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AECF" w14:textId="109405F6" w:rsidR="0067009E" w:rsidRPr="00E909B8" w:rsidRDefault="000177A9" w:rsidP="000177A9">
      <w:pPr>
        <w:jc w:val="center"/>
        <w:rPr>
          <w:rFonts w:cstheme="minorHAnsi"/>
          <w:b/>
        </w:rPr>
      </w:pPr>
      <w:r w:rsidRPr="00E909B8">
        <w:rPr>
          <w:rFonts w:cstheme="minorHAnsi"/>
          <w:b/>
        </w:rPr>
        <w:t>NCAC-24</w:t>
      </w:r>
      <w:r w:rsidR="007C7FF1">
        <w:rPr>
          <w:rFonts w:cstheme="minorHAnsi"/>
          <w:b/>
        </w:rPr>
        <w:t xml:space="preserve"> Notes for May Meeting</w:t>
      </w:r>
      <w:bookmarkStart w:id="0" w:name="_GoBack"/>
      <w:bookmarkEnd w:id="0"/>
    </w:p>
    <w:p w14:paraId="2D51E2BB" w14:textId="2B433036" w:rsidR="000177A9" w:rsidRPr="00E909B8" w:rsidRDefault="000177A9" w:rsidP="000177A9">
      <w:pPr>
        <w:jc w:val="center"/>
        <w:rPr>
          <w:rFonts w:cstheme="minorHAnsi"/>
          <w:b/>
        </w:rPr>
      </w:pPr>
      <w:r w:rsidRPr="00E909B8">
        <w:rPr>
          <w:rFonts w:cstheme="minorHAnsi"/>
          <w:b/>
        </w:rPr>
        <w:t>May 21, 2019 - Des Moines, Iowa</w:t>
      </w:r>
    </w:p>
    <w:p w14:paraId="16DED617" w14:textId="7DC7E660" w:rsidR="000177A9" w:rsidRPr="00E909B8" w:rsidRDefault="000177A9">
      <w:pPr>
        <w:rPr>
          <w:rFonts w:cstheme="minorHAnsi"/>
        </w:rPr>
      </w:pPr>
    </w:p>
    <w:p w14:paraId="02A79AFB" w14:textId="1664F32E" w:rsidR="00591F84" w:rsidRPr="00E909B8" w:rsidRDefault="00591F84">
      <w:pPr>
        <w:rPr>
          <w:rFonts w:cstheme="minorHAnsi"/>
        </w:rPr>
      </w:pPr>
      <w:r w:rsidRPr="00E909B8">
        <w:rPr>
          <w:rFonts w:cstheme="minorHAnsi"/>
        </w:rPr>
        <w:t xml:space="preserve">Those Present: Kellie Enns, Tracy Kitchel, Scott Burris, Steve Brown, </w:t>
      </w:r>
      <w:r w:rsidR="00442644" w:rsidRPr="00E909B8">
        <w:rPr>
          <w:rFonts w:cstheme="minorHAnsi"/>
        </w:rPr>
        <w:t xml:space="preserve">Daniel Foster, Becki Lawver, Jason Ellis, Rob Terry, Brian Myers, Bobby Torres, Alexa Lamm, Joey Blackburn, Jonathan Velez, Jon Simonsen, Mark Russell, Neil Knobloch, Shannon Arnold, </w:t>
      </w:r>
      <w:r w:rsidR="00D81FA7" w:rsidRPr="00E909B8">
        <w:rPr>
          <w:rFonts w:cstheme="minorHAnsi"/>
        </w:rPr>
        <w:t xml:space="preserve">George Wardlow, </w:t>
      </w:r>
      <w:r w:rsidR="00442644" w:rsidRPr="00E909B8">
        <w:rPr>
          <w:rFonts w:cstheme="minorHAnsi"/>
        </w:rPr>
        <w:t>Mike Retallick, Matt Raven, Michael Newman, Kris Boone (via Zoom)</w:t>
      </w:r>
      <w:r w:rsidR="00762CA6">
        <w:rPr>
          <w:rFonts w:cstheme="minorHAnsi"/>
        </w:rPr>
        <w:t xml:space="preserve">, Mark Balschweid </w:t>
      </w:r>
    </w:p>
    <w:p w14:paraId="2C52222D" w14:textId="77777777" w:rsidR="00591F84" w:rsidRPr="00E909B8" w:rsidRDefault="00591F84">
      <w:pPr>
        <w:rPr>
          <w:rFonts w:cstheme="minorHAnsi"/>
        </w:rPr>
      </w:pPr>
    </w:p>
    <w:p w14:paraId="797EEF98" w14:textId="72F140DC" w:rsidR="00591F84" w:rsidRPr="00E909B8" w:rsidRDefault="000177A9">
      <w:pPr>
        <w:rPr>
          <w:rFonts w:cstheme="minorHAnsi"/>
        </w:rPr>
      </w:pPr>
      <w:r w:rsidRPr="00E909B8">
        <w:rPr>
          <w:rFonts w:cstheme="minorHAnsi"/>
        </w:rPr>
        <w:t>Chair Michael Newman called the meeting to order.</w:t>
      </w:r>
    </w:p>
    <w:p w14:paraId="6E0580D5" w14:textId="642C6AFB" w:rsidR="000177A9" w:rsidRPr="00E909B8" w:rsidRDefault="000177A9">
      <w:pPr>
        <w:rPr>
          <w:rFonts w:cstheme="minorHAnsi"/>
        </w:rPr>
      </w:pPr>
    </w:p>
    <w:p w14:paraId="171105EA" w14:textId="767125F4" w:rsidR="000177A9" w:rsidRPr="00E909B8" w:rsidRDefault="000177A9">
      <w:pPr>
        <w:rPr>
          <w:rFonts w:cstheme="minorHAnsi"/>
        </w:rPr>
      </w:pPr>
      <w:r w:rsidRPr="00E909B8">
        <w:rPr>
          <w:rFonts w:cstheme="minorHAnsi"/>
        </w:rPr>
        <w:t xml:space="preserve">Michael </w:t>
      </w:r>
      <w:r w:rsidR="00591F84" w:rsidRPr="00E909B8">
        <w:rPr>
          <w:rFonts w:cstheme="minorHAnsi"/>
        </w:rPr>
        <w:t xml:space="preserve">Newman </w:t>
      </w:r>
      <w:r w:rsidRPr="00E909B8">
        <w:rPr>
          <w:rFonts w:cstheme="minorHAnsi"/>
        </w:rPr>
        <w:t>reviewed the minutes and asked for changes. None were noted and they were therefore approved</w:t>
      </w:r>
      <w:r w:rsidR="00591F84" w:rsidRPr="00E909B8">
        <w:rPr>
          <w:rFonts w:cstheme="minorHAnsi"/>
        </w:rPr>
        <w:t xml:space="preserve"> as presented</w:t>
      </w:r>
      <w:r w:rsidRPr="00E909B8">
        <w:rPr>
          <w:rFonts w:cstheme="minorHAnsi"/>
        </w:rPr>
        <w:t>.</w:t>
      </w:r>
    </w:p>
    <w:p w14:paraId="60AE826F" w14:textId="3EC248D3" w:rsidR="000177A9" w:rsidRPr="00E909B8" w:rsidRDefault="000177A9">
      <w:pPr>
        <w:rPr>
          <w:rFonts w:cstheme="minorHAnsi"/>
        </w:rPr>
      </w:pPr>
    </w:p>
    <w:p w14:paraId="3E709B19" w14:textId="45355391" w:rsidR="00591F84" w:rsidRPr="00E909B8" w:rsidRDefault="00591F84">
      <w:pPr>
        <w:rPr>
          <w:rFonts w:cstheme="minorHAnsi"/>
          <w:b/>
          <w:u w:val="single"/>
        </w:rPr>
      </w:pPr>
      <w:r w:rsidRPr="00E909B8">
        <w:rPr>
          <w:rFonts w:cstheme="minorHAnsi"/>
          <w:b/>
          <w:u w:val="single"/>
        </w:rPr>
        <w:t>Special Presentation</w:t>
      </w:r>
    </w:p>
    <w:p w14:paraId="156835D1" w14:textId="2AF0649D" w:rsidR="000177A9" w:rsidRPr="00E909B8" w:rsidRDefault="000177A9">
      <w:pPr>
        <w:rPr>
          <w:rFonts w:cstheme="minorHAnsi"/>
        </w:rPr>
      </w:pPr>
      <w:r w:rsidRPr="00E909B8">
        <w:rPr>
          <w:rFonts w:cstheme="minorHAnsi"/>
        </w:rPr>
        <w:t>Neil Knobl</w:t>
      </w:r>
      <w:r w:rsidR="0087569F" w:rsidRPr="00E909B8">
        <w:rPr>
          <w:rFonts w:cstheme="minorHAnsi"/>
        </w:rPr>
        <w:t>o</w:t>
      </w:r>
      <w:r w:rsidRPr="00E909B8">
        <w:rPr>
          <w:rFonts w:cstheme="minorHAnsi"/>
        </w:rPr>
        <w:t xml:space="preserve">ch was invited to talk about a new initiative. </w:t>
      </w:r>
      <w:r w:rsidR="002A34C3" w:rsidRPr="00E909B8">
        <w:rPr>
          <w:rFonts w:cstheme="minorHAnsi"/>
        </w:rPr>
        <w:t xml:space="preserve">At North Central AAAE, we will have a joint conference on Learner-Centered Teaching with </w:t>
      </w:r>
      <w:r w:rsidR="0087569F" w:rsidRPr="00E909B8">
        <w:rPr>
          <w:rFonts w:cstheme="minorHAnsi"/>
        </w:rPr>
        <w:t>Historically Black Colleges and Universities</w:t>
      </w:r>
      <w:r w:rsidR="002A34C3" w:rsidRPr="00E909B8">
        <w:rPr>
          <w:rFonts w:cstheme="minorHAnsi"/>
        </w:rPr>
        <w:t xml:space="preserve">. The conference will start </w:t>
      </w:r>
      <w:r w:rsidR="0087569F" w:rsidRPr="00E909B8">
        <w:rPr>
          <w:rFonts w:cstheme="minorHAnsi"/>
        </w:rPr>
        <w:t>on Thursday morning and lead right into the NC AAAE conference, which starts that evening.</w:t>
      </w:r>
    </w:p>
    <w:p w14:paraId="24E58735" w14:textId="1480BDBF" w:rsidR="00591F84" w:rsidRPr="00E909B8" w:rsidRDefault="00591F84">
      <w:pPr>
        <w:rPr>
          <w:rFonts w:cstheme="minorHAnsi"/>
        </w:rPr>
      </w:pPr>
    </w:p>
    <w:p w14:paraId="1D1EBD5F" w14:textId="07A6BE8A" w:rsidR="0087569F" w:rsidRPr="00E909B8" w:rsidRDefault="00591F84">
      <w:pPr>
        <w:rPr>
          <w:rFonts w:cstheme="minorHAnsi"/>
          <w:b/>
          <w:u w:val="single"/>
        </w:rPr>
      </w:pPr>
      <w:r w:rsidRPr="00E909B8">
        <w:rPr>
          <w:rFonts w:cstheme="minorHAnsi"/>
          <w:b/>
          <w:u w:val="single"/>
        </w:rPr>
        <w:t>Sub-Committee Reports</w:t>
      </w:r>
    </w:p>
    <w:p w14:paraId="6EE8325F" w14:textId="6CCC0263" w:rsidR="003153CB" w:rsidRPr="00E909B8" w:rsidRDefault="00591F84">
      <w:pPr>
        <w:rPr>
          <w:rFonts w:cstheme="minorHAnsi"/>
        </w:rPr>
      </w:pPr>
      <w:r w:rsidRPr="00E909B8">
        <w:rPr>
          <w:rFonts w:cstheme="minorHAnsi"/>
        </w:rPr>
        <w:t xml:space="preserve">Michael Newman discussed the background on why we have sub-committees (as designated at our January 2019 meeting). </w:t>
      </w:r>
      <w:r w:rsidR="00213855" w:rsidRPr="00E909B8">
        <w:rPr>
          <w:rFonts w:cstheme="minorHAnsi"/>
        </w:rPr>
        <w:t>The sub-committee members reviewed their group tasks.</w:t>
      </w:r>
      <w:r w:rsidR="004F220B" w:rsidRPr="00E909B8">
        <w:rPr>
          <w:rFonts w:cstheme="minorHAnsi"/>
        </w:rPr>
        <w:t xml:space="preserve"> </w:t>
      </w:r>
      <w:r w:rsidR="006D35C8" w:rsidRPr="00E909B8">
        <w:rPr>
          <w:rFonts w:cstheme="minorHAnsi"/>
        </w:rPr>
        <w:t>Kris Boone talked about the possibility of demonstrating our work as relevant through utilize RA and ERA committees through USDA.</w:t>
      </w:r>
      <w:r w:rsidR="004F220B" w:rsidRPr="00E909B8">
        <w:rPr>
          <w:rFonts w:cstheme="minorHAnsi"/>
        </w:rPr>
        <w:t xml:space="preserve"> The sub-committee report review continued.</w:t>
      </w:r>
      <w:r w:rsidR="00D059D5" w:rsidRPr="00E909B8">
        <w:rPr>
          <w:rFonts w:cstheme="minorHAnsi"/>
        </w:rPr>
        <w:t xml:space="preserve"> Jason Ellis asked if we could invite non-administrators to NCAC-25 to that committee to bolster the work of Ag Comm?</w:t>
      </w:r>
      <w:r w:rsidR="00C46820" w:rsidRPr="00E909B8">
        <w:rPr>
          <w:rFonts w:cstheme="minorHAnsi"/>
        </w:rPr>
        <w:t xml:space="preserve"> Since the January 2019, Scott </w:t>
      </w:r>
      <w:r w:rsidR="007E0330" w:rsidRPr="00E909B8">
        <w:rPr>
          <w:rFonts w:cstheme="minorHAnsi"/>
        </w:rPr>
        <w:t xml:space="preserve">felt challenged to </w:t>
      </w:r>
      <w:r w:rsidR="00C46820" w:rsidRPr="00E909B8">
        <w:rPr>
          <w:rFonts w:cstheme="minorHAnsi"/>
        </w:rPr>
        <w:t xml:space="preserve">work with his faculty on developing their research capacity and </w:t>
      </w:r>
      <w:r w:rsidR="00526852">
        <w:rPr>
          <w:rFonts w:cstheme="minorHAnsi"/>
        </w:rPr>
        <w:t>suggested we should focus more on that than what we call ourselves</w:t>
      </w:r>
      <w:r w:rsidR="00C46820" w:rsidRPr="00E909B8">
        <w:rPr>
          <w:rFonts w:cstheme="minorHAnsi"/>
        </w:rPr>
        <w:t>. Tracy followed up</w:t>
      </w:r>
      <w:r w:rsidR="00407997">
        <w:rPr>
          <w:rFonts w:cstheme="minorHAnsi"/>
        </w:rPr>
        <w:t xml:space="preserve"> that we should focus on developing our “product” further</w:t>
      </w:r>
      <w:r w:rsidR="003901B4">
        <w:rPr>
          <w:rFonts w:cstheme="minorHAnsi"/>
        </w:rPr>
        <w:t xml:space="preserve"> and help our faculty be better collaborators.</w:t>
      </w:r>
    </w:p>
    <w:p w14:paraId="5D190CE6" w14:textId="2510CBD1" w:rsidR="00C46820" w:rsidRPr="00E909B8" w:rsidRDefault="00C46820">
      <w:pPr>
        <w:rPr>
          <w:rFonts w:cstheme="minorHAnsi"/>
        </w:rPr>
      </w:pPr>
    </w:p>
    <w:p w14:paraId="502F9097" w14:textId="6B35E637" w:rsidR="00C46820" w:rsidRPr="00E909B8" w:rsidRDefault="00C46820" w:rsidP="00C46820">
      <w:pPr>
        <w:rPr>
          <w:rFonts w:eastAsia="Times New Roman" w:cstheme="minorHAnsi"/>
        </w:rPr>
      </w:pPr>
      <w:r w:rsidRPr="00E909B8">
        <w:rPr>
          <w:rFonts w:eastAsia="Times New Roman" w:cstheme="minorHAnsi"/>
          <w:noProof/>
          <w:color w:val="0000FF"/>
        </w:rPr>
        <w:drawing>
          <wp:inline distT="0" distB="0" distL="0" distR="0" wp14:anchorId="21017699" wp14:editId="25479B3E">
            <wp:extent cx="2932290" cy="1955800"/>
            <wp:effectExtent l="0" t="0" r="1905" b="0"/>
            <wp:docPr id="1" name="Picture 1" descr="Image result for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86" cy="19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DB3FC" w14:textId="472A232D" w:rsidR="00EC098E" w:rsidRPr="00C46820" w:rsidRDefault="00EC098E" w:rsidP="00C46820">
      <w:pPr>
        <w:rPr>
          <w:rFonts w:eastAsia="Times New Roman" w:cstheme="minorHAnsi"/>
        </w:rPr>
      </w:pPr>
      <w:r w:rsidRPr="00E909B8">
        <w:rPr>
          <w:rFonts w:eastAsia="Times New Roman" w:cstheme="minorHAnsi"/>
        </w:rPr>
        <w:t>The meeting had a quic</w:t>
      </w:r>
      <w:r w:rsidR="00E909B8" w:rsidRPr="00E909B8">
        <w:rPr>
          <w:rFonts w:eastAsia="Times New Roman" w:cstheme="minorHAnsi"/>
        </w:rPr>
        <w:t xml:space="preserve">k </w:t>
      </w:r>
      <w:r w:rsidR="00077F0C">
        <w:rPr>
          <w:rFonts w:eastAsia="Times New Roman" w:cstheme="minorHAnsi"/>
        </w:rPr>
        <w:t>humorous respite due to Kris Boone’s cat on Zoom.</w:t>
      </w:r>
    </w:p>
    <w:p w14:paraId="1067D8DC" w14:textId="1C5FB33B" w:rsidR="00C46820" w:rsidRPr="00E909B8" w:rsidRDefault="00C46820">
      <w:pPr>
        <w:rPr>
          <w:rFonts w:cstheme="minorHAnsi"/>
        </w:rPr>
      </w:pPr>
    </w:p>
    <w:p w14:paraId="1E6B9E20" w14:textId="78834A4B" w:rsidR="000042AA" w:rsidRPr="00E909B8" w:rsidRDefault="000042AA">
      <w:pPr>
        <w:rPr>
          <w:rFonts w:cstheme="minorHAnsi"/>
        </w:rPr>
      </w:pPr>
      <w:r w:rsidRPr="00E909B8">
        <w:rPr>
          <w:rFonts w:cstheme="minorHAnsi"/>
        </w:rPr>
        <w:lastRenderedPageBreak/>
        <w:t xml:space="preserve">Mike Retallick reiterated the point of </w:t>
      </w:r>
      <w:r w:rsidR="0059605A" w:rsidRPr="00E909B8">
        <w:rPr>
          <w:rFonts w:cstheme="minorHAnsi"/>
        </w:rPr>
        <w:t xml:space="preserve">issue with capacity (we don’t have high research appointments). </w:t>
      </w:r>
      <w:r w:rsidR="00EC098E" w:rsidRPr="00E909B8">
        <w:rPr>
          <w:rFonts w:cstheme="minorHAnsi"/>
        </w:rPr>
        <w:t>Mark Balschweid shared that this committee is a think tank group</w:t>
      </w:r>
      <w:r w:rsidR="00E909B8">
        <w:rPr>
          <w:rFonts w:cstheme="minorHAnsi"/>
        </w:rPr>
        <w:t xml:space="preserve">. George challenged us that we need </w:t>
      </w:r>
      <w:r w:rsidR="00DE01EF">
        <w:rPr>
          <w:rFonts w:cstheme="minorHAnsi"/>
        </w:rPr>
        <w:t>also need to continue to move forward and accomplish goals</w:t>
      </w:r>
      <w:r w:rsidR="00C13D6C">
        <w:rPr>
          <w:rFonts w:cstheme="minorHAnsi"/>
        </w:rPr>
        <w:t>.</w:t>
      </w:r>
    </w:p>
    <w:p w14:paraId="11D56819" w14:textId="43074A5E" w:rsidR="00486EDE" w:rsidRPr="00E909B8" w:rsidRDefault="00486EDE">
      <w:pPr>
        <w:rPr>
          <w:rFonts w:cstheme="minorHAnsi"/>
        </w:rPr>
      </w:pPr>
    </w:p>
    <w:p w14:paraId="09BCD656" w14:textId="6D250D2D" w:rsidR="00486EDE" w:rsidRDefault="00486EDE">
      <w:pPr>
        <w:rPr>
          <w:rFonts w:cstheme="minorHAnsi"/>
        </w:rPr>
      </w:pPr>
      <w:r w:rsidRPr="00E909B8">
        <w:rPr>
          <w:rFonts w:cstheme="minorHAnsi"/>
        </w:rPr>
        <w:t>The committee recessed</w:t>
      </w:r>
      <w:r w:rsidR="000D4097" w:rsidRPr="00E909B8">
        <w:rPr>
          <w:rFonts w:cstheme="minorHAnsi"/>
        </w:rPr>
        <w:t xml:space="preserve"> until 9:3</w:t>
      </w:r>
      <w:r w:rsidR="00461BDF">
        <w:rPr>
          <w:rFonts w:cstheme="minorHAnsi"/>
        </w:rPr>
        <w:t>5</w:t>
      </w:r>
      <w:r w:rsidR="000D4097" w:rsidRPr="00E909B8">
        <w:rPr>
          <w:rFonts w:cstheme="minorHAnsi"/>
        </w:rPr>
        <w:t>AM.</w:t>
      </w:r>
    </w:p>
    <w:p w14:paraId="417779A6" w14:textId="1F82AA5A" w:rsidR="00461BDF" w:rsidRDefault="00461BDF">
      <w:pPr>
        <w:rPr>
          <w:rFonts w:cstheme="minorHAnsi"/>
        </w:rPr>
      </w:pPr>
    </w:p>
    <w:p w14:paraId="72CDF863" w14:textId="66744BB0" w:rsidR="00461BDF" w:rsidRDefault="00461BDF">
      <w:pPr>
        <w:rPr>
          <w:rFonts w:cstheme="minorHAnsi"/>
        </w:rPr>
      </w:pPr>
      <w:r>
        <w:rPr>
          <w:rFonts w:cstheme="minorHAnsi"/>
        </w:rPr>
        <w:t>We reconvened with identifying members for working groups.</w:t>
      </w:r>
      <w:r w:rsidR="00C13D6C">
        <w:rPr>
          <w:rFonts w:cstheme="minorHAnsi"/>
        </w:rPr>
        <w:t xml:space="preserve"> The conversation started with the bigger picture of what should emerge first (e.g. does our identity emerge first before we do the other pieces).</w:t>
      </w:r>
    </w:p>
    <w:p w14:paraId="168888AA" w14:textId="0EEFA08D" w:rsidR="00407997" w:rsidRDefault="00407997">
      <w:pPr>
        <w:rPr>
          <w:rFonts w:cstheme="minorHAnsi"/>
        </w:rPr>
      </w:pPr>
    </w:p>
    <w:p w14:paraId="19EEFCF1" w14:textId="739B327F" w:rsidR="00407997" w:rsidRDefault="00407997">
      <w:pPr>
        <w:rPr>
          <w:rFonts w:cstheme="minorHAnsi"/>
        </w:rPr>
      </w:pPr>
      <w:r>
        <w:rPr>
          <w:rFonts w:cstheme="minorHAnsi"/>
        </w:rPr>
        <w:t>Jason moved and Mark seconded to change the name of NCAC-24 to “Agriculture, Food, and Natural Resource Human Sciences.” Discussion occurred</w:t>
      </w:r>
      <w:r w:rsidR="003B22B6">
        <w:rPr>
          <w:rFonts w:cstheme="minorHAnsi"/>
        </w:rPr>
        <w:t xml:space="preserve"> related to specific wording, the relevancy of changing the name, etc. Matt Raven moved to amend the motion by striking out “Human Sciences” and inserting “Applied Behavioral Sciences.”</w:t>
      </w:r>
      <w:r w:rsidR="003579D1">
        <w:rPr>
          <w:rFonts w:cstheme="minorHAnsi"/>
        </w:rPr>
        <w:t xml:space="preserve"> Discussion occurred. Amendment passes. Reverted back to the original motion as amended. </w:t>
      </w:r>
      <w:r w:rsidR="00465C29">
        <w:rPr>
          <w:rFonts w:cstheme="minorHAnsi"/>
        </w:rPr>
        <w:t xml:space="preserve">Further discussion occurred. </w:t>
      </w:r>
      <w:r w:rsidR="00B8757A">
        <w:rPr>
          <w:rFonts w:cstheme="minorHAnsi"/>
        </w:rPr>
        <w:t>Motion passed.</w:t>
      </w:r>
    </w:p>
    <w:p w14:paraId="23ED387C" w14:textId="5E9CBABF" w:rsidR="00BC3464" w:rsidRDefault="00BC3464">
      <w:pPr>
        <w:rPr>
          <w:rFonts w:cstheme="minorHAnsi"/>
        </w:rPr>
      </w:pPr>
    </w:p>
    <w:p w14:paraId="3DB51917" w14:textId="21389983" w:rsidR="00BC3464" w:rsidRDefault="00BC3464">
      <w:pPr>
        <w:rPr>
          <w:rFonts w:cstheme="minorHAnsi"/>
        </w:rPr>
      </w:pPr>
      <w:r>
        <w:rPr>
          <w:rFonts w:cstheme="minorHAnsi"/>
        </w:rPr>
        <w:t>The committee spent time populating the work group:</w:t>
      </w:r>
    </w:p>
    <w:p w14:paraId="465967C1" w14:textId="6EEE336C" w:rsidR="00A63388" w:rsidRDefault="00A63388">
      <w:pPr>
        <w:rPr>
          <w:rFonts w:cstheme="minorHAnsi"/>
        </w:rPr>
      </w:pPr>
    </w:p>
    <w:p w14:paraId="4337AE0B" w14:textId="094967F6" w:rsidR="00A63388" w:rsidRPr="00BC3464" w:rsidRDefault="00ED7800" w:rsidP="00BC3464">
      <w:pPr>
        <w:pStyle w:val="ListParagraph"/>
        <w:numPr>
          <w:ilvl w:val="0"/>
          <w:numId w:val="1"/>
        </w:numPr>
        <w:rPr>
          <w:rFonts w:cstheme="minorHAnsi"/>
        </w:rPr>
      </w:pPr>
      <w:r w:rsidRPr="00BC3464">
        <w:rPr>
          <w:rFonts w:cstheme="minorHAnsi"/>
        </w:rPr>
        <w:t xml:space="preserve">Mike Retallick agreed to work with Mark Russell on his work group task. Michael </w:t>
      </w:r>
      <w:r w:rsidR="00215FC9">
        <w:rPr>
          <w:rFonts w:cstheme="minorHAnsi"/>
        </w:rPr>
        <w:t xml:space="preserve">Newman </w:t>
      </w:r>
      <w:r w:rsidRPr="00BC3464">
        <w:rPr>
          <w:rFonts w:cstheme="minorHAnsi"/>
        </w:rPr>
        <w:t xml:space="preserve">suggested they meet and discuss </w:t>
      </w:r>
      <w:r w:rsidR="00E644E5" w:rsidRPr="00BC3464">
        <w:rPr>
          <w:rFonts w:cstheme="minorHAnsi"/>
        </w:rPr>
        <w:t>identifying others in that group</w:t>
      </w:r>
      <w:r w:rsidR="00D939EE" w:rsidRPr="00BC3464">
        <w:rPr>
          <w:rFonts w:cstheme="minorHAnsi"/>
        </w:rPr>
        <w:t>, some of whom do not need to be administrators.</w:t>
      </w:r>
    </w:p>
    <w:p w14:paraId="4F3E8F21" w14:textId="2E05C01A" w:rsidR="00D939EE" w:rsidRDefault="00D939EE">
      <w:pPr>
        <w:rPr>
          <w:rFonts w:cstheme="minorHAnsi"/>
        </w:rPr>
      </w:pPr>
    </w:p>
    <w:p w14:paraId="2DA77A7E" w14:textId="448896AC" w:rsidR="00D939EE" w:rsidRPr="00BC3464" w:rsidRDefault="00D939EE" w:rsidP="00BC3464">
      <w:pPr>
        <w:pStyle w:val="ListParagraph"/>
        <w:numPr>
          <w:ilvl w:val="0"/>
          <w:numId w:val="1"/>
        </w:numPr>
        <w:rPr>
          <w:rFonts w:cstheme="minorHAnsi"/>
        </w:rPr>
      </w:pPr>
      <w:r w:rsidRPr="00BC3464">
        <w:rPr>
          <w:rFonts w:cstheme="minorHAnsi"/>
        </w:rPr>
        <w:t xml:space="preserve">Jason Ellis recommends a sub-working committee of </w:t>
      </w:r>
      <w:r w:rsidR="00762CA6" w:rsidRPr="00BC3464">
        <w:rPr>
          <w:rFonts w:cstheme="minorHAnsi"/>
        </w:rPr>
        <w:t xml:space="preserve">Leslie </w:t>
      </w:r>
      <w:r w:rsidRPr="00BC3464">
        <w:rPr>
          <w:rFonts w:cstheme="minorHAnsi"/>
        </w:rPr>
        <w:t xml:space="preserve">Edgar, </w:t>
      </w:r>
      <w:r w:rsidR="00762CA6" w:rsidRPr="00BC3464">
        <w:rPr>
          <w:rFonts w:cstheme="minorHAnsi"/>
        </w:rPr>
        <w:t xml:space="preserve">Mike </w:t>
      </w:r>
      <w:r w:rsidRPr="00BC3464">
        <w:rPr>
          <w:rFonts w:cstheme="minorHAnsi"/>
        </w:rPr>
        <w:t xml:space="preserve">Retallick, </w:t>
      </w:r>
      <w:r w:rsidR="00762CA6" w:rsidRPr="00BC3464">
        <w:rPr>
          <w:rFonts w:cstheme="minorHAnsi"/>
        </w:rPr>
        <w:t xml:space="preserve">Mark </w:t>
      </w:r>
      <w:proofErr w:type="spellStart"/>
      <w:r w:rsidRPr="00BC3464">
        <w:rPr>
          <w:rFonts w:cstheme="minorHAnsi"/>
        </w:rPr>
        <w:t>Balschwied</w:t>
      </w:r>
      <w:proofErr w:type="spellEnd"/>
      <w:r w:rsidRPr="00BC3464">
        <w:rPr>
          <w:rFonts w:cstheme="minorHAnsi"/>
        </w:rPr>
        <w:t xml:space="preserve">, </w:t>
      </w:r>
      <w:r w:rsidR="00762CA6" w:rsidRPr="00BC3464">
        <w:rPr>
          <w:rFonts w:cstheme="minorHAnsi"/>
        </w:rPr>
        <w:t xml:space="preserve">and Tracy </w:t>
      </w:r>
      <w:r w:rsidRPr="00BC3464">
        <w:rPr>
          <w:rFonts w:cstheme="minorHAnsi"/>
        </w:rPr>
        <w:t>Kitchel.</w:t>
      </w:r>
    </w:p>
    <w:p w14:paraId="2FD16C50" w14:textId="103517A0" w:rsidR="00762CA6" w:rsidRDefault="00762CA6">
      <w:pPr>
        <w:rPr>
          <w:rFonts w:cstheme="minorHAnsi"/>
        </w:rPr>
      </w:pPr>
    </w:p>
    <w:p w14:paraId="5FD81171" w14:textId="1365F95B" w:rsidR="00762CA6" w:rsidRPr="00BC3464" w:rsidRDefault="00762CA6" w:rsidP="00BC3464">
      <w:pPr>
        <w:pStyle w:val="ListParagraph"/>
        <w:numPr>
          <w:ilvl w:val="0"/>
          <w:numId w:val="1"/>
        </w:numPr>
        <w:rPr>
          <w:rFonts w:cstheme="minorHAnsi"/>
        </w:rPr>
      </w:pPr>
      <w:r w:rsidRPr="00BC3464">
        <w:rPr>
          <w:rFonts w:cstheme="minorHAnsi"/>
        </w:rPr>
        <w:t>Matt Raven, Shannon Arnold, and Neil Knobloch agreed/volunteered to work with George Wardlow</w:t>
      </w:r>
      <w:r w:rsidR="00BC3464">
        <w:rPr>
          <w:rFonts w:cstheme="minorHAnsi"/>
        </w:rPr>
        <w:t>.</w:t>
      </w:r>
    </w:p>
    <w:p w14:paraId="4230DB18" w14:textId="67520155" w:rsidR="00762CA6" w:rsidRDefault="00762CA6">
      <w:pPr>
        <w:rPr>
          <w:rFonts w:cstheme="minorHAnsi"/>
        </w:rPr>
      </w:pPr>
    </w:p>
    <w:p w14:paraId="5009FD02" w14:textId="1DD79CA0" w:rsidR="00762CA6" w:rsidRDefault="00762CA6" w:rsidP="00BC3464">
      <w:pPr>
        <w:pStyle w:val="ListParagraph"/>
        <w:numPr>
          <w:ilvl w:val="0"/>
          <w:numId w:val="1"/>
        </w:numPr>
        <w:rPr>
          <w:rFonts w:cstheme="minorHAnsi"/>
        </w:rPr>
      </w:pPr>
      <w:r w:rsidRPr="00BC3464">
        <w:rPr>
          <w:rFonts w:cstheme="minorHAnsi"/>
        </w:rPr>
        <w:t>Brian Myers</w:t>
      </w:r>
      <w:r w:rsidR="00DA48FD">
        <w:rPr>
          <w:rFonts w:cstheme="minorHAnsi"/>
        </w:rPr>
        <w:t xml:space="preserve">, Tracy Rutherford, </w:t>
      </w:r>
      <w:r w:rsidR="006C326C">
        <w:rPr>
          <w:rFonts w:cstheme="minorHAnsi"/>
        </w:rPr>
        <w:t>Travis Park</w:t>
      </w:r>
      <w:r w:rsidRPr="00BC3464">
        <w:rPr>
          <w:rFonts w:cstheme="minorHAnsi"/>
        </w:rPr>
        <w:t xml:space="preserve"> and Mark Balschw</w:t>
      </w:r>
      <w:r w:rsidR="00DA48FD">
        <w:rPr>
          <w:rFonts w:cstheme="minorHAnsi"/>
        </w:rPr>
        <w:t>ei</w:t>
      </w:r>
      <w:r w:rsidRPr="00BC3464">
        <w:rPr>
          <w:rFonts w:cstheme="minorHAnsi"/>
        </w:rPr>
        <w:t xml:space="preserve">d </w:t>
      </w:r>
      <w:r w:rsidR="00F54E32" w:rsidRPr="00BC3464">
        <w:rPr>
          <w:rFonts w:cstheme="minorHAnsi"/>
        </w:rPr>
        <w:t>agreed to</w:t>
      </w:r>
      <w:r w:rsidR="00DA48FD">
        <w:rPr>
          <w:rFonts w:cstheme="minorHAnsi"/>
        </w:rPr>
        <w:t>/were volunteered to</w:t>
      </w:r>
      <w:r w:rsidR="00F54E32" w:rsidRPr="00BC3464">
        <w:rPr>
          <w:rFonts w:cstheme="minorHAnsi"/>
        </w:rPr>
        <w:t xml:space="preserve"> work with Leslie Edgar on h</w:t>
      </w:r>
      <w:r w:rsidR="00200D10" w:rsidRPr="00BC3464">
        <w:rPr>
          <w:rFonts w:cstheme="minorHAnsi"/>
        </w:rPr>
        <w:t>er</w:t>
      </w:r>
      <w:r w:rsidR="00F54E32" w:rsidRPr="00BC3464">
        <w:rPr>
          <w:rFonts w:cstheme="minorHAnsi"/>
        </w:rPr>
        <w:t xml:space="preserve"> working group.</w:t>
      </w:r>
    </w:p>
    <w:p w14:paraId="217DA80A" w14:textId="77777777" w:rsidR="00A41A52" w:rsidRPr="00A41A52" w:rsidRDefault="00A41A52" w:rsidP="00A41A52">
      <w:pPr>
        <w:pStyle w:val="ListParagraph"/>
        <w:rPr>
          <w:rFonts w:cstheme="minorHAnsi"/>
        </w:rPr>
      </w:pPr>
    </w:p>
    <w:p w14:paraId="0D8F4C56" w14:textId="7117C5A0" w:rsidR="00ED7800" w:rsidRDefault="00076C28">
      <w:pPr>
        <w:rPr>
          <w:rFonts w:cstheme="minorHAnsi"/>
        </w:rPr>
      </w:pPr>
      <w:r>
        <w:rPr>
          <w:rFonts w:cstheme="minorHAnsi"/>
        </w:rPr>
        <w:t>Michael Newman recommended these groups report back during a summer conference call meeting.</w:t>
      </w:r>
    </w:p>
    <w:p w14:paraId="38057407" w14:textId="4440EF68" w:rsidR="00076C28" w:rsidRDefault="00076C28">
      <w:pPr>
        <w:rPr>
          <w:rFonts w:cstheme="minorHAnsi"/>
        </w:rPr>
      </w:pPr>
    </w:p>
    <w:p w14:paraId="0A2D51D6" w14:textId="088B4922" w:rsidR="00076C28" w:rsidRDefault="007423D6">
      <w:pPr>
        <w:rPr>
          <w:rFonts w:cstheme="minorHAnsi"/>
        </w:rPr>
      </w:pPr>
      <w:r>
        <w:rPr>
          <w:rFonts w:cstheme="minorHAnsi"/>
        </w:rPr>
        <w:t xml:space="preserve">New Mexico State University is hosting the January </w:t>
      </w:r>
      <w:r w:rsidR="00806D80">
        <w:rPr>
          <w:rFonts w:cstheme="minorHAnsi"/>
        </w:rPr>
        <w:t>meeting on January 9-10.</w:t>
      </w:r>
    </w:p>
    <w:p w14:paraId="62816535" w14:textId="19148383" w:rsidR="00911388" w:rsidRDefault="00911388">
      <w:pPr>
        <w:rPr>
          <w:rFonts w:cstheme="minorHAnsi"/>
        </w:rPr>
      </w:pPr>
    </w:p>
    <w:p w14:paraId="43060996" w14:textId="6DD3FB75" w:rsidR="00911388" w:rsidRDefault="00911388">
      <w:pPr>
        <w:rPr>
          <w:rFonts w:cstheme="minorHAnsi"/>
        </w:rPr>
      </w:pPr>
      <w:r>
        <w:rPr>
          <w:rFonts w:cstheme="minorHAnsi"/>
        </w:rPr>
        <w:t>The meeting ended at 10:27AM.</w:t>
      </w:r>
    </w:p>
    <w:p w14:paraId="674A8C80" w14:textId="77777777" w:rsidR="00ED7800" w:rsidRPr="00E909B8" w:rsidRDefault="00ED7800">
      <w:pPr>
        <w:rPr>
          <w:rFonts w:cstheme="minorHAnsi"/>
        </w:rPr>
      </w:pPr>
    </w:p>
    <w:p w14:paraId="1EA30C50" w14:textId="701C1DEB" w:rsidR="000D4097" w:rsidRPr="00E909B8" w:rsidRDefault="000D4097">
      <w:pPr>
        <w:rPr>
          <w:rFonts w:cstheme="minorHAnsi"/>
        </w:rPr>
      </w:pPr>
    </w:p>
    <w:p w14:paraId="01B4BDCE" w14:textId="77777777" w:rsidR="000D4097" w:rsidRPr="00E909B8" w:rsidRDefault="000D4097">
      <w:pPr>
        <w:rPr>
          <w:rFonts w:cstheme="minorHAnsi"/>
        </w:rPr>
      </w:pPr>
    </w:p>
    <w:sectPr w:rsidR="000D4097" w:rsidRPr="00E909B8" w:rsidSect="0014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4213"/>
    <w:multiLevelType w:val="hybridMultilevel"/>
    <w:tmpl w:val="3776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042AA"/>
    <w:rsid w:val="000177A9"/>
    <w:rsid w:val="00076C28"/>
    <w:rsid w:val="00077F0C"/>
    <w:rsid w:val="000D4097"/>
    <w:rsid w:val="00141969"/>
    <w:rsid w:val="00200D10"/>
    <w:rsid w:val="00213855"/>
    <w:rsid w:val="00215FC9"/>
    <w:rsid w:val="002A34C3"/>
    <w:rsid w:val="002D55A2"/>
    <w:rsid w:val="00315285"/>
    <w:rsid w:val="003153CB"/>
    <w:rsid w:val="0035273A"/>
    <w:rsid w:val="003579D1"/>
    <w:rsid w:val="003901B4"/>
    <w:rsid w:val="0039286C"/>
    <w:rsid w:val="003B22B6"/>
    <w:rsid w:val="00407997"/>
    <w:rsid w:val="00442644"/>
    <w:rsid w:val="00461BDF"/>
    <w:rsid w:val="00465C29"/>
    <w:rsid w:val="00486EDE"/>
    <w:rsid w:val="004F220B"/>
    <w:rsid w:val="00526852"/>
    <w:rsid w:val="00591F84"/>
    <w:rsid w:val="0059605A"/>
    <w:rsid w:val="006C326C"/>
    <w:rsid w:val="006D35C8"/>
    <w:rsid w:val="00734E4F"/>
    <w:rsid w:val="007423D6"/>
    <w:rsid w:val="00762CA6"/>
    <w:rsid w:val="0078212B"/>
    <w:rsid w:val="007C7FF1"/>
    <w:rsid w:val="007E0330"/>
    <w:rsid w:val="0080411F"/>
    <w:rsid w:val="00806D80"/>
    <w:rsid w:val="00857C5D"/>
    <w:rsid w:val="0087569F"/>
    <w:rsid w:val="00911388"/>
    <w:rsid w:val="00945661"/>
    <w:rsid w:val="00A41A52"/>
    <w:rsid w:val="00A63388"/>
    <w:rsid w:val="00B8757A"/>
    <w:rsid w:val="00BC3464"/>
    <w:rsid w:val="00C13D6C"/>
    <w:rsid w:val="00C424DB"/>
    <w:rsid w:val="00C46820"/>
    <w:rsid w:val="00D059D5"/>
    <w:rsid w:val="00D81FA7"/>
    <w:rsid w:val="00D939EE"/>
    <w:rsid w:val="00DA48FD"/>
    <w:rsid w:val="00DE01EF"/>
    <w:rsid w:val="00E644E5"/>
    <w:rsid w:val="00E909B8"/>
    <w:rsid w:val="00EC098E"/>
    <w:rsid w:val="00ED7800"/>
    <w:rsid w:val="00F21EA0"/>
    <w:rsid w:val="00F54E32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39FF"/>
  <w15:chartTrackingRefBased/>
  <w15:docId w15:val="{CC72C378-433A-A04A-B48C-266F8914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Kitchel, Tracy J.</dc:creator>
  <cp:keywords/>
  <dc:description/>
  <cp:lastModifiedBy>Boone, Kristina M.</cp:lastModifiedBy>
  <cp:revision>2</cp:revision>
  <dcterms:created xsi:type="dcterms:W3CDTF">2020-01-09T17:30:00Z</dcterms:created>
  <dcterms:modified xsi:type="dcterms:W3CDTF">2020-01-09T17:30:00Z</dcterms:modified>
</cp:coreProperties>
</file>