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DB" w:rsidRPr="005F2DE3" w:rsidRDefault="000D74D5" w:rsidP="000D74D5">
      <w:pPr>
        <w:spacing w:after="0"/>
        <w:jc w:val="center"/>
        <w:rPr>
          <w:b/>
        </w:rPr>
      </w:pPr>
      <w:r w:rsidRPr="005F2DE3">
        <w:rPr>
          <w:b/>
        </w:rPr>
        <w:t>2020 NCAC14 Meeting</w:t>
      </w:r>
    </w:p>
    <w:p w:rsidR="000D74D5" w:rsidRDefault="000D74D5" w:rsidP="000D74D5">
      <w:pPr>
        <w:spacing w:after="0"/>
        <w:jc w:val="center"/>
      </w:pPr>
      <w:r>
        <w:t>Graduate Hotel Minneapolis</w:t>
      </w:r>
    </w:p>
    <w:p w:rsidR="001A1197" w:rsidRDefault="000D74D5" w:rsidP="000D74D5">
      <w:pPr>
        <w:spacing w:after="0"/>
        <w:jc w:val="center"/>
      </w:pPr>
      <w:r>
        <w:t>February 26-27, 2020</w:t>
      </w:r>
    </w:p>
    <w:p w:rsidR="00DB71E3" w:rsidRDefault="00DB71E3" w:rsidP="007D7276">
      <w:pPr>
        <w:spacing w:after="0"/>
      </w:pPr>
    </w:p>
    <w:p w:rsidR="001A1197" w:rsidRDefault="001A1197" w:rsidP="007D7276">
      <w:pPr>
        <w:spacing w:after="0"/>
      </w:pPr>
    </w:p>
    <w:p w:rsidR="001A1197" w:rsidRDefault="0092422F" w:rsidP="007D7276">
      <w:pPr>
        <w:spacing w:after="0"/>
      </w:pPr>
      <w:r>
        <w:t>Attending:  Marty Draper (Administrative Advisor), Megan Ke</w:t>
      </w:r>
      <w:r w:rsidR="00DB71E3">
        <w:t>n</w:t>
      </w:r>
      <w:r>
        <w:t>nelly (Kansas State University), Jim  Bradeen (University of Minnesota), Amanda G</w:t>
      </w:r>
      <w:r w:rsidR="00DB71E3">
        <w:t xml:space="preserve">evens (University of Wisconsin), </w:t>
      </w:r>
      <w:proofErr w:type="spellStart"/>
      <w:r w:rsidR="00DB71E3">
        <w:t>Tesfaye</w:t>
      </w:r>
      <w:proofErr w:type="spellEnd"/>
      <w:r w:rsidR="00DB71E3">
        <w:t xml:space="preserve"> </w:t>
      </w:r>
      <w:proofErr w:type="spellStart"/>
      <w:r w:rsidR="00DB71E3">
        <w:t>Meniste</w:t>
      </w:r>
      <w:proofErr w:type="spellEnd"/>
      <w:r w:rsidR="00DB71E3">
        <w:t xml:space="preserve"> </w:t>
      </w:r>
      <w:r>
        <w:t>(</w:t>
      </w:r>
      <w:r w:rsidR="00DB71E3">
        <w:t>Representing</w:t>
      </w:r>
      <w:r>
        <w:t xml:space="preserve"> Purdue University), Jack Rasmussen (North Dakota State University), Jim Scho</w:t>
      </w:r>
      <w:r w:rsidR="00DB71E3">
        <w:t>e</w:t>
      </w:r>
      <w:r>
        <w:t>l</w:t>
      </w:r>
      <w:r w:rsidR="00DB71E3">
        <w:t>z</w:t>
      </w:r>
      <w:r>
        <w:t xml:space="preserve"> (Univ. of MO), Loren Giesler (Univ. of Nebraska-Lincoln), Sandy Pearson (Texas A&amp;M), Tom Mitchell (The Ohio State University)</w:t>
      </w:r>
    </w:p>
    <w:p w:rsidR="0092422F" w:rsidRDefault="0092422F" w:rsidP="007D7276">
      <w:pPr>
        <w:spacing w:after="0"/>
      </w:pPr>
    </w:p>
    <w:p w:rsidR="001A1197" w:rsidRDefault="001A1197" w:rsidP="007D7276">
      <w:pPr>
        <w:spacing w:after="0"/>
      </w:pPr>
      <w:r>
        <w:t xml:space="preserve">Jack </w:t>
      </w:r>
      <w:r w:rsidR="00DB71E3">
        <w:t xml:space="preserve">Rasmussen (Chair) </w:t>
      </w:r>
      <w:r>
        <w:t>opened the meeting with</w:t>
      </w:r>
      <w:r w:rsidR="007D7276">
        <w:t xml:space="preserve"> introductions of all attending </w:t>
      </w:r>
      <w:r w:rsidR="00002EBA">
        <w:t>members</w:t>
      </w:r>
      <w:r w:rsidR="007D7276">
        <w:t>.</w:t>
      </w:r>
    </w:p>
    <w:p w:rsidR="007D7276" w:rsidRDefault="007D7276" w:rsidP="007D7276">
      <w:pPr>
        <w:spacing w:after="0"/>
      </w:pPr>
      <w:r>
        <w:t>The agenda was distributed prior to the meeting.</w:t>
      </w:r>
    </w:p>
    <w:p w:rsidR="007D7276" w:rsidRDefault="007D7276" w:rsidP="007D7276">
      <w:pPr>
        <w:spacing w:after="0"/>
      </w:pPr>
    </w:p>
    <w:p w:rsidR="007D7276" w:rsidRDefault="007D7276" w:rsidP="007D7276">
      <w:pPr>
        <w:spacing w:after="0"/>
      </w:pPr>
      <w:r>
        <w:t>Our administrative advisor (Marty Draper) provided an update.  The role of the advisor is to be a resource for the committee and clarify any information</w:t>
      </w:r>
      <w:r w:rsidR="00A01530">
        <w:t xml:space="preserve"> and general committee oversight for effectiveness.</w:t>
      </w:r>
      <w:r w:rsidR="000A6CEE">
        <w:t xml:space="preserve">  There is also oversight needed to ensure the outcomes are occurring for those needing to show evidence of collaborative grants</w:t>
      </w:r>
      <w:r w:rsidR="00002EBA">
        <w:t>,</w:t>
      </w:r>
      <w:r w:rsidR="000A6CEE">
        <w:t xml:space="preserve"> etc.</w:t>
      </w:r>
    </w:p>
    <w:p w:rsidR="00A01530" w:rsidRDefault="000A6CEE" w:rsidP="00A01530">
      <w:pPr>
        <w:pStyle w:val="ListParagraph"/>
        <w:numPr>
          <w:ilvl w:val="0"/>
          <w:numId w:val="1"/>
        </w:numPr>
        <w:spacing w:after="0"/>
      </w:pPr>
      <w:r>
        <w:t>Extension moving to project level reporting</w:t>
      </w:r>
    </w:p>
    <w:p w:rsidR="000A6CEE" w:rsidRDefault="000A6CEE" w:rsidP="00A01530">
      <w:pPr>
        <w:pStyle w:val="ListParagraph"/>
        <w:numPr>
          <w:ilvl w:val="0"/>
          <w:numId w:val="1"/>
        </w:numPr>
        <w:spacing w:after="0"/>
      </w:pPr>
      <w:r>
        <w:t>NCAC = North Central Administrative Committee; other comm</w:t>
      </w:r>
      <w:r w:rsidR="00002EBA">
        <w:t>ittee definitions were reviewed.</w:t>
      </w:r>
    </w:p>
    <w:p w:rsidR="000A6CEE" w:rsidRDefault="00A31BD5" w:rsidP="00A01530">
      <w:pPr>
        <w:pStyle w:val="ListParagraph"/>
        <w:numPr>
          <w:ilvl w:val="0"/>
          <w:numId w:val="1"/>
        </w:numPr>
        <w:spacing w:after="0"/>
      </w:pPr>
      <w:r>
        <w:t>“Temp” is</w:t>
      </w:r>
      <w:r w:rsidR="00002EBA">
        <w:t xml:space="preserve"> in a renewal and rewrite stage</w:t>
      </w:r>
    </w:p>
    <w:p w:rsidR="007D7276" w:rsidRDefault="00A31BD5" w:rsidP="007D7276">
      <w:pPr>
        <w:pStyle w:val="ListParagraph"/>
        <w:numPr>
          <w:ilvl w:val="0"/>
          <w:numId w:val="1"/>
        </w:numPr>
        <w:spacing w:after="0"/>
      </w:pPr>
      <w:r>
        <w:t>DC is a development committee</w:t>
      </w:r>
    </w:p>
    <w:p w:rsidR="00A63033" w:rsidRDefault="00A63033" w:rsidP="007D7276">
      <w:pPr>
        <w:pStyle w:val="ListParagraph"/>
        <w:numPr>
          <w:ilvl w:val="0"/>
          <w:numId w:val="1"/>
        </w:numPr>
        <w:spacing w:after="0"/>
      </w:pPr>
      <w:r>
        <w:t>Monitori</w:t>
      </w:r>
      <w:r w:rsidR="00002EBA">
        <w:t>ng of multistate projects is the</w:t>
      </w:r>
      <w:r>
        <w:t xml:space="preserve"> main functional role of our committee</w:t>
      </w:r>
    </w:p>
    <w:p w:rsidR="00A63033" w:rsidRDefault="00A63033" w:rsidP="007D7276">
      <w:pPr>
        <w:pStyle w:val="ListParagraph"/>
        <w:numPr>
          <w:ilvl w:val="0"/>
          <w:numId w:val="1"/>
        </w:numPr>
        <w:spacing w:after="0"/>
      </w:pPr>
      <w:r>
        <w:t>Each institution decides the level of support fo</w:t>
      </w:r>
      <w:r w:rsidR="00002EBA">
        <w:t xml:space="preserve">r committee involvement </w:t>
      </w:r>
    </w:p>
    <w:p w:rsidR="00A63033" w:rsidRDefault="00A629EE" w:rsidP="007D7276">
      <w:pPr>
        <w:pStyle w:val="ListParagraph"/>
        <w:numPr>
          <w:ilvl w:val="0"/>
          <w:numId w:val="1"/>
        </w:numPr>
        <w:spacing w:after="0"/>
      </w:pPr>
      <w:r>
        <w:t xml:space="preserve">Marty reviewed Hatch dollars and funding cycles – all have to </w:t>
      </w:r>
      <w:proofErr w:type="gramStart"/>
      <w:r>
        <w:t>be spent</w:t>
      </w:r>
      <w:proofErr w:type="gramEnd"/>
      <w:r>
        <w:t xml:space="preserve"> in the current year with those being able to extend over the next FY.</w:t>
      </w:r>
    </w:p>
    <w:p w:rsidR="00A629EE" w:rsidRDefault="00A629EE" w:rsidP="007D7276">
      <w:pPr>
        <w:pStyle w:val="ListParagraph"/>
        <w:numPr>
          <w:ilvl w:val="0"/>
          <w:numId w:val="1"/>
        </w:numPr>
        <w:spacing w:after="0"/>
      </w:pPr>
      <w:r>
        <w:t>Federal dollars should not be used to purchase equipment due to the accountability chain (can be done but difficult).</w:t>
      </w:r>
    </w:p>
    <w:p w:rsidR="00A629EE" w:rsidRDefault="00A629EE" w:rsidP="007D7276">
      <w:pPr>
        <w:pStyle w:val="ListParagraph"/>
        <w:numPr>
          <w:ilvl w:val="0"/>
          <w:numId w:val="1"/>
        </w:numPr>
        <w:spacing w:after="0"/>
      </w:pPr>
      <w:r>
        <w:t>Hatch dollars can be used to support research activities.  Committee support for travel, as well as direct funding research projects are all options.</w:t>
      </w:r>
    </w:p>
    <w:p w:rsidR="00A629EE" w:rsidRDefault="00A629EE" w:rsidP="007D7276">
      <w:pPr>
        <w:pStyle w:val="ListParagraph"/>
        <w:numPr>
          <w:ilvl w:val="0"/>
          <w:numId w:val="1"/>
        </w:numPr>
        <w:spacing w:after="0"/>
      </w:pPr>
      <w:r>
        <w:t>Auditing is occurring on Hatch dollars at various institutions.</w:t>
      </w:r>
    </w:p>
    <w:p w:rsidR="00A629EE" w:rsidRDefault="00A629EE" w:rsidP="007D7276">
      <w:pPr>
        <w:pStyle w:val="ListParagraph"/>
        <w:numPr>
          <w:ilvl w:val="0"/>
          <w:numId w:val="1"/>
        </w:numPr>
        <w:spacing w:after="0"/>
      </w:pPr>
      <w:r>
        <w:t>This committee currently oversees around 10 committees.</w:t>
      </w:r>
    </w:p>
    <w:p w:rsidR="00A629EE" w:rsidRDefault="00C27783" w:rsidP="00C27783">
      <w:pPr>
        <w:pStyle w:val="ListParagraph"/>
        <w:numPr>
          <w:ilvl w:val="0"/>
          <w:numId w:val="1"/>
        </w:numPr>
        <w:spacing w:after="0"/>
      </w:pPr>
      <w:r>
        <w:t xml:space="preserve">New projects are initiated by a faculty group.  </w:t>
      </w:r>
    </w:p>
    <w:p w:rsidR="00657ECC" w:rsidRDefault="00657ECC" w:rsidP="00C27783">
      <w:pPr>
        <w:pStyle w:val="ListParagraph"/>
        <w:numPr>
          <w:ilvl w:val="0"/>
          <w:numId w:val="1"/>
        </w:numPr>
        <w:spacing w:after="0"/>
      </w:pPr>
      <w:r>
        <w:t>Our reports and feedback on committees are needed by early March.</w:t>
      </w:r>
    </w:p>
    <w:p w:rsidR="00657ECC" w:rsidRDefault="00657ECC" w:rsidP="00C27783">
      <w:pPr>
        <w:pStyle w:val="ListParagraph"/>
        <w:numPr>
          <w:ilvl w:val="0"/>
          <w:numId w:val="1"/>
        </w:numPr>
        <w:spacing w:after="0"/>
      </w:pPr>
      <w:r>
        <w:t>Projects with support by 3 or more institutions typically will move forward as new projects.  Funding is all set and this would come from existing funds.</w:t>
      </w:r>
    </w:p>
    <w:p w:rsidR="00657ECC" w:rsidRDefault="00500710" w:rsidP="00C27783">
      <w:pPr>
        <w:pStyle w:val="ListParagraph"/>
        <w:numPr>
          <w:ilvl w:val="0"/>
          <w:numId w:val="1"/>
        </w:numPr>
        <w:spacing w:after="0"/>
      </w:pPr>
      <w:r>
        <w:t xml:space="preserve">NRSPs are national committees that </w:t>
      </w:r>
      <w:r w:rsidR="00B96BF8">
        <w:t xml:space="preserve">are allocated </w:t>
      </w:r>
      <w:r>
        <w:t>from individual state allocations.</w:t>
      </w:r>
    </w:p>
    <w:p w:rsidR="00B96BF8" w:rsidRDefault="00B96BF8" w:rsidP="00B96BF8">
      <w:pPr>
        <w:spacing w:after="0"/>
      </w:pPr>
    </w:p>
    <w:p w:rsidR="00B96BF8" w:rsidRDefault="003E556B" w:rsidP="00B96BF8">
      <w:pPr>
        <w:spacing w:after="0"/>
      </w:pPr>
      <w:r>
        <w:t>USDA Policy Update:</w:t>
      </w:r>
    </w:p>
    <w:p w:rsidR="003E556B" w:rsidRDefault="003E556B" w:rsidP="003E556B">
      <w:pPr>
        <w:pStyle w:val="ListParagraph"/>
        <w:numPr>
          <w:ilvl w:val="0"/>
          <w:numId w:val="1"/>
        </w:numPr>
        <w:spacing w:after="0"/>
      </w:pPr>
      <w:r>
        <w:t xml:space="preserve">Science blueprint follows the National Science Academy breakthrough science plan.  </w:t>
      </w:r>
    </w:p>
    <w:p w:rsidR="003E556B" w:rsidRDefault="003E556B" w:rsidP="003E556B">
      <w:pPr>
        <w:pStyle w:val="ListParagraph"/>
        <w:numPr>
          <w:ilvl w:val="1"/>
          <w:numId w:val="1"/>
        </w:numPr>
        <w:spacing w:after="0"/>
      </w:pPr>
      <w:r>
        <w:t>Climate change is back in the plan</w:t>
      </w:r>
    </w:p>
    <w:p w:rsidR="003E556B" w:rsidRDefault="003E556B" w:rsidP="003E556B">
      <w:pPr>
        <w:pStyle w:val="ListParagraph"/>
        <w:numPr>
          <w:ilvl w:val="1"/>
          <w:numId w:val="1"/>
        </w:numPr>
        <w:spacing w:after="0"/>
      </w:pPr>
      <w:r>
        <w:t>Grow collaborations among agencies</w:t>
      </w:r>
    </w:p>
    <w:p w:rsidR="003E556B" w:rsidRDefault="003E556B" w:rsidP="003E556B">
      <w:pPr>
        <w:pStyle w:val="ListParagraph"/>
        <w:numPr>
          <w:ilvl w:val="1"/>
          <w:numId w:val="1"/>
        </w:numPr>
        <w:spacing w:after="0"/>
      </w:pPr>
      <w:r>
        <w:t>NRCS intends to work with Universities more collaboratively</w:t>
      </w:r>
    </w:p>
    <w:p w:rsidR="003E556B" w:rsidRDefault="009C370B" w:rsidP="003E556B">
      <w:pPr>
        <w:pStyle w:val="ListParagraph"/>
        <w:numPr>
          <w:ilvl w:val="1"/>
          <w:numId w:val="1"/>
        </w:numPr>
        <w:spacing w:after="0"/>
      </w:pPr>
      <w:r>
        <w:t>5 main themes going forward and positive move</w:t>
      </w:r>
    </w:p>
    <w:p w:rsidR="00A629EE" w:rsidRDefault="009C370B" w:rsidP="00A629EE">
      <w:pPr>
        <w:pStyle w:val="ListParagraph"/>
        <w:numPr>
          <w:ilvl w:val="1"/>
          <w:numId w:val="1"/>
        </w:numPr>
        <w:spacing w:after="0"/>
      </w:pPr>
      <w:r>
        <w:lastRenderedPageBreak/>
        <w:t>This document will define what RFAs will be going forward</w:t>
      </w:r>
    </w:p>
    <w:p w:rsidR="009C370B" w:rsidRDefault="009C370B" w:rsidP="00A629EE">
      <w:pPr>
        <w:pStyle w:val="ListParagraph"/>
        <w:numPr>
          <w:ilvl w:val="1"/>
          <w:numId w:val="1"/>
        </w:numPr>
        <w:spacing w:after="0"/>
      </w:pPr>
      <w:r>
        <w:t>Land-grant.org - Advocacy agency for land-grants. At this site you can see the proposed president’s budget.</w:t>
      </w:r>
    </w:p>
    <w:p w:rsidR="009C370B" w:rsidRDefault="009C370B" w:rsidP="009C370B">
      <w:pPr>
        <w:pStyle w:val="ListParagraph"/>
        <w:numPr>
          <w:ilvl w:val="2"/>
          <w:numId w:val="1"/>
        </w:numPr>
        <w:spacing w:after="0"/>
      </w:pPr>
      <w:r>
        <w:t>Explanatory notes – say what the agency plans to do in program areas.</w:t>
      </w:r>
    </w:p>
    <w:p w:rsidR="00D97A49" w:rsidRDefault="009C370B" w:rsidP="009071DC">
      <w:pPr>
        <w:pStyle w:val="ListParagraph"/>
        <w:numPr>
          <w:ilvl w:val="2"/>
          <w:numId w:val="1"/>
        </w:numPr>
        <w:spacing w:after="0"/>
      </w:pPr>
      <w:r>
        <w:t xml:space="preserve">Overall proposal </w:t>
      </w:r>
      <w:r w:rsidR="00D97A49">
        <w:t>–</w:t>
      </w:r>
      <w:r>
        <w:t xml:space="preserve"> </w:t>
      </w:r>
      <w:r w:rsidR="00D97A49">
        <w:t>AFRI budget will increase.  Reductions in core capacity programs, reductions in hatch, 1890s, and other programs to fund increases.</w:t>
      </w:r>
    </w:p>
    <w:p w:rsidR="009C370B" w:rsidRDefault="009C370B" w:rsidP="00A629EE">
      <w:pPr>
        <w:pStyle w:val="ListParagraph"/>
        <w:numPr>
          <w:ilvl w:val="1"/>
          <w:numId w:val="1"/>
        </w:numPr>
        <w:spacing w:after="0"/>
      </w:pPr>
      <w:r>
        <w:t>USDA site and search for blueprint – posted on chief science officer</w:t>
      </w:r>
      <w:r w:rsidR="00662E4F">
        <w:t>’</w:t>
      </w:r>
      <w:r>
        <w:t>s website.</w:t>
      </w:r>
    </w:p>
    <w:p w:rsidR="0097330C" w:rsidRDefault="0097330C" w:rsidP="009071DC">
      <w:pPr>
        <w:spacing w:after="0"/>
      </w:pPr>
    </w:p>
    <w:p w:rsidR="009C370B" w:rsidRDefault="009071DC" w:rsidP="009071DC">
      <w:pPr>
        <w:spacing w:after="0"/>
      </w:pPr>
      <w:r>
        <w:t>NIFA Relocation to KC:</w:t>
      </w:r>
    </w:p>
    <w:p w:rsidR="009071DC" w:rsidRDefault="009071DC" w:rsidP="009071DC">
      <w:pPr>
        <w:pStyle w:val="ListParagraph"/>
        <w:numPr>
          <w:ilvl w:val="0"/>
          <w:numId w:val="1"/>
        </w:numPr>
        <w:spacing w:after="0"/>
      </w:pPr>
      <w:r>
        <w:t>Lost all post award staff</w:t>
      </w:r>
    </w:p>
    <w:p w:rsidR="009071DC" w:rsidRDefault="009071DC" w:rsidP="009071DC">
      <w:pPr>
        <w:pStyle w:val="ListParagraph"/>
        <w:numPr>
          <w:ilvl w:val="0"/>
          <w:numId w:val="1"/>
        </w:numPr>
        <w:spacing w:after="0"/>
      </w:pPr>
      <w:r>
        <w:t>Funds management and awards management down to only a few leaders that have had extended contracts to stay in DC.</w:t>
      </w:r>
    </w:p>
    <w:p w:rsidR="009071DC" w:rsidRDefault="009071DC" w:rsidP="009071DC">
      <w:pPr>
        <w:pStyle w:val="ListParagraph"/>
        <w:numPr>
          <w:ilvl w:val="0"/>
          <w:numId w:val="1"/>
        </w:numPr>
        <w:spacing w:after="0"/>
      </w:pPr>
      <w:r>
        <w:t>Concerns about university staff and faculty moving to the KC office</w:t>
      </w:r>
    </w:p>
    <w:p w:rsidR="009071DC" w:rsidRDefault="009071DC" w:rsidP="009071DC">
      <w:pPr>
        <w:pStyle w:val="ListParagraph"/>
        <w:numPr>
          <w:ilvl w:val="0"/>
          <w:numId w:val="1"/>
        </w:numPr>
        <w:spacing w:after="0"/>
      </w:pPr>
      <w:r>
        <w:t>Starting pay will be around $109K for program leaders</w:t>
      </w:r>
    </w:p>
    <w:p w:rsidR="009071DC" w:rsidRDefault="009071DC" w:rsidP="009071DC">
      <w:pPr>
        <w:pStyle w:val="ListParagraph"/>
        <w:numPr>
          <w:ilvl w:val="0"/>
          <w:numId w:val="1"/>
        </w:numPr>
        <w:spacing w:after="0"/>
      </w:pPr>
      <w:r>
        <w:t>Grant processing staff will be more competitive relative to our University salaries.</w:t>
      </w:r>
    </w:p>
    <w:p w:rsidR="00C27783" w:rsidRDefault="00B454D2" w:rsidP="00B454D2">
      <w:pPr>
        <w:pStyle w:val="ListParagraph"/>
        <w:numPr>
          <w:ilvl w:val="0"/>
          <w:numId w:val="1"/>
        </w:numPr>
        <w:spacing w:after="0"/>
      </w:pPr>
      <w:r>
        <w:t>Current organization structure is very slim.  Not listing all program leaders at this time.</w:t>
      </w:r>
    </w:p>
    <w:p w:rsidR="00B454D2" w:rsidRDefault="00B454D2" w:rsidP="00AA1C21">
      <w:pPr>
        <w:spacing w:after="0"/>
      </w:pPr>
    </w:p>
    <w:p w:rsidR="00AA1C21" w:rsidRDefault="0097330C" w:rsidP="00AA1C21">
      <w:pPr>
        <w:spacing w:after="0"/>
      </w:pPr>
      <w:r>
        <w:t>Program Reviews:</w:t>
      </w:r>
    </w:p>
    <w:p w:rsidR="0097330C" w:rsidRDefault="0097330C" w:rsidP="00AA1C21">
      <w:pPr>
        <w:spacing w:after="0"/>
      </w:pPr>
      <w:r>
        <w:t xml:space="preserve">NC1183 </w:t>
      </w:r>
      <w:r w:rsidR="00DB71E3">
        <w:t>- t</w:t>
      </w:r>
      <w:r w:rsidR="001713E5">
        <w:t>his is a renewal of the committee:</w:t>
      </w:r>
    </w:p>
    <w:p w:rsidR="001713E5" w:rsidRDefault="001713E5" w:rsidP="001713E5">
      <w:pPr>
        <w:pStyle w:val="ListParagraph"/>
        <w:numPr>
          <w:ilvl w:val="0"/>
          <w:numId w:val="1"/>
        </w:numPr>
        <w:spacing w:after="0"/>
      </w:pPr>
      <w:r>
        <w:t xml:space="preserve">Tom Mitchell led the discussion and review of the committee.  </w:t>
      </w:r>
    </w:p>
    <w:p w:rsidR="00E34C4D" w:rsidRDefault="00E34C4D" w:rsidP="001713E5">
      <w:pPr>
        <w:pStyle w:val="ListParagraph"/>
        <w:numPr>
          <w:ilvl w:val="0"/>
          <w:numId w:val="1"/>
        </w:numPr>
        <w:spacing w:after="0"/>
      </w:pPr>
      <w:r>
        <w:t xml:space="preserve">Previous </w:t>
      </w:r>
      <w:r w:rsidR="00B61D68">
        <w:t xml:space="preserve">mid-term </w:t>
      </w:r>
      <w:r>
        <w:t>reviews questioned the committees collaborative work of the team.  The new project has addressed this concern.</w:t>
      </w:r>
      <w:r w:rsidR="001D6A0D">
        <w:t xml:space="preserve">  More people involved in the project.</w:t>
      </w:r>
    </w:p>
    <w:p w:rsidR="0097330C" w:rsidRDefault="001713E5" w:rsidP="007F47C0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7F47C0">
        <w:t xml:space="preserve">recommendation </w:t>
      </w:r>
      <w:proofErr w:type="gramStart"/>
      <w:r w:rsidR="007F47C0">
        <w:t>was made</w:t>
      </w:r>
      <w:proofErr w:type="gramEnd"/>
      <w:r w:rsidR="007F47C0">
        <w:t xml:space="preserve"> to renew the </w:t>
      </w:r>
      <w:r w:rsidR="00662E4F">
        <w:t xml:space="preserve">project with minor revision and </w:t>
      </w:r>
      <w:r w:rsidR="007F47C0">
        <w:t xml:space="preserve">the most was made by Jack, Sandi seconded – motion passed unanimously. </w:t>
      </w:r>
    </w:p>
    <w:p w:rsidR="0097330C" w:rsidRDefault="0097330C" w:rsidP="00AA1C21">
      <w:pPr>
        <w:spacing w:after="0"/>
      </w:pPr>
    </w:p>
    <w:p w:rsidR="0097330C" w:rsidRDefault="0097330C" w:rsidP="00AA1C21">
      <w:pPr>
        <w:spacing w:after="0"/>
      </w:pPr>
      <w:r>
        <w:t>NCERA224</w:t>
      </w:r>
    </w:p>
    <w:p w:rsidR="0097330C" w:rsidRDefault="0036125F" w:rsidP="003A5C1F">
      <w:pPr>
        <w:pStyle w:val="ListParagraph"/>
        <w:numPr>
          <w:ilvl w:val="0"/>
          <w:numId w:val="1"/>
        </w:numPr>
        <w:spacing w:after="0"/>
      </w:pPr>
      <w:r>
        <w:t xml:space="preserve">This is a mid-term review. </w:t>
      </w:r>
      <w:proofErr w:type="gramStart"/>
      <w:r>
        <w:t>T</w:t>
      </w:r>
      <w:r w:rsidR="003A5C1F">
        <w:t>he discussion was led by Megan Kennelly</w:t>
      </w:r>
      <w:proofErr w:type="gramEnd"/>
      <w:r w:rsidR="003A5C1F">
        <w:t>.</w:t>
      </w:r>
    </w:p>
    <w:p w:rsidR="003A5C1F" w:rsidRDefault="003A5C1F" w:rsidP="003A5C1F">
      <w:pPr>
        <w:pStyle w:val="ListParagraph"/>
        <w:numPr>
          <w:ilvl w:val="0"/>
          <w:numId w:val="1"/>
        </w:numPr>
        <w:spacing w:after="0"/>
      </w:pPr>
      <w:r>
        <w:t>There are 17 members on the committee with a mix of entomologist</w:t>
      </w:r>
      <w:r w:rsidR="0036125F">
        <w:t>s</w:t>
      </w:r>
      <w:r>
        <w:t xml:space="preserve"> and plant pathologists.</w:t>
      </w:r>
    </w:p>
    <w:p w:rsidR="00EE4DCF" w:rsidRDefault="003557E4" w:rsidP="00C16F32">
      <w:pPr>
        <w:pStyle w:val="ListParagraph"/>
        <w:numPr>
          <w:ilvl w:val="0"/>
          <w:numId w:val="1"/>
        </w:numPr>
        <w:spacing w:after="0"/>
      </w:pPr>
      <w:r>
        <w:t xml:space="preserve">The recommendation was made to continue this committee by Megan.  Motion was made to support Megan’s review and recommendation by Tom and seconded by Jim.  The </w:t>
      </w:r>
      <w:r w:rsidR="0086453D">
        <w:t>motion passed unanimously.</w:t>
      </w:r>
    </w:p>
    <w:p w:rsidR="0086453D" w:rsidRDefault="0086453D" w:rsidP="0086453D">
      <w:pPr>
        <w:pStyle w:val="ListParagraph"/>
        <w:spacing w:after="0"/>
      </w:pPr>
    </w:p>
    <w:p w:rsidR="0097330C" w:rsidRDefault="0097330C" w:rsidP="00AA1C21">
      <w:pPr>
        <w:spacing w:after="0"/>
      </w:pPr>
      <w:r>
        <w:t>NCERA184</w:t>
      </w:r>
    </w:p>
    <w:p w:rsidR="003C6203" w:rsidRDefault="003C6203" w:rsidP="003C6203">
      <w:pPr>
        <w:pStyle w:val="ListParagraph"/>
        <w:numPr>
          <w:ilvl w:val="0"/>
          <w:numId w:val="1"/>
        </w:numPr>
        <w:spacing w:after="0"/>
      </w:pPr>
      <w:r>
        <w:t xml:space="preserve">Jack Rasmussen led the discussion and </w:t>
      </w:r>
      <w:r w:rsidR="004377C1">
        <w:t xml:space="preserve">mid-term </w:t>
      </w:r>
      <w:r>
        <w:t>review of the committee.</w:t>
      </w:r>
    </w:p>
    <w:p w:rsidR="003C6203" w:rsidRDefault="00E65482" w:rsidP="003C6203">
      <w:pPr>
        <w:pStyle w:val="ListParagraph"/>
        <w:numPr>
          <w:ilvl w:val="0"/>
          <w:numId w:val="1"/>
        </w:numPr>
        <w:spacing w:after="0"/>
      </w:pPr>
      <w:r>
        <w:t xml:space="preserve">This </w:t>
      </w:r>
      <w:r w:rsidR="003C6203">
        <w:t>is a committee with 19 members with 15 having extension appointments.</w:t>
      </w:r>
    </w:p>
    <w:p w:rsidR="003C6203" w:rsidRDefault="003C6203" w:rsidP="003C6203">
      <w:pPr>
        <w:pStyle w:val="ListParagraph"/>
        <w:numPr>
          <w:ilvl w:val="0"/>
          <w:numId w:val="1"/>
        </w:numPr>
        <w:spacing w:after="0"/>
      </w:pPr>
      <w:r>
        <w:t>Group focused on wheat</w:t>
      </w:r>
      <w:r w:rsidR="004377C1">
        <w:t xml:space="preserve"> with some work on barley and oats.</w:t>
      </w:r>
    </w:p>
    <w:p w:rsidR="00E65482" w:rsidRDefault="003C6203" w:rsidP="00E65482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The recommendation was made to continue this committee by </w:t>
      </w:r>
      <w:r w:rsidR="004377C1">
        <w:t>Jack</w:t>
      </w:r>
      <w:r w:rsidR="00A31E68">
        <w:t xml:space="preserve">.  Motion was made to support Jack’s </w:t>
      </w:r>
      <w:r>
        <w:t xml:space="preserve">review and recommendation by </w:t>
      </w:r>
      <w:r w:rsidR="000A2120">
        <w:t>Sandy</w:t>
      </w:r>
      <w:r w:rsidR="00A31E68">
        <w:t xml:space="preserve"> </w:t>
      </w:r>
      <w:r>
        <w:t xml:space="preserve">and seconded by </w:t>
      </w:r>
      <w:r w:rsidR="000A2120">
        <w:t>Megan</w:t>
      </w:r>
      <w:r>
        <w:t xml:space="preserve">.  The </w:t>
      </w:r>
      <w:r w:rsidR="0086453D">
        <w:t>motion passed unanimously.</w:t>
      </w:r>
    </w:p>
    <w:p w:rsidR="0036125F" w:rsidRDefault="0036125F" w:rsidP="0036125F">
      <w:pPr>
        <w:pStyle w:val="ListParagraph"/>
        <w:spacing w:after="0"/>
        <w:ind w:left="360"/>
      </w:pPr>
    </w:p>
    <w:p w:rsidR="0036125F" w:rsidRDefault="0036125F" w:rsidP="0036125F">
      <w:pPr>
        <w:pStyle w:val="ListParagraph"/>
        <w:spacing w:after="0"/>
        <w:ind w:left="360"/>
      </w:pPr>
    </w:p>
    <w:p w:rsidR="0036125F" w:rsidRDefault="0036125F" w:rsidP="0036125F">
      <w:pPr>
        <w:pStyle w:val="ListParagraph"/>
        <w:spacing w:after="0"/>
        <w:ind w:left="360"/>
      </w:pPr>
    </w:p>
    <w:p w:rsidR="0036125F" w:rsidRDefault="0036125F" w:rsidP="0036125F">
      <w:pPr>
        <w:pStyle w:val="ListParagraph"/>
        <w:spacing w:after="0"/>
        <w:ind w:left="360"/>
      </w:pPr>
    </w:p>
    <w:p w:rsidR="0036125F" w:rsidRDefault="0036125F" w:rsidP="0036125F">
      <w:pPr>
        <w:pStyle w:val="ListParagraph"/>
        <w:spacing w:after="0"/>
        <w:ind w:left="360"/>
      </w:pPr>
    </w:p>
    <w:p w:rsidR="00C033D2" w:rsidRDefault="00C033D2" w:rsidP="00A629EE">
      <w:pPr>
        <w:spacing w:after="0"/>
      </w:pPr>
      <w:r>
        <w:lastRenderedPageBreak/>
        <w:t>Discussion of Off-Year Projects</w:t>
      </w:r>
    </w:p>
    <w:p w:rsidR="00C033D2" w:rsidRDefault="00C033D2" w:rsidP="00A629EE">
      <w:pPr>
        <w:spacing w:after="0"/>
      </w:pPr>
    </w:p>
    <w:p w:rsidR="00C033D2" w:rsidRDefault="00C033D2" w:rsidP="00A629EE">
      <w:pPr>
        <w:spacing w:after="0"/>
      </w:pPr>
      <w:r>
        <w:t>Jack reviewed the past concepts on the main reason of the committee.  We are responsible for many committees and we could dis</w:t>
      </w:r>
      <w:r w:rsidR="005D4951">
        <w:t xml:space="preserve">cuss the committees annually.  </w:t>
      </w:r>
      <w:r>
        <w:t xml:space="preserve">In the </w:t>
      </w:r>
      <w:r w:rsidR="005D4951">
        <w:t>past,</w:t>
      </w:r>
      <w:r>
        <w:t xml:space="preserve"> the committee would have projects assigned to members and an annual update </w:t>
      </w:r>
      <w:proofErr w:type="gramStart"/>
      <w:r>
        <w:t>was presented</w:t>
      </w:r>
      <w:proofErr w:type="gramEnd"/>
      <w:r>
        <w:t>.</w:t>
      </w:r>
    </w:p>
    <w:p w:rsidR="00C033D2" w:rsidRDefault="00C033D2" w:rsidP="00A629EE">
      <w:pPr>
        <w:spacing w:after="0"/>
      </w:pPr>
    </w:p>
    <w:p w:rsidR="00C033D2" w:rsidRDefault="00C033D2" w:rsidP="00C033D2">
      <w:pPr>
        <w:pStyle w:val="ListParagraph"/>
        <w:numPr>
          <w:ilvl w:val="0"/>
          <w:numId w:val="1"/>
        </w:numPr>
        <w:spacing w:after="0"/>
      </w:pPr>
      <w:r>
        <w:t>There are currently 13 committees related to plant pathology.</w:t>
      </w:r>
    </w:p>
    <w:p w:rsidR="00C033D2" w:rsidRDefault="004D4EF1" w:rsidP="00C033D2">
      <w:pPr>
        <w:pStyle w:val="ListParagraph"/>
        <w:numPr>
          <w:ilvl w:val="0"/>
          <w:numId w:val="1"/>
        </w:numPr>
        <w:spacing w:after="0"/>
      </w:pPr>
      <w:r>
        <w:t>Marty will send u</w:t>
      </w:r>
      <w:r w:rsidR="0086453D">
        <w:t>s</w:t>
      </w:r>
      <w:r>
        <w:t xml:space="preserve"> a listing of projects and we can select our committees.  We should indicate if we would be interested in being an AA</w:t>
      </w:r>
      <w:r w:rsidR="0086453D">
        <w:t xml:space="preserve"> for the committee</w:t>
      </w:r>
      <w:r>
        <w:t>.</w:t>
      </w:r>
    </w:p>
    <w:p w:rsidR="004D4EF1" w:rsidRDefault="006B788B" w:rsidP="00C033D2">
      <w:pPr>
        <w:pStyle w:val="ListParagraph"/>
        <w:numPr>
          <w:ilvl w:val="0"/>
          <w:numId w:val="1"/>
        </w:numPr>
        <w:spacing w:after="0"/>
      </w:pPr>
      <w:r>
        <w:t xml:space="preserve">Marty requested the group to let him know if a committee would be appropriate to recognize for the </w:t>
      </w:r>
      <w:proofErr w:type="spellStart"/>
      <w:r>
        <w:t>APLU</w:t>
      </w:r>
      <w:proofErr w:type="spellEnd"/>
      <w:r>
        <w:t xml:space="preserve"> </w:t>
      </w:r>
      <w:r w:rsidR="005F1E49">
        <w:t>Multistate Committee A</w:t>
      </w:r>
      <w:r>
        <w:t>ward.</w:t>
      </w:r>
    </w:p>
    <w:p w:rsidR="00C07AA8" w:rsidRDefault="00C07AA8" w:rsidP="00C07AA8">
      <w:pPr>
        <w:spacing w:after="0"/>
      </w:pPr>
    </w:p>
    <w:p w:rsidR="005E31D9" w:rsidRDefault="00997DDE" w:rsidP="005E31D9">
      <w:pPr>
        <w:spacing w:after="0"/>
      </w:pPr>
      <w:r>
        <w:t>Export Control Discu</w:t>
      </w:r>
      <w:r w:rsidR="005D4951">
        <w:t>ssion presented by Marty Draper</w:t>
      </w:r>
    </w:p>
    <w:p w:rsidR="00997DDE" w:rsidRDefault="00997DDE" w:rsidP="00997DDE">
      <w:pPr>
        <w:pStyle w:val="ListParagraph"/>
        <w:numPr>
          <w:ilvl w:val="0"/>
          <w:numId w:val="1"/>
        </w:numPr>
        <w:spacing w:after="0"/>
      </w:pPr>
      <w:r>
        <w:t>Discussion related to China connections with our faculty was the main topic.</w:t>
      </w:r>
    </w:p>
    <w:p w:rsidR="00997DDE" w:rsidRPr="00160187" w:rsidRDefault="00997DDE" w:rsidP="00997DDE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 w:rsidRPr="00160187">
        <w:t xml:space="preserve">The change is data ownership when </w:t>
      </w:r>
      <w:r w:rsidR="00160187" w:rsidRPr="00160187">
        <w:t xml:space="preserve">it flows through China </w:t>
      </w:r>
      <w:r w:rsidRPr="00160187">
        <w:t>and the loss of IP is high.</w:t>
      </w:r>
    </w:p>
    <w:p w:rsidR="00997DDE" w:rsidRDefault="00997DDE" w:rsidP="00997DDE">
      <w:pPr>
        <w:pStyle w:val="ListParagraph"/>
        <w:numPr>
          <w:ilvl w:val="0"/>
          <w:numId w:val="1"/>
        </w:numPr>
        <w:spacing w:after="0"/>
      </w:pPr>
      <w:r>
        <w:t>Reporting requirements for contributions/gift</w:t>
      </w:r>
      <w:r w:rsidR="00593EE9">
        <w:t>s from foreign interest is becoming</w:t>
      </w:r>
      <w:r>
        <w:t xml:space="preserve"> more defined for auditing purposes. </w:t>
      </w:r>
    </w:p>
    <w:p w:rsidR="00997DDE" w:rsidRDefault="00997DDE" w:rsidP="00997DDE">
      <w:pPr>
        <w:pStyle w:val="ListParagraph"/>
        <w:numPr>
          <w:ilvl w:val="0"/>
          <w:numId w:val="1"/>
        </w:numPr>
        <w:spacing w:after="0"/>
      </w:pPr>
      <w:r>
        <w:t>Many other unive</w:t>
      </w:r>
      <w:r w:rsidR="00C91873">
        <w:t>rsities are having this issue and universities are reacting differently to the issue.</w:t>
      </w:r>
    </w:p>
    <w:p w:rsidR="00C91873" w:rsidRDefault="00C91873" w:rsidP="00997DDE">
      <w:pPr>
        <w:pStyle w:val="ListParagraph"/>
        <w:numPr>
          <w:ilvl w:val="0"/>
          <w:numId w:val="1"/>
        </w:numPr>
        <w:spacing w:after="0"/>
      </w:pPr>
      <w:r>
        <w:t>As department heads we need to be diligent about faculty programs and where they are connected to.</w:t>
      </w:r>
    </w:p>
    <w:p w:rsidR="00C91873" w:rsidRDefault="007506EA" w:rsidP="00997DDE">
      <w:pPr>
        <w:pStyle w:val="ListParagraph"/>
        <w:numPr>
          <w:ilvl w:val="0"/>
          <w:numId w:val="1"/>
        </w:numPr>
        <w:spacing w:after="0"/>
      </w:pPr>
      <w:r>
        <w:t>The main point in all scenarios is to ensure there is data protection for our interest.</w:t>
      </w:r>
    </w:p>
    <w:p w:rsidR="005E31D9" w:rsidRDefault="005E31D9" w:rsidP="005E31D9">
      <w:pPr>
        <w:spacing w:after="0"/>
      </w:pPr>
    </w:p>
    <w:p w:rsidR="003F6B6B" w:rsidRDefault="003F6B6B" w:rsidP="00A629EE">
      <w:pPr>
        <w:spacing w:after="0"/>
      </w:pPr>
      <w:r>
        <w:t>Graduate student time line (Sandy)</w:t>
      </w:r>
    </w:p>
    <w:p w:rsidR="003F6B6B" w:rsidRDefault="00B939E9" w:rsidP="00B939E9">
      <w:pPr>
        <w:pStyle w:val="ListParagraph"/>
        <w:numPr>
          <w:ilvl w:val="0"/>
          <w:numId w:val="1"/>
        </w:numPr>
        <w:spacing w:after="0"/>
      </w:pPr>
      <w:r>
        <w:t>Sandy shared a timeline that they use at Tex</w:t>
      </w:r>
      <w:r w:rsidR="009958E9">
        <w:t>a</w:t>
      </w:r>
      <w:r>
        <w:t>s A&amp;M for their graduate students.</w:t>
      </w:r>
    </w:p>
    <w:p w:rsidR="00B939E9" w:rsidRDefault="00B939E9" w:rsidP="00B939E9">
      <w:pPr>
        <w:pStyle w:val="ListParagraph"/>
        <w:numPr>
          <w:ilvl w:val="0"/>
          <w:numId w:val="1"/>
        </w:numPr>
        <w:spacing w:after="0"/>
      </w:pPr>
      <w:r>
        <w:t xml:space="preserve">The group discussed timelines.  </w:t>
      </w:r>
    </w:p>
    <w:p w:rsidR="00B939E9" w:rsidRDefault="00B939E9" w:rsidP="00B939E9">
      <w:pPr>
        <w:pStyle w:val="ListParagraph"/>
        <w:numPr>
          <w:ilvl w:val="0"/>
          <w:numId w:val="1"/>
        </w:numPr>
        <w:spacing w:after="0"/>
      </w:pPr>
      <w:r>
        <w:t>TA is required for Ph.D. students at several institutions (undergrad and grad</w:t>
      </w:r>
      <w:r w:rsidR="0086453D">
        <w:t>uate courses</w:t>
      </w:r>
      <w:r>
        <w:t>)</w:t>
      </w:r>
    </w:p>
    <w:p w:rsidR="00B939E9" w:rsidRDefault="00B939E9" w:rsidP="00B939E9">
      <w:pPr>
        <w:pStyle w:val="ListParagraph"/>
        <w:numPr>
          <w:ilvl w:val="0"/>
          <w:numId w:val="1"/>
        </w:numPr>
        <w:spacing w:after="0"/>
      </w:pPr>
      <w:r>
        <w:t>Progress reports vary by institution but annual reporting is common with most.</w:t>
      </w:r>
    </w:p>
    <w:p w:rsidR="00B939E9" w:rsidRDefault="009958E9" w:rsidP="00B939E9">
      <w:pPr>
        <w:pStyle w:val="ListParagraph"/>
        <w:numPr>
          <w:ilvl w:val="0"/>
          <w:numId w:val="1"/>
        </w:numPr>
        <w:spacing w:after="0"/>
      </w:pPr>
      <w:r>
        <w:t>This is your professional program and you are expected to treat this as a professional career.</w:t>
      </w:r>
    </w:p>
    <w:p w:rsidR="00793180" w:rsidRDefault="00793180" w:rsidP="00B939E9">
      <w:pPr>
        <w:pStyle w:val="ListParagraph"/>
        <w:numPr>
          <w:ilvl w:val="0"/>
          <w:numId w:val="1"/>
        </w:numPr>
        <w:spacing w:after="0"/>
      </w:pPr>
      <w:r>
        <w:t>Idea of streamlining BS and MS combined in 5 years is occurring at K-State</w:t>
      </w:r>
    </w:p>
    <w:p w:rsidR="00793180" w:rsidRDefault="00046B9D" w:rsidP="00B939E9">
      <w:pPr>
        <w:pStyle w:val="ListParagraph"/>
        <w:numPr>
          <w:ilvl w:val="0"/>
          <w:numId w:val="1"/>
        </w:numPr>
        <w:spacing w:after="0"/>
      </w:pPr>
      <w:r>
        <w:t xml:space="preserve">MN only allows MS entrance and then </w:t>
      </w:r>
      <w:r w:rsidR="00F6155F">
        <w:t xml:space="preserve">students </w:t>
      </w:r>
      <w:r>
        <w:t xml:space="preserve">can convert after one year to Ph.D.  </w:t>
      </w:r>
    </w:p>
    <w:p w:rsidR="00B939E9" w:rsidRDefault="00B939E9" w:rsidP="00B939E9">
      <w:pPr>
        <w:spacing w:after="0"/>
      </w:pPr>
    </w:p>
    <w:p w:rsidR="00B939E9" w:rsidRDefault="00B22A3C" w:rsidP="00B939E9">
      <w:pPr>
        <w:spacing w:after="0"/>
      </w:pPr>
      <w:r>
        <w:t>RCM Budgeting:</w:t>
      </w:r>
    </w:p>
    <w:p w:rsidR="00B22A3C" w:rsidRDefault="00B22A3C" w:rsidP="00B22A3C">
      <w:pPr>
        <w:pStyle w:val="ListParagraph"/>
        <w:numPr>
          <w:ilvl w:val="0"/>
          <w:numId w:val="1"/>
        </w:numPr>
        <w:spacing w:after="0"/>
      </w:pPr>
      <w:r>
        <w:t>Jack presented that at NDSU they have not chosen to adopt an RCM budgeting model.</w:t>
      </w:r>
    </w:p>
    <w:p w:rsidR="00B22A3C" w:rsidRDefault="00B22A3C" w:rsidP="00B22A3C">
      <w:pPr>
        <w:pStyle w:val="ListParagraph"/>
        <w:numPr>
          <w:ilvl w:val="0"/>
          <w:numId w:val="1"/>
        </w:numPr>
        <w:spacing w:after="0"/>
      </w:pPr>
      <w:r>
        <w:t xml:space="preserve">K-State is starting with an </w:t>
      </w:r>
      <w:proofErr w:type="gramStart"/>
      <w:r>
        <w:t>RCM,</w:t>
      </w:r>
      <w:proofErr w:type="gramEnd"/>
      <w:r>
        <w:t xml:space="preserve"> WI</w:t>
      </w:r>
      <w:r w:rsidR="003B4D8D">
        <w:t xml:space="preserve"> has had one for several years</w:t>
      </w:r>
      <w:r w:rsidR="00837914">
        <w:t>.</w:t>
      </w:r>
    </w:p>
    <w:p w:rsidR="003B4D8D" w:rsidRDefault="003B4D8D" w:rsidP="00B22A3C">
      <w:pPr>
        <w:pStyle w:val="ListParagraph"/>
        <w:numPr>
          <w:ilvl w:val="0"/>
          <w:numId w:val="1"/>
        </w:numPr>
        <w:spacing w:after="0"/>
      </w:pPr>
      <w:r>
        <w:t>Marty state</w:t>
      </w:r>
      <w:r w:rsidR="0086453D">
        <w:t>d</w:t>
      </w:r>
      <w:r>
        <w:t xml:space="preserve"> that at KS when the analysis </w:t>
      </w:r>
      <w:proofErr w:type="gramStart"/>
      <w:r>
        <w:t>was done</w:t>
      </w:r>
      <w:proofErr w:type="gramEnd"/>
      <w:r>
        <w:t xml:space="preserve"> to increase teaching compared to what they could loose with the RCM that the message was to continue to move research forward</w:t>
      </w:r>
      <w:r w:rsidR="00837914">
        <w:t>.</w:t>
      </w:r>
      <w:r>
        <w:t xml:space="preserve"> </w:t>
      </w:r>
    </w:p>
    <w:p w:rsidR="003B4D8D" w:rsidRDefault="00E506D9" w:rsidP="00B22A3C">
      <w:pPr>
        <w:pStyle w:val="ListParagraph"/>
        <w:numPr>
          <w:ilvl w:val="0"/>
          <w:numId w:val="1"/>
        </w:numPr>
        <w:spacing w:after="0"/>
      </w:pPr>
      <w:r>
        <w:t>Intro class teaching done by tenure trac</w:t>
      </w:r>
      <w:r w:rsidR="00837914">
        <w:t>k faculty at most institutions.</w:t>
      </w:r>
      <w:r>
        <w:t xml:space="preserve">  Some use of resources to fund teaching positions by online course returns.  </w:t>
      </w:r>
    </w:p>
    <w:p w:rsidR="00E506D9" w:rsidRDefault="00E506D9" w:rsidP="00B22A3C">
      <w:pPr>
        <w:pStyle w:val="ListParagraph"/>
        <w:numPr>
          <w:ilvl w:val="0"/>
          <w:numId w:val="1"/>
        </w:numPr>
        <w:spacing w:after="0"/>
      </w:pPr>
      <w:r>
        <w:t>WI mentioned the teaching of summer classes increasing there.</w:t>
      </w:r>
    </w:p>
    <w:p w:rsidR="00B571C8" w:rsidRDefault="00B571C8" w:rsidP="00B571C8">
      <w:pPr>
        <w:spacing w:after="0"/>
      </w:pPr>
    </w:p>
    <w:p w:rsidR="00837914" w:rsidRDefault="00837914" w:rsidP="00B571C8">
      <w:pPr>
        <w:spacing w:after="0"/>
      </w:pPr>
    </w:p>
    <w:p w:rsidR="00B571C8" w:rsidRDefault="00791A92" w:rsidP="00B571C8">
      <w:pPr>
        <w:spacing w:after="0"/>
      </w:pPr>
      <w:r>
        <w:t>Associate Chairs:</w:t>
      </w:r>
    </w:p>
    <w:p w:rsidR="00791A92" w:rsidRDefault="00791A92" w:rsidP="00791A92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Jack presented the idea that he is considering adding an </w:t>
      </w:r>
      <w:proofErr w:type="spellStart"/>
      <w:r>
        <w:t>assoc</w:t>
      </w:r>
      <w:proofErr w:type="spellEnd"/>
      <w:r>
        <w:t xml:space="preserve"> chair.</w:t>
      </w:r>
    </w:p>
    <w:p w:rsidR="00791A92" w:rsidRDefault="00791A92" w:rsidP="00791A92">
      <w:pPr>
        <w:pStyle w:val="ListParagraph"/>
        <w:numPr>
          <w:ilvl w:val="0"/>
          <w:numId w:val="1"/>
        </w:numPr>
        <w:spacing w:after="0"/>
      </w:pPr>
      <w:r>
        <w:t xml:space="preserve">Sandy has an </w:t>
      </w:r>
      <w:proofErr w:type="spellStart"/>
      <w:r>
        <w:t>assoc</w:t>
      </w:r>
      <w:proofErr w:type="spellEnd"/>
      <w:r>
        <w:t xml:space="preserve"> chair of academic affairs and an </w:t>
      </w:r>
      <w:proofErr w:type="spellStart"/>
      <w:r>
        <w:t>assoc</w:t>
      </w:r>
      <w:proofErr w:type="spellEnd"/>
      <w:r>
        <w:t xml:space="preserve"> chair for extension. </w:t>
      </w:r>
      <w:proofErr w:type="gramStart"/>
      <w:r>
        <w:t>32</w:t>
      </w:r>
      <w:proofErr w:type="gramEnd"/>
      <w:r>
        <w:t xml:space="preserve"> faculty </w:t>
      </w:r>
      <w:r w:rsidR="005C21A8">
        <w:t xml:space="preserve">in </w:t>
      </w:r>
      <w:r>
        <w:t>total.</w:t>
      </w:r>
    </w:p>
    <w:p w:rsidR="00791A92" w:rsidRDefault="00791A92" w:rsidP="00791A92">
      <w:pPr>
        <w:pStyle w:val="ListParagraph"/>
        <w:numPr>
          <w:ilvl w:val="0"/>
          <w:numId w:val="1"/>
        </w:numPr>
        <w:spacing w:after="0"/>
      </w:pPr>
      <w:r>
        <w:t xml:space="preserve">Tom has an </w:t>
      </w:r>
      <w:proofErr w:type="spellStart"/>
      <w:r>
        <w:t>assoc</w:t>
      </w:r>
      <w:proofErr w:type="spellEnd"/>
      <w:r>
        <w:t xml:space="preserve"> chair at the Wooster campus.  Serve for local operations and HR issues mainly.</w:t>
      </w:r>
    </w:p>
    <w:p w:rsidR="0096492E" w:rsidRDefault="0096492E" w:rsidP="00791A92">
      <w:pPr>
        <w:pStyle w:val="ListParagraph"/>
        <w:numPr>
          <w:ilvl w:val="0"/>
          <w:numId w:val="1"/>
        </w:numPr>
        <w:spacing w:after="0"/>
      </w:pPr>
      <w:r>
        <w:t xml:space="preserve">Purdue has one </w:t>
      </w:r>
      <w:proofErr w:type="spellStart"/>
      <w:r>
        <w:t>assoc</w:t>
      </w:r>
      <w:proofErr w:type="spellEnd"/>
      <w:r>
        <w:t xml:space="preserve"> chair that helps with advisory and many topics as needed.</w:t>
      </w:r>
    </w:p>
    <w:p w:rsidR="00CA012F" w:rsidRDefault="00CA012F" w:rsidP="00CA012F">
      <w:pPr>
        <w:spacing w:after="0"/>
      </w:pPr>
    </w:p>
    <w:p w:rsidR="001E1FE6" w:rsidRDefault="001E1FE6" w:rsidP="001E1FE6">
      <w:pPr>
        <w:spacing w:after="0"/>
      </w:pPr>
      <w:proofErr w:type="gramStart"/>
      <w:r>
        <w:t>State reports were discussed by each representative</w:t>
      </w:r>
      <w:proofErr w:type="gramEnd"/>
      <w:r w:rsidR="005C21A8">
        <w:t>.</w:t>
      </w:r>
    </w:p>
    <w:p w:rsidR="00CA012F" w:rsidRDefault="00CA012F" w:rsidP="00CA012F">
      <w:pPr>
        <w:spacing w:after="0"/>
      </w:pPr>
    </w:p>
    <w:p w:rsidR="00CA012F" w:rsidRDefault="00CA012F" w:rsidP="00CA012F">
      <w:pPr>
        <w:spacing w:after="0"/>
      </w:pPr>
      <w:r>
        <w:t>Other discussion:</w:t>
      </w:r>
    </w:p>
    <w:p w:rsidR="00CA012F" w:rsidRDefault="00CA012F" w:rsidP="00CA012F">
      <w:pPr>
        <w:spacing w:after="0"/>
      </w:pPr>
      <w:r>
        <w:t>There is a need to have a current listing of multistate projects to help facilitate other faculty involvement.</w:t>
      </w:r>
    </w:p>
    <w:p w:rsidR="001E1FE6" w:rsidRDefault="001E1FE6" w:rsidP="001E1FE6">
      <w:pPr>
        <w:spacing w:after="0"/>
      </w:pPr>
    </w:p>
    <w:p w:rsidR="001E1FE6" w:rsidRDefault="001E1FE6" w:rsidP="001E1FE6">
      <w:pPr>
        <w:spacing w:after="0"/>
      </w:pPr>
      <w:r>
        <w:t>Election of officers</w:t>
      </w:r>
      <w:r w:rsidR="00CA012F">
        <w:t>:</w:t>
      </w:r>
    </w:p>
    <w:p w:rsidR="001E1FE6" w:rsidRDefault="005F2DE3" w:rsidP="001E1FE6">
      <w:pPr>
        <w:spacing w:after="0"/>
      </w:pPr>
      <w:r>
        <w:t>L. Giesler will be the C</w:t>
      </w:r>
      <w:r w:rsidR="001E1FE6">
        <w:t>hair for the coming year.</w:t>
      </w:r>
    </w:p>
    <w:p w:rsidR="00A46C16" w:rsidRDefault="00A46C16" w:rsidP="00A46C16">
      <w:pPr>
        <w:spacing w:after="0"/>
      </w:pPr>
    </w:p>
    <w:p w:rsidR="00A46C16" w:rsidRPr="00A46C16" w:rsidRDefault="005F2DE3" w:rsidP="00A46C16">
      <w:pPr>
        <w:spacing w:after="0"/>
        <w:rPr>
          <w:rFonts w:ascii="Calibri" w:eastAsia="Calibri" w:hAnsi="Calibri" w:cs="Calibri"/>
        </w:rPr>
      </w:pPr>
      <w:r w:rsidRPr="00A46C16">
        <w:t>T. Mitchell is Vice C</w:t>
      </w:r>
      <w:r w:rsidR="00CA012F" w:rsidRPr="00A46C16">
        <w:t>hair and S. Pearson will host the 2022 meeting</w:t>
      </w:r>
      <w:r w:rsidR="00A46C16" w:rsidRPr="00A46C16">
        <w:t xml:space="preserve"> </w:t>
      </w:r>
      <w:r w:rsidR="005C21A8">
        <w:rPr>
          <w:rFonts w:ascii="Calibri" w:eastAsia="Calibri" w:hAnsi="Calibri" w:cs="Calibri"/>
        </w:rPr>
        <w:t xml:space="preserve">at Texas </w:t>
      </w:r>
      <w:proofErr w:type="spellStart"/>
      <w:r w:rsidR="005C21A8">
        <w:rPr>
          <w:rFonts w:ascii="Calibri" w:eastAsia="Calibri" w:hAnsi="Calibri" w:cs="Calibri"/>
        </w:rPr>
        <w:t>A&amp;M</w:t>
      </w:r>
      <w:proofErr w:type="spellEnd"/>
      <w:r w:rsidR="005C21A8">
        <w:rPr>
          <w:rFonts w:ascii="Calibri" w:eastAsia="Calibri" w:hAnsi="Calibri" w:cs="Calibri"/>
        </w:rPr>
        <w:t>. Tom will</w:t>
      </w:r>
      <w:r w:rsidR="00A46C16" w:rsidRPr="00A46C16">
        <w:rPr>
          <w:rFonts w:ascii="Calibri" w:eastAsia="Calibri" w:hAnsi="Calibri" w:cs="Calibri"/>
        </w:rPr>
        <w:t xml:space="preserve"> coordinate with Sandy for dates and meeting venue, and Tom will take the lead for organizing the business meeting.</w:t>
      </w:r>
    </w:p>
    <w:p w:rsidR="0096492E" w:rsidRDefault="0096492E" w:rsidP="0096492E">
      <w:pPr>
        <w:spacing w:after="0"/>
      </w:pPr>
    </w:p>
    <w:p w:rsidR="0096492E" w:rsidRDefault="006A5B7D" w:rsidP="0096492E">
      <w:pPr>
        <w:spacing w:after="0"/>
      </w:pPr>
      <w:r>
        <w:t>Notes recorded by Loren Giesler</w:t>
      </w:r>
    </w:p>
    <w:p w:rsidR="006A5B7D" w:rsidRDefault="006A5B7D" w:rsidP="0096492E">
      <w:pPr>
        <w:spacing w:after="0"/>
      </w:pPr>
    </w:p>
    <w:p w:rsidR="0096492E" w:rsidRDefault="0096492E" w:rsidP="0096492E">
      <w:pPr>
        <w:spacing w:after="0"/>
      </w:pPr>
    </w:p>
    <w:p w:rsidR="00E506D9" w:rsidRDefault="00E506D9" w:rsidP="00E506D9">
      <w:pPr>
        <w:spacing w:after="0"/>
      </w:pPr>
    </w:p>
    <w:p w:rsidR="00E506D9" w:rsidRDefault="00E506D9" w:rsidP="00E506D9">
      <w:pPr>
        <w:spacing w:after="0"/>
      </w:pPr>
    </w:p>
    <w:p w:rsidR="00C27783" w:rsidRDefault="00C27783" w:rsidP="00A629EE">
      <w:pPr>
        <w:spacing w:after="0"/>
      </w:pPr>
    </w:p>
    <w:p w:rsidR="001A1197" w:rsidRDefault="001A1197" w:rsidP="007D7276">
      <w:pPr>
        <w:spacing w:after="0"/>
      </w:pPr>
    </w:p>
    <w:sectPr w:rsidR="001A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36CD"/>
    <w:multiLevelType w:val="hybridMultilevel"/>
    <w:tmpl w:val="2DDA8F72"/>
    <w:lvl w:ilvl="0" w:tplc="26225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7"/>
    <w:rsid w:val="00001CCE"/>
    <w:rsid w:val="00002EBA"/>
    <w:rsid w:val="00046B9D"/>
    <w:rsid w:val="000A2120"/>
    <w:rsid w:val="000A6CEE"/>
    <w:rsid w:val="000D74D5"/>
    <w:rsid w:val="0012179F"/>
    <w:rsid w:val="00160187"/>
    <w:rsid w:val="001713E5"/>
    <w:rsid w:val="001A1197"/>
    <w:rsid w:val="001D6A0D"/>
    <w:rsid w:val="001E1FE6"/>
    <w:rsid w:val="003557E4"/>
    <w:rsid w:val="0036125F"/>
    <w:rsid w:val="003A5C1F"/>
    <w:rsid w:val="003B4D8D"/>
    <w:rsid w:val="003C56EA"/>
    <w:rsid w:val="003C6203"/>
    <w:rsid w:val="003E556B"/>
    <w:rsid w:val="003F6B6B"/>
    <w:rsid w:val="004377C1"/>
    <w:rsid w:val="004D4EF1"/>
    <w:rsid w:val="004E1709"/>
    <w:rsid w:val="00500710"/>
    <w:rsid w:val="00593EE9"/>
    <w:rsid w:val="005C21A8"/>
    <w:rsid w:val="005D4951"/>
    <w:rsid w:val="005D7AE5"/>
    <w:rsid w:val="005E31D9"/>
    <w:rsid w:val="005F1E49"/>
    <w:rsid w:val="005F2DE3"/>
    <w:rsid w:val="00612D21"/>
    <w:rsid w:val="00657ECC"/>
    <w:rsid w:val="00662E4F"/>
    <w:rsid w:val="006A5B7D"/>
    <w:rsid w:val="006B0C3A"/>
    <w:rsid w:val="006B788B"/>
    <w:rsid w:val="007359DB"/>
    <w:rsid w:val="007506EA"/>
    <w:rsid w:val="00791A92"/>
    <w:rsid w:val="00793180"/>
    <w:rsid w:val="007D7276"/>
    <w:rsid w:val="007F47C0"/>
    <w:rsid w:val="00837914"/>
    <w:rsid w:val="0086453D"/>
    <w:rsid w:val="009071DC"/>
    <w:rsid w:val="0092422F"/>
    <w:rsid w:val="0096492E"/>
    <w:rsid w:val="0097330C"/>
    <w:rsid w:val="009958E9"/>
    <w:rsid w:val="00997DDE"/>
    <w:rsid w:val="009A5FB8"/>
    <w:rsid w:val="009C370B"/>
    <w:rsid w:val="009E70DF"/>
    <w:rsid w:val="00A01530"/>
    <w:rsid w:val="00A166B8"/>
    <w:rsid w:val="00A31BD5"/>
    <w:rsid w:val="00A31E68"/>
    <w:rsid w:val="00A46C16"/>
    <w:rsid w:val="00A629EE"/>
    <w:rsid w:val="00A63033"/>
    <w:rsid w:val="00AA1C21"/>
    <w:rsid w:val="00AE4CEB"/>
    <w:rsid w:val="00B13691"/>
    <w:rsid w:val="00B22A3C"/>
    <w:rsid w:val="00B454D2"/>
    <w:rsid w:val="00B571C8"/>
    <w:rsid w:val="00B61D68"/>
    <w:rsid w:val="00B939E9"/>
    <w:rsid w:val="00B96BF8"/>
    <w:rsid w:val="00C033D2"/>
    <w:rsid w:val="00C07AA8"/>
    <w:rsid w:val="00C27783"/>
    <w:rsid w:val="00C91873"/>
    <w:rsid w:val="00CA012F"/>
    <w:rsid w:val="00D97A49"/>
    <w:rsid w:val="00DB71E3"/>
    <w:rsid w:val="00E34C4D"/>
    <w:rsid w:val="00E506D9"/>
    <w:rsid w:val="00E65482"/>
    <w:rsid w:val="00ED2342"/>
    <w:rsid w:val="00EE4DCF"/>
    <w:rsid w:val="00F6155F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5C58"/>
  <w15:chartTrackingRefBased/>
  <w15:docId w15:val="{0E9C9FA0-7119-41BF-9867-F570EC9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Giesler</dc:creator>
  <cp:keywords/>
  <dc:description/>
  <cp:lastModifiedBy>Amber Hadenfeldt</cp:lastModifiedBy>
  <cp:revision>7</cp:revision>
  <dcterms:created xsi:type="dcterms:W3CDTF">2020-11-17T14:20:00Z</dcterms:created>
  <dcterms:modified xsi:type="dcterms:W3CDTF">2020-11-17T14:46:00Z</dcterms:modified>
</cp:coreProperties>
</file>