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73884" w14:textId="501E5B3B" w:rsidR="00B70F9F" w:rsidRPr="009B3673" w:rsidRDefault="00B70F9F" w:rsidP="00B70F9F">
      <w:pPr>
        <w:spacing w:after="0" w:line="240" w:lineRule="auto"/>
        <w:jc w:val="center"/>
        <w:rPr>
          <w:rFonts w:ascii="Times New Roman" w:hAnsi="Times New Roman" w:cs="Times New Roman"/>
          <w:sz w:val="24"/>
          <w:szCs w:val="24"/>
        </w:rPr>
      </w:pPr>
      <w:r w:rsidRPr="009B3673">
        <w:rPr>
          <w:rFonts w:ascii="Times New Roman" w:hAnsi="Times New Roman" w:cs="Times New Roman"/>
          <w:sz w:val="24"/>
          <w:szCs w:val="24"/>
        </w:rPr>
        <w:t>NCERA 216 Meeting</w:t>
      </w:r>
      <w:r w:rsidR="009B3673" w:rsidRPr="009B3673">
        <w:rPr>
          <w:rFonts w:ascii="Times New Roman" w:hAnsi="Times New Roman" w:cs="Times New Roman"/>
          <w:sz w:val="24"/>
          <w:szCs w:val="24"/>
        </w:rPr>
        <w:t xml:space="preserve"> Reports</w:t>
      </w:r>
    </w:p>
    <w:p w14:paraId="2FC10CC7" w14:textId="63B84E7D" w:rsidR="00DF123A" w:rsidRPr="009B3673" w:rsidRDefault="009B3673" w:rsidP="00B70F9F">
      <w:pPr>
        <w:spacing w:after="0" w:line="240" w:lineRule="auto"/>
        <w:jc w:val="center"/>
        <w:rPr>
          <w:rFonts w:ascii="Times New Roman" w:hAnsi="Times New Roman" w:cs="Times New Roman"/>
          <w:sz w:val="24"/>
          <w:szCs w:val="24"/>
        </w:rPr>
      </w:pPr>
      <w:r w:rsidRPr="009B3673">
        <w:rPr>
          <w:rFonts w:ascii="Times New Roman" w:hAnsi="Times New Roman" w:cs="Times New Roman"/>
          <w:sz w:val="24"/>
          <w:szCs w:val="24"/>
        </w:rPr>
        <w:t xml:space="preserve">June 17 and June 19, </w:t>
      </w:r>
      <w:r w:rsidR="008F2E68" w:rsidRPr="009B3673">
        <w:rPr>
          <w:rFonts w:ascii="Times New Roman" w:hAnsi="Times New Roman" w:cs="Times New Roman"/>
          <w:sz w:val="24"/>
          <w:szCs w:val="24"/>
        </w:rPr>
        <w:t>2020</w:t>
      </w:r>
      <w:r w:rsidR="005446D7" w:rsidRPr="009B3673">
        <w:rPr>
          <w:rFonts w:ascii="Times New Roman" w:hAnsi="Times New Roman" w:cs="Times New Roman"/>
          <w:sz w:val="24"/>
          <w:szCs w:val="24"/>
        </w:rPr>
        <w:t xml:space="preserve"> </w:t>
      </w:r>
      <w:r w:rsidR="00DF123A" w:rsidRPr="009B3673">
        <w:rPr>
          <w:rFonts w:ascii="Times New Roman" w:hAnsi="Times New Roman" w:cs="Times New Roman"/>
          <w:sz w:val="24"/>
          <w:szCs w:val="24"/>
        </w:rPr>
        <w:t>9:00 AM - Noon</w:t>
      </w:r>
    </w:p>
    <w:p w14:paraId="0AA2854B" w14:textId="09137DED" w:rsidR="00B70F9F" w:rsidRPr="009B3673" w:rsidRDefault="008F2E68" w:rsidP="00B70F9F">
      <w:pPr>
        <w:spacing w:after="0" w:line="240" w:lineRule="auto"/>
        <w:jc w:val="center"/>
        <w:rPr>
          <w:rStyle w:val="Hyperlink"/>
          <w:rFonts w:ascii="Times New Roman" w:hAnsi="Times New Roman" w:cs="Times New Roman"/>
          <w:sz w:val="24"/>
          <w:szCs w:val="24"/>
        </w:rPr>
      </w:pPr>
      <w:r w:rsidRPr="009B3673">
        <w:rPr>
          <w:rFonts w:ascii="Times New Roman" w:hAnsi="Times New Roman" w:cs="Times New Roman"/>
          <w:sz w:val="24"/>
          <w:szCs w:val="24"/>
        </w:rPr>
        <w:t xml:space="preserve">Zoom Meeting: </w:t>
      </w:r>
      <w:hyperlink r:id="rId10" w:history="1">
        <w:r w:rsidRPr="009B3673">
          <w:rPr>
            <w:rStyle w:val="Hyperlink"/>
            <w:rFonts w:ascii="Times New Roman" w:hAnsi="Times New Roman" w:cs="Times New Roman"/>
            <w:sz w:val="24"/>
            <w:szCs w:val="24"/>
          </w:rPr>
          <w:t>https://ksu.zoom.us/j/95751738811</w:t>
        </w:r>
      </w:hyperlink>
    </w:p>
    <w:p w14:paraId="4BD2AB83" w14:textId="77777777" w:rsidR="005446D7" w:rsidRPr="009B3673" w:rsidRDefault="005446D7" w:rsidP="00B70F9F">
      <w:pPr>
        <w:spacing w:after="0" w:line="240" w:lineRule="auto"/>
        <w:jc w:val="center"/>
        <w:rPr>
          <w:rStyle w:val="Hyperlink"/>
          <w:rFonts w:ascii="Times New Roman" w:hAnsi="Times New Roman" w:cs="Times New Roman"/>
          <w:sz w:val="24"/>
          <w:szCs w:val="24"/>
        </w:rPr>
      </w:pPr>
    </w:p>
    <w:p w14:paraId="2DCA0A91" w14:textId="77777777" w:rsidR="00B70F9F" w:rsidRPr="009B3673" w:rsidRDefault="00B70F9F" w:rsidP="00B70F9F">
      <w:pPr>
        <w:spacing w:after="0" w:line="240" w:lineRule="auto"/>
        <w:rPr>
          <w:rFonts w:ascii="Times New Roman" w:hAnsi="Times New Roman" w:cs="Times New Roman"/>
          <w:sz w:val="24"/>
          <w:szCs w:val="24"/>
        </w:rPr>
      </w:pPr>
    </w:p>
    <w:p w14:paraId="14B7D472" w14:textId="77777777" w:rsidR="00D62A52" w:rsidRPr="009B3673" w:rsidRDefault="00B70F9F" w:rsidP="00DF123A">
      <w:pPr>
        <w:spacing w:line="240" w:lineRule="auto"/>
        <w:rPr>
          <w:rFonts w:ascii="Times New Roman" w:hAnsi="Times New Roman" w:cs="Times New Roman"/>
          <w:sz w:val="24"/>
          <w:szCs w:val="24"/>
        </w:rPr>
      </w:pPr>
      <w:r w:rsidRPr="009B3673">
        <w:rPr>
          <w:rFonts w:ascii="Times New Roman" w:hAnsi="Times New Roman" w:cs="Times New Roman"/>
          <w:sz w:val="24"/>
          <w:szCs w:val="24"/>
        </w:rPr>
        <w:t xml:space="preserve">1. Chair-elect Debra Bolton </w:t>
      </w:r>
      <w:r w:rsidR="00D62A52" w:rsidRPr="009B3673">
        <w:rPr>
          <w:rFonts w:ascii="Times New Roman" w:hAnsi="Times New Roman" w:cs="Times New Roman"/>
          <w:sz w:val="24"/>
          <w:szCs w:val="24"/>
        </w:rPr>
        <w:t xml:space="preserve">called the meeting to order on June 17, 2020. </w:t>
      </w:r>
    </w:p>
    <w:p w14:paraId="2750E9CE" w14:textId="7A85A20B" w:rsidR="00B70F9F" w:rsidRPr="009B3673" w:rsidRDefault="00B70F9F" w:rsidP="00DF123A">
      <w:pPr>
        <w:spacing w:line="240" w:lineRule="auto"/>
        <w:rPr>
          <w:rFonts w:ascii="Times New Roman" w:hAnsi="Times New Roman" w:cs="Times New Roman"/>
          <w:sz w:val="24"/>
          <w:szCs w:val="24"/>
        </w:rPr>
      </w:pPr>
      <w:r w:rsidRPr="009B3673">
        <w:rPr>
          <w:rFonts w:ascii="Times New Roman" w:hAnsi="Times New Roman" w:cs="Times New Roman"/>
          <w:sz w:val="24"/>
          <w:szCs w:val="24"/>
        </w:rPr>
        <w:t>2. Roll call</w:t>
      </w:r>
      <w:r w:rsidR="00080D7A" w:rsidRPr="009B3673">
        <w:rPr>
          <w:rFonts w:ascii="Times New Roman" w:hAnsi="Times New Roman" w:cs="Times New Roman"/>
          <w:sz w:val="24"/>
          <w:szCs w:val="24"/>
        </w:rPr>
        <w:t xml:space="preserve"> posted in Zoom chat</w:t>
      </w:r>
      <w:r w:rsidR="00D62A52" w:rsidRPr="009B3673">
        <w:rPr>
          <w:rFonts w:ascii="Times New Roman" w:hAnsi="Times New Roman" w:cs="Times New Roman"/>
          <w:sz w:val="24"/>
          <w:szCs w:val="24"/>
        </w:rPr>
        <w:t>:</w:t>
      </w:r>
    </w:p>
    <w:p w14:paraId="5966596B" w14:textId="4E596DAF" w:rsidR="00D62A52" w:rsidRPr="009B3673" w:rsidRDefault="00D62A52" w:rsidP="00D62A52">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Rubén Martinez, Julian Samora Research Institute, Michigan State University</w:t>
      </w:r>
    </w:p>
    <w:p w14:paraId="57D1B999" w14:textId="42661DD9" w:rsidR="00D62A52" w:rsidRPr="009B3673" w:rsidRDefault="00D62A52" w:rsidP="00D62A52">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Bertha Mendoza, Kansas State University</w:t>
      </w:r>
    </w:p>
    <w:p w14:paraId="6293E0DA" w14:textId="353EE8CE" w:rsidR="00D62A52" w:rsidRPr="009B3673" w:rsidRDefault="00D62A52" w:rsidP="00D62A52">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Sal Valadez, LiUNA MKLDC Diversity Initiative, St. Louis, MO</w:t>
      </w:r>
    </w:p>
    <w:p w14:paraId="4975E421" w14:textId="28C09B6A" w:rsidR="00D62A52" w:rsidRPr="009B3673" w:rsidRDefault="00D62A52" w:rsidP="00D62A52">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Athena Ramos, University of Nebraska Medical Center</w:t>
      </w:r>
    </w:p>
    <w:p w14:paraId="0016FE63" w14:textId="4947BEAB" w:rsidR="00D62A52" w:rsidRPr="009B3673" w:rsidRDefault="00D62A52" w:rsidP="00D62A52">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Verónica Peréz</w:t>
      </w:r>
      <w:r w:rsidR="00080D7A" w:rsidRPr="009B3673">
        <w:rPr>
          <w:rFonts w:ascii="Times New Roman" w:hAnsi="Times New Roman" w:cs="Times New Roman"/>
          <w:sz w:val="24"/>
          <w:szCs w:val="24"/>
        </w:rPr>
        <w:t>, Cambio Center, University of Missouri</w:t>
      </w:r>
    </w:p>
    <w:p w14:paraId="606A8D25" w14:textId="56E4FF39" w:rsidR="00080D7A" w:rsidRPr="009B3673" w:rsidRDefault="00080D7A" w:rsidP="00D62A52">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Kimberly Grader, Iowa State University</w:t>
      </w:r>
    </w:p>
    <w:p w14:paraId="2A2010D7" w14:textId="7DC67C81" w:rsidR="00080D7A" w:rsidRPr="009B3673" w:rsidRDefault="00080D7A" w:rsidP="00D62A52">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 xml:space="preserve">Yoshira Donaji, </w:t>
      </w:r>
    </w:p>
    <w:p w14:paraId="19C53FED" w14:textId="2BE61716" w:rsidR="008A4A85" w:rsidRPr="009B3673" w:rsidRDefault="008A4A85" w:rsidP="00DF123A">
      <w:pPr>
        <w:spacing w:line="240" w:lineRule="auto"/>
        <w:rPr>
          <w:rFonts w:ascii="Times New Roman" w:hAnsi="Times New Roman" w:cs="Times New Roman"/>
          <w:sz w:val="24"/>
          <w:szCs w:val="24"/>
        </w:rPr>
      </w:pPr>
      <w:r w:rsidRPr="009B3673">
        <w:rPr>
          <w:rFonts w:ascii="Times New Roman" w:hAnsi="Times New Roman" w:cs="Times New Roman"/>
          <w:sz w:val="24"/>
          <w:szCs w:val="24"/>
        </w:rPr>
        <w:t>3. Approval of October 2019 Meeting</w:t>
      </w:r>
      <w:r w:rsidR="00875C1F" w:rsidRPr="009B3673">
        <w:rPr>
          <w:rFonts w:ascii="Times New Roman" w:hAnsi="Times New Roman" w:cs="Times New Roman"/>
          <w:sz w:val="24"/>
          <w:szCs w:val="24"/>
        </w:rPr>
        <w:t xml:space="preserve"> </w:t>
      </w:r>
    </w:p>
    <w:p w14:paraId="662650EF" w14:textId="7E78D24F" w:rsidR="00B70F9F" w:rsidRPr="009B3673" w:rsidRDefault="008A4A85" w:rsidP="00DF123A">
      <w:pPr>
        <w:spacing w:line="240" w:lineRule="auto"/>
        <w:rPr>
          <w:rFonts w:ascii="Times New Roman" w:hAnsi="Times New Roman" w:cs="Times New Roman"/>
          <w:sz w:val="24"/>
          <w:szCs w:val="24"/>
        </w:rPr>
      </w:pPr>
      <w:r w:rsidRPr="009B3673">
        <w:rPr>
          <w:rFonts w:ascii="Times New Roman" w:hAnsi="Times New Roman" w:cs="Times New Roman"/>
          <w:sz w:val="24"/>
          <w:szCs w:val="24"/>
        </w:rPr>
        <w:t>4</w:t>
      </w:r>
      <w:r w:rsidR="00B70F9F" w:rsidRPr="009B3673">
        <w:rPr>
          <w:rFonts w:ascii="Times New Roman" w:hAnsi="Times New Roman" w:cs="Times New Roman"/>
          <w:sz w:val="24"/>
          <w:szCs w:val="24"/>
        </w:rPr>
        <w:t>. Old business –</w:t>
      </w:r>
      <w:r w:rsidR="008F2E68" w:rsidRPr="009B3673">
        <w:rPr>
          <w:rFonts w:ascii="Times New Roman" w:hAnsi="Times New Roman" w:cs="Times New Roman"/>
          <w:sz w:val="24"/>
          <w:szCs w:val="24"/>
        </w:rPr>
        <w:t>F</w:t>
      </w:r>
      <w:r w:rsidR="00B70F9F" w:rsidRPr="009B3673">
        <w:rPr>
          <w:rFonts w:ascii="Times New Roman" w:hAnsi="Times New Roman" w:cs="Times New Roman"/>
          <w:sz w:val="24"/>
          <w:szCs w:val="24"/>
        </w:rPr>
        <w:t xml:space="preserve">ive-year report </w:t>
      </w:r>
      <w:r w:rsidR="008F2E68" w:rsidRPr="009B3673">
        <w:rPr>
          <w:rFonts w:ascii="Times New Roman" w:hAnsi="Times New Roman" w:cs="Times New Roman"/>
          <w:sz w:val="24"/>
          <w:szCs w:val="24"/>
        </w:rPr>
        <w:t>submitted January 21, 2020</w:t>
      </w:r>
      <w:r w:rsidR="004766E7" w:rsidRPr="009B3673">
        <w:rPr>
          <w:rFonts w:ascii="Times New Roman" w:hAnsi="Times New Roman" w:cs="Times New Roman"/>
          <w:sz w:val="24"/>
          <w:szCs w:val="24"/>
        </w:rPr>
        <w:t xml:space="preserve"> – Ruben asked that Debra send to whole group and assure that all are in NIMSS</w:t>
      </w:r>
    </w:p>
    <w:p w14:paraId="7B398E19" w14:textId="661556E9" w:rsidR="00FA5B4B" w:rsidRPr="009B3673" w:rsidRDefault="008A4A85" w:rsidP="00DF123A">
      <w:pPr>
        <w:spacing w:line="240" w:lineRule="auto"/>
        <w:rPr>
          <w:rFonts w:ascii="Times New Roman" w:hAnsi="Times New Roman" w:cs="Times New Roman"/>
          <w:sz w:val="24"/>
          <w:szCs w:val="24"/>
        </w:rPr>
      </w:pPr>
      <w:r w:rsidRPr="009B3673">
        <w:rPr>
          <w:rFonts w:ascii="Times New Roman" w:hAnsi="Times New Roman" w:cs="Times New Roman"/>
          <w:sz w:val="24"/>
          <w:szCs w:val="24"/>
        </w:rPr>
        <w:t>5</w:t>
      </w:r>
      <w:r w:rsidR="00FA5B4B" w:rsidRPr="009B3673">
        <w:rPr>
          <w:rFonts w:ascii="Times New Roman" w:hAnsi="Times New Roman" w:cs="Times New Roman"/>
          <w:sz w:val="24"/>
          <w:szCs w:val="24"/>
        </w:rPr>
        <w:t>. New business</w:t>
      </w:r>
    </w:p>
    <w:p w14:paraId="1192C6EF" w14:textId="06151EAC" w:rsidR="00FA5B4B" w:rsidRPr="009B3673" w:rsidRDefault="00FA5B4B" w:rsidP="00DF123A">
      <w:pPr>
        <w:spacing w:line="240" w:lineRule="auto"/>
        <w:rPr>
          <w:rFonts w:ascii="Times New Roman" w:hAnsi="Times New Roman" w:cs="Times New Roman"/>
          <w:sz w:val="24"/>
          <w:szCs w:val="24"/>
        </w:rPr>
      </w:pPr>
      <w:r w:rsidRPr="009B3673">
        <w:rPr>
          <w:rFonts w:ascii="Times New Roman" w:hAnsi="Times New Roman" w:cs="Times New Roman"/>
          <w:sz w:val="24"/>
          <w:szCs w:val="24"/>
        </w:rPr>
        <w:tab/>
        <w:t>a.  Strategic Areas Reports</w:t>
      </w:r>
    </w:p>
    <w:p w14:paraId="67744987" w14:textId="0136DE44" w:rsidR="00B70F9F" w:rsidRPr="009B3673" w:rsidRDefault="00FA5B4B" w:rsidP="00DF123A">
      <w:pPr>
        <w:spacing w:line="240" w:lineRule="auto"/>
        <w:rPr>
          <w:rFonts w:ascii="Times New Roman" w:hAnsi="Times New Roman" w:cs="Times New Roman"/>
          <w:sz w:val="24"/>
          <w:szCs w:val="24"/>
        </w:rPr>
      </w:pPr>
      <w:r w:rsidRPr="009B3673">
        <w:rPr>
          <w:rFonts w:ascii="Times New Roman" w:hAnsi="Times New Roman" w:cs="Times New Roman"/>
          <w:sz w:val="24"/>
          <w:szCs w:val="24"/>
        </w:rPr>
        <w:tab/>
        <w:t xml:space="preserve">b. </w:t>
      </w:r>
      <w:r w:rsidR="00B70F9F" w:rsidRPr="009B3673">
        <w:rPr>
          <w:rFonts w:ascii="Times New Roman" w:hAnsi="Times New Roman" w:cs="Times New Roman"/>
          <w:sz w:val="24"/>
          <w:szCs w:val="24"/>
        </w:rPr>
        <w:t>Review of our strategic areas?</w:t>
      </w:r>
    </w:p>
    <w:p w14:paraId="3863EBEE" w14:textId="246D0D2C" w:rsidR="00DF123A" w:rsidRPr="009B3673" w:rsidRDefault="00DF123A" w:rsidP="00DF123A">
      <w:pPr>
        <w:pStyle w:val="ListParagraph"/>
        <w:numPr>
          <w:ilvl w:val="0"/>
          <w:numId w:val="1"/>
        </w:numPr>
        <w:tabs>
          <w:tab w:val="clear" w:pos="1800"/>
          <w:tab w:val="num" w:pos="1440"/>
        </w:tabs>
        <w:spacing w:line="240" w:lineRule="auto"/>
        <w:ind w:hanging="720"/>
        <w:rPr>
          <w:rFonts w:ascii="Times New Roman" w:hAnsi="Times New Roman" w:cs="Times New Roman"/>
          <w:sz w:val="24"/>
          <w:szCs w:val="24"/>
        </w:rPr>
      </w:pPr>
      <w:r w:rsidRPr="009B3673">
        <w:rPr>
          <w:rFonts w:ascii="Times New Roman" w:hAnsi="Times New Roman" w:cs="Times New Roman"/>
          <w:sz w:val="24"/>
          <w:szCs w:val="24"/>
        </w:rPr>
        <w:t>Changing the way we work, collaborate, and advocate for our target populations</w:t>
      </w:r>
    </w:p>
    <w:p w14:paraId="676D814B" w14:textId="047F680D" w:rsidR="00B70F9F" w:rsidRPr="009B3673" w:rsidRDefault="00FA5B4B" w:rsidP="00DF123A">
      <w:pPr>
        <w:spacing w:line="240" w:lineRule="auto"/>
        <w:rPr>
          <w:rFonts w:ascii="Times New Roman" w:hAnsi="Times New Roman" w:cs="Times New Roman"/>
          <w:sz w:val="24"/>
          <w:szCs w:val="24"/>
        </w:rPr>
      </w:pPr>
      <w:r w:rsidRPr="009B3673">
        <w:rPr>
          <w:rFonts w:ascii="Times New Roman" w:hAnsi="Times New Roman" w:cs="Times New Roman"/>
          <w:sz w:val="24"/>
          <w:szCs w:val="24"/>
        </w:rPr>
        <w:tab/>
        <w:t xml:space="preserve">c. </w:t>
      </w:r>
      <w:r w:rsidR="00B70F9F" w:rsidRPr="009B3673">
        <w:rPr>
          <w:rFonts w:ascii="Times New Roman" w:hAnsi="Times New Roman" w:cs="Times New Roman"/>
          <w:sz w:val="24"/>
          <w:szCs w:val="24"/>
        </w:rPr>
        <w:t>How can we promote research partnerships?</w:t>
      </w:r>
    </w:p>
    <w:p w14:paraId="6F05F582" w14:textId="5D462210" w:rsidR="00B70F9F" w:rsidRPr="009B3673" w:rsidRDefault="00FA5B4B" w:rsidP="00DF123A">
      <w:pPr>
        <w:spacing w:line="240" w:lineRule="auto"/>
        <w:rPr>
          <w:rFonts w:ascii="Times New Roman" w:hAnsi="Times New Roman" w:cs="Times New Roman"/>
          <w:sz w:val="24"/>
          <w:szCs w:val="24"/>
        </w:rPr>
      </w:pPr>
      <w:r w:rsidRPr="009B3673">
        <w:rPr>
          <w:rFonts w:ascii="Times New Roman" w:hAnsi="Times New Roman" w:cs="Times New Roman"/>
          <w:sz w:val="24"/>
          <w:szCs w:val="24"/>
        </w:rPr>
        <w:tab/>
        <w:t xml:space="preserve">d. </w:t>
      </w:r>
      <w:r w:rsidR="00B70F9F" w:rsidRPr="009B3673">
        <w:rPr>
          <w:rFonts w:ascii="Times New Roman" w:hAnsi="Times New Roman" w:cs="Times New Roman"/>
          <w:sz w:val="24"/>
          <w:szCs w:val="24"/>
        </w:rPr>
        <w:t>How can we assure reporting for work collaborations and individual research?</w:t>
      </w:r>
    </w:p>
    <w:p w14:paraId="66959B4C" w14:textId="61F41820" w:rsidR="00DF123A" w:rsidRPr="009B3673" w:rsidRDefault="00DF123A" w:rsidP="00DF123A">
      <w:pPr>
        <w:pStyle w:val="ListParagraph"/>
        <w:numPr>
          <w:ilvl w:val="0"/>
          <w:numId w:val="3"/>
        </w:numPr>
        <w:spacing w:line="240" w:lineRule="auto"/>
        <w:rPr>
          <w:rFonts w:ascii="Times New Roman" w:hAnsi="Times New Roman" w:cs="Times New Roman"/>
          <w:sz w:val="24"/>
          <w:szCs w:val="24"/>
        </w:rPr>
      </w:pPr>
      <w:r w:rsidRPr="009B3673">
        <w:rPr>
          <w:rFonts w:ascii="Times New Roman" w:hAnsi="Times New Roman" w:cs="Times New Roman"/>
          <w:sz w:val="24"/>
          <w:szCs w:val="24"/>
        </w:rPr>
        <w:t>Reporting Template (Attached)</w:t>
      </w:r>
    </w:p>
    <w:p w14:paraId="2737C861" w14:textId="18CD269A" w:rsidR="00DF123A" w:rsidRPr="009B3673" w:rsidRDefault="008A4A85" w:rsidP="00DF123A">
      <w:pPr>
        <w:pStyle w:val="ListParagraph"/>
        <w:spacing w:line="240" w:lineRule="auto"/>
        <w:ind w:left="0"/>
        <w:rPr>
          <w:rFonts w:ascii="Times New Roman" w:hAnsi="Times New Roman" w:cs="Times New Roman"/>
          <w:sz w:val="24"/>
          <w:szCs w:val="24"/>
        </w:rPr>
      </w:pPr>
      <w:r w:rsidRPr="009B3673">
        <w:rPr>
          <w:rFonts w:ascii="Times New Roman" w:hAnsi="Times New Roman" w:cs="Times New Roman"/>
          <w:sz w:val="24"/>
          <w:szCs w:val="24"/>
        </w:rPr>
        <w:t>6</w:t>
      </w:r>
      <w:r w:rsidR="00FA5B4B" w:rsidRPr="009B3673">
        <w:rPr>
          <w:rFonts w:ascii="Times New Roman" w:hAnsi="Times New Roman" w:cs="Times New Roman"/>
          <w:sz w:val="24"/>
          <w:szCs w:val="24"/>
        </w:rPr>
        <w:t>. Election</w:t>
      </w:r>
      <w:r w:rsidR="00DF123A" w:rsidRPr="009B3673">
        <w:rPr>
          <w:rFonts w:ascii="Times New Roman" w:hAnsi="Times New Roman" w:cs="Times New Roman"/>
          <w:sz w:val="24"/>
          <w:szCs w:val="24"/>
        </w:rPr>
        <w:t>s</w:t>
      </w:r>
      <w:r w:rsidR="005446D7" w:rsidRPr="009B3673">
        <w:rPr>
          <w:rFonts w:ascii="Times New Roman" w:hAnsi="Times New Roman" w:cs="Times New Roman"/>
          <w:sz w:val="24"/>
          <w:szCs w:val="24"/>
        </w:rPr>
        <w:t xml:space="preserve"> to be addressed at Friday’s meeting:</w:t>
      </w:r>
    </w:p>
    <w:p w14:paraId="426F6F23" w14:textId="7A0D8673" w:rsidR="00FA5B4B" w:rsidRPr="009B3673" w:rsidRDefault="00DF123A" w:rsidP="00DF123A">
      <w:pPr>
        <w:spacing w:line="240" w:lineRule="auto"/>
        <w:ind w:left="720"/>
        <w:rPr>
          <w:rFonts w:ascii="Times New Roman" w:hAnsi="Times New Roman" w:cs="Times New Roman"/>
          <w:sz w:val="24"/>
          <w:szCs w:val="24"/>
        </w:rPr>
      </w:pPr>
      <w:r w:rsidRPr="009B3673">
        <w:rPr>
          <w:rFonts w:ascii="Times New Roman" w:hAnsi="Times New Roman" w:cs="Times New Roman"/>
          <w:sz w:val="24"/>
          <w:szCs w:val="24"/>
        </w:rPr>
        <w:t>a. N</w:t>
      </w:r>
      <w:r w:rsidR="00FA5B4B" w:rsidRPr="009B3673">
        <w:rPr>
          <w:rFonts w:ascii="Times New Roman" w:hAnsi="Times New Roman" w:cs="Times New Roman"/>
          <w:sz w:val="24"/>
          <w:szCs w:val="24"/>
        </w:rPr>
        <w:t>ew officers for next two years</w:t>
      </w:r>
    </w:p>
    <w:p w14:paraId="6EACC8EB" w14:textId="6C4E7B0F" w:rsidR="00FA5B4B" w:rsidRPr="009B3673" w:rsidRDefault="00DF123A" w:rsidP="00DF123A">
      <w:pPr>
        <w:pStyle w:val="ListParagraph"/>
        <w:spacing w:line="240" w:lineRule="auto"/>
        <w:ind w:left="0"/>
        <w:rPr>
          <w:rFonts w:ascii="Times New Roman" w:hAnsi="Times New Roman" w:cs="Times New Roman"/>
          <w:sz w:val="24"/>
          <w:szCs w:val="24"/>
        </w:rPr>
      </w:pPr>
      <w:r w:rsidRPr="009B3673">
        <w:rPr>
          <w:rFonts w:ascii="Times New Roman" w:hAnsi="Times New Roman" w:cs="Times New Roman"/>
          <w:sz w:val="24"/>
          <w:szCs w:val="24"/>
        </w:rPr>
        <w:tab/>
        <w:t xml:space="preserve">b. Executive Board Members </w:t>
      </w:r>
    </w:p>
    <w:p w14:paraId="19D3DCD2" w14:textId="77777777" w:rsidR="00DF123A" w:rsidRPr="009B3673" w:rsidRDefault="00DF123A" w:rsidP="00DF123A">
      <w:pPr>
        <w:pStyle w:val="ListParagraph"/>
        <w:spacing w:after="0" w:line="240" w:lineRule="auto"/>
        <w:ind w:left="0"/>
        <w:rPr>
          <w:rFonts w:ascii="Times New Roman" w:hAnsi="Times New Roman" w:cs="Times New Roman"/>
          <w:sz w:val="24"/>
          <w:szCs w:val="24"/>
        </w:rPr>
      </w:pPr>
    </w:p>
    <w:p w14:paraId="51152B56" w14:textId="67C90F74" w:rsidR="00DF123A" w:rsidRPr="009B3673" w:rsidRDefault="00DF123A" w:rsidP="00DF123A">
      <w:pPr>
        <w:pStyle w:val="ListParagraph"/>
        <w:spacing w:line="240" w:lineRule="auto"/>
        <w:ind w:left="0"/>
        <w:rPr>
          <w:rFonts w:ascii="Times New Roman" w:hAnsi="Times New Roman" w:cs="Times New Roman"/>
          <w:sz w:val="24"/>
          <w:szCs w:val="24"/>
        </w:rPr>
      </w:pPr>
      <w:r w:rsidRPr="009B3673">
        <w:rPr>
          <w:rFonts w:ascii="Times New Roman" w:hAnsi="Times New Roman" w:cs="Times New Roman"/>
          <w:sz w:val="24"/>
          <w:szCs w:val="24"/>
        </w:rPr>
        <w:tab/>
        <w:t>c. Strategic Area Leaders</w:t>
      </w:r>
    </w:p>
    <w:p w14:paraId="30E60A49" w14:textId="77E29D7E" w:rsidR="00E23A66" w:rsidRPr="009B3673" w:rsidRDefault="008A4A85" w:rsidP="00DF123A">
      <w:pPr>
        <w:spacing w:line="240" w:lineRule="auto"/>
        <w:rPr>
          <w:rFonts w:ascii="Times New Roman" w:hAnsi="Times New Roman" w:cs="Times New Roman"/>
          <w:sz w:val="24"/>
          <w:szCs w:val="24"/>
        </w:rPr>
      </w:pPr>
      <w:r w:rsidRPr="009B3673">
        <w:rPr>
          <w:rFonts w:ascii="Times New Roman" w:hAnsi="Times New Roman" w:cs="Times New Roman"/>
          <w:sz w:val="24"/>
          <w:szCs w:val="24"/>
        </w:rPr>
        <w:t>7</w:t>
      </w:r>
      <w:r w:rsidR="00DF123A" w:rsidRPr="009B3673">
        <w:rPr>
          <w:rFonts w:ascii="Times New Roman" w:hAnsi="Times New Roman" w:cs="Times New Roman"/>
          <w:sz w:val="24"/>
          <w:szCs w:val="24"/>
        </w:rPr>
        <w:t>.</w:t>
      </w:r>
      <w:r w:rsidR="00E23A66" w:rsidRPr="009B3673">
        <w:rPr>
          <w:rFonts w:ascii="Times New Roman" w:hAnsi="Times New Roman" w:cs="Times New Roman"/>
          <w:sz w:val="24"/>
          <w:szCs w:val="24"/>
        </w:rPr>
        <w:t xml:space="preserve"> Anything else for the good of the cause?</w:t>
      </w:r>
    </w:p>
    <w:p w14:paraId="091D0A86" w14:textId="43E6606D" w:rsidR="000E06DA" w:rsidRPr="009B3673" w:rsidRDefault="008A4A85" w:rsidP="00DF123A">
      <w:pPr>
        <w:spacing w:line="240" w:lineRule="auto"/>
        <w:rPr>
          <w:rFonts w:ascii="Times New Roman" w:hAnsi="Times New Roman" w:cs="Times New Roman"/>
          <w:sz w:val="24"/>
          <w:szCs w:val="24"/>
        </w:rPr>
      </w:pPr>
      <w:r w:rsidRPr="009B3673">
        <w:rPr>
          <w:rFonts w:ascii="Times New Roman" w:hAnsi="Times New Roman" w:cs="Times New Roman"/>
          <w:sz w:val="24"/>
          <w:szCs w:val="24"/>
        </w:rPr>
        <w:t>8</w:t>
      </w:r>
      <w:r w:rsidR="00DF123A" w:rsidRPr="009B3673">
        <w:rPr>
          <w:rFonts w:ascii="Times New Roman" w:hAnsi="Times New Roman" w:cs="Times New Roman"/>
          <w:sz w:val="24"/>
          <w:szCs w:val="24"/>
        </w:rPr>
        <w:t>.</w:t>
      </w:r>
      <w:r w:rsidR="00B70F9F" w:rsidRPr="009B3673">
        <w:rPr>
          <w:rFonts w:ascii="Times New Roman" w:hAnsi="Times New Roman" w:cs="Times New Roman"/>
          <w:sz w:val="24"/>
          <w:szCs w:val="24"/>
        </w:rPr>
        <w:t xml:space="preserve"> Adjournment</w:t>
      </w:r>
    </w:p>
    <w:p w14:paraId="3F49304A" w14:textId="77777777" w:rsidR="005A4C78" w:rsidRPr="009B3673" w:rsidRDefault="005A4C78" w:rsidP="005A4C78">
      <w:pPr>
        <w:spacing w:after="0" w:line="240" w:lineRule="auto"/>
        <w:rPr>
          <w:rFonts w:ascii="Times New Roman" w:hAnsi="Times New Roman" w:cs="Times New Roman"/>
          <w:sz w:val="24"/>
          <w:szCs w:val="24"/>
        </w:rPr>
      </w:pPr>
      <w:r w:rsidRPr="008940B5">
        <w:rPr>
          <w:rFonts w:ascii="Times New Roman" w:hAnsi="Times New Roman" w:cs="Times New Roman"/>
          <w:b/>
          <w:sz w:val="24"/>
          <w:szCs w:val="24"/>
        </w:rPr>
        <w:t>Friday, June 19, 2020 at 9:00 a.m.</w:t>
      </w:r>
      <w:r w:rsidRPr="009B3673">
        <w:rPr>
          <w:rFonts w:ascii="Times New Roman" w:hAnsi="Times New Roman" w:cs="Times New Roman"/>
          <w:sz w:val="24"/>
          <w:szCs w:val="24"/>
        </w:rPr>
        <w:t xml:space="preserve">  </w:t>
      </w:r>
      <w:hyperlink r:id="rId11" w:history="1">
        <w:r w:rsidRPr="009B3673">
          <w:rPr>
            <w:rStyle w:val="Hyperlink"/>
            <w:rFonts w:ascii="Times New Roman" w:hAnsi="Times New Roman" w:cs="Times New Roman"/>
            <w:sz w:val="24"/>
            <w:szCs w:val="24"/>
          </w:rPr>
          <w:t>https://ksu.zoom.us/j/97571243757</w:t>
        </w:r>
      </w:hyperlink>
    </w:p>
    <w:p w14:paraId="75CE5E79" w14:textId="77777777" w:rsidR="005A4C78" w:rsidRPr="009B3673" w:rsidRDefault="005A4C78" w:rsidP="005A4C78">
      <w:pPr>
        <w:pStyle w:val="Default"/>
      </w:pPr>
    </w:p>
    <w:p w14:paraId="090B2EC3" w14:textId="77777777" w:rsidR="005A4C78" w:rsidRPr="009B3673" w:rsidRDefault="005A4C78" w:rsidP="005A4C78">
      <w:pPr>
        <w:spacing w:line="240" w:lineRule="auto"/>
        <w:rPr>
          <w:rFonts w:ascii="Times New Roman" w:hAnsi="Times New Roman" w:cs="Times New Roman"/>
          <w:sz w:val="24"/>
          <w:szCs w:val="24"/>
        </w:rPr>
      </w:pPr>
      <w:r w:rsidRPr="009B3673">
        <w:rPr>
          <w:rFonts w:ascii="Times New Roman" w:hAnsi="Times New Roman" w:cs="Times New Roman"/>
          <w:sz w:val="24"/>
          <w:szCs w:val="24"/>
        </w:rPr>
        <w:t>Chair-elect Debra Bolton called the meeting to order on June 1</w:t>
      </w:r>
      <w:r>
        <w:rPr>
          <w:rFonts w:ascii="Times New Roman" w:hAnsi="Times New Roman" w:cs="Times New Roman"/>
          <w:sz w:val="24"/>
          <w:szCs w:val="24"/>
        </w:rPr>
        <w:t>9</w:t>
      </w:r>
      <w:r w:rsidRPr="009B3673">
        <w:rPr>
          <w:rFonts w:ascii="Times New Roman" w:hAnsi="Times New Roman" w:cs="Times New Roman"/>
          <w:sz w:val="24"/>
          <w:szCs w:val="24"/>
        </w:rPr>
        <w:t xml:space="preserve">, 2020. </w:t>
      </w:r>
    </w:p>
    <w:p w14:paraId="0D0DAA69" w14:textId="77777777" w:rsidR="005A4C78" w:rsidRPr="009B3673" w:rsidRDefault="005A4C78" w:rsidP="005A4C78">
      <w:pPr>
        <w:spacing w:line="240" w:lineRule="auto"/>
        <w:rPr>
          <w:rFonts w:ascii="Times New Roman" w:hAnsi="Times New Roman" w:cs="Times New Roman"/>
          <w:sz w:val="24"/>
          <w:szCs w:val="24"/>
        </w:rPr>
      </w:pPr>
      <w:r w:rsidRPr="009B3673">
        <w:rPr>
          <w:rFonts w:ascii="Times New Roman" w:hAnsi="Times New Roman" w:cs="Times New Roman"/>
          <w:sz w:val="24"/>
          <w:szCs w:val="24"/>
        </w:rPr>
        <w:t>2. Roll call posted in Zoom chat:</w:t>
      </w:r>
    </w:p>
    <w:p w14:paraId="604F4121" w14:textId="77777777" w:rsidR="005A4C78" w:rsidRPr="009B3673" w:rsidRDefault="005A4C78" w:rsidP="005A4C78">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lastRenderedPageBreak/>
        <w:t>Rubén Martinez, Julian Samora Research Institute, Michigan State University</w:t>
      </w:r>
    </w:p>
    <w:p w14:paraId="5B8277A9" w14:textId="77777777" w:rsidR="005A4C78" w:rsidRPr="009B3673" w:rsidRDefault="005A4C78" w:rsidP="005A4C78">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Bertha Mendoza, Kansas State University</w:t>
      </w:r>
    </w:p>
    <w:p w14:paraId="37358515" w14:textId="77777777" w:rsidR="005A4C78" w:rsidRPr="009B3673" w:rsidRDefault="005A4C78" w:rsidP="005A4C78">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Sal Valadez, LiUNA MKLDC Diversity Initiative, St. Louis, MO</w:t>
      </w:r>
    </w:p>
    <w:p w14:paraId="1B3F45AE" w14:textId="77777777" w:rsidR="005A4C78" w:rsidRPr="009B3673" w:rsidRDefault="005A4C78" w:rsidP="005A4C78">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Athena Ramos, University of Nebraska Medical Center</w:t>
      </w:r>
    </w:p>
    <w:p w14:paraId="6560EFE3" w14:textId="77777777" w:rsidR="005A4C78" w:rsidRPr="009B3673" w:rsidRDefault="005A4C78" w:rsidP="005A4C78">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Verónica Peréz, Cambio Center, University of Missouri</w:t>
      </w:r>
    </w:p>
    <w:p w14:paraId="52DFC2D6" w14:textId="77777777" w:rsidR="005A4C78" w:rsidRPr="009B3673" w:rsidRDefault="005A4C78" w:rsidP="005A4C78">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Kimberly Grader, Iowa State University</w:t>
      </w:r>
    </w:p>
    <w:p w14:paraId="6D4270BE" w14:textId="77777777" w:rsidR="005A4C78" w:rsidRDefault="005A4C78" w:rsidP="005A4C78">
      <w:pPr>
        <w:pStyle w:val="ListParagraph"/>
        <w:numPr>
          <w:ilvl w:val="0"/>
          <w:numId w:val="4"/>
        </w:numPr>
        <w:spacing w:line="240" w:lineRule="auto"/>
        <w:rPr>
          <w:rFonts w:ascii="Times New Roman" w:hAnsi="Times New Roman" w:cs="Times New Roman"/>
          <w:sz w:val="24"/>
          <w:szCs w:val="24"/>
        </w:rPr>
      </w:pPr>
      <w:r w:rsidRPr="009B3673">
        <w:rPr>
          <w:rFonts w:ascii="Times New Roman" w:hAnsi="Times New Roman" w:cs="Times New Roman"/>
          <w:sz w:val="24"/>
          <w:szCs w:val="24"/>
        </w:rPr>
        <w:t xml:space="preserve">Yoshira Donaji, </w:t>
      </w:r>
    </w:p>
    <w:p w14:paraId="28EC2388" w14:textId="5481BEE7" w:rsidR="005A4C78" w:rsidRDefault="005A4C78" w:rsidP="005A4C78">
      <w:pPr>
        <w:spacing w:line="240" w:lineRule="auto"/>
        <w:rPr>
          <w:rFonts w:ascii="Times New Roman" w:hAnsi="Times New Roman" w:cs="Times New Roman"/>
          <w:sz w:val="24"/>
          <w:szCs w:val="24"/>
        </w:rPr>
      </w:pPr>
      <w:r>
        <w:rPr>
          <w:rFonts w:ascii="Times New Roman" w:hAnsi="Times New Roman" w:cs="Times New Roman"/>
          <w:sz w:val="24"/>
          <w:szCs w:val="24"/>
        </w:rPr>
        <w:t xml:space="preserve">3. Election of Officers – A full slate of officers was presented by Chair-elect Bolton.  </w:t>
      </w:r>
    </w:p>
    <w:p w14:paraId="267D0F88" w14:textId="77777777" w:rsidR="00E96C63" w:rsidRDefault="00E96C63" w:rsidP="00E96C63">
      <w:pPr>
        <w:spacing w:line="240" w:lineRule="auto"/>
        <w:ind w:right="-180" w:firstLine="90"/>
        <w:jc w:val="center"/>
        <w:rPr>
          <w:rFonts w:ascii="Garamond" w:eastAsia="Garamond" w:hAnsi="Garamond" w:cs="Garamond"/>
          <w:b/>
          <w:sz w:val="28"/>
          <w:szCs w:val="28"/>
        </w:rPr>
      </w:pPr>
      <w:r>
        <w:rPr>
          <w:rFonts w:ascii="Garamond" w:eastAsia="Garamond" w:hAnsi="Garamond" w:cs="Garamond"/>
          <w:b/>
          <w:sz w:val="28"/>
          <w:szCs w:val="28"/>
        </w:rPr>
        <w:t>NCERA 216 Slate of Officers 2020-2022</w:t>
      </w:r>
    </w:p>
    <w:p w14:paraId="26C98A95" w14:textId="77777777" w:rsidR="00E96C63" w:rsidRDefault="00E96C63" w:rsidP="00E96C63">
      <w:pPr>
        <w:spacing w:line="240" w:lineRule="auto"/>
        <w:ind w:right="-180" w:firstLine="90"/>
        <w:jc w:val="center"/>
        <w:rPr>
          <w:rFonts w:ascii="Garamond" w:eastAsia="Garamond" w:hAnsi="Garamond" w:cs="Garamond"/>
          <w:b/>
          <w:sz w:val="28"/>
          <w:szCs w:val="28"/>
        </w:rPr>
      </w:pPr>
      <w:r>
        <w:rPr>
          <w:rFonts w:ascii="Garamond" w:eastAsia="Garamond" w:hAnsi="Garamond" w:cs="Garamond"/>
          <w:b/>
          <w:sz w:val="28"/>
          <w:szCs w:val="28"/>
        </w:rPr>
        <w:t>June 17, 2020 and June 19, 2020</w:t>
      </w:r>
    </w:p>
    <w:p w14:paraId="1CD6361F" w14:textId="77777777" w:rsidR="00E96C63" w:rsidRDefault="00E96C63" w:rsidP="00E96C63">
      <w:pPr>
        <w:spacing w:line="240" w:lineRule="auto"/>
        <w:ind w:right="-180" w:firstLine="720"/>
        <w:rPr>
          <w:rFonts w:ascii="Garamond" w:eastAsia="Garamond" w:hAnsi="Garamond" w:cs="Garamond"/>
          <w:b/>
          <w:sz w:val="24"/>
          <w:szCs w:val="24"/>
          <w:u w:val="single"/>
        </w:rPr>
      </w:pPr>
      <w:r>
        <w:rPr>
          <w:rFonts w:ascii="Garamond" w:eastAsia="Garamond" w:hAnsi="Garamond" w:cs="Garamond"/>
          <w:b/>
          <w:sz w:val="24"/>
          <w:szCs w:val="24"/>
          <w:u w:val="single"/>
        </w:rPr>
        <w:t>Officers Slate:</w:t>
      </w:r>
    </w:p>
    <w:p w14:paraId="60E6FB62" w14:textId="77777777" w:rsidR="00E96C63" w:rsidRDefault="00E96C63" w:rsidP="00E96C63">
      <w:pPr>
        <w:spacing w:line="240" w:lineRule="auto"/>
        <w:rPr>
          <w:rFonts w:ascii="Garamond" w:eastAsia="Garamond" w:hAnsi="Garamond" w:cs="Garamond"/>
          <w:color w:val="1155CC"/>
          <w:sz w:val="24"/>
          <w:szCs w:val="24"/>
          <w:u w:val="single"/>
        </w:rPr>
      </w:pPr>
      <w:r>
        <w:rPr>
          <w:rFonts w:ascii="Garamond" w:eastAsia="Garamond" w:hAnsi="Garamond" w:cs="Garamond"/>
          <w:sz w:val="24"/>
          <w:szCs w:val="24"/>
        </w:rPr>
        <w:t xml:space="preserve">Chair: Debra Bolton  </w:t>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hyperlink r:id="rId12">
        <w:r>
          <w:rPr>
            <w:rFonts w:ascii="Garamond" w:eastAsia="Garamond" w:hAnsi="Garamond" w:cs="Garamond"/>
            <w:color w:val="1155CC"/>
            <w:sz w:val="24"/>
            <w:szCs w:val="24"/>
            <w:u w:val="single"/>
          </w:rPr>
          <w:t>dbolton@ksu.edu</w:t>
        </w:r>
      </w:hyperlink>
    </w:p>
    <w:p w14:paraId="1846BA51"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Vice Chair:   Athena Ramos                </w:t>
      </w:r>
      <w:r>
        <w:rPr>
          <w:rFonts w:ascii="Garamond" w:eastAsia="Garamond" w:hAnsi="Garamond" w:cs="Garamond"/>
          <w:sz w:val="24"/>
          <w:szCs w:val="24"/>
        </w:rPr>
        <w:tab/>
      </w:r>
      <w:hyperlink r:id="rId13">
        <w:r>
          <w:rPr>
            <w:rFonts w:ascii="Garamond" w:eastAsia="Garamond" w:hAnsi="Garamond" w:cs="Garamond"/>
            <w:color w:val="1155CC"/>
            <w:sz w:val="24"/>
            <w:szCs w:val="24"/>
            <w:u w:val="single"/>
          </w:rPr>
          <w:t>aramos@unmc.edu</w:t>
        </w:r>
      </w:hyperlink>
    </w:p>
    <w:p w14:paraId="6C66757D"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Sec/Comm Coord: Bertha Mendoza</w:t>
      </w:r>
      <w:r>
        <w:rPr>
          <w:rFonts w:ascii="Garamond" w:eastAsia="Garamond" w:hAnsi="Garamond" w:cs="Garamond"/>
          <w:sz w:val="24"/>
          <w:szCs w:val="24"/>
        </w:rPr>
        <w:tab/>
      </w:r>
      <w:hyperlink r:id="rId14" w:history="1">
        <w:r w:rsidRPr="00150AEB">
          <w:rPr>
            <w:rStyle w:val="Hyperlink"/>
            <w:rFonts w:ascii="Garamond" w:eastAsia="Garamond" w:hAnsi="Garamond" w:cs="Garamond"/>
            <w:sz w:val="24"/>
            <w:szCs w:val="24"/>
          </w:rPr>
          <w:t>bmendoza@ksu.edu</w:t>
        </w:r>
      </w:hyperlink>
      <w:r>
        <w:rPr>
          <w:rFonts w:ascii="Garamond" w:eastAsia="Garamond" w:hAnsi="Garamond" w:cs="Garamond"/>
          <w:sz w:val="24"/>
          <w:szCs w:val="24"/>
        </w:rPr>
        <w:t xml:space="preserve"> </w:t>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p>
    <w:p w14:paraId="31B621DD"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Webinar Co-Coordinators:  </w:t>
      </w:r>
    </w:p>
    <w:p w14:paraId="333DF307"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Veronica Perez-Picasso </w:t>
      </w:r>
      <w:r>
        <w:rPr>
          <w:rFonts w:ascii="Garamond" w:eastAsia="Garamond" w:hAnsi="Garamond" w:cs="Garamond"/>
          <w:sz w:val="24"/>
          <w:szCs w:val="24"/>
        </w:rPr>
        <w:tab/>
      </w:r>
      <w:r>
        <w:rPr>
          <w:rFonts w:ascii="Garamond" w:eastAsia="Garamond" w:hAnsi="Garamond" w:cs="Garamond"/>
          <w:sz w:val="24"/>
          <w:szCs w:val="24"/>
        </w:rPr>
        <w:tab/>
      </w:r>
      <w:hyperlink r:id="rId15">
        <w:r>
          <w:rPr>
            <w:rFonts w:ascii="Garamond" w:eastAsia="Garamond" w:hAnsi="Garamond" w:cs="Garamond"/>
            <w:color w:val="1155CC"/>
            <w:sz w:val="24"/>
            <w:szCs w:val="24"/>
            <w:u w:val="single"/>
          </w:rPr>
          <w:t>vrp279@mail.missouri.edu</w:t>
        </w:r>
      </w:hyperlink>
    </w:p>
    <w:p w14:paraId="6AA121EA"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Jordan Ayala </w:t>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r>
        <w:rPr>
          <w:rFonts w:ascii="Garamond" w:eastAsia="Garamond" w:hAnsi="Garamond" w:cs="Garamond"/>
          <w:sz w:val="24"/>
          <w:szCs w:val="24"/>
        </w:rPr>
        <w:tab/>
      </w:r>
      <w:hyperlink r:id="rId16">
        <w:r>
          <w:rPr>
            <w:rFonts w:ascii="Garamond" w:eastAsia="Garamond" w:hAnsi="Garamond" w:cs="Garamond"/>
            <w:color w:val="1155CC"/>
            <w:sz w:val="24"/>
            <w:szCs w:val="24"/>
            <w:u w:val="single"/>
          </w:rPr>
          <w:t>jksy8c@mail.umkc.edu</w:t>
        </w:r>
      </w:hyperlink>
    </w:p>
    <w:p w14:paraId="6AEB3F8C" w14:textId="77777777" w:rsidR="00E96C63" w:rsidRDefault="00E96C63" w:rsidP="00E96C63">
      <w:pPr>
        <w:spacing w:line="240" w:lineRule="auto"/>
        <w:rPr>
          <w:rFonts w:ascii="Garamond" w:eastAsia="Garamond" w:hAnsi="Garamond" w:cs="Garamond"/>
          <w:b/>
          <w:sz w:val="24"/>
          <w:szCs w:val="24"/>
          <w:u w:val="single"/>
        </w:rPr>
      </w:pPr>
      <w:r>
        <w:rPr>
          <w:rFonts w:ascii="Garamond" w:eastAsia="Garamond" w:hAnsi="Garamond" w:cs="Garamond"/>
          <w:sz w:val="24"/>
          <w:szCs w:val="24"/>
        </w:rPr>
        <w:t xml:space="preserve"> </w:t>
      </w:r>
      <w:r>
        <w:rPr>
          <w:rFonts w:ascii="Garamond" w:eastAsia="Garamond" w:hAnsi="Garamond" w:cs="Garamond"/>
          <w:b/>
          <w:sz w:val="24"/>
          <w:szCs w:val="24"/>
          <w:u w:val="single"/>
        </w:rPr>
        <w:t>Executive Board Members</w:t>
      </w:r>
    </w:p>
    <w:p w14:paraId="5DF1BF7D"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Stephen Jeanetta      </w:t>
      </w:r>
      <w:r>
        <w:rPr>
          <w:rFonts w:ascii="Garamond" w:eastAsia="Garamond" w:hAnsi="Garamond" w:cs="Garamond"/>
          <w:sz w:val="24"/>
          <w:szCs w:val="24"/>
        </w:rPr>
        <w:tab/>
      </w:r>
      <w:hyperlink r:id="rId17">
        <w:r>
          <w:rPr>
            <w:rFonts w:ascii="Garamond" w:eastAsia="Garamond" w:hAnsi="Garamond" w:cs="Garamond"/>
            <w:color w:val="1155CC"/>
            <w:sz w:val="24"/>
            <w:szCs w:val="24"/>
            <w:u w:val="single"/>
          </w:rPr>
          <w:t>jeanettas@missouri.edu</w:t>
        </w:r>
      </w:hyperlink>
    </w:p>
    <w:p w14:paraId="1E4C1254"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Rubén Martinez       </w:t>
      </w:r>
      <w:r>
        <w:rPr>
          <w:rFonts w:ascii="Garamond" w:eastAsia="Garamond" w:hAnsi="Garamond" w:cs="Garamond"/>
          <w:sz w:val="24"/>
          <w:szCs w:val="24"/>
        </w:rPr>
        <w:tab/>
      </w:r>
      <w:hyperlink r:id="rId18" w:history="1">
        <w:r w:rsidRPr="001902FF">
          <w:rPr>
            <w:rStyle w:val="Hyperlink"/>
            <w:rFonts w:ascii="Garamond" w:eastAsia="Garamond" w:hAnsi="Garamond" w:cs="Garamond"/>
            <w:sz w:val="24"/>
            <w:szCs w:val="24"/>
          </w:rPr>
          <w:t>mart1097@msu.edu</w:t>
        </w:r>
      </w:hyperlink>
      <w:r>
        <w:rPr>
          <w:rFonts w:ascii="Garamond" w:eastAsia="Garamond" w:hAnsi="Garamond" w:cs="Garamond"/>
          <w:sz w:val="24"/>
          <w:szCs w:val="24"/>
        </w:rPr>
        <w:t xml:space="preserve"> </w:t>
      </w:r>
    </w:p>
    <w:p w14:paraId="6767D3EA"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Bertha Mendoza</w:t>
      </w:r>
      <w:r>
        <w:rPr>
          <w:rFonts w:ascii="Garamond" w:eastAsia="Garamond" w:hAnsi="Garamond" w:cs="Garamond"/>
          <w:sz w:val="24"/>
          <w:szCs w:val="24"/>
        </w:rPr>
        <w:tab/>
      </w:r>
      <w:hyperlink r:id="rId19" w:history="1">
        <w:r w:rsidRPr="00150AEB">
          <w:rPr>
            <w:rStyle w:val="Hyperlink"/>
            <w:rFonts w:ascii="Garamond" w:eastAsia="Garamond" w:hAnsi="Garamond" w:cs="Garamond"/>
            <w:sz w:val="24"/>
            <w:szCs w:val="24"/>
          </w:rPr>
          <w:t>bmendoza@ksu.edu</w:t>
        </w:r>
      </w:hyperlink>
      <w:r>
        <w:rPr>
          <w:rFonts w:ascii="Garamond" w:eastAsia="Garamond" w:hAnsi="Garamond" w:cs="Garamond"/>
          <w:sz w:val="24"/>
          <w:szCs w:val="24"/>
        </w:rPr>
        <w:t xml:space="preserve">        </w:t>
      </w:r>
    </w:p>
    <w:p w14:paraId="1539A914" w14:textId="77777777" w:rsidR="00E96C63" w:rsidRDefault="00E96C63" w:rsidP="00E96C63">
      <w:pPr>
        <w:spacing w:line="240" w:lineRule="auto"/>
        <w:rPr>
          <w:rFonts w:ascii="Garamond" w:eastAsia="Garamond" w:hAnsi="Garamond" w:cs="Garamond"/>
          <w:color w:val="1155CC"/>
          <w:sz w:val="24"/>
          <w:szCs w:val="24"/>
          <w:u w:val="single"/>
        </w:rPr>
      </w:pPr>
      <w:r>
        <w:rPr>
          <w:rFonts w:ascii="Garamond" w:eastAsia="Garamond" w:hAnsi="Garamond" w:cs="Garamond"/>
          <w:sz w:val="24"/>
          <w:szCs w:val="24"/>
        </w:rPr>
        <w:t>Ness Sandoval</w:t>
      </w:r>
      <w:r>
        <w:rPr>
          <w:rFonts w:ascii="Garamond" w:eastAsia="Garamond" w:hAnsi="Garamond" w:cs="Garamond"/>
          <w:sz w:val="24"/>
          <w:szCs w:val="24"/>
        </w:rPr>
        <w:tab/>
      </w:r>
      <w:r>
        <w:rPr>
          <w:rFonts w:ascii="Garamond" w:eastAsia="Garamond" w:hAnsi="Garamond" w:cs="Garamond"/>
          <w:sz w:val="24"/>
          <w:szCs w:val="24"/>
        </w:rPr>
        <w:tab/>
      </w:r>
      <w:hyperlink r:id="rId20">
        <w:r>
          <w:rPr>
            <w:rFonts w:ascii="Garamond" w:eastAsia="Garamond" w:hAnsi="Garamond" w:cs="Garamond"/>
            <w:color w:val="1155CC"/>
            <w:sz w:val="24"/>
            <w:szCs w:val="24"/>
            <w:u w:val="single"/>
          </w:rPr>
          <w:t>ness.sandoval@slu.edu</w:t>
        </w:r>
      </w:hyperlink>
    </w:p>
    <w:p w14:paraId="60181B69" w14:textId="77777777" w:rsidR="00E96C63" w:rsidRDefault="00E96C63" w:rsidP="00E96C63">
      <w:pPr>
        <w:spacing w:line="240" w:lineRule="auto"/>
        <w:rPr>
          <w:rFonts w:ascii="Garamond" w:eastAsia="Garamond" w:hAnsi="Garamond" w:cs="Garamond"/>
          <w:color w:val="1155CC"/>
          <w:sz w:val="24"/>
          <w:szCs w:val="24"/>
          <w:u w:val="single"/>
        </w:rPr>
      </w:pPr>
      <w:r>
        <w:rPr>
          <w:rFonts w:ascii="Garamond" w:eastAsia="Garamond" w:hAnsi="Garamond" w:cs="Garamond"/>
          <w:sz w:val="24"/>
          <w:szCs w:val="24"/>
        </w:rPr>
        <w:t xml:space="preserve">Maria Rodriguez-Alcala   </w:t>
      </w:r>
      <w:hyperlink r:id="rId21">
        <w:r>
          <w:rPr>
            <w:rFonts w:ascii="Garamond" w:eastAsia="Garamond" w:hAnsi="Garamond" w:cs="Garamond"/>
            <w:color w:val="1155CC"/>
            <w:sz w:val="24"/>
            <w:szCs w:val="24"/>
            <w:u w:val="single"/>
          </w:rPr>
          <w:t>rodriguezalcalam@missouri.edu</w:t>
        </w:r>
      </w:hyperlink>
    </w:p>
    <w:p w14:paraId="17E07F5C"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Daisy Barron-Collins </w:t>
      </w:r>
      <w:hyperlink r:id="rId22">
        <w:r>
          <w:rPr>
            <w:rFonts w:ascii="Garamond" w:eastAsia="Garamond" w:hAnsi="Garamond" w:cs="Garamond"/>
            <w:color w:val="1155CC"/>
            <w:sz w:val="24"/>
            <w:szCs w:val="24"/>
            <w:u w:val="single"/>
          </w:rPr>
          <w:t>daisybcollins@missouristate.edu</w:t>
        </w:r>
      </w:hyperlink>
    </w:p>
    <w:p w14:paraId="31165BE6" w14:textId="77777777" w:rsidR="00E96C63" w:rsidRDefault="00E96C63" w:rsidP="00E96C63">
      <w:pPr>
        <w:spacing w:line="240" w:lineRule="auto"/>
        <w:rPr>
          <w:rFonts w:ascii="Garamond" w:eastAsia="Garamond" w:hAnsi="Garamond" w:cs="Garamond"/>
          <w:b/>
          <w:sz w:val="24"/>
          <w:szCs w:val="24"/>
          <w:u w:val="single"/>
        </w:rPr>
      </w:pPr>
      <w:r>
        <w:rPr>
          <w:rFonts w:ascii="Garamond" w:eastAsia="Garamond" w:hAnsi="Garamond" w:cs="Garamond"/>
          <w:b/>
          <w:sz w:val="24"/>
          <w:szCs w:val="24"/>
          <w:u w:val="single"/>
        </w:rPr>
        <w:t>Topical Group Co-Chairs</w:t>
      </w:r>
    </w:p>
    <w:p w14:paraId="41D04652" w14:textId="77777777" w:rsidR="00E96C63" w:rsidRDefault="00E96C63" w:rsidP="00E96C63">
      <w:pPr>
        <w:spacing w:line="240" w:lineRule="auto"/>
        <w:rPr>
          <w:rFonts w:ascii="Garamond" w:eastAsia="Garamond" w:hAnsi="Garamond" w:cs="Garamond"/>
          <w:b/>
          <w:sz w:val="24"/>
          <w:szCs w:val="24"/>
        </w:rPr>
      </w:pPr>
      <w:r>
        <w:rPr>
          <w:rFonts w:ascii="Garamond" w:eastAsia="Garamond" w:hAnsi="Garamond" w:cs="Garamond"/>
          <w:b/>
          <w:sz w:val="24"/>
          <w:szCs w:val="24"/>
        </w:rPr>
        <w:t>Entrepreneurship and Business</w:t>
      </w:r>
    </w:p>
    <w:p w14:paraId="6E26815E" w14:textId="77777777" w:rsidR="00E96C63" w:rsidRDefault="00E96C63" w:rsidP="00E96C63">
      <w:pPr>
        <w:spacing w:line="240" w:lineRule="auto"/>
        <w:rPr>
          <w:rFonts w:ascii="Garamond" w:eastAsia="Garamond" w:hAnsi="Garamond" w:cs="Garamond"/>
          <w:color w:val="1155CC"/>
          <w:sz w:val="24"/>
          <w:szCs w:val="24"/>
          <w:u w:val="single"/>
        </w:rPr>
      </w:pPr>
      <w:r>
        <w:rPr>
          <w:rFonts w:ascii="Garamond" w:eastAsia="Garamond" w:hAnsi="Garamond" w:cs="Garamond"/>
          <w:sz w:val="24"/>
          <w:szCs w:val="24"/>
        </w:rPr>
        <w:t>Co-Chairs</w:t>
      </w:r>
      <w:r>
        <w:rPr>
          <w:rFonts w:ascii="Garamond" w:eastAsia="Garamond" w:hAnsi="Garamond" w:cs="Garamond"/>
          <w:sz w:val="24"/>
          <w:szCs w:val="24"/>
        </w:rPr>
        <w:tab/>
        <w:t xml:space="preserve">Maria Rodriguez-Alcala   </w:t>
      </w:r>
      <w:hyperlink r:id="rId23">
        <w:r>
          <w:rPr>
            <w:rFonts w:ascii="Garamond" w:eastAsia="Garamond" w:hAnsi="Garamond" w:cs="Garamond"/>
            <w:color w:val="1155CC"/>
            <w:sz w:val="24"/>
            <w:szCs w:val="24"/>
            <w:u w:val="single"/>
          </w:rPr>
          <w:t>rodriguezalcalam@missouri.edu</w:t>
        </w:r>
      </w:hyperlink>
    </w:p>
    <w:p w14:paraId="563DDB39" w14:textId="34E35C6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The second co-chair is still missing.</w:t>
      </w:r>
      <w:r>
        <w:rPr>
          <w:rFonts w:ascii="Garamond" w:eastAsia="Garamond" w:hAnsi="Garamond" w:cs="Garamond"/>
          <w:sz w:val="24"/>
          <w:szCs w:val="24"/>
        </w:rPr>
        <w:tab/>
      </w:r>
    </w:p>
    <w:p w14:paraId="1E0FFF16"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Member: </w:t>
      </w:r>
      <w:r>
        <w:rPr>
          <w:rFonts w:ascii="Garamond" w:eastAsia="Garamond" w:hAnsi="Garamond" w:cs="Garamond"/>
          <w:sz w:val="24"/>
          <w:szCs w:val="24"/>
        </w:rPr>
        <w:tab/>
        <w:t xml:space="preserve">Corrinne Valdivia </w:t>
      </w:r>
      <w:hyperlink r:id="rId24">
        <w:r>
          <w:rPr>
            <w:rFonts w:ascii="Garamond" w:eastAsia="Garamond" w:hAnsi="Garamond" w:cs="Garamond"/>
            <w:color w:val="1155CC"/>
            <w:sz w:val="24"/>
            <w:szCs w:val="24"/>
            <w:u w:val="single"/>
          </w:rPr>
          <w:t>valdiviac@missouri.edu</w:t>
        </w:r>
      </w:hyperlink>
    </w:p>
    <w:p w14:paraId="7EF8D4F4" w14:textId="77777777" w:rsidR="00E96C63" w:rsidRDefault="00E96C63" w:rsidP="00E96C63">
      <w:pPr>
        <w:spacing w:line="240" w:lineRule="auto"/>
        <w:rPr>
          <w:rFonts w:ascii="Garamond" w:eastAsia="Garamond" w:hAnsi="Garamond" w:cs="Garamond"/>
          <w:b/>
          <w:sz w:val="24"/>
          <w:szCs w:val="24"/>
        </w:rPr>
      </w:pPr>
      <w:r>
        <w:rPr>
          <w:rFonts w:ascii="Garamond" w:eastAsia="Garamond" w:hAnsi="Garamond" w:cs="Garamond"/>
          <w:b/>
          <w:sz w:val="24"/>
          <w:szCs w:val="24"/>
        </w:rPr>
        <w:t>Families and Education</w:t>
      </w:r>
    </w:p>
    <w:p w14:paraId="2B0E9C90"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Co-Chairs:   </w:t>
      </w:r>
      <w:r>
        <w:rPr>
          <w:rFonts w:ascii="Garamond" w:eastAsia="Garamond" w:hAnsi="Garamond" w:cs="Garamond"/>
          <w:sz w:val="24"/>
          <w:szCs w:val="24"/>
        </w:rPr>
        <w:tab/>
        <w:t xml:space="preserve">Bertha Mendoza </w:t>
      </w:r>
      <w:hyperlink r:id="rId25" w:history="1">
        <w:r w:rsidRPr="005812C1">
          <w:rPr>
            <w:rStyle w:val="Hyperlink"/>
            <w:rFonts w:ascii="Garamond" w:eastAsia="Garamond" w:hAnsi="Garamond" w:cs="Garamond"/>
            <w:sz w:val="24"/>
            <w:szCs w:val="24"/>
          </w:rPr>
          <w:t>bmendoza@ksu.edu</w:t>
        </w:r>
      </w:hyperlink>
    </w:p>
    <w:p w14:paraId="6A9906F8" w14:textId="77777777" w:rsidR="00E96C63" w:rsidRDefault="00E96C63" w:rsidP="00E96C63">
      <w:pPr>
        <w:spacing w:line="240" w:lineRule="auto"/>
        <w:rPr>
          <w:rFonts w:ascii="Garamond" w:eastAsia="Garamond" w:hAnsi="Garamond" w:cs="Garamond"/>
          <w:color w:val="1155CC"/>
          <w:sz w:val="24"/>
          <w:szCs w:val="24"/>
          <w:u w:val="single"/>
        </w:rPr>
      </w:pPr>
      <w:r>
        <w:rPr>
          <w:rFonts w:ascii="Garamond" w:eastAsia="Garamond" w:hAnsi="Garamond" w:cs="Garamond"/>
          <w:sz w:val="24"/>
          <w:szCs w:val="24"/>
        </w:rPr>
        <w:t xml:space="preserve">Daisy Barron-Collins </w:t>
      </w:r>
      <w:hyperlink r:id="rId26">
        <w:r>
          <w:rPr>
            <w:rFonts w:ascii="Garamond" w:eastAsia="Garamond" w:hAnsi="Garamond" w:cs="Garamond"/>
            <w:color w:val="1155CC"/>
            <w:sz w:val="24"/>
            <w:szCs w:val="24"/>
            <w:u w:val="single"/>
          </w:rPr>
          <w:t>daisybcollins@missouristate.edu</w:t>
        </w:r>
      </w:hyperlink>
    </w:p>
    <w:p w14:paraId="0BAD3CF3" w14:textId="77777777" w:rsidR="00E96C63" w:rsidRDefault="00E96C63" w:rsidP="00E96C63">
      <w:pPr>
        <w:spacing w:line="240" w:lineRule="auto"/>
        <w:rPr>
          <w:rFonts w:ascii="Garamond" w:eastAsia="Garamond" w:hAnsi="Garamond" w:cs="Garamond"/>
          <w:b/>
          <w:sz w:val="24"/>
          <w:szCs w:val="24"/>
        </w:rPr>
      </w:pPr>
    </w:p>
    <w:p w14:paraId="1007FC7D" w14:textId="77777777" w:rsidR="00E96C63" w:rsidRDefault="00E96C63" w:rsidP="00E96C63">
      <w:pPr>
        <w:spacing w:line="240" w:lineRule="auto"/>
        <w:rPr>
          <w:rFonts w:ascii="Garamond" w:eastAsia="Garamond" w:hAnsi="Garamond" w:cs="Garamond"/>
          <w:b/>
          <w:sz w:val="24"/>
          <w:szCs w:val="24"/>
        </w:rPr>
      </w:pPr>
      <w:r>
        <w:rPr>
          <w:rFonts w:ascii="Garamond" w:eastAsia="Garamond" w:hAnsi="Garamond" w:cs="Garamond"/>
          <w:b/>
          <w:sz w:val="24"/>
          <w:szCs w:val="24"/>
        </w:rPr>
        <w:t>Building Latinx and Immigrant-Friendly Communities</w:t>
      </w:r>
    </w:p>
    <w:p w14:paraId="1D6E0275"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Co-Chairs:   </w:t>
      </w:r>
      <w:r>
        <w:rPr>
          <w:rFonts w:ascii="Garamond" w:eastAsia="Garamond" w:hAnsi="Garamond" w:cs="Garamond"/>
          <w:sz w:val="24"/>
          <w:szCs w:val="24"/>
        </w:rPr>
        <w:tab/>
        <w:t xml:space="preserve">Stephen Jeanetta </w:t>
      </w:r>
      <w:hyperlink r:id="rId27">
        <w:r>
          <w:rPr>
            <w:rFonts w:ascii="Garamond" w:eastAsia="Garamond" w:hAnsi="Garamond" w:cs="Garamond"/>
            <w:color w:val="1155CC"/>
            <w:sz w:val="24"/>
            <w:szCs w:val="24"/>
            <w:u w:val="single"/>
          </w:rPr>
          <w:t>jeanettas@missouri.edu</w:t>
        </w:r>
      </w:hyperlink>
    </w:p>
    <w:p w14:paraId="2060FB14" w14:textId="77777777" w:rsidR="00E96C63" w:rsidRDefault="00E96C63" w:rsidP="00E96C63">
      <w:pPr>
        <w:spacing w:line="240" w:lineRule="auto"/>
        <w:ind w:left="720" w:firstLine="720"/>
        <w:rPr>
          <w:rFonts w:ascii="Garamond" w:eastAsia="Garamond" w:hAnsi="Garamond" w:cs="Garamond"/>
          <w:sz w:val="24"/>
          <w:szCs w:val="24"/>
        </w:rPr>
      </w:pPr>
      <w:r>
        <w:rPr>
          <w:rFonts w:ascii="Garamond" w:eastAsia="Garamond" w:hAnsi="Garamond" w:cs="Garamond"/>
          <w:sz w:val="24"/>
          <w:szCs w:val="24"/>
        </w:rPr>
        <w:t xml:space="preserve">Corinne Valdivia </w:t>
      </w:r>
      <w:hyperlink r:id="rId28">
        <w:r>
          <w:rPr>
            <w:rFonts w:ascii="Garamond" w:eastAsia="Garamond" w:hAnsi="Garamond" w:cs="Garamond"/>
            <w:color w:val="1155CC"/>
            <w:sz w:val="24"/>
            <w:szCs w:val="24"/>
            <w:u w:val="single"/>
          </w:rPr>
          <w:t>valdiviac@missouri.edu</w:t>
        </w:r>
      </w:hyperlink>
    </w:p>
    <w:p w14:paraId="438CE710" w14:textId="77777777" w:rsidR="00E96C63" w:rsidRDefault="00E96C63" w:rsidP="00E96C63">
      <w:pPr>
        <w:spacing w:line="240" w:lineRule="auto"/>
        <w:ind w:left="1440"/>
        <w:rPr>
          <w:rFonts w:ascii="Garamond" w:eastAsia="Garamond" w:hAnsi="Garamond" w:cs="Garamond"/>
          <w:sz w:val="24"/>
          <w:szCs w:val="24"/>
        </w:rPr>
      </w:pPr>
      <w:r>
        <w:rPr>
          <w:rFonts w:ascii="Garamond" w:eastAsia="Garamond" w:hAnsi="Garamond" w:cs="Garamond"/>
          <w:sz w:val="24"/>
          <w:szCs w:val="24"/>
        </w:rPr>
        <w:t xml:space="preserve">Athena Ramos </w:t>
      </w:r>
      <w:hyperlink r:id="rId29">
        <w:r>
          <w:rPr>
            <w:rFonts w:ascii="Garamond" w:eastAsia="Garamond" w:hAnsi="Garamond" w:cs="Garamond"/>
            <w:color w:val="1155CC"/>
            <w:sz w:val="24"/>
            <w:szCs w:val="24"/>
            <w:u w:val="single"/>
          </w:rPr>
          <w:t>aramos@unmc.edu</w:t>
        </w:r>
      </w:hyperlink>
    </w:p>
    <w:p w14:paraId="1A646F4B" w14:textId="2BAE066A" w:rsidR="00E96C63" w:rsidRDefault="00E96C63" w:rsidP="00E96C63">
      <w:pPr>
        <w:spacing w:line="240" w:lineRule="auto"/>
        <w:rPr>
          <w:rFonts w:ascii="Garamond" w:eastAsia="Garamond" w:hAnsi="Garamond" w:cs="Garamond"/>
          <w:b/>
          <w:sz w:val="24"/>
          <w:szCs w:val="24"/>
        </w:rPr>
      </w:pPr>
      <w:r>
        <w:rPr>
          <w:rFonts w:ascii="Garamond" w:eastAsia="Garamond" w:hAnsi="Garamond" w:cs="Garamond"/>
          <w:sz w:val="24"/>
          <w:szCs w:val="24"/>
        </w:rPr>
        <w:t xml:space="preserve"> </w:t>
      </w:r>
      <w:r>
        <w:rPr>
          <w:rFonts w:ascii="Garamond" w:eastAsia="Garamond" w:hAnsi="Garamond" w:cs="Garamond"/>
          <w:b/>
          <w:sz w:val="24"/>
          <w:szCs w:val="24"/>
        </w:rPr>
        <w:t>Building Diversity-Competent Organizations</w:t>
      </w:r>
    </w:p>
    <w:p w14:paraId="1A0E52B6"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Co-Chairs:   </w:t>
      </w:r>
      <w:r>
        <w:rPr>
          <w:rFonts w:ascii="Garamond" w:eastAsia="Garamond" w:hAnsi="Garamond" w:cs="Garamond"/>
          <w:sz w:val="24"/>
          <w:szCs w:val="24"/>
        </w:rPr>
        <w:tab/>
        <w:t xml:space="preserve">Rubén Martinez </w:t>
      </w:r>
      <w:hyperlink r:id="rId30">
        <w:r>
          <w:rPr>
            <w:rFonts w:ascii="Garamond" w:eastAsia="Garamond" w:hAnsi="Garamond" w:cs="Garamond"/>
            <w:color w:val="1155CC"/>
            <w:sz w:val="24"/>
            <w:szCs w:val="24"/>
            <w:u w:val="single"/>
          </w:rPr>
          <w:t>ruben.martinez@ssc.msu.edu</w:t>
        </w:r>
      </w:hyperlink>
    </w:p>
    <w:p w14:paraId="3287C804" w14:textId="77777777" w:rsidR="00E96C63" w:rsidRDefault="00E96C63" w:rsidP="00E96C63">
      <w:pPr>
        <w:spacing w:line="240" w:lineRule="auto"/>
        <w:ind w:left="720" w:firstLine="720"/>
        <w:rPr>
          <w:rFonts w:ascii="Garamond" w:eastAsia="Garamond" w:hAnsi="Garamond" w:cs="Garamond"/>
          <w:sz w:val="24"/>
          <w:szCs w:val="24"/>
        </w:rPr>
      </w:pPr>
      <w:r>
        <w:rPr>
          <w:rFonts w:ascii="Garamond" w:eastAsia="Garamond" w:hAnsi="Garamond" w:cs="Garamond"/>
          <w:sz w:val="24"/>
          <w:szCs w:val="24"/>
        </w:rPr>
        <w:t xml:space="preserve">Gerardo Martinez </w:t>
      </w:r>
      <w:hyperlink r:id="rId31">
        <w:r>
          <w:rPr>
            <w:rFonts w:ascii="Garamond" w:eastAsia="Garamond" w:hAnsi="Garamond" w:cs="Garamond"/>
            <w:color w:val="1155CC"/>
            <w:sz w:val="24"/>
            <w:szCs w:val="24"/>
            <w:u w:val="single"/>
          </w:rPr>
          <w:t>martinezgr@umkc.edu</w:t>
        </w:r>
      </w:hyperlink>
    </w:p>
    <w:p w14:paraId="1E110843"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Member:</w:t>
      </w:r>
      <w:r>
        <w:rPr>
          <w:rFonts w:ascii="Garamond" w:eastAsia="Garamond" w:hAnsi="Garamond" w:cs="Garamond"/>
          <w:sz w:val="24"/>
          <w:szCs w:val="24"/>
        </w:rPr>
        <w:tab/>
        <w:t xml:space="preserve">Alejandra Gudiño </w:t>
      </w:r>
      <w:hyperlink r:id="rId32">
        <w:r>
          <w:rPr>
            <w:rFonts w:ascii="Garamond" w:eastAsia="Garamond" w:hAnsi="Garamond" w:cs="Garamond"/>
            <w:color w:val="1155CC"/>
            <w:sz w:val="24"/>
            <w:szCs w:val="24"/>
            <w:u w:val="single"/>
          </w:rPr>
          <w:t>gudinoa@missouri.edu</w:t>
        </w:r>
      </w:hyperlink>
    </w:p>
    <w:p w14:paraId="7C814987" w14:textId="5B6BB62E" w:rsidR="00E96C63" w:rsidRDefault="00E96C63" w:rsidP="00E96C63">
      <w:pPr>
        <w:spacing w:line="240" w:lineRule="auto"/>
        <w:rPr>
          <w:rFonts w:ascii="Garamond" w:eastAsia="Garamond" w:hAnsi="Garamond" w:cs="Garamond"/>
          <w:b/>
          <w:sz w:val="24"/>
          <w:szCs w:val="24"/>
        </w:rPr>
      </w:pPr>
      <w:r>
        <w:rPr>
          <w:rFonts w:ascii="Garamond" w:eastAsia="Garamond" w:hAnsi="Garamond" w:cs="Garamond"/>
          <w:sz w:val="24"/>
          <w:szCs w:val="24"/>
        </w:rPr>
        <w:t xml:space="preserve"> </w:t>
      </w:r>
      <w:r>
        <w:rPr>
          <w:rFonts w:ascii="Garamond" w:eastAsia="Garamond" w:hAnsi="Garamond" w:cs="Garamond"/>
          <w:b/>
          <w:sz w:val="24"/>
          <w:szCs w:val="24"/>
        </w:rPr>
        <w:t xml:space="preserve"> Demographics and Change</w:t>
      </w:r>
    </w:p>
    <w:p w14:paraId="06EEC891"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Co-Chairs:   </w:t>
      </w:r>
      <w:r>
        <w:rPr>
          <w:rFonts w:ascii="Garamond" w:eastAsia="Garamond" w:hAnsi="Garamond" w:cs="Garamond"/>
          <w:sz w:val="24"/>
          <w:szCs w:val="24"/>
        </w:rPr>
        <w:tab/>
        <w:t xml:space="preserve">Onésimo Sandoval </w:t>
      </w:r>
      <w:hyperlink r:id="rId33">
        <w:r>
          <w:rPr>
            <w:rFonts w:ascii="Garamond" w:eastAsia="Garamond" w:hAnsi="Garamond" w:cs="Garamond"/>
            <w:color w:val="1155CC"/>
            <w:sz w:val="24"/>
            <w:szCs w:val="24"/>
            <w:u w:val="single"/>
          </w:rPr>
          <w:t>jsandov3@slu.edu</w:t>
        </w:r>
      </w:hyperlink>
      <w:r>
        <w:rPr>
          <w:rFonts w:ascii="Garamond" w:eastAsia="Garamond" w:hAnsi="Garamond" w:cs="Garamond"/>
          <w:sz w:val="24"/>
          <w:szCs w:val="24"/>
        </w:rPr>
        <w:t xml:space="preserve">          </w:t>
      </w:r>
      <w:r>
        <w:rPr>
          <w:rFonts w:ascii="Garamond" w:eastAsia="Garamond" w:hAnsi="Garamond" w:cs="Garamond"/>
          <w:sz w:val="24"/>
          <w:szCs w:val="24"/>
        </w:rPr>
        <w:tab/>
      </w:r>
    </w:p>
    <w:p w14:paraId="1191145B" w14:textId="77777777" w:rsidR="00E96C63" w:rsidRDefault="00E96C63" w:rsidP="00E96C63">
      <w:pPr>
        <w:spacing w:line="240" w:lineRule="auto"/>
        <w:ind w:left="720" w:firstLine="720"/>
        <w:rPr>
          <w:rFonts w:ascii="Garamond" w:eastAsia="Garamond" w:hAnsi="Garamond" w:cs="Garamond"/>
          <w:sz w:val="24"/>
          <w:szCs w:val="24"/>
        </w:rPr>
      </w:pPr>
      <w:r>
        <w:rPr>
          <w:rFonts w:ascii="Garamond" w:eastAsia="Garamond" w:hAnsi="Garamond" w:cs="Garamond"/>
          <w:sz w:val="24"/>
          <w:szCs w:val="24"/>
        </w:rPr>
        <w:t xml:space="preserve">Sal Valadez </w:t>
      </w:r>
      <w:hyperlink r:id="rId34">
        <w:r>
          <w:rPr>
            <w:rFonts w:ascii="Garamond" w:eastAsia="Garamond" w:hAnsi="Garamond" w:cs="Garamond"/>
            <w:color w:val="1155CC"/>
            <w:sz w:val="24"/>
            <w:szCs w:val="24"/>
            <w:u w:val="single"/>
          </w:rPr>
          <w:t>salvaladez85@gmail.com</w:t>
        </w:r>
      </w:hyperlink>
    </w:p>
    <w:p w14:paraId="05C6AAF3" w14:textId="77777777" w:rsidR="00E96C63" w:rsidRDefault="00E96C63" w:rsidP="00E96C63">
      <w:pPr>
        <w:spacing w:line="240" w:lineRule="auto"/>
        <w:rPr>
          <w:rFonts w:ascii="Garamond" w:eastAsia="Garamond" w:hAnsi="Garamond" w:cs="Garamond"/>
          <w:sz w:val="24"/>
          <w:szCs w:val="24"/>
        </w:rPr>
      </w:pPr>
      <w:r>
        <w:rPr>
          <w:rFonts w:ascii="Garamond" w:eastAsia="Garamond" w:hAnsi="Garamond" w:cs="Garamond"/>
          <w:sz w:val="24"/>
          <w:szCs w:val="24"/>
        </w:rPr>
        <w:t xml:space="preserve">Member: </w:t>
      </w:r>
      <w:r>
        <w:rPr>
          <w:rFonts w:ascii="Garamond" w:eastAsia="Garamond" w:hAnsi="Garamond" w:cs="Garamond"/>
          <w:sz w:val="24"/>
          <w:szCs w:val="24"/>
        </w:rPr>
        <w:tab/>
        <w:t xml:space="preserve">Debra Bolton </w:t>
      </w:r>
      <w:hyperlink r:id="rId35">
        <w:r>
          <w:rPr>
            <w:rFonts w:ascii="Garamond" w:eastAsia="Garamond" w:hAnsi="Garamond" w:cs="Garamond"/>
            <w:color w:val="1155CC"/>
            <w:sz w:val="24"/>
            <w:szCs w:val="24"/>
            <w:u w:val="single"/>
          </w:rPr>
          <w:t>dbolton@ksu.edu</w:t>
        </w:r>
      </w:hyperlink>
    </w:p>
    <w:p w14:paraId="3198CF1F" w14:textId="67C54FF2" w:rsidR="00E96C63" w:rsidRDefault="00F86291" w:rsidP="00E96C63">
      <w:pPr>
        <w:spacing w:line="240" w:lineRule="auto"/>
        <w:rPr>
          <w:rFonts w:ascii="Times New Roman" w:hAnsi="Times New Roman" w:cs="Times New Roman"/>
          <w:sz w:val="24"/>
          <w:szCs w:val="24"/>
        </w:rPr>
      </w:pPr>
      <w:r>
        <w:rPr>
          <w:rFonts w:ascii="Times New Roman" w:hAnsi="Times New Roman" w:cs="Times New Roman"/>
          <w:sz w:val="24"/>
          <w:szCs w:val="24"/>
        </w:rPr>
        <w:t>Sal Valdez moved to accept the slate of officers and committee chairs</w:t>
      </w:r>
      <w:r w:rsidR="0050325E">
        <w:rPr>
          <w:rFonts w:ascii="Times New Roman" w:hAnsi="Times New Roman" w:cs="Times New Roman"/>
          <w:sz w:val="24"/>
          <w:szCs w:val="24"/>
        </w:rPr>
        <w:t xml:space="preserve"> as presented.  Athena Ramos seconded.  </w:t>
      </w:r>
      <w:r w:rsidR="000E3C3F">
        <w:rPr>
          <w:rFonts w:ascii="Times New Roman" w:hAnsi="Times New Roman" w:cs="Times New Roman"/>
          <w:sz w:val="24"/>
          <w:szCs w:val="24"/>
        </w:rPr>
        <w:t>The slate passed, unani</w:t>
      </w:r>
      <w:r w:rsidR="00765337">
        <w:rPr>
          <w:rFonts w:ascii="Times New Roman" w:hAnsi="Times New Roman" w:cs="Times New Roman"/>
          <w:sz w:val="24"/>
          <w:szCs w:val="24"/>
        </w:rPr>
        <w:t>mously by the members of NCERA 216</w:t>
      </w:r>
    </w:p>
    <w:p w14:paraId="1798D5A0" w14:textId="474B57BD" w:rsidR="0050325E" w:rsidRDefault="0050325E" w:rsidP="00E96C63">
      <w:pPr>
        <w:spacing w:line="240" w:lineRule="auto"/>
        <w:rPr>
          <w:rFonts w:ascii="Times New Roman" w:hAnsi="Times New Roman" w:cs="Times New Roman"/>
          <w:sz w:val="24"/>
          <w:szCs w:val="24"/>
        </w:rPr>
      </w:pPr>
      <w:r>
        <w:rPr>
          <w:rFonts w:ascii="Times New Roman" w:hAnsi="Times New Roman" w:cs="Times New Roman"/>
          <w:sz w:val="24"/>
          <w:szCs w:val="24"/>
        </w:rPr>
        <w:t xml:space="preserve">Chair, Debra Bolton reminded </w:t>
      </w:r>
      <w:r w:rsidR="00C86730">
        <w:rPr>
          <w:rFonts w:ascii="Times New Roman" w:hAnsi="Times New Roman" w:cs="Times New Roman"/>
          <w:sz w:val="24"/>
          <w:szCs w:val="24"/>
        </w:rPr>
        <w:t xml:space="preserve">NCERA 216 members about getting reports in so that she can file a report in NIMSS for the </w:t>
      </w:r>
      <w:r w:rsidR="00866574">
        <w:rPr>
          <w:rFonts w:ascii="Times New Roman" w:hAnsi="Times New Roman" w:cs="Times New Roman"/>
          <w:sz w:val="24"/>
          <w:szCs w:val="24"/>
        </w:rPr>
        <w:t>annual meetings of June 17 and 19, 2020.</w:t>
      </w:r>
    </w:p>
    <w:p w14:paraId="3071C6FA" w14:textId="35B64C61" w:rsidR="00866574" w:rsidRDefault="00866574" w:rsidP="00E96C63">
      <w:pPr>
        <w:spacing w:line="240" w:lineRule="auto"/>
        <w:rPr>
          <w:rFonts w:ascii="Times New Roman" w:hAnsi="Times New Roman" w:cs="Times New Roman"/>
          <w:sz w:val="24"/>
          <w:szCs w:val="24"/>
        </w:rPr>
      </w:pPr>
      <w:r>
        <w:rPr>
          <w:rFonts w:ascii="Times New Roman" w:hAnsi="Times New Roman" w:cs="Times New Roman"/>
          <w:sz w:val="24"/>
          <w:szCs w:val="24"/>
        </w:rPr>
        <w:t xml:space="preserve">Member, Ruben Martinez reminded members </w:t>
      </w:r>
      <w:r w:rsidR="00EC11CB">
        <w:rPr>
          <w:rFonts w:ascii="Times New Roman" w:hAnsi="Times New Roman" w:cs="Times New Roman"/>
          <w:sz w:val="24"/>
          <w:szCs w:val="24"/>
        </w:rPr>
        <w:t xml:space="preserve">that it’s critical to keep energy around our goals </w:t>
      </w:r>
      <w:r w:rsidR="0061185E">
        <w:rPr>
          <w:rFonts w:ascii="Times New Roman" w:hAnsi="Times New Roman" w:cs="Times New Roman"/>
          <w:sz w:val="24"/>
          <w:szCs w:val="24"/>
        </w:rPr>
        <w:t xml:space="preserve">in advancing research, policy, and practice </w:t>
      </w:r>
      <w:r w:rsidR="00DE55B9">
        <w:rPr>
          <w:rFonts w:ascii="Times New Roman" w:hAnsi="Times New Roman" w:cs="Times New Roman"/>
          <w:sz w:val="24"/>
          <w:szCs w:val="24"/>
        </w:rPr>
        <w:t xml:space="preserve">in entrepreneurship, </w:t>
      </w:r>
      <w:r w:rsidR="00BC0809">
        <w:rPr>
          <w:rFonts w:ascii="Times New Roman" w:hAnsi="Times New Roman" w:cs="Times New Roman"/>
          <w:sz w:val="24"/>
          <w:szCs w:val="24"/>
        </w:rPr>
        <w:t xml:space="preserve">families and education, building Latinx and immigrant-friendly communities, building </w:t>
      </w:r>
      <w:r w:rsidR="00022679">
        <w:rPr>
          <w:rFonts w:ascii="Times New Roman" w:hAnsi="Times New Roman" w:cs="Times New Roman"/>
          <w:sz w:val="24"/>
          <w:szCs w:val="24"/>
        </w:rPr>
        <w:t>equitably-represent</w:t>
      </w:r>
      <w:r w:rsidR="00B317DE">
        <w:rPr>
          <w:rFonts w:ascii="Times New Roman" w:hAnsi="Times New Roman" w:cs="Times New Roman"/>
          <w:sz w:val="24"/>
          <w:szCs w:val="24"/>
        </w:rPr>
        <w:t xml:space="preserve">ed competent organizations, and assisting </w:t>
      </w:r>
      <w:r w:rsidR="00967FE4">
        <w:rPr>
          <w:rFonts w:ascii="Times New Roman" w:hAnsi="Times New Roman" w:cs="Times New Roman"/>
          <w:sz w:val="24"/>
          <w:szCs w:val="24"/>
        </w:rPr>
        <w:t xml:space="preserve">our institutions in promoting change in their demographics.  </w:t>
      </w:r>
    </w:p>
    <w:p w14:paraId="2D9D03B9" w14:textId="194EC0C2" w:rsidR="00967FE4" w:rsidRPr="000E3C3F" w:rsidRDefault="00967FE4" w:rsidP="00E96C63">
      <w:pPr>
        <w:spacing w:line="240" w:lineRule="auto"/>
        <w:rPr>
          <w:rFonts w:ascii="Times New Roman" w:hAnsi="Times New Roman" w:cs="Times New Roman"/>
          <w:sz w:val="24"/>
          <w:szCs w:val="24"/>
        </w:rPr>
      </w:pPr>
      <w:r>
        <w:rPr>
          <w:rFonts w:ascii="Times New Roman" w:hAnsi="Times New Roman" w:cs="Times New Roman"/>
          <w:sz w:val="24"/>
          <w:szCs w:val="24"/>
        </w:rPr>
        <w:t xml:space="preserve">Meeting adjourned.  </w:t>
      </w:r>
    </w:p>
    <w:p w14:paraId="4E4E9D7F" w14:textId="77777777" w:rsidR="00E96C63" w:rsidRDefault="00E96C63" w:rsidP="00E96C63">
      <w:pPr>
        <w:spacing w:line="240" w:lineRule="auto"/>
      </w:pPr>
    </w:p>
    <w:p w14:paraId="10857AD7" w14:textId="77777777" w:rsidR="00BB29B9" w:rsidRPr="008940B5" w:rsidRDefault="00BB29B9" w:rsidP="005A4C78">
      <w:pPr>
        <w:spacing w:line="240" w:lineRule="auto"/>
        <w:rPr>
          <w:rFonts w:ascii="Times New Roman" w:hAnsi="Times New Roman" w:cs="Times New Roman"/>
          <w:sz w:val="24"/>
          <w:szCs w:val="24"/>
        </w:rPr>
      </w:pPr>
    </w:p>
    <w:p w14:paraId="6549E9E4" w14:textId="5F9EBCEC" w:rsidR="00FA5B4B" w:rsidRPr="009B3673" w:rsidRDefault="00FA5B4B">
      <w:pPr>
        <w:rPr>
          <w:rFonts w:ascii="Times New Roman" w:hAnsi="Times New Roman" w:cs="Times New Roman"/>
          <w:sz w:val="24"/>
          <w:szCs w:val="24"/>
        </w:rPr>
      </w:pPr>
      <w:r w:rsidRPr="009B3673">
        <w:rPr>
          <w:rFonts w:ascii="Times New Roman" w:hAnsi="Times New Roman" w:cs="Times New Roman"/>
          <w:sz w:val="24"/>
          <w:szCs w:val="24"/>
        </w:rPr>
        <w:br w:type="page"/>
      </w:r>
    </w:p>
    <w:p w14:paraId="2EF0510A" w14:textId="77777777" w:rsidR="00FA5B4B" w:rsidRPr="009B3673" w:rsidRDefault="00FA5B4B" w:rsidP="00FA5B4B">
      <w:pPr>
        <w:rPr>
          <w:rFonts w:ascii="Times New Roman" w:hAnsi="Times New Roman" w:cs="Times New Roman"/>
          <w:sz w:val="24"/>
          <w:szCs w:val="24"/>
        </w:rPr>
      </w:pPr>
      <w:r w:rsidRPr="009B3673">
        <w:rPr>
          <w:rFonts w:ascii="Times New Roman" w:hAnsi="Times New Roman" w:cs="Times New Roman"/>
          <w:sz w:val="24"/>
          <w:szCs w:val="24"/>
        </w:rPr>
        <w:lastRenderedPageBreak/>
        <w:t>Reporting Template for NIMSS: (The chair needs this for our overall NCERA 216 report)</w:t>
      </w:r>
    </w:p>
    <w:p w14:paraId="5461A80D" w14:textId="77777777" w:rsidR="00FA5B4B" w:rsidRPr="009B3673" w:rsidRDefault="00FA5B4B" w:rsidP="00FA5B4B">
      <w:pPr>
        <w:shd w:val="clear" w:color="auto" w:fill="FFFFFF"/>
        <w:spacing w:before="240" w:after="240" w:line="240" w:lineRule="auto"/>
        <w:rPr>
          <w:rFonts w:ascii="Times New Roman" w:eastAsia="Times New Roman" w:hAnsi="Times New Roman" w:cs="Times New Roman"/>
          <w:color w:val="534B48"/>
          <w:sz w:val="24"/>
          <w:szCs w:val="24"/>
        </w:rPr>
      </w:pPr>
      <w:r w:rsidRPr="009B3673">
        <w:rPr>
          <w:rFonts w:ascii="Times New Roman" w:eastAsia="Times New Roman" w:hAnsi="Times New Roman" w:cs="Times New Roman"/>
          <w:color w:val="534B48"/>
          <w:sz w:val="24"/>
          <w:szCs w:val="24"/>
        </w:rPr>
        <w:t xml:space="preserve">Reporting focuses on intended activities, outputs, and short-term outcomes. Committees, practitioners, and researchers should build information around activity milestones, as identified in the original proposal. </w:t>
      </w:r>
    </w:p>
    <w:p w14:paraId="4178D623" w14:textId="77777777" w:rsidR="00FA5B4B" w:rsidRPr="009B3673" w:rsidRDefault="00FA5B4B" w:rsidP="00FA5B4B">
      <w:pPr>
        <w:shd w:val="clear" w:color="auto" w:fill="FFFFFF"/>
        <w:spacing w:before="240" w:after="240" w:line="240" w:lineRule="auto"/>
        <w:rPr>
          <w:rFonts w:ascii="Times New Roman" w:eastAsia="Times New Roman" w:hAnsi="Times New Roman" w:cs="Times New Roman"/>
          <w:color w:val="534B48"/>
          <w:sz w:val="24"/>
          <w:szCs w:val="24"/>
        </w:rPr>
      </w:pPr>
      <w:r w:rsidRPr="009B3673">
        <w:rPr>
          <w:rFonts w:ascii="Times New Roman" w:eastAsia="Times New Roman" w:hAnsi="Times New Roman" w:cs="Times New Roman"/>
          <w:color w:val="534B48"/>
          <w:sz w:val="24"/>
          <w:szCs w:val="24"/>
        </w:rPr>
        <w:t xml:space="preserve">Please indicate significant evidence of linkages both internal to the project/committee and to external peer groups, stakeholders, clientele, and other multistate activities. </w:t>
      </w:r>
    </w:p>
    <w:p w14:paraId="53BBC745" w14:textId="77777777" w:rsidR="00FA5B4B" w:rsidRPr="009B3673" w:rsidRDefault="00FA5B4B" w:rsidP="00FA5B4B">
      <w:pPr>
        <w:shd w:val="clear" w:color="auto" w:fill="FFFFFF"/>
        <w:spacing w:before="240" w:after="240" w:line="240" w:lineRule="auto"/>
        <w:rPr>
          <w:rFonts w:ascii="Times New Roman" w:eastAsia="Times New Roman" w:hAnsi="Times New Roman" w:cs="Times New Roman"/>
          <w:color w:val="534B48"/>
          <w:sz w:val="24"/>
          <w:szCs w:val="24"/>
        </w:rPr>
      </w:pPr>
      <w:r w:rsidRPr="009B3673">
        <w:rPr>
          <w:rFonts w:ascii="Times New Roman" w:eastAsia="Times New Roman" w:hAnsi="Times New Roman" w:cs="Times New Roman"/>
          <w:color w:val="534B48"/>
          <w:sz w:val="24"/>
          <w:szCs w:val="24"/>
        </w:rPr>
        <w:t>The report should also reflect on the items that stakeholders want to know, or want to see. Committees, practitioners, and researchers should describe plans for the coming year in no more than one or two short paragraphs. If the committee is filing an annual report, the accomplishments will cover only the current year of the project; for termination reports, list accomplishments from the entire span of the project.</w:t>
      </w:r>
    </w:p>
    <w:p w14:paraId="65D871A3" w14:textId="77777777" w:rsidR="00FA5B4B" w:rsidRPr="009B3673" w:rsidRDefault="00FA5B4B" w:rsidP="00FA5B4B">
      <w:pPr>
        <w:numPr>
          <w:ilvl w:val="1"/>
          <w:numId w:val="1"/>
        </w:numPr>
        <w:shd w:val="clear" w:color="auto" w:fill="FFFFFF"/>
        <w:spacing w:before="100" w:beforeAutospacing="1" w:after="100" w:afterAutospacing="1" w:line="240" w:lineRule="auto"/>
        <w:ind w:left="810" w:hanging="450"/>
        <w:rPr>
          <w:rFonts w:ascii="Times New Roman" w:eastAsia="Times New Roman" w:hAnsi="Times New Roman" w:cs="Times New Roman"/>
          <w:color w:val="534B48"/>
          <w:sz w:val="24"/>
          <w:szCs w:val="24"/>
        </w:rPr>
      </w:pPr>
      <w:r w:rsidRPr="009B3673">
        <w:rPr>
          <w:rFonts w:ascii="Times New Roman" w:eastAsia="Times New Roman" w:hAnsi="Times New Roman" w:cs="Times New Roman"/>
          <w:b/>
          <w:bCs/>
          <w:color w:val="534B48"/>
          <w:sz w:val="24"/>
          <w:szCs w:val="24"/>
        </w:rPr>
        <w:t>Short-term Outcomes:</w:t>
      </w:r>
      <w:r w:rsidRPr="009B3673">
        <w:rPr>
          <w:rFonts w:ascii="Times New Roman" w:eastAsia="Times New Roman" w:hAnsi="Times New Roman" w:cs="Times New Roman"/>
          <w:color w:val="534B48"/>
          <w:sz w:val="24"/>
          <w:szCs w:val="24"/>
        </w:rPr>
        <w:t> Quantitative, measurable benefits of the research outputs as experienced by those who receive them. Examples include the adoption of a technology, the creation of jobs, reduced cost to the consumer, less pesticide exposure to farmers, or access to more nutritious food.</w:t>
      </w:r>
    </w:p>
    <w:p w14:paraId="3B8C76AC" w14:textId="77777777" w:rsidR="00FA5B4B" w:rsidRPr="009B3673" w:rsidRDefault="00FA5B4B" w:rsidP="00FA5B4B">
      <w:pPr>
        <w:numPr>
          <w:ilvl w:val="1"/>
          <w:numId w:val="1"/>
        </w:numPr>
        <w:shd w:val="clear" w:color="auto" w:fill="FFFFFF"/>
        <w:spacing w:before="100" w:beforeAutospacing="1" w:after="100" w:afterAutospacing="1" w:line="240" w:lineRule="auto"/>
        <w:ind w:left="810" w:hanging="450"/>
        <w:rPr>
          <w:rFonts w:ascii="Times New Roman" w:eastAsia="Times New Roman" w:hAnsi="Times New Roman" w:cs="Times New Roman"/>
          <w:color w:val="534B48"/>
          <w:sz w:val="24"/>
          <w:szCs w:val="24"/>
        </w:rPr>
      </w:pPr>
      <w:r w:rsidRPr="009B3673">
        <w:rPr>
          <w:rFonts w:ascii="Times New Roman" w:eastAsia="Times New Roman" w:hAnsi="Times New Roman" w:cs="Times New Roman"/>
          <w:b/>
          <w:bCs/>
          <w:color w:val="534B48"/>
          <w:sz w:val="24"/>
          <w:szCs w:val="24"/>
        </w:rPr>
        <w:t>Outputs:</w:t>
      </w:r>
      <w:r w:rsidRPr="009B3673">
        <w:rPr>
          <w:rFonts w:ascii="Times New Roman" w:eastAsia="Times New Roman" w:hAnsi="Times New Roman" w:cs="Times New Roman"/>
          <w:color w:val="534B48"/>
          <w:sz w:val="24"/>
          <w:szCs w:val="24"/>
        </w:rPr>
        <w:t> Defined products (tangible or intangible) delivered by a research project. Examples of outputs are reports, data, information, observations, publications, and patents.</w:t>
      </w:r>
    </w:p>
    <w:p w14:paraId="16B17303" w14:textId="77777777" w:rsidR="00FA5B4B" w:rsidRPr="009B3673" w:rsidRDefault="00FA5B4B" w:rsidP="00FA5B4B">
      <w:pPr>
        <w:numPr>
          <w:ilvl w:val="1"/>
          <w:numId w:val="1"/>
        </w:numPr>
        <w:shd w:val="clear" w:color="auto" w:fill="FFFFFF"/>
        <w:spacing w:before="100" w:beforeAutospacing="1" w:after="100" w:afterAutospacing="1" w:line="240" w:lineRule="auto"/>
        <w:ind w:left="810" w:hanging="450"/>
        <w:rPr>
          <w:rFonts w:ascii="Times New Roman" w:eastAsia="Times New Roman" w:hAnsi="Times New Roman" w:cs="Times New Roman"/>
          <w:color w:val="534B48"/>
          <w:sz w:val="24"/>
          <w:szCs w:val="24"/>
        </w:rPr>
      </w:pPr>
      <w:r w:rsidRPr="009B3673">
        <w:rPr>
          <w:rFonts w:ascii="Times New Roman" w:eastAsia="Times New Roman" w:hAnsi="Times New Roman" w:cs="Times New Roman"/>
          <w:b/>
          <w:bCs/>
          <w:color w:val="534B48"/>
          <w:sz w:val="24"/>
          <w:szCs w:val="24"/>
        </w:rPr>
        <w:t>Activities:</w:t>
      </w:r>
      <w:r w:rsidRPr="009B3673">
        <w:rPr>
          <w:rFonts w:ascii="Times New Roman" w:eastAsia="Times New Roman" w:hAnsi="Times New Roman" w:cs="Times New Roman"/>
          <w:color w:val="534B48"/>
          <w:sz w:val="24"/>
          <w:szCs w:val="24"/>
        </w:rPr>
        <w:t> Organized and specific functions or duties carried out by individuals or teams using scientific methods to reveal new knowledge and develop new understanding.</w:t>
      </w:r>
    </w:p>
    <w:p w14:paraId="3095FB5B" w14:textId="77777777" w:rsidR="00FA5B4B" w:rsidRPr="009B3673" w:rsidRDefault="00FA5B4B" w:rsidP="00FA5B4B">
      <w:pPr>
        <w:numPr>
          <w:ilvl w:val="1"/>
          <w:numId w:val="1"/>
        </w:numPr>
        <w:shd w:val="clear" w:color="auto" w:fill="FFFFFF"/>
        <w:spacing w:before="100" w:beforeAutospacing="1" w:after="100" w:afterAutospacing="1" w:line="240" w:lineRule="auto"/>
        <w:ind w:left="810" w:hanging="450"/>
        <w:rPr>
          <w:rFonts w:ascii="Times New Roman" w:eastAsia="Times New Roman" w:hAnsi="Times New Roman" w:cs="Times New Roman"/>
          <w:color w:val="534B48"/>
          <w:sz w:val="24"/>
          <w:szCs w:val="24"/>
        </w:rPr>
      </w:pPr>
      <w:r w:rsidRPr="009B3673">
        <w:rPr>
          <w:rFonts w:ascii="Times New Roman" w:eastAsia="Times New Roman" w:hAnsi="Times New Roman" w:cs="Times New Roman"/>
          <w:b/>
          <w:bCs/>
          <w:color w:val="534B48"/>
          <w:sz w:val="24"/>
          <w:szCs w:val="24"/>
        </w:rPr>
        <w:t>Milestones:</w:t>
      </w:r>
      <w:r w:rsidRPr="009B3673">
        <w:rPr>
          <w:rFonts w:ascii="Times New Roman" w:eastAsia="Times New Roman" w:hAnsi="Times New Roman" w:cs="Times New Roman"/>
          <w:color w:val="534B48"/>
          <w:sz w:val="24"/>
          <w:szCs w:val="24"/>
        </w:rPr>
        <w:t> Key intermediate targets necessary for achieving and/or delivering the outputs of a project, within an agreed timeframe. Milestones are useful for managing complex projects. For example, a milestone for a biotechnology project might be "To reduce our genetic transformation procedures to practice by “month, year."</w:t>
      </w:r>
    </w:p>
    <w:p w14:paraId="67C2958E" w14:textId="28812406" w:rsidR="00FA5B4B" w:rsidRPr="009B3673" w:rsidRDefault="00D01BE5" w:rsidP="00B70F9F">
      <w:pPr>
        <w:rPr>
          <w:rFonts w:ascii="Times New Roman" w:hAnsi="Times New Roman" w:cs="Times New Roman"/>
          <w:b/>
          <w:sz w:val="24"/>
          <w:szCs w:val="24"/>
        </w:rPr>
      </w:pPr>
      <w:r w:rsidRPr="009B3673">
        <w:rPr>
          <w:rFonts w:ascii="Times New Roman" w:hAnsi="Times New Roman" w:cs="Times New Roman"/>
          <w:b/>
          <w:sz w:val="24"/>
          <w:szCs w:val="24"/>
        </w:rPr>
        <w:t>Reports from NCERA 216 Members</w:t>
      </w:r>
      <w:r w:rsidR="00E36C49">
        <w:rPr>
          <w:rFonts w:ascii="Times New Roman" w:hAnsi="Times New Roman" w:cs="Times New Roman"/>
          <w:b/>
          <w:sz w:val="24"/>
          <w:szCs w:val="24"/>
        </w:rPr>
        <w:t xml:space="preserve"> - 2020</w:t>
      </w:r>
      <w:r w:rsidRPr="009B3673">
        <w:rPr>
          <w:rFonts w:ascii="Times New Roman" w:hAnsi="Times New Roman" w:cs="Times New Roman"/>
          <w:b/>
          <w:sz w:val="24"/>
          <w:szCs w:val="24"/>
        </w:rPr>
        <w:t>:</w:t>
      </w:r>
    </w:p>
    <w:p w14:paraId="7027A41B" w14:textId="340DEDC1" w:rsidR="00D01BE5" w:rsidRPr="009B3673" w:rsidRDefault="00D01BE5" w:rsidP="009B3673">
      <w:pPr>
        <w:shd w:val="clear" w:color="auto" w:fill="FFFFFF"/>
        <w:spacing w:after="0" w:line="240" w:lineRule="auto"/>
        <w:ind w:left="720"/>
        <w:rPr>
          <w:rFonts w:ascii="Times New Roman" w:eastAsia="Times New Roman" w:hAnsi="Times New Roman" w:cs="Times New Roman"/>
          <w:color w:val="201F1E"/>
          <w:sz w:val="24"/>
          <w:szCs w:val="24"/>
        </w:rPr>
      </w:pPr>
      <w:r w:rsidRPr="00D01BE5">
        <w:rPr>
          <w:rFonts w:ascii="Times New Roman" w:eastAsia="Times New Roman" w:hAnsi="Times New Roman" w:cs="Times New Roman"/>
          <w:b/>
          <w:bCs/>
          <w:color w:val="000000"/>
          <w:sz w:val="24"/>
          <w:szCs w:val="24"/>
          <w:bdr w:val="none" w:sz="0" w:space="0" w:color="auto" w:frame="1"/>
        </w:rPr>
        <w:t xml:space="preserve"> </w:t>
      </w:r>
    </w:p>
    <w:p w14:paraId="2B166CB8" w14:textId="77777777" w:rsidR="009B3673" w:rsidRPr="006542D0" w:rsidRDefault="009B3673" w:rsidP="009B3673">
      <w:pPr>
        <w:shd w:val="clear" w:color="auto" w:fill="FFFFFF"/>
        <w:spacing w:after="0" w:line="240" w:lineRule="auto"/>
        <w:textAlignment w:val="baseline"/>
        <w:rPr>
          <w:rFonts w:ascii="Times New Roman" w:eastAsia="Times New Roman" w:hAnsi="Times New Roman" w:cs="Times New Roman"/>
          <w:b/>
          <w:bCs/>
          <w:color w:val="201F1E"/>
          <w:sz w:val="24"/>
          <w:szCs w:val="24"/>
        </w:rPr>
      </w:pPr>
      <w:r w:rsidRPr="006542D0">
        <w:rPr>
          <w:rFonts w:ascii="Times New Roman" w:eastAsia="Times New Roman" w:hAnsi="Times New Roman" w:cs="Times New Roman"/>
          <w:b/>
          <w:bCs/>
          <w:color w:val="000000"/>
          <w:sz w:val="24"/>
          <w:szCs w:val="24"/>
          <w:bdr w:val="none" w:sz="0" w:space="0" w:color="auto" w:frame="1"/>
        </w:rPr>
        <w:t>Kimberly Greder, Professor and Extension State Specialist</w:t>
      </w:r>
    </w:p>
    <w:p w14:paraId="16558B2B" w14:textId="77777777" w:rsidR="009B3673" w:rsidRPr="00D01BE5" w:rsidRDefault="009B3673" w:rsidP="009B3673">
      <w:pPr>
        <w:shd w:val="clear" w:color="auto" w:fill="FFFFFF"/>
        <w:spacing w:after="0" w:line="240" w:lineRule="auto"/>
        <w:textAlignment w:val="baseline"/>
        <w:rPr>
          <w:rFonts w:ascii="Times New Roman" w:eastAsia="Times New Roman" w:hAnsi="Times New Roman" w:cs="Times New Roman"/>
          <w:color w:val="201F1E"/>
          <w:sz w:val="24"/>
          <w:szCs w:val="24"/>
        </w:rPr>
      </w:pPr>
      <w:r w:rsidRPr="00D01BE5">
        <w:rPr>
          <w:rFonts w:ascii="Times New Roman" w:eastAsia="Times New Roman" w:hAnsi="Times New Roman" w:cs="Times New Roman"/>
          <w:color w:val="000000"/>
          <w:sz w:val="24"/>
          <w:szCs w:val="24"/>
          <w:bdr w:val="none" w:sz="0" w:space="0" w:color="auto" w:frame="1"/>
        </w:rPr>
        <w:t>Human Development and Family Studies</w:t>
      </w:r>
    </w:p>
    <w:p w14:paraId="6AC89D33" w14:textId="1566E0E7" w:rsidR="009B3673" w:rsidRDefault="009B3673" w:rsidP="009B3673">
      <w:pPr>
        <w:shd w:val="clear" w:color="auto" w:fill="FFFFFF"/>
        <w:spacing w:after="0" w:line="240" w:lineRule="auto"/>
        <w:textAlignment w:val="baseline"/>
        <w:rPr>
          <w:rFonts w:ascii="Times New Roman" w:eastAsia="Times New Roman" w:hAnsi="Times New Roman" w:cs="Times New Roman"/>
          <w:color w:val="000000"/>
          <w:sz w:val="24"/>
          <w:szCs w:val="24"/>
          <w:bdr w:val="none" w:sz="0" w:space="0" w:color="auto" w:frame="1"/>
        </w:rPr>
      </w:pPr>
      <w:r w:rsidRPr="00D01BE5">
        <w:rPr>
          <w:rFonts w:ascii="Times New Roman" w:eastAsia="Times New Roman" w:hAnsi="Times New Roman" w:cs="Times New Roman"/>
          <w:color w:val="000000"/>
          <w:sz w:val="24"/>
          <w:szCs w:val="24"/>
          <w:bdr w:val="none" w:sz="0" w:space="0" w:color="auto" w:frame="1"/>
        </w:rPr>
        <w:t>Iowa State University</w:t>
      </w:r>
    </w:p>
    <w:p w14:paraId="26CEC4F4" w14:textId="0861B775" w:rsidR="009B3673" w:rsidRPr="00D01BE5" w:rsidRDefault="009B3673" w:rsidP="009B3673">
      <w:pPr>
        <w:shd w:val="clear" w:color="auto" w:fill="FFFFFF"/>
        <w:spacing w:after="0" w:line="240" w:lineRule="auto"/>
        <w:textAlignment w:val="baseline"/>
        <w:rPr>
          <w:rFonts w:ascii="Times New Roman" w:eastAsia="Times New Roman" w:hAnsi="Times New Roman" w:cs="Times New Roman"/>
          <w:b/>
          <w:color w:val="201F1E"/>
          <w:sz w:val="24"/>
          <w:szCs w:val="24"/>
        </w:rPr>
      </w:pPr>
      <w:r>
        <w:rPr>
          <w:rFonts w:ascii="Times New Roman" w:eastAsia="Times New Roman" w:hAnsi="Times New Roman" w:cs="Times New Roman"/>
          <w:b/>
          <w:color w:val="000000"/>
          <w:sz w:val="24"/>
          <w:szCs w:val="24"/>
          <w:bdr w:val="none" w:sz="0" w:space="0" w:color="auto" w:frame="1"/>
        </w:rPr>
        <w:t>Publications</w:t>
      </w:r>
    </w:p>
    <w:p w14:paraId="7D2C374F" w14:textId="77777777" w:rsidR="008940B5" w:rsidRDefault="008940B5" w:rsidP="00D01BE5">
      <w:pPr>
        <w:shd w:val="clear" w:color="auto" w:fill="FFFFFF"/>
        <w:spacing w:after="0" w:line="240" w:lineRule="auto"/>
        <w:rPr>
          <w:rFonts w:ascii="Times New Roman" w:hAnsi="Times New Roman" w:cs="Times New Roman"/>
          <w:color w:val="201F1E"/>
          <w:sz w:val="24"/>
          <w:szCs w:val="24"/>
          <w:shd w:val="clear" w:color="auto" w:fill="FFFFFF"/>
        </w:rPr>
      </w:pPr>
      <w:r w:rsidRPr="008940B5">
        <w:rPr>
          <w:rFonts w:ascii="Times New Roman" w:hAnsi="Times New Roman" w:cs="Times New Roman"/>
          <w:color w:val="201F1E"/>
          <w:sz w:val="24"/>
          <w:szCs w:val="24"/>
          <w:shd w:val="clear" w:color="auto" w:fill="FFFFFF"/>
        </w:rPr>
        <w:t>Hammons, A., Villegas, E., Olvera, N., </w:t>
      </w:r>
      <w:r w:rsidRPr="008940B5">
        <w:rPr>
          <w:rFonts w:ascii="Times New Roman" w:hAnsi="Times New Roman" w:cs="Times New Roman"/>
          <w:b/>
          <w:bCs/>
          <w:color w:val="201F1E"/>
          <w:sz w:val="24"/>
          <w:szCs w:val="24"/>
          <w:shd w:val="clear" w:color="auto" w:fill="FFFFFF"/>
        </w:rPr>
        <w:t>Greder, K.</w:t>
      </w:r>
      <w:r w:rsidRPr="008940B5">
        <w:rPr>
          <w:rFonts w:ascii="Times New Roman" w:hAnsi="Times New Roman" w:cs="Times New Roman"/>
          <w:color w:val="201F1E"/>
          <w:sz w:val="24"/>
          <w:szCs w:val="24"/>
          <w:shd w:val="clear" w:color="auto" w:fill="FFFFFF"/>
        </w:rPr>
        <w:t>, Fiese, B. &amp; Teran-Garcia, M. (2020). The Evolving Family Mealtime:  Findings from Focus Group Interviews with Low-income Hispanic Mothers. </w:t>
      </w:r>
      <w:r w:rsidRPr="008940B5">
        <w:rPr>
          <w:rFonts w:ascii="Times New Roman" w:hAnsi="Times New Roman" w:cs="Times New Roman"/>
          <w:i/>
          <w:iCs/>
          <w:color w:val="201F1E"/>
          <w:sz w:val="24"/>
          <w:szCs w:val="24"/>
          <w:shd w:val="clear" w:color="auto" w:fill="FFFFFF"/>
        </w:rPr>
        <w:t>JMIR Pediatrics and Parenting</w:t>
      </w:r>
      <w:r w:rsidRPr="008940B5">
        <w:rPr>
          <w:rFonts w:ascii="Times New Roman" w:hAnsi="Times New Roman" w:cs="Times New Roman"/>
          <w:color w:val="201F1E"/>
          <w:sz w:val="24"/>
          <w:szCs w:val="24"/>
          <w:shd w:val="clear" w:color="auto" w:fill="FFFFFF"/>
        </w:rPr>
        <w:t>.</w:t>
      </w:r>
    </w:p>
    <w:p w14:paraId="09A52B9F" w14:textId="068D7E20" w:rsidR="00D01BE5" w:rsidRPr="009B3673" w:rsidRDefault="00D01BE5" w:rsidP="00D01BE5">
      <w:pPr>
        <w:shd w:val="clear" w:color="auto" w:fill="FFFFFF"/>
        <w:spacing w:after="0" w:line="240" w:lineRule="auto"/>
        <w:rPr>
          <w:rFonts w:ascii="Times New Roman" w:eastAsia="Times New Roman" w:hAnsi="Times New Roman" w:cs="Times New Roman"/>
          <w:color w:val="201F1E"/>
          <w:sz w:val="24"/>
          <w:szCs w:val="24"/>
        </w:rPr>
      </w:pPr>
      <w:r w:rsidRPr="00D01BE5">
        <w:rPr>
          <w:rFonts w:ascii="Times New Roman" w:eastAsia="Times New Roman" w:hAnsi="Times New Roman" w:cs="Times New Roman"/>
          <w:color w:val="201F1E"/>
          <w:sz w:val="24"/>
          <w:szCs w:val="24"/>
        </w:rPr>
        <w:t>Bruna, K., McNelly, C. A., </w:t>
      </w:r>
      <w:r w:rsidRPr="00D01BE5">
        <w:rPr>
          <w:rFonts w:ascii="Times New Roman" w:eastAsia="Times New Roman" w:hAnsi="Times New Roman" w:cs="Times New Roman"/>
          <w:b/>
          <w:bCs/>
          <w:color w:val="201F1E"/>
          <w:sz w:val="24"/>
          <w:szCs w:val="24"/>
        </w:rPr>
        <w:t>Greder, K</w:t>
      </w:r>
      <w:r w:rsidRPr="00D01BE5">
        <w:rPr>
          <w:rFonts w:ascii="Times New Roman" w:eastAsia="Times New Roman" w:hAnsi="Times New Roman" w:cs="Times New Roman"/>
          <w:color w:val="201F1E"/>
          <w:sz w:val="24"/>
          <w:szCs w:val="24"/>
        </w:rPr>
        <w:t>., Rongerude, J. (2020). Youth Dialogue and Design for Educational Possibility: Eliciting Youth Voice in Community Development. </w:t>
      </w:r>
      <w:r w:rsidRPr="00D01BE5">
        <w:rPr>
          <w:rFonts w:ascii="Times New Roman" w:eastAsia="Times New Roman" w:hAnsi="Times New Roman" w:cs="Times New Roman"/>
          <w:i/>
          <w:iCs/>
          <w:color w:val="201F1E"/>
          <w:sz w:val="24"/>
          <w:szCs w:val="24"/>
        </w:rPr>
        <w:t>Journal of Community Practice.</w:t>
      </w:r>
      <w:r w:rsidRPr="00D01BE5">
        <w:rPr>
          <w:rFonts w:ascii="Times New Roman" w:eastAsia="Times New Roman" w:hAnsi="Times New Roman" w:cs="Times New Roman"/>
          <w:color w:val="201F1E"/>
          <w:sz w:val="24"/>
          <w:szCs w:val="24"/>
        </w:rPr>
        <w:t> DOI: 10.1080/10705422.2020.1757006. First published online May 3, 2020. </w:t>
      </w:r>
      <w:hyperlink r:id="rId36" w:tgtFrame="_blank" w:history="1">
        <w:r w:rsidRPr="009B3673">
          <w:rPr>
            <w:rFonts w:ascii="Times New Roman" w:eastAsia="Times New Roman" w:hAnsi="Times New Roman" w:cs="Times New Roman"/>
            <w:color w:val="0000FF"/>
            <w:sz w:val="24"/>
            <w:szCs w:val="24"/>
            <w:u w:val="single"/>
            <w:bdr w:val="none" w:sz="0" w:space="0" w:color="auto" w:frame="1"/>
          </w:rPr>
          <w:t>https://doi.org/10.1080/10705422.2020.1757006</w:t>
        </w:r>
      </w:hyperlink>
      <w:r w:rsidRPr="00D01BE5">
        <w:rPr>
          <w:rFonts w:ascii="Times New Roman" w:eastAsia="Times New Roman" w:hAnsi="Times New Roman" w:cs="Times New Roman"/>
          <w:color w:val="201F1E"/>
          <w:sz w:val="24"/>
          <w:szCs w:val="24"/>
        </w:rPr>
        <w:t>.</w:t>
      </w:r>
    </w:p>
    <w:p w14:paraId="7474FB8A" w14:textId="2087250B" w:rsidR="00D01BE5" w:rsidRPr="00D01BE5" w:rsidRDefault="00D01BE5" w:rsidP="00D01BE5">
      <w:pPr>
        <w:shd w:val="clear" w:color="auto" w:fill="FFFFFF"/>
        <w:spacing w:after="0" w:line="240" w:lineRule="auto"/>
        <w:rPr>
          <w:rFonts w:ascii="Times New Roman" w:eastAsia="Times New Roman" w:hAnsi="Times New Roman" w:cs="Times New Roman"/>
          <w:color w:val="201F1E"/>
          <w:sz w:val="24"/>
          <w:szCs w:val="24"/>
        </w:rPr>
      </w:pPr>
      <w:r w:rsidRPr="00D01BE5">
        <w:rPr>
          <w:rFonts w:ascii="Times New Roman" w:eastAsia="Times New Roman" w:hAnsi="Times New Roman" w:cs="Times New Roman"/>
          <w:color w:val="201F1E"/>
          <w:sz w:val="24"/>
          <w:szCs w:val="24"/>
        </w:rPr>
        <w:t>Rongerude, J., Richardson Bruna, K., </w:t>
      </w:r>
      <w:r w:rsidRPr="00D01BE5">
        <w:rPr>
          <w:rFonts w:ascii="Times New Roman" w:eastAsia="Times New Roman" w:hAnsi="Times New Roman" w:cs="Times New Roman"/>
          <w:b/>
          <w:bCs/>
          <w:color w:val="201F1E"/>
          <w:sz w:val="24"/>
          <w:szCs w:val="24"/>
        </w:rPr>
        <w:t>Greder, K</w:t>
      </w:r>
      <w:r w:rsidRPr="00D01BE5">
        <w:rPr>
          <w:rFonts w:ascii="Times New Roman" w:eastAsia="Times New Roman" w:hAnsi="Times New Roman" w:cs="Times New Roman"/>
          <w:color w:val="201F1E"/>
          <w:sz w:val="24"/>
          <w:szCs w:val="24"/>
        </w:rPr>
        <w:t>., and McNelly, C. Design Dialogues How-to Series, DDC 0001A–0001K, Iowa State University, Ames, Iowa.</w:t>
      </w:r>
    </w:p>
    <w:p w14:paraId="46E2C090" w14:textId="1D2C9C82" w:rsidR="00D01BE5" w:rsidRPr="00D01BE5" w:rsidRDefault="00D01BE5" w:rsidP="00D01BE5">
      <w:pPr>
        <w:shd w:val="clear" w:color="auto" w:fill="FFFFFF"/>
        <w:spacing w:after="0" w:line="240" w:lineRule="auto"/>
        <w:rPr>
          <w:rFonts w:ascii="Times New Roman" w:eastAsia="Times New Roman" w:hAnsi="Times New Roman" w:cs="Times New Roman"/>
          <w:color w:val="201F1E"/>
          <w:sz w:val="24"/>
          <w:szCs w:val="24"/>
        </w:rPr>
      </w:pPr>
      <w:r w:rsidRPr="00D01BE5">
        <w:rPr>
          <w:rFonts w:ascii="Times New Roman" w:eastAsia="Times New Roman" w:hAnsi="Times New Roman" w:cs="Times New Roman"/>
          <w:b/>
          <w:bCs/>
          <w:color w:val="201F1E"/>
          <w:sz w:val="24"/>
          <w:szCs w:val="24"/>
        </w:rPr>
        <w:lastRenderedPageBreak/>
        <w:t>Greder, K</w:t>
      </w:r>
      <w:r w:rsidRPr="00D01BE5">
        <w:rPr>
          <w:rFonts w:ascii="Times New Roman" w:eastAsia="Times New Roman" w:hAnsi="Times New Roman" w:cs="Times New Roman"/>
          <w:color w:val="201F1E"/>
          <w:sz w:val="24"/>
          <w:szCs w:val="24"/>
        </w:rPr>
        <w:t>., Levings, J., Alcivar-Zuniga, M., Schott, M., Allen, B., Gonzales, R., Bruna, K., Dorado-Robles, N., and Martinez, A. (2020). </w:t>
      </w:r>
      <w:r w:rsidRPr="00D01BE5">
        <w:rPr>
          <w:rFonts w:ascii="Times New Roman" w:eastAsia="Times New Roman" w:hAnsi="Times New Roman" w:cs="Times New Roman"/>
          <w:i/>
          <w:iCs/>
          <w:color w:val="201F1E"/>
          <w:sz w:val="24"/>
          <w:szCs w:val="24"/>
        </w:rPr>
        <w:t>¡Salir Adelante! Caminos a Nuestro Futuro (Pathways for our Future)</w:t>
      </w:r>
      <w:r w:rsidRPr="00D01BE5">
        <w:rPr>
          <w:rFonts w:ascii="Times New Roman" w:eastAsia="Times New Roman" w:hAnsi="Times New Roman" w:cs="Times New Roman"/>
          <w:color w:val="201F1E"/>
          <w:sz w:val="24"/>
          <w:szCs w:val="24"/>
        </w:rPr>
        <w:t>. Iowa State University, Ames, Iowa.</w:t>
      </w:r>
    </w:p>
    <w:p w14:paraId="0A4C6370" w14:textId="77777777" w:rsidR="009B3673" w:rsidRPr="009B3673" w:rsidRDefault="00D01BE5" w:rsidP="009B3673">
      <w:pPr>
        <w:shd w:val="clear" w:color="auto" w:fill="FFFFFF"/>
        <w:spacing w:after="0" w:line="240" w:lineRule="auto"/>
        <w:rPr>
          <w:rFonts w:ascii="Times New Roman" w:eastAsia="Times New Roman" w:hAnsi="Times New Roman" w:cs="Times New Roman"/>
          <w:color w:val="201F1E"/>
          <w:sz w:val="24"/>
          <w:szCs w:val="24"/>
        </w:rPr>
      </w:pPr>
      <w:r w:rsidRPr="00D01BE5">
        <w:rPr>
          <w:rFonts w:ascii="Times New Roman" w:eastAsia="Times New Roman" w:hAnsi="Times New Roman" w:cs="Times New Roman"/>
          <w:b/>
          <w:bCs/>
          <w:color w:val="000000"/>
          <w:sz w:val="24"/>
          <w:szCs w:val="24"/>
          <w:bdr w:val="none" w:sz="0" w:space="0" w:color="auto" w:frame="1"/>
        </w:rPr>
        <w:t xml:space="preserve">Activities: </w:t>
      </w:r>
    </w:p>
    <w:p w14:paraId="62EADD40" w14:textId="7DC90380" w:rsidR="00D01BE5" w:rsidRDefault="00D01BE5" w:rsidP="009B3673">
      <w:pPr>
        <w:shd w:val="clear" w:color="auto" w:fill="FFFFFF"/>
        <w:spacing w:after="0" w:line="240" w:lineRule="auto"/>
        <w:rPr>
          <w:rFonts w:ascii="Times New Roman" w:eastAsia="Times New Roman" w:hAnsi="Times New Roman" w:cs="Times New Roman"/>
          <w:color w:val="201F1E"/>
          <w:sz w:val="24"/>
          <w:szCs w:val="24"/>
        </w:rPr>
      </w:pPr>
      <w:r w:rsidRPr="00D01BE5">
        <w:rPr>
          <w:rFonts w:ascii="Times New Roman" w:eastAsia="Times New Roman" w:hAnsi="Times New Roman" w:cs="Times New Roman"/>
          <w:color w:val="201F1E"/>
          <w:sz w:val="24"/>
          <w:szCs w:val="24"/>
        </w:rPr>
        <w:t>Pilot data collected in 2019 was used to inform the creation of </w:t>
      </w:r>
      <w:r w:rsidRPr="00D01BE5">
        <w:rPr>
          <w:rFonts w:ascii="Times New Roman" w:eastAsia="Times New Roman" w:hAnsi="Times New Roman" w:cs="Times New Roman"/>
          <w:i/>
          <w:iCs/>
          <w:color w:val="201F1E"/>
          <w:sz w:val="24"/>
          <w:szCs w:val="24"/>
        </w:rPr>
        <w:t>¡Salir Adelante! Caminos a Nuestro Futuro (Pathways for our Future)</w:t>
      </w:r>
      <w:r w:rsidRPr="00D01BE5">
        <w:rPr>
          <w:rFonts w:ascii="Times New Roman" w:eastAsia="Times New Roman" w:hAnsi="Times New Roman" w:cs="Times New Roman"/>
          <w:color w:val="201F1E"/>
          <w:sz w:val="24"/>
          <w:szCs w:val="24"/>
        </w:rPr>
        <w:t>, a curriculum focused on promoting career and college readiness among Latinx youth and their families. During six, 2-hour workshop sessions, families gain information and access to resources, develop skills, and explore strategies to create paths for successful futures. The curriculum is family orientated, experiential, culturally responsive, based on individual and family strengths, and on research findings, and communicates that education is more than academics.</w:t>
      </w:r>
    </w:p>
    <w:p w14:paraId="2398361F" w14:textId="2160F70A" w:rsidR="0070113D" w:rsidRDefault="0070113D" w:rsidP="009B3673">
      <w:pPr>
        <w:shd w:val="clear" w:color="auto" w:fill="FFFFFF"/>
        <w:spacing w:after="0" w:line="240" w:lineRule="auto"/>
        <w:rPr>
          <w:rFonts w:ascii="Times New Roman" w:eastAsia="Times New Roman" w:hAnsi="Times New Roman" w:cs="Times New Roman"/>
          <w:color w:val="201F1E"/>
          <w:sz w:val="24"/>
          <w:szCs w:val="24"/>
        </w:rPr>
      </w:pPr>
    </w:p>
    <w:p w14:paraId="1FF201D1" w14:textId="21284328" w:rsidR="0070113D" w:rsidRDefault="0070113D" w:rsidP="009B3673">
      <w:pPr>
        <w:shd w:val="clear" w:color="auto" w:fill="FFFFFF"/>
        <w:spacing w:after="0" w:line="240" w:lineRule="auto"/>
        <w:rPr>
          <w:rFonts w:ascii="Times New Roman" w:eastAsia="Times New Roman" w:hAnsi="Times New Roman" w:cs="Times New Roman"/>
          <w:b/>
          <w:bCs/>
          <w:color w:val="201F1E"/>
          <w:sz w:val="24"/>
          <w:szCs w:val="24"/>
        </w:rPr>
      </w:pPr>
      <w:r>
        <w:rPr>
          <w:rFonts w:ascii="Times New Roman" w:eastAsia="Times New Roman" w:hAnsi="Times New Roman" w:cs="Times New Roman"/>
          <w:b/>
          <w:bCs/>
          <w:color w:val="201F1E"/>
          <w:sz w:val="24"/>
          <w:szCs w:val="24"/>
        </w:rPr>
        <w:t xml:space="preserve">Bertha Mendoza, Extension Specialist </w:t>
      </w:r>
      <w:r w:rsidR="0097638A">
        <w:rPr>
          <w:rFonts w:ascii="Times New Roman" w:eastAsia="Times New Roman" w:hAnsi="Times New Roman" w:cs="Times New Roman"/>
          <w:b/>
          <w:bCs/>
          <w:color w:val="201F1E"/>
          <w:sz w:val="24"/>
          <w:szCs w:val="24"/>
        </w:rPr>
        <w:t>–</w:t>
      </w:r>
      <w:r>
        <w:rPr>
          <w:rFonts w:ascii="Times New Roman" w:eastAsia="Times New Roman" w:hAnsi="Times New Roman" w:cs="Times New Roman"/>
          <w:b/>
          <w:bCs/>
          <w:color w:val="201F1E"/>
          <w:sz w:val="24"/>
          <w:szCs w:val="24"/>
        </w:rPr>
        <w:t xml:space="preserve"> Nutrition</w:t>
      </w:r>
    </w:p>
    <w:p w14:paraId="5AA44AE4" w14:textId="20A526FB" w:rsidR="0097638A" w:rsidRDefault="0097638A" w:rsidP="009B3673">
      <w:pPr>
        <w:shd w:val="clear" w:color="auto" w:fill="FFFFFF"/>
        <w:spacing w:after="0" w:line="240" w:lineRule="auto"/>
        <w:rPr>
          <w:rFonts w:ascii="Times New Roman" w:eastAsia="Times New Roman" w:hAnsi="Times New Roman" w:cs="Times New Roman"/>
          <w:b/>
          <w:bCs/>
          <w:color w:val="201F1E"/>
          <w:sz w:val="24"/>
          <w:szCs w:val="24"/>
        </w:rPr>
      </w:pPr>
    </w:p>
    <w:p w14:paraId="0FEB7A7E" w14:textId="0450EFEE" w:rsidR="0097638A" w:rsidRDefault="0097638A" w:rsidP="0097638A">
      <w:pPr>
        <w:pStyle w:val="paragraph"/>
        <w:spacing w:before="0" w:beforeAutospacing="0" w:after="0" w:afterAutospacing="0"/>
        <w:textAlignment w:val="baseline"/>
        <w:rPr>
          <w:rStyle w:val="eop"/>
        </w:rPr>
      </w:pPr>
      <w:r w:rsidRPr="0054294D">
        <w:rPr>
          <w:rStyle w:val="normaltextrun"/>
          <w:b/>
          <w:bCs/>
        </w:rPr>
        <w:t>Summer Meals Program in Garden City, Kansas</w:t>
      </w:r>
      <w:r>
        <w:rPr>
          <w:rStyle w:val="normaltextrun"/>
        </w:rPr>
        <w:t xml:space="preserve">. </w:t>
      </w:r>
      <w:r w:rsidR="0054294D">
        <w:rPr>
          <w:rStyle w:val="normaltextrun"/>
        </w:rPr>
        <w:t>This is our sixth</w:t>
      </w:r>
      <w:r>
        <w:rPr>
          <w:rStyle w:val="normaltextrun"/>
        </w:rPr>
        <w:t xml:space="preserve"> consecutive year</w:t>
      </w:r>
      <w:r w:rsidR="0054294D">
        <w:rPr>
          <w:rStyle w:val="normaltextrun"/>
        </w:rPr>
        <w:t xml:space="preserve"> where I assist</w:t>
      </w:r>
      <w:r>
        <w:rPr>
          <w:rStyle w:val="normaltextrun"/>
        </w:rPr>
        <w:t xml:space="preserve"> Hispanic Churches to provide summer meals to low income families from neighborhoods where Hispanic children live. Children 1-18 are allowed to have a hot meal, over 900 meals were served. Bridging the gap between State and Federal programs by providing training to Spanish speaking volunteers so they can feed children in need.</w:t>
      </w:r>
      <w:r>
        <w:rPr>
          <w:rStyle w:val="eop"/>
        </w:rPr>
        <w:t> </w:t>
      </w:r>
    </w:p>
    <w:p w14:paraId="30112E3E" w14:textId="77777777" w:rsidR="00457BD0" w:rsidRDefault="00457BD0" w:rsidP="0097638A">
      <w:pPr>
        <w:pStyle w:val="paragraph"/>
        <w:spacing w:before="0" w:beforeAutospacing="0" w:after="0" w:afterAutospacing="0"/>
        <w:textAlignment w:val="baseline"/>
        <w:rPr>
          <w:rFonts w:ascii="Segoe UI" w:hAnsi="Segoe UI" w:cs="Segoe UI"/>
          <w:sz w:val="18"/>
          <w:szCs w:val="18"/>
        </w:rPr>
      </w:pPr>
    </w:p>
    <w:p w14:paraId="57C6FC61" w14:textId="3CBC9A39" w:rsidR="0097638A" w:rsidRDefault="0097638A" w:rsidP="0097638A">
      <w:pPr>
        <w:pStyle w:val="paragraph"/>
        <w:spacing w:before="0" w:beforeAutospacing="0" w:after="0" w:afterAutospacing="0"/>
        <w:textAlignment w:val="baseline"/>
        <w:rPr>
          <w:rFonts w:ascii="Segoe UI" w:hAnsi="Segoe UI" w:cs="Segoe UI"/>
          <w:sz w:val="18"/>
          <w:szCs w:val="18"/>
        </w:rPr>
      </w:pPr>
      <w:r w:rsidRPr="00457BD0">
        <w:rPr>
          <w:rStyle w:val="normaltextrun"/>
          <w:b/>
          <w:bCs/>
        </w:rPr>
        <w:t>In collaboration with Ogallala Commons</w:t>
      </w:r>
      <w:r w:rsidR="00457BD0">
        <w:rPr>
          <w:rStyle w:val="normaltextrun"/>
          <w:b/>
          <w:bCs/>
        </w:rPr>
        <w:t xml:space="preserve">, </w:t>
      </w:r>
      <w:r w:rsidR="00457BD0">
        <w:rPr>
          <w:rStyle w:val="normaltextrun"/>
        </w:rPr>
        <w:t xml:space="preserve">an </w:t>
      </w:r>
      <w:r w:rsidR="00805293">
        <w:rPr>
          <w:rStyle w:val="normaltextrun"/>
        </w:rPr>
        <w:t xml:space="preserve">eight-state community development effort, I </w:t>
      </w:r>
      <w:r>
        <w:rPr>
          <w:rStyle w:val="normaltextrun"/>
        </w:rPr>
        <w:t xml:space="preserve"> provided technology classes to Hispanic families in two counties in Southwest Kansas</w:t>
      </w:r>
      <w:r w:rsidR="00805293">
        <w:rPr>
          <w:rStyle w:val="normaltextrun"/>
        </w:rPr>
        <w:t>. M</w:t>
      </w:r>
      <w:r>
        <w:rPr>
          <w:rStyle w:val="normaltextrun"/>
        </w:rPr>
        <w:t xml:space="preserve">ore than thirty families participated. </w:t>
      </w:r>
      <w:r w:rsidR="00805293">
        <w:rPr>
          <w:rStyle w:val="normaltextrun"/>
        </w:rPr>
        <w:t xml:space="preserve"> I </w:t>
      </w:r>
      <w:r>
        <w:rPr>
          <w:rStyle w:val="normaltextrun"/>
        </w:rPr>
        <w:t xml:space="preserve">Facilitated conversations between government officials and the Hispanic community where their opinions were taken into consideration for budget planning. Participants also learned about the importance of the </w:t>
      </w:r>
      <w:r w:rsidR="00805293">
        <w:rPr>
          <w:rStyle w:val="normaltextrun"/>
        </w:rPr>
        <w:t>2020 C</w:t>
      </w:r>
      <w:r>
        <w:rPr>
          <w:rStyle w:val="normaltextrun"/>
        </w:rPr>
        <w:t>ensus and the benefits of getting counted. Participated radio interviews to inform the Hispanic community about the importance of the census. </w:t>
      </w:r>
      <w:r>
        <w:rPr>
          <w:rStyle w:val="eop"/>
        </w:rPr>
        <w:t> </w:t>
      </w:r>
    </w:p>
    <w:p w14:paraId="07CCEF75" w14:textId="606E0695" w:rsidR="0097638A" w:rsidRDefault="00663737" w:rsidP="0097638A">
      <w:pPr>
        <w:pStyle w:val="paragraph"/>
        <w:spacing w:before="0" w:beforeAutospacing="0" w:after="0" w:afterAutospacing="0"/>
        <w:textAlignment w:val="baseline"/>
        <w:rPr>
          <w:rFonts w:ascii="Segoe UI" w:hAnsi="Segoe UI" w:cs="Segoe UI"/>
          <w:sz w:val="18"/>
          <w:szCs w:val="18"/>
        </w:rPr>
      </w:pPr>
      <w:r>
        <w:rPr>
          <w:rStyle w:val="normaltextrun"/>
        </w:rPr>
        <w:t>I a</w:t>
      </w:r>
      <w:r w:rsidR="0097638A">
        <w:rPr>
          <w:rStyle w:val="normaltextrun"/>
        </w:rPr>
        <w:t>ssisted college students with enrollment as well as seeking financial information to pay for their education. Identified local resources for parents, who want to support their children while attending college but lack the basic knowledge, serving as a bridge between families and college resources.</w:t>
      </w:r>
      <w:r w:rsidR="0097638A">
        <w:rPr>
          <w:rStyle w:val="eop"/>
        </w:rPr>
        <w:t> </w:t>
      </w:r>
    </w:p>
    <w:p w14:paraId="5C0B034A" w14:textId="088C83C2" w:rsidR="0097638A" w:rsidRDefault="0097638A" w:rsidP="0097638A">
      <w:pPr>
        <w:pStyle w:val="paragraph"/>
        <w:spacing w:before="0" w:beforeAutospacing="0" w:after="0" w:afterAutospacing="0"/>
        <w:textAlignment w:val="baseline"/>
        <w:rPr>
          <w:rFonts w:ascii="Segoe UI" w:hAnsi="Segoe UI" w:cs="Segoe UI"/>
          <w:sz w:val="18"/>
          <w:szCs w:val="18"/>
        </w:rPr>
      </w:pPr>
      <w:r>
        <w:rPr>
          <w:rStyle w:val="normaltextrun"/>
        </w:rPr>
        <w:t xml:space="preserve">Graduated </w:t>
      </w:r>
      <w:r w:rsidR="00663737">
        <w:rPr>
          <w:rStyle w:val="normaltextrun"/>
        </w:rPr>
        <w:t>more than</w:t>
      </w:r>
      <w:r>
        <w:rPr>
          <w:rStyle w:val="normaltextrun"/>
        </w:rPr>
        <w:t xml:space="preserve"> 300 Hispanic participants including youth and adults, in the nutrition programs SNAP-Ed and EFNEP. </w:t>
      </w:r>
      <w:r>
        <w:rPr>
          <w:rStyle w:val="eop"/>
        </w:rPr>
        <w:t> </w:t>
      </w:r>
    </w:p>
    <w:p w14:paraId="2D8A1908" w14:textId="3CA3016B" w:rsidR="0097638A" w:rsidRDefault="0097638A" w:rsidP="0097638A">
      <w:pPr>
        <w:pStyle w:val="paragraph"/>
        <w:spacing w:before="0" w:beforeAutospacing="0" w:after="0" w:afterAutospacing="0"/>
        <w:textAlignment w:val="baseline"/>
        <w:rPr>
          <w:rFonts w:ascii="Segoe UI" w:hAnsi="Segoe UI" w:cs="Segoe UI"/>
          <w:sz w:val="18"/>
          <w:szCs w:val="18"/>
        </w:rPr>
      </w:pPr>
      <w:r>
        <w:rPr>
          <w:rStyle w:val="normaltextrun"/>
        </w:rPr>
        <w:t xml:space="preserve">Participated in the </w:t>
      </w:r>
      <w:r w:rsidR="00663737">
        <w:rPr>
          <w:rStyle w:val="normaltextrun"/>
        </w:rPr>
        <w:t xml:space="preserve">on-going </w:t>
      </w:r>
      <w:r>
        <w:rPr>
          <w:rStyle w:val="normaltextrun"/>
        </w:rPr>
        <w:t>Inclusion and Diversity taskforce for K-State Research and Extension</w:t>
      </w:r>
      <w:r w:rsidR="00663737">
        <w:rPr>
          <w:rStyle w:val="normaltextrun"/>
        </w:rPr>
        <w:t xml:space="preserve">.  My role is to </w:t>
      </w:r>
      <w:r>
        <w:rPr>
          <w:rStyle w:val="normaltextrun"/>
        </w:rPr>
        <w:t xml:space="preserve">make recommendations to ensure that </w:t>
      </w:r>
      <w:r w:rsidR="008D4A2D">
        <w:rPr>
          <w:rStyle w:val="normaltextrun"/>
        </w:rPr>
        <w:t xml:space="preserve">historically-excluded identities receive equitable representation </w:t>
      </w:r>
      <w:r w:rsidR="009B26C4">
        <w:rPr>
          <w:rStyle w:val="normaltextrun"/>
        </w:rPr>
        <w:t xml:space="preserve">in institutions and communities while being </w:t>
      </w:r>
      <w:r>
        <w:rPr>
          <w:rStyle w:val="normaltextrun"/>
        </w:rPr>
        <w:t>treated with dignity and respect.</w:t>
      </w:r>
      <w:r>
        <w:rPr>
          <w:rStyle w:val="eop"/>
        </w:rPr>
        <w:t> </w:t>
      </w:r>
    </w:p>
    <w:p w14:paraId="7AD52FAA" w14:textId="77777777" w:rsidR="0097638A" w:rsidRPr="0070113D" w:rsidRDefault="0097638A" w:rsidP="009B3673">
      <w:pPr>
        <w:shd w:val="clear" w:color="auto" w:fill="FFFFFF"/>
        <w:spacing w:after="0" w:line="240" w:lineRule="auto"/>
        <w:rPr>
          <w:rFonts w:ascii="Times New Roman" w:eastAsia="Times New Roman" w:hAnsi="Times New Roman" w:cs="Times New Roman"/>
          <w:b/>
          <w:bCs/>
          <w:color w:val="201F1E"/>
          <w:sz w:val="24"/>
          <w:szCs w:val="24"/>
        </w:rPr>
      </w:pPr>
    </w:p>
    <w:p w14:paraId="399D1093" w14:textId="77777777" w:rsidR="009B3673" w:rsidRDefault="009B3673" w:rsidP="009B3673">
      <w:pPr>
        <w:pStyle w:val="Default"/>
        <w:rPr>
          <w:b/>
          <w:bCs/>
        </w:rPr>
      </w:pPr>
    </w:p>
    <w:p w14:paraId="35F809C7" w14:textId="26FFAD03" w:rsidR="009B3673" w:rsidRPr="009B3673" w:rsidRDefault="009B3673" w:rsidP="009B3673">
      <w:pPr>
        <w:pStyle w:val="Default"/>
        <w:rPr>
          <w:b/>
          <w:bCs/>
        </w:rPr>
      </w:pPr>
      <w:r w:rsidRPr="009B3673">
        <w:rPr>
          <w:b/>
          <w:bCs/>
        </w:rPr>
        <w:t>Martinez, Rubén</w:t>
      </w:r>
    </w:p>
    <w:p w14:paraId="079BD676" w14:textId="77777777" w:rsidR="009B3673" w:rsidRPr="009B3673" w:rsidRDefault="009B3673" w:rsidP="009B3673">
      <w:pPr>
        <w:pStyle w:val="Default"/>
        <w:rPr>
          <w:b/>
          <w:bCs/>
        </w:rPr>
      </w:pPr>
      <w:r w:rsidRPr="009B3673">
        <w:rPr>
          <w:b/>
          <w:bCs/>
        </w:rPr>
        <w:t>NCERA 216</w:t>
      </w:r>
    </w:p>
    <w:p w14:paraId="007F2511" w14:textId="77777777" w:rsidR="009B3673" w:rsidRPr="009B3673" w:rsidRDefault="009B3673" w:rsidP="009B3673">
      <w:pPr>
        <w:pStyle w:val="Default"/>
        <w:rPr>
          <w:b/>
          <w:bCs/>
        </w:rPr>
      </w:pPr>
      <w:r w:rsidRPr="009B3673">
        <w:rPr>
          <w:b/>
          <w:bCs/>
        </w:rPr>
        <w:t>Annual Report</w:t>
      </w:r>
    </w:p>
    <w:p w14:paraId="28BDB97F" w14:textId="77777777" w:rsidR="009B3673" w:rsidRPr="009B3673" w:rsidRDefault="009B3673" w:rsidP="009B3673">
      <w:pPr>
        <w:pStyle w:val="Default"/>
        <w:rPr>
          <w:b/>
          <w:bCs/>
        </w:rPr>
      </w:pPr>
      <w:r w:rsidRPr="009B3673">
        <w:rPr>
          <w:b/>
          <w:bCs/>
        </w:rPr>
        <w:t>2019-2020</w:t>
      </w:r>
    </w:p>
    <w:p w14:paraId="1181F915" w14:textId="77777777" w:rsidR="009B3673" w:rsidRPr="009B3673" w:rsidRDefault="009B3673" w:rsidP="009B3673">
      <w:pPr>
        <w:pStyle w:val="Default"/>
      </w:pPr>
    </w:p>
    <w:p w14:paraId="423D6598" w14:textId="77777777" w:rsidR="009B3673" w:rsidRPr="009B3673" w:rsidRDefault="009B3673" w:rsidP="009B3673">
      <w:pPr>
        <w:pStyle w:val="Default"/>
        <w:rPr>
          <w:b/>
          <w:bCs/>
        </w:rPr>
      </w:pPr>
      <w:r w:rsidRPr="009B3673">
        <w:rPr>
          <w:b/>
          <w:bCs/>
        </w:rPr>
        <w:t>Publications</w:t>
      </w:r>
    </w:p>
    <w:p w14:paraId="486F5AF0" w14:textId="77777777" w:rsidR="009B3673" w:rsidRPr="009B3673" w:rsidRDefault="009B3673" w:rsidP="009B3673">
      <w:pPr>
        <w:pStyle w:val="Default"/>
      </w:pPr>
    </w:p>
    <w:p w14:paraId="73007BC1" w14:textId="77777777" w:rsidR="009B3673" w:rsidRPr="009B3673" w:rsidRDefault="009B3673" w:rsidP="009B3673">
      <w:pPr>
        <w:pStyle w:val="Default"/>
        <w:rPr>
          <w:u w:val="single"/>
        </w:rPr>
      </w:pPr>
      <w:r w:rsidRPr="009B3673">
        <w:rPr>
          <w:u w:val="single"/>
        </w:rPr>
        <w:t>Journals</w:t>
      </w:r>
    </w:p>
    <w:p w14:paraId="7498A1C2" w14:textId="77777777" w:rsidR="009B3673" w:rsidRPr="009B3673" w:rsidRDefault="009B3673" w:rsidP="009B3673">
      <w:pPr>
        <w:pStyle w:val="Default"/>
      </w:pPr>
    </w:p>
    <w:p w14:paraId="1E82790E" w14:textId="77777777" w:rsidR="009B3673" w:rsidRPr="009B3673" w:rsidRDefault="009B3673" w:rsidP="009B3673">
      <w:pPr>
        <w:pStyle w:val="Default"/>
      </w:pPr>
      <w:r w:rsidRPr="009B3673">
        <w:t xml:space="preserve">2019 “Motivations for Entrepreneurship among Mexican Americans and White Americans,” </w:t>
      </w:r>
      <w:r w:rsidRPr="009B3673">
        <w:rPr>
          <w:i/>
          <w:iCs/>
        </w:rPr>
        <w:t>International Journal of Social Science and Business</w:t>
      </w:r>
      <w:r w:rsidRPr="009B3673">
        <w:t xml:space="preserve">, 4(1): 1-12. (w/B. Avila). </w:t>
      </w:r>
    </w:p>
    <w:p w14:paraId="0E6ABF04" w14:textId="77777777" w:rsidR="009B3673" w:rsidRPr="009B3673" w:rsidRDefault="009B3673" w:rsidP="009B3673">
      <w:pPr>
        <w:pStyle w:val="Default"/>
      </w:pPr>
    </w:p>
    <w:p w14:paraId="302EC762" w14:textId="77777777" w:rsidR="009B3673" w:rsidRPr="009B3673" w:rsidRDefault="009B3673" w:rsidP="009B3673">
      <w:pPr>
        <w:pStyle w:val="Default"/>
        <w:rPr>
          <w:u w:val="single"/>
        </w:rPr>
      </w:pPr>
      <w:r w:rsidRPr="009B3673">
        <w:rPr>
          <w:u w:val="single"/>
        </w:rPr>
        <w:t>Chapters</w:t>
      </w:r>
    </w:p>
    <w:p w14:paraId="0DA3C6A8" w14:textId="77777777" w:rsidR="009B3673" w:rsidRPr="009B3673" w:rsidRDefault="009B3673" w:rsidP="009B3673">
      <w:pPr>
        <w:pStyle w:val="Default"/>
      </w:pPr>
    </w:p>
    <w:p w14:paraId="5F08DC84" w14:textId="77777777" w:rsidR="009B3673" w:rsidRPr="009B3673" w:rsidRDefault="009B3673" w:rsidP="009B3673">
      <w:pPr>
        <w:pStyle w:val="Default"/>
      </w:pPr>
      <w:r w:rsidRPr="009B3673">
        <w:t xml:space="preserve">2019 "Criminal Justice, Disconnected Youth, and Latino Males in the United States and in Michigan." In Lynn Scott and Curtis Stokes (Eds.), </w:t>
      </w:r>
      <w:r w:rsidRPr="009B3673">
        <w:rPr>
          <w:i/>
          <w:iCs/>
        </w:rPr>
        <w:t>Minorities and the Criminal Justice System</w:t>
      </w:r>
      <w:r w:rsidRPr="009B3673">
        <w:t>. (Pp. 211-156). East Lansing, MI: MSU Press. (w/B. Avila &amp; B. Lewis).</w:t>
      </w:r>
    </w:p>
    <w:p w14:paraId="7200AAB6" w14:textId="77777777" w:rsidR="009B3673" w:rsidRPr="009B3673" w:rsidRDefault="009B3673" w:rsidP="009B3673">
      <w:pPr>
        <w:pStyle w:val="Default"/>
      </w:pPr>
    </w:p>
    <w:p w14:paraId="1EA20480" w14:textId="77777777" w:rsidR="009B3673" w:rsidRPr="009B3673" w:rsidRDefault="009B3673" w:rsidP="009B3673">
      <w:pPr>
        <w:pStyle w:val="Default"/>
        <w:rPr>
          <w:u w:val="single"/>
        </w:rPr>
      </w:pPr>
      <w:r w:rsidRPr="009B3673">
        <w:rPr>
          <w:u w:val="single"/>
        </w:rPr>
        <w:t>Encyclopedia Articles</w:t>
      </w:r>
    </w:p>
    <w:p w14:paraId="48936A0E" w14:textId="77777777" w:rsidR="009B3673" w:rsidRPr="009B3673" w:rsidRDefault="009B3673" w:rsidP="009B3673">
      <w:pPr>
        <w:pStyle w:val="Default"/>
        <w:rPr>
          <w:u w:val="single"/>
        </w:rPr>
      </w:pPr>
    </w:p>
    <w:p w14:paraId="5A5886D5" w14:textId="77777777" w:rsidR="009B3673" w:rsidRPr="009B3673" w:rsidRDefault="009B3673" w:rsidP="009B3673">
      <w:pPr>
        <w:pStyle w:val="Default"/>
      </w:pPr>
      <w:r w:rsidRPr="009B3673">
        <w:t xml:space="preserve">2019 “Rodolfo ‘Corky’ Gonzales.” </w:t>
      </w:r>
      <w:r w:rsidRPr="009B3673">
        <w:rPr>
          <w:i/>
          <w:iCs/>
        </w:rPr>
        <w:t xml:space="preserve">Latinos in the Political System: An Encyclopedia of Latinos as </w:t>
      </w:r>
      <w:r w:rsidRPr="009B3673">
        <w:t xml:space="preserve">Voters, Candidates, and Office Holders. (Pp. 211-213). Santa Barbara, CA: ABC-CLIO. </w:t>
      </w:r>
    </w:p>
    <w:p w14:paraId="11397ADD" w14:textId="77777777" w:rsidR="009B3673" w:rsidRPr="009B3673" w:rsidRDefault="009B3673" w:rsidP="009B3673">
      <w:pPr>
        <w:pStyle w:val="Default"/>
      </w:pPr>
    </w:p>
    <w:p w14:paraId="652B2FD3" w14:textId="77777777" w:rsidR="009B3673" w:rsidRPr="009B3673" w:rsidRDefault="009B3673" w:rsidP="009B3673">
      <w:pPr>
        <w:pStyle w:val="Default"/>
      </w:pPr>
      <w:r w:rsidRPr="009B3673">
        <w:t xml:space="preserve">2019 “Jose Angel Gutierrez.” </w:t>
      </w:r>
      <w:r w:rsidRPr="009B3673">
        <w:rPr>
          <w:i/>
          <w:iCs/>
        </w:rPr>
        <w:t xml:space="preserve">Latinos in the Political System: An Encyclopedia of Latinos as </w:t>
      </w:r>
    </w:p>
    <w:p w14:paraId="44D68CB1" w14:textId="77777777" w:rsidR="009B3673" w:rsidRPr="009B3673" w:rsidRDefault="009B3673" w:rsidP="009B3673">
      <w:pPr>
        <w:pStyle w:val="Default"/>
      </w:pPr>
      <w:r w:rsidRPr="009B3673">
        <w:rPr>
          <w:i/>
          <w:iCs/>
        </w:rPr>
        <w:t xml:space="preserve">Voters, </w:t>
      </w:r>
      <w:r w:rsidRPr="009B3673">
        <w:t xml:space="preserve">Press </w:t>
      </w:r>
      <w:r w:rsidRPr="009B3673">
        <w:rPr>
          <w:i/>
          <w:iCs/>
        </w:rPr>
        <w:t>Candidates, and Office Holders</w:t>
      </w:r>
      <w:r w:rsidRPr="009B3673">
        <w:t xml:space="preserve">. (219-221). Santa Barbara, CA: ABC-CLIO. </w:t>
      </w:r>
    </w:p>
    <w:p w14:paraId="75E03060" w14:textId="77777777" w:rsidR="009B3673" w:rsidRPr="009B3673" w:rsidRDefault="009B3673" w:rsidP="009B3673">
      <w:pPr>
        <w:pStyle w:val="Default"/>
      </w:pPr>
    </w:p>
    <w:p w14:paraId="34ACB70E" w14:textId="77777777" w:rsidR="009B3673" w:rsidRPr="009B3673" w:rsidRDefault="009B3673" w:rsidP="009B3673">
      <w:pPr>
        <w:pStyle w:val="Default"/>
        <w:rPr>
          <w:u w:val="single"/>
        </w:rPr>
      </w:pPr>
      <w:r w:rsidRPr="009B3673">
        <w:rPr>
          <w:u w:val="single"/>
        </w:rPr>
        <w:t>Reports and Research Newsletter</w:t>
      </w:r>
    </w:p>
    <w:p w14:paraId="60F76861" w14:textId="77777777" w:rsidR="009B3673" w:rsidRPr="009B3673" w:rsidRDefault="009B3673" w:rsidP="009B3673">
      <w:pPr>
        <w:pStyle w:val="Default"/>
      </w:pPr>
    </w:p>
    <w:p w14:paraId="0E6C3858" w14:textId="77777777" w:rsidR="009B3673" w:rsidRPr="009B3673" w:rsidRDefault="009B3673" w:rsidP="009B3673">
      <w:pPr>
        <w:pStyle w:val="Default"/>
      </w:pPr>
      <w:r w:rsidRPr="009B3673">
        <w:t xml:space="preserve">2019. Martinez, R. (Editor). </w:t>
      </w:r>
      <w:r w:rsidRPr="009B3673">
        <w:rPr>
          <w:i/>
          <w:iCs/>
        </w:rPr>
        <w:t xml:space="preserve">NEXO: The Official Newsletter of the Julian Samora Research Institute. </w:t>
      </w:r>
      <w:r w:rsidRPr="009B3673">
        <w:t xml:space="preserve">[Two issues: Spring, XXII (2); Fall issue XXIII(1)] </w:t>
      </w:r>
    </w:p>
    <w:p w14:paraId="68BA390B" w14:textId="77777777" w:rsidR="009B3673" w:rsidRPr="009B3673" w:rsidRDefault="009B3673" w:rsidP="009B3673">
      <w:pPr>
        <w:pStyle w:val="Default"/>
      </w:pPr>
    </w:p>
    <w:p w14:paraId="4B2B5A39" w14:textId="77777777" w:rsidR="009B3673" w:rsidRPr="009B3673" w:rsidRDefault="009B3673" w:rsidP="009B3673">
      <w:pPr>
        <w:pStyle w:val="Default"/>
      </w:pPr>
      <w:r w:rsidRPr="009B3673">
        <w:t xml:space="preserve">2019. </w:t>
      </w:r>
      <w:r w:rsidRPr="009B3673">
        <w:rPr>
          <w:i/>
          <w:iCs/>
        </w:rPr>
        <w:t>A Summary Report of the Black-Brown Dialogues Summit II: Expanding Community September 7, 2018</w:t>
      </w:r>
      <w:r w:rsidRPr="009B3673">
        <w:t>. Julian Samora Research Institue, MSU (w/R. Davila).</w:t>
      </w:r>
    </w:p>
    <w:p w14:paraId="593126E1" w14:textId="77777777" w:rsidR="009B3673" w:rsidRPr="009B3673" w:rsidRDefault="009B3673" w:rsidP="009B3673">
      <w:pPr>
        <w:pStyle w:val="Default"/>
      </w:pPr>
    </w:p>
    <w:p w14:paraId="4DAD6E56" w14:textId="77777777" w:rsidR="009B3673" w:rsidRPr="009B3673" w:rsidRDefault="009B3673" w:rsidP="009B3673">
      <w:pPr>
        <w:pStyle w:val="Default"/>
        <w:rPr>
          <w:color w:val="auto"/>
          <w:u w:val="single"/>
        </w:rPr>
      </w:pPr>
      <w:r w:rsidRPr="009B3673">
        <w:rPr>
          <w:color w:val="auto"/>
          <w:u w:val="single"/>
        </w:rPr>
        <w:t xml:space="preserve">Foreword </w:t>
      </w:r>
    </w:p>
    <w:p w14:paraId="116EC8F7" w14:textId="77777777" w:rsidR="009B3673" w:rsidRPr="009B3673" w:rsidRDefault="009B3673" w:rsidP="009B3673">
      <w:pPr>
        <w:pStyle w:val="Default"/>
        <w:rPr>
          <w:color w:val="auto"/>
        </w:rPr>
      </w:pPr>
    </w:p>
    <w:p w14:paraId="62205889" w14:textId="77777777" w:rsidR="009B3673" w:rsidRPr="009B3673" w:rsidRDefault="009B3673" w:rsidP="009B3673">
      <w:pPr>
        <w:pStyle w:val="Default"/>
        <w:rPr>
          <w:color w:val="auto"/>
        </w:rPr>
      </w:pPr>
      <w:r w:rsidRPr="009B3673">
        <w:rPr>
          <w:color w:val="auto"/>
        </w:rPr>
        <w:t xml:space="preserve">2019. “Foreword,” In Gutierrez, J. A., </w:t>
      </w:r>
      <w:r w:rsidRPr="009B3673">
        <w:rPr>
          <w:i/>
          <w:iCs/>
          <w:color w:val="auto"/>
        </w:rPr>
        <w:t>Tracking King Tiger: Reies Lopez Tijerina and the FBI. Latinos in the United States Series</w:t>
      </w:r>
      <w:r w:rsidRPr="009B3673">
        <w:rPr>
          <w:color w:val="auto"/>
        </w:rPr>
        <w:t>. East Lansing, MI: MSU Press.</w:t>
      </w:r>
    </w:p>
    <w:p w14:paraId="0DF17170" w14:textId="77777777" w:rsidR="009B3673" w:rsidRPr="009B3673" w:rsidRDefault="009B3673" w:rsidP="009B3673">
      <w:pPr>
        <w:pStyle w:val="Default"/>
        <w:rPr>
          <w:color w:val="auto"/>
        </w:rPr>
      </w:pPr>
    </w:p>
    <w:p w14:paraId="02999E39" w14:textId="77777777" w:rsidR="009B3673" w:rsidRPr="009B3673" w:rsidRDefault="009B3673" w:rsidP="009B3673">
      <w:pPr>
        <w:pStyle w:val="Default"/>
        <w:rPr>
          <w:color w:val="auto"/>
          <w:u w:val="single"/>
        </w:rPr>
      </w:pPr>
      <w:r w:rsidRPr="009B3673">
        <w:rPr>
          <w:color w:val="auto"/>
          <w:u w:val="single"/>
        </w:rPr>
        <w:t>Volume in Book Series</w:t>
      </w:r>
    </w:p>
    <w:p w14:paraId="5A579D96" w14:textId="77777777" w:rsidR="009B3673" w:rsidRPr="009B3673" w:rsidRDefault="009B3673" w:rsidP="009B3673">
      <w:pPr>
        <w:pStyle w:val="Default"/>
      </w:pPr>
    </w:p>
    <w:p w14:paraId="6E457C20" w14:textId="77777777" w:rsidR="009B3673" w:rsidRPr="009B3673" w:rsidRDefault="009B3673" w:rsidP="009B3673">
      <w:pPr>
        <w:pStyle w:val="Default"/>
        <w:rPr>
          <w:color w:val="auto"/>
        </w:rPr>
      </w:pPr>
      <w:r w:rsidRPr="009B3673">
        <w:t xml:space="preserve">2019. Gutierrez, J. A., </w:t>
      </w:r>
      <w:r w:rsidRPr="009B3673">
        <w:rPr>
          <w:i/>
          <w:iCs/>
        </w:rPr>
        <w:t>Tracking King Tiger: Reies Lopez Tijerina and the FBI. Latinos in the United States Series</w:t>
      </w:r>
      <w:r w:rsidRPr="009B3673">
        <w:t xml:space="preserve">. East </w:t>
      </w:r>
      <w:r w:rsidRPr="009B3673">
        <w:rPr>
          <w:color w:val="auto"/>
        </w:rPr>
        <w:t xml:space="preserve">Lansing, MI: MSU Press. </w:t>
      </w:r>
    </w:p>
    <w:p w14:paraId="7AB7D966" w14:textId="77777777" w:rsidR="009B3673" w:rsidRPr="009B3673" w:rsidRDefault="009B3673" w:rsidP="009B3673">
      <w:pPr>
        <w:pStyle w:val="Default"/>
        <w:rPr>
          <w:color w:val="auto"/>
        </w:rPr>
      </w:pPr>
    </w:p>
    <w:p w14:paraId="063CC34A" w14:textId="77777777" w:rsidR="009B3673" w:rsidRPr="009B3673" w:rsidRDefault="009B3673" w:rsidP="009B3673">
      <w:pPr>
        <w:pStyle w:val="Default"/>
        <w:rPr>
          <w:color w:val="auto"/>
          <w:u w:val="single"/>
        </w:rPr>
      </w:pPr>
      <w:r w:rsidRPr="009B3673">
        <w:rPr>
          <w:color w:val="auto"/>
          <w:u w:val="single"/>
        </w:rPr>
        <w:t>Book Reviews</w:t>
      </w:r>
    </w:p>
    <w:p w14:paraId="641CAB8C" w14:textId="77777777" w:rsidR="009B3673" w:rsidRPr="009B3673" w:rsidRDefault="009B3673" w:rsidP="009B3673">
      <w:pPr>
        <w:pStyle w:val="Default"/>
        <w:rPr>
          <w:color w:val="auto"/>
        </w:rPr>
      </w:pPr>
    </w:p>
    <w:p w14:paraId="3AEE0682" w14:textId="77777777" w:rsidR="009B3673" w:rsidRPr="009B3673" w:rsidRDefault="009B3673" w:rsidP="009B3673">
      <w:pPr>
        <w:pStyle w:val="Default"/>
        <w:rPr>
          <w:i/>
          <w:iCs/>
        </w:rPr>
      </w:pPr>
      <w:r w:rsidRPr="009B3673">
        <w:t xml:space="preserve">“Review of </w:t>
      </w:r>
      <w:r w:rsidRPr="009B3673">
        <w:rPr>
          <w:i/>
          <w:iCs/>
        </w:rPr>
        <w:t xml:space="preserve">Cultural Impact on Conflict Management in Higher Education.” Teachers College Record. July 18, 2019. </w:t>
      </w:r>
      <w:r w:rsidRPr="009B3673">
        <w:rPr>
          <w:i/>
          <w:iCs/>
          <w:color w:val="0000FF"/>
        </w:rPr>
        <w:t>https://www.tcrecord.org</w:t>
      </w:r>
      <w:r w:rsidRPr="009B3673">
        <w:rPr>
          <w:i/>
          <w:iCs/>
        </w:rPr>
        <w:t xml:space="preserve">, ID Number: 22977. </w:t>
      </w:r>
    </w:p>
    <w:p w14:paraId="587C6B3D" w14:textId="77777777" w:rsidR="009B3673" w:rsidRPr="009B3673" w:rsidRDefault="009B3673" w:rsidP="009B3673">
      <w:pPr>
        <w:pStyle w:val="Default"/>
      </w:pPr>
    </w:p>
    <w:p w14:paraId="382ADDF9" w14:textId="77777777" w:rsidR="009B3673" w:rsidRPr="009B3673" w:rsidRDefault="009B3673" w:rsidP="009B3673">
      <w:pPr>
        <w:pStyle w:val="Default"/>
      </w:pPr>
      <w:r w:rsidRPr="009B3673">
        <w:t xml:space="preserve">“Review of Hispanics in the U.S. Criminal Justice System.” </w:t>
      </w:r>
      <w:r w:rsidRPr="009B3673">
        <w:rPr>
          <w:i/>
          <w:iCs/>
        </w:rPr>
        <w:t>NEXO</w:t>
      </w:r>
      <w:r w:rsidRPr="009B3673">
        <w:t>, Fall 2019, 23(1): 5.</w:t>
      </w:r>
    </w:p>
    <w:p w14:paraId="5F9278FD" w14:textId="77777777" w:rsidR="009B3673" w:rsidRPr="009B3673" w:rsidRDefault="009B3673" w:rsidP="009B3673">
      <w:pPr>
        <w:pStyle w:val="Default"/>
      </w:pPr>
    </w:p>
    <w:p w14:paraId="11387275" w14:textId="77777777" w:rsidR="009B3673" w:rsidRPr="009B3673" w:rsidRDefault="009B3673" w:rsidP="009B3673">
      <w:pPr>
        <w:pStyle w:val="Default"/>
        <w:rPr>
          <w:color w:val="auto"/>
        </w:rPr>
      </w:pPr>
      <w:r w:rsidRPr="009B3673">
        <w:t xml:space="preserve">“Éxito Educativo: A Bilingual Pathway to College Program,” </w:t>
      </w:r>
      <w:r w:rsidRPr="009B3673">
        <w:rPr>
          <w:i/>
          <w:iCs/>
        </w:rPr>
        <w:t>Western Social Science Association News</w:t>
      </w:r>
      <w:r w:rsidRPr="009B3673">
        <w:t>, 2019, 51(1): 9.</w:t>
      </w:r>
    </w:p>
    <w:p w14:paraId="3D8B9F3D" w14:textId="77777777" w:rsidR="009B3673" w:rsidRPr="009B3673" w:rsidRDefault="009B3673" w:rsidP="009B3673">
      <w:pPr>
        <w:pStyle w:val="Default"/>
      </w:pPr>
    </w:p>
    <w:p w14:paraId="3068AB7F" w14:textId="77777777" w:rsidR="009B3673" w:rsidRPr="009B3673" w:rsidRDefault="009B3673" w:rsidP="009B3673">
      <w:pPr>
        <w:pStyle w:val="Default"/>
        <w:rPr>
          <w:b/>
          <w:bCs/>
        </w:rPr>
      </w:pPr>
      <w:r w:rsidRPr="009B3673">
        <w:rPr>
          <w:b/>
          <w:bCs/>
        </w:rPr>
        <w:lastRenderedPageBreak/>
        <w:t>Presentations</w:t>
      </w:r>
    </w:p>
    <w:p w14:paraId="3A87F3CA" w14:textId="77777777" w:rsidR="009B3673" w:rsidRPr="009B3673" w:rsidRDefault="009B3673" w:rsidP="009B3673">
      <w:pPr>
        <w:pStyle w:val="Default"/>
      </w:pPr>
    </w:p>
    <w:p w14:paraId="0CA05F42" w14:textId="77777777" w:rsidR="009B3673" w:rsidRPr="009B3673" w:rsidRDefault="009B3673" w:rsidP="009B3673">
      <w:pPr>
        <w:pStyle w:val="Default"/>
        <w:rPr>
          <w:u w:val="single"/>
        </w:rPr>
      </w:pPr>
      <w:r w:rsidRPr="009B3673">
        <w:rPr>
          <w:u w:val="single"/>
        </w:rPr>
        <w:t xml:space="preserve">National Professional Meetings </w:t>
      </w:r>
    </w:p>
    <w:p w14:paraId="7F731667" w14:textId="77777777" w:rsidR="009B3673" w:rsidRPr="009B3673" w:rsidRDefault="009B3673" w:rsidP="009B3673">
      <w:pPr>
        <w:pStyle w:val="Default"/>
      </w:pPr>
    </w:p>
    <w:p w14:paraId="7D2F6CCB" w14:textId="77777777" w:rsidR="009B3673" w:rsidRPr="009B3673" w:rsidRDefault="009B3673" w:rsidP="009B3673">
      <w:pPr>
        <w:pStyle w:val="Default"/>
      </w:pPr>
      <w:r w:rsidRPr="009B3673">
        <w:t xml:space="preserve">Martinez, R. &amp; Davila, R., “Black Brown Dialogues, Envisioning an Inclusive Michigan,” Race in 21st Century America, the 11th National Conference, April 1, 2019, East Lansing, MI </w:t>
      </w:r>
    </w:p>
    <w:p w14:paraId="1F6D9FDC" w14:textId="77777777" w:rsidR="009B3673" w:rsidRPr="009B3673" w:rsidRDefault="009B3673" w:rsidP="009B3673">
      <w:pPr>
        <w:pStyle w:val="Default"/>
      </w:pPr>
    </w:p>
    <w:p w14:paraId="4B9A74FE" w14:textId="77777777" w:rsidR="009B3673" w:rsidRPr="009B3673" w:rsidRDefault="009B3673" w:rsidP="009B3673">
      <w:pPr>
        <w:pStyle w:val="Default"/>
      </w:pPr>
      <w:r w:rsidRPr="009B3673">
        <w:t xml:space="preserve">Martinez, R., Santiago, O. J., Espino, D. V., &amp; Avila, B. “Ethnic differences in factors influencing attitudes toward suicide and physician-assisted suicide among elders.” Gerontological Society of America (GSA) 2019 Annual Scientific Meeting, November 16, 2019, Austin, TX. </w:t>
      </w:r>
    </w:p>
    <w:p w14:paraId="7F870558" w14:textId="77777777" w:rsidR="009B3673" w:rsidRPr="009B3673" w:rsidRDefault="009B3673" w:rsidP="009B3673">
      <w:pPr>
        <w:pStyle w:val="Default"/>
      </w:pPr>
      <w:r w:rsidRPr="009B3673">
        <w:t xml:space="preserve">Martinez, R., “Welcoming Remarks,” JSRI 30th Anniversary Celebration Conference, November 1, 2019, East Lansing, Michigan. </w:t>
      </w:r>
    </w:p>
    <w:p w14:paraId="79E4EF56" w14:textId="77777777" w:rsidR="009B3673" w:rsidRPr="009B3673" w:rsidRDefault="009B3673" w:rsidP="009B3673">
      <w:pPr>
        <w:pStyle w:val="Default"/>
      </w:pPr>
    </w:p>
    <w:p w14:paraId="5EBEA582" w14:textId="77777777" w:rsidR="009B3673" w:rsidRPr="009B3673" w:rsidRDefault="009B3673" w:rsidP="009B3673">
      <w:pPr>
        <w:pStyle w:val="Default"/>
      </w:pPr>
      <w:r w:rsidRPr="009B3673">
        <w:t xml:space="preserve">Martinez, R., &amp; Coronado, J., “Éxito Educativo: A Pathway to College for Latina/o High School Students,” JSRI 30th Anniversary Celebration Conference, October 31, 2019, East Lansing, Michigan. </w:t>
      </w:r>
    </w:p>
    <w:p w14:paraId="52E06263" w14:textId="77777777" w:rsidR="009B3673" w:rsidRPr="009B3673" w:rsidRDefault="009B3673" w:rsidP="009B3673">
      <w:pPr>
        <w:pStyle w:val="Default"/>
      </w:pPr>
    </w:p>
    <w:p w14:paraId="052B5AF7" w14:textId="77777777" w:rsidR="009B3673" w:rsidRPr="009B3673" w:rsidRDefault="009B3673" w:rsidP="009B3673">
      <w:pPr>
        <w:pStyle w:val="Default"/>
      </w:pPr>
      <w:r w:rsidRPr="009B3673">
        <w:t xml:space="preserve">Martinez, R., “Labor Needs on the Dairy Farm—From the Worker’s Perspective,” JSRI 30th Anniversary Celebration Conference, November 1, 2019, East Lansing, Michigan. </w:t>
      </w:r>
    </w:p>
    <w:p w14:paraId="6B4D77E4" w14:textId="77777777" w:rsidR="009B3673" w:rsidRPr="009B3673" w:rsidRDefault="009B3673" w:rsidP="009B3673">
      <w:pPr>
        <w:pStyle w:val="Default"/>
      </w:pPr>
    </w:p>
    <w:p w14:paraId="15FD4E95" w14:textId="77777777" w:rsidR="009B3673" w:rsidRPr="009B3673" w:rsidRDefault="009B3673" w:rsidP="009B3673">
      <w:pPr>
        <w:pStyle w:val="Default"/>
      </w:pPr>
      <w:r w:rsidRPr="009B3673">
        <w:t xml:space="preserve">Martinez, R. “A Return to the Past in the Farmworker Regulatory Environment,” Panel Moderator, JSRI 30th Anniversary Celebration Conference, November 1, 2019, East Lansing, Michigan. </w:t>
      </w:r>
    </w:p>
    <w:p w14:paraId="31BC5B35" w14:textId="77777777" w:rsidR="009B3673" w:rsidRPr="009B3673" w:rsidRDefault="009B3673" w:rsidP="009B3673">
      <w:pPr>
        <w:pStyle w:val="Default"/>
      </w:pPr>
    </w:p>
    <w:p w14:paraId="2203D91F" w14:textId="77777777" w:rsidR="009B3673" w:rsidRPr="009B3673" w:rsidRDefault="009B3673" w:rsidP="009B3673">
      <w:pPr>
        <w:pStyle w:val="Default"/>
        <w:rPr>
          <w:u w:val="single"/>
        </w:rPr>
      </w:pPr>
      <w:r w:rsidRPr="009B3673">
        <w:rPr>
          <w:u w:val="single"/>
        </w:rPr>
        <w:t xml:space="preserve">State or Regional Professional Meetings </w:t>
      </w:r>
    </w:p>
    <w:p w14:paraId="08AD3E13" w14:textId="77777777" w:rsidR="009B3673" w:rsidRPr="009B3673" w:rsidRDefault="009B3673" w:rsidP="009B3673">
      <w:pPr>
        <w:pStyle w:val="Default"/>
      </w:pPr>
    </w:p>
    <w:p w14:paraId="79332123" w14:textId="77777777" w:rsidR="009B3673" w:rsidRPr="009B3673" w:rsidRDefault="009B3673" w:rsidP="009B3673">
      <w:pPr>
        <w:pStyle w:val="Default"/>
      </w:pPr>
      <w:r w:rsidRPr="009B3673">
        <w:t xml:space="preserve">Martinez, R., “Race Equity Issues on Dairy Farms: A Focus on ‘Milkers,’” Michigan Family Farms Conference, Kalamazoo, MI, February 9, 2019. </w:t>
      </w:r>
    </w:p>
    <w:p w14:paraId="398B2B6F" w14:textId="77777777" w:rsidR="009B3673" w:rsidRPr="009B3673" w:rsidRDefault="009B3673" w:rsidP="009B3673">
      <w:pPr>
        <w:pStyle w:val="Default"/>
      </w:pPr>
    </w:p>
    <w:p w14:paraId="2B0E1492" w14:textId="77777777" w:rsidR="009B3673" w:rsidRPr="009B3673" w:rsidRDefault="009B3673" w:rsidP="009B3673">
      <w:pPr>
        <w:pStyle w:val="Default"/>
      </w:pPr>
      <w:r w:rsidRPr="009B3673">
        <w:t xml:space="preserve">Kayitsinga, J., &amp; Martinez, R., “Management Culture of Employees on Dairy Farms,” Michigan InterAgency Service Committee, March 5, 2019 </w:t>
      </w:r>
    </w:p>
    <w:p w14:paraId="5637F74F" w14:textId="77777777" w:rsidR="009B3673" w:rsidRPr="009B3673" w:rsidRDefault="009B3673" w:rsidP="009B3673">
      <w:pPr>
        <w:pStyle w:val="Default"/>
      </w:pPr>
    </w:p>
    <w:p w14:paraId="3C177C79" w14:textId="77777777" w:rsidR="009B3673" w:rsidRPr="009B3673" w:rsidRDefault="009B3673" w:rsidP="009B3673">
      <w:pPr>
        <w:pStyle w:val="Default"/>
      </w:pPr>
      <w:r w:rsidRPr="009B3673">
        <w:t xml:space="preserve">Martinez, R., “Measuring Racial Equity in Food Systems,” Michigan Racial Equity in the Food System, April 5, 2019 </w:t>
      </w:r>
    </w:p>
    <w:p w14:paraId="6C0F0193" w14:textId="77777777" w:rsidR="009B3673" w:rsidRPr="009B3673" w:rsidRDefault="009B3673" w:rsidP="009B3673">
      <w:pPr>
        <w:pStyle w:val="Default"/>
      </w:pPr>
    </w:p>
    <w:p w14:paraId="16BC5985" w14:textId="77777777" w:rsidR="009B3673" w:rsidRPr="009B3673" w:rsidRDefault="009B3673" w:rsidP="009B3673">
      <w:pPr>
        <w:pStyle w:val="Default"/>
      </w:pPr>
      <w:r w:rsidRPr="009B3673">
        <w:t xml:space="preserve">Martinez, R., “History and Present of Black &amp; Brown Communities,” Kalamazoo’s Black &amp; Brown Unity and Healing, El Concilio and ISAAC, October 25, 2019, Kalamazoo, MI. </w:t>
      </w:r>
    </w:p>
    <w:p w14:paraId="52C2F332" w14:textId="77777777" w:rsidR="009B3673" w:rsidRPr="009B3673" w:rsidRDefault="009B3673" w:rsidP="009B3673">
      <w:pPr>
        <w:pStyle w:val="Default"/>
      </w:pPr>
    </w:p>
    <w:p w14:paraId="1BF8A1A1" w14:textId="77777777" w:rsidR="009B3673" w:rsidRPr="009B3673" w:rsidRDefault="009B3673" w:rsidP="009B3673">
      <w:pPr>
        <w:pStyle w:val="Default"/>
      </w:pPr>
      <w:r w:rsidRPr="009B3673">
        <w:t xml:space="preserve">Martinez, R. “Caring for Diverse Communities at End of Life,” CRN Diversity Academy, November 19, 2019, Grand Rapids, MI. </w:t>
      </w:r>
    </w:p>
    <w:p w14:paraId="2C5D5683" w14:textId="77777777" w:rsidR="009B3673" w:rsidRPr="009B3673" w:rsidRDefault="009B3673" w:rsidP="009B3673">
      <w:pPr>
        <w:pStyle w:val="Default"/>
      </w:pPr>
    </w:p>
    <w:p w14:paraId="13CC9BD6" w14:textId="77777777" w:rsidR="009B3673" w:rsidRPr="009B3673" w:rsidRDefault="009B3673" w:rsidP="009B3673">
      <w:pPr>
        <w:pStyle w:val="Default"/>
        <w:rPr>
          <w:u w:val="single"/>
        </w:rPr>
      </w:pPr>
      <w:r w:rsidRPr="009B3673">
        <w:rPr>
          <w:u w:val="single"/>
        </w:rPr>
        <w:t xml:space="preserve">On-campus </w:t>
      </w:r>
    </w:p>
    <w:p w14:paraId="2B8315B8" w14:textId="77777777" w:rsidR="009B3673" w:rsidRPr="009B3673" w:rsidRDefault="009B3673" w:rsidP="009B3673">
      <w:pPr>
        <w:pStyle w:val="Default"/>
      </w:pPr>
    </w:p>
    <w:p w14:paraId="5EE4F76D" w14:textId="77777777" w:rsidR="009B3673" w:rsidRPr="009B3673" w:rsidRDefault="009B3673" w:rsidP="009B3673">
      <w:pPr>
        <w:pStyle w:val="Default"/>
      </w:pPr>
      <w:r w:rsidRPr="009B3673">
        <w:t>“Latinos and the Diverse Workplace,” Invited Presentation, Managing Diversity in the Workplace Course, Department of Management, Eli Broad College of Business, April 3, 2019 3</w:t>
      </w:r>
    </w:p>
    <w:p w14:paraId="10F50AA9" w14:textId="77777777" w:rsidR="009B3673" w:rsidRPr="009B3673" w:rsidRDefault="009B3673" w:rsidP="009B3673">
      <w:pPr>
        <w:pStyle w:val="Default"/>
      </w:pPr>
    </w:p>
    <w:p w14:paraId="23A6A4C0" w14:textId="77777777" w:rsidR="009B3673" w:rsidRPr="009B3673" w:rsidRDefault="009B3673" w:rsidP="009B3673">
      <w:pPr>
        <w:pStyle w:val="Default"/>
        <w:rPr>
          <w:color w:val="auto"/>
        </w:rPr>
      </w:pPr>
      <w:r w:rsidRPr="009B3673">
        <w:rPr>
          <w:color w:val="auto"/>
        </w:rPr>
        <w:t xml:space="preserve">“Welcome to MSU,” Dia de la Familia, MSU Admissions Office, March 23, 2019 </w:t>
      </w:r>
    </w:p>
    <w:p w14:paraId="4B0B2BCC" w14:textId="77777777" w:rsidR="009B3673" w:rsidRPr="009B3673" w:rsidRDefault="009B3673" w:rsidP="009B3673">
      <w:pPr>
        <w:pStyle w:val="Default"/>
        <w:rPr>
          <w:color w:val="auto"/>
        </w:rPr>
      </w:pPr>
    </w:p>
    <w:p w14:paraId="069C06FB" w14:textId="77777777" w:rsidR="009B3673" w:rsidRPr="009B3673" w:rsidRDefault="009B3673" w:rsidP="009B3673">
      <w:pPr>
        <w:pStyle w:val="Default"/>
        <w:rPr>
          <w:color w:val="auto"/>
        </w:rPr>
      </w:pPr>
      <w:r w:rsidRPr="009B3673">
        <w:rPr>
          <w:color w:val="auto"/>
        </w:rPr>
        <w:t xml:space="preserve">“Communication Issues on Dairy Farms,” MSU VetMed VOICE, March 28, 2019 </w:t>
      </w:r>
    </w:p>
    <w:p w14:paraId="2AC484CE" w14:textId="77777777" w:rsidR="009B3673" w:rsidRPr="009B3673" w:rsidRDefault="009B3673" w:rsidP="009B3673">
      <w:pPr>
        <w:pStyle w:val="Default"/>
        <w:rPr>
          <w:color w:val="auto"/>
        </w:rPr>
      </w:pPr>
    </w:p>
    <w:p w14:paraId="5027A076" w14:textId="77777777" w:rsidR="009B3673" w:rsidRPr="009B3673" w:rsidRDefault="009B3673" w:rsidP="009B3673">
      <w:pPr>
        <w:pStyle w:val="Default"/>
        <w:rPr>
          <w:color w:val="auto"/>
        </w:rPr>
      </w:pPr>
      <w:r w:rsidRPr="009B3673">
        <w:rPr>
          <w:color w:val="auto"/>
        </w:rPr>
        <w:t>“The Status of Latinos at MSU,” ChiLA Fall Open House, October 10, 2019</w:t>
      </w:r>
    </w:p>
    <w:p w14:paraId="1B43AF9A" w14:textId="77777777" w:rsidR="009B3673" w:rsidRPr="009B3673" w:rsidRDefault="009B3673" w:rsidP="009B3673">
      <w:pPr>
        <w:pStyle w:val="Default"/>
        <w:rPr>
          <w:color w:val="auto"/>
        </w:rPr>
      </w:pPr>
    </w:p>
    <w:p w14:paraId="0EB46D88" w14:textId="77777777" w:rsidR="009B3673" w:rsidRPr="009B3673" w:rsidRDefault="009B3673" w:rsidP="009B3673">
      <w:pPr>
        <w:pStyle w:val="Default"/>
        <w:rPr>
          <w:color w:val="auto"/>
          <w:u w:val="single"/>
        </w:rPr>
      </w:pPr>
      <w:r w:rsidRPr="009B3673">
        <w:rPr>
          <w:color w:val="auto"/>
          <w:u w:val="single"/>
        </w:rPr>
        <w:t>Community Presentations</w:t>
      </w:r>
    </w:p>
    <w:p w14:paraId="3ADAB1EE" w14:textId="77777777" w:rsidR="009B3673" w:rsidRPr="009B3673" w:rsidRDefault="009B3673" w:rsidP="009B3673">
      <w:pPr>
        <w:pStyle w:val="Default"/>
        <w:rPr>
          <w:color w:val="auto"/>
        </w:rPr>
      </w:pPr>
    </w:p>
    <w:p w14:paraId="72E8C1C9" w14:textId="77777777" w:rsidR="009B3673" w:rsidRPr="009B3673" w:rsidRDefault="009B3673" w:rsidP="009B3673">
      <w:pPr>
        <w:pStyle w:val="Default"/>
        <w:rPr>
          <w:color w:val="auto"/>
        </w:rPr>
      </w:pPr>
      <w:r w:rsidRPr="009B3673">
        <w:rPr>
          <w:color w:val="auto"/>
        </w:rPr>
        <w:t>“Minority Communities,” The 19th Annual Dr. Martin Luther King, Jr. Corporate Breakfast, Urban League of West Michigan, January 21, 2019.</w:t>
      </w:r>
    </w:p>
    <w:p w14:paraId="665F436A" w14:textId="77777777" w:rsidR="009B3673" w:rsidRPr="009B3673" w:rsidRDefault="009B3673" w:rsidP="009B3673">
      <w:pPr>
        <w:pStyle w:val="Default"/>
        <w:rPr>
          <w:color w:val="auto"/>
        </w:rPr>
      </w:pPr>
      <w:r w:rsidRPr="009B3673">
        <w:rPr>
          <w:color w:val="auto"/>
        </w:rPr>
        <w:t>“Remembering César Chavez,” César Chavez Luncheon Celebration, Latinx Technology &amp; Community Center, Flint, MI, March 25, 2019.</w:t>
      </w:r>
    </w:p>
    <w:p w14:paraId="6FAA1C09" w14:textId="77777777" w:rsidR="009B3673" w:rsidRPr="009B3673" w:rsidRDefault="009B3673" w:rsidP="009B3673">
      <w:pPr>
        <w:pStyle w:val="Default"/>
        <w:rPr>
          <w:color w:val="auto"/>
        </w:rPr>
      </w:pPr>
    </w:p>
    <w:p w14:paraId="6C028000" w14:textId="77777777" w:rsidR="009B3673" w:rsidRPr="009B3673" w:rsidRDefault="009B3673" w:rsidP="009B3673">
      <w:pPr>
        <w:pStyle w:val="Default"/>
        <w:rPr>
          <w:color w:val="auto"/>
        </w:rPr>
      </w:pPr>
      <w:r w:rsidRPr="009B3673">
        <w:rPr>
          <w:color w:val="auto"/>
        </w:rPr>
        <w:t>“The Dimensions of Urban Sustainability,” Flint Resiliency Week, Shine Your Light, March 28, 2019</w:t>
      </w:r>
    </w:p>
    <w:p w14:paraId="36F56E38" w14:textId="77777777" w:rsidR="009B3673" w:rsidRPr="009B3673" w:rsidRDefault="009B3673" w:rsidP="009B3673">
      <w:pPr>
        <w:pStyle w:val="Default"/>
        <w:rPr>
          <w:color w:val="auto"/>
        </w:rPr>
      </w:pPr>
    </w:p>
    <w:p w14:paraId="00923BAE" w14:textId="77777777" w:rsidR="009B3673" w:rsidRPr="009B3673" w:rsidRDefault="009B3673" w:rsidP="009B3673">
      <w:pPr>
        <w:pStyle w:val="Default"/>
        <w:rPr>
          <w:color w:val="auto"/>
        </w:rPr>
      </w:pPr>
      <w:r w:rsidRPr="009B3673">
        <w:rPr>
          <w:color w:val="auto"/>
        </w:rPr>
        <w:t>“Éxito Educativo: A Bilingual Pathways to College Program,” 26th Annual Conference of Dia de la Mujer, MSU OCAT, April 6, 2019.</w:t>
      </w:r>
    </w:p>
    <w:p w14:paraId="050833D1" w14:textId="77777777" w:rsidR="009B3673" w:rsidRPr="009B3673" w:rsidRDefault="009B3673" w:rsidP="009B3673">
      <w:pPr>
        <w:pStyle w:val="Default"/>
        <w:rPr>
          <w:color w:val="auto"/>
        </w:rPr>
      </w:pPr>
    </w:p>
    <w:p w14:paraId="26B895D8" w14:textId="77777777" w:rsidR="009B3673" w:rsidRPr="009B3673" w:rsidRDefault="009B3673" w:rsidP="009B3673">
      <w:pPr>
        <w:pStyle w:val="Default"/>
        <w:rPr>
          <w:color w:val="auto"/>
        </w:rPr>
      </w:pPr>
      <w:r w:rsidRPr="009B3673">
        <w:rPr>
          <w:color w:val="auto"/>
        </w:rPr>
        <w:t>“Propaganda and the Dangers of Coded Language,” Tendaji Talk – Flint, MI, October 8, 2019</w:t>
      </w:r>
    </w:p>
    <w:p w14:paraId="1259584B" w14:textId="77777777" w:rsidR="009B3673" w:rsidRPr="009B3673" w:rsidRDefault="009B3673" w:rsidP="009B3673">
      <w:pPr>
        <w:pStyle w:val="Default"/>
        <w:rPr>
          <w:color w:val="auto"/>
        </w:rPr>
      </w:pPr>
    </w:p>
    <w:p w14:paraId="089D011D" w14:textId="77777777" w:rsidR="009B3673" w:rsidRPr="009B3673" w:rsidRDefault="009B3673" w:rsidP="009B3673">
      <w:pPr>
        <w:pStyle w:val="Default"/>
        <w:rPr>
          <w:color w:val="auto"/>
        </w:rPr>
      </w:pPr>
      <w:r w:rsidRPr="009B3673">
        <w:rPr>
          <w:color w:val="auto"/>
        </w:rPr>
        <w:t>“Spanish and Mexican History in the U.S.: An Overview,” Cristo Rey Church Community Presentations, October 13, 2019.</w:t>
      </w:r>
    </w:p>
    <w:p w14:paraId="0A4078C9" w14:textId="77777777" w:rsidR="009B3673" w:rsidRPr="009B3673" w:rsidRDefault="009B3673" w:rsidP="009B3673">
      <w:pPr>
        <w:pStyle w:val="Default"/>
        <w:rPr>
          <w:color w:val="auto"/>
        </w:rPr>
      </w:pPr>
    </w:p>
    <w:p w14:paraId="66667E89" w14:textId="77777777" w:rsidR="009B3673" w:rsidRPr="009B3673" w:rsidRDefault="009B3673" w:rsidP="009B3673">
      <w:pPr>
        <w:pStyle w:val="Default"/>
        <w:rPr>
          <w:color w:val="auto"/>
        </w:rPr>
      </w:pPr>
      <w:r w:rsidRPr="009B3673">
        <w:rPr>
          <w:color w:val="auto"/>
        </w:rPr>
        <w:t>“Past and Present of Black &amp; Brown Communities,” Kalamazoo’s Black &amp; Brown Unity and Healing, TRHT, El Concilio and ISAAC, October 25, 2019, Kalamazoo, MI.</w:t>
      </w:r>
    </w:p>
    <w:p w14:paraId="05114938" w14:textId="77777777" w:rsidR="009B3673" w:rsidRPr="009B3673" w:rsidRDefault="009B3673" w:rsidP="009B3673">
      <w:pPr>
        <w:pStyle w:val="Default"/>
      </w:pPr>
    </w:p>
    <w:p w14:paraId="0332934F" w14:textId="77777777" w:rsidR="009B3673" w:rsidRPr="009B3673" w:rsidRDefault="009B3673" w:rsidP="009B3673">
      <w:pPr>
        <w:pStyle w:val="Default"/>
        <w:rPr>
          <w:b/>
          <w:bCs/>
        </w:rPr>
      </w:pPr>
      <w:r w:rsidRPr="009B3673">
        <w:rPr>
          <w:b/>
          <w:bCs/>
        </w:rPr>
        <w:t>Community Outreach and Service</w:t>
      </w:r>
    </w:p>
    <w:p w14:paraId="4649E663" w14:textId="77777777" w:rsidR="009B3673" w:rsidRPr="009B3673" w:rsidRDefault="009B3673" w:rsidP="009B3673">
      <w:pPr>
        <w:pStyle w:val="Default"/>
      </w:pPr>
    </w:p>
    <w:p w14:paraId="1C182FA6" w14:textId="77777777" w:rsidR="009B3673" w:rsidRPr="009B3673" w:rsidRDefault="009B3673" w:rsidP="009B3673">
      <w:pPr>
        <w:pStyle w:val="Default"/>
      </w:pPr>
      <w:r w:rsidRPr="009B3673">
        <w:t>Éxito Educativo, bilingual pathways to college program, delivered in Lansing and Wyoming, MI (served 45 families)</w:t>
      </w:r>
    </w:p>
    <w:p w14:paraId="66E8A8F4" w14:textId="77777777" w:rsidR="009B3673" w:rsidRPr="009B3673" w:rsidRDefault="009B3673" w:rsidP="009B3673">
      <w:pPr>
        <w:pStyle w:val="Default"/>
      </w:pPr>
    </w:p>
    <w:p w14:paraId="06A67495" w14:textId="77777777" w:rsidR="009B3673" w:rsidRPr="009B3673" w:rsidRDefault="009B3673" w:rsidP="009B3673">
      <w:pPr>
        <w:pStyle w:val="Default"/>
      </w:pPr>
      <w:r w:rsidRPr="009B3673">
        <w:t>Farm Management Courses I &amp; II, bilingual community education courses delivered in South Haven, MI (served 8 Latino farmers)</w:t>
      </w:r>
    </w:p>
    <w:p w14:paraId="3AD326BC" w14:textId="77777777" w:rsidR="009B3673" w:rsidRPr="009B3673" w:rsidRDefault="009B3673" w:rsidP="009B3673">
      <w:pPr>
        <w:pStyle w:val="Default"/>
      </w:pPr>
    </w:p>
    <w:p w14:paraId="5181D363" w14:textId="77777777" w:rsidR="009B3673" w:rsidRPr="009B3673" w:rsidRDefault="009B3673" w:rsidP="009B3673">
      <w:pPr>
        <w:pStyle w:val="Default"/>
      </w:pPr>
      <w:r w:rsidRPr="009B3673">
        <w:t>Diversity Assessment and Engagement Program, a ten-month diversity leadership program for mid- and senior-level administrators that emphasizes building diversity-competent organizations (served 5 participants)</w:t>
      </w:r>
    </w:p>
    <w:p w14:paraId="7C9755AD" w14:textId="77777777" w:rsidR="009B3673" w:rsidRPr="009B3673" w:rsidRDefault="009B3673" w:rsidP="009B3673">
      <w:pPr>
        <w:pStyle w:val="Default"/>
      </w:pPr>
    </w:p>
    <w:p w14:paraId="54BED072" w14:textId="77777777" w:rsidR="009B3673" w:rsidRPr="009B3673" w:rsidRDefault="009B3673" w:rsidP="009B3673">
      <w:pPr>
        <w:pStyle w:val="Default"/>
      </w:pPr>
      <w:r w:rsidRPr="009B3673">
        <w:t>Amigos de los Campesinos de Michigan, Board Member</w:t>
      </w:r>
    </w:p>
    <w:p w14:paraId="374F9655" w14:textId="77777777" w:rsidR="009B3673" w:rsidRPr="009B3673" w:rsidRDefault="009B3673" w:rsidP="009B3673">
      <w:pPr>
        <w:pStyle w:val="Default"/>
      </w:pPr>
    </w:p>
    <w:p w14:paraId="03470A75" w14:textId="77777777" w:rsidR="009B3673" w:rsidRPr="009B3673" w:rsidRDefault="009B3673" w:rsidP="009B3673">
      <w:pPr>
        <w:pStyle w:val="Default"/>
      </w:pPr>
      <w:r w:rsidRPr="009B3673">
        <w:t>Lansing for César E. Chávez, Lansing, MI (1) Hispanic American Council, Kalamazoo, MI</w:t>
      </w:r>
    </w:p>
    <w:p w14:paraId="5768DA3B" w14:textId="77777777" w:rsidR="009B3673" w:rsidRPr="009B3673" w:rsidRDefault="009B3673" w:rsidP="009B3673">
      <w:pPr>
        <w:pStyle w:val="Default"/>
      </w:pPr>
    </w:p>
    <w:p w14:paraId="6C88FE52" w14:textId="77777777" w:rsidR="009B3673" w:rsidRPr="009B3673" w:rsidRDefault="009B3673" w:rsidP="009B3673">
      <w:pPr>
        <w:pStyle w:val="Default"/>
      </w:pPr>
      <w:r w:rsidRPr="009B3673">
        <w:t>Michigan BioTrust Community Values Advisory Board (2) Michigan Good Food Steering Committee</w:t>
      </w:r>
    </w:p>
    <w:p w14:paraId="5E918E6B" w14:textId="77777777" w:rsidR="009B3673" w:rsidRPr="009B3673" w:rsidRDefault="009B3673" w:rsidP="009B3673">
      <w:pPr>
        <w:pStyle w:val="Default"/>
      </w:pPr>
    </w:p>
    <w:p w14:paraId="111177D0" w14:textId="77777777" w:rsidR="009B3673" w:rsidRPr="009B3673" w:rsidRDefault="009B3673" w:rsidP="009B3673">
      <w:pPr>
        <w:pStyle w:val="Default"/>
      </w:pPr>
      <w:r w:rsidRPr="009B3673">
        <w:t xml:space="preserve">Racial Equity Subcommittee, Michigan Good Food Steering Committee </w:t>
      </w:r>
    </w:p>
    <w:p w14:paraId="662E3157" w14:textId="77777777" w:rsidR="009B3673" w:rsidRPr="009B3673" w:rsidRDefault="009B3673" w:rsidP="009B3673">
      <w:pPr>
        <w:pStyle w:val="Default"/>
      </w:pPr>
    </w:p>
    <w:p w14:paraId="1527BB16" w14:textId="77777777" w:rsidR="009B3673" w:rsidRPr="009B3673" w:rsidRDefault="009B3673" w:rsidP="009B3673">
      <w:pPr>
        <w:pStyle w:val="Default"/>
      </w:pPr>
      <w:r w:rsidRPr="009B3673">
        <w:t>Blue Cross Blue Shield Central Michigan Community Advisory Committee, Mid-Michigan</w:t>
      </w:r>
    </w:p>
    <w:p w14:paraId="304104B9" w14:textId="77777777" w:rsidR="009B3673" w:rsidRPr="009B3673" w:rsidRDefault="009B3673" w:rsidP="009B3673">
      <w:pPr>
        <w:pStyle w:val="Default"/>
      </w:pPr>
    </w:p>
    <w:p w14:paraId="495EFCDB" w14:textId="77777777" w:rsidR="009B3673" w:rsidRPr="009B3673" w:rsidRDefault="009B3673" w:rsidP="009B3673">
      <w:pPr>
        <w:pStyle w:val="Default"/>
      </w:pPr>
      <w:r w:rsidRPr="009B3673">
        <w:t xml:space="preserve">International Center for Higher Education and Philanthropy, Board of Directors </w:t>
      </w:r>
    </w:p>
    <w:p w14:paraId="5C173A9E" w14:textId="77777777" w:rsidR="009B3673" w:rsidRPr="009B3673" w:rsidRDefault="009B3673" w:rsidP="009B3673">
      <w:pPr>
        <w:pStyle w:val="Default"/>
      </w:pPr>
    </w:p>
    <w:p w14:paraId="0230B02B" w14:textId="77777777" w:rsidR="009B3673" w:rsidRPr="009B3673" w:rsidRDefault="009B3673" w:rsidP="009B3673">
      <w:pPr>
        <w:pStyle w:val="Default"/>
      </w:pPr>
      <w:r w:rsidRPr="009B3673">
        <w:t xml:space="preserve">Everett Dance Program, Lansing School District, Lansing, MI </w:t>
      </w:r>
    </w:p>
    <w:p w14:paraId="20E32343" w14:textId="77777777" w:rsidR="009B3673" w:rsidRPr="009B3673" w:rsidRDefault="009B3673" w:rsidP="009B3673">
      <w:pPr>
        <w:pStyle w:val="Default"/>
      </w:pPr>
    </w:p>
    <w:p w14:paraId="44CC7950" w14:textId="5DBCBE17" w:rsidR="009B3673" w:rsidRDefault="009B3673" w:rsidP="009B3673">
      <w:pPr>
        <w:pStyle w:val="Default"/>
      </w:pPr>
      <w:r w:rsidRPr="009B3673">
        <w:t>Michigan Alianza Latina para Mejoramiento y Avance, Board Member</w:t>
      </w:r>
    </w:p>
    <w:p w14:paraId="2CD55EDC" w14:textId="10A4E3FC" w:rsidR="008940B5" w:rsidRDefault="008940B5" w:rsidP="009B3673">
      <w:pPr>
        <w:pStyle w:val="Default"/>
      </w:pPr>
    </w:p>
    <w:p w14:paraId="20CAE7A8" w14:textId="2325D8D9" w:rsidR="008940B5" w:rsidRDefault="008940B5" w:rsidP="009B3673">
      <w:pPr>
        <w:pStyle w:val="Default"/>
      </w:pPr>
    </w:p>
    <w:p w14:paraId="198ECB20" w14:textId="77777777" w:rsidR="0038270E" w:rsidRPr="0085520D" w:rsidRDefault="0038270E" w:rsidP="0038270E">
      <w:pPr>
        <w:shd w:val="clear" w:color="auto" w:fill="FFFFFF"/>
        <w:spacing w:after="0" w:line="240" w:lineRule="auto"/>
        <w:textAlignment w:val="baseline"/>
        <w:rPr>
          <w:rFonts w:ascii="Segoe UI" w:eastAsia="Times New Roman" w:hAnsi="Segoe UI" w:cs="Segoe UI"/>
          <w:b/>
          <w:bCs/>
          <w:color w:val="212121"/>
          <w:sz w:val="23"/>
          <w:szCs w:val="23"/>
        </w:rPr>
      </w:pPr>
      <w:r w:rsidRPr="0085520D">
        <w:rPr>
          <w:rFonts w:ascii="Calibri" w:eastAsia="Times New Roman" w:hAnsi="Calibri" w:cs="Calibri"/>
          <w:b/>
          <w:bCs/>
          <w:color w:val="000000"/>
          <w:sz w:val="24"/>
          <w:szCs w:val="24"/>
          <w:bdr w:val="none" w:sz="0" w:space="0" w:color="auto" w:frame="1"/>
        </w:rPr>
        <w:t>Dr. Daisy I. Barrón </w:t>
      </w:r>
    </w:p>
    <w:p w14:paraId="161351BC" w14:textId="77777777" w:rsidR="0038270E" w:rsidRPr="0085520D" w:rsidRDefault="0038270E" w:rsidP="0038270E">
      <w:pPr>
        <w:shd w:val="clear" w:color="auto" w:fill="FFFFFF"/>
        <w:spacing w:after="0" w:line="240" w:lineRule="auto"/>
        <w:textAlignment w:val="baseline"/>
        <w:rPr>
          <w:rFonts w:ascii="Segoe UI" w:eastAsia="Times New Roman" w:hAnsi="Segoe UI" w:cs="Segoe UI"/>
          <w:color w:val="212121"/>
          <w:sz w:val="23"/>
          <w:szCs w:val="23"/>
        </w:rPr>
      </w:pPr>
      <w:r w:rsidRPr="0085520D">
        <w:rPr>
          <w:rFonts w:ascii="Calibri" w:eastAsia="Times New Roman" w:hAnsi="Calibri" w:cs="Calibri"/>
          <w:color w:val="000000"/>
          <w:sz w:val="24"/>
          <w:szCs w:val="24"/>
          <w:bdr w:val="none" w:sz="0" w:space="0" w:color="auto" w:frame="1"/>
        </w:rPr>
        <w:t>Multicultural Education &amp; Diversity</w:t>
      </w:r>
    </w:p>
    <w:p w14:paraId="7E335B3B" w14:textId="77777777" w:rsidR="0038270E" w:rsidRPr="0085520D" w:rsidRDefault="0038270E" w:rsidP="0038270E">
      <w:pPr>
        <w:shd w:val="clear" w:color="auto" w:fill="FFFFFF"/>
        <w:spacing w:after="0" w:line="240" w:lineRule="auto"/>
        <w:textAlignment w:val="baseline"/>
        <w:rPr>
          <w:rFonts w:ascii="Segoe UI" w:eastAsia="Times New Roman" w:hAnsi="Segoe UI" w:cs="Segoe UI"/>
          <w:color w:val="212121"/>
          <w:sz w:val="23"/>
          <w:szCs w:val="23"/>
        </w:rPr>
      </w:pPr>
      <w:r w:rsidRPr="0085520D">
        <w:rPr>
          <w:rFonts w:ascii="Calibri" w:eastAsia="Times New Roman" w:hAnsi="Calibri" w:cs="Calibri"/>
          <w:i/>
          <w:iCs/>
          <w:color w:val="000000"/>
          <w:sz w:val="24"/>
          <w:szCs w:val="24"/>
        </w:rPr>
        <w:t>Reading, Foundations, and Technology Department</w:t>
      </w:r>
    </w:p>
    <w:p w14:paraId="133FE0A5" w14:textId="77777777" w:rsidR="0038270E" w:rsidRPr="0085520D" w:rsidRDefault="0038270E" w:rsidP="0038270E">
      <w:pPr>
        <w:shd w:val="clear" w:color="auto" w:fill="FFFFFF"/>
        <w:spacing w:after="0" w:line="240" w:lineRule="auto"/>
        <w:textAlignment w:val="baseline"/>
        <w:rPr>
          <w:rFonts w:ascii="Segoe UI" w:eastAsia="Times New Roman" w:hAnsi="Segoe UI" w:cs="Segoe UI"/>
          <w:color w:val="212121"/>
          <w:sz w:val="23"/>
          <w:szCs w:val="23"/>
        </w:rPr>
      </w:pPr>
      <w:r w:rsidRPr="0085520D">
        <w:rPr>
          <w:rFonts w:ascii="Calibri" w:eastAsia="Times New Roman" w:hAnsi="Calibri" w:cs="Calibri"/>
          <w:color w:val="000000"/>
          <w:sz w:val="24"/>
          <w:szCs w:val="24"/>
          <w:bdr w:val="none" w:sz="0" w:space="0" w:color="auto" w:frame="1"/>
        </w:rPr>
        <w:t>Latino Studies</w:t>
      </w:r>
    </w:p>
    <w:p w14:paraId="1499D750" w14:textId="77777777" w:rsidR="0038270E" w:rsidRPr="0085520D" w:rsidRDefault="0038270E" w:rsidP="0038270E">
      <w:pPr>
        <w:shd w:val="clear" w:color="auto" w:fill="FFFFFF"/>
        <w:spacing w:after="0" w:line="240" w:lineRule="auto"/>
        <w:textAlignment w:val="baseline"/>
        <w:rPr>
          <w:rFonts w:ascii="Segoe UI" w:eastAsia="Times New Roman" w:hAnsi="Segoe UI" w:cs="Segoe UI"/>
          <w:color w:val="212121"/>
          <w:sz w:val="23"/>
          <w:szCs w:val="23"/>
        </w:rPr>
      </w:pPr>
      <w:r w:rsidRPr="0085520D">
        <w:rPr>
          <w:rFonts w:ascii="Calibri" w:eastAsia="Times New Roman" w:hAnsi="Calibri" w:cs="Calibri"/>
          <w:i/>
          <w:iCs/>
          <w:color w:val="000000"/>
          <w:sz w:val="24"/>
          <w:szCs w:val="24"/>
        </w:rPr>
        <w:t>School of Social Work</w:t>
      </w:r>
    </w:p>
    <w:p w14:paraId="6CE5C278" w14:textId="77777777" w:rsidR="0038270E" w:rsidRPr="0085520D" w:rsidRDefault="0038270E" w:rsidP="0038270E">
      <w:pPr>
        <w:shd w:val="clear" w:color="auto" w:fill="FFFFFF"/>
        <w:spacing w:after="0" w:line="240" w:lineRule="auto"/>
        <w:textAlignment w:val="baseline"/>
        <w:rPr>
          <w:rFonts w:ascii="Segoe UI" w:eastAsia="Times New Roman" w:hAnsi="Segoe UI" w:cs="Segoe UI"/>
          <w:color w:val="212121"/>
          <w:sz w:val="23"/>
          <w:szCs w:val="23"/>
        </w:rPr>
      </w:pPr>
      <w:r w:rsidRPr="0085520D">
        <w:rPr>
          <w:rFonts w:ascii="Calibri" w:eastAsia="Times New Roman" w:hAnsi="Calibri" w:cs="Calibri"/>
          <w:color w:val="000000"/>
          <w:sz w:val="24"/>
          <w:szCs w:val="24"/>
          <w:bdr w:val="none" w:sz="0" w:space="0" w:color="auto" w:frame="1"/>
        </w:rPr>
        <w:t>Missouri State University</w:t>
      </w:r>
    </w:p>
    <w:p w14:paraId="0BBB1087" w14:textId="77777777" w:rsidR="0085520D" w:rsidRPr="0085520D" w:rsidRDefault="0085520D" w:rsidP="0085520D">
      <w:pPr>
        <w:shd w:val="clear" w:color="auto" w:fill="FFFFFF"/>
        <w:spacing w:after="0" w:line="255" w:lineRule="atLeast"/>
        <w:textAlignment w:val="baseline"/>
        <w:outlineLvl w:val="0"/>
        <w:rPr>
          <w:rFonts w:ascii="Calibri" w:eastAsia="Times New Roman" w:hAnsi="Calibri" w:cs="Calibri"/>
          <w:b/>
          <w:bCs/>
          <w:caps/>
          <w:color w:val="201F1E"/>
          <w:spacing w:val="10"/>
          <w:kern w:val="36"/>
          <w:sz w:val="17"/>
          <w:szCs w:val="17"/>
        </w:rPr>
      </w:pPr>
      <w:r w:rsidRPr="0085520D">
        <w:rPr>
          <w:rFonts w:ascii="Times New Roman" w:eastAsia="Times New Roman" w:hAnsi="Times New Roman" w:cs="Times New Roman"/>
          <w:b/>
          <w:bCs/>
          <w:caps/>
          <w:color w:val="201F1E"/>
          <w:spacing w:val="10"/>
          <w:kern w:val="36"/>
          <w:sz w:val="24"/>
          <w:szCs w:val="24"/>
          <w:bdr w:val="none" w:sz="0" w:space="0" w:color="auto" w:frame="1"/>
        </w:rPr>
        <w:br/>
        <w:t>PUBLICATION </w:t>
      </w:r>
    </w:p>
    <w:p w14:paraId="2275B53B" w14:textId="77777777" w:rsidR="0085520D" w:rsidRPr="0085520D" w:rsidRDefault="0085520D" w:rsidP="0085520D">
      <w:pPr>
        <w:shd w:val="clear" w:color="auto" w:fill="FFFFFF"/>
        <w:spacing w:after="0" w:line="240" w:lineRule="auto"/>
        <w:ind w:left="720" w:hanging="720"/>
        <w:rPr>
          <w:rFonts w:ascii="Times New Roman" w:eastAsia="Times New Roman" w:hAnsi="Times New Roman" w:cs="Times New Roman"/>
          <w:color w:val="201F1E"/>
          <w:sz w:val="27"/>
          <w:szCs w:val="27"/>
        </w:rPr>
      </w:pPr>
      <w:r w:rsidRPr="0085520D">
        <w:rPr>
          <w:rFonts w:ascii="Times New Roman" w:eastAsia="Times New Roman" w:hAnsi="Times New Roman" w:cs="Times New Roman"/>
          <w:b/>
          <w:bCs/>
          <w:color w:val="201F1E"/>
          <w:sz w:val="27"/>
          <w:szCs w:val="27"/>
          <w:bdr w:val="none" w:sz="0" w:space="0" w:color="auto" w:frame="1"/>
        </w:rPr>
        <w:t>Barrón, D. (</w:t>
      </w:r>
      <w:r w:rsidRPr="0085520D">
        <w:rPr>
          <w:rFonts w:ascii="Times New Roman" w:eastAsia="Times New Roman" w:hAnsi="Times New Roman" w:cs="Times New Roman"/>
          <w:color w:val="201F1E"/>
          <w:sz w:val="27"/>
          <w:szCs w:val="27"/>
          <w:bdr w:val="none" w:sz="0" w:space="0" w:color="auto" w:frame="1"/>
        </w:rPr>
        <w:t>2020). Our Esencia is Our Courage.</w:t>
      </w:r>
      <w:r w:rsidRPr="0085520D">
        <w:rPr>
          <w:rFonts w:ascii="inherit" w:eastAsia="Times New Roman" w:hAnsi="inherit" w:cs="Times New Roman"/>
          <w:color w:val="000000"/>
          <w:sz w:val="18"/>
          <w:szCs w:val="18"/>
          <w:bdr w:val="none" w:sz="0" w:space="0" w:color="auto" w:frame="1"/>
          <w:shd w:val="clear" w:color="auto" w:fill="FFFFFF"/>
        </w:rPr>
        <w:t> </w:t>
      </w:r>
      <w:r w:rsidRPr="0085520D">
        <w:rPr>
          <w:rFonts w:ascii="Times New Roman" w:eastAsia="Times New Roman" w:hAnsi="Times New Roman" w:cs="Times New Roman"/>
          <w:i/>
          <w:iCs/>
          <w:color w:val="000000"/>
          <w:sz w:val="27"/>
          <w:szCs w:val="27"/>
          <w:bdr w:val="none" w:sz="0" w:space="0" w:color="auto" w:frame="1"/>
        </w:rPr>
        <w:t>Hispanic Outlook on Education Magazine</w:t>
      </w:r>
      <w:r w:rsidRPr="0085520D">
        <w:rPr>
          <w:rFonts w:ascii="Times New Roman" w:eastAsia="Times New Roman" w:hAnsi="Times New Roman" w:cs="Times New Roman"/>
          <w:color w:val="000000"/>
          <w:sz w:val="27"/>
          <w:szCs w:val="27"/>
          <w:bdr w:val="none" w:sz="0" w:space="0" w:color="auto" w:frame="1"/>
          <w:shd w:val="clear" w:color="auto" w:fill="FFFFFF"/>
        </w:rPr>
        <w:t>, </w:t>
      </w:r>
      <w:r w:rsidRPr="0085520D">
        <w:rPr>
          <w:rFonts w:ascii="Times New Roman" w:eastAsia="Times New Roman" w:hAnsi="Times New Roman" w:cs="Times New Roman"/>
          <w:i/>
          <w:iCs/>
          <w:color w:val="000000"/>
          <w:sz w:val="27"/>
          <w:szCs w:val="27"/>
          <w:bdr w:val="none" w:sz="0" w:space="0" w:color="auto" w:frame="1"/>
        </w:rPr>
        <w:t>30</w:t>
      </w:r>
      <w:r w:rsidRPr="0085520D">
        <w:rPr>
          <w:rFonts w:ascii="Times New Roman" w:eastAsia="Times New Roman" w:hAnsi="Times New Roman" w:cs="Times New Roman"/>
          <w:color w:val="000000"/>
          <w:sz w:val="27"/>
          <w:szCs w:val="27"/>
          <w:bdr w:val="none" w:sz="0" w:space="0" w:color="auto" w:frame="1"/>
          <w:shd w:val="clear" w:color="auto" w:fill="FFFFFF"/>
        </w:rPr>
        <w:t>(7), 19.</w:t>
      </w:r>
      <w:r w:rsidRPr="0085520D">
        <w:rPr>
          <w:rFonts w:ascii="Times New Roman" w:eastAsia="Times New Roman" w:hAnsi="Times New Roman" w:cs="Times New Roman"/>
          <w:color w:val="201F1E"/>
          <w:sz w:val="27"/>
          <w:szCs w:val="27"/>
        </w:rPr>
        <w:t> </w:t>
      </w:r>
    </w:p>
    <w:p w14:paraId="18B65607" w14:textId="77777777" w:rsidR="0085520D" w:rsidRPr="0085520D" w:rsidRDefault="0085520D" w:rsidP="0085520D">
      <w:pPr>
        <w:shd w:val="clear" w:color="auto" w:fill="FFFFFF"/>
        <w:spacing w:after="0" w:line="240" w:lineRule="auto"/>
        <w:ind w:left="720" w:hanging="630"/>
        <w:outlineLvl w:val="0"/>
        <w:rPr>
          <w:rFonts w:ascii="Calibri" w:eastAsia="Times New Roman" w:hAnsi="Calibri" w:cs="Calibri"/>
          <w:caps/>
          <w:color w:val="201F1E"/>
          <w:spacing w:val="10"/>
          <w:kern w:val="36"/>
          <w:sz w:val="17"/>
          <w:szCs w:val="17"/>
        </w:rPr>
      </w:pPr>
      <w:r w:rsidRPr="0085520D">
        <w:rPr>
          <w:rFonts w:ascii="Times New Roman" w:eastAsia="Times New Roman" w:hAnsi="Times New Roman" w:cs="Times New Roman"/>
          <w:b/>
          <w:bCs/>
          <w:color w:val="201F1E"/>
          <w:kern w:val="36"/>
          <w:sz w:val="16"/>
          <w:szCs w:val="16"/>
          <w:bdr w:val="none" w:sz="0" w:space="0" w:color="auto" w:frame="1"/>
        </w:rPr>
        <w:t> </w:t>
      </w:r>
    </w:p>
    <w:p w14:paraId="260F09DC" w14:textId="77777777" w:rsidR="0085520D" w:rsidRPr="0085520D" w:rsidRDefault="0085520D" w:rsidP="0085520D">
      <w:pPr>
        <w:shd w:val="clear" w:color="auto" w:fill="FFFFFF"/>
        <w:spacing w:after="0" w:line="255" w:lineRule="atLeast"/>
        <w:ind w:left="720" w:hanging="720"/>
        <w:outlineLvl w:val="0"/>
        <w:rPr>
          <w:rFonts w:ascii="Calibri" w:eastAsia="Times New Roman" w:hAnsi="Calibri" w:cs="Calibri"/>
          <w:caps/>
          <w:color w:val="201F1E"/>
          <w:spacing w:val="10"/>
          <w:kern w:val="36"/>
          <w:sz w:val="17"/>
          <w:szCs w:val="17"/>
        </w:rPr>
      </w:pPr>
      <w:r w:rsidRPr="0085520D">
        <w:rPr>
          <w:rFonts w:ascii="Times New Roman" w:eastAsia="Times New Roman" w:hAnsi="Times New Roman" w:cs="Times New Roman"/>
          <w:b/>
          <w:bCs/>
          <w:color w:val="201F1E"/>
          <w:kern w:val="36"/>
          <w:sz w:val="24"/>
          <w:szCs w:val="24"/>
          <w:bdr w:val="none" w:sz="0" w:space="0" w:color="auto" w:frame="1"/>
        </w:rPr>
        <w:t>Barrón, D. </w:t>
      </w:r>
      <w:r w:rsidRPr="0085520D">
        <w:rPr>
          <w:rFonts w:ascii="Times New Roman" w:eastAsia="Times New Roman" w:hAnsi="Times New Roman" w:cs="Times New Roman"/>
          <w:color w:val="201F1E"/>
          <w:kern w:val="36"/>
          <w:sz w:val="24"/>
          <w:szCs w:val="24"/>
          <w:bdr w:val="none" w:sz="0" w:space="0" w:color="auto" w:frame="1"/>
        </w:rPr>
        <w:t>(2020). ¿Que dijeron? What do they say? Bilingualism, Adaptation &amp; Hispanic women/Latinas in Higher Education. </w:t>
      </w:r>
      <w:r w:rsidRPr="0085520D">
        <w:rPr>
          <w:rFonts w:ascii="Times New Roman" w:eastAsia="Times New Roman" w:hAnsi="Times New Roman" w:cs="Times New Roman"/>
          <w:i/>
          <w:iCs/>
          <w:color w:val="201F1E"/>
          <w:kern w:val="36"/>
          <w:sz w:val="24"/>
          <w:szCs w:val="24"/>
          <w:bdr w:val="none" w:sz="0" w:space="0" w:color="auto" w:frame="1"/>
        </w:rPr>
        <w:t>Journal of Latinos and Education, 19 </w:t>
      </w:r>
      <w:r w:rsidRPr="0085520D">
        <w:rPr>
          <w:rFonts w:ascii="Times New Roman" w:eastAsia="Times New Roman" w:hAnsi="Times New Roman" w:cs="Times New Roman"/>
          <w:color w:val="201F1E"/>
          <w:kern w:val="36"/>
          <w:sz w:val="24"/>
          <w:szCs w:val="24"/>
          <w:bdr w:val="none" w:sz="0" w:space="0" w:color="auto" w:frame="1"/>
        </w:rPr>
        <w:t>(2)</w:t>
      </w:r>
      <w:r w:rsidRPr="0085520D">
        <w:rPr>
          <w:rFonts w:ascii="Times New Roman" w:eastAsia="Times New Roman" w:hAnsi="Times New Roman" w:cs="Times New Roman"/>
          <w:i/>
          <w:iCs/>
          <w:color w:val="201F1E"/>
          <w:kern w:val="36"/>
          <w:sz w:val="24"/>
          <w:szCs w:val="24"/>
          <w:bdr w:val="none" w:sz="0" w:space="0" w:color="auto" w:frame="1"/>
        </w:rPr>
        <w:t>. </w:t>
      </w:r>
    </w:p>
    <w:p w14:paraId="29FA030E" w14:textId="77777777" w:rsidR="0085520D" w:rsidRPr="0085520D" w:rsidRDefault="0085520D" w:rsidP="0085520D">
      <w:pPr>
        <w:shd w:val="clear" w:color="auto" w:fill="FFFFFF"/>
        <w:spacing w:after="0" w:line="360" w:lineRule="atLeast"/>
        <w:ind w:left="720" w:hanging="630"/>
        <w:rPr>
          <w:rFonts w:ascii="Times New Roman" w:eastAsia="Times New Roman" w:hAnsi="Times New Roman" w:cs="Times New Roman"/>
          <w:color w:val="201F1E"/>
          <w:sz w:val="27"/>
          <w:szCs w:val="27"/>
        </w:rPr>
      </w:pPr>
      <w:r w:rsidRPr="0085520D">
        <w:rPr>
          <w:rFonts w:ascii="Times New Roman" w:eastAsia="Times New Roman" w:hAnsi="Times New Roman" w:cs="Times New Roman"/>
          <w:b/>
          <w:bCs/>
          <w:color w:val="201F1E"/>
          <w:sz w:val="27"/>
          <w:szCs w:val="27"/>
        </w:rPr>
        <w:t>Barrón, D.,</w:t>
      </w:r>
      <w:r w:rsidRPr="0085520D">
        <w:rPr>
          <w:rFonts w:ascii="Times New Roman" w:eastAsia="Times New Roman" w:hAnsi="Times New Roman" w:cs="Times New Roman"/>
          <w:b/>
          <w:bCs/>
          <w:color w:val="201F1E"/>
          <w:sz w:val="27"/>
          <w:szCs w:val="27"/>
          <w:bdr w:val="none" w:sz="0" w:space="0" w:color="auto" w:frame="1"/>
        </w:rPr>
        <w:t> </w:t>
      </w:r>
      <w:r w:rsidRPr="0085520D">
        <w:rPr>
          <w:rFonts w:ascii="Times New Roman" w:eastAsia="Times New Roman" w:hAnsi="Times New Roman" w:cs="Times New Roman"/>
          <w:color w:val="201F1E"/>
          <w:sz w:val="27"/>
          <w:szCs w:val="27"/>
        </w:rPr>
        <w:t>Palacios, J., Enriquez, S., Torres, T.</w:t>
      </w:r>
      <w:r w:rsidRPr="0085520D">
        <w:rPr>
          <w:rFonts w:ascii="Times New Roman" w:eastAsia="Times New Roman" w:hAnsi="Times New Roman" w:cs="Times New Roman"/>
          <w:b/>
          <w:bCs/>
          <w:color w:val="201F1E"/>
          <w:sz w:val="27"/>
          <w:szCs w:val="27"/>
          <w:bdr w:val="none" w:sz="0" w:space="0" w:color="auto" w:frame="1"/>
        </w:rPr>
        <w:t> </w:t>
      </w:r>
      <w:r w:rsidRPr="0085520D">
        <w:rPr>
          <w:rFonts w:ascii="Times New Roman" w:eastAsia="Times New Roman" w:hAnsi="Times New Roman" w:cs="Times New Roman"/>
          <w:color w:val="201F1E"/>
          <w:sz w:val="27"/>
          <w:szCs w:val="27"/>
        </w:rPr>
        <w:t>(2019). Narratives of Latinas/Hispanic Women in the Midwest. Cambio Center Proceedings, Columbia, Missouri. </w:t>
      </w:r>
    </w:p>
    <w:p w14:paraId="77540A85" w14:textId="77777777" w:rsidR="0085520D" w:rsidRPr="0085520D" w:rsidRDefault="0085520D" w:rsidP="0085520D">
      <w:pPr>
        <w:shd w:val="clear" w:color="auto" w:fill="FFFFFF"/>
        <w:spacing w:after="0" w:line="360" w:lineRule="atLeast"/>
        <w:ind w:left="720" w:hanging="630"/>
        <w:rPr>
          <w:rFonts w:ascii="Times New Roman" w:eastAsia="Times New Roman" w:hAnsi="Times New Roman" w:cs="Times New Roman"/>
          <w:color w:val="201F1E"/>
          <w:sz w:val="27"/>
          <w:szCs w:val="27"/>
        </w:rPr>
      </w:pPr>
      <w:r w:rsidRPr="0085520D">
        <w:rPr>
          <w:rFonts w:ascii="Times New Roman" w:eastAsia="Times New Roman" w:hAnsi="Times New Roman" w:cs="Times New Roman"/>
          <w:b/>
          <w:bCs/>
          <w:color w:val="201F1E"/>
          <w:sz w:val="27"/>
          <w:szCs w:val="27"/>
        </w:rPr>
        <w:t>Barrón, D.</w:t>
      </w:r>
      <w:r w:rsidRPr="0085520D">
        <w:rPr>
          <w:rFonts w:ascii="Times New Roman" w:eastAsia="Times New Roman" w:hAnsi="Times New Roman" w:cs="Times New Roman"/>
          <w:b/>
          <w:bCs/>
          <w:color w:val="201F1E"/>
          <w:sz w:val="27"/>
          <w:szCs w:val="27"/>
          <w:bdr w:val="none" w:sz="0" w:space="0" w:color="auto" w:frame="1"/>
        </w:rPr>
        <w:t> </w:t>
      </w:r>
      <w:r w:rsidRPr="0085520D">
        <w:rPr>
          <w:rFonts w:ascii="Times New Roman" w:eastAsia="Times New Roman" w:hAnsi="Times New Roman" w:cs="Times New Roman"/>
          <w:color w:val="201F1E"/>
          <w:sz w:val="27"/>
          <w:szCs w:val="27"/>
        </w:rPr>
        <w:t>(2019). Bilingualism.</w:t>
      </w:r>
      <w:r w:rsidRPr="0085520D">
        <w:rPr>
          <w:rFonts w:ascii="Times New Roman" w:eastAsia="Times New Roman" w:hAnsi="Times New Roman" w:cs="Times New Roman"/>
          <w:color w:val="201F1E"/>
          <w:sz w:val="27"/>
          <w:szCs w:val="27"/>
          <w:bdr w:val="none" w:sz="0" w:space="0" w:color="auto" w:frame="1"/>
        </w:rPr>
        <w:t> </w:t>
      </w:r>
      <w:r w:rsidRPr="0085520D">
        <w:rPr>
          <w:rFonts w:ascii="Times New Roman" w:eastAsia="Times New Roman" w:hAnsi="Times New Roman" w:cs="Times New Roman"/>
          <w:i/>
          <w:iCs/>
          <w:color w:val="201F1E"/>
          <w:sz w:val="27"/>
          <w:szCs w:val="27"/>
        </w:rPr>
        <w:t>Revista OCIO,</w:t>
      </w:r>
      <w:r w:rsidRPr="0085520D">
        <w:rPr>
          <w:rFonts w:ascii="Times New Roman" w:eastAsia="Times New Roman" w:hAnsi="Times New Roman" w:cs="Times New Roman"/>
          <w:color w:val="201F1E"/>
          <w:sz w:val="27"/>
          <w:szCs w:val="27"/>
          <w:bdr w:val="none" w:sz="0" w:space="0" w:color="auto" w:frame="1"/>
        </w:rPr>
        <w:t> </w:t>
      </w:r>
      <w:r w:rsidRPr="0085520D">
        <w:rPr>
          <w:rFonts w:ascii="Times New Roman" w:eastAsia="Times New Roman" w:hAnsi="Times New Roman" w:cs="Times New Roman"/>
          <w:i/>
          <w:iCs/>
          <w:color w:val="201F1E"/>
          <w:sz w:val="27"/>
          <w:szCs w:val="27"/>
        </w:rPr>
        <w:t>21</w:t>
      </w:r>
      <w:r w:rsidRPr="0085520D">
        <w:rPr>
          <w:rFonts w:ascii="Times New Roman" w:eastAsia="Times New Roman" w:hAnsi="Times New Roman" w:cs="Times New Roman"/>
          <w:color w:val="201F1E"/>
          <w:sz w:val="27"/>
          <w:szCs w:val="27"/>
        </w:rPr>
        <w:t>(6), 4-5. </w:t>
      </w:r>
    </w:p>
    <w:p w14:paraId="6E2499BB" w14:textId="77777777" w:rsidR="0085520D" w:rsidRPr="0085520D" w:rsidRDefault="0085520D" w:rsidP="0085520D">
      <w:pPr>
        <w:shd w:val="clear" w:color="auto" w:fill="FFFFFF"/>
        <w:spacing w:after="0" w:line="360" w:lineRule="atLeast"/>
        <w:ind w:left="810" w:hanging="720"/>
        <w:rPr>
          <w:rFonts w:ascii="Times New Roman" w:eastAsia="Times New Roman" w:hAnsi="Times New Roman" w:cs="Times New Roman"/>
          <w:color w:val="201F1E"/>
          <w:sz w:val="27"/>
          <w:szCs w:val="27"/>
        </w:rPr>
      </w:pPr>
    </w:p>
    <w:p w14:paraId="0D2AA03C" w14:textId="77777777" w:rsidR="0085520D" w:rsidRPr="0085520D" w:rsidRDefault="0085520D" w:rsidP="0085520D">
      <w:pPr>
        <w:shd w:val="clear" w:color="auto" w:fill="FFFFFF"/>
        <w:spacing w:after="0" w:line="240" w:lineRule="auto"/>
        <w:textAlignment w:val="baseline"/>
        <w:rPr>
          <w:rFonts w:ascii="Segoe UI" w:eastAsia="Times New Roman" w:hAnsi="Segoe UI" w:cs="Segoe UI"/>
          <w:color w:val="201F1E"/>
          <w:sz w:val="23"/>
          <w:szCs w:val="23"/>
        </w:rPr>
      </w:pPr>
      <w:r w:rsidRPr="0085520D">
        <w:rPr>
          <w:rFonts w:ascii="controlIcons" w:eastAsia="Times New Roman" w:hAnsi="controlIcons" w:cs="Segoe UI"/>
          <w:color w:val="201F1E"/>
          <w:sz w:val="24"/>
          <w:szCs w:val="24"/>
          <w:bdr w:val="none" w:sz="0" w:space="0" w:color="auto" w:frame="1"/>
        </w:rPr>
        <w:t></w:t>
      </w:r>
    </w:p>
    <w:tbl>
      <w:tblPr>
        <w:tblW w:w="5300" w:type="pct"/>
        <w:tblInd w:w="-72" w:type="dxa"/>
        <w:tblCellMar>
          <w:top w:w="15" w:type="dxa"/>
          <w:left w:w="15" w:type="dxa"/>
          <w:bottom w:w="15" w:type="dxa"/>
          <w:right w:w="15" w:type="dxa"/>
        </w:tblCellMar>
        <w:tblLook w:val="04A0" w:firstRow="1" w:lastRow="0" w:firstColumn="1" w:lastColumn="0" w:noHBand="0" w:noVBand="1"/>
      </w:tblPr>
      <w:tblGrid>
        <w:gridCol w:w="9922"/>
      </w:tblGrid>
      <w:tr w:rsidR="0085520D" w:rsidRPr="0085520D" w14:paraId="59A532CA" w14:textId="77777777" w:rsidTr="0085520D">
        <w:trPr>
          <w:trHeight w:val="255"/>
        </w:trPr>
        <w:tc>
          <w:tcPr>
            <w:tcW w:w="10585" w:type="dxa"/>
            <w:tcBorders>
              <w:top w:val="single" w:sz="8" w:space="0" w:color="808080"/>
              <w:left w:val="nil"/>
              <w:bottom w:val="single" w:sz="8" w:space="0" w:color="808080"/>
              <w:right w:val="nil"/>
            </w:tcBorders>
            <w:tcMar>
              <w:top w:w="0" w:type="dxa"/>
              <w:left w:w="108" w:type="dxa"/>
              <w:bottom w:w="0" w:type="dxa"/>
              <w:right w:w="108" w:type="dxa"/>
            </w:tcMar>
            <w:vAlign w:val="center"/>
            <w:hideMark/>
          </w:tcPr>
          <w:p w14:paraId="3751D6AB" w14:textId="77777777" w:rsidR="0085520D" w:rsidRPr="0085520D" w:rsidRDefault="0085520D" w:rsidP="0085520D">
            <w:pPr>
              <w:spacing w:after="0" w:line="255" w:lineRule="atLeast"/>
              <w:outlineLvl w:val="0"/>
              <w:rPr>
                <w:rFonts w:ascii="Calibri" w:eastAsia="Times New Roman" w:hAnsi="Calibri" w:cs="Calibri"/>
                <w:b/>
                <w:bCs/>
                <w:caps/>
                <w:spacing w:val="10"/>
                <w:kern w:val="36"/>
                <w:sz w:val="17"/>
                <w:szCs w:val="17"/>
              </w:rPr>
            </w:pPr>
            <w:r w:rsidRPr="0085520D">
              <w:rPr>
                <w:rFonts w:ascii="Times New Roman" w:eastAsia="Times New Roman" w:hAnsi="Times New Roman" w:cs="Times New Roman"/>
                <w:b/>
                <w:bCs/>
                <w:caps/>
                <w:spacing w:val="10"/>
                <w:kern w:val="36"/>
                <w:sz w:val="24"/>
                <w:szCs w:val="24"/>
                <w:bdr w:val="none" w:sz="0" w:space="0" w:color="auto" w:frame="1"/>
              </w:rPr>
              <w:t>PUBLICATIONS IN PROGRESS  </w:t>
            </w:r>
          </w:p>
        </w:tc>
      </w:tr>
    </w:tbl>
    <w:p w14:paraId="319A52F7" w14:textId="77777777" w:rsidR="0085520D" w:rsidRPr="0085520D" w:rsidRDefault="0085520D" w:rsidP="0085520D">
      <w:pPr>
        <w:shd w:val="clear" w:color="auto" w:fill="FFFFFF"/>
        <w:spacing w:after="0" w:line="360" w:lineRule="atLeast"/>
        <w:ind w:left="720" w:hanging="720"/>
        <w:rPr>
          <w:rFonts w:ascii="Times New Roman" w:eastAsia="Times New Roman" w:hAnsi="Times New Roman" w:cs="Times New Roman"/>
          <w:color w:val="201F1E"/>
          <w:sz w:val="27"/>
          <w:szCs w:val="27"/>
        </w:rPr>
      </w:pPr>
      <w:r w:rsidRPr="0085520D">
        <w:rPr>
          <w:rFonts w:ascii="Times New Roman" w:eastAsia="Times New Roman" w:hAnsi="Times New Roman" w:cs="Times New Roman"/>
          <w:b/>
          <w:bCs/>
          <w:color w:val="201F1E"/>
          <w:sz w:val="27"/>
          <w:szCs w:val="27"/>
        </w:rPr>
        <w:t>Barrón, D.</w:t>
      </w:r>
      <w:r w:rsidRPr="0085520D">
        <w:rPr>
          <w:rFonts w:ascii="Times New Roman" w:eastAsia="Times New Roman" w:hAnsi="Times New Roman" w:cs="Times New Roman"/>
          <w:b/>
          <w:bCs/>
          <w:color w:val="201F1E"/>
          <w:sz w:val="27"/>
          <w:szCs w:val="27"/>
          <w:bdr w:val="none" w:sz="0" w:space="0" w:color="auto" w:frame="1"/>
        </w:rPr>
        <w:t> </w:t>
      </w:r>
      <w:r w:rsidRPr="0085520D">
        <w:rPr>
          <w:rFonts w:ascii="Times New Roman" w:eastAsia="Times New Roman" w:hAnsi="Times New Roman" w:cs="Times New Roman"/>
          <w:color w:val="201F1E"/>
          <w:sz w:val="27"/>
          <w:szCs w:val="27"/>
        </w:rPr>
        <w:t>(2020). Overcoming Barriers to Hispanic women/Latinas Leaders in Higher Education. Book</w:t>
      </w:r>
      <w:r w:rsidRPr="0085520D">
        <w:rPr>
          <w:rFonts w:ascii="Times New Roman" w:eastAsia="Times New Roman" w:hAnsi="Times New Roman" w:cs="Times New Roman"/>
          <w:color w:val="201F1E"/>
          <w:sz w:val="27"/>
          <w:szCs w:val="27"/>
          <w:bdr w:val="none" w:sz="0" w:space="0" w:color="auto" w:frame="1"/>
        </w:rPr>
        <w:t> </w:t>
      </w:r>
      <w:r w:rsidRPr="0085520D">
        <w:rPr>
          <w:rFonts w:ascii="Times New Roman" w:eastAsia="Times New Roman" w:hAnsi="Times New Roman" w:cs="Times New Roman"/>
          <w:i/>
          <w:iCs/>
          <w:color w:val="201F1E"/>
          <w:sz w:val="27"/>
          <w:szCs w:val="27"/>
        </w:rPr>
        <w:t>IGI Global Book Publishing House</w:t>
      </w:r>
      <w:r w:rsidRPr="0085520D">
        <w:rPr>
          <w:rFonts w:ascii="Times New Roman" w:eastAsia="Times New Roman" w:hAnsi="Times New Roman" w:cs="Times New Roman"/>
          <w:i/>
          <w:iCs/>
          <w:color w:val="201F1E"/>
          <w:sz w:val="27"/>
          <w:szCs w:val="27"/>
          <w:bdr w:val="none" w:sz="0" w:space="0" w:color="auto" w:frame="1"/>
        </w:rPr>
        <w:t> </w:t>
      </w:r>
      <w:r w:rsidRPr="0085520D">
        <w:rPr>
          <w:rFonts w:ascii="Times New Roman" w:eastAsia="Times New Roman" w:hAnsi="Times New Roman" w:cs="Times New Roman"/>
          <w:color w:val="201F1E"/>
          <w:sz w:val="27"/>
          <w:szCs w:val="27"/>
          <w:bdr w:val="none" w:sz="0" w:space="0" w:color="auto" w:frame="1"/>
        </w:rPr>
        <w:t>in revision to be published October, 2020.</w:t>
      </w:r>
      <w:r w:rsidRPr="0085520D">
        <w:rPr>
          <w:rFonts w:ascii="Times New Roman" w:eastAsia="Times New Roman" w:hAnsi="Times New Roman" w:cs="Times New Roman"/>
          <w:color w:val="201F1E"/>
          <w:sz w:val="27"/>
          <w:szCs w:val="27"/>
        </w:rPr>
        <w:t> </w:t>
      </w:r>
    </w:p>
    <w:p w14:paraId="086D9092" w14:textId="77777777" w:rsidR="0085520D" w:rsidRPr="0085520D" w:rsidRDefault="0085520D" w:rsidP="0085520D">
      <w:pPr>
        <w:shd w:val="clear" w:color="auto" w:fill="FFFFFF"/>
        <w:spacing w:after="0" w:line="240" w:lineRule="auto"/>
        <w:rPr>
          <w:rFonts w:ascii="Times New Roman" w:eastAsia="Times New Roman" w:hAnsi="Times New Roman" w:cs="Times New Roman"/>
          <w:color w:val="201F1E"/>
          <w:sz w:val="27"/>
          <w:szCs w:val="27"/>
        </w:rPr>
      </w:pPr>
      <w:r w:rsidRPr="0085520D">
        <w:rPr>
          <w:rFonts w:ascii="inherit" w:eastAsia="Times New Roman" w:hAnsi="inherit" w:cs="Times New Roman"/>
          <w:color w:val="201F1E"/>
          <w:sz w:val="16"/>
          <w:szCs w:val="16"/>
          <w:bdr w:val="none" w:sz="0" w:space="0" w:color="auto" w:frame="1"/>
        </w:rPr>
        <w:t> </w:t>
      </w:r>
    </w:p>
    <w:p w14:paraId="6E4FE569" w14:textId="77777777" w:rsidR="0085520D" w:rsidRPr="0085520D" w:rsidRDefault="0085520D" w:rsidP="0085520D">
      <w:pPr>
        <w:shd w:val="clear" w:color="auto" w:fill="FFFFFF"/>
        <w:spacing w:after="0" w:line="360" w:lineRule="atLeast"/>
        <w:ind w:left="720" w:hanging="720"/>
        <w:rPr>
          <w:rFonts w:ascii="Times New Roman" w:eastAsia="Times New Roman" w:hAnsi="Times New Roman" w:cs="Times New Roman"/>
          <w:color w:val="201F1E"/>
          <w:sz w:val="27"/>
          <w:szCs w:val="27"/>
        </w:rPr>
      </w:pPr>
      <w:r w:rsidRPr="0085520D">
        <w:rPr>
          <w:rFonts w:ascii="Times New Roman" w:eastAsia="Times New Roman" w:hAnsi="Times New Roman" w:cs="Times New Roman"/>
          <w:b/>
          <w:bCs/>
          <w:color w:val="201F1E"/>
          <w:sz w:val="27"/>
          <w:szCs w:val="27"/>
        </w:rPr>
        <w:t>Barrón, D.</w:t>
      </w:r>
      <w:r w:rsidRPr="0085520D">
        <w:rPr>
          <w:rFonts w:ascii="Times New Roman" w:eastAsia="Times New Roman" w:hAnsi="Times New Roman" w:cs="Times New Roman"/>
          <w:b/>
          <w:bCs/>
          <w:color w:val="201F1E"/>
          <w:sz w:val="27"/>
          <w:szCs w:val="27"/>
          <w:bdr w:val="none" w:sz="0" w:space="0" w:color="auto" w:frame="1"/>
        </w:rPr>
        <w:t> </w:t>
      </w:r>
      <w:r w:rsidRPr="0085520D">
        <w:rPr>
          <w:rFonts w:ascii="Times New Roman" w:eastAsia="Times New Roman" w:hAnsi="Times New Roman" w:cs="Times New Roman"/>
          <w:color w:val="201F1E"/>
          <w:sz w:val="27"/>
          <w:szCs w:val="27"/>
        </w:rPr>
        <w:t>(2020). A Perspective of Multicultural Education. Book</w:t>
      </w:r>
      <w:r w:rsidRPr="0085520D">
        <w:rPr>
          <w:rFonts w:ascii="Times New Roman" w:eastAsia="Times New Roman" w:hAnsi="Times New Roman" w:cs="Times New Roman"/>
          <w:color w:val="201F1E"/>
          <w:sz w:val="27"/>
          <w:szCs w:val="27"/>
          <w:bdr w:val="none" w:sz="0" w:space="0" w:color="auto" w:frame="1"/>
        </w:rPr>
        <w:t> </w:t>
      </w:r>
      <w:r w:rsidRPr="0085520D">
        <w:rPr>
          <w:rFonts w:ascii="Times New Roman" w:eastAsia="Times New Roman" w:hAnsi="Times New Roman" w:cs="Times New Roman"/>
          <w:i/>
          <w:iCs/>
          <w:color w:val="201F1E"/>
          <w:sz w:val="27"/>
          <w:szCs w:val="27"/>
        </w:rPr>
        <w:t>Kendall Hunt</w:t>
      </w:r>
      <w:r w:rsidRPr="0085520D">
        <w:rPr>
          <w:rFonts w:ascii="Times New Roman" w:eastAsia="Times New Roman" w:hAnsi="Times New Roman" w:cs="Times New Roman"/>
          <w:color w:val="201F1E"/>
          <w:sz w:val="27"/>
          <w:szCs w:val="27"/>
          <w:bdr w:val="none" w:sz="0" w:space="0" w:color="auto" w:frame="1"/>
        </w:rPr>
        <w:t> </w:t>
      </w:r>
      <w:r w:rsidRPr="0085520D">
        <w:rPr>
          <w:rFonts w:ascii="Times New Roman" w:eastAsia="Times New Roman" w:hAnsi="Times New Roman" w:cs="Times New Roman"/>
          <w:i/>
          <w:iCs/>
          <w:color w:val="201F1E"/>
          <w:sz w:val="27"/>
          <w:szCs w:val="27"/>
        </w:rPr>
        <w:t>Publishing House</w:t>
      </w:r>
      <w:r w:rsidRPr="0085520D">
        <w:rPr>
          <w:rFonts w:ascii="Times New Roman" w:eastAsia="Times New Roman" w:hAnsi="Times New Roman" w:cs="Times New Roman"/>
          <w:i/>
          <w:iCs/>
          <w:color w:val="201F1E"/>
          <w:sz w:val="27"/>
          <w:szCs w:val="27"/>
          <w:bdr w:val="none" w:sz="0" w:space="0" w:color="auto" w:frame="1"/>
        </w:rPr>
        <w:t> </w:t>
      </w:r>
      <w:r w:rsidRPr="0085520D">
        <w:rPr>
          <w:rFonts w:ascii="Times New Roman" w:eastAsia="Times New Roman" w:hAnsi="Times New Roman" w:cs="Times New Roman"/>
          <w:color w:val="201F1E"/>
          <w:sz w:val="27"/>
          <w:szCs w:val="27"/>
        </w:rPr>
        <w:t>(in progress) contributors and for me as editor to turn in the manuscript August 2020 to be published November 2020. </w:t>
      </w:r>
    </w:p>
    <w:p w14:paraId="0A20EC14" w14:textId="77777777" w:rsidR="0085520D" w:rsidRPr="0085520D" w:rsidRDefault="0085520D" w:rsidP="0085520D">
      <w:pPr>
        <w:shd w:val="clear" w:color="auto" w:fill="FFFFFF"/>
        <w:spacing w:after="0" w:line="360" w:lineRule="atLeast"/>
        <w:ind w:left="720" w:hanging="720"/>
        <w:rPr>
          <w:rFonts w:ascii="Times New Roman" w:eastAsia="Times New Roman" w:hAnsi="Times New Roman" w:cs="Times New Roman"/>
          <w:color w:val="201F1E"/>
          <w:sz w:val="27"/>
          <w:szCs w:val="27"/>
        </w:rPr>
      </w:pPr>
      <w:r w:rsidRPr="0085520D">
        <w:rPr>
          <w:rFonts w:ascii="inherit" w:eastAsia="Times New Roman" w:hAnsi="inherit" w:cs="Times New Roman"/>
          <w:b/>
          <w:bCs/>
          <w:color w:val="201F1E"/>
          <w:sz w:val="16"/>
          <w:szCs w:val="16"/>
          <w:bdr w:val="none" w:sz="0" w:space="0" w:color="auto" w:frame="1"/>
        </w:rPr>
        <w:t> </w:t>
      </w:r>
    </w:p>
    <w:p w14:paraId="2C0D635B" w14:textId="77777777" w:rsidR="0085520D" w:rsidRPr="0085520D" w:rsidRDefault="0085520D" w:rsidP="0085520D">
      <w:pPr>
        <w:shd w:val="clear" w:color="auto" w:fill="FFFFFF"/>
        <w:spacing w:after="0" w:line="360" w:lineRule="atLeast"/>
        <w:ind w:left="720" w:hanging="720"/>
        <w:rPr>
          <w:rFonts w:ascii="Times New Roman" w:eastAsia="Times New Roman" w:hAnsi="Times New Roman" w:cs="Times New Roman"/>
          <w:color w:val="201F1E"/>
          <w:sz w:val="27"/>
          <w:szCs w:val="27"/>
        </w:rPr>
      </w:pPr>
      <w:r w:rsidRPr="0085520D">
        <w:rPr>
          <w:rFonts w:ascii="Times New Roman" w:eastAsia="Times New Roman" w:hAnsi="Times New Roman" w:cs="Times New Roman"/>
          <w:b/>
          <w:bCs/>
          <w:color w:val="201F1E"/>
          <w:sz w:val="27"/>
          <w:szCs w:val="27"/>
        </w:rPr>
        <w:lastRenderedPageBreak/>
        <w:t>Barrón, D.,</w:t>
      </w:r>
      <w:r w:rsidRPr="0085520D">
        <w:rPr>
          <w:rFonts w:ascii="Times New Roman" w:eastAsia="Times New Roman" w:hAnsi="Times New Roman" w:cs="Times New Roman"/>
          <w:b/>
          <w:bCs/>
          <w:color w:val="201F1E"/>
          <w:sz w:val="27"/>
          <w:szCs w:val="27"/>
          <w:bdr w:val="none" w:sz="0" w:space="0" w:color="auto" w:frame="1"/>
        </w:rPr>
        <w:t> </w:t>
      </w:r>
      <w:r w:rsidRPr="0085520D">
        <w:rPr>
          <w:rFonts w:ascii="Times New Roman" w:eastAsia="Times New Roman" w:hAnsi="Times New Roman" w:cs="Times New Roman"/>
          <w:color w:val="201F1E"/>
          <w:sz w:val="27"/>
          <w:szCs w:val="27"/>
        </w:rPr>
        <w:t>Palacios, J. (2020). The</w:t>
      </w:r>
      <w:r w:rsidRPr="0085520D">
        <w:rPr>
          <w:rFonts w:ascii="Times New Roman" w:eastAsia="Times New Roman" w:hAnsi="Times New Roman" w:cs="Times New Roman"/>
          <w:color w:val="201F1E"/>
          <w:sz w:val="27"/>
          <w:szCs w:val="27"/>
          <w:bdr w:val="none" w:sz="0" w:space="0" w:color="auto" w:frame="1"/>
        </w:rPr>
        <w:t> </w:t>
      </w:r>
      <w:r w:rsidRPr="0085520D">
        <w:rPr>
          <w:rFonts w:ascii="Times New Roman" w:eastAsia="Times New Roman" w:hAnsi="Times New Roman" w:cs="Times New Roman"/>
          <w:i/>
          <w:iCs/>
          <w:color w:val="201F1E"/>
          <w:sz w:val="27"/>
          <w:szCs w:val="27"/>
        </w:rPr>
        <w:t>Brown</w:t>
      </w:r>
      <w:r w:rsidRPr="0085520D">
        <w:rPr>
          <w:rFonts w:ascii="Times New Roman" w:eastAsia="Times New Roman" w:hAnsi="Times New Roman" w:cs="Times New Roman"/>
          <w:i/>
          <w:iCs/>
          <w:color w:val="201F1E"/>
          <w:sz w:val="27"/>
          <w:szCs w:val="27"/>
          <w:bdr w:val="none" w:sz="0" w:space="0" w:color="auto" w:frame="1"/>
        </w:rPr>
        <w:t> </w:t>
      </w:r>
      <w:r w:rsidRPr="0085520D">
        <w:rPr>
          <w:rFonts w:ascii="Times New Roman" w:eastAsia="Times New Roman" w:hAnsi="Times New Roman" w:cs="Times New Roman"/>
          <w:color w:val="201F1E"/>
          <w:sz w:val="27"/>
          <w:szCs w:val="27"/>
        </w:rPr>
        <w:t>Tinted Glass Ceiling? A mixed-methods study of Hispanic women/Latinas in Higher Education. Manuscript (in progress)</w:t>
      </w:r>
      <w:r w:rsidRPr="0085520D">
        <w:rPr>
          <w:rFonts w:ascii="Times New Roman" w:eastAsia="Times New Roman" w:hAnsi="Times New Roman" w:cs="Times New Roman"/>
          <w:color w:val="201F1E"/>
          <w:sz w:val="27"/>
          <w:szCs w:val="27"/>
          <w:bdr w:val="none" w:sz="0" w:space="0" w:color="auto" w:frame="1"/>
        </w:rPr>
        <w:t> </w:t>
      </w:r>
      <w:r w:rsidRPr="0085520D">
        <w:rPr>
          <w:rFonts w:ascii="Times New Roman" w:eastAsia="Times New Roman" w:hAnsi="Times New Roman" w:cs="Times New Roman"/>
          <w:i/>
          <w:iCs/>
          <w:color w:val="201F1E"/>
          <w:sz w:val="27"/>
          <w:szCs w:val="27"/>
        </w:rPr>
        <w:t>Journal of Diversity in Higher Education. </w:t>
      </w:r>
    </w:p>
    <w:p w14:paraId="18A9545B" w14:textId="77777777" w:rsidR="0085520D" w:rsidRPr="0085520D" w:rsidRDefault="0085520D" w:rsidP="0085520D">
      <w:pPr>
        <w:shd w:val="clear" w:color="auto" w:fill="FFFFFF"/>
        <w:spacing w:after="0" w:line="360" w:lineRule="atLeast"/>
        <w:ind w:left="720" w:hanging="720"/>
        <w:rPr>
          <w:rFonts w:ascii="Times New Roman" w:eastAsia="Times New Roman" w:hAnsi="Times New Roman" w:cs="Times New Roman"/>
          <w:color w:val="201F1E"/>
          <w:sz w:val="27"/>
          <w:szCs w:val="27"/>
        </w:rPr>
      </w:pPr>
      <w:r w:rsidRPr="0085520D">
        <w:rPr>
          <w:rFonts w:ascii="Times New Roman" w:eastAsia="Times New Roman" w:hAnsi="Times New Roman" w:cs="Times New Roman"/>
          <w:color w:val="201F1E"/>
          <w:sz w:val="27"/>
          <w:szCs w:val="27"/>
        </w:rPr>
        <w:t> </w:t>
      </w:r>
    </w:p>
    <w:p w14:paraId="3315E6AD" w14:textId="77777777" w:rsidR="0085520D" w:rsidRPr="0085520D" w:rsidRDefault="0085520D" w:rsidP="0085520D">
      <w:pPr>
        <w:shd w:val="clear" w:color="auto" w:fill="FFFFFF"/>
        <w:spacing w:after="0" w:line="360" w:lineRule="atLeast"/>
        <w:ind w:left="720" w:hanging="720"/>
        <w:rPr>
          <w:rFonts w:ascii="Times New Roman" w:eastAsia="Times New Roman" w:hAnsi="Times New Roman" w:cs="Times New Roman"/>
          <w:color w:val="201F1E"/>
          <w:sz w:val="27"/>
          <w:szCs w:val="27"/>
        </w:rPr>
      </w:pPr>
      <w:r w:rsidRPr="0085520D">
        <w:rPr>
          <w:rFonts w:ascii="Times New Roman" w:eastAsia="Times New Roman" w:hAnsi="Times New Roman" w:cs="Times New Roman"/>
          <w:b/>
          <w:bCs/>
          <w:color w:val="201F1E"/>
          <w:sz w:val="27"/>
          <w:szCs w:val="27"/>
        </w:rPr>
        <w:t>Barrón, D.</w:t>
      </w:r>
      <w:r w:rsidRPr="0085520D">
        <w:rPr>
          <w:rFonts w:ascii="Times New Roman" w:eastAsia="Times New Roman" w:hAnsi="Times New Roman" w:cs="Times New Roman"/>
          <w:color w:val="201F1E"/>
          <w:sz w:val="27"/>
          <w:szCs w:val="27"/>
          <w:bdr w:val="none" w:sz="0" w:space="0" w:color="auto" w:frame="1"/>
        </w:rPr>
        <w:t> </w:t>
      </w:r>
      <w:r w:rsidRPr="0085520D">
        <w:rPr>
          <w:rFonts w:ascii="Times New Roman" w:eastAsia="Times New Roman" w:hAnsi="Times New Roman" w:cs="Times New Roman"/>
          <w:color w:val="201F1E"/>
          <w:sz w:val="27"/>
          <w:szCs w:val="27"/>
        </w:rPr>
        <w:t>Hart, J. (2020). Jefa at a University? ¡Igualada! A Qualitative Study of Hispanic Women/ Latinas Leaders in Higher Education. Manuscript (in progress) to the</w:t>
      </w:r>
      <w:r w:rsidRPr="0085520D">
        <w:rPr>
          <w:rFonts w:ascii="Times New Roman" w:eastAsia="Times New Roman" w:hAnsi="Times New Roman" w:cs="Times New Roman"/>
          <w:color w:val="201F1E"/>
          <w:sz w:val="27"/>
          <w:szCs w:val="27"/>
          <w:bdr w:val="none" w:sz="0" w:space="0" w:color="auto" w:frame="1"/>
        </w:rPr>
        <w:t> </w:t>
      </w:r>
      <w:r w:rsidRPr="0085520D">
        <w:rPr>
          <w:rFonts w:ascii="Times New Roman" w:eastAsia="Times New Roman" w:hAnsi="Times New Roman" w:cs="Times New Roman"/>
          <w:i/>
          <w:iCs/>
          <w:color w:val="201F1E"/>
          <w:sz w:val="27"/>
          <w:szCs w:val="27"/>
        </w:rPr>
        <w:t>Innovative Higher Education. </w:t>
      </w:r>
    </w:p>
    <w:p w14:paraId="6A3F367D" w14:textId="77777777" w:rsidR="0085520D" w:rsidRPr="0085520D" w:rsidRDefault="0085520D" w:rsidP="0085520D">
      <w:pPr>
        <w:shd w:val="clear" w:color="auto" w:fill="FFFFFF"/>
        <w:spacing w:after="0" w:line="360" w:lineRule="atLeast"/>
        <w:ind w:left="720" w:hanging="720"/>
        <w:rPr>
          <w:rFonts w:ascii="Times New Roman" w:eastAsia="Times New Roman" w:hAnsi="Times New Roman" w:cs="Times New Roman"/>
          <w:color w:val="201F1E"/>
          <w:sz w:val="27"/>
          <w:szCs w:val="27"/>
        </w:rPr>
      </w:pPr>
      <w:r w:rsidRPr="0085520D">
        <w:rPr>
          <w:rFonts w:ascii="inherit" w:eastAsia="Times New Roman" w:hAnsi="inherit" w:cs="Times New Roman"/>
          <w:color w:val="201F1E"/>
          <w:sz w:val="16"/>
          <w:szCs w:val="16"/>
          <w:bdr w:val="none" w:sz="0" w:space="0" w:color="auto" w:frame="1"/>
        </w:rPr>
        <w:t> </w:t>
      </w:r>
    </w:p>
    <w:p w14:paraId="161A49BB" w14:textId="77777777" w:rsidR="0085520D" w:rsidRPr="0085520D" w:rsidRDefault="0085520D" w:rsidP="0085520D">
      <w:pPr>
        <w:shd w:val="clear" w:color="auto" w:fill="FFFFFF"/>
        <w:spacing w:after="0" w:line="360" w:lineRule="atLeast"/>
        <w:ind w:left="720" w:hanging="720"/>
        <w:rPr>
          <w:rFonts w:ascii="Times New Roman" w:eastAsia="Times New Roman" w:hAnsi="Times New Roman" w:cs="Times New Roman"/>
          <w:color w:val="201F1E"/>
          <w:sz w:val="27"/>
          <w:szCs w:val="27"/>
        </w:rPr>
      </w:pPr>
      <w:r w:rsidRPr="0085520D">
        <w:rPr>
          <w:rFonts w:ascii="Times New Roman" w:eastAsia="Times New Roman" w:hAnsi="Times New Roman" w:cs="Times New Roman"/>
          <w:b/>
          <w:bCs/>
          <w:color w:val="201F1E"/>
          <w:sz w:val="27"/>
          <w:szCs w:val="27"/>
        </w:rPr>
        <w:t>Barrón, D. (2020).</w:t>
      </w:r>
      <w:r w:rsidRPr="0085520D">
        <w:rPr>
          <w:rFonts w:ascii="Times New Roman" w:eastAsia="Times New Roman" w:hAnsi="Times New Roman" w:cs="Times New Roman"/>
          <w:b/>
          <w:bCs/>
          <w:color w:val="201F1E"/>
          <w:sz w:val="27"/>
          <w:szCs w:val="27"/>
          <w:bdr w:val="none" w:sz="0" w:space="0" w:color="auto" w:frame="1"/>
        </w:rPr>
        <w:t> </w:t>
      </w:r>
      <w:r w:rsidRPr="0085520D">
        <w:rPr>
          <w:rFonts w:ascii="Times New Roman" w:eastAsia="Times New Roman" w:hAnsi="Times New Roman" w:cs="Times New Roman"/>
          <w:color w:val="201F1E"/>
          <w:sz w:val="27"/>
          <w:szCs w:val="27"/>
        </w:rPr>
        <w:t>¡Mi Esencia es mi Valor! Essence &amp; Courage portraiture of Hispanic women/Latinas navigating Higher Education Institutions. Manuscript (in progress) to the</w:t>
      </w:r>
      <w:r w:rsidRPr="0085520D">
        <w:rPr>
          <w:rFonts w:ascii="Times New Roman" w:eastAsia="Times New Roman" w:hAnsi="Times New Roman" w:cs="Times New Roman"/>
          <w:color w:val="201F1E"/>
          <w:sz w:val="27"/>
          <w:szCs w:val="27"/>
          <w:bdr w:val="none" w:sz="0" w:space="0" w:color="auto" w:frame="1"/>
        </w:rPr>
        <w:t> </w:t>
      </w:r>
      <w:r w:rsidRPr="0085520D">
        <w:rPr>
          <w:rFonts w:ascii="Times New Roman" w:eastAsia="Times New Roman" w:hAnsi="Times New Roman" w:cs="Times New Roman"/>
          <w:i/>
          <w:iCs/>
          <w:color w:val="201F1E"/>
          <w:sz w:val="27"/>
          <w:szCs w:val="27"/>
        </w:rPr>
        <w:t>Qualitative Research Journal</w:t>
      </w:r>
      <w:r w:rsidRPr="0085520D">
        <w:rPr>
          <w:rFonts w:ascii="Times New Roman" w:eastAsia="Times New Roman" w:hAnsi="Times New Roman" w:cs="Times New Roman"/>
          <w:color w:val="201F1E"/>
          <w:sz w:val="27"/>
          <w:szCs w:val="27"/>
        </w:rPr>
        <w:t>, Sage. </w:t>
      </w:r>
    </w:p>
    <w:p w14:paraId="098B4921" w14:textId="77777777" w:rsidR="0085520D" w:rsidRPr="0085520D" w:rsidRDefault="0085520D" w:rsidP="0085520D">
      <w:pPr>
        <w:shd w:val="clear" w:color="auto" w:fill="FFFFFF"/>
        <w:spacing w:after="0" w:line="240" w:lineRule="auto"/>
        <w:rPr>
          <w:rFonts w:ascii="Times New Roman" w:eastAsia="Times New Roman" w:hAnsi="Times New Roman" w:cs="Times New Roman"/>
          <w:color w:val="201F1E"/>
          <w:sz w:val="27"/>
          <w:szCs w:val="27"/>
        </w:rPr>
      </w:pPr>
      <w:r w:rsidRPr="0085520D">
        <w:rPr>
          <w:rFonts w:ascii="inherit" w:eastAsia="Times New Roman" w:hAnsi="inherit" w:cs="Times New Roman"/>
          <w:color w:val="201F1E"/>
          <w:sz w:val="16"/>
          <w:szCs w:val="16"/>
          <w:bdr w:val="none" w:sz="0" w:space="0" w:color="auto" w:frame="1"/>
        </w:rPr>
        <w:t> </w:t>
      </w:r>
    </w:p>
    <w:p w14:paraId="3F812153" w14:textId="77777777" w:rsidR="0085520D" w:rsidRPr="0085520D" w:rsidRDefault="0085520D" w:rsidP="0085520D">
      <w:pPr>
        <w:shd w:val="clear" w:color="auto" w:fill="FFFFFF"/>
        <w:spacing w:after="0" w:line="240" w:lineRule="auto"/>
        <w:textAlignment w:val="baseline"/>
        <w:rPr>
          <w:rFonts w:ascii="Segoe UI" w:eastAsia="Times New Roman" w:hAnsi="Segoe UI" w:cs="Segoe UI"/>
          <w:color w:val="201F1E"/>
          <w:sz w:val="23"/>
          <w:szCs w:val="23"/>
        </w:rPr>
      </w:pPr>
      <w:r w:rsidRPr="0085520D">
        <w:rPr>
          <w:rFonts w:ascii="controlIcons" w:eastAsia="Times New Roman" w:hAnsi="controlIcons" w:cs="Segoe UI"/>
          <w:color w:val="201F1E"/>
          <w:sz w:val="24"/>
          <w:szCs w:val="24"/>
          <w:bdr w:val="none" w:sz="0" w:space="0" w:color="auto" w:frame="1"/>
        </w:rPr>
        <w:t></w:t>
      </w:r>
    </w:p>
    <w:tbl>
      <w:tblPr>
        <w:tblW w:w="5300" w:type="pct"/>
        <w:tblInd w:w="-72" w:type="dxa"/>
        <w:tblCellMar>
          <w:top w:w="15" w:type="dxa"/>
          <w:left w:w="15" w:type="dxa"/>
          <w:bottom w:w="15" w:type="dxa"/>
          <w:right w:w="15" w:type="dxa"/>
        </w:tblCellMar>
        <w:tblLook w:val="04A0" w:firstRow="1" w:lastRow="0" w:firstColumn="1" w:lastColumn="0" w:noHBand="0" w:noVBand="1"/>
      </w:tblPr>
      <w:tblGrid>
        <w:gridCol w:w="9922"/>
      </w:tblGrid>
      <w:tr w:rsidR="0085520D" w:rsidRPr="0085520D" w14:paraId="02D348A7" w14:textId="77777777" w:rsidTr="0085520D">
        <w:trPr>
          <w:trHeight w:val="255"/>
        </w:trPr>
        <w:tc>
          <w:tcPr>
            <w:tcW w:w="10585" w:type="dxa"/>
            <w:tcBorders>
              <w:top w:val="single" w:sz="8" w:space="0" w:color="808080"/>
              <w:left w:val="nil"/>
              <w:bottom w:val="single" w:sz="8" w:space="0" w:color="808080"/>
              <w:right w:val="nil"/>
            </w:tcBorders>
            <w:tcMar>
              <w:top w:w="0" w:type="dxa"/>
              <w:left w:w="108" w:type="dxa"/>
              <w:bottom w:w="0" w:type="dxa"/>
              <w:right w:w="108" w:type="dxa"/>
            </w:tcMar>
            <w:vAlign w:val="center"/>
            <w:hideMark/>
          </w:tcPr>
          <w:p w14:paraId="57E838AE" w14:textId="77777777" w:rsidR="0085520D" w:rsidRPr="0085520D" w:rsidRDefault="0085520D" w:rsidP="0085520D">
            <w:pPr>
              <w:spacing w:after="0" w:line="255" w:lineRule="atLeast"/>
              <w:outlineLvl w:val="0"/>
              <w:rPr>
                <w:rFonts w:ascii="Calibri" w:eastAsia="Times New Roman" w:hAnsi="Calibri" w:cs="Calibri"/>
                <w:b/>
                <w:bCs/>
                <w:caps/>
                <w:spacing w:val="10"/>
                <w:kern w:val="36"/>
                <w:sz w:val="17"/>
                <w:szCs w:val="17"/>
              </w:rPr>
            </w:pPr>
            <w:r w:rsidRPr="0085520D">
              <w:rPr>
                <w:rFonts w:ascii="Times New Roman" w:eastAsia="Times New Roman" w:hAnsi="Times New Roman" w:cs="Times New Roman"/>
                <w:b/>
                <w:bCs/>
                <w:caps/>
                <w:spacing w:val="10"/>
                <w:kern w:val="36"/>
                <w:sz w:val="24"/>
                <w:szCs w:val="24"/>
                <w:bdr w:val="none" w:sz="0" w:space="0" w:color="auto" w:frame="1"/>
              </w:rPr>
              <w:t>CONFERENCE </w:t>
            </w:r>
          </w:p>
        </w:tc>
      </w:tr>
    </w:tbl>
    <w:p w14:paraId="7E96CF2F" w14:textId="77777777" w:rsidR="0085520D" w:rsidRPr="0085520D" w:rsidRDefault="0085520D" w:rsidP="0085520D">
      <w:pPr>
        <w:shd w:val="clear" w:color="auto" w:fill="FFFFFF"/>
        <w:spacing w:after="0" w:line="276" w:lineRule="atLeast"/>
        <w:rPr>
          <w:rFonts w:ascii="Times New Roman" w:eastAsia="Times New Roman" w:hAnsi="Times New Roman" w:cs="Times New Roman"/>
          <w:color w:val="201F1E"/>
          <w:sz w:val="27"/>
          <w:szCs w:val="27"/>
        </w:rPr>
      </w:pPr>
      <w:r w:rsidRPr="0085520D">
        <w:rPr>
          <w:rFonts w:ascii="Times New Roman" w:eastAsia="Times New Roman" w:hAnsi="Times New Roman" w:cs="Times New Roman"/>
          <w:b/>
          <w:bCs/>
          <w:color w:val="201F1E"/>
          <w:sz w:val="27"/>
          <w:szCs w:val="27"/>
        </w:rPr>
        <w:t>Barrón, D. (2020).</w:t>
      </w:r>
      <w:r w:rsidRPr="0085520D">
        <w:rPr>
          <w:rFonts w:ascii="Times New Roman" w:eastAsia="Times New Roman" w:hAnsi="Times New Roman" w:cs="Times New Roman"/>
          <w:b/>
          <w:bCs/>
          <w:color w:val="201F1E"/>
          <w:sz w:val="27"/>
          <w:szCs w:val="27"/>
          <w:bdr w:val="none" w:sz="0" w:space="0" w:color="auto" w:frame="1"/>
        </w:rPr>
        <w:t> </w:t>
      </w:r>
      <w:r w:rsidRPr="0085520D">
        <w:rPr>
          <w:rFonts w:ascii="Times New Roman" w:eastAsia="Times New Roman" w:hAnsi="Times New Roman" w:cs="Times New Roman"/>
          <w:i/>
          <w:iCs/>
          <w:color w:val="201F1E"/>
          <w:sz w:val="27"/>
          <w:szCs w:val="27"/>
          <w:bdr w:val="none" w:sz="0" w:space="0" w:color="auto" w:frame="1"/>
          <w:lang w:val="es-ES"/>
        </w:rPr>
        <w:t>Diseño Mixto En Investigación Educacional Sobre Hispanas/Latinas En Los Estados Unidos. WEBINAR </w:t>
      </w:r>
      <w:r w:rsidRPr="0085520D">
        <w:rPr>
          <w:rFonts w:ascii="Times New Roman" w:eastAsia="Times New Roman" w:hAnsi="Times New Roman" w:cs="Times New Roman"/>
          <w:color w:val="201F1E"/>
          <w:sz w:val="27"/>
          <w:szCs w:val="27"/>
          <w:bdr w:val="none" w:sz="0" w:space="0" w:color="auto" w:frame="1"/>
          <w:lang w:val="es-ES"/>
        </w:rPr>
        <w:t>Universidad César Vallejo &amp; Missouri State University </w:t>
      </w:r>
    </w:p>
    <w:p w14:paraId="7A9737D5" w14:textId="77777777" w:rsidR="0085520D" w:rsidRPr="0085520D" w:rsidRDefault="0085520D" w:rsidP="0085520D">
      <w:pPr>
        <w:shd w:val="clear" w:color="auto" w:fill="FFFFFF"/>
        <w:spacing w:after="0" w:line="360" w:lineRule="atLeast"/>
        <w:ind w:left="720" w:hanging="720"/>
        <w:rPr>
          <w:rFonts w:ascii="Times New Roman" w:eastAsia="Times New Roman" w:hAnsi="Times New Roman" w:cs="Times New Roman"/>
          <w:color w:val="201F1E"/>
          <w:sz w:val="27"/>
          <w:szCs w:val="27"/>
        </w:rPr>
      </w:pPr>
      <w:r w:rsidRPr="0085520D">
        <w:rPr>
          <w:rFonts w:ascii="inherit" w:eastAsia="Times New Roman" w:hAnsi="inherit" w:cs="Times New Roman"/>
          <w:b/>
          <w:bCs/>
          <w:color w:val="201F1E"/>
          <w:sz w:val="16"/>
          <w:szCs w:val="16"/>
          <w:bdr w:val="none" w:sz="0" w:space="0" w:color="auto" w:frame="1"/>
        </w:rPr>
        <w:t> </w:t>
      </w:r>
    </w:p>
    <w:p w14:paraId="1645DD98" w14:textId="77777777" w:rsidR="0085520D" w:rsidRPr="0085520D" w:rsidRDefault="0085520D" w:rsidP="0085520D">
      <w:pPr>
        <w:shd w:val="clear" w:color="auto" w:fill="FFFFFF"/>
        <w:spacing w:after="0" w:line="360" w:lineRule="atLeast"/>
        <w:ind w:left="720" w:hanging="720"/>
        <w:rPr>
          <w:rFonts w:ascii="Times New Roman" w:eastAsia="Times New Roman" w:hAnsi="Times New Roman" w:cs="Times New Roman"/>
          <w:color w:val="201F1E"/>
          <w:sz w:val="27"/>
          <w:szCs w:val="27"/>
        </w:rPr>
      </w:pPr>
      <w:r w:rsidRPr="0085520D">
        <w:rPr>
          <w:rFonts w:ascii="Times New Roman" w:eastAsia="Times New Roman" w:hAnsi="Times New Roman" w:cs="Times New Roman"/>
          <w:b/>
          <w:bCs/>
          <w:color w:val="201F1E"/>
          <w:sz w:val="27"/>
          <w:szCs w:val="27"/>
        </w:rPr>
        <w:t>Barrón, D. (2020).</w:t>
      </w:r>
      <w:r w:rsidRPr="0085520D">
        <w:rPr>
          <w:rFonts w:ascii="Times New Roman" w:eastAsia="Times New Roman" w:hAnsi="Times New Roman" w:cs="Times New Roman"/>
          <w:b/>
          <w:bCs/>
          <w:color w:val="201F1E"/>
          <w:sz w:val="27"/>
          <w:szCs w:val="27"/>
          <w:bdr w:val="none" w:sz="0" w:space="0" w:color="auto" w:frame="1"/>
        </w:rPr>
        <w:t> </w:t>
      </w:r>
      <w:r w:rsidRPr="0085520D">
        <w:rPr>
          <w:rFonts w:ascii="Times New Roman" w:eastAsia="Times New Roman" w:hAnsi="Times New Roman" w:cs="Times New Roman"/>
          <w:i/>
          <w:iCs/>
          <w:color w:val="201F1E"/>
          <w:sz w:val="27"/>
          <w:szCs w:val="27"/>
          <w:bdr w:val="none" w:sz="0" w:space="0" w:color="auto" w:frame="1"/>
          <w:lang w:val="es-ES"/>
        </w:rPr>
        <w:t>¡Mi Esencia es mi Valor!</w:t>
      </w:r>
      <w:r w:rsidRPr="0085520D">
        <w:rPr>
          <w:rFonts w:ascii="Times New Roman" w:eastAsia="Times New Roman" w:hAnsi="Times New Roman" w:cs="Times New Roman"/>
          <w:i/>
          <w:iCs/>
          <w:color w:val="201F1E"/>
          <w:sz w:val="27"/>
          <w:szCs w:val="27"/>
          <w:bdr w:val="none" w:sz="0" w:space="0" w:color="auto" w:frame="1"/>
        </w:rPr>
        <w:t> Essence &amp; Courage portraiture of Hispanic women/Latinas navigating Higher Education Institutions.</w:t>
      </w:r>
      <w:r w:rsidRPr="0085520D">
        <w:rPr>
          <w:rFonts w:ascii="Times New Roman" w:eastAsia="Times New Roman" w:hAnsi="Times New Roman" w:cs="Times New Roman"/>
          <w:color w:val="201F1E"/>
          <w:sz w:val="27"/>
          <w:szCs w:val="27"/>
          <w:bdr w:val="none" w:sz="0" w:space="0" w:color="auto" w:frame="1"/>
        </w:rPr>
        <w:t> American Association of Hispanics in Higher Education. Costa Mesa, CA.</w:t>
      </w:r>
      <w:r w:rsidRPr="0085520D">
        <w:rPr>
          <w:rFonts w:ascii="Times New Roman" w:eastAsia="Times New Roman" w:hAnsi="Times New Roman" w:cs="Times New Roman"/>
          <w:b/>
          <w:bCs/>
          <w:color w:val="201F1E"/>
          <w:sz w:val="27"/>
          <w:szCs w:val="27"/>
        </w:rPr>
        <w:t> </w:t>
      </w:r>
    </w:p>
    <w:p w14:paraId="3A3F37CF" w14:textId="77777777" w:rsidR="00180A76" w:rsidRDefault="0085520D" w:rsidP="00180A76">
      <w:pPr>
        <w:jc w:val="center"/>
      </w:pPr>
      <w:r w:rsidRPr="0085520D">
        <w:rPr>
          <w:rFonts w:ascii="TimesNewRomanPSMT" w:eastAsia="Times New Roman" w:hAnsi="TimesNewRomanPSMT" w:cs="Segoe UI"/>
          <w:color w:val="000000"/>
          <w:sz w:val="24"/>
          <w:szCs w:val="24"/>
          <w:bdr w:val="none" w:sz="0" w:space="0" w:color="auto" w:frame="1"/>
        </w:rPr>
        <w:br/>
      </w:r>
      <w:r w:rsidR="00180A76" w:rsidRPr="00F71B6D">
        <w:rPr>
          <w:noProof/>
        </w:rPr>
        <w:drawing>
          <wp:inline distT="0" distB="0" distL="0" distR="0" wp14:anchorId="22723EE2" wp14:editId="13E32D3C">
            <wp:extent cx="3486150" cy="1960586"/>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75027" cy="2010570"/>
                    </a:xfrm>
                    <a:prstGeom prst="rect">
                      <a:avLst/>
                    </a:prstGeom>
                  </pic:spPr>
                </pic:pic>
              </a:graphicData>
            </a:graphic>
          </wp:inline>
        </w:drawing>
      </w:r>
    </w:p>
    <w:p w14:paraId="264CE162" w14:textId="77777777" w:rsidR="00180A76" w:rsidRPr="00F71B6D" w:rsidRDefault="00180A76" w:rsidP="00180A76">
      <w:pPr>
        <w:rPr>
          <w:sz w:val="24"/>
        </w:rPr>
      </w:pPr>
      <w:r w:rsidRPr="00F71B6D">
        <w:rPr>
          <w:sz w:val="24"/>
        </w:rPr>
        <w:t xml:space="preserve">In response to the increasing Latinx population in Missouri, Alianzas was created in 2001 with UMKC to enhance the ability of University of Missouri Extension and its partners to respond to the needs of Latinx immigrants and the Missouri communities that receive them. </w:t>
      </w:r>
    </w:p>
    <w:p w14:paraId="6E6F36A1" w14:textId="77777777" w:rsidR="00180A76" w:rsidRDefault="00180A76" w:rsidP="00180A76">
      <w:pPr>
        <w:rPr>
          <w:sz w:val="24"/>
        </w:rPr>
      </w:pPr>
      <w:r w:rsidRPr="00F71B6D">
        <w:rPr>
          <w:sz w:val="24"/>
        </w:rPr>
        <w:t>Alianzas is a statewide program housed at the UMKC/I</w:t>
      </w:r>
      <w:r>
        <w:rPr>
          <w:sz w:val="24"/>
        </w:rPr>
        <w:t>nstitute for Human Development (I</w:t>
      </w:r>
      <w:r w:rsidRPr="00F71B6D">
        <w:rPr>
          <w:sz w:val="24"/>
        </w:rPr>
        <w:t>HD</w:t>
      </w:r>
      <w:r>
        <w:rPr>
          <w:sz w:val="24"/>
        </w:rPr>
        <w:t>), its</w:t>
      </w:r>
      <w:r w:rsidRPr="00F71B6D">
        <w:rPr>
          <w:sz w:val="24"/>
        </w:rPr>
        <w:t xml:space="preserve"> focus is the implementation of outreach programs that focus on a community-based, </w:t>
      </w:r>
      <w:r w:rsidRPr="00F71B6D">
        <w:rPr>
          <w:sz w:val="24"/>
        </w:rPr>
        <w:lastRenderedPageBreak/>
        <w:t xml:space="preserve">collaborative learning approach. </w:t>
      </w:r>
      <w:r>
        <w:rPr>
          <w:sz w:val="24"/>
        </w:rPr>
        <w:t>We provide trainings on cultural value differences, t</w:t>
      </w:r>
      <w:r w:rsidRPr="00F71B6D">
        <w:rPr>
          <w:sz w:val="24"/>
        </w:rPr>
        <w:t>echnical Assistance</w:t>
      </w:r>
      <w:r>
        <w:rPr>
          <w:sz w:val="24"/>
        </w:rPr>
        <w:t>,</w:t>
      </w:r>
      <w:r w:rsidRPr="00484626">
        <w:rPr>
          <w:sz w:val="24"/>
        </w:rPr>
        <w:t xml:space="preserve"> </w:t>
      </w:r>
      <w:r w:rsidRPr="00F71B6D">
        <w:rPr>
          <w:sz w:val="24"/>
        </w:rPr>
        <w:t>Information Dissemination</w:t>
      </w:r>
      <w:r>
        <w:rPr>
          <w:sz w:val="24"/>
        </w:rPr>
        <w:t xml:space="preserve"> and community outreach.</w:t>
      </w:r>
    </w:p>
    <w:p w14:paraId="3B8FAA03" w14:textId="77777777" w:rsidR="00180A76" w:rsidRPr="00515911" w:rsidRDefault="00180A76" w:rsidP="00180A76">
      <w:pPr>
        <w:rPr>
          <w:sz w:val="12"/>
        </w:rPr>
      </w:pPr>
    </w:p>
    <w:p w14:paraId="117A01BF" w14:textId="77777777" w:rsidR="00180A76" w:rsidRDefault="00180A76" w:rsidP="00180A76">
      <w:pPr>
        <w:rPr>
          <w:sz w:val="24"/>
        </w:rPr>
      </w:pPr>
      <w:r>
        <w:rPr>
          <w:sz w:val="24"/>
        </w:rPr>
        <w:t>Broad focus: U</w:t>
      </w:r>
      <w:r w:rsidRPr="006427CC">
        <w:rPr>
          <w:sz w:val="24"/>
        </w:rPr>
        <w:t>nderserved populations –</w:t>
      </w:r>
      <w:r>
        <w:rPr>
          <w:sz w:val="24"/>
        </w:rPr>
        <w:t>f</w:t>
      </w:r>
      <w:r w:rsidRPr="006427CC">
        <w:rPr>
          <w:sz w:val="24"/>
        </w:rPr>
        <w:t>ocused on community inclus</w:t>
      </w:r>
      <w:r>
        <w:rPr>
          <w:sz w:val="24"/>
        </w:rPr>
        <w:t>ion and social belonging for Latinos and all</w:t>
      </w:r>
      <w:r w:rsidRPr="006427CC">
        <w:rPr>
          <w:sz w:val="24"/>
        </w:rPr>
        <w:t>, we are striving to improve overall quality of</w:t>
      </w:r>
      <w:r>
        <w:rPr>
          <w:sz w:val="24"/>
        </w:rPr>
        <w:t xml:space="preserve"> life in Missouri</w:t>
      </w:r>
      <w:r w:rsidRPr="006427CC">
        <w:rPr>
          <w:sz w:val="24"/>
        </w:rPr>
        <w:t>.</w:t>
      </w:r>
    </w:p>
    <w:p w14:paraId="10A1A8E6" w14:textId="77777777" w:rsidR="00180A76" w:rsidRDefault="00180A76" w:rsidP="00180A76">
      <w:pPr>
        <w:jc w:val="center"/>
        <w:rPr>
          <w:sz w:val="24"/>
        </w:rPr>
      </w:pPr>
      <w:r w:rsidRPr="000F45C8">
        <w:rPr>
          <w:noProof/>
          <w:sz w:val="24"/>
        </w:rPr>
        <w:drawing>
          <wp:inline distT="0" distB="0" distL="0" distR="0" wp14:anchorId="0D4B1511" wp14:editId="1473DE7B">
            <wp:extent cx="3200400" cy="17998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276036" cy="1842420"/>
                    </a:xfrm>
                    <a:prstGeom prst="rect">
                      <a:avLst/>
                    </a:prstGeom>
                  </pic:spPr>
                </pic:pic>
              </a:graphicData>
            </a:graphic>
          </wp:inline>
        </w:drawing>
      </w:r>
    </w:p>
    <w:p w14:paraId="24D92EFC" w14:textId="77777777" w:rsidR="00180A76" w:rsidRPr="00515911" w:rsidRDefault="00180A76" w:rsidP="00180A76">
      <w:r w:rsidRPr="00515911">
        <w:rPr>
          <w:sz w:val="24"/>
        </w:rPr>
        <w:t xml:space="preserve">Alianzas collaborated one more time with </w:t>
      </w:r>
      <w:r w:rsidRPr="00515911">
        <w:t>Binational Health Week (BHW), which it has evolved into one of the largest mobilization efforts in the Americas to improve the health and well-being of the underserved Latino population that lives in the United States and Canada. During BHW, federal, state and local government agencies, community-based organizations and thousands of volunteers come together in the month of October to conduct a series of health promotion and health education activities including workshops, insurance referrals, vaccinations and medical screenings.BHW main partners include the Secretariats of Health and Foreign Affairs of Mexico. This year we had it again at the Buchannan County/Saint Joseph, MO in where more than 80 families came to receive free health screening and groceries.</w:t>
      </w:r>
    </w:p>
    <w:p w14:paraId="3AEC5290" w14:textId="77777777" w:rsidR="00180A76" w:rsidRDefault="00180A76" w:rsidP="00180A76">
      <w:pPr>
        <w:jc w:val="center"/>
      </w:pPr>
      <w:r w:rsidRPr="00E84313">
        <w:rPr>
          <w:noProof/>
        </w:rPr>
        <w:drawing>
          <wp:inline distT="0" distB="0" distL="0" distR="0" wp14:anchorId="3C2ADC17" wp14:editId="534A3C2A">
            <wp:extent cx="3543300" cy="199272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02390" cy="2025960"/>
                    </a:xfrm>
                    <a:prstGeom prst="rect">
                      <a:avLst/>
                    </a:prstGeom>
                  </pic:spPr>
                </pic:pic>
              </a:graphicData>
            </a:graphic>
          </wp:inline>
        </w:drawing>
      </w:r>
    </w:p>
    <w:p w14:paraId="17283010" w14:textId="77777777" w:rsidR="00180A76" w:rsidRDefault="00180A76" w:rsidP="00180A76"/>
    <w:p w14:paraId="7BC88FCE" w14:textId="77777777" w:rsidR="00180A76" w:rsidRDefault="00180A76" w:rsidP="00180A76">
      <w:r w:rsidRPr="00515911">
        <w:t xml:space="preserve">Alianzas provided in Spanish, the acclaimed leadership training: </w:t>
      </w:r>
      <w:r w:rsidRPr="00515911">
        <w:rPr>
          <w:i/>
        </w:rPr>
        <w:t xml:space="preserve">The 7 Habits of Highly Effective People, </w:t>
      </w:r>
      <w:r w:rsidRPr="00515911">
        <w:t>to 40 Latinx community leaders for the Catholic Diocese of Jefferson City, MO. They came from six different counties and received the tools to apply its principles and becoming better leaders in their respective personal and professional lives.</w:t>
      </w:r>
    </w:p>
    <w:p w14:paraId="5841C24D" w14:textId="77777777" w:rsidR="00180A76" w:rsidRPr="007E5F57" w:rsidRDefault="00180A76" w:rsidP="00180A76">
      <w:pPr>
        <w:jc w:val="center"/>
      </w:pPr>
      <w:r w:rsidRPr="007E5F57">
        <w:rPr>
          <w:noProof/>
        </w:rPr>
        <w:lastRenderedPageBreak/>
        <w:drawing>
          <wp:inline distT="0" distB="0" distL="0" distR="0" wp14:anchorId="61F300FB" wp14:editId="42798256">
            <wp:extent cx="3609975" cy="2030224"/>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51040" cy="2109558"/>
                    </a:xfrm>
                    <a:prstGeom prst="rect">
                      <a:avLst/>
                    </a:prstGeom>
                  </pic:spPr>
                </pic:pic>
              </a:graphicData>
            </a:graphic>
          </wp:inline>
        </w:drawing>
      </w:r>
    </w:p>
    <w:p w14:paraId="6DC7F689" w14:textId="77777777" w:rsidR="00180A76" w:rsidRDefault="00180A76" w:rsidP="00180A76">
      <w:pPr>
        <w:spacing w:after="0"/>
      </w:pPr>
    </w:p>
    <w:p w14:paraId="2B49DB8F" w14:textId="77777777" w:rsidR="00180A76" w:rsidRPr="0037344C" w:rsidRDefault="00180A76" w:rsidP="00180A76">
      <w:pPr>
        <w:spacing w:after="0"/>
      </w:pPr>
    </w:p>
    <w:p w14:paraId="4B78C51B" w14:textId="77777777" w:rsidR="00180A76" w:rsidRDefault="00180A76" w:rsidP="00180A76">
      <w:pPr>
        <w:rPr>
          <w:sz w:val="24"/>
        </w:rPr>
      </w:pPr>
      <w:r>
        <w:rPr>
          <w:sz w:val="24"/>
        </w:rPr>
        <w:t xml:space="preserve">Alianzas provided in Spanish, the acclaimed leadership training: </w:t>
      </w:r>
      <w:r w:rsidRPr="007E5F57">
        <w:rPr>
          <w:i/>
          <w:sz w:val="24"/>
        </w:rPr>
        <w:t>The 7 Habits of Highly Effective People</w:t>
      </w:r>
      <w:r>
        <w:rPr>
          <w:i/>
          <w:sz w:val="24"/>
        </w:rPr>
        <w:t xml:space="preserve">, </w:t>
      </w:r>
      <w:r>
        <w:rPr>
          <w:sz w:val="24"/>
        </w:rPr>
        <w:t>to 40 Latinx community leaders for the Catholic Diocese of Jefferson City, MO. They came from six different counties and received the tools to apply its principles and becoming better leaders in their respective personal and professional lives.</w:t>
      </w:r>
    </w:p>
    <w:p w14:paraId="732E7393" w14:textId="77777777" w:rsidR="00180A76" w:rsidRDefault="00180A76" w:rsidP="00180A76">
      <w:pPr>
        <w:jc w:val="center"/>
        <w:rPr>
          <w:sz w:val="24"/>
        </w:rPr>
      </w:pPr>
      <w:r w:rsidRPr="007254F6">
        <w:rPr>
          <w:noProof/>
          <w:sz w:val="24"/>
        </w:rPr>
        <w:drawing>
          <wp:inline distT="0" distB="0" distL="0" distR="0" wp14:anchorId="4A89FF53" wp14:editId="2B14E414">
            <wp:extent cx="3771900" cy="212129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26808" cy="2152171"/>
                    </a:xfrm>
                    <a:prstGeom prst="rect">
                      <a:avLst/>
                    </a:prstGeom>
                  </pic:spPr>
                </pic:pic>
              </a:graphicData>
            </a:graphic>
          </wp:inline>
        </w:drawing>
      </w:r>
    </w:p>
    <w:p w14:paraId="5814B547" w14:textId="77777777" w:rsidR="00180A76" w:rsidRDefault="00180A76" w:rsidP="00180A76">
      <w:pPr>
        <w:rPr>
          <w:sz w:val="24"/>
        </w:rPr>
      </w:pPr>
    </w:p>
    <w:p w14:paraId="2D7B4DC5" w14:textId="77777777" w:rsidR="00180A76" w:rsidRDefault="00180A76" w:rsidP="00180A76">
      <w:pPr>
        <w:rPr>
          <w:sz w:val="24"/>
        </w:rPr>
      </w:pPr>
      <w:r>
        <w:rPr>
          <w:sz w:val="24"/>
        </w:rPr>
        <w:t>We just finished our 4ht. year collaborating with FCS Financial that provides a great 8 weeks Internship program to first generation Latino students. Alianzas in conjunction with their HR department recruits and interview potential candidates for their all paid internship.</w:t>
      </w:r>
    </w:p>
    <w:p w14:paraId="6E634466" w14:textId="77777777" w:rsidR="00180A76" w:rsidRDefault="00180A76" w:rsidP="00180A76">
      <w:pPr>
        <w:rPr>
          <w:sz w:val="24"/>
        </w:rPr>
      </w:pPr>
      <w:r>
        <w:rPr>
          <w:sz w:val="24"/>
        </w:rPr>
        <w:t>Three-fold mission on this internship are the following:</w:t>
      </w:r>
    </w:p>
    <w:p w14:paraId="7143E1FB" w14:textId="77777777" w:rsidR="00180A76" w:rsidRDefault="00180A76" w:rsidP="00180A76">
      <w:pPr>
        <w:pStyle w:val="ListParagraph"/>
        <w:numPr>
          <w:ilvl w:val="0"/>
          <w:numId w:val="9"/>
        </w:numPr>
        <w:rPr>
          <w:sz w:val="24"/>
        </w:rPr>
      </w:pPr>
      <w:r>
        <w:rPr>
          <w:sz w:val="24"/>
        </w:rPr>
        <w:t>Provide an excellent opportunity to Latino students develop their professional skills and getting to know the loan-farm industry.</w:t>
      </w:r>
    </w:p>
    <w:p w14:paraId="54414DCC" w14:textId="77777777" w:rsidR="00180A76" w:rsidRDefault="00180A76" w:rsidP="00180A76">
      <w:pPr>
        <w:pStyle w:val="ListParagraph"/>
        <w:numPr>
          <w:ilvl w:val="0"/>
          <w:numId w:val="9"/>
        </w:numPr>
        <w:rPr>
          <w:sz w:val="24"/>
        </w:rPr>
      </w:pPr>
      <w:r>
        <w:rPr>
          <w:sz w:val="24"/>
        </w:rPr>
        <w:t>Increase the awareness of the Latino cultural values within FCS organization. FCS wishes to become a more diverse and inclusive organization.</w:t>
      </w:r>
    </w:p>
    <w:p w14:paraId="68526F70" w14:textId="77777777" w:rsidR="00180A76" w:rsidRDefault="00180A76" w:rsidP="00180A76">
      <w:pPr>
        <w:pStyle w:val="ListParagraph"/>
        <w:numPr>
          <w:ilvl w:val="0"/>
          <w:numId w:val="9"/>
        </w:numPr>
        <w:rPr>
          <w:sz w:val="24"/>
        </w:rPr>
      </w:pPr>
      <w:r>
        <w:rPr>
          <w:sz w:val="24"/>
        </w:rPr>
        <w:t>Reach out to Latino farmers within the state of Missouri.</w:t>
      </w:r>
    </w:p>
    <w:p w14:paraId="3D89FDD8" w14:textId="77777777" w:rsidR="00180A76" w:rsidRPr="00296673" w:rsidRDefault="00180A76" w:rsidP="00180A76">
      <w:pPr>
        <w:pStyle w:val="ListParagraph"/>
        <w:rPr>
          <w:sz w:val="24"/>
        </w:rPr>
      </w:pPr>
    </w:p>
    <w:p w14:paraId="71DC1F5B" w14:textId="77777777" w:rsidR="00180A76" w:rsidRDefault="00180A76" w:rsidP="00180A76">
      <w:pPr>
        <w:jc w:val="center"/>
        <w:rPr>
          <w:sz w:val="24"/>
        </w:rPr>
      </w:pPr>
      <w:r w:rsidRPr="00E33672">
        <w:rPr>
          <w:noProof/>
          <w:sz w:val="24"/>
        </w:rPr>
        <w:lastRenderedPageBreak/>
        <w:drawing>
          <wp:inline distT="0" distB="0" distL="0" distR="0" wp14:anchorId="5B7E8D55" wp14:editId="2100ED51">
            <wp:extent cx="3657600" cy="2057010"/>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31200" cy="2098402"/>
                    </a:xfrm>
                    <a:prstGeom prst="rect">
                      <a:avLst/>
                    </a:prstGeom>
                  </pic:spPr>
                </pic:pic>
              </a:graphicData>
            </a:graphic>
          </wp:inline>
        </w:drawing>
      </w:r>
    </w:p>
    <w:p w14:paraId="24ABE8BC" w14:textId="77777777" w:rsidR="00180A76" w:rsidRDefault="00180A76" w:rsidP="00180A76">
      <w:pPr>
        <w:rPr>
          <w:sz w:val="24"/>
        </w:rPr>
      </w:pPr>
      <w:r>
        <w:rPr>
          <w:sz w:val="24"/>
        </w:rPr>
        <w:t xml:space="preserve">This year, </w:t>
      </w:r>
      <w:r w:rsidRPr="00300653">
        <w:rPr>
          <w:sz w:val="24"/>
        </w:rPr>
        <w:t>Gerardo Martinez, Alianzas Program Director, recently joined the Missouri Developmental Disabilities Council (MODDC) as the University Center for Excellence in Developmental Disabilities Representative.</w:t>
      </w:r>
      <w:r>
        <w:rPr>
          <w:sz w:val="24"/>
        </w:rPr>
        <w:t xml:space="preserve">  Gerardo is currently</w:t>
      </w:r>
      <w:r w:rsidRPr="00300653">
        <w:rPr>
          <w:sz w:val="24"/>
        </w:rPr>
        <w:t xml:space="preserve"> act</w:t>
      </w:r>
      <w:r>
        <w:rPr>
          <w:sz w:val="24"/>
        </w:rPr>
        <w:t>ing</w:t>
      </w:r>
      <w:r w:rsidRPr="00300653">
        <w:rPr>
          <w:sz w:val="24"/>
        </w:rPr>
        <w:t xml:space="preserve"> as a liaison for </w:t>
      </w:r>
      <w:r>
        <w:rPr>
          <w:sz w:val="24"/>
        </w:rPr>
        <w:t>the University of Missouri Kansas City (UMKC)- the Institue for Human Development (</w:t>
      </w:r>
      <w:r w:rsidRPr="00300653">
        <w:rPr>
          <w:sz w:val="24"/>
        </w:rPr>
        <w:t>IHD</w:t>
      </w:r>
      <w:r>
        <w:rPr>
          <w:sz w:val="24"/>
        </w:rPr>
        <w:t>)</w:t>
      </w:r>
      <w:r w:rsidRPr="00300653">
        <w:rPr>
          <w:sz w:val="24"/>
        </w:rPr>
        <w:t xml:space="preserve"> and the board, which meets six times a year to discuss important issues related to </w:t>
      </w:r>
      <w:r>
        <w:rPr>
          <w:sz w:val="24"/>
        </w:rPr>
        <w:t>DD</w:t>
      </w:r>
      <w:r w:rsidRPr="00300653">
        <w:rPr>
          <w:sz w:val="24"/>
        </w:rPr>
        <w:t xml:space="preserve"> and community living in Missouri. UMKC IHD values MODDC as an important partner in our work.</w:t>
      </w:r>
      <w:r>
        <w:rPr>
          <w:sz w:val="24"/>
        </w:rPr>
        <w:t xml:space="preserve"> Alianzas has served over 100 Latinx individuals with special needs during this year. </w:t>
      </w:r>
    </w:p>
    <w:p w14:paraId="720C45BE" w14:textId="77777777" w:rsidR="00180A76" w:rsidRPr="00515911" w:rsidRDefault="00180A76" w:rsidP="00180A76">
      <w:pPr>
        <w:rPr>
          <w:b/>
          <w:sz w:val="24"/>
        </w:rPr>
      </w:pPr>
      <w:r w:rsidRPr="00515911">
        <w:rPr>
          <w:b/>
          <w:sz w:val="24"/>
        </w:rPr>
        <w:t>ALIANZAS GAVE SEVEN PRESENTATIONS ON LATINO CULTURAL VALUES AND CULTURAL SENSITIVITY TO SEVERAL ORGANIZATIONS AND INSTITUTIONS IN MISSOURI. MORE THAN 200 PROFESSIONALS GAIN TOOLS AND BEST PRACTICES ON HOW TO BE MORE EFFECTIVE WORKING WITH LATINOS.</w:t>
      </w:r>
    </w:p>
    <w:p w14:paraId="5BDC74DF" w14:textId="77777777" w:rsidR="00180A76" w:rsidRDefault="00180A76" w:rsidP="00180A76">
      <w:pPr>
        <w:jc w:val="center"/>
        <w:rPr>
          <w:sz w:val="24"/>
        </w:rPr>
      </w:pPr>
      <w:r w:rsidRPr="00E84313">
        <w:rPr>
          <w:noProof/>
          <w:sz w:val="24"/>
        </w:rPr>
        <w:drawing>
          <wp:inline distT="0" distB="0" distL="0" distR="0" wp14:anchorId="3B9D046F" wp14:editId="11BFDF28">
            <wp:extent cx="4038600" cy="2271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125913" cy="2320384"/>
                    </a:xfrm>
                    <a:prstGeom prst="rect">
                      <a:avLst/>
                    </a:prstGeom>
                  </pic:spPr>
                </pic:pic>
              </a:graphicData>
            </a:graphic>
          </wp:inline>
        </w:drawing>
      </w:r>
    </w:p>
    <w:p w14:paraId="337C69C0" w14:textId="77777777" w:rsidR="00180A76" w:rsidRDefault="00180A76" w:rsidP="00180A76">
      <w:pPr>
        <w:jc w:val="center"/>
        <w:rPr>
          <w:sz w:val="24"/>
        </w:rPr>
      </w:pPr>
      <w:r w:rsidRPr="00515911">
        <w:rPr>
          <w:noProof/>
          <w:sz w:val="24"/>
        </w:rPr>
        <w:lastRenderedPageBreak/>
        <w:drawing>
          <wp:inline distT="0" distB="0" distL="0" distR="0" wp14:anchorId="08E0CA4A" wp14:editId="2E267F9B">
            <wp:extent cx="3399787" cy="191201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68750" cy="1950802"/>
                    </a:xfrm>
                    <a:prstGeom prst="rect">
                      <a:avLst/>
                    </a:prstGeom>
                  </pic:spPr>
                </pic:pic>
              </a:graphicData>
            </a:graphic>
          </wp:inline>
        </w:drawing>
      </w:r>
    </w:p>
    <w:p w14:paraId="46F1C351" w14:textId="77777777" w:rsidR="00180A76" w:rsidRDefault="00180A76" w:rsidP="00180A76">
      <w:pPr>
        <w:jc w:val="center"/>
        <w:rPr>
          <w:sz w:val="24"/>
        </w:rPr>
      </w:pPr>
    </w:p>
    <w:p w14:paraId="43DEC8BA" w14:textId="77777777" w:rsidR="00180A76" w:rsidRDefault="00180A76" w:rsidP="00180A76">
      <w:pPr>
        <w:rPr>
          <w:sz w:val="24"/>
        </w:rPr>
      </w:pPr>
      <w:r>
        <w:rPr>
          <w:sz w:val="24"/>
        </w:rPr>
        <w:t>The University of Missouri System has four campuses throughout our state. Alianzas has been collaborating with their Latino initiatives in order to support and learn from each other. Our goal is to find ways to increase our recruitment of new Latino students.</w:t>
      </w:r>
    </w:p>
    <w:p w14:paraId="54C75A4A" w14:textId="77777777" w:rsidR="00180A76" w:rsidRPr="001D172A" w:rsidRDefault="00180A76" w:rsidP="00180A76">
      <w:pPr>
        <w:rPr>
          <w:sz w:val="18"/>
        </w:rPr>
      </w:pPr>
    </w:p>
    <w:p w14:paraId="7EDFB719" w14:textId="0B30A28B" w:rsidR="00180A76" w:rsidRDefault="00180A76" w:rsidP="00180A76">
      <w:pPr>
        <w:jc w:val="center"/>
        <w:rPr>
          <w:sz w:val="24"/>
        </w:rPr>
      </w:pPr>
      <w:r w:rsidRPr="001D172A">
        <w:rPr>
          <w:noProof/>
          <w:sz w:val="24"/>
        </w:rPr>
        <w:drawing>
          <wp:inline distT="0" distB="0" distL="0" distR="0" wp14:anchorId="20809E65" wp14:editId="0CAF313A">
            <wp:extent cx="3323181" cy="1868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393066" cy="1908238"/>
                    </a:xfrm>
                    <a:prstGeom prst="rect">
                      <a:avLst/>
                    </a:prstGeom>
                  </pic:spPr>
                </pic:pic>
              </a:graphicData>
            </a:graphic>
          </wp:inline>
        </w:drawing>
      </w:r>
    </w:p>
    <w:p w14:paraId="63D86711" w14:textId="7FF6D655" w:rsidR="007A74D3" w:rsidRDefault="007A74D3" w:rsidP="00180A76">
      <w:pPr>
        <w:jc w:val="center"/>
        <w:rPr>
          <w:sz w:val="24"/>
        </w:rPr>
      </w:pPr>
    </w:p>
    <w:p w14:paraId="3B896EF2" w14:textId="04BAB3BC" w:rsidR="007A74D3" w:rsidRPr="00EF7201" w:rsidRDefault="007A74D3" w:rsidP="007A74D3">
      <w:pPr>
        <w:rPr>
          <w:rFonts w:ascii="Times New Roman" w:hAnsi="Times New Roman" w:cs="Times New Roman"/>
          <w:b/>
          <w:bCs/>
          <w:sz w:val="24"/>
        </w:rPr>
      </w:pPr>
      <w:r w:rsidRPr="00EF7201">
        <w:rPr>
          <w:rFonts w:ascii="Times New Roman" w:hAnsi="Times New Roman" w:cs="Times New Roman"/>
          <w:b/>
          <w:bCs/>
          <w:sz w:val="24"/>
        </w:rPr>
        <w:t xml:space="preserve">Debra J. Bolton, Ph.D. </w:t>
      </w:r>
    </w:p>
    <w:p w14:paraId="098DF7B6" w14:textId="7E12856D" w:rsidR="000129C1" w:rsidRPr="00EF7201" w:rsidRDefault="00863B68" w:rsidP="007A74D3">
      <w:pPr>
        <w:rPr>
          <w:rFonts w:ascii="Times New Roman" w:hAnsi="Times New Roman" w:cs="Times New Roman"/>
          <w:b/>
          <w:bCs/>
          <w:sz w:val="24"/>
        </w:rPr>
      </w:pPr>
      <w:r w:rsidRPr="00EF7201">
        <w:rPr>
          <w:rFonts w:ascii="Times New Roman" w:hAnsi="Times New Roman" w:cs="Times New Roman"/>
          <w:b/>
          <w:bCs/>
          <w:sz w:val="24"/>
        </w:rPr>
        <w:t>Publications</w:t>
      </w:r>
    </w:p>
    <w:p w14:paraId="43AADDDD" w14:textId="77777777" w:rsidR="009F4BC2" w:rsidRDefault="009F4BC2" w:rsidP="009F4BC2">
      <w:pPr>
        <w:pStyle w:val="NoSpacing"/>
      </w:pPr>
      <w:r>
        <w:rPr>
          <w:b/>
        </w:rPr>
        <w:t xml:space="preserve">Bolton, Debra J. </w:t>
      </w:r>
      <w:r>
        <w:t xml:space="preserve">(2020). In press. Finding home: Displaced African Women in Rural Southwest Kansas. Chapter 2.  </w:t>
      </w:r>
      <w:r>
        <w:rPr>
          <w:i/>
        </w:rPr>
        <w:t>Intervening Connections: Mapping the networks of support of Women in 21</w:t>
      </w:r>
      <w:r w:rsidRPr="00C61FF2">
        <w:rPr>
          <w:i/>
          <w:vertAlign w:val="superscript"/>
        </w:rPr>
        <w:t>st</w:t>
      </w:r>
      <w:r>
        <w:rPr>
          <w:i/>
        </w:rPr>
        <w:t xml:space="preserve"> Century Communities. </w:t>
      </w:r>
      <w:r>
        <w:t>Cloete, E., Mariah E. Crystal, and Martha N. Bannikov, Eds. Lexington Press.</w:t>
      </w:r>
    </w:p>
    <w:p w14:paraId="442C0D4E" w14:textId="17153C78" w:rsidR="00757C76" w:rsidRDefault="00757C76" w:rsidP="007A74D3">
      <w:pPr>
        <w:rPr>
          <w:sz w:val="24"/>
        </w:rPr>
      </w:pPr>
    </w:p>
    <w:p w14:paraId="17ADCA9B" w14:textId="77777777" w:rsidR="00720984" w:rsidRDefault="00720984" w:rsidP="00720984">
      <w:pPr>
        <w:pStyle w:val="NoSpacing"/>
      </w:pPr>
      <w:r>
        <w:rPr>
          <w:b/>
        </w:rPr>
        <w:t xml:space="preserve">Bolton, Debra J. </w:t>
      </w:r>
      <w:r w:rsidRPr="002501E1">
        <w:rPr>
          <w:bCs/>
        </w:rPr>
        <w:t>and Charlotte Olsen</w:t>
      </w:r>
      <w:r>
        <w:rPr>
          <w:b/>
        </w:rPr>
        <w:t xml:space="preserve"> (2018). </w:t>
      </w:r>
      <w:r>
        <w:t>Build Intercultural Relationships for Better Understanding of Your Neighbor. Extension Publication, MF 3340 and MF 3341</w:t>
      </w:r>
    </w:p>
    <w:p w14:paraId="014259AE" w14:textId="77777777" w:rsidR="00720984" w:rsidRDefault="00720984" w:rsidP="00720984">
      <w:pPr>
        <w:pStyle w:val="NoSpacing"/>
      </w:pPr>
    </w:p>
    <w:p w14:paraId="6977129E" w14:textId="77777777" w:rsidR="00720984" w:rsidRPr="0067188A" w:rsidRDefault="00720984" w:rsidP="00720984">
      <w:pPr>
        <w:pStyle w:val="NoSpacing"/>
        <w:rPr>
          <w:b/>
        </w:rPr>
      </w:pPr>
      <w:r w:rsidRPr="00055DD0">
        <w:t>Krug, D.</w:t>
      </w:r>
      <w:r>
        <w:rPr>
          <w:b/>
        </w:rPr>
        <w:t xml:space="preserve">, Bolton, D. J. and </w:t>
      </w:r>
      <w:r w:rsidRPr="00055DD0">
        <w:t>C. Olsen</w:t>
      </w:r>
      <w:r>
        <w:t>. (2018). Everyday Mindfulness. Extension publication MF 3424 and MF 3425</w:t>
      </w:r>
    </w:p>
    <w:p w14:paraId="18123043" w14:textId="77777777" w:rsidR="00720984" w:rsidRDefault="00720984" w:rsidP="00720984">
      <w:pPr>
        <w:pStyle w:val="NoSpacing"/>
        <w:rPr>
          <w:b/>
        </w:rPr>
      </w:pPr>
    </w:p>
    <w:p w14:paraId="0CD238C2" w14:textId="3F6C584B" w:rsidR="00720984" w:rsidRDefault="00720984" w:rsidP="00720984">
      <w:pPr>
        <w:pStyle w:val="NoSpacing"/>
      </w:pPr>
      <w:r>
        <w:rPr>
          <w:b/>
        </w:rPr>
        <w:lastRenderedPageBreak/>
        <w:t xml:space="preserve">Bolton, Debra J. </w:t>
      </w:r>
      <w:r w:rsidRPr="002501E1">
        <w:rPr>
          <w:bCs/>
        </w:rPr>
        <w:t>and Francisco Hernandez</w:t>
      </w:r>
      <w:r>
        <w:rPr>
          <w:b/>
        </w:rPr>
        <w:t xml:space="preserve">. </w:t>
      </w:r>
      <w:r>
        <w:t xml:space="preserve">(2017). </w:t>
      </w:r>
      <w:r w:rsidRPr="004F5D13">
        <w:t xml:space="preserve">Applying Global Perspectives on Fragility to </w:t>
      </w:r>
      <w:r>
        <w:t xml:space="preserve">Improve </w:t>
      </w:r>
      <w:r w:rsidRPr="004F5D13">
        <w:t>U.S. Communities</w:t>
      </w:r>
      <w:r>
        <w:t xml:space="preserve">. </w:t>
      </w:r>
      <w:r>
        <w:rPr>
          <w:i/>
        </w:rPr>
        <w:t xml:space="preserve">Advances in Anthropology, 7, </w:t>
      </w:r>
      <w:r>
        <w:t>22-33.</w:t>
      </w:r>
    </w:p>
    <w:p w14:paraId="3A83FA7B" w14:textId="742D143A" w:rsidR="0078324F" w:rsidRDefault="0078324F" w:rsidP="00720984">
      <w:pPr>
        <w:pStyle w:val="NoSpacing"/>
      </w:pPr>
    </w:p>
    <w:p w14:paraId="5ECD74F8" w14:textId="77777777" w:rsidR="00B9398A" w:rsidRPr="00641B2F" w:rsidRDefault="00B9398A" w:rsidP="00B9398A">
      <w:pPr>
        <w:pStyle w:val="Default"/>
        <w:rPr>
          <w:bCs/>
          <w:sz w:val="23"/>
          <w:szCs w:val="23"/>
        </w:rPr>
      </w:pPr>
      <w:r>
        <w:rPr>
          <w:b/>
          <w:bCs/>
          <w:sz w:val="23"/>
          <w:szCs w:val="23"/>
        </w:rPr>
        <w:t>Bolton, Debra J. (2019) “</w:t>
      </w:r>
      <w:r>
        <w:rPr>
          <w:bCs/>
          <w:sz w:val="23"/>
          <w:szCs w:val="23"/>
        </w:rPr>
        <w:t>Sense of Place in a New Homeland”. Southern Plains Conference of the Center of the Study of the American West, West Texas A &amp; M University.</w:t>
      </w:r>
    </w:p>
    <w:p w14:paraId="24BD9299" w14:textId="3ADC265D" w:rsidR="00720984" w:rsidRDefault="00720984" w:rsidP="007A74D3">
      <w:pPr>
        <w:rPr>
          <w:sz w:val="24"/>
        </w:rPr>
      </w:pPr>
    </w:p>
    <w:p w14:paraId="2AB88113" w14:textId="5C790AD2" w:rsidR="00720984" w:rsidRPr="000F3474" w:rsidRDefault="008B2896" w:rsidP="007A74D3">
      <w:pPr>
        <w:rPr>
          <w:rFonts w:ascii="Times New Roman" w:hAnsi="Times New Roman" w:cs="Times New Roman"/>
          <w:b/>
          <w:bCs/>
          <w:sz w:val="24"/>
        </w:rPr>
      </w:pPr>
      <w:r w:rsidRPr="000F3474">
        <w:rPr>
          <w:rFonts w:ascii="Times New Roman" w:hAnsi="Times New Roman" w:cs="Times New Roman"/>
          <w:b/>
          <w:bCs/>
          <w:sz w:val="24"/>
        </w:rPr>
        <w:t>Project Fund Awards</w:t>
      </w:r>
    </w:p>
    <w:p w14:paraId="004033EF" w14:textId="09349DFE" w:rsidR="008B2896" w:rsidRDefault="008B2896" w:rsidP="008B2896">
      <w:pPr>
        <w:pStyle w:val="Default"/>
        <w:rPr>
          <w:bCs/>
          <w:sz w:val="23"/>
          <w:szCs w:val="23"/>
        </w:rPr>
      </w:pPr>
      <w:r>
        <w:rPr>
          <w:b/>
          <w:bCs/>
          <w:sz w:val="23"/>
          <w:szCs w:val="23"/>
        </w:rPr>
        <w:t>201</w:t>
      </w:r>
      <w:r w:rsidR="000F3474">
        <w:rPr>
          <w:b/>
          <w:bCs/>
          <w:sz w:val="23"/>
          <w:szCs w:val="23"/>
        </w:rPr>
        <w:t>9</w:t>
      </w:r>
      <w:r>
        <w:rPr>
          <w:b/>
          <w:bCs/>
          <w:sz w:val="23"/>
          <w:szCs w:val="23"/>
        </w:rPr>
        <w:t xml:space="preserve"> National Geographic Research and Exploration </w:t>
      </w:r>
      <w:r>
        <w:rPr>
          <w:bCs/>
          <w:sz w:val="23"/>
          <w:szCs w:val="23"/>
        </w:rPr>
        <w:t xml:space="preserve">“Extending the Pathway to STEM for Underrepresented Females”: </w:t>
      </w:r>
      <w:r>
        <w:rPr>
          <w:b/>
          <w:bCs/>
          <w:sz w:val="23"/>
          <w:szCs w:val="23"/>
        </w:rPr>
        <w:t>$7,541</w:t>
      </w:r>
    </w:p>
    <w:p w14:paraId="3A150C0D" w14:textId="77777777" w:rsidR="008B2896" w:rsidRPr="00402950" w:rsidRDefault="008B2896" w:rsidP="008B2896">
      <w:pPr>
        <w:pStyle w:val="Default"/>
        <w:rPr>
          <w:b/>
          <w:bCs/>
          <w:sz w:val="23"/>
          <w:szCs w:val="23"/>
        </w:rPr>
      </w:pPr>
      <w:r>
        <w:rPr>
          <w:b/>
          <w:bCs/>
          <w:sz w:val="23"/>
          <w:szCs w:val="23"/>
        </w:rPr>
        <w:t>2019 Center for Engagement and Community Development: 2</w:t>
      </w:r>
      <w:r w:rsidRPr="00402950">
        <w:rPr>
          <w:b/>
          <w:bCs/>
          <w:sz w:val="23"/>
          <w:szCs w:val="23"/>
          <w:vertAlign w:val="superscript"/>
        </w:rPr>
        <w:t>nd</w:t>
      </w:r>
      <w:r>
        <w:rPr>
          <w:b/>
          <w:bCs/>
          <w:sz w:val="23"/>
          <w:szCs w:val="23"/>
        </w:rPr>
        <w:t xml:space="preserve"> Co-hort, </w:t>
      </w:r>
      <w:r>
        <w:rPr>
          <w:bCs/>
          <w:sz w:val="23"/>
          <w:szCs w:val="23"/>
        </w:rPr>
        <w:t xml:space="preserve">“Creating a Pathway to STEM for Females of Color” </w:t>
      </w:r>
      <w:r w:rsidRPr="00402950">
        <w:rPr>
          <w:b/>
          <w:bCs/>
          <w:sz w:val="23"/>
          <w:szCs w:val="23"/>
        </w:rPr>
        <w:t>$5,700</w:t>
      </w:r>
    </w:p>
    <w:p w14:paraId="547C195A" w14:textId="77777777" w:rsidR="008B2896" w:rsidRDefault="008B2896" w:rsidP="008B2896">
      <w:pPr>
        <w:pStyle w:val="Default"/>
        <w:rPr>
          <w:bCs/>
          <w:sz w:val="23"/>
          <w:szCs w:val="23"/>
        </w:rPr>
      </w:pPr>
      <w:r>
        <w:rPr>
          <w:b/>
          <w:bCs/>
          <w:sz w:val="23"/>
          <w:szCs w:val="23"/>
        </w:rPr>
        <w:t xml:space="preserve">2017 National Geographic Research and Exploration </w:t>
      </w:r>
      <w:r>
        <w:rPr>
          <w:bCs/>
          <w:sz w:val="23"/>
          <w:szCs w:val="23"/>
        </w:rPr>
        <w:t xml:space="preserve">“Creating a Pathway to STEM for Females of Color” ($7,000)  </w:t>
      </w:r>
      <w:hyperlink r:id="rId46" w:history="1">
        <w:r w:rsidRPr="007A21EE">
          <w:rPr>
            <w:rStyle w:val="Hyperlink"/>
            <w:bCs/>
            <w:sz w:val="23"/>
            <w:szCs w:val="23"/>
          </w:rPr>
          <w:t>https://www.nationalgeographic.org/find-explorers/BDBA5F59/debra-j-bolton</w:t>
        </w:r>
      </w:hyperlink>
    </w:p>
    <w:p w14:paraId="16980D0A" w14:textId="52DAB9B1" w:rsidR="00575618" w:rsidRDefault="00575618" w:rsidP="007A74D3">
      <w:pPr>
        <w:rPr>
          <w:sz w:val="24"/>
        </w:rPr>
      </w:pPr>
    </w:p>
    <w:p w14:paraId="2C12A9BF" w14:textId="2B942FAE" w:rsidR="00575618" w:rsidRDefault="00575618" w:rsidP="007A74D3">
      <w:pPr>
        <w:rPr>
          <w:rFonts w:ascii="Times New Roman" w:hAnsi="Times New Roman" w:cs="Times New Roman"/>
          <w:b/>
          <w:bCs/>
          <w:sz w:val="24"/>
        </w:rPr>
      </w:pPr>
      <w:r>
        <w:rPr>
          <w:rFonts w:ascii="Times New Roman" w:hAnsi="Times New Roman" w:cs="Times New Roman"/>
          <w:b/>
          <w:bCs/>
          <w:sz w:val="24"/>
        </w:rPr>
        <w:t>Recognition</w:t>
      </w:r>
    </w:p>
    <w:p w14:paraId="08B0EF59" w14:textId="4162E623" w:rsidR="008E313B" w:rsidRDefault="008E313B" w:rsidP="008E313B">
      <w:pPr>
        <w:pStyle w:val="Default"/>
        <w:rPr>
          <w:rStyle w:val="Hyperlink"/>
        </w:rPr>
      </w:pPr>
      <w:r>
        <w:rPr>
          <w:sz w:val="23"/>
          <w:szCs w:val="23"/>
        </w:rPr>
        <w:t xml:space="preserve">Kansas Geographic Alliance and the Kansas Council for the Social Studies, </w:t>
      </w:r>
      <w:r w:rsidRPr="008E313B">
        <w:rPr>
          <w:b/>
          <w:bCs/>
          <w:sz w:val="23"/>
          <w:szCs w:val="23"/>
        </w:rPr>
        <w:t xml:space="preserve">Geographic Educator of the Year: </w:t>
      </w:r>
      <w:r w:rsidRPr="00D821D3">
        <w:rPr>
          <w:b/>
          <w:sz w:val="23"/>
          <w:szCs w:val="23"/>
        </w:rPr>
        <w:t>2019</w:t>
      </w:r>
      <w:r>
        <w:rPr>
          <w:b/>
          <w:sz w:val="23"/>
          <w:szCs w:val="23"/>
        </w:rPr>
        <w:t xml:space="preserve"> </w:t>
      </w:r>
      <w:hyperlink r:id="rId47" w:history="1">
        <w:r>
          <w:rPr>
            <w:rStyle w:val="Hyperlink"/>
          </w:rPr>
          <w:t>https://www.k-state.edu/ksuniteweekly/announcement/?id=56386</w:t>
        </w:r>
      </w:hyperlink>
    </w:p>
    <w:p w14:paraId="0A23B398" w14:textId="16AD90C2" w:rsidR="0059599B" w:rsidRDefault="0059599B" w:rsidP="008E313B">
      <w:pPr>
        <w:pStyle w:val="Default"/>
        <w:rPr>
          <w:rStyle w:val="Hyperlink"/>
        </w:rPr>
      </w:pPr>
    </w:p>
    <w:p w14:paraId="135960F0" w14:textId="66E895C1" w:rsidR="000E17A0" w:rsidRDefault="000E17A0" w:rsidP="008E313B">
      <w:pPr>
        <w:pStyle w:val="Default"/>
        <w:rPr>
          <w:rStyle w:val="Hyperlink"/>
        </w:rPr>
      </w:pPr>
    </w:p>
    <w:p w14:paraId="03C5F14C" w14:textId="3DE57A81" w:rsidR="000E17A0" w:rsidRPr="00DF05FB" w:rsidRDefault="00812F88" w:rsidP="008E313B">
      <w:pPr>
        <w:pStyle w:val="Default"/>
        <w:rPr>
          <w:color w:val="auto"/>
          <w:sz w:val="23"/>
          <w:szCs w:val="23"/>
        </w:rPr>
      </w:pPr>
      <w:r>
        <w:rPr>
          <w:rStyle w:val="Hyperlink"/>
          <w:b/>
          <w:bCs/>
          <w:color w:val="auto"/>
          <w:u w:val="none"/>
        </w:rPr>
        <w:t>Chair</w:t>
      </w:r>
      <w:r w:rsidR="00DF05FB">
        <w:rPr>
          <w:rStyle w:val="Hyperlink"/>
          <w:b/>
          <w:bCs/>
          <w:color w:val="auto"/>
          <w:u w:val="none"/>
        </w:rPr>
        <w:t xml:space="preserve">, </w:t>
      </w:r>
      <w:r w:rsidR="00DF05FB">
        <w:rPr>
          <w:rStyle w:val="Hyperlink"/>
          <w:color w:val="auto"/>
          <w:u w:val="none"/>
        </w:rPr>
        <w:t>NCERA 216 for 2020 to 2022</w:t>
      </w:r>
      <w:r w:rsidR="00D147C9">
        <w:rPr>
          <w:rStyle w:val="Hyperlink"/>
          <w:color w:val="auto"/>
          <w:u w:val="none"/>
        </w:rPr>
        <w:t xml:space="preserve"> </w:t>
      </w:r>
      <w:r w:rsidR="0017656F">
        <w:rPr>
          <w:rStyle w:val="Hyperlink"/>
          <w:color w:val="auto"/>
          <w:u w:val="none"/>
        </w:rPr>
        <w:t>(Elected at annual meeting, June 19, 2020.</w:t>
      </w:r>
    </w:p>
    <w:p w14:paraId="6EF5FC73" w14:textId="07D8991A" w:rsidR="00575618" w:rsidRDefault="00575618" w:rsidP="007A74D3">
      <w:pPr>
        <w:rPr>
          <w:rFonts w:ascii="Times New Roman" w:hAnsi="Times New Roman" w:cs="Times New Roman"/>
          <w:sz w:val="24"/>
        </w:rPr>
      </w:pPr>
    </w:p>
    <w:p w14:paraId="1B7639FD" w14:textId="73EEBA87" w:rsidR="008E313B" w:rsidRDefault="00B76417" w:rsidP="007A74D3">
      <w:pPr>
        <w:rPr>
          <w:rFonts w:ascii="Times New Roman" w:hAnsi="Times New Roman" w:cs="Times New Roman"/>
          <w:b/>
          <w:bCs/>
          <w:sz w:val="24"/>
        </w:rPr>
      </w:pPr>
      <w:r>
        <w:rPr>
          <w:rFonts w:ascii="Times New Roman" w:hAnsi="Times New Roman" w:cs="Times New Roman"/>
          <w:b/>
          <w:bCs/>
          <w:sz w:val="24"/>
        </w:rPr>
        <w:t>Invited Presentations</w:t>
      </w:r>
    </w:p>
    <w:p w14:paraId="2876C23C" w14:textId="5706B054" w:rsidR="00B76417" w:rsidRPr="00DE243B" w:rsidRDefault="00B76417" w:rsidP="007A74D3">
      <w:pPr>
        <w:rPr>
          <w:rFonts w:ascii="Times New Roman" w:hAnsi="Times New Roman" w:cs="Times New Roman"/>
          <w:i/>
          <w:iCs/>
          <w:sz w:val="24"/>
        </w:rPr>
      </w:pPr>
      <w:r>
        <w:rPr>
          <w:rFonts w:ascii="Times New Roman" w:hAnsi="Times New Roman" w:cs="Times New Roman"/>
          <w:sz w:val="24"/>
        </w:rPr>
        <w:t xml:space="preserve">National </w:t>
      </w:r>
      <w:r w:rsidR="004419EB">
        <w:rPr>
          <w:rFonts w:ascii="Times New Roman" w:hAnsi="Times New Roman" w:cs="Times New Roman"/>
          <w:sz w:val="24"/>
        </w:rPr>
        <w:t>Education Association</w:t>
      </w:r>
      <w:r w:rsidR="00A6758D">
        <w:rPr>
          <w:rFonts w:ascii="Times New Roman" w:hAnsi="Times New Roman" w:cs="Times New Roman"/>
          <w:sz w:val="24"/>
        </w:rPr>
        <w:t xml:space="preserve"> </w:t>
      </w:r>
      <w:r w:rsidR="00317B13">
        <w:rPr>
          <w:rFonts w:ascii="Times New Roman" w:hAnsi="Times New Roman" w:cs="Times New Roman"/>
          <w:sz w:val="24"/>
        </w:rPr>
        <w:t xml:space="preserve">and Kansas Education Association </w:t>
      </w:r>
      <w:r w:rsidR="00A50691">
        <w:rPr>
          <w:rFonts w:ascii="Times New Roman" w:hAnsi="Times New Roman" w:cs="Times New Roman"/>
          <w:sz w:val="24"/>
        </w:rPr>
        <w:t>–</w:t>
      </w:r>
      <w:r w:rsidR="00317B13">
        <w:rPr>
          <w:rFonts w:ascii="Times New Roman" w:hAnsi="Times New Roman" w:cs="Times New Roman"/>
          <w:sz w:val="24"/>
        </w:rPr>
        <w:t xml:space="preserve"> </w:t>
      </w:r>
      <w:r w:rsidR="00A50691">
        <w:rPr>
          <w:rFonts w:ascii="Times New Roman" w:hAnsi="Times New Roman" w:cs="Times New Roman"/>
          <w:sz w:val="24"/>
        </w:rPr>
        <w:t>Racial and Social Justice</w:t>
      </w:r>
      <w:r w:rsidR="009B2E27">
        <w:rPr>
          <w:rFonts w:ascii="Times New Roman" w:hAnsi="Times New Roman" w:cs="Times New Roman"/>
          <w:sz w:val="24"/>
        </w:rPr>
        <w:t xml:space="preserve"> Conference, two presentations: </w:t>
      </w:r>
      <w:r w:rsidR="009B2E27" w:rsidRPr="004009CD">
        <w:rPr>
          <w:rFonts w:ascii="Times New Roman" w:hAnsi="Times New Roman" w:cs="Times New Roman"/>
          <w:i/>
          <w:iCs/>
          <w:sz w:val="24"/>
        </w:rPr>
        <w:t>Let their Voices Be Heard</w:t>
      </w:r>
      <w:r w:rsidR="0059599B" w:rsidRPr="004009CD">
        <w:rPr>
          <w:rFonts w:ascii="Times New Roman" w:hAnsi="Times New Roman" w:cs="Times New Roman"/>
          <w:i/>
          <w:iCs/>
          <w:sz w:val="24"/>
        </w:rPr>
        <w:t xml:space="preserve">: </w:t>
      </w:r>
      <w:r w:rsidR="004009CD" w:rsidRPr="004009CD">
        <w:rPr>
          <w:rFonts w:ascii="Times New Roman" w:hAnsi="Times New Roman" w:cs="Times New Roman"/>
          <w:i/>
          <w:iCs/>
          <w:sz w:val="24"/>
        </w:rPr>
        <w:t>Immigrants of Kansas</w:t>
      </w:r>
      <w:r w:rsidR="004009CD">
        <w:rPr>
          <w:rFonts w:ascii="Times New Roman" w:hAnsi="Times New Roman" w:cs="Times New Roman"/>
          <w:sz w:val="24"/>
        </w:rPr>
        <w:t xml:space="preserve"> and </w:t>
      </w:r>
      <w:r w:rsidR="00DE243B">
        <w:rPr>
          <w:rFonts w:ascii="Times New Roman" w:hAnsi="Times New Roman" w:cs="Times New Roman"/>
          <w:i/>
          <w:iCs/>
          <w:sz w:val="24"/>
        </w:rPr>
        <w:t xml:space="preserve">The Faces of Displacement: Understanding </w:t>
      </w:r>
      <w:r w:rsidR="00D700E9">
        <w:rPr>
          <w:rFonts w:ascii="Times New Roman" w:hAnsi="Times New Roman" w:cs="Times New Roman"/>
          <w:i/>
          <w:iCs/>
          <w:sz w:val="24"/>
        </w:rPr>
        <w:t>What Happens to Communities During and After Conflict</w:t>
      </w:r>
      <w:r w:rsidR="003610C0">
        <w:rPr>
          <w:rFonts w:ascii="Times New Roman" w:hAnsi="Times New Roman" w:cs="Times New Roman"/>
          <w:i/>
          <w:iCs/>
          <w:sz w:val="24"/>
        </w:rPr>
        <w:t>s</w:t>
      </w:r>
    </w:p>
    <w:p w14:paraId="72DBCDF0" w14:textId="2C18E6AD" w:rsidR="00F82878" w:rsidRPr="00E40D34" w:rsidRDefault="003610C0" w:rsidP="007A74D3">
      <w:pPr>
        <w:rPr>
          <w:rFonts w:ascii="Times New Roman" w:hAnsi="Times New Roman" w:cs="Times New Roman"/>
          <w:i/>
          <w:iCs/>
          <w:sz w:val="24"/>
        </w:rPr>
      </w:pPr>
      <w:r>
        <w:rPr>
          <w:rFonts w:ascii="Times New Roman" w:hAnsi="Times New Roman" w:cs="Times New Roman"/>
          <w:sz w:val="24"/>
        </w:rPr>
        <w:t>Fort Hays State University Social Work</w:t>
      </w:r>
      <w:r w:rsidR="003F0542">
        <w:rPr>
          <w:rFonts w:ascii="Times New Roman" w:hAnsi="Times New Roman" w:cs="Times New Roman"/>
          <w:sz w:val="24"/>
        </w:rPr>
        <w:t xml:space="preserve"> Program</w:t>
      </w:r>
      <w:r w:rsidR="00C4220A">
        <w:rPr>
          <w:rFonts w:ascii="Times New Roman" w:hAnsi="Times New Roman" w:cs="Times New Roman"/>
          <w:sz w:val="24"/>
        </w:rPr>
        <w:t>, February 16, 2019</w:t>
      </w:r>
      <w:r w:rsidR="003F0542">
        <w:rPr>
          <w:rFonts w:ascii="Times New Roman" w:hAnsi="Times New Roman" w:cs="Times New Roman"/>
          <w:sz w:val="24"/>
        </w:rPr>
        <w:t xml:space="preserve">: </w:t>
      </w:r>
      <w:r w:rsidR="003F0542" w:rsidRPr="00E40D34">
        <w:rPr>
          <w:rFonts w:ascii="Times New Roman" w:hAnsi="Times New Roman" w:cs="Times New Roman"/>
          <w:i/>
          <w:iCs/>
          <w:sz w:val="24"/>
        </w:rPr>
        <w:t xml:space="preserve">Intercultural Learning and Development in the “Help” </w:t>
      </w:r>
      <w:r w:rsidR="00E40D34">
        <w:rPr>
          <w:rFonts w:ascii="Times New Roman" w:hAnsi="Times New Roman" w:cs="Times New Roman"/>
          <w:i/>
          <w:iCs/>
          <w:sz w:val="24"/>
        </w:rPr>
        <w:t>S</w:t>
      </w:r>
      <w:r w:rsidR="003F0542" w:rsidRPr="00E40D34">
        <w:rPr>
          <w:rFonts w:ascii="Times New Roman" w:hAnsi="Times New Roman" w:cs="Times New Roman"/>
          <w:i/>
          <w:iCs/>
          <w:sz w:val="24"/>
        </w:rPr>
        <w:t xml:space="preserve">ectors. </w:t>
      </w:r>
    </w:p>
    <w:p w14:paraId="6CF1094D" w14:textId="1106222D" w:rsidR="00955E57" w:rsidRDefault="00955E57" w:rsidP="007A74D3">
      <w:pPr>
        <w:rPr>
          <w:rFonts w:ascii="Times New Roman" w:hAnsi="Times New Roman" w:cs="Times New Roman"/>
          <w:i/>
          <w:iCs/>
          <w:sz w:val="24"/>
        </w:rPr>
      </w:pPr>
      <w:r>
        <w:rPr>
          <w:rFonts w:ascii="Times New Roman" w:hAnsi="Times New Roman" w:cs="Times New Roman"/>
          <w:sz w:val="24"/>
        </w:rPr>
        <w:t>Black Student Union Leadership Conference</w:t>
      </w:r>
      <w:r w:rsidR="00802D39">
        <w:rPr>
          <w:rFonts w:ascii="Times New Roman" w:hAnsi="Times New Roman" w:cs="Times New Roman"/>
          <w:sz w:val="24"/>
        </w:rPr>
        <w:t>, February 19, 2019</w:t>
      </w:r>
      <w:r w:rsidR="00AF244B">
        <w:rPr>
          <w:rFonts w:ascii="Times New Roman" w:hAnsi="Times New Roman" w:cs="Times New Roman"/>
          <w:sz w:val="24"/>
        </w:rPr>
        <w:t xml:space="preserve">: </w:t>
      </w:r>
      <w:r w:rsidR="00630636">
        <w:rPr>
          <w:rFonts w:ascii="Times New Roman" w:hAnsi="Times New Roman" w:cs="Times New Roman"/>
          <w:i/>
          <w:iCs/>
          <w:sz w:val="24"/>
        </w:rPr>
        <w:t>Your Identity, Your Life, and Your Culture</w:t>
      </w:r>
    </w:p>
    <w:p w14:paraId="2893FB29" w14:textId="1741A3CA" w:rsidR="005B5BA3" w:rsidRDefault="005B5BA3" w:rsidP="007A74D3">
      <w:pPr>
        <w:rPr>
          <w:rFonts w:ascii="Times New Roman" w:hAnsi="Times New Roman" w:cs="Times New Roman"/>
          <w:i/>
          <w:iCs/>
          <w:sz w:val="24"/>
        </w:rPr>
      </w:pPr>
      <w:r>
        <w:rPr>
          <w:rFonts w:ascii="Times New Roman" w:hAnsi="Times New Roman" w:cs="Times New Roman"/>
          <w:sz w:val="24"/>
        </w:rPr>
        <w:t xml:space="preserve">Tilford Conference on Race and Ethnicity, November 4, 2019, </w:t>
      </w:r>
      <w:r w:rsidR="00A324B9">
        <w:rPr>
          <w:rFonts w:ascii="Times New Roman" w:hAnsi="Times New Roman" w:cs="Times New Roman"/>
          <w:i/>
          <w:iCs/>
          <w:sz w:val="24"/>
        </w:rPr>
        <w:t xml:space="preserve">Adaptive and Culturally Relevant Approaches to </w:t>
      </w:r>
      <w:r w:rsidR="00136E4A">
        <w:rPr>
          <w:rFonts w:ascii="Times New Roman" w:hAnsi="Times New Roman" w:cs="Times New Roman"/>
          <w:i/>
          <w:iCs/>
          <w:sz w:val="24"/>
        </w:rPr>
        <w:t xml:space="preserve">Teaching Students </w:t>
      </w:r>
      <w:r w:rsidR="00836922">
        <w:rPr>
          <w:rFonts w:ascii="Times New Roman" w:hAnsi="Times New Roman" w:cs="Times New Roman"/>
          <w:i/>
          <w:iCs/>
          <w:sz w:val="24"/>
        </w:rPr>
        <w:t>of Historically Underrepresented Identities.</w:t>
      </w:r>
    </w:p>
    <w:p w14:paraId="333FB124" w14:textId="058AED83" w:rsidR="00E702C0" w:rsidRDefault="00E702C0" w:rsidP="00E702C0">
      <w:pPr>
        <w:pStyle w:val="Default"/>
        <w:rPr>
          <w:rStyle w:val="Hyperlink"/>
          <w:i/>
          <w:iCs/>
          <w:color w:val="auto"/>
          <w:u w:val="none"/>
        </w:rPr>
      </w:pPr>
      <w:r>
        <w:rPr>
          <w:rStyle w:val="Hyperlink"/>
          <w:color w:val="auto"/>
          <w:u w:val="none"/>
        </w:rPr>
        <w:t xml:space="preserve">Geography Colloquium: </w:t>
      </w:r>
      <w:r>
        <w:rPr>
          <w:rStyle w:val="Hyperlink"/>
          <w:i/>
          <w:iCs/>
          <w:color w:val="auto"/>
          <w:u w:val="none"/>
        </w:rPr>
        <w:t>Finding Home: Displace</w:t>
      </w:r>
      <w:r w:rsidR="00627170">
        <w:rPr>
          <w:rStyle w:val="Hyperlink"/>
          <w:i/>
          <w:iCs/>
          <w:color w:val="auto"/>
          <w:u w:val="none"/>
        </w:rPr>
        <w:t>d</w:t>
      </w:r>
      <w:r>
        <w:rPr>
          <w:rStyle w:val="Hyperlink"/>
          <w:i/>
          <w:iCs/>
          <w:color w:val="auto"/>
          <w:u w:val="none"/>
        </w:rPr>
        <w:t xml:space="preserve"> African </w:t>
      </w:r>
      <w:r w:rsidR="00627170">
        <w:rPr>
          <w:rStyle w:val="Hyperlink"/>
          <w:i/>
          <w:iCs/>
          <w:color w:val="auto"/>
          <w:u w:val="none"/>
        </w:rPr>
        <w:t xml:space="preserve">Women </w:t>
      </w:r>
      <w:r>
        <w:rPr>
          <w:rStyle w:val="Hyperlink"/>
          <w:i/>
          <w:iCs/>
          <w:color w:val="auto"/>
          <w:u w:val="none"/>
        </w:rPr>
        <w:t>in Rural Southwest Kansas</w:t>
      </w:r>
    </w:p>
    <w:p w14:paraId="3DC66393" w14:textId="7EE6E5F3" w:rsidR="009139D9" w:rsidRDefault="009139D9" w:rsidP="00E702C0">
      <w:pPr>
        <w:pStyle w:val="Default"/>
        <w:rPr>
          <w:rStyle w:val="Hyperlink"/>
          <w:i/>
          <w:iCs/>
          <w:color w:val="auto"/>
          <w:u w:val="none"/>
        </w:rPr>
      </w:pPr>
    </w:p>
    <w:p w14:paraId="7B109C86" w14:textId="0008F2D3" w:rsidR="009139D9" w:rsidRDefault="00231E5B" w:rsidP="00E702C0">
      <w:pPr>
        <w:pStyle w:val="Default"/>
        <w:rPr>
          <w:rStyle w:val="Hyperlink"/>
          <w:i/>
          <w:iCs/>
          <w:color w:val="auto"/>
          <w:u w:val="none"/>
        </w:rPr>
      </w:pPr>
      <w:r>
        <w:rPr>
          <w:rStyle w:val="Hyperlink"/>
          <w:color w:val="auto"/>
          <w:u w:val="none"/>
        </w:rPr>
        <w:t>United Methodist Health Ministries Clergy</w:t>
      </w:r>
      <w:r w:rsidR="000D1418">
        <w:rPr>
          <w:rStyle w:val="Hyperlink"/>
          <w:color w:val="auto"/>
          <w:u w:val="none"/>
        </w:rPr>
        <w:t>, April 26, 2019</w:t>
      </w:r>
      <w:r>
        <w:rPr>
          <w:rStyle w:val="Hyperlink"/>
          <w:color w:val="auto"/>
          <w:u w:val="none"/>
        </w:rPr>
        <w:t xml:space="preserve">: </w:t>
      </w:r>
      <w:r>
        <w:rPr>
          <w:rStyle w:val="Hyperlink"/>
          <w:i/>
          <w:iCs/>
          <w:color w:val="auto"/>
          <w:u w:val="none"/>
        </w:rPr>
        <w:t xml:space="preserve">Intercultural </w:t>
      </w:r>
      <w:r w:rsidR="00484062">
        <w:rPr>
          <w:rStyle w:val="Hyperlink"/>
          <w:i/>
          <w:iCs/>
          <w:color w:val="auto"/>
          <w:u w:val="none"/>
        </w:rPr>
        <w:t>L</w:t>
      </w:r>
      <w:r>
        <w:rPr>
          <w:rStyle w:val="Hyperlink"/>
          <w:i/>
          <w:iCs/>
          <w:color w:val="auto"/>
          <w:u w:val="none"/>
        </w:rPr>
        <w:t xml:space="preserve">earning and </w:t>
      </w:r>
      <w:r w:rsidR="00484062">
        <w:rPr>
          <w:rStyle w:val="Hyperlink"/>
          <w:i/>
          <w:iCs/>
          <w:color w:val="auto"/>
          <w:u w:val="none"/>
        </w:rPr>
        <w:t>D</w:t>
      </w:r>
      <w:r>
        <w:rPr>
          <w:rStyle w:val="Hyperlink"/>
          <w:i/>
          <w:iCs/>
          <w:color w:val="auto"/>
          <w:u w:val="none"/>
        </w:rPr>
        <w:t xml:space="preserve">evelopment </w:t>
      </w:r>
      <w:r w:rsidR="00484062">
        <w:rPr>
          <w:rStyle w:val="Hyperlink"/>
          <w:i/>
          <w:iCs/>
          <w:color w:val="auto"/>
          <w:u w:val="none"/>
        </w:rPr>
        <w:t>for Clergy and Lay Clergy</w:t>
      </w:r>
    </w:p>
    <w:p w14:paraId="056E73E1" w14:textId="77777777" w:rsidR="00C4220A" w:rsidRDefault="00C4220A" w:rsidP="00C4220A">
      <w:pPr>
        <w:rPr>
          <w:rFonts w:ascii="Times New Roman" w:hAnsi="Times New Roman" w:cs="Times New Roman"/>
          <w:sz w:val="24"/>
        </w:rPr>
      </w:pPr>
    </w:p>
    <w:p w14:paraId="7F31F6EF" w14:textId="5C98F3D5" w:rsidR="00C4220A" w:rsidRDefault="001E2F86" w:rsidP="00C4220A">
      <w:pPr>
        <w:rPr>
          <w:rFonts w:ascii="Times New Roman" w:hAnsi="Times New Roman" w:cs="Times New Roman"/>
          <w:i/>
          <w:iCs/>
          <w:sz w:val="24"/>
        </w:rPr>
      </w:pPr>
      <w:r>
        <w:rPr>
          <w:rFonts w:ascii="Times New Roman" w:hAnsi="Times New Roman" w:cs="Times New Roman"/>
          <w:sz w:val="24"/>
        </w:rPr>
        <w:t xml:space="preserve">Indigenous Peoples Day, October 14, 2019 </w:t>
      </w:r>
      <w:r w:rsidR="004C739F">
        <w:rPr>
          <w:rFonts w:ascii="Times New Roman" w:hAnsi="Times New Roman" w:cs="Times New Roman"/>
          <w:sz w:val="24"/>
        </w:rPr>
        <w:t>–</w:t>
      </w:r>
      <w:r>
        <w:rPr>
          <w:rFonts w:ascii="Times New Roman" w:hAnsi="Times New Roman" w:cs="Times New Roman"/>
          <w:sz w:val="24"/>
        </w:rPr>
        <w:t xml:space="preserve"> </w:t>
      </w:r>
      <w:r w:rsidR="004C739F">
        <w:rPr>
          <w:rFonts w:ascii="Times New Roman" w:hAnsi="Times New Roman" w:cs="Times New Roman"/>
          <w:i/>
          <w:iCs/>
          <w:sz w:val="24"/>
        </w:rPr>
        <w:t>Health and Well-Being in Native Communities</w:t>
      </w:r>
    </w:p>
    <w:p w14:paraId="72CF2ADC" w14:textId="2B94229E" w:rsidR="004C739F" w:rsidRDefault="004C739F" w:rsidP="00C4220A">
      <w:pPr>
        <w:rPr>
          <w:rFonts w:ascii="Times New Roman" w:hAnsi="Times New Roman" w:cs="Times New Roman"/>
          <w:i/>
          <w:iCs/>
          <w:sz w:val="24"/>
        </w:rPr>
      </w:pPr>
      <w:r>
        <w:rPr>
          <w:rFonts w:ascii="Times New Roman" w:hAnsi="Times New Roman" w:cs="Times New Roman"/>
          <w:sz w:val="24"/>
        </w:rPr>
        <w:lastRenderedPageBreak/>
        <w:t>Julian Samora Research Institute 30</w:t>
      </w:r>
      <w:r w:rsidRPr="004C739F">
        <w:rPr>
          <w:rFonts w:ascii="Times New Roman" w:hAnsi="Times New Roman" w:cs="Times New Roman"/>
          <w:sz w:val="24"/>
          <w:vertAlign w:val="superscript"/>
        </w:rPr>
        <w:t>th</w:t>
      </w:r>
      <w:r>
        <w:rPr>
          <w:rFonts w:ascii="Times New Roman" w:hAnsi="Times New Roman" w:cs="Times New Roman"/>
          <w:sz w:val="24"/>
        </w:rPr>
        <w:t xml:space="preserve"> Anniversary Conference – October </w:t>
      </w:r>
      <w:r w:rsidR="00F310A3">
        <w:rPr>
          <w:rFonts w:ascii="Times New Roman" w:hAnsi="Times New Roman" w:cs="Times New Roman"/>
          <w:sz w:val="24"/>
        </w:rPr>
        <w:t xml:space="preserve">31, 2019: </w:t>
      </w:r>
      <w:r w:rsidR="00F310A3">
        <w:rPr>
          <w:rFonts w:ascii="Times New Roman" w:hAnsi="Times New Roman" w:cs="Times New Roman"/>
          <w:i/>
          <w:iCs/>
          <w:sz w:val="24"/>
        </w:rPr>
        <w:t>How to Create and Execute a STEM Program Focused on Females of Color in High School</w:t>
      </w:r>
    </w:p>
    <w:p w14:paraId="6D00C0F1" w14:textId="7A896B97" w:rsidR="00A6705A" w:rsidRPr="00FB45F7" w:rsidRDefault="00FB45F7" w:rsidP="00C4220A">
      <w:pPr>
        <w:rPr>
          <w:rFonts w:ascii="Times New Roman" w:hAnsi="Times New Roman" w:cs="Times New Roman"/>
          <w:i/>
          <w:iCs/>
          <w:sz w:val="24"/>
        </w:rPr>
      </w:pPr>
      <w:r>
        <w:rPr>
          <w:rFonts w:ascii="Times New Roman" w:hAnsi="Times New Roman" w:cs="Times New Roman"/>
          <w:sz w:val="24"/>
        </w:rPr>
        <w:t xml:space="preserve">Multicultural Summit in Garden City, Kansas, October 8, 2019: </w:t>
      </w:r>
      <w:r w:rsidR="00884851">
        <w:rPr>
          <w:rFonts w:ascii="Times New Roman" w:hAnsi="Times New Roman" w:cs="Times New Roman"/>
          <w:i/>
          <w:iCs/>
          <w:sz w:val="24"/>
        </w:rPr>
        <w:t xml:space="preserve">Full Integration of Newcomers to Your Community: Health, Education, Well-being, and </w:t>
      </w:r>
      <w:r w:rsidR="008416A9">
        <w:rPr>
          <w:rFonts w:ascii="Times New Roman" w:hAnsi="Times New Roman" w:cs="Times New Roman"/>
          <w:i/>
          <w:iCs/>
          <w:sz w:val="24"/>
        </w:rPr>
        <w:t>Social.</w:t>
      </w:r>
    </w:p>
    <w:p w14:paraId="75909F9F" w14:textId="21FFFB06" w:rsidR="009E66C7" w:rsidRDefault="009E66C7" w:rsidP="00E702C0">
      <w:pPr>
        <w:pStyle w:val="Default"/>
        <w:rPr>
          <w:rStyle w:val="Hyperlink"/>
          <w:b/>
          <w:bCs/>
          <w:color w:val="auto"/>
          <w:u w:val="none"/>
        </w:rPr>
      </w:pPr>
      <w:r>
        <w:rPr>
          <w:rStyle w:val="Hyperlink"/>
          <w:b/>
          <w:bCs/>
          <w:color w:val="auto"/>
          <w:u w:val="none"/>
        </w:rPr>
        <w:t>Service to Institution</w:t>
      </w:r>
      <w:r w:rsidR="00F34484">
        <w:rPr>
          <w:rStyle w:val="Hyperlink"/>
          <w:b/>
          <w:bCs/>
          <w:color w:val="auto"/>
          <w:u w:val="none"/>
        </w:rPr>
        <w:t xml:space="preserve"> and to Community</w:t>
      </w:r>
    </w:p>
    <w:p w14:paraId="744DDCF5" w14:textId="1441E39C" w:rsidR="00F34484" w:rsidRDefault="00F34484" w:rsidP="00E702C0">
      <w:pPr>
        <w:pStyle w:val="Default"/>
        <w:rPr>
          <w:rStyle w:val="Hyperlink"/>
          <w:color w:val="auto"/>
          <w:u w:val="none"/>
        </w:rPr>
      </w:pPr>
      <w:r>
        <w:rPr>
          <w:rStyle w:val="Hyperlink"/>
          <w:b/>
          <w:bCs/>
          <w:color w:val="auto"/>
          <w:u w:val="none"/>
        </w:rPr>
        <w:t xml:space="preserve">Judge: </w:t>
      </w:r>
      <w:r>
        <w:rPr>
          <w:rStyle w:val="Hyperlink"/>
          <w:color w:val="auto"/>
          <w:u w:val="none"/>
        </w:rPr>
        <w:t>2019 Kansas Geography Bee</w:t>
      </w:r>
    </w:p>
    <w:p w14:paraId="3EC5944A" w14:textId="2FA9D8AE" w:rsidR="0057254C" w:rsidRDefault="0057254C" w:rsidP="00E702C0">
      <w:pPr>
        <w:pStyle w:val="Default"/>
        <w:rPr>
          <w:rStyle w:val="Hyperlink"/>
          <w:color w:val="auto"/>
          <w:u w:val="none"/>
        </w:rPr>
      </w:pPr>
      <w:r>
        <w:rPr>
          <w:rStyle w:val="Hyperlink"/>
          <w:color w:val="auto"/>
          <w:u w:val="none"/>
        </w:rPr>
        <w:t xml:space="preserve">Member: </w:t>
      </w:r>
      <w:r w:rsidR="0000439F">
        <w:rPr>
          <w:rStyle w:val="Hyperlink"/>
          <w:color w:val="auto"/>
          <w:u w:val="none"/>
        </w:rPr>
        <w:t xml:space="preserve">Kansas State University </w:t>
      </w:r>
      <w:r>
        <w:rPr>
          <w:rStyle w:val="Hyperlink"/>
          <w:color w:val="auto"/>
          <w:u w:val="none"/>
        </w:rPr>
        <w:t>President</w:t>
      </w:r>
      <w:r w:rsidR="00122AF0">
        <w:rPr>
          <w:rStyle w:val="Hyperlink"/>
          <w:color w:val="auto"/>
          <w:u w:val="none"/>
        </w:rPr>
        <w:t>’s</w:t>
      </w:r>
      <w:r>
        <w:rPr>
          <w:rStyle w:val="Hyperlink"/>
          <w:color w:val="auto"/>
          <w:u w:val="none"/>
        </w:rPr>
        <w:t xml:space="preserve"> Commission on </w:t>
      </w:r>
      <w:r w:rsidR="0000439F">
        <w:rPr>
          <w:rStyle w:val="Hyperlink"/>
          <w:color w:val="auto"/>
          <w:u w:val="none"/>
        </w:rPr>
        <w:t>Religious and Non-religious and Spiritual Diversity</w:t>
      </w:r>
    </w:p>
    <w:p w14:paraId="21EA48A8" w14:textId="77777777" w:rsidR="00122AF0" w:rsidRPr="00F34484" w:rsidRDefault="00122AF0" w:rsidP="00E702C0">
      <w:pPr>
        <w:pStyle w:val="Default"/>
        <w:rPr>
          <w:rStyle w:val="Hyperlink"/>
          <w:color w:val="auto"/>
          <w:u w:val="none"/>
        </w:rPr>
      </w:pPr>
    </w:p>
    <w:p w14:paraId="4C354909" w14:textId="77777777" w:rsidR="00E702C0" w:rsidRPr="00E702C0" w:rsidRDefault="00E702C0" w:rsidP="007A74D3">
      <w:pPr>
        <w:rPr>
          <w:rFonts w:ascii="Times New Roman" w:hAnsi="Times New Roman" w:cs="Times New Roman"/>
          <w:sz w:val="24"/>
        </w:rPr>
      </w:pPr>
    </w:p>
    <w:p w14:paraId="2AB7C43D" w14:textId="77777777" w:rsidR="00A6758D" w:rsidRPr="00B76417" w:rsidRDefault="00A6758D" w:rsidP="007A74D3">
      <w:pPr>
        <w:rPr>
          <w:rFonts w:ascii="Times New Roman" w:hAnsi="Times New Roman" w:cs="Times New Roman"/>
          <w:sz w:val="24"/>
        </w:rPr>
      </w:pPr>
    </w:p>
    <w:p w14:paraId="2ABCE729" w14:textId="77777777" w:rsidR="009F38ED" w:rsidRPr="00863B68" w:rsidRDefault="009F38ED" w:rsidP="007A74D3">
      <w:pPr>
        <w:rPr>
          <w:b/>
          <w:bCs/>
          <w:sz w:val="24"/>
        </w:rPr>
      </w:pPr>
    </w:p>
    <w:p w14:paraId="678041B3" w14:textId="77777777" w:rsidR="00180A76" w:rsidRDefault="00180A76" w:rsidP="00180A76">
      <w:pPr>
        <w:rPr>
          <w:sz w:val="24"/>
        </w:rPr>
      </w:pPr>
    </w:p>
    <w:p w14:paraId="3E65678A" w14:textId="1BE39652" w:rsidR="00180A76" w:rsidRPr="00F71B6D" w:rsidRDefault="00180A76" w:rsidP="00180A76">
      <w:pPr>
        <w:rPr>
          <w:sz w:val="24"/>
        </w:rPr>
      </w:pPr>
    </w:p>
    <w:p w14:paraId="1152C366" w14:textId="5341E81B" w:rsidR="0085520D" w:rsidRPr="0085520D" w:rsidRDefault="0085520D" w:rsidP="0085520D">
      <w:pPr>
        <w:shd w:val="clear" w:color="auto" w:fill="FFFFFF"/>
        <w:spacing w:after="0" w:line="240" w:lineRule="auto"/>
        <w:textAlignment w:val="baseline"/>
        <w:rPr>
          <w:rFonts w:ascii="Segoe UI" w:eastAsia="Times New Roman" w:hAnsi="Segoe UI" w:cs="Segoe UI"/>
          <w:color w:val="000000"/>
          <w:sz w:val="24"/>
          <w:szCs w:val="24"/>
        </w:rPr>
      </w:pPr>
    </w:p>
    <w:p w14:paraId="2F1ED5DB" w14:textId="77777777" w:rsidR="0085520D" w:rsidRPr="0085520D" w:rsidRDefault="0085520D" w:rsidP="0085520D">
      <w:pPr>
        <w:shd w:val="clear" w:color="auto" w:fill="FFFFFF"/>
        <w:spacing w:after="0" w:line="240" w:lineRule="auto"/>
        <w:textAlignment w:val="baseline"/>
        <w:rPr>
          <w:rFonts w:ascii="Calibri" w:eastAsia="Times New Roman" w:hAnsi="Calibri" w:cs="Calibri"/>
          <w:color w:val="000000"/>
          <w:sz w:val="24"/>
          <w:szCs w:val="24"/>
        </w:rPr>
      </w:pPr>
    </w:p>
    <w:p w14:paraId="269A546B" w14:textId="77777777" w:rsidR="0085520D" w:rsidRPr="009B3673" w:rsidRDefault="0085520D" w:rsidP="00B70F9F">
      <w:pPr>
        <w:rPr>
          <w:rFonts w:ascii="Times New Roman" w:hAnsi="Times New Roman" w:cs="Times New Roman"/>
          <w:b/>
          <w:sz w:val="24"/>
          <w:szCs w:val="24"/>
        </w:rPr>
      </w:pPr>
    </w:p>
    <w:sectPr w:rsidR="0085520D" w:rsidRPr="009B36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85C715E" w14:textId="77777777" w:rsidR="00316307" w:rsidRDefault="00316307" w:rsidP="00B70F9F">
      <w:pPr>
        <w:spacing w:after="0" w:line="240" w:lineRule="auto"/>
      </w:pPr>
      <w:r>
        <w:separator/>
      </w:r>
    </w:p>
  </w:endnote>
  <w:endnote w:type="continuationSeparator" w:id="0">
    <w:p w14:paraId="2FA0084E" w14:textId="77777777" w:rsidR="00316307" w:rsidRDefault="00316307" w:rsidP="00B70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ontrolIcons">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54CF2" w14:textId="77777777" w:rsidR="00316307" w:rsidRDefault="00316307" w:rsidP="00B70F9F">
      <w:pPr>
        <w:spacing w:after="0" w:line="240" w:lineRule="auto"/>
      </w:pPr>
      <w:r>
        <w:separator/>
      </w:r>
    </w:p>
  </w:footnote>
  <w:footnote w:type="continuationSeparator" w:id="0">
    <w:p w14:paraId="198F004B" w14:textId="77777777" w:rsidR="00316307" w:rsidRDefault="00316307" w:rsidP="00B70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8A7E7B"/>
    <w:multiLevelType w:val="hybridMultilevel"/>
    <w:tmpl w:val="30A23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733460"/>
    <w:multiLevelType w:val="hybridMultilevel"/>
    <w:tmpl w:val="F0ACA6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5272E8E"/>
    <w:multiLevelType w:val="hybridMultilevel"/>
    <w:tmpl w:val="758AA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512D22"/>
    <w:multiLevelType w:val="multilevel"/>
    <w:tmpl w:val="79902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5D6D60"/>
    <w:multiLevelType w:val="multilevel"/>
    <w:tmpl w:val="A2F6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579122B"/>
    <w:multiLevelType w:val="multilevel"/>
    <w:tmpl w:val="44BEADE4"/>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6" w15:restartNumberingAfterBreak="0">
    <w:nsid w:val="574E214C"/>
    <w:multiLevelType w:val="multilevel"/>
    <w:tmpl w:val="46164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D2800AF"/>
    <w:multiLevelType w:val="hybridMultilevel"/>
    <w:tmpl w:val="EDE2AF56"/>
    <w:lvl w:ilvl="0" w:tplc="20826D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70E4A28"/>
    <w:multiLevelType w:val="multilevel"/>
    <w:tmpl w:val="39AE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7"/>
  </w:num>
  <w:num w:numId="3">
    <w:abstractNumId w:val="1"/>
  </w:num>
  <w:num w:numId="4">
    <w:abstractNumId w:val="0"/>
  </w:num>
  <w:num w:numId="5">
    <w:abstractNumId w:val="3"/>
  </w:num>
  <w:num w:numId="6">
    <w:abstractNumId w:val="4"/>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F9F"/>
    <w:rsid w:val="0000439F"/>
    <w:rsid w:val="000129C1"/>
    <w:rsid w:val="00022679"/>
    <w:rsid w:val="00080D7A"/>
    <w:rsid w:val="000D1418"/>
    <w:rsid w:val="000E06DA"/>
    <w:rsid w:val="000E17A0"/>
    <w:rsid w:val="000E3C3F"/>
    <w:rsid w:val="000E608F"/>
    <w:rsid w:val="000F3474"/>
    <w:rsid w:val="0010742B"/>
    <w:rsid w:val="00122AF0"/>
    <w:rsid w:val="00136E4A"/>
    <w:rsid w:val="0017656F"/>
    <w:rsid w:val="00180A76"/>
    <w:rsid w:val="001E2F86"/>
    <w:rsid w:val="00231E5B"/>
    <w:rsid w:val="0030446B"/>
    <w:rsid w:val="00316307"/>
    <w:rsid w:val="00317B13"/>
    <w:rsid w:val="00323E55"/>
    <w:rsid w:val="003610C0"/>
    <w:rsid w:val="0038270E"/>
    <w:rsid w:val="003F0542"/>
    <w:rsid w:val="004009CD"/>
    <w:rsid w:val="004419EB"/>
    <w:rsid w:val="00457BD0"/>
    <w:rsid w:val="004766E7"/>
    <w:rsid w:val="00484062"/>
    <w:rsid w:val="004C0266"/>
    <w:rsid w:val="004C739F"/>
    <w:rsid w:val="0050325E"/>
    <w:rsid w:val="0054294D"/>
    <w:rsid w:val="005446D7"/>
    <w:rsid w:val="0057254C"/>
    <w:rsid w:val="00575618"/>
    <w:rsid w:val="0059599B"/>
    <w:rsid w:val="005A4C78"/>
    <w:rsid w:val="005B5BA3"/>
    <w:rsid w:val="005D6ADC"/>
    <w:rsid w:val="0061185E"/>
    <w:rsid w:val="00627170"/>
    <w:rsid w:val="00630636"/>
    <w:rsid w:val="006542D0"/>
    <w:rsid w:val="00663737"/>
    <w:rsid w:val="006D22D7"/>
    <w:rsid w:val="0070113D"/>
    <w:rsid w:val="00720984"/>
    <w:rsid w:val="00757C76"/>
    <w:rsid w:val="007646E0"/>
    <w:rsid w:val="00765337"/>
    <w:rsid w:val="0078324F"/>
    <w:rsid w:val="007A74D3"/>
    <w:rsid w:val="00802D39"/>
    <w:rsid w:val="00805293"/>
    <w:rsid w:val="00807A58"/>
    <w:rsid w:val="00812F88"/>
    <w:rsid w:val="00836922"/>
    <w:rsid w:val="008416A9"/>
    <w:rsid w:val="0085520D"/>
    <w:rsid w:val="00856BAB"/>
    <w:rsid w:val="00863B68"/>
    <w:rsid w:val="00866574"/>
    <w:rsid w:val="00875C1F"/>
    <w:rsid w:val="00884851"/>
    <w:rsid w:val="008940B5"/>
    <w:rsid w:val="008A4A85"/>
    <w:rsid w:val="008B2896"/>
    <w:rsid w:val="008D4A2D"/>
    <w:rsid w:val="008E313B"/>
    <w:rsid w:val="008F2E68"/>
    <w:rsid w:val="009139D9"/>
    <w:rsid w:val="00955E57"/>
    <w:rsid w:val="00967FE4"/>
    <w:rsid w:val="0097638A"/>
    <w:rsid w:val="009B26C4"/>
    <w:rsid w:val="009B2E27"/>
    <w:rsid w:val="009B3673"/>
    <w:rsid w:val="009E66C7"/>
    <w:rsid w:val="009F38ED"/>
    <w:rsid w:val="009F4BC2"/>
    <w:rsid w:val="00A324B9"/>
    <w:rsid w:val="00A50691"/>
    <w:rsid w:val="00A6705A"/>
    <w:rsid w:val="00A6758D"/>
    <w:rsid w:val="00AF244B"/>
    <w:rsid w:val="00B317DE"/>
    <w:rsid w:val="00B70F9F"/>
    <w:rsid w:val="00B76417"/>
    <w:rsid w:val="00B9398A"/>
    <w:rsid w:val="00BB29B9"/>
    <w:rsid w:val="00BC0809"/>
    <w:rsid w:val="00C4220A"/>
    <w:rsid w:val="00C851FE"/>
    <w:rsid w:val="00C86730"/>
    <w:rsid w:val="00D01BE5"/>
    <w:rsid w:val="00D147C9"/>
    <w:rsid w:val="00D62A52"/>
    <w:rsid w:val="00D700E9"/>
    <w:rsid w:val="00D90164"/>
    <w:rsid w:val="00DE243B"/>
    <w:rsid w:val="00DE55B9"/>
    <w:rsid w:val="00DF05FB"/>
    <w:rsid w:val="00DF123A"/>
    <w:rsid w:val="00E23A66"/>
    <w:rsid w:val="00E36C49"/>
    <w:rsid w:val="00E40D34"/>
    <w:rsid w:val="00E702C0"/>
    <w:rsid w:val="00E96C63"/>
    <w:rsid w:val="00EC11CB"/>
    <w:rsid w:val="00EF7201"/>
    <w:rsid w:val="00F310A3"/>
    <w:rsid w:val="00F34484"/>
    <w:rsid w:val="00F82878"/>
    <w:rsid w:val="00F86291"/>
    <w:rsid w:val="00FA5B4B"/>
    <w:rsid w:val="00FB4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30A1F7"/>
  <w15:chartTrackingRefBased/>
  <w15:docId w15:val="{3D6DA491-2F69-4447-AC60-4D50A1A12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5520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0F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F9F"/>
  </w:style>
  <w:style w:type="paragraph" w:styleId="Footer">
    <w:name w:val="footer"/>
    <w:basedOn w:val="Normal"/>
    <w:link w:val="FooterChar"/>
    <w:uiPriority w:val="99"/>
    <w:unhideWhenUsed/>
    <w:rsid w:val="00B70F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F9F"/>
  </w:style>
  <w:style w:type="character" w:styleId="Hyperlink">
    <w:name w:val="Hyperlink"/>
    <w:basedOn w:val="DefaultParagraphFont"/>
    <w:uiPriority w:val="99"/>
    <w:unhideWhenUsed/>
    <w:rsid w:val="008F2E68"/>
    <w:rPr>
      <w:color w:val="0563C1" w:themeColor="hyperlink"/>
      <w:u w:val="single"/>
    </w:rPr>
  </w:style>
  <w:style w:type="paragraph" w:styleId="NormalWeb">
    <w:name w:val="Normal (Web)"/>
    <w:basedOn w:val="Normal"/>
    <w:uiPriority w:val="99"/>
    <w:semiHidden/>
    <w:unhideWhenUsed/>
    <w:rsid w:val="00E23A6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23A66"/>
    <w:rPr>
      <w:b/>
      <w:bCs/>
    </w:rPr>
  </w:style>
  <w:style w:type="paragraph" w:styleId="ListParagraph">
    <w:name w:val="List Paragraph"/>
    <w:basedOn w:val="Normal"/>
    <w:uiPriority w:val="34"/>
    <w:qFormat/>
    <w:rsid w:val="00FA5B4B"/>
    <w:pPr>
      <w:ind w:left="720"/>
      <w:contextualSpacing/>
    </w:pPr>
  </w:style>
  <w:style w:type="paragraph" w:styleId="BalloonText">
    <w:name w:val="Balloon Text"/>
    <w:basedOn w:val="Normal"/>
    <w:link w:val="BalloonTextChar"/>
    <w:uiPriority w:val="99"/>
    <w:semiHidden/>
    <w:unhideWhenUsed/>
    <w:rsid w:val="004766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6E7"/>
    <w:rPr>
      <w:rFonts w:ascii="Segoe UI" w:hAnsi="Segoe UI" w:cs="Segoe UI"/>
      <w:sz w:val="18"/>
      <w:szCs w:val="18"/>
    </w:rPr>
  </w:style>
  <w:style w:type="paragraph" w:customStyle="1" w:styleId="Default">
    <w:name w:val="Default"/>
    <w:rsid w:val="009B367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85520D"/>
    <w:rPr>
      <w:rFonts w:ascii="Times New Roman" w:eastAsia="Times New Roman" w:hAnsi="Times New Roman" w:cs="Times New Roman"/>
      <w:b/>
      <w:bCs/>
      <w:kern w:val="36"/>
      <w:sz w:val="48"/>
      <w:szCs w:val="48"/>
    </w:rPr>
  </w:style>
  <w:style w:type="character" w:customStyle="1" w:styleId="ms-button-flexcontainer">
    <w:name w:val="ms-button-flexcontainer"/>
    <w:basedOn w:val="DefaultParagraphFont"/>
    <w:rsid w:val="0085520D"/>
  </w:style>
  <w:style w:type="paragraph" w:customStyle="1" w:styleId="paragraph">
    <w:name w:val="paragraph"/>
    <w:basedOn w:val="Normal"/>
    <w:rsid w:val="0097638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7638A"/>
  </w:style>
  <w:style w:type="character" w:customStyle="1" w:styleId="eop">
    <w:name w:val="eop"/>
    <w:basedOn w:val="DefaultParagraphFont"/>
    <w:rsid w:val="0097638A"/>
  </w:style>
  <w:style w:type="paragraph" w:styleId="NoSpacing">
    <w:name w:val="No Spacing"/>
    <w:uiPriority w:val="1"/>
    <w:qFormat/>
    <w:rsid w:val="009F4BC2"/>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430796">
      <w:bodyDiv w:val="1"/>
      <w:marLeft w:val="0"/>
      <w:marRight w:val="0"/>
      <w:marTop w:val="0"/>
      <w:marBottom w:val="0"/>
      <w:divBdr>
        <w:top w:val="none" w:sz="0" w:space="0" w:color="auto"/>
        <w:left w:val="none" w:sz="0" w:space="0" w:color="auto"/>
        <w:bottom w:val="none" w:sz="0" w:space="0" w:color="auto"/>
        <w:right w:val="none" w:sz="0" w:space="0" w:color="auto"/>
      </w:divBdr>
      <w:divsChild>
        <w:div w:id="1633247906">
          <w:marLeft w:val="0"/>
          <w:marRight w:val="0"/>
          <w:marTop w:val="0"/>
          <w:marBottom w:val="0"/>
          <w:divBdr>
            <w:top w:val="none" w:sz="0" w:space="0" w:color="auto"/>
            <w:left w:val="none" w:sz="0" w:space="0" w:color="auto"/>
            <w:bottom w:val="none" w:sz="0" w:space="0" w:color="auto"/>
            <w:right w:val="none" w:sz="0" w:space="0" w:color="auto"/>
          </w:divBdr>
        </w:div>
      </w:divsChild>
    </w:div>
    <w:div w:id="908998042">
      <w:bodyDiv w:val="1"/>
      <w:marLeft w:val="0"/>
      <w:marRight w:val="0"/>
      <w:marTop w:val="0"/>
      <w:marBottom w:val="0"/>
      <w:divBdr>
        <w:top w:val="none" w:sz="0" w:space="0" w:color="auto"/>
        <w:left w:val="none" w:sz="0" w:space="0" w:color="auto"/>
        <w:bottom w:val="none" w:sz="0" w:space="0" w:color="auto"/>
        <w:right w:val="none" w:sz="0" w:space="0" w:color="auto"/>
      </w:divBdr>
      <w:divsChild>
        <w:div w:id="1317952867">
          <w:marLeft w:val="0"/>
          <w:marRight w:val="0"/>
          <w:marTop w:val="0"/>
          <w:marBottom w:val="0"/>
          <w:divBdr>
            <w:top w:val="none" w:sz="0" w:space="0" w:color="auto"/>
            <w:left w:val="none" w:sz="0" w:space="0" w:color="auto"/>
            <w:bottom w:val="none" w:sz="0" w:space="0" w:color="auto"/>
            <w:right w:val="none" w:sz="0" w:space="0" w:color="auto"/>
          </w:divBdr>
        </w:div>
      </w:divsChild>
    </w:div>
    <w:div w:id="936984464">
      <w:bodyDiv w:val="1"/>
      <w:marLeft w:val="0"/>
      <w:marRight w:val="0"/>
      <w:marTop w:val="0"/>
      <w:marBottom w:val="0"/>
      <w:divBdr>
        <w:top w:val="none" w:sz="0" w:space="0" w:color="auto"/>
        <w:left w:val="none" w:sz="0" w:space="0" w:color="auto"/>
        <w:bottom w:val="none" w:sz="0" w:space="0" w:color="auto"/>
        <w:right w:val="none" w:sz="0" w:space="0" w:color="auto"/>
      </w:divBdr>
      <w:divsChild>
        <w:div w:id="1514371117">
          <w:marLeft w:val="0"/>
          <w:marRight w:val="0"/>
          <w:marTop w:val="0"/>
          <w:marBottom w:val="0"/>
          <w:divBdr>
            <w:top w:val="none" w:sz="0" w:space="0" w:color="auto"/>
            <w:left w:val="none" w:sz="0" w:space="0" w:color="auto"/>
            <w:bottom w:val="none" w:sz="0" w:space="0" w:color="auto"/>
            <w:right w:val="none" w:sz="0" w:space="0" w:color="auto"/>
          </w:divBdr>
        </w:div>
        <w:div w:id="218371937">
          <w:marLeft w:val="0"/>
          <w:marRight w:val="0"/>
          <w:marTop w:val="0"/>
          <w:marBottom w:val="0"/>
          <w:divBdr>
            <w:top w:val="none" w:sz="0" w:space="0" w:color="auto"/>
            <w:left w:val="none" w:sz="0" w:space="0" w:color="auto"/>
            <w:bottom w:val="none" w:sz="0" w:space="0" w:color="auto"/>
            <w:right w:val="none" w:sz="0" w:space="0" w:color="auto"/>
          </w:divBdr>
        </w:div>
        <w:div w:id="1857229236">
          <w:marLeft w:val="0"/>
          <w:marRight w:val="0"/>
          <w:marTop w:val="0"/>
          <w:marBottom w:val="0"/>
          <w:divBdr>
            <w:top w:val="none" w:sz="0" w:space="0" w:color="auto"/>
            <w:left w:val="none" w:sz="0" w:space="0" w:color="auto"/>
            <w:bottom w:val="none" w:sz="0" w:space="0" w:color="auto"/>
            <w:right w:val="none" w:sz="0" w:space="0" w:color="auto"/>
          </w:divBdr>
        </w:div>
        <w:div w:id="1089697192">
          <w:marLeft w:val="0"/>
          <w:marRight w:val="0"/>
          <w:marTop w:val="0"/>
          <w:marBottom w:val="0"/>
          <w:divBdr>
            <w:top w:val="none" w:sz="0" w:space="0" w:color="auto"/>
            <w:left w:val="none" w:sz="0" w:space="0" w:color="auto"/>
            <w:bottom w:val="none" w:sz="0" w:space="0" w:color="auto"/>
            <w:right w:val="none" w:sz="0" w:space="0" w:color="auto"/>
          </w:divBdr>
        </w:div>
        <w:div w:id="1653362605">
          <w:marLeft w:val="0"/>
          <w:marRight w:val="0"/>
          <w:marTop w:val="0"/>
          <w:marBottom w:val="0"/>
          <w:divBdr>
            <w:top w:val="none" w:sz="0" w:space="0" w:color="auto"/>
            <w:left w:val="none" w:sz="0" w:space="0" w:color="auto"/>
            <w:bottom w:val="none" w:sz="0" w:space="0" w:color="auto"/>
            <w:right w:val="none" w:sz="0" w:space="0" w:color="auto"/>
          </w:divBdr>
        </w:div>
      </w:divsChild>
    </w:div>
    <w:div w:id="1097286209">
      <w:bodyDiv w:val="1"/>
      <w:marLeft w:val="0"/>
      <w:marRight w:val="0"/>
      <w:marTop w:val="0"/>
      <w:marBottom w:val="0"/>
      <w:divBdr>
        <w:top w:val="none" w:sz="0" w:space="0" w:color="auto"/>
        <w:left w:val="none" w:sz="0" w:space="0" w:color="auto"/>
        <w:bottom w:val="none" w:sz="0" w:space="0" w:color="auto"/>
        <w:right w:val="none" w:sz="0" w:space="0" w:color="auto"/>
      </w:divBdr>
    </w:div>
    <w:div w:id="1326088127">
      <w:bodyDiv w:val="1"/>
      <w:marLeft w:val="0"/>
      <w:marRight w:val="0"/>
      <w:marTop w:val="0"/>
      <w:marBottom w:val="0"/>
      <w:divBdr>
        <w:top w:val="none" w:sz="0" w:space="0" w:color="auto"/>
        <w:left w:val="none" w:sz="0" w:space="0" w:color="auto"/>
        <w:bottom w:val="none" w:sz="0" w:space="0" w:color="auto"/>
        <w:right w:val="none" w:sz="0" w:space="0" w:color="auto"/>
      </w:divBdr>
      <w:divsChild>
        <w:div w:id="702948933">
          <w:marLeft w:val="0"/>
          <w:marRight w:val="0"/>
          <w:marTop w:val="0"/>
          <w:marBottom w:val="0"/>
          <w:divBdr>
            <w:top w:val="single" w:sz="8" w:space="1" w:color="auto"/>
            <w:left w:val="none" w:sz="0" w:space="0" w:color="auto"/>
            <w:bottom w:val="single" w:sz="8" w:space="1" w:color="auto"/>
            <w:right w:val="none" w:sz="0" w:space="0" w:color="auto"/>
          </w:divBdr>
        </w:div>
        <w:div w:id="1526283934">
          <w:marLeft w:val="0"/>
          <w:marRight w:val="0"/>
          <w:marTop w:val="0"/>
          <w:marBottom w:val="0"/>
          <w:divBdr>
            <w:top w:val="none" w:sz="0" w:space="0" w:color="auto"/>
            <w:left w:val="none" w:sz="0" w:space="0" w:color="auto"/>
            <w:bottom w:val="none" w:sz="0" w:space="0" w:color="auto"/>
            <w:right w:val="none" w:sz="0" w:space="0" w:color="auto"/>
          </w:divBdr>
          <w:divsChild>
            <w:div w:id="918172245">
              <w:marLeft w:val="0"/>
              <w:marRight w:val="0"/>
              <w:marTop w:val="0"/>
              <w:marBottom w:val="0"/>
              <w:divBdr>
                <w:top w:val="none" w:sz="0" w:space="0" w:color="auto"/>
                <w:left w:val="none" w:sz="0" w:space="0" w:color="auto"/>
                <w:bottom w:val="none" w:sz="0" w:space="0" w:color="auto"/>
                <w:right w:val="none" w:sz="0" w:space="0" w:color="auto"/>
              </w:divBdr>
            </w:div>
          </w:divsChild>
        </w:div>
        <w:div w:id="467206303">
          <w:marLeft w:val="0"/>
          <w:marRight w:val="0"/>
          <w:marTop w:val="0"/>
          <w:marBottom w:val="0"/>
          <w:divBdr>
            <w:top w:val="none" w:sz="0" w:space="0" w:color="auto"/>
            <w:left w:val="none" w:sz="0" w:space="0" w:color="auto"/>
            <w:bottom w:val="none" w:sz="0" w:space="0" w:color="auto"/>
            <w:right w:val="none" w:sz="0" w:space="0" w:color="auto"/>
          </w:divBdr>
          <w:divsChild>
            <w:div w:id="1337611446">
              <w:marLeft w:val="0"/>
              <w:marRight w:val="0"/>
              <w:marTop w:val="0"/>
              <w:marBottom w:val="0"/>
              <w:divBdr>
                <w:top w:val="none" w:sz="0" w:space="0" w:color="auto"/>
                <w:left w:val="none" w:sz="0" w:space="0" w:color="auto"/>
                <w:bottom w:val="none" w:sz="0" w:space="0" w:color="auto"/>
                <w:right w:val="none" w:sz="0" w:space="0" w:color="auto"/>
              </w:divBdr>
            </w:div>
          </w:divsChild>
        </w:div>
        <w:div w:id="129905762">
          <w:marLeft w:val="0"/>
          <w:marRight w:val="0"/>
          <w:marTop w:val="0"/>
          <w:marBottom w:val="0"/>
          <w:divBdr>
            <w:top w:val="none" w:sz="0" w:space="0" w:color="auto"/>
            <w:left w:val="none" w:sz="0" w:space="0" w:color="auto"/>
            <w:bottom w:val="none" w:sz="0" w:space="0" w:color="auto"/>
            <w:right w:val="none" w:sz="0" w:space="0" w:color="auto"/>
          </w:divBdr>
          <w:divsChild>
            <w:div w:id="1160658788">
              <w:marLeft w:val="0"/>
              <w:marRight w:val="0"/>
              <w:marTop w:val="0"/>
              <w:marBottom w:val="0"/>
              <w:divBdr>
                <w:top w:val="none" w:sz="0" w:space="0" w:color="auto"/>
                <w:left w:val="none" w:sz="0" w:space="0" w:color="auto"/>
                <w:bottom w:val="none" w:sz="0" w:space="0" w:color="auto"/>
                <w:right w:val="none" w:sz="0" w:space="0" w:color="auto"/>
              </w:divBdr>
              <w:divsChild>
                <w:div w:id="1693650970">
                  <w:marLeft w:val="0"/>
                  <w:marRight w:val="0"/>
                  <w:marTop w:val="0"/>
                  <w:marBottom w:val="0"/>
                  <w:divBdr>
                    <w:top w:val="none" w:sz="0" w:space="0" w:color="auto"/>
                    <w:left w:val="none" w:sz="0" w:space="0" w:color="auto"/>
                    <w:bottom w:val="none" w:sz="0" w:space="0" w:color="auto"/>
                    <w:right w:val="none" w:sz="0" w:space="0" w:color="auto"/>
                  </w:divBdr>
                  <w:divsChild>
                    <w:div w:id="156286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48950">
          <w:marLeft w:val="0"/>
          <w:marRight w:val="0"/>
          <w:marTop w:val="0"/>
          <w:marBottom w:val="0"/>
          <w:divBdr>
            <w:top w:val="none" w:sz="0" w:space="0" w:color="auto"/>
            <w:left w:val="none" w:sz="0" w:space="0" w:color="auto"/>
            <w:bottom w:val="none" w:sz="0" w:space="0" w:color="auto"/>
            <w:right w:val="none" w:sz="0" w:space="0" w:color="auto"/>
          </w:divBdr>
          <w:divsChild>
            <w:div w:id="1039551582">
              <w:marLeft w:val="0"/>
              <w:marRight w:val="0"/>
              <w:marTop w:val="0"/>
              <w:marBottom w:val="0"/>
              <w:divBdr>
                <w:top w:val="none" w:sz="0" w:space="0" w:color="auto"/>
                <w:left w:val="none" w:sz="0" w:space="0" w:color="auto"/>
                <w:bottom w:val="none" w:sz="0" w:space="0" w:color="auto"/>
                <w:right w:val="none" w:sz="0" w:space="0" w:color="auto"/>
              </w:divBdr>
            </w:div>
            <w:div w:id="1334410532">
              <w:marLeft w:val="0"/>
              <w:marRight w:val="0"/>
              <w:marTop w:val="0"/>
              <w:marBottom w:val="0"/>
              <w:divBdr>
                <w:top w:val="none" w:sz="0" w:space="0" w:color="auto"/>
                <w:left w:val="none" w:sz="0" w:space="0" w:color="auto"/>
                <w:bottom w:val="none" w:sz="0" w:space="0" w:color="auto"/>
                <w:right w:val="none" w:sz="0" w:space="0" w:color="auto"/>
              </w:divBdr>
              <w:divsChild>
                <w:div w:id="1763452763">
                  <w:marLeft w:val="0"/>
                  <w:marRight w:val="0"/>
                  <w:marTop w:val="0"/>
                  <w:marBottom w:val="0"/>
                  <w:divBdr>
                    <w:top w:val="none" w:sz="0" w:space="0" w:color="auto"/>
                    <w:left w:val="none" w:sz="0" w:space="0" w:color="auto"/>
                    <w:bottom w:val="none" w:sz="0" w:space="0" w:color="auto"/>
                    <w:right w:val="none" w:sz="0" w:space="0" w:color="auto"/>
                  </w:divBdr>
                  <w:divsChild>
                    <w:div w:id="984898919">
                      <w:marLeft w:val="0"/>
                      <w:marRight w:val="0"/>
                      <w:marTop w:val="0"/>
                      <w:marBottom w:val="0"/>
                      <w:divBdr>
                        <w:top w:val="none" w:sz="0" w:space="0" w:color="auto"/>
                        <w:left w:val="none" w:sz="0" w:space="0" w:color="auto"/>
                        <w:bottom w:val="none" w:sz="0" w:space="0" w:color="auto"/>
                        <w:right w:val="none" w:sz="0" w:space="0" w:color="auto"/>
                      </w:divBdr>
                      <w:divsChild>
                        <w:div w:id="1791588065">
                          <w:marLeft w:val="0"/>
                          <w:marRight w:val="0"/>
                          <w:marTop w:val="0"/>
                          <w:marBottom w:val="0"/>
                          <w:divBdr>
                            <w:top w:val="none" w:sz="0" w:space="0" w:color="auto"/>
                            <w:left w:val="none" w:sz="0" w:space="0" w:color="auto"/>
                            <w:bottom w:val="none" w:sz="0" w:space="0" w:color="auto"/>
                            <w:right w:val="none" w:sz="0" w:space="0" w:color="auto"/>
                          </w:divBdr>
                          <w:divsChild>
                            <w:div w:id="906110801">
                              <w:marLeft w:val="0"/>
                              <w:marRight w:val="0"/>
                              <w:marTop w:val="0"/>
                              <w:marBottom w:val="0"/>
                              <w:divBdr>
                                <w:top w:val="none" w:sz="0" w:space="0" w:color="auto"/>
                                <w:left w:val="none" w:sz="0" w:space="0" w:color="auto"/>
                                <w:bottom w:val="none" w:sz="0" w:space="0" w:color="auto"/>
                                <w:right w:val="none" w:sz="0" w:space="0" w:color="auto"/>
                              </w:divBdr>
                              <w:divsChild>
                                <w:div w:id="1693602850">
                                  <w:marLeft w:val="0"/>
                                  <w:marRight w:val="0"/>
                                  <w:marTop w:val="0"/>
                                  <w:marBottom w:val="0"/>
                                  <w:divBdr>
                                    <w:top w:val="none" w:sz="0" w:space="0" w:color="auto"/>
                                    <w:left w:val="none" w:sz="0" w:space="0" w:color="auto"/>
                                    <w:bottom w:val="none" w:sz="0" w:space="0" w:color="auto"/>
                                    <w:right w:val="none" w:sz="0" w:space="0" w:color="auto"/>
                                  </w:divBdr>
                                  <w:divsChild>
                                    <w:div w:id="973756938">
                                      <w:marLeft w:val="0"/>
                                      <w:marRight w:val="0"/>
                                      <w:marTop w:val="0"/>
                                      <w:marBottom w:val="0"/>
                                      <w:divBdr>
                                        <w:top w:val="none" w:sz="0" w:space="0" w:color="auto"/>
                                        <w:left w:val="none" w:sz="0" w:space="0" w:color="auto"/>
                                        <w:bottom w:val="none" w:sz="0" w:space="0" w:color="auto"/>
                                        <w:right w:val="none" w:sz="0" w:space="0" w:color="auto"/>
                                      </w:divBdr>
                                      <w:divsChild>
                                        <w:div w:id="576284674">
                                          <w:marLeft w:val="0"/>
                                          <w:marRight w:val="0"/>
                                          <w:marTop w:val="0"/>
                                          <w:marBottom w:val="0"/>
                                          <w:divBdr>
                                            <w:top w:val="none" w:sz="0" w:space="0" w:color="auto"/>
                                            <w:left w:val="none" w:sz="0" w:space="0" w:color="auto"/>
                                            <w:bottom w:val="none" w:sz="0" w:space="0" w:color="auto"/>
                                            <w:right w:val="none" w:sz="0" w:space="0" w:color="auto"/>
                                          </w:divBdr>
                                          <w:divsChild>
                                            <w:div w:id="1898277079">
                                              <w:marLeft w:val="0"/>
                                              <w:marRight w:val="0"/>
                                              <w:marTop w:val="0"/>
                                              <w:marBottom w:val="0"/>
                                              <w:divBdr>
                                                <w:top w:val="none" w:sz="0" w:space="0" w:color="auto"/>
                                                <w:left w:val="none" w:sz="0" w:space="0" w:color="auto"/>
                                                <w:bottom w:val="none" w:sz="0" w:space="0" w:color="auto"/>
                                                <w:right w:val="none" w:sz="0" w:space="0" w:color="auto"/>
                                              </w:divBdr>
                                              <w:divsChild>
                                                <w:div w:id="749735653">
                                                  <w:marLeft w:val="0"/>
                                                  <w:marRight w:val="0"/>
                                                  <w:marTop w:val="0"/>
                                                  <w:marBottom w:val="0"/>
                                                  <w:divBdr>
                                                    <w:top w:val="none" w:sz="0" w:space="0" w:color="auto"/>
                                                    <w:left w:val="none" w:sz="0" w:space="0" w:color="auto"/>
                                                    <w:bottom w:val="none" w:sz="0" w:space="0" w:color="auto"/>
                                                    <w:right w:val="none" w:sz="0" w:space="0" w:color="auto"/>
                                                  </w:divBdr>
                                                  <w:divsChild>
                                                    <w:div w:id="1056975728">
                                                      <w:marLeft w:val="0"/>
                                                      <w:marRight w:val="0"/>
                                                      <w:marTop w:val="0"/>
                                                      <w:marBottom w:val="0"/>
                                                      <w:divBdr>
                                                        <w:top w:val="none" w:sz="0" w:space="0" w:color="auto"/>
                                                        <w:left w:val="none" w:sz="0" w:space="0" w:color="auto"/>
                                                        <w:bottom w:val="none" w:sz="0" w:space="0" w:color="auto"/>
                                                        <w:right w:val="none" w:sz="0" w:space="0" w:color="auto"/>
                                                      </w:divBdr>
                                                    </w:div>
                                                    <w:div w:id="1832287053">
                                                      <w:marLeft w:val="0"/>
                                                      <w:marRight w:val="0"/>
                                                      <w:marTop w:val="0"/>
                                                      <w:marBottom w:val="0"/>
                                                      <w:divBdr>
                                                        <w:top w:val="none" w:sz="0" w:space="0" w:color="auto"/>
                                                        <w:left w:val="none" w:sz="0" w:space="0" w:color="auto"/>
                                                        <w:bottom w:val="none" w:sz="0" w:space="0" w:color="auto"/>
                                                        <w:right w:val="none" w:sz="0" w:space="0" w:color="auto"/>
                                                      </w:divBdr>
                                                    </w:div>
                                                    <w:div w:id="1445004254">
                                                      <w:marLeft w:val="0"/>
                                                      <w:marRight w:val="0"/>
                                                      <w:marTop w:val="0"/>
                                                      <w:marBottom w:val="0"/>
                                                      <w:divBdr>
                                                        <w:top w:val="none" w:sz="0" w:space="0" w:color="auto"/>
                                                        <w:left w:val="none" w:sz="0" w:space="0" w:color="auto"/>
                                                        <w:bottom w:val="none" w:sz="0" w:space="0" w:color="auto"/>
                                                        <w:right w:val="none" w:sz="0" w:space="0" w:color="auto"/>
                                                      </w:divBdr>
                                                    </w:div>
                                                    <w:div w:id="1988125853">
                                                      <w:marLeft w:val="0"/>
                                                      <w:marRight w:val="0"/>
                                                      <w:marTop w:val="0"/>
                                                      <w:marBottom w:val="0"/>
                                                      <w:divBdr>
                                                        <w:top w:val="none" w:sz="0" w:space="0" w:color="auto"/>
                                                        <w:left w:val="none" w:sz="0" w:space="0" w:color="auto"/>
                                                        <w:bottom w:val="none" w:sz="0" w:space="0" w:color="auto"/>
                                                        <w:right w:val="none" w:sz="0" w:space="0" w:color="auto"/>
                                                      </w:divBdr>
                                                    </w:div>
                                                    <w:div w:id="5064537">
                                                      <w:marLeft w:val="0"/>
                                                      <w:marRight w:val="0"/>
                                                      <w:marTop w:val="0"/>
                                                      <w:marBottom w:val="0"/>
                                                      <w:divBdr>
                                                        <w:top w:val="none" w:sz="0" w:space="0" w:color="auto"/>
                                                        <w:left w:val="none" w:sz="0" w:space="0" w:color="auto"/>
                                                        <w:bottom w:val="none" w:sz="0" w:space="0" w:color="auto"/>
                                                        <w:right w:val="none" w:sz="0" w:space="0" w:color="auto"/>
                                                      </w:divBdr>
                                                    </w:div>
                                                  </w:divsChild>
                                                </w:div>
                                                <w:div w:id="483205212">
                                                  <w:marLeft w:val="0"/>
                                                  <w:marRight w:val="0"/>
                                                  <w:marTop w:val="0"/>
                                                  <w:marBottom w:val="0"/>
                                                  <w:divBdr>
                                                    <w:top w:val="none" w:sz="0" w:space="0" w:color="auto"/>
                                                    <w:left w:val="none" w:sz="0" w:space="0" w:color="auto"/>
                                                    <w:bottom w:val="none" w:sz="0" w:space="0" w:color="auto"/>
                                                    <w:right w:val="none" w:sz="0" w:space="0" w:color="auto"/>
                                                  </w:divBdr>
                                                  <w:divsChild>
                                                    <w:div w:id="179424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ramos@unmc.edu" TargetMode="External"/><Relationship Id="rId18" Type="http://schemas.openxmlformats.org/officeDocument/2006/relationships/hyperlink" Target="mailto:mart1097@msu.edu" TargetMode="External"/><Relationship Id="rId26" Type="http://schemas.openxmlformats.org/officeDocument/2006/relationships/hyperlink" Target="mailto:daisybcollins@missouristate.edu" TargetMode="External"/><Relationship Id="rId39"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mailto:rodriguezalcalam@missouri.edu" TargetMode="External"/><Relationship Id="rId34" Type="http://schemas.openxmlformats.org/officeDocument/2006/relationships/hyperlink" Target="mailto:salvaladez85@gmail.com" TargetMode="External"/><Relationship Id="rId42" Type="http://schemas.openxmlformats.org/officeDocument/2006/relationships/image" Target="media/image6.png"/><Relationship Id="rId47" Type="http://schemas.openxmlformats.org/officeDocument/2006/relationships/hyperlink" Target="https://www.k-state.edu/ksuniteweekly/announcement/?id=56386" TargetMode="External"/><Relationship Id="rId7" Type="http://schemas.openxmlformats.org/officeDocument/2006/relationships/webSettings" Target="webSettings.xml"/><Relationship Id="rId12" Type="http://schemas.openxmlformats.org/officeDocument/2006/relationships/hyperlink" Target="mailto:dbolton@ksu.edu" TargetMode="External"/><Relationship Id="rId17" Type="http://schemas.openxmlformats.org/officeDocument/2006/relationships/hyperlink" Target="mailto:jeanettas@missouri.edu" TargetMode="External"/><Relationship Id="rId25" Type="http://schemas.openxmlformats.org/officeDocument/2006/relationships/hyperlink" Target="mailto:bmendoza@ksu.edu" TargetMode="External"/><Relationship Id="rId33" Type="http://schemas.openxmlformats.org/officeDocument/2006/relationships/hyperlink" Target="mailto:jsandov3@slu.edu" TargetMode="External"/><Relationship Id="rId38" Type="http://schemas.openxmlformats.org/officeDocument/2006/relationships/image" Target="media/image2.png"/><Relationship Id="rId46" Type="http://schemas.openxmlformats.org/officeDocument/2006/relationships/hyperlink" Target="https://www.nationalgeographic.org/find-explorers/BDBA5F59/debra-j-bolton" TargetMode="External"/><Relationship Id="rId2" Type="http://schemas.openxmlformats.org/officeDocument/2006/relationships/customXml" Target="../customXml/item2.xml"/><Relationship Id="rId16" Type="http://schemas.openxmlformats.org/officeDocument/2006/relationships/hyperlink" Target="mailto:jksy8c@mail.umkc.edu" TargetMode="External"/><Relationship Id="rId20" Type="http://schemas.openxmlformats.org/officeDocument/2006/relationships/hyperlink" Target="mailto:ness.sandoval@slu.edu" TargetMode="External"/><Relationship Id="rId29" Type="http://schemas.openxmlformats.org/officeDocument/2006/relationships/hyperlink" Target="mailto:aramos@unmc.edu"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ksu.zoom.us/j/97571243757" TargetMode="External"/><Relationship Id="rId24" Type="http://schemas.openxmlformats.org/officeDocument/2006/relationships/hyperlink" Target="mailto:valdiviac@missouri.edu" TargetMode="External"/><Relationship Id="rId32" Type="http://schemas.openxmlformats.org/officeDocument/2006/relationships/hyperlink" Target="mailto:gudinoa@missouri.edu" TargetMode="External"/><Relationship Id="rId37" Type="http://schemas.openxmlformats.org/officeDocument/2006/relationships/image" Target="media/image1.png"/><Relationship Id="rId40" Type="http://schemas.openxmlformats.org/officeDocument/2006/relationships/image" Target="media/image4.png"/><Relationship Id="rId45"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yperlink" Target="mailto:vrp279@mail.missouri.edu" TargetMode="External"/><Relationship Id="rId23" Type="http://schemas.openxmlformats.org/officeDocument/2006/relationships/hyperlink" Target="mailto:rodriguezalcalam@missouri.edu" TargetMode="External"/><Relationship Id="rId28" Type="http://schemas.openxmlformats.org/officeDocument/2006/relationships/hyperlink" Target="mailto:valdiviac@missouri.edu" TargetMode="External"/><Relationship Id="rId36" Type="http://schemas.openxmlformats.org/officeDocument/2006/relationships/hyperlink" Target="https://doi.org/10.1080/10705422.2020.1757006" TargetMode="External"/><Relationship Id="rId49" Type="http://schemas.openxmlformats.org/officeDocument/2006/relationships/theme" Target="theme/theme1.xml"/><Relationship Id="rId10" Type="http://schemas.openxmlformats.org/officeDocument/2006/relationships/hyperlink" Target="https://ksu.zoom.us/j/95751738811" TargetMode="External"/><Relationship Id="rId19" Type="http://schemas.openxmlformats.org/officeDocument/2006/relationships/hyperlink" Target="mailto:bmendoza@ksu.edu" TargetMode="External"/><Relationship Id="rId31" Type="http://schemas.openxmlformats.org/officeDocument/2006/relationships/hyperlink" Target="mailto:martinezgr@umkc.edu" TargetMode="External"/><Relationship Id="rId44"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bmendoza@ksu.edu" TargetMode="External"/><Relationship Id="rId22" Type="http://schemas.openxmlformats.org/officeDocument/2006/relationships/hyperlink" Target="mailto:daisybcollins@missouristate.edu" TargetMode="External"/><Relationship Id="rId27" Type="http://schemas.openxmlformats.org/officeDocument/2006/relationships/hyperlink" Target="mailto:jeanettas@missouri.edu" TargetMode="External"/><Relationship Id="rId30" Type="http://schemas.openxmlformats.org/officeDocument/2006/relationships/hyperlink" Target="mailto:ruben.martinez@ssc.msu.edu" TargetMode="External"/><Relationship Id="rId35" Type="http://schemas.openxmlformats.org/officeDocument/2006/relationships/hyperlink" Target="mailto:dbolton@ksu.edu" TargetMode="Externa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E77A7B4A1167642AD860E5CE2D2E6AC" ma:contentTypeVersion="13" ma:contentTypeDescription="Create a new document." ma:contentTypeScope="" ma:versionID="9abf40d75143f84e47ef25e186f69eac">
  <xsd:schema xmlns:xsd="http://www.w3.org/2001/XMLSchema" xmlns:xs="http://www.w3.org/2001/XMLSchema" xmlns:p="http://schemas.microsoft.com/office/2006/metadata/properties" xmlns:ns3="a0c48804-d287-47a3-95f5-6e09b64cf927" xmlns:ns4="6cb59020-e722-40b5-9f4f-7182d4b5c4cb" targetNamespace="http://schemas.microsoft.com/office/2006/metadata/properties" ma:root="true" ma:fieldsID="41e423333ad37902ebaa8b48b33bb024" ns3:_="" ns4:_="">
    <xsd:import namespace="a0c48804-d287-47a3-95f5-6e09b64cf927"/>
    <xsd:import namespace="6cb59020-e722-40b5-9f4f-7182d4b5c4cb"/>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AutoTags" minOccurs="0"/>
                <xsd:element ref="ns4:MediaServiceDateTaken" minOccurs="0"/>
                <xsd:element ref="ns4:MediaServiceOCR" minOccurs="0"/>
                <xsd:element ref="ns3:SharedWithDetails" minOccurs="0"/>
                <xsd:element ref="ns3:SharingHintHash" minOccurs="0"/>
                <xsd:element ref="ns4:MediaServiceLocation"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48804-d287-47a3-95f5-6e09b64cf927"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b59020-e722-40b5-9f4f-7182d4b5c4cb"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AutoTags" ma:index="11" nillable="true" ma:displayName="MediaServiceAutoTags" ma:description="" ma:internalName="MediaServiceAutoTags" ma:readOnly="true">
      <xsd:simpleType>
        <xsd:restriction base="dms:Text"/>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F5C34F-E8DF-4D85-87D8-6D1A159E44F8}">
  <ds:schemaRefs>
    <ds:schemaRef ds:uri="http://schemas.microsoft.com/sharepoint/v3/contenttype/forms"/>
  </ds:schemaRefs>
</ds:datastoreItem>
</file>

<file path=customXml/itemProps2.xml><?xml version="1.0" encoding="utf-8"?>
<ds:datastoreItem xmlns:ds="http://schemas.openxmlformats.org/officeDocument/2006/customXml" ds:itemID="{C3493B4B-EA87-4B75-87DA-C7F995182B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84784A-A081-484E-8B4C-BC71DE91FD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48804-d287-47a3-95f5-6e09b64cf927"/>
    <ds:schemaRef ds:uri="6cb59020-e722-40b5-9f4f-7182d4b5c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16</Pages>
  <Words>3953</Words>
  <Characters>22535</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Martinez, Ruben</dc:creator>
  <cp:keywords/>
  <dc:description/>
  <cp:lastModifiedBy>Debra Bolton</cp:lastModifiedBy>
  <cp:revision>101</cp:revision>
  <cp:lastPrinted>2020-06-17T14:31:00Z</cp:lastPrinted>
  <dcterms:created xsi:type="dcterms:W3CDTF">2020-07-29T17:34:00Z</dcterms:created>
  <dcterms:modified xsi:type="dcterms:W3CDTF">2020-08-04T20:47:00Z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0x0101001E77A7B4A1167642AD860E5CE2D2E6AC</vt:lpwstr>
  </property>
</Properties>
</file>