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06A17" w:rsidRDefault="00D06A17">
      <w:pPr>
        <w:rPr>
          <w:b/>
          <w:bCs/>
          <w:lang w:val="en"/>
        </w:rPr>
      </w:pPr>
      <w:bookmarkStart w:id="0" w:name="_Hlk523490885"/>
      <w:bookmarkEnd w:id="0"/>
      <w:r>
        <w:rPr>
          <w:b/>
          <w:bCs/>
          <w:lang w:val="en"/>
        </w:rPr>
        <w:t>201</w:t>
      </w:r>
      <w:r w:rsidR="00252E32">
        <w:rPr>
          <w:b/>
          <w:bCs/>
          <w:lang w:val="en"/>
        </w:rPr>
        <w:t>9</w:t>
      </w:r>
      <w:r>
        <w:rPr>
          <w:b/>
          <w:bCs/>
          <w:lang w:val="en"/>
        </w:rPr>
        <w:t xml:space="preserve"> NORTHEAST PASTURE CONSORTIUM ANNUAL </w:t>
      </w:r>
      <w:r w:rsidR="004C57B9">
        <w:rPr>
          <w:b/>
          <w:bCs/>
          <w:lang w:val="en"/>
        </w:rPr>
        <w:t>CONFERENCE</w:t>
      </w:r>
    </w:p>
    <w:p w:rsidR="00D06A17" w:rsidRDefault="00D06A17"/>
    <w:p w:rsidR="00D06A17" w:rsidRDefault="00D06A17" w:rsidP="00C02F97">
      <w:pPr>
        <w:jc w:val="both"/>
        <w:rPr>
          <w:lang w:val="en"/>
        </w:rPr>
      </w:pPr>
      <w:r>
        <w:rPr>
          <w:lang w:val="en"/>
        </w:rPr>
        <w:t>The 201</w:t>
      </w:r>
      <w:r w:rsidR="00252E32">
        <w:rPr>
          <w:lang w:val="en"/>
        </w:rPr>
        <w:t>9</w:t>
      </w:r>
      <w:r>
        <w:rPr>
          <w:lang w:val="en"/>
        </w:rPr>
        <w:t xml:space="preserve"> annual </w:t>
      </w:r>
      <w:r w:rsidR="004C57B9">
        <w:rPr>
          <w:lang w:val="en"/>
        </w:rPr>
        <w:t>conference</w:t>
      </w:r>
      <w:r>
        <w:rPr>
          <w:lang w:val="en"/>
        </w:rPr>
        <w:t xml:space="preserve"> will be held in </w:t>
      </w:r>
      <w:r w:rsidR="00252E32">
        <w:rPr>
          <w:lang w:val="en"/>
        </w:rPr>
        <w:t>Grantville, PA</w:t>
      </w:r>
      <w:r>
        <w:rPr>
          <w:lang w:val="en"/>
        </w:rPr>
        <w:t xml:space="preserve"> at the </w:t>
      </w:r>
      <w:bookmarkStart w:id="1" w:name="_Hlk523326508"/>
      <w:r w:rsidR="005671BC" w:rsidRPr="005671BC">
        <w:rPr>
          <w:b/>
          <w:bCs/>
          <w:i/>
          <w:iCs/>
        </w:rPr>
        <w:t>Holiday Inn Harrisburg</w:t>
      </w:r>
      <w:r w:rsidR="00C02F97">
        <w:rPr>
          <w:b/>
          <w:bCs/>
          <w:i/>
          <w:iCs/>
        </w:rPr>
        <w:t>-</w:t>
      </w:r>
      <w:r w:rsidR="005671BC" w:rsidRPr="005671BC">
        <w:rPr>
          <w:b/>
          <w:bCs/>
          <w:i/>
          <w:iCs/>
        </w:rPr>
        <w:t xml:space="preserve"> Hershey</w:t>
      </w:r>
      <w:bookmarkEnd w:id="1"/>
      <w:r w:rsidR="004C57B9">
        <w:rPr>
          <w:lang w:val="en"/>
        </w:rPr>
        <w:t xml:space="preserve"> on </w:t>
      </w:r>
      <w:r w:rsidR="005671BC">
        <w:rPr>
          <w:lang w:val="en"/>
        </w:rPr>
        <w:t>February</w:t>
      </w:r>
      <w:r w:rsidR="004C57B9">
        <w:rPr>
          <w:lang w:val="en"/>
        </w:rPr>
        <w:t xml:space="preserve"> </w:t>
      </w:r>
      <w:r w:rsidR="0058388D">
        <w:rPr>
          <w:lang w:val="en"/>
        </w:rPr>
        <w:t>19</w:t>
      </w:r>
      <w:r w:rsidR="0058388D" w:rsidRPr="0058388D">
        <w:rPr>
          <w:lang w:val="en"/>
        </w:rPr>
        <w:t xml:space="preserve"> and 2</w:t>
      </w:r>
      <w:r w:rsidR="0058388D">
        <w:rPr>
          <w:lang w:val="en"/>
        </w:rPr>
        <w:t>0</w:t>
      </w:r>
      <w:r w:rsidR="0058388D" w:rsidRPr="0058388D">
        <w:rPr>
          <w:lang w:val="en"/>
        </w:rPr>
        <w:t xml:space="preserve"> </w:t>
      </w:r>
      <w:r w:rsidR="004C57B9">
        <w:rPr>
          <w:lang w:val="en"/>
        </w:rPr>
        <w:t>prior</w:t>
      </w:r>
      <w:r>
        <w:rPr>
          <w:lang w:val="en"/>
        </w:rPr>
        <w:t xml:space="preserve"> </w:t>
      </w:r>
      <w:r w:rsidR="004C57B9">
        <w:rPr>
          <w:lang w:val="en"/>
        </w:rPr>
        <w:t>to</w:t>
      </w:r>
      <w:r>
        <w:rPr>
          <w:lang w:val="en"/>
        </w:rPr>
        <w:t xml:space="preserve"> the </w:t>
      </w:r>
      <w:r w:rsidR="004C5620" w:rsidRPr="004C5620">
        <w:rPr>
          <w:lang w:val="en"/>
        </w:rPr>
        <w:t>P</w:t>
      </w:r>
      <w:r w:rsidR="00312413">
        <w:rPr>
          <w:lang w:val="en"/>
        </w:rPr>
        <w:t>A</w:t>
      </w:r>
      <w:r w:rsidR="004C5620" w:rsidRPr="004C5620">
        <w:rPr>
          <w:lang w:val="en"/>
        </w:rPr>
        <w:t xml:space="preserve"> Forage Conference</w:t>
      </w:r>
      <w:r w:rsidR="004C5620">
        <w:rPr>
          <w:lang w:val="en"/>
        </w:rPr>
        <w:t xml:space="preserve"> </w:t>
      </w:r>
      <w:r w:rsidR="004C57B9">
        <w:rPr>
          <w:lang w:val="en"/>
        </w:rPr>
        <w:t>be</w:t>
      </w:r>
      <w:r>
        <w:rPr>
          <w:lang w:val="en"/>
        </w:rPr>
        <w:t xml:space="preserve">ing held on </w:t>
      </w:r>
      <w:r w:rsidR="00C02F97">
        <w:rPr>
          <w:lang w:val="en"/>
        </w:rPr>
        <w:t>Febr</w:t>
      </w:r>
      <w:r>
        <w:rPr>
          <w:lang w:val="en"/>
        </w:rPr>
        <w:t>uary 2</w:t>
      </w:r>
      <w:r w:rsidR="00C02F97">
        <w:rPr>
          <w:lang w:val="en"/>
        </w:rPr>
        <w:t>1</w:t>
      </w:r>
      <w:r>
        <w:rPr>
          <w:lang w:val="en"/>
        </w:rPr>
        <w:t xml:space="preserve"> </w:t>
      </w:r>
      <w:r w:rsidR="004C57B9">
        <w:rPr>
          <w:lang w:val="en"/>
        </w:rPr>
        <w:t>at the same loca</w:t>
      </w:r>
      <w:r>
        <w:rPr>
          <w:lang w:val="en"/>
        </w:rPr>
        <w:t xml:space="preserve">tion. The </w:t>
      </w:r>
      <w:r w:rsidR="00C02F97" w:rsidRPr="00C02F97">
        <w:rPr>
          <w:lang w:val="en"/>
        </w:rPr>
        <w:t>Holiday Inn Harrisburg</w:t>
      </w:r>
      <w:r w:rsidR="00C02F97">
        <w:rPr>
          <w:lang w:val="en"/>
        </w:rPr>
        <w:t>-</w:t>
      </w:r>
      <w:r w:rsidR="00C02F97" w:rsidRPr="00C02F97">
        <w:rPr>
          <w:lang w:val="en"/>
        </w:rPr>
        <w:t>Hershey</w:t>
      </w:r>
      <w:r>
        <w:rPr>
          <w:lang w:val="en"/>
        </w:rPr>
        <w:t xml:space="preserve"> is located</w:t>
      </w:r>
      <w:r w:rsidR="00C02F97">
        <w:rPr>
          <w:lang w:val="en"/>
        </w:rPr>
        <w:t xml:space="preserve"> at </w:t>
      </w:r>
      <w:r w:rsidR="00C02F97" w:rsidRPr="00C02F97">
        <w:t>604 Station Road</w:t>
      </w:r>
      <w:r w:rsidR="00C02F97">
        <w:t xml:space="preserve">, </w:t>
      </w:r>
      <w:r w:rsidR="00C02F97" w:rsidRPr="00C02F97">
        <w:t>Grant</w:t>
      </w:r>
      <w:r w:rsidR="00434259">
        <w:t>-</w:t>
      </w:r>
      <w:r w:rsidR="00C02F97" w:rsidRPr="00C02F97">
        <w:t>ville, Pennsylvania</w:t>
      </w:r>
      <w:r w:rsidR="00C02F97">
        <w:t xml:space="preserve"> </w:t>
      </w:r>
      <w:r w:rsidR="00312413">
        <w:t xml:space="preserve">off </w:t>
      </w:r>
      <w:r>
        <w:rPr>
          <w:lang w:val="en"/>
        </w:rPr>
        <w:t>I-8</w:t>
      </w:r>
      <w:r w:rsidR="00C02F97">
        <w:rPr>
          <w:lang w:val="en"/>
        </w:rPr>
        <w:t>1</w:t>
      </w:r>
      <w:r>
        <w:rPr>
          <w:lang w:val="en"/>
        </w:rPr>
        <w:t xml:space="preserve">, exit </w:t>
      </w:r>
      <w:r w:rsidR="00C02F97">
        <w:rPr>
          <w:lang w:val="en"/>
        </w:rPr>
        <w:t>80</w:t>
      </w:r>
      <w:r>
        <w:rPr>
          <w:lang w:val="en"/>
        </w:rPr>
        <w:t>.</w:t>
      </w:r>
    </w:p>
    <w:p w:rsidR="00D06A17" w:rsidRDefault="00BB0856">
      <w:pPr>
        <w:rPr>
          <w:lang w:val="en"/>
        </w:rPr>
      </w:pPr>
      <w:r>
        <w:rPr>
          <w:noProof/>
        </w:rPr>
        <mc:AlternateContent>
          <mc:Choice Requires="wps">
            <w:drawing>
              <wp:anchor distT="0" distB="0" distL="0" distR="0" simplePos="0" relativeHeight="251656192" behindDoc="0" locked="0" layoutInCell="1" allowOverlap="1">
                <wp:simplePos x="0" y="0"/>
                <wp:positionH relativeFrom="column">
                  <wp:align>center</wp:align>
                </wp:positionH>
                <wp:positionV relativeFrom="paragraph">
                  <wp:posOffset>181610</wp:posOffset>
                </wp:positionV>
                <wp:extent cx="3000375" cy="2028825"/>
                <wp:effectExtent l="10795" t="6985" r="8255" b="12065"/>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028825"/>
                        </a:xfrm>
                        <a:prstGeom prst="rect">
                          <a:avLst/>
                        </a:prstGeom>
                        <a:solidFill>
                          <a:srgbClr val="FFFFFF"/>
                        </a:solidFill>
                        <a:ln w="12700">
                          <a:solidFill>
                            <a:srgbClr val="000000"/>
                          </a:solidFill>
                          <a:miter lim="800000"/>
                          <a:headEnd/>
                          <a:tailEnd/>
                        </a:ln>
                      </wps:spPr>
                      <wps:txbx>
                        <w:txbxContent>
                          <w:p w:rsidR="00BA1809" w:rsidRDefault="00BA1809">
                            <w:pPr>
                              <w:pStyle w:val="Illustration"/>
                              <w:jc w:val="center"/>
                            </w:pPr>
                            <w:r>
                              <w:rPr>
                                <w:noProof/>
                              </w:rPr>
                              <w:drawing>
                                <wp:inline distT="0" distB="0" distL="0" distR="0">
                                  <wp:extent cx="2990850" cy="1562100"/>
                                  <wp:effectExtent l="0" t="0" r="0" b="0"/>
                                  <wp:docPr id="6" name="Picture 6" descr="C:\Users\jbcro\Pictures\Pictures\2019 NEPC Conference\Grantville Holiday In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cro\Pictures\Pictures\2019 NEPC Conference\Grantville Holiday Inn 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1562100"/>
                                          </a:xfrm>
                                          <a:prstGeom prst="rect">
                                            <a:avLst/>
                                          </a:prstGeom>
                                          <a:noFill/>
                                          <a:ln>
                                            <a:noFill/>
                                          </a:ln>
                                        </pic:spPr>
                                      </pic:pic>
                                    </a:graphicData>
                                  </a:graphic>
                                </wp:inline>
                              </w:drawing>
                            </w:r>
                            <w:r>
                              <w:t>Holiday Inn Harrisburg-Hershey, Grantville, PA Exit 80, Interstate 81</w:t>
                            </w:r>
                          </w:p>
                        </w:txbxContent>
                      </wps:txbx>
                      <wps:bodyPr rot="0" vert="horz" wrap="square" lIns="18415" tIns="18415" rIns="18415" bIns="1841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4.3pt;width:236.25pt;height:159.75pt;z-index:251656192;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" strokeweight="1pt">
                <v:textbox inset="1.45pt,1.45pt,1.45pt,1.45pt">
                  <w:txbxContent>
                    <w:p w:rsidR="00BA1809" w:rsidRDefault="00BA1809">
                      <w:pPr>
                        <w:pStyle w:val="Illustration"/>
                        <w:jc w:val="center"/>
                      </w:pPr>
                      <w:r>
                        <w:rPr>
                          <w:noProof/>
                        </w:rPr>
                        <w:drawing>
                          <wp:inline distT="0" distB="0" distL="0" distR="0">
                            <wp:extent cx="2990850" cy="1562100"/>
                            <wp:effectExtent l="0" t="0" r="0" b="0"/>
                            <wp:docPr id="6" name="Picture 6" descr="C:\Users\jbcro\Pictures\Pictures\2019 NEPC Conference\Grantville Holiday In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cro\Pictures\Pictures\2019 NEPC Conference\Grantville Holiday Inn Map.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1562100"/>
                                    </a:xfrm>
                                    <a:prstGeom prst="rect">
                                      <a:avLst/>
                                    </a:prstGeom>
                                    <a:noFill/>
                                    <a:ln>
                                      <a:noFill/>
                                    </a:ln>
                                  </pic:spPr>
                                </pic:pic>
                              </a:graphicData>
                            </a:graphic>
                          </wp:inline>
                        </w:drawing>
                      </w:r>
                      <w:r>
                        <w:t>Holiday Inn Harrisburg-Hershey, Grantville, PA Exit 80, Interstate 81</w:t>
                      </w:r>
                    </w:p>
                  </w:txbxContent>
                </v:textbox>
                <w10:wrap type="topAndBottom"/>
              </v:shape>
            </w:pict>
          </mc:Fallback>
        </mc:AlternateContent>
      </w:r>
    </w:p>
    <w:p w:rsidR="00D06A17" w:rsidRDefault="00D06A17">
      <w:pPr>
        <w:rPr>
          <w:lang w:val="en"/>
        </w:rPr>
      </w:pPr>
    </w:p>
    <w:p w:rsidR="002616CE" w:rsidRDefault="001A34B9" w:rsidP="001A34B9">
      <w:pPr>
        <w:tabs>
          <w:tab w:val="left" w:pos="1425"/>
        </w:tabs>
        <w:jc w:val="both"/>
        <w:rPr>
          <w:rFonts w:ascii="TimesNewRoman" w:eastAsia="TimesNewRoman" w:hAnsi="TimesNewRoman" w:cs="TimesNewRoman"/>
          <w:lang w:val="en" w:eastAsia="hi-IN" w:bidi="hi-IN"/>
        </w:rPr>
      </w:pPr>
      <w:r w:rsidRPr="00DE1552">
        <w:rPr>
          <w:rFonts w:eastAsia="FZSongTi" w:cs="Mangal"/>
          <w:lang w:val="en" w:eastAsia="hi-IN" w:bidi="hi-IN"/>
        </w:rPr>
        <w:t xml:space="preserve">To make </w:t>
      </w:r>
      <w:r w:rsidRPr="00DE1552">
        <w:rPr>
          <w:rFonts w:eastAsia="FZSongTi" w:cs="Mangal"/>
          <w:b/>
          <w:bCs/>
          <w:lang w:val="en" w:eastAsia="hi-IN" w:bidi="hi-IN"/>
        </w:rPr>
        <w:t>room reservations</w:t>
      </w:r>
      <w:r w:rsidRPr="00DE1552">
        <w:rPr>
          <w:rFonts w:eastAsia="FZSongTi" w:cs="Mangal"/>
          <w:lang w:val="en" w:eastAsia="hi-IN" w:bidi="hi-IN"/>
        </w:rPr>
        <w:t xml:space="preserve"> </w:t>
      </w:r>
      <w:r>
        <w:rPr>
          <w:rFonts w:eastAsia="FZSongTi" w:cs="Mangal"/>
          <w:lang w:val="en" w:eastAsia="hi-IN" w:bidi="hi-IN"/>
        </w:rPr>
        <w:t xml:space="preserve">at </w:t>
      </w:r>
      <w:bookmarkStart w:id="2" w:name="_Hlk534130147"/>
      <w:r w:rsidR="00583E06">
        <w:rPr>
          <w:rFonts w:eastAsia="FZSongTi" w:cs="Mangal"/>
          <w:lang w:val="en" w:eastAsia="hi-IN" w:bidi="hi-IN"/>
        </w:rPr>
        <w:t>the Holiday Inn Harrisburg-Hershey</w:t>
      </w:r>
      <w:bookmarkEnd w:id="2"/>
      <w:r>
        <w:rPr>
          <w:rFonts w:eastAsia="FZSongTi" w:cs="Mangal"/>
          <w:lang w:val="en" w:eastAsia="hi-IN" w:bidi="hi-IN"/>
        </w:rPr>
        <w:t xml:space="preserve"> call </w:t>
      </w:r>
      <w:r w:rsidRPr="00F46BA9">
        <w:rPr>
          <w:rFonts w:eastAsia="Times New Roman"/>
          <w:color w:val="000000"/>
          <w:kern w:val="0"/>
        </w:rPr>
        <w:t>(</w:t>
      </w:r>
      <w:r w:rsidR="00583E06">
        <w:rPr>
          <w:rFonts w:eastAsia="Times New Roman"/>
          <w:color w:val="000000"/>
          <w:kern w:val="0"/>
        </w:rPr>
        <w:t>717</w:t>
      </w:r>
      <w:r w:rsidRPr="00F46BA9">
        <w:rPr>
          <w:rFonts w:eastAsia="Times New Roman"/>
          <w:color w:val="000000"/>
          <w:kern w:val="0"/>
        </w:rPr>
        <w:t xml:space="preserve">) </w:t>
      </w:r>
      <w:r w:rsidR="00583E06">
        <w:rPr>
          <w:rFonts w:eastAsia="Times New Roman"/>
          <w:color w:val="000000"/>
          <w:kern w:val="0"/>
        </w:rPr>
        <w:t>469-0661</w:t>
      </w:r>
      <w:r>
        <w:rPr>
          <w:rFonts w:eastAsia="Times New Roman"/>
          <w:color w:val="000000"/>
          <w:kern w:val="0"/>
        </w:rPr>
        <w:t xml:space="preserve">. </w:t>
      </w:r>
      <w:r w:rsidRPr="00DE1552">
        <w:rPr>
          <w:rFonts w:eastAsia="FZSongTi" w:cs="Mangal"/>
          <w:lang w:val="en" w:eastAsia="hi-IN" w:bidi="hi-IN"/>
        </w:rPr>
        <w:t xml:space="preserve">The </w:t>
      </w:r>
      <w:r w:rsidRPr="00DE1552">
        <w:rPr>
          <w:rFonts w:eastAsia="FZSongTi" w:cs="Mangal"/>
          <w:b/>
          <w:bCs/>
          <w:lang w:val="en" w:eastAsia="hi-IN" w:bidi="hi-IN"/>
        </w:rPr>
        <w:t>room rate is $</w:t>
      </w:r>
      <w:r w:rsidR="00583E06">
        <w:rPr>
          <w:rFonts w:eastAsia="FZSongTi" w:cs="Mangal"/>
          <w:b/>
          <w:bCs/>
          <w:lang w:val="en" w:eastAsia="hi-IN" w:bidi="hi-IN"/>
        </w:rPr>
        <w:t>99</w:t>
      </w:r>
      <w:r w:rsidRPr="00DE1552">
        <w:rPr>
          <w:rFonts w:eastAsia="FZSongTi" w:cs="Mangal"/>
          <w:b/>
          <w:bCs/>
          <w:lang w:val="en" w:eastAsia="hi-IN" w:bidi="hi-IN"/>
        </w:rPr>
        <w:t>.00 per night</w:t>
      </w:r>
      <w:r w:rsidRPr="00DE1552">
        <w:rPr>
          <w:rFonts w:eastAsia="FZSongTi" w:cs="Mangal"/>
          <w:lang w:val="en" w:eastAsia="hi-IN" w:bidi="hi-IN"/>
        </w:rPr>
        <w:t xml:space="preserve">, plus taxes and gratuities. </w:t>
      </w:r>
      <w:r w:rsidR="00427267">
        <w:rPr>
          <w:rFonts w:eastAsia="FZSongTi" w:cs="Mangal"/>
          <w:lang w:val="en" w:eastAsia="hi-IN" w:bidi="hi-IN"/>
        </w:rPr>
        <w:t>Room reservations must be guaranteed by a major credit card or a cash</w:t>
      </w:r>
      <w:r>
        <w:rPr>
          <w:rFonts w:eastAsia="FZSongTi" w:cs="Mangal"/>
          <w:lang w:val="en" w:eastAsia="hi-IN" w:bidi="hi-IN"/>
        </w:rPr>
        <w:t xml:space="preserve"> deposit.  </w:t>
      </w:r>
      <w:r w:rsidRPr="00DE1552">
        <w:rPr>
          <w:rFonts w:eastAsia="FZSongTi" w:cs="Mangal"/>
          <w:b/>
          <w:bCs/>
          <w:color w:val="0000FF"/>
          <w:lang w:val="en" w:eastAsia="hi-IN" w:bidi="hi-IN"/>
        </w:rPr>
        <w:t>Tell them you are with the NE Pasture Consortium.</w:t>
      </w:r>
      <w:r w:rsidRPr="00DE1552">
        <w:rPr>
          <w:rFonts w:eastAsia="FZSongTi" w:cs="Mangal"/>
          <w:b/>
          <w:bCs/>
          <w:lang w:val="en" w:eastAsia="hi-IN" w:bidi="hi-IN"/>
        </w:rPr>
        <w:t xml:space="preserve">  </w:t>
      </w:r>
      <w:r w:rsidRPr="00DE1552">
        <w:rPr>
          <w:rFonts w:eastAsia="FZSongTi" w:cs="Mangal"/>
          <w:lang w:val="en" w:eastAsia="hi-IN" w:bidi="hi-IN"/>
        </w:rPr>
        <w:t xml:space="preserve">It is very important for those needing a hotel room to make reservations at </w:t>
      </w:r>
      <w:r w:rsidR="00427267">
        <w:rPr>
          <w:rFonts w:eastAsia="FZSongTi" w:cs="Mangal"/>
          <w:lang w:val="en" w:eastAsia="hi-IN" w:bidi="hi-IN"/>
        </w:rPr>
        <w:t>the Holiday Inn Harrisburg-Hershey</w:t>
      </w:r>
      <w:r w:rsidR="00427267" w:rsidRPr="00DE1552">
        <w:rPr>
          <w:rFonts w:eastAsia="FZSongTi" w:cs="Mangal"/>
          <w:lang w:val="en" w:eastAsia="hi-IN" w:bidi="hi-IN"/>
        </w:rPr>
        <w:t xml:space="preserve"> </w:t>
      </w:r>
      <w:r w:rsidRPr="00DE1552">
        <w:rPr>
          <w:rFonts w:eastAsia="FZSongTi" w:cs="Mangal"/>
          <w:lang w:val="en" w:eastAsia="hi-IN" w:bidi="hi-IN"/>
        </w:rPr>
        <w:t xml:space="preserve">so that we meet our guaranteed number of room rentals. </w:t>
      </w:r>
      <w:r w:rsidR="00427267" w:rsidRPr="00303747">
        <w:rPr>
          <w:rFonts w:eastAsia="FZSongTi" w:cs="Mangal"/>
          <w:b/>
          <w:lang w:val="en" w:eastAsia="hi-IN" w:bidi="hi-IN"/>
        </w:rPr>
        <w:t xml:space="preserve">NOTE: </w:t>
      </w:r>
      <w:r w:rsidR="00585583" w:rsidRPr="00585583">
        <w:rPr>
          <w:rFonts w:eastAsia="FZSongTi" w:cs="Mangal"/>
          <w:b/>
          <w:lang w:val="en" w:eastAsia="hi-IN" w:bidi="hi-IN"/>
        </w:rPr>
        <w:t xml:space="preserve">To get the discount room rate, make your reservation by January 18.  </w:t>
      </w:r>
      <w:r w:rsidRPr="00DE1552">
        <w:rPr>
          <w:rFonts w:ascii="TimesNewRoman" w:eastAsia="TimesNewRoman" w:hAnsi="TimesNewRoman" w:cs="TimesNewRoman"/>
          <w:lang w:val="en" w:eastAsia="hi-IN" w:bidi="hi-IN"/>
        </w:rPr>
        <w:t xml:space="preserve">Reservations received after </w:t>
      </w:r>
      <w:r>
        <w:rPr>
          <w:rFonts w:ascii="TimesNewRoman" w:eastAsia="TimesNewRoman" w:hAnsi="TimesNewRoman" w:cs="TimesNewRoman"/>
          <w:lang w:val="en" w:eastAsia="hi-IN" w:bidi="hi-IN"/>
        </w:rPr>
        <w:t xml:space="preserve">January </w:t>
      </w:r>
      <w:r w:rsidR="00427267">
        <w:rPr>
          <w:rFonts w:ascii="TimesNewRoman" w:eastAsia="TimesNewRoman" w:hAnsi="TimesNewRoman" w:cs="TimesNewRoman"/>
          <w:lang w:val="en" w:eastAsia="hi-IN" w:bidi="hi-IN"/>
        </w:rPr>
        <w:t>18</w:t>
      </w:r>
      <w:r w:rsidR="00303747">
        <w:rPr>
          <w:rFonts w:ascii="TimesNewRoman" w:eastAsia="TimesNewRoman" w:hAnsi="TimesNewRoman" w:cs="TimesNewRoman"/>
          <w:lang w:val="en" w:eastAsia="hi-IN" w:bidi="hi-IN"/>
        </w:rPr>
        <w:t>th</w:t>
      </w:r>
      <w:r w:rsidRPr="00DE1552">
        <w:rPr>
          <w:rFonts w:ascii="TimesNewRoman" w:eastAsia="TimesNewRoman" w:hAnsi="TimesNewRoman" w:cs="TimesNewRoman"/>
          <w:lang w:val="en" w:eastAsia="hi-IN" w:bidi="hi-IN"/>
        </w:rPr>
        <w:t xml:space="preserve"> will be accepted on a space available basis </w:t>
      </w:r>
      <w:r w:rsidR="002616CE">
        <w:rPr>
          <w:rFonts w:ascii="TimesNewRoman" w:eastAsia="TimesNewRoman" w:hAnsi="TimesNewRoman" w:cs="TimesNewRoman"/>
          <w:lang w:val="en" w:eastAsia="hi-IN" w:bidi="hi-IN"/>
        </w:rPr>
        <w:t>and at an additional charge.</w:t>
      </w:r>
    </w:p>
    <w:p w:rsidR="001A34B9" w:rsidRPr="00DE1552" w:rsidRDefault="002616CE" w:rsidP="001A34B9">
      <w:pPr>
        <w:tabs>
          <w:tab w:val="left" w:pos="1425"/>
        </w:tabs>
        <w:jc w:val="both"/>
        <w:rPr>
          <w:rFonts w:eastAsia="FZSongTi" w:cs="Mangal"/>
          <w:lang w:eastAsia="hi-IN" w:bidi="hi-IN"/>
        </w:rPr>
      </w:pPr>
      <w:r w:rsidRPr="00DE1552">
        <w:rPr>
          <w:rFonts w:eastAsia="FZSongTi" w:cs="Mangal"/>
          <w:lang w:eastAsia="hi-IN" w:bidi="hi-IN"/>
        </w:rPr>
        <w:t xml:space="preserve"> </w:t>
      </w:r>
    </w:p>
    <w:p w:rsidR="001A34B9" w:rsidRDefault="001A34B9" w:rsidP="001A34B9">
      <w:pPr>
        <w:autoSpaceDE w:val="0"/>
        <w:jc w:val="both"/>
        <w:rPr>
          <w:rFonts w:ascii="TimesNewRoman" w:eastAsia="TimesNewRoman" w:hAnsi="TimesNewRoman" w:cs="TimesNewRoman"/>
          <w:b/>
          <w:bCs/>
          <w:lang w:val="en"/>
        </w:rPr>
      </w:pPr>
      <w:r>
        <w:rPr>
          <w:rFonts w:ascii="TimesNewRoman" w:eastAsia="TimesNewRoman" w:hAnsi="TimesNewRoman" w:cs="TimesNewRoman"/>
          <w:lang w:val="en"/>
        </w:rPr>
        <w:t xml:space="preserve">The </w:t>
      </w:r>
      <w:r w:rsidR="00303747" w:rsidRPr="00303747">
        <w:rPr>
          <w:rFonts w:ascii="TimesNewRoman" w:eastAsia="TimesNewRoman" w:hAnsi="TimesNewRoman" w:cs="TimesNewRoman"/>
          <w:b/>
          <w:lang w:val="en"/>
        </w:rPr>
        <w:t xml:space="preserve">full </w:t>
      </w:r>
      <w:r w:rsidR="00D3394F">
        <w:rPr>
          <w:rFonts w:ascii="TimesNewRoman" w:eastAsia="TimesNewRoman" w:hAnsi="TimesNewRoman" w:cs="TimesNewRoman"/>
          <w:b/>
          <w:lang w:val="en"/>
        </w:rPr>
        <w:t xml:space="preserve">conference </w:t>
      </w:r>
      <w:r>
        <w:rPr>
          <w:rFonts w:ascii="TimesNewRoman" w:eastAsia="TimesNewRoman" w:hAnsi="TimesNewRoman" w:cs="TimesNewRoman"/>
          <w:b/>
          <w:bCs/>
          <w:lang w:val="en"/>
        </w:rPr>
        <w:t>registration fee</w:t>
      </w:r>
      <w:r>
        <w:rPr>
          <w:rFonts w:ascii="TimesNewRoman" w:eastAsia="TimesNewRoman" w:hAnsi="TimesNewRoman" w:cs="TimesNewRoman"/>
          <w:lang w:val="en"/>
        </w:rPr>
        <w:t xml:space="preserve"> for all public sector members attending is </w:t>
      </w:r>
      <w:r>
        <w:rPr>
          <w:rFonts w:ascii="TimesNewRoman" w:eastAsia="TimesNewRoman" w:hAnsi="TimesNewRoman" w:cs="TimesNewRoman"/>
          <w:b/>
          <w:bCs/>
          <w:lang w:val="en"/>
        </w:rPr>
        <w:t>$</w:t>
      </w:r>
      <w:r w:rsidR="00303747">
        <w:rPr>
          <w:rFonts w:ascii="TimesNewRoman" w:eastAsia="TimesNewRoman" w:hAnsi="TimesNewRoman" w:cs="TimesNewRoman"/>
          <w:b/>
          <w:bCs/>
          <w:lang w:val="en"/>
        </w:rPr>
        <w:t>30</w:t>
      </w:r>
      <w:r>
        <w:rPr>
          <w:rFonts w:ascii="TimesNewRoman" w:eastAsia="TimesNewRoman" w:hAnsi="TimesNewRoman" w:cs="TimesNewRoman"/>
          <w:b/>
          <w:bCs/>
          <w:lang w:val="en"/>
        </w:rPr>
        <w:t>0</w:t>
      </w:r>
      <w:r>
        <w:rPr>
          <w:rFonts w:ascii="TimesNewRoman" w:eastAsia="TimesNewRoman" w:hAnsi="TimesNewRoman" w:cs="TimesNewRoman"/>
          <w:lang w:val="en"/>
        </w:rPr>
        <w:t xml:space="preserve">. </w:t>
      </w:r>
      <w:r w:rsidR="009E2F72">
        <w:rPr>
          <w:rFonts w:ascii="TimesNewRoman" w:eastAsia="TimesNewRoman" w:hAnsi="TimesNewRoman" w:cs="TimesNewRoman"/>
          <w:lang w:val="en"/>
        </w:rPr>
        <w:t xml:space="preserve"> </w:t>
      </w:r>
      <w:r>
        <w:rPr>
          <w:rFonts w:ascii="TimesNewRoman" w:eastAsia="TimesNewRoman" w:hAnsi="TimesNewRoman" w:cs="TimesNewRoman"/>
          <w:lang w:val="en"/>
        </w:rPr>
        <w:t xml:space="preserve">This includes the cost of coffee breaks and lunch for each of the two days of the meeting and an evening dinner on </w:t>
      </w:r>
      <w:r w:rsidR="00303747">
        <w:rPr>
          <w:rFonts w:ascii="TimesNewRoman" w:eastAsia="TimesNewRoman" w:hAnsi="TimesNewRoman" w:cs="TimesNewRoman"/>
          <w:lang w:val="en"/>
        </w:rPr>
        <w:t>Febru</w:t>
      </w:r>
      <w:r>
        <w:rPr>
          <w:rFonts w:ascii="TimesNewRoman" w:eastAsia="TimesNewRoman" w:hAnsi="TimesNewRoman" w:cs="TimesNewRoman"/>
          <w:lang w:val="en"/>
        </w:rPr>
        <w:t xml:space="preserve">ary </w:t>
      </w:r>
      <w:r w:rsidR="00303747">
        <w:rPr>
          <w:rFonts w:ascii="TimesNewRoman" w:eastAsia="TimesNewRoman" w:hAnsi="TimesNewRoman" w:cs="TimesNewRoman"/>
          <w:lang w:val="en"/>
        </w:rPr>
        <w:t>19</w:t>
      </w:r>
      <w:r>
        <w:rPr>
          <w:rFonts w:ascii="TimesNewRoman" w:eastAsia="TimesNewRoman" w:hAnsi="TimesNewRoman" w:cs="TimesNewRoman"/>
          <w:lang w:val="en"/>
        </w:rPr>
        <w:t xml:space="preserve">.  </w:t>
      </w:r>
      <w:r>
        <w:rPr>
          <w:rFonts w:ascii="TimesNewRoman" w:eastAsia="TimesNewRoman" w:hAnsi="TimesNewRoman" w:cs="TimesNewRoman"/>
          <w:b/>
          <w:bCs/>
          <w:lang w:val="en"/>
        </w:rPr>
        <w:t>Register</w:t>
      </w:r>
      <w:r>
        <w:rPr>
          <w:rFonts w:ascii="TimesNewRoman" w:eastAsia="TimesNewRoman" w:hAnsi="TimesNewRoman" w:cs="TimesNewRoman"/>
          <w:lang w:val="en"/>
        </w:rPr>
        <w:t xml:space="preserve"> </w:t>
      </w:r>
      <w:r>
        <w:rPr>
          <w:rFonts w:ascii="TimesNewRoman" w:eastAsia="TimesNewRoman" w:hAnsi="TimesNewRoman" w:cs="TimesNewRoman"/>
          <w:b/>
          <w:bCs/>
          <w:lang w:val="en"/>
        </w:rPr>
        <w:t xml:space="preserve">by </w:t>
      </w:r>
      <w:r w:rsidR="00303747">
        <w:rPr>
          <w:rFonts w:ascii="TimesNewRoman" w:eastAsia="TimesNewRoman" w:hAnsi="TimesNewRoman" w:cs="TimesNewRoman"/>
          <w:b/>
          <w:bCs/>
          <w:lang w:val="en"/>
        </w:rPr>
        <w:t>Febr</w:t>
      </w:r>
      <w:r>
        <w:rPr>
          <w:rFonts w:ascii="TimesNewRoman" w:eastAsia="TimesNewRoman" w:hAnsi="TimesNewRoman" w:cs="TimesNewRoman"/>
          <w:b/>
          <w:bCs/>
          <w:lang w:val="en"/>
        </w:rPr>
        <w:t>uary 1</w:t>
      </w:r>
      <w:r w:rsidR="00303747">
        <w:rPr>
          <w:rFonts w:ascii="TimesNewRoman" w:eastAsia="TimesNewRoman" w:hAnsi="TimesNewRoman" w:cs="TimesNewRoman"/>
          <w:b/>
          <w:bCs/>
          <w:lang w:val="en"/>
        </w:rPr>
        <w:t>1</w:t>
      </w:r>
      <w:r>
        <w:rPr>
          <w:rFonts w:ascii="TimesNewRoman" w:eastAsia="TimesNewRoman" w:hAnsi="TimesNewRoman" w:cs="TimesNewRoman"/>
          <w:b/>
          <w:bCs/>
          <w:lang w:val="en"/>
        </w:rPr>
        <w:t>, 201</w:t>
      </w:r>
      <w:r w:rsidR="00303747">
        <w:rPr>
          <w:rFonts w:ascii="TimesNewRoman" w:eastAsia="TimesNewRoman" w:hAnsi="TimesNewRoman" w:cs="TimesNewRoman"/>
          <w:b/>
          <w:bCs/>
          <w:lang w:val="en"/>
        </w:rPr>
        <w:t>9</w:t>
      </w:r>
      <w:r>
        <w:rPr>
          <w:rFonts w:ascii="TimesNewRoman" w:eastAsia="TimesNewRoman" w:hAnsi="TimesNewRoman" w:cs="TimesNewRoman"/>
          <w:lang w:val="en"/>
        </w:rPr>
        <w:t xml:space="preserve"> either on-line or by contacting Cheryl Herrick at: </w:t>
      </w:r>
      <w:hyperlink r:id="rId8" w:history="1">
        <w:r w:rsidRPr="006E59CD">
          <w:rPr>
            <w:rStyle w:val="Hyperlink"/>
            <w:rFonts w:ascii="TimesNewRoman" w:eastAsia="TimesNewRoman" w:hAnsi="TimesNewRoman" w:cs="TimesNewRoman"/>
            <w:lang w:val="en"/>
          </w:rPr>
          <w:t>cheryl.herrick@uvm.edu</w:t>
        </w:r>
      </w:hyperlink>
      <w:r>
        <w:rPr>
          <w:rFonts w:ascii="TimesNewRoman" w:eastAsia="TimesNewRoman" w:hAnsi="TimesNewRoman" w:cs="TimesNewRoman"/>
          <w:lang w:val="en"/>
        </w:rPr>
        <w:t xml:space="preserve"> or postal address: UVM Center for Sustainable Agriculture, 23 Mansfield Ave., Burlington, VT 05401, or by phone: 802-656-5459. </w:t>
      </w:r>
      <w:r>
        <w:rPr>
          <w:rFonts w:ascii="TimesNewRoman" w:eastAsia="TimesNewRoman" w:hAnsi="TimesNewRoman" w:cs="TimesNewRoman"/>
          <w:b/>
          <w:bCs/>
          <w:lang w:val="en"/>
        </w:rPr>
        <w:t>On-line at:</w:t>
      </w:r>
    </w:p>
    <w:p w:rsidR="002616CE" w:rsidRPr="002616CE" w:rsidRDefault="00E73276" w:rsidP="001A34B9">
      <w:pPr>
        <w:autoSpaceDE w:val="0"/>
        <w:jc w:val="both"/>
      </w:pPr>
      <w:r w:rsidRPr="00E73276">
        <w:rPr>
          <w:color w:val="0000FF"/>
          <w:sz w:val="20"/>
          <w:szCs w:val="20"/>
          <w:u w:val="single"/>
        </w:rPr>
        <w:t>https://www.regonline.com/builder/site/?eventid=2550780</w:t>
      </w:r>
      <w:r w:rsidR="002616CE">
        <w:t xml:space="preserve">Other registration options are available for far-mers, and for others opting to attend only a portion of the conference. </w:t>
      </w:r>
    </w:p>
    <w:p w:rsidR="00D06A17" w:rsidRDefault="00D06A17">
      <w:pPr>
        <w:autoSpaceDE w:val="0"/>
        <w:ind w:right="1051"/>
      </w:pPr>
    </w:p>
    <w:p w:rsidR="00D06A17" w:rsidRDefault="00D06A17">
      <w:pPr>
        <w:rPr>
          <w:b/>
          <w:bCs/>
        </w:rPr>
      </w:pPr>
      <w:r>
        <w:rPr>
          <w:b/>
          <w:bCs/>
        </w:rPr>
        <w:t>Driving Directions:</w:t>
      </w:r>
    </w:p>
    <w:p w:rsidR="00D06A17" w:rsidRDefault="00D06A17"/>
    <w:p w:rsidR="00D06A17" w:rsidRDefault="00D06A17">
      <w:pPr>
        <w:rPr>
          <w:b/>
          <w:bCs/>
        </w:rPr>
      </w:pPr>
      <w:r>
        <w:rPr>
          <w:b/>
          <w:bCs/>
        </w:rPr>
        <w:t>From the East:</w:t>
      </w:r>
    </w:p>
    <w:p w:rsidR="00D06A17" w:rsidRDefault="00434259">
      <w:pPr>
        <w:jc w:val="both"/>
      </w:pPr>
      <w:r w:rsidRPr="00434259">
        <w:t>I</w:t>
      </w:r>
      <w:r>
        <w:t>-</w:t>
      </w:r>
      <w:r w:rsidRPr="00434259">
        <w:t>78 West to I</w:t>
      </w:r>
      <w:r>
        <w:t>-</w:t>
      </w:r>
      <w:r w:rsidRPr="00434259">
        <w:t>81 South to Exit 80</w:t>
      </w:r>
      <w:r>
        <w:t>.</w:t>
      </w:r>
      <w:r w:rsidRPr="00434259">
        <w:t xml:space="preserve"> Right off the Exit</w:t>
      </w:r>
      <w:r>
        <w:t>, then first l</w:t>
      </w:r>
      <w:r w:rsidRPr="00434259">
        <w:t>eft onto Station Road</w:t>
      </w:r>
      <w:r>
        <w:t>.</w:t>
      </w:r>
    </w:p>
    <w:p w:rsidR="00D06A17" w:rsidRDefault="00D06A17">
      <w:r>
        <w:t xml:space="preserve"> </w:t>
      </w:r>
    </w:p>
    <w:p w:rsidR="00D06A17" w:rsidRDefault="00D06A17">
      <w:pPr>
        <w:rPr>
          <w:b/>
          <w:bCs/>
        </w:rPr>
      </w:pPr>
      <w:r>
        <w:rPr>
          <w:b/>
          <w:bCs/>
        </w:rPr>
        <w:t>From the West:</w:t>
      </w:r>
    </w:p>
    <w:p w:rsidR="00D06A17" w:rsidRDefault="00434259">
      <w:pPr>
        <w:jc w:val="both"/>
      </w:pPr>
      <w:r w:rsidRPr="00434259">
        <w:t xml:space="preserve">PA </w:t>
      </w:r>
      <w:r>
        <w:t>T</w:t>
      </w:r>
      <w:r w:rsidRPr="00434259">
        <w:t>urnpike to Exit 226 to I</w:t>
      </w:r>
      <w:r>
        <w:t>-</w:t>
      </w:r>
      <w:r w:rsidRPr="00434259">
        <w:t>81 North to Exit 80. Left off the Exit and left onto Station Road.</w:t>
      </w:r>
    </w:p>
    <w:p w:rsidR="00D06A17" w:rsidRDefault="00D06A17">
      <w:r>
        <w:t xml:space="preserve"> </w:t>
      </w:r>
    </w:p>
    <w:p w:rsidR="00D06A17" w:rsidRDefault="00D06A17">
      <w:pPr>
        <w:rPr>
          <w:b/>
          <w:bCs/>
        </w:rPr>
      </w:pPr>
      <w:r>
        <w:rPr>
          <w:b/>
          <w:bCs/>
        </w:rPr>
        <w:t>From the South:</w:t>
      </w:r>
    </w:p>
    <w:p w:rsidR="00D06A17" w:rsidRDefault="00434259">
      <w:pPr>
        <w:jc w:val="both"/>
      </w:pPr>
      <w:r w:rsidRPr="00434259">
        <w:t>I</w:t>
      </w:r>
      <w:r>
        <w:t>-</w:t>
      </w:r>
      <w:r w:rsidRPr="00434259">
        <w:t>81 North to Exit 80. Turn left off the exit and then turn left onto Station Road. Hotel is on left.</w:t>
      </w:r>
    </w:p>
    <w:p w:rsidR="00D06A17" w:rsidRDefault="00D06A17">
      <w:pPr>
        <w:jc w:val="both"/>
      </w:pPr>
      <w:r>
        <w:t xml:space="preserve"> </w:t>
      </w:r>
    </w:p>
    <w:p w:rsidR="00D06A17" w:rsidRDefault="00D06A17">
      <w:pPr>
        <w:jc w:val="both"/>
        <w:rPr>
          <w:b/>
          <w:bCs/>
        </w:rPr>
      </w:pPr>
      <w:r>
        <w:rPr>
          <w:b/>
          <w:bCs/>
        </w:rPr>
        <w:t>From the North:</w:t>
      </w:r>
    </w:p>
    <w:p w:rsidR="00D06A17" w:rsidRDefault="00434259">
      <w:pPr>
        <w:jc w:val="both"/>
      </w:pPr>
      <w:r>
        <w:t>I-</w:t>
      </w:r>
      <w:r w:rsidRPr="00434259">
        <w:t>81 South to Exit 80 turn right off the exit then turn left onto Station Road</w:t>
      </w:r>
      <w:r>
        <w:t>.</w:t>
      </w:r>
    </w:p>
    <w:p w:rsidR="00434259" w:rsidRDefault="00434259">
      <w:pPr>
        <w:jc w:val="both"/>
      </w:pPr>
    </w:p>
    <w:p w:rsidR="00D06A17" w:rsidRDefault="00D06A17">
      <w:pPr>
        <w:jc w:val="both"/>
        <w:rPr>
          <w:b/>
          <w:bCs/>
        </w:rPr>
      </w:pPr>
      <w:r>
        <w:rPr>
          <w:b/>
          <w:bCs/>
        </w:rPr>
        <w:t xml:space="preserve">From </w:t>
      </w:r>
      <w:r w:rsidR="00312413">
        <w:rPr>
          <w:b/>
          <w:bCs/>
        </w:rPr>
        <w:t>Harrisburg</w:t>
      </w:r>
      <w:r>
        <w:rPr>
          <w:b/>
          <w:bCs/>
        </w:rPr>
        <w:t xml:space="preserve"> International Airport</w:t>
      </w:r>
      <w:r w:rsidR="00312413">
        <w:rPr>
          <w:b/>
          <w:bCs/>
        </w:rPr>
        <w:t>:</w:t>
      </w:r>
    </w:p>
    <w:p w:rsidR="006148B6" w:rsidRDefault="00312413" w:rsidP="006148B6">
      <w:pPr>
        <w:jc w:val="both"/>
      </w:pPr>
      <w:r w:rsidRPr="00312413">
        <w:t>Route 283 West to Route 283 North to Route I-81 North. Hotel is located off of Exit 80 of I-81.</w:t>
      </w:r>
      <w:r w:rsidR="006148B6">
        <w:t xml:space="preserve"> </w:t>
      </w:r>
      <w:r w:rsidR="006148B6" w:rsidRPr="006148B6">
        <w:t xml:space="preserve">The Holiday Inn offers shuttle service. </w:t>
      </w:r>
      <w:r w:rsidR="006148B6">
        <w:t>Radius Covered: 25 miles (Airport is 20 miles away).</w:t>
      </w:r>
    </w:p>
    <w:p w:rsidR="00312413" w:rsidRDefault="006148B6" w:rsidP="006148B6">
      <w:pPr>
        <w:jc w:val="both"/>
      </w:pPr>
      <w:r>
        <w:t>Cost: $50.00</w:t>
      </w:r>
      <w:r w:rsidRPr="006148B6">
        <w:t xml:space="preserve"> </w:t>
      </w:r>
      <w:r>
        <w:t xml:space="preserve"> </w:t>
      </w:r>
    </w:p>
    <w:p w:rsidR="00312413" w:rsidRDefault="00312413">
      <w:pPr>
        <w:jc w:val="both"/>
      </w:pPr>
      <w:r w:rsidRPr="00312413">
        <w:br/>
      </w:r>
      <w:r w:rsidRPr="00312413">
        <w:rPr>
          <w:b/>
        </w:rPr>
        <w:t>From Philadelphia International Airport (PHL):</w:t>
      </w:r>
      <w:r w:rsidRPr="00312413">
        <w:t xml:space="preserve"> </w:t>
      </w:r>
    </w:p>
    <w:p w:rsidR="006148B6" w:rsidRDefault="00312413">
      <w:pPr>
        <w:jc w:val="both"/>
      </w:pPr>
      <w:r w:rsidRPr="00312413">
        <w:t>Take 1-95 South to Route 476 North. Follow 476 North to 76 Route 76 West. Follow Route 76 West to the Pennsylvania Turnpike. Take the PA Turnpike to Exit 247. Follow Route 283 North to I-83 North to I-81 North. Hotel is located at Exit 80 of I-81.</w:t>
      </w:r>
    </w:p>
    <w:p w:rsidR="00434259" w:rsidRDefault="00434259">
      <w:pPr>
        <w:jc w:val="both"/>
      </w:pPr>
    </w:p>
    <w:p w:rsidR="00D06A17" w:rsidRDefault="00D06A17">
      <w:pPr>
        <w:jc w:val="both"/>
      </w:pPr>
      <w:r>
        <w:t>Th</w:t>
      </w:r>
      <w:r w:rsidR="006148B6">
        <w:t>is Holiday Inn</w:t>
      </w:r>
      <w:r>
        <w:t xml:space="preserve"> has hosted </w:t>
      </w:r>
      <w:r w:rsidR="006148B6">
        <w:t>many forage and pasture conferences over the years</w:t>
      </w:r>
      <w:r w:rsidR="00434259">
        <w:t>.  It is a fine facility</w:t>
      </w:r>
      <w:r w:rsidR="002616CE">
        <w:t xml:space="preserve"> and easily accessed from I-81</w:t>
      </w:r>
      <w:r w:rsidR="00434259">
        <w:t>.</w:t>
      </w:r>
    </w:p>
    <w:p w:rsidR="00D06A17" w:rsidRDefault="00D06A17">
      <w:pPr>
        <w:jc w:val="both"/>
      </w:pPr>
    </w:p>
    <w:p w:rsidR="00D06A17" w:rsidRDefault="00BB0856">
      <w:pPr>
        <w:jc w:val="both"/>
      </w:pPr>
      <w:r>
        <w:rPr>
          <w:noProof/>
        </w:rPr>
        <w:drawing>
          <wp:inline distT="0" distB="0" distL="0" distR="0">
            <wp:extent cx="3009900" cy="942975"/>
            <wp:effectExtent l="0" t="0" r="0" b="0"/>
            <wp:docPr id="9" name="Picture 9" descr="C:\Users\jbcro\Pictures\Pictures\2019 NEPC Conference\Grantville Holiday Inn Ex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cro\Pictures\Pictures\2019 NEPC Conference\Grantville Holiday Inn Exterio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9900" cy="942975"/>
                    </a:xfrm>
                    <a:prstGeom prst="rect">
                      <a:avLst/>
                    </a:prstGeom>
                    <a:noFill/>
                    <a:ln>
                      <a:noFill/>
                    </a:ln>
                  </pic:spPr>
                </pic:pic>
              </a:graphicData>
            </a:graphic>
          </wp:inline>
        </w:drawing>
      </w:r>
    </w:p>
    <w:p w:rsidR="00BE76FD" w:rsidRDefault="00BE76FD">
      <w:pPr>
        <w:jc w:val="both"/>
      </w:pPr>
    </w:p>
    <w:p w:rsidR="00BE76FD" w:rsidRDefault="00D06A17">
      <w:pPr>
        <w:jc w:val="both"/>
      </w:pPr>
      <w:r>
        <w:t xml:space="preserve">Below are pictures of the </w:t>
      </w:r>
      <w:r w:rsidR="00B32EE3">
        <w:t>conference</w:t>
      </w:r>
      <w:r>
        <w:t xml:space="preserve"> room and dining room facilities.</w:t>
      </w:r>
    </w:p>
    <w:p w:rsidR="00BE76FD" w:rsidRDefault="00BE76FD">
      <w:pPr>
        <w:jc w:val="both"/>
      </w:pPr>
    </w:p>
    <w:p w:rsidR="00BE76FD" w:rsidRDefault="00BB0856">
      <w:pPr>
        <w:jc w:val="both"/>
      </w:pPr>
      <w:r>
        <w:rPr>
          <w:noProof/>
        </w:rPr>
        <w:drawing>
          <wp:inline distT="0" distB="0" distL="0" distR="0">
            <wp:extent cx="3009900" cy="942975"/>
            <wp:effectExtent l="0" t="0" r="0" b="0"/>
            <wp:docPr id="10" name="Picture 10" descr="C:\Users\jbcro\Pictures\Pictures\2019 NEPC Conference\Holiday Inn Grantville Conference 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bcro\Pictures\Pictures\2019 NEPC Conference\Holiday Inn Grantville Conference roo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942975"/>
                    </a:xfrm>
                    <a:prstGeom prst="rect">
                      <a:avLst/>
                    </a:prstGeom>
                    <a:noFill/>
                    <a:ln>
                      <a:noFill/>
                    </a:ln>
                  </pic:spPr>
                </pic:pic>
              </a:graphicData>
            </a:graphic>
          </wp:inline>
        </w:drawing>
      </w:r>
    </w:p>
    <w:p w:rsidR="00094B8C" w:rsidRDefault="00094B8C">
      <w:pPr>
        <w:jc w:val="both"/>
      </w:pPr>
    </w:p>
    <w:p w:rsidR="00094B8C" w:rsidRDefault="00094B8C">
      <w:pPr>
        <w:jc w:val="both"/>
      </w:pPr>
    </w:p>
    <w:p w:rsidR="00094B8C" w:rsidRDefault="00094B8C">
      <w:pPr>
        <w:jc w:val="both"/>
      </w:pPr>
    </w:p>
    <w:p w:rsidR="00094B8C" w:rsidRDefault="00BB0856">
      <w:pPr>
        <w:jc w:val="both"/>
      </w:pPr>
      <w:r>
        <w:rPr>
          <w:noProof/>
        </w:rPr>
        <w:drawing>
          <wp:inline distT="0" distB="0" distL="0" distR="0">
            <wp:extent cx="3009900" cy="942975"/>
            <wp:effectExtent l="0" t="0" r="0" b="0"/>
            <wp:docPr id="11" name="Picture 11" descr="C:\Users\jbcro\Pictures\Pictures\2019 NEPC Conference\Conference d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bcro\Pictures\Pictures\2019 NEPC Conference\Conference din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9900" cy="942975"/>
                    </a:xfrm>
                    <a:prstGeom prst="rect">
                      <a:avLst/>
                    </a:prstGeom>
                    <a:noFill/>
                    <a:ln>
                      <a:noFill/>
                    </a:ln>
                  </pic:spPr>
                </pic:pic>
              </a:graphicData>
            </a:graphic>
          </wp:inline>
        </w:drawing>
      </w:r>
    </w:p>
    <w:p w:rsidR="00094B8C" w:rsidRDefault="00094B8C">
      <w:pPr>
        <w:jc w:val="both"/>
      </w:pPr>
    </w:p>
    <w:p w:rsidR="00D06A17" w:rsidRDefault="00D06A17">
      <w:pPr>
        <w:jc w:val="both"/>
      </w:pPr>
      <w:r>
        <w:t xml:space="preserve">Plan on attending as </w:t>
      </w:r>
      <w:r w:rsidR="00354C7C">
        <w:t xml:space="preserve">we have </w:t>
      </w:r>
      <w:r>
        <w:t>some</w:t>
      </w:r>
      <w:r w:rsidR="00354C7C">
        <w:t xml:space="preserve"> new and</w:t>
      </w:r>
      <w:r>
        <w:t xml:space="preserve"> very interesting</w:t>
      </w:r>
      <w:r w:rsidR="001913BC">
        <w:t xml:space="preserve"> technical</w:t>
      </w:r>
      <w:r>
        <w:t xml:space="preserve"> sessions again.  The</w:t>
      </w:r>
      <w:r w:rsidR="004126DE">
        <w:t xml:space="preserve"> sessions </w:t>
      </w:r>
      <w:r>
        <w:t xml:space="preserve">are: </w:t>
      </w:r>
    </w:p>
    <w:p w:rsidR="00942CDA" w:rsidRDefault="00D3500C" w:rsidP="00AC7745">
      <w:pPr>
        <w:numPr>
          <w:ilvl w:val="0"/>
          <w:numId w:val="2"/>
        </w:numPr>
        <w:jc w:val="both"/>
      </w:pPr>
      <w:bookmarkStart w:id="3" w:name="_Hlk494375045"/>
      <w:r>
        <w:t xml:space="preserve"> </w:t>
      </w:r>
      <w:bookmarkStart w:id="4" w:name="_Hlk523331963"/>
      <w:bookmarkEnd w:id="3"/>
      <w:r w:rsidR="00AC7745" w:rsidRPr="00AC7745">
        <w:t>How to Transition a Dairy Farm from Con</w:t>
      </w:r>
      <w:r w:rsidR="00354C7C">
        <w:t>-</w:t>
      </w:r>
      <w:r w:rsidR="00AC7745" w:rsidRPr="00AC7745">
        <w:t>finement Feeding to Pasture</w:t>
      </w:r>
      <w:bookmarkEnd w:id="4"/>
      <w:r w:rsidR="00590B52">
        <w:t>,</w:t>
      </w:r>
    </w:p>
    <w:p w:rsidR="00942CDA" w:rsidRDefault="00942CDA" w:rsidP="00AC7745">
      <w:pPr>
        <w:numPr>
          <w:ilvl w:val="0"/>
          <w:numId w:val="2"/>
        </w:numPr>
        <w:jc w:val="both"/>
      </w:pPr>
      <w:r>
        <w:t xml:space="preserve"> </w:t>
      </w:r>
      <w:bookmarkStart w:id="5" w:name="_Hlk523332689"/>
      <w:r w:rsidR="00AC7745" w:rsidRPr="00AC7745">
        <w:t>Promoting Clover Growth in Pastures</w:t>
      </w:r>
      <w:bookmarkEnd w:id="5"/>
      <w:r w:rsidR="00590B52">
        <w:t>,</w:t>
      </w:r>
    </w:p>
    <w:p w:rsidR="00AC7745" w:rsidRDefault="00AC7745" w:rsidP="00AC7745">
      <w:pPr>
        <w:numPr>
          <w:ilvl w:val="0"/>
          <w:numId w:val="2"/>
        </w:numPr>
        <w:jc w:val="both"/>
      </w:pPr>
      <w:bookmarkStart w:id="6" w:name="_Hlk523434071"/>
      <w:r w:rsidRPr="00AC7745">
        <w:t>Managing Pastures before, during, and after Weather Extremes</w:t>
      </w:r>
      <w:bookmarkEnd w:id="6"/>
      <w:r>
        <w:t>,</w:t>
      </w:r>
    </w:p>
    <w:p w:rsidR="00AC7745" w:rsidRDefault="00BE72AD" w:rsidP="00AC7745">
      <w:pPr>
        <w:numPr>
          <w:ilvl w:val="0"/>
          <w:numId w:val="2"/>
        </w:numPr>
        <w:jc w:val="both"/>
      </w:pPr>
      <w:r w:rsidRPr="00BE72AD">
        <w:t>Meat Marketing Strategies with the Meat Packing Industry</w:t>
      </w:r>
      <w:r w:rsidR="00AC7745">
        <w:t>,</w:t>
      </w:r>
    </w:p>
    <w:p w:rsidR="00942CDA" w:rsidRDefault="00AC7745" w:rsidP="00AC7745">
      <w:pPr>
        <w:numPr>
          <w:ilvl w:val="0"/>
          <w:numId w:val="2"/>
        </w:numPr>
        <w:jc w:val="both"/>
      </w:pPr>
      <w:bookmarkStart w:id="7" w:name="_Hlk523437607"/>
      <w:r w:rsidRPr="00AC7745">
        <w:t>Dairy Issues – Grass-Only Milk, A1 versus A2 beta-casein milk, and Milk Fatty Acid Analy</w:t>
      </w:r>
      <w:r w:rsidR="003073C4">
        <w:t>-</w:t>
      </w:r>
      <w:r w:rsidRPr="00AC7745">
        <w:t>sis to Adjust Dairy Rations</w:t>
      </w:r>
      <w:bookmarkEnd w:id="7"/>
      <w:r>
        <w:t>,</w:t>
      </w:r>
      <w:r w:rsidR="00590B52">
        <w:t xml:space="preserve"> and</w:t>
      </w:r>
    </w:p>
    <w:p w:rsidR="00D06A17" w:rsidRDefault="00942CDA" w:rsidP="00942CDA">
      <w:pPr>
        <w:numPr>
          <w:ilvl w:val="0"/>
          <w:numId w:val="2"/>
        </w:numPr>
        <w:jc w:val="both"/>
      </w:pPr>
      <w:bookmarkStart w:id="8" w:name="_Hlk494375874"/>
      <w:r w:rsidRPr="00942CDA">
        <w:t>Producer Showcase</w:t>
      </w:r>
      <w:bookmarkEnd w:id="8"/>
      <w:r w:rsidR="00590B52">
        <w:t>.</w:t>
      </w:r>
      <w:r w:rsidR="00D06A17">
        <w:t xml:space="preserve"> </w:t>
      </w:r>
    </w:p>
    <w:p w:rsidR="00D06A17" w:rsidRDefault="00D06A17">
      <w:pPr>
        <w:jc w:val="both"/>
      </w:pPr>
    </w:p>
    <w:p w:rsidR="0024316E" w:rsidRDefault="00B77270" w:rsidP="0024316E">
      <w:pPr>
        <w:jc w:val="both"/>
        <w:rPr>
          <w:b/>
        </w:rPr>
      </w:pPr>
      <w:r w:rsidRPr="00B77270">
        <w:rPr>
          <w:b/>
        </w:rPr>
        <w:t xml:space="preserve">2019 </w:t>
      </w:r>
      <w:r w:rsidR="0024316E" w:rsidRPr="00B77270">
        <w:rPr>
          <w:b/>
        </w:rPr>
        <w:t xml:space="preserve">Northeast Pasture Consortium </w:t>
      </w:r>
      <w:r w:rsidRPr="00B77270">
        <w:rPr>
          <w:b/>
        </w:rPr>
        <w:t xml:space="preserve">Annual </w:t>
      </w:r>
      <w:r w:rsidR="0024316E" w:rsidRPr="00B77270">
        <w:rPr>
          <w:b/>
        </w:rPr>
        <w:t>Conference Agenda</w:t>
      </w:r>
    </w:p>
    <w:p w:rsidR="00B77270" w:rsidRPr="00B77270" w:rsidRDefault="00B77270" w:rsidP="0024316E">
      <w:pPr>
        <w:jc w:val="both"/>
        <w:rPr>
          <w:b/>
        </w:rPr>
      </w:pPr>
    </w:p>
    <w:p w:rsidR="00B77270" w:rsidRPr="00B77270" w:rsidRDefault="00B77270" w:rsidP="00B77270">
      <w:pPr>
        <w:jc w:val="center"/>
        <w:rPr>
          <w:rFonts w:ascii="Arial" w:hAnsi="Arial" w:cs="Arial"/>
          <w:b/>
          <w:sz w:val="16"/>
          <w:szCs w:val="16"/>
        </w:rPr>
      </w:pPr>
      <w:r w:rsidRPr="00B77270">
        <w:rPr>
          <w:rFonts w:ascii="Arial" w:hAnsi="Arial" w:cs="Arial"/>
          <w:b/>
          <w:sz w:val="16"/>
          <w:szCs w:val="16"/>
        </w:rPr>
        <w:t>February 19</w:t>
      </w:r>
    </w:p>
    <w:p w:rsidR="0024316E" w:rsidRPr="0024316E" w:rsidRDefault="0024316E" w:rsidP="0024316E">
      <w:pPr>
        <w:jc w:val="both"/>
        <w:rPr>
          <w:rFonts w:ascii="Arial" w:hAnsi="Arial" w:cs="Arial"/>
          <w:sz w:val="16"/>
          <w:szCs w:val="16"/>
        </w:rPr>
      </w:pPr>
      <w:r w:rsidRPr="0024316E">
        <w:rPr>
          <w:rFonts w:ascii="Arial" w:hAnsi="Arial" w:cs="Arial"/>
          <w:sz w:val="16"/>
          <w:szCs w:val="16"/>
          <w:u w:val="single"/>
        </w:rPr>
        <w:t>Time</w:t>
      </w:r>
      <w:r w:rsidRPr="0024316E">
        <w:rPr>
          <w:rFonts w:ascii="Arial" w:hAnsi="Arial" w:cs="Arial"/>
          <w:sz w:val="16"/>
          <w:szCs w:val="16"/>
          <w:u w:val="single"/>
        </w:rPr>
        <w:tab/>
        <w:t>Activity</w:t>
      </w:r>
    </w:p>
    <w:p w:rsidR="0024316E" w:rsidRPr="0024316E" w:rsidRDefault="0024316E" w:rsidP="00B77270">
      <w:pPr>
        <w:ind w:left="705" w:hanging="705"/>
        <w:jc w:val="both"/>
        <w:rPr>
          <w:rFonts w:ascii="Arial" w:hAnsi="Arial" w:cs="Arial"/>
          <w:sz w:val="16"/>
          <w:szCs w:val="16"/>
        </w:rPr>
      </w:pPr>
      <w:r w:rsidRPr="0024316E">
        <w:rPr>
          <w:rFonts w:ascii="Arial" w:hAnsi="Arial" w:cs="Arial"/>
          <w:sz w:val="16"/>
          <w:szCs w:val="16"/>
        </w:rPr>
        <w:t>10:00 AM</w:t>
      </w:r>
      <w:r w:rsidRPr="0024316E">
        <w:rPr>
          <w:rFonts w:ascii="Arial" w:hAnsi="Arial" w:cs="Arial"/>
          <w:sz w:val="16"/>
          <w:szCs w:val="16"/>
        </w:rPr>
        <w:tab/>
      </w:r>
      <w:r w:rsidRPr="0024316E">
        <w:rPr>
          <w:rFonts w:ascii="Arial" w:hAnsi="Arial" w:cs="Arial"/>
          <w:b/>
          <w:bCs/>
          <w:sz w:val="16"/>
          <w:szCs w:val="16"/>
        </w:rPr>
        <w:t xml:space="preserve">Welcome &amp; </w:t>
      </w:r>
      <w:r w:rsidRPr="0024316E">
        <w:rPr>
          <w:rFonts w:ascii="Arial" w:hAnsi="Arial" w:cs="Arial"/>
          <w:b/>
          <w:bCs/>
          <w:iCs/>
          <w:sz w:val="16"/>
          <w:szCs w:val="16"/>
        </w:rPr>
        <w:t>Introduction of Participants</w:t>
      </w:r>
      <w:r w:rsidRPr="0024316E">
        <w:rPr>
          <w:rFonts w:ascii="Arial" w:hAnsi="Arial" w:cs="Arial"/>
          <w:i/>
          <w:iCs/>
          <w:sz w:val="16"/>
          <w:szCs w:val="16"/>
        </w:rPr>
        <w:t xml:space="preserve"> - Jim Cropper, Executive Director presiding,</w:t>
      </w:r>
      <w:r w:rsidRPr="0024316E">
        <w:rPr>
          <w:rFonts w:ascii="Arial" w:hAnsi="Arial" w:cs="Arial"/>
          <w:sz w:val="16"/>
          <w:szCs w:val="16"/>
        </w:rPr>
        <w:t xml:space="preserve"> Grande Room I &amp; II</w:t>
      </w:r>
      <w:r w:rsidRPr="0024316E">
        <w:rPr>
          <w:rFonts w:ascii="Arial" w:hAnsi="Arial" w:cs="Arial"/>
          <w:sz w:val="16"/>
          <w:szCs w:val="16"/>
        </w:rPr>
        <w:tab/>
      </w:r>
    </w:p>
    <w:p w:rsidR="0024316E" w:rsidRPr="0024316E" w:rsidRDefault="0024316E" w:rsidP="0024316E">
      <w:pPr>
        <w:jc w:val="both"/>
        <w:rPr>
          <w:rFonts w:ascii="Arial" w:hAnsi="Arial" w:cs="Arial"/>
          <w:sz w:val="16"/>
          <w:szCs w:val="16"/>
        </w:rPr>
      </w:pPr>
    </w:p>
    <w:p w:rsidR="0024316E" w:rsidRPr="0024316E" w:rsidRDefault="0024316E" w:rsidP="00B77270">
      <w:pPr>
        <w:ind w:left="705" w:hanging="705"/>
        <w:jc w:val="both"/>
        <w:rPr>
          <w:rFonts w:ascii="Arial" w:hAnsi="Arial" w:cs="Arial"/>
          <w:sz w:val="16"/>
          <w:szCs w:val="16"/>
        </w:rPr>
      </w:pPr>
      <w:r w:rsidRPr="0024316E">
        <w:rPr>
          <w:rFonts w:ascii="Arial" w:hAnsi="Arial" w:cs="Arial"/>
          <w:sz w:val="16"/>
          <w:szCs w:val="16"/>
        </w:rPr>
        <w:t>10:20 AM</w:t>
      </w:r>
      <w:r w:rsidRPr="0024316E">
        <w:rPr>
          <w:rFonts w:ascii="Arial" w:hAnsi="Arial" w:cs="Arial"/>
          <w:sz w:val="16"/>
          <w:szCs w:val="16"/>
        </w:rPr>
        <w:tab/>
      </w:r>
      <w:r w:rsidRPr="0024316E">
        <w:rPr>
          <w:rFonts w:ascii="Arial" w:hAnsi="Arial" w:cs="Arial"/>
          <w:b/>
          <w:bCs/>
          <w:sz w:val="16"/>
          <w:szCs w:val="16"/>
        </w:rPr>
        <w:t xml:space="preserve">Session 1 – How to Transition a Dairy Farm from Confinement Feeding to Pasture - </w:t>
      </w:r>
      <w:r w:rsidRPr="0024316E">
        <w:rPr>
          <w:rFonts w:ascii="Arial" w:hAnsi="Arial" w:cs="Arial"/>
          <w:i/>
          <w:iCs/>
          <w:sz w:val="16"/>
          <w:szCs w:val="16"/>
        </w:rPr>
        <w:t>Moderators,</w:t>
      </w:r>
      <w:r w:rsidRPr="0024316E">
        <w:rPr>
          <w:rFonts w:ascii="Arial" w:hAnsi="Arial" w:cs="Arial"/>
          <w:b/>
          <w:bCs/>
          <w:sz w:val="16"/>
          <w:szCs w:val="16"/>
        </w:rPr>
        <w:t xml:space="preserve"> </w:t>
      </w:r>
      <w:r w:rsidRPr="0024316E">
        <w:rPr>
          <w:rFonts w:ascii="Arial" w:hAnsi="Arial" w:cs="Arial"/>
          <w:bCs/>
          <w:i/>
          <w:sz w:val="16"/>
          <w:szCs w:val="16"/>
        </w:rPr>
        <w:t>Fay Benson &amp; Daimon Meeh</w:t>
      </w:r>
      <w:r w:rsidRPr="0024316E">
        <w:rPr>
          <w:rFonts w:ascii="Arial" w:hAnsi="Arial" w:cs="Arial"/>
          <w:bCs/>
          <w:sz w:val="16"/>
          <w:szCs w:val="16"/>
        </w:rPr>
        <w:t>, Grande Room I &amp; II</w:t>
      </w:r>
    </w:p>
    <w:p w:rsidR="0024316E" w:rsidRPr="0024316E" w:rsidRDefault="0024316E" w:rsidP="0024316E">
      <w:pPr>
        <w:jc w:val="both"/>
        <w:rPr>
          <w:rFonts w:ascii="Arial" w:hAnsi="Arial" w:cs="Arial"/>
          <w:b/>
          <w:bCs/>
          <w:sz w:val="16"/>
          <w:szCs w:val="16"/>
        </w:rPr>
      </w:pPr>
      <w:r w:rsidRPr="0024316E">
        <w:rPr>
          <w:rFonts w:ascii="Arial" w:hAnsi="Arial" w:cs="Arial"/>
          <w:sz w:val="16"/>
          <w:szCs w:val="16"/>
        </w:rPr>
        <w:tab/>
      </w:r>
      <w:r w:rsidRPr="0024316E">
        <w:rPr>
          <w:rFonts w:ascii="Arial" w:hAnsi="Arial" w:cs="Arial"/>
          <w:b/>
          <w:bCs/>
          <w:sz w:val="16"/>
          <w:szCs w:val="16"/>
        </w:rPr>
        <w:t>Speaker:</w:t>
      </w:r>
    </w:p>
    <w:p w:rsidR="0024316E" w:rsidRPr="0024316E" w:rsidRDefault="0024316E" w:rsidP="00B77270">
      <w:pPr>
        <w:ind w:left="709"/>
        <w:jc w:val="both"/>
        <w:rPr>
          <w:rFonts w:ascii="Arial" w:hAnsi="Arial" w:cs="Arial"/>
          <w:bCs/>
          <w:sz w:val="16"/>
          <w:szCs w:val="16"/>
        </w:rPr>
      </w:pPr>
      <w:r w:rsidRPr="0024316E">
        <w:rPr>
          <w:rFonts w:ascii="Arial" w:hAnsi="Arial" w:cs="Arial"/>
          <w:b/>
          <w:bCs/>
          <w:sz w:val="16"/>
          <w:szCs w:val="16"/>
        </w:rPr>
        <w:t>Dale Johnson</w:t>
      </w:r>
      <w:r w:rsidRPr="0024316E">
        <w:rPr>
          <w:rFonts w:ascii="Arial" w:hAnsi="Arial" w:cs="Arial"/>
          <w:bCs/>
          <w:sz w:val="16"/>
          <w:szCs w:val="16"/>
        </w:rPr>
        <w:t>, Principal Agent, Farm Management, Wes</w:t>
      </w:r>
      <w:r w:rsidR="002E3EA1">
        <w:rPr>
          <w:rFonts w:ascii="Arial" w:hAnsi="Arial" w:cs="Arial"/>
          <w:bCs/>
          <w:sz w:val="16"/>
          <w:szCs w:val="16"/>
        </w:rPr>
        <w:t>-</w:t>
      </w:r>
      <w:r w:rsidRPr="0024316E">
        <w:rPr>
          <w:rFonts w:ascii="Arial" w:hAnsi="Arial" w:cs="Arial"/>
          <w:bCs/>
          <w:sz w:val="16"/>
          <w:szCs w:val="16"/>
        </w:rPr>
        <w:t>tern Maryland Research and Education Center, Keedys</w:t>
      </w:r>
      <w:r w:rsidR="002E3EA1">
        <w:rPr>
          <w:rFonts w:ascii="Arial" w:hAnsi="Arial" w:cs="Arial"/>
          <w:bCs/>
          <w:sz w:val="16"/>
          <w:szCs w:val="16"/>
        </w:rPr>
        <w:t>-</w:t>
      </w:r>
      <w:r w:rsidRPr="0024316E">
        <w:rPr>
          <w:rFonts w:ascii="Arial" w:hAnsi="Arial" w:cs="Arial"/>
          <w:bCs/>
          <w:sz w:val="16"/>
          <w:szCs w:val="16"/>
        </w:rPr>
        <w:t xml:space="preserve">ville, MD - </w:t>
      </w:r>
      <w:r w:rsidRPr="0024316E">
        <w:rPr>
          <w:rFonts w:ascii="Arial" w:hAnsi="Arial" w:cs="Arial"/>
          <w:bCs/>
          <w:i/>
          <w:sz w:val="16"/>
          <w:szCs w:val="16"/>
        </w:rPr>
        <w:t>The economics of grazing systems and the financial tools you need to use to assess the financial condition of your farm during this difficult economic climate of the dairy industry.</w:t>
      </w:r>
    </w:p>
    <w:p w:rsidR="0024316E" w:rsidRPr="0024316E" w:rsidRDefault="0024316E" w:rsidP="00B77270">
      <w:pPr>
        <w:ind w:firstLine="709"/>
        <w:jc w:val="both"/>
        <w:rPr>
          <w:rFonts w:ascii="Arial" w:hAnsi="Arial" w:cs="Arial"/>
          <w:b/>
          <w:bCs/>
          <w:sz w:val="16"/>
          <w:szCs w:val="16"/>
        </w:rPr>
      </w:pPr>
      <w:r w:rsidRPr="0024316E">
        <w:rPr>
          <w:rFonts w:ascii="Arial" w:hAnsi="Arial" w:cs="Arial"/>
          <w:b/>
          <w:bCs/>
          <w:sz w:val="16"/>
          <w:szCs w:val="16"/>
        </w:rPr>
        <w:t>Farmer Panel:</w:t>
      </w:r>
    </w:p>
    <w:p w:rsidR="0024316E" w:rsidRPr="0024316E" w:rsidRDefault="0024316E" w:rsidP="00B77270">
      <w:pPr>
        <w:ind w:left="709"/>
        <w:jc w:val="both"/>
        <w:rPr>
          <w:rFonts w:ascii="Arial" w:hAnsi="Arial" w:cs="Arial"/>
          <w:sz w:val="16"/>
          <w:szCs w:val="16"/>
        </w:rPr>
      </w:pPr>
      <w:r w:rsidRPr="0024316E">
        <w:rPr>
          <w:rFonts w:ascii="Arial" w:hAnsi="Arial" w:cs="Arial"/>
          <w:b/>
          <w:sz w:val="16"/>
          <w:szCs w:val="16"/>
        </w:rPr>
        <w:t>Eric Ziehm</w:t>
      </w:r>
      <w:r w:rsidRPr="0024316E">
        <w:rPr>
          <w:rFonts w:ascii="Arial" w:hAnsi="Arial" w:cs="Arial"/>
          <w:sz w:val="16"/>
          <w:szCs w:val="16"/>
        </w:rPr>
        <w:t>, Dairy Farmer, High Meadows of Hoosic LLC, Hoosic, NY</w:t>
      </w:r>
    </w:p>
    <w:p w:rsidR="0024316E" w:rsidRPr="0024316E" w:rsidRDefault="0024316E" w:rsidP="00B77270">
      <w:pPr>
        <w:ind w:left="709"/>
        <w:jc w:val="both"/>
        <w:rPr>
          <w:rFonts w:ascii="Arial" w:hAnsi="Arial" w:cs="Arial"/>
          <w:sz w:val="16"/>
          <w:szCs w:val="16"/>
        </w:rPr>
      </w:pPr>
      <w:r w:rsidRPr="0024316E">
        <w:rPr>
          <w:rFonts w:ascii="Arial" w:hAnsi="Arial" w:cs="Arial"/>
          <w:b/>
          <w:sz w:val="16"/>
          <w:szCs w:val="16"/>
        </w:rPr>
        <w:t>Doug Martin</w:t>
      </w:r>
      <w:r w:rsidRPr="0024316E">
        <w:rPr>
          <w:rFonts w:ascii="Arial" w:hAnsi="Arial" w:cs="Arial"/>
          <w:sz w:val="16"/>
          <w:szCs w:val="16"/>
        </w:rPr>
        <w:t>, Dairy Farmer, Pleasant Valley Jerseys LLC, Chambersburg, PA</w:t>
      </w:r>
    </w:p>
    <w:p w:rsidR="0024316E" w:rsidRPr="0024316E" w:rsidRDefault="0024316E" w:rsidP="0024316E">
      <w:pPr>
        <w:jc w:val="both"/>
        <w:rPr>
          <w:rFonts w:ascii="Arial" w:hAnsi="Arial" w:cs="Arial"/>
          <w:sz w:val="16"/>
          <w:szCs w:val="16"/>
        </w:rPr>
      </w:pPr>
    </w:p>
    <w:p w:rsidR="0024316E" w:rsidRPr="0024316E" w:rsidRDefault="0024316E" w:rsidP="0024316E">
      <w:pPr>
        <w:jc w:val="both"/>
        <w:rPr>
          <w:rFonts w:ascii="Arial" w:hAnsi="Arial" w:cs="Arial"/>
          <w:sz w:val="16"/>
          <w:szCs w:val="16"/>
        </w:rPr>
      </w:pPr>
      <w:r w:rsidRPr="0024316E">
        <w:rPr>
          <w:rFonts w:ascii="Arial" w:hAnsi="Arial" w:cs="Arial"/>
          <w:sz w:val="16"/>
          <w:szCs w:val="16"/>
        </w:rPr>
        <w:t>12:00 PM</w:t>
      </w:r>
      <w:r w:rsidRPr="0024316E">
        <w:rPr>
          <w:rFonts w:ascii="Arial" w:hAnsi="Arial" w:cs="Arial"/>
          <w:sz w:val="16"/>
          <w:szCs w:val="16"/>
        </w:rPr>
        <w:tab/>
      </w:r>
      <w:r w:rsidRPr="0024316E">
        <w:rPr>
          <w:rFonts w:ascii="Arial" w:hAnsi="Arial" w:cs="Arial"/>
          <w:b/>
          <w:bCs/>
          <w:sz w:val="16"/>
          <w:szCs w:val="16"/>
        </w:rPr>
        <w:t xml:space="preserve">Lunch – </w:t>
      </w:r>
      <w:r w:rsidRPr="0024316E">
        <w:rPr>
          <w:rFonts w:ascii="Arial" w:hAnsi="Arial" w:cs="Arial"/>
          <w:bCs/>
          <w:sz w:val="16"/>
          <w:szCs w:val="16"/>
        </w:rPr>
        <w:t>Grande Room III &amp; IV</w:t>
      </w:r>
    </w:p>
    <w:p w:rsidR="00B77270" w:rsidRDefault="00B77270" w:rsidP="0024316E">
      <w:pPr>
        <w:jc w:val="both"/>
        <w:rPr>
          <w:rFonts w:ascii="Arial" w:hAnsi="Arial" w:cs="Arial"/>
          <w:sz w:val="16"/>
          <w:szCs w:val="16"/>
        </w:rPr>
      </w:pPr>
    </w:p>
    <w:p w:rsidR="0024316E" w:rsidRPr="0024316E" w:rsidRDefault="00930E97" w:rsidP="00B77270">
      <w:pPr>
        <w:ind w:left="705" w:hanging="705"/>
        <w:jc w:val="both"/>
        <w:rPr>
          <w:rFonts w:ascii="Arial" w:hAnsi="Arial" w:cs="Arial"/>
          <w:bCs/>
          <w:sz w:val="16"/>
          <w:szCs w:val="16"/>
        </w:rPr>
      </w:pPr>
      <w:r>
        <w:rPr>
          <w:rFonts w:ascii="Arial" w:hAnsi="Arial" w:cs="Arial"/>
          <w:sz w:val="16"/>
          <w:szCs w:val="16"/>
        </w:rPr>
        <w:t xml:space="preserve">  </w:t>
      </w:r>
      <w:r w:rsidR="0024316E" w:rsidRPr="0024316E">
        <w:rPr>
          <w:rFonts w:ascii="Arial" w:hAnsi="Arial" w:cs="Arial"/>
          <w:sz w:val="16"/>
          <w:szCs w:val="16"/>
        </w:rPr>
        <w:t>1:00 PM</w:t>
      </w:r>
      <w:r w:rsidR="0024316E" w:rsidRPr="0024316E">
        <w:rPr>
          <w:rFonts w:ascii="Arial" w:hAnsi="Arial" w:cs="Arial"/>
          <w:sz w:val="16"/>
          <w:szCs w:val="16"/>
        </w:rPr>
        <w:tab/>
      </w:r>
      <w:r w:rsidR="0024316E" w:rsidRPr="0024316E">
        <w:rPr>
          <w:rFonts w:ascii="Arial" w:hAnsi="Arial" w:cs="Arial"/>
          <w:b/>
          <w:bCs/>
          <w:sz w:val="16"/>
          <w:szCs w:val="16"/>
        </w:rPr>
        <w:t xml:space="preserve">Session 2 –  </w:t>
      </w:r>
      <w:bookmarkStart w:id="9" w:name="_Hlk534463215"/>
      <w:r w:rsidR="0024316E" w:rsidRPr="0024316E">
        <w:rPr>
          <w:rFonts w:ascii="Arial" w:hAnsi="Arial" w:cs="Arial"/>
          <w:b/>
          <w:bCs/>
          <w:sz w:val="16"/>
          <w:szCs w:val="16"/>
        </w:rPr>
        <w:t>Promoting Clover Growth in Pastures</w:t>
      </w:r>
      <w:bookmarkEnd w:id="9"/>
      <w:r w:rsidR="0024316E" w:rsidRPr="0024316E">
        <w:rPr>
          <w:rFonts w:ascii="Arial" w:hAnsi="Arial" w:cs="Arial"/>
          <w:b/>
          <w:bCs/>
          <w:sz w:val="16"/>
          <w:szCs w:val="16"/>
        </w:rPr>
        <w:t xml:space="preserve">:  Why? – New &amp; Old reasons, and How?  </w:t>
      </w:r>
      <w:r w:rsidR="0024316E" w:rsidRPr="0024316E">
        <w:rPr>
          <w:rFonts w:ascii="Arial" w:hAnsi="Arial" w:cs="Arial"/>
          <w:i/>
          <w:iCs/>
          <w:sz w:val="16"/>
          <w:szCs w:val="16"/>
        </w:rPr>
        <w:t>Moderator, Sid Bosworth</w:t>
      </w:r>
      <w:bookmarkStart w:id="10" w:name="_Hlk534226531"/>
      <w:r w:rsidR="0024316E" w:rsidRPr="0024316E">
        <w:rPr>
          <w:rFonts w:ascii="Arial" w:hAnsi="Arial" w:cs="Arial"/>
          <w:iCs/>
          <w:sz w:val="16"/>
          <w:szCs w:val="16"/>
        </w:rPr>
        <w:t>, Grande Room I &amp; II</w:t>
      </w:r>
      <w:bookmarkEnd w:id="10"/>
    </w:p>
    <w:p w:rsidR="0024316E" w:rsidRPr="0024316E" w:rsidRDefault="0024316E" w:rsidP="0024316E">
      <w:pPr>
        <w:jc w:val="both"/>
        <w:rPr>
          <w:rFonts w:ascii="Arial" w:hAnsi="Arial" w:cs="Arial"/>
          <w:b/>
          <w:bCs/>
          <w:sz w:val="16"/>
          <w:szCs w:val="16"/>
        </w:rPr>
      </w:pPr>
      <w:r w:rsidRPr="0024316E">
        <w:rPr>
          <w:rFonts w:ascii="Arial" w:hAnsi="Arial" w:cs="Arial"/>
          <w:b/>
          <w:bCs/>
          <w:sz w:val="16"/>
          <w:szCs w:val="16"/>
        </w:rPr>
        <w:tab/>
        <w:t>Speakers:</w:t>
      </w:r>
    </w:p>
    <w:p w:rsidR="0024316E" w:rsidRPr="0024316E" w:rsidRDefault="0024316E" w:rsidP="00B77270">
      <w:pPr>
        <w:ind w:left="709"/>
        <w:jc w:val="both"/>
        <w:rPr>
          <w:rFonts w:ascii="Arial" w:hAnsi="Arial" w:cs="Arial"/>
          <w:iCs/>
          <w:sz w:val="16"/>
          <w:szCs w:val="16"/>
        </w:rPr>
      </w:pPr>
      <w:r w:rsidRPr="0024316E">
        <w:rPr>
          <w:rFonts w:ascii="Arial" w:hAnsi="Arial" w:cs="Arial"/>
          <w:b/>
          <w:iCs/>
          <w:sz w:val="16"/>
          <w:szCs w:val="16"/>
        </w:rPr>
        <w:t>Tracy Neff</w:t>
      </w:r>
      <w:r w:rsidRPr="0024316E">
        <w:rPr>
          <w:rFonts w:ascii="Arial" w:hAnsi="Arial" w:cs="Arial"/>
          <w:iCs/>
          <w:sz w:val="16"/>
          <w:szCs w:val="16"/>
        </w:rPr>
        <w:t xml:space="preserve">, Genetic Advancement/Sales </w:t>
      </w:r>
      <w:r w:rsidR="002E3EA1">
        <w:rPr>
          <w:rFonts w:ascii="Arial" w:hAnsi="Arial" w:cs="Arial"/>
          <w:iCs/>
          <w:sz w:val="16"/>
          <w:szCs w:val="16"/>
        </w:rPr>
        <w:t>and</w:t>
      </w:r>
      <w:r w:rsidRPr="0024316E">
        <w:rPr>
          <w:rFonts w:ascii="Arial" w:hAnsi="Arial" w:cs="Arial"/>
          <w:iCs/>
          <w:sz w:val="16"/>
          <w:szCs w:val="16"/>
        </w:rPr>
        <w:t xml:space="preserve"> Support, King's AgriSeeds, Inc., Manchester, PA</w:t>
      </w:r>
    </w:p>
    <w:p w:rsidR="00B77270" w:rsidRDefault="0024316E" w:rsidP="00B77270">
      <w:pPr>
        <w:ind w:firstLine="709"/>
        <w:jc w:val="both"/>
        <w:rPr>
          <w:rFonts w:ascii="Arial" w:hAnsi="Arial" w:cs="Arial"/>
          <w:iCs/>
          <w:sz w:val="16"/>
          <w:szCs w:val="16"/>
        </w:rPr>
      </w:pPr>
      <w:r w:rsidRPr="0024316E">
        <w:rPr>
          <w:rFonts w:ascii="Arial" w:hAnsi="Arial" w:cs="Arial"/>
          <w:b/>
          <w:iCs/>
          <w:sz w:val="16"/>
          <w:szCs w:val="16"/>
        </w:rPr>
        <w:t>Michael Flythe</w:t>
      </w:r>
      <w:r w:rsidRPr="0024316E">
        <w:rPr>
          <w:rFonts w:ascii="Arial" w:hAnsi="Arial" w:cs="Arial"/>
          <w:iCs/>
          <w:sz w:val="16"/>
          <w:szCs w:val="16"/>
        </w:rPr>
        <w:t xml:space="preserve">, Research Microbiologist, USDA-ARS, </w:t>
      </w:r>
    </w:p>
    <w:p w:rsidR="0024316E" w:rsidRPr="0024316E" w:rsidRDefault="0024316E" w:rsidP="00B77270">
      <w:pPr>
        <w:ind w:firstLine="709"/>
        <w:jc w:val="both"/>
        <w:rPr>
          <w:rFonts w:ascii="Arial" w:hAnsi="Arial" w:cs="Arial"/>
          <w:iCs/>
          <w:sz w:val="16"/>
          <w:szCs w:val="16"/>
        </w:rPr>
      </w:pPr>
      <w:r w:rsidRPr="0024316E">
        <w:rPr>
          <w:rFonts w:ascii="Arial" w:hAnsi="Arial" w:cs="Arial"/>
          <w:iCs/>
          <w:sz w:val="16"/>
          <w:szCs w:val="16"/>
        </w:rPr>
        <w:t>Forage-Animal Production Research, Lexington, KY</w:t>
      </w:r>
    </w:p>
    <w:p w:rsidR="0024316E" w:rsidRPr="0024316E" w:rsidRDefault="0024316E" w:rsidP="00B77270">
      <w:pPr>
        <w:ind w:left="709"/>
        <w:jc w:val="both"/>
        <w:rPr>
          <w:rFonts w:ascii="Arial" w:hAnsi="Arial" w:cs="Arial"/>
          <w:sz w:val="16"/>
          <w:szCs w:val="16"/>
        </w:rPr>
      </w:pPr>
      <w:r w:rsidRPr="0024316E">
        <w:rPr>
          <w:rFonts w:ascii="Arial" w:hAnsi="Arial" w:cs="Arial"/>
          <w:b/>
          <w:iCs/>
          <w:sz w:val="16"/>
          <w:szCs w:val="16"/>
        </w:rPr>
        <w:t>Ed Rayburn</w:t>
      </w:r>
      <w:r w:rsidRPr="0024316E">
        <w:rPr>
          <w:rFonts w:ascii="Arial" w:hAnsi="Arial" w:cs="Arial"/>
          <w:iCs/>
          <w:sz w:val="16"/>
          <w:szCs w:val="16"/>
        </w:rPr>
        <w:t>, Forage &amp; Pasture Specialist, West Virginia University Extension, Morgantown, WV</w:t>
      </w:r>
      <w:r w:rsidRPr="0024316E">
        <w:rPr>
          <w:rFonts w:ascii="Arial" w:hAnsi="Arial" w:cs="Arial"/>
          <w:iCs/>
          <w:sz w:val="16"/>
          <w:szCs w:val="16"/>
        </w:rPr>
        <w:tab/>
      </w:r>
      <w:r w:rsidRPr="0024316E">
        <w:rPr>
          <w:rFonts w:ascii="Arial" w:hAnsi="Arial" w:cs="Arial"/>
          <w:b/>
          <w:bCs/>
          <w:sz w:val="16"/>
          <w:szCs w:val="16"/>
        </w:rPr>
        <w:tab/>
      </w:r>
    </w:p>
    <w:p w:rsidR="0024316E" w:rsidRPr="0024316E" w:rsidRDefault="0024316E" w:rsidP="0024316E">
      <w:pPr>
        <w:jc w:val="both"/>
        <w:rPr>
          <w:rFonts w:ascii="Arial" w:hAnsi="Arial" w:cs="Arial"/>
          <w:sz w:val="16"/>
          <w:szCs w:val="16"/>
        </w:rPr>
      </w:pPr>
    </w:p>
    <w:p w:rsidR="0024316E" w:rsidRPr="0024316E" w:rsidRDefault="00930E97" w:rsidP="00B77270">
      <w:pPr>
        <w:ind w:left="705" w:hanging="705"/>
        <w:jc w:val="both"/>
        <w:rPr>
          <w:rFonts w:ascii="Arial" w:hAnsi="Arial" w:cs="Arial"/>
          <w:sz w:val="16"/>
          <w:szCs w:val="16"/>
        </w:rPr>
      </w:pPr>
      <w:r>
        <w:rPr>
          <w:rFonts w:ascii="Arial" w:hAnsi="Arial" w:cs="Arial"/>
          <w:sz w:val="16"/>
          <w:szCs w:val="16"/>
        </w:rPr>
        <w:t xml:space="preserve">  </w:t>
      </w:r>
      <w:r w:rsidR="0024316E" w:rsidRPr="0024316E">
        <w:rPr>
          <w:rFonts w:ascii="Arial" w:hAnsi="Arial" w:cs="Arial"/>
          <w:sz w:val="16"/>
          <w:szCs w:val="16"/>
        </w:rPr>
        <w:t>2:30 PM</w:t>
      </w:r>
      <w:r w:rsidR="0024316E" w:rsidRPr="0024316E">
        <w:rPr>
          <w:rFonts w:ascii="Arial" w:hAnsi="Arial" w:cs="Arial"/>
          <w:sz w:val="16"/>
          <w:szCs w:val="16"/>
        </w:rPr>
        <w:tab/>
      </w:r>
      <w:bookmarkStart w:id="11" w:name="_Hlk500424948"/>
      <w:r w:rsidR="0024316E" w:rsidRPr="0024316E">
        <w:rPr>
          <w:rFonts w:ascii="Arial" w:hAnsi="Arial" w:cs="Arial"/>
          <w:b/>
          <w:bCs/>
          <w:sz w:val="16"/>
          <w:szCs w:val="16"/>
        </w:rPr>
        <w:t xml:space="preserve">Session 3 – Meat Marketing Strategies with the Meat Packing Industry </w:t>
      </w:r>
      <w:bookmarkStart w:id="12" w:name="_Hlk530092460"/>
      <w:bookmarkEnd w:id="11"/>
      <w:r w:rsidR="0024316E" w:rsidRPr="0024316E">
        <w:rPr>
          <w:rFonts w:ascii="Arial" w:hAnsi="Arial" w:cs="Arial"/>
          <w:b/>
          <w:bCs/>
          <w:sz w:val="16"/>
          <w:szCs w:val="16"/>
        </w:rPr>
        <w:t xml:space="preserve"> </w:t>
      </w:r>
      <w:r w:rsidR="0024316E" w:rsidRPr="0024316E">
        <w:rPr>
          <w:rFonts w:ascii="Arial" w:hAnsi="Arial" w:cs="Arial"/>
          <w:i/>
          <w:iCs/>
          <w:sz w:val="16"/>
          <w:szCs w:val="16"/>
        </w:rPr>
        <w:t>Moderator,</w:t>
      </w:r>
      <w:bookmarkEnd w:id="12"/>
      <w:r w:rsidR="0024316E" w:rsidRPr="0024316E">
        <w:rPr>
          <w:rFonts w:ascii="Arial" w:hAnsi="Arial" w:cs="Arial"/>
          <w:i/>
          <w:iCs/>
          <w:sz w:val="16"/>
          <w:szCs w:val="16"/>
        </w:rPr>
        <w:t xml:space="preserve"> Kevin Jablonski</w:t>
      </w:r>
      <w:r w:rsidR="00B77270" w:rsidRPr="0024316E">
        <w:rPr>
          <w:rFonts w:ascii="Arial" w:hAnsi="Arial" w:cs="Arial"/>
          <w:iCs/>
          <w:sz w:val="16"/>
          <w:szCs w:val="16"/>
        </w:rPr>
        <w:t>, Grande Room I &amp; II</w:t>
      </w:r>
    </w:p>
    <w:p w:rsidR="0024316E" w:rsidRPr="0024316E" w:rsidRDefault="0024316E" w:rsidP="0024316E">
      <w:pPr>
        <w:jc w:val="both"/>
        <w:rPr>
          <w:rFonts w:ascii="Arial" w:hAnsi="Arial" w:cs="Arial"/>
          <w:sz w:val="16"/>
          <w:szCs w:val="16"/>
        </w:rPr>
      </w:pPr>
      <w:r w:rsidRPr="0024316E">
        <w:rPr>
          <w:rFonts w:ascii="Arial" w:hAnsi="Arial" w:cs="Arial"/>
          <w:sz w:val="16"/>
          <w:szCs w:val="16"/>
        </w:rPr>
        <w:tab/>
      </w:r>
      <w:bookmarkStart w:id="13" w:name="_Hlk530092518"/>
      <w:r w:rsidRPr="0024316E">
        <w:rPr>
          <w:rFonts w:ascii="Arial" w:hAnsi="Arial" w:cs="Arial"/>
          <w:b/>
          <w:bCs/>
          <w:sz w:val="16"/>
          <w:szCs w:val="16"/>
        </w:rPr>
        <w:t>Speaker:</w:t>
      </w:r>
      <w:bookmarkEnd w:id="13"/>
      <w:r w:rsidRPr="0024316E">
        <w:rPr>
          <w:rFonts w:ascii="Arial" w:hAnsi="Arial" w:cs="Arial"/>
          <w:sz w:val="16"/>
          <w:szCs w:val="16"/>
        </w:rPr>
        <w:t xml:space="preserve"> </w:t>
      </w:r>
    </w:p>
    <w:p w:rsidR="0024316E" w:rsidRPr="0024316E" w:rsidRDefault="0024316E" w:rsidP="00B77270">
      <w:pPr>
        <w:ind w:firstLine="709"/>
        <w:jc w:val="both"/>
        <w:rPr>
          <w:rFonts w:ascii="Arial" w:hAnsi="Arial" w:cs="Arial"/>
          <w:sz w:val="16"/>
          <w:szCs w:val="16"/>
        </w:rPr>
      </w:pPr>
      <w:r w:rsidRPr="0024316E">
        <w:rPr>
          <w:rFonts w:ascii="Arial" w:hAnsi="Arial" w:cs="Arial"/>
          <w:b/>
          <w:sz w:val="16"/>
          <w:szCs w:val="16"/>
        </w:rPr>
        <w:t>Mike Debach</w:t>
      </w:r>
      <w:r w:rsidRPr="0024316E">
        <w:rPr>
          <w:rFonts w:ascii="Arial" w:hAnsi="Arial" w:cs="Arial"/>
          <w:sz w:val="16"/>
          <w:szCs w:val="16"/>
        </w:rPr>
        <w:t>, Leona Meat Plant, Inc., Troy, PA.</w:t>
      </w:r>
    </w:p>
    <w:p w:rsidR="0024316E" w:rsidRPr="0024316E" w:rsidRDefault="0024316E" w:rsidP="0024316E">
      <w:pPr>
        <w:jc w:val="both"/>
        <w:rPr>
          <w:rFonts w:ascii="Arial" w:hAnsi="Arial" w:cs="Arial"/>
          <w:sz w:val="16"/>
          <w:szCs w:val="16"/>
        </w:rPr>
      </w:pPr>
      <w:r w:rsidRPr="0024316E">
        <w:rPr>
          <w:rFonts w:ascii="Arial" w:hAnsi="Arial" w:cs="Arial"/>
          <w:sz w:val="16"/>
          <w:szCs w:val="16"/>
        </w:rPr>
        <w:tab/>
      </w:r>
    </w:p>
    <w:p w:rsidR="0024316E" w:rsidRPr="0024316E" w:rsidRDefault="00930E97" w:rsidP="00B77270">
      <w:pPr>
        <w:ind w:left="705" w:hanging="705"/>
        <w:jc w:val="both"/>
        <w:rPr>
          <w:rFonts w:ascii="Arial" w:hAnsi="Arial" w:cs="Arial"/>
          <w:sz w:val="16"/>
          <w:szCs w:val="16"/>
        </w:rPr>
      </w:pPr>
      <w:r>
        <w:rPr>
          <w:rFonts w:ascii="Arial" w:hAnsi="Arial" w:cs="Arial"/>
          <w:sz w:val="16"/>
          <w:szCs w:val="16"/>
        </w:rPr>
        <w:t xml:space="preserve">  </w:t>
      </w:r>
      <w:r w:rsidR="0024316E" w:rsidRPr="0024316E">
        <w:rPr>
          <w:rFonts w:ascii="Arial" w:hAnsi="Arial" w:cs="Arial"/>
          <w:sz w:val="16"/>
          <w:szCs w:val="16"/>
        </w:rPr>
        <w:t>3:15 PM</w:t>
      </w:r>
      <w:r w:rsidR="0024316E" w:rsidRPr="0024316E">
        <w:rPr>
          <w:rFonts w:ascii="Arial" w:hAnsi="Arial" w:cs="Arial"/>
          <w:sz w:val="16"/>
          <w:szCs w:val="16"/>
        </w:rPr>
        <w:tab/>
      </w:r>
      <w:r w:rsidR="0024316E" w:rsidRPr="0024316E">
        <w:rPr>
          <w:rFonts w:ascii="Arial" w:hAnsi="Arial" w:cs="Arial"/>
          <w:b/>
          <w:bCs/>
          <w:sz w:val="16"/>
          <w:szCs w:val="16"/>
        </w:rPr>
        <w:t>Poster</w:t>
      </w:r>
      <w:r>
        <w:rPr>
          <w:rFonts w:ascii="Arial" w:hAnsi="Arial" w:cs="Arial"/>
          <w:b/>
          <w:bCs/>
          <w:sz w:val="16"/>
          <w:szCs w:val="16"/>
        </w:rPr>
        <w:t xml:space="preserve"> </w:t>
      </w:r>
      <w:r w:rsidR="0024316E" w:rsidRPr="0024316E">
        <w:rPr>
          <w:rFonts w:ascii="Arial" w:hAnsi="Arial" w:cs="Arial"/>
          <w:b/>
          <w:bCs/>
          <w:sz w:val="16"/>
          <w:szCs w:val="16"/>
        </w:rPr>
        <w:t>Session</w:t>
      </w:r>
      <w:r w:rsidR="0024316E" w:rsidRPr="0024316E">
        <w:rPr>
          <w:rFonts w:ascii="Arial" w:hAnsi="Arial" w:cs="Arial"/>
          <w:sz w:val="16"/>
          <w:szCs w:val="16"/>
        </w:rPr>
        <w:t xml:space="preserve"> </w:t>
      </w:r>
      <w:r w:rsidR="0024316E" w:rsidRPr="0024316E">
        <w:rPr>
          <w:rFonts w:ascii="Arial" w:hAnsi="Arial" w:cs="Arial"/>
          <w:i/>
          <w:iCs/>
          <w:sz w:val="16"/>
          <w:szCs w:val="16"/>
        </w:rPr>
        <w:t>(authors present)</w:t>
      </w:r>
      <w:r w:rsidR="0024316E" w:rsidRPr="0024316E">
        <w:rPr>
          <w:rFonts w:ascii="Arial" w:hAnsi="Arial" w:cs="Arial"/>
          <w:iCs/>
          <w:sz w:val="16"/>
          <w:szCs w:val="16"/>
        </w:rPr>
        <w:t>, Congressional Room</w:t>
      </w:r>
    </w:p>
    <w:p w:rsidR="0024316E" w:rsidRPr="0024316E" w:rsidRDefault="0024316E" w:rsidP="0024316E">
      <w:pPr>
        <w:jc w:val="both"/>
        <w:rPr>
          <w:rFonts w:ascii="Arial" w:hAnsi="Arial" w:cs="Arial"/>
          <w:sz w:val="16"/>
          <w:szCs w:val="16"/>
        </w:rPr>
      </w:pPr>
    </w:p>
    <w:p w:rsidR="0024316E" w:rsidRPr="0024316E" w:rsidRDefault="00930E97" w:rsidP="00B77270">
      <w:pPr>
        <w:ind w:left="705" w:hanging="705"/>
        <w:jc w:val="both"/>
        <w:rPr>
          <w:rFonts w:ascii="Arial" w:hAnsi="Arial" w:cs="Arial"/>
          <w:iCs/>
          <w:sz w:val="16"/>
          <w:szCs w:val="16"/>
        </w:rPr>
      </w:pPr>
      <w:r>
        <w:rPr>
          <w:rFonts w:ascii="Arial" w:hAnsi="Arial" w:cs="Arial"/>
          <w:sz w:val="16"/>
          <w:szCs w:val="16"/>
        </w:rPr>
        <w:t xml:space="preserve">  </w:t>
      </w:r>
      <w:r w:rsidR="0024316E" w:rsidRPr="0024316E">
        <w:rPr>
          <w:rFonts w:ascii="Arial" w:hAnsi="Arial" w:cs="Arial"/>
          <w:sz w:val="16"/>
          <w:szCs w:val="16"/>
        </w:rPr>
        <w:t>3:45 PM</w:t>
      </w:r>
      <w:r w:rsidR="0024316E" w:rsidRPr="0024316E">
        <w:rPr>
          <w:rFonts w:ascii="Arial" w:hAnsi="Arial" w:cs="Arial"/>
          <w:sz w:val="16"/>
          <w:szCs w:val="16"/>
        </w:rPr>
        <w:tab/>
      </w:r>
      <w:r w:rsidR="0024316E" w:rsidRPr="0024316E">
        <w:rPr>
          <w:rFonts w:ascii="Arial" w:hAnsi="Arial" w:cs="Arial"/>
          <w:b/>
          <w:sz w:val="16"/>
          <w:szCs w:val="16"/>
        </w:rPr>
        <w:t xml:space="preserve">Session 4 </w:t>
      </w:r>
      <w:r w:rsidR="0024316E" w:rsidRPr="0024316E">
        <w:rPr>
          <w:rFonts w:ascii="Arial" w:hAnsi="Arial" w:cs="Arial"/>
          <w:b/>
          <w:bCs/>
          <w:sz w:val="16"/>
          <w:szCs w:val="16"/>
        </w:rPr>
        <w:t xml:space="preserve">– Dairy Issues: Grass Only Milk, A1 versus A2 beta-casein milk, and Milk Fatty Acid Testing to Adjust Dairy Rations.  </w:t>
      </w:r>
      <w:r w:rsidR="0024316E" w:rsidRPr="0024316E">
        <w:rPr>
          <w:rFonts w:ascii="Arial" w:hAnsi="Arial" w:cs="Arial"/>
          <w:i/>
          <w:iCs/>
          <w:sz w:val="16"/>
          <w:szCs w:val="16"/>
        </w:rPr>
        <w:t>Moderator, Kathy Soder,</w:t>
      </w:r>
      <w:r w:rsidR="0024316E" w:rsidRPr="0024316E">
        <w:rPr>
          <w:rFonts w:ascii="Arial" w:hAnsi="Arial" w:cs="Arial"/>
          <w:iCs/>
          <w:sz w:val="16"/>
          <w:szCs w:val="16"/>
        </w:rPr>
        <w:t xml:space="preserve"> Grande Room I &amp; II</w:t>
      </w:r>
    </w:p>
    <w:p w:rsidR="0024316E" w:rsidRPr="0024316E" w:rsidRDefault="0024316E" w:rsidP="0024316E">
      <w:pPr>
        <w:jc w:val="both"/>
        <w:rPr>
          <w:rFonts w:ascii="Arial" w:hAnsi="Arial" w:cs="Arial"/>
          <w:b/>
          <w:bCs/>
          <w:sz w:val="16"/>
          <w:szCs w:val="16"/>
        </w:rPr>
      </w:pPr>
      <w:r w:rsidRPr="0024316E">
        <w:rPr>
          <w:rFonts w:ascii="Arial" w:hAnsi="Arial" w:cs="Arial"/>
          <w:sz w:val="16"/>
          <w:szCs w:val="16"/>
        </w:rPr>
        <w:tab/>
      </w:r>
      <w:r w:rsidRPr="0024316E">
        <w:rPr>
          <w:rFonts w:ascii="Arial" w:hAnsi="Arial" w:cs="Arial"/>
          <w:b/>
          <w:bCs/>
          <w:sz w:val="16"/>
          <w:szCs w:val="16"/>
        </w:rPr>
        <w:t>Speakers:</w:t>
      </w:r>
    </w:p>
    <w:p w:rsidR="0024316E" w:rsidRPr="004875A8" w:rsidRDefault="0024316E" w:rsidP="0024316E">
      <w:pPr>
        <w:jc w:val="both"/>
        <w:rPr>
          <w:rFonts w:ascii="Arial" w:hAnsi="Arial" w:cs="Arial"/>
          <w:sz w:val="16"/>
          <w:szCs w:val="16"/>
        </w:rPr>
      </w:pPr>
      <w:r w:rsidRPr="0024316E">
        <w:rPr>
          <w:rFonts w:ascii="Arial" w:hAnsi="Arial" w:cs="Arial"/>
          <w:sz w:val="16"/>
          <w:szCs w:val="16"/>
        </w:rPr>
        <w:tab/>
      </w:r>
      <w:r w:rsidRPr="0024316E">
        <w:rPr>
          <w:rFonts w:ascii="Arial" w:hAnsi="Arial" w:cs="Arial"/>
          <w:b/>
          <w:sz w:val="16"/>
          <w:szCs w:val="16"/>
        </w:rPr>
        <w:t>Sarah Flack</w:t>
      </w:r>
      <w:r w:rsidRPr="0024316E">
        <w:rPr>
          <w:rFonts w:ascii="Arial" w:hAnsi="Arial" w:cs="Arial"/>
          <w:sz w:val="16"/>
          <w:szCs w:val="16"/>
        </w:rPr>
        <w:t xml:space="preserve"> or </w:t>
      </w:r>
      <w:r w:rsidRPr="0024316E">
        <w:rPr>
          <w:rFonts w:ascii="Arial" w:hAnsi="Arial" w:cs="Arial"/>
          <w:b/>
          <w:sz w:val="16"/>
          <w:szCs w:val="16"/>
        </w:rPr>
        <w:t>Heather Darby</w:t>
      </w:r>
      <w:r w:rsidR="004875A8">
        <w:rPr>
          <w:rFonts w:ascii="Arial" w:hAnsi="Arial" w:cs="Arial"/>
          <w:b/>
          <w:sz w:val="16"/>
          <w:szCs w:val="16"/>
        </w:rPr>
        <w:t xml:space="preserve"> </w:t>
      </w:r>
      <w:r w:rsidR="004875A8">
        <w:rPr>
          <w:rFonts w:ascii="Arial" w:hAnsi="Arial" w:cs="Arial"/>
          <w:sz w:val="16"/>
          <w:szCs w:val="16"/>
        </w:rPr>
        <w:t>(update on this to follow)</w:t>
      </w:r>
    </w:p>
    <w:p w:rsidR="0024316E" w:rsidRPr="0024316E" w:rsidRDefault="0024316E" w:rsidP="00B77270">
      <w:pPr>
        <w:ind w:left="709"/>
        <w:jc w:val="both"/>
        <w:rPr>
          <w:rFonts w:ascii="Arial" w:hAnsi="Arial" w:cs="Arial"/>
          <w:sz w:val="16"/>
          <w:szCs w:val="16"/>
        </w:rPr>
      </w:pPr>
      <w:r w:rsidRPr="0024316E">
        <w:rPr>
          <w:rFonts w:ascii="Arial" w:hAnsi="Arial" w:cs="Arial"/>
          <w:b/>
          <w:sz w:val="16"/>
          <w:szCs w:val="16"/>
        </w:rPr>
        <w:t>Diane VanHekken</w:t>
      </w:r>
      <w:r w:rsidRPr="0024316E">
        <w:rPr>
          <w:rFonts w:ascii="Arial" w:hAnsi="Arial" w:cs="Arial"/>
          <w:sz w:val="16"/>
          <w:szCs w:val="16"/>
        </w:rPr>
        <w:t>, Research Chemist, USDA-ARS, Dairy &amp; Functional Foods Research</w:t>
      </w:r>
      <w:r w:rsidR="00930E97">
        <w:rPr>
          <w:rFonts w:ascii="Arial" w:hAnsi="Arial" w:cs="Arial"/>
          <w:sz w:val="16"/>
          <w:szCs w:val="16"/>
        </w:rPr>
        <w:t xml:space="preserve"> Unit</w:t>
      </w:r>
      <w:r w:rsidRPr="0024316E">
        <w:rPr>
          <w:rFonts w:ascii="Arial" w:hAnsi="Arial" w:cs="Arial"/>
          <w:sz w:val="16"/>
          <w:szCs w:val="16"/>
        </w:rPr>
        <w:t>, Wyndmoor, PA</w:t>
      </w:r>
    </w:p>
    <w:p w:rsidR="0024316E" w:rsidRPr="0024316E" w:rsidRDefault="0024316E" w:rsidP="00B77270">
      <w:pPr>
        <w:ind w:left="705"/>
        <w:jc w:val="both"/>
        <w:rPr>
          <w:rFonts w:ascii="Arial" w:hAnsi="Arial" w:cs="Arial"/>
          <w:sz w:val="16"/>
          <w:szCs w:val="16"/>
        </w:rPr>
      </w:pPr>
      <w:r w:rsidRPr="0024316E">
        <w:rPr>
          <w:rFonts w:ascii="Arial" w:hAnsi="Arial" w:cs="Arial"/>
          <w:b/>
          <w:sz w:val="16"/>
          <w:szCs w:val="16"/>
        </w:rPr>
        <w:t>Kevin Harvatine</w:t>
      </w:r>
      <w:r w:rsidRPr="0024316E">
        <w:rPr>
          <w:rFonts w:ascii="Arial" w:hAnsi="Arial" w:cs="Arial"/>
          <w:sz w:val="16"/>
          <w:szCs w:val="16"/>
        </w:rPr>
        <w:t>, Associate Professor of Nutritional Phy</w:t>
      </w:r>
      <w:r w:rsidR="00930E97">
        <w:rPr>
          <w:rFonts w:ascii="Arial" w:hAnsi="Arial" w:cs="Arial"/>
          <w:sz w:val="16"/>
          <w:szCs w:val="16"/>
        </w:rPr>
        <w:t>-</w:t>
      </w:r>
      <w:r w:rsidRPr="0024316E">
        <w:rPr>
          <w:rFonts w:ascii="Arial" w:hAnsi="Arial" w:cs="Arial"/>
          <w:sz w:val="16"/>
          <w:szCs w:val="16"/>
        </w:rPr>
        <w:t>siology, Penn State University, Department of Animal Science, University Park, PA</w:t>
      </w:r>
    </w:p>
    <w:p w:rsidR="0024316E" w:rsidRPr="0024316E" w:rsidRDefault="0024316E" w:rsidP="0024316E">
      <w:pPr>
        <w:jc w:val="both"/>
        <w:rPr>
          <w:rFonts w:ascii="Arial" w:hAnsi="Arial" w:cs="Arial"/>
          <w:sz w:val="16"/>
          <w:szCs w:val="16"/>
        </w:rPr>
      </w:pPr>
    </w:p>
    <w:p w:rsidR="0024316E" w:rsidRPr="0024316E" w:rsidRDefault="00930E97" w:rsidP="0024316E">
      <w:pPr>
        <w:jc w:val="both"/>
        <w:rPr>
          <w:rFonts w:ascii="Arial" w:hAnsi="Arial" w:cs="Arial"/>
          <w:sz w:val="16"/>
          <w:szCs w:val="16"/>
        </w:rPr>
      </w:pPr>
      <w:bookmarkStart w:id="14" w:name="_Hlk500541504"/>
      <w:r>
        <w:rPr>
          <w:rFonts w:ascii="Arial" w:hAnsi="Arial" w:cs="Arial"/>
          <w:sz w:val="16"/>
          <w:szCs w:val="16"/>
        </w:rPr>
        <w:t xml:space="preserve">  </w:t>
      </w:r>
      <w:r w:rsidR="0024316E" w:rsidRPr="0024316E">
        <w:rPr>
          <w:rFonts w:ascii="Arial" w:hAnsi="Arial" w:cs="Arial"/>
          <w:sz w:val="16"/>
          <w:szCs w:val="16"/>
        </w:rPr>
        <w:t>5:30 PM</w:t>
      </w:r>
      <w:r w:rsidR="0024316E" w:rsidRPr="0024316E">
        <w:rPr>
          <w:rFonts w:ascii="Arial" w:hAnsi="Arial" w:cs="Arial"/>
          <w:sz w:val="16"/>
          <w:szCs w:val="16"/>
        </w:rPr>
        <w:tab/>
      </w:r>
      <w:r w:rsidR="0024316E" w:rsidRPr="0024316E">
        <w:rPr>
          <w:rFonts w:ascii="Arial" w:hAnsi="Arial" w:cs="Arial"/>
          <w:b/>
          <w:bCs/>
          <w:sz w:val="16"/>
          <w:szCs w:val="16"/>
        </w:rPr>
        <w:t>Adjourn</w:t>
      </w:r>
      <w:r w:rsidR="00B241F9">
        <w:rPr>
          <w:rFonts w:ascii="Arial" w:hAnsi="Arial" w:cs="Arial"/>
          <w:b/>
          <w:bCs/>
          <w:sz w:val="16"/>
          <w:szCs w:val="16"/>
        </w:rPr>
        <w:t xml:space="preserve"> for the Afternoon</w:t>
      </w:r>
    </w:p>
    <w:p w:rsidR="0024316E" w:rsidRPr="0024316E" w:rsidRDefault="0024316E" w:rsidP="0024316E">
      <w:pPr>
        <w:jc w:val="both"/>
        <w:rPr>
          <w:rFonts w:ascii="Arial" w:hAnsi="Arial" w:cs="Arial"/>
          <w:sz w:val="16"/>
          <w:szCs w:val="16"/>
        </w:rPr>
      </w:pPr>
    </w:p>
    <w:p w:rsidR="00B241F9" w:rsidRDefault="00930E97" w:rsidP="0024316E">
      <w:pPr>
        <w:jc w:val="both"/>
        <w:rPr>
          <w:rFonts w:ascii="Arial" w:hAnsi="Arial" w:cs="Arial"/>
          <w:sz w:val="16"/>
          <w:szCs w:val="16"/>
        </w:rPr>
      </w:pPr>
      <w:r>
        <w:rPr>
          <w:rFonts w:ascii="Arial" w:hAnsi="Arial" w:cs="Arial"/>
          <w:sz w:val="16"/>
          <w:szCs w:val="16"/>
        </w:rPr>
        <w:t xml:space="preserve">  </w:t>
      </w:r>
      <w:r w:rsidR="0024316E" w:rsidRPr="0024316E">
        <w:rPr>
          <w:rFonts w:ascii="Arial" w:hAnsi="Arial" w:cs="Arial"/>
          <w:sz w:val="16"/>
          <w:szCs w:val="16"/>
        </w:rPr>
        <w:t>6:00 PM</w:t>
      </w:r>
      <w:r w:rsidR="0024316E" w:rsidRPr="0024316E">
        <w:rPr>
          <w:rFonts w:ascii="Arial" w:hAnsi="Arial" w:cs="Arial"/>
          <w:sz w:val="16"/>
          <w:szCs w:val="16"/>
        </w:rPr>
        <w:tab/>
      </w:r>
      <w:r w:rsidR="0024316E" w:rsidRPr="0024316E">
        <w:rPr>
          <w:rFonts w:ascii="Arial" w:hAnsi="Arial" w:cs="Arial"/>
          <w:b/>
          <w:bCs/>
          <w:sz w:val="16"/>
          <w:szCs w:val="16"/>
        </w:rPr>
        <w:t>Dinner</w:t>
      </w:r>
      <w:r w:rsidR="0024316E" w:rsidRPr="0024316E">
        <w:rPr>
          <w:rFonts w:ascii="Arial" w:hAnsi="Arial" w:cs="Arial"/>
          <w:sz w:val="16"/>
          <w:szCs w:val="16"/>
        </w:rPr>
        <w:t xml:space="preserve"> –  Grande Room III &amp; IV</w:t>
      </w:r>
      <w:r w:rsidR="00B241F9">
        <w:rPr>
          <w:rFonts w:ascii="Arial" w:hAnsi="Arial" w:cs="Arial"/>
          <w:sz w:val="16"/>
          <w:szCs w:val="16"/>
        </w:rPr>
        <w:br w:type="page"/>
      </w:r>
    </w:p>
    <w:p w:rsidR="0024316E" w:rsidRPr="0024316E" w:rsidRDefault="0024316E" w:rsidP="0024316E">
      <w:pPr>
        <w:jc w:val="both"/>
        <w:rPr>
          <w:rFonts w:ascii="Arial" w:hAnsi="Arial" w:cs="Arial"/>
          <w:sz w:val="16"/>
          <w:szCs w:val="16"/>
        </w:rPr>
      </w:pPr>
      <w:bookmarkStart w:id="15" w:name="_Hlk534215513"/>
      <w:r w:rsidRPr="0024316E">
        <w:rPr>
          <w:rFonts w:ascii="Arial" w:hAnsi="Arial" w:cs="Arial"/>
          <w:sz w:val="16"/>
          <w:szCs w:val="16"/>
          <w:u w:val="single"/>
        </w:rPr>
        <w:lastRenderedPageBreak/>
        <w:t>Time</w:t>
      </w:r>
      <w:r w:rsidRPr="0024316E">
        <w:rPr>
          <w:rFonts w:ascii="Arial" w:hAnsi="Arial" w:cs="Arial"/>
          <w:sz w:val="16"/>
          <w:szCs w:val="16"/>
          <w:u w:val="single"/>
        </w:rPr>
        <w:tab/>
        <w:t xml:space="preserve"> Activity</w:t>
      </w:r>
    </w:p>
    <w:bookmarkEnd w:id="15"/>
    <w:p w:rsidR="0024316E" w:rsidRPr="0024316E" w:rsidRDefault="0024316E" w:rsidP="0024316E">
      <w:pPr>
        <w:jc w:val="both"/>
        <w:rPr>
          <w:rFonts w:ascii="Arial" w:hAnsi="Arial" w:cs="Arial"/>
          <w:sz w:val="16"/>
          <w:szCs w:val="16"/>
        </w:rPr>
      </w:pPr>
      <w:r w:rsidRPr="0024316E">
        <w:rPr>
          <w:rFonts w:ascii="Arial" w:hAnsi="Arial" w:cs="Arial"/>
          <w:sz w:val="16"/>
          <w:szCs w:val="16"/>
        </w:rPr>
        <w:t>7:30 PM-</w:t>
      </w:r>
      <w:r w:rsidRPr="0024316E">
        <w:rPr>
          <w:rFonts w:ascii="Arial" w:hAnsi="Arial" w:cs="Arial"/>
          <w:sz w:val="16"/>
          <w:szCs w:val="16"/>
        </w:rPr>
        <w:tab/>
      </w:r>
      <w:r w:rsidRPr="0024316E">
        <w:rPr>
          <w:rFonts w:ascii="Arial" w:hAnsi="Arial" w:cs="Arial"/>
          <w:b/>
          <w:bCs/>
          <w:sz w:val="16"/>
          <w:szCs w:val="16"/>
        </w:rPr>
        <w:t xml:space="preserve">Evening Session - Producer Showcase - </w:t>
      </w:r>
      <w:r w:rsidRPr="0024316E">
        <w:rPr>
          <w:rFonts w:ascii="Arial" w:hAnsi="Arial" w:cs="Arial"/>
          <w:i/>
          <w:iCs/>
          <w:sz w:val="16"/>
          <w:szCs w:val="16"/>
        </w:rPr>
        <w:t xml:space="preserve">Moderator, </w:t>
      </w:r>
      <w:r w:rsidR="00930E97">
        <w:rPr>
          <w:rFonts w:ascii="Arial" w:hAnsi="Arial" w:cs="Arial"/>
          <w:i/>
          <w:iCs/>
          <w:sz w:val="16"/>
          <w:szCs w:val="16"/>
        </w:rPr>
        <w:t xml:space="preserve">                                     </w:t>
      </w:r>
      <w:r w:rsidR="00B241F9" w:rsidRPr="0024316E">
        <w:rPr>
          <w:rFonts w:ascii="Arial" w:hAnsi="Arial" w:cs="Arial"/>
          <w:sz w:val="16"/>
          <w:szCs w:val="16"/>
        </w:rPr>
        <w:t>9:00 PM</w:t>
      </w:r>
      <w:r w:rsidR="00B241F9" w:rsidRPr="0024316E">
        <w:rPr>
          <w:rFonts w:ascii="Arial" w:hAnsi="Arial" w:cs="Arial"/>
          <w:i/>
          <w:iCs/>
          <w:sz w:val="16"/>
          <w:szCs w:val="16"/>
        </w:rPr>
        <w:t xml:space="preserve"> </w:t>
      </w:r>
      <w:r w:rsidR="00B241F9">
        <w:rPr>
          <w:rFonts w:ascii="Arial" w:hAnsi="Arial" w:cs="Arial"/>
          <w:i/>
          <w:iCs/>
          <w:sz w:val="16"/>
          <w:szCs w:val="16"/>
        </w:rPr>
        <w:tab/>
      </w:r>
      <w:r w:rsidRPr="0024316E">
        <w:rPr>
          <w:rFonts w:ascii="Arial" w:hAnsi="Arial" w:cs="Arial"/>
          <w:i/>
          <w:iCs/>
          <w:sz w:val="16"/>
          <w:szCs w:val="16"/>
        </w:rPr>
        <w:t>Jessica Williamson</w:t>
      </w:r>
      <w:r w:rsidRPr="0024316E">
        <w:rPr>
          <w:rFonts w:ascii="Arial" w:hAnsi="Arial" w:cs="Arial"/>
          <w:sz w:val="16"/>
          <w:szCs w:val="16"/>
        </w:rPr>
        <w:t>, Grande Room I &amp; II</w:t>
      </w:r>
    </w:p>
    <w:p w:rsidR="0024316E" w:rsidRPr="0024316E" w:rsidRDefault="0024316E" w:rsidP="0024316E">
      <w:pPr>
        <w:jc w:val="both"/>
        <w:rPr>
          <w:rFonts w:ascii="Arial" w:hAnsi="Arial" w:cs="Arial"/>
          <w:b/>
          <w:bCs/>
          <w:sz w:val="16"/>
          <w:szCs w:val="16"/>
        </w:rPr>
      </w:pPr>
      <w:r w:rsidRPr="0024316E">
        <w:rPr>
          <w:rFonts w:ascii="Arial" w:hAnsi="Arial" w:cs="Arial"/>
          <w:sz w:val="16"/>
          <w:szCs w:val="16"/>
        </w:rPr>
        <w:tab/>
      </w:r>
      <w:bookmarkStart w:id="16" w:name="_Hlk530093651"/>
      <w:r w:rsidRPr="0024316E">
        <w:rPr>
          <w:rFonts w:ascii="Arial" w:hAnsi="Arial" w:cs="Arial"/>
          <w:b/>
          <w:bCs/>
          <w:sz w:val="16"/>
          <w:szCs w:val="16"/>
        </w:rPr>
        <w:t>Speakers:</w:t>
      </w:r>
      <w:bookmarkEnd w:id="16"/>
    </w:p>
    <w:p w:rsidR="0024316E" w:rsidRPr="0024316E" w:rsidRDefault="0024316E" w:rsidP="0024316E">
      <w:pPr>
        <w:jc w:val="both"/>
        <w:rPr>
          <w:rFonts w:ascii="Arial" w:hAnsi="Arial" w:cs="Arial"/>
          <w:bCs/>
          <w:sz w:val="16"/>
          <w:szCs w:val="16"/>
        </w:rPr>
      </w:pPr>
      <w:r w:rsidRPr="0024316E">
        <w:rPr>
          <w:rFonts w:ascii="Arial" w:hAnsi="Arial" w:cs="Arial"/>
          <w:b/>
          <w:bCs/>
          <w:sz w:val="16"/>
          <w:szCs w:val="16"/>
        </w:rPr>
        <w:tab/>
      </w:r>
      <w:r w:rsidRPr="0024316E">
        <w:rPr>
          <w:rFonts w:ascii="Arial" w:hAnsi="Arial" w:cs="Arial"/>
          <w:bCs/>
          <w:sz w:val="16"/>
          <w:szCs w:val="16"/>
        </w:rPr>
        <w:t>Two Pennsylvania grazing-based farmers featured.</w:t>
      </w:r>
    </w:p>
    <w:p w:rsidR="00B241F9" w:rsidRDefault="00B241F9" w:rsidP="0024316E">
      <w:pPr>
        <w:jc w:val="both"/>
        <w:rPr>
          <w:rFonts w:ascii="Arial" w:hAnsi="Arial" w:cs="Arial"/>
          <w:sz w:val="16"/>
          <w:szCs w:val="16"/>
        </w:rPr>
      </w:pPr>
    </w:p>
    <w:p w:rsidR="00B241F9" w:rsidRDefault="00B241F9" w:rsidP="00B241F9">
      <w:pPr>
        <w:jc w:val="center"/>
        <w:rPr>
          <w:rFonts w:ascii="Arial" w:hAnsi="Arial" w:cs="Arial"/>
          <w:sz w:val="16"/>
          <w:szCs w:val="16"/>
        </w:rPr>
      </w:pPr>
      <w:r>
        <w:rPr>
          <w:rFonts w:ascii="Arial" w:hAnsi="Arial" w:cs="Arial"/>
          <w:sz w:val="16"/>
          <w:szCs w:val="16"/>
        </w:rPr>
        <w:t>February 20</w:t>
      </w:r>
    </w:p>
    <w:p w:rsidR="00B241F9" w:rsidRDefault="00B241F9" w:rsidP="0024316E">
      <w:pPr>
        <w:jc w:val="both"/>
        <w:rPr>
          <w:rFonts w:ascii="Arial" w:hAnsi="Arial" w:cs="Arial"/>
          <w:sz w:val="16"/>
          <w:szCs w:val="16"/>
        </w:rPr>
      </w:pPr>
    </w:p>
    <w:p w:rsidR="0024316E" w:rsidRPr="0024316E" w:rsidRDefault="00B241F9" w:rsidP="0024316E">
      <w:pPr>
        <w:jc w:val="both"/>
        <w:rPr>
          <w:rFonts w:ascii="Arial" w:hAnsi="Arial" w:cs="Arial"/>
          <w:sz w:val="16"/>
          <w:szCs w:val="16"/>
        </w:rPr>
      </w:pPr>
      <w:r>
        <w:rPr>
          <w:rFonts w:ascii="Arial" w:hAnsi="Arial" w:cs="Arial"/>
          <w:sz w:val="16"/>
          <w:szCs w:val="16"/>
        </w:rPr>
        <w:t xml:space="preserve">  </w:t>
      </w:r>
      <w:r w:rsidR="0024316E" w:rsidRPr="0024316E">
        <w:rPr>
          <w:rFonts w:ascii="Arial" w:hAnsi="Arial" w:cs="Arial"/>
          <w:sz w:val="16"/>
          <w:szCs w:val="16"/>
        </w:rPr>
        <w:t xml:space="preserve">7:00 AM </w:t>
      </w:r>
      <w:r w:rsidR="0024316E" w:rsidRPr="0024316E">
        <w:rPr>
          <w:rFonts w:ascii="Arial" w:hAnsi="Arial" w:cs="Arial"/>
          <w:b/>
          <w:sz w:val="16"/>
          <w:szCs w:val="16"/>
        </w:rPr>
        <w:t>Breakfast</w:t>
      </w:r>
      <w:r w:rsidR="0024316E" w:rsidRPr="0024316E">
        <w:rPr>
          <w:rFonts w:ascii="Arial" w:hAnsi="Arial" w:cs="Arial"/>
          <w:sz w:val="16"/>
          <w:szCs w:val="16"/>
        </w:rPr>
        <w:t xml:space="preserve"> </w:t>
      </w:r>
      <w:r w:rsidR="0024316E" w:rsidRPr="0024316E">
        <w:rPr>
          <w:rFonts w:ascii="Arial" w:hAnsi="Arial" w:cs="Arial"/>
          <w:b/>
          <w:sz w:val="16"/>
          <w:szCs w:val="16"/>
        </w:rPr>
        <w:t>–</w:t>
      </w:r>
      <w:r w:rsidR="0024316E" w:rsidRPr="0024316E">
        <w:rPr>
          <w:rFonts w:ascii="Arial" w:hAnsi="Arial" w:cs="Arial"/>
          <w:sz w:val="16"/>
          <w:szCs w:val="16"/>
        </w:rPr>
        <w:t xml:space="preserve"> Grande Room III &amp; IV</w:t>
      </w:r>
    </w:p>
    <w:p w:rsidR="0024316E" w:rsidRPr="0024316E" w:rsidRDefault="0024316E" w:rsidP="0024316E">
      <w:pPr>
        <w:jc w:val="both"/>
        <w:rPr>
          <w:rFonts w:ascii="Arial" w:hAnsi="Arial" w:cs="Arial"/>
          <w:sz w:val="16"/>
          <w:szCs w:val="16"/>
        </w:rPr>
      </w:pPr>
      <w:r w:rsidRPr="0024316E">
        <w:rPr>
          <w:rFonts w:ascii="Arial" w:hAnsi="Arial" w:cs="Arial"/>
          <w:sz w:val="16"/>
          <w:szCs w:val="16"/>
        </w:rPr>
        <w:tab/>
      </w:r>
      <w:r w:rsidRPr="0024316E">
        <w:rPr>
          <w:rFonts w:ascii="Arial" w:hAnsi="Arial" w:cs="Arial"/>
          <w:sz w:val="16"/>
          <w:szCs w:val="16"/>
        </w:rPr>
        <w:tab/>
      </w:r>
      <w:r w:rsidRPr="0024316E">
        <w:rPr>
          <w:rFonts w:ascii="Arial" w:hAnsi="Arial" w:cs="Arial"/>
          <w:sz w:val="16"/>
          <w:szCs w:val="16"/>
        </w:rPr>
        <w:tab/>
      </w:r>
    </w:p>
    <w:p w:rsidR="0024316E" w:rsidRPr="0024316E" w:rsidRDefault="00B241F9" w:rsidP="00B241F9">
      <w:pPr>
        <w:ind w:left="705" w:hanging="705"/>
        <w:jc w:val="both"/>
        <w:rPr>
          <w:rFonts w:ascii="Arial" w:hAnsi="Arial" w:cs="Arial"/>
          <w:sz w:val="16"/>
          <w:szCs w:val="16"/>
        </w:rPr>
      </w:pPr>
      <w:r>
        <w:rPr>
          <w:rFonts w:ascii="Arial" w:hAnsi="Arial" w:cs="Arial"/>
          <w:sz w:val="16"/>
          <w:szCs w:val="16"/>
        </w:rPr>
        <w:t xml:space="preserve">  </w:t>
      </w:r>
      <w:r w:rsidR="0024316E" w:rsidRPr="0024316E">
        <w:rPr>
          <w:rFonts w:ascii="Arial" w:hAnsi="Arial" w:cs="Arial"/>
          <w:sz w:val="16"/>
          <w:szCs w:val="16"/>
        </w:rPr>
        <w:t>8:00 AM</w:t>
      </w:r>
      <w:r w:rsidR="0024316E" w:rsidRPr="0024316E">
        <w:rPr>
          <w:rFonts w:ascii="Arial" w:hAnsi="Arial" w:cs="Arial"/>
          <w:sz w:val="16"/>
          <w:szCs w:val="16"/>
        </w:rPr>
        <w:tab/>
      </w:r>
      <w:r w:rsidR="0024316E" w:rsidRPr="0024316E">
        <w:rPr>
          <w:rFonts w:ascii="Arial" w:hAnsi="Arial" w:cs="Arial"/>
          <w:b/>
          <w:bCs/>
          <w:sz w:val="16"/>
          <w:szCs w:val="16"/>
        </w:rPr>
        <w:t xml:space="preserve">Session 5 – Managing Pastures before, during, and after Weather Extremes. </w:t>
      </w:r>
      <w:r w:rsidR="0024316E" w:rsidRPr="0024316E">
        <w:rPr>
          <w:rFonts w:ascii="Arial" w:hAnsi="Arial" w:cs="Arial"/>
          <w:bCs/>
          <w:i/>
          <w:sz w:val="16"/>
          <w:szCs w:val="16"/>
        </w:rPr>
        <w:t>Moderator, Jenn Colby</w:t>
      </w:r>
      <w:r w:rsidR="0024316E" w:rsidRPr="0024316E">
        <w:rPr>
          <w:rFonts w:ascii="Arial" w:hAnsi="Arial" w:cs="Arial"/>
          <w:bCs/>
          <w:sz w:val="16"/>
          <w:szCs w:val="16"/>
        </w:rPr>
        <w:t>, Grande Room I</w:t>
      </w:r>
      <w:r>
        <w:rPr>
          <w:rFonts w:ascii="Arial" w:hAnsi="Arial" w:cs="Arial"/>
          <w:bCs/>
          <w:sz w:val="16"/>
          <w:szCs w:val="16"/>
        </w:rPr>
        <w:t xml:space="preserve"> </w:t>
      </w:r>
      <w:r w:rsidR="0024316E" w:rsidRPr="0024316E">
        <w:rPr>
          <w:rFonts w:ascii="Arial" w:hAnsi="Arial" w:cs="Arial"/>
          <w:bCs/>
          <w:sz w:val="16"/>
          <w:szCs w:val="16"/>
        </w:rPr>
        <w:t>&amp; II</w:t>
      </w:r>
      <w:r w:rsidR="0024316E" w:rsidRPr="0024316E">
        <w:rPr>
          <w:rFonts w:ascii="Arial" w:hAnsi="Arial" w:cs="Arial"/>
          <w:sz w:val="16"/>
          <w:szCs w:val="16"/>
        </w:rPr>
        <w:tab/>
      </w:r>
    </w:p>
    <w:p w:rsidR="0024316E" w:rsidRPr="0024316E" w:rsidRDefault="0024316E" w:rsidP="0024316E">
      <w:pPr>
        <w:jc w:val="both"/>
        <w:rPr>
          <w:rFonts w:ascii="Arial" w:hAnsi="Arial" w:cs="Arial"/>
          <w:b/>
          <w:bCs/>
          <w:sz w:val="16"/>
          <w:szCs w:val="16"/>
        </w:rPr>
      </w:pPr>
      <w:r w:rsidRPr="0024316E">
        <w:rPr>
          <w:rFonts w:ascii="Arial" w:hAnsi="Arial" w:cs="Arial"/>
          <w:sz w:val="16"/>
          <w:szCs w:val="16"/>
        </w:rPr>
        <w:tab/>
      </w:r>
      <w:r w:rsidRPr="0024316E">
        <w:rPr>
          <w:rFonts w:ascii="Arial" w:hAnsi="Arial" w:cs="Arial"/>
          <w:b/>
          <w:bCs/>
          <w:sz w:val="16"/>
          <w:szCs w:val="16"/>
        </w:rPr>
        <w:t>Speaker:</w:t>
      </w:r>
    </w:p>
    <w:p w:rsidR="0024316E" w:rsidRPr="0024316E" w:rsidRDefault="0024316E" w:rsidP="00B241F9">
      <w:pPr>
        <w:ind w:left="709"/>
        <w:jc w:val="both"/>
        <w:rPr>
          <w:rFonts w:ascii="Arial" w:hAnsi="Arial" w:cs="Arial"/>
          <w:sz w:val="16"/>
          <w:szCs w:val="16"/>
        </w:rPr>
      </w:pPr>
      <w:r w:rsidRPr="0024316E">
        <w:rPr>
          <w:rFonts w:ascii="Arial" w:hAnsi="Arial" w:cs="Arial"/>
          <w:b/>
          <w:sz w:val="16"/>
          <w:szCs w:val="16"/>
        </w:rPr>
        <w:t>Joshua Faulkner</w:t>
      </w:r>
      <w:r w:rsidRPr="0024316E">
        <w:rPr>
          <w:rFonts w:ascii="Arial" w:hAnsi="Arial" w:cs="Arial"/>
          <w:sz w:val="16"/>
          <w:szCs w:val="16"/>
        </w:rPr>
        <w:t>, Research Associate, Farming &amp; Climate Change Coordinator, Department of Plant and Soil Science, University of Vermont, Burlington, VT</w:t>
      </w:r>
    </w:p>
    <w:p w:rsidR="0024316E" w:rsidRPr="0024316E" w:rsidRDefault="0024316E" w:rsidP="0024316E">
      <w:pPr>
        <w:jc w:val="both"/>
        <w:rPr>
          <w:rFonts w:ascii="Arial" w:hAnsi="Arial" w:cs="Arial"/>
          <w:b/>
          <w:sz w:val="16"/>
          <w:szCs w:val="16"/>
        </w:rPr>
      </w:pPr>
      <w:r w:rsidRPr="0024316E">
        <w:rPr>
          <w:rFonts w:ascii="Arial" w:hAnsi="Arial" w:cs="Arial"/>
          <w:sz w:val="16"/>
          <w:szCs w:val="16"/>
        </w:rPr>
        <w:tab/>
      </w:r>
      <w:r w:rsidRPr="0024316E">
        <w:rPr>
          <w:rFonts w:ascii="Arial" w:hAnsi="Arial" w:cs="Arial"/>
          <w:b/>
          <w:sz w:val="16"/>
          <w:szCs w:val="16"/>
        </w:rPr>
        <w:t>Farmer Panel:</w:t>
      </w:r>
    </w:p>
    <w:p w:rsidR="0024316E" w:rsidRPr="0024316E" w:rsidRDefault="0024316E" w:rsidP="00B241F9">
      <w:pPr>
        <w:ind w:left="709"/>
        <w:jc w:val="both"/>
        <w:rPr>
          <w:rFonts w:ascii="Arial" w:hAnsi="Arial" w:cs="Arial"/>
          <w:sz w:val="16"/>
          <w:szCs w:val="16"/>
        </w:rPr>
      </w:pPr>
      <w:r w:rsidRPr="0024316E">
        <w:rPr>
          <w:rFonts w:ascii="Arial" w:hAnsi="Arial" w:cs="Arial"/>
          <w:b/>
          <w:sz w:val="16"/>
          <w:szCs w:val="16"/>
        </w:rPr>
        <w:t>Matt Bomgardner</w:t>
      </w:r>
      <w:r w:rsidRPr="0024316E">
        <w:rPr>
          <w:rFonts w:ascii="Arial" w:hAnsi="Arial" w:cs="Arial"/>
          <w:sz w:val="16"/>
          <w:szCs w:val="16"/>
        </w:rPr>
        <w:t>, Dairy Farmer, Blue Mountain View Farm, Annville, PA</w:t>
      </w:r>
    </w:p>
    <w:p w:rsidR="0024316E" w:rsidRPr="0024316E" w:rsidRDefault="0024316E" w:rsidP="00B241F9">
      <w:pPr>
        <w:ind w:left="705"/>
        <w:jc w:val="both"/>
        <w:rPr>
          <w:rFonts w:ascii="Arial" w:hAnsi="Arial" w:cs="Arial"/>
          <w:sz w:val="16"/>
          <w:szCs w:val="16"/>
        </w:rPr>
      </w:pPr>
      <w:r w:rsidRPr="0024316E">
        <w:rPr>
          <w:rFonts w:ascii="Arial" w:hAnsi="Arial" w:cs="Arial"/>
          <w:b/>
          <w:sz w:val="16"/>
          <w:szCs w:val="16"/>
        </w:rPr>
        <w:t>Duane Hertzler</w:t>
      </w:r>
      <w:r w:rsidRPr="0024316E">
        <w:rPr>
          <w:rFonts w:ascii="Arial" w:hAnsi="Arial" w:cs="Arial"/>
          <w:sz w:val="16"/>
          <w:szCs w:val="16"/>
        </w:rPr>
        <w:t>, Dairy Farmer, Moo Echo Farms, Loys</w:t>
      </w:r>
      <w:r w:rsidR="00B241F9">
        <w:rPr>
          <w:rFonts w:ascii="Arial" w:hAnsi="Arial" w:cs="Arial"/>
          <w:sz w:val="16"/>
          <w:szCs w:val="16"/>
        </w:rPr>
        <w:t>-</w:t>
      </w:r>
      <w:r w:rsidRPr="0024316E">
        <w:rPr>
          <w:rFonts w:ascii="Arial" w:hAnsi="Arial" w:cs="Arial"/>
          <w:sz w:val="16"/>
          <w:szCs w:val="16"/>
        </w:rPr>
        <w:t>ville, PA</w:t>
      </w:r>
    </w:p>
    <w:p w:rsidR="0024316E" w:rsidRPr="0024316E" w:rsidRDefault="0024316E" w:rsidP="0024316E">
      <w:pPr>
        <w:jc w:val="both"/>
        <w:rPr>
          <w:rFonts w:ascii="Arial" w:hAnsi="Arial" w:cs="Arial"/>
          <w:sz w:val="16"/>
          <w:szCs w:val="16"/>
        </w:rPr>
      </w:pPr>
      <w:r w:rsidRPr="0024316E">
        <w:rPr>
          <w:rFonts w:ascii="Arial" w:hAnsi="Arial" w:cs="Arial"/>
          <w:sz w:val="16"/>
          <w:szCs w:val="16"/>
        </w:rPr>
        <w:tab/>
      </w:r>
      <w:r w:rsidRPr="0024316E">
        <w:rPr>
          <w:rFonts w:ascii="Arial" w:hAnsi="Arial" w:cs="Arial"/>
          <w:sz w:val="16"/>
          <w:szCs w:val="16"/>
        </w:rPr>
        <w:tab/>
      </w:r>
      <w:r w:rsidRPr="0024316E">
        <w:rPr>
          <w:rFonts w:ascii="Arial" w:hAnsi="Arial" w:cs="Arial"/>
          <w:sz w:val="16"/>
          <w:szCs w:val="16"/>
        </w:rPr>
        <w:tab/>
      </w:r>
    </w:p>
    <w:p w:rsidR="0024316E" w:rsidRPr="0024316E" w:rsidRDefault="00B241F9" w:rsidP="0024316E">
      <w:pPr>
        <w:jc w:val="both"/>
        <w:rPr>
          <w:rFonts w:ascii="Arial" w:hAnsi="Arial" w:cs="Arial"/>
          <w:sz w:val="16"/>
          <w:szCs w:val="16"/>
        </w:rPr>
      </w:pPr>
      <w:r>
        <w:rPr>
          <w:rFonts w:ascii="Arial" w:hAnsi="Arial" w:cs="Arial"/>
          <w:sz w:val="16"/>
          <w:szCs w:val="16"/>
        </w:rPr>
        <w:t xml:space="preserve">  </w:t>
      </w:r>
      <w:r w:rsidR="0024316E" w:rsidRPr="0024316E">
        <w:rPr>
          <w:rFonts w:ascii="Arial" w:hAnsi="Arial" w:cs="Arial"/>
          <w:sz w:val="16"/>
          <w:szCs w:val="16"/>
        </w:rPr>
        <w:t>9:30 AM</w:t>
      </w:r>
      <w:r w:rsidR="0024316E" w:rsidRPr="0024316E">
        <w:rPr>
          <w:rFonts w:ascii="Arial" w:hAnsi="Arial" w:cs="Arial"/>
          <w:sz w:val="16"/>
          <w:szCs w:val="16"/>
        </w:rPr>
        <w:tab/>
      </w:r>
      <w:r w:rsidR="0024316E" w:rsidRPr="0024316E">
        <w:rPr>
          <w:rFonts w:ascii="Arial" w:hAnsi="Arial" w:cs="Arial"/>
          <w:b/>
          <w:bCs/>
          <w:sz w:val="16"/>
          <w:szCs w:val="16"/>
        </w:rPr>
        <w:t>Break</w:t>
      </w:r>
      <w:r w:rsidR="0024316E" w:rsidRPr="0024316E">
        <w:rPr>
          <w:rFonts w:ascii="Arial" w:hAnsi="Arial" w:cs="Arial"/>
          <w:sz w:val="16"/>
          <w:szCs w:val="16"/>
        </w:rPr>
        <w:t xml:space="preserve"> – Grande Room I &amp; II</w:t>
      </w:r>
    </w:p>
    <w:p w:rsidR="0024316E" w:rsidRPr="0024316E" w:rsidRDefault="0024316E" w:rsidP="0024316E">
      <w:pPr>
        <w:jc w:val="both"/>
        <w:rPr>
          <w:rFonts w:ascii="Arial" w:hAnsi="Arial" w:cs="Arial"/>
          <w:sz w:val="16"/>
          <w:szCs w:val="16"/>
        </w:rPr>
      </w:pPr>
    </w:p>
    <w:p w:rsidR="0024316E" w:rsidRPr="0024316E" w:rsidRDefault="0024316E" w:rsidP="00B241F9">
      <w:pPr>
        <w:ind w:left="705" w:hanging="705"/>
        <w:jc w:val="both"/>
        <w:rPr>
          <w:rFonts w:ascii="Arial" w:hAnsi="Arial" w:cs="Arial"/>
          <w:sz w:val="16"/>
          <w:szCs w:val="16"/>
        </w:rPr>
      </w:pPr>
      <w:r w:rsidRPr="0024316E">
        <w:rPr>
          <w:rFonts w:ascii="Arial" w:hAnsi="Arial" w:cs="Arial"/>
          <w:sz w:val="16"/>
          <w:szCs w:val="16"/>
        </w:rPr>
        <w:t>10:00 AM</w:t>
      </w:r>
      <w:r w:rsidRPr="0024316E">
        <w:rPr>
          <w:rFonts w:ascii="Arial" w:hAnsi="Arial" w:cs="Arial"/>
          <w:sz w:val="16"/>
          <w:szCs w:val="16"/>
        </w:rPr>
        <w:tab/>
      </w:r>
      <w:r w:rsidRPr="0024316E">
        <w:rPr>
          <w:rFonts w:ascii="Arial" w:hAnsi="Arial" w:cs="Arial"/>
          <w:b/>
          <w:bCs/>
          <w:sz w:val="16"/>
          <w:szCs w:val="16"/>
        </w:rPr>
        <w:t>Public and Private Sectors Research and Education Priorities Deliberation Breakout sessions</w:t>
      </w:r>
    </w:p>
    <w:p w:rsidR="0024316E" w:rsidRPr="0024316E" w:rsidRDefault="0024316E" w:rsidP="0024316E">
      <w:pPr>
        <w:jc w:val="both"/>
        <w:rPr>
          <w:rFonts w:ascii="Arial" w:hAnsi="Arial" w:cs="Arial"/>
          <w:sz w:val="16"/>
          <w:szCs w:val="16"/>
        </w:rPr>
      </w:pPr>
    </w:p>
    <w:p w:rsidR="0024316E" w:rsidRPr="0024316E" w:rsidRDefault="0024316E" w:rsidP="0024316E">
      <w:pPr>
        <w:jc w:val="both"/>
        <w:rPr>
          <w:rFonts w:ascii="Arial" w:hAnsi="Arial" w:cs="Arial"/>
          <w:sz w:val="16"/>
          <w:szCs w:val="16"/>
        </w:rPr>
      </w:pPr>
      <w:r w:rsidRPr="0024316E">
        <w:rPr>
          <w:rFonts w:ascii="Arial" w:hAnsi="Arial" w:cs="Arial"/>
          <w:b/>
          <w:bCs/>
          <w:sz w:val="16"/>
          <w:szCs w:val="16"/>
        </w:rPr>
        <w:tab/>
        <w:t xml:space="preserve">Public Sector – </w:t>
      </w:r>
      <w:r w:rsidRPr="0024316E">
        <w:rPr>
          <w:rFonts w:ascii="Arial" w:hAnsi="Arial" w:cs="Arial"/>
          <w:i/>
          <w:iCs/>
          <w:sz w:val="16"/>
          <w:szCs w:val="16"/>
        </w:rPr>
        <w:t>Chair</w:t>
      </w:r>
      <w:r w:rsidRPr="0024316E">
        <w:rPr>
          <w:rFonts w:ascii="Arial" w:hAnsi="Arial" w:cs="Arial"/>
          <w:sz w:val="16"/>
          <w:szCs w:val="16"/>
        </w:rPr>
        <w:t xml:space="preserve">, </w:t>
      </w:r>
      <w:r w:rsidRPr="0024316E">
        <w:rPr>
          <w:rFonts w:ascii="Arial" w:hAnsi="Arial" w:cs="Arial"/>
          <w:i/>
          <w:sz w:val="16"/>
          <w:szCs w:val="16"/>
        </w:rPr>
        <w:t>Fay Benson</w:t>
      </w:r>
      <w:r w:rsidRPr="0024316E">
        <w:rPr>
          <w:rFonts w:ascii="Arial" w:hAnsi="Arial" w:cs="Arial"/>
          <w:sz w:val="16"/>
          <w:szCs w:val="16"/>
        </w:rPr>
        <w:t xml:space="preserve">, </w:t>
      </w:r>
    </w:p>
    <w:p w:rsidR="0024316E" w:rsidRPr="0024316E" w:rsidRDefault="0024316E" w:rsidP="0024316E">
      <w:pPr>
        <w:jc w:val="both"/>
        <w:rPr>
          <w:rFonts w:ascii="Arial" w:hAnsi="Arial" w:cs="Arial"/>
          <w:sz w:val="16"/>
          <w:szCs w:val="16"/>
        </w:rPr>
      </w:pPr>
      <w:r w:rsidRPr="0024316E">
        <w:rPr>
          <w:rFonts w:ascii="Arial" w:hAnsi="Arial" w:cs="Arial"/>
          <w:sz w:val="16"/>
          <w:szCs w:val="16"/>
        </w:rPr>
        <w:tab/>
      </w:r>
      <w:r w:rsidRPr="0024316E">
        <w:rPr>
          <w:rFonts w:ascii="Arial" w:hAnsi="Arial" w:cs="Arial"/>
          <w:sz w:val="16"/>
          <w:szCs w:val="16"/>
        </w:rPr>
        <w:tab/>
      </w:r>
      <w:r w:rsidRPr="0024316E">
        <w:rPr>
          <w:rFonts w:ascii="Arial" w:hAnsi="Arial" w:cs="Arial"/>
          <w:i/>
          <w:iCs/>
          <w:sz w:val="16"/>
          <w:szCs w:val="16"/>
        </w:rPr>
        <w:t>Recorder, Daimon Meeh</w:t>
      </w:r>
      <w:r w:rsidRPr="0024316E">
        <w:rPr>
          <w:rFonts w:ascii="Arial" w:hAnsi="Arial" w:cs="Arial"/>
          <w:iCs/>
          <w:sz w:val="16"/>
          <w:szCs w:val="16"/>
        </w:rPr>
        <w:t>, Grande Room I &amp; II</w:t>
      </w:r>
    </w:p>
    <w:p w:rsidR="0024316E" w:rsidRPr="0024316E" w:rsidRDefault="0024316E" w:rsidP="00B241F9">
      <w:pPr>
        <w:ind w:firstLine="709"/>
        <w:jc w:val="both"/>
        <w:rPr>
          <w:rFonts w:ascii="Arial" w:hAnsi="Arial" w:cs="Arial"/>
          <w:sz w:val="16"/>
          <w:szCs w:val="16"/>
        </w:rPr>
      </w:pPr>
      <w:r w:rsidRPr="0024316E">
        <w:rPr>
          <w:rFonts w:ascii="Arial" w:hAnsi="Arial" w:cs="Arial"/>
          <w:b/>
          <w:bCs/>
          <w:sz w:val="16"/>
          <w:szCs w:val="16"/>
        </w:rPr>
        <w:t>Private Sector –</w:t>
      </w:r>
      <w:r w:rsidRPr="0024316E">
        <w:rPr>
          <w:rFonts w:ascii="Arial" w:hAnsi="Arial" w:cs="Arial"/>
          <w:sz w:val="16"/>
          <w:szCs w:val="16"/>
        </w:rPr>
        <w:t xml:space="preserve"> </w:t>
      </w:r>
      <w:r w:rsidRPr="0024316E">
        <w:rPr>
          <w:rFonts w:ascii="Arial" w:hAnsi="Arial" w:cs="Arial"/>
          <w:i/>
          <w:iCs/>
          <w:sz w:val="16"/>
          <w:szCs w:val="16"/>
        </w:rPr>
        <w:t>Chair, Don Wild</w:t>
      </w:r>
      <w:r w:rsidRPr="0024316E">
        <w:rPr>
          <w:rFonts w:ascii="Arial" w:hAnsi="Arial" w:cs="Arial"/>
          <w:sz w:val="16"/>
          <w:szCs w:val="16"/>
        </w:rPr>
        <w:t>,</w:t>
      </w:r>
      <w:r w:rsidRPr="0024316E">
        <w:rPr>
          <w:rFonts w:ascii="Arial" w:hAnsi="Arial" w:cs="Arial"/>
          <w:i/>
          <w:iCs/>
          <w:sz w:val="16"/>
          <w:szCs w:val="16"/>
        </w:rPr>
        <w:t xml:space="preserve"> </w:t>
      </w:r>
      <w:r w:rsidRPr="0024316E">
        <w:rPr>
          <w:rFonts w:ascii="Arial" w:hAnsi="Arial" w:cs="Arial"/>
          <w:sz w:val="16"/>
          <w:szCs w:val="16"/>
        </w:rPr>
        <w:tab/>
      </w:r>
      <w:r w:rsidRPr="0024316E">
        <w:rPr>
          <w:rFonts w:ascii="Arial" w:hAnsi="Arial" w:cs="Arial"/>
          <w:sz w:val="16"/>
          <w:szCs w:val="16"/>
        </w:rPr>
        <w:tab/>
      </w:r>
      <w:r w:rsidRPr="0024316E">
        <w:rPr>
          <w:rFonts w:ascii="Arial" w:hAnsi="Arial" w:cs="Arial"/>
          <w:sz w:val="16"/>
          <w:szCs w:val="16"/>
        </w:rPr>
        <w:tab/>
      </w:r>
      <w:r w:rsidR="00B241F9">
        <w:rPr>
          <w:rFonts w:ascii="Arial" w:hAnsi="Arial" w:cs="Arial"/>
          <w:sz w:val="16"/>
          <w:szCs w:val="16"/>
        </w:rPr>
        <w:tab/>
      </w:r>
      <w:r w:rsidRPr="0024316E">
        <w:rPr>
          <w:rFonts w:ascii="Arial" w:hAnsi="Arial" w:cs="Arial"/>
          <w:i/>
          <w:iCs/>
          <w:sz w:val="16"/>
          <w:szCs w:val="16"/>
        </w:rPr>
        <w:t>Recorder, Gary Burley</w:t>
      </w:r>
      <w:r w:rsidRPr="0024316E">
        <w:rPr>
          <w:rFonts w:ascii="Arial" w:hAnsi="Arial" w:cs="Arial"/>
          <w:iCs/>
          <w:sz w:val="16"/>
          <w:szCs w:val="16"/>
        </w:rPr>
        <w:t>, Congressional Room</w:t>
      </w:r>
      <w:r w:rsidRPr="0024316E">
        <w:rPr>
          <w:rFonts w:ascii="Arial" w:hAnsi="Arial" w:cs="Arial"/>
          <w:i/>
          <w:iCs/>
          <w:sz w:val="16"/>
          <w:szCs w:val="16"/>
        </w:rPr>
        <w:t xml:space="preserve"> </w:t>
      </w:r>
    </w:p>
    <w:p w:rsidR="0024316E" w:rsidRPr="0024316E" w:rsidRDefault="0024316E" w:rsidP="0024316E">
      <w:pPr>
        <w:jc w:val="both"/>
        <w:rPr>
          <w:rFonts w:ascii="Arial" w:hAnsi="Arial" w:cs="Arial"/>
          <w:sz w:val="16"/>
          <w:szCs w:val="16"/>
        </w:rPr>
      </w:pPr>
    </w:p>
    <w:p w:rsidR="0024316E" w:rsidRPr="0024316E" w:rsidRDefault="0024316E" w:rsidP="0024316E">
      <w:pPr>
        <w:jc w:val="both"/>
        <w:rPr>
          <w:rFonts w:ascii="Arial" w:hAnsi="Arial" w:cs="Arial"/>
          <w:sz w:val="16"/>
          <w:szCs w:val="16"/>
        </w:rPr>
      </w:pPr>
      <w:r w:rsidRPr="0024316E">
        <w:rPr>
          <w:rFonts w:ascii="Arial" w:hAnsi="Arial" w:cs="Arial"/>
          <w:sz w:val="16"/>
          <w:szCs w:val="16"/>
        </w:rPr>
        <w:t>12:00 PM</w:t>
      </w:r>
      <w:r w:rsidRPr="0024316E">
        <w:rPr>
          <w:rFonts w:ascii="Arial" w:hAnsi="Arial" w:cs="Arial"/>
          <w:sz w:val="16"/>
          <w:szCs w:val="16"/>
        </w:rPr>
        <w:tab/>
      </w:r>
      <w:r w:rsidRPr="0024316E">
        <w:rPr>
          <w:rFonts w:ascii="Arial" w:hAnsi="Arial" w:cs="Arial"/>
          <w:b/>
          <w:bCs/>
          <w:sz w:val="16"/>
          <w:szCs w:val="16"/>
        </w:rPr>
        <w:t>Lunch</w:t>
      </w:r>
      <w:r w:rsidRPr="0024316E">
        <w:rPr>
          <w:rFonts w:ascii="Arial" w:hAnsi="Arial" w:cs="Arial"/>
          <w:sz w:val="16"/>
          <w:szCs w:val="16"/>
        </w:rPr>
        <w:t xml:space="preserve"> – </w:t>
      </w:r>
      <w:bookmarkEnd w:id="14"/>
      <w:r w:rsidRPr="0024316E">
        <w:rPr>
          <w:rFonts w:ascii="Arial" w:hAnsi="Arial" w:cs="Arial"/>
          <w:sz w:val="16"/>
          <w:szCs w:val="16"/>
        </w:rPr>
        <w:t>Grande Room III &amp; IV</w:t>
      </w:r>
    </w:p>
    <w:p w:rsidR="0024316E" w:rsidRPr="0024316E" w:rsidRDefault="0024316E" w:rsidP="0024316E">
      <w:pPr>
        <w:jc w:val="both"/>
        <w:rPr>
          <w:rFonts w:ascii="Arial" w:hAnsi="Arial" w:cs="Arial"/>
          <w:sz w:val="16"/>
          <w:szCs w:val="16"/>
        </w:rPr>
      </w:pPr>
      <w:r w:rsidRPr="0024316E">
        <w:rPr>
          <w:rFonts w:ascii="Arial" w:hAnsi="Arial" w:cs="Arial"/>
          <w:sz w:val="16"/>
          <w:szCs w:val="16"/>
        </w:rPr>
        <w:tab/>
      </w:r>
    </w:p>
    <w:p w:rsidR="0024316E" w:rsidRPr="0024316E" w:rsidRDefault="0024316E" w:rsidP="0024316E">
      <w:pPr>
        <w:jc w:val="both"/>
        <w:rPr>
          <w:rFonts w:ascii="Arial" w:hAnsi="Arial" w:cs="Arial"/>
          <w:sz w:val="16"/>
          <w:szCs w:val="16"/>
        </w:rPr>
      </w:pPr>
      <w:bookmarkStart w:id="17" w:name="_Hlk500542858"/>
      <w:r w:rsidRPr="0024316E">
        <w:rPr>
          <w:rFonts w:ascii="Arial" w:hAnsi="Arial" w:cs="Arial"/>
          <w:sz w:val="16"/>
          <w:szCs w:val="16"/>
        </w:rPr>
        <w:t xml:space="preserve"> </w:t>
      </w:r>
      <w:r w:rsidR="00B241F9">
        <w:rPr>
          <w:rFonts w:ascii="Arial" w:hAnsi="Arial" w:cs="Arial"/>
          <w:sz w:val="16"/>
          <w:szCs w:val="16"/>
        </w:rPr>
        <w:t xml:space="preserve"> </w:t>
      </w:r>
      <w:r w:rsidRPr="0024316E">
        <w:rPr>
          <w:rFonts w:ascii="Arial" w:hAnsi="Arial" w:cs="Arial"/>
          <w:sz w:val="16"/>
          <w:szCs w:val="16"/>
        </w:rPr>
        <w:t>1:00 PM</w:t>
      </w:r>
      <w:r w:rsidRPr="0024316E">
        <w:rPr>
          <w:rFonts w:ascii="Arial" w:hAnsi="Arial" w:cs="Arial"/>
          <w:sz w:val="16"/>
          <w:szCs w:val="16"/>
        </w:rPr>
        <w:tab/>
      </w:r>
      <w:r w:rsidRPr="0024316E">
        <w:rPr>
          <w:rFonts w:ascii="Arial" w:hAnsi="Arial" w:cs="Arial"/>
          <w:b/>
          <w:bCs/>
          <w:sz w:val="16"/>
          <w:szCs w:val="16"/>
        </w:rPr>
        <w:t>Sector Reports</w:t>
      </w:r>
      <w:r w:rsidRPr="0024316E">
        <w:rPr>
          <w:rFonts w:ascii="Arial" w:hAnsi="Arial" w:cs="Arial"/>
          <w:sz w:val="16"/>
          <w:szCs w:val="16"/>
        </w:rPr>
        <w:t xml:space="preserve"> - J</w:t>
      </w:r>
      <w:r w:rsidRPr="0024316E">
        <w:rPr>
          <w:rFonts w:ascii="Arial" w:hAnsi="Arial" w:cs="Arial"/>
          <w:i/>
          <w:iCs/>
          <w:sz w:val="16"/>
          <w:szCs w:val="16"/>
        </w:rPr>
        <w:t>im Cropper, Executive Director presiding</w:t>
      </w:r>
      <w:r w:rsidRPr="0024316E">
        <w:rPr>
          <w:rFonts w:ascii="Arial" w:hAnsi="Arial" w:cs="Arial"/>
          <w:iCs/>
          <w:sz w:val="16"/>
          <w:szCs w:val="16"/>
        </w:rPr>
        <w:t>, Grande Room I &amp; II</w:t>
      </w:r>
    </w:p>
    <w:p w:rsidR="0024316E" w:rsidRPr="0024316E" w:rsidRDefault="0024316E" w:rsidP="0024316E">
      <w:pPr>
        <w:jc w:val="both"/>
        <w:rPr>
          <w:rFonts w:ascii="Arial" w:hAnsi="Arial" w:cs="Arial"/>
          <w:sz w:val="16"/>
          <w:szCs w:val="16"/>
        </w:rPr>
      </w:pPr>
    </w:p>
    <w:p w:rsidR="0024316E" w:rsidRPr="0024316E" w:rsidRDefault="0024316E" w:rsidP="0024316E">
      <w:pPr>
        <w:jc w:val="both"/>
        <w:rPr>
          <w:rFonts w:ascii="Arial" w:hAnsi="Arial" w:cs="Arial"/>
          <w:sz w:val="16"/>
          <w:szCs w:val="16"/>
        </w:rPr>
      </w:pPr>
      <w:r w:rsidRPr="0024316E">
        <w:rPr>
          <w:rFonts w:ascii="Arial" w:hAnsi="Arial" w:cs="Arial"/>
          <w:sz w:val="16"/>
          <w:szCs w:val="16"/>
        </w:rPr>
        <w:tab/>
      </w:r>
      <w:bookmarkStart w:id="18" w:name="_Hlk510274538"/>
      <w:r w:rsidRPr="0024316E">
        <w:rPr>
          <w:rFonts w:ascii="Arial" w:hAnsi="Arial" w:cs="Arial"/>
          <w:b/>
          <w:sz w:val="16"/>
          <w:szCs w:val="16"/>
        </w:rPr>
        <w:t>Private Sector report</w:t>
      </w:r>
      <w:r w:rsidRPr="0024316E">
        <w:rPr>
          <w:rFonts w:ascii="Arial" w:hAnsi="Arial" w:cs="Arial"/>
          <w:sz w:val="16"/>
          <w:szCs w:val="16"/>
        </w:rPr>
        <w:t xml:space="preserve"> –</w:t>
      </w:r>
      <w:r w:rsidRPr="0024316E">
        <w:rPr>
          <w:rFonts w:ascii="Arial" w:hAnsi="Arial" w:cs="Arial"/>
          <w:i/>
          <w:iCs/>
          <w:sz w:val="16"/>
          <w:szCs w:val="16"/>
        </w:rPr>
        <w:t xml:space="preserve"> Don Wild, Co-Chair Elect</w:t>
      </w:r>
    </w:p>
    <w:p w:rsidR="0024316E" w:rsidRPr="0024316E" w:rsidRDefault="0024316E" w:rsidP="0024316E">
      <w:pPr>
        <w:jc w:val="both"/>
        <w:rPr>
          <w:rFonts w:ascii="Arial" w:hAnsi="Arial" w:cs="Arial"/>
          <w:sz w:val="16"/>
          <w:szCs w:val="16"/>
        </w:rPr>
      </w:pPr>
      <w:r w:rsidRPr="0024316E">
        <w:rPr>
          <w:rFonts w:ascii="Arial" w:hAnsi="Arial" w:cs="Arial"/>
          <w:sz w:val="16"/>
          <w:szCs w:val="16"/>
        </w:rPr>
        <w:tab/>
      </w:r>
      <w:r w:rsidRPr="0024316E">
        <w:rPr>
          <w:rFonts w:ascii="Arial" w:hAnsi="Arial" w:cs="Arial"/>
          <w:b/>
          <w:sz w:val="16"/>
          <w:szCs w:val="16"/>
        </w:rPr>
        <w:t>Public Sector report</w:t>
      </w:r>
      <w:r w:rsidRPr="0024316E">
        <w:rPr>
          <w:rFonts w:ascii="Arial" w:hAnsi="Arial" w:cs="Arial"/>
          <w:sz w:val="16"/>
          <w:szCs w:val="16"/>
        </w:rPr>
        <w:t xml:space="preserve"> – Fay Benson</w:t>
      </w:r>
      <w:r w:rsidRPr="0024316E">
        <w:rPr>
          <w:rFonts w:ascii="Arial" w:hAnsi="Arial" w:cs="Arial"/>
          <w:i/>
          <w:iCs/>
          <w:sz w:val="16"/>
          <w:szCs w:val="16"/>
        </w:rPr>
        <w:t>, Co-Chair Elect</w:t>
      </w:r>
      <w:bookmarkEnd w:id="18"/>
    </w:p>
    <w:p w:rsidR="0024316E" w:rsidRPr="0024316E" w:rsidRDefault="0024316E" w:rsidP="0024316E">
      <w:pPr>
        <w:jc w:val="both"/>
        <w:rPr>
          <w:rFonts w:ascii="Arial" w:hAnsi="Arial" w:cs="Arial"/>
          <w:sz w:val="16"/>
          <w:szCs w:val="16"/>
          <w:u w:val="single"/>
        </w:rPr>
      </w:pPr>
      <w:r w:rsidRPr="0024316E">
        <w:rPr>
          <w:rFonts w:ascii="Arial" w:hAnsi="Arial" w:cs="Arial"/>
          <w:i/>
          <w:iCs/>
          <w:sz w:val="16"/>
          <w:szCs w:val="16"/>
        </w:rPr>
        <w:tab/>
      </w:r>
      <w:r w:rsidRPr="0024316E">
        <w:rPr>
          <w:rFonts w:ascii="Arial" w:hAnsi="Arial" w:cs="Arial"/>
          <w:i/>
          <w:iCs/>
          <w:sz w:val="16"/>
          <w:szCs w:val="16"/>
        </w:rPr>
        <w:tab/>
      </w:r>
      <w:r w:rsidRPr="0024316E">
        <w:rPr>
          <w:rFonts w:ascii="Arial" w:hAnsi="Arial" w:cs="Arial"/>
          <w:i/>
          <w:iCs/>
          <w:sz w:val="16"/>
          <w:szCs w:val="16"/>
        </w:rPr>
        <w:tab/>
      </w:r>
    </w:p>
    <w:p w:rsidR="0024316E" w:rsidRPr="0024316E" w:rsidRDefault="0024316E" w:rsidP="00930E97">
      <w:pPr>
        <w:ind w:left="709" w:hanging="619"/>
        <w:jc w:val="both"/>
        <w:rPr>
          <w:rFonts w:ascii="Arial" w:hAnsi="Arial" w:cs="Arial"/>
          <w:sz w:val="16"/>
          <w:szCs w:val="16"/>
        </w:rPr>
      </w:pPr>
      <w:r w:rsidRPr="0024316E">
        <w:rPr>
          <w:rFonts w:ascii="Arial" w:hAnsi="Arial" w:cs="Arial"/>
          <w:sz w:val="16"/>
          <w:szCs w:val="16"/>
        </w:rPr>
        <w:t>2:00 PM</w:t>
      </w:r>
      <w:r w:rsidRPr="0024316E">
        <w:rPr>
          <w:rFonts w:ascii="Arial" w:hAnsi="Arial" w:cs="Arial"/>
          <w:sz w:val="16"/>
          <w:szCs w:val="16"/>
        </w:rPr>
        <w:tab/>
      </w:r>
      <w:r w:rsidRPr="0024316E">
        <w:rPr>
          <w:rFonts w:ascii="Arial" w:hAnsi="Arial" w:cs="Arial"/>
          <w:b/>
          <w:bCs/>
          <w:sz w:val="16"/>
          <w:szCs w:val="16"/>
        </w:rPr>
        <w:t>Business Meeting</w:t>
      </w:r>
      <w:r w:rsidRPr="0024316E">
        <w:rPr>
          <w:rFonts w:ascii="Arial" w:hAnsi="Arial" w:cs="Arial"/>
          <w:sz w:val="16"/>
          <w:szCs w:val="16"/>
        </w:rPr>
        <w:t xml:space="preserve"> – </w:t>
      </w:r>
      <w:r w:rsidRPr="0024316E">
        <w:rPr>
          <w:rFonts w:ascii="Arial" w:hAnsi="Arial" w:cs="Arial"/>
          <w:i/>
          <w:iCs/>
          <w:sz w:val="16"/>
          <w:szCs w:val="16"/>
        </w:rPr>
        <w:t xml:space="preserve">Jessica Williamson, Public Sector </w:t>
      </w:r>
      <w:r w:rsidR="00930E97">
        <w:rPr>
          <w:rFonts w:ascii="Arial" w:hAnsi="Arial" w:cs="Arial"/>
          <w:i/>
          <w:iCs/>
          <w:sz w:val="16"/>
          <w:szCs w:val="16"/>
        </w:rPr>
        <w:t xml:space="preserve"> </w:t>
      </w:r>
      <w:r w:rsidRPr="0024316E">
        <w:rPr>
          <w:rFonts w:ascii="Arial" w:hAnsi="Arial" w:cs="Arial"/>
          <w:i/>
          <w:iCs/>
          <w:sz w:val="16"/>
          <w:szCs w:val="16"/>
        </w:rPr>
        <w:t>Co-Chair and Cliff Hawbaker, Private Sector Co-Chair, Presiding</w:t>
      </w:r>
      <w:r w:rsidRPr="0024316E">
        <w:rPr>
          <w:rFonts w:ascii="Arial" w:hAnsi="Arial" w:cs="Arial"/>
          <w:iCs/>
          <w:sz w:val="16"/>
          <w:szCs w:val="16"/>
        </w:rPr>
        <w:t>, Grande Room I &amp; II</w:t>
      </w:r>
    </w:p>
    <w:p w:rsidR="0024316E" w:rsidRPr="0024316E" w:rsidRDefault="0024316E" w:rsidP="0024316E">
      <w:pPr>
        <w:jc w:val="both"/>
        <w:rPr>
          <w:rFonts w:ascii="Arial" w:hAnsi="Arial" w:cs="Arial"/>
          <w:sz w:val="16"/>
          <w:szCs w:val="16"/>
        </w:rPr>
      </w:pPr>
    </w:p>
    <w:p w:rsidR="0024316E" w:rsidRPr="0024316E" w:rsidRDefault="0024316E" w:rsidP="00930E97">
      <w:pPr>
        <w:ind w:left="709"/>
        <w:jc w:val="both"/>
        <w:rPr>
          <w:rFonts w:ascii="Arial" w:hAnsi="Arial" w:cs="Arial"/>
          <w:sz w:val="16"/>
          <w:szCs w:val="16"/>
        </w:rPr>
      </w:pPr>
      <w:r w:rsidRPr="0024316E">
        <w:rPr>
          <w:rFonts w:ascii="Arial" w:hAnsi="Arial" w:cs="Arial"/>
          <w:i/>
          <w:iCs/>
          <w:sz w:val="16"/>
          <w:szCs w:val="16"/>
        </w:rPr>
        <w:t xml:space="preserve">Margaret Smith, Administrative Advisor to NERA1603 (Northeast Pasture Consortium), </w:t>
      </w:r>
      <w:r w:rsidRPr="0024316E">
        <w:rPr>
          <w:rFonts w:ascii="Arial" w:hAnsi="Arial" w:cs="Arial"/>
          <w:b/>
          <w:bCs/>
          <w:sz w:val="16"/>
          <w:szCs w:val="16"/>
        </w:rPr>
        <w:t>NERA1603 Project for 2016-2021</w:t>
      </w:r>
    </w:p>
    <w:p w:rsidR="0024316E" w:rsidRPr="0024316E" w:rsidRDefault="0024316E" w:rsidP="0024316E">
      <w:pPr>
        <w:jc w:val="both"/>
        <w:rPr>
          <w:rFonts w:ascii="Arial" w:hAnsi="Arial" w:cs="Arial"/>
          <w:sz w:val="16"/>
          <w:szCs w:val="16"/>
        </w:rPr>
      </w:pPr>
    </w:p>
    <w:p w:rsidR="0024316E" w:rsidRPr="0024316E" w:rsidRDefault="0024316E" w:rsidP="00930E97">
      <w:pPr>
        <w:ind w:left="709"/>
        <w:jc w:val="both"/>
        <w:rPr>
          <w:rFonts w:ascii="Arial" w:hAnsi="Arial" w:cs="Arial"/>
          <w:sz w:val="16"/>
          <w:szCs w:val="16"/>
        </w:rPr>
      </w:pPr>
      <w:r w:rsidRPr="0024316E">
        <w:rPr>
          <w:rFonts w:ascii="Arial" w:hAnsi="Arial" w:cs="Arial"/>
          <w:sz w:val="16"/>
          <w:szCs w:val="16"/>
        </w:rPr>
        <w:t>Election of Private Sector and Public Sector members-at-large to serve on the Executive Committee of the NE Pasture Consortium</w:t>
      </w:r>
    </w:p>
    <w:p w:rsidR="0024316E" w:rsidRPr="0024316E" w:rsidRDefault="0024316E" w:rsidP="0024316E">
      <w:pPr>
        <w:jc w:val="both"/>
        <w:rPr>
          <w:rFonts w:ascii="Arial" w:hAnsi="Arial" w:cs="Arial"/>
          <w:sz w:val="16"/>
          <w:szCs w:val="16"/>
        </w:rPr>
      </w:pPr>
    </w:p>
    <w:p w:rsidR="0024316E" w:rsidRPr="0024316E" w:rsidRDefault="0024316E" w:rsidP="00930E97">
      <w:pPr>
        <w:ind w:left="709"/>
        <w:jc w:val="both"/>
        <w:rPr>
          <w:rFonts w:ascii="Arial" w:hAnsi="Arial" w:cs="Arial"/>
          <w:sz w:val="16"/>
          <w:szCs w:val="16"/>
        </w:rPr>
      </w:pPr>
      <w:r w:rsidRPr="0024316E">
        <w:rPr>
          <w:rFonts w:ascii="Arial" w:hAnsi="Arial" w:cs="Arial"/>
          <w:sz w:val="16"/>
          <w:szCs w:val="16"/>
        </w:rPr>
        <w:t>Other business to come to the Floor, such as resolutions and changes to Consortium research and extension priorities.</w:t>
      </w:r>
    </w:p>
    <w:p w:rsidR="0024316E" w:rsidRPr="0024316E" w:rsidRDefault="0024316E" w:rsidP="0024316E">
      <w:pPr>
        <w:jc w:val="both"/>
        <w:rPr>
          <w:rFonts w:ascii="Arial" w:hAnsi="Arial" w:cs="Arial"/>
          <w:sz w:val="16"/>
          <w:szCs w:val="16"/>
        </w:rPr>
      </w:pPr>
    </w:p>
    <w:p w:rsidR="0024316E" w:rsidRPr="0024316E" w:rsidRDefault="0024316E" w:rsidP="00930E97">
      <w:pPr>
        <w:ind w:left="709"/>
        <w:jc w:val="both"/>
        <w:rPr>
          <w:rFonts w:ascii="Arial" w:hAnsi="Arial" w:cs="Arial"/>
          <w:sz w:val="16"/>
          <w:szCs w:val="16"/>
        </w:rPr>
      </w:pPr>
      <w:r w:rsidRPr="0024316E">
        <w:rPr>
          <w:rFonts w:ascii="Arial" w:hAnsi="Arial" w:cs="Arial"/>
          <w:i/>
          <w:iCs/>
          <w:sz w:val="16"/>
          <w:szCs w:val="16"/>
        </w:rPr>
        <w:t>Jim Cropper, Executive Director,</w:t>
      </w:r>
      <w:r w:rsidRPr="0024316E">
        <w:rPr>
          <w:rFonts w:ascii="Arial" w:hAnsi="Arial" w:cs="Arial"/>
          <w:sz w:val="16"/>
          <w:szCs w:val="16"/>
        </w:rPr>
        <w:t xml:space="preserve"> Thank you to the out</w:t>
      </w:r>
      <w:r w:rsidR="00930E97">
        <w:rPr>
          <w:rFonts w:ascii="Arial" w:hAnsi="Arial" w:cs="Arial"/>
          <w:sz w:val="16"/>
          <w:szCs w:val="16"/>
        </w:rPr>
        <w:t>-</w:t>
      </w:r>
      <w:r w:rsidRPr="0024316E">
        <w:rPr>
          <w:rFonts w:ascii="Arial" w:hAnsi="Arial" w:cs="Arial"/>
          <w:sz w:val="16"/>
          <w:szCs w:val="16"/>
        </w:rPr>
        <w:t>going Executive Committee members, Welcome to the new Executive Committee members, and Announcement of the 2018 Public and Private Sector Co-Chairs</w:t>
      </w:r>
    </w:p>
    <w:p w:rsidR="0024316E" w:rsidRPr="0024316E" w:rsidRDefault="0024316E" w:rsidP="0024316E">
      <w:pPr>
        <w:jc w:val="both"/>
        <w:rPr>
          <w:rFonts w:ascii="Arial" w:hAnsi="Arial" w:cs="Arial"/>
          <w:sz w:val="16"/>
          <w:szCs w:val="16"/>
        </w:rPr>
      </w:pPr>
    </w:p>
    <w:p w:rsidR="0024316E" w:rsidRPr="0024316E" w:rsidRDefault="0024316E" w:rsidP="0024316E">
      <w:pPr>
        <w:jc w:val="both"/>
        <w:rPr>
          <w:rFonts w:ascii="Arial" w:hAnsi="Arial" w:cs="Arial"/>
          <w:sz w:val="16"/>
          <w:szCs w:val="16"/>
        </w:rPr>
      </w:pPr>
      <w:r w:rsidRPr="0024316E">
        <w:rPr>
          <w:rFonts w:ascii="Arial" w:hAnsi="Arial" w:cs="Arial"/>
          <w:sz w:val="16"/>
          <w:szCs w:val="16"/>
        </w:rPr>
        <w:t>3:00 PM</w:t>
      </w:r>
      <w:r w:rsidRPr="0024316E">
        <w:rPr>
          <w:rFonts w:ascii="Arial" w:hAnsi="Arial" w:cs="Arial"/>
          <w:sz w:val="16"/>
          <w:szCs w:val="16"/>
        </w:rPr>
        <w:tab/>
      </w:r>
      <w:r w:rsidR="00930E97" w:rsidRPr="00930E97">
        <w:rPr>
          <w:rFonts w:ascii="Arial" w:hAnsi="Arial" w:cs="Arial"/>
          <w:b/>
          <w:sz w:val="16"/>
          <w:szCs w:val="16"/>
        </w:rPr>
        <w:t xml:space="preserve">Conference </w:t>
      </w:r>
      <w:r w:rsidRPr="0024316E">
        <w:rPr>
          <w:rFonts w:ascii="Arial" w:hAnsi="Arial" w:cs="Arial"/>
          <w:b/>
          <w:bCs/>
          <w:sz w:val="16"/>
          <w:szCs w:val="16"/>
        </w:rPr>
        <w:t>Adjourn</w:t>
      </w:r>
      <w:bookmarkEnd w:id="17"/>
      <w:r w:rsidR="00930E97">
        <w:rPr>
          <w:rFonts w:ascii="Arial" w:hAnsi="Arial" w:cs="Arial"/>
          <w:b/>
          <w:bCs/>
          <w:sz w:val="16"/>
          <w:szCs w:val="16"/>
        </w:rPr>
        <w:t>s</w:t>
      </w:r>
    </w:p>
    <w:p w:rsidR="006C063C" w:rsidRDefault="006C063C">
      <w:pPr>
        <w:jc w:val="both"/>
      </w:pPr>
    </w:p>
    <w:p w:rsidR="00D06A17" w:rsidRDefault="002E3EA1">
      <w:pPr>
        <w:jc w:val="both"/>
      </w:pPr>
      <w:r>
        <w:t xml:space="preserve">Note that our 2-day conference this year has a new </w:t>
      </w:r>
      <w:r>
        <w:t>start time and adjournment time.  Both start and end times were recommended by members.  Feb</w:t>
      </w:r>
      <w:r w:rsidR="00AD3B1B">
        <w:t>-</w:t>
      </w:r>
      <w:r>
        <w:t>ruary 18 is a federal holiday so our start time on February 19 was moved to 10:00 AM to allow fed</w:t>
      </w:r>
      <w:r w:rsidR="00AD3B1B">
        <w:t>-</w:t>
      </w:r>
      <w:r>
        <w:t xml:space="preserve">eral employees to travel to the conference on a nonholiday.  Our conference adjourns on February 20 at 3:00 PM to allow travelers to return home on the same day if not staying over </w:t>
      </w:r>
      <w:r w:rsidR="003073C4">
        <w:t xml:space="preserve">for </w:t>
      </w:r>
      <w:r>
        <w:t>the Pennsyl</w:t>
      </w:r>
      <w:r w:rsidR="003073C4">
        <w:t>-</w:t>
      </w:r>
      <w:r>
        <w:t>vania Forage Conference.</w:t>
      </w:r>
    </w:p>
    <w:p w:rsidR="00FE772C" w:rsidRDefault="00FE772C">
      <w:pPr>
        <w:jc w:val="both"/>
      </w:pPr>
    </w:p>
    <w:p w:rsidR="00FE772C" w:rsidRDefault="00FE772C">
      <w:pPr>
        <w:jc w:val="both"/>
      </w:pPr>
      <w:r>
        <w:t xml:space="preserve">Another new feature is the use of farmer panels to learn more about a subject </w:t>
      </w:r>
      <w:r w:rsidR="0020735B">
        <w:t xml:space="preserve">by </w:t>
      </w:r>
      <w:r>
        <w:t>engaging our resi</w:t>
      </w:r>
      <w:r w:rsidR="00E86660">
        <w:t>-</w:t>
      </w:r>
      <w:r>
        <w:t xml:space="preserve">dent experts to tell us how they apply the art of grazing management and </w:t>
      </w:r>
      <w:r w:rsidR="001D26BE">
        <w:t>manage</w:t>
      </w:r>
      <w:r>
        <w:t xml:space="preserve"> a grazing-based farm.  This fulfills </w:t>
      </w:r>
      <w:r w:rsidR="001D26BE">
        <w:t>the Consortium’s</w:t>
      </w:r>
      <w:r>
        <w:t xml:space="preserve"> obligation to educate as well as to provide </w:t>
      </w:r>
      <w:r w:rsidR="000D1F1C">
        <w:t xml:space="preserve">coordinated </w:t>
      </w:r>
      <w:r>
        <w:t xml:space="preserve">research on grazing enterprises.  Who knows, perhaps as they speak on </w:t>
      </w:r>
      <w:r w:rsidR="001D26BE">
        <w:t xml:space="preserve">a </w:t>
      </w:r>
      <w:r>
        <w:t>topic that they know so well, it might spark an urge to research an area that has heretofore not been on a researcher’s radar.</w:t>
      </w:r>
    </w:p>
    <w:p w:rsidR="00AD3B1B" w:rsidRDefault="00AD3B1B">
      <w:pPr>
        <w:jc w:val="both"/>
      </w:pPr>
    </w:p>
    <w:p w:rsidR="00AD3B1B" w:rsidRDefault="00AD3B1B">
      <w:pPr>
        <w:jc w:val="both"/>
      </w:pPr>
      <w:r>
        <w:t xml:space="preserve">We are not having cooperating federal agency re-ports this year given </w:t>
      </w:r>
      <w:r w:rsidR="00E86660">
        <w:t xml:space="preserve">orally </w:t>
      </w:r>
      <w:r>
        <w:t>by agency represent</w:t>
      </w:r>
      <w:r w:rsidR="00E86660">
        <w:t>-</w:t>
      </w:r>
      <w:r>
        <w:t xml:space="preserve">atives of Agricultural Research Service, National Institute of Food and Agriculture, and Natural Resources Conservation Service.  Although these </w:t>
      </w:r>
      <w:r w:rsidR="00E86660">
        <w:t xml:space="preserve">oral </w:t>
      </w:r>
      <w:r>
        <w:t xml:space="preserve">reports are useful, we decided it best to focus on research and education needs since it is our primary mission </w:t>
      </w:r>
      <w:r w:rsidR="008A50DF">
        <w:t xml:space="preserve">and </w:t>
      </w:r>
      <w:r>
        <w:t>given the reduced time our conference has</w:t>
      </w:r>
      <w:r w:rsidR="008A50DF">
        <w:t xml:space="preserve"> to work with</w:t>
      </w:r>
      <w:r>
        <w:t xml:space="preserve"> this year.  We encour</w:t>
      </w:r>
      <w:r w:rsidR="00E86660">
        <w:t>-</w:t>
      </w:r>
      <w:r>
        <w:t>age our federal partners</w:t>
      </w:r>
      <w:r w:rsidR="008A50DF">
        <w:t xml:space="preserve"> to bring a poster paper to the poster paper session on newsworthy events happening in their agency to support grazing lands in the </w:t>
      </w:r>
      <w:r w:rsidR="00BA06A5">
        <w:t>n</w:t>
      </w:r>
      <w:r w:rsidR="008A50DF">
        <w:t xml:space="preserve">ortheast </w:t>
      </w:r>
      <w:r w:rsidR="002E16D7">
        <w:t xml:space="preserve">US </w:t>
      </w:r>
      <w:r w:rsidR="008A50DF">
        <w:t>and elsewhere where similar pastures exist.</w:t>
      </w:r>
      <w:r w:rsidR="00DF3B59">
        <w:t xml:space="preserve">  A call for poster papers will follow.</w:t>
      </w:r>
    </w:p>
    <w:p w:rsidR="00300688" w:rsidRDefault="00300688" w:rsidP="00300688">
      <w:pPr>
        <w:jc w:val="center"/>
        <w:rPr>
          <w:bCs/>
          <w:iCs/>
        </w:rPr>
      </w:pPr>
    </w:p>
    <w:p w:rsidR="00EF6002" w:rsidRDefault="00EF6002" w:rsidP="00EF6002">
      <w:pPr>
        <w:rPr>
          <w:b/>
          <w:bCs/>
          <w:iCs/>
          <w:sz w:val="28"/>
          <w:szCs w:val="28"/>
        </w:rPr>
      </w:pPr>
      <w:r w:rsidRPr="00EF6002">
        <w:rPr>
          <w:b/>
          <w:bCs/>
          <w:iCs/>
          <w:sz w:val="28"/>
          <w:szCs w:val="28"/>
        </w:rPr>
        <w:t>Introducing our Farmer Panel Members</w:t>
      </w:r>
    </w:p>
    <w:p w:rsidR="00EF6002" w:rsidRDefault="00EF6002" w:rsidP="00EF6002">
      <w:pPr>
        <w:rPr>
          <w:b/>
          <w:bCs/>
          <w:iCs/>
        </w:rPr>
      </w:pPr>
      <w:r>
        <w:rPr>
          <w:b/>
          <w:bCs/>
          <w:iCs/>
        </w:rPr>
        <w:t>Transitioning From Confinement to Pasture</w:t>
      </w:r>
    </w:p>
    <w:p w:rsidR="00EF6002" w:rsidRDefault="00EF6002" w:rsidP="00EF6002">
      <w:pPr>
        <w:rPr>
          <w:bCs/>
          <w:iCs/>
        </w:rPr>
      </w:pPr>
      <w:r w:rsidRPr="00EF6002">
        <w:rPr>
          <w:b/>
          <w:bCs/>
          <w:iCs/>
        </w:rPr>
        <w:t>Eric Ziehm</w:t>
      </w:r>
      <w:r>
        <w:rPr>
          <w:bCs/>
          <w:iCs/>
        </w:rPr>
        <w:t>, High Meadows of Hoosic LLC, Hoosic, NY</w:t>
      </w:r>
    </w:p>
    <w:p w:rsidR="00EF6002" w:rsidRPr="00EF6002" w:rsidRDefault="00EF6002" w:rsidP="00BA06A5">
      <w:pPr>
        <w:jc w:val="both"/>
        <w:rPr>
          <w:bCs/>
          <w:iCs/>
        </w:rPr>
      </w:pPr>
      <w:r w:rsidRPr="00EF6002">
        <w:rPr>
          <w:bCs/>
          <w:iCs/>
        </w:rPr>
        <w:t xml:space="preserve">Eric Ziehm and partner Sam Cottrell started a new organic dairy, High Meadows of Hoosick, in June </w:t>
      </w:r>
      <w:r w:rsidRPr="00EF6002">
        <w:rPr>
          <w:bCs/>
          <w:iCs/>
        </w:rPr>
        <w:lastRenderedPageBreak/>
        <w:t>of 2018.  It went into business when many con</w:t>
      </w:r>
      <w:r w:rsidR="00460D4B">
        <w:rPr>
          <w:bCs/>
          <w:iCs/>
        </w:rPr>
        <w:t>-</w:t>
      </w:r>
      <w:r w:rsidRPr="00EF6002">
        <w:rPr>
          <w:bCs/>
          <w:iCs/>
        </w:rPr>
        <w:t xml:space="preserve">ventional farms are struggling to survive in this time of low milk prices and rising production costs. </w:t>
      </w:r>
    </w:p>
    <w:p w:rsidR="00EF6002" w:rsidRPr="00EF6002" w:rsidRDefault="00EF6002" w:rsidP="00BA06A5">
      <w:pPr>
        <w:jc w:val="both"/>
        <w:rPr>
          <w:bCs/>
          <w:iCs/>
        </w:rPr>
      </w:pPr>
    </w:p>
    <w:p w:rsidR="00EF6002" w:rsidRPr="00EF6002" w:rsidRDefault="00EF6002" w:rsidP="00BA06A5">
      <w:pPr>
        <w:jc w:val="both"/>
        <w:rPr>
          <w:bCs/>
          <w:iCs/>
        </w:rPr>
      </w:pPr>
      <w:r w:rsidRPr="00EF6002">
        <w:rPr>
          <w:bCs/>
          <w:iCs/>
        </w:rPr>
        <w:t xml:space="preserve">Located in Rensselear County hill country, the 300-acre farm has sweeping panoramic views all the way into nearby Vermont, where the 306-foot-high Bennington Monument stands out, towering above surrounding treetops.  Because the farm had gone years without any kind of </w:t>
      </w:r>
      <w:r w:rsidR="00BA06A5">
        <w:rPr>
          <w:bCs/>
          <w:iCs/>
        </w:rPr>
        <w:t xml:space="preserve">chemical </w:t>
      </w:r>
      <w:r w:rsidRPr="00EF6002">
        <w:rPr>
          <w:bCs/>
          <w:iCs/>
        </w:rPr>
        <w:t xml:space="preserve">input —fertilizers or pesticides — it was </w:t>
      </w:r>
      <w:r w:rsidR="00BA06A5">
        <w:rPr>
          <w:bCs/>
          <w:iCs/>
        </w:rPr>
        <w:t>ideal</w:t>
      </w:r>
      <w:r w:rsidRPr="00EF6002">
        <w:rPr>
          <w:bCs/>
          <w:iCs/>
        </w:rPr>
        <w:t xml:space="preserve"> for organic certification.</w:t>
      </w:r>
    </w:p>
    <w:p w:rsidR="00EF6002" w:rsidRPr="00EF6002" w:rsidRDefault="00EF6002" w:rsidP="00BA06A5">
      <w:pPr>
        <w:jc w:val="both"/>
        <w:rPr>
          <w:bCs/>
          <w:iCs/>
        </w:rPr>
      </w:pPr>
    </w:p>
    <w:p w:rsidR="00EF6002" w:rsidRPr="00EF6002" w:rsidRDefault="00EF6002" w:rsidP="00BA06A5">
      <w:pPr>
        <w:jc w:val="both"/>
        <w:rPr>
          <w:bCs/>
          <w:iCs/>
        </w:rPr>
      </w:pPr>
      <w:r w:rsidRPr="00EF6002">
        <w:rPr>
          <w:bCs/>
          <w:iCs/>
        </w:rPr>
        <w:t>Ziehm’s motivation for starting the business was to try a different way to dairy farm.  He is part owner, with his brothers Stuart and Brian, of a 1,200-cow conventional dairy, Tiashoke Farms, in nearby Buskirk.</w:t>
      </w:r>
    </w:p>
    <w:p w:rsidR="00EF6002" w:rsidRPr="00EF6002" w:rsidRDefault="00EF6002" w:rsidP="00BA06A5">
      <w:pPr>
        <w:jc w:val="both"/>
        <w:rPr>
          <w:bCs/>
          <w:iCs/>
        </w:rPr>
      </w:pPr>
    </w:p>
    <w:p w:rsidR="00EF6002" w:rsidRPr="00EF6002" w:rsidRDefault="00EF6002" w:rsidP="00BA06A5">
      <w:pPr>
        <w:jc w:val="both"/>
        <w:rPr>
          <w:bCs/>
          <w:iCs/>
        </w:rPr>
      </w:pPr>
      <w:r w:rsidRPr="00EF6002">
        <w:rPr>
          <w:bCs/>
          <w:iCs/>
        </w:rPr>
        <w:t>Organic dairy production involves entirely dif</w:t>
      </w:r>
      <w:r w:rsidR="00084F8B">
        <w:rPr>
          <w:bCs/>
          <w:iCs/>
        </w:rPr>
        <w:t>-</w:t>
      </w:r>
      <w:r w:rsidRPr="00EF6002">
        <w:rPr>
          <w:bCs/>
          <w:iCs/>
        </w:rPr>
        <w:t xml:space="preserve">ferent and somewhat more demanding practices. Cows primarily graze on pasture and may not be administered antibiotics.  But organic milk </w:t>
      </w:r>
      <w:r w:rsidR="00084F8B">
        <w:rPr>
          <w:bCs/>
          <w:iCs/>
        </w:rPr>
        <w:t xml:space="preserve">is sold at </w:t>
      </w:r>
      <w:r w:rsidRPr="00EF6002">
        <w:rPr>
          <w:bCs/>
          <w:iCs/>
        </w:rPr>
        <w:t>a higher price</w:t>
      </w:r>
      <w:r w:rsidR="00084F8B">
        <w:rPr>
          <w:bCs/>
          <w:iCs/>
        </w:rPr>
        <w:t xml:space="preserve"> than conventional milk</w:t>
      </w:r>
      <w:r w:rsidRPr="00EF6002">
        <w:rPr>
          <w:bCs/>
          <w:iCs/>
        </w:rPr>
        <w:t>.</w:t>
      </w:r>
    </w:p>
    <w:p w:rsidR="00EF6002" w:rsidRPr="00EF6002" w:rsidRDefault="00EF6002" w:rsidP="00BA06A5">
      <w:pPr>
        <w:jc w:val="both"/>
        <w:rPr>
          <w:bCs/>
          <w:iCs/>
        </w:rPr>
      </w:pPr>
    </w:p>
    <w:p w:rsidR="00EF6002" w:rsidRPr="00EF6002" w:rsidRDefault="00EF6002" w:rsidP="00BA06A5">
      <w:pPr>
        <w:jc w:val="both"/>
        <w:rPr>
          <w:bCs/>
          <w:iCs/>
        </w:rPr>
      </w:pPr>
      <w:r w:rsidRPr="00EF6002">
        <w:rPr>
          <w:bCs/>
          <w:iCs/>
        </w:rPr>
        <w:t>“I was searching for a secure milk market, some</w:t>
      </w:r>
      <w:r w:rsidR="00084F8B">
        <w:rPr>
          <w:bCs/>
          <w:iCs/>
        </w:rPr>
        <w:t>-</w:t>
      </w:r>
      <w:r w:rsidRPr="00EF6002">
        <w:rPr>
          <w:bCs/>
          <w:iCs/>
        </w:rPr>
        <w:t>thing that was more sustainable that we could count on,” Eric Ziehm said.  All of High Mead</w:t>
      </w:r>
      <w:r w:rsidR="00084F8B">
        <w:rPr>
          <w:bCs/>
          <w:iCs/>
        </w:rPr>
        <w:t>-</w:t>
      </w:r>
      <w:r w:rsidRPr="00EF6002">
        <w:rPr>
          <w:bCs/>
          <w:iCs/>
        </w:rPr>
        <w:t>ow’s milk goes to New Hampshire-based Stony</w:t>
      </w:r>
      <w:r w:rsidR="00084F8B">
        <w:rPr>
          <w:bCs/>
          <w:iCs/>
        </w:rPr>
        <w:t>-</w:t>
      </w:r>
      <w:r w:rsidRPr="00EF6002">
        <w:rPr>
          <w:bCs/>
          <w:iCs/>
        </w:rPr>
        <w:t>field, which uses it to make organic yogurt</w:t>
      </w:r>
      <w:r w:rsidR="00460D4B">
        <w:rPr>
          <w:bCs/>
          <w:iCs/>
        </w:rPr>
        <w:t xml:space="preserve"> and other milk products</w:t>
      </w:r>
      <w:r w:rsidRPr="00EF6002">
        <w:rPr>
          <w:bCs/>
          <w:iCs/>
        </w:rPr>
        <w:t xml:space="preserve">.  High Meadows is part of the Stonyfield Direct Milk Supply program, which aims to support Northeast family farms by </w:t>
      </w:r>
      <w:proofErr w:type="spellStart"/>
      <w:r w:rsidRPr="00EF6002">
        <w:rPr>
          <w:bCs/>
          <w:iCs/>
        </w:rPr>
        <w:t>provid</w:t>
      </w:r>
      <w:proofErr w:type="spellEnd"/>
      <w:r w:rsidR="00460D4B">
        <w:rPr>
          <w:bCs/>
          <w:iCs/>
        </w:rPr>
        <w:t>-</w:t>
      </w:r>
      <w:r w:rsidRPr="00EF6002">
        <w:rPr>
          <w:bCs/>
          <w:iCs/>
        </w:rPr>
        <w:t>ing resources and technical assistance during their first two years of operation. The Londonderry, N.H.- based company hopes to continue growing the small-scale organic dairy industry.</w:t>
      </w:r>
    </w:p>
    <w:p w:rsidR="00EF6002" w:rsidRPr="00EF6002" w:rsidRDefault="00EF6002" w:rsidP="00BA06A5">
      <w:pPr>
        <w:jc w:val="both"/>
        <w:rPr>
          <w:bCs/>
          <w:iCs/>
        </w:rPr>
      </w:pPr>
    </w:p>
    <w:p w:rsidR="00EF6002" w:rsidRPr="00EF6002" w:rsidRDefault="00EF6002" w:rsidP="00BA06A5">
      <w:pPr>
        <w:jc w:val="both"/>
        <w:rPr>
          <w:bCs/>
          <w:iCs/>
        </w:rPr>
      </w:pPr>
      <w:r w:rsidRPr="00EF6002">
        <w:rPr>
          <w:bCs/>
          <w:iCs/>
        </w:rPr>
        <w:t>“Cattle hadn’t been milked here since 1993, but it was still used for raising heifers and crop produc</w:t>
      </w:r>
      <w:r w:rsidR="00084F8B">
        <w:rPr>
          <w:bCs/>
          <w:iCs/>
        </w:rPr>
        <w:t>-</w:t>
      </w:r>
      <w:r w:rsidRPr="00EF6002">
        <w:rPr>
          <w:bCs/>
          <w:iCs/>
        </w:rPr>
        <w:t>tion,” Ziehm said. “The former owners, Burt and Irene Luke, did a tremendous job of maintaining and preserving the farm’s beauty. When we walk</w:t>
      </w:r>
      <w:r w:rsidR="00084F8B">
        <w:rPr>
          <w:bCs/>
          <w:iCs/>
        </w:rPr>
        <w:t>-</w:t>
      </w:r>
      <w:r w:rsidRPr="00EF6002">
        <w:rPr>
          <w:bCs/>
          <w:iCs/>
        </w:rPr>
        <w:t xml:space="preserve">ed in here, there wasn’t any cleanup to do. </w:t>
      </w:r>
      <w:r w:rsidR="00084F8B">
        <w:rPr>
          <w:bCs/>
          <w:iCs/>
        </w:rPr>
        <w:t xml:space="preserve"> </w:t>
      </w:r>
      <w:r w:rsidRPr="00EF6002">
        <w:rPr>
          <w:bCs/>
          <w:iCs/>
        </w:rPr>
        <w:t>It was in good working condition. So, we were able to step in, build fences and really go forward with it.”</w:t>
      </w:r>
    </w:p>
    <w:p w:rsidR="00EF6002" w:rsidRPr="00EF6002" w:rsidRDefault="00EF6002" w:rsidP="00BA06A5">
      <w:pPr>
        <w:jc w:val="both"/>
        <w:rPr>
          <w:bCs/>
          <w:iCs/>
        </w:rPr>
      </w:pPr>
    </w:p>
    <w:p w:rsidR="00EF6002" w:rsidRDefault="00EF6002" w:rsidP="00BA06A5">
      <w:pPr>
        <w:jc w:val="both"/>
        <w:rPr>
          <w:bCs/>
          <w:iCs/>
        </w:rPr>
      </w:pPr>
      <w:r w:rsidRPr="00EF6002">
        <w:rPr>
          <w:bCs/>
          <w:iCs/>
        </w:rPr>
        <w:t xml:space="preserve">But improvements, including a large new free-stall barn capable of holding 200 cows, have cost more than $1.5 million, Ziehm said. At first cows were milked in the farm’s old stanchion barn, but a temporary new milking parlor was set up until a permanent large facility, ordered from Ireland, </w:t>
      </w:r>
      <w:r w:rsidR="00084F8B">
        <w:rPr>
          <w:bCs/>
          <w:iCs/>
        </w:rPr>
        <w:t>could be</w:t>
      </w:r>
      <w:r w:rsidRPr="00EF6002">
        <w:rPr>
          <w:bCs/>
          <w:iCs/>
        </w:rPr>
        <w:t xml:space="preserve"> installed.  The new milking parlor, with mechanized milking machines, was </w:t>
      </w:r>
      <w:r w:rsidR="00C2434F">
        <w:rPr>
          <w:bCs/>
          <w:iCs/>
        </w:rPr>
        <w:t>completed</w:t>
      </w:r>
      <w:r w:rsidRPr="00EF6002">
        <w:rPr>
          <w:bCs/>
          <w:iCs/>
        </w:rPr>
        <w:t xml:space="preserve"> in January 2019.</w:t>
      </w:r>
    </w:p>
    <w:p w:rsidR="00C2434F" w:rsidRPr="00EF6002" w:rsidRDefault="00C2434F" w:rsidP="00BA06A5">
      <w:pPr>
        <w:jc w:val="both"/>
        <w:rPr>
          <w:bCs/>
          <w:iCs/>
        </w:rPr>
      </w:pPr>
    </w:p>
    <w:p w:rsidR="00EF6002" w:rsidRDefault="00C2434F" w:rsidP="00BA06A5">
      <w:pPr>
        <w:jc w:val="both"/>
        <w:rPr>
          <w:bCs/>
          <w:iCs/>
        </w:rPr>
      </w:pPr>
      <w:r>
        <w:rPr>
          <w:bCs/>
          <w:iCs/>
          <w:noProof/>
        </w:rPr>
        <w:drawing>
          <wp:inline distT="0" distB="0" distL="0" distR="0">
            <wp:extent cx="3028950" cy="2019300"/>
            <wp:effectExtent l="0" t="0" r="0" b="0"/>
            <wp:docPr id="12" name="Picture 12" descr="A picture containing train, track, build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ighMeadows Free Stall Dairy Bar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inline>
        </w:drawing>
      </w:r>
    </w:p>
    <w:p w:rsidR="00C2434F" w:rsidRDefault="003D0F83" w:rsidP="00BA06A5">
      <w:pPr>
        <w:jc w:val="both"/>
        <w:rPr>
          <w:bCs/>
          <w:i/>
          <w:iCs/>
          <w:sz w:val="18"/>
          <w:szCs w:val="18"/>
        </w:rPr>
      </w:pPr>
      <w:r w:rsidRPr="003D0F83">
        <w:rPr>
          <w:bCs/>
          <w:i/>
          <w:iCs/>
          <w:sz w:val="18"/>
          <w:szCs w:val="18"/>
        </w:rPr>
        <w:t>New free stall barn at High Meadows</w:t>
      </w:r>
    </w:p>
    <w:p w:rsidR="003D0F83" w:rsidRPr="00EF6002" w:rsidRDefault="003D0F83" w:rsidP="00BA06A5">
      <w:pPr>
        <w:jc w:val="both"/>
        <w:rPr>
          <w:bCs/>
          <w:i/>
          <w:iCs/>
          <w:sz w:val="18"/>
          <w:szCs w:val="18"/>
        </w:rPr>
      </w:pPr>
    </w:p>
    <w:p w:rsidR="00C2434F" w:rsidRPr="00C2434F" w:rsidRDefault="00C2434F" w:rsidP="00BA06A5">
      <w:pPr>
        <w:jc w:val="both"/>
        <w:rPr>
          <w:bCs/>
          <w:iCs/>
        </w:rPr>
      </w:pPr>
      <w:r w:rsidRPr="00C2434F">
        <w:rPr>
          <w:bCs/>
          <w:iCs/>
        </w:rPr>
        <w:t xml:space="preserve">At present, the herd numbers about 80 animals </w:t>
      </w:r>
      <w:r w:rsidR="00460D4B">
        <w:rPr>
          <w:bCs/>
          <w:iCs/>
        </w:rPr>
        <w:t>but</w:t>
      </w:r>
      <w:r w:rsidRPr="00C2434F">
        <w:rPr>
          <w:bCs/>
          <w:iCs/>
        </w:rPr>
        <w:t xml:space="preserve"> plans for considerable expansion on the horizon.</w:t>
      </w:r>
    </w:p>
    <w:p w:rsidR="00C2434F" w:rsidRPr="00C2434F" w:rsidRDefault="00C2434F" w:rsidP="00BA06A5">
      <w:pPr>
        <w:jc w:val="both"/>
        <w:rPr>
          <w:bCs/>
          <w:iCs/>
        </w:rPr>
      </w:pPr>
    </w:p>
    <w:p w:rsidR="00C2434F" w:rsidRDefault="00C2434F" w:rsidP="00BA06A5">
      <w:pPr>
        <w:jc w:val="both"/>
        <w:rPr>
          <w:bCs/>
          <w:iCs/>
        </w:rPr>
      </w:pPr>
      <w:r w:rsidRPr="00C2434F">
        <w:rPr>
          <w:bCs/>
          <w:iCs/>
        </w:rPr>
        <w:t>“We transitioned heifers out of our conventional herd, a lot of Jersey, Jersey crosses and smaller breed cattle that would be good grazers,” Eric Ziehm said. “They’re organic now because they</w:t>
      </w:r>
      <w:r w:rsidR="00084F8B">
        <w:rPr>
          <w:bCs/>
          <w:iCs/>
        </w:rPr>
        <w:t xml:space="preserve"> have</w:t>
      </w:r>
      <w:r w:rsidRPr="00C2434F">
        <w:rPr>
          <w:bCs/>
          <w:iCs/>
        </w:rPr>
        <w:t xml:space="preserve"> been through a full year of transition. Then we purchased two small herds, one in Vermont, the other in central New York, which were already certified organic. So, we could bring them here and start milking on day one.”</w:t>
      </w:r>
    </w:p>
    <w:p w:rsidR="00084F8B" w:rsidRPr="00C2434F" w:rsidRDefault="00084F8B" w:rsidP="00BA06A5">
      <w:pPr>
        <w:jc w:val="both"/>
        <w:rPr>
          <w:bCs/>
          <w:iCs/>
        </w:rPr>
      </w:pPr>
    </w:p>
    <w:p w:rsidR="00C2434F" w:rsidRPr="00C2434F" w:rsidRDefault="00C2434F" w:rsidP="00BA06A5">
      <w:pPr>
        <w:jc w:val="both"/>
        <w:rPr>
          <w:bCs/>
          <w:iCs/>
        </w:rPr>
      </w:pPr>
      <w:r w:rsidRPr="00C2434F">
        <w:rPr>
          <w:bCs/>
          <w:iCs/>
        </w:rPr>
        <w:t>Organic dairy farming requires a lot of record</w:t>
      </w:r>
      <w:r w:rsidR="00460D4B">
        <w:rPr>
          <w:bCs/>
          <w:iCs/>
        </w:rPr>
        <w:t>-</w:t>
      </w:r>
      <w:r w:rsidRPr="00C2434F">
        <w:rPr>
          <w:bCs/>
          <w:iCs/>
        </w:rPr>
        <w:t>keeping to maintain certification.</w:t>
      </w:r>
    </w:p>
    <w:p w:rsidR="00C2434F" w:rsidRPr="00C2434F" w:rsidRDefault="00C2434F" w:rsidP="00BA06A5">
      <w:pPr>
        <w:jc w:val="both"/>
        <w:rPr>
          <w:bCs/>
          <w:iCs/>
        </w:rPr>
      </w:pPr>
    </w:p>
    <w:p w:rsidR="00C2434F" w:rsidRPr="00C2434F" w:rsidRDefault="00C2434F" w:rsidP="00BA06A5">
      <w:pPr>
        <w:jc w:val="both"/>
        <w:rPr>
          <w:bCs/>
          <w:iCs/>
        </w:rPr>
      </w:pPr>
      <w:r w:rsidRPr="00C2434F">
        <w:rPr>
          <w:bCs/>
          <w:iCs/>
        </w:rPr>
        <w:t xml:space="preserve">“It is a challenge,” Eric Ziehm said. “The biggest </w:t>
      </w:r>
      <w:r w:rsidRPr="00C2434F">
        <w:rPr>
          <w:bCs/>
          <w:iCs/>
        </w:rPr>
        <w:lastRenderedPageBreak/>
        <w:t>learning curve is pasture management. We</w:t>
      </w:r>
      <w:r w:rsidR="00084F8B">
        <w:rPr>
          <w:bCs/>
          <w:iCs/>
        </w:rPr>
        <w:t>’re</w:t>
      </w:r>
      <w:r w:rsidRPr="00C2434F">
        <w:rPr>
          <w:bCs/>
          <w:iCs/>
        </w:rPr>
        <w:t xml:space="preserve"> real</w:t>
      </w:r>
      <w:r w:rsidR="00084F8B">
        <w:rPr>
          <w:bCs/>
          <w:iCs/>
        </w:rPr>
        <w:t>-</w:t>
      </w:r>
      <w:r w:rsidRPr="00C2434F">
        <w:rPr>
          <w:bCs/>
          <w:iCs/>
        </w:rPr>
        <w:t xml:space="preserve">ly trying to educate ourselves on an everyday basis, looking at the grass, looking at the cows, </w:t>
      </w:r>
      <w:r w:rsidR="001F0D15">
        <w:rPr>
          <w:bCs/>
          <w:iCs/>
        </w:rPr>
        <w:t xml:space="preserve">and </w:t>
      </w:r>
      <w:r w:rsidRPr="00C2434F">
        <w:rPr>
          <w:bCs/>
          <w:iCs/>
        </w:rPr>
        <w:t xml:space="preserve">talking with people involved with pasture management and grazing. </w:t>
      </w:r>
      <w:r w:rsidR="001F0D15">
        <w:rPr>
          <w:bCs/>
          <w:iCs/>
        </w:rPr>
        <w:t xml:space="preserve"> </w:t>
      </w:r>
      <w:r w:rsidRPr="00C2434F">
        <w:rPr>
          <w:bCs/>
          <w:iCs/>
        </w:rPr>
        <w:t xml:space="preserve">But when you break it </w:t>
      </w:r>
      <w:r w:rsidR="00084F8B">
        <w:rPr>
          <w:bCs/>
          <w:iCs/>
        </w:rPr>
        <w:t xml:space="preserve">all </w:t>
      </w:r>
      <w:r w:rsidRPr="00C2434F">
        <w:rPr>
          <w:bCs/>
          <w:iCs/>
        </w:rPr>
        <w:t xml:space="preserve">down, it’s still land, cattle and people. </w:t>
      </w:r>
      <w:r w:rsidR="001F0D15">
        <w:rPr>
          <w:bCs/>
          <w:iCs/>
        </w:rPr>
        <w:t xml:space="preserve"> </w:t>
      </w:r>
      <w:r w:rsidRPr="00C2434F">
        <w:rPr>
          <w:bCs/>
          <w:iCs/>
        </w:rPr>
        <w:t>The key is, can we make a solid rate of return on our investment?</w:t>
      </w:r>
      <w:r w:rsidR="001F0D15">
        <w:rPr>
          <w:bCs/>
          <w:iCs/>
        </w:rPr>
        <w:t>”</w:t>
      </w:r>
    </w:p>
    <w:p w:rsidR="00C2434F" w:rsidRPr="00C2434F" w:rsidRDefault="00C2434F" w:rsidP="00BA06A5">
      <w:pPr>
        <w:jc w:val="both"/>
        <w:rPr>
          <w:bCs/>
          <w:iCs/>
        </w:rPr>
      </w:pPr>
    </w:p>
    <w:p w:rsidR="00C2434F" w:rsidRPr="00C2434F" w:rsidRDefault="00C2434F" w:rsidP="00BA06A5">
      <w:pPr>
        <w:jc w:val="both"/>
        <w:rPr>
          <w:bCs/>
          <w:iCs/>
        </w:rPr>
      </w:pPr>
      <w:r w:rsidRPr="00C2434F">
        <w:rPr>
          <w:bCs/>
          <w:iCs/>
        </w:rPr>
        <w:t>“I guess I’ll tell you next year when we know the first year’s numbers,” he said, smiling.</w:t>
      </w:r>
    </w:p>
    <w:p w:rsidR="00C2434F" w:rsidRPr="00C2434F" w:rsidRDefault="00C2434F" w:rsidP="00BA06A5">
      <w:pPr>
        <w:jc w:val="both"/>
        <w:rPr>
          <w:bCs/>
          <w:iCs/>
        </w:rPr>
      </w:pPr>
    </w:p>
    <w:p w:rsidR="00EF6002" w:rsidRDefault="00C2434F" w:rsidP="00BA06A5">
      <w:pPr>
        <w:jc w:val="both"/>
        <w:rPr>
          <w:bCs/>
          <w:iCs/>
        </w:rPr>
      </w:pPr>
      <w:r w:rsidRPr="00C2434F">
        <w:rPr>
          <w:bCs/>
          <w:iCs/>
        </w:rPr>
        <w:t xml:space="preserve">Adapted from a </w:t>
      </w:r>
      <w:r w:rsidRPr="00C2434F">
        <w:rPr>
          <w:bCs/>
          <w:i/>
          <w:iCs/>
        </w:rPr>
        <w:t>Lancaster Farming</w:t>
      </w:r>
      <w:r w:rsidRPr="00C2434F">
        <w:rPr>
          <w:bCs/>
          <w:iCs/>
        </w:rPr>
        <w:t xml:space="preserve"> article by Paul Post and from </w:t>
      </w:r>
      <w:r w:rsidRPr="00C2434F">
        <w:rPr>
          <w:bCs/>
          <w:i/>
          <w:iCs/>
        </w:rPr>
        <w:t>The Berkshire Eagle</w:t>
      </w:r>
      <w:r w:rsidRPr="00C2434F">
        <w:rPr>
          <w:bCs/>
          <w:iCs/>
        </w:rPr>
        <w:t xml:space="preserve"> article by Elodie Reed.</w:t>
      </w:r>
    </w:p>
    <w:p w:rsidR="003832C3" w:rsidRDefault="003832C3" w:rsidP="00BA06A5">
      <w:pPr>
        <w:jc w:val="both"/>
        <w:rPr>
          <w:bCs/>
          <w:iCs/>
        </w:rPr>
      </w:pPr>
    </w:p>
    <w:p w:rsidR="00EF6002" w:rsidRDefault="003832C3" w:rsidP="00EF6002">
      <w:pPr>
        <w:rPr>
          <w:bCs/>
          <w:iCs/>
        </w:rPr>
      </w:pPr>
      <w:r>
        <w:rPr>
          <w:bCs/>
          <w:iCs/>
          <w:noProof/>
        </w:rPr>
        <w:drawing>
          <wp:inline distT="0" distB="0" distL="0" distR="0" wp14:anchorId="5FA1477B" wp14:editId="49402222">
            <wp:extent cx="3028950" cy="2272030"/>
            <wp:effectExtent l="0" t="0" r="0" b="0"/>
            <wp:docPr id="16" name="Picture 16" descr="A brown and white cow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airy cow in rotational pasture at Doug Martin's farm.jpg"/>
                    <pic:cNvPicPr/>
                  </pic:nvPicPr>
                  <pic:blipFill>
                    <a:blip r:embed="rId13">
                      <a:extLst>
                        <a:ext uri="{28A0092B-C50C-407E-A947-70E740481C1C}">
                          <a14:useLocalDpi xmlns:a14="http://schemas.microsoft.com/office/drawing/2010/main" val="0"/>
                        </a:ext>
                      </a:extLst>
                    </a:blip>
                    <a:stretch>
                      <a:fillRect/>
                    </a:stretch>
                  </pic:blipFill>
                  <pic:spPr>
                    <a:xfrm>
                      <a:off x="0" y="0"/>
                      <a:ext cx="3028950" cy="2272030"/>
                    </a:xfrm>
                    <a:prstGeom prst="rect">
                      <a:avLst/>
                    </a:prstGeom>
                  </pic:spPr>
                </pic:pic>
              </a:graphicData>
            </a:graphic>
          </wp:inline>
        </w:drawing>
      </w:r>
    </w:p>
    <w:p w:rsidR="00E86660" w:rsidRDefault="003832C3" w:rsidP="003832C3">
      <w:pPr>
        <w:rPr>
          <w:bCs/>
          <w:i/>
          <w:iCs/>
          <w:sz w:val="18"/>
          <w:szCs w:val="18"/>
        </w:rPr>
      </w:pPr>
      <w:r w:rsidRPr="003832C3">
        <w:rPr>
          <w:bCs/>
          <w:i/>
          <w:iCs/>
          <w:sz w:val="18"/>
          <w:szCs w:val="18"/>
        </w:rPr>
        <w:t>Cow on pasture at Doug Martin’s farm.  Note body condition</w:t>
      </w:r>
      <w:r>
        <w:rPr>
          <w:bCs/>
          <w:i/>
          <w:iCs/>
          <w:sz w:val="18"/>
          <w:szCs w:val="18"/>
        </w:rPr>
        <w:t xml:space="preserve"> and sward height at turn-in</w:t>
      </w:r>
      <w:r w:rsidRPr="003832C3">
        <w:rPr>
          <w:bCs/>
          <w:i/>
          <w:iCs/>
          <w:sz w:val="18"/>
          <w:szCs w:val="18"/>
        </w:rPr>
        <w:t>.</w:t>
      </w:r>
      <w:r>
        <w:rPr>
          <w:bCs/>
          <w:i/>
          <w:iCs/>
          <w:sz w:val="18"/>
          <w:szCs w:val="18"/>
        </w:rPr>
        <w:t xml:space="preserve"> </w:t>
      </w:r>
    </w:p>
    <w:p w:rsidR="00E86660" w:rsidRDefault="00E86660" w:rsidP="003832C3">
      <w:pPr>
        <w:rPr>
          <w:b/>
          <w:bCs/>
          <w:iCs/>
        </w:rPr>
      </w:pPr>
    </w:p>
    <w:p w:rsidR="00EF6002" w:rsidRDefault="002E16D7" w:rsidP="003832C3">
      <w:pPr>
        <w:rPr>
          <w:bCs/>
          <w:iCs/>
        </w:rPr>
      </w:pPr>
      <w:r w:rsidRPr="008C4265">
        <w:rPr>
          <w:b/>
          <w:bCs/>
          <w:iCs/>
        </w:rPr>
        <w:t>Doug Martin</w:t>
      </w:r>
      <w:r>
        <w:rPr>
          <w:bCs/>
          <w:iCs/>
        </w:rPr>
        <w:t xml:space="preserve">, </w:t>
      </w:r>
      <w:r w:rsidR="008C4265" w:rsidRPr="008C4265">
        <w:rPr>
          <w:bCs/>
          <w:iCs/>
        </w:rPr>
        <w:t>Pleasant Valley Jerseys LLC, Chambersburg, PA</w:t>
      </w:r>
    </w:p>
    <w:p w:rsidR="008C4265" w:rsidRDefault="005E67D5" w:rsidP="003D0F83">
      <w:pPr>
        <w:jc w:val="both"/>
        <w:rPr>
          <w:bCs/>
          <w:iCs/>
        </w:rPr>
      </w:pPr>
      <w:r w:rsidRPr="005E67D5">
        <w:rPr>
          <w:bCs/>
          <w:iCs/>
        </w:rPr>
        <w:t>Doug and Julie Martin along with two of their children, Grant Martin and Jill Wiser, own and op</w:t>
      </w:r>
      <w:r w:rsidR="003D0F83">
        <w:rPr>
          <w:bCs/>
          <w:iCs/>
        </w:rPr>
        <w:t>-</w:t>
      </w:r>
      <w:r w:rsidRPr="005E67D5">
        <w:rPr>
          <w:bCs/>
          <w:iCs/>
        </w:rPr>
        <w:t>erate Pleasant Valley Jerseys LLC in Chambers</w:t>
      </w:r>
      <w:r w:rsidR="003D0F83">
        <w:rPr>
          <w:bCs/>
          <w:iCs/>
        </w:rPr>
        <w:t>-</w:t>
      </w:r>
      <w:r w:rsidRPr="005E67D5">
        <w:rPr>
          <w:bCs/>
          <w:iCs/>
        </w:rPr>
        <w:t>burg, PA, where they milk 350 Jerseys.  The farm transitioned to a grazing herd more than 20 years ago.  Initially they saw grazing as a way to in</w:t>
      </w:r>
      <w:r w:rsidR="00152566">
        <w:rPr>
          <w:bCs/>
          <w:iCs/>
        </w:rPr>
        <w:t>-</w:t>
      </w:r>
      <w:r w:rsidRPr="005E67D5">
        <w:rPr>
          <w:bCs/>
          <w:iCs/>
        </w:rPr>
        <w:t xml:space="preserve">crease their herd size without having to build new facilities.  Doug will share with the audience the keys to a successful transition and how grazing can improve the bottom line for other confinement </w:t>
      </w:r>
      <w:r w:rsidRPr="005E67D5">
        <w:rPr>
          <w:bCs/>
          <w:iCs/>
        </w:rPr>
        <w:t>dairies.</w:t>
      </w:r>
      <w:r>
        <w:rPr>
          <w:bCs/>
          <w:iCs/>
        </w:rPr>
        <w:t xml:space="preserve">  To get more insight into Doug’s </w:t>
      </w:r>
      <w:r w:rsidR="003D0F83">
        <w:rPr>
          <w:bCs/>
          <w:iCs/>
        </w:rPr>
        <w:t>thoughts</w:t>
      </w:r>
      <w:r>
        <w:rPr>
          <w:bCs/>
          <w:iCs/>
        </w:rPr>
        <w:t xml:space="preserve"> on having cows on pasture grazing and feeding </w:t>
      </w:r>
      <w:r w:rsidR="003832C3">
        <w:rPr>
          <w:bCs/>
          <w:iCs/>
        </w:rPr>
        <w:t xml:space="preserve">them </w:t>
      </w:r>
      <w:r w:rsidR="003D0F83">
        <w:rPr>
          <w:bCs/>
          <w:iCs/>
        </w:rPr>
        <w:t>a partial TMR</w:t>
      </w:r>
      <w:r>
        <w:rPr>
          <w:bCs/>
          <w:iCs/>
        </w:rPr>
        <w:t xml:space="preserve"> at the same time visit this URL: </w:t>
      </w:r>
      <w:r w:rsidR="003D0F83">
        <w:rPr>
          <w:bCs/>
          <w:iCs/>
        </w:rPr>
        <w:t xml:space="preserve">  </w:t>
      </w:r>
      <w:hyperlink r:id="rId14" w:history="1">
        <w:r w:rsidR="003D0F83" w:rsidRPr="00BD34AF">
          <w:rPr>
            <w:rStyle w:val="Hyperlink"/>
            <w:bCs/>
            <w:iCs/>
          </w:rPr>
          <w:t>https://padairygrazing.wordpress.com/</w:t>
        </w:r>
      </w:hyperlink>
    </w:p>
    <w:p w:rsidR="003D0F83" w:rsidRDefault="003D0F83">
      <w:pPr>
        <w:rPr>
          <w:b/>
          <w:bCs/>
          <w:sz w:val="28"/>
          <w:szCs w:val="28"/>
        </w:rPr>
      </w:pPr>
    </w:p>
    <w:p w:rsidR="003D0F83" w:rsidRDefault="003D0F83">
      <w:pPr>
        <w:rPr>
          <w:b/>
          <w:bCs/>
          <w:sz w:val="28"/>
          <w:szCs w:val="28"/>
        </w:rPr>
      </w:pPr>
      <w:r>
        <w:rPr>
          <w:b/>
          <w:bCs/>
          <w:noProof/>
          <w:sz w:val="28"/>
          <w:szCs w:val="28"/>
        </w:rPr>
        <w:drawing>
          <wp:inline distT="0" distB="0" distL="0" distR="0">
            <wp:extent cx="3028950" cy="2272030"/>
            <wp:effectExtent l="0" t="0" r="0" b="0"/>
            <wp:docPr id="17" name="Picture 17" descr="A herd of catt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ttle lane at Doug Martin's farm.jpg"/>
                    <pic:cNvPicPr/>
                  </pic:nvPicPr>
                  <pic:blipFill>
                    <a:blip r:embed="rId15">
                      <a:extLst>
                        <a:ext uri="{28A0092B-C50C-407E-A947-70E740481C1C}">
                          <a14:useLocalDpi xmlns:a14="http://schemas.microsoft.com/office/drawing/2010/main" val="0"/>
                        </a:ext>
                      </a:extLst>
                    </a:blip>
                    <a:stretch>
                      <a:fillRect/>
                    </a:stretch>
                  </pic:blipFill>
                  <pic:spPr>
                    <a:xfrm>
                      <a:off x="0" y="0"/>
                      <a:ext cx="3028950" cy="2272030"/>
                    </a:xfrm>
                    <a:prstGeom prst="rect">
                      <a:avLst/>
                    </a:prstGeom>
                  </pic:spPr>
                </pic:pic>
              </a:graphicData>
            </a:graphic>
          </wp:inline>
        </w:drawing>
      </w:r>
    </w:p>
    <w:p w:rsidR="003D0F83" w:rsidRPr="003D0F83" w:rsidRDefault="003D0F83">
      <w:pPr>
        <w:rPr>
          <w:bCs/>
          <w:i/>
          <w:sz w:val="18"/>
          <w:szCs w:val="18"/>
        </w:rPr>
      </w:pPr>
      <w:r w:rsidRPr="003D0F83">
        <w:rPr>
          <w:bCs/>
          <w:i/>
          <w:sz w:val="18"/>
          <w:szCs w:val="18"/>
        </w:rPr>
        <w:t>Cattle lane and p</w:t>
      </w:r>
      <w:r w:rsidR="00152566">
        <w:rPr>
          <w:bCs/>
          <w:i/>
          <w:sz w:val="18"/>
          <w:szCs w:val="18"/>
        </w:rPr>
        <w:t>addock</w:t>
      </w:r>
      <w:r w:rsidRPr="003D0F83">
        <w:rPr>
          <w:bCs/>
          <w:i/>
          <w:sz w:val="18"/>
          <w:szCs w:val="18"/>
        </w:rPr>
        <w:t xml:space="preserve"> water trough at Pleasant Valley Jerseys</w:t>
      </w:r>
    </w:p>
    <w:p w:rsidR="003832C3" w:rsidRDefault="003832C3">
      <w:pPr>
        <w:rPr>
          <w:b/>
          <w:bCs/>
          <w:sz w:val="28"/>
          <w:szCs w:val="28"/>
        </w:rPr>
      </w:pPr>
    </w:p>
    <w:p w:rsidR="003832C3" w:rsidRDefault="003832C3">
      <w:pPr>
        <w:rPr>
          <w:b/>
          <w:bCs/>
          <w:sz w:val="28"/>
          <w:szCs w:val="28"/>
        </w:rPr>
      </w:pPr>
      <w:r w:rsidRPr="003832C3">
        <w:rPr>
          <w:b/>
          <w:bCs/>
          <w:sz w:val="28"/>
          <w:szCs w:val="28"/>
        </w:rPr>
        <w:t>Managing Pastures before, during, and after Weather Extremes</w:t>
      </w:r>
    </w:p>
    <w:p w:rsidR="003832C3" w:rsidRPr="00BB2621" w:rsidRDefault="00926471">
      <w:pPr>
        <w:rPr>
          <w:bCs/>
        </w:rPr>
      </w:pPr>
      <w:r w:rsidRPr="00BB2621">
        <w:rPr>
          <w:b/>
          <w:bCs/>
        </w:rPr>
        <w:t>Matt Bomgardner</w:t>
      </w:r>
      <w:r w:rsidRPr="00BB2621">
        <w:rPr>
          <w:bCs/>
        </w:rPr>
        <w:t>,</w:t>
      </w:r>
      <w:r w:rsidRPr="00BB2621">
        <w:rPr>
          <w:b/>
          <w:bCs/>
        </w:rPr>
        <w:t xml:space="preserve"> </w:t>
      </w:r>
      <w:r w:rsidRPr="00BB2621">
        <w:rPr>
          <w:bCs/>
        </w:rPr>
        <w:t>Dairy Farmer, Blue Mountain View Farm, Annville, PA</w:t>
      </w:r>
    </w:p>
    <w:p w:rsidR="00BB2621" w:rsidRDefault="00BB2621" w:rsidP="00BB2621">
      <w:pPr>
        <w:jc w:val="both"/>
        <w:rPr>
          <w:bCs/>
        </w:rPr>
      </w:pPr>
      <w:r w:rsidRPr="00BB2621">
        <w:rPr>
          <w:bCs/>
        </w:rPr>
        <w:t>Matt is the third generation to operate Blue Moun</w:t>
      </w:r>
      <w:r w:rsidR="00C0378D">
        <w:rPr>
          <w:bCs/>
        </w:rPr>
        <w:t>-</w:t>
      </w:r>
      <w:r w:rsidRPr="00BB2621">
        <w:rPr>
          <w:bCs/>
        </w:rPr>
        <w:t xml:space="preserve">tain View Farm, a 150-acre dairy in Annville, Lebanon County.  In 2000, Matt’s father began </w:t>
      </w:r>
      <w:r w:rsidR="003D5E8C">
        <w:rPr>
          <w:bCs/>
        </w:rPr>
        <w:t xml:space="preserve">his herd </w:t>
      </w:r>
      <w:r w:rsidRPr="00BB2621">
        <w:rPr>
          <w:bCs/>
        </w:rPr>
        <w:t xml:space="preserve">grazing and in 2005 Matt returned to the farm, expanding the herd and grazing acres from 30 acres/60 cows to 105 acres/90 cows. </w:t>
      </w:r>
      <w:r w:rsidR="003D5E8C">
        <w:rPr>
          <w:bCs/>
        </w:rPr>
        <w:t xml:space="preserve"> </w:t>
      </w:r>
      <w:r w:rsidRPr="00BB2621">
        <w:rPr>
          <w:bCs/>
        </w:rPr>
        <w:t xml:space="preserve">Matt and his wife bought the farm in 2012 and in 2018 the farm completed the </w:t>
      </w:r>
      <w:r w:rsidR="003D5E8C" w:rsidRPr="00BB2621">
        <w:rPr>
          <w:bCs/>
        </w:rPr>
        <w:t>3-year</w:t>
      </w:r>
      <w:r w:rsidRPr="00BB2621">
        <w:rPr>
          <w:bCs/>
        </w:rPr>
        <w:t xml:space="preserve"> transition to certified organic production. </w:t>
      </w:r>
      <w:r w:rsidR="003D5E8C">
        <w:rPr>
          <w:bCs/>
        </w:rPr>
        <w:t xml:space="preserve"> </w:t>
      </w:r>
      <w:r w:rsidRPr="00BB2621">
        <w:rPr>
          <w:bCs/>
        </w:rPr>
        <w:t>The dairy herd is fed a mixed ration using forage and grains to help sup</w:t>
      </w:r>
      <w:r w:rsidR="003D5E8C" w:rsidRPr="00BB2621">
        <w:rPr>
          <w:bCs/>
        </w:rPr>
        <w:t>plements</w:t>
      </w:r>
      <w:r w:rsidRPr="00BB2621">
        <w:rPr>
          <w:bCs/>
        </w:rPr>
        <w:t xml:space="preserve"> pasture. Matt is passionate about grazing and the way it benefits farm finances, family life</w:t>
      </w:r>
      <w:r w:rsidR="003D5E8C">
        <w:rPr>
          <w:bCs/>
        </w:rPr>
        <w:t>-</w:t>
      </w:r>
      <w:r w:rsidRPr="00BB2621">
        <w:rPr>
          <w:bCs/>
        </w:rPr>
        <w:t>style</w:t>
      </w:r>
      <w:r w:rsidR="003D5E8C">
        <w:rPr>
          <w:bCs/>
        </w:rPr>
        <w:t>,</w:t>
      </w:r>
      <w:r w:rsidRPr="00BB2621">
        <w:rPr>
          <w:bCs/>
        </w:rPr>
        <w:t xml:space="preserve"> and the environment.  In addition to being a board member </w:t>
      </w:r>
      <w:r w:rsidR="003D5E8C" w:rsidRPr="003D5E8C">
        <w:rPr>
          <w:bCs/>
        </w:rPr>
        <w:t xml:space="preserve">and a grazing mentor </w:t>
      </w:r>
      <w:r w:rsidRPr="00BB2621">
        <w:rPr>
          <w:bCs/>
        </w:rPr>
        <w:t xml:space="preserve">of </w:t>
      </w:r>
      <w:r w:rsidR="003D5E8C">
        <w:rPr>
          <w:bCs/>
        </w:rPr>
        <w:t xml:space="preserve">the PA </w:t>
      </w:r>
      <w:r w:rsidRPr="00BB2621">
        <w:rPr>
          <w:bCs/>
        </w:rPr>
        <w:t>G</w:t>
      </w:r>
      <w:r w:rsidR="003D5E8C">
        <w:rPr>
          <w:bCs/>
        </w:rPr>
        <w:t xml:space="preserve">razing </w:t>
      </w:r>
      <w:r w:rsidRPr="00BB2621">
        <w:rPr>
          <w:bCs/>
        </w:rPr>
        <w:t>L</w:t>
      </w:r>
      <w:r w:rsidR="003D5E8C">
        <w:rPr>
          <w:bCs/>
        </w:rPr>
        <w:t xml:space="preserve">ands </w:t>
      </w:r>
      <w:r w:rsidRPr="00BB2621">
        <w:rPr>
          <w:bCs/>
        </w:rPr>
        <w:t>C</w:t>
      </w:r>
      <w:r w:rsidR="003D5E8C">
        <w:rPr>
          <w:bCs/>
        </w:rPr>
        <w:t>oalition</w:t>
      </w:r>
      <w:r w:rsidRPr="00BB2621">
        <w:rPr>
          <w:bCs/>
        </w:rPr>
        <w:t xml:space="preserve">, he also leads the Lebanon County Grazing Network. </w:t>
      </w:r>
      <w:r w:rsidR="00C0378D">
        <w:rPr>
          <w:bCs/>
        </w:rPr>
        <w:t xml:space="preserve"> </w:t>
      </w:r>
      <w:r w:rsidRPr="00BB2621">
        <w:rPr>
          <w:bCs/>
        </w:rPr>
        <w:t>Matt’s hobbies and in</w:t>
      </w:r>
      <w:r w:rsidR="00C0378D">
        <w:rPr>
          <w:bCs/>
        </w:rPr>
        <w:t>-</w:t>
      </w:r>
      <w:r w:rsidRPr="00BB2621">
        <w:rPr>
          <w:bCs/>
        </w:rPr>
        <w:t xml:space="preserve">terests include </w:t>
      </w:r>
      <w:r w:rsidR="003D5E8C">
        <w:rPr>
          <w:bCs/>
        </w:rPr>
        <w:t>involv</w:t>
      </w:r>
      <w:r w:rsidRPr="00BB2621">
        <w:rPr>
          <w:bCs/>
        </w:rPr>
        <w:t xml:space="preserve">ing his three children into the farm, hunting, fishing, and cooking. </w:t>
      </w:r>
      <w:r w:rsidR="00C0378D">
        <w:rPr>
          <w:bCs/>
        </w:rPr>
        <w:t xml:space="preserve"> </w:t>
      </w:r>
      <w:r w:rsidRPr="00BB2621">
        <w:rPr>
          <w:bCs/>
        </w:rPr>
        <w:t xml:space="preserve">The family raises 100% of their own meat including pastured </w:t>
      </w:r>
      <w:r w:rsidRPr="00BB2621">
        <w:rPr>
          <w:bCs/>
        </w:rPr>
        <w:lastRenderedPageBreak/>
        <w:t>hens, broilers, beef</w:t>
      </w:r>
      <w:r w:rsidR="003D5E8C">
        <w:rPr>
          <w:bCs/>
        </w:rPr>
        <w:t>,</w:t>
      </w:r>
      <w:r w:rsidRPr="00BB2621">
        <w:rPr>
          <w:bCs/>
        </w:rPr>
        <w:t xml:space="preserve"> and </w:t>
      </w:r>
      <w:r w:rsidR="003D5E8C">
        <w:rPr>
          <w:bCs/>
        </w:rPr>
        <w:t>an</w:t>
      </w:r>
      <w:r w:rsidRPr="00BB2621">
        <w:rPr>
          <w:bCs/>
        </w:rPr>
        <w:t xml:space="preserve"> occasional pig.  </w:t>
      </w:r>
      <w:r w:rsidR="003D5E8C">
        <w:rPr>
          <w:bCs/>
        </w:rPr>
        <w:t xml:space="preserve"> </w:t>
      </w:r>
      <w:r w:rsidRPr="00BB2621">
        <w:rPr>
          <w:bCs/>
        </w:rPr>
        <w:t xml:space="preserve">They also maintain a vegetable garden where Matt experiments with cover crops </w:t>
      </w:r>
      <w:r w:rsidR="003D5E8C">
        <w:rPr>
          <w:bCs/>
        </w:rPr>
        <w:t>such as</w:t>
      </w:r>
      <w:r w:rsidRPr="00BB2621">
        <w:rPr>
          <w:bCs/>
        </w:rPr>
        <w:t xml:space="preserve"> buck</w:t>
      </w:r>
      <w:r w:rsidR="009B2C50">
        <w:rPr>
          <w:bCs/>
        </w:rPr>
        <w:t>-</w:t>
      </w:r>
      <w:r w:rsidRPr="00BB2621">
        <w:rPr>
          <w:bCs/>
        </w:rPr>
        <w:t>wheat, sun hemp, cow peas</w:t>
      </w:r>
      <w:r w:rsidR="003D5E8C">
        <w:rPr>
          <w:bCs/>
        </w:rPr>
        <w:t>,</w:t>
      </w:r>
      <w:r w:rsidRPr="00BB2621">
        <w:rPr>
          <w:bCs/>
        </w:rPr>
        <w:t xml:space="preserve"> and brassica mixes.</w:t>
      </w:r>
    </w:p>
    <w:p w:rsidR="0001471E" w:rsidRPr="00BB2621" w:rsidRDefault="0001471E" w:rsidP="00BB2621">
      <w:pPr>
        <w:jc w:val="both"/>
        <w:rPr>
          <w:bCs/>
        </w:rPr>
      </w:pPr>
    </w:p>
    <w:p w:rsidR="00BB2621" w:rsidRDefault="009B2C50" w:rsidP="00BB2621">
      <w:pPr>
        <w:jc w:val="both"/>
        <w:rPr>
          <w:bCs/>
        </w:rPr>
      </w:pPr>
      <w:r>
        <w:rPr>
          <w:bCs/>
          <w:noProof/>
        </w:rPr>
        <w:drawing>
          <wp:inline distT="0" distB="0" distL="0" distR="0">
            <wp:extent cx="3028950" cy="2019300"/>
            <wp:effectExtent l="0" t="0" r="0" b="0"/>
            <wp:docPr id="1" name="Picture 1" descr="A herd of catt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t Bomgardner with herd on pas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8950" cy="2019300"/>
                    </a:xfrm>
                    <a:prstGeom prst="rect">
                      <a:avLst/>
                    </a:prstGeom>
                  </pic:spPr>
                </pic:pic>
              </a:graphicData>
            </a:graphic>
          </wp:inline>
        </w:drawing>
      </w:r>
    </w:p>
    <w:p w:rsidR="009B2C50" w:rsidRPr="0001471E" w:rsidRDefault="0001471E" w:rsidP="0001471E">
      <w:pPr>
        <w:jc w:val="center"/>
        <w:rPr>
          <w:bCs/>
          <w:sz w:val="18"/>
          <w:szCs w:val="18"/>
        </w:rPr>
      </w:pPr>
      <w:r w:rsidRPr="0001471E">
        <w:rPr>
          <w:bCs/>
          <w:sz w:val="18"/>
          <w:szCs w:val="18"/>
        </w:rPr>
        <w:t xml:space="preserve">Matt Bomgardner pointing to his </w:t>
      </w:r>
      <w:r>
        <w:rPr>
          <w:bCs/>
          <w:sz w:val="18"/>
          <w:szCs w:val="18"/>
        </w:rPr>
        <w:t xml:space="preserve">dairy cow </w:t>
      </w:r>
      <w:r w:rsidRPr="0001471E">
        <w:rPr>
          <w:bCs/>
          <w:sz w:val="18"/>
          <w:szCs w:val="18"/>
        </w:rPr>
        <w:t>herd on lush forage</w:t>
      </w:r>
      <w:r w:rsidR="001F0D15">
        <w:rPr>
          <w:bCs/>
          <w:sz w:val="18"/>
          <w:szCs w:val="18"/>
        </w:rPr>
        <w:t>.</w:t>
      </w:r>
    </w:p>
    <w:p w:rsidR="0001471E" w:rsidRDefault="0001471E" w:rsidP="00BB2621">
      <w:pPr>
        <w:jc w:val="both"/>
        <w:rPr>
          <w:bCs/>
        </w:rPr>
      </w:pPr>
    </w:p>
    <w:p w:rsidR="00BB2621" w:rsidRDefault="00BB2621" w:rsidP="00BB2621">
      <w:pPr>
        <w:jc w:val="both"/>
        <w:rPr>
          <w:bCs/>
        </w:rPr>
      </w:pPr>
      <w:r w:rsidRPr="00BB2621">
        <w:rPr>
          <w:bCs/>
        </w:rPr>
        <w:t>Questions he</w:t>
      </w:r>
      <w:r w:rsidR="009B2C50">
        <w:rPr>
          <w:bCs/>
        </w:rPr>
        <w:t xml:space="preserve"> can</w:t>
      </w:r>
      <w:r w:rsidRPr="00BB2621">
        <w:rPr>
          <w:bCs/>
        </w:rPr>
        <w:t xml:space="preserve"> answer</w:t>
      </w:r>
      <w:r w:rsidR="009B2C50">
        <w:rPr>
          <w:bCs/>
        </w:rPr>
        <w:t xml:space="preserve"> as a mentor</w:t>
      </w:r>
      <w:r w:rsidRPr="00BB2621">
        <w:rPr>
          <w:bCs/>
        </w:rPr>
        <w:t>: Confine</w:t>
      </w:r>
      <w:r w:rsidR="009B2C50">
        <w:rPr>
          <w:bCs/>
        </w:rPr>
        <w:t>-</w:t>
      </w:r>
      <w:r w:rsidRPr="00BB2621">
        <w:rPr>
          <w:bCs/>
        </w:rPr>
        <w:t>ment to grazing transitions, transition to organic, grazing dairy genetics, dairy financials, high milk production grazing, record keeping and data analyzing, cover cropping.</w:t>
      </w:r>
    </w:p>
    <w:p w:rsidR="0001471E" w:rsidRDefault="0001471E" w:rsidP="00BB2621">
      <w:pPr>
        <w:jc w:val="both"/>
        <w:rPr>
          <w:bCs/>
        </w:rPr>
      </w:pPr>
    </w:p>
    <w:p w:rsidR="0001471E" w:rsidRDefault="0001471E" w:rsidP="00BB2621">
      <w:pPr>
        <w:jc w:val="both"/>
        <w:rPr>
          <w:bCs/>
        </w:rPr>
      </w:pPr>
      <w:r w:rsidRPr="0001471E">
        <w:rPr>
          <w:b/>
          <w:bCs/>
        </w:rPr>
        <w:t>Duane Hertzler</w:t>
      </w:r>
      <w:r w:rsidRPr="0001471E">
        <w:rPr>
          <w:bCs/>
        </w:rPr>
        <w:t>, Dairy Farmer, Moo</w:t>
      </w:r>
      <w:r w:rsidR="00594450">
        <w:rPr>
          <w:bCs/>
        </w:rPr>
        <w:t>-</w:t>
      </w:r>
      <w:r w:rsidRPr="0001471E">
        <w:rPr>
          <w:bCs/>
        </w:rPr>
        <w:t>Echo Farms, Loysville, PA</w:t>
      </w:r>
    </w:p>
    <w:p w:rsidR="0001471E" w:rsidRDefault="0001471E" w:rsidP="00BB2621">
      <w:pPr>
        <w:jc w:val="both"/>
        <w:rPr>
          <w:bCs/>
        </w:rPr>
      </w:pPr>
    </w:p>
    <w:p w:rsidR="00594450" w:rsidRPr="00594450" w:rsidRDefault="00594450" w:rsidP="00594450">
      <w:pPr>
        <w:jc w:val="both"/>
        <w:rPr>
          <w:bCs/>
        </w:rPr>
      </w:pPr>
      <w:r w:rsidRPr="00594450">
        <w:rPr>
          <w:bCs/>
        </w:rPr>
        <w:t xml:space="preserve">Duane and his wife June started Moo-Echo Farms in 1978 with 60 cows. </w:t>
      </w:r>
      <w:r w:rsidR="009C72D2">
        <w:rPr>
          <w:bCs/>
        </w:rPr>
        <w:t xml:space="preserve"> </w:t>
      </w:r>
      <w:r w:rsidRPr="00594450">
        <w:rPr>
          <w:bCs/>
        </w:rPr>
        <w:t>Initially they were a total confinement operation with a milking parlor.</w:t>
      </w:r>
    </w:p>
    <w:p w:rsidR="00594450" w:rsidRPr="00594450" w:rsidRDefault="00594450" w:rsidP="00594450">
      <w:pPr>
        <w:jc w:val="center"/>
        <w:rPr>
          <w:bCs/>
        </w:rPr>
      </w:pPr>
    </w:p>
    <w:p w:rsidR="00594450" w:rsidRDefault="00594450" w:rsidP="00594450">
      <w:pPr>
        <w:jc w:val="both"/>
        <w:rPr>
          <w:bCs/>
        </w:rPr>
      </w:pPr>
      <w:r w:rsidRPr="00594450">
        <w:rPr>
          <w:bCs/>
        </w:rPr>
        <w:t xml:space="preserve">In the early 90’s he and June transitioned to a grass-based operation, and he’s been grazing ever since. </w:t>
      </w:r>
      <w:r>
        <w:rPr>
          <w:bCs/>
        </w:rPr>
        <w:t xml:space="preserve"> </w:t>
      </w:r>
      <w:r w:rsidRPr="00594450">
        <w:rPr>
          <w:bCs/>
        </w:rPr>
        <w:t>He’s keeping grazing in the family, and has transitioned ownership of Moo-Echo Farms over to his son Neil, and daughter-in-law Kilah.</w:t>
      </w:r>
    </w:p>
    <w:p w:rsidR="00594450" w:rsidRPr="00594450" w:rsidRDefault="00594450" w:rsidP="00594450">
      <w:pPr>
        <w:jc w:val="both"/>
        <w:rPr>
          <w:bCs/>
        </w:rPr>
      </w:pPr>
    </w:p>
    <w:p w:rsidR="00594450" w:rsidRDefault="00594450" w:rsidP="00594450">
      <w:pPr>
        <w:jc w:val="both"/>
        <w:rPr>
          <w:bCs/>
        </w:rPr>
      </w:pPr>
      <w:r w:rsidRPr="00594450">
        <w:rPr>
          <w:bCs/>
        </w:rPr>
        <w:t>They now have a herd that consists of 300 milking cows and 300 young stock and as of 2017 are con</w:t>
      </w:r>
      <w:r w:rsidR="009C72D2">
        <w:rPr>
          <w:bCs/>
        </w:rPr>
        <w:t>-</w:t>
      </w:r>
      <w:r w:rsidRPr="00594450">
        <w:rPr>
          <w:bCs/>
        </w:rPr>
        <w:t>sidered an organic dairy operation.</w:t>
      </w:r>
    </w:p>
    <w:p w:rsidR="00FA6F8E" w:rsidRDefault="00FA6F8E" w:rsidP="00594450">
      <w:pPr>
        <w:jc w:val="both"/>
        <w:rPr>
          <w:bCs/>
        </w:rPr>
      </w:pPr>
    </w:p>
    <w:p w:rsidR="00594450" w:rsidRDefault="00FA6F8E" w:rsidP="00FA6F8E">
      <w:pPr>
        <w:jc w:val="center"/>
        <w:rPr>
          <w:bCs/>
        </w:rPr>
      </w:pPr>
      <w:r w:rsidRPr="00594450">
        <w:rPr>
          <w:bCs/>
          <w:noProof/>
        </w:rPr>
        <w:drawing>
          <wp:inline distT="0" distB="0" distL="0" distR="0" wp14:anchorId="7B84C8A6" wp14:editId="301285D0">
            <wp:extent cx="2124075" cy="2828925"/>
            <wp:effectExtent l="0" t="0" r="9525" b="9525"/>
            <wp:docPr id="3" name="Picture 3" descr="https://i2.wp.com/www.paglc.org/wp-content/uploads/2018/07/IMG_0453.jpg?resize=225%2C3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2.wp.com/www.paglc.org/wp-content/uploads/2018/07/IMG_0453.jpg?resize=225%2C30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075" cy="2828925"/>
                    </a:xfrm>
                    <a:prstGeom prst="rect">
                      <a:avLst/>
                    </a:prstGeom>
                    <a:noFill/>
                    <a:ln>
                      <a:noFill/>
                    </a:ln>
                  </pic:spPr>
                </pic:pic>
              </a:graphicData>
            </a:graphic>
          </wp:inline>
        </w:drawing>
      </w:r>
    </w:p>
    <w:p w:rsidR="00FA6F8E" w:rsidRPr="00594450" w:rsidRDefault="00FA6F8E" w:rsidP="00594450">
      <w:pPr>
        <w:jc w:val="both"/>
        <w:rPr>
          <w:bCs/>
        </w:rPr>
      </w:pPr>
    </w:p>
    <w:p w:rsidR="00594450" w:rsidRPr="00594450" w:rsidRDefault="00594450" w:rsidP="00594450">
      <w:pPr>
        <w:jc w:val="both"/>
        <w:rPr>
          <w:bCs/>
        </w:rPr>
      </w:pPr>
      <w:r w:rsidRPr="00594450">
        <w:rPr>
          <w:bCs/>
        </w:rPr>
        <w:t xml:space="preserve">Duane wears many hats these days! </w:t>
      </w:r>
      <w:r>
        <w:rPr>
          <w:bCs/>
        </w:rPr>
        <w:t xml:space="preserve"> </w:t>
      </w:r>
      <w:r w:rsidRPr="00594450">
        <w:rPr>
          <w:bCs/>
        </w:rPr>
        <w:t>He serves on the National Grazing Lands Coalition board repre</w:t>
      </w:r>
      <w:r>
        <w:rPr>
          <w:bCs/>
        </w:rPr>
        <w:t>-</w:t>
      </w:r>
      <w:r w:rsidRPr="00594450">
        <w:rPr>
          <w:bCs/>
        </w:rPr>
        <w:t>senting the Northeast Dairy industry as well as serving on the PA Grazing Lands Coalition board representing the PA Forage and Grassland Coun</w:t>
      </w:r>
      <w:r>
        <w:rPr>
          <w:bCs/>
        </w:rPr>
        <w:t>-</w:t>
      </w:r>
      <w:r w:rsidRPr="00594450">
        <w:rPr>
          <w:bCs/>
        </w:rPr>
        <w:t>cil. He’s a mentor for the PA Center for Dairy Ex</w:t>
      </w:r>
      <w:r w:rsidR="00FA6F8E">
        <w:rPr>
          <w:bCs/>
        </w:rPr>
        <w:t>-</w:t>
      </w:r>
      <w:r w:rsidRPr="00594450">
        <w:rPr>
          <w:bCs/>
        </w:rPr>
        <w:t>cellence, and is a Dairy Commissioner for</w:t>
      </w:r>
      <w:r w:rsidR="00FA6F8E">
        <w:rPr>
          <w:bCs/>
        </w:rPr>
        <w:t xml:space="preserve"> </w:t>
      </w:r>
      <w:r w:rsidRPr="00594450">
        <w:rPr>
          <w:bCs/>
        </w:rPr>
        <w:t>the PA Animal Health &amp; Diagnostic Commission.</w:t>
      </w:r>
    </w:p>
    <w:p w:rsidR="00594450" w:rsidRPr="00594450" w:rsidRDefault="00594450" w:rsidP="00594450">
      <w:pPr>
        <w:jc w:val="both"/>
        <w:rPr>
          <w:bCs/>
        </w:rPr>
      </w:pPr>
    </w:p>
    <w:p w:rsidR="00594450" w:rsidRDefault="00594450" w:rsidP="00594450">
      <w:pPr>
        <w:jc w:val="both"/>
        <w:rPr>
          <w:bCs/>
        </w:rPr>
      </w:pPr>
      <w:r w:rsidRPr="00594450">
        <w:rPr>
          <w:bCs/>
        </w:rPr>
        <w:t>In 2000, Duane won the Mid-Atlantic Master Farmer award, the Charles Conan award in 2006, and in 2010 he was recognized for his contri</w:t>
      </w:r>
      <w:r w:rsidR="00FA6F8E">
        <w:rPr>
          <w:bCs/>
        </w:rPr>
        <w:t>-</w:t>
      </w:r>
      <w:r w:rsidRPr="00594450">
        <w:rPr>
          <w:bCs/>
        </w:rPr>
        <w:t>butions to the Pennsylvania Forage Industry. On top of all of this, he’s grandpa to six grandsons and two granddaughters!</w:t>
      </w:r>
    </w:p>
    <w:p w:rsidR="00594450" w:rsidRDefault="00594450" w:rsidP="00594450">
      <w:pPr>
        <w:jc w:val="both"/>
        <w:rPr>
          <w:bCs/>
        </w:rPr>
      </w:pPr>
    </w:p>
    <w:p w:rsidR="00594450" w:rsidRDefault="00594450" w:rsidP="00594450">
      <w:pPr>
        <w:jc w:val="both"/>
        <w:rPr>
          <w:bCs/>
        </w:rPr>
      </w:pPr>
      <w:r>
        <w:rPr>
          <w:bCs/>
        </w:rPr>
        <w:t xml:space="preserve">Moo-Echo Farm </w:t>
      </w:r>
      <w:r w:rsidR="00FA6F8E">
        <w:rPr>
          <w:bCs/>
        </w:rPr>
        <w:t xml:space="preserve">(then) </w:t>
      </w:r>
      <w:r>
        <w:rPr>
          <w:bCs/>
        </w:rPr>
        <w:t xml:space="preserve">was a model grazing dairy for </w:t>
      </w:r>
      <w:r w:rsidR="009A5717" w:rsidRPr="009A5717">
        <w:rPr>
          <w:bCs/>
        </w:rPr>
        <w:t xml:space="preserve">the </w:t>
      </w:r>
      <w:r w:rsidR="009A5717">
        <w:rPr>
          <w:bCs/>
        </w:rPr>
        <w:t>USDA-</w:t>
      </w:r>
      <w:r w:rsidR="009A5717" w:rsidRPr="009A5717">
        <w:rPr>
          <w:bCs/>
        </w:rPr>
        <w:t>NRCS Employee Development Center</w:t>
      </w:r>
      <w:r>
        <w:rPr>
          <w:bCs/>
        </w:rPr>
        <w:t xml:space="preserve"> Pasture Ecology II course contracted with Penn State University back at the turn of </w:t>
      </w:r>
      <w:r w:rsidR="009C72D2">
        <w:rPr>
          <w:bCs/>
        </w:rPr>
        <w:t xml:space="preserve">the </w:t>
      </w:r>
      <w:r>
        <w:rPr>
          <w:bCs/>
        </w:rPr>
        <w:t>21</w:t>
      </w:r>
      <w:r w:rsidRPr="00594450">
        <w:rPr>
          <w:bCs/>
          <w:vertAlign w:val="superscript"/>
        </w:rPr>
        <w:t>st</w:t>
      </w:r>
      <w:r>
        <w:rPr>
          <w:bCs/>
        </w:rPr>
        <w:t xml:space="preserve"> Century.  It was a course to train NRCS employees on how to work with dairy farms</w:t>
      </w:r>
      <w:r w:rsidR="007A1792">
        <w:rPr>
          <w:bCs/>
        </w:rPr>
        <w:t xml:space="preserve"> that fed feed supplements to their dairy cows</w:t>
      </w:r>
      <w:r w:rsidR="00220D64">
        <w:rPr>
          <w:bCs/>
        </w:rPr>
        <w:t xml:space="preserve"> while on pasture.</w:t>
      </w:r>
      <w:r>
        <w:rPr>
          <w:bCs/>
        </w:rPr>
        <w:t xml:space="preserve"> </w:t>
      </w:r>
      <w:r w:rsidR="00220D64">
        <w:rPr>
          <w:bCs/>
        </w:rPr>
        <w:t xml:space="preserve">Feed </w:t>
      </w:r>
      <w:r w:rsidR="00340007">
        <w:rPr>
          <w:bCs/>
        </w:rPr>
        <w:t>ration</w:t>
      </w:r>
      <w:r w:rsidR="00220D64">
        <w:rPr>
          <w:bCs/>
        </w:rPr>
        <w:t>s have a very big impact in allocating pasture to the lactating cows</w:t>
      </w:r>
      <w:r w:rsidR="00FA6F8E">
        <w:rPr>
          <w:bCs/>
        </w:rPr>
        <w:t xml:space="preserve"> and on soil fertility</w:t>
      </w:r>
      <w:r w:rsidR="00220D64">
        <w:rPr>
          <w:bCs/>
        </w:rPr>
        <w:t>.</w:t>
      </w:r>
    </w:p>
    <w:p w:rsidR="00B804A7" w:rsidRPr="00594450" w:rsidRDefault="00B804A7" w:rsidP="00594450">
      <w:pPr>
        <w:jc w:val="both"/>
        <w:rPr>
          <w:bCs/>
        </w:rPr>
      </w:pPr>
    </w:p>
    <w:p w:rsidR="00594450" w:rsidRDefault="00594450" w:rsidP="00594450">
      <w:pPr>
        <w:jc w:val="both"/>
        <w:rPr>
          <w:bCs/>
        </w:rPr>
      </w:pPr>
      <w:r w:rsidRPr="00594450">
        <w:rPr>
          <w:bCs/>
          <w:noProof/>
        </w:rPr>
        <w:lastRenderedPageBreak/>
        <w:drawing>
          <wp:inline distT="0" distB="0" distL="0" distR="0" wp14:anchorId="13CF06C4" wp14:editId="0843421B">
            <wp:extent cx="2838450" cy="2028825"/>
            <wp:effectExtent l="0" t="0" r="0" b="9525"/>
            <wp:docPr id="4" name="Picture 4" descr="https://i0.wp.com/www.paglc.org/wp-content/uploads/2018/07/11167809_10208613126109731_5095058664538128362_n.jpg?resize=300%2C21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paglc.org/wp-content/uploads/2018/07/11167809_10208613126109731_5095058664538128362_n.jpg?resize=300%2C21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2028825"/>
                    </a:xfrm>
                    <a:prstGeom prst="rect">
                      <a:avLst/>
                    </a:prstGeom>
                    <a:noFill/>
                    <a:ln>
                      <a:noFill/>
                    </a:ln>
                  </pic:spPr>
                </pic:pic>
              </a:graphicData>
            </a:graphic>
          </wp:inline>
        </w:drawing>
      </w:r>
    </w:p>
    <w:p w:rsidR="00594450" w:rsidRDefault="00594450" w:rsidP="00594450">
      <w:pPr>
        <w:jc w:val="both"/>
        <w:rPr>
          <w:bCs/>
        </w:rPr>
      </w:pPr>
    </w:p>
    <w:p w:rsidR="00594450" w:rsidRPr="00594450" w:rsidRDefault="00594450" w:rsidP="00594450">
      <w:pPr>
        <w:jc w:val="both"/>
        <w:rPr>
          <w:bCs/>
        </w:rPr>
      </w:pPr>
      <w:r w:rsidRPr="00594450">
        <w:rPr>
          <w:bCs/>
        </w:rPr>
        <w:t>Duane feels that the PAGLC brings together grass-minded farmers, educators, and industry to learn and increase knowledge and understanding of grass-based farming and conservation.</w:t>
      </w:r>
    </w:p>
    <w:p w:rsidR="0001471E" w:rsidRPr="00BB2621" w:rsidRDefault="0001471E" w:rsidP="00BB2621">
      <w:pPr>
        <w:jc w:val="both"/>
        <w:rPr>
          <w:bCs/>
        </w:rPr>
      </w:pPr>
    </w:p>
    <w:p w:rsidR="00D06A17" w:rsidRDefault="007743BF">
      <w:pPr>
        <w:rPr>
          <w:b/>
          <w:bCs/>
          <w:sz w:val="28"/>
          <w:szCs w:val="28"/>
        </w:rPr>
      </w:pPr>
      <w:r>
        <w:rPr>
          <w:b/>
          <w:bCs/>
          <w:sz w:val="28"/>
          <w:szCs w:val="28"/>
        </w:rPr>
        <w:t xml:space="preserve">Pennsylvania Forage </w:t>
      </w:r>
      <w:r w:rsidR="00D06A17">
        <w:rPr>
          <w:b/>
          <w:bCs/>
          <w:sz w:val="28"/>
          <w:szCs w:val="28"/>
        </w:rPr>
        <w:t xml:space="preserve">Conference, </w:t>
      </w:r>
      <w:r>
        <w:rPr>
          <w:b/>
          <w:bCs/>
          <w:sz w:val="28"/>
          <w:szCs w:val="28"/>
        </w:rPr>
        <w:t>Febr</w:t>
      </w:r>
      <w:r w:rsidR="00D06A17">
        <w:rPr>
          <w:b/>
          <w:bCs/>
          <w:sz w:val="28"/>
          <w:szCs w:val="28"/>
        </w:rPr>
        <w:t>uary 2</w:t>
      </w:r>
      <w:r>
        <w:rPr>
          <w:b/>
          <w:bCs/>
          <w:sz w:val="28"/>
          <w:szCs w:val="28"/>
        </w:rPr>
        <w:t>1</w:t>
      </w:r>
      <w:r w:rsidR="00D06A17">
        <w:rPr>
          <w:b/>
          <w:bCs/>
          <w:sz w:val="28"/>
          <w:szCs w:val="28"/>
        </w:rPr>
        <w:t>, 201</w:t>
      </w:r>
      <w:r>
        <w:rPr>
          <w:b/>
          <w:bCs/>
          <w:sz w:val="28"/>
          <w:szCs w:val="28"/>
        </w:rPr>
        <w:t>9</w:t>
      </w:r>
    </w:p>
    <w:p w:rsidR="00D06A17" w:rsidRPr="006F6796" w:rsidRDefault="00D06A17">
      <w:pPr>
        <w:rPr>
          <w:iCs/>
          <w:kern w:val="24"/>
        </w:rPr>
      </w:pPr>
    </w:p>
    <w:p w:rsidR="0058385A" w:rsidRDefault="00B9784E">
      <w:r>
        <w:t xml:space="preserve">The </w:t>
      </w:r>
      <w:r w:rsidR="00AA7DCE">
        <w:t xml:space="preserve">Pennsylvania Forage Conference will be held at the Holiday Inn Harrisburg Hershey in Grantville the day after our 2019 Conference.  They are </w:t>
      </w:r>
      <w:r w:rsidR="009A5717">
        <w:t xml:space="preserve">still </w:t>
      </w:r>
      <w:r w:rsidR="00AA7DCE">
        <w:t xml:space="preserve">developing their program.  </w:t>
      </w:r>
      <w:r w:rsidR="009A5717">
        <w:t>A special edition</w:t>
      </w:r>
      <w:r w:rsidR="00AA7DCE">
        <w:t xml:space="preserve"> of the NEPC News Update will provide their agenda and speaker information</w:t>
      </w:r>
      <w:r w:rsidR="009A5717">
        <w:t xml:space="preserve"> when the conference agenda is completed</w:t>
      </w:r>
      <w:r w:rsidR="00AA7DCE">
        <w:t>.</w:t>
      </w:r>
    </w:p>
    <w:p w:rsidR="00933441" w:rsidRDefault="00933441" w:rsidP="004037A2">
      <w:pPr>
        <w:jc w:val="both"/>
      </w:pPr>
    </w:p>
    <w:p w:rsidR="00933441" w:rsidRDefault="00933441" w:rsidP="004037A2">
      <w:pPr>
        <w:jc w:val="both"/>
      </w:pPr>
      <w:r>
        <w:t>***************************************</w:t>
      </w:r>
    </w:p>
    <w:p w:rsidR="00933441" w:rsidRDefault="00933441" w:rsidP="004037A2">
      <w:pPr>
        <w:jc w:val="both"/>
      </w:pPr>
    </w:p>
    <w:p w:rsidR="00405B4B" w:rsidRDefault="00405B4B" w:rsidP="004037A2">
      <w:pPr>
        <w:jc w:val="both"/>
      </w:pPr>
      <w:r>
        <w:t xml:space="preserve">Here is an article on a grass-finished beef farm hot of the press of the Angus Journal.  Dr. Scott Barao worked with us to host the 2017 Northeast Pasture Consortium Conference in Hagerstown, MD.  </w:t>
      </w:r>
      <w:r w:rsidR="004037A2">
        <w:t xml:space="preserve">He also spoke at our Conference.  </w:t>
      </w:r>
      <w:r>
        <w:t>The article is about Hedgeapple Farm that he oversees as Executive Director of the Jorgensen Family Foundation that owns Hedgeapple Farm. This articles stresses how important it is to have high quality pasture in fro</w:t>
      </w:r>
      <w:r w:rsidR="004037A2">
        <w:t>nt</w:t>
      </w:r>
      <w:r>
        <w:t xml:space="preserve"> of beef cattle being pasture-finished (in this case</w:t>
      </w:r>
      <w:r w:rsidR="004037A2">
        <w:t>,</w:t>
      </w:r>
      <w:r>
        <w:t xml:space="preserve"> </w:t>
      </w:r>
      <w:r w:rsidR="00F26117">
        <w:t xml:space="preserve">on </w:t>
      </w:r>
      <w:r>
        <w:t>alfalfa and orchardgrass mostly).</w:t>
      </w:r>
    </w:p>
    <w:p w:rsidR="003F1425" w:rsidRDefault="00D869BC" w:rsidP="002E0A0C">
      <w:pPr>
        <w:keepNext/>
        <w:autoSpaceDE w:val="0"/>
        <w:jc w:val="both"/>
      </w:pPr>
      <w:r>
        <w:rPr>
          <w:noProof/>
        </w:rPr>
        <w:drawing>
          <wp:inline distT="0" distB="0" distL="0" distR="0" wp14:anchorId="4A6DD430">
            <wp:extent cx="301752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7520" cy="2011680"/>
                    </a:xfrm>
                    <a:prstGeom prst="rect">
                      <a:avLst/>
                    </a:prstGeom>
                    <a:noFill/>
                  </pic:spPr>
                </pic:pic>
              </a:graphicData>
            </a:graphic>
          </wp:inline>
        </w:drawing>
      </w:r>
    </w:p>
    <w:p w:rsidR="00855780" w:rsidRDefault="00855780" w:rsidP="002E0A0C">
      <w:pPr>
        <w:keepNext/>
        <w:autoSpaceDE w:val="0"/>
        <w:jc w:val="both"/>
        <w:rPr>
          <w:sz w:val="16"/>
          <w:szCs w:val="16"/>
        </w:rPr>
      </w:pPr>
      <w:r w:rsidRPr="00855780">
        <w:rPr>
          <w:i/>
          <w:sz w:val="16"/>
          <w:szCs w:val="16"/>
        </w:rPr>
        <w:t>Cow-calf herd on rotational pasture  Hedgeapple Farm, Buckeystown,</w:t>
      </w:r>
      <w:r w:rsidRPr="00855780">
        <w:rPr>
          <w:sz w:val="16"/>
          <w:szCs w:val="16"/>
        </w:rPr>
        <w:t xml:space="preserve"> M</w:t>
      </w:r>
      <w:r>
        <w:rPr>
          <w:sz w:val="16"/>
          <w:szCs w:val="16"/>
        </w:rPr>
        <w:t>D</w:t>
      </w:r>
    </w:p>
    <w:p w:rsidR="00855780" w:rsidRPr="00855780" w:rsidRDefault="00855780" w:rsidP="002E0A0C">
      <w:pPr>
        <w:keepNext/>
        <w:autoSpaceDE w:val="0"/>
        <w:jc w:val="both"/>
        <w:rPr>
          <w:sz w:val="16"/>
          <w:szCs w:val="16"/>
        </w:rPr>
      </w:pPr>
    </w:p>
    <w:p w:rsidR="00855780" w:rsidRPr="00855780" w:rsidRDefault="00855780" w:rsidP="002E0A0C">
      <w:pPr>
        <w:keepNext/>
        <w:autoSpaceDE w:val="0"/>
        <w:jc w:val="both"/>
        <w:rPr>
          <w:b/>
          <w:sz w:val="28"/>
          <w:szCs w:val="28"/>
        </w:rPr>
      </w:pPr>
      <w:r w:rsidRPr="00855780">
        <w:rPr>
          <w:b/>
          <w:sz w:val="28"/>
          <w:szCs w:val="28"/>
        </w:rPr>
        <w:t>Two Steps to Quality</w:t>
      </w:r>
    </w:p>
    <w:p w:rsidR="00C174C2" w:rsidRDefault="00855780" w:rsidP="002E0A0C">
      <w:pPr>
        <w:keepNext/>
        <w:autoSpaceDE w:val="0"/>
        <w:jc w:val="both"/>
        <w:rPr>
          <w:b/>
        </w:rPr>
      </w:pPr>
      <w:r w:rsidRPr="00855780">
        <w:rPr>
          <w:b/>
        </w:rPr>
        <w:t>Forage-finished beef operation has consistent following from consumers.</w:t>
      </w:r>
    </w:p>
    <w:p w:rsidR="00855780" w:rsidRDefault="00855780" w:rsidP="002E0A0C">
      <w:pPr>
        <w:keepNext/>
        <w:autoSpaceDE w:val="0"/>
        <w:jc w:val="both"/>
      </w:pPr>
      <w:r w:rsidRPr="00855780">
        <w:t>Story &amp; photos by Becky Mills, field editor</w:t>
      </w:r>
    </w:p>
    <w:p w:rsidR="00855780" w:rsidRDefault="00855780" w:rsidP="002E0A0C">
      <w:pPr>
        <w:keepNext/>
        <w:autoSpaceDE w:val="0"/>
        <w:jc w:val="both"/>
      </w:pPr>
      <w:r>
        <w:t>Angus Journal January 2019</w:t>
      </w:r>
    </w:p>
    <w:p w:rsidR="00855780" w:rsidRDefault="00855780" w:rsidP="002E0A0C">
      <w:pPr>
        <w:keepNext/>
        <w:autoSpaceDE w:val="0"/>
        <w:jc w:val="both"/>
      </w:pPr>
    </w:p>
    <w:p w:rsidR="00855780" w:rsidRDefault="00405B4B" w:rsidP="002E0A0C">
      <w:pPr>
        <w:keepNext/>
        <w:autoSpaceDE w:val="0"/>
        <w:jc w:val="both"/>
      </w:pPr>
      <w:r w:rsidRPr="00405B4B">
        <w:t xml:space="preserve">Hedgeapple Farm isn’t the most convenient place to buy forage finished beef. </w:t>
      </w:r>
      <w:r w:rsidR="004037A2">
        <w:t xml:space="preserve"> </w:t>
      </w:r>
      <w:r w:rsidRPr="00405B4B">
        <w:t xml:space="preserve">It’s only open three days a week, and beef is all you’ll find. </w:t>
      </w:r>
      <w:r w:rsidR="004037A2">
        <w:t xml:space="preserve"> </w:t>
      </w:r>
      <w:r w:rsidRPr="00405B4B">
        <w:t>There isn’t so much as a bun in sight.</w:t>
      </w:r>
      <w:r>
        <w:t xml:space="preserve">  </w:t>
      </w:r>
      <w:r w:rsidRPr="00405B4B">
        <w:t>Combine that with the crammed-full lives of suburban consumers, and Scott Barao says they do succumb to the occasion</w:t>
      </w:r>
      <w:r w:rsidR="004037A2">
        <w:t>-</w:t>
      </w:r>
      <w:r w:rsidRPr="00405B4B">
        <w:t xml:space="preserve">al temptation of buying their beef at Wegman’s or Trader Joe’s when they pick up the rest of their groceries. </w:t>
      </w:r>
      <w:r w:rsidR="004037A2">
        <w:t xml:space="preserve"> </w:t>
      </w:r>
      <w:r w:rsidRPr="00405B4B">
        <w:t>His regulars confess, “I ran out of your ground beef, but yours is so much better.”</w:t>
      </w:r>
    </w:p>
    <w:p w:rsidR="004037A2" w:rsidRDefault="004037A2" w:rsidP="002E0A0C">
      <w:pPr>
        <w:keepNext/>
        <w:autoSpaceDE w:val="0"/>
        <w:jc w:val="both"/>
      </w:pPr>
    </w:p>
    <w:p w:rsidR="004037A2" w:rsidRDefault="004037A2" w:rsidP="004037A2">
      <w:pPr>
        <w:keepNext/>
        <w:autoSpaceDE w:val="0"/>
        <w:jc w:val="both"/>
      </w:pPr>
      <w:r w:rsidRPr="004037A2">
        <w:t>Barao, executive director of the</w:t>
      </w:r>
      <w:r>
        <w:t xml:space="preserve"> Jorgensen Family Foundation, which owns the Buckeystown, Md., cattle operation, and herdsman Jay Fulmer, aren’t surprised. Both give the credit to a combination of high-quality forages grazed by top-quality Angus cattle. </w:t>
      </w:r>
    </w:p>
    <w:p w:rsidR="004037A2" w:rsidRDefault="004037A2" w:rsidP="004037A2">
      <w:pPr>
        <w:keepNext/>
        <w:autoSpaceDE w:val="0"/>
        <w:jc w:val="both"/>
      </w:pPr>
    </w:p>
    <w:p w:rsidR="004037A2" w:rsidRPr="004037A2" w:rsidRDefault="004037A2" w:rsidP="004037A2">
      <w:pPr>
        <w:keepNext/>
        <w:autoSpaceDE w:val="0"/>
        <w:jc w:val="both"/>
        <w:rPr>
          <w:b/>
        </w:rPr>
      </w:pPr>
      <w:r w:rsidRPr="004037A2">
        <w:rPr>
          <w:b/>
        </w:rPr>
        <w:t>Forages</w:t>
      </w:r>
    </w:p>
    <w:p w:rsidR="004037A2" w:rsidRDefault="004037A2" w:rsidP="004037A2">
      <w:pPr>
        <w:keepNext/>
        <w:autoSpaceDE w:val="0"/>
        <w:jc w:val="both"/>
      </w:pPr>
      <w:r>
        <w:t xml:space="preserve">Alfalfa is the centerpiece of the growing and fin-ishing process, joined by orchard grass. Cattle graze the perennials from the time they are wean-ed at 8 months until harvest, which is typically 20-22 months for steers and 18-20 months for heifers. </w:t>
      </w:r>
    </w:p>
    <w:p w:rsidR="004037A2" w:rsidRDefault="004037A2" w:rsidP="004037A2">
      <w:pPr>
        <w:keepNext/>
        <w:autoSpaceDE w:val="0"/>
        <w:jc w:val="both"/>
      </w:pPr>
      <w:r>
        <w:t xml:space="preserve">“If they don’t gain 1.8 to 2.2 pounds a day, they </w:t>
      </w:r>
      <w:r>
        <w:lastRenderedPageBreak/>
        <w:t>aren’t going to produce an acceptable carcass,” says Barao.</w:t>
      </w:r>
    </w:p>
    <w:p w:rsidR="004037A2" w:rsidRDefault="004037A2" w:rsidP="004037A2">
      <w:pPr>
        <w:keepNext/>
        <w:autoSpaceDE w:val="0"/>
        <w:jc w:val="both"/>
      </w:pPr>
    </w:p>
    <w:p w:rsidR="00981077" w:rsidRDefault="004037A2" w:rsidP="00981077">
      <w:pPr>
        <w:keepNext/>
        <w:autoSpaceDE w:val="0"/>
        <w:jc w:val="both"/>
      </w:pPr>
      <w:r w:rsidRPr="004037A2">
        <w:t>“You don’t</w:t>
      </w:r>
      <w:r>
        <w:t xml:space="preserve"> </w:t>
      </w:r>
      <w:r w:rsidRPr="004037A2">
        <w:t>want them</w:t>
      </w:r>
      <w:r>
        <w:t xml:space="preserve"> </w:t>
      </w:r>
      <w:r w:rsidRPr="004037A2">
        <w:t>falling o</w:t>
      </w:r>
      <w:r>
        <w:t>ff</w:t>
      </w:r>
      <w:r w:rsidR="00981077">
        <w:t>,” he emphasizes.  Barao, who was a University of Maryland Exten</w:t>
      </w:r>
      <w:r w:rsidR="00F26117">
        <w:t>-</w:t>
      </w:r>
      <w:r w:rsidR="00981077">
        <w:t>sion beef specialist before he came to Hedgeapple in 2006, says “They have to be on a rising plane of nutrition. If you screw up in this system, you’re done; there is no compensatory gain.”</w:t>
      </w:r>
    </w:p>
    <w:p w:rsidR="00981077" w:rsidRDefault="00981077" w:rsidP="00981077">
      <w:pPr>
        <w:keepNext/>
        <w:autoSpaceDE w:val="0"/>
        <w:jc w:val="both"/>
      </w:pPr>
    </w:p>
    <w:p w:rsidR="003E44B4" w:rsidRDefault="003E44B4" w:rsidP="003E44B4">
      <w:pPr>
        <w:keepNext/>
        <w:autoSpaceDE w:val="0"/>
        <w:jc w:val="center"/>
      </w:pPr>
      <w:r w:rsidRPr="00997861">
        <w:rPr>
          <w:noProof/>
        </w:rPr>
        <w:drawing>
          <wp:inline distT="0" distB="0" distL="0" distR="0" wp14:anchorId="5A763A2A" wp14:editId="04A2365A">
            <wp:extent cx="2619375" cy="3972560"/>
            <wp:effectExtent l="0" t="0" r="952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3972560"/>
                    </a:xfrm>
                    <a:prstGeom prst="rect">
                      <a:avLst/>
                    </a:prstGeom>
                    <a:noFill/>
                    <a:ln>
                      <a:noFill/>
                    </a:ln>
                  </pic:spPr>
                </pic:pic>
              </a:graphicData>
            </a:graphic>
          </wp:inline>
        </w:drawing>
      </w:r>
    </w:p>
    <w:p w:rsidR="003E44B4" w:rsidRDefault="003E44B4" w:rsidP="003E44B4">
      <w:pPr>
        <w:keepNext/>
        <w:autoSpaceDE w:val="0"/>
        <w:jc w:val="center"/>
      </w:pPr>
      <w:r w:rsidRPr="00997861">
        <w:rPr>
          <w:i/>
          <w:sz w:val="18"/>
          <w:szCs w:val="18"/>
        </w:rPr>
        <w:t>Scott Barao sitting on the steps to the log cabin meat market</w:t>
      </w:r>
      <w:r>
        <w:rPr>
          <w:i/>
          <w:sz w:val="18"/>
          <w:szCs w:val="18"/>
        </w:rPr>
        <w:t>.</w:t>
      </w:r>
    </w:p>
    <w:p w:rsidR="003E44B4" w:rsidRDefault="003E44B4" w:rsidP="00981077">
      <w:pPr>
        <w:keepNext/>
        <w:autoSpaceDE w:val="0"/>
        <w:jc w:val="both"/>
      </w:pPr>
    </w:p>
    <w:p w:rsidR="00981077" w:rsidRDefault="00981077" w:rsidP="00981077">
      <w:pPr>
        <w:keepNext/>
        <w:autoSpaceDE w:val="0"/>
        <w:jc w:val="both"/>
      </w:pPr>
      <w:r>
        <w:t>Clemson University animal scientist Susan Duck</w:t>
      </w:r>
      <w:r w:rsidR="00A37196">
        <w:t>-</w:t>
      </w:r>
      <w:r>
        <w:t xml:space="preserve">ett agrees with Barao. “Successfully finishing cattle on forage starts with high-quality forage and grazing management,” </w:t>
      </w:r>
      <w:r w:rsidRPr="00981077">
        <w:t>she says. “We like to keep them growing and gaining. There can be some fluctuation, but it is better if they stay on a positive rate of</w:t>
      </w:r>
      <w:r>
        <w:t xml:space="preserve"> gain.”</w:t>
      </w:r>
      <w:r w:rsidR="006B5965">
        <w:t xml:space="preserve">  </w:t>
      </w:r>
      <w:r w:rsidRPr="00981077">
        <w:t>When she is forage</w:t>
      </w:r>
      <w:r>
        <w:t xml:space="preserve">-finishing beef, </w:t>
      </w:r>
      <w:r w:rsidR="006B5965" w:rsidRPr="006B5965">
        <w:t>her goal</w:t>
      </w:r>
      <w:r w:rsidR="006B5965">
        <w:t xml:space="preserve"> is 2 pounds per day.</w:t>
      </w:r>
    </w:p>
    <w:p w:rsidR="006B5965" w:rsidRDefault="006B5965" w:rsidP="00981077">
      <w:pPr>
        <w:keepNext/>
        <w:autoSpaceDE w:val="0"/>
        <w:jc w:val="both"/>
      </w:pPr>
    </w:p>
    <w:p w:rsidR="006B5965" w:rsidRDefault="006B5965" w:rsidP="006B5965">
      <w:pPr>
        <w:keepNext/>
        <w:autoSpaceDE w:val="0"/>
        <w:jc w:val="both"/>
      </w:pPr>
      <w:r w:rsidRPr="006B5965">
        <w:t>To keep the</w:t>
      </w:r>
      <w:r>
        <w:t xml:space="preserve"> </w:t>
      </w:r>
      <w:r w:rsidRPr="006B5965">
        <w:t>forage at its</w:t>
      </w:r>
      <w:r>
        <w:t xml:space="preserve"> </w:t>
      </w:r>
      <w:r w:rsidRPr="006B5965">
        <w:t>most nutritious</w:t>
      </w:r>
      <w:r>
        <w:t xml:space="preserve">, </w:t>
      </w:r>
      <w:r w:rsidRPr="006B5965">
        <w:t>Fulmer moves</w:t>
      </w:r>
      <w:r>
        <w:t xml:space="preserve"> </w:t>
      </w:r>
      <w:r w:rsidRPr="006B5965">
        <w:t>the growing and</w:t>
      </w:r>
      <w:r>
        <w:t xml:space="preserve"> </w:t>
      </w:r>
      <w:r w:rsidRPr="006B5965">
        <w:t>finishing cattle to</w:t>
      </w:r>
      <w:r>
        <w:t xml:space="preserve"> a </w:t>
      </w:r>
      <w:r w:rsidRPr="006B5965">
        <w:t>fresh paddock</w:t>
      </w:r>
      <w:r>
        <w:t xml:space="preserve"> </w:t>
      </w:r>
      <w:r w:rsidRPr="006B5965">
        <w:t>every day</w:t>
      </w:r>
      <w:r>
        <w:t>. “</w:t>
      </w:r>
      <w:r w:rsidRPr="006B5965">
        <w:t>It all comes down to</w:t>
      </w:r>
      <w:r>
        <w:t xml:space="preserve"> dry-matter intake and quality of forages,” he says. “That’s why these feeders get fresh forage every day — so they can eat constantly.  It’s palatability. If it is fresh and green and growing, they eat more of it.”</w:t>
      </w:r>
    </w:p>
    <w:p w:rsidR="006B5965" w:rsidRDefault="006B5965" w:rsidP="006B5965">
      <w:pPr>
        <w:keepNext/>
        <w:autoSpaceDE w:val="0"/>
        <w:jc w:val="both"/>
      </w:pPr>
    </w:p>
    <w:p w:rsidR="006B5965" w:rsidRDefault="006B5965" w:rsidP="006B5965">
      <w:pPr>
        <w:keepNext/>
        <w:autoSpaceDE w:val="0"/>
        <w:jc w:val="both"/>
      </w:pPr>
      <w:r>
        <w:t xml:space="preserve">Fulmer doesn’t have a formula for stocking </w:t>
      </w:r>
      <w:r w:rsidR="00FA23F9">
        <w:t>dens</w:t>
      </w:r>
      <w:r w:rsidR="00AA6AE9">
        <w:t>-</w:t>
      </w:r>
      <w:r w:rsidR="00FA23F9">
        <w:t>ity</w:t>
      </w:r>
      <w:r>
        <w:t xml:space="preserve"> or paddock size. He points to a paddock and says, “If</w:t>
      </w:r>
      <w:r w:rsidR="003978FC">
        <w:t xml:space="preserve"> </w:t>
      </w:r>
      <w:r w:rsidR="00F83FAC">
        <w:t>they act hungry</w:t>
      </w:r>
      <w:r w:rsidR="00702AB9">
        <w:t>, I’ll make it bigger.  It is more art than science.”</w:t>
      </w:r>
    </w:p>
    <w:p w:rsidR="00702AB9" w:rsidRDefault="00702AB9" w:rsidP="006B5965">
      <w:pPr>
        <w:keepNext/>
        <w:autoSpaceDE w:val="0"/>
        <w:jc w:val="both"/>
      </w:pPr>
    </w:p>
    <w:p w:rsidR="00702AB9" w:rsidRDefault="00702AB9" w:rsidP="006B5965">
      <w:pPr>
        <w:keepNext/>
        <w:autoSpaceDE w:val="0"/>
        <w:jc w:val="both"/>
      </w:pPr>
      <w:r w:rsidRPr="00702AB9">
        <w:rPr>
          <w:b/>
        </w:rPr>
        <w:t>Fresh Forages</w:t>
      </w:r>
    </w:p>
    <w:p w:rsidR="00702AB9" w:rsidRDefault="00702AB9" w:rsidP="006B5965">
      <w:pPr>
        <w:keepNext/>
        <w:autoSpaceDE w:val="0"/>
        <w:jc w:val="both"/>
      </w:pPr>
      <w:r>
        <w:t>Since their customers want beef year-round that means Barao and Fulmer have to provide quality forage year year-round.  Alfalfa comes the closest to meeting that need. “To us, alfalfa is a warm-season grass,” says Barao.  “It has the level of nu</w:t>
      </w:r>
      <w:r w:rsidR="00E06BBA">
        <w:t>-</w:t>
      </w:r>
      <w:r>
        <w:t xml:space="preserve">trition </w:t>
      </w:r>
      <w:r w:rsidR="00E06BBA">
        <w:t>that</w:t>
      </w:r>
      <w:r>
        <w:t xml:space="preserve"> we need and the ability to stand up to grazing.”  “The taproot will grow in the summer,” says Fulmer.  “Even in a drought year, we’ll still get growth out of alfalfa.”</w:t>
      </w:r>
    </w:p>
    <w:p w:rsidR="00702AB9" w:rsidRDefault="00702AB9" w:rsidP="006B5965">
      <w:pPr>
        <w:keepNext/>
        <w:autoSpaceDE w:val="0"/>
        <w:jc w:val="both"/>
      </w:pPr>
    </w:p>
    <w:p w:rsidR="00702AB9" w:rsidRDefault="00702AB9" w:rsidP="006B5965">
      <w:pPr>
        <w:keepNext/>
        <w:autoSpaceDE w:val="0"/>
        <w:jc w:val="both"/>
      </w:pPr>
      <w:r>
        <w:t>While part of their stands are a mix of 75% alfalfa and 25% orchardgrass, they do graze pure stands of the legume, which brings up the risk of  bloat.</w:t>
      </w:r>
    </w:p>
    <w:p w:rsidR="00702AB9" w:rsidRDefault="00702AB9" w:rsidP="006B5965">
      <w:pPr>
        <w:keepNext/>
        <w:autoSpaceDE w:val="0"/>
        <w:jc w:val="both"/>
      </w:pPr>
    </w:p>
    <w:p w:rsidR="00702AB9" w:rsidRDefault="00702AB9" w:rsidP="006B5965">
      <w:pPr>
        <w:keepNext/>
        <w:autoSpaceDE w:val="0"/>
        <w:jc w:val="both"/>
      </w:pPr>
      <w:r>
        <w:t>“We have lost cattle to bloat,” says Barao, “but we try to keep them full and keep them on it all the time.”  He also says they wait until the dew dries before they move cattle to a fresh stand.  Fulmer adds, “We try not to graze it when it is immature; we try to get it a little more lignified.”</w:t>
      </w:r>
    </w:p>
    <w:p w:rsidR="00997861" w:rsidRDefault="00997861" w:rsidP="00997861">
      <w:pPr>
        <w:keepNext/>
        <w:autoSpaceDE w:val="0"/>
      </w:pPr>
    </w:p>
    <w:p w:rsidR="00702AB9" w:rsidRDefault="00702AB9" w:rsidP="006B5965">
      <w:pPr>
        <w:keepNext/>
        <w:autoSpaceDE w:val="0"/>
        <w:jc w:val="both"/>
      </w:pPr>
      <w:r>
        <w:t>While alfalfa is the star of the grazing show, Ful</w:t>
      </w:r>
      <w:r w:rsidR="00C0378D">
        <w:t>-</w:t>
      </w:r>
      <w:r>
        <w:t>mer is a fan of orchardgrass.  “We’ll have g</w:t>
      </w:r>
      <w:r w:rsidR="002B1F68">
        <w:t>r</w:t>
      </w:r>
      <w:r>
        <w:t xml:space="preserve">azing by late April.  It depends on the weather in the fall, but usually </w:t>
      </w:r>
      <w:r w:rsidR="002B1F68">
        <w:t>we’ll have grazing through O</w:t>
      </w:r>
      <w:r w:rsidR="00C0378D">
        <w:t>c</w:t>
      </w:r>
      <w:r w:rsidR="002B1F68">
        <w:t>tober,” he says.  “It has palatability and stayability</w:t>
      </w:r>
      <w:r w:rsidR="00E06BBA">
        <w:t>.</w:t>
      </w:r>
      <w:r w:rsidR="002B1F68">
        <w:t xml:space="preserve"> </w:t>
      </w:r>
      <w:r w:rsidR="00E06BBA">
        <w:t xml:space="preserve"> I</w:t>
      </w:r>
      <w:r w:rsidR="002B1F68">
        <w:t xml:space="preserve">t is leafy and lasts pretty long in the field.  Alfalfa can </w:t>
      </w:r>
      <w:r w:rsidR="002B1F68">
        <w:lastRenderedPageBreak/>
        <w:t>be a little persnickety.” The downside of orchard</w:t>
      </w:r>
      <w:r w:rsidR="00C0378D">
        <w:t>-</w:t>
      </w:r>
      <w:r w:rsidR="002B1F68">
        <w:t>grass is it does not produce well in the summer heat, he says.</w:t>
      </w:r>
    </w:p>
    <w:p w:rsidR="002B1F68" w:rsidRDefault="002B1F68" w:rsidP="006B5965">
      <w:pPr>
        <w:keepNext/>
        <w:autoSpaceDE w:val="0"/>
        <w:jc w:val="both"/>
      </w:pPr>
    </w:p>
    <w:p w:rsidR="00997861" w:rsidRDefault="00997861" w:rsidP="006B5965">
      <w:pPr>
        <w:keepNext/>
        <w:autoSpaceDE w:val="0"/>
        <w:jc w:val="both"/>
      </w:pPr>
      <w:r w:rsidRPr="00997861">
        <w:rPr>
          <w:noProof/>
        </w:rPr>
        <w:drawing>
          <wp:inline distT="0" distB="0" distL="0" distR="0" wp14:anchorId="2C1E0297" wp14:editId="066EAE87">
            <wp:extent cx="3028950" cy="19215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28950" cy="1921510"/>
                    </a:xfrm>
                    <a:prstGeom prst="rect">
                      <a:avLst/>
                    </a:prstGeom>
                  </pic:spPr>
                </pic:pic>
              </a:graphicData>
            </a:graphic>
          </wp:inline>
        </w:drawing>
      </w:r>
    </w:p>
    <w:p w:rsidR="00997861" w:rsidRPr="00997861" w:rsidRDefault="00997861" w:rsidP="006B5965">
      <w:pPr>
        <w:keepNext/>
        <w:autoSpaceDE w:val="0"/>
        <w:jc w:val="both"/>
        <w:rPr>
          <w:i/>
          <w:sz w:val="18"/>
          <w:szCs w:val="18"/>
        </w:rPr>
      </w:pPr>
      <w:r>
        <w:rPr>
          <w:i/>
          <w:sz w:val="18"/>
          <w:szCs w:val="18"/>
        </w:rPr>
        <w:t xml:space="preserve">Jay Fulmer </w:t>
      </w:r>
      <w:r w:rsidR="00B5352E">
        <w:rPr>
          <w:i/>
          <w:sz w:val="18"/>
          <w:szCs w:val="18"/>
        </w:rPr>
        <w:t>moves the growing and finishing cattle at Hedgeapple Farm to a fresh paddock daily so they have the most nutritious forage possible</w:t>
      </w:r>
      <w:r>
        <w:rPr>
          <w:i/>
          <w:sz w:val="18"/>
          <w:szCs w:val="18"/>
        </w:rPr>
        <w:t>.</w:t>
      </w:r>
    </w:p>
    <w:p w:rsidR="00997861" w:rsidRDefault="00997861" w:rsidP="009E5271">
      <w:pPr>
        <w:keepNext/>
        <w:autoSpaceDE w:val="0"/>
        <w:jc w:val="both"/>
      </w:pPr>
    </w:p>
    <w:p w:rsidR="009E5271" w:rsidRDefault="009E5271" w:rsidP="009E5271">
      <w:pPr>
        <w:keepNext/>
        <w:autoSpaceDE w:val="0"/>
        <w:jc w:val="both"/>
      </w:pPr>
      <w:r>
        <w:t xml:space="preserve">At times, Barao and Fulmer also grow some summer annuals, like </w:t>
      </w:r>
      <w:r w:rsidR="0090515E">
        <w:t>S</w:t>
      </w:r>
      <w:r>
        <w:t>udax</w:t>
      </w:r>
      <w:r w:rsidR="002F494D">
        <w:t>, a hybrid</w:t>
      </w:r>
      <w:r>
        <w:t xml:space="preserve"> sorghum-sudan</w:t>
      </w:r>
      <w:r w:rsidR="00997861">
        <w:t>grass</w:t>
      </w:r>
      <w:r>
        <w:t xml:space="preserve">, and will get two grazings before fall. </w:t>
      </w:r>
    </w:p>
    <w:p w:rsidR="00B648D8" w:rsidRDefault="009E5271" w:rsidP="009E5271">
      <w:pPr>
        <w:keepNext/>
        <w:autoSpaceDE w:val="0"/>
        <w:jc w:val="both"/>
      </w:pPr>
      <w:r>
        <w:t xml:space="preserve">They are </w:t>
      </w:r>
      <w:r w:rsidR="00B5352E">
        <w:t xml:space="preserve">also </w:t>
      </w:r>
      <w:r>
        <w:t xml:space="preserve">experimenting with a high-sugar </w:t>
      </w:r>
      <w:r w:rsidR="00B5352E">
        <w:t>perennial ryegrass</w:t>
      </w:r>
      <w:r>
        <w:t xml:space="preserve">, but say they need more time before they decide whether to add it to the grazing menu for keeps. </w:t>
      </w:r>
    </w:p>
    <w:p w:rsidR="00B648D8" w:rsidRDefault="00B648D8" w:rsidP="009E5271">
      <w:pPr>
        <w:keepNext/>
        <w:autoSpaceDE w:val="0"/>
        <w:jc w:val="both"/>
      </w:pPr>
    </w:p>
    <w:p w:rsidR="004166CA" w:rsidRPr="004166CA" w:rsidRDefault="004166CA" w:rsidP="009E5271">
      <w:pPr>
        <w:keepNext/>
        <w:autoSpaceDE w:val="0"/>
        <w:jc w:val="both"/>
        <w:rPr>
          <w:b/>
        </w:rPr>
      </w:pPr>
      <w:r w:rsidRPr="004166CA">
        <w:rPr>
          <w:b/>
        </w:rPr>
        <w:t>Grazing Strategies</w:t>
      </w:r>
    </w:p>
    <w:p w:rsidR="004166CA" w:rsidRDefault="004166CA" w:rsidP="009E5271">
      <w:pPr>
        <w:keepNext/>
        <w:autoSpaceDE w:val="0"/>
        <w:jc w:val="both"/>
      </w:pPr>
      <w:r>
        <w:t xml:space="preserve">While Barao and Fulmer also work to keep high-quality forages in front of the brood cows and nursing calves, they typically move them once a week, rather than every day.  Cows and calves also have access to Kentucky 31 tall fescue part of the year.  “It is durable,” says Fulmer.  “It will take trampling and overgrazing probably better than any other grass.”  He tends to avoid grazing it in the late spring and summer, when the endophyte in the Kentucky 31 can decrease </w:t>
      </w:r>
      <w:r w:rsidR="0090515E">
        <w:t xml:space="preserve">cow </w:t>
      </w:r>
      <w:r>
        <w:t>heat toler</w:t>
      </w:r>
      <w:r w:rsidR="0090515E">
        <w:t>-</w:t>
      </w:r>
      <w:r>
        <w:t xml:space="preserve">ance, milk production, </w:t>
      </w:r>
      <w:r w:rsidR="0090515E">
        <w:t xml:space="preserve">and </w:t>
      </w:r>
      <w:r>
        <w:t>reproduction, and gains in the calves.  It is a key part of the grazing system in the fall and winter, when endophyte levels are lower.  Fulmer says, “It is good for stockpiling.  Orchardgrass doesn’t hold the qual</w:t>
      </w:r>
      <w:r w:rsidR="0090515E">
        <w:t>-</w:t>
      </w:r>
      <w:r>
        <w:t xml:space="preserve">ity in the winter like fescue.  I usually have the </w:t>
      </w:r>
      <w:r>
        <w:t>fall-calving cows grazing it at least until January.”</w:t>
      </w:r>
    </w:p>
    <w:p w:rsidR="004166CA" w:rsidRDefault="004166CA" w:rsidP="009E5271">
      <w:pPr>
        <w:keepNext/>
        <w:autoSpaceDE w:val="0"/>
        <w:jc w:val="both"/>
      </w:pPr>
    </w:p>
    <w:p w:rsidR="004166CA" w:rsidRDefault="004166CA" w:rsidP="009E5271">
      <w:pPr>
        <w:keepNext/>
        <w:autoSpaceDE w:val="0"/>
        <w:jc w:val="both"/>
      </w:pPr>
      <w:r>
        <w:t xml:space="preserve">Even with their careful selection of forages and conscientious grazing management, MD winters can be tough.  For the 90 days or so when they do not have </w:t>
      </w:r>
      <w:r w:rsidR="00C0378D">
        <w:t>stand</w:t>
      </w:r>
      <w:r>
        <w:t>ing forage available, they rely on balage, or hay harvested at higher moisture levels and wrapped in plastic so it ensiles.  Most of their balage is alfalfa or alfalfa-orchardgrass.</w:t>
      </w:r>
    </w:p>
    <w:p w:rsidR="00494F43" w:rsidRDefault="00494F43" w:rsidP="009E5271">
      <w:pPr>
        <w:keepNext/>
        <w:autoSpaceDE w:val="0"/>
        <w:jc w:val="both"/>
      </w:pPr>
    </w:p>
    <w:p w:rsidR="00494F43" w:rsidRDefault="00494F43" w:rsidP="009E5271">
      <w:pPr>
        <w:keepNext/>
        <w:autoSpaceDE w:val="0"/>
        <w:jc w:val="both"/>
      </w:pPr>
      <w:r>
        <w:t>“With balage, we can make the first cutting earlier and capture the quality of the forage,” says Barao.  “If you put up alfalfa as dry hay, you lose a lot of the leaves.  We are all about the quality of the for-age.  We could never get the gains we need on dry hay, even alfalfa.”</w:t>
      </w:r>
      <w:r w:rsidR="003E44B4">
        <w:t xml:space="preserve">  He estimates the protein is around 18%, with 60-62% total digestible nutri-ents (TDN), but says, “The best indication of for-age </w:t>
      </w:r>
      <w:r w:rsidR="00C0378D">
        <w:t xml:space="preserve">quality </w:t>
      </w:r>
      <w:r w:rsidR="003E44B4">
        <w:t>is animal performance.</w:t>
      </w:r>
    </w:p>
    <w:p w:rsidR="000622D4" w:rsidRDefault="000622D4" w:rsidP="009E5271">
      <w:pPr>
        <w:keepNext/>
        <w:autoSpaceDE w:val="0"/>
        <w:jc w:val="both"/>
      </w:pPr>
    </w:p>
    <w:p w:rsidR="00494F43" w:rsidRDefault="000622D4" w:rsidP="009E5271">
      <w:pPr>
        <w:keepNext/>
        <w:autoSpaceDE w:val="0"/>
        <w:jc w:val="both"/>
      </w:pPr>
      <w:r>
        <w:rPr>
          <w:b/>
          <w:noProof/>
        </w:rPr>
        <w:drawing>
          <wp:inline distT="0" distB="0" distL="0" distR="0" wp14:anchorId="0F6AE81E" wp14:editId="13578FE2">
            <wp:extent cx="3028950" cy="184003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840037"/>
                    </a:xfrm>
                    <a:prstGeom prst="rect">
                      <a:avLst/>
                    </a:prstGeom>
                    <a:noFill/>
                  </pic:spPr>
                </pic:pic>
              </a:graphicData>
            </a:graphic>
          </wp:inline>
        </w:drawing>
      </w:r>
    </w:p>
    <w:p w:rsidR="00494F43" w:rsidRPr="000622D4" w:rsidRDefault="000622D4" w:rsidP="009E5271">
      <w:pPr>
        <w:keepNext/>
        <w:autoSpaceDE w:val="0"/>
        <w:jc w:val="both"/>
        <w:rPr>
          <w:sz w:val="16"/>
          <w:szCs w:val="16"/>
        </w:rPr>
      </w:pPr>
      <w:r>
        <w:rPr>
          <w:sz w:val="16"/>
          <w:szCs w:val="16"/>
        </w:rPr>
        <w:t xml:space="preserve">For quality forage year-round Barao and Fulmer rely on alfalfa.  </w:t>
      </w:r>
      <w:r w:rsidR="00BA1809">
        <w:rPr>
          <w:sz w:val="16"/>
          <w:szCs w:val="16"/>
        </w:rPr>
        <w:t>Alt</w:t>
      </w:r>
      <w:r>
        <w:rPr>
          <w:sz w:val="16"/>
          <w:szCs w:val="16"/>
        </w:rPr>
        <w:t>hough care ne</w:t>
      </w:r>
      <w:r w:rsidR="003E44B4">
        <w:rPr>
          <w:sz w:val="16"/>
          <w:szCs w:val="16"/>
        </w:rPr>
        <w:t xml:space="preserve">eds to be taken </w:t>
      </w:r>
      <w:r w:rsidR="009C6681">
        <w:rPr>
          <w:sz w:val="16"/>
          <w:szCs w:val="16"/>
        </w:rPr>
        <w:t xml:space="preserve">on pastures </w:t>
      </w:r>
      <w:r w:rsidR="003E44B4">
        <w:rPr>
          <w:sz w:val="16"/>
          <w:szCs w:val="16"/>
        </w:rPr>
        <w:t>to prevent bloat, the legume is drought-tolerant and they regularly graze stands of 75% alfalfa or greater.</w:t>
      </w:r>
    </w:p>
    <w:p w:rsidR="002B1F68" w:rsidRPr="00702AB9" w:rsidRDefault="009E5271" w:rsidP="009E5271">
      <w:pPr>
        <w:keepNext/>
        <w:autoSpaceDE w:val="0"/>
        <w:jc w:val="both"/>
      </w:pPr>
      <w:r>
        <w:t xml:space="preserve"> </w:t>
      </w:r>
    </w:p>
    <w:p w:rsidR="00405B4B" w:rsidRDefault="003E44B4" w:rsidP="002E0A0C">
      <w:pPr>
        <w:keepNext/>
        <w:autoSpaceDE w:val="0"/>
        <w:jc w:val="both"/>
      </w:pPr>
      <w:r w:rsidRPr="003E44B4">
        <w:rPr>
          <w:b/>
        </w:rPr>
        <w:t>Genetics</w:t>
      </w:r>
    </w:p>
    <w:p w:rsidR="003E44B4" w:rsidRDefault="003E44B4" w:rsidP="002E0A0C">
      <w:pPr>
        <w:keepNext/>
        <w:autoSpaceDE w:val="0"/>
        <w:jc w:val="both"/>
      </w:pPr>
    </w:p>
    <w:p w:rsidR="003E44B4" w:rsidRDefault="003E44B4" w:rsidP="002E0A0C">
      <w:pPr>
        <w:keepNext/>
        <w:autoSpaceDE w:val="0"/>
        <w:jc w:val="both"/>
      </w:pPr>
      <w:r>
        <w:t xml:space="preserve">While carefully managed, quality forages are obviously a must in forage-finishing program, Barao and Fulmer are just conscientious about the </w:t>
      </w:r>
      <w:r w:rsidR="00A117C8">
        <w:t xml:space="preserve">cattle </w:t>
      </w:r>
      <w:r>
        <w:t>genetics.  The herd, which was formed in the mid-60’s, is 100% Angus.  Barao says, “To pro</w:t>
      </w:r>
      <w:r w:rsidR="00A117C8">
        <w:t>-</w:t>
      </w:r>
      <w:bookmarkStart w:id="19" w:name="_GoBack"/>
      <w:bookmarkEnd w:id="19"/>
      <w:r>
        <w:t xml:space="preserve">duce consistency, we need the right genetics – genetics with a high </w:t>
      </w:r>
      <w:r w:rsidR="00E07501">
        <w:t xml:space="preserve">probability of success.”  He </w:t>
      </w:r>
      <w:r w:rsidR="00E07501">
        <w:lastRenderedPageBreak/>
        <w:t>had no desire to change or add breeds.</w:t>
      </w:r>
    </w:p>
    <w:p w:rsidR="00E07501" w:rsidRDefault="00E07501" w:rsidP="002E0A0C">
      <w:pPr>
        <w:keepNext/>
        <w:autoSpaceDE w:val="0"/>
        <w:jc w:val="both"/>
      </w:pPr>
    </w:p>
    <w:p w:rsidR="00E07501" w:rsidRPr="00E07501" w:rsidRDefault="00E07501" w:rsidP="00E07501">
      <w:pPr>
        <w:keepNext/>
        <w:autoSpaceDE w:val="0"/>
        <w:jc w:val="both"/>
      </w:pPr>
      <w:r>
        <w:t xml:space="preserve">“Angus cattle are a no-brainer,” he explains.  “The gene pool is deep enough to allow me to fashion a </w:t>
      </w:r>
      <w:r w:rsidRPr="00E07501">
        <w:t>retail product that meets</w:t>
      </w:r>
      <w:r>
        <w:t xml:space="preserve"> </w:t>
      </w:r>
      <w:r w:rsidRPr="00E07501">
        <w:t>consumer demands but stay within</w:t>
      </w:r>
      <w:r>
        <w:t xml:space="preserve"> </w:t>
      </w:r>
      <w:r w:rsidRPr="00E07501">
        <w:t>our resources.”</w:t>
      </w:r>
      <w:r>
        <w:t xml:space="preserve">  </w:t>
      </w:r>
      <w:r w:rsidRPr="00E07501">
        <w:t>He continues, “I have a defined</w:t>
      </w:r>
      <w:r>
        <w:t xml:space="preserve"> </w:t>
      </w:r>
      <w:r w:rsidRPr="00E07501">
        <w:t>carcass that works.”</w:t>
      </w:r>
      <w:r>
        <w:t xml:space="preserve">  </w:t>
      </w:r>
      <w:r w:rsidRPr="00E07501">
        <w:t>That carcass comes from a</w:t>
      </w:r>
      <w:r>
        <w:t xml:space="preserve"> </w:t>
      </w:r>
      <w:r w:rsidRPr="00E07501">
        <w:t>forage-finished steer weighing</w:t>
      </w:r>
      <w:r>
        <w:t xml:space="preserve"> </w:t>
      </w:r>
      <w:r w:rsidRPr="00E07501">
        <w:t>1,150 lb. to 1,250 lb., or heifer</w:t>
      </w:r>
      <w:r>
        <w:t xml:space="preserve"> </w:t>
      </w:r>
      <w:r w:rsidRPr="00E07501">
        <w:t>weighing 1,050 lb. to 1,150 lb.</w:t>
      </w:r>
    </w:p>
    <w:p w:rsidR="00E07501" w:rsidRPr="00E07501" w:rsidRDefault="00E07501" w:rsidP="00E07501">
      <w:pPr>
        <w:keepNext/>
        <w:autoSpaceDE w:val="0"/>
        <w:jc w:val="both"/>
      </w:pPr>
      <w:r w:rsidRPr="00E07501">
        <w:t>Barao says the majority of those</w:t>
      </w:r>
      <w:r>
        <w:t xml:space="preserve"> </w:t>
      </w:r>
      <w:r w:rsidRPr="00E07501">
        <w:t>carcasses are on the high side of</w:t>
      </w:r>
      <w:r>
        <w:t xml:space="preserve"> </w:t>
      </w:r>
      <w:r w:rsidRPr="00E07501">
        <w:t>Select to low-Choice with 0.3</w:t>
      </w:r>
    </w:p>
    <w:p w:rsidR="00E07501" w:rsidRDefault="00E07501" w:rsidP="00E07501">
      <w:pPr>
        <w:keepNext/>
        <w:autoSpaceDE w:val="0"/>
        <w:jc w:val="both"/>
      </w:pPr>
      <w:r w:rsidRPr="00E07501">
        <w:t>inches of backfat.</w:t>
      </w:r>
    </w:p>
    <w:p w:rsidR="00E07501" w:rsidRPr="00E07501" w:rsidRDefault="00E07501" w:rsidP="00E07501">
      <w:pPr>
        <w:keepNext/>
        <w:autoSpaceDE w:val="0"/>
        <w:jc w:val="both"/>
      </w:pPr>
    </w:p>
    <w:p w:rsidR="009D0962" w:rsidRDefault="00E07501" w:rsidP="009D0962">
      <w:pPr>
        <w:keepNext/>
        <w:autoSpaceDE w:val="0"/>
        <w:jc w:val="both"/>
      </w:pPr>
      <w:r w:rsidRPr="00E07501">
        <w:t>While Angus cattle are definitely</w:t>
      </w:r>
      <w:r>
        <w:t xml:space="preserve"> </w:t>
      </w:r>
      <w:r w:rsidRPr="00E07501">
        <w:t>the chosen breed, Barao gets more</w:t>
      </w:r>
      <w:r>
        <w:t xml:space="preserve"> </w:t>
      </w:r>
      <w:r w:rsidRPr="00E07501">
        <w:t>specific when it comes to the type</w:t>
      </w:r>
      <w:r>
        <w:t xml:space="preserve"> </w:t>
      </w:r>
      <w:r w:rsidRPr="00E07501">
        <w:t>of Angus he prefers. When he was</w:t>
      </w:r>
      <w:r>
        <w:t xml:space="preserve"> </w:t>
      </w:r>
      <w:r w:rsidRPr="00E07501">
        <w:t>with the University of Maryland,</w:t>
      </w:r>
      <w:r>
        <w:t xml:space="preserve"> </w:t>
      </w:r>
      <w:r w:rsidRPr="00E07501">
        <w:t>he managed the his</w:t>
      </w:r>
      <w:r w:rsidR="00BA1809">
        <w:t>-</w:t>
      </w:r>
      <w:r w:rsidRPr="00E07501">
        <w:t>toric Wye herd</w:t>
      </w:r>
      <w:r w:rsidR="009D0962">
        <w:t xml:space="preserve"> </w:t>
      </w:r>
      <w:r w:rsidRPr="00E07501">
        <w:t>in Queenstown, M</w:t>
      </w:r>
      <w:r w:rsidR="0090515E">
        <w:t>D</w:t>
      </w:r>
      <w:r w:rsidRPr="00E07501">
        <w:t>, and became</w:t>
      </w:r>
      <w:r w:rsidR="009D0962">
        <w:t xml:space="preserve"> </w:t>
      </w:r>
      <w:r w:rsidRPr="00E07501">
        <w:t>intimately familiar with its</w:t>
      </w:r>
      <w:r w:rsidR="009D0962">
        <w:t xml:space="preserve"> </w:t>
      </w:r>
      <w:r w:rsidRPr="00E07501">
        <w:t>genetics. He says that herd, closed</w:t>
      </w:r>
      <w:r w:rsidR="009D0962">
        <w:t xml:space="preserve"> </w:t>
      </w:r>
      <w:r w:rsidRPr="00E07501">
        <w:t>since 1958, provided the traits that</w:t>
      </w:r>
      <w:r w:rsidR="009D0962">
        <w:t xml:space="preserve"> </w:t>
      </w:r>
      <w:r w:rsidRPr="00E07501">
        <w:t>work for the 100-cow Hedgeapple</w:t>
      </w:r>
      <w:r w:rsidR="009D0962">
        <w:t xml:space="preserve"> </w:t>
      </w:r>
      <w:r w:rsidRPr="00E07501">
        <w:t>operation, as well as their three</w:t>
      </w:r>
      <w:r w:rsidR="009D0962">
        <w:t xml:space="preserve"> </w:t>
      </w:r>
      <w:r w:rsidRPr="00E07501">
        <w:t>cooperator herds.</w:t>
      </w:r>
      <w:r w:rsidR="009D0962">
        <w:t xml:space="preserve"> </w:t>
      </w:r>
      <w:r w:rsidRPr="00E07501">
        <w:t>“They are moderate-framed and</w:t>
      </w:r>
      <w:r w:rsidR="009D0962">
        <w:t xml:space="preserve"> </w:t>
      </w:r>
      <w:r w:rsidRPr="00E07501">
        <w:t>easy-fleshing. Their $EN (energy</w:t>
      </w:r>
      <w:r w:rsidR="009D0962">
        <w:t xml:space="preserve"> </w:t>
      </w:r>
      <w:r w:rsidR="009D0962" w:rsidRPr="009D0962">
        <w:t>dollar value index) is off the</w:t>
      </w:r>
      <w:r w:rsidR="009D0962">
        <w:t xml:space="preserve"> </w:t>
      </w:r>
      <w:r w:rsidR="009D0962" w:rsidRPr="009D0962">
        <w:t>charts. That’s why they do so well</w:t>
      </w:r>
      <w:r w:rsidR="009D0962">
        <w:t xml:space="preserve"> </w:t>
      </w:r>
      <w:r w:rsidR="009D0962" w:rsidRPr="009D0962">
        <w:t>in forage-finishing systems.”</w:t>
      </w:r>
      <w:r w:rsidR="009D0962">
        <w:t xml:space="preserve">  </w:t>
      </w:r>
      <w:r w:rsidR="009D0962" w:rsidRPr="009D0962">
        <w:t>He adds, “They have good</w:t>
      </w:r>
      <w:r w:rsidR="009D0962">
        <w:t xml:space="preserve"> u</w:t>
      </w:r>
      <w:r w:rsidR="009D0962" w:rsidRPr="009D0962">
        <w:t>dders and milk well.”</w:t>
      </w:r>
      <w:r w:rsidR="009D0962">
        <w:t xml:space="preserve">  </w:t>
      </w:r>
      <w:r w:rsidR="009D0962" w:rsidRPr="009D0962">
        <w:t>Fulmer adds, “Most of our cattle</w:t>
      </w:r>
      <w:r w:rsidR="009D0962">
        <w:t xml:space="preserve"> </w:t>
      </w:r>
      <w:r w:rsidR="009D0962" w:rsidRPr="009D0962">
        <w:t>that do well are Wye-influenced.”</w:t>
      </w:r>
    </w:p>
    <w:p w:rsidR="009D0962" w:rsidRPr="009D0962" w:rsidRDefault="009D0962" w:rsidP="009D0962">
      <w:pPr>
        <w:keepNext/>
        <w:autoSpaceDE w:val="0"/>
        <w:jc w:val="both"/>
      </w:pPr>
    </w:p>
    <w:p w:rsidR="009D0962" w:rsidRDefault="009D0962" w:rsidP="009D0962">
      <w:pPr>
        <w:keepNext/>
        <w:autoSpaceDE w:val="0"/>
        <w:jc w:val="both"/>
      </w:pPr>
      <w:r w:rsidRPr="009D0962">
        <w:t>Tracking the pedigrees of the</w:t>
      </w:r>
      <w:r>
        <w:t xml:space="preserve"> </w:t>
      </w:r>
      <w:r w:rsidRPr="009D0962">
        <w:t>Hedgeapple cattle is no problem,</w:t>
      </w:r>
      <w:r>
        <w:t xml:space="preserve"> </w:t>
      </w:r>
      <w:r w:rsidRPr="009D0962">
        <w:t>because although the majority of</w:t>
      </w:r>
      <w:r>
        <w:t xml:space="preserve"> </w:t>
      </w:r>
      <w:r w:rsidRPr="009D0962">
        <w:t>the calves are marketed as beef</w:t>
      </w:r>
      <w:r>
        <w:t xml:space="preserve"> </w:t>
      </w:r>
      <w:r w:rsidRPr="009D0962">
        <w:t>through their retail store, all are</w:t>
      </w:r>
      <w:r>
        <w:t xml:space="preserve"> </w:t>
      </w:r>
      <w:r w:rsidRPr="009D0962">
        <w:t>registered</w:t>
      </w:r>
      <w:r>
        <w:t>.</w:t>
      </w:r>
    </w:p>
    <w:p w:rsidR="009D0962" w:rsidRPr="009D0962" w:rsidRDefault="009D0962" w:rsidP="009D0962">
      <w:pPr>
        <w:keepNext/>
        <w:autoSpaceDE w:val="0"/>
        <w:jc w:val="both"/>
      </w:pPr>
    </w:p>
    <w:p w:rsidR="009D0962" w:rsidRDefault="009D0962" w:rsidP="009D0962">
      <w:pPr>
        <w:keepNext/>
        <w:autoSpaceDE w:val="0"/>
        <w:jc w:val="both"/>
      </w:pPr>
      <w:r w:rsidRPr="009D0962">
        <w:t>Says Barao: “We’re Angus</w:t>
      </w:r>
      <w:r>
        <w:t xml:space="preserve"> </w:t>
      </w:r>
      <w:r w:rsidRPr="009D0962">
        <w:t>breeders. We do sell some bulls,</w:t>
      </w:r>
      <w:r>
        <w:t xml:space="preserve"> </w:t>
      </w:r>
      <w:r w:rsidRPr="009D0962">
        <w:t>and we need to support the</w:t>
      </w:r>
      <w:r>
        <w:t xml:space="preserve"> </w:t>
      </w:r>
      <w:r w:rsidRPr="009D0962">
        <w:t>Associa</w:t>
      </w:r>
      <w:r w:rsidR="00FC4EE0">
        <w:t>-</w:t>
      </w:r>
      <w:r w:rsidRPr="009D0962">
        <w:t>tion. … We keep good data</w:t>
      </w:r>
      <w:r>
        <w:t xml:space="preserve"> </w:t>
      </w:r>
      <w:r w:rsidRPr="009D0962">
        <w:t>and do ultrasound for marbling.”</w:t>
      </w:r>
    </w:p>
    <w:p w:rsidR="009D0962" w:rsidRPr="009D0962" w:rsidRDefault="009D0962" w:rsidP="009D0962">
      <w:pPr>
        <w:keepNext/>
        <w:autoSpaceDE w:val="0"/>
        <w:jc w:val="both"/>
      </w:pPr>
    </w:p>
    <w:p w:rsidR="009D0962" w:rsidRDefault="009D0962" w:rsidP="009D0962">
      <w:pPr>
        <w:keepNext/>
        <w:autoSpaceDE w:val="0"/>
        <w:jc w:val="both"/>
        <w:rPr>
          <w:b/>
          <w:bCs/>
        </w:rPr>
      </w:pPr>
      <w:r w:rsidRPr="009D0962">
        <w:t>He wants to continue to hear the</w:t>
      </w:r>
      <w:r>
        <w:t xml:space="preserve"> </w:t>
      </w:r>
      <w:r w:rsidRPr="009D0962">
        <w:t>same refrain from his customers</w:t>
      </w:r>
      <w:r>
        <w:t xml:space="preserve"> </w:t>
      </w:r>
      <w:r w:rsidRPr="009D0962">
        <w:t>when they stray and buy forage</w:t>
      </w:r>
      <w:r>
        <w:t>-</w:t>
      </w:r>
      <w:r w:rsidRPr="009D0962">
        <w:t>finished</w:t>
      </w:r>
      <w:r>
        <w:t xml:space="preserve"> </w:t>
      </w:r>
      <w:r w:rsidRPr="009D0962">
        <w:t>beef elsewhere. That is,</w:t>
      </w:r>
      <w:r>
        <w:t xml:space="preserve"> </w:t>
      </w:r>
      <w:r w:rsidRPr="009D0962">
        <w:t xml:space="preserve">“Yours is so </w:t>
      </w:r>
      <w:r w:rsidRPr="009D0962">
        <w:t xml:space="preserve">much better.” </w:t>
      </w:r>
    </w:p>
    <w:p w:rsidR="009D0962" w:rsidRPr="009D0962" w:rsidRDefault="009D0962" w:rsidP="009D0962">
      <w:pPr>
        <w:keepNext/>
        <w:autoSpaceDE w:val="0"/>
        <w:jc w:val="both"/>
        <w:rPr>
          <w:b/>
          <w:bCs/>
        </w:rPr>
      </w:pPr>
    </w:p>
    <w:p w:rsidR="000C61CA" w:rsidRPr="009D0962" w:rsidRDefault="009D0962" w:rsidP="009D0962">
      <w:pPr>
        <w:keepNext/>
        <w:autoSpaceDE w:val="0"/>
        <w:jc w:val="both"/>
        <w:rPr>
          <w:sz w:val="16"/>
          <w:szCs w:val="16"/>
        </w:rPr>
      </w:pPr>
      <w:r w:rsidRPr="00FC4EE0">
        <w:rPr>
          <w:sz w:val="20"/>
          <w:szCs w:val="20"/>
        </w:rPr>
        <w:t xml:space="preserve">Editor’s note: Becky Mills </w:t>
      </w:r>
      <w:r w:rsidR="00FC4EE0">
        <w:rPr>
          <w:sz w:val="20"/>
          <w:szCs w:val="20"/>
        </w:rPr>
        <w:t xml:space="preserve">is </w:t>
      </w:r>
      <w:r w:rsidRPr="00FC4EE0">
        <w:rPr>
          <w:sz w:val="20"/>
          <w:szCs w:val="20"/>
        </w:rPr>
        <w:t>a cattlewoman and a</w:t>
      </w:r>
      <w:r w:rsidR="00FC4EE0">
        <w:rPr>
          <w:sz w:val="20"/>
          <w:szCs w:val="20"/>
        </w:rPr>
        <w:t xml:space="preserve"> f</w:t>
      </w:r>
      <w:r w:rsidRPr="00FC4EE0">
        <w:rPr>
          <w:sz w:val="20"/>
          <w:szCs w:val="20"/>
        </w:rPr>
        <w:t>reelance writer from Cuthbert, Ga.</w:t>
      </w:r>
      <w:r w:rsidR="00FC4EE0" w:rsidRPr="00FC4EE0">
        <w:rPr>
          <w:sz w:val="20"/>
          <w:szCs w:val="20"/>
        </w:rPr>
        <w:t xml:space="preserve">  Some</w:t>
      </w:r>
      <w:r w:rsidR="00FC4EE0">
        <w:rPr>
          <w:sz w:val="20"/>
          <w:szCs w:val="20"/>
        </w:rPr>
        <w:t xml:space="preserve"> text was changed from original article for clarity and formatting issues.</w:t>
      </w:r>
    </w:p>
    <w:p w:rsidR="00C174C2" w:rsidRDefault="00C174C2" w:rsidP="000B0124">
      <w:pPr>
        <w:autoSpaceDE w:val="0"/>
        <w:jc w:val="both"/>
      </w:pPr>
    </w:p>
    <w:p w:rsidR="00DA44C4" w:rsidRPr="00DA44C4" w:rsidRDefault="00DA44C4" w:rsidP="00DA44C4">
      <w:pPr>
        <w:autoSpaceDE w:val="0"/>
        <w:jc w:val="both"/>
        <w:rPr>
          <w:b/>
          <w:bCs/>
        </w:rPr>
      </w:pPr>
      <w:r w:rsidRPr="00DA44C4">
        <w:rPr>
          <w:b/>
          <w:bCs/>
        </w:rPr>
        <w:t>Producing with a purpose</w:t>
      </w:r>
    </w:p>
    <w:p w:rsidR="00DA44C4" w:rsidRPr="00DA44C4" w:rsidRDefault="00DA44C4" w:rsidP="00DA44C4">
      <w:pPr>
        <w:autoSpaceDE w:val="0"/>
        <w:jc w:val="both"/>
      </w:pPr>
      <w:r w:rsidRPr="00DA44C4">
        <w:t>On a late May day, Scott Barao was piloting his Polaris Ranger®</w:t>
      </w:r>
      <w:r>
        <w:t xml:space="preserve"> </w:t>
      </w:r>
      <w:r w:rsidRPr="00DA44C4">
        <w:t>down the lane between pad</w:t>
      </w:r>
      <w:r>
        <w:t>-</w:t>
      </w:r>
      <w:r w:rsidRPr="00DA44C4">
        <w:t>docks, and swerved to avoid a small box</w:t>
      </w:r>
      <w:r>
        <w:t xml:space="preserve"> </w:t>
      </w:r>
      <w:r w:rsidRPr="00DA44C4">
        <w:t>turtle. Instinctively, he pulled over and put the little guy in the next</w:t>
      </w:r>
      <w:r>
        <w:t xml:space="preserve"> </w:t>
      </w:r>
      <w:r w:rsidRPr="00DA44C4">
        <w:t>paddock, hopefully out of harm’s way.</w:t>
      </w:r>
    </w:p>
    <w:p w:rsidR="00DA44C4" w:rsidRDefault="00DA44C4" w:rsidP="00DA44C4">
      <w:pPr>
        <w:autoSpaceDE w:val="0"/>
        <w:jc w:val="both"/>
      </w:pPr>
      <w:r w:rsidRPr="00DA44C4">
        <w:t>“Our goal is to be environmentally sustainable and economically</w:t>
      </w:r>
      <w:r>
        <w:t xml:space="preserve"> </w:t>
      </w:r>
      <w:r w:rsidRPr="00DA44C4">
        <w:t>sustainable,” comments Barao, the executive director of both</w:t>
      </w:r>
      <w:r>
        <w:t xml:space="preserve"> </w:t>
      </w:r>
      <w:r w:rsidRPr="00DA44C4">
        <w:t>Hedgeapple Farm and the Jorgenson Family Foundation.</w:t>
      </w:r>
    </w:p>
    <w:p w:rsidR="00DA44C4" w:rsidRPr="00DA44C4" w:rsidRDefault="00DA44C4" w:rsidP="00DA44C4">
      <w:pPr>
        <w:autoSpaceDE w:val="0"/>
        <w:jc w:val="both"/>
      </w:pPr>
    </w:p>
    <w:p w:rsidR="00DA44C4" w:rsidRDefault="00DA44C4" w:rsidP="00DA44C4">
      <w:pPr>
        <w:autoSpaceDE w:val="0"/>
        <w:jc w:val="both"/>
      </w:pPr>
      <w:r w:rsidRPr="00DA44C4">
        <w:t>The need for environmental sustainability is ob</w:t>
      </w:r>
      <w:r w:rsidR="005760CA">
        <w:t>-</w:t>
      </w:r>
      <w:r w:rsidRPr="00DA44C4">
        <w:t>vious.</w:t>
      </w:r>
      <w:r>
        <w:t xml:space="preserve"> </w:t>
      </w:r>
      <w:r w:rsidRPr="00DA44C4">
        <w:t>“We’re farming in the Chesapeake Bay drainage basin,” says Barao.</w:t>
      </w:r>
      <w:r>
        <w:t xml:space="preserve">  </w:t>
      </w:r>
      <w:r w:rsidRPr="00DA44C4">
        <w:t>“We have a mile of river frontage on one of the major tributaries of</w:t>
      </w:r>
      <w:r w:rsidR="005760CA">
        <w:t xml:space="preserve"> </w:t>
      </w:r>
      <w:r w:rsidRPr="00DA44C4">
        <w:t xml:space="preserve">the bay, the Monocacy River. </w:t>
      </w:r>
      <w:r w:rsidR="005760CA">
        <w:t xml:space="preserve"> </w:t>
      </w:r>
      <w:r w:rsidRPr="00DA44C4">
        <w:t>Stewardship of the land is as important</w:t>
      </w:r>
      <w:r w:rsidR="005760CA">
        <w:t xml:space="preserve"> </w:t>
      </w:r>
      <w:r w:rsidRPr="00DA44C4">
        <w:t>as stewardship of the ani</w:t>
      </w:r>
      <w:r w:rsidR="005760CA">
        <w:t>-</w:t>
      </w:r>
      <w:r w:rsidRPr="00DA44C4">
        <w:t>mals.”</w:t>
      </w:r>
      <w:r w:rsidR="005760CA">
        <w:t xml:space="preserve">  </w:t>
      </w:r>
      <w:r w:rsidRPr="00DA44C4">
        <w:t>In keeping with that stewardship, in 1997 the Jorgenson Family</w:t>
      </w:r>
      <w:r w:rsidR="005760CA">
        <w:t xml:space="preserve"> </w:t>
      </w:r>
      <w:r w:rsidRPr="00DA44C4">
        <w:t>Foundation put 250 acres of the farm in a permanent easement with</w:t>
      </w:r>
      <w:r w:rsidR="005760CA">
        <w:t xml:space="preserve"> </w:t>
      </w:r>
      <w:r w:rsidRPr="00DA44C4">
        <w:t>the Mary</w:t>
      </w:r>
      <w:r w:rsidR="00BA1809">
        <w:t>-</w:t>
      </w:r>
      <w:r w:rsidRPr="00DA44C4">
        <w:t>land Environmental Trust.</w:t>
      </w:r>
    </w:p>
    <w:p w:rsidR="005760CA" w:rsidRPr="00DA44C4" w:rsidRDefault="005760CA" w:rsidP="00DA44C4">
      <w:pPr>
        <w:autoSpaceDE w:val="0"/>
        <w:jc w:val="both"/>
      </w:pPr>
    </w:p>
    <w:p w:rsidR="00DA44C4" w:rsidRDefault="00DA44C4" w:rsidP="00DA44C4">
      <w:pPr>
        <w:autoSpaceDE w:val="0"/>
        <w:jc w:val="both"/>
      </w:pPr>
      <w:r w:rsidRPr="00DA44C4">
        <w:t>Even more visible are the farm’s everyday prac</w:t>
      </w:r>
      <w:r w:rsidR="00BA1809">
        <w:t>-</w:t>
      </w:r>
      <w:r w:rsidRPr="00DA44C4">
        <w:t>tices — like</w:t>
      </w:r>
      <w:r w:rsidR="005760CA">
        <w:t xml:space="preserve"> </w:t>
      </w:r>
      <w:r w:rsidRPr="00DA44C4">
        <w:t>frequent rotation of cattle to fresh paddocks and pastures, so the</w:t>
      </w:r>
      <w:r w:rsidR="005760CA">
        <w:t xml:space="preserve"> </w:t>
      </w:r>
      <w:r w:rsidRPr="00DA44C4">
        <w:t>forages aren’t over</w:t>
      </w:r>
      <w:r w:rsidR="005760CA">
        <w:t>-</w:t>
      </w:r>
      <w:r w:rsidRPr="00DA44C4">
        <w:t>grazed and the ground subject to erosion.</w:t>
      </w:r>
      <w:r w:rsidR="005760CA">
        <w:t xml:space="preserve">  </w:t>
      </w:r>
      <w:r w:rsidRPr="00DA44C4">
        <w:t>There is also the new concrete-floored 100×160-foot feed</w:t>
      </w:r>
      <w:r w:rsidR="005760CA">
        <w:t>-</w:t>
      </w:r>
      <w:r w:rsidRPr="00DA44C4">
        <w:t>ing</w:t>
      </w:r>
      <w:r w:rsidR="005760CA">
        <w:t xml:space="preserve"> </w:t>
      </w:r>
      <w:r w:rsidRPr="00DA44C4">
        <w:t xml:space="preserve">barn. Now, rather than feed </w:t>
      </w:r>
      <w:r w:rsidR="005760CA" w:rsidRPr="00DA44C4">
        <w:t>balage</w:t>
      </w:r>
      <w:r w:rsidRPr="00DA44C4">
        <w:t xml:space="preserve"> in a sacri</w:t>
      </w:r>
      <w:r w:rsidR="005760CA">
        <w:t>-</w:t>
      </w:r>
      <w:r w:rsidRPr="00DA44C4">
        <w:t>fice paddock, where</w:t>
      </w:r>
      <w:r w:rsidR="005760CA">
        <w:t xml:space="preserve"> </w:t>
      </w:r>
      <w:r w:rsidRPr="00DA44C4">
        <w:t>the ground can get chewed up, growing and finishing cattle eat</w:t>
      </w:r>
      <w:r w:rsidR="005760CA">
        <w:t xml:space="preserve"> </w:t>
      </w:r>
      <w:r w:rsidRPr="00DA44C4">
        <w:t>balage in the barn. Their manure is collected and stored until it is</w:t>
      </w:r>
      <w:r w:rsidR="005760CA">
        <w:t xml:space="preserve"> </w:t>
      </w:r>
      <w:r w:rsidRPr="00DA44C4">
        <w:t>spread back on the pastures in the place of commercial fertilizer.</w:t>
      </w:r>
    </w:p>
    <w:p w:rsidR="005760CA" w:rsidRPr="00DA44C4" w:rsidRDefault="005760CA" w:rsidP="00DA44C4">
      <w:pPr>
        <w:autoSpaceDE w:val="0"/>
        <w:jc w:val="both"/>
      </w:pPr>
    </w:p>
    <w:p w:rsidR="00DA44C4" w:rsidRDefault="00DA44C4" w:rsidP="00DA44C4">
      <w:pPr>
        <w:autoSpaceDE w:val="0"/>
        <w:jc w:val="both"/>
      </w:pPr>
      <w:r w:rsidRPr="00DA44C4">
        <w:t>When John and Barbara Jorgenson formed the foundation in 1997,</w:t>
      </w:r>
      <w:r w:rsidR="005760CA">
        <w:t xml:space="preserve"> </w:t>
      </w:r>
      <w:r w:rsidRPr="00DA44C4">
        <w:t>part of their mission was to provide a profitable and sustainable</w:t>
      </w:r>
      <w:r w:rsidR="005760CA">
        <w:t xml:space="preserve"> </w:t>
      </w:r>
      <w:r w:rsidRPr="00DA44C4">
        <w:t>farming mod</w:t>
      </w:r>
      <w:r w:rsidR="00BA1809">
        <w:t>-</w:t>
      </w:r>
      <w:r w:rsidRPr="00DA44C4">
        <w:t>el in the Mid-Atlantic Region. That is also visible.</w:t>
      </w:r>
      <w:r w:rsidR="005760CA">
        <w:t xml:space="preserve">  </w:t>
      </w:r>
      <w:r w:rsidRPr="00DA44C4">
        <w:lastRenderedPageBreak/>
        <w:t>“We demonstrate to other cattle producers how you can keep a</w:t>
      </w:r>
      <w:r w:rsidR="005760CA">
        <w:t xml:space="preserve"> </w:t>
      </w:r>
      <w:r w:rsidRPr="00DA44C4">
        <w:t>family farm 100% grass-based and as low-input as possible,” says</w:t>
      </w:r>
      <w:r w:rsidR="005760CA">
        <w:t xml:space="preserve"> </w:t>
      </w:r>
      <w:r w:rsidRPr="00DA44C4">
        <w:t>Barao.</w:t>
      </w:r>
    </w:p>
    <w:p w:rsidR="005760CA" w:rsidRPr="00DA44C4" w:rsidRDefault="005760CA" w:rsidP="00DA44C4">
      <w:pPr>
        <w:autoSpaceDE w:val="0"/>
        <w:jc w:val="both"/>
      </w:pPr>
    </w:p>
    <w:p w:rsidR="00DA44C4" w:rsidRDefault="00DA44C4" w:rsidP="00DA44C4">
      <w:pPr>
        <w:autoSpaceDE w:val="0"/>
        <w:jc w:val="both"/>
      </w:pPr>
      <w:r w:rsidRPr="00DA44C4">
        <w:t>That mission is in the form of the Angus herd, and the product,</w:t>
      </w:r>
      <w:r w:rsidR="005760CA">
        <w:t xml:space="preserve"> </w:t>
      </w:r>
      <w:r w:rsidRPr="00DA44C4">
        <w:t>forage-finished beef, sold in a re</w:t>
      </w:r>
      <w:r w:rsidR="005760CA">
        <w:t>-</w:t>
      </w:r>
      <w:r w:rsidRPr="00DA44C4">
        <w:t>stored 1700s log cabin-turned</w:t>
      </w:r>
      <w:r w:rsidR="005760CA">
        <w:t>-</w:t>
      </w:r>
      <w:r w:rsidRPr="00DA44C4">
        <w:t>market.</w:t>
      </w:r>
      <w:r w:rsidR="005760CA">
        <w:t xml:space="preserve">  </w:t>
      </w:r>
      <w:r w:rsidRPr="00DA44C4">
        <w:t>“We open</w:t>
      </w:r>
      <w:r w:rsidR="005760CA">
        <w:t>-</w:t>
      </w:r>
      <w:r w:rsidRPr="00DA44C4">
        <w:t>ed it in November of 2006. Then we were completely</w:t>
      </w:r>
      <w:r w:rsidR="005760CA">
        <w:t xml:space="preserve"> </w:t>
      </w:r>
      <w:r w:rsidRPr="00DA44C4">
        <w:t>vertically integrated,” Barao says.</w:t>
      </w:r>
    </w:p>
    <w:p w:rsidR="005760CA" w:rsidRDefault="005760CA" w:rsidP="00DA44C4">
      <w:pPr>
        <w:autoSpaceDE w:val="0"/>
        <w:jc w:val="both"/>
      </w:pPr>
    </w:p>
    <w:p w:rsidR="00B84EAE" w:rsidRPr="00DA44C4" w:rsidRDefault="00DA58E6" w:rsidP="00DA44C4">
      <w:pPr>
        <w:autoSpaceDE w:val="0"/>
        <w:jc w:val="both"/>
      </w:pPr>
      <w:r w:rsidRPr="00DA58E6">
        <w:drawing>
          <wp:inline distT="0" distB="0" distL="0" distR="0">
            <wp:extent cx="3028950" cy="1935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935480"/>
                    </a:xfrm>
                    <a:prstGeom prst="rect">
                      <a:avLst/>
                    </a:prstGeom>
                    <a:noFill/>
                    <a:ln>
                      <a:noFill/>
                    </a:ln>
                  </pic:spPr>
                </pic:pic>
              </a:graphicData>
            </a:graphic>
          </wp:inline>
        </w:drawing>
      </w:r>
    </w:p>
    <w:p w:rsidR="00DA58E6" w:rsidRDefault="00DA58E6" w:rsidP="00DA44C4">
      <w:pPr>
        <w:autoSpaceDE w:val="0"/>
        <w:jc w:val="both"/>
      </w:pPr>
    </w:p>
    <w:p w:rsidR="00C174C2" w:rsidRDefault="00DA44C4" w:rsidP="00DA44C4">
      <w:pPr>
        <w:autoSpaceDE w:val="0"/>
        <w:jc w:val="both"/>
      </w:pPr>
      <w:r w:rsidRPr="00DA44C4">
        <w:t>After starting with 40 or 50 head, they now market ground beef,</w:t>
      </w:r>
      <w:r w:rsidR="005760CA">
        <w:t xml:space="preserve"> </w:t>
      </w:r>
      <w:r w:rsidRPr="00DA44C4">
        <w:t>steaks and roasts year-round from 120 forage-finished steers and</w:t>
      </w:r>
      <w:r w:rsidR="005760CA">
        <w:t xml:space="preserve"> </w:t>
      </w:r>
      <w:r w:rsidRPr="00DA44C4">
        <w:t>heifers, both from the Hedgeapple Angus herd and those of their</w:t>
      </w:r>
      <w:r w:rsidR="005760CA">
        <w:t xml:space="preserve"> </w:t>
      </w:r>
      <w:r w:rsidRPr="00DA44C4">
        <w:t>co</w:t>
      </w:r>
      <w:r w:rsidR="00BA1809">
        <w:t>-</w:t>
      </w:r>
      <w:r w:rsidRPr="00DA44C4">
        <w:t>operators.</w:t>
      </w:r>
      <w:r w:rsidR="005760CA">
        <w:t xml:space="preserve"> </w:t>
      </w:r>
      <w:r w:rsidRPr="00DA44C4">
        <w:t>In addition, they host tours and field days for</w:t>
      </w:r>
      <w:r w:rsidR="005760CA">
        <w:t xml:space="preserve"> </w:t>
      </w:r>
      <w:r w:rsidRPr="00DA44C4">
        <w:t>producers so others can see their grazing, cattle management and</w:t>
      </w:r>
      <w:r w:rsidR="005760CA">
        <w:t xml:space="preserve"> </w:t>
      </w:r>
      <w:r w:rsidRPr="00DA44C4">
        <w:t>environmental practices firsthand.</w:t>
      </w:r>
    </w:p>
    <w:p w:rsidR="003946E7" w:rsidRDefault="003946E7" w:rsidP="00DA44C4">
      <w:pPr>
        <w:autoSpaceDE w:val="0"/>
        <w:jc w:val="both"/>
      </w:pPr>
    </w:p>
    <w:p w:rsidR="005760CA" w:rsidRDefault="005760CA" w:rsidP="00DA44C4">
      <w:pPr>
        <w:autoSpaceDE w:val="0"/>
        <w:jc w:val="both"/>
      </w:pPr>
      <w:r>
        <w:t>***************************************</w:t>
      </w:r>
    </w:p>
    <w:p w:rsidR="003946E7" w:rsidRDefault="003946E7" w:rsidP="00DA44C4">
      <w:pPr>
        <w:autoSpaceDE w:val="0"/>
        <w:jc w:val="both"/>
      </w:pPr>
    </w:p>
    <w:p w:rsidR="00804464" w:rsidRPr="008B469F" w:rsidRDefault="00B84EAE" w:rsidP="008B469F">
      <w:pPr>
        <w:autoSpaceDE w:val="0"/>
        <w:jc w:val="both"/>
        <w:rPr>
          <w:bCs/>
        </w:rPr>
      </w:pPr>
      <w:r w:rsidRPr="008B469F">
        <w:rPr>
          <w:bCs/>
        </w:rPr>
        <w:t xml:space="preserve">Since we have a session </w:t>
      </w:r>
      <w:r w:rsidR="00BA1809" w:rsidRPr="008B469F">
        <w:rPr>
          <w:bCs/>
        </w:rPr>
        <w:t xml:space="preserve">on Promoting Clover Growth in Pastures, I thought this list of reasons to add legumes to pastures was quite appropriate.  We have known for some time that red clover was good at </w:t>
      </w:r>
      <w:r w:rsidR="00804464" w:rsidRPr="008B469F">
        <w:rPr>
          <w:bCs/>
        </w:rPr>
        <w:t>reducing the alkaloid toxicity of Kentucky 31 tall fescue, but we only surmised as to the rea</w:t>
      </w:r>
      <w:r w:rsidR="008B469F">
        <w:rPr>
          <w:bCs/>
        </w:rPr>
        <w:t>-</w:t>
      </w:r>
      <w:r w:rsidR="00804464" w:rsidRPr="008B469F">
        <w:rPr>
          <w:bCs/>
        </w:rPr>
        <w:t xml:space="preserve">son why it was.  Now, with some new research, it has been found to have a natural chemical in it that counteracts the effect that the alkaloid has on </w:t>
      </w:r>
      <w:r w:rsidR="0005124A" w:rsidRPr="008B469F">
        <w:rPr>
          <w:bCs/>
        </w:rPr>
        <w:t>constricting</w:t>
      </w:r>
      <w:r w:rsidR="00804464" w:rsidRPr="008B469F">
        <w:rPr>
          <w:bCs/>
        </w:rPr>
        <w:t xml:space="preserve"> blood</w:t>
      </w:r>
      <w:r w:rsidR="00804464">
        <w:rPr>
          <w:bCs/>
          <w:sz w:val="28"/>
          <w:szCs w:val="28"/>
        </w:rPr>
        <w:t xml:space="preserve"> </w:t>
      </w:r>
      <w:r w:rsidR="00804464" w:rsidRPr="008B469F">
        <w:rPr>
          <w:bCs/>
        </w:rPr>
        <w:t>vessels of grazing animals.</w:t>
      </w:r>
    </w:p>
    <w:p w:rsidR="00804464" w:rsidRPr="008B469F" w:rsidRDefault="00804464" w:rsidP="003946E7">
      <w:pPr>
        <w:autoSpaceDE w:val="0"/>
        <w:rPr>
          <w:bCs/>
        </w:rPr>
      </w:pPr>
    </w:p>
    <w:p w:rsidR="00804464" w:rsidRPr="00A91F45" w:rsidRDefault="00804464" w:rsidP="00804464">
      <w:pPr>
        <w:autoSpaceDE w:val="0"/>
        <w:jc w:val="both"/>
        <w:rPr>
          <w:bCs/>
        </w:rPr>
      </w:pPr>
      <w:r w:rsidRPr="00A91F45">
        <w:rPr>
          <w:bCs/>
        </w:rPr>
        <w:t xml:space="preserve">Keeping legumes in pastures is challenging, but they are worth it as you will find out below. </w:t>
      </w:r>
      <w:r w:rsidR="008B469F">
        <w:rPr>
          <w:bCs/>
        </w:rPr>
        <w:t xml:space="preserve"> </w:t>
      </w:r>
      <w:r w:rsidRPr="00A91F45">
        <w:rPr>
          <w:bCs/>
        </w:rPr>
        <w:t xml:space="preserve">Are you up to the challenge?  The </w:t>
      </w:r>
      <w:r w:rsidRPr="00A91F45">
        <w:rPr>
          <w:bCs/>
        </w:rPr>
        <w:t>Promoting Clover Growth in Pastures</w:t>
      </w:r>
      <w:r w:rsidRPr="00A91F45">
        <w:rPr>
          <w:bCs/>
        </w:rPr>
        <w:t xml:space="preserve"> session may be able to point the way to success.</w:t>
      </w:r>
    </w:p>
    <w:p w:rsidR="00804464" w:rsidRDefault="00804464" w:rsidP="003946E7">
      <w:pPr>
        <w:autoSpaceDE w:val="0"/>
        <w:rPr>
          <w:bCs/>
          <w:sz w:val="28"/>
          <w:szCs w:val="28"/>
        </w:rPr>
      </w:pPr>
    </w:p>
    <w:p w:rsidR="003946E7" w:rsidRPr="003946E7" w:rsidRDefault="003946E7" w:rsidP="003946E7">
      <w:pPr>
        <w:autoSpaceDE w:val="0"/>
        <w:rPr>
          <w:b/>
          <w:bCs/>
          <w:sz w:val="28"/>
          <w:szCs w:val="28"/>
        </w:rPr>
      </w:pPr>
      <w:r w:rsidRPr="003946E7">
        <w:rPr>
          <w:b/>
          <w:bCs/>
          <w:sz w:val="28"/>
          <w:szCs w:val="28"/>
        </w:rPr>
        <w:t>Ten Reasons to Add Legumes to Your Pastures</w:t>
      </w:r>
    </w:p>
    <w:p w:rsidR="003946E7" w:rsidRPr="003946E7" w:rsidRDefault="003946E7" w:rsidP="003946E7">
      <w:pPr>
        <w:autoSpaceDE w:val="0"/>
        <w:jc w:val="both"/>
        <w:rPr>
          <w:b/>
          <w:bCs/>
        </w:rPr>
      </w:pPr>
    </w:p>
    <w:p w:rsidR="003946E7" w:rsidRPr="003946E7" w:rsidRDefault="003946E7" w:rsidP="003946E7">
      <w:pPr>
        <w:autoSpaceDE w:val="0"/>
        <w:jc w:val="both"/>
      </w:pPr>
      <w:r w:rsidRPr="003946E7">
        <w:t>1. Lower Nitrogen Costs: Legumes have the ability to obtain nitrogen from the atmosphere and fix it in nodules on the roots. The amount of nitrogen fixed varies depending on species, stand density, soil fertility, weather, and the amount of leaf surface on the legumes. The range is 60 to 200 pounds per acre per year.</w:t>
      </w:r>
      <w:r>
        <w:t xml:space="preserve">  Among the common legumes used in US forage production, alfalfa produces the most nitrogen.</w:t>
      </w:r>
    </w:p>
    <w:p w:rsidR="003946E7" w:rsidRPr="003946E7" w:rsidRDefault="003946E7" w:rsidP="003946E7">
      <w:pPr>
        <w:autoSpaceDE w:val="0"/>
        <w:jc w:val="both"/>
      </w:pPr>
    </w:p>
    <w:p w:rsidR="003946E7" w:rsidRPr="003946E7" w:rsidRDefault="003946E7" w:rsidP="003946E7">
      <w:pPr>
        <w:autoSpaceDE w:val="0"/>
        <w:jc w:val="both"/>
      </w:pPr>
      <w:r w:rsidRPr="003946E7">
        <w:t>2. Improved Forage Quality: Forage quality of legumes is generally higher than that of most grasses at the same stage of maturity. Legumes are generally higher in crude protein, digestibility</w:t>
      </w:r>
      <w:r>
        <w:t>,</w:t>
      </w:r>
      <w:r w:rsidRPr="003946E7">
        <w:t xml:space="preserve"> and mineral content and are digested quicker than most grasses.</w:t>
      </w:r>
    </w:p>
    <w:p w:rsidR="003946E7" w:rsidRPr="003946E7" w:rsidRDefault="003946E7" w:rsidP="003946E7">
      <w:pPr>
        <w:autoSpaceDE w:val="0"/>
        <w:jc w:val="both"/>
      </w:pPr>
    </w:p>
    <w:p w:rsidR="003946E7" w:rsidRPr="003946E7" w:rsidRDefault="003946E7" w:rsidP="003946E7">
      <w:pPr>
        <w:autoSpaceDE w:val="0"/>
        <w:jc w:val="both"/>
      </w:pPr>
      <w:r w:rsidRPr="003946E7">
        <w:t>3. Better Growth Distribution: The addition of legumes to grass pastures often extends the graz</w:t>
      </w:r>
      <w:r>
        <w:t>-</w:t>
      </w:r>
      <w:r w:rsidRPr="003946E7">
        <w:t>ing season and fills voids in grass monocultures. Some legumes</w:t>
      </w:r>
      <w:r>
        <w:t>, particularly alfalfa,</w:t>
      </w:r>
      <w:r w:rsidRPr="003946E7">
        <w:t xml:space="preserve"> can furnish quality grazing during the summer months, when cool-season pastures are less productive.</w:t>
      </w:r>
    </w:p>
    <w:p w:rsidR="003946E7" w:rsidRPr="003946E7" w:rsidRDefault="003946E7" w:rsidP="003946E7">
      <w:pPr>
        <w:autoSpaceDE w:val="0"/>
        <w:jc w:val="both"/>
      </w:pPr>
    </w:p>
    <w:p w:rsidR="003946E7" w:rsidRPr="003946E7" w:rsidRDefault="003946E7" w:rsidP="003946E7">
      <w:pPr>
        <w:autoSpaceDE w:val="0"/>
        <w:jc w:val="both"/>
      </w:pPr>
      <w:r w:rsidRPr="003946E7">
        <w:t xml:space="preserve">4. Increased Forage Yield: The total yield from grass/legume mixtures is usually increased over straight grass pastures. Studies at the University of Kentucky </w:t>
      </w:r>
      <w:r w:rsidR="00FB74EC">
        <w:t>show</w:t>
      </w:r>
      <w:r w:rsidRPr="003946E7">
        <w:t xml:space="preserve"> that red clover grown with tall fescue pastures produces more total yield than tall fescue fertilized with 180 pounds of N per acre.</w:t>
      </w:r>
    </w:p>
    <w:p w:rsidR="003946E7" w:rsidRPr="003946E7" w:rsidRDefault="003946E7" w:rsidP="003946E7">
      <w:pPr>
        <w:autoSpaceDE w:val="0"/>
        <w:jc w:val="both"/>
      </w:pPr>
    </w:p>
    <w:p w:rsidR="003946E7" w:rsidRPr="003946E7" w:rsidRDefault="003946E7" w:rsidP="003946E7">
      <w:pPr>
        <w:autoSpaceDE w:val="0"/>
        <w:jc w:val="both"/>
      </w:pPr>
      <w:r w:rsidRPr="003946E7">
        <w:t xml:space="preserve">5. Reduced Risk: Mixtures of grasses and legumes constitute a lower risk than a pure stand of either. Mixed stands are less susceptible to devastation </w:t>
      </w:r>
      <w:r w:rsidRPr="003946E7">
        <w:lastRenderedPageBreak/>
        <w:t>from disease, insects, and adverse weather.</w:t>
      </w:r>
    </w:p>
    <w:p w:rsidR="003946E7" w:rsidRPr="003946E7" w:rsidRDefault="003946E7" w:rsidP="003946E7">
      <w:pPr>
        <w:autoSpaceDE w:val="0"/>
        <w:jc w:val="both"/>
      </w:pPr>
    </w:p>
    <w:p w:rsidR="003946E7" w:rsidRPr="003946E7" w:rsidRDefault="003946E7" w:rsidP="003946E7">
      <w:pPr>
        <w:autoSpaceDE w:val="0"/>
        <w:jc w:val="both"/>
      </w:pPr>
      <w:r w:rsidRPr="003946E7">
        <w:t xml:space="preserve">6. </w:t>
      </w:r>
      <w:r w:rsidR="00341D8D">
        <w:t>Soil Health</w:t>
      </w:r>
      <w:r w:rsidRPr="003946E7">
        <w:t xml:space="preserve"> Benefits: Legumes can improve soil tilth by creating</w:t>
      </w:r>
      <w:r>
        <w:t xml:space="preserve"> very water stable soil aggregates </w:t>
      </w:r>
      <w:r w:rsidR="007A238A">
        <w:t>(</w:t>
      </w:r>
      <w:r w:rsidR="00243B95">
        <w:t xml:space="preserve">wet </w:t>
      </w:r>
      <w:r w:rsidR="007A238A">
        <w:t xml:space="preserve">coffee grounds looking soil particles) </w:t>
      </w:r>
      <w:r>
        <w:t>and</w:t>
      </w:r>
      <w:r w:rsidRPr="003946E7">
        <w:t xml:space="preserve"> deep root channels, which improves soil drainage and the amount of air that is in the soil.</w:t>
      </w:r>
    </w:p>
    <w:p w:rsidR="003946E7" w:rsidRPr="003946E7" w:rsidRDefault="003946E7" w:rsidP="003946E7">
      <w:pPr>
        <w:autoSpaceDE w:val="0"/>
        <w:jc w:val="both"/>
      </w:pPr>
    </w:p>
    <w:p w:rsidR="003946E7" w:rsidRPr="003946E7" w:rsidRDefault="003946E7" w:rsidP="003946E7">
      <w:pPr>
        <w:autoSpaceDE w:val="0"/>
        <w:jc w:val="both"/>
      </w:pPr>
      <w:r w:rsidRPr="003946E7">
        <w:t>7. Reduced Animal Toxicities: Growing legumes with tall fescue is the number one strategy used to combat endophyte problems associated with tall fescue. Grass tetany problems can also be greatly reduced with legumes in the diet</w:t>
      </w:r>
      <w:r w:rsidR="00F72B7B">
        <w:t xml:space="preserve"> (better source than grass for soluble magnesium)</w:t>
      </w:r>
      <w:r w:rsidRPr="003946E7">
        <w:t>.</w:t>
      </w:r>
    </w:p>
    <w:p w:rsidR="003946E7" w:rsidRPr="003946E7" w:rsidRDefault="003946E7" w:rsidP="003946E7">
      <w:pPr>
        <w:autoSpaceDE w:val="0"/>
        <w:jc w:val="both"/>
      </w:pPr>
    </w:p>
    <w:p w:rsidR="003946E7" w:rsidRDefault="003946E7" w:rsidP="003946E7">
      <w:pPr>
        <w:autoSpaceDE w:val="0"/>
        <w:jc w:val="both"/>
      </w:pPr>
      <w:r w:rsidRPr="003946E7">
        <w:t xml:space="preserve">8. Environmental Acceptance: Because of the legume plant's ability to "fix" nitrogen through Rhizobium bacteria, legumes provide natural, slow-release nitrogen. </w:t>
      </w:r>
      <w:r w:rsidR="00634966">
        <w:t xml:space="preserve"> </w:t>
      </w:r>
      <w:r w:rsidRPr="003946E7">
        <w:t xml:space="preserve">Because of their flowering habit, legumes furnish pollen and nectar </w:t>
      </w:r>
      <w:r w:rsidR="007A238A">
        <w:t>to</w:t>
      </w:r>
      <w:r w:rsidRPr="003946E7">
        <w:t xml:space="preserve"> honey</w:t>
      </w:r>
      <w:r w:rsidR="007A238A">
        <w:t>-</w:t>
      </w:r>
      <w:r w:rsidRPr="003946E7">
        <w:t>bees</w:t>
      </w:r>
      <w:r>
        <w:t xml:space="preserve"> and other pollinators, such as butterflies</w:t>
      </w:r>
      <w:r w:rsidRPr="003946E7">
        <w:t>.</w:t>
      </w:r>
    </w:p>
    <w:p w:rsidR="00634966" w:rsidRPr="003946E7" w:rsidRDefault="00634966" w:rsidP="003946E7">
      <w:pPr>
        <w:autoSpaceDE w:val="0"/>
        <w:jc w:val="both"/>
      </w:pPr>
    </w:p>
    <w:p w:rsidR="003946E7" w:rsidRDefault="00634966" w:rsidP="00634966">
      <w:pPr>
        <w:autoSpaceDE w:val="0"/>
        <w:jc w:val="center"/>
      </w:pPr>
      <w:r>
        <w:rPr>
          <w:noProof/>
        </w:rPr>
        <w:drawing>
          <wp:inline distT="0" distB="0" distL="0" distR="0" wp14:anchorId="33B7102D" wp14:editId="10F4633F">
            <wp:extent cx="1837944" cy="1938528"/>
            <wp:effectExtent l="0" t="0" r="0" b="5080"/>
            <wp:docPr id="19" name="Picture 1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umblebee-on-clover-30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37944" cy="1938528"/>
                    </a:xfrm>
                    <a:prstGeom prst="rect">
                      <a:avLst/>
                    </a:prstGeom>
                  </pic:spPr>
                </pic:pic>
              </a:graphicData>
            </a:graphic>
          </wp:inline>
        </w:drawing>
      </w:r>
    </w:p>
    <w:p w:rsidR="00634966" w:rsidRPr="00634966" w:rsidRDefault="00634966" w:rsidP="00634966">
      <w:pPr>
        <w:autoSpaceDE w:val="0"/>
        <w:jc w:val="center"/>
        <w:rPr>
          <w:sz w:val="16"/>
          <w:szCs w:val="16"/>
        </w:rPr>
      </w:pPr>
      <w:r>
        <w:rPr>
          <w:sz w:val="16"/>
          <w:szCs w:val="16"/>
        </w:rPr>
        <w:t>Honey bee sipping nectar on a white clover blossom.</w:t>
      </w:r>
    </w:p>
    <w:p w:rsidR="00634966" w:rsidRPr="003946E7" w:rsidRDefault="00634966" w:rsidP="003946E7">
      <w:pPr>
        <w:autoSpaceDE w:val="0"/>
        <w:jc w:val="both"/>
      </w:pPr>
    </w:p>
    <w:p w:rsidR="003946E7" w:rsidRDefault="003946E7" w:rsidP="003946E7">
      <w:pPr>
        <w:autoSpaceDE w:val="0"/>
        <w:jc w:val="both"/>
      </w:pPr>
      <w:r w:rsidRPr="003946E7">
        <w:t xml:space="preserve">9. Aesthetic: legumes </w:t>
      </w:r>
      <w:r w:rsidR="00634966">
        <w:t>and</w:t>
      </w:r>
      <w:r w:rsidR="007A238A">
        <w:t xml:space="preserve"> other forbs </w:t>
      </w:r>
      <w:r w:rsidRPr="003946E7">
        <w:t xml:space="preserve">provide color </w:t>
      </w:r>
      <w:r w:rsidR="00634966">
        <w:t>&amp;</w:t>
      </w:r>
      <w:r w:rsidRPr="003946E7">
        <w:t xml:space="preserve"> diversity to grass meadows and pastures.</w:t>
      </w:r>
      <w:r w:rsidR="008B469F">
        <w:t xml:space="preserve">  This diversity is especially enhanced when pairing a legume with a grass that are compatible with each other.  Just having lots of herbaceous species of one major group is divers</w:t>
      </w:r>
      <w:r w:rsidR="004C3DE4">
        <w:t>ity</w:t>
      </w:r>
      <w:r w:rsidR="008B469F">
        <w:t xml:space="preserve"> in number but </w:t>
      </w:r>
      <w:r w:rsidR="004C3DE4">
        <w:t xml:space="preserve">not </w:t>
      </w:r>
      <w:r w:rsidR="008B469F">
        <w:t xml:space="preserve">necessarily helping produce </w:t>
      </w:r>
      <w:r w:rsidR="004C3DE4">
        <w:t>a healthy</w:t>
      </w:r>
      <w:r w:rsidR="008750A3">
        <w:t>, well func-tioning</w:t>
      </w:r>
      <w:r w:rsidR="008B469F">
        <w:t xml:space="preserve"> </w:t>
      </w:r>
      <w:r w:rsidR="004D2362">
        <w:t xml:space="preserve">pasture </w:t>
      </w:r>
      <w:r w:rsidR="008B469F">
        <w:t>ecosystem.</w:t>
      </w:r>
    </w:p>
    <w:p w:rsidR="00634966" w:rsidRPr="003946E7" w:rsidRDefault="00634966" w:rsidP="003946E7">
      <w:pPr>
        <w:autoSpaceDE w:val="0"/>
        <w:jc w:val="both"/>
      </w:pPr>
    </w:p>
    <w:p w:rsidR="003946E7" w:rsidRPr="003946E7" w:rsidRDefault="00B84EAE" w:rsidP="003946E7">
      <w:pPr>
        <w:autoSpaceDE w:val="0"/>
        <w:jc w:val="both"/>
      </w:pPr>
      <w:r>
        <w:rPr>
          <w:b/>
          <w:bCs/>
          <w:noProof/>
          <w:sz w:val="28"/>
          <w:szCs w:val="28"/>
        </w:rPr>
        <w:drawing>
          <wp:inline distT="0" distB="0" distL="0" distR="0" wp14:anchorId="7F91D941" wp14:editId="194892E5">
            <wp:extent cx="3005196" cy="2257014"/>
            <wp:effectExtent l="0" t="0" r="5080" b="0"/>
            <wp:docPr id="15" name="Picture 15" descr="A colorful bird perched on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bolink.png"/>
                    <pic:cNvPicPr/>
                  </pic:nvPicPr>
                  <pic:blipFill>
                    <a:blip r:embed="rId27">
                      <a:extLst>
                        <a:ext uri="{28A0092B-C50C-407E-A947-70E740481C1C}">
                          <a14:useLocalDpi xmlns:a14="http://schemas.microsoft.com/office/drawing/2010/main" val="0"/>
                        </a:ext>
                      </a:extLst>
                    </a:blip>
                    <a:stretch>
                      <a:fillRect/>
                    </a:stretch>
                  </pic:blipFill>
                  <pic:spPr>
                    <a:xfrm>
                      <a:off x="0" y="0"/>
                      <a:ext cx="3005196" cy="2257014"/>
                    </a:xfrm>
                    <a:prstGeom prst="rect">
                      <a:avLst/>
                    </a:prstGeom>
                  </pic:spPr>
                </pic:pic>
              </a:graphicData>
            </a:graphic>
          </wp:inline>
        </w:drawing>
      </w:r>
    </w:p>
    <w:p w:rsidR="00341D8D" w:rsidRDefault="00804464" w:rsidP="00341D8D">
      <w:pPr>
        <w:autoSpaceDE w:val="0"/>
        <w:jc w:val="center"/>
        <w:rPr>
          <w:sz w:val="16"/>
          <w:szCs w:val="16"/>
        </w:rPr>
      </w:pPr>
      <w:r w:rsidRPr="00341D8D">
        <w:rPr>
          <w:sz w:val="16"/>
          <w:szCs w:val="16"/>
        </w:rPr>
        <w:t>Bobolink in a meadow of grass and vetch.</w:t>
      </w:r>
      <w:r w:rsidR="00341D8D">
        <w:rPr>
          <w:sz w:val="16"/>
          <w:szCs w:val="16"/>
        </w:rPr>
        <w:t xml:space="preserve">  They require grassland habitat.</w:t>
      </w:r>
    </w:p>
    <w:p w:rsidR="00634966" w:rsidRDefault="00634966" w:rsidP="00341D8D">
      <w:pPr>
        <w:autoSpaceDE w:val="0"/>
        <w:jc w:val="center"/>
      </w:pPr>
    </w:p>
    <w:p w:rsidR="003946E7" w:rsidRPr="003946E7" w:rsidRDefault="003946E7" w:rsidP="003946E7">
      <w:pPr>
        <w:autoSpaceDE w:val="0"/>
        <w:jc w:val="both"/>
      </w:pPr>
      <w:r w:rsidRPr="003946E7">
        <w:t>10. Increased Profit Potential: More milk produc</w:t>
      </w:r>
      <w:r w:rsidR="00341D8D">
        <w:t>-</w:t>
      </w:r>
      <w:r w:rsidRPr="003946E7">
        <w:t>tion, higher weaning weights, higher average daily gains, and higher reproductive efficiency are common, when legumes make up a significant portion</w:t>
      </w:r>
      <w:r w:rsidR="00F72B7B">
        <w:t xml:space="preserve"> (at least 30% by weight)</w:t>
      </w:r>
      <w:r w:rsidRPr="003946E7">
        <w:t xml:space="preserve"> of the forage m</w:t>
      </w:r>
      <w:r w:rsidR="00F72B7B">
        <w:t>ix</w:t>
      </w:r>
      <w:r w:rsidRPr="003946E7">
        <w:t>.</w:t>
      </w:r>
    </w:p>
    <w:p w:rsidR="003946E7" w:rsidRPr="003946E7" w:rsidRDefault="003946E7" w:rsidP="003946E7">
      <w:pPr>
        <w:autoSpaceDE w:val="0"/>
        <w:jc w:val="both"/>
      </w:pPr>
    </w:p>
    <w:p w:rsidR="003946E7" w:rsidRPr="003946E7" w:rsidRDefault="003946E7" w:rsidP="003946E7">
      <w:pPr>
        <w:autoSpaceDE w:val="0"/>
        <w:jc w:val="both"/>
      </w:pPr>
      <w:r w:rsidRPr="003946E7">
        <w:t>Legumes are agronomically sound, environment</w:t>
      </w:r>
      <w:r w:rsidR="007A238A">
        <w:t>-</w:t>
      </w:r>
      <w:r w:rsidRPr="003946E7">
        <w:t>ally friendly, and economically advantageous.</w:t>
      </w:r>
    </w:p>
    <w:p w:rsidR="003946E7" w:rsidRPr="003946E7" w:rsidRDefault="003946E7" w:rsidP="003946E7">
      <w:pPr>
        <w:autoSpaceDE w:val="0"/>
        <w:jc w:val="both"/>
      </w:pPr>
    </w:p>
    <w:p w:rsidR="00647AD0" w:rsidRDefault="003946E7" w:rsidP="003946E7">
      <w:pPr>
        <w:autoSpaceDE w:val="0"/>
        <w:jc w:val="both"/>
      </w:pPr>
      <w:r w:rsidRPr="003946E7">
        <w:t>Adapted from article in: Management Intensive Grazing in the Ozarks, Edited by Mark Kennedy</w:t>
      </w:r>
      <w:r w:rsidR="00341D8D">
        <w:t xml:space="preserve"> &amp; Jim Cropper</w:t>
      </w:r>
    </w:p>
    <w:p w:rsidR="007A238A" w:rsidRDefault="007A238A" w:rsidP="007A238A">
      <w:pPr>
        <w:autoSpaceDE w:val="0"/>
        <w:jc w:val="both"/>
      </w:pPr>
      <w:r>
        <w:t>***************************************</w:t>
      </w:r>
    </w:p>
    <w:p w:rsidR="007A238A" w:rsidRDefault="007A238A" w:rsidP="007A238A">
      <w:pPr>
        <w:autoSpaceDE w:val="0"/>
        <w:jc w:val="both"/>
      </w:pPr>
      <w:r>
        <w:t>The News Update Credo</w:t>
      </w:r>
    </w:p>
    <w:p w:rsidR="007A238A" w:rsidRDefault="007A238A" w:rsidP="007A238A">
      <w:pPr>
        <w:autoSpaceDE w:val="0"/>
        <w:jc w:val="both"/>
      </w:pPr>
      <w:r>
        <w:t>The Northeast Pasture Consortium News Update is published semi-annually, late summer and win-ter issues. The goal of these news updates is to keep our Consortium members abreast of the latest research and technology that most impact pasture-based farmers, inform them about the up-coming annual conference, and provide a forum to guide and formulate good policies and best man</w:t>
      </w:r>
      <w:r w:rsidR="00A11E4E">
        <w:t>-</w:t>
      </w:r>
      <w:r>
        <w:t>agement practices that keep pasture-based farms profitable, efficient, and environmentally sound.</w:t>
      </w:r>
    </w:p>
    <w:p w:rsidR="00634966" w:rsidRDefault="00634966" w:rsidP="007A238A">
      <w:pPr>
        <w:autoSpaceDE w:val="0"/>
        <w:jc w:val="both"/>
      </w:pPr>
    </w:p>
    <w:p w:rsidR="00634966" w:rsidRDefault="00634966" w:rsidP="007A238A">
      <w:pPr>
        <w:autoSpaceDE w:val="0"/>
        <w:jc w:val="both"/>
      </w:pPr>
      <w:r>
        <w:rPr>
          <w:noProof/>
        </w:rPr>
        <w:drawing>
          <wp:inline distT="0" distB="0" distL="0" distR="0">
            <wp:extent cx="3028950" cy="741045"/>
            <wp:effectExtent l="0" t="0" r="0" b="1905"/>
            <wp:docPr id="20" name="Picture 20" descr="A sunse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n rise in the pastur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8950" cy="741045"/>
                    </a:xfrm>
                    <a:prstGeom prst="rect">
                      <a:avLst/>
                    </a:prstGeom>
                  </pic:spPr>
                </pic:pic>
              </a:graphicData>
            </a:graphic>
          </wp:inline>
        </w:drawing>
      </w:r>
    </w:p>
    <w:sectPr w:rsidR="00634966">
      <w:headerReference w:type="default" r:id="rId29"/>
      <w:footerReference w:type="default" r:id="rId30"/>
      <w:pgSz w:w="12240" w:h="15840"/>
      <w:pgMar w:top="1942" w:right="1134" w:bottom="1693" w:left="1134" w:header="734" w:footer="1134"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E03" w:rsidRDefault="00C24E03">
      <w:r>
        <w:separator/>
      </w:r>
    </w:p>
  </w:endnote>
  <w:endnote w:type="continuationSeparator" w:id="0">
    <w:p w:rsidR="00C24E03" w:rsidRDefault="00C24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ZSongTi">
    <w:altName w:val="Calibri"/>
    <w:charset w:val="00"/>
    <w:family w:val="auto"/>
    <w:pitch w:val="variable"/>
  </w:font>
  <w:font w:name="Mangal">
    <w:panose1 w:val="00000400000000000000"/>
    <w:charset w:val="00"/>
    <w:family w:val="roman"/>
    <w:pitch w:val="variable"/>
    <w:sig w:usb0="00008003" w:usb1="00000000" w:usb2="00000000" w:usb3="00000000" w:csb0="00000001" w:csb1="00000000"/>
  </w:font>
  <w:font w:name="TimesNewRoman">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09" w:rsidRDefault="00BA1809">
    <w:pPr>
      <w:pStyle w:val="Footer"/>
      <w:jc w:val="center"/>
    </w:pPr>
    <w:r>
      <w:fldChar w:fldCharType="begin"/>
    </w:r>
    <w:r>
      <w:instrText xml:space="preserve"> PAGE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E03" w:rsidRDefault="00C24E03">
      <w:r>
        <w:separator/>
      </w:r>
    </w:p>
  </w:footnote>
  <w:footnote w:type="continuationSeparator" w:id="0">
    <w:p w:rsidR="00C24E03" w:rsidRDefault="00C24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809" w:rsidRDefault="00BA1809">
    <w:pPr>
      <w:pStyle w:val="Heading1"/>
      <w:tabs>
        <w:tab w:val="left" w:pos="0"/>
      </w:tabs>
      <w:ind w:right="1044"/>
      <w:jc w:val="left"/>
    </w:pPr>
    <w:r>
      <w:rPr>
        <w:noProof/>
      </w:rPr>
      <w:drawing>
        <wp:anchor distT="0" distB="0" distL="114935" distR="114935" simplePos="0" relativeHeight="251657728" behindDoc="1" locked="0" layoutInCell="1" allowOverlap="1">
          <wp:simplePos x="0" y="0"/>
          <wp:positionH relativeFrom="column">
            <wp:posOffset>5673725</wp:posOffset>
          </wp:positionH>
          <wp:positionV relativeFrom="paragraph">
            <wp:posOffset>15875</wp:posOffset>
          </wp:positionV>
          <wp:extent cx="635000" cy="556260"/>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556260"/>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Northeast Pasture Consortium News Update December 2018</w:t>
    </w:r>
  </w:p>
  <w:p w:rsidR="00BA1809" w:rsidRDefault="00BA1809">
    <w:pPr>
      <w:pStyle w:val="Heading1"/>
      <w:tabs>
        <w:tab w:val="left" w:pos="0"/>
      </w:tabs>
      <w:ind w:right="1044"/>
      <w:jc w:val="left"/>
      <w:rPr>
        <w:sz w:val="24"/>
      </w:rPr>
    </w:pPr>
    <w:r>
      <w:rPr>
        <w:sz w:val="24"/>
      </w:rPr>
      <w:t>Linking Graziers, Researchers, Extension, and Technicians</w:t>
    </w:r>
  </w:p>
  <w:p w:rsidR="00BA1809" w:rsidRDefault="00BA1809">
    <w:hyperlink r:id="rId2" w:history="1">
      <w:r>
        <w:rPr>
          <w:rStyle w:val="Hyperlink"/>
        </w:rPr>
        <w:t>http://www.grazingguide.net</w:t>
      </w:r>
    </w:hyperlink>
    <w:r>
      <w:t xml:space="preserve">  </w:t>
    </w:r>
    <w:r>
      <w:tab/>
      <w:t>James Cropper, Executive Director &amp; Editor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1"/>
      <w:suff w:val="nothing"/>
      <w:lvlText w:val=""/>
      <w:lvlJc w:val="left"/>
      <w:pPr>
        <w:tabs>
          <w:tab w:val="num" w:pos="0"/>
        </w:tabs>
        <w:ind w:left="0" w:firstLine="0"/>
      </w:pPr>
    </w:lvl>
    <w:lvl w:ilvl="2">
      <w:start w:val="1"/>
      <w:numFmt w:val="none"/>
      <w:pStyle w:val="H2"/>
      <w:suff w:val="nothing"/>
      <w:lvlText w:val=""/>
      <w:lvlJc w:val="left"/>
      <w:pPr>
        <w:tabs>
          <w:tab w:val="num" w:pos="0"/>
        </w:tabs>
        <w:ind w:left="0" w:firstLine="0"/>
      </w:pPr>
    </w:lvl>
    <w:lvl w:ilvl="3">
      <w:start w:val="1"/>
      <w:numFmt w:val="none"/>
      <w:pStyle w:val="H3"/>
      <w:suff w:val="nothing"/>
      <w:lvlText w:val=""/>
      <w:lvlJc w:val="left"/>
      <w:pPr>
        <w:tabs>
          <w:tab w:val="num" w:pos="0"/>
        </w:tabs>
        <w:ind w:left="0" w:firstLine="0"/>
      </w:pPr>
    </w:lvl>
    <w:lvl w:ilvl="4">
      <w:start w:val="1"/>
      <w:numFmt w:val="none"/>
      <w:pStyle w:val="H4"/>
      <w:suff w:val="nothing"/>
      <w:lvlText w:val=""/>
      <w:lvlJc w:val="left"/>
      <w:pPr>
        <w:tabs>
          <w:tab w:val="num" w:pos="0"/>
        </w:tabs>
        <w:ind w:left="0" w:firstLine="0"/>
      </w:pPr>
    </w:lvl>
    <w:lvl w:ilvl="5">
      <w:start w:val="1"/>
      <w:numFmt w:val="none"/>
      <w:pStyle w:val="H5"/>
      <w:suff w:val="nothing"/>
      <w:lvlText w:val=""/>
      <w:lvlJc w:val="left"/>
      <w:pPr>
        <w:tabs>
          <w:tab w:val="num" w:pos="0"/>
        </w:tabs>
        <w:ind w:left="0" w:firstLine="0"/>
      </w:pPr>
    </w:lvl>
    <w:lvl w:ilvl="6">
      <w:start w:val="1"/>
      <w:numFmt w:val="none"/>
      <w:pStyle w:val="H6"/>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144"/>
      </w:pPr>
      <w:rPr>
        <w:rFonts w:ascii="Wingdings 2" w:hAnsi="Wingdings 2" w:cs="OpenSymbol"/>
      </w:rPr>
    </w:lvl>
    <w:lvl w:ilvl="1">
      <w:start w:val="1"/>
      <w:numFmt w:val="bullet"/>
      <w:lvlText w:val=""/>
      <w:lvlJc w:val="left"/>
      <w:pPr>
        <w:tabs>
          <w:tab w:val="num" w:pos="0"/>
        </w:tabs>
        <w:ind w:left="360" w:firstLine="360"/>
      </w:pPr>
      <w:rPr>
        <w:rFonts w:ascii="Wingdings 2" w:hAnsi="Wingdings 2" w:cs="OpenSymbol"/>
      </w:rPr>
    </w:lvl>
    <w:lvl w:ilvl="2">
      <w:start w:val="1"/>
      <w:numFmt w:val="bullet"/>
      <w:lvlText w:val=""/>
      <w:lvlJc w:val="left"/>
      <w:pPr>
        <w:tabs>
          <w:tab w:val="num" w:pos="0"/>
        </w:tabs>
        <w:ind w:left="360" w:firstLine="720"/>
      </w:pPr>
      <w:rPr>
        <w:rFonts w:ascii="Wingdings 2" w:hAnsi="Wingdings 2" w:cs="OpenSymbol"/>
      </w:rPr>
    </w:lvl>
    <w:lvl w:ilvl="3">
      <w:start w:val="1"/>
      <w:numFmt w:val="bullet"/>
      <w:lvlText w:val=""/>
      <w:lvlJc w:val="left"/>
      <w:pPr>
        <w:tabs>
          <w:tab w:val="num" w:pos="0"/>
        </w:tabs>
        <w:ind w:left="360" w:firstLine="1080"/>
      </w:pPr>
      <w:rPr>
        <w:rFonts w:ascii="Wingdings 2" w:hAnsi="Wingdings 2" w:cs="OpenSymbol"/>
      </w:rPr>
    </w:lvl>
    <w:lvl w:ilvl="4">
      <w:start w:val="1"/>
      <w:numFmt w:val="bullet"/>
      <w:lvlText w:val=""/>
      <w:lvlJc w:val="left"/>
      <w:pPr>
        <w:tabs>
          <w:tab w:val="num" w:pos="0"/>
        </w:tabs>
        <w:ind w:left="360" w:firstLine="1440"/>
      </w:pPr>
      <w:rPr>
        <w:rFonts w:ascii="Wingdings 2" w:hAnsi="Wingdings 2" w:cs="OpenSymbol"/>
      </w:rPr>
    </w:lvl>
    <w:lvl w:ilvl="5">
      <w:start w:val="1"/>
      <w:numFmt w:val="bullet"/>
      <w:lvlText w:val=""/>
      <w:lvlJc w:val="left"/>
      <w:pPr>
        <w:tabs>
          <w:tab w:val="num" w:pos="0"/>
        </w:tabs>
        <w:ind w:left="360" w:firstLine="1800"/>
      </w:pPr>
      <w:rPr>
        <w:rFonts w:ascii="Wingdings 2" w:hAnsi="Wingdings 2" w:cs="OpenSymbol"/>
      </w:rPr>
    </w:lvl>
    <w:lvl w:ilvl="6">
      <w:start w:val="1"/>
      <w:numFmt w:val="bullet"/>
      <w:lvlText w:val=""/>
      <w:lvlJc w:val="left"/>
      <w:pPr>
        <w:tabs>
          <w:tab w:val="num" w:pos="0"/>
        </w:tabs>
        <w:ind w:left="360" w:firstLine="2160"/>
      </w:pPr>
      <w:rPr>
        <w:rFonts w:ascii="Wingdings 2" w:hAnsi="Wingdings 2" w:cs="OpenSymbol"/>
      </w:rPr>
    </w:lvl>
    <w:lvl w:ilvl="7">
      <w:start w:val="1"/>
      <w:numFmt w:val="bullet"/>
      <w:lvlText w:val=""/>
      <w:lvlJc w:val="left"/>
      <w:pPr>
        <w:tabs>
          <w:tab w:val="num" w:pos="0"/>
        </w:tabs>
        <w:ind w:left="360" w:firstLine="2520"/>
      </w:pPr>
      <w:rPr>
        <w:rFonts w:ascii="Wingdings 2" w:hAnsi="Wingdings 2" w:cs="OpenSymbol"/>
      </w:rPr>
    </w:lvl>
    <w:lvl w:ilvl="8">
      <w:start w:val="1"/>
      <w:numFmt w:val="bullet"/>
      <w:lvlText w:val=""/>
      <w:lvlJc w:val="left"/>
      <w:pPr>
        <w:tabs>
          <w:tab w:val="num" w:pos="0"/>
        </w:tabs>
        <w:ind w:left="360" w:firstLine="2880"/>
      </w:pPr>
      <w:rPr>
        <w:rFonts w:ascii="Wingdings 2" w:hAnsi="Wingdings 2"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72"/>
      </w:pPr>
      <w:rPr>
        <w:rFonts w:ascii="Wingdings 2" w:hAnsi="Wingdings 2" w:cs="OpenSymbol"/>
      </w:rPr>
    </w:lvl>
    <w:lvl w:ilvl="1">
      <w:start w:val="1"/>
      <w:numFmt w:val="bullet"/>
      <w:lvlText w:val=""/>
      <w:lvlJc w:val="left"/>
      <w:pPr>
        <w:tabs>
          <w:tab w:val="num" w:pos="-1800"/>
        </w:tabs>
        <w:ind w:left="1800" w:firstLine="360"/>
      </w:pPr>
      <w:rPr>
        <w:rFonts w:ascii="Wingdings 2" w:hAnsi="Wingdings 2" w:cs="OpenSymbol"/>
      </w:rPr>
    </w:lvl>
    <w:lvl w:ilvl="2">
      <w:start w:val="1"/>
      <w:numFmt w:val="bullet"/>
      <w:lvlText w:val=""/>
      <w:lvlJc w:val="left"/>
      <w:pPr>
        <w:tabs>
          <w:tab w:val="num" w:pos="-1800"/>
        </w:tabs>
        <w:ind w:left="1800" w:firstLine="720"/>
      </w:pPr>
      <w:rPr>
        <w:rFonts w:ascii="Wingdings 2" w:hAnsi="Wingdings 2" w:cs="OpenSymbol"/>
      </w:rPr>
    </w:lvl>
    <w:lvl w:ilvl="3">
      <w:start w:val="1"/>
      <w:numFmt w:val="bullet"/>
      <w:lvlText w:val=""/>
      <w:lvlJc w:val="left"/>
      <w:pPr>
        <w:tabs>
          <w:tab w:val="num" w:pos="-1800"/>
        </w:tabs>
        <w:ind w:left="1800" w:firstLine="1080"/>
      </w:pPr>
      <w:rPr>
        <w:rFonts w:ascii="Wingdings 2" w:hAnsi="Wingdings 2" w:cs="OpenSymbol"/>
      </w:rPr>
    </w:lvl>
    <w:lvl w:ilvl="4">
      <w:start w:val="1"/>
      <w:numFmt w:val="bullet"/>
      <w:lvlText w:val=""/>
      <w:lvlJc w:val="left"/>
      <w:pPr>
        <w:tabs>
          <w:tab w:val="num" w:pos="-1800"/>
        </w:tabs>
        <w:ind w:left="1800" w:firstLine="1440"/>
      </w:pPr>
      <w:rPr>
        <w:rFonts w:ascii="Wingdings 2" w:hAnsi="Wingdings 2" w:cs="OpenSymbol"/>
      </w:rPr>
    </w:lvl>
    <w:lvl w:ilvl="5">
      <w:start w:val="1"/>
      <w:numFmt w:val="bullet"/>
      <w:lvlText w:val=""/>
      <w:lvlJc w:val="left"/>
      <w:pPr>
        <w:tabs>
          <w:tab w:val="num" w:pos="-1800"/>
        </w:tabs>
        <w:ind w:left="1800" w:firstLine="1800"/>
      </w:pPr>
      <w:rPr>
        <w:rFonts w:ascii="Wingdings 2" w:hAnsi="Wingdings 2" w:cs="OpenSymbol"/>
      </w:rPr>
    </w:lvl>
    <w:lvl w:ilvl="6">
      <w:start w:val="1"/>
      <w:numFmt w:val="bullet"/>
      <w:lvlText w:val=""/>
      <w:lvlJc w:val="left"/>
      <w:pPr>
        <w:tabs>
          <w:tab w:val="num" w:pos="-1800"/>
        </w:tabs>
        <w:ind w:left="1800" w:firstLine="2160"/>
      </w:pPr>
      <w:rPr>
        <w:rFonts w:ascii="Wingdings 2" w:hAnsi="Wingdings 2" w:cs="OpenSymbol"/>
      </w:rPr>
    </w:lvl>
    <w:lvl w:ilvl="7">
      <w:start w:val="1"/>
      <w:numFmt w:val="bullet"/>
      <w:lvlText w:val=""/>
      <w:lvlJc w:val="left"/>
      <w:pPr>
        <w:tabs>
          <w:tab w:val="num" w:pos="-1800"/>
        </w:tabs>
        <w:ind w:left="1800" w:firstLine="2520"/>
      </w:pPr>
      <w:rPr>
        <w:rFonts w:ascii="Wingdings 2" w:hAnsi="Wingdings 2" w:cs="OpenSymbol"/>
      </w:rPr>
    </w:lvl>
    <w:lvl w:ilvl="8">
      <w:start w:val="1"/>
      <w:numFmt w:val="bullet"/>
      <w:lvlText w:val=""/>
      <w:lvlJc w:val="left"/>
      <w:pPr>
        <w:tabs>
          <w:tab w:val="num" w:pos="-1800"/>
        </w:tabs>
        <w:ind w:left="1800" w:firstLine="2880"/>
      </w:pPr>
      <w:rPr>
        <w:rFonts w:ascii="Wingdings 2" w:hAnsi="Wingdings 2" w:cs="OpenSymbol"/>
      </w:rPr>
    </w:lvl>
  </w:abstractNum>
  <w:abstractNum w:abstractNumId="5" w15:restartNumberingAfterBreak="0">
    <w:nsid w:val="00000006"/>
    <w:multiLevelType w:val="multilevel"/>
    <w:tmpl w:val="00000006"/>
    <w:name w:val="WW8Num6"/>
    <w:lvl w:ilvl="0">
      <w:start w:val="1"/>
      <w:numFmt w:val="bullet"/>
      <w:lvlText w:val=""/>
      <w:lvlJc w:val="left"/>
      <w:pPr>
        <w:tabs>
          <w:tab w:val="num" w:pos="360"/>
        </w:tabs>
        <w:ind w:left="360" w:firstLine="0"/>
      </w:pPr>
      <w:rPr>
        <w:rFonts w:ascii="Wingdings 2" w:hAnsi="Wingdings 2" w:cs="OpenSymbol"/>
      </w:rPr>
    </w:lvl>
    <w:lvl w:ilvl="1">
      <w:start w:val="1"/>
      <w:numFmt w:val="bullet"/>
      <w:lvlText w:val=""/>
      <w:lvlJc w:val="left"/>
      <w:pPr>
        <w:tabs>
          <w:tab w:val="num" w:pos="360"/>
        </w:tabs>
        <w:ind w:left="360" w:firstLine="360"/>
      </w:pPr>
      <w:rPr>
        <w:rFonts w:ascii="Wingdings 2" w:hAnsi="Wingdings 2" w:cs="OpenSymbol"/>
      </w:rPr>
    </w:lvl>
    <w:lvl w:ilvl="2">
      <w:start w:val="1"/>
      <w:numFmt w:val="bullet"/>
      <w:lvlText w:val=""/>
      <w:lvlJc w:val="left"/>
      <w:pPr>
        <w:tabs>
          <w:tab w:val="num" w:pos="360"/>
        </w:tabs>
        <w:ind w:left="360" w:firstLine="720"/>
      </w:pPr>
      <w:rPr>
        <w:rFonts w:ascii="Wingdings 2" w:hAnsi="Wingdings 2" w:cs="OpenSymbol"/>
      </w:rPr>
    </w:lvl>
    <w:lvl w:ilvl="3">
      <w:start w:val="1"/>
      <w:numFmt w:val="bullet"/>
      <w:lvlText w:val=""/>
      <w:lvlJc w:val="left"/>
      <w:pPr>
        <w:tabs>
          <w:tab w:val="num" w:pos="360"/>
        </w:tabs>
        <w:ind w:left="360" w:firstLine="1080"/>
      </w:pPr>
      <w:rPr>
        <w:rFonts w:ascii="Wingdings 2" w:hAnsi="Wingdings 2" w:cs="OpenSymbol"/>
      </w:rPr>
    </w:lvl>
    <w:lvl w:ilvl="4">
      <w:start w:val="1"/>
      <w:numFmt w:val="bullet"/>
      <w:lvlText w:val=""/>
      <w:lvlJc w:val="left"/>
      <w:pPr>
        <w:tabs>
          <w:tab w:val="num" w:pos="360"/>
        </w:tabs>
        <w:ind w:left="360" w:firstLine="1440"/>
      </w:pPr>
      <w:rPr>
        <w:rFonts w:ascii="Wingdings 2" w:hAnsi="Wingdings 2" w:cs="OpenSymbol"/>
      </w:rPr>
    </w:lvl>
    <w:lvl w:ilvl="5">
      <w:start w:val="1"/>
      <w:numFmt w:val="bullet"/>
      <w:lvlText w:val=""/>
      <w:lvlJc w:val="left"/>
      <w:pPr>
        <w:tabs>
          <w:tab w:val="num" w:pos="360"/>
        </w:tabs>
        <w:ind w:left="360" w:firstLine="1800"/>
      </w:pPr>
      <w:rPr>
        <w:rFonts w:ascii="Wingdings 2" w:hAnsi="Wingdings 2" w:cs="OpenSymbol"/>
      </w:rPr>
    </w:lvl>
    <w:lvl w:ilvl="6">
      <w:start w:val="1"/>
      <w:numFmt w:val="bullet"/>
      <w:lvlText w:val=""/>
      <w:lvlJc w:val="left"/>
      <w:pPr>
        <w:tabs>
          <w:tab w:val="num" w:pos="360"/>
        </w:tabs>
        <w:ind w:left="360" w:firstLine="2160"/>
      </w:pPr>
      <w:rPr>
        <w:rFonts w:ascii="Wingdings 2" w:hAnsi="Wingdings 2" w:cs="OpenSymbol"/>
      </w:rPr>
    </w:lvl>
    <w:lvl w:ilvl="7">
      <w:start w:val="1"/>
      <w:numFmt w:val="bullet"/>
      <w:lvlText w:val=""/>
      <w:lvlJc w:val="left"/>
      <w:pPr>
        <w:tabs>
          <w:tab w:val="num" w:pos="360"/>
        </w:tabs>
        <w:ind w:left="360" w:firstLine="2520"/>
      </w:pPr>
      <w:rPr>
        <w:rFonts w:ascii="Wingdings 2" w:hAnsi="Wingdings 2" w:cs="OpenSymbol"/>
      </w:rPr>
    </w:lvl>
    <w:lvl w:ilvl="8">
      <w:start w:val="1"/>
      <w:numFmt w:val="bullet"/>
      <w:lvlText w:val=""/>
      <w:lvlJc w:val="left"/>
      <w:pPr>
        <w:tabs>
          <w:tab w:val="num" w:pos="360"/>
        </w:tabs>
        <w:ind w:left="360" w:firstLine="2880"/>
      </w:pPr>
      <w:rPr>
        <w:rFonts w:ascii="Wingdings 2" w:hAnsi="Wingdings 2" w:cs="OpenSymbol"/>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displayBackgroundShape/>
  <w:embedSystemFonts/>
  <w:activeWritingStyle w:appName="MSWord" w:lang="en-US"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5B"/>
    <w:rsid w:val="00002A8E"/>
    <w:rsid w:val="0001471E"/>
    <w:rsid w:val="00021B6C"/>
    <w:rsid w:val="000353B6"/>
    <w:rsid w:val="000414A9"/>
    <w:rsid w:val="0005124A"/>
    <w:rsid w:val="000622D4"/>
    <w:rsid w:val="00084F8B"/>
    <w:rsid w:val="00087BC5"/>
    <w:rsid w:val="00094B8C"/>
    <w:rsid w:val="00094C5D"/>
    <w:rsid w:val="000A069C"/>
    <w:rsid w:val="000B0124"/>
    <w:rsid w:val="000B155E"/>
    <w:rsid w:val="000B3488"/>
    <w:rsid w:val="000B5151"/>
    <w:rsid w:val="000C61CA"/>
    <w:rsid w:val="000D1F1C"/>
    <w:rsid w:val="000D3022"/>
    <w:rsid w:val="000E4B10"/>
    <w:rsid w:val="0012615F"/>
    <w:rsid w:val="001307A3"/>
    <w:rsid w:val="001372FE"/>
    <w:rsid w:val="00145BA6"/>
    <w:rsid w:val="00152566"/>
    <w:rsid w:val="00180167"/>
    <w:rsid w:val="00181DD5"/>
    <w:rsid w:val="001913BC"/>
    <w:rsid w:val="00192B31"/>
    <w:rsid w:val="001A34B9"/>
    <w:rsid w:val="001A7E8B"/>
    <w:rsid w:val="001B22DD"/>
    <w:rsid w:val="001D098D"/>
    <w:rsid w:val="001D26BE"/>
    <w:rsid w:val="001E3407"/>
    <w:rsid w:val="001F0D15"/>
    <w:rsid w:val="001F225D"/>
    <w:rsid w:val="001F2473"/>
    <w:rsid w:val="0020735B"/>
    <w:rsid w:val="00210A12"/>
    <w:rsid w:val="00211683"/>
    <w:rsid w:val="00220D64"/>
    <w:rsid w:val="0024316E"/>
    <w:rsid w:val="00243B95"/>
    <w:rsid w:val="00252E32"/>
    <w:rsid w:val="00256A46"/>
    <w:rsid w:val="002616CE"/>
    <w:rsid w:val="00277064"/>
    <w:rsid w:val="002961B3"/>
    <w:rsid w:val="002A33A1"/>
    <w:rsid w:val="002A40CA"/>
    <w:rsid w:val="002B1F68"/>
    <w:rsid w:val="002B5E7F"/>
    <w:rsid w:val="002C0EC8"/>
    <w:rsid w:val="002C4CAB"/>
    <w:rsid w:val="002D7DE0"/>
    <w:rsid w:val="002E0A0C"/>
    <w:rsid w:val="002E16D7"/>
    <w:rsid w:val="002E3EA1"/>
    <w:rsid w:val="002E7F26"/>
    <w:rsid w:val="002F07B4"/>
    <w:rsid w:val="002F494D"/>
    <w:rsid w:val="00300688"/>
    <w:rsid w:val="00303747"/>
    <w:rsid w:val="003073C4"/>
    <w:rsid w:val="00312413"/>
    <w:rsid w:val="0031735B"/>
    <w:rsid w:val="00340007"/>
    <w:rsid w:val="00341D8D"/>
    <w:rsid w:val="003438E0"/>
    <w:rsid w:val="00354C7C"/>
    <w:rsid w:val="0035511C"/>
    <w:rsid w:val="00372E26"/>
    <w:rsid w:val="003832C3"/>
    <w:rsid w:val="00392616"/>
    <w:rsid w:val="003946E7"/>
    <w:rsid w:val="003978FC"/>
    <w:rsid w:val="003A715F"/>
    <w:rsid w:val="003B45AC"/>
    <w:rsid w:val="003B7D24"/>
    <w:rsid w:val="003C7E0B"/>
    <w:rsid w:val="003D0F83"/>
    <w:rsid w:val="003D4BA5"/>
    <w:rsid w:val="003D5E8C"/>
    <w:rsid w:val="003E24EB"/>
    <w:rsid w:val="003E44B4"/>
    <w:rsid w:val="003F1425"/>
    <w:rsid w:val="003F2C45"/>
    <w:rsid w:val="003F5A7C"/>
    <w:rsid w:val="004024F5"/>
    <w:rsid w:val="004037A2"/>
    <w:rsid w:val="00405B4B"/>
    <w:rsid w:val="00406BD9"/>
    <w:rsid w:val="004126DE"/>
    <w:rsid w:val="004158D6"/>
    <w:rsid w:val="004166CA"/>
    <w:rsid w:val="00427267"/>
    <w:rsid w:val="00431AD5"/>
    <w:rsid w:val="00434259"/>
    <w:rsid w:val="004360A0"/>
    <w:rsid w:val="00445DB2"/>
    <w:rsid w:val="0045036C"/>
    <w:rsid w:val="00460D4B"/>
    <w:rsid w:val="00476359"/>
    <w:rsid w:val="004875A8"/>
    <w:rsid w:val="00494F43"/>
    <w:rsid w:val="004C24EF"/>
    <w:rsid w:val="004C3DE4"/>
    <w:rsid w:val="004C5620"/>
    <w:rsid w:val="004C57B9"/>
    <w:rsid w:val="004D2362"/>
    <w:rsid w:val="004F4AFF"/>
    <w:rsid w:val="00506B95"/>
    <w:rsid w:val="005302CF"/>
    <w:rsid w:val="005322FB"/>
    <w:rsid w:val="005671BC"/>
    <w:rsid w:val="005760CA"/>
    <w:rsid w:val="00576421"/>
    <w:rsid w:val="0058385A"/>
    <w:rsid w:val="0058388D"/>
    <w:rsid w:val="00583E06"/>
    <w:rsid w:val="00585583"/>
    <w:rsid w:val="00590B52"/>
    <w:rsid w:val="00590C97"/>
    <w:rsid w:val="00594450"/>
    <w:rsid w:val="00595359"/>
    <w:rsid w:val="005A6561"/>
    <w:rsid w:val="005B1CEC"/>
    <w:rsid w:val="005B61B6"/>
    <w:rsid w:val="005E67D5"/>
    <w:rsid w:val="005F1CA8"/>
    <w:rsid w:val="00602F9B"/>
    <w:rsid w:val="00606A54"/>
    <w:rsid w:val="006148B6"/>
    <w:rsid w:val="00632E38"/>
    <w:rsid w:val="00634966"/>
    <w:rsid w:val="00635618"/>
    <w:rsid w:val="00635948"/>
    <w:rsid w:val="006413E1"/>
    <w:rsid w:val="006446B1"/>
    <w:rsid w:val="00647AD0"/>
    <w:rsid w:val="00656CB5"/>
    <w:rsid w:val="00657F06"/>
    <w:rsid w:val="00672472"/>
    <w:rsid w:val="006729E6"/>
    <w:rsid w:val="00694CB2"/>
    <w:rsid w:val="006B5965"/>
    <w:rsid w:val="006C063C"/>
    <w:rsid w:val="006D1947"/>
    <w:rsid w:val="006D37B1"/>
    <w:rsid w:val="006E59CD"/>
    <w:rsid w:val="006F6796"/>
    <w:rsid w:val="006F6CAF"/>
    <w:rsid w:val="00702AB9"/>
    <w:rsid w:val="00752D3C"/>
    <w:rsid w:val="007610EF"/>
    <w:rsid w:val="0076471D"/>
    <w:rsid w:val="007743BF"/>
    <w:rsid w:val="00781788"/>
    <w:rsid w:val="007938B5"/>
    <w:rsid w:val="00796524"/>
    <w:rsid w:val="007A1792"/>
    <w:rsid w:val="007A238A"/>
    <w:rsid w:val="007A2949"/>
    <w:rsid w:val="007C7F2B"/>
    <w:rsid w:val="007D3A7C"/>
    <w:rsid w:val="007D59AC"/>
    <w:rsid w:val="007E313A"/>
    <w:rsid w:val="007E6A8E"/>
    <w:rsid w:val="00804464"/>
    <w:rsid w:val="008045EA"/>
    <w:rsid w:val="00807CAE"/>
    <w:rsid w:val="008133D1"/>
    <w:rsid w:val="00815CD8"/>
    <w:rsid w:val="00826B71"/>
    <w:rsid w:val="00833BBE"/>
    <w:rsid w:val="00833F31"/>
    <w:rsid w:val="00855780"/>
    <w:rsid w:val="0086375A"/>
    <w:rsid w:val="008750A3"/>
    <w:rsid w:val="00884723"/>
    <w:rsid w:val="00892E7D"/>
    <w:rsid w:val="008948C7"/>
    <w:rsid w:val="008A50DF"/>
    <w:rsid w:val="008B221B"/>
    <w:rsid w:val="008B469F"/>
    <w:rsid w:val="008B6B47"/>
    <w:rsid w:val="008C4265"/>
    <w:rsid w:val="008D08F8"/>
    <w:rsid w:val="008E53EA"/>
    <w:rsid w:val="008F1C7F"/>
    <w:rsid w:val="008F20FD"/>
    <w:rsid w:val="008F6A15"/>
    <w:rsid w:val="0090515E"/>
    <w:rsid w:val="009078B8"/>
    <w:rsid w:val="009238EC"/>
    <w:rsid w:val="00926471"/>
    <w:rsid w:val="00930E97"/>
    <w:rsid w:val="00933441"/>
    <w:rsid w:val="00936D37"/>
    <w:rsid w:val="00942CDA"/>
    <w:rsid w:val="00950645"/>
    <w:rsid w:val="00971766"/>
    <w:rsid w:val="00973914"/>
    <w:rsid w:val="00976DC1"/>
    <w:rsid w:val="00981077"/>
    <w:rsid w:val="009810AD"/>
    <w:rsid w:val="0098241A"/>
    <w:rsid w:val="00997861"/>
    <w:rsid w:val="009A3280"/>
    <w:rsid w:val="009A5717"/>
    <w:rsid w:val="009B2C50"/>
    <w:rsid w:val="009C6681"/>
    <w:rsid w:val="009C72D2"/>
    <w:rsid w:val="009D0962"/>
    <w:rsid w:val="009D3A7F"/>
    <w:rsid w:val="009E2F72"/>
    <w:rsid w:val="009E5271"/>
    <w:rsid w:val="00A03BEC"/>
    <w:rsid w:val="00A117C8"/>
    <w:rsid w:val="00A11E4E"/>
    <w:rsid w:val="00A12FC5"/>
    <w:rsid w:val="00A23454"/>
    <w:rsid w:val="00A25DF6"/>
    <w:rsid w:val="00A32443"/>
    <w:rsid w:val="00A37196"/>
    <w:rsid w:val="00A459FC"/>
    <w:rsid w:val="00A8323C"/>
    <w:rsid w:val="00A91F45"/>
    <w:rsid w:val="00AA4B62"/>
    <w:rsid w:val="00AA5F32"/>
    <w:rsid w:val="00AA6AE9"/>
    <w:rsid w:val="00AA7DCE"/>
    <w:rsid w:val="00AC3881"/>
    <w:rsid w:val="00AC7745"/>
    <w:rsid w:val="00AD2415"/>
    <w:rsid w:val="00AD3B1B"/>
    <w:rsid w:val="00AE432A"/>
    <w:rsid w:val="00AF5C90"/>
    <w:rsid w:val="00B028B5"/>
    <w:rsid w:val="00B10389"/>
    <w:rsid w:val="00B1577C"/>
    <w:rsid w:val="00B241F9"/>
    <w:rsid w:val="00B32EE3"/>
    <w:rsid w:val="00B36A43"/>
    <w:rsid w:val="00B463CF"/>
    <w:rsid w:val="00B47D58"/>
    <w:rsid w:val="00B5352E"/>
    <w:rsid w:val="00B56F6B"/>
    <w:rsid w:val="00B648D8"/>
    <w:rsid w:val="00B72184"/>
    <w:rsid w:val="00B77270"/>
    <w:rsid w:val="00B804A7"/>
    <w:rsid w:val="00B84EAE"/>
    <w:rsid w:val="00B94119"/>
    <w:rsid w:val="00B94E8C"/>
    <w:rsid w:val="00B9784E"/>
    <w:rsid w:val="00BA011F"/>
    <w:rsid w:val="00BA06A5"/>
    <w:rsid w:val="00BA175F"/>
    <w:rsid w:val="00BA1809"/>
    <w:rsid w:val="00BB0856"/>
    <w:rsid w:val="00BB2621"/>
    <w:rsid w:val="00BE72AD"/>
    <w:rsid w:val="00BE76FD"/>
    <w:rsid w:val="00BF19A5"/>
    <w:rsid w:val="00C011A2"/>
    <w:rsid w:val="00C02F97"/>
    <w:rsid w:val="00C0378D"/>
    <w:rsid w:val="00C174C2"/>
    <w:rsid w:val="00C2434F"/>
    <w:rsid w:val="00C24E03"/>
    <w:rsid w:val="00C34DDA"/>
    <w:rsid w:val="00C425E8"/>
    <w:rsid w:val="00C42B67"/>
    <w:rsid w:val="00C502A7"/>
    <w:rsid w:val="00C52A72"/>
    <w:rsid w:val="00C6183A"/>
    <w:rsid w:val="00C6221A"/>
    <w:rsid w:val="00C628CC"/>
    <w:rsid w:val="00C743DA"/>
    <w:rsid w:val="00C82728"/>
    <w:rsid w:val="00C908E7"/>
    <w:rsid w:val="00CB3B68"/>
    <w:rsid w:val="00D06A17"/>
    <w:rsid w:val="00D32FA3"/>
    <w:rsid w:val="00D33297"/>
    <w:rsid w:val="00D3394F"/>
    <w:rsid w:val="00D34F1E"/>
    <w:rsid w:val="00D3500C"/>
    <w:rsid w:val="00D36CF2"/>
    <w:rsid w:val="00D50009"/>
    <w:rsid w:val="00D641B1"/>
    <w:rsid w:val="00D64D5A"/>
    <w:rsid w:val="00D65FD4"/>
    <w:rsid w:val="00D70083"/>
    <w:rsid w:val="00D70553"/>
    <w:rsid w:val="00D708FB"/>
    <w:rsid w:val="00D869BC"/>
    <w:rsid w:val="00D91B0E"/>
    <w:rsid w:val="00DA44C4"/>
    <w:rsid w:val="00DA58E6"/>
    <w:rsid w:val="00DA64C6"/>
    <w:rsid w:val="00DB677D"/>
    <w:rsid w:val="00DC3F0B"/>
    <w:rsid w:val="00DF3B59"/>
    <w:rsid w:val="00E03D5F"/>
    <w:rsid w:val="00E0673C"/>
    <w:rsid w:val="00E06A5B"/>
    <w:rsid w:val="00E06BBA"/>
    <w:rsid w:val="00E07501"/>
    <w:rsid w:val="00E131F1"/>
    <w:rsid w:val="00E133A1"/>
    <w:rsid w:val="00E526BE"/>
    <w:rsid w:val="00E621A1"/>
    <w:rsid w:val="00E66A8A"/>
    <w:rsid w:val="00E73276"/>
    <w:rsid w:val="00E73779"/>
    <w:rsid w:val="00E86660"/>
    <w:rsid w:val="00E90756"/>
    <w:rsid w:val="00E90F21"/>
    <w:rsid w:val="00E91E07"/>
    <w:rsid w:val="00EA7655"/>
    <w:rsid w:val="00EC64FD"/>
    <w:rsid w:val="00EF1518"/>
    <w:rsid w:val="00EF6002"/>
    <w:rsid w:val="00F02A47"/>
    <w:rsid w:val="00F02AE6"/>
    <w:rsid w:val="00F10835"/>
    <w:rsid w:val="00F150F8"/>
    <w:rsid w:val="00F164BF"/>
    <w:rsid w:val="00F1721B"/>
    <w:rsid w:val="00F20958"/>
    <w:rsid w:val="00F20EA0"/>
    <w:rsid w:val="00F241C3"/>
    <w:rsid w:val="00F26117"/>
    <w:rsid w:val="00F31242"/>
    <w:rsid w:val="00F43023"/>
    <w:rsid w:val="00F61D6F"/>
    <w:rsid w:val="00F72B7B"/>
    <w:rsid w:val="00F831D0"/>
    <w:rsid w:val="00F83FAC"/>
    <w:rsid w:val="00FA23F9"/>
    <w:rsid w:val="00FA6F8E"/>
    <w:rsid w:val="00FB74EC"/>
    <w:rsid w:val="00FC2974"/>
    <w:rsid w:val="00FC4EE0"/>
    <w:rsid w:val="00FD75FA"/>
    <w:rsid w:val="00FE772C"/>
    <w:rsid w:val="00FE7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DBF7E6B"/>
  <w15:chartTrackingRefBased/>
  <w15:docId w15:val="{88E3F083-46F9-460C-9EB2-250167BF8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suppressAutoHyphens/>
    </w:pPr>
    <w:rPr>
      <w:rFonts w:eastAsia="Arial Unicode MS"/>
      <w:kern w:val="1"/>
      <w:sz w:val="24"/>
      <w:szCs w:val="24"/>
    </w:rPr>
  </w:style>
  <w:style w:type="paragraph" w:styleId="Heading1">
    <w:name w:val="heading 1"/>
    <w:basedOn w:val="Normal"/>
    <w:next w:val="Normal"/>
    <w:qFormat/>
    <w:pPr>
      <w:keepNext/>
      <w:numPr>
        <w:numId w:val="1"/>
      </w:numPr>
      <w:ind w:right="1260"/>
      <w:jc w:val="center"/>
      <w:outlineLvl w:val="0"/>
    </w:pPr>
    <w:rPr>
      <w:b/>
      <w:bCs/>
      <w:color w:val="339966"/>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OpenSymbol"/>
    </w:rPr>
  </w:style>
  <w:style w:type="character" w:customStyle="1" w:styleId="WW8Num3z0">
    <w:name w:val="WW8Num3z0"/>
    <w:rPr>
      <w:rFonts w:ascii="Wingdings 2" w:hAnsi="Wingdings 2" w:cs="OpenSymbol"/>
    </w:rPr>
  </w:style>
  <w:style w:type="character" w:customStyle="1" w:styleId="WW8Num4z0">
    <w:name w:val="WW8Num4z0"/>
    <w:rPr>
      <w:rFonts w:ascii="Wingdings 2" w:hAnsi="Wingdings 2" w:cs="OpenSymbol"/>
    </w:rPr>
  </w:style>
  <w:style w:type="character" w:customStyle="1" w:styleId="WW8Num5z0">
    <w:name w:val="WW8Num5z0"/>
    <w:rPr>
      <w:rFonts w:ascii="Wingdings 2" w:hAnsi="Wingdings 2" w:cs="OpenSymbol"/>
    </w:rPr>
  </w:style>
  <w:style w:type="character" w:customStyle="1" w:styleId="WW8Num6z0">
    <w:name w:val="WW8Num6z0"/>
    <w:rPr>
      <w:rFonts w:ascii="Wingdings 2" w:hAnsi="Wingdings 2" w:cs="Open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DefaultParagraphFont">
    <w:name w:val="WW-Default Paragraph Font"/>
  </w:style>
  <w:style w:type="character" w:styleId="Hyperlink">
    <w:name w:val="Hyperlink"/>
    <w:rPr>
      <w:color w:val="0000FF"/>
      <w:u w:val="single"/>
    </w:rPr>
  </w:style>
  <w:style w:type="character" w:customStyle="1" w:styleId="FootnoteCharacters">
    <w:name w:val="Footnote Characters"/>
  </w:style>
  <w:style w:type="character" w:customStyle="1" w:styleId="EndnoteCharacters">
    <w:name w:val="Endnote Characters"/>
  </w:style>
  <w:style w:type="character" w:customStyle="1" w:styleId="RTFNum21">
    <w:name w:val="RTF_Num 2 1"/>
  </w:style>
  <w:style w:type="character" w:customStyle="1" w:styleId="RTFNum22">
    <w:name w:val="RTF_Num 2 2"/>
  </w:style>
  <w:style w:type="character" w:customStyle="1" w:styleId="RTFNum23">
    <w:name w:val="RTF_Num 2 3"/>
  </w:style>
  <w:style w:type="character" w:customStyle="1" w:styleId="RTFNum24">
    <w:name w:val="RTF_Num 2 4"/>
  </w:style>
  <w:style w:type="character" w:customStyle="1" w:styleId="RTFNum25">
    <w:name w:val="RTF_Num 2 5"/>
  </w:style>
  <w:style w:type="character" w:customStyle="1" w:styleId="RTFNum26">
    <w:name w:val="RTF_Num 2 6"/>
  </w:style>
  <w:style w:type="character" w:customStyle="1" w:styleId="RTFNum27">
    <w:name w:val="RTF_Num 2 7"/>
  </w:style>
  <w:style w:type="character" w:customStyle="1" w:styleId="RTFNum28">
    <w:name w:val="RTF_Num 2 8"/>
  </w:style>
  <w:style w:type="character" w:customStyle="1" w:styleId="Definition">
    <w:name w:val="Definition"/>
  </w:style>
  <w:style w:type="character" w:customStyle="1" w:styleId="CITE">
    <w:name w:val="CITE"/>
    <w:rPr>
      <w:i/>
      <w:iCs/>
    </w:rPr>
  </w:style>
  <w:style w:type="character" w:customStyle="1" w:styleId="CODE">
    <w:name w:val="CODE"/>
    <w:rPr>
      <w:rFonts w:ascii="Courier New" w:eastAsia="Courier New" w:hAnsi="Courier New" w:cs="Courier New"/>
      <w:sz w:val="20"/>
      <w:szCs w:val="20"/>
    </w:rPr>
  </w:style>
  <w:style w:type="character" w:styleId="Emphasis">
    <w:name w:val="Emphasis"/>
    <w:qFormat/>
    <w:rPr>
      <w:i/>
      <w:iCs/>
    </w:rPr>
  </w:style>
  <w:style w:type="character" w:customStyle="1" w:styleId="FollowedHyperlink1">
    <w:name w:val="FollowedHyperlink1"/>
    <w:rPr>
      <w:color w:val="800080"/>
      <w:u w:val="single"/>
    </w:rPr>
  </w:style>
  <w:style w:type="character" w:customStyle="1" w:styleId="Keyboard">
    <w:name w:val="Keyboard"/>
    <w:rPr>
      <w:rFonts w:ascii="Courier New" w:eastAsia="Courier New" w:hAnsi="Courier New" w:cs="Courier New"/>
      <w:b/>
      <w:bCs/>
      <w:sz w:val="20"/>
      <w:szCs w:val="20"/>
    </w:rPr>
  </w:style>
  <w:style w:type="character" w:customStyle="1" w:styleId="Sample">
    <w:name w:val="Sample"/>
    <w:rPr>
      <w:rFonts w:ascii="Courier New" w:eastAsia="Courier New" w:hAnsi="Courier New" w:cs="Courier New"/>
    </w:rPr>
  </w:style>
  <w:style w:type="character" w:styleId="Strong">
    <w:name w:val="Strong"/>
    <w:qFormat/>
    <w:rPr>
      <w:b/>
      <w:bCs/>
    </w:rPr>
  </w:style>
  <w:style w:type="character" w:customStyle="1" w:styleId="Typewriter">
    <w:name w:val="Typewriter"/>
    <w:rPr>
      <w:rFonts w:ascii="Courier New" w:eastAsia="Courier New" w:hAnsi="Courier New" w:cs="Courier New"/>
      <w:sz w:val="20"/>
      <w:szCs w:val="20"/>
    </w:rPr>
  </w:style>
  <w:style w:type="character" w:customStyle="1" w:styleId="Variable">
    <w:name w:val="Variable"/>
    <w:rPr>
      <w:i/>
      <w:iCs/>
    </w:rPr>
  </w:style>
  <w:style w:type="character" w:customStyle="1" w:styleId="HTMLMarkup">
    <w:name w:val="HTML Markup"/>
    <w:rPr>
      <w:vanish/>
      <w:color w:val="FF0000"/>
    </w:rPr>
  </w:style>
  <w:style w:type="character" w:customStyle="1" w:styleId="Comment">
    <w:name w:val="Comment"/>
    <w:rPr>
      <w:vanish/>
    </w:rPr>
  </w:style>
  <w:style w:type="character" w:customStyle="1" w:styleId="RTFNum31">
    <w:name w:val="RTF_Num 3 1"/>
  </w:style>
  <w:style w:type="character" w:customStyle="1" w:styleId="RTFNum32">
    <w:name w:val="RTF_Num 3 2"/>
  </w:style>
  <w:style w:type="character" w:customStyle="1" w:styleId="RTFNum33">
    <w:name w:val="RTF_Num 3 3"/>
  </w:style>
  <w:style w:type="character" w:customStyle="1" w:styleId="RTFNum34">
    <w:name w:val="RTF_Num 3 4"/>
  </w:style>
  <w:style w:type="character" w:customStyle="1" w:styleId="RTFNum35">
    <w:name w:val="RTF_Num 3 5"/>
  </w:style>
  <w:style w:type="character" w:customStyle="1" w:styleId="RTFNum36">
    <w:name w:val="RTF_Num 3 6"/>
  </w:style>
  <w:style w:type="character" w:customStyle="1" w:styleId="RTFNum37">
    <w:name w:val="RTF_Num 3 7"/>
  </w:style>
  <w:style w:type="character" w:customStyle="1" w:styleId="RTFNum38">
    <w:name w:val="RTF_Num 3 8"/>
  </w:style>
  <w:style w:type="character" w:customStyle="1" w:styleId="RTFNum41">
    <w:name w:val="RTF_Num 4 1"/>
  </w:style>
  <w:style w:type="character" w:customStyle="1" w:styleId="RTFNum42">
    <w:name w:val="RTF_Num 4 2"/>
  </w:style>
  <w:style w:type="character" w:customStyle="1" w:styleId="RTFNum43">
    <w:name w:val="RTF_Num 4 3"/>
  </w:style>
  <w:style w:type="character" w:customStyle="1" w:styleId="RTFNum44">
    <w:name w:val="RTF_Num 4 4"/>
  </w:style>
  <w:style w:type="character" w:customStyle="1" w:styleId="RTFNum45">
    <w:name w:val="RTF_Num 4 5"/>
  </w:style>
  <w:style w:type="character" w:customStyle="1" w:styleId="RTFNum46">
    <w:name w:val="RTF_Num 4 6"/>
  </w:style>
  <w:style w:type="character" w:customStyle="1" w:styleId="RTFNum47">
    <w:name w:val="RTF_Num 4 7"/>
  </w:style>
  <w:style w:type="character" w:customStyle="1" w:styleId="RTFNum48">
    <w:name w:val="RTF_Num 4 8"/>
  </w:style>
  <w:style w:type="character" w:customStyle="1" w:styleId="RTFNum51">
    <w:name w:val="RTF_Num 5 1"/>
  </w:style>
  <w:style w:type="character" w:customStyle="1" w:styleId="RTFNum52">
    <w:name w:val="RTF_Num 5 2"/>
  </w:style>
  <w:style w:type="character" w:customStyle="1" w:styleId="RTFNum53">
    <w:name w:val="RTF_Num 5 3"/>
  </w:style>
  <w:style w:type="character" w:customStyle="1" w:styleId="RTFNum54">
    <w:name w:val="RTF_Num 5 4"/>
  </w:style>
  <w:style w:type="character" w:customStyle="1" w:styleId="RTFNum55">
    <w:name w:val="RTF_Num 5 5"/>
  </w:style>
  <w:style w:type="character" w:customStyle="1" w:styleId="RTFNum56">
    <w:name w:val="RTF_Num 5 6"/>
  </w:style>
  <w:style w:type="character" w:customStyle="1" w:styleId="RTFNum57">
    <w:name w:val="RTF_Num 5 7"/>
  </w:style>
  <w:style w:type="character" w:customStyle="1" w:styleId="RTFNum58">
    <w:name w:val="RTF_Num 5 8"/>
  </w:style>
  <w:style w:type="character" w:customStyle="1" w:styleId="Bullets">
    <w:name w:val="Bullets"/>
    <w:rPr>
      <w:rFonts w:ascii="OpenSymbol" w:eastAsia="OpenSymbol" w:hAnsi="OpenSymbol" w:cs="OpenSymbol"/>
    </w:rPr>
  </w:style>
  <w:style w:type="character" w:styleId="FollowedHyperlink">
    <w:name w:val="FollowedHyperlink"/>
    <w:rPr>
      <w:color w:val="80000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Header">
    <w:name w:val="header"/>
    <w:basedOn w:val="Normal"/>
    <w:pPr>
      <w:suppressLineNumbers/>
      <w:tabs>
        <w:tab w:val="center" w:pos="4986"/>
        <w:tab w:val="right" w:pos="9972"/>
      </w:tabs>
    </w:pPr>
  </w:style>
  <w:style w:type="paragraph" w:styleId="Footer">
    <w:name w:val="footer"/>
    <w:basedOn w:val="Normal"/>
    <w:pPr>
      <w:suppressLineNumbers/>
      <w:tabs>
        <w:tab w:val="center" w:pos="4986"/>
        <w:tab w:val="right" w:pos="9972"/>
      </w:tabs>
    </w:pPr>
  </w:style>
  <w:style w:type="paragraph" w:customStyle="1" w:styleId="Framecontents">
    <w:name w:val="Frame contents"/>
    <w:basedOn w:val="BodyText"/>
  </w:style>
  <w:style w:type="paragraph" w:customStyle="1" w:styleId="DefinitionTerm">
    <w:name w:val="Definition Term"/>
    <w:basedOn w:val="Normal"/>
    <w:next w:val="DefinitionList"/>
  </w:style>
  <w:style w:type="paragraph" w:customStyle="1" w:styleId="DefinitionList">
    <w:name w:val="Definition List"/>
    <w:basedOn w:val="Normal"/>
    <w:next w:val="DefinitionTerm"/>
    <w:pPr>
      <w:ind w:left="360"/>
    </w:pPr>
  </w:style>
  <w:style w:type="paragraph" w:customStyle="1" w:styleId="H1">
    <w:name w:val="H1"/>
    <w:basedOn w:val="Normal"/>
    <w:next w:val="Normal"/>
    <w:pPr>
      <w:keepNext/>
      <w:numPr>
        <w:ilvl w:val="1"/>
        <w:numId w:val="1"/>
      </w:numPr>
      <w:outlineLvl w:val="1"/>
    </w:pPr>
    <w:rPr>
      <w:b/>
      <w:bCs/>
      <w:sz w:val="48"/>
      <w:szCs w:val="48"/>
    </w:rPr>
  </w:style>
  <w:style w:type="paragraph" w:customStyle="1" w:styleId="H2">
    <w:name w:val="H2"/>
    <w:basedOn w:val="Normal"/>
    <w:next w:val="Normal"/>
    <w:pPr>
      <w:keepNext/>
      <w:numPr>
        <w:ilvl w:val="2"/>
        <w:numId w:val="1"/>
      </w:numPr>
      <w:outlineLvl w:val="2"/>
    </w:pPr>
    <w:rPr>
      <w:b/>
      <w:bCs/>
      <w:sz w:val="36"/>
      <w:szCs w:val="36"/>
    </w:rPr>
  </w:style>
  <w:style w:type="paragraph" w:customStyle="1" w:styleId="H3">
    <w:name w:val="H3"/>
    <w:basedOn w:val="Normal"/>
    <w:next w:val="Normal"/>
    <w:pPr>
      <w:keepNext/>
      <w:numPr>
        <w:ilvl w:val="3"/>
        <w:numId w:val="1"/>
      </w:numPr>
      <w:outlineLvl w:val="3"/>
    </w:pPr>
    <w:rPr>
      <w:b/>
      <w:bCs/>
      <w:sz w:val="28"/>
      <w:szCs w:val="28"/>
    </w:rPr>
  </w:style>
  <w:style w:type="paragraph" w:customStyle="1" w:styleId="H4">
    <w:name w:val="H4"/>
    <w:basedOn w:val="Normal"/>
    <w:next w:val="Normal"/>
    <w:pPr>
      <w:keepNext/>
      <w:numPr>
        <w:ilvl w:val="4"/>
        <w:numId w:val="1"/>
      </w:numPr>
      <w:outlineLvl w:val="4"/>
    </w:pPr>
    <w:rPr>
      <w:b/>
      <w:bCs/>
    </w:rPr>
  </w:style>
  <w:style w:type="paragraph" w:customStyle="1" w:styleId="H5">
    <w:name w:val="H5"/>
    <w:basedOn w:val="Normal"/>
    <w:next w:val="Normal"/>
    <w:pPr>
      <w:keepNext/>
      <w:numPr>
        <w:ilvl w:val="5"/>
        <w:numId w:val="1"/>
      </w:numPr>
      <w:outlineLvl w:val="5"/>
    </w:pPr>
    <w:rPr>
      <w:b/>
      <w:bCs/>
      <w:sz w:val="20"/>
      <w:szCs w:val="20"/>
    </w:rPr>
  </w:style>
  <w:style w:type="paragraph" w:customStyle="1" w:styleId="H6">
    <w:name w:val="H6"/>
    <w:basedOn w:val="Normal"/>
    <w:next w:val="Normal"/>
    <w:pPr>
      <w:keepNext/>
      <w:numPr>
        <w:ilvl w:val="6"/>
        <w:numId w:val="1"/>
      </w:numPr>
      <w:outlineLvl w:val="6"/>
    </w:pPr>
    <w:rPr>
      <w:b/>
      <w:bCs/>
      <w:sz w:val="16"/>
      <w:szCs w:val="16"/>
    </w:rPr>
  </w:style>
  <w:style w:type="paragraph" w:customStyle="1" w:styleId="Address">
    <w:name w:val="Address"/>
    <w:basedOn w:val="Normal"/>
    <w:next w:val="Normal"/>
    <w:rPr>
      <w:i/>
      <w:iCs/>
    </w:rPr>
  </w:style>
  <w:style w:type="paragraph" w:customStyle="1" w:styleId="Blockquote">
    <w:name w:val="Blockquote"/>
    <w:basedOn w:val="Normal"/>
    <w:next w:val="Normal"/>
    <w:pPr>
      <w:ind w:left="360" w:right="360"/>
    </w:pPr>
  </w:style>
  <w:style w:type="paragraph" w:customStyle="1" w:styleId="Preformatted">
    <w:name w:val="Preformatted"/>
    <w:basedOn w:val="Normal"/>
    <w:next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Courier New" w:hAnsi="Courier New" w:cs="Courier New"/>
      <w:sz w:val="20"/>
      <w:szCs w:val="20"/>
    </w:rPr>
  </w:style>
  <w:style w:type="paragraph" w:styleId="z-BottomofForm">
    <w:name w:val="HTML Bottom of Form"/>
    <w:next w:val="Normal"/>
    <w:pPr>
      <w:widowControl w:val="0"/>
      <w:pBdr>
        <w:top w:val="double" w:sz="1" w:space="0" w:color="000000"/>
      </w:pBdr>
      <w:suppressAutoHyphens/>
      <w:autoSpaceDE w:val="0"/>
      <w:jc w:val="center"/>
    </w:pPr>
    <w:rPr>
      <w:rFonts w:ascii="Arial" w:eastAsia="Arial" w:hAnsi="Arial"/>
      <w:vanish/>
      <w:kern w:val="1"/>
      <w:sz w:val="16"/>
      <w:szCs w:val="16"/>
    </w:rPr>
  </w:style>
  <w:style w:type="paragraph" w:styleId="z-TopofForm">
    <w:name w:val="HTML Top of Form"/>
    <w:next w:val="Normal"/>
    <w:pPr>
      <w:widowControl w:val="0"/>
      <w:pBdr>
        <w:bottom w:val="double" w:sz="1" w:space="0" w:color="000000"/>
      </w:pBdr>
      <w:suppressAutoHyphens/>
      <w:autoSpaceDE w:val="0"/>
      <w:jc w:val="center"/>
    </w:pPr>
    <w:rPr>
      <w:rFonts w:ascii="Arial" w:eastAsia="Arial" w:hAnsi="Arial"/>
      <w:vanish/>
      <w:kern w:val="1"/>
      <w:sz w:val="16"/>
      <w:szCs w:val="16"/>
    </w:rPr>
  </w:style>
  <w:style w:type="paragraph" w:customStyle="1" w:styleId="Illustration">
    <w:name w:val="Illustration"/>
    <w:basedOn w:val="Caption"/>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UnresolvedMention">
    <w:name w:val="Unresolved Mention"/>
    <w:uiPriority w:val="99"/>
    <w:semiHidden/>
    <w:unhideWhenUsed/>
    <w:rsid w:val="006F6796"/>
    <w:rPr>
      <w:color w:val="808080"/>
      <w:shd w:val="clear" w:color="auto" w:fill="E6E6E6"/>
    </w:rPr>
  </w:style>
  <w:style w:type="paragraph" w:styleId="NormalWeb">
    <w:name w:val="Normal (Web)"/>
    <w:basedOn w:val="Normal"/>
    <w:uiPriority w:val="99"/>
    <w:semiHidden/>
    <w:unhideWhenUsed/>
    <w:rsid w:val="00C02F97"/>
  </w:style>
  <w:style w:type="character" w:styleId="CommentReference">
    <w:name w:val="annotation reference"/>
    <w:basedOn w:val="DefaultParagraphFont"/>
    <w:uiPriority w:val="99"/>
    <w:semiHidden/>
    <w:unhideWhenUsed/>
    <w:rsid w:val="009238EC"/>
    <w:rPr>
      <w:sz w:val="16"/>
      <w:szCs w:val="16"/>
    </w:rPr>
  </w:style>
  <w:style w:type="paragraph" w:styleId="CommentText">
    <w:name w:val="annotation text"/>
    <w:basedOn w:val="Normal"/>
    <w:link w:val="CommentTextChar"/>
    <w:uiPriority w:val="99"/>
    <w:semiHidden/>
    <w:unhideWhenUsed/>
    <w:rsid w:val="009238EC"/>
    <w:rPr>
      <w:sz w:val="20"/>
      <w:szCs w:val="20"/>
    </w:rPr>
  </w:style>
  <w:style w:type="character" w:customStyle="1" w:styleId="CommentTextChar">
    <w:name w:val="Comment Text Char"/>
    <w:basedOn w:val="DefaultParagraphFont"/>
    <w:link w:val="CommentText"/>
    <w:uiPriority w:val="99"/>
    <w:semiHidden/>
    <w:rsid w:val="009238EC"/>
    <w:rPr>
      <w:rFonts w:eastAsia="Arial Unicode MS"/>
      <w:kern w:val="1"/>
    </w:rPr>
  </w:style>
  <w:style w:type="paragraph" w:styleId="CommentSubject">
    <w:name w:val="annotation subject"/>
    <w:basedOn w:val="CommentText"/>
    <w:next w:val="CommentText"/>
    <w:link w:val="CommentSubjectChar"/>
    <w:uiPriority w:val="99"/>
    <w:semiHidden/>
    <w:unhideWhenUsed/>
    <w:rsid w:val="009238EC"/>
    <w:rPr>
      <w:b/>
      <w:bCs/>
    </w:rPr>
  </w:style>
  <w:style w:type="character" w:customStyle="1" w:styleId="CommentSubjectChar">
    <w:name w:val="Comment Subject Char"/>
    <w:basedOn w:val="CommentTextChar"/>
    <w:link w:val="CommentSubject"/>
    <w:uiPriority w:val="99"/>
    <w:semiHidden/>
    <w:rsid w:val="009238EC"/>
    <w:rPr>
      <w:rFonts w:eastAsia="Arial Unicode MS"/>
      <w:b/>
      <w:bCs/>
      <w:kern w:val="1"/>
    </w:rPr>
  </w:style>
  <w:style w:type="paragraph" w:styleId="BalloonText">
    <w:name w:val="Balloon Text"/>
    <w:basedOn w:val="Normal"/>
    <w:link w:val="BalloonTextChar"/>
    <w:uiPriority w:val="99"/>
    <w:semiHidden/>
    <w:unhideWhenUsed/>
    <w:rsid w:val="00923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8EC"/>
    <w:rPr>
      <w:rFonts w:ascii="Segoe UI" w:eastAsia="Arial Unicode MS" w:hAnsi="Segoe UI" w:cs="Segoe UI"/>
      <w:ker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500963">
      <w:bodyDiv w:val="1"/>
      <w:marLeft w:val="0"/>
      <w:marRight w:val="0"/>
      <w:marTop w:val="0"/>
      <w:marBottom w:val="0"/>
      <w:divBdr>
        <w:top w:val="none" w:sz="0" w:space="0" w:color="auto"/>
        <w:left w:val="none" w:sz="0" w:space="0" w:color="auto"/>
        <w:bottom w:val="none" w:sz="0" w:space="0" w:color="auto"/>
        <w:right w:val="none" w:sz="0" w:space="0" w:color="auto"/>
      </w:divBdr>
      <w:divsChild>
        <w:div w:id="485706139">
          <w:marLeft w:val="0"/>
          <w:marRight w:val="0"/>
          <w:marTop w:val="0"/>
          <w:marBottom w:val="0"/>
          <w:divBdr>
            <w:top w:val="none" w:sz="0" w:space="0" w:color="auto"/>
            <w:left w:val="none" w:sz="0" w:space="0" w:color="auto"/>
            <w:bottom w:val="none" w:sz="0" w:space="0" w:color="auto"/>
            <w:right w:val="none" w:sz="0" w:space="0" w:color="auto"/>
          </w:divBdr>
          <w:divsChild>
            <w:div w:id="4982815">
              <w:marLeft w:val="0"/>
              <w:marRight w:val="0"/>
              <w:marTop w:val="0"/>
              <w:marBottom w:val="0"/>
              <w:divBdr>
                <w:top w:val="none" w:sz="0" w:space="0" w:color="auto"/>
                <w:left w:val="none" w:sz="0" w:space="0" w:color="auto"/>
                <w:bottom w:val="none" w:sz="0" w:space="0" w:color="auto"/>
                <w:right w:val="none" w:sz="0" w:space="0" w:color="auto"/>
              </w:divBdr>
            </w:div>
            <w:div w:id="448089589">
              <w:marLeft w:val="0"/>
              <w:marRight w:val="0"/>
              <w:marTop w:val="0"/>
              <w:marBottom w:val="0"/>
              <w:divBdr>
                <w:top w:val="none" w:sz="0" w:space="0" w:color="auto"/>
                <w:left w:val="none" w:sz="0" w:space="0" w:color="auto"/>
                <w:bottom w:val="none" w:sz="0" w:space="0" w:color="auto"/>
                <w:right w:val="none" w:sz="0" w:space="0" w:color="auto"/>
              </w:divBdr>
            </w:div>
            <w:div w:id="1191528711">
              <w:marLeft w:val="0"/>
              <w:marRight w:val="0"/>
              <w:marTop w:val="0"/>
              <w:marBottom w:val="0"/>
              <w:divBdr>
                <w:top w:val="none" w:sz="0" w:space="0" w:color="auto"/>
                <w:left w:val="none" w:sz="0" w:space="0" w:color="auto"/>
                <w:bottom w:val="none" w:sz="0" w:space="0" w:color="auto"/>
                <w:right w:val="none" w:sz="0" w:space="0" w:color="auto"/>
              </w:divBdr>
              <w:divsChild>
                <w:div w:id="1224488208">
                  <w:marLeft w:val="0"/>
                  <w:marRight w:val="0"/>
                  <w:marTop w:val="0"/>
                  <w:marBottom w:val="0"/>
                  <w:divBdr>
                    <w:top w:val="none" w:sz="0" w:space="0" w:color="auto"/>
                    <w:left w:val="none" w:sz="0" w:space="0" w:color="auto"/>
                    <w:bottom w:val="none" w:sz="0" w:space="0" w:color="auto"/>
                    <w:right w:val="none" w:sz="0" w:space="0" w:color="auto"/>
                  </w:divBdr>
                  <w:divsChild>
                    <w:div w:id="575869184">
                      <w:marLeft w:val="0"/>
                      <w:marRight w:val="0"/>
                      <w:marTop w:val="0"/>
                      <w:marBottom w:val="0"/>
                      <w:divBdr>
                        <w:top w:val="none" w:sz="0" w:space="0" w:color="auto"/>
                        <w:left w:val="none" w:sz="0" w:space="0" w:color="auto"/>
                        <w:bottom w:val="none" w:sz="0" w:space="0" w:color="auto"/>
                        <w:right w:val="none" w:sz="0" w:space="0" w:color="auto"/>
                      </w:divBdr>
                      <w:divsChild>
                        <w:div w:id="185756396">
                          <w:marLeft w:val="0"/>
                          <w:marRight w:val="0"/>
                          <w:marTop w:val="0"/>
                          <w:marBottom w:val="0"/>
                          <w:divBdr>
                            <w:top w:val="none" w:sz="0" w:space="0" w:color="auto"/>
                            <w:left w:val="none" w:sz="0" w:space="0" w:color="auto"/>
                            <w:bottom w:val="none" w:sz="0" w:space="0" w:color="auto"/>
                            <w:right w:val="none" w:sz="0" w:space="0" w:color="auto"/>
                          </w:divBdr>
                        </w:div>
                        <w:div w:id="364527100">
                          <w:marLeft w:val="0"/>
                          <w:marRight w:val="0"/>
                          <w:marTop w:val="0"/>
                          <w:marBottom w:val="0"/>
                          <w:divBdr>
                            <w:top w:val="none" w:sz="0" w:space="0" w:color="auto"/>
                            <w:left w:val="none" w:sz="0" w:space="0" w:color="auto"/>
                            <w:bottom w:val="none" w:sz="0" w:space="0" w:color="auto"/>
                            <w:right w:val="none" w:sz="0" w:space="0" w:color="auto"/>
                          </w:divBdr>
                        </w:div>
                        <w:div w:id="414211749">
                          <w:marLeft w:val="0"/>
                          <w:marRight w:val="0"/>
                          <w:marTop w:val="0"/>
                          <w:marBottom w:val="0"/>
                          <w:divBdr>
                            <w:top w:val="none" w:sz="0" w:space="0" w:color="auto"/>
                            <w:left w:val="none" w:sz="0" w:space="0" w:color="auto"/>
                            <w:bottom w:val="none" w:sz="0" w:space="0" w:color="auto"/>
                            <w:right w:val="none" w:sz="0" w:space="0" w:color="auto"/>
                          </w:divBdr>
                        </w:div>
                        <w:div w:id="42830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84131">
      <w:bodyDiv w:val="1"/>
      <w:marLeft w:val="0"/>
      <w:marRight w:val="0"/>
      <w:marTop w:val="0"/>
      <w:marBottom w:val="0"/>
      <w:divBdr>
        <w:top w:val="none" w:sz="0" w:space="0" w:color="auto"/>
        <w:left w:val="none" w:sz="0" w:space="0" w:color="auto"/>
        <w:bottom w:val="none" w:sz="0" w:space="0" w:color="auto"/>
        <w:right w:val="none" w:sz="0" w:space="0" w:color="auto"/>
      </w:divBdr>
      <w:divsChild>
        <w:div w:id="175971549">
          <w:marLeft w:val="0"/>
          <w:marRight w:val="0"/>
          <w:marTop w:val="0"/>
          <w:marBottom w:val="0"/>
          <w:divBdr>
            <w:top w:val="none" w:sz="0" w:space="0" w:color="auto"/>
            <w:left w:val="none" w:sz="0" w:space="0" w:color="auto"/>
            <w:bottom w:val="none" w:sz="0" w:space="0" w:color="auto"/>
            <w:right w:val="none" w:sz="0" w:space="0" w:color="auto"/>
          </w:divBdr>
          <w:divsChild>
            <w:div w:id="4991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heryl.herrick@uvm.edu" TargetMode="External"/><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i2.wp.com/www.paglc.org/wp-content/uploads/2018/07/IMG_0453.jpg" TargetMode="External"/><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image" Target="media/image3.jpeg"/><Relationship Id="rId19" Type="http://schemas.openxmlformats.org/officeDocument/2006/relationships/hyperlink" Target="https://i0.wp.com/www.paglc.org/wp-content/uploads/2018/07/11167809_10208613126109731_5095058664538128362_n.jp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adairygrazing.wordpress.com/" TargetMode="External"/><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www.grazingguide.net/" TargetMode="External"/><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TotalTime>
  <Pages>12</Pages>
  <Words>5003</Words>
  <Characters>28520</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33457</CharactersWithSpaces>
  <SharedDoc>false</SharedDoc>
  <HLinks>
    <vt:vector size="54" baseType="variant">
      <vt:variant>
        <vt:i4>3473506</vt:i4>
      </vt:variant>
      <vt:variant>
        <vt:i4>27</vt:i4>
      </vt:variant>
      <vt:variant>
        <vt:i4>0</vt:i4>
      </vt:variant>
      <vt:variant>
        <vt:i4>5</vt:i4>
      </vt:variant>
      <vt:variant>
        <vt:lpwstr>https://www.youtube.com/watch?v=S9fCDU2pn5I</vt:lpwstr>
      </vt:variant>
      <vt:variant>
        <vt:lpwstr/>
      </vt:variant>
      <vt:variant>
        <vt:i4>4259916</vt:i4>
      </vt:variant>
      <vt:variant>
        <vt:i4>24</vt:i4>
      </vt:variant>
      <vt:variant>
        <vt:i4>0</vt:i4>
      </vt:variant>
      <vt:variant>
        <vt:i4>5</vt:i4>
      </vt:variant>
      <vt:variant>
        <vt:lpwstr>http://www.sarahflackconsulting.com/</vt:lpwstr>
      </vt:variant>
      <vt:variant>
        <vt:lpwstr/>
      </vt:variant>
      <vt:variant>
        <vt:i4>7733249</vt:i4>
      </vt:variant>
      <vt:variant>
        <vt:i4>21</vt:i4>
      </vt:variant>
      <vt:variant>
        <vt:i4>0</vt:i4>
      </vt:variant>
      <vt:variant>
        <vt:i4>5</vt:i4>
      </vt:variant>
      <vt:variant>
        <vt:lpwstr>sarahflackconsulting@gmail.com</vt:lpwstr>
      </vt:variant>
      <vt:variant>
        <vt:lpwstr/>
      </vt:variant>
      <vt:variant>
        <vt:i4>2752547</vt:i4>
      </vt:variant>
      <vt:variant>
        <vt:i4>18</vt:i4>
      </vt:variant>
      <vt:variant>
        <vt:i4>0</vt:i4>
      </vt:variant>
      <vt:variant>
        <vt:i4>5</vt:i4>
      </vt:variant>
      <vt:variant>
        <vt:lpwstr>http://www.sarahflackconsulting.com/publications-and-video/books-and-audio-cds/</vt:lpwstr>
      </vt:variant>
      <vt:variant>
        <vt:lpwstr/>
      </vt:variant>
      <vt:variant>
        <vt:i4>393288</vt:i4>
      </vt:variant>
      <vt:variant>
        <vt:i4>15</vt:i4>
      </vt:variant>
      <vt:variant>
        <vt:i4>0</vt:i4>
      </vt:variant>
      <vt:variant>
        <vt:i4>5</vt:i4>
      </vt:variant>
      <vt:variant>
        <vt:lpwstr>https://www.amazon.com/author/sarahflack</vt:lpwstr>
      </vt:variant>
      <vt:variant>
        <vt:lpwstr/>
      </vt:variant>
      <vt:variant>
        <vt:i4>3735655</vt:i4>
      </vt:variant>
      <vt:variant>
        <vt:i4>12</vt:i4>
      </vt:variant>
      <vt:variant>
        <vt:i4>0</vt:i4>
      </vt:variant>
      <vt:variant>
        <vt:i4>5</vt:i4>
      </vt:variant>
      <vt:variant>
        <vt:lpwstr>http://www.chelseagreen.com/the-art-and-science-of-grazing</vt:lpwstr>
      </vt:variant>
      <vt:variant>
        <vt:lpwstr/>
      </vt:variant>
      <vt:variant>
        <vt:i4>6750335</vt:i4>
      </vt:variant>
      <vt:variant>
        <vt:i4>9</vt:i4>
      </vt:variant>
      <vt:variant>
        <vt:i4>0</vt:i4>
      </vt:variant>
      <vt:variant>
        <vt:i4>5</vt:i4>
      </vt:variant>
      <vt:variant>
        <vt:lpwstr>http://www.uvm.edu/~susagctr/?Page=whatwedo/projectsresearch/orei.html</vt:lpwstr>
      </vt:variant>
      <vt:variant>
        <vt:lpwstr/>
      </vt:variant>
      <vt:variant>
        <vt:i4>1441902</vt:i4>
      </vt:variant>
      <vt:variant>
        <vt:i4>3</vt:i4>
      </vt:variant>
      <vt:variant>
        <vt:i4>0</vt:i4>
      </vt:variant>
      <vt:variant>
        <vt:i4>5</vt:i4>
      </vt:variant>
      <vt:variant>
        <vt:lpwstr>mailto:tjg3@cornell.edu</vt:lpwstr>
      </vt:variant>
      <vt:variant>
        <vt:lpwstr/>
      </vt:variant>
      <vt:variant>
        <vt:i4>5636167</vt:i4>
      </vt:variant>
      <vt:variant>
        <vt:i4>0</vt:i4>
      </vt:variant>
      <vt:variant>
        <vt:i4>0</vt:i4>
      </vt:variant>
      <vt:variant>
        <vt:i4>5</vt:i4>
      </vt:variant>
      <vt:variant>
        <vt:lpwstr>http://www.grazingguide.net/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Cropper</dc:creator>
  <cp:keywords/>
  <dc:description/>
  <cp:lastModifiedBy>James Cropper</cp:lastModifiedBy>
  <cp:revision>58</cp:revision>
  <cp:lastPrinted>2011-09-15T21:21:00Z</cp:lastPrinted>
  <dcterms:created xsi:type="dcterms:W3CDTF">2019-01-01T23:33:00Z</dcterms:created>
  <dcterms:modified xsi:type="dcterms:W3CDTF">2019-01-05T22:33:00Z</dcterms:modified>
</cp:coreProperties>
</file>