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4E79" w14:textId="77777777" w:rsidR="00F02E3F" w:rsidRDefault="00F02E3F" w:rsidP="00F02E3F">
      <w:pPr>
        <w:pStyle w:val="p1"/>
        <w:jc w:val="center"/>
        <w:rPr>
          <w:rStyle w:val="s1"/>
        </w:rPr>
      </w:pPr>
      <w:r>
        <w:rPr>
          <w:rStyle w:val="s1"/>
        </w:rPr>
        <w:t>NCERA 137</w:t>
      </w:r>
    </w:p>
    <w:p w14:paraId="322A0C64" w14:textId="5B214CE2" w:rsidR="00B6349A" w:rsidRDefault="00B6349A" w:rsidP="00F02E3F">
      <w:pPr>
        <w:pStyle w:val="p1"/>
        <w:jc w:val="center"/>
      </w:pPr>
      <w:r>
        <w:rPr>
          <w:rStyle w:val="s1"/>
        </w:rPr>
        <w:t>AGENDA</w:t>
      </w:r>
    </w:p>
    <w:p w14:paraId="50296C5F" w14:textId="206E4882" w:rsidR="00F02E3F" w:rsidRDefault="00B6349A" w:rsidP="00F02E3F">
      <w:pPr>
        <w:pStyle w:val="p1"/>
        <w:jc w:val="center"/>
        <w:rPr>
          <w:rStyle w:val="s1"/>
        </w:rPr>
      </w:pPr>
      <w:r>
        <w:rPr>
          <w:rStyle w:val="s1"/>
        </w:rPr>
        <w:t>TUESDAY MORNING</w:t>
      </w:r>
      <w:r w:rsidR="00F02E3F">
        <w:rPr>
          <w:rStyle w:val="s1"/>
        </w:rPr>
        <w:t>, March 6, 2018</w:t>
      </w:r>
    </w:p>
    <w:p w14:paraId="103BA2A5" w14:textId="5ADB3BE0" w:rsidR="00F02E3F" w:rsidRDefault="00F02E3F" w:rsidP="00B6349A">
      <w:pPr>
        <w:pStyle w:val="p1"/>
        <w:rPr>
          <w:rStyle w:val="s1"/>
        </w:rPr>
      </w:pPr>
    </w:p>
    <w:p w14:paraId="2794F976" w14:textId="41E06384" w:rsidR="00F02E3F" w:rsidRDefault="00F02E3F" w:rsidP="00B6349A">
      <w:pPr>
        <w:pStyle w:val="p1"/>
        <w:rPr>
          <w:rStyle w:val="s1"/>
        </w:rPr>
      </w:pPr>
      <w:r>
        <w:rPr>
          <w:rStyle w:val="s1"/>
        </w:rPr>
        <w:t>Hilton Pensacola Beach Gulf Front</w:t>
      </w:r>
      <w:bookmarkStart w:id="0" w:name="_GoBack"/>
      <w:bookmarkEnd w:id="0"/>
    </w:p>
    <w:p w14:paraId="60D7BF1B" w14:textId="6084BD38" w:rsidR="00F02E3F" w:rsidRDefault="00F02E3F" w:rsidP="00B6349A">
      <w:pPr>
        <w:pStyle w:val="p1"/>
        <w:rPr>
          <w:rStyle w:val="s1"/>
        </w:rPr>
      </w:pPr>
      <w:r>
        <w:rPr>
          <w:rStyle w:val="s1"/>
        </w:rPr>
        <w:t>12 Via de Luna Drive</w:t>
      </w:r>
    </w:p>
    <w:p w14:paraId="5F5C0839" w14:textId="1E23CA29" w:rsidR="00F02E3F" w:rsidRDefault="00F02E3F" w:rsidP="00B6349A">
      <w:pPr>
        <w:pStyle w:val="p1"/>
      </w:pPr>
      <w:r>
        <w:rPr>
          <w:rStyle w:val="s1"/>
        </w:rPr>
        <w:t>Pensacola Beach, FL</w:t>
      </w:r>
    </w:p>
    <w:p w14:paraId="74A5F1E4" w14:textId="77777777" w:rsidR="00F04ECB" w:rsidRDefault="00F04ECB" w:rsidP="00B6349A">
      <w:pPr>
        <w:pStyle w:val="p1"/>
        <w:rPr>
          <w:rStyle w:val="s1"/>
        </w:rPr>
      </w:pPr>
    </w:p>
    <w:p w14:paraId="1D3DA095" w14:textId="77777777" w:rsidR="00F04ECB" w:rsidRDefault="00F04ECB" w:rsidP="00B6349A">
      <w:pPr>
        <w:pStyle w:val="p1"/>
        <w:rPr>
          <w:rStyle w:val="s1"/>
        </w:rPr>
      </w:pPr>
      <w:r>
        <w:rPr>
          <w:rStyle w:val="s1"/>
        </w:rPr>
        <w:t>Breakfast – 8:30-9AM</w:t>
      </w:r>
    </w:p>
    <w:p w14:paraId="60462535" w14:textId="77777777" w:rsidR="00F04ECB" w:rsidRDefault="00F04ECB" w:rsidP="00B6349A">
      <w:pPr>
        <w:pStyle w:val="p1"/>
        <w:rPr>
          <w:rStyle w:val="s1"/>
        </w:rPr>
      </w:pPr>
    </w:p>
    <w:p w14:paraId="7E0E3B1E" w14:textId="77777777" w:rsidR="00B6349A" w:rsidRDefault="00B6349A" w:rsidP="00B6349A">
      <w:pPr>
        <w:pStyle w:val="p1"/>
      </w:pPr>
      <w:r>
        <w:rPr>
          <w:rStyle w:val="s1"/>
        </w:rPr>
        <w:t>State reports - 9-11:30AM</w:t>
      </w:r>
    </w:p>
    <w:p w14:paraId="02FED813" w14:textId="77777777" w:rsidR="00F04ECB" w:rsidRDefault="00B6349A" w:rsidP="00B6349A">
      <w:pPr>
        <w:pStyle w:val="p1"/>
        <w:rPr>
          <w:rStyle w:val="s1"/>
        </w:rPr>
      </w:pPr>
      <w:r>
        <w:rPr>
          <w:rStyle w:val="s1"/>
        </w:rPr>
        <w:t>                5-10</w:t>
      </w:r>
      <w:r w:rsidR="003529AD">
        <w:rPr>
          <w:rStyle w:val="s1"/>
        </w:rPr>
        <w:t xml:space="preserve"> min</w:t>
      </w:r>
      <w:r>
        <w:rPr>
          <w:rStyle w:val="s1"/>
        </w:rPr>
        <w:t xml:space="preserve"> each, PPT with </w:t>
      </w:r>
      <w:r w:rsidR="003529AD">
        <w:rPr>
          <w:rStyle w:val="s1"/>
        </w:rPr>
        <w:t>disease summary, research highlights, n</w:t>
      </w:r>
      <w:r w:rsidR="00F04ECB">
        <w:rPr>
          <w:rStyle w:val="s1"/>
        </w:rPr>
        <w:t>ew diseases, is</w:t>
      </w:r>
      <w:r>
        <w:rPr>
          <w:rStyle w:val="s1"/>
        </w:rPr>
        <w:t>sues</w:t>
      </w:r>
      <w:r w:rsidR="00F04ECB">
        <w:rPr>
          <w:rStyle w:val="s1"/>
        </w:rPr>
        <w:t xml:space="preserve">, etc. </w:t>
      </w:r>
    </w:p>
    <w:p w14:paraId="05B41338" w14:textId="77777777" w:rsidR="00B6349A" w:rsidRDefault="00F04ECB" w:rsidP="00F04ECB">
      <w:pPr>
        <w:pStyle w:val="p1"/>
        <w:ind w:firstLine="720"/>
      </w:pPr>
      <w:r>
        <w:rPr>
          <w:rStyle w:val="s1"/>
        </w:rPr>
        <w:t>One goal from these talks will be to send a list to USB and NCSRP with very general research needs.</w:t>
      </w:r>
    </w:p>
    <w:p w14:paraId="6851F54E" w14:textId="77777777" w:rsidR="00B6349A" w:rsidRDefault="00B6349A" w:rsidP="00B6349A">
      <w:pPr>
        <w:pStyle w:val="p2"/>
      </w:pPr>
    </w:p>
    <w:p w14:paraId="2B3C9761" w14:textId="77777777" w:rsidR="003529AD" w:rsidRDefault="003529AD" w:rsidP="003529AD">
      <w:pPr>
        <w:pStyle w:val="p1"/>
      </w:pPr>
      <w:r>
        <w:rPr>
          <w:rStyle w:val="s1"/>
          <w:b/>
          <w:bCs/>
        </w:rPr>
        <w:t>Viruses 11:30AM-12:00PM</w:t>
      </w:r>
    </w:p>
    <w:p w14:paraId="4E883DED" w14:textId="77777777" w:rsidR="003529AD" w:rsidRDefault="003529AD" w:rsidP="003529AD">
      <w:pPr>
        <w:pStyle w:val="p1"/>
      </w:pPr>
      <w:r>
        <w:rPr>
          <w:rStyle w:val="s1"/>
          <w:b/>
          <w:bCs/>
        </w:rPr>
        <w:t>                Survey of unknown virus samples - Steve Whitham (15 min)</w:t>
      </w:r>
    </w:p>
    <w:p w14:paraId="5BBC9732" w14:textId="4660A476" w:rsidR="003529AD" w:rsidRDefault="003529AD" w:rsidP="003529AD">
      <w:pPr>
        <w:pStyle w:val="p1"/>
      </w:pPr>
      <w:r>
        <w:rPr>
          <w:rStyle w:val="s1"/>
          <w:b/>
          <w:bCs/>
        </w:rPr>
        <w:t>                SVNV update - Cristina (15 min)</w:t>
      </w:r>
    </w:p>
    <w:p w14:paraId="6D013ACB" w14:textId="77777777" w:rsidR="00B6349A" w:rsidRDefault="00B6349A" w:rsidP="00B6349A">
      <w:pPr>
        <w:pStyle w:val="p2"/>
      </w:pPr>
    </w:p>
    <w:p w14:paraId="63397195" w14:textId="77777777" w:rsidR="00B6349A" w:rsidRDefault="00B6349A" w:rsidP="00B6349A">
      <w:pPr>
        <w:pStyle w:val="p1"/>
      </w:pPr>
      <w:r>
        <w:rPr>
          <w:rStyle w:val="s1"/>
        </w:rPr>
        <w:t>LUNCH 12-1PM</w:t>
      </w:r>
    </w:p>
    <w:p w14:paraId="2DC75A70" w14:textId="77777777" w:rsidR="003529AD" w:rsidRDefault="003529AD" w:rsidP="00B6349A">
      <w:pPr>
        <w:pStyle w:val="p1"/>
      </w:pPr>
    </w:p>
    <w:p w14:paraId="53E55773" w14:textId="0349D4C7" w:rsidR="00B6349A" w:rsidRDefault="003529AD" w:rsidP="00B6349A">
      <w:pPr>
        <w:pStyle w:val="p1"/>
      </w:pPr>
      <w:r>
        <w:rPr>
          <w:rStyle w:val="s1"/>
        </w:rPr>
        <w:t>Disease</w:t>
      </w:r>
      <w:r w:rsidR="002F0581">
        <w:rPr>
          <w:rStyle w:val="s1"/>
        </w:rPr>
        <w:t xml:space="preserve"> </w:t>
      </w:r>
      <w:r w:rsidR="003F6579">
        <w:rPr>
          <w:rStyle w:val="s1"/>
        </w:rPr>
        <w:t>and disease management 1:00-2:30</w:t>
      </w:r>
      <w:r>
        <w:rPr>
          <w:rStyle w:val="s1"/>
        </w:rPr>
        <w:t>PM</w:t>
      </w:r>
    </w:p>
    <w:p w14:paraId="2058ABAC" w14:textId="77777777" w:rsidR="00B6349A" w:rsidRDefault="00B6349A" w:rsidP="00B6349A">
      <w:pPr>
        <w:pStyle w:val="p1"/>
      </w:pPr>
      <w:r>
        <w:rPr>
          <w:rStyle w:val="s1"/>
          <w:b/>
          <w:bCs/>
        </w:rPr>
        <w:t>                White mold model update - Damon Smith</w:t>
      </w:r>
      <w:r w:rsidR="003529AD">
        <w:rPr>
          <w:rStyle w:val="s1"/>
          <w:b/>
          <w:bCs/>
        </w:rPr>
        <w:t xml:space="preserve"> (15 min)</w:t>
      </w:r>
    </w:p>
    <w:p w14:paraId="04BEB79C" w14:textId="77777777" w:rsidR="00B6349A" w:rsidRDefault="00B6349A" w:rsidP="00B6349A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t>                Taproot update - Trey Price and Teddy Garcia</w:t>
      </w:r>
      <w:r w:rsidR="003529AD">
        <w:rPr>
          <w:rStyle w:val="s1"/>
          <w:b/>
          <w:bCs/>
        </w:rPr>
        <w:t xml:space="preserve"> (15 min)</w:t>
      </w:r>
    </w:p>
    <w:p w14:paraId="466846BC" w14:textId="122C6C8C" w:rsidR="002F0581" w:rsidRDefault="002F0581" w:rsidP="00B6349A">
      <w:pPr>
        <w:pStyle w:val="p1"/>
      </w:pPr>
      <w:r>
        <w:rPr>
          <w:rStyle w:val="s1"/>
          <w:b/>
          <w:bCs/>
        </w:rPr>
        <w:tab/>
        <w:t xml:space="preserve">Fungicides and pollinators discussion – moderated by Albert </w:t>
      </w:r>
      <w:proofErr w:type="spellStart"/>
      <w:r>
        <w:rPr>
          <w:rStyle w:val="s1"/>
          <w:b/>
          <w:bCs/>
        </w:rPr>
        <w:t>Tenuta</w:t>
      </w:r>
      <w:proofErr w:type="spellEnd"/>
      <w:r>
        <w:rPr>
          <w:rStyle w:val="s1"/>
          <w:b/>
          <w:bCs/>
        </w:rPr>
        <w:t xml:space="preserve"> (15 min)</w:t>
      </w:r>
    </w:p>
    <w:p w14:paraId="67A24BE6" w14:textId="52231A6A" w:rsidR="002F0581" w:rsidRDefault="002F0581" w:rsidP="002F0581">
      <w:pPr>
        <w:pStyle w:val="p1"/>
        <w:rPr>
          <w:rStyle w:val="s1"/>
          <w:b/>
          <w:bCs/>
        </w:rPr>
      </w:pPr>
      <w:r>
        <w:rPr>
          <w:rStyle w:val="s1"/>
        </w:rPr>
        <w:t>          </w:t>
      </w:r>
      <w:r>
        <w:rPr>
          <w:rStyle w:val="s1"/>
        </w:rPr>
        <w:tab/>
      </w:r>
      <w:r>
        <w:rPr>
          <w:rStyle w:val="s1"/>
          <w:b/>
          <w:bCs/>
        </w:rPr>
        <w:t xml:space="preserve">In-furrow fungicide applications </w:t>
      </w:r>
      <w:r w:rsidR="00DF659D">
        <w:rPr>
          <w:rStyle w:val="s1"/>
          <w:b/>
          <w:bCs/>
        </w:rPr>
        <w:t>–</w:t>
      </w:r>
      <w:r>
        <w:rPr>
          <w:rStyle w:val="s1"/>
          <w:b/>
          <w:bCs/>
        </w:rPr>
        <w:t xml:space="preserve"> Kiersten</w:t>
      </w:r>
      <w:r w:rsidR="005B0CA1">
        <w:rPr>
          <w:rStyle w:val="s1"/>
          <w:b/>
          <w:bCs/>
        </w:rPr>
        <w:t xml:space="preserve"> Wise</w:t>
      </w:r>
      <w:r w:rsidR="003F6579">
        <w:rPr>
          <w:rStyle w:val="s1"/>
          <w:b/>
          <w:bCs/>
        </w:rPr>
        <w:t xml:space="preserve"> (15 min)</w:t>
      </w:r>
    </w:p>
    <w:p w14:paraId="3EE7C9C5" w14:textId="784EA0C6" w:rsidR="00DF659D" w:rsidRDefault="00DF659D" w:rsidP="002F0581">
      <w:pPr>
        <w:pStyle w:val="p1"/>
      </w:pPr>
      <w:r>
        <w:rPr>
          <w:rStyle w:val="s1"/>
          <w:b/>
          <w:bCs/>
        </w:rPr>
        <w:tab/>
        <w:t xml:space="preserve">Biologicals and soybean diseases – Steve </w:t>
      </w:r>
      <w:proofErr w:type="spellStart"/>
      <w:r w:rsidR="003F6579">
        <w:rPr>
          <w:rStyle w:val="s1"/>
          <w:b/>
          <w:bCs/>
        </w:rPr>
        <w:t>Sronyak</w:t>
      </w:r>
      <w:proofErr w:type="spellEnd"/>
      <w:r w:rsidR="003F6579">
        <w:rPr>
          <w:rStyle w:val="s1"/>
          <w:b/>
          <w:bCs/>
        </w:rPr>
        <w:t xml:space="preserve">, </w:t>
      </w:r>
      <w:proofErr w:type="spellStart"/>
      <w:r w:rsidR="001C648B">
        <w:rPr>
          <w:rStyle w:val="s1"/>
          <w:b/>
          <w:bCs/>
        </w:rPr>
        <w:t>AgBiome</w:t>
      </w:r>
      <w:proofErr w:type="spellEnd"/>
      <w:r w:rsidR="003F6579">
        <w:rPr>
          <w:rStyle w:val="s1"/>
          <w:b/>
          <w:bCs/>
        </w:rPr>
        <w:t xml:space="preserve"> (30 min)</w:t>
      </w:r>
    </w:p>
    <w:p w14:paraId="08891371" w14:textId="77777777" w:rsidR="003529AD" w:rsidRDefault="003529AD" w:rsidP="00B6349A">
      <w:pPr>
        <w:pStyle w:val="p2"/>
      </w:pPr>
    </w:p>
    <w:p w14:paraId="0DBB949F" w14:textId="50B6C642" w:rsidR="00B6349A" w:rsidRDefault="003F6579" w:rsidP="00B6349A">
      <w:pPr>
        <w:pStyle w:val="p2"/>
      </w:pPr>
      <w:r>
        <w:t>Break 2:30-2:45</w:t>
      </w:r>
    </w:p>
    <w:p w14:paraId="70413E92" w14:textId="77777777" w:rsidR="003529AD" w:rsidRDefault="003529AD" w:rsidP="00B6349A">
      <w:pPr>
        <w:pStyle w:val="p2"/>
      </w:pPr>
    </w:p>
    <w:p w14:paraId="120A6AB1" w14:textId="76C19436" w:rsidR="00B6349A" w:rsidRDefault="003F6579" w:rsidP="00B6349A">
      <w:pPr>
        <w:pStyle w:val="p1"/>
      </w:pPr>
      <w:r>
        <w:rPr>
          <w:rStyle w:val="s1"/>
        </w:rPr>
        <w:t>Updates – 2:45</w:t>
      </w:r>
      <w:r w:rsidR="00B6349A">
        <w:rPr>
          <w:rStyle w:val="s1"/>
        </w:rPr>
        <w:t xml:space="preserve"> - 4PM</w:t>
      </w:r>
    </w:p>
    <w:p w14:paraId="34ABC152" w14:textId="1C423096" w:rsidR="003529AD" w:rsidRPr="00546B74" w:rsidRDefault="00B6349A" w:rsidP="00B6349A">
      <w:pPr>
        <w:pStyle w:val="p1"/>
        <w:rPr>
          <w:rStyle w:val="s1"/>
          <w:b/>
        </w:rPr>
      </w:pPr>
      <w:r w:rsidRPr="00546B74">
        <w:rPr>
          <w:rStyle w:val="s1"/>
          <w:b/>
        </w:rPr>
        <w:t>               </w:t>
      </w:r>
      <w:r w:rsidR="003529AD" w:rsidRPr="00546B74">
        <w:rPr>
          <w:rStyle w:val="s1"/>
          <w:b/>
        </w:rPr>
        <w:tab/>
        <w:t>Take Action</w:t>
      </w:r>
      <w:r w:rsidR="00546B74" w:rsidRPr="00546B74">
        <w:rPr>
          <w:rStyle w:val="s1"/>
          <w:b/>
        </w:rPr>
        <w:t xml:space="preserve"> Update </w:t>
      </w:r>
      <w:r w:rsidR="003529AD" w:rsidRPr="00546B74">
        <w:rPr>
          <w:rStyle w:val="s1"/>
          <w:b/>
        </w:rPr>
        <w:t>– Carl Bradley (15 min)</w:t>
      </w:r>
    </w:p>
    <w:p w14:paraId="57208307" w14:textId="77777777" w:rsidR="003529AD" w:rsidRPr="00271180" w:rsidRDefault="003529AD" w:rsidP="003529AD">
      <w:pPr>
        <w:pStyle w:val="p1"/>
        <w:rPr>
          <w:b/>
        </w:rPr>
      </w:pPr>
      <w:r w:rsidRPr="00271180">
        <w:rPr>
          <w:rStyle w:val="apple-tab-span"/>
          <w:b/>
        </w:rPr>
        <w:tab/>
      </w:r>
      <w:r w:rsidRPr="00271180">
        <w:rPr>
          <w:rStyle w:val="s1"/>
          <w:b/>
        </w:rPr>
        <w:t>Crop Protection Network - Kiersten Wise (15 min)</w:t>
      </w:r>
    </w:p>
    <w:p w14:paraId="154F8D7F" w14:textId="15F2BC47" w:rsidR="003529AD" w:rsidRPr="003F6579" w:rsidRDefault="003529AD" w:rsidP="003529AD">
      <w:pPr>
        <w:pStyle w:val="p1"/>
        <w:rPr>
          <w:b/>
        </w:rPr>
      </w:pPr>
      <w:r>
        <w:rPr>
          <w:rStyle w:val="apple-tab-span"/>
        </w:rPr>
        <w:tab/>
      </w:r>
      <w:r w:rsidRPr="003F6579">
        <w:rPr>
          <w:rStyle w:val="s1"/>
          <w:b/>
        </w:rPr>
        <w:t>SCN Coalition</w:t>
      </w:r>
      <w:r w:rsidR="00271180" w:rsidRPr="003F6579">
        <w:rPr>
          <w:rStyle w:val="s1"/>
          <w:b/>
        </w:rPr>
        <w:t xml:space="preserve"> Update</w:t>
      </w:r>
      <w:r w:rsidRPr="003F6579">
        <w:rPr>
          <w:rStyle w:val="s1"/>
          <w:b/>
        </w:rPr>
        <w:t xml:space="preserve"> - Sam Markell or Albert </w:t>
      </w:r>
      <w:proofErr w:type="spellStart"/>
      <w:r w:rsidRPr="003F6579">
        <w:rPr>
          <w:rStyle w:val="s1"/>
          <w:b/>
        </w:rPr>
        <w:t>Tenuta</w:t>
      </w:r>
      <w:proofErr w:type="spellEnd"/>
      <w:r w:rsidRPr="003F6579">
        <w:rPr>
          <w:rStyle w:val="apple-converted-space"/>
          <w:b/>
        </w:rPr>
        <w:t> (15 min)</w:t>
      </w:r>
    </w:p>
    <w:p w14:paraId="27F3EE78" w14:textId="77777777" w:rsidR="00B6349A" w:rsidRPr="003F6579" w:rsidRDefault="00B6349A" w:rsidP="003529AD">
      <w:pPr>
        <w:pStyle w:val="p1"/>
        <w:ind w:firstLine="720"/>
        <w:rPr>
          <w:b/>
        </w:rPr>
      </w:pPr>
      <w:r w:rsidRPr="003F6579">
        <w:rPr>
          <w:rStyle w:val="s1"/>
          <w:b/>
        </w:rPr>
        <w:t>USB</w:t>
      </w:r>
      <w:r w:rsidR="003529AD" w:rsidRPr="003F6579">
        <w:rPr>
          <w:rStyle w:val="s1"/>
          <w:b/>
        </w:rPr>
        <w:t xml:space="preserve"> update</w:t>
      </w:r>
      <w:r w:rsidRPr="003F6579">
        <w:rPr>
          <w:rStyle w:val="s1"/>
          <w:b/>
        </w:rPr>
        <w:t xml:space="preserve"> - Kelly Whiting</w:t>
      </w:r>
      <w:r w:rsidR="003529AD" w:rsidRPr="003F6579">
        <w:rPr>
          <w:rStyle w:val="s1"/>
          <w:b/>
        </w:rPr>
        <w:t xml:space="preserve"> (15 min)</w:t>
      </w:r>
    </w:p>
    <w:p w14:paraId="54104750" w14:textId="7B5FC4BD" w:rsidR="00B6349A" w:rsidRPr="003F6579" w:rsidRDefault="00B6349A" w:rsidP="00B6349A">
      <w:pPr>
        <w:pStyle w:val="p1"/>
      </w:pPr>
      <w:r w:rsidRPr="003F6579">
        <w:rPr>
          <w:rStyle w:val="apple-tab-span"/>
        </w:rPr>
        <w:tab/>
      </w:r>
      <w:r w:rsidRPr="003F6579">
        <w:rPr>
          <w:rStyle w:val="s1"/>
        </w:rPr>
        <w:t xml:space="preserve">NCERA 137 Business - Daren </w:t>
      </w:r>
      <w:r w:rsidR="003F6579">
        <w:rPr>
          <w:rStyle w:val="s1"/>
        </w:rPr>
        <w:t xml:space="preserve">Mueller </w:t>
      </w:r>
      <w:r w:rsidRPr="003F6579">
        <w:rPr>
          <w:rStyle w:val="s1"/>
        </w:rPr>
        <w:t>and Terry Niblack</w:t>
      </w:r>
      <w:r w:rsidR="003529AD" w:rsidRPr="003F6579">
        <w:rPr>
          <w:rStyle w:val="s1"/>
        </w:rPr>
        <w:t xml:space="preserve"> (15 min)</w:t>
      </w:r>
    </w:p>
    <w:p w14:paraId="0F8C9A1D" w14:textId="77777777" w:rsidR="00D62F4E" w:rsidRDefault="00F02E3F"/>
    <w:sectPr w:rsidR="00D62F4E" w:rsidSect="00C5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A"/>
    <w:rsid w:val="00093658"/>
    <w:rsid w:val="001C648B"/>
    <w:rsid w:val="00271180"/>
    <w:rsid w:val="002C32B9"/>
    <w:rsid w:val="002F0581"/>
    <w:rsid w:val="003529AD"/>
    <w:rsid w:val="003F6579"/>
    <w:rsid w:val="00546B74"/>
    <w:rsid w:val="005645EC"/>
    <w:rsid w:val="00577656"/>
    <w:rsid w:val="005B0CA1"/>
    <w:rsid w:val="0065412C"/>
    <w:rsid w:val="00697F3B"/>
    <w:rsid w:val="006E7EBF"/>
    <w:rsid w:val="00B6349A"/>
    <w:rsid w:val="00BC7322"/>
    <w:rsid w:val="00C5002B"/>
    <w:rsid w:val="00C516F7"/>
    <w:rsid w:val="00C6630F"/>
    <w:rsid w:val="00DF659D"/>
    <w:rsid w:val="00F02E3F"/>
    <w:rsid w:val="00F04ECB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E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349A"/>
    <w:rPr>
      <w:rFonts w:ascii="Calibri" w:hAnsi="Calibri" w:cs="Times New Roman"/>
      <w:sz w:val="20"/>
      <w:szCs w:val="20"/>
    </w:rPr>
  </w:style>
  <w:style w:type="paragraph" w:customStyle="1" w:styleId="p2">
    <w:name w:val="p2"/>
    <w:basedOn w:val="Normal"/>
    <w:rsid w:val="00B6349A"/>
    <w:rPr>
      <w:rFonts w:ascii="Calibri" w:hAnsi="Calibri" w:cs="Times New Roman"/>
      <w:sz w:val="20"/>
      <w:szCs w:val="20"/>
    </w:rPr>
  </w:style>
  <w:style w:type="paragraph" w:customStyle="1" w:styleId="p3">
    <w:name w:val="p3"/>
    <w:basedOn w:val="Normal"/>
    <w:rsid w:val="00B6349A"/>
    <w:rPr>
      <w:rFonts w:ascii="Calibri" w:hAnsi="Calibri" w:cs="Times New Roman"/>
      <w:color w:val="0433FF"/>
      <w:sz w:val="20"/>
      <w:szCs w:val="20"/>
    </w:rPr>
  </w:style>
  <w:style w:type="character" w:customStyle="1" w:styleId="s2">
    <w:name w:val="s2"/>
    <w:basedOn w:val="DefaultParagraphFont"/>
    <w:rsid w:val="00B6349A"/>
    <w:rPr>
      <w:color w:val="000000"/>
    </w:rPr>
  </w:style>
  <w:style w:type="character" w:customStyle="1" w:styleId="apple-tab-span">
    <w:name w:val="apple-tab-span"/>
    <w:basedOn w:val="DefaultParagraphFont"/>
    <w:rsid w:val="00B6349A"/>
  </w:style>
  <w:style w:type="character" w:customStyle="1" w:styleId="s1">
    <w:name w:val="s1"/>
    <w:basedOn w:val="DefaultParagraphFont"/>
    <w:rsid w:val="00B6349A"/>
  </w:style>
  <w:style w:type="character" w:customStyle="1" w:styleId="apple-converted-space">
    <w:name w:val="apple-converted-space"/>
    <w:basedOn w:val="DefaultParagraphFont"/>
    <w:rsid w:val="00B6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TNiblack</cp:lastModifiedBy>
  <cp:revision>2</cp:revision>
  <dcterms:created xsi:type="dcterms:W3CDTF">2018-01-30T15:17:00Z</dcterms:created>
  <dcterms:modified xsi:type="dcterms:W3CDTF">2018-01-30T15:17:00Z</dcterms:modified>
</cp:coreProperties>
</file>