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1" w:rsidRDefault="00041CB1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  <w:bookmarkStart w:id="0" w:name="_GoBack"/>
      <w:bookmarkEnd w:id="0"/>
      <w:r w:rsidRPr="00041CB1">
        <w:rPr>
          <w:rFonts w:ascii="Times New Roman" w:hAnsi="Times New Roman" w:cs="Times New Roman"/>
          <w:b/>
          <w:bCs/>
          <w:u w:val="none"/>
        </w:rPr>
        <w:t>NCERA184: Management of Small Grain Diseases</w:t>
      </w:r>
    </w:p>
    <w:p w:rsidR="00041CB1" w:rsidRDefault="00041CB1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</w:p>
    <w:p w:rsidR="00041CB1" w:rsidRDefault="00041CB1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>Meeting Date:  March 7, 2016</w:t>
      </w:r>
    </w:p>
    <w:p w:rsidR="00EF4ECB" w:rsidRDefault="00EF4ECB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</w:p>
    <w:p w:rsidR="00EF4ECB" w:rsidRPr="00041CB1" w:rsidRDefault="00EF4ECB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>Meeting Contact:  Andrew Friskop (</w:t>
      </w:r>
      <w:r w:rsidRPr="00EF4ECB">
        <w:rPr>
          <w:rFonts w:ascii="Times New Roman" w:hAnsi="Times New Roman" w:cs="Times New Roman"/>
          <w:b/>
          <w:bCs/>
          <w:u w:val="none"/>
        </w:rPr>
        <w:t>andrew.j.friskop@ndsu.edu</w:t>
      </w:r>
      <w:r>
        <w:rPr>
          <w:rFonts w:ascii="Times New Roman" w:hAnsi="Times New Roman" w:cs="Times New Roman"/>
          <w:b/>
          <w:bCs/>
          <w:u w:val="none"/>
        </w:rPr>
        <w:t>)</w:t>
      </w:r>
    </w:p>
    <w:p w:rsidR="00041CB1" w:rsidRDefault="00041CB1" w:rsidP="00041CB1">
      <w:pPr>
        <w:pStyle w:val="Title"/>
        <w:jc w:val="left"/>
        <w:rPr>
          <w:rFonts w:ascii="Times New Roman" w:hAnsi="Times New Roman" w:cs="Times New Roman"/>
          <w:b/>
          <w:bCs/>
        </w:rPr>
      </w:pPr>
    </w:p>
    <w:p w:rsidR="00041CB1" w:rsidRPr="00041CB1" w:rsidRDefault="00041CB1" w:rsidP="00041CB1">
      <w:pPr>
        <w:pStyle w:val="Title"/>
        <w:jc w:val="left"/>
        <w:rPr>
          <w:rFonts w:ascii="Times New Roman" w:hAnsi="Times New Roman" w:cs="Times New Roman"/>
          <w:b/>
          <w:bCs/>
          <w:u w:val="none"/>
        </w:rPr>
      </w:pPr>
      <w:r w:rsidRPr="00041CB1">
        <w:rPr>
          <w:rFonts w:ascii="Times New Roman" w:hAnsi="Times New Roman" w:cs="Times New Roman"/>
          <w:b/>
          <w:bCs/>
        </w:rPr>
        <w:t>Reservation deadline:</w:t>
      </w:r>
      <w:r w:rsidRPr="00041CB1">
        <w:rPr>
          <w:rFonts w:ascii="Times New Roman" w:hAnsi="Times New Roman" w:cs="Times New Roman"/>
          <w:b/>
          <w:bCs/>
          <w:u w:val="none"/>
        </w:rPr>
        <w:t>   February 04, 2016</w:t>
      </w:r>
    </w:p>
    <w:p w:rsidR="00041CB1" w:rsidRPr="00041CB1" w:rsidRDefault="00041CB1" w:rsidP="00041CB1">
      <w:pPr>
        <w:pStyle w:val="Title"/>
        <w:jc w:val="left"/>
        <w:rPr>
          <w:rFonts w:ascii="Times New Roman" w:hAnsi="Times New Roman" w:cs="Times New Roman"/>
        </w:rPr>
      </w:pPr>
      <w:r w:rsidRPr="00041CB1">
        <w:rPr>
          <w:rFonts w:ascii="Times New Roman" w:hAnsi="Times New Roman" w:cs="Times New Roman"/>
          <w:u w:val="none"/>
        </w:rPr>
        <w:t> </w:t>
      </w:r>
    </w:p>
    <w:p w:rsidR="00041CB1" w:rsidRPr="00041CB1" w:rsidRDefault="00041CB1" w:rsidP="00041CB1">
      <w:pPr>
        <w:pStyle w:val="Title"/>
        <w:jc w:val="left"/>
        <w:rPr>
          <w:rFonts w:ascii="Times New Roman" w:hAnsi="Times New Roman" w:cs="Times New Roman"/>
        </w:rPr>
      </w:pPr>
      <w:r w:rsidRPr="00041CB1">
        <w:rPr>
          <w:rFonts w:ascii="Times New Roman" w:hAnsi="Times New Roman" w:cs="Times New Roman"/>
          <w:b/>
          <w:bCs/>
        </w:rPr>
        <w:t>Property Location and Reservation Information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           Hilton Pensacola Beach Gulf Front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           12 Via de Luna Drive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 xml:space="preserve">            Pensacola Beach FL  32561         </w:t>
      </w:r>
    </w:p>
    <w:p w:rsidR="00041CB1" w:rsidRPr="00041CB1" w:rsidRDefault="00041CB1" w:rsidP="00041CB1">
      <w:pPr>
        <w:ind w:firstLine="720"/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1-866-916-2999 - Ask for</w:t>
      </w:r>
      <w:proofErr w:type="gramStart"/>
      <w:r w:rsidRPr="00041CB1">
        <w:rPr>
          <w:rFonts w:ascii="Times New Roman" w:hAnsi="Times New Roman"/>
          <w:sz w:val="24"/>
          <w:szCs w:val="24"/>
        </w:rPr>
        <w:t>  “</w:t>
      </w:r>
      <w:proofErr w:type="gramEnd"/>
      <w:r w:rsidRPr="00041CB1">
        <w:rPr>
          <w:rFonts w:ascii="Times New Roman" w:hAnsi="Times New Roman"/>
          <w:sz w:val="24"/>
          <w:szCs w:val="24"/>
        </w:rPr>
        <w:t>Group Reservations”</w:t>
      </w:r>
    </w:p>
    <w:p w:rsidR="00041CB1" w:rsidRPr="00041CB1" w:rsidRDefault="00041CB1" w:rsidP="00041CB1">
      <w:pPr>
        <w:ind w:left="720"/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Call directly to 850-916-2999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</w:t>
      </w:r>
    </w:p>
    <w:p w:rsidR="00041CB1" w:rsidRPr="00041CB1" w:rsidRDefault="00041CB1" w:rsidP="00041CB1">
      <w:pPr>
        <w:pStyle w:val="Title"/>
        <w:jc w:val="left"/>
        <w:rPr>
          <w:rFonts w:ascii="Times New Roman" w:hAnsi="Times New Roman" w:cs="Times New Roman"/>
        </w:rPr>
      </w:pPr>
      <w:r w:rsidRPr="00041CB1">
        <w:rPr>
          <w:rFonts w:ascii="Times New Roman" w:hAnsi="Times New Roman" w:cs="Times New Roman"/>
          <w:b/>
          <w:bCs/>
        </w:rPr>
        <w:t>Amenities:</w:t>
      </w:r>
      <w:r w:rsidRPr="00041CB1">
        <w:rPr>
          <w:rFonts w:ascii="Times New Roman" w:hAnsi="Times New Roman" w:cs="Times New Roman"/>
          <w:u w:val="none"/>
        </w:rPr>
        <w:t>  Directly on the Gulf of Mexico this property offers a restaurant, bar, fitness room, indoor pool, sauna, outdoor Jacuzzi &amp; complimentary business center.  All guest rooms feature microwave, refrigerator, coffeemaker, hairdryer, iron &amp; ironing board, Internet access.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</w:t>
      </w:r>
    </w:p>
    <w:p w:rsidR="00041CB1" w:rsidRPr="00041CB1" w:rsidRDefault="00041CB1" w:rsidP="00041CB1">
      <w:pPr>
        <w:pStyle w:val="Heading1"/>
        <w:rPr>
          <w:rFonts w:eastAsia="Times New Roman"/>
          <w:sz w:val="24"/>
          <w:szCs w:val="24"/>
        </w:rPr>
      </w:pPr>
      <w:r w:rsidRPr="00041CB1">
        <w:rPr>
          <w:rFonts w:eastAsia="Times New Roman"/>
          <w:sz w:val="24"/>
          <w:szCs w:val="24"/>
        </w:rPr>
        <w:t>Online Reservations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 xml:space="preserve">Website:       </w:t>
      </w:r>
      <w:hyperlink r:id="rId6" w:history="1">
        <w:r w:rsidRPr="00041CB1">
          <w:rPr>
            <w:rStyle w:val="Hyperlink"/>
            <w:rFonts w:ascii="Times New Roman" w:hAnsi="Times New Roman"/>
            <w:sz w:val="24"/>
            <w:szCs w:val="24"/>
          </w:rPr>
          <w:t>www.hiltonpensacolabeach.com</w:t>
        </w:r>
      </w:hyperlink>
      <w:r w:rsidRPr="00041CB1">
        <w:rPr>
          <w:rFonts w:ascii="Times New Roman" w:hAnsi="Times New Roman"/>
          <w:sz w:val="24"/>
          <w:szCs w:val="24"/>
        </w:rPr>
        <w:t xml:space="preserve"> 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A credit card is required to make online reservations.</w:t>
      </w:r>
    </w:p>
    <w:p w:rsidR="00041CB1" w:rsidRPr="00041CB1" w:rsidRDefault="00041CB1" w:rsidP="00041CB1">
      <w:pPr>
        <w:rPr>
          <w:rFonts w:ascii="Times New Roman" w:hAnsi="Times New Roman"/>
          <w:sz w:val="24"/>
          <w:szCs w:val="24"/>
        </w:rPr>
      </w:pPr>
      <w:r w:rsidRPr="00041CB1">
        <w:rPr>
          <w:rFonts w:ascii="Times New Roman" w:hAnsi="Times New Roman"/>
          <w:sz w:val="24"/>
          <w:szCs w:val="24"/>
        </w:rPr>
        <w:t> </w:t>
      </w:r>
    </w:p>
    <w:p w:rsidR="00041CB1" w:rsidRPr="00041CB1" w:rsidRDefault="00041CB1" w:rsidP="00041CB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>Enter check in &amp; checkout dates on screen and click “Go” button.</w:t>
      </w:r>
    </w:p>
    <w:p w:rsidR="00041CB1" w:rsidRPr="00041CB1" w:rsidRDefault="00041CB1" w:rsidP="00041C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 xml:space="preserve">“Dates” These dates must be within the time period the rooms are blocked for your group.  Dates for your group are:  Arrival </w:t>
      </w:r>
      <w:r w:rsidRPr="00041CB1">
        <w:rPr>
          <w:rFonts w:ascii="Times New Roman" w:eastAsia="Times New Roman" w:hAnsi="Times New Roman"/>
          <w:b/>
          <w:bCs/>
          <w:sz w:val="24"/>
          <w:szCs w:val="24"/>
        </w:rPr>
        <w:t>2016-03-</w:t>
      </w:r>
      <w:proofErr w:type="gramStart"/>
      <w:r w:rsidRPr="00041CB1">
        <w:rPr>
          <w:rFonts w:ascii="Times New Roman" w:eastAsia="Times New Roman" w:hAnsi="Times New Roman"/>
          <w:b/>
          <w:bCs/>
          <w:sz w:val="24"/>
          <w:szCs w:val="24"/>
        </w:rPr>
        <w:t>05  </w:t>
      </w:r>
      <w:r w:rsidRPr="00041CB1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041CB1">
        <w:rPr>
          <w:rFonts w:ascii="Times New Roman" w:eastAsia="Times New Roman" w:hAnsi="Times New Roman"/>
          <w:sz w:val="24"/>
          <w:szCs w:val="24"/>
        </w:rPr>
        <w:t xml:space="preserve"> departure </w:t>
      </w:r>
      <w:r w:rsidRPr="00041CB1">
        <w:rPr>
          <w:rFonts w:ascii="Times New Roman" w:eastAsia="Times New Roman" w:hAnsi="Times New Roman"/>
          <w:b/>
          <w:bCs/>
          <w:sz w:val="24"/>
          <w:szCs w:val="24"/>
        </w:rPr>
        <w:t>2016-03-12.</w:t>
      </w:r>
      <w:r w:rsidRPr="00041CB1">
        <w:rPr>
          <w:rFonts w:ascii="Times New Roman" w:eastAsia="Times New Roman" w:hAnsi="Times New Roman"/>
          <w:sz w:val="24"/>
          <w:szCs w:val="24"/>
        </w:rPr>
        <w:t>  If you try to book dates outside of this range, you will most likely get a message that there are insufficient rooms available.  In that case, make your reservation directly with the hotel by calling the number above.</w:t>
      </w:r>
    </w:p>
    <w:p w:rsidR="00041CB1" w:rsidRPr="00041CB1" w:rsidRDefault="00041CB1" w:rsidP="00041C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>Choose “Room Type Preferences.”</w:t>
      </w:r>
    </w:p>
    <w:p w:rsidR="00041CB1" w:rsidRPr="00041CB1" w:rsidRDefault="00041CB1" w:rsidP="00041C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 xml:space="preserve">“Special Accounts” Enter your Group/Convention code of </w:t>
      </w:r>
      <w:r w:rsidRPr="00041CB1">
        <w:rPr>
          <w:rFonts w:ascii="Times New Roman" w:eastAsia="Times New Roman" w:hAnsi="Times New Roman"/>
          <w:b/>
          <w:bCs/>
          <w:sz w:val="24"/>
          <w:szCs w:val="24"/>
        </w:rPr>
        <w:t>APH</w:t>
      </w:r>
      <w:r w:rsidRPr="00041CB1">
        <w:rPr>
          <w:rFonts w:ascii="Times New Roman" w:eastAsia="Times New Roman" w:hAnsi="Times New Roman"/>
          <w:sz w:val="24"/>
          <w:szCs w:val="24"/>
        </w:rPr>
        <w:t>.</w:t>
      </w:r>
    </w:p>
    <w:p w:rsidR="00041CB1" w:rsidRPr="00041CB1" w:rsidRDefault="00041CB1" w:rsidP="00041C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>“Continue” This should pull up the rate that has been set up for your group.</w:t>
      </w:r>
    </w:p>
    <w:p w:rsidR="00041CB1" w:rsidRPr="00041CB1" w:rsidRDefault="00041CB1" w:rsidP="00041C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041CB1">
        <w:rPr>
          <w:rFonts w:ascii="Times New Roman" w:eastAsia="Times New Roman" w:hAnsi="Times New Roman"/>
          <w:sz w:val="24"/>
          <w:szCs w:val="24"/>
        </w:rPr>
        <w:t>Complete your reservation.</w:t>
      </w:r>
    </w:p>
    <w:p w:rsidR="00041CB1" w:rsidRPr="00041CB1" w:rsidRDefault="00041CB1" w:rsidP="00041CB1">
      <w:pPr>
        <w:rPr>
          <w:rFonts w:ascii="Times New Roman" w:hAnsi="Times New Roman"/>
          <w:color w:val="1F497D"/>
          <w:sz w:val="24"/>
          <w:szCs w:val="24"/>
        </w:rPr>
      </w:pPr>
    </w:p>
    <w:p w:rsidR="00A4416E" w:rsidRPr="00041CB1" w:rsidRDefault="00A4416E">
      <w:pPr>
        <w:rPr>
          <w:rFonts w:ascii="Times New Roman" w:hAnsi="Times New Roman"/>
          <w:sz w:val="24"/>
          <w:szCs w:val="24"/>
        </w:rPr>
      </w:pPr>
    </w:p>
    <w:sectPr w:rsidR="00A4416E" w:rsidRPr="0004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E12"/>
    <w:multiLevelType w:val="hybridMultilevel"/>
    <w:tmpl w:val="2406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24705"/>
    <w:multiLevelType w:val="hybridMultilevel"/>
    <w:tmpl w:val="BD82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F5BF1"/>
    <w:multiLevelType w:val="multilevel"/>
    <w:tmpl w:val="09FA023A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</w:lvl>
    <w:lvl w:ilvl="1">
      <w:start w:val="866"/>
      <w:numFmt w:val="decimal"/>
      <w:lvlText w:val="%1-%2"/>
      <w:lvlJc w:val="left"/>
      <w:pPr>
        <w:tabs>
          <w:tab w:val="num" w:pos="2190"/>
        </w:tabs>
        <w:ind w:left="2190" w:hanging="1950"/>
      </w:pPr>
    </w:lvl>
    <w:lvl w:ilvl="2">
      <w:start w:val="916"/>
      <w:numFmt w:val="decimal"/>
      <w:lvlText w:val="%1-%2-%3"/>
      <w:lvlJc w:val="left"/>
      <w:pPr>
        <w:tabs>
          <w:tab w:val="num" w:pos="2430"/>
        </w:tabs>
        <w:ind w:left="2430" w:hanging="1950"/>
      </w:pPr>
    </w:lvl>
    <w:lvl w:ilvl="3">
      <w:start w:val="2999"/>
      <w:numFmt w:val="decimal"/>
      <w:lvlText w:val="%1-%2-%3-%4"/>
      <w:lvlJc w:val="left"/>
      <w:pPr>
        <w:tabs>
          <w:tab w:val="num" w:pos="2850"/>
        </w:tabs>
        <w:ind w:left="2850" w:hanging="1950"/>
      </w:pPr>
    </w:lvl>
    <w:lvl w:ilvl="4">
      <w:start w:val="1"/>
      <w:numFmt w:val="decimal"/>
      <w:lvlText w:val="%1-%2-%3-%4.%5"/>
      <w:lvlJc w:val="left"/>
      <w:pPr>
        <w:tabs>
          <w:tab w:val="num" w:pos="2910"/>
        </w:tabs>
        <w:ind w:left="2910" w:hanging="1950"/>
      </w:pPr>
    </w:lvl>
    <w:lvl w:ilvl="5">
      <w:start w:val="1"/>
      <w:numFmt w:val="decimal"/>
      <w:lvlText w:val="%1-%2-%3-%4.%5.%6"/>
      <w:lvlJc w:val="left"/>
      <w:pPr>
        <w:tabs>
          <w:tab w:val="num" w:pos="3150"/>
        </w:tabs>
        <w:ind w:left="3150" w:hanging="1950"/>
      </w:pPr>
    </w:lvl>
    <w:lvl w:ilvl="6">
      <w:start w:val="1"/>
      <w:numFmt w:val="decimal"/>
      <w:lvlText w:val="%1-%2-%3-%4.%5.%6.%7"/>
      <w:lvlJc w:val="left"/>
      <w:pPr>
        <w:tabs>
          <w:tab w:val="num" w:pos="3390"/>
        </w:tabs>
        <w:ind w:left="3390" w:hanging="1950"/>
      </w:pPr>
    </w:lvl>
    <w:lvl w:ilvl="7">
      <w:start w:val="1"/>
      <w:numFmt w:val="decimal"/>
      <w:lvlText w:val="%1-%2-%3-%4.%5.%6.%7.%8"/>
      <w:lvlJc w:val="left"/>
      <w:pPr>
        <w:tabs>
          <w:tab w:val="num" w:pos="3630"/>
        </w:tabs>
        <w:ind w:left="3630" w:hanging="1950"/>
      </w:pPr>
    </w:lvl>
    <w:lvl w:ilvl="8">
      <w:start w:val="1"/>
      <w:numFmt w:val="decimal"/>
      <w:lvlText w:val="%1-%2-%3-%4.%5.%6.%7.%8.%9"/>
      <w:lvlJc w:val="left"/>
      <w:pPr>
        <w:tabs>
          <w:tab w:val="num" w:pos="4080"/>
        </w:tabs>
        <w:ind w:left="4080" w:hanging="2160"/>
      </w:pPr>
    </w:lvl>
  </w:abstractNum>
  <w:num w:numId="1">
    <w:abstractNumId w:val="2"/>
    <w:lvlOverride w:ilvl="0">
      <w:startOverride w:val="1"/>
    </w:lvlOverride>
    <w:lvlOverride w:ilvl="1">
      <w:startOverride w:val="866"/>
    </w:lvlOverride>
    <w:lvlOverride w:ilvl="2">
      <w:startOverride w:val="916"/>
    </w:lvlOverride>
    <w:lvlOverride w:ilvl="3">
      <w:startOverride w:val="299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B1"/>
    <w:rsid w:val="00041CB1"/>
    <w:rsid w:val="0020175C"/>
    <w:rsid w:val="00A4416E"/>
    <w:rsid w:val="00E145FA"/>
    <w:rsid w:val="00E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B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41CB1"/>
    <w:pPr>
      <w:keepNext/>
      <w:outlineLvl w:val="0"/>
    </w:pPr>
    <w:rPr>
      <w:rFonts w:ascii="Times New Roman" w:hAnsi="Times New Roman"/>
      <w:b/>
      <w:bCs/>
      <w:kern w:val="36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B1"/>
    <w:rPr>
      <w:rFonts w:ascii="Times New Roman" w:hAnsi="Times New Roman" w:cs="Times New Roman"/>
      <w:b/>
      <w:bCs/>
      <w:kern w:val="36"/>
      <w:sz w:val="28"/>
      <w:szCs w:val="2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41CB1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041CB1"/>
    <w:pPr>
      <w:jc w:val="center"/>
    </w:pPr>
    <w:rPr>
      <w:rFonts w:ascii="Courier New" w:hAnsi="Courier New" w:cs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1CB1"/>
    <w:rPr>
      <w:rFonts w:ascii="Courier New" w:hAnsi="Courier New" w:cs="Courier New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B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41CB1"/>
    <w:pPr>
      <w:keepNext/>
      <w:outlineLvl w:val="0"/>
    </w:pPr>
    <w:rPr>
      <w:rFonts w:ascii="Times New Roman" w:hAnsi="Times New Roman"/>
      <w:b/>
      <w:bCs/>
      <w:kern w:val="36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B1"/>
    <w:rPr>
      <w:rFonts w:ascii="Times New Roman" w:hAnsi="Times New Roman" w:cs="Times New Roman"/>
      <w:b/>
      <w:bCs/>
      <w:kern w:val="36"/>
      <w:sz w:val="28"/>
      <w:szCs w:val="2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41CB1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041CB1"/>
    <w:pPr>
      <w:jc w:val="center"/>
    </w:pPr>
    <w:rPr>
      <w:rFonts w:ascii="Courier New" w:hAnsi="Courier New" w:cs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1CB1"/>
    <w:rPr>
      <w:rFonts w:ascii="Courier New" w:hAnsi="Courier New" w:cs="Courier New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tonpensacolabea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1297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Lamkey, Kendall R [AGRON]</dc:creator>
  <cp:lastModifiedBy>Christina Hamilton</cp:lastModifiedBy>
  <cp:revision>2</cp:revision>
  <dcterms:created xsi:type="dcterms:W3CDTF">2016-01-05T19:57:00Z</dcterms:created>
  <dcterms:modified xsi:type="dcterms:W3CDTF">2016-01-05T19:57:00Z</dcterms:modified>
</cp:coreProperties>
</file>