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FF1F" w14:textId="77777777" w:rsidR="00053E45" w:rsidRDefault="00850BFE">
      <w:pPr>
        <w:rPr>
          <w:b/>
        </w:rPr>
      </w:pPr>
      <w:bookmarkStart w:id="0" w:name="_GoBack"/>
      <w:bookmarkEnd w:id="0"/>
      <w:r>
        <w:rPr>
          <w:b/>
        </w:rPr>
        <w:t>Project/Activity Number: S1069</w:t>
      </w:r>
    </w:p>
    <w:p w14:paraId="39D1FF20" w14:textId="77777777" w:rsidR="00053E45" w:rsidRDefault="00850BFE">
      <w:r>
        <w:rPr>
          <w:b/>
        </w:rPr>
        <w:t>Project/Activity Title</w:t>
      </w:r>
      <w:r>
        <w:t>:  Research and Extension for Unmanned Aircraft Systems (UAS) Applications in U.S. Agriculture and Natural Resources</w:t>
      </w:r>
    </w:p>
    <w:p w14:paraId="39D1FF21" w14:textId="77777777" w:rsidR="00053E45" w:rsidRDefault="00850BFE">
      <w:r>
        <w:rPr>
          <w:b/>
        </w:rPr>
        <w:t>Start Date</w:t>
      </w:r>
      <w:r>
        <w:t>: 11/01/2021</w:t>
      </w:r>
    </w:p>
    <w:p w14:paraId="39D1FF22" w14:textId="77777777" w:rsidR="00053E45" w:rsidRDefault="00850BFE">
      <w:r>
        <w:rPr>
          <w:b/>
        </w:rPr>
        <w:t>End Date</w:t>
      </w:r>
      <w:r>
        <w:t>: 9/30/2026</w:t>
      </w:r>
    </w:p>
    <w:p w14:paraId="39D1FF23" w14:textId="77777777" w:rsidR="00053E45" w:rsidRDefault="00850BFE">
      <w:r>
        <w:rPr>
          <w:b/>
        </w:rPr>
        <w:t>Period Covered</w:t>
      </w:r>
      <w:r>
        <w:t>: 01/01/2021 through 5.26.2022</w:t>
      </w:r>
    </w:p>
    <w:p w14:paraId="39D1FF24" w14:textId="77777777" w:rsidR="00053E45" w:rsidRDefault="00850BFE">
      <w:r>
        <w:rPr>
          <w:b/>
        </w:rPr>
        <w:t>Date of This Report</w:t>
      </w:r>
      <w:r>
        <w:t>: 6.30.2022</w:t>
      </w:r>
    </w:p>
    <w:p w14:paraId="39D1FF25" w14:textId="77777777" w:rsidR="00053E45" w:rsidRDefault="00850BFE">
      <w:r>
        <w:rPr>
          <w:b/>
        </w:rPr>
        <w:t>Annual Meeting Date(s)</w:t>
      </w:r>
      <w:r>
        <w:t>: May 26-27, 2022</w:t>
      </w:r>
    </w:p>
    <w:p w14:paraId="39D1FF26" w14:textId="77777777" w:rsidR="00053E45" w:rsidRDefault="00850BFE">
      <w:pPr>
        <w:rPr>
          <w:b/>
        </w:rPr>
      </w:pPr>
      <w:r>
        <w:rPr>
          <w:b/>
        </w:rPr>
        <w:t>Participants:</w:t>
      </w:r>
    </w:p>
    <w:tbl>
      <w:tblPr>
        <w:tblStyle w:val="a"/>
        <w:tblW w:w="7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4260"/>
      </w:tblGrid>
      <w:tr w:rsidR="00053E45" w14:paraId="39D1FF29" w14:textId="77777777">
        <w:trPr>
          <w:trHeight w:val="261"/>
        </w:trPr>
        <w:tc>
          <w:tcPr>
            <w:tcW w:w="3435" w:type="dxa"/>
          </w:tcPr>
          <w:p w14:paraId="39D1FF27" w14:textId="77777777" w:rsidR="00053E45" w:rsidRDefault="00850BFE">
            <w:r>
              <w:t>Name</w:t>
            </w:r>
          </w:p>
        </w:tc>
        <w:tc>
          <w:tcPr>
            <w:tcW w:w="4260" w:type="dxa"/>
          </w:tcPr>
          <w:p w14:paraId="39D1FF28" w14:textId="77777777" w:rsidR="00053E45" w:rsidRDefault="00850BFE">
            <w:r>
              <w:t>Institution</w:t>
            </w:r>
          </w:p>
        </w:tc>
      </w:tr>
      <w:tr w:rsidR="00053E45" w14:paraId="39D1FF2C" w14:textId="77777777">
        <w:trPr>
          <w:trHeight w:val="247"/>
        </w:trPr>
        <w:tc>
          <w:tcPr>
            <w:tcW w:w="3435" w:type="dxa"/>
          </w:tcPr>
          <w:p w14:paraId="39D1FF2A" w14:textId="77777777" w:rsidR="00053E45" w:rsidRDefault="00850BFE">
            <w:r>
              <w:t>Maria Balota</w:t>
            </w:r>
          </w:p>
        </w:tc>
        <w:tc>
          <w:tcPr>
            <w:tcW w:w="4260" w:type="dxa"/>
          </w:tcPr>
          <w:p w14:paraId="39D1FF2B" w14:textId="77777777" w:rsidR="00053E45" w:rsidRDefault="00850BFE">
            <w:r>
              <w:t>Virginia Tech</w:t>
            </w:r>
          </w:p>
        </w:tc>
      </w:tr>
      <w:tr w:rsidR="00053E45" w14:paraId="39D1FF2F" w14:textId="77777777">
        <w:trPr>
          <w:trHeight w:val="261"/>
        </w:trPr>
        <w:tc>
          <w:tcPr>
            <w:tcW w:w="3435" w:type="dxa"/>
          </w:tcPr>
          <w:p w14:paraId="39D1FF2D" w14:textId="248FF7D4" w:rsidR="00053E45" w:rsidRDefault="00850BFE">
            <w:r>
              <w:t xml:space="preserve">Alex </w:t>
            </w:r>
            <w:r w:rsidR="00480E9D">
              <w:t>Thomasson</w:t>
            </w:r>
          </w:p>
        </w:tc>
        <w:tc>
          <w:tcPr>
            <w:tcW w:w="4260" w:type="dxa"/>
          </w:tcPr>
          <w:p w14:paraId="39D1FF2E" w14:textId="77777777" w:rsidR="00053E45" w:rsidRDefault="00850BFE">
            <w:r>
              <w:t>Mississippi State University</w:t>
            </w:r>
          </w:p>
        </w:tc>
      </w:tr>
      <w:tr w:rsidR="00053E45" w14:paraId="39D1FF32" w14:textId="77777777">
        <w:trPr>
          <w:trHeight w:val="247"/>
        </w:trPr>
        <w:tc>
          <w:tcPr>
            <w:tcW w:w="3435" w:type="dxa"/>
          </w:tcPr>
          <w:p w14:paraId="39D1FF30" w14:textId="77777777" w:rsidR="00053E45" w:rsidRDefault="00850BFE">
            <w:r>
              <w:t>Joe Mari Maja</w:t>
            </w:r>
          </w:p>
        </w:tc>
        <w:tc>
          <w:tcPr>
            <w:tcW w:w="4260" w:type="dxa"/>
          </w:tcPr>
          <w:p w14:paraId="39D1FF31" w14:textId="77777777" w:rsidR="00053E45" w:rsidRDefault="00850BFE">
            <w:r>
              <w:t>Clemson University</w:t>
            </w:r>
          </w:p>
        </w:tc>
      </w:tr>
      <w:tr w:rsidR="00053E45" w14:paraId="39D1FF35" w14:textId="77777777">
        <w:trPr>
          <w:trHeight w:val="261"/>
        </w:trPr>
        <w:tc>
          <w:tcPr>
            <w:tcW w:w="3435" w:type="dxa"/>
          </w:tcPr>
          <w:p w14:paraId="39D1FF33" w14:textId="77777777" w:rsidR="00053E45" w:rsidRDefault="00850BFE">
            <w:r>
              <w:t>Joshua Jackson</w:t>
            </w:r>
          </w:p>
        </w:tc>
        <w:tc>
          <w:tcPr>
            <w:tcW w:w="4260" w:type="dxa"/>
          </w:tcPr>
          <w:p w14:paraId="39D1FF34" w14:textId="77777777" w:rsidR="00053E45" w:rsidRDefault="00850BFE">
            <w:r>
              <w:t>University of Kentucky</w:t>
            </w:r>
          </w:p>
        </w:tc>
      </w:tr>
      <w:tr w:rsidR="00053E45" w14:paraId="39D1FF38" w14:textId="77777777">
        <w:trPr>
          <w:trHeight w:val="261"/>
        </w:trPr>
        <w:tc>
          <w:tcPr>
            <w:tcW w:w="3435" w:type="dxa"/>
          </w:tcPr>
          <w:p w14:paraId="39D1FF36" w14:textId="77777777" w:rsidR="00053E45" w:rsidRDefault="00850BFE">
            <w:r>
              <w:t>Ramesh Sahni</w:t>
            </w:r>
          </w:p>
        </w:tc>
        <w:tc>
          <w:tcPr>
            <w:tcW w:w="4260" w:type="dxa"/>
          </w:tcPr>
          <w:p w14:paraId="39D1FF37" w14:textId="77777777" w:rsidR="00053E45" w:rsidRDefault="00850BFE">
            <w:r>
              <w:t>Washington State University</w:t>
            </w:r>
          </w:p>
        </w:tc>
      </w:tr>
      <w:tr w:rsidR="00053E45" w14:paraId="39D1FF3B" w14:textId="77777777">
        <w:trPr>
          <w:trHeight w:val="261"/>
        </w:trPr>
        <w:tc>
          <w:tcPr>
            <w:tcW w:w="3435" w:type="dxa"/>
          </w:tcPr>
          <w:p w14:paraId="39D1FF39" w14:textId="77777777" w:rsidR="00053E45" w:rsidRDefault="00850BFE">
            <w:r>
              <w:t>Jake Schrader</w:t>
            </w:r>
          </w:p>
        </w:tc>
        <w:tc>
          <w:tcPr>
            <w:tcW w:w="4260" w:type="dxa"/>
          </w:tcPr>
          <w:p w14:paraId="39D1FF3A" w14:textId="77777777" w:rsidR="00053E45" w:rsidRDefault="00850BFE">
            <w:r>
              <w:t>Washington State University</w:t>
            </w:r>
          </w:p>
        </w:tc>
      </w:tr>
      <w:tr w:rsidR="00053E45" w14:paraId="39D1FF3E" w14:textId="77777777">
        <w:trPr>
          <w:trHeight w:val="247"/>
        </w:trPr>
        <w:tc>
          <w:tcPr>
            <w:tcW w:w="3435" w:type="dxa"/>
          </w:tcPr>
          <w:p w14:paraId="39D1FF3C" w14:textId="77777777" w:rsidR="00053E45" w:rsidRDefault="00850BFE">
            <w:r>
              <w:t>Gajanan Kothawade</w:t>
            </w:r>
          </w:p>
        </w:tc>
        <w:tc>
          <w:tcPr>
            <w:tcW w:w="4260" w:type="dxa"/>
          </w:tcPr>
          <w:p w14:paraId="39D1FF3D" w14:textId="77777777" w:rsidR="00053E45" w:rsidRDefault="00850BFE">
            <w:r>
              <w:t>Washington State University</w:t>
            </w:r>
          </w:p>
        </w:tc>
      </w:tr>
      <w:tr w:rsidR="00053E45" w14:paraId="39D1FF41" w14:textId="77777777">
        <w:trPr>
          <w:trHeight w:val="261"/>
        </w:trPr>
        <w:tc>
          <w:tcPr>
            <w:tcW w:w="3435" w:type="dxa"/>
          </w:tcPr>
          <w:p w14:paraId="39D1FF3F" w14:textId="77777777" w:rsidR="00053E45" w:rsidRDefault="00850BFE">
            <w:r>
              <w:t>Lav Khot</w:t>
            </w:r>
          </w:p>
        </w:tc>
        <w:tc>
          <w:tcPr>
            <w:tcW w:w="4260" w:type="dxa"/>
          </w:tcPr>
          <w:p w14:paraId="39D1FF40" w14:textId="77777777" w:rsidR="00053E45" w:rsidRDefault="00850BFE">
            <w:r>
              <w:t>Washington State University</w:t>
            </w:r>
          </w:p>
        </w:tc>
      </w:tr>
      <w:tr w:rsidR="00053E45" w14:paraId="39D1FF44" w14:textId="77777777">
        <w:trPr>
          <w:trHeight w:val="247"/>
        </w:trPr>
        <w:tc>
          <w:tcPr>
            <w:tcW w:w="3435" w:type="dxa"/>
          </w:tcPr>
          <w:p w14:paraId="39D1FF42" w14:textId="77777777" w:rsidR="00053E45" w:rsidRDefault="00850BFE">
            <w:r>
              <w:t>Gary Roberson</w:t>
            </w:r>
          </w:p>
        </w:tc>
        <w:tc>
          <w:tcPr>
            <w:tcW w:w="4260" w:type="dxa"/>
          </w:tcPr>
          <w:p w14:paraId="39D1FF43" w14:textId="77777777" w:rsidR="00053E45" w:rsidRDefault="00850BFE">
            <w:r>
              <w:t>NC State University</w:t>
            </w:r>
          </w:p>
        </w:tc>
      </w:tr>
      <w:tr w:rsidR="00053E45" w14:paraId="39D1FF47" w14:textId="77777777">
        <w:trPr>
          <w:trHeight w:val="261"/>
        </w:trPr>
        <w:tc>
          <w:tcPr>
            <w:tcW w:w="3435" w:type="dxa"/>
          </w:tcPr>
          <w:p w14:paraId="39D1FF45" w14:textId="77777777" w:rsidR="00053E45" w:rsidRDefault="00850BFE">
            <w:r>
              <w:t>Jennifer Lachowiec</w:t>
            </w:r>
          </w:p>
        </w:tc>
        <w:tc>
          <w:tcPr>
            <w:tcW w:w="4260" w:type="dxa"/>
          </w:tcPr>
          <w:p w14:paraId="39D1FF46" w14:textId="77777777" w:rsidR="00053E45" w:rsidRDefault="00850BFE">
            <w:r>
              <w:t>Montana State University</w:t>
            </w:r>
          </w:p>
        </w:tc>
      </w:tr>
      <w:tr w:rsidR="00053E45" w14:paraId="39D1FF4A" w14:textId="77777777">
        <w:trPr>
          <w:trHeight w:val="247"/>
        </w:trPr>
        <w:tc>
          <w:tcPr>
            <w:tcW w:w="3435" w:type="dxa"/>
          </w:tcPr>
          <w:p w14:paraId="39D1FF48" w14:textId="77777777" w:rsidR="00053E45" w:rsidRDefault="00053E45"/>
        </w:tc>
        <w:tc>
          <w:tcPr>
            <w:tcW w:w="4260" w:type="dxa"/>
          </w:tcPr>
          <w:p w14:paraId="39D1FF49" w14:textId="77777777" w:rsidR="00053E45" w:rsidRDefault="00053E45"/>
        </w:tc>
      </w:tr>
      <w:tr w:rsidR="00053E45" w14:paraId="39D1FF4D" w14:textId="77777777">
        <w:trPr>
          <w:trHeight w:val="261"/>
        </w:trPr>
        <w:tc>
          <w:tcPr>
            <w:tcW w:w="3435" w:type="dxa"/>
          </w:tcPr>
          <w:p w14:paraId="39D1FF4B" w14:textId="77777777" w:rsidR="00053E45" w:rsidRDefault="00850BFE">
            <w:r>
              <w:t>Lee Tarpley</w:t>
            </w:r>
          </w:p>
        </w:tc>
        <w:tc>
          <w:tcPr>
            <w:tcW w:w="4260" w:type="dxa"/>
          </w:tcPr>
          <w:p w14:paraId="39D1FF4C" w14:textId="77777777" w:rsidR="00053E45" w:rsidRDefault="00850BFE">
            <w:r>
              <w:t>Texas A&amp;M AgriLife Research</w:t>
            </w:r>
          </w:p>
        </w:tc>
      </w:tr>
      <w:tr w:rsidR="00053E45" w14:paraId="39D1FF50" w14:textId="77777777">
        <w:trPr>
          <w:trHeight w:val="261"/>
        </w:trPr>
        <w:tc>
          <w:tcPr>
            <w:tcW w:w="3435" w:type="dxa"/>
          </w:tcPr>
          <w:p w14:paraId="39D1FF4E" w14:textId="77777777" w:rsidR="00053E45" w:rsidRDefault="00850BFE">
            <w:r>
              <w:t>Randy Raper</w:t>
            </w:r>
          </w:p>
        </w:tc>
        <w:tc>
          <w:tcPr>
            <w:tcW w:w="4260" w:type="dxa"/>
          </w:tcPr>
          <w:p w14:paraId="39D1FF4F" w14:textId="77777777" w:rsidR="00053E45" w:rsidRDefault="00850BFE">
            <w:r>
              <w:t>Oklahoma State University</w:t>
            </w:r>
          </w:p>
        </w:tc>
      </w:tr>
      <w:tr w:rsidR="00053E45" w14:paraId="39D1FF53" w14:textId="77777777">
        <w:trPr>
          <w:trHeight w:val="247"/>
        </w:trPr>
        <w:tc>
          <w:tcPr>
            <w:tcW w:w="3435" w:type="dxa"/>
          </w:tcPr>
          <w:p w14:paraId="39D1FF51" w14:textId="77777777" w:rsidR="00053E45" w:rsidRDefault="00850BFE">
            <w:r>
              <w:t>Max Feldman</w:t>
            </w:r>
          </w:p>
        </w:tc>
        <w:tc>
          <w:tcPr>
            <w:tcW w:w="4260" w:type="dxa"/>
          </w:tcPr>
          <w:p w14:paraId="39D1FF52" w14:textId="77777777" w:rsidR="00053E45" w:rsidRDefault="00850BFE">
            <w:r>
              <w:t>USDA-ARS</w:t>
            </w:r>
          </w:p>
        </w:tc>
      </w:tr>
      <w:tr w:rsidR="00053E45" w14:paraId="39D1FF56" w14:textId="77777777">
        <w:trPr>
          <w:trHeight w:val="261"/>
        </w:trPr>
        <w:tc>
          <w:tcPr>
            <w:tcW w:w="3435" w:type="dxa"/>
          </w:tcPr>
          <w:p w14:paraId="39D1FF54" w14:textId="77777777" w:rsidR="00053E45" w:rsidRDefault="00850BFE">
            <w:r>
              <w:t>Abhilash Chandel</w:t>
            </w:r>
          </w:p>
        </w:tc>
        <w:tc>
          <w:tcPr>
            <w:tcW w:w="4260" w:type="dxa"/>
          </w:tcPr>
          <w:p w14:paraId="39D1FF55" w14:textId="50C7097C" w:rsidR="00053E45" w:rsidRDefault="000078F1">
            <w:r>
              <w:t>Virginia</w:t>
            </w:r>
            <w:r w:rsidR="00850BFE">
              <w:t xml:space="preserve"> Tech</w:t>
            </w:r>
          </w:p>
        </w:tc>
      </w:tr>
      <w:tr w:rsidR="00053E45" w14:paraId="39D1FF59" w14:textId="77777777">
        <w:trPr>
          <w:trHeight w:val="247"/>
        </w:trPr>
        <w:tc>
          <w:tcPr>
            <w:tcW w:w="3435" w:type="dxa"/>
          </w:tcPr>
          <w:p w14:paraId="39D1FF57" w14:textId="77777777" w:rsidR="00053E45" w:rsidRDefault="00850BFE">
            <w:proofErr w:type="spellStart"/>
            <w:r>
              <w:t>Maitiniyazi</w:t>
            </w:r>
            <w:proofErr w:type="spellEnd"/>
            <w:r>
              <w:t xml:space="preserve"> </w:t>
            </w:r>
            <w:proofErr w:type="spellStart"/>
            <w:r>
              <w:t>Maimaitijia</w:t>
            </w:r>
            <w:proofErr w:type="spellEnd"/>
          </w:p>
        </w:tc>
        <w:tc>
          <w:tcPr>
            <w:tcW w:w="4260" w:type="dxa"/>
          </w:tcPr>
          <w:p w14:paraId="39D1FF58" w14:textId="77777777" w:rsidR="00053E45" w:rsidRDefault="00850BFE">
            <w:r>
              <w:t>South Dakota State University</w:t>
            </w:r>
          </w:p>
        </w:tc>
      </w:tr>
      <w:tr w:rsidR="00053E45" w14:paraId="39D1FF5C" w14:textId="77777777">
        <w:trPr>
          <w:trHeight w:val="261"/>
        </w:trPr>
        <w:tc>
          <w:tcPr>
            <w:tcW w:w="3435" w:type="dxa"/>
          </w:tcPr>
          <w:p w14:paraId="39D1FF5A" w14:textId="77777777" w:rsidR="00053E45" w:rsidRDefault="00850BFE">
            <w:r>
              <w:t>Alex Fremier</w:t>
            </w:r>
          </w:p>
        </w:tc>
        <w:tc>
          <w:tcPr>
            <w:tcW w:w="4260" w:type="dxa"/>
          </w:tcPr>
          <w:p w14:paraId="39D1FF5B" w14:textId="77777777" w:rsidR="00053E45" w:rsidRDefault="00850BFE">
            <w:r>
              <w:t>Washington State University</w:t>
            </w:r>
          </w:p>
        </w:tc>
      </w:tr>
      <w:tr w:rsidR="00053E45" w14:paraId="39D1FF5F" w14:textId="77777777">
        <w:trPr>
          <w:trHeight w:val="247"/>
        </w:trPr>
        <w:tc>
          <w:tcPr>
            <w:tcW w:w="3435" w:type="dxa"/>
          </w:tcPr>
          <w:p w14:paraId="39D1FF5D" w14:textId="77777777" w:rsidR="00053E45" w:rsidRDefault="00850BFE">
            <w:proofErr w:type="spellStart"/>
            <w:r>
              <w:t>Ulbado</w:t>
            </w:r>
            <w:proofErr w:type="spellEnd"/>
            <w:r>
              <w:t xml:space="preserve"> Torres</w:t>
            </w:r>
          </w:p>
        </w:tc>
        <w:tc>
          <w:tcPr>
            <w:tcW w:w="4260" w:type="dxa"/>
          </w:tcPr>
          <w:p w14:paraId="39D1FF5E" w14:textId="77777777" w:rsidR="00053E45" w:rsidRDefault="00850BFE">
            <w:r>
              <w:t>Texas A&amp;M AgriLife Research</w:t>
            </w:r>
          </w:p>
        </w:tc>
      </w:tr>
      <w:tr w:rsidR="00053E45" w14:paraId="39D1FF62" w14:textId="77777777">
        <w:trPr>
          <w:trHeight w:val="261"/>
        </w:trPr>
        <w:tc>
          <w:tcPr>
            <w:tcW w:w="3435" w:type="dxa"/>
          </w:tcPr>
          <w:p w14:paraId="39D1FF60" w14:textId="77777777" w:rsidR="00053E45" w:rsidRDefault="00850BFE">
            <w:r>
              <w:t>Bholuram Gurjar</w:t>
            </w:r>
          </w:p>
        </w:tc>
        <w:tc>
          <w:tcPr>
            <w:tcW w:w="4260" w:type="dxa"/>
          </w:tcPr>
          <w:p w14:paraId="39D1FF61" w14:textId="77777777" w:rsidR="00053E45" w:rsidRDefault="00850BFE">
            <w:r>
              <w:t>Texas A&amp;M AgriLife Research</w:t>
            </w:r>
          </w:p>
        </w:tc>
      </w:tr>
      <w:tr w:rsidR="00053E45" w14:paraId="39D1FF65" w14:textId="77777777">
        <w:trPr>
          <w:trHeight w:val="328"/>
        </w:trPr>
        <w:tc>
          <w:tcPr>
            <w:tcW w:w="3435" w:type="dxa"/>
          </w:tcPr>
          <w:p w14:paraId="39D1FF63" w14:textId="77777777" w:rsidR="00053E45" w:rsidRDefault="00850BFE">
            <w:r>
              <w:t>Joby Czarnecki</w:t>
            </w:r>
          </w:p>
        </w:tc>
        <w:tc>
          <w:tcPr>
            <w:tcW w:w="4260" w:type="dxa"/>
          </w:tcPr>
          <w:p w14:paraId="39D1FF64" w14:textId="77777777" w:rsidR="00053E45" w:rsidRDefault="00850BFE">
            <w:r>
              <w:t>Mississippi State University</w:t>
            </w:r>
          </w:p>
        </w:tc>
      </w:tr>
      <w:tr w:rsidR="00053E45" w14:paraId="39D1FF68" w14:textId="77777777">
        <w:trPr>
          <w:trHeight w:val="247"/>
        </w:trPr>
        <w:tc>
          <w:tcPr>
            <w:tcW w:w="3435" w:type="dxa"/>
          </w:tcPr>
          <w:p w14:paraId="39D1FF66" w14:textId="77777777" w:rsidR="00053E45" w:rsidRDefault="00850BFE">
            <w:r>
              <w:t>Seth Murray</w:t>
            </w:r>
          </w:p>
        </w:tc>
        <w:tc>
          <w:tcPr>
            <w:tcW w:w="4260" w:type="dxa"/>
          </w:tcPr>
          <w:p w14:paraId="39D1FF67" w14:textId="77777777" w:rsidR="00053E45" w:rsidRDefault="00850BFE">
            <w:r>
              <w:t>Texas A&amp;M AgriLife Research</w:t>
            </w:r>
          </w:p>
        </w:tc>
      </w:tr>
      <w:tr w:rsidR="00053E45" w14:paraId="39D1FF6B" w14:textId="77777777">
        <w:trPr>
          <w:trHeight w:val="261"/>
        </w:trPr>
        <w:tc>
          <w:tcPr>
            <w:tcW w:w="3435" w:type="dxa"/>
          </w:tcPr>
          <w:p w14:paraId="39D1FF69" w14:textId="77777777" w:rsidR="00053E45" w:rsidRDefault="00850BFE">
            <w:r>
              <w:t>Kristian Nelson</w:t>
            </w:r>
          </w:p>
        </w:tc>
        <w:tc>
          <w:tcPr>
            <w:tcW w:w="4260" w:type="dxa"/>
          </w:tcPr>
          <w:p w14:paraId="39D1FF6A" w14:textId="77777777" w:rsidR="00053E45" w:rsidRDefault="00850BFE">
            <w:r>
              <w:t>Pacific Northwest National Laboratory</w:t>
            </w:r>
          </w:p>
        </w:tc>
      </w:tr>
      <w:tr w:rsidR="00053E45" w14:paraId="39D1FF6E" w14:textId="77777777">
        <w:trPr>
          <w:trHeight w:val="247"/>
        </w:trPr>
        <w:tc>
          <w:tcPr>
            <w:tcW w:w="3435" w:type="dxa"/>
          </w:tcPr>
          <w:p w14:paraId="39D1FF6C" w14:textId="77777777" w:rsidR="00053E45" w:rsidRDefault="00850BFE">
            <w:r>
              <w:t>Sindhuja Sankaran</w:t>
            </w:r>
          </w:p>
        </w:tc>
        <w:tc>
          <w:tcPr>
            <w:tcW w:w="4260" w:type="dxa"/>
          </w:tcPr>
          <w:p w14:paraId="39D1FF6D" w14:textId="77777777" w:rsidR="00053E45" w:rsidRDefault="00850BFE">
            <w:r>
              <w:t>Washington State University</w:t>
            </w:r>
          </w:p>
        </w:tc>
      </w:tr>
    </w:tbl>
    <w:p w14:paraId="39D1FF6F" w14:textId="77777777" w:rsidR="00053E45" w:rsidRDefault="00053E45"/>
    <w:p w14:paraId="39D1FF70" w14:textId="589A2B4F" w:rsidR="00053E45" w:rsidRDefault="00850BFE">
      <w:r>
        <w:rPr>
          <w:b/>
        </w:rPr>
        <w:t xml:space="preserve">Brief summary of minutes of annual meeting: </w:t>
      </w:r>
      <w:r>
        <w:t xml:space="preserve"> The Washington State University (Lav Khot) hosted the annual meeting in hybrid mode. Meeting was attended by 22 researchers. On Day-1 (May 26, 2022), members received welcome remarks from Dr. Scott Hulbert (Associate Dean for Research, WSU CAHNRS) and USDA-NIFA updates from Dr. Ganesh Bora (NPL for Precision Agriculture and Data Science). Each member then shared university updates on the type of research and extension activities they have been conducting over the past 1-year. After the lunch, industry folks (MicaSense Inc., WA; </w:t>
      </w:r>
      <w:r>
        <w:lastRenderedPageBreak/>
        <w:t xml:space="preserve">Pix4D Inc., CA) provided an overview of their products such as new optical sensors, imagery mapping platforms and some application use-cases. Members also received perspectives from Mark Ledebuhr (Application Insight LLC, MI) on feasibility and future research needs on aerial chemical applications with UAS technology. Later part of the Day-1, we had a business meeting where several aspects related to renewed project scope and pertinent activities to be undertaken in 2022-23 were discussed/brainstormed. Jennifer Lachowiec from Montana State University was elected as secretary for the group and Maria Balota from Virginia Tech will be hosting the group in 2023. Day-2 (May 27, 2022) was field tours exploring WA tree fruit production systems, visit to WSU smart orchard at Prosser, WA and also the drone platform/sensors, and aerial spraying DEMOs from academia and industry. </w:t>
      </w:r>
    </w:p>
    <w:p w14:paraId="39D1FF71" w14:textId="77777777" w:rsidR="00053E45" w:rsidRDefault="00850BFE">
      <w:r>
        <w:rPr>
          <w:b/>
        </w:rPr>
        <w:t xml:space="preserve">Accomplishments: </w:t>
      </w:r>
      <w:r>
        <w:t>In 2021, this multi-state project was renewed with a new set of objectives. Members have accomplished most of the set milestones in old S1069 as can be seen in the meeting minutes and reported publications. In the annual meeting, we discussed milestones of new S1069 and formulated strategies and groups to realize those milestones. Please see the specifics as below.</w:t>
      </w:r>
    </w:p>
    <w:p w14:paraId="39D1FF72" w14:textId="77777777" w:rsidR="00053E45" w:rsidRDefault="00850BFE">
      <w:r>
        <w:t>(2022): Two or more multistate research teams focused on common (use-case inspired), specific, fundable research topics.</w:t>
      </w:r>
    </w:p>
    <w:p w14:paraId="39D1FF73" w14:textId="5ED3D3E8" w:rsidR="00053E45" w:rsidRDefault="00850BFE">
      <w:pPr>
        <w:numPr>
          <w:ilvl w:val="0"/>
          <w:numId w:val="1"/>
        </w:numPr>
        <w:spacing w:after="0"/>
      </w:pPr>
      <w:r>
        <w:t xml:space="preserve">Plant phenomics (Team: Alex </w:t>
      </w:r>
      <w:r w:rsidR="00480E9D">
        <w:t>Thomasson</w:t>
      </w:r>
      <w:r>
        <w:t xml:space="preserve">/Seth Murray, Researchers in Nebraska are already exploring the collaboration) </w:t>
      </w:r>
    </w:p>
    <w:p w14:paraId="39D1FF74" w14:textId="77777777" w:rsidR="00053E45" w:rsidRDefault="00850BFE">
      <w:pPr>
        <w:numPr>
          <w:ilvl w:val="0"/>
          <w:numId w:val="1"/>
        </w:numPr>
      </w:pPr>
      <w:r>
        <w:t>Animal health (Team: Joe Mari Maja/Joshua Jackson, Joby Czarnecki, Lav Khot to meet and discuss)</w:t>
      </w:r>
    </w:p>
    <w:p w14:paraId="39D1FF75" w14:textId="77777777" w:rsidR="00053E45" w:rsidRDefault="00850BFE">
      <w:r>
        <w:t>(2022): Two or more multi state extension teams focused on common, specific, training material topics.</w:t>
      </w:r>
    </w:p>
    <w:p w14:paraId="39D1FF76" w14:textId="77777777" w:rsidR="00053E45" w:rsidRDefault="00850BFE">
      <w:pPr>
        <w:numPr>
          <w:ilvl w:val="0"/>
          <w:numId w:val="4"/>
        </w:numPr>
        <w:spacing w:after="0"/>
      </w:pPr>
      <w:r>
        <w:t>Remote Sensing for crop monitoring: (Team: Maria Balota to lead with Joshua Jackson, Abhilash Chandel)</w:t>
      </w:r>
    </w:p>
    <w:p w14:paraId="39D1FF77" w14:textId="4878D66E" w:rsidR="00053E45" w:rsidRDefault="00850BFE">
      <w:pPr>
        <w:numPr>
          <w:ilvl w:val="0"/>
          <w:numId w:val="4"/>
        </w:numPr>
      </w:pPr>
      <w:r>
        <w:t xml:space="preserve">Drone spraying/spreading &amp; economics: Row, field and perennial fruit/berry crops (Team: Joshua Jackson to lead, Joby Czarnecki, Joe Mari Maja, Muthu Bagavathiannan, Lav Khot to meet and discuss)     </w:t>
      </w:r>
    </w:p>
    <w:p w14:paraId="39D1FF78" w14:textId="77777777" w:rsidR="00053E45" w:rsidRDefault="00850BFE">
      <w:r>
        <w:t>(2022): Completed needs assessment for research based on survey of researchers and practitioners in the field of UAS in agriculture and natural resources.</w:t>
      </w:r>
    </w:p>
    <w:p w14:paraId="39D1FF79" w14:textId="2E128DE2" w:rsidR="00053E45" w:rsidRDefault="00314E9A">
      <w:pPr>
        <w:numPr>
          <w:ilvl w:val="0"/>
          <w:numId w:val="3"/>
        </w:numPr>
      </w:pPr>
      <w:r>
        <w:t xml:space="preserve">Jennifer </w:t>
      </w:r>
      <w:r w:rsidR="00850BFE">
        <w:t>Lachowiec/Max Feldman to share work in Potatoes and do additional needs assessment in other crops with the team's help.</w:t>
      </w:r>
    </w:p>
    <w:p w14:paraId="39D1FF7A" w14:textId="77777777" w:rsidR="00053E45" w:rsidRDefault="00850BFE">
      <w:r>
        <w:t>(2022): Completed needs assessment for formal classroom instruction and extension/outreach training materials based on survey of extension personnel and practitioners in the field of UAS in agriculture and natural resources.</w:t>
      </w:r>
    </w:p>
    <w:p w14:paraId="39D1FF7B" w14:textId="77777777" w:rsidR="00053E45" w:rsidRDefault="00850BFE">
      <w:pPr>
        <w:numPr>
          <w:ilvl w:val="0"/>
          <w:numId w:val="2"/>
        </w:numPr>
        <w:spacing w:after="0"/>
      </w:pPr>
      <w:r>
        <w:t>Team: Maria Balota/Abhilash Chandel: Grower focused education material needs?</w:t>
      </w:r>
    </w:p>
    <w:p w14:paraId="39D1FF7C" w14:textId="4CDF258A" w:rsidR="00053E45" w:rsidRDefault="00850BFE">
      <w:pPr>
        <w:numPr>
          <w:ilvl w:val="0"/>
          <w:numId w:val="2"/>
        </w:numPr>
      </w:pPr>
      <w:r>
        <w:t xml:space="preserve">Team at Mississippi State University: High school educational material; Graduate course in Remote Sensing w/drones.  </w:t>
      </w:r>
      <w:r>
        <w:br/>
      </w:r>
    </w:p>
    <w:p w14:paraId="39D1FF7D" w14:textId="48E63DE9" w:rsidR="00053E45" w:rsidRDefault="00850BFE">
      <w:r>
        <w:rPr>
          <w:b/>
        </w:rPr>
        <w:t xml:space="preserve">Impacts:  </w:t>
      </w:r>
      <w:r>
        <w:t xml:space="preserve">UAS tools remain a novel and growing component of agriculture and agricultural research and even this multistate project is relatively new. To date, the primary impacts have been in members initiating new methods and approaches after learning about what other members have done (impact in </w:t>
      </w:r>
      <w:r>
        <w:lastRenderedPageBreak/>
        <w:t xml:space="preserve">knowledge and research direction). These new methods and approaches have also led to ideas and submissions for new funding and competitive grants (impact in funding). The members of this multistate project have given many presentations and had numerous peer reviewed publications, some of which have created additional impacts that remain unable to be documented to date. The most accepted metric of scientific impact is citations, the recent year publications related to this project have totaled 85 citations (in less than a year after publication) according to Google Scholar as of July 15, 2022. Furthermore, some of the media/industry magazine articles published by members reached thousands of readers (e.g., ASABE Resource Magazine reaches to members in more than 100 countries and to 500 libraries and other institutions).  </w:t>
      </w:r>
    </w:p>
    <w:p w14:paraId="39D1FF7E" w14:textId="77777777" w:rsidR="00053E45" w:rsidRDefault="00053E45"/>
    <w:p w14:paraId="39D1FF7F" w14:textId="77777777" w:rsidR="00053E45" w:rsidRDefault="00850BFE">
      <w:pPr>
        <w:rPr>
          <w:b/>
        </w:rPr>
      </w:pPr>
      <w:r>
        <w:rPr>
          <w:b/>
        </w:rPr>
        <w:t>Publications:</w:t>
      </w:r>
    </w:p>
    <w:p w14:paraId="3F675962"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Aaron J </w:t>
      </w:r>
      <w:proofErr w:type="spellStart"/>
      <w:r w:rsidRPr="00850BFE">
        <w:t>DeSalvio</w:t>
      </w:r>
      <w:proofErr w:type="spellEnd"/>
      <w:r w:rsidRPr="00850BFE">
        <w:t xml:space="preserve">, </w:t>
      </w:r>
      <w:proofErr w:type="spellStart"/>
      <w:r w:rsidRPr="00850BFE">
        <w:t>Alper</w:t>
      </w:r>
      <w:proofErr w:type="spellEnd"/>
      <w:r w:rsidRPr="00850BFE">
        <w:t xml:space="preserve"> Adak, </w:t>
      </w:r>
      <w:r w:rsidRPr="00850BFE">
        <w:rPr>
          <w:b/>
        </w:rPr>
        <w:t>Seth C Murray</w:t>
      </w:r>
      <w:r w:rsidRPr="00850BFE">
        <w:t xml:space="preserve">, Scott C Wilde, Thomas </w:t>
      </w:r>
      <w:proofErr w:type="spellStart"/>
      <w:r w:rsidRPr="00850BFE">
        <w:t>Isakeit</w:t>
      </w:r>
      <w:proofErr w:type="spellEnd"/>
      <w:r w:rsidRPr="00850BFE">
        <w:t xml:space="preserve"> (2022) </w:t>
      </w:r>
      <w:proofErr w:type="spellStart"/>
      <w:r w:rsidRPr="00850BFE">
        <w:t>Phenomic</w:t>
      </w:r>
      <w:proofErr w:type="spellEnd"/>
      <w:r w:rsidRPr="00850BFE">
        <w:t xml:space="preserve"> Data-Facilitated Rust and Senescence Prediction in Maize Using Machine Learning Algorithms. Scientific Reports 12:7571 </w:t>
      </w:r>
      <w:hyperlink r:id="rId6">
        <w:r w:rsidRPr="00850BFE">
          <w:rPr>
            <w:color w:val="1155CC"/>
            <w:u w:val="single"/>
          </w:rPr>
          <w:t>https://doi.org/10.1038/s41598-022-11591-0</w:t>
        </w:r>
      </w:hyperlink>
      <w:r w:rsidRPr="00850BFE">
        <w:t xml:space="preserve">  </w:t>
      </w:r>
      <w:r w:rsidRPr="00850BFE">
        <w:rPr>
          <w:i/>
        </w:rPr>
        <w:t>(0 citations)</w:t>
      </w:r>
    </w:p>
    <w:p w14:paraId="7ADCCC28" w14:textId="77777777" w:rsidR="00850BFE" w:rsidRPr="00850BFE" w:rsidRDefault="00850BFE">
      <w:pPr>
        <w:numPr>
          <w:ilvl w:val="0"/>
          <w:numId w:val="5"/>
        </w:numPr>
        <w:pBdr>
          <w:top w:val="nil"/>
          <w:left w:val="nil"/>
          <w:bottom w:val="nil"/>
          <w:right w:val="nil"/>
          <w:between w:val="nil"/>
        </w:pBdr>
        <w:spacing w:after="0" w:line="240" w:lineRule="auto"/>
      </w:pPr>
      <w:proofErr w:type="spellStart"/>
      <w:r w:rsidRPr="00850BFE">
        <w:t>Abdulai</w:t>
      </w:r>
      <w:proofErr w:type="spellEnd"/>
      <w:r w:rsidRPr="00850BFE">
        <w:t xml:space="preserve">, G., </w:t>
      </w:r>
      <w:r w:rsidRPr="00850BFE">
        <w:rPr>
          <w:b/>
        </w:rPr>
        <w:t>Sama, M.P.</w:t>
      </w:r>
      <w:r w:rsidRPr="00850BFE">
        <w:t xml:space="preserve">, </w:t>
      </w:r>
      <w:r w:rsidRPr="00850BFE">
        <w:rPr>
          <w:b/>
        </w:rPr>
        <w:t>Jackson, J.J</w:t>
      </w:r>
      <w:r w:rsidRPr="00850BFE">
        <w:t xml:space="preserve">. 2021. A Preliminary Study of the Physiological and Behavioral Response of Beef Cattle to Unmanned Aerial Vehicles (UAVs). Applied Animal Behavioral Science. Vol. 241, 105355. </w:t>
      </w:r>
      <w:hyperlink r:id="rId7">
        <w:r w:rsidRPr="00850BFE">
          <w:rPr>
            <w:color w:val="1155CC"/>
            <w:u w:val="single"/>
          </w:rPr>
          <w:t>https://doi.org/10.1016/j.applanim.2021.105355</w:t>
        </w:r>
      </w:hyperlink>
      <w:r w:rsidRPr="00850BFE">
        <w:t>.</w:t>
      </w:r>
      <w:r w:rsidRPr="00850BFE">
        <w:rPr>
          <w:i/>
        </w:rPr>
        <w:t>(3 citations)</w:t>
      </w:r>
    </w:p>
    <w:p w14:paraId="03910648" w14:textId="77777777" w:rsidR="00850BFE" w:rsidRPr="00850BFE" w:rsidRDefault="00850BFE">
      <w:pPr>
        <w:numPr>
          <w:ilvl w:val="0"/>
          <w:numId w:val="5"/>
        </w:numPr>
        <w:pBdr>
          <w:top w:val="nil"/>
          <w:left w:val="nil"/>
          <w:bottom w:val="nil"/>
          <w:right w:val="nil"/>
          <w:between w:val="nil"/>
        </w:pBdr>
        <w:spacing w:after="0" w:line="240" w:lineRule="auto"/>
      </w:pPr>
      <w:proofErr w:type="spellStart"/>
      <w:r w:rsidRPr="00850BFE">
        <w:t>Abenina</w:t>
      </w:r>
      <w:proofErr w:type="spellEnd"/>
      <w:r w:rsidRPr="00850BFE">
        <w:t xml:space="preserve">, M., </w:t>
      </w:r>
      <w:r w:rsidRPr="00850BFE">
        <w:rPr>
          <w:b/>
        </w:rPr>
        <w:t>Maja, J.M.</w:t>
      </w:r>
      <w:r w:rsidRPr="00850BFE">
        <w:t xml:space="preserve">, </w:t>
      </w:r>
      <w:proofErr w:type="spellStart"/>
      <w:r w:rsidRPr="00850BFE">
        <w:t>Melgar</w:t>
      </w:r>
      <w:proofErr w:type="spellEnd"/>
      <w:r w:rsidRPr="00850BFE">
        <w:t xml:space="preserve">, J.C., </w:t>
      </w:r>
      <w:proofErr w:type="spellStart"/>
      <w:r w:rsidRPr="00850BFE">
        <w:t>Cutulle</w:t>
      </w:r>
      <w:proofErr w:type="spellEnd"/>
      <w:r w:rsidRPr="00850BFE">
        <w:t xml:space="preserve">, M., Liu, H. Prediction of Potassium in Peach leaves using hyperspectral imaging and multivariate analysis. MDPI </w:t>
      </w:r>
      <w:proofErr w:type="spellStart"/>
      <w:r w:rsidRPr="00850BFE">
        <w:t>AgriEngineering</w:t>
      </w:r>
      <w:proofErr w:type="spellEnd"/>
      <w:r w:rsidRPr="00850BFE">
        <w:t xml:space="preserve"> Special Issue: Hyperspectral Imaging Technique in Agriculture. 4(2), 400-413.</w:t>
      </w:r>
      <w:hyperlink r:id="rId8">
        <w:r w:rsidRPr="00850BFE">
          <w:t xml:space="preserve"> </w:t>
        </w:r>
      </w:hyperlink>
      <w:hyperlink r:id="rId9">
        <w:r w:rsidRPr="00850BFE">
          <w:rPr>
            <w:u w:val="single"/>
          </w:rPr>
          <w:t>https://doi.org/10.3390/agriengineering4020027</w:t>
        </w:r>
      </w:hyperlink>
      <w:r w:rsidRPr="00850BFE">
        <w:t xml:space="preserve">  </w:t>
      </w:r>
      <w:r w:rsidRPr="00850BFE">
        <w:rPr>
          <w:i/>
        </w:rPr>
        <w:t>(0 citations)</w:t>
      </w:r>
    </w:p>
    <w:p w14:paraId="6DAAB36C"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Adak, </w:t>
      </w:r>
      <w:proofErr w:type="spellStart"/>
      <w:r w:rsidRPr="00850BFE">
        <w:t>Alper</w:t>
      </w:r>
      <w:proofErr w:type="spellEnd"/>
      <w:r w:rsidRPr="00850BFE">
        <w:t xml:space="preserve">, </w:t>
      </w:r>
      <w:r w:rsidRPr="00850BFE">
        <w:rPr>
          <w:b/>
        </w:rPr>
        <w:t>Seth C. Murray</w:t>
      </w:r>
      <w:r w:rsidRPr="00850BFE">
        <w:t xml:space="preserve">, </w:t>
      </w:r>
      <w:proofErr w:type="spellStart"/>
      <w:r w:rsidRPr="00850BFE">
        <w:t>Sofija</w:t>
      </w:r>
      <w:proofErr w:type="spellEnd"/>
      <w:r w:rsidRPr="00850BFE">
        <w:t xml:space="preserve"> </w:t>
      </w:r>
      <w:proofErr w:type="spellStart"/>
      <w:r w:rsidRPr="00850BFE">
        <w:t>Božinović</w:t>
      </w:r>
      <w:proofErr w:type="spellEnd"/>
      <w:r w:rsidRPr="00850BFE">
        <w:t xml:space="preserve">, Regan Lindsey, </w:t>
      </w:r>
      <w:proofErr w:type="spellStart"/>
      <w:r w:rsidRPr="00850BFE">
        <w:t>Shakirah</w:t>
      </w:r>
      <w:proofErr w:type="spellEnd"/>
      <w:r w:rsidRPr="00850BFE">
        <w:t xml:space="preserve"> </w:t>
      </w:r>
      <w:proofErr w:type="spellStart"/>
      <w:r w:rsidRPr="00850BFE">
        <w:t>Nakasagga</w:t>
      </w:r>
      <w:proofErr w:type="spellEnd"/>
      <w:r w:rsidRPr="00850BFE">
        <w:t xml:space="preserve">, </w:t>
      </w:r>
      <w:proofErr w:type="spellStart"/>
      <w:r w:rsidRPr="00850BFE">
        <w:t>Sumantra</w:t>
      </w:r>
      <w:proofErr w:type="spellEnd"/>
      <w:r w:rsidRPr="00850BFE">
        <w:t xml:space="preserve"> Chatterjee, Steven L. Anderson, and Scott Wilde. 2021. Temporal Vegetation Indices and Plant Height from Remotely Sensed Imagery Can Predict Grain Yield and Flowering Time Breeding Value in Maize via Machine Learning Regression. Remote Sensing, 13(11), 2141. </w:t>
      </w:r>
      <w:hyperlink r:id="rId10">
        <w:r w:rsidRPr="00850BFE">
          <w:rPr>
            <w:color w:val="1155CC"/>
            <w:u w:val="single"/>
          </w:rPr>
          <w:t>https://doi.org/10.3390/rs13112141</w:t>
        </w:r>
      </w:hyperlink>
      <w:r w:rsidRPr="00850BFE">
        <w:t xml:space="preserve"> </w:t>
      </w:r>
      <w:r w:rsidRPr="00850BFE">
        <w:rPr>
          <w:i/>
        </w:rPr>
        <w:t>(7 citations)</w:t>
      </w:r>
    </w:p>
    <w:p w14:paraId="48B22A13" w14:textId="77777777" w:rsidR="00850BFE" w:rsidRPr="00850BFE" w:rsidRDefault="00850BFE">
      <w:pPr>
        <w:numPr>
          <w:ilvl w:val="0"/>
          <w:numId w:val="5"/>
        </w:numPr>
        <w:spacing w:after="0" w:line="240" w:lineRule="auto"/>
        <w:ind w:right="180"/>
      </w:pPr>
      <w:r w:rsidRPr="00850BFE">
        <w:rPr>
          <w:color w:val="222222"/>
        </w:rPr>
        <w:t>Ahmad, A.</w:t>
      </w:r>
      <w:r w:rsidRPr="00850BFE">
        <w:rPr>
          <w:color w:val="222222"/>
          <w:vertAlign w:val="superscript"/>
        </w:rPr>
        <w:t>1</w:t>
      </w:r>
      <w:r w:rsidRPr="00850BFE">
        <w:rPr>
          <w:color w:val="222222"/>
        </w:rPr>
        <w:t xml:space="preserve">, </w:t>
      </w:r>
      <w:r w:rsidRPr="00850BFE">
        <w:rPr>
          <w:b/>
          <w:color w:val="222222"/>
        </w:rPr>
        <w:t>Saraswat, D.</w:t>
      </w:r>
      <w:r w:rsidRPr="00850BFE">
        <w:rPr>
          <w:color w:val="222222"/>
        </w:rPr>
        <w:t xml:space="preserve">, Gamal, A. E., &amp; Johal, G. (2021). CD&amp;S Dataset: Handheld Imagery Dataset Acquired Under Field Conditions for Corn Disease Identification and Severity Estimation. </w:t>
      </w:r>
      <w:proofErr w:type="spellStart"/>
      <w:r w:rsidRPr="00850BFE">
        <w:rPr>
          <w:i/>
          <w:color w:val="222222"/>
        </w:rPr>
        <w:t>arXiv</w:t>
      </w:r>
      <w:proofErr w:type="spellEnd"/>
      <w:r w:rsidRPr="00850BFE">
        <w:rPr>
          <w:i/>
          <w:color w:val="222222"/>
        </w:rPr>
        <w:t xml:space="preserve"> preprint arXiv:2110.12084 </w:t>
      </w:r>
      <w:r w:rsidRPr="00850BFE">
        <w:rPr>
          <w:color w:val="222222"/>
        </w:rPr>
        <w:t xml:space="preserve"> (1 citation)</w:t>
      </w:r>
    </w:p>
    <w:p w14:paraId="7604EDD8" w14:textId="77777777" w:rsidR="00850BFE" w:rsidRPr="00850BFE" w:rsidRDefault="00850BFE">
      <w:pPr>
        <w:numPr>
          <w:ilvl w:val="0"/>
          <w:numId w:val="5"/>
        </w:numPr>
        <w:spacing w:after="0" w:line="240" w:lineRule="auto"/>
        <w:ind w:right="180"/>
      </w:pPr>
      <w:r w:rsidRPr="00850BFE">
        <w:t>Ahmad, A</w:t>
      </w:r>
      <w:r w:rsidRPr="00850BFE">
        <w:rPr>
          <w:vertAlign w:val="superscript"/>
        </w:rPr>
        <w:t>1</w:t>
      </w:r>
      <w:r w:rsidRPr="00850BFE">
        <w:t xml:space="preserve">, </w:t>
      </w:r>
      <w:r w:rsidRPr="00850BFE">
        <w:rPr>
          <w:b/>
        </w:rPr>
        <w:t xml:space="preserve">Saraswat, D., </w:t>
      </w:r>
      <w:r w:rsidRPr="00850BFE">
        <w:t>Etienne, A.</w:t>
      </w:r>
      <w:r w:rsidRPr="00850BFE">
        <w:rPr>
          <w:vertAlign w:val="superscript"/>
        </w:rPr>
        <w:t>1</w:t>
      </w:r>
      <w:r w:rsidRPr="00850BFE">
        <w:t>, Aggarwal, V.</w:t>
      </w:r>
      <w:r w:rsidRPr="00850BFE">
        <w:rPr>
          <w:vertAlign w:val="superscript"/>
        </w:rPr>
        <w:t>1</w:t>
      </w:r>
      <w:r w:rsidRPr="00850BFE">
        <w:t>, &amp; Hancock, B.</w:t>
      </w:r>
      <w:r w:rsidRPr="00850BFE">
        <w:rPr>
          <w:vertAlign w:val="superscript"/>
        </w:rPr>
        <w:t>3</w:t>
      </w:r>
      <w:r w:rsidRPr="00850BFE">
        <w:rPr>
          <w:b/>
        </w:rPr>
        <w:t>(</w:t>
      </w:r>
      <w:r w:rsidRPr="00850BFE">
        <w:t>2021).</w:t>
      </w:r>
      <w:r w:rsidRPr="00850BFE">
        <w:rPr>
          <w:b/>
        </w:rPr>
        <w:t xml:space="preserve"> </w:t>
      </w:r>
      <w:r w:rsidRPr="00850BFE">
        <w:rPr>
          <w:color w:val="212121"/>
        </w:rPr>
        <w:t>Performance of Deep Learning Models for Classifying and Detecting Common weeds in Corn and Soybean Production Systems</w:t>
      </w:r>
      <w:r w:rsidRPr="00850BFE">
        <w:t>. Computers and Electronics in Agriculture, 184.</w:t>
      </w:r>
      <w:hyperlink r:id="rId11">
        <w:r w:rsidRPr="00850BFE">
          <w:t xml:space="preserve"> </w:t>
        </w:r>
      </w:hyperlink>
      <w:hyperlink r:id="rId12">
        <w:r w:rsidRPr="00850BFE">
          <w:rPr>
            <w:color w:val="1155CC"/>
            <w:u w:val="single"/>
          </w:rPr>
          <w:t>https://doi.org/10.1016/j.compag.2021.106081</w:t>
        </w:r>
      </w:hyperlink>
      <w:r w:rsidRPr="00850BFE">
        <w:t xml:space="preserve"> (21 citations)</w:t>
      </w:r>
    </w:p>
    <w:p w14:paraId="36257A98" w14:textId="77777777" w:rsidR="00850BFE" w:rsidRPr="00850BFE" w:rsidRDefault="00850BFE">
      <w:pPr>
        <w:numPr>
          <w:ilvl w:val="0"/>
          <w:numId w:val="5"/>
        </w:numPr>
        <w:pBdr>
          <w:top w:val="nil"/>
          <w:left w:val="nil"/>
          <w:bottom w:val="nil"/>
          <w:right w:val="nil"/>
          <w:between w:val="nil"/>
        </w:pBdr>
        <w:spacing w:after="0" w:line="240" w:lineRule="auto"/>
        <w:jc w:val="both"/>
        <w:rPr>
          <w:i/>
          <w:color w:val="000000"/>
        </w:rPr>
      </w:pPr>
      <w:r w:rsidRPr="00850BFE">
        <w:rPr>
          <w:color w:val="000000"/>
        </w:rPr>
        <w:t xml:space="preserve">Chandel, A. K., B. Molaei, </w:t>
      </w:r>
      <w:r w:rsidRPr="00850BFE">
        <w:rPr>
          <w:b/>
          <w:color w:val="000000"/>
        </w:rPr>
        <w:t>L. R. Khot</w:t>
      </w:r>
      <w:r w:rsidRPr="00850BFE">
        <w:rPr>
          <w:color w:val="000000"/>
        </w:rPr>
        <w:t xml:space="preserve">, R. T. Peters, C. O. Stöckle, and P. W. Jacoby. 2021. High-resolution spatiotemporal water use mapping of surface and direct-root-zone drip irrigated grapevines using UAS-based thermal and multispectral remote sensing. </w:t>
      </w:r>
      <w:r w:rsidRPr="00850BFE">
        <w:rPr>
          <w:i/>
          <w:color w:val="000000"/>
        </w:rPr>
        <w:t>Remote Sensing</w:t>
      </w:r>
      <w:r w:rsidRPr="00850BFE">
        <w:rPr>
          <w:color w:val="000000"/>
        </w:rPr>
        <w:t xml:space="preserve">, </w:t>
      </w:r>
      <w:r w:rsidRPr="00850BFE">
        <w:rPr>
          <w:i/>
          <w:color w:val="000000"/>
        </w:rPr>
        <w:t xml:space="preserve">13, 954. </w:t>
      </w:r>
      <w:hyperlink r:id="rId13">
        <w:r w:rsidRPr="00850BFE">
          <w:rPr>
            <w:color w:val="0563C1"/>
            <w:u w:val="single"/>
          </w:rPr>
          <w:t>https://doi.org/10.3390/rs13050954</w:t>
        </w:r>
      </w:hyperlink>
      <w:r w:rsidRPr="00850BFE">
        <w:rPr>
          <w:i/>
          <w:color w:val="000000"/>
        </w:rPr>
        <w:t xml:space="preserve">  </w:t>
      </w:r>
      <w:r w:rsidRPr="00850BFE">
        <w:rPr>
          <w:i/>
        </w:rPr>
        <w:t>(5 citations)</w:t>
      </w:r>
    </w:p>
    <w:p w14:paraId="56DCEE43" w14:textId="77777777" w:rsidR="00850BFE" w:rsidRPr="00850BFE" w:rsidRDefault="00850BFE">
      <w:pPr>
        <w:numPr>
          <w:ilvl w:val="0"/>
          <w:numId w:val="5"/>
        </w:numPr>
        <w:pBdr>
          <w:top w:val="nil"/>
          <w:left w:val="nil"/>
          <w:bottom w:val="nil"/>
          <w:right w:val="nil"/>
          <w:between w:val="nil"/>
        </w:pBdr>
        <w:spacing w:after="0" w:line="240" w:lineRule="auto"/>
        <w:rPr>
          <w:color w:val="000000"/>
        </w:rPr>
      </w:pPr>
      <w:r w:rsidRPr="00850BFE">
        <w:rPr>
          <w:color w:val="000000"/>
        </w:rPr>
        <w:t xml:space="preserve">Chandel, A.K., </w:t>
      </w:r>
      <w:r w:rsidRPr="00850BFE">
        <w:rPr>
          <w:b/>
          <w:color w:val="000000"/>
        </w:rPr>
        <w:t>L.R</w:t>
      </w:r>
      <w:r w:rsidRPr="00850BFE">
        <w:rPr>
          <w:color w:val="000000"/>
        </w:rPr>
        <w:t>.</w:t>
      </w:r>
      <w:r w:rsidRPr="00850BFE">
        <w:rPr>
          <w:b/>
          <w:color w:val="000000"/>
        </w:rPr>
        <w:t xml:space="preserve"> Khot</w:t>
      </w:r>
      <w:r w:rsidRPr="00850BFE">
        <w:rPr>
          <w:color w:val="000000"/>
        </w:rPr>
        <w:t xml:space="preserve">, and B.C. Sallato. 2021. High resolution spectral imaging for detection and mapping of powdery mildew infestation in the apple orchards. </w:t>
      </w:r>
      <w:r w:rsidRPr="00850BFE">
        <w:rPr>
          <w:i/>
          <w:color w:val="000000"/>
        </w:rPr>
        <w:t xml:space="preserve">Scientia Horticulturae, </w:t>
      </w:r>
      <w:r w:rsidRPr="00850BFE">
        <w:rPr>
          <w:color w:val="000000"/>
        </w:rPr>
        <w:t xml:space="preserve">287, 20110228. </w:t>
      </w:r>
      <w:hyperlink r:id="rId14">
        <w:r w:rsidRPr="00850BFE">
          <w:rPr>
            <w:color w:val="0563C1"/>
            <w:u w:val="single"/>
          </w:rPr>
          <w:t>https://doi.org/10.1016/j.scienta.2021.110228</w:t>
        </w:r>
      </w:hyperlink>
      <w:r w:rsidRPr="00850BFE">
        <w:rPr>
          <w:color w:val="000000"/>
        </w:rPr>
        <w:t xml:space="preserve"> </w:t>
      </w:r>
      <w:r w:rsidRPr="00850BFE">
        <w:rPr>
          <w:i/>
        </w:rPr>
        <w:t>(did not find)</w:t>
      </w:r>
    </w:p>
    <w:p w14:paraId="74AD6065" w14:textId="77777777" w:rsidR="00850BFE" w:rsidRPr="00850BFE" w:rsidRDefault="00850BFE">
      <w:pPr>
        <w:numPr>
          <w:ilvl w:val="0"/>
          <w:numId w:val="5"/>
        </w:numPr>
        <w:pBdr>
          <w:top w:val="nil"/>
          <w:left w:val="nil"/>
          <w:bottom w:val="nil"/>
          <w:right w:val="nil"/>
          <w:between w:val="nil"/>
        </w:pBdr>
        <w:spacing w:after="0" w:line="240" w:lineRule="auto"/>
        <w:jc w:val="both"/>
      </w:pPr>
      <w:r w:rsidRPr="00850BFE">
        <w:rPr>
          <w:color w:val="000000"/>
        </w:rPr>
        <w:t xml:space="preserve">Chandel, A.K., M.M. Moyer, M. Keller, </w:t>
      </w:r>
      <w:r w:rsidRPr="00850BFE">
        <w:rPr>
          <w:b/>
          <w:color w:val="000000"/>
        </w:rPr>
        <w:t>L.R. Khot,</w:t>
      </w:r>
      <w:r w:rsidRPr="00850BFE">
        <w:rPr>
          <w:color w:val="000000"/>
        </w:rPr>
        <w:t xml:space="preserve"> and G-A. Hoheisel. 2022. Soil and climate GIS data-derived risk mapping for grape phylloxera in Washington state. </w:t>
      </w:r>
      <w:r w:rsidRPr="00850BFE">
        <w:rPr>
          <w:i/>
          <w:color w:val="000000"/>
        </w:rPr>
        <w:t>Frontiers in Plant Science (Accepted)</w:t>
      </w:r>
      <w:r w:rsidRPr="00850BFE">
        <w:rPr>
          <w:color w:val="000000"/>
        </w:rPr>
        <w:t xml:space="preserve">. </w:t>
      </w:r>
      <w:hyperlink r:id="rId15">
        <w:r w:rsidRPr="00850BFE">
          <w:rPr>
            <w:color w:val="0563C1"/>
            <w:u w:val="single"/>
          </w:rPr>
          <w:t>https://doi.org/10.3389/fpls.2022.827393</w:t>
        </w:r>
      </w:hyperlink>
      <w:r w:rsidRPr="00850BFE">
        <w:rPr>
          <w:color w:val="000000"/>
        </w:rPr>
        <w:t xml:space="preserve">  </w:t>
      </w:r>
      <w:r w:rsidRPr="00850BFE">
        <w:rPr>
          <w:i/>
        </w:rPr>
        <w:t>(1 citation)</w:t>
      </w:r>
    </w:p>
    <w:p w14:paraId="3A57FDA6" w14:textId="77777777" w:rsidR="00850BFE" w:rsidRPr="00850BFE" w:rsidRDefault="00850BFE">
      <w:pPr>
        <w:numPr>
          <w:ilvl w:val="0"/>
          <w:numId w:val="5"/>
        </w:numPr>
        <w:spacing w:after="0" w:line="240" w:lineRule="auto"/>
        <w:ind w:right="180"/>
      </w:pPr>
      <w:r w:rsidRPr="00850BFE">
        <w:t xml:space="preserve"> Etienne, A.</w:t>
      </w:r>
      <w:r w:rsidRPr="00850BFE">
        <w:rPr>
          <w:vertAlign w:val="superscript"/>
        </w:rPr>
        <w:t>1</w:t>
      </w:r>
      <w:r w:rsidRPr="00850BFE">
        <w:t>, Ahmad, A.</w:t>
      </w:r>
      <w:r w:rsidRPr="00850BFE">
        <w:rPr>
          <w:vertAlign w:val="superscript"/>
        </w:rPr>
        <w:t>1</w:t>
      </w:r>
      <w:r w:rsidRPr="00850BFE">
        <w:t>, Aggarwal, V.</w:t>
      </w:r>
      <w:r w:rsidRPr="00850BFE">
        <w:rPr>
          <w:vertAlign w:val="superscript"/>
        </w:rPr>
        <w:t>1</w:t>
      </w:r>
      <w:r w:rsidRPr="00850BFE">
        <w:t xml:space="preserve">, &amp; </w:t>
      </w:r>
      <w:r w:rsidRPr="00850BFE">
        <w:rPr>
          <w:b/>
        </w:rPr>
        <w:t>Saraswat. D. (</w:t>
      </w:r>
      <w:r w:rsidRPr="00850BFE">
        <w:t>2021).</w:t>
      </w:r>
      <w:r w:rsidRPr="00850BFE">
        <w:rPr>
          <w:b/>
        </w:rPr>
        <w:t xml:space="preserve"> </w:t>
      </w:r>
      <w:r w:rsidRPr="00850BFE">
        <w:rPr>
          <w:color w:val="212121"/>
        </w:rPr>
        <w:t>Deep learning-based object detection system for identifying weeds using UAS imagery</w:t>
      </w:r>
      <w:r w:rsidRPr="00850BFE">
        <w:t>. Remote Sensing, 13(24), 5182;</w:t>
      </w:r>
      <w:hyperlink r:id="rId16">
        <w:r w:rsidRPr="00850BFE">
          <w:t xml:space="preserve"> </w:t>
        </w:r>
      </w:hyperlink>
      <w:hyperlink r:id="rId17">
        <w:r w:rsidRPr="00850BFE">
          <w:rPr>
            <w:color w:val="1155CC"/>
            <w:u w:val="single"/>
          </w:rPr>
          <w:t>https://doi.org/10.3390/rs13245182</w:t>
        </w:r>
      </w:hyperlink>
      <w:r w:rsidRPr="00850BFE">
        <w:t xml:space="preserve">  (3 citations)</w:t>
      </w:r>
    </w:p>
    <w:p w14:paraId="5CAAA5FD"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Fernandez-Figueroa, E., A.E. Wilson, </w:t>
      </w:r>
      <w:r w:rsidRPr="00850BFE">
        <w:rPr>
          <w:b/>
        </w:rPr>
        <w:t>S.R. Rogers</w:t>
      </w:r>
      <w:r w:rsidRPr="00850BFE">
        <w:t>. 2022. Commercially available unoccupied aerial systems for monitoring harmful algal blooms: a comparative study.</w:t>
      </w:r>
      <w:r w:rsidRPr="00850BFE">
        <w:rPr>
          <w:i/>
        </w:rPr>
        <w:t xml:space="preserve"> Limnology and Oceanography: Methods. </w:t>
      </w:r>
      <w:hyperlink r:id="rId18">
        <w:r w:rsidRPr="00850BFE">
          <w:rPr>
            <w:color w:val="1155CC"/>
            <w:u w:val="single"/>
          </w:rPr>
          <w:t>https://doi.org/10.1002/lom3.10477</w:t>
        </w:r>
      </w:hyperlink>
      <w:r w:rsidRPr="00850BFE">
        <w:t xml:space="preserve">  </w:t>
      </w:r>
      <w:r w:rsidRPr="00850BFE">
        <w:rPr>
          <w:i/>
        </w:rPr>
        <w:t>(2 citations)</w:t>
      </w:r>
    </w:p>
    <w:p w14:paraId="19AECF34"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Lane, Holly, </w:t>
      </w:r>
      <w:r w:rsidRPr="00850BFE">
        <w:rPr>
          <w:b/>
        </w:rPr>
        <w:t>Seth C. Murray</w:t>
      </w:r>
      <w:r w:rsidRPr="00850BFE">
        <w:t xml:space="preserve">. 2021. High throughput can produce better decisions than high accuracy when phenotyping plant populations. Crop Science </w:t>
      </w:r>
      <w:hyperlink r:id="rId19">
        <w:r w:rsidRPr="00850BFE">
          <w:rPr>
            <w:color w:val="1155CC"/>
            <w:u w:val="single"/>
          </w:rPr>
          <w:t>https://doi.org/10.1002/csc2.20514</w:t>
        </w:r>
      </w:hyperlink>
      <w:r w:rsidRPr="00850BFE">
        <w:t xml:space="preserve"> </w:t>
      </w:r>
      <w:r w:rsidRPr="00850BFE">
        <w:rPr>
          <w:i/>
        </w:rPr>
        <w:t>(8 citations)</w:t>
      </w:r>
    </w:p>
    <w:p w14:paraId="624FADC5"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Lee, H.-S., B.-S. Shin, </w:t>
      </w:r>
      <w:r w:rsidRPr="000078F1">
        <w:rPr>
          <w:b/>
          <w:bCs/>
        </w:rPr>
        <w:t>J. A. Thomasson</w:t>
      </w:r>
      <w:r w:rsidRPr="00850BFE">
        <w:t xml:space="preserve">, T. Wang, Z. Zhang, and X. Han.  2022.  Development of Multiple UAVs collaborative driving system for improving field phenotyping.  Sensors (in press); </w:t>
      </w:r>
      <w:hyperlink r:id="rId20">
        <w:r w:rsidRPr="00850BFE">
          <w:rPr>
            <w:color w:val="1155CC"/>
            <w:u w:val="single"/>
          </w:rPr>
          <w:t>https://doi.org/10.3390/s22041423</w:t>
        </w:r>
      </w:hyperlink>
      <w:r w:rsidRPr="00850BFE">
        <w:t xml:space="preserve"> </w:t>
      </w:r>
      <w:r w:rsidRPr="00850BFE">
        <w:rPr>
          <w:i/>
        </w:rPr>
        <w:t>(0  citations)</w:t>
      </w:r>
    </w:p>
    <w:p w14:paraId="25CA3B08" w14:textId="77777777" w:rsidR="00850BFE" w:rsidRPr="00850BFE" w:rsidRDefault="00850BFE">
      <w:pPr>
        <w:numPr>
          <w:ilvl w:val="0"/>
          <w:numId w:val="5"/>
        </w:numPr>
        <w:pBdr>
          <w:top w:val="nil"/>
          <w:left w:val="nil"/>
          <w:bottom w:val="nil"/>
          <w:right w:val="nil"/>
          <w:between w:val="nil"/>
        </w:pBdr>
        <w:spacing w:after="0" w:line="240" w:lineRule="auto"/>
      </w:pPr>
      <w:r w:rsidRPr="00850BFE">
        <w:t>Matias, F.I.; Green, A;</w:t>
      </w:r>
      <w:r w:rsidRPr="00850BFE">
        <w:rPr>
          <w:b/>
        </w:rPr>
        <w:t xml:space="preserve"> Lachowiec, J</w:t>
      </w:r>
      <w:r w:rsidRPr="00850BFE">
        <w:t xml:space="preserve">; LeBauer, D.S.; </w:t>
      </w:r>
      <w:r w:rsidRPr="00850BFE">
        <w:rPr>
          <w:b/>
        </w:rPr>
        <w:t>Feldman, M</w:t>
      </w:r>
      <w:r w:rsidRPr="00850BFE">
        <w:t xml:space="preserve">. Bison-Fly: An open-source UAV pipeline for plant breeding data collection. </w:t>
      </w:r>
      <w:r w:rsidRPr="00850BFE">
        <w:rPr>
          <w:i/>
        </w:rPr>
        <w:t>The Plant Phenome Journal (Accepted)</w:t>
      </w:r>
      <w:r w:rsidRPr="00850BFE">
        <w:t xml:space="preserve">. </w:t>
      </w:r>
      <w:hyperlink r:id="rId21">
        <w:r w:rsidRPr="00850BFE">
          <w:rPr>
            <w:color w:val="1155CC"/>
            <w:u w:val="single"/>
          </w:rPr>
          <w:t>https://doi.org/​​10.1002/ppj2.20048</w:t>
        </w:r>
      </w:hyperlink>
      <w:r w:rsidRPr="00850BFE">
        <w:t xml:space="preserve"> </w:t>
      </w:r>
      <w:r w:rsidRPr="00850BFE">
        <w:rPr>
          <w:i/>
        </w:rPr>
        <w:t>(did not find)</w:t>
      </w:r>
    </w:p>
    <w:p w14:paraId="5A475AED" w14:textId="77777777" w:rsidR="00850BFE" w:rsidRPr="00850BFE" w:rsidRDefault="00850BFE">
      <w:pPr>
        <w:numPr>
          <w:ilvl w:val="0"/>
          <w:numId w:val="5"/>
        </w:numPr>
        <w:pBdr>
          <w:top w:val="nil"/>
          <w:left w:val="nil"/>
          <w:bottom w:val="nil"/>
          <w:right w:val="nil"/>
          <w:between w:val="nil"/>
        </w:pBdr>
        <w:spacing w:after="0" w:line="240" w:lineRule="auto"/>
        <w:rPr>
          <w:i/>
          <w:color w:val="000000"/>
        </w:rPr>
      </w:pPr>
      <w:r w:rsidRPr="00850BFE">
        <w:rPr>
          <w:color w:val="000000"/>
        </w:rPr>
        <w:t xml:space="preserve">Molaei, B., A. Chandel, R.T. Peters, </w:t>
      </w:r>
      <w:r w:rsidRPr="000078F1">
        <w:rPr>
          <w:b/>
          <w:bCs/>
          <w:color w:val="000000"/>
        </w:rPr>
        <w:t>L.R. Khot</w:t>
      </w:r>
      <w:r w:rsidRPr="00850BFE">
        <w:rPr>
          <w:color w:val="000000"/>
        </w:rPr>
        <w:t xml:space="preserve">, and J.Q. Vargas.  2021.  Investigating lodging in Spearmint with overhead sprinklers compared to drag hoses using the texture feature from low altitude RGB imagery. </w:t>
      </w:r>
      <w:r w:rsidRPr="00850BFE">
        <w:rPr>
          <w:i/>
          <w:color w:val="000000"/>
        </w:rPr>
        <w:t>Information Processing in Agriculture,</w:t>
      </w:r>
      <w:r w:rsidRPr="00850BFE">
        <w:rPr>
          <w:color w:val="000000"/>
        </w:rPr>
        <w:t xml:space="preserve"> </w:t>
      </w:r>
      <w:hyperlink r:id="rId22">
        <w:r w:rsidRPr="00850BFE">
          <w:rPr>
            <w:color w:val="0563C1"/>
            <w:u w:val="single"/>
          </w:rPr>
          <w:t>https://doi.org/10.1016/j.inpa.2021.02.003</w:t>
        </w:r>
      </w:hyperlink>
      <w:r w:rsidRPr="00850BFE">
        <w:rPr>
          <w:color w:val="000000"/>
        </w:rPr>
        <w:t xml:space="preserve">   </w:t>
      </w:r>
      <w:r w:rsidRPr="00850BFE">
        <w:rPr>
          <w:i/>
        </w:rPr>
        <w:t>(1 citation)</w:t>
      </w:r>
    </w:p>
    <w:p w14:paraId="7E7818B3" w14:textId="77777777" w:rsidR="00850BFE" w:rsidRPr="00850BFE" w:rsidRDefault="00850BFE">
      <w:pPr>
        <w:numPr>
          <w:ilvl w:val="0"/>
          <w:numId w:val="5"/>
        </w:numPr>
        <w:pBdr>
          <w:top w:val="nil"/>
          <w:left w:val="nil"/>
          <w:bottom w:val="nil"/>
          <w:right w:val="nil"/>
          <w:between w:val="nil"/>
        </w:pBdr>
        <w:spacing w:after="0" w:line="240" w:lineRule="auto"/>
      </w:pPr>
      <w:r w:rsidRPr="00850BFE">
        <w:rPr>
          <w:b/>
        </w:rPr>
        <w:t>Prince Czarnecki, J. M.</w:t>
      </w:r>
      <w:r w:rsidRPr="00850BFE">
        <w:t>, Samiappan, S., Zhou, M., McCraine, C. D., Wasson, L. L., 2021. Real-time automated classification of sky conditions using deep learning and edge computing. Remote Sensing 13(19):3859.</w:t>
      </w:r>
      <w:hyperlink r:id="rId23">
        <w:r w:rsidRPr="00850BFE">
          <w:t xml:space="preserve"> </w:t>
        </w:r>
      </w:hyperlink>
      <w:hyperlink r:id="rId24">
        <w:r w:rsidRPr="00850BFE">
          <w:rPr>
            <w:color w:val="1155CC"/>
            <w:u w:val="single"/>
          </w:rPr>
          <w:t>https://doi.org/10.3390/rs13193859</w:t>
        </w:r>
      </w:hyperlink>
      <w:r w:rsidRPr="00850BFE">
        <w:t xml:space="preserve"> </w:t>
      </w:r>
      <w:r w:rsidRPr="00850BFE">
        <w:rPr>
          <w:i/>
        </w:rPr>
        <w:t>(1 citation)</w:t>
      </w:r>
    </w:p>
    <w:p w14:paraId="60588CBA"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Prior, E.M.G, C.A. </w:t>
      </w:r>
      <w:proofErr w:type="spellStart"/>
      <w:r w:rsidRPr="00850BFE">
        <w:t>AquilinaG</w:t>
      </w:r>
      <w:proofErr w:type="spellEnd"/>
      <w:r w:rsidRPr="00850BFE">
        <w:t xml:space="preserve">, J.A. </w:t>
      </w:r>
      <w:proofErr w:type="spellStart"/>
      <w:r w:rsidRPr="00850BFE">
        <w:t>Czuba</w:t>
      </w:r>
      <w:proofErr w:type="spellEnd"/>
      <w:r w:rsidRPr="00850BFE">
        <w:t xml:space="preserve">, T.J. Pingel, and </w:t>
      </w:r>
      <w:r w:rsidRPr="00850BFE">
        <w:rPr>
          <w:b/>
        </w:rPr>
        <w:t xml:space="preserve">W.C. </w:t>
      </w:r>
      <w:proofErr w:type="spellStart"/>
      <w:r w:rsidRPr="00850BFE">
        <w:rPr>
          <w:b/>
        </w:rPr>
        <w:t>Hession</w:t>
      </w:r>
      <w:proofErr w:type="spellEnd"/>
      <w:r w:rsidRPr="00850BFE">
        <w:t xml:space="preserve"> (2021), Estimating Floodplain vegetative roughness using drone-based laser scanning and structure from motion photogrammetry. Remote Sensing, 13, 2616. </w:t>
      </w:r>
      <w:hyperlink r:id="rId25">
        <w:proofErr w:type="spellStart"/>
        <w:r w:rsidRPr="00850BFE">
          <w:rPr>
            <w:color w:val="1155CC"/>
            <w:u w:val="single"/>
          </w:rPr>
          <w:t>doi</w:t>
        </w:r>
        <w:proofErr w:type="spellEnd"/>
        <w:r w:rsidRPr="00850BFE">
          <w:rPr>
            <w:color w:val="1155CC"/>
            <w:u w:val="single"/>
          </w:rPr>
          <w:t>/10.3390/rs13132616</w:t>
        </w:r>
      </w:hyperlink>
      <w:r w:rsidRPr="00850BFE">
        <w:t xml:space="preserve"> (3 citations)</w:t>
      </w:r>
    </w:p>
    <w:p w14:paraId="401BA598" w14:textId="77777777" w:rsidR="00850BFE" w:rsidRPr="00850BFE" w:rsidRDefault="00850BFE">
      <w:pPr>
        <w:numPr>
          <w:ilvl w:val="0"/>
          <w:numId w:val="5"/>
        </w:numPr>
        <w:pBdr>
          <w:top w:val="nil"/>
          <w:left w:val="nil"/>
          <w:bottom w:val="nil"/>
          <w:right w:val="nil"/>
          <w:between w:val="nil"/>
        </w:pBdr>
        <w:spacing w:after="0" w:line="240" w:lineRule="auto"/>
      </w:pPr>
      <w:proofErr w:type="spellStart"/>
      <w:r w:rsidRPr="00850BFE">
        <w:t>Quino</w:t>
      </w:r>
      <w:proofErr w:type="spellEnd"/>
      <w:r w:rsidRPr="00850BFE">
        <w:t xml:space="preserve">, J.; </w:t>
      </w:r>
      <w:r w:rsidRPr="00850BFE">
        <w:rPr>
          <w:b/>
        </w:rPr>
        <w:t>Maja, J.M.</w:t>
      </w:r>
      <w:r w:rsidRPr="00850BFE">
        <w:t xml:space="preserve">; Robbins, J.; Fernandez, R.T.; Owen, JS Jr.; Chappell, M. RFID and Drones: The Next Generation of Plant Inventory. </w:t>
      </w:r>
      <w:proofErr w:type="spellStart"/>
      <w:r w:rsidRPr="00850BFE">
        <w:t>AgriEngineering</w:t>
      </w:r>
      <w:proofErr w:type="spellEnd"/>
      <w:r w:rsidRPr="00850BFE">
        <w:t xml:space="preserve"> 2021; 3(2):168-181.</w:t>
      </w:r>
      <w:hyperlink r:id="rId26">
        <w:r w:rsidRPr="00850BFE">
          <w:t xml:space="preserve"> </w:t>
        </w:r>
      </w:hyperlink>
      <w:hyperlink r:id="rId27">
        <w:r w:rsidRPr="00850BFE">
          <w:rPr>
            <w:u w:val="single"/>
          </w:rPr>
          <w:t>https://doi.org/10.3390/agriengineering3020011</w:t>
        </w:r>
      </w:hyperlink>
      <w:r w:rsidRPr="00850BFE">
        <w:t xml:space="preserve"> </w:t>
      </w:r>
      <w:r w:rsidRPr="00850BFE">
        <w:rPr>
          <w:i/>
        </w:rPr>
        <w:t>(3 citations)</w:t>
      </w:r>
    </w:p>
    <w:p w14:paraId="7FAC92E1" w14:textId="77777777" w:rsidR="00850BFE" w:rsidRPr="00850BFE" w:rsidRDefault="00850BFE">
      <w:pPr>
        <w:numPr>
          <w:ilvl w:val="0"/>
          <w:numId w:val="5"/>
        </w:numPr>
        <w:pBdr>
          <w:top w:val="nil"/>
          <w:left w:val="nil"/>
          <w:bottom w:val="nil"/>
          <w:right w:val="nil"/>
          <w:between w:val="nil"/>
        </w:pBdr>
        <w:spacing w:after="0" w:line="240" w:lineRule="auto"/>
      </w:pPr>
      <w:proofErr w:type="spellStart"/>
      <w:r w:rsidRPr="00850BFE">
        <w:t>Quino</w:t>
      </w:r>
      <w:proofErr w:type="spellEnd"/>
      <w:r w:rsidRPr="00850BFE">
        <w:t xml:space="preserve">, J.; </w:t>
      </w:r>
      <w:r w:rsidRPr="00850BFE">
        <w:rPr>
          <w:b/>
        </w:rPr>
        <w:t>Maja, J.M.</w:t>
      </w:r>
      <w:r w:rsidRPr="00850BFE">
        <w:t>; Robbins, J.; Owen, J., Jr.; Chappell, M.; Camargo, J.N.; Fernandez, R.T. The Relationship between Drone Speed and the Number of Flights in RFID Tag Reading for Plant Inventory. Drones 2022, 6, 2.</w:t>
      </w:r>
      <w:hyperlink r:id="rId28">
        <w:r w:rsidRPr="00850BFE">
          <w:t xml:space="preserve"> </w:t>
        </w:r>
      </w:hyperlink>
      <w:hyperlink r:id="rId29">
        <w:r w:rsidRPr="00850BFE">
          <w:rPr>
            <w:u w:val="single"/>
          </w:rPr>
          <w:t>https://doi.org/10.3390/drones6010002</w:t>
        </w:r>
      </w:hyperlink>
      <w:r w:rsidRPr="00850BFE">
        <w:t xml:space="preserve">  </w:t>
      </w:r>
      <w:r w:rsidRPr="00850BFE">
        <w:rPr>
          <w:i/>
        </w:rPr>
        <w:t>(0 citations)</w:t>
      </w:r>
    </w:p>
    <w:p w14:paraId="1A8BB9B3" w14:textId="77777777" w:rsidR="00850BFE" w:rsidRPr="00850BFE" w:rsidRDefault="00850BFE">
      <w:pPr>
        <w:numPr>
          <w:ilvl w:val="0"/>
          <w:numId w:val="5"/>
        </w:numPr>
        <w:pBdr>
          <w:top w:val="nil"/>
          <w:left w:val="nil"/>
          <w:bottom w:val="nil"/>
          <w:right w:val="nil"/>
          <w:between w:val="nil"/>
        </w:pBdr>
        <w:spacing w:after="0" w:line="240" w:lineRule="auto"/>
      </w:pPr>
      <w:proofErr w:type="spellStart"/>
      <w:r w:rsidRPr="00850BFE">
        <w:t>Resop</w:t>
      </w:r>
      <w:proofErr w:type="spellEnd"/>
      <w:r w:rsidRPr="00850BFE">
        <w:t xml:space="preserve">, J.P., L. Lehmann, and </w:t>
      </w:r>
      <w:r w:rsidRPr="00850BFE">
        <w:rPr>
          <w:b/>
        </w:rPr>
        <w:t>W.C. Hession</w:t>
      </w:r>
      <w:r w:rsidRPr="00850BFE">
        <w:t xml:space="preserve"> (2021), Quantifying the spatial variability of annual and seasonal changes in riverscape vegetation using drone laser scanning. Drones, 5, 91. </w:t>
      </w:r>
      <w:hyperlink r:id="rId30">
        <w:proofErr w:type="spellStart"/>
        <w:r w:rsidRPr="00850BFE">
          <w:rPr>
            <w:color w:val="1155CC"/>
            <w:u w:val="single"/>
          </w:rPr>
          <w:t>doi</w:t>
        </w:r>
        <w:proofErr w:type="spellEnd"/>
        <w:r w:rsidRPr="00850BFE">
          <w:rPr>
            <w:color w:val="1155CC"/>
            <w:u w:val="single"/>
          </w:rPr>
          <w:t>/10.3390/drones5030091</w:t>
        </w:r>
      </w:hyperlink>
      <w:r w:rsidRPr="00850BFE">
        <w:t xml:space="preserve"> (1 citations)</w:t>
      </w:r>
    </w:p>
    <w:p w14:paraId="7D5FDA85" w14:textId="77777777" w:rsidR="00850BFE" w:rsidRPr="00850BFE" w:rsidRDefault="00850BFE">
      <w:pPr>
        <w:numPr>
          <w:ilvl w:val="0"/>
          <w:numId w:val="5"/>
        </w:numPr>
        <w:pBdr>
          <w:top w:val="nil"/>
          <w:left w:val="nil"/>
          <w:bottom w:val="nil"/>
          <w:right w:val="nil"/>
          <w:between w:val="nil"/>
        </w:pBdr>
        <w:spacing w:after="0" w:line="240" w:lineRule="auto"/>
      </w:pPr>
      <w:r w:rsidRPr="00850BFE">
        <w:rPr>
          <w:b/>
        </w:rPr>
        <w:t>Rogers, S.R</w:t>
      </w:r>
      <w:r w:rsidRPr="00850BFE">
        <w:t xml:space="preserve">., K. Singh, A. Mathews, A. Cummings. 2021. Drones and Geography: who is using them and why? </w:t>
      </w:r>
      <w:r w:rsidRPr="00850BFE">
        <w:rPr>
          <w:i/>
        </w:rPr>
        <w:t>The Professional Geographer</w:t>
      </w:r>
      <w:r w:rsidRPr="00850BFE">
        <w:t xml:space="preserve">. </w:t>
      </w:r>
      <w:hyperlink r:id="rId31">
        <w:r w:rsidRPr="00850BFE">
          <w:rPr>
            <w:color w:val="1155CC"/>
            <w:u w:val="single"/>
          </w:rPr>
          <w:t>https://doi.org/10.1080/00330124.2021.2000446</w:t>
        </w:r>
      </w:hyperlink>
      <w:r w:rsidRPr="00850BFE">
        <w:t xml:space="preserve"> </w:t>
      </w:r>
      <w:r w:rsidRPr="00850BFE">
        <w:rPr>
          <w:i/>
        </w:rPr>
        <w:t>(0 citations)</w:t>
      </w:r>
    </w:p>
    <w:p w14:paraId="614F1FFE"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Sarkar, S., </w:t>
      </w:r>
      <w:proofErr w:type="spellStart"/>
      <w:r w:rsidRPr="00850BFE">
        <w:t>Cazenave</w:t>
      </w:r>
      <w:proofErr w:type="spellEnd"/>
      <w:r w:rsidRPr="00850BFE">
        <w:t xml:space="preserve">, A-B., Oakes, J., McCall, D., Thomason, W., and </w:t>
      </w:r>
      <w:r w:rsidRPr="00850BFE">
        <w:rPr>
          <w:b/>
        </w:rPr>
        <w:t>Balota, M.</w:t>
      </w:r>
      <w:r w:rsidRPr="00850BFE">
        <w:t xml:space="preserve"> 2021. Aerial high-throughput phenotyping of peanut leaf area and lateral growth. Sci. Reports (2021) 11:21661.  </w:t>
      </w:r>
      <w:hyperlink r:id="rId32">
        <w:r w:rsidRPr="00850BFE">
          <w:rPr>
            <w:color w:val="1155CC"/>
            <w:u w:val="single"/>
          </w:rPr>
          <w:t>https://doi.org/10.1038/s41598-021-00936-w</w:t>
        </w:r>
      </w:hyperlink>
      <w:r w:rsidRPr="00850BFE">
        <w:t xml:space="preserve"> (3 citations)</w:t>
      </w:r>
    </w:p>
    <w:p w14:paraId="338B40E5" w14:textId="77777777" w:rsidR="00850BFE" w:rsidRPr="00850BFE" w:rsidRDefault="00850BFE">
      <w:pPr>
        <w:numPr>
          <w:ilvl w:val="0"/>
          <w:numId w:val="5"/>
        </w:numPr>
        <w:pBdr>
          <w:top w:val="nil"/>
          <w:left w:val="nil"/>
          <w:bottom w:val="nil"/>
          <w:right w:val="nil"/>
          <w:between w:val="nil"/>
        </w:pBdr>
        <w:spacing w:after="0" w:line="240" w:lineRule="auto"/>
      </w:pPr>
      <w:r w:rsidRPr="00850BFE">
        <w:rPr>
          <w:color w:val="000000"/>
        </w:rPr>
        <w:t xml:space="preserve">Sinha, R., J. Quiros Vargas, </w:t>
      </w:r>
      <w:r w:rsidRPr="00850BFE">
        <w:rPr>
          <w:b/>
          <w:color w:val="000000"/>
        </w:rPr>
        <w:t>L. R. Khot</w:t>
      </w:r>
      <w:r w:rsidRPr="00850BFE">
        <w:rPr>
          <w:color w:val="000000"/>
        </w:rPr>
        <w:t xml:space="preserve"> and S. Sankaran. 2021. High resolution aerial photogrammetry based 3D mapping of fruit crop canopies for precision inputs management. </w:t>
      </w:r>
      <w:r w:rsidRPr="00850BFE">
        <w:rPr>
          <w:i/>
          <w:color w:val="000000"/>
        </w:rPr>
        <w:t>Information Processing in Agriculture,</w:t>
      </w:r>
      <w:r w:rsidRPr="00850BFE">
        <w:rPr>
          <w:color w:val="000000"/>
        </w:rPr>
        <w:t xml:space="preserve"> </w:t>
      </w:r>
      <w:hyperlink r:id="rId33">
        <w:r w:rsidRPr="00850BFE">
          <w:rPr>
            <w:color w:val="0563C1"/>
            <w:u w:val="single"/>
          </w:rPr>
          <w:t>https://doi.org/10.1016/j.inpa.2021.01.006</w:t>
        </w:r>
      </w:hyperlink>
      <w:r w:rsidRPr="00850BFE">
        <w:rPr>
          <w:color w:val="000000"/>
        </w:rPr>
        <w:t xml:space="preserve">. </w:t>
      </w:r>
      <w:r w:rsidRPr="00850BFE">
        <w:rPr>
          <w:i/>
        </w:rPr>
        <w:t>(4 citations)</w:t>
      </w:r>
    </w:p>
    <w:p w14:paraId="00456112" w14:textId="77777777" w:rsidR="00850BFE" w:rsidRPr="00850BFE" w:rsidRDefault="00850BFE">
      <w:pPr>
        <w:numPr>
          <w:ilvl w:val="0"/>
          <w:numId w:val="5"/>
        </w:numPr>
        <w:pBdr>
          <w:top w:val="nil"/>
          <w:left w:val="nil"/>
          <w:bottom w:val="nil"/>
          <w:right w:val="nil"/>
          <w:between w:val="nil"/>
        </w:pBdr>
        <w:spacing w:after="0" w:line="240" w:lineRule="auto"/>
      </w:pPr>
      <w:r w:rsidRPr="00850BFE">
        <w:rPr>
          <w:color w:val="000000"/>
        </w:rPr>
        <w:t xml:space="preserve">Sinha, R., </w:t>
      </w:r>
      <w:r w:rsidRPr="00850BFE">
        <w:rPr>
          <w:b/>
          <w:color w:val="000000"/>
        </w:rPr>
        <w:t>Lav R. Khot</w:t>
      </w:r>
      <w:r w:rsidRPr="00850BFE">
        <w:rPr>
          <w:color w:val="000000"/>
        </w:rPr>
        <w:t xml:space="preserve">, Z. Gao, and A. K. Chandel. 2021. Sensors III. Spectral sensing and data analysis. In </w:t>
      </w:r>
      <w:r w:rsidRPr="00850BFE">
        <w:rPr>
          <w:i/>
          <w:color w:val="000000"/>
        </w:rPr>
        <w:t>Karkee &amp; Zhang (Eds.),</w:t>
      </w:r>
      <w:r w:rsidRPr="00850BFE">
        <w:rPr>
          <w:color w:val="000000"/>
        </w:rPr>
        <w:t xml:space="preserve"> Fundamentals of agricultural and field robotics, Springer Nature, Switzerland AG </w:t>
      </w:r>
      <w:hyperlink r:id="rId34">
        <w:r w:rsidRPr="00850BFE">
          <w:rPr>
            <w:color w:val="0563C1"/>
            <w:u w:val="single"/>
          </w:rPr>
          <w:t>https://www.springer.com/us/book/9783030703998</w:t>
        </w:r>
      </w:hyperlink>
      <w:r w:rsidRPr="00850BFE">
        <w:rPr>
          <w:color w:val="000000"/>
        </w:rPr>
        <w:t>.</w:t>
      </w:r>
      <w:r w:rsidRPr="00850BFE">
        <w:t xml:space="preserve"> </w:t>
      </w:r>
      <w:r w:rsidRPr="00850BFE">
        <w:rPr>
          <w:i/>
        </w:rPr>
        <w:t>(0 citations)</w:t>
      </w:r>
    </w:p>
    <w:p w14:paraId="00A994C8" w14:textId="77777777" w:rsidR="00850BFE" w:rsidRPr="00850BFE" w:rsidRDefault="00850BFE">
      <w:pPr>
        <w:numPr>
          <w:ilvl w:val="0"/>
          <w:numId w:val="5"/>
        </w:numPr>
        <w:pBdr>
          <w:top w:val="nil"/>
          <w:left w:val="nil"/>
          <w:bottom w:val="nil"/>
          <w:right w:val="nil"/>
          <w:between w:val="nil"/>
        </w:pBdr>
        <w:spacing w:after="0" w:line="240" w:lineRule="auto"/>
      </w:pPr>
      <w:proofErr w:type="spellStart"/>
      <w:r w:rsidRPr="00850BFE">
        <w:t>Sumnall</w:t>
      </w:r>
      <w:proofErr w:type="spellEnd"/>
      <w:r w:rsidRPr="00850BFE">
        <w:t xml:space="preserve">, M.J., Albaugh, T.J., Carter, D.R., Cook, R.L., </w:t>
      </w:r>
      <w:proofErr w:type="spellStart"/>
      <w:r w:rsidRPr="00850BFE">
        <w:rPr>
          <w:b/>
        </w:rPr>
        <w:t>Hession</w:t>
      </w:r>
      <w:proofErr w:type="spellEnd"/>
      <w:r w:rsidRPr="00850BFE">
        <w:rPr>
          <w:b/>
        </w:rPr>
        <w:t>, W.C.</w:t>
      </w:r>
      <w:r w:rsidRPr="00850BFE">
        <w:t xml:space="preserve">, </w:t>
      </w:r>
      <w:proofErr w:type="spellStart"/>
      <w:r w:rsidRPr="00850BFE">
        <w:t>Campoe</w:t>
      </w:r>
      <w:proofErr w:type="spellEnd"/>
      <w:r w:rsidRPr="00850BFE">
        <w:t xml:space="preserve">, O.C., </w:t>
      </w:r>
      <w:proofErr w:type="spellStart"/>
      <w:r w:rsidRPr="00850BFE">
        <w:t>Rubilar</w:t>
      </w:r>
      <w:proofErr w:type="spellEnd"/>
      <w:r w:rsidRPr="00850BFE">
        <w:t xml:space="preserve">, R.A., Wynne, R.H., &amp; Thomas, V.A. (2022), Effect of varied unmanned aerial vehicle laser scanning pulse density on accurately quantifying forest structure. International Journal of Remote Sensing, 43:2, 721-750. </w:t>
      </w:r>
      <w:hyperlink r:id="rId35">
        <w:proofErr w:type="spellStart"/>
        <w:r w:rsidRPr="00850BFE">
          <w:rPr>
            <w:color w:val="1155CC"/>
            <w:u w:val="single"/>
          </w:rPr>
          <w:t>doi</w:t>
        </w:r>
        <w:proofErr w:type="spellEnd"/>
        <w:r w:rsidRPr="00850BFE">
          <w:rPr>
            <w:color w:val="1155CC"/>
            <w:u w:val="single"/>
          </w:rPr>
          <w:t>/10.1080/01431161.2021.2023229</w:t>
        </w:r>
      </w:hyperlink>
      <w:r w:rsidRPr="00850BFE">
        <w:t xml:space="preserve"> (1 citations)</w:t>
      </w:r>
    </w:p>
    <w:p w14:paraId="04BD7AB4"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Sumner, Z., Varco, J. J., Dhillon, J. S., Fox, A., </w:t>
      </w:r>
      <w:r w:rsidRPr="00850BFE">
        <w:rPr>
          <w:b/>
        </w:rPr>
        <w:t>Czarnecki, J.</w:t>
      </w:r>
      <w:r w:rsidRPr="00850BFE">
        <w:t>, Henry, W. B., 2021. Ground versus aerial canopy reflectance of corn: red-edge and non-red-edge vegetation indices. Agronomy Journal 113:2782–2797.</w:t>
      </w:r>
      <w:hyperlink r:id="rId36">
        <w:r w:rsidRPr="00850BFE">
          <w:t xml:space="preserve"> </w:t>
        </w:r>
      </w:hyperlink>
      <w:hyperlink r:id="rId37">
        <w:r w:rsidRPr="00850BFE">
          <w:rPr>
            <w:color w:val="1155CC"/>
            <w:u w:val="single"/>
          </w:rPr>
          <w:t>https://doi.org/10.1002/agj2.20657</w:t>
        </w:r>
      </w:hyperlink>
      <w:r w:rsidRPr="00850BFE">
        <w:rPr>
          <w:b/>
        </w:rPr>
        <w:t xml:space="preserve"> </w:t>
      </w:r>
      <w:r w:rsidRPr="00850BFE">
        <w:rPr>
          <w:i/>
        </w:rPr>
        <w:t>(3 citations)</w:t>
      </w:r>
    </w:p>
    <w:p w14:paraId="7418F629"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Wang, T., X. Mei, </w:t>
      </w:r>
      <w:r w:rsidRPr="000078F1">
        <w:rPr>
          <w:b/>
          <w:bCs/>
        </w:rPr>
        <w:t>J. A. Thomasson</w:t>
      </w:r>
      <w:r w:rsidRPr="00850BFE">
        <w:t xml:space="preserve">, C. Yang, X. Han, P. K. Yadav, and Y. Shi.  2021.  GIS-based volunteer cotton habitat prediction and plant-level detection with UAV remote sensing.  </w:t>
      </w:r>
      <w:proofErr w:type="spellStart"/>
      <w:r w:rsidRPr="00850BFE">
        <w:t>Comput</w:t>
      </w:r>
      <w:proofErr w:type="spellEnd"/>
      <w:r w:rsidRPr="00850BFE">
        <w:t xml:space="preserve">. Electron. Agric. 193(1):106629; </w:t>
      </w:r>
      <w:hyperlink r:id="rId38">
        <w:r w:rsidRPr="00850BFE">
          <w:rPr>
            <w:color w:val="1155CC"/>
            <w:u w:val="single"/>
          </w:rPr>
          <w:t>https://doi.org/10.1016/j.compag.2021.106629</w:t>
        </w:r>
      </w:hyperlink>
      <w:r w:rsidRPr="00850BFE">
        <w:t xml:space="preserve"> </w:t>
      </w:r>
      <w:r w:rsidRPr="00850BFE">
        <w:rPr>
          <w:i/>
        </w:rPr>
        <w:t>(2  citations)</w:t>
      </w:r>
    </w:p>
    <w:p w14:paraId="7CA86CD7"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Wilber, A., McCurdy, J.D., </w:t>
      </w:r>
      <w:r w:rsidRPr="00850BFE">
        <w:rPr>
          <w:b/>
        </w:rPr>
        <w:t>Prince Czarnecki, J.M.</w:t>
      </w:r>
      <w:r w:rsidRPr="00850BFE">
        <w:t>, Stewart, B.R., Dong, H., 2022. Aerial and ground-based assessment of preemergence herbicide effects on St. Augustinegrass grow-in. International Turfgrass Society Research Journal 14(1):812-814.</w:t>
      </w:r>
      <w:hyperlink r:id="rId39">
        <w:r w:rsidRPr="00850BFE">
          <w:t xml:space="preserve"> </w:t>
        </w:r>
      </w:hyperlink>
      <w:hyperlink r:id="rId40">
        <w:r w:rsidRPr="00850BFE">
          <w:rPr>
            <w:color w:val="1155CC"/>
            <w:u w:val="single"/>
          </w:rPr>
          <w:t>https://doi.org/10.1002/its2.79</w:t>
        </w:r>
      </w:hyperlink>
      <w:r w:rsidRPr="00850BFE">
        <w:t xml:space="preserve"> </w:t>
      </w:r>
      <w:r w:rsidRPr="00850BFE">
        <w:rPr>
          <w:i/>
        </w:rPr>
        <w:t>(0  citations)</w:t>
      </w:r>
    </w:p>
    <w:p w14:paraId="64646E50"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Wilber, A.L., </w:t>
      </w:r>
      <w:r w:rsidRPr="00850BFE">
        <w:rPr>
          <w:b/>
        </w:rPr>
        <w:t>Czarnecki, J.M.P.</w:t>
      </w:r>
      <w:r w:rsidRPr="00850BFE">
        <w:t>, McCurdy, J.D., 2022. An ArcGIS Pro workflow to extract vegetation indices from aerial imagery of small-plot turfgrass research. Crop Science 62(1):503-511.</w:t>
      </w:r>
      <w:hyperlink r:id="rId41">
        <w:r w:rsidRPr="00850BFE">
          <w:t xml:space="preserve"> </w:t>
        </w:r>
      </w:hyperlink>
      <w:hyperlink r:id="rId42">
        <w:r w:rsidRPr="00850BFE">
          <w:rPr>
            <w:color w:val="1155CC"/>
            <w:u w:val="single"/>
          </w:rPr>
          <w:t>https://doi.org/10.1002/csc2.20669</w:t>
        </w:r>
      </w:hyperlink>
      <w:r w:rsidRPr="00850BFE">
        <w:rPr>
          <w:b/>
        </w:rPr>
        <w:t xml:space="preserve"> </w:t>
      </w:r>
      <w:r w:rsidRPr="00850BFE">
        <w:rPr>
          <w:i/>
        </w:rPr>
        <w:t>(1 citation)</w:t>
      </w:r>
    </w:p>
    <w:p w14:paraId="7BE8D6CA"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Wu, W., S. Hague, M. M. Maeda, J. A. Landivar, A. Chang, D. Jones, J. Jung, A. </w:t>
      </w:r>
      <w:proofErr w:type="spellStart"/>
      <w:r w:rsidRPr="00850BFE">
        <w:t>Ashapur</w:t>
      </w:r>
      <w:proofErr w:type="spellEnd"/>
      <w:r w:rsidRPr="00850BFE">
        <w:t xml:space="preserve">, A. B. Maeda, and </w:t>
      </w:r>
      <w:r w:rsidRPr="000078F1">
        <w:rPr>
          <w:b/>
          <w:bCs/>
        </w:rPr>
        <w:t>J. A. Thomasson</w:t>
      </w:r>
      <w:r w:rsidRPr="00850BFE">
        <w:t xml:space="preserve">.  2021.  Cotton row spacing and unmanned aerial vehicle (UAV) sensors.  Agronomy J.; </w:t>
      </w:r>
      <w:hyperlink r:id="rId43">
        <w:r w:rsidRPr="00850BFE">
          <w:rPr>
            <w:color w:val="1155CC"/>
            <w:u w:val="single"/>
          </w:rPr>
          <w:t>https://doi.org/10.1002/agj2.20902</w:t>
        </w:r>
      </w:hyperlink>
      <w:r w:rsidRPr="00850BFE">
        <w:t xml:space="preserve"> </w:t>
      </w:r>
      <w:r w:rsidRPr="00850BFE">
        <w:rPr>
          <w:i/>
        </w:rPr>
        <w:t>(0  citations)</w:t>
      </w:r>
    </w:p>
    <w:p w14:paraId="2E84FA85" w14:textId="77777777" w:rsidR="00850BFE" w:rsidRPr="00850BFE" w:rsidRDefault="00850BFE">
      <w:pPr>
        <w:numPr>
          <w:ilvl w:val="0"/>
          <w:numId w:val="5"/>
        </w:numPr>
        <w:pBdr>
          <w:top w:val="nil"/>
          <w:left w:val="nil"/>
          <w:bottom w:val="nil"/>
          <w:right w:val="nil"/>
          <w:between w:val="nil"/>
        </w:pBdr>
        <w:spacing w:after="0" w:line="240" w:lineRule="auto"/>
      </w:pPr>
      <w:r w:rsidRPr="00850BFE">
        <w:t>Young, S. et al., Robots in the air and on the water could improve shellfish farming. March/Apr 2022, Resource Magazine (ASABE) 22-23 (0 citations)</w:t>
      </w:r>
    </w:p>
    <w:p w14:paraId="3E8B92F6" w14:textId="77777777" w:rsidR="00850BFE" w:rsidRPr="00850BFE" w:rsidRDefault="00850BFE">
      <w:pPr>
        <w:numPr>
          <w:ilvl w:val="0"/>
          <w:numId w:val="5"/>
        </w:numPr>
        <w:pBdr>
          <w:top w:val="nil"/>
          <w:left w:val="nil"/>
          <w:bottom w:val="nil"/>
          <w:right w:val="nil"/>
          <w:between w:val="nil"/>
        </w:pBdr>
        <w:spacing w:after="0" w:line="240" w:lineRule="auto"/>
      </w:pPr>
      <w:r w:rsidRPr="00850BFE">
        <w:t xml:space="preserve">Young, S., J. Ore, </w:t>
      </w:r>
      <w:r w:rsidRPr="00850BFE">
        <w:rPr>
          <w:b/>
        </w:rPr>
        <w:t>S. Hall</w:t>
      </w:r>
      <w:r w:rsidRPr="00850BFE">
        <w:t xml:space="preserve">, 2022.  The coming wave of aquatic robotics. Resource Magazine, Summer 2022, 13-14; </w:t>
      </w:r>
      <w:hyperlink r:id="rId44">
        <w:r w:rsidRPr="00850BFE">
          <w:rPr>
            <w:color w:val="1155CC"/>
            <w:u w:val="single"/>
          </w:rPr>
          <w:t>https://bt.e-ditionsbyfry.com/publication/?m=23718&amp;i=752031&amp;p=1&amp;ver=html5</w:t>
        </w:r>
      </w:hyperlink>
      <w:r w:rsidRPr="00850BFE">
        <w:t xml:space="preserve"> (0 citations)</w:t>
      </w:r>
    </w:p>
    <w:sectPr w:rsidR="00850BFE" w:rsidRPr="00850B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CDC"/>
    <w:multiLevelType w:val="multilevel"/>
    <w:tmpl w:val="A53C5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10589B"/>
    <w:multiLevelType w:val="multilevel"/>
    <w:tmpl w:val="E8489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343B27"/>
    <w:multiLevelType w:val="multilevel"/>
    <w:tmpl w:val="F3802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2F49A3"/>
    <w:multiLevelType w:val="multilevel"/>
    <w:tmpl w:val="4754B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4617B4A"/>
    <w:multiLevelType w:val="multilevel"/>
    <w:tmpl w:val="23F2528E"/>
    <w:lvl w:ilvl="0">
      <w:start w:val="1"/>
      <w:numFmt w:val="decimal"/>
      <w:lvlText w:val="%1."/>
      <w:lvlJc w:val="left"/>
      <w:pPr>
        <w:ind w:left="360" w:hanging="360"/>
      </w:pPr>
      <w:rPr>
        <w:b w:val="0"/>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45"/>
    <w:rsid w:val="000078F1"/>
    <w:rsid w:val="00053E45"/>
    <w:rsid w:val="00314E9A"/>
    <w:rsid w:val="00480E9D"/>
    <w:rsid w:val="00850BFE"/>
    <w:rsid w:val="008C064C"/>
    <w:rsid w:val="00A826CD"/>
    <w:rsid w:val="00F331FA"/>
    <w:rsid w:val="00FA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FF1F"/>
  <w15:docId w15:val="{7D2A3935-7A7B-4C50-B31B-1B99F4CA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D02A2"/>
    <w:pPr>
      <w:ind w:left="720"/>
      <w:contextualSpacing/>
    </w:pPr>
  </w:style>
  <w:style w:type="table" w:styleId="TableGrid">
    <w:name w:val="Table Grid"/>
    <w:basedOn w:val="TableNormal"/>
    <w:uiPriority w:val="39"/>
    <w:rsid w:val="001D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14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480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i.org/10.3390/rs13050954" TargetMode="External"/><Relationship Id="rId18" Type="http://schemas.openxmlformats.org/officeDocument/2006/relationships/hyperlink" Target="https://doi.org/10.1002/lom3.10477" TargetMode="External"/><Relationship Id="rId26" Type="http://schemas.openxmlformats.org/officeDocument/2006/relationships/hyperlink" Target="https://doi.org/10.3390/agriengineering3020011" TargetMode="External"/><Relationship Id="rId39" Type="http://schemas.openxmlformats.org/officeDocument/2006/relationships/hyperlink" Target="https://doi.org/10.1002/its2.79" TargetMode="External"/><Relationship Id="rId21" Type="http://schemas.openxmlformats.org/officeDocument/2006/relationships/hyperlink" Target="https://doi.org/%E2%80%8B%E2%80%8B10.1002/ppj2.20048" TargetMode="External"/><Relationship Id="rId34" Type="http://schemas.openxmlformats.org/officeDocument/2006/relationships/hyperlink" Target="https://urldefense.com/v3/__https:/www.springer.com/us/book/9783030703998__;!!JmPEgBY0HMszNaDT!9Zdq5S4bomz7vvFJ0UcjD0Fwl6S0LKak5DR7RDJF9zvvAfpcQfq_aAjKbacqXi_X$" TargetMode="External"/><Relationship Id="rId42" Type="http://schemas.openxmlformats.org/officeDocument/2006/relationships/hyperlink" Target="https://doi.org/10.1002/csc2.20669" TargetMode="External"/><Relationship Id="rId7" Type="http://schemas.openxmlformats.org/officeDocument/2006/relationships/hyperlink" Target="https://doi.org/10.1016/j.applanim.2021.105355" TargetMode="External"/><Relationship Id="rId2" Type="http://schemas.openxmlformats.org/officeDocument/2006/relationships/numbering" Target="numbering.xml"/><Relationship Id="rId16" Type="http://schemas.openxmlformats.org/officeDocument/2006/relationships/hyperlink" Target="https://doi.org/10.3390/rs13245182" TargetMode="External"/><Relationship Id="rId29" Type="http://schemas.openxmlformats.org/officeDocument/2006/relationships/hyperlink" Target="https://doi.org/10.3390/drones6010002" TargetMode="External"/><Relationship Id="rId1" Type="http://schemas.openxmlformats.org/officeDocument/2006/relationships/customXml" Target="../customXml/item1.xml"/><Relationship Id="rId6" Type="http://schemas.openxmlformats.org/officeDocument/2006/relationships/hyperlink" Target="https://doi.org/10.1038/s41598-022-11591-0" TargetMode="External"/><Relationship Id="rId11" Type="http://schemas.openxmlformats.org/officeDocument/2006/relationships/hyperlink" Target="https://doi.org/10.1016/j.compag.2021.106081" TargetMode="External"/><Relationship Id="rId24" Type="http://schemas.openxmlformats.org/officeDocument/2006/relationships/hyperlink" Target="https://doi.org/10.3390/rs13193859" TargetMode="External"/><Relationship Id="rId32" Type="http://schemas.openxmlformats.org/officeDocument/2006/relationships/hyperlink" Target="https://doi.org/10.1038/s41598-021-00936-w" TargetMode="External"/><Relationship Id="rId37" Type="http://schemas.openxmlformats.org/officeDocument/2006/relationships/hyperlink" Target="https://doi.org/10.1002/agj2.20657" TargetMode="External"/><Relationship Id="rId40" Type="http://schemas.openxmlformats.org/officeDocument/2006/relationships/hyperlink" Target="https://doi.org/10.1002/its2.7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389/fpls.2022.827393" TargetMode="External"/><Relationship Id="rId23" Type="http://schemas.openxmlformats.org/officeDocument/2006/relationships/hyperlink" Target="https://doi.org/10.3390/rs13193859" TargetMode="External"/><Relationship Id="rId28" Type="http://schemas.openxmlformats.org/officeDocument/2006/relationships/hyperlink" Target="https://doi.org/10.3390/drones6010002" TargetMode="External"/><Relationship Id="rId36" Type="http://schemas.openxmlformats.org/officeDocument/2006/relationships/hyperlink" Target="https://doi.org/10.1002/agj2.20657" TargetMode="External"/><Relationship Id="rId10" Type="http://schemas.openxmlformats.org/officeDocument/2006/relationships/hyperlink" Target="https://doi.org/10.3390/rs13112141" TargetMode="External"/><Relationship Id="rId19" Type="http://schemas.openxmlformats.org/officeDocument/2006/relationships/hyperlink" Target="https://doi.org/10.1002/csc2.20514" TargetMode="External"/><Relationship Id="rId31" Type="http://schemas.openxmlformats.org/officeDocument/2006/relationships/hyperlink" Target="https://doi.org/10.1080/00330124.2021.2000446" TargetMode="External"/><Relationship Id="rId44" Type="http://schemas.openxmlformats.org/officeDocument/2006/relationships/hyperlink" Target="https://bt.e-ditionsbyfry.com/publication/?m=23718&amp;i=752031&amp;p=1&amp;ver=html5" TargetMode="External"/><Relationship Id="rId4" Type="http://schemas.openxmlformats.org/officeDocument/2006/relationships/settings" Target="settings.xml"/><Relationship Id="rId9" Type="http://schemas.openxmlformats.org/officeDocument/2006/relationships/hyperlink" Target="https://doi.org/10.3390/agriengineering4020027" TargetMode="External"/><Relationship Id="rId14" Type="http://schemas.openxmlformats.org/officeDocument/2006/relationships/hyperlink" Target="https://doi.org/10.1016/j.scienta.2021.110228" TargetMode="External"/><Relationship Id="rId22" Type="http://schemas.openxmlformats.org/officeDocument/2006/relationships/hyperlink" Target="https://doi.org/10.1016/j.inpa.2021.02.003" TargetMode="External"/><Relationship Id="rId27" Type="http://schemas.openxmlformats.org/officeDocument/2006/relationships/hyperlink" Target="https://doi.org/10.3390/agriengineering3020011" TargetMode="External"/><Relationship Id="rId30" Type="http://schemas.openxmlformats.org/officeDocument/2006/relationships/hyperlink" Target="https://www.mdpi.com/2504-446X/5/3/91" TargetMode="External"/><Relationship Id="rId35" Type="http://schemas.openxmlformats.org/officeDocument/2006/relationships/hyperlink" Target="https://www.tandfonline.com/doi/abs/10.1080/01431161.2021.2023229" TargetMode="External"/><Relationship Id="rId43" Type="http://schemas.openxmlformats.org/officeDocument/2006/relationships/hyperlink" Target="https://doi.org/10.1002/agj2.20902" TargetMode="External"/><Relationship Id="rId8" Type="http://schemas.openxmlformats.org/officeDocument/2006/relationships/hyperlink" Target="https://doi.org/10.3390/agriengineering4020027" TargetMode="External"/><Relationship Id="rId3" Type="http://schemas.openxmlformats.org/officeDocument/2006/relationships/styles" Target="styles.xml"/><Relationship Id="rId12" Type="http://schemas.openxmlformats.org/officeDocument/2006/relationships/hyperlink" Target="https://doi.org/10.1016/j.compag.2021.106081" TargetMode="External"/><Relationship Id="rId17" Type="http://schemas.openxmlformats.org/officeDocument/2006/relationships/hyperlink" Target="https://doi.org/10.3390/rs13245182" TargetMode="External"/><Relationship Id="rId25" Type="http://schemas.openxmlformats.org/officeDocument/2006/relationships/hyperlink" Target="https://www.mdpi.com/2072-4292/13/13/2616" TargetMode="External"/><Relationship Id="rId33" Type="http://schemas.openxmlformats.org/officeDocument/2006/relationships/hyperlink" Target="https://doi.org/10.1016/j.inpa.2021.01.006" TargetMode="External"/><Relationship Id="rId38" Type="http://schemas.openxmlformats.org/officeDocument/2006/relationships/hyperlink" Target="https://doi.org/10.1016/j.compag.2021.106629" TargetMode="External"/><Relationship Id="rId46" Type="http://schemas.openxmlformats.org/officeDocument/2006/relationships/theme" Target="theme/theme1.xml"/><Relationship Id="rId20" Type="http://schemas.openxmlformats.org/officeDocument/2006/relationships/hyperlink" Target="https://doi.org/10.3390/s22041423" TargetMode="External"/><Relationship Id="rId41" Type="http://schemas.openxmlformats.org/officeDocument/2006/relationships/hyperlink" Target="https://doi.org/10.1002/csc2.20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1PyH3YUBNsIyoa+ltbnWmLeI9w==">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Khot, Lav R.</dc:creator>
  <cp:lastModifiedBy>Cindy Morley</cp:lastModifiedBy>
  <cp:revision>2</cp:revision>
  <dcterms:created xsi:type="dcterms:W3CDTF">2022-07-27T16:18:00Z</dcterms:created>
  <dcterms:modified xsi:type="dcterms:W3CDTF">2022-07-27T16:18:00Z</dcterms:modified>
</cp:coreProperties>
</file>