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A929" w14:textId="47420F89" w:rsidR="003B2622" w:rsidRPr="000120A5" w:rsidRDefault="000120A5" w:rsidP="0075089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</w:t>
      </w:r>
      <w:r w:rsidR="00750890" w:rsidRPr="000120A5">
        <w:rPr>
          <w:b/>
          <w:sz w:val="28"/>
          <w:szCs w:val="28"/>
        </w:rPr>
        <w:t>NE-</w:t>
      </w:r>
      <w:r w:rsidR="00BA335B" w:rsidRPr="000120A5">
        <w:rPr>
          <w:b/>
          <w:sz w:val="28"/>
          <w:szCs w:val="28"/>
        </w:rPr>
        <w:t>2</w:t>
      </w:r>
      <w:r w:rsidR="00750890" w:rsidRPr="000120A5">
        <w:rPr>
          <w:b/>
          <w:sz w:val="28"/>
          <w:szCs w:val="28"/>
        </w:rPr>
        <w:t>140 Regional Nematology Research Committee meeting</w:t>
      </w:r>
      <w:r w:rsidR="00EF2179" w:rsidRPr="000120A5">
        <w:rPr>
          <w:b/>
          <w:sz w:val="28"/>
          <w:szCs w:val="28"/>
        </w:rPr>
        <w:t xml:space="preserve">, </w:t>
      </w:r>
      <w:r w:rsidR="00C35C86" w:rsidRPr="000120A5">
        <w:rPr>
          <w:b/>
          <w:sz w:val="28"/>
          <w:szCs w:val="28"/>
        </w:rPr>
        <w:t xml:space="preserve">University of </w:t>
      </w:r>
      <w:r w:rsidR="00D1037C" w:rsidRPr="000120A5">
        <w:rPr>
          <w:b/>
          <w:sz w:val="28"/>
          <w:szCs w:val="28"/>
        </w:rPr>
        <w:t>Tennessee</w:t>
      </w:r>
      <w:r w:rsidR="00C35C86" w:rsidRPr="000120A5">
        <w:rPr>
          <w:b/>
          <w:sz w:val="28"/>
          <w:szCs w:val="28"/>
        </w:rPr>
        <w:t xml:space="preserve">, Oct. </w:t>
      </w:r>
      <w:r w:rsidR="00BA335B" w:rsidRPr="000120A5">
        <w:rPr>
          <w:b/>
          <w:sz w:val="28"/>
          <w:szCs w:val="28"/>
        </w:rPr>
        <w:t>4-5</w:t>
      </w:r>
      <w:r w:rsidR="00D1037C" w:rsidRPr="000120A5">
        <w:rPr>
          <w:b/>
          <w:sz w:val="28"/>
          <w:szCs w:val="28"/>
        </w:rPr>
        <w:t>,</w:t>
      </w:r>
      <w:r w:rsidR="00C35C86" w:rsidRPr="000120A5">
        <w:rPr>
          <w:b/>
          <w:sz w:val="28"/>
          <w:szCs w:val="28"/>
        </w:rPr>
        <w:t xml:space="preserve"> 20</w:t>
      </w:r>
      <w:r w:rsidR="00BA335B" w:rsidRPr="000120A5">
        <w:rPr>
          <w:b/>
          <w:sz w:val="28"/>
          <w:szCs w:val="28"/>
        </w:rPr>
        <w:t>23</w:t>
      </w:r>
    </w:p>
    <w:p w14:paraId="0F117592" w14:textId="77777777" w:rsidR="00C35C86" w:rsidRDefault="00C35C86" w:rsidP="00750890">
      <w:pPr>
        <w:spacing w:after="0" w:line="240" w:lineRule="auto"/>
      </w:pPr>
    </w:p>
    <w:p w14:paraId="2BD81631" w14:textId="1173CFEB" w:rsidR="00C35C86" w:rsidRDefault="0013239E" w:rsidP="00750890">
      <w:pPr>
        <w:spacing w:after="0" w:line="240" w:lineRule="auto"/>
      </w:pPr>
      <w:r>
        <w:t>Nathaniel Mitkowski</w:t>
      </w:r>
      <w:r w:rsidR="00C35C86">
        <w:t xml:space="preserve">, Chair.  </w:t>
      </w:r>
    </w:p>
    <w:p w14:paraId="4C559E88" w14:textId="27BD2D68" w:rsidR="00C35C86" w:rsidRDefault="00174521" w:rsidP="00750890">
      <w:pPr>
        <w:spacing w:after="0" w:line="240" w:lineRule="auto"/>
      </w:pPr>
      <w:r>
        <w:t xml:space="preserve">Administrative Advisor:  </w:t>
      </w:r>
      <w:r w:rsidR="000C190D">
        <w:t xml:space="preserve">Anton </w:t>
      </w:r>
      <w:proofErr w:type="spellStart"/>
      <w:r w:rsidR="000C190D">
        <w:t>Bekkerman</w:t>
      </w:r>
      <w:proofErr w:type="spellEnd"/>
      <w:r w:rsidR="000C190D">
        <w:t xml:space="preserve"> </w:t>
      </w:r>
    </w:p>
    <w:p w14:paraId="1F83B72A" w14:textId="77777777" w:rsidR="000C190D" w:rsidRDefault="000C190D" w:rsidP="00750890">
      <w:pPr>
        <w:spacing w:after="0" w:line="240" w:lineRule="auto"/>
      </w:pPr>
    </w:p>
    <w:p w14:paraId="400BB43C" w14:textId="77777777" w:rsidR="0013239E" w:rsidRPr="00BA335B" w:rsidRDefault="00C35C86" w:rsidP="00750890">
      <w:pPr>
        <w:spacing w:after="0" w:line="240" w:lineRule="auto"/>
        <w:rPr>
          <w:b/>
          <w:bCs/>
        </w:rPr>
      </w:pPr>
      <w:r w:rsidRPr="00BA335B">
        <w:rPr>
          <w:b/>
          <w:bCs/>
        </w:rPr>
        <w:t xml:space="preserve">Attending: </w:t>
      </w:r>
    </w:p>
    <w:p w14:paraId="47640059" w14:textId="52CC3FA8" w:rsidR="00351798" w:rsidRPr="004902DA" w:rsidRDefault="00552B7C" w:rsidP="00750890">
      <w:pPr>
        <w:spacing w:after="0" w:line="240" w:lineRule="auto"/>
        <w:rPr>
          <w:b/>
          <w:bCs/>
          <w:highlight w:val="yellow"/>
        </w:rPr>
      </w:pPr>
      <w:r w:rsidRPr="004902DA">
        <w:rPr>
          <w:highlight w:val="yellow"/>
          <w:u w:val="single"/>
        </w:rPr>
        <w:t>In person:</w:t>
      </w:r>
      <w:r w:rsidRPr="004902DA">
        <w:rPr>
          <w:highlight w:val="yellow"/>
        </w:rPr>
        <w:t xml:space="preserve"> Ernie Bernard (</w:t>
      </w:r>
      <w:r w:rsidR="007219F4" w:rsidRPr="004902DA">
        <w:rPr>
          <w:highlight w:val="yellow"/>
        </w:rPr>
        <w:t xml:space="preserve">U. </w:t>
      </w:r>
      <w:r w:rsidRPr="004902DA">
        <w:rPr>
          <w:highlight w:val="yellow"/>
        </w:rPr>
        <w:t>Tenn</w:t>
      </w:r>
      <w:r w:rsidR="007219F4" w:rsidRPr="004902DA">
        <w:rPr>
          <w:highlight w:val="yellow"/>
        </w:rPr>
        <w:t>essee</w:t>
      </w:r>
      <w:r w:rsidRPr="004902DA">
        <w:rPr>
          <w:highlight w:val="yellow"/>
        </w:rPr>
        <w:t xml:space="preserve">), </w:t>
      </w:r>
      <w:r w:rsidR="007B2B5C" w:rsidRPr="004902DA">
        <w:rPr>
          <w:highlight w:val="yellow"/>
        </w:rPr>
        <w:t>George Bird (M</w:t>
      </w:r>
      <w:r w:rsidR="007219F4" w:rsidRPr="004902DA">
        <w:rPr>
          <w:highlight w:val="yellow"/>
        </w:rPr>
        <w:t xml:space="preserve">ichigan </w:t>
      </w:r>
      <w:r w:rsidR="007B2B5C" w:rsidRPr="004902DA">
        <w:rPr>
          <w:highlight w:val="yellow"/>
        </w:rPr>
        <w:t>S</w:t>
      </w:r>
      <w:r w:rsidR="007219F4" w:rsidRPr="004902DA">
        <w:rPr>
          <w:highlight w:val="yellow"/>
        </w:rPr>
        <w:t xml:space="preserve">tate </w:t>
      </w:r>
      <w:r w:rsidR="007B2B5C" w:rsidRPr="004902DA">
        <w:rPr>
          <w:highlight w:val="yellow"/>
        </w:rPr>
        <w:t>U</w:t>
      </w:r>
      <w:r w:rsidR="007219F4" w:rsidRPr="004902DA">
        <w:rPr>
          <w:highlight w:val="yellow"/>
        </w:rPr>
        <w:t>.</w:t>
      </w:r>
      <w:r w:rsidR="007B2B5C" w:rsidRPr="004902DA">
        <w:rPr>
          <w:highlight w:val="yellow"/>
        </w:rPr>
        <w:t xml:space="preserve">), </w:t>
      </w:r>
      <w:r w:rsidR="0030198E" w:rsidRPr="004902DA">
        <w:rPr>
          <w:highlight w:val="yellow"/>
        </w:rPr>
        <w:t>Jim Kotcon (W</w:t>
      </w:r>
      <w:r w:rsidR="007219F4" w:rsidRPr="004902DA">
        <w:rPr>
          <w:highlight w:val="yellow"/>
        </w:rPr>
        <w:t xml:space="preserve">est </w:t>
      </w:r>
      <w:r w:rsidR="0030198E" w:rsidRPr="004902DA">
        <w:rPr>
          <w:highlight w:val="yellow"/>
        </w:rPr>
        <w:t>V</w:t>
      </w:r>
      <w:r w:rsidR="007219F4" w:rsidRPr="004902DA">
        <w:rPr>
          <w:highlight w:val="yellow"/>
        </w:rPr>
        <w:t xml:space="preserve">irginia </w:t>
      </w:r>
      <w:r w:rsidR="0030198E" w:rsidRPr="004902DA">
        <w:rPr>
          <w:highlight w:val="yellow"/>
        </w:rPr>
        <w:t>U</w:t>
      </w:r>
      <w:r w:rsidR="007219F4" w:rsidRPr="004902DA">
        <w:rPr>
          <w:highlight w:val="yellow"/>
        </w:rPr>
        <w:t>.</w:t>
      </w:r>
      <w:r w:rsidR="0030198E" w:rsidRPr="004902DA">
        <w:rPr>
          <w:highlight w:val="yellow"/>
        </w:rPr>
        <w:t>), Horacio</w:t>
      </w:r>
      <w:r w:rsidR="00094EEA" w:rsidRPr="004902DA">
        <w:rPr>
          <w:highlight w:val="yellow"/>
        </w:rPr>
        <w:t xml:space="preserve"> Lopez-</w:t>
      </w:r>
      <w:proofErr w:type="spellStart"/>
      <w:r w:rsidR="00094EEA" w:rsidRPr="004902DA">
        <w:rPr>
          <w:highlight w:val="yellow"/>
        </w:rPr>
        <w:t>Nic</w:t>
      </w:r>
      <w:r w:rsidR="00F14FF0" w:rsidRPr="004902DA">
        <w:rPr>
          <w:highlight w:val="yellow"/>
        </w:rPr>
        <w:t>o</w:t>
      </w:r>
      <w:r w:rsidR="00094EEA" w:rsidRPr="004902DA">
        <w:rPr>
          <w:highlight w:val="yellow"/>
        </w:rPr>
        <w:t>ra</w:t>
      </w:r>
      <w:proofErr w:type="spellEnd"/>
      <w:r w:rsidR="00094EEA" w:rsidRPr="004902DA">
        <w:rPr>
          <w:highlight w:val="yellow"/>
        </w:rPr>
        <w:t xml:space="preserve"> (Ohio State</w:t>
      </w:r>
      <w:r w:rsidR="007219F4" w:rsidRPr="004902DA">
        <w:rPr>
          <w:highlight w:val="yellow"/>
        </w:rPr>
        <w:t xml:space="preserve"> U.</w:t>
      </w:r>
      <w:r w:rsidR="00094EEA" w:rsidRPr="004902DA">
        <w:rPr>
          <w:highlight w:val="yellow"/>
        </w:rPr>
        <w:t>),</w:t>
      </w:r>
      <w:r w:rsidR="0030198E" w:rsidRPr="004902DA">
        <w:rPr>
          <w:highlight w:val="yellow"/>
        </w:rPr>
        <w:t xml:space="preserve"> Marisol Quintanilla (</w:t>
      </w:r>
      <w:r w:rsidR="007219F4" w:rsidRPr="004902DA">
        <w:rPr>
          <w:highlight w:val="yellow"/>
        </w:rPr>
        <w:t>Michigan State U.</w:t>
      </w:r>
      <w:r w:rsidR="0030198E" w:rsidRPr="004902DA">
        <w:rPr>
          <w:highlight w:val="yellow"/>
        </w:rPr>
        <w:t>)</w:t>
      </w:r>
      <w:r w:rsidR="000120A5" w:rsidRPr="004902DA">
        <w:rPr>
          <w:highlight w:val="yellow"/>
        </w:rPr>
        <w:t>.</w:t>
      </w:r>
    </w:p>
    <w:p w14:paraId="3BB7EE4C" w14:textId="77777777" w:rsidR="00F62DB1" w:rsidRPr="004902DA" w:rsidRDefault="00F62DB1" w:rsidP="00A8734C">
      <w:pPr>
        <w:spacing w:after="0" w:line="240" w:lineRule="auto"/>
        <w:rPr>
          <w:highlight w:val="yellow"/>
        </w:rPr>
      </w:pPr>
    </w:p>
    <w:p w14:paraId="0A724DAD" w14:textId="50071B87" w:rsidR="00A8734C" w:rsidRPr="004902DA" w:rsidRDefault="00094EEA" w:rsidP="00A8734C">
      <w:pPr>
        <w:spacing w:after="0" w:line="240" w:lineRule="auto"/>
        <w:rPr>
          <w:highlight w:val="yellow"/>
        </w:rPr>
      </w:pPr>
      <w:r w:rsidRPr="004902DA">
        <w:rPr>
          <w:highlight w:val="yellow"/>
          <w:u w:val="single"/>
        </w:rPr>
        <w:t>Via ZOOM</w:t>
      </w:r>
      <w:r w:rsidRPr="004902DA">
        <w:rPr>
          <w:highlight w:val="yellow"/>
        </w:rPr>
        <w:t xml:space="preserve">: </w:t>
      </w:r>
      <w:r w:rsidR="005443FD" w:rsidRPr="004902DA">
        <w:rPr>
          <w:highlight w:val="yellow"/>
        </w:rPr>
        <w:t xml:space="preserve">Frank Hay (Cornell), </w:t>
      </w:r>
      <w:proofErr w:type="spellStart"/>
      <w:r w:rsidR="005443FD" w:rsidRPr="004902DA">
        <w:rPr>
          <w:highlight w:val="yellow"/>
        </w:rPr>
        <w:t>Mihail</w:t>
      </w:r>
      <w:proofErr w:type="spellEnd"/>
      <w:r w:rsidR="005443FD" w:rsidRPr="004902DA">
        <w:rPr>
          <w:highlight w:val="yellow"/>
        </w:rPr>
        <w:t xml:space="preserve"> Kantor (Penn State)</w:t>
      </w:r>
      <w:r w:rsidR="00744729" w:rsidRPr="004902DA">
        <w:rPr>
          <w:highlight w:val="yellow"/>
        </w:rPr>
        <w:t xml:space="preserve">, </w:t>
      </w:r>
      <w:r w:rsidR="001B2C0B" w:rsidRPr="004902DA">
        <w:rPr>
          <w:highlight w:val="yellow"/>
        </w:rPr>
        <w:t>Nathaniel Mitkowski (</w:t>
      </w:r>
      <w:r w:rsidR="007219F4" w:rsidRPr="004902DA">
        <w:rPr>
          <w:highlight w:val="yellow"/>
        </w:rPr>
        <w:t xml:space="preserve">U. </w:t>
      </w:r>
      <w:r w:rsidR="001B2C0B" w:rsidRPr="004902DA">
        <w:rPr>
          <w:highlight w:val="yellow"/>
        </w:rPr>
        <w:t xml:space="preserve">Rhode Island), </w:t>
      </w:r>
      <w:r w:rsidR="00744729" w:rsidRPr="004902DA">
        <w:rPr>
          <w:highlight w:val="yellow"/>
        </w:rPr>
        <w:t>Lesley Schumacher (</w:t>
      </w:r>
      <w:r w:rsidR="009647BA" w:rsidRPr="004902DA">
        <w:rPr>
          <w:highlight w:val="yellow"/>
        </w:rPr>
        <w:t>USDA-Tifton, Georgia)</w:t>
      </w:r>
      <w:r w:rsidR="00A8734C" w:rsidRPr="004902DA">
        <w:rPr>
          <w:highlight w:val="yellow"/>
        </w:rPr>
        <w:t xml:space="preserve">, </w:t>
      </w:r>
      <w:r w:rsidR="00BB2959" w:rsidRPr="004902DA">
        <w:rPr>
          <w:highlight w:val="yellow"/>
        </w:rPr>
        <w:t xml:space="preserve">Chris Taylor </w:t>
      </w:r>
      <w:r w:rsidR="007219F4" w:rsidRPr="004902DA">
        <w:rPr>
          <w:highlight w:val="yellow"/>
        </w:rPr>
        <w:t xml:space="preserve">(Ohio State U.), </w:t>
      </w:r>
      <w:r w:rsidR="00A8734C" w:rsidRPr="004902DA">
        <w:rPr>
          <w:highlight w:val="yellow"/>
        </w:rPr>
        <w:t>Koon-Hui Wang (U-Hawaii), Andreas Westphal (California).</w:t>
      </w:r>
    </w:p>
    <w:p w14:paraId="0076C6FE" w14:textId="5E1AA6F5" w:rsidR="00CD2DEA" w:rsidRPr="004902DA" w:rsidRDefault="007B2B5C" w:rsidP="00750890">
      <w:pPr>
        <w:spacing w:after="0" w:line="240" w:lineRule="auto"/>
        <w:rPr>
          <w:highlight w:val="yellow"/>
        </w:rPr>
      </w:pPr>
      <w:r w:rsidRPr="004902DA">
        <w:rPr>
          <w:highlight w:val="yellow"/>
        </w:rPr>
        <w:t>.</w:t>
      </w:r>
    </w:p>
    <w:p w14:paraId="1CC320FD" w14:textId="4C1A273E" w:rsidR="0068452F" w:rsidRPr="004902DA" w:rsidRDefault="0068452F" w:rsidP="00750890">
      <w:pPr>
        <w:spacing w:after="0" w:line="240" w:lineRule="auto"/>
        <w:rPr>
          <w:highlight w:val="yellow"/>
        </w:rPr>
      </w:pPr>
      <w:r w:rsidRPr="004902DA">
        <w:rPr>
          <w:highlight w:val="yellow"/>
          <w:u w:val="single"/>
        </w:rPr>
        <w:t>Also</w:t>
      </w:r>
      <w:r w:rsidRPr="004902DA">
        <w:rPr>
          <w:highlight w:val="yellow"/>
        </w:rPr>
        <w:t xml:space="preserve">: </w:t>
      </w:r>
      <w:r w:rsidR="00DB3556" w:rsidRPr="004902DA">
        <w:rPr>
          <w:highlight w:val="yellow"/>
        </w:rPr>
        <w:t xml:space="preserve">Anton </w:t>
      </w:r>
      <w:proofErr w:type="spellStart"/>
      <w:r w:rsidR="00DB3556" w:rsidRPr="004902DA">
        <w:rPr>
          <w:highlight w:val="yellow"/>
        </w:rPr>
        <w:t>Bekkerman</w:t>
      </w:r>
      <w:proofErr w:type="spellEnd"/>
      <w:r w:rsidR="00DB3556" w:rsidRPr="004902DA">
        <w:rPr>
          <w:highlight w:val="yellow"/>
        </w:rPr>
        <w:t xml:space="preserve">, </w:t>
      </w:r>
      <w:r w:rsidRPr="004902DA">
        <w:rPr>
          <w:highlight w:val="yellow"/>
        </w:rPr>
        <w:t>Billy Crowe (UFL),</w:t>
      </w:r>
      <w:r w:rsidR="009C7316" w:rsidRPr="004902DA">
        <w:rPr>
          <w:highlight w:val="yellow"/>
        </w:rPr>
        <w:t xml:space="preserve"> H</w:t>
      </w:r>
      <w:r w:rsidR="00F62DB1" w:rsidRPr="004902DA">
        <w:rPr>
          <w:highlight w:val="yellow"/>
        </w:rPr>
        <w:t>a</w:t>
      </w:r>
      <w:r w:rsidR="009C7316" w:rsidRPr="004902DA">
        <w:rPr>
          <w:highlight w:val="yellow"/>
        </w:rPr>
        <w:t xml:space="preserve">ddish </w:t>
      </w:r>
      <w:proofErr w:type="spellStart"/>
      <w:r w:rsidR="009C7316" w:rsidRPr="004902DA">
        <w:rPr>
          <w:highlight w:val="yellow"/>
        </w:rPr>
        <w:t>Mela</w:t>
      </w:r>
      <w:r w:rsidR="00F14FF0" w:rsidRPr="004902DA">
        <w:rPr>
          <w:highlight w:val="yellow"/>
        </w:rPr>
        <w:t>keberhan</w:t>
      </w:r>
      <w:proofErr w:type="spellEnd"/>
      <w:r w:rsidR="00F14FF0" w:rsidRPr="004902DA">
        <w:rPr>
          <w:highlight w:val="yellow"/>
        </w:rPr>
        <w:t xml:space="preserve"> (Michigan State U.).</w:t>
      </w:r>
    </w:p>
    <w:p w14:paraId="4DC33273" w14:textId="77777777" w:rsidR="008214BA" w:rsidRPr="004902DA" w:rsidRDefault="008214BA" w:rsidP="00750890">
      <w:pPr>
        <w:spacing w:after="0" w:line="240" w:lineRule="auto"/>
        <w:rPr>
          <w:highlight w:val="yellow"/>
        </w:rPr>
      </w:pPr>
    </w:p>
    <w:p w14:paraId="6A8D8DC8" w14:textId="5105AC2A" w:rsidR="00174521" w:rsidRDefault="008214BA" w:rsidP="00750890">
      <w:pPr>
        <w:spacing w:after="0" w:line="240" w:lineRule="auto"/>
      </w:pPr>
      <w:r w:rsidRPr="004902DA">
        <w:rPr>
          <w:highlight w:val="yellow"/>
          <w:u w:val="single"/>
        </w:rPr>
        <w:t>Absent?</w:t>
      </w:r>
      <w:r w:rsidRPr="004902DA">
        <w:rPr>
          <w:highlight w:val="yellow"/>
        </w:rPr>
        <w:t xml:space="preserve"> Carmen Ugarte, </w:t>
      </w:r>
      <w:proofErr w:type="spellStart"/>
      <w:r w:rsidR="000E4B45" w:rsidRPr="004902DA">
        <w:rPr>
          <w:highlight w:val="yellow"/>
        </w:rPr>
        <w:t>Senyu</w:t>
      </w:r>
      <w:proofErr w:type="spellEnd"/>
      <w:r w:rsidR="000E4B45" w:rsidRPr="004902DA">
        <w:rPr>
          <w:highlight w:val="yellow"/>
        </w:rPr>
        <w:t xml:space="preserve"> Chen, Deb </w:t>
      </w:r>
      <w:proofErr w:type="spellStart"/>
      <w:r w:rsidR="000E4B45" w:rsidRPr="004902DA">
        <w:rPr>
          <w:highlight w:val="yellow"/>
        </w:rPr>
        <w:t>Neher</w:t>
      </w:r>
      <w:proofErr w:type="spellEnd"/>
      <w:r w:rsidR="000E4B45" w:rsidRPr="004902DA">
        <w:rPr>
          <w:highlight w:val="yellow"/>
        </w:rPr>
        <w:t xml:space="preserve">, </w:t>
      </w:r>
      <w:r w:rsidR="00BA335B" w:rsidRPr="004902DA">
        <w:rPr>
          <w:highlight w:val="yellow"/>
        </w:rPr>
        <w:t>Stephen Meyers,</w:t>
      </w:r>
      <w:r w:rsidR="00AA6BB6" w:rsidRPr="004902DA">
        <w:rPr>
          <w:highlight w:val="yellow"/>
        </w:rPr>
        <w:t xml:space="preserve"> Alexandra </w:t>
      </w:r>
      <w:proofErr w:type="spellStart"/>
      <w:r w:rsidR="00AA6BB6" w:rsidRPr="004902DA">
        <w:rPr>
          <w:highlight w:val="yellow"/>
        </w:rPr>
        <w:t>Smychkovich</w:t>
      </w:r>
      <w:proofErr w:type="spellEnd"/>
      <w:r w:rsidR="00AA6BB6" w:rsidRPr="00AA6BB6">
        <w:t xml:space="preserve"> </w:t>
      </w:r>
    </w:p>
    <w:p w14:paraId="327219DA" w14:textId="77777777" w:rsidR="00AA6BB6" w:rsidRDefault="00AA6BB6" w:rsidP="00750890">
      <w:pPr>
        <w:spacing w:after="0" w:line="240" w:lineRule="auto"/>
      </w:pPr>
    </w:p>
    <w:p w14:paraId="1CA30423" w14:textId="77777777" w:rsidR="00844D44" w:rsidRPr="00844D44" w:rsidRDefault="00844D44" w:rsidP="00750890">
      <w:pPr>
        <w:spacing w:after="0" w:line="240" w:lineRule="auto"/>
        <w:rPr>
          <w:b/>
          <w:bCs/>
        </w:rPr>
      </w:pPr>
      <w:r w:rsidRPr="00844D44">
        <w:rPr>
          <w:b/>
          <w:bCs/>
        </w:rPr>
        <w:t>Meeting Agenda:</w:t>
      </w:r>
    </w:p>
    <w:p w14:paraId="2ADAC18B" w14:textId="391CB044" w:rsidR="00BD2365" w:rsidRDefault="00BD2365" w:rsidP="00750890">
      <w:pPr>
        <w:spacing w:after="0" w:line="240" w:lineRule="auto"/>
      </w:pPr>
      <w:r>
        <w:t xml:space="preserve">After a Call to Order, </w:t>
      </w:r>
      <w:r w:rsidR="00A35121">
        <w:t xml:space="preserve">Ernie Bernard welcomed the group to Knoxville.  </w:t>
      </w:r>
      <w:r>
        <w:t xml:space="preserve"> Jim Kotcon was appointed to serve as secretary.</w:t>
      </w:r>
    </w:p>
    <w:p w14:paraId="253FC09F" w14:textId="77777777" w:rsidR="00BD2365" w:rsidRDefault="00BD2365" w:rsidP="00750890">
      <w:pPr>
        <w:spacing w:after="0" w:line="240" w:lineRule="auto"/>
      </w:pPr>
    </w:p>
    <w:p w14:paraId="19CD6669" w14:textId="77777777" w:rsidR="00BD2365" w:rsidRPr="00BD2365" w:rsidRDefault="00BD2365" w:rsidP="00750890">
      <w:pPr>
        <w:spacing w:after="0" w:line="240" w:lineRule="auto"/>
        <w:rPr>
          <w:u w:val="single"/>
        </w:rPr>
      </w:pPr>
      <w:r w:rsidRPr="00BD2365">
        <w:rPr>
          <w:u w:val="single"/>
        </w:rPr>
        <w:t>Presentations</w:t>
      </w:r>
    </w:p>
    <w:p w14:paraId="77DE8B08" w14:textId="55B15F2A" w:rsidR="00174521" w:rsidRDefault="00174521" w:rsidP="00750890">
      <w:pPr>
        <w:spacing w:after="0" w:line="240" w:lineRule="auto"/>
      </w:pPr>
    </w:p>
    <w:p w14:paraId="109CAA7F" w14:textId="3595B77A" w:rsidR="00DC61AC" w:rsidRDefault="00DC61AC" w:rsidP="00750890">
      <w:pPr>
        <w:spacing w:after="0" w:line="240" w:lineRule="auto"/>
      </w:pPr>
      <w:r w:rsidRPr="00824AFD">
        <w:rPr>
          <w:b/>
          <w:bCs/>
        </w:rPr>
        <w:t>James K</w:t>
      </w:r>
      <w:r w:rsidR="004C45D1" w:rsidRPr="00824AFD">
        <w:rPr>
          <w:b/>
          <w:bCs/>
        </w:rPr>
        <w:t>otcon</w:t>
      </w:r>
      <w:r w:rsidR="004C45D1">
        <w:t xml:space="preserve"> (West Virginia) </w:t>
      </w:r>
      <w:r w:rsidR="00824AFD">
        <w:t xml:space="preserve">reported on nematode population dynamics in a long-term organic farming systems trial. </w:t>
      </w:r>
      <w:r w:rsidR="00464372">
        <w:t>Cereal crops (corn, whea</w:t>
      </w:r>
      <w:r w:rsidR="003E37DF">
        <w:t>t</w:t>
      </w:r>
      <w:r w:rsidR="00451C2A">
        <w:t>,</w:t>
      </w:r>
      <w:r w:rsidR="00464372">
        <w:t xml:space="preserve"> and orchard grass) increased population density of </w:t>
      </w:r>
      <w:proofErr w:type="spellStart"/>
      <w:r w:rsidR="00464372" w:rsidRPr="00451C2A">
        <w:rPr>
          <w:i/>
          <w:iCs/>
        </w:rPr>
        <w:t>Helicotylenchus</w:t>
      </w:r>
      <w:proofErr w:type="spellEnd"/>
      <w:r w:rsidR="00464372" w:rsidRPr="00451C2A">
        <w:rPr>
          <w:i/>
          <w:iCs/>
        </w:rPr>
        <w:t xml:space="preserve">, </w:t>
      </w:r>
      <w:proofErr w:type="spellStart"/>
      <w:r w:rsidR="00464372" w:rsidRPr="00451C2A">
        <w:rPr>
          <w:i/>
          <w:iCs/>
        </w:rPr>
        <w:t>Tylenchorhynchus</w:t>
      </w:r>
      <w:proofErr w:type="spellEnd"/>
      <w:r w:rsidR="00464372">
        <w:t xml:space="preserve"> and </w:t>
      </w:r>
      <w:proofErr w:type="spellStart"/>
      <w:r w:rsidR="00464372" w:rsidRPr="00451C2A">
        <w:rPr>
          <w:i/>
          <w:iCs/>
        </w:rPr>
        <w:t>Mesocr</w:t>
      </w:r>
      <w:r w:rsidR="00522A6D" w:rsidRPr="00451C2A">
        <w:rPr>
          <w:i/>
          <w:iCs/>
        </w:rPr>
        <w:t>iconema</w:t>
      </w:r>
      <w:proofErr w:type="spellEnd"/>
      <w:r w:rsidR="00522A6D">
        <w:t xml:space="preserve"> spp., but no differences were found for </w:t>
      </w:r>
      <w:proofErr w:type="spellStart"/>
      <w:r w:rsidR="00522A6D" w:rsidRPr="00451C2A">
        <w:rPr>
          <w:i/>
          <w:iCs/>
        </w:rPr>
        <w:t>Pratylenchus</w:t>
      </w:r>
      <w:proofErr w:type="spellEnd"/>
      <w:r w:rsidR="00522A6D" w:rsidRPr="00451C2A">
        <w:rPr>
          <w:i/>
          <w:iCs/>
        </w:rPr>
        <w:t xml:space="preserve">, </w:t>
      </w:r>
      <w:proofErr w:type="spellStart"/>
      <w:r w:rsidR="00522A6D" w:rsidRPr="00451C2A">
        <w:rPr>
          <w:i/>
          <w:iCs/>
        </w:rPr>
        <w:t>Hoplolaimus</w:t>
      </w:r>
      <w:proofErr w:type="spellEnd"/>
      <w:r w:rsidR="003E37DF" w:rsidRPr="00451C2A">
        <w:rPr>
          <w:i/>
          <w:iCs/>
        </w:rPr>
        <w:t>,</w:t>
      </w:r>
      <w:r w:rsidR="00522A6D" w:rsidRPr="00451C2A">
        <w:rPr>
          <w:i/>
          <w:iCs/>
        </w:rPr>
        <w:t xml:space="preserve"> </w:t>
      </w:r>
      <w:proofErr w:type="spellStart"/>
      <w:r w:rsidR="00522A6D" w:rsidRPr="00451C2A">
        <w:rPr>
          <w:i/>
          <w:iCs/>
        </w:rPr>
        <w:t>Xiphinema</w:t>
      </w:r>
      <w:proofErr w:type="spellEnd"/>
      <w:r w:rsidR="00522A6D">
        <w:t xml:space="preserve"> </w:t>
      </w:r>
      <w:r w:rsidR="003E37DF">
        <w:t xml:space="preserve">or </w:t>
      </w:r>
      <w:proofErr w:type="spellStart"/>
      <w:r w:rsidR="003E37DF">
        <w:t>Mononchid</w:t>
      </w:r>
      <w:proofErr w:type="spellEnd"/>
      <w:r w:rsidR="003E37DF">
        <w:t xml:space="preserve"> nematodes.  Compost amendments increased </w:t>
      </w:r>
      <w:r w:rsidR="001848E6">
        <w:t xml:space="preserve">the ratio of </w:t>
      </w:r>
      <w:proofErr w:type="spellStart"/>
      <w:r w:rsidR="001848E6">
        <w:t>bact</w:t>
      </w:r>
      <w:r w:rsidR="00B616EE">
        <w:t>e</w:t>
      </w:r>
      <w:r w:rsidR="001848E6">
        <w:t>riovore</w:t>
      </w:r>
      <w:proofErr w:type="spellEnd"/>
      <w:r w:rsidR="001848E6">
        <w:t xml:space="preserve"> to fungivore nematodes.  Lesion </w:t>
      </w:r>
      <w:r w:rsidR="0065183F">
        <w:t>n</w:t>
      </w:r>
      <w:r w:rsidR="001848E6">
        <w:t>ematode</w:t>
      </w:r>
      <w:r w:rsidR="0065183F">
        <w:t xml:space="preserve"> specie</w:t>
      </w:r>
      <w:r w:rsidR="001848E6">
        <w:t>s differed in</w:t>
      </w:r>
      <w:r w:rsidR="0065183F">
        <w:t xml:space="preserve"> their</w:t>
      </w:r>
      <w:r w:rsidR="001848E6">
        <w:t xml:space="preserve"> reproduction on </w:t>
      </w:r>
      <w:r w:rsidR="00BF6C02">
        <w:t>ind</w:t>
      </w:r>
      <w:r w:rsidR="00B616EE">
        <w:t>u</w:t>
      </w:r>
      <w:r w:rsidR="00BF6C02">
        <w:t xml:space="preserve">strial hemp cultivars.  </w:t>
      </w:r>
      <w:proofErr w:type="spellStart"/>
      <w:r w:rsidR="00BF6C02" w:rsidRPr="00451C2A">
        <w:rPr>
          <w:i/>
          <w:iCs/>
        </w:rPr>
        <w:t>Pratylenchus</w:t>
      </w:r>
      <w:proofErr w:type="spellEnd"/>
      <w:r w:rsidR="00BF6C02" w:rsidRPr="00451C2A">
        <w:rPr>
          <w:i/>
          <w:iCs/>
        </w:rPr>
        <w:t xml:space="preserve"> </w:t>
      </w:r>
      <w:r w:rsidR="00B616EE" w:rsidRPr="00451C2A">
        <w:rPr>
          <w:i/>
          <w:iCs/>
        </w:rPr>
        <w:t>penetrans</w:t>
      </w:r>
      <w:r w:rsidR="00B616EE">
        <w:t xml:space="preserve"> tended to reproduce more than </w:t>
      </w:r>
      <w:r w:rsidR="00B616EE" w:rsidRPr="00451C2A">
        <w:rPr>
          <w:i/>
          <w:iCs/>
        </w:rPr>
        <w:t xml:space="preserve">P. </w:t>
      </w:r>
      <w:proofErr w:type="spellStart"/>
      <w:r w:rsidR="00B616EE" w:rsidRPr="00451C2A">
        <w:rPr>
          <w:i/>
          <w:iCs/>
        </w:rPr>
        <w:t>scribneri</w:t>
      </w:r>
      <w:proofErr w:type="spellEnd"/>
      <w:r w:rsidR="00B46DF8">
        <w:t>, except on the cultivar Orion, indicating that resistance may be speci</w:t>
      </w:r>
      <w:r w:rsidR="00A64C44">
        <w:t>es-specific.</w:t>
      </w:r>
      <w:r w:rsidR="00E24B41">
        <w:t xml:space="preserve">  On-going work is evaluating the role of migratory songbirds as vectors for </w:t>
      </w:r>
      <w:r w:rsidR="007860EB">
        <w:t>the Beech Leaf Disease nematode (</w:t>
      </w:r>
      <w:proofErr w:type="spellStart"/>
      <w:r w:rsidR="007860EB" w:rsidRPr="00451C2A">
        <w:rPr>
          <w:i/>
          <w:iCs/>
        </w:rPr>
        <w:t>Litylenchus</w:t>
      </w:r>
      <w:proofErr w:type="spellEnd"/>
      <w:r w:rsidR="007860EB" w:rsidRPr="00451C2A">
        <w:rPr>
          <w:i/>
          <w:iCs/>
        </w:rPr>
        <w:t xml:space="preserve"> </w:t>
      </w:r>
      <w:proofErr w:type="spellStart"/>
      <w:r w:rsidR="007860EB" w:rsidRPr="00451C2A">
        <w:rPr>
          <w:i/>
          <w:iCs/>
        </w:rPr>
        <w:t>crenatae</w:t>
      </w:r>
      <w:proofErr w:type="spellEnd"/>
      <w:r w:rsidR="007860EB" w:rsidRPr="00451C2A">
        <w:rPr>
          <w:i/>
          <w:iCs/>
        </w:rPr>
        <w:t xml:space="preserve"> </w:t>
      </w:r>
      <w:proofErr w:type="spellStart"/>
      <w:r w:rsidR="007860EB" w:rsidRPr="00451C2A">
        <w:rPr>
          <w:i/>
          <w:iCs/>
        </w:rPr>
        <w:t>mccannii</w:t>
      </w:r>
      <w:proofErr w:type="spellEnd"/>
      <w:r w:rsidR="007860EB">
        <w:t>).</w:t>
      </w:r>
      <w:r w:rsidR="00A827D6">
        <w:t xml:space="preserve">  The efficacy of nematode trapping fungi is being compared for several species of plant parasitic nematodes.</w:t>
      </w:r>
    </w:p>
    <w:p w14:paraId="39633A01" w14:textId="77777777" w:rsidR="00DC61AC" w:rsidRDefault="00DC61AC" w:rsidP="00750890">
      <w:pPr>
        <w:spacing w:after="0" w:line="240" w:lineRule="auto"/>
      </w:pPr>
    </w:p>
    <w:p w14:paraId="3A6DB5E3" w14:textId="34F0163E" w:rsidR="00641856" w:rsidRDefault="00641856" w:rsidP="00750890">
      <w:pPr>
        <w:spacing w:after="0" w:line="240" w:lineRule="auto"/>
      </w:pPr>
      <w:r w:rsidRPr="00885B2B">
        <w:rPr>
          <w:b/>
          <w:bCs/>
        </w:rPr>
        <w:t xml:space="preserve">Haddish </w:t>
      </w:r>
      <w:proofErr w:type="spellStart"/>
      <w:r w:rsidRPr="00885B2B">
        <w:rPr>
          <w:b/>
          <w:bCs/>
        </w:rPr>
        <w:t>Mela</w:t>
      </w:r>
      <w:r w:rsidR="002F657D" w:rsidRPr="00885B2B">
        <w:rPr>
          <w:b/>
          <w:bCs/>
        </w:rPr>
        <w:t>keberhan</w:t>
      </w:r>
      <w:proofErr w:type="spellEnd"/>
      <w:r w:rsidR="002F657D">
        <w:t xml:space="preserve"> (Michigan) </w:t>
      </w:r>
      <w:r w:rsidR="00CA222F">
        <w:t xml:space="preserve">described work </w:t>
      </w:r>
      <w:r w:rsidR="003A59D6">
        <w:t xml:space="preserve">using a Soil Food Web model by Ferris et al. to assess whether soil health parameters </w:t>
      </w:r>
      <w:r w:rsidR="00037006">
        <w:t>affect the Northern Root Knot nematode (</w:t>
      </w:r>
      <w:r w:rsidR="00037006" w:rsidRPr="00451C2A">
        <w:rPr>
          <w:i/>
          <w:iCs/>
        </w:rPr>
        <w:t xml:space="preserve">Meloidogyne </w:t>
      </w:r>
      <w:proofErr w:type="spellStart"/>
      <w:r w:rsidR="00037006" w:rsidRPr="00451C2A">
        <w:rPr>
          <w:i/>
          <w:iCs/>
        </w:rPr>
        <w:t>hapla</w:t>
      </w:r>
      <w:proofErr w:type="spellEnd"/>
      <w:r w:rsidR="00037006">
        <w:t>)</w:t>
      </w:r>
      <w:r w:rsidR="002E3FAB">
        <w:t xml:space="preserve">.  He evaluated soil microbial communities </w:t>
      </w:r>
      <w:r w:rsidR="007A13D8">
        <w:t xml:space="preserve">associated with soil health and </w:t>
      </w:r>
      <w:r w:rsidR="007A13D8" w:rsidRPr="00451C2A">
        <w:rPr>
          <w:i/>
          <w:iCs/>
        </w:rPr>
        <w:t xml:space="preserve">M. </w:t>
      </w:r>
      <w:proofErr w:type="spellStart"/>
      <w:r w:rsidR="007A13D8" w:rsidRPr="00451C2A">
        <w:rPr>
          <w:i/>
          <w:iCs/>
        </w:rPr>
        <w:t>hapla</w:t>
      </w:r>
      <w:proofErr w:type="spellEnd"/>
      <w:r w:rsidR="007A13D8">
        <w:t xml:space="preserve"> to evaluate </w:t>
      </w:r>
      <w:r w:rsidR="00D1571E">
        <w:t>why populations reproduce at different rates on the same host.</w:t>
      </w:r>
      <w:r w:rsidR="007A13D8">
        <w:t xml:space="preserve"> </w:t>
      </w:r>
      <w:r w:rsidR="00F94540">
        <w:t xml:space="preserve">Highest reproduction tended to occur in degraded </w:t>
      </w:r>
      <w:r w:rsidR="009C6B4E">
        <w:t xml:space="preserve">soils.  Community DNA analyses </w:t>
      </w:r>
      <w:r w:rsidR="0081195A">
        <w:t xml:space="preserve">found associations between </w:t>
      </w:r>
      <w:r w:rsidR="0081195A" w:rsidRPr="00451C2A">
        <w:rPr>
          <w:i/>
          <w:iCs/>
        </w:rPr>
        <w:t xml:space="preserve">M. </w:t>
      </w:r>
      <w:proofErr w:type="spellStart"/>
      <w:r w:rsidR="0081195A" w:rsidRPr="00451C2A">
        <w:rPr>
          <w:i/>
          <w:iCs/>
        </w:rPr>
        <w:t>hapla</w:t>
      </w:r>
      <w:proofErr w:type="spellEnd"/>
      <w:r w:rsidR="0081195A">
        <w:t xml:space="preserve"> and bacterial</w:t>
      </w:r>
      <w:r w:rsidR="001D6240">
        <w:t>,</w:t>
      </w:r>
      <w:r w:rsidR="0081195A">
        <w:t xml:space="preserve"> but not fungal</w:t>
      </w:r>
      <w:r w:rsidR="001D6240">
        <w:t>,</w:t>
      </w:r>
      <w:r w:rsidR="0081195A">
        <w:t xml:space="preserve"> OTUs.</w:t>
      </w:r>
    </w:p>
    <w:p w14:paraId="574222C0" w14:textId="2030CC68" w:rsidR="00641856" w:rsidRDefault="00641856" w:rsidP="00750890">
      <w:pPr>
        <w:spacing w:after="0" w:line="240" w:lineRule="auto"/>
      </w:pPr>
    </w:p>
    <w:p w14:paraId="0B1E73B9" w14:textId="602B001B" w:rsidR="00885B2B" w:rsidRDefault="00885B2B" w:rsidP="00750890">
      <w:pPr>
        <w:spacing w:after="0" w:line="240" w:lineRule="auto"/>
      </w:pPr>
      <w:r w:rsidRPr="00885B2B">
        <w:rPr>
          <w:b/>
          <w:bCs/>
        </w:rPr>
        <w:t>Horacio Lopez-</w:t>
      </w:r>
      <w:proofErr w:type="spellStart"/>
      <w:r w:rsidRPr="00885B2B">
        <w:rPr>
          <w:b/>
          <w:bCs/>
        </w:rPr>
        <w:t>Nicora</w:t>
      </w:r>
      <w:proofErr w:type="spellEnd"/>
      <w:r>
        <w:t xml:space="preserve"> (Ohio) </w:t>
      </w:r>
      <w:r w:rsidR="002A5A49">
        <w:t xml:space="preserve">screened soybean cultivars for resistance to the Soybean Cyst </w:t>
      </w:r>
      <w:r w:rsidR="00DD0FD3">
        <w:t>n</w:t>
      </w:r>
      <w:r w:rsidR="002A5A49">
        <w:t>ematode (</w:t>
      </w:r>
      <w:proofErr w:type="spellStart"/>
      <w:r w:rsidR="002A5A49" w:rsidRPr="00451C2A">
        <w:rPr>
          <w:i/>
          <w:iCs/>
        </w:rPr>
        <w:t>Heterodera</w:t>
      </w:r>
      <w:proofErr w:type="spellEnd"/>
      <w:r w:rsidR="002A5A49" w:rsidRPr="00451C2A">
        <w:rPr>
          <w:i/>
          <w:iCs/>
        </w:rPr>
        <w:t xml:space="preserve"> </w:t>
      </w:r>
      <w:proofErr w:type="spellStart"/>
      <w:r w:rsidR="002A5A49" w:rsidRPr="00451C2A">
        <w:rPr>
          <w:i/>
          <w:iCs/>
        </w:rPr>
        <w:t>glycines</w:t>
      </w:r>
      <w:proofErr w:type="spellEnd"/>
      <w:r w:rsidR="002A5A49">
        <w:t>).</w:t>
      </w:r>
      <w:r w:rsidR="007472F7">
        <w:t xml:space="preserve"> </w:t>
      </w:r>
      <w:r w:rsidR="000A2971">
        <w:t xml:space="preserve">Of resistant varieties screened in the greenhouse, 55 % were </w:t>
      </w:r>
      <w:proofErr w:type="gramStart"/>
      <w:r w:rsidR="000A2971">
        <w:t>actually moderately</w:t>
      </w:r>
      <w:proofErr w:type="gramEnd"/>
      <w:r w:rsidR="000A2971">
        <w:t xml:space="preserve"> susceptible. </w:t>
      </w:r>
      <w:r w:rsidR="0028757F">
        <w:t xml:space="preserve">In </w:t>
      </w:r>
      <w:r w:rsidR="00F86DA8">
        <w:t xml:space="preserve">field surveys, </w:t>
      </w:r>
      <w:r w:rsidR="00F86DA8" w:rsidRPr="00451C2A">
        <w:rPr>
          <w:i/>
          <w:iCs/>
        </w:rPr>
        <w:t xml:space="preserve">H. </w:t>
      </w:r>
      <w:proofErr w:type="spellStart"/>
      <w:r w:rsidR="00F86DA8" w:rsidRPr="00451C2A">
        <w:rPr>
          <w:i/>
          <w:iCs/>
        </w:rPr>
        <w:t>glycines</w:t>
      </w:r>
      <w:proofErr w:type="spellEnd"/>
      <w:r w:rsidR="00F86DA8">
        <w:t xml:space="preserve"> was present</w:t>
      </w:r>
      <w:r w:rsidR="00021851">
        <w:t xml:space="preserve"> in </w:t>
      </w:r>
      <w:r w:rsidR="00F86DA8">
        <w:t xml:space="preserve">65 % of soil samples assayed </w:t>
      </w:r>
      <w:r w:rsidR="00021851">
        <w:t>and HG Type 2.5.7 was most prevalent</w:t>
      </w:r>
      <w:r w:rsidR="003D3707">
        <w:t>.  This HG Type could reproduce on varieties with resistance from PI</w:t>
      </w:r>
      <w:r w:rsidR="00560343">
        <w:t>-</w:t>
      </w:r>
      <w:r w:rsidR="003D3707">
        <w:t>88788</w:t>
      </w:r>
      <w:r w:rsidR="00560343">
        <w:t xml:space="preserve">, which is the source of resistance for 70 % of </w:t>
      </w:r>
      <w:r w:rsidR="00EA1DF1">
        <w:t xml:space="preserve">varieties available, suggesting </w:t>
      </w:r>
      <w:r w:rsidR="001B6717">
        <w:t>a serious risk of future problems</w:t>
      </w:r>
      <w:r w:rsidR="00560343">
        <w:t>.</w:t>
      </w:r>
      <w:r w:rsidR="0016134B">
        <w:t xml:space="preserve">  He </w:t>
      </w:r>
      <w:r w:rsidR="0016134B">
        <w:lastRenderedPageBreak/>
        <w:t>also evaluated the herbicide dicamba</w:t>
      </w:r>
      <w:r w:rsidR="003E19B9">
        <w:t xml:space="preserve"> </w:t>
      </w:r>
      <w:r w:rsidR="00F940DB">
        <w:t xml:space="preserve">on hemp and found that higher doses reduced the nematode Maturity Index </w:t>
      </w:r>
      <w:r w:rsidR="003E19B9">
        <w:t>in treated soils.</w:t>
      </w:r>
    </w:p>
    <w:p w14:paraId="4FD7ADBB" w14:textId="376BE00E" w:rsidR="00885B2B" w:rsidRDefault="00885B2B" w:rsidP="00750890">
      <w:pPr>
        <w:spacing w:after="0" w:line="240" w:lineRule="auto"/>
      </w:pPr>
    </w:p>
    <w:p w14:paraId="407F37F4" w14:textId="6E31A7B3" w:rsidR="001B6717" w:rsidRDefault="00C06754" w:rsidP="00750890">
      <w:pPr>
        <w:spacing w:after="0" w:line="240" w:lineRule="auto"/>
      </w:pPr>
      <w:r w:rsidRPr="00A173EE">
        <w:rPr>
          <w:b/>
          <w:bCs/>
        </w:rPr>
        <w:t>Ernie Bernard</w:t>
      </w:r>
      <w:r>
        <w:t xml:space="preserve"> (Tennessee) assessed the impact of microplastics on</w:t>
      </w:r>
      <w:r w:rsidR="00A36CF2">
        <w:t xml:space="preserve"> soil nematodes, </w:t>
      </w:r>
      <w:proofErr w:type="gramStart"/>
      <w:r w:rsidR="00A36CF2">
        <w:t>springtails</w:t>
      </w:r>
      <w:proofErr w:type="gramEnd"/>
      <w:r w:rsidR="00A36CF2">
        <w:t xml:space="preserve"> and millipedes. </w:t>
      </w:r>
      <w:r w:rsidR="008C186D">
        <w:t xml:space="preserve">Particles </w:t>
      </w:r>
      <w:r w:rsidR="00021673">
        <w:t xml:space="preserve">with diameters of approximately 250 micrometers </w:t>
      </w:r>
      <w:r w:rsidR="00635C34">
        <w:t>had no impact o</w:t>
      </w:r>
      <w:r w:rsidR="006C347E">
        <w:t>n cucumber</w:t>
      </w:r>
      <w:r w:rsidR="00635C34">
        <w:t xml:space="preserve"> root growth or weight</w:t>
      </w:r>
      <w:r w:rsidR="00CE14D8">
        <w:t>,</w:t>
      </w:r>
      <w:r w:rsidR="00635C34">
        <w:t xml:space="preserve"> root infection</w:t>
      </w:r>
      <w:r w:rsidR="00CE14D8">
        <w:t xml:space="preserve"> or</w:t>
      </w:r>
      <w:r w:rsidR="00755002">
        <w:t xml:space="preserve"> </w:t>
      </w:r>
      <w:r w:rsidR="00635C34">
        <w:t>galling</w:t>
      </w:r>
      <w:r w:rsidR="00CE14D8">
        <w:t xml:space="preserve"> </w:t>
      </w:r>
      <w:r w:rsidR="00A173EE">
        <w:t xml:space="preserve">by </w:t>
      </w:r>
      <w:r w:rsidR="00A173EE" w:rsidRPr="00451C2A">
        <w:rPr>
          <w:i/>
          <w:iCs/>
        </w:rPr>
        <w:t>Meloidogyne incognita</w:t>
      </w:r>
      <w:r w:rsidR="00A36CF2">
        <w:t xml:space="preserve">, </w:t>
      </w:r>
      <w:r w:rsidR="00755002">
        <w:t xml:space="preserve">or nematode survival </w:t>
      </w:r>
      <w:r w:rsidR="00CE14D8">
        <w:t>over six months.</w:t>
      </w:r>
      <w:r w:rsidR="0009326B">
        <w:t xml:space="preserve">  </w:t>
      </w:r>
    </w:p>
    <w:p w14:paraId="688B8587" w14:textId="77777777" w:rsidR="001B6717" w:rsidRDefault="001B6717" w:rsidP="00750890">
      <w:pPr>
        <w:spacing w:after="0" w:line="240" w:lineRule="auto"/>
      </w:pPr>
    </w:p>
    <w:p w14:paraId="15F881AD" w14:textId="06FC3916" w:rsidR="00A2548E" w:rsidRDefault="00BD2365" w:rsidP="00750890">
      <w:pPr>
        <w:spacing w:after="0" w:line="240" w:lineRule="auto"/>
      </w:pPr>
      <w:r w:rsidRPr="00E85F2C">
        <w:rPr>
          <w:b/>
        </w:rPr>
        <w:t>Marisol Quintanilla</w:t>
      </w:r>
      <w:r>
        <w:t xml:space="preserve"> (Michigan) described research on crop</w:t>
      </w:r>
      <w:r w:rsidR="00CE336A">
        <w:t xml:space="preserve"> </w:t>
      </w:r>
      <w:r w:rsidR="005E3DBA">
        <w:t>rotations with resistant and susceptible cultivars for</w:t>
      </w:r>
      <w:r>
        <w:t xml:space="preserve"> Soybean </w:t>
      </w:r>
      <w:r w:rsidR="005E3DBA">
        <w:t>C</w:t>
      </w:r>
      <w:r>
        <w:t xml:space="preserve">yst </w:t>
      </w:r>
      <w:r w:rsidR="00DD0FD3">
        <w:t>n</w:t>
      </w:r>
      <w:r>
        <w:t>ematode</w:t>
      </w:r>
      <w:r w:rsidR="005E3DBA">
        <w:t xml:space="preserve">. </w:t>
      </w:r>
      <w:r w:rsidR="00EC0224">
        <w:t>Rotating cultivars with resistance from</w:t>
      </w:r>
      <w:r w:rsidR="00001BAE">
        <w:t xml:space="preserve"> </w:t>
      </w:r>
      <w:r w:rsidR="00EC0224">
        <w:t>PI-88788</w:t>
      </w:r>
      <w:r>
        <w:t xml:space="preserve"> </w:t>
      </w:r>
      <w:r w:rsidR="007B001C">
        <w:t xml:space="preserve">and Peking </w:t>
      </w:r>
      <w:r w:rsidR="008F413E">
        <w:t xml:space="preserve">was the best whereas continuous Peking did worst after four years. </w:t>
      </w:r>
      <w:r w:rsidR="002F25C8">
        <w:t xml:space="preserve"> She recommends a rotation of </w:t>
      </w:r>
      <w:r w:rsidR="00DA4713">
        <w:t xml:space="preserve">2 years of PI-88788, and one year of Peking </w:t>
      </w:r>
      <w:r w:rsidR="00507FDA">
        <w:t xml:space="preserve">soybean </w:t>
      </w:r>
      <w:r w:rsidR="00DA4713">
        <w:t>varieties alternating with nonhost crops.</w:t>
      </w:r>
      <w:r w:rsidR="008F413E">
        <w:t xml:space="preserve"> </w:t>
      </w:r>
      <w:r>
        <w:t xml:space="preserve"> </w:t>
      </w:r>
      <w:r w:rsidR="00D81B73">
        <w:t>Lesion nematode species varied in</w:t>
      </w:r>
      <w:r w:rsidR="00507FDA">
        <w:t xml:space="preserve"> </w:t>
      </w:r>
      <w:r w:rsidR="00D81B73">
        <w:t>their impact to wheat</w:t>
      </w:r>
      <w:r w:rsidR="003125DE">
        <w:t xml:space="preserve"> cultivars, with</w:t>
      </w:r>
      <w:r w:rsidR="00F127EC">
        <w:t xml:space="preserve"> reduced root weight associated with</w:t>
      </w:r>
      <w:r w:rsidR="003125DE">
        <w:t xml:space="preserve"> </w:t>
      </w:r>
      <w:proofErr w:type="spellStart"/>
      <w:r w:rsidR="003125DE" w:rsidRPr="00451C2A">
        <w:rPr>
          <w:i/>
          <w:iCs/>
        </w:rPr>
        <w:t>Pratylenchus</w:t>
      </w:r>
      <w:proofErr w:type="spellEnd"/>
      <w:r w:rsidR="003125DE" w:rsidRPr="00451C2A">
        <w:rPr>
          <w:i/>
          <w:iCs/>
        </w:rPr>
        <w:t xml:space="preserve"> ne</w:t>
      </w:r>
      <w:r w:rsidR="00D34704" w:rsidRPr="00451C2A">
        <w:rPr>
          <w:i/>
          <w:iCs/>
        </w:rPr>
        <w:t>glectus</w:t>
      </w:r>
      <w:r w:rsidR="00D34704">
        <w:t xml:space="preserve"> and </w:t>
      </w:r>
      <w:r w:rsidR="00D34704" w:rsidRPr="00507FDA">
        <w:rPr>
          <w:i/>
          <w:iCs/>
        </w:rPr>
        <w:t>P. penetrans</w:t>
      </w:r>
      <w:r w:rsidR="00D34704">
        <w:t xml:space="preserve">, but not </w:t>
      </w:r>
      <w:r w:rsidR="00D34704" w:rsidRPr="00451C2A">
        <w:rPr>
          <w:i/>
          <w:iCs/>
        </w:rPr>
        <w:t xml:space="preserve">P. </w:t>
      </w:r>
      <w:proofErr w:type="spellStart"/>
      <w:r w:rsidR="00D34704" w:rsidRPr="00451C2A">
        <w:rPr>
          <w:i/>
          <w:iCs/>
        </w:rPr>
        <w:t>crenatus</w:t>
      </w:r>
      <w:proofErr w:type="spellEnd"/>
      <w:r w:rsidR="00F127EC">
        <w:t xml:space="preserve">.  </w:t>
      </w:r>
      <w:r w:rsidR="005C6C97">
        <w:t>The entomopath</w:t>
      </w:r>
      <w:r w:rsidR="00CF7EC8">
        <w:t>o</w:t>
      </w:r>
      <w:r w:rsidR="005C6C97">
        <w:t xml:space="preserve">genic nematode </w:t>
      </w:r>
      <w:proofErr w:type="spellStart"/>
      <w:r w:rsidR="005C6C97" w:rsidRPr="00451C2A">
        <w:rPr>
          <w:i/>
          <w:iCs/>
        </w:rPr>
        <w:t>Steinernema</w:t>
      </w:r>
      <w:proofErr w:type="spellEnd"/>
      <w:r w:rsidR="005C6C97" w:rsidRPr="00451C2A">
        <w:rPr>
          <w:i/>
          <w:iCs/>
        </w:rPr>
        <w:t xml:space="preserve"> </w:t>
      </w:r>
      <w:proofErr w:type="spellStart"/>
      <w:r w:rsidR="005C6C97" w:rsidRPr="00451C2A">
        <w:rPr>
          <w:i/>
          <w:iCs/>
        </w:rPr>
        <w:t>feltiae</w:t>
      </w:r>
      <w:proofErr w:type="spellEnd"/>
      <w:r w:rsidR="005C6C97">
        <w:t xml:space="preserve"> suppressed Spotted Wi</w:t>
      </w:r>
      <w:r w:rsidR="00451C2A">
        <w:t>n</w:t>
      </w:r>
      <w:r w:rsidR="005C6C97">
        <w:t>g Drosophila in field trials.</w:t>
      </w:r>
      <w:r w:rsidR="00CF7EC8">
        <w:t xml:space="preserve">  </w:t>
      </w:r>
      <w:r w:rsidR="00D55CB1">
        <w:t xml:space="preserve">She also reported on studies </w:t>
      </w:r>
      <w:r w:rsidR="00CF7EC8">
        <w:t>o</w:t>
      </w:r>
      <w:r w:rsidR="00D55CB1">
        <w:t>f comp</w:t>
      </w:r>
      <w:r w:rsidR="00B47DF7">
        <w:t>ost amendments to red</w:t>
      </w:r>
      <w:r w:rsidR="00CF7EC8">
        <w:t>u</w:t>
      </w:r>
      <w:r w:rsidR="00B47DF7">
        <w:t>ce Potato Early D</w:t>
      </w:r>
      <w:r w:rsidR="00CF7EC8">
        <w:t>y</w:t>
      </w:r>
      <w:r w:rsidR="00B47DF7">
        <w:t xml:space="preserve">ing </w:t>
      </w:r>
      <w:r w:rsidR="00A2548E">
        <w:t>caused by</w:t>
      </w:r>
      <w:r w:rsidR="00CF7EC8">
        <w:t xml:space="preserve"> </w:t>
      </w:r>
      <w:r w:rsidR="00A2548E" w:rsidRPr="00451C2A">
        <w:rPr>
          <w:i/>
          <w:iCs/>
        </w:rPr>
        <w:t xml:space="preserve">P. </w:t>
      </w:r>
      <w:r w:rsidR="00CF7EC8" w:rsidRPr="00451C2A">
        <w:rPr>
          <w:i/>
          <w:iCs/>
        </w:rPr>
        <w:t>p</w:t>
      </w:r>
      <w:r w:rsidR="00A2548E" w:rsidRPr="00451C2A">
        <w:rPr>
          <w:i/>
          <w:iCs/>
        </w:rPr>
        <w:t>enet</w:t>
      </w:r>
      <w:r w:rsidR="00451C2A" w:rsidRPr="00451C2A">
        <w:rPr>
          <w:i/>
          <w:iCs/>
        </w:rPr>
        <w:t>r</w:t>
      </w:r>
      <w:r w:rsidR="00A2548E" w:rsidRPr="00451C2A">
        <w:rPr>
          <w:i/>
          <w:iCs/>
        </w:rPr>
        <w:t>ans</w:t>
      </w:r>
      <w:r w:rsidR="00A2548E">
        <w:t xml:space="preserve"> and</w:t>
      </w:r>
      <w:r w:rsidR="00001BAE">
        <w:t xml:space="preserve"> the wilt fungus,</w:t>
      </w:r>
      <w:r w:rsidR="00A2548E">
        <w:t xml:space="preserve"> </w:t>
      </w:r>
      <w:r w:rsidR="00A2548E" w:rsidRPr="00451C2A">
        <w:rPr>
          <w:i/>
          <w:iCs/>
        </w:rPr>
        <w:t>Verticillium dahlia</w:t>
      </w:r>
      <w:r w:rsidR="00A2548E">
        <w:t>.</w:t>
      </w:r>
    </w:p>
    <w:p w14:paraId="414D4691" w14:textId="4C98EDC2" w:rsidR="00FB6AC6" w:rsidRDefault="00FB6AC6" w:rsidP="00750890">
      <w:pPr>
        <w:spacing w:after="0" w:line="240" w:lineRule="auto"/>
      </w:pPr>
    </w:p>
    <w:p w14:paraId="21E61773" w14:textId="61A94C3E" w:rsidR="00FB6AC6" w:rsidRDefault="00FB6AC6" w:rsidP="00750890">
      <w:pPr>
        <w:spacing w:after="0" w:line="240" w:lineRule="auto"/>
      </w:pPr>
      <w:r w:rsidRPr="00E869FA">
        <w:rPr>
          <w:b/>
          <w:bCs/>
        </w:rPr>
        <w:t>George Bird</w:t>
      </w:r>
      <w:r>
        <w:t xml:space="preserve"> (Michigan) described </w:t>
      </w:r>
      <w:r w:rsidR="00980348">
        <w:t>outreach using a Soybean Cyst Nematode Profit Calculator</w:t>
      </w:r>
      <w:r w:rsidR="00A55EEF">
        <w:t xml:space="preserve"> based on soil type, soil pH and nematode population density.  </w:t>
      </w:r>
      <w:r w:rsidR="00A474B6">
        <w:t xml:space="preserve">A long-term potato soil health study </w:t>
      </w:r>
      <w:r w:rsidR="00B75552">
        <w:t xml:space="preserve">sampled </w:t>
      </w:r>
      <w:r w:rsidR="004D3429">
        <w:t>68 sites in 2022 and compared results</w:t>
      </w:r>
      <w:r w:rsidR="00223B3B">
        <w:t xml:space="preserve"> of the Cornell Soil Health Test</w:t>
      </w:r>
      <w:r w:rsidR="004D3429">
        <w:t xml:space="preserve"> to </w:t>
      </w:r>
      <w:r w:rsidR="00CF7650">
        <w:t>results</w:t>
      </w:r>
      <w:r w:rsidR="004D3429">
        <w:t xml:space="preserve"> from those sites in 2012.  </w:t>
      </w:r>
      <w:r w:rsidR="00F12BE8">
        <w:t>After ten years of soil health management, 100 % of sites increased available water holding capacity, soil organic</w:t>
      </w:r>
      <w:r w:rsidR="00CF7650">
        <w:t xml:space="preserve"> </w:t>
      </w:r>
      <w:r w:rsidR="00F12BE8">
        <w:t>matter content</w:t>
      </w:r>
      <w:r w:rsidR="0077741E">
        <w:t xml:space="preserve"> and</w:t>
      </w:r>
      <w:r w:rsidR="00223B3B">
        <w:t xml:space="preserve"> </w:t>
      </w:r>
      <w:r w:rsidR="0077741E">
        <w:t xml:space="preserve">active carbon, while 94 % of the sites had reduced population density of </w:t>
      </w:r>
      <w:r w:rsidR="0077741E" w:rsidRPr="00001BAE">
        <w:rPr>
          <w:i/>
          <w:iCs/>
        </w:rPr>
        <w:t>P. penetrans</w:t>
      </w:r>
      <w:r w:rsidR="0077741E">
        <w:t>.</w:t>
      </w:r>
      <w:r w:rsidR="00AC4699">
        <w:t xml:space="preserve">  Sites treated with soil fumigation had reduced soil aggregate stabilit</w:t>
      </w:r>
      <w:r w:rsidR="006310BA">
        <w:t xml:space="preserve">y, active </w:t>
      </w:r>
      <w:proofErr w:type="gramStart"/>
      <w:r w:rsidR="006310BA">
        <w:t>carbon</w:t>
      </w:r>
      <w:proofErr w:type="gramEnd"/>
      <w:r w:rsidR="006310BA">
        <w:t xml:space="preserve"> and nitrogen mineralization.</w:t>
      </w:r>
    </w:p>
    <w:p w14:paraId="09F56EBB" w14:textId="77777777" w:rsidR="00F25192" w:rsidRDefault="00F25192" w:rsidP="00F25192">
      <w:pPr>
        <w:spacing w:after="0" w:line="240" w:lineRule="auto"/>
      </w:pPr>
    </w:p>
    <w:p w14:paraId="27A5A84B" w14:textId="5AD2E646" w:rsidR="00F25192" w:rsidRDefault="00F25192" w:rsidP="00F25192">
      <w:pPr>
        <w:spacing w:after="0" w:line="240" w:lineRule="auto"/>
      </w:pPr>
      <w:r w:rsidRPr="008254E8">
        <w:rPr>
          <w:b/>
        </w:rPr>
        <w:t xml:space="preserve">Andreas Westphal </w:t>
      </w:r>
      <w:r>
        <w:t xml:space="preserve">(California) </w:t>
      </w:r>
      <w:r w:rsidR="00AC2C1B">
        <w:t>is working to assess</w:t>
      </w:r>
      <w:r>
        <w:t xml:space="preserve"> </w:t>
      </w:r>
      <w:r w:rsidR="009D5AE9">
        <w:t>w</w:t>
      </w:r>
      <w:r>
        <w:t xml:space="preserve">alnut rootstocks for resistance to </w:t>
      </w:r>
      <w:proofErr w:type="spellStart"/>
      <w:r w:rsidRPr="008254E8">
        <w:rPr>
          <w:i/>
        </w:rPr>
        <w:t>Pratylenchus</w:t>
      </w:r>
      <w:proofErr w:type="spellEnd"/>
      <w:r w:rsidRPr="008254E8">
        <w:rPr>
          <w:i/>
        </w:rPr>
        <w:t xml:space="preserve"> </w:t>
      </w:r>
      <w:proofErr w:type="spellStart"/>
      <w:r w:rsidRPr="008254E8">
        <w:rPr>
          <w:i/>
        </w:rPr>
        <w:t>vulnus</w:t>
      </w:r>
      <w:proofErr w:type="spellEnd"/>
      <w:r>
        <w:t xml:space="preserve">, </w:t>
      </w:r>
      <w:r w:rsidR="009D5AE9">
        <w:t>and other pathogens</w:t>
      </w:r>
      <w:r w:rsidR="003C3B10">
        <w:t xml:space="preserve"> integrated with nemat</w:t>
      </w:r>
      <w:r w:rsidR="00BB0D35">
        <w:t>i</w:t>
      </w:r>
      <w:r w:rsidR="003C3B10">
        <w:t>cide treatments.</w:t>
      </w:r>
      <w:r w:rsidR="009D5AE9">
        <w:t xml:space="preserve"> </w:t>
      </w:r>
      <w:r w:rsidR="00CC1256">
        <w:t xml:space="preserve"> </w:t>
      </w:r>
      <w:r>
        <w:t>Dominus</w:t>
      </w:r>
      <w:r w:rsidR="00F53B79">
        <w:t xml:space="preserve"> (a</w:t>
      </w:r>
      <w:r w:rsidR="00F53B79" w:rsidRPr="00340BFC">
        <w:t>llyl isothiocyanate</w:t>
      </w:r>
      <w:r>
        <w:t xml:space="preserve">) </w:t>
      </w:r>
      <w:r w:rsidR="00CC1256">
        <w:t xml:space="preserve">and </w:t>
      </w:r>
      <w:proofErr w:type="spellStart"/>
      <w:r w:rsidR="00CC1256">
        <w:t>Telone</w:t>
      </w:r>
      <w:proofErr w:type="spellEnd"/>
      <w:r w:rsidR="008E111A">
        <w:t xml:space="preserve"> </w:t>
      </w:r>
      <w:r w:rsidR="00F53B79">
        <w:t>(1,3-dichloropr</w:t>
      </w:r>
      <w:r w:rsidR="00CC5F17">
        <w:t xml:space="preserve">opene) </w:t>
      </w:r>
      <w:r>
        <w:t xml:space="preserve">gave good suppression of </w:t>
      </w:r>
      <w:r w:rsidRPr="00340BFC">
        <w:rPr>
          <w:i/>
        </w:rPr>
        <w:t xml:space="preserve">P. </w:t>
      </w:r>
      <w:proofErr w:type="spellStart"/>
      <w:r w:rsidRPr="00340BFC">
        <w:rPr>
          <w:i/>
        </w:rPr>
        <w:t>vulnus</w:t>
      </w:r>
      <w:proofErr w:type="spellEnd"/>
      <w:r w:rsidR="008E111A">
        <w:t xml:space="preserve"> and increased yield of walnut </w:t>
      </w:r>
      <w:r w:rsidR="00146D32">
        <w:t>by over 200 %.  Anaerobic soil disinfestation</w:t>
      </w:r>
      <w:r w:rsidR="007B630D">
        <w:t xml:space="preserve"> with brassica, Crotalaria, and </w:t>
      </w:r>
      <w:proofErr w:type="spellStart"/>
      <w:r w:rsidR="007B630D">
        <w:t>sudangrass</w:t>
      </w:r>
      <w:proofErr w:type="spellEnd"/>
      <w:r w:rsidR="007B630D">
        <w:t xml:space="preserve"> </w:t>
      </w:r>
      <w:r w:rsidR="004E1FBA">
        <w:t xml:space="preserve">also reduced </w:t>
      </w:r>
      <w:r w:rsidR="004E1FBA" w:rsidRPr="00CC5F17">
        <w:rPr>
          <w:i/>
          <w:iCs/>
        </w:rPr>
        <w:t xml:space="preserve">P. </w:t>
      </w:r>
      <w:proofErr w:type="spellStart"/>
      <w:r w:rsidR="004E1FBA" w:rsidRPr="00CC5F17">
        <w:rPr>
          <w:i/>
          <w:iCs/>
        </w:rPr>
        <w:t>vulnus</w:t>
      </w:r>
      <w:proofErr w:type="spellEnd"/>
      <w:r w:rsidR="004E1FBA">
        <w:t xml:space="preserve">.  He also found </w:t>
      </w:r>
      <w:proofErr w:type="spellStart"/>
      <w:r w:rsidR="004E1FBA" w:rsidRPr="00001BAE">
        <w:rPr>
          <w:i/>
          <w:iCs/>
        </w:rPr>
        <w:t>Meloidogne</w:t>
      </w:r>
      <w:proofErr w:type="spellEnd"/>
      <w:r w:rsidR="004E1FBA" w:rsidRPr="00001BAE">
        <w:rPr>
          <w:i/>
          <w:iCs/>
        </w:rPr>
        <w:t xml:space="preserve"> </w:t>
      </w:r>
      <w:proofErr w:type="spellStart"/>
      <w:r w:rsidR="004E1FBA" w:rsidRPr="00001BAE">
        <w:rPr>
          <w:i/>
          <w:iCs/>
        </w:rPr>
        <w:t>florid</w:t>
      </w:r>
      <w:r w:rsidR="00E46F07" w:rsidRPr="00001BAE">
        <w:rPr>
          <w:i/>
          <w:iCs/>
        </w:rPr>
        <w:t>ensis</w:t>
      </w:r>
      <w:proofErr w:type="spellEnd"/>
      <w:r w:rsidR="00E46F07">
        <w:t xml:space="preserve"> as an emerging pathogen on grape and almond</w:t>
      </w:r>
      <w:r w:rsidR="00964DF1">
        <w:t xml:space="preserve">.  The </w:t>
      </w:r>
      <w:proofErr w:type="spellStart"/>
      <w:r w:rsidR="00964DF1">
        <w:t>Nemaguard</w:t>
      </w:r>
      <w:proofErr w:type="spellEnd"/>
      <w:r w:rsidR="00964DF1">
        <w:t xml:space="preserve"> rootstock (resistant to </w:t>
      </w:r>
      <w:r w:rsidR="00964DF1" w:rsidRPr="00001BAE">
        <w:rPr>
          <w:i/>
          <w:iCs/>
        </w:rPr>
        <w:t>M. incognita</w:t>
      </w:r>
      <w:r w:rsidR="00964DF1">
        <w:t xml:space="preserve">) allowed high reproduction of </w:t>
      </w:r>
      <w:r w:rsidR="00964DF1" w:rsidRPr="00001BAE">
        <w:rPr>
          <w:i/>
          <w:iCs/>
        </w:rPr>
        <w:t xml:space="preserve">M. </w:t>
      </w:r>
      <w:proofErr w:type="spellStart"/>
      <w:r w:rsidR="00964DF1" w:rsidRPr="00001BAE">
        <w:rPr>
          <w:i/>
          <w:iCs/>
        </w:rPr>
        <w:t>floridensis</w:t>
      </w:r>
      <w:proofErr w:type="spellEnd"/>
      <w:r>
        <w:t>.</w:t>
      </w:r>
    </w:p>
    <w:p w14:paraId="44CAE631" w14:textId="77777777" w:rsidR="004F2A12" w:rsidRDefault="004F2A12" w:rsidP="004F2A12">
      <w:pPr>
        <w:spacing w:after="0" w:line="240" w:lineRule="auto"/>
      </w:pPr>
    </w:p>
    <w:p w14:paraId="4A11B029" w14:textId="36DEC742" w:rsidR="001F039A" w:rsidRDefault="004F2A12" w:rsidP="004F2A12">
      <w:pPr>
        <w:spacing w:after="0" w:line="240" w:lineRule="auto"/>
      </w:pPr>
      <w:r w:rsidRPr="009E2453">
        <w:rPr>
          <w:b/>
        </w:rPr>
        <w:t>Koon-Hui Wang</w:t>
      </w:r>
      <w:r>
        <w:t xml:space="preserve"> (Hawaii) </w:t>
      </w:r>
      <w:r w:rsidR="00E378AC">
        <w:t xml:space="preserve">found that </w:t>
      </w:r>
      <w:r w:rsidR="00BB0D35">
        <w:t>R</w:t>
      </w:r>
      <w:r w:rsidR="00E378AC">
        <w:t>eniform nematode (</w:t>
      </w:r>
      <w:proofErr w:type="spellStart"/>
      <w:r w:rsidR="00E378AC" w:rsidRPr="00001BAE">
        <w:rPr>
          <w:i/>
          <w:iCs/>
        </w:rPr>
        <w:t>Rotylenchulus</w:t>
      </w:r>
      <w:proofErr w:type="spellEnd"/>
      <w:r w:rsidR="00E378AC" w:rsidRPr="00001BAE">
        <w:rPr>
          <w:i/>
          <w:iCs/>
        </w:rPr>
        <w:t xml:space="preserve"> </w:t>
      </w:r>
      <w:proofErr w:type="spellStart"/>
      <w:r w:rsidR="00E378AC" w:rsidRPr="00001BAE">
        <w:rPr>
          <w:i/>
          <w:iCs/>
        </w:rPr>
        <w:t>ren</w:t>
      </w:r>
      <w:r w:rsidR="001F039A" w:rsidRPr="00001BAE">
        <w:rPr>
          <w:i/>
          <w:iCs/>
        </w:rPr>
        <w:t>i</w:t>
      </w:r>
      <w:r w:rsidR="00E378AC" w:rsidRPr="00001BAE">
        <w:rPr>
          <w:i/>
          <w:iCs/>
        </w:rPr>
        <w:t>form</w:t>
      </w:r>
      <w:r w:rsidR="001F039A" w:rsidRPr="00001BAE">
        <w:rPr>
          <w:i/>
          <w:iCs/>
        </w:rPr>
        <w:t>i</w:t>
      </w:r>
      <w:r w:rsidR="00E378AC" w:rsidRPr="00001BAE">
        <w:rPr>
          <w:i/>
          <w:iCs/>
        </w:rPr>
        <w:t>s</w:t>
      </w:r>
      <w:proofErr w:type="spellEnd"/>
      <w:r w:rsidR="00E378AC">
        <w:t xml:space="preserve">) was more damaging to sweet potato than </w:t>
      </w:r>
      <w:r w:rsidR="001F039A">
        <w:t>Root Knot nematodes.</w:t>
      </w:r>
      <w:r w:rsidR="009F6B37">
        <w:t xml:space="preserve">  She evaluated cover crops suppressive to nematodes </w:t>
      </w:r>
      <w:r w:rsidR="00E431F8">
        <w:t xml:space="preserve">and found that velvet bean, </w:t>
      </w:r>
      <w:proofErr w:type="spellStart"/>
      <w:r w:rsidR="00E431F8">
        <w:t>sun</w:t>
      </w:r>
      <w:r w:rsidR="002328F0">
        <w:t>n</w:t>
      </w:r>
      <w:proofErr w:type="spellEnd"/>
      <w:r w:rsidR="002328F0">
        <w:t xml:space="preserve"> hemp and </w:t>
      </w:r>
      <w:proofErr w:type="spellStart"/>
      <w:r w:rsidR="002328F0">
        <w:t>sudangrass</w:t>
      </w:r>
      <w:proofErr w:type="spellEnd"/>
      <w:r w:rsidR="002328F0">
        <w:t xml:space="preserve"> reduced nematode population density</w:t>
      </w:r>
      <w:r w:rsidR="009F420F">
        <w:t xml:space="preserve">, however </w:t>
      </w:r>
      <w:proofErr w:type="spellStart"/>
      <w:r w:rsidR="009F420F">
        <w:t>sunn</w:t>
      </w:r>
      <w:proofErr w:type="spellEnd"/>
      <w:r w:rsidR="009F420F">
        <w:t xml:space="preserve"> hemp required </w:t>
      </w:r>
      <w:r w:rsidR="00D4654B">
        <w:t xml:space="preserve">irrigation to produce adequate biomass, whereas velvet bean and </w:t>
      </w:r>
      <w:proofErr w:type="spellStart"/>
      <w:r w:rsidR="00D4654B">
        <w:t>sudangrass</w:t>
      </w:r>
      <w:proofErr w:type="spellEnd"/>
      <w:r w:rsidR="00D4654B">
        <w:t xml:space="preserve"> </w:t>
      </w:r>
      <w:r w:rsidR="00515B94">
        <w:t>yield well without irrigation.</w:t>
      </w:r>
      <w:r w:rsidR="00AD5B27">
        <w:t xml:space="preserve">  Velvet bean increased ammonia nitrogen and carbon</w:t>
      </w:r>
      <w:r w:rsidR="00C243CD">
        <w:t xml:space="preserve"> sequestration</w:t>
      </w:r>
      <w:r w:rsidR="00001BAE">
        <w:t xml:space="preserve"> </w:t>
      </w:r>
      <w:r w:rsidR="00C243CD">
        <w:t>and reduced damage from weevils.</w:t>
      </w:r>
    </w:p>
    <w:p w14:paraId="36EDB4A0" w14:textId="7B107D39" w:rsidR="004F2A12" w:rsidRDefault="004F2A12" w:rsidP="004F2A12">
      <w:pPr>
        <w:spacing w:after="0" w:line="240" w:lineRule="auto"/>
      </w:pPr>
    </w:p>
    <w:p w14:paraId="42A0DC88" w14:textId="722B7A72" w:rsidR="008144FD" w:rsidRDefault="008144FD" w:rsidP="004F2A12">
      <w:pPr>
        <w:spacing w:after="0" w:line="240" w:lineRule="auto"/>
      </w:pPr>
      <w:r w:rsidRPr="008144FD">
        <w:rPr>
          <w:b/>
          <w:bCs/>
        </w:rPr>
        <w:t>Chris Taylor</w:t>
      </w:r>
      <w:r>
        <w:t xml:space="preserve"> (Ohio) described work to </w:t>
      </w:r>
      <w:r w:rsidR="00851944">
        <w:t>elucidate etiology of damage from Beech Leaf Disease nematodes (</w:t>
      </w:r>
      <w:proofErr w:type="spellStart"/>
      <w:r w:rsidR="00851944" w:rsidRPr="00001BAE">
        <w:rPr>
          <w:i/>
          <w:iCs/>
        </w:rPr>
        <w:t>Litylenchus</w:t>
      </w:r>
      <w:proofErr w:type="spellEnd"/>
      <w:r w:rsidR="00851944" w:rsidRPr="00001BAE">
        <w:rPr>
          <w:i/>
          <w:iCs/>
        </w:rPr>
        <w:t xml:space="preserve"> </w:t>
      </w:r>
      <w:proofErr w:type="spellStart"/>
      <w:r w:rsidR="00851944" w:rsidRPr="00001BAE">
        <w:rPr>
          <w:i/>
          <w:iCs/>
        </w:rPr>
        <w:t>crenat</w:t>
      </w:r>
      <w:r w:rsidR="00DE56C4" w:rsidRPr="00001BAE">
        <w:rPr>
          <w:i/>
          <w:iCs/>
        </w:rPr>
        <w:t>ae</w:t>
      </w:r>
      <w:proofErr w:type="spellEnd"/>
      <w:r w:rsidR="00DE56C4" w:rsidRPr="00001BAE">
        <w:rPr>
          <w:i/>
          <w:iCs/>
        </w:rPr>
        <w:t xml:space="preserve"> </w:t>
      </w:r>
      <w:proofErr w:type="spellStart"/>
      <w:r w:rsidR="00DE56C4" w:rsidRPr="00001BAE">
        <w:rPr>
          <w:i/>
          <w:iCs/>
        </w:rPr>
        <w:t>mccannii</w:t>
      </w:r>
      <w:proofErr w:type="spellEnd"/>
      <w:r w:rsidR="00DE56C4">
        <w:t>).  Highest population</w:t>
      </w:r>
      <w:r w:rsidR="00802409">
        <w:t xml:space="preserve"> level</w:t>
      </w:r>
      <w:r w:rsidR="00DE56C4">
        <w:t>s occur in leaves in</w:t>
      </w:r>
      <w:r w:rsidR="000632B7">
        <w:t xml:space="preserve"> </w:t>
      </w:r>
      <w:r w:rsidR="00DE56C4">
        <w:t>September</w:t>
      </w:r>
      <w:r w:rsidR="000632B7">
        <w:t xml:space="preserve"> </w:t>
      </w:r>
      <w:r w:rsidR="00AE2EF3">
        <w:t>and nematodes overwinter in beech buds where they feed on embryonic leaves.</w:t>
      </w:r>
      <w:r w:rsidR="003553DD">
        <w:t xml:space="preserve">  He also was able to culture at least 20 fungi from leaves, </w:t>
      </w:r>
      <w:r w:rsidR="00A84859">
        <w:t xml:space="preserve">but only </w:t>
      </w:r>
      <w:r w:rsidR="00A84859" w:rsidRPr="00001BAE">
        <w:rPr>
          <w:i/>
          <w:iCs/>
        </w:rPr>
        <w:t xml:space="preserve">Colletotrichum </w:t>
      </w:r>
      <w:proofErr w:type="spellStart"/>
      <w:r w:rsidR="00A84859" w:rsidRPr="00001BAE">
        <w:rPr>
          <w:i/>
          <w:iCs/>
        </w:rPr>
        <w:t>fiorini</w:t>
      </w:r>
      <w:proofErr w:type="spellEnd"/>
      <w:r w:rsidR="00A84859">
        <w:t xml:space="preserve"> </w:t>
      </w:r>
      <w:r w:rsidR="000632B7">
        <w:t xml:space="preserve">was limited to symptomatic leaves.  </w:t>
      </w:r>
    </w:p>
    <w:p w14:paraId="2A022D6A" w14:textId="4377138F" w:rsidR="00A2548E" w:rsidRDefault="00A2548E" w:rsidP="00750890">
      <w:pPr>
        <w:spacing w:after="0" w:line="240" w:lineRule="auto"/>
      </w:pPr>
    </w:p>
    <w:p w14:paraId="0F487650" w14:textId="5F822B92" w:rsidR="00455931" w:rsidRDefault="00E85F2C" w:rsidP="00750890">
      <w:pPr>
        <w:spacing w:after="0" w:line="240" w:lineRule="auto"/>
      </w:pPr>
      <w:r w:rsidRPr="00F50600">
        <w:rPr>
          <w:b/>
        </w:rPr>
        <w:t>William Crow</w:t>
      </w:r>
      <w:r>
        <w:t xml:space="preserve"> (Florida) </w:t>
      </w:r>
      <w:r w:rsidR="007D2CFD">
        <w:t>reported that</w:t>
      </w:r>
      <w:r w:rsidR="00873F23">
        <w:t xml:space="preserve"> resistance to </w:t>
      </w:r>
      <w:r w:rsidR="00DF04F7">
        <w:t>Indemnify (</w:t>
      </w:r>
      <w:proofErr w:type="spellStart"/>
      <w:r w:rsidR="00C14AF8">
        <w:t>fluopyram</w:t>
      </w:r>
      <w:proofErr w:type="spellEnd"/>
      <w:r w:rsidR="00DF04F7">
        <w:t>)</w:t>
      </w:r>
      <w:r w:rsidR="00C14AF8">
        <w:t xml:space="preserve"> may have appeared in some</w:t>
      </w:r>
      <w:r w:rsidR="007D2CFD">
        <w:t xml:space="preserve"> </w:t>
      </w:r>
      <w:r w:rsidR="0099692A">
        <w:t>Sting nematode (</w:t>
      </w:r>
      <w:proofErr w:type="spellStart"/>
      <w:r w:rsidR="0099692A" w:rsidRPr="00001BAE">
        <w:rPr>
          <w:i/>
          <w:iCs/>
        </w:rPr>
        <w:t>Belonolaimus</w:t>
      </w:r>
      <w:proofErr w:type="spellEnd"/>
      <w:r w:rsidR="0099692A">
        <w:t xml:space="preserve">) and </w:t>
      </w:r>
      <w:r w:rsidR="00BB0D35">
        <w:t>G</w:t>
      </w:r>
      <w:r w:rsidR="00873F23">
        <w:t xml:space="preserve">rass </w:t>
      </w:r>
      <w:r w:rsidR="00BB0D35">
        <w:t>R</w:t>
      </w:r>
      <w:r w:rsidR="00873F23">
        <w:t xml:space="preserve">oot </w:t>
      </w:r>
      <w:r w:rsidR="00BB0D35">
        <w:t>K</w:t>
      </w:r>
      <w:r w:rsidR="00873F23">
        <w:t>not nematode</w:t>
      </w:r>
      <w:r w:rsidR="00C14AF8">
        <w:t xml:space="preserve"> </w:t>
      </w:r>
      <w:r w:rsidR="008E20F9">
        <w:t>(</w:t>
      </w:r>
      <w:r w:rsidR="008E20F9" w:rsidRPr="00001BAE">
        <w:rPr>
          <w:i/>
          <w:iCs/>
        </w:rPr>
        <w:t>Meloidog</w:t>
      </w:r>
      <w:r w:rsidR="00001BAE" w:rsidRPr="00001BAE">
        <w:rPr>
          <w:i/>
          <w:iCs/>
        </w:rPr>
        <w:t>y</w:t>
      </w:r>
      <w:r w:rsidR="008E20F9" w:rsidRPr="00001BAE">
        <w:rPr>
          <w:i/>
          <w:iCs/>
        </w:rPr>
        <w:t xml:space="preserve">ne </w:t>
      </w:r>
      <w:proofErr w:type="spellStart"/>
      <w:r w:rsidR="008E20F9" w:rsidRPr="00001BAE">
        <w:rPr>
          <w:i/>
          <w:iCs/>
        </w:rPr>
        <w:t>graminis</w:t>
      </w:r>
      <w:proofErr w:type="spellEnd"/>
      <w:r w:rsidR="008E20F9">
        <w:t xml:space="preserve">) </w:t>
      </w:r>
      <w:r w:rsidR="00C14AF8">
        <w:t>populations</w:t>
      </w:r>
      <w:r w:rsidR="00CB063A">
        <w:t xml:space="preserve"> but still gave some control of Lance nematodes (</w:t>
      </w:r>
      <w:proofErr w:type="spellStart"/>
      <w:r w:rsidR="00CB063A" w:rsidRPr="00001BAE">
        <w:rPr>
          <w:i/>
          <w:iCs/>
        </w:rPr>
        <w:t>Hoplolaimus</w:t>
      </w:r>
      <w:proofErr w:type="spellEnd"/>
      <w:r w:rsidR="00CB063A">
        <w:t xml:space="preserve">).  </w:t>
      </w:r>
      <w:r w:rsidR="00B324E2">
        <w:t>A new nematicide</w:t>
      </w:r>
      <w:r w:rsidR="005948CB">
        <w:t>,</w:t>
      </w:r>
      <w:r w:rsidR="00B324E2">
        <w:t xml:space="preserve"> </w:t>
      </w:r>
      <w:proofErr w:type="spellStart"/>
      <w:r w:rsidR="0009640E">
        <w:t>Salibro</w:t>
      </w:r>
      <w:proofErr w:type="spellEnd"/>
      <w:r w:rsidR="0009640E">
        <w:t xml:space="preserve"> </w:t>
      </w:r>
      <w:r w:rsidR="005948CB">
        <w:t xml:space="preserve">with </w:t>
      </w:r>
      <w:proofErr w:type="spellStart"/>
      <w:r w:rsidR="00455931">
        <w:t>Reklemel</w:t>
      </w:r>
      <w:proofErr w:type="spellEnd"/>
      <w:r w:rsidR="00455931">
        <w:t xml:space="preserve"> </w:t>
      </w:r>
      <w:r w:rsidR="00455931">
        <w:lastRenderedPageBreak/>
        <w:t>A</w:t>
      </w:r>
      <w:r w:rsidR="0081470F">
        <w:t>ctive (</w:t>
      </w:r>
      <w:proofErr w:type="spellStart"/>
      <w:r w:rsidR="00DF04F7">
        <w:t>f</w:t>
      </w:r>
      <w:r w:rsidR="0081470F">
        <w:t>luazaindolizine</w:t>
      </w:r>
      <w:proofErr w:type="spellEnd"/>
      <w:r w:rsidR="0081470F">
        <w:t>)</w:t>
      </w:r>
      <w:r w:rsidR="005948CB">
        <w:t xml:space="preserve">, provides short-term control, so a rotation of </w:t>
      </w:r>
      <w:r w:rsidR="00B9721A">
        <w:t>the two nematicides is recommended.</w:t>
      </w:r>
      <w:r w:rsidR="0081470F">
        <w:t xml:space="preserve"> </w:t>
      </w:r>
    </w:p>
    <w:p w14:paraId="5BBC0A9B" w14:textId="77777777" w:rsidR="00925E72" w:rsidRDefault="00925E72" w:rsidP="00750890">
      <w:pPr>
        <w:spacing w:after="0" w:line="240" w:lineRule="auto"/>
      </w:pPr>
    </w:p>
    <w:p w14:paraId="2DEA57C4" w14:textId="64C484A6" w:rsidR="00A827D6" w:rsidRDefault="00C4301B" w:rsidP="00750890">
      <w:pPr>
        <w:spacing w:after="0" w:line="240" w:lineRule="auto"/>
      </w:pPr>
      <w:r w:rsidRPr="00441B8F">
        <w:rPr>
          <w:b/>
          <w:bCs/>
        </w:rPr>
        <w:t>Lesley Schumacher</w:t>
      </w:r>
      <w:r>
        <w:t xml:space="preserve"> (USDA-Georgia) </w:t>
      </w:r>
      <w:r w:rsidR="00304CC1">
        <w:t>will begin work with peanut</w:t>
      </w:r>
      <w:r w:rsidR="00BB0D35">
        <w:t xml:space="preserve"> cultivars with resistance to Root Knot nematodes</w:t>
      </w:r>
      <w:r w:rsidR="003C6F4E">
        <w:t xml:space="preserve">.  She also described research </w:t>
      </w:r>
      <w:r w:rsidR="00964BF6">
        <w:t xml:space="preserve">into </w:t>
      </w:r>
      <w:r w:rsidR="00DD488C">
        <w:t>evaluating seed mixes of soybean varieties with Soybean Cyst nematode resistance from PI-88788 and Peking</w:t>
      </w:r>
      <w:r w:rsidR="00E72210">
        <w:t xml:space="preserve"> to create a “refuge in a bag” that may slow selection for resistance to PI-</w:t>
      </w:r>
      <w:r w:rsidR="001D2F44">
        <w:t>88788</w:t>
      </w:r>
      <w:r w:rsidR="00E72210">
        <w:t>.</w:t>
      </w:r>
      <w:r w:rsidR="001D2F44">
        <w:t xml:space="preserve">  </w:t>
      </w:r>
      <w:r w:rsidR="00BF6DBD">
        <w:t xml:space="preserve">Mixtures </w:t>
      </w:r>
      <w:r w:rsidR="00BE4106">
        <w:t>may provide a yield advantage over monocultures in fields with high Soybean Cyst nematode popul</w:t>
      </w:r>
      <w:r w:rsidR="001909DF">
        <w:t>ation densities.</w:t>
      </w:r>
    </w:p>
    <w:p w14:paraId="612C1C35" w14:textId="77777777" w:rsidR="00BB0D35" w:rsidRDefault="00BB0D35" w:rsidP="00750890">
      <w:pPr>
        <w:spacing w:after="0" w:line="240" w:lineRule="auto"/>
      </w:pPr>
    </w:p>
    <w:p w14:paraId="345CAFF1" w14:textId="53F4A17C" w:rsidR="00915917" w:rsidRDefault="00F50600" w:rsidP="00750890">
      <w:pPr>
        <w:spacing w:after="0" w:line="240" w:lineRule="auto"/>
      </w:pPr>
      <w:r w:rsidRPr="00F50600">
        <w:rPr>
          <w:b/>
        </w:rPr>
        <w:t>Nathaniel Mitkowski</w:t>
      </w:r>
      <w:r>
        <w:t xml:space="preserve"> (Rhode Island) </w:t>
      </w:r>
      <w:r w:rsidR="001909DF">
        <w:t xml:space="preserve">reported that </w:t>
      </w:r>
      <w:proofErr w:type="spellStart"/>
      <w:r w:rsidR="004C1053">
        <w:t>Salibro</w:t>
      </w:r>
      <w:proofErr w:type="spellEnd"/>
      <w:r w:rsidR="004C1053">
        <w:t xml:space="preserve"> gave excellent control of Lance nematode but had no effect on Stunt, Spiral or Ring nematodes</w:t>
      </w:r>
      <w:r w:rsidR="00C94F7E">
        <w:t>.</w:t>
      </w:r>
      <w:r w:rsidR="00535329">
        <w:t xml:space="preserve">  </w:t>
      </w:r>
      <w:proofErr w:type="spellStart"/>
      <w:r w:rsidR="00535329">
        <w:t>Fluopyram</w:t>
      </w:r>
      <w:proofErr w:type="spellEnd"/>
      <w:r w:rsidR="00535329">
        <w:t xml:space="preserve"> gave broad spectrum control of </w:t>
      </w:r>
      <w:r w:rsidR="00C37D41">
        <w:t xml:space="preserve">most plant parasitic nematodes and has a longer half-life in soil.  </w:t>
      </w:r>
      <w:r w:rsidR="002D2EC5">
        <w:t xml:space="preserve">He found that </w:t>
      </w:r>
      <w:proofErr w:type="spellStart"/>
      <w:r w:rsidR="002D2EC5">
        <w:t>fluopyram</w:t>
      </w:r>
      <w:proofErr w:type="spellEnd"/>
      <w:r w:rsidR="002D2EC5">
        <w:t xml:space="preserve"> was effective for </w:t>
      </w:r>
      <w:r w:rsidR="0056567F">
        <w:t>Beech Leaf Disease if applied to foliage</w:t>
      </w:r>
      <w:r w:rsidR="00EF378F">
        <w:t>.</w:t>
      </w:r>
    </w:p>
    <w:p w14:paraId="6AE3E8A9" w14:textId="44619AB3" w:rsidR="00EF378F" w:rsidRDefault="00EF378F" w:rsidP="00750890">
      <w:pPr>
        <w:spacing w:after="0" w:line="240" w:lineRule="auto"/>
      </w:pPr>
    </w:p>
    <w:p w14:paraId="6F788FE1" w14:textId="3B8BD6A9" w:rsidR="00EF378F" w:rsidRDefault="00EF378F" w:rsidP="00750890">
      <w:pPr>
        <w:spacing w:after="0" w:line="240" w:lineRule="auto"/>
      </w:pPr>
      <w:proofErr w:type="spellStart"/>
      <w:r w:rsidRPr="001E51A4">
        <w:rPr>
          <w:b/>
          <w:bCs/>
        </w:rPr>
        <w:t>Mihail</w:t>
      </w:r>
      <w:proofErr w:type="spellEnd"/>
      <w:r w:rsidRPr="001E51A4">
        <w:rPr>
          <w:b/>
          <w:bCs/>
        </w:rPr>
        <w:t xml:space="preserve"> Kantor</w:t>
      </w:r>
      <w:r>
        <w:t xml:space="preserve"> (Pennsylvania) </w:t>
      </w:r>
      <w:r w:rsidR="004C0A51">
        <w:t>has beg</w:t>
      </w:r>
      <w:r w:rsidR="003630D4">
        <w:t>u</w:t>
      </w:r>
      <w:r w:rsidR="004C0A51">
        <w:t>n w</w:t>
      </w:r>
      <w:r w:rsidR="003630D4">
        <w:t>o</w:t>
      </w:r>
      <w:r w:rsidR="004C0A51">
        <w:t>rk on Beech Leaf Disea</w:t>
      </w:r>
      <w:r w:rsidR="003630D4">
        <w:t>s</w:t>
      </w:r>
      <w:r w:rsidR="004C0A51">
        <w:t>e</w:t>
      </w:r>
      <w:r w:rsidR="003630D4">
        <w:t xml:space="preserve"> and found the nematode in every county in Pennsylvania surveyed.</w:t>
      </w:r>
      <w:r w:rsidR="00B82EBA">
        <w:t xml:space="preserve">  He did not find </w:t>
      </w:r>
      <w:r w:rsidR="00B82EBA" w:rsidRPr="00B44727">
        <w:rPr>
          <w:i/>
          <w:iCs/>
        </w:rPr>
        <w:t>Colletotrichum</w:t>
      </w:r>
      <w:r w:rsidR="00B82EBA">
        <w:t xml:space="preserve"> in leaves</w:t>
      </w:r>
      <w:r w:rsidR="00401D87">
        <w:t>.  He did find live nematodes (</w:t>
      </w:r>
      <w:r w:rsidR="00401D87" w:rsidRPr="00B44727">
        <w:rPr>
          <w:i/>
          <w:iCs/>
        </w:rPr>
        <w:t xml:space="preserve">L. c. </w:t>
      </w:r>
      <w:proofErr w:type="spellStart"/>
      <w:r w:rsidR="00401D87" w:rsidRPr="00B44727">
        <w:rPr>
          <w:i/>
          <w:iCs/>
        </w:rPr>
        <w:t>mccannii</w:t>
      </w:r>
      <w:proofErr w:type="spellEnd"/>
      <w:r w:rsidR="00401D87">
        <w:t>) in frass from caterpillars</w:t>
      </w:r>
      <w:r w:rsidR="000D3806">
        <w:t>.</w:t>
      </w:r>
    </w:p>
    <w:p w14:paraId="3EE7C6FB" w14:textId="7EB6E8AF" w:rsidR="00A827D6" w:rsidRDefault="00A827D6" w:rsidP="00750890">
      <w:pPr>
        <w:spacing w:after="0" w:line="240" w:lineRule="auto"/>
        <w:rPr>
          <w:b/>
        </w:rPr>
      </w:pPr>
    </w:p>
    <w:p w14:paraId="4A0972DE" w14:textId="0A0B95BF" w:rsidR="001E51A4" w:rsidRPr="00A67C2A" w:rsidRDefault="001E51A4" w:rsidP="00750890">
      <w:pPr>
        <w:spacing w:after="0" w:line="240" w:lineRule="auto"/>
        <w:rPr>
          <w:bCs/>
        </w:rPr>
      </w:pPr>
      <w:r>
        <w:rPr>
          <w:b/>
        </w:rPr>
        <w:t xml:space="preserve">Frank Hay </w:t>
      </w:r>
      <w:r w:rsidRPr="00A67C2A">
        <w:rPr>
          <w:bCs/>
        </w:rPr>
        <w:t xml:space="preserve">(Cornell) </w:t>
      </w:r>
      <w:r w:rsidR="00A67C2A" w:rsidRPr="00A67C2A">
        <w:rPr>
          <w:bCs/>
        </w:rPr>
        <w:t>s</w:t>
      </w:r>
      <w:r w:rsidR="00A67C2A">
        <w:rPr>
          <w:bCs/>
        </w:rPr>
        <w:t xml:space="preserve">urveyed onion producers and found </w:t>
      </w:r>
      <w:r w:rsidR="009F7F46">
        <w:rPr>
          <w:bCs/>
        </w:rPr>
        <w:t xml:space="preserve">Lesion nematodes </w:t>
      </w:r>
      <w:r w:rsidR="00804D36">
        <w:rPr>
          <w:bCs/>
        </w:rPr>
        <w:t>were common.  Stubby Root nematode (</w:t>
      </w:r>
      <w:proofErr w:type="spellStart"/>
      <w:r w:rsidR="00804D36" w:rsidRPr="00B44727">
        <w:rPr>
          <w:bCs/>
          <w:i/>
          <w:iCs/>
        </w:rPr>
        <w:t>Paratrichodorus</w:t>
      </w:r>
      <w:proofErr w:type="spellEnd"/>
      <w:r w:rsidR="00804D36">
        <w:rPr>
          <w:bCs/>
        </w:rPr>
        <w:t xml:space="preserve">) </w:t>
      </w:r>
      <w:r w:rsidR="008C5F8C">
        <w:rPr>
          <w:bCs/>
        </w:rPr>
        <w:t xml:space="preserve">was associated with stunted patches.  The nematode is difficult to detect in dry soils </w:t>
      </w:r>
      <w:r w:rsidR="00B16C3E">
        <w:rPr>
          <w:bCs/>
        </w:rPr>
        <w:t>but is know</w:t>
      </w:r>
      <w:r w:rsidR="00C8108C">
        <w:rPr>
          <w:bCs/>
        </w:rPr>
        <w:t>n</w:t>
      </w:r>
      <w:r w:rsidR="00B16C3E">
        <w:rPr>
          <w:bCs/>
        </w:rPr>
        <w:t xml:space="preserve"> to vector Tobacco Rattle Virus.  He has nematicide trials underway and </w:t>
      </w:r>
      <w:r w:rsidR="000A6393">
        <w:rPr>
          <w:bCs/>
        </w:rPr>
        <w:t>will evaluate rotation crops for suppressiveness.</w:t>
      </w:r>
    </w:p>
    <w:p w14:paraId="79D80CE0" w14:textId="77777777" w:rsidR="001E51A4" w:rsidRDefault="001E51A4" w:rsidP="00750890">
      <w:pPr>
        <w:spacing w:after="0" w:line="240" w:lineRule="auto"/>
        <w:rPr>
          <w:b/>
        </w:rPr>
      </w:pPr>
    </w:p>
    <w:p w14:paraId="5BA21991" w14:textId="79F4C99F" w:rsidR="00A35F09" w:rsidRPr="00A35F09" w:rsidRDefault="00A35F09" w:rsidP="00750890">
      <w:pPr>
        <w:spacing w:after="0" w:line="240" w:lineRule="auto"/>
        <w:rPr>
          <w:b/>
        </w:rPr>
      </w:pPr>
      <w:r w:rsidRPr="00A35F09">
        <w:rPr>
          <w:b/>
        </w:rPr>
        <w:t>Business meeting</w:t>
      </w:r>
    </w:p>
    <w:p w14:paraId="74BBB26E" w14:textId="60CEC5A9" w:rsidR="00750890" w:rsidRDefault="00A35F09" w:rsidP="00A35F09">
      <w:pPr>
        <w:spacing w:after="0" w:line="240" w:lineRule="auto"/>
        <w:ind w:firstLine="720"/>
      </w:pPr>
      <w:r>
        <w:t xml:space="preserve">Nathaniel Mitkowski agreed to circulate a report template and will contact the Administrative Adviser.  The final report is due 90 days after the meeting.   </w:t>
      </w:r>
    </w:p>
    <w:p w14:paraId="1F02FDB3" w14:textId="5EC53CD4" w:rsidR="00FB060E" w:rsidRDefault="00FB060E" w:rsidP="00A35F09">
      <w:pPr>
        <w:spacing w:after="0" w:line="240" w:lineRule="auto"/>
        <w:ind w:firstLine="720"/>
      </w:pPr>
      <w:r>
        <w:t>The NE-2140 project was nominated for a Multi-state Excellence Award</w:t>
      </w:r>
      <w:r w:rsidR="00990569">
        <w:t>.</w:t>
      </w:r>
    </w:p>
    <w:p w14:paraId="4FBB7DD0" w14:textId="73009DAA" w:rsidR="00990569" w:rsidRDefault="00990569" w:rsidP="00A35F09">
      <w:pPr>
        <w:spacing w:after="0" w:line="240" w:lineRule="auto"/>
        <w:ind w:firstLine="720"/>
      </w:pPr>
      <w:r>
        <w:t xml:space="preserve">The need for Impact Statements was discussed, and a Mid-Term review by the Administrative Advisor </w:t>
      </w:r>
      <w:r w:rsidR="0056791D">
        <w:t>will be needed.  Planning for a renewal should begin in 2024.</w:t>
      </w:r>
    </w:p>
    <w:p w14:paraId="084BB155" w14:textId="23D1337D" w:rsidR="00852B3F" w:rsidRDefault="002C207E" w:rsidP="00A35F09">
      <w:pPr>
        <w:spacing w:after="0" w:line="240" w:lineRule="auto"/>
        <w:ind w:firstLine="720"/>
      </w:pPr>
      <w:proofErr w:type="spellStart"/>
      <w:r>
        <w:t>Mihail</w:t>
      </w:r>
      <w:proofErr w:type="spellEnd"/>
      <w:r>
        <w:t xml:space="preserve"> Kantor </w:t>
      </w:r>
      <w:r w:rsidR="008A5149">
        <w:t xml:space="preserve">agreed </w:t>
      </w:r>
      <w:r w:rsidR="00C162E7">
        <w:t>to host the 202</w:t>
      </w:r>
      <w:r w:rsidR="00FF214B">
        <w:t>4</w:t>
      </w:r>
      <w:r w:rsidR="00C162E7">
        <w:t xml:space="preserve"> </w:t>
      </w:r>
      <w:r w:rsidR="008A5149">
        <w:t xml:space="preserve">NE-2140 </w:t>
      </w:r>
      <w:r w:rsidR="00C162E7">
        <w:t>meeting</w:t>
      </w:r>
      <w:r>
        <w:t xml:space="preserve"> in Pennsylvania</w:t>
      </w:r>
      <w:r w:rsidR="00C162E7">
        <w:t>.</w:t>
      </w:r>
    </w:p>
    <w:p w14:paraId="44485644" w14:textId="59074E17" w:rsidR="00C162E7" w:rsidRDefault="00D474A9" w:rsidP="00A35F09">
      <w:pPr>
        <w:spacing w:after="0" w:line="240" w:lineRule="auto"/>
        <w:ind w:firstLine="720"/>
      </w:pPr>
      <w:r>
        <w:t xml:space="preserve">William Crow was selected as Secretary for </w:t>
      </w:r>
      <w:proofErr w:type="gramStart"/>
      <w:r>
        <w:t>2024, and</w:t>
      </w:r>
      <w:proofErr w:type="gramEnd"/>
      <w:r>
        <w:t xml:space="preserve"> will serve as Chair in 2025.</w:t>
      </w:r>
    </w:p>
    <w:p w14:paraId="33CFA7B0" w14:textId="77777777" w:rsidR="009B6CEA" w:rsidRDefault="009B6CEA" w:rsidP="00A35F09">
      <w:pPr>
        <w:spacing w:after="0" w:line="240" w:lineRule="auto"/>
        <w:ind w:firstLine="720"/>
      </w:pPr>
    </w:p>
    <w:p w14:paraId="26223E47" w14:textId="2A4146CA" w:rsidR="00C162E7" w:rsidRDefault="00054E23" w:rsidP="00A35F09">
      <w:pPr>
        <w:spacing w:after="0" w:line="240" w:lineRule="auto"/>
        <w:ind w:firstLine="720"/>
      </w:pPr>
      <w:r>
        <w:t xml:space="preserve">The business meeting adjourned at </w:t>
      </w:r>
      <w:r w:rsidR="009B6CEA">
        <w:t>11:05 AM</w:t>
      </w:r>
      <w:r>
        <w:t xml:space="preserve"> on Oct. </w:t>
      </w:r>
      <w:r w:rsidR="009B6CEA">
        <w:t>5</w:t>
      </w:r>
      <w:r>
        <w:t>.</w:t>
      </w:r>
    </w:p>
    <w:p w14:paraId="0ABBFFE4" w14:textId="77777777" w:rsidR="00230FC4" w:rsidRDefault="00230FC4" w:rsidP="00A35F09">
      <w:pPr>
        <w:spacing w:after="0" w:line="240" w:lineRule="auto"/>
        <w:ind w:firstLine="720"/>
      </w:pPr>
    </w:p>
    <w:p w14:paraId="695475FD" w14:textId="77777777" w:rsidR="00A35F09" w:rsidRPr="00230FC4" w:rsidRDefault="00230FC4" w:rsidP="00750890">
      <w:pPr>
        <w:spacing w:after="0" w:line="240" w:lineRule="auto"/>
        <w:rPr>
          <w:b/>
        </w:rPr>
      </w:pPr>
      <w:r w:rsidRPr="00230FC4">
        <w:rPr>
          <w:b/>
        </w:rPr>
        <w:t>Field Trips</w:t>
      </w:r>
    </w:p>
    <w:p w14:paraId="683F5289" w14:textId="2D6B0C2B" w:rsidR="00230FC4" w:rsidRDefault="00230FC4" w:rsidP="00750890">
      <w:pPr>
        <w:spacing w:after="0" w:line="240" w:lineRule="auto"/>
      </w:pPr>
      <w:r>
        <w:tab/>
      </w:r>
      <w:r w:rsidR="000D51BF">
        <w:t>A post</w:t>
      </w:r>
      <w:r w:rsidR="00707284">
        <w:t>-</w:t>
      </w:r>
      <w:r w:rsidR="000D51BF">
        <w:t xml:space="preserve">meeting field trip to </w:t>
      </w:r>
      <w:r w:rsidR="00582993">
        <w:t xml:space="preserve">the Bernard lab allowed participants to learn about nematodes extracted from millipedes.  </w:t>
      </w:r>
      <w:r w:rsidR="00707284">
        <w:t xml:space="preserve">Nathaniel Mitkowski </w:t>
      </w:r>
      <w:r w:rsidR="00F531D2">
        <w:t xml:space="preserve">suggested that we invite retirees to participate in future meetings, at least via ZOOM.  </w:t>
      </w:r>
    </w:p>
    <w:p w14:paraId="604E33A0" w14:textId="7C802FFC" w:rsidR="00750890" w:rsidRDefault="00750890" w:rsidP="00750890">
      <w:pPr>
        <w:spacing w:after="0" w:line="240" w:lineRule="auto"/>
      </w:pPr>
    </w:p>
    <w:p w14:paraId="5CBDD2ED" w14:textId="77777777" w:rsidR="00E255A6" w:rsidRDefault="00E255A6" w:rsidP="00750890">
      <w:pPr>
        <w:spacing w:after="0" w:line="240" w:lineRule="auto"/>
      </w:pPr>
    </w:p>
    <w:p w14:paraId="331F6382" w14:textId="77777777" w:rsidR="00750890" w:rsidRDefault="00230FC4" w:rsidP="00750890">
      <w:pPr>
        <w:spacing w:after="0" w:line="240" w:lineRule="auto"/>
      </w:pPr>
      <w:r>
        <w:t>Respectfully submitted by:</w:t>
      </w:r>
    </w:p>
    <w:p w14:paraId="563938A8" w14:textId="1744748D" w:rsidR="00230FC4" w:rsidRDefault="00230FC4" w:rsidP="00750890">
      <w:pPr>
        <w:spacing w:after="0" w:line="240" w:lineRule="auto"/>
      </w:pPr>
    </w:p>
    <w:p w14:paraId="3837F0FB" w14:textId="77777777" w:rsidR="00B44727" w:rsidRDefault="00B44727" w:rsidP="00750890">
      <w:pPr>
        <w:spacing w:after="0" w:line="240" w:lineRule="auto"/>
      </w:pPr>
    </w:p>
    <w:p w14:paraId="6C3F7B57" w14:textId="77777777" w:rsidR="00230FC4" w:rsidRDefault="00230FC4" w:rsidP="00750890">
      <w:pPr>
        <w:spacing w:after="0" w:line="240" w:lineRule="auto"/>
      </w:pPr>
      <w:r>
        <w:t>Jim Kotcon, West Virginia University</w:t>
      </w:r>
    </w:p>
    <w:sectPr w:rsidR="0023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90"/>
    <w:rsid w:val="00001BAE"/>
    <w:rsid w:val="000120A5"/>
    <w:rsid w:val="00021673"/>
    <w:rsid w:val="00021851"/>
    <w:rsid w:val="00037006"/>
    <w:rsid w:val="00054E23"/>
    <w:rsid w:val="000632B7"/>
    <w:rsid w:val="0009326B"/>
    <w:rsid w:val="00094EEA"/>
    <w:rsid w:val="0009640E"/>
    <w:rsid w:val="000A2971"/>
    <w:rsid w:val="000A4599"/>
    <w:rsid w:val="000A6393"/>
    <w:rsid w:val="000C190D"/>
    <w:rsid w:val="000D3806"/>
    <w:rsid w:val="000D51BF"/>
    <w:rsid w:val="000E4B45"/>
    <w:rsid w:val="0013239E"/>
    <w:rsid w:val="00146D32"/>
    <w:rsid w:val="0016134B"/>
    <w:rsid w:val="00174521"/>
    <w:rsid w:val="001848E6"/>
    <w:rsid w:val="001909DF"/>
    <w:rsid w:val="001B2C0B"/>
    <w:rsid w:val="001B6717"/>
    <w:rsid w:val="001C0872"/>
    <w:rsid w:val="001D2F44"/>
    <w:rsid w:val="001D6240"/>
    <w:rsid w:val="001E51A4"/>
    <w:rsid w:val="001F039A"/>
    <w:rsid w:val="00223B3B"/>
    <w:rsid w:val="00230FC4"/>
    <w:rsid w:val="002328F0"/>
    <w:rsid w:val="00260B9F"/>
    <w:rsid w:val="0028757F"/>
    <w:rsid w:val="002A5A49"/>
    <w:rsid w:val="002C207E"/>
    <w:rsid w:val="002D2EC5"/>
    <w:rsid w:val="002E3FAB"/>
    <w:rsid w:val="002F2499"/>
    <w:rsid w:val="002F25C8"/>
    <w:rsid w:val="002F657D"/>
    <w:rsid w:val="0030198E"/>
    <w:rsid w:val="00304CC1"/>
    <w:rsid w:val="003125DE"/>
    <w:rsid w:val="00340BFC"/>
    <w:rsid w:val="00351798"/>
    <w:rsid w:val="003553DD"/>
    <w:rsid w:val="003630D4"/>
    <w:rsid w:val="003906C7"/>
    <w:rsid w:val="003A59D6"/>
    <w:rsid w:val="003B2622"/>
    <w:rsid w:val="003C3B10"/>
    <w:rsid w:val="003C6F4E"/>
    <w:rsid w:val="003D3707"/>
    <w:rsid w:val="003E19B9"/>
    <w:rsid w:val="003E37DF"/>
    <w:rsid w:val="00401D87"/>
    <w:rsid w:val="00441B8F"/>
    <w:rsid w:val="0044509F"/>
    <w:rsid w:val="00451C2A"/>
    <w:rsid w:val="00454078"/>
    <w:rsid w:val="00455931"/>
    <w:rsid w:val="00464372"/>
    <w:rsid w:val="004902DA"/>
    <w:rsid w:val="004C0A51"/>
    <w:rsid w:val="004C1053"/>
    <w:rsid w:val="004C45D1"/>
    <w:rsid w:val="004D3429"/>
    <w:rsid w:val="004E1FBA"/>
    <w:rsid w:val="004F2A12"/>
    <w:rsid w:val="00507FDA"/>
    <w:rsid w:val="00515B94"/>
    <w:rsid w:val="00522A6D"/>
    <w:rsid w:val="00535329"/>
    <w:rsid w:val="005443FD"/>
    <w:rsid w:val="00552B7C"/>
    <w:rsid w:val="00560343"/>
    <w:rsid w:val="0056567F"/>
    <w:rsid w:val="0056791D"/>
    <w:rsid w:val="00582993"/>
    <w:rsid w:val="005948CB"/>
    <w:rsid w:val="005C5220"/>
    <w:rsid w:val="005C6C97"/>
    <w:rsid w:val="005D648D"/>
    <w:rsid w:val="005E3DBA"/>
    <w:rsid w:val="00603920"/>
    <w:rsid w:val="006310BA"/>
    <w:rsid w:val="00635C34"/>
    <w:rsid w:val="00641856"/>
    <w:rsid w:val="0065183F"/>
    <w:rsid w:val="00656A63"/>
    <w:rsid w:val="00677EEF"/>
    <w:rsid w:val="0068452F"/>
    <w:rsid w:val="006C347E"/>
    <w:rsid w:val="00707284"/>
    <w:rsid w:val="007219F4"/>
    <w:rsid w:val="00744729"/>
    <w:rsid w:val="0074523B"/>
    <w:rsid w:val="007472F7"/>
    <w:rsid w:val="00750890"/>
    <w:rsid w:val="00755002"/>
    <w:rsid w:val="0077741E"/>
    <w:rsid w:val="007860EB"/>
    <w:rsid w:val="007A13D8"/>
    <w:rsid w:val="007B001C"/>
    <w:rsid w:val="007B17F2"/>
    <w:rsid w:val="007B2B5C"/>
    <w:rsid w:val="007B630D"/>
    <w:rsid w:val="007D2CFD"/>
    <w:rsid w:val="00802409"/>
    <w:rsid w:val="00804A87"/>
    <w:rsid w:val="00804D36"/>
    <w:rsid w:val="0081195A"/>
    <w:rsid w:val="008144FD"/>
    <w:rsid w:val="0081470F"/>
    <w:rsid w:val="008214BA"/>
    <w:rsid w:val="00824AFD"/>
    <w:rsid w:val="008254E8"/>
    <w:rsid w:val="00844D44"/>
    <w:rsid w:val="00851944"/>
    <w:rsid w:val="00852B3F"/>
    <w:rsid w:val="00873F23"/>
    <w:rsid w:val="00885B2B"/>
    <w:rsid w:val="008A5149"/>
    <w:rsid w:val="008C186D"/>
    <w:rsid w:val="008C5F8C"/>
    <w:rsid w:val="008E111A"/>
    <w:rsid w:val="008E20F9"/>
    <w:rsid w:val="008F413E"/>
    <w:rsid w:val="00915917"/>
    <w:rsid w:val="00925E72"/>
    <w:rsid w:val="009647BA"/>
    <w:rsid w:val="00964BF6"/>
    <w:rsid w:val="00964DF1"/>
    <w:rsid w:val="00980348"/>
    <w:rsid w:val="00990569"/>
    <w:rsid w:val="0099692A"/>
    <w:rsid w:val="009B6CEA"/>
    <w:rsid w:val="009C6B4E"/>
    <w:rsid w:val="009C7316"/>
    <w:rsid w:val="009D5AE9"/>
    <w:rsid w:val="009E2453"/>
    <w:rsid w:val="009F420F"/>
    <w:rsid w:val="009F6B37"/>
    <w:rsid w:val="009F7F46"/>
    <w:rsid w:val="00A173EE"/>
    <w:rsid w:val="00A2548E"/>
    <w:rsid w:val="00A265E8"/>
    <w:rsid w:val="00A35121"/>
    <w:rsid w:val="00A35F09"/>
    <w:rsid w:val="00A36CF2"/>
    <w:rsid w:val="00A474B6"/>
    <w:rsid w:val="00A53DFE"/>
    <w:rsid w:val="00A55EEF"/>
    <w:rsid w:val="00A64C44"/>
    <w:rsid w:val="00A67C2A"/>
    <w:rsid w:val="00A827D6"/>
    <w:rsid w:val="00A84859"/>
    <w:rsid w:val="00A8734C"/>
    <w:rsid w:val="00AA6BB6"/>
    <w:rsid w:val="00AC2C1B"/>
    <w:rsid w:val="00AC4699"/>
    <w:rsid w:val="00AD5B27"/>
    <w:rsid w:val="00AE2EF3"/>
    <w:rsid w:val="00B16C3E"/>
    <w:rsid w:val="00B2347E"/>
    <w:rsid w:val="00B324E2"/>
    <w:rsid w:val="00B44727"/>
    <w:rsid w:val="00B46DF8"/>
    <w:rsid w:val="00B47DF7"/>
    <w:rsid w:val="00B616EE"/>
    <w:rsid w:val="00B75552"/>
    <w:rsid w:val="00B82EBA"/>
    <w:rsid w:val="00B9721A"/>
    <w:rsid w:val="00BA335B"/>
    <w:rsid w:val="00BB0D35"/>
    <w:rsid w:val="00BB2959"/>
    <w:rsid w:val="00BD2365"/>
    <w:rsid w:val="00BE4106"/>
    <w:rsid w:val="00BF6C02"/>
    <w:rsid w:val="00BF6DBD"/>
    <w:rsid w:val="00C06754"/>
    <w:rsid w:val="00C14AF8"/>
    <w:rsid w:val="00C162E7"/>
    <w:rsid w:val="00C243CD"/>
    <w:rsid w:val="00C35C86"/>
    <w:rsid w:val="00C37D41"/>
    <w:rsid w:val="00C4301B"/>
    <w:rsid w:val="00C8108C"/>
    <w:rsid w:val="00C94F7E"/>
    <w:rsid w:val="00CA222F"/>
    <w:rsid w:val="00CB063A"/>
    <w:rsid w:val="00CC1256"/>
    <w:rsid w:val="00CC5F17"/>
    <w:rsid w:val="00CD28BF"/>
    <w:rsid w:val="00CD2DEA"/>
    <w:rsid w:val="00CE14D8"/>
    <w:rsid w:val="00CE336A"/>
    <w:rsid w:val="00CF7650"/>
    <w:rsid w:val="00CF7EC8"/>
    <w:rsid w:val="00D1037C"/>
    <w:rsid w:val="00D1571E"/>
    <w:rsid w:val="00D34704"/>
    <w:rsid w:val="00D36E2C"/>
    <w:rsid w:val="00D4654B"/>
    <w:rsid w:val="00D474A9"/>
    <w:rsid w:val="00D55CB1"/>
    <w:rsid w:val="00D81B73"/>
    <w:rsid w:val="00DA4713"/>
    <w:rsid w:val="00DB3556"/>
    <w:rsid w:val="00DC61AC"/>
    <w:rsid w:val="00DD0FD3"/>
    <w:rsid w:val="00DD488C"/>
    <w:rsid w:val="00DD4944"/>
    <w:rsid w:val="00DE56C4"/>
    <w:rsid w:val="00DF04F7"/>
    <w:rsid w:val="00E24B41"/>
    <w:rsid w:val="00E255A6"/>
    <w:rsid w:val="00E36F31"/>
    <w:rsid w:val="00E378AC"/>
    <w:rsid w:val="00E431F8"/>
    <w:rsid w:val="00E46F07"/>
    <w:rsid w:val="00E72210"/>
    <w:rsid w:val="00E85F2C"/>
    <w:rsid w:val="00E869FA"/>
    <w:rsid w:val="00EA1DF1"/>
    <w:rsid w:val="00EC0224"/>
    <w:rsid w:val="00EC3359"/>
    <w:rsid w:val="00EF2179"/>
    <w:rsid w:val="00EF378F"/>
    <w:rsid w:val="00F127EC"/>
    <w:rsid w:val="00F12BE8"/>
    <w:rsid w:val="00F14FF0"/>
    <w:rsid w:val="00F25192"/>
    <w:rsid w:val="00F50600"/>
    <w:rsid w:val="00F531D2"/>
    <w:rsid w:val="00F53B79"/>
    <w:rsid w:val="00F62DB1"/>
    <w:rsid w:val="00F86DA8"/>
    <w:rsid w:val="00F940DB"/>
    <w:rsid w:val="00F94540"/>
    <w:rsid w:val="00FB060E"/>
    <w:rsid w:val="00FB48EA"/>
    <w:rsid w:val="00FB6AC6"/>
    <w:rsid w:val="00FC5C57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73A2"/>
  <w15:chartTrackingRefBased/>
  <w15:docId w15:val="{B37F0320-966F-40EC-A3F0-BD3BFCD4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631b4d-b47a-49c1-ab66-c9b4d9da25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DE9BE7EF3F24BAD86DBBAC4DDD98C" ma:contentTypeVersion="17" ma:contentTypeDescription="Create a new document." ma:contentTypeScope="" ma:versionID="5edc186633a02d97703caad4c6827a86">
  <xsd:schema xmlns:xsd="http://www.w3.org/2001/XMLSchema" xmlns:xs="http://www.w3.org/2001/XMLSchema" xmlns:p="http://schemas.microsoft.com/office/2006/metadata/properties" xmlns:ns3="5a712e2d-da7c-4b7c-bece-17853f11f3a4" xmlns:ns4="53631b4d-b47a-49c1-ab66-c9b4d9da2523" targetNamespace="http://schemas.microsoft.com/office/2006/metadata/properties" ma:root="true" ma:fieldsID="3999085e710d2cd729e9ba4ef25125ec" ns3:_="" ns4:_="">
    <xsd:import namespace="5a712e2d-da7c-4b7c-bece-17853f11f3a4"/>
    <xsd:import namespace="53631b4d-b47a-49c1-ab66-c9b4d9da25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3:SharedWithDetails" minOccurs="0"/>
                <xsd:element ref="ns3:SharingHintHash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2e2d-da7c-4b7c-bece-17853f11f3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31b4d-b47a-49c1-ab66-c9b4d9da2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04D91-8ADE-4A6F-ABCA-8F5D96CFB288}">
  <ds:schemaRefs>
    <ds:schemaRef ds:uri="http://schemas.microsoft.com/office/2006/metadata/properties"/>
    <ds:schemaRef ds:uri="http://schemas.microsoft.com/office/infopath/2007/PartnerControls"/>
    <ds:schemaRef ds:uri="53631b4d-b47a-49c1-ab66-c9b4d9da2523"/>
  </ds:schemaRefs>
</ds:datastoreItem>
</file>

<file path=customXml/itemProps2.xml><?xml version="1.0" encoding="utf-8"?>
<ds:datastoreItem xmlns:ds="http://schemas.openxmlformats.org/officeDocument/2006/customXml" ds:itemID="{42245CF8-2EB0-4FA8-8184-0FCF3C375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2e2d-da7c-4b7c-bece-17853f11f3a4"/>
    <ds:schemaRef ds:uri="53631b4d-b47a-49c1-ab66-c9b4d9da2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068C96-E9C0-44B4-868F-2175EBFAF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Kotcon</dc:creator>
  <cp:keywords/>
  <dc:description/>
  <cp:lastModifiedBy>Nathaniel Mitkowski</cp:lastModifiedBy>
  <cp:revision>223</cp:revision>
  <dcterms:created xsi:type="dcterms:W3CDTF">2023-12-20T22:01:00Z</dcterms:created>
  <dcterms:modified xsi:type="dcterms:W3CDTF">2024-02-22T17:33:00Z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0x0101000E0DE9BE7EF3F24BAD86DBBAC4DDD98C</vt:lpwstr>
  </property>
</Properties>
</file>