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7C22B" w14:textId="77777777" w:rsidR="007B6113" w:rsidRPr="00373199" w:rsidRDefault="007B6113" w:rsidP="008F5138">
      <w:pPr>
        <w:spacing w:line="240" w:lineRule="auto"/>
        <w:contextualSpacing/>
        <w:jc w:val="center"/>
        <w:rPr>
          <w:b/>
        </w:rPr>
      </w:pPr>
      <w:r w:rsidRPr="00373199">
        <w:rPr>
          <w:b/>
        </w:rPr>
        <w:t>NCERA 137 2022 Annual meeting – Lincoln, NE</w:t>
      </w:r>
    </w:p>
    <w:p w14:paraId="1DE0B594" w14:textId="77777777" w:rsidR="007B6113" w:rsidRDefault="007B6113" w:rsidP="008F5138">
      <w:pPr>
        <w:spacing w:line="240" w:lineRule="auto"/>
        <w:contextualSpacing/>
        <w:jc w:val="center"/>
        <w:rPr>
          <w:b/>
        </w:rPr>
      </w:pPr>
      <w:r w:rsidRPr="00373199">
        <w:rPr>
          <w:b/>
        </w:rPr>
        <w:t>June 20-21, 2022</w:t>
      </w:r>
    </w:p>
    <w:p w14:paraId="50A2ACF5" w14:textId="77777777" w:rsidR="008F5138" w:rsidRDefault="008F5138" w:rsidP="008F5138">
      <w:pPr>
        <w:spacing w:line="240" w:lineRule="auto"/>
        <w:contextualSpacing/>
        <w:jc w:val="center"/>
        <w:rPr>
          <w:b/>
        </w:rPr>
      </w:pPr>
    </w:p>
    <w:p w14:paraId="0BD203B5" w14:textId="77777777" w:rsidR="008F5138" w:rsidRPr="008F5138" w:rsidRDefault="008F5138" w:rsidP="008F5138">
      <w:pPr>
        <w:spacing w:line="240" w:lineRule="auto"/>
        <w:contextualSpacing/>
      </w:pPr>
      <w:r>
        <w:rPr>
          <w:b/>
        </w:rPr>
        <w:t xml:space="preserve">Chair: </w:t>
      </w:r>
      <w:r>
        <w:t xml:space="preserve">Daren Mueller – Iowa State University </w:t>
      </w:r>
    </w:p>
    <w:p w14:paraId="12E4DBEC" w14:textId="77777777" w:rsidR="008F5138" w:rsidRDefault="008F5138" w:rsidP="008F5138">
      <w:pPr>
        <w:spacing w:line="240" w:lineRule="auto"/>
        <w:contextualSpacing/>
        <w:rPr>
          <w:b/>
        </w:rPr>
      </w:pPr>
      <w:r>
        <w:rPr>
          <w:b/>
        </w:rPr>
        <w:t>Secretary:</w:t>
      </w:r>
      <w:r w:rsidRPr="008F5138">
        <w:t xml:space="preserve"> Alyssa Koehler – University of Delaware</w:t>
      </w:r>
    </w:p>
    <w:p w14:paraId="70D5A3CE" w14:textId="77777777" w:rsidR="008F5138" w:rsidRPr="00373199" w:rsidRDefault="008F5138" w:rsidP="008F5138">
      <w:pPr>
        <w:spacing w:line="240" w:lineRule="auto"/>
        <w:contextualSpacing/>
        <w:rPr>
          <w:b/>
        </w:rPr>
      </w:pPr>
    </w:p>
    <w:p w14:paraId="4EFA0315" w14:textId="2E37B2DC" w:rsidR="00861B45" w:rsidRDefault="00861B45" w:rsidP="00656EB8">
      <w:pPr>
        <w:contextualSpacing/>
      </w:pPr>
      <w:r w:rsidRPr="00373199">
        <w:rPr>
          <w:b/>
        </w:rPr>
        <w:t>Attending:</w:t>
      </w:r>
      <w:r>
        <w:t xml:space="preserve"> Marty Draper, Daren Mueller, Kiersten Wise, Carl Bradley, Albert </w:t>
      </w:r>
      <w:proofErr w:type="spellStart"/>
      <w:r>
        <w:t>Tenuta</w:t>
      </w:r>
      <w:proofErr w:type="spellEnd"/>
      <w:r>
        <w:t>,</w:t>
      </w:r>
      <w:r w:rsidR="00656EB8">
        <w:t xml:space="preserve"> Alyssa Koehler,</w:t>
      </w:r>
      <w:r>
        <w:t xml:space="preserve"> Kaitlyn Bissonnette, </w:t>
      </w:r>
      <w:proofErr w:type="spellStart"/>
      <w:r>
        <w:t>Tamra</w:t>
      </w:r>
      <w:proofErr w:type="spellEnd"/>
      <w:r>
        <w:t xml:space="preserve"> Jackson Zi</w:t>
      </w:r>
      <w:r w:rsidR="00386E54">
        <w:t>e</w:t>
      </w:r>
      <w:r w:rsidR="00656EB8">
        <w:t xml:space="preserve">ms, Chris Little, Monica </w:t>
      </w:r>
      <w:proofErr w:type="spellStart"/>
      <w:r w:rsidR="00656EB8">
        <w:t>Pennewitt</w:t>
      </w:r>
      <w:proofErr w:type="spellEnd"/>
      <w:r w:rsidR="007B6113">
        <w:t xml:space="preserve"> (grad student)</w:t>
      </w:r>
      <w:r w:rsidR="00656EB8">
        <w:t xml:space="preserve">, EB </w:t>
      </w:r>
      <w:proofErr w:type="spellStart"/>
      <w:r w:rsidR="00656EB8">
        <w:t>Wlezien</w:t>
      </w:r>
      <w:proofErr w:type="spellEnd"/>
      <w:r w:rsidR="007B6113">
        <w:t xml:space="preserve"> (grad student)</w:t>
      </w:r>
      <w:r>
        <w:t>, Jacki Weis</w:t>
      </w:r>
      <w:r w:rsidR="007B6113">
        <w:t>s</w:t>
      </w:r>
      <w:r>
        <w:t xml:space="preserve"> (USB), Ed </w:t>
      </w:r>
      <w:proofErr w:type="spellStart"/>
      <w:r>
        <w:t>Sikora</w:t>
      </w:r>
      <w:proofErr w:type="spellEnd"/>
      <w:r>
        <w:t xml:space="preserve">, </w:t>
      </w:r>
      <w:r w:rsidR="00C92B6F">
        <w:t xml:space="preserve">Greg </w:t>
      </w:r>
      <w:proofErr w:type="spellStart"/>
      <w:r w:rsidR="00C92B6F">
        <w:t>Tylka</w:t>
      </w:r>
      <w:proofErr w:type="spellEnd"/>
      <w:r w:rsidR="00C92B6F">
        <w:t xml:space="preserve">, Emmanuel </w:t>
      </w:r>
      <w:proofErr w:type="spellStart"/>
      <w:r w:rsidR="00C92B6F">
        <w:t>Byamukama</w:t>
      </w:r>
      <w:proofErr w:type="spellEnd"/>
      <w:r w:rsidR="007B6113">
        <w:t>, Heather Kelly, Jennifer Riggs</w:t>
      </w:r>
      <w:r w:rsidR="00C92B6F">
        <w:t xml:space="preserve">, Dylan </w:t>
      </w:r>
      <w:proofErr w:type="spellStart"/>
      <w:r w:rsidR="00C92B6F">
        <w:t>Mangel</w:t>
      </w:r>
      <w:proofErr w:type="spellEnd"/>
      <w:r w:rsidR="00C92B6F">
        <w:t xml:space="preserve">, </w:t>
      </w:r>
      <w:r>
        <w:t xml:space="preserve">Rodrigo </w:t>
      </w:r>
      <w:proofErr w:type="spellStart"/>
      <w:r>
        <w:t>Onofre</w:t>
      </w:r>
      <w:proofErr w:type="spellEnd"/>
      <w:r>
        <w:t xml:space="preserve">, </w:t>
      </w:r>
      <w:r w:rsidR="00373199">
        <w:t>Danielle Watts</w:t>
      </w:r>
      <w:r w:rsidR="00C92B6F">
        <w:t xml:space="preserve">, </w:t>
      </w:r>
      <w:proofErr w:type="spellStart"/>
      <w:r w:rsidR="00C92B6F">
        <w:t>Horacio</w:t>
      </w:r>
      <w:proofErr w:type="spellEnd"/>
      <w:r w:rsidR="00C92B6F">
        <w:t xml:space="preserve"> Lopez-</w:t>
      </w:r>
      <w:proofErr w:type="spellStart"/>
      <w:r w:rsidR="00C92B6F">
        <w:t>Nicora</w:t>
      </w:r>
      <w:proofErr w:type="spellEnd"/>
      <w:r w:rsidR="007730FA">
        <w:t xml:space="preserve">, Dean </w:t>
      </w:r>
      <w:proofErr w:type="spellStart"/>
      <w:r w:rsidR="007730FA">
        <w:t>Malvick</w:t>
      </w:r>
      <w:proofErr w:type="spellEnd"/>
      <w:r w:rsidR="007730FA">
        <w:t xml:space="preserve">, </w:t>
      </w:r>
      <w:proofErr w:type="spellStart"/>
      <w:r w:rsidR="00656EB8">
        <w:t>Haddish</w:t>
      </w:r>
      <w:proofErr w:type="spellEnd"/>
      <w:r w:rsidR="00656EB8">
        <w:t xml:space="preserve"> </w:t>
      </w:r>
      <w:proofErr w:type="spellStart"/>
      <w:r w:rsidR="00656EB8">
        <w:t>Melakibyhan</w:t>
      </w:r>
      <w:proofErr w:type="spellEnd"/>
      <w:r w:rsidR="00656EB8">
        <w:t>, Tim Todd</w:t>
      </w:r>
      <w:r w:rsidR="00386E54">
        <w:t>.</w:t>
      </w:r>
      <w:r w:rsidR="00656EB8">
        <w:t xml:space="preserve"> </w:t>
      </w:r>
      <w:r w:rsidRPr="006A676E">
        <w:rPr>
          <w:u w:val="single"/>
        </w:rPr>
        <w:t>Online:</w:t>
      </w:r>
      <w:r>
        <w:t xml:space="preserve"> Gary Bergstrom, Sara Thomas-Sharma, Ann </w:t>
      </w:r>
      <w:proofErr w:type="spellStart"/>
      <w:r>
        <w:t>MacGuidwin</w:t>
      </w:r>
      <w:proofErr w:type="spellEnd"/>
      <w:r>
        <w:t xml:space="preserve">, Mandy </w:t>
      </w:r>
      <w:proofErr w:type="spellStart"/>
      <w:r>
        <w:t>Bish</w:t>
      </w:r>
      <w:proofErr w:type="spellEnd"/>
      <w:r>
        <w:t>,</w:t>
      </w:r>
      <w:r w:rsidR="00C92B6F">
        <w:t xml:space="preserve"> Michaela </w:t>
      </w:r>
      <w:proofErr w:type="spellStart"/>
      <w:r w:rsidR="00C92B6F">
        <w:t>McGinn</w:t>
      </w:r>
      <w:proofErr w:type="spellEnd"/>
      <w:r w:rsidR="00C92B6F">
        <w:t xml:space="preserve">, Darcy </w:t>
      </w:r>
      <w:proofErr w:type="spellStart"/>
      <w:r w:rsidR="00C92B6F">
        <w:t>Telenko</w:t>
      </w:r>
      <w:proofErr w:type="spellEnd"/>
    </w:p>
    <w:p w14:paraId="6855102C" w14:textId="77777777" w:rsidR="006A676E" w:rsidRDefault="006A676E" w:rsidP="006A676E">
      <w:pPr>
        <w:spacing w:line="240" w:lineRule="auto"/>
        <w:contextualSpacing/>
        <w:rPr>
          <w:b/>
        </w:rPr>
      </w:pPr>
    </w:p>
    <w:p w14:paraId="225A5622" w14:textId="77777777" w:rsidR="00C92B6F" w:rsidRPr="007C7AB1" w:rsidRDefault="007C7AB1" w:rsidP="00656EB8">
      <w:pPr>
        <w:spacing w:line="240" w:lineRule="auto"/>
        <w:contextualSpacing/>
        <w:rPr>
          <w:b/>
        </w:rPr>
      </w:pPr>
      <w:r>
        <w:rPr>
          <w:b/>
        </w:rPr>
        <w:t>Monday</w:t>
      </w:r>
      <w:r w:rsidRPr="007C7AB1">
        <w:rPr>
          <w:b/>
        </w:rPr>
        <w:t xml:space="preserve"> June 20, 2022</w:t>
      </w:r>
    </w:p>
    <w:p w14:paraId="7EA70A46" w14:textId="77777777" w:rsidR="00C92B6F" w:rsidRDefault="008F5138" w:rsidP="00656EB8">
      <w:pPr>
        <w:spacing w:line="240" w:lineRule="auto"/>
        <w:contextualSpacing/>
        <w:rPr>
          <w:b/>
        </w:rPr>
      </w:pPr>
      <w:r w:rsidRPr="008F5138">
        <w:rPr>
          <w:b/>
        </w:rPr>
        <w:t>1. Brief introductions around the room and online.</w:t>
      </w:r>
      <w:r w:rsidR="007B6113" w:rsidRPr="008F5138">
        <w:rPr>
          <w:b/>
        </w:rPr>
        <w:t xml:space="preserve"> </w:t>
      </w:r>
    </w:p>
    <w:p w14:paraId="69421AE9" w14:textId="77777777" w:rsidR="00656EB8" w:rsidRPr="008F5138" w:rsidRDefault="00656EB8" w:rsidP="00656EB8">
      <w:pPr>
        <w:spacing w:line="240" w:lineRule="auto"/>
        <w:contextualSpacing/>
        <w:rPr>
          <w:b/>
        </w:rPr>
      </w:pPr>
    </w:p>
    <w:p w14:paraId="280F43AC" w14:textId="77777777" w:rsidR="007B6113" w:rsidRPr="000E2324" w:rsidRDefault="008F5138" w:rsidP="00656EB8">
      <w:pPr>
        <w:spacing w:line="240" w:lineRule="auto"/>
        <w:contextualSpacing/>
        <w:rPr>
          <w:b/>
        </w:rPr>
      </w:pPr>
      <w:r>
        <w:rPr>
          <w:b/>
        </w:rPr>
        <w:t xml:space="preserve">2. </w:t>
      </w:r>
      <w:r w:rsidR="007B6113" w:rsidRPr="000E2324">
        <w:rPr>
          <w:b/>
        </w:rPr>
        <w:t xml:space="preserve">USB update – Jackie Weiss </w:t>
      </w:r>
    </w:p>
    <w:p w14:paraId="6CA3EDF4" w14:textId="77777777" w:rsidR="000E2324" w:rsidRDefault="007A08F7" w:rsidP="00656EB8">
      <w:pPr>
        <w:spacing w:line="240" w:lineRule="auto"/>
        <w:contextualSpacing/>
      </w:pPr>
      <w:r>
        <w:t>Overview of finance allocation 0</w:t>
      </w:r>
      <w:r w:rsidR="000E2324">
        <w:t xml:space="preserve">.5 of </w:t>
      </w:r>
      <w:r>
        <w:t>0</w:t>
      </w:r>
      <w:r w:rsidR="000E2324">
        <w:t>.5 percent – half local, half national board, money comes from the farmers, 78 farmers on the board, 30+ state and regional board</w:t>
      </w:r>
      <w:r w:rsidR="00656EB8">
        <w:t>s</w:t>
      </w:r>
      <w:r w:rsidR="000E2324">
        <w:t>. Basis of the strategic plan beginning Oct 1 for next 5 year direction “Supply – Plant Health &amp; Nutrition – Investing in growing soybeans to meet the future needs of plant (and soil) health and nutrition.” 60% of funding</w:t>
      </w:r>
      <w:r>
        <w:t xml:space="preserve"> is allocated</w:t>
      </w:r>
      <w:r w:rsidR="000E2324">
        <w:t xml:space="preserve"> in the “demand” areas, 40% of funding to “supply” area</w:t>
      </w:r>
      <w:r w:rsidR="00656EB8">
        <w:t xml:space="preserve">. </w:t>
      </w:r>
      <w:r>
        <w:t>More i</w:t>
      </w:r>
      <w:r w:rsidR="000E2324">
        <w:t xml:space="preserve">nfo </w:t>
      </w:r>
      <w:r>
        <w:t xml:space="preserve">coming </w:t>
      </w:r>
      <w:r w:rsidR="000E2324">
        <w:t>out end of July/first week of Aug</w:t>
      </w:r>
      <w:r>
        <w:t>.</w:t>
      </w:r>
      <w:r w:rsidR="000E2324">
        <w:t xml:space="preserve"> </w:t>
      </w:r>
    </w:p>
    <w:p w14:paraId="67ECACFD" w14:textId="77777777" w:rsidR="00656EB8" w:rsidRDefault="00656EB8" w:rsidP="00656EB8">
      <w:pPr>
        <w:spacing w:line="240" w:lineRule="auto"/>
        <w:contextualSpacing/>
      </w:pPr>
    </w:p>
    <w:p w14:paraId="7DB54FC8" w14:textId="77777777" w:rsidR="000E2324" w:rsidRDefault="007C7AB1" w:rsidP="00656EB8">
      <w:pPr>
        <w:spacing w:line="240" w:lineRule="auto"/>
        <w:contextualSpacing/>
        <w:rPr>
          <w:b/>
        </w:rPr>
      </w:pPr>
      <w:r>
        <w:rPr>
          <w:b/>
        </w:rPr>
        <w:t xml:space="preserve">3. </w:t>
      </w:r>
      <w:r w:rsidR="000E2324" w:rsidRPr="000E2324">
        <w:rPr>
          <w:b/>
        </w:rPr>
        <w:t xml:space="preserve">Crop Protection Network Updates – Kiersten Wise  </w:t>
      </w:r>
    </w:p>
    <w:p w14:paraId="2FC29EBF" w14:textId="77777777" w:rsidR="00656EB8" w:rsidRDefault="000E2324" w:rsidP="00656EB8">
      <w:pPr>
        <w:spacing w:line="240" w:lineRule="auto"/>
        <w:contextualSpacing/>
      </w:pPr>
      <w:r>
        <w:t>Input from 195 specialists, 3</w:t>
      </w:r>
      <w:r w:rsidR="007C7AB1">
        <w:t xml:space="preserve">4 states and Ontario and Quebec. New </w:t>
      </w:r>
      <w:r>
        <w:t>CPN staff on board</w:t>
      </w:r>
      <w:r w:rsidR="007C7AB1">
        <w:t>.</w:t>
      </w:r>
      <w:r>
        <w:t xml:space="preserve"> </w:t>
      </w:r>
      <w:r w:rsidR="007C7AB1">
        <w:t>Website redesign and launch in 2022. Web books released in 2021 – Fungicide Use in Field Crops, Tar Spot of Corn, Crop Scouting Basics for Corn and Soybean.</w:t>
      </w:r>
      <w:r w:rsidR="00656EB8">
        <w:t xml:space="preserve"> </w:t>
      </w:r>
    </w:p>
    <w:p w14:paraId="5850DF39" w14:textId="77777777" w:rsidR="000E2324" w:rsidRDefault="007C7AB1" w:rsidP="00656EB8">
      <w:pPr>
        <w:spacing w:line="240" w:lineRule="auto"/>
        <w:contextualSpacing/>
      </w:pPr>
      <w:r>
        <w:t xml:space="preserve">2021 metrics - </w:t>
      </w:r>
      <w:r w:rsidR="000E2324">
        <w:t>360,000 unique page views, 15</w:t>
      </w:r>
      <w:r w:rsidR="00E4653B">
        <w:t>3,500</w:t>
      </w:r>
      <w:r w:rsidR="000E2324">
        <w:t xml:space="preserve"> publication downloads, &gt;20,500 times download for </w:t>
      </w:r>
      <w:r w:rsidR="00E4653B">
        <w:t>fungicide</w:t>
      </w:r>
      <w:r w:rsidR="000E2324">
        <w:t xml:space="preserve"> efficacy ta</w:t>
      </w:r>
      <w:r w:rsidR="00E4653B">
        <w:t>bles, virtual crop scout school, hosted 8 webinars with ASA &gt;3,000 live attendees</w:t>
      </w:r>
    </w:p>
    <w:p w14:paraId="319085BE" w14:textId="77777777" w:rsidR="007C7AB1" w:rsidRDefault="00E4653B" w:rsidP="00656EB8">
      <w:pPr>
        <w:spacing w:line="240" w:lineRule="auto"/>
        <w:contextualSpacing/>
      </w:pPr>
      <w:r>
        <w:t>Total downloads per crop: c</w:t>
      </w:r>
      <w:r w:rsidR="007C7AB1">
        <w:t xml:space="preserve">orn 42%, 43% soybean, 15% wheat. </w:t>
      </w:r>
      <w:r>
        <w:t>CEU credits for CCAs 3100+ quizzes in 2021</w:t>
      </w:r>
      <w:r w:rsidR="007C7AB1">
        <w:t xml:space="preserve">. </w:t>
      </w:r>
      <w:r>
        <w:t>I See Dead Plants Podcast (7 of 15 in season 1 are soybean focused)</w:t>
      </w:r>
      <w:r w:rsidR="007C7AB1">
        <w:t xml:space="preserve">. Soybean disease loss estimates, severity estimation tool. </w:t>
      </w:r>
      <w:r>
        <w:t>CPN newsletter – 950 subscribers</w:t>
      </w:r>
      <w:r w:rsidR="007C7AB1">
        <w:t>.</w:t>
      </w:r>
      <w:r>
        <w:t xml:space="preserve"> </w:t>
      </w:r>
    </w:p>
    <w:p w14:paraId="1067A36B" w14:textId="77777777" w:rsidR="007C7AB1" w:rsidRDefault="00E4653B" w:rsidP="00656EB8">
      <w:pPr>
        <w:spacing w:line="240" w:lineRule="auto"/>
        <w:contextualSpacing/>
      </w:pPr>
      <w:r>
        <w:t xml:space="preserve">Expanding to new disciplines/crops – weed science, </w:t>
      </w:r>
      <w:r w:rsidR="007C7AB1">
        <w:t xml:space="preserve">entomology, science for success. </w:t>
      </w:r>
    </w:p>
    <w:p w14:paraId="72F4E7BB" w14:textId="77777777" w:rsidR="00656EB8" w:rsidRDefault="00656EB8" w:rsidP="00656EB8">
      <w:pPr>
        <w:spacing w:line="240" w:lineRule="auto"/>
        <w:contextualSpacing/>
      </w:pPr>
    </w:p>
    <w:p w14:paraId="386AE30D" w14:textId="29D56369" w:rsidR="00B03AEA" w:rsidRPr="00B03AEA" w:rsidRDefault="007C7AB1" w:rsidP="00656EB8">
      <w:pPr>
        <w:spacing w:line="240" w:lineRule="auto"/>
        <w:contextualSpacing/>
        <w:rPr>
          <w:b/>
        </w:rPr>
      </w:pPr>
      <w:r>
        <w:rPr>
          <w:b/>
        </w:rPr>
        <w:t xml:space="preserve">4. </w:t>
      </w:r>
      <w:r w:rsidR="00B03AEA" w:rsidRPr="00B03AEA">
        <w:rPr>
          <w:b/>
        </w:rPr>
        <w:t xml:space="preserve">North Central IPM Center – Daren Mueller </w:t>
      </w:r>
    </w:p>
    <w:p w14:paraId="779535C6" w14:textId="77777777" w:rsidR="00373199" w:rsidRDefault="00B03AEA" w:rsidP="00656EB8">
      <w:pPr>
        <w:spacing w:line="240" w:lineRule="auto"/>
        <w:contextualSpacing/>
      </w:pPr>
      <w:r>
        <w:t>Facilitate intra- and inter-regional collaboration, Increase IPM community diversity, equity, and inclusion, Develop and sustain Signature Food Security Programs, Promote and Evaluate regional IPM activities</w:t>
      </w:r>
      <w:r w:rsidR="007C7AB1">
        <w:t>.</w:t>
      </w:r>
      <w:r>
        <w:t xml:space="preserve"> </w:t>
      </w:r>
      <w:r w:rsidR="007C7AB1">
        <w:t xml:space="preserve">Can sign up to receive newsletter - The Central Issue. </w:t>
      </w:r>
      <w:r w:rsidR="00373199">
        <w:t>Pests and Progress Webinars – if you have a USDA CPPM or other USDA grants can give a summary or synopsis of your project</w:t>
      </w:r>
      <w:r w:rsidR="007C7AB1">
        <w:t>.</w:t>
      </w:r>
      <w:r w:rsidR="00373199">
        <w:t xml:space="preserve"> </w:t>
      </w:r>
    </w:p>
    <w:p w14:paraId="323CD4C8" w14:textId="77777777" w:rsidR="00373199" w:rsidRDefault="007C7AB1" w:rsidP="00656EB8">
      <w:pPr>
        <w:spacing w:line="240" w:lineRule="auto"/>
        <w:contextualSpacing/>
      </w:pPr>
      <w:r>
        <w:t xml:space="preserve">Facilitating collaboration: </w:t>
      </w:r>
      <w:r w:rsidR="00373199">
        <w:t>working groups $200,000 set aside annually, ~$20,000 per group; $100,000 available for critical issues proposals, up to $50,000 per proposal – not a lot of plant pathology activity to date</w:t>
      </w:r>
      <w:r>
        <w:t>.</w:t>
      </w:r>
      <w:r w:rsidR="00373199">
        <w:t xml:space="preserve"> Resources: DEI Coordinator, Communications, Program Manager, Graphic Design, Evaluation/Impact, Design Thinking </w:t>
      </w:r>
    </w:p>
    <w:p w14:paraId="62BBCD34" w14:textId="77777777" w:rsidR="007C7AB1" w:rsidRDefault="007C7AB1" w:rsidP="00656EB8">
      <w:pPr>
        <w:spacing w:line="240" w:lineRule="auto"/>
        <w:contextualSpacing/>
      </w:pPr>
    </w:p>
    <w:p w14:paraId="59BC27D8" w14:textId="035B225F" w:rsidR="00656EB8" w:rsidRDefault="007C7AB1" w:rsidP="007C7AB1">
      <w:pPr>
        <w:spacing w:line="240" w:lineRule="auto"/>
        <w:contextualSpacing/>
        <w:rPr>
          <w:b/>
        </w:rPr>
      </w:pPr>
      <w:r>
        <w:rPr>
          <w:b/>
        </w:rPr>
        <w:t xml:space="preserve">5. </w:t>
      </w:r>
      <w:r w:rsidR="00373199" w:rsidRPr="00373199">
        <w:rPr>
          <w:b/>
        </w:rPr>
        <w:t xml:space="preserve">SCN/SDS seed treatment summary – Kaitlyn </w:t>
      </w:r>
      <w:r w:rsidR="00B06EF5">
        <w:rPr>
          <w:b/>
        </w:rPr>
        <w:t>Bisson</w:t>
      </w:r>
      <w:r w:rsidR="00386E54">
        <w:rPr>
          <w:b/>
        </w:rPr>
        <w:t>n</w:t>
      </w:r>
      <w:r w:rsidR="00B06EF5">
        <w:rPr>
          <w:b/>
        </w:rPr>
        <w:t xml:space="preserve">ette </w:t>
      </w:r>
    </w:p>
    <w:p w14:paraId="22516F26" w14:textId="77777777" w:rsidR="00222B60" w:rsidRPr="00656EB8" w:rsidRDefault="007C7AB1" w:rsidP="007C7AB1">
      <w:pPr>
        <w:spacing w:line="240" w:lineRule="auto"/>
        <w:contextualSpacing/>
        <w:rPr>
          <w:b/>
        </w:rPr>
      </w:pPr>
      <w:r>
        <w:t>Overview of m</w:t>
      </w:r>
      <w:r w:rsidR="00137282">
        <w:t>ulti-state project across 13 state and Ontario, CA – 51 site years</w:t>
      </w:r>
      <w:r>
        <w:t>.</w:t>
      </w:r>
      <w:r w:rsidR="00137282">
        <w:t xml:space="preserve"> </w:t>
      </w:r>
      <w:r>
        <w:t>Looking to answer how</w:t>
      </w:r>
      <w:r w:rsidR="00137282">
        <w:t xml:space="preserve"> SCN seed treatme</w:t>
      </w:r>
      <w:r>
        <w:t xml:space="preserve">nts compare across environment - </w:t>
      </w:r>
      <w:r w:rsidR="00137282">
        <w:t xml:space="preserve">Naked seed, base, </w:t>
      </w:r>
      <w:proofErr w:type="spellStart"/>
      <w:r w:rsidR="00137282">
        <w:t>Aveo</w:t>
      </w:r>
      <w:proofErr w:type="spellEnd"/>
      <w:r w:rsidR="00137282">
        <w:t xml:space="preserve">, </w:t>
      </w:r>
      <w:proofErr w:type="spellStart"/>
      <w:r w:rsidR="00137282">
        <w:t>BioST</w:t>
      </w:r>
      <w:proofErr w:type="spellEnd"/>
      <w:r w:rsidR="00137282">
        <w:t xml:space="preserve">, </w:t>
      </w:r>
      <w:proofErr w:type="spellStart"/>
      <w:r w:rsidR="00137282">
        <w:t>C</w:t>
      </w:r>
      <w:r>
        <w:t>lariva</w:t>
      </w:r>
      <w:proofErr w:type="spellEnd"/>
      <w:r>
        <w:t xml:space="preserve">, ILEVO, </w:t>
      </w:r>
      <w:proofErr w:type="spellStart"/>
      <w:r>
        <w:lastRenderedPageBreak/>
        <w:t>Saltro</w:t>
      </w:r>
      <w:proofErr w:type="spellEnd"/>
      <w:r>
        <w:t xml:space="preserve">, </w:t>
      </w:r>
      <w:proofErr w:type="spellStart"/>
      <w:r>
        <w:t>Trunemco</w:t>
      </w:r>
      <w:proofErr w:type="spellEnd"/>
      <w:r>
        <w:t xml:space="preserve">. </w:t>
      </w:r>
      <w:r w:rsidR="00137282">
        <w:t>4-6 reps, egg counts beginning and end of season, 30-35 day femal</w:t>
      </w:r>
      <w:r>
        <w:t xml:space="preserve">e counts, R5 SDS ratings, yield. </w:t>
      </w:r>
      <w:r w:rsidR="00137282">
        <w:t>H</w:t>
      </w:r>
      <w:r>
        <w:t>igher initial populations drove</w:t>
      </w:r>
      <w:r w:rsidR="00082753">
        <w:t xml:space="preserve"> higher early season infection</w:t>
      </w:r>
      <w:r>
        <w:t xml:space="preserve">. </w:t>
      </w:r>
      <w:r w:rsidR="00082753">
        <w:t>No reduction in reproductive factors</w:t>
      </w:r>
      <w:r>
        <w:t>.</w:t>
      </w:r>
      <w:r w:rsidR="00082753">
        <w:t xml:space="preserve"> No consistent across yield response, </w:t>
      </w:r>
      <w:proofErr w:type="spellStart"/>
      <w:r w:rsidR="00082753">
        <w:t>Saltro</w:t>
      </w:r>
      <w:proofErr w:type="spellEnd"/>
      <w:r w:rsidR="00082753">
        <w:t xml:space="preserve"> slightly better, but not connected with SCN reduction</w:t>
      </w:r>
      <w:r>
        <w:t>.</w:t>
      </w:r>
      <w:r w:rsidR="00082753">
        <w:t xml:space="preserve"> SDS – low SCN</w:t>
      </w:r>
      <w:r>
        <w:t>,</w:t>
      </w:r>
      <w:r w:rsidR="00082753">
        <w:t xml:space="preserve"> </w:t>
      </w:r>
      <w:proofErr w:type="spellStart"/>
      <w:r w:rsidR="00082753">
        <w:t>Saltro</w:t>
      </w:r>
      <w:proofErr w:type="spellEnd"/>
      <w:r w:rsidR="00082753">
        <w:t xml:space="preserve"> and ILEVO yielding better, medium</w:t>
      </w:r>
      <w:r>
        <w:t xml:space="preserve"> SCN,</w:t>
      </w:r>
      <w:r w:rsidR="00082753">
        <w:t xml:space="preserve"> </w:t>
      </w:r>
      <w:proofErr w:type="spellStart"/>
      <w:r w:rsidR="00082753">
        <w:t>Saltro</w:t>
      </w:r>
      <w:proofErr w:type="spellEnd"/>
      <w:r w:rsidR="00082753">
        <w:t xml:space="preserve"> and ILEVO yielding better, high SCN</w:t>
      </w:r>
      <w:r>
        <w:t>,</w:t>
      </w:r>
      <w:r w:rsidR="00082753">
        <w:t xml:space="preserve"> all over the place consistency of treatments decline</w:t>
      </w:r>
      <w:r>
        <w:t>.</w:t>
      </w:r>
      <w:r w:rsidR="00082753">
        <w:t xml:space="preserve"> </w:t>
      </w:r>
      <w:r w:rsidR="003275B1">
        <w:t>Wide range of initial SCN population levels and environment</w:t>
      </w:r>
      <w:r>
        <w:t>.</w:t>
      </w:r>
      <w:r w:rsidR="00656EB8">
        <w:rPr>
          <w:b/>
        </w:rPr>
        <w:t xml:space="preserve"> </w:t>
      </w:r>
      <w:r w:rsidR="00222B60">
        <w:t>Discussion – GH experiments being presented later this week</w:t>
      </w:r>
      <w:r w:rsidR="00656EB8">
        <w:t>.</w:t>
      </w:r>
      <w:r w:rsidR="00222B60">
        <w:t xml:space="preserve"> </w:t>
      </w:r>
    </w:p>
    <w:p w14:paraId="2921CAF0" w14:textId="77777777" w:rsidR="007C7AB1" w:rsidRDefault="007C7AB1" w:rsidP="007C7AB1">
      <w:pPr>
        <w:spacing w:line="240" w:lineRule="auto"/>
        <w:contextualSpacing/>
      </w:pPr>
    </w:p>
    <w:p w14:paraId="107333A1" w14:textId="77777777" w:rsidR="00B06EF5" w:rsidRDefault="007C7AB1" w:rsidP="007C7AB1">
      <w:pPr>
        <w:spacing w:line="240" w:lineRule="auto"/>
        <w:contextualSpacing/>
        <w:rPr>
          <w:b/>
        </w:rPr>
      </w:pPr>
      <w:r>
        <w:rPr>
          <w:b/>
        </w:rPr>
        <w:t xml:space="preserve">6. </w:t>
      </w:r>
      <w:r w:rsidR="00B06EF5" w:rsidRPr="00B06EF5">
        <w:rPr>
          <w:b/>
        </w:rPr>
        <w:t xml:space="preserve">Pattern Ag Update – Danielle Watts </w:t>
      </w:r>
    </w:p>
    <w:p w14:paraId="2E90642E" w14:textId="77777777" w:rsidR="003B717C" w:rsidRDefault="003B717C" w:rsidP="007C7AB1">
      <w:pPr>
        <w:spacing w:line="240" w:lineRule="auto"/>
        <w:contextualSpacing/>
      </w:pPr>
      <w:r w:rsidRPr="003B717C">
        <w:t xml:space="preserve">Founded in 2018 </w:t>
      </w:r>
      <w:r>
        <w:t>–</w:t>
      </w:r>
      <w:r w:rsidR="00434400">
        <w:t>Goal to turn</w:t>
      </w:r>
      <w:r>
        <w:t xml:space="preserve"> complex biological metadata into intuitive actionab</w:t>
      </w:r>
      <w:r w:rsidR="007C7AB1">
        <w:t xml:space="preserve">le insights and recommendations. </w:t>
      </w:r>
      <w:r>
        <w:t>Predict pest &amp; disease pressure (Corn rootworm, SCN, SDS, seedling disease and root rot</w:t>
      </w:r>
      <w:r w:rsidR="007C7AB1">
        <w:t>)</w:t>
      </w:r>
      <w:r w:rsidR="00434400">
        <w:t>; Enhance</w:t>
      </w:r>
      <w:r>
        <w:t xml:space="preserve"> </w:t>
      </w:r>
      <w:proofErr w:type="spellStart"/>
      <w:r>
        <w:t>Biofertility</w:t>
      </w:r>
      <w:proofErr w:type="spellEnd"/>
      <w:r>
        <w:t xml:space="preserve"> and Soil Attributes; Promote Beneficial Microbes</w:t>
      </w:r>
      <w:r w:rsidR="00434400">
        <w:t>.</w:t>
      </w:r>
      <w:r>
        <w:t xml:space="preserve"> </w:t>
      </w:r>
    </w:p>
    <w:p w14:paraId="7460177E" w14:textId="77777777" w:rsidR="00EC6FBC" w:rsidRDefault="003B717C" w:rsidP="007C7AB1">
      <w:pPr>
        <w:spacing w:line="240" w:lineRule="auto"/>
        <w:contextualSpacing/>
      </w:pPr>
      <w:r>
        <w:t>Vertically integrated metagenomics p</w:t>
      </w:r>
      <w:r w:rsidR="00434400">
        <w:t xml:space="preserve">latform sequences soil at scale. </w:t>
      </w:r>
      <w:r>
        <w:t>Trying to create predictive analytics rather than diagnostic assessment</w:t>
      </w:r>
      <w:r w:rsidR="00434400">
        <w:t>.</w:t>
      </w:r>
      <w:r>
        <w:t xml:space="preserve"> ID target species – whole genome sequencing, trying to define thresholds</w:t>
      </w:r>
      <w:r w:rsidR="00434400">
        <w:t>.</w:t>
      </w:r>
      <w:r>
        <w:t xml:space="preserve"> </w:t>
      </w:r>
      <w:r w:rsidR="00AE6B54">
        <w:t>Working on replacing SCN counts – results showed strong alignment with ISU PIDC counts in moderate and high pressure fields, tended to be more sensitive in the “low pressure” fields</w:t>
      </w:r>
      <w:r w:rsidR="00434400">
        <w:t xml:space="preserve">. </w:t>
      </w:r>
      <w:r w:rsidR="00AE6B54">
        <w:t>High sensitivity and specificity, increased accuracy, scalable and cost effective</w:t>
      </w:r>
      <w:r w:rsidR="00434400">
        <w:t>.</w:t>
      </w:r>
      <w:r w:rsidR="00AE6B54">
        <w:t xml:space="preserve"> Pathogen clusters – SCN positive fields were also infected by Fusarium rots, SDS, Pythium rot</w:t>
      </w:r>
      <w:r w:rsidR="00434400">
        <w:t>.</w:t>
      </w:r>
      <w:r w:rsidR="00AE6B54">
        <w:t xml:space="preserve"> </w:t>
      </w:r>
      <w:r w:rsidR="00434400">
        <w:t xml:space="preserve">Example of </w:t>
      </w:r>
      <w:r w:rsidR="00EC6FBC">
        <w:t>10 composite samples in 100 acre fields, each composite sample has 12-14 cores pulled evenly throughout zone, core depth 6”</w:t>
      </w:r>
      <w:r w:rsidR="00434400">
        <w:t>.</w:t>
      </w:r>
    </w:p>
    <w:p w14:paraId="2572345C" w14:textId="77777777" w:rsidR="00EC6FBC" w:rsidRDefault="00EC6FBC" w:rsidP="007C7AB1">
      <w:pPr>
        <w:spacing w:line="240" w:lineRule="auto"/>
        <w:contextualSpacing/>
      </w:pPr>
      <w:r>
        <w:t>What’s next? Benchmarking regenerative practices, NUE via bacterial s</w:t>
      </w:r>
      <w:r w:rsidR="00434400">
        <w:t>ignatures (Nitrogen, Phosphors);</w:t>
      </w:r>
      <w:r>
        <w:t xml:space="preserve"> Biological markers for high vigor by climate zone</w:t>
      </w:r>
      <w:r w:rsidR="00434400">
        <w:t>;</w:t>
      </w:r>
      <w:r>
        <w:t xml:space="preserve"> </w:t>
      </w:r>
      <w:r w:rsidR="00434400">
        <w:t>SDS;</w:t>
      </w:r>
      <w:r>
        <w:t xml:space="preserve"> expansion into Brazil, foliar/residue pathogen tests (ta</w:t>
      </w:r>
      <w:r w:rsidR="00434400">
        <w:t>r spot, NCLB, GLS, Goss’s Wilt);</w:t>
      </w:r>
      <w:r>
        <w:t xml:space="preserve"> corn nematodes (‘sha</w:t>
      </w:r>
      <w:r w:rsidR="007730FA">
        <w:t>rp</w:t>
      </w:r>
      <w:r w:rsidR="00434400">
        <w:t>s’);</w:t>
      </w:r>
      <w:r>
        <w:t xml:space="preserve"> cotton (RKN, reniform, wilts)</w:t>
      </w:r>
    </w:p>
    <w:p w14:paraId="294F835E" w14:textId="77777777" w:rsidR="00C704D2" w:rsidRDefault="00434400" w:rsidP="00656EB8">
      <w:pPr>
        <w:spacing w:line="240" w:lineRule="auto"/>
        <w:contextualSpacing/>
      </w:pPr>
      <w:r>
        <w:t>Interested in working together</w:t>
      </w:r>
      <w:r w:rsidR="00EC6FBC">
        <w:t xml:space="preserve">? Reach out </w:t>
      </w:r>
      <w:hyperlink r:id="rId4" w:history="1">
        <w:r w:rsidR="00C704D2" w:rsidRPr="00B508CA">
          <w:rPr>
            <w:rStyle w:val="Hyperlink"/>
          </w:rPr>
          <w:t>danielle@pattern.ag</w:t>
        </w:r>
      </w:hyperlink>
    </w:p>
    <w:p w14:paraId="6A6F6DBC" w14:textId="77777777" w:rsidR="00656EB8" w:rsidRDefault="00656EB8" w:rsidP="00656EB8">
      <w:pPr>
        <w:spacing w:line="240" w:lineRule="auto"/>
        <w:contextualSpacing/>
      </w:pPr>
    </w:p>
    <w:p w14:paraId="4FD1B52A" w14:textId="77777777" w:rsidR="00C704D2" w:rsidRDefault="00C704D2" w:rsidP="006A676E">
      <w:pPr>
        <w:spacing w:line="240" w:lineRule="auto"/>
        <w:contextualSpacing/>
        <w:rPr>
          <w:b/>
        </w:rPr>
      </w:pPr>
      <w:r w:rsidRPr="00E70285">
        <w:rPr>
          <w:b/>
        </w:rPr>
        <w:t xml:space="preserve">Tuesday June 21, 2022 </w:t>
      </w:r>
    </w:p>
    <w:p w14:paraId="3B1FED5E" w14:textId="70EA4183" w:rsidR="00E70285" w:rsidRDefault="00434400" w:rsidP="006A676E">
      <w:pPr>
        <w:spacing w:line="240" w:lineRule="auto"/>
        <w:contextualSpacing/>
      </w:pPr>
      <w:r w:rsidRPr="00373199">
        <w:rPr>
          <w:b/>
        </w:rPr>
        <w:t>Attending:</w:t>
      </w:r>
      <w:r>
        <w:t xml:space="preserve"> </w:t>
      </w:r>
      <w:r w:rsidR="00656EB8">
        <w:t xml:space="preserve">Marty Draper, Daren Mueller, Kiersten Wise, Carl Bradley, Albert </w:t>
      </w:r>
      <w:proofErr w:type="spellStart"/>
      <w:r w:rsidR="00656EB8">
        <w:t>Tenuta</w:t>
      </w:r>
      <w:proofErr w:type="spellEnd"/>
      <w:r w:rsidR="00656EB8">
        <w:t xml:space="preserve">, Alyssa Koehler, Kaitlyn Bissonnette, </w:t>
      </w:r>
      <w:proofErr w:type="spellStart"/>
      <w:r w:rsidR="00656EB8">
        <w:t>Tamra</w:t>
      </w:r>
      <w:proofErr w:type="spellEnd"/>
      <w:r w:rsidR="00656EB8">
        <w:t xml:space="preserve"> Jackson Zi</w:t>
      </w:r>
      <w:r w:rsidR="00386E54">
        <w:t>e</w:t>
      </w:r>
      <w:r w:rsidR="00656EB8">
        <w:t xml:space="preserve">ms, Chris Little, Monica </w:t>
      </w:r>
      <w:proofErr w:type="spellStart"/>
      <w:r w:rsidR="00656EB8">
        <w:t>Pennewitt</w:t>
      </w:r>
      <w:proofErr w:type="spellEnd"/>
      <w:r w:rsidR="00656EB8">
        <w:t xml:space="preserve"> (grad student), EB </w:t>
      </w:r>
      <w:proofErr w:type="spellStart"/>
      <w:r w:rsidR="00656EB8">
        <w:t>Wlezien</w:t>
      </w:r>
      <w:proofErr w:type="spellEnd"/>
      <w:r w:rsidR="00656EB8">
        <w:t xml:space="preserve"> (grad student), Jacki Weiss (USB), Ed </w:t>
      </w:r>
      <w:proofErr w:type="spellStart"/>
      <w:r w:rsidR="00656EB8">
        <w:t>Sikora</w:t>
      </w:r>
      <w:proofErr w:type="spellEnd"/>
      <w:r w:rsidR="00656EB8">
        <w:t xml:space="preserve">, Greg </w:t>
      </w:r>
      <w:proofErr w:type="spellStart"/>
      <w:r w:rsidR="00656EB8">
        <w:t>Tylka</w:t>
      </w:r>
      <w:proofErr w:type="spellEnd"/>
      <w:r w:rsidR="00656EB8">
        <w:t xml:space="preserve">, Emmanuel </w:t>
      </w:r>
      <w:proofErr w:type="spellStart"/>
      <w:r w:rsidR="00656EB8">
        <w:t>Byamukama</w:t>
      </w:r>
      <w:proofErr w:type="spellEnd"/>
      <w:r w:rsidR="00656EB8">
        <w:t xml:space="preserve">, Heather Kelly, Jennifer Riggs, Dylan </w:t>
      </w:r>
      <w:proofErr w:type="spellStart"/>
      <w:r w:rsidR="00656EB8">
        <w:t>Mangel</w:t>
      </w:r>
      <w:proofErr w:type="spellEnd"/>
      <w:r w:rsidR="00656EB8">
        <w:t xml:space="preserve">, Rodrigo </w:t>
      </w:r>
      <w:proofErr w:type="spellStart"/>
      <w:r w:rsidR="00656EB8">
        <w:t>Onofre</w:t>
      </w:r>
      <w:proofErr w:type="spellEnd"/>
      <w:r w:rsidR="00656EB8">
        <w:t xml:space="preserve">, Danielle Watts, </w:t>
      </w:r>
      <w:proofErr w:type="spellStart"/>
      <w:r w:rsidR="00656EB8">
        <w:t>Horacio</w:t>
      </w:r>
      <w:proofErr w:type="spellEnd"/>
      <w:r w:rsidR="00656EB8">
        <w:t xml:space="preserve"> Lopez-</w:t>
      </w:r>
      <w:proofErr w:type="spellStart"/>
      <w:r w:rsidR="00656EB8">
        <w:t>Nicora</w:t>
      </w:r>
      <w:proofErr w:type="spellEnd"/>
      <w:r w:rsidR="00656EB8">
        <w:t xml:space="preserve">, Dean </w:t>
      </w:r>
      <w:proofErr w:type="spellStart"/>
      <w:r w:rsidR="00656EB8">
        <w:t>Malvick</w:t>
      </w:r>
      <w:proofErr w:type="spellEnd"/>
      <w:r w:rsidR="00656EB8">
        <w:t xml:space="preserve">, </w:t>
      </w:r>
      <w:proofErr w:type="spellStart"/>
      <w:r w:rsidR="00656EB8">
        <w:t>Haddish</w:t>
      </w:r>
      <w:proofErr w:type="spellEnd"/>
      <w:r w:rsidR="00656EB8">
        <w:t xml:space="preserve"> </w:t>
      </w:r>
      <w:proofErr w:type="spellStart"/>
      <w:r w:rsidR="00656EB8">
        <w:t>Melakibyhan</w:t>
      </w:r>
      <w:proofErr w:type="spellEnd"/>
      <w:r w:rsidR="00656EB8">
        <w:t>, Tim Todd</w:t>
      </w:r>
      <w:bookmarkStart w:id="0" w:name="_GoBack"/>
      <w:bookmarkEnd w:id="0"/>
      <w:r w:rsidR="00386E54">
        <w:t>.</w:t>
      </w:r>
      <w:r w:rsidR="00656EB8">
        <w:t xml:space="preserve"> </w:t>
      </w:r>
      <w:r w:rsidR="00E70285" w:rsidRPr="006A676E">
        <w:rPr>
          <w:u w:val="single"/>
        </w:rPr>
        <w:t>Online:</w:t>
      </w:r>
      <w:r w:rsidR="00E70285">
        <w:t xml:space="preserve"> Gary Bergstrom, Allison Roberts</w:t>
      </w:r>
      <w:r w:rsidR="00E70285" w:rsidRPr="00E70285">
        <w:t xml:space="preserve">on, Ann </w:t>
      </w:r>
      <w:proofErr w:type="spellStart"/>
      <w:r w:rsidR="00E70285" w:rsidRPr="00E70285">
        <w:t>MacGuidwin</w:t>
      </w:r>
      <w:proofErr w:type="spellEnd"/>
      <w:r w:rsidR="00AF6CE9">
        <w:t xml:space="preserve">, Mandy </w:t>
      </w:r>
      <w:proofErr w:type="spellStart"/>
      <w:r w:rsidR="00AF6CE9">
        <w:t>Bish</w:t>
      </w:r>
      <w:proofErr w:type="spellEnd"/>
      <w:r w:rsidR="00AF6CE9">
        <w:t>, Rubella Goswami, Sara Thomas</w:t>
      </w:r>
      <w:r w:rsidR="005160C0">
        <w:t>-Sharma, Shahid Siddique</w:t>
      </w:r>
    </w:p>
    <w:p w14:paraId="52E1F235" w14:textId="77777777" w:rsidR="006A676E" w:rsidRPr="00E70285" w:rsidRDefault="006A676E" w:rsidP="006A676E">
      <w:pPr>
        <w:spacing w:line="240" w:lineRule="auto"/>
        <w:contextualSpacing/>
      </w:pPr>
    </w:p>
    <w:p w14:paraId="4115CAE6" w14:textId="77777777" w:rsidR="00C704D2" w:rsidRPr="00E70285" w:rsidRDefault="00434400" w:rsidP="00434400">
      <w:pPr>
        <w:spacing w:line="240" w:lineRule="auto"/>
        <w:contextualSpacing/>
        <w:rPr>
          <w:b/>
        </w:rPr>
      </w:pPr>
      <w:r>
        <w:rPr>
          <w:b/>
        </w:rPr>
        <w:t xml:space="preserve">1. </w:t>
      </w:r>
      <w:r w:rsidR="00E70285" w:rsidRPr="00E70285">
        <w:rPr>
          <w:b/>
        </w:rPr>
        <w:t xml:space="preserve">USDA NIFA Update (Rubella </w:t>
      </w:r>
      <w:proofErr w:type="spellStart"/>
      <w:r w:rsidR="00E70285" w:rsidRPr="00E70285">
        <w:rPr>
          <w:b/>
        </w:rPr>
        <w:t>Goswami</w:t>
      </w:r>
      <w:proofErr w:type="spellEnd"/>
      <w:r w:rsidR="00E70285" w:rsidRPr="00E70285">
        <w:rPr>
          <w:b/>
        </w:rPr>
        <w:t xml:space="preserve"> and Emmanuel </w:t>
      </w:r>
      <w:proofErr w:type="spellStart"/>
      <w:r w:rsidR="00E70285" w:rsidRPr="00E70285">
        <w:rPr>
          <w:b/>
        </w:rPr>
        <w:t>Byamukama</w:t>
      </w:r>
      <w:proofErr w:type="spellEnd"/>
      <w:r w:rsidR="00E70285" w:rsidRPr="00E70285">
        <w:rPr>
          <w:b/>
        </w:rPr>
        <w:t xml:space="preserve">) </w:t>
      </w:r>
    </w:p>
    <w:p w14:paraId="7C15A5C1" w14:textId="77777777" w:rsidR="00E70285" w:rsidRDefault="00E70285" w:rsidP="00434400">
      <w:pPr>
        <w:spacing w:line="240" w:lineRule="auto"/>
        <w:contextualSpacing/>
      </w:pPr>
      <w:r>
        <w:t>USDA and REE Leadership overview and updates. Molecular Plant Pathology NPL position to be advertised soon. Headquarters in Washington DC, operational headquarters in Kansas City, MO</w:t>
      </w:r>
      <w:r w:rsidR="00434400">
        <w:t>.</w:t>
      </w:r>
    </w:p>
    <w:p w14:paraId="6584D2E6" w14:textId="77777777" w:rsidR="00E70285" w:rsidRDefault="00E70285" w:rsidP="00434400">
      <w:pPr>
        <w:spacing w:line="240" w:lineRule="auto"/>
        <w:contextualSpacing/>
      </w:pPr>
      <w:r>
        <w:t>USDA Strategic Pla</w:t>
      </w:r>
      <w:r w:rsidR="00434400">
        <w:t xml:space="preserve">n 2022- 2026, 6 strategic goals. </w:t>
      </w:r>
      <w:r>
        <w:t>Upgrades to the NIFA Reporting System, more navigable website, more navigable application process</w:t>
      </w:r>
      <w:r w:rsidR="00434400">
        <w:t>.</w:t>
      </w:r>
    </w:p>
    <w:p w14:paraId="339BB013" w14:textId="77777777" w:rsidR="00403F55" w:rsidRDefault="00403F55" w:rsidP="00434400">
      <w:pPr>
        <w:spacing w:line="240" w:lineRule="auto"/>
        <w:contextualSpacing/>
      </w:pPr>
      <w:r>
        <w:t xml:space="preserve">Emmanuel – National Program Leader, Crop Protection Division </w:t>
      </w:r>
    </w:p>
    <w:p w14:paraId="76BE9FAB" w14:textId="77777777" w:rsidR="00403F55" w:rsidRDefault="00403F55" w:rsidP="00434400">
      <w:pPr>
        <w:spacing w:line="240" w:lineRule="auto"/>
        <w:contextualSpacing/>
      </w:pPr>
      <w:r>
        <w:t>AFRI programs 45% of funds, CPPM 2%, SCRI 8%, SBIR 2%, others 39%</w:t>
      </w:r>
    </w:p>
    <w:p w14:paraId="0A004A00" w14:textId="77777777" w:rsidR="00403F55" w:rsidRDefault="00403F55" w:rsidP="00434400">
      <w:pPr>
        <w:spacing w:line="240" w:lineRule="auto"/>
        <w:contextualSpacing/>
      </w:pPr>
      <w:r>
        <w:t>Competitive funding opportunities:</w:t>
      </w:r>
    </w:p>
    <w:p w14:paraId="4823A49C" w14:textId="77777777" w:rsidR="00403F55" w:rsidRDefault="006A676E" w:rsidP="00434400">
      <w:pPr>
        <w:spacing w:line="240" w:lineRule="auto"/>
        <w:contextualSpacing/>
      </w:pPr>
      <w:r>
        <w:t>-</w:t>
      </w:r>
      <w:r w:rsidR="00403F55">
        <w:t xml:space="preserve">CPPM - Applied Research and Development Program Area ($200,000-325,000 per project, 2-3 years), application deadline was Feb 28, 2022 (runs annually), Research only, Research- led, Extension- led (33% success rate) </w:t>
      </w:r>
    </w:p>
    <w:p w14:paraId="1A6EE0DF" w14:textId="77777777" w:rsidR="00403F55" w:rsidRDefault="006A676E" w:rsidP="00434400">
      <w:pPr>
        <w:spacing w:line="240" w:lineRule="auto"/>
        <w:contextualSpacing/>
      </w:pPr>
      <w:r>
        <w:t>-</w:t>
      </w:r>
      <w:r w:rsidR="00403F55">
        <w:t xml:space="preserve">AFRI CARE A1701 – should lead to readily and rapidly adoptable practices (up to $300,000, 1-3 years). Deadline Sept 25, 2022 (37% success rate) </w:t>
      </w:r>
    </w:p>
    <w:p w14:paraId="2AB58994" w14:textId="77777777" w:rsidR="00403F55" w:rsidRDefault="006A676E" w:rsidP="00434400">
      <w:pPr>
        <w:spacing w:line="240" w:lineRule="auto"/>
        <w:contextualSpacing/>
      </w:pPr>
      <w:r>
        <w:t>-</w:t>
      </w:r>
      <w:r w:rsidR="00403F55">
        <w:t xml:space="preserve">AFRI A112 Pests and Beneficial Species in Agricultural Production systems ($750,000 3-5 years), Deadline Aug 25, 2022 (17% success rate) </w:t>
      </w:r>
    </w:p>
    <w:p w14:paraId="116BBFF2" w14:textId="77777777" w:rsidR="00403F55" w:rsidRDefault="006A676E" w:rsidP="00434400">
      <w:pPr>
        <w:spacing w:line="240" w:lineRule="auto"/>
        <w:contextualSpacing/>
      </w:pPr>
      <w:r>
        <w:t>-</w:t>
      </w:r>
      <w:r w:rsidR="00403F55">
        <w:t>AFRI A1101 Foundational Knowledge of Agricultural Production Systems ($300,000 - $75</w:t>
      </w:r>
      <w:r w:rsidR="003251A9">
        <w:t xml:space="preserve">0,000 3-5 </w:t>
      </w:r>
      <w:proofErr w:type="spellStart"/>
      <w:r w:rsidR="003251A9">
        <w:t>yrs</w:t>
      </w:r>
      <w:proofErr w:type="spellEnd"/>
      <w:r w:rsidR="003251A9">
        <w:t>), Sept 15 deadline</w:t>
      </w:r>
      <w:r w:rsidR="00403F55">
        <w:t xml:space="preserve">, (22% Success rate) </w:t>
      </w:r>
    </w:p>
    <w:p w14:paraId="6DAF5DD6" w14:textId="77777777" w:rsidR="00403F55" w:rsidRDefault="006A676E" w:rsidP="00434400">
      <w:pPr>
        <w:spacing w:line="240" w:lineRule="auto"/>
        <w:contextualSpacing/>
      </w:pPr>
      <w:r>
        <w:lastRenderedPageBreak/>
        <w:t>-</w:t>
      </w:r>
      <w:r w:rsidR="00403F55">
        <w:t xml:space="preserve">AFRI A1181 Agricultural Biosecurity ($300,000-1,000,000, 3-5 </w:t>
      </w:r>
      <w:proofErr w:type="spellStart"/>
      <w:r w:rsidR="00403F55">
        <w:t>yrs</w:t>
      </w:r>
      <w:proofErr w:type="spellEnd"/>
      <w:r w:rsidR="00403F55">
        <w:t xml:space="preserve">) Oct 20, 2022 </w:t>
      </w:r>
    </w:p>
    <w:p w14:paraId="7BAFBA0C" w14:textId="77777777" w:rsidR="00403F55" w:rsidRDefault="006A676E" w:rsidP="00434400">
      <w:pPr>
        <w:spacing w:line="240" w:lineRule="auto"/>
        <w:contextualSpacing/>
      </w:pPr>
      <w:r>
        <w:t>-</w:t>
      </w:r>
      <w:r w:rsidR="00403F55">
        <w:t>Methyl Bromide Transition program ($500,000</w:t>
      </w:r>
      <w:r w:rsidR="00434400">
        <w:t>,</w:t>
      </w:r>
      <w:r w:rsidR="00403F55">
        <w:t xml:space="preserve"> 2-3 </w:t>
      </w:r>
      <w:proofErr w:type="spellStart"/>
      <w:r w:rsidR="00403F55">
        <w:t>yrs</w:t>
      </w:r>
      <w:proofErr w:type="spellEnd"/>
      <w:r w:rsidR="00403F55">
        <w:t xml:space="preserve">) was March 17, 2022 </w:t>
      </w:r>
    </w:p>
    <w:p w14:paraId="1F81605D" w14:textId="77777777" w:rsidR="00AF6CE9" w:rsidRDefault="006A676E" w:rsidP="00434400">
      <w:pPr>
        <w:spacing w:line="240" w:lineRule="auto"/>
        <w:contextualSpacing/>
      </w:pPr>
      <w:r>
        <w:t>-</w:t>
      </w:r>
      <w:r w:rsidR="00403F55">
        <w:t xml:space="preserve">NIFA Equipment Grant Program ($25,001-$500,000 up to 3 years) deadline was June 15, 2022 </w:t>
      </w:r>
    </w:p>
    <w:p w14:paraId="415A88F5" w14:textId="77777777" w:rsidR="00AF6CE9" w:rsidRDefault="006A676E" w:rsidP="00434400">
      <w:pPr>
        <w:spacing w:line="240" w:lineRule="auto"/>
        <w:contextualSpacing/>
      </w:pPr>
      <w:r>
        <w:t>-</w:t>
      </w:r>
      <w:r w:rsidR="00AF6CE9">
        <w:t xml:space="preserve">Education and Workforce Development </w:t>
      </w:r>
    </w:p>
    <w:p w14:paraId="4944E92F" w14:textId="77777777" w:rsidR="00403F55" w:rsidRDefault="006A676E" w:rsidP="00434400">
      <w:pPr>
        <w:spacing w:line="240" w:lineRule="auto"/>
        <w:contextualSpacing/>
      </w:pPr>
      <w:r>
        <w:t>-</w:t>
      </w:r>
      <w:r w:rsidR="00AF6CE9">
        <w:t xml:space="preserve">Pre and Postdoctoral fellowships, REEUs, k-14 training and continued education, workforce training grants </w:t>
      </w:r>
      <w:r w:rsidR="00403F55">
        <w:t xml:space="preserve"> </w:t>
      </w:r>
    </w:p>
    <w:p w14:paraId="73B2832B" w14:textId="77777777" w:rsidR="00434400" w:rsidRDefault="00434400" w:rsidP="00434400">
      <w:pPr>
        <w:spacing w:line="240" w:lineRule="auto"/>
        <w:contextualSpacing/>
      </w:pPr>
    </w:p>
    <w:p w14:paraId="225EF352" w14:textId="77777777" w:rsidR="00403F55" w:rsidRDefault="00434400" w:rsidP="00434400">
      <w:pPr>
        <w:spacing w:line="240" w:lineRule="auto"/>
        <w:contextualSpacing/>
        <w:rPr>
          <w:b/>
        </w:rPr>
      </w:pPr>
      <w:r>
        <w:rPr>
          <w:b/>
        </w:rPr>
        <w:t xml:space="preserve">2. </w:t>
      </w:r>
      <w:r w:rsidR="00AF6CE9" w:rsidRPr="00AF6CE9">
        <w:rPr>
          <w:b/>
        </w:rPr>
        <w:t xml:space="preserve">SCN Coalition – Sam Markell </w:t>
      </w:r>
    </w:p>
    <w:p w14:paraId="2FA95D71" w14:textId="77777777" w:rsidR="00AF6CE9" w:rsidRDefault="00AF6CE9" w:rsidP="00434400">
      <w:pPr>
        <w:spacing w:line="240" w:lineRule="auto"/>
        <w:contextualSpacing/>
      </w:pPr>
      <w:r>
        <w:t xml:space="preserve">Conducted national market research in 2015, launched in 2018 to increase awareness of SCN. 2020 let’s talk </w:t>
      </w:r>
      <w:proofErr w:type="spellStart"/>
      <w:r>
        <w:t>todes</w:t>
      </w:r>
      <w:proofErr w:type="spellEnd"/>
      <w:r>
        <w:t xml:space="preserve"> video files, end of July 2021 &gt;31 million views – lead to more market research </w:t>
      </w:r>
    </w:p>
    <w:p w14:paraId="0F728AED" w14:textId="77777777" w:rsidR="00AF6CE9" w:rsidRDefault="00AF6CE9" w:rsidP="00434400">
      <w:pPr>
        <w:spacing w:line="240" w:lineRule="auto"/>
        <w:contextualSpacing/>
      </w:pPr>
      <w:r>
        <w:t>Silver anvil, won the i</w:t>
      </w:r>
      <w:r w:rsidR="005160C0">
        <w:t xml:space="preserve">ssues management category. Working on a plaque that will go to all Co-PIs. </w:t>
      </w:r>
    </w:p>
    <w:p w14:paraId="38485587" w14:textId="77777777" w:rsidR="00AF6CE9" w:rsidRDefault="00AF6CE9" w:rsidP="00434400">
      <w:pPr>
        <w:spacing w:line="240" w:lineRule="auto"/>
        <w:contextualSpacing/>
      </w:pPr>
      <w:r>
        <w:t>Grants through check-off and private partnerships, upcoming National Soybean Nematode Conference Savannah, GA Dec 14-16</w:t>
      </w:r>
      <w:r w:rsidR="005160C0">
        <w:t xml:space="preserve">, Advancing Nematode Research into the Future </w:t>
      </w:r>
      <w:hyperlink r:id="rId5" w:history="1">
        <w:r w:rsidR="005160C0" w:rsidRPr="00B508CA">
          <w:rPr>
            <w:rStyle w:val="Hyperlink"/>
          </w:rPr>
          <w:t>https://www.apsnet.org/meetings/mtngwshops/SCN/2022Conference/Pages/default.aspx</w:t>
        </w:r>
      </w:hyperlink>
    </w:p>
    <w:p w14:paraId="4A05F50F" w14:textId="77777777" w:rsidR="005160C0" w:rsidRDefault="00434400" w:rsidP="00434400">
      <w:pPr>
        <w:spacing w:line="240" w:lineRule="auto"/>
        <w:contextualSpacing/>
      </w:pPr>
      <w:r>
        <w:t>Proposals to NCSRP and</w:t>
      </w:r>
      <w:r w:rsidR="005160C0">
        <w:t xml:space="preserve"> USB currently under review</w:t>
      </w:r>
      <w:r>
        <w:t>.</w:t>
      </w:r>
      <w:r w:rsidR="005160C0">
        <w:t xml:space="preserve"> </w:t>
      </w:r>
    </w:p>
    <w:p w14:paraId="61971232" w14:textId="77777777" w:rsidR="005160C0" w:rsidRDefault="005160C0" w:rsidP="00434400">
      <w:pPr>
        <w:spacing w:line="240" w:lineRule="auto"/>
        <w:contextualSpacing/>
      </w:pPr>
      <w:r>
        <w:t>Morgan Myers plans into late 2023, more market research in 2025</w:t>
      </w:r>
    </w:p>
    <w:p w14:paraId="7BA1E885" w14:textId="77777777" w:rsidR="00434400" w:rsidRDefault="00434400" w:rsidP="00434400">
      <w:pPr>
        <w:spacing w:line="240" w:lineRule="auto"/>
        <w:contextualSpacing/>
      </w:pPr>
    </w:p>
    <w:p w14:paraId="0D6226CA" w14:textId="77777777" w:rsidR="005160C0" w:rsidRDefault="00434400" w:rsidP="00434400">
      <w:pPr>
        <w:spacing w:line="240" w:lineRule="auto"/>
        <w:contextualSpacing/>
        <w:rPr>
          <w:b/>
        </w:rPr>
      </w:pPr>
      <w:r>
        <w:rPr>
          <w:b/>
        </w:rPr>
        <w:t xml:space="preserve">3. </w:t>
      </w:r>
      <w:r w:rsidR="005160C0" w:rsidRPr="005160C0">
        <w:rPr>
          <w:b/>
        </w:rPr>
        <w:t xml:space="preserve">Digital phenotyping and soybean breeding updates – Danny Singh </w:t>
      </w:r>
    </w:p>
    <w:p w14:paraId="0976B93A" w14:textId="77777777" w:rsidR="009749E5" w:rsidRDefault="009749E5" w:rsidP="00434400">
      <w:pPr>
        <w:spacing w:line="240" w:lineRule="auto"/>
        <w:contextualSpacing/>
      </w:pPr>
      <w:r w:rsidRPr="009749E5">
        <w:t xml:space="preserve">Emphasis of the program is to develop field ready cultivars </w:t>
      </w:r>
      <w:r>
        <w:t>(high yield, good quality, tolerance to stresses, and lower need of input costs) – with greater applications of robotics and artificial intelligence</w:t>
      </w:r>
      <w:r w:rsidR="00434400">
        <w:t>.</w:t>
      </w:r>
    </w:p>
    <w:p w14:paraId="2AAC8F22" w14:textId="77777777" w:rsidR="005160C0" w:rsidRDefault="009749E5" w:rsidP="00434400">
      <w:pPr>
        <w:spacing w:line="240" w:lineRule="auto"/>
        <w:contextualSpacing/>
      </w:pPr>
      <w:r>
        <w:t>Bulk populations – progeny rows – preliminary yield trials – advance yield trials – multi state trial – cultivar release, 8-10 years to get somethi</w:t>
      </w:r>
      <w:r w:rsidR="00656EB8">
        <w:t>ng to market</w:t>
      </w:r>
      <w:r w:rsidR="00434400">
        <w:t>.</w:t>
      </w:r>
      <w:r>
        <w:t xml:space="preserve"> </w:t>
      </w:r>
    </w:p>
    <w:p w14:paraId="38FBD382" w14:textId="77777777" w:rsidR="005160C0" w:rsidRDefault="005B4C9E" w:rsidP="006A676E">
      <w:pPr>
        <w:spacing w:line="240" w:lineRule="auto"/>
        <w:contextualSpacing/>
      </w:pPr>
      <w:r>
        <w:t>Automated soybean pod counting using ground robotic platforms for yield estimation</w:t>
      </w:r>
      <w:r w:rsidR="00656EB8">
        <w:t>; drone based maturity rating; u</w:t>
      </w:r>
      <w:r w:rsidR="0068403C">
        <w:t>tilizing high resolution soil data for spatial a</w:t>
      </w:r>
      <w:r w:rsidR="00656EB8">
        <w:t>djustments, yield predictions; i</w:t>
      </w:r>
      <w:r w:rsidR="0068403C">
        <w:t>nterpreting the impact of weather on yield; computer vision and machine learning enabled so</w:t>
      </w:r>
      <w:r w:rsidR="001B253B">
        <w:t>ybean root phenotyping pipeline;</w:t>
      </w:r>
      <w:r w:rsidR="00103025">
        <w:t xml:space="preserve"> transition from manual to machine</w:t>
      </w:r>
      <w:r w:rsidR="001B253B">
        <w:t xml:space="preserve"> learning nodule quantification;</w:t>
      </w:r>
      <w:r w:rsidR="00103025">
        <w:t xml:space="preserve"> water and heat stress phenotyping and breeding</w:t>
      </w:r>
      <w:r w:rsidR="00434400">
        <w:t>.</w:t>
      </w:r>
      <w:r w:rsidR="00103025">
        <w:t xml:space="preserve"> </w:t>
      </w:r>
    </w:p>
    <w:p w14:paraId="2FEDF8FF" w14:textId="77777777" w:rsidR="006A676E" w:rsidRPr="006A676E" w:rsidRDefault="006A676E" w:rsidP="006A676E">
      <w:pPr>
        <w:spacing w:line="240" w:lineRule="auto"/>
        <w:contextualSpacing/>
      </w:pPr>
    </w:p>
    <w:p w14:paraId="57760F26" w14:textId="77777777" w:rsidR="005160C0" w:rsidRDefault="00434400" w:rsidP="00434400">
      <w:pPr>
        <w:spacing w:line="240" w:lineRule="auto"/>
        <w:contextualSpacing/>
        <w:rPr>
          <w:b/>
        </w:rPr>
      </w:pPr>
      <w:r>
        <w:rPr>
          <w:b/>
        </w:rPr>
        <w:t xml:space="preserve">4. </w:t>
      </w:r>
      <w:r w:rsidR="005160C0" w:rsidRPr="00FA3274">
        <w:rPr>
          <w:b/>
        </w:rPr>
        <w:t xml:space="preserve">Overview of machine learning </w:t>
      </w:r>
      <w:r w:rsidR="0068403C" w:rsidRPr="00FA3274">
        <w:rPr>
          <w:b/>
        </w:rPr>
        <w:t>applications</w:t>
      </w:r>
      <w:r w:rsidR="005160C0" w:rsidRPr="00FA3274">
        <w:rPr>
          <w:b/>
        </w:rPr>
        <w:t xml:space="preserve"> in plant stress phenotyping </w:t>
      </w:r>
      <w:r w:rsidR="00FA3274" w:rsidRPr="00FA3274">
        <w:rPr>
          <w:b/>
        </w:rPr>
        <w:t xml:space="preserve">– Arti Singh </w:t>
      </w:r>
    </w:p>
    <w:p w14:paraId="67300DB4" w14:textId="77777777" w:rsidR="00495D41" w:rsidRDefault="00FA3274" w:rsidP="006A676E">
      <w:pPr>
        <w:spacing w:line="240" w:lineRule="auto"/>
        <w:contextualSpacing/>
      </w:pPr>
      <w:r>
        <w:t>Plant-based protein crops breeding (m</w:t>
      </w:r>
      <w:r w:rsidR="00434400">
        <w:t xml:space="preserve">ung bean, </w:t>
      </w:r>
      <w:proofErr w:type="spellStart"/>
      <w:r w:rsidR="00434400">
        <w:t>erd</w:t>
      </w:r>
      <w:proofErr w:type="spellEnd"/>
      <w:r w:rsidR="00434400">
        <w:t xml:space="preserve"> bean, field peas). </w:t>
      </w:r>
      <w:r>
        <w:t>Machine learning – 2014 engineers were working a</w:t>
      </w:r>
      <w:r w:rsidR="00434400">
        <w:t>l</w:t>
      </w:r>
      <w:r w:rsidR="001E251E">
        <w:t xml:space="preserve">ong, sample size was too small – work to bridge this. </w:t>
      </w:r>
      <w:r>
        <w:t>Identification of 8 stresses (bacterial blight, bacterial pustu</w:t>
      </w:r>
      <w:r w:rsidR="005A27F6">
        <w:t>le, brown spot, herbicide injury</w:t>
      </w:r>
      <w:r>
        <w:t>, SDS, Frogeye, Iron</w:t>
      </w:r>
      <w:r w:rsidR="005A27F6">
        <w:t xml:space="preserve"> Deficiency, Potassium deficiency)</w:t>
      </w:r>
      <w:r w:rsidR="00434400">
        <w:t xml:space="preserve">. </w:t>
      </w:r>
      <w:r w:rsidR="005A27F6">
        <w:t>Hyperspectral came</w:t>
      </w:r>
      <w:r w:rsidR="00434400">
        <w:t>ra for charcoal rot phenotyping; d</w:t>
      </w:r>
      <w:r w:rsidR="005A27F6">
        <w:t>eep learning framewor</w:t>
      </w:r>
      <w:r w:rsidR="00434400">
        <w:t>k to discern and count SCN eggs; d</w:t>
      </w:r>
      <w:r w:rsidR="005A27F6">
        <w:t>eep learning-based phenotyping for GWAS studies of SDS in S</w:t>
      </w:r>
      <w:r w:rsidR="00434400">
        <w:t xml:space="preserve">oybean; UAV and robotics; </w:t>
      </w:r>
      <w:r w:rsidR="005A27F6">
        <w:t xml:space="preserve">2021 Fall Armyworm outbreak </w:t>
      </w:r>
      <w:r w:rsidR="00434400">
        <w:t>in alfalfa; c</w:t>
      </w:r>
      <w:r w:rsidR="006B65BC">
        <w:t>losing sensi</w:t>
      </w:r>
      <w:r w:rsidR="00434400">
        <w:t>ng, modeling and actuation loop; f</w:t>
      </w:r>
      <w:r w:rsidR="006B65BC">
        <w:t>ine grained visual categorization of insect pest, web-app interface for insect pest classification</w:t>
      </w:r>
      <w:r w:rsidR="00434400">
        <w:t>.</w:t>
      </w:r>
      <w:r w:rsidR="006B65BC">
        <w:t xml:space="preserve"> </w:t>
      </w:r>
    </w:p>
    <w:p w14:paraId="398A979F" w14:textId="77777777" w:rsidR="006A676E" w:rsidRDefault="006A676E" w:rsidP="006A676E">
      <w:pPr>
        <w:spacing w:line="240" w:lineRule="auto"/>
        <w:contextualSpacing/>
      </w:pPr>
    </w:p>
    <w:p w14:paraId="14E77173" w14:textId="77777777" w:rsidR="00495D41" w:rsidRPr="00495D41" w:rsidRDefault="001E251E" w:rsidP="001E251E">
      <w:pPr>
        <w:spacing w:line="240" w:lineRule="auto"/>
        <w:contextualSpacing/>
        <w:rPr>
          <w:b/>
        </w:rPr>
      </w:pPr>
      <w:r>
        <w:rPr>
          <w:b/>
        </w:rPr>
        <w:t xml:space="preserve">5. </w:t>
      </w:r>
      <w:r w:rsidR="00495D41" w:rsidRPr="00495D41">
        <w:rPr>
          <w:b/>
        </w:rPr>
        <w:t xml:space="preserve">Design Thinking Workshop  </w:t>
      </w:r>
    </w:p>
    <w:p w14:paraId="0DF81595" w14:textId="77777777" w:rsidR="00495D41" w:rsidRDefault="00495D41" w:rsidP="001E251E">
      <w:pPr>
        <w:spacing w:line="240" w:lineRule="auto"/>
        <w:contextualSpacing/>
      </w:pPr>
      <w:r>
        <w:t xml:space="preserve">What is Design Thinking? </w:t>
      </w:r>
    </w:p>
    <w:p w14:paraId="0160AF94" w14:textId="77777777" w:rsidR="00495D41" w:rsidRDefault="00495D41" w:rsidP="001E251E">
      <w:pPr>
        <w:spacing w:line="240" w:lineRule="auto"/>
        <w:contextualSpacing/>
      </w:pPr>
      <w:r>
        <w:t xml:space="preserve">Empathize (understand the problem) – Define (set your goals) – Ideate (how do you achieve your goals) – prototype (make, make, make) – Test (does it work?) It is a non-linear process to reveal what is needed </w:t>
      </w:r>
    </w:p>
    <w:p w14:paraId="753C67F3" w14:textId="77777777" w:rsidR="00495D41" w:rsidRDefault="00495D41" w:rsidP="001E251E">
      <w:pPr>
        <w:spacing w:line="240" w:lineRule="auto"/>
        <w:contextualSpacing/>
      </w:pPr>
      <w:r>
        <w:t>What does design thinking look like for CPN?</w:t>
      </w:r>
    </w:p>
    <w:p w14:paraId="296CD568" w14:textId="77777777" w:rsidR="00495D41" w:rsidRDefault="001E251E" w:rsidP="001E251E">
      <w:pPr>
        <w:spacing w:line="240" w:lineRule="auto"/>
        <w:ind w:firstLine="720"/>
        <w:contextualSpacing/>
      </w:pPr>
      <w:r>
        <w:t>-</w:t>
      </w:r>
      <w:r w:rsidR="00495D41">
        <w:t>Short and long term goals for CPN, what has/hasn’</w:t>
      </w:r>
      <w:r w:rsidR="001142BE">
        <w:t>t worked?</w:t>
      </w:r>
    </w:p>
    <w:p w14:paraId="4F43CD06" w14:textId="77777777" w:rsidR="001E251E" w:rsidRDefault="001E251E" w:rsidP="001E251E">
      <w:pPr>
        <w:spacing w:line="240" w:lineRule="auto"/>
        <w:ind w:firstLine="720"/>
        <w:contextualSpacing/>
      </w:pPr>
      <w:r>
        <w:t>-</w:t>
      </w:r>
      <w:r w:rsidR="001142BE">
        <w:t>Brand i</w:t>
      </w:r>
      <w:r>
        <w:t xml:space="preserve">s not a logo, brand is a system. </w:t>
      </w:r>
    </w:p>
    <w:p w14:paraId="771D3BA3" w14:textId="77777777" w:rsidR="001142BE" w:rsidRDefault="001E251E" w:rsidP="001E251E">
      <w:pPr>
        <w:spacing w:line="240" w:lineRule="auto"/>
        <w:ind w:left="1440"/>
        <w:contextualSpacing/>
      </w:pPr>
      <w:r>
        <w:t>-</w:t>
      </w:r>
      <w:r w:rsidR="001142BE">
        <w:t xml:space="preserve">What does this brand do? Tell a story. Allow room for a growing outreach. Create a fun and playful voice </w:t>
      </w:r>
    </w:p>
    <w:p w14:paraId="3785E1F6" w14:textId="77777777" w:rsidR="001142BE" w:rsidRDefault="001E251E" w:rsidP="001E251E">
      <w:pPr>
        <w:spacing w:line="240" w:lineRule="auto"/>
        <w:ind w:left="720" w:firstLine="720"/>
        <w:contextualSpacing/>
      </w:pPr>
      <w:r>
        <w:t>-</w:t>
      </w:r>
      <w:r w:rsidR="001142BE">
        <w:t xml:space="preserve">How to we tell this story? – create a mood board </w:t>
      </w:r>
    </w:p>
    <w:p w14:paraId="263A7D0D" w14:textId="77777777" w:rsidR="001142BE" w:rsidRDefault="001E251E" w:rsidP="001E251E">
      <w:pPr>
        <w:spacing w:line="240" w:lineRule="auto"/>
        <w:ind w:left="720" w:firstLine="720"/>
        <w:contextualSpacing/>
      </w:pPr>
      <w:r>
        <w:lastRenderedPageBreak/>
        <w:t>-</w:t>
      </w:r>
      <w:r w:rsidR="001142BE">
        <w:t xml:space="preserve">“The Future of Crop Science” – logo creation </w:t>
      </w:r>
    </w:p>
    <w:p w14:paraId="2CDC17AB" w14:textId="77777777" w:rsidR="000E616F" w:rsidRDefault="00076F4B" w:rsidP="001E251E">
      <w:pPr>
        <w:spacing w:line="240" w:lineRule="auto"/>
        <w:contextualSpacing/>
      </w:pPr>
      <w:r>
        <w:t xml:space="preserve">Ice Breaker – 50 uses for a brick </w:t>
      </w:r>
    </w:p>
    <w:p w14:paraId="1284BA97" w14:textId="77777777" w:rsidR="00076F4B" w:rsidRDefault="00076F4B" w:rsidP="001E251E">
      <w:pPr>
        <w:spacing w:line="240" w:lineRule="auto"/>
        <w:contextualSpacing/>
      </w:pPr>
      <w:r>
        <w:t xml:space="preserve">5 cards x 5 </w:t>
      </w:r>
      <w:r w:rsidR="000E616F">
        <w:t xml:space="preserve">prompts x 5 answers x 5 minutes: CPN is, CPN is not, CPN should be, CPN could be, I care because </w:t>
      </w:r>
    </w:p>
    <w:p w14:paraId="08F6E091" w14:textId="77777777" w:rsidR="00780781" w:rsidRDefault="00780781" w:rsidP="001142BE"/>
    <w:p w14:paraId="0211C683" w14:textId="77777777" w:rsidR="00780781" w:rsidRDefault="00780781" w:rsidP="001E251E">
      <w:pPr>
        <w:spacing w:line="240" w:lineRule="auto"/>
        <w:contextualSpacing/>
        <w:rPr>
          <w:b/>
        </w:rPr>
      </w:pPr>
      <w:r w:rsidRPr="00780781">
        <w:rPr>
          <w:b/>
        </w:rPr>
        <w:t xml:space="preserve">Business Meeting </w:t>
      </w:r>
    </w:p>
    <w:p w14:paraId="7EF94D07" w14:textId="77777777" w:rsidR="00780781" w:rsidRDefault="00780781" w:rsidP="001E251E">
      <w:pPr>
        <w:spacing w:line="240" w:lineRule="auto"/>
        <w:contextualSpacing/>
      </w:pPr>
      <w:r>
        <w:t>Updates from Marty – Thank you for meeting with NC1197. Good to meet in a different location for the year. Jeff Jacobson is retiring, need to find a replacement – looking</w:t>
      </w:r>
      <w:r w:rsidR="001E251E">
        <w:t xml:space="preserve"> for a seasoned administrator, p</w:t>
      </w:r>
      <w:r>
        <w:t xml:space="preserve">osition is around 50% travel. In president’s budget request, full funding to level of AFRI money. House ag appropriation committee was meeting last week, should hear updates soon. Last year wrote a nomination for excellence in multistate – not the national choice, but there are certificates from last year 2021 North Central Nomination. Re-nominated for 2022 and again selected by North Central Region. </w:t>
      </w:r>
      <w:r w:rsidR="001E251E">
        <w:t>If the group is a recipient of a national a</w:t>
      </w:r>
      <w:r>
        <w:t>ward</w:t>
      </w:r>
      <w:r w:rsidR="001E251E">
        <w:t>, there</w:t>
      </w:r>
      <w:r>
        <w:t xml:space="preserve"> is $10,000 to use for future committee work. </w:t>
      </w:r>
    </w:p>
    <w:p w14:paraId="3D0D03A6" w14:textId="77777777" w:rsidR="001E251E" w:rsidRDefault="001E251E" w:rsidP="001E251E">
      <w:pPr>
        <w:spacing w:line="240" w:lineRule="auto"/>
        <w:contextualSpacing/>
      </w:pPr>
    </w:p>
    <w:p w14:paraId="3751DCAF" w14:textId="77777777" w:rsidR="00780781" w:rsidRDefault="001E251E" w:rsidP="001E251E">
      <w:pPr>
        <w:spacing w:line="240" w:lineRule="auto"/>
        <w:contextualSpacing/>
      </w:pPr>
      <w:r>
        <w:t>Open for n</w:t>
      </w:r>
      <w:r w:rsidR="00780781">
        <w:t xml:space="preserve">ominations – </w:t>
      </w:r>
      <w:proofErr w:type="spellStart"/>
      <w:r w:rsidR="00780781">
        <w:t>Febina</w:t>
      </w:r>
      <w:proofErr w:type="spellEnd"/>
      <w:r w:rsidR="00780781">
        <w:t xml:space="preserve"> Mathew </w:t>
      </w:r>
    </w:p>
    <w:p w14:paraId="5A8BF632" w14:textId="77777777" w:rsidR="001E251E" w:rsidRDefault="00780781" w:rsidP="001E251E">
      <w:pPr>
        <w:spacing w:line="240" w:lineRule="auto"/>
        <w:contextualSpacing/>
      </w:pPr>
      <w:r>
        <w:t>All in favor, no opposition</w:t>
      </w:r>
    </w:p>
    <w:p w14:paraId="4670C716" w14:textId="77777777" w:rsidR="00780781" w:rsidRDefault="00780781" w:rsidP="001E251E">
      <w:pPr>
        <w:spacing w:line="240" w:lineRule="auto"/>
        <w:contextualSpacing/>
      </w:pPr>
      <w:r>
        <w:t xml:space="preserve"> </w:t>
      </w:r>
    </w:p>
    <w:p w14:paraId="6F92788C" w14:textId="77777777" w:rsidR="001E251E" w:rsidRDefault="00780781" w:rsidP="001E251E">
      <w:pPr>
        <w:spacing w:line="240" w:lineRule="auto"/>
        <w:contextualSpacing/>
      </w:pPr>
      <w:r>
        <w:t xml:space="preserve">Meeting location </w:t>
      </w:r>
      <w:r w:rsidR="00CF31B9">
        <w:t>–</w:t>
      </w:r>
      <w:r>
        <w:t xml:space="preserve"> </w:t>
      </w:r>
      <w:r w:rsidR="00CF31B9">
        <w:t xml:space="preserve">Pensacola </w:t>
      </w:r>
      <w:r w:rsidR="001E251E">
        <w:t xml:space="preserve">in alignment with 2023 SSDW meeting </w:t>
      </w:r>
    </w:p>
    <w:p w14:paraId="61277FBA" w14:textId="77777777" w:rsidR="00780781" w:rsidRDefault="00291A7C" w:rsidP="001E251E">
      <w:pPr>
        <w:spacing w:line="240" w:lineRule="auto"/>
        <w:contextualSpacing/>
      </w:pPr>
      <w:r>
        <w:t xml:space="preserve"> </w:t>
      </w:r>
    </w:p>
    <w:p w14:paraId="435BFFED" w14:textId="77777777" w:rsidR="00291A7C" w:rsidRDefault="00291A7C" w:rsidP="001E251E">
      <w:pPr>
        <w:spacing w:line="240" w:lineRule="auto"/>
        <w:contextualSpacing/>
      </w:pPr>
      <w:r>
        <w:t>Motion to end business meeting Heather Kelly, 2</w:t>
      </w:r>
      <w:r w:rsidRPr="00291A7C">
        <w:rPr>
          <w:vertAlign w:val="superscript"/>
        </w:rPr>
        <w:t>nd</w:t>
      </w:r>
      <w:r>
        <w:t xml:space="preserve"> Daren Mue</w:t>
      </w:r>
      <w:r w:rsidR="001E251E">
        <w:t>l</w:t>
      </w:r>
      <w:r>
        <w:t xml:space="preserve">ler </w:t>
      </w:r>
    </w:p>
    <w:p w14:paraId="3B75FC84" w14:textId="77777777" w:rsidR="00CF31B9" w:rsidRDefault="00CF31B9" w:rsidP="001142BE"/>
    <w:p w14:paraId="3865307E" w14:textId="77777777" w:rsidR="00CF31B9" w:rsidRPr="00780781" w:rsidRDefault="00CF31B9" w:rsidP="001142BE"/>
    <w:sectPr w:rsidR="00CF31B9" w:rsidRPr="00780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13"/>
    <w:rsid w:val="00076F4B"/>
    <w:rsid w:val="00082753"/>
    <w:rsid w:val="000E2324"/>
    <w:rsid w:val="000E616F"/>
    <w:rsid w:val="00103025"/>
    <w:rsid w:val="001142BE"/>
    <w:rsid w:val="00137282"/>
    <w:rsid w:val="001B253B"/>
    <w:rsid w:val="001E251E"/>
    <w:rsid w:val="001F4413"/>
    <w:rsid w:val="00222B60"/>
    <w:rsid w:val="00231A6B"/>
    <w:rsid w:val="00291A7C"/>
    <w:rsid w:val="003251A9"/>
    <w:rsid w:val="003275B1"/>
    <w:rsid w:val="00373199"/>
    <w:rsid w:val="00386E54"/>
    <w:rsid w:val="003B717C"/>
    <w:rsid w:val="00403F55"/>
    <w:rsid w:val="00430DCE"/>
    <w:rsid w:val="00434400"/>
    <w:rsid w:val="00495D41"/>
    <w:rsid w:val="005160C0"/>
    <w:rsid w:val="005A27F6"/>
    <w:rsid w:val="005B4C9E"/>
    <w:rsid w:val="005E7457"/>
    <w:rsid w:val="00656EB8"/>
    <w:rsid w:val="0068403C"/>
    <w:rsid w:val="006A676E"/>
    <w:rsid w:val="006B65BC"/>
    <w:rsid w:val="007730FA"/>
    <w:rsid w:val="00780781"/>
    <w:rsid w:val="007A08F7"/>
    <w:rsid w:val="007B6113"/>
    <w:rsid w:val="007C7AB1"/>
    <w:rsid w:val="00861B45"/>
    <w:rsid w:val="008F5138"/>
    <w:rsid w:val="009749E5"/>
    <w:rsid w:val="009A2F56"/>
    <w:rsid w:val="00A6497F"/>
    <w:rsid w:val="00AE6B54"/>
    <w:rsid w:val="00AF6CE9"/>
    <w:rsid w:val="00B03AEA"/>
    <w:rsid w:val="00B06EF5"/>
    <w:rsid w:val="00C704D2"/>
    <w:rsid w:val="00C92B6F"/>
    <w:rsid w:val="00CF31B9"/>
    <w:rsid w:val="00DA767A"/>
    <w:rsid w:val="00E4653B"/>
    <w:rsid w:val="00E519A8"/>
    <w:rsid w:val="00E70285"/>
    <w:rsid w:val="00EA3426"/>
    <w:rsid w:val="00EC6FBC"/>
    <w:rsid w:val="00FA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4452"/>
  <w15:chartTrackingRefBased/>
  <w15:docId w15:val="{BB0A6483-930D-4970-BE9C-B641A0FE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4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E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5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31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psnet.org/meetings/mtngwshops/SCN/2022Conference/Pages/default.aspx" TargetMode="External"/><Relationship Id="rId4" Type="http://schemas.openxmlformats.org/officeDocument/2006/relationships/hyperlink" Target="mailto:danielle@pattern.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2022-08-02T22:28:00Z</dcterms:created>
  <dcterms:modified xsi:type="dcterms:W3CDTF">2022-08-02T22:28:00Z</dcterms:modified>
</cp:coreProperties>
</file>