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D5E9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Colette M. Richter,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Sabry G. Elias</w:t>
      </w:r>
      <w:r>
        <w:rPr>
          <w:rFonts w:ascii="Verdana" w:hAnsi="Verdana"/>
          <w:color w:val="000000"/>
          <w:sz w:val="17"/>
          <w:szCs w:val="17"/>
        </w:rPr>
        <w:t>, &amp; Robert S. Zemetra. (2023). Evaluation of bioassay methods to screen winter wheat for quizalofop herbicide tolerance.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Crop Sci</w:t>
      </w:r>
      <w:r>
        <w:rPr>
          <w:rFonts w:ascii="Verdana" w:hAnsi="Verdana"/>
          <w:color w:val="000000"/>
          <w:sz w:val="17"/>
          <w:szCs w:val="17"/>
        </w:rPr>
        <w:t>.1-11.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Hyperlink"/>
            <w:rFonts w:ascii="Verdana" w:hAnsi="Verdana"/>
            <w:sz w:val="17"/>
            <w:szCs w:val="17"/>
          </w:rPr>
          <w:t>DOI: 10.1002/csc2.21103 - Search (bing.com)</w:t>
        </w:r>
      </w:hyperlink>
    </w:p>
    <w:p w14:paraId="69E345DA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Kiniry, J., A. Williams, J. Jacot, A. Shadow, M. Brakie, B. Burson, R. Jessup, R. Cordsiemon, S. Kim, A. Avila,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S. Elias</w:t>
      </w:r>
      <w:r>
        <w:rPr>
          <w:rFonts w:ascii="Verdana" w:hAnsi="Verdana"/>
          <w:color w:val="000000"/>
          <w:sz w:val="17"/>
          <w:szCs w:val="17"/>
        </w:rPr>
        <w:t>. (2023). Diverse Eastern Gamagrass Ecotypes: General Characteristics, Ploidy Levels, and Biogeography.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Crop Sci.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1-12.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5" w:history="1">
        <w:r>
          <w:rPr>
            <w:rStyle w:val="Hyperlink"/>
            <w:rFonts w:ascii="Verdana" w:hAnsi="Verdana"/>
            <w:sz w:val="17"/>
            <w:szCs w:val="17"/>
          </w:rPr>
          <w:t>DOI: 10.1002/csc2.21103 - Search (bing.com)</w:t>
        </w:r>
      </w:hyperlink>
    </w:p>
    <w:p w14:paraId="4EFB9FED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Emphasis"/>
          <w:rFonts w:ascii="Verdana" w:hAnsi="Verdana"/>
          <w:color w:val="000000"/>
          <w:sz w:val="17"/>
          <w:szCs w:val="17"/>
        </w:rPr>
        <w:t>Native Seeds: Supplying Restoration (2023).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Video 7, Seed Testing and Certification by Oregon State University Seed Lab.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6" w:history="1">
        <w:r>
          <w:rPr>
            <w:rStyle w:val="Hyperlink"/>
            <w:rFonts w:ascii="Verdana" w:hAnsi="Verdana"/>
            <w:sz w:val="17"/>
            <w:szCs w:val="17"/>
          </w:rPr>
          <w:t>https://ser-insr.org/native-seed-film</w:t>
        </w:r>
      </w:hyperlink>
      <w:r>
        <w:rPr>
          <w:rFonts w:ascii="Verdana" w:hAnsi="Verdana"/>
          <w:color w:val="000000"/>
          <w:sz w:val="17"/>
          <w:szCs w:val="17"/>
        </w:rPr>
        <w:t>. </w:t>
      </w:r>
    </w:p>
    <w:p w14:paraId="263317DF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hyperlink r:id="rId7" w:history="1">
        <w:r>
          <w:rPr>
            <w:rStyle w:val="Hyperlink"/>
            <w:rFonts w:ascii="Verdana" w:hAnsi="Verdana"/>
            <w:sz w:val="17"/>
            <w:szCs w:val="17"/>
          </w:rPr>
          <w:t>https://www.youtube.com/watch?v=QqBlfTOt7Jo</w:t>
        </w:r>
      </w:hyperlink>
    </w:p>
    <w:p w14:paraId="11279883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Grace Fuchs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Sabry Elias</w:t>
      </w:r>
      <w:r>
        <w:rPr>
          <w:rFonts w:ascii="Verdana" w:hAnsi="Verdana"/>
          <w:color w:val="000000"/>
          <w:sz w:val="17"/>
          <w:szCs w:val="17"/>
        </w:rPr>
        <w:t>. (2023).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Effects of different storage conditions on seed quality of hemp (</w:t>
      </w:r>
      <w:r>
        <w:rPr>
          <w:rStyle w:val="Emphasis"/>
          <w:rFonts w:ascii="Verdana" w:hAnsi="Verdana"/>
          <w:color w:val="000000"/>
          <w:sz w:val="17"/>
          <w:szCs w:val="17"/>
        </w:rPr>
        <w:t>Cannabis sativa</w:t>
      </w:r>
      <w:r>
        <w:rPr>
          <w:rFonts w:ascii="Verdana" w:hAnsi="Verdana"/>
          <w:color w:val="000000"/>
          <w:sz w:val="17"/>
          <w:szCs w:val="17"/>
        </w:rPr>
        <w:t>). Thesis. </w:t>
      </w:r>
    </w:p>
    <w:p w14:paraId="37128C8B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Ahmadi</w:t>
      </w:r>
      <w:r>
        <w:rPr>
          <w:rFonts w:ascii="Verdana" w:hAnsi="Verdana"/>
          <w:color w:val="000000"/>
          <w:sz w:val="17"/>
          <w:szCs w:val="17"/>
        </w:rPr>
        <w:noBreakHyphen/>
        <w:t>Nouraldinvand, F., M. Afrouz,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S. Elias</w:t>
      </w:r>
      <w:r>
        <w:rPr>
          <w:rFonts w:ascii="Verdana" w:hAnsi="Verdana"/>
          <w:color w:val="000000"/>
          <w:sz w:val="17"/>
          <w:szCs w:val="17"/>
        </w:rPr>
        <w:t>, and S. Eslamian. (2022). Green synthesis of copper nanoparticles extracted from guar seedling under Cu heavy</w:t>
      </w:r>
      <w:r>
        <w:rPr>
          <w:rFonts w:ascii="Verdana" w:hAnsi="Verdana"/>
          <w:color w:val="000000"/>
          <w:sz w:val="17"/>
          <w:szCs w:val="17"/>
        </w:rPr>
        <w:noBreakHyphen/>
        <w:t>metal stress by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Trichoderma harzianum. Env. Earth Sci</w:t>
      </w:r>
      <w:r>
        <w:rPr>
          <w:rFonts w:ascii="Verdana" w:hAnsi="Verdana"/>
          <w:color w:val="000000"/>
          <w:sz w:val="17"/>
          <w:szCs w:val="17"/>
        </w:rPr>
        <w:t>. 81(54): 1-10.</w:t>
      </w:r>
      <w:hyperlink r:id="rId8" w:history="1">
        <w:r>
          <w:rPr>
            <w:rStyle w:val="Hyperlink"/>
            <w:rFonts w:ascii="Verdana" w:hAnsi="Verdana"/>
            <w:sz w:val="17"/>
            <w:szCs w:val="17"/>
          </w:rPr>
          <w:t>https://doi.org/10.1007/s12665-022-10184-4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5DA677C0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Geneve, R.L. 2023. Foliar application of K-IBA to the abaxial or adaxial leaf surface with or without a surfactant does not impact root formation in buttonbush and burning bush euonymus cuttings. Journal of Environmental Horticulture 41:97-100.</w:t>
      </w:r>
    </w:p>
    <w:p w14:paraId="564CF6F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Bakri, A.A., M.A. Amery, S. Kai, R.L. Geneve, M. Crocker, N. Teets, P. Armstrong, P. Kachroo and D. Hildebrand. 2023. Development of a rapid and simple protocol for oil quantification of small (mg) mass oil seed samples. Biocatalysis and Agricultural Biotechnology 50:102715;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9" w:history="1">
        <w:r>
          <w:rPr>
            <w:rStyle w:val="Hyperlink"/>
            <w:rFonts w:ascii="Verdana" w:hAnsi="Verdana"/>
            <w:sz w:val="17"/>
            <w:szCs w:val="17"/>
          </w:rPr>
          <w:t>https://doi.org/10.1016/j.bcab.2023.102715</w:t>
        </w:r>
      </w:hyperlink>
    </w:p>
    <w:p w14:paraId="61AC1383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Geneve, R.L., A.G. Baloh, S. </w:t>
      </w:r>
      <w:proofErr w:type="gramStart"/>
      <w:r>
        <w:rPr>
          <w:rFonts w:ascii="Verdana" w:hAnsi="Verdana"/>
          <w:color w:val="000000"/>
          <w:sz w:val="17"/>
          <w:szCs w:val="17"/>
        </w:rPr>
        <w:t>Dutton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and M. Nosarzewski. 2023. Rhizome segments form shoots, while leaf cuttings form shoots and rhizomes in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Eucodonia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‘Adele’ treated with benzyladenine. HortScience 58:785-791.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0" w:history="1">
        <w:r>
          <w:rPr>
            <w:rStyle w:val="Hyperlink"/>
            <w:rFonts w:ascii="Verdana" w:hAnsi="Verdana"/>
            <w:sz w:val="17"/>
            <w:szCs w:val="17"/>
          </w:rPr>
          <w:t>https://doi.org/10.21273/HORTSCI17068-22</w:t>
        </w:r>
      </w:hyperlink>
    </w:p>
    <w:p w14:paraId="21756CFF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Geneve, R.L., S. Dutton and M. Nosarzewski. 2023. Seed dormancy and germination in Carolina milkvine (</w:t>
      </w:r>
      <w:r>
        <w:rPr>
          <w:rStyle w:val="Emphasis"/>
          <w:rFonts w:ascii="Verdana" w:hAnsi="Verdana"/>
          <w:color w:val="000000"/>
          <w:sz w:val="17"/>
          <w:szCs w:val="17"/>
        </w:rPr>
        <w:t>Matelea caroliniana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(Jacq.) Woodson) and anglepod milkvine (</w:t>
      </w:r>
      <w:r>
        <w:rPr>
          <w:rStyle w:val="Emphasis"/>
          <w:rFonts w:ascii="Verdana" w:hAnsi="Verdana"/>
          <w:color w:val="000000"/>
          <w:sz w:val="17"/>
          <w:szCs w:val="17"/>
        </w:rPr>
        <w:t>Gonolobus suberosus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(L.) R.Br.). Propagation of Ornamental Plants 23:22-27. </w:t>
      </w:r>
    </w:p>
    <w:p w14:paraId="30E33566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Wilson, S.B., R.L. Geneve and F.T. Davies, Jr. 2023. PropG – A new application for learning plant propagation glossary terms. HortTechnology 33:181-185;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1" w:history="1">
        <w:r>
          <w:rPr>
            <w:rStyle w:val="Hyperlink"/>
            <w:rFonts w:ascii="Verdana" w:hAnsi="Verdana"/>
            <w:sz w:val="17"/>
            <w:szCs w:val="17"/>
          </w:rPr>
          <w:t>https://doi.org/10.21273/HORTTECH05128-22</w:t>
        </w:r>
      </w:hyperlink>
    </w:p>
    <w:p w14:paraId="17845DD4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Yan, Dong, Zhang, Yumin, Li, Dan, Dirk, Lynnette M.A., Downie, A. Bruce, Zhao, Tianyong. 2023. Raffinose catabolism enhances maize waterlogging tolerance by stimulating adventitious root growth and development.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Under Review</w:t>
      </w:r>
      <w:r>
        <w:rPr>
          <w:rFonts w:ascii="Verdana" w:hAnsi="Verdana"/>
          <w:color w:val="000000"/>
          <w:sz w:val="17"/>
          <w:szCs w:val="17"/>
        </w:rPr>
        <w:t>. The Plant Journal.</w:t>
      </w:r>
    </w:p>
    <w:p w14:paraId="4C104457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Zhang, Yumin, Song, Xianbo, Zhang, Wenli, Liu, Feijun, Wang, Chunmei, Liu, Ying, Dirk, Lynnette, Downie, Bruce, Zhao, Tianyong. 2023. Maize PIMT2 repairs the damaged 3-METHYLCROTONYL COA CARBOXYLASE in mitochondria controlling seed vigor. Published. The Plant Journal. 115(1):220-235. doi: 10.1111/tpj.16225</w:t>
      </w:r>
    </w:p>
    <w:p w14:paraId="271A8B88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Dirk, L.M.A.; Zhao, T.; May, J.; Li, T.; Han, Q.; Zhang, Y.; Sahib, M.R.; Downie, A.B. 2023. Alterations in Carbohydrate Quantities in Freeze-Dried, Relative to Fresh or Frozen Maize Leaf Disks. Published. Biomolecules 2023, 13, 148.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2" w:history="1">
        <w:r>
          <w:rPr>
            <w:rStyle w:val="Hyperlink"/>
            <w:rFonts w:ascii="Verdana" w:hAnsi="Verdana"/>
            <w:sz w:val="17"/>
            <w:szCs w:val="17"/>
          </w:rPr>
          <w:t>https://doi.org/10.3390/biom13010148</w:t>
        </w:r>
      </w:hyperlink>
    </w:p>
    <w:p w14:paraId="4067B6A6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Liu, </w:t>
      </w:r>
      <w:proofErr w:type="gramStart"/>
      <w:r>
        <w:rPr>
          <w:rFonts w:ascii="Verdana" w:hAnsi="Verdana"/>
          <w:color w:val="000000"/>
          <w:sz w:val="17"/>
          <w:szCs w:val="17"/>
        </w:rPr>
        <w:t>Ying 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Li, Tao, Zhang, Chunxia, Zhang, Wenli, Deng, Nan, Dirk, Lynnette M. A., Downie, A. Bruce, Zhao, Tianyong. 2023. Raffinose positively regulates maize drought tolerance by reducing leaf transpiration. Published. The Plant Journal. Vol.114 (1), p.55-67.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3" w:history="1">
        <w:r>
          <w:rPr>
            <w:rStyle w:val="Hyperlink"/>
            <w:rFonts w:ascii="Verdana" w:hAnsi="Verdana"/>
            <w:sz w:val="17"/>
            <w:szCs w:val="17"/>
          </w:rPr>
          <w:t>https://doi.org/10.1111/tpj.16116</w:t>
        </w:r>
      </w:hyperlink>
    </w:p>
    <w:p w14:paraId="65D6DAC4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Oonishi, Y.;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Kawashima, T</w:t>
      </w:r>
      <w:r>
        <w:rPr>
          <w:rFonts w:ascii="Verdana" w:hAnsi="Verdana"/>
          <w:color w:val="000000"/>
          <w:sz w:val="17"/>
          <w:szCs w:val="17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Evidence of a novel silencing effect on transgenes in the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Arabidopsis thaliana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sperm cell.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The Plant Cell</w:t>
      </w:r>
      <w:r>
        <w:rPr>
          <w:rFonts w:ascii="Verdana" w:hAnsi="Verdana"/>
          <w:color w:val="000000"/>
          <w:sz w:val="17"/>
          <w:szCs w:val="17"/>
        </w:rPr>
        <w:t>. 35:3926–3936 (2023)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4" w:history="1">
        <w:r>
          <w:rPr>
            <w:rStyle w:val="Hyperlink"/>
            <w:rFonts w:ascii="Verdana" w:hAnsi="Verdana"/>
            <w:sz w:val="17"/>
            <w:szCs w:val="17"/>
          </w:rPr>
          <w:t>https://doi.org/10.1093/plcell/koad219</w:t>
        </w:r>
      </w:hyperlink>
    </w:p>
    <w:p w14:paraId="7E937095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Ali, M.F.; Shin, J.M.; Fatema, U.; Kurihara, D.; Berger, F.; Yuan, L.;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Kawashima, T</w:t>
      </w:r>
      <w:r>
        <w:rPr>
          <w:rFonts w:ascii="Verdana" w:hAnsi="Verdana"/>
          <w:color w:val="000000"/>
          <w:sz w:val="17"/>
          <w:szCs w:val="17"/>
        </w:rPr>
        <w:t>. Cellular dynamics of coenocytic endosperm in Arabidopsis thaliana.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Nature Plants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9:330-342 (2023)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5" w:history="1">
        <w:r>
          <w:rPr>
            <w:rStyle w:val="Hyperlink"/>
            <w:rFonts w:ascii="Verdana" w:hAnsi="Verdana"/>
            <w:sz w:val="17"/>
            <w:szCs w:val="17"/>
          </w:rPr>
          <w:t>https://www.nature.com/articles/s41477-022-01331-7</w:t>
        </w:r>
      </w:hyperlink>
      <w:r>
        <w:rPr>
          <w:rFonts w:ascii="Verdana" w:hAnsi="Verdana"/>
          <w:color w:val="000000"/>
          <w:sz w:val="17"/>
          <w:szCs w:val="17"/>
        </w:rPr>
        <w:t>    </w:t>
      </w:r>
    </w:p>
    <w:p w14:paraId="79530D18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Susaki, D.; Izumi, R.; Oi, T.; Takeuchi, H.; Shin, J.M.; Sugi, N.; Kinoshita, T.; Higashiyama, T.;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Kawashima, T;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Maruyama, D.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F-actin regulates polarized secretion of pollen tube attractants in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Arabidopsis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synergid cell.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The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Plant Cell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koac371 (2023)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6" w:history="1">
        <w:r>
          <w:rPr>
            <w:rStyle w:val="Hyperlink"/>
            <w:rFonts w:ascii="Verdana" w:hAnsi="Verdana"/>
            <w:sz w:val="17"/>
            <w:szCs w:val="17"/>
          </w:rPr>
          <w:t>https://doi.org/10.1093/plcell/koac371</w:t>
        </w:r>
      </w:hyperlink>
      <w:r>
        <w:rPr>
          <w:rFonts w:ascii="Verdana" w:hAnsi="Verdana"/>
          <w:color w:val="000000"/>
          <w:sz w:val="17"/>
          <w:szCs w:val="17"/>
        </w:rPr>
        <w:t>    </w:t>
      </w:r>
    </w:p>
    <w:p w14:paraId="022A536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Shin, J.M.;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Kawashima, T.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Live-cell imaging reveals the cellular dynamics in seed development.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Plant Science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325:111485 (2022)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7" w:history="1">
        <w:r>
          <w:rPr>
            <w:rStyle w:val="Hyperlink"/>
            <w:rFonts w:ascii="Verdana" w:hAnsi="Verdana"/>
            <w:sz w:val="17"/>
            <w:szCs w:val="17"/>
          </w:rPr>
          <w:t>https://www.sciencedirect.com/science/article/pii/S0168945222003107</w:t>
        </w:r>
      </w:hyperlink>
    </w:p>
    <w:p w14:paraId="2CCF19E5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Tevlin S, Davidson MT, Osmani J,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H.E. Pérez.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2023. Do not keep it in the dark: How shading and other on-farm management decisions influence seed production and quality of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Asclepias tuberosa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L. HortScience 58:614-619.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8" w:history="1">
        <w:r>
          <w:rPr>
            <w:rStyle w:val="Hyperlink"/>
            <w:rFonts w:ascii="Verdana" w:hAnsi="Verdana"/>
            <w:sz w:val="17"/>
            <w:szCs w:val="17"/>
          </w:rPr>
          <w:t>https://doi.org/10.21273/HORTSCI17091-23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202140D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OSmani J, Davidson MT, Tevlin </w:t>
      </w:r>
      <w:proofErr w:type="gramStart"/>
      <w:r>
        <w:rPr>
          <w:rFonts w:ascii="Verdana" w:hAnsi="Verdana"/>
          <w:color w:val="000000"/>
          <w:sz w:val="17"/>
          <w:szCs w:val="17"/>
        </w:rPr>
        <w:t>S.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and H.E. Pérez. 2023. Producing high-quality seeds of an heirloom cabbage in different crop management systems. HortScience 58:811-818.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19" w:history="1">
        <w:r>
          <w:rPr>
            <w:rStyle w:val="Hyperlink"/>
            <w:rFonts w:ascii="Verdana" w:hAnsi="Verdana"/>
            <w:sz w:val="17"/>
            <w:szCs w:val="17"/>
          </w:rPr>
          <w:t>https://doi.org/10.21273/HORTSCI17173-23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36C1FA29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Chad Kimmelshue,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A. S. Goggi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and K. Moore. (2022). Single plant grain yield in corn (</w:t>
      </w:r>
      <w:r>
        <w:rPr>
          <w:rStyle w:val="Emphasis"/>
          <w:rFonts w:ascii="Verdana" w:hAnsi="Verdana"/>
          <w:color w:val="000000"/>
          <w:sz w:val="17"/>
          <w:szCs w:val="17"/>
        </w:rPr>
        <w:t>Zea mays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L.) based on emergence date, seed size, sowing depth, and plant to plant distance.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Crops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2, 62–86.</w:t>
      </w:r>
      <w:hyperlink r:id="rId20" w:history="1">
        <w:r>
          <w:rPr>
            <w:rStyle w:val="Hyperlink"/>
            <w:rFonts w:ascii="Verdana" w:hAnsi="Verdana"/>
            <w:sz w:val="17"/>
            <w:szCs w:val="17"/>
          </w:rPr>
          <w:t>https://doi.org/10.3390/crops2010006</w:t>
        </w:r>
      </w:hyperlink>
    </w:p>
    <w:p w14:paraId="4AA6C040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Chad Kimmelshue,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A. Susana Goggi</w:t>
      </w:r>
      <w:r>
        <w:rPr>
          <w:rFonts w:ascii="Verdana" w:hAnsi="Verdana"/>
          <w:color w:val="000000"/>
          <w:sz w:val="17"/>
          <w:szCs w:val="17"/>
        </w:rPr>
        <w:t>, Ken J. Moore. (2022). Seed Size, Planting Depth, and a Perennial Groundcover System Effect on Corn Emergence and Grain Yield.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Agronomy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12(2), 437.</w:t>
      </w:r>
      <w:hyperlink r:id="rId21" w:history="1">
        <w:r>
          <w:rPr>
            <w:rStyle w:val="Hyperlink"/>
            <w:rFonts w:ascii="Verdana" w:hAnsi="Verdana"/>
            <w:sz w:val="17"/>
            <w:szCs w:val="17"/>
          </w:rPr>
          <w:t> https://doi.org/10.3390/agronomy12020437</w:t>
        </w:r>
      </w:hyperlink>
    </w:p>
    <w:p w14:paraId="7A2A2A6B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Dash, P., Guo, B.,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Leskovar, D. I.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(2023). Optimizing hydroponic management practices for organically grown greenhouse tomato under abiotic stress conditions. HortScience, 58(10), 1129-1138.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2" w:history="1">
        <w:r>
          <w:rPr>
            <w:rStyle w:val="Hyperlink"/>
            <w:rFonts w:ascii="Verdana" w:hAnsi="Verdana"/>
            <w:sz w:val="17"/>
            <w:szCs w:val="17"/>
          </w:rPr>
          <w:t>https://doi.org/10.21273/HORTSCI17249-23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3EAA3C8A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Qin, K., Dong, X., and Leskovar, D. I. (2023). Improving tomato nitrogen use efficiency with lignite-derived humic substances. Scientia Horticulturae, 321, p.112243.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3" w:history="1">
        <w:r>
          <w:rPr>
            <w:rStyle w:val="Hyperlink"/>
            <w:rFonts w:ascii="Verdana" w:hAnsi="Verdana"/>
            <w:sz w:val="17"/>
            <w:szCs w:val="17"/>
          </w:rPr>
          <w:t>https://doi.org/10.1016/j.scienta.2023.112243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23E142BE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Qin, K., Harvey, J. T., Lee, C.,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Leskovar, D. I.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(2023). Substrate amended with solid humic substances improved ‘Micro-Tom’ tomato (Solanum lycoersicum L.) growth. Eur. J. Hortic. Sci., 88(5).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4" w:history="1">
        <w:r>
          <w:rPr>
            <w:rStyle w:val="Hyperlink"/>
            <w:rFonts w:ascii="Verdana" w:hAnsi="Verdana"/>
            <w:sz w:val="17"/>
            <w:szCs w:val="17"/>
          </w:rPr>
          <w:t>https://doi.org/10.17660/eJHS.2023/030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13CA26E0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Lee, C., Harvey, J. T., Qin, K.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Leskovar, D. I.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(2023). Physio-biochemical responses of grafted tomatoes differing in thermotolerance to heat stress and recovery.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Sci. Hortic.</w:t>
      </w:r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308</w:t>
      </w:r>
      <w:r>
        <w:rPr>
          <w:rFonts w:ascii="Verdana" w:hAnsi="Verdana"/>
          <w:color w:val="000000"/>
          <w:sz w:val="17"/>
          <w:szCs w:val="17"/>
        </w:rPr>
        <w:t>, p.111546.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5" w:history="1">
        <w:r>
          <w:rPr>
            <w:rStyle w:val="Hyperlink"/>
            <w:rFonts w:ascii="Verdana" w:hAnsi="Verdana"/>
            <w:sz w:val="17"/>
            <w:szCs w:val="17"/>
          </w:rPr>
          <w:t>https://doi.org/10.1016/j.scienta.2022.111546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4D422D86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Marzol, E., Borassi, C., Carignani Sardoy, M., Ranocha, P., Aptekmann, A. A., Bringas, M., ...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Fleming, M.</w:t>
      </w:r>
      <w:r>
        <w:rPr>
          <w:rFonts w:ascii="Verdana" w:hAnsi="Verdana"/>
          <w:color w:val="000000"/>
          <w:sz w:val="17"/>
          <w:szCs w:val="17"/>
        </w:rPr>
        <w:t>, … &amp; Estevez, J. M. (2022). Class III peroxidases PRX01, PRX44, and PRX73 control root hair growth in Arabidopsis thaliana.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International Journal of Molecular Sciences</w:t>
      </w:r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23</w:t>
      </w:r>
      <w:r>
        <w:rPr>
          <w:rFonts w:ascii="Verdana" w:hAnsi="Verdana"/>
          <w:color w:val="000000"/>
          <w:sz w:val="17"/>
          <w:szCs w:val="17"/>
        </w:rPr>
        <w:t>(10), 5375.</w:t>
      </w:r>
    </w:p>
    <w:p w14:paraId="7ED958D3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Tetreault, H.,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Fleming, M.</w:t>
      </w:r>
      <w:r>
        <w:rPr>
          <w:rFonts w:ascii="Verdana" w:hAnsi="Verdana"/>
          <w:color w:val="000000"/>
          <w:sz w:val="17"/>
          <w:szCs w:val="17"/>
        </w:rPr>
        <w:t>, Hill, L., Dorr, E., Yeater, K., Richards, C., &amp; Walters, C. (2023). A power analysis for detecting aging of dry</w:t>
      </w:r>
      <w:r>
        <w:rPr>
          <w:rFonts w:ascii="Cambria Math" w:hAnsi="Cambria Math" w:cs="Cambria Math"/>
          <w:color w:val="000000"/>
          <w:sz w:val="17"/>
          <w:szCs w:val="17"/>
        </w:rPr>
        <w:t>‐</w:t>
      </w:r>
      <w:r>
        <w:rPr>
          <w:rFonts w:ascii="Verdana" w:hAnsi="Verdana"/>
          <w:color w:val="000000"/>
          <w:sz w:val="17"/>
          <w:szCs w:val="17"/>
        </w:rPr>
        <w:t>stored soybean seeds: Germination versus RNA integrity assessments.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Crop Science</w:t>
      </w:r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63</w:t>
      </w:r>
      <w:r>
        <w:rPr>
          <w:rFonts w:ascii="Verdana" w:hAnsi="Verdana"/>
          <w:color w:val="000000"/>
          <w:sz w:val="17"/>
          <w:szCs w:val="17"/>
        </w:rPr>
        <w:t>(3), 1481-1493.</w:t>
      </w:r>
    </w:p>
    <w:p w14:paraId="73318D1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Brusa, A., Patterson, E., &amp;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Fleming, M.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(2023). Modifications of Kompetitive Allele-Specific PCR (KASP) Genotyping for Detection of Rare Alleles. In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Plant Genotyping: Methods and Protocols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(pp. 173-189). New York, NY: Springer US.</w:t>
      </w:r>
    </w:p>
    <w:p w14:paraId="4EFF721E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lastRenderedPageBreak/>
        <w:t>Fleming, M.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B., Stanley, L., Zallen, R., Chansler, M. T., Brudvig, L. A., Lowry, D. B., ... &amp; Telewski, F. W. (2023). The 141</w:t>
      </w:r>
      <w:r>
        <w:rPr>
          <w:rFonts w:ascii="Cambria Math" w:hAnsi="Cambria Math" w:cs="Cambria Math"/>
          <w:color w:val="000000"/>
          <w:sz w:val="17"/>
          <w:szCs w:val="17"/>
        </w:rPr>
        <w:t>‐</w:t>
      </w:r>
      <w:r>
        <w:rPr>
          <w:rFonts w:ascii="Verdana" w:hAnsi="Verdana"/>
          <w:color w:val="000000"/>
          <w:sz w:val="17"/>
          <w:szCs w:val="17"/>
        </w:rPr>
        <w:t>year period for Dr. Beal's seed viability experiment: A hybrid surprise.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American Journal of Botany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38C9C7F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Khanday I</w:t>
      </w:r>
      <w:r>
        <w:rPr>
          <w:rFonts w:ascii="Verdana" w:hAnsi="Verdana"/>
          <w:color w:val="000000"/>
          <w:sz w:val="17"/>
          <w:szCs w:val="17"/>
        </w:rPr>
        <w:t>, Santos-Medellín C, Sundaresan V. 2023. Somatic embryo initiation by rice BABY BOOM1 involves activation of zygote-expressed auxin biosynthesis genes.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New Phytologist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238, 673–687. doi: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6" w:history="1">
        <w:r>
          <w:rPr>
            <w:rStyle w:val="Hyperlink"/>
            <w:rFonts w:ascii="Verdana" w:hAnsi="Verdana"/>
            <w:sz w:val="17"/>
            <w:szCs w:val="17"/>
          </w:rPr>
          <w:t>https://doi.org/10.1111/nph.18774</w:t>
        </w:r>
      </w:hyperlink>
    </w:p>
    <w:p w14:paraId="3009D548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Vernet A, Meynard D, Lian Q, Mieulet D, Gibert O, Bissah M, Rivallan R, Autran D, Leblanc O, Meunier A, Frouin J, Taillebois J, Shankle K,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Khanday I</w:t>
      </w:r>
      <w:r>
        <w:rPr>
          <w:rFonts w:ascii="Verdana" w:hAnsi="Verdana"/>
          <w:color w:val="000000"/>
          <w:sz w:val="17"/>
          <w:szCs w:val="17"/>
        </w:rPr>
        <w:t>, Mercier R, Sundaresan V, Guiderdoni E. 2022. High-frequency synthetic apomixis in hybrid rice.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Nature Communications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13, 7963. doi: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10.1038/s41467-022-35679-3 </w:t>
      </w:r>
    </w:p>
    <w:p w14:paraId="0447F09E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Herzog S. and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M. Latvis</w:t>
      </w:r>
      <w:r>
        <w:rPr>
          <w:rFonts w:ascii="Verdana" w:hAnsi="Verdana"/>
          <w:color w:val="000000"/>
          <w:sz w:val="17"/>
          <w:szCs w:val="17"/>
        </w:rPr>
        <w:t>. 2022. Community level phylogenetic diversity does not differ between rare and common lineages across tallgrass prairies in the northern Great Plains.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Ecology and Evolution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12(11): e9453.</w:t>
      </w:r>
    </w:p>
    <w:p w14:paraId="56E69F7C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Clark, B., F. Chaves-Rodriguez, M. Ahlering, L. Perkins,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M. Latvis</w:t>
      </w:r>
      <w:r>
        <w:rPr>
          <w:rFonts w:ascii="Verdana" w:hAnsi="Verdana"/>
          <w:color w:val="000000"/>
          <w:sz w:val="17"/>
          <w:szCs w:val="17"/>
        </w:rPr>
        <w:t>, and K. Ehlert. 2023. How do we describe biodiversity? It’s multidimensional!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SDState Extension P-00278.</w:t>
      </w:r>
    </w:p>
    <w:p w14:paraId="688139D3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Liu, M., Childs, M., Loos, M.,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Taylor, A.</w:t>
      </w:r>
      <w:r>
        <w:rPr>
          <w:rFonts w:ascii="Verdana" w:hAnsi="Verdana"/>
          <w:color w:val="000000"/>
          <w:sz w:val="17"/>
          <w:szCs w:val="17"/>
        </w:rPr>
        <w:t>, Smart, L. B., Abbaspourrad, A.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2023</w:t>
      </w:r>
      <w:r>
        <w:rPr>
          <w:rFonts w:ascii="Verdana" w:hAnsi="Verdana"/>
          <w:color w:val="000000"/>
          <w:sz w:val="17"/>
          <w:szCs w:val="17"/>
        </w:rPr>
        <w:t>. The effects of germination on the composition and functional properties of hemp seed protein isolate.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Food Hydrocolloids.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134 (108085).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7" w:history="1">
        <w:r>
          <w:rPr>
            <w:rStyle w:val="Hyperlink"/>
            <w:rFonts w:ascii="Verdana" w:hAnsi="Verdana"/>
            <w:sz w:val="17"/>
            <w:szCs w:val="17"/>
          </w:rPr>
          <w:t>https://doi.org/10.1016/j.foodhyd.2022.108085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4094556E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Kordbacheh, F., Mohler, C. L.,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Taylor, A. G.</w:t>
      </w:r>
      <w:r>
        <w:rPr>
          <w:rFonts w:ascii="Verdana" w:hAnsi="Verdana"/>
          <w:color w:val="000000"/>
          <w:sz w:val="17"/>
          <w:szCs w:val="17"/>
        </w:rPr>
        <w:t>, Westbrook, A. S., Rahimian</w:t>
      </w:r>
      <w:r>
        <w:rPr>
          <w:rFonts w:ascii="Cambria Math" w:hAnsi="Cambria Math" w:cs="Cambria Math"/>
          <w:color w:val="000000"/>
          <w:sz w:val="17"/>
          <w:szCs w:val="17"/>
        </w:rPr>
        <w:t>‐</w:t>
      </w:r>
      <w:r>
        <w:rPr>
          <w:rFonts w:ascii="Verdana" w:hAnsi="Verdana"/>
          <w:color w:val="000000"/>
          <w:sz w:val="17"/>
          <w:szCs w:val="17"/>
        </w:rPr>
        <w:t>Mashhadi, H., Alizadeh, H. M., &amp; DiTommaso, A.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2023.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Optimising cutting method and timing for the control of Abutilon theophrasti seed production.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Weed Research</w:t>
      </w:r>
      <w:r>
        <w:rPr>
          <w:rFonts w:ascii="Verdana" w:hAnsi="Verdana"/>
          <w:color w:val="000000"/>
          <w:sz w:val="17"/>
          <w:szCs w:val="17"/>
        </w:rPr>
        <w:t>,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8" w:history="1">
        <w:r>
          <w:rPr>
            <w:rStyle w:val="Hyperlink"/>
            <w:rFonts w:ascii="Verdana" w:hAnsi="Verdana"/>
            <w:sz w:val="17"/>
            <w:szCs w:val="17"/>
          </w:rPr>
          <w:t>http://dx.doi.org/10.1111/wre.12560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</w:p>
    <w:p w14:paraId="159E2784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Amirkhani, M.; Mayton, H.; Loos, M.;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Taylor A. G.</w:t>
      </w:r>
      <w:r>
        <w:rPr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2023.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A. Development of Superabsorbent Polymer (SAP) Seed Coating Technology to Enhance Germination and Stand Establishment in Red Clover Cover Crop.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Agronomy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2023</w:t>
      </w:r>
      <w:r>
        <w:rPr>
          <w:rFonts w:ascii="Verdana" w:hAnsi="Verdana"/>
          <w:color w:val="000000"/>
          <w:sz w:val="17"/>
          <w:szCs w:val="17"/>
        </w:rPr>
        <w:t>, 13, 438.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29" w:history="1">
        <w:r>
          <w:rPr>
            <w:rStyle w:val="Hyperlink"/>
            <w:rFonts w:ascii="Verdana" w:hAnsi="Verdana"/>
            <w:sz w:val="17"/>
            <w:szCs w:val="17"/>
          </w:rPr>
          <w:t>https://doi.org/10.3390/agronomy13020438</w:t>
        </w:r>
      </w:hyperlink>
    </w:p>
    <w:p w14:paraId="6F5EC286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Welbaum, G.E. 2023.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Vegetable Seed Production and Technology</w:t>
      </w:r>
      <w:r>
        <w:rPr>
          <w:rFonts w:ascii="Verdana" w:hAnsi="Verdana"/>
          <w:color w:val="000000"/>
          <w:sz w:val="17"/>
          <w:szCs w:val="17"/>
        </w:rPr>
        <w:t xml:space="preserve">. CAB International, Wallingsford, Oxfordshire, United Kingdom.  </w:t>
      </w:r>
      <w:proofErr w:type="gramStart"/>
      <w:r>
        <w:rPr>
          <w:rFonts w:ascii="Verdana" w:hAnsi="Verdana"/>
          <w:color w:val="000000"/>
          <w:sz w:val="17"/>
          <w:szCs w:val="17"/>
        </w:rPr>
        <w:t>ISBN :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978-1-78924-324-6344 pages 1-344.</w:t>
      </w:r>
    </w:p>
    <w:p w14:paraId="21598B23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Westbrook, A. S., Amirkhani, M.,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Taylor, A. G.</w:t>
      </w:r>
      <w:r>
        <w:rPr>
          <w:rFonts w:ascii="Verdana" w:hAnsi="Verdana"/>
          <w:color w:val="000000"/>
          <w:sz w:val="17"/>
          <w:szCs w:val="17"/>
        </w:rPr>
        <w:t>, Loos, M. T., Losey, J. E., &amp; DiTommaso, A.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2023.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Multi-Seed Zea Pellets (MSZP) for increasing agroecosystem biodiversity.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Weed Science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hyperlink r:id="rId30" w:history="1">
        <w:r>
          <w:rPr>
            <w:rStyle w:val="Hyperlink"/>
            <w:rFonts w:ascii="Verdana" w:hAnsi="Verdana"/>
            <w:sz w:val="17"/>
            <w:szCs w:val="17"/>
          </w:rPr>
          <w:t>https://doi.org/10.1017/wsc.2023.5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033B8C52" w14:textId="77777777" w:rsidR="00C26AEB" w:rsidRDefault="00C26AEB" w:rsidP="00C26A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b w:val="0"/>
          <w:bCs w:val="0"/>
          <w:color w:val="000000"/>
          <w:sz w:val="17"/>
          <w:szCs w:val="17"/>
        </w:rPr>
        <w:t>Hao Wu, Mary Galli, Carla J Spears, Junpeng Zhan, Peng Liu, Ramin Yadegari, Joanne M Dannenhoffer, Andrea Gallavotti, Philip W Becraft, NAKED ENDOSPERM1, NAKED ENDOSPERM2, and OPAQUE2 interact to regulate gene networks in maize endosperm development, The Plant Cell, 2023;, koad247,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31" w:history="1">
        <w:r>
          <w:rPr>
            <w:rStyle w:val="Hyperlink"/>
            <w:rFonts w:ascii="Verdana" w:hAnsi="Verdana"/>
            <w:sz w:val="17"/>
            <w:szCs w:val="17"/>
          </w:rPr>
          <w:t>https://doi.org/10.1093/plcell/koad247</w:t>
        </w:r>
      </w:hyperlink>
    </w:p>
    <w:p w14:paraId="1E82C7A9" w14:textId="77777777" w:rsidR="00B275BC" w:rsidRDefault="00B275BC"/>
    <w:sectPr w:rsidR="00B2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B"/>
    <w:rsid w:val="00052B22"/>
    <w:rsid w:val="00093313"/>
    <w:rsid w:val="000A45C9"/>
    <w:rsid w:val="002300EB"/>
    <w:rsid w:val="002546BA"/>
    <w:rsid w:val="002E7F94"/>
    <w:rsid w:val="0038530D"/>
    <w:rsid w:val="003D4937"/>
    <w:rsid w:val="004A6448"/>
    <w:rsid w:val="005175EF"/>
    <w:rsid w:val="00585E5A"/>
    <w:rsid w:val="00633F34"/>
    <w:rsid w:val="006B17C4"/>
    <w:rsid w:val="006C3C62"/>
    <w:rsid w:val="00724F5D"/>
    <w:rsid w:val="007B395E"/>
    <w:rsid w:val="0084215B"/>
    <w:rsid w:val="0086203A"/>
    <w:rsid w:val="00865806"/>
    <w:rsid w:val="00930598"/>
    <w:rsid w:val="009810B1"/>
    <w:rsid w:val="00A15E0E"/>
    <w:rsid w:val="00A30873"/>
    <w:rsid w:val="00A81539"/>
    <w:rsid w:val="00B13914"/>
    <w:rsid w:val="00B275BC"/>
    <w:rsid w:val="00BD2779"/>
    <w:rsid w:val="00C26AEB"/>
    <w:rsid w:val="00C601D2"/>
    <w:rsid w:val="00C60A42"/>
    <w:rsid w:val="00D31E76"/>
    <w:rsid w:val="00D53631"/>
    <w:rsid w:val="00DA6CEC"/>
    <w:rsid w:val="00E3355F"/>
    <w:rsid w:val="00E821D3"/>
    <w:rsid w:val="00EA61C5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9463"/>
  <w15:chartTrackingRefBased/>
  <w15:docId w15:val="{D7CEA11A-3703-2B4A-AAF9-6D81CA7C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6AEB"/>
  </w:style>
  <w:style w:type="character" w:styleId="Strong">
    <w:name w:val="Strong"/>
    <w:basedOn w:val="DefaultParagraphFont"/>
    <w:uiPriority w:val="22"/>
    <w:qFormat/>
    <w:rsid w:val="00C26AEB"/>
    <w:rPr>
      <w:b/>
      <w:bCs/>
    </w:rPr>
  </w:style>
  <w:style w:type="character" w:styleId="Emphasis">
    <w:name w:val="Emphasis"/>
    <w:basedOn w:val="DefaultParagraphFont"/>
    <w:uiPriority w:val="20"/>
    <w:qFormat/>
    <w:rsid w:val="00C26A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tpj.16116" TargetMode="External"/><Relationship Id="rId18" Type="http://schemas.openxmlformats.org/officeDocument/2006/relationships/hyperlink" Target="https://doi.org/10.21273/HORTSCI17091-23" TargetMode="External"/><Relationship Id="rId26" Type="http://schemas.openxmlformats.org/officeDocument/2006/relationships/hyperlink" Target="https://doi.org/10.1111/nph.187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3390/agronomy12020437" TargetMode="External"/><Relationship Id="rId7" Type="http://schemas.openxmlformats.org/officeDocument/2006/relationships/hyperlink" Target="https://www.youtube.com/watch?v=QqBlfTOt7Jo" TargetMode="External"/><Relationship Id="rId12" Type="http://schemas.openxmlformats.org/officeDocument/2006/relationships/hyperlink" Target="https://doi.org/10.3390/biom13010148" TargetMode="External"/><Relationship Id="rId17" Type="http://schemas.openxmlformats.org/officeDocument/2006/relationships/hyperlink" Target="https://www.sciencedirect.com/science/article/pii/S0168945222003107" TargetMode="External"/><Relationship Id="rId25" Type="http://schemas.openxmlformats.org/officeDocument/2006/relationships/hyperlink" Target="https://doi.org/10.1016/j.scienta.2022.11154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093/plcell/koac371" TargetMode="External"/><Relationship Id="rId20" Type="http://schemas.openxmlformats.org/officeDocument/2006/relationships/hyperlink" Target="https://doi.org/10.3390/crops2010006" TargetMode="External"/><Relationship Id="rId29" Type="http://schemas.openxmlformats.org/officeDocument/2006/relationships/hyperlink" Target="https://doi.org/10.3390/agronomy130204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er-insr.org%2Fnative-seed-film&amp;data=05%7C01%7CSabry.Elias%40oregonstate.edu%7C40ba53141f064ef2897108db7e65fd19%7Cce6d05e13c5e4d6287a84c4a2713c113%7C0%7C0%7C638242748732597010%7CUnknown%7CTWFpbGZsb3d8eyJWIjoiMC4wLjAwMDAiLCJQIjoiV2luMzIiLCJBTiI6Ik1haWwiLCJXVCI6Mn0%3D%7C3000%7C%7C%7C&amp;sdata=p8bb0k%2FfoBaNPhVMIRmjk%2BNns8pApnt3mNmQ8TVJRpE%3D&amp;reserved=0" TargetMode="External"/><Relationship Id="rId11" Type="http://schemas.openxmlformats.org/officeDocument/2006/relationships/hyperlink" Target="https://nam04.safelinks.protection.outlook.com/?url=https%3A%2F%2Fdoi.org%2F10.21273%2FHORTTECH05128-22&amp;data=05%7C01%7Crgeneve%40uky.edu%7C316745e4b5d14716846808db102d9c38%7C2b30530b69b64457b818481cb53d42ae%7C0%7C0%7C638121560824279043%7CUnknown%7CTWFpbGZsb3d8eyJWIjoiMC4wLjAwMDAiLCJQIjoiV2luMzIiLCJBTiI6Ik1haWwiLCJXVCI6Mn0%3D%7C2000%7C%7C%7C&amp;sdata=E0FM%2F25mTmxKMm0O8jQ6TrK%2BPJxVo6fpBY0PhpGGpvw%3D&amp;reserved=0" TargetMode="External"/><Relationship Id="rId24" Type="http://schemas.openxmlformats.org/officeDocument/2006/relationships/hyperlink" Target="https://doi.org/10.17660/eJHS.2023/03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ng.com/search?pglt=41&amp;q=DOI%3A+10.1002%2Fcsc2.21103&amp;cvid=a23fab9746264d08bcb716062338a041&amp;gs_lcrp=EgZjaHJvbWUyBggAEEUYOTIGCAEQRRg6MgYIAhBFGEAyBwgDEEUY_FXSAQgyMTA0ajBqMagCALACAA&amp;FORM=ANNAB1&amp;PC=U531" TargetMode="External"/><Relationship Id="rId15" Type="http://schemas.openxmlformats.org/officeDocument/2006/relationships/hyperlink" Target="https://www.nature.com/articles/s41477-022-01331-7" TargetMode="External"/><Relationship Id="rId23" Type="http://schemas.openxmlformats.org/officeDocument/2006/relationships/hyperlink" Target="https://doi.org/10.1016/j.scienta.2023.112243" TargetMode="External"/><Relationship Id="rId28" Type="http://schemas.openxmlformats.org/officeDocument/2006/relationships/hyperlink" Target="http://dx.doi.org/10.1111/wre.12560" TargetMode="External"/><Relationship Id="rId10" Type="http://schemas.openxmlformats.org/officeDocument/2006/relationships/hyperlink" Target="https://doi.org/10.21273/HORTSCI17068-22" TargetMode="External"/><Relationship Id="rId19" Type="http://schemas.openxmlformats.org/officeDocument/2006/relationships/hyperlink" Target="https://doi.org/10.21273/HORTSCI17173-23" TargetMode="External"/><Relationship Id="rId31" Type="http://schemas.openxmlformats.org/officeDocument/2006/relationships/hyperlink" Target="https://doi.org/10.1093/plcell/koad247" TargetMode="External"/><Relationship Id="rId4" Type="http://schemas.openxmlformats.org/officeDocument/2006/relationships/hyperlink" Target="https://www.bing.com/search?pglt=41&amp;q=DOI%3A+10.1002%2Fcsc2.21103&amp;cvid=a23fab9746264d08bcb716062338a041&amp;gs_lcrp=EgZjaHJvbWUyBggAEEUYOTIGCAEQRRg6MgYIAhBFGEAyBwgDEEUY_FXSAQgyMTA0ajBqMagCALACAA&amp;FORM=ANNAB1&amp;PC=U531" TargetMode="External"/><Relationship Id="rId9" Type="http://schemas.openxmlformats.org/officeDocument/2006/relationships/hyperlink" Target="https://doi.org/10.1016/j.bcab.2023.102715" TargetMode="External"/><Relationship Id="rId14" Type="http://schemas.openxmlformats.org/officeDocument/2006/relationships/hyperlink" Target="https://doi.org/10.1093/plcell/koad219" TargetMode="External"/><Relationship Id="rId22" Type="http://schemas.openxmlformats.org/officeDocument/2006/relationships/hyperlink" Target="https://doi.org/10.21273/HORTSCI17249-23" TargetMode="External"/><Relationship Id="rId27" Type="http://schemas.openxmlformats.org/officeDocument/2006/relationships/hyperlink" Target="https://doi.org/10.1016/j.foodhyd.2022.108085" TargetMode="External"/><Relationship Id="rId30" Type="http://schemas.openxmlformats.org/officeDocument/2006/relationships/hyperlink" Target="https://doi.org/10.1017/wsc.2023.5" TargetMode="External"/><Relationship Id="rId8" Type="http://schemas.openxmlformats.org/officeDocument/2006/relationships/hyperlink" Target="https://doi.org/10.1007/s12665-022-10184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1842</Words>
  <Characters>10504</Characters>
  <Application>Microsoft Office Word</Application>
  <DocSecurity>0</DocSecurity>
  <Lines>87</Lines>
  <Paragraphs>24</Paragraphs>
  <ScaleCrop>false</ScaleCrop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Kawashima, Tomo</dc:creator>
  <cp:keywords/>
  <dc:description/>
  <cp:lastModifiedBy>Kawashima, Tomo</cp:lastModifiedBy>
  <cp:revision>1</cp:revision>
  <dcterms:created xsi:type="dcterms:W3CDTF">2023-12-21T18:08:00Z</dcterms:created>
  <dcterms:modified xsi:type="dcterms:W3CDTF">2023-12-21T18:08:00Z</dcterms:modified>
</cp:coreProperties>
</file>