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82E73" w14:textId="2E710C03" w:rsidR="00CB26B8" w:rsidRPr="00897F5A" w:rsidRDefault="00897F5A" w:rsidP="007C3464">
      <w:pPr>
        <w:pStyle w:val="Title"/>
      </w:pPr>
      <w:r w:rsidRPr="007C3464">
        <w:t>Annual Report 2020</w:t>
      </w:r>
      <w:r w:rsidR="008815EE">
        <w:t xml:space="preserve"> -- </w:t>
      </w:r>
      <w:r w:rsidR="008C3DA1" w:rsidRPr="007C3464">
        <w:t>Multi-State Project S</w:t>
      </w:r>
      <w:r w:rsidRPr="007C3464">
        <w:t>-</w:t>
      </w:r>
      <w:r w:rsidR="00FF38C8">
        <w:t>1074</w:t>
      </w:r>
      <w:bookmarkStart w:id="0" w:name="_GoBack"/>
      <w:bookmarkEnd w:id="0"/>
    </w:p>
    <w:p w14:paraId="5AB6E4AC" w14:textId="356F761F" w:rsidR="00DD7056" w:rsidRDefault="00DD7056" w:rsidP="007C3464">
      <w:pPr>
        <w:ind w:left="720"/>
      </w:pPr>
    </w:p>
    <w:p w14:paraId="101362B9" w14:textId="52BF166B" w:rsidR="00DD7056" w:rsidRDefault="00DD7056" w:rsidP="007C3464">
      <w:pPr>
        <w:ind w:left="720"/>
      </w:pPr>
    </w:p>
    <w:p w14:paraId="07CBDE17" w14:textId="77777777" w:rsidR="00DD7056" w:rsidRDefault="00DD7056" w:rsidP="007C3464">
      <w:pPr>
        <w:ind w:left="720"/>
      </w:pPr>
    </w:p>
    <w:p w14:paraId="3224590A" w14:textId="77777777" w:rsidR="002E5384" w:rsidRDefault="002E5384" w:rsidP="00384D07">
      <w:pPr>
        <w:pStyle w:val="Heading2"/>
        <w:jc w:val="both"/>
        <w:rPr>
          <w:rFonts w:eastAsiaTheme="minorHAnsi"/>
          <w:b w:val="0"/>
        </w:rPr>
      </w:pPr>
      <w:r>
        <w:rPr>
          <w:rFonts w:eastAsiaTheme="minorHAnsi"/>
        </w:rPr>
        <w:t>Publications</w:t>
      </w:r>
    </w:p>
    <w:p w14:paraId="407A5142" w14:textId="77777777" w:rsidR="00DD7056" w:rsidRDefault="00DD7056" w:rsidP="00384D07">
      <w:pPr>
        <w:pStyle w:val="Heading3"/>
        <w:jc w:val="both"/>
        <w:rPr>
          <w:rFonts w:ascii="Times New Roman" w:eastAsiaTheme="minorHAnsi" w:hAnsi="Times New Roman" w:cs="Times New Roman"/>
          <w:color w:val="auto"/>
          <w:u w:val="single"/>
        </w:rPr>
      </w:pPr>
    </w:p>
    <w:p w14:paraId="3778B3DE" w14:textId="08E47C1E" w:rsidR="002E5384" w:rsidRDefault="002E5384" w:rsidP="00384D07">
      <w:pPr>
        <w:pStyle w:val="Heading3"/>
        <w:jc w:val="both"/>
        <w:rPr>
          <w:rFonts w:ascii="Times New Roman" w:eastAsiaTheme="minorHAnsi" w:hAnsi="Times New Roman" w:cs="Times New Roman"/>
          <w:color w:val="auto"/>
          <w:u w:val="single"/>
        </w:rPr>
      </w:pPr>
      <w:r w:rsidRPr="002E5384">
        <w:rPr>
          <w:rFonts w:ascii="Times New Roman" w:eastAsiaTheme="minorHAnsi" w:hAnsi="Times New Roman" w:cs="Times New Roman"/>
          <w:color w:val="auto"/>
          <w:u w:val="single"/>
        </w:rPr>
        <w:t>Journal Articles</w:t>
      </w:r>
    </w:p>
    <w:p w14:paraId="4132B6E7" w14:textId="77777777" w:rsidR="002E5384" w:rsidRPr="005F3101" w:rsidRDefault="002E5384" w:rsidP="00384D07">
      <w:pPr>
        <w:jc w:val="both"/>
        <w:rPr>
          <w:sz w:val="24"/>
          <w:szCs w:val="28"/>
        </w:rPr>
      </w:pPr>
    </w:p>
    <w:p w14:paraId="2C992052" w14:textId="77777777" w:rsidR="002E5384" w:rsidRPr="00CB26B8" w:rsidRDefault="002E5384" w:rsidP="007C3464">
      <w:pPr>
        <w:pStyle w:val="ListParagraph"/>
        <w:numPr>
          <w:ilvl w:val="0"/>
          <w:numId w:val="32"/>
        </w:numPr>
      </w:pPr>
      <w:r w:rsidRPr="00CB26B8">
        <w:t xml:space="preserve">Wang, L., </w:t>
      </w:r>
      <w:r w:rsidRPr="00CB26B8">
        <w:rPr>
          <w:bCs/>
        </w:rPr>
        <w:t>L. Chen</w:t>
      </w:r>
      <w:r w:rsidRPr="00CB26B8">
        <w:t xml:space="preserve">, S. Wu, and A. </w:t>
      </w:r>
      <w:proofErr w:type="spellStart"/>
      <w:r w:rsidRPr="00CB26B8">
        <w:t>Krosuri</w:t>
      </w:r>
      <w:proofErr w:type="spellEnd"/>
      <w:r w:rsidRPr="00CB26B8">
        <w:t>. 2019. Non-airtight fermentation of dairy manure with waste potato peels and subsequent phosphorus recovery via struvite precipitation. Applied Biochemistry and Biotechnology (</w:t>
      </w:r>
      <w:hyperlink r:id="rId5" w:history="1">
        <w:r w:rsidRPr="00CB26B8">
          <w:rPr>
            <w:rStyle w:val="Hyperlink"/>
          </w:rPr>
          <w:t>https://doi.org/10.1007/s12010-019-03133-8</w:t>
        </w:r>
      </w:hyperlink>
      <w:r w:rsidRPr="00CB26B8">
        <w:t>)</w:t>
      </w:r>
    </w:p>
    <w:p w14:paraId="0979A702" w14:textId="77777777" w:rsidR="002E5384" w:rsidRPr="00CB26B8" w:rsidRDefault="002E5384" w:rsidP="007C3464">
      <w:pPr>
        <w:pStyle w:val="ListParagraph"/>
        <w:numPr>
          <w:ilvl w:val="0"/>
          <w:numId w:val="32"/>
        </w:numPr>
      </w:pPr>
      <w:r w:rsidRPr="00CB26B8">
        <w:t xml:space="preserve">Wang, L., </w:t>
      </w:r>
      <w:r w:rsidRPr="00CB26B8">
        <w:rPr>
          <w:bCs/>
        </w:rPr>
        <w:t>L. Chen</w:t>
      </w:r>
      <w:r w:rsidRPr="00CB26B8">
        <w:t xml:space="preserve">, and S. Wu. 2019. </w:t>
      </w:r>
      <w:proofErr w:type="spellStart"/>
      <w:r w:rsidRPr="00CB26B8">
        <w:t>Nuntrient</w:t>
      </w:r>
      <w:proofErr w:type="spellEnd"/>
      <w:r w:rsidRPr="00CB26B8">
        <w:t xml:space="preserve"> reduction of dairy manure through solid-liquid separation with flocculation and subsequent microalgal treatment. Applied Biochemistry and Biotechnology (</w:t>
      </w:r>
      <w:hyperlink r:id="rId6" w:tgtFrame="_blank" w:history="1">
        <w:r w:rsidRPr="00CB26B8">
          <w:rPr>
            <w:rStyle w:val="Hyperlink"/>
          </w:rPr>
          <w:t>https://doi.org/10.1007/s12010-019-03185-w</w:t>
        </w:r>
      </w:hyperlink>
      <w:r w:rsidRPr="00CB26B8">
        <w:t>)</w:t>
      </w:r>
    </w:p>
    <w:p w14:paraId="1B08BA91" w14:textId="77777777" w:rsidR="002E5384" w:rsidRPr="00CB26B8" w:rsidRDefault="002E5384" w:rsidP="007C3464">
      <w:pPr>
        <w:pStyle w:val="ListParagraph"/>
        <w:numPr>
          <w:ilvl w:val="0"/>
          <w:numId w:val="32"/>
        </w:numPr>
      </w:pPr>
      <w:r w:rsidRPr="00CB26B8">
        <w:t xml:space="preserve">Kruger, K., B. He, and </w:t>
      </w:r>
      <w:r w:rsidRPr="00CB26B8">
        <w:rPr>
          <w:bCs/>
        </w:rPr>
        <w:t>L. Chen</w:t>
      </w:r>
      <w:r w:rsidRPr="00CB26B8">
        <w:t>. 2019. Growth and nutrient uptake rates of duckweed cultivated on anaerobically digested dairy manure. Chinese Journal of Eco-Agriculture, Sep. 2019, 27(9): 1402-1408. (DOI: 10.13930/j.cnki.cjea.190251)</w:t>
      </w:r>
    </w:p>
    <w:p w14:paraId="197E919E" w14:textId="77777777" w:rsidR="009F2CE0" w:rsidRPr="00CB26B8" w:rsidRDefault="009F2CE0" w:rsidP="007C3464">
      <w:pPr>
        <w:pStyle w:val="ListParagraph"/>
        <w:numPr>
          <w:ilvl w:val="0"/>
          <w:numId w:val="32"/>
        </w:numPr>
      </w:pPr>
      <w:r w:rsidRPr="00CB26B8">
        <w:t xml:space="preserve">Xu, S., J. Zhu, Z. Meng, W. Li, S Ren, T. Wang. 2019. Hydrogen and methane production by co-digesting liquid swine manure and brewery wastewater in a two-phase system. </w:t>
      </w:r>
      <w:r w:rsidRPr="00CB26B8">
        <w:rPr>
          <w:i/>
          <w:iCs/>
        </w:rPr>
        <w:t>Bioresource Technology</w:t>
      </w:r>
      <w:r w:rsidRPr="00CB26B8">
        <w:t xml:space="preserve"> 293: 122041. DOI: https://doi.org/10.1016/j.biortech.2019.122041. </w:t>
      </w:r>
    </w:p>
    <w:p w14:paraId="27A52BB3" w14:textId="31D9E421" w:rsidR="009F2CE0" w:rsidRPr="00CB26B8" w:rsidRDefault="009F2CE0" w:rsidP="007C3464">
      <w:pPr>
        <w:pStyle w:val="ListParagraph"/>
        <w:numPr>
          <w:ilvl w:val="0"/>
          <w:numId w:val="32"/>
        </w:numPr>
      </w:pPr>
      <w:r w:rsidRPr="00CB26B8">
        <w:t xml:space="preserve">Zhu, J., S. Wu, J. Shen. 2019. Anaerobic co-digestion of poultry litter and wheat straw affected by solids composition, free ammonia, and carbon/nitrogen ratio. </w:t>
      </w:r>
      <w:r w:rsidRPr="00CB26B8">
        <w:rPr>
          <w:i/>
        </w:rPr>
        <w:t>J. Environ. Sci. Health Part A</w:t>
      </w:r>
      <w:r w:rsidRPr="00CB26B8">
        <w:t xml:space="preserve"> 54(3): 231-237.</w:t>
      </w:r>
    </w:p>
    <w:p w14:paraId="22C8F316" w14:textId="77777777" w:rsidR="00F87DDC" w:rsidRPr="00CB26B8" w:rsidRDefault="00021B29" w:rsidP="007C3464">
      <w:pPr>
        <w:pStyle w:val="ListParagraph"/>
        <w:numPr>
          <w:ilvl w:val="0"/>
          <w:numId w:val="32"/>
        </w:numPr>
      </w:pPr>
      <w:proofErr w:type="spellStart"/>
      <w:r w:rsidRPr="00CB26B8">
        <w:t>Ajayi-Banji</w:t>
      </w:r>
      <w:proofErr w:type="spellEnd"/>
      <w:r w:rsidRPr="00CB26B8">
        <w:t xml:space="preserve">, A. A., S. Rahman, L. </w:t>
      </w:r>
      <w:proofErr w:type="spellStart"/>
      <w:r w:rsidRPr="00CB26B8">
        <w:t>Cihacek</w:t>
      </w:r>
      <w:proofErr w:type="spellEnd"/>
      <w:r w:rsidRPr="00CB26B8">
        <w:t xml:space="preserve">, and N. Nahar. 2020. Comparison of the reactor performance of alkaline-pretreated corn stover co-digested with dairy manure under solid-state. </w:t>
      </w:r>
      <w:r w:rsidRPr="00CB26B8">
        <w:rPr>
          <w:i/>
        </w:rPr>
        <w:t>Waste and Biomass Valorization</w:t>
      </w:r>
      <w:r w:rsidRPr="00CB26B8">
        <w:t xml:space="preserve"> (accepted). </w:t>
      </w:r>
    </w:p>
    <w:p w14:paraId="72DD285E" w14:textId="77777777" w:rsidR="00F87DDC" w:rsidRPr="00CB26B8" w:rsidRDefault="00021B29" w:rsidP="007C3464">
      <w:pPr>
        <w:pStyle w:val="ListParagraph"/>
        <w:numPr>
          <w:ilvl w:val="0"/>
          <w:numId w:val="32"/>
        </w:numPr>
      </w:pPr>
      <w:proofErr w:type="spellStart"/>
      <w:r w:rsidRPr="00CB26B8">
        <w:t>Ajayi-Banji</w:t>
      </w:r>
      <w:proofErr w:type="spellEnd"/>
      <w:r w:rsidRPr="00CB26B8">
        <w:t xml:space="preserve">, A. A., S. Rahman, S. </w:t>
      </w:r>
      <w:proofErr w:type="spellStart"/>
      <w:r w:rsidRPr="00CB26B8">
        <w:t>Sunoj</w:t>
      </w:r>
      <w:proofErr w:type="spellEnd"/>
      <w:r w:rsidRPr="00CB26B8">
        <w:t xml:space="preserve">, and C. </w:t>
      </w:r>
      <w:proofErr w:type="spellStart"/>
      <w:r w:rsidRPr="00CB26B8">
        <w:t>Igathinathane</w:t>
      </w:r>
      <w:proofErr w:type="spellEnd"/>
      <w:r w:rsidRPr="00CB26B8">
        <w:t xml:space="preserve">. 2020. Impact of corn stover particle size and C/N ratio on reactor performance in solid-state anaerobic co-digestion with dairy manure. </w:t>
      </w:r>
      <w:r w:rsidRPr="00CB26B8">
        <w:rPr>
          <w:i/>
        </w:rPr>
        <w:t xml:space="preserve">Journal of the Air and Waste Management Association, </w:t>
      </w:r>
      <w:r w:rsidRPr="00CB26B8">
        <w:t>70(4): 436-45</w:t>
      </w:r>
      <w:r w:rsidR="00F87DDC" w:rsidRPr="00CB26B8">
        <w:t>4</w:t>
      </w:r>
    </w:p>
    <w:p w14:paraId="082F1522" w14:textId="77777777" w:rsidR="00F87DDC" w:rsidRPr="00CB26B8" w:rsidRDefault="00021B29" w:rsidP="007C3464">
      <w:pPr>
        <w:pStyle w:val="ListParagraph"/>
        <w:numPr>
          <w:ilvl w:val="0"/>
          <w:numId w:val="32"/>
        </w:numPr>
      </w:pPr>
      <w:proofErr w:type="spellStart"/>
      <w:r w:rsidRPr="00CB26B8">
        <w:t>Sarker</w:t>
      </w:r>
      <w:proofErr w:type="spellEnd"/>
      <w:r w:rsidRPr="00CB26B8">
        <w:t xml:space="preserve">, N. C., Md. </w:t>
      </w:r>
      <w:proofErr w:type="spellStart"/>
      <w:r w:rsidRPr="00CB26B8">
        <w:t>Borhan</w:t>
      </w:r>
      <w:proofErr w:type="spellEnd"/>
      <w:r w:rsidRPr="00CB26B8">
        <w:t>, A. Fortuna, and S. Rahman. 2019. Understanding</w:t>
      </w:r>
      <w:r w:rsidRPr="00CB26B8">
        <w:rPr>
          <w:spacing w:val="-15"/>
        </w:rPr>
        <w:t xml:space="preserve"> </w:t>
      </w:r>
      <w:r w:rsidRPr="00CB26B8">
        <w:t xml:space="preserve">gaseous reduction mechanisms in swine manure resulting from nanoparticle treatments under anaerobic storage conditions, </w:t>
      </w:r>
      <w:r w:rsidRPr="00CB26B8">
        <w:rPr>
          <w:i/>
        </w:rPr>
        <w:t xml:space="preserve">Journal of Environmental Sciences. </w:t>
      </w:r>
      <w:r w:rsidRPr="00CB26B8">
        <w:t>82:</w:t>
      </w:r>
      <w:r w:rsidRPr="00CB26B8">
        <w:rPr>
          <w:spacing w:val="-10"/>
        </w:rPr>
        <w:t xml:space="preserve"> </w:t>
      </w:r>
      <w:r w:rsidRPr="00CB26B8">
        <w:t>179-191</w:t>
      </w:r>
    </w:p>
    <w:p w14:paraId="2E990530" w14:textId="486FE849" w:rsidR="00021B29" w:rsidRPr="00CB26B8" w:rsidRDefault="00021B29" w:rsidP="007C3464">
      <w:pPr>
        <w:pStyle w:val="ListParagraph"/>
        <w:numPr>
          <w:ilvl w:val="0"/>
          <w:numId w:val="32"/>
        </w:numPr>
      </w:pPr>
      <w:proofErr w:type="spellStart"/>
      <w:r w:rsidRPr="00CB26B8">
        <w:t>Sarker</w:t>
      </w:r>
      <w:proofErr w:type="spellEnd"/>
      <w:r w:rsidRPr="00CB26B8">
        <w:t xml:space="preserve">, N. C., S. Rahman, Md. </w:t>
      </w:r>
      <w:proofErr w:type="spellStart"/>
      <w:r w:rsidRPr="00CB26B8">
        <w:t>Borhan</w:t>
      </w:r>
      <w:proofErr w:type="spellEnd"/>
      <w:r w:rsidRPr="00CB26B8">
        <w:t xml:space="preserve">, P. </w:t>
      </w:r>
      <w:proofErr w:type="spellStart"/>
      <w:r w:rsidRPr="00CB26B8">
        <w:t>Rajasekaran</w:t>
      </w:r>
      <w:proofErr w:type="spellEnd"/>
      <w:r w:rsidRPr="00CB26B8">
        <w:t xml:space="preserve">, S. </w:t>
      </w:r>
      <w:proofErr w:type="spellStart"/>
      <w:r w:rsidRPr="00CB26B8">
        <w:t>Santra</w:t>
      </w:r>
      <w:proofErr w:type="spellEnd"/>
      <w:r w:rsidRPr="00CB26B8">
        <w:t xml:space="preserve">, and </w:t>
      </w:r>
      <w:proofErr w:type="spellStart"/>
      <w:r w:rsidRPr="00CB26B8">
        <w:t>A.Ozcan</w:t>
      </w:r>
      <w:proofErr w:type="spellEnd"/>
      <w:r w:rsidRPr="00CB26B8">
        <w:t>.</w:t>
      </w:r>
      <w:r w:rsidRPr="00CB26B8">
        <w:rPr>
          <w:spacing w:val="-16"/>
        </w:rPr>
        <w:t xml:space="preserve"> </w:t>
      </w:r>
      <w:r w:rsidRPr="00CB26B8">
        <w:t xml:space="preserve">2019. Nanoparticles in mitigating gaseous emissions from liquid dairy manure stored under anaerobic condition, </w:t>
      </w:r>
      <w:r w:rsidRPr="00CB26B8">
        <w:rPr>
          <w:i/>
        </w:rPr>
        <w:t xml:space="preserve">Journal of Environmental Sciences, </w:t>
      </w:r>
      <w:r w:rsidRPr="00CB26B8">
        <w:t>76:</w:t>
      </w:r>
      <w:r w:rsidRPr="00CB26B8">
        <w:rPr>
          <w:spacing w:val="-8"/>
        </w:rPr>
        <w:t xml:space="preserve"> </w:t>
      </w:r>
      <w:r w:rsidRPr="00CB26B8">
        <w:t>26-36.</w:t>
      </w:r>
    </w:p>
    <w:p w14:paraId="3253DBA4" w14:textId="77777777" w:rsidR="00B551D0" w:rsidRPr="00CB26B8" w:rsidRDefault="00B551D0" w:rsidP="007C3464">
      <w:pPr>
        <w:pStyle w:val="ListParagraph"/>
        <w:numPr>
          <w:ilvl w:val="0"/>
          <w:numId w:val="32"/>
        </w:numPr>
        <w:rPr>
          <w:rStyle w:val="auto-style8"/>
          <w:szCs w:val="28"/>
          <w:bdr w:val="none" w:sz="0" w:space="0" w:color="auto" w:frame="1"/>
        </w:rPr>
      </w:pPr>
      <w:r w:rsidRPr="00CB26B8">
        <w:rPr>
          <w:rStyle w:val="auto-style8"/>
          <w:szCs w:val="28"/>
          <w:bdr w:val="none" w:sz="0" w:space="0" w:color="auto" w:frame="1"/>
        </w:rPr>
        <w:t>Guo, Y., L. Chai</w:t>
      </w:r>
      <w:r w:rsidRPr="00CB26B8">
        <w:t>*</w:t>
      </w:r>
      <w:r w:rsidRPr="00CB26B8">
        <w:rPr>
          <w:rStyle w:val="auto-style8"/>
          <w:szCs w:val="28"/>
          <w:bdr w:val="none" w:sz="0" w:space="0" w:color="auto" w:frame="1"/>
        </w:rPr>
        <w:t xml:space="preserve">, S. Aggrey, A. </w:t>
      </w:r>
      <w:proofErr w:type="spellStart"/>
      <w:r w:rsidRPr="00CB26B8">
        <w:rPr>
          <w:rStyle w:val="auto-style8"/>
          <w:szCs w:val="28"/>
          <w:bdr w:val="none" w:sz="0" w:space="0" w:color="auto" w:frame="1"/>
        </w:rPr>
        <w:t>Oladeinde</w:t>
      </w:r>
      <w:proofErr w:type="spellEnd"/>
      <w:r w:rsidRPr="00CB26B8">
        <w:rPr>
          <w:rStyle w:val="auto-style8"/>
          <w:szCs w:val="28"/>
          <w:bdr w:val="none" w:sz="0" w:space="0" w:color="auto" w:frame="1"/>
        </w:rPr>
        <w:t xml:space="preserve">, J. Johnson, G. </w:t>
      </w:r>
      <w:proofErr w:type="spellStart"/>
      <w:r w:rsidRPr="00CB26B8">
        <w:rPr>
          <w:rStyle w:val="auto-style8"/>
          <w:szCs w:val="28"/>
          <w:bdr w:val="none" w:sz="0" w:space="0" w:color="auto" w:frame="1"/>
        </w:rPr>
        <w:t>Zock</w:t>
      </w:r>
      <w:proofErr w:type="spellEnd"/>
      <w:r w:rsidRPr="00CB26B8">
        <w:rPr>
          <w:rStyle w:val="auto-style8"/>
          <w:szCs w:val="28"/>
          <w:bdr w:val="none" w:sz="0" w:space="0" w:color="auto" w:frame="1"/>
        </w:rPr>
        <w:t xml:space="preserve">. (2020). A Machine Vision-Based Method for Monitoring Broiler Chicken Floor Distribution. </w:t>
      </w:r>
      <w:r w:rsidRPr="00CB26B8">
        <w:rPr>
          <w:rStyle w:val="auto-style8"/>
          <w:i/>
          <w:szCs w:val="28"/>
          <w:bdr w:val="none" w:sz="0" w:space="0" w:color="auto" w:frame="1"/>
        </w:rPr>
        <w:t>Sensors</w:t>
      </w:r>
      <w:r w:rsidRPr="00CB26B8">
        <w:rPr>
          <w:rStyle w:val="auto-style8"/>
          <w:szCs w:val="28"/>
          <w:bdr w:val="none" w:sz="0" w:space="0" w:color="auto" w:frame="1"/>
        </w:rPr>
        <w:t>. 20(11), 3179.</w:t>
      </w:r>
    </w:p>
    <w:p w14:paraId="561DEEC7" w14:textId="77777777" w:rsidR="00B551D0" w:rsidRPr="00CB26B8" w:rsidRDefault="00B551D0" w:rsidP="007C3464">
      <w:pPr>
        <w:pStyle w:val="ListParagraph"/>
        <w:numPr>
          <w:ilvl w:val="0"/>
          <w:numId w:val="32"/>
        </w:numPr>
        <w:rPr>
          <w:rStyle w:val="auto-style8"/>
          <w:szCs w:val="28"/>
          <w:bdr w:val="none" w:sz="0" w:space="0" w:color="auto" w:frame="1"/>
        </w:rPr>
      </w:pPr>
      <w:r w:rsidRPr="00CB26B8">
        <w:rPr>
          <w:rStyle w:val="auto-style8"/>
          <w:szCs w:val="28"/>
          <w:bdr w:val="none" w:sz="0" w:space="0" w:color="auto" w:frame="1"/>
        </w:rPr>
        <w:lastRenderedPageBreak/>
        <w:t xml:space="preserve">Guo, Y., J. Guo, C. Liu, H. </w:t>
      </w:r>
      <w:proofErr w:type="spellStart"/>
      <w:r w:rsidRPr="00CB26B8">
        <w:rPr>
          <w:rStyle w:val="auto-style8"/>
          <w:szCs w:val="28"/>
          <w:bdr w:val="none" w:sz="0" w:space="0" w:color="auto" w:frame="1"/>
        </w:rPr>
        <w:t>Xiong</w:t>
      </w:r>
      <w:proofErr w:type="spellEnd"/>
      <w:r w:rsidRPr="00CB26B8">
        <w:rPr>
          <w:rStyle w:val="auto-style8"/>
          <w:szCs w:val="28"/>
          <w:bdr w:val="none" w:sz="0" w:space="0" w:color="auto" w:frame="1"/>
        </w:rPr>
        <w:t>, L. Chai</w:t>
      </w:r>
      <w:r w:rsidRPr="00CB26B8">
        <w:t>*</w:t>
      </w:r>
      <w:r w:rsidRPr="00CB26B8">
        <w:rPr>
          <w:rStyle w:val="auto-style8"/>
          <w:szCs w:val="28"/>
          <w:bdr w:val="none" w:sz="0" w:space="0" w:color="auto" w:frame="1"/>
        </w:rPr>
        <w:t>., D. He</w:t>
      </w:r>
      <w:r w:rsidRPr="00CB26B8">
        <w:t>*</w:t>
      </w:r>
      <w:r w:rsidRPr="00CB26B8">
        <w:rPr>
          <w:rStyle w:val="auto-style8"/>
          <w:szCs w:val="28"/>
          <w:bdr w:val="none" w:sz="0" w:space="0" w:color="auto" w:frame="1"/>
        </w:rPr>
        <w:t xml:space="preserve">. (2020). A Precision Method for Landing Control of Agricultural UAV on Apron. </w:t>
      </w:r>
      <w:r w:rsidRPr="00CB26B8">
        <w:rPr>
          <w:rStyle w:val="auto-style8"/>
          <w:i/>
          <w:szCs w:val="28"/>
          <w:bdr w:val="none" w:sz="0" w:space="0" w:color="auto" w:frame="1"/>
        </w:rPr>
        <w:t>Sensors</w:t>
      </w:r>
      <w:r w:rsidRPr="00CB26B8">
        <w:rPr>
          <w:rStyle w:val="auto-style8"/>
          <w:szCs w:val="28"/>
          <w:bdr w:val="none" w:sz="0" w:space="0" w:color="auto" w:frame="1"/>
        </w:rPr>
        <w:t xml:space="preserve"> (Major revision).</w:t>
      </w:r>
    </w:p>
    <w:p w14:paraId="555E3E14" w14:textId="77777777" w:rsidR="00B551D0" w:rsidRPr="00CB26B8" w:rsidRDefault="00B551D0" w:rsidP="007C3464">
      <w:pPr>
        <w:pStyle w:val="ListParagraph"/>
        <w:numPr>
          <w:ilvl w:val="0"/>
          <w:numId w:val="32"/>
        </w:numPr>
        <w:rPr>
          <w:rStyle w:val="auto-style8"/>
          <w:szCs w:val="28"/>
          <w:bdr w:val="none" w:sz="0" w:space="0" w:color="auto" w:frame="1"/>
        </w:rPr>
      </w:pPr>
      <w:r w:rsidRPr="00CB26B8">
        <w:rPr>
          <w:rStyle w:val="auto-style8"/>
          <w:szCs w:val="28"/>
          <w:bdr w:val="none" w:sz="0" w:space="0" w:color="auto" w:frame="1"/>
        </w:rPr>
        <w:t>Guo, Y., D. He</w:t>
      </w:r>
      <w:r w:rsidRPr="00CB26B8">
        <w:t>*</w:t>
      </w:r>
      <w:r w:rsidRPr="00CB26B8">
        <w:rPr>
          <w:rStyle w:val="auto-style8"/>
          <w:szCs w:val="28"/>
          <w:bdr w:val="none" w:sz="0" w:space="0" w:color="auto" w:frame="1"/>
        </w:rPr>
        <w:t>, L. Chai</w:t>
      </w:r>
      <w:r w:rsidRPr="00CB26B8">
        <w:t>*</w:t>
      </w:r>
      <w:r w:rsidRPr="00CB26B8">
        <w:rPr>
          <w:rStyle w:val="auto-style8"/>
          <w:szCs w:val="28"/>
          <w:bdr w:val="none" w:sz="0" w:space="0" w:color="auto" w:frame="1"/>
        </w:rPr>
        <w:t xml:space="preserve">. (2020). A Machine Vision-based Method for Monitoring Scene-interactive Behaviors of the Dairy Calf. </w:t>
      </w:r>
      <w:r w:rsidRPr="00CB26B8">
        <w:rPr>
          <w:rStyle w:val="auto-style8"/>
          <w:i/>
          <w:szCs w:val="28"/>
          <w:bdr w:val="none" w:sz="0" w:space="0" w:color="auto" w:frame="1"/>
        </w:rPr>
        <w:t>Animals</w:t>
      </w:r>
      <w:r w:rsidRPr="00CB26B8">
        <w:rPr>
          <w:rStyle w:val="auto-style8"/>
          <w:szCs w:val="28"/>
          <w:bdr w:val="none" w:sz="0" w:space="0" w:color="auto" w:frame="1"/>
        </w:rPr>
        <w:t>, 10, 190.</w:t>
      </w:r>
    </w:p>
    <w:p w14:paraId="1B8073CA" w14:textId="77777777" w:rsidR="00B551D0" w:rsidRPr="00CB26B8" w:rsidRDefault="00B551D0" w:rsidP="007C3464">
      <w:pPr>
        <w:pStyle w:val="ListParagraph"/>
        <w:numPr>
          <w:ilvl w:val="0"/>
          <w:numId w:val="32"/>
        </w:numPr>
        <w:rPr>
          <w:rStyle w:val="auto-style8"/>
          <w:bdr w:val="none" w:sz="0" w:space="0" w:color="auto" w:frame="1"/>
        </w:rPr>
      </w:pPr>
      <w:r w:rsidRPr="00CB26B8">
        <w:rPr>
          <w:rStyle w:val="auto-style8"/>
          <w:bdr w:val="none" w:sz="0" w:space="0" w:color="auto" w:frame="1"/>
        </w:rPr>
        <w:t>Chai, L., H. Xin</w:t>
      </w:r>
      <w:r w:rsidRPr="00CB26B8">
        <w:t>*</w:t>
      </w:r>
      <w:r w:rsidRPr="00CB26B8">
        <w:rPr>
          <w:rStyle w:val="auto-style8"/>
          <w:bdr w:val="none" w:sz="0" w:space="0" w:color="auto" w:frame="1"/>
        </w:rPr>
        <w:t xml:space="preserve">, Y. Wang, J. Oliveira, K. Wang, Y. Zhao. (2019). Mitigating particulate matter emissions of a commercial cage-free aviary hen house. </w:t>
      </w:r>
      <w:r w:rsidRPr="00CB26B8">
        <w:rPr>
          <w:rStyle w:val="auto-style8"/>
          <w:i/>
          <w:bdr w:val="none" w:sz="0" w:space="0" w:color="auto" w:frame="1"/>
        </w:rPr>
        <w:t>Transactions of the ASABE</w:t>
      </w:r>
      <w:r w:rsidRPr="00CB26B8">
        <w:rPr>
          <w:rStyle w:val="auto-style8"/>
          <w:bdr w:val="none" w:sz="0" w:space="0" w:color="auto" w:frame="1"/>
        </w:rPr>
        <w:t xml:space="preserve">. 62(4): 877-886. </w:t>
      </w:r>
    </w:p>
    <w:p w14:paraId="29E6BCCA" w14:textId="77777777" w:rsidR="00B551D0" w:rsidRPr="00CB26B8" w:rsidRDefault="00B551D0" w:rsidP="007C3464">
      <w:pPr>
        <w:pStyle w:val="ListParagraph"/>
        <w:numPr>
          <w:ilvl w:val="0"/>
          <w:numId w:val="32"/>
        </w:numPr>
        <w:rPr>
          <w:rStyle w:val="auto-style8"/>
          <w:bdr w:val="none" w:sz="0" w:space="0" w:color="auto" w:frame="1"/>
        </w:rPr>
      </w:pPr>
      <w:bookmarkStart w:id="1" w:name="_Hlk27239360"/>
      <w:r w:rsidRPr="00CB26B8">
        <w:rPr>
          <w:rStyle w:val="auto-style8"/>
          <w:bdr w:val="none" w:sz="0" w:space="0" w:color="auto" w:frame="1"/>
        </w:rPr>
        <w:t xml:space="preserve">Wang, K., K. Liu, H. Xin*, L. Chai, Y. Wang, T. Fei, J. Oliveira, J. Pan, Y. Ying. (2019). An RFID-Based Automated Individual Perching Monitoring System for Group-House Poultry. </w:t>
      </w:r>
      <w:r w:rsidRPr="00CB26B8">
        <w:rPr>
          <w:rStyle w:val="auto-style8"/>
          <w:i/>
          <w:bdr w:val="none" w:sz="0" w:space="0" w:color="auto" w:frame="1"/>
        </w:rPr>
        <w:t>Transactions of the ASABE</w:t>
      </w:r>
      <w:r w:rsidRPr="00CB26B8">
        <w:rPr>
          <w:rStyle w:val="auto-style8"/>
          <w:bdr w:val="none" w:sz="0" w:space="0" w:color="auto" w:frame="1"/>
        </w:rPr>
        <w:t>, 62(3): 695-704.</w:t>
      </w:r>
    </w:p>
    <w:bookmarkEnd w:id="1"/>
    <w:p w14:paraId="13E551E6" w14:textId="77777777" w:rsidR="00B551D0" w:rsidRPr="00CB26B8" w:rsidRDefault="00B551D0" w:rsidP="007C3464">
      <w:pPr>
        <w:pStyle w:val="ListParagraph"/>
        <w:numPr>
          <w:ilvl w:val="0"/>
          <w:numId w:val="32"/>
        </w:numPr>
        <w:rPr>
          <w:rStyle w:val="auto-style8"/>
        </w:rPr>
      </w:pPr>
      <w:r w:rsidRPr="00CB26B8">
        <w:t xml:space="preserve">Oliveira, J., </w:t>
      </w:r>
      <w:r w:rsidRPr="00CB26B8">
        <w:rPr>
          <w:rStyle w:val="auto-style8"/>
          <w:szCs w:val="28"/>
          <w:bdr w:val="none" w:sz="0" w:space="0" w:color="auto" w:frame="1"/>
        </w:rPr>
        <w:t>H. Xin</w:t>
      </w:r>
      <w:r w:rsidRPr="00CB26B8">
        <w:t xml:space="preserve">*, </w:t>
      </w:r>
      <w:r w:rsidRPr="00CB26B8">
        <w:rPr>
          <w:rStyle w:val="auto-style8"/>
          <w:szCs w:val="28"/>
          <w:bdr w:val="none" w:sz="0" w:space="0" w:color="auto" w:frame="1"/>
        </w:rPr>
        <w:t>L. Chai</w:t>
      </w:r>
      <w:r w:rsidRPr="00CB26B8">
        <w:t xml:space="preserve">, S. </w:t>
      </w:r>
      <w:proofErr w:type="spellStart"/>
      <w:r w:rsidRPr="00CB26B8">
        <w:t>Millman</w:t>
      </w:r>
      <w:proofErr w:type="spellEnd"/>
      <w:r w:rsidRPr="00CB26B8">
        <w:t xml:space="preserve">. </w:t>
      </w:r>
      <w:r w:rsidRPr="00CB26B8">
        <w:rPr>
          <w:color w:val="000000" w:themeColor="text1"/>
        </w:rPr>
        <w:t xml:space="preserve">(2019). </w:t>
      </w:r>
      <w:r w:rsidRPr="00CB26B8">
        <w:t xml:space="preserve">Effects of managing litter floor access and including experienced hens in aviary housing: floor eggs, litter condition, air quality, and hen welfare. </w:t>
      </w:r>
      <w:r w:rsidRPr="00CB26B8">
        <w:rPr>
          <w:i/>
        </w:rPr>
        <w:t>Poultry Science</w:t>
      </w:r>
      <w:r w:rsidRPr="00CB26B8">
        <w:t>, 98 (4): 1664–1677.</w:t>
      </w:r>
    </w:p>
    <w:p w14:paraId="5F83A717" w14:textId="77777777" w:rsidR="00B551D0" w:rsidRPr="00CB26B8" w:rsidRDefault="00B551D0" w:rsidP="007C3464">
      <w:pPr>
        <w:pStyle w:val="ListParagraph"/>
        <w:numPr>
          <w:ilvl w:val="0"/>
          <w:numId w:val="32"/>
        </w:numPr>
        <w:rPr>
          <w:rStyle w:val="auto-style8"/>
          <w:bdr w:val="none" w:sz="0" w:space="0" w:color="auto" w:frame="1"/>
        </w:rPr>
      </w:pPr>
      <w:r w:rsidRPr="00CB26B8">
        <w:rPr>
          <w:rStyle w:val="auto-style8"/>
          <w:bdr w:val="none" w:sz="0" w:space="0" w:color="auto" w:frame="1"/>
        </w:rPr>
        <w:t>Chai, L*., and H. Xin*. (2019). Dust mitigation in winter and heat alleviation in summer</w:t>
      </w:r>
    </w:p>
    <w:p w14:paraId="58AE0295" w14:textId="77777777" w:rsidR="00B551D0" w:rsidRPr="00CB26B8" w:rsidRDefault="00B551D0" w:rsidP="007C3464">
      <w:pPr>
        <w:pStyle w:val="ListParagraph"/>
        <w:numPr>
          <w:ilvl w:val="0"/>
          <w:numId w:val="32"/>
        </w:numPr>
        <w:rPr>
          <w:szCs w:val="28"/>
        </w:rPr>
      </w:pPr>
      <w:r w:rsidRPr="00CB26B8">
        <w:rPr>
          <w:rStyle w:val="auto-style8"/>
          <w:bdr w:val="none" w:sz="0" w:space="0" w:color="auto" w:frame="1"/>
        </w:rPr>
        <w:t xml:space="preserve">with water sprinkling in a cage-free henhouse </w:t>
      </w:r>
      <w:r w:rsidRPr="00CB26B8">
        <w:rPr>
          <w:rStyle w:val="auto-style8"/>
          <w:i/>
          <w:bdr w:val="none" w:sz="0" w:space="0" w:color="auto" w:frame="1"/>
        </w:rPr>
        <w:t>Poultry Science,</w:t>
      </w:r>
      <w:r w:rsidRPr="00CB26B8">
        <w:rPr>
          <w:rStyle w:val="auto-style8"/>
          <w:bdr w:val="none" w:sz="0" w:space="0" w:color="auto" w:frame="1"/>
        </w:rPr>
        <w:t xml:space="preserve"> 98(E-Suppl. 1):161-162.</w:t>
      </w:r>
    </w:p>
    <w:p w14:paraId="49242CAC" w14:textId="77777777" w:rsidR="00A04EBA" w:rsidRPr="00CB26B8" w:rsidRDefault="00A04EBA" w:rsidP="007C3464">
      <w:pPr>
        <w:pStyle w:val="ListParagraph"/>
        <w:numPr>
          <w:ilvl w:val="0"/>
          <w:numId w:val="32"/>
        </w:numPr>
      </w:pPr>
      <w:proofErr w:type="spellStart"/>
      <w:r w:rsidRPr="00CB26B8">
        <w:t>Dowhower</w:t>
      </w:r>
      <w:proofErr w:type="spellEnd"/>
      <w:r w:rsidRPr="00CB26B8">
        <w:t xml:space="preserve">, S. L., W. R. Teague, K. D. Casey, and R. Daniel. 2020. Soil greenhouse gas emissions as impacted by soil moisture and temperature under continuous and holistic planned grazing in native tallgrass prairie. </w:t>
      </w:r>
      <w:r w:rsidRPr="00CB26B8">
        <w:rPr>
          <w:i/>
        </w:rPr>
        <w:t>Agriculture Ecosystems &amp; Environment</w:t>
      </w:r>
      <w:r w:rsidRPr="00CB26B8">
        <w:t xml:space="preserve">. 287: 106647. </w:t>
      </w:r>
      <w:bookmarkStart w:id="2" w:name="_Hlk42499519"/>
      <w:r w:rsidRPr="00CB26B8">
        <w:t>http://dx.doi.org/10.1016/</w:t>
      </w:r>
      <w:bookmarkEnd w:id="2"/>
      <w:r w:rsidRPr="00CB26B8">
        <w:t>j.agee.2019.106647</w:t>
      </w:r>
    </w:p>
    <w:p w14:paraId="0BD28EC4" w14:textId="77777777" w:rsidR="00A04EBA" w:rsidRPr="00CB26B8" w:rsidRDefault="00A04EBA" w:rsidP="007C3464">
      <w:pPr>
        <w:pStyle w:val="ListParagraph"/>
        <w:numPr>
          <w:ilvl w:val="0"/>
          <w:numId w:val="32"/>
        </w:numPr>
      </w:pPr>
      <w:r w:rsidRPr="00CB26B8">
        <w:t xml:space="preserve">Parker, </w:t>
      </w:r>
      <w:r w:rsidRPr="00CB26B8">
        <w:rPr>
          <w:lang w:val="x-none"/>
        </w:rPr>
        <w:t>D</w:t>
      </w:r>
      <w:r w:rsidRPr="00CB26B8">
        <w:t xml:space="preserve">. B., K. D. Casey, H. M. </w:t>
      </w:r>
      <w:proofErr w:type="spellStart"/>
      <w:r w:rsidRPr="00CB26B8">
        <w:t>Waldrip</w:t>
      </w:r>
      <w:proofErr w:type="spellEnd"/>
      <w:r w:rsidRPr="00CB26B8">
        <w:t xml:space="preserve">, B. R. Min, B. L. Woodbury, M. J. </w:t>
      </w:r>
      <w:proofErr w:type="spellStart"/>
      <w:r w:rsidRPr="00CB26B8">
        <w:t>Spiehs</w:t>
      </w:r>
      <w:proofErr w:type="spellEnd"/>
      <w:r w:rsidRPr="00CB26B8">
        <w:t xml:space="preserve">, and W. M. Willis. 2019. Nitrous oxide emissions from an open-lot beef cattle </w:t>
      </w:r>
      <w:proofErr w:type="spellStart"/>
      <w:r w:rsidRPr="00CB26B8">
        <w:t>feedyard</w:t>
      </w:r>
      <w:proofErr w:type="spellEnd"/>
      <w:r w:rsidRPr="00CB26B8">
        <w:t xml:space="preserve"> in Texas. </w:t>
      </w:r>
      <w:bookmarkStart w:id="3" w:name="_Hlk27058966"/>
      <w:r w:rsidRPr="00CB26B8">
        <w:rPr>
          <w:i/>
        </w:rPr>
        <w:t>Transactions of the ASABE</w:t>
      </w:r>
      <w:r w:rsidRPr="00CB26B8">
        <w:t xml:space="preserve"> 62(5): 1173-1183. </w:t>
      </w:r>
      <w:bookmarkStart w:id="4" w:name="_Hlk20207610"/>
      <w:r w:rsidRPr="00CB26B8">
        <w:t>http://dx.doi.org/10.13031/trans.13396</w:t>
      </w:r>
      <w:bookmarkEnd w:id="4"/>
    </w:p>
    <w:bookmarkEnd w:id="3"/>
    <w:p w14:paraId="27BBA53C" w14:textId="77777777" w:rsidR="00A04EBA" w:rsidRPr="00CB26B8" w:rsidRDefault="00A04EBA" w:rsidP="007C3464">
      <w:pPr>
        <w:pStyle w:val="ListParagraph"/>
        <w:numPr>
          <w:ilvl w:val="0"/>
          <w:numId w:val="32"/>
        </w:numPr>
      </w:pPr>
      <w:r w:rsidRPr="00CB26B8">
        <w:t xml:space="preserve">McDonald, M. D., K. L. Lewis, G. L. Ritchie, P. B. </w:t>
      </w:r>
      <w:proofErr w:type="spellStart"/>
      <w:r w:rsidRPr="00CB26B8">
        <w:t>DeLaune</w:t>
      </w:r>
      <w:proofErr w:type="spellEnd"/>
      <w:r w:rsidRPr="00CB26B8">
        <w:t xml:space="preserve">, K. D. Casey, and L. C. Slaughter. 2019. Carbon dioxide mitigation potential of conservation agriculture in a semi-arid agriculture region. </w:t>
      </w:r>
      <w:r w:rsidRPr="00CB26B8">
        <w:rPr>
          <w:i/>
        </w:rPr>
        <w:t>AIMS Agriculture and Food</w:t>
      </w:r>
      <w:r w:rsidRPr="00CB26B8">
        <w:t>. 4(1): 206-222. http://dx.doi.org/10.3934/agrfood.2019.1.206</w:t>
      </w:r>
    </w:p>
    <w:p w14:paraId="64BEB2D4" w14:textId="77777777" w:rsidR="00A04EBA" w:rsidRPr="00CB26B8" w:rsidRDefault="00A04EBA" w:rsidP="007C3464">
      <w:pPr>
        <w:pStyle w:val="ListParagraph"/>
        <w:numPr>
          <w:ilvl w:val="0"/>
          <w:numId w:val="32"/>
        </w:numPr>
      </w:pPr>
      <w:r w:rsidRPr="00CB26B8">
        <w:t xml:space="preserve">Sharma, S., N., </w:t>
      </w:r>
      <w:proofErr w:type="spellStart"/>
      <w:r w:rsidRPr="00CB26B8">
        <w:t>Rajan</w:t>
      </w:r>
      <w:proofErr w:type="spellEnd"/>
      <w:r w:rsidRPr="00CB26B8">
        <w:t>, S. Cui, S. J. Maas,</w:t>
      </w:r>
      <w:r w:rsidRPr="00CB26B8">
        <w:rPr>
          <w:b/>
        </w:rPr>
        <w:t xml:space="preserve"> </w:t>
      </w:r>
      <w:r w:rsidRPr="00CB26B8">
        <w:t xml:space="preserve">K. D. Casey, S. Ale, and R. Jessup. 2019. Carbon and evapotranspiration dynamics of a non-native perennial grass with biofuel potential in the Southern U.S. Great Plains. </w:t>
      </w:r>
      <w:bookmarkStart w:id="5" w:name="_Hlk32579570"/>
      <w:r w:rsidRPr="00CB26B8">
        <w:rPr>
          <w:i/>
        </w:rPr>
        <w:t>Agricultural and Forestry Meteorology</w:t>
      </w:r>
      <w:bookmarkEnd w:id="5"/>
      <w:r w:rsidRPr="00CB26B8">
        <w:t>. 269-270: 285-295. http://dx.doi.org/10.1016/j.agrformet.2019.01.037</w:t>
      </w:r>
    </w:p>
    <w:p w14:paraId="02DF6C86" w14:textId="77777777" w:rsidR="00A04EBA" w:rsidRPr="00CB26B8" w:rsidRDefault="00A04EBA" w:rsidP="007C3464">
      <w:pPr>
        <w:pStyle w:val="ListParagraph"/>
        <w:numPr>
          <w:ilvl w:val="0"/>
          <w:numId w:val="32"/>
        </w:numPr>
      </w:pPr>
      <w:r w:rsidRPr="00CB26B8">
        <w:t xml:space="preserve">Parker, D. B., B. Meyer, T. Jennings, J. Jennings, N. A. Cole, and K. D. Casey. 2018. Enteric nitrous oxide emissions from beef cattle. </w:t>
      </w:r>
      <w:r w:rsidRPr="00CB26B8">
        <w:rPr>
          <w:i/>
        </w:rPr>
        <w:t>The Professional Animal Scientist</w:t>
      </w:r>
      <w:r w:rsidRPr="00CB26B8">
        <w:t xml:space="preserve"> 34(6): 594-607. http://dx.doi.org/10.15232/pas.2018-01769</w:t>
      </w:r>
    </w:p>
    <w:p w14:paraId="16ABF76B" w14:textId="1B0B0D81" w:rsidR="00A04EBA" w:rsidRPr="00A04EBA" w:rsidRDefault="00A04EBA" w:rsidP="00CB26B8">
      <w:pPr>
        <w:pStyle w:val="BodyText0"/>
        <w:numPr>
          <w:ilvl w:val="0"/>
          <w:numId w:val="32"/>
        </w:numPr>
        <w:tabs>
          <w:tab w:val="left" w:pos="709"/>
        </w:tabs>
        <w:spacing w:after="20" w:line="276" w:lineRule="auto"/>
        <w:rPr>
          <w:bCs/>
          <w:kern w:val="2"/>
          <w:lang w:eastAsia="zh-CN"/>
        </w:rPr>
      </w:pPr>
      <w:r w:rsidRPr="00CB26B8">
        <w:rPr>
          <w:bCs/>
          <w:kern w:val="2"/>
          <w:lang w:eastAsia="zh-CN"/>
        </w:rPr>
        <w:t>Liu, Z</w:t>
      </w:r>
      <w:r w:rsidRPr="00A04EBA">
        <w:rPr>
          <w:bCs/>
          <w:kern w:val="2"/>
          <w:lang w:eastAsia="zh-CN"/>
        </w:rPr>
        <w:t xml:space="preserve">. Things You Should Know Before Disposing Waste Milk. </w:t>
      </w:r>
      <w:r w:rsidRPr="00A04EBA">
        <w:rPr>
          <w:bCs/>
          <w:i/>
          <w:kern w:val="2"/>
          <w:lang w:eastAsia="zh-CN"/>
        </w:rPr>
        <w:t>Texas Animal Manure Management Issues</w:t>
      </w:r>
      <w:r w:rsidRPr="00A04EBA">
        <w:rPr>
          <w:bCs/>
          <w:kern w:val="2"/>
          <w:lang w:eastAsia="zh-CN"/>
        </w:rPr>
        <w:t xml:space="preserve">, </w:t>
      </w:r>
      <w:hyperlink r:id="rId7" w:history="1">
        <w:r w:rsidRPr="00A04EBA">
          <w:rPr>
            <w:rStyle w:val="Hyperlink"/>
            <w:u w:val="none"/>
          </w:rPr>
          <w:t>https://tammi.tamu.edu/2020/05/07/things-you-should-know-before-disposing-waste-milk/</w:t>
        </w:r>
      </w:hyperlink>
      <w:r w:rsidRPr="00A04EBA">
        <w:t>. Available online on May 7</w:t>
      </w:r>
      <w:r w:rsidRPr="00A04EBA">
        <w:rPr>
          <w:vertAlign w:val="superscript"/>
        </w:rPr>
        <w:t>th</w:t>
      </w:r>
      <w:r w:rsidRPr="00A04EBA">
        <w:t xml:space="preserve"> </w:t>
      </w:r>
      <w:r w:rsidRPr="00A04EBA">
        <w:rPr>
          <w:bCs/>
          <w:kern w:val="2"/>
          <w:lang w:eastAsia="zh-CN"/>
        </w:rPr>
        <w:t xml:space="preserve">2020. </w:t>
      </w:r>
    </w:p>
    <w:p w14:paraId="5E3F8A74" w14:textId="77777777" w:rsidR="00A04EBA" w:rsidRPr="00A04EBA" w:rsidRDefault="00A04EBA" w:rsidP="00CB26B8">
      <w:pPr>
        <w:pStyle w:val="BodyText0"/>
        <w:numPr>
          <w:ilvl w:val="0"/>
          <w:numId w:val="32"/>
        </w:numPr>
        <w:tabs>
          <w:tab w:val="left" w:pos="709"/>
        </w:tabs>
        <w:spacing w:after="20" w:line="276" w:lineRule="auto"/>
        <w:rPr>
          <w:bCs/>
          <w:kern w:val="2"/>
          <w:lang w:eastAsia="zh-CN"/>
        </w:rPr>
      </w:pPr>
      <w:r w:rsidRPr="00CB26B8">
        <w:rPr>
          <w:bCs/>
          <w:kern w:val="2"/>
          <w:lang w:eastAsia="zh-CN"/>
        </w:rPr>
        <w:t>Liu, Z</w:t>
      </w:r>
      <w:r w:rsidRPr="00A04EBA">
        <w:rPr>
          <w:bCs/>
          <w:kern w:val="2"/>
          <w:lang w:eastAsia="zh-CN"/>
        </w:rPr>
        <w:t xml:space="preserve">. and X. Wang. Manure Treatment and Utilization in Production Systems. </w:t>
      </w:r>
      <w:r w:rsidRPr="00A04EBA">
        <w:rPr>
          <w:bCs/>
          <w:i/>
          <w:kern w:val="2"/>
          <w:lang w:eastAsia="zh-CN"/>
        </w:rPr>
        <w:t>Animal Agriculture</w:t>
      </w:r>
      <w:r w:rsidRPr="00A04EBA">
        <w:rPr>
          <w:bCs/>
          <w:kern w:val="2"/>
          <w:lang w:eastAsia="zh-CN"/>
        </w:rPr>
        <w:t xml:space="preserve">, </w:t>
      </w:r>
      <w:r w:rsidRPr="00A04EBA">
        <w:rPr>
          <w:bCs/>
          <w:i/>
          <w:kern w:val="2"/>
          <w:lang w:eastAsia="zh-CN"/>
        </w:rPr>
        <w:t>Elsevier</w:t>
      </w:r>
      <w:r w:rsidRPr="00A04EBA">
        <w:rPr>
          <w:bCs/>
          <w:kern w:val="2"/>
          <w:lang w:eastAsia="zh-CN"/>
        </w:rPr>
        <w:t>, Academic Press, 2020. 455-467</w:t>
      </w:r>
    </w:p>
    <w:p w14:paraId="46AF6207" w14:textId="77777777" w:rsidR="00A04EBA" w:rsidRPr="00A04EBA" w:rsidRDefault="00A04EBA" w:rsidP="00CB26B8">
      <w:pPr>
        <w:pStyle w:val="BodyText0"/>
        <w:numPr>
          <w:ilvl w:val="0"/>
          <w:numId w:val="32"/>
        </w:numPr>
        <w:tabs>
          <w:tab w:val="left" w:pos="709"/>
        </w:tabs>
        <w:spacing w:after="20" w:line="276" w:lineRule="auto"/>
        <w:rPr>
          <w:bCs/>
          <w:kern w:val="2"/>
          <w:lang w:eastAsia="zh-CN"/>
        </w:rPr>
      </w:pPr>
      <w:r w:rsidRPr="00A04EBA">
        <w:rPr>
          <w:bCs/>
          <w:kern w:val="2"/>
          <w:lang w:eastAsia="zh-CN"/>
        </w:rPr>
        <w:t xml:space="preserve">Li, Y., X. Wang, Z. Zhao, S. Han, and </w:t>
      </w:r>
      <w:r w:rsidRPr="00CB26B8">
        <w:rPr>
          <w:bCs/>
          <w:kern w:val="2"/>
          <w:lang w:eastAsia="zh-CN"/>
        </w:rPr>
        <w:t>Z. Liu</w:t>
      </w:r>
      <w:r w:rsidRPr="00A04EBA">
        <w:rPr>
          <w:bCs/>
          <w:kern w:val="2"/>
          <w:lang w:eastAsia="zh-CN"/>
        </w:rPr>
        <w:t xml:space="preserve">. Lagoon Water Quality Monitoring Based on Digital Image Analysis and Machine Learning Estimators. </w:t>
      </w:r>
      <w:r w:rsidRPr="00A04EBA">
        <w:rPr>
          <w:bCs/>
          <w:i/>
          <w:kern w:val="2"/>
          <w:lang w:eastAsia="zh-CN"/>
        </w:rPr>
        <w:t>Water Research</w:t>
      </w:r>
      <w:r w:rsidRPr="00A04EBA">
        <w:rPr>
          <w:bCs/>
          <w:kern w:val="2"/>
          <w:lang w:eastAsia="zh-CN"/>
        </w:rPr>
        <w:t>, 2020. 172: 115471.</w:t>
      </w:r>
    </w:p>
    <w:p w14:paraId="515070DF" w14:textId="77777777" w:rsidR="00A04EBA" w:rsidRPr="00A04EBA" w:rsidRDefault="00A04EBA" w:rsidP="00CB26B8">
      <w:pPr>
        <w:pStyle w:val="BodyText0"/>
        <w:numPr>
          <w:ilvl w:val="0"/>
          <w:numId w:val="32"/>
        </w:numPr>
        <w:tabs>
          <w:tab w:val="left" w:pos="709"/>
        </w:tabs>
        <w:spacing w:after="20" w:line="276" w:lineRule="auto"/>
        <w:rPr>
          <w:bCs/>
          <w:kern w:val="2"/>
          <w:lang w:eastAsia="zh-CN"/>
        </w:rPr>
      </w:pPr>
      <w:r w:rsidRPr="00A04EBA">
        <w:rPr>
          <w:bCs/>
          <w:kern w:val="2"/>
          <w:lang w:eastAsia="zh-CN"/>
        </w:rPr>
        <w:t xml:space="preserve">Han, S., S.C. Long, T. Runge, C. Dong, and Z. Liu. Impact of Dairy Manure Processing Using Polyacrylamide on Antibiotic-Resistant Bacterial Level. </w:t>
      </w:r>
      <w:r w:rsidRPr="00A04EBA">
        <w:rPr>
          <w:bCs/>
          <w:i/>
          <w:kern w:val="2"/>
          <w:lang w:eastAsia="zh-CN"/>
        </w:rPr>
        <w:t>Water, Air, &amp; Soil Pollution</w:t>
      </w:r>
      <w:r w:rsidRPr="00A04EBA">
        <w:rPr>
          <w:bCs/>
          <w:kern w:val="2"/>
          <w:lang w:eastAsia="zh-CN"/>
        </w:rPr>
        <w:t xml:space="preserve">, 2019. 230(3): 58. </w:t>
      </w:r>
    </w:p>
    <w:p w14:paraId="1606FC0C" w14:textId="77777777" w:rsidR="00A04EBA" w:rsidRPr="00A04EBA" w:rsidRDefault="00A04EBA" w:rsidP="00CB26B8">
      <w:pPr>
        <w:pStyle w:val="BodyText0"/>
        <w:numPr>
          <w:ilvl w:val="0"/>
          <w:numId w:val="32"/>
        </w:numPr>
        <w:tabs>
          <w:tab w:val="left" w:pos="709"/>
        </w:tabs>
        <w:spacing w:after="20" w:line="276" w:lineRule="auto"/>
        <w:rPr>
          <w:bCs/>
          <w:kern w:val="2"/>
          <w:lang w:eastAsia="zh-CN"/>
        </w:rPr>
      </w:pPr>
      <w:r w:rsidRPr="00A04EBA">
        <w:rPr>
          <w:bCs/>
          <w:kern w:val="2"/>
          <w:lang w:eastAsia="zh-CN"/>
        </w:rPr>
        <w:t xml:space="preserve">Han, S., Y. Huang, and </w:t>
      </w:r>
      <w:r w:rsidRPr="00CB26B8">
        <w:rPr>
          <w:bCs/>
          <w:kern w:val="2"/>
          <w:lang w:eastAsia="zh-CN"/>
        </w:rPr>
        <w:t>Z. Liu</w:t>
      </w:r>
      <w:r w:rsidRPr="00A04EBA">
        <w:rPr>
          <w:bCs/>
          <w:kern w:val="2"/>
          <w:lang w:eastAsia="zh-CN"/>
        </w:rPr>
        <w:t>. Bacterial indicator reduction in dairy manure using hybrid zero-valent iron (h-ZVI) system.</w:t>
      </w:r>
      <w:r w:rsidRPr="00A04EBA">
        <w:rPr>
          <w:bCs/>
          <w:i/>
          <w:kern w:val="2"/>
          <w:lang w:eastAsia="zh-CN"/>
        </w:rPr>
        <w:t xml:space="preserve"> Environmental Science and Pollution Research</w:t>
      </w:r>
      <w:r w:rsidRPr="00A04EBA">
        <w:rPr>
          <w:bCs/>
          <w:kern w:val="2"/>
          <w:lang w:eastAsia="zh-CN"/>
        </w:rPr>
        <w:t>, 2019. 26(11): 10790-10799.</w:t>
      </w:r>
    </w:p>
    <w:p w14:paraId="25001474" w14:textId="72D9D059" w:rsidR="00A04EBA" w:rsidRPr="00A04EBA" w:rsidRDefault="00A04EBA" w:rsidP="00CB26B8">
      <w:pPr>
        <w:pStyle w:val="BodyText0"/>
        <w:numPr>
          <w:ilvl w:val="0"/>
          <w:numId w:val="32"/>
        </w:numPr>
        <w:tabs>
          <w:tab w:val="left" w:pos="709"/>
        </w:tabs>
        <w:spacing w:after="20" w:line="276" w:lineRule="auto"/>
        <w:rPr>
          <w:bCs/>
          <w:kern w:val="2"/>
          <w:lang w:eastAsia="zh-CN"/>
        </w:rPr>
      </w:pPr>
      <w:r w:rsidRPr="00CB26B8">
        <w:rPr>
          <w:bCs/>
          <w:kern w:val="2"/>
          <w:lang w:eastAsia="zh-CN"/>
        </w:rPr>
        <w:t>Liu, Z</w:t>
      </w:r>
      <w:r w:rsidRPr="00A04EBA">
        <w:rPr>
          <w:bCs/>
          <w:kern w:val="2"/>
          <w:lang w:eastAsia="zh-CN"/>
        </w:rPr>
        <w:t>., J. Howe, X. Wang, X. Liang, and T. Runge. Use of dry dairy manure pellets as nutrient source for tomato (</w:t>
      </w:r>
      <w:proofErr w:type="spellStart"/>
      <w:r w:rsidRPr="00A04EBA">
        <w:rPr>
          <w:bCs/>
          <w:i/>
          <w:kern w:val="2"/>
          <w:lang w:eastAsia="zh-CN"/>
        </w:rPr>
        <w:t>Solanum</w:t>
      </w:r>
      <w:proofErr w:type="spellEnd"/>
      <w:r w:rsidRPr="00A04EBA">
        <w:rPr>
          <w:bCs/>
          <w:i/>
          <w:kern w:val="2"/>
          <w:lang w:eastAsia="zh-CN"/>
        </w:rPr>
        <w:t xml:space="preserve"> </w:t>
      </w:r>
      <w:proofErr w:type="spellStart"/>
      <w:r w:rsidRPr="00A04EBA">
        <w:rPr>
          <w:bCs/>
          <w:i/>
          <w:kern w:val="2"/>
          <w:lang w:eastAsia="zh-CN"/>
        </w:rPr>
        <w:t>Lycopersicum</w:t>
      </w:r>
      <w:proofErr w:type="spellEnd"/>
      <w:r w:rsidRPr="00A04EBA">
        <w:rPr>
          <w:bCs/>
          <w:kern w:val="2"/>
          <w:lang w:eastAsia="zh-CN"/>
        </w:rPr>
        <w:t xml:space="preserve"> var. </w:t>
      </w:r>
      <w:proofErr w:type="spellStart"/>
      <w:r w:rsidRPr="00A04EBA">
        <w:rPr>
          <w:bCs/>
          <w:i/>
          <w:kern w:val="2"/>
          <w:lang w:eastAsia="zh-CN"/>
        </w:rPr>
        <w:t>cerasiforme</w:t>
      </w:r>
      <w:proofErr w:type="spellEnd"/>
      <w:r w:rsidRPr="00A04EBA">
        <w:rPr>
          <w:bCs/>
          <w:kern w:val="2"/>
          <w:lang w:eastAsia="zh-CN"/>
        </w:rPr>
        <w:t xml:space="preserve">) growth in soilless media. </w:t>
      </w:r>
      <w:r w:rsidRPr="00A04EBA">
        <w:rPr>
          <w:bCs/>
          <w:i/>
          <w:kern w:val="2"/>
          <w:lang w:eastAsia="zh-CN"/>
        </w:rPr>
        <w:t>Sustainability</w:t>
      </w:r>
      <w:r w:rsidRPr="00A04EBA">
        <w:rPr>
          <w:bCs/>
          <w:kern w:val="2"/>
          <w:lang w:eastAsia="zh-CN"/>
        </w:rPr>
        <w:t>, 2019. 11(3): 811.</w:t>
      </w:r>
    </w:p>
    <w:p w14:paraId="056765D6" w14:textId="58C15593" w:rsidR="00A04EBA" w:rsidRPr="00CB26B8" w:rsidRDefault="00A04EBA" w:rsidP="007C3464">
      <w:pPr>
        <w:pStyle w:val="ListParagraph"/>
        <w:numPr>
          <w:ilvl w:val="0"/>
          <w:numId w:val="32"/>
        </w:numPr>
      </w:pPr>
      <w:proofErr w:type="spellStart"/>
      <w:r w:rsidRPr="00CB26B8">
        <w:t>Mehata</w:t>
      </w:r>
      <w:proofErr w:type="spellEnd"/>
      <w:r w:rsidRPr="00CB26B8">
        <w:t xml:space="preserve">, M., </w:t>
      </w:r>
      <w:r w:rsidRPr="00CB26B8">
        <w:rPr>
          <w:bCs/>
        </w:rPr>
        <w:t>Cortus, E. L.</w:t>
      </w:r>
      <w:r w:rsidRPr="00CB26B8">
        <w:t xml:space="preserve">, </w:t>
      </w:r>
      <w:proofErr w:type="spellStart"/>
      <w:r w:rsidRPr="00CB26B8">
        <w:t>Niraula</w:t>
      </w:r>
      <w:proofErr w:type="spellEnd"/>
      <w:r w:rsidRPr="00CB26B8">
        <w:t xml:space="preserve">, S., </w:t>
      </w:r>
      <w:proofErr w:type="spellStart"/>
      <w:r w:rsidRPr="00CB26B8">
        <w:t>Spiehs</w:t>
      </w:r>
      <w:proofErr w:type="spellEnd"/>
      <w:r w:rsidRPr="00CB26B8">
        <w:t xml:space="preserve">, M. J., </w:t>
      </w:r>
      <w:proofErr w:type="spellStart"/>
      <w:r w:rsidRPr="00CB26B8">
        <w:t>Darrington</w:t>
      </w:r>
      <w:proofErr w:type="spellEnd"/>
      <w:r w:rsidRPr="00CB26B8">
        <w:t xml:space="preserve">, J., Chatterjee, A., . . . Parker, D. (2019). Aerial Nitrogen Losses and Soil Nitrate Balances in Response to Fall-Applied Manure and Fertilizer Applications in Eastern South Dakota. </w:t>
      </w:r>
      <w:r w:rsidRPr="00CB26B8">
        <w:rPr>
          <w:i/>
          <w:iCs/>
        </w:rPr>
        <w:t>International Journal of Agronomy</w:t>
      </w:r>
      <w:r w:rsidRPr="00CB26B8">
        <w:t xml:space="preserve"> 2019. </w:t>
      </w:r>
      <w:hyperlink r:id="rId8" w:history="1">
        <w:r w:rsidR="00473990" w:rsidRPr="00CB26B8">
          <w:rPr>
            <w:rStyle w:val="Hyperlink"/>
            <w:szCs w:val="28"/>
          </w:rPr>
          <w:t>https://doi.org/10.1155/2019/8572985</w:t>
        </w:r>
      </w:hyperlink>
      <w:r w:rsidRPr="00CB26B8">
        <w:t>.</w:t>
      </w:r>
    </w:p>
    <w:p w14:paraId="7C58434F" w14:textId="77777777" w:rsidR="00525774" w:rsidRPr="00CB26B8" w:rsidRDefault="00525774" w:rsidP="007C3464">
      <w:pPr>
        <w:pStyle w:val="ListParagraph"/>
        <w:numPr>
          <w:ilvl w:val="0"/>
          <w:numId w:val="32"/>
        </w:numPr>
      </w:pPr>
      <w:proofErr w:type="spellStart"/>
      <w:r w:rsidRPr="00CB26B8">
        <w:t>Ugus</w:t>
      </w:r>
      <w:proofErr w:type="spellEnd"/>
      <w:r w:rsidRPr="00CB26B8">
        <w:t xml:space="preserve">, S., Anderson, G., Yang, X., &amp; </w:t>
      </w:r>
      <w:proofErr w:type="spellStart"/>
      <w:r w:rsidRPr="00CB26B8">
        <w:t>Simsek</w:t>
      </w:r>
      <w:proofErr w:type="spellEnd"/>
      <w:r w:rsidRPr="00CB26B8">
        <w:t xml:space="preserve">, E. Developing photobioreactor (PBR) systems for growing microalgae with air contaminants released from pig confinement buildings. Submitted to </w:t>
      </w:r>
      <w:r w:rsidRPr="00CB26B8">
        <w:rPr>
          <w:i/>
        </w:rPr>
        <w:t>Biosystems Engineering</w:t>
      </w:r>
      <w:r w:rsidRPr="00CB26B8">
        <w:t xml:space="preserve"> (under review). </w:t>
      </w:r>
    </w:p>
    <w:p w14:paraId="07C13E85" w14:textId="77777777" w:rsidR="001F2728" w:rsidRPr="00CB26B8" w:rsidRDefault="001F2728" w:rsidP="007C3464">
      <w:pPr>
        <w:pStyle w:val="ListParagraph"/>
        <w:numPr>
          <w:ilvl w:val="0"/>
          <w:numId w:val="32"/>
        </w:numPr>
      </w:pPr>
      <w:r w:rsidRPr="00CB26B8">
        <w:t>Wang, A. H., A. Yang, L. Yan, T.-T. Lim, and W. Wang. 2020. Long-term mesophilic anaerobic co-digestion swine manure with corn stover and microbial community analysis. Microorganisms 8(2):188. https://doi.org/110.3390/microorganisms8020188</w:t>
      </w:r>
    </w:p>
    <w:p w14:paraId="1B88192F" w14:textId="3CDB6B7A" w:rsidR="001F2728" w:rsidRPr="00CB26B8" w:rsidRDefault="001F2728" w:rsidP="007C3464">
      <w:pPr>
        <w:pStyle w:val="ListParagraph"/>
        <w:numPr>
          <w:ilvl w:val="0"/>
          <w:numId w:val="32"/>
        </w:numPr>
      </w:pPr>
      <w:r w:rsidRPr="00CB26B8">
        <w:t xml:space="preserve">Nogueira, R. G. S., T.-T. Lim, H. Wang, and P. H. M. Rodrigues. 2019. Performance, microbial community analysis and fertilizer value of anaerobic co-digestion of cattle manure with waste kitchen oil. Applied Engineering in Agriculture, 35(2): 239-248. </w:t>
      </w:r>
      <w:proofErr w:type="spellStart"/>
      <w:r w:rsidRPr="00CB26B8">
        <w:t>doi</w:t>
      </w:r>
      <w:proofErr w:type="spellEnd"/>
      <w:r w:rsidRPr="00CB26B8">
        <w:t>: 10.13031/aea.13023</w:t>
      </w:r>
    </w:p>
    <w:p w14:paraId="07DD825B" w14:textId="77777777" w:rsidR="001455BC" w:rsidRPr="00CB26B8" w:rsidRDefault="001455BC" w:rsidP="007C3464">
      <w:pPr>
        <w:pStyle w:val="ListParagraph"/>
        <w:numPr>
          <w:ilvl w:val="0"/>
          <w:numId w:val="32"/>
        </w:numPr>
        <w:rPr>
          <w:color w:val="000000"/>
        </w:rPr>
      </w:pPr>
      <w:proofErr w:type="spellStart"/>
      <w:r w:rsidRPr="00CB26B8">
        <w:t>Barzee</w:t>
      </w:r>
      <w:proofErr w:type="spellEnd"/>
      <w:r w:rsidRPr="00CB26B8">
        <w:t xml:space="preserve">, T., A. </w:t>
      </w:r>
      <w:proofErr w:type="spellStart"/>
      <w:r w:rsidRPr="00CB26B8">
        <w:t>Edalati</w:t>
      </w:r>
      <w:proofErr w:type="spellEnd"/>
      <w:r w:rsidRPr="00CB26B8">
        <w:t>, H. M. El-</w:t>
      </w:r>
      <w:proofErr w:type="spellStart"/>
      <w:r w:rsidRPr="00CB26B8">
        <w:t>Mashad</w:t>
      </w:r>
      <w:proofErr w:type="spellEnd"/>
      <w:r w:rsidRPr="00CB26B8">
        <w:t xml:space="preserve">, D. Wang, K. Scow and R. Zhang. 2019. Digestate Biofertilizers Support Similar or Higher Tomato Yields and Quality Than Mineral Fertilizer in a Subsurface Drip Fertigation System. Frontiers in Sustainable Food Systems. </w:t>
      </w:r>
      <w:r w:rsidRPr="00CB26B8">
        <w:rPr>
          <w:color w:val="000000"/>
        </w:rPr>
        <w:t>3:58.</w:t>
      </w:r>
    </w:p>
    <w:p w14:paraId="609DD3B8" w14:textId="207ABFBF" w:rsidR="00AE74FA" w:rsidRPr="00CB26B8" w:rsidRDefault="00AE74FA" w:rsidP="007C3464">
      <w:pPr>
        <w:pStyle w:val="ListParagraph"/>
        <w:numPr>
          <w:ilvl w:val="0"/>
          <w:numId w:val="32"/>
        </w:numPr>
      </w:pPr>
      <w:r w:rsidRPr="00CB26B8">
        <w:t xml:space="preserve">Miller, C.M.F., H. Waterhouse, T. Harter, J.G. Fadel and D. Meyer. 2020. Quantifying the uncertainty in nitrogen application and groundwater nitrate leaching in manure based cropping systems.  Agricultural Systems 184.  </w:t>
      </w:r>
      <w:hyperlink r:id="rId9" w:history="1">
        <w:r w:rsidRPr="00CB26B8">
          <w:rPr>
            <w:rStyle w:val="Hyperlink"/>
            <w:rFonts w:cs="Arial"/>
          </w:rPr>
          <w:t>https://doi.org/10.1016/j.agsy.2020.102877</w:t>
        </w:r>
      </w:hyperlink>
      <w:r w:rsidRPr="00CB26B8">
        <w:t xml:space="preserve"> </w:t>
      </w:r>
    </w:p>
    <w:p w14:paraId="781E2FFC" w14:textId="77777777" w:rsidR="008B50F9" w:rsidRPr="00CB26B8" w:rsidRDefault="008B50F9" w:rsidP="007C3464">
      <w:pPr>
        <w:pStyle w:val="ListParagraph"/>
        <w:numPr>
          <w:ilvl w:val="0"/>
          <w:numId w:val="32"/>
        </w:numPr>
      </w:pPr>
      <w:proofErr w:type="spellStart"/>
      <w:r w:rsidRPr="00CB26B8">
        <w:t>Sharara</w:t>
      </w:r>
      <w:proofErr w:type="spellEnd"/>
      <w:r w:rsidRPr="00CB26B8">
        <w:t xml:space="preserve">, M., M. </w:t>
      </w:r>
      <w:proofErr w:type="spellStart"/>
      <w:r w:rsidRPr="00CB26B8">
        <w:t>Yeboah</w:t>
      </w:r>
      <w:proofErr w:type="spellEnd"/>
      <w:r w:rsidRPr="00CB26B8">
        <w:t xml:space="preserve"> </w:t>
      </w:r>
      <w:proofErr w:type="spellStart"/>
      <w:r w:rsidRPr="00CB26B8">
        <w:t>Owusu</w:t>
      </w:r>
      <w:proofErr w:type="spellEnd"/>
      <w:r w:rsidRPr="00CB26B8">
        <w:t xml:space="preserve"> </w:t>
      </w:r>
      <w:proofErr w:type="spellStart"/>
      <w:r w:rsidRPr="00CB26B8">
        <w:t>Twum</w:t>
      </w:r>
      <w:proofErr w:type="spellEnd"/>
      <w:r w:rsidRPr="00CB26B8">
        <w:t xml:space="preserve">, R.A. Larson, &amp; T. Runge. 2020. Planning Methodology for Anaerobic Digestion Systems on Animal Production Facilities under Uncertainty. </w:t>
      </w:r>
      <w:r w:rsidRPr="00CB26B8">
        <w:rPr>
          <w:i/>
          <w:iCs/>
        </w:rPr>
        <w:t>Waste Management</w:t>
      </w:r>
      <w:r w:rsidRPr="00CB26B8">
        <w:t>, 104:262-269. https://doi.org/10.1016/j.wasman.2020.01.028</w:t>
      </w:r>
    </w:p>
    <w:p w14:paraId="259933B5" w14:textId="77777777" w:rsidR="00C32D00" w:rsidRPr="00E10D17" w:rsidRDefault="00C32D00" w:rsidP="00CB26B8">
      <w:pPr>
        <w:pStyle w:val="BodyText"/>
        <w:numPr>
          <w:ilvl w:val="0"/>
          <w:numId w:val="32"/>
        </w:numPr>
        <w:autoSpaceDE/>
        <w:spacing w:line="276" w:lineRule="auto"/>
        <w:ind w:right="497"/>
        <w:rPr>
          <w:spacing w:val="-6"/>
          <w:sz w:val="24"/>
          <w:szCs w:val="24"/>
        </w:rPr>
      </w:pPr>
      <w:r w:rsidRPr="00E10D17">
        <w:rPr>
          <w:spacing w:val="-6"/>
          <w:sz w:val="24"/>
          <w:szCs w:val="24"/>
        </w:rPr>
        <w:t>Tong, X., Zhao, L., Heber, A. J., and Ni, J.-Q. 2020. Mechanistic modelling of ammonia emission from laying hen manure at laboratory scale. Biosystems Engineering, 192, 24-41.</w:t>
      </w:r>
    </w:p>
    <w:p w14:paraId="016175E2" w14:textId="77777777" w:rsidR="00C32D00" w:rsidRPr="00E10D17" w:rsidRDefault="00C32D00" w:rsidP="00CB26B8">
      <w:pPr>
        <w:pStyle w:val="BodyText"/>
        <w:numPr>
          <w:ilvl w:val="0"/>
          <w:numId w:val="32"/>
        </w:numPr>
        <w:autoSpaceDE/>
        <w:ind w:right="497"/>
        <w:contextualSpacing/>
        <w:rPr>
          <w:spacing w:val="-6"/>
          <w:sz w:val="24"/>
          <w:szCs w:val="24"/>
        </w:rPr>
      </w:pPr>
      <w:r w:rsidRPr="00E10D17">
        <w:rPr>
          <w:spacing w:val="-6"/>
          <w:sz w:val="24"/>
          <w:szCs w:val="24"/>
        </w:rPr>
        <w:t>Tong, X., Zhao, L., Heber, A. J., and Ni, J.-Q. 2020. Development of a farm-scale, quasi-mechanistic model to estimate ammonia emissions from commercial manure-belt layer houses. Biosystems Engineering, 196, 67-87.</w:t>
      </w:r>
    </w:p>
    <w:p w14:paraId="12F40B63" w14:textId="77777777" w:rsidR="00C32D00" w:rsidRPr="00CB26B8" w:rsidRDefault="00C32D00" w:rsidP="007C3464">
      <w:pPr>
        <w:pStyle w:val="ListParagraph"/>
        <w:numPr>
          <w:ilvl w:val="0"/>
          <w:numId w:val="32"/>
        </w:numPr>
        <w:rPr>
          <w:noProof/>
        </w:rPr>
      </w:pPr>
      <w:r w:rsidRPr="00CB26B8">
        <w:rPr>
          <w:noProof/>
        </w:rPr>
        <w:t>Tong, X., S. S. Hong., and L.Y. Zhao</w:t>
      </w:r>
      <w:r w:rsidRPr="00CB26B8">
        <w:rPr>
          <w:b/>
          <w:noProof/>
        </w:rPr>
        <w:t xml:space="preserve">. </w:t>
      </w:r>
      <w:r w:rsidRPr="00CB26B8">
        <w:rPr>
          <w:noProof/>
        </w:rPr>
        <w:t>CFD modeling of airflow, thermal environment, and ammonia concentration distribution in a commercial manure-belt layer house with mixed ventilation systems. Computers and Electronics in Agriculture. 162:281-299.</w:t>
      </w:r>
    </w:p>
    <w:p w14:paraId="376595DB" w14:textId="77777777" w:rsidR="00C32D00" w:rsidRPr="00CB26B8" w:rsidRDefault="00C32D00" w:rsidP="007C3464">
      <w:pPr>
        <w:pStyle w:val="ListParagraph"/>
        <w:numPr>
          <w:ilvl w:val="0"/>
          <w:numId w:val="32"/>
        </w:numPr>
        <w:rPr>
          <w:noProof/>
        </w:rPr>
      </w:pPr>
      <w:r w:rsidRPr="00CB26B8">
        <w:rPr>
          <w:noProof/>
        </w:rPr>
        <w:t>Tong, X., S. S. Hong., and L.Y. Zhao</w:t>
      </w:r>
      <w:r w:rsidRPr="00CB26B8">
        <w:rPr>
          <w:bCs/>
          <w:noProof/>
        </w:rPr>
        <w:t xml:space="preserve"> 2019</w:t>
      </w:r>
      <w:r w:rsidRPr="00CB26B8">
        <w:rPr>
          <w:noProof/>
        </w:rPr>
        <w:t>. Development of upward airflow displacement ventilation system of manure-belt layer houses for improved indoor environment using CFD simulation. Biosystems Engineering. 178:294-308.</w:t>
      </w:r>
    </w:p>
    <w:p w14:paraId="4F32BD13" w14:textId="77777777" w:rsidR="00C32D00" w:rsidRPr="00CB26B8" w:rsidRDefault="00C32D00" w:rsidP="007C3464">
      <w:pPr>
        <w:pStyle w:val="ListParagraph"/>
        <w:numPr>
          <w:ilvl w:val="0"/>
          <w:numId w:val="32"/>
        </w:numPr>
        <w:rPr>
          <w:noProof/>
        </w:rPr>
      </w:pPr>
      <w:r w:rsidRPr="00CB26B8">
        <w:rPr>
          <w:noProof/>
        </w:rPr>
        <w:t>Tong, X., S. S. Hong., and L.Y. Zhao 2019. CFD modeling of airflow pattern and thermal environment in a commercial manure-belt layer house with tunnel ventilation. Biosystems Engineering. 178:275-293.</w:t>
      </w:r>
    </w:p>
    <w:p w14:paraId="688C6135" w14:textId="77777777" w:rsidR="00C32D00" w:rsidRPr="00CB26B8" w:rsidRDefault="00C32D00" w:rsidP="007C3464">
      <w:pPr>
        <w:pStyle w:val="ListParagraph"/>
        <w:numPr>
          <w:ilvl w:val="0"/>
          <w:numId w:val="32"/>
        </w:numPr>
        <w:rPr>
          <w:noProof/>
        </w:rPr>
      </w:pPr>
      <w:r w:rsidRPr="00CB26B8">
        <w:rPr>
          <w:noProof/>
        </w:rPr>
        <w:t>Knight, R., X. Tong, Z. Liu, S. Hong, and L.Y. Zhao. 2019. Spatial and seasonal variations of PM concentration and size distribution in manure-belt poultry layer houses. Trans. of the ASABE 62(2):415-427. doi: 10.13031/trans.12950</w:t>
      </w:r>
    </w:p>
    <w:p w14:paraId="6CE41423" w14:textId="77777777" w:rsidR="00495101" w:rsidRPr="00CB26B8" w:rsidRDefault="00495101" w:rsidP="007C3464">
      <w:pPr>
        <w:pStyle w:val="ListParagraph"/>
        <w:numPr>
          <w:ilvl w:val="0"/>
          <w:numId w:val="32"/>
        </w:numPr>
      </w:pPr>
      <w:proofErr w:type="spellStart"/>
      <w:r w:rsidRPr="00CB26B8">
        <w:t>Kalus</w:t>
      </w:r>
      <w:proofErr w:type="spellEnd"/>
      <w:r w:rsidRPr="00CB26B8">
        <w:t xml:space="preserve">, K., D. </w:t>
      </w:r>
      <w:proofErr w:type="spellStart"/>
      <w:r w:rsidRPr="00CB26B8">
        <w:t>Konkol</w:t>
      </w:r>
      <w:proofErr w:type="spellEnd"/>
      <w:r w:rsidRPr="00CB26B8">
        <w:t xml:space="preserve">, M. </w:t>
      </w:r>
      <w:proofErr w:type="spellStart"/>
      <w:r w:rsidRPr="00CB26B8">
        <w:t>Korczyński</w:t>
      </w:r>
      <w:proofErr w:type="spellEnd"/>
      <w:r w:rsidRPr="00CB26B8">
        <w:t xml:space="preserve">, J.A. </w:t>
      </w:r>
      <w:proofErr w:type="spellStart"/>
      <w:r w:rsidRPr="00CB26B8">
        <w:t>Koziel</w:t>
      </w:r>
      <w:proofErr w:type="spellEnd"/>
      <w:r w:rsidRPr="00CB26B8">
        <w:t xml:space="preserve">, S. </w:t>
      </w:r>
      <w:proofErr w:type="spellStart"/>
      <w:r w:rsidRPr="00CB26B8">
        <w:t>Opaliński</w:t>
      </w:r>
      <w:proofErr w:type="spellEnd"/>
      <w:r w:rsidRPr="00CB26B8">
        <w:t xml:space="preserve">. Effect of biochar diet supplementation on laying hens performance, manure N content, ammonia, and VOC emissions, egg traits, and egg consumers acceptance. </w:t>
      </w:r>
      <w:r w:rsidRPr="00CB26B8">
        <w:rPr>
          <w:i/>
        </w:rPr>
        <w:t>Agriculture</w:t>
      </w:r>
      <w:r w:rsidRPr="00CB26B8">
        <w:t xml:space="preserve">, 10(6), 237; </w:t>
      </w:r>
      <w:proofErr w:type="spellStart"/>
      <w:r w:rsidRPr="00CB26B8">
        <w:t>doi</w:t>
      </w:r>
      <w:proofErr w:type="spellEnd"/>
      <w:r w:rsidRPr="00CB26B8">
        <w:t xml:space="preserve">: </w:t>
      </w:r>
      <w:hyperlink r:id="rId10" w:history="1">
        <w:r w:rsidRPr="00CB26B8">
          <w:rPr>
            <w:rStyle w:val="Hyperlink"/>
          </w:rPr>
          <w:t>10.3390/agriculture10060237</w:t>
        </w:r>
      </w:hyperlink>
      <w:r w:rsidRPr="00CB26B8">
        <w:t>.</w:t>
      </w:r>
    </w:p>
    <w:p w14:paraId="04E56998" w14:textId="77777777" w:rsidR="00495101" w:rsidRPr="00CB26B8" w:rsidRDefault="00495101" w:rsidP="007C3464">
      <w:pPr>
        <w:pStyle w:val="ListParagraph"/>
        <w:numPr>
          <w:ilvl w:val="0"/>
          <w:numId w:val="32"/>
        </w:numPr>
      </w:pPr>
      <w:proofErr w:type="spellStart"/>
      <w:r w:rsidRPr="00CB26B8">
        <w:t>Świechowski</w:t>
      </w:r>
      <w:proofErr w:type="spellEnd"/>
      <w:r w:rsidRPr="00CB26B8">
        <w:t xml:space="preserve">, K., M. </w:t>
      </w:r>
      <w:proofErr w:type="spellStart"/>
      <w:r w:rsidRPr="00CB26B8">
        <w:t>Hnat</w:t>
      </w:r>
      <w:proofErr w:type="spellEnd"/>
      <w:r w:rsidRPr="00CB26B8">
        <w:t xml:space="preserve">, P. </w:t>
      </w:r>
      <w:proofErr w:type="spellStart"/>
      <w:r w:rsidRPr="00CB26B8">
        <w:t>Stępień</w:t>
      </w:r>
      <w:proofErr w:type="spellEnd"/>
      <w:r w:rsidRPr="00CB26B8">
        <w:t xml:space="preserve">, S. </w:t>
      </w:r>
      <w:proofErr w:type="spellStart"/>
      <w:r w:rsidRPr="00CB26B8">
        <w:t>Stegenta-Dąbrowska</w:t>
      </w:r>
      <w:proofErr w:type="spellEnd"/>
      <w:r w:rsidRPr="00CB26B8">
        <w:t xml:space="preserve">, S. Kugler, JA. </w:t>
      </w:r>
      <w:proofErr w:type="spellStart"/>
      <w:r w:rsidRPr="00CB26B8">
        <w:t>Koziel</w:t>
      </w:r>
      <w:proofErr w:type="spellEnd"/>
      <w:r w:rsidRPr="00CB26B8">
        <w:t xml:space="preserve">, A. </w:t>
      </w:r>
      <w:proofErr w:type="spellStart"/>
      <w:r w:rsidRPr="00CB26B8">
        <w:t>Białowiec</w:t>
      </w:r>
      <w:proofErr w:type="spellEnd"/>
      <w:r w:rsidRPr="00CB26B8">
        <w:t xml:space="preserve">. Waste to Energy: Solid Fuel Production from Biogas Plant Digestate and Sewage Sludge by </w:t>
      </w:r>
      <w:proofErr w:type="spellStart"/>
      <w:r w:rsidRPr="00CB26B8">
        <w:t>Torrefaction</w:t>
      </w:r>
      <w:proofErr w:type="spellEnd"/>
      <w:r w:rsidRPr="00CB26B8">
        <w:t xml:space="preserve"> – Process Kinetics, Fuel Properties, and Energy Balance. </w:t>
      </w:r>
      <w:r w:rsidRPr="00CB26B8">
        <w:rPr>
          <w:i/>
        </w:rPr>
        <w:t>Energies</w:t>
      </w:r>
      <w:r w:rsidRPr="00CB26B8">
        <w:t xml:space="preserve">, 13(12), 3161; </w:t>
      </w:r>
      <w:proofErr w:type="spellStart"/>
      <w:r w:rsidRPr="00CB26B8">
        <w:t>doi</w:t>
      </w:r>
      <w:proofErr w:type="spellEnd"/>
      <w:r w:rsidRPr="00CB26B8">
        <w:t xml:space="preserve">: </w:t>
      </w:r>
      <w:hyperlink r:id="rId11" w:history="1">
        <w:r w:rsidRPr="00CB26B8">
          <w:rPr>
            <w:rStyle w:val="Hyperlink"/>
          </w:rPr>
          <w:t>10.3390/en13123161</w:t>
        </w:r>
      </w:hyperlink>
      <w:r w:rsidRPr="00CB26B8">
        <w:t xml:space="preserve">. </w:t>
      </w:r>
    </w:p>
    <w:p w14:paraId="7010AED4" w14:textId="77777777" w:rsidR="00495101" w:rsidRPr="00CB26B8" w:rsidRDefault="00495101" w:rsidP="007C3464">
      <w:pPr>
        <w:pStyle w:val="ListParagraph"/>
        <w:numPr>
          <w:ilvl w:val="0"/>
          <w:numId w:val="32"/>
        </w:numPr>
      </w:pPr>
      <w:r w:rsidRPr="00CB26B8">
        <w:t xml:space="preserve">Chen, B., J.A. </w:t>
      </w:r>
      <w:proofErr w:type="spellStart"/>
      <w:r w:rsidRPr="00CB26B8">
        <w:t>Koziel</w:t>
      </w:r>
      <w:proofErr w:type="spellEnd"/>
      <w:r w:rsidRPr="00CB26B8">
        <w:t xml:space="preserve">, C. </w:t>
      </w:r>
      <w:proofErr w:type="spellStart"/>
      <w:r w:rsidRPr="00CB26B8">
        <w:t>Banik</w:t>
      </w:r>
      <w:proofErr w:type="spellEnd"/>
      <w:r w:rsidRPr="00CB26B8">
        <w:t xml:space="preserve">, H. Ma, M. Lee, J. Wi, Z. </w:t>
      </w:r>
      <w:proofErr w:type="spellStart"/>
      <w:r w:rsidRPr="00CB26B8">
        <w:t>Meiirkhanuly</w:t>
      </w:r>
      <w:proofErr w:type="spellEnd"/>
      <w:r w:rsidRPr="00CB26B8">
        <w:t xml:space="preserve">, D. Andersen, A. </w:t>
      </w:r>
      <w:proofErr w:type="spellStart"/>
      <w:r w:rsidRPr="00CB26B8">
        <w:t>Białowiec</w:t>
      </w:r>
      <w:proofErr w:type="spellEnd"/>
      <w:r w:rsidRPr="00CB26B8">
        <w:t xml:space="preserve">, D. Parker. 2020. Emissions from swine manure treated with current products for mitigation of odors and reduction of NH3, H2S, VOC, and GHG emissions. </w:t>
      </w:r>
      <w:r w:rsidRPr="00CB26B8">
        <w:rPr>
          <w:i/>
        </w:rPr>
        <w:t>Data</w:t>
      </w:r>
      <w:r w:rsidRPr="00CB26B8">
        <w:t xml:space="preserve">, 5(2), 54; </w:t>
      </w:r>
      <w:proofErr w:type="spellStart"/>
      <w:r w:rsidRPr="00CB26B8">
        <w:t>doi</w:t>
      </w:r>
      <w:proofErr w:type="spellEnd"/>
      <w:r w:rsidRPr="00CB26B8">
        <w:t xml:space="preserve">: </w:t>
      </w:r>
      <w:hyperlink r:id="rId12" w:history="1">
        <w:r w:rsidRPr="00CB26B8">
          <w:rPr>
            <w:rStyle w:val="Hyperlink"/>
          </w:rPr>
          <w:t>10.3390/data5020054</w:t>
        </w:r>
      </w:hyperlink>
      <w:r w:rsidRPr="00CB26B8">
        <w:t>.</w:t>
      </w:r>
    </w:p>
    <w:p w14:paraId="4B0FE736" w14:textId="77777777" w:rsidR="00495101" w:rsidRPr="00CB26B8" w:rsidRDefault="00495101" w:rsidP="007C3464">
      <w:pPr>
        <w:pStyle w:val="ListParagraph"/>
        <w:numPr>
          <w:ilvl w:val="0"/>
          <w:numId w:val="32"/>
        </w:numPr>
      </w:pPr>
      <w:r w:rsidRPr="00CB26B8">
        <w:t xml:space="preserve">Lee, M., P. Li, J.A. </w:t>
      </w:r>
      <w:proofErr w:type="spellStart"/>
      <w:r w:rsidRPr="00CB26B8">
        <w:t>Koziel</w:t>
      </w:r>
      <w:proofErr w:type="spellEnd"/>
      <w:r w:rsidRPr="00CB26B8">
        <w:t xml:space="preserve">, H-K. </w:t>
      </w:r>
      <w:proofErr w:type="spellStart"/>
      <w:r w:rsidRPr="00CB26B8">
        <w:t>Ahn</w:t>
      </w:r>
      <w:proofErr w:type="spellEnd"/>
      <w:r w:rsidRPr="00CB26B8">
        <w:t xml:space="preserve">, J. Wi, B. Chen, Z. </w:t>
      </w:r>
      <w:proofErr w:type="spellStart"/>
      <w:r w:rsidRPr="00CB26B8">
        <w:t>Meiirkhanuly</w:t>
      </w:r>
      <w:proofErr w:type="spellEnd"/>
      <w:r w:rsidRPr="00CB26B8">
        <w:t xml:space="preserve">, C. </w:t>
      </w:r>
      <w:proofErr w:type="spellStart"/>
      <w:r w:rsidRPr="00CB26B8">
        <w:t>Banik</w:t>
      </w:r>
      <w:proofErr w:type="spellEnd"/>
      <w:r w:rsidRPr="00CB26B8">
        <w:t>, W.S. Jenks. 2020. Pilot-scale testing of UV light treatment for mitigation of NH</w:t>
      </w:r>
      <w:r w:rsidRPr="00CB26B8">
        <w:rPr>
          <w:vertAlign w:val="subscript"/>
        </w:rPr>
        <w:t>3</w:t>
      </w:r>
      <w:r w:rsidRPr="00CB26B8">
        <w:t>, H</w:t>
      </w:r>
      <w:r w:rsidRPr="00CB26B8">
        <w:rPr>
          <w:vertAlign w:val="subscript"/>
        </w:rPr>
        <w:t>2</w:t>
      </w:r>
      <w:r w:rsidRPr="00CB26B8">
        <w:t>S, GHGs, VOCs, odor, and O</w:t>
      </w:r>
      <w:r w:rsidRPr="00CB26B8">
        <w:rPr>
          <w:vertAlign w:val="subscript"/>
        </w:rPr>
        <w:t>3</w:t>
      </w:r>
      <w:r w:rsidRPr="00CB26B8">
        <w:t xml:space="preserve"> inside the poultry barn, </w:t>
      </w:r>
      <w:r w:rsidRPr="00CB26B8">
        <w:rPr>
          <w:i/>
        </w:rPr>
        <w:t>Frontiers in Chemistry</w:t>
      </w:r>
      <w:r w:rsidRPr="00CB26B8">
        <w:t xml:space="preserve">, </w:t>
      </w:r>
      <w:proofErr w:type="spellStart"/>
      <w:r w:rsidRPr="00CB26B8">
        <w:t>doi</w:t>
      </w:r>
      <w:proofErr w:type="spellEnd"/>
      <w:r w:rsidRPr="00CB26B8">
        <w:t xml:space="preserve">: </w:t>
      </w:r>
      <w:hyperlink r:id="rId13" w:history="1">
        <w:r w:rsidRPr="00CB26B8">
          <w:rPr>
            <w:rStyle w:val="Hyperlink"/>
          </w:rPr>
          <w:t>10.3389/fchem.2020.00613</w:t>
        </w:r>
      </w:hyperlink>
      <w:r w:rsidRPr="00CB26B8">
        <w:t>.</w:t>
      </w:r>
    </w:p>
    <w:p w14:paraId="3C25E78C" w14:textId="77777777" w:rsidR="00495101" w:rsidRPr="00CB26B8" w:rsidRDefault="00495101" w:rsidP="007C3464">
      <w:pPr>
        <w:pStyle w:val="ListParagraph"/>
        <w:numPr>
          <w:ilvl w:val="0"/>
          <w:numId w:val="32"/>
        </w:numPr>
      </w:pPr>
      <w:proofErr w:type="spellStart"/>
      <w:r w:rsidRPr="00CB26B8">
        <w:t>Witkowska</w:t>
      </w:r>
      <w:proofErr w:type="spellEnd"/>
      <w:r w:rsidRPr="00CB26B8">
        <w:t xml:space="preserve">, D., M. </w:t>
      </w:r>
      <w:proofErr w:type="spellStart"/>
      <w:r w:rsidRPr="00CB26B8">
        <w:t>Korczyński</w:t>
      </w:r>
      <w:proofErr w:type="spellEnd"/>
      <w:r w:rsidRPr="00CB26B8">
        <w:t xml:space="preserve">, J.A. </w:t>
      </w:r>
      <w:proofErr w:type="spellStart"/>
      <w:r w:rsidRPr="00CB26B8">
        <w:t>Koziel</w:t>
      </w:r>
      <w:proofErr w:type="spellEnd"/>
      <w:r w:rsidRPr="00CB26B8">
        <w:t xml:space="preserve">, J. </w:t>
      </w:r>
      <w:proofErr w:type="spellStart"/>
      <w:r w:rsidRPr="00CB26B8">
        <w:t>Sowińska</w:t>
      </w:r>
      <w:proofErr w:type="spellEnd"/>
      <w:r w:rsidRPr="00CB26B8">
        <w:t xml:space="preserve">, B. </w:t>
      </w:r>
      <w:proofErr w:type="spellStart"/>
      <w:r w:rsidRPr="00CB26B8">
        <w:t>Chojnowski</w:t>
      </w:r>
      <w:proofErr w:type="spellEnd"/>
      <w:r w:rsidRPr="00CB26B8">
        <w:t xml:space="preserve">. The effect of dairy cattle housing systems on the concentrations of gaseous mixtures in barns determined by Fourier-transform infrared spectroscopy. </w:t>
      </w:r>
      <w:r w:rsidRPr="00CB26B8">
        <w:rPr>
          <w:i/>
        </w:rPr>
        <w:t>Annals of Animal Science</w:t>
      </w:r>
      <w:r w:rsidRPr="00CB26B8">
        <w:t xml:space="preserve">, </w:t>
      </w:r>
      <w:proofErr w:type="spellStart"/>
      <w:r w:rsidRPr="00CB26B8">
        <w:t>doi</w:t>
      </w:r>
      <w:proofErr w:type="spellEnd"/>
      <w:r w:rsidRPr="00CB26B8">
        <w:t xml:space="preserve">: </w:t>
      </w:r>
      <w:hyperlink r:id="rId14" w:history="1">
        <w:r w:rsidRPr="00CB26B8">
          <w:rPr>
            <w:rStyle w:val="Hyperlink"/>
          </w:rPr>
          <w:t>10.2478/aoas-2020-0039</w:t>
        </w:r>
      </w:hyperlink>
      <w:r w:rsidRPr="00CB26B8">
        <w:t>.</w:t>
      </w:r>
    </w:p>
    <w:p w14:paraId="1530B30A" w14:textId="77777777" w:rsidR="00495101" w:rsidRPr="00CB26B8" w:rsidRDefault="00495101" w:rsidP="007C3464">
      <w:pPr>
        <w:pStyle w:val="ListParagraph"/>
        <w:numPr>
          <w:ilvl w:val="0"/>
          <w:numId w:val="32"/>
        </w:numPr>
      </w:pPr>
      <w:r w:rsidRPr="00CB26B8">
        <w:t xml:space="preserve">Yang, X., J.A. </w:t>
      </w:r>
      <w:proofErr w:type="spellStart"/>
      <w:r w:rsidRPr="00CB26B8">
        <w:t>Koziel</w:t>
      </w:r>
      <w:proofErr w:type="spellEnd"/>
      <w:r w:rsidRPr="00CB26B8">
        <w:t xml:space="preserve">, Y. </w:t>
      </w:r>
      <w:proofErr w:type="spellStart"/>
      <w:r w:rsidRPr="00CB26B8">
        <w:t>Laor</w:t>
      </w:r>
      <w:proofErr w:type="spellEnd"/>
      <w:r w:rsidRPr="00CB26B8">
        <w:t xml:space="preserve">, W. Zhu, J. (Hans) van Leeuwen, W.S. Jenks, S.J. Hoff, J. Zimmerman, S. Zhang, U. </w:t>
      </w:r>
      <w:proofErr w:type="spellStart"/>
      <w:r w:rsidRPr="00CB26B8">
        <w:t>Ravid</w:t>
      </w:r>
      <w:proofErr w:type="spellEnd"/>
      <w:r w:rsidRPr="00CB26B8">
        <w:t xml:space="preserve">, R. </w:t>
      </w:r>
      <w:proofErr w:type="spellStart"/>
      <w:r w:rsidRPr="00CB26B8">
        <w:t>Armon</w:t>
      </w:r>
      <w:proofErr w:type="spellEnd"/>
      <w:r w:rsidRPr="00CB26B8">
        <w:t>. 2020. VOC Removal from Manure Gaseous Emissions with UV Photolysis and UV-TiO</w:t>
      </w:r>
      <w:r w:rsidRPr="00CB26B8">
        <w:rPr>
          <w:vertAlign w:val="subscript"/>
        </w:rPr>
        <w:t>2</w:t>
      </w:r>
      <w:r w:rsidRPr="00CB26B8">
        <w:t xml:space="preserve"> Photocatalysis. </w:t>
      </w:r>
      <w:r w:rsidRPr="00CB26B8">
        <w:rPr>
          <w:i/>
        </w:rPr>
        <w:t>Catalysts</w:t>
      </w:r>
      <w:r w:rsidRPr="00CB26B8">
        <w:t xml:space="preserve">, 10(6), 607; </w:t>
      </w:r>
      <w:proofErr w:type="spellStart"/>
      <w:r w:rsidRPr="00CB26B8">
        <w:t>doi</w:t>
      </w:r>
      <w:proofErr w:type="spellEnd"/>
      <w:r w:rsidRPr="00CB26B8">
        <w:t xml:space="preserve">: </w:t>
      </w:r>
      <w:hyperlink r:id="rId15" w:history="1">
        <w:r w:rsidRPr="00CB26B8">
          <w:rPr>
            <w:rStyle w:val="Hyperlink"/>
          </w:rPr>
          <w:t>10.3390/catal10060607</w:t>
        </w:r>
      </w:hyperlink>
      <w:r w:rsidRPr="00CB26B8">
        <w:t xml:space="preserve">. </w:t>
      </w:r>
    </w:p>
    <w:p w14:paraId="08513D8F" w14:textId="77777777" w:rsidR="00495101" w:rsidRPr="00CB26B8" w:rsidRDefault="00495101" w:rsidP="007C3464">
      <w:pPr>
        <w:pStyle w:val="ListParagraph"/>
        <w:numPr>
          <w:ilvl w:val="0"/>
          <w:numId w:val="32"/>
        </w:numPr>
      </w:pPr>
      <w:proofErr w:type="spellStart"/>
      <w:r w:rsidRPr="00CB26B8">
        <w:t>Świechowski</w:t>
      </w:r>
      <w:proofErr w:type="spellEnd"/>
      <w:r w:rsidRPr="00CB26B8">
        <w:t xml:space="preserve">, K., E. </w:t>
      </w:r>
      <w:proofErr w:type="spellStart"/>
      <w:r w:rsidRPr="00CB26B8">
        <w:t>Sygula</w:t>
      </w:r>
      <w:proofErr w:type="spellEnd"/>
      <w:r w:rsidRPr="00CB26B8">
        <w:t xml:space="preserve">, J.A. </w:t>
      </w:r>
      <w:proofErr w:type="spellStart"/>
      <w:r w:rsidRPr="00CB26B8">
        <w:t>Koziel</w:t>
      </w:r>
      <w:proofErr w:type="spellEnd"/>
      <w:r w:rsidRPr="00CB26B8">
        <w:t xml:space="preserve">, P. </w:t>
      </w:r>
      <w:proofErr w:type="spellStart"/>
      <w:r w:rsidRPr="00CB26B8">
        <w:t>Stępień</w:t>
      </w:r>
      <w:proofErr w:type="spellEnd"/>
      <w:r w:rsidRPr="00CB26B8">
        <w:t xml:space="preserve">, S. Kugler, P. </w:t>
      </w:r>
      <w:proofErr w:type="spellStart"/>
      <w:r w:rsidRPr="00CB26B8">
        <w:t>Manczarski</w:t>
      </w:r>
      <w:proofErr w:type="spellEnd"/>
      <w:r w:rsidRPr="00CB26B8">
        <w:t xml:space="preserve">, A. </w:t>
      </w:r>
      <w:proofErr w:type="spellStart"/>
      <w:r w:rsidRPr="00CB26B8">
        <w:t>Białowiec</w:t>
      </w:r>
      <w:proofErr w:type="spellEnd"/>
      <w:r w:rsidRPr="00CB26B8">
        <w:t xml:space="preserve">. 2020. Low-temperature Pyrolysis of Municipal Solid Waste Components and Refuse Derived Fuel – Process Efficiency and Fuel Properties of Carbonized Solid Fuel. </w:t>
      </w:r>
      <w:r w:rsidRPr="00CB26B8">
        <w:rPr>
          <w:i/>
        </w:rPr>
        <w:t>Data</w:t>
      </w:r>
      <w:r w:rsidRPr="00CB26B8">
        <w:t xml:space="preserve">, 5(2), 48; </w:t>
      </w:r>
      <w:proofErr w:type="spellStart"/>
      <w:r w:rsidRPr="00CB26B8">
        <w:t>doi</w:t>
      </w:r>
      <w:proofErr w:type="spellEnd"/>
      <w:r w:rsidRPr="00CB26B8">
        <w:t xml:space="preserve">: </w:t>
      </w:r>
      <w:hyperlink r:id="rId16" w:history="1">
        <w:r w:rsidRPr="00CB26B8">
          <w:rPr>
            <w:rStyle w:val="Hyperlink"/>
          </w:rPr>
          <w:t>10.3390/data5020048</w:t>
        </w:r>
      </w:hyperlink>
      <w:r w:rsidRPr="00CB26B8">
        <w:t xml:space="preserve">. </w:t>
      </w:r>
    </w:p>
    <w:p w14:paraId="2FB34FE5" w14:textId="77777777" w:rsidR="00495101" w:rsidRPr="00CB26B8" w:rsidRDefault="00495101" w:rsidP="007C3464">
      <w:pPr>
        <w:pStyle w:val="ListParagraph"/>
        <w:numPr>
          <w:ilvl w:val="0"/>
          <w:numId w:val="32"/>
        </w:numPr>
      </w:pPr>
      <w:proofErr w:type="spellStart"/>
      <w:r w:rsidRPr="00CB26B8">
        <w:t>Orazbayeva</w:t>
      </w:r>
      <w:proofErr w:type="spellEnd"/>
      <w:r w:rsidRPr="00CB26B8">
        <w:t xml:space="preserve">, D., J.A. </w:t>
      </w:r>
      <w:proofErr w:type="spellStart"/>
      <w:r w:rsidRPr="00CB26B8">
        <w:t>Koziel</w:t>
      </w:r>
      <w:proofErr w:type="spellEnd"/>
      <w:r w:rsidRPr="00CB26B8">
        <w:t xml:space="preserve">, M.J. Trujillo-Rodríguez, J.L. Anderson, B. </w:t>
      </w:r>
      <w:proofErr w:type="spellStart"/>
      <w:r w:rsidRPr="00CB26B8">
        <w:t>Kenessov</w:t>
      </w:r>
      <w:proofErr w:type="spellEnd"/>
      <w:r w:rsidRPr="00CB26B8">
        <w:t xml:space="preserve">. 2020. Polymeric ionic liquids sorbent coatings in headspace solid-phase microextraction: A green sample preparation technique for the determination of pesticides in soil, </w:t>
      </w:r>
      <w:r w:rsidRPr="00CB26B8">
        <w:rPr>
          <w:i/>
        </w:rPr>
        <w:t>Microchemical Journal</w:t>
      </w:r>
      <w:r w:rsidRPr="00CB26B8">
        <w:t xml:space="preserve">, 157, 104996; </w:t>
      </w:r>
      <w:proofErr w:type="spellStart"/>
      <w:r w:rsidRPr="00CB26B8">
        <w:t>doi</w:t>
      </w:r>
      <w:proofErr w:type="spellEnd"/>
      <w:r w:rsidRPr="00CB26B8">
        <w:t xml:space="preserve">: </w:t>
      </w:r>
      <w:hyperlink r:id="rId17" w:history="1">
        <w:r w:rsidRPr="00CB26B8">
          <w:rPr>
            <w:rStyle w:val="Hyperlink"/>
          </w:rPr>
          <w:t>10.1016/j.microc.2020.104996</w:t>
        </w:r>
      </w:hyperlink>
      <w:r w:rsidRPr="00CB26B8">
        <w:rPr>
          <w:u w:val="single"/>
        </w:rPr>
        <w:t xml:space="preserve">. </w:t>
      </w:r>
    </w:p>
    <w:p w14:paraId="0D0CDFD5" w14:textId="77777777" w:rsidR="00495101" w:rsidRPr="00CB26B8" w:rsidRDefault="00495101" w:rsidP="007C3464">
      <w:pPr>
        <w:pStyle w:val="ListParagraph"/>
        <w:numPr>
          <w:ilvl w:val="0"/>
          <w:numId w:val="32"/>
        </w:numPr>
      </w:pPr>
      <w:r w:rsidRPr="00CB26B8">
        <w:t xml:space="preserve">Lee, M., J. Wi, J.A. </w:t>
      </w:r>
      <w:proofErr w:type="spellStart"/>
      <w:r w:rsidRPr="00CB26B8">
        <w:t>Koziel</w:t>
      </w:r>
      <w:proofErr w:type="spellEnd"/>
      <w:r w:rsidRPr="00CB26B8">
        <w:t xml:space="preserve">, H-K. </w:t>
      </w:r>
      <w:proofErr w:type="spellStart"/>
      <w:r w:rsidRPr="00CB26B8">
        <w:t>Ahn</w:t>
      </w:r>
      <w:proofErr w:type="spellEnd"/>
      <w:r w:rsidRPr="00CB26B8">
        <w:t xml:space="preserve">, P. Li, B. Chen, Z. </w:t>
      </w:r>
      <w:proofErr w:type="spellStart"/>
      <w:r w:rsidRPr="00CB26B8">
        <w:t>Meiirkhanuly</w:t>
      </w:r>
      <w:proofErr w:type="spellEnd"/>
      <w:r w:rsidRPr="00CB26B8">
        <w:t xml:space="preserve">, C. </w:t>
      </w:r>
      <w:proofErr w:type="spellStart"/>
      <w:r w:rsidRPr="00CB26B8">
        <w:t>Banik</w:t>
      </w:r>
      <w:proofErr w:type="spellEnd"/>
      <w:r w:rsidRPr="00CB26B8">
        <w:t xml:space="preserve">, W.S. Jenks. 2020. Effects of UV-A light treatment on ammonia, hydrogen sulfide, greenhouse gases, and ozone in simulated poultry barn conditions, </w:t>
      </w:r>
      <w:r w:rsidRPr="00CB26B8">
        <w:rPr>
          <w:i/>
        </w:rPr>
        <w:t>Atmosphere</w:t>
      </w:r>
      <w:r w:rsidRPr="00CB26B8">
        <w:t xml:space="preserve">, 11(3), 283; </w:t>
      </w:r>
      <w:proofErr w:type="spellStart"/>
      <w:r w:rsidRPr="00CB26B8">
        <w:t>doi</w:t>
      </w:r>
      <w:proofErr w:type="spellEnd"/>
      <w:r w:rsidRPr="00CB26B8">
        <w:t xml:space="preserve">: </w:t>
      </w:r>
      <w:hyperlink r:id="rId18" w:history="1">
        <w:r w:rsidRPr="00CB26B8">
          <w:rPr>
            <w:rStyle w:val="Hyperlink"/>
          </w:rPr>
          <w:t>10.3390/atmos11030283</w:t>
        </w:r>
      </w:hyperlink>
      <w:r w:rsidRPr="00CB26B8">
        <w:t>.</w:t>
      </w:r>
    </w:p>
    <w:p w14:paraId="41F3A779" w14:textId="77777777" w:rsidR="00495101" w:rsidRPr="00CB26B8" w:rsidRDefault="00495101" w:rsidP="007C3464">
      <w:pPr>
        <w:pStyle w:val="ListParagraph"/>
        <w:numPr>
          <w:ilvl w:val="0"/>
          <w:numId w:val="32"/>
        </w:numPr>
      </w:pPr>
      <w:r w:rsidRPr="00CB26B8">
        <w:t xml:space="preserve">Pulka, J., P. </w:t>
      </w:r>
      <w:proofErr w:type="spellStart"/>
      <w:r w:rsidRPr="00CB26B8">
        <w:t>Manczarski</w:t>
      </w:r>
      <w:proofErr w:type="spellEnd"/>
      <w:r w:rsidRPr="00CB26B8">
        <w:t xml:space="preserve">, P. </w:t>
      </w:r>
      <w:proofErr w:type="spellStart"/>
      <w:r w:rsidRPr="00CB26B8">
        <w:t>Stępień</w:t>
      </w:r>
      <w:proofErr w:type="spellEnd"/>
      <w:r w:rsidRPr="00CB26B8">
        <w:t xml:space="preserve">, M. </w:t>
      </w:r>
      <w:proofErr w:type="spellStart"/>
      <w:r w:rsidRPr="00CB26B8">
        <w:t>Styczyńska</w:t>
      </w:r>
      <w:proofErr w:type="spellEnd"/>
      <w:r w:rsidRPr="00CB26B8">
        <w:t xml:space="preserve">, J.A. </w:t>
      </w:r>
      <w:proofErr w:type="spellStart"/>
      <w:r w:rsidRPr="00CB26B8">
        <w:t>Koziel</w:t>
      </w:r>
      <w:proofErr w:type="spellEnd"/>
      <w:r w:rsidRPr="00CB26B8">
        <w:t xml:space="preserve">, A. </w:t>
      </w:r>
      <w:proofErr w:type="spellStart"/>
      <w:r w:rsidRPr="00CB26B8">
        <w:t>Białowiec</w:t>
      </w:r>
      <w:proofErr w:type="spellEnd"/>
      <w:r w:rsidRPr="00CB26B8">
        <w:t xml:space="preserve">. 2020. Waste-to-Carbon: Is the </w:t>
      </w:r>
      <w:proofErr w:type="spellStart"/>
      <w:r w:rsidRPr="00CB26B8">
        <w:t>torrefied</w:t>
      </w:r>
      <w:proofErr w:type="spellEnd"/>
      <w:r w:rsidRPr="00CB26B8">
        <w:t xml:space="preserve"> sewage sludge with high ash content a better fuel or fertilizer?</w:t>
      </w:r>
      <w:r w:rsidRPr="00CB26B8">
        <w:rPr>
          <w:i/>
        </w:rPr>
        <w:t xml:space="preserve"> Materials</w:t>
      </w:r>
      <w:r w:rsidRPr="00CB26B8">
        <w:t xml:space="preserve">, 13(4), 954; </w:t>
      </w:r>
      <w:proofErr w:type="spellStart"/>
      <w:r w:rsidRPr="00CB26B8">
        <w:t>doi</w:t>
      </w:r>
      <w:proofErr w:type="spellEnd"/>
      <w:r w:rsidRPr="00CB26B8">
        <w:t xml:space="preserve">: </w:t>
      </w:r>
      <w:hyperlink r:id="rId19" w:history="1">
        <w:r w:rsidRPr="00CB26B8">
          <w:rPr>
            <w:rStyle w:val="Hyperlink"/>
          </w:rPr>
          <w:t>10.3390/ma13040954</w:t>
        </w:r>
      </w:hyperlink>
      <w:r w:rsidRPr="00CB26B8">
        <w:t xml:space="preserve">. </w:t>
      </w:r>
    </w:p>
    <w:p w14:paraId="3B6CB688" w14:textId="77777777" w:rsidR="00495101" w:rsidRPr="00CB26B8" w:rsidRDefault="00495101" w:rsidP="007C3464">
      <w:pPr>
        <w:pStyle w:val="ListParagraph"/>
        <w:numPr>
          <w:ilvl w:val="0"/>
          <w:numId w:val="32"/>
        </w:numPr>
      </w:pPr>
      <w:proofErr w:type="spellStart"/>
      <w:r w:rsidRPr="00CB26B8">
        <w:t>Stępień</w:t>
      </w:r>
      <w:proofErr w:type="spellEnd"/>
      <w:r w:rsidRPr="00CB26B8">
        <w:t xml:space="preserve">, P., K. </w:t>
      </w:r>
      <w:proofErr w:type="spellStart"/>
      <w:r w:rsidRPr="00CB26B8">
        <w:t>Świechowski</w:t>
      </w:r>
      <w:proofErr w:type="spellEnd"/>
      <w:r w:rsidRPr="00CB26B8">
        <w:t xml:space="preserve">, M. </w:t>
      </w:r>
      <w:proofErr w:type="spellStart"/>
      <w:r w:rsidRPr="00CB26B8">
        <w:t>Hnat</w:t>
      </w:r>
      <w:proofErr w:type="spellEnd"/>
      <w:r w:rsidRPr="00CB26B8">
        <w:t xml:space="preserve">, S. Kugler, S. </w:t>
      </w:r>
      <w:proofErr w:type="spellStart"/>
      <w:r w:rsidRPr="00CB26B8">
        <w:t>Stegenta-Dąbrowska</w:t>
      </w:r>
      <w:proofErr w:type="spellEnd"/>
      <w:r w:rsidRPr="00CB26B8">
        <w:t xml:space="preserve">, J.A. </w:t>
      </w:r>
      <w:proofErr w:type="spellStart"/>
      <w:r w:rsidRPr="00CB26B8">
        <w:t>Koziel</w:t>
      </w:r>
      <w:proofErr w:type="spellEnd"/>
      <w:r w:rsidRPr="00CB26B8">
        <w:t xml:space="preserve">, P. </w:t>
      </w:r>
      <w:proofErr w:type="spellStart"/>
      <w:r w:rsidRPr="00CB26B8">
        <w:t>Manczarski</w:t>
      </w:r>
      <w:proofErr w:type="spellEnd"/>
      <w:r w:rsidRPr="00CB26B8">
        <w:t xml:space="preserve">, A. </w:t>
      </w:r>
      <w:proofErr w:type="spellStart"/>
      <w:r w:rsidRPr="00CB26B8">
        <w:t>Białowiec</w:t>
      </w:r>
      <w:proofErr w:type="spellEnd"/>
      <w:r w:rsidRPr="00CB26B8">
        <w:t xml:space="preserve">. 2019. Waste to Carbon: biochar from elephant dung as new cooking fuel. </w:t>
      </w:r>
      <w:r w:rsidRPr="00CB26B8">
        <w:rPr>
          <w:i/>
        </w:rPr>
        <w:t>Energies</w:t>
      </w:r>
      <w:r w:rsidRPr="00CB26B8">
        <w:t xml:space="preserve">, 12(22), 4344; </w:t>
      </w:r>
      <w:proofErr w:type="spellStart"/>
      <w:r w:rsidRPr="00CB26B8">
        <w:t>doi</w:t>
      </w:r>
      <w:proofErr w:type="spellEnd"/>
      <w:r w:rsidRPr="00CB26B8">
        <w:t xml:space="preserve">: </w:t>
      </w:r>
      <w:hyperlink r:id="rId20" w:history="1">
        <w:r w:rsidRPr="00CB26B8">
          <w:rPr>
            <w:rStyle w:val="Hyperlink"/>
          </w:rPr>
          <w:t>10.3390/en12224344</w:t>
        </w:r>
      </w:hyperlink>
      <w:r w:rsidRPr="00CB26B8">
        <w:t xml:space="preserve">. </w:t>
      </w:r>
    </w:p>
    <w:p w14:paraId="54A3569F" w14:textId="77777777" w:rsidR="00495101" w:rsidRPr="00CB26B8" w:rsidRDefault="00495101" w:rsidP="007C3464">
      <w:pPr>
        <w:pStyle w:val="ListParagraph"/>
        <w:numPr>
          <w:ilvl w:val="0"/>
          <w:numId w:val="32"/>
        </w:numPr>
      </w:pPr>
      <w:proofErr w:type="spellStart"/>
      <w:r w:rsidRPr="00CB26B8">
        <w:t>Stegenta</w:t>
      </w:r>
      <w:proofErr w:type="spellEnd"/>
      <w:r w:rsidRPr="00CB26B8">
        <w:t xml:space="preserve"> -</w:t>
      </w:r>
      <w:proofErr w:type="spellStart"/>
      <w:r w:rsidRPr="00CB26B8">
        <w:t>Dąbrowska</w:t>
      </w:r>
      <w:proofErr w:type="spellEnd"/>
      <w:r w:rsidRPr="00CB26B8">
        <w:t xml:space="preserve">, S, G. </w:t>
      </w:r>
      <w:proofErr w:type="spellStart"/>
      <w:r w:rsidRPr="00CB26B8">
        <w:t>Drabczyński</w:t>
      </w:r>
      <w:proofErr w:type="spellEnd"/>
      <w:r w:rsidRPr="00CB26B8">
        <w:t xml:space="preserve">, K. </w:t>
      </w:r>
      <w:proofErr w:type="spellStart"/>
      <w:r w:rsidRPr="00CB26B8">
        <w:t>Sobieraj</w:t>
      </w:r>
      <w:proofErr w:type="spellEnd"/>
      <w:r w:rsidRPr="00CB26B8">
        <w:t xml:space="preserve">, J.A. </w:t>
      </w:r>
      <w:proofErr w:type="spellStart"/>
      <w:r w:rsidRPr="00CB26B8">
        <w:t>Koziel</w:t>
      </w:r>
      <w:proofErr w:type="spellEnd"/>
      <w:r w:rsidRPr="00CB26B8">
        <w:t xml:space="preserve">, A. </w:t>
      </w:r>
      <w:proofErr w:type="spellStart"/>
      <w:r w:rsidRPr="00CB26B8">
        <w:t>Białowiec</w:t>
      </w:r>
      <w:proofErr w:type="spellEnd"/>
      <w:r w:rsidRPr="00CB26B8">
        <w:t xml:space="preserve">. 2019. The biotic and abiotic carbon monoxide formation during aerobic co-digestion of dairy manure with green waste and sawdust. </w:t>
      </w:r>
      <w:r w:rsidRPr="00CB26B8">
        <w:rPr>
          <w:i/>
        </w:rPr>
        <w:t>Frontiers in Bioengineering and Biotechnology,</w:t>
      </w:r>
      <w:r w:rsidRPr="00CB26B8">
        <w:t xml:space="preserve"> 7:283; </w:t>
      </w:r>
      <w:proofErr w:type="spellStart"/>
      <w:r w:rsidRPr="00CB26B8">
        <w:t>doi</w:t>
      </w:r>
      <w:proofErr w:type="spellEnd"/>
      <w:r w:rsidRPr="00CB26B8">
        <w:t xml:space="preserve">: </w:t>
      </w:r>
      <w:hyperlink r:id="rId21" w:history="1">
        <w:r w:rsidRPr="00CB26B8">
          <w:rPr>
            <w:rStyle w:val="Hyperlink"/>
          </w:rPr>
          <w:t>10.3389/fbioe.2019.00283</w:t>
        </w:r>
      </w:hyperlink>
      <w:r w:rsidRPr="00CB26B8">
        <w:t>.</w:t>
      </w:r>
    </w:p>
    <w:p w14:paraId="193EFC16" w14:textId="77777777" w:rsidR="00495101" w:rsidRPr="00CB26B8" w:rsidRDefault="00495101" w:rsidP="007C3464">
      <w:pPr>
        <w:pStyle w:val="ListParagraph"/>
        <w:numPr>
          <w:ilvl w:val="0"/>
          <w:numId w:val="32"/>
        </w:numPr>
      </w:pPr>
      <w:proofErr w:type="spellStart"/>
      <w:r w:rsidRPr="00CB26B8">
        <w:t>Stępień</w:t>
      </w:r>
      <w:proofErr w:type="spellEnd"/>
      <w:r w:rsidRPr="00CB26B8">
        <w:t xml:space="preserve">, P., M. </w:t>
      </w:r>
      <w:proofErr w:type="spellStart"/>
      <w:r w:rsidRPr="00CB26B8">
        <w:t>Serowik</w:t>
      </w:r>
      <w:proofErr w:type="spellEnd"/>
      <w:r w:rsidRPr="00CB26B8">
        <w:t>, J.A.</w:t>
      </w:r>
      <w:r w:rsidRPr="00CB26B8">
        <w:rPr>
          <w:b/>
        </w:rPr>
        <w:t xml:space="preserve"> </w:t>
      </w:r>
      <w:proofErr w:type="spellStart"/>
      <w:r w:rsidRPr="00CB26B8">
        <w:t>Koziel</w:t>
      </w:r>
      <w:proofErr w:type="spellEnd"/>
      <w:r w:rsidRPr="00CB26B8">
        <w:t xml:space="preserve">, A. </w:t>
      </w:r>
      <w:proofErr w:type="spellStart"/>
      <w:r w:rsidRPr="00CB26B8">
        <w:t>Białowiec</w:t>
      </w:r>
      <w:proofErr w:type="spellEnd"/>
      <w:r w:rsidRPr="00CB26B8">
        <w:t xml:space="preserve">. 2019. Waste to carbon: estimating the demand for production of carbonized refuse-derived fuel, </w:t>
      </w:r>
      <w:r w:rsidRPr="00CB26B8">
        <w:rPr>
          <w:i/>
        </w:rPr>
        <w:t>Sustainability</w:t>
      </w:r>
      <w:r w:rsidRPr="00CB26B8">
        <w:t xml:space="preserve">, 11(20), 5685; </w:t>
      </w:r>
      <w:proofErr w:type="spellStart"/>
      <w:r w:rsidRPr="00CB26B8">
        <w:t>doi</w:t>
      </w:r>
      <w:proofErr w:type="spellEnd"/>
      <w:r w:rsidRPr="00CB26B8">
        <w:t xml:space="preserve">: </w:t>
      </w:r>
      <w:hyperlink r:id="rId22" w:history="1">
        <w:r w:rsidRPr="00CB26B8">
          <w:rPr>
            <w:rStyle w:val="Hyperlink"/>
          </w:rPr>
          <w:t>10.3390/su11205685</w:t>
        </w:r>
      </w:hyperlink>
      <w:r w:rsidRPr="00CB26B8">
        <w:t>.</w:t>
      </w:r>
    </w:p>
    <w:p w14:paraId="2059A82B" w14:textId="77777777" w:rsidR="00495101" w:rsidRPr="00CB26B8" w:rsidRDefault="00495101" w:rsidP="007C3464">
      <w:pPr>
        <w:pStyle w:val="ListParagraph"/>
        <w:numPr>
          <w:ilvl w:val="0"/>
          <w:numId w:val="32"/>
        </w:numPr>
      </w:pPr>
      <w:proofErr w:type="spellStart"/>
      <w:r w:rsidRPr="00CB26B8">
        <w:t>Świechowski</w:t>
      </w:r>
      <w:proofErr w:type="spellEnd"/>
      <w:r w:rsidRPr="00CB26B8">
        <w:t xml:space="preserve">, K., S. </w:t>
      </w:r>
      <w:proofErr w:type="spellStart"/>
      <w:r w:rsidRPr="00CB26B8">
        <w:t>Stegenta</w:t>
      </w:r>
      <w:proofErr w:type="spellEnd"/>
      <w:r w:rsidRPr="00CB26B8">
        <w:t xml:space="preserve">- </w:t>
      </w:r>
      <w:proofErr w:type="spellStart"/>
      <w:r w:rsidRPr="00CB26B8">
        <w:t>Dąbrowska</w:t>
      </w:r>
      <w:proofErr w:type="spellEnd"/>
      <w:r w:rsidRPr="00CB26B8">
        <w:t xml:space="preserve">, M. </w:t>
      </w:r>
      <w:proofErr w:type="spellStart"/>
      <w:r w:rsidRPr="00CB26B8">
        <w:t>Liszewski</w:t>
      </w:r>
      <w:proofErr w:type="spellEnd"/>
      <w:r w:rsidRPr="00CB26B8">
        <w:t xml:space="preserve">, P. </w:t>
      </w:r>
      <w:proofErr w:type="spellStart"/>
      <w:r w:rsidRPr="00CB26B8">
        <w:t>Bąbelewski</w:t>
      </w:r>
      <w:proofErr w:type="spellEnd"/>
      <w:r w:rsidRPr="00CB26B8">
        <w:t xml:space="preserve">, J.A. </w:t>
      </w:r>
      <w:proofErr w:type="spellStart"/>
      <w:r w:rsidRPr="00CB26B8">
        <w:t>Koziel</w:t>
      </w:r>
      <w:proofErr w:type="spellEnd"/>
      <w:r w:rsidRPr="00CB26B8">
        <w:t xml:space="preserve">, A. </w:t>
      </w:r>
      <w:proofErr w:type="spellStart"/>
      <w:r w:rsidRPr="00CB26B8">
        <w:t>Białowiec</w:t>
      </w:r>
      <w:proofErr w:type="spellEnd"/>
      <w:r w:rsidRPr="00CB26B8">
        <w:t xml:space="preserve">. 2019. </w:t>
      </w:r>
      <w:proofErr w:type="spellStart"/>
      <w:r w:rsidRPr="00CB26B8">
        <w:t>Oxytree</w:t>
      </w:r>
      <w:proofErr w:type="spellEnd"/>
      <w:r w:rsidRPr="00CB26B8">
        <w:t xml:space="preserve"> pruned biomass </w:t>
      </w:r>
      <w:proofErr w:type="spellStart"/>
      <w:r w:rsidRPr="00CB26B8">
        <w:t>torrefaction</w:t>
      </w:r>
      <w:proofErr w:type="spellEnd"/>
      <w:r w:rsidRPr="00CB26B8">
        <w:t xml:space="preserve">: process kinetics. </w:t>
      </w:r>
      <w:r w:rsidRPr="00CB26B8">
        <w:rPr>
          <w:i/>
        </w:rPr>
        <w:t>Materials</w:t>
      </w:r>
      <w:r w:rsidRPr="00CB26B8">
        <w:t xml:space="preserve">, 12(20), 3334; </w:t>
      </w:r>
      <w:proofErr w:type="spellStart"/>
      <w:r w:rsidRPr="00CB26B8">
        <w:t>doi</w:t>
      </w:r>
      <w:proofErr w:type="spellEnd"/>
      <w:r w:rsidRPr="00CB26B8">
        <w:t xml:space="preserve">: </w:t>
      </w:r>
      <w:hyperlink r:id="rId23" w:history="1">
        <w:r w:rsidRPr="00CB26B8">
          <w:rPr>
            <w:rStyle w:val="Hyperlink"/>
          </w:rPr>
          <w:t>10.3390/ma12203334</w:t>
        </w:r>
      </w:hyperlink>
      <w:r w:rsidRPr="00CB26B8">
        <w:t>.</w:t>
      </w:r>
    </w:p>
    <w:p w14:paraId="2A953ABC" w14:textId="77777777" w:rsidR="00495101" w:rsidRPr="00CB26B8" w:rsidRDefault="00495101" w:rsidP="007C3464">
      <w:pPr>
        <w:pStyle w:val="ListParagraph"/>
        <w:numPr>
          <w:ilvl w:val="0"/>
          <w:numId w:val="32"/>
        </w:numPr>
      </w:pPr>
      <w:proofErr w:type="spellStart"/>
      <w:r w:rsidRPr="00CB26B8">
        <w:t>Stępień</w:t>
      </w:r>
      <w:proofErr w:type="spellEnd"/>
      <w:r w:rsidRPr="00CB26B8">
        <w:t xml:space="preserve">, P., C. </w:t>
      </w:r>
      <w:proofErr w:type="spellStart"/>
      <w:r w:rsidRPr="00CB26B8">
        <w:t>Banik</w:t>
      </w:r>
      <w:proofErr w:type="spellEnd"/>
      <w:r w:rsidRPr="00CB26B8">
        <w:t xml:space="preserve">, J.A. </w:t>
      </w:r>
      <w:proofErr w:type="spellStart"/>
      <w:r w:rsidRPr="00CB26B8">
        <w:t>Koziel</w:t>
      </w:r>
      <w:proofErr w:type="spellEnd"/>
      <w:r w:rsidRPr="00CB26B8">
        <w:t xml:space="preserve">, A. </w:t>
      </w:r>
      <w:proofErr w:type="spellStart"/>
      <w:r w:rsidRPr="00CB26B8">
        <w:t>Białowiec</w:t>
      </w:r>
      <w:proofErr w:type="spellEnd"/>
      <w:r w:rsidRPr="00CB26B8">
        <w:t>. 2019. Emission of volatile organic compounds from a carbonized refuse-derived fuel (</w:t>
      </w:r>
      <w:proofErr w:type="spellStart"/>
      <w:r w:rsidRPr="00CB26B8">
        <w:t>Emisja</w:t>
      </w:r>
      <w:proofErr w:type="spellEnd"/>
      <w:r w:rsidRPr="00CB26B8">
        <w:t xml:space="preserve"> </w:t>
      </w:r>
      <w:proofErr w:type="spellStart"/>
      <w:r w:rsidRPr="00CB26B8">
        <w:t>lotnych</w:t>
      </w:r>
      <w:proofErr w:type="spellEnd"/>
      <w:r w:rsidRPr="00CB26B8">
        <w:t xml:space="preserve"> </w:t>
      </w:r>
      <w:proofErr w:type="spellStart"/>
      <w:r w:rsidRPr="00CB26B8">
        <w:t>związków</w:t>
      </w:r>
      <w:proofErr w:type="spellEnd"/>
      <w:r w:rsidRPr="00CB26B8">
        <w:t xml:space="preserve"> </w:t>
      </w:r>
      <w:proofErr w:type="spellStart"/>
      <w:r w:rsidRPr="00CB26B8">
        <w:t>organicznych</w:t>
      </w:r>
      <w:proofErr w:type="spellEnd"/>
      <w:r w:rsidRPr="00CB26B8">
        <w:t xml:space="preserve"> z </w:t>
      </w:r>
      <w:proofErr w:type="spellStart"/>
      <w:r w:rsidRPr="00CB26B8">
        <w:t>karbonizowanego</w:t>
      </w:r>
      <w:proofErr w:type="spellEnd"/>
      <w:r w:rsidRPr="00CB26B8">
        <w:t xml:space="preserve"> </w:t>
      </w:r>
      <w:proofErr w:type="spellStart"/>
      <w:r w:rsidRPr="00CB26B8">
        <w:t>paliwa</w:t>
      </w:r>
      <w:proofErr w:type="spellEnd"/>
      <w:r w:rsidRPr="00CB26B8">
        <w:t xml:space="preserve"> z </w:t>
      </w:r>
      <w:proofErr w:type="spellStart"/>
      <w:r w:rsidRPr="00CB26B8">
        <w:t>odpadow</w:t>
      </w:r>
      <w:proofErr w:type="spellEnd"/>
      <w:r w:rsidRPr="00CB26B8">
        <w:t xml:space="preserve">). </w:t>
      </w:r>
      <w:proofErr w:type="spellStart"/>
      <w:r w:rsidRPr="00CB26B8">
        <w:rPr>
          <w:i/>
        </w:rPr>
        <w:t>Przemysł</w:t>
      </w:r>
      <w:proofErr w:type="spellEnd"/>
      <w:r w:rsidRPr="00CB26B8">
        <w:rPr>
          <w:i/>
        </w:rPr>
        <w:t xml:space="preserve"> </w:t>
      </w:r>
      <w:proofErr w:type="spellStart"/>
      <w:r w:rsidRPr="00CB26B8">
        <w:rPr>
          <w:i/>
        </w:rPr>
        <w:t>Chemiczny</w:t>
      </w:r>
      <w:proofErr w:type="spellEnd"/>
      <w:r w:rsidRPr="00CB26B8">
        <w:t xml:space="preserve">, 98(9), 1445-1447. </w:t>
      </w:r>
      <w:proofErr w:type="spellStart"/>
      <w:r w:rsidRPr="00CB26B8">
        <w:t>doi</w:t>
      </w:r>
      <w:proofErr w:type="spellEnd"/>
      <w:r w:rsidRPr="00CB26B8">
        <w:t xml:space="preserve">: </w:t>
      </w:r>
      <w:hyperlink r:id="rId24" w:history="1">
        <w:r w:rsidRPr="00CB26B8">
          <w:rPr>
            <w:rStyle w:val="Hyperlink"/>
          </w:rPr>
          <w:t>10.15199/62.2019.9.21</w:t>
        </w:r>
      </w:hyperlink>
    </w:p>
    <w:p w14:paraId="39FB1238" w14:textId="77777777" w:rsidR="00495101" w:rsidRPr="00CB26B8" w:rsidRDefault="00495101" w:rsidP="007C3464">
      <w:pPr>
        <w:pStyle w:val="ListParagraph"/>
        <w:numPr>
          <w:ilvl w:val="0"/>
          <w:numId w:val="32"/>
        </w:numPr>
      </w:pPr>
      <w:proofErr w:type="spellStart"/>
      <w:r w:rsidRPr="00CB26B8">
        <w:t>Kalus</w:t>
      </w:r>
      <w:proofErr w:type="spellEnd"/>
      <w:r w:rsidRPr="00CB26B8">
        <w:t xml:space="preserve">, K., J.A. </w:t>
      </w:r>
      <w:proofErr w:type="spellStart"/>
      <w:r w:rsidRPr="00CB26B8">
        <w:t>Koziel</w:t>
      </w:r>
      <w:proofErr w:type="spellEnd"/>
      <w:r w:rsidRPr="00CB26B8">
        <w:t xml:space="preserve">, S. </w:t>
      </w:r>
      <w:proofErr w:type="spellStart"/>
      <w:r w:rsidRPr="00CB26B8">
        <w:t>Opalinski</w:t>
      </w:r>
      <w:proofErr w:type="spellEnd"/>
      <w:r w:rsidRPr="00CB26B8">
        <w:t xml:space="preserve">. 2019. A review of biochar properties and their utilization in crop agriculture and livestock production. </w:t>
      </w:r>
      <w:r w:rsidRPr="00CB26B8">
        <w:rPr>
          <w:i/>
        </w:rPr>
        <w:t>Applied Sciences</w:t>
      </w:r>
      <w:r w:rsidRPr="00CB26B8">
        <w:t xml:space="preserve">, </w:t>
      </w:r>
      <w:proofErr w:type="spellStart"/>
      <w:r w:rsidRPr="00CB26B8">
        <w:t>doi</w:t>
      </w:r>
      <w:proofErr w:type="spellEnd"/>
      <w:r w:rsidRPr="00CB26B8">
        <w:t xml:space="preserve">: 9(17), 3494; </w:t>
      </w:r>
      <w:proofErr w:type="spellStart"/>
      <w:r w:rsidRPr="00CB26B8">
        <w:t>doi</w:t>
      </w:r>
      <w:proofErr w:type="spellEnd"/>
      <w:r w:rsidRPr="00CB26B8">
        <w:t xml:space="preserve">: </w:t>
      </w:r>
      <w:hyperlink r:id="rId25" w:history="1">
        <w:r w:rsidRPr="00CB26B8">
          <w:rPr>
            <w:rStyle w:val="Hyperlink"/>
          </w:rPr>
          <w:t>10.3390/app9173494</w:t>
        </w:r>
      </w:hyperlink>
      <w:r w:rsidRPr="00CB26B8">
        <w:t xml:space="preserve">.  </w:t>
      </w:r>
    </w:p>
    <w:p w14:paraId="6FF6B29A" w14:textId="77777777" w:rsidR="00495101" w:rsidRPr="00CB26B8" w:rsidRDefault="00495101" w:rsidP="007C3464">
      <w:pPr>
        <w:pStyle w:val="ListParagraph"/>
        <w:numPr>
          <w:ilvl w:val="0"/>
          <w:numId w:val="32"/>
        </w:numPr>
      </w:pPr>
      <w:proofErr w:type="spellStart"/>
      <w:r w:rsidRPr="00CB26B8">
        <w:t>Mysior</w:t>
      </w:r>
      <w:proofErr w:type="spellEnd"/>
      <w:r w:rsidRPr="00CB26B8">
        <w:t xml:space="preserve">, M., M. Tomaszewski, P. </w:t>
      </w:r>
      <w:proofErr w:type="spellStart"/>
      <w:r w:rsidRPr="00CB26B8">
        <w:t>Stępień</w:t>
      </w:r>
      <w:proofErr w:type="spellEnd"/>
      <w:r w:rsidRPr="00CB26B8">
        <w:t xml:space="preserve">, J.A. </w:t>
      </w:r>
      <w:proofErr w:type="spellStart"/>
      <w:r w:rsidRPr="00CB26B8">
        <w:t>Koziel</w:t>
      </w:r>
      <w:proofErr w:type="spellEnd"/>
      <w:r w:rsidRPr="00CB26B8">
        <w:t xml:space="preserve">, A. </w:t>
      </w:r>
      <w:proofErr w:type="spellStart"/>
      <w:r w:rsidRPr="00CB26B8">
        <w:t>Białowiec</w:t>
      </w:r>
      <w:proofErr w:type="spellEnd"/>
      <w:r w:rsidRPr="00CB26B8">
        <w:t xml:space="preserve">. 2019. Valorization of sewage sludge via gasification and transportation of compressed syngas. </w:t>
      </w:r>
      <w:r w:rsidRPr="00CB26B8">
        <w:rPr>
          <w:i/>
        </w:rPr>
        <w:t>Processes</w:t>
      </w:r>
      <w:r w:rsidRPr="00CB26B8">
        <w:t xml:space="preserve">, 7(9), 556; </w:t>
      </w:r>
      <w:proofErr w:type="spellStart"/>
      <w:r w:rsidRPr="00CB26B8">
        <w:t>doi</w:t>
      </w:r>
      <w:proofErr w:type="spellEnd"/>
      <w:r w:rsidRPr="00CB26B8">
        <w:t xml:space="preserve">: </w:t>
      </w:r>
      <w:hyperlink r:id="rId26" w:history="1">
        <w:r w:rsidRPr="00CB26B8">
          <w:rPr>
            <w:rStyle w:val="Hyperlink"/>
          </w:rPr>
          <w:t>10.3390/pr7090556</w:t>
        </w:r>
      </w:hyperlink>
      <w:r w:rsidRPr="00CB26B8">
        <w:t xml:space="preserve">.  </w:t>
      </w:r>
    </w:p>
    <w:p w14:paraId="662EA9FD" w14:textId="77777777" w:rsidR="00495101" w:rsidRPr="00CB26B8" w:rsidRDefault="00495101" w:rsidP="007C3464">
      <w:pPr>
        <w:pStyle w:val="ListParagraph"/>
        <w:numPr>
          <w:ilvl w:val="0"/>
          <w:numId w:val="32"/>
        </w:numPr>
      </w:pPr>
      <w:proofErr w:type="spellStart"/>
      <w:r w:rsidRPr="00CB26B8">
        <w:t>Meiirkhanuly</w:t>
      </w:r>
      <w:proofErr w:type="spellEnd"/>
      <w:r w:rsidRPr="00CB26B8">
        <w:t xml:space="preserve">, Z., J.A. </w:t>
      </w:r>
      <w:proofErr w:type="spellStart"/>
      <w:r w:rsidRPr="00CB26B8">
        <w:t>Koziel</w:t>
      </w:r>
      <w:proofErr w:type="spellEnd"/>
      <w:r w:rsidRPr="00CB26B8">
        <w:t xml:space="preserve">, C. </w:t>
      </w:r>
      <w:proofErr w:type="spellStart"/>
      <w:r w:rsidRPr="00CB26B8">
        <w:t>Banik</w:t>
      </w:r>
      <w:proofErr w:type="spellEnd"/>
      <w:r w:rsidRPr="00CB26B8">
        <w:t xml:space="preserve">, A. </w:t>
      </w:r>
      <w:proofErr w:type="spellStart"/>
      <w:r w:rsidRPr="00CB26B8">
        <w:t>Bialowiec</w:t>
      </w:r>
      <w:proofErr w:type="spellEnd"/>
      <w:r w:rsidRPr="00CB26B8">
        <w:t xml:space="preserve">, R. Brown. 2019, The-proof-of-concept of biochar floating cover influence on water </w:t>
      </w:r>
      <w:proofErr w:type="spellStart"/>
      <w:r w:rsidRPr="00CB26B8">
        <w:t>pH.</w:t>
      </w:r>
      <w:proofErr w:type="spellEnd"/>
      <w:r w:rsidRPr="00CB26B8">
        <w:t xml:space="preserve"> </w:t>
      </w:r>
      <w:r w:rsidRPr="00CB26B8">
        <w:rPr>
          <w:i/>
        </w:rPr>
        <w:t>Water</w:t>
      </w:r>
      <w:r w:rsidRPr="00CB26B8">
        <w:t xml:space="preserve">, 11(9), 1802; </w:t>
      </w:r>
      <w:proofErr w:type="spellStart"/>
      <w:r w:rsidRPr="00CB26B8">
        <w:t>doi</w:t>
      </w:r>
      <w:proofErr w:type="spellEnd"/>
      <w:r w:rsidRPr="00CB26B8">
        <w:t xml:space="preserve">: </w:t>
      </w:r>
      <w:hyperlink r:id="rId27" w:history="1">
        <w:r w:rsidRPr="00CB26B8">
          <w:rPr>
            <w:rStyle w:val="Hyperlink"/>
          </w:rPr>
          <w:t>10.3390/w11091802</w:t>
        </w:r>
      </w:hyperlink>
      <w:r w:rsidRPr="00CB26B8">
        <w:t>.</w:t>
      </w:r>
    </w:p>
    <w:p w14:paraId="273C4C6B" w14:textId="77777777" w:rsidR="00495101" w:rsidRPr="00CB26B8" w:rsidRDefault="00495101" w:rsidP="007C3464">
      <w:pPr>
        <w:pStyle w:val="ListParagraph"/>
        <w:numPr>
          <w:ilvl w:val="0"/>
          <w:numId w:val="32"/>
        </w:numPr>
      </w:pPr>
      <w:r w:rsidRPr="00CB26B8">
        <w:t xml:space="preserve">Maurer, D., C. Ellis, T. Thacker, S. Rice, J.A. </w:t>
      </w:r>
      <w:proofErr w:type="spellStart"/>
      <w:r w:rsidRPr="00CB26B8">
        <w:t>Koziel</w:t>
      </w:r>
      <w:proofErr w:type="spellEnd"/>
      <w:r w:rsidRPr="00CB26B8">
        <w:t xml:space="preserve">, K.C. </w:t>
      </w:r>
      <w:proofErr w:type="spellStart"/>
      <w:r w:rsidRPr="00CB26B8">
        <w:t>VerCauteren</w:t>
      </w:r>
      <w:proofErr w:type="spellEnd"/>
      <w:r w:rsidRPr="00CB26B8">
        <w:t xml:space="preserve">, P. Nol. 2019. Screening of microbial volatile organic compounds for detection of disease in cattle: development of lab-scale method. </w:t>
      </w:r>
      <w:r w:rsidRPr="00CB26B8">
        <w:rPr>
          <w:i/>
        </w:rPr>
        <w:t>Scientific Reports</w:t>
      </w:r>
      <w:r w:rsidRPr="00CB26B8">
        <w:t xml:space="preserve">, 9:12103; </w:t>
      </w:r>
      <w:proofErr w:type="spellStart"/>
      <w:r w:rsidRPr="00CB26B8">
        <w:t>doi</w:t>
      </w:r>
      <w:proofErr w:type="spellEnd"/>
      <w:r w:rsidRPr="00CB26B8">
        <w:t xml:space="preserve">: </w:t>
      </w:r>
      <w:hyperlink r:id="rId28" w:history="1">
        <w:r w:rsidRPr="00CB26B8">
          <w:rPr>
            <w:rStyle w:val="Hyperlink"/>
          </w:rPr>
          <w:t>10.1038/s41598-019-47907-w</w:t>
        </w:r>
      </w:hyperlink>
      <w:r w:rsidRPr="00CB26B8">
        <w:t>.</w:t>
      </w:r>
    </w:p>
    <w:p w14:paraId="4F4C61DD" w14:textId="77777777" w:rsidR="00495101" w:rsidRPr="00CB26B8" w:rsidRDefault="00495101" w:rsidP="007C3464">
      <w:pPr>
        <w:pStyle w:val="ListParagraph"/>
        <w:numPr>
          <w:ilvl w:val="0"/>
          <w:numId w:val="32"/>
        </w:numPr>
      </w:pPr>
      <w:proofErr w:type="spellStart"/>
      <w:r w:rsidRPr="00CB26B8">
        <w:t>Syguła</w:t>
      </w:r>
      <w:proofErr w:type="spellEnd"/>
      <w:r w:rsidRPr="00CB26B8">
        <w:t xml:space="preserve">, E., J.A. </w:t>
      </w:r>
      <w:proofErr w:type="spellStart"/>
      <w:r w:rsidRPr="00CB26B8">
        <w:t>Koziel</w:t>
      </w:r>
      <w:proofErr w:type="spellEnd"/>
      <w:r w:rsidRPr="00CB26B8">
        <w:t xml:space="preserve">, A. </w:t>
      </w:r>
      <w:proofErr w:type="spellStart"/>
      <w:r w:rsidRPr="00CB26B8">
        <w:t>Białowiec</w:t>
      </w:r>
      <w:proofErr w:type="spellEnd"/>
      <w:r w:rsidRPr="00CB26B8">
        <w:t xml:space="preserve">. Proof-of-the-concept of spent mushroom compost </w:t>
      </w:r>
      <w:proofErr w:type="spellStart"/>
      <w:r w:rsidRPr="00CB26B8">
        <w:t>torrefaction</w:t>
      </w:r>
      <w:proofErr w:type="spellEnd"/>
      <w:r w:rsidRPr="00CB26B8">
        <w:t xml:space="preserve"> –studying the process kinetics and the influence of temperature and duration on the calorific value of the produced </w:t>
      </w:r>
      <w:proofErr w:type="spellStart"/>
      <w:r w:rsidRPr="00CB26B8">
        <w:t>biocoal</w:t>
      </w:r>
      <w:proofErr w:type="spellEnd"/>
      <w:r w:rsidRPr="00CB26B8">
        <w:t xml:space="preserve">. </w:t>
      </w:r>
      <w:r w:rsidRPr="00CB26B8">
        <w:rPr>
          <w:i/>
        </w:rPr>
        <w:t>Energies</w:t>
      </w:r>
      <w:r w:rsidRPr="00CB26B8">
        <w:t xml:space="preserve">, 12(16), 3060; </w:t>
      </w:r>
      <w:proofErr w:type="spellStart"/>
      <w:r w:rsidRPr="00CB26B8">
        <w:t>doi</w:t>
      </w:r>
      <w:proofErr w:type="spellEnd"/>
      <w:r w:rsidRPr="00CB26B8">
        <w:t xml:space="preserve">: </w:t>
      </w:r>
      <w:hyperlink r:id="rId29" w:history="1">
        <w:r w:rsidRPr="00CB26B8">
          <w:rPr>
            <w:rStyle w:val="Hyperlink"/>
          </w:rPr>
          <w:t>10.3390/en12163060</w:t>
        </w:r>
      </w:hyperlink>
      <w:r w:rsidRPr="00CB26B8">
        <w:t xml:space="preserve">. </w:t>
      </w:r>
    </w:p>
    <w:p w14:paraId="40532F94" w14:textId="77777777" w:rsidR="00495101" w:rsidRPr="00CB26B8" w:rsidRDefault="00495101" w:rsidP="007C3464">
      <w:pPr>
        <w:pStyle w:val="ListParagraph"/>
        <w:numPr>
          <w:ilvl w:val="0"/>
          <w:numId w:val="32"/>
        </w:numPr>
      </w:pPr>
      <w:proofErr w:type="spellStart"/>
      <w:r w:rsidRPr="00CB26B8">
        <w:t>Świechowski</w:t>
      </w:r>
      <w:proofErr w:type="spellEnd"/>
      <w:r w:rsidRPr="00CB26B8">
        <w:t xml:space="preserve">, K., M. </w:t>
      </w:r>
      <w:proofErr w:type="spellStart"/>
      <w:r w:rsidRPr="00CB26B8">
        <w:t>Liszewski</w:t>
      </w:r>
      <w:proofErr w:type="spellEnd"/>
      <w:r w:rsidRPr="00CB26B8">
        <w:t xml:space="preserve">, P. </w:t>
      </w:r>
      <w:proofErr w:type="spellStart"/>
      <w:r w:rsidRPr="00CB26B8">
        <w:t>Bąbelewski</w:t>
      </w:r>
      <w:proofErr w:type="spellEnd"/>
      <w:r w:rsidRPr="00CB26B8">
        <w:t xml:space="preserve">, J.A. </w:t>
      </w:r>
      <w:proofErr w:type="spellStart"/>
      <w:r w:rsidRPr="00CB26B8">
        <w:t>Koziel</w:t>
      </w:r>
      <w:proofErr w:type="spellEnd"/>
      <w:r w:rsidRPr="00CB26B8">
        <w:t xml:space="preserve">, A. </w:t>
      </w:r>
      <w:proofErr w:type="spellStart"/>
      <w:r w:rsidRPr="00CB26B8">
        <w:t>Białowiec</w:t>
      </w:r>
      <w:proofErr w:type="spellEnd"/>
      <w:r w:rsidRPr="00CB26B8">
        <w:t xml:space="preserve">. 2019. </w:t>
      </w:r>
      <w:proofErr w:type="spellStart"/>
      <w:r w:rsidRPr="00CB26B8">
        <w:t>Oxytree</w:t>
      </w:r>
      <w:proofErr w:type="spellEnd"/>
      <w:r w:rsidRPr="00CB26B8">
        <w:t xml:space="preserve"> pruned biomass </w:t>
      </w:r>
      <w:proofErr w:type="spellStart"/>
      <w:r w:rsidRPr="00CB26B8">
        <w:t>torrefaction</w:t>
      </w:r>
      <w:proofErr w:type="spellEnd"/>
      <w:r w:rsidRPr="00CB26B8">
        <w:t xml:space="preserve">: mathematical models of the influence of temperature and residence time on fuel properties improvement. </w:t>
      </w:r>
      <w:r w:rsidRPr="00CB26B8">
        <w:rPr>
          <w:i/>
        </w:rPr>
        <w:t>Materials</w:t>
      </w:r>
      <w:r w:rsidRPr="00CB26B8">
        <w:t xml:space="preserve">, 12(14), 2228; </w:t>
      </w:r>
      <w:proofErr w:type="spellStart"/>
      <w:r w:rsidRPr="00CB26B8">
        <w:t>doi</w:t>
      </w:r>
      <w:proofErr w:type="spellEnd"/>
      <w:r w:rsidRPr="00CB26B8">
        <w:t xml:space="preserve">: </w:t>
      </w:r>
      <w:hyperlink r:id="rId30" w:history="1">
        <w:r w:rsidRPr="00CB26B8">
          <w:rPr>
            <w:rStyle w:val="Hyperlink"/>
          </w:rPr>
          <w:t>10.3390/ma12142228</w:t>
        </w:r>
      </w:hyperlink>
      <w:r w:rsidRPr="00CB26B8">
        <w:t xml:space="preserve">. </w:t>
      </w:r>
    </w:p>
    <w:p w14:paraId="525527DE" w14:textId="77777777" w:rsidR="00495101" w:rsidRPr="00CB26B8" w:rsidRDefault="00495101" w:rsidP="007C3464">
      <w:pPr>
        <w:pStyle w:val="ListParagraph"/>
        <w:numPr>
          <w:ilvl w:val="0"/>
          <w:numId w:val="32"/>
        </w:numPr>
      </w:pPr>
      <w:r w:rsidRPr="00CB26B8">
        <w:t xml:space="preserve">Dougherty, B., Pederson, C.H., </w:t>
      </w:r>
      <w:proofErr w:type="spellStart"/>
      <w:r w:rsidRPr="00CB26B8">
        <w:t>Mallarion</w:t>
      </w:r>
      <w:proofErr w:type="spellEnd"/>
      <w:r w:rsidRPr="00CB26B8">
        <w:t xml:space="preserve">, A.P., Andersen, D.S., Soupier, M.L., &amp; </w:t>
      </w:r>
      <w:proofErr w:type="spellStart"/>
      <w:r w:rsidRPr="00CB26B8">
        <w:t>Hemlers</w:t>
      </w:r>
      <w:proofErr w:type="spellEnd"/>
      <w:r w:rsidRPr="00CB26B8">
        <w:t xml:space="preserve">, M.J. (2020) Midwestern cropping system effects on drainage water quality and crop yields. </w:t>
      </w:r>
      <w:proofErr w:type="spellStart"/>
      <w:r w:rsidRPr="00CB26B8">
        <w:rPr>
          <w:i/>
        </w:rPr>
        <w:t>Jouranl</w:t>
      </w:r>
      <w:proofErr w:type="spellEnd"/>
      <w:r w:rsidRPr="00CB26B8">
        <w:rPr>
          <w:i/>
        </w:rPr>
        <w:t xml:space="preserve"> of Environmental Quality </w:t>
      </w:r>
      <w:r w:rsidRPr="00CB26B8">
        <w:t>49(1): 38-49.</w:t>
      </w:r>
    </w:p>
    <w:p w14:paraId="27E74717" w14:textId="77777777" w:rsidR="00495101" w:rsidRPr="00CB26B8" w:rsidRDefault="00495101" w:rsidP="007C3464">
      <w:pPr>
        <w:pStyle w:val="ListParagraph"/>
        <w:numPr>
          <w:ilvl w:val="0"/>
          <w:numId w:val="32"/>
        </w:numPr>
      </w:pPr>
      <w:proofErr w:type="spellStart"/>
      <w:r w:rsidRPr="00CB26B8">
        <w:t>Trabue</w:t>
      </w:r>
      <w:proofErr w:type="spellEnd"/>
      <w:r w:rsidRPr="00CB26B8">
        <w:t>, S., B.J. Kerr, D.S. Andersen.  (2019) Impact of carbohydrate source on manure and air emissions from swine diets. Journal of Animal Science 97: 388-389.</w:t>
      </w:r>
    </w:p>
    <w:p w14:paraId="6E9F1638" w14:textId="77777777" w:rsidR="00495101" w:rsidRPr="00CB26B8" w:rsidRDefault="00495101" w:rsidP="007C3464">
      <w:pPr>
        <w:pStyle w:val="ListParagraph"/>
        <w:numPr>
          <w:ilvl w:val="0"/>
          <w:numId w:val="32"/>
        </w:numPr>
      </w:pPr>
      <w:r w:rsidRPr="00CB26B8">
        <w:t xml:space="preserve">Smith, B., Hoff, S., Harmon, J., Andersen, D. Zimmerman, J., </w:t>
      </w:r>
      <w:proofErr w:type="spellStart"/>
      <w:r w:rsidRPr="00CB26B8">
        <w:t>Stinn</w:t>
      </w:r>
      <w:proofErr w:type="spellEnd"/>
      <w:r w:rsidRPr="00CB26B8">
        <w:t xml:space="preserve">, J. (2019) Quantification of site layout and filter characteristics on primary filter airflow reduction on commercial swine sites in Iowa. </w:t>
      </w:r>
      <w:proofErr w:type="spellStart"/>
      <w:r w:rsidRPr="00CB26B8">
        <w:rPr>
          <w:i/>
        </w:rPr>
        <w:t>AgriEngineering</w:t>
      </w:r>
      <w:proofErr w:type="spellEnd"/>
      <w:r w:rsidRPr="00CB26B8">
        <w:t xml:space="preserve"> 1(2): 291-302.</w:t>
      </w:r>
    </w:p>
    <w:p w14:paraId="596596EB" w14:textId="77777777" w:rsidR="004B79A7" w:rsidRPr="004B79A7" w:rsidRDefault="004B79A7" w:rsidP="00CB26B8">
      <w:pPr>
        <w:pStyle w:val="NormalWeb"/>
        <w:numPr>
          <w:ilvl w:val="0"/>
          <w:numId w:val="32"/>
        </w:numPr>
        <w:spacing w:before="2" w:after="2"/>
        <w:rPr>
          <w:color w:val="000000"/>
          <w:sz w:val="24"/>
          <w:szCs w:val="24"/>
        </w:rPr>
      </w:pPr>
      <w:r w:rsidRPr="004B79A7">
        <w:rPr>
          <w:color w:val="000000"/>
          <w:sz w:val="24"/>
          <w:szCs w:val="24"/>
        </w:rPr>
        <w:t xml:space="preserve">Rodríguez, L., A.-M. Marshall, D. Cotton, R. Koelsch, J.A. </w:t>
      </w:r>
      <w:proofErr w:type="spellStart"/>
      <w:r w:rsidRPr="004B79A7">
        <w:rPr>
          <w:color w:val="000000"/>
          <w:sz w:val="24"/>
          <w:szCs w:val="24"/>
        </w:rPr>
        <w:t>Koziel</w:t>
      </w:r>
      <w:proofErr w:type="spellEnd"/>
      <w:r w:rsidRPr="004B79A7">
        <w:rPr>
          <w:color w:val="000000"/>
          <w:sz w:val="24"/>
          <w:szCs w:val="24"/>
        </w:rPr>
        <w:t xml:space="preserve">, D. Meyer, D. Steward, J. </w:t>
      </w:r>
      <w:proofErr w:type="spellStart"/>
      <w:r w:rsidRPr="004B79A7">
        <w:rPr>
          <w:color w:val="000000"/>
          <w:sz w:val="24"/>
          <w:szCs w:val="24"/>
        </w:rPr>
        <w:t>Heemstra</w:t>
      </w:r>
      <w:proofErr w:type="spellEnd"/>
      <w:r w:rsidRPr="004B79A7">
        <w:rPr>
          <w:color w:val="000000"/>
          <w:sz w:val="24"/>
          <w:szCs w:val="24"/>
        </w:rPr>
        <w:t xml:space="preserve">, A. </w:t>
      </w:r>
      <w:proofErr w:type="spellStart"/>
      <w:r w:rsidRPr="004B79A7">
        <w:rPr>
          <w:color w:val="000000"/>
          <w:sz w:val="24"/>
          <w:szCs w:val="24"/>
        </w:rPr>
        <w:t>Padmanabahn</w:t>
      </w:r>
      <w:proofErr w:type="spellEnd"/>
      <w:r w:rsidRPr="004B79A7">
        <w:rPr>
          <w:color w:val="000000"/>
          <w:sz w:val="24"/>
          <w:szCs w:val="24"/>
        </w:rPr>
        <w:t xml:space="preserve">, J. Classen, N.J. Meyer, B. Ruddell, S.M. Ryan, X. Cai, E. Habib, P.D. </w:t>
      </w:r>
      <w:proofErr w:type="spellStart"/>
      <w:r w:rsidRPr="004B79A7">
        <w:rPr>
          <w:color w:val="000000"/>
          <w:sz w:val="24"/>
          <w:szCs w:val="24"/>
        </w:rPr>
        <w:t>Saundry</w:t>
      </w:r>
      <w:proofErr w:type="spellEnd"/>
      <w:r w:rsidRPr="004B79A7">
        <w:rPr>
          <w:color w:val="000000"/>
          <w:sz w:val="24"/>
          <w:szCs w:val="24"/>
        </w:rPr>
        <w:t xml:space="preserve">. 2019. The development of the INFEWS-ER: a virtual resource center for transdisciplinary graduate student training at the nexus of food, energy, and water. </w:t>
      </w:r>
      <w:r w:rsidRPr="004B79A7">
        <w:rPr>
          <w:i/>
          <w:iCs/>
          <w:color w:val="000000"/>
          <w:sz w:val="24"/>
          <w:szCs w:val="24"/>
        </w:rPr>
        <w:t>Frontiers in Environmental Science</w:t>
      </w:r>
      <w:r w:rsidRPr="004B79A7">
        <w:rPr>
          <w:color w:val="000000"/>
          <w:sz w:val="24"/>
          <w:szCs w:val="24"/>
        </w:rPr>
        <w:t xml:space="preserve">, 7, 38; </w:t>
      </w:r>
      <w:proofErr w:type="spellStart"/>
      <w:r w:rsidRPr="004B79A7">
        <w:rPr>
          <w:color w:val="000000"/>
          <w:sz w:val="24"/>
          <w:szCs w:val="24"/>
        </w:rPr>
        <w:t>doi</w:t>
      </w:r>
      <w:proofErr w:type="spellEnd"/>
      <w:r w:rsidRPr="004B79A7">
        <w:rPr>
          <w:color w:val="000000"/>
          <w:sz w:val="24"/>
          <w:szCs w:val="24"/>
        </w:rPr>
        <w:t>:</w:t>
      </w:r>
      <w:hyperlink r:id="rId31" w:history="1">
        <w:r w:rsidRPr="004B79A7">
          <w:rPr>
            <w:rStyle w:val="Hyperlink"/>
            <w:color w:val="000000"/>
            <w:sz w:val="24"/>
            <w:szCs w:val="24"/>
          </w:rPr>
          <w:t xml:space="preserve"> </w:t>
        </w:r>
        <w:r w:rsidRPr="004B79A7">
          <w:rPr>
            <w:rStyle w:val="Hyperlink"/>
            <w:color w:val="1155CC"/>
            <w:sz w:val="24"/>
            <w:szCs w:val="24"/>
          </w:rPr>
          <w:t>10.3389/fenvs.2019.00038</w:t>
        </w:r>
      </w:hyperlink>
      <w:r w:rsidRPr="004B79A7">
        <w:rPr>
          <w:color w:val="000000"/>
          <w:sz w:val="24"/>
          <w:szCs w:val="24"/>
        </w:rPr>
        <w:t>.</w:t>
      </w:r>
    </w:p>
    <w:p w14:paraId="68244C84" w14:textId="77777777" w:rsidR="00495101" w:rsidRPr="004B79A7" w:rsidRDefault="00495101" w:rsidP="00495101">
      <w:pPr>
        <w:ind w:left="360" w:hanging="360"/>
        <w:rPr>
          <w:color w:val="000000" w:themeColor="text1"/>
          <w:sz w:val="24"/>
        </w:rPr>
      </w:pPr>
    </w:p>
    <w:p w14:paraId="201AC021" w14:textId="77777777" w:rsidR="008B50F9" w:rsidRPr="00E10D17" w:rsidRDefault="008B50F9" w:rsidP="00AE74FA">
      <w:pPr>
        <w:tabs>
          <w:tab w:val="left" w:pos="90"/>
        </w:tabs>
        <w:spacing w:line="276" w:lineRule="auto"/>
        <w:rPr>
          <w:rFonts w:cs="Arial"/>
          <w:sz w:val="36"/>
          <w:szCs w:val="36"/>
        </w:rPr>
      </w:pPr>
    </w:p>
    <w:p w14:paraId="068A2894" w14:textId="1211C085" w:rsidR="009F2CE0" w:rsidRPr="005E52C7" w:rsidRDefault="009F2CE0" w:rsidP="00384D07">
      <w:pPr>
        <w:pStyle w:val="Heading3"/>
        <w:jc w:val="both"/>
        <w:rPr>
          <w:rFonts w:ascii="Times New Roman" w:eastAsiaTheme="minorHAnsi" w:hAnsi="Times New Roman" w:cs="Times New Roman"/>
          <w:color w:val="auto"/>
          <w:szCs w:val="26"/>
          <w:u w:val="single"/>
        </w:rPr>
      </w:pPr>
      <w:r w:rsidRPr="005E52C7">
        <w:rPr>
          <w:rFonts w:ascii="Times New Roman" w:eastAsiaTheme="minorHAnsi" w:hAnsi="Times New Roman" w:cs="Times New Roman"/>
          <w:color w:val="auto"/>
          <w:u w:val="single"/>
        </w:rPr>
        <w:t>Conference Proceedings</w:t>
      </w:r>
    </w:p>
    <w:p w14:paraId="7D39C39A" w14:textId="77777777" w:rsidR="009F2CE0" w:rsidRPr="005E52C7" w:rsidRDefault="009F2CE0" w:rsidP="001B1AD2">
      <w:pPr>
        <w:pStyle w:val="refPubs"/>
        <w:numPr>
          <w:ilvl w:val="0"/>
          <w:numId w:val="0"/>
        </w:numPr>
        <w:ind w:left="720"/>
      </w:pPr>
    </w:p>
    <w:p w14:paraId="7D43723B" w14:textId="1B829FD1" w:rsidR="009F2CE0" w:rsidRPr="008B50F9" w:rsidRDefault="009F2CE0" w:rsidP="001B1AD2">
      <w:pPr>
        <w:pStyle w:val="refPubs"/>
        <w:numPr>
          <w:ilvl w:val="0"/>
          <w:numId w:val="33"/>
        </w:numPr>
      </w:pPr>
      <w:r w:rsidRPr="008B50F9">
        <w:t>Zhu, J., S. Wu, J. Shen. 2019. Anaerobic co-digestion of poultry litter and wheat straw affected by solids, free ammonia, and carbon/nitrogen ratio with response surface analysis. ASABE Annual International Meeting paper#: 1900026. Boston, MA. July 7-10, 2019.</w:t>
      </w:r>
    </w:p>
    <w:p w14:paraId="1F8231AE" w14:textId="77777777" w:rsidR="009F2CE0" w:rsidRPr="008B50F9" w:rsidRDefault="009F2CE0" w:rsidP="001B1AD2">
      <w:pPr>
        <w:pStyle w:val="refPubs"/>
        <w:numPr>
          <w:ilvl w:val="0"/>
          <w:numId w:val="33"/>
        </w:numPr>
      </w:pPr>
      <w:r w:rsidRPr="008B50F9">
        <w:t>Zhu, J. 2019. Bioconverting the nutrients of animal manure, technology and experience in US. Keynote Speech invited by the Chinese Society of Animal Husbandry at the 3</w:t>
      </w:r>
      <w:r w:rsidRPr="008B50F9">
        <w:rPr>
          <w:vertAlign w:val="superscript"/>
        </w:rPr>
        <w:t>rd</w:t>
      </w:r>
      <w:r w:rsidRPr="008B50F9">
        <w:t xml:space="preserve"> China Swine Science Conference. Sept. 19-21, 2019 in Qingdao, China.</w:t>
      </w:r>
    </w:p>
    <w:p w14:paraId="12857C6D" w14:textId="69CB43F3" w:rsidR="005E52C7" w:rsidRPr="00CB26B8" w:rsidRDefault="005E52C7" w:rsidP="007C3464">
      <w:pPr>
        <w:pStyle w:val="ListParagraph"/>
        <w:numPr>
          <w:ilvl w:val="0"/>
          <w:numId w:val="33"/>
        </w:numPr>
        <w:rPr>
          <w:rFonts w:eastAsia="Times New Roman"/>
        </w:rPr>
      </w:pPr>
      <w:proofErr w:type="spellStart"/>
      <w:r w:rsidRPr="00CB26B8">
        <w:t>Ajayi-Banji</w:t>
      </w:r>
      <w:proofErr w:type="spellEnd"/>
      <w:r w:rsidRPr="00CB26B8">
        <w:t>, A., and S. Rahman.  2019. Effect of NaOH-pretreated-corn stover and dairy manure on biogas production in solid-state anaerobic co-digestion.</w:t>
      </w:r>
      <w:r w:rsidRPr="005E52C7">
        <w:t xml:space="preserve"> </w:t>
      </w:r>
      <w:r w:rsidRPr="00CB26B8">
        <w:t xml:space="preserve">2019 ASABE Annual International Meeting, Boston, MA, July 7-10, 2019. </w:t>
      </w:r>
    </w:p>
    <w:p w14:paraId="26032316" w14:textId="35FAC3CE" w:rsidR="005E52C7" w:rsidRPr="00CB26B8" w:rsidRDefault="005E52C7" w:rsidP="007C3464">
      <w:pPr>
        <w:pStyle w:val="ListParagraph"/>
        <w:numPr>
          <w:ilvl w:val="0"/>
          <w:numId w:val="33"/>
        </w:numPr>
      </w:pPr>
      <w:r w:rsidRPr="00CB26B8">
        <w:t>Rahman, S. W., and S. Rahman. 2019. Characterization of biochar from different feedstocks under low and high temperature.</w:t>
      </w:r>
      <w:r w:rsidRPr="005E52C7">
        <w:t xml:space="preserve"> </w:t>
      </w:r>
      <w:r w:rsidRPr="00CB26B8">
        <w:t xml:space="preserve">2019 ASABE Annual International Meeting, Boston, MA, July 7-10, 2019. </w:t>
      </w:r>
    </w:p>
    <w:p w14:paraId="6165D363" w14:textId="70367958" w:rsidR="005E52C7" w:rsidRPr="00CB26B8" w:rsidRDefault="005E52C7" w:rsidP="007C3464">
      <w:pPr>
        <w:pStyle w:val="ListParagraph"/>
        <w:numPr>
          <w:ilvl w:val="0"/>
          <w:numId w:val="33"/>
        </w:numPr>
      </w:pPr>
      <w:proofErr w:type="spellStart"/>
      <w:r w:rsidRPr="00CB26B8">
        <w:t>Ajayi-Banji</w:t>
      </w:r>
      <w:proofErr w:type="spellEnd"/>
      <w:r w:rsidRPr="00CB26B8">
        <w:t>, A., and S. Rahman.  2019. Effect of pretreatment and agitation frequency on methane yield in solid-state anaerobic co-digestion of dairy manure and corn stover. 2019 Waste to Worth Conference, Minneapolis, Minnesota, April 22-26, 2019.</w:t>
      </w:r>
    </w:p>
    <w:p w14:paraId="1A6B7959" w14:textId="74DA180E" w:rsidR="005E52C7" w:rsidRPr="00CB26B8" w:rsidRDefault="005E52C7" w:rsidP="007C3464">
      <w:pPr>
        <w:pStyle w:val="ListParagraph"/>
        <w:numPr>
          <w:ilvl w:val="0"/>
          <w:numId w:val="33"/>
        </w:numPr>
      </w:pPr>
      <w:proofErr w:type="spellStart"/>
      <w:r w:rsidRPr="00CB26B8">
        <w:t>Ajayi-Banji</w:t>
      </w:r>
      <w:proofErr w:type="spellEnd"/>
      <w:r w:rsidRPr="00CB26B8">
        <w:t>, A., and S. Rahman.  2019. Synergetic process parameters interaction in solid-state anaerobic co-digestion. 2019 Waste to Worth Conference, Minneapolis, Minnesota, April 22-26, 2019.</w:t>
      </w:r>
    </w:p>
    <w:p w14:paraId="45269143" w14:textId="77777777" w:rsidR="004A4117" w:rsidRPr="00DD7056" w:rsidRDefault="004A4117" w:rsidP="007C3464">
      <w:pPr>
        <w:pStyle w:val="ListParagraph"/>
        <w:numPr>
          <w:ilvl w:val="0"/>
          <w:numId w:val="33"/>
        </w:numPr>
        <w:rPr>
          <w:rStyle w:val="auto-style8"/>
          <w:bdr w:val="none" w:sz="0" w:space="0" w:color="auto" w:frame="1"/>
        </w:rPr>
      </w:pPr>
      <w:proofErr w:type="spellStart"/>
      <w:r w:rsidRPr="00DD7056">
        <w:rPr>
          <w:rStyle w:val="auto-style8"/>
          <w:bdr w:val="none" w:sz="0" w:space="0" w:color="auto" w:frame="1"/>
        </w:rPr>
        <w:t>Zock</w:t>
      </w:r>
      <w:proofErr w:type="spellEnd"/>
      <w:r w:rsidRPr="00DD7056">
        <w:rPr>
          <w:rStyle w:val="auto-style8"/>
          <w:bdr w:val="none" w:sz="0" w:space="0" w:color="auto" w:frame="1"/>
        </w:rPr>
        <w:t xml:space="preserve">, G., L. Chai*, A. </w:t>
      </w:r>
      <w:proofErr w:type="spellStart"/>
      <w:r w:rsidRPr="00DD7056">
        <w:rPr>
          <w:rStyle w:val="auto-style8"/>
          <w:bdr w:val="none" w:sz="0" w:space="0" w:color="auto" w:frame="1"/>
        </w:rPr>
        <w:t>Oladeinde</w:t>
      </w:r>
      <w:proofErr w:type="spellEnd"/>
      <w:r w:rsidRPr="00DD7056">
        <w:rPr>
          <w:rStyle w:val="auto-style8"/>
          <w:bdr w:val="none" w:sz="0" w:space="0" w:color="auto" w:frame="1"/>
        </w:rPr>
        <w:t xml:space="preserve">, S. Aggrey, J. Johnson, Y. Guo. 2020. Broiler house particulate matter, </w:t>
      </w:r>
      <w:proofErr w:type="spellStart"/>
      <w:r w:rsidRPr="00DD7056">
        <w:rPr>
          <w:rStyle w:val="auto-style8"/>
          <w:bdr w:val="none" w:sz="0" w:space="0" w:color="auto" w:frame="1"/>
        </w:rPr>
        <w:t>aerobiome</w:t>
      </w:r>
      <w:proofErr w:type="spellEnd"/>
      <w:r w:rsidRPr="00DD7056">
        <w:rPr>
          <w:rStyle w:val="auto-style8"/>
          <w:bdr w:val="none" w:sz="0" w:space="0" w:color="auto" w:frame="1"/>
        </w:rPr>
        <w:t xml:space="preserve"> and antibiotic resistant E. coli under “raised without antibiotics” production. 2020 Poultry Science Association Meeting Paper (accepted).</w:t>
      </w:r>
    </w:p>
    <w:p w14:paraId="4BD38068" w14:textId="77777777" w:rsidR="004A4117" w:rsidRPr="00CB26B8" w:rsidRDefault="004A4117" w:rsidP="007C3464">
      <w:pPr>
        <w:pStyle w:val="ListParagraph"/>
        <w:numPr>
          <w:ilvl w:val="0"/>
          <w:numId w:val="33"/>
        </w:numPr>
        <w:rPr>
          <w:rStyle w:val="auto-style8"/>
          <w:bdr w:val="none" w:sz="0" w:space="0" w:color="auto" w:frame="1"/>
        </w:rPr>
      </w:pPr>
      <w:r w:rsidRPr="00CB26B8">
        <w:rPr>
          <w:rStyle w:val="auto-style8"/>
          <w:bdr w:val="none" w:sz="0" w:space="0" w:color="auto" w:frame="1"/>
        </w:rPr>
        <w:t xml:space="preserve">Chai, L, Y. Zhao, B. Richardson, H. Xin. 2019. Disinfecting egg pallet and flat with heat treatment at the farm gate of the USA. 2019 International Symposium on Animal Environment and Welfare. October 21–24, 2019 Chongqing, China. Proceedings p3-10. </w:t>
      </w:r>
    </w:p>
    <w:p w14:paraId="0BF2038E" w14:textId="77777777" w:rsidR="004A4117" w:rsidRPr="00CB26B8" w:rsidRDefault="004A4117" w:rsidP="007C3464">
      <w:pPr>
        <w:pStyle w:val="ListParagraph"/>
        <w:numPr>
          <w:ilvl w:val="0"/>
          <w:numId w:val="33"/>
        </w:numPr>
        <w:rPr>
          <w:rStyle w:val="auto-style8"/>
          <w:bdr w:val="none" w:sz="0" w:space="0" w:color="auto" w:frame="1"/>
        </w:rPr>
      </w:pPr>
      <w:r w:rsidRPr="00CB26B8">
        <w:rPr>
          <w:rStyle w:val="auto-style8"/>
          <w:bdr w:val="none" w:sz="0" w:space="0" w:color="auto" w:frame="1"/>
        </w:rPr>
        <w:t>Chai, L, and H. Xin. Dust mitigation in winter and heat alleviation in summer with water sprinkling in a cage-free henhouse. PSA 19 Annual Meeting, July 15-18, 2019, Montreal, Canada. (Presentation).</w:t>
      </w:r>
    </w:p>
    <w:p w14:paraId="5E7F1608" w14:textId="77777777" w:rsidR="004A4117" w:rsidRPr="00CB26B8" w:rsidRDefault="004A4117" w:rsidP="007C3464">
      <w:pPr>
        <w:pStyle w:val="ListParagraph"/>
        <w:numPr>
          <w:ilvl w:val="0"/>
          <w:numId w:val="33"/>
        </w:numPr>
        <w:rPr>
          <w:rStyle w:val="auto-style8"/>
          <w:bdr w:val="none" w:sz="0" w:space="0" w:color="auto" w:frame="1"/>
        </w:rPr>
      </w:pPr>
      <w:r w:rsidRPr="00CB26B8">
        <w:rPr>
          <w:rStyle w:val="auto-style8"/>
          <w:bdr w:val="none" w:sz="0" w:space="0" w:color="auto" w:frame="1"/>
        </w:rPr>
        <w:t xml:space="preserve">Chai, L, C. Dunkley., C. W. Ritz. 2019. Monitoring the winter ammonia and dust level in a broiler breeder house of the Southeastern US. 2019 ASABE International Meeting, July 7-10, 2019, Boston, MA (Presentation). </w:t>
      </w:r>
    </w:p>
    <w:p w14:paraId="3C679345" w14:textId="77777777" w:rsidR="000B509C" w:rsidRPr="00CB26B8" w:rsidRDefault="000B509C" w:rsidP="007C3464">
      <w:pPr>
        <w:pStyle w:val="ListParagraph"/>
        <w:numPr>
          <w:ilvl w:val="0"/>
          <w:numId w:val="33"/>
        </w:numPr>
      </w:pPr>
      <w:proofErr w:type="spellStart"/>
      <w:r w:rsidRPr="00CB26B8">
        <w:t>Rajan</w:t>
      </w:r>
      <w:proofErr w:type="spellEnd"/>
      <w:r w:rsidRPr="00CB26B8">
        <w:t xml:space="preserve">, N., W. L. Rooney, S, </w:t>
      </w:r>
      <w:proofErr w:type="spellStart"/>
      <w:r w:rsidRPr="00CB26B8">
        <w:t>Okumoto</w:t>
      </w:r>
      <w:proofErr w:type="spellEnd"/>
      <w:r w:rsidRPr="00CB26B8">
        <w:t xml:space="preserve">, R. W. Schnell, M. </w:t>
      </w:r>
      <w:proofErr w:type="spellStart"/>
      <w:r w:rsidRPr="00CB26B8">
        <w:t>Bagavathiannan</w:t>
      </w:r>
      <w:proofErr w:type="spellEnd"/>
      <w:r w:rsidRPr="00CB26B8">
        <w:t xml:space="preserve">, J. </w:t>
      </w:r>
      <w:proofErr w:type="spellStart"/>
      <w:r w:rsidRPr="00CB26B8">
        <w:t>Aitkenhead</w:t>
      </w:r>
      <w:proofErr w:type="spellEnd"/>
      <w:r w:rsidRPr="00CB26B8">
        <w:t xml:space="preserve">-Peterson, J. </w:t>
      </w:r>
      <w:proofErr w:type="spellStart"/>
      <w:r w:rsidRPr="00CB26B8">
        <w:t>Jifon</w:t>
      </w:r>
      <w:proofErr w:type="spellEnd"/>
      <w:r w:rsidRPr="00CB26B8">
        <w:t xml:space="preserve">, K. Chu, K. D. Casey and G. V. Subbarao. 2019. Climate smart agriculture: The role of biological nitrification inhibition. In: Proc of the </w:t>
      </w:r>
      <w:r w:rsidRPr="00CB26B8">
        <w:rPr>
          <w:i/>
          <w:iCs/>
        </w:rPr>
        <w:t>ASA, CSSA and SSSA International Annual Meetings</w:t>
      </w:r>
      <w:r w:rsidRPr="00CB26B8">
        <w:t>, Nov 11-13. 2019, San Antonio, TX. [Abstract &amp; Oral Presentation]</w:t>
      </w:r>
    </w:p>
    <w:p w14:paraId="6C898938" w14:textId="77777777" w:rsidR="000B509C" w:rsidRPr="00CB26B8" w:rsidRDefault="000B509C" w:rsidP="007C3464">
      <w:pPr>
        <w:pStyle w:val="ListParagraph"/>
        <w:numPr>
          <w:ilvl w:val="0"/>
          <w:numId w:val="33"/>
        </w:numPr>
      </w:pPr>
      <w:r w:rsidRPr="00CB26B8">
        <w:t xml:space="preserve">Zapata, D., N. </w:t>
      </w:r>
      <w:proofErr w:type="spellStart"/>
      <w:r w:rsidRPr="00CB26B8">
        <w:t>Rajan</w:t>
      </w:r>
      <w:proofErr w:type="spellEnd"/>
      <w:r w:rsidRPr="00CB26B8">
        <w:t xml:space="preserve">, K. Casey, J. E. Mowrer, and R. W. Schnell. 2019. Linking carbon dioxide and nitrous oxide emissions from crop residue decomposition. 2019 In: Proc of the </w:t>
      </w:r>
      <w:r w:rsidRPr="00CB26B8">
        <w:rPr>
          <w:i/>
          <w:iCs/>
        </w:rPr>
        <w:t>ASA, CSSA and SSSA International Annual Meetings</w:t>
      </w:r>
      <w:r w:rsidRPr="00CB26B8">
        <w:t>, Nov 11-13. 2019, San Antonio, TX. [Abstract &amp; Poster Presentation]</w:t>
      </w:r>
    </w:p>
    <w:p w14:paraId="73620A4C" w14:textId="77777777" w:rsidR="000B509C" w:rsidRPr="00CB26B8" w:rsidRDefault="000B509C" w:rsidP="007C3464">
      <w:pPr>
        <w:pStyle w:val="ListParagraph"/>
        <w:numPr>
          <w:ilvl w:val="0"/>
          <w:numId w:val="33"/>
        </w:numPr>
      </w:pPr>
      <w:r w:rsidRPr="00CB26B8">
        <w:t xml:space="preserve">Casey, K. D., D. B. Parker, and H. M. </w:t>
      </w:r>
      <w:proofErr w:type="spellStart"/>
      <w:r w:rsidRPr="00CB26B8">
        <w:t>Waldrip</w:t>
      </w:r>
      <w:proofErr w:type="spellEnd"/>
      <w:r w:rsidRPr="00CB26B8">
        <w:t xml:space="preserve">. 2019. The impact of dry surface layer depth on nitrous oxide flux from </w:t>
      </w:r>
      <w:proofErr w:type="spellStart"/>
      <w:r w:rsidRPr="00CB26B8">
        <w:t>feedyard</w:t>
      </w:r>
      <w:proofErr w:type="spellEnd"/>
      <w:r w:rsidRPr="00CB26B8">
        <w:t xml:space="preserve"> pens surfaces. In: Proc of the </w:t>
      </w:r>
      <w:r w:rsidRPr="00CB26B8">
        <w:rPr>
          <w:i/>
          <w:iCs/>
        </w:rPr>
        <w:t>ASA, CSSA and SSSA International Annual Meetings</w:t>
      </w:r>
      <w:r w:rsidRPr="00CB26B8">
        <w:t>, Nov 11-13. 2019, San Antonio, TX. [Abstract &amp; Oral Presentation]</w:t>
      </w:r>
    </w:p>
    <w:p w14:paraId="1332079D" w14:textId="77777777" w:rsidR="000B509C" w:rsidRPr="00CB26B8" w:rsidRDefault="000B509C" w:rsidP="007C3464">
      <w:pPr>
        <w:pStyle w:val="ListParagraph"/>
        <w:numPr>
          <w:ilvl w:val="0"/>
          <w:numId w:val="33"/>
        </w:numPr>
      </w:pPr>
      <w:r w:rsidRPr="00CB26B8">
        <w:t xml:space="preserve">Zapata, D., N. </w:t>
      </w:r>
      <w:proofErr w:type="spellStart"/>
      <w:r w:rsidRPr="00CB26B8">
        <w:t>Rajan</w:t>
      </w:r>
      <w:proofErr w:type="spellEnd"/>
      <w:r w:rsidRPr="00CB26B8">
        <w:t>, and K. D. Casey. 2019. An investigation of chamber closing times for measuring greenhouse gas fluxes from agricultural soils using automated chambers</w:t>
      </w:r>
      <w:bookmarkStart w:id="6" w:name="_Hlk25156283"/>
      <w:r w:rsidRPr="00CB26B8">
        <w:t xml:space="preserve">. In: Proc of </w:t>
      </w:r>
      <w:r w:rsidRPr="00CB26B8">
        <w:rPr>
          <w:i/>
          <w:iCs/>
        </w:rPr>
        <w:t>the ASA, CSSA and SSSA International Annual Meetings</w:t>
      </w:r>
      <w:r w:rsidRPr="00CB26B8">
        <w:t>, Nov 11-13. 2019, San Antonio, TX. [Abstract &amp; Oral Presentation]</w:t>
      </w:r>
    </w:p>
    <w:bookmarkEnd w:id="6"/>
    <w:p w14:paraId="015ACB36" w14:textId="77777777" w:rsidR="000B509C" w:rsidRPr="00CB26B8" w:rsidRDefault="000B509C" w:rsidP="007C3464">
      <w:pPr>
        <w:pStyle w:val="ListParagraph"/>
        <w:numPr>
          <w:ilvl w:val="0"/>
          <w:numId w:val="33"/>
        </w:numPr>
      </w:pPr>
      <w:r w:rsidRPr="00CB26B8">
        <w:t xml:space="preserve">Zapata, D., N. </w:t>
      </w:r>
      <w:proofErr w:type="spellStart"/>
      <w:r w:rsidRPr="00CB26B8">
        <w:t>Rajan</w:t>
      </w:r>
      <w:proofErr w:type="spellEnd"/>
      <w:r w:rsidRPr="00CB26B8">
        <w:t xml:space="preserve">, J. Moreno, R. W. Schnell, S. Nair, and K. D. Casey. 2019. Transitioning into organic grain production in Texas: Challenges and environmental impact. In: Proc of the </w:t>
      </w:r>
      <w:r w:rsidRPr="00CB26B8">
        <w:rPr>
          <w:i/>
          <w:iCs/>
        </w:rPr>
        <w:t>ASA, CSSA and SSSA International Annual Meetings</w:t>
      </w:r>
      <w:r w:rsidRPr="00CB26B8">
        <w:t>, Nov 11-13. 2019, San Antonio, TX. [Abstract &amp; Oral Presentation]</w:t>
      </w:r>
    </w:p>
    <w:p w14:paraId="13327A70" w14:textId="0CE1CA04" w:rsidR="000B509C" w:rsidRPr="00CB26B8" w:rsidRDefault="000B509C" w:rsidP="007C3464">
      <w:pPr>
        <w:pStyle w:val="ListParagraph"/>
        <w:numPr>
          <w:ilvl w:val="0"/>
          <w:numId w:val="33"/>
        </w:numPr>
      </w:pPr>
      <w:r w:rsidRPr="00CB26B8">
        <w:t xml:space="preserve">Holbert, A. S. Murray, K. Norman, S. </w:t>
      </w:r>
      <w:proofErr w:type="spellStart"/>
      <w:r w:rsidRPr="00CB26B8">
        <w:t>Lawhon</w:t>
      </w:r>
      <w:proofErr w:type="spellEnd"/>
      <w:r w:rsidRPr="00CB26B8">
        <w:t xml:space="preserve">, J. Sawyer, J. </w:t>
      </w:r>
      <w:proofErr w:type="spellStart"/>
      <w:r w:rsidRPr="00CB26B8">
        <w:t>Vinasco</w:t>
      </w:r>
      <w:proofErr w:type="spellEnd"/>
      <w:r w:rsidRPr="00CB26B8">
        <w:t xml:space="preserve">, H. M. Scott, B. </w:t>
      </w:r>
      <w:proofErr w:type="spellStart"/>
      <w:r w:rsidRPr="00CB26B8">
        <w:t>Auvermann</w:t>
      </w:r>
      <w:proofErr w:type="spellEnd"/>
      <w:r w:rsidRPr="00CB26B8">
        <w:t xml:space="preserve">, J. Jennings, and K. Casey, W. </w:t>
      </w:r>
      <w:proofErr w:type="spellStart"/>
      <w:r w:rsidRPr="00CB26B8">
        <w:t>Pinchak</w:t>
      </w:r>
      <w:proofErr w:type="spellEnd"/>
      <w:r w:rsidRPr="00CB26B8">
        <w:t xml:space="preserve">. 2019. The effect of </w:t>
      </w:r>
      <w:proofErr w:type="spellStart"/>
      <w:r w:rsidRPr="00CB26B8">
        <w:t>tylosin</w:t>
      </w:r>
      <w:proofErr w:type="spellEnd"/>
      <w:r w:rsidRPr="00CB26B8">
        <w:t xml:space="preserve"> and DFM supplementation on Enterococcus and antibiotic resistance in the cattle </w:t>
      </w:r>
      <w:proofErr w:type="spellStart"/>
      <w:r w:rsidRPr="00CB26B8">
        <w:t>feedyard</w:t>
      </w:r>
      <w:proofErr w:type="spellEnd"/>
      <w:r w:rsidRPr="00CB26B8">
        <w:t xml:space="preserve">. In: Proc of the </w:t>
      </w:r>
      <w:r w:rsidRPr="00CB26B8">
        <w:rPr>
          <w:i/>
          <w:iCs/>
        </w:rPr>
        <w:t>Conference of Research Workers in Animal Diseases,</w:t>
      </w:r>
      <w:r w:rsidRPr="00CB26B8">
        <w:t xml:space="preserve"> Nov 2-5, 2019, Chicago, IL. [Abstract &amp; Oral]</w:t>
      </w:r>
    </w:p>
    <w:p w14:paraId="128FC76D" w14:textId="77777777" w:rsidR="000B509C" w:rsidRPr="00CB26B8" w:rsidRDefault="000B509C" w:rsidP="007C3464">
      <w:pPr>
        <w:pStyle w:val="ListParagraph"/>
        <w:numPr>
          <w:ilvl w:val="0"/>
          <w:numId w:val="33"/>
        </w:numPr>
      </w:pPr>
      <w:r w:rsidRPr="00CB26B8">
        <w:t xml:space="preserve">Leon, I. M. H. M. Scott. B. </w:t>
      </w:r>
      <w:proofErr w:type="spellStart"/>
      <w:r w:rsidRPr="00CB26B8">
        <w:t>Auvermann</w:t>
      </w:r>
      <w:proofErr w:type="spellEnd"/>
      <w:r w:rsidRPr="00CB26B8">
        <w:t xml:space="preserve">, K. Casey, J. Jennings, W. </w:t>
      </w:r>
      <w:proofErr w:type="spellStart"/>
      <w:r w:rsidRPr="00CB26B8">
        <w:t>Pinchak</w:t>
      </w:r>
      <w:proofErr w:type="spellEnd"/>
      <w:r w:rsidRPr="00CB26B8">
        <w:t xml:space="preserve">, J. </w:t>
      </w:r>
      <w:proofErr w:type="spellStart"/>
      <w:r w:rsidRPr="00CB26B8">
        <w:t>Vinasco</w:t>
      </w:r>
      <w:proofErr w:type="spellEnd"/>
      <w:r w:rsidRPr="00CB26B8">
        <w:t xml:space="preserve">, S. </w:t>
      </w:r>
      <w:proofErr w:type="spellStart"/>
      <w:r w:rsidRPr="00CB26B8">
        <w:t>Lawhon</w:t>
      </w:r>
      <w:proofErr w:type="spellEnd"/>
      <w:r w:rsidRPr="00CB26B8">
        <w:t xml:space="preserve">, and K. N. Norman. 2019. Presence and characteristics of antimicrobial resistant determinants in viable bacteria from cattle </w:t>
      </w:r>
      <w:proofErr w:type="spellStart"/>
      <w:r w:rsidRPr="00CB26B8">
        <w:t>feedyard</w:t>
      </w:r>
      <w:proofErr w:type="spellEnd"/>
      <w:r w:rsidRPr="00CB26B8">
        <w:t xml:space="preserve"> dust.</w:t>
      </w:r>
      <w:r w:rsidRPr="00CB26B8">
        <w:rPr>
          <w:i/>
          <w:iCs/>
        </w:rPr>
        <w:t xml:space="preserve"> </w:t>
      </w:r>
      <w:r w:rsidRPr="00CB26B8">
        <w:t>In:</w:t>
      </w:r>
      <w:r w:rsidRPr="00CB26B8">
        <w:rPr>
          <w:i/>
          <w:iCs/>
        </w:rPr>
        <w:t xml:space="preserve"> Proc of the Conference of Research Workers in Animal Diseases. </w:t>
      </w:r>
      <w:r w:rsidRPr="00CB26B8">
        <w:t>Nov 2-5, 2019, Chicago, IL. [Abstract &amp; Poster]</w:t>
      </w:r>
    </w:p>
    <w:p w14:paraId="30E24A12" w14:textId="77777777" w:rsidR="000B509C" w:rsidRPr="00CB26B8" w:rsidRDefault="000B509C" w:rsidP="007C3464">
      <w:pPr>
        <w:pStyle w:val="ListParagraph"/>
        <w:numPr>
          <w:ilvl w:val="0"/>
          <w:numId w:val="33"/>
        </w:numPr>
      </w:pPr>
      <w:proofErr w:type="spellStart"/>
      <w:r w:rsidRPr="00CB26B8">
        <w:t>Rajan</w:t>
      </w:r>
      <w:proofErr w:type="spellEnd"/>
      <w:r w:rsidRPr="00CB26B8">
        <w:t xml:space="preserve">, N., W. Rooney, S. </w:t>
      </w:r>
      <w:proofErr w:type="spellStart"/>
      <w:r w:rsidRPr="00CB26B8">
        <w:t>Okumoto</w:t>
      </w:r>
      <w:proofErr w:type="spellEnd"/>
      <w:r w:rsidRPr="00CB26B8">
        <w:t xml:space="preserve">, R. Schnell, M. </w:t>
      </w:r>
      <w:proofErr w:type="spellStart"/>
      <w:r w:rsidRPr="00CB26B8">
        <w:t>Bagavathiannan</w:t>
      </w:r>
      <w:proofErr w:type="spellEnd"/>
      <w:r w:rsidRPr="00CB26B8">
        <w:t xml:space="preserve">, J. A. </w:t>
      </w:r>
      <w:proofErr w:type="spellStart"/>
      <w:r w:rsidRPr="00CB26B8">
        <w:t>Aitkenhead</w:t>
      </w:r>
      <w:proofErr w:type="spellEnd"/>
      <w:r w:rsidRPr="00CB26B8">
        <w:t xml:space="preserve">-Peterson, K. Chu, K. Casey, J. </w:t>
      </w:r>
      <w:proofErr w:type="spellStart"/>
      <w:r w:rsidRPr="00CB26B8">
        <w:t>Jifon</w:t>
      </w:r>
      <w:proofErr w:type="spellEnd"/>
      <w:r w:rsidRPr="00CB26B8">
        <w:t xml:space="preserve">, G. V. Subbarao. 2019. Climate-smart Farming with Low-nitrifying Agricultural Systems. In: Proc of the </w:t>
      </w:r>
      <w:r w:rsidRPr="00CB26B8">
        <w:rPr>
          <w:i/>
          <w:iCs/>
        </w:rPr>
        <w:t>AGU Fall Meeting</w:t>
      </w:r>
      <w:r w:rsidRPr="00CB26B8">
        <w:t>, Dec 9-13. 2019, San Francisco, CA.</w:t>
      </w:r>
    </w:p>
    <w:p w14:paraId="74406FD6" w14:textId="77777777" w:rsidR="000B509C" w:rsidRPr="00CB26B8" w:rsidRDefault="000B509C" w:rsidP="007C3464">
      <w:pPr>
        <w:pStyle w:val="ListParagraph"/>
        <w:numPr>
          <w:ilvl w:val="0"/>
          <w:numId w:val="33"/>
        </w:numPr>
      </w:pPr>
      <w:r w:rsidRPr="00CB26B8">
        <w:t xml:space="preserve">Casey, K. D., D. B. Parker, H. M. </w:t>
      </w:r>
      <w:proofErr w:type="spellStart"/>
      <w:r w:rsidRPr="00CB26B8">
        <w:t>Waldrip</w:t>
      </w:r>
      <w:proofErr w:type="spellEnd"/>
      <w:r w:rsidRPr="00CB26B8">
        <w:t xml:space="preserve">, B. L. Woodbury and M. J. </w:t>
      </w:r>
      <w:proofErr w:type="spellStart"/>
      <w:r w:rsidRPr="00CB26B8">
        <w:t>Spiehs</w:t>
      </w:r>
      <w:proofErr w:type="spellEnd"/>
      <w:r w:rsidRPr="00CB26B8">
        <w:t xml:space="preserve">. 2019. Greenhouse gas emissions from pen surfaces at a Texas High Plains beef cattle </w:t>
      </w:r>
      <w:proofErr w:type="spellStart"/>
      <w:r w:rsidRPr="00CB26B8">
        <w:t>feedyard</w:t>
      </w:r>
      <w:proofErr w:type="spellEnd"/>
      <w:r w:rsidRPr="00CB26B8">
        <w:t xml:space="preserve">. </w:t>
      </w:r>
      <w:bookmarkStart w:id="7" w:name="_Hlk14698934"/>
      <w:r w:rsidRPr="00CB26B8">
        <w:t xml:space="preserve">In: </w:t>
      </w:r>
      <w:r w:rsidRPr="00CB26B8">
        <w:rPr>
          <w:i/>
        </w:rPr>
        <w:t>Proc of the 7</w:t>
      </w:r>
      <w:r w:rsidRPr="00CB26B8">
        <w:rPr>
          <w:i/>
          <w:vertAlign w:val="superscript"/>
        </w:rPr>
        <w:t>th</w:t>
      </w:r>
      <w:r w:rsidRPr="00CB26B8">
        <w:rPr>
          <w:i/>
        </w:rPr>
        <w:t xml:space="preserve"> Greenhouse Gas and Animal Agriculture Conference</w:t>
      </w:r>
      <w:r w:rsidRPr="00CB26B8">
        <w:t xml:space="preserve">, Aug 04-10. 2019, </w:t>
      </w:r>
      <w:proofErr w:type="spellStart"/>
      <w:r w:rsidRPr="00CB26B8">
        <w:t>Foz</w:t>
      </w:r>
      <w:proofErr w:type="spellEnd"/>
      <w:r w:rsidRPr="00CB26B8">
        <w:t xml:space="preserve"> do Iguassu, PR, Brazil. </w:t>
      </w:r>
      <w:bookmarkEnd w:id="7"/>
      <w:r w:rsidRPr="00CB26B8">
        <w:t>[Abstract &amp; Poster]</w:t>
      </w:r>
    </w:p>
    <w:p w14:paraId="670F5E63" w14:textId="77777777" w:rsidR="000B509C" w:rsidRPr="00CB26B8" w:rsidRDefault="000B509C" w:rsidP="007C3464">
      <w:pPr>
        <w:pStyle w:val="ListParagraph"/>
        <w:numPr>
          <w:ilvl w:val="0"/>
          <w:numId w:val="33"/>
        </w:numPr>
      </w:pPr>
      <w:r w:rsidRPr="00CB26B8">
        <w:t xml:space="preserve">Casey, K. D., D. B. Parker, H. M. </w:t>
      </w:r>
      <w:proofErr w:type="spellStart"/>
      <w:r w:rsidRPr="00CB26B8">
        <w:t>Waldrip</w:t>
      </w:r>
      <w:proofErr w:type="spellEnd"/>
      <w:r w:rsidRPr="00CB26B8">
        <w:t xml:space="preserve">, B. L. Woodbury and M. J. </w:t>
      </w:r>
      <w:proofErr w:type="spellStart"/>
      <w:r w:rsidRPr="00CB26B8">
        <w:t>Spiehs</w:t>
      </w:r>
      <w:proofErr w:type="spellEnd"/>
      <w:r w:rsidRPr="00CB26B8">
        <w:t xml:space="preserve">. 2019. Diurnal measurements of methane emissions from a </w:t>
      </w:r>
      <w:proofErr w:type="spellStart"/>
      <w:r w:rsidRPr="00CB26B8">
        <w:t>feedyard</w:t>
      </w:r>
      <w:proofErr w:type="spellEnd"/>
      <w:r w:rsidRPr="00CB26B8">
        <w:t xml:space="preserve"> pen surface during spring and summer in Texas. ASABE Paper 1900888. St. Joseph, MI: ASABE. [Abstract &amp; Paper]</w:t>
      </w:r>
    </w:p>
    <w:p w14:paraId="53A4E4F0" w14:textId="77777777" w:rsidR="000B509C" w:rsidRPr="00CB26B8" w:rsidRDefault="000B509C" w:rsidP="007C3464">
      <w:pPr>
        <w:pStyle w:val="ListParagraph"/>
        <w:numPr>
          <w:ilvl w:val="0"/>
          <w:numId w:val="33"/>
        </w:numPr>
      </w:pPr>
      <w:r w:rsidRPr="00CB26B8">
        <w:t xml:space="preserve">Parker, D. B., K. D. Casey, E. L. Cortus, B. R. Min, H. M. </w:t>
      </w:r>
      <w:proofErr w:type="spellStart"/>
      <w:r w:rsidRPr="00CB26B8">
        <w:t>Waldrip</w:t>
      </w:r>
      <w:proofErr w:type="spellEnd"/>
      <w:r w:rsidRPr="00CB26B8">
        <w:t xml:space="preserve">, B. L. Woodbury and M. J. </w:t>
      </w:r>
      <w:proofErr w:type="spellStart"/>
      <w:r w:rsidRPr="00CB26B8">
        <w:t>Spiehs</w:t>
      </w:r>
      <w:proofErr w:type="spellEnd"/>
      <w:r w:rsidRPr="00CB26B8">
        <w:t xml:space="preserve">. 2019. Empirical Model of Annual Nitrous Oxide Emissions from Open-Lot Beef Cattle </w:t>
      </w:r>
      <w:proofErr w:type="spellStart"/>
      <w:r w:rsidRPr="00CB26B8">
        <w:t>Feedyard</w:t>
      </w:r>
      <w:proofErr w:type="spellEnd"/>
      <w:r w:rsidRPr="00CB26B8">
        <w:t xml:space="preserve"> Pens (Version 2). ASABE Paper 1900299. St. Joseph, MI: ASABE. [Abstract &amp; Paper]</w:t>
      </w:r>
    </w:p>
    <w:p w14:paraId="77EFB762" w14:textId="77777777" w:rsidR="000B509C" w:rsidRPr="00CB26B8" w:rsidRDefault="000B509C" w:rsidP="007C3464">
      <w:pPr>
        <w:pStyle w:val="ListParagraph"/>
        <w:numPr>
          <w:ilvl w:val="0"/>
          <w:numId w:val="33"/>
        </w:numPr>
      </w:pPr>
      <w:r w:rsidRPr="00CB26B8">
        <w:t xml:space="preserve">Casey, K., D. Parker, H. </w:t>
      </w:r>
      <w:proofErr w:type="spellStart"/>
      <w:r w:rsidRPr="00CB26B8">
        <w:t>Waldrip</w:t>
      </w:r>
      <w:proofErr w:type="spellEnd"/>
      <w:r w:rsidRPr="00CB26B8">
        <w:t xml:space="preserve">, M. </w:t>
      </w:r>
      <w:proofErr w:type="spellStart"/>
      <w:r w:rsidRPr="00CB26B8">
        <w:t>Spiehs</w:t>
      </w:r>
      <w:proofErr w:type="spellEnd"/>
      <w:r w:rsidRPr="00CB26B8">
        <w:t xml:space="preserve">, and B. Woodbury. 2018. Diurnal measurements of methane emissions from a </w:t>
      </w:r>
      <w:proofErr w:type="spellStart"/>
      <w:r w:rsidRPr="00CB26B8">
        <w:t>feedyard</w:t>
      </w:r>
      <w:proofErr w:type="spellEnd"/>
      <w:r w:rsidRPr="00CB26B8">
        <w:t xml:space="preserve"> pen surface in Texas during spring. In: </w:t>
      </w:r>
      <w:r w:rsidRPr="00CB26B8">
        <w:rPr>
          <w:i/>
        </w:rPr>
        <w:t>Proc of the ASA and CSSA International Annual Meetings</w:t>
      </w:r>
      <w:r w:rsidRPr="00CB26B8">
        <w:t>, Nov 5-7. 2018, Tampa, FL. [Abstract &amp; Oral Presentation]</w:t>
      </w:r>
    </w:p>
    <w:p w14:paraId="425B0F88" w14:textId="77777777" w:rsidR="000B509C" w:rsidRPr="00CB26B8" w:rsidRDefault="000B509C" w:rsidP="007C3464">
      <w:pPr>
        <w:pStyle w:val="ListParagraph"/>
        <w:numPr>
          <w:ilvl w:val="0"/>
          <w:numId w:val="33"/>
        </w:numPr>
      </w:pPr>
      <w:proofErr w:type="spellStart"/>
      <w:r w:rsidRPr="00CB26B8">
        <w:t>Waldrip</w:t>
      </w:r>
      <w:proofErr w:type="spellEnd"/>
      <w:r w:rsidRPr="00CB26B8">
        <w:t xml:space="preserve">, H., D. Parker, D. Miller, K. Casey, L. </w:t>
      </w:r>
      <w:proofErr w:type="spellStart"/>
      <w:r w:rsidRPr="00CB26B8">
        <w:t>Durso</w:t>
      </w:r>
      <w:proofErr w:type="spellEnd"/>
      <w:r w:rsidRPr="00CB26B8">
        <w:t xml:space="preserve">, and R. Todd. 2018. Nitrous oxide from beef cattle </w:t>
      </w:r>
      <w:proofErr w:type="spellStart"/>
      <w:r w:rsidRPr="00CB26B8">
        <w:t>feedyards</w:t>
      </w:r>
      <w:proofErr w:type="spellEnd"/>
      <w:r w:rsidRPr="00CB26B8">
        <w:t xml:space="preserve">: Understanding effects of microbial community structure, climate and manure properties. In: </w:t>
      </w:r>
      <w:r w:rsidRPr="00CB26B8">
        <w:rPr>
          <w:i/>
        </w:rPr>
        <w:t>Proc of the ASA and CSSA International Annual Meetings</w:t>
      </w:r>
      <w:r w:rsidRPr="00CB26B8">
        <w:t>, Nov 5-7. 2018, Tampa, FL. [Abstract &amp; Poster]</w:t>
      </w:r>
    </w:p>
    <w:p w14:paraId="3A6FA1A8" w14:textId="47CA8F5B" w:rsidR="000B509C" w:rsidRPr="00CB26B8" w:rsidRDefault="000B509C" w:rsidP="007C3464">
      <w:pPr>
        <w:pStyle w:val="ListParagraph"/>
        <w:numPr>
          <w:ilvl w:val="0"/>
          <w:numId w:val="33"/>
        </w:numPr>
      </w:pPr>
      <w:r w:rsidRPr="00CB26B8">
        <w:t xml:space="preserve">Zapata, D., N. </w:t>
      </w:r>
      <w:proofErr w:type="spellStart"/>
      <w:r w:rsidRPr="00CB26B8">
        <w:t>Rajan</w:t>
      </w:r>
      <w:proofErr w:type="spellEnd"/>
      <w:r w:rsidRPr="00CB26B8">
        <w:t xml:space="preserve">, K. Casey, and R. Schnell. 2018. Carbon and nitrogen mineralization of cereal and legume cover crop residues in organic soils. In: </w:t>
      </w:r>
      <w:r w:rsidRPr="00CB26B8">
        <w:rPr>
          <w:i/>
        </w:rPr>
        <w:t>Proc of the ASA and CSSA International Annual Meetings</w:t>
      </w:r>
      <w:r w:rsidRPr="00CB26B8">
        <w:t>, Nov 5-7. 2018, Tampa, FL. [Abstract &amp; Poster]</w:t>
      </w:r>
    </w:p>
    <w:p w14:paraId="7E3AEC0F" w14:textId="1249B0D8" w:rsidR="00570742" w:rsidRDefault="00570742" w:rsidP="007C3464">
      <w:pPr>
        <w:pStyle w:val="ListParagraph"/>
        <w:numPr>
          <w:ilvl w:val="0"/>
          <w:numId w:val="33"/>
        </w:numPr>
      </w:pPr>
      <w:r w:rsidRPr="002C2D6E">
        <w:t>Liu, Z</w:t>
      </w:r>
      <w:r w:rsidRPr="00C66482">
        <w:t xml:space="preserve">. and S. Han. Synergistic Effect of Cationic Polymer with Hydrogel on Bacterial Reduction in Water Systems. 2019. </w:t>
      </w:r>
      <w:r w:rsidRPr="00CB26B8">
        <w:rPr>
          <w:i/>
        </w:rPr>
        <w:t>ASABE Annual International Meeting,</w:t>
      </w:r>
      <w:r w:rsidRPr="00C66482">
        <w:t xml:space="preserve"> Boston, MA</w:t>
      </w:r>
    </w:p>
    <w:p w14:paraId="57BC7D4B" w14:textId="77777777" w:rsidR="006E3378" w:rsidRPr="006E3378" w:rsidRDefault="006E3378" w:rsidP="001B1AD2">
      <w:pPr>
        <w:pStyle w:val="refPubs"/>
        <w:numPr>
          <w:ilvl w:val="0"/>
          <w:numId w:val="33"/>
        </w:numPr>
      </w:pPr>
      <w:r w:rsidRPr="006E3378">
        <w:t>Adhikari, U., Safferman, S., Barrott, W., Busch, A. 2019. Use of Decision-Making Tools and Biochemical Methane Potential Assays to Select Feedstocks for Co-digestion with Biosolids. WEFTEC 2019, Chicago, IL, September 23, 2019, pp. 384-354.</w:t>
      </w:r>
    </w:p>
    <w:p w14:paraId="569285DE" w14:textId="77777777" w:rsidR="006E3378" w:rsidRPr="006E3378" w:rsidRDefault="006E3378" w:rsidP="001B1AD2">
      <w:pPr>
        <w:pStyle w:val="refPubs"/>
        <w:numPr>
          <w:ilvl w:val="0"/>
          <w:numId w:val="33"/>
        </w:numPr>
      </w:pPr>
      <w:r w:rsidRPr="006E3378">
        <w:t>Safferman, S. I., Smith, J. S., Crow, R. L. 2019. Winter Manure Application:  Research Needs and Future Direction. Waste to Worth, Minneapolis, MN, April 24, 2019.</w:t>
      </w:r>
    </w:p>
    <w:p w14:paraId="34DD5115" w14:textId="77777777" w:rsidR="006E3378" w:rsidRPr="006E3378" w:rsidRDefault="006E3378" w:rsidP="001B1AD2">
      <w:pPr>
        <w:pStyle w:val="refPubs"/>
        <w:numPr>
          <w:ilvl w:val="0"/>
          <w:numId w:val="33"/>
        </w:numPr>
      </w:pPr>
      <w:r w:rsidRPr="006E3378">
        <w:t>Safferman, S. I., Smith, J. S., Crow, R. L. 2019. Macropore Characterization to Enable the Selection of Practices that Minimize Soluble Phosphorus Loss. Waste to Worth, Minneapolis, MN, April 24, 2019.</w:t>
      </w:r>
    </w:p>
    <w:p w14:paraId="30FAB394" w14:textId="77777777" w:rsidR="004D3AA1" w:rsidRPr="00CB26B8" w:rsidRDefault="004D3AA1" w:rsidP="007C3464">
      <w:pPr>
        <w:pStyle w:val="ListParagraph"/>
        <w:numPr>
          <w:ilvl w:val="0"/>
          <w:numId w:val="33"/>
        </w:numPr>
      </w:pPr>
      <w:r w:rsidRPr="00CB26B8">
        <w:t xml:space="preserve">Lim, T.-T., C. B. Bromfield, C. Payne, L. Delaney, R. E. Massey, and J. A. </w:t>
      </w:r>
      <w:proofErr w:type="spellStart"/>
      <w:r w:rsidRPr="00CB26B8">
        <w:t>Zulovich</w:t>
      </w:r>
      <w:proofErr w:type="spellEnd"/>
      <w:r w:rsidRPr="00CB26B8">
        <w:t xml:space="preserve">. 2019. Recommendations for effective biosecurity management. In International Symposium on Animal Environment and Welfare. </w:t>
      </w:r>
      <w:proofErr w:type="spellStart"/>
      <w:r w:rsidRPr="00CB26B8">
        <w:t>Rongchang</w:t>
      </w:r>
      <w:proofErr w:type="spellEnd"/>
      <w:r w:rsidRPr="00CB26B8">
        <w:t>, Chongqing, China.</w:t>
      </w:r>
    </w:p>
    <w:p w14:paraId="1CC80EC2" w14:textId="53AA4721" w:rsidR="004D3AA1" w:rsidRPr="00CB26B8" w:rsidRDefault="004D3AA1" w:rsidP="007C3464">
      <w:pPr>
        <w:pStyle w:val="ListParagraph"/>
        <w:numPr>
          <w:ilvl w:val="0"/>
          <w:numId w:val="33"/>
        </w:numPr>
      </w:pPr>
      <w:r w:rsidRPr="00CB26B8">
        <w:t xml:space="preserve">Massey, R. E., T.-T. Lim, and J. A. </w:t>
      </w:r>
      <w:proofErr w:type="spellStart"/>
      <w:r w:rsidRPr="00CB26B8">
        <w:t>Zulovich</w:t>
      </w:r>
      <w:proofErr w:type="spellEnd"/>
      <w:r w:rsidRPr="00CB26B8">
        <w:t xml:space="preserve">. 2019. Economic conditions for implementing solid-liquid separation barn. In International Symposium on Animal Environment and Welfare. </w:t>
      </w:r>
      <w:proofErr w:type="spellStart"/>
      <w:r w:rsidRPr="00CB26B8">
        <w:t>Rongchang</w:t>
      </w:r>
      <w:proofErr w:type="spellEnd"/>
      <w:r w:rsidRPr="00CB26B8">
        <w:t>, Chongqing, China.</w:t>
      </w:r>
    </w:p>
    <w:p w14:paraId="41EAE1B9" w14:textId="30132F60" w:rsidR="004D3AA1" w:rsidRPr="00CB26B8" w:rsidRDefault="004D3AA1" w:rsidP="007C3464">
      <w:pPr>
        <w:pStyle w:val="ListParagraph"/>
        <w:numPr>
          <w:ilvl w:val="0"/>
          <w:numId w:val="33"/>
        </w:numPr>
      </w:pPr>
      <w:r w:rsidRPr="00CB26B8">
        <w:t>Duong, C. M., T.-T. Lim, and A. H. Wang. 2019. Evaluation of biological-based additive for pollution abatement. In ASABE Annual International Meeting. ASABE Paper No. 1900927. St. Joseph, Mich.: ASABE. DOI: https://doi.org/10.13031/aim.201900927.</w:t>
      </w:r>
    </w:p>
    <w:p w14:paraId="64B04242" w14:textId="77777777" w:rsidR="00DA7A57" w:rsidRPr="00CB26B8" w:rsidRDefault="00DA7A57" w:rsidP="007C3464">
      <w:pPr>
        <w:pStyle w:val="ListParagraph"/>
        <w:numPr>
          <w:ilvl w:val="0"/>
          <w:numId w:val="33"/>
        </w:numPr>
        <w:rPr>
          <w:sz w:val="28"/>
          <w:szCs w:val="28"/>
        </w:rPr>
      </w:pPr>
      <w:r w:rsidRPr="00CB26B8">
        <w:t>Welles, J.S., Classen, J.J., Rice, J.M., Castro-</w:t>
      </w:r>
      <w:proofErr w:type="spellStart"/>
      <w:r w:rsidRPr="00CB26B8">
        <w:t>Bolinaga</w:t>
      </w:r>
      <w:proofErr w:type="spellEnd"/>
      <w:r w:rsidRPr="00CB26B8">
        <w:t xml:space="preserve">, C., </w:t>
      </w:r>
      <w:proofErr w:type="spellStart"/>
      <w:r w:rsidRPr="00CB26B8">
        <w:t>Sherara</w:t>
      </w:r>
      <w:proofErr w:type="spellEnd"/>
      <w:r w:rsidRPr="00CB26B8">
        <w:t>, M. Determining Modeling Parameters for Sludge Transport and Dispersion. ASABE Paper No. 1901397. St. Joseph, MI: ASABE.</w:t>
      </w:r>
    </w:p>
    <w:p w14:paraId="35B580F8" w14:textId="77777777" w:rsidR="009C6751" w:rsidRPr="00C56A03" w:rsidRDefault="009C6751" w:rsidP="001B1AD2">
      <w:pPr>
        <w:pStyle w:val="refPubs"/>
        <w:numPr>
          <w:ilvl w:val="0"/>
          <w:numId w:val="33"/>
        </w:numPr>
      </w:pPr>
      <w:r w:rsidRPr="00C56A03">
        <w:t xml:space="preserve">Barzee, T., A. Edalati, H. El-Mashad, B.  Jenkins, J.Rapport and R. Zhang. 2019. Economic Analysis of Producing Solid and Liquid Biofertilizers from Anaerobic Digestates. Presentation at ASABE Annual International Meeting. Boston, July 9.   </w:t>
      </w:r>
    </w:p>
    <w:p w14:paraId="0F2171F4" w14:textId="049AC1DD" w:rsidR="009C6751" w:rsidRPr="00CB26B8" w:rsidRDefault="009C6751" w:rsidP="007C3464">
      <w:pPr>
        <w:pStyle w:val="ListParagraph"/>
        <w:numPr>
          <w:ilvl w:val="0"/>
          <w:numId w:val="33"/>
        </w:numPr>
      </w:pPr>
      <w:proofErr w:type="spellStart"/>
      <w:r w:rsidRPr="00CB26B8">
        <w:t>Edalati</w:t>
      </w:r>
      <w:proofErr w:type="spellEnd"/>
      <w:r w:rsidRPr="00CB26B8">
        <w:t>,</w:t>
      </w:r>
      <w:r w:rsidR="006F1B92">
        <w:t xml:space="preserve"> </w:t>
      </w:r>
      <w:r w:rsidRPr="00CB26B8">
        <w:t>A., Y., Chen, H. El-</w:t>
      </w:r>
      <w:proofErr w:type="spellStart"/>
      <w:r w:rsidRPr="00CB26B8">
        <w:t>Mashad</w:t>
      </w:r>
      <w:proofErr w:type="spellEnd"/>
      <w:r w:rsidRPr="00CB26B8">
        <w:t xml:space="preserve">, T. </w:t>
      </w:r>
      <w:proofErr w:type="spellStart"/>
      <w:r w:rsidRPr="00CB26B8">
        <w:t>Barzee</w:t>
      </w:r>
      <w:proofErr w:type="spellEnd"/>
      <w:r w:rsidRPr="00CB26B8">
        <w:t xml:space="preserve">, X. Lin, S. </w:t>
      </w:r>
      <w:proofErr w:type="spellStart"/>
      <w:r w:rsidRPr="00CB26B8">
        <w:t>Zicari</w:t>
      </w:r>
      <w:proofErr w:type="spellEnd"/>
      <w:r w:rsidRPr="00CB26B8">
        <w:t>, and R. Zhang. 2019. The Impact of Mechanical Solid-Liquid Separators on the Mitigation of Methane Emissions from Dairy Manure, Presentation at ASABE Annual International Meeting. Boston, July 9</w:t>
      </w:r>
    </w:p>
    <w:p w14:paraId="2DDA50C5" w14:textId="77777777" w:rsidR="009C6751" w:rsidRPr="00F41826" w:rsidRDefault="009C6751" w:rsidP="001B1AD2">
      <w:pPr>
        <w:pStyle w:val="refPubs"/>
        <w:numPr>
          <w:ilvl w:val="0"/>
          <w:numId w:val="33"/>
        </w:numPr>
      </w:pPr>
      <w:r w:rsidRPr="00F41826">
        <w:t xml:space="preserve">Chen, Y. A.Edalati, T. Barzee, H. M. El-mashad andR. Zhang. 2019. </w:t>
      </w:r>
      <w:r w:rsidRPr="00F41826">
        <w:rPr>
          <w:position w:val="1"/>
        </w:rPr>
        <w:t xml:space="preserve">Predicting the efficiency of solid separators on dairy farms using particle size </w:t>
      </w:r>
      <w:r w:rsidRPr="00F41826">
        <w:t xml:space="preserve"> distribution measured in the laboratory. Presentation at ASABE Annual International Meeting. Boston, July 8.   </w:t>
      </w:r>
    </w:p>
    <w:p w14:paraId="2B59569B" w14:textId="77777777" w:rsidR="009C6751" w:rsidRPr="00F41826" w:rsidRDefault="009C6751" w:rsidP="001B1AD2">
      <w:pPr>
        <w:pStyle w:val="refPubs"/>
        <w:numPr>
          <w:ilvl w:val="0"/>
          <w:numId w:val="33"/>
        </w:numPr>
        <w:rPr>
          <w:rFonts w:eastAsiaTheme="minorEastAsia"/>
          <w:noProof w:val="0"/>
        </w:rPr>
      </w:pPr>
      <w:r w:rsidRPr="00F41826">
        <w:t xml:space="preserve">Chen, Y. A.Edalati, T. Barzee, H. M. El-mashad andR. Zhang. 2019. </w:t>
      </w:r>
      <w:r w:rsidRPr="00F41826">
        <w:rPr>
          <w:position w:val="1"/>
        </w:rPr>
        <w:t>Economic Analysis of Solid Separation Technologies on California Dairy Farms.</w:t>
      </w:r>
      <w:r w:rsidRPr="00F41826">
        <w:t xml:space="preserve"> Presentation at ASABE Annual International Meeting. Boston, July 8.   </w:t>
      </w:r>
    </w:p>
    <w:p w14:paraId="026E7B2C" w14:textId="3EFDDA72" w:rsidR="00F41826" w:rsidRPr="00B12603" w:rsidRDefault="00F41826" w:rsidP="00CB26B8">
      <w:pPr>
        <w:pStyle w:val="Default"/>
        <w:numPr>
          <w:ilvl w:val="0"/>
          <w:numId w:val="33"/>
        </w:numPr>
        <w:spacing w:after="120" w:line="276" w:lineRule="auto"/>
        <w:contextualSpacing/>
        <w:rPr>
          <w:rFonts w:ascii="Times New Roman" w:hAnsi="Times New Roman" w:cs="Times New Roman"/>
          <w:color w:val="000000" w:themeColor="text1"/>
        </w:rPr>
      </w:pPr>
      <w:r w:rsidRPr="00F41826">
        <w:rPr>
          <w:rFonts w:ascii="Times New Roman" w:hAnsi="Times New Roman" w:cs="Times New Roman"/>
        </w:rPr>
        <w:t xml:space="preserve">Aguirre-Villegas, H., M. </w:t>
      </w:r>
      <w:proofErr w:type="spellStart"/>
      <w:r w:rsidRPr="00F41826">
        <w:rPr>
          <w:rFonts w:ascii="Times New Roman" w:hAnsi="Times New Roman" w:cs="Times New Roman"/>
        </w:rPr>
        <w:t>Sharara</w:t>
      </w:r>
      <w:proofErr w:type="spellEnd"/>
      <w:r w:rsidRPr="00F41826">
        <w:rPr>
          <w:rFonts w:ascii="Times New Roman" w:hAnsi="Times New Roman" w:cs="Times New Roman"/>
        </w:rPr>
        <w:t>, and R.A. Larson</w:t>
      </w:r>
      <w:r w:rsidRPr="00F41826">
        <w:rPr>
          <w:rFonts w:ascii="Times New Roman" w:hAnsi="Times New Roman" w:cs="Times New Roman"/>
          <w:color w:val="auto"/>
        </w:rPr>
        <w:t xml:space="preserve">. 2019. Characterization of Nutrients and GHG Emissions from Separated Dairy Manure. </w:t>
      </w:r>
      <w:r w:rsidRPr="00B12603">
        <w:rPr>
          <w:rFonts w:ascii="Times New Roman" w:hAnsi="Times New Roman" w:cs="Times New Roman"/>
          <w:i/>
          <w:iCs/>
          <w:color w:val="000000" w:themeColor="text1"/>
        </w:rPr>
        <w:t>W</w:t>
      </w:r>
      <w:r w:rsidRPr="00B12603">
        <w:rPr>
          <w:rFonts w:ascii="Times New Roman" w:hAnsi="Times New Roman" w:cs="Times New Roman"/>
          <w:i/>
          <w:iCs/>
          <w:color w:val="000000" w:themeColor="text1"/>
          <w:shd w:val="clear" w:color="auto" w:fill="FFFFFF"/>
        </w:rPr>
        <w:t>aste to Worth. Minneapolis, MN. April 22-26. 2019.</w:t>
      </w:r>
      <w:r w:rsidRPr="00B12603">
        <w:rPr>
          <w:rFonts w:ascii="Times New Roman" w:hAnsi="Times New Roman" w:cs="Times New Roman"/>
          <w:color w:val="000000" w:themeColor="text1"/>
        </w:rPr>
        <w:t xml:space="preserve">   https://lpelc.org/characterization-of-nutrients-and-ghg-emissions-from-separated-dairy-manure/</w:t>
      </w:r>
    </w:p>
    <w:p w14:paraId="0EB33CD1" w14:textId="77777777" w:rsidR="00F41826" w:rsidRPr="00B12603" w:rsidRDefault="00F41826" w:rsidP="00CB26B8">
      <w:pPr>
        <w:pStyle w:val="Default"/>
        <w:numPr>
          <w:ilvl w:val="0"/>
          <w:numId w:val="33"/>
        </w:numPr>
        <w:spacing w:after="120" w:line="276" w:lineRule="auto"/>
        <w:contextualSpacing/>
        <w:rPr>
          <w:rFonts w:ascii="Times New Roman" w:hAnsi="Times New Roman" w:cs="Times New Roman"/>
          <w:color w:val="000000" w:themeColor="text1"/>
        </w:rPr>
      </w:pPr>
      <w:r w:rsidRPr="00B12603">
        <w:rPr>
          <w:rFonts w:ascii="Times New Roman" w:hAnsi="Times New Roman" w:cs="Times New Roman"/>
          <w:color w:val="000000" w:themeColor="text1"/>
        </w:rPr>
        <w:t xml:space="preserve">M. </w:t>
      </w:r>
      <w:proofErr w:type="spellStart"/>
      <w:r w:rsidRPr="00B12603">
        <w:rPr>
          <w:rFonts w:ascii="Times New Roman" w:hAnsi="Times New Roman" w:cs="Times New Roman"/>
          <w:color w:val="000000" w:themeColor="text1"/>
        </w:rPr>
        <w:t>Sharara</w:t>
      </w:r>
      <w:proofErr w:type="spellEnd"/>
      <w:r w:rsidRPr="00B12603">
        <w:rPr>
          <w:rFonts w:ascii="Times New Roman" w:hAnsi="Times New Roman" w:cs="Times New Roman"/>
          <w:color w:val="000000" w:themeColor="text1"/>
        </w:rPr>
        <w:t xml:space="preserve">, H. Aguirre-Villegas, and R.A. Larson. 2019. Comparison between Different Approaches to Estimating Nutrient Balances in Livestock Production Watersheds. </w:t>
      </w:r>
      <w:r w:rsidRPr="00B12603">
        <w:rPr>
          <w:rFonts w:ascii="Times New Roman" w:hAnsi="Times New Roman" w:cs="Times New Roman"/>
          <w:i/>
          <w:iCs/>
          <w:color w:val="000000" w:themeColor="text1"/>
        </w:rPr>
        <w:t>Wa</w:t>
      </w:r>
      <w:r w:rsidRPr="00B12603">
        <w:rPr>
          <w:rFonts w:ascii="Times New Roman" w:hAnsi="Times New Roman" w:cs="Times New Roman"/>
          <w:color w:val="000000" w:themeColor="text1"/>
        </w:rPr>
        <w:t>s</w:t>
      </w:r>
      <w:r w:rsidRPr="00B12603">
        <w:rPr>
          <w:rFonts w:ascii="Times New Roman" w:hAnsi="Times New Roman" w:cs="Times New Roman"/>
          <w:i/>
          <w:iCs/>
          <w:color w:val="000000" w:themeColor="text1"/>
          <w:shd w:val="clear" w:color="auto" w:fill="FFFFFF"/>
        </w:rPr>
        <w:t>te to Worth. Minneapolis, MN. April 22-26. 2019.</w:t>
      </w:r>
      <w:r w:rsidRPr="00B12603">
        <w:rPr>
          <w:rFonts w:ascii="Times New Roman" w:hAnsi="Times New Roman" w:cs="Times New Roman"/>
          <w:color w:val="000000" w:themeColor="text1"/>
        </w:rPr>
        <w:t xml:space="preserve"> </w:t>
      </w:r>
      <w:hyperlink r:id="rId32" w:history="1">
        <w:r w:rsidRPr="00B12603">
          <w:rPr>
            <w:rStyle w:val="Hyperlink"/>
            <w:rFonts w:ascii="Times New Roman" w:hAnsi="Times New Roman" w:cs="Times New Roman"/>
            <w:color w:val="000000" w:themeColor="text1"/>
          </w:rPr>
          <w:t>https://lpelc.org/comparison-between-different-approaches-to-estimating-nutrient-balances-in-livestock-production-watersheds/</w:t>
        </w:r>
      </w:hyperlink>
    </w:p>
    <w:p w14:paraId="27FA6A45" w14:textId="77777777" w:rsidR="00F41826" w:rsidRPr="00F41826" w:rsidRDefault="00F41826" w:rsidP="00CB26B8">
      <w:pPr>
        <w:pStyle w:val="Default"/>
        <w:numPr>
          <w:ilvl w:val="0"/>
          <w:numId w:val="33"/>
        </w:numPr>
        <w:spacing w:line="276" w:lineRule="auto"/>
        <w:contextualSpacing/>
        <w:rPr>
          <w:rFonts w:ascii="Times New Roman" w:hAnsi="Times New Roman" w:cs="Times New Roman"/>
          <w:color w:val="auto"/>
        </w:rPr>
      </w:pPr>
      <w:r w:rsidRPr="00B12603">
        <w:rPr>
          <w:rFonts w:ascii="Times New Roman" w:hAnsi="Times New Roman" w:cs="Times New Roman"/>
          <w:color w:val="000000" w:themeColor="text1"/>
        </w:rPr>
        <w:t xml:space="preserve">Larson, R.A., H. Aguirre-Villegas, M. </w:t>
      </w:r>
      <w:proofErr w:type="spellStart"/>
      <w:r w:rsidRPr="00B12603">
        <w:rPr>
          <w:rFonts w:ascii="Times New Roman" w:hAnsi="Times New Roman" w:cs="Times New Roman"/>
          <w:color w:val="000000" w:themeColor="text1"/>
        </w:rPr>
        <w:t>Sharara</w:t>
      </w:r>
      <w:proofErr w:type="spellEnd"/>
      <w:r w:rsidRPr="00B12603">
        <w:rPr>
          <w:rFonts w:ascii="Times New Roman" w:hAnsi="Times New Roman" w:cs="Times New Roman"/>
          <w:color w:val="000000" w:themeColor="text1"/>
        </w:rPr>
        <w:t xml:space="preserve">, V. Zavala, A. </w:t>
      </w:r>
      <w:proofErr w:type="spellStart"/>
      <w:r w:rsidRPr="00B12603">
        <w:rPr>
          <w:rFonts w:ascii="Times New Roman" w:hAnsi="Times New Roman" w:cs="Times New Roman"/>
          <w:color w:val="000000" w:themeColor="text1"/>
        </w:rPr>
        <w:t>Sampat</w:t>
      </w:r>
      <w:proofErr w:type="spellEnd"/>
      <w:r w:rsidRPr="00B12603">
        <w:rPr>
          <w:rFonts w:ascii="Times New Roman" w:hAnsi="Times New Roman" w:cs="Times New Roman"/>
          <w:color w:val="000000" w:themeColor="text1"/>
        </w:rPr>
        <w:t xml:space="preserve">, and Y. Hu. 2019. Evaluating Manure Nutrients Density and Paths for Improved Distribution. </w:t>
      </w:r>
      <w:r w:rsidRPr="00B12603">
        <w:rPr>
          <w:rFonts w:ascii="Times New Roman" w:hAnsi="Times New Roman" w:cs="Times New Roman"/>
          <w:i/>
          <w:iCs/>
          <w:color w:val="000000" w:themeColor="text1"/>
        </w:rPr>
        <w:t>W</w:t>
      </w:r>
      <w:r w:rsidRPr="00B12603">
        <w:rPr>
          <w:rFonts w:ascii="Times New Roman" w:hAnsi="Times New Roman" w:cs="Times New Roman"/>
          <w:i/>
          <w:iCs/>
          <w:color w:val="000000" w:themeColor="text1"/>
          <w:shd w:val="clear" w:color="auto" w:fill="FFFFFF"/>
        </w:rPr>
        <w:t>aste to Worth. Minneapolis, MN. April 22-26. 2019</w:t>
      </w:r>
      <w:r w:rsidRPr="00F41826">
        <w:rPr>
          <w:rFonts w:ascii="Times New Roman" w:hAnsi="Times New Roman" w:cs="Times New Roman"/>
          <w:i/>
          <w:iCs/>
          <w:color w:val="333333"/>
          <w:shd w:val="clear" w:color="auto" w:fill="FFFFFF"/>
        </w:rPr>
        <w:t xml:space="preserve">. </w:t>
      </w:r>
      <w:hyperlink r:id="rId33" w:history="1">
        <w:r w:rsidRPr="00F41826">
          <w:rPr>
            <w:rStyle w:val="Hyperlink"/>
            <w:rFonts w:ascii="Times New Roman" w:hAnsi="Times New Roman" w:cs="Times New Roman"/>
            <w:color w:val="auto"/>
          </w:rPr>
          <w:t>https://lpelc.org/evaluating-manure-nutrient-density-and-paths-for-improved-distribution/</w:t>
        </w:r>
      </w:hyperlink>
    </w:p>
    <w:p w14:paraId="7A7CB5E8" w14:textId="77777777" w:rsidR="00B34B97" w:rsidRPr="00CB26B8" w:rsidRDefault="00B34B97" w:rsidP="007C3464">
      <w:pPr>
        <w:pStyle w:val="ListParagraph"/>
        <w:numPr>
          <w:ilvl w:val="0"/>
          <w:numId w:val="33"/>
        </w:numPr>
        <w:rPr>
          <w:noProof/>
        </w:rPr>
      </w:pPr>
      <w:r w:rsidRPr="00CB26B8">
        <w:rPr>
          <w:noProof/>
        </w:rPr>
        <w:t xml:space="preserve">Tong X., Zhao, L.Y. Heber, A., and Ni, J. 2019. Development of a farm scale, quasi mechanistic model for estimation of NH3 emission from commercial manure-belt layer facilities. L. Wang, J.Q. Ni, C. Wang (Eds.). 2019 Int. Symp. on Animal Environ. &amp; Welfare (pp 143-150). Chongqing, China, October 21-24th, 2019.    </w:t>
      </w:r>
    </w:p>
    <w:p w14:paraId="1D5B838A" w14:textId="77777777" w:rsidR="00B34B97" w:rsidRPr="00CB26B8" w:rsidRDefault="00B34B97" w:rsidP="007C3464">
      <w:pPr>
        <w:pStyle w:val="ListParagraph"/>
        <w:numPr>
          <w:ilvl w:val="0"/>
          <w:numId w:val="33"/>
        </w:numPr>
        <w:rPr>
          <w:noProof/>
        </w:rPr>
      </w:pPr>
      <w:r w:rsidRPr="00CB26B8">
        <w:rPr>
          <w:noProof/>
        </w:rPr>
        <w:t xml:space="preserve">Li, X., Knight, R., Zhao, L.Y., Hocter, J. .2019. Effects of electrode materials and dimensions on water droplet charging for dust removal. L. Wang, J.Q. Ni, C. Wang (Eds.). 2019 Int. Symp. on Animal Environ. &amp; Welfare (pp 151-158). Chongqing, China, October 21-24th, 2019. </w:t>
      </w:r>
    </w:p>
    <w:p w14:paraId="5AD1FB28" w14:textId="77777777" w:rsidR="00B34B97" w:rsidRPr="00CB26B8" w:rsidRDefault="00B34B97" w:rsidP="007C3464">
      <w:pPr>
        <w:pStyle w:val="ListParagraph"/>
        <w:numPr>
          <w:ilvl w:val="0"/>
          <w:numId w:val="33"/>
        </w:numPr>
        <w:rPr>
          <w:noProof/>
        </w:rPr>
      </w:pPr>
      <w:r w:rsidRPr="00CB26B8">
        <w:rPr>
          <w:noProof/>
        </w:rPr>
        <w:t xml:space="preserve">Knight, R., Zhao, L.Y..2019. Modeling a wire-plate electrostatic precipitator for poultry PM collection using COMSOLL. Wang, J.Q. Ni, C. Wang (Eds.). 2019 Int. Symp. on Animal Environ. &amp; Welfare (pp 159-166). Chongqing, China, October 21-24th, 2019.       </w:t>
      </w:r>
    </w:p>
    <w:p w14:paraId="1B9BA12B" w14:textId="78D19F8A" w:rsidR="00A50C81" w:rsidRPr="00CB26B8" w:rsidRDefault="00A50C81" w:rsidP="007C3464">
      <w:pPr>
        <w:pStyle w:val="ListParagraph"/>
        <w:numPr>
          <w:ilvl w:val="0"/>
          <w:numId w:val="33"/>
        </w:numPr>
        <w:rPr>
          <w:sz w:val="28"/>
          <w:szCs w:val="28"/>
        </w:rPr>
      </w:pPr>
      <w:r w:rsidRPr="00CB26B8">
        <w:t xml:space="preserve">Koelsch, R., L. Rodriguez, S. Banner, J. Classen, D. Cotton, A. </w:t>
      </w:r>
      <w:proofErr w:type="spellStart"/>
      <w:r w:rsidRPr="00CB26B8">
        <w:t>Deviney</w:t>
      </w:r>
      <w:proofErr w:type="spellEnd"/>
      <w:r w:rsidRPr="00CB26B8">
        <w:t xml:space="preserve">, J. </w:t>
      </w:r>
      <w:proofErr w:type="spellStart"/>
      <w:r w:rsidRPr="00CB26B8">
        <w:t>Heemstra</w:t>
      </w:r>
      <w:proofErr w:type="spellEnd"/>
      <w:r w:rsidRPr="00CB26B8">
        <w:t xml:space="preserve">, J. </w:t>
      </w:r>
      <w:proofErr w:type="spellStart"/>
      <w:r w:rsidRPr="00CB26B8">
        <w:t>Koziel</w:t>
      </w:r>
      <w:proofErr w:type="spellEnd"/>
      <w:r w:rsidRPr="00CB26B8">
        <w:t>, D. Meyer, A.-M. Marshall, A. Padmanabhan, D. Steward. 2019. Lessons Learned by INFEWS-ER’s virtual resource center for transdisciplinary graduate student training at the nexus of food, energy, and water. ASABE Paper #1900876. 2</w:t>
      </w:r>
      <w:r w:rsidRPr="00CB26B8">
        <w:rPr>
          <w:i/>
          <w:iCs/>
        </w:rPr>
        <w:t>019 ASABE Annual International Meeting</w:t>
      </w:r>
      <w:r w:rsidRPr="00CB26B8">
        <w:t xml:space="preserve">, Boston, MA, July 2019. </w:t>
      </w:r>
      <w:proofErr w:type="spellStart"/>
      <w:r w:rsidRPr="00CB26B8">
        <w:t>doi</w:t>
      </w:r>
      <w:proofErr w:type="spellEnd"/>
      <w:r w:rsidRPr="00CB26B8">
        <w:t>: 10.13031/aim.201900876.</w:t>
      </w:r>
    </w:p>
    <w:p w14:paraId="3C82A791" w14:textId="77777777" w:rsidR="00A50C81" w:rsidRPr="00A50C81" w:rsidRDefault="00A50C81" w:rsidP="00A50C81">
      <w:pPr>
        <w:spacing w:after="240"/>
        <w:rPr>
          <w:rFonts w:eastAsia="Times New Roman"/>
          <w:sz w:val="28"/>
          <w:szCs w:val="28"/>
        </w:rPr>
      </w:pPr>
    </w:p>
    <w:p w14:paraId="4429B7C9" w14:textId="77777777" w:rsidR="001D7564" w:rsidRPr="001D7564" w:rsidRDefault="001D7564" w:rsidP="00384D07">
      <w:pPr>
        <w:pStyle w:val="Heading3"/>
        <w:spacing w:line="276" w:lineRule="auto"/>
        <w:jc w:val="both"/>
        <w:rPr>
          <w:rFonts w:ascii="Times New Roman" w:eastAsiaTheme="minorHAnsi" w:hAnsi="Times New Roman" w:cs="Times New Roman"/>
          <w:color w:val="auto"/>
          <w:szCs w:val="26"/>
          <w:u w:val="single"/>
        </w:rPr>
      </w:pPr>
      <w:r w:rsidRPr="001D7564">
        <w:rPr>
          <w:rFonts w:ascii="Times New Roman" w:eastAsiaTheme="minorHAnsi" w:hAnsi="Times New Roman" w:cs="Times New Roman"/>
          <w:color w:val="auto"/>
          <w:u w:val="single"/>
        </w:rPr>
        <w:t>Thesis/Dissertations</w:t>
      </w:r>
    </w:p>
    <w:p w14:paraId="0F7C64E0" w14:textId="77777777" w:rsidR="001D7564" w:rsidRPr="001D7564" w:rsidRDefault="001D7564" w:rsidP="00384D07">
      <w:pPr>
        <w:spacing w:line="276" w:lineRule="auto"/>
        <w:ind w:left="360" w:hanging="360"/>
        <w:jc w:val="both"/>
        <w:rPr>
          <w:rFonts w:eastAsia="SimSun"/>
          <w:noProof/>
          <w:szCs w:val="20"/>
          <w:u w:val="single"/>
        </w:rPr>
      </w:pPr>
    </w:p>
    <w:p w14:paraId="166B209C" w14:textId="7CFD7C5E" w:rsidR="00AC53F0" w:rsidRPr="001C28CE" w:rsidRDefault="00AC53F0" w:rsidP="00CB26B8">
      <w:pPr>
        <w:pStyle w:val="BodyText"/>
        <w:numPr>
          <w:ilvl w:val="0"/>
          <w:numId w:val="34"/>
        </w:numPr>
        <w:spacing w:before="112" w:line="276" w:lineRule="auto"/>
        <w:ind w:right="224"/>
        <w:jc w:val="both"/>
        <w:rPr>
          <w:sz w:val="24"/>
          <w:szCs w:val="24"/>
        </w:rPr>
      </w:pPr>
      <w:proofErr w:type="spellStart"/>
      <w:r w:rsidRPr="001C28CE">
        <w:rPr>
          <w:sz w:val="24"/>
          <w:szCs w:val="24"/>
        </w:rPr>
        <w:t>Ademola</w:t>
      </w:r>
      <w:proofErr w:type="spellEnd"/>
      <w:r w:rsidRPr="001C28CE">
        <w:rPr>
          <w:sz w:val="24"/>
          <w:szCs w:val="24"/>
        </w:rPr>
        <w:t xml:space="preserve"> </w:t>
      </w:r>
      <w:proofErr w:type="spellStart"/>
      <w:r w:rsidRPr="001C28CE">
        <w:rPr>
          <w:sz w:val="24"/>
          <w:szCs w:val="24"/>
        </w:rPr>
        <w:t>Ajayi-Banji</w:t>
      </w:r>
      <w:proofErr w:type="spellEnd"/>
      <w:r w:rsidRPr="001C28CE">
        <w:rPr>
          <w:sz w:val="24"/>
          <w:szCs w:val="24"/>
        </w:rPr>
        <w:t>. 2019. Optimization of methane yield in solid-state anaerobic co-digestion of dairy manure and corn stover. Ph.D. Dissertation, North Dakota State University.</w:t>
      </w:r>
    </w:p>
    <w:p w14:paraId="44350EF6" w14:textId="77777777" w:rsidR="001C28CE" w:rsidRPr="00CB26B8" w:rsidRDefault="001C28CE" w:rsidP="007C3464">
      <w:pPr>
        <w:pStyle w:val="ListParagraph"/>
        <w:numPr>
          <w:ilvl w:val="0"/>
          <w:numId w:val="34"/>
        </w:numPr>
      </w:pPr>
      <w:bookmarkStart w:id="8" w:name="_Hlk12522109"/>
      <w:r w:rsidRPr="00CB26B8">
        <w:t>Zapata Rojas, D. 2019. Impact of cropping practices and tillage on greenhouse gas emissions in Southcentral Texas. (Ph.D. dissertation). Texas A&amp;M University. [Committee Member]</w:t>
      </w:r>
    </w:p>
    <w:bookmarkEnd w:id="8"/>
    <w:p w14:paraId="428BDF1D" w14:textId="6DE25FDC" w:rsidR="001C28CE" w:rsidRPr="00CB26B8" w:rsidRDefault="001C28CE" w:rsidP="007C3464">
      <w:pPr>
        <w:pStyle w:val="ListParagraph"/>
        <w:numPr>
          <w:ilvl w:val="0"/>
          <w:numId w:val="34"/>
        </w:numPr>
      </w:pPr>
      <w:r w:rsidRPr="00CB26B8">
        <w:t>McDonald M. D. 2018. Impact of Conservation Management Practices on Greenhouse Gas Emission in Semi-Arid, Intensively Cropped Regions of Texas (M.S. Thesis). Texas Tech University. [Committee Member]</w:t>
      </w:r>
    </w:p>
    <w:p w14:paraId="08378B83" w14:textId="09D6AB2B" w:rsidR="0031455B" w:rsidRPr="00CB26B8" w:rsidRDefault="0031455B" w:rsidP="007C3464">
      <w:pPr>
        <w:pStyle w:val="ListParagraph"/>
        <w:numPr>
          <w:ilvl w:val="0"/>
          <w:numId w:val="34"/>
        </w:numPr>
        <w:rPr>
          <w:noProof/>
        </w:rPr>
      </w:pPr>
      <w:r w:rsidRPr="00CB26B8">
        <w:rPr>
          <w:noProof/>
        </w:rPr>
        <w:t>Tong, X. 2019. Ph.D. dissertation “Modeling of Indoor Environment and Ammonia Emissions, Distribution, and Dispersion Within and From Manure-Belt Layer Houses”, The Ohio State University, April 19, 2019.</w:t>
      </w:r>
    </w:p>
    <w:p w14:paraId="0CFA7B03" w14:textId="77777777" w:rsidR="00442095" w:rsidRPr="00CB26B8" w:rsidRDefault="00442095" w:rsidP="007C3464">
      <w:pPr>
        <w:pStyle w:val="ListParagraph"/>
        <w:numPr>
          <w:ilvl w:val="0"/>
          <w:numId w:val="34"/>
        </w:numPr>
        <w:rPr>
          <w:noProof/>
        </w:rPr>
      </w:pPr>
      <w:r w:rsidRPr="00CB26B8">
        <w:rPr>
          <w:noProof/>
        </w:rPr>
        <w:t>Zhanibek Meiirkhanuly. Evaluation of Biochar for Mitigation of Ammonia, Hydrogen Sulfide, Odorous Volatile Organic Compounds, and Greenhouse Gases Emissions from Swine Manure 2019. Master’s Thesis, Iowa State University, Ames, IA, USA, July 2019.</w:t>
      </w:r>
    </w:p>
    <w:p w14:paraId="477F50E5" w14:textId="77777777" w:rsidR="00442095" w:rsidRPr="00CB26B8" w:rsidRDefault="00442095" w:rsidP="007C3464">
      <w:pPr>
        <w:pStyle w:val="ListParagraph"/>
        <w:numPr>
          <w:ilvl w:val="0"/>
          <w:numId w:val="34"/>
        </w:numPr>
        <w:rPr>
          <w:noProof/>
        </w:rPr>
      </w:pPr>
      <w:r w:rsidRPr="00CB26B8">
        <w:rPr>
          <w:noProof/>
        </w:rPr>
        <w:t>Baitong Chen. Evaluating the Effectiveness of Manure Ddditives on Mitigation of Gaseous Emissions from Deep Pit Swine Manure. Master’s Thesis, Iowa State University, Ames, IA, USA, 2019. Department of Agricultural and Biosystems Engineering.</w:t>
      </w:r>
    </w:p>
    <w:p w14:paraId="55EFE719" w14:textId="77777777" w:rsidR="0031455B" w:rsidRDefault="0031455B" w:rsidP="0031455B">
      <w:pPr>
        <w:rPr>
          <w:rFonts w:eastAsia="SimSun"/>
          <w:noProof/>
          <w:szCs w:val="20"/>
        </w:rPr>
      </w:pPr>
    </w:p>
    <w:p w14:paraId="18D4B659" w14:textId="1AD016D9" w:rsidR="001D7564" w:rsidRPr="001D7564" w:rsidRDefault="001D7564" w:rsidP="00384D07">
      <w:pPr>
        <w:pStyle w:val="Heading3"/>
        <w:spacing w:line="276" w:lineRule="auto"/>
        <w:jc w:val="both"/>
        <w:rPr>
          <w:rFonts w:ascii="Times New Roman" w:eastAsiaTheme="minorHAnsi" w:hAnsi="Times New Roman" w:cs="Times New Roman"/>
          <w:color w:val="auto"/>
          <w:szCs w:val="26"/>
          <w:highlight w:val="yellow"/>
          <w:u w:val="single"/>
        </w:rPr>
      </w:pPr>
      <w:r w:rsidRPr="001D7564">
        <w:rPr>
          <w:rFonts w:ascii="Times New Roman" w:eastAsiaTheme="minorHAnsi" w:hAnsi="Times New Roman" w:cs="Times New Roman"/>
          <w:color w:val="auto"/>
          <w:u w:val="single"/>
        </w:rPr>
        <w:t>Extension and Outreach</w:t>
      </w:r>
    </w:p>
    <w:p w14:paraId="33642782" w14:textId="77777777" w:rsidR="001D7564" w:rsidRPr="001D7564" w:rsidRDefault="001D7564" w:rsidP="001B1AD2">
      <w:pPr>
        <w:pStyle w:val="refPubs"/>
        <w:numPr>
          <w:ilvl w:val="0"/>
          <w:numId w:val="0"/>
        </w:numPr>
        <w:ind w:left="720"/>
      </w:pPr>
    </w:p>
    <w:p w14:paraId="6171BB6F" w14:textId="77777777" w:rsidR="00FE2F98" w:rsidRPr="001B1AD2" w:rsidRDefault="00FE2F98" w:rsidP="007C3464">
      <w:pPr>
        <w:pStyle w:val="ListParagraph"/>
        <w:numPr>
          <w:ilvl w:val="0"/>
          <w:numId w:val="35"/>
        </w:numPr>
        <w:rPr>
          <w:bdr w:val="none" w:sz="0" w:space="0" w:color="auto" w:frame="1"/>
        </w:rPr>
      </w:pPr>
      <w:r w:rsidRPr="001B1AD2">
        <w:t xml:space="preserve">Chai, L and C. Ritz. 2020. Dust suppression in poultry houses. </w:t>
      </w:r>
      <w:r w:rsidRPr="001B1AD2">
        <w:rPr>
          <w:i/>
        </w:rPr>
        <w:t>Bulletin</w:t>
      </w:r>
      <w:r w:rsidRPr="001B1AD2">
        <w:t>. UGA Poultry Extension (under review).</w:t>
      </w:r>
    </w:p>
    <w:p w14:paraId="63308948" w14:textId="77777777" w:rsidR="00FE2F98" w:rsidRPr="001B1AD2" w:rsidRDefault="00FE2F98" w:rsidP="007C3464">
      <w:pPr>
        <w:pStyle w:val="ListParagraph"/>
        <w:numPr>
          <w:ilvl w:val="0"/>
          <w:numId w:val="35"/>
        </w:numPr>
        <w:rPr>
          <w:bdr w:val="none" w:sz="0" w:space="0" w:color="auto" w:frame="1"/>
        </w:rPr>
      </w:pPr>
      <w:r w:rsidRPr="001B1AD2">
        <w:t xml:space="preserve">Chai, L. 2019. Suppressing dust in cage-free henhouse with the sprinkling system. </w:t>
      </w:r>
      <w:r w:rsidRPr="001B1AD2">
        <w:rPr>
          <w:i/>
        </w:rPr>
        <w:t>Poultry Tips</w:t>
      </w:r>
      <w:r w:rsidRPr="001B1AD2">
        <w:t>. UGA Poultry Extension.</w:t>
      </w:r>
    </w:p>
    <w:p w14:paraId="580F87F1" w14:textId="77777777" w:rsidR="00FE2F98" w:rsidRPr="001B1AD2" w:rsidRDefault="00FE2F98" w:rsidP="007C3464">
      <w:pPr>
        <w:pStyle w:val="ListParagraph"/>
        <w:numPr>
          <w:ilvl w:val="0"/>
          <w:numId w:val="35"/>
        </w:numPr>
        <w:rPr>
          <w:rStyle w:val="auto-style8"/>
        </w:rPr>
      </w:pPr>
      <w:r w:rsidRPr="001B1AD2">
        <w:rPr>
          <w:rStyle w:val="auto-style8"/>
          <w:bdr w:val="none" w:sz="0" w:space="0" w:color="auto" w:frame="1"/>
        </w:rPr>
        <w:t>Chai, L. 2019. Layer House Water System Design. Georgia Layer Conference. Gainesville, GA. September 23, 2019. (Extension training/50 attendees)</w:t>
      </w:r>
    </w:p>
    <w:p w14:paraId="66DEFAE5" w14:textId="77777777" w:rsidR="00FE2F98" w:rsidRPr="001B1AD2" w:rsidRDefault="00FE2F98" w:rsidP="007C3464">
      <w:pPr>
        <w:pStyle w:val="ListParagraph"/>
        <w:numPr>
          <w:ilvl w:val="0"/>
          <w:numId w:val="35"/>
        </w:numPr>
        <w:rPr>
          <w:rStyle w:val="auto-style8"/>
          <w:bdr w:val="none" w:sz="0" w:space="0" w:color="auto" w:frame="1"/>
        </w:rPr>
      </w:pPr>
      <w:r w:rsidRPr="001B1AD2">
        <w:rPr>
          <w:rStyle w:val="auto-style8"/>
          <w:bdr w:val="none" w:sz="0" w:space="0" w:color="auto" w:frame="1"/>
        </w:rPr>
        <w:t xml:space="preserve">Chai, L. 2019. Cage-free Environmental Management in the USA. September 4, 2019, Hefei, China (Invited by Anhui Academy of Agricultural Science, China). </w:t>
      </w:r>
    </w:p>
    <w:p w14:paraId="134C14F0" w14:textId="77777777" w:rsidR="00FE2F98" w:rsidRPr="001B1AD2" w:rsidRDefault="00FE2F98" w:rsidP="007C3464">
      <w:pPr>
        <w:pStyle w:val="ListParagraph"/>
        <w:numPr>
          <w:ilvl w:val="0"/>
          <w:numId w:val="35"/>
        </w:numPr>
        <w:rPr>
          <w:rStyle w:val="auto-style8"/>
          <w:bdr w:val="none" w:sz="0" w:space="0" w:color="auto" w:frame="1"/>
        </w:rPr>
      </w:pPr>
      <w:r w:rsidRPr="001B1AD2">
        <w:rPr>
          <w:rStyle w:val="auto-style8"/>
          <w:bdr w:val="none" w:sz="0" w:space="0" w:color="auto" w:frame="1"/>
        </w:rPr>
        <w:t>Chai, L. 2019. Layer House Air Quality Management. 2019 International Poultry Short Course (100 national/international poultry farm managers) in Watkinsville, GA (February 5-8, 2019). (Extension Training Talk, 100 attendees).</w:t>
      </w:r>
    </w:p>
    <w:p w14:paraId="6124EA68" w14:textId="77777777" w:rsidR="003F4F73" w:rsidRPr="001B1AD2" w:rsidRDefault="003F4F73" w:rsidP="007C3464">
      <w:pPr>
        <w:pStyle w:val="ListParagraph"/>
        <w:numPr>
          <w:ilvl w:val="0"/>
          <w:numId w:val="35"/>
        </w:numPr>
      </w:pPr>
      <w:r w:rsidRPr="001B1AD2">
        <w:t xml:space="preserve">Liu, Z. Manure Management and Utilization. 11/11/2019. </w:t>
      </w:r>
      <w:r w:rsidRPr="001B1AD2">
        <w:rPr>
          <w:i/>
        </w:rPr>
        <w:t>Southwest Dairy Day</w:t>
      </w:r>
      <w:r w:rsidRPr="001B1AD2">
        <w:t>, Snyder, TX</w:t>
      </w:r>
    </w:p>
    <w:p w14:paraId="04DC9CC0" w14:textId="47658C95" w:rsidR="003B686B" w:rsidRDefault="003B686B" w:rsidP="001B1AD2">
      <w:pPr>
        <w:pStyle w:val="Data"/>
        <w:numPr>
          <w:ilvl w:val="0"/>
          <w:numId w:val="35"/>
        </w:numPr>
        <w:spacing w:after="120"/>
        <w:jc w:val="both"/>
        <w:rPr>
          <w:sz w:val="24"/>
          <w:szCs w:val="24"/>
        </w:rPr>
      </w:pPr>
      <w:r w:rsidRPr="001B1AD2">
        <w:rPr>
          <w:sz w:val="24"/>
          <w:szCs w:val="24"/>
        </w:rPr>
        <w:t xml:space="preserve">Sabo, R. (Presenter), </w:t>
      </w:r>
      <w:proofErr w:type="spellStart"/>
      <w:r w:rsidRPr="001B1AD2">
        <w:rPr>
          <w:sz w:val="24"/>
          <w:szCs w:val="24"/>
        </w:rPr>
        <w:t>Sharara</w:t>
      </w:r>
      <w:proofErr w:type="spellEnd"/>
      <w:r w:rsidRPr="001B1AD2">
        <w:rPr>
          <w:sz w:val="24"/>
          <w:szCs w:val="24"/>
        </w:rPr>
        <w:t xml:space="preserve">, M. (Presenter), </w:t>
      </w:r>
      <w:r w:rsidRPr="001B1AD2">
        <w:rPr>
          <w:bCs/>
          <w:sz w:val="24"/>
          <w:szCs w:val="24"/>
        </w:rPr>
        <w:t>Cortus, E. L. (Moderator)</w:t>
      </w:r>
      <w:r w:rsidRPr="001B1AD2">
        <w:rPr>
          <w:sz w:val="24"/>
          <w:szCs w:val="24"/>
        </w:rPr>
        <w:t>. "Watershed Nutrient Inventories – Opportunities and Needs</w:t>
      </w:r>
      <w:r w:rsidRPr="003B686B">
        <w:rPr>
          <w:sz w:val="24"/>
          <w:szCs w:val="24"/>
        </w:rPr>
        <w:t>", Livestock and Poultry Environmental Learning Community and S1074. (Sept 20, 2019).</w:t>
      </w:r>
    </w:p>
    <w:p w14:paraId="6AFAE20B" w14:textId="77777777" w:rsidR="00370059" w:rsidRPr="00370059" w:rsidRDefault="00370059" w:rsidP="001B1AD2">
      <w:pPr>
        <w:pStyle w:val="refPubs"/>
        <w:numPr>
          <w:ilvl w:val="0"/>
          <w:numId w:val="35"/>
        </w:numPr>
      </w:pPr>
      <w:r w:rsidRPr="00370059">
        <w:t>South Dakota Odor Footprint Tool (SDOFT), Part 1: Principles and Tool Formulation. South Dakota State University Extension.</w:t>
      </w:r>
    </w:p>
    <w:p w14:paraId="35BEC1D4" w14:textId="77777777" w:rsidR="00370059" w:rsidRPr="00370059" w:rsidRDefault="00370059" w:rsidP="001B1AD2">
      <w:pPr>
        <w:pStyle w:val="refPubs"/>
        <w:numPr>
          <w:ilvl w:val="0"/>
          <w:numId w:val="35"/>
        </w:numPr>
      </w:pPr>
      <w:r w:rsidRPr="00370059">
        <w:t>South Dakota Odor Footprint Too (SDOFT), Part 2: Examples. South Dakota State University Extension.</w:t>
      </w:r>
    </w:p>
    <w:p w14:paraId="2032A95E" w14:textId="77777777" w:rsidR="006E3378" w:rsidRPr="006E3378" w:rsidRDefault="006E3378" w:rsidP="006F1B92">
      <w:pPr>
        <w:pStyle w:val="Data"/>
        <w:numPr>
          <w:ilvl w:val="0"/>
          <w:numId w:val="35"/>
        </w:numPr>
        <w:spacing w:after="120"/>
        <w:rPr>
          <w:sz w:val="24"/>
          <w:szCs w:val="24"/>
        </w:rPr>
      </w:pPr>
      <w:r w:rsidRPr="006E3378">
        <w:rPr>
          <w:sz w:val="24"/>
          <w:szCs w:val="24"/>
        </w:rPr>
        <w:t xml:space="preserve">Rogers, E., </w:t>
      </w:r>
      <w:proofErr w:type="spellStart"/>
      <w:r w:rsidRPr="006E3378">
        <w:rPr>
          <w:sz w:val="24"/>
          <w:szCs w:val="24"/>
        </w:rPr>
        <w:t>Fronczak</w:t>
      </w:r>
      <w:proofErr w:type="spellEnd"/>
      <w:r w:rsidRPr="006E3378">
        <w:rPr>
          <w:sz w:val="24"/>
          <w:szCs w:val="24"/>
        </w:rPr>
        <w:t xml:space="preserve">, S., Tirrell, B., </w:t>
      </w:r>
      <w:proofErr w:type="spellStart"/>
      <w:r w:rsidRPr="006E3378">
        <w:rPr>
          <w:sz w:val="24"/>
          <w:szCs w:val="24"/>
        </w:rPr>
        <w:t>Safferman</w:t>
      </w:r>
      <w:proofErr w:type="spellEnd"/>
      <w:r w:rsidRPr="006E3378">
        <w:rPr>
          <w:sz w:val="24"/>
          <w:szCs w:val="24"/>
        </w:rPr>
        <w:t>, S., Dong, Y, Bradford, B.</w:t>
      </w:r>
      <w:proofErr w:type="gramStart"/>
      <w:r w:rsidRPr="006E3378">
        <w:rPr>
          <w:sz w:val="24"/>
          <w:szCs w:val="24"/>
        </w:rPr>
        <w:t>,  Kirk</w:t>
      </w:r>
      <w:proofErr w:type="gramEnd"/>
      <w:r w:rsidRPr="006E3378">
        <w:rPr>
          <w:sz w:val="24"/>
          <w:szCs w:val="24"/>
        </w:rPr>
        <w:t>, D., Harrigan, T.  2020. Supply chain Disruptions in the Dairy Industry How do I Manage Excess Raw Milk on My Farm from an Agronomic and Environmental Perspective?  Michigan State University Extension.  4/24/2020. https://www.canr.msu.edu/resources/supply-chain-disruptions-in-the-dairy-industry.</w:t>
      </w:r>
    </w:p>
    <w:p w14:paraId="7FB64D20" w14:textId="77777777" w:rsidR="001144A5" w:rsidRDefault="006E3378" w:rsidP="001B1AD2">
      <w:pPr>
        <w:pStyle w:val="Data"/>
        <w:numPr>
          <w:ilvl w:val="0"/>
          <w:numId w:val="35"/>
        </w:numPr>
        <w:spacing w:after="120"/>
        <w:jc w:val="both"/>
        <w:rPr>
          <w:sz w:val="24"/>
          <w:szCs w:val="24"/>
        </w:rPr>
      </w:pPr>
      <w:proofErr w:type="spellStart"/>
      <w:r w:rsidRPr="006E3378">
        <w:rPr>
          <w:sz w:val="24"/>
          <w:szCs w:val="24"/>
        </w:rPr>
        <w:t>Safferman</w:t>
      </w:r>
      <w:proofErr w:type="spellEnd"/>
      <w:r w:rsidRPr="006E3378">
        <w:rPr>
          <w:sz w:val="24"/>
          <w:szCs w:val="24"/>
        </w:rPr>
        <w:t>, S. 2019. Agriculture Best Management Practices:  Technologies and Challenges. Stormwater Seminar XVIII, Piqua, OH, March 12, 2019.</w:t>
      </w:r>
    </w:p>
    <w:p w14:paraId="1DCF1D87" w14:textId="2FBCF957" w:rsidR="00187CC1" w:rsidRPr="003B686B" w:rsidRDefault="006E3378" w:rsidP="001B1AD2">
      <w:pPr>
        <w:pStyle w:val="Data"/>
        <w:numPr>
          <w:ilvl w:val="0"/>
          <w:numId w:val="35"/>
        </w:numPr>
        <w:spacing w:after="120"/>
        <w:jc w:val="both"/>
        <w:rPr>
          <w:sz w:val="24"/>
          <w:szCs w:val="24"/>
        </w:rPr>
      </w:pPr>
      <w:proofErr w:type="spellStart"/>
      <w:r w:rsidRPr="006E3378">
        <w:rPr>
          <w:sz w:val="24"/>
          <w:szCs w:val="24"/>
        </w:rPr>
        <w:t>Seamon</w:t>
      </w:r>
      <w:proofErr w:type="spellEnd"/>
      <w:r w:rsidRPr="006E3378">
        <w:rPr>
          <w:sz w:val="24"/>
          <w:szCs w:val="24"/>
        </w:rPr>
        <w:t xml:space="preserve">, M., Gower, S. B., </w:t>
      </w:r>
      <w:proofErr w:type="spellStart"/>
      <w:r w:rsidRPr="006E3378">
        <w:rPr>
          <w:sz w:val="24"/>
          <w:szCs w:val="24"/>
        </w:rPr>
        <w:t>Safferman</w:t>
      </w:r>
      <w:proofErr w:type="spellEnd"/>
      <w:r w:rsidRPr="006E3378">
        <w:rPr>
          <w:sz w:val="24"/>
          <w:szCs w:val="24"/>
        </w:rPr>
        <w:t>, S. 2019.  Soybean Research Updates:  Plant Populations, Varieties and Soil Drainage.  2010 Great Lakes Crop Summit, Mt. Pleasant, MI.  January 30, 2019.</w:t>
      </w:r>
    </w:p>
    <w:p w14:paraId="60418D6B" w14:textId="4453651E" w:rsidR="003F4F73" w:rsidRPr="002442A3" w:rsidRDefault="00DA341E" w:rsidP="001B1AD2">
      <w:pPr>
        <w:pStyle w:val="refPubs"/>
        <w:numPr>
          <w:ilvl w:val="0"/>
          <w:numId w:val="35"/>
        </w:numPr>
        <w:rPr>
          <w:rStyle w:val="Hyperlink"/>
        </w:rPr>
      </w:pPr>
      <w:r w:rsidRPr="002442A3">
        <w:t xml:space="preserve">Koelsch, Richard, Daniel Andersen, Erin Cortus, Leslie Johnson, Amy M. Schmidt, Melissa Wilson. 2020. Value of Manure Library for Educators and Advisors.  Livestock and Poultry Environmental Learning Community web product. </w:t>
      </w:r>
      <w:hyperlink r:id="rId34" w:history="1">
        <w:r w:rsidRPr="002442A3">
          <w:rPr>
            <w:rStyle w:val="Hyperlink"/>
          </w:rPr>
          <w:t>https://lpelc.org/value-of-manure-library/</w:t>
        </w:r>
      </w:hyperlink>
    </w:p>
    <w:p w14:paraId="5D7B0526" w14:textId="77777777" w:rsidR="00E719AA" w:rsidRPr="001B1AD2" w:rsidRDefault="00E719AA" w:rsidP="007C3464">
      <w:pPr>
        <w:pStyle w:val="ListParagraph"/>
        <w:numPr>
          <w:ilvl w:val="0"/>
          <w:numId w:val="35"/>
        </w:numPr>
        <w:rPr>
          <w:noProof/>
        </w:rPr>
      </w:pPr>
      <w:r w:rsidRPr="001B1AD2">
        <w:rPr>
          <w:noProof/>
        </w:rPr>
        <w:t xml:space="preserve">Zhao. L.Y. 2020. Challenges threatening sustainable egg production in the United States. Ohio’s Country Journal. Jan. 2020, Page 21 and 31. </w:t>
      </w:r>
    </w:p>
    <w:p w14:paraId="53817645" w14:textId="13E9A820" w:rsidR="00E719AA" w:rsidRPr="001B1AD2" w:rsidRDefault="00E719AA" w:rsidP="007C3464">
      <w:pPr>
        <w:pStyle w:val="ListParagraph"/>
        <w:numPr>
          <w:ilvl w:val="0"/>
          <w:numId w:val="35"/>
        </w:numPr>
        <w:rPr>
          <w:noProof/>
        </w:rPr>
      </w:pPr>
      <w:r w:rsidRPr="001B1AD2">
        <w:rPr>
          <w:noProof/>
        </w:rPr>
        <w:t xml:space="preserve">Tong, X. and L.Y. Zhao. 2019. Improving air conditions in poultry layer houses. Ohio’s Country Journal. Jan. 2019, Page 22-23. </w:t>
      </w:r>
    </w:p>
    <w:p w14:paraId="05E2771C" w14:textId="77777777" w:rsidR="00990C25" w:rsidRPr="001B1AD2" w:rsidRDefault="00990C25" w:rsidP="007C3464">
      <w:pPr>
        <w:pStyle w:val="ListParagraph"/>
        <w:numPr>
          <w:ilvl w:val="0"/>
          <w:numId w:val="35"/>
        </w:numPr>
      </w:pPr>
      <w:r w:rsidRPr="001B1AD2">
        <w:t xml:space="preserve">2019 – Keynote Lecture. </w:t>
      </w:r>
      <w:proofErr w:type="spellStart"/>
      <w:r w:rsidRPr="001B1AD2">
        <w:t>Koziel</w:t>
      </w:r>
      <w:proofErr w:type="spellEnd"/>
      <w:r w:rsidRPr="001B1AD2">
        <w:t xml:space="preserve">, J.A. Solving livestock odor problem and improving indoor air quality – an American perspective.  </w:t>
      </w:r>
      <w:r w:rsidRPr="001B1AD2">
        <w:rPr>
          <w:i/>
        </w:rPr>
        <w:t>XIX International Congress of ISAH (International Society for Animal Hygiene) 2019</w:t>
      </w:r>
      <w:r w:rsidRPr="001B1AD2">
        <w:t>, Wroclaw, Poland, September 2019.</w:t>
      </w:r>
    </w:p>
    <w:p w14:paraId="5C001FBF" w14:textId="77777777" w:rsidR="00990C25" w:rsidRPr="001B1AD2" w:rsidRDefault="00990C25" w:rsidP="007C3464">
      <w:pPr>
        <w:pStyle w:val="ListParagraph"/>
        <w:numPr>
          <w:ilvl w:val="0"/>
          <w:numId w:val="35"/>
        </w:numPr>
      </w:pPr>
      <w:proofErr w:type="spellStart"/>
      <w:r w:rsidRPr="001B1AD2">
        <w:t>Koziel</w:t>
      </w:r>
      <w:proofErr w:type="spellEnd"/>
      <w:r w:rsidRPr="001B1AD2">
        <w:t xml:space="preserve">, J.A. Internationalization, social media, and </w:t>
      </w:r>
      <w:proofErr w:type="spellStart"/>
      <w:r w:rsidRPr="001B1AD2">
        <w:t>transdisciplinarity</w:t>
      </w:r>
      <w:proofErr w:type="spellEnd"/>
      <w:r w:rsidRPr="001B1AD2">
        <w:t>: key elements of Academia development recipe. W</w:t>
      </w:r>
      <w:r w:rsidRPr="001B1AD2">
        <w:rPr>
          <w:spacing w:val="1"/>
        </w:rPr>
        <w:t>r</w:t>
      </w:r>
      <w:r w:rsidRPr="001B1AD2">
        <w:rPr>
          <w:spacing w:val="-2"/>
        </w:rPr>
        <w:t>o</w:t>
      </w:r>
      <w:r w:rsidRPr="001B1AD2">
        <w:t>c</w:t>
      </w:r>
      <w:r w:rsidRPr="001B1AD2">
        <w:rPr>
          <w:spacing w:val="-1"/>
        </w:rPr>
        <w:t>l</w:t>
      </w:r>
      <w:r w:rsidRPr="001B1AD2">
        <w:t>a</w:t>
      </w:r>
      <w:r w:rsidRPr="001B1AD2">
        <w:rPr>
          <w:spacing w:val="-1"/>
        </w:rPr>
        <w:t>w</w:t>
      </w:r>
      <w:r w:rsidRPr="001B1AD2">
        <w:t>, Po</w:t>
      </w:r>
      <w:r w:rsidRPr="001B1AD2">
        <w:rPr>
          <w:spacing w:val="-1"/>
        </w:rPr>
        <w:t>l</w:t>
      </w:r>
      <w:r w:rsidRPr="001B1AD2">
        <w:t xml:space="preserve">and, </w:t>
      </w:r>
      <w:r w:rsidRPr="001B1AD2">
        <w:rPr>
          <w:spacing w:val="1"/>
        </w:rPr>
        <w:t>November 2019</w:t>
      </w:r>
      <w:r w:rsidRPr="001B1AD2">
        <w:rPr>
          <w:spacing w:val="-2"/>
        </w:rPr>
        <w:t>.</w:t>
      </w:r>
    </w:p>
    <w:p w14:paraId="0BCED388" w14:textId="77777777" w:rsidR="00990C25" w:rsidRPr="001B1AD2" w:rsidRDefault="00990C25" w:rsidP="007C3464">
      <w:pPr>
        <w:pStyle w:val="ListParagraph"/>
        <w:numPr>
          <w:ilvl w:val="0"/>
          <w:numId w:val="35"/>
        </w:numPr>
      </w:pPr>
      <w:proofErr w:type="spellStart"/>
      <w:r w:rsidRPr="001B1AD2">
        <w:t>Koziel</w:t>
      </w:r>
      <w:proofErr w:type="spellEnd"/>
      <w:r w:rsidRPr="001B1AD2">
        <w:t>, J.A. Can odor be a killer? W</w:t>
      </w:r>
      <w:r w:rsidRPr="001B1AD2">
        <w:rPr>
          <w:spacing w:val="-2"/>
        </w:rPr>
        <w:t>r</w:t>
      </w:r>
      <w:r w:rsidRPr="001B1AD2">
        <w:t>oc</w:t>
      </w:r>
      <w:r w:rsidRPr="001B1AD2">
        <w:rPr>
          <w:spacing w:val="-1"/>
        </w:rPr>
        <w:t>l</w:t>
      </w:r>
      <w:r w:rsidRPr="001B1AD2">
        <w:t>aw</w:t>
      </w:r>
      <w:r w:rsidRPr="001B1AD2">
        <w:rPr>
          <w:spacing w:val="-1"/>
        </w:rPr>
        <w:t xml:space="preserve"> U</w:t>
      </w:r>
      <w:r w:rsidRPr="001B1AD2">
        <w:t>n</w:t>
      </w:r>
      <w:r w:rsidRPr="001B1AD2">
        <w:rPr>
          <w:spacing w:val="1"/>
        </w:rPr>
        <w:t>i</w:t>
      </w:r>
      <w:r w:rsidRPr="001B1AD2">
        <w:rPr>
          <w:spacing w:val="-2"/>
        </w:rPr>
        <w:t>v</w:t>
      </w:r>
      <w:r w:rsidRPr="001B1AD2">
        <w:t>e</w:t>
      </w:r>
      <w:r w:rsidRPr="001B1AD2">
        <w:rPr>
          <w:spacing w:val="1"/>
        </w:rPr>
        <w:t>r</w:t>
      </w:r>
      <w:r w:rsidRPr="001B1AD2">
        <w:rPr>
          <w:spacing w:val="-2"/>
        </w:rPr>
        <w:t>s</w:t>
      </w:r>
      <w:r w:rsidRPr="001B1AD2">
        <w:rPr>
          <w:spacing w:val="1"/>
        </w:rPr>
        <w:t>it</w:t>
      </w:r>
      <w:r w:rsidRPr="001B1AD2">
        <w:t>y</w:t>
      </w:r>
      <w:r w:rsidRPr="001B1AD2">
        <w:rPr>
          <w:spacing w:val="-2"/>
        </w:rPr>
        <w:t xml:space="preserve"> </w:t>
      </w:r>
      <w:r w:rsidRPr="001B1AD2">
        <w:t>of</w:t>
      </w:r>
      <w:r w:rsidRPr="001B1AD2">
        <w:rPr>
          <w:spacing w:val="1"/>
        </w:rPr>
        <w:t xml:space="preserve"> </w:t>
      </w:r>
      <w:r w:rsidRPr="001B1AD2">
        <w:rPr>
          <w:spacing w:val="-3"/>
        </w:rPr>
        <w:t>E</w:t>
      </w:r>
      <w:r w:rsidRPr="001B1AD2">
        <w:t>n</w:t>
      </w:r>
      <w:r w:rsidRPr="001B1AD2">
        <w:rPr>
          <w:spacing w:val="-2"/>
        </w:rPr>
        <w:t>v</w:t>
      </w:r>
      <w:r w:rsidRPr="001B1AD2">
        <w:rPr>
          <w:spacing w:val="1"/>
        </w:rPr>
        <w:t>ir</w:t>
      </w:r>
      <w:r w:rsidRPr="001B1AD2">
        <w:t>on</w:t>
      </w:r>
      <w:r w:rsidRPr="001B1AD2">
        <w:rPr>
          <w:spacing w:val="-4"/>
        </w:rPr>
        <w:t>m</w:t>
      </w:r>
      <w:r w:rsidRPr="001B1AD2">
        <w:t>en</w:t>
      </w:r>
      <w:r w:rsidRPr="001B1AD2">
        <w:rPr>
          <w:spacing w:val="1"/>
        </w:rPr>
        <w:t>t</w:t>
      </w:r>
      <w:r w:rsidRPr="001B1AD2">
        <w:t>al</w:t>
      </w:r>
      <w:r w:rsidRPr="001B1AD2">
        <w:rPr>
          <w:spacing w:val="-1"/>
        </w:rPr>
        <w:t xml:space="preserve"> </w:t>
      </w:r>
      <w:r w:rsidRPr="001B1AD2">
        <w:t xml:space="preserve">and </w:t>
      </w:r>
      <w:r w:rsidRPr="001B1AD2">
        <w:rPr>
          <w:spacing w:val="-3"/>
        </w:rPr>
        <w:t>L</w:t>
      </w:r>
      <w:r w:rsidRPr="001B1AD2">
        <w:rPr>
          <w:spacing w:val="1"/>
        </w:rPr>
        <w:t>if</w:t>
      </w:r>
      <w:r w:rsidRPr="001B1AD2">
        <w:t>e</w:t>
      </w:r>
      <w:r w:rsidRPr="001B1AD2">
        <w:rPr>
          <w:spacing w:val="1"/>
        </w:rPr>
        <w:t xml:space="preserve"> </w:t>
      </w:r>
      <w:r w:rsidRPr="001B1AD2">
        <w:rPr>
          <w:spacing w:val="-3"/>
        </w:rPr>
        <w:t>S</w:t>
      </w:r>
      <w:r w:rsidRPr="001B1AD2">
        <w:t>c</w:t>
      </w:r>
      <w:r w:rsidRPr="001B1AD2">
        <w:rPr>
          <w:spacing w:val="-1"/>
        </w:rPr>
        <w:t>i</w:t>
      </w:r>
      <w:r w:rsidRPr="001B1AD2">
        <w:rPr>
          <w:spacing w:val="-2"/>
        </w:rPr>
        <w:t>e</w:t>
      </w:r>
      <w:r w:rsidRPr="001B1AD2">
        <w:t>nce</w:t>
      </w:r>
      <w:r w:rsidRPr="001B1AD2">
        <w:rPr>
          <w:spacing w:val="1"/>
        </w:rPr>
        <w:t>s</w:t>
      </w:r>
      <w:r w:rsidRPr="001B1AD2">
        <w:t>,</w:t>
      </w:r>
      <w:r w:rsidRPr="001B1AD2">
        <w:rPr>
          <w:spacing w:val="-2"/>
        </w:rPr>
        <w:t xml:space="preserve"> </w:t>
      </w:r>
      <w:r w:rsidRPr="001B1AD2">
        <w:t>W</w:t>
      </w:r>
      <w:r w:rsidRPr="001B1AD2">
        <w:rPr>
          <w:spacing w:val="1"/>
        </w:rPr>
        <w:t>r</w:t>
      </w:r>
      <w:r w:rsidRPr="001B1AD2">
        <w:rPr>
          <w:spacing w:val="-2"/>
        </w:rPr>
        <w:t>o</w:t>
      </w:r>
      <w:r w:rsidRPr="001B1AD2">
        <w:t>c</w:t>
      </w:r>
      <w:r w:rsidRPr="001B1AD2">
        <w:rPr>
          <w:spacing w:val="-1"/>
        </w:rPr>
        <w:t>l</w:t>
      </w:r>
      <w:r w:rsidRPr="001B1AD2">
        <w:t>a</w:t>
      </w:r>
      <w:r w:rsidRPr="001B1AD2">
        <w:rPr>
          <w:spacing w:val="-1"/>
        </w:rPr>
        <w:t>w</w:t>
      </w:r>
      <w:r w:rsidRPr="001B1AD2">
        <w:t>, Po</w:t>
      </w:r>
      <w:r w:rsidRPr="001B1AD2">
        <w:rPr>
          <w:spacing w:val="-1"/>
        </w:rPr>
        <w:t>l</w:t>
      </w:r>
      <w:r w:rsidRPr="001B1AD2">
        <w:t xml:space="preserve">and, </w:t>
      </w:r>
      <w:r w:rsidRPr="001B1AD2">
        <w:rPr>
          <w:spacing w:val="1"/>
        </w:rPr>
        <w:t>November 2019</w:t>
      </w:r>
      <w:r w:rsidRPr="001B1AD2">
        <w:rPr>
          <w:spacing w:val="-2"/>
        </w:rPr>
        <w:t>.</w:t>
      </w:r>
    </w:p>
    <w:p w14:paraId="1895C686" w14:textId="77777777" w:rsidR="00990C25" w:rsidRPr="001B1AD2" w:rsidRDefault="00990C25" w:rsidP="007C3464">
      <w:pPr>
        <w:pStyle w:val="ListParagraph"/>
        <w:numPr>
          <w:ilvl w:val="0"/>
          <w:numId w:val="35"/>
        </w:numPr>
      </w:pPr>
      <w:proofErr w:type="spellStart"/>
      <w:r w:rsidRPr="001B1AD2">
        <w:t>Koziel</w:t>
      </w:r>
      <w:proofErr w:type="spellEnd"/>
      <w:r w:rsidRPr="001B1AD2">
        <w:t>, J.A. The conceptualization of scientific research - why, what, and how it is really important. W</w:t>
      </w:r>
      <w:r w:rsidRPr="001B1AD2">
        <w:rPr>
          <w:spacing w:val="-2"/>
        </w:rPr>
        <w:t>r</w:t>
      </w:r>
      <w:r w:rsidRPr="001B1AD2">
        <w:t>oc</w:t>
      </w:r>
      <w:r w:rsidRPr="001B1AD2">
        <w:rPr>
          <w:spacing w:val="-1"/>
        </w:rPr>
        <w:t>l</w:t>
      </w:r>
      <w:r w:rsidRPr="001B1AD2">
        <w:t>aw</w:t>
      </w:r>
      <w:r w:rsidRPr="001B1AD2">
        <w:rPr>
          <w:spacing w:val="-1"/>
        </w:rPr>
        <w:t xml:space="preserve"> U</w:t>
      </w:r>
      <w:r w:rsidRPr="001B1AD2">
        <w:t>n</w:t>
      </w:r>
      <w:r w:rsidRPr="001B1AD2">
        <w:rPr>
          <w:spacing w:val="1"/>
        </w:rPr>
        <w:t>i</w:t>
      </w:r>
      <w:r w:rsidRPr="001B1AD2">
        <w:rPr>
          <w:spacing w:val="-2"/>
        </w:rPr>
        <w:t>v</w:t>
      </w:r>
      <w:r w:rsidRPr="001B1AD2">
        <w:t>e</w:t>
      </w:r>
      <w:r w:rsidRPr="001B1AD2">
        <w:rPr>
          <w:spacing w:val="1"/>
        </w:rPr>
        <w:t>r</w:t>
      </w:r>
      <w:r w:rsidRPr="001B1AD2">
        <w:rPr>
          <w:spacing w:val="-2"/>
        </w:rPr>
        <w:t>s</w:t>
      </w:r>
      <w:r w:rsidRPr="001B1AD2">
        <w:rPr>
          <w:spacing w:val="1"/>
        </w:rPr>
        <w:t>it</w:t>
      </w:r>
      <w:r w:rsidRPr="001B1AD2">
        <w:t>y</w:t>
      </w:r>
      <w:r w:rsidRPr="001B1AD2">
        <w:rPr>
          <w:spacing w:val="-2"/>
        </w:rPr>
        <w:t xml:space="preserve"> </w:t>
      </w:r>
      <w:r w:rsidRPr="001B1AD2">
        <w:t>of</w:t>
      </w:r>
      <w:r w:rsidRPr="001B1AD2">
        <w:rPr>
          <w:spacing w:val="1"/>
        </w:rPr>
        <w:t xml:space="preserve"> </w:t>
      </w:r>
      <w:r w:rsidRPr="001B1AD2">
        <w:rPr>
          <w:spacing w:val="-3"/>
        </w:rPr>
        <w:t>E</w:t>
      </w:r>
      <w:r w:rsidRPr="001B1AD2">
        <w:t>n</w:t>
      </w:r>
      <w:r w:rsidRPr="001B1AD2">
        <w:rPr>
          <w:spacing w:val="-2"/>
        </w:rPr>
        <w:t>v</w:t>
      </w:r>
      <w:r w:rsidRPr="001B1AD2">
        <w:rPr>
          <w:spacing w:val="1"/>
        </w:rPr>
        <w:t>ir</w:t>
      </w:r>
      <w:r w:rsidRPr="001B1AD2">
        <w:t>on</w:t>
      </w:r>
      <w:r w:rsidRPr="001B1AD2">
        <w:rPr>
          <w:spacing w:val="-4"/>
        </w:rPr>
        <w:t>m</w:t>
      </w:r>
      <w:r w:rsidRPr="001B1AD2">
        <w:t>en</w:t>
      </w:r>
      <w:r w:rsidRPr="001B1AD2">
        <w:rPr>
          <w:spacing w:val="1"/>
        </w:rPr>
        <w:t>t</w:t>
      </w:r>
      <w:r w:rsidRPr="001B1AD2">
        <w:t>al</w:t>
      </w:r>
      <w:r w:rsidRPr="001B1AD2">
        <w:rPr>
          <w:spacing w:val="-1"/>
        </w:rPr>
        <w:t xml:space="preserve"> </w:t>
      </w:r>
      <w:r w:rsidRPr="001B1AD2">
        <w:t xml:space="preserve">and </w:t>
      </w:r>
      <w:r w:rsidRPr="001B1AD2">
        <w:rPr>
          <w:spacing w:val="-3"/>
        </w:rPr>
        <w:t>L</w:t>
      </w:r>
      <w:r w:rsidRPr="001B1AD2">
        <w:rPr>
          <w:spacing w:val="1"/>
        </w:rPr>
        <w:t>if</w:t>
      </w:r>
      <w:r w:rsidRPr="001B1AD2">
        <w:t>e</w:t>
      </w:r>
      <w:r w:rsidRPr="001B1AD2">
        <w:rPr>
          <w:spacing w:val="1"/>
        </w:rPr>
        <w:t xml:space="preserve"> </w:t>
      </w:r>
      <w:r w:rsidRPr="001B1AD2">
        <w:rPr>
          <w:spacing w:val="-3"/>
        </w:rPr>
        <w:t>S</w:t>
      </w:r>
      <w:r w:rsidRPr="001B1AD2">
        <w:t>c</w:t>
      </w:r>
      <w:r w:rsidRPr="001B1AD2">
        <w:rPr>
          <w:spacing w:val="-1"/>
        </w:rPr>
        <w:t>i</w:t>
      </w:r>
      <w:r w:rsidRPr="001B1AD2">
        <w:rPr>
          <w:spacing w:val="-2"/>
        </w:rPr>
        <w:t>e</w:t>
      </w:r>
      <w:r w:rsidRPr="001B1AD2">
        <w:t>nce</w:t>
      </w:r>
      <w:r w:rsidRPr="001B1AD2">
        <w:rPr>
          <w:spacing w:val="1"/>
        </w:rPr>
        <w:t>s</w:t>
      </w:r>
      <w:r w:rsidRPr="001B1AD2">
        <w:t>,</w:t>
      </w:r>
      <w:r w:rsidRPr="001B1AD2">
        <w:rPr>
          <w:spacing w:val="-2"/>
        </w:rPr>
        <w:t xml:space="preserve"> </w:t>
      </w:r>
      <w:r w:rsidRPr="001B1AD2">
        <w:t>W</w:t>
      </w:r>
      <w:r w:rsidRPr="001B1AD2">
        <w:rPr>
          <w:spacing w:val="1"/>
        </w:rPr>
        <w:t>r</w:t>
      </w:r>
      <w:r w:rsidRPr="001B1AD2">
        <w:rPr>
          <w:spacing w:val="-2"/>
        </w:rPr>
        <w:t>o</w:t>
      </w:r>
      <w:r w:rsidRPr="001B1AD2">
        <w:t>c</w:t>
      </w:r>
      <w:r w:rsidRPr="001B1AD2">
        <w:rPr>
          <w:spacing w:val="-1"/>
        </w:rPr>
        <w:t>l</w:t>
      </w:r>
      <w:r w:rsidRPr="001B1AD2">
        <w:t>a</w:t>
      </w:r>
      <w:r w:rsidRPr="001B1AD2">
        <w:rPr>
          <w:spacing w:val="-1"/>
        </w:rPr>
        <w:t>w</w:t>
      </w:r>
      <w:r w:rsidRPr="001B1AD2">
        <w:t>, Po</w:t>
      </w:r>
      <w:r w:rsidRPr="001B1AD2">
        <w:rPr>
          <w:spacing w:val="-1"/>
        </w:rPr>
        <w:t>l</w:t>
      </w:r>
      <w:r w:rsidRPr="001B1AD2">
        <w:t xml:space="preserve">and, </w:t>
      </w:r>
      <w:r w:rsidRPr="001B1AD2">
        <w:rPr>
          <w:spacing w:val="1"/>
        </w:rPr>
        <w:t>November 2019</w:t>
      </w:r>
      <w:r w:rsidRPr="001B1AD2">
        <w:rPr>
          <w:spacing w:val="-2"/>
        </w:rPr>
        <w:t>.</w:t>
      </w:r>
    </w:p>
    <w:p w14:paraId="44EDCC69" w14:textId="77777777" w:rsidR="00990C25" w:rsidRPr="001B1AD2" w:rsidRDefault="00990C25" w:rsidP="007C3464">
      <w:pPr>
        <w:pStyle w:val="ListParagraph"/>
        <w:numPr>
          <w:ilvl w:val="0"/>
          <w:numId w:val="35"/>
        </w:numPr>
      </w:pPr>
      <w:proofErr w:type="spellStart"/>
      <w:r w:rsidRPr="001B1AD2">
        <w:t>Koziel</w:t>
      </w:r>
      <w:proofErr w:type="spellEnd"/>
      <w:r w:rsidRPr="001B1AD2">
        <w:t>, J.A. Workshop on writing scientific papers in Environmental Engineering. W</w:t>
      </w:r>
      <w:r w:rsidRPr="001B1AD2">
        <w:rPr>
          <w:spacing w:val="-2"/>
        </w:rPr>
        <w:t>r</w:t>
      </w:r>
      <w:r w:rsidRPr="001B1AD2">
        <w:t>oc</w:t>
      </w:r>
      <w:r w:rsidRPr="001B1AD2">
        <w:rPr>
          <w:spacing w:val="-1"/>
        </w:rPr>
        <w:t>l</w:t>
      </w:r>
      <w:r w:rsidRPr="001B1AD2">
        <w:t>aw</w:t>
      </w:r>
      <w:r w:rsidRPr="001B1AD2">
        <w:rPr>
          <w:spacing w:val="-1"/>
        </w:rPr>
        <w:t xml:space="preserve"> U</w:t>
      </w:r>
      <w:r w:rsidRPr="001B1AD2">
        <w:t>n</w:t>
      </w:r>
      <w:r w:rsidRPr="001B1AD2">
        <w:rPr>
          <w:spacing w:val="1"/>
        </w:rPr>
        <w:t>i</w:t>
      </w:r>
      <w:r w:rsidRPr="001B1AD2">
        <w:rPr>
          <w:spacing w:val="-2"/>
        </w:rPr>
        <w:t>v</w:t>
      </w:r>
      <w:r w:rsidRPr="001B1AD2">
        <w:t>e</w:t>
      </w:r>
      <w:r w:rsidRPr="001B1AD2">
        <w:rPr>
          <w:spacing w:val="1"/>
        </w:rPr>
        <w:t>r</w:t>
      </w:r>
      <w:r w:rsidRPr="001B1AD2">
        <w:rPr>
          <w:spacing w:val="-2"/>
        </w:rPr>
        <w:t>s</w:t>
      </w:r>
      <w:r w:rsidRPr="001B1AD2">
        <w:rPr>
          <w:spacing w:val="1"/>
        </w:rPr>
        <w:t>it</w:t>
      </w:r>
      <w:r w:rsidRPr="001B1AD2">
        <w:t>y</w:t>
      </w:r>
      <w:r w:rsidRPr="001B1AD2">
        <w:rPr>
          <w:spacing w:val="-2"/>
        </w:rPr>
        <w:t xml:space="preserve"> </w:t>
      </w:r>
      <w:r w:rsidRPr="001B1AD2">
        <w:t>of</w:t>
      </w:r>
      <w:r w:rsidRPr="001B1AD2">
        <w:rPr>
          <w:spacing w:val="1"/>
        </w:rPr>
        <w:t xml:space="preserve"> </w:t>
      </w:r>
      <w:r w:rsidRPr="001B1AD2">
        <w:rPr>
          <w:spacing w:val="-3"/>
        </w:rPr>
        <w:t>E</w:t>
      </w:r>
      <w:r w:rsidRPr="001B1AD2">
        <w:t>n</w:t>
      </w:r>
      <w:r w:rsidRPr="001B1AD2">
        <w:rPr>
          <w:spacing w:val="-2"/>
        </w:rPr>
        <w:t>v</w:t>
      </w:r>
      <w:r w:rsidRPr="001B1AD2">
        <w:rPr>
          <w:spacing w:val="1"/>
        </w:rPr>
        <w:t>ir</w:t>
      </w:r>
      <w:r w:rsidRPr="001B1AD2">
        <w:t>on</w:t>
      </w:r>
      <w:r w:rsidRPr="001B1AD2">
        <w:rPr>
          <w:spacing w:val="-4"/>
        </w:rPr>
        <w:t>m</w:t>
      </w:r>
      <w:r w:rsidRPr="001B1AD2">
        <w:t>en</w:t>
      </w:r>
      <w:r w:rsidRPr="001B1AD2">
        <w:rPr>
          <w:spacing w:val="1"/>
        </w:rPr>
        <w:t>t</w:t>
      </w:r>
      <w:r w:rsidRPr="001B1AD2">
        <w:t>al</w:t>
      </w:r>
      <w:r w:rsidRPr="001B1AD2">
        <w:rPr>
          <w:spacing w:val="-1"/>
        </w:rPr>
        <w:t xml:space="preserve"> </w:t>
      </w:r>
      <w:r w:rsidRPr="001B1AD2">
        <w:t xml:space="preserve">and </w:t>
      </w:r>
      <w:r w:rsidRPr="001B1AD2">
        <w:rPr>
          <w:spacing w:val="-3"/>
        </w:rPr>
        <w:t>L</w:t>
      </w:r>
      <w:r w:rsidRPr="001B1AD2">
        <w:rPr>
          <w:spacing w:val="1"/>
        </w:rPr>
        <w:t>if</w:t>
      </w:r>
      <w:r w:rsidRPr="001B1AD2">
        <w:t>e</w:t>
      </w:r>
      <w:r w:rsidRPr="001B1AD2">
        <w:rPr>
          <w:spacing w:val="1"/>
        </w:rPr>
        <w:t xml:space="preserve"> </w:t>
      </w:r>
      <w:r w:rsidRPr="001B1AD2">
        <w:rPr>
          <w:spacing w:val="-3"/>
        </w:rPr>
        <w:t>S</w:t>
      </w:r>
      <w:r w:rsidRPr="001B1AD2">
        <w:t>c</w:t>
      </w:r>
      <w:r w:rsidRPr="001B1AD2">
        <w:rPr>
          <w:spacing w:val="-1"/>
        </w:rPr>
        <w:t>i</w:t>
      </w:r>
      <w:r w:rsidRPr="001B1AD2">
        <w:rPr>
          <w:spacing w:val="-2"/>
        </w:rPr>
        <w:t>e</w:t>
      </w:r>
      <w:r w:rsidRPr="001B1AD2">
        <w:t>nce</w:t>
      </w:r>
      <w:r w:rsidRPr="001B1AD2">
        <w:rPr>
          <w:spacing w:val="1"/>
        </w:rPr>
        <w:t>s</w:t>
      </w:r>
      <w:r w:rsidRPr="001B1AD2">
        <w:t>,</w:t>
      </w:r>
      <w:r w:rsidRPr="001B1AD2">
        <w:rPr>
          <w:spacing w:val="-2"/>
        </w:rPr>
        <w:t xml:space="preserve"> </w:t>
      </w:r>
      <w:r w:rsidRPr="001B1AD2">
        <w:t>W</w:t>
      </w:r>
      <w:r w:rsidRPr="001B1AD2">
        <w:rPr>
          <w:spacing w:val="1"/>
        </w:rPr>
        <w:t>r</w:t>
      </w:r>
      <w:r w:rsidRPr="001B1AD2">
        <w:rPr>
          <w:spacing w:val="-2"/>
        </w:rPr>
        <w:t>o</w:t>
      </w:r>
      <w:r w:rsidRPr="001B1AD2">
        <w:t>c</w:t>
      </w:r>
      <w:r w:rsidRPr="001B1AD2">
        <w:rPr>
          <w:spacing w:val="-1"/>
        </w:rPr>
        <w:t>l</w:t>
      </w:r>
      <w:r w:rsidRPr="001B1AD2">
        <w:t>a</w:t>
      </w:r>
      <w:r w:rsidRPr="001B1AD2">
        <w:rPr>
          <w:spacing w:val="-1"/>
        </w:rPr>
        <w:t>w</w:t>
      </w:r>
      <w:r w:rsidRPr="001B1AD2">
        <w:t>, Po</w:t>
      </w:r>
      <w:r w:rsidRPr="001B1AD2">
        <w:rPr>
          <w:spacing w:val="-1"/>
        </w:rPr>
        <w:t>l</w:t>
      </w:r>
      <w:r w:rsidRPr="001B1AD2">
        <w:t xml:space="preserve">and, </w:t>
      </w:r>
      <w:r w:rsidRPr="001B1AD2">
        <w:rPr>
          <w:spacing w:val="1"/>
        </w:rPr>
        <w:t>November 2019</w:t>
      </w:r>
      <w:r w:rsidRPr="001B1AD2">
        <w:rPr>
          <w:spacing w:val="-2"/>
        </w:rPr>
        <w:t>.</w:t>
      </w:r>
    </w:p>
    <w:p w14:paraId="71C7A7CA" w14:textId="77777777" w:rsidR="00990C25" w:rsidRPr="001B1AD2" w:rsidRDefault="00990C25" w:rsidP="007C3464">
      <w:pPr>
        <w:pStyle w:val="ListParagraph"/>
        <w:numPr>
          <w:ilvl w:val="0"/>
          <w:numId w:val="35"/>
        </w:numPr>
      </w:pPr>
      <w:proofErr w:type="spellStart"/>
      <w:r w:rsidRPr="001B1AD2">
        <w:t>Koziel</w:t>
      </w:r>
      <w:proofErr w:type="spellEnd"/>
      <w:r w:rsidRPr="001B1AD2">
        <w:t>, J.A. Publishing options for research data. W</w:t>
      </w:r>
      <w:r w:rsidRPr="001B1AD2">
        <w:rPr>
          <w:spacing w:val="-2"/>
        </w:rPr>
        <w:t>r</w:t>
      </w:r>
      <w:r w:rsidRPr="001B1AD2">
        <w:t>oc</w:t>
      </w:r>
      <w:r w:rsidRPr="001B1AD2">
        <w:rPr>
          <w:spacing w:val="-1"/>
        </w:rPr>
        <w:t>l</w:t>
      </w:r>
      <w:r w:rsidRPr="001B1AD2">
        <w:t>aw</w:t>
      </w:r>
      <w:r w:rsidRPr="001B1AD2">
        <w:rPr>
          <w:spacing w:val="-1"/>
        </w:rPr>
        <w:t xml:space="preserve"> U</w:t>
      </w:r>
      <w:r w:rsidRPr="001B1AD2">
        <w:t>n</w:t>
      </w:r>
      <w:r w:rsidRPr="001B1AD2">
        <w:rPr>
          <w:spacing w:val="1"/>
        </w:rPr>
        <w:t>i</w:t>
      </w:r>
      <w:r w:rsidRPr="001B1AD2">
        <w:rPr>
          <w:spacing w:val="-2"/>
        </w:rPr>
        <w:t>v</w:t>
      </w:r>
      <w:r w:rsidRPr="001B1AD2">
        <w:t>e</w:t>
      </w:r>
      <w:r w:rsidRPr="001B1AD2">
        <w:rPr>
          <w:spacing w:val="1"/>
        </w:rPr>
        <w:t>r</w:t>
      </w:r>
      <w:r w:rsidRPr="001B1AD2">
        <w:rPr>
          <w:spacing w:val="-2"/>
        </w:rPr>
        <w:t>s</w:t>
      </w:r>
      <w:r w:rsidRPr="001B1AD2">
        <w:rPr>
          <w:spacing w:val="1"/>
        </w:rPr>
        <w:t>it</w:t>
      </w:r>
      <w:r w:rsidRPr="001B1AD2">
        <w:t>y</w:t>
      </w:r>
      <w:r w:rsidRPr="001B1AD2">
        <w:rPr>
          <w:spacing w:val="-2"/>
        </w:rPr>
        <w:t xml:space="preserve"> </w:t>
      </w:r>
      <w:r w:rsidRPr="001B1AD2">
        <w:t>of</w:t>
      </w:r>
      <w:r w:rsidRPr="001B1AD2">
        <w:rPr>
          <w:spacing w:val="1"/>
        </w:rPr>
        <w:t xml:space="preserve"> </w:t>
      </w:r>
      <w:r w:rsidRPr="001B1AD2">
        <w:rPr>
          <w:spacing w:val="-3"/>
        </w:rPr>
        <w:t>E</w:t>
      </w:r>
      <w:r w:rsidRPr="001B1AD2">
        <w:t>n</w:t>
      </w:r>
      <w:r w:rsidRPr="001B1AD2">
        <w:rPr>
          <w:spacing w:val="-2"/>
        </w:rPr>
        <w:t>v</w:t>
      </w:r>
      <w:r w:rsidRPr="001B1AD2">
        <w:rPr>
          <w:spacing w:val="1"/>
        </w:rPr>
        <w:t>ir</w:t>
      </w:r>
      <w:r w:rsidRPr="001B1AD2">
        <w:t>on</w:t>
      </w:r>
      <w:r w:rsidRPr="001B1AD2">
        <w:rPr>
          <w:spacing w:val="-4"/>
        </w:rPr>
        <w:t>m</w:t>
      </w:r>
      <w:r w:rsidRPr="001B1AD2">
        <w:t>en</w:t>
      </w:r>
      <w:r w:rsidRPr="001B1AD2">
        <w:rPr>
          <w:spacing w:val="1"/>
        </w:rPr>
        <w:t>t</w:t>
      </w:r>
      <w:r w:rsidRPr="001B1AD2">
        <w:t>al</w:t>
      </w:r>
      <w:r w:rsidRPr="001B1AD2">
        <w:rPr>
          <w:spacing w:val="-1"/>
        </w:rPr>
        <w:t xml:space="preserve"> </w:t>
      </w:r>
      <w:r w:rsidRPr="001B1AD2">
        <w:t xml:space="preserve">and </w:t>
      </w:r>
      <w:r w:rsidRPr="001B1AD2">
        <w:rPr>
          <w:spacing w:val="-3"/>
        </w:rPr>
        <w:t>L</w:t>
      </w:r>
      <w:r w:rsidRPr="001B1AD2">
        <w:rPr>
          <w:spacing w:val="1"/>
        </w:rPr>
        <w:t>if</w:t>
      </w:r>
      <w:r w:rsidRPr="001B1AD2">
        <w:t>e</w:t>
      </w:r>
      <w:r w:rsidRPr="001B1AD2">
        <w:rPr>
          <w:spacing w:val="1"/>
        </w:rPr>
        <w:t xml:space="preserve"> </w:t>
      </w:r>
      <w:r w:rsidRPr="001B1AD2">
        <w:rPr>
          <w:spacing w:val="-3"/>
        </w:rPr>
        <w:t>S</w:t>
      </w:r>
      <w:r w:rsidRPr="001B1AD2">
        <w:t>c</w:t>
      </w:r>
      <w:r w:rsidRPr="001B1AD2">
        <w:rPr>
          <w:spacing w:val="-1"/>
        </w:rPr>
        <w:t>i</w:t>
      </w:r>
      <w:r w:rsidRPr="001B1AD2">
        <w:rPr>
          <w:spacing w:val="-2"/>
        </w:rPr>
        <w:t>e</w:t>
      </w:r>
      <w:r w:rsidRPr="001B1AD2">
        <w:t>nce</w:t>
      </w:r>
      <w:r w:rsidRPr="001B1AD2">
        <w:rPr>
          <w:spacing w:val="1"/>
        </w:rPr>
        <w:t>s</w:t>
      </w:r>
      <w:r w:rsidRPr="001B1AD2">
        <w:t>,</w:t>
      </w:r>
      <w:r w:rsidRPr="001B1AD2">
        <w:rPr>
          <w:spacing w:val="-2"/>
        </w:rPr>
        <w:t xml:space="preserve"> </w:t>
      </w:r>
      <w:r w:rsidRPr="001B1AD2">
        <w:t>W</w:t>
      </w:r>
      <w:r w:rsidRPr="001B1AD2">
        <w:rPr>
          <w:spacing w:val="1"/>
        </w:rPr>
        <w:t>r</w:t>
      </w:r>
      <w:r w:rsidRPr="001B1AD2">
        <w:rPr>
          <w:spacing w:val="-2"/>
        </w:rPr>
        <w:t>o</w:t>
      </w:r>
      <w:r w:rsidRPr="001B1AD2">
        <w:t>c</w:t>
      </w:r>
      <w:r w:rsidRPr="001B1AD2">
        <w:rPr>
          <w:spacing w:val="-1"/>
        </w:rPr>
        <w:t>l</w:t>
      </w:r>
      <w:r w:rsidRPr="001B1AD2">
        <w:t>a</w:t>
      </w:r>
      <w:r w:rsidRPr="001B1AD2">
        <w:rPr>
          <w:spacing w:val="-1"/>
        </w:rPr>
        <w:t>w</w:t>
      </w:r>
      <w:r w:rsidRPr="001B1AD2">
        <w:t>, Po</w:t>
      </w:r>
      <w:r w:rsidRPr="001B1AD2">
        <w:rPr>
          <w:spacing w:val="-1"/>
        </w:rPr>
        <w:t>l</w:t>
      </w:r>
      <w:r w:rsidRPr="001B1AD2">
        <w:t xml:space="preserve">and, </w:t>
      </w:r>
      <w:r w:rsidRPr="001B1AD2">
        <w:rPr>
          <w:spacing w:val="1"/>
        </w:rPr>
        <w:t>September 2019</w:t>
      </w:r>
      <w:r w:rsidRPr="001B1AD2">
        <w:rPr>
          <w:spacing w:val="-2"/>
        </w:rPr>
        <w:t>.</w:t>
      </w:r>
    </w:p>
    <w:p w14:paraId="60EFD13A" w14:textId="77777777" w:rsidR="00A71B7D" w:rsidRPr="001B1AD2" w:rsidRDefault="00A71B7D" w:rsidP="007C3464">
      <w:pPr>
        <w:pStyle w:val="ListParagraph"/>
        <w:numPr>
          <w:ilvl w:val="0"/>
          <w:numId w:val="35"/>
        </w:numPr>
        <w:rPr>
          <w:szCs w:val="22"/>
        </w:rPr>
      </w:pPr>
      <w:proofErr w:type="spellStart"/>
      <w:r w:rsidRPr="001B1AD2">
        <w:t>Koziel</w:t>
      </w:r>
      <w:proofErr w:type="spellEnd"/>
      <w:r w:rsidRPr="001B1AD2">
        <w:t xml:space="preserve">, J.A., B. Ramirez. Review of carcass disposal options for mass mortality. ISU McKean Swine Disease Conference, Ames, IA, November 2019. </w:t>
      </w:r>
    </w:p>
    <w:p w14:paraId="0CE2C12A" w14:textId="7D2A7DF4" w:rsidR="007D1F1B" w:rsidRPr="001B1AD2" w:rsidRDefault="007D1F1B" w:rsidP="007C3464">
      <w:pPr>
        <w:pStyle w:val="ListParagraph"/>
        <w:numPr>
          <w:ilvl w:val="0"/>
          <w:numId w:val="35"/>
        </w:numPr>
      </w:pPr>
      <w:r w:rsidRPr="001B1AD2">
        <w:rPr>
          <w:i/>
        </w:rPr>
        <w:t>ASABE Resource Magazine</w:t>
      </w:r>
      <w:r w:rsidRPr="001B1AD2">
        <w:t>. Research featured “</w:t>
      </w:r>
      <w:hyperlink r:id="rId35" w:history="1">
        <w:r w:rsidRPr="001B1AD2">
          <w:rPr>
            <w:rStyle w:val="Hyperlink"/>
            <w:rFonts w:eastAsia="Times New Roman"/>
          </w:rPr>
          <w:t>New screening tool developed by Iowa State University researchers can speed detection of bovine tuberculosis</w:t>
        </w:r>
      </w:hyperlink>
      <w:r w:rsidRPr="001B1AD2">
        <w:rPr>
          <w:noProof/>
        </w:rPr>
        <w:t>”.</w:t>
      </w:r>
      <w:r w:rsidRPr="001B1AD2">
        <w:t xml:space="preserve"> Jan 2020.</w:t>
      </w:r>
    </w:p>
    <w:p w14:paraId="721927DF" w14:textId="2CDDB0F0" w:rsidR="007D1F1B" w:rsidRPr="001B1AD2" w:rsidRDefault="007D1F1B" w:rsidP="007C3464">
      <w:pPr>
        <w:pStyle w:val="ListParagraph"/>
        <w:numPr>
          <w:ilvl w:val="0"/>
          <w:numId w:val="35"/>
        </w:numPr>
        <w:rPr>
          <w:rFonts w:eastAsia="Times New Roman"/>
        </w:rPr>
      </w:pPr>
      <w:r w:rsidRPr="001B1AD2">
        <w:rPr>
          <w:rFonts w:eastAsia="Times New Roman"/>
          <w:i/>
        </w:rPr>
        <w:t>Wisconsin Public Radio</w:t>
      </w:r>
      <w:r w:rsidRPr="001B1AD2">
        <w:rPr>
          <w:rFonts w:eastAsia="Times New Roman"/>
        </w:rPr>
        <w:t>. Research featured in article: “</w:t>
      </w:r>
      <w:proofErr w:type="spellStart"/>
      <w:r>
        <w:fldChar w:fldCharType="begin"/>
      </w:r>
      <w:r>
        <w:instrText xml:space="preserve"> HYPERLINK "https://www.wpr.org/wiscontext-whose-manure-smells-worse-cows-pigs-or-poultry" </w:instrText>
      </w:r>
      <w:r>
        <w:fldChar w:fldCharType="separate"/>
      </w:r>
      <w:r>
        <w:rPr>
          <w:rStyle w:val="Hyperlink"/>
        </w:rPr>
        <w:t>WisContext</w:t>
      </w:r>
      <w:proofErr w:type="spellEnd"/>
      <w:r>
        <w:rPr>
          <w:rStyle w:val="Hyperlink"/>
        </w:rPr>
        <w:t xml:space="preserve">: Whose Manure Smells Worse: Cows, Pigs </w:t>
      </w:r>
      <w:proofErr w:type="gramStart"/>
      <w:r>
        <w:rPr>
          <w:rStyle w:val="Hyperlink"/>
        </w:rPr>
        <w:t>Or</w:t>
      </w:r>
      <w:proofErr w:type="gramEnd"/>
      <w:r>
        <w:rPr>
          <w:rStyle w:val="Hyperlink"/>
        </w:rPr>
        <w:t xml:space="preserve"> Poultry? The Complex Chemistry </w:t>
      </w:r>
      <w:proofErr w:type="gramStart"/>
      <w:r>
        <w:rPr>
          <w:rStyle w:val="Hyperlink"/>
        </w:rPr>
        <w:t>Of</w:t>
      </w:r>
      <w:proofErr w:type="gramEnd"/>
      <w:r>
        <w:rPr>
          <w:rStyle w:val="Hyperlink"/>
        </w:rPr>
        <w:t xml:space="preserve"> Assessing Animal Waste Odors</w:t>
      </w:r>
      <w:r>
        <w:fldChar w:fldCharType="end"/>
      </w:r>
      <w:r w:rsidRPr="001B1AD2">
        <w:rPr>
          <w:rFonts w:eastAsia="Times New Roman"/>
        </w:rPr>
        <w:t>”. Nov 2019.</w:t>
      </w:r>
    </w:p>
    <w:p w14:paraId="4A1B7805" w14:textId="4073436E" w:rsidR="007D1F1B" w:rsidRPr="001B1AD2" w:rsidRDefault="007D1F1B" w:rsidP="007C3464">
      <w:pPr>
        <w:pStyle w:val="ListParagraph"/>
        <w:numPr>
          <w:ilvl w:val="0"/>
          <w:numId w:val="35"/>
        </w:numPr>
      </w:pPr>
      <w:proofErr w:type="spellStart"/>
      <w:r w:rsidRPr="001B1AD2">
        <w:rPr>
          <w:i/>
        </w:rPr>
        <w:t>ZooTechnica</w:t>
      </w:r>
      <w:proofErr w:type="spellEnd"/>
      <w:r w:rsidRPr="001B1AD2">
        <w:rPr>
          <w:i/>
        </w:rPr>
        <w:t xml:space="preserve"> International</w:t>
      </w:r>
      <w:r w:rsidRPr="001B1AD2">
        <w:t>. Research featured in article: “</w:t>
      </w:r>
      <w:hyperlink r:id="rId36" w:history="1">
        <w:r w:rsidRPr="001B1AD2">
          <w:rPr>
            <w:rStyle w:val="Hyperlink"/>
            <w:rFonts w:eastAsia="Times New Roman"/>
          </w:rPr>
          <w:t>How to improve indoor air quality in poultry housing</w:t>
        </w:r>
      </w:hyperlink>
      <w:r w:rsidRPr="001B1AD2">
        <w:t>”. Nov 2019.</w:t>
      </w:r>
    </w:p>
    <w:p w14:paraId="1AD821C6" w14:textId="65BEC3EB" w:rsidR="007D1F1B" w:rsidRPr="001B1AD2" w:rsidRDefault="007D1F1B" w:rsidP="007C3464">
      <w:pPr>
        <w:pStyle w:val="ListParagraph"/>
        <w:numPr>
          <w:ilvl w:val="0"/>
          <w:numId w:val="35"/>
        </w:numPr>
      </w:pPr>
      <w:r w:rsidRPr="001B1AD2">
        <w:rPr>
          <w:i/>
        </w:rPr>
        <w:t>Wisconsin Public Radio</w:t>
      </w:r>
      <w:r w:rsidRPr="001B1AD2">
        <w:t>. Research featured in article: “</w:t>
      </w:r>
      <w:proofErr w:type="spellStart"/>
      <w:r>
        <w:fldChar w:fldCharType="begin"/>
      </w:r>
      <w:r>
        <w:instrText xml:space="preserve"> HYPERLINK "https://www.wpr.org/wiscontext-how-smell-cafo" </w:instrText>
      </w:r>
      <w:r>
        <w:fldChar w:fldCharType="separate"/>
      </w:r>
      <w:r w:rsidRPr="001B1AD2">
        <w:rPr>
          <w:rStyle w:val="Hyperlink"/>
          <w:rFonts w:eastAsia="Times New Roman"/>
        </w:rPr>
        <w:t>WisContext</w:t>
      </w:r>
      <w:proofErr w:type="spellEnd"/>
      <w:r w:rsidRPr="001B1AD2">
        <w:rPr>
          <w:rStyle w:val="Hyperlink"/>
          <w:rFonts w:eastAsia="Times New Roman"/>
        </w:rPr>
        <w:t xml:space="preserve">: How </w:t>
      </w:r>
      <w:proofErr w:type="gramStart"/>
      <w:r w:rsidRPr="001B1AD2">
        <w:rPr>
          <w:rStyle w:val="Hyperlink"/>
          <w:rFonts w:eastAsia="Times New Roman"/>
        </w:rPr>
        <w:t>To Smell A</w:t>
      </w:r>
      <w:proofErr w:type="gramEnd"/>
      <w:r w:rsidRPr="001B1AD2">
        <w:rPr>
          <w:rStyle w:val="Hyperlink"/>
          <w:rFonts w:eastAsia="Times New Roman"/>
        </w:rPr>
        <w:t xml:space="preserve"> CAFO: The Science of Odor and its Role in Wisconsin's Rules for Large Livestock</w:t>
      </w:r>
      <w:r>
        <w:fldChar w:fldCharType="end"/>
      </w:r>
      <w:r w:rsidRPr="001B1AD2">
        <w:t>”. Oct 2019.</w:t>
      </w:r>
    </w:p>
    <w:p w14:paraId="7094671E" w14:textId="2F37A0A4" w:rsidR="007D1F1B" w:rsidRPr="001B1AD2" w:rsidRDefault="007D1F1B" w:rsidP="007C3464">
      <w:pPr>
        <w:pStyle w:val="ListParagraph"/>
        <w:numPr>
          <w:ilvl w:val="0"/>
          <w:numId w:val="35"/>
        </w:numPr>
        <w:rPr>
          <w:rFonts w:eastAsia="Times New Roman"/>
        </w:rPr>
      </w:pPr>
      <w:r w:rsidRPr="001B1AD2">
        <w:rPr>
          <w:rFonts w:eastAsia="Times New Roman"/>
          <w:i/>
        </w:rPr>
        <w:t>Canadian Poultry</w:t>
      </w:r>
      <w:r w:rsidRPr="001B1AD2">
        <w:rPr>
          <w:rFonts w:eastAsia="Times New Roman"/>
        </w:rPr>
        <w:t>. Research featured in article: “</w:t>
      </w:r>
      <w:hyperlink r:id="rId37" w:history="1">
        <w:r w:rsidRPr="001B1AD2">
          <w:rPr>
            <w:rStyle w:val="Hyperlink"/>
            <w:rFonts w:eastAsia="Times New Roman"/>
          </w:rPr>
          <w:t>Researchers use black UV lighting to improve barn air quality</w:t>
        </w:r>
      </w:hyperlink>
      <w:r w:rsidRPr="001B1AD2">
        <w:rPr>
          <w:rFonts w:eastAsia="Times New Roman"/>
        </w:rPr>
        <w:t>”. Oct 2019.</w:t>
      </w:r>
    </w:p>
    <w:p w14:paraId="0844E0F7" w14:textId="538F64AB" w:rsidR="007D1F1B" w:rsidRPr="001B1AD2" w:rsidRDefault="007D1F1B" w:rsidP="007C3464">
      <w:pPr>
        <w:pStyle w:val="ListParagraph"/>
        <w:numPr>
          <w:ilvl w:val="0"/>
          <w:numId w:val="35"/>
        </w:numPr>
      </w:pPr>
      <w:r w:rsidRPr="001B1AD2">
        <w:rPr>
          <w:i/>
        </w:rPr>
        <w:t>The Poultry Site</w:t>
      </w:r>
      <w:r w:rsidRPr="001B1AD2">
        <w:t>. Research featured in article: “</w:t>
      </w:r>
      <w:hyperlink r:id="rId38" w:history="1">
        <w:r w:rsidRPr="001B1AD2">
          <w:rPr>
            <w:rStyle w:val="Hyperlink"/>
            <w:rFonts w:eastAsia="Times New Roman"/>
          </w:rPr>
          <w:t>Black UV light improves air quality in poultry housing</w:t>
        </w:r>
      </w:hyperlink>
      <w:r w:rsidRPr="001B1AD2">
        <w:t xml:space="preserve">”. Oct 2019. </w:t>
      </w:r>
    </w:p>
    <w:p w14:paraId="557708F8" w14:textId="245B6F9A" w:rsidR="007D1F1B" w:rsidRPr="001B1AD2" w:rsidRDefault="007D1F1B" w:rsidP="007C3464">
      <w:pPr>
        <w:pStyle w:val="ListParagraph"/>
        <w:numPr>
          <w:ilvl w:val="0"/>
          <w:numId w:val="35"/>
        </w:numPr>
      </w:pPr>
      <w:r w:rsidRPr="001B1AD2">
        <w:rPr>
          <w:i/>
        </w:rPr>
        <w:t>WATTAgNet.com</w:t>
      </w:r>
      <w:r w:rsidRPr="001B1AD2">
        <w:t>. Research featured in article: “</w:t>
      </w:r>
      <w:hyperlink r:id="rId39" w:history="1">
        <w:r w:rsidRPr="001B1AD2">
          <w:rPr>
            <w:rStyle w:val="Hyperlink"/>
            <w:rFonts w:eastAsia="Times New Roman"/>
          </w:rPr>
          <w:t>Research provides insight on how to improve indoor air quality</w:t>
        </w:r>
      </w:hyperlink>
      <w:r w:rsidRPr="001B1AD2">
        <w:t xml:space="preserve">”. Oct 2019. </w:t>
      </w:r>
    </w:p>
    <w:p w14:paraId="529FF67F" w14:textId="605EF3F6" w:rsidR="007D1F1B" w:rsidRPr="001B1AD2" w:rsidRDefault="007D1F1B" w:rsidP="007C3464">
      <w:pPr>
        <w:pStyle w:val="ListParagraph"/>
        <w:numPr>
          <w:ilvl w:val="0"/>
          <w:numId w:val="35"/>
        </w:numPr>
      </w:pPr>
      <w:r w:rsidRPr="001B1AD2">
        <w:rPr>
          <w:i/>
        </w:rPr>
        <w:t>Feedstuffs.com</w:t>
      </w:r>
      <w:r w:rsidRPr="001B1AD2">
        <w:t>. Research featured in article: “</w:t>
      </w:r>
      <w:hyperlink r:id="rId40" w:history="1">
        <w:r w:rsidRPr="001B1AD2">
          <w:rPr>
            <w:rStyle w:val="Hyperlink"/>
            <w:rFonts w:eastAsia="Times New Roman"/>
          </w:rPr>
          <w:t>Black UV light may improve poultry house air quality</w:t>
        </w:r>
      </w:hyperlink>
      <w:r w:rsidRPr="001B1AD2">
        <w:t xml:space="preserve">”. Oct 2019. </w:t>
      </w:r>
    </w:p>
    <w:p w14:paraId="5DC04F42" w14:textId="23B09665" w:rsidR="007D1F1B" w:rsidRPr="001B1AD2" w:rsidRDefault="007D1F1B" w:rsidP="007C3464">
      <w:pPr>
        <w:pStyle w:val="ListParagraph"/>
        <w:numPr>
          <w:ilvl w:val="0"/>
          <w:numId w:val="35"/>
        </w:numPr>
        <w:rPr>
          <w:rFonts w:eastAsia="Times New Roman"/>
        </w:rPr>
      </w:pPr>
      <w:r w:rsidRPr="001B1AD2">
        <w:rPr>
          <w:rFonts w:eastAsia="Times New Roman"/>
          <w:i/>
        </w:rPr>
        <w:t>Meat and Poultry Online</w:t>
      </w:r>
      <w:r w:rsidRPr="001B1AD2">
        <w:rPr>
          <w:rFonts w:eastAsia="Times New Roman"/>
        </w:rPr>
        <w:t>. Research featured in article: “</w:t>
      </w:r>
      <w:hyperlink r:id="rId41" w:history="1">
        <w:r w:rsidRPr="001B1AD2">
          <w:rPr>
            <w:rStyle w:val="Hyperlink"/>
            <w:rFonts w:eastAsia="Times New Roman"/>
          </w:rPr>
          <w:t>Research Provides Insight on How to Improve Indoor Air Quality in Poultry Housing with Black UV Light</w:t>
        </w:r>
      </w:hyperlink>
      <w:r w:rsidRPr="001B1AD2">
        <w:rPr>
          <w:rFonts w:eastAsia="Times New Roman"/>
        </w:rPr>
        <w:t xml:space="preserve">”. Oct 2019. </w:t>
      </w:r>
    </w:p>
    <w:p w14:paraId="35AD911C" w14:textId="69FC247F" w:rsidR="007D1F1B" w:rsidRPr="001B1AD2" w:rsidRDefault="007D1F1B" w:rsidP="007C3464">
      <w:pPr>
        <w:pStyle w:val="ListParagraph"/>
        <w:numPr>
          <w:ilvl w:val="0"/>
          <w:numId w:val="35"/>
        </w:numPr>
      </w:pPr>
      <w:r w:rsidRPr="001B1AD2">
        <w:rPr>
          <w:i/>
        </w:rPr>
        <w:t>U.S. Poultry and Egg Association.</w:t>
      </w:r>
      <w:r w:rsidRPr="001B1AD2">
        <w:t xml:space="preserve"> Press Release “</w:t>
      </w:r>
      <w:hyperlink r:id="rId42" w:history="1">
        <w:r w:rsidRPr="001B1AD2">
          <w:rPr>
            <w:rStyle w:val="Hyperlink"/>
            <w:rFonts w:eastAsia="Times New Roman"/>
          </w:rPr>
          <w:t>Research Provides Insight on How to Improve Indoor Air Quality in Poultry Housing with Black UV Light</w:t>
        </w:r>
      </w:hyperlink>
      <w:r w:rsidRPr="001B1AD2">
        <w:t xml:space="preserve">”. Oct 2019. </w:t>
      </w:r>
    </w:p>
    <w:p w14:paraId="5EA4BBDB" w14:textId="0E28CC33" w:rsidR="007D1F1B" w:rsidRPr="001B1AD2" w:rsidRDefault="007D1F1B" w:rsidP="007C3464">
      <w:pPr>
        <w:pStyle w:val="ListParagraph"/>
        <w:numPr>
          <w:ilvl w:val="0"/>
          <w:numId w:val="35"/>
        </w:numPr>
        <w:rPr>
          <w:rFonts w:eastAsia="Times New Roman"/>
        </w:rPr>
      </w:pPr>
      <w:r w:rsidRPr="001B1AD2">
        <w:rPr>
          <w:rFonts w:eastAsia="Times New Roman"/>
          <w:i/>
        </w:rPr>
        <w:t>AgUpdate.com</w:t>
      </w:r>
      <w:r w:rsidRPr="001B1AD2">
        <w:rPr>
          <w:rFonts w:eastAsia="Times New Roman"/>
        </w:rPr>
        <w:t>. Impact statement “</w:t>
      </w:r>
      <w:hyperlink r:id="rId43" w:history="1">
        <w:r w:rsidRPr="001B1AD2">
          <w:rPr>
            <w:rStyle w:val="Hyperlink"/>
            <w:rFonts w:eastAsia="Times New Roman"/>
          </w:rPr>
          <w:t>Bovine tuberculosis-screening tool developed</w:t>
        </w:r>
      </w:hyperlink>
      <w:r w:rsidRPr="001B1AD2">
        <w:rPr>
          <w:rFonts w:eastAsia="Times New Roman"/>
          <w:noProof/>
        </w:rPr>
        <w:t>”.</w:t>
      </w:r>
      <w:r w:rsidRPr="001B1AD2">
        <w:rPr>
          <w:rFonts w:eastAsia="Times New Roman"/>
        </w:rPr>
        <w:t xml:space="preserve"> Oct 2019.</w:t>
      </w:r>
    </w:p>
    <w:p w14:paraId="70C7B4D8" w14:textId="032C2B1D" w:rsidR="007D1F1B" w:rsidRPr="001B1AD2" w:rsidRDefault="007D1F1B" w:rsidP="007C3464">
      <w:pPr>
        <w:pStyle w:val="ListParagraph"/>
        <w:numPr>
          <w:ilvl w:val="0"/>
          <w:numId w:val="35"/>
        </w:numPr>
      </w:pPr>
      <w:r w:rsidRPr="001B1AD2">
        <w:rPr>
          <w:i/>
        </w:rPr>
        <w:t>Land-Grant Impacts</w:t>
      </w:r>
      <w:r w:rsidRPr="001B1AD2">
        <w:t>. Impact statement “</w:t>
      </w:r>
      <w:hyperlink r:id="rId44" w:history="1">
        <w:r w:rsidRPr="001B1AD2">
          <w:rPr>
            <w:rStyle w:val="Hyperlink"/>
            <w:rFonts w:eastAsia="Times New Roman"/>
          </w:rPr>
          <w:t>Iowa State Researchers Develop New Screening Tool That Can Speed Detection of Bovine Tuberculosis</w:t>
        </w:r>
      </w:hyperlink>
      <w:r w:rsidRPr="001B1AD2">
        <w:rPr>
          <w:noProof/>
        </w:rPr>
        <w:t>”.</w:t>
      </w:r>
      <w:r w:rsidRPr="001B1AD2">
        <w:t xml:space="preserve"> Oct 2019.</w:t>
      </w:r>
    </w:p>
    <w:p w14:paraId="3871BF13" w14:textId="17CD0DBB" w:rsidR="007D1F1B" w:rsidRPr="001B1AD2" w:rsidRDefault="007D1F1B" w:rsidP="007C3464">
      <w:pPr>
        <w:pStyle w:val="ListParagraph"/>
        <w:numPr>
          <w:ilvl w:val="0"/>
          <w:numId w:val="35"/>
        </w:numPr>
        <w:rPr>
          <w:rFonts w:eastAsia="Times New Roman"/>
        </w:rPr>
      </w:pPr>
      <w:r w:rsidRPr="001B1AD2">
        <w:rPr>
          <w:rFonts w:eastAsia="Times New Roman"/>
          <w:i/>
        </w:rPr>
        <w:t>High Plains Journal</w:t>
      </w:r>
      <w:r w:rsidRPr="001B1AD2">
        <w:rPr>
          <w:rFonts w:eastAsia="Times New Roman"/>
        </w:rPr>
        <w:t>. Research featured in article “</w:t>
      </w:r>
      <w:hyperlink r:id="rId45" w:history="1">
        <w:r>
          <w:rPr>
            <w:rStyle w:val="Hyperlink"/>
          </w:rPr>
          <w:t>New screening tool developed by Iowa State University researchers can speed detection of bovine tuberculosis</w:t>
        </w:r>
      </w:hyperlink>
      <w:r w:rsidRPr="001B1AD2">
        <w:rPr>
          <w:rFonts w:eastAsia="Times New Roman"/>
        </w:rPr>
        <w:t>”, Oct 2019.</w:t>
      </w:r>
    </w:p>
    <w:p w14:paraId="7EBC186F" w14:textId="4BB81758" w:rsidR="007D1F1B" w:rsidRPr="001B1AD2" w:rsidRDefault="007D1F1B" w:rsidP="007C3464">
      <w:pPr>
        <w:pStyle w:val="ListParagraph"/>
        <w:numPr>
          <w:ilvl w:val="0"/>
          <w:numId w:val="35"/>
        </w:numPr>
        <w:rPr>
          <w:rFonts w:eastAsia="Times New Roman"/>
        </w:rPr>
      </w:pPr>
      <w:r w:rsidRPr="001B1AD2">
        <w:rPr>
          <w:rFonts w:eastAsia="Times New Roman"/>
          <w:i/>
        </w:rPr>
        <w:t>Morning Ag Clips</w:t>
      </w:r>
      <w:r w:rsidRPr="001B1AD2">
        <w:rPr>
          <w:rFonts w:eastAsia="Times New Roman"/>
        </w:rPr>
        <w:t>. Research featured in article “</w:t>
      </w:r>
      <w:hyperlink r:id="rId46" w:history="1">
        <w:r>
          <w:rPr>
            <w:rStyle w:val="Hyperlink"/>
          </w:rPr>
          <w:t>Screening tool can speed detection of bovine TB</w:t>
        </w:r>
      </w:hyperlink>
      <w:r w:rsidRPr="001B1AD2">
        <w:rPr>
          <w:rFonts w:eastAsia="Times New Roman"/>
        </w:rPr>
        <w:t>”, Sep 2019.</w:t>
      </w:r>
    </w:p>
    <w:p w14:paraId="1102670B" w14:textId="651D1D2C" w:rsidR="007D1F1B" w:rsidRPr="001B1AD2" w:rsidRDefault="007D1F1B" w:rsidP="007C3464">
      <w:pPr>
        <w:pStyle w:val="ListParagraph"/>
        <w:numPr>
          <w:ilvl w:val="0"/>
          <w:numId w:val="35"/>
        </w:numPr>
        <w:rPr>
          <w:rFonts w:eastAsia="Times New Roman"/>
        </w:rPr>
      </w:pPr>
      <w:r w:rsidRPr="001B1AD2">
        <w:rPr>
          <w:rFonts w:eastAsia="Times New Roman"/>
          <w:i/>
        </w:rPr>
        <w:t xml:space="preserve">Feedstuffs.com. </w:t>
      </w:r>
      <w:r w:rsidRPr="001B1AD2">
        <w:rPr>
          <w:rFonts w:eastAsia="Times New Roman"/>
        </w:rPr>
        <w:t>News</w:t>
      </w:r>
      <w:r w:rsidRPr="001B1AD2">
        <w:rPr>
          <w:rFonts w:eastAsia="Times New Roman"/>
          <w:spacing w:val="-2"/>
        </w:rPr>
        <w:t xml:space="preserve"> </w:t>
      </w:r>
      <w:r w:rsidRPr="001B1AD2">
        <w:rPr>
          <w:rFonts w:eastAsia="Times New Roman"/>
        </w:rPr>
        <w:t>a</w:t>
      </w:r>
      <w:r w:rsidRPr="001B1AD2">
        <w:rPr>
          <w:rFonts w:eastAsia="Times New Roman"/>
          <w:spacing w:val="-2"/>
        </w:rPr>
        <w:t>r</w:t>
      </w:r>
      <w:r w:rsidRPr="001B1AD2">
        <w:rPr>
          <w:rFonts w:eastAsia="Times New Roman"/>
          <w:spacing w:val="1"/>
        </w:rPr>
        <w:t>ti</w:t>
      </w:r>
      <w:r w:rsidRPr="001B1AD2">
        <w:rPr>
          <w:rFonts w:eastAsia="Times New Roman"/>
          <w:spacing w:val="-2"/>
        </w:rPr>
        <w:t>c</w:t>
      </w:r>
      <w:r w:rsidRPr="001B1AD2">
        <w:rPr>
          <w:rFonts w:eastAsia="Times New Roman"/>
          <w:spacing w:val="1"/>
        </w:rPr>
        <w:t>l</w:t>
      </w:r>
      <w:r w:rsidRPr="001B1AD2">
        <w:rPr>
          <w:rFonts w:eastAsia="Times New Roman"/>
        </w:rPr>
        <w:t>e</w:t>
      </w:r>
      <w:r w:rsidRPr="001B1AD2">
        <w:rPr>
          <w:rFonts w:eastAsia="Times New Roman"/>
          <w:spacing w:val="-2"/>
        </w:rPr>
        <w:t xml:space="preserve"> “</w:t>
      </w:r>
      <w:hyperlink r:id="rId47" w:history="1">
        <w:r w:rsidRPr="001B1AD2">
          <w:rPr>
            <w:rStyle w:val="Hyperlink"/>
            <w:rFonts w:eastAsia="Times New Roman"/>
            <w:spacing w:val="-2"/>
          </w:rPr>
          <w:t>New screening tool may speed bovine TB detection</w:t>
        </w:r>
      </w:hyperlink>
      <w:r>
        <w:t>”</w:t>
      </w:r>
      <w:r w:rsidRPr="001B1AD2">
        <w:rPr>
          <w:rFonts w:eastAsia="Times New Roman"/>
          <w:spacing w:val="1"/>
        </w:rPr>
        <w:t>, Sep 2019</w:t>
      </w:r>
      <w:r w:rsidRPr="001B1AD2">
        <w:rPr>
          <w:rFonts w:eastAsia="Times New Roman"/>
        </w:rPr>
        <w:t>.</w:t>
      </w:r>
    </w:p>
    <w:p w14:paraId="2437C945" w14:textId="39EBB663" w:rsidR="007D1F1B" w:rsidRPr="001B1AD2" w:rsidRDefault="007D1F1B" w:rsidP="007C3464">
      <w:pPr>
        <w:pStyle w:val="ListParagraph"/>
        <w:numPr>
          <w:ilvl w:val="0"/>
          <w:numId w:val="35"/>
        </w:numPr>
        <w:rPr>
          <w:rFonts w:eastAsia="Times New Roman"/>
        </w:rPr>
      </w:pPr>
      <w:r w:rsidRPr="001B1AD2">
        <w:rPr>
          <w:rFonts w:eastAsia="Times New Roman"/>
          <w:i/>
        </w:rPr>
        <w:t xml:space="preserve">ISU College of Agriculture and Life Sciences News. </w:t>
      </w:r>
      <w:r w:rsidRPr="001B1AD2">
        <w:rPr>
          <w:rFonts w:eastAsia="Times New Roman"/>
        </w:rPr>
        <w:t>News</w:t>
      </w:r>
      <w:r w:rsidRPr="001B1AD2">
        <w:rPr>
          <w:rFonts w:eastAsia="Times New Roman"/>
          <w:spacing w:val="-2"/>
        </w:rPr>
        <w:t xml:space="preserve"> </w:t>
      </w:r>
      <w:r w:rsidRPr="001B1AD2">
        <w:rPr>
          <w:rFonts w:eastAsia="Times New Roman"/>
        </w:rPr>
        <w:t>a</w:t>
      </w:r>
      <w:r w:rsidRPr="001B1AD2">
        <w:rPr>
          <w:rFonts w:eastAsia="Times New Roman"/>
          <w:spacing w:val="-2"/>
        </w:rPr>
        <w:t>r</w:t>
      </w:r>
      <w:r w:rsidRPr="001B1AD2">
        <w:rPr>
          <w:rFonts w:eastAsia="Times New Roman"/>
          <w:spacing w:val="1"/>
        </w:rPr>
        <w:t>ti</w:t>
      </w:r>
      <w:r w:rsidRPr="001B1AD2">
        <w:rPr>
          <w:rFonts w:eastAsia="Times New Roman"/>
          <w:spacing w:val="-2"/>
        </w:rPr>
        <w:t>c</w:t>
      </w:r>
      <w:r w:rsidRPr="001B1AD2">
        <w:rPr>
          <w:rFonts w:eastAsia="Times New Roman"/>
          <w:spacing w:val="1"/>
        </w:rPr>
        <w:t>l</w:t>
      </w:r>
      <w:r w:rsidRPr="001B1AD2">
        <w:rPr>
          <w:rFonts w:eastAsia="Times New Roman"/>
        </w:rPr>
        <w:t>e</w:t>
      </w:r>
      <w:r w:rsidRPr="001B1AD2">
        <w:rPr>
          <w:rFonts w:eastAsia="Times New Roman"/>
          <w:spacing w:val="-2"/>
        </w:rPr>
        <w:t xml:space="preserve"> “</w:t>
      </w:r>
      <w:hyperlink r:id="rId48" w:history="1">
        <w:r>
          <w:rPr>
            <w:rStyle w:val="Hyperlink"/>
          </w:rPr>
          <w:t>New Screening Tool Developed by Iowa State University Researchers Can Speed Detection of Bovine Tuberculosis</w:t>
        </w:r>
      </w:hyperlink>
      <w:r w:rsidRPr="001B1AD2">
        <w:rPr>
          <w:rFonts w:eastAsia="Times New Roman"/>
          <w:spacing w:val="-2"/>
        </w:rPr>
        <w:t>”</w:t>
      </w:r>
      <w:r w:rsidRPr="001B1AD2">
        <w:rPr>
          <w:rFonts w:eastAsia="Times New Roman"/>
          <w:spacing w:val="1"/>
        </w:rPr>
        <w:t>, Sep 2019</w:t>
      </w:r>
      <w:r w:rsidRPr="001B1AD2">
        <w:rPr>
          <w:rFonts w:eastAsia="Times New Roman"/>
        </w:rPr>
        <w:t>.</w:t>
      </w:r>
    </w:p>
    <w:p w14:paraId="0B311F5B" w14:textId="73CAF413" w:rsidR="007D1F1B" w:rsidRPr="001B1AD2" w:rsidRDefault="007D1F1B" w:rsidP="007C3464">
      <w:pPr>
        <w:pStyle w:val="ListParagraph"/>
        <w:numPr>
          <w:ilvl w:val="0"/>
          <w:numId w:val="35"/>
        </w:numPr>
        <w:rPr>
          <w:rFonts w:eastAsia="Times New Roman"/>
        </w:rPr>
      </w:pPr>
      <w:r w:rsidRPr="001B1AD2">
        <w:rPr>
          <w:rFonts w:eastAsia="Times New Roman"/>
          <w:i/>
        </w:rPr>
        <w:t xml:space="preserve">ISU College of Agriculture and Life Sciences News. </w:t>
      </w:r>
      <w:r w:rsidRPr="001B1AD2">
        <w:rPr>
          <w:rFonts w:eastAsia="Times New Roman"/>
        </w:rPr>
        <w:t>News</w:t>
      </w:r>
      <w:r w:rsidRPr="001B1AD2">
        <w:rPr>
          <w:rFonts w:eastAsia="Times New Roman"/>
          <w:spacing w:val="-2"/>
        </w:rPr>
        <w:t xml:space="preserve"> </w:t>
      </w:r>
      <w:r w:rsidRPr="001B1AD2">
        <w:rPr>
          <w:rFonts w:eastAsia="Times New Roman"/>
        </w:rPr>
        <w:t>a</w:t>
      </w:r>
      <w:r w:rsidRPr="001B1AD2">
        <w:rPr>
          <w:rFonts w:eastAsia="Times New Roman"/>
          <w:spacing w:val="-2"/>
        </w:rPr>
        <w:t>r</w:t>
      </w:r>
      <w:r w:rsidRPr="001B1AD2">
        <w:rPr>
          <w:rFonts w:eastAsia="Times New Roman"/>
          <w:spacing w:val="1"/>
        </w:rPr>
        <w:t>ti</w:t>
      </w:r>
      <w:r w:rsidRPr="001B1AD2">
        <w:rPr>
          <w:rFonts w:eastAsia="Times New Roman"/>
          <w:spacing w:val="-2"/>
        </w:rPr>
        <w:t>c</w:t>
      </w:r>
      <w:r w:rsidRPr="001B1AD2">
        <w:rPr>
          <w:rFonts w:eastAsia="Times New Roman"/>
          <w:spacing w:val="1"/>
        </w:rPr>
        <w:t>l</w:t>
      </w:r>
      <w:r w:rsidRPr="001B1AD2">
        <w:rPr>
          <w:rFonts w:eastAsia="Times New Roman"/>
        </w:rPr>
        <w:t>e</w:t>
      </w:r>
      <w:r w:rsidRPr="001B1AD2">
        <w:rPr>
          <w:rFonts w:eastAsia="Times New Roman"/>
          <w:spacing w:val="-2"/>
        </w:rPr>
        <w:t xml:space="preserve"> “</w:t>
      </w:r>
      <w:hyperlink r:id="rId49" w:history="1">
        <w:r>
          <w:rPr>
            <w:rStyle w:val="Hyperlink"/>
          </w:rPr>
          <w:t xml:space="preserve">ABE’s </w:t>
        </w:r>
        <w:proofErr w:type="spellStart"/>
        <w:r>
          <w:rPr>
            <w:rStyle w:val="Hyperlink"/>
          </w:rPr>
          <w:t>Koziel</w:t>
        </w:r>
        <w:proofErr w:type="spellEnd"/>
        <w:r>
          <w:rPr>
            <w:rStyle w:val="Hyperlink"/>
          </w:rPr>
          <w:t xml:space="preserve"> Honored for Peer Review Excellence</w:t>
        </w:r>
      </w:hyperlink>
      <w:r w:rsidRPr="001B1AD2">
        <w:rPr>
          <w:rFonts w:eastAsia="Times New Roman"/>
          <w:spacing w:val="-2"/>
        </w:rPr>
        <w:t>”</w:t>
      </w:r>
      <w:r w:rsidRPr="001B1AD2">
        <w:rPr>
          <w:rFonts w:eastAsia="Times New Roman"/>
          <w:spacing w:val="1"/>
        </w:rPr>
        <w:t>, Sep 2019</w:t>
      </w:r>
      <w:r w:rsidRPr="001B1AD2">
        <w:rPr>
          <w:rFonts w:eastAsia="Times New Roman"/>
        </w:rPr>
        <w:t>.</w:t>
      </w:r>
    </w:p>
    <w:p w14:paraId="768C9DE1" w14:textId="4B175FA3" w:rsidR="007D1F1B" w:rsidRPr="001B1AD2" w:rsidRDefault="007D1F1B" w:rsidP="007C3464">
      <w:pPr>
        <w:pStyle w:val="ListParagraph"/>
        <w:numPr>
          <w:ilvl w:val="0"/>
          <w:numId w:val="35"/>
        </w:numPr>
        <w:rPr>
          <w:rFonts w:eastAsia="Times New Roman"/>
        </w:rPr>
      </w:pPr>
      <w:r w:rsidRPr="001B1AD2">
        <w:rPr>
          <w:rFonts w:eastAsia="Times New Roman"/>
          <w:i/>
        </w:rPr>
        <w:t xml:space="preserve">ISU College of Engineering News. </w:t>
      </w:r>
      <w:r w:rsidRPr="001B1AD2">
        <w:rPr>
          <w:rFonts w:eastAsia="Times New Roman"/>
        </w:rPr>
        <w:t>News</w:t>
      </w:r>
      <w:r w:rsidRPr="001B1AD2">
        <w:rPr>
          <w:rFonts w:eastAsia="Times New Roman"/>
          <w:spacing w:val="-2"/>
        </w:rPr>
        <w:t xml:space="preserve"> </w:t>
      </w:r>
      <w:r w:rsidRPr="001B1AD2">
        <w:rPr>
          <w:rFonts w:eastAsia="Times New Roman"/>
        </w:rPr>
        <w:t>a</w:t>
      </w:r>
      <w:r w:rsidRPr="001B1AD2">
        <w:rPr>
          <w:rFonts w:eastAsia="Times New Roman"/>
          <w:spacing w:val="-2"/>
        </w:rPr>
        <w:t>r</w:t>
      </w:r>
      <w:r w:rsidRPr="001B1AD2">
        <w:rPr>
          <w:rFonts w:eastAsia="Times New Roman"/>
          <w:spacing w:val="1"/>
        </w:rPr>
        <w:t>ti</w:t>
      </w:r>
      <w:r w:rsidRPr="001B1AD2">
        <w:rPr>
          <w:rFonts w:eastAsia="Times New Roman"/>
          <w:spacing w:val="-2"/>
        </w:rPr>
        <w:t>c</w:t>
      </w:r>
      <w:r w:rsidRPr="001B1AD2">
        <w:rPr>
          <w:rFonts w:eastAsia="Times New Roman"/>
          <w:spacing w:val="1"/>
        </w:rPr>
        <w:t>l</w:t>
      </w:r>
      <w:r w:rsidRPr="001B1AD2">
        <w:rPr>
          <w:rFonts w:eastAsia="Times New Roman"/>
        </w:rPr>
        <w:t>e</w:t>
      </w:r>
      <w:r w:rsidRPr="001B1AD2">
        <w:rPr>
          <w:rFonts w:eastAsia="Times New Roman"/>
          <w:spacing w:val="-2"/>
        </w:rPr>
        <w:t xml:space="preserve"> “</w:t>
      </w:r>
      <w:hyperlink r:id="rId50" w:history="1">
        <w:r>
          <w:rPr>
            <w:rStyle w:val="Hyperlink"/>
          </w:rPr>
          <w:t xml:space="preserve">International exchange: Jacek </w:t>
        </w:r>
        <w:proofErr w:type="spellStart"/>
        <w:r>
          <w:rPr>
            <w:rStyle w:val="Hyperlink"/>
          </w:rPr>
          <w:t>Koziel</w:t>
        </w:r>
        <w:proofErr w:type="spellEnd"/>
        <w:r>
          <w:rPr>
            <w:rStyle w:val="Hyperlink"/>
          </w:rPr>
          <w:t xml:space="preserve"> on his Uzbekistan Fulbright Specialist experience</w:t>
        </w:r>
      </w:hyperlink>
      <w:r w:rsidRPr="001B1AD2">
        <w:rPr>
          <w:rFonts w:eastAsia="Times New Roman"/>
          <w:spacing w:val="-2"/>
        </w:rPr>
        <w:t>”</w:t>
      </w:r>
      <w:r w:rsidRPr="001B1AD2">
        <w:rPr>
          <w:rFonts w:eastAsia="Times New Roman"/>
          <w:spacing w:val="1"/>
        </w:rPr>
        <w:t>, Aug 2019</w:t>
      </w:r>
      <w:r w:rsidRPr="001B1AD2">
        <w:rPr>
          <w:rFonts w:eastAsia="Times New Roman"/>
        </w:rPr>
        <w:t>.</w:t>
      </w:r>
    </w:p>
    <w:p w14:paraId="0B91A6F2" w14:textId="486895B6" w:rsidR="007D1F1B" w:rsidRPr="001B1AD2" w:rsidRDefault="007D1F1B" w:rsidP="007C3464">
      <w:pPr>
        <w:pStyle w:val="ListParagraph"/>
        <w:numPr>
          <w:ilvl w:val="0"/>
          <w:numId w:val="35"/>
        </w:numPr>
      </w:pPr>
      <w:r w:rsidRPr="001B1AD2">
        <w:t xml:space="preserve">Commercial Manure Applicator Certification for Iowa Manure </w:t>
      </w:r>
      <w:proofErr w:type="spellStart"/>
      <w:r w:rsidRPr="001B1AD2">
        <w:t>Haulours</w:t>
      </w:r>
      <w:proofErr w:type="spellEnd"/>
    </w:p>
    <w:p w14:paraId="135842F1" w14:textId="0C52863C" w:rsidR="002442A3" w:rsidRPr="002442A3" w:rsidRDefault="002442A3" w:rsidP="001B1AD2">
      <w:pPr>
        <w:pStyle w:val="refPubs"/>
        <w:numPr>
          <w:ilvl w:val="0"/>
          <w:numId w:val="35"/>
        </w:numPr>
      </w:pPr>
      <w:r w:rsidRPr="002442A3">
        <w:t>Newsletter articles on nutrient and carbon management were disseminated through the California Dairy Quality Assurance Program newsletter and the University of California Cooperative Extension Dairy newsletter.</w:t>
      </w:r>
    </w:p>
    <w:p w14:paraId="53510C25" w14:textId="77777777" w:rsidR="002442A3" w:rsidRPr="002442A3" w:rsidRDefault="002442A3" w:rsidP="001B1AD2">
      <w:pPr>
        <w:pStyle w:val="refPubs"/>
        <w:numPr>
          <w:ilvl w:val="0"/>
          <w:numId w:val="35"/>
        </w:numPr>
      </w:pPr>
      <w:r w:rsidRPr="002442A3">
        <w:t>Disseminated tips for bulk milk disposal.</w:t>
      </w:r>
    </w:p>
    <w:p w14:paraId="4E5AFAE7" w14:textId="508C36CF" w:rsidR="002442A3" w:rsidRDefault="002442A3" w:rsidP="001B1AD2">
      <w:pPr>
        <w:pStyle w:val="refPubs"/>
        <w:numPr>
          <w:ilvl w:val="0"/>
          <w:numId w:val="0"/>
        </w:numPr>
        <w:ind w:left="720"/>
      </w:pPr>
    </w:p>
    <w:p w14:paraId="2E1F7BFE" w14:textId="77777777" w:rsidR="00DD7056" w:rsidRPr="00DA341E" w:rsidRDefault="00DD7056" w:rsidP="001B1AD2">
      <w:pPr>
        <w:pStyle w:val="refPubs"/>
        <w:numPr>
          <w:ilvl w:val="0"/>
          <w:numId w:val="0"/>
        </w:numPr>
        <w:ind w:left="720"/>
      </w:pPr>
    </w:p>
    <w:p w14:paraId="0CA779D6" w14:textId="77777777" w:rsidR="001D7564" w:rsidRPr="001D7564" w:rsidRDefault="001D7564" w:rsidP="00384D07">
      <w:pPr>
        <w:pStyle w:val="Heading3"/>
        <w:jc w:val="both"/>
        <w:rPr>
          <w:rFonts w:ascii="Times New Roman" w:eastAsiaTheme="minorHAnsi" w:hAnsi="Times New Roman" w:cs="Times New Roman"/>
          <w:color w:val="auto"/>
          <w:u w:val="single"/>
        </w:rPr>
      </w:pPr>
      <w:r w:rsidRPr="001D7564">
        <w:rPr>
          <w:rFonts w:ascii="Times New Roman" w:eastAsiaTheme="minorHAnsi" w:hAnsi="Times New Roman" w:cs="Times New Roman"/>
          <w:color w:val="auto"/>
          <w:u w:val="single"/>
        </w:rPr>
        <w:t>Other</w:t>
      </w:r>
    </w:p>
    <w:p w14:paraId="17D9A7AC" w14:textId="1B3A1452" w:rsidR="001D7564" w:rsidRDefault="001D7564" w:rsidP="00384D07">
      <w:pPr>
        <w:jc w:val="both"/>
        <w:rPr>
          <w:sz w:val="24"/>
          <w:u w:val="single"/>
        </w:rPr>
      </w:pPr>
    </w:p>
    <w:p w14:paraId="7344CAFB" w14:textId="483D17B3" w:rsidR="006952E1" w:rsidRPr="001B1AD2" w:rsidRDefault="006952E1" w:rsidP="006F1B92">
      <w:pPr>
        <w:pStyle w:val="refPubs"/>
        <w:rPr>
          <w:bCs/>
          <w:kern w:val="2"/>
          <w:lang w:eastAsia="zh-CN"/>
        </w:rPr>
      </w:pPr>
      <w:r w:rsidRPr="001B1AD2">
        <w:t xml:space="preserve">Milk Disposal Estimator Online Tool, </w:t>
      </w:r>
      <w:hyperlink r:id="rId51" w:history="1">
        <w:r w:rsidRPr="001B1AD2">
          <w:rPr>
            <w:rStyle w:val="Hyperlink"/>
            <w:szCs w:val="28"/>
          </w:rPr>
          <w:t>https://tammi.tamu.edu/milk-project/</w:t>
        </w:r>
      </w:hyperlink>
      <w:r w:rsidRPr="001B1AD2">
        <w:t>, Available online on May 7</w:t>
      </w:r>
      <w:r w:rsidRPr="001B1AD2">
        <w:rPr>
          <w:vertAlign w:val="superscript"/>
        </w:rPr>
        <w:t>th</w:t>
      </w:r>
      <w:r w:rsidRPr="001B1AD2">
        <w:t xml:space="preserve"> </w:t>
      </w:r>
      <w:r w:rsidRPr="001B1AD2">
        <w:rPr>
          <w:bCs/>
          <w:kern w:val="2"/>
          <w:lang w:eastAsia="zh-CN"/>
        </w:rPr>
        <w:t>2020.</w:t>
      </w:r>
    </w:p>
    <w:p w14:paraId="2AB00C00" w14:textId="570D465F" w:rsidR="001144A5" w:rsidRPr="001144A5" w:rsidRDefault="001144A5" w:rsidP="006F1B92">
      <w:pPr>
        <w:pStyle w:val="BodyText0"/>
        <w:numPr>
          <w:ilvl w:val="0"/>
          <w:numId w:val="36"/>
        </w:numPr>
        <w:snapToGrid w:val="0"/>
        <w:spacing w:line="276" w:lineRule="auto"/>
      </w:pPr>
      <w:r w:rsidRPr="001144A5">
        <w:t xml:space="preserve">Koelsch, Richard. 2019. INFEWS-ER High Performing Teams. Four hour Moodle learning module addressing development of high performing teams among trans-disciplinary work groups. Housed in </w:t>
      </w:r>
      <w:proofErr w:type="spellStart"/>
      <w:r w:rsidRPr="001144A5">
        <w:t>Learn@Illinois</w:t>
      </w:r>
      <w:proofErr w:type="spellEnd"/>
      <w:r w:rsidRPr="001144A5">
        <w:t xml:space="preserve">, a protected University of Illinois content management host site. </w:t>
      </w:r>
    </w:p>
    <w:p w14:paraId="451B2DB2" w14:textId="297D2E18" w:rsidR="001144A5" w:rsidRPr="001B1AD2" w:rsidRDefault="001144A5" w:rsidP="006F1B92">
      <w:pPr>
        <w:pStyle w:val="refPubs"/>
      </w:pPr>
      <w:r w:rsidRPr="001B1AD2">
        <w:t>Meyer, D., R. Koelsch. 2019. INFEWS-ER Dairy Carbon Cohort Challenge. Twenty hour Moodle learning module addressing management of carbon in dairy farms. Housed in Learn@Illinois, a protected University of Illinois content management host site.</w:t>
      </w:r>
    </w:p>
    <w:p w14:paraId="3EB4DF34" w14:textId="77777777" w:rsidR="001144A5" w:rsidRPr="001B1AD2" w:rsidRDefault="001144A5" w:rsidP="006F1B92">
      <w:pPr>
        <w:pStyle w:val="refPubs"/>
      </w:pPr>
      <w:r w:rsidRPr="001B1AD2">
        <w:t>Meyer, D., R. Koelsch. 2020. INFEWS-ER Dairy Nitrogen Cohort Challenge. Twenty hour Moodle learning module addressing management of nitrogen in dairy farms. Housed in Learn@Illinois, a protected University of Illinois content management host site.</w:t>
      </w:r>
    </w:p>
    <w:p w14:paraId="1B6B4C2A" w14:textId="77777777" w:rsidR="00E3652B" w:rsidRPr="00E3652B" w:rsidRDefault="00E3652B" w:rsidP="006F1B92">
      <w:pPr>
        <w:pStyle w:val="refPubs"/>
      </w:pPr>
      <w:r w:rsidRPr="00E3652B">
        <w:t xml:space="preserve">Information on managing nutrient imbalance shared with CA stakeholders through the Research Advisory Committee for the California Dairy Research Foundation, biweekly calls with Central Valley Regional Water Quality Control Board staff, and managers of the Central Valley Dairy Representative Monitoring Program. </w:t>
      </w:r>
    </w:p>
    <w:p w14:paraId="11605B38" w14:textId="77777777" w:rsidR="00E3652B" w:rsidRPr="00E3652B" w:rsidRDefault="00E3652B" w:rsidP="006F1B92">
      <w:pPr>
        <w:pStyle w:val="refPubs"/>
      </w:pPr>
      <w:r w:rsidRPr="00E3652B">
        <w:t>Meyer, D. 2020. Use the four 4’s to guide your application strategy.  Journal of Nutrient Management Feb: 22-23.</w:t>
      </w:r>
    </w:p>
    <w:p w14:paraId="6FA2DEFD" w14:textId="270350E4" w:rsidR="00E619F2" w:rsidRPr="006969C6" w:rsidRDefault="00E619F2" w:rsidP="006F1B92">
      <w:pPr>
        <w:pStyle w:val="refPubs"/>
      </w:pPr>
      <w:r w:rsidRPr="006969C6">
        <w:t>Several Toolbox Modules are ready for consumption and incorporation into related learning opportunities. They are available via the INFEWS-ER resources posted at Learn@Illinois:</w:t>
      </w:r>
    </w:p>
    <w:p w14:paraId="56519522" w14:textId="77777777" w:rsidR="00E619F2" w:rsidRPr="006969C6" w:rsidRDefault="00E619F2" w:rsidP="006F1B92">
      <w:pPr>
        <w:pStyle w:val="refPubs"/>
        <w:numPr>
          <w:ilvl w:val="0"/>
          <w:numId w:val="37"/>
        </w:numPr>
      </w:pPr>
      <w:r w:rsidRPr="006969C6">
        <w:t>Building and Utilizing Personal Knowledge Networks</w:t>
      </w:r>
    </w:p>
    <w:p w14:paraId="12D311B2" w14:textId="77777777" w:rsidR="00E619F2" w:rsidRPr="006969C6" w:rsidRDefault="00E619F2" w:rsidP="006F1B92">
      <w:pPr>
        <w:pStyle w:val="refPubs"/>
        <w:numPr>
          <w:ilvl w:val="0"/>
          <w:numId w:val="37"/>
        </w:numPr>
      </w:pPr>
      <w:r w:rsidRPr="006969C6">
        <w:t>High Performing Teams</w:t>
      </w:r>
    </w:p>
    <w:p w14:paraId="1E2A3D25" w14:textId="6B12D525" w:rsidR="003614D6" w:rsidRPr="007B4ECE" w:rsidRDefault="00E619F2" w:rsidP="006F1B92">
      <w:pPr>
        <w:pStyle w:val="ListParagraph"/>
        <w:numPr>
          <w:ilvl w:val="0"/>
          <w:numId w:val="37"/>
        </w:numPr>
        <w:rPr>
          <w:sz w:val="32"/>
          <w:szCs w:val="32"/>
        </w:rPr>
      </w:pPr>
      <w:r w:rsidRPr="006969C6">
        <w:t>Stakeholder Analysis</w:t>
      </w:r>
    </w:p>
    <w:p w14:paraId="71573DCE" w14:textId="77777777" w:rsidR="007B4ECE" w:rsidRPr="006969C6" w:rsidRDefault="007B4ECE" w:rsidP="006F1B92">
      <w:pPr>
        <w:pStyle w:val="refPubs"/>
      </w:pPr>
      <w:r w:rsidRPr="006969C6">
        <w:t>Over the past year we have initiated work on an NSF Funded Project which leverages this award greatly: Belmont Forum Collaborative Research Food-Water-Energy Nexus: Intelligent Urban Metabolic Systems for Green Cities of Tomorrow: an FWE Nexus-based Approach. (NSF Award # 1833225)</w:t>
      </w:r>
    </w:p>
    <w:p w14:paraId="4C87D0C5" w14:textId="77777777" w:rsidR="007B4ECE" w:rsidRPr="007B4ECE" w:rsidRDefault="007B4ECE" w:rsidP="007B4ECE">
      <w:pPr>
        <w:rPr>
          <w:sz w:val="32"/>
          <w:szCs w:val="32"/>
        </w:rPr>
      </w:pPr>
    </w:p>
    <w:sectPr w:rsidR="007B4ECE" w:rsidRPr="007B4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Iskoola Pota">
    <w:charset w:val="00"/>
    <w:family w:val="swiss"/>
    <w:pitch w:val="variable"/>
    <w:sig w:usb0="00000003" w:usb1="00000000" w:usb2="000002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705D7"/>
    <w:multiLevelType w:val="hybridMultilevel"/>
    <w:tmpl w:val="E138E5BC"/>
    <w:lvl w:ilvl="0" w:tplc="0024DD78">
      <w:start w:val="10"/>
      <w:numFmt w:val="bullet"/>
      <w:pStyle w:val="ListParagraph"/>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30174"/>
    <w:multiLevelType w:val="hybridMultilevel"/>
    <w:tmpl w:val="AC0CC5D8"/>
    <w:lvl w:ilvl="0" w:tplc="628AD07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30281"/>
    <w:multiLevelType w:val="hybridMultilevel"/>
    <w:tmpl w:val="CC5A2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69760A"/>
    <w:multiLevelType w:val="hybridMultilevel"/>
    <w:tmpl w:val="1F3CA528"/>
    <w:lvl w:ilvl="0" w:tplc="5D1C8B26">
      <w:start w:val="1"/>
      <w:numFmt w:val="decimal"/>
      <w:lvlText w:val="[ %1 ]"/>
      <w:lvlJc w:val="left"/>
      <w:pPr>
        <w:tabs>
          <w:tab w:val="num" w:pos="567"/>
        </w:tabs>
        <w:ind w:left="567" w:hanging="567"/>
      </w:pPr>
      <w:rPr>
        <w:rFonts w:ascii="Times New Roman" w:eastAsia="SimSun" w:hAnsi="Times New Roman" w:cs="Times New Roman" w:hint="default"/>
        <w:b w:val="0"/>
        <w:bCs w:val="0"/>
        <w:i w:val="0"/>
        <w:iCs w:val="0"/>
        <w:caps w:val="0"/>
        <w:smallCaps w:val="0"/>
        <w:strike w:val="0"/>
        <w:dstrike w:val="0"/>
        <w:color w:val="auto"/>
        <w:spacing w:val="0"/>
        <w:w w:val="100"/>
        <w:kern w:val="2"/>
        <w:position w:val="0"/>
        <w:sz w:val="18"/>
        <w:u w:val="none"/>
        <w:effect w:val="none"/>
        <w:em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02F7232"/>
    <w:multiLevelType w:val="hybridMultilevel"/>
    <w:tmpl w:val="1C320F56"/>
    <w:lvl w:ilvl="0" w:tplc="B024D246">
      <w:start w:val="1"/>
      <w:numFmt w:val="decimal"/>
      <w:lvlText w:val="%1."/>
      <w:lvlJc w:val="left"/>
      <w:pPr>
        <w:ind w:left="720" w:hanging="360"/>
      </w:pPr>
      <w:rPr>
        <w:rFonts w:ascii="Times New Roman" w:hAnsi="Times New Roman" w:cs="Times New Roman" w:hint="default"/>
        <w:caps w:val="0"/>
        <w:strike w:val="0"/>
        <w:dstrike w:val="0"/>
        <w:outline w:val="0"/>
        <w:shadow w:val="0"/>
        <w:emboss w:val="0"/>
        <w:imprint w:val="0"/>
        <w:vanish w:val="0"/>
        <w:webHidden w:val="0"/>
        <w:sz w:val="24"/>
        <w:u w:val="none"/>
        <w:effect w:val="none"/>
        <w:vertAlign w:val="baseline"/>
        <w:specVanish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48B25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7286113"/>
    <w:multiLevelType w:val="multilevel"/>
    <w:tmpl w:val="C72C7338"/>
    <w:lvl w:ilvl="0">
      <w:start w:val="1"/>
      <w:numFmt w:val="lowerLetter"/>
      <w:lvlText w:val="%1)"/>
      <w:lvlJc w:val="left"/>
      <w:pPr>
        <w:tabs>
          <w:tab w:val="num" w:pos="1440"/>
        </w:tabs>
        <w:ind w:left="1440" w:hanging="360"/>
      </w:pPr>
      <w:rPr>
        <w:rFonts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2957164C"/>
    <w:multiLevelType w:val="hybridMultilevel"/>
    <w:tmpl w:val="10724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D73E15"/>
    <w:multiLevelType w:val="hybridMultilevel"/>
    <w:tmpl w:val="E26AB934"/>
    <w:lvl w:ilvl="0" w:tplc="769CE4F0">
      <w:start w:val="1"/>
      <w:numFmt w:val="decimal"/>
      <w:lvlText w:val="%1."/>
      <w:lvlJc w:val="left"/>
      <w:pPr>
        <w:ind w:left="720" w:hanging="360"/>
      </w:pPr>
      <w:rPr>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4D1947"/>
    <w:multiLevelType w:val="hybridMultilevel"/>
    <w:tmpl w:val="FE62A02C"/>
    <w:lvl w:ilvl="0" w:tplc="310AC370">
      <w:start w:val="1"/>
      <w:numFmt w:val="decimal"/>
      <w:lvlText w:val="[ %1 ]"/>
      <w:lvlJc w:val="left"/>
      <w:pPr>
        <w:tabs>
          <w:tab w:val="num" w:pos="567"/>
        </w:tabs>
        <w:ind w:left="567" w:hanging="567"/>
      </w:pPr>
      <w:rPr>
        <w:rFonts w:ascii="Times New Roman" w:eastAsia="SimSun" w:hAnsi="Times New Roman" w:cs="Times New Roman" w:hint="default"/>
        <w:b w:val="0"/>
        <w:bCs w:val="0"/>
        <w:i w:val="0"/>
        <w:iCs w:val="0"/>
        <w:caps w:val="0"/>
        <w:smallCaps w:val="0"/>
        <w:strike w:val="0"/>
        <w:dstrike w:val="0"/>
        <w:color w:val="auto"/>
        <w:spacing w:val="0"/>
        <w:w w:val="100"/>
        <w:kern w:val="2"/>
        <w:position w:val="0"/>
        <w:sz w:val="18"/>
        <w:u w:val="none"/>
        <w:effect w:val="none"/>
        <w:em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7F60D7E"/>
    <w:multiLevelType w:val="hybridMultilevel"/>
    <w:tmpl w:val="9E8499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8333431"/>
    <w:multiLevelType w:val="hybridMultilevel"/>
    <w:tmpl w:val="EA08F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A5564F"/>
    <w:multiLevelType w:val="hybridMultilevel"/>
    <w:tmpl w:val="81D41344"/>
    <w:lvl w:ilvl="0" w:tplc="89620B86">
      <w:start w:val="1"/>
      <w:numFmt w:val="decimal"/>
      <w:pStyle w:val="refPub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9766F1"/>
    <w:multiLevelType w:val="hybridMultilevel"/>
    <w:tmpl w:val="F79010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F663DF"/>
    <w:multiLevelType w:val="hybridMultilevel"/>
    <w:tmpl w:val="02D063C4"/>
    <w:lvl w:ilvl="0" w:tplc="FCE8E334">
      <w:start w:val="1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555145A"/>
    <w:multiLevelType w:val="hybridMultilevel"/>
    <w:tmpl w:val="D2D61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5FA5DDB"/>
    <w:multiLevelType w:val="hybridMultilevel"/>
    <w:tmpl w:val="90FA42FA"/>
    <w:lvl w:ilvl="0" w:tplc="D9F66C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0B38EA"/>
    <w:multiLevelType w:val="hybridMultilevel"/>
    <w:tmpl w:val="71B48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6459FE"/>
    <w:multiLevelType w:val="hybridMultilevel"/>
    <w:tmpl w:val="76260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5D14AD"/>
    <w:multiLevelType w:val="hybridMultilevel"/>
    <w:tmpl w:val="B5EC9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17B065F"/>
    <w:multiLevelType w:val="hybridMultilevel"/>
    <w:tmpl w:val="5600ACC6"/>
    <w:lvl w:ilvl="0" w:tplc="AC92F130">
      <w:numFmt w:val="bullet"/>
      <w:lvlText w:val="•"/>
      <w:lvlJc w:val="left"/>
      <w:pPr>
        <w:ind w:left="680" w:hanging="180"/>
      </w:pPr>
      <w:rPr>
        <w:rFonts w:ascii="Times New Roman" w:eastAsia="Times New Roman" w:hAnsi="Times New Roman" w:cs="Times New Roman" w:hint="default"/>
        <w:w w:val="100"/>
        <w:sz w:val="22"/>
        <w:szCs w:val="22"/>
      </w:rPr>
    </w:lvl>
    <w:lvl w:ilvl="1" w:tplc="631A667A">
      <w:numFmt w:val="bullet"/>
      <w:lvlText w:val="•"/>
      <w:lvlJc w:val="left"/>
      <w:pPr>
        <w:ind w:left="1576" w:hanging="180"/>
      </w:pPr>
    </w:lvl>
    <w:lvl w:ilvl="2" w:tplc="B7BC3EE2">
      <w:numFmt w:val="bullet"/>
      <w:lvlText w:val="•"/>
      <w:lvlJc w:val="left"/>
      <w:pPr>
        <w:ind w:left="2472" w:hanging="180"/>
      </w:pPr>
    </w:lvl>
    <w:lvl w:ilvl="3" w:tplc="F0A468D2">
      <w:numFmt w:val="bullet"/>
      <w:lvlText w:val="•"/>
      <w:lvlJc w:val="left"/>
      <w:pPr>
        <w:ind w:left="3368" w:hanging="180"/>
      </w:pPr>
    </w:lvl>
    <w:lvl w:ilvl="4" w:tplc="C8E468A8">
      <w:numFmt w:val="bullet"/>
      <w:lvlText w:val="•"/>
      <w:lvlJc w:val="left"/>
      <w:pPr>
        <w:ind w:left="4264" w:hanging="180"/>
      </w:pPr>
    </w:lvl>
    <w:lvl w:ilvl="5" w:tplc="73ECA5FE">
      <w:numFmt w:val="bullet"/>
      <w:lvlText w:val="•"/>
      <w:lvlJc w:val="left"/>
      <w:pPr>
        <w:ind w:left="5160" w:hanging="180"/>
      </w:pPr>
    </w:lvl>
    <w:lvl w:ilvl="6" w:tplc="B01A6760">
      <w:numFmt w:val="bullet"/>
      <w:lvlText w:val="•"/>
      <w:lvlJc w:val="left"/>
      <w:pPr>
        <w:ind w:left="6056" w:hanging="180"/>
      </w:pPr>
    </w:lvl>
    <w:lvl w:ilvl="7" w:tplc="6336A458">
      <w:numFmt w:val="bullet"/>
      <w:lvlText w:val="•"/>
      <w:lvlJc w:val="left"/>
      <w:pPr>
        <w:ind w:left="6952" w:hanging="180"/>
      </w:pPr>
    </w:lvl>
    <w:lvl w:ilvl="8" w:tplc="39A60E86">
      <w:numFmt w:val="bullet"/>
      <w:lvlText w:val="•"/>
      <w:lvlJc w:val="left"/>
      <w:pPr>
        <w:ind w:left="7848" w:hanging="180"/>
      </w:pPr>
    </w:lvl>
  </w:abstractNum>
  <w:abstractNum w:abstractNumId="21" w15:restartNumberingAfterBreak="0">
    <w:nsid w:val="63016ECB"/>
    <w:multiLevelType w:val="hybridMultilevel"/>
    <w:tmpl w:val="50648E38"/>
    <w:lvl w:ilvl="0" w:tplc="8D9AED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280E81"/>
    <w:multiLevelType w:val="hybridMultilevel"/>
    <w:tmpl w:val="D17E6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C82242"/>
    <w:multiLevelType w:val="hybridMultilevel"/>
    <w:tmpl w:val="355C6E46"/>
    <w:lvl w:ilvl="0" w:tplc="CC7C659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AF11D7"/>
    <w:multiLevelType w:val="hybridMultilevel"/>
    <w:tmpl w:val="2BACB606"/>
    <w:lvl w:ilvl="0" w:tplc="99167DA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A5C25DE"/>
    <w:multiLevelType w:val="hybridMultilevel"/>
    <w:tmpl w:val="1F3CA528"/>
    <w:lvl w:ilvl="0" w:tplc="5D1C8B26">
      <w:start w:val="1"/>
      <w:numFmt w:val="decimal"/>
      <w:lvlText w:val="[ %1 ]"/>
      <w:lvlJc w:val="left"/>
      <w:pPr>
        <w:tabs>
          <w:tab w:val="num" w:pos="567"/>
        </w:tabs>
        <w:ind w:left="567" w:hanging="567"/>
      </w:pPr>
      <w:rPr>
        <w:rFonts w:ascii="Times New Roman" w:eastAsia="SimSun" w:hAnsi="Times New Roman" w:cs="Times New Roman" w:hint="default"/>
        <w:b w:val="0"/>
        <w:bCs w:val="0"/>
        <w:i w:val="0"/>
        <w:iCs w:val="0"/>
        <w:caps w:val="0"/>
        <w:smallCaps w:val="0"/>
        <w:strike w:val="0"/>
        <w:dstrike w:val="0"/>
        <w:color w:val="auto"/>
        <w:spacing w:val="0"/>
        <w:w w:val="100"/>
        <w:kern w:val="2"/>
        <w:position w:val="0"/>
        <w:sz w:val="18"/>
        <w:u w:val="none"/>
        <w:effect w:val="none"/>
        <w:em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AC436BA"/>
    <w:multiLevelType w:val="hybridMultilevel"/>
    <w:tmpl w:val="8B6ACB38"/>
    <w:lvl w:ilvl="0" w:tplc="A9F0FB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0658CC"/>
    <w:multiLevelType w:val="multilevel"/>
    <w:tmpl w:val="9DA0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13532B"/>
    <w:multiLevelType w:val="hybridMultilevel"/>
    <w:tmpl w:val="C02E5F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F9C0246"/>
    <w:multiLevelType w:val="hybridMultilevel"/>
    <w:tmpl w:val="D5468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E46F36"/>
    <w:multiLevelType w:val="hybridMultilevel"/>
    <w:tmpl w:val="37CCD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3F6FB6"/>
    <w:multiLevelType w:val="hybridMultilevel"/>
    <w:tmpl w:val="ED5EBFE0"/>
    <w:lvl w:ilvl="0" w:tplc="9036FFD2">
      <w:start w:val="1"/>
      <w:numFmt w:val="decimal"/>
      <w:lvlText w:val="%1."/>
      <w:lvlJc w:val="left"/>
      <w:pPr>
        <w:ind w:left="591" w:hanging="452"/>
      </w:pPr>
      <w:rPr>
        <w:rFonts w:ascii="Times New Roman" w:eastAsia="Times New Roman" w:hAnsi="Times New Roman" w:cs="Times New Roman" w:hint="default"/>
        <w:spacing w:val="0"/>
        <w:w w:val="99"/>
        <w:sz w:val="20"/>
        <w:szCs w:val="20"/>
      </w:rPr>
    </w:lvl>
    <w:lvl w:ilvl="1" w:tplc="C412830A">
      <w:numFmt w:val="bullet"/>
      <w:lvlText w:val="•"/>
      <w:lvlJc w:val="left"/>
      <w:pPr>
        <w:ind w:left="1504" w:hanging="452"/>
      </w:pPr>
    </w:lvl>
    <w:lvl w:ilvl="2" w:tplc="A6D259A6">
      <w:numFmt w:val="bullet"/>
      <w:lvlText w:val="•"/>
      <w:lvlJc w:val="left"/>
      <w:pPr>
        <w:ind w:left="2408" w:hanging="452"/>
      </w:pPr>
    </w:lvl>
    <w:lvl w:ilvl="3" w:tplc="B35C42FC">
      <w:numFmt w:val="bullet"/>
      <w:lvlText w:val="•"/>
      <w:lvlJc w:val="left"/>
      <w:pPr>
        <w:ind w:left="3312" w:hanging="452"/>
      </w:pPr>
    </w:lvl>
    <w:lvl w:ilvl="4" w:tplc="1700E4B4">
      <w:numFmt w:val="bullet"/>
      <w:lvlText w:val="•"/>
      <w:lvlJc w:val="left"/>
      <w:pPr>
        <w:ind w:left="4216" w:hanging="452"/>
      </w:pPr>
    </w:lvl>
    <w:lvl w:ilvl="5" w:tplc="4E8CB10A">
      <w:numFmt w:val="bullet"/>
      <w:lvlText w:val="•"/>
      <w:lvlJc w:val="left"/>
      <w:pPr>
        <w:ind w:left="5120" w:hanging="452"/>
      </w:pPr>
    </w:lvl>
    <w:lvl w:ilvl="6" w:tplc="5B54FAFE">
      <w:numFmt w:val="bullet"/>
      <w:lvlText w:val="•"/>
      <w:lvlJc w:val="left"/>
      <w:pPr>
        <w:ind w:left="6024" w:hanging="452"/>
      </w:pPr>
    </w:lvl>
    <w:lvl w:ilvl="7" w:tplc="9E406D32">
      <w:numFmt w:val="bullet"/>
      <w:lvlText w:val="•"/>
      <w:lvlJc w:val="left"/>
      <w:pPr>
        <w:ind w:left="6928" w:hanging="452"/>
      </w:pPr>
    </w:lvl>
    <w:lvl w:ilvl="8" w:tplc="9C5863BC">
      <w:numFmt w:val="bullet"/>
      <w:lvlText w:val="•"/>
      <w:lvlJc w:val="left"/>
      <w:pPr>
        <w:ind w:left="7832" w:hanging="452"/>
      </w:pPr>
    </w:lvl>
  </w:abstractNum>
  <w:abstractNum w:abstractNumId="32" w15:restartNumberingAfterBreak="0">
    <w:nsid w:val="78400D75"/>
    <w:multiLevelType w:val="hybridMultilevel"/>
    <w:tmpl w:val="02CE05F8"/>
    <w:lvl w:ilvl="0" w:tplc="77349272">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7EB36F9E"/>
    <w:multiLevelType w:val="hybridMultilevel"/>
    <w:tmpl w:val="AD505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12306D"/>
    <w:multiLevelType w:val="hybridMultilevel"/>
    <w:tmpl w:val="CF82317E"/>
    <w:lvl w:ilvl="0" w:tplc="C6F88F74">
      <w:start w:val="1"/>
      <w:numFmt w:val="decimal"/>
      <w:lvlText w:val="%1."/>
      <w:lvlJc w:val="left"/>
      <w:pPr>
        <w:ind w:left="810" w:hanging="360"/>
      </w:pPr>
      <w:rPr>
        <w:b w:val="0"/>
        <w:i w:val="0"/>
        <w:strike w:val="0"/>
        <w:dstrike w:val="0"/>
        <w:u w:val="none"/>
        <w:effect w:val="none"/>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21"/>
  </w:num>
  <w:num w:numId="3">
    <w:abstractNumId w:val="32"/>
  </w:num>
  <w:num w:numId="4">
    <w:abstractNumId w:val="15"/>
  </w:num>
  <w:num w:numId="5">
    <w:abstractNumId w:val="26"/>
  </w:num>
  <w:num w:numId="6">
    <w:abstractNumId w:val="2"/>
  </w:num>
  <w:num w:numId="7">
    <w:abstractNumId w:val="1"/>
  </w:num>
  <w:num w:numId="8">
    <w:abstractNumId w:val="1"/>
    <w:lvlOverride w:ilvl="0">
      <w:startOverride w:val="1"/>
    </w:lvlOverride>
  </w:num>
  <w:num w:numId="9">
    <w:abstractNumId w:val="31"/>
    <w:lvlOverride w:ilvl="0">
      <w:startOverride w:val="1"/>
    </w:lvlOverride>
    <w:lvlOverride w:ilvl="1"/>
    <w:lvlOverride w:ilvl="2"/>
    <w:lvlOverride w:ilvl="3"/>
    <w:lvlOverride w:ilvl="4"/>
    <w:lvlOverride w:ilvl="5"/>
    <w:lvlOverride w:ilvl="6"/>
    <w:lvlOverride w:ilvl="7"/>
    <w:lvlOverride w:ilvl="8"/>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0"/>
  </w:num>
  <w:num w:numId="17">
    <w:abstractNumId w:val="16"/>
  </w:num>
  <w:num w:numId="18">
    <w:abstractNumId w:val="11"/>
  </w:num>
  <w:num w:numId="19">
    <w:abstractNumId w:val="22"/>
  </w:num>
  <w:num w:numId="20">
    <w:abstractNumId w:val="33"/>
  </w:num>
  <w:num w:numId="21">
    <w:abstractNumId w:val="32"/>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34"/>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0"/>
  </w:num>
  <w:num w:numId="30">
    <w:abstractNumId w:val="14"/>
  </w:num>
  <w:num w:numId="31">
    <w:abstractNumId w:val="29"/>
  </w:num>
  <w:num w:numId="32">
    <w:abstractNumId w:val="18"/>
  </w:num>
  <w:num w:numId="33">
    <w:abstractNumId w:val="23"/>
  </w:num>
  <w:num w:numId="34">
    <w:abstractNumId w:val="17"/>
  </w:num>
  <w:num w:numId="35">
    <w:abstractNumId w:val="8"/>
  </w:num>
  <w:num w:numId="36">
    <w:abstractNumId w:val="12"/>
  </w:num>
  <w:num w:numId="37">
    <w:abstractNumId w:val="6"/>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UwsDAxtTA1N7M0NzNQ0lEKTi0uzszPAymwqAUAKh2OuiwAAAA="/>
  </w:docVars>
  <w:rsids>
    <w:rsidRoot w:val="00144168"/>
    <w:rsid w:val="00011CF9"/>
    <w:rsid w:val="00021B29"/>
    <w:rsid w:val="000409BE"/>
    <w:rsid w:val="00077DF8"/>
    <w:rsid w:val="000837DB"/>
    <w:rsid w:val="000B509C"/>
    <w:rsid w:val="000C7AEE"/>
    <w:rsid w:val="000D3611"/>
    <w:rsid w:val="000E23EE"/>
    <w:rsid w:val="000E675E"/>
    <w:rsid w:val="001144A5"/>
    <w:rsid w:val="0013005C"/>
    <w:rsid w:val="00142872"/>
    <w:rsid w:val="00144168"/>
    <w:rsid w:val="001455BC"/>
    <w:rsid w:val="00173CB5"/>
    <w:rsid w:val="0018425F"/>
    <w:rsid w:val="00184F62"/>
    <w:rsid w:val="00187CC1"/>
    <w:rsid w:val="001B12F6"/>
    <w:rsid w:val="001B1AD2"/>
    <w:rsid w:val="001B4A9A"/>
    <w:rsid w:val="001C28CE"/>
    <w:rsid w:val="001D7564"/>
    <w:rsid w:val="001E4A78"/>
    <w:rsid w:val="001F2728"/>
    <w:rsid w:val="001F5307"/>
    <w:rsid w:val="00215B4C"/>
    <w:rsid w:val="00216B55"/>
    <w:rsid w:val="00216CEC"/>
    <w:rsid w:val="00221F10"/>
    <w:rsid w:val="00235E5D"/>
    <w:rsid w:val="00236D2E"/>
    <w:rsid w:val="00243DCF"/>
    <w:rsid w:val="002442A3"/>
    <w:rsid w:val="00247BC8"/>
    <w:rsid w:val="002528B9"/>
    <w:rsid w:val="00261487"/>
    <w:rsid w:val="00264204"/>
    <w:rsid w:val="00276F31"/>
    <w:rsid w:val="0028332B"/>
    <w:rsid w:val="002B7DC1"/>
    <w:rsid w:val="002C2D6E"/>
    <w:rsid w:val="002D5B27"/>
    <w:rsid w:val="002E5384"/>
    <w:rsid w:val="002F2CA3"/>
    <w:rsid w:val="002F35DB"/>
    <w:rsid w:val="002F5F60"/>
    <w:rsid w:val="0031455B"/>
    <w:rsid w:val="00320C8B"/>
    <w:rsid w:val="003345E3"/>
    <w:rsid w:val="0034352E"/>
    <w:rsid w:val="0035212C"/>
    <w:rsid w:val="00353DF7"/>
    <w:rsid w:val="00354938"/>
    <w:rsid w:val="003614D6"/>
    <w:rsid w:val="00370059"/>
    <w:rsid w:val="00371398"/>
    <w:rsid w:val="00384D07"/>
    <w:rsid w:val="003B686B"/>
    <w:rsid w:val="003F4F73"/>
    <w:rsid w:val="004264E4"/>
    <w:rsid w:val="00435BF6"/>
    <w:rsid w:val="00440717"/>
    <w:rsid w:val="00442095"/>
    <w:rsid w:val="0046445B"/>
    <w:rsid w:val="00473990"/>
    <w:rsid w:val="004742B1"/>
    <w:rsid w:val="00477C81"/>
    <w:rsid w:val="00495101"/>
    <w:rsid w:val="004959F8"/>
    <w:rsid w:val="004A4117"/>
    <w:rsid w:val="004B3039"/>
    <w:rsid w:val="004B79A7"/>
    <w:rsid w:val="004D1B5E"/>
    <w:rsid w:val="004D2C81"/>
    <w:rsid w:val="004D34BA"/>
    <w:rsid w:val="004D3AA1"/>
    <w:rsid w:val="004D4B6E"/>
    <w:rsid w:val="004E64E0"/>
    <w:rsid w:val="004F1797"/>
    <w:rsid w:val="005102E7"/>
    <w:rsid w:val="00525774"/>
    <w:rsid w:val="0053217C"/>
    <w:rsid w:val="00570742"/>
    <w:rsid w:val="00576D04"/>
    <w:rsid w:val="00590081"/>
    <w:rsid w:val="0059553F"/>
    <w:rsid w:val="005A12F5"/>
    <w:rsid w:val="005B46DD"/>
    <w:rsid w:val="005B4A0E"/>
    <w:rsid w:val="005C1150"/>
    <w:rsid w:val="005C278B"/>
    <w:rsid w:val="005C36F8"/>
    <w:rsid w:val="005D303A"/>
    <w:rsid w:val="005E52C7"/>
    <w:rsid w:val="005F2147"/>
    <w:rsid w:val="005F3101"/>
    <w:rsid w:val="005F79A4"/>
    <w:rsid w:val="0063713A"/>
    <w:rsid w:val="0064764C"/>
    <w:rsid w:val="00694C9F"/>
    <w:rsid w:val="006952E1"/>
    <w:rsid w:val="006E3378"/>
    <w:rsid w:val="006E4E4F"/>
    <w:rsid w:val="006F1B92"/>
    <w:rsid w:val="00705E15"/>
    <w:rsid w:val="00753EEB"/>
    <w:rsid w:val="0077171F"/>
    <w:rsid w:val="00790038"/>
    <w:rsid w:val="00791FE1"/>
    <w:rsid w:val="00794761"/>
    <w:rsid w:val="007B4DF4"/>
    <w:rsid w:val="007B4ECE"/>
    <w:rsid w:val="007C3464"/>
    <w:rsid w:val="007D1F1B"/>
    <w:rsid w:val="008056A0"/>
    <w:rsid w:val="0081540E"/>
    <w:rsid w:val="00820CC6"/>
    <w:rsid w:val="008341C9"/>
    <w:rsid w:val="008815EE"/>
    <w:rsid w:val="00897F5A"/>
    <w:rsid w:val="008B50F9"/>
    <w:rsid w:val="008C0040"/>
    <w:rsid w:val="008C3DA1"/>
    <w:rsid w:val="008D09BB"/>
    <w:rsid w:val="008E50EF"/>
    <w:rsid w:val="008F3FED"/>
    <w:rsid w:val="00914F35"/>
    <w:rsid w:val="00932C50"/>
    <w:rsid w:val="0093359F"/>
    <w:rsid w:val="00943C41"/>
    <w:rsid w:val="00956075"/>
    <w:rsid w:val="009576B2"/>
    <w:rsid w:val="00972034"/>
    <w:rsid w:val="00990C25"/>
    <w:rsid w:val="00995D64"/>
    <w:rsid w:val="009A04E6"/>
    <w:rsid w:val="009A2F34"/>
    <w:rsid w:val="009C02F4"/>
    <w:rsid w:val="009C6751"/>
    <w:rsid w:val="009D07A8"/>
    <w:rsid w:val="009F2CE0"/>
    <w:rsid w:val="00A04EBA"/>
    <w:rsid w:val="00A14863"/>
    <w:rsid w:val="00A23829"/>
    <w:rsid w:val="00A30F56"/>
    <w:rsid w:val="00A40C70"/>
    <w:rsid w:val="00A509EB"/>
    <w:rsid w:val="00A50C81"/>
    <w:rsid w:val="00A65011"/>
    <w:rsid w:val="00A71B7D"/>
    <w:rsid w:val="00A71C1A"/>
    <w:rsid w:val="00A81FFA"/>
    <w:rsid w:val="00A84C15"/>
    <w:rsid w:val="00A971BF"/>
    <w:rsid w:val="00A975CA"/>
    <w:rsid w:val="00AA4B87"/>
    <w:rsid w:val="00AB5564"/>
    <w:rsid w:val="00AB6CF1"/>
    <w:rsid w:val="00AC53F0"/>
    <w:rsid w:val="00AD433B"/>
    <w:rsid w:val="00AE0DEE"/>
    <w:rsid w:val="00AE21CA"/>
    <w:rsid w:val="00AE5854"/>
    <w:rsid w:val="00AE74FA"/>
    <w:rsid w:val="00AF3868"/>
    <w:rsid w:val="00AF6E3B"/>
    <w:rsid w:val="00AF7CA0"/>
    <w:rsid w:val="00B12603"/>
    <w:rsid w:val="00B3126D"/>
    <w:rsid w:val="00B34B97"/>
    <w:rsid w:val="00B551D0"/>
    <w:rsid w:val="00B70E5C"/>
    <w:rsid w:val="00B7493F"/>
    <w:rsid w:val="00B8096B"/>
    <w:rsid w:val="00B83AE4"/>
    <w:rsid w:val="00B85D84"/>
    <w:rsid w:val="00BB21B5"/>
    <w:rsid w:val="00BB2428"/>
    <w:rsid w:val="00BB77A9"/>
    <w:rsid w:val="00BC561E"/>
    <w:rsid w:val="00BF4CA3"/>
    <w:rsid w:val="00C01A15"/>
    <w:rsid w:val="00C03746"/>
    <w:rsid w:val="00C06C57"/>
    <w:rsid w:val="00C32D00"/>
    <w:rsid w:val="00C44D30"/>
    <w:rsid w:val="00C56A03"/>
    <w:rsid w:val="00C80EC5"/>
    <w:rsid w:val="00CB237A"/>
    <w:rsid w:val="00CB26B8"/>
    <w:rsid w:val="00CB7DBE"/>
    <w:rsid w:val="00CE286E"/>
    <w:rsid w:val="00CF4B55"/>
    <w:rsid w:val="00D31D71"/>
    <w:rsid w:val="00D42C24"/>
    <w:rsid w:val="00D570E9"/>
    <w:rsid w:val="00D666A5"/>
    <w:rsid w:val="00D74C21"/>
    <w:rsid w:val="00DA341E"/>
    <w:rsid w:val="00DA7A57"/>
    <w:rsid w:val="00DC36DE"/>
    <w:rsid w:val="00DD7056"/>
    <w:rsid w:val="00DE33AE"/>
    <w:rsid w:val="00DF0D1F"/>
    <w:rsid w:val="00E10D17"/>
    <w:rsid w:val="00E3652B"/>
    <w:rsid w:val="00E436C3"/>
    <w:rsid w:val="00E43E11"/>
    <w:rsid w:val="00E57436"/>
    <w:rsid w:val="00E6056B"/>
    <w:rsid w:val="00E619F2"/>
    <w:rsid w:val="00E719AA"/>
    <w:rsid w:val="00E725CD"/>
    <w:rsid w:val="00E7506F"/>
    <w:rsid w:val="00E9193B"/>
    <w:rsid w:val="00EC009A"/>
    <w:rsid w:val="00ED7677"/>
    <w:rsid w:val="00F24CB9"/>
    <w:rsid w:val="00F35B48"/>
    <w:rsid w:val="00F36D05"/>
    <w:rsid w:val="00F40FB4"/>
    <w:rsid w:val="00F41826"/>
    <w:rsid w:val="00F4288F"/>
    <w:rsid w:val="00F574A9"/>
    <w:rsid w:val="00F63E86"/>
    <w:rsid w:val="00F87DDC"/>
    <w:rsid w:val="00FC1B38"/>
    <w:rsid w:val="00FE2F98"/>
    <w:rsid w:val="00FF38C8"/>
    <w:rsid w:val="00FF646C"/>
  </w:rsids>
  <m:mathPr>
    <m:mathFont m:val="Cambria Math"/>
    <m:brkBin m:val="before"/>
    <m:brkBinSub m:val="--"/>
    <m:smallFrac m:val="0"/>
    <m:dispDef/>
    <m:lMargin m:val="0"/>
    <m:rMargin m:val="0"/>
    <m:defJc m:val="centerGroup"/>
    <m:wrapIndent m:val="1440"/>
    <m:intLim m:val="subSup"/>
    <m:naryLim m:val="undOvr"/>
  </m:mathPr>
  <w:themeFontLang w:val="en-US" w:eastAsia="zh-CN"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45681"/>
  <w15:chartTrackingRefBased/>
  <w15:docId w15:val="{E72378DE-7E45-49A4-B233-9AB878A88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DA1"/>
    <w:pPr>
      <w:spacing w:after="0" w:line="240" w:lineRule="auto"/>
    </w:pPr>
    <w:rPr>
      <w:rFonts w:ascii="Times New Roman" w:eastAsiaTheme="minorEastAsia" w:hAnsi="Times New Roman" w:cs="Times New Roman"/>
      <w:szCs w:val="24"/>
    </w:rPr>
  </w:style>
  <w:style w:type="paragraph" w:styleId="Heading1">
    <w:name w:val="heading 1"/>
    <w:basedOn w:val="Normal"/>
    <w:next w:val="Normal"/>
    <w:link w:val="Heading1Char"/>
    <w:uiPriority w:val="9"/>
    <w:qFormat/>
    <w:rsid w:val="001144A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qFormat/>
    <w:rsid w:val="008C3DA1"/>
    <w:pPr>
      <w:keepNext/>
      <w:pBdr>
        <w:top w:val="single" w:sz="4" w:space="1" w:color="auto"/>
        <w:bottom w:val="single" w:sz="4" w:space="1" w:color="auto"/>
      </w:pBdr>
      <w:shd w:val="clear" w:color="auto" w:fill="F2F2F2" w:themeFill="background1" w:themeFillShade="F2"/>
      <w:spacing w:after="120"/>
      <w:outlineLvl w:val="1"/>
    </w:pPr>
    <w:rPr>
      <w:rFonts w:ascii="Times New Roman Bold" w:hAnsi="Times New Roman Bold" w:cs="Arial"/>
      <w:b/>
      <w:bCs/>
      <w:iCs/>
      <w:sz w:val="24"/>
      <w:szCs w:val="28"/>
    </w:rPr>
  </w:style>
  <w:style w:type="paragraph" w:styleId="Heading3">
    <w:name w:val="heading 3"/>
    <w:basedOn w:val="Normal"/>
    <w:next w:val="Normal"/>
    <w:link w:val="Heading3Char"/>
    <w:uiPriority w:val="9"/>
    <w:semiHidden/>
    <w:unhideWhenUsed/>
    <w:qFormat/>
    <w:rsid w:val="002E5384"/>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C3DA1"/>
    <w:rPr>
      <w:rFonts w:ascii="Times New Roman Bold" w:eastAsiaTheme="minorEastAsia" w:hAnsi="Times New Roman Bold" w:cs="Arial"/>
      <w:b/>
      <w:bCs/>
      <w:iCs/>
      <w:sz w:val="24"/>
      <w:szCs w:val="28"/>
      <w:shd w:val="clear" w:color="auto" w:fill="F2F2F2" w:themeFill="background1" w:themeFillShade="F2"/>
    </w:rPr>
  </w:style>
  <w:style w:type="paragraph" w:styleId="ListParagraph">
    <w:name w:val="List Paragraph"/>
    <w:basedOn w:val="Normal"/>
    <w:autoRedefine/>
    <w:uiPriority w:val="34"/>
    <w:qFormat/>
    <w:rsid w:val="007C3464"/>
    <w:pPr>
      <w:numPr>
        <w:numId w:val="29"/>
      </w:numPr>
      <w:snapToGrid w:val="0"/>
      <w:spacing w:after="120" w:line="259" w:lineRule="auto"/>
      <w:jc w:val="both"/>
    </w:pPr>
    <w:rPr>
      <w:rFonts w:eastAsiaTheme="minorHAnsi" w:cstheme="minorBidi"/>
      <w:sz w:val="24"/>
    </w:rPr>
  </w:style>
  <w:style w:type="paragraph" w:styleId="Title">
    <w:name w:val="Title"/>
    <w:basedOn w:val="Normal"/>
    <w:next w:val="Normal"/>
    <w:link w:val="TitleChar"/>
    <w:autoRedefine/>
    <w:qFormat/>
    <w:rsid w:val="007C3464"/>
    <w:pPr>
      <w:contextualSpacing/>
    </w:pPr>
    <w:rPr>
      <w:rFonts w:eastAsiaTheme="majorEastAsia"/>
      <w:b/>
      <w:bCs/>
      <w:iCs/>
      <w:spacing w:val="-10"/>
      <w:kern w:val="28"/>
      <w:sz w:val="24"/>
      <w:szCs w:val="56"/>
    </w:rPr>
  </w:style>
  <w:style w:type="character" w:customStyle="1" w:styleId="TitleChar">
    <w:name w:val="Title Char"/>
    <w:basedOn w:val="DefaultParagraphFont"/>
    <w:link w:val="Title"/>
    <w:rsid w:val="007C3464"/>
    <w:rPr>
      <w:rFonts w:ascii="Times New Roman" w:eastAsiaTheme="majorEastAsia" w:hAnsi="Times New Roman" w:cs="Times New Roman"/>
      <w:b/>
      <w:bCs/>
      <w:iCs/>
      <w:spacing w:val="-10"/>
      <w:kern w:val="28"/>
      <w:sz w:val="24"/>
      <w:szCs w:val="56"/>
    </w:rPr>
  </w:style>
  <w:style w:type="character" w:customStyle="1" w:styleId="Heading3Char">
    <w:name w:val="Heading 3 Char"/>
    <w:basedOn w:val="DefaultParagraphFont"/>
    <w:link w:val="Heading3"/>
    <w:uiPriority w:val="9"/>
    <w:semiHidden/>
    <w:rsid w:val="002E5384"/>
    <w:rPr>
      <w:rFonts w:asciiTheme="majorHAnsi" w:eastAsiaTheme="majorEastAsia" w:hAnsiTheme="majorHAnsi" w:cstheme="majorBidi"/>
      <w:color w:val="1F3763" w:themeColor="accent1" w:themeShade="7F"/>
      <w:sz w:val="24"/>
      <w:szCs w:val="24"/>
    </w:rPr>
  </w:style>
  <w:style w:type="character" w:styleId="Hyperlink">
    <w:name w:val="Hyperlink"/>
    <w:unhideWhenUsed/>
    <w:rsid w:val="002E5384"/>
    <w:rPr>
      <w:color w:val="0000FF"/>
      <w:u w:val="single"/>
    </w:rPr>
  </w:style>
  <w:style w:type="character" w:customStyle="1" w:styleId="refPubsChar">
    <w:name w:val="ref_Pubs Char"/>
    <w:basedOn w:val="DefaultParagraphFont"/>
    <w:link w:val="refPubs"/>
    <w:locked/>
    <w:rsid w:val="001B1AD2"/>
    <w:rPr>
      <w:rFonts w:ascii="Times New Roman" w:eastAsia="SimSun" w:hAnsi="Times New Roman" w:cs="Times New Roman"/>
      <w:noProof/>
      <w:sz w:val="24"/>
      <w:szCs w:val="24"/>
    </w:rPr>
  </w:style>
  <w:style w:type="paragraph" w:customStyle="1" w:styleId="refPubs">
    <w:name w:val="ref_Pubs"/>
    <w:basedOn w:val="Normal"/>
    <w:link w:val="refPubsChar"/>
    <w:autoRedefine/>
    <w:qFormat/>
    <w:rsid w:val="001B1AD2"/>
    <w:pPr>
      <w:widowControl w:val="0"/>
      <w:numPr>
        <w:numId w:val="36"/>
      </w:numPr>
      <w:autoSpaceDE w:val="0"/>
      <w:autoSpaceDN w:val="0"/>
      <w:adjustRightInd w:val="0"/>
      <w:snapToGrid w:val="0"/>
      <w:spacing w:after="60"/>
    </w:pPr>
    <w:rPr>
      <w:rFonts w:eastAsia="SimSun"/>
      <w:noProof/>
      <w:sz w:val="24"/>
    </w:rPr>
  </w:style>
  <w:style w:type="paragraph" w:styleId="BodyText">
    <w:name w:val="Body Text"/>
    <w:basedOn w:val="Normal"/>
    <w:link w:val="BodyTextChar"/>
    <w:uiPriority w:val="1"/>
    <w:semiHidden/>
    <w:unhideWhenUsed/>
    <w:qFormat/>
    <w:rsid w:val="00021B29"/>
    <w:pPr>
      <w:widowControl w:val="0"/>
      <w:autoSpaceDE w:val="0"/>
      <w:autoSpaceDN w:val="0"/>
    </w:pPr>
    <w:rPr>
      <w:rFonts w:eastAsia="Times New Roman"/>
      <w:szCs w:val="22"/>
    </w:rPr>
  </w:style>
  <w:style w:type="character" w:customStyle="1" w:styleId="BodyTextChar">
    <w:name w:val="Body Text Char"/>
    <w:basedOn w:val="DefaultParagraphFont"/>
    <w:link w:val="BodyText"/>
    <w:uiPriority w:val="1"/>
    <w:semiHidden/>
    <w:rsid w:val="00021B29"/>
    <w:rPr>
      <w:rFonts w:ascii="Times New Roman" w:eastAsia="Times New Roman" w:hAnsi="Times New Roman" w:cs="Times New Roman"/>
    </w:rPr>
  </w:style>
  <w:style w:type="character" w:customStyle="1" w:styleId="auto-style8">
    <w:name w:val="auto-style8"/>
    <w:basedOn w:val="DefaultParagraphFont"/>
    <w:rsid w:val="00B551D0"/>
  </w:style>
  <w:style w:type="paragraph" w:customStyle="1" w:styleId="MDPI31text">
    <w:name w:val="MDPI_3.1_text"/>
    <w:qFormat/>
    <w:rsid w:val="002F2CA3"/>
    <w:pPr>
      <w:adjustRightInd w:val="0"/>
      <w:snapToGrid w:val="0"/>
      <w:spacing w:after="0" w:line="260" w:lineRule="atLeast"/>
      <w:ind w:firstLine="425"/>
      <w:jc w:val="both"/>
    </w:pPr>
    <w:rPr>
      <w:rFonts w:ascii="Palatino Linotype" w:eastAsia="Times New Roman" w:hAnsi="Palatino Linotype" w:cs="Times New Roman"/>
      <w:color w:val="000000"/>
      <w:sz w:val="20"/>
      <w:lang w:eastAsia="de-DE" w:bidi="en-US"/>
    </w:rPr>
  </w:style>
  <w:style w:type="paragraph" w:customStyle="1" w:styleId="BodyText0">
    <w:name w:val="BodyText"/>
    <w:qFormat/>
    <w:rsid w:val="00A04EBA"/>
    <w:pPr>
      <w:spacing w:after="0" w:line="480" w:lineRule="auto"/>
      <w:ind w:firstLine="720"/>
      <w:jc w:val="both"/>
    </w:pPr>
    <w:rPr>
      <w:rFonts w:ascii="Times New Roman" w:eastAsiaTheme="minorEastAsia" w:hAnsi="Times New Roman" w:cs="Times New Roman"/>
      <w:sz w:val="24"/>
      <w:szCs w:val="24"/>
    </w:rPr>
  </w:style>
  <w:style w:type="paragraph" w:customStyle="1" w:styleId="Data">
    <w:name w:val="Data"/>
    <w:link w:val="DataChar"/>
    <w:uiPriority w:val="99"/>
    <w:rsid w:val="003B686B"/>
    <w:pPr>
      <w:widowControl w:val="0"/>
      <w:autoSpaceDE w:val="0"/>
      <w:autoSpaceDN w:val="0"/>
      <w:adjustRightInd w:val="0"/>
      <w:spacing w:after="0" w:line="240" w:lineRule="auto"/>
      <w:ind w:left="1080" w:hanging="270"/>
    </w:pPr>
    <w:rPr>
      <w:rFonts w:ascii="Times New Roman" w:eastAsiaTheme="minorEastAsia" w:hAnsi="Times New Roman" w:cs="Times New Roman"/>
    </w:rPr>
  </w:style>
  <w:style w:type="character" w:customStyle="1" w:styleId="DataChar">
    <w:name w:val="Data Char"/>
    <w:link w:val="Data"/>
    <w:uiPriority w:val="99"/>
    <w:rsid w:val="003B686B"/>
    <w:rPr>
      <w:rFonts w:ascii="Times New Roman" w:eastAsiaTheme="minorEastAsia" w:hAnsi="Times New Roman" w:cs="Times New Roman"/>
    </w:rPr>
  </w:style>
  <w:style w:type="character" w:customStyle="1" w:styleId="UnresolvedMention">
    <w:name w:val="Unresolved Mention"/>
    <w:basedOn w:val="DefaultParagraphFont"/>
    <w:uiPriority w:val="99"/>
    <w:semiHidden/>
    <w:unhideWhenUsed/>
    <w:rsid w:val="00473990"/>
    <w:rPr>
      <w:color w:val="605E5C"/>
      <w:shd w:val="clear" w:color="auto" w:fill="E1DFDD"/>
    </w:rPr>
  </w:style>
  <w:style w:type="character" w:customStyle="1" w:styleId="Heading1Char">
    <w:name w:val="Heading 1 Char"/>
    <w:basedOn w:val="DefaultParagraphFont"/>
    <w:link w:val="Heading1"/>
    <w:uiPriority w:val="9"/>
    <w:rsid w:val="001144A5"/>
    <w:rPr>
      <w:rFonts w:asciiTheme="majorHAnsi" w:eastAsiaTheme="majorEastAsia" w:hAnsiTheme="majorHAnsi" w:cstheme="majorBidi"/>
      <w:color w:val="2F5496" w:themeColor="accent1" w:themeShade="BF"/>
      <w:sz w:val="32"/>
      <w:szCs w:val="32"/>
    </w:rPr>
  </w:style>
  <w:style w:type="paragraph" w:customStyle="1" w:styleId="Default">
    <w:name w:val="Default"/>
    <w:rsid w:val="00F4182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rsid w:val="004B79A7"/>
    <w:pPr>
      <w:spacing w:beforeLines="1" w:afterLines="1"/>
    </w:pPr>
    <w:rPr>
      <w:rFonts w:ascii="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42579">
      <w:bodyDiv w:val="1"/>
      <w:marLeft w:val="0"/>
      <w:marRight w:val="0"/>
      <w:marTop w:val="0"/>
      <w:marBottom w:val="0"/>
      <w:divBdr>
        <w:top w:val="none" w:sz="0" w:space="0" w:color="auto"/>
        <w:left w:val="none" w:sz="0" w:space="0" w:color="auto"/>
        <w:bottom w:val="none" w:sz="0" w:space="0" w:color="auto"/>
        <w:right w:val="none" w:sz="0" w:space="0" w:color="auto"/>
      </w:divBdr>
    </w:div>
    <w:div w:id="54355835">
      <w:bodyDiv w:val="1"/>
      <w:marLeft w:val="0"/>
      <w:marRight w:val="0"/>
      <w:marTop w:val="0"/>
      <w:marBottom w:val="0"/>
      <w:divBdr>
        <w:top w:val="none" w:sz="0" w:space="0" w:color="auto"/>
        <w:left w:val="none" w:sz="0" w:space="0" w:color="auto"/>
        <w:bottom w:val="none" w:sz="0" w:space="0" w:color="auto"/>
        <w:right w:val="none" w:sz="0" w:space="0" w:color="auto"/>
      </w:divBdr>
    </w:div>
    <w:div w:id="232354823">
      <w:bodyDiv w:val="1"/>
      <w:marLeft w:val="0"/>
      <w:marRight w:val="0"/>
      <w:marTop w:val="0"/>
      <w:marBottom w:val="0"/>
      <w:divBdr>
        <w:top w:val="none" w:sz="0" w:space="0" w:color="auto"/>
        <w:left w:val="none" w:sz="0" w:space="0" w:color="auto"/>
        <w:bottom w:val="none" w:sz="0" w:space="0" w:color="auto"/>
        <w:right w:val="none" w:sz="0" w:space="0" w:color="auto"/>
      </w:divBdr>
    </w:div>
    <w:div w:id="243686655">
      <w:bodyDiv w:val="1"/>
      <w:marLeft w:val="0"/>
      <w:marRight w:val="0"/>
      <w:marTop w:val="0"/>
      <w:marBottom w:val="0"/>
      <w:divBdr>
        <w:top w:val="none" w:sz="0" w:space="0" w:color="auto"/>
        <w:left w:val="none" w:sz="0" w:space="0" w:color="auto"/>
        <w:bottom w:val="none" w:sz="0" w:space="0" w:color="auto"/>
        <w:right w:val="none" w:sz="0" w:space="0" w:color="auto"/>
      </w:divBdr>
    </w:div>
    <w:div w:id="316030673">
      <w:bodyDiv w:val="1"/>
      <w:marLeft w:val="0"/>
      <w:marRight w:val="0"/>
      <w:marTop w:val="0"/>
      <w:marBottom w:val="0"/>
      <w:divBdr>
        <w:top w:val="none" w:sz="0" w:space="0" w:color="auto"/>
        <w:left w:val="none" w:sz="0" w:space="0" w:color="auto"/>
        <w:bottom w:val="none" w:sz="0" w:space="0" w:color="auto"/>
        <w:right w:val="none" w:sz="0" w:space="0" w:color="auto"/>
      </w:divBdr>
    </w:div>
    <w:div w:id="338123880">
      <w:bodyDiv w:val="1"/>
      <w:marLeft w:val="0"/>
      <w:marRight w:val="0"/>
      <w:marTop w:val="0"/>
      <w:marBottom w:val="0"/>
      <w:divBdr>
        <w:top w:val="none" w:sz="0" w:space="0" w:color="auto"/>
        <w:left w:val="none" w:sz="0" w:space="0" w:color="auto"/>
        <w:bottom w:val="none" w:sz="0" w:space="0" w:color="auto"/>
        <w:right w:val="none" w:sz="0" w:space="0" w:color="auto"/>
      </w:divBdr>
    </w:div>
    <w:div w:id="392243590">
      <w:bodyDiv w:val="1"/>
      <w:marLeft w:val="0"/>
      <w:marRight w:val="0"/>
      <w:marTop w:val="0"/>
      <w:marBottom w:val="0"/>
      <w:divBdr>
        <w:top w:val="none" w:sz="0" w:space="0" w:color="auto"/>
        <w:left w:val="none" w:sz="0" w:space="0" w:color="auto"/>
        <w:bottom w:val="none" w:sz="0" w:space="0" w:color="auto"/>
        <w:right w:val="none" w:sz="0" w:space="0" w:color="auto"/>
      </w:divBdr>
    </w:div>
    <w:div w:id="404911352">
      <w:bodyDiv w:val="1"/>
      <w:marLeft w:val="0"/>
      <w:marRight w:val="0"/>
      <w:marTop w:val="0"/>
      <w:marBottom w:val="0"/>
      <w:divBdr>
        <w:top w:val="none" w:sz="0" w:space="0" w:color="auto"/>
        <w:left w:val="none" w:sz="0" w:space="0" w:color="auto"/>
        <w:bottom w:val="none" w:sz="0" w:space="0" w:color="auto"/>
        <w:right w:val="none" w:sz="0" w:space="0" w:color="auto"/>
      </w:divBdr>
    </w:div>
    <w:div w:id="405038104">
      <w:bodyDiv w:val="1"/>
      <w:marLeft w:val="0"/>
      <w:marRight w:val="0"/>
      <w:marTop w:val="0"/>
      <w:marBottom w:val="0"/>
      <w:divBdr>
        <w:top w:val="none" w:sz="0" w:space="0" w:color="auto"/>
        <w:left w:val="none" w:sz="0" w:space="0" w:color="auto"/>
        <w:bottom w:val="none" w:sz="0" w:space="0" w:color="auto"/>
        <w:right w:val="none" w:sz="0" w:space="0" w:color="auto"/>
      </w:divBdr>
    </w:div>
    <w:div w:id="439690035">
      <w:bodyDiv w:val="1"/>
      <w:marLeft w:val="0"/>
      <w:marRight w:val="0"/>
      <w:marTop w:val="0"/>
      <w:marBottom w:val="0"/>
      <w:divBdr>
        <w:top w:val="none" w:sz="0" w:space="0" w:color="auto"/>
        <w:left w:val="none" w:sz="0" w:space="0" w:color="auto"/>
        <w:bottom w:val="none" w:sz="0" w:space="0" w:color="auto"/>
        <w:right w:val="none" w:sz="0" w:space="0" w:color="auto"/>
      </w:divBdr>
    </w:div>
    <w:div w:id="448161891">
      <w:bodyDiv w:val="1"/>
      <w:marLeft w:val="0"/>
      <w:marRight w:val="0"/>
      <w:marTop w:val="0"/>
      <w:marBottom w:val="0"/>
      <w:divBdr>
        <w:top w:val="none" w:sz="0" w:space="0" w:color="auto"/>
        <w:left w:val="none" w:sz="0" w:space="0" w:color="auto"/>
        <w:bottom w:val="none" w:sz="0" w:space="0" w:color="auto"/>
        <w:right w:val="none" w:sz="0" w:space="0" w:color="auto"/>
      </w:divBdr>
    </w:div>
    <w:div w:id="499085630">
      <w:bodyDiv w:val="1"/>
      <w:marLeft w:val="0"/>
      <w:marRight w:val="0"/>
      <w:marTop w:val="0"/>
      <w:marBottom w:val="0"/>
      <w:divBdr>
        <w:top w:val="none" w:sz="0" w:space="0" w:color="auto"/>
        <w:left w:val="none" w:sz="0" w:space="0" w:color="auto"/>
        <w:bottom w:val="none" w:sz="0" w:space="0" w:color="auto"/>
        <w:right w:val="none" w:sz="0" w:space="0" w:color="auto"/>
      </w:divBdr>
    </w:div>
    <w:div w:id="518473330">
      <w:bodyDiv w:val="1"/>
      <w:marLeft w:val="0"/>
      <w:marRight w:val="0"/>
      <w:marTop w:val="0"/>
      <w:marBottom w:val="0"/>
      <w:divBdr>
        <w:top w:val="none" w:sz="0" w:space="0" w:color="auto"/>
        <w:left w:val="none" w:sz="0" w:space="0" w:color="auto"/>
        <w:bottom w:val="none" w:sz="0" w:space="0" w:color="auto"/>
        <w:right w:val="none" w:sz="0" w:space="0" w:color="auto"/>
      </w:divBdr>
    </w:div>
    <w:div w:id="544686137">
      <w:bodyDiv w:val="1"/>
      <w:marLeft w:val="0"/>
      <w:marRight w:val="0"/>
      <w:marTop w:val="0"/>
      <w:marBottom w:val="0"/>
      <w:divBdr>
        <w:top w:val="none" w:sz="0" w:space="0" w:color="auto"/>
        <w:left w:val="none" w:sz="0" w:space="0" w:color="auto"/>
        <w:bottom w:val="none" w:sz="0" w:space="0" w:color="auto"/>
        <w:right w:val="none" w:sz="0" w:space="0" w:color="auto"/>
      </w:divBdr>
    </w:div>
    <w:div w:id="567158536">
      <w:bodyDiv w:val="1"/>
      <w:marLeft w:val="0"/>
      <w:marRight w:val="0"/>
      <w:marTop w:val="0"/>
      <w:marBottom w:val="0"/>
      <w:divBdr>
        <w:top w:val="none" w:sz="0" w:space="0" w:color="auto"/>
        <w:left w:val="none" w:sz="0" w:space="0" w:color="auto"/>
        <w:bottom w:val="none" w:sz="0" w:space="0" w:color="auto"/>
        <w:right w:val="none" w:sz="0" w:space="0" w:color="auto"/>
      </w:divBdr>
    </w:div>
    <w:div w:id="569075463">
      <w:bodyDiv w:val="1"/>
      <w:marLeft w:val="0"/>
      <w:marRight w:val="0"/>
      <w:marTop w:val="0"/>
      <w:marBottom w:val="0"/>
      <w:divBdr>
        <w:top w:val="none" w:sz="0" w:space="0" w:color="auto"/>
        <w:left w:val="none" w:sz="0" w:space="0" w:color="auto"/>
        <w:bottom w:val="none" w:sz="0" w:space="0" w:color="auto"/>
        <w:right w:val="none" w:sz="0" w:space="0" w:color="auto"/>
      </w:divBdr>
    </w:div>
    <w:div w:id="672024793">
      <w:bodyDiv w:val="1"/>
      <w:marLeft w:val="0"/>
      <w:marRight w:val="0"/>
      <w:marTop w:val="0"/>
      <w:marBottom w:val="0"/>
      <w:divBdr>
        <w:top w:val="none" w:sz="0" w:space="0" w:color="auto"/>
        <w:left w:val="none" w:sz="0" w:space="0" w:color="auto"/>
        <w:bottom w:val="none" w:sz="0" w:space="0" w:color="auto"/>
        <w:right w:val="none" w:sz="0" w:space="0" w:color="auto"/>
      </w:divBdr>
    </w:div>
    <w:div w:id="678240948">
      <w:bodyDiv w:val="1"/>
      <w:marLeft w:val="0"/>
      <w:marRight w:val="0"/>
      <w:marTop w:val="0"/>
      <w:marBottom w:val="0"/>
      <w:divBdr>
        <w:top w:val="none" w:sz="0" w:space="0" w:color="auto"/>
        <w:left w:val="none" w:sz="0" w:space="0" w:color="auto"/>
        <w:bottom w:val="none" w:sz="0" w:space="0" w:color="auto"/>
        <w:right w:val="none" w:sz="0" w:space="0" w:color="auto"/>
      </w:divBdr>
    </w:div>
    <w:div w:id="710039998">
      <w:bodyDiv w:val="1"/>
      <w:marLeft w:val="0"/>
      <w:marRight w:val="0"/>
      <w:marTop w:val="0"/>
      <w:marBottom w:val="0"/>
      <w:divBdr>
        <w:top w:val="none" w:sz="0" w:space="0" w:color="auto"/>
        <w:left w:val="none" w:sz="0" w:space="0" w:color="auto"/>
        <w:bottom w:val="none" w:sz="0" w:space="0" w:color="auto"/>
        <w:right w:val="none" w:sz="0" w:space="0" w:color="auto"/>
      </w:divBdr>
    </w:div>
    <w:div w:id="782387640">
      <w:bodyDiv w:val="1"/>
      <w:marLeft w:val="0"/>
      <w:marRight w:val="0"/>
      <w:marTop w:val="0"/>
      <w:marBottom w:val="0"/>
      <w:divBdr>
        <w:top w:val="none" w:sz="0" w:space="0" w:color="auto"/>
        <w:left w:val="none" w:sz="0" w:space="0" w:color="auto"/>
        <w:bottom w:val="none" w:sz="0" w:space="0" w:color="auto"/>
        <w:right w:val="none" w:sz="0" w:space="0" w:color="auto"/>
      </w:divBdr>
    </w:div>
    <w:div w:id="787284839">
      <w:bodyDiv w:val="1"/>
      <w:marLeft w:val="0"/>
      <w:marRight w:val="0"/>
      <w:marTop w:val="0"/>
      <w:marBottom w:val="0"/>
      <w:divBdr>
        <w:top w:val="none" w:sz="0" w:space="0" w:color="auto"/>
        <w:left w:val="none" w:sz="0" w:space="0" w:color="auto"/>
        <w:bottom w:val="none" w:sz="0" w:space="0" w:color="auto"/>
        <w:right w:val="none" w:sz="0" w:space="0" w:color="auto"/>
      </w:divBdr>
    </w:div>
    <w:div w:id="885067693">
      <w:bodyDiv w:val="1"/>
      <w:marLeft w:val="0"/>
      <w:marRight w:val="0"/>
      <w:marTop w:val="0"/>
      <w:marBottom w:val="0"/>
      <w:divBdr>
        <w:top w:val="none" w:sz="0" w:space="0" w:color="auto"/>
        <w:left w:val="none" w:sz="0" w:space="0" w:color="auto"/>
        <w:bottom w:val="none" w:sz="0" w:space="0" w:color="auto"/>
        <w:right w:val="none" w:sz="0" w:space="0" w:color="auto"/>
      </w:divBdr>
    </w:div>
    <w:div w:id="970478505">
      <w:bodyDiv w:val="1"/>
      <w:marLeft w:val="0"/>
      <w:marRight w:val="0"/>
      <w:marTop w:val="0"/>
      <w:marBottom w:val="0"/>
      <w:divBdr>
        <w:top w:val="none" w:sz="0" w:space="0" w:color="auto"/>
        <w:left w:val="none" w:sz="0" w:space="0" w:color="auto"/>
        <w:bottom w:val="none" w:sz="0" w:space="0" w:color="auto"/>
        <w:right w:val="none" w:sz="0" w:space="0" w:color="auto"/>
      </w:divBdr>
    </w:div>
    <w:div w:id="1050374027">
      <w:bodyDiv w:val="1"/>
      <w:marLeft w:val="0"/>
      <w:marRight w:val="0"/>
      <w:marTop w:val="0"/>
      <w:marBottom w:val="0"/>
      <w:divBdr>
        <w:top w:val="none" w:sz="0" w:space="0" w:color="auto"/>
        <w:left w:val="none" w:sz="0" w:space="0" w:color="auto"/>
        <w:bottom w:val="none" w:sz="0" w:space="0" w:color="auto"/>
        <w:right w:val="none" w:sz="0" w:space="0" w:color="auto"/>
      </w:divBdr>
    </w:div>
    <w:div w:id="1052269364">
      <w:bodyDiv w:val="1"/>
      <w:marLeft w:val="0"/>
      <w:marRight w:val="0"/>
      <w:marTop w:val="0"/>
      <w:marBottom w:val="0"/>
      <w:divBdr>
        <w:top w:val="none" w:sz="0" w:space="0" w:color="auto"/>
        <w:left w:val="none" w:sz="0" w:space="0" w:color="auto"/>
        <w:bottom w:val="none" w:sz="0" w:space="0" w:color="auto"/>
        <w:right w:val="none" w:sz="0" w:space="0" w:color="auto"/>
      </w:divBdr>
    </w:div>
    <w:div w:id="1061053682">
      <w:bodyDiv w:val="1"/>
      <w:marLeft w:val="0"/>
      <w:marRight w:val="0"/>
      <w:marTop w:val="0"/>
      <w:marBottom w:val="0"/>
      <w:divBdr>
        <w:top w:val="none" w:sz="0" w:space="0" w:color="auto"/>
        <w:left w:val="none" w:sz="0" w:space="0" w:color="auto"/>
        <w:bottom w:val="none" w:sz="0" w:space="0" w:color="auto"/>
        <w:right w:val="none" w:sz="0" w:space="0" w:color="auto"/>
      </w:divBdr>
    </w:div>
    <w:div w:id="1106774496">
      <w:bodyDiv w:val="1"/>
      <w:marLeft w:val="0"/>
      <w:marRight w:val="0"/>
      <w:marTop w:val="0"/>
      <w:marBottom w:val="0"/>
      <w:divBdr>
        <w:top w:val="none" w:sz="0" w:space="0" w:color="auto"/>
        <w:left w:val="none" w:sz="0" w:space="0" w:color="auto"/>
        <w:bottom w:val="none" w:sz="0" w:space="0" w:color="auto"/>
        <w:right w:val="none" w:sz="0" w:space="0" w:color="auto"/>
      </w:divBdr>
    </w:div>
    <w:div w:id="1272857073">
      <w:bodyDiv w:val="1"/>
      <w:marLeft w:val="0"/>
      <w:marRight w:val="0"/>
      <w:marTop w:val="0"/>
      <w:marBottom w:val="0"/>
      <w:divBdr>
        <w:top w:val="none" w:sz="0" w:space="0" w:color="auto"/>
        <w:left w:val="none" w:sz="0" w:space="0" w:color="auto"/>
        <w:bottom w:val="none" w:sz="0" w:space="0" w:color="auto"/>
        <w:right w:val="none" w:sz="0" w:space="0" w:color="auto"/>
      </w:divBdr>
    </w:div>
    <w:div w:id="1375348960">
      <w:bodyDiv w:val="1"/>
      <w:marLeft w:val="0"/>
      <w:marRight w:val="0"/>
      <w:marTop w:val="0"/>
      <w:marBottom w:val="0"/>
      <w:divBdr>
        <w:top w:val="none" w:sz="0" w:space="0" w:color="auto"/>
        <w:left w:val="none" w:sz="0" w:space="0" w:color="auto"/>
        <w:bottom w:val="none" w:sz="0" w:space="0" w:color="auto"/>
        <w:right w:val="none" w:sz="0" w:space="0" w:color="auto"/>
      </w:divBdr>
    </w:div>
    <w:div w:id="1473062706">
      <w:bodyDiv w:val="1"/>
      <w:marLeft w:val="0"/>
      <w:marRight w:val="0"/>
      <w:marTop w:val="0"/>
      <w:marBottom w:val="0"/>
      <w:divBdr>
        <w:top w:val="none" w:sz="0" w:space="0" w:color="auto"/>
        <w:left w:val="none" w:sz="0" w:space="0" w:color="auto"/>
        <w:bottom w:val="none" w:sz="0" w:space="0" w:color="auto"/>
        <w:right w:val="none" w:sz="0" w:space="0" w:color="auto"/>
      </w:divBdr>
    </w:div>
    <w:div w:id="1506018178">
      <w:bodyDiv w:val="1"/>
      <w:marLeft w:val="0"/>
      <w:marRight w:val="0"/>
      <w:marTop w:val="0"/>
      <w:marBottom w:val="0"/>
      <w:divBdr>
        <w:top w:val="none" w:sz="0" w:space="0" w:color="auto"/>
        <w:left w:val="none" w:sz="0" w:space="0" w:color="auto"/>
        <w:bottom w:val="none" w:sz="0" w:space="0" w:color="auto"/>
        <w:right w:val="none" w:sz="0" w:space="0" w:color="auto"/>
      </w:divBdr>
    </w:div>
    <w:div w:id="1529831148">
      <w:bodyDiv w:val="1"/>
      <w:marLeft w:val="0"/>
      <w:marRight w:val="0"/>
      <w:marTop w:val="0"/>
      <w:marBottom w:val="0"/>
      <w:divBdr>
        <w:top w:val="none" w:sz="0" w:space="0" w:color="auto"/>
        <w:left w:val="none" w:sz="0" w:space="0" w:color="auto"/>
        <w:bottom w:val="none" w:sz="0" w:space="0" w:color="auto"/>
        <w:right w:val="none" w:sz="0" w:space="0" w:color="auto"/>
      </w:divBdr>
    </w:div>
    <w:div w:id="1573470451">
      <w:bodyDiv w:val="1"/>
      <w:marLeft w:val="0"/>
      <w:marRight w:val="0"/>
      <w:marTop w:val="0"/>
      <w:marBottom w:val="0"/>
      <w:divBdr>
        <w:top w:val="none" w:sz="0" w:space="0" w:color="auto"/>
        <w:left w:val="none" w:sz="0" w:space="0" w:color="auto"/>
        <w:bottom w:val="none" w:sz="0" w:space="0" w:color="auto"/>
        <w:right w:val="none" w:sz="0" w:space="0" w:color="auto"/>
      </w:divBdr>
    </w:div>
    <w:div w:id="1580365809">
      <w:bodyDiv w:val="1"/>
      <w:marLeft w:val="0"/>
      <w:marRight w:val="0"/>
      <w:marTop w:val="0"/>
      <w:marBottom w:val="0"/>
      <w:divBdr>
        <w:top w:val="none" w:sz="0" w:space="0" w:color="auto"/>
        <w:left w:val="none" w:sz="0" w:space="0" w:color="auto"/>
        <w:bottom w:val="none" w:sz="0" w:space="0" w:color="auto"/>
        <w:right w:val="none" w:sz="0" w:space="0" w:color="auto"/>
      </w:divBdr>
    </w:div>
    <w:div w:id="1620142977">
      <w:bodyDiv w:val="1"/>
      <w:marLeft w:val="0"/>
      <w:marRight w:val="0"/>
      <w:marTop w:val="0"/>
      <w:marBottom w:val="0"/>
      <w:divBdr>
        <w:top w:val="none" w:sz="0" w:space="0" w:color="auto"/>
        <w:left w:val="none" w:sz="0" w:space="0" w:color="auto"/>
        <w:bottom w:val="none" w:sz="0" w:space="0" w:color="auto"/>
        <w:right w:val="none" w:sz="0" w:space="0" w:color="auto"/>
      </w:divBdr>
    </w:div>
    <w:div w:id="1669333905">
      <w:bodyDiv w:val="1"/>
      <w:marLeft w:val="0"/>
      <w:marRight w:val="0"/>
      <w:marTop w:val="0"/>
      <w:marBottom w:val="0"/>
      <w:divBdr>
        <w:top w:val="none" w:sz="0" w:space="0" w:color="auto"/>
        <w:left w:val="none" w:sz="0" w:space="0" w:color="auto"/>
        <w:bottom w:val="none" w:sz="0" w:space="0" w:color="auto"/>
        <w:right w:val="none" w:sz="0" w:space="0" w:color="auto"/>
      </w:divBdr>
    </w:div>
    <w:div w:id="1814563804">
      <w:bodyDiv w:val="1"/>
      <w:marLeft w:val="0"/>
      <w:marRight w:val="0"/>
      <w:marTop w:val="0"/>
      <w:marBottom w:val="0"/>
      <w:divBdr>
        <w:top w:val="none" w:sz="0" w:space="0" w:color="auto"/>
        <w:left w:val="none" w:sz="0" w:space="0" w:color="auto"/>
        <w:bottom w:val="none" w:sz="0" w:space="0" w:color="auto"/>
        <w:right w:val="none" w:sz="0" w:space="0" w:color="auto"/>
      </w:divBdr>
    </w:div>
    <w:div w:id="1818912912">
      <w:bodyDiv w:val="1"/>
      <w:marLeft w:val="0"/>
      <w:marRight w:val="0"/>
      <w:marTop w:val="0"/>
      <w:marBottom w:val="0"/>
      <w:divBdr>
        <w:top w:val="none" w:sz="0" w:space="0" w:color="auto"/>
        <w:left w:val="none" w:sz="0" w:space="0" w:color="auto"/>
        <w:bottom w:val="none" w:sz="0" w:space="0" w:color="auto"/>
        <w:right w:val="none" w:sz="0" w:space="0" w:color="auto"/>
      </w:divBdr>
    </w:div>
    <w:div w:id="1830049199">
      <w:bodyDiv w:val="1"/>
      <w:marLeft w:val="0"/>
      <w:marRight w:val="0"/>
      <w:marTop w:val="0"/>
      <w:marBottom w:val="0"/>
      <w:divBdr>
        <w:top w:val="none" w:sz="0" w:space="0" w:color="auto"/>
        <w:left w:val="none" w:sz="0" w:space="0" w:color="auto"/>
        <w:bottom w:val="none" w:sz="0" w:space="0" w:color="auto"/>
        <w:right w:val="none" w:sz="0" w:space="0" w:color="auto"/>
      </w:divBdr>
    </w:div>
    <w:div w:id="1853911833">
      <w:bodyDiv w:val="1"/>
      <w:marLeft w:val="0"/>
      <w:marRight w:val="0"/>
      <w:marTop w:val="0"/>
      <w:marBottom w:val="0"/>
      <w:divBdr>
        <w:top w:val="none" w:sz="0" w:space="0" w:color="auto"/>
        <w:left w:val="none" w:sz="0" w:space="0" w:color="auto"/>
        <w:bottom w:val="none" w:sz="0" w:space="0" w:color="auto"/>
        <w:right w:val="none" w:sz="0" w:space="0" w:color="auto"/>
      </w:divBdr>
    </w:div>
    <w:div w:id="1874540286">
      <w:bodyDiv w:val="1"/>
      <w:marLeft w:val="0"/>
      <w:marRight w:val="0"/>
      <w:marTop w:val="0"/>
      <w:marBottom w:val="0"/>
      <w:divBdr>
        <w:top w:val="none" w:sz="0" w:space="0" w:color="auto"/>
        <w:left w:val="none" w:sz="0" w:space="0" w:color="auto"/>
        <w:bottom w:val="none" w:sz="0" w:space="0" w:color="auto"/>
        <w:right w:val="none" w:sz="0" w:space="0" w:color="auto"/>
      </w:divBdr>
    </w:div>
    <w:div w:id="1909268445">
      <w:bodyDiv w:val="1"/>
      <w:marLeft w:val="0"/>
      <w:marRight w:val="0"/>
      <w:marTop w:val="0"/>
      <w:marBottom w:val="0"/>
      <w:divBdr>
        <w:top w:val="none" w:sz="0" w:space="0" w:color="auto"/>
        <w:left w:val="none" w:sz="0" w:space="0" w:color="auto"/>
        <w:bottom w:val="none" w:sz="0" w:space="0" w:color="auto"/>
        <w:right w:val="none" w:sz="0" w:space="0" w:color="auto"/>
      </w:divBdr>
    </w:div>
    <w:div w:id="1938978811">
      <w:bodyDiv w:val="1"/>
      <w:marLeft w:val="0"/>
      <w:marRight w:val="0"/>
      <w:marTop w:val="0"/>
      <w:marBottom w:val="0"/>
      <w:divBdr>
        <w:top w:val="none" w:sz="0" w:space="0" w:color="auto"/>
        <w:left w:val="none" w:sz="0" w:space="0" w:color="auto"/>
        <w:bottom w:val="none" w:sz="0" w:space="0" w:color="auto"/>
        <w:right w:val="none" w:sz="0" w:space="0" w:color="auto"/>
      </w:divBdr>
    </w:div>
    <w:div w:id="2026789645">
      <w:bodyDiv w:val="1"/>
      <w:marLeft w:val="0"/>
      <w:marRight w:val="0"/>
      <w:marTop w:val="0"/>
      <w:marBottom w:val="0"/>
      <w:divBdr>
        <w:top w:val="none" w:sz="0" w:space="0" w:color="auto"/>
        <w:left w:val="none" w:sz="0" w:space="0" w:color="auto"/>
        <w:bottom w:val="none" w:sz="0" w:space="0" w:color="auto"/>
        <w:right w:val="none" w:sz="0" w:space="0" w:color="auto"/>
      </w:divBdr>
    </w:div>
    <w:div w:id="2116779394">
      <w:bodyDiv w:val="1"/>
      <w:marLeft w:val="0"/>
      <w:marRight w:val="0"/>
      <w:marTop w:val="0"/>
      <w:marBottom w:val="0"/>
      <w:divBdr>
        <w:top w:val="none" w:sz="0" w:space="0" w:color="auto"/>
        <w:left w:val="none" w:sz="0" w:space="0" w:color="auto"/>
        <w:bottom w:val="none" w:sz="0" w:space="0" w:color="auto"/>
        <w:right w:val="none" w:sz="0" w:space="0" w:color="auto"/>
      </w:divBdr>
    </w:div>
    <w:div w:id="214429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rontiersin.org/articles/10.3389/fchem.2020.00613/abstract" TargetMode="External"/><Relationship Id="rId18" Type="http://schemas.openxmlformats.org/officeDocument/2006/relationships/hyperlink" Target="https://doi.org/10.3390/atmos11030283" TargetMode="External"/><Relationship Id="rId26" Type="http://schemas.openxmlformats.org/officeDocument/2006/relationships/hyperlink" Target="https://doi.org/10.3390/pr7090556" TargetMode="External"/><Relationship Id="rId39" Type="http://schemas.openxmlformats.org/officeDocument/2006/relationships/hyperlink" Target="https://www.wattagnet.com/articles/38944-research-provides-insight-on-how-to-improve-indoor-air-quality" TargetMode="External"/><Relationship Id="rId21" Type="http://schemas.openxmlformats.org/officeDocument/2006/relationships/hyperlink" Target="https://doi.org/10.3389/fbioe.2019.00283" TargetMode="External"/><Relationship Id="rId34" Type="http://schemas.openxmlformats.org/officeDocument/2006/relationships/hyperlink" Target="https://lpelc.org/value-of-manure-library/" TargetMode="External"/><Relationship Id="rId42" Type="http://schemas.openxmlformats.org/officeDocument/2006/relationships/hyperlink" Target="http://www.uspoultry.org/mediacenter/docs/2019-USPOULTRYAnnouncesResearchResult-F080.pdf" TargetMode="External"/><Relationship Id="rId47" Type="http://schemas.openxmlformats.org/officeDocument/2006/relationships/hyperlink" Target="https://www.feedstuffs.com/nutrition-health/new-screening-tool-may-speed-bovine-tb-detection" TargetMode="External"/><Relationship Id="rId50" Type="http://schemas.openxmlformats.org/officeDocument/2006/relationships/hyperlink" Target="https://news.engineering.iastate.edu/2019/08/13/international-exchange-jacek-koziel-on-his-uzbekistan-fulbright-specialist-experience/" TargetMode="External"/><Relationship Id="rId7" Type="http://schemas.openxmlformats.org/officeDocument/2006/relationships/hyperlink" Target="https://tammi.tamu.edu/2020/05/07/things-you-should-know-before-disposing-waste-milk/" TargetMode="External"/><Relationship Id="rId2" Type="http://schemas.openxmlformats.org/officeDocument/2006/relationships/styles" Target="styles.xml"/><Relationship Id="rId16" Type="http://schemas.openxmlformats.org/officeDocument/2006/relationships/hyperlink" Target="https://doi.org/10.3390/data5020048" TargetMode="External"/><Relationship Id="rId29" Type="http://schemas.openxmlformats.org/officeDocument/2006/relationships/hyperlink" Target="https://doi.org/10.3390/en12163060" TargetMode="External"/><Relationship Id="rId11" Type="http://schemas.openxmlformats.org/officeDocument/2006/relationships/hyperlink" Target="https://doi.org/10.3390/en13123161" TargetMode="External"/><Relationship Id="rId24" Type="http://schemas.openxmlformats.org/officeDocument/2006/relationships/hyperlink" Target="https://doi.org/10.15199/62.2019.9.21" TargetMode="External"/><Relationship Id="rId32" Type="http://schemas.openxmlformats.org/officeDocument/2006/relationships/hyperlink" Target="https://lpelc.org/comparison-between-different-approaches-to-estimating-nutrient-balances-in-livestock-production-watersheds/" TargetMode="External"/><Relationship Id="rId37" Type="http://schemas.openxmlformats.org/officeDocument/2006/relationships/hyperlink" Target="https://www.canadianpoultrymag.com/research/health/researchers-use-black-uv-lighting-to-improve-barn-air-quality-31136" TargetMode="External"/><Relationship Id="rId40" Type="http://schemas.openxmlformats.org/officeDocument/2006/relationships/hyperlink" Target="https://www.feedstuffs.com/nutrition-health/black-uv-light-may-improve-poultry-house-air-quality" TargetMode="External"/><Relationship Id="rId45" Type="http://schemas.openxmlformats.org/officeDocument/2006/relationships/hyperlink" Target="https://www.hpj.com/livestock/new-screening-tool-developed-by-iowa-state-university-researchers-can/article_995b9fc0-e230-5462-9dfc-b6083f04578a.html" TargetMode="External"/><Relationship Id="rId53" Type="http://schemas.openxmlformats.org/officeDocument/2006/relationships/theme" Target="theme/theme1.xml"/><Relationship Id="rId5" Type="http://schemas.openxmlformats.org/officeDocument/2006/relationships/hyperlink" Target="https://doi.org/10.1007/s12010-019-03133-8" TargetMode="External"/><Relationship Id="rId10" Type="http://schemas.openxmlformats.org/officeDocument/2006/relationships/hyperlink" Target="https://doi.org/10.3390/agriculture10060237" TargetMode="External"/><Relationship Id="rId19" Type="http://schemas.openxmlformats.org/officeDocument/2006/relationships/hyperlink" Target="https://doi.org/10.3390/ma13040954" TargetMode="External"/><Relationship Id="rId31" Type="http://schemas.openxmlformats.org/officeDocument/2006/relationships/hyperlink" Target="https://www.frontiersin.org/articles/10.3389/fenvs.2019.00038/abstract" TargetMode="External"/><Relationship Id="rId44" Type="http://schemas.openxmlformats.org/officeDocument/2006/relationships/hyperlink" Target="https://landgrantimpacts.tamu.edu/impacts/search"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016/j.agsy.2020.102877" TargetMode="External"/><Relationship Id="rId14" Type="http://schemas.openxmlformats.org/officeDocument/2006/relationships/hyperlink" Target="https://doi.org/10.2478/aoas-2020-0039" TargetMode="External"/><Relationship Id="rId22" Type="http://schemas.openxmlformats.org/officeDocument/2006/relationships/hyperlink" Target="https://doi.org/10.3390/su11205685" TargetMode="External"/><Relationship Id="rId27" Type="http://schemas.openxmlformats.org/officeDocument/2006/relationships/hyperlink" Target="https://doi.org/10.3390/w11091802" TargetMode="External"/><Relationship Id="rId30" Type="http://schemas.openxmlformats.org/officeDocument/2006/relationships/hyperlink" Target="https://doi.org/10.3390/ma12142228" TargetMode="External"/><Relationship Id="rId35" Type="http://schemas.openxmlformats.org/officeDocument/2006/relationships/hyperlink" Target="https://www.asabe.org/Portals/0/aPubs/Resource/PDF/Resource27-01JanFeb2020.pdf" TargetMode="External"/><Relationship Id="rId43" Type="http://schemas.openxmlformats.org/officeDocument/2006/relationships/hyperlink" Target="https://www.agupdate.com/agriview/briefs/dairy/bovine-tuberculosis-screening-tool-developed/article_19c9e28a-ee48-556f-bffe-bafd89fe9b9a.html" TargetMode="External"/><Relationship Id="rId48" Type="http://schemas.openxmlformats.org/officeDocument/2006/relationships/hyperlink" Target="https://www.cals.iastate.edu/news/releases/new-screening-tool-developed-iowa-state-university-researchers-can-speed-detection" TargetMode="External"/><Relationship Id="rId8" Type="http://schemas.openxmlformats.org/officeDocument/2006/relationships/hyperlink" Target="https://doi.org/10.1155/2019/8572985" TargetMode="External"/><Relationship Id="rId51" Type="http://schemas.openxmlformats.org/officeDocument/2006/relationships/hyperlink" Target="https://tammi.tamu.edu/milk-project/" TargetMode="External"/><Relationship Id="rId3" Type="http://schemas.openxmlformats.org/officeDocument/2006/relationships/settings" Target="settings.xml"/><Relationship Id="rId12" Type="http://schemas.openxmlformats.org/officeDocument/2006/relationships/hyperlink" Target="http://dx.doi.org/10.3390/data5020054" TargetMode="External"/><Relationship Id="rId17" Type="http://schemas.openxmlformats.org/officeDocument/2006/relationships/hyperlink" Target="https://doi.org/10.1016/j.microc.2020.104996" TargetMode="External"/><Relationship Id="rId25" Type="http://schemas.openxmlformats.org/officeDocument/2006/relationships/hyperlink" Target="https://doi.org/10.3390/app9173494" TargetMode="External"/><Relationship Id="rId33" Type="http://schemas.openxmlformats.org/officeDocument/2006/relationships/hyperlink" Target="https://lpelc.org/evaluating-manure-nutrient-density-and-paths-for-improved-distribution/" TargetMode="External"/><Relationship Id="rId38" Type="http://schemas.openxmlformats.org/officeDocument/2006/relationships/hyperlink" Target="https://www.feedstuffs.com/nutrition-health/black-uv-light-may-improve-poultry-house-air-quality" TargetMode="External"/><Relationship Id="rId46" Type="http://schemas.openxmlformats.org/officeDocument/2006/relationships/hyperlink" Target="https://www.morningagclips.com/screening-tool-can-speed-detection-of-bovine-tb/" TargetMode="External"/><Relationship Id="rId20" Type="http://schemas.openxmlformats.org/officeDocument/2006/relationships/hyperlink" Target="https://doi.org/10.3390/en12224344" TargetMode="External"/><Relationship Id="rId41" Type="http://schemas.openxmlformats.org/officeDocument/2006/relationships/hyperlink" Target="https://www.meatandpoultryonline.com/doc/research-provides-insight-on-how-to-improve-indoor-air-quality-in-poultry-housing-with-black-uv-light-0001" TargetMode="External"/><Relationship Id="rId1" Type="http://schemas.openxmlformats.org/officeDocument/2006/relationships/numbering" Target="numbering.xml"/><Relationship Id="rId6" Type="http://schemas.openxmlformats.org/officeDocument/2006/relationships/hyperlink" Target="https://doi.org/10.1007/s12010-019-03185-w" TargetMode="External"/><Relationship Id="rId15" Type="http://schemas.openxmlformats.org/officeDocument/2006/relationships/hyperlink" Target="https://doi.org/10.3390/catal10060607" TargetMode="External"/><Relationship Id="rId23" Type="http://schemas.openxmlformats.org/officeDocument/2006/relationships/hyperlink" Target="https://doi.org/10.3390/ma12203334" TargetMode="External"/><Relationship Id="rId28" Type="http://schemas.openxmlformats.org/officeDocument/2006/relationships/hyperlink" Target="https://doi.org/10.1038/s41598-019-47907-w" TargetMode="External"/><Relationship Id="rId36" Type="http://schemas.openxmlformats.org/officeDocument/2006/relationships/hyperlink" Target="https://zootecnicainternational.com/featured/improve-indoor-air-quality-poultry-housing/" TargetMode="External"/><Relationship Id="rId49" Type="http://schemas.openxmlformats.org/officeDocument/2006/relationships/hyperlink" Target="https://www.cals.iastate.edu/news/agonline/issue/10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6088</Words>
  <Characters>34707</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Samavath Mallawarachchi</dc:creator>
  <cp:keywords/>
  <dc:description/>
  <cp:lastModifiedBy>Wendy Powers</cp:lastModifiedBy>
  <cp:revision>2</cp:revision>
  <dcterms:created xsi:type="dcterms:W3CDTF">2020-07-13T18:11:00Z</dcterms:created>
  <dcterms:modified xsi:type="dcterms:W3CDTF">2020-07-13T18:11:00Z</dcterms:modified>
</cp:coreProperties>
</file>