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Layout w:type="fixed"/>
        <w:tblLook w:val="04A0" w:firstRow="1" w:lastRow="0" w:firstColumn="1" w:lastColumn="0" w:noHBand="0" w:noVBand="1"/>
      </w:tblPr>
      <w:tblGrid>
        <w:gridCol w:w="2160"/>
        <w:gridCol w:w="7200"/>
      </w:tblGrid>
      <w:tr w:rsidR="000E0CF3" w:rsidRPr="002D078B" w14:paraId="5B5ACB55" w14:textId="77777777" w:rsidTr="7931214E">
        <w:tc>
          <w:tcPr>
            <w:tcW w:w="2160" w:type="dxa"/>
          </w:tcPr>
          <w:p w14:paraId="1B0FDA1E" w14:textId="77777777" w:rsidR="000E0CF3" w:rsidRPr="00972337" w:rsidRDefault="000E0CF3" w:rsidP="007D51A5">
            <w:pPr>
              <w:rPr>
                <w:rFonts w:eastAsia="Times New Roman"/>
                <w:sz w:val="28"/>
                <w:szCs w:val="28"/>
                <w:shd w:val="clear" w:color="auto" w:fill="FFFFFF"/>
              </w:rPr>
            </w:pPr>
            <w:r w:rsidRPr="00972337">
              <w:rPr>
                <w:rFonts w:eastAsia="Times New Roman"/>
                <w:sz w:val="28"/>
                <w:szCs w:val="28"/>
                <w:shd w:val="clear" w:color="auto" w:fill="FFFFFF"/>
              </w:rPr>
              <w:t>Call</w:t>
            </w:r>
          </w:p>
        </w:tc>
        <w:tc>
          <w:tcPr>
            <w:tcW w:w="7200" w:type="dxa"/>
          </w:tcPr>
          <w:p w14:paraId="0FDECB7C" w14:textId="4A29E424" w:rsidR="00B05D3B" w:rsidRPr="00296C46" w:rsidRDefault="00296C46" w:rsidP="00296C46">
            <w:pPr>
              <w:spacing w:after="200" w:line="276" w:lineRule="auto"/>
              <w:rPr>
                <w:rFonts w:ascii="Times New Roman" w:eastAsia="Times New Roman" w:hAnsi="Times New Roman"/>
              </w:rPr>
            </w:pPr>
            <w:r>
              <w:t xml:space="preserve"> </w:t>
            </w:r>
            <w:hyperlink r:id="rId7" w:history="1">
              <w:r>
                <w:rPr>
                  <w:rStyle w:val="Hyperlink"/>
                  <w:rFonts w:ascii="Helvetica Neue" w:hAnsi="Helvetica Neue"/>
                </w:rPr>
                <w:t>https://ufl.zoom.us/j/118598727</w:t>
              </w:r>
            </w:hyperlink>
            <w:r>
              <w:rPr>
                <w:rFonts w:ascii="Helvetica Neue" w:hAnsi="Helvetica Neue"/>
                <w:color w:val="454545"/>
                <w:sz w:val="27"/>
                <w:szCs w:val="27"/>
              </w:rPr>
              <w:t> </w:t>
            </w:r>
          </w:p>
          <w:p w14:paraId="3BB6B1FA" w14:textId="70603156" w:rsidR="000E0CF3" w:rsidRDefault="00B05D3B" w:rsidP="00B05D3B">
            <w:pPr>
              <w:rPr>
                <w:rFonts w:eastAsia="Times New Roman"/>
              </w:rPr>
            </w:pPr>
            <w:r>
              <w:rPr>
                <w:rFonts w:eastAsia="Times New Roman"/>
              </w:rPr>
              <w:t>Or cal</w:t>
            </w:r>
            <w:r w:rsidR="00296C46">
              <w:rPr>
                <w:rFonts w:eastAsia="Times New Roman"/>
              </w:rPr>
              <w:t>l</w:t>
            </w:r>
            <w:r>
              <w:rPr>
                <w:rFonts w:eastAsia="Times New Roman"/>
              </w:rPr>
              <w:br/>
              <w:t xml:space="preserve">    +1 646 558 8656 (US Toll) </w:t>
            </w:r>
          </w:p>
          <w:p w14:paraId="191BD22D" w14:textId="07A13802" w:rsidR="00296C46" w:rsidRPr="002D078B" w:rsidRDefault="00296C46" w:rsidP="00B05D3B">
            <w:pPr>
              <w:rPr>
                <w:rFonts w:eastAsia="Times New Roman"/>
                <w:sz w:val="28"/>
                <w:szCs w:val="28"/>
                <w:shd w:val="clear" w:color="auto" w:fill="FFFFFF"/>
              </w:rPr>
            </w:pPr>
            <w:r>
              <w:rPr>
                <w:rFonts w:eastAsia="Times New Roman"/>
              </w:rPr>
              <w:t xml:space="preserve">    +1 669 900 6833 (US Toll)</w:t>
            </w:r>
          </w:p>
        </w:tc>
      </w:tr>
      <w:tr w:rsidR="000E0CF3" w:rsidRPr="00972337" w14:paraId="3EE7B06B" w14:textId="77777777" w:rsidTr="7931214E">
        <w:tc>
          <w:tcPr>
            <w:tcW w:w="2160" w:type="dxa"/>
          </w:tcPr>
          <w:p w14:paraId="4537648E" w14:textId="77777777" w:rsidR="000E0CF3" w:rsidRPr="00972337" w:rsidRDefault="000E0CF3" w:rsidP="007D51A5">
            <w:pPr>
              <w:rPr>
                <w:rFonts w:eastAsia="Times New Roman"/>
                <w:sz w:val="28"/>
                <w:szCs w:val="28"/>
                <w:shd w:val="clear" w:color="auto" w:fill="FFFFFF"/>
              </w:rPr>
            </w:pPr>
            <w:r w:rsidRPr="00972337">
              <w:rPr>
                <w:rFonts w:eastAsia="Times New Roman"/>
                <w:sz w:val="28"/>
                <w:szCs w:val="28"/>
                <w:shd w:val="clear" w:color="auto" w:fill="FFFFFF"/>
              </w:rPr>
              <w:t>Access Code</w:t>
            </w:r>
          </w:p>
        </w:tc>
        <w:tc>
          <w:tcPr>
            <w:tcW w:w="7200" w:type="dxa"/>
          </w:tcPr>
          <w:p w14:paraId="5F4D98B1" w14:textId="76CF1A81" w:rsidR="000E0CF3" w:rsidRPr="00972337" w:rsidRDefault="00B05D3B" w:rsidP="007D51A5">
            <w:pPr>
              <w:rPr>
                <w:rFonts w:eastAsia="Times New Roman"/>
                <w:shd w:val="clear" w:color="auto" w:fill="FFFFFF"/>
              </w:rPr>
            </w:pPr>
            <w:r>
              <w:rPr>
                <w:rFonts w:eastAsia="Times New Roman"/>
              </w:rPr>
              <w:t xml:space="preserve">Meeting ID: </w:t>
            </w:r>
            <w:r w:rsidR="00055A2E">
              <w:rPr>
                <w:rFonts w:eastAsia="Times New Roman"/>
              </w:rPr>
              <w:t>118 598 727</w:t>
            </w:r>
          </w:p>
        </w:tc>
      </w:tr>
      <w:tr w:rsidR="000E0CF3" w:rsidRPr="002D078B" w14:paraId="03AE93A6" w14:textId="77777777" w:rsidTr="7931214E">
        <w:tc>
          <w:tcPr>
            <w:tcW w:w="2160" w:type="dxa"/>
          </w:tcPr>
          <w:p w14:paraId="5967C4D9" w14:textId="77777777" w:rsidR="000E0CF3" w:rsidRPr="00972337" w:rsidRDefault="000E0CF3" w:rsidP="007D51A5">
            <w:pPr>
              <w:rPr>
                <w:rFonts w:eastAsia="Times New Roman"/>
                <w:shd w:val="clear" w:color="auto" w:fill="FFFFFF"/>
              </w:rPr>
            </w:pPr>
            <w:r w:rsidRPr="00972337">
              <w:rPr>
                <w:rFonts w:eastAsia="Times New Roman"/>
                <w:shd w:val="clear" w:color="auto" w:fill="FFFFFF"/>
              </w:rPr>
              <w:t>Project web site</w:t>
            </w:r>
          </w:p>
        </w:tc>
        <w:tc>
          <w:tcPr>
            <w:tcW w:w="7200" w:type="dxa"/>
          </w:tcPr>
          <w:p w14:paraId="41D0D600" w14:textId="44B5C015" w:rsidR="00902F77" w:rsidRPr="002D078B" w:rsidRDefault="77D8B892" w:rsidP="77D8B892">
            <w:pPr>
              <w:rPr>
                <w:rStyle w:val="Hyperlink"/>
              </w:rPr>
            </w:pPr>
            <w:r w:rsidRPr="77D8B892">
              <w:rPr>
                <w:rStyle w:val="Hyperlink"/>
              </w:rPr>
              <w:t xml:space="preserve">https://www.nimss.org/projects/18455 </w:t>
            </w:r>
          </w:p>
        </w:tc>
      </w:tr>
      <w:tr w:rsidR="000E0CF3" w:rsidRPr="002D078B" w14:paraId="7C26A98F" w14:textId="77777777" w:rsidTr="7931214E">
        <w:tc>
          <w:tcPr>
            <w:tcW w:w="2160" w:type="dxa"/>
          </w:tcPr>
          <w:p w14:paraId="5B62EC05" w14:textId="77777777" w:rsidR="000E0CF3" w:rsidRPr="00972337" w:rsidRDefault="000E0CF3" w:rsidP="007D51A5">
            <w:pPr>
              <w:rPr>
                <w:rFonts w:eastAsia="Times New Roman"/>
                <w:shd w:val="clear" w:color="auto" w:fill="FFFFFF"/>
              </w:rPr>
            </w:pPr>
            <w:r w:rsidRPr="00972337">
              <w:rPr>
                <w:rFonts w:eastAsia="Times New Roman"/>
                <w:shd w:val="clear" w:color="auto" w:fill="FFFFFF"/>
              </w:rPr>
              <w:t>Project list-serv</w:t>
            </w:r>
          </w:p>
        </w:tc>
        <w:tc>
          <w:tcPr>
            <w:tcW w:w="7200" w:type="dxa"/>
          </w:tcPr>
          <w:p w14:paraId="50B99F72" w14:textId="6A881BAB" w:rsidR="000E0CF3" w:rsidRPr="002D078B" w:rsidRDefault="009E0AD3" w:rsidP="77D8B892">
            <w:pPr>
              <w:rPr>
                <w:rStyle w:val="Hyperlink"/>
              </w:rPr>
            </w:pPr>
            <w:hyperlink r:id="rId8">
              <w:r w:rsidR="77D8B892" w:rsidRPr="77D8B892">
                <w:rPr>
                  <w:rStyle w:val="Hyperlink"/>
                </w:rPr>
                <w:t>nc2172@lyris.nifa.usda.gov</w:t>
              </w:r>
            </w:hyperlink>
          </w:p>
        </w:tc>
      </w:tr>
      <w:tr w:rsidR="000E0CF3" w:rsidRPr="00561AB3" w14:paraId="747EB19E" w14:textId="77777777" w:rsidTr="7931214E">
        <w:tc>
          <w:tcPr>
            <w:tcW w:w="2160" w:type="dxa"/>
          </w:tcPr>
          <w:p w14:paraId="7243C849" w14:textId="77777777" w:rsidR="000E0CF3" w:rsidRPr="00972337" w:rsidRDefault="000E0CF3" w:rsidP="007D51A5">
            <w:pPr>
              <w:shd w:val="clear" w:color="auto" w:fill="FFFFFF"/>
              <w:rPr>
                <w:rFonts w:eastAsia="Times New Roman"/>
                <w:shd w:val="clear" w:color="auto" w:fill="FFFFFF"/>
              </w:rPr>
            </w:pPr>
            <w:r w:rsidRPr="00972337">
              <w:rPr>
                <w:rFonts w:eastAsia="Times New Roman"/>
                <w:shd w:val="clear" w:color="auto" w:fill="FFFFFF"/>
              </w:rPr>
              <w:t>Committee Members</w:t>
            </w:r>
          </w:p>
          <w:p w14:paraId="2D6783BE" w14:textId="77777777" w:rsidR="000E0CF3" w:rsidRPr="00972337" w:rsidRDefault="000E0CF3" w:rsidP="007D51A5">
            <w:pPr>
              <w:rPr>
                <w:rFonts w:eastAsia="Times New Roman"/>
                <w:shd w:val="clear" w:color="auto" w:fill="FFFFFF"/>
              </w:rPr>
            </w:pPr>
          </w:p>
        </w:tc>
        <w:tc>
          <w:tcPr>
            <w:tcW w:w="7200" w:type="dxa"/>
          </w:tcPr>
          <w:p w14:paraId="6F60ED5B" w14:textId="3B59F4F6" w:rsidR="000E0CF3" w:rsidRPr="00561AB3" w:rsidRDefault="009E0AD3" w:rsidP="6B2C7E5B">
            <w:pPr>
              <w:spacing w:after="200" w:line="276" w:lineRule="auto"/>
              <w:rPr>
                <w:rFonts w:ascii="Times New Roman" w:eastAsia="Times New Roman" w:hAnsi="Times New Roman"/>
                <w:sz w:val="24"/>
                <w:szCs w:val="24"/>
              </w:rPr>
            </w:pPr>
            <w:hyperlink r:id="rId9">
              <w:r w:rsidR="7931214E" w:rsidRPr="7931214E">
                <w:rPr>
                  <w:rStyle w:val="Hyperlink"/>
                  <w:rFonts w:ascii="Times New Roman" w:eastAsia="Times New Roman" w:hAnsi="Times New Roman"/>
                  <w:sz w:val="24"/>
                  <w:szCs w:val="24"/>
                </w:rPr>
                <w:t>suzanneb@iastate.edu</w:t>
              </w:r>
            </w:hyperlink>
            <w:r w:rsidR="7931214E" w:rsidRPr="7931214E">
              <w:rPr>
                <w:rFonts w:ascii="Times New Roman" w:eastAsia="Times New Roman" w:hAnsi="Times New Roman"/>
                <w:color w:val="0000FF"/>
                <w:sz w:val="24"/>
                <w:szCs w:val="24"/>
                <w:u w:val="single"/>
              </w:rPr>
              <w:t xml:space="preserve">; </w:t>
            </w:r>
            <w:hyperlink r:id="rId10">
              <w:r w:rsidR="7931214E" w:rsidRPr="7931214E">
                <w:rPr>
                  <w:rStyle w:val="Hyperlink"/>
                  <w:rFonts w:ascii="Times New Roman" w:eastAsia="Times New Roman" w:hAnsi="Times New Roman"/>
                  <w:sz w:val="24"/>
                  <w:szCs w:val="24"/>
                </w:rPr>
                <w:t>cfb4@psu.edu</w:t>
              </w:r>
            </w:hyperlink>
            <w:r w:rsidR="7931214E" w:rsidRPr="7931214E">
              <w:rPr>
                <w:rFonts w:ascii="Times New Roman" w:eastAsia="Times New Roman" w:hAnsi="Times New Roman"/>
                <w:color w:val="0000FF"/>
                <w:sz w:val="24"/>
                <w:szCs w:val="24"/>
                <w:u w:val="single"/>
              </w:rPr>
              <w:t xml:space="preserve">; swarn@uga.edu </w:t>
            </w:r>
            <w:r w:rsidR="7931214E" w:rsidRPr="7931214E">
              <w:rPr>
                <w:rFonts w:ascii="Times New Roman" w:eastAsia="Times New Roman" w:hAnsi="Times New Roman"/>
                <w:sz w:val="24"/>
                <w:szCs w:val="24"/>
              </w:rPr>
              <w:t xml:space="preserve">; </w:t>
            </w:r>
            <w:hyperlink r:id="rId11">
              <w:r w:rsidR="7931214E" w:rsidRPr="7931214E">
                <w:rPr>
                  <w:rStyle w:val="Hyperlink"/>
                  <w:rFonts w:ascii="Times New Roman" w:eastAsia="Times New Roman" w:hAnsi="Times New Roman"/>
                  <w:sz w:val="24"/>
                  <w:szCs w:val="24"/>
                </w:rPr>
                <w:t>soohyun.cho@csulb.edu</w:t>
              </w:r>
            </w:hyperlink>
            <w:r w:rsidR="7931214E" w:rsidRPr="7931214E">
              <w:rPr>
                <w:rFonts w:ascii="Times New Roman" w:eastAsia="Times New Roman" w:hAnsi="Times New Roman"/>
                <w:color w:val="0000FF"/>
                <w:sz w:val="24"/>
                <w:szCs w:val="24"/>
                <w:u w:val="single"/>
              </w:rPr>
              <w:t xml:space="preserve">; </w:t>
            </w:r>
            <w:hyperlink r:id="rId12">
              <w:r w:rsidR="7931214E" w:rsidRPr="7931214E">
                <w:rPr>
                  <w:rStyle w:val="Hyperlink"/>
                  <w:rFonts w:ascii="Times New Roman" w:eastAsia="Times New Roman" w:hAnsi="Times New Roman"/>
                  <w:sz w:val="24"/>
                  <w:szCs w:val="24"/>
                </w:rPr>
                <w:t>sdevaney@purdue.edu</w:t>
              </w:r>
            </w:hyperlink>
            <w:r w:rsidR="7931214E" w:rsidRPr="7931214E">
              <w:rPr>
                <w:rFonts w:ascii="Times New Roman" w:eastAsia="Times New Roman" w:hAnsi="Times New Roman"/>
                <w:color w:val="0000FF"/>
                <w:sz w:val="24"/>
                <w:szCs w:val="24"/>
                <w:u w:val="single"/>
              </w:rPr>
              <w:t xml:space="preserve">; </w:t>
            </w:r>
            <w:hyperlink r:id="rId13">
              <w:r w:rsidR="7931214E" w:rsidRPr="7931214E">
                <w:rPr>
                  <w:rStyle w:val="Hyperlink"/>
                  <w:rFonts w:ascii="Times New Roman" w:eastAsia="Times New Roman" w:hAnsi="Times New Roman"/>
                  <w:sz w:val="24"/>
                  <w:szCs w:val="24"/>
                </w:rPr>
                <w:t>fontes-Angela@norc.org</w:t>
              </w:r>
            </w:hyperlink>
            <w:r w:rsidR="7931214E" w:rsidRPr="7931214E">
              <w:rPr>
                <w:rFonts w:ascii="Times New Roman" w:eastAsia="Times New Roman" w:hAnsi="Times New Roman"/>
                <w:color w:val="0000FF"/>
                <w:sz w:val="24"/>
                <w:szCs w:val="24"/>
                <w:u w:val="single"/>
              </w:rPr>
              <w:t xml:space="preserve">; </w:t>
            </w:r>
            <w:hyperlink r:id="rId14">
              <w:r w:rsidR="7931214E" w:rsidRPr="7931214E">
                <w:rPr>
                  <w:rStyle w:val="Hyperlink"/>
                  <w:rFonts w:ascii="Times New Roman" w:eastAsia="Times New Roman" w:hAnsi="Times New Roman"/>
                  <w:sz w:val="24"/>
                  <w:szCs w:val="24"/>
                </w:rPr>
                <w:t>msgutter@ufl.edu</w:t>
              </w:r>
            </w:hyperlink>
            <w:r w:rsidR="7931214E" w:rsidRPr="7931214E">
              <w:rPr>
                <w:rFonts w:ascii="Times New Roman" w:eastAsia="Times New Roman" w:hAnsi="Times New Roman"/>
                <w:color w:val="0000FF"/>
                <w:sz w:val="24"/>
                <w:szCs w:val="24"/>
                <w:u w:val="single"/>
              </w:rPr>
              <w:t xml:space="preserve">; </w:t>
            </w:r>
            <w:hyperlink r:id="rId15">
              <w:r w:rsidR="7931214E" w:rsidRPr="7931214E">
                <w:rPr>
                  <w:rStyle w:val="Hyperlink"/>
                  <w:rFonts w:ascii="Times New Roman" w:eastAsia="Times New Roman" w:hAnsi="Times New Roman"/>
                  <w:sz w:val="24"/>
                  <w:szCs w:val="24"/>
                </w:rPr>
                <w:t>carrie.johnson.1@ndsu.edu</w:t>
              </w:r>
            </w:hyperlink>
            <w:r w:rsidR="7931214E" w:rsidRPr="7931214E">
              <w:rPr>
                <w:rFonts w:ascii="Times New Roman" w:eastAsia="Times New Roman" w:hAnsi="Times New Roman"/>
                <w:color w:val="0000FF"/>
                <w:sz w:val="24"/>
                <w:szCs w:val="24"/>
                <w:u w:val="single"/>
              </w:rPr>
              <w:t xml:space="preserve">; </w:t>
            </w:r>
            <w:hyperlink r:id="rId16">
              <w:r w:rsidR="7931214E" w:rsidRPr="7931214E">
                <w:rPr>
                  <w:rStyle w:val="Hyperlink"/>
                  <w:rFonts w:ascii="Times New Roman" w:eastAsia="Times New Roman" w:hAnsi="Times New Roman"/>
                  <w:sz w:val="24"/>
                  <w:szCs w:val="24"/>
                </w:rPr>
                <w:t>jinkim@umd.edu</w:t>
              </w:r>
            </w:hyperlink>
            <w:r w:rsidR="7931214E" w:rsidRPr="7931214E">
              <w:rPr>
                <w:rFonts w:ascii="Times New Roman" w:eastAsia="Times New Roman" w:hAnsi="Times New Roman"/>
                <w:color w:val="0000FF"/>
                <w:sz w:val="24"/>
                <w:szCs w:val="24"/>
                <w:u w:val="single"/>
              </w:rPr>
              <w:t xml:space="preserve">; </w:t>
            </w:r>
            <w:hyperlink r:id="rId17">
              <w:r w:rsidR="7931214E" w:rsidRPr="7931214E">
                <w:rPr>
                  <w:rStyle w:val="Hyperlink"/>
                  <w:rFonts w:ascii="Times New Roman" w:eastAsia="Times New Roman" w:hAnsi="Times New Roman"/>
                  <w:sz w:val="24"/>
                  <w:szCs w:val="24"/>
                </w:rPr>
                <w:t>dekiss4@ksu.edu</w:t>
              </w:r>
            </w:hyperlink>
            <w:r w:rsidR="7931214E" w:rsidRPr="7931214E">
              <w:rPr>
                <w:rFonts w:ascii="Times New Roman" w:eastAsia="Times New Roman" w:hAnsi="Times New Roman"/>
                <w:color w:val="0000FF"/>
                <w:sz w:val="24"/>
                <w:szCs w:val="24"/>
                <w:u w:val="single"/>
              </w:rPr>
              <w:t xml:space="preserve">; </w:t>
            </w:r>
            <w:hyperlink r:id="rId18">
              <w:r w:rsidR="7931214E" w:rsidRPr="7931214E">
                <w:rPr>
                  <w:rStyle w:val="Hyperlink"/>
                  <w:rFonts w:ascii="Times New Roman" w:eastAsia="Times New Roman" w:hAnsi="Times New Roman"/>
                  <w:sz w:val="24"/>
                  <w:szCs w:val="24"/>
                </w:rPr>
                <w:t>jkoonce@uga.edu</w:t>
              </w:r>
            </w:hyperlink>
            <w:r w:rsidR="7931214E" w:rsidRPr="7931214E">
              <w:rPr>
                <w:rFonts w:ascii="Times New Roman" w:eastAsia="Times New Roman" w:hAnsi="Times New Roman"/>
                <w:color w:val="0000FF"/>
                <w:sz w:val="24"/>
                <w:szCs w:val="24"/>
                <w:u w:val="single"/>
              </w:rPr>
              <w:t xml:space="preserve">; </w:t>
            </w:r>
            <w:hyperlink r:id="rId19">
              <w:r w:rsidR="7931214E" w:rsidRPr="7931214E">
                <w:rPr>
                  <w:rStyle w:val="Hyperlink"/>
                  <w:rFonts w:ascii="Times New Roman" w:eastAsia="Times New Roman" w:hAnsi="Times New Roman"/>
                  <w:sz w:val="24"/>
                  <w:szCs w:val="24"/>
                </w:rPr>
                <w:t>lawrencef@missouir.edu</w:t>
              </w:r>
            </w:hyperlink>
            <w:r w:rsidR="7931214E" w:rsidRPr="7931214E">
              <w:rPr>
                <w:rFonts w:ascii="Times New Roman" w:eastAsia="Times New Roman" w:hAnsi="Times New Roman"/>
                <w:color w:val="0000FF"/>
                <w:sz w:val="24"/>
                <w:szCs w:val="24"/>
                <w:u w:val="single"/>
              </w:rPr>
              <w:t xml:space="preserve">; </w:t>
            </w:r>
            <w:hyperlink r:id="rId20">
              <w:r w:rsidR="7931214E" w:rsidRPr="7931214E">
                <w:rPr>
                  <w:rStyle w:val="Hyperlink"/>
                  <w:rFonts w:ascii="Times New Roman" w:eastAsia="Times New Roman" w:hAnsi="Times New Roman"/>
                  <w:sz w:val="24"/>
                  <w:szCs w:val="24"/>
                </w:rPr>
                <w:t>anglyons@illinois.edu</w:t>
              </w:r>
            </w:hyperlink>
            <w:r w:rsidR="7931214E" w:rsidRPr="7931214E">
              <w:rPr>
                <w:rFonts w:ascii="Times New Roman" w:eastAsia="Times New Roman" w:hAnsi="Times New Roman"/>
                <w:color w:val="0000FF"/>
                <w:sz w:val="24"/>
                <w:szCs w:val="24"/>
                <w:u w:val="single"/>
              </w:rPr>
              <w:t xml:space="preserve">; </w:t>
            </w:r>
            <w:hyperlink r:id="rId21">
              <w:r w:rsidR="7931214E" w:rsidRPr="7931214E">
                <w:rPr>
                  <w:rStyle w:val="Hyperlink"/>
                  <w:rFonts w:ascii="Times New Roman" w:eastAsia="Times New Roman" w:hAnsi="Times New Roman"/>
                  <w:sz w:val="24"/>
                  <w:szCs w:val="24"/>
                </w:rPr>
                <w:t>bmandal@wsu.edu</w:t>
              </w:r>
            </w:hyperlink>
            <w:r w:rsidR="7931214E" w:rsidRPr="7931214E">
              <w:rPr>
                <w:rFonts w:ascii="Times New Roman" w:eastAsia="Times New Roman" w:hAnsi="Times New Roman"/>
                <w:color w:val="0000FF"/>
                <w:sz w:val="24"/>
                <w:szCs w:val="24"/>
                <w:u w:val="single"/>
              </w:rPr>
              <w:t xml:space="preserve">; </w:t>
            </w:r>
            <w:hyperlink r:id="rId22">
              <w:r w:rsidR="7931214E" w:rsidRPr="7931214E">
                <w:rPr>
                  <w:rStyle w:val="Hyperlink"/>
                  <w:rFonts w:ascii="Times New Roman" w:eastAsia="Times New Roman" w:hAnsi="Times New Roman"/>
                  <w:sz w:val="24"/>
                  <w:szCs w:val="24"/>
                </w:rPr>
                <w:t>travis35@vt.edu</w:t>
              </w:r>
            </w:hyperlink>
            <w:r w:rsidR="7931214E" w:rsidRPr="7931214E">
              <w:rPr>
                <w:rFonts w:ascii="Times New Roman" w:eastAsia="Times New Roman" w:hAnsi="Times New Roman"/>
                <w:color w:val="0000FF"/>
                <w:sz w:val="24"/>
                <w:szCs w:val="24"/>
                <w:u w:val="single"/>
              </w:rPr>
              <w:t xml:space="preserve">; </w:t>
            </w:r>
            <w:hyperlink r:id="rId23">
              <w:r w:rsidR="7931214E" w:rsidRPr="7931214E">
                <w:rPr>
                  <w:rStyle w:val="Hyperlink"/>
                  <w:rFonts w:ascii="Times New Roman" w:eastAsia="Times New Roman" w:hAnsi="Times New Roman"/>
                  <w:sz w:val="24"/>
                  <w:szCs w:val="24"/>
                </w:rPr>
                <w:t>nilton_porto@uri.edu</w:t>
              </w:r>
            </w:hyperlink>
            <w:r w:rsidR="7931214E" w:rsidRPr="7931214E">
              <w:rPr>
                <w:rFonts w:ascii="Times New Roman" w:eastAsia="Times New Roman" w:hAnsi="Times New Roman"/>
                <w:color w:val="0000FF"/>
                <w:sz w:val="24"/>
                <w:szCs w:val="24"/>
                <w:u w:val="single"/>
              </w:rPr>
              <w:t xml:space="preserve">; </w:t>
            </w:r>
            <w:hyperlink r:id="rId24">
              <w:r w:rsidR="7931214E" w:rsidRPr="7931214E">
                <w:rPr>
                  <w:rStyle w:val="Hyperlink"/>
                  <w:rFonts w:ascii="Times New Roman" w:eastAsia="Times New Roman" w:hAnsi="Times New Roman"/>
                  <w:sz w:val="24"/>
                  <w:szCs w:val="24"/>
                </w:rPr>
                <w:t>lorna.woundedhead@sdstate.edu</w:t>
              </w:r>
            </w:hyperlink>
            <w:r w:rsidR="7931214E" w:rsidRPr="7931214E">
              <w:rPr>
                <w:rFonts w:ascii="Times New Roman" w:eastAsia="Times New Roman" w:hAnsi="Times New Roman"/>
                <w:color w:val="0000FF"/>
                <w:sz w:val="24"/>
                <w:szCs w:val="24"/>
                <w:u w:val="single"/>
              </w:rPr>
              <w:t xml:space="preserve">; </w:t>
            </w:r>
            <w:hyperlink r:id="rId25">
              <w:r w:rsidR="7931214E" w:rsidRPr="7931214E">
                <w:rPr>
                  <w:rStyle w:val="Hyperlink"/>
                  <w:rFonts w:ascii="Times New Roman" w:eastAsia="Times New Roman" w:hAnsi="Times New Roman"/>
                  <w:sz w:val="24"/>
                  <w:szCs w:val="24"/>
                </w:rPr>
                <w:t>bwheeler@humansci.msstate.edu</w:t>
              </w:r>
            </w:hyperlink>
            <w:r w:rsidR="7931214E" w:rsidRPr="7931214E">
              <w:rPr>
                <w:rFonts w:ascii="Times New Roman" w:eastAsia="Times New Roman" w:hAnsi="Times New Roman"/>
                <w:color w:val="0000FF"/>
                <w:sz w:val="24"/>
                <w:szCs w:val="24"/>
                <w:u w:val="single"/>
              </w:rPr>
              <w:t xml:space="preserve">;  </w:t>
            </w:r>
            <w:hyperlink r:id="rId26">
              <w:r w:rsidR="7931214E" w:rsidRPr="7931214E">
                <w:rPr>
                  <w:rStyle w:val="Hyperlink"/>
                  <w:rFonts w:ascii="Times New Roman" w:eastAsia="Times New Roman" w:hAnsi="Times New Roman"/>
                  <w:sz w:val="24"/>
                  <w:szCs w:val="24"/>
                </w:rPr>
                <w:t>sworthy@uga.edu</w:t>
              </w:r>
            </w:hyperlink>
            <w:r w:rsidR="7931214E" w:rsidRPr="7931214E">
              <w:rPr>
                <w:rFonts w:ascii="Times New Roman" w:eastAsia="Times New Roman" w:hAnsi="Times New Roman"/>
                <w:color w:val="0000FF"/>
                <w:sz w:val="24"/>
                <w:szCs w:val="24"/>
                <w:u w:val="single"/>
              </w:rPr>
              <w:t xml:space="preserve">; </w:t>
            </w:r>
            <w:hyperlink r:id="rId27">
              <w:r w:rsidR="7931214E" w:rsidRPr="7931214E">
                <w:rPr>
                  <w:rStyle w:val="Hyperlink"/>
                  <w:rFonts w:ascii="Times New Roman" w:eastAsia="Times New Roman" w:hAnsi="Times New Roman"/>
                  <w:sz w:val="24"/>
                  <w:szCs w:val="24"/>
                </w:rPr>
                <w:t>yilanxu@illinois.edu</w:t>
              </w:r>
            </w:hyperlink>
            <w:r w:rsidR="7931214E" w:rsidRPr="7931214E">
              <w:rPr>
                <w:rFonts w:ascii="Times New Roman" w:eastAsia="Times New Roman" w:hAnsi="Times New Roman"/>
                <w:color w:val="0000FF"/>
                <w:sz w:val="24"/>
                <w:szCs w:val="24"/>
                <w:u w:val="single"/>
              </w:rPr>
              <w:t xml:space="preserve">; </w:t>
            </w:r>
            <w:hyperlink r:id="rId28">
              <w:r w:rsidR="7931214E" w:rsidRPr="7931214E">
                <w:rPr>
                  <w:rStyle w:val="Hyperlink"/>
                  <w:rFonts w:ascii="Times New Roman" w:eastAsia="Times New Roman" w:hAnsi="Times New Roman"/>
                  <w:sz w:val="24"/>
                  <w:szCs w:val="24"/>
                </w:rPr>
                <w:t>griesdor@uiwtx.edu</w:t>
              </w:r>
            </w:hyperlink>
            <w:r w:rsidR="7931214E" w:rsidRPr="7931214E">
              <w:rPr>
                <w:rFonts w:ascii="Times New Roman" w:eastAsia="Times New Roman" w:hAnsi="Times New Roman"/>
                <w:color w:val="0000FF"/>
                <w:sz w:val="24"/>
                <w:szCs w:val="24"/>
                <w:u w:val="single"/>
              </w:rPr>
              <w:t xml:space="preserve">; </w:t>
            </w:r>
            <w:hyperlink r:id="rId29">
              <w:r w:rsidR="7931214E" w:rsidRPr="7931214E">
                <w:rPr>
                  <w:rStyle w:val="Hyperlink"/>
                  <w:rFonts w:ascii="Times New Roman" w:eastAsia="Times New Roman" w:hAnsi="Times New Roman"/>
                  <w:sz w:val="24"/>
                  <w:szCs w:val="24"/>
                </w:rPr>
                <w:t>Wookjae.heo@sdstate.edu</w:t>
              </w:r>
            </w:hyperlink>
            <w:r w:rsidR="7931214E" w:rsidRPr="7931214E">
              <w:rPr>
                <w:rFonts w:ascii="Times New Roman" w:eastAsia="Times New Roman" w:hAnsi="Times New Roman"/>
                <w:color w:val="0000FF"/>
                <w:sz w:val="24"/>
                <w:szCs w:val="24"/>
                <w:u w:val="single"/>
              </w:rPr>
              <w:t xml:space="preserve">; </w:t>
            </w:r>
            <w:hyperlink r:id="rId30">
              <w:r w:rsidR="7931214E" w:rsidRPr="7931214E">
                <w:rPr>
                  <w:rStyle w:val="Hyperlink"/>
                  <w:rFonts w:ascii="Times New Roman" w:eastAsia="Times New Roman" w:hAnsi="Times New Roman"/>
                  <w:sz w:val="24"/>
                  <w:szCs w:val="24"/>
                </w:rPr>
                <w:t>jones.2846@osu.edu</w:t>
              </w:r>
            </w:hyperlink>
            <w:r w:rsidR="7931214E" w:rsidRPr="7931214E">
              <w:rPr>
                <w:rFonts w:ascii="Times New Roman" w:eastAsia="Times New Roman" w:hAnsi="Times New Roman"/>
                <w:color w:val="0000FF"/>
                <w:sz w:val="24"/>
                <w:szCs w:val="24"/>
                <w:u w:val="single"/>
              </w:rPr>
              <w:t xml:space="preserve">; </w:t>
            </w:r>
            <w:hyperlink r:id="rId31">
              <w:r w:rsidR="7931214E" w:rsidRPr="7931214E">
                <w:rPr>
                  <w:rStyle w:val="Hyperlink"/>
                  <w:rFonts w:ascii="Times New Roman" w:eastAsia="Times New Roman" w:hAnsi="Times New Roman"/>
                  <w:sz w:val="24"/>
                  <w:szCs w:val="24"/>
                </w:rPr>
                <w:t>erickson@uidaho.edu</w:t>
              </w:r>
            </w:hyperlink>
            <w:r w:rsidR="7931214E" w:rsidRPr="7931214E">
              <w:rPr>
                <w:rFonts w:ascii="Times New Roman" w:eastAsia="Times New Roman" w:hAnsi="Times New Roman"/>
                <w:color w:val="0000FF"/>
                <w:sz w:val="24"/>
                <w:szCs w:val="24"/>
                <w:u w:val="single"/>
              </w:rPr>
              <w:t xml:space="preserve">; </w:t>
            </w:r>
            <w:hyperlink r:id="rId32">
              <w:r w:rsidR="7931214E" w:rsidRPr="7931214E">
                <w:rPr>
                  <w:rStyle w:val="Hyperlink"/>
                  <w:rFonts w:ascii="Times New Roman" w:eastAsia="Times New Roman" w:hAnsi="Times New Roman"/>
                  <w:sz w:val="24"/>
                  <w:szCs w:val="24"/>
                </w:rPr>
                <w:t>jbj@umd.edu</w:t>
              </w:r>
            </w:hyperlink>
            <w:r w:rsidR="7931214E" w:rsidRPr="7931214E">
              <w:rPr>
                <w:rFonts w:ascii="Times New Roman" w:eastAsia="Times New Roman" w:hAnsi="Times New Roman"/>
                <w:color w:val="0000FF"/>
                <w:sz w:val="24"/>
                <w:szCs w:val="24"/>
                <w:u w:val="single"/>
              </w:rPr>
              <w:t xml:space="preserve"> </w:t>
            </w:r>
            <w:r w:rsidR="7931214E" w:rsidRPr="7931214E">
              <w:rPr>
                <w:rFonts w:ascii="Times New Roman" w:eastAsia="Times New Roman" w:hAnsi="Times New Roman"/>
                <w:color w:val="0000FF"/>
                <w:sz w:val="24"/>
                <w:szCs w:val="24"/>
              </w:rPr>
              <w:t xml:space="preserve"> </w:t>
            </w:r>
          </w:p>
        </w:tc>
      </w:tr>
    </w:tbl>
    <w:p w14:paraId="3B70FA74" w14:textId="77777777" w:rsidR="009E70E1" w:rsidRPr="00F71B6A" w:rsidRDefault="009E70E1" w:rsidP="002D078B">
      <w:pPr>
        <w:spacing w:after="0" w:line="240" w:lineRule="auto"/>
        <w:rPr>
          <w:rFonts w:eastAsia="Times New Roman"/>
          <w:color w:val="1F497D"/>
          <w:shd w:val="clear" w:color="auto" w:fill="FFFFFF"/>
        </w:rPr>
      </w:pPr>
    </w:p>
    <w:p w14:paraId="7844F7F3" w14:textId="42EEDC0D" w:rsidR="009E70E1" w:rsidRPr="002929AB" w:rsidRDefault="7F1E07B6" w:rsidP="22D7D4A6">
      <w:pPr>
        <w:spacing w:after="0" w:line="240" w:lineRule="auto"/>
        <w:rPr>
          <w:rFonts w:ascii="Calibri,Times New Roman" w:eastAsia="Calibri,Times New Roman" w:hAnsi="Calibri,Times New Roman" w:cs="Calibri,Times New Roman"/>
          <w:b/>
          <w:bCs/>
        </w:rPr>
      </w:pPr>
      <w:r w:rsidRPr="7F1E07B6">
        <w:rPr>
          <w:b/>
          <w:bCs/>
        </w:rPr>
        <w:t>Meeting Date: Tuesday, June 9, 2020, 9:30</w:t>
      </w:r>
      <w:r w:rsidRPr="7F1E07B6">
        <w:rPr>
          <w:rFonts w:ascii="Calibri,Times New Roman" w:eastAsia="Calibri,Times New Roman" w:hAnsi="Calibri,Times New Roman" w:cs="Calibri,Times New Roman"/>
          <w:b/>
          <w:bCs/>
        </w:rPr>
        <w:t xml:space="preserve"> </w:t>
      </w:r>
      <w:r w:rsidRPr="7F1E07B6">
        <w:rPr>
          <w:b/>
          <w:bCs/>
        </w:rPr>
        <w:t>– 12:00 p.m. CT</w:t>
      </w:r>
    </w:p>
    <w:p w14:paraId="08E90DE2" w14:textId="77777777" w:rsidR="002D078B" w:rsidRPr="002929AB" w:rsidRDefault="002D078B" w:rsidP="002D078B">
      <w:pPr>
        <w:spacing w:after="0" w:line="240" w:lineRule="auto"/>
        <w:rPr>
          <w:rFonts w:cs="Calibri"/>
          <w:b/>
        </w:rPr>
      </w:pPr>
    </w:p>
    <w:p w14:paraId="6FC63A17" w14:textId="77777777" w:rsidR="002D078B" w:rsidRPr="002929AB" w:rsidRDefault="002D078B" w:rsidP="002D078B">
      <w:pPr>
        <w:spacing w:after="0" w:line="240" w:lineRule="auto"/>
        <w:rPr>
          <w:rFonts w:cs="Calibri"/>
          <w:b/>
        </w:rPr>
      </w:pPr>
      <w:r w:rsidRPr="002929AB">
        <w:rPr>
          <w:rFonts w:cs="Calibri"/>
          <w:b/>
        </w:rPr>
        <w:t xml:space="preserve">1. Roll Call </w:t>
      </w:r>
    </w:p>
    <w:p w14:paraId="22AF7DE4" w14:textId="77777777" w:rsidR="00F71B6A" w:rsidRDefault="7F1E07B6" w:rsidP="002D078B">
      <w:pPr>
        <w:pStyle w:val="PlainText"/>
        <w:tabs>
          <w:tab w:val="left" w:pos="1440"/>
        </w:tabs>
        <w:rPr>
          <w:rFonts w:ascii="Calibri" w:hAnsi="Calibri" w:cs="Calibri"/>
          <w:b/>
          <w:sz w:val="22"/>
          <w:szCs w:val="22"/>
        </w:rPr>
      </w:pPr>
      <w:r w:rsidRPr="7F1E07B6">
        <w:rPr>
          <w:rFonts w:ascii="Calibri" w:hAnsi="Calibri" w:cs="Calibri"/>
          <w:b/>
          <w:bCs/>
          <w:sz w:val="22"/>
          <w:szCs w:val="22"/>
        </w:rPr>
        <w:t>Committee Members in Attendance:</w:t>
      </w:r>
    </w:p>
    <w:p w14:paraId="678551B9" w14:textId="0CE4FD10" w:rsidR="00376845" w:rsidRDefault="7F1E07B6" w:rsidP="7F1E07B6">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Brandan Wheeler – Mississippi State University</w:t>
      </w:r>
    </w:p>
    <w:p w14:paraId="3C1AAA7E" w14:textId="15F39DFC" w:rsidR="00376845" w:rsidRDefault="7F1E07B6" w:rsidP="7F1E07B6">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Carrie Johnson, Chair – North Dakota Cooperative Extension</w:t>
      </w:r>
    </w:p>
    <w:p w14:paraId="367B4C78" w14:textId="1A595BB4" w:rsidR="00F71B6A" w:rsidRPr="002929AB" w:rsidRDefault="7F1E07B6" w:rsidP="7F1E07B6">
      <w:pPr>
        <w:tabs>
          <w:tab w:val="left" w:pos="1440"/>
        </w:tabs>
        <w:spacing w:after="0" w:line="240" w:lineRule="auto"/>
        <w:rPr>
          <w:rFonts w:eastAsia="Times New Roman" w:cs="Calibri"/>
          <w:color w:val="000000" w:themeColor="text1"/>
        </w:rPr>
      </w:pPr>
      <w:r w:rsidRPr="7F1E07B6">
        <w:rPr>
          <w:rFonts w:eastAsia="Times New Roman" w:cs="Calibri"/>
          <w:color w:val="000000" w:themeColor="text1"/>
        </w:rPr>
        <w:t>Elizabeth Kiss</w:t>
      </w:r>
      <w:r w:rsidR="005754A1">
        <w:rPr>
          <w:rFonts w:eastAsia="Times New Roman" w:cs="Calibri"/>
          <w:color w:val="000000" w:themeColor="text1"/>
        </w:rPr>
        <w:t>, Vice Chair</w:t>
      </w:r>
      <w:r w:rsidRPr="7F1E07B6">
        <w:rPr>
          <w:rFonts w:cs="Calibri"/>
          <w:color w:val="000000" w:themeColor="text1"/>
        </w:rPr>
        <w:t xml:space="preserve"> – </w:t>
      </w:r>
      <w:r w:rsidRPr="7F1E07B6">
        <w:rPr>
          <w:rFonts w:eastAsia="Times New Roman" w:cs="Calibri"/>
          <w:color w:val="000000" w:themeColor="text1"/>
        </w:rPr>
        <w:t>Kansas State University</w:t>
      </w:r>
    </w:p>
    <w:p w14:paraId="27340211" w14:textId="6BA77CB6" w:rsidR="00F71B6A" w:rsidRPr="002929AB" w:rsidRDefault="7F1E07B6" w:rsidP="7F1E07B6">
      <w:pPr>
        <w:tabs>
          <w:tab w:val="left" w:pos="1440"/>
        </w:tabs>
        <w:spacing w:after="0" w:line="240" w:lineRule="auto"/>
        <w:rPr>
          <w:rFonts w:eastAsia="Times New Roman" w:cs="Calibri"/>
          <w:color w:val="000000" w:themeColor="text1"/>
        </w:rPr>
      </w:pPr>
      <w:r w:rsidRPr="7F1E07B6">
        <w:rPr>
          <w:rFonts w:eastAsia="Times New Roman" w:cs="Calibri"/>
          <w:color w:val="000000" w:themeColor="text1"/>
        </w:rPr>
        <w:t>Frances Lawrence – University of Missouri</w:t>
      </w:r>
    </w:p>
    <w:p w14:paraId="79DC8A7E" w14:textId="17FCFFB1" w:rsidR="00F71B6A" w:rsidRPr="002929AB" w:rsidRDefault="7F1E07B6" w:rsidP="7F1E07B6">
      <w:pPr>
        <w:tabs>
          <w:tab w:val="left" w:pos="1440"/>
        </w:tabs>
        <w:spacing w:after="0" w:line="240" w:lineRule="auto"/>
        <w:rPr>
          <w:rFonts w:eastAsia="Times New Roman" w:cs="Calibri"/>
          <w:color w:val="000000" w:themeColor="text1"/>
        </w:rPr>
      </w:pPr>
      <w:r w:rsidRPr="7F1E07B6">
        <w:rPr>
          <w:rFonts w:eastAsia="Times New Roman" w:cs="Calibri"/>
          <w:color w:val="000000" w:themeColor="text1"/>
        </w:rPr>
        <w:t>Jesse Jurgenson – University of Maryland</w:t>
      </w:r>
    </w:p>
    <w:p w14:paraId="589F84F6" w14:textId="4F539232" w:rsidR="00F71B6A" w:rsidRPr="002929AB" w:rsidRDefault="7F1E07B6" w:rsidP="7F1E07B6">
      <w:pPr>
        <w:pStyle w:val="PlainText"/>
        <w:tabs>
          <w:tab w:val="left" w:pos="1440"/>
        </w:tabs>
        <w:rPr>
          <w:rFonts w:ascii="Calibri" w:hAnsi="Calibri" w:cs="Calibri"/>
          <w:color w:val="000000" w:themeColor="text1"/>
          <w:sz w:val="22"/>
          <w:szCs w:val="22"/>
        </w:rPr>
      </w:pPr>
      <w:r w:rsidRPr="7F1E07B6">
        <w:rPr>
          <w:rFonts w:ascii="Calibri" w:eastAsia="Times New Roman" w:hAnsi="Calibri" w:cs="Calibri"/>
          <w:color w:val="000000" w:themeColor="text1"/>
          <w:sz w:val="22"/>
          <w:szCs w:val="22"/>
        </w:rPr>
        <w:t>Lorna Wounded Head, Secretary - South Dakota State University</w:t>
      </w:r>
    </w:p>
    <w:p w14:paraId="7BD0BD5D" w14:textId="236E3907" w:rsidR="00F71B6A" w:rsidRPr="002929AB" w:rsidRDefault="7F1E07B6" w:rsidP="7F1E07B6">
      <w:pPr>
        <w:pStyle w:val="PlainText"/>
        <w:tabs>
          <w:tab w:val="left" w:pos="1440"/>
        </w:tabs>
        <w:rPr>
          <w:rFonts w:ascii="Calibri" w:hAnsi="Calibri" w:cs="Calibri"/>
          <w:color w:val="000000" w:themeColor="text1"/>
          <w:sz w:val="22"/>
          <w:szCs w:val="22"/>
        </w:rPr>
      </w:pPr>
      <w:r w:rsidRPr="7F1E07B6">
        <w:rPr>
          <w:rFonts w:ascii="Calibri" w:eastAsia="Calibri" w:hAnsi="Calibri" w:cs="Calibri"/>
          <w:sz w:val="22"/>
          <w:szCs w:val="22"/>
        </w:rPr>
        <w:t>Luke Erickson – University of Idaho</w:t>
      </w:r>
      <w:r w:rsidR="00F71B6A">
        <w:br/>
      </w:r>
      <w:r w:rsidRPr="7F1E07B6">
        <w:rPr>
          <w:rFonts w:ascii="Calibri" w:hAnsi="Calibri" w:cs="Calibri"/>
          <w:color w:val="000000" w:themeColor="text1"/>
          <w:sz w:val="22"/>
          <w:szCs w:val="22"/>
        </w:rPr>
        <w:t>Michael Gutter – University of Florida</w:t>
      </w:r>
    </w:p>
    <w:p w14:paraId="289D8701" w14:textId="122AFE0B" w:rsidR="00F71B6A" w:rsidRDefault="7F1E07B6" w:rsidP="7F1E07B6">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Nilton Porto – University of Rhode Island</w:t>
      </w:r>
    </w:p>
    <w:p w14:paraId="17704CFD" w14:textId="77777777" w:rsidR="005754A1" w:rsidRPr="002B2276" w:rsidRDefault="005754A1" w:rsidP="005754A1">
      <w:pPr>
        <w:spacing w:after="0" w:line="240" w:lineRule="auto"/>
        <w:rPr>
          <w:rFonts w:eastAsia="Times New Roman" w:cs="Calibri"/>
          <w:color w:val="000000" w:themeColor="text1"/>
        </w:rPr>
      </w:pPr>
      <w:r w:rsidRPr="7F1E07B6">
        <w:rPr>
          <w:rFonts w:eastAsia="Times New Roman" w:cs="Calibri"/>
          <w:color w:val="000000" w:themeColor="text1"/>
        </w:rPr>
        <w:t xml:space="preserve">Sharon DeVaney – Purdue University, Emeritus </w:t>
      </w:r>
    </w:p>
    <w:p w14:paraId="7E0C95D6" w14:textId="1B2B6E0F" w:rsidR="00F71B6A" w:rsidRPr="002929AB" w:rsidRDefault="7F1E07B6" w:rsidP="7F1E07B6">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Sheri Worthy– University of Georgia</w:t>
      </w:r>
    </w:p>
    <w:p w14:paraId="658D0246" w14:textId="6C29E9D2" w:rsidR="00F71B6A" w:rsidRPr="002929AB" w:rsidRDefault="7F1E07B6" w:rsidP="7F1E07B6">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Soo Hyun Cho– California State University, Long Beach</w:t>
      </w:r>
    </w:p>
    <w:p w14:paraId="308153DA" w14:textId="1EFC1C38" w:rsidR="00F71B6A" w:rsidRPr="002929AB" w:rsidRDefault="7F1E07B6" w:rsidP="7F1E07B6">
      <w:pPr>
        <w:pStyle w:val="PlainText"/>
        <w:tabs>
          <w:tab w:val="left" w:pos="1440"/>
        </w:tabs>
        <w:rPr>
          <w:rFonts w:asciiTheme="minorHAnsi" w:hAnsiTheme="minorHAnsi"/>
          <w:color w:val="000000" w:themeColor="text1"/>
          <w:sz w:val="22"/>
          <w:szCs w:val="22"/>
        </w:rPr>
      </w:pPr>
      <w:r w:rsidRPr="7F1E07B6">
        <w:rPr>
          <w:rFonts w:asciiTheme="minorHAnsi" w:hAnsiTheme="minorHAnsi"/>
          <w:color w:val="000000" w:themeColor="text1"/>
          <w:sz w:val="22"/>
          <w:szCs w:val="22"/>
        </w:rPr>
        <w:t xml:space="preserve">Suzanne Bartholomae – Iowa State University </w:t>
      </w:r>
    </w:p>
    <w:p w14:paraId="56D21A68" w14:textId="48D35ECB" w:rsidR="00F71B6A" w:rsidRPr="002929AB" w:rsidRDefault="7F1E07B6" w:rsidP="7F1E07B6">
      <w:pPr>
        <w:pStyle w:val="PlainText"/>
        <w:tabs>
          <w:tab w:val="left" w:pos="1440"/>
        </w:tabs>
        <w:rPr>
          <w:rFonts w:asciiTheme="minorHAnsi" w:hAnsiTheme="minorHAnsi" w:cs="Calibri"/>
          <w:color w:val="000000" w:themeColor="text1"/>
          <w:sz w:val="22"/>
          <w:szCs w:val="22"/>
        </w:rPr>
      </w:pPr>
      <w:r w:rsidRPr="7F1E07B6">
        <w:rPr>
          <w:rFonts w:asciiTheme="minorHAnsi" w:hAnsiTheme="minorHAnsi"/>
          <w:color w:val="000000" w:themeColor="text1"/>
          <w:sz w:val="22"/>
          <w:szCs w:val="22"/>
        </w:rPr>
        <w:t>Swarn Chatterjee—University of Georgia</w:t>
      </w:r>
    </w:p>
    <w:p w14:paraId="26893399" w14:textId="6FE87267" w:rsidR="00F71B6A" w:rsidRPr="002929AB" w:rsidRDefault="7F1E07B6" w:rsidP="7F1E07B6">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Tim Griesdorn – University of the Incarnate Word</w:t>
      </w:r>
    </w:p>
    <w:p w14:paraId="6DFF7FC3" w14:textId="45653AF5" w:rsidR="00F71B6A" w:rsidRPr="002929AB" w:rsidRDefault="7F1E07B6" w:rsidP="7F1E07B6">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Travis Mountain – Virginia Polytechnic Institute and State University</w:t>
      </w:r>
    </w:p>
    <w:p w14:paraId="77DD9B34" w14:textId="0D7B9DA5" w:rsidR="00F71B6A" w:rsidRPr="002929AB" w:rsidRDefault="7F1E07B6" w:rsidP="7F1E07B6">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Wookjae Heo – South Dakota State University</w:t>
      </w:r>
    </w:p>
    <w:p w14:paraId="5D23CD22" w14:textId="6F6D6CF5" w:rsidR="00F71B6A" w:rsidRPr="002929AB" w:rsidRDefault="7F1E07B6" w:rsidP="7F1E07B6">
      <w:pPr>
        <w:tabs>
          <w:tab w:val="left" w:pos="1440"/>
        </w:tabs>
        <w:spacing w:after="0" w:line="240" w:lineRule="auto"/>
        <w:rPr>
          <w:rFonts w:eastAsia="Times New Roman" w:cs="Calibri"/>
          <w:color w:val="000000" w:themeColor="text1"/>
        </w:rPr>
      </w:pPr>
      <w:r w:rsidRPr="7F1E07B6">
        <w:rPr>
          <w:rFonts w:eastAsia="Times New Roman" w:cs="Calibri"/>
          <w:color w:val="000000" w:themeColor="text1"/>
        </w:rPr>
        <w:t>Yilan Xu</w:t>
      </w:r>
      <w:r w:rsidR="005754A1">
        <w:rPr>
          <w:rFonts w:eastAsia="Times New Roman" w:cs="Calibri"/>
          <w:color w:val="000000" w:themeColor="text1"/>
        </w:rPr>
        <w:t xml:space="preserve"> </w:t>
      </w:r>
      <w:r w:rsidRPr="7F1E07B6">
        <w:rPr>
          <w:rFonts w:eastAsia="Times New Roman" w:cs="Calibri"/>
          <w:color w:val="000000" w:themeColor="text1"/>
        </w:rPr>
        <w:t>- University of Illinois</w:t>
      </w:r>
    </w:p>
    <w:p w14:paraId="6B356BD9" w14:textId="628201CD" w:rsidR="00F71B6A" w:rsidRPr="002929AB" w:rsidRDefault="00F71B6A" w:rsidP="7F1E07B6">
      <w:pPr>
        <w:tabs>
          <w:tab w:val="left" w:pos="1440"/>
        </w:tabs>
        <w:spacing w:after="0" w:line="240" w:lineRule="auto"/>
        <w:rPr>
          <w:rFonts w:eastAsia="Times New Roman" w:cs="Calibri"/>
          <w:color w:val="000000" w:themeColor="text1"/>
        </w:rPr>
      </w:pPr>
    </w:p>
    <w:p w14:paraId="18067E06" w14:textId="684F86F4" w:rsidR="00F71B6A" w:rsidRPr="002929AB" w:rsidRDefault="7F1E07B6" w:rsidP="7F1E07B6">
      <w:pPr>
        <w:tabs>
          <w:tab w:val="left" w:pos="1440"/>
        </w:tabs>
        <w:spacing w:after="0" w:line="240" w:lineRule="auto"/>
        <w:rPr>
          <w:rFonts w:eastAsia="Times New Roman" w:cs="Calibri"/>
          <w:color w:val="000000" w:themeColor="text1"/>
        </w:rPr>
      </w:pPr>
      <w:r w:rsidRPr="7F1E07B6">
        <w:rPr>
          <w:rFonts w:eastAsia="Times New Roman" w:cs="Calibri"/>
          <w:b/>
          <w:bCs/>
          <w:color w:val="000000" w:themeColor="text1"/>
        </w:rPr>
        <w:t>Guests:</w:t>
      </w:r>
    </w:p>
    <w:p w14:paraId="7224FBEB" w14:textId="46754C57" w:rsidR="00F71B6A" w:rsidRPr="002929AB" w:rsidRDefault="7F1E07B6" w:rsidP="7F1E07B6">
      <w:pPr>
        <w:tabs>
          <w:tab w:val="left" w:pos="1440"/>
        </w:tabs>
        <w:spacing w:after="0" w:line="240" w:lineRule="auto"/>
        <w:rPr>
          <w:rFonts w:eastAsia="Times New Roman" w:cs="Calibri"/>
          <w:b/>
          <w:bCs/>
          <w:color w:val="000000" w:themeColor="text1"/>
        </w:rPr>
      </w:pPr>
      <w:r w:rsidRPr="7F1E07B6">
        <w:rPr>
          <w:rFonts w:eastAsia="Times New Roman" w:cs="Calibri"/>
          <w:color w:val="000000" w:themeColor="text1"/>
        </w:rPr>
        <w:lastRenderedPageBreak/>
        <w:t>Ernie Minton</w:t>
      </w:r>
    </w:p>
    <w:p w14:paraId="494C145C" w14:textId="2A6BED21" w:rsidR="00F71B6A" w:rsidRPr="002929AB" w:rsidRDefault="7F1E07B6" w:rsidP="7F1E07B6">
      <w:pPr>
        <w:tabs>
          <w:tab w:val="left" w:pos="1440"/>
        </w:tabs>
        <w:spacing w:after="0" w:line="240" w:lineRule="auto"/>
        <w:rPr>
          <w:rFonts w:eastAsia="Times New Roman" w:cs="Calibri"/>
          <w:color w:val="000000" w:themeColor="text1"/>
        </w:rPr>
      </w:pPr>
      <w:r w:rsidRPr="7F1E07B6">
        <w:rPr>
          <w:rFonts w:eastAsia="Times New Roman" w:cs="Calibri"/>
          <w:color w:val="000000" w:themeColor="text1"/>
        </w:rPr>
        <w:t>Brent Elrod</w:t>
      </w:r>
    </w:p>
    <w:p w14:paraId="417D5F48" w14:textId="6E68A77C" w:rsidR="00F71B6A" w:rsidRPr="002929AB" w:rsidRDefault="00F71B6A" w:rsidP="7F1E07B6">
      <w:pPr>
        <w:pStyle w:val="PlainText"/>
        <w:tabs>
          <w:tab w:val="left" w:pos="1440"/>
        </w:tabs>
        <w:rPr>
          <w:rFonts w:ascii="Calibri" w:eastAsia="Times New Roman" w:hAnsi="Calibri" w:cs="Calibri"/>
          <w:b/>
          <w:bCs/>
          <w:sz w:val="22"/>
          <w:szCs w:val="22"/>
        </w:rPr>
      </w:pPr>
    </w:p>
    <w:p w14:paraId="01BD23A1" w14:textId="77777777" w:rsidR="00F71B6A" w:rsidRPr="002929AB" w:rsidRDefault="00F71B6A" w:rsidP="002D078B">
      <w:pPr>
        <w:pStyle w:val="PlainText"/>
        <w:tabs>
          <w:tab w:val="left" w:pos="1440"/>
        </w:tabs>
        <w:rPr>
          <w:rFonts w:ascii="Calibri" w:hAnsi="Calibri" w:cs="Calibri"/>
          <w:b/>
          <w:sz w:val="22"/>
          <w:szCs w:val="22"/>
        </w:rPr>
      </w:pPr>
      <w:r w:rsidRPr="002929AB">
        <w:rPr>
          <w:rFonts w:ascii="Calibri" w:hAnsi="Calibri" w:cs="Calibri"/>
          <w:b/>
          <w:sz w:val="22"/>
          <w:szCs w:val="22"/>
        </w:rPr>
        <w:t xml:space="preserve">Committee Members not in Attendance: </w:t>
      </w:r>
    </w:p>
    <w:p w14:paraId="1EDE9EFC" w14:textId="4CC2675F" w:rsidR="00902F77" w:rsidRPr="002B2276" w:rsidRDefault="00902F77" w:rsidP="008F1D1E">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Angela Fontes – NORC</w:t>
      </w:r>
    </w:p>
    <w:p w14:paraId="6D1C5F62" w14:textId="59048938" w:rsidR="00902F77" w:rsidRPr="002B2276" w:rsidRDefault="00902F77" w:rsidP="008F1D1E">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 xml:space="preserve">Angela Lyons – University of Illinois </w:t>
      </w:r>
    </w:p>
    <w:p w14:paraId="29193476" w14:textId="045D895A" w:rsidR="00232CF5" w:rsidRPr="002B2276" w:rsidRDefault="7F1E07B6" w:rsidP="00232CF5">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Bidisha Mandal – Washington State University</w:t>
      </w:r>
    </w:p>
    <w:p w14:paraId="46FE5A93" w14:textId="1D4574EC" w:rsidR="00232CF5" w:rsidRPr="002B2276" w:rsidRDefault="7F1E07B6" w:rsidP="00232CF5">
      <w:pPr>
        <w:pStyle w:val="PlainText"/>
        <w:tabs>
          <w:tab w:val="left" w:pos="1440"/>
        </w:tabs>
        <w:rPr>
          <w:rFonts w:ascii="Calibri" w:hAnsi="Calibri" w:cs="Calibri"/>
          <w:color w:val="000000" w:themeColor="text1"/>
          <w:sz w:val="22"/>
          <w:szCs w:val="22"/>
        </w:rPr>
      </w:pPr>
      <w:r w:rsidRPr="7F1E07B6">
        <w:rPr>
          <w:rFonts w:ascii="Calibri" w:hAnsi="Calibri" w:cs="Calibri"/>
          <w:color w:val="000000" w:themeColor="text1"/>
          <w:sz w:val="22"/>
          <w:szCs w:val="22"/>
        </w:rPr>
        <w:t>Cathy Bowen – Pennsylvania Cooperative Extension</w:t>
      </w:r>
    </w:p>
    <w:p w14:paraId="56164549" w14:textId="13684EE0" w:rsidR="00232CF5" w:rsidRPr="002B2276" w:rsidRDefault="00232CF5" w:rsidP="00232CF5">
      <w:pPr>
        <w:pStyle w:val="PlainText"/>
        <w:tabs>
          <w:tab w:val="left" w:pos="1440"/>
        </w:tabs>
        <w:rPr>
          <w:rFonts w:ascii="Calibri" w:eastAsia="Times New Roman" w:hAnsi="Calibri" w:cs="Calibri"/>
          <w:color w:val="000000" w:themeColor="text1"/>
          <w:sz w:val="22"/>
          <w:szCs w:val="22"/>
        </w:rPr>
      </w:pPr>
      <w:r w:rsidRPr="002B2276">
        <w:rPr>
          <w:rFonts w:ascii="Calibri" w:eastAsia="Times New Roman" w:hAnsi="Calibri" w:cs="Calibri"/>
          <w:color w:val="000000" w:themeColor="text1"/>
          <w:sz w:val="22"/>
          <w:szCs w:val="22"/>
        </w:rPr>
        <w:t xml:space="preserve">Jinhee Kim – </w:t>
      </w:r>
      <w:r w:rsidRPr="002B2276">
        <w:rPr>
          <w:rFonts w:ascii="Calibri" w:hAnsi="Calibri" w:cs="Calibri"/>
          <w:color w:val="000000" w:themeColor="text1"/>
          <w:sz w:val="22"/>
          <w:szCs w:val="22"/>
        </w:rPr>
        <w:t>Maryland Cooperative Extension</w:t>
      </w:r>
    </w:p>
    <w:p w14:paraId="0766683E" w14:textId="5A4C506D" w:rsidR="00902F77" w:rsidRDefault="00902F77" w:rsidP="008F1D1E">
      <w:pPr>
        <w:pStyle w:val="PlainText"/>
        <w:tabs>
          <w:tab w:val="left" w:pos="1440"/>
        </w:tabs>
        <w:rPr>
          <w:rFonts w:ascii="Calibri" w:eastAsia="Times New Roman" w:hAnsi="Calibri" w:cs="Calibri"/>
          <w:color w:val="000000" w:themeColor="text1"/>
          <w:sz w:val="22"/>
          <w:szCs w:val="22"/>
        </w:rPr>
      </w:pPr>
      <w:r w:rsidRPr="002B2276">
        <w:rPr>
          <w:rFonts w:ascii="Calibri" w:eastAsia="Times New Roman" w:hAnsi="Calibri" w:cs="Calibri"/>
          <w:color w:val="000000" w:themeColor="text1"/>
          <w:sz w:val="22"/>
          <w:szCs w:val="22"/>
        </w:rPr>
        <w:t>Joan Koonce – University of Georgia</w:t>
      </w:r>
    </w:p>
    <w:p w14:paraId="3CB649DA" w14:textId="559AE464" w:rsidR="00F159AC" w:rsidRPr="002B2276" w:rsidRDefault="7F1E07B6" w:rsidP="008F1D1E">
      <w:pPr>
        <w:pStyle w:val="PlainText"/>
        <w:tabs>
          <w:tab w:val="left" w:pos="1440"/>
        </w:tabs>
        <w:rPr>
          <w:rFonts w:ascii="Calibri" w:eastAsia="Times New Roman" w:hAnsi="Calibri" w:cs="Calibri"/>
          <w:color w:val="000000" w:themeColor="text1"/>
          <w:sz w:val="22"/>
          <w:szCs w:val="22"/>
        </w:rPr>
      </w:pPr>
      <w:r w:rsidRPr="7F1E07B6">
        <w:rPr>
          <w:rFonts w:ascii="Calibri" w:eastAsia="Times New Roman" w:hAnsi="Calibri" w:cs="Calibri"/>
          <w:color w:val="000000" w:themeColor="text1"/>
          <w:sz w:val="22"/>
          <w:szCs w:val="22"/>
        </w:rPr>
        <w:t>Lauren Jones – Ohio State University</w:t>
      </w:r>
    </w:p>
    <w:p w14:paraId="0F0A216F" w14:textId="77777777" w:rsidR="008F1D1E" w:rsidRPr="002B2276" w:rsidRDefault="008F1D1E" w:rsidP="008F1D1E">
      <w:pPr>
        <w:spacing w:after="0" w:line="240" w:lineRule="auto"/>
        <w:rPr>
          <w:rFonts w:eastAsia="Times New Roman" w:cs="Calibri"/>
          <w:color w:val="000000" w:themeColor="text1"/>
        </w:rPr>
      </w:pPr>
    </w:p>
    <w:p w14:paraId="038CC505" w14:textId="705CF5C3" w:rsidR="00F159AC" w:rsidRDefault="002D078B" w:rsidP="002929AB">
      <w:pPr>
        <w:spacing w:after="0" w:line="240" w:lineRule="auto"/>
        <w:rPr>
          <w:rFonts w:eastAsia="Times New Roman"/>
          <w:b/>
          <w:color w:val="000000"/>
          <w:shd w:val="clear" w:color="auto" w:fill="FFFFFF"/>
        </w:rPr>
      </w:pPr>
      <w:r w:rsidRPr="002929AB">
        <w:rPr>
          <w:rFonts w:eastAsia="Times New Roman"/>
          <w:b/>
          <w:color w:val="000000"/>
          <w:shd w:val="clear" w:color="auto" w:fill="FFFFFF"/>
        </w:rPr>
        <w:t xml:space="preserve">2. </w:t>
      </w:r>
      <w:r w:rsidR="00F159AC">
        <w:rPr>
          <w:rFonts w:eastAsia="Times New Roman"/>
          <w:b/>
          <w:color w:val="000000"/>
          <w:shd w:val="clear" w:color="auto" w:fill="FFFFFF"/>
        </w:rPr>
        <w:t>Additional Agenda Items</w:t>
      </w:r>
    </w:p>
    <w:p w14:paraId="1EAE724F" w14:textId="6083F551" w:rsidR="00F159AC" w:rsidRDefault="7F1E07B6" w:rsidP="7F1E07B6">
      <w:pPr>
        <w:spacing w:after="0" w:line="240" w:lineRule="auto"/>
        <w:rPr>
          <w:rFonts w:asciiTheme="minorHAnsi" w:eastAsiaTheme="minorEastAsia" w:hAnsiTheme="minorHAnsi" w:cstheme="minorBidi"/>
          <w:color w:val="000000"/>
          <w:shd w:val="clear" w:color="auto" w:fill="FFFFFF"/>
        </w:rPr>
      </w:pPr>
      <w:r w:rsidRPr="7F1E07B6">
        <w:rPr>
          <w:rFonts w:asciiTheme="minorHAnsi" w:eastAsiaTheme="minorEastAsia" w:hAnsiTheme="minorHAnsi" w:cstheme="minorBidi"/>
          <w:color w:val="000000" w:themeColor="text1"/>
        </w:rPr>
        <w:t>Group originally meeting from 3-5 is now meeting from 4-5pm CT. Group has the Zoom link.</w:t>
      </w:r>
    </w:p>
    <w:p w14:paraId="29983923" w14:textId="5D5E28EA" w:rsidR="7F1E07B6" w:rsidRDefault="7F1E07B6" w:rsidP="7F1E07B6">
      <w:pPr>
        <w:spacing w:after="0" w:line="240" w:lineRule="auto"/>
        <w:rPr>
          <w:rFonts w:asciiTheme="minorHAnsi" w:eastAsiaTheme="minorEastAsia" w:hAnsiTheme="minorHAnsi" w:cstheme="minorBidi"/>
          <w:color w:val="000000" w:themeColor="text1"/>
        </w:rPr>
      </w:pPr>
    </w:p>
    <w:p w14:paraId="4FD9B056" w14:textId="31CCE005" w:rsidR="002929AB" w:rsidRPr="002D078B" w:rsidRDefault="00F159AC" w:rsidP="002929AB">
      <w:pPr>
        <w:spacing w:after="0" w:line="240" w:lineRule="auto"/>
        <w:rPr>
          <w:rFonts w:eastAsia="Times New Roman"/>
          <w:color w:val="000000"/>
          <w:shd w:val="clear" w:color="auto" w:fill="FFFFFF"/>
        </w:rPr>
      </w:pPr>
      <w:r>
        <w:rPr>
          <w:rFonts w:eastAsia="Times New Roman"/>
          <w:b/>
          <w:color w:val="000000"/>
          <w:shd w:val="clear" w:color="auto" w:fill="FFFFFF"/>
        </w:rPr>
        <w:t xml:space="preserve">3. </w:t>
      </w:r>
      <w:r w:rsidR="002D078B" w:rsidRPr="002D078B">
        <w:rPr>
          <w:rFonts w:eastAsia="Times New Roman"/>
          <w:b/>
          <w:color w:val="000000"/>
          <w:shd w:val="clear" w:color="auto" w:fill="FFFFFF"/>
        </w:rPr>
        <w:t>Approval of </w:t>
      </w:r>
      <w:r w:rsidR="00F71B6A" w:rsidRPr="002929AB">
        <w:rPr>
          <w:rFonts w:eastAsia="Times New Roman"/>
          <w:b/>
          <w:color w:val="000000"/>
          <w:shd w:val="clear" w:color="auto" w:fill="FFFFFF"/>
        </w:rPr>
        <w:t>the Minutes from</w:t>
      </w:r>
      <w:r w:rsidR="00B64F86">
        <w:rPr>
          <w:rFonts w:eastAsia="Times New Roman"/>
          <w:b/>
          <w:color w:val="000000"/>
          <w:shd w:val="clear" w:color="auto" w:fill="FFFFFF"/>
        </w:rPr>
        <w:t xml:space="preserve"> Previous Meetings</w:t>
      </w:r>
      <w:r w:rsidR="00F71B6A" w:rsidRPr="002929AB">
        <w:rPr>
          <w:rFonts w:eastAsia="Times New Roman"/>
          <w:b/>
          <w:color w:val="000000"/>
          <w:shd w:val="clear" w:color="auto" w:fill="FFFFFF"/>
        </w:rPr>
        <w:t xml:space="preserve"> </w:t>
      </w:r>
      <w:r w:rsidR="002929AB" w:rsidRPr="002929AB">
        <w:rPr>
          <w:rFonts w:eastAsia="Times New Roman"/>
          <w:color w:val="000000"/>
          <w:shd w:val="clear" w:color="auto" w:fill="FFFFFF"/>
        </w:rPr>
        <w:t xml:space="preserve">[path: </w:t>
      </w:r>
      <w:r w:rsidR="002929AB" w:rsidRPr="002929AB">
        <w:rPr>
          <w:rFonts w:eastAsia="Times New Roman"/>
          <w:i/>
          <w:color w:val="000000"/>
          <w:shd w:val="clear" w:color="auto" w:fill="FFFFFF"/>
        </w:rPr>
        <w:t>Dropbox&gt;NC1172&gt;NC2172&gt;Meeting Minutes</w:t>
      </w:r>
      <w:r w:rsidR="002929AB" w:rsidRPr="002929AB">
        <w:rPr>
          <w:rFonts w:eastAsia="Times New Roman"/>
          <w:color w:val="000000"/>
          <w:shd w:val="clear" w:color="auto" w:fill="FFFFFF"/>
        </w:rPr>
        <w:t>]</w:t>
      </w:r>
    </w:p>
    <w:p w14:paraId="6B053BD1" w14:textId="4AA2866B" w:rsidR="00776C21"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color w:val="000000" w:themeColor="text1"/>
        </w:rPr>
        <w:t>Table to July meeting.</w:t>
      </w:r>
    </w:p>
    <w:p w14:paraId="408FE2E9" w14:textId="1016321A" w:rsidR="7F1E07B6" w:rsidRDefault="7F1E07B6" w:rsidP="7F1E07B6">
      <w:pPr>
        <w:spacing w:after="0" w:line="240" w:lineRule="auto"/>
        <w:rPr>
          <w:rFonts w:asciiTheme="minorHAnsi" w:eastAsiaTheme="minorEastAsia" w:hAnsiTheme="minorHAnsi" w:cstheme="minorBidi"/>
          <w:color w:val="000000" w:themeColor="text1"/>
        </w:rPr>
      </w:pPr>
    </w:p>
    <w:p w14:paraId="072C8306" w14:textId="05AF514A"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3. Comments from Brent Elrod (NIFA Representative)</w:t>
      </w:r>
    </w:p>
    <w:p w14:paraId="3D871157" w14:textId="2BDE4B75"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color w:val="000000" w:themeColor="text1"/>
        </w:rPr>
        <w:t>10:13 – 10:39 am</w:t>
      </w:r>
    </w:p>
    <w:p w14:paraId="50F0DF3F" w14:textId="6FCFB634" w:rsidR="7F1E07B6" w:rsidRDefault="7606D5C5" w:rsidP="7606D5C5">
      <w:pPr>
        <w:pStyle w:val="ListParagraph"/>
        <w:numPr>
          <w:ilvl w:val="0"/>
          <w:numId w:val="3"/>
        </w:numPr>
        <w:rPr>
          <w:rFonts w:asciiTheme="minorHAnsi" w:eastAsiaTheme="minorEastAsia" w:hAnsiTheme="minorHAnsi" w:cstheme="minorBidi"/>
          <w:color w:val="000000" w:themeColor="text1"/>
        </w:rPr>
      </w:pPr>
      <w:r w:rsidRPr="7606D5C5">
        <w:rPr>
          <w:rFonts w:asciiTheme="minorHAnsi" w:eastAsiaTheme="minorEastAsia" w:hAnsiTheme="minorHAnsi" w:cstheme="minorBidi"/>
          <w:color w:val="000000" w:themeColor="text1"/>
        </w:rPr>
        <w:t>Acting division leadership for FCS, 4-H and Community</w:t>
      </w:r>
    </w:p>
    <w:p w14:paraId="57F9EC8F" w14:textId="50341AAF" w:rsidR="7606D5C5" w:rsidRDefault="7606D5C5" w:rsidP="7606D5C5">
      <w:pPr>
        <w:pStyle w:val="ListParagraph"/>
        <w:numPr>
          <w:ilvl w:val="0"/>
          <w:numId w:val="3"/>
        </w:numPr>
        <w:spacing w:line="276" w:lineRule="auto"/>
        <w:rPr>
          <w:rFonts w:asciiTheme="minorHAnsi" w:eastAsiaTheme="minorEastAsia" w:hAnsiTheme="minorHAnsi" w:cstheme="minorBidi"/>
        </w:rPr>
      </w:pPr>
      <w:r w:rsidRPr="7606D5C5">
        <w:rPr>
          <w:rFonts w:asciiTheme="minorHAnsi" w:eastAsiaTheme="minorEastAsia" w:hAnsiTheme="minorHAnsi" w:cstheme="minorBidi"/>
        </w:rPr>
        <w:t>NIFA’s primary focus during the remainder of FY20 continues to be on release of one-year annual funds, peer review panels for two-year RFAs with established timelines, Farm Bill implementation, rebuilding the agency through recruitment, hiring, and workforce development, and COVID-19 response.</w:t>
      </w:r>
    </w:p>
    <w:p w14:paraId="4B9AEDE7" w14:textId="1999B296" w:rsidR="7606D5C5" w:rsidRDefault="7606D5C5" w:rsidP="7606D5C5">
      <w:pPr>
        <w:pStyle w:val="ListParagraph"/>
        <w:numPr>
          <w:ilvl w:val="0"/>
          <w:numId w:val="3"/>
        </w:numPr>
        <w:spacing w:line="276" w:lineRule="auto"/>
        <w:rPr>
          <w:rFonts w:asciiTheme="minorHAnsi" w:eastAsiaTheme="minorEastAsia" w:hAnsiTheme="minorHAnsi" w:cstheme="minorBidi"/>
        </w:rPr>
      </w:pPr>
      <w:r w:rsidRPr="7606D5C5">
        <w:rPr>
          <w:rFonts w:asciiTheme="minorHAnsi" w:eastAsiaTheme="minorEastAsia" w:hAnsiTheme="minorHAnsi" w:cstheme="minorBidi"/>
        </w:rPr>
        <w:t xml:space="preserve">Announcements of new hires for National Program Leader and Division Director positions are forthcoming. A rolling announcement for NPL positions under both the Biological and Social Science Specialist categories has posted. For a list of current (and future) postings, bookmark </w:t>
      </w:r>
      <w:hyperlink r:id="rId33">
        <w:r w:rsidRPr="7606D5C5">
          <w:rPr>
            <w:rStyle w:val="Hyperlink"/>
            <w:rFonts w:asciiTheme="minorHAnsi" w:eastAsiaTheme="minorEastAsia" w:hAnsiTheme="minorHAnsi" w:cstheme="minorBidi"/>
            <w:color w:val="0563C1"/>
          </w:rPr>
          <w:t>https://www.nifa.usda.gov/career-opportunities</w:t>
        </w:r>
      </w:hyperlink>
      <w:r w:rsidRPr="7606D5C5">
        <w:rPr>
          <w:rFonts w:asciiTheme="minorHAnsi" w:eastAsiaTheme="minorEastAsia" w:hAnsiTheme="minorHAnsi" w:cstheme="minorBidi"/>
        </w:rPr>
        <w:t xml:space="preserve">. The most up-to-date organizational chart is available at </w:t>
      </w:r>
      <w:hyperlink r:id="rId34">
        <w:r w:rsidRPr="7606D5C5">
          <w:rPr>
            <w:rStyle w:val="Hyperlink"/>
            <w:rFonts w:asciiTheme="minorHAnsi" w:eastAsiaTheme="minorEastAsia" w:hAnsiTheme="minorHAnsi" w:cstheme="minorBidi"/>
            <w:color w:val="0563C1"/>
          </w:rPr>
          <w:t>https://nifa.usda.gov/resource/nifaorgchart.</w:t>
        </w:r>
      </w:hyperlink>
    </w:p>
    <w:p w14:paraId="3D919D2B" w14:textId="2896B37C" w:rsidR="7606D5C5" w:rsidRDefault="7606D5C5" w:rsidP="7606D5C5">
      <w:pPr>
        <w:pStyle w:val="ListParagraph"/>
        <w:numPr>
          <w:ilvl w:val="0"/>
          <w:numId w:val="3"/>
        </w:numPr>
        <w:spacing w:line="276" w:lineRule="auto"/>
        <w:rPr>
          <w:rFonts w:asciiTheme="minorHAnsi" w:eastAsiaTheme="minorEastAsia" w:hAnsiTheme="minorHAnsi" w:cstheme="minorBidi"/>
          <w:b/>
          <w:bCs/>
        </w:rPr>
      </w:pPr>
      <w:r w:rsidRPr="7606D5C5">
        <w:rPr>
          <w:rFonts w:asciiTheme="minorHAnsi" w:eastAsiaTheme="minorEastAsia" w:hAnsiTheme="minorHAnsi" w:cstheme="minorBidi"/>
          <w:b/>
          <w:bCs/>
        </w:rPr>
        <w:t xml:space="preserve">NIFA COVID-19 page: </w:t>
      </w:r>
      <w:hyperlink r:id="rId35">
        <w:r w:rsidRPr="7606D5C5">
          <w:rPr>
            <w:rStyle w:val="Hyperlink"/>
            <w:rFonts w:asciiTheme="minorHAnsi" w:eastAsiaTheme="minorEastAsia" w:hAnsiTheme="minorHAnsi" w:cstheme="minorBidi"/>
            <w:color w:val="0563C1"/>
          </w:rPr>
          <w:t>https://nifa.usda.gov/coronavirus</w:t>
        </w:r>
      </w:hyperlink>
      <w:r w:rsidRPr="7606D5C5">
        <w:rPr>
          <w:rFonts w:asciiTheme="minorHAnsi" w:eastAsiaTheme="minorEastAsia" w:hAnsiTheme="minorHAnsi" w:cstheme="minorBidi"/>
          <w:b/>
          <w:bCs/>
        </w:rPr>
        <w:t xml:space="preserve">; NIFA </w:t>
      </w:r>
      <w:r w:rsidRPr="7606D5C5">
        <w:rPr>
          <w:rFonts w:asciiTheme="minorHAnsi" w:eastAsiaTheme="minorEastAsia" w:hAnsiTheme="minorHAnsi" w:cstheme="minorBidi"/>
        </w:rPr>
        <w:t xml:space="preserve">General FAQs: </w:t>
      </w:r>
      <w:hyperlink r:id="rId36">
        <w:r w:rsidRPr="7606D5C5">
          <w:rPr>
            <w:rStyle w:val="Hyperlink"/>
            <w:rFonts w:asciiTheme="minorHAnsi" w:eastAsiaTheme="minorEastAsia" w:hAnsiTheme="minorHAnsi" w:cstheme="minorBidi"/>
            <w:color w:val="0563C1"/>
          </w:rPr>
          <w:t>https://nifa.usda.gov/resource/frequently-asked-questions-grant-management</w:t>
        </w:r>
      </w:hyperlink>
    </w:p>
    <w:p w14:paraId="6252DAD4" w14:textId="2B5F2847" w:rsidR="7606D5C5" w:rsidRDefault="7606D5C5" w:rsidP="7606D5C5">
      <w:pPr>
        <w:pStyle w:val="ListParagraph"/>
        <w:numPr>
          <w:ilvl w:val="0"/>
          <w:numId w:val="3"/>
        </w:numPr>
        <w:spacing w:line="276" w:lineRule="auto"/>
        <w:rPr>
          <w:rFonts w:asciiTheme="minorHAnsi" w:eastAsiaTheme="minorEastAsia" w:hAnsiTheme="minorHAnsi" w:cstheme="minorBidi"/>
          <w:b/>
          <w:bCs/>
        </w:rPr>
      </w:pPr>
      <w:r w:rsidRPr="7606D5C5">
        <w:rPr>
          <w:rFonts w:asciiTheme="minorHAnsi" w:eastAsiaTheme="minorEastAsia" w:hAnsiTheme="minorHAnsi" w:cstheme="minorBidi"/>
          <w:b/>
          <w:bCs/>
        </w:rPr>
        <w:t>If you are not party to a proposal</w:t>
      </w:r>
      <w:r w:rsidRPr="7606D5C5">
        <w:rPr>
          <w:rFonts w:asciiTheme="minorHAnsi" w:eastAsiaTheme="minorEastAsia" w:hAnsiTheme="minorHAnsi" w:cstheme="minorBidi"/>
        </w:rPr>
        <w:t xml:space="preserve"> in an area of interest with an open RFA</w:t>
      </w:r>
      <w:r w:rsidRPr="7606D5C5">
        <w:rPr>
          <w:rFonts w:asciiTheme="minorHAnsi" w:eastAsiaTheme="minorEastAsia" w:hAnsiTheme="minorHAnsi" w:cstheme="minorBidi"/>
          <w:b/>
          <w:bCs/>
        </w:rPr>
        <w:t>, consider serving as a peer reviewer.</w:t>
      </w:r>
      <w:r w:rsidRPr="7606D5C5">
        <w:rPr>
          <w:rFonts w:asciiTheme="minorHAnsi" w:eastAsiaTheme="minorEastAsia" w:hAnsiTheme="minorHAnsi" w:cstheme="minorBidi"/>
        </w:rPr>
        <w:t xml:space="preserve"> Send your CV and expression of interest to the associated National Program Leader.</w:t>
      </w:r>
    </w:p>
    <w:p w14:paraId="39F5CCA1" w14:textId="5ABBF73D" w:rsidR="7606D5C5" w:rsidRDefault="7606D5C5" w:rsidP="7606D5C5">
      <w:pPr>
        <w:pStyle w:val="ListParagraph"/>
        <w:numPr>
          <w:ilvl w:val="0"/>
          <w:numId w:val="3"/>
        </w:numPr>
        <w:spacing w:line="276" w:lineRule="auto"/>
        <w:rPr>
          <w:rFonts w:asciiTheme="minorHAnsi" w:eastAsiaTheme="minorEastAsia" w:hAnsiTheme="minorHAnsi" w:cstheme="minorBidi"/>
        </w:rPr>
      </w:pPr>
      <w:r w:rsidRPr="7606D5C5">
        <w:rPr>
          <w:rFonts w:asciiTheme="minorHAnsi" w:eastAsiaTheme="minorEastAsia" w:hAnsiTheme="minorHAnsi" w:cstheme="minorBidi"/>
        </w:rPr>
        <w:t xml:space="preserve">One effort for the Cooperative Extension System to respond to the need for dialogue to promote racial understanding and healing is </w:t>
      </w:r>
      <w:r w:rsidRPr="7606D5C5">
        <w:rPr>
          <w:rFonts w:asciiTheme="minorHAnsi" w:eastAsiaTheme="minorEastAsia" w:hAnsiTheme="minorHAnsi" w:cstheme="minorBidi"/>
          <w:i/>
          <w:iCs/>
        </w:rPr>
        <w:t xml:space="preserve">Coming Together for Racial Understanding (CTRU). </w:t>
      </w:r>
      <w:r w:rsidRPr="7606D5C5">
        <w:rPr>
          <w:rFonts w:asciiTheme="minorHAnsi" w:eastAsiaTheme="minorEastAsia" w:hAnsiTheme="minorHAnsi" w:cstheme="minorBidi"/>
        </w:rPr>
        <w:t xml:space="preserve">See </w:t>
      </w:r>
      <w:hyperlink r:id="rId37">
        <w:r w:rsidRPr="7606D5C5">
          <w:rPr>
            <w:rStyle w:val="Hyperlink"/>
            <w:rFonts w:asciiTheme="minorHAnsi" w:eastAsiaTheme="minorEastAsia" w:hAnsiTheme="minorHAnsi" w:cstheme="minorBidi"/>
            <w:color w:val="0563C1"/>
          </w:rPr>
          <w:t>http://srdc.msstate.edu/civildialogue/index.html</w:t>
        </w:r>
      </w:hyperlink>
      <w:r w:rsidRPr="7606D5C5">
        <w:rPr>
          <w:rFonts w:asciiTheme="minorHAnsi" w:eastAsiaTheme="minorEastAsia" w:hAnsiTheme="minorHAnsi" w:cstheme="minorBidi"/>
        </w:rPr>
        <w:t xml:space="preserve">. Additional resources at </w:t>
      </w:r>
      <w:hyperlink r:id="rId38">
        <w:r w:rsidRPr="7606D5C5">
          <w:rPr>
            <w:rStyle w:val="Hyperlink"/>
            <w:rFonts w:asciiTheme="minorHAnsi" w:eastAsiaTheme="minorEastAsia" w:hAnsiTheme="minorHAnsi" w:cstheme="minorBidi"/>
            <w:color w:val="0563C1"/>
          </w:rPr>
          <w:t>https://civildialogue.extension.org/</w:t>
        </w:r>
      </w:hyperlink>
      <w:r w:rsidRPr="7606D5C5">
        <w:rPr>
          <w:rFonts w:asciiTheme="minorHAnsi" w:eastAsiaTheme="minorEastAsia" w:hAnsiTheme="minorHAnsi" w:cstheme="minorBidi"/>
        </w:rPr>
        <w:t>.</w:t>
      </w:r>
    </w:p>
    <w:p w14:paraId="36A1242D" w14:textId="1C81E4A1" w:rsidR="7606D5C5" w:rsidRDefault="7606D5C5" w:rsidP="7606D5C5">
      <w:pPr>
        <w:pStyle w:val="ListParagraph"/>
        <w:numPr>
          <w:ilvl w:val="0"/>
          <w:numId w:val="3"/>
        </w:numPr>
        <w:spacing w:line="276" w:lineRule="auto"/>
        <w:rPr>
          <w:rFonts w:asciiTheme="minorHAnsi" w:eastAsiaTheme="minorEastAsia" w:hAnsiTheme="minorHAnsi" w:cstheme="minorBidi"/>
          <w:b/>
          <w:bCs/>
        </w:rPr>
      </w:pPr>
      <w:r w:rsidRPr="7606D5C5">
        <w:rPr>
          <w:rFonts w:asciiTheme="minorHAnsi" w:eastAsiaTheme="minorEastAsia" w:hAnsiTheme="minorHAnsi" w:cstheme="minorBidi"/>
          <w:b/>
          <w:bCs/>
        </w:rPr>
        <w:t>The temporary KC HQ location at the Beacon Center remains shuttered due to COVID-19. Staff are working remotely and available by phone and email.</w:t>
      </w:r>
    </w:p>
    <w:p w14:paraId="6C12380C" w14:textId="121250D9" w:rsidR="7606D5C5" w:rsidRDefault="7606D5C5" w:rsidP="7606D5C5">
      <w:pPr>
        <w:pStyle w:val="ListParagraph"/>
        <w:numPr>
          <w:ilvl w:val="0"/>
          <w:numId w:val="3"/>
        </w:numPr>
        <w:rPr>
          <w:rFonts w:asciiTheme="minorHAnsi" w:eastAsiaTheme="minorEastAsia" w:hAnsiTheme="minorHAnsi" w:cstheme="minorBidi"/>
        </w:rPr>
      </w:pPr>
      <w:r w:rsidRPr="7606D5C5">
        <w:rPr>
          <w:rFonts w:asciiTheme="minorHAnsi" w:eastAsiaTheme="minorEastAsia" w:hAnsiTheme="minorHAnsi" w:cstheme="minorBidi"/>
        </w:rPr>
        <w:t>The permanent KC HQ location is at 805 Pennsylvania, KC, MO. The projected move-in date is October 2020.</w:t>
      </w:r>
    </w:p>
    <w:p w14:paraId="26903E2C" w14:textId="4CC4C0F5" w:rsidR="7F1E07B6" w:rsidRDefault="7F1E07B6" w:rsidP="7F1E07B6">
      <w:pPr>
        <w:pStyle w:val="ListParagraph"/>
        <w:numPr>
          <w:ilvl w:val="0"/>
          <w:numId w:val="3"/>
        </w:numPr>
        <w:rPr>
          <w:color w:val="000000" w:themeColor="text1"/>
        </w:rPr>
      </w:pPr>
      <w:r w:rsidRPr="7F1E07B6">
        <w:rPr>
          <w:rFonts w:asciiTheme="minorHAnsi" w:eastAsiaTheme="minorEastAsia" w:hAnsiTheme="minorHAnsi" w:cstheme="minorBidi"/>
          <w:color w:val="000000" w:themeColor="text1"/>
        </w:rPr>
        <w:lastRenderedPageBreak/>
        <w:t>Q&amp;A</w:t>
      </w:r>
    </w:p>
    <w:p w14:paraId="50693C53" w14:textId="00AED985" w:rsidR="7F1E07B6" w:rsidRDefault="7F1E07B6" w:rsidP="7F1E07B6">
      <w:pPr>
        <w:pStyle w:val="ListParagraph"/>
        <w:numPr>
          <w:ilvl w:val="1"/>
          <w:numId w:val="3"/>
        </w:numPr>
        <w:rPr>
          <w:color w:val="000000" w:themeColor="text1"/>
        </w:rPr>
      </w:pPr>
      <w:r w:rsidRPr="7F1E07B6">
        <w:rPr>
          <w:rFonts w:asciiTheme="minorHAnsi" w:eastAsiaTheme="minorEastAsia" w:hAnsiTheme="minorHAnsi" w:cstheme="minorBidi"/>
          <w:color w:val="000000" w:themeColor="text1"/>
        </w:rPr>
        <w:t xml:space="preserve">Suggestions for number sub-awards, PI, etc. </w:t>
      </w:r>
    </w:p>
    <w:p w14:paraId="20C52FA9" w14:textId="7F5C74DE" w:rsidR="7F1E07B6" w:rsidRDefault="7F1E07B6" w:rsidP="7F1E07B6">
      <w:pPr>
        <w:pStyle w:val="ListParagraph"/>
        <w:numPr>
          <w:ilvl w:val="2"/>
          <w:numId w:val="3"/>
        </w:numPr>
        <w:rPr>
          <w:color w:val="000000" w:themeColor="text1"/>
        </w:rPr>
      </w:pPr>
      <w:r w:rsidRPr="7F1E07B6">
        <w:rPr>
          <w:rFonts w:asciiTheme="minorHAnsi" w:eastAsiaTheme="minorEastAsia" w:hAnsiTheme="minorHAnsi" w:cstheme="minorBidi"/>
          <w:color w:val="000000" w:themeColor="text1"/>
        </w:rPr>
        <w:t>Have one lead PI, couple co-PIs, include sub-awards</w:t>
      </w:r>
    </w:p>
    <w:p w14:paraId="21B59926" w14:textId="4DC5CF36" w:rsidR="7F1E07B6" w:rsidRDefault="7F1E07B6" w:rsidP="7F1E07B6">
      <w:pPr>
        <w:pStyle w:val="ListParagraph"/>
        <w:numPr>
          <w:ilvl w:val="1"/>
          <w:numId w:val="3"/>
        </w:numPr>
        <w:rPr>
          <w:color w:val="000000" w:themeColor="text1"/>
        </w:rPr>
      </w:pPr>
      <w:r w:rsidRPr="7F1E07B6">
        <w:rPr>
          <w:rFonts w:asciiTheme="minorHAnsi" w:eastAsiaTheme="minorEastAsia" w:hAnsiTheme="minorHAnsi" w:cstheme="minorBidi"/>
          <w:color w:val="000000" w:themeColor="text1"/>
        </w:rPr>
        <w:t>How to address our research topic so it is considered for funding? NIFA is working to get reviewers who have background in social sciences. Look to see (REEPORT)what NIFA has funded to identify the research gap and provide stakeholder input.</w:t>
      </w:r>
    </w:p>
    <w:p w14:paraId="6AC393EF" w14:textId="5DCE5925" w:rsidR="7F1E07B6" w:rsidRDefault="7F1E07B6" w:rsidP="7F1E07B6">
      <w:pPr>
        <w:pStyle w:val="ListParagraph"/>
        <w:numPr>
          <w:ilvl w:val="1"/>
          <w:numId w:val="3"/>
        </w:numPr>
        <w:rPr>
          <w:color w:val="000000" w:themeColor="text1"/>
        </w:rPr>
      </w:pPr>
      <w:r w:rsidRPr="7F1E07B6">
        <w:rPr>
          <w:rFonts w:asciiTheme="minorHAnsi" w:eastAsiaTheme="minorEastAsia" w:hAnsiTheme="minorHAnsi" w:cstheme="minorBidi"/>
          <w:color w:val="000000" w:themeColor="text1"/>
        </w:rPr>
        <w:t>Conference planning grants – encourage submission to consider how meetings will be convened based on social distancing. Focus of meeting needs to be to advance science.</w:t>
      </w:r>
    </w:p>
    <w:p w14:paraId="45DD1DA8" w14:textId="25E3D649" w:rsidR="7F1E07B6" w:rsidRDefault="7F1E07B6" w:rsidP="7F1E07B6">
      <w:pPr>
        <w:pStyle w:val="ListParagraph"/>
        <w:numPr>
          <w:ilvl w:val="0"/>
          <w:numId w:val="3"/>
        </w:numPr>
        <w:rPr>
          <w:color w:val="000000" w:themeColor="text1"/>
        </w:rPr>
      </w:pPr>
      <w:r w:rsidRPr="7F1E07B6">
        <w:rPr>
          <w:rFonts w:asciiTheme="minorHAnsi" w:eastAsiaTheme="minorEastAsia" w:hAnsiTheme="minorHAnsi" w:cstheme="minorBidi"/>
          <w:color w:val="000000" w:themeColor="text1"/>
        </w:rPr>
        <w:t>Closing remarks – if you have funding review the FAQs for Covid19 impact.</w:t>
      </w:r>
    </w:p>
    <w:p w14:paraId="738DD6F5" w14:textId="2A27051D"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4. Comments from Ernie Minton (Administrative Advisor)</w:t>
      </w:r>
    </w:p>
    <w:p w14:paraId="29F2DBA5" w14:textId="39A86491"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color w:val="000000" w:themeColor="text1"/>
        </w:rPr>
        <w:t>9:34 – 10: 12 am</w:t>
      </w:r>
    </w:p>
    <w:p w14:paraId="5B2E23C1" w14:textId="10A3CC37" w:rsidR="7F1E07B6" w:rsidRDefault="7F1E07B6" w:rsidP="7F1E07B6">
      <w:pPr>
        <w:pStyle w:val="ListParagraph"/>
        <w:numPr>
          <w:ilvl w:val="0"/>
          <w:numId w:val="4"/>
        </w:numPr>
        <w:rPr>
          <w:rFonts w:asciiTheme="minorHAnsi" w:eastAsiaTheme="minorEastAsia" w:hAnsiTheme="minorHAnsi" w:cstheme="minorBidi"/>
          <w:color w:val="000000" w:themeColor="text1"/>
        </w:rPr>
      </w:pPr>
      <w:r w:rsidRPr="7F1E07B6">
        <w:rPr>
          <w:rFonts w:asciiTheme="minorHAnsi" w:eastAsiaTheme="minorEastAsia" w:hAnsiTheme="minorHAnsi" w:cstheme="minorBidi"/>
          <w:color w:val="000000" w:themeColor="text1"/>
        </w:rPr>
        <w:t>Reviewed funding for Multi-state groups</w:t>
      </w:r>
    </w:p>
    <w:p w14:paraId="6379CBF3" w14:textId="4A36CBCC" w:rsidR="7F1E07B6" w:rsidRDefault="7F1E07B6" w:rsidP="7F1E07B6">
      <w:pPr>
        <w:pStyle w:val="ListParagraph"/>
        <w:numPr>
          <w:ilvl w:val="0"/>
          <w:numId w:val="4"/>
        </w:numPr>
        <w:rPr>
          <w:color w:val="000000" w:themeColor="text1"/>
        </w:rPr>
      </w:pPr>
      <w:r w:rsidRPr="7F1E07B6">
        <w:rPr>
          <w:rFonts w:asciiTheme="minorHAnsi" w:eastAsiaTheme="minorEastAsia" w:hAnsiTheme="minorHAnsi" w:cstheme="minorBidi"/>
          <w:color w:val="000000" w:themeColor="text1"/>
        </w:rPr>
        <w:t>25% of Hatch funds needs to be directed toward integrative multi-state work</w:t>
      </w:r>
    </w:p>
    <w:p w14:paraId="46C011F3" w14:textId="50750190" w:rsidR="7F1E07B6" w:rsidRDefault="7F1E07B6" w:rsidP="7F1E07B6">
      <w:pPr>
        <w:pStyle w:val="ListParagraph"/>
        <w:numPr>
          <w:ilvl w:val="0"/>
          <w:numId w:val="4"/>
        </w:numPr>
        <w:rPr>
          <w:color w:val="000000" w:themeColor="text1"/>
        </w:rPr>
      </w:pPr>
      <w:r w:rsidRPr="7F1E07B6">
        <w:rPr>
          <w:rFonts w:asciiTheme="minorHAnsi" w:eastAsiaTheme="minorEastAsia" w:hAnsiTheme="minorHAnsi" w:cstheme="minorBidi"/>
          <w:color w:val="000000" w:themeColor="text1"/>
        </w:rPr>
        <w:t>Current project 2018-2023</w:t>
      </w:r>
    </w:p>
    <w:p w14:paraId="7D86BF8F" w14:textId="6B990568" w:rsidR="7F1E07B6" w:rsidRDefault="7F1E07B6" w:rsidP="7F1E07B6">
      <w:pPr>
        <w:pStyle w:val="ListParagraph"/>
        <w:numPr>
          <w:ilvl w:val="0"/>
          <w:numId w:val="4"/>
        </w:numPr>
        <w:rPr>
          <w:color w:val="000000" w:themeColor="text1"/>
        </w:rPr>
      </w:pPr>
      <w:r w:rsidRPr="7F1E07B6">
        <w:rPr>
          <w:rFonts w:asciiTheme="minorHAnsi" w:eastAsiaTheme="minorEastAsia" w:hAnsiTheme="minorHAnsi" w:cstheme="minorBidi"/>
          <w:color w:val="000000" w:themeColor="text1"/>
        </w:rPr>
        <w:t>60 days from today (Aug. 9, 2020) Annual report is due</w:t>
      </w:r>
    </w:p>
    <w:p w14:paraId="40B4B16E" w14:textId="24241729" w:rsidR="7F1E07B6" w:rsidRDefault="7F1E07B6" w:rsidP="7F1E07B6">
      <w:pPr>
        <w:pStyle w:val="ListParagraph"/>
        <w:numPr>
          <w:ilvl w:val="0"/>
          <w:numId w:val="4"/>
        </w:numPr>
        <w:rPr>
          <w:color w:val="000000" w:themeColor="text1"/>
        </w:rPr>
      </w:pPr>
      <w:r w:rsidRPr="7F1E07B6">
        <w:rPr>
          <w:rFonts w:asciiTheme="minorHAnsi" w:eastAsiaTheme="minorEastAsia" w:hAnsiTheme="minorHAnsi" w:cstheme="minorBidi"/>
          <w:color w:val="000000" w:themeColor="text1"/>
        </w:rPr>
        <w:t>Q&amp;A</w:t>
      </w:r>
    </w:p>
    <w:p w14:paraId="43A1D0E6" w14:textId="34A326B7" w:rsidR="7F1E07B6" w:rsidRDefault="7F1E07B6" w:rsidP="7F1E07B6">
      <w:pPr>
        <w:pStyle w:val="ListParagraph"/>
        <w:numPr>
          <w:ilvl w:val="1"/>
          <w:numId w:val="4"/>
        </w:numPr>
        <w:rPr>
          <w:color w:val="000000" w:themeColor="text1"/>
        </w:rPr>
      </w:pPr>
      <w:r w:rsidRPr="7F1E07B6">
        <w:rPr>
          <w:rFonts w:asciiTheme="minorHAnsi" w:eastAsiaTheme="minorEastAsia" w:hAnsiTheme="minorHAnsi" w:cstheme="minorBidi"/>
          <w:color w:val="000000" w:themeColor="text1"/>
        </w:rPr>
        <w:t>Suggestions for inactive members – we don’t have the authority to remove someone from the project. Suggested contacting individual/administrator, request a replacement in order to continue having the representation from the institution.</w:t>
      </w:r>
    </w:p>
    <w:p w14:paraId="53A13814" w14:textId="41514CFD" w:rsidR="7F1E07B6" w:rsidRDefault="7F1E07B6" w:rsidP="7F1E07B6">
      <w:pPr>
        <w:pStyle w:val="ListParagraph"/>
        <w:numPr>
          <w:ilvl w:val="1"/>
          <w:numId w:val="4"/>
        </w:numPr>
        <w:rPr>
          <w:color w:val="000000" w:themeColor="text1"/>
        </w:rPr>
      </w:pPr>
      <w:r w:rsidRPr="7F1E07B6">
        <w:rPr>
          <w:rFonts w:asciiTheme="minorHAnsi" w:eastAsiaTheme="minorEastAsia" w:hAnsiTheme="minorHAnsi" w:cstheme="minorBidi"/>
          <w:color w:val="000000" w:themeColor="text1"/>
        </w:rPr>
        <w:t>Connection to NIFA – funds originate from USDA NIFA; AES reports to NIFA in an annual report.</w:t>
      </w:r>
    </w:p>
    <w:p w14:paraId="641725F7" w14:textId="04661592" w:rsidR="7F1E07B6" w:rsidRDefault="7F1E07B6" w:rsidP="7F1E07B6">
      <w:pPr>
        <w:pStyle w:val="ListParagraph"/>
        <w:numPr>
          <w:ilvl w:val="1"/>
          <w:numId w:val="4"/>
        </w:numPr>
        <w:rPr>
          <w:color w:val="000000" w:themeColor="text1"/>
        </w:rPr>
      </w:pPr>
      <w:r w:rsidRPr="7F1E07B6">
        <w:rPr>
          <w:rFonts w:asciiTheme="minorHAnsi" w:eastAsiaTheme="minorEastAsia" w:hAnsiTheme="minorHAnsi" w:cstheme="minorBidi"/>
          <w:color w:val="000000" w:themeColor="text1"/>
        </w:rPr>
        <w:t>Impact statements – started working with writer but have not had follow-up; suggested reengaging with the impact statement writer</w:t>
      </w:r>
    </w:p>
    <w:p w14:paraId="7B220D03" w14:textId="5D88C5A4" w:rsidR="7F1E07B6" w:rsidRDefault="7F1E07B6" w:rsidP="7F1E07B6">
      <w:pPr>
        <w:pStyle w:val="ListParagraph"/>
        <w:numPr>
          <w:ilvl w:val="1"/>
          <w:numId w:val="4"/>
        </w:numPr>
        <w:rPr>
          <w:color w:val="000000" w:themeColor="text1"/>
        </w:rPr>
      </w:pPr>
      <w:r w:rsidRPr="7F1E07B6">
        <w:rPr>
          <w:rFonts w:asciiTheme="minorHAnsi" w:eastAsiaTheme="minorEastAsia" w:hAnsiTheme="minorHAnsi" w:cstheme="minorBidi"/>
          <w:color w:val="000000" w:themeColor="text1"/>
        </w:rPr>
        <w:t>How does change in administration impact funding?  Hatch funds have grown slightly but not at the rate of inflation.</w:t>
      </w:r>
    </w:p>
    <w:p w14:paraId="13775285" w14:textId="0781D2B6" w:rsidR="7F1E07B6" w:rsidRDefault="7F1E07B6" w:rsidP="7F1E07B6">
      <w:pPr>
        <w:pStyle w:val="ListParagraph"/>
        <w:numPr>
          <w:ilvl w:val="1"/>
          <w:numId w:val="4"/>
        </w:numPr>
        <w:rPr>
          <w:color w:val="000000" w:themeColor="text1"/>
        </w:rPr>
      </w:pPr>
      <w:r w:rsidRPr="7F1E07B6">
        <w:rPr>
          <w:rFonts w:asciiTheme="minorHAnsi" w:eastAsiaTheme="minorEastAsia" w:hAnsiTheme="minorHAnsi" w:cstheme="minorBidi"/>
          <w:color w:val="000000" w:themeColor="text1"/>
        </w:rPr>
        <w:t>Individual state reports – how to report state work that is informed by NC2172? Include Extension programs as a part of the report (show knowledge and behavior change that has resulted as a part of this project).</w:t>
      </w:r>
    </w:p>
    <w:p w14:paraId="4580D72D" w14:textId="2F82B209" w:rsidR="7F1E07B6" w:rsidRDefault="7F1E07B6" w:rsidP="7F1E07B6">
      <w:pPr>
        <w:spacing w:after="0" w:line="240" w:lineRule="auto"/>
        <w:rPr>
          <w:rFonts w:asciiTheme="minorHAnsi" w:eastAsiaTheme="minorEastAsia" w:hAnsiTheme="minorHAnsi" w:cstheme="minorBidi"/>
          <w:color w:val="000000" w:themeColor="text1"/>
        </w:rPr>
      </w:pPr>
    </w:p>
    <w:p w14:paraId="6AF0C9BE" w14:textId="50CCC00E"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5. Elections – Secretary</w:t>
      </w:r>
    </w:p>
    <w:p w14:paraId="5CB4D124" w14:textId="1C49F9E9"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color w:val="000000" w:themeColor="text1"/>
        </w:rPr>
        <w:t>Nominations – Luke Erickson (nominated by Yilan)</w:t>
      </w:r>
    </w:p>
    <w:p w14:paraId="115CB811" w14:textId="3B4F8AFE" w:rsidR="7F1E07B6" w:rsidRDefault="7F1E07B6" w:rsidP="7F1E07B6">
      <w:pPr>
        <w:spacing w:after="0" w:line="240" w:lineRule="auto"/>
        <w:rPr>
          <w:rFonts w:asciiTheme="minorHAnsi" w:eastAsiaTheme="minorEastAsia" w:hAnsiTheme="minorHAnsi" w:cstheme="minorBidi"/>
          <w:color w:val="000000" w:themeColor="text1"/>
        </w:rPr>
      </w:pPr>
      <w:r w:rsidRPr="7F1E07B6">
        <w:rPr>
          <w:rFonts w:asciiTheme="minorHAnsi" w:eastAsiaTheme="minorEastAsia" w:hAnsiTheme="minorHAnsi" w:cstheme="minorBidi"/>
          <w:color w:val="000000" w:themeColor="text1"/>
        </w:rPr>
        <w:t>Nilton moved acceptance by acclimation, Elizabeth seconded, motion passed</w:t>
      </w:r>
    </w:p>
    <w:p w14:paraId="22AF0DA4" w14:textId="5FFFE47A" w:rsidR="7F1E07B6" w:rsidRDefault="7F1E07B6" w:rsidP="7F1E07B6">
      <w:pPr>
        <w:spacing w:after="0" w:line="240" w:lineRule="auto"/>
        <w:rPr>
          <w:rFonts w:asciiTheme="minorHAnsi" w:eastAsiaTheme="minorEastAsia" w:hAnsiTheme="minorHAnsi" w:cstheme="minorBidi"/>
          <w:color w:val="000000" w:themeColor="text1"/>
        </w:rPr>
      </w:pPr>
    </w:p>
    <w:p w14:paraId="2C692566" w14:textId="2DAEB77C"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Break – 10:45 – 10:55 am</w:t>
      </w:r>
    </w:p>
    <w:p w14:paraId="474EA16E" w14:textId="2CBFEBDF" w:rsidR="7F1E07B6" w:rsidRDefault="7F1E07B6" w:rsidP="7F1E07B6">
      <w:pPr>
        <w:spacing w:after="0" w:line="240" w:lineRule="auto"/>
        <w:rPr>
          <w:rFonts w:asciiTheme="minorHAnsi" w:eastAsiaTheme="minorEastAsia" w:hAnsiTheme="minorHAnsi" w:cstheme="minorBidi"/>
          <w:color w:val="000000" w:themeColor="text1"/>
        </w:rPr>
      </w:pPr>
    </w:p>
    <w:p w14:paraId="6A61BD04" w14:textId="656673BE"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6. 2021 Annual meeting location</w:t>
      </w:r>
    </w:p>
    <w:p w14:paraId="186EF93E" w14:textId="4E1FB5EE"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color w:val="000000" w:themeColor="text1"/>
        </w:rPr>
        <w:t xml:space="preserve">Suggestions </w:t>
      </w:r>
    </w:p>
    <w:p w14:paraId="61271AFD" w14:textId="31F0B096" w:rsidR="7F1E07B6" w:rsidRDefault="7F1E07B6" w:rsidP="7F1E07B6">
      <w:pPr>
        <w:pStyle w:val="ListParagraph"/>
        <w:numPr>
          <w:ilvl w:val="0"/>
          <w:numId w:val="2"/>
        </w:numPr>
        <w:rPr>
          <w:rFonts w:asciiTheme="minorHAnsi" w:eastAsiaTheme="minorEastAsia" w:hAnsiTheme="minorHAnsi" w:cstheme="minorBidi"/>
          <w:color w:val="000000" w:themeColor="text1"/>
        </w:rPr>
      </w:pPr>
      <w:r w:rsidRPr="7F1E07B6">
        <w:rPr>
          <w:rFonts w:asciiTheme="minorHAnsi" w:eastAsiaTheme="minorEastAsia" w:hAnsiTheme="minorHAnsi" w:cstheme="minorBidi"/>
          <w:color w:val="000000" w:themeColor="text1"/>
        </w:rPr>
        <w:t>Long Beach</w:t>
      </w:r>
    </w:p>
    <w:p w14:paraId="1526EE7A" w14:textId="0A20B90F" w:rsidR="7F1E07B6" w:rsidRDefault="7F1E07B6" w:rsidP="7F1E07B6">
      <w:pPr>
        <w:pStyle w:val="ListParagraph"/>
        <w:numPr>
          <w:ilvl w:val="1"/>
          <w:numId w:val="2"/>
        </w:numPr>
        <w:rPr>
          <w:color w:val="000000" w:themeColor="text1"/>
        </w:rPr>
      </w:pPr>
      <w:r w:rsidRPr="7F1E07B6">
        <w:rPr>
          <w:rFonts w:asciiTheme="minorHAnsi" w:eastAsiaTheme="minorEastAsia" w:hAnsiTheme="minorHAnsi" w:cstheme="minorBidi"/>
          <w:color w:val="000000" w:themeColor="text1"/>
        </w:rPr>
        <w:t>Cost – room $1000, food $500</w:t>
      </w:r>
    </w:p>
    <w:p w14:paraId="62B300C6" w14:textId="6CDBC33E" w:rsidR="7F1E07B6" w:rsidRDefault="7F1E07B6" w:rsidP="7F1E07B6">
      <w:pPr>
        <w:pStyle w:val="ListParagraph"/>
        <w:numPr>
          <w:ilvl w:val="0"/>
          <w:numId w:val="2"/>
        </w:numPr>
        <w:rPr>
          <w:color w:val="000000" w:themeColor="text1"/>
        </w:rPr>
      </w:pPr>
      <w:r w:rsidRPr="7F1E07B6">
        <w:rPr>
          <w:rFonts w:asciiTheme="minorHAnsi" w:eastAsiaTheme="minorEastAsia" w:hAnsiTheme="minorHAnsi" w:cstheme="minorBidi"/>
          <w:color w:val="000000" w:themeColor="text1"/>
        </w:rPr>
        <w:t>June 2 – 3, 2021</w:t>
      </w:r>
    </w:p>
    <w:p w14:paraId="6538DD25" w14:textId="03F83D6B" w:rsidR="7F1E07B6" w:rsidRDefault="7F1E07B6" w:rsidP="7F1E07B6">
      <w:pPr>
        <w:spacing w:after="0" w:line="240" w:lineRule="auto"/>
        <w:ind w:left="360"/>
        <w:rPr>
          <w:rFonts w:asciiTheme="minorHAnsi" w:eastAsiaTheme="minorEastAsia" w:hAnsiTheme="minorHAnsi" w:cstheme="minorBidi"/>
          <w:color w:val="000000" w:themeColor="text1"/>
        </w:rPr>
      </w:pPr>
    </w:p>
    <w:p w14:paraId="786370C2" w14:textId="20AF30BD"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7. Annual Report Writing Plan</w:t>
      </w:r>
    </w:p>
    <w:p w14:paraId="331E8315" w14:textId="3915D97D" w:rsidR="7F1E07B6" w:rsidRDefault="7F1E07B6" w:rsidP="7F1E07B6">
      <w:pPr>
        <w:pStyle w:val="ListParagraph"/>
        <w:numPr>
          <w:ilvl w:val="0"/>
          <w:numId w:val="1"/>
        </w:numPr>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color w:val="000000" w:themeColor="text1"/>
        </w:rPr>
        <w:t>Publications and/or presentations completed related to this project get reported.</w:t>
      </w:r>
    </w:p>
    <w:p w14:paraId="04E3F66C" w14:textId="02AAA823" w:rsidR="7F1E07B6" w:rsidRDefault="7F1E07B6" w:rsidP="7F1E07B6">
      <w:pPr>
        <w:pStyle w:val="ListParagraph"/>
        <w:numPr>
          <w:ilvl w:val="0"/>
          <w:numId w:val="1"/>
        </w:numPr>
        <w:rPr>
          <w:b/>
          <w:bCs/>
          <w:color w:val="000000" w:themeColor="text1"/>
        </w:rPr>
      </w:pPr>
      <w:r w:rsidRPr="7F1E07B6">
        <w:rPr>
          <w:rFonts w:asciiTheme="minorHAnsi" w:eastAsiaTheme="minorEastAsia" w:hAnsiTheme="minorHAnsi" w:cstheme="minorBidi"/>
          <w:color w:val="000000" w:themeColor="text1"/>
        </w:rPr>
        <w:t>Carrie will create a Google form for submission of citations by the 1</w:t>
      </w:r>
      <w:r w:rsidRPr="7F1E07B6">
        <w:rPr>
          <w:rFonts w:asciiTheme="minorHAnsi" w:eastAsiaTheme="minorEastAsia" w:hAnsiTheme="minorHAnsi" w:cstheme="minorBidi"/>
          <w:color w:val="000000" w:themeColor="text1"/>
          <w:vertAlign w:val="superscript"/>
        </w:rPr>
        <w:t>st</w:t>
      </w:r>
      <w:r w:rsidRPr="7F1E07B6">
        <w:rPr>
          <w:rFonts w:asciiTheme="minorHAnsi" w:eastAsiaTheme="minorEastAsia" w:hAnsiTheme="minorHAnsi" w:cstheme="minorBidi"/>
          <w:color w:val="000000" w:themeColor="text1"/>
        </w:rPr>
        <w:t xml:space="preserve"> author.</w:t>
      </w:r>
    </w:p>
    <w:p w14:paraId="2E57DB09" w14:textId="4FE96D8A" w:rsidR="7F1E07B6" w:rsidRDefault="7F1E07B6" w:rsidP="7F1E07B6">
      <w:pPr>
        <w:pStyle w:val="ListParagraph"/>
        <w:numPr>
          <w:ilvl w:val="0"/>
          <w:numId w:val="1"/>
        </w:numPr>
        <w:rPr>
          <w:b/>
          <w:bCs/>
          <w:color w:val="000000" w:themeColor="text1"/>
        </w:rPr>
      </w:pPr>
      <w:r w:rsidRPr="7F1E07B6">
        <w:rPr>
          <w:rFonts w:asciiTheme="minorHAnsi" w:eastAsiaTheme="minorEastAsia" w:hAnsiTheme="minorHAnsi" w:cstheme="minorBidi"/>
          <w:color w:val="000000" w:themeColor="text1"/>
        </w:rPr>
        <w:t>Complete by August 1</w:t>
      </w:r>
    </w:p>
    <w:p w14:paraId="173AD08D" w14:textId="5F196EFC" w:rsidR="7F1E07B6" w:rsidRDefault="7F1E07B6" w:rsidP="7F1E07B6">
      <w:pPr>
        <w:pStyle w:val="ListParagraph"/>
        <w:numPr>
          <w:ilvl w:val="0"/>
          <w:numId w:val="1"/>
        </w:numPr>
        <w:rPr>
          <w:b/>
          <w:bCs/>
          <w:color w:val="000000" w:themeColor="text1"/>
        </w:rPr>
      </w:pPr>
      <w:r w:rsidRPr="7F1E07B6">
        <w:rPr>
          <w:rFonts w:asciiTheme="minorHAnsi" w:eastAsiaTheme="minorEastAsia" w:hAnsiTheme="minorHAnsi" w:cstheme="minorBidi"/>
          <w:color w:val="000000" w:themeColor="text1"/>
        </w:rPr>
        <w:t>Michael, Elizabeth, and Yilan will review.</w:t>
      </w:r>
    </w:p>
    <w:p w14:paraId="754BB91E" w14:textId="2C1EE541" w:rsidR="7F1E07B6" w:rsidRDefault="7F1E07B6" w:rsidP="7F1E07B6">
      <w:pPr>
        <w:spacing w:after="0" w:line="240" w:lineRule="auto"/>
        <w:ind w:left="360"/>
        <w:rPr>
          <w:rFonts w:asciiTheme="minorHAnsi" w:eastAsiaTheme="minorEastAsia" w:hAnsiTheme="minorHAnsi" w:cstheme="minorBidi"/>
          <w:color w:val="000000" w:themeColor="text1"/>
        </w:rPr>
      </w:pPr>
    </w:p>
    <w:p w14:paraId="40D4D717" w14:textId="4DCC15D8"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lastRenderedPageBreak/>
        <w:t>8. Reminder of Data Use Process &amp; Conflict of Interest Policy</w:t>
      </w:r>
    </w:p>
    <w:p w14:paraId="71F95DA4" w14:textId="01A3060C" w:rsidR="7F1E07B6" w:rsidRDefault="7F1E07B6" w:rsidP="7F1E07B6">
      <w:pPr>
        <w:spacing w:after="0" w:line="240" w:lineRule="auto"/>
        <w:rPr>
          <w:rFonts w:asciiTheme="minorHAnsi" w:eastAsiaTheme="minorEastAsia" w:hAnsiTheme="minorHAnsi" w:cstheme="minorBidi"/>
          <w:color w:val="000000" w:themeColor="text1"/>
        </w:rPr>
      </w:pPr>
      <w:r w:rsidRPr="7F1E07B6">
        <w:rPr>
          <w:rFonts w:asciiTheme="minorHAnsi" w:eastAsiaTheme="minorEastAsia" w:hAnsiTheme="minorHAnsi" w:cstheme="minorBidi"/>
          <w:color w:val="000000" w:themeColor="text1"/>
        </w:rPr>
        <w:t>Carrie will review bylaws (last updated 2015) to determine needed revisions/updates.</w:t>
      </w:r>
    </w:p>
    <w:p w14:paraId="4F4233B7" w14:textId="1778B0BC" w:rsidR="7F1E07B6" w:rsidRDefault="7F1E07B6" w:rsidP="7F1E07B6">
      <w:pPr>
        <w:spacing w:after="0" w:line="240" w:lineRule="auto"/>
        <w:rPr>
          <w:rFonts w:asciiTheme="minorHAnsi" w:eastAsiaTheme="minorEastAsia" w:hAnsiTheme="minorHAnsi" w:cstheme="minorBidi"/>
          <w:color w:val="000000" w:themeColor="text1"/>
        </w:rPr>
      </w:pPr>
      <w:r w:rsidRPr="7F1E07B6">
        <w:rPr>
          <w:rFonts w:asciiTheme="minorHAnsi" w:eastAsiaTheme="minorEastAsia" w:hAnsiTheme="minorHAnsi" w:cstheme="minorBidi"/>
          <w:color w:val="000000" w:themeColor="text1"/>
        </w:rPr>
        <w:t>Data Use Process – complete Appendix A</w:t>
      </w:r>
    </w:p>
    <w:p w14:paraId="4AE8B879" w14:textId="58EAF408" w:rsidR="7F1E07B6" w:rsidRDefault="7F1E07B6" w:rsidP="7F1E07B6">
      <w:pPr>
        <w:spacing w:after="0" w:line="240" w:lineRule="auto"/>
        <w:rPr>
          <w:rFonts w:asciiTheme="minorHAnsi" w:eastAsiaTheme="minorEastAsia" w:hAnsiTheme="minorHAnsi" w:cstheme="minorBidi"/>
          <w:color w:val="000000" w:themeColor="text1"/>
        </w:rPr>
      </w:pPr>
      <w:r w:rsidRPr="7F1E07B6">
        <w:rPr>
          <w:rFonts w:asciiTheme="minorHAnsi" w:eastAsiaTheme="minorEastAsia" w:hAnsiTheme="minorHAnsi" w:cstheme="minorBidi"/>
          <w:color w:val="000000" w:themeColor="text1"/>
        </w:rPr>
        <w:t>Conflict of interest statement – Carrie will research</w:t>
      </w:r>
    </w:p>
    <w:p w14:paraId="5FCE0017" w14:textId="1E745180" w:rsidR="7F1E07B6" w:rsidRDefault="7F1E07B6" w:rsidP="7F1E07B6">
      <w:pPr>
        <w:spacing w:after="0" w:line="240" w:lineRule="auto"/>
        <w:rPr>
          <w:rFonts w:asciiTheme="minorHAnsi" w:eastAsiaTheme="minorEastAsia" w:hAnsiTheme="minorHAnsi" w:cstheme="minorBidi"/>
          <w:color w:val="000000" w:themeColor="text1"/>
        </w:rPr>
      </w:pPr>
    </w:p>
    <w:p w14:paraId="3BEE8348" w14:textId="37CC24F6"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9. Review subgroup meeting times</w:t>
      </w:r>
    </w:p>
    <w:p w14:paraId="52CCF460" w14:textId="5AE7479C"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Ended meeting at 11:29 am CT</w:t>
      </w:r>
    </w:p>
    <w:p w14:paraId="48DFDB36" w14:textId="26943F88" w:rsidR="7F1E07B6" w:rsidRDefault="7F1E07B6" w:rsidP="7F1E07B6">
      <w:pPr>
        <w:spacing w:after="0" w:line="240" w:lineRule="auto"/>
        <w:rPr>
          <w:rFonts w:asciiTheme="minorHAnsi" w:eastAsiaTheme="minorEastAsia" w:hAnsiTheme="minorHAnsi" w:cstheme="minorBidi"/>
          <w:b/>
          <w:bCs/>
          <w:color w:val="000000" w:themeColor="text1"/>
        </w:rPr>
      </w:pPr>
    </w:p>
    <w:p w14:paraId="7F6364D3" w14:textId="683D6279" w:rsidR="1229DD54" w:rsidRDefault="1229DD54" w:rsidP="1229DD54">
      <w:pPr>
        <w:spacing w:after="0" w:line="240" w:lineRule="auto"/>
        <w:rPr>
          <w:rFonts w:asciiTheme="minorHAnsi" w:eastAsiaTheme="minorEastAsia" w:hAnsiTheme="minorHAnsi" w:cstheme="minorBidi"/>
          <w:b/>
          <w:bCs/>
          <w:color w:val="000000" w:themeColor="text1"/>
        </w:rPr>
      </w:pPr>
      <w:r w:rsidRPr="1229DD54">
        <w:rPr>
          <w:rFonts w:asciiTheme="minorHAnsi" w:eastAsiaTheme="minorEastAsia" w:hAnsiTheme="minorHAnsi" w:cstheme="minorBidi"/>
          <w:b/>
          <w:bCs/>
          <w:color w:val="000000" w:themeColor="text1"/>
        </w:rPr>
        <w:t>Subgroup meetings</w:t>
      </w:r>
    </w:p>
    <w:p w14:paraId="65653603" w14:textId="465DB5A3" w:rsidR="1229DD54" w:rsidRDefault="1229DD54" w:rsidP="1229DD54">
      <w:pPr>
        <w:spacing w:after="0" w:line="240" w:lineRule="auto"/>
        <w:rPr>
          <w:rFonts w:asciiTheme="minorHAnsi" w:eastAsiaTheme="minorEastAsia" w:hAnsiTheme="minorHAnsi" w:cstheme="minorBidi"/>
          <w:b/>
          <w:bCs/>
          <w:color w:val="000000" w:themeColor="text1"/>
        </w:rPr>
      </w:pPr>
      <w:r w:rsidRPr="1229DD54">
        <w:rPr>
          <w:rFonts w:asciiTheme="minorHAnsi" w:eastAsiaTheme="minorEastAsia" w:hAnsiTheme="minorHAnsi" w:cstheme="minorBidi"/>
          <w:color w:val="000000" w:themeColor="text1"/>
        </w:rPr>
        <w:t>11:30 am Retirement paper – Elizabeth, Lorna, Yilan, Mike, Suzanne</w:t>
      </w:r>
    </w:p>
    <w:p w14:paraId="664C1703" w14:textId="5323DA76" w:rsidR="1229DD54" w:rsidRDefault="1229DD54" w:rsidP="1229DD54">
      <w:pPr>
        <w:spacing w:after="0" w:line="240" w:lineRule="auto"/>
        <w:rPr>
          <w:rFonts w:asciiTheme="minorHAnsi" w:eastAsiaTheme="minorEastAsia" w:hAnsiTheme="minorHAnsi" w:cstheme="minorBidi"/>
          <w:color w:val="000000" w:themeColor="text1"/>
        </w:rPr>
      </w:pPr>
      <w:r w:rsidRPr="1229DD54">
        <w:rPr>
          <w:rFonts w:asciiTheme="minorHAnsi" w:eastAsiaTheme="minorEastAsia" w:hAnsiTheme="minorHAnsi" w:cstheme="minorBidi"/>
          <w:color w:val="000000" w:themeColor="text1"/>
        </w:rPr>
        <w:t xml:space="preserve">1:00 pm Medicaid Expansion – Bidisha, Nilton, Lorna, Lauren, Soo, Elizabeth, Sharron </w:t>
      </w:r>
    </w:p>
    <w:p w14:paraId="1F901226" w14:textId="4FA4512D" w:rsidR="1229DD54" w:rsidRDefault="1229DD54" w:rsidP="1229DD54">
      <w:pPr>
        <w:spacing w:after="0" w:line="240" w:lineRule="auto"/>
        <w:rPr>
          <w:rFonts w:asciiTheme="minorHAnsi" w:eastAsiaTheme="minorEastAsia" w:hAnsiTheme="minorHAnsi" w:cstheme="minorBidi"/>
          <w:color w:val="000000" w:themeColor="text1"/>
        </w:rPr>
      </w:pPr>
      <w:r w:rsidRPr="1229DD54">
        <w:rPr>
          <w:rFonts w:asciiTheme="minorHAnsi" w:eastAsiaTheme="minorEastAsia" w:hAnsiTheme="minorHAnsi" w:cstheme="minorBidi"/>
          <w:color w:val="000000" w:themeColor="text1"/>
        </w:rPr>
        <w:t>2:00 pm Foregone Healthcare – Suzanne, Yilan, Mike, Elizabeth, Carrie</w:t>
      </w:r>
    </w:p>
    <w:p w14:paraId="4903882A" w14:textId="74163003" w:rsidR="1229DD54" w:rsidRDefault="1229DD54" w:rsidP="1229DD54">
      <w:pPr>
        <w:spacing w:after="0" w:line="240" w:lineRule="auto"/>
        <w:rPr>
          <w:rFonts w:asciiTheme="minorHAnsi" w:eastAsiaTheme="minorEastAsia" w:hAnsiTheme="minorHAnsi" w:cstheme="minorBidi"/>
          <w:color w:val="000000" w:themeColor="text1"/>
        </w:rPr>
      </w:pPr>
      <w:r w:rsidRPr="1229DD54">
        <w:rPr>
          <w:rFonts w:asciiTheme="minorHAnsi" w:eastAsiaTheme="minorEastAsia" w:hAnsiTheme="minorHAnsi" w:cstheme="minorBidi"/>
          <w:color w:val="000000" w:themeColor="text1"/>
        </w:rPr>
        <w:t>3:00 pm Housing paper – Time, Mike, Soo, Fran</w:t>
      </w:r>
    </w:p>
    <w:p w14:paraId="758BEA69" w14:textId="52F87259" w:rsidR="1229DD54" w:rsidRDefault="1229DD54" w:rsidP="1229DD54">
      <w:pPr>
        <w:spacing w:after="0" w:line="240" w:lineRule="auto"/>
        <w:rPr>
          <w:rFonts w:asciiTheme="minorHAnsi" w:eastAsiaTheme="minorEastAsia" w:hAnsiTheme="minorHAnsi" w:cstheme="minorBidi"/>
          <w:color w:val="000000" w:themeColor="text1"/>
        </w:rPr>
      </w:pPr>
      <w:r w:rsidRPr="1229DD54">
        <w:rPr>
          <w:rFonts w:asciiTheme="minorHAnsi" w:eastAsiaTheme="minorEastAsia" w:hAnsiTheme="minorHAnsi" w:cstheme="minorBidi"/>
          <w:color w:val="000000" w:themeColor="text1"/>
        </w:rPr>
        <w:t>4:00 pm Impacts of COVID-19 and those with chronic disease – Angie L, Mike, Travis, Luke, Carrie</w:t>
      </w:r>
    </w:p>
    <w:p w14:paraId="3B8B2476" w14:textId="2663C2EB" w:rsidR="1229DD54" w:rsidRDefault="1229DD54" w:rsidP="1229DD54">
      <w:pPr>
        <w:spacing w:after="0" w:line="240" w:lineRule="auto"/>
        <w:rPr>
          <w:rFonts w:asciiTheme="minorHAnsi" w:eastAsiaTheme="minorEastAsia" w:hAnsiTheme="minorHAnsi" w:cstheme="minorBidi"/>
          <w:b/>
          <w:bCs/>
          <w:color w:val="000000" w:themeColor="text1"/>
        </w:rPr>
      </w:pPr>
    </w:p>
    <w:p w14:paraId="252F7994" w14:textId="27F1BFD8" w:rsidR="1229DD54" w:rsidRDefault="1229DD54" w:rsidP="1229DD54">
      <w:pPr>
        <w:spacing w:after="0" w:line="240" w:lineRule="auto"/>
        <w:rPr>
          <w:rFonts w:asciiTheme="minorHAnsi" w:eastAsiaTheme="minorEastAsia" w:hAnsiTheme="minorHAnsi" w:cstheme="minorBidi"/>
          <w:b/>
          <w:bCs/>
          <w:color w:val="000000" w:themeColor="text1"/>
        </w:rPr>
      </w:pPr>
      <w:r w:rsidRPr="1229DD54">
        <w:rPr>
          <w:rFonts w:asciiTheme="minorHAnsi" w:eastAsiaTheme="minorEastAsia" w:hAnsiTheme="minorHAnsi" w:cstheme="minorBidi"/>
          <w:b/>
          <w:bCs/>
          <w:color w:val="000000" w:themeColor="text1"/>
        </w:rPr>
        <w:t>June 10, 2020</w:t>
      </w:r>
    </w:p>
    <w:p w14:paraId="3A6985D1" w14:textId="2E5D1000" w:rsidR="1229DD54" w:rsidRDefault="1229DD54" w:rsidP="1229DD54">
      <w:pPr>
        <w:spacing w:after="0" w:line="240" w:lineRule="auto"/>
        <w:rPr>
          <w:rFonts w:asciiTheme="minorHAnsi" w:eastAsiaTheme="minorEastAsia" w:hAnsiTheme="minorHAnsi" w:cstheme="minorBidi"/>
          <w:color w:val="000000" w:themeColor="text1"/>
        </w:rPr>
      </w:pPr>
      <w:r w:rsidRPr="1229DD54">
        <w:rPr>
          <w:rFonts w:asciiTheme="minorHAnsi" w:eastAsiaTheme="minorEastAsia" w:hAnsiTheme="minorHAnsi" w:cstheme="minorBidi"/>
          <w:color w:val="000000" w:themeColor="text1"/>
        </w:rPr>
        <w:t>9:00 am Impacts of COVID-19 on Financial Well-Being – Elizabeth, Soo, Brandon, Luke, Travis, Yilan, Lorna, Bidisha, Tim, Carrie, Sheri, Wookjae, Mike</w:t>
      </w:r>
    </w:p>
    <w:p w14:paraId="0DB1BDE6" w14:textId="67F34352" w:rsidR="1229DD54" w:rsidRDefault="1229DD54" w:rsidP="1229DD54">
      <w:pPr>
        <w:spacing w:after="0" w:line="240" w:lineRule="auto"/>
        <w:rPr>
          <w:rFonts w:asciiTheme="minorHAnsi" w:eastAsiaTheme="minorEastAsia" w:hAnsiTheme="minorHAnsi" w:cstheme="minorBidi"/>
          <w:color w:val="000000" w:themeColor="text1"/>
        </w:rPr>
      </w:pPr>
    </w:p>
    <w:p w14:paraId="5F578C96" w14:textId="78E23CBD" w:rsidR="7F1E07B6" w:rsidRDefault="7F1E07B6" w:rsidP="7F1E07B6">
      <w:pPr>
        <w:spacing w:after="0" w:line="240" w:lineRule="auto"/>
        <w:rPr>
          <w:rFonts w:asciiTheme="minorHAnsi" w:eastAsiaTheme="minorEastAsia" w:hAnsiTheme="minorHAnsi" w:cstheme="minorBidi"/>
          <w:b/>
          <w:bCs/>
          <w:color w:val="000000" w:themeColor="text1"/>
        </w:rPr>
      </w:pPr>
      <w:r w:rsidRPr="7F1E07B6">
        <w:rPr>
          <w:rFonts w:asciiTheme="minorHAnsi" w:eastAsiaTheme="minorEastAsia" w:hAnsiTheme="minorHAnsi" w:cstheme="minorBidi"/>
          <w:b/>
          <w:bCs/>
          <w:color w:val="000000" w:themeColor="text1"/>
        </w:rPr>
        <w:t>Reconvened meeting June 10, 2020</w:t>
      </w:r>
    </w:p>
    <w:p w14:paraId="0CD4D6CB" w14:textId="4D55B3F3" w:rsidR="7F1E07B6" w:rsidRDefault="1229DD54" w:rsidP="7F1E07B6">
      <w:pPr>
        <w:spacing w:after="0" w:line="240" w:lineRule="auto"/>
        <w:rPr>
          <w:rFonts w:asciiTheme="minorHAnsi" w:eastAsiaTheme="minorEastAsia" w:hAnsiTheme="minorHAnsi" w:cstheme="minorBidi"/>
          <w:b/>
          <w:bCs/>
          <w:color w:val="000000" w:themeColor="text1"/>
        </w:rPr>
      </w:pPr>
      <w:r w:rsidRPr="1229DD54">
        <w:rPr>
          <w:rFonts w:asciiTheme="minorHAnsi" w:eastAsiaTheme="minorEastAsia" w:hAnsiTheme="minorHAnsi" w:cstheme="minorBidi"/>
          <w:b/>
          <w:bCs/>
          <w:color w:val="000000" w:themeColor="text1"/>
        </w:rPr>
        <w:t>Time 12:03 pm</w:t>
      </w:r>
    </w:p>
    <w:p w14:paraId="57BF8D7A" w14:textId="77777777" w:rsidR="00FC4215" w:rsidRPr="002D078B" w:rsidRDefault="00FC4215" w:rsidP="7F1E07B6">
      <w:pPr>
        <w:spacing w:after="0" w:line="240" w:lineRule="auto"/>
        <w:rPr>
          <w:rFonts w:eastAsia="Times New Roman"/>
          <w:b/>
          <w:bCs/>
          <w:color w:val="000000"/>
          <w:shd w:val="clear" w:color="auto" w:fill="FFFFFF"/>
        </w:rPr>
      </w:pPr>
    </w:p>
    <w:p w14:paraId="1FC4FAA4" w14:textId="77777777" w:rsidR="7F1E07B6" w:rsidRDefault="1229DD54" w:rsidP="7F1E07B6">
      <w:pPr>
        <w:pStyle w:val="PlainText"/>
        <w:rPr>
          <w:rFonts w:ascii="Calibri" w:hAnsi="Calibri" w:cs="Calibri"/>
          <w:b/>
          <w:bCs/>
          <w:sz w:val="22"/>
          <w:szCs w:val="22"/>
        </w:rPr>
      </w:pPr>
      <w:r w:rsidRPr="1229DD54">
        <w:rPr>
          <w:rFonts w:ascii="Calibri" w:hAnsi="Calibri" w:cs="Calibri"/>
          <w:b/>
          <w:bCs/>
          <w:sz w:val="22"/>
          <w:szCs w:val="22"/>
        </w:rPr>
        <w:t>Committee Members in Attendance:</w:t>
      </w:r>
    </w:p>
    <w:p w14:paraId="20E51695" w14:textId="16D12993"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Angela Lyons – University of Illinois</w:t>
      </w:r>
    </w:p>
    <w:p w14:paraId="35A52537" w14:textId="0CE4FD10"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Brandan Wheeler – Mississippi State University</w:t>
      </w:r>
    </w:p>
    <w:p w14:paraId="744ED568" w14:textId="1ACD28D9"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Carrie Johnson, Vice Chair – North Dakota Cooperative Extension</w:t>
      </w:r>
    </w:p>
    <w:p w14:paraId="59C5D94A" w14:textId="6DDC2E9C" w:rsidR="7F1E07B6" w:rsidRDefault="1229DD54" w:rsidP="1229DD54">
      <w:pPr>
        <w:spacing w:after="0" w:line="240" w:lineRule="auto"/>
        <w:rPr>
          <w:rFonts w:eastAsia="Times New Roman" w:cs="Calibri"/>
          <w:color w:val="000000" w:themeColor="text1"/>
        </w:rPr>
      </w:pPr>
      <w:r w:rsidRPr="1229DD54">
        <w:rPr>
          <w:rFonts w:eastAsia="Times New Roman" w:cs="Calibri"/>
          <w:color w:val="000000" w:themeColor="text1"/>
        </w:rPr>
        <w:t>Elizabeth Kiss</w:t>
      </w:r>
      <w:r w:rsidRPr="1229DD54">
        <w:rPr>
          <w:rFonts w:cs="Calibri"/>
          <w:color w:val="000000" w:themeColor="text1"/>
        </w:rPr>
        <w:t xml:space="preserve"> – </w:t>
      </w:r>
      <w:r w:rsidRPr="1229DD54">
        <w:rPr>
          <w:rFonts w:eastAsia="Times New Roman" w:cs="Calibri"/>
          <w:color w:val="000000" w:themeColor="text1"/>
        </w:rPr>
        <w:t>Kansas State University</w:t>
      </w:r>
    </w:p>
    <w:p w14:paraId="0E7C41D7" w14:textId="6BA77CB6" w:rsidR="7F1E07B6" w:rsidRDefault="1229DD54" w:rsidP="1229DD54">
      <w:pPr>
        <w:spacing w:after="0" w:line="240" w:lineRule="auto"/>
        <w:rPr>
          <w:rFonts w:eastAsia="Times New Roman" w:cs="Calibri"/>
          <w:color w:val="000000" w:themeColor="text1"/>
        </w:rPr>
      </w:pPr>
      <w:r w:rsidRPr="1229DD54">
        <w:rPr>
          <w:rFonts w:eastAsia="Times New Roman" w:cs="Calibri"/>
          <w:color w:val="000000" w:themeColor="text1"/>
        </w:rPr>
        <w:t>Frances Lawrence – University of Missouri</w:t>
      </w:r>
    </w:p>
    <w:p w14:paraId="64DD8639" w14:textId="4F539232" w:rsidR="7F1E07B6" w:rsidRDefault="1229DD54" w:rsidP="1229DD54">
      <w:pPr>
        <w:pStyle w:val="PlainText"/>
        <w:rPr>
          <w:rFonts w:ascii="Calibri" w:hAnsi="Calibri" w:cs="Calibri"/>
          <w:color w:val="000000" w:themeColor="text1"/>
          <w:sz w:val="22"/>
          <w:szCs w:val="22"/>
        </w:rPr>
      </w:pPr>
      <w:r w:rsidRPr="1229DD54">
        <w:rPr>
          <w:rFonts w:ascii="Calibri" w:eastAsia="Times New Roman" w:hAnsi="Calibri" w:cs="Calibri"/>
          <w:color w:val="000000" w:themeColor="text1"/>
          <w:sz w:val="22"/>
          <w:szCs w:val="22"/>
        </w:rPr>
        <w:t>Lorna Wounded Head, Secretary - South Dakota State University</w:t>
      </w:r>
    </w:p>
    <w:p w14:paraId="513AB45E" w14:textId="236E3907" w:rsidR="7F1E07B6" w:rsidRDefault="1229DD54" w:rsidP="1229DD54">
      <w:pPr>
        <w:pStyle w:val="PlainText"/>
        <w:rPr>
          <w:rFonts w:ascii="Calibri" w:hAnsi="Calibri" w:cs="Calibri"/>
          <w:color w:val="000000" w:themeColor="text1"/>
          <w:sz w:val="22"/>
          <w:szCs w:val="22"/>
        </w:rPr>
      </w:pPr>
      <w:r w:rsidRPr="1229DD54">
        <w:rPr>
          <w:rFonts w:ascii="Calibri" w:eastAsia="Calibri" w:hAnsi="Calibri" w:cs="Calibri"/>
          <w:sz w:val="22"/>
          <w:szCs w:val="22"/>
        </w:rPr>
        <w:t>Luke Erickson – University of Idaho</w:t>
      </w:r>
      <w:r w:rsidR="7F1E07B6">
        <w:br/>
      </w:r>
      <w:r w:rsidRPr="1229DD54">
        <w:rPr>
          <w:rFonts w:ascii="Calibri" w:hAnsi="Calibri" w:cs="Calibri"/>
          <w:color w:val="000000" w:themeColor="text1"/>
          <w:sz w:val="22"/>
          <w:szCs w:val="22"/>
        </w:rPr>
        <w:t>Michael Gutter – University of Florida</w:t>
      </w:r>
    </w:p>
    <w:p w14:paraId="78EF4F27" w14:textId="03E5CE15"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Nilton Porto – University of Rhode Island</w:t>
      </w:r>
    </w:p>
    <w:p w14:paraId="2FC42F4A" w14:textId="1B2B6E0F"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Sheri Worthy– University of Georgia</w:t>
      </w:r>
    </w:p>
    <w:p w14:paraId="76513911" w14:textId="6C29E9D2"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Soo Hyun Cho– California State University, Long Beach</w:t>
      </w:r>
    </w:p>
    <w:p w14:paraId="14E6D885" w14:textId="1EFC1C38" w:rsidR="7F1E07B6" w:rsidRDefault="1229DD54" w:rsidP="1229DD54">
      <w:pPr>
        <w:pStyle w:val="PlainText"/>
        <w:rPr>
          <w:rFonts w:asciiTheme="minorHAnsi" w:hAnsiTheme="minorHAnsi"/>
          <w:color w:val="000000" w:themeColor="text1"/>
          <w:sz w:val="22"/>
          <w:szCs w:val="22"/>
        </w:rPr>
      </w:pPr>
      <w:r w:rsidRPr="1229DD54">
        <w:rPr>
          <w:rFonts w:asciiTheme="minorHAnsi" w:hAnsiTheme="minorHAnsi"/>
          <w:color w:val="000000" w:themeColor="text1"/>
          <w:sz w:val="22"/>
          <w:szCs w:val="22"/>
        </w:rPr>
        <w:t xml:space="preserve">Suzanne Bartholomae – Iowa State University </w:t>
      </w:r>
    </w:p>
    <w:p w14:paraId="1C58FF19" w14:textId="48D35ECB" w:rsidR="7F1E07B6" w:rsidRDefault="1229DD54" w:rsidP="1229DD54">
      <w:pPr>
        <w:pStyle w:val="PlainText"/>
        <w:rPr>
          <w:rFonts w:asciiTheme="minorHAnsi" w:hAnsiTheme="minorHAnsi" w:cs="Calibri"/>
          <w:color w:val="000000" w:themeColor="text1"/>
          <w:sz w:val="22"/>
          <w:szCs w:val="22"/>
        </w:rPr>
      </w:pPr>
      <w:r w:rsidRPr="1229DD54">
        <w:rPr>
          <w:rFonts w:asciiTheme="minorHAnsi" w:hAnsiTheme="minorHAnsi"/>
          <w:color w:val="000000" w:themeColor="text1"/>
          <w:sz w:val="22"/>
          <w:szCs w:val="22"/>
        </w:rPr>
        <w:t>Swarn Chatterjee—University of Georgia</w:t>
      </w:r>
    </w:p>
    <w:p w14:paraId="1399E603" w14:textId="6FE87267"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Tim Griesdorn – University of the Incarnate Word</w:t>
      </w:r>
    </w:p>
    <w:p w14:paraId="07B51B6D" w14:textId="043AB04A"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Travis Mountain – Virginia Polytechnic Institute and State University</w:t>
      </w:r>
    </w:p>
    <w:p w14:paraId="3CE4EAB7" w14:textId="0D7B9DA5" w:rsidR="7F1E07B6"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Wookjae Heo – South Dakota State University</w:t>
      </w:r>
    </w:p>
    <w:p w14:paraId="1F7EB080" w14:textId="30B067C6" w:rsidR="7F1E07B6" w:rsidRDefault="1229DD54" w:rsidP="1229DD54">
      <w:pPr>
        <w:spacing w:after="0" w:line="240" w:lineRule="auto"/>
        <w:rPr>
          <w:rFonts w:eastAsia="Times New Roman" w:cs="Calibri"/>
          <w:color w:val="000000" w:themeColor="text1"/>
        </w:rPr>
      </w:pPr>
      <w:r w:rsidRPr="1229DD54">
        <w:rPr>
          <w:rFonts w:eastAsia="Times New Roman" w:cs="Calibri"/>
          <w:color w:val="000000" w:themeColor="text1"/>
        </w:rPr>
        <w:t>Yilan Xu, Chair - University of Illinois</w:t>
      </w:r>
    </w:p>
    <w:p w14:paraId="6B3D5E20" w14:textId="69166660" w:rsidR="7F1E07B6" w:rsidRDefault="7F1E07B6" w:rsidP="7F1E07B6">
      <w:pPr>
        <w:spacing w:after="0" w:line="240" w:lineRule="auto"/>
        <w:rPr>
          <w:rFonts w:eastAsia="Times New Roman"/>
          <w:b/>
          <w:bCs/>
          <w:color w:val="000000" w:themeColor="text1"/>
        </w:rPr>
      </w:pPr>
    </w:p>
    <w:p w14:paraId="4FB71A3F" w14:textId="6C72C45F" w:rsidR="7F1E07B6" w:rsidRDefault="1229DD54" w:rsidP="7F1E07B6">
      <w:pPr>
        <w:spacing w:after="0" w:line="240" w:lineRule="auto"/>
      </w:pPr>
      <w:r w:rsidRPr="1229DD54">
        <w:rPr>
          <w:rFonts w:eastAsia="Calibri" w:cs="Calibri"/>
          <w:b/>
          <w:bCs/>
        </w:rPr>
        <w:t>Committee Members not in Attendance:</w:t>
      </w:r>
    </w:p>
    <w:p w14:paraId="2757C73C" w14:textId="4CC2675F" w:rsidR="007346E8"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Angela Fontes – NORC</w:t>
      </w:r>
    </w:p>
    <w:p w14:paraId="13725973" w14:textId="045D895A" w:rsidR="007346E8"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Bidisha Mandal – Washington State University</w:t>
      </w:r>
    </w:p>
    <w:p w14:paraId="5F104BFC" w14:textId="1D4574EC" w:rsidR="007346E8" w:rsidRDefault="1229DD54" w:rsidP="1229DD54">
      <w:pPr>
        <w:pStyle w:val="PlainText"/>
        <w:rPr>
          <w:rFonts w:ascii="Calibri" w:hAnsi="Calibri" w:cs="Calibri"/>
          <w:color w:val="000000" w:themeColor="text1"/>
          <w:sz w:val="22"/>
          <w:szCs w:val="22"/>
        </w:rPr>
      </w:pPr>
      <w:r w:rsidRPr="1229DD54">
        <w:rPr>
          <w:rFonts w:ascii="Calibri" w:hAnsi="Calibri" w:cs="Calibri"/>
          <w:color w:val="000000" w:themeColor="text1"/>
          <w:sz w:val="22"/>
          <w:szCs w:val="22"/>
        </w:rPr>
        <w:t>Cathy Bowen – Pennsylvania Cooperative Extension</w:t>
      </w:r>
    </w:p>
    <w:p w14:paraId="654C0B7C" w14:textId="43C34D4A" w:rsidR="007346E8" w:rsidRDefault="1229DD54" w:rsidP="1229DD54">
      <w:pPr>
        <w:spacing w:after="0" w:line="240" w:lineRule="auto"/>
        <w:rPr>
          <w:rFonts w:eastAsia="Times New Roman" w:cs="Calibri"/>
          <w:color w:val="000000" w:themeColor="text1"/>
        </w:rPr>
      </w:pPr>
      <w:r w:rsidRPr="1229DD54">
        <w:rPr>
          <w:rFonts w:eastAsia="Times New Roman" w:cs="Calibri"/>
          <w:color w:val="000000" w:themeColor="text1"/>
        </w:rPr>
        <w:t>Jesse Jurgenson – University of Maryland</w:t>
      </w:r>
    </w:p>
    <w:p w14:paraId="6D9639BA" w14:textId="13684EE0" w:rsidR="007346E8" w:rsidRDefault="1229DD54" w:rsidP="1229DD54">
      <w:pPr>
        <w:pStyle w:val="PlainText"/>
        <w:rPr>
          <w:rFonts w:ascii="Calibri" w:eastAsia="Times New Roman" w:hAnsi="Calibri" w:cs="Calibri"/>
          <w:color w:val="000000" w:themeColor="text1"/>
          <w:sz w:val="22"/>
          <w:szCs w:val="22"/>
        </w:rPr>
      </w:pPr>
      <w:r w:rsidRPr="1229DD54">
        <w:rPr>
          <w:rFonts w:ascii="Calibri" w:eastAsia="Times New Roman" w:hAnsi="Calibri" w:cs="Calibri"/>
          <w:color w:val="000000" w:themeColor="text1"/>
          <w:sz w:val="22"/>
          <w:szCs w:val="22"/>
        </w:rPr>
        <w:t xml:space="preserve">Jinhee Kim – </w:t>
      </w:r>
      <w:r w:rsidRPr="1229DD54">
        <w:rPr>
          <w:rFonts w:ascii="Calibri" w:hAnsi="Calibri" w:cs="Calibri"/>
          <w:color w:val="000000" w:themeColor="text1"/>
          <w:sz w:val="22"/>
          <w:szCs w:val="22"/>
        </w:rPr>
        <w:t>Maryland Cooperative Extension</w:t>
      </w:r>
    </w:p>
    <w:p w14:paraId="3AA6C954" w14:textId="5A4C506D" w:rsidR="007346E8" w:rsidRDefault="1229DD54" w:rsidP="1229DD54">
      <w:pPr>
        <w:pStyle w:val="PlainText"/>
        <w:rPr>
          <w:rFonts w:ascii="Calibri" w:eastAsia="Times New Roman" w:hAnsi="Calibri" w:cs="Calibri"/>
          <w:color w:val="000000" w:themeColor="text1"/>
          <w:sz w:val="22"/>
          <w:szCs w:val="22"/>
        </w:rPr>
      </w:pPr>
      <w:r w:rsidRPr="1229DD54">
        <w:rPr>
          <w:rFonts w:ascii="Calibri" w:eastAsia="Times New Roman" w:hAnsi="Calibri" w:cs="Calibri"/>
          <w:color w:val="000000" w:themeColor="text1"/>
          <w:sz w:val="22"/>
          <w:szCs w:val="22"/>
        </w:rPr>
        <w:t>Joan Koonce – University of Georgia</w:t>
      </w:r>
    </w:p>
    <w:p w14:paraId="63D2CC97" w14:textId="559AE464" w:rsidR="007346E8" w:rsidRDefault="1229DD54" w:rsidP="1229DD54">
      <w:pPr>
        <w:pStyle w:val="PlainText"/>
        <w:rPr>
          <w:rFonts w:ascii="Calibri" w:eastAsia="Times New Roman" w:hAnsi="Calibri" w:cs="Calibri"/>
          <w:color w:val="000000" w:themeColor="text1"/>
          <w:sz w:val="22"/>
          <w:szCs w:val="22"/>
        </w:rPr>
      </w:pPr>
      <w:r w:rsidRPr="1229DD54">
        <w:rPr>
          <w:rFonts w:ascii="Calibri" w:eastAsia="Times New Roman" w:hAnsi="Calibri" w:cs="Calibri"/>
          <w:color w:val="000000" w:themeColor="text1"/>
          <w:sz w:val="22"/>
          <w:szCs w:val="22"/>
        </w:rPr>
        <w:lastRenderedPageBreak/>
        <w:t>Lauren Jones – Ohio State University</w:t>
      </w:r>
    </w:p>
    <w:p w14:paraId="0BD99B93" w14:textId="79637BDE" w:rsidR="007346E8" w:rsidRDefault="1229DD54" w:rsidP="1229DD54">
      <w:pPr>
        <w:pStyle w:val="NoSpacing"/>
        <w:rPr>
          <w:rFonts w:eastAsia="Times New Roman" w:cs="Calibri"/>
          <w:color w:val="000000" w:themeColor="text1"/>
        </w:rPr>
      </w:pPr>
      <w:r w:rsidRPr="1229DD54">
        <w:rPr>
          <w:rFonts w:eastAsia="Times New Roman" w:cs="Calibri"/>
          <w:color w:val="000000" w:themeColor="text1"/>
        </w:rPr>
        <w:t>Sharon DeVaney – Purdue University, Emeritus</w:t>
      </w:r>
    </w:p>
    <w:p w14:paraId="62A16916" w14:textId="4D9D7D54" w:rsidR="1229DD54" w:rsidRDefault="1229DD54" w:rsidP="1229DD54">
      <w:pPr>
        <w:pStyle w:val="NoSpacing"/>
        <w:rPr>
          <w:rFonts w:eastAsia="Times New Roman" w:cs="Calibri"/>
          <w:color w:val="000000" w:themeColor="text1"/>
        </w:rPr>
      </w:pPr>
    </w:p>
    <w:p w14:paraId="27D3BD2D" w14:textId="6D32EF6C" w:rsidR="1229DD54" w:rsidRDefault="1229DD54" w:rsidP="1229DD54">
      <w:pPr>
        <w:pStyle w:val="NoSpacing"/>
        <w:rPr>
          <w:b/>
          <w:bCs/>
        </w:rPr>
      </w:pPr>
      <w:r w:rsidRPr="1229DD54">
        <w:rPr>
          <w:b/>
          <w:bCs/>
        </w:rPr>
        <w:t>1. Workgroup reports</w:t>
      </w:r>
    </w:p>
    <w:p w14:paraId="3631FEF1" w14:textId="7D4D420B" w:rsidR="00504967" w:rsidRPr="002929AB" w:rsidRDefault="1229DD54" w:rsidP="002D078B">
      <w:pPr>
        <w:spacing w:after="0" w:line="240" w:lineRule="auto"/>
        <w:rPr>
          <w:rFonts w:cs="Calibri"/>
          <w:lang w:eastAsia="ko-KR"/>
        </w:rPr>
      </w:pPr>
      <w:r w:rsidRPr="1229DD54">
        <w:rPr>
          <w:rFonts w:cs="Calibri"/>
          <w:u w:val="single"/>
          <w:lang w:eastAsia="ko-KR"/>
        </w:rPr>
        <w:t>Retirement paper</w:t>
      </w:r>
      <w:r w:rsidRPr="1229DD54">
        <w:rPr>
          <w:rFonts w:cs="Calibri"/>
          <w:lang w:eastAsia="ko-KR"/>
        </w:rPr>
        <w:t xml:space="preserve"> – have a plan (outline), next meeting is scheduled</w:t>
      </w:r>
    </w:p>
    <w:p w14:paraId="11CE34B0" w14:textId="0AE5176B" w:rsidR="1229DD54" w:rsidRDefault="1229DD54" w:rsidP="1229DD54">
      <w:pPr>
        <w:spacing w:after="0" w:line="240" w:lineRule="auto"/>
        <w:rPr>
          <w:rFonts w:cs="Calibri"/>
          <w:lang w:eastAsia="ko-KR"/>
        </w:rPr>
      </w:pPr>
      <w:r w:rsidRPr="1229DD54">
        <w:rPr>
          <w:rFonts w:cs="Calibri"/>
          <w:u w:val="single"/>
          <w:lang w:eastAsia="ko-KR"/>
        </w:rPr>
        <w:t>Medicaid Expansion</w:t>
      </w:r>
      <w:r w:rsidRPr="1229DD54">
        <w:rPr>
          <w:rFonts w:cs="Calibri"/>
          <w:lang w:eastAsia="ko-KR"/>
        </w:rPr>
        <w:t xml:space="preserve"> – looking at expansion states versus non-expansion states; using CPS data; will continue meeting</w:t>
      </w:r>
    </w:p>
    <w:p w14:paraId="6FCE7CE4" w14:textId="65BCE747" w:rsidR="1229DD54" w:rsidRDefault="1229DD54" w:rsidP="1229DD54">
      <w:pPr>
        <w:spacing w:after="0" w:line="240" w:lineRule="auto"/>
        <w:rPr>
          <w:rFonts w:cs="Calibri"/>
          <w:lang w:eastAsia="ko-KR"/>
        </w:rPr>
      </w:pPr>
      <w:r w:rsidRPr="1229DD54">
        <w:rPr>
          <w:rFonts w:cs="Calibri"/>
          <w:u w:val="single"/>
          <w:lang w:eastAsia="ko-KR"/>
        </w:rPr>
        <w:t>Foregone Health Care</w:t>
      </w:r>
      <w:r w:rsidRPr="1229DD54">
        <w:rPr>
          <w:rFonts w:cs="Calibri"/>
          <w:lang w:eastAsia="ko-KR"/>
        </w:rPr>
        <w:t xml:space="preserve"> – uses 2015 NFCS data, using 3 questions about going to doctor, financial distress, financial knowledge, risk taking, protective factors; now going to use tracking data (2009 – 2019), changing to foregone basic needs</w:t>
      </w:r>
    </w:p>
    <w:p w14:paraId="31E04FCA" w14:textId="4CAD1116" w:rsidR="1229DD54" w:rsidRDefault="1229DD54" w:rsidP="1229DD54">
      <w:pPr>
        <w:spacing w:after="0" w:line="240" w:lineRule="auto"/>
        <w:rPr>
          <w:rFonts w:cs="Calibri"/>
          <w:lang w:eastAsia="ko-KR"/>
        </w:rPr>
      </w:pPr>
      <w:r w:rsidRPr="1229DD54">
        <w:rPr>
          <w:rFonts w:cs="Calibri"/>
          <w:u w:val="single"/>
          <w:lang w:eastAsia="ko-KR"/>
        </w:rPr>
        <w:t>Housing paper</w:t>
      </w:r>
      <w:r w:rsidRPr="1229DD54">
        <w:rPr>
          <w:rFonts w:cs="Calibri"/>
          <w:lang w:eastAsia="ko-KR"/>
        </w:rPr>
        <w:t xml:space="preserve"> – have a target journal, working on lit review and progressing with limitations and theoretical model, timeline 3-4 weeks; planning to move on to interaction affects (FICO and race)</w:t>
      </w:r>
    </w:p>
    <w:p w14:paraId="55F0308A" w14:textId="2A1EFE89" w:rsidR="1229DD54" w:rsidRDefault="1229DD54" w:rsidP="1229DD54">
      <w:pPr>
        <w:spacing w:after="0" w:line="240" w:lineRule="auto"/>
        <w:rPr>
          <w:rFonts w:cs="Calibri"/>
          <w:lang w:eastAsia="ko-KR"/>
        </w:rPr>
      </w:pPr>
      <w:r w:rsidRPr="1229DD54">
        <w:rPr>
          <w:rFonts w:cs="Calibri"/>
          <w:u w:val="single"/>
          <w:lang w:eastAsia="ko-KR"/>
        </w:rPr>
        <w:t>Impact of COVID-19 on chronic disease</w:t>
      </w:r>
      <w:r w:rsidRPr="1229DD54">
        <w:rPr>
          <w:rFonts w:cs="Calibri"/>
          <w:lang w:eastAsia="ko-KR"/>
        </w:rPr>
        <w:t xml:space="preserve"> – intervention with AFC®; telehealth initiatives using Extension offices, focus exclusively on cancer and diabetes patients </w:t>
      </w:r>
    </w:p>
    <w:p w14:paraId="362665BE" w14:textId="3E1171B6" w:rsidR="1229DD54" w:rsidRDefault="1229DD54" w:rsidP="1229DD54">
      <w:pPr>
        <w:spacing w:after="0" w:line="240" w:lineRule="auto"/>
        <w:rPr>
          <w:rFonts w:cs="Calibri"/>
          <w:lang w:eastAsia="ko-KR"/>
        </w:rPr>
      </w:pPr>
      <w:r w:rsidRPr="1229DD54">
        <w:rPr>
          <w:rFonts w:cs="Calibri"/>
          <w:u w:val="single"/>
          <w:lang w:eastAsia="ko-KR"/>
        </w:rPr>
        <w:t>Impact of COVID-19 on financial well-being</w:t>
      </w:r>
      <w:r w:rsidRPr="1229DD54">
        <w:rPr>
          <w:rFonts w:cs="Calibri"/>
          <w:lang w:eastAsia="ko-KR"/>
        </w:rPr>
        <w:t xml:space="preserve"> – Qualtrics survey; 5 wave data collection; determined question/theory/sample measures; intend to begin data collection in July</w:t>
      </w:r>
    </w:p>
    <w:p w14:paraId="4A856C12" w14:textId="7E973415" w:rsidR="1229DD54" w:rsidRDefault="1229DD54" w:rsidP="1229DD54">
      <w:pPr>
        <w:spacing w:after="0" w:line="240" w:lineRule="auto"/>
        <w:rPr>
          <w:rFonts w:cs="Calibri"/>
          <w:lang w:eastAsia="ko-KR"/>
        </w:rPr>
      </w:pPr>
      <w:r w:rsidRPr="1229DD54">
        <w:rPr>
          <w:rFonts w:cs="Calibri"/>
          <w:u w:val="single"/>
          <w:lang w:eastAsia="ko-KR"/>
        </w:rPr>
        <w:t>Medical debt</w:t>
      </w:r>
      <w:r w:rsidRPr="1229DD54">
        <w:rPr>
          <w:rFonts w:cs="Calibri"/>
          <w:lang w:eastAsia="ko-KR"/>
        </w:rPr>
        <w:t xml:space="preserve"> – systematic review of medical debt; inclusion criteria, empirical work on bankruptcy and medical debt; current work group - Swarn, Tim, Fran, Suzanne; inviting anyone to join who is interested, contact Suzanne</w:t>
      </w:r>
    </w:p>
    <w:p w14:paraId="34671418" w14:textId="004620AF" w:rsidR="1229DD54" w:rsidRDefault="1229DD54" w:rsidP="1229DD54">
      <w:pPr>
        <w:spacing w:after="0" w:line="240" w:lineRule="auto"/>
        <w:rPr>
          <w:rFonts w:cs="Calibri"/>
          <w:lang w:eastAsia="ko-KR"/>
        </w:rPr>
      </w:pPr>
    </w:p>
    <w:p w14:paraId="6E6FE7BC" w14:textId="03939F6F" w:rsidR="1229DD54" w:rsidRDefault="1229DD54" w:rsidP="1229DD54">
      <w:pPr>
        <w:spacing w:after="0" w:line="240" w:lineRule="auto"/>
        <w:rPr>
          <w:rFonts w:cs="Calibri"/>
          <w:b/>
          <w:bCs/>
          <w:lang w:eastAsia="ko-KR"/>
        </w:rPr>
      </w:pPr>
      <w:r w:rsidRPr="1229DD54">
        <w:rPr>
          <w:rFonts w:cs="Calibri"/>
          <w:b/>
          <w:bCs/>
          <w:lang w:eastAsia="ko-KR"/>
        </w:rPr>
        <w:t>2. Wrap up</w:t>
      </w:r>
    </w:p>
    <w:p w14:paraId="63900C8F" w14:textId="6FDCAE36" w:rsidR="1229DD54" w:rsidRDefault="1229DD54" w:rsidP="1229DD54">
      <w:pPr>
        <w:spacing w:after="0" w:line="240" w:lineRule="auto"/>
        <w:rPr>
          <w:rFonts w:cs="Calibri"/>
          <w:lang w:eastAsia="ko-KR"/>
        </w:rPr>
      </w:pPr>
      <w:r w:rsidRPr="1229DD54">
        <w:rPr>
          <w:rFonts w:cs="Calibri"/>
          <w:lang w:eastAsia="ko-KR"/>
        </w:rPr>
        <w:t>Reminder to complete Google Doc to report publications/presentations for the year.</w:t>
      </w:r>
    </w:p>
    <w:p w14:paraId="5B8F2C58" w14:textId="5655548D" w:rsidR="1229DD54" w:rsidRDefault="1229DD54" w:rsidP="1229DD54">
      <w:pPr>
        <w:spacing w:after="0" w:line="240" w:lineRule="auto"/>
        <w:rPr>
          <w:rFonts w:cs="Calibri"/>
          <w:lang w:eastAsia="ko-KR"/>
        </w:rPr>
      </w:pPr>
      <w:r w:rsidRPr="1229DD54">
        <w:rPr>
          <w:rFonts w:cs="Calibri"/>
          <w:lang w:eastAsia="ko-KR"/>
        </w:rPr>
        <w:t>Call for proposals – AFCPE June 15</w:t>
      </w:r>
    </w:p>
    <w:p w14:paraId="01E1FBCD" w14:textId="14534629" w:rsidR="1229DD54" w:rsidRDefault="1229DD54" w:rsidP="1229DD54">
      <w:pPr>
        <w:spacing w:after="0" w:line="240" w:lineRule="auto"/>
        <w:rPr>
          <w:rFonts w:cs="Calibri"/>
          <w:lang w:eastAsia="ko-KR"/>
        </w:rPr>
      </w:pPr>
      <w:r w:rsidRPr="1229DD54">
        <w:rPr>
          <w:rFonts w:cs="Calibri"/>
          <w:lang w:eastAsia="ko-KR"/>
        </w:rPr>
        <w:t xml:space="preserve">  </w:t>
      </w:r>
    </w:p>
    <w:p w14:paraId="370E214B" w14:textId="48E4B568" w:rsidR="002D078B" w:rsidRPr="002929AB" w:rsidRDefault="1229DD54" w:rsidP="002D078B">
      <w:pPr>
        <w:spacing w:after="0" w:line="240" w:lineRule="auto"/>
        <w:rPr>
          <w:rFonts w:cs="Calibri"/>
          <w:lang w:eastAsia="ko-KR"/>
        </w:rPr>
      </w:pPr>
      <w:r w:rsidRPr="1229DD54">
        <w:rPr>
          <w:rFonts w:cs="Calibri"/>
          <w:lang w:eastAsia="ko-KR"/>
        </w:rPr>
        <w:t>Meeting adjourned at 12:36 pm.</w:t>
      </w:r>
    </w:p>
    <w:p w14:paraId="34200780" w14:textId="77777777" w:rsidR="00F71B6A" w:rsidRPr="002929AB" w:rsidRDefault="00F71B6A" w:rsidP="002D078B">
      <w:pPr>
        <w:spacing w:after="0" w:line="240" w:lineRule="auto"/>
        <w:rPr>
          <w:rFonts w:cs="Calibri"/>
          <w:lang w:eastAsia="ko-KR"/>
        </w:rPr>
      </w:pPr>
    </w:p>
    <w:p w14:paraId="4BCC7764" w14:textId="7A3AC7F9" w:rsidR="002D078B" w:rsidRPr="002929AB" w:rsidRDefault="7606D5C5" w:rsidP="002D078B">
      <w:pPr>
        <w:spacing w:after="0" w:line="240" w:lineRule="auto"/>
        <w:rPr>
          <w:rFonts w:eastAsia="Times New Roman" w:cs="Calibri"/>
        </w:rPr>
      </w:pPr>
      <w:r w:rsidRPr="7606D5C5">
        <w:rPr>
          <w:rFonts w:eastAsia="Times New Roman" w:cs="Calibri"/>
        </w:rPr>
        <w:t>Respectfully submitted by Lorna Wounded Head</w:t>
      </w:r>
    </w:p>
    <w:p w14:paraId="6A28090E" w14:textId="7FB6D7D0" w:rsidR="7606D5C5" w:rsidRDefault="7606D5C5" w:rsidP="7606D5C5">
      <w:pPr>
        <w:spacing w:after="0" w:line="240" w:lineRule="auto"/>
        <w:rPr>
          <w:rFonts w:eastAsia="Times New Roman" w:cs="Calibri"/>
        </w:rPr>
      </w:pPr>
    </w:p>
    <w:p w14:paraId="251731CC" w14:textId="3857E63F" w:rsidR="7606D5C5" w:rsidRDefault="7606D5C5" w:rsidP="7606D5C5">
      <w:pPr>
        <w:spacing w:after="0" w:line="240" w:lineRule="auto"/>
        <w:rPr>
          <w:rFonts w:eastAsia="Times New Roman" w:cs="Calibri"/>
        </w:rPr>
      </w:pPr>
    </w:p>
    <w:p w14:paraId="1CFF1A23" w14:textId="5C851851" w:rsidR="7606D5C5" w:rsidRDefault="7606D5C5" w:rsidP="7606D5C5">
      <w:pPr>
        <w:spacing w:after="0" w:line="240" w:lineRule="auto"/>
        <w:rPr>
          <w:rFonts w:eastAsia="Times New Roman" w:cs="Calibri"/>
        </w:rPr>
      </w:pPr>
    </w:p>
    <w:p w14:paraId="20F2AECA" w14:textId="0CA17CA5" w:rsidR="7606D5C5" w:rsidRDefault="7606D5C5" w:rsidP="7606D5C5">
      <w:pPr>
        <w:spacing w:after="0" w:line="240" w:lineRule="auto"/>
        <w:rPr>
          <w:rFonts w:eastAsia="Times New Roman" w:cs="Calibri"/>
        </w:rPr>
      </w:pPr>
    </w:p>
    <w:p w14:paraId="51E53250" w14:textId="172E5AFD" w:rsidR="7606D5C5" w:rsidRDefault="7606D5C5" w:rsidP="7606D5C5">
      <w:pPr>
        <w:spacing w:after="0" w:line="240" w:lineRule="auto"/>
        <w:rPr>
          <w:rFonts w:eastAsia="Times New Roman" w:cs="Calibri"/>
        </w:rPr>
      </w:pPr>
    </w:p>
    <w:p w14:paraId="27FA03E4" w14:textId="5A9462B7" w:rsidR="7606D5C5" w:rsidRDefault="7606D5C5" w:rsidP="7606D5C5">
      <w:pPr>
        <w:rPr>
          <w:rFonts w:ascii="Times New Roman" w:eastAsia="Times New Roman" w:hAnsi="Times New Roman"/>
          <w:b/>
          <w:bCs/>
          <w:sz w:val="24"/>
          <w:szCs w:val="24"/>
        </w:rPr>
      </w:pPr>
    </w:p>
    <w:p w14:paraId="7E0D1283" w14:textId="02B11CE9" w:rsidR="00E0479C" w:rsidRDefault="00E0479C"/>
    <w:sectPr w:rsidR="00E0479C" w:rsidSect="00381507">
      <w:headerReference w:type="default" r:id="rId39"/>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7364F" w14:textId="77777777" w:rsidR="009E0AD3" w:rsidRDefault="009E0AD3" w:rsidP="002D078B">
      <w:pPr>
        <w:spacing w:after="0" w:line="240" w:lineRule="auto"/>
      </w:pPr>
      <w:r>
        <w:separator/>
      </w:r>
    </w:p>
  </w:endnote>
  <w:endnote w:type="continuationSeparator" w:id="0">
    <w:p w14:paraId="5F3D0DBA" w14:textId="77777777" w:rsidR="009E0AD3" w:rsidRDefault="009E0AD3" w:rsidP="002D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Times New Roman">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AB0DB" w14:textId="77777777" w:rsidR="009E0AD3" w:rsidRDefault="009E0AD3" w:rsidP="002D078B">
      <w:pPr>
        <w:spacing w:after="0" w:line="240" w:lineRule="auto"/>
      </w:pPr>
      <w:r>
        <w:separator/>
      </w:r>
    </w:p>
  </w:footnote>
  <w:footnote w:type="continuationSeparator" w:id="0">
    <w:p w14:paraId="454FD59C" w14:textId="77777777" w:rsidR="009E0AD3" w:rsidRDefault="009E0AD3" w:rsidP="002D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5F0C" w14:textId="7B7BBC89" w:rsidR="009E70E1" w:rsidRPr="009731CB" w:rsidRDefault="002D078B" w:rsidP="009E70E1">
    <w:pPr>
      <w:spacing w:after="0" w:line="240" w:lineRule="auto"/>
      <w:jc w:val="center"/>
      <w:rPr>
        <w:rFonts w:eastAsia="Times New Roman" w:cs="Calibri"/>
        <w:b/>
      </w:rPr>
    </w:pPr>
    <w:r w:rsidRPr="009731CB">
      <w:rPr>
        <w:rFonts w:eastAsia="Times New Roman" w:cs="Calibri"/>
        <w:b/>
      </w:rPr>
      <w:t>NC-</w:t>
    </w:r>
    <w:r>
      <w:rPr>
        <w:rFonts w:eastAsia="Times New Roman" w:cs="Calibri"/>
        <w:b/>
      </w:rPr>
      <w:t>2</w:t>
    </w:r>
    <w:r w:rsidRPr="009731CB">
      <w:rPr>
        <w:rFonts w:eastAsia="Times New Roman" w:cs="Calibri"/>
        <w:b/>
      </w:rPr>
      <w:t xml:space="preserve">172 </w:t>
    </w:r>
    <w:r w:rsidR="009E70E1" w:rsidRPr="009731CB">
      <w:rPr>
        <w:rFonts w:eastAsia="Times New Roman" w:cs="Calibri"/>
        <w:b/>
      </w:rPr>
      <w:t>Meeting Minutes</w:t>
    </w:r>
  </w:p>
  <w:p w14:paraId="03FF1C3D" w14:textId="77777777" w:rsidR="002D078B" w:rsidRDefault="002D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FDD6" w14:textId="4D4287F5" w:rsidR="00381507" w:rsidRPr="00296C46" w:rsidRDefault="00296C46" w:rsidP="00296C46">
    <w:pPr>
      <w:spacing w:after="0" w:line="240" w:lineRule="auto"/>
      <w:jc w:val="center"/>
      <w:rPr>
        <w:rFonts w:asciiTheme="minorHAnsi" w:eastAsia="Times New Roman" w:hAnsiTheme="minorHAnsi" w:cstheme="minorHAnsi"/>
        <w:b/>
        <w:sz w:val="24"/>
        <w:szCs w:val="24"/>
      </w:rPr>
    </w:pPr>
    <w:r w:rsidRPr="00296C46">
      <w:rPr>
        <w:rFonts w:asciiTheme="minorHAnsi" w:eastAsia="Times New Roman" w:hAnsiTheme="minorHAnsi" w:cstheme="minorHAnsi"/>
        <w:b/>
        <w:color w:val="000000"/>
        <w:szCs w:val="27"/>
      </w:rPr>
      <w:t>NC2172: Behavioral economics and the intersection of healthcare and financial decision making across the lifespan</w:t>
    </w:r>
  </w:p>
  <w:p w14:paraId="60CFAE84" w14:textId="77777777" w:rsidR="00381507" w:rsidRPr="009731CB" w:rsidRDefault="00381507" w:rsidP="00381507">
    <w:pPr>
      <w:spacing w:after="0" w:line="240" w:lineRule="auto"/>
      <w:jc w:val="center"/>
      <w:rPr>
        <w:rFonts w:eastAsia="Times New Roman" w:cs="Calibri"/>
        <w:b/>
      </w:rPr>
    </w:pPr>
    <w:r w:rsidRPr="009731CB">
      <w:rPr>
        <w:rFonts w:eastAsia="Times New Roman" w:cs="Calibri"/>
        <w:b/>
      </w:rPr>
      <w:t>Meeting Minutes</w:t>
    </w:r>
  </w:p>
  <w:p w14:paraId="1A66EB80" w14:textId="77777777" w:rsidR="009926F5" w:rsidRDefault="00992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B34E5"/>
    <w:multiLevelType w:val="hybridMultilevel"/>
    <w:tmpl w:val="F8B28D3A"/>
    <w:lvl w:ilvl="0" w:tplc="61C2E7A2">
      <w:start w:val="1"/>
      <w:numFmt w:val="bullet"/>
      <w:lvlText w:val=""/>
      <w:lvlJc w:val="left"/>
      <w:pPr>
        <w:ind w:left="720" w:hanging="360"/>
      </w:pPr>
      <w:rPr>
        <w:rFonts w:ascii="Symbol" w:hAnsi="Symbol" w:hint="default"/>
      </w:rPr>
    </w:lvl>
    <w:lvl w:ilvl="1" w:tplc="C2306714">
      <w:start w:val="1"/>
      <w:numFmt w:val="bullet"/>
      <w:lvlText w:val="o"/>
      <w:lvlJc w:val="left"/>
      <w:pPr>
        <w:ind w:left="1440" w:hanging="360"/>
      </w:pPr>
      <w:rPr>
        <w:rFonts w:ascii="Courier New" w:hAnsi="Courier New" w:hint="default"/>
      </w:rPr>
    </w:lvl>
    <w:lvl w:ilvl="2" w:tplc="CF684160">
      <w:start w:val="1"/>
      <w:numFmt w:val="bullet"/>
      <w:lvlText w:val=""/>
      <w:lvlJc w:val="left"/>
      <w:pPr>
        <w:ind w:left="2160" w:hanging="360"/>
      </w:pPr>
      <w:rPr>
        <w:rFonts w:ascii="Wingdings" w:hAnsi="Wingdings" w:hint="default"/>
      </w:rPr>
    </w:lvl>
    <w:lvl w:ilvl="3" w:tplc="4B0443C0">
      <w:start w:val="1"/>
      <w:numFmt w:val="bullet"/>
      <w:lvlText w:val=""/>
      <w:lvlJc w:val="left"/>
      <w:pPr>
        <w:ind w:left="2880" w:hanging="360"/>
      </w:pPr>
      <w:rPr>
        <w:rFonts w:ascii="Symbol" w:hAnsi="Symbol" w:hint="default"/>
      </w:rPr>
    </w:lvl>
    <w:lvl w:ilvl="4" w:tplc="7448624C">
      <w:start w:val="1"/>
      <w:numFmt w:val="bullet"/>
      <w:lvlText w:val="o"/>
      <w:lvlJc w:val="left"/>
      <w:pPr>
        <w:ind w:left="3600" w:hanging="360"/>
      </w:pPr>
      <w:rPr>
        <w:rFonts w:ascii="Courier New" w:hAnsi="Courier New" w:hint="default"/>
      </w:rPr>
    </w:lvl>
    <w:lvl w:ilvl="5" w:tplc="5E8A322C">
      <w:start w:val="1"/>
      <w:numFmt w:val="bullet"/>
      <w:lvlText w:val=""/>
      <w:lvlJc w:val="left"/>
      <w:pPr>
        <w:ind w:left="4320" w:hanging="360"/>
      </w:pPr>
      <w:rPr>
        <w:rFonts w:ascii="Wingdings" w:hAnsi="Wingdings" w:hint="default"/>
      </w:rPr>
    </w:lvl>
    <w:lvl w:ilvl="6" w:tplc="19506146">
      <w:start w:val="1"/>
      <w:numFmt w:val="bullet"/>
      <w:lvlText w:val=""/>
      <w:lvlJc w:val="left"/>
      <w:pPr>
        <w:ind w:left="5040" w:hanging="360"/>
      </w:pPr>
      <w:rPr>
        <w:rFonts w:ascii="Symbol" w:hAnsi="Symbol" w:hint="default"/>
      </w:rPr>
    </w:lvl>
    <w:lvl w:ilvl="7" w:tplc="2B360EC4">
      <w:start w:val="1"/>
      <w:numFmt w:val="bullet"/>
      <w:lvlText w:val="o"/>
      <w:lvlJc w:val="left"/>
      <w:pPr>
        <w:ind w:left="5760" w:hanging="360"/>
      </w:pPr>
      <w:rPr>
        <w:rFonts w:ascii="Courier New" w:hAnsi="Courier New" w:hint="default"/>
      </w:rPr>
    </w:lvl>
    <w:lvl w:ilvl="8" w:tplc="F9A24F06">
      <w:start w:val="1"/>
      <w:numFmt w:val="bullet"/>
      <w:lvlText w:val=""/>
      <w:lvlJc w:val="left"/>
      <w:pPr>
        <w:ind w:left="6480" w:hanging="360"/>
      </w:pPr>
      <w:rPr>
        <w:rFonts w:ascii="Wingdings" w:hAnsi="Wingdings" w:hint="default"/>
      </w:rPr>
    </w:lvl>
  </w:abstractNum>
  <w:abstractNum w:abstractNumId="1" w15:restartNumberingAfterBreak="0">
    <w:nsid w:val="2E470AD6"/>
    <w:multiLevelType w:val="hybridMultilevel"/>
    <w:tmpl w:val="B62EB216"/>
    <w:lvl w:ilvl="0" w:tplc="9B70A2C4">
      <w:start w:val="1"/>
      <w:numFmt w:val="bullet"/>
      <w:lvlText w:val=""/>
      <w:lvlJc w:val="left"/>
      <w:pPr>
        <w:ind w:left="720" w:hanging="360"/>
      </w:pPr>
      <w:rPr>
        <w:rFonts w:ascii="Symbol" w:hAnsi="Symbol" w:hint="default"/>
      </w:rPr>
    </w:lvl>
    <w:lvl w:ilvl="1" w:tplc="E76E1A74">
      <w:start w:val="1"/>
      <w:numFmt w:val="bullet"/>
      <w:lvlText w:val="o"/>
      <w:lvlJc w:val="left"/>
      <w:pPr>
        <w:ind w:left="1440" w:hanging="360"/>
      </w:pPr>
      <w:rPr>
        <w:rFonts w:ascii="Courier New" w:hAnsi="Courier New" w:hint="default"/>
      </w:rPr>
    </w:lvl>
    <w:lvl w:ilvl="2" w:tplc="28049848">
      <w:start w:val="1"/>
      <w:numFmt w:val="bullet"/>
      <w:lvlText w:val=""/>
      <w:lvlJc w:val="left"/>
      <w:pPr>
        <w:ind w:left="2160" w:hanging="360"/>
      </w:pPr>
      <w:rPr>
        <w:rFonts w:ascii="Wingdings" w:hAnsi="Wingdings" w:hint="default"/>
      </w:rPr>
    </w:lvl>
    <w:lvl w:ilvl="3" w:tplc="A2C85332">
      <w:start w:val="1"/>
      <w:numFmt w:val="bullet"/>
      <w:lvlText w:val=""/>
      <w:lvlJc w:val="left"/>
      <w:pPr>
        <w:ind w:left="2880" w:hanging="360"/>
      </w:pPr>
      <w:rPr>
        <w:rFonts w:ascii="Symbol" w:hAnsi="Symbol" w:hint="default"/>
      </w:rPr>
    </w:lvl>
    <w:lvl w:ilvl="4" w:tplc="1434657C">
      <w:start w:val="1"/>
      <w:numFmt w:val="bullet"/>
      <w:lvlText w:val="o"/>
      <w:lvlJc w:val="left"/>
      <w:pPr>
        <w:ind w:left="3600" w:hanging="360"/>
      </w:pPr>
      <w:rPr>
        <w:rFonts w:ascii="Courier New" w:hAnsi="Courier New" w:hint="default"/>
      </w:rPr>
    </w:lvl>
    <w:lvl w:ilvl="5" w:tplc="E206856A">
      <w:start w:val="1"/>
      <w:numFmt w:val="bullet"/>
      <w:lvlText w:val=""/>
      <w:lvlJc w:val="left"/>
      <w:pPr>
        <w:ind w:left="4320" w:hanging="360"/>
      </w:pPr>
      <w:rPr>
        <w:rFonts w:ascii="Wingdings" w:hAnsi="Wingdings" w:hint="default"/>
      </w:rPr>
    </w:lvl>
    <w:lvl w:ilvl="6" w:tplc="BE48512C">
      <w:start w:val="1"/>
      <w:numFmt w:val="bullet"/>
      <w:lvlText w:val=""/>
      <w:lvlJc w:val="left"/>
      <w:pPr>
        <w:ind w:left="5040" w:hanging="360"/>
      </w:pPr>
      <w:rPr>
        <w:rFonts w:ascii="Symbol" w:hAnsi="Symbol" w:hint="default"/>
      </w:rPr>
    </w:lvl>
    <w:lvl w:ilvl="7" w:tplc="686092D6">
      <w:start w:val="1"/>
      <w:numFmt w:val="bullet"/>
      <w:lvlText w:val="o"/>
      <w:lvlJc w:val="left"/>
      <w:pPr>
        <w:ind w:left="5760" w:hanging="360"/>
      </w:pPr>
      <w:rPr>
        <w:rFonts w:ascii="Courier New" w:hAnsi="Courier New" w:hint="default"/>
      </w:rPr>
    </w:lvl>
    <w:lvl w:ilvl="8" w:tplc="836E74CE">
      <w:start w:val="1"/>
      <w:numFmt w:val="bullet"/>
      <w:lvlText w:val=""/>
      <w:lvlJc w:val="left"/>
      <w:pPr>
        <w:ind w:left="6480" w:hanging="360"/>
      </w:pPr>
      <w:rPr>
        <w:rFonts w:ascii="Wingdings" w:hAnsi="Wingdings" w:hint="default"/>
      </w:rPr>
    </w:lvl>
  </w:abstractNum>
  <w:abstractNum w:abstractNumId="2" w15:restartNumberingAfterBreak="0">
    <w:nsid w:val="4BE66E9B"/>
    <w:multiLevelType w:val="hybridMultilevel"/>
    <w:tmpl w:val="0B8E8214"/>
    <w:lvl w:ilvl="0" w:tplc="CDDE4452">
      <w:start w:val="1"/>
      <w:numFmt w:val="bullet"/>
      <w:lvlText w:val=""/>
      <w:lvlJc w:val="left"/>
      <w:pPr>
        <w:ind w:left="720" w:hanging="360"/>
      </w:pPr>
      <w:rPr>
        <w:rFonts w:ascii="Symbol" w:hAnsi="Symbol" w:hint="default"/>
      </w:rPr>
    </w:lvl>
    <w:lvl w:ilvl="1" w:tplc="49D4DA9C">
      <w:start w:val="1"/>
      <w:numFmt w:val="bullet"/>
      <w:lvlText w:val="o"/>
      <w:lvlJc w:val="left"/>
      <w:pPr>
        <w:ind w:left="1440" w:hanging="360"/>
      </w:pPr>
      <w:rPr>
        <w:rFonts w:ascii="Courier New" w:hAnsi="Courier New" w:hint="default"/>
      </w:rPr>
    </w:lvl>
    <w:lvl w:ilvl="2" w:tplc="0A8ACD8C">
      <w:start w:val="1"/>
      <w:numFmt w:val="bullet"/>
      <w:lvlText w:val=""/>
      <w:lvlJc w:val="left"/>
      <w:pPr>
        <w:ind w:left="2160" w:hanging="360"/>
      </w:pPr>
      <w:rPr>
        <w:rFonts w:ascii="Wingdings" w:hAnsi="Wingdings" w:hint="default"/>
      </w:rPr>
    </w:lvl>
    <w:lvl w:ilvl="3" w:tplc="0674D182">
      <w:start w:val="1"/>
      <w:numFmt w:val="bullet"/>
      <w:lvlText w:val=""/>
      <w:lvlJc w:val="left"/>
      <w:pPr>
        <w:ind w:left="2880" w:hanging="360"/>
      </w:pPr>
      <w:rPr>
        <w:rFonts w:ascii="Symbol" w:hAnsi="Symbol" w:hint="default"/>
      </w:rPr>
    </w:lvl>
    <w:lvl w:ilvl="4" w:tplc="0BB6A2E0">
      <w:start w:val="1"/>
      <w:numFmt w:val="bullet"/>
      <w:lvlText w:val="o"/>
      <w:lvlJc w:val="left"/>
      <w:pPr>
        <w:ind w:left="3600" w:hanging="360"/>
      </w:pPr>
      <w:rPr>
        <w:rFonts w:ascii="Courier New" w:hAnsi="Courier New" w:hint="default"/>
      </w:rPr>
    </w:lvl>
    <w:lvl w:ilvl="5" w:tplc="F01E49FE">
      <w:start w:val="1"/>
      <w:numFmt w:val="bullet"/>
      <w:lvlText w:val=""/>
      <w:lvlJc w:val="left"/>
      <w:pPr>
        <w:ind w:left="4320" w:hanging="360"/>
      </w:pPr>
      <w:rPr>
        <w:rFonts w:ascii="Wingdings" w:hAnsi="Wingdings" w:hint="default"/>
      </w:rPr>
    </w:lvl>
    <w:lvl w:ilvl="6" w:tplc="29202EA4">
      <w:start w:val="1"/>
      <w:numFmt w:val="bullet"/>
      <w:lvlText w:val=""/>
      <w:lvlJc w:val="left"/>
      <w:pPr>
        <w:ind w:left="5040" w:hanging="360"/>
      </w:pPr>
      <w:rPr>
        <w:rFonts w:ascii="Symbol" w:hAnsi="Symbol" w:hint="default"/>
      </w:rPr>
    </w:lvl>
    <w:lvl w:ilvl="7" w:tplc="A9F811E2">
      <w:start w:val="1"/>
      <w:numFmt w:val="bullet"/>
      <w:lvlText w:val="o"/>
      <w:lvlJc w:val="left"/>
      <w:pPr>
        <w:ind w:left="5760" w:hanging="360"/>
      </w:pPr>
      <w:rPr>
        <w:rFonts w:ascii="Courier New" w:hAnsi="Courier New" w:hint="default"/>
      </w:rPr>
    </w:lvl>
    <w:lvl w:ilvl="8" w:tplc="5A2477E4">
      <w:start w:val="1"/>
      <w:numFmt w:val="bullet"/>
      <w:lvlText w:val=""/>
      <w:lvlJc w:val="left"/>
      <w:pPr>
        <w:ind w:left="6480" w:hanging="360"/>
      </w:pPr>
      <w:rPr>
        <w:rFonts w:ascii="Wingdings" w:hAnsi="Wingdings" w:hint="default"/>
      </w:rPr>
    </w:lvl>
  </w:abstractNum>
  <w:abstractNum w:abstractNumId="3" w15:restartNumberingAfterBreak="0">
    <w:nsid w:val="7EDE4CDF"/>
    <w:multiLevelType w:val="hybridMultilevel"/>
    <w:tmpl w:val="867CD646"/>
    <w:lvl w:ilvl="0" w:tplc="DDFA63F0">
      <w:start w:val="1"/>
      <w:numFmt w:val="bullet"/>
      <w:lvlText w:val=""/>
      <w:lvlJc w:val="left"/>
      <w:pPr>
        <w:ind w:left="720" w:hanging="360"/>
      </w:pPr>
      <w:rPr>
        <w:rFonts w:ascii="Symbol" w:hAnsi="Symbol" w:hint="default"/>
      </w:rPr>
    </w:lvl>
    <w:lvl w:ilvl="1" w:tplc="654A1F58">
      <w:start w:val="1"/>
      <w:numFmt w:val="bullet"/>
      <w:lvlText w:val="o"/>
      <w:lvlJc w:val="left"/>
      <w:pPr>
        <w:ind w:left="1440" w:hanging="360"/>
      </w:pPr>
      <w:rPr>
        <w:rFonts w:ascii="Courier New" w:hAnsi="Courier New" w:hint="default"/>
      </w:rPr>
    </w:lvl>
    <w:lvl w:ilvl="2" w:tplc="E8D82D5E">
      <w:start w:val="1"/>
      <w:numFmt w:val="bullet"/>
      <w:lvlText w:val=""/>
      <w:lvlJc w:val="left"/>
      <w:pPr>
        <w:ind w:left="2160" w:hanging="360"/>
      </w:pPr>
      <w:rPr>
        <w:rFonts w:ascii="Wingdings" w:hAnsi="Wingdings" w:hint="default"/>
      </w:rPr>
    </w:lvl>
    <w:lvl w:ilvl="3" w:tplc="CB423084">
      <w:start w:val="1"/>
      <w:numFmt w:val="bullet"/>
      <w:lvlText w:val=""/>
      <w:lvlJc w:val="left"/>
      <w:pPr>
        <w:ind w:left="2880" w:hanging="360"/>
      </w:pPr>
      <w:rPr>
        <w:rFonts w:ascii="Symbol" w:hAnsi="Symbol" w:hint="default"/>
      </w:rPr>
    </w:lvl>
    <w:lvl w:ilvl="4" w:tplc="C878425C">
      <w:start w:val="1"/>
      <w:numFmt w:val="bullet"/>
      <w:lvlText w:val="o"/>
      <w:lvlJc w:val="left"/>
      <w:pPr>
        <w:ind w:left="3600" w:hanging="360"/>
      </w:pPr>
      <w:rPr>
        <w:rFonts w:ascii="Courier New" w:hAnsi="Courier New" w:hint="default"/>
      </w:rPr>
    </w:lvl>
    <w:lvl w:ilvl="5" w:tplc="24D67704">
      <w:start w:val="1"/>
      <w:numFmt w:val="bullet"/>
      <w:lvlText w:val=""/>
      <w:lvlJc w:val="left"/>
      <w:pPr>
        <w:ind w:left="4320" w:hanging="360"/>
      </w:pPr>
      <w:rPr>
        <w:rFonts w:ascii="Wingdings" w:hAnsi="Wingdings" w:hint="default"/>
      </w:rPr>
    </w:lvl>
    <w:lvl w:ilvl="6" w:tplc="5DAC2DA2">
      <w:start w:val="1"/>
      <w:numFmt w:val="bullet"/>
      <w:lvlText w:val=""/>
      <w:lvlJc w:val="left"/>
      <w:pPr>
        <w:ind w:left="5040" w:hanging="360"/>
      </w:pPr>
      <w:rPr>
        <w:rFonts w:ascii="Symbol" w:hAnsi="Symbol" w:hint="default"/>
      </w:rPr>
    </w:lvl>
    <w:lvl w:ilvl="7" w:tplc="2ECC8C4C">
      <w:start w:val="1"/>
      <w:numFmt w:val="bullet"/>
      <w:lvlText w:val="o"/>
      <w:lvlJc w:val="left"/>
      <w:pPr>
        <w:ind w:left="5760" w:hanging="360"/>
      </w:pPr>
      <w:rPr>
        <w:rFonts w:ascii="Courier New" w:hAnsi="Courier New" w:hint="default"/>
      </w:rPr>
    </w:lvl>
    <w:lvl w:ilvl="8" w:tplc="B154871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tjQ3MDQ1NzYzN7BQ0lEKTi0uzszPAykwqgUAJnJasiwAAAA="/>
  </w:docVars>
  <w:rsids>
    <w:rsidRoot w:val="002D078B"/>
    <w:rsid w:val="00020B66"/>
    <w:rsid w:val="0004327C"/>
    <w:rsid w:val="00051C90"/>
    <w:rsid w:val="00055A2E"/>
    <w:rsid w:val="000A2CCF"/>
    <w:rsid w:val="000D618E"/>
    <w:rsid w:val="000E0CF3"/>
    <w:rsid w:val="00114F84"/>
    <w:rsid w:val="00121C64"/>
    <w:rsid w:val="00133FDD"/>
    <w:rsid w:val="00165A2B"/>
    <w:rsid w:val="001E0EEB"/>
    <w:rsid w:val="00201D6B"/>
    <w:rsid w:val="00202932"/>
    <w:rsid w:val="002063B2"/>
    <w:rsid w:val="00222F62"/>
    <w:rsid w:val="00231E74"/>
    <w:rsid w:val="00232CF5"/>
    <w:rsid w:val="002438FF"/>
    <w:rsid w:val="00270D60"/>
    <w:rsid w:val="002929AB"/>
    <w:rsid w:val="00296C46"/>
    <w:rsid w:val="002B2276"/>
    <w:rsid w:val="002D0629"/>
    <w:rsid w:val="002D078B"/>
    <w:rsid w:val="002E3B58"/>
    <w:rsid w:val="00315669"/>
    <w:rsid w:val="003212AB"/>
    <w:rsid w:val="00327F13"/>
    <w:rsid w:val="0037105A"/>
    <w:rsid w:val="00376845"/>
    <w:rsid w:val="00381507"/>
    <w:rsid w:val="003B6775"/>
    <w:rsid w:val="003D662C"/>
    <w:rsid w:val="00504967"/>
    <w:rsid w:val="00511D78"/>
    <w:rsid w:val="00511E0D"/>
    <w:rsid w:val="005136E5"/>
    <w:rsid w:val="00522E47"/>
    <w:rsid w:val="00561AB3"/>
    <w:rsid w:val="005754A1"/>
    <w:rsid w:val="005C31DC"/>
    <w:rsid w:val="005D58B9"/>
    <w:rsid w:val="0062069F"/>
    <w:rsid w:val="00653276"/>
    <w:rsid w:val="00675E35"/>
    <w:rsid w:val="00682FC6"/>
    <w:rsid w:val="006B59A2"/>
    <w:rsid w:val="006E0ADB"/>
    <w:rsid w:val="007102ED"/>
    <w:rsid w:val="0072565A"/>
    <w:rsid w:val="007346E8"/>
    <w:rsid w:val="00776C21"/>
    <w:rsid w:val="007D51A5"/>
    <w:rsid w:val="007F6B01"/>
    <w:rsid w:val="00800BCF"/>
    <w:rsid w:val="00801CB3"/>
    <w:rsid w:val="008160C8"/>
    <w:rsid w:val="00861FD9"/>
    <w:rsid w:val="00864A48"/>
    <w:rsid w:val="008B3B9A"/>
    <w:rsid w:val="008B60E6"/>
    <w:rsid w:val="008D417E"/>
    <w:rsid w:val="008F1D1E"/>
    <w:rsid w:val="00902F77"/>
    <w:rsid w:val="009926F5"/>
    <w:rsid w:val="00997A87"/>
    <w:rsid w:val="009C1C6D"/>
    <w:rsid w:val="009C506C"/>
    <w:rsid w:val="009E0AD3"/>
    <w:rsid w:val="009E70E1"/>
    <w:rsid w:val="00A653E6"/>
    <w:rsid w:val="00AD3AAB"/>
    <w:rsid w:val="00B05D3B"/>
    <w:rsid w:val="00B43542"/>
    <w:rsid w:val="00B61064"/>
    <w:rsid w:val="00B64F86"/>
    <w:rsid w:val="00BA1D48"/>
    <w:rsid w:val="00BA7B21"/>
    <w:rsid w:val="00C138DE"/>
    <w:rsid w:val="00C43F3E"/>
    <w:rsid w:val="00CA79FC"/>
    <w:rsid w:val="00CB1B67"/>
    <w:rsid w:val="00CC2FB1"/>
    <w:rsid w:val="00CD62A2"/>
    <w:rsid w:val="00CE36AD"/>
    <w:rsid w:val="00D12721"/>
    <w:rsid w:val="00D472E2"/>
    <w:rsid w:val="00DA2F85"/>
    <w:rsid w:val="00DE1E35"/>
    <w:rsid w:val="00E0479C"/>
    <w:rsid w:val="00E077D4"/>
    <w:rsid w:val="00E579BC"/>
    <w:rsid w:val="00EA7FE1"/>
    <w:rsid w:val="00EF207D"/>
    <w:rsid w:val="00F159AC"/>
    <w:rsid w:val="00F16476"/>
    <w:rsid w:val="00F707A5"/>
    <w:rsid w:val="00F71B6A"/>
    <w:rsid w:val="00FA4B32"/>
    <w:rsid w:val="00FB3E72"/>
    <w:rsid w:val="00FC4215"/>
    <w:rsid w:val="00FD443F"/>
    <w:rsid w:val="00FE1B1B"/>
    <w:rsid w:val="00FE433A"/>
    <w:rsid w:val="1229DD54"/>
    <w:rsid w:val="22D7D4A6"/>
    <w:rsid w:val="3E163B46"/>
    <w:rsid w:val="6B2C7E5B"/>
    <w:rsid w:val="7606D5C5"/>
    <w:rsid w:val="77D8B892"/>
    <w:rsid w:val="7931214E"/>
    <w:rsid w:val="7F1E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38C7B"/>
  <w15:docId w15:val="{A3B487ED-869E-4BE5-8CA6-BF6309FE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78B"/>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07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078B"/>
    <w:rPr>
      <w:rFonts w:ascii="Consolas" w:eastAsia="Malgun Gothic" w:hAnsi="Consolas" w:cs="Times New Roman"/>
      <w:sz w:val="21"/>
      <w:szCs w:val="21"/>
    </w:rPr>
  </w:style>
  <w:style w:type="paragraph" w:styleId="Header">
    <w:name w:val="header"/>
    <w:basedOn w:val="Normal"/>
    <w:link w:val="HeaderChar"/>
    <w:uiPriority w:val="99"/>
    <w:unhideWhenUsed/>
    <w:rsid w:val="002D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8B"/>
    <w:rPr>
      <w:rFonts w:ascii="Calibri" w:eastAsia="Malgun Gothic" w:hAnsi="Calibri" w:cs="Times New Roman"/>
    </w:rPr>
  </w:style>
  <w:style w:type="paragraph" w:styleId="Footer">
    <w:name w:val="footer"/>
    <w:basedOn w:val="Normal"/>
    <w:link w:val="FooterChar"/>
    <w:uiPriority w:val="99"/>
    <w:unhideWhenUsed/>
    <w:rsid w:val="002D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8B"/>
    <w:rPr>
      <w:rFonts w:ascii="Calibri" w:eastAsia="Malgun Gothic" w:hAnsi="Calibri" w:cs="Times New Roman"/>
    </w:rPr>
  </w:style>
  <w:style w:type="paragraph" w:styleId="BalloonText">
    <w:name w:val="Balloon Text"/>
    <w:basedOn w:val="Normal"/>
    <w:link w:val="BalloonTextChar"/>
    <w:uiPriority w:val="99"/>
    <w:semiHidden/>
    <w:unhideWhenUsed/>
    <w:rsid w:val="002D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8B"/>
    <w:rPr>
      <w:rFonts w:ascii="Tahoma" w:eastAsia="Malgun Gothic" w:hAnsi="Tahoma" w:cs="Tahoma"/>
      <w:sz w:val="16"/>
      <w:szCs w:val="16"/>
    </w:rPr>
  </w:style>
  <w:style w:type="paragraph" w:styleId="ListParagraph">
    <w:name w:val="List Paragraph"/>
    <w:basedOn w:val="Normal"/>
    <w:uiPriority w:val="34"/>
    <w:qFormat/>
    <w:rsid w:val="002D078B"/>
    <w:pPr>
      <w:spacing w:after="0" w:line="240" w:lineRule="auto"/>
      <w:ind w:left="720"/>
    </w:pPr>
    <w:rPr>
      <w:rFonts w:eastAsia="Times New Roman" w:cs="Calibri"/>
    </w:rPr>
  </w:style>
  <w:style w:type="table" w:styleId="TableGrid">
    <w:name w:val="Table Grid"/>
    <w:basedOn w:val="TableNormal"/>
    <w:uiPriority w:val="59"/>
    <w:rsid w:val="009E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B6A"/>
    <w:rPr>
      <w:color w:val="0000FF"/>
      <w:u w:val="single"/>
    </w:rPr>
  </w:style>
  <w:style w:type="paragraph" w:styleId="NoSpacing">
    <w:name w:val="No Spacing"/>
    <w:uiPriority w:val="1"/>
    <w:qFormat/>
    <w:rsid w:val="007346E8"/>
    <w:pPr>
      <w:spacing w:after="0" w:line="240" w:lineRule="auto"/>
    </w:pPr>
    <w:rPr>
      <w:rFonts w:ascii="Calibri" w:eastAsia="Malgun Gothic" w:hAnsi="Calibri" w:cs="Times New Roman"/>
    </w:rPr>
  </w:style>
  <w:style w:type="paragraph" w:styleId="CommentText">
    <w:name w:val="annotation text"/>
    <w:basedOn w:val="Normal"/>
    <w:link w:val="CommentTextChar"/>
    <w:uiPriority w:val="99"/>
    <w:semiHidden/>
    <w:unhideWhenUsed/>
    <w:rsid w:val="00864A48"/>
    <w:pPr>
      <w:spacing w:line="240" w:lineRule="auto"/>
    </w:pPr>
    <w:rPr>
      <w:sz w:val="20"/>
      <w:szCs w:val="20"/>
    </w:rPr>
  </w:style>
  <w:style w:type="character" w:customStyle="1" w:styleId="CommentTextChar">
    <w:name w:val="Comment Text Char"/>
    <w:basedOn w:val="DefaultParagraphFont"/>
    <w:link w:val="CommentText"/>
    <w:uiPriority w:val="99"/>
    <w:semiHidden/>
    <w:rsid w:val="00864A48"/>
    <w:rPr>
      <w:rFonts w:ascii="Calibri" w:eastAsia="Malgun Gothic" w:hAnsi="Calibri" w:cs="Times New Roman"/>
      <w:sz w:val="20"/>
      <w:szCs w:val="20"/>
    </w:rPr>
  </w:style>
  <w:style w:type="character" w:styleId="FollowedHyperlink">
    <w:name w:val="FollowedHyperlink"/>
    <w:basedOn w:val="DefaultParagraphFont"/>
    <w:uiPriority w:val="99"/>
    <w:semiHidden/>
    <w:unhideWhenUsed/>
    <w:rsid w:val="003212AB"/>
    <w:rPr>
      <w:color w:val="800080" w:themeColor="followedHyperlink"/>
      <w:u w:val="single"/>
    </w:rPr>
  </w:style>
  <w:style w:type="paragraph" w:styleId="NormalWeb">
    <w:name w:val="Normal (Web)"/>
    <w:basedOn w:val="Normal"/>
    <w:uiPriority w:val="99"/>
    <w:semiHidden/>
    <w:unhideWhenUsed/>
    <w:rsid w:val="00296C4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133FDD"/>
    <w:rPr>
      <w:color w:val="605E5C"/>
      <w:shd w:val="clear" w:color="auto" w:fill="E1DFDD"/>
    </w:rPr>
  </w:style>
  <w:style w:type="character" w:customStyle="1" w:styleId="apple-converted-space">
    <w:name w:val="apple-converted-space"/>
    <w:basedOn w:val="DefaultParagraphFont"/>
    <w:rsid w:val="0005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6483">
      <w:bodyDiv w:val="1"/>
      <w:marLeft w:val="0"/>
      <w:marRight w:val="0"/>
      <w:marTop w:val="0"/>
      <w:marBottom w:val="0"/>
      <w:divBdr>
        <w:top w:val="none" w:sz="0" w:space="0" w:color="auto"/>
        <w:left w:val="none" w:sz="0" w:space="0" w:color="auto"/>
        <w:bottom w:val="none" w:sz="0" w:space="0" w:color="auto"/>
        <w:right w:val="none" w:sz="0" w:space="0" w:color="auto"/>
      </w:divBdr>
    </w:div>
    <w:div w:id="692003407">
      <w:bodyDiv w:val="1"/>
      <w:marLeft w:val="0"/>
      <w:marRight w:val="0"/>
      <w:marTop w:val="0"/>
      <w:marBottom w:val="0"/>
      <w:divBdr>
        <w:top w:val="none" w:sz="0" w:space="0" w:color="auto"/>
        <w:left w:val="none" w:sz="0" w:space="0" w:color="auto"/>
        <w:bottom w:val="none" w:sz="0" w:space="0" w:color="auto"/>
        <w:right w:val="none" w:sz="0" w:space="0" w:color="auto"/>
      </w:divBdr>
    </w:div>
    <w:div w:id="792021366">
      <w:bodyDiv w:val="1"/>
      <w:marLeft w:val="0"/>
      <w:marRight w:val="0"/>
      <w:marTop w:val="0"/>
      <w:marBottom w:val="0"/>
      <w:divBdr>
        <w:top w:val="none" w:sz="0" w:space="0" w:color="auto"/>
        <w:left w:val="none" w:sz="0" w:space="0" w:color="auto"/>
        <w:bottom w:val="none" w:sz="0" w:space="0" w:color="auto"/>
        <w:right w:val="none" w:sz="0" w:space="0" w:color="auto"/>
      </w:divBdr>
      <w:divsChild>
        <w:div w:id="432669300">
          <w:marLeft w:val="0"/>
          <w:marRight w:val="0"/>
          <w:marTop w:val="0"/>
          <w:marBottom w:val="0"/>
          <w:divBdr>
            <w:top w:val="none" w:sz="0" w:space="0" w:color="auto"/>
            <w:left w:val="none" w:sz="0" w:space="0" w:color="auto"/>
            <w:bottom w:val="none" w:sz="0" w:space="0" w:color="auto"/>
            <w:right w:val="none" w:sz="0" w:space="0" w:color="auto"/>
          </w:divBdr>
        </w:div>
        <w:div w:id="574516516">
          <w:marLeft w:val="0"/>
          <w:marRight w:val="0"/>
          <w:marTop w:val="0"/>
          <w:marBottom w:val="0"/>
          <w:divBdr>
            <w:top w:val="none" w:sz="0" w:space="0" w:color="auto"/>
            <w:left w:val="none" w:sz="0" w:space="0" w:color="auto"/>
            <w:bottom w:val="none" w:sz="0" w:space="0" w:color="auto"/>
            <w:right w:val="none" w:sz="0" w:space="0" w:color="auto"/>
          </w:divBdr>
        </w:div>
      </w:divsChild>
    </w:div>
    <w:div w:id="818496043">
      <w:bodyDiv w:val="1"/>
      <w:marLeft w:val="0"/>
      <w:marRight w:val="0"/>
      <w:marTop w:val="0"/>
      <w:marBottom w:val="0"/>
      <w:divBdr>
        <w:top w:val="none" w:sz="0" w:space="0" w:color="auto"/>
        <w:left w:val="none" w:sz="0" w:space="0" w:color="auto"/>
        <w:bottom w:val="none" w:sz="0" w:space="0" w:color="auto"/>
        <w:right w:val="none" w:sz="0" w:space="0" w:color="auto"/>
      </w:divBdr>
      <w:divsChild>
        <w:div w:id="32075083">
          <w:marLeft w:val="0"/>
          <w:marRight w:val="0"/>
          <w:marTop w:val="0"/>
          <w:marBottom w:val="0"/>
          <w:divBdr>
            <w:top w:val="none" w:sz="0" w:space="0" w:color="auto"/>
            <w:left w:val="none" w:sz="0" w:space="0" w:color="auto"/>
            <w:bottom w:val="none" w:sz="0" w:space="0" w:color="auto"/>
            <w:right w:val="none" w:sz="0" w:space="0" w:color="auto"/>
          </w:divBdr>
        </w:div>
        <w:div w:id="162471683">
          <w:marLeft w:val="0"/>
          <w:marRight w:val="0"/>
          <w:marTop w:val="0"/>
          <w:marBottom w:val="0"/>
          <w:divBdr>
            <w:top w:val="none" w:sz="0" w:space="0" w:color="auto"/>
            <w:left w:val="none" w:sz="0" w:space="0" w:color="auto"/>
            <w:bottom w:val="none" w:sz="0" w:space="0" w:color="auto"/>
            <w:right w:val="none" w:sz="0" w:space="0" w:color="auto"/>
          </w:divBdr>
        </w:div>
        <w:div w:id="211118072">
          <w:marLeft w:val="0"/>
          <w:marRight w:val="0"/>
          <w:marTop w:val="0"/>
          <w:marBottom w:val="0"/>
          <w:divBdr>
            <w:top w:val="none" w:sz="0" w:space="0" w:color="auto"/>
            <w:left w:val="none" w:sz="0" w:space="0" w:color="auto"/>
            <w:bottom w:val="none" w:sz="0" w:space="0" w:color="auto"/>
            <w:right w:val="none" w:sz="0" w:space="0" w:color="auto"/>
          </w:divBdr>
        </w:div>
        <w:div w:id="345668894">
          <w:marLeft w:val="0"/>
          <w:marRight w:val="0"/>
          <w:marTop w:val="0"/>
          <w:marBottom w:val="0"/>
          <w:divBdr>
            <w:top w:val="none" w:sz="0" w:space="0" w:color="auto"/>
            <w:left w:val="none" w:sz="0" w:space="0" w:color="auto"/>
            <w:bottom w:val="none" w:sz="0" w:space="0" w:color="auto"/>
            <w:right w:val="none" w:sz="0" w:space="0" w:color="auto"/>
          </w:divBdr>
        </w:div>
        <w:div w:id="569923945">
          <w:marLeft w:val="0"/>
          <w:marRight w:val="0"/>
          <w:marTop w:val="0"/>
          <w:marBottom w:val="0"/>
          <w:divBdr>
            <w:top w:val="none" w:sz="0" w:space="0" w:color="auto"/>
            <w:left w:val="none" w:sz="0" w:space="0" w:color="auto"/>
            <w:bottom w:val="none" w:sz="0" w:space="0" w:color="auto"/>
            <w:right w:val="none" w:sz="0" w:space="0" w:color="auto"/>
          </w:divBdr>
          <w:divsChild>
            <w:div w:id="1326743422">
              <w:marLeft w:val="0"/>
              <w:marRight w:val="0"/>
              <w:marTop w:val="0"/>
              <w:marBottom w:val="0"/>
              <w:divBdr>
                <w:top w:val="none" w:sz="0" w:space="0" w:color="auto"/>
                <w:left w:val="none" w:sz="0" w:space="0" w:color="auto"/>
                <w:bottom w:val="none" w:sz="0" w:space="0" w:color="auto"/>
                <w:right w:val="none" w:sz="0" w:space="0" w:color="auto"/>
              </w:divBdr>
            </w:div>
          </w:divsChild>
        </w:div>
        <w:div w:id="1244757297">
          <w:marLeft w:val="0"/>
          <w:marRight w:val="0"/>
          <w:marTop w:val="0"/>
          <w:marBottom w:val="0"/>
          <w:divBdr>
            <w:top w:val="none" w:sz="0" w:space="0" w:color="auto"/>
            <w:left w:val="none" w:sz="0" w:space="0" w:color="auto"/>
            <w:bottom w:val="none" w:sz="0" w:space="0" w:color="auto"/>
            <w:right w:val="none" w:sz="0" w:space="0" w:color="auto"/>
          </w:divBdr>
        </w:div>
        <w:div w:id="1298992761">
          <w:marLeft w:val="0"/>
          <w:marRight w:val="0"/>
          <w:marTop w:val="0"/>
          <w:marBottom w:val="0"/>
          <w:divBdr>
            <w:top w:val="none" w:sz="0" w:space="0" w:color="auto"/>
            <w:left w:val="none" w:sz="0" w:space="0" w:color="auto"/>
            <w:bottom w:val="none" w:sz="0" w:space="0" w:color="auto"/>
            <w:right w:val="none" w:sz="0" w:space="0" w:color="auto"/>
          </w:divBdr>
        </w:div>
        <w:div w:id="1537349630">
          <w:marLeft w:val="0"/>
          <w:marRight w:val="0"/>
          <w:marTop w:val="0"/>
          <w:marBottom w:val="0"/>
          <w:divBdr>
            <w:top w:val="none" w:sz="0" w:space="0" w:color="auto"/>
            <w:left w:val="none" w:sz="0" w:space="0" w:color="auto"/>
            <w:bottom w:val="none" w:sz="0" w:space="0" w:color="auto"/>
            <w:right w:val="none" w:sz="0" w:space="0" w:color="auto"/>
          </w:divBdr>
        </w:div>
      </w:divsChild>
    </w:div>
    <w:div w:id="1166898601">
      <w:bodyDiv w:val="1"/>
      <w:marLeft w:val="0"/>
      <w:marRight w:val="0"/>
      <w:marTop w:val="0"/>
      <w:marBottom w:val="0"/>
      <w:divBdr>
        <w:top w:val="none" w:sz="0" w:space="0" w:color="auto"/>
        <w:left w:val="none" w:sz="0" w:space="0" w:color="auto"/>
        <w:bottom w:val="none" w:sz="0" w:space="0" w:color="auto"/>
        <w:right w:val="none" w:sz="0" w:space="0" w:color="auto"/>
      </w:divBdr>
    </w:div>
    <w:div w:id="1191256722">
      <w:bodyDiv w:val="1"/>
      <w:marLeft w:val="0"/>
      <w:marRight w:val="0"/>
      <w:marTop w:val="0"/>
      <w:marBottom w:val="0"/>
      <w:divBdr>
        <w:top w:val="none" w:sz="0" w:space="0" w:color="auto"/>
        <w:left w:val="none" w:sz="0" w:space="0" w:color="auto"/>
        <w:bottom w:val="none" w:sz="0" w:space="0" w:color="auto"/>
        <w:right w:val="none" w:sz="0" w:space="0" w:color="auto"/>
      </w:divBdr>
      <w:divsChild>
        <w:div w:id="126357470">
          <w:marLeft w:val="0"/>
          <w:marRight w:val="0"/>
          <w:marTop w:val="0"/>
          <w:marBottom w:val="0"/>
          <w:divBdr>
            <w:top w:val="none" w:sz="0" w:space="0" w:color="auto"/>
            <w:left w:val="none" w:sz="0" w:space="0" w:color="auto"/>
            <w:bottom w:val="none" w:sz="0" w:space="0" w:color="auto"/>
            <w:right w:val="none" w:sz="0" w:space="0" w:color="auto"/>
          </w:divBdr>
        </w:div>
        <w:div w:id="198320564">
          <w:marLeft w:val="0"/>
          <w:marRight w:val="0"/>
          <w:marTop w:val="0"/>
          <w:marBottom w:val="0"/>
          <w:divBdr>
            <w:top w:val="none" w:sz="0" w:space="0" w:color="auto"/>
            <w:left w:val="none" w:sz="0" w:space="0" w:color="auto"/>
            <w:bottom w:val="none" w:sz="0" w:space="0" w:color="auto"/>
            <w:right w:val="none" w:sz="0" w:space="0" w:color="auto"/>
          </w:divBdr>
        </w:div>
        <w:div w:id="418403115">
          <w:marLeft w:val="0"/>
          <w:marRight w:val="0"/>
          <w:marTop w:val="0"/>
          <w:marBottom w:val="0"/>
          <w:divBdr>
            <w:top w:val="none" w:sz="0" w:space="0" w:color="auto"/>
            <w:left w:val="none" w:sz="0" w:space="0" w:color="auto"/>
            <w:bottom w:val="none" w:sz="0" w:space="0" w:color="auto"/>
            <w:right w:val="none" w:sz="0" w:space="0" w:color="auto"/>
          </w:divBdr>
        </w:div>
        <w:div w:id="447626046">
          <w:marLeft w:val="0"/>
          <w:marRight w:val="0"/>
          <w:marTop w:val="0"/>
          <w:marBottom w:val="0"/>
          <w:divBdr>
            <w:top w:val="none" w:sz="0" w:space="0" w:color="auto"/>
            <w:left w:val="none" w:sz="0" w:space="0" w:color="auto"/>
            <w:bottom w:val="none" w:sz="0" w:space="0" w:color="auto"/>
            <w:right w:val="none" w:sz="0" w:space="0" w:color="auto"/>
          </w:divBdr>
        </w:div>
        <w:div w:id="677076297">
          <w:marLeft w:val="0"/>
          <w:marRight w:val="0"/>
          <w:marTop w:val="0"/>
          <w:marBottom w:val="0"/>
          <w:divBdr>
            <w:top w:val="none" w:sz="0" w:space="0" w:color="auto"/>
            <w:left w:val="none" w:sz="0" w:space="0" w:color="auto"/>
            <w:bottom w:val="none" w:sz="0" w:space="0" w:color="auto"/>
            <w:right w:val="none" w:sz="0" w:space="0" w:color="auto"/>
          </w:divBdr>
        </w:div>
        <w:div w:id="878785728">
          <w:marLeft w:val="0"/>
          <w:marRight w:val="0"/>
          <w:marTop w:val="0"/>
          <w:marBottom w:val="0"/>
          <w:divBdr>
            <w:top w:val="none" w:sz="0" w:space="0" w:color="auto"/>
            <w:left w:val="none" w:sz="0" w:space="0" w:color="auto"/>
            <w:bottom w:val="none" w:sz="0" w:space="0" w:color="auto"/>
            <w:right w:val="none" w:sz="0" w:space="0" w:color="auto"/>
          </w:divBdr>
        </w:div>
        <w:div w:id="937521384">
          <w:marLeft w:val="0"/>
          <w:marRight w:val="0"/>
          <w:marTop w:val="0"/>
          <w:marBottom w:val="0"/>
          <w:divBdr>
            <w:top w:val="none" w:sz="0" w:space="0" w:color="auto"/>
            <w:left w:val="none" w:sz="0" w:space="0" w:color="auto"/>
            <w:bottom w:val="none" w:sz="0" w:space="0" w:color="auto"/>
            <w:right w:val="none" w:sz="0" w:space="0" w:color="auto"/>
          </w:divBdr>
        </w:div>
        <w:div w:id="1100875378">
          <w:marLeft w:val="0"/>
          <w:marRight w:val="0"/>
          <w:marTop w:val="0"/>
          <w:marBottom w:val="0"/>
          <w:divBdr>
            <w:top w:val="none" w:sz="0" w:space="0" w:color="auto"/>
            <w:left w:val="none" w:sz="0" w:space="0" w:color="auto"/>
            <w:bottom w:val="none" w:sz="0" w:space="0" w:color="auto"/>
            <w:right w:val="none" w:sz="0" w:space="0" w:color="auto"/>
          </w:divBdr>
        </w:div>
        <w:div w:id="1230924083">
          <w:marLeft w:val="0"/>
          <w:marRight w:val="0"/>
          <w:marTop w:val="0"/>
          <w:marBottom w:val="0"/>
          <w:divBdr>
            <w:top w:val="none" w:sz="0" w:space="0" w:color="auto"/>
            <w:left w:val="none" w:sz="0" w:space="0" w:color="auto"/>
            <w:bottom w:val="none" w:sz="0" w:space="0" w:color="auto"/>
            <w:right w:val="none" w:sz="0" w:space="0" w:color="auto"/>
          </w:divBdr>
        </w:div>
        <w:div w:id="1263103807">
          <w:marLeft w:val="0"/>
          <w:marRight w:val="0"/>
          <w:marTop w:val="0"/>
          <w:marBottom w:val="0"/>
          <w:divBdr>
            <w:top w:val="none" w:sz="0" w:space="0" w:color="auto"/>
            <w:left w:val="none" w:sz="0" w:space="0" w:color="auto"/>
            <w:bottom w:val="none" w:sz="0" w:space="0" w:color="auto"/>
            <w:right w:val="none" w:sz="0" w:space="0" w:color="auto"/>
          </w:divBdr>
        </w:div>
        <w:div w:id="1302887990">
          <w:marLeft w:val="0"/>
          <w:marRight w:val="0"/>
          <w:marTop w:val="0"/>
          <w:marBottom w:val="0"/>
          <w:divBdr>
            <w:top w:val="none" w:sz="0" w:space="0" w:color="auto"/>
            <w:left w:val="none" w:sz="0" w:space="0" w:color="auto"/>
            <w:bottom w:val="none" w:sz="0" w:space="0" w:color="auto"/>
            <w:right w:val="none" w:sz="0" w:space="0" w:color="auto"/>
          </w:divBdr>
        </w:div>
        <w:div w:id="1313291490">
          <w:marLeft w:val="0"/>
          <w:marRight w:val="0"/>
          <w:marTop w:val="0"/>
          <w:marBottom w:val="0"/>
          <w:divBdr>
            <w:top w:val="none" w:sz="0" w:space="0" w:color="auto"/>
            <w:left w:val="none" w:sz="0" w:space="0" w:color="auto"/>
            <w:bottom w:val="none" w:sz="0" w:space="0" w:color="auto"/>
            <w:right w:val="none" w:sz="0" w:space="0" w:color="auto"/>
          </w:divBdr>
        </w:div>
        <w:div w:id="1339968753">
          <w:marLeft w:val="0"/>
          <w:marRight w:val="0"/>
          <w:marTop w:val="0"/>
          <w:marBottom w:val="0"/>
          <w:divBdr>
            <w:top w:val="none" w:sz="0" w:space="0" w:color="auto"/>
            <w:left w:val="none" w:sz="0" w:space="0" w:color="auto"/>
            <w:bottom w:val="none" w:sz="0" w:space="0" w:color="auto"/>
            <w:right w:val="none" w:sz="0" w:space="0" w:color="auto"/>
          </w:divBdr>
        </w:div>
        <w:div w:id="1515269355">
          <w:marLeft w:val="0"/>
          <w:marRight w:val="0"/>
          <w:marTop w:val="0"/>
          <w:marBottom w:val="0"/>
          <w:divBdr>
            <w:top w:val="none" w:sz="0" w:space="0" w:color="auto"/>
            <w:left w:val="none" w:sz="0" w:space="0" w:color="auto"/>
            <w:bottom w:val="none" w:sz="0" w:space="0" w:color="auto"/>
            <w:right w:val="none" w:sz="0" w:space="0" w:color="auto"/>
          </w:divBdr>
        </w:div>
        <w:div w:id="1534658801">
          <w:marLeft w:val="0"/>
          <w:marRight w:val="0"/>
          <w:marTop w:val="0"/>
          <w:marBottom w:val="0"/>
          <w:divBdr>
            <w:top w:val="none" w:sz="0" w:space="0" w:color="auto"/>
            <w:left w:val="none" w:sz="0" w:space="0" w:color="auto"/>
            <w:bottom w:val="none" w:sz="0" w:space="0" w:color="auto"/>
            <w:right w:val="none" w:sz="0" w:space="0" w:color="auto"/>
          </w:divBdr>
        </w:div>
        <w:div w:id="1876579122">
          <w:marLeft w:val="0"/>
          <w:marRight w:val="0"/>
          <w:marTop w:val="0"/>
          <w:marBottom w:val="0"/>
          <w:divBdr>
            <w:top w:val="none" w:sz="0" w:space="0" w:color="auto"/>
            <w:left w:val="none" w:sz="0" w:space="0" w:color="auto"/>
            <w:bottom w:val="none" w:sz="0" w:space="0" w:color="auto"/>
            <w:right w:val="none" w:sz="0" w:space="0" w:color="auto"/>
          </w:divBdr>
        </w:div>
      </w:divsChild>
    </w:div>
    <w:div w:id="1498692030">
      <w:bodyDiv w:val="1"/>
      <w:marLeft w:val="0"/>
      <w:marRight w:val="0"/>
      <w:marTop w:val="0"/>
      <w:marBottom w:val="0"/>
      <w:divBdr>
        <w:top w:val="none" w:sz="0" w:space="0" w:color="auto"/>
        <w:left w:val="none" w:sz="0" w:space="0" w:color="auto"/>
        <w:bottom w:val="none" w:sz="0" w:space="0" w:color="auto"/>
        <w:right w:val="none" w:sz="0" w:space="0" w:color="auto"/>
      </w:divBdr>
    </w:div>
    <w:div w:id="19556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ntes-Angela@norc.org" TargetMode="External"/><Relationship Id="rId18" Type="http://schemas.openxmlformats.org/officeDocument/2006/relationships/hyperlink" Target="mailto:jkoonce@uga.edu" TargetMode="External"/><Relationship Id="rId26" Type="http://schemas.openxmlformats.org/officeDocument/2006/relationships/hyperlink" Target="mailto:sworthy@uga.edu" TargetMode="External"/><Relationship Id="rId39" Type="http://schemas.openxmlformats.org/officeDocument/2006/relationships/header" Target="header1.xml"/><Relationship Id="rId21" Type="http://schemas.openxmlformats.org/officeDocument/2006/relationships/hyperlink" Target="mailto:bmandal@wsu.edu" TargetMode="External"/><Relationship Id="rId34" Type="http://schemas.openxmlformats.org/officeDocument/2006/relationships/hyperlink" Target="https://nifa.usda.gov/resource/nifaorgchartt" TargetMode="External"/><Relationship Id="rId42" Type="http://schemas.openxmlformats.org/officeDocument/2006/relationships/theme" Target="theme/theme1.xml"/><Relationship Id="rId7" Type="http://schemas.openxmlformats.org/officeDocument/2006/relationships/hyperlink" Target="https://ufl.zoom.us/j/118598727" TargetMode="External"/><Relationship Id="rId2" Type="http://schemas.openxmlformats.org/officeDocument/2006/relationships/styles" Target="styles.xml"/><Relationship Id="rId16" Type="http://schemas.openxmlformats.org/officeDocument/2006/relationships/hyperlink" Target="mailto:jinkim@umd.edu" TargetMode="External"/><Relationship Id="rId20" Type="http://schemas.openxmlformats.org/officeDocument/2006/relationships/hyperlink" Target="mailto:anglyons@illinois.edu" TargetMode="External"/><Relationship Id="rId29" Type="http://schemas.openxmlformats.org/officeDocument/2006/relationships/hyperlink" Target="mailto:Wookjae.heo@sdstate.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ohyun.cho@csulb.edu" TargetMode="External"/><Relationship Id="rId24" Type="http://schemas.openxmlformats.org/officeDocument/2006/relationships/hyperlink" Target="mailto:lorna.woundedhead@sdstate.edu" TargetMode="External"/><Relationship Id="rId32" Type="http://schemas.openxmlformats.org/officeDocument/2006/relationships/hyperlink" Target="mailto:jbj@umd.edu" TargetMode="External"/><Relationship Id="rId37" Type="http://schemas.openxmlformats.org/officeDocument/2006/relationships/hyperlink" Target="http://srdc.msstate.edu/civildialogue/index.htm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carrie.johnson.1@ndsu.edu" TargetMode="External"/><Relationship Id="rId23" Type="http://schemas.openxmlformats.org/officeDocument/2006/relationships/hyperlink" Target="mailto:nilton_porto@uri.edu" TargetMode="External"/><Relationship Id="rId28" Type="http://schemas.openxmlformats.org/officeDocument/2006/relationships/hyperlink" Target="mailto:griesdor@uiwtx.edu" TargetMode="External"/><Relationship Id="rId36" Type="http://schemas.openxmlformats.org/officeDocument/2006/relationships/hyperlink" Target="https://nifa.usda.gov/resource/frequently-asked-questions-grant-management" TargetMode="External"/><Relationship Id="rId10" Type="http://schemas.openxmlformats.org/officeDocument/2006/relationships/hyperlink" Target="mailto:cfb4@psu.edu" TargetMode="External"/><Relationship Id="rId19" Type="http://schemas.openxmlformats.org/officeDocument/2006/relationships/hyperlink" Target="mailto:lawrencef@missouir.edu" TargetMode="External"/><Relationship Id="rId31" Type="http://schemas.openxmlformats.org/officeDocument/2006/relationships/hyperlink" Target="mailto:erickson@uidaho.edu" TargetMode="External"/><Relationship Id="rId4" Type="http://schemas.openxmlformats.org/officeDocument/2006/relationships/webSettings" Target="webSettings.xml"/><Relationship Id="rId9" Type="http://schemas.openxmlformats.org/officeDocument/2006/relationships/hyperlink" Target="mailto:suzanneb@iastate.edu" TargetMode="External"/><Relationship Id="rId14" Type="http://schemas.openxmlformats.org/officeDocument/2006/relationships/hyperlink" Target="mailto:msgutter@ufl.edu" TargetMode="External"/><Relationship Id="rId22" Type="http://schemas.openxmlformats.org/officeDocument/2006/relationships/hyperlink" Target="mailto:travis35@vt.edu" TargetMode="External"/><Relationship Id="rId27" Type="http://schemas.openxmlformats.org/officeDocument/2006/relationships/hyperlink" Target="mailto:yilanxu@illinois.edu" TargetMode="External"/><Relationship Id="rId30" Type="http://schemas.openxmlformats.org/officeDocument/2006/relationships/hyperlink" Target="mailto:jones.2846@osu.edu" TargetMode="External"/><Relationship Id="rId35" Type="http://schemas.openxmlformats.org/officeDocument/2006/relationships/hyperlink" Target="https://nifa.usda.gov/coronavirus" TargetMode="External"/><Relationship Id="rId8" Type="http://schemas.openxmlformats.org/officeDocument/2006/relationships/hyperlink" Target="mailto:nc2172@lyris.nifa.usda.gov" TargetMode="External"/><Relationship Id="rId3" Type="http://schemas.openxmlformats.org/officeDocument/2006/relationships/settings" Target="settings.xml"/><Relationship Id="rId12" Type="http://schemas.openxmlformats.org/officeDocument/2006/relationships/hyperlink" Target="mailto:sdevaney@purdue.edu" TargetMode="External"/><Relationship Id="rId17" Type="http://schemas.openxmlformats.org/officeDocument/2006/relationships/hyperlink" Target="mailto:dekiss4@ksu.edu" TargetMode="External"/><Relationship Id="rId25" Type="http://schemas.openxmlformats.org/officeDocument/2006/relationships/hyperlink" Target="mailto:bwheeler@humansci.msstate.edu" TargetMode="External"/><Relationship Id="rId33" Type="http://schemas.openxmlformats.org/officeDocument/2006/relationships/hyperlink" Target="https://www.nifa.usda.gov/career-opportunities" TargetMode="External"/><Relationship Id="rId38" Type="http://schemas.openxmlformats.org/officeDocument/2006/relationships/hyperlink" Target="https://civildialogue.exten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Kiss</dc:creator>
  <cp:keywords/>
  <dc:description/>
  <cp:lastModifiedBy>Gutter,Michael S</cp:lastModifiedBy>
  <cp:revision>2</cp:revision>
  <cp:lastPrinted>2015-01-09T19:09:00Z</cp:lastPrinted>
  <dcterms:created xsi:type="dcterms:W3CDTF">2020-08-24T14:46:00Z</dcterms:created>
  <dcterms:modified xsi:type="dcterms:W3CDTF">2020-08-24T14:46:00Z</dcterms:modified>
</cp:coreProperties>
</file>