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24CF" w14:textId="77777777" w:rsidR="00931DD0" w:rsidRPr="00965286" w:rsidRDefault="00931DD0" w:rsidP="00E5507A">
      <w:pPr>
        <w:spacing w:after="0" w:line="240" w:lineRule="auto"/>
        <w:jc w:val="both"/>
        <w:outlineLvl w:val="2"/>
        <w:rPr>
          <w:rFonts w:ascii="Times New Roman" w:eastAsia="Times New Roman" w:hAnsi="Times New Roman" w:cs="Times New Roman"/>
          <w:b/>
          <w:bCs/>
          <w:sz w:val="24"/>
          <w:szCs w:val="24"/>
        </w:rPr>
      </w:pPr>
      <w:r w:rsidRPr="00965286">
        <w:rPr>
          <w:rFonts w:ascii="Times New Roman" w:eastAsia="Times New Roman" w:hAnsi="Times New Roman" w:cs="Times New Roman"/>
          <w:b/>
          <w:bCs/>
          <w:sz w:val="24"/>
          <w:szCs w:val="24"/>
        </w:rPr>
        <w:t>S1070 Regional Research Project Agenda</w:t>
      </w:r>
    </w:p>
    <w:p w14:paraId="3401B23A" w14:textId="547568EC" w:rsidR="00931DD0" w:rsidRPr="00965286" w:rsidRDefault="00F242AF" w:rsidP="00E5507A">
      <w:pPr>
        <w:spacing w:after="0" w:line="240" w:lineRule="auto"/>
        <w:jc w:val="both"/>
        <w:outlineLvl w:val="2"/>
        <w:rPr>
          <w:rFonts w:ascii="Times New Roman" w:eastAsia="Times New Roman" w:hAnsi="Times New Roman" w:cs="Times New Roman"/>
          <w:b/>
          <w:bCs/>
          <w:sz w:val="24"/>
          <w:szCs w:val="24"/>
        </w:rPr>
      </w:pPr>
      <w:r w:rsidRPr="00965286">
        <w:rPr>
          <w:rFonts w:ascii="Times New Roman" w:eastAsia="Times New Roman" w:hAnsi="Times New Roman" w:cs="Times New Roman"/>
          <w:b/>
          <w:bCs/>
          <w:sz w:val="24"/>
          <w:szCs w:val="24"/>
        </w:rPr>
        <w:t xml:space="preserve">November </w:t>
      </w:r>
      <w:r w:rsidR="001504C7" w:rsidRPr="00965286">
        <w:rPr>
          <w:rFonts w:ascii="Times New Roman" w:eastAsia="Times New Roman" w:hAnsi="Times New Roman" w:cs="Times New Roman"/>
          <w:b/>
          <w:bCs/>
          <w:sz w:val="24"/>
          <w:szCs w:val="24"/>
        </w:rPr>
        <w:t>8</w:t>
      </w:r>
      <w:r w:rsidRPr="00965286">
        <w:rPr>
          <w:rFonts w:ascii="Times New Roman" w:eastAsia="Times New Roman" w:hAnsi="Times New Roman" w:cs="Times New Roman"/>
          <w:b/>
          <w:bCs/>
          <w:sz w:val="24"/>
          <w:szCs w:val="24"/>
        </w:rPr>
        <w:t xml:space="preserve"> and </w:t>
      </w:r>
      <w:r w:rsidR="001504C7" w:rsidRPr="00965286">
        <w:rPr>
          <w:rFonts w:ascii="Times New Roman" w:eastAsia="Times New Roman" w:hAnsi="Times New Roman" w:cs="Times New Roman"/>
          <w:b/>
          <w:bCs/>
          <w:sz w:val="24"/>
          <w:szCs w:val="24"/>
        </w:rPr>
        <w:t>9</w:t>
      </w:r>
      <w:r w:rsidRPr="00965286">
        <w:rPr>
          <w:rFonts w:ascii="Times New Roman" w:eastAsia="Times New Roman" w:hAnsi="Times New Roman" w:cs="Times New Roman"/>
          <w:b/>
          <w:bCs/>
          <w:sz w:val="24"/>
          <w:szCs w:val="24"/>
        </w:rPr>
        <w:t>, 202</w:t>
      </w:r>
      <w:r w:rsidR="001504C7" w:rsidRPr="00965286">
        <w:rPr>
          <w:rFonts w:ascii="Times New Roman" w:eastAsia="Times New Roman" w:hAnsi="Times New Roman" w:cs="Times New Roman"/>
          <w:b/>
          <w:bCs/>
          <w:sz w:val="24"/>
          <w:szCs w:val="24"/>
        </w:rPr>
        <w:t>1</w:t>
      </w:r>
      <w:r w:rsidRPr="00965286">
        <w:rPr>
          <w:rFonts w:ascii="Times New Roman" w:eastAsia="Times New Roman" w:hAnsi="Times New Roman" w:cs="Times New Roman"/>
          <w:b/>
          <w:bCs/>
          <w:sz w:val="24"/>
          <w:szCs w:val="24"/>
        </w:rPr>
        <w:t xml:space="preserve">; </w:t>
      </w:r>
      <w:r w:rsidR="001504C7" w:rsidRPr="00965286">
        <w:rPr>
          <w:rFonts w:ascii="Times New Roman" w:eastAsia="Times New Roman" w:hAnsi="Times New Roman" w:cs="Times New Roman"/>
          <w:b/>
          <w:bCs/>
          <w:sz w:val="24"/>
          <w:szCs w:val="24"/>
        </w:rPr>
        <w:t>1</w:t>
      </w:r>
      <w:r w:rsidRPr="00965286">
        <w:rPr>
          <w:rFonts w:ascii="Times New Roman" w:eastAsia="Times New Roman" w:hAnsi="Times New Roman" w:cs="Times New Roman"/>
          <w:b/>
          <w:bCs/>
          <w:sz w:val="24"/>
          <w:szCs w:val="24"/>
        </w:rPr>
        <w:t xml:space="preserve">:00 am – </w:t>
      </w:r>
      <w:r w:rsidR="001504C7" w:rsidRPr="00965286">
        <w:rPr>
          <w:rFonts w:ascii="Times New Roman" w:eastAsia="Times New Roman" w:hAnsi="Times New Roman" w:cs="Times New Roman"/>
          <w:b/>
          <w:bCs/>
          <w:sz w:val="24"/>
          <w:szCs w:val="24"/>
        </w:rPr>
        <w:t>4</w:t>
      </w:r>
      <w:r w:rsidRPr="00965286">
        <w:rPr>
          <w:rFonts w:ascii="Times New Roman" w:eastAsia="Times New Roman" w:hAnsi="Times New Roman" w:cs="Times New Roman"/>
          <w:b/>
          <w:bCs/>
          <w:sz w:val="24"/>
          <w:szCs w:val="24"/>
        </w:rPr>
        <w:t xml:space="preserve"> pm (EST) </w:t>
      </w:r>
      <w:r w:rsidR="004E072B" w:rsidRPr="00965286">
        <w:rPr>
          <w:rFonts w:ascii="Times New Roman" w:eastAsia="Times New Roman" w:hAnsi="Times New Roman" w:cs="Times New Roman"/>
          <w:b/>
          <w:bCs/>
          <w:sz w:val="24"/>
          <w:szCs w:val="24"/>
        </w:rPr>
        <w:t>(Virtual)</w:t>
      </w:r>
    </w:p>
    <w:p w14:paraId="3ACCBB3C" w14:textId="2246780A" w:rsidR="00F242AF" w:rsidRPr="00965286" w:rsidRDefault="00F242AF" w:rsidP="00E5507A">
      <w:pPr>
        <w:spacing w:after="0" w:line="240" w:lineRule="auto"/>
        <w:jc w:val="both"/>
        <w:rPr>
          <w:rFonts w:ascii="Times New Roman" w:hAnsi="Times New Roman" w:cs="Times New Roman"/>
          <w:sz w:val="24"/>
          <w:szCs w:val="24"/>
        </w:rPr>
      </w:pPr>
    </w:p>
    <w:p w14:paraId="07BCA90A" w14:textId="77777777" w:rsidR="00E376AD" w:rsidRPr="00965286" w:rsidRDefault="00E376AD" w:rsidP="00E5507A">
      <w:pPr>
        <w:spacing w:after="0" w:line="240" w:lineRule="auto"/>
        <w:jc w:val="both"/>
        <w:rPr>
          <w:rFonts w:ascii="Times New Roman" w:hAnsi="Times New Roman" w:cs="Times New Roman"/>
          <w:szCs w:val="24"/>
        </w:rPr>
      </w:pPr>
      <w:r w:rsidRPr="00965286">
        <w:rPr>
          <w:rFonts w:ascii="Times New Roman" w:hAnsi="Times New Roman" w:cs="Times New Roman"/>
          <w:szCs w:val="24"/>
        </w:rPr>
        <w:t>Jimmy Klick, Chair</w:t>
      </w:r>
    </w:p>
    <w:p w14:paraId="6BAD96FB" w14:textId="77777777" w:rsidR="00E376AD" w:rsidRPr="00965286" w:rsidRDefault="00E376AD" w:rsidP="00E5507A">
      <w:pPr>
        <w:spacing w:after="0" w:line="240" w:lineRule="auto"/>
        <w:jc w:val="both"/>
        <w:rPr>
          <w:rFonts w:ascii="Times New Roman" w:hAnsi="Times New Roman" w:cs="Times New Roman"/>
          <w:szCs w:val="24"/>
        </w:rPr>
      </w:pPr>
      <w:r w:rsidRPr="00965286">
        <w:rPr>
          <w:rFonts w:ascii="Times New Roman" w:hAnsi="Times New Roman" w:cs="Times New Roman"/>
          <w:szCs w:val="24"/>
        </w:rPr>
        <w:t>Stefan Jaronski, Vice-chair</w:t>
      </w:r>
    </w:p>
    <w:p w14:paraId="7D861DC8"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hAnsi="Times New Roman" w:cs="Times New Roman"/>
        </w:rPr>
        <w:t>Anamika Sharma, Secretary</w:t>
      </w:r>
    </w:p>
    <w:p w14:paraId="1D317293"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hAnsi="Times New Roman" w:cs="Times New Roman"/>
        </w:rPr>
        <w:t>Julie Graesch, Member-at-large</w:t>
      </w:r>
    </w:p>
    <w:p w14:paraId="0D05410E" w14:textId="659F883C" w:rsidR="00E376AD" w:rsidRPr="00965286" w:rsidRDefault="00E376AD" w:rsidP="00E5507A">
      <w:pPr>
        <w:spacing w:after="0" w:line="240" w:lineRule="auto"/>
        <w:jc w:val="both"/>
        <w:rPr>
          <w:rFonts w:ascii="Times New Roman" w:hAnsi="Times New Roman" w:cs="Times New Roman"/>
          <w:szCs w:val="24"/>
        </w:rPr>
      </w:pPr>
      <w:r w:rsidRPr="00965286">
        <w:rPr>
          <w:rFonts w:ascii="Times New Roman" w:hAnsi="Times New Roman" w:cs="Times New Roman"/>
          <w:szCs w:val="24"/>
        </w:rPr>
        <w:t>Paula Agudelo, Administrative Advisor</w:t>
      </w:r>
    </w:p>
    <w:p w14:paraId="343A4422" w14:textId="757E42E3" w:rsidR="00E376AD" w:rsidRPr="00965286" w:rsidRDefault="00E376AD" w:rsidP="00E5507A">
      <w:pPr>
        <w:spacing w:after="0" w:line="240" w:lineRule="auto"/>
        <w:jc w:val="both"/>
        <w:rPr>
          <w:rFonts w:ascii="Times New Roman" w:hAnsi="Times New Roman" w:cs="Times New Roman"/>
          <w:szCs w:val="24"/>
        </w:rPr>
      </w:pPr>
      <w:r w:rsidRPr="00965286">
        <w:rPr>
          <w:rFonts w:ascii="Times New Roman" w:hAnsi="Times New Roman" w:cs="Times New Roman"/>
          <w:szCs w:val="24"/>
        </w:rPr>
        <w:t>Vijay K. Nandula, NIFA representative</w:t>
      </w:r>
    </w:p>
    <w:p w14:paraId="0477EC9B" w14:textId="77777777" w:rsidR="00E376AD" w:rsidRPr="00965286" w:rsidRDefault="00E376AD" w:rsidP="00E5507A">
      <w:pPr>
        <w:spacing w:after="0" w:line="240" w:lineRule="auto"/>
        <w:jc w:val="both"/>
        <w:rPr>
          <w:rFonts w:ascii="Times New Roman" w:hAnsi="Times New Roman" w:cs="Times New Roman"/>
          <w:sz w:val="24"/>
          <w:szCs w:val="24"/>
        </w:rPr>
      </w:pPr>
    </w:p>
    <w:p w14:paraId="135E5179" w14:textId="77777777" w:rsidR="00E376AD" w:rsidRPr="00965286" w:rsidRDefault="00E376AD" w:rsidP="00E5507A">
      <w:pPr>
        <w:spacing w:after="0" w:line="240" w:lineRule="auto"/>
        <w:jc w:val="both"/>
        <w:rPr>
          <w:rFonts w:ascii="Times New Roman" w:eastAsia="Times New Roman" w:hAnsi="Times New Roman" w:cs="Times New Roman"/>
          <w:b/>
          <w:bCs/>
          <w:sz w:val="28"/>
          <w:szCs w:val="28"/>
        </w:rPr>
      </w:pPr>
      <w:r w:rsidRPr="00965286">
        <w:rPr>
          <w:rFonts w:ascii="Times New Roman" w:eastAsia="Times New Roman" w:hAnsi="Times New Roman" w:cs="Times New Roman"/>
          <w:b/>
          <w:bCs/>
          <w:sz w:val="28"/>
          <w:szCs w:val="28"/>
        </w:rPr>
        <w:t>November 08, 2021</w:t>
      </w:r>
    </w:p>
    <w:p w14:paraId="246837A6"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hAnsi="Times New Roman" w:cs="Times New Roman"/>
        </w:rPr>
        <w:t>(EST)</w:t>
      </w:r>
    </w:p>
    <w:p w14:paraId="4D2B979F"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hAnsi="Times New Roman" w:cs="Times New Roman"/>
        </w:rPr>
        <w:t>1:00 PM</w:t>
      </w:r>
      <w:r w:rsidRPr="00965286">
        <w:rPr>
          <w:rFonts w:ascii="Times New Roman" w:hAnsi="Times New Roman" w:cs="Times New Roman"/>
        </w:rPr>
        <w:tab/>
        <w:t>PRELIMINARY BUSINESS MEETING</w:t>
      </w:r>
    </w:p>
    <w:p w14:paraId="1C649112" w14:textId="77777777" w:rsidR="00E376AD" w:rsidRPr="00965286" w:rsidRDefault="00E376AD" w:rsidP="00E5507A">
      <w:pPr>
        <w:pStyle w:val="ListParagraph"/>
        <w:numPr>
          <w:ilvl w:val="0"/>
          <w:numId w:val="1"/>
        </w:numPr>
        <w:spacing w:after="0" w:line="240" w:lineRule="auto"/>
        <w:jc w:val="both"/>
        <w:rPr>
          <w:rFonts w:ascii="Times New Roman" w:hAnsi="Times New Roman" w:cs="Times New Roman"/>
        </w:rPr>
      </w:pPr>
      <w:r w:rsidRPr="00965286">
        <w:rPr>
          <w:rFonts w:ascii="Times New Roman" w:hAnsi="Times New Roman" w:cs="Times New Roman"/>
        </w:rPr>
        <w:t>Introductions and general information</w:t>
      </w:r>
    </w:p>
    <w:p w14:paraId="591E1F01" w14:textId="77777777" w:rsidR="00E376AD" w:rsidRPr="00965286" w:rsidRDefault="00E376AD" w:rsidP="00E5507A">
      <w:pPr>
        <w:pStyle w:val="ListParagraph"/>
        <w:numPr>
          <w:ilvl w:val="0"/>
          <w:numId w:val="1"/>
        </w:numPr>
        <w:spacing w:after="0" w:line="240" w:lineRule="auto"/>
        <w:jc w:val="both"/>
        <w:rPr>
          <w:rFonts w:ascii="Times New Roman" w:hAnsi="Times New Roman" w:cs="Times New Roman"/>
        </w:rPr>
      </w:pPr>
      <w:r w:rsidRPr="00965286">
        <w:rPr>
          <w:rFonts w:ascii="Times New Roman" w:hAnsi="Times New Roman" w:cs="Times New Roman"/>
        </w:rPr>
        <w:t>Minutes of 2020 (Anamika Sharma)</w:t>
      </w:r>
    </w:p>
    <w:p w14:paraId="73983D6E" w14:textId="77777777" w:rsidR="00E376AD" w:rsidRPr="00965286" w:rsidRDefault="00E376AD" w:rsidP="00E5507A">
      <w:pPr>
        <w:pStyle w:val="ListParagraph"/>
        <w:numPr>
          <w:ilvl w:val="0"/>
          <w:numId w:val="1"/>
        </w:numPr>
        <w:spacing w:after="0" w:line="240" w:lineRule="auto"/>
        <w:jc w:val="both"/>
        <w:rPr>
          <w:rFonts w:ascii="Times New Roman" w:hAnsi="Times New Roman" w:cs="Times New Roman"/>
        </w:rPr>
      </w:pPr>
      <w:r w:rsidRPr="00965286">
        <w:rPr>
          <w:rFonts w:ascii="Times New Roman" w:hAnsi="Times New Roman" w:cs="Times New Roman"/>
        </w:rPr>
        <w:t>Sub-project Leads</w:t>
      </w:r>
    </w:p>
    <w:p w14:paraId="32799D86" w14:textId="77777777" w:rsidR="00E376AD" w:rsidRPr="00965286" w:rsidRDefault="00E376AD" w:rsidP="00E5507A">
      <w:pPr>
        <w:spacing w:after="0" w:line="240" w:lineRule="auto"/>
        <w:jc w:val="both"/>
        <w:rPr>
          <w:rFonts w:ascii="Times New Roman" w:hAnsi="Times New Roman" w:cs="Times New Roman"/>
        </w:rPr>
      </w:pPr>
    </w:p>
    <w:p w14:paraId="7E9CDB31" w14:textId="77777777" w:rsidR="00E376AD" w:rsidRPr="00965286" w:rsidRDefault="00E376AD" w:rsidP="00E5507A">
      <w:pPr>
        <w:pStyle w:val="NormalWeb"/>
        <w:jc w:val="both"/>
        <w:textAlignment w:val="baseline"/>
      </w:pPr>
      <w:r w:rsidRPr="00965286">
        <w:t>1:30 PM</w:t>
      </w:r>
      <w:r w:rsidRPr="00965286">
        <w:tab/>
      </w:r>
      <w:r w:rsidRPr="00965286">
        <w:rPr>
          <w:rFonts w:eastAsiaTheme="minorEastAsia"/>
          <w:bCs/>
          <w:kern w:val="24"/>
        </w:rPr>
        <w:t xml:space="preserve">Funding Opportunities from NIFA, </w:t>
      </w:r>
      <w:r w:rsidRPr="00965286">
        <w:t>Vijay K. Nandula</w:t>
      </w:r>
    </w:p>
    <w:p w14:paraId="6291EBDF" w14:textId="77777777" w:rsidR="00E376AD" w:rsidRPr="00965286" w:rsidRDefault="00E376AD" w:rsidP="00E5507A">
      <w:pPr>
        <w:spacing w:after="0" w:line="240" w:lineRule="auto"/>
        <w:jc w:val="both"/>
        <w:rPr>
          <w:rFonts w:ascii="Times New Roman" w:hAnsi="Times New Roman" w:cs="Times New Roman"/>
        </w:rPr>
      </w:pPr>
    </w:p>
    <w:p w14:paraId="1312BAA2" w14:textId="77777777" w:rsidR="00E376AD" w:rsidRPr="00965286" w:rsidRDefault="00E376AD" w:rsidP="00E5507A">
      <w:pPr>
        <w:spacing w:after="0" w:line="240" w:lineRule="auto"/>
        <w:ind w:left="1440" w:hanging="1440"/>
        <w:jc w:val="both"/>
        <w:rPr>
          <w:rFonts w:ascii="Times New Roman" w:hAnsi="Times New Roman" w:cs="Times New Roman"/>
        </w:rPr>
      </w:pPr>
      <w:r w:rsidRPr="00965286">
        <w:rPr>
          <w:rFonts w:ascii="Times New Roman" w:hAnsi="Times New Roman" w:cs="Times New Roman"/>
        </w:rPr>
        <w:t>2:00 PM</w:t>
      </w:r>
      <w:r w:rsidRPr="00965286">
        <w:rPr>
          <w:rFonts w:ascii="Times New Roman" w:hAnsi="Times New Roman" w:cs="Times New Roman"/>
        </w:rPr>
        <w:tab/>
        <w:t>NEW PROJECT REVIEW AND PLANNING-Large acreage crops Annual Crops [Anamika Sharma]</w:t>
      </w:r>
    </w:p>
    <w:p w14:paraId="508E8C8D" w14:textId="77777777" w:rsidR="00E376AD" w:rsidRPr="00965286" w:rsidRDefault="00E376AD" w:rsidP="00E5507A">
      <w:pPr>
        <w:spacing w:after="0" w:line="240" w:lineRule="auto"/>
        <w:jc w:val="both"/>
        <w:rPr>
          <w:rFonts w:ascii="Times New Roman" w:hAnsi="Times New Roman" w:cs="Times New Roman"/>
        </w:rPr>
      </w:pPr>
    </w:p>
    <w:p w14:paraId="07B2E3CE" w14:textId="77777777" w:rsidR="00E376AD" w:rsidRPr="00965286" w:rsidRDefault="00E376AD" w:rsidP="00E5507A">
      <w:pPr>
        <w:spacing w:after="0" w:line="240" w:lineRule="auto"/>
        <w:ind w:left="1440" w:hanging="1440"/>
        <w:jc w:val="both"/>
        <w:rPr>
          <w:rFonts w:ascii="Times New Roman" w:hAnsi="Times New Roman" w:cs="Times New Roman"/>
        </w:rPr>
      </w:pPr>
      <w:r w:rsidRPr="00965286">
        <w:rPr>
          <w:rFonts w:ascii="Times New Roman" w:hAnsi="Times New Roman" w:cs="Times New Roman"/>
        </w:rPr>
        <w:t>2:45 PM</w:t>
      </w:r>
      <w:r w:rsidRPr="00965286">
        <w:rPr>
          <w:rFonts w:ascii="Times New Roman" w:hAnsi="Times New Roman" w:cs="Times New Roman"/>
        </w:rPr>
        <w:tab/>
        <w:t>NEW PROJECT REVIEW AND PLANNING-Orchard Systems [David Shapiro-Ilan]</w:t>
      </w:r>
    </w:p>
    <w:p w14:paraId="74D9FC7F" w14:textId="77777777" w:rsidR="00E376AD" w:rsidRPr="00965286" w:rsidRDefault="00E376AD" w:rsidP="00E5507A">
      <w:pPr>
        <w:spacing w:after="0" w:line="240" w:lineRule="auto"/>
        <w:jc w:val="both"/>
        <w:rPr>
          <w:rFonts w:ascii="Times New Roman" w:hAnsi="Times New Roman" w:cs="Times New Roman"/>
        </w:rPr>
      </w:pPr>
    </w:p>
    <w:p w14:paraId="69B889D9" w14:textId="77777777" w:rsidR="00E376AD" w:rsidRPr="00965286" w:rsidRDefault="00E376AD" w:rsidP="00E5507A">
      <w:pPr>
        <w:spacing w:after="0" w:line="240" w:lineRule="auto"/>
        <w:ind w:left="1440" w:hanging="1440"/>
        <w:jc w:val="both"/>
        <w:rPr>
          <w:rFonts w:ascii="Times New Roman" w:hAnsi="Times New Roman" w:cs="Times New Roman"/>
        </w:rPr>
      </w:pPr>
      <w:r w:rsidRPr="00965286">
        <w:rPr>
          <w:rFonts w:ascii="Times New Roman" w:hAnsi="Times New Roman" w:cs="Times New Roman"/>
        </w:rPr>
        <w:t>3:30 PM</w:t>
      </w:r>
      <w:r w:rsidRPr="00965286">
        <w:rPr>
          <w:rFonts w:ascii="Times New Roman" w:hAnsi="Times New Roman" w:cs="Times New Roman"/>
        </w:rPr>
        <w:tab/>
        <w:t>NEW PROJECT REVIEW AND PLANNING-Small Fruits and Vegetables [Surendra Dara]</w:t>
      </w:r>
    </w:p>
    <w:p w14:paraId="678D3175" w14:textId="77777777" w:rsidR="00E376AD" w:rsidRPr="00965286" w:rsidRDefault="00E376AD" w:rsidP="00E5507A">
      <w:pPr>
        <w:spacing w:after="0" w:line="240" w:lineRule="auto"/>
        <w:jc w:val="both"/>
        <w:rPr>
          <w:rFonts w:ascii="Times New Roman" w:hAnsi="Times New Roman" w:cs="Times New Roman"/>
        </w:rPr>
      </w:pPr>
    </w:p>
    <w:p w14:paraId="2EAF375D" w14:textId="77777777" w:rsidR="00E376AD" w:rsidRPr="00965286" w:rsidRDefault="00E376AD" w:rsidP="00E5507A">
      <w:pPr>
        <w:spacing w:after="0" w:line="240" w:lineRule="auto"/>
        <w:ind w:left="1440" w:hanging="1440"/>
        <w:jc w:val="both"/>
        <w:rPr>
          <w:rFonts w:ascii="Times New Roman" w:hAnsi="Times New Roman" w:cs="Times New Roman"/>
        </w:rPr>
      </w:pPr>
    </w:p>
    <w:p w14:paraId="12EBA6CE" w14:textId="77777777" w:rsidR="00E376AD" w:rsidRPr="00965286" w:rsidRDefault="00E376AD" w:rsidP="00E5507A">
      <w:pPr>
        <w:spacing w:after="0" w:line="240" w:lineRule="auto"/>
        <w:ind w:left="1440" w:hanging="1440"/>
        <w:jc w:val="both"/>
        <w:rPr>
          <w:rFonts w:ascii="Times New Roman" w:hAnsi="Times New Roman" w:cs="Times New Roman"/>
        </w:rPr>
      </w:pPr>
    </w:p>
    <w:p w14:paraId="756AF344"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eastAsia="Times New Roman" w:hAnsi="Times New Roman" w:cs="Times New Roman"/>
          <w:b/>
          <w:bCs/>
          <w:sz w:val="28"/>
          <w:szCs w:val="28"/>
        </w:rPr>
        <w:t>November 09, 2021</w:t>
      </w:r>
    </w:p>
    <w:p w14:paraId="23036E04"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hAnsi="Times New Roman" w:cs="Times New Roman"/>
        </w:rPr>
        <w:t>(EST)</w:t>
      </w:r>
    </w:p>
    <w:p w14:paraId="55A06219" w14:textId="77777777" w:rsidR="00E376AD" w:rsidRPr="00965286" w:rsidRDefault="00E376AD" w:rsidP="00E5507A">
      <w:pPr>
        <w:spacing w:after="0" w:line="240" w:lineRule="auto"/>
        <w:jc w:val="both"/>
        <w:rPr>
          <w:rFonts w:ascii="Times New Roman" w:hAnsi="Times New Roman" w:cs="Times New Roman"/>
        </w:rPr>
      </w:pPr>
    </w:p>
    <w:p w14:paraId="04E04056" w14:textId="77777777" w:rsidR="00E376AD" w:rsidRPr="00965286" w:rsidRDefault="00E376AD" w:rsidP="00E5507A">
      <w:pPr>
        <w:spacing w:after="0" w:line="240" w:lineRule="auto"/>
        <w:ind w:left="1440" w:hanging="1440"/>
        <w:jc w:val="both"/>
        <w:rPr>
          <w:rFonts w:ascii="Times New Roman" w:hAnsi="Times New Roman" w:cs="Times New Roman"/>
        </w:rPr>
      </w:pPr>
      <w:r w:rsidRPr="00965286">
        <w:rPr>
          <w:rFonts w:ascii="Times New Roman" w:hAnsi="Times New Roman" w:cs="Times New Roman"/>
        </w:rPr>
        <w:t>1:00 PM</w:t>
      </w:r>
      <w:r w:rsidRPr="00965286">
        <w:rPr>
          <w:rFonts w:ascii="Times New Roman" w:hAnsi="Times New Roman" w:cs="Times New Roman"/>
        </w:rPr>
        <w:tab/>
        <w:t>NEW PROJECT REVIEW AND PLANNING-Urban and Natural Landscapes, Rangelands, and Nurseries [David Oi]</w:t>
      </w:r>
    </w:p>
    <w:p w14:paraId="2A10E242" w14:textId="77777777" w:rsidR="00E376AD" w:rsidRPr="00965286" w:rsidRDefault="00E376AD" w:rsidP="00E5507A">
      <w:pPr>
        <w:spacing w:after="0" w:line="240" w:lineRule="auto"/>
        <w:jc w:val="both"/>
        <w:rPr>
          <w:rFonts w:ascii="Times New Roman" w:hAnsi="Times New Roman" w:cs="Times New Roman"/>
        </w:rPr>
      </w:pPr>
    </w:p>
    <w:p w14:paraId="64C4CE99"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hAnsi="Times New Roman" w:cs="Times New Roman"/>
        </w:rPr>
        <w:t>1:45 PM</w:t>
      </w:r>
      <w:r w:rsidRPr="00965286">
        <w:rPr>
          <w:rFonts w:ascii="Times New Roman" w:hAnsi="Times New Roman" w:cs="Times New Roman"/>
        </w:rPr>
        <w:tab/>
        <w:t>DISCUSSIONS</w:t>
      </w:r>
    </w:p>
    <w:p w14:paraId="6D36AE81" w14:textId="77777777" w:rsidR="00E376AD" w:rsidRPr="00965286" w:rsidRDefault="00E376AD" w:rsidP="00E5507A">
      <w:pPr>
        <w:spacing w:after="0" w:line="240" w:lineRule="auto"/>
        <w:jc w:val="both"/>
        <w:rPr>
          <w:rFonts w:ascii="Times New Roman" w:hAnsi="Times New Roman" w:cs="Times New Roman"/>
        </w:rPr>
      </w:pPr>
    </w:p>
    <w:p w14:paraId="65D16C6B" w14:textId="77777777" w:rsidR="00E376AD" w:rsidRPr="00965286" w:rsidRDefault="00E376AD" w:rsidP="00E5507A">
      <w:pPr>
        <w:pStyle w:val="ListParagraph"/>
        <w:numPr>
          <w:ilvl w:val="0"/>
          <w:numId w:val="2"/>
        </w:numPr>
        <w:spacing w:after="0" w:line="240" w:lineRule="auto"/>
        <w:jc w:val="both"/>
        <w:rPr>
          <w:rFonts w:ascii="Times New Roman" w:hAnsi="Times New Roman" w:cs="Times New Roman"/>
        </w:rPr>
      </w:pPr>
      <w:r w:rsidRPr="00965286">
        <w:rPr>
          <w:rFonts w:ascii="Times New Roman" w:hAnsi="Times New Roman" w:cs="Times New Roman"/>
        </w:rPr>
        <w:t xml:space="preserve">Theme for 2022 </w:t>
      </w:r>
    </w:p>
    <w:p w14:paraId="2E3931E5" w14:textId="77777777" w:rsidR="00E376AD" w:rsidRPr="00965286" w:rsidRDefault="00E376AD" w:rsidP="00E5507A">
      <w:pPr>
        <w:pStyle w:val="ListParagraph"/>
        <w:numPr>
          <w:ilvl w:val="0"/>
          <w:numId w:val="2"/>
        </w:numPr>
        <w:spacing w:after="0" w:line="240" w:lineRule="auto"/>
        <w:jc w:val="both"/>
        <w:rPr>
          <w:rFonts w:ascii="Times New Roman" w:hAnsi="Times New Roman" w:cs="Times New Roman"/>
        </w:rPr>
      </w:pPr>
      <w:r w:rsidRPr="00965286">
        <w:rPr>
          <w:rFonts w:ascii="Times New Roman" w:hAnsi="Times New Roman" w:cs="Times New Roman"/>
        </w:rPr>
        <w:t>Discussion of collaborative projects</w:t>
      </w:r>
    </w:p>
    <w:p w14:paraId="633BDCAE" w14:textId="77777777" w:rsidR="00E376AD" w:rsidRPr="00965286" w:rsidRDefault="00E376AD" w:rsidP="00E5507A">
      <w:pPr>
        <w:pStyle w:val="ListParagraph"/>
        <w:numPr>
          <w:ilvl w:val="0"/>
          <w:numId w:val="2"/>
        </w:numPr>
        <w:spacing w:after="0" w:line="240" w:lineRule="auto"/>
        <w:jc w:val="both"/>
        <w:rPr>
          <w:rFonts w:ascii="Times New Roman" w:hAnsi="Times New Roman" w:cs="Times New Roman"/>
        </w:rPr>
      </w:pPr>
      <w:r w:rsidRPr="00965286">
        <w:rPr>
          <w:rFonts w:ascii="Times New Roman" w:hAnsi="Times New Roman" w:cs="Times New Roman"/>
        </w:rPr>
        <w:t>New business, Elections, Officers</w:t>
      </w:r>
    </w:p>
    <w:p w14:paraId="0A8DEBC9" w14:textId="77777777" w:rsidR="00E376AD" w:rsidRPr="00965286" w:rsidRDefault="00E376AD" w:rsidP="00E5507A">
      <w:pPr>
        <w:spacing w:after="0" w:line="240" w:lineRule="auto"/>
        <w:jc w:val="both"/>
        <w:rPr>
          <w:rFonts w:ascii="Times New Roman" w:hAnsi="Times New Roman" w:cs="Times New Roman"/>
        </w:rPr>
      </w:pPr>
    </w:p>
    <w:p w14:paraId="019B3911" w14:textId="77777777" w:rsidR="00E376AD" w:rsidRPr="00965286" w:rsidRDefault="00E376AD" w:rsidP="00E5507A">
      <w:pPr>
        <w:spacing w:after="0" w:line="240" w:lineRule="auto"/>
        <w:jc w:val="both"/>
        <w:rPr>
          <w:rFonts w:ascii="Times New Roman" w:hAnsi="Times New Roman" w:cs="Times New Roman"/>
        </w:rPr>
      </w:pPr>
      <w:r w:rsidRPr="00965286">
        <w:rPr>
          <w:rFonts w:ascii="Times New Roman" w:hAnsi="Times New Roman" w:cs="Times New Roman"/>
        </w:rPr>
        <w:t>4:00 PM</w:t>
      </w:r>
      <w:r w:rsidRPr="00965286">
        <w:rPr>
          <w:rFonts w:ascii="Times New Roman" w:hAnsi="Times New Roman" w:cs="Times New Roman"/>
        </w:rPr>
        <w:tab/>
        <w:t>ADJOURN</w:t>
      </w:r>
    </w:p>
    <w:p w14:paraId="3AE8F9BF" w14:textId="77777777" w:rsidR="00E376AD" w:rsidRPr="00965286" w:rsidRDefault="00E376AD" w:rsidP="00E5507A">
      <w:pPr>
        <w:spacing w:after="0" w:line="240" w:lineRule="auto"/>
        <w:jc w:val="both"/>
        <w:rPr>
          <w:rFonts w:ascii="Times New Roman" w:hAnsi="Times New Roman" w:cs="Times New Roman"/>
        </w:rPr>
      </w:pPr>
    </w:p>
    <w:p w14:paraId="4A007612" w14:textId="77777777" w:rsidR="003E249D" w:rsidRPr="00965286" w:rsidRDefault="003E249D" w:rsidP="00E5507A">
      <w:pPr>
        <w:spacing w:after="0" w:line="240" w:lineRule="auto"/>
        <w:jc w:val="both"/>
        <w:rPr>
          <w:rFonts w:ascii="Times New Roman" w:hAnsi="Times New Roman" w:cs="Times New Roman"/>
          <w:color w:val="FF0000"/>
          <w:sz w:val="24"/>
          <w:szCs w:val="24"/>
        </w:rPr>
      </w:pPr>
    </w:p>
    <w:p w14:paraId="78713FEA" w14:textId="77777777" w:rsidR="00E376AD" w:rsidRPr="00965286" w:rsidRDefault="00E376AD" w:rsidP="00E5507A">
      <w:pPr>
        <w:spacing w:after="0" w:line="240" w:lineRule="auto"/>
        <w:jc w:val="both"/>
        <w:rPr>
          <w:rFonts w:ascii="Times New Roman" w:hAnsi="Times New Roman" w:cs="Times New Roman"/>
          <w:b/>
          <w:sz w:val="24"/>
          <w:szCs w:val="24"/>
          <w:u w:val="single"/>
        </w:rPr>
      </w:pPr>
    </w:p>
    <w:p w14:paraId="4AC0D5E6" w14:textId="77777777" w:rsidR="00E376AD" w:rsidRPr="00965286" w:rsidRDefault="00E376AD" w:rsidP="00E5507A">
      <w:pPr>
        <w:spacing w:after="0" w:line="240" w:lineRule="auto"/>
        <w:jc w:val="both"/>
        <w:rPr>
          <w:rFonts w:ascii="Times New Roman" w:hAnsi="Times New Roman" w:cs="Times New Roman"/>
          <w:b/>
          <w:sz w:val="24"/>
          <w:szCs w:val="24"/>
          <w:u w:val="single"/>
        </w:rPr>
      </w:pPr>
    </w:p>
    <w:p w14:paraId="7C78ED29" w14:textId="77777777" w:rsidR="00E376AD" w:rsidRPr="00965286" w:rsidRDefault="00E376AD" w:rsidP="00E5507A">
      <w:pPr>
        <w:spacing w:after="0" w:line="240" w:lineRule="auto"/>
        <w:jc w:val="both"/>
        <w:rPr>
          <w:rFonts w:ascii="Times New Roman" w:hAnsi="Times New Roman" w:cs="Times New Roman"/>
          <w:b/>
          <w:sz w:val="24"/>
          <w:szCs w:val="24"/>
          <w:u w:val="single"/>
        </w:rPr>
      </w:pPr>
    </w:p>
    <w:p w14:paraId="1BB64AB1" w14:textId="77777777" w:rsidR="00E376AD" w:rsidRPr="00965286" w:rsidRDefault="00E376AD" w:rsidP="00E5507A">
      <w:pPr>
        <w:spacing w:after="0" w:line="240" w:lineRule="auto"/>
        <w:jc w:val="both"/>
        <w:rPr>
          <w:rFonts w:ascii="Times New Roman" w:hAnsi="Times New Roman" w:cs="Times New Roman"/>
          <w:b/>
          <w:sz w:val="24"/>
          <w:szCs w:val="24"/>
          <w:u w:val="single"/>
        </w:rPr>
      </w:pPr>
    </w:p>
    <w:p w14:paraId="6C5C7ED1" w14:textId="63332214" w:rsidR="00035EA7" w:rsidRPr="00965286" w:rsidRDefault="00035EA7" w:rsidP="00E5507A">
      <w:pPr>
        <w:jc w:val="both"/>
        <w:rPr>
          <w:rFonts w:ascii="Times New Roman" w:hAnsi="Times New Roman" w:cs="Times New Roman"/>
          <w:sz w:val="24"/>
          <w:szCs w:val="24"/>
        </w:rPr>
      </w:pPr>
      <w:r w:rsidRPr="00965286">
        <w:rPr>
          <w:rFonts w:ascii="Times New Roman" w:hAnsi="Times New Roman" w:cs="Times New Roman"/>
          <w:sz w:val="24"/>
          <w:szCs w:val="24"/>
        </w:rPr>
        <w:br w:type="page"/>
      </w:r>
    </w:p>
    <w:p w14:paraId="365AEFD8" w14:textId="502950A6" w:rsidR="003E249D" w:rsidRPr="00965286" w:rsidRDefault="00411606" w:rsidP="00E5507A">
      <w:pPr>
        <w:spacing w:after="0" w:line="240" w:lineRule="auto"/>
        <w:jc w:val="both"/>
        <w:rPr>
          <w:rFonts w:ascii="Times New Roman" w:hAnsi="Times New Roman" w:cs="Times New Roman"/>
          <w:b/>
          <w:bCs/>
          <w:sz w:val="24"/>
          <w:szCs w:val="24"/>
        </w:rPr>
      </w:pPr>
      <w:r w:rsidRPr="00965286">
        <w:rPr>
          <w:rFonts w:ascii="Times New Roman" w:hAnsi="Times New Roman" w:cs="Times New Roman"/>
          <w:b/>
          <w:bCs/>
          <w:sz w:val="24"/>
          <w:szCs w:val="24"/>
        </w:rPr>
        <w:lastRenderedPageBreak/>
        <w:t>Attendees 20</w:t>
      </w:r>
      <w:r w:rsidR="001504C7" w:rsidRPr="00965286">
        <w:rPr>
          <w:rFonts w:ascii="Times New Roman" w:hAnsi="Times New Roman" w:cs="Times New Roman"/>
          <w:b/>
          <w:bCs/>
          <w:sz w:val="24"/>
          <w:szCs w:val="24"/>
        </w:rPr>
        <w:t>21</w:t>
      </w:r>
    </w:p>
    <w:p w14:paraId="59AFF5CD" w14:textId="77777777" w:rsidR="003E249D" w:rsidRPr="00965286" w:rsidRDefault="003E249D" w:rsidP="00E5507A">
      <w:pPr>
        <w:spacing w:after="0" w:line="240" w:lineRule="auto"/>
        <w:jc w:val="both"/>
        <w:rPr>
          <w:rFonts w:ascii="Times New Roman" w:hAnsi="Times New Roman" w:cs="Times New Roman"/>
          <w:sz w:val="24"/>
          <w:szCs w:val="24"/>
        </w:rPr>
      </w:pPr>
    </w:p>
    <w:p w14:paraId="4E75AC7D" w14:textId="77777777" w:rsidR="003E249D" w:rsidRPr="00965286" w:rsidRDefault="003E249D" w:rsidP="00E5507A">
      <w:pPr>
        <w:spacing w:after="0" w:line="240" w:lineRule="auto"/>
        <w:jc w:val="both"/>
        <w:rPr>
          <w:rFonts w:ascii="Times New Roman" w:hAnsi="Times New Roman" w:cs="Times New Roman"/>
          <w:b/>
          <w:bCs/>
          <w:sz w:val="24"/>
          <w:szCs w:val="24"/>
          <w:u w:val="single"/>
        </w:rPr>
      </w:pPr>
      <w:r w:rsidRPr="00965286">
        <w:rPr>
          <w:rFonts w:ascii="Times New Roman" w:hAnsi="Times New Roman" w:cs="Times New Roman"/>
          <w:b/>
          <w:bCs/>
          <w:sz w:val="24"/>
          <w:szCs w:val="24"/>
          <w:u w:val="single"/>
        </w:rPr>
        <w:tab/>
        <w:t>Name</w:t>
      </w:r>
      <w:r w:rsidRPr="00965286">
        <w:rPr>
          <w:rFonts w:ascii="Times New Roman" w:hAnsi="Times New Roman" w:cs="Times New Roman"/>
          <w:b/>
          <w:bCs/>
          <w:sz w:val="24"/>
          <w:szCs w:val="24"/>
          <w:u w:val="single"/>
        </w:rPr>
        <w:tab/>
      </w:r>
      <w:r w:rsidRPr="00965286">
        <w:rPr>
          <w:rFonts w:ascii="Times New Roman" w:hAnsi="Times New Roman" w:cs="Times New Roman"/>
          <w:b/>
          <w:bCs/>
          <w:sz w:val="24"/>
          <w:szCs w:val="24"/>
          <w:u w:val="single"/>
        </w:rPr>
        <w:tab/>
      </w:r>
      <w:r w:rsidRPr="00965286">
        <w:rPr>
          <w:rFonts w:ascii="Times New Roman" w:hAnsi="Times New Roman" w:cs="Times New Roman"/>
          <w:b/>
          <w:bCs/>
          <w:sz w:val="24"/>
          <w:szCs w:val="24"/>
          <w:u w:val="single"/>
        </w:rPr>
        <w:tab/>
        <w:t xml:space="preserve">     Affiliation</w:t>
      </w:r>
      <w:r w:rsidRPr="00965286">
        <w:rPr>
          <w:rFonts w:ascii="Times New Roman" w:hAnsi="Times New Roman" w:cs="Times New Roman"/>
          <w:b/>
          <w:bCs/>
          <w:sz w:val="24"/>
          <w:szCs w:val="24"/>
          <w:u w:val="single"/>
        </w:rPr>
        <w:tab/>
      </w:r>
      <w:r w:rsidRPr="00965286">
        <w:rPr>
          <w:rFonts w:ascii="Times New Roman" w:hAnsi="Times New Roman" w:cs="Times New Roman"/>
          <w:b/>
          <w:bCs/>
          <w:sz w:val="24"/>
          <w:szCs w:val="24"/>
          <w:u w:val="single"/>
        </w:rPr>
        <w:tab/>
      </w:r>
      <w:r w:rsidRPr="00965286">
        <w:rPr>
          <w:rFonts w:ascii="Times New Roman" w:hAnsi="Times New Roman" w:cs="Times New Roman"/>
          <w:b/>
          <w:bCs/>
          <w:sz w:val="24"/>
          <w:szCs w:val="24"/>
          <w:u w:val="single"/>
        </w:rPr>
        <w:tab/>
      </w:r>
      <w:r w:rsidRPr="00965286">
        <w:rPr>
          <w:rFonts w:ascii="Times New Roman" w:hAnsi="Times New Roman" w:cs="Times New Roman"/>
          <w:b/>
          <w:bCs/>
          <w:sz w:val="24"/>
          <w:szCs w:val="24"/>
          <w:u w:val="single"/>
        </w:rPr>
        <w:tab/>
        <w:t>Email</w:t>
      </w:r>
      <w:r w:rsidRPr="00965286">
        <w:rPr>
          <w:rFonts w:ascii="Times New Roman" w:hAnsi="Times New Roman" w:cs="Times New Roman"/>
          <w:b/>
          <w:bCs/>
          <w:sz w:val="24"/>
          <w:szCs w:val="24"/>
          <w:u w:val="single"/>
        </w:rPr>
        <w:tab/>
      </w:r>
      <w:r w:rsidRPr="00965286">
        <w:rPr>
          <w:rFonts w:ascii="Times New Roman" w:hAnsi="Times New Roman" w:cs="Times New Roman"/>
          <w:b/>
          <w:bCs/>
          <w:sz w:val="24"/>
          <w:szCs w:val="24"/>
          <w:u w:val="single"/>
        </w:rPr>
        <w:tab/>
      </w:r>
      <w:r w:rsidRPr="00965286">
        <w:rPr>
          <w:rFonts w:ascii="Times New Roman" w:hAnsi="Times New Roman" w:cs="Times New Roman"/>
          <w:b/>
          <w:bCs/>
          <w:sz w:val="24"/>
          <w:szCs w:val="24"/>
          <w:u w:val="single"/>
        </w:rPr>
        <w:tab/>
      </w:r>
    </w:p>
    <w:p w14:paraId="13670A49" w14:textId="253EACEC" w:rsidR="00C73A59" w:rsidRPr="00965286" w:rsidRDefault="00C73A59" w:rsidP="00E5507A">
      <w:pPr>
        <w:pStyle w:val="ListParagraph"/>
        <w:numPr>
          <w:ilvl w:val="0"/>
          <w:numId w:val="3"/>
        </w:numPr>
        <w:spacing w:after="0" w:line="240" w:lineRule="auto"/>
        <w:jc w:val="both"/>
        <w:rPr>
          <w:rFonts w:ascii="Times New Roman" w:hAnsi="Times New Roman" w:cs="Times New Roman"/>
          <w:sz w:val="24"/>
          <w:szCs w:val="24"/>
          <w:lang w:val="de-CH"/>
        </w:rPr>
      </w:pPr>
      <w:r w:rsidRPr="00965286">
        <w:rPr>
          <w:rFonts w:ascii="Times New Roman" w:hAnsi="Times New Roman" w:cs="Times New Roman"/>
          <w:sz w:val="24"/>
          <w:szCs w:val="24"/>
          <w:lang w:val="de-CH"/>
        </w:rPr>
        <w:t>Robert Behle</w:t>
      </w:r>
      <w:r w:rsidRPr="00965286">
        <w:rPr>
          <w:rFonts w:ascii="Times New Roman" w:hAnsi="Times New Roman" w:cs="Times New Roman"/>
          <w:sz w:val="24"/>
          <w:szCs w:val="24"/>
          <w:lang w:val="de-CH"/>
        </w:rPr>
        <w:tab/>
      </w:r>
      <w:r w:rsidRPr="00965286">
        <w:rPr>
          <w:rFonts w:ascii="Times New Roman" w:hAnsi="Times New Roman" w:cs="Times New Roman"/>
          <w:sz w:val="24"/>
          <w:szCs w:val="24"/>
          <w:lang w:val="de-CH"/>
        </w:rPr>
        <w:tab/>
        <w:t>USDA-ARS, Peoria</w:t>
      </w:r>
      <w:r w:rsidRPr="00965286">
        <w:rPr>
          <w:rFonts w:ascii="Times New Roman" w:hAnsi="Times New Roman" w:cs="Times New Roman"/>
          <w:sz w:val="24"/>
          <w:szCs w:val="24"/>
          <w:lang w:val="de-CH"/>
        </w:rPr>
        <w:tab/>
      </w:r>
      <w:r w:rsidRPr="00965286">
        <w:rPr>
          <w:rFonts w:ascii="Times New Roman" w:hAnsi="Times New Roman" w:cs="Times New Roman"/>
          <w:sz w:val="24"/>
          <w:szCs w:val="24"/>
          <w:lang w:val="de-CH"/>
        </w:rPr>
        <w:tab/>
      </w:r>
      <w:r w:rsidR="00A84011" w:rsidRPr="00862EDB">
        <w:rPr>
          <w:rStyle w:val="Hyperlink"/>
          <w:rFonts w:ascii="Times New Roman" w:hAnsi="Times New Roman" w:cs="Times New Roman"/>
          <w:color w:val="auto"/>
          <w:sz w:val="24"/>
          <w:szCs w:val="24"/>
          <w:u w:val="none"/>
          <w:lang w:val="de-CH"/>
        </w:rPr>
        <w:t>robert.behle@usda.gov</w:t>
      </w:r>
    </w:p>
    <w:p w14:paraId="73FAFCD5" w14:textId="595FBAE5" w:rsidR="00396B69" w:rsidRPr="00965286" w:rsidRDefault="00A27CC3" w:rsidP="00E5507A">
      <w:pPr>
        <w:pStyle w:val="ListParagraph"/>
        <w:numPr>
          <w:ilvl w:val="0"/>
          <w:numId w:val="3"/>
        </w:num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Stefan Jaronski</w:t>
      </w:r>
      <w:r w:rsidRPr="00965286">
        <w:rPr>
          <w:rFonts w:ascii="Times New Roman" w:hAnsi="Times New Roman" w:cs="Times New Roman"/>
          <w:sz w:val="24"/>
          <w:szCs w:val="24"/>
        </w:rPr>
        <w:tab/>
      </w:r>
      <w:r w:rsidRPr="00965286">
        <w:rPr>
          <w:rFonts w:ascii="Times New Roman" w:hAnsi="Times New Roman" w:cs="Times New Roman"/>
          <w:sz w:val="24"/>
          <w:szCs w:val="24"/>
        </w:rPr>
        <w:tab/>
      </w:r>
      <w:r w:rsidR="00396B69" w:rsidRPr="00965286">
        <w:rPr>
          <w:rFonts w:ascii="Times New Roman" w:hAnsi="Times New Roman" w:cs="Times New Roman"/>
          <w:sz w:val="24"/>
          <w:szCs w:val="24"/>
        </w:rPr>
        <w:t xml:space="preserve">MycoSystems Consulting </w:t>
      </w:r>
      <w:r w:rsidR="00396B69" w:rsidRPr="00965286">
        <w:rPr>
          <w:rFonts w:ascii="Times New Roman" w:hAnsi="Times New Roman" w:cs="Times New Roman"/>
          <w:sz w:val="24"/>
          <w:szCs w:val="24"/>
        </w:rPr>
        <w:tab/>
      </w:r>
      <w:hyperlink r:id="rId11" w:history="1">
        <w:r w:rsidR="00396B69" w:rsidRPr="00965286">
          <w:rPr>
            <w:rStyle w:val="Hyperlink"/>
            <w:rFonts w:ascii="Times New Roman" w:hAnsi="Times New Roman" w:cs="Times New Roman"/>
            <w:color w:val="auto"/>
            <w:sz w:val="24"/>
            <w:szCs w:val="24"/>
            <w:u w:val="none"/>
          </w:rPr>
          <w:t>thebugdoc01@gmail.com</w:t>
        </w:r>
      </w:hyperlink>
    </w:p>
    <w:p w14:paraId="730241F2" w14:textId="6196DF22" w:rsidR="003E249D" w:rsidRPr="00965286" w:rsidRDefault="003E249D" w:rsidP="00E5507A">
      <w:pPr>
        <w:pStyle w:val="ListParagraph"/>
        <w:numPr>
          <w:ilvl w:val="0"/>
          <w:numId w:val="3"/>
        </w:num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Surendra Dara</w:t>
      </w:r>
      <w:r w:rsidRPr="00965286">
        <w:rPr>
          <w:rFonts w:ascii="Times New Roman" w:hAnsi="Times New Roman" w:cs="Times New Roman"/>
          <w:sz w:val="24"/>
          <w:szCs w:val="24"/>
        </w:rPr>
        <w:tab/>
      </w:r>
      <w:r w:rsidRPr="00965286">
        <w:rPr>
          <w:rFonts w:ascii="Times New Roman" w:hAnsi="Times New Roman" w:cs="Times New Roman"/>
          <w:sz w:val="24"/>
          <w:szCs w:val="24"/>
        </w:rPr>
        <w:tab/>
        <w:t>UC Cooperative Extension</w:t>
      </w:r>
      <w:r w:rsidRPr="00965286">
        <w:rPr>
          <w:rFonts w:ascii="Times New Roman" w:hAnsi="Times New Roman" w:cs="Times New Roman"/>
          <w:sz w:val="24"/>
          <w:szCs w:val="24"/>
        </w:rPr>
        <w:tab/>
      </w:r>
      <w:hyperlink r:id="rId12" w:history="1">
        <w:r w:rsidRPr="00965286">
          <w:rPr>
            <w:rStyle w:val="Hyperlink"/>
            <w:rFonts w:ascii="Times New Roman" w:hAnsi="Times New Roman" w:cs="Times New Roman"/>
            <w:color w:val="auto"/>
            <w:sz w:val="24"/>
            <w:szCs w:val="24"/>
            <w:u w:val="none"/>
          </w:rPr>
          <w:t>skdara@ucdavis.edu</w:t>
        </w:r>
      </w:hyperlink>
    </w:p>
    <w:p w14:paraId="41B16EFE" w14:textId="77777777" w:rsidR="003E249D" w:rsidRPr="00965286" w:rsidRDefault="00C73A59" w:rsidP="00E5507A">
      <w:pPr>
        <w:pStyle w:val="ListParagraph"/>
        <w:numPr>
          <w:ilvl w:val="0"/>
          <w:numId w:val="3"/>
        </w:numPr>
        <w:spacing w:after="0" w:line="240" w:lineRule="auto"/>
        <w:jc w:val="both"/>
        <w:rPr>
          <w:rFonts w:ascii="Times New Roman" w:hAnsi="Times New Roman" w:cs="Times New Roman"/>
          <w:sz w:val="24"/>
          <w:szCs w:val="24"/>
          <w:lang w:val="de-CH"/>
        </w:rPr>
      </w:pPr>
      <w:r w:rsidRPr="00965286">
        <w:rPr>
          <w:rFonts w:ascii="Times New Roman" w:hAnsi="Times New Roman" w:cs="Times New Roman"/>
          <w:sz w:val="24"/>
          <w:szCs w:val="24"/>
          <w:lang w:val="de-CH"/>
        </w:rPr>
        <w:t>Jimmy Klick</w:t>
      </w:r>
      <w:r w:rsidRPr="00965286">
        <w:rPr>
          <w:rFonts w:ascii="Times New Roman" w:hAnsi="Times New Roman" w:cs="Times New Roman"/>
          <w:sz w:val="24"/>
          <w:szCs w:val="24"/>
          <w:lang w:val="de-CH"/>
        </w:rPr>
        <w:tab/>
      </w:r>
      <w:r w:rsidRPr="00965286">
        <w:rPr>
          <w:rFonts w:ascii="Times New Roman" w:hAnsi="Times New Roman" w:cs="Times New Roman"/>
          <w:sz w:val="24"/>
          <w:szCs w:val="24"/>
          <w:lang w:val="de-CH"/>
        </w:rPr>
        <w:tab/>
        <w:t>Driscoll’s, California</w:t>
      </w:r>
      <w:r w:rsidRPr="00965286">
        <w:rPr>
          <w:rFonts w:ascii="Times New Roman" w:hAnsi="Times New Roman" w:cs="Times New Roman"/>
          <w:sz w:val="24"/>
          <w:szCs w:val="24"/>
          <w:lang w:val="de-CH"/>
        </w:rPr>
        <w:tab/>
      </w:r>
      <w:r w:rsidRPr="00965286">
        <w:rPr>
          <w:rFonts w:ascii="Times New Roman" w:hAnsi="Times New Roman" w:cs="Times New Roman"/>
          <w:sz w:val="24"/>
          <w:szCs w:val="24"/>
          <w:lang w:val="de-CH"/>
        </w:rPr>
        <w:tab/>
      </w:r>
      <w:hyperlink r:id="rId13" w:history="1">
        <w:r w:rsidRPr="00965286">
          <w:rPr>
            <w:rStyle w:val="Hyperlink"/>
            <w:rFonts w:ascii="Times New Roman" w:hAnsi="Times New Roman" w:cs="Times New Roman"/>
            <w:color w:val="auto"/>
            <w:sz w:val="24"/>
            <w:szCs w:val="24"/>
            <w:u w:val="none"/>
            <w:lang w:val="de-CH"/>
          </w:rPr>
          <w:t>jimmy.klick@driscolls.com</w:t>
        </w:r>
      </w:hyperlink>
    </w:p>
    <w:p w14:paraId="02C38CC2" w14:textId="293F654D" w:rsidR="00CE7444" w:rsidRPr="00965286" w:rsidRDefault="00CE7444" w:rsidP="00E5507A">
      <w:pPr>
        <w:pStyle w:val="ListParagraph"/>
        <w:numPr>
          <w:ilvl w:val="0"/>
          <w:numId w:val="3"/>
        </w:num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David Shapiro</w:t>
      </w:r>
      <w:r w:rsidR="00EE6339" w:rsidRPr="00965286">
        <w:rPr>
          <w:rFonts w:ascii="Times New Roman" w:hAnsi="Times New Roman" w:cs="Times New Roman"/>
          <w:sz w:val="24"/>
          <w:szCs w:val="24"/>
        </w:rPr>
        <w:t>-</w:t>
      </w:r>
      <w:r w:rsidR="00A727EF" w:rsidRPr="00965286">
        <w:rPr>
          <w:rFonts w:ascii="Times New Roman" w:hAnsi="Times New Roman" w:cs="Times New Roman"/>
          <w:sz w:val="24"/>
          <w:szCs w:val="24"/>
        </w:rPr>
        <w:t>I</w:t>
      </w:r>
      <w:r w:rsidR="00EE6339" w:rsidRPr="00965286">
        <w:rPr>
          <w:rFonts w:ascii="Times New Roman" w:hAnsi="Times New Roman" w:cs="Times New Roman"/>
          <w:sz w:val="24"/>
          <w:szCs w:val="24"/>
        </w:rPr>
        <w:t>lan</w:t>
      </w:r>
      <w:r w:rsidR="00293FCF" w:rsidRPr="00965286">
        <w:rPr>
          <w:rFonts w:ascii="Times New Roman" w:hAnsi="Times New Roman" w:cs="Times New Roman"/>
          <w:sz w:val="24"/>
          <w:szCs w:val="24"/>
        </w:rPr>
        <w:tab/>
        <w:t>USDA-ARS, Georgia</w:t>
      </w:r>
      <w:r w:rsidR="00293FCF" w:rsidRPr="00965286">
        <w:rPr>
          <w:rFonts w:ascii="Times New Roman" w:hAnsi="Times New Roman" w:cs="Times New Roman"/>
          <w:sz w:val="24"/>
          <w:szCs w:val="24"/>
        </w:rPr>
        <w:tab/>
      </w:r>
      <w:r w:rsidR="00293FCF" w:rsidRPr="00965286">
        <w:rPr>
          <w:rFonts w:ascii="Times New Roman" w:hAnsi="Times New Roman" w:cs="Times New Roman"/>
          <w:sz w:val="24"/>
          <w:szCs w:val="24"/>
        </w:rPr>
        <w:tab/>
        <w:t>david.shapiro@usda.gov</w:t>
      </w:r>
    </w:p>
    <w:p w14:paraId="5328FE9B" w14:textId="12BDCF07" w:rsidR="00CE7444" w:rsidRPr="00965286" w:rsidRDefault="00CE7444" w:rsidP="00E5507A">
      <w:pPr>
        <w:pStyle w:val="ListParagraph"/>
        <w:numPr>
          <w:ilvl w:val="0"/>
          <w:numId w:val="3"/>
        </w:num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David Oi</w:t>
      </w:r>
      <w:r w:rsidRPr="00965286">
        <w:rPr>
          <w:rFonts w:ascii="Times New Roman" w:hAnsi="Times New Roman" w:cs="Times New Roman"/>
          <w:sz w:val="24"/>
          <w:szCs w:val="24"/>
        </w:rPr>
        <w:tab/>
      </w:r>
      <w:r w:rsidRPr="00965286">
        <w:rPr>
          <w:rFonts w:ascii="Times New Roman" w:hAnsi="Times New Roman" w:cs="Times New Roman"/>
          <w:sz w:val="24"/>
          <w:szCs w:val="24"/>
        </w:rPr>
        <w:tab/>
      </w:r>
      <w:r w:rsidRPr="00965286">
        <w:rPr>
          <w:rFonts w:ascii="Times New Roman" w:hAnsi="Times New Roman" w:cs="Times New Roman"/>
          <w:sz w:val="24"/>
          <w:szCs w:val="24"/>
        </w:rPr>
        <w:tab/>
      </w:r>
      <w:r w:rsidR="00293FCF" w:rsidRPr="00965286">
        <w:rPr>
          <w:rFonts w:ascii="Times New Roman" w:hAnsi="Times New Roman" w:cs="Times New Roman"/>
          <w:sz w:val="24"/>
          <w:szCs w:val="24"/>
        </w:rPr>
        <w:t>USDA-ARS,</w:t>
      </w:r>
      <w:r w:rsidR="00435C0F" w:rsidRPr="00965286">
        <w:rPr>
          <w:rFonts w:ascii="Times New Roman" w:hAnsi="Times New Roman" w:cs="Times New Roman"/>
          <w:sz w:val="24"/>
          <w:szCs w:val="24"/>
        </w:rPr>
        <w:t xml:space="preserve"> Florida</w:t>
      </w:r>
      <w:r w:rsidR="00293FCF" w:rsidRPr="00965286">
        <w:rPr>
          <w:rFonts w:ascii="Times New Roman" w:hAnsi="Times New Roman" w:cs="Times New Roman"/>
          <w:sz w:val="24"/>
          <w:szCs w:val="24"/>
        </w:rPr>
        <w:tab/>
      </w:r>
      <w:r w:rsidR="00293FCF" w:rsidRPr="00965286">
        <w:rPr>
          <w:rFonts w:ascii="Times New Roman" w:hAnsi="Times New Roman" w:cs="Times New Roman"/>
          <w:sz w:val="24"/>
          <w:szCs w:val="24"/>
        </w:rPr>
        <w:tab/>
      </w:r>
      <w:r w:rsidR="00411606" w:rsidRPr="00965286">
        <w:rPr>
          <w:rFonts w:ascii="Times New Roman" w:hAnsi="Times New Roman" w:cs="Times New Roman"/>
          <w:sz w:val="24"/>
          <w:szCs w:val="24"/>
        </w:rPr>
        <w:t>david.oi@usda.gov</w:t>
      </w:r>
    </w:p>
    <w:p w14:paraId="30CB9EF5" w14:textId="6FC54809" w:rsidR="003E249D" w:rsidRPr="00965286" w:rsidRDefault="003E249D" w:rsidP="00E5507A">
      <w:pPr>
        <w:pStyle w:val="ListParagraph"/>
        <w:numPr>
          <w:ilvl w:val="0"/>
          <w:numId w:val="3"/>
        </w:numPr>
        <w:jc w:val="both"/>
        <w:rPr>
          <w:rFonts w:ascii="Times New Roman" w:hAnsi="Times New Roman" w:cs="Times New Roman"/>
          <w:sz w:val="24"/>
          <w:szCs w:val="24"/>
        </w:rPr>
      </w:pPr>
      <w:r w:rsidRPr="00965286">
        <w:rPr>
          <w:rFonts w:ascii="Times New Roman" w:hAnsi="Times New Roman" w:cs="Times New Roman"/>
          <w:sz w:val="24"/>
          <w:szCs w:val="24"/>
        </w:rPr>
        <w:t>Anamika Sharma</w:t>
      </w:r>
      <w:r w:rsidRPr="00965286">
        <w:rPr>
          <w:rFonts w:ascii="Times New Roman" w:hAnsi="Times New Roman" w:cs="Times New Roman"/>
          <w:sz w:val="24"/>
          <w:szCs w:val="24"/>
        </w:rPr>
        <w:tab/>
      </w:r>
      <w:r w:rsidRPr="00965286">
        <w:rPr>
          <w:rFonts w:ascii="Times New Roman" w:hAnsi="Times New Roman" w:cs="Times New Roman"/>
          <w:sz w:val="24"/>
          <w:szCs w:val="24"/>
        </w:rPr>
        <w:tab/>
      </w:r>
      <w:r w:rsidR="00FE164C" w:rsidRPr="00965286">
        <w:rPr>
          <w:rFonts w:ascii="Times New Roman" w:hAnsi="Times New Roman" w:cs="Times New Roman"/>
          <w:sz w:val="24"/>
          <w:szCs w:val="24"/>
        </w:rPr>
        <w:t>Virginia Tech</w:t>
      </w:r>
      <w:r w:rsidRPr="00965286">
        <w:rPr>
          <w:rFonts w:ascii="Times New Roman" w:hAnsi="Times New Roman" w:cs="Times New Roman"/>
          <w:sz w:val="24"/>
          <w:szCs w:val="24"/>
        </w:rPr>
        <w:tab/>
      </w:r>
      <w:r w:rsidRPr="00965286">
        <w:rPr>
          <w:rFonts w:ascii="Times New Roman" w:hAnsi="Times New Roman" w:cs="Times New Roman"/>
          <w:sz w:val="24"/>
          <w:szCs w:val="24"/>
        </w:rPr>
        <w:tab/>
      </w:r>
      <w:r w:rsidR="00FE164C" w:rsidRPr="00965286">
        <w:rPr>
          <w:rFonts w:ascii="Times New Roman" w:hAnsi="Times New Roman" w:cs="Times New Roman"/>
          <w:sz w:val="24"/>
          <w:szCs w:val="24"/>
        </w:rPr>
        <w:tab/>
      </w:r>
      <w:r w:rsidR="00373096" w:rsidRPr="00965286">
        <w:rPr>
          <w:rFonts w:ascii="Times New Roman" w:hAnsi="Times New Roman" w:cs="Times New Roman"/>
          <w:sz w:val="24"/>
          <w:szCs w:val="24"/>
        </w:rPr>
        <w:t>anamika@vt.edu</w:t>
      </w:r>
    </w:p>
    <w:p w14:paraId="7DEB2279" w14:textId="77777777" w:rsidR="00C73A59" w:rsidRPr="00965286" w:rsidRDefault="00C73A59" w:rsidP="00E5507A">
      <w:pPr>
        <w:pStyle w:val="ListParagraph"/>
        <w:numPr>
          <w:ilvl w:val="0"/>
          <w:numId w:val="3"/>
        </w:num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Pasco Avery </w:t>
      </w:r>
      <w:r w:rsidRPr="00965286">
        <w:rPr>
          <w:rFonts w:ascii="Times New Roman" w:hAnsi="Times New Roman" w:cs="Times New Roman"/>
          <w:sz w:val="24"/>
          <w:szCs w:val="24"/>
        </w:rPr>
        <w:tab/>
      </w:r>
      <w:r w:rsidRPr="00965286">
        <w:rPr>
          <w:rFonts w:ascii="Times New Roman" w:hAnsi="Times New Roman" w:cs="Times New Roman"/>
          <w:sz w:val="24"/>
          <w:szCs w:val="24"/>
        </w:rPr>
        <w:tab/>
        <w:t>University of Florida</w:t>
      </w:r>
      <w:r w:rsidRPr="00965286">
        <w:rPr>
          <w:rFonts w:ascii="Times New Roman" w:hAnsi="Times New Roman" w:cs="Times New Roman"/>
          <w:sz w:val="24"/>
          <w:szCs w:val="24"/>
        </w:rPr>
        <w:tab/>
      </w:r>
      <w:r w:rsidRPr="00965286">
        <w:rPr>
          <w:rFonts w:ascii="Times New Roman" w:hAnsi="Times New Roman" w:cs="Times New Roman"/>
          <w:sz w:val="24"/>
          <w:szCs w:val="24"/>
        </w:rPr>
        <w:tab/>
      </w:r>
      <w:hyperlink r:id="rId14" w:history="1">
        <w:r w:rsidRPr="00965286">
          <w:rPr>
            <w:rStyle w:val="Hyperlink"/>
            <w:rFonts w:ascii="Times New Roman" w:hAnsi="Times New Roman" w:cs="Times New Roman"/>
            <w:color w:val="auto"/>
            <w:sz w:val="24"/>
            <w:szCs w:val="24"/>
            <w:u w:val="none"/>
          </w:rPr>
          <w:t>pbavery@ufl.edu</w:t>
        </w:r>
      </w:hyperlink>
    </w:p>
    <w:p w14:paraId="778684F8" w14:textId="5A8300EA" w:rsidR="00CE7444" w:rsidRPr="00965286" w:rsidRDefault="00CE7444"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lang w:val="de-CH"/>
        </w:rPr>
      </w:pPr>
      <w:r w:rsidRPr="00965286">
        <w:rPr>
          <w:rStyle w:val="Hyperlink"/>
          <w:rFonts w:ascii="Times New Roman" w:hAnsi="Times New Roman" w:cs="Times New Roman"/>
          <w:color w:val="auto"/>
          <w:sz w:val="24"/>
          <w:szCs w:val="24"/>
          <w:u w:val="none"/>
          <w:lang w:val="de-CH"/>
        </w:rPr>
        <w:t xml:space="preserve">Julie </w:t>
      </w:r>
      <w:bookmarkStart w:id="0" w:name="_Hlk92458181"/>
      <w:r w:rsidRPr="00965286">
        <w:rPr>
          <w:rStyle w:val="Hyperlink"/>
          <w:rFonts w:ascii="Times New Roman" w:hAnsi="Times New Roman" w:cs="Times New Roman"/>
          <w:color w:val="auto"/>
          <w:sz w:val="24"/>
          <w:szCs w:val="24"/>
          <w:u w:val="none"/>
          <w:lang w:val="de-CH"/>
        </w:rPr>
        <w:t>Graesch</w:t>
      </w:r>
      <w:bookmarkEnd w:id="0"/>
      <w:r w:rsidRPr="00965286">
        <w:rPr>
          <w:rStyle w:val="Hyperlink"/>
          <w:rFonts w:ascii="Times New Roman" w:hAnsi="Times New Roman" w:cs="Times New Roman"/>
          <w:color w:val="auto"/>
          <w:sz w:val="24"/>
          <w:szCs w:val="24"/>
          <w:u w:val="none"/>
          <w:lang w:val="de-CH"/>
        </w:rPr>
        <w:tab/>
      </w:r>
      <w:r w:rsidRPr="00965286">
        <w:rPr>
          <w:rStyle w:val="Hyperlink"/>
          <w:rFonts w:ascii="Times New Roman" w:hAnsi="Times New Roman" w:cs="Times New Roman"/>
          <w:color w:val="auto"/>
          <w:sz w:val="24"/>
          <w:szCs w:val="24"/>
          <w:u w:val="none"/>
          <w:lang w:val="de-CH"/>
        </w:rPr>
        <w:tab/>
      </w:r>
      <w:r w:rsidR="00435C0F" w:rsidRPr="00965286">
        <w:rPr>
          <w:rStyle w:val="Hyperlink"/>
          <w:rFonts w:ascii="Times New Roman" w:hAnsi="Times New Roman" w:cs="Times New Roman"/>
          <w:color w:val="auto"/>
          <w:sz w:val="24"/>
          <w:szCs w:val="24"/>
          <w:u w:val="none"/>
          <w:lang w:val="de-CH"/>
        </w:rPr>
        <w:t>BioWorks Inc.</w:t>
      </w:r>
      <w:r w:rsidRPr="00965286">
        <w:rPr>
          <w:rStyle w:val="Hyperlink"/>
          <w:rFonts w:ascii="Times New Roman" w:hAnsi="Times New Roman" w:cs="Times New Roman"/>
          <w:color w:val="auto"/>
          <w:sz w:val="24"/>
          <w:szCs w:val="24"/>
          <w:u w:val="none"/>
          <w:lang w:val="de-CH"/>
        </w:rPr>
        <w:tab/>
      </w:r>
      <w:r w:rsidRPr="00965286">
        <w:rPr>
          <w:rStyle w:val="Hyperlink"/>
          <w:rFonts w:ascii="Times New Roman" w:hAnsi="Times New Roman" w:cs="Times New Roman"/>
          <w:color w:val="auto"/>
          <w:sz w:val="24"/>
          <w:szCs w:val="24"/>
          <w:u w:val="none"/>
          <w:lang w:val="de-CH"/>
        </w:rPr>
        <w:tab/>
      </w:r>
      <w:r w:rsidRPr="00965286">
        <w:rPr>
          <w:rStyle w:val="Hyperlink"/>
          <w:rFonts w:ascii="Times New Roman" w:hAnsi="Times New Roman" w:cs="Times New Roman"/>
          <w:color w:val="auto"/>
          <w:sz w:val="24"/>
          <w:szCs w:val="24"/>
          <w:u w:val="none"/>
          <w:lang w:val="de-CH"/>
        </w:rPr>
        <w:tab/>
        <w:t>jgraesch@bioworksinc.com</w:t>
      </w:r>
    </w:p>
    <w:p w14:paraId="462D84EF" w14:textId="1861DB65" w:rsidR="00181D41" w:rsidRPr="00965286" w:rsidRDefault="00CE7444"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 xml:space="preserve">Shaohui </w:t>
      </w:r>
      <w:r w:rsidR="00181D41" w:rsidRPr="00965286">
        <w:rPr>
          <w:rStyle w:val="Hyperlink"/>
          <w:rFonts w:ascii="Times New Roman" w:hAnsi="Times New Roman" w:cs="Times New Roman"/>
          <w:color w:val="auto"/>
          <w:sz w:val="24"/>
          <w:szCs w:val="24"/>
          <w:u w:val="none"/>
        </w:rPr>
        <w:t xml:space="preserve">Wu </w:t>
      </w:r>
      <w:r w:rsidRPr="00965286">
        <w:rPr>
          <w:rStyle w:val="Hyperlink"/>
          <w:rFonts w:ascii="Times New Roman" w:hAnsi="Times New Roman" w:cs="Times New Roman"/>
          <w:color w:val="auto"/>
          <w:sz w:val="24"/>
          <w:szCs w:val="24"/>
          <w:u w:val="none"/>
        </w:rPr>
        <w:tab/>
      </w:r>
      <w:r w:rsidRPr="00965286">
        <w:rPr>
          <w:rStyle w:val="Hyperlink"/>
          <w:rFonts w:ascii="Times New Roman" w:hAnsi="Times New Roman" w:cs="Times New Roman"/>
          <w:color w:val="auto"/>
          <w:sz w:val="24"/>
          <w:szCs w:val="24"/>
          <w:u w:val="none"/>
        </w:rPr>
        <w:tab/>
      </w:r>
      <w:r w:rsidR="00411606" w:rsidRPr="00965286">
        <w:rPr>
          <w:rStyle w:val="Hyperlink"/>
          <w:rFonts w:ascii="Times New Roman" w:hAnsi="Times New Roman" w:cs="Times New Roman"/>
          <w:color w:val="auto"/>
          <w:sz w:val="24"/>
          <w:szCs w:val="24"/>
          <w:u w:val="none"/>
        </w:rPr>
        <w:t>University of Georgia</w:t>
      </w:r>
      <w:r w:rsidRPr="00965286">
        <w:rPr>
          <w:rStyle w:val="Hyperlink"/>
          <w:rFonts w:ascii="Times New Roman" w:hAnsi="Times New Roman" w:cs="Times New Roman"/>
          <w:color w:val="auto"/>
          <w:sz w:val="24"/>
          <w:szCs w:val="24"/>
          <w:u w:val="none"/>
        </w:rPr>
        <w:tab/>
      </w:r>
      <w:r w:rsidRPr="00965286">
        <w:rPr>
          <w:rStyle w:val="Hyperlink"/>
          <w:rFonts w:ascii="Times New Roman" w:hAnsi="Times New Roman" w:cs="Times New Roman"/>
          <w:color w:val="auto"/>
          <w:sz w:val="24"/>
          <w:szCs w:val="24"/>
          <w:u w:val="none"/>
        </w:rPr>
        <w:tab/>
      </w:r>
      <w:r w:rsidR="001504C7" w:rsidRPr="00965286">
        <w:rPr>
          <w:rStyle w:val="Hyperlink"/>
          <w:rFonts w:ascii="Times New Roman" w:hAnsi="Times New Roman" w:cs="Times New Roman"/>
          <w:color w:val="auto"/>
          <w:sz w:val="24"/>
          <w:szCs w:val="24"/>
          <w:u w:val="none"/>
        </w:rPr>
        <w:t>shaohui.wu@uga.edu</w:t>
      </w:r>
    </w:p>
    <w:p w14:paraId="1310050F" w14:textId="5B52C98E" w:rsidR="001504C7" w:rsidRPr="00965286" w:rsidRDefault="001504C7"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Colin Wong</w:t>
      </w:r>
      <w:r w:rsidR="00531921" w:rsidRPr="00965286">
        <w:rPr>
          <w:rStyle w:val="Hyperlink"/>
          <w:rFonts w:ascii="Times New Roman" w:hAnsi="Times New Roman" w:cs="Times New Roman"/>
          <w:color w:val="auto"/>
          <w:sz w:val="24"/>
          <w:szCs w:val="24"/>
          <w:u w:val="none"/>
        </w:rPr>
        <w:t xml:space="preserve">                      USDA-ARS, Georgia             cwong1@iastate.edu</w:t>
      </w:r>
    </w:p>
    <w:p w14:paraId="6A627FB7" w14:textId="304492FA" w:rsidR="001504C7" w:rsidRPr="00965286" w:rsidRDefault="001504C7"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Mika Pagani</w:t>
      </w:r>
      <w:r w:rsidR="008B7BC5" w:rsidRPr="00965286">
        <w:rPr>
          <w:rStyle w:val="Hyperlink"/>
          <w:rFonts w:ascii="Times New Roman" w:hAnsi="Times New Roman" w:cs="Times New Roman"/>
          <w:color w:val="auto"/>
          <w:sz w:val="24"/>
          <w:szCs w:val="24"/>
          <w:u w:val="none"/>
        </w:rPr>
        <w:t xml:space="preserve"> </w:t>
      </w:r>
      <w:r w:rsidR="00531921" w:rsidRPr="00965286">
        <w:rPr>
          <w:rStyle w:val="Hyperlink"/>
          <w:rFonts w:ascii="Times New Roman" w:hAnsi="Times New Roman" w:cs="Times New Roman"/>
          <w:color w:val="auto"/>
          <w:sz w:val="24"/>
          <w:szCs w:val="24"/>
          <w:u w:val="none"/>
        </w:rPr>
        <w:t xml:space="preserve">                     </w:t>
      </w:r>
      <w:r w:rsidR="008B7BC5" w:rsidRPr="00965286">
        <w:rPr>
          <w:rStyle w:val="Hyperlink"/>
          <w:rFonts w:ascii="Times New Roman" w:hAnsi="Times New Roman" w:cs="Times New Roman"/>
          <w:color w:val="auto"/>
          <w:sz w:val="24"/>
          <w:szCs w:val="24"/>
          <w:u w:val="none"/>
        </w:rPr>
        <w:t xml:space="preserve">Virginia Tech </w:t>
      </w:r>
      <w:r w:rsidR="00531921" w:rsidRPr="00965286">
        <w:rPr>
          <w:rStyle w:val="Hyperlink"/>
          <w:rFonts w:ascii="Times New Roman" w:hAnsi="Times New Roman" w:cs="Times New Roman"/>
          <w:color w:val="auto"/>
          <w:sz w:val="24"/>
          <w:szCs w:val="24"/>
          <w:u w:val="none"/>
        </w:rPr>
        <w:t xml:space="preserve">                        </w:t>
      </w:r>
      <w:r w:rsidR="008B7BC5" w:rsidRPr="00965286">
        <w:rPr>
          <w:rStyle w:val="Hyperlink"/>
          <w:rFonts w:ascii="Times New Roman" w:hAnsi="Times New Roman" w:cs="Times New Roman"/>
          <w:color w:val="auto"/>
          <w:sz w:val="24"/>
          <w:szCs w:val="24"/>
          <w:u w:val="none"/>
        </w:rPr>
        <w:t>mika396@vt.edu</w:t>
      </w:r>
    </w:p>
    <w:p w14:paraId="4E5124F6" w14:textId="170B52A4" w:rsidR="001504C7" w:rsidRPr="00965286" w:rsidRDefault="001504C7"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Navneet Kaur</w:t>
      </w:r>
      <w:r w:rsidR="00531921" w:rsidRPr="00965286">
        <w:rPr>
          <w:rStyle w:val="Hyperlink"/>
          <w:rFonts w:ascii="Times New Roman" w:hAnsi="Times New Roman" w:cs="Times New Roman"/>
          <w:color w:val="auto"/>
          <w:sz w:val="24"/>
          <w:szCs w:val="24"/>
          <w:u w:val="none"/>
        </w:rPr>
        <w:t xml:space="preserve">               </w:t>
      </w:r>
      <w:r w:rsidR="00531921" w:rsidRPr="00965286">
        <w:rPr>
          <w:rFonts w:ascii="Times New Roman" w:hAnsi="Times New Roman" w:cs="Times New Roman"/>
          <w:bCs/>
          <w:sz w:val="24"/>
          <w:szCs w:val="24"/>
        </w:rPr>
        <w:t>Oregon State University</w:t>
      </w:r>
      <w:r w:rsidR="00531921" w:rsidRPr="00965286">
        <w:rPr>
          <w:rStyle w:val="Hyperlink"/>
          <w:rFonts w:ascii="Times New Roman" w:hAnsi="Times New Roman" w:cs="Times New Roman"/>
          <w:color w:val="auto"/>
          <w:sz w:val="24"/>
          <w:szCs w:val="24"/>
          <w:u w:val="none"/>
        </w:rPr>
        <w:t xml:space="preserve">             navneet.kaur@oregonstate.edu</w:t>
      </w:r>
    </w:p>
    <w:p w14:paraId="1BB23507" w14:textId="02164024" w:rsidR="001504C7" w:rsidRPr="00965286" w:rsidRDefault="001504C7"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Nate Royalty</w:t>
      </w:r>
      <w:r w:rsidR="00531921" w:rsidRPr="00965286">
        <w:rPr>
          <w:rStyle w:val="Hyperlink"/>
          <w:rFonts w:ascii="Times New Roman" w:hAnsi="Times New Roman" w:cs="Times New Roman"/>
          <w:color w:val="auto"/>
          <w:sz w:val="24"/>
          <w:szCs w:val="24"/>
          <w:u w:val="none"/>
        </w:rPr>
        <w:t xml:space="preserve">                     BioWorks</w:t>
      </w:r>
      <w:r w:rsidR="0071229C" w:rsidRPr="00965286">
        <w:rPr>
          <w:rStyle w:val="Hyperlink"/>
          <w:rFonts w:ascii="Times New Roman" w:hAnsi="Times New Roman" w:cs="Times New Roman"/>
          <w:color w:val="auto"/>
          <w:sz w:val="24"/>
          <w:szCs w:val="24"/>
          <w:u w:val="none"/>
        </w:rPr>
        <w:t xml:space="preserve"> Inc.</w:t>
      </w:r>
      <w:r w:rsidR="00531921" w:rsidRPr="00965286">
        <w:t xml:space="preserve"> </w:t>
      </w:r>
      <w:r w:rsidR="0071229C" w:rsidRPr="00965286">
        <w:rPr>
          <w:rStyle w:val="Hyperlink"/>
          <w:rFonts w:ascii="Times New Roman" w:hAnsi="Times New Roman" w:cs="Times New Roman"/>
          <w:color w:val="auto"/>
          <w:sz w:val="24"/>
          <w:szCs w:val="24"/>
          <w:u w:val="none"/>
        </w:rPr>
        <w:t xml:space="preserve">                       </w:t>
      </w:r>
      <w:r w:rsidR="00531921" w:rsidRPr="00965286">
        <w:rPr>
          <w:rStyle w:val="Hyperlink"/>
          <w:rFonts w:ascii="Times New Roman" w:hAnsi="Times New Roman" w:cs="Times New Roman"/>
          <w:color w:val="auto"/>
          <w:sz w:val="24"/>
          <w:szCs w:val="24"/>
          <w:u w:val="none"/>
        </w:rPr>
        <w:t>nroyalty@bioworksinc.com</w:t>
      </w:r>
    </w:p>
    <w:p w14:paraId="251A889C" w14:textId="7C4D79F8" w:rsidR="001504C7" w:rsidRPr="00965286" w:rsidRDefault="001504C7"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Lina Weiler</w:t>
      </w:r>
      <w:r w:rsidR="00C54388" w:rsidRPr="00965286">
        <w:rPr>
          <w:rStyle w:val="Hyperlink"/>
          <w:rFonts w:ascii="Times New Roman" w:hAnsi="Times New Roman" w:cs="Times New Roman"/>
          <w:color w:val="auto"/>
          <w:sz w:val="24"/>
          <w:szCs w:val="24"/>
          <w:u w:val="none"/>
        </w:rPr>
        <w:t xml:space="preserve">                   USDA-ARS, Peoria                  </w:t>
      </w:r>
      <w:r w:rsidR="00C54388" w:rsidRPr="00965286">
        <w:rPr>
          <w:rFonts w:ascii="Times New Roman" w:hAnsi="Times New Roman" w:cs="Times New Roman"/>
          <w:sz w:val="24"/>
          <w:szCs w:val="24"/>
          <w:shd w:val="clear" w:color="auto" w:fill="FFFFFF"/>
        </w:rPr>
        <w:t>lina.weiler@usda.gov</w:t>
      </w:r>
    </w:p>
    <w:p w14:paraId="152DB9A7" w14:textId="10B45454" w:rsidR="001504C7" w:rsidRPr="00965286" w:rsidRDefault="001504C7"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Ashley Tessnow</w:t>
      </w:r>
      <w:r w:rsidR="00C54388" w:rsidRPr="00965286">
        <w:rPr>
          <w:rStyle w:val="Hyperlink"/>
          <w:rFonts w:ascii="Times New Roman" w:hAnsi="Times New Roman" w:cs="Times New Roman"/>
          <w:color w:val="auto"/>
          <w:sz w:val="24"/>
          <w:szCs w:val="24"/>
          <w:u w:val="none"/>
        </w:rPr>
        <w:t xml:space="preserve">               Texas A&amp;M                           </w:t>
      </w:r>
      <w:r w:rsidR="00ED1752" w:rsidRPr="00ED1752">
        <w:rPr>
          <w:rStyle w:val="Hyperlink"/>
          <w:rFonts w:ascii="Times New Roman" w:hAnsi="Times New Roman" w:cs="Times New Roman"/>
          <w:color w:val="auto"/>
          <w:sz w:val="24"/>
          <w:szCs w:val="24"/>
          <w:u w:val="none"/>
        </w:rPr>
        <w:t>atessnow@tamu.edu</w:t>
      </w:r>
    </w:p>
    <w:p w14:paraId="3174489C" w14:textId="0984F07B" w:rsidR="008B7BC5" w:rsidRPr="00965286" w:rsidRDefault="001504C7" w:rsidP="00E5507A">
      <w:pPr>
        <w:pStyle w:val="ListParagraph"/>
        <w:numPr>
          <w:ilvl w:val="0"/>
          <w:numId w:val="3"/>
        </w:numPr>
        <w:spacing w:after="0" w:line="240" w:lineRule="auto"/>
        <w:jc w:val="both"/>
        <w:rPr>
          <w:rStyle w:val="Hyperlink"/>
          <w:rFonts w:ascii="Times New Roman" w:hAnsi="Times New Roman" w:cs="Times New Roman"/>
          <w:color w:val="auto"/>
          <w:sz w:val="24"/>
          <w:szCs w:val="24"/>
          <w:u w:val="none"/>
        </w:rPr>
      </w:pPr>
      <w:r w:rsidRPr="00965286">
        <w:rPr>
          <w:rStyle w:val="Hyperlink"/>
          <w:rFonts w:ascii="Times New Roman" w:hAnsi="Times New Roman" w:cs="Times New Roman"/>
          <w:color w:val="auto"/>
          <w:sz w:val="24"/>
          <w:szCs w:val="24"/>
          <w:u w:val="none"/>
        </w:rPr>
        <w:t>Vijay K. Nandula</w:t>
      </w:r>
      <w:r w:rsidR="0071229C" w:rsidRPr="00965286">
        <w:rPr>
          <w:rStyle w:val="Hyperlink"/>
          <w:rFonts w:ascii="Times New Roman" w:hAnsi="Times New Roman" w:cs="Times New Roman"/>
          <w:color w:val="auto"/>
          <w:sz w:val="24"/>
          <w:szCs w:val="24"/>
          <w:u w:val="none"/>
        </w:rPr>
        <w:t xml:space="preserve">            </w:t>
      </w:r>
      <w:r w:rsidR="00C54388" w:rsidRPr="00965286">
        <w:rPr>
          <w:rStyle w:val="Hyperlink"/>
          <w:rFonts w:ascii="Times New Roman" w:hAnsi="Times New Roman" w:cs="Times New Roman"/>
          <w:color w:val="auto"/>
          <w:sz w:val="24"/>
          <w:szCs w:val="24"/>
          <w:u w:val="none"/>
        </w:rPr>
        <w:t xml:space="preserve">   </w:t>
      </w:r>
      <w:r w:rsidR="0071229C" w:rsidRPr="00965286">
        <w:rPr>
          <w:rFonts w:ascii="Times New Roman" w:hAnsi="Times New Roman" w:cs="Times New Roman"/>
          <w:sz w:val="24"/>
          <w:szCs w:val="24"/>
        </w:rPr>
        <w:t>REE-NIFA</w:t>
      </w:r>
      <w:r w:rsidR="0071229C" w:rsidRPr="00965286">
        <w:rPr>
          <w:rStyle w:val="Hyperlink"/>
          <w:rFonts w:ascii="Times New Roman" w:hAnsi="Times New Roman" w:cs="Times New Roman"/>
          <w:color w:val="auto"/>
          <w:sz w:val="24"/>
          <w:szCs w:val="24"/>
          <w:u w:val="none"/>
        </w:rPr>
        <w:t xml:space="preserve">    </w:t>
      </w:r>
      <w:r w:rsidR="00C54388" w:rsidRPr="00965286">
        <w:rPr>
          <w:rStyle w:val="Hyperlink"/>
          <w:rFonts w:ascii="Times New Roman" w:hAnsi="Times New Roman" w:cs="Times New Roman"/>
          <w:color w:val="auto"/>
          <w:sz w:val="24"/>
          <w:szCs w:val="24"/>
          <w:u w:val="none"/>
        </w:rPr>
        <w:t xml:space="preserve">                       </w:t>
      </w:r>
      <w:r w:rsidR="0071229C" w:rsidRPr="00965286">
        <w:rPr>
          <w:rFonts w:ascii="Times New Roman" w:hAnsi="Times New Roman" w:cs="Times New Roman"/>
          <w:sz w:val="24"/>
          <w:szCs w:val="24"/>
        </w:rPr>
        <w:t>vijay.nandula@usda.gov</w:t>
      </w:r>
    </w:p>
    <w:p w14:paraId="0F21175B" w14:textId="2FEFD554" w:rsidR="008B7BC5" w:rsidRPr="00965286" w:rsidRDefault="008B7BC5" w:rsidP="00E5507A">
      <w:pPr>
        <w:spacing w:after="0" w:line="240" w:lineRule="auto"/>
        <w:jc w:val="both"/>
        <w:rPr>
          <w:rStyle w:val="Hyperlink"/>
          <w:rFonts w:ascii="Times New Roman" w:hAnsi="Times New Roman" w:cs="Times New Roman"/>
          <w:color w:val="auto"/>
          <w:sz w:val="24"/>
          <w:szCs w:val="24"/>
          <w:u w:val="none"/>
        </w:rPr>
      </w:pPr>
    </w:p>
    <w:p w14:paraId="76C8C7E0" w14:textId="77777777" w:rsidR="000F4D13" w:rsidRPr="00965286" w:rsidRDefault="000F4D13" w:rsidP="00E5507A">
      <w:pPr>
        <w:pStyle w:val="ListParagraph"/>
        <w:spacing w:after="0" w:line="240" w:lineRule="auto"/>
        <w:ind w:left="360"/>
        <w:jc w:val="both"/>
        <w:rPr>
          <w:rFonts w:ascii="Times New Roman" w:hAnsi="Times New Roman" w:cs="Times New Roman"/>
          <w:sz w:val="24"/>
          <w:szCs w:val="24"/>
        </w:rPr>
      </w:pPr>
    </w:p>
    <w:p w14:paraId="46E55935" w14:textId="624B03AC" w:rsidR="009C4527" w:rsidRPr="00965286" w:rsidRDefault="009C4527" w:rsidP="00E5507A">
      <w:pPr>
        <w:spacing w:after="0" w:line="240" w:lineRule="auto"/>
        <w:jc w:val="both"/>
        <w:rPr>
          <w:rFonts w:ascii="Times New Roman" w:hAnsi="Times New Roman" w:cs="Times New Roman"/>
          <w:sz w:val="24"/>
          <w:szCs w:val="24"/>
        </w:rPr>
      </w:pPr>
      <w:r w:rsidRPr="00D85F56">
        <w:rPr>
          <w:rFonts w:ascii="Times New Roman" w:hAnsi="Times New Roman" w:cs="Times New Roman"/>
          <w:sz w:val="24"/>
          <w:szCs w:val="24"/>
        </w:rPr>
        <w:t xml:space="preserve">Apologies from </w:t>
      </w:r>
      <w:r w:rsidR="001504C7" w:rsidRPr="00D85F56">
        <w:rPr>
          <w:rFonts w:ascii="Times New Roman" w:hAnsi="Times New Roman" w:cs="Times New Roman"/>
          <w:sz w:val="24"/>
          <w:szCs w:val="24"/>
        </w:rPr>
        <w:t>Byron Adams</w:t>
      </w:r>
      <w:r w:rsidRPr="00D85F56">
        <w:rPr>
          <w:rFonts w:ascii="Times New Roman" w:hAnsi="Times New Roman" w:cs="Times New Roman"/>
          <w:sz w:val="24"/>
          <w:szCs w:val="24"/>
        </w:rPr>
        <w:t xml:space="preserve"> and </w:t>
      </w:r>
      <w:r w:rsidR="001504C7" w:rsidRPr="00D85F56">
        <w:rPr>
          <w:rFonts w:ascii="Times New Roman" w:hAnsi="Times New Roman" w:cs="Times New Roman"/>
          <w:bCs/>
          <w:sz w:val="24"/>
          <w:szCs w:val="24"/>
          <w:lang w:val="en"/>
        </w:rPr>
        <w:t>Paula Agudelo</w:t>
      </w:r>
      <w:r w:rsidR="001504C7" w:rsidRPr="00D85F56">
        <w:rPr>
          <w:rFonts w:ascii="Times New Roman" w:hAnsi="Times New Roman" w:cs="Times New Roman"/>
          <w:sz w:val="24"/>
          <w:szCs w:val="24"/>
        </w:rPr>
        <w:t xml:space="preserve"> </w:t>
      </w:r>
      <w:r w:rsidR="00FE164C" w:rsidRPr="00D85F56">
        <w:rPr>
          <w:rFonts w:ascii="Times New Roman" w:hAnsi="Times New Roman" w:cs="Times New Roman"/>
          <w:sz w:val="24"/>
          <w:szCs w:val="24"/>
        </w:rPr>
        <w:t xml:space="preserve">were </w:t>
      </w:r>
      <w:r w:rsidR="000F4D13" w:rsidRPr="00D85F56">
        <w:rPr>
          <w:rFonts w:ascii="Times New Roman" w:hAnsi="Times New Roman" w:cs="Times New Roman"/>
          <w:sz w:val="24"/>
          <w:szCs w:val="24"/>
        </w:rPr>
        <w:t>received.</w:t>
      </w:r>
    </w:p>
    <w:p w14:paraId="1110D470" w14:textId="77777777" w:rsidR="003E249D" w:rsidRPr="00965286" w:rsidRDefault="003E249D" w:rsidP="00E5507A">
      <w:pPr>
        <w:spacing w:after="0" w:line="240" w:lineRule="auto"/>
        <w:jc w:val="both"/>
        <w:rPr>
          <w:rFonts w:ascii="Times New Roman" w:hAnsi="Times New Roman" w:cs="Times New Roman"/>
          <w:color w:val="FF0000"/>
          <w:sz w:val="24"/>
          <w:szCs w:val="24"/>
        </w:rPr>
      </w:pPr>
    </w:p>
    <w:p w14:paraId="3A947CB0" w14:textId="77777777" w:rsidR="003E249D" w:rsidRPr="00965286" w:rsidRDefault="003E249D" w:rsidP="00E5507A">
      <w:pPr>
        <w:tabs>
          <w:tab w:val="num" w:pos="720"/>
        </w:tabs>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BUSINESS MEETING</w:t>
      </w:r>
    </w:p>
    <w:p w14:paraId="6D804D31" w14:textId="77777777" w:rsidR="00380CED" w:rsidRPr="00965286" w:rsidRDefault="00380CED" w:rsidP="00E5507A">
      <w:pPr>
        <w:tabs>
          <w:tab w:val="num" w:pos="720"/>
        </w:tabs>
        <w:spacing w:after="0" w:line="240" w:lineRule="auto"/>
        <w:jc w:val="both"/>
        <w:rPr>
          <w:rFonts w:ascii="Times New Roman" w:hAnsi="Times New Roman" w:cs="Times New Roman"/>
          <w:sz w:val="24"/>
          <w:szCs w:val="24"/>
        </w:rPr>
      </w:pPr>
    </w:p>
    <w:p w14:paraId="55BB4C11" w14:textId="3374513C" w:rsidR="003E249D" w:rsidRPr="00965286" w:rsidRDefault="009D49A7" w:rsidP="00E5507A">
      <w:pPr>
        <w:tabs>
          <w:tab w:val="num" w:pos="720"/>
        </w:tabs>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1</w:t>
      </w:r>
      <w:r w:rsidR="003E249D" w:rsidRPr="00965286">
        <w:rPr>
          <w:rFonts w:ascii="Times New Roman" w:hAnsi="Times New Roman" w:cs="Times New Roman"/>
          <w:sz w:val="24"/>
          <w:szCs w:val="24"/>
        </w:rPr>
        <w:t xml:space="preserve">. </w:t>
      </w:r>
      <w:r w:rsidR="003E249D" w:rsidRPr="00965286">
        <w:rPr>
          <w:rFonts w:ascii="Times New Roman" w:hAnsi="Times New Roman" w:cs="Times New Roman"/>
          <w:i/>
          <w:sz w:val="24"/>
          <w:szCs w:val="24"/>
        </w:rPr>
        <w:t>Introductions:</w:t>
      </w:r>
      <w:r w:rsidR="003E249D" w:rsidRPr="00965286">
        <w:rPr>
          <w:rFonts w:ascii="Times New Roman" w:hAnsi="Times New Roman" w:cs="Times New Roman"/>
          <w:sz w:val="24"/>
          <w:szCs w:val="24"/>
        </w:rPr>
        <w:t xml:space="preserve"> </w:t>
      </w:r>
      <w:r w:rsidR="00540B9A" w:rsidRPr="00965286">
        <w:rPr>
          <w:rFonts w:ascii="Times New Roman" w:hAnsi="Times New Roman" w:cs="Times New Roman"/>
          <w:sz w:val="24"/>
          <w:szCs w:val="24"/>
        </w:rPr>
        <w:t>Jimmy Klick</w:t>
      </w:r>
      <w:r w:rsidR="00C43EF3" w:rsidRPr="00965286">
        <w:rPr>
          <w:rFonts w:ascii="Times New Roman" w:hAnsi="Times New Roman" w:cs="Times New Roman"/>
          <w:sz w:val="24"/>
          <w:szCs w:val="24"/>
        </w:rPr>
        <w:t xml:space="preserve"> </w:t>
      </w:r>
      <w:r w:rsidR="003E249D" w:rsidRPr="00965286">
        <w:rPr>
          <w:rFonts w:ascii="Times New Roman" w:hAnsi="Times New Roman" w:cs="Times New Roman"/>
          <w:sz w:val="24"/>
          <w:szCs w:val="24"/>
        </w:rPr>
        <w:t>(20</w:t>
      </w:r>
      <w:r w:rsidR="00540B9A" w:rsidRPr="00965286">
        <w:rPr>
          <w:rFonts w:ascii="Times New Roman" w:hAnsi="Times New Roman" w:cs="Times New Roman"/>
          <w:sz w:val="24"/>
          <w:szCs w:val="24"/>
        </w:rPr>
        <w:t>2</w:t>
      </w:r>
      <w:r w:rsidR="00363697" w:rsidRPr="00965286">
        <w:rPr>
          <w:rFonts w:ascii="Times New Roman" w:hAnsi="Times New Roman" w:cs="Times New Roman"/>
          <w:sz w:val="24"/>
          <w:szCs w:val="24"/>
        </w:rPr>
        <w:t>1</w:t>
      </w:r>
      <w:r w:rsidR="003E249D" w:rsidRPr="00965286">
        <w:rPr>
          <w:rFonts w:ascii="Times New Roman" w:hAnsi="Times New Roman" w:cs="Times New Roman"/>
          <w:sz w:val="24"/>
          <w:szCs w:val="24"/>
        </w:rPr>
        <w:t xml:space="preserve"> chair): Welcomed all and began with introductions</w:t>
      </w:r>
      <w:r w:rsidR="00540B9A" w:rsidRPr="00965286">
        <w:rPr>
          <w:rFonts w:ascii="Times New Roman" w:hAnsi="Times New Roman" w:cs="Times New Roman"/>
          <w:sz w:val="24"/>
          <w:szCs w:val="24"/>
        </w:rPr>
        <w:t xml:space="preserve">. </w:t>
      </w:r>
      <w:r w:rsidR="003E249D" w:rsidRPr="00965286">
        <w:rPr>
          <w:rFonts w:ascii="Times New Roman" w:hAnsi="Times New Roman" w:cs="Times New Roman"/>
          <w:sz w:val="24"/>
          <w:szCs w:val="24"/>
        </w:rPr>
        <w:t xml:space="preserve"> Attendees introduced themselves including </w:t>
      </w:r>
      <w:r w:rsidR="00F5625B" w:rsidRPr="00965286">
        <w:rPr>
          <w:rFonts w:ascii="Times New Roman" w:hAnsi="Times New Roman" w:cs="Times New Roman"/>
          <w:sz w:val="24"/>
          <w:szCs w:val="24"/>
        </w:rPr>
        <w:t xml:space="preserve">a </w:t>
      </w:r>
      <w:r w:rsidR="003E249D" w:rsidRPr="00965286">
        <w:rPr>
          <w:rFonts w:ascii="Times New Roman" w:hAnsi="Times New Roman" w:cs="Times New Roman"/>
          <w:sz w:val="24"/>
          <w:szCs w:val="24"/>
        </w:rPr>
        <w:t>short introduction about their affiliation and work.</w:t>
      </w:r>
    </w:p>
    <w:p w14:paraId="0D61FF8C" w14:textId="77777777" w:rsidR="003E249D" w:rsidRPr="00965286" w:rsidRDefault="003E249D" w:rsidP="00E5507A">
      <w:pPr>
        <w:tabs>
          <w:tab w:val="num" w:pos="720"/>
        </w:tabs>
        <w:spacing w:after="0" w:line="240" w:lineRule="auto"/>
        <w:jc w:val="both"/>
        <w:rPr>
          <w:rFonts w:ascii="Times New Roman" w:hAnsi="Times New Roman" w:cs="Times New Roman"/>
          <w:sz w:val="24"/>
          <w:szCs w:val="24"/>
        </w:rPr>
      </w:pPr>
    </w:p>
    <w:p w14:paraId="03954966" w14:textId="65CC65C8" w:rsidR="003E249D" w:rsidRPr="00965286" w:rsidRDefault="00373096" w:rsidP="00E5507A">
      <w:pPr>
        <w:tabs>
          <w:tab w:val="num" w:pos="720"/>
        </w:tabs>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2</w:t>
      </w:r>
      <w:r w:rsidR="003E249D" w:rsidRPr="00965286">
        <w:rPr>
          <w:rFonts w:ascii="Times New Roman" w:hAnsi="Times New Roman" w:cs="Times New Roman"/>
          <w:sz w:val="24"/>
          <w:szCs w:val="24"/>
        </w:rPr>
        <w:t xml:space="preserve">. </w:t>
      </w:r>
      <w:r w:rsidR="003E249D" w:rsidRPr="00965286">
        <w:rPr>
          <w:rFonts w:ascii="Times New Roman" w:hAnsi="Times New Roman" w:cs="Times New Roman"/>
          <w:i/>
          <w:sz w:val="24"/>
          <w:szCs w:val="24"/>
        </w:rPr>
        <w:t>Minutes of 20</w:t>
      </w:r>
      <w:r w:rsidR="00363697" w:rsidRPr="00965286">
        <w:rPr>
          <w:rFonts w:ascii="Times New Roman" w:hAnsi="Times New Roman" w:cs="Times New Roman"/>
          <w:i/>
          <w:sz w:val="24"/>
          <w:szCs w:val="24"/>
        </w:rPr>
        <w:t>20</w:t>
      </w:r>
      <w:r w:rsidR="003E249D" w:rsidRPr="00965286">
        <w:rPr>
          <w:rFonts w:ascii="Times New Roman" w:hAnsi="Times New Roman" w:cs="Times New Roman"/>
          <w:i/>
          <w:sz w:val="24"/>
          <w:szCs w:val="24"/>
        </w:rPr>
        <w:t xml:space="preserve"> </w:t>
      </w:r>
      <w:r w:rsidR="003E249D" w:rsidRPr="00965286">
        <w:rPr>
          <w:rFonts w:ascii="Times New Roman" w:hAnsi="Times New Roman" w:cs="Times New Roman"/>
          <w:sz w:val="24"/>
          <w:szCs w:val="24"/>
        </w:rPr>
        <w:t xml:space="preserve">(prepared by </w:t>
      </w:r>
      <w:r w:rsidR="00A04328" w:rsidRPr="00965286">
        <w:rPr>
          <w:rFonts w:ascii="Times New Roman" w:hAnsi="Times New Roman" w:cs="Times New Roman"/>
          <w:sz w:val="24"/>
          <w:szCs w:val="24"/>
        </w:rPr>
        <w:t>Anamika Sharma</w:t>
      </w:r>
      <w:r w:rsidR="003E249D" w:rsidRPr="00965286">
        <w:rPr>
          <w:rFonts w:ascii="Times New Roman" w:hAnsi="Times New Roman" w:cs="Times New Roman"/>
          <w:sz w:val="24"/>
          <w:szCs w:val="24"/>
        </w:rPr>
        <w:t>): A copy of the 20</w:t>
      </w:r>
      <w:r w:rsidR="00363697" w:rsidRPr="00965286">
        <w:rPr>
          <w:rFonts w:ascii="Times New Roman" w:hAnsi="Times New Roman" w:cs="Times New Roman"/>
          <w:sz w:val="24"/>
          <w:szCs w:val="24"/>
        </w:rPr>
        <w:t>20</w:t>
      </w:r>
      <w:r w:rsidR="003E249D" w:rsidRPr="00965286">
        <w:rPr>
          <w:rFonts w:ascii="Times New Roman" w:hAnsi="Times New Roman" w:cs="Times New Roman"/>
          <w:sz w:val="24"/>
          <w:szCs w:val="24"/>
        </w:rPr>
        <w:t xml:space="preserve"> minutes was circulated electronically prior to the meeting. A motion to approve the 20</w:t>
      </w:r>
      <w:r w:rsidR="00363697" w:rsidRPr="00965286">
        <w:rPr>
          <w:rFonts w:ascii="Times New Roman" w:hAnsi="Times New Roman" w:cs="Times New Roman"/>
          <w:sz w:val="24"/>
          <w:szCs w:val="24"/>
        </w:rPr>
        <w:t>20</w:t>
      </w:r>
      <w:r w:rsidR="003E249D" w:rsidRPr="00965286">
        <w:rPr>
          <w:rFonts w:ascii="Times New Roman" w:hAnsi="Times New Roman" w:cs="Times New Roman"/>
          <w:sz w:val="24"/>
          <w:szCs w:val="24"/>
        </w:rPr>
        <w:t xml:space="preserve"> minutes was made by </w:t>
      </w:r>
      <w:r w:rsidR="00363697" w:rsidRPr="00965286">
        <w:rPr>
          <w:rFonts w:ascii="Times New Roman" w:hAnsi="Times New Roman" w:cs="Times New Roman"/>
          <w:sz w:val="24"/>
          <w:szCs w:val="24"/>
        </w:rPr>
        <w:t>Stefan Jaronski</w:t>
      </w:r>
      <w:r w:rsidR="003E249D" w:rsidRPr="00965286">
        <w:rPr>
          <w:rFonts w:ascii="Times New Roman" w:hAnsi="Times New Roman" w:cs="Times New Roman"/>
          <w:sz w:val="24"/>
          <w:szCs w:val="24"/>
        </w:rPr>
        <w:t xml:space="preserve"> and was seconded by </w:t>
      </w:r>
      <w:r w:rsidR="00363697" w:rsidRPr="00965286">
        <w:rPr>
          <w:rFonts w:ascii="Times New Roman" w:hAnsi="Times New Roman" w:cs="Times New Roman"/>
          <w:sz w:val="24"/>
          <w:szCs w:val="24"/>
        </w:rPr>
        <w:t>Robert Behle</w:t>
      </w:r>
      <w:r w:rsidR="00540B9A" w:rsidRPr="00965286">
        <w:rPr>
          <w:rFonts w:ascii="Times New Roman" w:hAnsi="Times New Roman" w:cs="Times New Roman"/>
          <w:sz w:val="24"/>
          <w:szCs w:val="24"/>
        </w:rPr>
        <w:t xml:space="preserve"> </w:t>
      </w:r>
      <w:r w:rsidR="003E249D" w:rsidRPr="00965286">
        <w:rPr>
          <w:rFonts w:ascii="Times New Roman" w:hAnsi="Times New Roman" w:cs="Times New Roman"/>
          <w:sz w:val="24"/>
          <w:szCs w:val="24"/>
        </w:rPr>
        <w:t xml:space="preserve">and </w:t>
      </w:r>
      <w:r w:rsidR="009C3E5D" w:rsidRPr="00965286">
        <w:rPr>
          <w:rFonts w:ascii="Times New Roman" w:hAnsi="Times New Roman" w:cs="Times New Roman"/>
          <w:sz w:val="24"/>
          <w:szCs w:val="24"/>
        </w:rPr>
        <w:t>passed</w:t>
      </w:r>
      <w:r w:rsidR="009D49A7" w:rsidRPr="00965286">
        <w:rPr>
          <w:rFonts w:ascii="Times New Roman" w:hAnsi="Times New Roman" w:cs="Times New Roman"/>
          <w:sz w:val="24"/>
          <w:szCs w:val="24"/>
        </w:rPr>
        <w:t xml:space="preserve"> </w:t>
      </w:r>
      <w:r w:rsidR="003E249D" w:rsidRPr="00965286">
        <w:rPr>
          <w:rFonts w:ascii="Times New Roman" w:hAnsi="Times New Roman" w:cs="Times New Roman"/>
          <w:sz w:val="24"/>
          <w:szCs w:val="24"/>
        </w:rPr>
        <w:t>unanimously. Minutes of the 20</w:t>
      </w:r>
      <w:r w:rsidRPr="00965286">
        <w:rPr>
          <w:rFonts w:ascii="Times New Roman" w:hAnsi="Times New Roman" w:cs="Times New Roman"/>
          <w:sz w:val="24"/>
          <w:szCs w:val="24"/>
        </w:rPr>
        <w:t>2</w:t>
      </w:r>
      <w:r w:rsidR="001504C7" w:rsidRPr="00965286">
        <w:rPr>
          <w:rFonts w:ascii="Times New Roman" w:hAnsi="Times New Roman" w:cs="Times New Roman"/>
          <w:sz w:val="24"/>
          <w:szCs w:val="24"/>
        </w:rPr>
        <w:t>1</w:t>
      </w:r>
      <w:r w:rsidR="003E249D" w:rsidRPr="00965286">
        <w:rPr>
          <w:rFonts w:ascii="Times New Roman" w:hAnsi="Times New Roman" w:cs="Times New Roman"/>
          <w:sz w:val="24"/>
          <w:szCs w:val="24"/>
        </w:rPr>
        <w:t xml:space="preserve"> meeting are required to be posted within 60 days. </w:t>
      </w:r>
    </w:p>
    <w:p w14:paraId="112D6FA0" w14:textId="77777777" w:rsidR="003E249D" w:rsidRPr="00965286" w:rsidRDefault="003E249D" w:rsidP="00E5507A">
      <w:pPr>
        <w:tabs>
          <w:tab w:val="num" w:pos="720"/>
        </w:tabs>
        <w:spacing w:after="0" w:line="240" w:lineRule="auto"/>
        <w:jc w:val="both"/>
        <w:rPr>
          <w:rFonts w:ascii="Times New Roman" w:hAnsi="Times New Roman" w:cs="Times New Roman"/>
          <w:color w:val="FF0000"/>
          <w:sz w:val="24"/>
          <w:szCs w:val="24"/>
        </w:rPr>
      </w:pPr>
    </w:p>
    <w:p w14:paraId="745AEECF" w14:textId="37E749C2" w:rsidR="009D49A7" w:rsidRPr="00965286" w:rsidRDefault="00373096"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3</w:t>
      </w:r>
      <w:r w:rsidR="003E249D" w:rsidRPr="00965286">
        <w:rPr>
          <w:rFonts w:ascii="Times New Roman" w:hAnsi="Times New Roman" w:cs="Times New Roman"/>
          <w:sz w:val="24"/>
          <w:szCs w:val="24"/>
        </w:rPr>
        <w:t xml:space="preserve">. </w:t>
      </w:r>
      <w:r w:rsidR="003E249D" w:rsidRPr="00965286">
        <w:rPr>
          <w:rFonts w:ascii="Times New Roman" w:hAnsi="Times New Roman" w:cs="Times New Roman"/>
          <w:i/>
          <w:sz w:val="24"/>
          <w:szCs w:val="24"/>
        </w:rPr>
        <w:t xml:space="preserve">NIFA administrators report </w:t>
      </w:r>
      <w:r w:rsidR="003E249D" w:rsidRPr="00965286">
        <w:rPr>
          <w:rFonts w:ascii="Times New Roman" w:hAnsi="Times New Roman" w:cs="Times New Roman"/>
          <w:sz w:val="24"/>
          <w:szCs w:val="24"/>
        </w:rPr>
        <w:t>(</w:t>
      </w:r>
      <w:hyperlink r:id="rId15" w:history="1">
        <w:r w:rsidR="00363697" w:rsidRPr="00965286">
          <w:rPr>
            <w:rFonts w:ascii="Times New Roman" w:hAnsi="Times New Roman" w:cs="Times New Roman"/>
            <w:sz w:val="24"/>
            <w:szCs w:val="24"/>
            <w:lang w:val="en"/>
          </w:rPr>
          <w:t>Dr.</w:t>
        </w:r>
      </w:hyperlink>
      <w:r w:rsidR="00363697" w:rsidRPr="00965286">
        <w:rPr>
          <w:rFonts w:ascii="Times New Roman" w:hAnsi="Times New Roman" w:cs="Times New Roman"/>
          <w:sz w:val="24"/>
          <w:szCs w:val="24"/>
          <w:lang w:val="en"/>
        </w:rPr>
        <w:t xml:space="preserve"> Vijay K. Nandula</w:t>
      </w:r>
      <w:r w:rsidR="003E249D" w:rsidRPr="00965286">
        <w:rPr>
          <w:rFonts w:ascii="Times New Roman" w:hAnsi="Times New Roman" w:cs="Times New Roman"/>
          <w:sz w:val="24"/>
          <w:szCs w:val="24"/>
        </w:rPr>
        <w:t xml:space="preserve">): </w:t>
      </w:r>
    </w:p>
    <w:p w14:paraId="702605D8" w14:textId="77777777" w:rsidR="009D49A7" w:rsidRPr="00474C71" w:rsidRDefault="009D49A7" w:rsidP="00E5507A">
      <w:pPr>
        <w:spacing w:after="0" w:line="240" w:lineRule="auto"/>
        <w:jc w:val="both"/>
        <w:rPr>
          <w:rFonts w:ascii="Times New Roman" w:hAnsi="Times New Roman" w:cs="Times New Roman"/>
          <w:sz w:val="24"/>
          <w:szCs w:val="24"/>
        </w:rPr>
      </w:pPr>
    </w:p>
    <w:p w14:paraId="6ED3B8F3" w14:textId="5DEF1A56" w:rsidR="00474C71" w:rsidRPr="00235C49" w:rsidRDefault="00474C71" w:rsidP="00E5507A">
      <w:pPr>
        <w:spacing w:after="0" w:line="240" w:lineRule="auto"/>
        <w:jc w:val="both"/>
        <w:rPr>
          <w:rFonts w:ascii="Times New Roman" w:hAnsi="Times New Roman" w:cs="Times New Roman"/>
          <w:b/>
          <w:sz w:val="24"/>
          <w:szCs w:val="24"/>
        </w:rPr>
      </w:pPr>
      <w:r w:rsidRPr="00235C49">
        <w:rPr>
          <w:rFonts w:ascii="Times New Roman" w:hAnsi="Times New Roman" w:cs="Times New Roman"/>
          <w:b/>
          <w:sz w:val="24"/>
          <w:szCs w:val="24"/>
        </w:rPr>
        <w:t>NIFA relocated from Washington, DC to Kansas City, MO (September 2019)</w:t>
      </w:r>
    </w:p>
    <w:p w14:paraId="03E73303" w14:textId="77777777" w:rsidR="000D0B4B" w:rsidRDefault="000D0B4B" w:rsidP="00E5507A">
      <w:pPr>
        <w:spacing w:after="0" w:line="240" w:lineRule="auto"/>
        <w:ind w:left="720" w:hanging="720"/>
        <w:jc w:val="both"/>
        <w:rPr>
          <w:rFonts w:ascii="Times New Roman" w:hAnsi="Times New Roman" w:cs="Times New Roman"/>
          <w:b/>
          <w:sz w:val="24"/>
          <w:szCs w:val="24"/>
        </w:rPr>
      </w:pPr>
    </w:p>
    <w:p w14:paraId="4325B578" w14:textId="6E000E57" w:rsidR="00235C49" w:rsidRPr="00235C49" w:rsidRDefault="00474C71" w:rsidP="00E5507A">
      <w:pPr>
        <w:spacing w:after="0" w:line="240" w:lineRule="auto"/>
        <w:ind w:left="720" w:hanging="720"/>
        <w:jc w:val="both"/>
        <w:rPr>
          <w:rFonts w:ascii="Times New Roman" w:hAnsi="Times New Roman" w:cs="Times New Roman"/>
          <w:b/>
          <w:sz w:val="24"/>
          <w:szCs w:val="24"/>
        </w:rPr>
      </w:pPr>
      <w:r w:rsidRPr="00235C49">
        <w:rPr>
          <w:rFonts w:ascii="Times New Roman" w:hAnsi="Times New Roman" w:cs="Times New Roman"/>
          <w:b/>
          <w:sz w:val="24"/>
          <w:szCs w:val="24"/>
        </w:rPr>
        <w:t xml:space="preserve">NIFA </w:t>
      </w:r>
      <w:r w:rsidR="00235C49" w:rsidRPr="00235C49">
        <w:rPr>
          <w:rFonts w:ascii="Times New Roman" w:hAnsi="Times New Roman" w:cs="Times New Roman"/>
          <w:b/>
          <w:sz w:val="24"/>
          <w:szCs w:val="24"/>
        </w:rPr>
        <w:t>C</w:t>
      </w:r>
      <w:r w:rsidRPr="00235C49">
        <w:rPr>
          <w:rFonts w:ascii="Times New Roman" w:hAnsi="Times New Roman" w:cs="Times New Roman"/>
          <w:b/>
          <w:sz w:val="24"/>
          <w:szCs w:val="24"/>
        </w:rPr>
        <w:t xml:space="preserve">urrent </w:t>
      </w:r>
      <w:r w:rsidR="00235C49" w:rsidRPr="00235C49">
        <w:rPr>
          <w:rFonts w:ascii="Times New Roman" w:hAnsi="Times New Roman" w:cs="Times New Roman"/>
          <w:b/>
          <w:sz w:val="24"/>
          <w:szCs w:val="24"/>
        </w:rPr>
        <w:t>H</w:t>
      </w:r>
      <w:r w:rsidRPr="00235C49">
        <w:rPr>
          <w:rFonts w:ascii="Times New Roman" w:hAnsi="Times New Roman" w:cs="Times New Roman"/>
          <w:b/>
          <w:sz w:val="24"/>
          <w:szCs w:val="24"/>
        </w:rPr>
        <w:t xml:space="preserve">iring: </w:t>
      </w:r>
    </w:p>
    <w:p w14:paraId="23C90AE3" w14:textId="6509D9B2" w:rsidR="00235C49" w:rsidRPr="008C60F2" w:rsidRDefault="00474C71" w:rsidP="00E5507A">
      <w:pPr>
        <w:pStyle w:val="ListParagraph"/>
        <w:numPr>
          <w:ilvl w:val="0"/>
          <w:numId w:val="30"/>
        </w:numPr>
        <w:spacing w:before="120" w:after="120" w:line="240" w:lineRule="auto"/>
        <w:ind w:left="446"/>
        <w:jc w:val="both"/>
        <w:rPr>
          <w:rFonts w:ascii="Times New Roman" w:hAnsi="Times New Roman" w:cs="Times New Roman"/>
          <w:sz w:val="24"/>
          <w:szCs w:val="24"/>
        </w:rPr>
      </w:pPr>
      <w:r w:rsidRPr="008C60F2">
        <w:rPr>
          <w:rFonts w:ascii="Times New Roman" w:hAnsi="Times New Roman" w:cs="Times New Roman"/>
          <w:sz w:val="24"/>
          <w:szCs w:val="24"/>
        </w:rPr>
        <w:t>Division Directors</w:t>
      </w:r>
      <w:r w:rsidR="00235C49" w:rsidRPr="008C60F2">
        <w:rPr>
          <w:rFonts w:ascii="Times New Roman" w:hAnsi="Times New Roman" w:cs="Times New Roman"/>
          <w:sz w:val="24"/>
          <w:szCs w:val="24"/>
        </w:rPr>
        <w:t>:</w:t>
      </w:r>
      <w:r w:rsidRPr="008C60F2">
        <w:rPr>
          <w:rFonts w:ascii="Times New Roman" w:hAnsi="Times New Roman" w:cs="Times New Roman"/>
          <w:sz w:val="24"/>
          <w:szCs w:val="24"/>
        </w:rPr>
        <w:t xml:space="preserve"> </w:t>
      </w:r>
      <w:r w:rsidR="00235C49" w:rsidRPr="008C60F2">
        <w:rPr>
          <w:rFonts w:ascii="Times New Roman" w:hAnsi="Times New Roman" w:cs="Times New Roman"/>
          <w:sz w:val="24"/>
          <w:szCs w:val="24"/>
        </w:rPr>
        <w:t>Plant Production, Plant Protection</w:t>
      </w:r>
    </w:p>
    <w:p w14:paraId="66041EEB" w14:textId="28E234E8" w:rsidR="00235C49" w:rsidRPr="008C60F2" w:rsidRDefault="00474C71" w:rsidP="00E5507A">
      <w:pPr>
        <w:pStyle w:val="ListParagraph"/>
        <w:numPr>
          <w:ilvl w:val="0"/>
          <w:numId w:val="30"/>
        </w:numPr>
        <w:spacing w:before="120" w:after="120" w:line="240" w:lineRule="auto"/>
        <w:ind w:left="446"/>
        <w:jc w:val="both"/>
        <w:rPr>
          <w:rFonts w:ascii="Times New Roman" w:hAnsi="Times New Roman" w:cs="Times New Roman"/>
          <w:sz w:val="24"/>
          <w:szCs w:val="24"/>
        </w:rPr>
      </w:pPr>
      <w:r w:rsidRPr="008C60F2">
        <w:rPr>
          <w:rFonts w:ascii="Times New Roman" w:hAnsi="Times New Roman" w:cs="Times New Roman"/>
          <w:sz w:val="24"/>
          <w:szCs w:val="24"/>
        </w:rPr>
        <w:t>National Program Leaders (Biological Sciences)</w:t>
      </w:r>
      <w:r w:rsidR="00235C49" w:rsidRPr="008C60F2">
        <w:rPr>
          <w:rFonts w:ascii="Times New Roman" w:hAnsi="Times New Roman" w:cs="Times New Roman"/>
          <w:sz w:val="24"/>
          <w:szCs w:val="24"/>
        </w:rPr>
        <w:t>:</w:t>
      </w:r>
      <w:r w:rsidR="00235C49" w:rsidRPr="00235C49">
        <w:t xml:space="preserve"> </w:t>
      </w:r>
      <w:r w:rsidR="00235C49" w:rsidRPr="008C60F2">
        <w:rPr>
          <w:rFonts w:ascii="Times New Roman" w:hAnsi="Times New Roman" w:cs="Times New Roman"/>
          <w:sz w:val="24"/>
          <w:szCs w:val="24"/>
        </w:rPr>
        <w:t>Agronomy, Horticulture, Plant Pathology, Entomology (2 or 3), Ag Economist</w:t>
      </w:r>
      <w:r w:rsidRPr="008C60F2">
        <w:rPr>
          <w:rFonts w:ascii="Times New Roman" w:hAnsi="Times New Roman" w:cs="Times New Roman"/>
          <w:sz w:val="24"/>
          <w:szCs w:val="24"/>
        </w:rPr>
        <w:t xml:space="preserve"> </w:t>
      </w:r>
    </w:p>
    <w:p w14:paraId="5232A38F" w14:textId="1E2A3476" w:rsidR="00474C71" w:rsidRDefault="00474C71" w:rsidP="00E5507A">
      <w:pPr>
        <w:pStyle w:val="ListParagraph"/>
        <w:numPr>
          <w:ilvl w:val="0"/>
          <w:numId w:val="30"/>
        </w:numPr>
        <w:spacing w:before="120" w:after="120" w:line="240" w:lineRule="auto"/>
        <w:ind w:left="446"/>
        <w:jc w:val="both"/>
        <w:rPr>
          <w:rFonts w:ascii="Times New Roman" w:hAnsi="Times New Roman" w:cs="Times New Roman"/>
          <w:sz w:val="24"/>
          <w:szCs w:val="24"/>
        </w:rPr>
      </w:pPr>
      <w:r w:rsidRPr="008C60F2">
        <w:rPr>
          <w:rFonts w:ascii="Times New Roman" w:hAnsi="Times New Roman" w:cs="Times New Roman"/>
          <w:sz w:val="24"/>
          <w:szCs w:val="24"/>
        </w:rPr>
        <w:t>Program Specialists (Biological Sciences)</w:t>
      </w:r>
      <w:r w:rsidR="00235C49" w:rsidRPr="008C60F2">
        <w:rPr>
          <w:rFonts w:ascii="Times New Roman" w:hAnsi="Times New Roman" w:cs="Times New Roman"/>
          <w:sz w:val="24"/>
          <w:szCs w:val="24"/>
        </w:rPr>
        <w:t>: Plant Protection</w:t>
      </w:r>
    </w:p>
    <w:p w14:paraId="579CAD44" w14:textId="77777777" w:rsidR="000D0B4B" w:rsidRPr="008C60F2" w:rsidRDefault="000D0B4B" w:rsidP="00E5507A">
      <w:pPr>
        <w:pStyle w:val="ListParagraph"/>
        <w:spacing w:after="0" w:line="240" w:lineRule="auto"/>
        <w:ind w:left="450"/>
        <w:jc w:val="both"/>
        <w:rPr>
          <w:rFonts w:ascii="Times New Roman" w:hAnsi="Times New Roman" w:cs="Times New Roman"/>
          <w:sz w:val="24"/>
          <w:szCs w:val="24"/>
        </w:rPr>
      </w:pPr>
    </w:p>
    <w:p w14:paraId="7DA813A8" w14:textId="6D9BB316" w:rsidR="00474C71" w:rsidRDefault="00474C71" w:rsidP="00E5507A">
      <w:pPr>
        <w:spacing w:after="0" w:line="240" w:lineRule="auto"/>
        <w:ind w:left="720" w:hanging="720"/>
        <w:jc w:val="both"/>
        <w:rPr>
          <w:rFonts w:ascii="Times New Roman" w:hAnsi="Times New Roman" w:cs="Times New Roman"/>
          <w:b/>
          <w:sz w:val="24"/>
          <w:szCs w:val="24"/>
        </w:rPr>
      </w:pPr>
      <w:r w:rsidRPr="00235C49">
        <w:rPr>
          <w:rFonts w:ascii="Times New Roman" w:hAnsi="Times New Roman" w:cs="Times New Roman"/>
          <w:b/>
          <w:sz w:val="24"/>
          <w:szCs w:val="24"/>
        </w:rPr>
        <w:t>Dr. Carrie Castille now serves as NIFA Director</w:t>
      </w:r>
    </w:p>
    <w:p w14:paraId="30AFE5DE" w14:textId="77777777" w:rsidR="000D0B4B" w:rsidRPr="00235C49" w:rsidRDefault="000D0B4B" w:rsidP="00E5507A">
      <w:pPr>
        <w:spacing w:after="0" w:line="240" w:lineRule="auto"/>
        <w:ind w:left="720" w:hanging="720"/>
        <w:jc w:val="both"/>
        <w:rPr>
          <w:rFonts w:ascii="Times New Roman" w:hAnsi="Times New Roman" w:cs="Times New Roman"/>
          <w:b/>
          <w:sz w:val="24"/>
          <w:szCs w:val="24"/>
        </w:rPr>
      </w:pPr>
    </w:p>
    <w:p w14:paraId="7E5DC000" w14:textId="34E5DAB4" w:rsidR="00474C71" w:rsidRPr="00474C71" w:rsidRDefault="00474C71" w:rsidP="00E5507A">
      <w:pPr>
        <w:spacing w:after="0" w:line="240" w:lineRule="auto"/>
        <w:ind w:left="720" w:hanging="720"/>
        <w:jc w:val="both"/>
        <w:rPr>
          <w:rFonts w:ascii="Times New Roman" w:hAnsi="Times New Roman" w:cs="Times New Roman"/>
          <w:b/>
          <w:sz w:val="24"/>
          <w:szCs w:val="24"/>
        </w:rPr>
      </w:pPr>
      <w:r w:rsidRPr="00474C71">
        <w:rPr>
          <w:rFonts w:ascii="Times New Roman" w:hAnsi="Times New Roman" w:cs="Times New Roman"/>
          <w:b/>
          <w:sz w:val="24"/>
          <w:szCs w:val="24"/>
        </w:rPr>
        <w:lastRenderedPageBreak/>
        <w:t>NIFA Budget Update:</w:t>
      </w:r>
    </w:p>
    <w:p w14:paraId="74B2A60D" w14:textId="354B572F" w:rsidR="00474C71" w:rsidRPr="008C60F2" w:rsidRDefault="00474C71" w:rsidP="00E5507A">
      <w:pPr>
        <w:pStyle w:val="ListParagraph"/>
        <w:numPr>
          <w:ilvl w:val="0"/>
          <w:numId w:val="31"/>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 xml:space="preserve">Congress appropriated $1.95 Billion to NIFA programs for FY2021, including one-year COVID Response Funding </w:t>
      </w:r>
    </w:p>
    <w:p w14:paraId="037F96C0" w14:textId="7007778B" w:rsidR="00474C71" w:rsidRPr="008C60F2" w:rsidRDefault="00474C71" w:rsidP="00E5507A">
      <w:pPr>
        <w:pStyle w:val="ListParagraph"/>
        <w:numPr>
          <w:ilvl w:val="0"/>
          <w:numId w:val="31"/>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Enhanced Programs</w:t>
      </w:r>
      <w:r w:rsidR="00235C49" w:rsidRPr="008C60F2">
        <w:rPr>
          <w:rFonts w:ascii="Times New Roman" w:hAnsi="Times New Roman" w:cs="Times New Roman"/>
          <w:sz w:val="24"/>
          <w:szCs w:val="24"/>
        </w:rPr>
        <w:t>:</w:t>
      </w:r>
      <w:r w:rsidRPr="008C60F2">
        <w:rPr>
          <w:rFonts w:ascii="Times New Roman" w:hAnsi="Times New Roman" w:cs="Times New Roman"/>
          <w:sz w:val="24"/>
          <w:szCs w:val="24"/>
        </w:rPr>
        <w:t xml:space="preserve"> $10M increase in AFRI funding</w:t>
      </w:r>
      <w:r w:rsidR="00235C49" w:rsidRPr="008C60F2">
        <w:rPr>
          <w:rFonts w:ascii="Times New Roman" w:hAnsi="Times New Roman" w:cs="Times New Roman"/>
          <w:sz w:val="24"/>
          <w:szCs w:val="24"/>
        </w:rPr>
        <w:t>;</w:t>
      </w:r>
      <w:r w:rsidRPr="008C60F2">
        <w:rPr>
          <w:rFonts w:ascii="Times New Roman" w:hAnsi="Times New Roman" w:cs="Times New Roman"/>
          <w:sz w:val="24"/>
          <w:szCs w:val="24"/>
        </w:rPr>
        <w:t xml:space="preserve"> $3M increase in SARE funding </w:t>
      </w:r>
    </w:p>
    <w:p w14:paraId="71040261" w14:textId="0B6CF506" w:rsidR="00474C71" w:rsidRDefault="00474C71" w:rsidP="00E5507A">
      <w:pPr>
        <w:pStyle w:val="ListParagraph"/>
        <w:numPr>
          <w:ilvl w:val="0"/>
          <w:numId w:val="31"/>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New Programs</w:t>
      </w:r>
      <w:r w:rsidR="00235C49" w:rsidRPr="008C60F2">
        <w:rPr>
          <w:rFonts w:ascii="Times New Roman" w:hAnsi="Times New Roman" w:cs="Times New Roman"/>
          <w:sz w:val="24"/>
          <w:szCs w:val="24"/>
        </w:rPr>
        <w:t>:</w:t>
      </w:r>
      <w:r w:rsidRPr="008C60F2">
        <w:rPr>
          <w:rFonts w:ascii="Times New Roman" w:hAnsi="Times New Roman" w:cs="Times New Roman"/>
          <w:sz w:val="24"/>
          <w:szCs w:val="24"/>
        </w:rPr>
        <w:t xml:space="preserve"> $2M for 1890 Agribusiness Center of Excellence</w:t>
      </w:r>
      <w:r w:rsidR="00235C49" w:rsidRPr="008C60F2">
        <w:rPr>
          <w:rFonts w:ascii="Times New Roman" w:hAnsi="Times New Roman" w:cs="Times New Roman"/>
          <w:sz w:val="24"/>
          <w:szCs w:val="24"/>
        </w:rPr>
        <w:t>;</w:t>
      </w:r>
      <w:r w:rsidRPr="008C60F2">
        <w:rPr>
          <w:rFonts w:ascii="Times New Roman" w:hAnsi="Times New Roman" w:cs="Times New Roman"/>
          <w:sz w:val="24"/>
          <w:szCs w:val="24"/>
        </w:rPr>
        <w:t xml:space="preserve"> $4M for a Farm of the Future</w:t>
      </w:r>
    </w:p>
    <w:p w14:paraId="67123928" w14:textId="77777777" w:rsidR="000D0B4B" w:rsidRPr="008C60F2" w:rsidRDefault="000D0B4B" w:rsidP="00E5507A">
      <w:pPr>
        <w:pStyle w:val="ListParagraph"/>
        <w:spacing w:after="0" w:line="240" w:lineRule="auto"/>
        <w:ind w:left="450"/>
        <w:jc w:val="both"/>
        <w:rPr>
          <w:rFonts w:ascii="Times New Roman" w:hAnsi="Times New Roman" w:cs="Times New Roman"/>
          <w:sz w:val="24"/>
          <w:szCs w:val="24"/>
        </w:rPr>
      </w:pPr>
    </w:p>
    <w:p w14:paraId="7E37C485" w14:textId="6D4824B7" w:rsidR="00474C71" w:rsidRPr="00235C49" w:rsidRDefault="00235C49" w:rsidP="00E5507A">
      <w:pPr>
        <w:spacing w:after="0" w:line="240" w:lineRule="auto"/>
        <w:ind w:left="720" w:hanging="720"/>
        <w:jc w:val="both"/>
        <w:rPr>
          <w:rFonts w:ascii="Times New Roman" w:hAnsi="Times New Roman" w:cs="Times New Roman"/>
          <w:b/>
          <w:sz w:val="24"/>
          <w:szCs w:val="24"/>
        </w:rPr>
      </w:pPr>
      <w:r w:rsidRPr="00235C49">
        <w:rPr>
          <w:rFonts w:ascii="Times New Roman" w:hAnsi="Times New Roman" w:cs="Times New Roman"/>
          <w:b/>
          <w:sz w:val="24"/>
          <w:szCs w:val="24"/>
        </w:rPr>
        <w:t>USDA FY2021 Priorities:</w:t>
      </w:r>
    </w:p>
    <w:p w14:paraId="263EB33E" w14:textId="2EC6F911" w:rsidR="00235C49" w:rsidRPr="008C60F2" w:rsidRDefault="00235C49" w:rsidP="00E5507A">
      <w:pPr>
        <w:pStyle w:val="ListParagraph"/>
        <w:numPr>
          <w:ilvl w:val="0"/>
          <w:numId w:val="29"/>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 xml:space="preserve">Addressing the impacts of climate change </w:t>
      </w:r>
    </w:p>
    <w:p w14:paraId="16E2C2DC" w14:textId="12DA5D40" w:rsidR="00235C49" w:rsidRPr="008C60F2" w:rsidRDefault="00235C49" w:rsidP="00E5507A">
      <w:pPr>
        <w:pStyle w:val="ListParagraph"/>
        <w:numPr>
          <w:ilvl w:val="0"/>
          <w:numId w:val="29"/>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 xml:space="preserve">Containing the pandemic and promoting economic recovery </w:t>
      </w:r>
    </w:p>
    <w:p w14:paraId="6495667B" w14:textId="3F2E0695" w:rsidR="00235C49" w:rsidRPr="008C60F2" w:rsidRDefault="00235C49" w:rsidP="00E5507A">
      <w:pPr>
        <w:pStyle w:val="ListParagraph"/>
        <w:numPr>
          <w:ilvl w:val="0"/>
          <w:numId w:val="29"/>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 xml:space="preserve">Ensuring food and nutrition security </w:t>
      </w:r>
    </w:p>
    <w:p w14:paraId="7A13E0FC" w14:textId="0BEB3D72" w:rsidR="00235C49" w:rsidRPr="008C60F2" w:rsidRDefault="00235C49" w:rsidP="00E5507A">
      <w:pPr>
        <w:pStyle w:val="ListParagraph"/>
        <w:numPr>
          <w:ilvl w:val="0"/>
          <w:numId w:val="29"/>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 xml:space="preserve">Rebuilding the rural economy </w:t>
      </w:r>
    </w:p>
    <w:p w14:paraId="03B567F6" w14:textId="7DA454AA" w:rsidR="00235C49" w:rsidRPr="008C60F2" w:rsidRDefault="00235C49" w:rsidP="00E5507A">
      <w:pPr>
        <w:pStyle w:val="ListParagraph"/>
        <w:numPr>
          <w:ilvl w:val="0"/>
          <w:numId w:val="29"/>
        </w:numPr>
        <w:spacing w:before="60" w:after="6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Ensuring racial justice and equity</w:t>
      </w:r>
    </w:p>
    <w:p w14:paraId="4127A69F" w14:textId="77777777" w:rsidR="000D0B4B" w:rsidRDefault="000D0B4B" w:rsidP="00E5507A">
      <w:pPr>
        <w:spacing w:after="0" w:line="240" w:lineRule="auto"/>
        <w:ind w:left="720" w:hanging="720"/>
        <w:jc w:val="both"/>
        <w:rPr>
          <w:rFonts w:ascii="Times New Roman" w:hAnsi="Times New Roman" w:cs="Times New Roman"/>
          <w:b/>
          <w:sz w:val="24"/>
          <w:szCs w:val="24"/>
        </w:rPr>
      </w:pPr>
    </w:p>
    <w:p w14:paraId="2CA6C191" w14:textId="521996D9" w:rsidR="00235C49" w:rsidRPr="00235C49" w:rsidRDefault="00235C49" w:rsidP="00075423">
      <w:pPr>
        <w:spacing w:after="120" w:line="240" w:lineRule="auto"/>
        <w:ind w:left="720" w:hanging="720"/>
        <w:jc w:val="both"/>
        <w:rPr>
          <w:rFonts w:ascii="Times New Roman" w:hAnsi="Times New Roman" w:cs="Times New Roman"/>
          <w:b/>
          <w:sz w:val="24"/>
          <w:szCs w:val="24"/>
        </w:rPr>
      </w:pPr>
      <w:r w:rsidRPr="00235C49">
        <w:rPr>
          <w:rFonts w:ascii="Times New Roman" w:hAnsi="Times New Roman" w:cs="Times New Roman"/>
          <w:b/>
          <w:sz w:val="24"/>
          <w:szCs w:val="24"/>
        </w:rPr>
        <w:t>Crop Protection and Pest Management (CPPM)</w:t>
      </w:r>
    </w:p>
    <w:p w14:paraId="3ABCD5EE" w14:textId="16288134" w:rsidR="00235C49" w:rsidRPr="008C60F2" w:rsidRDefault="00235C49" w:rsidP="00E5507A">
      <w:pPr>
        <w:pStyle w:val="ListParagraph"/>
        <w:numPr>
          <w:ilvl w:val="0"/>
          <w:numId w:val="28"/>
        </w:numPr>
        <w:spacing w:after="0" w:line="240" w:lineRule="auto"/>
        <w:jc w:val="both"/>
        <w:rPr>
          <w:rFonts w:ascii="Times New Roman" w:hAnsi="Times New Roman" w:cs="Times New Roman"/>
          <w:sz w:val="24"/>
          <w:szCs w:val="24"/>
        </w:rPr>
      </w:pPr>
      <w:r w:rsidRPr="008C60F2">
        <w:rPr>
          <w:rFonts w:ascii="Times New Roman" w:hAnsi="Times New Roman" w:cs="Times New Roman"/>
          <w:sz w:val="24"/>
          <w:szCs w:val="24"/>
        </w:rPr>
        <w:t>Team members: Vijay Nandula as National Program Leader</w:t>
      </w:r>
    </w:p>
    <w:p w14:paraId="006EA37F" w14:textId="66BD37E5" w:rsidR="00235C49" w:rsidRDefault="00235C49" w:rsidP="00E5507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235C49">
        <w:rPr>
          <w:rFonts w:ascii="Times New Roman" w:hAnsi="Times New Roman" w:cs="Times New Roman"/>
          <w:sz w:val="24"/>
          <w:szCs w:val="24"/>
        </w:rPr>
        <w:t xml:space="preserve">Kathryn Kimble-Day </w:t>
      </w:r>
      <w:r>
        <w:rPr>
          <w:rFonts w:ascii="Times New Roman" w:hAnsi="Times New Roman" w:cs="Times New Roman"/>
          <w:sz w:val="24"/>
          <w:szCs w:val="24"/>
        </w:rPr>
        <w:t xml:space="preserve">and </w:t>
      </w:r>
      <w:r w:rsidRPr="00235C49">
        <w:rPr>
          <w:rFonts w:ascii="Times New Roman" w:hAnsi="Times New Roman" w:cs="Times New Roman"/>
          <w:sz w:val="24"/>
          <w:szCs w:val="24"/>
        </w:rPr>
        <w:t>Carina Teri Allen</w:t>
      </w:r>
      <w:r>
        <w:rPr>
          <w:rFonts w:ascii="Times New Roman" w:hAnsi="Times New Roman" w:cs="Times New Roman"/>
          <w:sz w:val="24"/>
          <w:szCs w:val="24"/>
        </w:rPr>
        <w:t xml:space="preserve"> as </w:t>
      </w:r>
      <w:r w:rsidRPr="00235C49">
        <w:rPr>
          <w:rFonts w:ascii="Times New Roman" w:hAnsi="Times New Roman" w:cs="Times New Roman"/>
          <w:sz w:val="24"/>
          <w:szCs w:val="24"/>
        </w:rPr>
        <w:t>Program Specialist</w:t>
      </w:r>
      <w:r w:rsidR="008C60F2">
        <w:rPr>
          <w:rFonts w:ascii="Times New Roman" w:hAnsi="Times New Roman" w:cs="Times New Roman"/>
          <w:sz w:val="24"/>
          <w:szCs w:val="24"/>
        </w:rPr>
        <w:t>s</w:t>
      </w:r>
    </w:p>
    <w:p w14:paraId="041626DC" w14:textId="0485765B" w:rsidR="008C60F2" w:rsidRPr="008C60F2" w:rsidRDefault="008C60F2" w:rsidP="00E5507A">
      <w:pPr>
        <w:pStyle w:val="ListParagraph"/>
        <w:numPr>
          <w:ilvl w:val="0"/>
          <w:numId w:val="28"/>
        </w:numPr>
        <w:spacing w:before="120" w:after="12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CPPM history introduction</w:t>
      </w:r>
    </w:p>
    <w:p w14:paraId="7B87B8F0" w14:textId="0CA6C51D" w:rsidR="008C60F2" w:rsidRPr="008C60F2" w:rsidRDefault="008C60F2" w:rsidP="00E5507A">
      <w:pPr>
        <w:pStyle w:val="ListParagraph"/>
        <w:numPr>
          <w:ilvl w:val="0"/>
          <w:numId w:val="28"/>
        </w:numPr>
        <w:spacing w:before="120" w:after="120" w:line="240" w:lineRule="auto"/>
        <w:ind w:left="446"/>
        <w:contextualSpacing w:val="0"/>
        <w:jc w:val="both"/>
        <w:rPr>
          <w:rFonts w:ascii="Times New Roman" w:hAnsi="Times New Roman" w:cs="Times New Roman"/>
          <w:sz w:val="24"/>
          <w:szCs w:val="24"/>
        </w:rPr>
      </w:pPr>
      <w:r w:rsidRPr="008C60F2">
        <w:rPr>
          <w:rFonts w:ascii="Times New Roman" w:hAnsi="Times New Roman" w:cs="Times New Roman"/>
          <w:sz w:val="24"/>
          <w:szCs w:val="24"/>
        </w:rPr>
        <w:t>Purpose, Goals and Objective of CPPM</w:t>
      </w:r>
    </w:p>
    <w:p w14:paraId="0D1BB17A" w14:textId="5EA50C86" w:rsidR="008C60F2" w:rsidRPr="008C60F2" w:rsidRDefault="008C60F2" w:rsidP="00E5507A">
      <w:pPr>
        <w:pStyle w:val="ListParagraph"/>
        <w:numPr>
          <w:ilvl w:val="0"/>
          <w:numId w:val="28"/>
        </w:numPr>
        <w:spacing w:after="0" w:line="240" w:lineRule="auto"/>
        <w:jc w:val="both"/>
        <w:rPr>
          <w:rFonts w:ascii="Times New Roman" w:hAnsi="Times New Roman" w:cs="Times New Roman"/>
          <w:sz w:val="24"/>
          <w:szCs w:val="24"/>
        </w:rPr>
      </w:pPr>
      <w:r w:rsidRPr="008C60F2">
        <w:rPr>
          <w:rFonts w:ascii="Times New Roman" w:hAnsi="Times New Roman" w:cs="Times New Roman"/>
          <w:sz w:val="24"/>
          <w:szCs w:val="24"/>
        </w:rPr>
        <w:t xml:space="preserve">Program Areas: </w:t>
      </w:r>
    </w:p>
    <w:p w14:paraId="22FC6769" w14:textId="41C67D5B" w:rsidR="008C60F2" w:rsidRDefault="008C60F2" w:rsidP="00E5507A">
      <w:pPr>
        <w:spacing w:after="0" w:line="240" w:lineRule="auto"/>
        <w:ind w:left="1440" w:hanging="720"/>
        <w:jc w:val="both"/>
        <w:rPr>
          <w:rFonts w:ascii="Times New Roman" w:hAnsi="Times New Roman" w:cs="Times New Roman"/>
          <w:sz w:val="24"/>
          <w:szCs w:val="24"/>
        </w:rPr>
      </w:pPr>
      <w:r w:rsidRPr="008C60F2">
        <w:rPr>
          <w:rFonts w:ascii="Times New Roman" w:hAnsi="Times New Roman" w:cs="Times New Roman"/>
          <w:sz w:val="24"/>
          <w:szCs w:val="24"/>
        </w:rPr>
        <w:t>Applied Research and Development Program Area (ARDP)</w:t>
      </w:r>
      <w:r>
        <w:rPr>
          <w:rFonts w:ascii="Times New Roman" w:hAnsi="Times New Roman" w:cs="Times New Roman"/>
          <w:sz w:val="24"/>
          <w:szCs w:val="24"/>
        </w:rPr>
        <w:t>:</w:t>
      </w:r>
      <w:r w:rsidRPr="008C60F2">
        <w:t xml:space="preserve"> </w:t>
      </w:r>
      <w:r w:rsidRPr="008C60F2">
        <w:rPr>
          <w:rFonts w:ascii="Times New Roman" w:hAnsi="Times New Roman" w:cs="Times New Roman"/>
          <w:sz w:val="24"/>
          <w:szCs w:val="24"/>
        </w:rPr>
        <w:t>Funds applied IPM res</w:t>
      </w:r>
      <w:r>
        <w:rPr>
          <w:rFonts w:ascii="Times New Roman" w:hAnsi="Times New Roman" w:cs="Times New Roman"/>
          <w:sz w:val="24"/>
          <w:szCs w:val="24"/>
        </w:rPr>
        <w:t xml:space="preserve">earch and extension projects – </w:t>
      </w:r>
      <w:r w:rsidRPr="008C60F2">
        <w:rPr>
          <w:rFonts w:ascii="Times New Roman" w:hAnsi="Times New Roman" w:cs="Times New Roman"/>
          <w:sz w:val="24"/>
          <w:szCs w:val="24"/>
        </w:rPr>
        <w:t>annual competition</w:t>
      </w:r>
    </w:p>
    <w:p w14:paraId="0F0AF82A" w14:textId="77777777" w:rsidR="008C60F2" w:rsidRDefault="008C60F2" w:rsidP="00E5507A">
      <w:pPr>
        <w:spacing w:after="0" w:line="240" w:lineRule="auto"/>
        <w:ind w:left="1440" w:hanging="720"/>
        <w:jc w:val="both"/>
        <w:rPr>
          <w:rFonts w:ascii="Times New Roman" w:hAnsi="Times New Roman" w:cs="Times New Roman"/>
          <w:sz w:val="24"/>
          <w:szCs w:val="24"/>
        </w:rPr>
      </w:pPr>
      <w:r w:rsidRPr="008C60F2">
        <w:rPr>
          <w:rFonts w:ascii="Times New Roman" w:hAnsi="Times New Roman" w:cs="Times New Roman"/>
          <w:sz w:val="24"/>
          <w:szCs w:val="24"/>
        </w:rPr>
        <w:t>Extension Implementation Program Area (EIP)</w:t>
      </w:r>
      <w:r>
        <w:rPr>
          <w:rFonts w:ascii="Times New Roman" w:hAnsi="Times New Roman" w:cs="Times New Roman"/>
          <w:sz w:val="24"/>
          <w:szCs w:val="24"/>
        </w:rPr>
        <w:t>:</w:t>
      </w:r>
      <w:r w:rsidRPr="008C60F2">
        <w:rPr>
          <w:rFonts w:ascii="Times New Roman" w:hAnsi="Times New Roman" w:cs="Times New Roman"/>
          <w:sz w:val="24"/>
          <w:szCs w:val="24"/>
        </w:rPr>
        <w:t xml:space="preserve"> Funds Extension projects for IPM Coordinators across the states and US Territories - competition every 3 years</w:t>
      </w:r>
      <w:r>
        <w:rPr>
          <w:rFonts w:ascii="Times New Roman" w:hAnsi="Times New Roman" w:cs="Times New Roman"/>
          <w:sz w:val="24"/>
          <w:szCs w:val="24"/>
        </w:rPr>
        <w:t xml:space="preserve">  </w:t>
      </w:r>
    </w:p>
    <w:p w14:paraId="51C776A9" w14:textId="77777777" w:rsidR="008C60F2" w:rsidRDefault="008C60F2" w:rsidP="00E5507A">
      <w:pPr>
        <w:spacing w:after="0" w:line="240" w:lineRule="auto"/>
        <w:ind w:left="1440" w:hanging="720"/>
        <w:jc w:val="both"/>
        <w:rPr>
          <w:rFonts w:ascii="Times New Roman" w:hAnsi="Times New Roman" w:cs="Times New Roman"/>
          <w:sz w:val="24"/>
          <w:szCs w:val="24"/>
        </w:rPr>
      </w:pPr>
      <w:r w:rsidRPr="008C60F2">
        <w:rPr>
          <w:rFonts w:ascii="Times New Roman" w:hAnsi="Times New Roman" w:cs="Times New Roman"/>
          <w:sz w:val="24"/>
          <w:szCs w:val="24"/>
        </w:rPr>
        <w:t>Regional Coordination Program Area (RCP)</w:t>
      </w:r>
      <w:r>
        <w:rPr>
          <w:rFonts w:ascii="Times New Roman" w:hAnsi="Times New Roman" w:cs="Times New Roman"/>
          <w:sz w:val="24"/>
          <w:szCs w:val="24"/>
        </w:rPr>
        <w:t>:</w:t>
      </w:r>
      <w:r w:rsidRPr="008C60F2">
        <w:rPr>
          <w:rFonts w:ascii="Times New Roman" w:hAnsi="Times New Roman" w:cs="Times New Roman"/>
          <w:sz w:val="24"/>
          <w:szCs w:val="24"/>
        </w:rPr>
        <w:t xml:space="preserve"> Funds the IPM Centers in the Western, North Central, Northeastern and Southern Regions in the US - competition every 4 yrs</w:t>
      </w:r>
    </w:p>
    <w:p w14:paraId="666D8BAF" w14:textId="211D735D" w:rsidR="008C60F2" w:rsidRDefault="008C60F2" w:rsidP="00E5507A">
      <w:pPr>
        <w:pStyle w:val="ListParagraph"/>
        <w:numPr>
          <w:ilvl w:val="0"/>
          <w:numId w:val="28"/>
        </w:numPr>
        <w:spacing w:before="120" w:after="0" w:line="240" w:lineRule="auto"/>
        <w:ind w:left="446"/>
        <w:contextualSpacing w:val="0"/>
        <w:jc w:val="both"/>
        <w:rPr>
          <w:rFonts w:ascii="Times New Roman" w:hAnsi="Times New Roman" w:cs="Times New Roman"/>
          <w:sz w:val="24"/>
          <w:szCs w:val="24"/>
        </w:rPr>
      </w:pPr>
      <w:r>
        <w:rPr>
          <w:rFonts w:ascii="Times New Roman" w:hAnsi="Times New Roman" w:cs="Times New Roman"/>
          <w:sz w:val="24"/>
          <w:szCs w:val="24"/>
        </w:rPr>
        <w:t xml:space="preserve">Number of Proposals and Awards </w:t>
      </w:r>
    </w:p>
    <w:p w14:paraId="32E062E1" w14:textId="75D0BD6B" w:rsidR="008C60F2" w:rsidRDefault="008C60F2"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ARDP: 20 out of 75 proposals were awarded</w:t>
      </w:r>
      <w:r w:rsidR="00737523">
        <w:rPr>
          <w:rFonts w:ascii="Times New Roman" w:hAnsi="Times New Roman" w:cs="Times New Roman"/>
          <w:sz w:val="24"/>
          <w:szCs w:val="24"/>
        </w:rPr>
        <w:t xml:space="preserve"> (FY 2021)</w:t>
      </w:r>
    </w:p>
    <w:p w14:paraId="41AED3CA" w14:textId="5CCD2796" w:rsidR="00737523" w:rsidRDefault="00737523"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RCP: 4 awards (FY 2022)</w:t>
      </w:r>
    </w:p>
    <w:p w14:paraId="6ADF61E3" w14:textId="77777777" w:rsidR="00737523" w:rsidRDefault="00737523"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EIP: 53 new Continuations (FY 2021)</w:t>
      </w:r>
    </w:p>
    <w:p w14:paraId="0DB9CF0C" w14:textId="77777777" w:rsidR="00737523" w:rsidRDefault="00737523" w:rsidP="00E5507A">
      <w:pPr>
        <w:pStyle w:val="ListParagraph"/>
        <w:numPr>
          <w:ilvl w:val="0"/>
          <w:numId w:val="28"/>
        </w:numPr>
        <w:spacing w:before="120" w:after="0" w:line="240" w:lineRule="auto"/>
        <w:ind w:left="446"/>
        <w:contextualSpacing w:val="0"/>
        <w:jc w:val="both"/>
        <w:rPr>
          <w:rFonts w:ascii="Times New Roman" w:hAnsi="Times New Roman" w:cs="Times New Roman"/>
          <w:sz w:val="24"/>
          <w:szCs w:val="24"/>
        </w:rPr>
      </w:pPr>
      <w:r w:rsidRPr="00737523">
        <w:rPr>
          <w:rFonts w:ascii="Times New Roman" w:hAnsi="Times New Roman" w:cs="Times New Roman"/>
          <w:sz w:val="24"/>
          <w:szCs w:val="24"/>
        </w:rPr>
        <w:t>FY 2022 CPPM (ARDP &amp; RCP) RFA closes on February 13, 2022</w:t>
      </w:r>
    </w:p>
    <w:p w14:paraId="292FFB9A" w14:textId="77777777" w:rsidR="000D0B4B" w:rsidRDefault="000D0B4B" w:rsidP="00E5507A">
      <w:pPr>
        <w:spacing w:after="0" w:line="240" w:lineRule="auto"/>
        <w:jc w:val="both"/>
        <w:rPr>
          <w:rFonts w:ascii="Times New Roman" w:hAnsi="Times New Roman" w:cs="Times New Roman"/>
          <w:b/>
          <w:sz w:val="24"/>
          <w:szCs w:val="24"/>
        </w:rPr>
      </w:pPr>
    </w:p>
    <w:p w14:paraId="5E74FFA5" w14:textId="6DAAFF5C" w:rsidR="00737523" w:rsidRPr="001E26A2" w:rsidRDefault="00737523" w:rsidP="00E5507A">
      <w:pPr>
        <w:spacing w:after="0" w:line="240" w:lineRule="auto"/>
        <w:jc w:val="both"/>
        <w:rPr>
          <w:rFonts w:ascii="Times New Roman" w:hAnsi="Times New Roman" w:cs="Times New Roman"/>
          <w:b/>
          <w:sz w:val="24"/>
          <w:szCs w:val="24"/>
        </w:rPr>
      </w:pPr>
      <w:r w:rsidRPr="001E26A2">
        <w:rPr>
          <w:rFonts w:ascii="Times New Roman" w:hAnsi="Times New Roman" w:cs="Times New Roman"/>
          <w:b/>
          <w:sz w:val="24"/>
          <w:szCs w:val="24"/>
        </w:rPr>
        <w:t>Critical Agricultural Research and Extension (CARE)</w:t>
      </w:r>
    </w:p>
    <w:p w14:paraId="14C8BF0B" w14:textId="77777777" w:rsidR="00737523" w:rsidRDefault="00737523" w:rsidP="00E5507A">
      <w:pPr>
        <w:pStyle w:val="ListParagraph"/>
        <w:numPr>
          <w:ilvl w:val="0"/>
          <w:numId w:val="32"/>
        </w:numPr>
        <w:spacing w:before="120" w:after="120" w:line="240" w:lineRule="auto"/>
        <w:ind w:left="446"/>
        <w:contextualSpacing w:val="0"/>
        <w:jc w:val="both"/>
        <w:rPr>
          <w:rFonts w:ascii="Times New Roman" w:hAnsi="Times New Roman" w:cs="Times New Roman"/>
          <w:sz w:val="24"/>
          <w:szCs w:val="24"/>
        </w:rPr>
      </w:pPr>
      <w:r>
        <w:rPr>
          <w:rFonts w:ascii="Times New Roman" w:hAnsi="Times New Roman" w:cs="Times New Roman"/>
          <w:sz w:val="24"/>
          <w:szCs w:val="24"/>
        </w:rPr>
        <w:t xml:space="preserve">2021 CARE Team members: </w:t>
      </w:r>
      <w:r w:rsidRPr="00737523">
        <w:rPr>
          <w:rFonts w:ascii="Times New Roman" w:hAnsi="Times New Roman" w:cs="Times New Roman"/>
          <w:sz w:val="24"/>
          <w:szCs w:val="24"/>
        </w:rPr>
        <w:t>Jim Dobrowolski</w:t>
      </w:r>
      <w:r>
        <w:rPr>
          <w:rFonts w:ascii="Times New Roman" w:hAnsi="Times New Roman" w:cs="Times New Roman"/>
          <w:sz w:val="24"/>
          <w:szCs w:val="24"/>
        </w:rPr>
        <w:t xml:space="preserve">, </w:t>
      </w:r>
      <w:r w:rsidRPr="00737523">
        <w:rPr>
          <w:rFonts w:ascii="Times New Roman" w:hAnsi="Times New Roman" w:cs="Times New Roman"/>
          <w:sz w:val="24"/>
          <w:szCs w:val="24"/>
        </w:rPr>
        <w:t>Susan Muhidin</w:t>
      </w:r>
      <w:r>
        <w:rPr>
          <w:rFonts w:ascii="Times New Roman" w:hAnsi="Times New Roman" w:cs="Times New Roman"/>
          <w:sz w:val="24"/>
          <w:szCs w:val="24"/>
        </w:rPr>
        <w:t xml:space="preserve">, </w:t>
      </w:r>
      <w:r w:rsidRPr="00737523">
        <w:rPr>
          <w:rFonts w:ascii="Times New Roman" w:hAnsi="Times New Roman" w:cs="Times New Roman"/>
          <w:sz w:val="24"/>
          <w:szCs w:val="24"/>
        </w:rPr>
        <w:t>Vijay Nandula</w:t>
      </w:r>
      <w:r>
        <w:rPr>
          <w:rFonts w:ascii="Times New Roman" w:hAnsi="Times New Roman" w:cs="Times New Roman"/>
          <w:sz w:val="24"/>
          <w:szCs w:val="24"/>
        </w:rPr>
        <w:t xml:space="preserve">, </w:t>
      </w:r>
      <w:r w:rsidRPr="00737523">
        <w:rPr>
          <w:rFonts w:ascii="Times New Roman" w:hAnsi="Times New Roman" w:cs="Times New Roman"/>
          <w:sz w:val="24"/>
          <w:szCs w:val="24"/>
        </w:rPr>
        <w:t xml:space="preserve">Cierrah </w:t>
      </w:r>
      <w:proofErr w:type="gramStart"/>
      <w:r w:rsidRPr="00737523">
        <w:rPr>
          <w:rFonts w:ascii="Times New Roman" w:hAnsi="Times New Roman" w:cs="Times New Roman"/>
          <w:sz w:val="24"/>
          <w:szCs w:val="24"/>
        </w:rPr>
        <w:t>Kassetas</w:t>
      </w:r>
      <w:r>
        <w:rPr>
          <w:rFonts w:ascii="Times New Roman" w:hAnsi="Times New Roman" w:cs="Times New Roman"/>
          <w:sz w:val="24"/>
          <w:szCs w:val="24"/>
        </w:rPr>
        <w:t xml:space="preserve">, </w:t>
      </w:r>
      <w:r w:rsidR="008C60F2" w:rsidRPr="00737523">
        <w:rPr>
          <w:rFonts w:ascii="Times New Roman" w:hAnsi="Times New Roman" w:cs="Times New Roman"/>
          <w:sz w:val="24"/>
          <w:szCs w:val="24"/>
        </w:rPr>
        <w:t xml:space="preserve"> </w:t>
      </w:r>
      <w:r w:rsidRPr="00737523">
        <w:rPr>
          <w:rFonts w:ascii="Times New Roman" w:hAnsi="Times New Roman" w:cs="Times New Roman"/>
          <w:sz w:val="24"/>
          <w:szCs w:val="24"/>
        </w:rPr>
        <w:t>Andres</w:t>
      </w:r>
      <w:proofErr w:type="gramEnd"/>
      <w:r w:rsidRPr="00737523">
        <w:rPr>
          <w:rFonts w:ascii="Times New Roman" w:hAnsi="Times New Roman" w:cs="Times New Roman"/>
          <w:sz w:val="24"/>
          <w:szCs w:val="24"/>
        </w:rPr>
        <w:t xml:space="preserve"> Cibils</w:t>
      </w:r>
    </w:p>
    <w:p w14:paraId="26D55937" w14:textId="77777777" w:rsidR="009831AD" w:rsidRDefault="00737523" w:rsidP="00E5507A">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CARE Background: </w:t>
      </w:r>
    </w:p>
    <w:p w14:paraId="352C16EC" w14:textId="77777777" w:rsidR="009831AD" w:rsidRDefault="00737523" w:rsidP="00E5507A">
      <w:pPr>
        <w:pStyle w:val="ListParagraph"/>
        <w:spacing w:after="0" w:line="240" w:lineRule="auto"/>
        <w:jc w:val="both"/>
        <w:rPr>
          <w:rFonts w:ascii="Times New Roman" w:hAnsi="Times New Roman" w:cs="Times New Roman"/>
          <w:sz w:val="24"/>
          <w:szCs w:val="24"/>
        </w:rPr>
      </w:pPr>
      <w:r w:rsidRPr="00737523">
        <w:rPr>
          <w:rFonts w:ascii="Times New Roman" w:hAnsi="Times New Roman" w:cs="Times New Roman"/>
          <w:sz w:val="24"/>
          <w:szCs w:val="24"/>
        </w:rPr>
        <w:t>Established in 2013</w:t>
      </w:r>
    </w:p>
    <w:p w14:paraId="440E16A4" w14:textId="03091B03" w:rsidR="009831AD" w:rsidRDefault="00F522AA"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Originally only production </w:t>
      </w:r>
      <w:r w:rsidR="009831AD" w:rsidRPr="009831AD">
        <w:rPr>
          <w:rFonts w:ascii="Times New Roman" w:hAnsi="Times New Roman" w:cs="Times New Roman"/>
          <w:sz w:val="24"/>
          <w:szCs w:val="24"/>
        </w:rPr>
        <w:t>oriented</w:t>
      </w:r>
      <w:r w:rsidR="009831AD">
        <w:rPr>
          <w:rFonts w:ascii="Times New Roman" w:hAnsi="Times New Roman" w:cs="Times New Roman"/>
          <w:sz w:val="24"/>
          <w:szCs w:val="24"/>
        </w:rPr>
        <w:t>,</w:t>
      </w:r>
      <w:r w:rsidR="009831AD" w:rsidRPr="009831AD">
        <w:rPr>
          <w:rFonts w:ascii="Times New Roman" w:hAnsi="Times New Roman" w:cs="Times New Roman"/>
          <w:sz w:val="24"/>
          <w:szCs w:val="24"/>
        </w:rPr>
        <w:t xml:space="preserve"> </w:t>
      </w:r>
      <w:r w:rsidR="009831AD">
        <w:rPr>
          <w:rFonts w:ascii="Times New Roman" w:hAnsi="Times New Roman" w:cs="Times New Roman"/>
          <w:sz w:val="24"/>
          <w:szCs w:val="24"/>
        </w:rPr>
        <w:t>e</w:t>
      </w:r>
      <w:r w:rsidR="009831AD" w:rsidRPr="009831AD">
        <w:rPr>
          <w:rFonts w:ascii="Times New Roman" w:hAnsi="Times New Roman" w:cs="Times New Roman"/>
          <w:sz w:val="24"/>
          <w:szCs w:val="24"/>
        </w:rPr>
        <w:t>xpanded to all Farm Bill priorities</w:t>
      </w:r>
    </w:p>
    <w:p w14:paraId="45C632D1" w14:textId="77777777" w:rsidR="009831AD" w:rsidRDefault="00737523" w:rsidP="00E5507A">
      <w:pPr>
        <w:pStyle w:val="ListParagraph"/>
        <w:spacing w:after="0" w:line="240" w:lineRule="auto"/>
        <w:jc w:val="both"/>
        <w:rPr>
          <w:rFonts w:ascii="Times New Roman" w:hAnsi="Times New Roman" w:cs="Times New Roman"/>
          <w:sz w:val="24"/>
          <w:szCs w:val="24"/>
        </w:rPr>
      </w:pPr>
      <w:r w:rsidRPr="00737523">
        <w:rPr>
          <w:rFonts w:ascii="Times New Roman" w:hAnsi="Times New Roman" w:cs="Times New Roman"/>
          <w:sz w:val="24"/>
          <w:szCs w:val="24"/>
        </w:rPr>
        <w:t xml:space="preserve">Program budget increased from $3M to $7M in 2019, 2020 </w:t>
      </w:r>
      <w:r>
        <w:rPr>
          <w:rFonts w:ascii="Times New Roman" w:hAnsi="Times New Roman" w:cs="Times New Roman"/>
          <w:sz w:val="24"/>
          <w:szCs w:val="24"/>
        </w:rPr>
        <w:t>and reduced back to $5M in 2021, increased to</w:t>
      </w:r>
      <w:r w:rsidRPr="00737523">
        <w:rPr>
          <w:rFonts w:ascii="Times New Roman" w:hAnsi="Times New Roman" w:cs="Times New Roman"/>
          <w:sz w:val="24"/>
          <w:szCs w:val="24"/>
        </w:rPr>
        <w:t xml:space="preserve"> $7M in 2022.</w:t>
      </w:r>
      <w:r w:rsidR="008C60F2" w:rsidRPr="00737523">
        <w:rPr>
          <w:rFonts w:ascii="Times New Roman" w:hAnsi="Times New Roman" w:cs="Times New Roman"/>
          <w:sz w:val="24"/>
          <w:szCs w:val="24"/>
        </w:rPr>
        <w:t xml:space="preserve">    </w:t>
      </w:r>
    </w:p>
    <w:p w14:paraId="4A2AF79D" w14:textId="20A925D2" w:rsidR="009831AD" w:rsidRDefault="009831AD" w:rsidP="00E5507A">
      <w:pPr>
        <w:pStyle w:val="ListParagraph"/>
        <w:numPr>
          <w:ilvl w:val="0"/>
          <w:numId w:val="32"/>
        </w:numPr>
        <w:spacing w:before="120" w:after="0" w:line="240" w:lineRule="auto"/>
        <w:ind w:left="446"/>
        <w:contextualSpacing w:val="0"/>
        <w:jc w:val="both"/>
        <w:rPr>
          <w:rFonts w:ascii="Times New Roman" w:hAnsi="Times New Roman" w:cs="Times New Roman"/>
          <w:sz w:val="24"/>
          <w:szCs w:val="24"/>
        </w:rPr>
      </w:pPr>
      <w:r w:rsidRPr="009831AD">
        <w:rPr>
          <w:rFonts w:ascii="Times New Roman" w:hAnsi="Times New Roman" w:cs="Times New Roman"/>
          <w:sz w:val="24"/>
          <w:szCs w:val="24"/>
        </w:rPr>
        <w:lastRenderedPageBreak/>
        <w:t>Priorities for CARE</w:t>
      </w:r>
      <w:r>
        <w:rPr>
          <w:rFonts w:ascii="Times New Roman" w:hAnsi="Times New Roman" w:cs="Times New Roman"/>
          <w:sz w:val="24"/>
          <w:szCs w:val="24"/>
        </w:rPr>
        <w:t xml:space="preserve"> (</w:t>
      </w:r>
      <w:r w:rsidRPr="009831AD">
        <w:rPr>
          <w:rFonts w:ascii="Times New Roman" w:hAnsi="Times New Roman" w:cs="Times New Roman"/>
          <w:sz w:val="24"/>
          <w:szCs w:val="24"/>
        </w:rPr>
        <w:t>Any of the six Farm Bill priorities</w:t>
      </w:r>
      <w:r>
        <w:rPr>
          <w:rFonts w:ascii="Times New Roman" w:hAnsi="Times New Roman" w:cs="Times New Roman"/>
          <w:sz w:val="24"/>
          <w:szCs w:val="24"/>
        </w:rPr>
        <w:t>)</w:t>
      </w:r>
      <w:r w:rsidRPr="009831AD">
        <w:rPr>
          <w:rFonts w:ascii="Times New Roman" w:hAnsi="Times New Roman" w:cs="Times New Roman"/>
          <w:sz w:val="24"/>
          <w:szCs w:val="24"/>
        </w:rPr>
        <w:t xml:space="preserve">: </w:t>
      </w:r>
    </w:p>
    <w:p w14:paraId="19A83E77" w14:textId="3481B167"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Plant health an</w:t>
      </w:r>
      <w:r w:rsidR="004A242C">
        <w:rPr>
          <w:rFonts w:ascii="Times New Roman" w:hAnsi="Times New Roman" w:cs="Times New Roman"/>
          <w:sz w:val="24"/>
          <w:szCs w:val="24"/>
        </w:rPr>
        <w:t>d production and plant products</w:t>
      </w:r>
      <w:r w:rsidRPr="009831AD">
        <w:rPr>
          <w:rFonts w:ascii="Times New Roman" w:hAnsi="Times New Roman" w:cs="Times New Roman"/>
          <w:sz w:val="24"/>
          <w:szCs w:val="24"/>
        </w:rPr>
        <w:t xml:space="preserve"> </w:t>
      </w:r>
    </w:p>
    <w:p w14:paraId="1C0E7341" w14:textId="30F3454B"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Animal health and</w:t>
      </w:r>
      <w:r w:rsidR="004A242C">
        <w:rPr>
          <w:rFonts w:ascii="Times New Roman" w:hAnsi="Times New Roman" w:cs="Times New Roman"/>
          <w:sz w:val="24"/>
          <w:szCs w:val="24"/>
        </w:rPr>
        <w:t xml:space="preserve"> production and animal products</w:t>
      </w:r>
      <w:r w:rsidRPr="009831AD">
        <w:rPr>
          <w:rFonts w:ascii="Times New Roman" w:hAnsi="Times New Roman" w:cs="Times New Roman"/>
          <w:sz w:val="24"/>
          <w:szCs w:val="24"/>
        </w:rPr>
        <w:t xml:space="preserve"> </w:t>
      </w:r>
    </w:p>
    <w:p w14:paraId="478FCCC4" w14:textId="0A8E6145"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Foo</w:t>
      </w:r>
      <w:r w:rsidR="004A242C">
        <w:rPr>
          <w:rFonts w:ascii="Times New Roman" w:hAnsi="Times New Roman" w:cs="Times New Roman"/>
          <w:sz w:val="24"/>
          <w:szCs w:val="24"/>
        </w:rPr>
        <w:t>d safety, nutrition, and health</w:t>
      </w:r>
      <w:r w:rsidRPr="009831AD">
        <w:rPr>
          <w:rFonts w:ascii="Times New Roman" w:hAnsi="Times New Roman" w:cs="Times New Roman"/>
          <w:sz w:val="24"/>
          <w:szCs w:val="24"/>
        </w:rPr>
        <w:t xml:space="preserve"> </w:t>
      </w:r>
    </w:p>
    <w:p w14:paraId="4D2A43FA" w14:textId="2651DAED"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Bioenergy, natural re</w:t>
      </w:r>
      <w:r w:rsidR="004A242C">
        <w:rPr>
          <w:rFonts w:ascii="Times New Roman" w:hAnsi="Times New Roman" w:cs="Times New Roman"/>
          <w:sz w:val="24"/>
          <w:szCs w:val="24"/>
        </w:rPr>
        <w:t>sources, and environment</w:t>
      </w:r>
      <w:r w:rsidRPr="009831AD">
        <w:rPr>
          <w:rFonts w:ascii="Times New Roman" w:hAnsi="Times New Roman" w:cs="Times New Roman"/>
          <w:sz w:val="24"/>
          <w:szCs w:val="24"/>
        </w:rPr>
        <w:t xml:space="preserve"> </w:t>
      </w:r>
    </w:p>
    <w:p w14:paraId="39D35D00" w14:textId="50F81C31"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Agri</w:t>
      </w:r>
      <w:r w:rsidR="004A242C">
        <w:rPr>
          <w:rFonts w:ascii="Times New Roman" w:hAnsi="Times New Roman" w:cs="Times New Roman"/>
          <w:sz w:val="24"/>
          <w:szCs w:val="24"/>
        </w:rPr>
        <w:t>culture systems and technology</w:t>
      </w:r>
    </w:p>
    <w:p w14:paraId="4C4F4026" w14:textId="13553899"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 xml:space="preserve">Agriculture </w:t>
      </w:r>
      <w:r w:rsidR="004A242C">
        <w:rPr>
          <w:rFonts w:ascii="Times New Roman" w:hAnsi="Times New Roman" w:cs="Times New Roman"/>
          <w:sz w:val="24"/>
          <w:szCs w:val="24"/>
        </w:rPr>
        <w:t>economics and rural communities</w:t>
      </w:r>
    </w:p>
    <w:p w14:paraId="13C3DBDC" w14:textId="77777777" w:rsidR="001E26A2" w:rsidRDefault="009831AD" w:rsidP="00E5507A">
      <w:pPr>
        <w:pStyle w:val="ListParagraph"/>
        <w:numPr>
          <w:ilvl w:val="0"/>
          <w:numId w:val="32"/>
        </w:numPr>
        <w:spacing w:before="120" w:after="0" w:line="240" w:lineRule="auto"/>
        <w:ind w:left="446"/>
        <w:contextualSpacing w:val="0"/>
        <w:jc w:val="both"/>
        <w:rPr>
          <w:rFonts w:ascii="Times New Roman" w:hAnsi="Times New Roman" w:cs="Times New Roman"/>
          <w:sz w:val="24"/>
          <w:szCs w:val="24"/>
        </w:rPr>
      </w:pPr>
      <w:r>
        <w:rPr>
          <w:rFonts w:ascii="Times New Roman" w:hAnsi="Times New Roman" w:cs="Times New Roman"/>
          <w:sz w:val="24"/>
          <w:szCs w:val="24"/>
        </w:rPr>
        <w:t>CARE Cross-cutting</w:t>
      </w:r>
      <w:r w:rsidR="001E26A2">
        <w:rPr>
          <w:rFonts w:ascii="Times New Roman" w:hAnsi="Times New Roman" w:cs="Times New Roman"/>
          <w:sz w:val="24"/>
          <w:szCs w:val="24"/>
        </w:rPr>
        <w:t>:</w:t>
      </w:r>
    </w:p>
    <w:p w14:paraId="141CA84F" w14:textId="2D132264" w:rsidR="009831AD" w:rsidRDefault="009831AD"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Prog</w:t>
      </w:r>
      <w:r w:rsidR="001E26A2">
        <w:rPr>
          <w:rFonts w:ascii="Times New Roman" w:hAnsi="Times New Roman" w:cs="Times New Roman"/>
          <w:sz w:val="24"/>
          <w:szCs w:val="24"/>
        </w:rPr>
        <w:t>ram Area Priority Code: A1701</w:t>
      </w:r>
    </w:p>
    <w:p w14:paraId="2FC1D152" w14:textId="77777777"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 xml:space="preserve">Proposed Budget Requests:  $300,000 total per project for project periods of 1-3 years Project Types:  Integrated (research and extension) Projects only </w:t>
      </w:r>
    </w:p>
    <w:p w14:paraId="3088E97A" w14:textId="77777777"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 xml:space="preserve">Grant Types:  Standard and FASE (Strengthening Standard and New Investigator) Grants only </w:t>
      </w:r>
    </w:p>
    <w:p w14:paraId="07D51172" w14:textId="0F71B987" w:rsidR="009831AD" w:rsidRDefault="009831AD" w:rsidP="00E5507A">
      <w:pPr>
        <w:pStyle w:val="ListParagraph"/>
        <w:spacing w:after="0" w:line="240" w:lineRule="auto"/>
        <w:jc w:val="both"/>
        <w:rPr>
          <w:rFonts w:ascii="Times New Roman" w:hAnsi="Times New Roman" w:cs="Times New Roman"/>
          <w:sz w:val="24"/>
          <w:szCs w:val="24"/>
        </w:rPr>
      </w:pPr>
      <w:r w:rsidRPr="009831AD">
        <w:rPr>
          <w:rFonts w:ascii="Times New Roman" w:hAnsi="Times New Roman" w:cs="Times New Roman"/>
          <w:sz w:val="24"/>
          <w:szCs w:val="24"/>
        </w:rPr>
        <w:t>Application Deadline:  September 15, 2022 (5:00 pm ET)</w:t>
      </w:r>
    </w:p>
    <w:p w14:paraId="16F6345F" w14:textId="1A8C3E68" w:rsidR="00E94846" w:rsidRDefault="00E94846" w:rsidP="00E5507A">
      <w:pPr>
        <w:pStyle w:val="ListParagraph"/>
        <w:spacing w:after="0" w:line="240" w:lineRule="auto"/>
        <w:ind w:left="1584" w:hanging="864"/>
        <w:jc w:val="both"/>
        <w:rPr>
          <w:rFonts w:ascii="Times New Roman" w:hAnsi="Times New Roman" w:cs="Times New Roman"/>
          <w:sz w:val="24"/>
          <w:szCs w:val="24"/>
        </w:rPr>
      </w:pPr>
      <w:r w:rsidRPr="00E94846">
        <w:rPr>
          <w:rFonts w:ascii="Times New Roman" w:hAnsi="Times New Roman" w:cs="Times New Roman"/>
          <w:sz w:val="24"/>
          <w:szCs w:val="24"/>
        </w:rPr>
        <w:t xml:space="preserve">Contact:  James Dobrowolski, </w:t>
      </w:r>
      <w:proofErr w:type="gramStart"/>
      <w:r w:rsidRPr="000D0B4B">
        <w:rPr>
          <w:rFonts w:ascii="Times New Roman" w:hAnsi="Times New Roman" w:cs="Times New Roman"/>
          <w:sz w:val="24"/>
          <w:szCs w:val="24"/>
          <w:u w:val="single"/>
        </w:rPr>
        <w:t>james.dobrowolski@usda.gov</w:t>
      </w:r>
      <w:r w:rsidRPr="00E94846">
        <w:rPr>
          <w:rFonts w:ascii="Times New Roman" w:hAnsi="Times New Roman" w:cs="Times New Roman"/>
          <w:sz w:val="24"/>
          <w:szCs w:val="24"/>
        </w:rPr>
        <w:t xml:space="preserve">  </w:t>
      </w:r>
      <w:r w:rsidRPr="00E94846">
        <w:rPr>
          <w:rFonts w:ascii="Times New Roman" w:hAnsi="Times New Roman" w:cs="Times New Roman"/>
          <w:sz w:val="24"/>
          <w:szCs w:val="24"/>
        </w:rPr>
        <w:tab/>
      </w:r>
      <w:proofErr w:type="gramEnd"/>
      <w:r w:rsidRPr="00E94846">
        <w:rPr>
          <w:rFonts w:ascii="Times New Roman" w:hAnsi="Times New Roman" w:cs="Times New Roman"/>
          <w:sz w:val="24"/>
          <w:szCs w:val="24"/>
        </w:rPr>
        <w:tab/>
      </w:r>
      <w:r w:rsidRPr="00E9484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13406">
        <w:rPr>
          <w:rFonts w:ascii="Times New Roman" w:hAnsi="Times New Roman" w:cs="Times New Roman"/>
          <w:sz w:val="24"/>
          <w:szCs w:val="24"/>
        </w:rPr>
        <w:t xml:space="preserve">  </w:t>
      </w:r>
      <w:r w:rsidRPr="00E94846">
        <w:rPr>
          <w:rFonts w:ascii="Times New Roman" w:hAnsi="Times New Roman" w:cs="Times New Roman"/>
          <w:sz w:val="24"/>
          <w:szCs w:val="24"/>
        </w:rPr>
        <w:t>Vijay N</w:t>
      </w:r>
      <w:r>
        <w:rPr>
          <w:rFonts w:ascii="Times New Roman" w:hAnsi="Times New Roman" w:cs="Times New Roman"/>
          <w:sz w:val="24"/>
          <w:szCs w:val="24"/>
        </w:rPr>
        <w:t xml:space="preserve">andula, </w:t>
      </w:r>
      <w:r w:rsidRPr="000D0B4B">
        <w:rPr>
          <w:rFonts w:ascii="Times New Roman" w:hAnsi="Times New Roman" w:cs="Times New Roman"/>
          <w:sz w:val="24"/>
          <w:szCs w:val="24"/>
          <w:u w:val="single"/>
        </w:rPr>
        <w:t>vijay.nandula@usda.gov</w:t>
      </w:r>
      <w:r w:rsidRPr="00E94846">
        <w:rPr>
          <w:rFonts w:ascii="Times New Roman" w:hAnsi="Times New Roman" w:cs="Times New Roman"/>
          <w:sz w:val="24"/>
          <w:szCs w:val="24"/>
        </w:rPr>
        <w:t xml:space="preserve">  </w:t>
      </w:r>
      <w:r w:rsidRPr="00E94846">
        <w:rPr>
          <w:rFonts w:ascii="Times New Roman" w:hAnsi="Times New Roman" w:cs="Times New Roman"/>
          <w:sz w:val="24"/>
          <w:szCs w:val="24"/>
        </w:rPr>
        <w:tab/>
      </w:r>
      <w:r w:rsidRPr="00E94846">
        <w:rPr>
          <w:rFonts w:ascii="Times New Roman" w:hAnsi="Times New Roman" w:cs="Times New Roman"/>
          <w:sz w:val="24"/>
          <w:szCs w:val="24"/>
        </w:rPr>
        <w:tab/>
      </w:r>
      <w:r w:rsidRPr="00E94846">
        <w:rPr>
          <w:rFonts w:ascii="Times New Roman" w:hAnsi="Times New Roman" w:cs="Times New Roman"/>
          <w:sz w:val="24"/>
          <w:szCs w:val="24"/>
        </w:rPr>
        <w:tab/>
      </w:r>
      <w:r w:rsidRPr="00E94846">
        <w:rPr>
          <w:rFonts w:ascii="Times New Roman" w:hAnsi="Times New Roman" w:cs="Times New Roman"/>
          <w:sz w:val="24"/>
          <w:szCs w:val="24"/>
        </w:rPr>
        <w:tab/>
        <w:t xml:space="preserve">   </w:t>
      </w:r>
    </w:p>
    <w:p w14:paraId="579F8ADD" w14:textId="77777777" w:rsidR="00E94846" w:rsidRDefault="00E94846" w:rsidP="00E5507A">
      <w:pPr>
        <w:pStyle w:val="ListParagraph"/>
        <w:spacing w:after="0" w:line="240" w:lineRule="auto"/>
        <w:ind w:left="1584" w:hanging="864"/>
        <w:jc w:val="both"/>
        <w:rPr>
          <w:rFonts w:ascii="Times New Roman" w:hAnsi="Times New Roman" w:cs="Times New Roman"/>
          <w:sz w:val="24"/>
          <w:szCs w:val="24"/>
        </w:rPr>
      </w:pPr>
      <w:r>
        <w:rPr>
          <w:rFonts w:ascii="Times New Roman" w:hAnsi="Times New Roman" w:cs="Times New Roman"/>
          <w:sz w:val="24"/>
          <w:szCs w:val="24"/>
        </w:rPr>
        <w:t xml:space="preserve">               Andres Cibils, </w:t>
      </w:r>
      <w:r w:rsidRPr="000D0B4B">
        <w:rPr>
          <w:rFonts w:ascii="Times New Roman" w:hAnsi="Times New Roman" w:cs="Times New Roman"/>
          <w:sz w:val="24"/>
          <w:szCs w:val="24"/>
          <w:u w:val="single"/>
        </w:rPr>
        <w:t>Andres.Cibils@usda.gov</w:t>
      </w:r>
      <w:r w:rsidRPr="00E94846">
        <w:rPr>
          <w:rFonts w:ascii="Times New Roman" w:hAnsi="Times New Roman" w:cs="Times New Roman"/>
          <w:sz w:val="24"/>
          <w:szCs w:val="24"/>
        </w:rPr>
        <w:t xml:space="preserve"> </w:t>
      </w:r>
      <w:r w:rsidRPr="00E94846">
        <w:rPr>
          <w:rFonts w:ascii="Times New Roman" w:hAnsi="Times New Roman" w:cs="Times New Roman"/>
          <w:sz w:val="24"/>
          <w:szCs w:val="24"/>
        </w:rPr>
        <w:tab/>
      </w:r>
      <w:r w:rsidRPr="00E94846">
        <w:rPr>
          <w:rFonts w:ascii="Times New Roman" w:hAnsi="Times New Roman" w:cs="Times New Roman"/>
          <w:sz w:val="24"/>
          <w:szCs w:val="24"/>
        </w:rPr>
        <w:tab/>
      </w:r>
      <w:r w:rsidRPr="00E94846">
        <w:rPr>
          <w:rFonts w:ascii="Times New Roman" w:hAnsi="Times New Roman" w:cs="Times New Roman"/>
          <w:sz w:val="24"/>
          <w:szCs w:val="24"/>
        </w:rPr>
        <w:tab/>
      </w:r>
      <w:r w:rsidRPr="00E94846">
        <w:rPr>
          <w:rFonts w:ascii="Times New Roman" w:hAnsi="Times New Roman" w:cs="Times New Roman"/>
          <w:sz w:val="24"/>
          <w:szCs w:val="24"/>
        </w:rPr>
        <w:tab/>
        <w:t xml:space="preserve">   </w:t>
      </w:r>
    </w:p>
    <w:p w14:paraId="1FB96559" w14:textId="508BB08A" w:rsidR="00E94846" w:rsidRPr="00E94846" w:rsidRDefault="00E94846" w:rsidP="00E5507A">
      <w:pPr>
        <w:pStyle w:val="ListParagraph"/>
        <w:spacing w:after="0" w:line="240" w:lineRule="auto"/>
        <w:ind w:left="1584" w:hanging="864"/>
        <w:jc w:val="both"/>
        <w:rPr>
          <w:rFonts w:ascii="Times New Roman" w:hAnsi="Times New Roman" w:cs="Times New Roman"/>
          <w:sz w:val="24"/>
          <w:szCs w:val="24"/>
        </w:rPr>
      </w:pPr>
      <w:r>
        <w:rPr>
          <w:rFonts w:ascii="Times New Roman" w:hAnsi="Times New Roman" w:cs="Times New Roman"/>
          <w:sz w:val="24"/>
          <w:szCs w:val="24"/>
        </w:rPr>
        <w:t xml:space="preserve">               Susan Muhidin, </w:t>
      </w:r>
      <w:r w:rsidRPr="000D0B4B">
        <w:rPr>
          <w:rFonts w:ascii="Times New Roman" w:hAnsi="Times New Roman" w:cs="Times New Roman"/>
          <w:sz w:val="24"/>
          <w:szCs w:val="24"/>
          <w:u w:val="single"/>
        </w:rPr>
        <w:t>Susan.Muhidin@usda.gov</w:t>
      </w:r>
      <w:r w:rsidRPr="00E94846">
        <w:rPr>
          <w:rFonts w:ascii="Times New Roman" w:hAnsi="Times New Roman" w:cs="Times New Roman"/>
          <w:sz w:val="24"/>
          <w:szCs w:val="24"/>
        </w:rPr>
        <w:t xml:space="preserve"> </w:t>
      </w:r>
      <w:r w:rsidRPr="00E94846">
        <w:rPr>
          <w:rFonts w:ascii="Times New Roman" w:hAnsi="Times New Roman" w:cs="Times New Roman"/>
          <w:sz w:val="24"/>
          <w:szCs w:val="24"/>
        </w:rPr>
        <w:tab/>
      </w:r>
      <w:r w:rsidRPr="00E94846">
        <w:rPr>
          <w:rFonts w:ascii="Times New Roman" w:hAnsi="Times New Roman" w:cs="Times New Roman"/>
          <w:sz w:val="24"/>
          <w:szCs w:val="24"/>
        </w:rPr>
        <w:tab/>
      </w:r>
      <w:r w:rsidRPr="00E94846">
        <w:rPr>
          <w:rFonts w:ascii="Times New Roman" w:hAnsi="Times New Roman" w:cs="Times New Roman"/>
          <w:sz w:val="24"/>
          <w:szCs w:val="24"/>
        </w:rPr>
        <w:tab/>
      </w:r>
      <w:r w:rsidRPr="00E94846">
        <w:rPr>
          <w:rFonts w:ascii="Times New Roman" w:hAnsi="Times New Roman" w:cs="Times New Roman"/>
          <w:sz w:val="24"/>
          <w:szCs w:val="24"/>
        </w:rPr>
        <w:tab/>
        <w:t xml:space="preserve">   </w:t>
      </w:r>
      <w:r>
        <w:rPr>
          <w:rFonts w:ascii="Times New Roman" w:hAnsi="Times New Roman" w:cs="Times New Roman"/>
          <w:sz w:val="24"/>
          <w:szCs w:val="24"/>
        </w:rPr>
        <w:t xml:space="preserve">Cierrah Kassetas, </w:t>
      </w:r>
      <w:r w:rsidRPr="000D0B4B">
        <w:rPr>
          <w:rFonts w:ascii="Times New Roman" w:hAnsi="Times New Roman" w:cs="Times New Roman"/>
          <w:sz w:val="24"/>
          <w:szCs w:val="24"/>
          <w:u w:val="single"/>
        </w:rPr>
        <w:t>Cierrah.Kassetas@usda.gov</w:t>
      </w:r>
    </w:p>
    <w:p w14:paraId="18E7191B" w14:textId="715E2161" w:rsidR="009831AD" w:rsidRDefault="009831AD" w:rsidP="00E5507A">
      <w:pPr>
        <w:pStyle w:val="ListParagraph"/>
        <w:numPr>
          <w:ilvl w:val="0"/>
          <w:numId w:val="32"/>
        </w:numPr>
        <w:spacing w:before="120" w:after="120" w:line="240" w:lineRule="auto"/>
        <w:ind w:left="446"/>
        <w:contextualSpacing w:val="0"/>
        <w:jc w:val="both"/>
        <w:rPr>
          <w:rFonts w:ascii="Times New Roman" w:hAnsi="Times New Roman" w:cs="Times New Roman"/>
          <w:sz w:val="24"/>
          <w:szCs w:val="24"/>
        </w:rPr>
      </w:pPr>
      <w:r w:rsidRPr="009831AD">
        <w:rPr>
          <w:rFonts w:ascii="Times New Roman" w:hAnsi="Times New Roman" w:cs="Times New Roman"/>
          <w:sz w:val="24"/>
          <w:szCs w:val="24"/>
        </w:rPr>
        <w:t>Purpose of the CARE Program</w:t>
      </w:r>
    </w:p>
    <w:p w14:paraId="43336912" w14:textId="3EB38FD9" w:rsidR="009831AD" w:rsidRDefault="009831AD" w:rsidP="00E5507A">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2014 to 2020, 391 total proposals </w:t>
      </w:r>
      <w:r w:rsidR="004E3C8A">
        <w:rPr>
          <w:rFonts w:ascii="Times New Roman" w:hAnsi="Times New Roman" w:cs="Times New Roman"/>
          <w:sz w:val="24"/>
          <w:szCs w:val="24"/>
        </w:rPr>
        <w:t xml:space="preserve">were </w:t>
      </w:r>
      <w:r>
        <w:rPr>
          <w:rFonts w:ascii="Times New Roman" w:hAnsi="Times New Roman" w:cs="Times New Roman"/>
          <w:sz w:val="24"/>
          <w:szCs w:val="24"/>
        </w:rPr>
        <w:t xml:space="preserve">received, 130 projects funded, </w:t>
      </w:r>
      <w:r w:rsidR="001E26A2">
        <w:rPr>
          <w:rFonts w:ascii="Times New Roman" w:hAnsi="Times New Roman" w:cs="Times New Roman"/>
          <w:sz w:val="24"/>
          <w:szCs w:val="24"/>
        </w:rPr>
        <w:t xml:space="preserve">with a total funding amount of </w:t>
      </w:r>
      <w:r w:rsidR="001E26A2" w:rsidRPr="001E26A2">
        <w:rPr>
          <w:rFonts w:ascii="Times New Roman" w:hAnsi="Times New Roman" w:cs="Times New Roman"/>
          <w:sz w:val="24"/>
          <w:szCs w:val="24"/>
        </w:rPr>
        <w:t>$33,554,579.00</w:t>
      </w:r>
    </w:p>
    <w:p w14:paraId="30D4149E" w14:textId="77777777" w:rsidR="000D0B4B" w:rsidRDefault="000D0B4B" w:rsidP="00E5507A">
      <w:pPr>
        <w:spacing w:after="0" w:line="240" w:lineRule="auto"/>
        <w:jc w:val="both"/>
        <w:rPr>
          <w:rFonts w:ascii="Times New Roman" w:hAnsi="Times New Roman" w:cs="Times New Roman"/>
          <w:b/>
          <w:sz w:val="24"/>
          <w:szCs w:val="24"/>
        </w:rPr>
      </w:pPr>
    </w:p>
    <w:p w14:paraId="541360EF" w14:textId="614BE658" w:rsidR="001E26A2" w:rsidRPr="001E26A2" w:rsidRDefault="001E26A2" w:rsidP="00E5507A">
      <w:pPr>
        <w:spacing w:after="0" w:line="240" w:lineRule="auto"/>
        <w:jc w:val="both"/>
        <w:rPr>
          <w:rFonts w:ascii="Times New Roman" w:hAnsi="Times New Roman" w:cs="Times New Roman"/>
          <w:b/>
          <w:sz w:val="24"/>
          <w:szCs w:val="24"/>
        </w:rPr>
      </w:pPr>
      <w:r w:rsidRPr="001E26A2">
        <w:rPr>
          <w:rFonts w:ascii="Times New Roman" w:hAnsi="Times New Roman" w:cs="Times New Roman"/>
          <w:b/>
          <w:sz w:val="24"/>
          <w:szCs w:val="24"/>
        </w:rPr>
        <w:t xml:space="preserve">Agriculture and Food Research Initiative (AFRI) </w:t>
      </w:r>
    </w:p>
    <w:p w14:paraId="0D531CD3" w14:textId="77777777" w:rsidR="001E26A2" w:rsidRDefault="001E26A2" w:rsidP="00E5507A">
      <w:pPr>
        <w:pStyle w:val="ListParagraph"/>
        <w:numPr>
          <w:ilvl w:val="0"/>
          <w:numId w:val="33"/>
        </w:numPr>
        <w:spacing w:before="120" w:after="120" w:line="240" w:lineRule="auto"/>
        <w:ind w:left="547"/>
        <w:contextualSpacing w:val="0"/>
        <w:jc w:val="both"/>
        <w:rPr>
          <w:rFonts w:ascii="Times New Roman" w:hAnsi="Times New Roman" w:cs="Times New Roman"/>
          <w:sz w:val="24"/>
          <w:szCs w:val="24"/>
        </w:rPr>
      </w:pPr>
      <w:r w:rsidRPr="001E26A2">
        <w:rPr>
          <w:rFonts w:ascii="Times New Roman" w:hAnsi="Times New Roman" w:cs="Times New Roman"/>
          <w:sz w:val="24"/>
          <w:szCs w:val="24"/>
        </w:rPr>
        <w:t xml:space="preserve">AFRI: Pests and Beneficial Species in Agricultural Production Systems (Plant Health and Production &amp; Plant Products Program Area) </w:t>
      </w:r>
    </w:p>
    <w:p w14:paraId="42AC5C06" w14:textId="77777777" w:rsidR="001E26A2" w:rsidRDefault="001E26A2" w:rsidP="00E5507A">
      <w:pPr>
        <w:pStyle w:val="ListParagraph"/>
        <w:spacing w:after="0" w:line="240" w:lineRule="auto"/>
        <w:jc w:val="both"/>
        <w:rPr>
          <w:rFonts w:ascii="Times New Roman" w:hAnsi="Times New Roman" w:cs="Times New Roman"/>
          <w:sz w:val="24"/>
          <w:szCs w:val="24"/>
        </w:rPr>
      </w:pPr>
      <w:r w:rsidRPr="001E26A2">
        <w:rPr>
          <w:rFonts w:ascii="Times New Roman" w:hAnsi="Times New Roman" w:cs="Times New Roman"/>
          <w:sz w:val="24"/>
          <w:szCs w:val="24"/>
        </w:rPr>
        <w:t xml:space="preserve">Program Area Priority Code: A1112 </w:t>
      </w:r>
    </w:p>
    <w:p w14:paraId="3830FD74" w14:textId="77777777" w:rsidR="001E26A2" w:rsidRDefault="001E26A2" w:rsidP="00E5507A">
      <w:pPr>
        <w:pStyle w:val="ListParagraph"/>
        <w:spacing w:after="0" w:line="240" w:lineRule="auto"/>
        <w:jc w:val="both"/>
        <w:rPr>
          <w:rFonts w:ascii="Times New Roman" w:hAnsi="Times New Roman" w:cs="Times New Roman"/>
          <w:sz w:val="24"/>
          <w:szCs w:val="24"/>
        </w:rPr>
      </w:pPr>
      <w:r w:rsidRPr="001E26A2">
        <w:rPr>
          <w:rFonts w:ascii="Times New Roman" w:hAnsi="Times New Roman" w:cs="Times New Roman"/>
          <w:sz w:val="24"/>
          <w:szCs w:val="24"/>
        </w:rPr>
        <w:t xml:space="preserve">Proposed Budget Requests:  Not to exceed $750,000 per project (3-5 years) </w:t>
      </w:r>
    </w:p>
    <w:p w14:paraId="37D0B2A2" w14:textId="4A78183E" w:rsidR="001E26A2" w:rsidRDefault="001E26A2" w:rsidP="00E5507A">
      <w:pPr>
        <w:pStyle w:val="ListParagraph"/>
        <w:spacing w:after="0" w:line="240" w:lineRule="auto"/>
        <w:jc w:val="both"/>
        <w:rPr>
          <w:rFonts w:ascii="Times New Roman" w:hAnsi="Times New Roman" w:cs="Times New Roman"/>
          <w:sz w:val="24"/>
          <w:szCs w:val="24"/>
        </w:rPr>
      </w:pPr>
      <w:r w:rsidRPr="001E26A2">
        <w:rPr>
          <w:rFonts w:ascii="Times New Roman" w:hAnsi="Times New Roman" w:cs="Times New Roman"/>
          <w:sz w:val="24"/>
          <w:szCs w:val="24"/>
        </w:rPr>
        <w:t>Project Types:  Research-only and Integrated Projects (Research and Extension) only</w:t>
      </w:r>
      <w:r>
        <w:rPr>
          <w:rFonts w:ascii="Times New Roman" w:hAnsi="Times New Roman" w:cs="Times New Roman"/>
          <w:sz w:val="24"/>
          <w:szCs w:val="24"/>
        </w:rPr>
        <w:t xml:space="preserve"> </w:t>
      </w:r>
      <w:r w:rsidRPr="001E26A2">
        <w:rPr>
          <w:rFonts w:ascii="Times New Roman" w:hAnsi="Times New Roman" w:cs="Times New Roman"/>
          <w:sz w:val="24"/>
          <w:szCs w:val="24"/>
        </w:rPr>
        <w:t xml:space="preserve">Grant Types:  Standard, Conference, and FASE (Strengthening </w:t>
      </w:r>
      <w:r>
        <w:rPr>
          <w:rFonts w:ascii="Times New Roman" w:hAnsi="Times New Roman" w:cs="Times New Roman"/>
          <w:sz w:val="24"/>
          <w:szCs w:val="24"/>
        </w:rPr>
        <w:t xml:space="preserve">Standard, New </w:t>
      </w:r>
      <w:r w:rsidRPr="001E26A2">
        <w:rPr>
          <w:rFonts w:ascii="Times New Roman" w:hAnsi="Times New Roman" w:cs="Times New Roman"/>
          <w:sz w:val="24"/>
          <w:szCs w:val="24"/>
        </w:rPr>
        <w:t>Investigator, Strengthening Conference, Seed, Equipment, and Sabbatical) Grants Only</w:t>
      </w:r>
      <w:r>
        <w:rPr>
          <w:rFonts w:ascii="Times New Roman" w:hAnsi="Times New Roman" w:cs="Times New Roman"/>
          <w:sz w:val="24"/>
          <w:szCs w:val="24"/>
        </w:rPr>
        <w:t xml:space="preserve"> </w:t>
      </w:r>
      <w:r w:rsidRPr="001E26A2">
        <w:rPr>
          <w:rFonts w:ascii="Times New Roman" w:hAnsi="Times New Roman" w:cs="Times New Roman"/>
          <w:sz w:val="24"/>
          <w:szCs w:val="24"/>
        </w:rPr>
        <w:t>Application Deadline:   August 25, 2022 (5:00pm ET)</w:t>
      </w:r>
    </w:p>
    <w:p w14:paraId="5C0CF26F" w14:textId="700BF046" w:rsidR="00E94846" w:rsidRDefault="00E94846" w:rsidP="00E5507A">
      <w:pPr>
        <w:pStyle w:val="ListParagraph"/>
        <w:spacing w:after="0" w:line="240" w:lineRule="auto"/>
        <w:jc w:val="both"/>
        <w:rPr>
          <w:rFonts w:ascii="Times New Roman" w:hAnsi="Times New Roman" w:cs="Times New Roman"/>
          <w:sz w:val="24"/>
          <w:szCs w:val="24"/>
        </w:rPr>
      </w:pPr>
      <w:r w:rsidRPr="00E94846">
        <w:rPr>
          <w:rFonts w:ascii="Times New Roman" w:hAnsi="Times New Roman" w:cs="Times New Roman"/>
          <w:sz w:val="24"/>
          <w:szCs w:val="24"/>
        </w:rPr>
        <w:t>Contacts:  Erica Kistner-Thomas</w:t>
      </w:r>
      <w:r w:rsidR="000D0B4B">
        <w:rPr>
          <w:rFonts w:ascii="Times New Roman" w:hAnsi="Times New Roman" w:cs="Times New Roman"/>
          <w:sz w:val="24"/>
          <w:szCs w:val="24"/>
        </w:rPr>
        <w:t>,</w:t>
      </w:r>
      <w:r w:rsidRPr="00E94846">
        <w:rPr>
          <w:rFonts w:ascii="Times New Roman" w:hAnsi="Times New Roman" w:cs="Times New Roman"/>
          <w:sz w:val="24"/>
          <w:szCs w:val="24"/>
        </w:rPr>
        <w:t xml:space="preserve"> </w:t>
      </w:r>
      <w:r w:rsidRPr="000D0B4B">
        <w:rPr>
          <w:rFonts w:ascii="Times New Roman" w:hAnsi="Times New Roman" w:cs="Times New Roman"/>
          <w:sz w:val="24"/>
          <w:szCs w:val="24"/>
          <w:u w:val="single"/>
        </w:rPr>
        <w:t>erica.kistnerthomas@usda.gov</w:t>
      </w:r>
      <w:r w:rsidRPr="00E94846">
        <w:rPr>
          <w:rFonts w:ascii="Times New Roman" w:hAnsi="Times New Roman" w:cs="Times New Roman"/>
          <w:sz w:val="24"/>
          <w:szCs w:val="24"/>
        </w:rPr>
        <w:t xml:space="preserve">                     </w:t>
      </w:r>
    </w:p>
    <w:p w14:paraId="152CECE7" w14:textId="150D9EE0" w:rsidR="00E94846" w:rsidRPr="001E26A2" w:rsidRDefault="00E94846"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4846">
        <w:rPr>
          <w:rFonts w:ascii="Times New Roman" w:hAnsi="Times New Roman" w:cs="Times New Roman"/>
          <w:sz w:val="24"/>
          <w:szCs w:val="24"/>
        </w:rPr>
        <w:t>Logan Appenfeller</w:t>
      </w:r>
      <w:r w:rsidR="000D0B4B">
        <w:rPr>
          <w:rFonts w:ascii="Times New Roman" w:hAnsi="Times New Roman" w:cs="Times New Roman"/>
          <w:sz w:val="24"/>
          <w:szCs w:val="24"/>
        </w:rPr>
        <w:t>,</w:t>
      </w:r>
      <w:r w:rsidRPr="00E94846">
        <w:rPr>
          <w:rFonts w:ascii="Times New Roman" w:hAnsi="Times New Roman" w:cs="Times New Roman"/>
          <w:sz w:val="24"/>
          <w:szCs w:val="24"/>
        </w:rPr>
        <w:t xml:space="preserve"> </w:t>
      </w:r>
      <w:r w:rsidRPr="000D0B4B">
        <w:rPr>
          <w:rFonts w:ascii="Times New Roman" w:hAnsi="Times New Roman" w:cs="Times New Roman"/>
          <w:sz w:val="24"/>
          <w:szCs w:val="24"/>
          <w:u w:val="single"/>
        </w:rPr>
        <w:t>logan.appenfeller@usda.gov</w:t>
      </w:r>
    </w:p>
    <w:p w14:paraId="72288742" w14:textId="77777777" w:rsidR="000963E9" w:rsidRDefault="001E26A2" w:rsidP="00E5507A">
      <w:pPr>
        <w:pStyle w:val="ListParagraph"/>
        <w:numPr>
          <w:ilvl w:val="0"/>
          <w:numId w:val="33"/>
        </w:numPr>
        <w:spacing w:before="120" w:after="120" w:line="240" w:lineRule="auto"/>
        <w:ind w:left="547"/>
        <w:contextualSpacing w:val="0"/>
        <w:jc w:val="both"/>
        <w:rPr>
          <w:rFonts w:ascii="Times New Roman" w:hAnsi="Times New Roman" w:cs="Times New Roman"/>
          <w:sz w:val="24"/>
          <w:szCs w:val="24"/>
        </w:rPr>
      </w:pPr>
      <w:r w:rsidRPr="001E26A2">
        <w:rPr>
          <w:rFonts w:ascii="Times New Roman" w:hAnsi="Times New Roman" w:cs="Times New Roman"/>
          <w:sz w:val="24"/>
          <w:szCs w:val="24"/>
        </w:rPr>
        <w:t xml:space="preserve">Goals: Advance knowledge of invasive plant pests and associated beneficial species Development of innovative </w:t>
      </w:r>
      <w:proofErr w:type="gramStart"/>
      <w:r w:rsidRPr="001E26A2">
        <w:rPr>
          <w:rFonts w:ascii="Times New Roman" w:hAnsi="Times New Roman" w:cs="Times New Roman"/>
          <w:sz w:val="24"/>
          <w:szCs w:val="24"/>
        </w:rPr>
        <w:t>biologically-based</w:t>
      </w:r>
      <w:proofErr w:type="gramEnd"/>
      <w:r w:rsidRPr="001E26A2">
        <w:rPr>
          <w:rFonts w:ascii="Times New Roman" w:hAnsi="Times New Roman" w:cs="Times New Roman"/>
          <w:sz w:val="24"/>
          <w:szCs w:val="24"/>
        </w:rPr>
        <w:t xml:space="preserve"> strategies to manage pests </w:t>
      </w:r>
    </w:p>
    <w:p w14:paraId="1814E82A" w14:textId="77777777" w:rsidR="004A242C" w:rsidRDefault="001E26A2" w:rsidP="00E5507A">
      <w:pPr>
        <w:pStyle w:val="ListParagraph"/>
        <w:spacing w:before="120" w:after="120" w:line="240" w:lineRule="auto"/>
        <w:ind w:left="547"/>
        <w:contextualSpacing w:val="0"/>
        <w:jc w:val="both"/>
        <w:rPr>
          <w:rFonts w:ascii="Times New Roman" w:hAnsi="Times New Roman" w:cs="Times New Roman"/>
          <w:sz w:val="24"/>
          <w:szCs w:val="24"/>
        </w:rPr>
      </w:pPr>
      <w:r w:rsidRPr="000963E9">
        <w:rPr>
          <w:rFonts w:ascii="Times New Roman" w:hAnsi="Times New Roman" w:cs="Times New Roman"/>
          <w:sz w:val="24"/>
          <w:szCs w:val="24"/>
        </w:rPr>
        <w:t>Subject Matter: Invertebrates, plant pathogens, slugs</w:t>
      </w:r>
      <w:r w:rsidR="004A242C">
        <w:rPr>
          <w:rFonts w:ascii="Times New Roman" w:hAnsi="Times New Roman" w:cs="Times New Roman"/>
          <w:sz w:val="24"/>
          <w:szCs w:val="24"/>
        </w:rPr>
        <w:t>, nematodes, weeds, parasitoids</w:t>
      </w:r>
    </w:p>
    <w:p w14:paraId="46F95205" w14:textId="751B496E" w:rsidR="000963E9" w:rsidRPr="000963E9" w:rsidRDefault="001E26A2" w:rsidP="00E5507A">
      <w:pPr>
        <w:pStyle w:val="ListParagraph"/>
        <w:spacing w:before="120" w:after="0" w:line="240" w:lineRule="auto"/>
        <w:ind w:left="547"/>
        <w:contextualSpacing w:val="0"/>
        <w:jc w:val="both"/>
        <w:rPr>
          <w:rFonts w:ascii="Times New Roman" w:hAnsi="Times New Roman" w:cs="Times New Roman"/>
          <w:sz w:val="24"/>
          <w:szCs w:val="24"/>
        </w:rPr>
      </w:pPr>
      <w:r w:rsidRPr="000963E9">
        <w:rPr>
          <w:rFonts w:ascii="Times New Roman" w:hAnsi="Times New Roman" w:cs="Times New Roman"/>
          <w:sz w:val="24"/>
          <w:szCs w:val="24"/>
        </w:rPr>
        <w:t xml:space="preserve">History: Pests and Beneficial Species programming began 2017 </w:t>
      </w:r>
    </w:p>
    <w:p w14:paraId="6D8810A8" w14:textId="1DF33275" w:rsidR="000963E9" w:rsidRDefault="000963E9"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6A2" w:rsidRPr="001E26A2">
        <w:rPr>
          <w:rFonts w:ascii="Times New Roman" w:hAnsi="Times New Roman" w:cs="Times New Roman"/>
          <w:sz w:val="24"/>
          <w:szCs w:val="24"/>
        </w:rPr>
        <w:t xml:space="preserve">Funded 92 projects with 81 currently active </w:t>
      </w:r>
    </w:p>
    <w:p w14:paraId="051EA5CB" w14:textId="46B9D0C9" w:rsidR="000963E9" w:rsidRDefault="000963E9"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6A2" w:rsidRPr="001E26A2">
        <w:rPr>
          <w:rFonts w:ascii="Times New Roman" w:hAnsi="Times New Roman" w:cs="Times New Roman"/>
          <w:sz w:val="24"/>
          <w:szCs w:val="24"/>
        </w:rPr>
        <w:t xml:space="preserve">Total funding 2017-2020: $35.8 million </w:t>
      </w:r>
    </w:p>
    <w:p w14:paraId="2087C8E4" w14:textId="54300D4A" w:rsidR="000963E9" w:rsidRDefault="000963E9"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6A2" w:rsidRPr="001E26A2">
        <w:rPr>
          <w:rFonts w:ascii="Times New Roman" w:hAnsi="Times New Roman" w:cs="Times New Roman"/>
          <w:sz w:val="24"/>
          <w:szCs w:val="24"/>
        </w:rPr>
        <w:t xml:space="preserve">FY20: 114 applications, Funded 16 projects for 14% funding rate at $6.8 million </w:t>
      </w:r>
    </w:p>
    <w:p w14:paraId="682F68D9" w14:textId="527AA932" w:rsidR="001E26A2" w:rsidRPr="001E26A2" w:rsidRDefault="000963E9"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6A2" w:rsidRPr="001E26A2">
        <w:rPr>
          <w:rFonts w:ascii="Times New Roman" w:hAnsi="Times New Roman" w:cs="Times New Roman"/>
          <w:sz w:val="24"/>
          <w:szCs w:val="24"/>
        </w:rPr>
        <w:t>FY21: 116 applications plus 22 postdoc applications</w:t>
      </w:r>
    </w:p>
    <w:p w14:paraId="6B97B68D" w14:textId="58117B53" w:rsidR="001E26A2" w:rsidRDefault="000963E9" w:rsidP="00E5507A">
      <w:pPr>
        <w:pStyle w:val="ListParagraph"/>
        <w:numPr>
          <w:ilvl w:val="0"/>
          <w:numId w:val="33"/>
        </w:numPr>
        <w:spacing w:before="120" w:after="120" w:line="240" w:lineRule="auto"/>
        <w:ind w:left="547"/>
        <w:contextualSpacing w:val="0"/>
        <w:jc w:val="both"/>
        <w:rPr>
          <w:rFonts w:ascii="Times New Roman" w:hAnsi="Times New Roman" w:cs="Times New Roman"/>
          <w:sz w:val="24"/>
          <w:szCs w:val="24"/>
        </w:rPr>
      </w:pPr>
      <w:r w:rsidRPr="000963E9">
        <w:rPr>
          <w:rFonts w:ascii="Times New Roman" w:hAnsi="Times New Roman" w:cs="Times New Roman"/>
          <w:sz w:val="24"/>
          <w:szCs w:val="24"/>
        </w:rPr>
        <w:lastRenderedPageBreak/>
        <w:t>AFRI: Pollinator Health: Research and Application (Plant Health and Production &amp; Plant Products Program Area)</w:t>
      </w:r>
    </w:p>
    <w:p w14:paraId="25C81521" w14:textId="77777777" w:rsidR="000963E9" w:rsidRDefault="000963E9" w:rsidP="00E5507A">
      <w:pPr>
        <w:pStyle w:val="ListParagraph"/>
        <w:spacing w:after="0" w:line="240" w:lineRule="auto"/>
        <w:ind w:left="540"/>
        <w:jc w:val="both"/>
        <w:rPr>
          <w:rFonts w:ascii="Times New Roman" w:hAnsi="Times New Roman" w:cs="Times New Roman"/>
          <w:sz w:val="24"/>
          <w:szCs w:val="24"/>
        </w:rPr>
      </w:pPr>
      <w:r w:rsidRPr="000963E9">
        <w:rPr>
          <w:rFonts w:ascii="Times New Roman" w:hAnsi="Times New Roman" w:cs="Times New Roman"/>
          <w:sz w:val="24"/>
          <w:szCs w:val="24"/>
        </w:rPr>
        <w:t xml:space="preserve">Program Area Priority Code:  A1113 </w:t>
      </w:r>
    </w:p>
    <w:p w14:paraId="31B50DF9" w14:textId="07DF6B68" w:rsidR="000963E9" w:rsidRDefault="000963E9" w:rsidP="00E5507A">
      <w:pPr>
        <w:pStyle w:val="ListParagraph"/>
        <w:spacing w:after="0" w:line="240" w:lineRule="auto"/>
        <w:ind w:left="540"/>
        <w:jc w:val="both"/>
        <w:rPr>
          <w:rFonts w:ascii="Times New Roman" w:hAnsi="Times New Roman" w:cs="Times New Roman"/>
          <w:sz w:val="24"/>
          <w:szCs w:val="24"/>
        </w:rPr>
      </w:pPr>
      <w:r w:rsidRPr="000963E9">
        <w:rPr>
          <w:rFonts w:ascii="Times New Roman" w:hAnsi="Times New Roman" w:cs="Times New Roman"/>
          <w:sz w:val="24"/>
          <w:szCs w:val="24"/>
        </w:rPr>
        <w:t>Application Deadline:  August 25, 2022 (5:00pm ET)</w:t>
      </w:r>
    </w:p>
    <w:p w14:paraId="2BCAD6C9" w14:textId="4694B68A" w:rsidR="00E94846" w:rsidRDefault="00E94846" w:rsidP="00E5507A">
      <w:pPr>
        <w:pStyle w:val="ListParagraph"/>
        <w:spacing w:after="0" w:line="240" w:lineRule="auto"/>
        <w:ind w:left="540"/>
        <w:jc w:val="both"/>
        <w:rPr>
          <w:rFonts w:ascii="Times New Roman" w:hAnsi="Times New Roman" w:cs="Times New Roman"/>
          <w:sz w:val="24"/>
          <w:szCs w:val="24"/>
        </w:rPr>
      </w:pPr>
      <w:r w:rsidRPr="00E94846">
        <w:rPr>
          <w:rFonts w:ascii="Times New Roman" w:hAnsi="Times New Roman" w:cs="Times New Roman"/>
          <w:sz w:val="24"/>
          <w:szCs w:val="24"/>
        </w:rPr>
        <w:t>Contacts:  Erica Kistner-Thomas</w:t>
      </w:r>
      <w:r w:rsidR="000D0B4B">
        <w:rPr>
          <w:rFonts w:ascii="Times New Roman" w:hAnsi="Times New Roman" w:cs="Times New Roman"/>
          <w:sz w:val="24"/>
          <w:szCs w:val="24"/>
        </w:rPr>
        <w:t>,</w:t>
      </w:r>
      <w:r w:rsidRPr="00E94846">
        <w:rPr>
          <w:rFonts w:ascii="Times New Roman" w:hAnsi="Times New Roman" w:cs="Times New Roman"/>
          <w:sz w:val="24"/>
          <w:szCs w:val="24"/>
        </w:rPr>
        <w:t xml:space="preserve"> </w:t>
      </w:r>
      <w:r w:rsidRPr="000D0B4B">
        <w:rPr>
          <w:rFonts w:ascii="Times New Roman" w:hAnsi="Times New Roman" w:cs="Times New Roman"/>
          <w:sz w:val="24"/>
          <w:szCs w:val="24"/>
          <w:u w:val="single"/>
        </w:rPr>
        <w:t>erica.kistnerthomas@usda.gov</w:t>
      </w:r>
    </w:p>
    <w:p w14:paraId="5327CAC9" w14:textId="77777777" w:rsidR="000D0B4B" w:rsidRDefault="000D0B4B" w:rsidP="00E5507A">
      <w:pPr>
        <w:spacing w:after="0" w:line="240" w:lineRule="auto"/>
        <w:jc w:val="both"/>
        <w:rPr>
          <w:rFonts w:ascii="Times New Roman" w:hAnsi="Times New Roman" w:cs="Times New Roman"/>
          <w:b/>
          <w:sz w:val="24"/>
          <w:szCs w:val="24"/>
        </w:rPr>
      </w:pPr>
    </w:p>
    <w:p w14:paraId="21283526" w14:textId="000240F8" w:rsidR="000963E9" w:rsidRDefault="000963E9" w:rsidP="00E5507A">
      <w:pPr>
        <w:spacing w:after="0" w:line="240" w:lineRule="auto"/>
        <w:jc w:val="both"/>
        <w:rPr>
          <w:rFonts w:ascii="Times New Roman" w:hAnsi="Times New Roman" w:cs="Times New Roman"/>
          <w:b/>
          <w:sz w:val="24"/>
          <w:szCs w:val="24"/>
        </w:rPr>
      </w:pPr>
      <w:r w:rsidRPr="000963E9">
        <w:rPr>
          <w:rFonts w:ascii="Times New Roman" w:hAnsi="Times New Roman" w:cs="Times New Roman"/>
          <w:b/>
          <w:sz w:val="24"/>
          <w:szCs w:val="24"/>
        </w:rPr>
        <w:t>Minor Crop Pest Management Program Interregional Research Project #4 (IR-4)</w:t>
      </w:r>
    </w:p>
    <w:p w14:paraId="599539BF" w14:textId="522BAAB1" w:rsidR="00E94846" w:rsidRPr="00E94846" w:rsidRDefault="00E94846"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4846">
        <w:rPr>
          <w:rFonts w:ascii="Times New Roman" w:hAnsi="Times New Roman" w:cs="Times New Roman"/>
          <w:sz w:val="24"/>
          <w:szCs w:val="24"/>
        </w:rPr>
        <w:t>Contact: Thomas Bewick</w:t>
      </w:r>
      <w:r w:rsidR="000D0B4B">
        <w:rPr>
          <w:rFonts w:ascii="Times New Roman" w:hAnsi="Times New Roman" w:cs="Times New Roman"/>
          <w:sz w:val="24"/>
          <w:szCs w:val="24"/>
        </w:rPr>
        <w:t>,</w:t>
      </w:r>
      <w:r w:rsidRPr="00E94846">
        <w:rPr>
          <w:rFonts w:ascii="Times New Roman" w:hAnsi="Times New Roman" w:cs="Times New Roman"/>
          <w:sz w:val="24"/>
          <w:szCs w:val="24"/>
        </w:rPr>
        <w:t xml:space="preserve"> </w:t>
      </w:r>
      <w:r w:rsidRPr="000D0B4B">
        <w:rPr>
          <w:rFonts w:ascii="Times New Roman" w:hAnsi="Times New Roman" w:cs="Times New Roman"/>
          <w:sz w:val="24"/>
          <w:szCs w:val="24"/>
          <w:u w:val="single"/>
        </w:rPr>
        <w:t>tbewick@usda.gov</w:t>
      </w:r>
    </w:p>
    <w:p w14:paraId="389B759C" w14:textId="77777777" w:rsidR="000D0B4B" w:rsidRDefault="000D0B4B" w:rsidP="00E5507A">
      <w:pPr>
        <w:spacing w:after="0" w:line="240" w:lineRule="auto"/>
        <w:jc w:val="both"/>
        <w:rPr>
          <w:rFonts w:ascii="Times New Roman" w:hAnsi="Times New Roman" w:cs="Times New Roman"/>
          <w:b/>
          <w:sz w:val="24"/>
          <w:szCs w:val="24"/>
        </w:rPr>
      </w:pPr>
    </w:p>
    <w:p w14:paraId="71830D88" w14:textId="7AED6183" w:rsidR="000963E9" w:rsidRDefault="000963E9" w:rsidP="00E5507A">
      <w:pPr>
        <w:spacing w:after="0" w:line="240" w:lineRule="auto"/>
        <w:jc w:val="both"/>
        <w:rPr>
          <w:rFonts w:ascii="Times New Roman" w:hAnsi="Times New Roman" w:cs="Times New Roman"/>
          <w:b/>
          <w:sz w:val="24"/>
          <w:szCs w:val="24"/>
        </w:rPr>
      </w:pPr>
      <w:r w:rsidRPr="000963E9">
        <w:rPr>
          <w:rFonts w:ascii="Times New Roman" w:hAnsi="Times New Roman" w:cs="Times New Roman"/>
          <w:b/>
          <w:sz w:val="24"/>
          <w:szCs w:val="24"/>
        </w:rPr>
        <w:t>Organic Agriculture Research and Extension Initiative</w:t>
      </w:r>
    </w:p>
    <w:p w14:paraId="192B0B00" w14:textId="03D1A01C" w:rsidR="00E94846" w:rsidRPr="000D0B4B" w:rsidRDefault="00E94846" w:rsidP="00E5507A">
      <w:pPr>
        <w:spacing w:after="0" w:line="240" w:lineRule="auto"/>
        <w:jc w:val="both"/>
        <w:rPr>
          <w:rFonts w:ascii="Times New Roman" w:hAnsi="Times New Roman" w:cs="Times New Roman"/>
          <w:sz w:val="24"/>
          <w:szCs w:val="24"/>
          <w:u w:val="single"/>
        </w:rPr>
      </w:pPr>
      <w:r w:rsidRPr="000D0B4B">
        <w:rPr>
          <w:rFonts w:ascii="Times New Roman" w:hAnsi="Times New Roman" w:cs="Times New Roman"/>
          <w:sz w:val="24"/>
          <w:szCs w:val="24"/>
          <w:u w:val="single"/>
        </w:rPr>
        <w:t>https://nifa.usda.gov/funding-opportunity/organic-agriculture-research-and-extension-initiative</w:t>
      </w:r>
    </w:p>
    <w:p w14:paraId="64E7C7D2" w14:textId="1C297F12" w:rsidR="000963E9" w:rsidRDefault="000963E9"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63E9">
        <w:rPr>
          <w:rFonts w:ascii="Times New Roman" w:hAnsi="Times New Roman" w:cs="Times New Roman"/>
          <w:sz w:val="24"/>
          <w:szCs w:val="24"/>
        </w:rPr>
        <w:t>RFA for FY2022 closes on January 23, 2022</w:t>
      </w:r>
    </w:p>
    <w:p w14:paraId="3EFBAD6D" w14:textId="77777777" w:rsidR="000D0B4B" w:rsidRDefault="000D0B4B" w:rsidP="00E5507A">
      <w:pPr>
        <w:spacing w:after="0" w:line="240" w:lineRule="auto"/>
        <w:jc w:val="both"/>
        <w:rPr>
          <w:rFonts w:ascii="Times New Roman" w:hAnsi="Times New Roman" w:cs="Times New Roman"/>
          <w:b/>
          <w:sz w:val="24"/>
          <w:szCs w:val="24"/>
        </w:rPr>
      </w:pPr>
    </w:p>
    <w:p w14:paraId="3688C53F" w14:textId="1914CAE6" w:rsidR="000963E9" w:rsidRDefault="000963E9" w:rsidP="00E5507A">
      <w:pPr>
        <w:spacing w:after="0" w:line="240" w:lineRule="auto"/>
        <w:jc w:val="both"/>
        <w:rPr>
          <w:rFonts w:ascii="Times New Roman" w:hAnsi="Times New Roman" w:cs="Times New Roman"/>
          <w:b/>
          <w:sz w:val="24"/>
          <w:szCs w:val="24"/>
        </w:rPr>
      </w:pPr>
      <w:r w:rsidRPr="000963E9">
        <w:rPr>
          <w:rFonts w:ascii="Times New Roman" w:hAnsi="Times New Roman" w:cs="Times New Roman"/>
          <w:b/>
          <w:sz w:val="24"/>
          <w:szCs w:val="24"/>
        </w:rPr>
        <w:t>Organic Transitions</w:t>
      </w:r>
    </w:p>
    <w:p w14:paraId="1BF7FB63" w14:textId="50C96785" w:rsidR="00E94846" w:rsidRPr="000D0B4B" w:rsidRDefault="00E94846" w:rsidP="00E5507A">
      <w:pPr>
        <w:spacing w:after="0" w:line="240" w:lineRule="auto"/>
        <w:jc w:val="both"/>
        <w:rPr>
          <w:rFonts w:ascii="Times New Roman" w:hAnsi="Times New Roman" w:cs="Times New Roman"/>
          <w:sz w:val="24"/>
          <w:szCs w:val="24"/>
          <w:u w:val="single"/>
        </w:rPr>
      </w:pPr>
      <w:r w:rsidRPr="000D0B4B">
        <w:rPr>
          <w:rFonts w:ascii="Times New Roman" w:hAnsi="Times New Roman" w:cs="Times New Roman"/>
          <w:sz w:val="24"/>
          <w:szCs w:val="24"/>
          <w:u w:val="single"/>
        </w:rPr>
        <w:t>https://nifa.usda.gov/funding-opportunity/organic-transitions-org</w:t>
      </w:r>
    </w:p>
    <w:p w14:paraId="7F689248" w14:textId="77777777" w:rsidR="000D0B4B" w:rsidRDefault="000963E9"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63E9">
        <w:rPr>
          <w:rFonts w:ascii="Times New Roman" w:hAnsi="Times New Roman" w:cs="Times New Roman"/>
          <w:sz w:val="24"/>
          <w:szCs w:val="24"/>
        </w:rPr>
        <w:t>RFA for FY2022 closes on March 22, 2022</w:t>
      </w:r>
    </w:p>
    <w:p w14:paraId="5838FA93" w14:textId="77777777" w:rsidR="000D0B4B" w:rsidRDefault="000D0B4B" w:rsidP="00E5507A">
      <w:pPr>
        <w:spacing w:after="0" w:line="240" w:lineRule="auto"/>
        <w:jc w:val="both"/>
        <w:rPr>
          <w:rFonts w:ascii="Times New Roman" w:hAnsi="Times New Roman" w:cs="Times New Roman"/>
          <w:b/>
          <w:sz w:val="24"/>
          <w:szCs w:val="24"/>
        </w:rPr>
      </w:pPr>
    </w:p>
    <w:p w14:paraId="26AAF311" w14:textId="77777777" w:rsidR="000D0B4B" w:rsidRPr="000D0B4B" w:rsidRDefault="000D0B4B" w:rsidP="00E5507A">
      <w:pPr>
        <w:spacing w:after="0" w:line="240" w:lineRule="auto"/>
        <w:jc w:val="both"/>
        <w:rPr>
          <w:rFonts w:ascii="Times New Roman" w:hAnsi="Times New Roman" w:cs="Times New Roman"/>
          <w:b/>
          <w:sz w:val="24"/>
          <w:szCs w:val="24"/>
        </w:rPr>
      </w:pPr>
      <w:r w:rsidRPr="000D0B4B">
        <w:rPr>
          <w:rFonts w:ascii="Times New Roman" w:hAnsi="Times New Roman" w:cs="Times New Roman"/>
          <w:b/>
          <w:sz w:val="24"/>
          <w:szCs w:val="24"/>
        </w:rPr>
        <w:t>More information about NIFA</w:t>
      </w:r>
    </w:p>
    <w:p w14:paraId="17178EF2" w14:textId="77777777" w:rsidR="000D0B4B" w:rsidRDefault="000D0B4B" w:rsidP="00E5507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Organizational Chart:   </w:t>
      </w:r>
      <w:r w:rsidRPr="000D0B4B">
        <w:rPr>
          <w:rFonts w:ascii="Times New Roman" w:hAnsi="Times New Roman" w:cs="Times New Roman"/>
          <w:sz w:val="24"/>
          <w:szCs w:val="24"/>
          <w:u w:val="single"/>
        </w:rPr>
        <w:t>https://nifa.usda.gov/resource/nifa-organizational-chart</w:t>
      </w:r>
      <w:r w:rsidRPr="000D0B4B">
        <w:rPr>
          <w:rFonts w:ascii="Times New Roman" w:hAnsi="Times New Roman" w:cs="Times New Roman"/>
          <w:sz w:val="24"/>
          <w:szCs w:val="24"/>
        </w:rPr>
        <w:t xml:space="preserve">   Institutes/Divis</w:t>
      </w:r>
      <w:r>
        <w:rPr>
          <w:rFonts w:ascii="Times New Roman" w:hAnsi="Times New Roman" w:cs="Times New Roman"/>
          <w:sz w:val="24"/>
          <w:szCs w:val="24"/>
        </w:rPr>
        <w:t xml:space="preserve">ions/National Program Leaders: </w:t>
      </w:r>
      <w:r w:rsidRPr="000D0B4B">
        <w:rPr>
          <w:rFonts w:ascii="Times New Roman" w:hAnsi="Times New Roman" w:cs="Times New Roman"/>
          <w:sz w:val="24"/>
          <w:szCs w:val="24"/>
          <w:u w:val="single"/>
        </w:rPr>
        <w:t>https://nifa.usda.gov/institutes</w:t>
      </w:r>
      <w:r w:rsidRPr="000D0B4B">
        <w:rPr>
          <w:rFonts w:ascii="Times New Roman" w:hAnsi="Times New Roman" w:cs="Times New Roman"/>
          <w:sz w:val="24"/>
          <w:szCs w:val="24"/>
        </w:rPr>
        <w:t xml:space="preserve">  </w:t>
      </w:r>
    </w:p>
    <w:p w14:paraId="6A476D42" w14:textId="77777777" w:rsidR="000D0B4B" w:rsidRDefault="000D0B4B" w:rsidP="00E5507A">
      <w:pPr>
        <w:spacing w:before="60" w:after="60" w:line="240" w:lineRule="auto"/>
        <w:jc w:val="both"/>
        <w:rPr>
          <w:rFonts w:ascii="Times New Roman" w:hAnsi="Times New Roman" w:cs="Times New Roman"/>
          <w:sz w:val="24"/>
          <w:szCs w:val="24"/>
        </w:rPr>
      </w:pPr>
      <w:r w:rsidRPr="000D0B4B">
        <w:rPr>
          <w:rFonts w:ascii="Times New Roman" w:hAnsi="Times New Roman" w:cs="Times New Roman"/>
          <w:sz w:val="24"/>
          <w:szCs w:val="24"/>
        </w:rPr>
        <w:t xml:space="preserve">National Program Leaders/Non-AFRI: </w:t>
      </w:r>
      <w:r w:rsidRPr="000D0B4B">
        <w:rPr>
          <w:rFonts w:ascii="Times New Roman" w:hAnsi="Times New Roman" w:cs="Times New Roman"/>
          <w:sz w:val="24"/>
          <w:szCs w:val="24"/>
          <w:u w:val="single"/>
        </w:rPr>
        <w:t>https://nifa.usda.gov/national-program-leaders</w:t>
      </w:r>
      <w:r w:rsidRPr="000D0B4B">
        <w:rPr>
          <w:rFonts w:ascii="Times New Roman" w:hAnsi="Times New Roman" w:cs="Times New Roman"/>
          <w:sz w:val="24"/>
          <w:szCs w:val="24"/>
        </w:rPr>
        <w:t xml:space="preserve">  </w:t>
      </w:r>
    </w:p>
    <w:p w14:paraId="68212DBF" w14:textId="513777C9" w:rsidR="000D0B4B" w:rsidRDefault="000D0B4B" w:rsidP="00E5507A">
      <w:pPr>
        <w:spacing w:before="60" w:after="60" w:line="240" w:lineRule="auto"/>
        <w:jc w:val="both"/>
        <w:rPr>
          <w:rFonts w:ascii="Times New Roman" w:hAnsi="Times New Roman" w:cs="Times New Roman"/>
          <w:sz w:val="24"/>
          <w:szCs w:val="24"/>
        </w:rPr>
      </w:pPr>
      <w:r w:rsidRPr="000D0B4B">
        <w:rPr>
          <w:rFonts w:ascii="Times New Roman" w:hAnsi="Times New Roman" w:cs="Times New Roman"/>
          <w:sz w:val="24"/>
          <w:szCs w:val="24"/>
        </w:rPr>
        <w:t>AFRI New Investigat</w:t>
      </w:r>
      <w:r>
        <w:rPr>
          <w:rFonts w:ascii="Times New Roman" w:hAnsi="Times New Roman" w:cs="Times New Roman"/>
          <w:sz w:val="24"/>
          <w:szCs w:val="24"/>
        </w:rPr>
        <w:t xml:space="preserve">or Webinars: </w:t>
      </w:r>
      <w:r w:rsidRPr="000D0B4B">
        <w:rPr>
          <w:rFonts w:ascii="Times New Roman" w:hAnsi="Times New Roman" w:cs="Times New Roman"/>
          <w:sz w:val="24"/>
          <w:szCs w:val="24"/>
          <w:u w:val="single"/>
        </w:rPr>
        <w:t>https://nifa.usda.gov/2021-afri-ni-webinar-series</w:t>
      </w:r>
      <w:r w:rsidRPr="000D0B4B">
        <w:rPr>
          <w:rFonts w:ascii="Times New Roman" w:hAnsi="Times New Roman" w:cs="Times New Roman"/>
          <w:sz w:val="24"/>
          <w:szCs w:val="24"/>
        </w:rPr>
        <w:t xml:space="preserve">  </w:t>
      </w:r>
    </w:p>
    <w:p w14:paraId="3ACFDE67" w14:textId="0084570B" w:rsidR="00D86077" w:rsidRPr="000D0B4B" w:rsidRDefault="000D0B4B" w:rsidP="00E5507A">
      <w:pPr>
        <w:spacing w:before="60" w:after="60" w:line="240" w:lineRule="auto"/>
        <w:jc w:val="both"/>
        <w:rPr>
          <w:rFonts w:ascii="Times New Roman" w:hAnsi="Times New Roman" w:cs="Times New Roman"/>
          <w:sz w:val="24"/>
          <w:szCs w:val="24"/>
        </w:rPr>
      </w:pPr>
      <w:r w:rsidRPr="000D0B4B">
        <w:rPr>
          <w:rFonts w:ascii="Times New Roman" w:hAnsi="Times New Roman" w:cs="Times New Roman"/>
          <w:sz w:val="24"/>
          <w:szCs w:val="24"/>
        </w:rPr>
        <w:t>Volunteer to Serv</w:t>
      </w:r>
      <w:r>
        <w:rPr>
          <w:rFonts w:ascii="Times New Roman" w:hAnsi="Times New Roman" w:cs="Times New Roman"/>
          <w:sz w:val="24"/>
          <w:szCs w:val="24"/>
        </w:rPr>
        <w:t xml:space="preserve">e on a NIFA Peer-Review Panel: </w:t>
      </w:r>
      <w:r w:rsidRPr="000D0B4B">
        <w:rPr>
          <w:rFonts w:ascii="Times New Roman" w:hAnsi="Times New Roman" w:cs="Times New Roman"/>
          <w:sz w:val="24"/>
          <w:szCs w:val="24"/>
          <w:u w:val="single"/>
        </w:rPr>
        <w:t>https://nifa.usda.gov/panelist-information</w:t>
      </w:r>
      <w:r w:rsidR="000963E9" w:rsidRPr="000963E9">
        <w:rPr>
          <w:rFonts w:ascii="Times New Roman" w:hAnsi="Times New Roman" w:cs="Times New Roman"/>
          <w:sz w:val="24"/>
          <w:szCs w:val="24"/>
        </w:rPr>
        <w:br/>
      </w:r>
    </w:p>
    <w:p w14:paraId="5750D98A" w14:textId="77777777" w:rsidR="00A21391" w:rsidRPr="00965286" w:rsidRDefault="00A21391" w:rsidP="00E5507A">
      <w:pPr>
        <w:spacing w:after="0" w:line="240" w:lineRule="auto"/>
        <w:jc w:val="both"/>
        <w:rPr>
          <w:rFonts w:ascii="Times New Roman" w:hAnsi="Times New Roman" w:cs="Times New Roman"/>
          <w:color w:val="FF0000"/>
          <w:sz w:val="24"/>
          <w:szCs w:val="24"/>
        </w:rPr>
      </w:pPr>
    </w:p>
    <w:p w14:paraId="2EAC6D23" w14:textId="21060204" w:rsidR="00F90D31" w:rsidRPr="00965286" w:rsidRDefault="00F90D31" w:rsidP="00E5507A">
      <w:pPr>
        <w:spacing w:after="0" w:line="240" w:lineRule="auto"/>
        <w:jc w:val="both"/>
        <w:rPr>
          <w:rFonts w:ascii="Times New Roman" w:hAnsi="Times New Roman" w:cs="Times New Roman"/>
          <w:b/>
          <w:sz w:val="24"/>
          <w:szCs w:val="24"/>
          <w:u w:val="single"/>
        </w:rPr>
      </w:pPr>
      <w:r w:rsidRPr="00965286">
        <w:rPr>
          <w:rFonts w:ascii="Times New Roman" w:hAnsi="Times New Roman" w:cs="Times New Roman"/>
          <w:b/>
          <w:sz w:val="24"/>
          <w:szCs w:val="24"/>
          <w:u w:val="single"/>
        </w:rPr>
        <w:t>Large acreage crops</w:t>
      </w:r>
    </w:p>
    <w:p w14:paraId="7E882A24" w14:textId="48C5AD59" w:rsidR="00363697" w:rsidRPr="00965286" w:rsidRDefault="00363697" w:rsidP="00E5507A">
      <w:pPr>
        <w:spacing w:after="0" w:line="240" w:lineRule="auto"/>
        <w:jc w:val="both"/>
        <w:rPr>
          <w:rFonts w:ascii="Times New Roman" w:hAnsi="Times New Roman" w:cs="Times New Roman"/>
          <w:b/>
          <w:sz w:val="24"/>
          <w:szCs w:val="24"/>
          <w:u w:val="single"/>
        </w:rPr>
      </w:pPr>
    </w:p>
    <w:p w14:paraId="123BB5B0" w14:textId="594EDB5F" w:rsidR="00363697" w:rsidRPr="00965286" w:rsidRDefault="001504C7"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b/>
          <w:sz w:val="24"/>
          <w:szCs w:val="24"/>
        </w:rPr>
        <w:t>Anamika Sharma</w:t>
      </w:r>
      <w:r w:rsidR="003A62A7">
        <w:rPr>
          <w:rFonts w:ascii="Times New Roman" w:hAnsi="Times New Roman" w:cs="Times New Roman"/>
          <w:b/>
          <w:sz w:val="24"/>
          <w:szCs w:val="24"/>
        </w:rPr>
        <w:t xml:space="preserve"> (Virginia Tech)</w:t>
      </w:r>
      <w:r w:rsidRPr="00965286">
        <w:rPr>
          <w:rFonts w:ascii="Times New Roman" w:hAnsi="Times New Roman" w:cs="Times New Roman"/>
          <w:i/>
          <w:sz w:val="24"/>
          <w:szCs w:val="24"/>
        </w:rPr>
        <w:t xml:space="preserve">: </w:t>
      </w:r>
      <w:r w:rsidRPr="00965286">
        <w:rPr>
          <w:rFonts w:ascii="Times New Roman" w:hAnsi="Times New Roman" w:cs="Times New Roman"/>
          <w:iCs/>
          <w:sz w:val="24"/>
          <w:szCs w:val="24"/>
        </w:rPr>
        <w:t xml:space="preserve">Currently working with USAID, IPM innovation lab, </w:t>
      </w:r>
      <w:r w:rsidR="009A3DA3">
        <w:rPr>
          <w:rFonts w:ascii="Times New Roman" w:hAnsi="Times New Roman" w:cs="Times New Roman"/>
          <w:iCs/>
          <w:sz w:val="24"/>
          <w:szCs w:val="24"/>
        </w:rPr>
        <w:t xml:space="preserve">at </w:t>
      </w:r>
      <w:r w:rsidRPr="00965286">
        <w:rPr>
          <w:rFonts w:ascii="Times New Roman" w:hAnsi="Times New Roman" w:cs="Times New Roman"/>
          <w:iCs/>
          <w:sz w:val="24"/>
          <w:szCs w:val="24"/>
        </w:rPr>
        <w:t xml:space="preserve">Virginia Tech. In Tanzania, currently using </w:t>
      </w:r>
      <w:r w:rsidR="00363697" w:rsidRPr="00965286">
        <w:rPr>
          <w:rFonts w:ascii="Times New Roman" w:hAnsi="Times New Roman" w:cs="Times New Roman"/>
          <w:i/>
          <w:sz w:val="24"/>
          <w:szCs w:val="24"/>
        </w:rPr>
        <w:t>Metarhizium</w:t>
      </w:r>
      <w:r w:rsidR="00363697" w:rsidRPr="00965286">
        <w:rPr>
          <w:rFonts w:ascii="Times New Roman" w:hAnsi="Times New Roman" w:cs="Times New Roman"/>
          <w:sz w:val="24"/>
          <w:szCs w:val="24"/>
        </w:rPr>
        <w:t xml:space="preserve"> and </w:t>
      </w:r>
      <w:r w:rsidR="00363697" w:rsidRPr="00965286">
        <w:rPr>
          <w:rFonts w:ascii="Times New Roman" w:hAnsi="Times New Roman" w:cs="Times New Roman"/>
          <w:i/>
          <w:sz w:val="24"/>
          <w:szCs w:val="24"/>
        </w:rPr>
        <w:t>Beauveria</w:t>
      </w:r>
      <w:r w:rsidR="00363697" w:rsidRPr="00965286">
        <w:rPr>
          <w:rFonts w:ascii="Times New Roman" w:hAnsi="Times New Roman" w:cs="Times New Roman"/>
          <w:sz w:val="24"/>
          <w:szCs w:val="24"/>
        </w:rPr>
        <w:t xml:space="preserve"> against stem borers, </w:t>
      </w:r>
      <w:r w:rsidR="00363697" w:rsidRPr="00965286">
        <w:rPr>
          <w:rFonts w:ascii="Times New Roman" w:hAnsi="Times New Roman" w:cs="Times New Roman"/>
          <w:i/>
          <w:iCs/>
          <w:sz w:val="24"/>
          <w:szCs w:val="24"/>
        </w:rPr>
        <w:t>Trichoderma</w:t>
      </w:r>
      <w:r w:rsidR="004E3C8A">
        <w:rPr>
          <w:rFonts w:ascii="Times New Roman" w:hAnsi="Times New Roman" w:cs="Times New Roman"/>
          <w:iCs/>
          <w:sz w:val="24"/>
          <w:szCs w:val="24"/>
        </w:rPr>
        <w:t>,</w:t>
      </w:r>
      <w:r w:rsidR="00363697" w:rsidRPr="00965286">
        <w:rPr>
          <w:rFonts w:ascii="Times New Roman" w:hAnsi="Times New Roman" w:cs="Times New Roman"/>
          <w:i/>
          <w:iCs/>
          <w:sz w:val="24"/>
          <w:szCs w:val="24"/>
        </w:rPr>
        <w:t xml:space="preserve"> </w:t>
      </w:r>
      <w:r w:rsidR="00363697" w:rsidRPr="00965286">
        <w:rPr>
          <w:rFonts w:ascii="Times New Roman" w:hAnsi="Times New Roman" w:cs="Times New Roman"/>
          <w:sz w:val="24"/>
          <w:szCs w:val="24"/>
        </w:rPr>
        <w:t xml:space="preserve">and </w:t>
      </w:r>
      <w:r w:rsidR="00363697" w:rsidRPr="00965286">
        <w:rPr>
          <w:rFonts w:ascii="Times New Roman" w:hAnsi="Times New Roman" w:cs="Times New Roman"/>
          <w:i/>
          <w:iCs/>
          <w:sz w:val="24"/>
          <w:szCs w:val="24"/>
        </w:rPr>
        <w:t>Bacillus</w:t>
      </w:r>
      <w:r w:rsidR="00363697" w:rsidRPr="00965286">
        <w:rPr>
          <w:rFonts w:ascii="Times New Roman" w:hAnsi="Times New Roman" w:cs="Times New Roman"/>
          <w:sz w:val="24"/>
          <w:szCs w:val="24"/>
        </w:rPr>
        <w:t xml:space="preserve"> </w:t>
      </w:r>
      <w:r w:rsidRPr="00965286">
        <w:rPr>
          <w:rFonts w:ascii="Times New Roman" w:hAnsi="Times New Roman" w:cs="Times New Roman"/>
          <w:sz w:val="24"/>
          <w:szCs w:val="24"/>
        </w:rPr>
        <w:t xml:space="preserve">sp. </w:t>
      </w:r>
      <w:r w:rsidR="00363697" w:rsidRPr="00965286">
        <w:rPr>
          <w:rFonts w:ascii="Times New Roman" w:hAnsi="Times New Roman" w:cs="Times New Roman"/>
          <w:sz w:val="24"/>
          <w:szCs w:val="24"/>
        </w:rPr>
        <w:t>against rice blasts.</w:t>
      </w:r>
      <w:r w:rsidRPr="00965286">
        <w:rPr>
          <w:rFonts w:ascii="Times New Roman" w:hAnsi="Times New Roman" w:cs="Times New Roman"/>
          <w:sz w:val="24"/>
          <w:szCs w:val="24"/>
        </w:rPr>
        <w:t xml:space="preserve"> </w:t>
      </w:r>
      <w:r w:rsidR="00363697" w:rsidRPr="00965286">
        <w:rPr>
          <w:rFonts w:ascii="Times New Roman" w:hAnsi="Times New Roman" w:cs="Times New Roman"/>
          <w:color w:val="000000" w:themeColor="text1"/>
          <w:sz w:val="24"/>
          <w:szCs w:val="24"/>
        </w:rPr>
        <w:t xml:space="preserve">Real IPM (private sector) in supplying </w:t>
      </w:r>
      <w:bookmarkStart w:id="1" w:name="_Hlk87268527"/>
      <w:r w:rsidRPr="00965286">
        <w:rPr>
          <w:rFonts w:ascii="Times New Roman" w:hAnsi="Times New Roman" w:cs="Times New Roman"/>
          <w:iCs/>
          <w:color w:val="000000" w:themeColor="text1"/>
          <w:sz w:val="24"/>
          <w:szCs w:val="24"/>
        </w:rPr>
        <w:t xml:space="preserve">all the </w:t>
      </w:r>
      <w:r w:rsidRPr="00965286">
        <w:rPr>
          <w:rFonts w:ascii="Times New Roman" w:hAnsi="Times New Roman" w:cs="Times New Roman"/>
          <w:color w:val="000000" w:themeColor="text1"/>
          <w:sz w:val="24"/>
          <w:szCs w:val="24"/>
        </w:rPr>
        <w:t xml:space="preserve">microbial agents. In </w:t>
      </w:r>
      <w:r w:rsidR="004E3C8A">
        <w:rPr>
          <w:rFonts w:ascii="Times New Roman" w:hAnsi="Times New Roman" w:cs="Times New Roman"/>
          <w:color w:val="000000" w:themeColor="text1"/>
          <w:sz w:val="24"/>
          <w:szCs w:val="24"/>
        </w:rPr>
        <w:t xml:space="preserve">the </w:t>
      </w:r>
      <w:r w:rsidRPr="00965286">
        <w:rPr>
          <w:rFonts w:ascii="Times New Roman" w:hAnsi="Times New Roman" w:cs="Times New Roman"/>
          <w:color w:val="000000" w:themeColor="text1"/>
          <w:sz w:val="24"/>
          <w:szCs w:val="24"/>
        </w:rPr>
        <w:t xml:space="preserve">future </w:t>
      </w:r>
      <w:r w:rsidR="00914D6D">
        <w:rPr>
          <w:rFonts w:ascii="Times New Roman" w:hAnsi="Times New Roman" w:cs="Times New Roman"/>
          <w:color w:val="000000" w:themeColor="text1"/>
          <w:sz w:val="24"/>
          <w:szCs w:val="24"/>
        </w:rPr>
        <w:t>they</w:t>
      </w:r>
      <w:r w:rsidRPr="00965286">
        <w:rPr>
          <w:rFonts w:ascii="Times New Roman" w:hAnsi="Times New Roman" w:cs="Times New Roman"/>
          <w:color w:val="000000" w:themeColor="text1"/>
          <w:sz w:val="24"/>
          <w:szCs w:val="24"/>
        </w:rPr>
        <w:t xml:space="preserve"> also plan to </w:t>
      </w:r>
      <w:bookmarkEnd w:id="1"/>
      <w:r w:rsidR="00363697" w:rsidRPr="00965286">
        <w:rPr>
          <w:rFonts w:ascii="Times New Roman" w:hAnsi="Times New Roman" w:cs="Times New Roman"/>
          <w:sz w:val="24"/>
          <w:szCs w:val="24"/>
        </w:rPr>
        <w:t xml:space="preserve">use </w:t>
      </w:r>
      <w:r w:rsidR="00363697" w:rsidRPr="00965286">
        <w:rPr>
          <w:rFonts w:ascii="Times New Roman" w:hAnsi="Times New Roman" w:cs="Times New Roman"/>
          <w:i/>
          <w:iCs/>
          <w:sz w:val="24"/>
          <w:szCs w:val="24"/>
        </w:rPr>
        <w:t>Trichoderma</w:t>
      </w:r>
      <w:r w:rsidR="00363697" w:rsidRPr="00965286">
        <w:rPr>
          <w:rFonts w:ascii="Times New Roman" w:hAnsi="Times New Roman" w:cs="Times New Roman"/>
          <w:sz w:val="24"/>
          <w:szCs w:val="24"/>
        </w:rPr>
        <w:t xml:space="preserve"> as foliar application for rice</w:t>
      </w:r>
      <w:r w:rsidRPr="00965286">
        <w:rPr>
          <w:rFonts w:ascii="Times New Roman" w:hAnsi="Times New Roman" w:cs="Times New Roman"/>
          <w:sz w:val="24"/>
          <w:szCs w:val="24"/>
        </w:rPr>
        <w:t xml:space="preserve">. For managing fall armyworm, planning to use </w:t>
      </w:r>
      <w:r w:rsidR="009A3DA3">
        <w:rPr>
          <w:rFonts w:ascii="Times New Roman" w:hAnsi="Times New Roman" w:cs="Times New Roman"/>
          <w:sz w:val="24"/>
          <w:szCs w:val="24"/>
        </w:rPr>
        <w:t>entomopathogenic fungi (</w:t>
      </w:r>
      <w:r w:rsidRPr="00965286">
        <w:rPr>
          <w:rFonts w:ascii="Times New Roman" w:hAnsi="Times New Roman" w:cs="Times New Roman"/>
          <w:sz w:val="24"/>
          <w:szCs w:val="24"/>
        </w:rPr>
        <w:t>EPF</w:t>
      </w:r>
      <w:r w:rsidR="009A3DA3">
        <w:rPr>
          <w:rFonts w:ascii="Times New Roman" w:hAnsi="Times New Roman" w:cs="Times New Roman"/>
          <w:sz w:val="24"/>
          <w:szCs w:val="24"/>
        </w:rPr>
        <w:t>)</w:t>
      </w:r>
      <w:r w:rsidRPr="00965286">
        <w:rPr>
          <w:rFonts w:ascii="Times New Roman" w:hAnsi="Times New Roman" w:cs="Times New Roman"/>
          <w:sz w:val="24"/>
          <w:szCs w:val="24"/>
        </w:rPr>
        <w:t xml:space="preserve"> along with egg and larval parasitoids. </w:t>
      </w:r>
    </w:p>
    <w:p w14:paraId="41AA3923" w14:textId="041C46DD" w:rsidR="00504914" w:rsidRPr="00965286" w:rsidRDefault="00504914" w:rsidP="00E5507A">
      <w:pPr>
        <w:spacing w:after="0" w:line="240" w:lineRule="auto"/>
        <w:jc w:val="both"/>
        <w:rPr>
          <w:rFonts w:ascii="Times New Roman" w:hAnsi="Times New Roman" w:cs="Times New Roman"/>
          <w:b/>
          <w:sz w:val="24"/>
          <w:szCs w:val="24"/>
        </w:rPr>
      </w:pPr>
    </w:p>
    <w:p w14:paraId="316C0AB6" w14:textId="115CCF40" w:rsidR="004B28F2" w:rsidRPr="00965286" w:rsidRDefault="00A30D21" w:rsidP="00E5507A">
      <w:pPr>
        <w:spacing w:after="160" w:line="259" w:lineRule="auto"/>
        <w:jc w:val="both"/>
        <w:rPr>
          <w:rFonts w:ascii="Times New Roman" w:hAnsi="Times New Roman" w:cs="Times New Roman"/>
          <w:sz w:val="24"/>
          <w:szCs w:val="24"/>
        </w:rPr>
      </w:pPr>
      <w:r w:rsidRPr="00965286">
        <w:rPr>
          <w:rFonts w:ascii="Times New Roman" w:hAnsi="Times New Roman" w:cs="Times New Roman"/>
          <w:b/>
          <w:bCs/>
          <w:sz w:val="24"/>
          <w:szCs w:val="24"/>
        </w:rPr>
        <w:t>Robert Behle</w:t>
      </w:r>
      <w:r w:rsidR="003A62A7">
        <w:rPr>
          <w:rFonts w:ascii="Times New Roman" w:hAnsi="Times New Roman" w:cs="Times New Roman"/>
          <w:b/>
          <w:bCs/>
          <w:sz w:val="24"/>
          <w:szCs w:val="24"/>
        </w:rPr>
        <w:t xml:space="preserve"> (USDA-ARS)</w:t>
      </w:r>
      <w:r w:rsidRPr="003A62A7">
        <w:rPr>
          <w:rFonts w:ascii="Times New Roman" w:hAnsi="Times New Roman" w:cs="Times New Roman"/>
          <w:b/>
          <w:sz w:val="24"/>
          <w:szCs w:val="24"/>
        </w:rPr>
        <w:t>:</w:t>
      </w:r>
      <w:r w:rsidRPr="00965286">
        <w:rPr>
          <w:rFonts w:ascii="Times New Roman" w:hAnsi="Times New Roman" w:cs="Times New Roman"/>
          <w:sz w:val="24"/>
          <w:szCs w:val="24"/>
        </w:rPr>
        <w:t xml:space="preserve"> </w:t>
      </w:r>
      <w:r w:rsidR="004B28F2" w:rsidRPr="00965286">
        <w:rPr>
          <w:rFonts w:ascii="Times New Roman" w:hAnsi="Times New Roman" w:cs="Times New Roman"/>
          <w:sz w:val="24"/>
          <w:szCs w:val="24"/>
        </w:rPr>
        <w:t>In cooperation with scientists from the University of Georgia and ARS (Byron</w:t>
      </w:r>
      <w:r w:rsidR="009A3DA3">
        <w:rPr>
          <w:rFonts w:ascii="Times New Roman" w:hAnsi="Times New Roman" w:cs="Times New Roman"/>
          <w:sz w:val="24"/>
          <w:szCs w:val="24"/>
        </w:rPr>
        <w:t>,</w:t>
      </w:r>
      <w:r w:rsidR="004B28F2" w:rsidRPr="00965286">
        <w:rPr>
          <w:rFonts w:ascii="Times New Roman" w:hAnsi="Times New Roman" w:cs="Times New Roman"/>
          <w:sz w:val="24"/>
          <w:szCs w:val="24"/>
        </w:rPr>
        <w:t xml:space="preserve"> GA), </w:t>
      </w:r>
      <w:r w:rsidR="009A3DA3">
        <w:rPr>
          <w:rFonts w:ascii="Times New Roman" w:hAnsi="Times New Roman" w:cs="Times New Roman"/>
          <w:sz w:val="24"/>
          <w:szCs w:val="24"/>
        </w:rPr>
        <w:t>Crop Bioprotection (</w:t>
      </w:r>
      <w:r w:rsidR="004B28F2" w:rsidRPr="00965286">
        <w:rPr>
          <w:rFonts w:ascii="Times New Roman" w:hAnsi="Times New Roman" w:cs="Times New Roman"/>
          <w:sz w:val="24"/>
          <w:szCs w:val="24"/>
        </w:rPr>
        <w:t>CBP</w:t>
      </w:r>
      <w:r w:rsidR="009A3DA3">
        <w:rPr>
          <w:rFonts w:ascii="Times New Roman" w:hAnsi="Times New Roman" w:cs="Times New Roman"/>
          <w:sz w:val="24"/>
          <w:szCs w:val="24"/>
        </w:rPr>
        <w:t>)</w:t>
      </w:r>
      <w:r w:rsidR="004B28F2" w:rsidRPr="00965286">
        <w:rPr>
          <w:rFonts w:ascii="Times New Roman" w:hAnsi="Times New Roman" w:cs="Times New Roman"/>
          <w:sz w:val="24"/>
          <w:szCs w:val="24"/>
        </w:rPr>
        <w:t xml:space="preserve"> scientist (Robert Behle -ARS, Peoria, IL) studied methods for liquid culture production of the Wf GA</w:t>
      </w:r>
      <w:r w:rsidR="009A3DA3">
        <w:rPr>
          <w:rFonts w:ascii="Times New Roman" w:hAnsi="Times New Roman" w:cs="Times New Roman"/>
          <w:sz w:val="24"/>
          <w:szCs w:val="24"/>
        </w:rPr>
        <w:t xml:space="preserve"> </w:t>
      </w:r>
      <w:r w:rsidR="004B28F2" w:rsidRPr="00965286">
        <w:rPr>
          <w:rFonts w:ascii="Times New Roman" w:hAnsi="Times New Roman" w:cs="Times New Roman"/>
          <w:sz w:val="24"/>
          <w:szCs w:val="24"/>
        </w:rPr>
        <w:t xml:space="preserve">17 strain of </w:t>
      </w:r>
      <w:r w:rsidR="004B28F2" w:rsidRPr="00965286">
        <w:rPr>
          <w:rFonts w:ascii="Times New Roman" w:hAnsi="Times New Roman" w:cs="Times New Roman"/>
          <w:i/>
          <w:iCs/>
          <w:sz w:val="24"/>
          <w:szCs w:val="24"/>
        </w:rPr>
        <w:t>Cordyceps javanica</w:t>
      </w:r>
      <w:r w:rsidR="004B28F2" w:rsidRPr="00965286">
        <w:rPr>
          <w:rFonts w:ascii="Times New Roman" w:hAnsi="Times New Roman" w:cs="Times New Roman"/>
          <w:sz w:val="24"/>
          <w:szCs w:val="24"/>
        </w:rPr>
        <w:t xml:space="preserve"> blastospores along with processing using a spray dryer to create a wettable powder formulation using skim milk powder.  Media with greater nitrogen concentrations produced more spores although media costs increased.  Production of Wf</w:t>
      </w:r>
      <w:r w:rsidR="009A3DA3">
        <w:rPr>
          <w:rFonts w:ascii="Times New Roman" w:hAnsi="Times New Roman" w:cs="Times New Roman"/>
          <w:sz w:val="24"/>
          <w:szCs w:val="24"/>
        </w:rPr>
        <w:t xml:space="preserve"> </w:t>
      </w:r>
      <w:r w:rsidR="004B28F2" w:rsidRPr="00965286">
        <w:rPr>
          <w:rFonts w:ascii="Times New Roman" w:hAnsi="Times New Roman" w:cs="Times New Roman"/>
          <w:sz w:val="24"/>
          <w:szCs w:val="24"/>
        </w:rPr>
        <w:t>GA 17 was less than that of the commercial Apopka</w:t>
      </w:r>
      <w:r w:rsidR="009A3DA3">
        <w:rPr>
          <w:rFonts w:ascii="Times New Roman" w:hAnsi="Times New Roman" w:cs="Times New Roman"/>
          <w:sz w:val="24"/>
          <w:szCs w:val="24"/>
        </w:rPr>
        <w:t>-</w:t>
      </w:r>
      <w:r w:rsidR="004B28F2" w:rsidRPr="00965286">
        <w:rPr>
          <w:rFonts w:ascii="Times New Roman" w:hAnsi="Times New Roman" w:cs="Times New Roman"/>
          <w:sz w:val="24"/>
          <w:szCs w:val="24"/>
        </w:rPr>
        <w:t xml:space="preserve">97 strain of </w:t>
      </w:r>
      <w:r w:rsidR="009A3DA3" w:rsidRPr="00965286">
        <w:rPr>
          <w:rFonts w:ascii="Times New Roman" w:hAnsi="Times New Roman" w:cs="Times New Roman"/>
          <w:i/>
          <w:iCs/>
          <w:sz w:val="24"/>
          <w:szCs w:val="24"/>
        </w:rPr>
        <w:t>C</w:t>
      </w:r>
      <w:r w:rsidR="009A3DA3">
        <w:rPr>
          <w:rFonts w:ascii="Times New Roman" w:hAnsi="Times New Roman" w:cs="Times New Roman"/>
          <w:i/>
          <w:iCs/>
          <w:sz w:val="24"/>
          <w:szCs w:val="24"/>
        </w:rPr>
        <w:t>.</w:t>
      </w:r>
      <w:r w:rsidR="009A3DA3" w:rsidRPr="00965286">
        <w:rPr>
          <w:rFonts w:ascii="Times New Roman" w:hAnsi="Times New Roman" w:cs="Times New Roman"/>
          <w:i/>
          <w:iCs/>
          <w:sz w:val="24"/>
          <w:szCs w:val="24"/>
        </w:rPr>
        <w:t xml:space="preserve"> javanica</w:t>
      </w:r>
      <w:r w:rsidR="009A3DA3" w:rsidRPr="00965286">
        <w:rPr>
          <w:rFonts w:ascii="Times New Roman" w:hAnsi="Times New Roman" w:cs="Times New Roman"/>
          <w:sz w:val="24"/>
          <w:szCs w:val="24"/>
        </w:rPr>
        <w:t xml:space="preserve"> </w:t>
      </w:r>
      <w:r w:rsidR="009A3DA3">
        <w:rPr>
          <w:rFonts w:ascii="Times New Roman" w:hAnsi="Times New Roman" w:cs="Times New Roman"/>
          <w:sz w:val="24"/>
          <w:szCs w:val="24"/>
        </w:rPr>
        <w:t xml:space="preserve">(formerly </w:t>
      </w:r>
      <w:r w:rsidR="004B28F2" w:rsidRPr="00965286">
        <w:rPr>
          <w:rFonts w:ascii="Times New Roman" w:hAnsi="Times New Roman" w:cs="Times New Roman"/>
          <w:i/>
          <w:iCs/>
          <w:sz w:val="24"/>
          <w:szCs w:val="24"/>
        </w:rPr>
        <w:t>C</w:t>
      </w:r>
      <w:r w:rsidR="001F64EF">
        <w:rPr>
          <w:rFonts w:ascii="Times New Roman" w:hAnsi="Times New Roman" w:cs="Times New Roman"/>
          <w:i/>
          <w:iCs/>
          <w:sz w:val="24"/>
          <w:szCs w:val="24"/>
        </w:rPr>
        <w:t>.</w:t>
      </w:r>
      <w:r w:rsidR="004B28F2" w:rsidRPr="00965286">
        <w:rPr>
          <w:rFonts w:ascii="Times New Roman" w:hAnsi="Times New Roman" w:cs="Times New Roman"/>
          <w:i/>
          <w:iCs/>
          <w:sz w:val="24"/>
          <w:szCs w:val="24"/>
        </w:rPr>
        <w:t xml:space="preserve"> fumosorosea</w:t>
      </w:r>
      <w:r w:rsidR="009A3DA3">
        <w:rPr>
          <w:rFonts w:ascii="Times New Roman" w:hAnsi="Times New Roman" w:cs="Times New Roman"/>
          <w:sz w:val="24"/>
          <w:szCs w:val="24"/>
        </w:rPr>
        <w:t>)</w:t>
      </w:r>
      <w:r w:rsidR="004B28F2" w:rsidRPr="00965286">
        <w:rPr>
          <w:rFonts w:ascii="Times New Roman" w:hAnsi="Times New Roman" w:cs="Times New Roman"/>
          <w:sz w:val="24"/>
          <w:szCs w:val="24"/>
        </w:rPr>
        <w:t xml:space="preserve"> when produced under identical culture conditions.  In addition, CBP scientist Patrick Dowd continues to study the impact of host plant resistance genes in corn that target plant fungal pathogens for their </w:t>
      </w:r>
      <w:r w:rsidR="0000750D">
        <w:rPr>
          <w:rFonts w:ascii="Times New Roman" w:hAnsi="Times New Roman" w:cs="Times New Roman"/>
          <w:sz w:val="24"/>
          <w:szCs w:val="24"/>
        </w:rPr>
        <w:t xml:space="preserve">direct </w:t>
      </w:r>
      <w:r w:rsidR="004B28F2" w:rsidRPr="00965286">
        <w:rPr>
          <w:rFonts w:ascii="Times New Roman" w:hAnsi="Times New Roman" w:cs="Times New Roman"/>
          <w:sz w:val="24"/>
          <w:szCs w:val="24"/>
        </w:rPr>
        <w:t xml:space="preserve">impact on insect pests and </w:t>
      </w:r>
      <w:r w:rsidR="0000750D">
        <w:rPr>
          <w:rFonts w:ascii="Times New Roman" w:hAnsi="Times New Roman" w:cs="Times New Roman"/>
          <w:sz w:val="24"/>
          <w:szCs w:val="24"/>
        </w:rPr>
        <w:t>EPF</w:t>
      </w:r>
      <w:r w:rsidR="004B28F2" w:rsidRPr="00965286">
        <w:rPr>
          <w:rFonts w:ascii="Times New Roman" w:hAnsi="Times New Roman" w:cs="Times New Roman"/>
          <w:sz w:val="24"/>
          <w:szCs w:val="24"/>
        </w:rPr>
        <w:t xml:space="preserve"> used to </w:t>
      </w:r>
      <w:r w:rsidR="004B28F2" w:rsidRPr="00965286">
        <w:rPr>
          <w:rFonts w:ascii="Times New Roman" w:hAnsi="Times New Roman" w:cs="Times New Roman"/>
          <w:sz w:val="24"/>
          <w:szCs w:val="24"/>
        </w:rPr>
        <w:lastRenderedPageBreak/>
        <w:t>control these same insect pests in an evert to understand interactions among pest control strategies and pest damage.</w:t>
      </w:r>
    </w:p>
    <w:p w14:paraId="7FE91270" w14:textId="2D511210" w:rsidR="00363697" w:rsidRPr="00965286" w:rsidRDefault="00F07C97" w:rsidP="00E5507A">
      <w:pPr>
        <w:spacing w:after="0" w:line="240" w:lineRule="auto"/>
        <w:jc w:val="both"/>
        <w:rPr>
          <w:rFonts w:ascii="Times New Roman" w:hAnsi="Times New Roman" w:cs="Times New Roman"/>
          <w:sz w:val="24"/>
          <w:szCs w:val="24"/>
        </w:rPr>
      </w:pPr>
      <w:r w:rsidRPr="00965286">
        <w:rPr>
          <w:rStyle w:val="Hyperlink"/>
          <w:rFonts w:ascii="Times New Roman" w:hAnsi="Times New Roman" w:cs="Times New Roman"/>
          <w:b/>
          <w:bCs/>
          <w:color w:val="auto"/>
          <w:sz w:val="24"/>
          <w:szCs w:val="24"/>
          <w:u w:val="none"/>
        </w:rPr>
        <w:t>Shaohui Wu</w:t>
      </w:r>
      <w:r w:rsidR="003A62A7">
        <w:rPr>
          <w:rStyle w:val="Hyperlink"/>
          <w:rFonts w:ascii="Times New Roman" w:hAnsi="Times New Roman" w:cs="Times New Roman"/>
          <w:b/>
          <w:bCs/>
          <w:color w:val="auto"/>
          <w:sz w:val="24"/>
          <w:szCs w:val="24"/>
          <w:u w:val="none"/>
        </w:rPr>
        <w:t xml:space="preserve"> (University of Georgia)</w:t>
      </w:r>
      <w:r w:rsidRPr="00965286">
        <w:rPr>
          <w:rStyle w:val="Hyperlink"/>
          <w:rFonts w:ascii="Times New Roman" w:hAnsi="Times New Roman" w:cs="Times New Roman"/>
          <w:color w:val="auto"/>
          <w:sz w:val="24"/>
          <w:szCs w:val="24"/>
          <w:u w:val="none"/>
        </w:rPr>
        <w:t>:</w:t>
      </w:r>
      <w:r w:rsidR="00A30D21" w:rsidRPr="00965286">
        <w:rPr>
          <w:rFonts w:ascii="Times New Roman" w:hAnsi="Times New Roman" w:cs="Times New Roman"/>
          <w:sz w:val="24"/>
          <w:szCs w:val="24"/>
        </w:rPr>
        <w:t xml:space="preserve"> </w:t>
      </w:r>
      <w:r w:rsidR="00F065A3" w:rsidRPr="00965286">
        <w:rPr>
          <w:rFonts w:ascii="Times New Roman" w:hAnsi="Times New Roman" w:cs="Times New Roman"/>
          <w:sz w:val="24"/>
          <w:szCs w:val="24"/>
        </w:rPr>
        <w:t xml:space="preserve"> </w:t>
      </w:r>
      <w:r w:rsidR="00363697" w:rsidRPr="00965286">
        <w:rPr>
          <w:rFonts w:ascii="Times New Roman" w:hAnsi="Times New Roman" w:cs="Times New Roman"/>
          <w:sz w:val="24"/>
          <w:szCs w:val="24"/>
        </w:rPr>
        <w:t xml:space="preserve">Last year </w:t>
      </w:r>
      <w:r w:rsidR="009A229F" w:rsidRPr="00965286">
        <w:rPr>
          <w:rFonts w:ascii="Times New Roman" w:hAnsi="Times New Roman" w:cs="Times New Roman"/>
          <w:sz w:val="24"/>
          <w:szCs w:val="24"/>
        </w:rPr>
        <w:t xml:space="preserve">unformulated </w:t>
      </w:r>
      <w:r w:rsidR="00E376AD" w:rsidRPr="00965286">
        <w:rPr>
          <w:rFonts w:ascii="Times New Roman" w:hAnsi="Times New Roman" w:cs="Times New Roman"/>
          <w:i/>
          <w:iCs/>
          <w:sz w:val="24"/>
          <w:szCs w:val="24"/>
        </w:rPr>
        <w:t>C</w:t>
      </w:r>
      <w:r w:rsidR="0000750D">
        <w:rPr>
          <w:rFonts w:ascii="Times New Roman" w:hAnsi="Times New Roman" w:cs="Times New Roman"/>
          <w:i/>
          <w:iCs/>
          <w:sz w:val="24"/>
          <w:szCs w:val="24"/>
        </w:rPr>
        <w:t>.</w:t>
      </w:r>
      <w:r w:rsidR="00E376AD" w:rsidRPr="00965286">
        <w:rPr>
          <w:rFonts w:ascii="Times New Roman" w:hAnsi="Times New Roman" w:cs="Times New Roman"/>
          <w:i/>
          <w:iCs/>
          <w:sz w:val="24"/>
          <w:szCs w:val="24"/>
        </w:rPr>
        <w:t xml:space="preserve"> javanica</w:t>
      </w:r>
      <w:r w:rsidR="00E376AD" w:rsidRPr="00965286">
        <w:rPr>
          <w:rFonts w:ascii="Times New Roman" w:hAnsi="Times New Roman" w:cs="Times New Roman"/>
          <w:sz w:val="24"/>
          <w:szCs w:val="24"/>
        </w:rPr>
        <w:t xml:space="preserve"> </w:t>
      </w:r>
      <w:r w:rsidR="0062231F" w:rsidRPr="00965286">
        <w:rPr>
          <w:rFonts w:ascii="Times New Roman" w:hAnsi="Times New Roman" w:cs="Times New Roman"/>
          <w:sz w:val="24"/>
          <w:szCs w:val="24"/>
        </w:rPr>
        <w:t xml:space="preserve">blastospores were not </w:t>
      </w:r>
      <w:r w:rsidR="004F0FF2" w:rsidRPr="00965286">
        <w:rPr>
          <w:rFonts w:ascii="Times New Roman" w:hAnsi="Times New Roman" w:cs="Times New Roman"/>
          <w:sz w:val="24"/>
          <w:szCs w:val="24"/>
        </w:rPr>
        <w:t xml:space="preserve">very </w:t>
      </w:r>
      <w:r w:rsidR="0062231F" w:rsidRPr="00965286">
        <w:rPr>
          <w:rFonts w:ascii="Times New Roman" w:hAnsi="Times New Roman" w:cs="Times New Roman"/>
          <w:sz w:val="24"/>
          <w:szCs w:val="24"/>
        </w:rPr>
        <w:t xml:space="preserve">effective in </w:t>
      </w:r>
      <w:r w:rsidR="004E3C8A">
        <w:rPr>
          <w:rFonts w:ascii="Times New Roman" w:hAnsi="Times New Roman" w:cs="Times New Roman"/>
          <w:sz w:val="24"/>
          <w:szCs w:val="24"/>
        </w:rPr>
        <w:t xml:space="preserve">the </w:t>
      </w:r>
      <w:r w:rsidR="0062231F" w:rsidRPr="00965286">
        <w:rPr>
          <w:rFonts w:ascii="Times New Roman" w:hAnsi="Times New Roman" w:cs="Times New Roman"/>
          <w:sz w:val="24"/>
          <w:szCs w:val="24"/>
        </w:rPr>
        <w:t>control of whiteflies in cotton fields</w:t>
      </w:r>
      <w:r w:rsidR="00363697" w:rsidRPr="00965286">
        <w:rPr>
          <w:rFonts w:ascii="Times New Roman" w:hAnsi="Times New Roman" w:cs="Times New Roman"/>
          <w:sz w:val="24"/>
          <w:szCs w:val="24"/>
        </w:rPr>
        <w:t xml:space="preserve">. </w:t>
      </w:r>
      <w:r w:rsidR="000B0BAE">
        <w:rPr>
          <w:rFonts w:ascii="Times New Roman" w:hAnsi="Times New Roman" w:cs="Times New Roman"/>
          <w:sz w:val="24"/>
          <w:szCs w:val="24"/>
        </w:rPr>
        <w:t>They</w:t>
      </w:r>
      <w:r w:rsidR="000B0BAE" w:rsidRPr="00965286">
        <w:rPr>
          <w:rFonts w:ascii="Times New Roman" w:hAnsi="Times New Roman" w:cs="Times New Roman"/>
          <w:sz w:val="24"/>
          <w:szCs w:val="24"/>
        </w:rPr>
        <w:t xml:space="preserve"> </w:t>
      </w:r>
      <w:r w:rsidR="0062231F" w:rsidRPr="00965286">
        <w:rPr>
          <w:rFonts w:ascii="Times New Roman" w:hAnsi="Times New Roman" w:cs="Times New Roman"/>
          <w:sz w:val="24"/>
          <w:szCs w:val="24"/>
        </w:rPr>
        <w:t xml:space="preserve">found that it was partially because most of </w:t>
      </w:r>
      <w:r w:rsidR="004E3C8A">
        <w:rPr>
          <w:rFonts w:ascii="Times New Roman" w:hAnsi="Times New Roman" w:cs="Times New Roman"/>
          <w:sz w:val="24"/>
          <w:szCs w:val="24"/>
        </w:rPr>
        <w:t xml:space="preserve">the </w:t>
      </w:r>
      <w:r w:rsidR="0062231F" w:rsidRPr="00965286">
        <w:rPr>
          <w:rFonts w:ascii="Times New Roman" w:hAnsi="Times New Roman" w:cs="Times New Roman"/>
          <w:sz w:val="24"/>
          <w:szCs w:val="24"/>
        </w:rPr>
        <w:t xml:space="preserve">spores were distributed on the upper leaf surface while whiteflies were mostly active on the lower leaf surface; also, </w:t>
      </w:r>
      <w:r w:rsidR="009A229F" w:rsidRPr="00965286">
        <w:rPr>
          <w:rFonts w:ascii="Times New Roman" w:hAnsi="Times New Roman" w:cs="Times New Roman"/>
          <w:sz w:val="24"/>
          <w:szCs w:val="24"/>
        </w:rPr>
        <w:t xml:space="preserve">without a formulation the spores </w:t>
      </w:r>
      <w:r w:rsidR="0062231F" w:rsidRPr="00965286">
        <w:rPr>
          <w:rFonts w:ascii="Times New Roman" w:hAnsi="Times New Roman" w:cs="Times New Roman"/>
          <w:sz w:val="24"/>
          <w:szCs w:val="24"/>
        </w:rPr>
        <w:t xml:space="preserve">lost viability </w:t>
      </w:r>
      <w:r w:rsidR="009A229F" w:rsidRPr="00965286">
        <w:rPr>
          <w:rFonts w:ascii="Times New Roman" w:hAnsi="Times New Roman" w:cs="Times New Roman"/>
          <w:sz w:val="24"/>
          <w:szCs w:val="24"/>
        </w:rPr>
        <w:t>quickly in the field</w:t>
      </w:r>
      <w:r w:rsidR="0062231F" w:rsidRPr="00965286">
        <w:rPr>
          <w:rFonts w:ascii="Times New Roman" w:hAnsi="Times New Roman" w:cs="Times New Roman"/>
          <w:sz w:val="24"/>
          <w:szCs w:val="24"/>
        </w:rPr>
        <w:t xml:space="preserve">. </w:t>
      </w:r>
      <w:r w:rsidR="004F0FF2" w:rsidRPr="00965286">
        <w:rPr>
          <w:rFonts w:ascii="Times New Roman" w:hAnsi="Times New Roman" w:cs="Times New Roman"/>
          <w:sz w:val="24"/>
          <w:szCs w:val="24"/>
        </w:rPr>
        <w:t xml:space="preserve">Thus, in collaboration with Dr. Robert Behle, this year </w:t>
      </w:r>
      <w:r w:rsidR="000B0BAE">
        <w:rPr>
          <w:rFonts w:ascii="Times New Roman" w:hAnsi="Times New Roman" w:cs="Times New Roman"/>
          <w:sz w:val="24"/>
          <w:szCs w:val="24"/>
        </w:rPr>
        <w:t>they</w:t>
      </w:r>
      <w:r w:rsidR="000B0BAE" w:rsidRPr="00965286">
        <w:rPr>
          <w:rFonts w:ascii="Times New Roman" w:hAnsi="Times New Roman" w:cs="Times New Roman"/>
          <w:sz w:val="24"/>
          <w:szCs w:val="24"/>
        </w:rPr>
        <w:t xml:space="preserve"> </w:t>
      </w:r>
      <w:r w:rsidR="004F0FF2" w:rsidRPr="00965286">
        <w:rPr>
          <w:rFonts w:ascii="Times New Roman" w:hAnsi="Times New Roman" w:cs="Times New Roman"/>
          <w:sz w:val="24"/>
          <w:szCs w:val="24"/>
        </w:rPr>
        <w:t xml:space="preserve">have been testing different formulations </w:t>
      </w:r>
      <w:r w:rsidR="009A229F" w:rsidRPr="00965286">
        <w:rPr>
          <w:rFonts w:ascii="Times New Roman" w:hAnsi="Times New Roman" w:cs="Times New Roman"/>
          <w:sz w:val="24"/>
          <w:szCs w:val="24"/>
        </w:rPr>
        <w:t>to improve the persistence and efficacy of</w:t>
      </w:r>
      <w:r w:rsidR="004F0FF2" w:rsidRPr="00965286">
        <w:rPr>
          <w:rFonts w:ascii="Times New Roman" w:hAnsi="Times New Roman" w:cs="Times New Roman"/>
          <w:sz w:val="24"/>
          <w:szCs w:val="24"/>
        </w:rPr>
        <w:t xml:space="preserve"> the fungus. </w:t>
      </w:r>
      <w:r w:rsidR="000B0BAE">
        <w:rPr>
          <w:rFonts w:ascii="Times New Roman" w:hAnsi="Times New Roman" w:cs="Times New Roman"/>
          <w:sz w:val="24"/>
          <w:szCs w:val="24"/>
        </w:rPr>
        <w:t>They</w:t>
      </w:r>
      <w:r w:rsidR="000B0BAE" w:rsidRPr="00965286">
        <w:rPr>
          <w:rFonts w:ascii="Times New Roman" w:hAnsi="Times New Roman" w:cs="Times New Roman"/>
          <w:sz w:val="24"/>
          <w:szCs w:val="24"/>
        </w:rPr>
        <w:t xml:space="preserve"> </w:t>
      </w:r>
      <w:r w:rsidR="009A229F" w:rsidRPr="00965286">
        <w:rPr>
          <w:rFonts w:ascii="Times New Roman" w:hAnsi="Times New Roman" w:cs="Times New Roman"/>
          <w:sz w:val="24"/>
          <w:szCs w:val="24"/>
        </w:rPr>
        <w:t xml:space="preserve">tried to compare the fungus to a commercial product PFR-97 in the field test, but because of </w:t>
      </w:r>
      <w:r w:rsidR="004E3C8A">
        <w:rPr>
          <w:rFonts w:ascii="Times New Roman" w:hAnsi="Times New Roman" w:cs="Times New Roman"/>
          <w:sz w:val="24"/>
          <w:szCs w:val="24"/>
        </w:rPr>
        <w:t xml:space="preserve">the </w:t>
      </w:r>
      <w:r w:rsidR="009A229F" w:rsidRPr="00965286">
        <w:rPr>
          <w:rFonts w:ascii="Times New Roman" w:hAnsi="Times New Roman" w:cs="Times New Roman"/>
          <w:sz w:val="24"/>
          <w:szCs w:val="24"/>
        </w:rPr>
        <w:t xml:space="preserve">poor quality of the product the treatment was removed. </w:t>
      </w:r>
    </w:p>
    <w:p w14:paraId="2E0537FB" w14:textId="77777777" w:rsidR="009A229F" w:rsidRPr="00965286" w:rsidRDefault="009A229F" w:rsidP="00E5507A">
      <w:pPr>
        <w:spacing w:after="0" w:line="240" w:lineRule="auto"/>
        <w:jc w:val="both"/>
        <w:rPr>
          <w:rFonts w:ascii="Times New Roman" w:hAnsi="Times New Roman" w:cs="Times New Roman"/>
          <w:sz w:val="24"/>
          <w:szCs w:val="24"/>
        </w:rPr>
      </w:pPr>
    </w:p>
    <w:p w14:paraId="1212CBA3" w14:textId="44A62AB7" w:rsidR="00F065A3" w:rsidRPr="00965286" w:rsidRDefault="00F065A3"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Robert Behle did </w:t>
      </w:r>
      <w:r w:rsidR="004E3C8A">
        <w:rPr>
          <w:rFonts w:ascii="Times New Roman" w:hAnsi="Times New Roman" w:cs="Times New Roman"/>
          <w:sz w:val="24"/>
          <w:szCs w:val="24"/>
        </w:rPr>
        <w:t xml:space="preserve">a </w:t>
      </w:r>
      <w:r w:rsidRPr="00965286">
        <w:rPr>
          <w:rFonts w:ascii="Times New Roman" w:hAnsi="Times New Roman" w:cs="Times New Roman"/>
          <w:sz w:val="24"/>
          <w:szCs w:val="24"/>
        </w:rPr>
        <w:t xml:space="preserve">follow-up comment on the commercial product PFR-97 and agreed that the product was ineffective for low spore viability. </w:t>
      </w:r>
      <w:r w:rsidR="00B9535B">
        <w:rPr>
          <w:rFonts w:ascii="Times New Roman" w:hAnsi="Times New Roman" w:cs="Times New Roman"/>
          <w:sz w:val="24"/>
          <w:szCs w:val="24"/>
        </w:rPr>
        <w:t>Behle</w:t>
      </w:r>
      <w:r w:rsidRPr="00965286">
        <w:rPr>
          <w:rFonts w:ascii="Times New Roman" w:hAnsi="Times New Roman" w:cs="Times New Roman"/>
          <w:sz w:val="24"/>
          <w:szCs w:val="24"/>
        </w:rPr>
        <w:t xml:space="preserve"> also mentioned the production of</w:t>
      </w:r>
      <w:r w:rsidRPr="00965286">
        <w:rPr>
          <w:rFonts w:ascii="Times New Roman" w:hAnsi="Times New Roman" w:cs="Times New Roman"/>
          <w:i/>
          <w:iCs/>
          <w:sz w:val="24"/>
          <w:szCs w:val="24"/>
        </w:rPr>
        <w:t xml:space="preserve"> C. javanica</w:t>
      </w:r>
      <w:r w:rsidRPr="00965286">
        <w:rPr>
          <w:rFonts w:ascii="Times New Roman" w:hAnsi="Times New Roman" w:cs="Times New Roman"/>
          <w:sz w:val="24"/>
          <w:szCs w:val="24"/>
        </w:rPr>
        <w:t xml:space="preserve"> blastospores with </w:t>
      </w:r>
      <w:r w:rsidR="00A8590D">
        <w:rPr>
          <w:rFonts w:ascii="Times New Roman" w:hAnsi="Times New Roman" w:cs="Times New Roman"/>
          <w:sz w:val="24"/>
          <w:szCs w:val="24"/>
        </w:rPr>
        <w:t>skim</w:t>
      </w:r>
      <w:r w:rsidR="0000750D">
        <w:rPr>
          <w:rFonts w:ascii="Times New Roman" w:hAnsi="Times New Roman" w:cs="Times New Roman"/>
          <w:sz w:val="24"/>
          <w:szCs w:val="24"/>
        </w:rPr>
        <w:t xml:space="preserve"> milk powder in various </w:t>
      </w:r>
      <w:r w:rsidRPr="00965286">
        <w:rPr>
          <w:rFonts w:ascii="Times New Roman" w:hAnsi="Times New Roman" w:cs="Times New Roman"/>
          <w:sz w:val="24"/>
          <w:szCs w:val="24"/>
        </w:rPr>
        <w:t xml:space="preserve">formulations in his lab. Stefan Jaronski followed up the comment with his experience on NO-FLY </w:t>
      </w:r>
      <w:r w:rsidR="009A2BAB" w:rsidRPr="00965286">
        <w:rPr>
          <w:rFonts w:ascii="Times New Roman" w:hAnsi="Times New Roman" w:cs="Times New Roman"/>
          <w:sz w:val="24"/>
          <w:szCs w:val="24"/>
        </w:rPr>
        <w:t xml:space="preserve">(another fungal product based on </w:t>
      </w:r>
      <w:r w:rsidR="009A2BAB" w:rsidRPr="00965286">
        <w:rPr>
          <w:rFonts w:ascii="Times New Roman" w:hAnsi="Times New Roman" w:cs="Times New Roman"/>
          <w:i/>
          <w:sz w:val="24"/>
          <w:szCs w:val="24"/>
        </w:rPr>
        <w:t>C.</w:t>
      </w:r>
      <w:r w:rsidR="0000750D">
        <w:rPr>
          <w:rFonts w:ascii="Times New Roman" w:hAnsi="Times New Roman" w:cs="Times New Roman"/>
          <w:i/>
          <w:sz w:val="24"/>
          <w:szCs w:val="24"/>
        </w:rPr>
        <w:t xml:space="preserve"> javanica</w:t>
      </w:r>
      <w:r w:rsidR="009A2BAB" w:rsidRPr="00965286">
        <w:rPr>
          <w:rFonts w:ascii="Times New Roman" w:hAnsi="Times New Roman" w:cs="Times New Roman"/>
          <w:sz w:val="24"/>
          <w:szCs w:val="24"/>
        </w:rPr>
        <w:t xml:space="preserve">) </w:t>
      </w:r>
      <w:r w:rsidRPr="00965286">
        <w:rPr>
          <w:rFonts w:ascii="Times New Roman" w:hAnsi="Times New Roman" w:cs="Times New Roman"/>
          <w:sz w:val="24"/>
          <w:szCs w:val="24"/>
        </w:rPr>
        <w:t>having variable spore viability and the product quality vary</w:t>
      </w:r>
      <w:r w:rsidR="00054760">
        <w:rPr>
          <w:rFonts w:ascii="Times New Roman" w:hAnsi="Times New Roman" w:cs="Times New Roman"/>
          <w:sz w:val="24"/>
          <w:szCs w:val="24"/>
        </w:rPr>
        <w:t>ing</w:t>
      </w:r>
      <w:r w:rsidRPr="00965286">
        <w:rPr>
          <w:rFonts w:ascii="Times New Roman" w:hAnsi="Times New Roman" w:cs="Times New Roman"/>
          <w:sz w:val="24"/>
          <w:szCs w:val="24"/>
        </w:rPr>
        <w:t xml:space="preserve"> from batch to batch</w:t>
      </w:r>
      <w:r w:rsidR="00054760">
        <w:rPr>
          <w:rFonts w:ascii="Times New Roman" w:hAnsi="Times New Roman" w:cs="Times New Roman"/>
          <w:sz w:val="24"/>
          <w:szCs w:val="24"/>
        </w:rPr>
        <w:t>,</w:t>
      </w:r>
      <w:r w:rsidR="00B9535B">
        <w:rPr>
          <w:rFonts w:ascii="Times New Roman" w:hAnsi="Times New Roman" w:cs="Times New Roman"/>
          <w:sz w:val="24"/>
          <w:szCs w:val="24"/>
        </w:rPr>
        <w:t xml:space="preserve"> </w:t>
      </w:r>
      <w:r w:rsidR="00054760">
        <w:rPr>
          <w:rFonts w:ascii="Times New Roman" w:hAnsi="Times New Roman" w:cs="Times New Roman"/>
          <w:sz w:val="24"/>
          <w:szCs w:val="24"/>
        </w:rPr>
        <w:t>and</w:t>
      </w:r>
      <w:r w:rsidR="00B9535B">
        <w:rPr>
          <w:rFonts w:ascii="Times New Roman" w:hAnsi="Times New Roman" w:cs="Times New Roman"/>
          <w:sz w:val="24"/>
          <w:szCs w:val="24"/>
        </w:rPr>
        <w:t xml:space="preserve"> he</w:t>
      </w:r>
      <w:r w:rsidR="00054760">
        <w:rPr>
          <w:rFonts w:ascii="Times New Roman" w:hAnsi="Times New Roman" w:cs="Times New Roman"/>
          <w:sz w:val="24"/>
          <w:szCs w:val="24"/>
        </w:rPr>
        <w:t xml:space="preserve"> emphasized the need to verify conidial viability in commercially sourced mycoinsecticides before use</w:t>
      </w:r>
      <w:r w:rsidRPr="00965286">
        <w:rPr>
          <w:rFonts w:ascii="Times New Roman" w:hAnsi="Times New Roman" w:cs="Times New Roman"/>
          <w:sz w:val="24"/>
          <w:szCs w:val="24"/>
        </w:rPr>
        <w:t xml:space="preserve">. </w:t>
      </w:r>
    </w:p>
    <w:p w14:paraId="257DD616" w14:textId="77777777" w:rsidR="00906607" w:rsidRPr="00965286" w:rsidRDefault="00906607" w:rsidP="00E5507A">
      <w:pPr>
        <w:spacing w:after="0" w:line="240" w:lineRule="auto"/>
        <w:jc w:val="both"/>
        <w:rPr>
          <w:rFonts w:ascii="Times New Roman" w:hAnsi="Times New Roman" w:cs="Times New Roman"/>
          <w:sz w:val="24"/>
          <w:szCs w:val="24"/>
        </w:rPr>
      </w:pPr>
    </w:p>
    <w:p w14:paraId="678ABE71" w14:textId="0F475524" w:rsidR="00906607" w:rsidRPr="002B623E" w:rsidRDefault="00906607"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Pasco Avery commented that </w:t>
      </w:r>
      <w:r w:rsidR="009A2BAB" w:rsidRPr="00965286">
        <w:rPr>
          <w:rFonts w:ascii="Times New Roman" w:hAnsi="Times New Roman" w:cs="Times New Roman"/>
          <w:sz w:val="24"/>
          <w:szCs w:val="24"/>
        </w:rPr>
        <w:t xml:space="preserve">the species of </w:t>
      </w:r>
      <w:r w:rsidRPr="00965286">
        <w:rPr>
          <w:rFonts w:ascii="Times New Roman" w:hAnsi="Times New Roman" w:cs="Times New Roman"/>
          <w:sz w:val="24"/>
          <w:szCs w:val="24"/>
        </w:rPr>
        <w:t xml:space="preserve">PFR-97 </w:t>
      </w:r>
      <w:r w:rsidR="009A2BAB" w:rsidRPr="00965286">
        <w:rPr>
          <w:rFonts w:ascii="Times New Roman" w:hAnsi="Times New Roman" w:cs="Times New Roman"/>
          <w:sz w:val="24"/>
          <w:szCs w:val="24"/>
        </w:rPr>
        <w:t xml:space="preserve">and NO-FLY have been re-identified to be </w:t>
      </w:r>
      <w:r w:rsidR="009A2BAB" w:rsidRPr="00965286">
        <w:rPr>
          <w:rFonts w:ascii="Times New Roman" w:hAnsi="Times New Roman" w:cs="Times New Roman"/>
          <w:i/>
          <w:sz w:val="24"/>
          <w:szCs w:val="24"/>
        </w:rPr>
        <w:t>C. javanica</w:t>
      </w:r>
      <w:r w:rsidR="009A2BAB" w:rsidRPr="00965286">
        <w:rPr>
          <w:rFonts w:ascii="Times New Roman" w:hAnsi="Times New Roman" w:cs="Times New Roman"/>
          <w:sz w:val="24"/>
          <w:szCs w:val="24"/>
        </w:rPr>
        <w:t xml:space="preserve"> instead of </w:t>
      </w:r>
      <w:r w:rsidR="009A2BAB" w:rsidRPr="00965286">
        <w:rPr>
          <w:rFonts w:ascii="Times New Roman" w:hAnsi="Times New Roman" w:cs="Times New Roman"/>
          <w:i/>
          <w:sz w:val="24"/>
          <w:szCs w:val="24"/>
        </w:rPr>
        <w:t>C. fumosorosea</w:t>
      </w:r>
      <w:r w:rsidR="009A2BAB" w:rsidRPr="00965286">
        <w:rPr>
          <w:rFonts w:ascii="Times New Roman" w:hAnsi="Times New Roman" w:cs="Times New Roman"/>
          <w:sz w:val="24"/>
          <w:szCs w:val="24"/>
        </w:rPr>
        <w:t xml:space="preserve"> by Christopher Dunlap from USDA-ARS, Peoria, IL.</w:t>
      </w:r>
      <w:r w:rsidR="00AC57F3" w:rsidRPr="00965286">
        <w:rPr>
          <w:rFonts w:ascii="Times New Roman" w:hAnsi="Times New Roman" w:cs="Times New Roman"/>
          <w:sz w:val="24"/>
          <w:szCs w:val="24"/>
        </w:rPr>
        <w:t xml:space="preserve"> The identification</w:t>
      </w:r>
      <w:r w:rsidR="003A62A7">
        <w:rPr>
          <w:rFonts w:ascii="Times New Roman" w:hAnsi="Times New Roman" w:cs="Times New Roman"/>
          <w:sz w:val="24"/>
          <w:szCs w:val="24"/>
        </w:rPr>
        <w:t xml:space="preserve"> results will be published soon, added with more comments in </w:t>
      </w:r>
      <w:r w:rsidR="004E3C8A">
        <w:rPr>
          <w:rFonts w:ascii="Times New Roman" w:hAnsi="Times New Roman" w:cs="Times New Roman"/>
          <w:sz w:val="24"/>
          <w:szCs w:val="24"/>
        </w:rPr>
        <w:t xml:space="preserve">the </w:t>
      </w:r>
      <w:r w:rsidR="003A62A7">
        <w:rPr>
          <w:rFonts w:ascii="Times New Roman" w:hAnsi="Times New Roman" w:cs="Times New Roman"/>
          <w:sz w:val="24"/>
          <w:szCs w:val="24"/>
        </w:rPr>
        <w:t>following sections.</w:t>
      </w:r>
      <w:r w:rsidR="0004440C" w:rsidRPr="00965286">
        <w:rPr>
          <w:rFonts w:ascii="Times New Roman" w:hAnsi="Times New Roman" w:cs="Times New Roman"/>
          <w:sz w:val="24"/>
          <w:szCs w:val="24"/>
        </w:rPr>
        <w:t xml:space="preserve"> </w:t>
      </w:r>
      <w:r w:rsidR="00D85241">
        <w:rPr>
          <w:rFonts w:ascii="Times New Roman" w:hAnsi="Times New Roman" w:cs="Times New Roman"/>
          <w:sz w:val="24"/>
          <w:szCs w:val="24"/>
        </w:rPr>
        <w:t xml:space="preserve">Jaronski </w:t>
      </w:r>
      <w:r w:rsidR="001E36F3" w:rsidRPr="00965286">
        <w:rPr>
          <w:rFonts w:ascii="Times New Roman" w:hAnsi="Times New Roman" w:cs="Times New Roman"/>
          <w:sz w:val="24"/>
          <w:szCs w:val="24"/>
        </w:rPr>
        <w:t xml:space="preserve">added that a paper published in Mexico reported the species of primarily </w:t>
      </w:r>
      <w:r w:rsidR="001E36F3" w:rsidRPr="00965286">
        <w:rPr>
          <w:rFonts w:ascii="Times New Roman" w:hAnsi="Times New Roman" w:cs="Times New Roman"/>
          <w:i/>
          <w:sz w:val="24"/>
          <w:szCs w:val="24"/>
        </w:rPr>
        <w:t>C. fumosorosea</w:t>
      </w:r>
      <w:r w:rsidR="001E36F3" w:rsidRPr="00965286">
        <w:rPr>
          <w:rFonts w:ascii="Times New Roman" w:hAnsi="Times New Roman" w:cs="Times New Roman"/>
          <w:sz w:val="24"/>
          <w:szCs w:val="24"/>
        </w:rPr>
        <w:t xml:space="preserve"> was also found to be </w:t>
      </w:r>
      <w:r w:rsidR="001E36F3" w:rsidRPr="00965286">
        <w:rPr>
          <w:rFonts w:ascii="Times New Roman" w:hAnsi="Times New Roman" w:cs="Times New Roman"/>
          <w:i/>
          <w:sz w:val="24"/>
          <w:szCs w:val="24"/>
        </w:rPr>
        <w:t>C. javanica</w:t>
      </w:r>
      <w:r w:rsidR="001E36F3" w:rsidRPr="00965286">
        <w:rPr>
          <w:rFonts w:ascii="Times New Roman" w:hAnsi="Times New Roman" w:cs="Times New Roman"/>
          <w:sz w:val="24"/>
          <w:szCs w:val="24"/>
        </w:rPr>
        <w:t xml:space="preserve">, and two </w:t>
      </w:r>
      <w:r w:rsidR="00054760">
        <w:rPr>
          <w:rFonts w:ascii="Times New Roman" w:hAnsi="Times New Roman" w:cs="Times New Roman"/>
          <w:sz w:val="24"/>
          <w:szCs w:val="24"/>
        </w:rPr>
        <w:t xml:space="preserve">very recent </w:t>
      </w:r>
      <w:r w:rsidR="001E36F3" w:rsidRPr="00965286">
        <w:rPr>
          <w:rFonts w:ascii="Times New Roman" w:hAnsi="Times New Roman" w:cs="Times New Roman"/>
          <w:sz w:val="24"/>
          <w:szCs w:val="24"/>
        </w:rPr>
        <w:t xml:space="preserve">papers from Texas on the </w:t>
      </w:r>
      <w:r w:rsidR="001E36F3" w:rsidRPr="00965286">
        <w:rPr>
          <w:rFonts w:ascii="Times New Roman" w:hAnsi="Times New Roman" w:cs="Times New Roman"/>
          <w:i/>
          <w:sz w:val="24"/>
          <w:szCs w:val="24"/>
        </w:rPr>
        <w:t>Cordyceps</w:t>
      </w:r>
      <w:r w:rsidR="001E36F3" w:rsidRPr="00965286">
        <w:rPr>
          <w:rFonts w:ascii="Times New Roman" w:hAnsi="Times New Roman" w:cs="Times New Roman"/>
          <w:sz w:val="24"/>
          <w:szCs w:val="24"/>
        </w:rPr>
        <w:t xml:space="preserve"> strain also changed to </w:t>
      </w:r>
      <w:r w:rsidR="001E36F3" w:rsidRPr="00965286">
        <w:rPr>
          <w:rFonts w:ascii="Times New Roman" w:hAnsi="Times New Roman" w:cs="Times New Roman"/>
          <w:i/>
          <w:sz w:val="24"/>
          <w:szCs w:val="24"/>
        </w:rPr>
        <w:t>C. javanica</w:t>
      </w:r>
      <w:r w:rsidR="001E36F3" w:rsidRPr="00965286">
        <w:rPr>
          <w:rFonts w:ascii="Times New Roman" w:hAnsi="Times New Roman" w:cs="Times New Roman"/>
          <w:sz w:val="24"/>
          <w:szCs w:val="24"/>
        </w:rPr>
        <w:t>.</w:t>
      </w:r>
      <w:r w:rsidR="002B623E">
        <w:rPr>
          <w:rFonts w:ascii="Times New Roman" w:hAnsi="Times New Roman" w:cs="Times New Roman"/>
          <w:sz w:val="24"/>
          <w:szCs w:val="24"/>
        </w:rPr>
        <w:t xml:space="preserve"> Avery added that the low efficacy of fungal spores could be potentially caused by </w:t>
      </w:r>
      <w:r w:rsidR="002B623E" w:rsidRPr="002B623E">
        <w:rPr>
          <w:rFonts w:ascii="Times New Roman" w:hAnsi="Times New Roman" w:cs="Times New Roman"/>
          <w:sz w:val="24"/>
          <w:szCs w:val="24"/>
        </w:rPr>
        <w:t xml:space="preserve">the presence of gossypol, an allelochemical found in cotton to be antagonistic to the growth of </w:t>
      </w:r>
      <w:proofErr w:type="gramStart"/>
      <w:r w:rsidR="002B623E" w:rsidRPr="002B623E">
        <w:rPr>
          <w:rFonts w:ascii="Times New Roman" w:hAnsi="Times New Roman" w:cs="Times New Roman"/>
          <w:sz w:val="24"/>
          <w:szCs w:val="24"/>
        </w:rPr>
        <w:t>EPF, and</w:t>
      </w:r>
      <w:proofErr w:type="gramEnd"/>
      <w:r w:rsidR="002B623E" w:rsidRPr="002B623E">
        <w:rPr>
          <w:rFonts w:ascii="Times New Roman" w:hAnsi="Times New Roman" w:cs="Times New Roman"/>
          <w:sz w:val="24"/>
          <w:szCs w:val="24"/>
        </w:rPr>
        <w:t xml:space="preserve"> suggest test</w:t>
      </w:r>
      <w:r w:rsidR="00477477">
        <w:rPr>
          <w:rFonts w:ascii="Times New Roman" w:hAnsi="Times New Roman" w:cs="Times New Roman"/>
          <w:sz w:val="24"/>
          <w:szCs w:val="24"/>
        </w:rPr>
        <w:t>ing</w:t>
      </w:r>
      <w:r w:rsidR="002B623E" w:rsidRPr="002B623E">
        <w:rPr>
          <w:rFonts w:ascii="Times New Roman" w:hAnsi="Times New Roman" w:cs="Times New Roman"/>
          <w:sz w:val="24"/>
          <w:szCs w:val="24"/>
        </w:rPr>
        <w:t xml:space="preserve"> the effect </w:t>
      </w:r>
      <w:r w:rsidR="002B623E" w:rsidRPr="002B623E">
        <w:rPr>
          <w:rFonts w:ascii="Times New Roman" w:hAnsi="Times New Roman" w:cs="Times New Roman"/>
          <w:i/>
          <w:iCs/>
          <w:sz w:val="24"/>
          <w:szCs w:val="24"/>
        </w:rPr>
        <w:t>in vitro</w:t>
      </w:r>
      <w:r w:rsidR="002B623E" w:rsidRPr="002B623E">
        <w:rPr>
          <w:rFonts w:ascii="Times New Roman" w:hAnsi="Times New Roman" w:cs="Times New Roman"/>
          <w:sz w:val="24"/>
          <w:szCs w:val="24"/>
        </w:rPr>
        <w:t xml:space="preserve"> against </w:t>
      </w:r>
      <w:r w:rsidR="002B623E" w:rsidRPr="002B623E">
        <w:rPr>
          <w:rFonts w:ascii="Times New Roman" w:hAnsi="Times New Roman" w:cs="Times New Roman"/>
          <w:i/>
          <w:iCs/>
          <w:sz w:val="24"/>
          <w:szCs w:val="24"/>
        </w:rPr>
        <w:t>C. javanica</w:t>
      </w:r>
      <w:r w:rsidR="002B623E" w:rsidRPr="002B623E">
        <w:rPr>
          <w:rFonts w:ascii="Times New Roman" w:hAnsi="Times New Roman" w:cs="Times New Roman"/>
          <w:sz w:val="24"/>
          <w:szCs w:val="24"/>
        </w:rPr>
        <w:t>.</w:t>
      </w:r>
    </w:p>
    <w:p w14:paraId="7186CE80" w14:textId="77777777" w:rsidR="007E59A9" w:rsidRPr="00965286" w:rsidRDefault="007E59A9" w:rsidP="00E5507A">
      <w:pPr>
        <w:spacing w:after="0" w:line="240" w:lineRule="auto"/>
        <w:jc w:val="both"/>
        <w:rPr>
          <w:rFonts w:ascii="Times New Roman" w:hAnsi="Times New Roman" w:cs="Times New Roman"/>
          <w:sz w:val="24"/>
          <w:szCs w:val="24"/>
        </w:rPr>
      </w:pPr>
    </w:p>
    <w:p w14:paraId="5BAD0141" w14:textId="17DF0E59" w:rsidR="007E59A9" w:rsidRPr="00965286" w:rsidRDefault="001E36F3"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Jimmy</w:t>
      </w:r>
      <w:r w:rsidR="00813406">
        <w:rPr>
          <w:rFonts w:ascii="Times New Roman" w:hAnsi="Times New Roman" w:cs="Times New Roman"/>
          <w:sz w:val="24"/>
          <w:szCs w:val="24"/>
        </w:rPr>
        <w:t xml:space="preserve"> Klick</w:t>
      </w:r>
      <w:r w:rsidRPr="00965286">
        <w:rPr>
          <w:rFonts w:ascii="Times New Roman" w:hAnsi="Times New Roman" w:cs="Times New Roman"/>
          <w:sz w:val="24"/>
          <w:szCs w:val="24"/>
        </w:rPr>
        <w:t xml:space="preserve"> asked about a protocol </w:t>
      </w:r>
      <w:r w:rsidR="0062521D" w:rsidRPr="00965286">
        <w:rPr>
          <w:rFonts w:ascii="Times New Roman" w:hAnsi="Times New Roman" w:cs="Times New Roman"/>
          <w:sz w:val="24"/>
          <w:szCs w:val="24"/>
        </w:rPr>
        <w:t xml:space="preserve">for </w:t>
      </w:r>
      <w:r w:rsidRPr="00965286">
        <w:rPr>
          <w:rFonts w:ascii="Times New Roman" w:hAnsi="Times New Roman" w:cs="Times New Roman"/>
          <w:sz w:val="24"/>
          <w:szCs w:val="24"/>
        </w:rPr>
        <w:t xml:space="preserve">checking </w:t>
      </w:r>
      <w:r w:rsidR="004E3C8A">
        <w:rPr>
          <w:rFonts w:ascii="Times New Roman" w:hAnsi="Times New Roman" w:cs="Times New Roman"/>
          <w:sz w:val="24"/>
          <w:szCs w:val="24"/>
        </w:rPr>
        <w:t xml:space="preserve">the </w:t>
      </w:r>
      <w:r w:rsidRPr="00965286">
        <w:rPr>
          <w:rFonts w:ascii="Times New Roman" w:hAnsi="Times New Roman" w:cs="Times New Roman"/>
          <w:sz w:val="24"/>
          <w:szCs w:val="24"/>
        </w:rPr>
        <w:t xml:space="preserve">viability of </w:t>
      </w:r>
      <w:r w:rsidR="0062521D" w:rsidRPr="00965286">
        <w:rPr>
          <w:rFonts w:ascii="Times New Roman" w:hAnsi="Times New Roman" w:cs="Times New Roman"/>
          <w:sz w:val="24"/>
          <w:szCs w:val="24"/>
        </w:rPr>
        <w:t>fungal product</w:t>
      </w:r>
      <w:r w:rsidR="004E3C8A">
        <w:rPr>
          <w:rFonts w:ascii="Times New Roman" w:hAnsi="Times New Roman" w:cs="Times New Roman"/>
          <w:sz w:val="24"/>
          <w:szCs w:val="24"/>
        </w:rPr>
        <w:t>s</w:t>
      </w:r>
      <w:r w:rsidR="0062521D" w:rsidRPr="00965286">
        <w:rPr>
          <w:rFonts w:ascii="Times New Roman" w:hAnsi="Times New Roman" w:cs="Times New Roman"/>
          <w:sz w:val="24"/>
          <w:szCs w:val="24"/>
        </w:rPr>
        <w:t xml:space="preserve"> like </w:t>
      </w:r>
      <w:r w:rsidRPr="00965286">
        <w:rPr>
          <w:rFonts w:ascii="Times New Roman" w:hAnsi="Times New Roman" w:cs="Times New Roman"/>
          <w:sz w:val="24"/>
          <w:szCs w:val="24"/>
        </w:rPr>
        <w:t xml:space="preserve">PFR-97, and </w:t>
      </w:r>
      <w:r w:rsidR="00D85241">
        <w:rPr>
          <w:rFonts w:ascii="Times New Roman" w:hAnsi="Times New Roman" w:cs="Times New Roman"/>
          <w:sz w:val="24"/>
          <w:szCs w:val="24"/>
        </w:rPr>
        <w:t xml:space="preserve">Jaronski </w:t>
      </w:r>
      <w:r w:rsidRPr="00965286">
        <w:rPr>
          <w:rFonts w:ascii="Times New Roman" w:hAnsi="Times New Roman" w:cs="Times New Roman"/>
          <w:sz w:val="24"/>
          <w:szCs w:val="24"/>
        </w:rPr>
        <w:t xml:space="preserve">responded and added that germination of blastospores is much faster than conidia, 12-14 h instead 16-18 h for </w:t>
      </w:r>
      <w:r w:rsidRPr="00965286">
        <w:rPr>
          <w:rFonts w:ascii="Times New Roman" w:hAnsi="Times New Roman" w:cs="Times New Roman"/>
          <w:i/>
          <w:sz w:val="24"/>
          <w:szCs w:val="24"/>
        </w:rPr>
        <w:t>Beauveria</w:t>
      </w:r>
      <w:r w:rsidRPr="00965286">
        <w:rPr>
          <w:rFonts w:ascii="Times New Roman" w:hAnsi="Times New Roman" w:cs="Times New Roman"/>
          <w:sz w:val="24"/>
          <w:szCs w:val="24"/>
        </w:rPr>
        <w:t xml:space="preserve"> and </w:t>
      </w:r>
      <w:r w:rsidRPr="00965286">
        <w:rPr>
          <w:rFonts w:ascii="Times New Roman" w:hAnsi="Times New Roman" w:cs="Times New Roman"/>
          <w:i/>
          <w:sz w:val="24"/>
          <w:szCs w:val="24"/>
        </w:rPr>
        <w:t>Metarhizium</w:t>
      </w:r>
      <w:r w:rsidRPr="00965286">
        <w:rPr>
          <w:rFonts w:ascii="Times New Roman" w:hAnsi="Times New Roman" w:cs="Times New Roman"/>
          <w:sz w:val="24"/>
          <w:szCs w:val="24"/>
        </w:rPr>
        <w:t xml:space="preserve">. </w:t>
      </w:r>
      <w:r w:rsidR="00054760">
        <w:rPr>
          <w:rFonts w:ascii="Times New Roman" w:hAnsi="Times New Roman" w:cs="Times New Roman"/>
          <w:sz w:val="24"/>
          <w:szCs w:val="24"/>
        </w:rPr>
        <w:t>Behle</w:t>
      </w:r>
      <w:r w:rsidRPr="00965286">
        <w:rPr>
          <w:rFonts w:ascii="Times New Roman" w:hAnsi="Times New Roman" w:cs="Times New Roman"/>
          <w:sz w:val="24"/>
          <w:szCs w:val="24"/>
        </w:rPr>
        <w:t xml:space="preserve"> followed up on the discrepancy of conidia and blastospores. </w:t>
      </w:r>
      <w:r w:rsidR="00D85241">
        <w:rPr>
          <w:rFonts w:ascii="Times New Roman" w:hAnsi="Times New Roman" w:cs="Times New Roman"/>
          <w:sz w:val="24"/>
          <w:szCs w:val="24"/>
        </w:rPr>
        <w:t>Jaronski</w:t>
      </w:r>
      <w:r w:rsidR="007E59A9" w:rsidRPr="00965286">
        <w:rPr>
          <w:rFonts w:ascii="Times New Roman" w:hAnsi="Times New Roman" w:cs="Times New Roman"/>
          <w:sz w:val="24"/>
          <w:szCs w:val="24"/>
        </w:rPr>
        <w:t xml:space="preserve"> mentioned </w:t>
      </w:r>
      <w:r w:rsidR="0062521D" w:rsidRPr="00965286">
        <w:rPr>
          <w:rFonts w:ascii="Times New Roman" w:hAnsi="Times New Roman" w:cs="Times New Roman"/>
          <w:sz w:val="24"/>
          <w:szCs w:val="24"/>
        </w:rPr>
        <w:t xml:space="preserve">that </w:t>
      </w:r>
      <w:r w:rsidR="007E59A9" w:rsidRPr="00965286">
        <w:rPr>
          <w:rFonts w:ascii="Times New Roman" w:hAnsi="Times New Roman" w:cs="Times New Roman"/>
          <w:sz w:val="24"/>
          <w:szCs w:val="24"/>
        </w:rPr>
        <w:t xml:space="preserve">it can be difficult to separate individual spores </w:t>
      </w:r>
      <w:r w:rsidR="00054760">
        <w:rPr>
          <w:rFonts w:ascii="Times New Roman" w:hAnsi="Times New Roman" w:cs="Times New Roman"/>
          <w:sz w:val="24"/>
          <w:szCs w:val="24"/>
        </w:rPr>
        <w:t>for</w:t>
      </w:r>
      <w:r w:rsidR="00054760" w:rsidRPr="00965286">
        <w:rPr>
          <w:rFonts w:ascii="Times New Roman" w:hAnsi="Times New Roman" w:cs="Times New Roman"/>
          <w:sz w:val="24"/>
          <w:szCs w:val="24"/>
        </w:rPr>
        <w:t xml:space="preserve"> </w:t>
      </w:r>
      <w:r w:rsidR="00A8590D">
        <w:rPr>
          <w:rFonts w:ascii="Times New Roman" w:hAnsi="Times New Roman" w:cs="Times New Roman"/>
          <w:sz w:val="24"/>
          <w:szCs w:val="24"/>
        </w:rPr>
        <w:t>colony forming unit (</w:t>
      </w:r>
      <w:r w:rsidR="007E59A9" w:rsidRPr="00965286">
        <w:rPr>
          <w:rFonts w:ascii="Times New Roman" w:hAnsi="Times New Roman" w:cs="Times New Roman"/>
          <w:sz w:val="24"/>
          <w:szCs w:val="24"/>
        </w:rPr>
        <w:t>CFU</w:t>
      </w:r>
      <w:r w:rsidR="00A8590D">
        <w:rPr>
          <w:rFonts w:ascii="Times New Roman" w:hAnsi="Times New Roman" w:cs="Times New Roman"/>
          <w:sz w:val="24"/>
          <w:szCs w:val="24"/>
        </w:rPr>
        <w:t>)</w:t>
      </w:r>
      <w:r w:rsidR="007E59A9" w:rsidRPr="00965286">
        <w:rPr>
          <w:rFonts w:ascii="Times New Roman" w:hAnsi="Times New Roman" w:cs="Times New Roman"/>
          <w:sz w:val="24"/>
          <w:szCs w:val="24"/>
        </w:rPr>
        <w:t xml:space="preserve"> </w:t>
      </w:r>
      <w:r w:rsidR="00054760">
        <w:rPr>
          <w:rFonts w:ascii="Times New Roman" w:hAnsi="Times New Roman" w:cs="Times New Roman"/>
          <w:sz w:val="24"/>
          <w:szCs w:val="24"/>
        </w:rPr>
        <w:t xml:space="preserve">determinations and so CFU </w:t>
      </w:r>
      <w:r w:rsidR="007E59A9" w:rsidRPr="00965286">
        <w:rPr>
          <w:rFonts w:ascii="Times New Roman" w:hAnsi="Times New Roman" w:cs="Times New Roman"/>
          <w:sz w:val="24"/>
          <w:szCs w:val="24"/>
        </w:rPr>
        <w:t>counts can underestimate the actual spore viability</w:t>
      </w:r>
      <w:r w:rsidR="00B9535B">
        <w:rPr>
          <w:rFonts w:ascii="Times New Roman" w:hAnsi="Times New Roman" w:cs="Times New Roman"/>
          <w:sz w:val="24"/>
          <w:szCs w:val="24"/>
        </w:rPr>
        <w:t>;</w:t>
      </w:r>
      <w:r w:rsidR="007E59A9" w:rsidRPr="00965286">
        <w:rPr>
          <w:rFonts w:ascii="Times New Roman" w:hAnsi="Times New Roman" w:cs="Times New Roman"/>
          <w:sz w:val="24"/>
          <w:szCs w:val="24"/>
        </w:rPr>
        <w:t xml:space="preserve"> </w:t>
      </w:r>
      <w:r w:rsidR="00D85241">
        <w:rPr>
          <w:rFonts w:ascii="Times New Roman" w:hAnsi="Times New Roman" w:cs="Times New Roman"/>
          <w:sz w:val="24"/>
          <w:szCs w:val="24"/>
        </w:rPr>
        <w:t>Behle</w:t>
      </w:r>
      <w:r w:rsidR="00D85241" w:rsidRPr="00965286">
        <w:rPr>
          <w:rFonts w:ascii="Times New Roman" w:hAnsi="Times New Roman" w:cs="Times New Roman"/>
          <w:sz w:val="24"/>
          <w:szCs w:val="24"/>
        </w:rPr>
        <w:t xml:space="preserve"> </w:t>
      </w:r>
      <w:r w:rsidR="0062521D" w:rsidRPr="00965286">
        <w:rPr>
          <w:rFonts w:ascii="Times New Roman" w:hAnsi="Times New Roman" w:cs="Times New Roman"/>
          <w:sz w:val="24"/>
          <w:szCs w:val="24"/>
        </w:rPr>
        <w:t xml:space="preserve">agreed and added </w:t>
      </w:r>
      <w:r w:rsidR="007E59A9" w:rsidRPr="00965286">
        <w:rPr>
          <w:rFonts w:ascii="Times New Roman" w:hAnsi="Times New Roman" w:cs="Times New Roman"/>
          <w:sz w:val="24"/>
          <w:szCs w:val="24"/>
        </w:rPr>
        <w:t xml:space="preserve">that </w:t>
      </w:r>
      <w:r w:rsidR="00054760">
        <w:rPr>
          <w:rFonts w:ascii="Times New Roman" w:hAnsi="Times New Roman" w:cs="Times New Roman"/>
          <w:sz w:val="24"/>
          <w:szCs w:val="24"/>
        </w:rPr>
        <w:t xml:space="preserve">included </w:t>
      </w:r>
      <w:r w:rsidR="007E59A9" w:rsidRPr="00965286">
        <w:rPr>
          <w:rFonts w:ascii="Times New Roman" w:hAnsi="Times New Roman" w:cs="Times New Roman"/>
          <w:sz w:val="24"/>
          <w:szCs w:val="24"/>
        </w:rPr>
        <w:t xml:space="preserve">mycelium </w:t>
      </w:r>
      <w:r w:rsidR="00054760">
        <w:rPr>
          <w:rFonts w:ascii="Times New Roman" w:hAnsi="Times New Roman" w:cs="Times New Roman"/>
          <w:sz w:val="24"/>
          <w:szCs w:val="24"/>
        </w:rPr>
        <w:t xml:space="preserve">fragments </w:t>
      </w:r>
      <w:r w:rsidR="007E59A9" w:rsidRPr="00965286">
        <w:rPr>
          <w:rFonts w:ascii="Times New Roman" w:hAnsi="Times New Roman" w:cs="Times New Roman"/>
          <w:sz w:val="24"/>
          <w:szCs w:val="24"/>
        </w:rPr>
        <w:t xml:space="preserve">can </w:t>
      </w:r>
      <w:r w:rsidR="00054760">
        <w:rPr>
          <w:rFonts w:ascii="Times New Roman" w:hAnsi="Times New Roman" w:cs="Times New Roman"/>
          <w:sz w:val="24"/>
          <w:szCs w:val="24"/>
        </w:rPr>
        <w:t xml:space="preserve">also </w:t>
      </w:r>
      <w:r w:rsidR="007E59A9" w:rsidRPr="00965286">
        <w:rPr>
          <w:rFonts w:ascii="Times New Roman" w:hAnsi="Times New Roman" w:cs="Times New Roman"/>
          <w:sz w:val="24"/>
          <w:szCs w:val="24"/>
        </w:rPr>
        <w:t>result in CFU growth as well</w:t>
      </w:r>
      <w:r w:rsidR="0062521D" w:rsidRPr="00965286">
        <w:rPr>
          <w:rFonts w:ascii="Times New Roman" w:hAnsi="Times New Roman" w:cs="Times New Roman"/>
          <w:sz w:val="24"/>
          <w:szCs w:val="24"/>
        </w:rPr>
        <w:t xml:space="preserve"> from non-clean preparation</w:t>
      </w:r>
      <w:r w:rsidR="007E59A9" w:rsidRPr="00965286">
        <w:rPr>
          <w:rFonts w:ascii="Times New Roman" w:hAnsi="Times New Roman" w:cs="Times New Roman"/>
          <w:sz w:val="24"/>
          <w:szCs w:val="24"/>
        </w:rPr>
        <w:t xml:space="preserve">. </w:t>
      </w:r>
      <w:r w:rsidR="007539C5">
        <w:rPr>
          <w:rFonts w:ascii="Times New Roman" w:hAnsi="Times New Roman" w:cs="Times New Roman"/>
          <w:sz w:val="24"/>
          <w:szCs w:val="24"/>
        </w:rPr>
        <w:t>Jaronski</w:t>
      </w:r>
      <w:r w:rsidR="007E59A9" w:rsidRPr="00965286">
        <w:rPr>
          <w:rFonts w:ascii="Times New Roman" w:hAnsi="Times New Roman" w:cs="Times New Roman"/>
          <w:sz w:val="24"/>
          <w:szCs w:val="24"/>
        </w:rPr>
        <w:t xml:space="preserve"> also mentioned that PFR-97 </w:t>
      </w:r>
      <w:r w:rsidR="00054760">
        <w:rPr>
          <w:rFonts w:ascii="Times New Roman" w:hAnsi="Times New Roman" w:cs="Times New Roman"/>
          <w:sz w:val="24"/>
          <w:szCs w:val="24"/>
        </w:rPr>
        <w:t>is being</w:t>
      </w:r>
      <w:r w:rsidR="00054760" w:rsidRPr="00965286">
        <w:rPr>
          <w:rFonts w:ascii="Times New Roman" w:hAnsi="Times New Roman" w:cs="Times New Roman"/>
          <w:sz w:val="24"/>
          <w:szCs w:val="24"/>
        </w:rPr>
        <w:t xml:space="preserve"> </w:t>
      </w:r>
      <w:r w:rsidR="007E59A9" w:rsidRPr="00965286">
        <w:rPr>
          <w:rFonts w:ascii="Times New Roman" w:hAnsi="Times New Roman" w:cs="Times New Roman"/>
          <w:sz w:val="24"/>
          <w:szCs w:val="24"/>
        </w:rPr>
        <w:t xml:space="preserve">switched from blastospores to conidia, and </w:t>
      </w:r>
      <w:r w:rsidR="00054760">
        <w:rPr>
          <w:rFonts w:ascii="Times New Roman" w:hAnsi="Times New Roman" w:cs="Times New Roman"/>
          <w:sz w:val="24"/>
          <w:szCs w:val="24"/>
        </w:rPr>
        <w:t>the same also seems to be the case with</w:t>
      </w:r>
      <w:r w:rsidR="007E59A9" w:rsidRPr="00965286">
        <w:rPr>
          <w:rFonts w:ascii="Times New Roman" w:hAnsi="Times New Roman" w:cs="Times New Roman"/>
          <w:sz w:val="24"/>
          <w:szCs w:val="24"/>
        </w:rPr>
        <w:t xml:space="preserve"> NO-FLY</w:t>
      </w:r>
      <w:r w:rsidR="00054760" w:rsidRPr="00054760">
        <w:rPr>
          <w:rFonts w:ascii="Times New Roman" w:hAnsi="Times New Roman" w:cs="Times New Roman"/>
          <w:sz w:val="24"/>
          <w:szCs w:val="24"/>
          <w:vertAlign w:val="superscript"/>
        </w:rPr>
        <w:t>®</w:t>
      </w:r>
      <w:r w:rsidR="00054760">
        <w:rPr>
          <w:rFonts w:ascii="Times New Roman" w:hAnsi="Times New Roman" w:cs="Times New Roman"/>
          <w:sz w:val="24"/>
          <w:szCs w:val="24"/>
        </w:rPr>
        <w:t xml:space="preserve"> WP</w:t>
      </w:r>
      <w:r w:rsidR="007E59A9" w:rsidRPr="00965286">
        <w:rPr>
          <w:rFonts w:ascii="Times New Roman" w:hAnsi="Times New Roman" w:cs="Times New Roman"/>
          <w:sz w:val="24"/>
          <w:szCs w:val="24"/>
        </w:rPr>
        <w:t xml:space="preserve">. </w:t>
      </w:r>
    </w:p>
    <w:p w14:paraId="2EA43038" w14:textId="372343C1" w:rsidR="00136BB7" w:rsidRPr="00965286" w:rsidRDefault="00136BB7" w:rsidP="00E5507A">
      <w:pPr>
        <w:spacing w:after="0" w:line="240" w:lineRule="auto"/>
        <w:jc w:val="both"/>
        <w:rPr>
          <w:rFonts w:ascii="Times New Roman" w:hAnsi="Times New Roman" w:cs="Times New Roman"/>
          <w:sz w:val="24"/>
          <w:szCs w:val="24"/>
        </w:rPr>
      </w:pPr>
    </w:p>
    <w:p w14:paraId="07C2054E" w14:textId="77777777" w:rsidR="00363697" w:rsidRPr="00965286" w:rsidRDefault="00363697" w:rsidP="00E5507A">
      <w:pPr>
        <w:spacing w:after="0" w:line="240" w:lineRule="auto"/>
        <w:jc w:val="both"/>
        <w:rPr>
          <w:rFonts w:ascii="Times New Roman" w:hAnsi="Times New Roman" w:cs="Times New Roman"/>
          <w:color w:val="FF0000"/>
          <w:sz w:val="24"/>
          <w:szCs w:val="24"/>
        </w:rPr>
      </w:pPr>
    </w:p>
    <w:p w14:paraId="0C1ACA44" w14:textId="7A35B8BD" w:rsidR="003E249D" w:rsidRPr="00965286" w:rsidRDefault="003E249D" w:rsidP="00E5507A">
      <w:pPr>
        <w:spacing w:after="0" w:line="240" w:lineRule="auto"/>
        <w:jc w:val="both"/>
        <w:rPr>
          <w:rFonts w:ascii="Times New Roman" w:hAnsi="Times New Roman" w:cs="Times New Roman"/>
          <w:b/>
          <w:sz w:val="24"/>
          <w:szCs w:val="24"/>
          <w:u w:val="single"/>
        </w:rPr>
      </w:pPr>
      <w:r w:rsidRPr="00965286">
        <w:rPr>
          <w:rFonts w:ascii="Times New Roman" w:hAnsi="Times New Roman" w:cs="Times New Roman"/>
          <w:b/>
          <w:sz w:val="24"/>
          <w:szCs w:val="24"/>
          <w:u w:val="single"/>
        </w:rPr>
        <w:t>Orchard System</w:t>
      </w:r>
      <w:r w:rsidR="00B35464">
        <w:rPr>
          <w:rFonts w:ascii="Times New Roman" w:hAnsi="Times New Roman" w:cs="Times New Roman"/>
          <w:b/>
          <w:sz w:val="24"/>
          <w:szCs w:val="24"/>
          <w:u w:val="single"/>
        </w:rPr>
        <w:t>s</w:t>
      </w:r>
    </w:p>
    <w:p w14:paraId="5DF4EEAE" w14:textId="597D5AC7" w:rsidR="00BF19A5" w:rsidRPr="00965286" w:rsidRDefault="00BF19A5" w:rsidP="00E5507A">
      <w:pPr>
        <w:spacing w:after="0" w:line="240" w:lineRule="auto"/>
        <w:jc w:val="both"/>
        <w:rPr>
          <w:rFonts w:ascii="Times New Roman" w:hAnsi="Times New Roman" w:cs="Times New Roman"/>
          <w:color w:val="FF0000"/>
          <w:sz w:val="24"/>
          <w:szCs w:val="24"/>
        </w:rPr>
      </w:pPr>
    </w:p>
    <w:p w14:paraId="7952F5E2" w14:textId="61E620F0" w:rsidR="00BF19A5" w:rsidRPr="00965286" w:rsidRDefault="004B28F2"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b/>
          <w:sz w:val="24"/>
          <w:szCs w:val="24"/>
        </w:rPr>
        <w:t>Robert Behle</w:t>
      </w:r>
      <w:r w:rsidR="003A62A7">
        <w:rPr>
          <w:rFonts w:ascii="Times New Roman" w:hAnsi="Times New Roman" w:cs="Times New Roman"/>
          <w:b/>
          <w:sz w:val="24"/>
          <w:szCs w:val="24"/>
        </w:rPr>
        <w:t xml:space="preserve"> (USDA-ARS)</w:t>
      </w:r>
      <w:r w:rsidRPr="00965286">
        <w:rPr>
          <w:rFonts w:ascii="Times New Roman" w:hAnsi="Times New Roman" w:cs="Times New Roman"/>
          <w:b/>
          <w:sz w:val="24"/>
          <w:szCs w:val="24"/>
        </w:rPr>
        <w:t>:</w:t>
      </w:r>
      <w:r w:rsidRPr="00965286">
        <w:rPr>
          <w:rFonts w:ascii="Times New Roman" w:hAnsi="Times New Roman" w:cs="Times New Roman"/>
          <w:sz w:val="24"/>
          <w:szCs w:val="24"/>
        </w:rPr>
        <w:t xml:space="preserve">  Evaluated two fall applications of </w:t>
      </w:r>
      <w:r w:rsidRPr="00965286">
        <w:rPr>
          <w:rFonts w:ascii="Times New Roman" w:hAnsi="Times New Roman" w:cs="Times New Roman"/>
          <w:i/>
          <w:iCs/>
          <w:sz w:val="24"/>
          <w:szCs w:val="24"/>
        </w:rPr>
        <w:t>Metarhizium</w:t>
      </w:r>
      <w:r w:rsidRPr="00965286">
        <w:rPr>
          <w:rFonts w:ascii="Times New Roman" w:hAnsi="Times New Roman" w:cs="Times New Roman"/>
          <w:sz w:val="24"/>
          <w:szCs w:val="24"/>
        </w:rPr>
        <w:t xml:space="preserve"> Strain F52 microsclerotia granules for control of </w:t>
      </w:r>
      <w:r w:rsidR="00A8590D">
        <w:rPr>
          <w:rFonts w:ascii="Times New Roman" w:hAnsi="Times New Roman" w:cs="Times New Roman"/>
          <w:sz w:val="24"/>
          <w:szCs w:val="24"/>
        </w:rPr>
        <w:t>w</w:t>
      </w:r>
      <w:r w:rsidRPr="00965286">
        <w:rPr>
          <w:rFonts w:ascii="Times New Roman" w:hAnsi="Times New Roman" w:cs="Times New Roman"/>
          <w:sz w:val="24"/>
          <w:szCs w:val="24"/>
        </w:rPr>
        <w:t xml:space="preserve">alnut </w:t>
      </w:r>
      <w:r w:rsidR="00A8590D">
        <w:rPr>
          <w:rFonts w:ascii="Times New Roman" w:hAnsi="Times New Roman" w:cs="Times New Roman"/>
          <w:sz w:val="24"/>
          <w:szCs w:val="24"/>
        </w:rPr>
        <w:t>h</w:t>
      </w:r>
      <w:r w:rsidRPr="00965286">
        <w:rPr>
          <w:rFonts w:ascii="Times New Roman" w:hAnsi="Times New Roman" w:cs="Times New Roman"/>
          <w:sz w:val="24"/>
          <w:szCs w:val="24"/>
        </w:rPr>
        <w:t xml:space="preserve">usk </w:t>
      </w:r>
      <w:r w:rsidR="00A8590D">
        <w:rPr>
          <w:rFonts w:ascii="Times New Roman" w:hAnsi="Times New Roman" w:cs="Times New Roman"/>
          <w:sz w:val="24"/>
          <w:szCs w:val="24"/>
        </w:rPr>
        <w:t>m</w:t>
      </w:r>
      <w:r w:rsidRPr="00965286">
        <w:rPr>
          <w:rFonts w:ascii="Times New Roman" w:hAnsi="Times New Roman" w:cs="Times New Roman"/>
          <w:sz w:val="24"/>
          <w:szCs w:val="24"/>
        </w:rPr>
        <w:t>aggot (</w:t>
      </w:r>
      <w:r w:rsidRPr="00965286">
        <w:rPr>
          <w:rFonts w:ascii="Times New Roman" w:hAnsi="Times New Roman" w:cs="Times New Roman"/>
          <w:i/>
          <w:iCs/>
          <w:sz w:val="24"/>
          <w:szCs w:val="24"/>
        </w:rPr>
        <w:t>Rhagoletis sauvis</w:t>
      </w:r>
      <w:r w:rsidRPr="00965286">
        <w:rPr>
          <w:rFonts w:ascii="Times New Roman" w:hAnsi="Times New Roman" w:cs="Times New Roman"/>
          <w:sz w:val="24"/>
          <w:szCs w:val="24"/>
        </w:rPr>
        <w:t xml:space="preserve">), targeting maggots as they enter the soil prior to pupation.  Unfortunately, treatments did not reduce fly densities </w:t>
      </w:r>
      <w:r w:rsidR="00A8590D">
        <w:rPr>
          <w:rFonts w:ascii="Times New Roman" w:hAnsi="Times New Roman" w:cs="Times New Roman"/>
          <w:sz w:val="24"/>
          <w:szCs w:val="24"/>
        </w:rPr>
        <w:t>as</w:t>
      </w:r>
      <w:r w:rsidR="00A8590D" w:rsidRPr="00965286">
        <w:rPr>
          <w:rFonts w:ascii="Times New Roman" w:hAnsi="Times New Roman" w:cs="Times New Roman"/>
          <w:sz w:val="24"/>
          <w:szCs w:val="24"/>
        </w:rPr>
        <w:t xml:space="preserve"> </w:t>
      </w:r>
      <w:r w:rsidRPr="00965286">
        <w:rPr>
          <w:rFonts w:ascii="Times New Roman" w:hAnsi="Times New Roman" w:cs="Times New Roman"/>
          <w:sz w:val="24"/>
          <w:szCs w:val="24"/>
        </w:rPr>
        <w:t>measured by subsequent adult emergence the following season.</w:t>
      </w:r>
    </w:p>
    <w:p w14:paraId="4A4D54A4" w14:textId="77777777" w:rsidR="004B28F2" w:rsidRPr="00965286" w:rsidRDefault="004B28F2" w:rsidP="00E5507A">
      <w:pPr>
        <w:spacing w:after="0" w:line="240" w:lineRule="auto"/>
        <w:jc w:val="both"/>
        <w:rPr>
          <w:rFonts w:ascii="Times New Roman" w:hAnsi="Times New Roman" w:cs="Times New Roman"/>
          <w:color w:val="FF0000"/>
          <w:sz w:val="24"/>
          <w:szCs w:val="24"/>
        </w:rPr>
      </w:pPr>
    </w:p>
    <w:p w14:paraId="25EB9F76" w14:textId="5A11D92A" w:rsidR="00FE03A6" w:rsidRPr="004D54A7" w:rsidRDefault="00E62897"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b/>
          <w:sz w:val="24"/>
          <w:szCs w:val="24"/>
        </w:rPr>
        <w:lastRenderedPageBreak/>
        <w:t>Pasco Avery</w:t>
      </w:r>
      <w:r w:rsidR="003A62A7">
        <w:rPr>
          <w:rFonts w:ascii="Times New Roman" w:hAnsi="Times New Roman" w:cs="Times New Roman"/>
          <w:b/>
          <w:sz w:val="24"/>
          <w:szCs w:val="24"/>
        </w:rPr>
        <w:t xml:space="preserve"> (University of Florida)</w:t>
      </w:r>
      <w:r w:rsidRPr="00965286">
        <w:rPr>
          <w:rFonts w:ascii="Times New Roman" w:hAnsi="Times New Roman" w:cs="Times New Roman"/>
          <w:sz w:val="24"/>
          <w:szCs w:val="24"/>
        </w:rPr>
        <w:t xml:space="preserve">: </w:t>
      </w:r>
      <w:r w:rsidR="00FE03A6" w:rsidRPr="00965286">
        <w:rPr>
          <w:rFonts w:ascii="Times New Roman" w:hAnsi="Times New Roman" w:cs="Times New Roman"/>
          <w:sz w:val="24"/>
          <w:szCs w:val="24"/>
        </w:rPr>
        <w:t xml:space="preserve">Continuing </w:t>
      </w:r>
      <w:r w:rsidR="000B0BAE">
        <w:rPr>
          <w:rFonts w:ascii="Times New Roman" w:hAnsi="Times New Roman" w:cs="Times New Roman"/>
          <w:sz w:val="24"/>
          <w:szCs w:val="24"/>
        </w:rPr>
        <w:t xml:space="preserve">their </w:t>
      </w:r>
      <w:r w:rsidR="00FE03A6" w:rsidRPr="00965286">
        <w:rPr>
          <w:rFonts w:ascii="Times New Roman" w:hAnsi="Times New Roman" w:cs="Times New Roman"/>
          <w:sz w:val="24"/>
          <w:szCs w:val="24"/>
        </w:rPr>
        <w:t xml:space="preserve">study on </w:t>
      </w:r>
      <w:r w:rsidR="00D30E20" w:rsidRPr="00965286">
        <w:rPr>
          <w:rFonts w:ascii="Times New Roman" w:hAnsi="Times New Roman" w:cs="Times New Roman"/>
          <w:sz w:val="24"/>
          <w:szCs w:val="24"/>
        </w:rPr>
        <w:t>minimizing</w:t>
      </w:r>
      <w:r w:rsidR="00FE03A6" w:rsidRPr="00965286">
        <w:rPr>
          <w:rFonts w:ascii="Times New Roman" w:hAnsi="Times New Roman" w:cs="Times New Roman"/>
          <w:sz w:val="24"/>
          <w:szCs w:val="24"/>
        </w:rPr>
        <w:t xml:space="preserve"> wash</w:t>
      </w:r>
      <w:r w:rsidR="00973145">
        <w:rPr>
          <w:rFonts w:ascii="Times New Roman" w:hAnsi="Times New Roman" w:cs="Times New Roman"/>
          <w:sz w:val="24"/>
          <w:szCs w:val="24"/>
        </w:rPr>
        <w:t>ing</w:t>
      </w:r>
      <w:r w:rsidR="00FE03A6" w:rsidRPr="00965286">
        <w:rPr>
          <w:rFonts w:ascii="Times New Roman" w:hAnsi="Times New Roman" w:cs="Times New Roman"/>
          <w:sz w:val="24"/>
          <w:szCs w:val="24"/>
        </w:rPr>
        <w:t xml:space="preserve">-off </w:t>
      </w:r>
      <w:r w:rsidR="00C83957" w:rsidRPr="00965286">
        <w:rPr>
          <w:rFonts w:ascii="Times New Roman" w:hAnsi="Times New Roman" w:cs="Times New Roman"/>
          <w:sz w:val="24"/>
          <w:szCs w:val="24"/>
        </w:rPr>
        <w:t xml:space="preserve">of </w:t>
      </w:r>
      <w:r w:rsidR="00FE03A6" w:rsidRPr="00965286">
        <w:rPr>
          <w:rFonts w:ascii="Times New Roman" w:hAnsi="Times New Roman" w:cs="Times New Roman"/>
          <w:sz w:val="24"/>
          <w:szCs w:val="24"/>
        </w:rPr>
        <w:t>spores</w:t>
      </w:r>
      <w:r w:rsidR="00C83957" w:rsidRPr="00965286">
        <w:rPr>
          <w:rFonts w:ascii="Times New Roman" w:hAnsi="Times New Roman" w:cs="Times New Roman"/>
          <w:sz w:val="24"/>
          <w:szCs w:val="24"/>
        </w:rPr>
        <w:t xml:space="preserve"> with rain fast products</w:t>
      </w:r>
      <w:r w:rsidR="00FE03A6" w:rsidRPr="00965286">
        <w:rPr>
          <w:rFonts w:ascii="Times New Roman" w:hAnsi="Times New Roman" w:cs="Times New Roman"/>
          <w:sz w:val="24"/>
          <w:szCs w:val="24"/>
        </w:rPr>
        <w:t xml:space="preserve">, </w:t>
      </w:r>
      <w:r w:rsidR="000B0BAE">
        <w:rPr>
          <w:rFonts w:ascii="Times New Roman" w:hAnsi="Times New Roman" w:cs="Times New Roman"/>
          <w:sz w:val="24"/>
          <w:szCs w:val="24"/>
        </w:rPr>
        <w:t>they</w:t>
      </w:r>
      <w:r w:rsidR="000B0BAE" w:rsidRPr="00965286">
        <w:rPr>
          <w:rFonts w:ascii="Times New Roman" w:hAnsi="Times New Roman" w:cs="Times New Roman"/>
          <w:sz w:val="24"/>
          <w:szCs w:val="24"/>
        </w:rPr>
        <w:t xml:space="preserve"> </w:t>
      </w:r>
      <w:r w:rsidR="00973145">
        <w:rPr>
          <w:rFonts w:ascii="Times New Roman" w:hAnsi="Times New Roman" w:cs="Times New Roman"/>
          <w:sz w:val="24"/>
          <w:szCs w:val="24"/>
        </w:rPr>
        <w:t xml:space="preserve">are </w:t>
      </w:r>
      <w:r w:rsidR="00FE03A6" w:rsidRPr="00965286">
        <w:rPr>
          <w:rFonts w:ascii="Times New Roman" w:hAnsi="Times New Roman" w:cs="Times New Roman"/>
          <w:sz w:val="24"/>
          <w:szCs w:val="24"/>
        </w:rPr>
        <w:t>quantif</w:t>
      </w:r>
      <w:r w:rsidR="00973145">
        <w:rPr>
          <w:rFonts w:ascii="Times New Roman" w:hAnsi="Times New Roman" w:cs="Times New Roman"/>
          <w:sz w:val="24"/>
          <w:szCs w:val="24"/>
        </w:rPr>
        <w:t>ying</w:t>
      </w:r>
      <w:r w:rsidR="00FE03A6" w:rsidRPr="00965286">
        <w:rPr>
          <w:rFonts w:ascii="Times New Roman" w:hAnsi="Times New Roman" w:cs="Times New Roman"/>
          <w:sz w:val="24"/>
          <w:szCs w:val="24"/>
        </w:rPr>
        <w:t xml:space="preserve"> </w:t>
      </w:r>
      <w:r w:rsidR="00973145">
        <w:rPr>
          <w:rFonts w:ascii="Times New Roman" w:hAnsi="Times New Roman" w:cs="Times New Roman"/>
          <w:sz w:val="24"/>
          <w:szCs w:val="24"/>
        </w:rPr>
        <w:t xml:space="preserve">the </w:t>
      </w:r>
      <w:r w:rsidR="00FE03A6" w:rsidRPr="00965286">
        <w:rPr>
          <w:rFonts w:ascii="Times New Roman" w:hAnsi="Times New Roman" w:cs="Times New Roman"/>
          <w:sz w:val="24"/>
          <w:szCs w:val="24"/>
        </w:rPr>
        <w:t xml:space="preserve">persistence of products containing </w:t>
      </w:r>
      <w:r w:rsidR="00D30E20" w:rsidRPr="00965286">
        <w:rPr>
          <w:rFonts w:ascii="Times New Roman" w:hAnsi="Times New Roman" w:cs="Times New Roman"/>
          <w:i/>
          <w:sz w:val="24"/>
          <w:szCs w:val="24"/>
        </w:rPr>
        <w:t>C. javanica</w:t>
      </w:r>
      <w:r w:rsidR="00FE03A6" w:rsidRPr="00965286">
        <w:rPr>
          <w:rFonts w:ascii="Times New Roman" w:hAnsi="Times New Roman" w:cs="Times New Roman"/>
          <w:sz w:val="24"/>
          <w:szCs w:val="24"/>
        </w:rPr>
        <w:t xml:space="preserve"> strain</w:t>
      </w:r>
      <w:r w:rsidR="00D30E20" w:rsidRPr="00965286">
        <w:rPr>
          <w:rFonts w:ascii="Times New Roman" w:hAnsi="Times New Roman" w:cs="Times New Roman"/>
          <w:sz w:val="24"/>
          <w:szCs w:val="24"/>
        </w:rPr>
        <w:t>s over time</w:t>
      </w:r>
      <w:r w:rsidR="00FE03A6" w:rsidRPr="00965286">
        <w:rPr>
          <w:rFonts w:ascii="Times New Roman" w:hAnsi="Times New Roman" w:cs="Times New Roman"/>
          <w:sz w:val="24"/>
          <w:szCs w:val="24"/>
        </w:rPr>
        <w:t xml:space="preserve"> </w:t>
      </w:r>
      <w:r w:rsidR="00C83957" w:rsidRPr="00965286">
        <w:rPr>
          <w:rFonts w:ascii="Times New Roman" w:hAnsi="Times New Roman" w:cs="Times New Roman"/>
          <w:sz w:val="24"/>
          <w:szCs w:val="24"/>
        </w:rPr>
        <w:t xml:space="preserve">by </w:t>
      </w:r>
      <w:r w:rsidR="00D30E20" w:rsidRPr="00965286">
        <w:rPr>
          <w:rFonts w:ascii="Times New Roman" w:hAnsi="Times New Roman" w:cs="Times New Roman"/>
          <w:sz w:val="24"/>
          <w:szCs w:val="24"/>
        </w:rPr>
        <w:t>using a rain simulator</w:t>
      </w:r>
      <w:r w:rsidR="00C83957" w:rsidRPr="00965286">
        <w:rPr>
          <w:rFonts w:ascii="Times New Roman" w:hAnsi="Times New Roman" w:cs="Times New Roman"/>
          <w:sz w:val="24"/>
          <w:szCs w:val="24"/>
        </w:rPr>
        <w:t xml:space="preserve"> under </w:t>
      </w:r>
      <w:r w:rsidR="00990E3F" w:rsidRPr="00965286">
        <w:rPr>
          <w:rFonts w:ascii="Times New Roman" w:hAnsi="Times New Roman" w:cs="Times New Roman"/>
          <w:sz w:val="24"/>
          <w:szCs w:val="24"/>
        </w:rPr>
        <w:t xml:space="preserve">semi-controlled </w:t>
      </w:r>
      <w:r w:rsidR="00C83957" w:rsidRPr="00965286">
        <w:rPr>
          <w:rFonts w:ascii="Times New Roman" w:hAnsi="Times New Roman" w:cs="Times New Roman"/>
          <w:sz w:val="24"/>
          <w:szCs w:val="24"/>
        </w:rPr>
        <w:t>greenhouse conditions</w:t>
      </w:r>
      <w:r w:rsidR="00D30E20" w:rsidRPr="00965286">
        <w:rPr>
          <w:rFonts w:ascii="Times New Roman" w:hAnsi="Times New Roman" w:cs="Times New Roman"/>
          <w:sz w:val="24"/>
          <w:szCs w:val="24"/>
        </w:rPr>
        <w:t xml:space="preserve">. </w:t>
      </w:r>
      <w:r w:rsidR="00C83957" w:rsidRPr="00965286">
        <w:rPr>
          <w:rFonts w:ascii="Times New Roman" w:hAnsi="Times New Roman" w:cs="Times New Roman"/>
          <w:sz w:val="24"/>
          <w:szCs w:val="24"/>
        </w:rPr>
        <w:t xml:space="preserve">The </w:t>
      </w:r>
      <w:r w:rsidR="00D30E20" w:rsidRPr="00965286">
        <w:rPr>
          <w:rFonts w:ascii="Times New Roman" w:hAnsi="Times New Roman" w:cs="Times New Roman"/>
          <w:sz w:val="24"/>
          <w:szCs w:val="24"/>
        </w:rPr>
        <w:t xml:space="preserve">EPF </w:t>
      </w:r>
      <w:r w:rsidR="00C83957" w:rsidRPr="00965286">
        <w:rPr>
          <w:rFonts w:ascii="Times New Roman" w:hAnsi="Times New Roman" w:cs="Times New Roman"/>
          <w:sz w:val="24"/>
          <w:szCs w:val="24"/>
        </w:rPr>
        <w:t xml:space="preserve">products </w:t>
      </w:r>
      <w:r w:rsidR="00973145">
        <w:rPr>
          <w:rFonts w:ascii="Times New Roman" w:hAnsi="Times New Roman" w:cs="Times New Roman"/>
          <w:sz w:val="24"/>
          <w:szCs w:val="24"/>
        </w:rPr>
        <w:t>include</w:t>
      </w:r>
      <w:r w:rsidR="00D30E20" w:rsidRPr="00965286">
        <w:rPr>
          <w:rFonts w:ascii="Times New Roman" w:hAnsi="Times New Roman" w:cs="Times New Roman"/>
          <w:sz w:val="24"/>
          <w:szCs w:val="24"/>
        </w:rPr>
        <w:t xml:space="preserve"> </w:t>
      </w:r>
      <w:r w:rsidR="00FE03A6" w:rsidRPr="00965286">
        <w:rPr>
          <w:rFonts w:ascii="Times New Roman" w:hAnsi="Times New Roman" w:cs="Times New Roman"/>
          <w:sz w:val="24"/>
          <w:szCs w:val="24"/>
        </w:rPr>
        <w:t xml:space="preserve">PFR-97, Ancora </w:t>
      </w:r>
      <w:r w:rsidR="00D30E20" w:rsidRPr="00965286">
        <w:rPr>
          <w:rFonts w:ascii="Times New Roman" w:hAnsi="Times New Roman" w:cs="Times New Roman"/>
          <w:sz w:val="24"/>
          <w:szCs w:val="24"/>
        </w:rPr>
        <w:t>(same strain as PF</w:t>
      </w:r>
      <w:r w:rsidR="00973145">
        <w:rPr>
          <w:rFonts w:ascii="Times New Roman" w:hAnsi="Times New Roman" w:cs="Times New Roman"/>
          <w:sz w:val="24"/>
          <w:szCs w:val="24"/>
        </w:rPr>
        <w:t>R</w:t>
      </w:r>
      <w:r w:rsidR="00D30E20" w:rsidRPr="00965286">
        <w:rPr>
          <w:rFonts w:ascii="Times New Roman" w:hAnsi="Times New Roman" w:cs="Times New Roman"/>
          <w:sz w:val="24"/>
          <w:szCs w:val="24"/>
        </w:rPr>
        <w:t xml:space="preserve">-97) </w:t>
      </w:r>
      <w:r w:rsidR="00FE03A6" w:rsidRPr="00965286">
        <w:rPr>
          <w:rFonts w:ascii="Times New Roman" w:hAnsi="Times New Roman" w:cs="Times New Roman"/>
          <w:sz w:val="24"/>
          <w:szCs w:val="24"/>
        </w:rPr>
        <w:t>and NO-FLY</w:t>
      </w:r>
      <w:r w:rsidR="00C83957" w:rsidRPr="00965286">
        <w:rPr>
          <w:rFonts w:ascii="Times New Roman" w:hAnsi="Times New Roman" w:cs="Times New Roman"/>
          <w:sz w:val="24"/>
          <w:szCs w:val="24"/>
        </w:rPr>
        <w:t xml:space="preserve">. </w:t>
      </w:r>
      <w:r w:rsidR="003A5E3E">
        <w:rPr>
          <w:rFonts w:ascii="Times New Roman" w:hAnsi="Times New Roman" w:cs="Times New Roman"/>
          <w:sz w:val="24"/>
          <w:szCs w:val="24"/>
        </w:rPr>
        <w:t>They</w:t>
      </w:r>
      <w:r w:rsidR="003A5E3E" w:rsidRPr="00965286">
        <w:rPr>
          <w:rFonts w:ascii="Times New Roman" w:hAnsi="Times New Roman" w:cs="Times New Roman"/>
          <w:sz w:val="24"/>
          <w:szCs w:val="24"/>
        </w:rPr>
        <w:t xml:space="preserve"> </w:t>
      </w:r>
      <w:r w:rsidR="00C83957" w:rsidRPr="00965286">
        <w:rPr>
          <w:rFonts w:ascii="Times New Roman" w:hAnsi="Times New Roman" w:cs="Times New Roman"/>
          <w:sz w:val="24"/>
          <w:szCs w:val="24"/>
        </w:rPr>
        <w:t xml:space="preserve">tested their compatibility </w:t>
      </w:r>
      <w:r w:rsidR="00C83957" w:rsidRPr="00965286">
        <w:rPr>
          <w:rFonts w:ascii="Times New Roman" w:hAnsi="Times New Roman" w:cs="Times New Roman"/>
          <w:i/>
          <w:sz w:val="24"/>
          <w:szCs w:val="24"/>
        </w:rPr>
        <w:t>in vitro</w:t>
      </w:r>
      <w:r w:rsidR="00D30E20" w:rsidRPr="00965286">
        <w:rPr>
          <w:rFonts w:ascii="Times New Roman" w:hAnsi="Times New Roman" w:cs="Times New Roman"/>
          <w:sz w:val="24"/>
          <w:szCs w:val="24"/>
        </w:rPr>
        <w:t xml:space="preserve"> with </w:t>
      </w:r>
      <w:r w:rsidR="00990E3F" w:rsidRPr="00965286">
        <w:rPr>
          <w:rFonts w:ascii="Times New Roman" w:hAnsi="Times New Roman" w:cs="Times New Roman"/>
          <w:sz w:val="24"/>
          <w:szCs w:val="24"/>
        </w:rPr>
        <w:t xml:space="preserve">two </w:t>
      </w:r>
      <w:r w:rsidR="00D30E20" w:rsidRPr="00965286">
        <w:rPr>
          <w:rFonts w:ascii="Times New Roman" w:hAnsi="Times New Roman" w:cs="Times New Roman"/>
          <w:sz w:val="24"/>
          <w:szCs w:val="24"/>
        </w:rPr>
        <w:t>rain fast products, Ampersand</w:t>
      </w:r>
      <w:r w:rsidR="00C83957" w:rsidRPr="00965286">
        <w:rPr>
          <w:rFonts w:ascii="Times New Roman" w:hAnsi="Times New Roman" w:cs="Times New Roman"/>
          <w:sz w:val="24"/>
          <w:szCs w:val="24"/>
          <w:vertAlign w:val="superscript"/>
        </w:rPr>
        <w:t>®</w:t>
      </w:r>
      <w:r w:rsidR="00DC6467" w:rsidRPr="00965286">
        <w:rPr>
          <w:rFonts w:ascii="Times New Roman" w:hAnsi="Times New Roman" w:cs="Times New Roman"/>
          <w:sz w:val="24"/>
          <w:szCs w:val="24"/>
        </w:rPr>
        <w:t xml:space="preserve"> and P</w:t>
      </w:r>
      <w:r w:rsidR="00990E3F" w:rsidRPr="00965286">
        <w:rPr>
          <w:rFonts w:ascii="Times New Roman" w:hAnsi="Times New Roman" w:cs="Times New Roman"/>
          <w:sz w:val="24"/>
          <w:szCs w:val="24"/>
        </w:rPr>
        <w:t>ower</w:t>
      </w:r>
      <w:r w:rsidR="00DC6467" w:rsidRPr="00965286">
        <w:rPr>
          <w:rFonts w:ascii="Times New Roman" w:hAnsi="Times New Roman" w:cs="Times New Roman"/>
          <w:sz w:val="24"/>
          <w:szCs w:val="24"/>
        </w:rPr>
        <w:t>blox</w:t>
      </w:r>
      <w:r w:rsidR="00990E3F" w:rsidRPr="00965286">
        <w:rPr>
          <w:rFonts w:ascii="Times New Roman" w:hAnsi="Times New Roman" w:cs="Times New Roman"/>
          <w:sz w:val="24"/>
          <w:szCs w:val="24"/>
          <w:vertAlign w:val="superscript"/>
        </w:rPr>
        <w:t>®</w:t>
      </w:r>
      <w:r w:rsidR="00D30E20" w:rsidRPr="00965286">
        <w:rPr>
          <w:rFonts w:ascii="Times New Roman" w:hAnsi="Times New Roman" w:cs="Times New Roman"/>
          <w:sz w:val="24"/>
          <w:szCs w:val="24"/>
        </w:rPr>
        <w:t xml:space="preserve">. </w:t>
      </w:r>
      <w:r w:rsidR="00990E3F" w:rsidRPr="00965286">
        <w:rPr>
          <w:rFonts w:ascii="Times New Roman" w:hAnsi="Times New Roman" w:cs="Times New Roman"/>
          <w:sz w:val="24"/>
          <w:szCs w:val="24"/>
        </w:rPr>
        <w:t xml:space="preserve">Each rain fast product at labeled rate was mixed in 50-ml centrifuge tubes with EPF based products containing </w:t>
      </w:r>
      <w:r w:rsidR="00990E3F" w:rsidRPr="004D54A7">
        <w:rPr>
          <w:rFonts w:ascii="Times New Roman" w:hAnsi="Times New Roman" w:cs="Times New Roman"/>
          <w:sz w:val="24"/>
          <w:szCs w:val="24"/>
        </w:rPr>
        <w:t xml:space="preserve">spores </w:t>
      </w:r>
      <w:r w:rsidR="00973145" w:rsidRPr="004D54A7">
        <w:rPr>
          <w:rFonts w:ascii="Times New Roman" w:hAnsi="Times New Roman" w:cs="Times New Roman"/>
          <w:sz w:val="24"/>
          <w:szCs w:val="24"/>
        </w:rPr>
        <w:t>(10^4 spores / ml) of</w:t>
      </w:r>
      <w:r w:rsidR="00990E3F" w:rsidRPr="004D54A7">
        <w:rPr>
          <w:rFonts w:ascii="Times New Roman" w:hAnsi="Times New Roman" w:cs="Times New Roman"/>
          <w:sz w:val="24"/>
          <w:szCs w:val="24"/>
        </w:rPr>
        <w:t xml:space="preserve"> </w:t>
      </w:r>
      <w:r w:rsidR="00990E3F" w:rsidRPr="004D54A7">
        <w:rPr>
          <w:rFonts w:ascii="Times New Roman" w:hAnsi="Times New Roman" w:cs="Times New Roman"/>
          <w:i/>
          <w:sz w:val="24"/>
          <w:szCs w:val="24"/>
        </w:rPr>
        <w:t>C. javanica</w:t>
      </w:r>
      <w:r w:rsidR="00990E3F" w:rsidRPr="004D54A7">
        <w:rPr>
          <w:rFonts w:ascii="Times New Roman" w:hAnsi="Times New Roman" w:cs="Times New Roman"/>
          <w:sz w:val="24"/>
          <w:szCs w:val="24"/>
        </w:rPr>
        <w:t xml:space="preserve"> strains. An aliquot of 100 µl was spread on PDA plates after 1 h and 6 h exposure of spores to the rain fast product. Plates were sealed with </w:t>
      </w:r>
      <w:r w:rsidR="00973145" w:rsidRPr="004D54A7">
        <w:rPr>
          <w:rFonts w:ascii="Times New Roman" w:hAnsi="Times New Roman" w:cs="Times New Roman"/>
          <w:sz w:val="24"/>
          <w:szCs w:val="24"/>
        </w:rPr>
        <w:t>P</w:t>
      </w:r>
      <w:r w:rsidR="00990E3F" w:rsidRPr="004D54A7">
        <w:rPr>
          <w:rFonts w:ascii="Times New Roman" w:hAnsi="Times New Roman" w:cs="Times New Roman"/>
          <w:sz w:val="24"/>
          <w:szCs w:val="24"/>
        </w:rPr>
        <w:t xml:space="preserve">arafilm and transferred to a growth chamber set at 25 °C and 14 h photophase for 7 days to allow time for </w:t>
      </w:r>
      <w:r w:rsidR="00100887">
        <w:rPr>
          <w:rFonts w:ascii="Times New Roman" w:hAnsi="Times New Roman" w:cs="Times New Roman"/>
          <w:sz w:val="24"/>
          <w:szCs w:val="24"/>
        </w:rPr>
        <w:t>CFUs</w:t>
      </w:r>
      <w:r w:rsidR="00990E3F" w:rsidRPr="004D54A7">
        <w:rPr>
          <w:rFonts w:ascii="Times New Roman" w:hAnsi="Times New Roman" w:cs="Times New Roman"/>
          <w:sz w:val="24"/>
          <w:szCs w:val="24"/>
        </w:rPr>
        <w:t xml:space="preserve"> to form. </w:t>
      </w:r>
      <w:r w:rsidR="00D30E20" w:rsidRPr="004D54A7">
        <w:rPr>
          <w:rFonts w:ascii="Times New Roman" w:hAnsi="Times New Roman" w:cs="Times New Roman"/>
          <w:sz w:val="24"/>
          <w:szCs w:val="24"/>
        </w:rPr>
        <w:t>CFU counts were used to evaluate compatibility of rain fast products with fungi. The results show that they are compatible</w:t>
      </w:r>
      <w:r w:rsidR="00990E3F" w:rsidRPr="004D54A7">
        <w:rPr>
          <w:rFonts w:ascii="Times New Roman" w:hAnsi="Times New Roman" w:cs="Times New Roman"/>
          <w:sz w:val="24"/>
          <w:szCs w:val="24"/>
        </w:rPr>
        <w:t xml:space="preserve"> after 1 h and 6 h exposure, with </w:t>
      </w:r>
      <w:r w:rsidR="00973145" w:rsidRPr="004D54A7">
        <w:rPr>
          <w:rFonts w:ascii="Times New Roman" w:hAnsi="Times New Roman" w:cs="Times New Roman"/>
          <w:sz w:val="24"/>
          <w:szCs w:val="24"/>
        </w:rPr>
        <w:t xml:space="preserve">equal or </w:t>
      </w:r>
      <w:r w:rsidR="00990E3F" w:rsidRPr="004D54A7">
        <w:rPr>
          <w:rFonts w:ascii="Times New Roman" w:hAnsi="Times New Roman" w:cs="Times New Roman"/>
          <w:sz w:val="24"/>
          <w:szCs w:val="24"/>
        </w:rPr>
        <w:t>higher CFU counts in rain fast incorporated products than EPF products alone</w:t>
      </w:r>
      <w:r w:rsidR="00DC6467" w:rsidRPr="004D54A7">
        <w:rPr>
          <w:rFonts w:ascii="Times New Roman" w:hAnsi="Times New Roman" w:cs="Times New Roman"/>
          <w:sz w:val="24"/>
          <w:szCs w:val="24"/>
        </w:rPr>
        <w:t>, and radial growth on PDA was assessed over time</w:t>
      </w:r>
      <w:r w:rsidR="00990E3F" w:rsidRPr="004D54A7">
        <w:rPr>
          <w:rFonts w:ascii="Times New Roman" w:hAnsi="Times New Roman" w:cs="Times New Roman"/>
          <w:sz w:val="24"/>
          <w:szCs w:val="24"/>
        </w:rPr>
        <w:t xml:space="preserve">. </w:t>
      </w:r>
      <w:r w:rsidR="00D30E20" w:rsidRPr="004D54A7">
        <w:rPr>
          <w:rFonts w:ascii="Times New Roman" w:hAnsi="Times New Roman" w:cs="Times New Roman"/>
          <w:sz w:val="24"/>
          <w:szCs w:val="24"/>
        </w:rPr>
        <w:t xml:space="preserve">The next step is </w:t>
      </w:r>
      <w:r w:rsidR="0026751B" w:rsidRPr="004D54A7">
        <w:rPr>
          <w:rFonts w:ascii="Times New Roman" w:hAnsi="Times New Roman" w:cs="Times New Roman"/>
          <w:sz w:val="24"/>
          <w:szCs w:val="24"/>
        </w:rPr>
        <w:t xml:space="preserve">to </w:t>
      </w:r>
      <w:r w:rsidR="00D30E20" w:rsidRPr="004D54A7">
        <w:rPr>
          <w:rFonts w:ascii="Times New Roman" w:hAnsi="Times New Roman" w:cs="Times New Roman"/>
          <w:sz w:val="24"/>
          <w:szCs w:val="24"/>
        </w:rPr>
        <w:t xml:space="preserve">assess how </w:t>
      </w:r>
      <w:r w:rsidR="00DC6467" w:rsidRPr="004D54A7">
        <w:rPr>
          <w:rFonts w:ascii="Times New Roman" w:hAnsi="Times New Roman" w:cs="Times New Roman"/>
          <w:sz w:val="24"/>
          <w:szCs w:val="24"/>
        </w:rPr>
        <w:t>well</w:t>
      </w:r>
      <w:r w:rsidR="00D30E20" w:rsidRPr="004D54A7">
        <w:rPr>
          <w:rFonts w:ascii="Times New Roman" w:hAnsi="Times New Roman" w:cs="Times New Roman"/>
          <w:sz w:val="24"/>
          <w:szCs w:val="24"/>
        </w:rPr>
        <w:t xml:space="preserve"> they last </w:t>
      </w:r>
      <w:r w:rsidR="00DC6467" w:rsidRPr="004D54A7">
        <w:rPr>
          <w:rFonts w:ascii="Times New Roman" w:hAnsi="Times New Roman" w:cs="Times New Roman"/>
          <w:sz w:val="24"/>
          <w:szCs w:val="24"/>
        </w:rPr>
        <w:t xml:space="preserve">after spraying </w:t>
      </w:r>
      <w:r w:rsidR="00D30E20" w:rsidRPr="004D54A7">
        <w:rPr>
          <w:rFonts w:ascii="Times New Roman" w:hAnsi="Times New Roman" w:cs="Times New Roman"/>
          <w:sz w:val="24"/>
          <w:szCs w:val="24"/>
        </w:rPr>
        <w:t xml:space="preserve">in the </w:t>
      </w:r>
      <w:r w:rsidR="00DC6467" w:rsidRPr="004D54A7">
        <w:rPr>
          <w:rFonts w:ascii="Times New Roman" w:hAnsi="Times New Roman" w:cs="Times New Roman"/>
          <w:sz w:val="24"/>
          <w:szCs w:val="24"/>
        </w:rPr>
        <w:t>small citrus plants</w:t>
      </w:r>
      <w:r w:rsidR="00D30E20" w:rsidRPr="004D54A7">
        <w:rPr>
          <w:rFonts w:ascii="Times New Roman" w:hAnsi="Times New Roman" w:cs="Times New Roman"/>
          <w:sz w:val="24"/>
          <w:szCs w:val="24"/>
        </w:rPr>
        <w:t xml:space="preserve"> </w:t>
      </w:r>
      <w:r w:rsidR="00DC6467" w:rsidRPr="004D54A7">
        <w:rPr>
          <w:rFonts w:ascii="Times New Roman" w:hAnsi="Times New Roman" w:cs="Times New Roman"/>
          <w:sz w:val="24"/>
          <w:szCs w:val="24"/>
        </w:rPr>
        <w:t>in different rain regiments</w:t>
      </w:r>
      <w:r w:rsidR="00973145" w:rsidRPr="004D54A7">
        <w:rPr>
          <w:rFonts w:ascii="Times New Roman" w:hAnsi="Times New Roman" w:cs="Times New Roman"/>
          <w:sz w:val="24"/>
          <w:szCs w:val="24"/>
        </w:rPr>
        <w:t>;</w:t>
      </w:r>
      <w:r w:rsidR="00DC6467" w:rsidRPr="004D54A7">
        <w:rPr>
          <w:rFonts w:ascii="Times New Roman" w:hAnsi="Times New Roman" w:cs="Times New Roman"/>
          <w:sz w:val="24"/>
          <w:szCs w:val="24"/>
        </w:rPr>
        <w:t xml:space="preserve"> </w:t>
      </w:r>
      <w:r w:rsidR="00914D6D">
        <w:rPr>
          <w:rFonts w:ascii="Times New Roman" w:hAnsi="Times New Roman" w:cs="Times New Roman"/>
          <w:sz w:val="24"/>
          <w:szCs w:val="24"/>
        </w:rPr>
        <w:t>they</w:t>
      </w:r>
      <w:r w:rsidR="00D30E20" w:rsidRPr="004D54A7">
        <w:rPr>
          <w:rFonts w:ascii="Times New Roman" w:hAnsi="Times New Roman" w:cs="Times New Roman"/>
          <w:sz w:val="24"/>
          <w:szCs w:val="24"/>
        </w:rPr>
        <w:t xml:space="preserve"> will do leaf print </w:t>
      </w:r>
      <w:r w:rsidR="00DC6467" w:rsidRPr="004D54A7">
        <w:rPr>
          <w:rFonts w:ascii="Times New Roman" w:hAnsi="Times New Roman" w:cs="Times New Roman"/>
          <w:sz w:val="24"/>
          <w:szCs w:val="24"/>
        </w:rPr>
        <w:t>and CFU counts for assessment.</w:t>
      </w:r>
    </w:p>
    <w:p w14:paraId="13553E9B" w14:textId="77777777" w:rsidR="00A97C26" w:rsidRPr="004D54A7" w:rsidRDefault="00A97C26" w:rsidP="00E5507A">
      <w:pPr>
        <w:spacing w:after="0" w:line="240" w:lineRule="auto"/>
        <w:jc w:val="both"/>
        <w:rPr>
          <w:rFonts w:ascii="Times New Roman" w:hAnsi="Times New Roman" w:cs="Times New Roman"/>
          <w:sz w:val="24"/>
          <w:szCs w:val="24"/>
        </w:rPr>
      </w:pPr>
    </w:p>
    <w:p w14:paraId="087E90A4" w14:textId="76EBE309" w:rsidR="00F66E0E" w:rsidRPr="00330C7B" w:rsidRDefault="00F66E0E" w:rsidP="00330C7B">
      <w:pPr>
        <w:autoSpaceDE w:val="0"/>
        <w:autoSpaceDN w:val="0"/>
        <w:spacing w:line="240" w:lineRule="auto"/>
        <w:jc w:val="both"/>
        <w:rPr>
          <w:rFonts w:ascii="TimesNewRomanPS-BoldMT" w:hAnsi="TimesNewRomanPS-BoldMT"/>
          <w:b/>
          <w:bCs/>
          <w:sz w:val="18"/>
          <w:szCs w:val="18"/>
        </w:rPr>
      </w:pPr>
      <w:r w:rsidRPr="004D54A7">
        <w:rPr>
          <w:rFonts w:ascii="Times New Roman" w:hAnsi="Times New Roman" w:cs="Times New Roman"/>
          <w:sz w:val="24"/>
          <w:szCs w:val="24"/>
        </w:rPr>
        <w:t xml:space="preserve">Previously, </w:t>
      </w:r>
      <w:r w:rsidR="00A97C26" w:rsidRPr="004D54A7">
        <w:rPr>
          <w:rFonts w:ascii="Times New Roman" w:hAnsi="Times New Roman" w:cs="Times New Roman"/>
          <w:sz w:val="24"/>
          <w:szCs w:val="24"/>
        </w:rPr>
        <w:t xml:space="preserve">BotaniGard ES, BotaniGard MAXX, BoteGHA ES, and PFR-97 provided higher mortality than the </w:t>
      </w:r>
      <w:r w:rsidR="00B9703C">
        <w:rPr>
          <w:rFonts w:ascii="Times New Roman" w:hAnsi="Times New Roman" w:cs="Times New Roman"/>
          <w:sz w:val="24"/>
          <w:szCs w:val="24"/>
        </w:rPr>
        <w:t xml:space="preserve">untreated </w:t>
      </w:r>
      <w:r w:rsidR="00A97C26" w:rsidRPr="004D54A7">
        <w:rPr>
          <w:rFonts w:ascii="Times New Roman" w:hAnsi="Times New Roman" w:cs="Times New Roman"/>
          <w:sz w:val="24"/>
          <w:szCs w:val="24"/>
        </w:rPr>
        <w:t xml:space="preserve">control against </w:t>
      </w:r>
      <w:r w:rsidR="00973145" w:rsidRPr="004D54A7">
        <w:rPr>
          <w:rFonts w:ascii="Times New Roman" w:hAnsi="Times New Roman" w:cs="Times New Roman"/>
          <w:sz w:val="24"/>
          <w:szCs w:val="24"/>
        </w:rPr>
        <w:t>spherical</w:t>
      </w:r>
      <w:r w:rsidR="00A97C26" w:rsidRPr="004D54A7">
        <w:rPr>
          <w:rFonts w:ascii="Times New Roman" w:hAnsi="Times New Roman" w:cs="Times New Roman"/>
          <w:sz w:val="24"/>
          <w:szCs w:val="24"/>
        </w:rPr>
        <w:t xml:space="preserve"> mealybug. Field trials were </w:t>
      </w:r>
      <w:proofErr w:type="gramStart"/>
      <w:r w:rsidR="00A97C26" w:rsidRPr="004D54A7">
        <w:rPr>
          <w:rFonts w:ascii="Times New Roman" w:hAnsi="Times New Roman" w:cs="Times New Roman"/>
          <w:sz w:val="24"/>
          <w:szCs w:val="24"/>
        </w:rPr>
        <w:t>conducted</w:t>
      </w:r>
      <w:proofErr w:type="gramEnd"/>
      <w:r w:rsidR="00A97C26" w:rsidRPr="004D54A7">
        <w:rPr>
          <w:rFonts w:ascii="Times New Roman" w:hAnsi="Times New Roman" w:cs="Times New Roman"/>
          <w:sz w:val="24"/>
          <w:szCs w:val="24"/>
        </w:rPr>
        <w:t xml:space="preserve"> and the manuscript </w:t>
      </w:r>
      <w:r w:rsidR="00335A7F" w:rsidRPr="004D54A7">
        <w:rPr>
          <w:rFonts w:ascii="Times New Roman" w:hAnsi="Times New Roman" w:cs="Times New Roman"/>
          <w:sz w:val="24"/>
          <w:szCs w:val="24"/>
        </w:rPr>
        <w:t>titled “</w:t>
      </w:r>
      <w:r w:rsidR="00335A7F" w:rsidRPr="004D54A7">
        <w:rPr>
          <w:rFonts w:ascii="Times New Roman" w:hAnsi="Times New Roman" w:cs="Times New Roman"/>
          <w:bCs/>
          <w:sz w:val="24"/>
          <w:szCs w:val="24"/>
        </w:rPr>
        <w:t xml:space="preserve">Suitability of formulated entomopathogenic fungi against spherical mealybug, </w:t>
      </w:r>
      <w:r w:rsidR="00335A7F" w:rsidRPr="004D54A7">
        <w:rPr>
          <w:rFonts w:ascii="Times New Roman" w:hAnsi="Times New Roman" w:cs="Times New Roman"/>
          <w:bCs/>
          <w:i/>
          <w:iCs/>
          <w:sz w:val="24"/>
          <w:szCs w:val="24"/>
        </w:rPr>
        <w:t xml:space="preserve">Nipaecoccus viridis </w:t>
      </w:r>
      <w:r w:rsidR="00335A7F" w:rsidRPr="004D54A7">
        <w:rPr>
          <w:rFonts w:ascii="Times New Roman" w:hAnsi="Times New Roman" w:cs="Times New Roman"/>
          <w:bCs/>
          <w:sz w:val="24"/>
          <w:szCs w:val="24"/>
        </w:rPr>
        <w:t>(Hemiptera: Pseudococcidae), deployed within mesh covers intended</w:t>
      </w:r>
      <w:r w:rsidR="00335A7F" w:rsidRPr="004D54A7">
        <w:rPr>
          <w:rFonts w:ascii="Times New Roman" w:hAnsi="Times New Roman" w:cs="Times New Roman"/>
          <w:sz w:val="24"/>
          <w:szCs w:val="24"/>
        </w:rPr>
        <w:t xml:space="preserve"> </w:t>
      </w:r>
      <w:r w:rsidR="00335A7F" w:rsidRPr="004D54A7">
        <w:rPr>
          <w:rFonts w:ascii="Times New Roman" w:hAnsi="Times New Roman" w:cs="Times New Roman"/>
          <w:bCs/>
          <w:sz w:val="24"/>
          <w:szCs w:val="24"/>
        </w:rPr>
        <w:t>to protect citrus from huanglongbing”</w:t>
      </w:r>
      <w:r w:rsidR="00335A7F" w:rsidRPr="004D54A7">
        <w:rPr>
          <w:rFonts w:ascii="Times New Roman" w:hAnsi="Times New Roman" w:cs="Times New Roman"/>
          <w:sz w:val="24"/>
          <w:szCs w:val="24"/>
        </w:rPr>
        <w:t xml:space="preserve"> has been submitted</w:t>
      </w:r>
      <w:r w:rsidR="00330C7B">
        <w:rPr>
          <w:rFonts w:ascii="Times New Roman" w:hAnsi="Times New Roman" w:cs="Times New Roman"/>
          <w:sz w:val="24"/>
          <w:szCs w:val="24"/>
        </w:rPr>
        <w:t>.</w:t>
      </w:r>
      <w:r w:rsidR="00335A7F" w:rsidRPr="004D54A7">
        <w:rPr>
          <w:rFonts w:ascii="Times New Roman" w:hAnsi="Times New Roman" w:cs="Times New Roman"/>
          <w:sz w:val="24"/>
          <w:szCs w:val="24"/>
        </w:rPr>
        <w:t xml:space="preserve"> </w:t>
      </w:r>
      <w:r w:rsidR="00330C7B" w:rsidRPr="00330C7B">
        <w:rPr>
          <w:rFonts w:ascii="Times New Roman" w:hAnsi="Times New Roman" w:cs="Times New Roman"/>
          <w:color w:val="000000"/>
          <w:sz w:val="24"/>
          <w:szCs w:val="24"/>
          <w:bdr w:val="none" w:sz="0" w:space="0" w:color="auto" w:frame="1"/>
        </w:rPr>
        <w:t>Survival of spherical mealybug </w:t>
      </w:r>
      <w:r w:rsidR="00330C7B" w:rsidRPr="00330C7B">
        <w:rPr>
          <w:rFonts w:ascii="Times New Roman" w:hAnsi="Times New Roman" w:cs="Times New Roman"/>
          <w:i/>
          <w:iCs/>
          <w:color w:val="000000"/>
          <w:sz w:val="24"/>
          <w:szCs w:val="24"/>
          <w:bdr w:val="none" w:sz="0" w:space="0" w:color="auto" w:frame="1"/>
        </w:rPr>
        <w:t>N</w:t>
      </w:r>
      <w:r w:rsidR="00285097">
        <w:rPr>
          <w:rFonts w:ascii="Times New Roman" w:hAnsi="Times New Roman" w:cs="Times New Roman"/>
          <w:i/>
          <w:iCs/>
          <w:color w:val="000000"/>
          <w:sz w:val="24"/>
          <w:szCs w:val="24"/>
          <w:bdr w:val="none" w:sz="0" w:space="0" w:color="auto" w:frame="1"/>
        </w:rPr>
        <w:t xml:space="preserve">. </w:t>
      </w:r>
      <w:r w:rsidR="00330C7B" w:rsidRPr="00330C7B">
        <w:rPr>
          <w:rFonts w:ascii="Times New Roman" w:hAnsi="Times New Roman" w:cs="Times New Roman"/>
          <w:i/>
          <w:iCs/>
          <w:color w:val="000000"/>
          <w:sz w:val="24"/>
          <w:szCs w:val="24"/>
          <w:bdr w:val="none" w:sz="0" w:space="0" w:color="auto" w:frame="1"/>
        </w:rPr>
        <w:t>viridis </w:t>
      </w:r>
      <w:r w:rsidR="00330C7B" w:rsidRPr="00330C7B">
        <w:rPr>
          <w:rFonts w:ascii="Times New Roman" w:hAnsi="Times New Roman" w:cs="Times New Roman"/>
          <w:color w:val="000000"/>
          <w:sz w:val="24"/>
          <w:szCs w:val="24"/>
          <w:bdr w:val="none" w:sz="0" w:space="0" w:color="auto" w:frame="1"/>
        </w:rPr>
        <w:t>(Newstead)</w:t>
      </w:r>
      <w:r w:rsidR="00330C7B" w:rsidRPr="00330C7B">
        <w:rPr>
          <w:rFonts w:ascii="Times New Roman" w:hAnsi="Times New Roman" w:cs="Times New Roman"/>
          <w:i/>
          <w:iCs/>
          <w:color w:val="000000"/>
          <w:sz w:val="24"/>
          <w:szCs w:val="24"/>
          <w:bdr w:val="none" w:sz="0" w:space="0" w:color="auto" w:frame="1"/>
        </w:rPr>
        <w:t> </w:t>
      </w:r>
      <w:r w:rsidR="00330C7B" w:rsidRPr="00330C7B">
        <w:rPr>
          <w:rFonts w:ascii="Times New Roman" w:hAnsi="Times New Roman" w:cs="Times New Roman"/>
          <w:color w:val="000000"/>
          <w:sz w:val="24"/>
          <w:szCs w:val="24"/>
          <w:bdr w:val="none" w:sz="0" w:space="0" w:color="auto" w:frame="1"/>
        </w:rPr>
        <w:t>nymphs exposed to all </w:t>
      </w:r>
      <w:r w:rsidR="00330C7B" w:rsidRPr="00330C7B">
        <w:rPr>
          <w:rFonts w:ascii="Times New Roman" w:hAnsi="Times New Roman" w:cs="Times New Roman"/>
          <w:i/>
          <w:iCs/>
          <w:color w:val="000000"/>
          <w:sz w:val="24"/>
          <w:szCs w:val="24"/>
          <w:bdr w:val="none" w:sz="0" w:space="0" w:color="auto" w:frame="1"/>
        </w:rPr>
        <w:t>Beauveria bassiana</w:t>
      </w:r>
      <w:r w:rsidR="00330C7B" w:rsidRPr="00330C7B">
        <w:rPr>
          <w:rFonts w:ascii="Times New Roman" w:hAnsi="Times New Roman" w:cs="Times New Roman"/>
          <w:color w:val="000000"/>
          <w:sz w:val="24"/>
          <w:szCs w:val="24"/>
          <w:bdr w:val="none" w:sz="0" w:space="0" w:color="auto" w:frame="1"/>
        </w:rPr>
        <w:t>-based products was reduced as compared to controls (water only) under laboratory conditions. Under field conditions in mesh exclusion bags, mortality of </w:t>
      </w:r>
      <w:r w:rsidR="00330C7B" w:rsidRPr="00330C7B">
        <w:rPr>
          <w:rFonts w:ascii="Times New Roman" w:hAnsi="Times New Roman" w:cs="Times New Roman"/>
          <w:i/>
          <w:iCs/>
          <w:color w:val="000000"/>
          <w:sz w:val="24"/>
          <w:szCs w:val="24"/>
          <w:bdr w:val="none" w:sz="0" w:space="0" w:color="auto" w:frame="1"/>
        </w:rPr>
        <w:t>N. viridis</w:t>
      </w:r>
      <w:r w:rsidR="00330C7B" w:rsidRPr="00330C7B">
        <w:rPr>
          <w:rFonts w:ascii="Times New Roman" w:hAnsi="Times New Roman" w:cs="Times New Roman"/>
          <w:color w:val="000000"/>
          <w:sz w:val="24"/>
          <w:szCs w:val="24"/>
          <w:bdr w:val="none" w:sz="0" w:space="0" w:color="auto" w:frame="1"/>
        </w:rPr>
        <w:t> nymphs on leaves sprayed with each fungal formulation was significantly greater than on control treatments up to four weeks post application. Formulated </w:t>
      </w:r>
      <w:r w:rsidR="00330C7B" w:rsidRPr="00330C7B">
        <w:rPr>
          <w:rFonts w:ascii="Times New Roman" w:hAnsi="Times New Roman" w:cs="Times New Roman"/>
          <w:i/>
          <w:iCs/>
          <w:color w:val="000000"/>
          <w:sz w:val="24"/>
          <w:szCs w:val="24"/>
          <w:bdr w:val="none" w:sz="0" w:space="0" w:color="auto" w:frame="1"/>
        </w:rPr>
        <w:t>B. bassiana</w:t>
      </w:r>
      <w:r w:rsidR="00330C7B" w:rsidRPr="00330C7B">
        <w:rPr>
          <w:rFonts w:ascii="Times New Roman" w:hAnsi="Times New Roman" w:cs="Times New Roman"/>
          <w:color w:val="000000"/>
          <w:sz w:val="24"/>
          <w:szCs w:val="24"/>
          <w:bdr w:val="none" w:sz="0" w:space="0" w:color="auto" w:frame="1"/>
        </w:rPr>
        <w:t>-based products applied alone or combined with an insect growth regulator are effective tools for managing </w:t>
      </w:r>
      <w:r w:rsidR="00330C7B" w:rsidRPr="00330C7B">
        <w:rPr>
          <w:rFonts w:ascii="Times New Roman" w:hAnsi="Times New Roman" w:cs="Times New Roman"/>
          <w:i/>
          <w:iCs/>
          <w:color w:val="000000"/>
          <w:sz w:val="24"/>
          <w:szCs w:val="24"/>
          <w:bdr w:val="none" w:sz="0" w:space="0" w:color="auto" w:frame="1"/>
        </w:rPr>
        <w:t>N. viridis </w:t>
      </w:r>
      <w:r w:rsidR="00330C7B" w:rsidRPr="00330C7B">
        <w:rPr>
          <w:rFonts w:ascii="Times New Roman" w:hAnsi="Times New Roman" w:cs="Times New Roman"/>
          <w:color w:val="000000"/>
          <w:sz w:val="24"/>
          <w:szCs w:val="24"/>
          <w:bdr w:val="none" w:sz="0" w:space="0" w:color="auto" w:frame="1"/>
        </w:rPr>
        <w:t>populations on young citrus trees protected with mesh exclusion bags.</w:t>
      </w:r>
    </w:p>
    <w:p w14:paraId="7A7F904F" w14:textId="27CE5B64" w:rsidR="00F66E0E" w:rsidRPr="004D54A7" w:rsidRDefault="00F66E0E" w:rsidP="00E5507A">
      <w:pPr>
        <w:spacing w:after="0" w:line="240" w:lineRule="auto"/>
        <w:jc w:val="both"/>
        <w:rPr>
          <w:rFonts w:ascii="Times New Roman" w:hAnsi="Times New Roman" w:cs="Times New Roman"/>
          <w:sz w:val="24"/>
          <w:szCs w:val="24"/>
        </w:rPr>
      </w:pPr>
      <w:r w:rsidRPr="004D54A7">
        <w:rPr>
          <w:rFonts w:ascii="Times New Roman" w:hAnsi="Times New Roman" w:cs="Times New Roman"/>
          <w:sz w:val="24"/>
          <w:szCs w:val="24"/>
        </w:rPr>
        <w:t xml:space="preserve">Fungi </w:t>
      </w:r>
      <w:r w:rsidR="00335A7F" w:rsidRPr="004D54A7">
        <w:rPr>
          <w:rFonts w:ascii="Times New Roman" w:hAnsi="Times New Roman" w:cs="Times New Roman"/>
          <w:sz w:val="24"/>
          <w:szCs w:val="24"/>
        </w:rPr>
        <w:t xml:space="preserve">alone </w:t>
      </w:r>
      <w:r w:rsidRPr="004D54A7">
        <w:rPr>
          <w:rFonts w:ascii="Times New Roman" w:hAnsi="Times New Roman" w:cs="Times New Roman"/>
          <w:sz w:val="24"/>
          <w:szCs w:val="24"/>
        </w:rPr>
        <w:t>were not very effective against mealybugs because they frequently molt, shedding the cuticle attached with fungal conidia</w:t>
      </w:r>
      <w:r w:rsidR="00335A7F" w:rsidRPr="004D54A7">
        <w:rPr>
          <w:rFonts w:ascii="Times New Roman" w:hAnsi="Times New Roman" w:cs="Times New Roman"/>
          <w:sz w:val="24"/>
          <w:szCs w:val="24"/>
        </w:rPr>
        <w:t>, until they reached the adult stage</w:t>
      </w:r>
      <w:r w:rsidRPr="004D54A7">
        <w:rPr>
          <w:rFonts w:ascii="Times New Roman" w:hAnsi="Times New Roman" w:cs="Times New Roman"/>
          <w:sz w:val="24"/>
          <w:szCs w:val="24"/>
        </w:rPr>
        <w:t>.</w:t>
      </w:r>
    </w:p>
    <w:p w14:paraId="0189BE85" w14:textId="77777777" w:rsidR="00363697" w:rsidRPr="004D54A7" w:rsidRDefault="00363697" w:rsidP="00E5507A">
      <w:pPr>
        <w:spacing w:after="0" w:line="240" w:lineRule="auto"/>
        <w:jc w:val="both"/>
        <w:rPr>
          <w:rFonts w:ascii="Times New Roman" w:hAnsi="Times New Roman" w:cs="Times New Roman"/>
          <w:sz w:val="24"/>
          <w:szCs w:val="24"/>
        </w:rPr>
      </w:pPr>
    </w:p>
    <w:p w14:paraId="0B8E3F28" w14:textId="1FD10653" w:rsidR="00FB146A" w:rsidRPr="004D54A7" w:rsidRDefault="00457BD1" w:rsidP="00E5507A">
      <w:pPr>
        <w:spacing w:after="0" w:line="240" w:lineRule="auto"/>
        <w:jc w:val="both"/>
        <w:rPr>
          <w:rFonts w:ascii="Times New Roman" w:hAnsi="Times New Roman" w:cs="Times New Roman"/>
          <w:bCs/>
          <w:sz w:val="24"/>
          <w:szCs w:val="24"/>
        </w:rPr>
      </w:pPr>
      <w:r w:rsidRPr="004D54A7">
        <w:rPr>
          <w:rFonts w:ascii="Times New Roman" w:hAnsi="Times New Roman" w:cs="Times New Roman"/>
          <w:b/>
          <w:bCs/>
          <w:sz w:val="24"/>
          <w:szCs w:val="24"/>
        </w:rPr>
        <w:t>Stefan</w:t>
      </w:r>
      <w:r w:rsidR="00965286" w:rsidRPr="004D54A7">
        <w:rPr>
          <w:rFonts w:ascii="Times New Roman" w:hAnsi="Times New Roman" w:cs="Times New Roman"/>
          <w:b/>
          <w:bCs/>
          <w:sz w:val="24"/>
          <w:szCs w:val="24"/>
        </w:rPr>
        <w:t xml:space="preserve"> Jaronski</w:t>
      </w:r>
      <w:r w:rsidR="003A62A7" w:rsidRPr="004D54A7">
        <w:rPr>
          <w:rFonts w:ascii="Times New Roman" w:hAnsi="Times New Roman" w:cs="Times New Roman"/>
          <w:b/>
          <w:bCs/>
          <w:sz w:val="24"/>
          <w:szCs w:val="24"/>
        </w:rPr>
        <w:t xml:space="preserve"> (USDA-ARS, </w:t>
      </w:r>
      <w:proofErr w:type="gramStart"/>
      <w:r w:rsidR="003A62A7" w:rsidRPr="004D54A7">
        <w:rPr>
          <w:rFonts w:ascii="Times New Roman" w:hAnsi="Times New Roman" w:cs="Times New Roman"/>
          <w:b/>
          <w:bCs/>
          <w:sz w:val="24"/>
          <w:szCs w:val="24"/>
        </w:rPr>
        <w:t>Retired</w:t>
      </w:r>
      <w:proofErr w:type="gramEnd"/>
      <w:r w:rsidR="00677F96">
        <w:rPr>
          <w:rFonts w:ascii="Times New Roman" w:hAnsi="Times New Roman" w:cs="Times New Roman"/>
          <w:b/>
          <w:bCs/>
          <w:sz w:val="24"/>
          <w:szCs w:val="24"/>
        </w:rPr>
        <w:t xml:space="preserve">; </w:t>
      </w:r>
      <w:r w:rsidR="00843FAB">
        <w:rPr>
          <w:rFonts w:ascii="Times New Roman" w:hAnsi="Times New Roman" w:cs="Times New Roman"/>
          <w:b/>
          <w:bCs/>
          <w:sz w:val="24"/>
          <w:szCs w:val="24"/>
        </w:rPr>
        <w:t>Virginia Tech</w:t>
      </w:r>
      <w:r w:rsidR="003A62A7" w:rsidRPr="004D54A7">
        <w:rPr>
          <w:rFonts w:ascii="Times New Roman" w:hAnsi="Times New Roman" w:cs="Times New Roman"/>
          <w:b/>
          <w:bCs/>
          <w:sz w:val="24"/>
          <w:szCs w:val="24"/>
        </w:rPr>
        <w:t>)</w:t>
      </w:r>
      <w:r w:rsidRPr="004D54A7">
        <w:rPr>
          <w:rFonts w:ascii="Times New Roman" w:hAnsi="Times New Roman" w:cs="Times New Roman"/>
          <w:b/>
          <w:bCs/>
          <w:sz w:val="24"/>
          <w:szCs w:val="24"/>
        </w:rPr>
        <w:t xml:space="preserve">: </w:t>
      </w:r>
      <w:r w:rsidR="00843FAB">
        <w:rPr>
          <w:rFonts w:ascii="Times New Roman" w:hAnsi="Times New Roman" w:cs="Times New Roman"/>
          <w:bCs/>
          <w:sz w:val="24"/>
          <w:szCs w:val="24"/>
        </w:rPr>
        <w:t>Collaborating</w:t>
      </w:r>
      <w:r w:rsidR="00F66E0E" w:rsidRPr="004D54A7">
        <w:rPr>
          <w:rFonts w:ascii="Times New Roman" w:hAnsi="Times New Roman" w:cs="Times New Roman"/>
          <w:bCs/>
          <w:sz w:val="24"/>
          <w:szCs w:val="24"/>
        </w:rPr>
        <w:t xml:space="preserve"> </w:t>
      </w:r>
      <w:r w:rsidR="004F1044" w:rsidRPr="004D54A7">
        <w:rPr>
          <w:rFonts w:ascii="Times New Roman" w:hAnsi="Times New Roman" w:cs="Times New Roman"/>
          <w:bCs/>
          <w:sz w:val="24"/>
          <w:szCs w:val="24"/>
        </w:rPr>
        <w:t>with</w:t>
      </w:r>
      <w:r w:rsidR="00F66E0E" w:rsidRPr="004D54A7">
        <w:rPr>
          <w:rFonts w:ascii="Times New Roman" w:hAnsi="Times New Roman" w:cs="Times New Roman"/>
          <w:bCs/>
          <w:sz w:val="24"/>
          <w:szCs w:val="24"/>
        </w:rPr>
        <w:t xml:space="preserve"> </w:t>
      </w:r>
      <w:r w:rsidR="004F1044" w:rsidRPr="004D54A7">
        <w:rPr>
          <w:rFonts w:ascii="Times New Roman" w:hAnsi="Times New Roman" w:cs="Times New Roman"/>
          <w:bCs/>
          <w:sz w:val="24"/>
          <w:szCs w:val="24"/>
        </w:rPr>
        <w:t xml:space="preserve">APHIS for control of </w:t>
      </w:r>
      <w:r w:rsidR="00473263" w:rsidRPr="004D54A7">
        <w:rPr>
          <w:rFonts w:ascii="Times New Roman" w:hAnsi="Times New Roman" w:cs="Times New Roman"/>
          <w:bCs/>
          <w:sz w:val="24"/>
          <w:szCs w:val="24"/>
        </w:rPr>
        <w:t xml:space="preserve">Asian </w:t>
      </w:r>
      <w:r w:rsidR="00F66E0E" w:rsidRPr="004D54A7">
        <w:rPr>
          <w:rFonts w:ascii="Times New Roman" w:hAnsi="Times New Roman" w:cs="Times New Roman"/>
          <w:bCs/>
          <w:sz w:val="24"/>
          <w:szCs w:val="24"/>
        </w:rPr>
        <w:t>citrus psyllids</w:t>
      </w:r>
      <w:r w:rsidR="004F1044" w:rsidRPr="004D54A7">
        <w:rPr>
          <w:rFonts w:ascii="Times New Roman" w:hAnsi="Times New Roman" w:cs="Times New Roman"/>
          <w:bCs/>
          <w:sz w:val="24"/>
          <w:szCs w:val="24"/>
        </w:rPr>
        <w:t>, a pest</w:t>
      </w:r>
      <w:r w:rsidR="00F66E0E" w:rsidRPr="004D54A7">
        <w:rPr>
          <w:rFonts w:ascii="Times New Roman" w:hAnsi="Times New Roman" w:cs="Times New Roman"/>
          <w:bCs/>
          <w:sz w:val="24"/>
          <w:szCs w:val="24"/>
        </w:rPr>
        <w:t xml:space="preserve"> </w:t>
      </w:r>
      <w:r w:rsidR="004F1044" w:rsidRPr="004D54A7">
        <w:rPr>
          <w:rFonts w:ascii="Times New Roman" w:hAnsi="Times New Roman" w:cs="Times New Roman"/>
          <w:bCs/>
          <w:sz w:val="24"/>
          <w:szCs w:val="24"/>
        </w:rPr>
        <w:t xml:space="preserve">problem </w:t>
      </w:r>
      <w:r w:rsidR="00F66E0E" w:rsidRPr="004D54A7">
        <w:rPr>
          <w:rFonts w:ascii="Times New Roman" w:hAnsi="Times New Roman" w:cs="Times New Roman"/>
          <w:bCs/>
          <w:sz w:val="24"/>
          <w:szCs w:val="24"/>
        </w:rPr>
        <w:t xml:space="preserve">in </w:t>
      </w:r>
      <w:r w:rsidR="004F1044" w:rsidRPr="004D54A7">
        <w:rPr>
          <w:rFonts w:ascii="Times New Roman" w:hAnsi="Times New Roman" w:cs="Times New Roman"/>
          <w:bCs/>
          <w:sz w:val="24"/>
          <w:szCs w:val="24"/>
        </w:rPr>
        <w:t xml:space="preserve">South </w:t>
      </w:r>
      <w:r w:rsidR="00473263" w:rsidRPr="004D54A7">
        <w:rPr>
          <w:rFonts w:ascii="Times New Roman" w:hAnsi="Times New Roman" w:cs="Times New Roman"/>
          <w:bCs/>
          <w:sz w:val="24"/>
          <w:szCs w:val="24"/>
        </w:rPr>
        <w:t>Texas</w:t>
      </w:r>
      <w:r w:rsidR="004F1044" w:rsidRPr="004D54A7">
        <w:rPr>
          <w:rFonts w:ascii="Times New Roman" w:hAnsi="Times New Roman" w:cs="Times New Roman"/>
          <w:bCs/>
          <w:sz w:val="24"/>
          <w:szCs w:val="24"/>
        </w:rPr>
        <w:t xml:space="preserve">, with </w:t>
      </w:r>
      <w:r w:rsidR="00843FAB">
        <w:rPr>
          <w:rFonts w:ascii="Times New Roman" w:hAnsi="Times New Roman" w:cs="Times New Roman"/>
          <w:bCs/>
          <w:sz w:val="24"/>
          <w:szCs w:val="24"/>
        </w:rPr>
        <w:t>EPF</w:t>
      </w:r>
      <w:r w:rsidR="00F66E0E" w:rsidRPr="004D54A7">
        <w:rPr>
          <w:rFonts w:ascii="Times New Roman" w:hAnsi="Times New Roman" w:cs="Times New Roman"/>
          <w:bCs/>
          <w:sz w:val="24"/>
          <w:szCs w:val="24"/>
        </w:rPr>
        <w:t xml:space="preserve">. </w:t>
      </w:r>
      <w:r w:rsidR="00843FAB">
        <w:rPr>
          <w:rFonts w:ascii="Times New Roman" w:hAnsi="Times New Roman" w:cs="Times New Roman"/>
          <w:bCs/>
          <w:sz w:val="24"/>
          <w:szCs w:val="24"/>
        </w:rPr>
        <w:t>They</w:t>
      </w:r>
      <w:r w:rsidR="00843FAB" w:rsidRPr="004D54A7">
        <w:rPr>
          <w:rFonts w:ascii="Times New Roman" w:hAnsi="Times New Roman" w:cs="Times New Roman"/>
          <w:bCs/>
          <w:sz w:val="24"/>
          <w:szCs w:val="24"/>
        </w:rPr>
        <w:t xml:space="preserve"> </w:t>
      </w:r>
      <w:r w:rsidR="004F1044" w:rsidRPr="004D54A7">
        <w:rPr>
          <w:rFonts w:ascii="Times New Roman" w:hAnsi="Times New Roman" w:cs="Times New Roman"/>
          <w:bCs/>
          <w:sz w:val="24"/>
          <w:szCs w:val="24"/>
        </w:rPr>
        <w:t>did spray type bioassay</w:t>
      </w:r>
      <w:r w:rsidR="00EB2210">
        <w:rPr>
          <w:rFonts w:ascii="Times New Roman" w:hAnsi="Times New Roman" w:cs="Times New Roman"/>
          <w:bCs/>
          <w:sz w:val="24"/>
          <w:szCs w:val="24"/>
        </w:rPr>
        <w:t>s</w:t>
      </w:r>
      <w:r w:rsidR="004F1044" w:rsidRPr="004D54A7">
        <w:rPr>
          <w:rFonts w:ascii="Times New Roman" w:hAnsi="Times New Roman" w:cs="Times New Roman"/>
          <w:bCs/>
          <w:sz w:val="24"/>
          <w:szCs w:val="24"/>
        </w:rPr>
        <w:t xml:space="preserve"> </w:t>
      </w:r>
      <w:r w:rsidR="00EB2210">
        <w:rPr>
          <w:rFonts w:ascii="Times New Roman" w:hAnsi="Times New Roman" w:cs="Times New Roman"/>
          <w:bCs/>
          <w:sz w:val="24"/>
          <w:szCs w:val="24"/>
        </w:rPr>
        <w:t>using</w:t>
      </w:r>
      <w:r w:rsidR="00EB2210" w:rsidRPr="004D54A7">
        <w:rPr>
          <w:rFonts w:ascii="Times New Roman" w:hAnsi="Times New Roman" w:cs="Times New Roman"/>
          <w:bCs/>
          <w:sz w:val="24"/>
          <w:szCs w:val="24"/>
        </w:rPr>
        <w:t xml:space="preserve"> </w:t>
      </w:r>
      <w:r w:rsidR="00843FAB">
        <w:rPr>
          <w:rFonts w:ascii="Times New Roman" w:hAnsi="Times New Roman" w:cs="Times New Roman"/>
          <w:bCs/>
          <w:sz w:val="24"/>
          <w:szCs w:val="24"/>
        </w:rPr>
        <w:t xml:space="preserve">all the U.S. commercial strains </w:t>
      </w:r>
      <w:r w:rsidR="004F1044" w:rsidRPr="004D54A7">
        <w:rPr>
          <w:rFonts w:ascii="Times New Roman" w:hAnsi="Times New Roman" w:cs="Times New Roman"/>
          <w:bCs/>
          <w:sz w:val="24"/>
          <w:szCs w:val="24"/>
        </w:rPr>
        <w:t>of fungi</w:t>
      </w:r>
      <w:r w:rsidR="00843FAB" w:rsidRPr="00843FAB">
        <w:rPr>
          <w:rFonts w:ascii="Times New Roman" w:hAnsi="Times New Roman" w:cs="Times New Roman"/>
          <w:bCs/>
          <w:sz w:val="24"/>
          <w:szCs w:val="24"/>
        </w:rPr>
        <w:t xml:space="preserve"> </w:t>
      </w:r>
      <w:r w:rsidR="00843FAB">
        <w:rPr>
          <w:rFonts w:ascii="Times New Roman" w:hAnsi="Times New Roman" w:cs="Times New Roman"/>
          <w:bCs/>
          <w:sz w:val="24"/>
          <w:szCs w:val="24"/>
        </w:rPr>
        <w:t>plus several noncommercial strains, as conidia and, where appropriate, as blastospores</w:t>
      </w:r>
      <w:r w:rsidR="004F1044" w:rsidRPr="004D54A7">
        <w:rPr>
          <w:rFonts w:ascii="Times New Roman" w:hAnsi="Times New Roman" w:cs="Times New Roman"/>
          <w:bCs/>
          <w:sz w:val="24"/>
          <w:szCs w:val="24"/>
        </w:rPr>
        <w:t xml:space="preserve">. </w:t>
      </w:r>
      <w:r w:rsidR="00843FAB">
        <w:rPr>
          <w:rFonts w:ascii="Times New Roman" w:hAnsi="Times New Roman" w:cs="Times New Roman"/>
          <w:bCs/>
          <w:sz w:val="24"/>
          <w:szCs w:val="24"/>
        </w:rPr>
        <w:t xml:space="preserve">The </w:t>
      </w:r>
      <w:r w:rsidR="00F66E0E" w:rsidRPr="004D54A7">
        <w:rPr>
          <w:rFonts w:ascii="Times New Roman" w:hAnsi="Times New Roman" w:cs="Times New Roman"/>
          <w:bCs/>
          <w:sz w:val="24"/>
          <w:szCs w:val="24"/>
        </w:rPr>
        <w:t xml:space="preserve">NO-FLY </w:t>
      </w:r>
      <w:r w:rsidR="00843FAB">
        <w:rPr>
          <w:rFonts w:ascii="Times New Roman" w:hAnsi="Times New Roman" w:cs="Times New Roman"/>
          <w:bCs/>
          <w:i/>
          <w:iCs/>
          <w:sz w:val="24"/>
          <w:szCs w:val="24"/>
        </w:rPr>
        <w:t>Cordyceps</w:t>
      </w:r>
      <w:r w:rsidR="00843FAB">
        <w:rPr>
          <w:rFonts w:ascii="Times New Roman" w:hAnsi="Times New Roman" w:cs="Times New Roman"/>
          <w:bCs/>
          <w:sz w:val="24"/>
          <w:szCs w:val="24"/>
        </w:rPr>
        <w:t xml:space="preserve"> </w:t>
      </w:r>
      <w:r w:rsidR="00F66E0E" w:rsidRPr="004D54A7">
        <w:rPr>
          <w:rFonts w:ascii="Times New Roman" w:hAnsi="Times New Roman" w:cs="Times New Roman"/>
          <w:bCs/>
          <w:sz w:val="24"/>
          <w:szCs w:val="24"/>
        </w:rPr>
        <w:t xml:space="preserve">and </w:t>
      </w:r>
      <w:r w:rsidR="00F66E0E" w:rsidRPr="004D54A7">
        <w:rPr>
          <w:rFonts w:ascii="Times New Roman" w:hAnsi="Times New Roman" w:cs="Times New Roman"/>
          <w:bCs/>
          <w:i/>
          <w:sz w:val="24"/>
          <w:szCs w:val="24"/>
        </w:rPr>
        <w:t>B</w:t>
      </w:r>
      <w:r w:rsidR="00A009B2">
        <w:rPr>
          <w:rFonts w:ascii="Times New Roman" w:hAnsi="Times New Roman" w:cs="Times New Roman"/>
          <w:bCs/>
          <w:i/>
          <w:sz w:val="24"/>
          <w:szCs w:val="24"/>
        </w:rPr>
        <w:t>.</w:t>
      </w:r>
      <w:r w:rsidR="00F66E0E" w:rsidRPr="004D54A7">
        <w:rPr>
          <w:rFonts w:ascii="Times New Roman" w:hAnsi="Times New Roman" w:cs="Times New Roman"/>
          <w:bCs/>
          <w:i/>
          <w:sz w:val="24"/>
          <w:szCs w:val="24"/>
        </w:rPr>
        <w:t xml:space="preserve"> bassiana</w:t>
      </w:r>
      <w:r w:rsidR="00F66E0E" w:rsidRPr="004D54A7">
        <w:rPr>
          <w:rFonts w:ascii="Times New Roman" w:hAnsi="Times New Roman" w:cs="Times New Roman"/>
          <w:bCs/>
          <w:sz w:val="24"/>
          <w:szCs w:val="24"/>
        </w:rPr>
        <w:t xml:space="preserve"> </w:t>
      </w:r>
      <w:r w:rsidR="004F1044" w:rsidRPr="004D54A7">
        <w:rPr>
          <w:rFonts w:ascii="Times New Roman" w:hAnsi="Times New Roman" w:cs="Times New Roman"/>
          <w:bCs/>
          <w:sz w:val="24"/>
          <w:szCs w:val="24"/>
        </w:rPr>
        <w:t>strain ANT-</w:t>
      </w:r>
      <w:r w:rsidR="00D85F56">
        <w:rPr>
          <w:rFonts w:ascii="Times New Roman" w:hAnsi="Times New Roman" w:cs="Times New Roman"/>
          <w:bCs/>
          <w:sz w:val="24"/>
          <w:szCs w:val="24"/>
        </w:rPr>
        <w:t>0</w:t>
      </w:r>
      <w:r w:rsidR="004F1044" w:rsidRPr="004D54A7">
        <w:rPr>
          <w:rFonts w:ascii="Times New Roman" w:hAnsi="Times New Roman" w:cs="Times New Roman"/>
          <w:bCs/>
          <w:sz w:val="24"/>
          <w:szCs w:val="24"/>
        </w:rPr>
        <w:t xml:space="preserve">3 </w:t>
      </w:r>
      <w:r w:rsidR="005D68F6" w:rsidRPr="004D54A7">
        <w:rPr>
          <w:rFonts w:ascii="Times New Roman" w:hAnsi="Times New Roman" w:cs="Times New Roman"/>
          <w:bCs/>
          <w:sz w:val="24"/>
          <w:szCs w:val="24"/>
        </w:rPr>
        <w:t>(BioCeres</w:t>
      </w:r>
      <w:r w:rsidR="005D68F6" w:rsidRPr="004D54A7">
        <w:rPr>
          <w:rFonts w:ascii="Times New Roman" w:hAnsi="Times New Roman" w:cs="Times New Roman"/>
          <w:bCs/>
          <w:sz w:val="24"/>
          <w:szCs w:val="24"/>
          <w:vertAlign w:val="superscript"/>
        </w:rPr>
        <w:t>®</w:t>
      </w:r>
      <w:r w:rsidR="005D68F6" w:rsidRPr="004D54A7">
        <w:rPr>
          <w:rFonts w:ascii="Times New Roman" w:hAnsi="Times New Roman" w:cs="Times New Roman"/>
          <w:bCs/>
          <w:sz w:val="24"/>
          <w:szCs w:val="24"/>
        </w:rPr>
        <w:t xml:space="preserve"> WP) </w:t>
      </w:r>
      <w:r w:rsidR="00F66E0E" w:rsidRPr="004D54A7">
        <w:rPr>
          <w:rFonts w:ascii="Times New Roman" w:hAnsi="Times New Roman" w:cs="Times New Roman"/>
          <w:bCs/>
          <w:sz w:val="24"/>
          <w:szCs w:val="24"/>
        </w:rPr>
        <w:t>were far superior to PFR-97</w:t>
      </w:r>
      <w:r w:rsidR="004F1044" w:rsidRPr="004D54A7">
        <w:rPr>
          <w:rFonts w:ascii="Times New Roman" w:hAnsi="Times New Roman" w:cs="Times New Roman"/>
          <w:bCs/>
          <w:sz w:val="24"/>
          <w:szCs w:val="24"/>
        </w:rPr>
        <w:t>. The manuscript has been accepted recently. The work was</w:t>
      </w:r>
      <w:r w:rsidR="00473263" w:rsidRPr="004D54A7">
        <w:rPr>
          <w:rFonts w:ascii="Times New Roman" w:hAnsi="Times New Roman" w:cs="Times New Roman"/>
          <w:bCs/>
          <w:sz w:val="24"/>
          <w:szCs w:val="24"/>
        </w:rPr>
        <w:t xml:space="preserve"> conducted </w:t>
      </w:r>
      <w:r w:rsidR="004F1044" w:rsidRPr="004D54A7">
        <w:rPr>
          <w:rFonts w:ascii="Times New Roman" w:hAnsi="Times New Roman" w:cs="Times New Roman"/>
          <w:bCs/>
          <w:sz w:val="24"/>
          <w:szCs w:val="24"/>
        </w:rPr>
        <w:t xml:space="preserve">by the staff of </w:t>
      </w:r>
      <w:r w:rsidR="004F1044" w:rsidRPr="00160458">
        <w:rPr>
          <w:rFonts w:ascii="Times New Roman" w:hAnsi="Times New Roman" w:cs="Times New Roman"/>
          <w:bCs/>
          <w:sz w:val="24"/>
          <w:szCs w:val="24"/>
        </w:rPr>
        <w:t>Dr. Dan Flores</w:t>
      </w:r>
      <w:r w:rsidR="004F1044" w:rsidRPr="004D54A7">
        <w:rPr>
          <w:rFonts w:ascii="Times New Roman" w:hAnsi="Times New Roman" w:cs="Times New Roman"/>
          <w:bCs/>
          <w:sz w:val="24"/>
          <w:szCs w:val="24"/>
        </w:rPr>
        <w:t xml:space="preserve"> </w:t>
      </w:r>
      <w:r w:rsidR="00473263" w:rsidRPr="004D54A7">
        <w:rPr>
          <w:rFonts w:ascii="Times New Roman" w:hAnsi="Times New Roman" w:cs="Times New Roman"/>
          <w:bCs/>
          <w:sz w:val="24"/>
          <w:szCs w:val="24"/>
        </w:rPr>
        <w:t xml:space="preserve">at </w:t>
      </w:r>
      <w:r w:rsidR="00843FAB">
        <w:rPr>
          <w:rFonts w:ascii="Times New Roman" w:hAnsi="Times New Roman" w:cs="Times New Roman"/>
          <w:bCs/>
          <w:sz w:val="24"/>
          <w:szCs w:val="24"/>
        </w:rPr>
        <w:t>the APHIS Mission TX</w:t>
      </w:r>
      <w:r w:rsidR="00473263" w:rsidRPr="004D54A7">
        <w:rPr>
          <w:rFonts w:ascii="Times New Roman" w:hAnsi="Times New Roman" w:cs="Times New Roman"/>
          <w:bCs/>
          <w:sz w:val="24"/>
          <w:szCs w:val="24"/>
        </w:rPr>
        <w:t xml:space="preserve"> lab. </w:t>
      </w:r>
    </w:p>
    <w:p w14:paraId="4DD57226" w14:textId="77777777" w:rsidR="00FB146A" w:rsidRPr="004D54A7" w:rsidRDefault="00FB146A" w:rsidP="00E5507A">
      <w:pPr>
        <w:spacing w:after="0" w:line="240" w:lineRule="auto"/>
        <w:jc w:val="both"/>
        <w:rPr>
          <w:rFonts w:ascii="Times New Roman" w:hAnsi="Times New Roman" w:cs="Times New Roman"/>
          <w:bCs/>
          <w:sz w:val="24"/>
          <w:szCs w:val="24"/>
        </w:rPr>
      </w:pPr>
    </w:p>
    <w:p w14:paraId="10890B60" w14:textId="690186E0" w:rsidR="00FB146A" w:rsidRPr="004D54A7" w:rsidRDefault="00473263" w:rsidP="00E5507A">
      <w:pPr>
        <w:spacing w:after="0" w:line="240" w:lineRule="auto"/>
        <w:jc w:val="both"/>
        <w:rPr>
          <w:rFonts w:ascii="Times New Roman" w:hAnsi="Times New Roman" w:cs="Times New Roman"/>
          <w:bCs/>
          <w:sz w:val="24"/>
          <w:szCs w:val="24"/>
        </w:rPr>
      </w:pPr>
      <w:r w:rsidRPr="004D54A7">
        <w:rPr>
          <w:rFonts w:ascii="Times New Roman" w:hAnsi="Times New Roman" w:cs="Times New Roman"/>
          <w:bCs/>
          <w:sz w:val="24"/>
          <w:szCs w:val="24"/>
        </w:rPr>
        <w:t xml:space="preserve">The best </w:t>
      </w:r>
      <w:r w:rsidR="005D68F6" w:rsidRPr="004D54A7">
        <w:rPr>
          <w:rFonts w:ascii="Times New Roman" w:hAnsi="Times New Roman" w:cs="Times New Roman"/>
          <w:bCs/>
          <w:sz w:val="24"/>
          <w:szCs w:val="24"/>
        </w:rPr>
        <w:t>fungus</w:t>
      </w:r>
      <w:r w:rsidRPr="004D54A7">
        <w:rPr>
          <w:rFonts w:ascii="Times New Roman" w:hAnsi="Times New Roman" w:cs="Times New Roman"/>
          <w:bCs/>
          <w:sz w:val="24"/>
          <w:szCs w:val="24"/>
        </w:rPr>
        <w:t xml:space="preserve"> </w:t>
      </w:r>
      <w:r w:rsidR="005D68F6" w:rsidRPr="004D54A7">
        <w:rPr>
          <w:rFonts w:ascii="Times New Roman" w:hAnsi="Times New Roman" w:cs="Times New Roman"/>
          <w:bCs/>
          <w:sz w:val="24"/>
          <w:szCs w:val="24"/>
        </w:rPr>
        <w:t xml:space="preserve">against psyllids </w:t>
      </w:r>
      <w:r w:rsidRPr="004D54A7">
        <w:rPr>
          <w:rFonts w:ascii="Times New Roman" w:hAnsi="Times New Roman" w:cs="Times New Roman"/>
          <w:bCs/>
          <w:sz w:val="24"/>
          <w:szCs w:val="24"/>
        </w:rPr>
        <w:t xml:space="preserve">was </w:t>
      </w:r>
      <w:proofErr w:type="gramStart"/>
      <w:r w:rsidR="00843FAB">
        <w:rPr>
          <w:rFonts w:ascii="Times New Roman" w:hAnsi="Times New Roman" w:cs="Times New Roman"/>
          <w:bCs/>
          <w:sz w:val="24"/>
          <w:szCs w:val="24"/>
        </w:rPr>
        <w:t>actually a</w:t>
      </w:r>
      <w:proofErr w:type="gramEnd"/>
      <w:r w:rsidR="00EB2210">
        <w:rPr>
          <w:rFonts w:ascii="Times New Roman" w:hAnsi="Times New Roman" w:cs="Times New Roman"/>
          <w:bCs/>
          <w:sz w:val="24"/>
          <w:szCs w:val="24"/>
        </w:rPr>
        <w:t xml:space="preserve"> </w:t>
      </w:r>
      <w:r w:rsidRPr="004D54A7">
        <w:rPr>
          <w:rFonts w:ascii="Times New Roman" w:hAnsi="Times New Roman" w:cs="Times New Roman"/>
          <w:bCs/>
          <w:sz w:val="24"/>
          <w:szCs w:val="24"/>
        </w:rPr>
        <w:t xml:space="preserve">Brazilian </w:t>
      </w:r>
      <w:r w:rsidRPr="004D54A7">
        <w:rPr>
          <w:rFonts w:ascii="Times New Roman" w:hAnsi="Times New Roman" w:cs="Times New Roman"/>
          <w:bCs/>
          <w:i/>
          <w:sz w:val="24"/>
          <w:szCs w:val="24"/>
        </w:rPr>
        <w:t>Metarhizum</w:t>
      </w:r>
      <w:r w:rsidRPr="004D54A7">
        <w:rPr>
          <w:rFonts w:ascii="Times New Roman" w:hAnsi="Times New Roman" w:cs="Times New Roman"/>
          <w:bCs/>
          <w:sz w:val="24"/>
          <w:szCs w:val="24"/>
        </w:rPr>
        <w:t xml:space="preserve"> strain</w:t>
      </w:r>
      <w:r w:rsidR="005D68F6" w:rsidRPr="004D54A7">
        <w:rPr>
          <w:rFonts w:ascii="Times New Roman" w:hAnsi="Times New Roman" w:cs="Times New Roman"/>
          <w:bCs/>
          <w:sz w:val="24"/>
          <w:szCs w:val="24"/>
        </w:rPr>
        <w:t xml:space="preserve"> (not available in the U.S.)</w:t>
      </w:r>
      <w:r w:rsidRPr="004D54A7">
        <w:rPr>
          <w:rFonts w:ascii="Times New Roman" w:hAnsi="Times New Roman" w:cs="Times New Roman"/>
          <w:bCs/>
          <w:sz w:val="24"/>
          <w:szCs w:val="24"/>
        </w:rPr>
        <w:t>, far superior to NO-FLY and PFR-97</w:t>
      </w:r>
      <w:r w:rsidR="005D68F6" w:rsidRPr="004D54A7">
        <w:rPr>
          <w:rFonts w:ascii="Times New Roman" w:hAnsi="Times New Roman" w:cs="Times New Roman"/>
          <w:bCs/>
          <w:sz w:val="24"/>
          <w:szCs w:val="24"/>
        </w:rPr>
        <w:t xml:space="preserve"> at 2</w:t>
      </w:r>
      <w:r w:rsidR="00512320">
        <w:rPr>
          <w:rFonts w:ascii="Times New Roman" w:hAnsi="Times New Roman" w:cs="Times New Roman"/>
          <w:bCs/>
          <w:sz w:val="24"/>
          <w:szCs w:val="24"/>
        </w:rPr>
        <w:t>×</w:t>
      </w:r>
      <w:r w:rsidR="005D68F6" w:rsidRPr="004D54A7">
        <w:rPr>
          <w:rFonts w:ascii="Times New Roman" w:hAnsi="Times New Roman" w:cs="Times New Roman"/>
          <w:bCs/>
          <w:sz w:val="24"/>
          <w:szCs w:val="24"/>
        </w:rPr>
        <w:t>10</w:t>
      </w:r>
      <w:r w:rsidR="005D68F6" w:rsidRPr="00512320">
        <w:rPr>
          <w:rFonts w:ascii="Times New Roman" w:hAnsi="Times New Roman" w:cs="Times New Roman"/>
          <w:bCs/>
          <w:sz w:val="24"/>
          <w:szCs w:val="24"/>
          <w:vertAlign w:val="superscript"/>
        </w:rPr>
        <w:t>12</w:t>
      </w:r>
      <w:r w:rsidR="005D68F6" w:rsidRPr="004D54A7">
        <w:rPr>
          <w:rFonts w:ascii="Times New Roman" w:hAnsi="Times New Roman" w:cs="Times New Roman"/>
          <w:bCs/>
          <w:sz w:val="24"/>
          <w:szCs w:val="24"/>
        </w:rPr>
        <w:t xml:space="preserve"> spores/acre, in </w:t>
      </w:r>
      <w:r w:rsidR="00843FAB">
        <w:rPr>
          <w:rFonts w:ascii="Times New Roman" w:hAnsi="Times New Roman" w:cs="Times New Roman"/>
          <w:bCs/>
          <w:sz w:val="24"/>
          <w:szCs w:val="24"/>
        </w:rPr>
        <w:t xml:space="preserve">sprays on </w:t>
      </w:r>
      <w:r w:rsidR="005D68F6" w:rsidRPr="004D54A7">
        <w:rPr>
          <w:rFonts w:ascii="Times New Roman" w:hAnsi="Times New Roman" w:cs="Times New Roman"/>
          <w:bCs/>
          <w:sz w:val="24"/>
          <w:szCs w:val="24"/>
        </w:rPr>
        <w:t xml:space="preserve">Jasmine </w:t>
      </w:r>
      <w:r w:rsidR="00843FAB">
        <w:rPr>
          <w:rFonts w:ascii="Times New Roman" w:hAnsi="Times New Roman" w:cs="Times New Roman"/>
          <w:bCs/>
          <w:sz w:val="24"/>
          <w:szCs w:val="24"/>
        </w:rPr>
        <w:t>shrubs</w:t>
      </w:r>
      <w:r w:rsidR="00843FAB" w:rsidRPr="004D54A7">
        <w:rPr>
          <w:rFonts w:ascii="Times New Roman" w:hAnsi="Times New Roman" w:cs="Times New Roman"/>
          <w:bCs/>
          <w:sz w:val="24"/>
          <w:szCs w:val="24"/>
        </w:rPr>
        <w:t xml:space="preserve"> </w:t>
      </w:r>
      <w:r w:rsidR="005D68F6" w:rsidRPr="004D54A7">
        <w:rPr>
          <w:rFonts w:ascii="Times New Roman" w:hAnsi="Times New Roman" w:cs="Times New Roman"/>
          <w:bCs/>
          <w:sz w:val="24"/>
          <w:szCs w:val="24"/>
        </w:rPr>
        <w:t>with artificial infestation</w:t>
      </w:r>
      <w:r w:rsidRPr="004D54A7">
        <w:rPr>
          <w:rFonts w:ascii="Times New Roman" w:hAnsi="Times New Roman" w:cs="Times New Roman"/>
          <w:bCs/>
          <w:sz w:val="24"/>
          <w:szCs w:val="24"/>
        </w:rPr>
        <w:t xml:space="preserve">. </w:t>
      </w:r>
      <w:r w:rsidR="00843FAB">
        <w:rPr>
          <w:rFonts w:ascii="Times New Roman" w:hAnsi="Times New Roman" w:cs="Times New Roman"/>
          <w:bCs/>
          <w:sz w:val="24"/>
          <w:szCs w:val="24"/>
        </w:rPr>
        <w:t>Jaronski’s advice was to c</w:t>
      </w:r>
      <w:r w:rsidR="005D68F6" w:rsidRPr="004D54A7">
        <w:rPr>
          <w:rFonts w:ascii="Times New Roman" w:hAnsi="Times New Roman" w:cs="Times New Roman"/>
          <w:bCs/>
          <w:sz w:val="24"/>
          <w:szCs w:val="24"/>
        </w:rPr>
        <w:t xml:space="preserve">heck </w:t>
      </w:r>
      <w:r w:rsidR="00F522AA">
        <w:rPr>
          <w:rFonts w:ascii="Times New Roman" w:hAnsi="Times New Roman" w:cs="Times New Roman"/>
          <w:bCs/>
          <w:sz w:val="24"/>
          <w:szCs w:val="24"/>
        </w:rPr>
        <w:t xml:space="preserve">the </w:t>
      </w:r>
      <w:r w:rsidR="005D68F6" w:rsidRPr="004D54A7">
        <w:rPr>
          <w:rFonts w:ascii="Times New Roman" w:hAnsi="Times New Roman" w:cs="Times New Roman"/>
          <w:bCs/>
          <w:sz w:val="24"/>
          <w:szCs w:val="24"/>
        </w:rPr>
        <w:t>viability of commercial products before use</w:t>
      </w:r>
      <w:r w:rsidR="00843FAB">
        <w:rPr>
          <w:rFonts w:ascii="Times New Roman" w:hAnsi="Times New Roman" w:cs="Times New Roman"/>
          <w:bCs/>
          <w:sz w:val="24"/>
          <w:szCs w:val="24"/>
        </w:rPr>
        <w:t>; he can provide protocols to anyone on request</w:t>
      </w:r>
      <w:r w:rsidR="005D68F6" w:rsidRPr="004D54A7">
        <w:rPr>
          <w:rFonts w:ascii="Times New Roman" w:hAnsi="Times New Roman" w:cs="Times New Roman"/>
          <w:bCs/>
          <w:sz w:val="24"/>
          <w:szCs w:val="24"/>
        </w:rPr>
        <w:t>.</w:t>
      </w:r>
      <w:r w:rsidR="00FB146A" w:rsidRPr="004D54A7">
        <w:rPr>
          <w:rFonts w:ascii="Times New Roman" w:hAnsi="Times New Roman" w:cs="Times New Roman"/>
          <w:bCs/>
          <w:sz w:val="24"/>
          <w:szCs w:val="24"/>
        </w:rPr>
        <w:t xml:space="preserve"> </w:t>
      </w:r>
    </w:p>
    <w:p w14:paraId="599730B7" w14:textId="77777777" w:rsidR="00FB146A" w:rsidRPr="004D54A7" w:rsidRDefault="00FB146A" w:rsidP="00E5507A">
      <w:pPr>
        <w:spacing w:after="0" w:line="240" w:lineRule="auto"/>
        <w:jc w:val="both"/>
        <w:rPr>
          <w:rFonts w:ascii="Times New Roman" w:hAnsi="Times New Roman" w:cs="Times New Roman"/>
          <w:bCs/>
          <w:sz w:val="24"/>
          <w:szCs w:val="24"/>
        </w:rPr>
      </w:pPr>
    </w:p>
    <w:p w14:paraId="39FB0CEE" w14:textId="1FE40F87" w:rsidR="00363697" w:rsidRDefault="00BF12A6" w:rsidP="00E550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FB146A" w:rsidRPr="004D54A7">
        <w:rPr>
          <w:rFonts w:ascii="Times New Roman" w:hAnsi="Times New Roman" w:cs="Times New Roman"/>
          <w:bCs/>
          <w:sz w:val="24"/>
          <w:szCs w:val="24"/>
        </w:rPr>
        <w:t>BioCeres</w:t>
      </w:r>
      <w:r w:rsidR="00487CC8" w:rsidRPr="004D54A7">
        <w:rPr>
          <w:rFonts w:ascii="Times New Roman" w:hAnsi="Times New Roman" w:cs="Times New Roman"/>
          <w:bCs/>
          <w:sz w:val="24"/>
          <w:szCs w:val="24"/>
          <w:vertAlign w:val="superscript"/>
        </w:rPr>
        <w:t>®</w:t>
      </w:r>
      <w:r w:rsidR="00FB146A" w:rsidRPr="004D54A7">
        <w:rPr>
          <w:rFonts w:ascii="Times New Roman" w:hAnsi="Times New Roman" w:cs="Times New Roman"/>
          <w:bCs/>
          <w:sz w:val="24"/>
          <w:szCs w:val="24"/>
        </w:rPr>
        <w:t xml:space="preserve"> </w:t>
      </w:r>
      <w:r>
        <w:rPr>
          <w:rFonts w:ascii="Times New Roman" w:hAnsi="Times New Roman" w:cs="Times New Roman"/>
          <w:bCs/>
          <w:i/>
          <w:iCs/>
          <w:sz w:val="24"/>
          <w:szCs w:val="24"/>
        </w:rPr>
        <w:t>Beauveria</w:t>
      </w:r>
      <w:r>
        <w:rPr>
          <w:rFonts w:ascii="Times New Roman" w:hAnsi="Times New Roman" w:cs="Times New Roman"/>
          <w:bCs/>
          <w:sz w:val="24"/>
          <w:szCs w:val="24"/>
        </w:rPr>
        <w:t xml:space="preserve"> </w:t>
      </w:r>
      <w:r w:rsidR="00FB146A" w:rsidRPr="004D54A7">
        <w:rPr>
          <w:rFonts w:ascii="Times New Roman" w:hAnsi="Times New Roman" w:cs="Times New Roman"/>
          <w:bCs/>
          <w:sz w:val="24"/>
          <w:szCs w:val="24"/>
        </w:rPr>
        <w:t xml:space="preserve">worked better than other commercial </w:t>
      </w:r>
      <w:r>
        <w:rPr>
          <w:rFonts w:ascii="Times New Roman" w:hAnsi="Times New Roman" w:cs="Times New Roman"/>
          <w:bCs/>
          <w:sz w:val="24"/>
          <w:szCs w:val="24"/>
        </w:rPr>
        <w:t>strains</w:t>
      </w:r>
      <w:r w:rsidRPr="004D54A7">
        <w:rPr>
          <w:rFonts w:ascii="Times New Roman" w:hAnsi="Times New Roman" w:cs="Times New Roman"/>
          <w:bCs/>
          <w:sz w:val="24"/>
          <w:szCs w:val="24"/>
        </w:rPr>
        <w:t xml:space="preserve"> </w:t>
      </w:r>
      <w:r w:rsidR="00487CC8" w:rsidRPr="004D54A7">
        <w:rPr>
          <w:rFonts w:ascii="Times New Roman" w:hAnsi="Times New Roman" w:cs="Times New Roman"/>
          <w:bCs/>
          <w:sz w:val="24"/>
          <w:szCs w:val="24"/>
        </w:rPr>
        <w:t>against psyllids</w:t>
      </w:r>
      <w:r w:rsidRPr="00BF12A6">
        <w:rPr>
          <w:rFonts w:ascii="Times New Roman" w:hAnsi="Times New Roman" w:cs="Times New Roman"/>
          <w:bCs/>
          <w:sz w:val="24"/>
          <w:szCs w:val="24"/>
        </w:rPr>
        <w:t xml:space="preserve"> </w:t>
      </w:r>
      <w:r>
        <w:rPr>
          <w:rFonts w:ascii="Times New Roman" w:hAnsi="Times New Roman" w:cs="Times New Roman"/>
          <w:bCs/>
          <w:sz w:val="24"/>
          <w:szCs w:val="24"/>
        </w:rPr>
        <w:t>in outdoor mesocosm tests</w:t>
      </w:r>
      <w:r w:rsidR="00FB146A" w:rsidRPr="004D54A7">
        <w:rPr>
          <w:rFonts w:ascii="Times New Roman" w:hAnsi="Times New Roman" w:cs="Times New Roman"/>
          <w:bCs/>
          <w:sz w:val="24"/>
          <w:szCs w:val="24"/>
        </w:rPr>
        <w:t>. At 2</w:t>
      </w:r>
      <w:r>
        <w:rPr>
          <w:rFonts w:ascii="Times New Roman" w:hAnsi="Times New Roman" w:cs="Times New Roman"/>
          <w:bCs/>
          <w:sz w:val="24"/>
          <w:szCs w:val="24"/>
        </w:rPr>
        <w:t>×</w:t>
      </w:r>
      <w:r w:rsidR="00FB146A" w:rsidRPr="004D54A7">
        <w:rPr>
          <w:rFonts w:ascii="Times New Roman" w:hAnsi="Times New Roman" w:cs="Times New Roman"/>
          <w:bCs/>
          <w:sz w:val="24"/>
          <w:szCs w:val="24"/>
        </w:rPr>
        <w:t>10</w:t>
      </w:r>
      <w:r w:rsidR="00FB146A" w:rsidRPr="00BF12A6">
        <w:rPr>
          <w:rFonts w:ascii="Times New Roman" w:hAnsi="Times New Roman" w:cs="Times New Roman"/>
          <w:bCs/>
          <w:sz w:val="24"/>
          <w:szCs w:val="24"/>
          <w:vertAlign w:val="superscript"/>
        </w:rPr>
        <w:t>12</w:t>
      </w:r>
      <w:r w:rsidR="00FB146A" w:rsidRPr="004D54A7">
        <w:rPr>
          <w:rFonts w:ascii="Times New Roman" w:hAnsi="Times New Roman" w:cs="Times New Roman"/>
          <w:bCs/>
          <w:sz w:val="24"/>
          <w:szCs w:val="24"/>
        </w:rPr>
        <w:t xml:space="preserve"> spores/acre, </w:t>
      </w:r>
      <w:r>
        <w:rPr>
          <w:rFonts w:ascii="Times New Roman" w:hAnsi="Times New Roman" w:cs="Times New Roman"/>
          <w:bCs/>
          <w:sz w:val="24"/>
          <w:szCs w:val="24"/>
        </w:rPr>
        <w:t xml:space="preserve">they achieved </w:t>
      </w:r>
      <w:r w:rsidR="00FB146A" w:rsidRPr="004D54A7">
        <w:rPr>
          <w:rFonts w:ascii="Times New Roman" w:hAnsi="Times New Roman" w:cs="Times New Roman"/>
          <w:bCs/>
          <w:sz w:val="24"/>
          <w:szCs w:val="24"/>
        </w:rPr>
        <w:t>a</w:t>
      </w:r>
      <w:r w:rsidR="00363697" w:rsidRPr="004D54A7">
        <w:rPr>
          <w:rFonts w:ascii="Times New Roman" w:hAnsi="Times New Roman" w:cs="Times New Roman"/>
          <w:bCs/>
          <w:sz w:val="24"/>
          <w:szCs w:val="24"/>
        </w:rPr>
        <w:t xml:space="preserve">bout 50% reduction </w:t>
      </w:r>
      <w:r>
        <w:rPr>
          <w:rFonts w:ascii="Times New Roman" w:hAnsi="Times New Roman" w:cs="Times New Roman"/>
          <w:bCs/>
          <w:sz w:val="24"/>
          <w:szCs w:val="24"/>
        </w:rPr>
        <w:t xml:space="preserve">in psyllid numbers by the </w:t>
      </w:r>
      <w:r w:rsidRPr="00512320">
        <w:rPr>
          <w:rFonts w:ascii="Times New Roman" w:hAnsi="Times New Roman" w:cs="Times New Roman"/>
          <w:bCs/>
          <w:i/>
          <w:iCs/>
          <w:sz w:val="24"/>
          <w:szCs w:val="24"/>
        </w:rPr>
        <w:t>Beauveria</w:t>
      </w:r>
      <w:r>
        <w:rPr>
          <w:rFonts w:ascii="Times New Roman" w:hAnsi="Times New Roman" w:cs="Times New Roman"/>
          <w:bCs/>
          <w:sz w:val="24"/>
          <w:szCs w:val="24"/>
        </w:rPr>
        <w:t xml:space="preserve"> </w:t>
      </w:r>
      <w:r w:rsidR="00FB146A" w:rsidRPr="004D54A7">
        <w:rPr>
          <w:rFonts w:ascii="Times New Roman" w:hAnsi="Times New Roman" w:cs="Times New Roman"/>
          <w:bCs/>
          <w:sz w:val="24"/>
          <w:szCs w:val="24"/>
        </w:rPr>
        <w:t>in one week, NO-FLY and PFR-97 (conidia</w:t>
      </w:r>
      <w:r w:rsidR="00487CC8" w:rsidRPr="004D54A7">
        <w:rPr>
          <w:rFonts w:ascii="Times New Roman" w:hAnsi="Times New Roman" w:cs="Times New Roman"/>
          <w:bCs/>
          <w:sz w:val="24"/>
          <w:szCs w:val="24"/>
        </w:rPr>
        <w:t xml:space="preserve"> produced by </w:t>
      </w:r>
      <w:r w:rsidR="00512320">
        <w:rPr>
          <w:rFonts w:ascii="Times New Roman" w:hAnsi="Times New Roman" w:cs="Times New Roman"/>
          <w:bCs/>
          <w:sz w:val="24"/>
          <w:szCs w:val="24"/>
        </w:rPr>
        <w:t>him</w:t>
      </w:r>
      <w:r w:rsidR="00487CC8" w:rsidRPr="004D54A7">
        <w:rPr>
          <w:rFonts w:ascii="Times New Roman" w:hAnsi="Times New Roman" w:cs="Times New Roman"/>
          <w:bCs/>
          <w:sz w:val="24"/>
          <w:szCs w:val="24"/>
        </w:rPr>
        <w:t>self</w:t>
      </w:r>
      <w:r w:rsidR="00FB146A" w:rsidRPr="004D54A7">
        <w:rPr>
          <w:rFonts w:ascii="Times New Roman" w:hAnsi="Times New Roman" w:cs="Times New Roman"/>
          <w:bCs/>
          <w:sz w:val="24"/>
          <w:szCs w:val="24"/>
        </w:rPr>
        <w:t xml:space="preserve">) had only 10% reduction, </w:t>
      </w:r>
      <w:r w:rsidR="00447822">
        <w:rPr>
          <w:rFonts w:ascii="Times New Roman" w:hAnsi="Times New Roman" w:cs="Times New Roman"/>
          <w:bCs/>
          <w:sz w:val="24"/>
          <w:szCs w:val="24"/>
        </w:rPr>
        <w:t>while the</w:t>
      </w:r>
      <w:r w:rsidR="00447822" w:rsidRPr="004D54A7">
        <w:rPr>
          <w:rFonts w:ascii="Times New Roman" w:hAnsi="Times New Roman" w:cs="Times New Roman"/>
          <w:bCs/>
          <w:sz w:val="24"/>
          <w:szCs w:val="24"/>
        </w:rPr>
        <w:t xml:space="preserve"> </w:t>
      </w:r>
      <w:r w:rsidR="00FB146A" w:rsidRPr="004D54A7">
        <w:rPr>
          <w:rFonts w:ascii="Times New Roman" w:hAnsi="Times New Roman" w:cs="Times New Roman"/>
          <w:bCs/>
          <w:sz w:val="24"/>
          <w:szCs w:val="24"/>
        </w:rPr>
        <w:t xml:space="preserve">control population </w:t>
      </w:r>
      <w:r w:rsidR="00447822">
        <w:rPr>
          <w:rFonts w:ascii="Times New Roman" w:hAnsi="Times New Roman" w:cs="Times New Roman"/>
          <w:bCs/>
          <w:sz w:val="24"/>
          <w:szCs w:val="24"/>
        </w:rPr>
        <w:t>increased</w:t>
      </w:r>
      <w:r w:rsidR="00FB146A" w:rsidRPr="004D54A7">
        <w:rPr>
          <w:rFonts w:ascii="Times New Roman" w:hAnsi="Times New Roman" w:cs="Times New Roman"/>
          <w:bCs/>
          <w:sz w:val="24"/>
          <w:szCs w:val="24"/>
        </w:rPr>
        <w:t xml:space="preserve"> 30%.</w:t>
      </w:r>
    </w:p>
    <w:p w14:paraId="2C0BBFA2" w14:textId="59C37C1F" w:rsidR="00737740" w:rsidRDefault="00737740" w:rsidP="00E5507A">
      <w:pPr>
        <w:spacing w:after="0" w:line="240" w:lineRule="auto"/>
        <w:jc w:val="both"/>
        <w:rPr>
          <w:rFonts w:ascii="Times New Roman" w:hAnsi="Times New Roman" w:cs="Times New Roman"/>
          <w:bCs/>
          <w:sz w:val="24"/>
          <w:szCs w:val="24"/>
        </w:rPr>
      </w:pPr>
    </w:p>
    <w:p w14:paraId="3B7D9C09" w14:textId="74004528" w:rsidR="00737740" w:rsidRPr="004D54A7" w:rsidRDefault="00737740" w:rsidP="00E550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 addition, a survey of adult psyllids in the Lower Rio Grande Valley of Texas uncovered 10 infected psyllids among 5000+ insects collected. </w:t>
      </w:r>
      <w:r>
        <w:rPr>
          <w:rFonts w:ascii="Times New Roman" w:hAnsi="Times New Roman" w:cs="Times New Roman"/>
          <w:bCs/>
          <w:i/>
          <w:iCs/>
          <w:sz w:val="24"/>
          <w:szCs w:val="24"/>
        </w:rPr>
        <w:t>Beauveria bassiana</w:t>
      </w:r>
      <w:r>
        <w:rPr>
          <w:rFonts w:ascii="Times New Roman" w:hAnsi="Times New Roman" w:cs="Times New Roman"/>
          <w:bCs/>
          <w:sz w:val="24"/>
          <w:szCs w:val="24"/>
        </w:rPr>
        <w:t xml:space="preserve"> was the predominant fungus (7 isolates) with three </w:t>
      </w:r>
      <w:r>
        <w:rPr>
          <w:rFonts w:ascii="Times New Roman" w:hAnsi="Times New Roman" w:cs="Times New Roman"/>
          <w:bCs/>
          <w:i/>
          <w:iCs/>
          <w:sz w:val="24"/>
          <w:szCs w:val="24"/>
        </w:rPr>
        <w:t>Cordyceps</w:t>
      </w:r>
      <w:r>
        <w:rPr>
          <w:rFonts w:ascii="Times New Roman" w:hAnsi="Times New Roman" w:cs="Times New Roman"/>
          <w:bCs/>
          <w:sz w:val="24"/>
          <w:szCs w:val="24"/>
        </w:rPr>
        <w:t xml:space="preserve"> sp. (presumably </w:t>
      </w:r>
      <w:r>
        <w:rPr>
          <w:rFonts w:ascii="Times New Roman" w:hAnsi="Times New Roman" w:cs="Times New Roman"/>
          <w:bCs/>
          <w:i/>
          <w:iCs/>
          <w:sz w:val="24"/>
          <w:szCs w:val="24"/>
        </w:rPr>
        <w:t>javanica</w:t>
      </w:r>
      <w:r>
        <w:rPr>
          <w:rFonts w:ascii="Times New Roman" w:hAnsi="Times New Roman" w:cs="Times New Roman"/>
          <w:bCs/>
          <w:sz w:val="24"/>
          <w:szCs w:val="24"/>
        </w:rPr>
        <w:t xml:space="preserve"> or </w:t>
      </w:r>
      <w:r>
        <w:rPr>
          <w:rFonts w:ascii="Times New Roman" w:hAnsi="Times New Roman" w:cs="Times New Roman"/>
          <w:bCs/>
          <w:i/>
          <w:iCs/>
          <w:sz w:val="24"/>
          <w:szCs w:val="24"/>
        </w:rPr>
        <w:t>fumosorosea</w:t>
      </w:r>
      <w:r>
        <w:rPr>
          <w:rFonts w:ascii="Times New Roman" w:hAnsi="Times New Roman" w:cs="Times New Roman"/>
          <w:bCs/>
          <w:sz w:val="24"/>
          <w:szCs w:val="24"/>
        </w:rPr>
        <w:t>. This survey consisted of collecting live psyllids and incubating them in the lab for several days, further incubating surface sterilized cadavers at 100% humidity for 2-3 days and isolating any fungi emerging from the cadavers.</w:t>
      </w:r>
    </w:p>
    <w:p w14:paraId="4A55A6E0" w14:textId="52EFB52B" w:rsidR="00363697" w:rsidRPr="004D54A7" w:rsidRDefault="00363697" w:rsidP="00E5507A">
      <w:pPr>
        <w:spacing w:after="0" w:line="240" w:lineRule="auto"/>
        <w:jc w:val="both"/>
        <w:rPr>
          <w:rFonts w:ascii="Times New Roman" w:hAnsi="Times New Roman" w:cs="Times New Roman"/>
          <w:b/>
          <w:bCs/>
          <w:sz w:val="24"/>
          <w:szCs w:val="24"/>
        </w:rPr>
      </w:pPr>
    </w:p>
    <w:p w14:paraId="0069BEB1" w14:textId="7164CF1C" w:rsidR="00C6077F" w:rsidRPr="004D54A7" w:rsidRDefault="00363697" w:rsidP="00E5507A">
      <w:pPr>
        <w:spacing w:after="0" w:line="240" w:lineRule="auto"/>
        <w:jc w:val="both"/>
        <w:rPr>
          <w:rFonts w:ascii="Times New Roman" w:hAnsi="Times New Roman" w:cs="Times New Roman"/>
          <w:sz w:val="24"/>
          <w:szCs w:val="24"/>
          <w:lang w:eastAsia="zh-CN"/>
        </w:rPr>
      </w:pPr>
      <w:r w:rsidRPr="004D54A7">
        <w:rPr>
          <w:rFonts w:ascii="Times New Roman" w:hAnsi="Times New Roman" w:cs="Times New Roman"/>
          <w:sz w:val="24"/>
          <w:szCs w:val="24"/>
        </w:rPr>
        <w:t xml:space="preserve">Pasco </w:t>
      </w:r>
      <w:r w:rsidR="00813406">
        <w:rPr>
          <w:rFonts w:ascii="Times New Roman" w:hAnsi="Times New Roman" w:cs="Times New Roman"/>
          <w:sz w:val="24"/>
          <w:szCs w:val="24"/>
        </w:rPr>
        <w:t xml:space="preserve">Avery </w:t>
      </w:r>
      <w:r w:rsidRPr="004D54A7">
        <w:rPr>
          <w:rFonts w:ascii="Times New Roman" w:hAnsi="Times New Roman" w:cs="Times New Roman"/>
          <w:sz w:val="24"/>
          <w:szCs w:val="24"/>
        </w:rPr>
        <w:t>mentioned that Dr.</w:t>
      </w:r>
      <w:r w:rsidR="00487CC8" w:rsidRPr="004D54A7">
        <w:rPr>
          <w:rFonts w:ascii="Times New Roman" w:hAnsi="Times New Roman" w:cs="Times New Roman"/>
          <w:sz w:val="24"/>
          <w:szCs w:val="24"/>
        </w:rPr>
        <w:t xml:space="preserve"> Xavier Mart</w:t>
      </w:r>
      <w:r w:rsidRPr="004D54A7">
        <w:rPr>
          <w:rFonts w:ascii="Times New Roman" w:hAnsi="Times New Roman" w:cs="Times New Roman"/>
          <w:sz w:val="24"/>
          <w:szCs w:val="24"/>
        </w:rPr>
        <w:t>ini i</w:t>
      </w:r>
      <w:r w:rsidR="000C1A09" w:rsidRPr="004D54A7">
        <w:rPr>
          <w:rFonts w:ascii="Times New Roman" w:hAnsi="Times New Roman" w:cs="Times New Roman"/>
          <w:sz w:val="24"/>
          <w:szCs w:val="24"/>
        </w:rPr>
        <w:t>s</w:t>
      </w:r>
      <w:r w:rsidRPr="004D54A7">
        <w:rPr>
          <w:rFonts w:ascii="Times New Roman" w:hAnsi="Times New Roman" w:cs="Times New Roman"/>
          <w:sz w:val="24"/>
          <w:szCs w:val="24"/>
        </w:rPr>
        <w:t xml:space="preserve"> controlling th</w:t>
      </w:r>
      <w:r w:rsidR="00F66E0E" w:rsidRPr="004D54A7">
        <w:rPr>
          <w:rFonts w:ascii="Times New Roman" w:hAnsi="Times New Roman" w:cs="Times New Roman"/>
          <w:sz w:val="24"/>
          <w:szCs w:val="24"/>
        </w:rPr>
        <w:t>e psyllids</w:t>
      </w:r>
      <w:r w:rsidR="00FB146A" w:rsidRPr="004D54A7">
        <w:rPr>
          <w:rFonts w:ascii="Times New Roman" w:hAnsi="Times New Roman" w:cs="Times New Roman"/>
          <w:sz w:val="24"/>
          <w:szCs w:val="24"/>
        </w:rPr>
        <w:t xml:space="preserve"> in Northern Florida</w:t>
      </w:r>
      <w:r w:rsidR="00F66E0E" w:rsidRPr="004D54A7">
        <w:rPr>
          <w:rFonts w:ascii="Times New Roman" w:hAnsi="Times New Roman" w:cs="Times New Roman"/>
          <w:sz w:val="24"/>
          <w:szCs w:val="24"/>
        </w:rPr>
        <w:t xml:space="preserve">. </w:t>
      </w:r>
      <w:r w:rsidR="00FB146A" w:rsidRPr="004D54A7">
        <w:rPr>
          <w:rFonts w:ascii="Times New Roman" w:hAnsi="Times New Roman" w:cs="Times New Roman"/>
          <w:sz w:val="24"/>
          <w:szCs w:val="24"/>
        </w:rPr>
        <w:t>A Master</w:t>
      </w:r>
      <w:r w:rsidR="00F522AA">
        <w:rPr>
          <w:rFonts w:ascii="Times New Roman" w:hAnsi="Times New Roman" w:cs="Times New Roman"/>
          <w:sz w:val="24"/>
          <w:szCs w:val="24"/>
        </w:rPr>
        <w:t>’s</w:t>
      </w:r>
      <w:r w:rsidR="00FB146A" w:rsidRPr="004D54A7">
        <w:rPr>
          <w:rFonts w:ascii="Times New Roman" w:hAnsi="Times New Roman" w:cs="Times New Roman"/>
          <w:sz w:val="24"/>
          <w:szCs w:val="24"/>
        </w:rPr>
        <w:t xml:space="preserve"> student gave a presentation </w:t>
      </w:r>
      <w:r w:rsidR="00487CC8" w:rsidRPr="004D54A7">
        <w:rPr>
          <w:rFonts w:ascii="Times New Roman" w:hAnsi="Times New Roman" w:cs="Times New Roman"/>
          <w:sz w:val="24"/>
          <w:szCs w:val="24"/>
        </w:rPr>
        <w:t>entitled</w:t>
      </w:r>
      <w:r w:rsidR="00FB146A" w:rsidRPr="004D54A7">
        <w:rPr>
          <w:rFonts w:ascii="Times New Roman" w:hAnsi="Times New Roman" w:cs="Times New Roman"/>
          <w:sz w:val="24"/>
          <w:szCs w:val="24"/>
        </w:rPr>
        <w:t xml:space="preserve"> </w:t>
      </w:r>
      <w:r w:rsidR="00487CC8" w:rsidRPr="004D54A7">
        <w:rPr>
          <w:rFonts w:ascii="Times New Roman" w:hAnsi="Times New Roman" w:cs="Times New Roman"/>
          <w:sz w:val="24"/>
          <w:szCs w:val="24"/>
        </w:rPr>
        <w:t>“</w:t>
      </w:r>
      <w:r w:rsidR="00F66E0E" w:rsidRPr="004D54A7">
        <w:rPr>
          <w:rFonts w:ascii="Times New Roman" w:hAnsi="Times New Roman" w:cs="Times New Roman"/>
          <w:sz w:val="24"/>
          <w:szCs w:val="24"/>
        </w:rPr>
        <w:t>E</w:t>
      </w:r>
      <w:r w:rsidR="00487CC8" w:rsidRPr="004D54A7">
        <w:rPr>
          <w:rFonts w:ascii="Times New Roman" w:hAnsi="Times New Roman" w:cs="Times New Roman"/>
          <w:sz w:val="24"/>
          <w:szCs w:val="24"/>
        </w:rPr>
        <w:t>ntomopathogenic fungus emits</w:t>
      </w:r>
      <w:r w:rsidR="00F66E0E" w:rsidRPr="004D54A7">
        <w:rPr>
          <w:rFonts w:ascii="Times New Roman" w:hAnsi="Times New Roman" w:cs="Times New Roman"/>
          <w:sz w:val="24"/>
          <w:szCs w:val="24"/>
        </w:rPr>
        <w:t xml:space="preserve"> volatile</w:t>
      </w:r>
      <w:r w:rsidR="00FB146A" w:rsidRPr="004D54A7">
        <w:rPr>
          <w:rFonts w:ascii="Times New Roman" w:hAnsi="Times New Roman" w:cs="Times New Roman"/>
          <w:sz w:val="24"/>
          <w:szCs w:val="24"/>
        </w:rPr>
        <w:t>s</w:t>
      </w:r>
      <w:r w:rsidR="00F66E0E" w:rsidRPr="004D54A7">
        <w:rPr>
          <w:rFonts w:ascii="Times New Roman" w:hAnsi="Times New Roman" w:cs="Times New Roman"/>
          <w:sz w:val="24"/>
          <w:szCs w:val="24"/>
        </w:rPr>
        <w:t xml:space="preserve"> </w:t>
      </w:r>
      <w:r w:rsidR="00FB146A" w:rsidRPr="004D54A7">
        <w:rPr>
          <w:rFonts w:ascii="Times New Roman" w:hAnsi="Times New Roman" w:cs="Times New Roman"/>
          <w:sz w:val="24"/>
          <w:szCs w:val="24"/>
        </w:rPr>
        <w:t>that</w:t>
      </w:r>
      <w:r w:rsidRPr="004D54A7">
        <w:rPr>
          <w:rFonts w:ascii="Times New Roman" w:hAnsi="Times New Roman" w:cs="Times New Roman"/>
          <w:sz w:val="24"/>
          <w:szCs w:val="24"/>
        </w:rPr>
        <w:t xml:space="preserve"> attract </w:t>
      </w:r>
      <w:r w:rsidR="00487CC8" w:rsidRPr="004D54A7">
        <w:rPr>
          <w:rFonts w:ascii="Times New Roman" w:hAnsi="Times New Roman" w:cs="Times New Roman"/>
          <w:sz w:val="24"/>
          <w:szCs w:val="24"/>
        </w:rPr>
        <w:t xml:space="preserve">its </w:t>
      </w:r>
      <w:r w:rsidR="00FB146A" w:rsidRPr="004D54A7">
        <w:rPr>
          <w:rFonts w:ascii="Times New Roman" w:hAnsi="Times New Roman" w:cs="Times New Roman"/>
          <w:sz w:val="24"/>
          <w:szCs w:val="24"/>
        </w:rPr>
        <w:t>hosts</w:t>
      </w:r>
      <w:r w:rsidR="00487CC8" w:rsidRPr="004D54A7">
        <w:rPr>
          <w:rFonts w:ascii="Times New Roman" w:hAnsi="Times New Roman" w:cs="Times New Roman"/>
          <w:sz w:val="24"/>
          <w:szCs w:val="24"/>
        </w:rPr>
        <w:t>,</w:t>
      </w:r>
      <w:r w:rsidR="00FB146A" w:rsidRPr="004D54A7">
        <w:rPr>
          <w:rFonts w:ascii="Times New Roman" w:hAnsi="Times New Roman" w:cs="Times New Roman"/>
          <w:sz w:val="24"/>
          <w:szCs w:val="24"/>
        </w:rPr>
        <w:t xml:space="preserve"> </w:t>
      </w:r>
      <w:r w:rsidR="00487CC8" w:rsidRPr="004D54A7">
        <w:rPr>
          <w:rFonts w:ascii="Times New Roman" w:hAnsi="Times New Roman" w:cs="Times New Roman"/>
          <w:sz w:val="24"/>
          <w:szCs w:val="24"/>
        </w:rPr>
        <w:t>the</w:t>
      </w:r>
      <w:r w:rsidR="00FB146A" w:rsidRPr="004D54A7">
        <w:rPr>
          <w:rFonts w:ascii="Times New Roman" w:hAnsi="Times New Roman" w:cs="Times New Roman"/>
          <w:sz w:val="24"/>
          <w:szCs w:val="24"/>
        </w:rPr>
        <w:t xml:space="preserve"> Asian citrus psyllid</w:t>
      </w:r>
      <w:r w:rsidR="00487CC8" w:rsidRPr="004D54A7">
        <w:rPr>
          <w:rFonts w:ascii="Times New Roman" w:hAnsi="Times New Roman" w:cs="Times New Roman"/>
          <w:sz w:val="24"/>
          <w:szCs w:val="24"/>
        </w:rPr>
        <w:t>,</w:t>
      </w:r>
      <w:r w:rsidR="00FB146A" w:rsidRPr="004D54A7">
        <w:rPr>
          <w:rFonts w:ascii="Times New Roman" w:hAnsi="Times New Roman" w:cs="Times New Roman"/>
          <w:sz w:val="24"/>
          <w:szCs w:val="24"/>
        </w:rPr>
        <w:t xml:space="preserve"> to infect</w:t>
      </w:r>
      <w:r w:rsidR="00487CC8" w:rsidRPr="004D54A7">
        <w:rPr>
          <w:rFonts w:ascii="Times New Roman" w:hAnsi="Times New Roman" w:cs="Times New Roman"/>
          <w:sz w:val="24"/>
          <w:szCs w:val="24"/>
        </w:rPr>
        <w:t>ed</w:t>
      </w:r>
      <w:r w:rsidR="00FB146A" w:rsidRPr="004D54A7">
        <w:rPr>
          <w:rFonts w:ascii="Times New Roman" w:hAnsi="Times New Roman" w:cs="Times New Roman"/>
          <w:sz w:val="24"/>
          <w:szCs w:val="24"/>
        </w:rPr>
        <w:t xml:space="preserve"> con-specific cadavers</w:t>
      </w:r>
      <w:r w:rsidR="00487CC8" w:rsidRPr="004D54A7">
        <w:rPr>
          <w:rFonts w:ascii="Times New Roman" w:hAnsi="Times New Roman" w:cs="Times New Roman"/>
          <w:sz w:val="24"/>
          <w:szCs w:val="24"/>
        </w:rPr>
        <w:t xml:space="preserve">”. If psyllids </w:t>
      </w:r>
      <w:r w:rsidR="00335A7F" w:rsidRPr="004D54A7">
        <w:rPr>
          <w:rFonts w:ascii="Times New Roman" w:hAnsi="Times New Roman" w:cs="Times New Roman"/>
          <w:sz w:val="24"/>
          <w:szCs w:val="24"/>
        </w:rPr>
        <w:t>come</w:t>
      </w:r>
      <w:r w:rsidR="00487CC8" w:rsidRPr="004D54A7">
        <w:rPr>
          <w:rFonts w:ascii="Times New Roman" w:hAnsi="Times New Roman" w:cs="Times New Roman"/>
          <w:sz w:val="24"/>
          <w:szCs w:val="24"/>
        </w:rPr>
        <w:t xml:space="preserve"> in close contact with leaves sprayed with </w:t>
      </w:r>
      <w:r w:rsidR="00487CC8" w:rsidRPr="004D54A7">
        <w:rPr>
          <w:rFonts w:ascii="Times New Roman" w:hAnsi="Times New Roman" w:cs="Times New Roman"/>
          <w:i/>
          <w:sz w:val="24"/>
          <w:szCs w:val="24"/>
        </w:rPr>
        <w:t>C. javanica</w:t>
      </w:r>
      <w:r w:rsidR="00487CC8" w:rsidRPr="004D54A7">
        <w:rPr>
          <w:rFonts w:ascii="Times New Roman" w:hAnsi="Times New Roman" w:cs="Times New Roman"/>
          <w:sz w:val="24"/>
          <w:szCs w:val="24"/>
        </w:rPr>
        <w:t xml:space="preserve">, the psyllid adults would be repelled, but </w:t>
      </w:r>
      <w:r w:rsidR="0070725E">
        <w:rPr>
          <w:rFonts w:ascii="Times New Roman" w:hAnsi="Times New Roman" w:cs="Times New Roman"/>
          <w:sz w:val="24"/>
          <w:szCs w:val="24"/>
        </w:rPr>
        <w:t>adults</w:t>
      </w:r>
      <w:r w:rsidR="0070725E" w:rsidRPr="004D54A7">
        <w:rPr>
          <w:rFonts w:ascii="Times New Roman" w:hAnsi="Times New Roman" w:cs="Times New Roman"/>
          <w:sz w:val="24"/>
          <w:szCs w:val="24"/>
        </w:rPr>
        <w:t xml:space="preserve"> </w:t>
      </w:r>
      <w:r w:rsidR="00335A7F" w:rsidRPr="004D54A7">
        <w:rPr>
          <w:rFonts w:ascii="Times New Roman" w:hAnsi="Times New Roman" w:cs="Times New Roman"/>
          <w:sz w:val="24"/>
          <w:szCs w:val="24"/>
        </w:rPr>
        <w:t>that get infect</w:t>
      </w:r>
      <w:r w:rsidR="00487CC8" w:rsidRPr="004D54A7">
        <w:rPr>
          <w:rFonts w:ascii="Times New Roman" w:hAnsi="Times New Roman" w:cs="Times New Roman"/>
          <w:sz w:val="24"/>
          <w:szCs w:val="24"/>
        </w:rPr>
        <w:t>ed with the fungus bec</w:t>
      </w:r>
      <w:r w:rsidR="00335A7F" w:rsidRPr="004D54A7">
        <w:rPr>
          <w:rFonts w:ascii="Times New Roman" w:hAnsi="Times New Roman" w:cs="Times New Roman"/>
          <w:sz w:val="24"/>
          <w:szCs w:val="24"/>
        </w:rPr>
        <w:t>o</w:t>
      </w:r>
      <w:r w:rsidR="00487CC8" w:rsidRPr="004D54A7">
        <w:rPr>
          <w:rFonts w:ascii="Times New Roman" w:hAnsi="Times New Roman" w:cs="Times New Roman"/>
          <w:sz w:val="24"/>
          <w:szCs w:val="24"/>
        </w:rPr>
        <w:t xml:space="preserve">me </w:t>
      </w:r>
      <w:r w:rsidR="00335A7F" w:rsidRPr="004D54A7">
        <w:rPr>
          <w:rFonts w:ascii="Times New Roman" w:hAnsi="Times New Roman" w:cs="Times New Roman"/>
          <w:sz w:val="24"/>
          <w:szCs w:val="24"/>
        </w:rPr>
        <w:t xml:space="preserve">an </w:t>
      </w:r>
      <w:r w:rsidR="00487CC8" w:rsidRPr="004D54A7">
        <w:rPr>
          <w:rFonts w:ascii="Times New Roman" w:hAnsi="Times New Roman" w:cs="Times New Roman"/>
          <w:sz w:val="24"/>
          <w:szCs w:val="24"/>
        </w:rPr>
        <w:t xml:space="preserve">attractant of </w:t>
      </w:r>
      <w:r w:rsidR="00335A7F" w:rsidRPr="004D54A7">
        <w:rPr>
          <w:rFonts w:ascii="Times New Roman" w:hAnsi="Times New Roman" w:cs="Times New Roman"/>
          <w:sz w:val="24"/>
          <w:szCs w:val="24"/>
        </w:rPr>
        <w:t xml:space="preserve">the adult </w:t>
      </w:r>
      <w:r w:rsidR="004D54A7">
        <w:rPr>
          <w:rFonts w:ascii="Times New Roman" w:hAnsi="Times New Roman" w:cs="Times New Roman"/>
          <w:sz w:val="24"/>
          <w:szCs w:val="24"/>
        </w:rPr>
        <w:t>psy</w:t>
      </w:r>
      <w:r w:rsidR="00487CC8" w:rsidRPr="004D54A7">
        <w:rPr>
          <w:rFonts w:ascii="Times New Roman" w:hAnsi="Times New Roman" w:cs="Times New Roman"/>
          <w:sz w:val="24"/>
          <w:szCs w:val="24"/>
        </w:rPr>
        <w:t xml:space="preserve">llids. The best strategy is to focus on the eggs and nymphs as adults are highly mobile. </w:t>
      </w:r>
      <w:r w:rsidR="00813406">
        <w:rPr>
          <w:rFonts w:ascii="Times New Roman" w:hAnsi="Times New Roman" w:cs="Times New Roman"/>
          <w:sz w:val="24"/>
          <w:szCs w:val="24"/>
        </w:rPr>
        <w:t xml:space="preserve">Jaronski </w:t>
      </w:r>
      <w:r w:rsidR="00487CC8" w:rsidRPr="004D54A7">
        <w:rPr>
          <w:rFonts w:ascii="Times New Roman" w:hAnsi="Times New Roman" w:cs="Times New Roman"/>
          <w:sz w:val="24"/>
          <w:szCs w:val="24"/>
        </w:rPr>
        <w:t>commented</w:t>
      </w:r>
      <w:r w:rsidRPr="004D54A7">
        <w:rPr>
          <w:rFonts w:ascii="Times New Roman" w:hAnsi="Times New Roman" w:cs="Times New Roman"/>
          <w:sz w:val="24"/>
          <w:szCs w:val="24"/>
        </w:rPr>
        <w:t xml:space="preserve"> </w:t>
      </w:r>
      <w:r w:rsidR="00737740">
        <w:rPr>
          <w:rFonts w:ascii="Times New Roman" w:hAnsi="Times New Roman" w:cs="Times New Roman"/>
          <w:sz w:val="24"/>
          <w:szCs w:val="24"/>
        </w:rPr>
        <w:t xml:space="preserve">fungus-killed </w:t>
      </w:r>
      <w:r w:rsidR="00F66E0E" w:rsidRPr="004D54A7">
        <w:rPr>
          <w:rFonts w:ascii="Times New Roman" w:hAnsi="Times New Roman" w:cs="Times New Roman"/>
          <w:sz w:val="24"/>
          <w:szCs w:val="24"/>
        </w:rPr>
        <w:t xml:space="preserve">grasshopper </w:t>
      </w:r>
      <w:r w:rsidR="00737740">
        <w:rPr>
          <w:rFonts w:ascii="Times New Roman" w:hAnsi="Times New Roman" w:cs="Times New Roman"/>
          <w:sz w:val="24"/>
          <w:szCs w:val="24"/>
        </w:rPr>
        <w:t xml:space="preserve">cadavers </w:t>
      </w:r>
      <w:r w:rsidR="00F66E0E" w:rsidRPr="004D54A7">
        <w:rPr>
          <w:rFonts w:ascii="Times New Roman" w:hAnsi="Times New Roman" w:cs="Times New Roman"/>
          <w:sz w:val="24"/>
          <w:szCs w:val="24"/>
        </w:rPr>
        <w:t xml:space="preserve">show </w:t>
      </w:r>
      <w:r w:rsidR="004D54A7" w:rsidRPr="004D54A7">
        <w:rPr>
          <w:rFonts w:ascii="Times New Roman" w:hAnsi="Times New Roman" w:cs="Times New Roman"/>
          <w:sz w:val="24"/>
          <w:szCs w:val="24"/>
        </w:rPr>
        <w:t xml:space="preserve">the </w:t>
      </w:r>
      <w:r w:rsidR="00F66E0E" w:rsidRPr="004D54A7">
        <w:rPr>
          <w:rFonts w:ascii="Times New Roman" w:hAnsi="Times New Roman" w:cs="Times New Roman"/>
          <w:sz w:val="24"/>
          <w:szCs w:val="24"/>
        </w:rPr>
        <w:t xml:space="preserve">same </w:t>
      </w:r>
      <w:r w:rsidR="00487CC8" w:rsidRPr="004D54A7">
        <w:rPr>
          <w:rFonts w:ascii="Times New Roman" w:hAnsi="Times New Roman" w:cs="Times New Roman"/>
          <w:sz w:val="24"/>
          <w:szCs w:val="24"/>
        </w:rPr>
        <w:t xml:space="preserve">repellant </w:t>
      </w:r>
      <w:r w:rsidR="00F66E0E" w:rsidRPr="004D54A7">
        <w:rPr>
          <w:rFonts w:ascii="Times New Roman" w:hAnsi="Times New Roman" w:cs="Times New Roman"/>
          <w:sz w:val="24"/>
          <w:szCs w:val="24"/>
        </w:rPr>
        <w:t>behavio</w:t>
      </w:r>
      <w:r w:rsidRPr="004D54A7">
        <w:rPr>
          <w:rFonts w:ascii="Times New Roman" w:hAnsi="Times New Roman" w:cs="Times New Roman"/>
          <w:sz w:val="24"/>
          <w:szCs w:val="24"/>
        </w:rPr>
        <w:t>r</w:t>
      </w:r>
      <w:r w:rsidR="00487CC8" w:rsidRPr="004D54A7">
        <w:rPr>
          <w:rFonts w:ascii="Times New Roman" w:hAnsi="Times New Roman" w:cs="Times New Roman"/>
          <w:sz w:val="24"/>
          <w:szCs w:val="24"/>
        </w:rPr>
        <w:t xml:space="preserve">. </w:t>
      </w:r>
    </w:p>
    <w:p w14:paraId="6EBFA2E6" w14:textId="77777777" w:rsidR="00C6077F" w:rsidRPr="004D54A7" w:rsidRDefault="00C6077F" w:rsidP="00E5507A">
      <w:pPr>
        <w:spacing w:after="0" w:line="240" w:lineRule="auto"/>
        <w:jc w:val="both"/>
        <w:rPr>
          <w:rFonts w:ascii="Times New Roman" w:hAnsi="Times New Roman" w:cs="Times New Roman"/>
          <w:sz w:val="24"/>
          <w:szCs w:val="24"/>
        </w:rPr>
      </w:pPr>
    </w:p>
    <w:p w14:paraId="5F3C1E24" w14:textId="4A786DC7" w:rsidR="00363697" w:rsidRPr="004D54A7" w:rsidRDefault="00363697" w:rsidP="00E5507A">
      <w:pPr>
        <w:spacing w:after="0" w:line="240" w:lineRule="auto"/>
        <w:jc w:val="both"/>
        <w:rPr>
          <w:rFonts w:ascii="Times New Roman" w:hAnsi="Times New Roman" w:cs="Times New Roman"/>
          <w:sz w:val="24"/>
          <w:szCs w:val="24"/>
        </w:rPr>
      </w:pPr>
      <w:r w:rsidRPr="004D54A7">
        <w:rPr>
          <w:rFonts w:ascii="Times New Roman" w:hAnsi="Times New Roman" w:cs="Times New Roman"/>
          <w:sz w:val="24"/>
          <w:szCs w:val="24"/>
        </w:rPr>
        <w:t>David Shapiro</w:t>
      </w:r>
      <w:r w:rsidR="003A62A7" w:rsidRPr="004D54A7">
        <w:rPr>
          <w:rFonts w:ascii="Times New Roman" w:hAnsi="Times New Roman" w:cs="Times New Roman"/>
          <w:sz w:val="24"/>
          <w:szCs w:val="24"/>
        </w:rPr>
        <w:t>-Ilan</w:t>
      </w:r>
      <w:r w:rsidRPr="004D54A7">
        <w:rPr>
          <w:rFonts w:ascii="Times New Roman" w:hAnsi="Times New Roman" w:cs="Times New Roman"/>
          <w:sz w:val="24"/>
          <w:szCs w:val="24"/>
        </w:rPr>
        <w:t xml:space="preserve"> mentioned that nematodes behave similarly</w:t>
      </w:r>
      <w:r w:rsidR="00BA5117" w:rsidRPr="004D54A7">
        <w:rPr>
          <w:rFonts w:ascii="Times New Roman" w:hAnsi="Times New Roman" w:cs="Times New Roman"/>
          <w:sz w:val="24"/>
          <w:szCs w:val="24"/>
        </w:rPr>
        <w:t xml:space="preserve">, </w:t>
      </w:r>
      <w:r w:rsidR="00C6077F" w:rsidRPr="004D54A7">
        <w:rPr>
          <w:rFonts w:ascii="Times New Roman" w:hAnsi="Times New Roman" w:cs="Times New Roman"/>
          <w:sz w:val="24"/>
          <w:szCs w:val="24"/>
        </w:rPr>
        <w:t xml:space="preserve">being </w:t>
      </w:r>
      <w:r w:rsidR="00FB169F" w:rsidRPr="004D54A7">
        <w:rPr>
          <w:rFonts w:ascii="Times New Roman" w:hAnsi="Times New Roman" w:cs="Times New Roman"/>
          <w:sz w:val="24"/>
          <w:szCs w:val="24"/>
        </w:rPr>
        <w:t xml:space="preserve">attractive at the beginning </w:t>
      </w:r>
      <w:r w:rsidR="00C6077F" w:rsidRPr="004D54A7">
        <w:rPr>
          <w:rFonts w:ascii="Times New Roman" w:hAnsi="Times New Roman" w:cs="Times New Roman"/>
          <w:sz w:val="24"/>
          <w:szCs w:val="24"/>
        </w:rPr>
        <w:t xml:space="preserve">of </w:t>
      </w:r>
      <w:r w:rsidR="00B35464">
        <w:rPr>
          <w:rFonts w:ascii="Times New Roman" w:hAnsi="Times New Roman" w:cs="Times New Roman"/>
          <w:sz w:val="24"/>
          <w:szCs w:val="24"/>
        </w:rPr>
        <w:t>the infection process</w:t>
      </w:r>
      <w:r w:rsidR="00B35464" w:rsidRPr="004D54A7">
        <w:rPr>
          <w:rFonts w:ascii="Times New Roman" w:hAnsi="Times New Roman" w:cs="Times New Roman"/>
          <w:sz w:val="24"/>
          <w:szCs w:val="24"/>
        </w:rPr>
        <w:t xml:space="preserve"> </w:t>
      </w:r>
      <w:r w:rsidR="00FB169F" w:rsidRPr="004D54A7">
        <w:rPr>
          <w:rFonts w:ascii="Times New Roman" w:hAnsi="Times New Roman" w:cs="Times New Roman"/>
          <w:sz w:val="24"/>
          <w:szCs w:val="24"/>
        </w:rPr>
        <w:t xml:space="preserve">but then </w:t>
      </w:r>
      <w:r w:rsidR="00BA5117" w:rsidRPr="004D54A7">
        <w:rPr>
          <w:rFonts w:ascii="Times New Roman" w:hAnsi="Times New Roman" w:cs="Times New Roman"/>
          <w:sz w:val="24"/>
          <w:szCs w:val="24"/>
        </w:rPr>
        <w:t>repellent to other nematodes</w:t>
      </w:r>
      <w:r w:rsidR="00487CC8" w:rsidRPr="004D54A7">
        <w:rPr>
          <w:rFonts w:ascii="Times New Roman" w:hAnsi="Times New Roman" w:cs="Times New Roman"/>
          <w:sz w:val="24"/>
          <w:szCs w:val="24"/>
        </w:rPr>
        <w:t xml:space="preserve"> in </w:t>
      </w:r>
      <w:r w:rsidR="00F522AA">
        <w:rPr>
          <w:rFonts w:ascii="Times New Roman" w:hAnsi="Times New Roman" w:cs="Times New Roman"/>
          <w:sz w:val="24"/>
          <w:szCs w:val="24"/>
        </w:rPr>
        <w:t xml:space="preserve">the </w:t>
      </w:r>
      <w:r w:rsidR="00487CC8" w:rsidRPr="004D54A7">
        <w:rPr>
          <w:rFonts w:ascii="Times New Roman" w:hAnsi="Times New Roman" w:cs="Times New Roman"/>
          <w:sz w:val="24"/>
          <w:szCs w:val="24"/>
        </w:rPr>
        <w:t xml:space="preserve">late </w:t>
      </w:r>
      <w:r w:rsidR="00C6077F" w:rsidRPr="004D54A7">
        <w:rPr>
          <w:rFonts w:ascii="Times New Roman" w:hAnsi="Times New Roman" w:cs="Times New Roman"/>
          <w:sz w:val="24"/>
          <w:szCs w:val="24"/>
        </w:rPr>
        <w:t>phase</w:t>
      </w:r>
      <w:r w:rsidR="00487CC8" w:rsidRPr="004D54A7">
        <w:rPr>
          <w:rFonts w:ascii="Times New Roman" w:hAnsi="Times New Roman" w:cs="Times New Roman"/>
          <w:sz w:val="24"/>
          <w:szCs w:val="24"/>
        </w:rPr>
        <w:t xml:space="preserve"> when host resource</w:t>
      </w:r>
      <w:r w:rsidR="00B35464">
        <w:rPr>
          <w:rFonts w:ascii="Times New Roman" w:hAnsi="Times New Roman" w:cs="Times New Roman"/>
          <w:sz w:val="24"/>
          <w:szCs w:val="24"/>
        </w:rPr>
        <w:t>s</w:t>
      </w:r>
      <w:r w:rsidR="00487CC8" w:rsidRPr="004D54A7">
        <w:rPr>
          <w:rFonts w:ascii="Times New Roman" w:hAnsi="Times New Roman" w:cs="Times New Roman"/>
          <w:sz w:val="24"/>
          <w:szCs w:val="24"/>
        </w:rPr>
        <w:t xml:space="preserve"> </w:t>
      </w:r>
      <w:r w:rsidR="00B35464">
        <w:rPr>
          <w:rFonts w:ascii="Times New Roman" w:hAnsi="Times New Roman" w:cs="Times New Roman"/>
          <w:sz w:val="24"/>
          <w:szCs w:val="24"/>
        </w:rPr>
        <w:t>are</w:t>
      </w:r>
      <w:r w:rsidR="00487CC8" w:rsidRPr="004D54A7">
        <w:rPr>
          <w:rFonts w:ascii="Times New Roman" w:hAnsi="Times New Roman" w:cs="Times New Roman"/>
          <w:sz w:val="24"/>
          <w:szCs w:val="24"/>
        </w:rPr>
        <w:t xml:space="preserve"> </w:t>
      </w:r>
      <w:r w:rsidR="00FB169F" w:rsidRPr="004D54A7">
        <w:rPr>
          <w:rFonts w:ascii="Times New Roman" w:hAnsi="Times New Roman" w:cs="Times New Roman"/>
          <w:sz w:val="24"/>
          <w:szCs w:val="24"/>
        </w:rPr>
        <w:t>lower</w:t>
      </w:r>
      <w:r w:rsidR="00C6077F" w:rsidRPr="004D54A7">
        <w:rPr>
          <w:rFonts w:ascii="Times New Roman" w:hAnsi="Times New Roman" w:cs="Times New Roman"/>
          <w:sz w:val="24"/>
          <w:szCs w:val="24"/>
        </w:rPr>
        <w:t xml:space="preserve">; </w:t>
      </w:r>
      <w:r w:rsidR="00B35464">
        <w:rPr>
          <w:rFonts w:ascii="Times New Roman" w:hAnsi="Times New Roman" w:cs="Times New Roman"/>
          <w:sz w:val="24"/>
          <w:szCs w:val="24"/>
        </w:rPr>
        <w:t>Interspeci</w:t>
      </w:r>
      <w:r w:rsidR="00552528">
        <w:rPr>
          <w:rFonts w:ascii="Times New Roman" w:hAnsi="Times New Roman" w:cs="Times New Roman"/>
          <w:sz w:val="24"/>
          <w:szCs w:val="24"/>
        </w:rPr>
        <w:t>fic</w:t>
      </w:r>
      <w:r w:rsidR="00B35464">
        <w:rPr>
          <w:rFonts w:ascii="Times New Roman" w:hAnsi="Times New Roman" w:cs="Times New Roman"/>
          <w:sz w:val="24"/>
          <w:szCs w:val="24"/>
        </w:rPr>
        <w:t xml:space="preserve"> competition</w:t>
      </w:r>
      <w:r w:rsidR="00C6077F" w:rsidRPr="004D54A7">
        <w:rPr>
          <w:rFonts w:ascii="Times New Roman" w:hAnsi="Times New Roman" w:cs="Times New Roman"/>
          <w:sz w:val="24"/>
          <w:szCs w:val="24"/>
        </w:rPr>
        <w:t xml:space="preserve"> may</w:t>
      </w:r>
      <w:r w:rsidR="00FB169F" w:rsidRPr="004D54A7">
        <w:rPr>
          <w:rFonts w:ascii="Times New Roman" w:hAnsi="Times New Roman" w:cs="Times New Roman"/>
          <w:sz w:val="24"/>
          <w:szCs w:val="24"/>
        </w:rPr>
        <w:t xml:space="preserve"> </w:t>
      </w:r>
      <w:r w:rsidR="00487CC8" w:rsidRPr="004D54A7">
        <w:rPr>
          <w:rFonts w:ascii="Times New Roman" w:hAnsi="Times New Roman" w:cs="Times New Roman"/>
          <w:sz w:val="24"/>
          <w:szCs w:val="24"/>
        </w:rPr>
        <w:t xml:space="preserve">vary </w:t>
      </w:r>
      <w:r w:rsidR="00BA5117" w:rsidRPr="004D54A7">
        <w:rPr>
          <w:rFonts w:ascii="Times New Roman" w:hAnsi="Times New Roman" w:cs="Times New Roman"/>
          <w:sz w:val="24"/>
          <w:szCs w:val="24"/>
        </w:rPr>
        <w:t xml:space="preserve">with </w:t>
      </w:r>
      <w:r w:rsidR="00C6077F" w:rsidRPr="004D54A7">
        <w:rPr>
          <w:rFonts w:ascii="Times New Roman" w:hAnsi="Times New Roman" w:cs="Times New Roman"/>
          <w:sz w:val="24"/>
          <w:szCs w:val="24"/>
        </w:rPr>
        <w:t>species,</w:t>
      </w:r>
      <w:r w:rsidR="00487CC8" w:rsidRPr="004D54A7">
        <w:rPr>
          <w:rFonts w:ascii="Times New Roman" w:hAnsi="Times New Roman" w:cs="Times New Roman"/>
          <w:sz w:val="24"/>
          <w:szCs w:val="24"/>
        </w:rPr>
        <w:t xml:space="preserve"> depending </w:t>
      </w:r>
      <w:r w:rsidR="00C6077F" w:rsidRPr="004D54A7">
        <w:rPr>
          <w:rFonts w:ascii="Times New Roman" w:hAnsi="Times New Roman" w:cs="Times New Roman"/>
          <w:sz w:val="24"/>
          <w:szCs w:val="24"/>
        </w:rPr>
        <w:t xml:space="preserve">on </w:t>
      </w:r>
      <w:r w:rsidR="00487CC8" w:rsidRPr="004D54A7">
        <w:rPr>
          <w:rFonts w:ascii="Times New Roman" w:hAnsi="Times New Roman" w:cs="Times New Roman"/>
          <w:sz w:val="24"/>
          <w:szCs w:val="24"/>
        </w:rPr>
        <w:t>how competitive the species</w:t>
      </w:r>
      <w:r w:rsidR="00BA5117" w:rsidRPr="004D54A7">
        <w:rPr>
          <w:rFonts w:ascii="Times New Roman" w:hAnsi="Times New Roman" w:cs="Times New Roman"/>
          <w:sz w:val="24"/>
          <w:szCs w:val="24"/>
        </w:rPr>
        <w:t xml:space="preserve"> </w:t>
      </w:r>
      <w:r w:rsidR="00552528">
        <w:rPr>
          <w:rFonts w:ascii="Times New Roman" w:hAnsi="Times New Roman" w:cs="Times New Roman"/>
          <w:sz w:val="24"/>
          <w:szCs w:val="24"/>
        </w:rPr>
        <w:t>are</w:t>
      </w:r>
      <w:r w:rsidR="00BA5117" w:rsidRPr="004D54A7">
        <w:rPr>
          <w:rFonts w:ascii="Times New Roman" w:hAnsi="Times New Roman" w:cs="Times New Roman"/>
          <w:sz w:val="24"/>
          <w:szCs w:val="24"/>
        </w:rPr>
        <w:t xml:space="preserve">, like </w:t>
      </w:r>
      <w:r w:rsidR="00BA5117" w:rsidRPr="004D54A7">
        <w:rPr>
          <w:rFonts w:ascii="Times New Roman" w:hAnsi="Times New Roman" w:cs="Times New Roman"/>
          <w:i/>
          <w:sz w:val="24"/>
          <w:szCs w:val="24"/>
        </w:rPr>
        <w:t>S</w:t>
      </w:r>
      <w:r w:rsidR="00552528">
        <w:rPr>
          <w:rFonts w:ascii="Times New Roman" w:hAnsi="Times New Roman" w:cs="Times New Roman"/>
          <w:i/>
          <w:sz w:val="24"/>
          <w:szCs w:val="24"/>
        </w:rPr>
        <w:t>teinernema</w:t>
      </w:r>
      <w:r w:rsidR="00BA5117" w:rsidRPr="004D54A7">
        <w:rPr>
          <w:rFonts w:ascii="Times New Roman" w:hAnsi="Times New Roman" w:cs="Times New Roman"/>
          <w:i/>
          <w:sz w:val="24"/>
          <w:szCs w:val="24"/>
        </w:rPr>
        <w:t xml:space="preserve"> glaseri</w:t>
      </w:r>
      <w:r w:rsidR="00BA5117" w:rsidRPr="004D54A7">
        <w:rPr>
          <w:rFonts w:ascii="Times New Roman" w:hAnsi="Times New Roman" w:cs="Times New Roman"/>
          <w:sz w:val="24"/>
          <w:szCs w:val="24"/>
        </w:rPr>
        <w:t xml:space="preserve"> </w:t>
      </w:r>
      <w:r w:rsidR="00C6077F" w:rsidRPr="004D54A7">
        <w:rPr>
          <w:rFonts w:ascii="Times New Roman" w:hAnsi="Times New Roman" w:cs="Times New Roman"/>
          <w:sz w:val="24"/>
          <w:szCs w:val="24"/>
        </w:rPr>
        <w:t xml:space="preserve">generally </w:t>
      </w:r>
      <w:r w:rsidR="00BA5117" w:rsidRPr="004D54A7">
        <w:rPr>
          <w:rFonts w:ascii="Times New Roman" w:hAnsi="Times New Roman" w:cs="Times New Roman"/>
          <w:sz w:val="24"/>
          <w:szCs w:val="24"/>
        </w:rPr>
        <w:t xml:space="preserve">outcompetes other species. </w:t>
      </w:r>
    </w:p>
    <w:p w14:paraId="30585D4E" w14:textId="77777777" w:rsidR="00363697" w:rsidRPr="004D54A7" w:rsidRDefault="00363697" w:rsidP="00E5507A">
      <w:pPr>
        <w:spacing w:after="0" w:line="240" w:lineRule="auto"/>
        <w:jc w:val="both"/>
        <w:rPr>
          <w:rFonts w:ascii="Times New Roman" w:hAnsi="Times New Roman" w:cs="Times New Roman"/>
          <w:b/>
          <w:bCs/>
          <w:sz w:val="24"/>
          <w:szCs w:val="24"/>
        </w:rPr>
      </w:pPr>
    </w:p>
    <w:p w14:paraId="1B4CC457" w14:textId="50B695DF" w:rsidR="007C7E28" w:rsidRDefault="00734C96" w:rsidP="00E5507A">
      <w:pPr>
        <w:spacing w:after="0" w:line="240" w:lineRule="auto"/>
        <w:jc w:val="both"/>
        <w:rPr>
          <w:rFonts w:ascii="Times New Roman" w:hAnsi="Times New Roman" w:cs="Times New Roman"/>
          <w:sz w:val="24"/>
          <w:szCs w:val="24"/>
        </w:rPr>
      </w:pPr>
      <w:r w:rsidRPr="004D54A7">
        <w:rPr>
          <w:rFonts w:ascii="Times New Roman" w:hAnsi="Times New Roman" w:cs="Times New Roman"/>
          <w:b/>
          <w:sz w:val="24"/>
          <w:szCs w:val="24"/>
        </w:rPr>
        <w:t>David Shapiro</w:t>
      </w:r>
      <w:r w:rsidRPr="00965286">
        <w:rPr>
          <w:rFonts w:ascii="Times New Roman" w:hAnsi="Times New Roman" w:cs="Times New Roman"/>
          <w:b/>
          <w:sz w:val="24"/>
          <w:szCs w:val="24"/>
        </w:rPr>
        <w:t>-</w:t>
      </w:r>
      <w:r w:rsidR="00A727EF" w:rsidRPr="00965286">
        <w:rPr>
          <w:rFonts w:ascii="Times New Roman" w:hAnsi="Times New Roman" w:cs="Times New Roman"/>
          <w:b/>
          <w:sz w:val="24"/>
          <w:szCs w:val="24"/>
        </w:rPr>
        <w:t>I</w:t>
      </w:r>
      <w:r w:rsidRPr="00965286">
        <w:rPr>
          <w:rFonts w:ascii="Times New Roman" w:hAnsi="Times New Roman" w:cs="Times New Roman"/>
          <w:b/>
          <w:sz w:val="24"/>
          <w:szCs w:val="24"/>
        </w:rPr>
        <w:t>lan</w:t>
      </w:r>
      <w:r w:rsidR="003A62A7">
        <w:rPr>
          <w:rFonts w:ascii="Times New Roman" w:hAnsi="Times New Roman" w:cs="Times New Roman"/>
          <w:b/>
          <w:sz w:val="24"/>
          <w:szCs w:val="24"/>
        </w:rPr>
        <w:t xml:space="preserve"> (USDA-ARS)</w:t>
      </w:r>
      <w:r w:rsidRPr="00965286">
        <w:rPr>
          <w:rFonts w:ascii="Times New Roman" w:hAnsi="Times New Roman" w:cs="Times New Roman"/>
          <w:b/>
          <w:sz w:val="24"/>
          <w:szCs w:val="24"/>
        </w:rPr>
        <w:t xml:space="preserve">: </w:t>
      </w:r>
      <w:r w:rsidR="003A5E3E">
        <w:rPr>
          <w:rFonts w:ascii="Times New Roman" w:hAnsi="Times New Roman" w:cs="Times New Roman"/>
          <w:sz w:val="24"/>
          <w:szCs w:val="24"/>
        </w:rPr>
        <w:t xml:space="preserve">They’ve </w:t>
      </w:r>
      <w:r w:rsidR="00B35464">
        <w:rPr>
          <w:rFonts w:ascii="Times New Roman" w:hAnsi="Times New Roman" w:cs="Times New Roman"/>
          <w:sz w:val="24"/>
          <w:szCs w:val="24"/>
        </w:rPr>
        <w:t xml:space="preserve">been </w:t>
      </w:r>
      <w:r w:rsidR="00FB169F">
        <w:rPr>
          <w:rFonts w:ascii="Times New Roman" w:hAnsi="Times New Roman" w:cs="Times New Roman"/>
          <w:sz w:val="24"/>
          <w:szCs w:val="24"/>
        </w:rPr>
        <w:t xml:space="preserve">working on fungal endophytes in pecan, looking at different cultivars and inoculation methods, impact on aphids </w:t>
      </w:r>
      <w:proofErr w:type="gramStart"/>
      <w:r w:rsidR="00FB169F">
        <w:rPr>
          <w:rFonts w:ascii="Times New Roman" w:hAnsi="Times New Roman" w:cs="Times New Roman"/>
          <w:sz w:val="24"/>
          <w:szCs w:val="24"/>
        </w:rPr>
        <w:t>and also</w:t>
      </w:r>
      <w:proofErr w:type="gramEnd"/>
      <w:r w:rsidR="00FB169F">
        <w:rPr>
          <w:rFonts w:ascii="Times New Roman" w:hAnsi="Times New Roman" w:cs="Times New Roman"/>
          <w:sz w:val="24"/>
          <w:szCs w:val="24"/>
        </w:rPr>
        <w:t xml:space="preserve"> plant growth. </w:t>
      </w:r>
      <w:r w:rsidR="003A5E3E">
        <w:rPr>
          <w:rFonts w:ascii="Times New Roman" w:hAnsi="Times New Roman" w:cs="Times New Roman"/>
          <w:sz w:val="24"/>
          <w:szCs w:val="24"/>
        </w:rPr>
        <w:t xml:space="preserve">They </w:t>
      </w:r>
      <w:r w:rsidR="00FB169F">
        <w:rPr>
          <w:rFonts w:ascii="Times New Roman" w:hAnsi="Times New Roman" w:cs="Times New Roman"/>
          <w:sz w:val="24"/>
          <w:szCs w:val="24"/>
        </w:rPr>
        <w:t xml:space="preserve">also looked at Grandevo </w:t>
      </w:r>
      <w:r w:rsidR="00552528">
        <w:rPr>
          <w:rFonts w:ascii="Times New Roman" w:hAnsi="Times New Roman" w:cs="Times New Roman"/>
          <w:sz w:val="24"/>
          <w:szCs w:val="24"/>
        </w:rPr>
        <w:t xml:space="preserve">biopesticide </w:t>
      </w:r>
      <w:r w:rsidR="00FB169F">
        <w:rPr>
          <w:rFonts w:ascii="Times New Roman" w:hAnsi="Times New Roman" w:cs="Times New Roman"/>
          <w:sz w:val="24"/>
          <w:szCs w:val="24"/>
        </w:rPr>
        <w:t>against pecan weevil</w:t>
      </w:r>
      <w:r w:rsidR="00552528" w:rsidRPr="00552528">
        <w:rPr>
          <w:rFonts w:ascii="Times New Roman" w:hAnsi="Times New Roman" w:cs="Times New Roman"/>
          <w:sz w:val="24"/>
          <w:szCs w:val="24"/>
        </w:rPr>
        <w:t xml:space="preserve"> </w:t>
      </w:r>
      <w:r w:rsidR="00552528">
        <w:rPr>
          <w:rFonts w:ascii="Times New Roman" w:hAnsi="Times New Roman" w:cs="Times New Roman"/>
          <w:sz w:val="24"/>
          <w:szCs w:val="24"/>
        </w:rPr>
        <w:t>in pecan</w:t>
      </w:r>
      <w:r w:rsidR="001D255D">
        <w:rPr>
          <w:rFonts w:ascii="Times New Roman" w:hAnsi="Times New Roman" w:cs="Times New Roman"/>
          <w:sz w:val="24"/>
          <w:szCs w:val="24"/>
        </w:rPr>
        <w:t xml:space="preserve">. As </w:t>
      </w:r>
      <w:r w:rsidR="003A5E3E">
        <w:rPr>
          <w:rFonts w:ascii="Times New Roman" w:hAnsi="Times New Roman" w:cs="Times New Roman"/>
          <w:sz w:val="24"/>
          <w:szCs w:val="24"/>
        </w:rPr>
        <w:t xml:space="preserve">Jaronski </w:t>
      </w:r>
      <w:r w:rsidR="001D255D">
        <w:rPr>
          <w:rFonts w:ascii="Times New Roman" w:hAnsi="Times New Roman" w:cs="Times New Roman"/>
          <w:sz w:val="24"/>
          <w:szCs w:val="24"/>
        </w:rPr>
        <w:t xml:space="preserve">mentioned how long you can go, because </w:t>
      </w:r>
      <w:r w:rsidR="00F522AA">
        <w:rPr>
          <w:rFonts w:ascii="Times New Roman" w:hAnsi="Times New Roman" w:cs="Times New Roman"/>
          <w:sz w:val="24"/>
          <w:szCs w:val="24"/>
        </w:rPr>
        <w:t xml:space="preserve">the </w:t>
      </w:r>
      <w:r w:rsidR="001D255D">
        <w:rPr>
          <w:rFonts w:ascii="Times New Roman" w:hAnsi="Times New Roman" w:cs="Times New Roman"/>
          <w:sz w:val="24"/>
          <w:szCs w:val="24"/>
        </w:rPr>
        <w:t>price is kind of high,</w:t>
      </w:r>
      <w:r w:rsidR="00FB169F">
        <w:rPr>
          <w:rFonts w:ascii="Times New Roman" w:hAnsi="Times New Roman" w:cs="Times New Roman"/>
          <w:sz w:val="24"/>
          <w:szCs w:val="24"/>
        </w:rPr>
        <w:t xml:space="preserve"> </w:t>
      </w:r>
      <w:r w:rsidR="003A5E3E">
        <w:rPr>
          <w:rFonts w:ascii="Times New Roman" w:hAnsi="Times New Roman" w:cs="Times New Roman"/>
          <w:sz w:val="24"/>
          <w:szCs w:val="24"/>
        </w:rPr>
        <w:t xml:space="preserve">they </w:t>
      </w:r>
      <w:r w:rsidR="00FB169F">
        <w:rPr>
          <w:rFonts w:ascii="Times New Roman" w:hAnsi="Times New Roman" w:cs="Times New Roman"/>
          <w:sz w:val="24"/>
          <w:szCs w:val="24"/>
        </w:rPr>
        <w:t xml:space="preserve">looked at </w:t>
      </w:r>
      <w:r w:rsidR="001D255D">
        <w:rPr>
          <w:rFonts w:ascii="Times New Roman" w:hAnsi="Times New Roman" w:cs="Times New Roman"/>
          <w:sz w:val="24"/>
          <w:szCs w:val="24"/>
        </w:rPr>
        <w:t>a lower rate, which was 2 lb (quarts)/acre</w:t>
      </w:r>
      <w:r w:rsidR="00B35464">
        <w:rPr>
          <w:rFonts w:ascii="Times New Roman" w:hAnsi="Times New Roman" w:cs="Times New Roman"/>
          <w:sz w:val="24"/>
          <w:szCs w:val="24"/>
        </w:rPr>
        <w:t xml:space="preserve"> of Grandevo</w:t>
      </w:r>
      <w:r w:rsidR="001D255D">
        <w:rPr>
          <w:rFonts w:ascii="Times New Roman" w:hAnsi="Times New Roman" w:cs="Times New Roman"/>
          <w:sz w:val="24"/>
          <w:szCs w:val="24"/>
        </w:rPr>
        <w:t xml:space="preserve">, and found that worked very well and gave two year in a row </w:t>
      </w:r>
      <w:r w:rsidR="00B35464">
        <w:rPr>
          <w:rFonts w:ascii="Times New Roman" w:hAnsi="Times New Roman" w:cs="Times New Roman"/>
          <w:sz w:val="24"/>
          <w:szCs w:val="24"/>
        </w:rPr>
        <w:t>&gt;</w:t>
      </w:r>
      <w:r w:rsidR="001D255D">
        <w:rPr>
          <w:rFonts w:ascii="Times New Roman" w:hAnsi="Times New Roman" w:cs="Times New Roman"/>
          <w:sz w:val="24"/>
          <w:szCs w:val="24"/>
        </w:rPr>
        <w:t xml:space="preserve">90% control. </w:t>
      </w:r>
      <w:r w:rsidR="003A5E3E">
        <w:rPr>
          <w:rFonts w:ascii="Times New Roman" w:hAnsi="Times New Roman" w:cs="Times New Roman"/>
          <w:sz w:val="24"/>
          <w:szCs w:val="24"/>
        </w:rPr>
        <w:t xml:space="preserve">They </w:t>
      </w:r>
      <w:r w:rsidR="001D255D">
        <w:rPr>
          <w:rFonts w:ascii="Times New Roman" w:hAnsi="Times New Roman" w:cs="Times New Roman"/>
          <w:sz w:val="24"/>
          <w:szCs w:val="24"/>
        </w:rPr>
        <w:t xml:space="preserve">also found that Grandevo does not impact the natural enemies, the lady beetles, lacewings, which might be expected from chemical control, and this is another benefit. </w:t>
      </w:r>
      <w:r w:rsidR="003A5E3E">
        <w:rPr>
          <w:rFonts w:ascii="Times New Roman" w:hAnsi="Times New Roman" w:cs="Times New Roman"/>
          <w:sz w:val="24"/>
          <w:szCs w:val="24"/>
        </w:rPr>
        <w:t xml:space="preserve">They’re </w:t>
      </w:r>
      <w:r w:rsidR="001D255D">
        <w:rPr>
          <w:rFonts w:ascii="Times New Roman" w:hAnsi="Times New Roman" w:cs="Times New Roman"/>
          <w:sz w:val="24"/>
          <w:szCs w:val="24"/>
        </w:rPr>
        <w:t xml:space="preserve">also looking at the nematode pheromones, and the idea is to expose the </w:t>
      </w:r>
      <w:r w:rsidR="00C07BC5">
        <w:rPr>
          <w:rFonts w:ascii="Times New Roman" w:hAnsi="Times New Roman" w:cs="Times New Roman"/>
          <w:sz w:val="24"/>
          <w:szCs w:val="24"/>
        </w:rPr>
        <w:t xml:space="preserve">entomopathogenic </w:t>
      </w:r>
      <w:r w:rsidR="001D255D">
        <w:rPr>
          <w:rFonts w:ascii="Times New Roman" w:hAnsi="Times New Roman" w:cs="Times New Roman"/>
          <w:sz w:val="24"/>
          <w:szCs w:val="24"/>
        </w:rPr>
        <w:t>nematodes</w:t>
      </w:r>
      <w:r w:rsidR="00512320">
        <w:rPr>
          <w:rFonts w:ascii="Times New Roman" w:hAnsi="Times New Roman" w:cs="Times New Roman"/>
          <w:sz w:val="24"/>
          <w:szCs w:val="24"/>
        </w:rPr>
        <w:t xml:space="preserve"> </w:t>
      </w:r>
      <w:r w:rsidR="00C07BC5">
        <w:rPr>
          <w:rFonts w:ascii="Times New Roman" w:hAnsi="Times New Roman" w:cs="Times New Roman"/>
          <w:sz w:val="24"/>
          <w:szCs w:val="24"/>
        </w:rPr>
        <w:t xml:space="preserve">(EPNs) </w:t>
      </w:r>
      <w:r w:rsidR="001D255D">
        <w:rPr>
          <w:rFonts w:ascii="Times New Roman" w:hAnsi="Times New Roman" w:cs="Times New Roman"/>
          <w:sz w:val="24"/>
          <w:szCs w:val="24"/>
        </w:rPr>
        <w:t>to pheromones they produced before application, directing the</w:t>
      </w:r>
      <w:r w:rsidR="00552528">
        <w:rPr>
          <w:rFonts w:ascii="Times New Roman" w:hAnsi="Times New Roman" w:cs="Times New Roman"/>
          <w:sz w:val="24"/>
          <w:szCs w:val="24"/>
        </w:rPr>
        <w:t>ir</w:t>
      </w:r>
      <w:r w:rsidR="001D255D">
        <w:rPr>
          <w:rFonts w:ascii="Times New Roman" w:hAnsi="Times New Roman" w:cs="Times New Roman"/>
          <w:sz w:val="24"/>
          <w:szCs w:val="24"/>
        </w:rPr>
        <w:t xml:space="preserve"> behavior and telling the nematodes it is time to go to infect the host or time to disperse.  </w:t>
      </w:r>
      <w:r w:rsidR="003A5E3E">
        <w:rPr>
          <w:rFonts w:ascii="Times New Roman" w:hAnsi="Times New Roman" w:cs="Times New Roman"/>
          <w:sz w:val="24"/>
          <w:szCs w:val="24"/>
        </w:rPr>
        <w:t xml:space="preserve">They’ve </w:t>
      </w:r>
      <w:r w:rsidR="001D255D">
        <w:rPr>
          <w:rFonts w:ascii="Times New Roman" w:hAnsi="Times New Roman" w:cs="Times New Roman"/>
          <w:sz w:val="24"/>
          <w:szCs w:val="24"/>
        </w:rPr>
        <w:t xml:space="preserve">seen that </w:t>
      </w:r>
      <w:proofErr w:type="gramStart"/>
      <w:r w:rsidR="001D255D">
        <w:rPr>
          <w:rFonts w:ascii="Times New Roman" w:hAnsi="Times New Roman" w:cs="Times New Roman"/>
          <w:sz w:val="24"/>
          <w:szCs w:val="24"/>
        </w:rPr>
        <w:t>a number of</w:t>
      </w:r>
      <w:proofErr w:type="gramEnd"/>
      <w:r w:rsidR="001D255D">
        <w:rPr>
          <w:rFonts w:ascii="Times New Roman" w:hAnsi="Times New Roman" w:cs="Times New Roman"/>
          <w:sz w:val="24"/>
          <w:szCs w:val="24"/>
        </w:rPr>
        <w:t xml:space="preserve"> times in the lab and also in cold temperatures the pheromones stimulate the nematodes to move, which i</w:t>
      </w:r>
      <w:r w:rsidR="00C6077F">
        <w:rPr>
          <w:rFonts w:ascii="Times New Roman" w:hAnsi="Times New Roman" w:cs="Times New Roman"/>
          <w:sz w:val="24"/>
          <w:szCs w:val="24"/>
        </w:rPr>
        <w:t xml:space="preserve">s a benefit late in the season.  Ed Lewis recently published a paper in the journal Frontiers that the nematodes will follow each other in a trail, and </w:t>
      </w:r>
      <w:r w:rsidR="00914D6D">
        <w:rPr>
          <w:rFonts w:ascii="Times New Roman" w:hAnsi="Times New Roman" w:cs="Times New Roman"/>
          <w:sz w:val="24"/>
          <w:szCs w:val="24"/>
        </w:rPr>
        <w:t>it’s</w:t>
      </w:r>
      <w:r w:rsidR="00C6077F">
        <w:rPr>
          <w:rFonts w:ascii="Times New Roman" w:hAnsi="Times New Roman" w:cs="Times New Roman"/>
          <w:sz w:val="24"/>
          <w:szCs w:val="24"/>
        </w:rPr>
        <w:t xml:space="preserve"> </w:t>
      </w:r>
      <w:r w:rsidR="00B35464">
        <w:rPr>
          <w:rFonts w:ascii="Times New Roman" w:hAnsi="Times New Roman" w:cs="Times New Roman"/>
          <w:sz w:val="24"/>
          <w:szCs w:val="24"/>
        </w:rPr>
        <w:t xml:space="preserve">already </w:t>
      </w:r>
      <w:r w:rsidR="00C6077F">
        <w:rPr>
          <w:rFonts w:ascii="Times New Roman" w:hAnsi="Times New Roman" w:cs="Times New Roman"/>
          <w:sz w:val="24"/>
          <w:szCs w:val="24"/>
        </w:rPr>
        <w:t>know</w:t>
      </w:r>
      <w:r w:rsidR="00914D6D">
        <w:rPr>
          <w:rFonts w:ascii="Times New Roman" w:hAnsi="Times New Roman" w:cs="Times New Roman"/>
          <w:sz w:val="24"/>
          <w:szCs w:val="24"/>
        </w:rPr>
        <w:t>n</w:t>
      </w:r>
      <w:r w:rsidR="00C6077F">
        <w:rPr>
          <w:rFonts w:ascii="Times New Roman" w:hAnsi="Times New Roman" w:cs="Times New Roman"/>
          <w:sz w:val="24"/>
          <w:szCs w:val="24"/>
        </w:rPr>
        <w:t xml:space="preserve"> </w:t>
      </w:r>
      <w:r w:rsidR="00B35464">
        <w:rPr>
          <w:rFonts w:ascii="Times New Roman" w:hAnsi="Times New Roman" w:cs="Times New Roman"/>
          <w:sz w:val="24"/>
          <w:szCs w:val="24"/>
        </w:rPr>
        <w:t xml:space="preserve">from </w:t>
      </w:r>
      <w:r w:rsidR="00914D6D">
        <w:rPr>
          <w:rFonts w:ascii="Times New Roman" w:hAnsi="Times New Roman" w:cs="Times New Roman"/>
          <w:sz w:val="24"/>
          <w:szCs w:val="24"/>
        </w:rPr>
        <w:t>their</w:t>
      </w:r>
      <w:r w:rsidR="00B35464">
        <w:rPr>
          <w:rFonts w:ascii="Times New Roman" w:hAnsi="Times New Roman" w:cs="Times New Roman"/>
          <w:sz w:val="24"/>
          <w:szCs w:val="24"/>
        </w:rPr>
        <w:t xml:space="preserve"> prior research </w:t>
      </w:r>
      <w:r w:rsidR="00C6077F">
        <w:rPr>
          <w:rFonts w:ascii="Times New Roman" w:hAnsi="Times New Roman" w:cs="Times New Roman"/>
          <w:sz w:val="24"/>
          <w:szCs w:val="24"/>
        </w:rPr>
        <w:t>that nematodes travel in packs instead of randomly in aggregated movement.</w:t>
      </w:r>
    </w:p>
    <w:p w14:paraId="743AC034" w14:textId="77777777" w:rsidR="001861BE" w:rsidRDefault="001861BE" w:rsidP="00E5507A">
      <w:pPr>
        <w:spacing w:after="0" w:line="240" w:lineRule="auto"/>
        <w:jc w:val="both"/>
        <w:rPr>
          <w:rFonts w:ascii="Times New Roman" w:hAnsi="Times New Roman" w:cs="Times New Roman"/>
          <w:sz w:val="24"/>
          <w:szCs w:val="24"/>
        </w:rPr>
      </w:pPr>
    </w:p>
    <w:p w14:paraId="512FB7B7" w14:textId="4224A52F" w:rsidR="00221C17" w:rsidRDefault="001861BE"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Jimmy </w:t>
      </w:r>
      <w:r w:rsidR="00813406">
        <w:rPr>
          <w:rFonts w:ascii="Times New Roman" w:hAnsi="Times New Roman" w:cs="Times New Roman"/>
          <w:sz w:val="24"/>
          <w:szCs w:val="24"/>
        </w:rPr>
        <w:t xml:space="preserve">Klick </w:t>
      </w:r>
      <w:r>
        <w:rPr>
          <w:rFonts w:ascii="Times New Roman" w:hAnsi="Times New Roman" w:cs="Times New Roman"/>
          <w:sz w:val="24"/>
          <w:szCs w:val="24"/>
        </w:rPr>
        <w:t>asked about what fung</w:t>
      </w:r>
      <w:r w:rsidR="00221C17">
        <w:rPr>
          <w:rFonts w:ascii="Times New Roman" w:hAnsi="Times New Roman" w:cs="Times New Roman"/>
          <w:sz w:val="24"/>
          <w:szCs w:val="24"/>
        </w:rPr>
        <w:t>us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was </w:t>
      </w:r>
      <w:r w:rsidR="00221C17">
        <w:rPr>
          <w:rFonts w:ascii="Times New Roman" w:hAnsi="Times New Roman" w:cs="Times New Roman"/>
          <w:sz w:val="24"/>
          <w:szCs w:val="24"/>
        </w:rPr>
        <w:t>the endophyte</w:t>
      </w:r>
      <w:r>
        <w:rPr>
          <w:rFonts w:ascii="Times New Roman" w:hAnsi="Times New Roman" w:cs="Times New Roman"/>
          <w:sz w:val="24"/>
          <w:szCs w:val="24"/>
        </w:rPr>
        <w:t xml:space="preserve"> and methods of inoculation </w:t>
      </w:r>
      <w:r w:rsidR="00221C17">
        <w:rPr>
          <w:rFonts w:ascii="Times New Roman" w:hAnsi="Times New Roman" w:cs="Times New Roman"/>
          <w:sz w:val="24"/>
          <w:szCs w:val="24"/>
        </w:rPr>
        <w:t>in pecan endophyte</w:t>
      </w:r>
      <w:proofErr w:type="gramEnd"/>
      <w:r w:rsidR="00221C17">
        <w:rPr>
          <w:rFonts w:ascii="Times New Roman" w:hAnsi="Times New Roman" w:cs="Times New Roman"/>
          <w:sz w:val="24"/>
          <w:szCs w:val="24"/>
        </w:rPr>
        <w:t>.</w:t>
      </w:r>
      <w:r>
        <w:rPr>
          <w:rFonts w:ascii="Times New Roman" w:hAnsi="Times New Roman" w:cs="Times New Roman"/>
          <w:sz w:val="24"/>
          <w:szCs w:val="24"/>
        </w:rPr>
        <w:t xml:space="preserve"> </w:t>
      </w:r>
      <w:r w:rsidR="00A3594D">
        <w:rPr>
          <w:rFonts w:ascii="Times New Roman" w:hAnsi="Times New Roman" w:cs="Times New Roman"/>
          <w:sz w:val="24"/>
          <w:szCs w:val="24"/>
        </w:rPr>
        <w:t>Shapiro-Ilan</w:t>
      </w:r>
      <w:r w:rsidR="00DF5B28">
        <w:rPr>
          <w:rFonts w:ascii="Times New Roman" w:hAnsi="Times New Roman" w:cs="Times New Roman"/>
          <w:sz w:val="24"/>
          <w:szCs w:val="24"/>
        </w:rPr>
        <w:t xml:space="preserve"> </w:t>
      </w:r>
      <w:r>
        <w:rPr>
          <w:rFonts w:ascii="Times New Roman" w:hAnsi="Times New Roman" w:cs="Times New Roman"/>
          <w:sz w:val="24"/>
          <w:szCs w:val="24"/>
        </w:rPr>
        <w:t xml:space="preserve">answered it was </w:t>
      </w:r>
      <w:r w:rsidR="00B35464" w:rsidRPr="00221C17">
        <w:rPr>
          <w:rFonts w:ascii="Times New Roman" w:hAnsi="Times New Roman" w:cs="Times New Roman"/>
          <w:i/>
          <w:sz w:val="24"/>
          <w:szCs w:val="24"/>
        </w:rPr>
        <w:t>Beauveria</w:t>
      </w:r>
      <w:r>
        <w:rPr>
          <w:rFonts w:ascii="Times New Roman" w:hAnsi="Times New Roman" w:cs="Times New Roman"/>
          <w:sz w:val="24"/>
          <w:szCs w:val="24"/>
        </w:rPr>
        <w:t xml:space="preserve"> and </w:t>
      </w:r>
      <w:r w:rsidR="00B35464" w:rsidRPr="00221C17">
        <w:rPr>
          <w:rFonts w:ascii="Times New Roman" w:hAnsi="Times New Roman" w:cs="Times New Roman"/>
          <w:i/>
          <w:sz w:val="24"/>
          <w:szCs w:val="24"/>
        </w:rPr>
        <w:t>Metarhizium</w:t>
      </w:r>
      <w:r>
        <w:rPr>
          <w:rFonts w:ascii="Times New Roman" w:hAnsi="Times New Roman" w:cs="Times New Roman"/>
          <w:sz w:val="24"/>
          <w:szCs w:val="24"/>
        </w:rPr>
        <w:t xml:space="preserve">, </w:t>
      </w:r>
      <w:r w:rsidR="00221C17">
        <w:rPr>
          <w:rFonts w:ascii="Times New Roman" w:hAnsi="Times New Roman" w:cs="Times New Roman"/>
          <w:sz w:val="24"/>
          <w:szCs w:val="24"/>
        </w:rPr>
        <w:t xml:space="preserve">both can be successfully inoculated, </w:t>
      </w:r>
      <w:r>
        <w:rPr>
          <w:rFonts w:ascii="Times New Roman" w:hAnsi="Times New Roman" w:cs="Times New Roman"/>
          <w:sz w:val="24"/>
          <w:szCs w:val="24"/>
        </w:rPr>
        <w:t xml:space="preserve">haven’t had good luck into large trees, mostly seedlings, but had success in pest control, </w:t>
      </w:r>
      <w:r w:rsidR="00F522AA">
        <w:rPr>
          <w:rFonts w:ascii="Times New Roman" w:hAnsi="Times New Roman" w:cs="Times New Roman"/>
          <w:sz w:val="24"/>
          <w:szCs w:val="24"/>
        </w:rPr>
        <w:t xml:space="preserve">a </w:t>
      </w:r>
      <w:r>
        <w:rPr>
          <w:rFonts w:ascii="Times New Roman" w:hAnsi="Times New Roman" w:cs="Times New Roman"/>
          <w:sz w:val="24"/>
          <w:szCs w:val="24"/>
        </w:rPr>
        <w:t>little bit with disease control with the fungal endophyte</w:t>
      </w:r>
      <w:r w:rsidR="00221C17">
        <w:rPr>
          <w:rFonts w:ascii="Times New Roman" w:hAnsi="Times New Roman" w:cs="Times New Roman"/>
          <w:sz w:val="24"/>
          <w:szCs w:val="24"/>
        </w:rPr>
        <w:t>. The methods of inoculation included</w:t>
      </w:r>
      <w:r>
        <w:rPr>
          <w:rFonts w:ascii="Times New Roman" w:hAnsi="Times New Roman" w:cs="Times New Roman"/>
          <w:sz w:val="24"/>
          <w:szCs w:val="24"/>
        </w:rPr>
        <w:t xml:space="preserve"> foliar spray, rolling seeds in fungal spore power and drenching seedling roots</w:t>
      </w:r>
      <w:r w:rsidR="00552528">
        <w:rPr>
          <w:rFonts w:ascii="Times New Roman" w:hAnsi="Times New Roman" w:cs="Times New Roman"/>
          <w:sz w:val="24"/>
          <w:szCs w:val="24"/>
        </w:rPr>
        <w:t>;</w:t>
      </w:r>
      <w:r w:rsidR="00221C17">
        <w:rPr>
          <w:rFonts w:ascii="Times New Roman" w:hAnsi="Times New Roman" w:cs="Times New Roman"/>
          <w:sz w:val="24"/>
          <w:szCs w:val="24"/>
        </w:rPr>
        <w:t xml:space="preserve"> </w:t>
      </w:r>
      <w:proofErr w:type="gramStart"/>
      <w:r w:rsidR="00221C17">
        <w:rPr>
          <w:rFonts w:ascii="Times New Roman" w:hAnsi="Times New Roman" w:cs="Times New Roman"/>
          <w:sz w:val="24"/>
          <w:szCs w:val="24"/>
        </w:rPr>
        <w:t>all of</w:t>
      </w:r>
      <w:proofErr w:type="gramEnd"/>
      <w:r w:rsidR="00221C17">
        <w:rPr>
          <w:rFonts w:ascii="Times New Roman" w:hAnsi="Times New Roman" w:cs="Times New Roman"/>
          <w:sz w:val="24"/>
          <w:szCs w:val="24"/>
        </w:rPr>
        <w:t xml:space="preserve"> these methods worked</w:t>
      </w:r>
      <w:r w:rsidR="00552528">
        <w:rPr>
          <w:rFonts w:ascii="Times New Roman" w:hAnsi="Times New Roman" w:cs="Times New Roman"/>
          <w:sz w:val="24"/>
          <w:szCs w:val="24"/>
        </w:rPr>
        <w:t>.</w:t>
      </w:r>
      <w:r w:rsidR="00221C17">
        <w:rPr>
          <w:rFonts w:ascii="Times New Roman" w:hAnsi="Times New Roman" w:cs="Times New Roman"/>
          <w:sz w:val="24"/>
          <w:szCs w:val="24"/>
        </w:rPr>
        <w:t xml:space="preserve"> Shaohui </w:t>
      </w:r>
      <w:r w:rsidR="00552528">
        <w:rPr>
          <w:rFonts w:ascii="Times New Roman" w:hAnsi="Times New Roman" w:cs="Times New Roman"/>
          <w:sz w:val="24"/>
          <w:szCs w:val="24"/>
        </w:rPr>
        <w:t xml:space="preserve">Wu </w:t>
      </w:r>
      <w:r w:rsidR="00221C17">
        <w:rPr>
          <w:rFonts w:ascii="Times New Roman" w:hAnsi="Times New Roman" w:cs="Times New Roman"/>
          <w:sz w:val="24"/>
          <w:szCs w:val="24"/>
        </w:rPr>
        <w:t xml:space="preserve">did some endophyte work too. </w:t>
      </w:r>
    </w:p>
    <w:p w14:paraId="76D25FE3" w14:textId="77777777" w:rsidR="00221C17" w:rsidRDefault="00221C17" w:rsidP="00E5507A">
      <w:pPr>
        <w:spacing w:after="0" w:line="240" w:lineRule="auto"/>
        <w:jc w:val="both"/>
        <w:rPr>
          <w:rFonts w:ascii="Times New Roman" w:hAnsi="Times New Roman" w:cs="Times New Roman"/>
          <w:sz w:val="24"/>
          <w:szCs w:val="24"/>
        </w:rPr>
      </w:pPr>
    </w:p>
    <w:p w14:paraId="0CEC75D1" w14:textId="2008C6B7" w:rsidR="001861BE" w:rsidRDefault="003A5E3E"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w:t>
      </w:r>
      <w:r w:rsidR="00221C17">
        <w:rPr>
          <w:rFonts w:ascii="Times New Roman" w:hAnsi="Times New Roman" w:cs="Times New Roman"/>
          <w:sz w:val="24"/>
          <w:szCs w:val="24"/>
        </w:rPr>
        <w:t xml:space="preserve">have a paper published this year testing </w:t>
      </w:r>
      <w:r w:rsidR="00517546">
        <w:rPr>
          <w:rFonts w:ascii="Times New Roman" w:hAnsi="Times New Roman" w:cs="Times New Roman"/>
          <w:sz w:val="24"/>
          <w:szCs w:val="24"/>
        </w:rPr>
        <w:t>p</w:t>
      </w:r>
      <w:r w:rsidR="00221C17">
        <w:rPr>
          <w:rFonts w:ascii="Times New Roman" w:hAnsi="Times New Roman" w:cs="Times New Roman"/>
          <w:sz w:val="24"/>
          <w:szCs w:val="24"/>
        </w:rPr>
        <w:t xml:space="preserve">H effect on </w:t>
      </w:r>
      <w:r w:rsidR="00C07BC5">
        <w:rPr>
          <w:rFonts w:ascii="Times New Roman" w:hAnsi="Times New Roman" w:cs="Times New Roman"/>
          <w:sz w:val="24"/>
          <w:szCs w:val="24"/>
        </w:rPr>
        <w:t xml:space="preserve">EPNs </w:t>
      </w:r>
      <w:r w:rsidR="00221C17">
        <w:rPr>
          <w:rFonts w:ascii="Times New Roman" w:hAnsi="Times New Roman" w:cs="Times New Roman"/>
          <w:sz w:val="24"/>
          <w:szCs w:val="24"/>
        </w:rPr>
        <w:t xml:space="preserve">and found that </w:t>
      </w:r>
      <w:r w:rsidR="00221C17" w:rsidRPr="00221C17">
        <w:rPr>
          <w:rFonts w:ascii="Times New Roman" w:hAnsi="Times New Roman" w:cs="Times New Roman"/>
          <w:i/>
          <w:sz w:val="24"/>
          <w:szCs w:val="24"/>
        </w:rPr>
        <w:t>S. carpocapsa</w:t>
      </w:r>
      <w:r w:rsidR="00221C17">
        <w:rPr>
          <w:rFonts w:ascii="Times New Roman" w:hAnsi="Times New Roman" w:cs="Times New Roman"/>
          <w:i/>
          <w:sz w:val="24"/>
          <w:szCs w:val="24"/>
        </w:rPr>
        <w:t>e</w:t>
      </w:r>
      <w:r w:rsidR="00221C17">
        <w:rPr>
          <w:rFonts w:ascii="Times New Roman" w:hAnsi="Times New Roman" w:cs="Times New Roman"/>
          <w:sz w:val="24"/>
          <w:szCs w:val="24"/>
        </w:rPr>
        <w:t xml:space="preserve"> </w:t>
      </w:r>
      <w:r w:rsidR="00090271">
        <w:rPr>
          <w:rFonts w:ascii="Times New Roman" w:hAnsi="Times New Roman" w:cs="Times New Roman"/>
          <w:sz w:val="24"/>
          <w:szCs w:val="24"/>
        </w:rPr>
        <w:t xml:space="preserve">and </w:t>
      </w:r>
      <w:r w:rsidR="00090271" w:rsidRPr="00221C17">
        <w:rPr>
          <w:rFonts w:ascii="Times New Roman" w:hAnsi="Times New Roman" w:cs="Times New Roman"/>
          <w:i/>
          <w:sz w:val="24"/>
          <w:szCs w:val="24"/>
        </w:rPr>
        <w:t>S. riobrave</w:t>
      </w:r>
      <w:r w:rsidR="00090271">
        <w:rPr>
          <w:rFonts w:ascii="Times New Roman" w:hAnsi="Times New Roman" w:cs="Times New Roman"/>
          <w:sz w:val="24"/>
          <w:szCs w:val="24"/>
        </w:rPr>
        <w:t xml:space="preserve"> </w:t>
      </w:r>
      <w:r w:rsidR="00221C17">
        <w:rPr>
          <w:rFonts w:ascii="Times New Roman" w:hAnsi="Times New Roman" w:cs="Times New Roman"/>
          <w:sz w:val="24"/>
          <w:szCs w:val="24"/>
        </w:rPr>
        <w:t xml:space="preserve">tend to be the best </w:t>
      </w:r>
      <w:r w:rsidR="006119E8">
        <w:rPr>
          <w:rFonts w:ascii="Times New Roman" w:hAnsi="Times New Roman" w:cs="Times New Roman"/>
          <w:sz w:val="24"/>
          <w:szCs w:val="24"/>
        </w:rPr>
        <w:t xml:space="preserve">in tolerating a broad range of </w:t>
      </w:r>
      <w:r w:rsidR="00517546">
        <w:rPr>
          <w:rFonts w:ascii="Times New Roman" w:hAnsi="Times New Roman" w:cs="Times New Roman"/>
          <w:sz w:val="24"/>
          <w:szCs w:val="24"/>
        </w:rPr>
        <w:t>p</w:t>
      </w:r>
      <w:r w:rsidR="006119E8">
        <w:rPr>
          <w:rFonts w:ascii="Times New Roman" w:hAnsi="Times New Roman" w:cs="Times New Roman"/>
          <w:sz w:val="24"/>
          <w:szCs w:val="24"/>
        </w:rPr>
        <w:t xml:space="preserve">H levels (paper published in Journal of Nematology) </w:t>
      </w:r>
      <w:r w:rsidR="00221C17">
        <w:rPr>
          <w:rFonts w:ascii="Times New Roman" w:hAnsi="Times New Roman" w:cs="Times New Roman"/>
          <w:sz w:val="24"/>
          <w:szCs w:val="24"/>
        </w:rPr>
        <w:t xml:space="preserve">with the South Africa group and they also looked at the native strains </w:t>
      </w:r>
      <w:r w:rsidR="00517546">
        <w:rPr>
          <w:rFonts w:ascii="Times New Roman" w:hAnsi="Times New Roman" w:cs="Times New Roman"/>
          <w:sz w:val="24"/>
          <w:szCs w:val="24"/>
        </w:rPr>
        <w:t xml:space="preserve">to </w:t>
      </w:r>
      <w:r w:rsidR="00221C17">
        <w:rPr>
          <w:rFonts w:ascii="Times New Roman" w:hAnsi="Times New Roman" w:cs="Times New Roman"/>
          <w:sz w:val="24"/>
          <w:szCs w:val="24"/>
        </w:rPr>
        <w:lastRenderedPageBreak/>
        <w:t xml:space="preserve">see which one was the best. </w:t>
      </w:r>
      <w:r>
        <w:rPr>
          <w:rFonts w:ascii="Times New Roman" w:hAnsi="Times New Roman" w:cs="Times New Roman"/>
          <w:sz w:val="24"/>
          <w:szCs w:val="24"/>
        </w:rPr>
        <w:t xml:space="preserve">They </w:t>
      </w:r>
      <w:r w:rsidR="00221C17">
        <w:rPr>
          <w:rFonts w:ascii="Times New Roman" w:hAnsi="Times New Roman" w:cs="Times New Roman"/>
          <w:sz w:val="24"/>
          <w:szCs w:val="24"/>
        </w:rPr>
        <w:t>are also starting a project with Texas A&amp;M with An</w:t>
      </w:r>
      <w:r w:rsidR="00DF5B28">
        <w:rPr>
          <w:rFonts w:ascii="Times New Roman" w:hAnsi="Times New Roman" w:cs="Times New Roman"/>
          <w:sz w:val="24"/>
          <w:szCs w:val="24"/>
        </w:rPr>
        <w:t>j</w:t>
      </w:r>
      <w:r w:rsidR="00221C17">
        <w:rPr>
          <w:rFonts w:ascii="Times New Roman" w:hAnsi="Times New Roman" w:cs="Times New Roman"/>
          <w:sz w:val="24"/>
          <w:szCs w:val="24"/>
        </w:rPr>
        <w:t>el He</w:t>
      </w:r>
      <w:r w:rsidR="00B35464">
        <w:rPr>
          <w:rFonts w:ascii="Times New Roman" w:hAnsi="Times New Roman" w:cs="Times New Roman"/>
          <w:sz w:val="24"/>
          <w:szCs w:val="24"/>
        </w:rPr>
        <w:t>l</w:t>
      </w:r>
      <w:r w:rsidR="00221C17">
        <w:rPr>
          <w:rFonts w:ascii="Times New Roman" w:hAnsi="Times New Roman" w:cs="Times New Roman"/>
          <w:sz w:val="24"/>
          <w:szCs w:val="24"/>
        </w:rPr>
        <w:t>m</w:t>
      </w:r>
      <w:r w:rsidR="00B35464">
        <w:rPr>
          <w:rFonts w:ascii="Times New Roman" w:hAnsi="Times New Roman" w:cs="Times New Roman"/>
          <w:sz w:val="24"/>
          <w:szCs w:val="24"/>
        </w:rPr>
        <w:t>s</w:t>
      </w:r>
      <w:r w:rsidR="00221C17">
        <w:rPr>
          <w:rFonts w:ascii="Times New Roman" w:hAnsi="Times New Roman" w:cs="Times New Roman"/>
          <w:sz w:val="24"/>
          <w:szCs w:val="24"/>
        </w:rPr>
        <w:t xml:space="preserve"> and Fatma Kaplan looking at acquired resistance</w:t>
      </w:r>
      <w:r w:rsidR="00517546">
        <w:rPr>
          <w:rFonts w:ascii="Times New Roman" w:hAnsi="Times New Roman" w:cs="Times New Roman"/>
          <w:sz w:val="24"/>
          <w:szCs w:val="24"/>
        </w:rPr>
        <w:t>;</w:t>
      </w:r>
      <w:r w:rsidR="00090271">
        <w:rPr>
          <w:rFonts w:ascii="Times New Roman" w:hAnsi="Times New Roman" w:cs="Times New Roman"/>
          <w:sz w:val="24"/>
          <w:szCs w:val="24"/>
        </w:rPr>
        <w:t xml:space="preserve"> so if putting nematodes there, the plant reacts and provides protection, and </w:t>
      </w:r>
      <w:r w:rsidR="00914D6D">
        <w:rPr>
          <w:rFonts w:ascii="Times New Roman" w:hAnsi="Times New Roman" w:cs="Times New Roman"/>
          <w:sz w:val="24"/>
          <w:szCs w:val="24"/>
        </w:rPr>
        <w:t>they</w:t>
      </w:r>
      <w:r w:rsidR="00090271">
        <w:rPr>
          <w:rFonts w:ascii="Times New Roman" w:hAnsi="Times New Roman" w:cs="Times New Roman"/>
          <w:sz w:val="24"/>
          <w:szCs w:val="24"/>
        </w:rPr>
        <w:t xml:space="preserve"> will explore </w:t>
      </w:r>
      <w:r w:rsidR="00517546">
        <w:rPr>
          <w:rFonts w:ascii="Times New Roman" w:hAnsi="Times New Roman" w:cs="Times New Roman"/>
          <w:sz w:val="24"/>
          <w:szCs w:val="24"/>
        </w:rPr>
        <w:t>this scenario</w:t>
      </w:r>
      <w:r w:rsidR="00090271">
        <w:rPr>
          <w:rFonts w:ascii="Times New Roman" w:hAnsi="Times New Roman" w:cs="Times New Roman"/>
          <w:sz w:val="24"/>
          <w:szCs w:val="24"/>
        </w:rPr>
        <w:t xml:space="preserve"> further; </w:t>
      </w:r>
      <w:r w:rsidR="00517546">
        <w:rPr>
          <w:rFonts w:ascii="Times New Roman" w:hAnsi="Times New Roman" w:cs="Times New Roman"/>
          <w:sz w:val="24"/>
          <w:szCs w:val="24"/>
        </w:rPr>
        <w:t xml:space="preserve">Helms </w:t>
      </w:r>
      <w:r w:rsidR="00090271">
        <w:rPr>
          <w:rFonts w:ascii="Times New Roman" w:hAnsi="Times New Roman" w:cs="Times New Roman"/>
          <w:sz w:val="24"/>
          <w:szCs w:val="24"/>
        </w:rPr>
        <w:t>has done a fair bit of work on that. For the nematode</w:t>
      </w:r>
      <w:r w:rsidR="005822A4">
        <w:rPr>
          <w:rFonts w:ascii="Times New Roman" w:hAnsi="Times New Roman" w:cs="Times New Roman"/>
          <w:sz w:val="24"/>
          <w:szCs w:val="24"/>
        </w:rPr>
        <w:t>s</w:t>
      </w:r>
      <w:r w:rsidR="00090271">
        <w:rPr>
          <w:rFonts w:ascii="Times New Roman" w:hAnsi="Times New Roman" w:cs="Times New Roman"/>
          <w:sz w:val="24"/>
          <w:szCs w:val="24"/>
        </w:rPr>
        <w:t xml:space="preserve"> in space, the paper </w:t>
      </w:r>
      <w:r w:rsidR="00512320">
        <w:rPr>
          <w:rFonts w:ascii="Times New Roman" w:hAnsi="Times New Roman" w:cs="Times New Roman"/>
          <w:sz w:val="24"/>
          <w:szCs w:val="24"/>
        </w:rPr>
        <w:t xml:space="preserve">has been </w:t>
      </w:r>
      <w:r w:rsidR="00090271">
        <w:rPr>
          <w:rFonts w:ascii="Times New Roman" w:hAnsi="Times New Roman" w:cs="Times New Roman"/>
          <w:sz w:val="24"/>
          <w:szCs w:val="24"/>
        </w:rPr>
        <w:t xml:space="preserve">published. </w:t>
      </w:r>
      <w:r w:rsidR="00512320">
        <w:rPr>
          <w:rFonts w:ascii="Times New Roman" w:hAnsi="Times New Roman" w:cs="Times New Roman"/>
          <w:sz w:val="24"/>
          <w:szCs w:val="24"/>
        </w:rPr>
        <w:t xml:space="preserve"> </w:t>
      </w:r>
      <w:r w:rsidR="00A1437F">
        <w:rPr>
          <w:rFonts w:ascii="Times New Roman" w:hAnsi="Times New Roman" w:cs="Times New Roman"/>
          <w:sz w:val="24"/>
          <w:szCs w:val="24"/>
        </w:rPr>
        <w:t>L</w:t>
      </w:r>
      <w:r w:rsidR="00090271">
        <w:rPr>
          <w:rFonts w:ascii="Times New Roman" w:hAnsi="Times New Roman" w:cs="Times New Roman"/>
          <w:sz w:val="24"/>
          <w:szCs w:val="24"/>
        </w:rPr>
        <w:t>ast</w:t>
      </w:r>
      <w:r w:rsidR="00A1437F">
        <w:rPr>
          <w:rFonts w:ascii="Times New Roman" w:hAnsi="Times New Roman" w:cs="Times New Roman"/>
          <w:sz w:val="24"/>
          <w:szCs w:val="24"/>
        </w:rPr>
        <w:t xml:space="preserve">ly, </w:t>
      </w:r>
      <w:r>
        <w:rPr>
          <w:rFonts w:ascii="Times New Roman" w:hAnsi="Times New Roman" w:cs="Times New Roman"/>
          <w:sz w:val="24"/>
          <w:szCs w:val="24"/>
        </w:rPr>
        <w:t xml:space="preserve">they’ve </w:t>
      </w:r>
      <w:r w:rsidR="00A1437F">
        <w:rPr>
          <w:rFonts w:ascii="Times New Roman" w:hAnsi="Times New Roman" w:cs="Times New Roman"/>
          <w:sz w:val="24"/>
          <w:szCs w:val="24"/>
        </w:rPr>
        <w:t>done some work</w:t>
      </w:r>
      <w:r w:rsidR="00090271">
        <w:rPr>
          <w:rFonts w:ascii="Times New Roman" w:hAnsi="Times New Roman" w:cs="Times New Roman"/>
          <w:sz w:val="24"/>
          <w:szCs w:val="24"/>
        </w:rPr>
        <w:t xml:space="preserve"> </w:t>
      </w:r>
      <w:r w:rsidR="00A1437F">
        <w:rPr>
          <w:rFonts w:ascii="Times New Roman" w:hAnsi="Times New Roman" w:cs="Times New Roman"/>
          <w:sz w:val="24"/>
          <w:szCs w:val="24"/>
        </w:rPr>
        <w:t>on</w:t>
      </w:r>
      <w:r w:rsidR="00090271">
        <w:rPr>
          <w:rFonts w:ascii="Times New Roman" w:hAnsi="Times New Roman" w:cs="Times New Roman"/>
          <w:sz w:val="24"/>
          <w:szCs w:val="24"/>
        </w:rPr>
        <w:t xml:space="preserve"> fruit flies</w:t>
      </w:r>
      <w:r w:rsidR="005822A4">
        <w:rPr>
          <w:rFonts w:ascii="Times New Roman" w:hAnsi="Times New Roman" w:cs="Times New Roman"/>
          <w:sz w:val="24"/>
          <w:szCs w:val="24"/>
        </w:rPr>
        <w:t xml:space="preserve">; </w:t>
      </w:r>
      <w:r w:rsidR="00090271">
        <w:rPr>
          <w:rFonts w:ascii="Times New Roman" w:hAnsi="Times New Roman" w:cs="Times New Roman"/>
          <w:sz w:val="24"/>
          <w:szCs w:val="24"/>
        </w:rPr>
        <w:t xml:space="preserve">two Ph.D. students from Pakistan conducted bioassays on different nematodes against fruit flies and </w:t>
      </w:r>
      <w:r w:rsidR="00F522AA">
        <w:rPr>
          <w:rFonts w:ascii="Times New Roman" w:hAnsi="Times New Roman" w:cs="Times New Roman"/>
          <w:sz w:val="24"/>
          <w:szCs w:val="24"/>
        </w:rPr>
        <w:t xml:space="preserve">a </w:t>
      </w:r>
      <w:r w:rsidR="00090271">
        <w:rPr>
          <w:rFonts w:ascii="Times New Roman" w:hAnsi="Times New Roman" w:cs="Times New Roman"/>
          <w:sz w:val="24"/>
          <w:szCs w:val="24"/>
        </w:rPr>
        <w:t xml:space="preserve">combination of fungi with nematodes and found only additive effect </w:t>
      </w:r>
      <w:r w:rsidR="00A1437F">
        <w:rPr>
          <w:rFonts w:ascii="Times New Roman" w:hAnsi="Times New Roman" w:cs="Times New Roman"/>
          <w:sz w:val="24"/>
          <w:szCs w:val="24"/>
        </w:rPr>
        <w:t>by adding</w:t>
      </w:r>
      <w:r w:rsidR="00090271">
        <w:rPr>
          <w:rFonts w:ascii="Times New Roman" w:hAnsi="Times New Roman" w:cs="Times New Roman"/>
          <w:sz w:val="24"/>
          <w:szCs w:val="24"/>
        </w:rPr>
        <w:t xml:space="preserve"> </w:t>
      </w:r>
      <w:r w:rsidR="00090271" w:rsidRPr="00090271">
        <w:rPr>
          <w:rFonts w:ascii="Times New Roman" w:hAnsi="Times New Roman" w:cs="Times New Roman"/>
          <w:i/>
          <w:sz w:val="24"/>
          <w:szCs w:val="24"/>
        </w:rPr>
        <w:t>Beauveria/Metarhizium</w:t>
      </w:r>
      <w:r w:rsidR="00090271">
        <w:rPr>
          <w:rFonts w:ascii="Times New Roman" w:hAnsi="Times New Roman" w:cs="Times New Roman"/>
          <w:sz w:val="24"/>
          <w:szCs w:val="24"/>
        </w:rPr>
        <w:t xml:space="preserve"> but the best nematode was </w:t>
      </w:r>
      <w:r w:rsidR="00090271" w:rsidRPr="00090271">
        <w:rPr>
          <w:rFonts w:ascii="Times New Roman" w:hAnsi="Times New Roman" w:cs="Times New Roman"/>
          <w:i/>
          <w:sz w:val="24"/>
          <w:szCs w:val="24"/>
        </w:rPr>
        <w:t>S. riobrave</w:t>
      </w:r>
      <w:r w:rsidR="00090271">
        <w:rPr>
          <w:rFonts w:ascii="Times New Roman" w:hAnsi="Times New Roman" w:cs="Times New Roman"/>
          <w:sz w:val="24"/>
          <w:szCs w:val="24"/>
        </w:rPr>
        <w:t xml:space="preserve"> and </w:t>
      </w:r>
      <w:r w:rsidR="00090271" w:rsidRPr="00090271">
        <w:rPr>
          <w:rFonts w:ascii="Times New Roman" w:hAnsi="Times New Roman" w:cs="Times New Roman"/>
          <w:i/>
          <w:sz w:val="24"/>
          <w:szCs w:val="24"/>
        </w:rPr>
        <w:t>S. feltiae</w:t>
      </w:r>
      <w:r w:rsidR="00090271">
        <w:rPr>
          <w:rFonts w:ascii="Times New Roman" w:hAnsi="Times New Roman" w:cs="Times New Roman"/>
          <w:sz w:val="24"/>
          <w:szCs w:val="24"/>
        </w:rPr>
        <w:t xml:space="preserve"> for control of the fruit flies in </w:t>
      </w:r>
      <w:r w:rsidR="005822A4">
        <w:rPr>
          <w:rFonts w:ascii="Times New Roman" w:hAnsi="Times New Roman" w:cs="Times New Roman"/>
          <w:sz w:val="24"/>
          <w:szCs w:val="24"/>
        </w:rPr>
        <w:t xml:space="preserve">the </w:t>
      </w:r>
      <w:r w:rsidR="00090271">
        <w:rPr>
          <w:rFonts w:ascii="Times New Roman" w:hAnsi="Times New Roman" w:cs="Times New Roman"/>
          <w:sz w:val="24"/>
          <w:szCs w:val="24"/>
        </w:rPr>
        <w:t>soil.</w:t>
      </w:r>
    </w:p>
    <w:p w14:paraId="040849C5" w14:textId="77777777" w:rsidR="00090271" w:rsidRDefault="00090271" w:rsidP="00E5507A">
      <w:pPr>
        <w:spacing w:after="0" w:line="240" w:lineRule="auto"/>
        <w:jc w:val="both"/>
        <w:rPr>
          <w:rFonts w:ascii="Times New Roman" w:hAnsi="Times New Roman" w:cs="Times New Roman"/>
          <w:sz w:val="24"/>
          <w:szCs w:val="24"/>
        </w:rPr>
      </w:pPr>
    </w:p>
    <w:p w14:paraId="4D02BC51" w14:textId="68280CEE" w:rsidR="00090271" w:rsidRDefault="00090271"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Stefan </w:t>
      </w:r>
      <w:r w:rsidR="00813406">
        <w:rPr>
          <w:rFonts w:ascii="Times New Roman" w:hAnsi="Times New Roman" w:cs="Times New Roman"/>
          <w:sz w:val="24"/>
          <w:szCs w:val="24"/>
        </w:rPr>
        <w:t xml:space="preserve">Jaronski </w:t>
      </w:r>
      <w:r w:rsidR="006119E8">
        <w:rPr>
          <w:rFonts w:ascii="Times New Roman" w:hAnsi="Times New Roman" w:cs="Times New Roman"/>
          <w:sz w:val="24"/>
          <w:szCs w:val="24"/>
        </w:rPr>
        <w:t>commented</w:t>
      </w:r>
      <w:r>
        <w:rPr>
          <w:rFonts w:ascii="Times New Roman" w:hAnsi="Times New Roman" w:cs="Times New Roman"/>
          <w:sz w:val="24"/>
          <w:szCs w:val="24"/>
        </w:rPr>
        <w:t xml:space="preserve"> </w:t>
      </w:r>
      <w:r w:rsidR="00A1437F">
        <w:rPr>
          <w:rFonts w:ascii="Times New Roman" w:hAnsi="Times New Roman" w:cs="Times New Roman"/>
          <w:sz w:val="24"/>
          <w:szCs w:val="24"/>
        </w:rPr>
        <w:t xml:space="preserve">that for endophytism and plant-mediated effects against herbivores, </w:t>
      </w:r>
      <w:r w:rsidR="00804096">
        <w:rPr>
          <w:rFonts w:ascii="Times New Roman" w:hAnsi="Times New Roman" w:cs="Times New Roman"/>
          <w:sz w:val="24"/>
          <w:szCs w:val="24"/>
        </w:rPr>
        <w:t xml:space="preserve">he </w:t>
      </w:r>
      <w:r w:rsidR="006119E8">
        <w:rPr>
          <w:rFonts w:ascii="Times New Roman" w:hAnsi="Times New Roman" w:cs="Times New Roman"/>
          <w:sz w:val="24"/>
          <w:szCs w:val="24"/>
        </w:rPr>
        <w:t>suggest</w:t>
      </w:r>
      <w:r w:rsidR="00804096">
        <w:rPr>
          <w:rFonts w:ascii="Times New Roman" w:hAnsi="Times New Roman" w:cs="Times New Roman"/>
          <w:sz w:val="24"/>
          <w:szCs w:val="24"/>
        </w:rPr>
        <w:t>s</w:t>
      </w:r>
      <w:r w:rsidR="006119E8">
        <w:rPr>
          <w:rFonts w:ascii="Times New Roman" w:hAnsi="Times New Roman" w:cs="Times New Roman"/>
          <w:sz w:val="24"/>
          <w:szCs w:val="24"/>
        </w:rPr>
        <w:t xml:space="preserve"> </w:t>
      </w:r>
      <w:r>
        <w:rPr>
          <w:rFonts w:ascii="Times New Roman" w:hAnsi="Times New Roman" w:cs="Times New Roman"/>
          <w:sz w:val="24"/>
          <w:szCs w:val="24"/>
        </w:rPr>
        <w:t xml:space="preserve">use heat-killed </w:t>
      </w:r>
      <w:r w:rsidRPr="00090271">
        <w:rPr>
          <w:rFonts w:ascii="Times New Roman" w:hAnsi="Times New Roman" w:cs="Times New Roman"/>
          <w:i/>
          <w:sz w:val="24"/>
          <w:szCs w:val="24"/>
        </w:rPr>
        <w:t>Beauveria/Metarhizum</w:t>
      </w:r>
      <w:r>
        <w:rPr>
          <w:rFonts w:ascii="Times New Roman" w:hAnsi="Times New Roman" w:cs="Times New Roman"/>
          <w:sz w:val="24"/>
          <w:szCs w:val="24"/>
        </w:rPr>
        <w:t xml:space="preserve"> spores to see if they have the same effect to induce systemic resistance of plants.</w:t>
      </w:r>
      <w:r w:rsidR="00A1437F">
        <w:rPr>
          <w:rFonts w:ascii="Times New Roman" w:hAnsi="Times New Roman" w:cs="Times New Roman"/>
          <w:sz w:val="24"/>
          <w:szCs w:val="24"/>
        </w:rPr>
        <w:t xml:space="preserve"> </w:t>
      </w:r>
      <w:r w:rsidR="006119E8">
        <w:rPr>
          <w:rFonts w:ascii="Times New Roman" w:hAnsi="Times New Roman" w:cs="Times New Roman"/>
          <w:sz w:val="24"/>
          <w:szCs w:val="24"/>
        </w:rPr>
        <w:t xml:space="preserve">In </w:t>
      </w:r>
      <w:r w:rsidR="00804096">
        <w:rPr>
          <w:rFonts w:ascii="Times New Roman" w:hAnsi="Times New Roman" w:cs="Times New Roman"/>
          <w:sz w:val="24"/>
          <w:szCs w:val="24"/>
        </w:rPr>
        <w:t xml:space="preserve">his </w:t>
      </w:r>
      <w:r w:rsidR="00A1437F">
        <w:rPr>
          <w:rFonts w:ascii="Times New Roman" w:hAnsi="Times New Roman" w:cs="Times New Roman"/>
          <w:sz w:val="24"/>
          <w:szCs w:val="24"/>
        </w:rPr>
        <w:t xml:space="preserve">previous study in 2000 using </w:t>
      </w:r>
      <w:r w:rsidR="00A1437F" w:rsidRPr="00A1437F">
        <w:rPr>
          <w:rFonts w:ascii="Times New Roman" w:hAnsi="Times New Roman" w:cs="Times New Roman"/>
          <w:i/>
          <w:sz w:val="24"/>
          <w:szCs w:val="24"/>
        </w:rPr>
        <w:t>Bacillus mycoides</w:t>
      </w:r>
      <w:r w:rsidR="00A1437F" w:rsidRPr="00A1437F">
        <w:rPr>
          <w:rFonts w:ascii="Times New Roman" w:hAnsi="Times New Roman" w:cs="Times New Roman"/>
          <w:sz w:val="24"/>
          <w:szCs w:val="24"/>
        </w:rPr>
        <w:t xml:space="preserve"> </w:t>
      </w:r>
      <w:r w:rsidR="00804096">
        <w:rPr>
          <w:rFonts w:ascii="Times New Roman" w:hAnsi="Times New Roman" w:cs="Times New Roman"/>
          <w:iCs/>
          <w:sz w:val="24"/>
          <w:szCs w:val="24"/>
        </w:rPr>
        <w:t>strain BacJ</w:t>
      </w:r>
      <w:r w:rsidR="00804096">
        <w:rPr>
          <w:rFonts w:ascii="Times New Roman" w:hAnsi="Times New Roman" w:cs="Times New Roman"/>
          <w:sz w:val="24"/>
          <w:szCs w:val="24"/>
        </w:rPr>
        <w:t xml:space="preserve"> </w:t>
      </w:r>
      <w:r w:rsidR="00A1437F">
        <w:rPr>
          <w:rFonts w:ascii="Times New Roman" w:hAnsi="Times New Roman" w:cs="Times New Roman"/>
          <w:sz w:val="24"/>
          <w:szCs w:val="24"/>
        </w:rPr>
        <w:t>(</w:t>
      </w:r>
      <w:r w:rsidR="00804096">
        <w:rPr>
          <w:rFonts w:ascii="Times New Roman" w:hAnsi="Times New Roman" w:cs="Times New Roman"/>
          <w:sz w:val="24"/>
          <w:szCs w:val="24"/>
        </w:rPr>
        <w:t xml:space="preserve">now </w:t>
      </w:r>
      <w:r w:rsidR="00A1437F">
        <w:rPr>
          <w:rFonts w:ascii="Times New Roman" w:hAnsi="Times New Roman" w:cs="Times New Roman"/>
          <w:sz w:val="24"/>
          <w:szCs w:val="24"/>
        </w:rPr>
        <w:t>LifeGuard</w:t>
      </w:r>
      <w:r w:rsidR="00804096" w:rsidRPr="00804096">
        <w:rPr>
          <w:rFonts w:ascii="Times New Roman" w:hAnsi="Times New Roman" w:cs="Times New Roman"/>
          <w:sz w:val="24"/>
          <w:szCs w:val="24"/>
          <w:vertAlign w:val="superscript"/>
        </w:rPr>
        <w:t>®</w:t>
      </w:r>
      <w:r w:rsidR="00A1437F">
        <w:rPr>
          <w:rFonts w:ascii="Times New Roman" w:hAnsi="Times New Roman" w:cs="Times New Roman"/>
          <w:sz w:val="24"/>
          <w:szCs w:val="24"/>
        </w:rPr>
        <w:t xml:space="preserve"> produced by Certis) in sugar beets, the heat-killed bacteria induced remarkable systemic resistance to the major fungal pathogens of sugar beets</w:t>
      </w:r>
      <w:r w:rsidR="005822A4">
        <w:rPr>
          <w:rFonts w:ascii="Times New Roman" w:hAnsi="Times New Roman" w:cs="Times New Roman"/>
          <w:sz w:val="24"/>
          <w:szCs w:val="24"/>
        </w:rPr>
        <w:t>.</w:t>
      </w:r>
      <w:r w:rsidR="00A1437F">
        <w:rPr>
          <w:rFonts w:ascii="Times New Roman" w:hAnsi="Times New Roman" w:cs="Times New Roman"/>
          <w:sz w:val="24"/>
          <w:szCs w:val="24"/>
        </w:rPr>
        <w:t xml:space="preserve"> </w:t>
      </w:r>
      <w:r w:rsidR="005822A4">
        <w:rPr>
          <w:rFonts w:ascii="Times New Roman" w:hAnsi="Times New Roman" w:cs="Times New Roman"/>
          <w:sz w:val="24"/>
          <w:szCs w:val="24"/>
        </w:rPr>
        <w:t>A</w:t>
      </w:r>
      <w:r w:rsidR="00A1437F">
        <w:rPr>
          <w:rFonts w:ascii="Times New Roman" w:hAnsi="Times New Roman" w:cs="Times New Roman"/>
          <w:sz w:val="24"/>
          <w:szCs w:val="24"/>
        </w:rPr>
        <w:t>lso</w:t>
      </w:r>
      <w:r w:rsidR="005822A4">
        <w:rPr>
          <w:rFonts w:ascii="Times New Roman" w:hAnsi="Times New Roman" w:cs="Times New Roman"/>
          <w:sz w:val="24"/>
          <w:szCs w:val="24"/>
        </w:rPr>
        <w:t>,</w:t>
      </w:r>
      <w:r w:rsidR="00A1437F">
        <w:rPr>
          <w:rFonts w:ascii="Times New Roman" w:hAnsi="Times New Roman" w:cs="Times New Roman"/>
          <w:sz w:val="24"/>
          <w:szCs w:val="24"/>
        </w:rPr>
        <w:t xml:space="preserve"> a growing number of </w:t>
      </w:r>
      <w:proofErr w:type="gramStart"/>
      <w:r w:rsidR="00A1437F">
        <w:rPr>
          <w:rFonts w:ascii="Times New Roman" w:hAnsi="Times New Roman" w:cs="Times New Roman"/>
          <w:sz w:val="24"/>
          <w:szCs w:val="24"/>
        </w:rPr>
        <w:t>literature</w:t>
      </w:r>
      <w:proofErr w:type="gramEnd"/>
      <w:r w:rsidR="00A1437F">
        <w:rPr>
          <w:rFonts w:ascii="Times New Roman" w:hAnsi="Times New Roman" w:cs="Times New Roman"/>
          <w:sz w:val="24"/>
          <w:szCs w:val="24"/>
        </w:rPr>
        <w:t xml:space="preserve"> </w:t>
      </w:r>
      <w:r w:rsidR="005822A4">
        <w:rPr>
          <w:rFonts w:ascii="Times New Roman" w:hAnsi="Times New Roman" w:cs="Times New Roman"/>
          <w:sz w:val="24"/>
          <w:szCs w:val="24"/>
        </w:rPr>
        <w:t xml:space="preserve">has </w:t>
      </w:r>
      <w:r w:rsidR="00A1437F">
        <w:rPr>
          <w:rFonts w:ascii="Times New Roman" w:hAnsi="Times New Roman" w:cs="Times New Roman"/>
          <w:sz w:val="24"/>
          <w:szCs w:val="24"/>
        </w:rPr>
        <w:t xml:space="preserve">supported the microbe-associated resistance patterns that plants can sense these patterns on the cuticles and respond. In </w:t>
      </w:r>
      <w:r w:rsidR="00A1437F" w:rsidRPr="00F522AA">
        <w:rPr>
          <w:rFonts w:ascii="Times New Roman" w:hAnsi="Times New Roman" w:cs="Times New Roman"/>
          <w:i/>
          <w:sz w:val="24"/>
          <w:szCs w:val="24"/>
        </w:rPr>
        <w:t>Beauveria</w:t>
      </w:r>
      <w:r w:rsidR="00A1437F">
        <w:rPr>
          <w:rFonts w:ascii="Times New Roman" w:hAnsi="Times New Roman" w:cs="Times New Roman"/>
          <w:sz w:val="24"/>
          <w:szCs w:val="24"/>
        </w:rPr>
        <w:t xml:space="preserve"> endophytic literature, </w:t>
      </w:r>
      <w:r w:rsidR="006119E8">
        <w:rPr>
          <w:rFonts w:ascii="Times New Roman" w:hAnsi="Times New Roman" w:cs="Times New Roman"/>
          <w:sz w:val="24"/>
          <w:szCs w:val="24"/>
        </w:rPr>
        <w:t>there was</w:t>
      </w:r>
      <w:r w:rsidR="00A1437F">
        <w:rPr>
          <w:rFonts w:ascii="Times New Roman" w:hAnsi="Times New Roman" w:cs="Times New Roman"/>
          <w:sz w:val="24"/>
          <w:szCs w:val="24"/>
        </w:rPr>
        <w:t xml:space="preserve"> major effects on leaf miners </w:t>
      </w:r>
      <w:r w:rsidR="006119E8">
        <w:rPr>
          <w:rFonts w:ascii="Times New Roman" w:hAnsi="Times New Roman" w:cs="Times New Roman"/>
          <w:sz w:val="24"/>
          <w:szCs w:val="24"/>
        </w:rPr>
        <w:t>while the</w:t>
      </w:r>
      <w:r w:rsidR="00A1437F">
        <w:rPr>
          <w:rFonts w:ascii="Times New Roman" w:hAnsi="Times New Roman" w:cs="Times New Roman"/>
          <w:sz w:val="24"/>
          <w:szCs w:val="24"/>
        </w:rPr>
        <w:t xml:space="preserve"> rate of endophytism was less than 10%</w:t>
      </w:r>
      <w:r w:rsidR="006119E8">
        <w:rPr>
          <w:rFonts w:ascii="Times New Roman" w:hAnsi="Times New Roman" w:cs="Times New Roman"/>
          <w:sz w:val="24"/>
          <w:szCs w:val="24"/>
        </w:rPr>
        <w:t xml:space="preserve">.  </w:t>
      </w:r>
      <w:r w:rsidR="00A3594D">
        <w:rPr>
          <w:rFonts w:ascii="Times New Roman" w:hAnsi="Times New Roman" w:cs="Times New Roman"/>
          <w:sz w:val="24"/>
          <w:szCs w:val="24"/>
        </w:rPr>
        <w:t>Shapiro-Ilan</w:t>
      </w:r>
      <w:r w:rsidR="006119E8">
        <w:rPr>
          <w:rFonts w:ascii="Times New Roman" w:hAnsi="Times New Roman" w:cs="Times New Roman"/>
          <w:sz w:val="24"/>
          <w:szCs w:val="24"/>
        </w:rPr>
        <w:t xml:space="preserve"> agreed and added that for inducing plant resistance </w:t>
      </w:r>
      <w:r w:rsidR="005822A4">
        <w:rPr>
          <w:rFonts w:ascii="Times New Roman" w:hAnsi="Times New Roman" w:cs="Times New Roman"/>
          <w:sz w:val="24"/>
          <w:szCs w:val="24"/>
        </w:rPr>
        <w:t xml:space="preserve">his </w:t>
      </w:r>
      <w:r w:rsidR="006119E8">
        <w:rPr>
          <w:rFonts w:ascii="Times New Roman" w:hAnsi="Times New Roman" w:cs="Times New Roman"/>
          <w:sz w:val="24"/>
          <w:szCs w:val="24"/>
        </w:rPr>
        <w:t>work will be mainly on nematodes and bacterial metabolites.</w:t>
      </w:r>
    </w:p>
    <w:p w14:paraId="6D22BE56" w14:textId="77777777" w:rsidR="006119E8" w:rsidRDefault="006119E8" w:rsidP="00E5507A">
      <w:pPr>
        <w:spacing w:after="0" w:line="240" w:lineRule="auto"/>
        <w:jc w:val="both"/>
        <w:rPr>
          <w:rFonts w:ascii="Times New Roman" w:hAnsi="Times New Roman" w:cs="Times New Roman"/>
          <w:sz w:val="24"/>
          <w:szCs w:val="24"/>
        </w:rPr>
      </w:pPr>
    </w:p>
    <w:p w14:paraId="622F3E78" w14:textId="37B7E9C6" w:rsidR="006119E8" w:rsidRDefault="006119E8"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Shaohui </w:t>
      </w:r>
      <w:r w:rsidR="00813406">
        <w:rPr>
          <w:rFonts w:ascii="Times New Roman" w:hAnsi="Times New Roman" w:cs="Times New Roman"/>
          <w:sz w:val="24"/>
          <w:szCs w:val="24"/>
        </w:rPr>
        <w:t xml:space="preserve">Wu </w:t>
      </w:r>
      <w:r>
        <w:rPr>
          <w:rFonts w:ascii="Times New Roman" w:hAnsi="Times New Roman" w:cs="Times New Roman"/>
          <w:sz w:val="24"/>
          <w:szCs w:val="24"/>
        </w:rPr>
        <w:t xml:space="preserve">added that in a survey of </w:t>
      </w:r>
      <w:r w:rsidR="00F522AA">
        <w:rPr>
          <w:rFonts w:ascii="Times New Roman" w:hAnsi="Times New Roman" w:cs="Times New Roman"/>
          <w:sz w:val="24"/>
          <w:szCs w:val="24"/>
        </w:rPr>
        <w:t xml:space="preserve">the </w:t>
      </w:r>
      <w:r>
        <w:rPr>
          <w:rFonts w:ascii="Times New Roman" w:hAnsi="Times New Roman" w:cs="Times New Roman"/>
          <w:sz w:val="24"/>
          <w:szCs w:val="24"/>
        </w:rPr>
        <w:t xml:space="preserve">natural presence of fungal endophytes in pecan orchards in different varieties, </w:t>
      </w:r>
      <w:r w:rsidR="00F522AA">
        <w:rPr>
          <w:rFonts w:ascii="Times New Roman" w:hAnsi="Times New Roman" w:cs="Times New Roman"/>
          <w:sz w:val="24"/>
          <w:szCs w:val="24"/>
        </w:rPr>
        <w:t>five</w:t>
      </w:r>
      <w:r>
        <w:rPr>
          <w:rFonts w:ascii="Times New Roman" w:hAnsi="Times New Roman" w:cs="Times New Roman"/>
          <w:sz w:val="24"/>
          <w:szCs w:val="24"/>
        </w:rPr>
        <w:t xml:space="preserve"> out of 45 mature trees were found to have </w:t>
      </w:r>
      <w:r w:rsidRPr="006119E8">
        <w:rPr>
          <w:rFonts w:ascii="Times New Roman" w:hAnsi="Times New Roman" w:cs="Times New Roman"/>
          <w:i/>
          <w:sz w:val="24"/>
          <w:szCs w:val="24"/>
        </w:rPr>
        <w:t>Beauveria</w:t>
      </w:r>
      <w:r>
        <w:rPr>
          <w:rFonts w:ascii="Times New Roman" w:hAnsi="Times New Roman" w:cs="Times New Roman"/>
          <w:sz w:val="24"/>
          <w:szCs w:val="24"/>
        </w:rPr>
        <w:t>.</w:t>
      </w:r>
    </w:p>
    <w:p w14:paraId="78ECD48E" w14:textId="77777777" w:rsidR="007F30E8" w:rsidRDefault="007F30E8" w:rsidP="00E5507A">
      <w:pPr>
        <w:spacing w:after="0" w:line="240" w:lineRule="auto"/>
        <w:jc w:val="both"/>
        <w:rPr>
          <w:rFonts w:ascii="Times New Roman" w:hAnsi="Times New Roman" w:cs="Times New Roman"/>
          <w:sz w:val="24"/>
          <w:szCs w:val="24"/>
        </w:rPr>
      </w:pPr>
    </w:p>
    <w:p w14:paraId="30A341F9" w14:textId="12313B4C" w:rsidR="007F30E8" w:rsidRDefault="007F30E8"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Julie </w:t>
      </w:r>
      <w:r w:rsidR="00813406" w:rsidRPr="00965286">
        <w:rPr>
          <w:rStyle w:val="Hyperlink"/>
          <w:rFonts w:ascii="Times New Roman" w:hAnsi="Times New Roman" w:cs="Times New Roman"/>
          <w:color w:val="auto"/>
          <w:sz w:val="24"/>
          <w:szCs w:val="24"/>
          <w:u w:val="none"/>
          <w:lang w:val="de-CH"/>
        </w:rPr>
        <w:t>Graesch</w:t>
      </w:r>
      <w:r w:rsidR="00813406">
        <w:rPr>
          <w:rFonts w:ascii="Times New Roman" w:hAnsi="Times New Roman" w:cs="Times New Roman"/>
          <w:sz w:val="24"/>
          <w:szCs w:val="24"/>
        </w:rPr>
        <w:t xml:space="preserve"> </w:t>
      </w:r>
      <w:r>
        <w:rPr>
          <w:rFonts w:ascii="Times New Roman" w:hAnsi="Times New Roman" w:cs="Times New Roman"/>
          <w:sz w:val="24"/>
          <w:szCs w:val="24"/>
        </w:rPr>
        <w:t xml:space="preserve">mentioned </w:t>
      </w:r>
      <w:r w:rsidR="005822A4">
        <w:rPr>
          <w:rFonts w:ascii="Times New Roman" w:hAnsi="Times New Roman" w:cs="Times New Roman"/>
          <w:sz w:val="24"/>
          <w:szCs w:val="24"/>
        </w:rPr>
        <w:t xml:space="preserve">about </w:t>
      </w:r>
      <w:r w:rsidR="00E41433">
        <w:rPr>
          <w:rFonts w:ascii="Times New Roman" w:hAnsi="Times New Roman" w:cs="Times New Roman"/>
          <w:sz w:val="24"/>
          <w:szCs w:val="24"/>
        </w:rPr>
        <w:t>the</w:t>
      </w:r>
      <w:r>
        <w:rPr>
          <w:rFonts w:ascii="Times New Roman" w:hAnsi="Times New Roman" w:cs="Times New Roman"/>
          <w:sz w:val="24"/>
          <w:szCs w:val="24"/>
        </w:rPr>
        <w:t xml:space="preserve"> collaborative </w:t>
      </w:r>
      <w:r w:rsidRPr="007F30E8">
        <w:rPr>
          <w:rFonts w:ascii="Times New Roman" w:hAnsi="Times New Roman" w:cs="Times New Roman"/>
          <w:i/>
          <w:sz w:val="24"/>
          <w:szCs w:val="24"/>
        </w:rPr>
        <w:t xml:space="preserve">Ambrosia </w:t>
      </w:r>
      <w:r>
        <w:rPr>
          <w:rFonts w:ascii="Times New Roman" w:hAnsi="Times New Roman" w:cs="Times New Roman"/>
          <w:sz w:val="24"/>
          <w:szCs w:val="24"/>
        </w:rPr>
        <w:t>beetle project</w:t>
      </w:r>
      <w:r w:rsidR="00E41433">
        <w:rPr>
          <w:rFonts w:ascii="Times New Roman" w:hAnsi="Times New Roman" w:cs="Times New Roman"/>
          <w:sz w:val="24"/>
          <w:szCs w:val="24"/>
        </w:rPr>
        <w:t xml:space="preserve">. </w:t>
      </w:r>
      <w:r w:rsidR="005822A4">
        <w:rPr>
          <w:rFonts w:ascii="Times New Roman" w:hAnsi="Times New Roman" w:cs="Times New Roman"/>
          <w:sz w:val="24"/>
          <w:szCs w:val="24"/>
        </w:rPr>
        <w:t xml:space="preserve">Shapiro-Ilan </w:t>
      </w:r>
      <w:r w:rsidR="00E41433">
        <w:rPr>
          <w:rFonts w:ascii="Times New Roman" w:hAnsi="Times New Roman" w:cs="Times New Roman"/>
          <w:sz w:val="24"/>
          <w:szCs w:val="24"/>
        </w:rPr>
        <w:t xml:space="preserve">described the project will </w:t>
      </w:r>
      <w:r w:rsidR="00EB26A8">
        <w:rPr>
          <w:rFonts w:ascii="Times New Roman" w:hAnsi="Times New Roman" w:cs="Times New Roman"/>
          <w:sz w:val="24"/>
          <w:szCs w:val="24"/>
        </w:rPr>
        <w:t xml:space="preserve">be directed to the management of </w:t>
      </w:r>
      <w:r w:rsidR="00EB26A8" w:rsidRPr="007F30E8">
        <w:rPr>
          <w:rFonts w:ascii="Times New Roman" w:hAnsi="Times New Roman" w:cs="Times New Roman"/>
          <w:i/>
          <w:sz w:val="24"/>
          <w:szCs w:val="24"/>
        </w:rPr>
        <w:t xml:space="preserve">Ambrosia </w:t>
      </w:r>
      <w:r w:rsidR="00EB26A8">
        <w:rPr>
          <w:rFonts w:ascii="Times New Roman" w:hAnsi="Times New Roman" w:cs="Times New Roman"/>
          <w:sz w:val="24"/>
          <w:szCs w:val="24"/>
        </w:rPr>
        <w:t xml:space="preserve">beetles, pests in many different crops, and the work in his lab will </w:t>
      </w:r>
      <w:r w:rsidR="00E41433">
        <w:rPr>
          <w:rFonts w:ascii="Times New Roman" w:hAnsi="Times New Roman" w:cs="Times New Roman"/>
          <w:sz w:val="24"/>
          <w:szCs w:val="24"/>
        </w:rPr>
        <w:t xml:space="preserve">focus on using </w:t>
      </w:r>
      <w:r w:rsidR="00EB26A8">
        <w:rPr>
          <w:rFonts w:ascii="Times New Roman" w:hAnsi="Times New Roman" w:cs="Times New Roman"/>
          <w:sz w:val="24"/>
          <w:szCs w:val="24"/>
        </w:rPr>
        <w:t xml:space="preserve">endophytes and </w:t>
      </w:r>
      <w:r w:rsidR="00E41433">
        <w:rPr>
          <w:rFonts w:ascii="Times New Roman" w:hAnsi="Times New Roman" w:cs="Times New Roman"/>
          <w:sz w:val="24"/>
          <w:szCs w:val="24"/>
        </w:rPr>
        <w:t xml:space="preserve">different formulations of nematodes against </w:t>
      </w:r>
      <w:r w:rsidR="005822A4">
        <w:rPr>
          <w:rFonts w:ascii="Times New Roman" w:hAnsi="Times New Roman" w:cs="Times New Roman"/>
          <w:sz w:val="24"/>
          <w:szCs w:val="24"/>
        </w:rPr>
        <w:t>a</w:t>
      </w:r>
      <w:r w:rsidR="00E41433">
        <w:rPr>
          <w:rFonts w:ascii="Times New Roman" w:hAnsi="Times New Roman" w:cs="Times New Roman"/>
          <w:sz w:val="24"/>
          <w:szCs w:val="24"/>
        </w:rPr>
        <w:t>mbrosia beetle</w:t>
      </w:r>
      <w:r w:rsidR="00EB26A8">
        <w:rPr>
          <w:rFonts w:ascii="Times New Roman" w:hAnsi="Times New Roman" w:cs="Times New Roman"/>
          <w:sz w:val="24"/>
          <w:szCs w:val="24"/>
        </w:rPr>
        <w:t>s</w:t>
      </w:r>
      <w:r w:rsidR="00E41433">
        <w:rPr>
          <w:rFonts w:ascii="Times New Roman" w:hAnsi="Times New Roman" w:cs="Times New Roman"/>
          <w:sz w:val="24"/>
          <w:szCs w:val="24"/>
        </w:rPr>
        <w:t xml:space="preserve"> in pecan orchard</w:t>
      </w:r>
      <w:r w:rsidR="005822A4">
        <w:rPr>
          <w:rFonts w:ascii="Times New Roman" w:hAnsi="Times New Roman" w:cs="Times New Roman"/>
          <w:sz w:val="24"/>
          <w:szCs w:val="24"/>
        </w:rPr>
        <w:t>s</w:t>
      </w:r>
      <w:r w:rsidR="00E41433">
        <w:rPr>
          <w:rFonts w:ascii="Times New Roman" w:hAnsi="Times New Roman" w:cs="Times New Roman"/>
          <w:sz w:val="24"/>
          <w:szCs w:val="24"/>
        </w:rPr>
        <w:t xml:space="preserve"> next year</w:t>
      </w:r>
      <w:r w:rsidR="005822A4">
        <w:rPr>
          <w:rFonts w:ascii="Times New Roman" w:hAnsi="Times New Roman" w:cs="Times New Roman"/>
          <w:sz w:val="24"/>
          <w:szCs w:val="24"/>
        </w:rPr>
        <w:t>;</w:t>
      </w:r>
      <w:r w:rsidR="00E41433">
        <w:rPr>
          <w:rFonts w:ascii="Times New Roman" w:hAnsi="Times New Roman" w:cs="Times New Roman"/>
          <w:sz w:val="24"/>
          <w:szCs w:val="24"/>
        </w:rPr>
        <w:t xml:space="preserve"> a new postdoc will be involved in the project.</w:t>
      </w:r>
      <w:r w:rsidR="00EB26A8">
        <w:rPr>
          <w:rFonts w:ascii="Times New Roman" w:hAnsi="Times New Roman" w:cs="Times New Roman"/>
          <w:sz w:val="24"/>
          <w:szCs w:val="24"/>
        </w:rPr>
        <w:t xml:space="preserve"> </w:t>
      </w:r>
    </w:p>
    <w:p w14:paraId="2BC528CE" w14:textId="77777777" w:rsidR="00EB26A8" w:rsidRDefault="00EB26A8" w:rsidP="00E5507A">
      <w:pPr>
        <w:spacing w:after="0" w:line="240" w:lineRule="auto"/>
        <w:jc w:val="both"/>
        <w:rPr>
          <w:rFonts w:ascii="Times New Roman" w:hAnsi="Times New Roman" w:cs="Times New Roman"/>
          <w:sz w:val="24"/>
          <w:szCs w:val="24"/>
        </w:rPr>
      </w:pPr>
    </w:p>
    <w:p w14:paraId="3B11C581" w14:textId="51662102" w:rsidR="00EB26A8" w:rsidRPr="00FB169F" w:rsidRDefault="00DE6DB9"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Stefan </w:t>
      </w:r>
      <w:r w:rsidR="00813406">
        <w:rPr>
          <w:rFonts w:ascii="Times New Roman" w:hAnsi="Times New Roman" w:cs="Times New Roman"/>
          <w:sz w:val="24"/>
          <w:szCs w:val="24"/>
        </w:rPr>
        <w:t xml:space="preserve">Jaronski </w:t>
      </w:r>
      <w:r>
        <w:rPr>
          <w:rFonts w:ascii="Times New Roman" w:hAnsi="Times New Roman" w:cs="Times New Roman"/>
          <w:sz w:val="24"/>
          <w:szCs w:val="24"/>
        </w:rPr>
        <w:t xml:space="preserve">mentioned there are increasing concerns from regulators in Europe about the safety of endophytes, and he was contacted by EPA last spring about if increased safety testing is required for the presence of </w:t>
      </w:r>
      <w:r w:rsidR="00182047">
        <w:rPr>
          <w:rFonts w:ascii="Times New Roman" w:hAnsi="Times New Roman" w:cs="Times New Roman"/>
          <w:sz w:val="24"/>
          <w:szCs w:val="24"/>
        </w:rPr>
        <w:t xml:space="preserve">fungal </w:t>
      </w:r>
      <w:r>
        <w:rPr>
          <w:rFonts w:ascii="Times New Roman" w:hAnsi="Times New Roman" w:cs="Times New Roman"/>
          <w:sz w:val="24"/>
          <w:szCs w:val="24"/>
        </w:rPr>
        <w:t xml:space="preserve">endophytes </w:t>
      </w:r>
      <w:r w:rsidR="00182047">
        <w:rPr>
          <w:rFonts w:ascii="Times New Roman" w:hAnsi="Times New Roman" w:cs="Times New Roman"/>
          <w:sz w:val="24"/>
          <w:szCs w:val="24"/>
        </w:rPr>
        <w:t xml:space="preserve">(especially </w:t>
      </w:r>
      <w:r w:rsidR="00182047" w:rsidRPr="00DE6DB9">
        <w:rPr>
          <w:rFonts w:ascii="Times New Roman" w:hAnsi="Times New Roman" w:cs="Times New Roman"/>
          <w:i/>
          <w:sz w:val="24"/>
          <w:szCs w:val="24"/>
        </w:rPr>
        <w:t>Beauveria</w:t>
      </w:r>
      <w:r w:rsidR="00182047">
        <w:rPr>
          <w:rFonts w:ascii="Times New Roman" w:hAnsi="Times New Roman" w:cs="Times New Roman"/>
          <w:sz w:val="24"/>
          <w:szCs w:val="24"/>
        </w:rPr>
        <w:t xml:space="preserve">) </w:t>
      </w:r>
      <w:r>
        <w:rPr>
          <w:rFonts w:ascii="Times New Roman" w:hAnsi="Times New Roman" w:cs="Times New Roman"/>
          <w:sz w:val="24"/>
          <w:szCs w:val="24"/>
        </w:rPr>
        <w:t xml:space="preserve">in plants and the metabolites </w:t>
      </w:r>
      <w:r w:rsidR="00182047">
        <w:rPr>
          <w:rFonts w:ascii="Times New Roman" w:hAnsi="Times New Roman" w:cs="Times New Roman"/>
          <w:sz w:val="24"/>
          <w:szCs w:val="24"/>
        </w:rPr>
        <w:t>they produce</w:t>
      </w:r>
      <w:r>
        <w:rPr>
          <w:rFonts w:ascii="Times New Roman" w:hAnsi="Times New Roman" w:cs="Times New Roman"/>
          <w:sz w:val="24"/>
          <w:szCs w:val="24"/>
        </w:rPr>
        <w:t>.</w:t>
      </w:r>
    </w:p>
    <w:p w14:paraId="5F720FF7" w14:textId="77777777" w:rsidR="00363697" w:rsidRPr="00965286" w:rsidRDefault="00363697" w:rsidP="00E5507A">
      <w:pPr>
        <w:spacing w:after="0" w:line="240" w:lineRule="auto"/>
        <w:jc w:val="both"/>
        <w:rPr>
          <w:rFonts w:ascii="Times New Roman" w:hAnsi="Times New Roman" w:cs="Times New Roman"/>
          <w:color w:val="FF0000"/>
          <w:sz w:val="24"/>
          <w:szCs w:val="24"/>
        </w:rPr>
      </w:pPr>
    </w:p>
    <w:p w14:paraId="6267BC47" w14:textId="77777777" w:rsidR="00504914" w:rsidRPr="00965286" w:rsidRDefault="00504914" w:rsidP="00E5507A">
      <w:pPr>
        <w:spacing w:after="0" w:line="240" w:lineRule="auto"/>
        <w:jc w:val="both"/>
        <w:rPr>
          <w:rFonts w:ascii="Times New Roman" w:hAnsi="Times New Roman" w:cs="Times New Roman"/>
          <w:sz w:val="24"/>
          <w:szCs w:val="24"/>
        </w:rPr>
      </w:pPr>
    </w:p>
    <w:p w14:paraId="54082524" w14:textId="229CBEEC" w:rsidR="00D56768" w:rsidRPr="00965286" w:rsidRDefault="00151BF2" w:rsidP="00E5507A">
      <w:pPr>
        <w:spacing w:after="0" w:line="240" w:lineRule="auto"/>
        <w:jc w:val="both"/>
        <w:rPr>
          <w:rFonts w:ascii="Times New Roman" w:hAnsi="Times New Roman" w:cs="Times New Roman"/>
          <w:b/>
          <w:sz w:val="24"/>
          <w:szCs w:val="24"/>
          <w:u w:val="single"/>
        </w:rPr>
      </w:pPr>
      <w:r w:rsidRPr="00965286">
        <w:rPr>
          <w:rFonts w:ascii="Times New Roman" w:hAnsi="Times New Roman" w:cs="Times New Roman"/>
          <w:b/>
          <w:sz w:val="24"/>
          <w:szCs w:val="24"/>
          <w:u w:val="single"/>
        </w:rPr>
        <w:t>S</w:t>
      </w:r>
      <w:r w:rsidR="00D56768" w:rsidRPr="00965286">
        <w:rPr>
          <w:rFonts w:ascii="Times New Roman" w:hAnsi="Times New Roman" w:cs="Times New Roman"/>
          <w:b/>
          <w:sz w:val="24"/>
          <w:szCs w:val="24"/>
          <w:u w:val="single"/>
        </w:rPr>
        <w:t xml:space="preserve">mall </w:t>
      </w:r>
      <w:r w:rsidR="00FB169F">
        <w:rPr>
          <w:rFonts w:ascii="Times New Roman" w:hAnsi="Times New Roman" w:cs="Times New Roman"/>
          <w:b/>
          <w:sz w:val="24"/>
          <w:szCs w:val="24"/>
          <w:u w:val="single"/>
        </w:rPr>
        <w:t>F</w:t>
      </w:r>
      <w:r w:rsidR="00D56768" w:rsidRPr="00965286">
        <w:rPr>
          <w:rFonts w:ascii="Times New Roman" w:hAnsi="Times New Roman" w:cs="Times New Roman"/>
          <w:b/>
          <w:sz w:val="24"/>
          <w:szCs w:val="24"/>
          <w:u w:val="single"/>
        </w:rPr>
        <w:t xml:space="preserve">ruits and </w:t>
      </w:r>
      <w:r w:rsidR="00FB169F">
        <w:rPr>
          <w:rFonts w:ascii="Times New Roman" w:hAnsi="Times New Roman" w:cs="Times New Roman"/>
          <w:b/>
          <w:sz w:val="24"/>
          <w:szCs w:val="24"/>
          <w:u w:val="single"/>
        </w:rPr>
        <w:t>V</w:t>
      </w:r>
      <w:r w:rsidR="00D56768" w:rsidRPr="00965286">
        <w:rPr>
          <w:rFonts w:ascii="Times New Roman" w:hAnsi="Times New Roman" w:cs="Times New Roman"/>
          <w:b/>
          <w:sz w:val="24"/>
          <w:szCs w:val="24"/>
          <w:u w:val="single"/>
        </w:rPr>
        <w:t>egetables</w:t>
      </w:r>
    </w:p>
    <w:p w14:paraId="3E7A9CFF" w14:textId="00E5B2D0" w:rsidR="00363697" w:rsidRPr="00965286" w:rsidRDefault="00363697" w:rsidP="00E5507A">
      <w:pPr>
        <w:spacing w:after="0" w:line="240" w:lineRule="auto"/>
        <w:jc w:val="both"/>
        <w:rPr>
          <w:rFonts w:ascii="Times New Roman" w:hAnsi="Times New Roman" w:cs="Times New Roman"/>
          <w:b/>
          <w:color w:val="FF0000"/>
          <w:sz w:val="24"/>
          <w:szCs w:val="24"/>
          <w:u w:val="single"/>
        </w:rPr>
      </w:pPr>
    </w:p>
    <w:p w14:paraId="2E134F34" w14:textId="413460F5" w:rsidR="0079522F" w:rsidRDefault="00363697" w:rsidP="00E5507A">
      <w:pPr>
        <w:spacing w:after="0" w:line="240" w:lineRule="auto"/>
        <w:jc w:val="both"/>
        <w:rPr>
          <w:rFonts w:ascii="Times New Roman" w:hAnsi="Times New Roman" w:cs="Times New Roman"/>
          <w:bCs/>
          <w:sz w:val="24"/>
          <w:szCs w:val="24"/>
        </w:rPr>
      </w:pPr>
      <w:r w:rsidRPr="00965286">
        <w:rPr>
          <w:rFonts w:ascii="Times New Roman" w:hAnsi="Times New Roman" w:cs="Times New Roman"/>
          <w:b/>
          <w:bCs/>
          <w:sz w:val="24"/>
          <w:szCs w:val="24"/>
        </w:rPr>
        <w:t>Stefan</w:t>
      </w:r>
      <w:r w:rsidR="00965286" w:rsidRPr="00965286">
        <w:rPr>
          <w:rFonts w:ascii="Times New Roman" w:hAnsi="Times New Roman" w:cs="Times New Roman"/>
          <w:b/>
          <w:bCs/>
          <w:sz w:val="24"/>
          <w:szCs w:val="24"/>
        </w:rPr>
        <w:t xml:space="preserve"> Jaronski</w:t>
      </w:r>
      <w:r w:rsidR="003A62A7">
        <w:rPr>
          <w:rFonts w:ascii="Times New Roman" w:hAnsi="Times New Roman" w:cs="Times New Roman"/>
          <w:b/>
          <w:bCs/>
          <w:sz w:val="24"/>
          <w:szCs w:val="24"/>
        </w:rPr>
        <w:t xml:space="preserve"> (USDA-ARS, </w:t>
      </w:r>
      <w:proofErr w:type="gramStart"/>
      <w:r w:rsidR="003A62A7">
        <w:rPr>
          <w:rFonts w:ascii="Times New Roman" w:hAnsi="Times New Roman" w:cs="Times New Roman"/>
          <w:b/>
          <w:bCs/>
          <w:sz w:val="24"/>
          <w:szCs w:val="24"/>
        </w:rPr>
        <w:t>Retired</w:t>
      </w:r>
      <w:proofErr w:type="gramEnd"/>
      <w:r w:rsidR="00677F96">
        <w:rPr>
          <w:rFonts w:ascii="Times New Roman" w:hAnsi="Times New Roman" w:cs="Times New Roman"/>
          <w:b/>
          <w:bCs/>
          <w:sz w:val="24"/>
          <w:szCs w:val="24"/>
        </w:rPr>
        <w:t>; Virginia Tech</w:t>
      </w:r>
      <w:r w:rsidR="003A62A7">
        <w:rPr>
          <w:rFonts w:ascii="Times New Roman" w:hAnsi="Times New Roman" w:cs="Times New Roman"/>
          <w:b/>
          <w:bCs/>
          <w:sz w:val="24"/>
          <w:szCs w:val="24"/>
        </w:rPr>
        <w:t>)</w:t>
      </w:r>
      <w:r w:rsidRPr="00965286">
        <w:rPr>
          <w:rFonts w:ascii="Times New Roman" w:hAnsi="Times New Roman" w:cs="Times New Roman"/>
          <w:b/>
          <w:bCs/>
          <w:sz w:val="24"/>
          <w:szCs w:val="24"/>
        </w:rPr>
        <w:t>:</w:t>
      </w:r>
      <w:r w:rsidRPr="00965286">
        <w:rPr>
          <w:rFonts w:ascii="Times New Roman" w:hAnsi="Times New Roman" w:cs="Times New Roman"/>
          <w:bCs/>
          <w:sz w:val="24"/>
          <w:szCs w:val="24"/>
        </w:rPr>
        <w:t xml:space="preserve"> </w:t>
      </w:r>
      <w:r w:rsidR="0079522F">
        <w:rPr>
          <w:rFonts w:ascii="Times New Roman" w:hAnsi="Times New Roman" w:cs="Times New Roman"/>
          <w:bCs/>
          <w:sz w:val="24"/>
          <w:szCs w:val="24"/>
        </w:rPr>
        <w:t xml:space="preserve">Spotted Lanternfly has been spread to many locations including Virginia. He has a graduate student, Jason Bielski, working on management of Lanternflies at Virginia Tech, while Eric Clifton at Cornell has been looking at various native </w:t>
      </w:r>
      <w:r w:rsidR="0079522F">
        <w:rPr>
          <w:rFonts w:ascii="Times New Roman" w:hAnsi="Times New Roman" w:cs="Times New Roman"/>
          <w:bCs/>
          <w:i/>
          <w:sz w:val="24"/>
          <w:szCs w:val="24"/>
        </w:rPr>
        <w:t>Beauveria</w:t>
      </w:r>
      <w:r w:rsidR="0079522F">
        <w:rPr>
          <w:rFonts w:ascii="Times New Roman" w:hAnsi="Times New Roman" w:cs="Times New Roman"/>
          <w:bCs/>
          <w:sz w:val="24"/>
          <w:szCs w:val="24"/>
        </w:rPr>
        <w:t xml:space="preserve"> for Lanternfly management. Clifton screened the virulence of different commercial fungi and presented the work in ESA 2020. His bioassays targeted 1</w:t>
      </w:r>
      <w:r w:rsidR="0079522F">
        <w:rPr>
          <w:rFonts w:ascii="Times New Roman" w:hAnsi="Times New Roman" w:cs="Times New Roman"/>
          <w:bCs/>
          <w:sz w:val="24"/>
          <w:szCs w:val="24"/>
          <w:vertAlign w:val="superscript"/>
        </w:rPr>
        <w:t>st</w:t>
      </w:r>
      <w:r w:rsidR="0079522F">
        <w:rPr>
          <w:rFonts w:ascii="Times New Roman" w:hAnsi="Times New Roman" w:cs="Times New Roman"/>
          <w:bCs/>
          <w:sz w:val="24"/>
          <w:szCs w:val="24"/>
        </w:rPr>
        <w:t xml:space="preserve"> through 4th instars, and adults, and found differential results varying with stages. For 1</w:t>
      </w:r>
      <w:r w:rsidR="0079522F">
        <w:rPr>
          <w:rFonts w:ascii="Times New Roman" w:hAnsi="Times New Roman" w:cs="Times New Roman"/>
          <w:bCs/>
          <w:sz w:val="24"/>
          <w:szCs w:val="24"/>
          <w:vertAlign w:val="superscript"/>
        </w:rPr>
        <w:t>st</w:t>
      </w:r>
      <w:r w:rsidR="0079522F">
        <w:rPr>
          <w:rFonts w:ascii="Times New Roman" w:hAnsi="Times New Roman" w:cs="Times New Roman"/>
          <w:bCs/>
          <w:sz w:val="24"/>
          <w:szCs w:val="24"/>
        </w:rPr>
        <w:t xml:space="preserve"> instar, Velifer (</w:t>
      </w:r>
      <w:r w:rsidR="0079522F">
        <w:rPr>
          <w:rFonts w:ascii="Times New Roman" w:hAnsi="Times New Roman" w:cs="Times New Roman"/>
          <w:bCs/>
          <w:i/>
          <w:sz w:val="24"/>
          <w:szCs w:val="24"/>
        </w:rPr>
        <w:t>B. bassiana</w:t>
      </w:r>
      <w:r w:rsidR="0079522F">
        <w:rPr>
          <w:rFonts w:ascii="Times New Roman" w:hAnsi="Times New Roman" w:cs="Times New Roman"/>
          <w:bCs/>
          <w:sz w:val="24"/>
          <w:szCs w:val="24"/>
        </w:rPr>
        <w:t xml:space="preserve"> strain from BASF) was more effective than the BioCeres </w:t>
      </w:r>
      <w:r w:rsidR="0079522F">
        <w:rPr>
          <w:rFonts w:ascii="Times New Roman" w:hAnsi="Times New Roman" w:cs="Times New Roman"/>
          <w:bCs/>
          <w:i/>
          <w:iCs/>
          <w:sz w:val="24"/>
          <w:szCs w:val="24"/>
        </w:rPr>
        <w:t>Beauveria</w:t>
      </w:r>
      <w:r w:rsidR="0079522F">
        <w:rPr>
          <w:rFonts w:ascii="Times New Roman" w:hAnsi="Times New Roman" w:cs="Times New Roman"/>
          <w:bCs/>
          <w:sz w:val="24"/>
          <w:szCs w:val="24"/>
        </w:rPr>
        <w:t xml:space="preserve"> strain (ANT-03), </w:t>
      </w:r>
      <w:r w:rsidR="0079522F">
        <w:rPr>
          <w:rFonts w:ascii="Times New Roman" w:hAnsi="Times New Roman" w:cs="Times New Roman"/>
          <w:bCs/>
          <w:i/>
          <w:iCs/>
          <w:sz w:val="24"/>
          <w:szCs w:val="24"/>
        </w:rPr>
        <w:t>Beauveria</w:t>
      </w:r>
      <w:r w:rsidR="0079522F">
        <w:rPr>
          <w:rFonts w:ascii="Times New Roman" w:hAnsi="Times New Roman" w:cs="Times New Roman"/>
          <w:bCs/>
          <w:sz w:val="24"/>
          <w:szCs w:val="24"/>
        </w:rPr>
        <w:t xml:space="preserve"> GHA strain, </w:t>
      </w:r>
      <w:r w:rsidR="0079522F">
        <w:rPr>
          <w:rFonts w:ascii="Times New Roman" w:hAnsi="Times New Roman" w:cs="Times New Roman"/>
          <w:bCs/>
          <w:i/>
          <w:iCs/>
          <w:sz w:val="24"/>
          <w:szCs w:val="24"/>
        </w:rPr>
        <w:t>Beauveria</w:t>
      </w:r>
      <w:r w:rsidR="0079522F">
        <w:rPr>
          <w:rFonts w:ascii="Times New Roman" w:hAnsi="Times New Roman" w:cs="Times New Roman"/>
          <w:bCs/>
          <w:sz w:val="24"/>
          <w:szCs w:val="24"/>
        </w:rPr>
        <w:t xml:space="preserve"> ATCC74040 (Naturalis</w:t>
      </w:r>
      <w:r w:rsidR="0079522F">
        <w:rPr>
          <w:rFonts w:ascii="Times New Roman" w:eastAsia="Calibri" w:hAnsi="Times New Roman" w:cs="Times New Roman"/>
          <w:bCs/>
          <w:sz w:val="24"/>
          <w:szCs w:val="24"/>
        </w:rPr>
        <w:t>®</w:t>
      </w:r>
      <w:r w:rsidR="0079522F">
        <w:rPr>
          <w:rFonts w:ascii="Times New Roman" w:hAnsi="Times New Roman" w:cs="Times New Roman"/>
          <w:bCs/>
          <w:sz w:val="24"/>
          <w:szCs w:val="24"/>
        </w:rPr>
        <w:t xml:space="preserve">) or </w:t>
      </w:r>
      <w:r w:rsidR="0079522F">
        <w:rPr>
          <w:rFonts w:ascii="Times New Roman" w:hAnsi="Times New Roman" w:cs="Times New Roman"/>
          <w:bCs/>
          <w:i/>
          <w:iCs/>
          <w:sz w:val="24"/>
          <w:szCs w:val="24"/>
        </w:rPr>
        <w:t>C. javanica</w:t>
      </w:r>
      <w:r w:rsidR="0079522F">
        <w:rPr>
          <w:rFonts w:ascii="Times New Roman" w:hAnsi="Times New Roman" w:cs="Times New Roman"/>
          <w:bCs/>
          <w:sz w:val="24"/>
          <w:szCs w:val="24"/>
        </w:rPr>
        <w:t xml:space="preserve"> Apopka 97 (PFR-97</w:t>
      </w:r>
      <w:r w:rsidR="0079522F">
        <w:rPr>
          <w:rFonts w:ascii="Times New Roman" w:eastAsia="Calibri" w:hAnsi="Times New Roman" w:cs="Times New Roman"/>
          <w:bCs/>
          <w:sz w:val="24"/>
          <w:szCs w:val="24"/>
        </w:rPr>
        <w:t>®)</w:t>
      </w:r>
      <w:r w:rsidR="0079522F">
        <w:rPr>
          <w:rFonts w:ascii="Times New Roman" w:hAnsi="Times New Roman" w:cs="Times New Roman"/>
          <w:bCs/>
          <w:sz w:val="24"/>
          <w:szCs w:val="24"/>
        </w:rPr>
        <w:t>.  Against 2</w:t>
      </w:r>
      <w:r w:rsidR="0079522F">
        <w:rPr>
          <w:rFonts w:ascii="Times New Roman" w:hAnsi="Times New Roman" w:cs="Times New Roman"/>
          <w:bCs/>
          <w:sz w:val="24"/>
          <w:szCs w:val="24"/>
          <w:vertAlign w:val="superscript"/>
        </w:rPr>
        <w:t>nd</w:t>
      </w:r>
      <w:r w:rsidR="0079522F">
        <w:rPr>
          <w:rFonts w:ascii="Times New Roman" w:hAnsi="Times New Roman" w:cs="Times New Roman"/>
          <w:bCs/>
          <w:sz w:val="24"/>
          <w:szCs w:val="24"/>
        </w:rPr>
        <w:t xml:space="preserve"> to 4</w:t>
      </w:r>
      <w:r w:rsidR="0079522F">
        <w:rPr>
          <w:rFonts w:ascii="Times New Roman" w:hAnsi="Times New Roman" w:cs="Times New Roman"/>
          <w:bCs/>
          <w:sz w:val="24"/>
          <w:szCs w:val="24"/>
          <w:vertAlign w:val="superscript"/>
        </w:rPr>
        <w:t>th</w:t>
      </w:r>
      <w:r w:rsidR="0079522F">
        <w:rPr>
          <w:rFonts w:ascii="Times New Roman" w:hAnsi="Times New Roman" w:cs="Times New Roman"/>
          <w:bCs/>
          <w:sz w:val="24"/>
          <w:szCs w:val="24"/>
        </w:rPr>
        <w:t xml:space="preserve"> instars, many of the differences among fungi disappeared; overall, Apopka97 was inferior to all </w:t>
      </w:r>
      <w:r w:rsidR="0079522F">
        <w:rPr>
          <w:rFonts w:ascii="Times New Roman" w:hAnsi="Times New Roman" w:cs="Times New Roman"/>
          <w:bCs/>
          <w:i/>
          <w:sz w:val="24"/>
          <w:szCs w:val="24"/>
        </w:rPr>
        <w:t>Beauveria</w:t>
      </w:r>
      <w:r w:rsidR="0079522F">
        <w:rPr>
          <w:rFonts w:ascii="Times New Roman" w:hAnsi="Times New Roman" w:cs="Times New Roman"/>
          <w:bCs/>
          <w:sz w:val="24"/>
          <w:szCs w:val="24"/>
        </w:rPr>
        <w:t xml:space="preserve"> strains. AT the ESA 2021 meeting, Clifton gave a </w:t>
      </w:r>
      <w:r w:rsidR="0079522F">
        <w:rPr>
          <w:rFonts w:ascii="Times New Roman" w:hAnsi="Times New Roman" w:cs="Times New Roman"/>
          <w:bCs/>
          <w:sz w:val="24"/>
          <w:szCs w:val="24"/>
        </w:rPr>
        <w:lastRenderedPageBreak/>
        <w:t xml:space="preserve">presentation on bioassays of several non-commercialized </w:t>
      </w:r>
      <w:r w:rsidR="0079522F">
        <w:rPr>
          <w:rFonts w:ascii="Times New Roman" w:hAnsi="Times New Roman" w:cs="Times New Roman"/>
          <w:bCs/>
          <w:i/>
          <w:sz w:val="24"/>
          <w:szCs w:val="24"/>
        </w:rPr>
        <w:t>Beauveria</w:t>
      </w:r>
      <w:r w:rsidR="0079522F">
        <w:rPr>
          <w:rFonts w:ascii="Times New Roman" w:hAnsi="Times New Roman" w:cs="Times New Roman"/>
          <w:bCs/>
          <w:sz w:val="24"/>
          <w:szCs w:val="24"/>
        </w:rPr>
        <w:t xml:space="preserve"> strains isolated from the insect, using conidia produced by Jaronski. These strains seemed more efficacious than GHA, the main strain currently used against Lanternfly nymphs and adults. Hajek is looking at natural epizootics of </w:t>
      </w:r>
      <w:r w:rsidR="0079522F">
        <w:rPr>
          <w:rFonts w:ascii="Times New Roman" w:hAnsi="Times New Roman" w:cs="Times New Roman"/>
          <w:bCs/>
          <w:i/>
          <w:sz w:val="24"/>
          <w:szCs w:val="24"/>
        </w:rPr>
        <w:t>Batkoa major</w:t>
      </w:r>
      <w:r w:rsidR="0079522F">
        <w:rPr>
          <w:rFonts w:ascii="Times New Roman" w:hAnsi="Times New Roman" w:cs="Times New Roman"/>
          <w:bCs/>
          <w:sz w:val="24"/>
          <w:szCs w:val="24"/>
        </w:rPr>
        <w:t xml:space="preserve">, an Entomophthorales fungus against Lanternfly. Bielski, at Virginia Tech, is </w:t>
      </w:r>
      <w:proofErr w:type="gramStart"/>
      <w:r w:rsidR="0079522F">
        <w:rPr>
          <w:rFonts w:ascii="Times New Roman" w:hAnsi="Times New Roman" w:cs="Times New Roman"/>
          <w:bCs/>
          <w:sz w:val="24"/>
          <w:szCs w:val="24"/>
        </w:rPr>
        <w:t xml:space="preserve">evaluating  </w:t>
      </w:r>
      <w:r w:rsidR="0079522F">
        <w:rPr>
          <w:rFonts w:ascii="Times New Roman" w:hAnsi="Times New Roman" w:cs="Times New Roman"/>
          <w:bCs/>
          <w:i/>
          <w:sz w:val="24"/>
          <w:szCs w:val="24"/>
        </w:rPr>
        <w:t>Beauveria</w:t>
      </w:r>
      <w:proofErr w:type="gramEnd"/>
      <w:r w:rsidR="0079522F">
        <w:rPr>
          <w:rFonts w:ascii="Times New Roman" w:hAnsi="Times New Roman" w:cs="Times New Roman"/>
          <w:bCs/>
          <w:i/>
          <w:sz w:val="24"/>
          <w:szCs w:val="24"/>
        </w:rPr>
        <w:t xml:space="preserve"> </w:t>
      </w:r>
      <w:r w:rsidR="0079522F">
        <w:rPr>
          <w:rFonts w:ascii="Times New Roman" w:hAnsi="Times New Roman" w:cs="Times New Roman"/>
          <w:bCs/>
          <w:sz w:val="24"/>
          <w:szCs w:val="24"/>
        </w:rPr>
        <w:t xml:space="preserve">in treating the egg masses in fall, early or late spring, comparing the GHA strain WP formulation with the ES formulation. The fall treatment was not effective, and the more promising option being spring treatment, with 30-40% infection of neonates. A high control mortality, however, needs to be addressed, as well as the real infection rate. these tests will be repeated in 2022. </w:t>
      </w:r>
    </w:p>
    <w:p w14:paraId="4C010348" w14:textId="7C8A0BC3" w:rsidR="00363697" w:rsidRDefault="00833D35" w:rsidP="00E550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53E1CCC" w14:textId="68F7007B" w:rsidR="0079522F" w:rsidRDefault="0079522F" w:rsidP="00E5507A">
      <w:pPr>
        <w:spacing w:after="0" w:line="240" w:lineRule="auto"/>
        <w:jc w:val="both"/>
        <w:rPr>
          <w:rFonts w:ascii="Times New Roman" w:hAnsi="Times New Roman" w:cs="Times New Roman"/>
          <w:bCs/>
          <w:sz w:val="24"/>
          <w:szCs w:val="24"/>
        </w:rPr>
      </w:pPr>
      <w:r w:rsidRPr="00247061">
        <w:rPr>
          <w:rFonts w:ascii="Times New Roman" w:hAnsi="Times New Roman" w:cs="Times New Roman"/>
          <w:sz w:val="24"/>
          <w:szCs w:val="24"/>
        </w:rPr>
        <w:t>Stefan Jaronski (Virginia Tech)</w:t>
      </w:r>
      <w:r>
        <w:rPr>
          <w:rFonts w:ascii="Times New Roman" w:hAnsi="Times New Roman" w:cs="Times New Roman"/>
          <w:bCs/>
          <w:sz w:val="24"/>
          <w:szCs w:val="24"/>
        </w:rPr>
        <w:t xml:space="preserve"> compared </w:t>
      </w:r>
      <w:r>
        <w:rPr>
          <w:rFonts w:ascii="Times New Roman" w:hAnsi="Times New Roman" w:cs="Times New Roman"/>
          <w:bCs/>
          <w:i/>
          <w:iCs/>
          <w:sz w:val="24"/>
          <w:szCs w:val="24"/>
        </w:rPr>
        <w:t>B. bassiana</w:t>
      </w:r>
      <w:r>
        <w:rPr>
          <w:rFonts w:ascii="Times New Roman" w:hAnsi="Times New Roman" w:cs="Times New Roman"/>
          <w:bCs/>
          <w:sz w:val="24"/>
          <w:szCs w:val="24"/>
        </w:rPr>
        <w:t xml:space="preserve"> ATCC74040 (in Naturalis L</w:t>
      </w:r>
      <w:r w:rsidRPr="00247061">
        <w:rPr>
          <w:rFonts w:ascii="Times New Roman" w:eastAsia="Calibri" w:hAnsi="Times New Roman" w:cs="Times New Roman"/>
          <w:bCs/>
          <w:sz w:val="24"/>
          <w:szCs w:val="24"/>
          <w:vertAlign w:val="superscript"/>
        </w:rPr>
        <w:t>®</w:t>
      </w:r>
      <w:r>
        <w:rPr>
          <w:rFonts w:ascii="Times New Roman" w:hAnsi="Times New Roman" w:cs="Times New Roman"/>
          <w:bCs/>
          <w:sz w:val="24"/>
          <w:szCs w:val="24"/>
        </w:rPr>
        <w:t>) with the GHA strain (BotaniGard</w:t>
      </w:r>
      <w:r w:rsidRPr="00247061">
        <w:rPr>
          <w:rFonts w:ascii="Times New Roman" w:eastAsia="Calibri" w:hAnsi="Times New Roman" w:cs="Times New Roman"/>
          <w:bCs/>
          <w:sz w:val="24"/>
          <w:szCs w:val="24"/>
          <w:vertAlign w:val="superscript"/>
        </w:rPr>
        <w:t>®</w:t>
      </w:r>
      <w:r>
        <w:rPr>
          <w:rFonts w:ascii="Times New Roman" w:hAnsi="Times New Roman" w:cs="Times New Roman"/>
          <w:bCs/>
          <w:sz w:val="24"/>
          <w:szCs w:val="24"/>
        </w:rPr>
        <w:t xml:space="preserve"> and BoteGHA</w:t>
      </w:r>
      <w:r w:rsidRPr="00247061">
        <w:rPr>
          <w:rFonts w:ascii="Times New Roman" w:eastAsia="Calibri" w:hAnsi="Times New Roman" w:cs="Times New Roman"/>
          <w:bCs/>
          <w:sz w:val="24"/>
          <w:szCs w:val="24"/>
          <w:vertAlign w:val="superscript"/>
        </w:rPr>
        <w:t>®</w:t>
      </w:r>
      <w:r>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products), to determine if ATCC74040 was considerably more infectious / virulent than strain GHA, as a way of explaining the purported efficacy of Naturalis when the Naturalis L </w:t>
      </w:r>
      <w:r>
        <w:rPr>
          <w:rFonts w:ascii="Times New Roman" w:hAnsi="Times New Roman" w:cs="Times New Roman"/>
          <w:bCs/>
          <w:i/>
          <w:iCs/>
          <w:sz w:val="24"/>
          <w:szCs w:val="24"/>
        </w:rPr>
        <w:t>Beauveria</w:t>
      </w:r>
      <w:r>
        <w:rPr>
          <w:rFonts w:ascii="Times New Roman" w:hAnsi="Times New Roman" w:cs="Times New Roman"/>
          <w:bCs/>
          <w:sz w:val="24"/>
          <w:szCs w:val="24"/>
        </w:rPr>
        <w:t xml:space="preserve"> concentration is 1/200th the concentration of spores in the </w:t>
      </w:r>
      <w:r>
        <w:rPr>
          <w:rFonts w:ascii="Times New Roman" w:eastAsia="Calibri" w:hAnsi="Times New Roman" w:cs="Times New Roman"/>
          <w:bCs/>
          <w:sz w:val="24"/>
          <w:szCs w:val="24"/>
        </w:rPr>
        <w:t>GHA</w:t>
      </w:r>
      <w:r>
        <w:rPr>
          <w:rFonts w:ascii="Times New Roman" w:hAnsi="Times New Roman" w:cs="Times New Roman"/>
          <w:bCs/>
          <w:sz w:val="24"/>
          <w:szCs w:val="24"/>
        </w:rPr>
        <w:t xml:space="preserve"> products. The fungi used were isolated from the respective formulation, conidia for the bioassays produced on solid substrate fermentation, and applied as aqueous sprays to larval </w:t>
      </w:r>
      <w:r>
        <w:rPr>
          <w:rFonts w:ascii="Times New Roman" w:hAnsi="Times New Roman" w:cs="Times New Roman"/>
          <w:bCs/>
          <w:i/>
          <w:iCs/>
          <w:sz w:val="24"/>
          <w:szCs w:val="24"/>
        </w:rPr>
        <w:t>Tenebrio molitor</w:t>
      </w:r>
      <w:r>
        <w:rPr>
          <w:rFonts w:ascii="Times New Roman" w:hAnsi="Times New Roman" w:cs="Times New Roman"/>
          <w:bCs/>
          <w:sz w:val="24"/>
          <w:szCs w:val="24"/>
        </w:rPr>
        <w:t xml:space="preserve"> and adult </w:t>
      </w:r>
      <w:r>
        <w:rPr>
          <w:rFonts w:ascii="Times New Roman" w:hAnsi="Times New Roman" w:cs="Times New Roman"/>
          <w:bCs/>
          <w:i/>
          <w:iCs/>
          <w:sz w:val="24"/>
          <w:szCs w:val="24"/>
        </w:rPr>
        <w:t>Anasa tristis</w:t>
      </w:r>
      <w:r>
        <w:rPr>
          <w:rFonts w:ascii="Times New Roman" w:hAnsi="Times New Roman" w:cs="Times New Roman"/>
          <w:bCs/>
          <w:sz w:val="24"/>
          <w:szCs w:val="24"/>
        </w:rPr>
        <w:t xml:space="preserve"> (squash bug). With </w:t>
      </w:r>
      <w:r>
        <w:rPr>
          <w:rFonts w:ascii="Times New Roman" w:hAnsi="Times New Roman" w:cs="Times New Roman"/>
          <w:bCs/>
          <w:i/>
          <w:iCs/>
          <w:sz w:val="24"/>
          <w:szCs w:val="24"/>
        </w:rPr>
        <w:t>Tenebrio molitor</w:t>
      </w:r>
      <w:r>
        <w:rPr>
          <w:rFonts w:ascii="Times New Roman" w:hAnsi="Times New Roman" w:cs="Times New Roman"/>
          <w:bCs/>
          <w:sz w:val="24"/>
          <w:szCs w:val="24"/>
        </w:rPr>
        <w:t>, there was no difference between GHA and ATCC74040 in terms of median survival time, when the conidia were applied at the equivalent of _x10</w:t>
      </w:r>
      <w:r w:rsidRPr="00247061">
        <w:rPr>
          <w:rFonts w:ascii="Times New Roman" w:hAnsi="Times New Roman" w:cs="Times New Roman"/>
          <w:bCs/>
          <w:sz w:val="24"/>
          <w:szCs w:val="24"/>
          <w:vertAlign w:val="superscript"/>
        </w:rPr>
        <w:t>13</w:t>
      </w:r>
      <w:r>
        <w:rPr>
          <w:rFonts w:ascii="Times New Roman" w:hAnsi="Times New Roman" w:cs="Times New Roman"/>
          <w:bCs/>
          <w:sz w:val="24"/>
          <w:szCs w:val="24"/>
        </w:rPr>
        <w:t xml:space="preserve">/acre. </w:t>
      </w:r>
    </w:p>
    <w:p w14:paraId="5AE3819E" w14:textId="77777777" w:rsidR="0079522F" w:rsidRDefault="0079522F" w:rsidP="00E5507A">
      <w:pPr>
        <w:spacing w:after="0" w:line="240" w:lineRule="auto"/>
        <w:jc w:val="both"/>
        <w:rPr>
          <w:rFonts w:ascii="Times New Roman" w:hAnsi="Times New Roman" w:cs="Times New Roman"/>
          <w:bCs/>
          <w:sz w:val="24"/>
          <w:szCs w:val="24"/>
        </w:rPr>
      </w:pPr>
    </w:p>
    <w:p w14:paraId="64F07D7D" w14:textId="77777777" w:rsidR="0079522F" w:rsidRDefault="0079522F" w:rsidP="00E550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ATCC74040, applied at 3 or 5x10</w:t>
      </w:r>
      <w:r>
        <w:rPr>
          <w:rFonts w:ascii="Times New Roman" w:hAnsi="Times New Roman" w:cs="Times New Roman"/>
          <w:bCs/>
          <w:sz w:val="24"/>
          <w:szCs w:val="24"/>
          <w:vertAlign w:val="superscript"/>
        </w:rPr>
        <w:t>13</w:t>
      </w:r>
      <w:r>
        <w:rPr>
          <w:rFonts w:ascii="Times New Roman" w:hAnsi="Times New Roman" w:cs="Times New Roman"/>
          <w:bCs/>
          <w:sz w:val="24"/>
          <w:szCs w:val="24"/>
        </w:rPr>
        <w:t xml:space="preserve"> conidia/acre, 40-60% infection of adults. </w:t>
      </w:r>
    </w:p>
    <w:p w14:paraId="790AFE3F" w14:textId="77777777" w:rsidR="0079522F" w:rsidRDefault="0079522F" w:rsidP="00E5507A">
      <w:pPr>
        <w:spacing w:after="0" w:line="240" w:lineRule="auto"/>
        <w:jc w:val="both"/>
        <w:rPr>
          <w:rFonts w:ascii="Times New Roman" w:hAnsi="Times New Roman" w:cs="Times New Roman"/>
          <w:bCs/>
          <w:sz w:val="24"/>
          <w:szCs w:val="24"/>
        </w:rPr>
      </w:pPr>
    </w:p>
    <w:p w14:paraId="35C8AEEC" w14:textId="77777777" w:rsidR="0079522F" w:rsidRDefault="0079522F" w:rsidP="00E550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Similarly, with </w:t>
      </w:r>
      <w:r>
        <w:rPr>
          <w:rFonts w:ascii="Times New Roman" w:hAnsi="Times New Roman" w:cs="Times New Roman"/>
          <w:bCs/>
          <w:i/>
          <w:iCs/>
          <w:sz w:val="24"/>
          <w:szCs w:val="24"/>
        </w:rPr>
        <w:t xml:space="preserve">A. tristis adults </w:t>
      </w:r>
      <w:r>
        <w:rPr>
          <w:rFonts w:ascii="Times New Roman" w:hAnsi="Times New Roman" w:cs="Times New Roman"/>
          <w:bCs/>
          <w:sz w:val="24"/>
          <w:szCs w:val="24"/>
        </w:rPr>
        <w:t>there were also no significant differences in median survival times between the two strains. The conidia were applied at the equivalent of 3x10</w:t>
      </w:r>
      <w:r>
        <w:rPr>
          <w:rFonts w:ascii="Times New Roman" w:hAnsi="Times New Roman" w:cs="Times New Roman"/>
          <w:bCs/>
          <w:sz w:val="24"/>
          <w:szCs w:val="24"/>
          <w:vertAlign w:val="superscript"/>
        </w:rPr>
        <w:t>13</w:t>
      </w:r>
      <w:r>
        <w:rPr>
          <w:rFonts w:ascii="Times New Roman" w:hAnsi="Times New Roman" w:cs="Times New Roman"/>
          <w:bCs/>
          <w:sz w:val="24"/>
          <w:szCs w:val="24"/>
        </w:rPr>
        <w:t xml:space="preserve"> or 5x10</w:t>
      </w:r>
      <w:r>
        <w:rPr>
          <w:rFonts w:ascii="Times New Roman" w:hAnsi="Times New Roman" w:cs="Times New Roman"/>
          <w:bCs/>
          <w:sz w:val="24"/>
          <w:szCs w:val="24"/>
          <w:vertAlign w:val="superscript"/>
        </w:rPr>
        <w:t>13</w:t>
      </w:r>
      <w:r>
        <w:rPr>
          <w:rFonts w:ascii="Times New Roman" w:hAnsi="Times New Roman" w:cs="Times New Roman"/>
          <w:bCs/>
          <w:sz w:val="24"/>
          <w:szCs w:val="24"/>
        </w:rPr>
        <w:t xml:space="preserve"> conidia/acre in 20 gallons/acre, which rates resulted in final mean mortality of 60-73% or 100% after 14 days at the two respective rates.  </w:t>
      </w:r>
    </w:p>
    <w:p w14:paraId="6EEB6D45" w14:textId="77777777" w:rsidR="0079522F" w:rsidRDefault="0079522F" w:rsidP="00E5507A">
      <w:pPr>
        <w:spacing w:after="0" w:line="240" w:lineRule="auto"/>
        <w:jc w:val="both"/>
        <w:rPr>
          <w:rFonts w:ascii="Times New Roman" w:hAnsi="Times New Roman" w:cs="Times New Roman"/>
          <w:bCs/>
          <w:sz w:val="24"/>
          <w:szCs w:val="24"/>
        </w:rPr>
      </w:pPr>
    </w:p>
    <w:p w14:paraId="58CBF297" w14:textId="27E917D0" w:rsidR="0079522F" w:rsidRDefault="0079522F" w:rsidP="00E5507A">
      <w:pPr>
        <w:spacing w:after="0" w:line="240" w:lineRule="auto"/>
        <w:jc w:val="both"/>
        <w:rPr>
          <w:rFonts w:ascii="Times New Roman" w:hAnsi="Times New Roman" w:cs="Times New Roman"/>
          <w:bCs/>
          <w:sz w:val="24"/>
          <w:szCs w:val="24"/>
        </w:rPr>
      </w:pPr>
      <w:r w:rsidRPr="00247061">
        <w:rPr>
          <w:rFonts w:ascii="Times New Roman" w:hAnsi="Times New Roman" w:cs="Times New Roman"/>
          <w:bCs/>
          <w:sz w:val="24"/>
          <w:szCs w:val="24"/>
        </w:rPr>
        <w:t xml:space="preserve">ANT-03 </w:t>
      </w:r>
      <w:r>
        <w:rPr>
          <w:rFonts w:ascii="Times New Roman" w:hAnsi="Times New Roman" w:cs="Times New Roman"/>
          <w:bCs/>
          <w:sz w:val="24"/>
          <w:szCs w:val="24"/>
        </w:rPr>
        <w:t>having 70%, suggesting adults are not very susceptible, being consistent with literature on the stink bugs.</w:t>
      </w:r>
    </w:p>
    <w:p w14:paraId="3443485A" w14:textId="143B6A9B" w:rsidR="00247061" w:rsidRDefault="00247061" w:rsidP="00E5507A">
      <w:pPr>
        <w:spacing w:after="0" w:line="240" w:lineRule="auto"/>
        <w:jc w:val="both"/>
        <w:rPr>
          <w:rFonts w:ascii="Times New Roman" w:hAnsi="Times New Roman" w:cs="Times New Roman"/>
          <w:bCs/>
          <w:sz w:val="24"/>
          <w:szCs w:val="24"/>
        </w:rPr>
      </w:pPr>
    </w:p>
    <w:p w14:paraId="40C1926E" w14:textId="6436BD41" w:rsidR="00247061" w:rsidRDefault="00247061" w:rsidP="00E5507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As part of the dissertation research</w:t>
      </w:r>
      <w:r w:rsidRPr="00247061">
        <w:rPr>
          <w:rFonts w:ascii="Times New Roman" w:hAnsi="Times New Roman" w:cs="Times New Roman"/>
          <w:b/>
          <w:bCs/>
          <w:sz w:val="24"/>
          <w:szCs w:val="24"/>
        </w:rPr>
        <w:t xml:space="preserve"> </w:t>
      </w:r>
      <w:r w:rsidRPr="00247061">
        <w:rPr>
          <w:rFonts w:ascii="Times New Roman" w:hAnsi="Times New Roman" w:cs="Times New Roman"/>
          <w:sz w:val="24"/>
          <w:szCs w:val="24"/>
        </w:rPr>
        <w:t>of Mika Pagani (Virginia Tech)</w:t>
      </w:r>
      <w:r>
        <w:rPr>
          <w:rFonts w:ascii="Times New Roman" w:hAnsi="Times New Roman" w:cs="Times New Roman"/>
          <w:sz w:val="24"/>
          <w:szCs w:val="24"/>
        </w:rPr>
        <w:t xml:space="preserve">, </w:t>
      </w:r>
      <w:r>
        <w:rPr>
          <w:rFonts w:ascii="Times New Roman" w:hAnsi="Times New Roman" w:cs="Times New Roman"/>
          <w:bCs/>
          <w:sz w:val="24"/>
          <w:szCs w:val="24"/>
        </w:rPr>
        <w:t xml:space="preserve">Jaronski tried to duplicate some published work on producing </w:t>
      </w:r>
      <w:r>
        <w:rPr>
          <w:rFonts w:ascii="Times New Roman" w:hAnsi="Times New Roman" w:cs="Times New Roman"/>
          <w:bCs/>
          <w:i/>
          <w:iCs/>
          <w:sz w:val="24"/>
          <w:szCs w:val="24"/>
        </w:rPr>
        <w:t>Beauveria</w:t>
      </w:r>
      <w:r>
        <w:rPr>
          <w:rFonts w:ascii="Times New Roman" w:hAnsi="Times New Roman" w:cs="Times New Roman"/>
          <w:bCs/>
          <w:sz w:val="24"/>
          <w:szCs w:val="24"/>
        </w:rPr>
        <w:t xml:space="preserve"> microsclerotia in liquid fermentation, using New Zealand’s recipe and methodology as well as the Brazilian methodology, but could not verify their data despite repeated attempts. No microsclerotia were produced. A lesson to learn: the need to replicate some of the published work in our field.</w:t>
      </w:r>
    </w:p>
    <w:p w14:paraId="467581D8" w14:textId="77777777" w:rsidR="00247061" w:rsidRDefault="00247061" w:rsidP="00E5507A">
      <w:pPr>
        <w:spacing w:after="0" w:line="240" w:lineRule="auto"/>
        <w:jc w:val="both"/>
        <w:rPr>
          <w:rFonts w:ascii="Times New Roman" w:hAnsi="Times New Roman" w:cs="Times New Roman"/>
          <w:bCs/>
          <w:sz w:val="24"/>
          <w:szCs w:val="24"/>
        </w:rPr>
      </w:pPr>
    </w:p>
    <w:p w14:paraId="389C09FC" w14:textId="60CBF3B4" w:rsidR="003A4B28" w:rsidRPr="00E5507A" w:rsidRDefault="00B92037" w:rsidP="00E5507A">
      <w:pPr>
        <w:spacing w:after="0" w:line="240" w:lineRule="auto"/>
        <w:jc w:val="both"/>
        <w:rPr>
          <w:rFonts w:ascii="Times New Roman" w:hAnsi="Times New Roman" w:cs="Times New Roman"/>
          <w:bCs/>
          <w:color w:val="FF0000"/>
          <w:sz w:val="24"/>
          <w:szCs w:val="24"/>
        </w:rPr>
      </w:pPr>
      <w:r w:rsidRPr="00965286">
        <w:rPr>
          <w:rFonts w:ascii="Times New Roman" w:hAnsi="Times New Roman" w:cs="Times New Roman"/>
          <w:b/>
          <w:sz w:val="24"/>
          <w:szCs w:val="24"/>
        </w:rPr>
        <w:t>Pasco Avery</w:t>
      </w:r>
      <w:r w:rsidR="003A62A7">
        <w:rPr>
          <w:rFonts w:ascii="Times New Roman" w:hAnsi="Times New Roman" w:cs="Times New Roman"/>
          <w:b/>
          <w:sz w:val="24"/>
          <w:szCs w:val="24"/>
        </w:rPr>
        <w:t xml:space="preserve"> (University of Florida)</w:t>
      </w:r>
      <w:r w:rsidRPr="00965286">
        <w:rPr>
          <w:rFonts w:ascii="Times New Roman" w:hAnsi="Times New Roman" w:cs="Times New Roman"/>
          <w:sz w:val="24"/>
          <w:szCs w:val="24"/>
        </w:rPr>
        <w:t xml:space="preserve">: </w:t>
      </w:r>
      <w:r w:rsidR="00247061">
        <w:rPr>
          <w:rFonts w:ascii="Times New Roman" w:hAnsi="Times New Roman" w:cs="Times New Roman"/>
          <w:sz w:val="24"/>
          <w:szCs w:val="24"/>
        </w:rPr>
        <w:t>They</w:t>
      </w:r>
      <w:r w:rsidR="00247061" w:rsidRPr="00965286">
        <w:rPr>
          <w:rFonts w:ascii="Times New Roman" w:hAnsi="Times New Roman" w:cs="Times New Roman"/>
          <w:sz w:val="24"/>
          <w:szCs w:val="24"/>
        </w:rPr>
        <w:t xml:space="preserve"> </w:t>
      </w:r>
      <w:r w:rsidR="003A4B28" w:rsidRPr="00965286">
        <w:rPr>
          <w:rFonts w:ascii="Times New Roman" w:hAnsi="Times New Roman" w:cs="Times New Roman"/>
          <w:sz w:val="24"/>
          <w:szCs w:val="24"/>
        </w:rPr>
        <w:t>isolated an EPF from whitefly</w:t>
      </w:r>
      <w:r w:rsidR="00F2432A">
        <w:rPr>
          <w:rFonts w:ascii="Times New Roman" w:hAnsi="Times New Roman" w:cs="Times New Roman"/>
          <w:sz w:val="24"/>
          <w:szCs w:val="24"/>
        </w:rPr>
        <w:t>;</w:t>
      </w:r>
      <w:r w:rsidR="003A4B28" w:rsidRPr="00965286">
        <w:rPr>
          <w:rFonts w:ascii="Times New Roman" w:hAnsi="Times New Roman" w:cs="Times New Roman"/>
          <w:sz w:val="24"/>
          <w:szCs w:val="24"/>
        </w:rPr>
        <w:t xml:space="preserve"> it could be </w:t>
      </w:r>
      <w:r w:rsidR="003A4B28" w:rsidRPr="00965286">
        <w:rPr>
          <w:rFonts w:ascii="Times New Roman" w:hAnsi="Times New Roman" w:cs="Times New Roman"/>
          <w:i/>
          <w:iCs/>
          <w:sz w:val="24"/>
          <w:szCs w:val="24"/>
        </w:rPr>
        <w:t xml:space="preserve">Cordyceps. </w:t>
      </w:r>
      <w:r w:rsidR="00247061">
        <w:rPr>
          <w:rFonts w:ascii="Times New Roman" w:hAnsi="Times New Roman" w:cs="Times New Roman"/>
          <w:sz w:val="24"/>
          <w:szCs w:val="24"/>
        </w:rPr>
        <w:t>They</w:t>
      </w:r>
      <w:r w:rsidR="00247061" w:rsidRPr="00965286">
        <w:rPr>
          <w:rFonts w:ascii="Times New Roman" w:hAnsi="Times New Roman" w:cs="Times New Roman"/>
          <w:sz w:val="24"/>
          <w:szCs w:val="24"/>
        </w:rPr>
        <w:t xml:space="preserve"> </w:t>
      </w:r>
      <w:r w:rsidR="003A4B28" w:rsidRPr="00965286">
        <w:rPr>
          <w:rFonts w:ascii="Times New Roman" w:hAnsi="Times New Roman" w:cs="Times New Roman"/>
          <w:sz w:val="24"/>
          <w:szCs w:val="24"/>
        </w:rPr>
        <w:t>have sent</w:t>
      </w:r>
      <w:r w:rsidR="001F3DCA" w:rsidRPr="00965286">
        <w:rPr>
          <w:rFonts w:ascii="Times New Roman" w:hAnsi="Times New Roman" w:cs="Times New Roman"/>
          <w:sz w:val="24"/>
          <w:szCs w:val="24"/>
        </w:rPr>
        <w:t xml:space="preserve"> the samples</w:t>
      </w:r>
      <w:r w:rsidR="003A4B28" w:rsidRPr="00965286">
        <w:rPr>
          <w:rFonts w:ascii="Times New Roman" w:hAnsi="Times New Roman" w:cs="Times New Roman"/>
          <w:sz w:val="24"/>
          <w:szCs w:val="24"/>
        </w:rPr>
        <w:t xml:space="preserve"> to </w:t>
      </w:r>
      <w:r w:rsidR="004D54A7">
        <w:rPr>
          <w:rFonts w:ascii="Times New Roman" w:hAnsi="Times New Roman" w:cs="Times New Roman"/>
          <w:sz w:val="24"/>
          <w:szCs w:val="24"/>
        </w:rPr>
        <w:t>USDA-ARS in Peoria, IL</w:t>
      </w:r>
      <w:r w:rsidR="003A4B28" w:rsidRPr="00965286">
        <w:rPr>
          <w:rFonts w:ascii="Times New Roman" w:hAnsi="Times New Roman" w:cs="Times New Roman"/>
          <w:sz w:val="24"/>
          <w:szCs w:val="24"/>
        </w:rPr>
        <w:t xml:space="preserve"> to get </w:t>
      </w:r>
      <w:r w:rsidR="001F3DCA" w:rsidRPr="00965286">
        <w:rPr>
          <w:rFonts w:ascii="Times New Roman" w:hAnsi="Times New Roman" w:cs="Times New Roman"/>
          <w:sz w:val="24"/>
          <w:szCs w:val="24"/>
        </w:rPr>
        <w:t>them</w:t>
      </w:r>
      <w:r w:rsidR="003A4B28" w:rsidRPr="00965286">
        <w:rPr>
          <w:rFonts w:ascii="Times New Roman" w:hAnsi="Times New Roman" w:cs="Times New Roman"/>
          <w:sz w:val="24"/>
          <w:szCs w:val="24"/>
        </w:rPr>
        <w:t xml:space="preserve"> identified. </w:t>
      </w:r>
      <w:r w:rsidR="00247061">
        <w:rPr>
          <w:rFonts w:ascii="Times New Roman" w:hAnsi="Times New Roman" w:cs="Times New Roman"/>
          <w:sz w:val="24"/>
          <w:szCs w:val="24"/>
        </w:rPr>
        <w:t>They</w:t>
      </w:r>
      <w:r w:rsidR="00247061" w:rsidRPr="00965286">
        <w:rPr>
          <w:rFonts w:ascii="Times New Roman" w:hAnsi="Times New Roman" w:cs="Times New Roman"/>
          <w:sz w:val="24"/>
          <w:szCs w:val="24"/>
        </w:rPr>
        <w:t xml:space="preserve"> </w:t>
      </w:r>
      <w:r w:rsidR="003A4B28" w:rsidRPr="00965286">
        <w:rPr>
          <w:rFonts w:ascii="Times New Roman" w:hAnsi="Times New Roman" w:cs="Times New Roman"/>
          <w:sz w:val="24"/>
          <w:szCs w:val="24"/>
        </w:rPr>
        <w:t xml:space="preserve">will evaluate if this can be used to manage whiteflies. </w:t>
      </w:r>
      <w:r w:rsidR="00F66E0E" w:rsidRPr="00965286">
        <w:rPr>
          <w:rFonts w:ascii="Times New Roman" w:hAnsi="Times New Roman" w:cs="Times New Roman"/>
          <w:i/>
          <w:sz w:val="24"/>
          <w:szCs w:val="24"/>
        </w:rPr>
        <w:t>Bemi</w:t>
      </w:r>
      <w:r w:rsidR="00587B8E" w:rsidRPr="00965286">
        <w:rPr>
          <w:rFonts w:ascii="Times New Roman" w:hAnsi="Times New Roman" w:cs="Times New Roman"/>
          <w:i/>
          <w:sz w:val="24"/>
          <w:szCs w:val="24"/>
        </w:rPr>
        <w:t>sia tabaci</w:t>
      </w:r>
      <w:r w:rsidR="00587B8E" w:rsidRPr="00965286">
        <w:rPr>
          <w:rFonts w:ascii="Times New Roman" w:hAnsi="Times New Roman" w:cs="Times New Roman"/>
          <w:sz w:val="24"/>
          <w:szCs w:val="24"/>
        </w:rPr>
        <w:t xml:space="preserve"> has been </w:t>
      </w:r>
      <w:r w:rsidR="00965286" w:rsidRPr="00965286">
        <w:rPr>
          <w:rFonts w:ascii="Times New Roman" w:hAnsi="Times New Roman" w:cs="Times New Roman"/>
          <w:sz w:val="24"/>
          <w:szCs w:val="24"/>
        </w:rPr>
        <w:t>a pest of</w:t>
      </w:r>
      <w:r w:rsidR="00587B8E" w:rsidRPr="00965286">
        <w:rPr>
          <w:rFonts w:ascii="Times New Roman" w:hAnsi="Times New Roman" w:cs="Times New Roman"/>
          <w:sz w:val="24"/>
          <w:szCs w:val="24"/>
        </w:rPr>
        <w:t xml:space="preserve"> vegetables</w:t>
      </w:r>
      <w:r w:rsidR="00965286" w:rsidRPr="00965286">
        <w:rPr>
          <w:rFonts w:ascii="Times New Roman" w:hAnsi="Times New Roman" w:cs="Times New Roman"/>
          <w:sz w:val="24"/>
          <w:szCs w:val="24"/>
        </w:rPr>
        <w:t xml:space="preserve"> in Quincy, Florida</w:t>
      </w:r>
      <w:r w:rsidR="00587B8E" w:rsidRPr="00965286">
        <w:rPr>
          <w:rFonts w:ascii="Times New Roman" w:hAnsi="Times New Roman" w:cs="Times New Roman"/>
          <w:sz w:val="24"/>
          <w:szCs w:val="24"/>
        </w:rPr>
        <w:t xml:space="preserve">. </w:t>
      </w:r>
      <w:r w:rsidR="000C1A09" w:rsidRPr="00965286">
        <w:rPr>
          <w:rFonts w:ascii="Times New Roman" w:hAnsi="Times New Roman" w:cs="Times New Roman"/>
          <w:sz w:val="24"/>
          <w:szCs w:val="24"/>
        </w:rPr>
        <w:t>A fungal</w:t>
      </w:r>
      <w:r w:rsidR="00587B8E" w:rsidRPr="00965286">
        <w:rPr>
          <w:rFonts w:ascii="Times New Roman" w:hAnsi="Times New Roman" w:cs="Times New Roman"/>
          <w:sz w:val="24"/>
          <w:szCs w:val="24"/>
        </w:rPr>
        <w:t xml:space="preserve"> epizootic was </w:t>
      </w:r>
      <w:r w:rsidR="000C1A09" w:rsidRPr="00965286">
        <w:rPr>
          <w:rFonts w:ascii="Times New Roman" w:hAnsi="Times New Roman" w:cs="Times New Roman"/>
          <w:sz w:val="24"/>
          <w:szCs w:val="24"/>
        </w:rPr>
        <w:t>found among</w:t>
      </w:r>
      <w:r w:rsidR="00587B8E" w:rsidRPr="00965286">
        <w:rPr>
          <w:rFonts w:ascii="Times New Roman" w:hAnsi="Times New Roman" w:cs="Times New Roman"/>
          <w:sz w:val="24"/>
          <w:szCs w:val="24"/>
        </w:rPr>
        <w:t xml:space="preserve"> </w:t>
      </w:r>
      <w:r w:rsidR="00587B8E" w:rsidRPr="00965286">
        <w:rPr>
          <w:rFonts w:ascii="Times New Roman" w:hAnsi="Times New Roman" w:cs="Times New Roman"/>
          <w:i/>
          <w:sz w:val="24"/>
          <w:szCs w:val="24"/>
        </w:rPr>
        <w:t>B. tabaci</w:t>
      </w:r>
      <w:r w:rsidR="00587B8E" w:rsidRPr="00965286">
        <w:rPr>
          <w:rFonts w:ascii="Times New Roman" w:hAnsi="Times New Roman" w:cs="Times New Roman"/>
          <w:sz w:val="24"/>
          <w:szCs w:val="24"/>
        </w:rPr>
        <w:t xml:space="preserve"> and </w:t>
      </w:r>
      <w:r w:rsidR="000C1A09" w:rsidRPr="00965286">
        <w:rPr>
          <w:rFonts w:ascii="Times New Roman" w:hAnsi="Times New Roman" w:cs="Times New Roman"/>
          <w:sz w:val="24"/>
          <w:szCs w:val="24"/>
        </w:rPr>
        <w:t xml:space="preserve">the </w:t>
      </w:r>
      <w:r w:rsidR="00587B8E" w:rsidRPr="00965286">
        <w:rPr>
          <w:rFonts w:ascii="Times New Roman" w:hAnsi="Times New Roman" w:cs="Times New Roman"/>
          <w:sz w:val="24"/>
          <w:szCs w:val="24"/>
        </w:rPr>
        <w:t xml:space="preserve">isolate was identified as </w:t>
      </w:r>
      <w:r w:rsidR="00587B8E" w:rsidRPr="00965286">
        <w:rPr>
          <w:rFonts w:ascii="Times New Roman" w:hAnsi="Times New Roman" w:cs="Times New Roman"/>
          <w:i/>
          <w:sz w:val="24"/>
          <w:szCs w:val="24"/>
        </w:rPr>
        <w:t>C. jav</w:t>
      </w:r>
      <w:r w:rsidR="000C1A09" w:rsidRPr="00965286">
        <w:rPr>
          <w:rFonts w:ascii="Times New Roman" w:hAnsi="Times New Roman" w:cs="Times New Roman"/>
          <w:i/>
          <w:sz w:val="24"/>
          <w:szCs w:val="24"/>
        </w:rPr>
        <w:t>a</w:t>
      </w:r>
      <w:r w:rsidR="00587B8E" w:rsidRPr="00965286">
        <w:rPr>
          <w:rFonts w:ascii="Times New Roman" w:hAnsi="Times New Roman" w:cs="Times New Roman"/>
          <w:i/>
          <w:sz w:val="24"/>
          <w:szCs w:val="24"/>
        </w:rPr>
        <w:t>nica</w:t>
      </w:r>
      <w:r w:rsidR="00587B8E" w:rsidRPr="00965286">
        <w:rPr>
          <w:rFonts w:ascii="Times New Roman" w:hAnsi="Times New Roman" w:cs="Times New Roman"/>
          <w:sz w:val="24"/>
          <w:szCs w:val="24"/>
        </w:rPr>
        <w:t xml:space="preserve">. Same </w:t>
      </w:r>
      <w:r w:rsidR="000C1A09" w:rsidRPr="00965286">
        <w:rPr>
          <w:rFonts w:ascii="Times New Roman" w:hAnsi="Times New Roman" w:cs="Times New Roman"/>
          <w:sz w:val="24"/>
          <w:szCs w:val="24"/>
        </w:rPr>
        <w:t xml:space="preserve">species </w:t>
      </w:r>
      <w:r w:rsidR="00587B8E" w:rsidRPr="00965286">
        <w:rPr>
          <w:rFonts w:ascii="Times New Roman" w:hAnsi="Times New Roman" w:cs="Times New Roman"/>
          <w:sz w:val="24"/>
          <w:szCs w:val="24"/>
        </w:rPr>
        <w:t xml:space="preserve">was identified </w:t>
      </w:r>
      <w:r w:rsidR="00F2432A">
        <w:rPr>
          <w:rFonts w:ascii="Times New Roman" w:hAnsi="Times New Roman" w:cs="Times New Roman"/>
          <w:sz w:val="24"/>
          <w:szCs w:val="24"/>
        </w:rPr>
        <w:t xml:space="preserve">on </w:t>
      </w:r>
      <w:r w:rsidR="00F2432A">
        <w:rPr>
          <w:rFonts w:ascii="Times New Roman" w:hAnsi="Times New Roman" w:cs="Times New Roman"/>
          <w:i/>
          <w:iCs/>
          <w:sz w:val="24"/>
          <w:szCs w:val="24"/>
        </w:rPr>
        <w:t>B. tabaci</w:t>
      </w:r>
      <w:r w:rsidR="00F2432A">
        <w:rPr>
          <w:rFonts w:ascii="Times New Roman" w:hAnsi="Times New Roman" w:cs="Times New Roman"/>
          <w:sz w:val="24"/>
          <w:szCs w:val="24"/>
        </w:rPr>
        <w:t xml:space="preserve"> from</w:t>
      </w:r>
      <w:r w:rsidR="00F2432A">
        <w:t xml:space="preserve"> </w:t>
      </w:r>
      <w:r w:rsidR="00F2432A">
        <w:rPr>
          <w:rFonts w:ascii="Times New Roman" w:hAnsi="Times New Roman" w:cs="Times New Roman"/>
        </w:rPr>
        <w:t>an epizootic in</w:t>
      </w:r>
      <w:r w:rsidR="00965286" w:rsidRPr="00965286">
        <w:t xml:space="preserve"> </w:t>
      </w:r>
      <w:r w:rsidR="00965286" w:rsidRPr="00965286">
        <w:rPr>
          <w:rFonts w:ascii="Times New Roman" w:hAnsi="Times New Roman" w:cs="Times New Roman"/>
          <w:sz w:val="24"/>
          <w:szCs w:val="24"/>
        </w:rPr>
        <w:t>Gainesville</w:t>
      </w:r>
      <w:r w:rsidR="004D54A7">
        <w:rPr>
          <w:rFonts w:ascii="Times New Roman" w:hAnsi="Times New Roman" w:cs="Times New Roman"/>
          <w:sz w:val="24"/>
          <w:szCs w:val="24"/>
        </w:rPr>
        <w:t>, Florida</w:t>
      </w:r>
      <w:r w:rsidR="00587B8E" w:rsidRPr="00965286">
        <w:rPr>
          <w:rFonts w:ascii="Times New Roman" w:hAnsi="Times New Roman" w:cs="Times New Roman"/>
          <w:sz w:val="24"/>
          <w:szCs w:val="24"/>
        </w:rPr>
        <w:t xml:space="preserve">. Earlier </w:t>
      </w:r>
      <w:r w:rsidR="00965286" w:rsidRPr="00965286">
        <w:rPr>
          <w:rFonts w:ascii="Times New Roman" w:hAnsi="Times New Roman" w:cs="Times New Roman"/>
          <w:sz w:val="24"/>
          <w:szCs w:val="24"/>
        </w:rPr>
        <w:t xml:space="preserve">it </w:t>
      </w:r>
      <w:r w:rsidR="00587B8E" w:rsidRPr="00965286">
        <w:rPr>
          <w:rFonts w:ascii="Times New Roman" w:hAnsi="Times New Roman" w:cs="Times New Roman"/>
          <w:sz w:val="24"/>
          <w:szCs w:val="24"/>
        </w:rPr>
        <w:t xml:space="preserve">was </w:t>
      </w:r>
      <w:r w:rsidR="00965286" w:rsidRPr="00965286">
        <w:rPr>
          <w:rFonts w:ascii="Times New Roman" w:hAnsi="Times New Roman" w:cs="Times New Roman"/>
          <w:sz w:val="24"/>
          <w:szCs w:val="24"/>
        </w:rPr>
        <w:t xml:space="preserve">also </w:t>
      </w:r>
      <w:r w:rsidR="00587B8E" w:rsidRPr="00965286">
        <w:rPr>
          <w:rFonts w:ascii="Times New Roman" w:hAnsi="Times New Roman" w:cs="Times New Roman"/>
          <w:sz w:val="24"/>
          <w:szCs w:val="24"/>
        </w:rPr>
        <w:t>found in Georgia</w:t>
      </w:r>
      <w:r w:rsidR="00F2432A" w:rsidRPr="00F2432A">
        <w:rPr>
          <w:rFonts w:ascii="Times New Roman" w:hAnsi="Times New Roman" w:cs="Times New Roman"/>
          <w:sz w:val="24"/>
          <w:szCs w:val="24"/>
        </w:rPr>
        <w:t xml:space="preserve"> </w:t>
      </w:r>
      <w:r w:rsidR="00F2432A">
        <w:rPr>
          <w:rFonts w:ascii="Times New Roman" w:hAnsi="Times New Roman" w:cs="Times New Roman"/>
          <w:sz w:val="24"/>
          <w:szCs w:val="24"/>
        </w:rPr>
        <w:t>(Shaohui Wu)</w:t>
      </w:r>
      <w:r w:rsidR="00587B8E" w:rsidRPr="00965286">
        <w:rPr>
          <w:rFonts w:ascii="Times New Roman" w:hAnsi="Times New Roman" w:cs="Times New Roman"/>
          <w:sz w:val="24"/>
          <w:szCs w:val="24"/>
        </w:rPr>
        <w:t xml:space="preserve">. </w:t>
      </w:r>
      <w:r w:rsidR="00914D6D">
        <w:rPr>
          <w:rFonts w:ascii="Times New Roman" w:hAnsi="Times New Roman" w:cs="Times New Roman"/>
          <w:sz w:val="24"/>
          <w:szCs w:val="24"/>
        </w:rPr>
        <w:t>They</w:t>
      </w:r>
      <w:r w:rsidR="00587B8E" w:rsidRPr="00965286">
        <w:rPr>
          <w:rFonts w:ascii="Times New Roman" w:hAnsi="Times New Roman" w:cs="Times New Roman"/>
          <w:sz w:val="24"/>
          <w:szCs w:val="24"/>
        </w:rPr>
        <w:t xml:space="preserve"> are trying to identify if the strain is </w:t>
      </w:r>
      <w:r w:rsidR="00965286" w:rsidRPr="00965286">
        <w:rPr>
          <w:rFonts w:ascii="Times New Roman" w:hAnsi="Times New Roman" w:cs="Times New Roman"/>
          <w:sz w:val="24"/>
          <w:szCs w:val="24"/>
        </w:rPr>
        <w:t xml:space="preserve">the </w:t>
      </w:r>
      <w:r w:rsidR="00587B8E" w:rsidRPr="00965286">
        <w:rPr>
          <w:rFonts w:ascii="Times New Roman" w:hAnsi="Times New Roman" w:cs="Times New Roman"/>
          <w:sz w:val="24"/>
          <w:szCs w:val="24"/>
        </w:rPr>
        <w:t xml:space="preserve">same. Dr. Martini </w:t>
      </w:r>
      <w:r w:rsidR="004D54A7">
        <w:rPr>
          <w:rFonts w:ascii="Times New Roman" w:hAnsi="Times New Roman" w:cs="Times New Roman"/>
          <w:sz w:val="24"/>
          <w:szCs w:val="24"/>
        </w:rPr>
        <w:t>is</w:t>
      </w:r>
      <w:r w:rsidR="00587B8E" w:rsidRPr="00965286">
        <w:rPr>
          <w:rFonts w:ascii="Times New Roman" w:hAnsi="Times New Roman" w:cs="Times New Roman"/>
          <w:sz w:val="24"/>
          <w:szCs w:val="24"/>
        </w:rPr>
        <w:t xml:space="preserve"> pu</w:t>
      </w:r>
      <w:r w:rsidR="00965286" w:rsidRPr="00965286">
        <w:rPr>
          <w:rFonts w:ascii="Times New Roman" w:hAnsi="Times New Roman" w:cs="Times New Roman"/>
          <w:sz w:val="24"/>
          <w:szCs w:val="24"/>
        </w:rPr>
        <w:t>t</w:t>
      </w:r>
      <w:r w:rsidR="00587B8E" w:rsidRPr="00965286">
        <w:rPr>
          <w:rFonts w:ascii="Times New Roman" w:hAnsi="Times New Roman" w:cs="Times New Roman"/>
          <w:sz w:val="24"/>
          <w:szCs w:val="24"/>
        </w:rPr>
        <w:t>tin</w:t>
      </w:r>
      <w:r w:rsidR="00965286" w:rsidRPr="00965286">
        <w:rPr>
          <w:rFonts w:ascii="Times New Roman" w:hAnsi="Times New Roman" w:cs="Times New Roman"/>
          <w:sz w:val="24"/>
          <w:szCs w:val="24"/>
        </w:rPr>
        <w:t>g</w:t>
      </w:r>
      <w:r w:rsidR="00587B8E" w:rsidRPr="00965286">
        <w:rPr>
          <w:rFonts w:ascii="Times New Roman" w:hAnsi="Times New Roman" w:cs="Times New Roman"/>
          <w:sz w:val="24"/>
          <w:szCs w:val="24"/>
        </w:rPr>
        <w:t xml:space="preserve"> together a grant to work on this.</w:t>
      </w:r>
    </w:p>
    <w:p w14:paraId="44F94431" w14:textId="29B9DF7F" w:rsidR="00846B1E" w:rsidRPr="00965286" w:rsidRDefault="00846B1E" w:rsidP="00E5507A">
      <w:pPr>
        <w:spacing w:after="0" w:line="240" w:lineRule="auto"/>
        <w:jc w:val="both"/>
        <w:rPr>
          <w:rFonts w:ascii="Times New Roman" w:hAnsi="Times New Roman" w:cs="Times New Roman"/>
          <w:color w:val="FF0000"/>
          <w:sz w:val="24"/>
          <w:szCs w:val="24"/>
        </w:rPr>
      </w:pPr>
    </w:p>
    <w:p w14:paraId="5ABFE0DA" w14:textId="47B7251D" w:rsidR="00846B1E" w:rsidRPr="00351C64" w:rsidRDefault="00846B1E" w:rsidP="00E5507A">
      <w:pPr>
        <w:spacing w:after="0" w:line="240" w:lineRule="auto"/>
        <w:jc w:val="both"/>
        <w:rPr>
          <w:rFonts w:ascii="Times New Roman" w:hAnsi="Times New Roman" w:cs="Times New Roman"/>
          <w:sz w:val="24"/>
          <w:szCs w:val="24"/>
        </w:rPr>
      </w:pPr>
      <w:r w:rsidRPr="00351C64">
        <w:rPr>
          <w:rFonts w:ascii="Times New Roman" w:hAnsi="Times New Roman" w:cs="Times New Roman"/>
          <w:sz w:val="24"/>
          <w:szCs w:val="24"/>
        </w:rPr>
        <w:t>Stefan</w:t>
      </w:r>
      <w:r w:rsidR="00351C64">
        <w:rPr>
          <w:rFonts w:ascii="Times New Roman" w:hAnsi="Times New Roman" w:cs="Times New Roman"/>
          <w:sz w:val="24"/>
          <w:szCs w:val="24"/>
        </w:rPr>
        <w:t xml:space="preserve"> </w:t>
      </w:r>
      <w:r w:rsidR="00737740">
        <w:rPr>
          <w:rFonts w:ascii="Times New Roman" w:hAnsi="Times New Roman" w:cs="Times New Roman"/>
          <w:sz w:val="24"/>
          <w:szCs w:val="24"/>
        </w:rPr>
        <w:t xml:space="preserve">Jaronski </w:t>
      </w:r>
      <w:r w:rsidR="00351C64">
        <w:rPr>
          <w:rFonts w:ascii="Times New Roman" w:hAnsi="Times New Roman" w:cs="Times New Roman"/>
          <w:sz w:val="24"/>
          <w:szCs w:val="24"/>
        </w:rPr>
        <w:t>commented that h</w:t>
      </w:r>
      <w:r w:rsidRPr="00351C64">
        <w:rPr>
          <w:rFonts w:ascii="Times New Roman" w:hAnsi="Times New Roman" w:cs="Times New Roman"/>
          <w:sz w:val="24"/>
          <w:szCs w:val="24"/>
        </w:rPr>
        <w:t xml:space="preserve">orticultural oils can cause </w:t>
      </w:r>
      <w:r w:rsidR="001470C6" w:rsidRPr="00351C64">
        <w:rPr>
          <w:rFonts w:ascii="Times New Roman" w:hAnsi="Times New Roman" w:cs="Times New Roman"/>
          <w:sz w:val="24"/>
          <w:szCs w:val="24"/>
        </w:rPr>
        <w:t>repellency</w:t>
      </w:r>
      <w:r w:rsidRPr="00351C64">
        <w:rPr>
          <w:rFonts w:ascii="Times New Roman" w:hAnsi="Times New Roman" w:cs="Times New Roman"/>
          <w:sz w:val="24"/>
          <w:szCs w:val="24"/>
        </w:rPr>
        <w:t xml:space="preserve">. </w:t>
      </w:r>
      <w:r w:rsidR="001470C6" w:rsidRPr="00351C64">
        <w:rPr>
          <w:rFonts w:ascii="Times New Roman" w:hAnsi="Times New Roman" w:cs="Times New Roman"/>
          <w:sz w:val="24"/>
          <w:szCs w:val="24"/>
        </w:rPr>
        <w:t>Orthoptera show</w:t>
      </w:r>
      <w:r w:rsidR="000F4D13" w:rsidRPr="00351C64">
        <w:rPr>
          <w:rFonts w:ascii="Times New Roman" w:hAnsi="Times New Roman" w:cs="Times New Roman"/>
          <w:sz w:val="24"/>
          <w:szCs w:val="24"/>
        </w:rPr>
        <w:t>s</w:t>
      </w:r>
      <w:r w:rsidR="001470C6" w:rsidRPr="00351C64">
        <w:rPr>
          <w:rFonts w:ascii="Times New Roman" w:hAnsi="Times New Roman" w:cs="Times New Roman"/>
          <w:sz w:val="24"/>
          <w:szCs w:val="24"/>
        </w:rPr>
        <w:t xml:space="preserve"> strong repellency for EPFs. </w:t>
      </w:r>
    </w:p>
    <w:p w14:paraId="6B6CFCD3" w14:textId="4F2C16EC" w:rsidR="00363697" w:rsidRPr="004A242C" w:rsidRDefault="00363697" w:rsidP="00E5507A">
      <w:pPr>
        <w:spacing w:after="0" w:line="240" w:lineRule="auto"/>
        <w:jc w:val="both"/>
        <w:rPr>
          <w:rFonts w:ascii="Times New Roman" w:hAnsi="Times New Roman" w:cs="Times New Roman"/>
          <w:b/>
          <w:bCs/>
          <w:sz w:val="24"/>
          <w:szCs w:val="24"/>
          <w:highlight w:val="yellow"/>
        </w:rPr>
      </w:pPr>
    </w:p>
    <w:p w14:paraId="3ABB7BE5" w14:textId="76ADCC04" w:rsidR="00247061" w:rsidRDefault="00247061" w:rsidP="00E5507A">
      <w:pPr>
        <w:spacing w:after="0" w:line="240" w:lineRule="auto"/>
        <w:jc w:val="both"/>
        <w:rPr>
          <w:rFonts w:ascii="Times New Roman" w:hAnsi="Times New Roman" w:cs="Times New Roman"/>
          <w:sz w:val="24"/>
          <w:szCs w:val="24"/>
        </w:rPr>
      </w:pPr>
      <w:r w:rsidRPr="00570D59">
        <w:rPr>
          <w:rStyle w:val="Hyperlink"/>
          <w:rFonts w:ascii="Times New Roman" w:hAnsi="Times New Roman" w:cs="Times New Roman"/>
          <w:b/>
          <w:color w:val="auto"/>
          <w:sz w:val="24"/>
          <w:szCs w:val="24"/>
        </w:rPr>
        <w:t>Mika Pagani (Virginia Tech)</w:t>
      </w:r>
      <w:r>
        <w:rPr>
          <w:rFonts w:ascii="Times New Roman" w:hAnsi="Times New Roman" w:cs="Times New Roman"/>
          <w:b/>
          <w:bCs/>
          <w:sz w:val="24"/>
          <w:szCs w:val="24"/>
        </w:rPr>
        <w:t xml:space="preserve">: </w:t>
      </w:r>
      <w:r>
        <w:rPr>
          <w:rFonts w:ascii="Times New Roman" w:hAnsi="Times New Roman" w:cs="Times New Roman"/>
          <w:sz w:val="24"/>
          <w:szCs w:val="24"/>
        </w:rPr>
        <w:t xml:space="preserve">Under mentorship of Dr. Stefan Jaronski, she is a Ph.D. student at Virginia Tech, working with EPF for managing the wireworm </w:t>
      </w:r>
      <w:r w:rsidRPr="00570D59">
        <w:rPr>
          <w:rFonts w:ascii="Times New Roman" w:hAnsi="Times New Roman" w:cs="Times New Roman"/>
          <w:i/>
          <w:iCs/>
          <w:sz w:val="24"/>
          <w:szCs w:val="24"/>
        </w:rPr>
        <w:t>Melanotus communis</w:t>
      </w:r>
      <w:r>
        <w:rPr>
          <w:rFonts w:ascii="Times New Roman" w:hAnsi="Times New Roman" w:cs="Times New Roman"/>
          <w:sz w:val="24"/>
          <w:szCs w:val="24"/>
        </w:rPr>
        <w:t xml:space="preserve">, for 2 and half years. </w:t>
      </w:r>
      <w:r w:rsidR="00570D59">
        <w:rPr>
          <w:rFonts w:ascii="Times New Roman" w:hAnsi="Times New Roman" w:cs="Times New Roman"/>
          <w:sz w:val="24"/>
          <w:szCs w:val="24"/>
        </w:rPr>
        <w:t>They</w:t>
      </w:r>
      <w:r>
        <w:rPr>
          <w:rFonts w:ascii="Times New Roman" w:hAnsi="Times New Roman" w:cs="Times New Roman"/>
          <w:sz w:val="24"/>
          <w:szCs w:val="24"/>
        </w:rPr>
        <w:t xml:space="preserve"> conducted extensive soil incorporation bioassays and immersion exposure tests, with commercially available strains of </w:t>
      </w:r>
      <w:r>
        <w:rPr>
          <w:rFonts w:ascii="Times New Roman" w:hAnsi="Times New Roman" w:cs="Times New Roman"/>
          <w:i/>
          <w:iCs/>
          <w:sz w:val="24"/>
          <w:szCs w:val="24"/>
        </w:rPr>
        <w:t>Beauveria</w:t>
      </w:r>
      <w:r>
        <w:rPr>
          <w:rFonts w:ascii="Times New Roman" w:hAnsi="Times New Roman" w:cs="Times New Roman"/>
          <w:sz w:val="24"/>
          <w:szCs w:val="24"/>
        </w:rPr>
        <w:t xml:space="preserve"> and </w:t>
      </w:r>
      <w:r>
        <w:rPr>
          <w:rFonts w:ascii="Times New Roman" w:hAnsi="Times New Roman" w:cs="Times New Roman"/>
          <w:i/>
          <w:iCs/>
          <w:sz w:val="24"/>
          <w:szCs w:val="24"/>
        </w:rPr>
        <w:t>Metarhizium</w:t>
      </w:r>
      <w:r>
        <w:rPr>
          <w:rFonts w:ascii="Times New Roman" w:hAnsi="Times New Roman" w:cs="Times New Roman"/>
          <w:sz w:val="24"/>
          <w:szCs w:val="24"/>
        </w:rPr>
        <w:t xml:space="preserve">. </w:t>
      </w:r>
      <w:r w:rsidR="00570D59">
        <w:rPr>
          <w:rFonts w:ascii="Times New Roman" w:hAnsi="Times New Roman" w:cs="Times New Roman"/>
          <w:sz w:val="24"/>
          <w:szCs w:val="24"/>
        </w:rPr>
        <w:t>They</w:t>
      </w:r>
      <w:r>
        <w:rPr>
          <w:rFonts w:ascii="Times New Roman" w:hAnsi="Times New Roman" w:cs="Times New Roman"/>
          <w:sz w:val="24"/>
          <w:szCs w:val="24"/>
        </w:rPr>
        <w:t xml:space="preserve"> found ANT-03 strain of </w:t>
      </w:r>
      <w:r>
        <w:rPr>
          <w:rFonts w:ascii="Times New Roman" w:hAnsi="Times New Roman" w:cs="Times New Roman"/>
          <w:i/>
          <w:iCs/>
          <w:sz w:val="24"/>
          <w:szCs w:val="24"/>
        </w:rPr>
        <w:t>B</w:t>
      </w:r>
      <w:r w:rsidR="00A009B2">
        <w:rPr>
          <w:rFonts w:ascii="Times New Roman" w:hAnsi="Times New Roman" w:cs="Times New Roman"/>
          <w:i/>
          <w:iCs/>
          <w:sz w:val="24"/>
          <w:szCs w:val="24"/>
        </w:rPr>
        <w:t>.</w:t>
      </w:r>
      <w:r>
        <w:rPr>
          <w:rFonts w:ascii="Times New Roman" w:hAnsi="Times New Roman" w:cs="Times New Roman"/>
          <w:i/>
          <w:iCs/>
          <w:sz w:val="24"/>
          <w:szCs w:val="24"/>
        </w:rPr>
        <w:t xml:space="preserve"> bassiana</w:t>
      </w:r>
      <w:r>
        <w:rPr>
          <w:rFonts w:ascii="Times New Roman" w:hAnsi="Times New Roman" w:cs="Times New Roman"/>
          <w:sz w:val="24"/>
          <w:szCs w:val="24"/>
        </w:rPr>
        <w:t xml:space="preserve"> worked the best, PPRI5339 second best, although the wireworms were quite resistant to infection at doses of 2</w:t>
      </w:r>
      <w:r w:rsidR="00570D59">
        <w:rPr>
          <w:rFonts w:ascii="Times New Roman" w:hAnsi="Times New Roman" w:cs="Times New Roman"/>
          <w:sz w:val="24"/>
          <w:szCs w:val="24"/>
        </w:rPr>
        <w:t>×</w:t>
      </w:r>
      <w:r>
        <w:rPr>
          <w:rFonts w:ascii="Times New Roman" w:hAnsi="Times New Roman" w:cs="Times New Roman"/>
          <w:sz w:val="24"/>
          <w:szCs w:val="24"/>
        </w:rPr>
        <w:t>10</w:t>
      </w:r>
      <w:r w:rsidRPr="00570D59">
        <w:rPr>
          <w:rFonts w:ascii="Times New Roman" w:hAnsi="Times New Roman" w:cs="Times New Roman"/>
          <w:sz w:val="24"/>
          <w:szCs w:val="24"/>
          <w:vertAlign w:val="superscript"/>
        </w:rPr>
        <w:t>5</w:t>
      </w:r>
      <w:r>
        <w:rPr>
          <w:rFonts w:ascii="Times New Roman" w:hAnsi="Times New Roman" w:cs="Times New Roman"/>
          <w:sz w:val="24"/>
          <w:szCs w:val="24"/>
        </w:rPr>
        <w:t xml:space="preserve"> conidia/ cc soil or 1</w:t>
      </w:r>
      <w:r w:rsidR="00570D59">
        <w:rPr>
          <w:rFonts w:ascii="Times New Roman" w:hAnsi="Times New Roman" w:cs="Times New Roman"/>
          <w:sz w:val="24"/>
          <w:szCs w:val="24"/>
        </w:rPr>
        <w:t>×</w:t>
      </w:r>
      <w:r>
        <w:rPr>
          <w:rFonts w:ascii="Times New Roman" w:hAnsi="Times New Roman" w:cs="Times New Roman"/>
          <w:sz w:val="24"/>
          <w:szCs w:val="24"/>
        </w:rPr>
        <w:t>10</w:t>
      </w:r>
      <w:r w:rsidRPr="00570D59">
        <w:rPr>
          <w:rFonts w:ascii="Times New Roman" w:hAnsi="Times New Roman" w:cs="Times New Roman"/>
          <w:sz w:val="24"/>
          <w:szCs w:val="24"/>
          <w:vertAlign w:val="superscript"/>
        </w:rPr>
        <w:t>8</w:t>
      </w:r>
      <w:r>
        <w:rPr>
          <w:rFonts w:ascii="Times New Roman" w:hAnsi="Times New Roman" w:cs="Times New Roman"/>
          <w:sz w:val="24"/>
          <w:szCs w:val="24"/>
        </w:rPr>
        <w:t xml:space="preserve"> conidia /ml (immersion bioassay). In semi-controlled outdoor mesocosm experiments, </w:t>
      </w:r>
      <w:r w:rsidR="00570D59">
        <w:rPr>
          <w:rFonts w:ascii="Times New Roman" w:hAnsi="Times New Roman" w:cs="Times New Roman"/>
          <w:sz w:val="24"/>
          <w:szCs w:val="24"/>
        </w:rPr>
        <w:t>they</w:t>
      </w:r>
      <w:r>
        <w:rPr>
          <w:rFonts w:ascii="Times New Roman" w:hAnsi="Times New Roman" w:cs="Times New Roman"/>
          <w:sz w:val="24"/>
          <w:szCs w:val="24"/>
        </w:rPr>
        <w:t xml:space="preserve"> evaluated several types of granular carriers for the ANT-03 strain. Tests were conducted for 3 weeks to allow full time for efficacy to occur. </w:t>
      </w:r>
      <w:r w:rsidR="00570D59">
        <w:rPr>
          <w:rFonts w:ascii="Times New Roman" w:hAnsi="Times New Roman" w:cs="Times New Roman"/>
          <w:sz w:val="24"/>
          <w:szCs w:val="24"/>
        </w:rPr>
        <w:t>T</w:t>
      </w:r>
      <w:r>
        <w:rPr>
          <w:rFonts w:ascii="Times New Roman" w:hAnsi="Times New Roman" w:cs="Times New Roman"/>
          <w:sz w:val="24"/>
          <w:szCs w:val="24"/>
        </w:rPr>
        <w:t xml:space="preserve">here was 40-50% infection by </w:t>
      </w:r>
      <w:r w:rsidRPr="00570D59">
        <w:rPr>
          <w:rFonts w:ascii="Times New Roman" w:hAnsi="Times New Roman" w:cs="Times New Roman"/>
          <w:i/>
          <w:iCs/>
          <w:sz w:val="24"/>
          <w:szCs w:val="24"/>
        </w:rPr>
        <w:t>Beauveria</w:t>
      </w:r>
      <w:r>
        <w:rPr>
          <w:rFonts w:ascii="Times New Roman" w:hAnsi="Times New Roman" w:cs="Times New Roman"/>
          <w:sz w:val="24"/>
          <w:szCs w:val="24"/>
        </w:rPr>
        <w:t xml:space="preserve">; </w:t>
      </w:r>
      <w:r w:rsidR="00570D59">
        <w:rPr>
          <w:rFonts w:ascii="Times New Roman" w:hAnsi="Times New Roman" w:cs="Times New Roman"/>
          <w:sz w:val="24"/>
          <w:szCs w:val="24"/>
        </w:rPr>
        <w:t>they</w:t>
      </w:r>
      <w:r>
        <w:rPr>
          <w:rFonts w:ascii="Times New Roman" w:hAnsi="Times New Roman" w:cs="Times New Roman"/>
          <w:sz w:val="24"/>
          <w:szCs w:val="24"/>
        </w:rPr>
        <w:t xml:space="preserve"> also discovered considerable amounts of </w:t>
      </w:r>
      <w:r>
        <w:rPr>
          <w:rFonts w:ascii="Times New Roman" w:hAnsi="Times New Roman" w:cs="Times New Roman"/>
          <w:i/>
          <w:iCs/>
          <w:sz w:val="24"/>
          <w:szCs w:val="24"/>
        </w:rPr>
        <w:t xml:space="preserve">Beauveria and Metarhizium </w:t>
      </w:r>
      <w:r>
        <w:rPr>
          <w:rFonts w:ascii="Times New Roman" w:hAnsi="Times New Roman" w:cs="Times New Roman"/>
          <w:sz w:val="24"/>
          <w:szCs w:val="24"/>
        </w:rPr>
        <w:t xml:space="preserve">indigenous in the soil used. </w:t>
      </w:r>
    </w:p>
    <w:p w14:paraId="458CD1DD" w14:textId="77777777" w:rsidR="00247061" w:rsidRDefault="00247061" w:rsidP="00E5507A">
      <w:pPr>
        <w:spacing w:after="0" w:line="240" w:lineRule="auto"/>
        <w:jc w:val="both"/>
        <w:rPr>
          <w:rFonts w:ascii="Times New Roman" w:hAnsi="Times New Roman" w:cs="Times New Roman"/>
          <w:sz w:val="24"/>
          <w:szCs w:val="24"/>
        </w:rPr>
      </w:pPr>
    </w:p>
    <w:p w14:paraId="465BE4AD" w14:textId="33A41A73" w:rsidR="00247061" w:rsidRDefault="00247061" w:rsidP="00E5507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Julie </w:t>
      </w:r>
      <w:r w:rsidR="00570D59" w:rsidRPr="00570D59">
        <w:rPr>
          <w:rStyle w:val="Hyperlink"/>
          <w:rFonts w:ascii="Times New Roman" w:hAnsi="Times New Roman" w:cs="Times New Roman"/>
          <w:color w:val="auto"/>
          <w:sz w:val="24"/>
          <w:szCs w:val="24"/>
          <w:u w:val="none"/>
          <w:lang w:val="de-CH"/>
        </w:rPr>
        <w:t xml:space="preserve">Graesch </w:t>
      </w:r>
      <w:r>
        <w:rPr>
          <w:rFonts w:ascii="Times New Roman" w:hAnsi="Times New Roman" w:cs="Times New Roman"/>
          <w:sz w:val="24"/>
          <w:szCs w:val="24"/>
        </w:rPr>
        <w:t xml:space="preserve">commented that she read a paper that </w:t>
      </w:r>
      <w:r>
        <w:rPr>
          <w:rFonts w:ascii="Times New Roman" w:hAnsi="Times New Roman" w:cs="Times New Roman"/>
          <w:i/>
          <w:iCs/>
          <w:sz w:val="24"/>
          <w:szCs w:val="24"/>
        </w:rPr>
        <w:t>Beauveria</w:t>
      </w:r>
      <w:r>
        <w:rPr>
          <w:rFonts w:ascii="Times New Roman" w:hAnsi="Times New Roman" w:cs="Times New Roman"/>
          <w:sz w:val="24"/>
          <w:szCs w:val="24"/>
        </w:rPr>
        <w:t xml:space="preserve"> and </w:t>
      </w:r>
      <w:r>
        <w:rPr>
          <w:rFonts w:ascii="Times New Roman" w:hAnsi="Times New Roman" w:cs="Times New Roman"/>
          <w:i/>
          <w:iCs/>
          <w:sz w:val="24"/>
          <w:szCs w:val="24"/>
        </w:rPr>
        <w:t>Metarhizium</w:t>
      </w:r>
      <w:r>
        <w:rPr>
          <w:rFonts w:ascii="Times New Roman" w:hAnsi="Times New Roman" w:cs="Times New Roman"/>
          <w:sz w:val="24"/>
          <w:szCs w:val="24"/>
        </w:rPr>
        <w:t xml:space="preserve"> did not provide high mortality of wireworms but found a reduction in fecundity of those that were not killed, suggest </w:t>
      </w:r>
      <w:r w:rsidR="00570D59" w:rsidRPr="00570D59">
        <w:rPr>
          <w:rStyle w:val="Hyperlink"/>
          <w:rFonts w:ascii="Times New Roman" w:hAnsi="Times New Roman" w:cs="Times New Roman"/>
          <w:bCs/>
          <w:color w:val="auto"/>
          <w:sz w:val="24"/>
          <w:szCs w:val="24"/>
          <w:u w:val="none"/>
        </w:rPr>
        <w:t>Pagani</w:t>
      </w:r>
      <w:r>
        <w:rPr>
          <w:rFonts w:ascii="Times New Roman" w:hAnsi="Times New Roman" w:cs="Times New Roman"/>
          <w:sz w:val="24"/>
          <w:szCs w:val="24"/>
        </w:rPr>
        <w:t xml:space="preserve"> can follow that direction. </w:t>
      </w:r>
      <w:r w:rsidR="00570D59" w:rsidRPr="00570D59">
        <w:rPr>
          <w:rStyle w:val="Hyperlink"/>
          <w:rFonts w:ascii="Times New Roman" w:hAnsi="Times New Roman" w:cs="Times New Roman"/>
          <w:bCs/>
          <w:color w:val="auto"/>
          <w:sz w:val="24"/>
          <w:szCs w:val="24"/>
          <w:u w:val="none"/>
        </w:rPr>
        <w:t>Pagani</w:t>
      </w:r>
      <w:r>
        <w:rPr>
          <w:rFonts w:ascii="Times New Roman" w:hAnsi="Times New Roman" w:cs="Times New Roman"/>
          <w:sz w:val="24"/>
          <w:szCs w:val="24"/>
        </w:rPr>
        <w:t xml:space="preserve"> replied and added that wireworms were deterred by EPF, probably volatiles.</w:t>
      </w:r>
    </w:p>
    <w:p w14:paraId="12A31D89" w14:textId="62F4AE4A" w:rsidR="0012263B" w:rsidRPr="00965286" w:rsidRDefault="0012263B" w:rsidP="00E5507A">
      <w:pPr>
        <w:spacing w:after="0" w:line="240" w:lineRule="auto"/>
        <w:jc w:val="both"/>
        <w:rPr>
          <w:rFonts w:ascii="Times New Roman" w:hAnsi="Times New Roman" w:cs="Times New Roman"/>
          <w:b/>
          <w:color w:val="FF0000"/>
          <w:sz w:val="24"/>
          <w:szCs w:val="24"/>
          <w:u w:val="single"/>
        </w:rPr>
      </w:pPr>
    </w:p>
    <w:p w14:paraId="7EAC4F6E" w14:textId="5A9491F1" w:rsidR="001470C6" w:rsidRPr="00965286" w:rsidRDefault="001470C6" w:rsidP="00E5507A">
      <w:pPr>
        <w:spacing w:after="0" w:line="240" w:lineRule="auto"/>
        <w:jc w:val="both"/>
        <w:rPr>
          <w:rFonts w:ascii="Times New Roman" w:hAnsi="Times New Roman" w:cs="Times New Roman"/>
          <w:b/>
          <w:sz w:val="24"/>
          <w:szCs w:val="24"/>
        </w:rPr>
      </w:pPr>
      <w:r w:rsidRPr="00965286">
        <w:rPr>
          <w:rFonts w:ascii="Times New Roman" w:hAnsi="Times New Roman" w:cs="Times New Roman"/>
          <w:b/>
          <w:sz w:val="24"/>
          <w:szCs w:val="24"/>
        </w:rPr>
        <w:t>Surendra</w:t>
      </w:r>
      <w:r w:rsidR="00ED1502" w:rsidRPr="00965286">
        <w:rPr>
          <w:rFonts w:ascii="Times New Roman" w:hAnsi="Times New Roman" w:cs="Times New Roman"/>
          <w:b/>
          <w:sz w:val="24"/>
          <w:szCs w:val="24"/>
        </w:rPr>
        <w:t xml:space="preserve"> Dara</w:t>
      </w:r>
      <w:r w:rsidR="003A62A7">
        <w:rPr>
          <w:rFonts w:ascii="Times New Roman" w:hAnsi="Times New Roman" w:cs="Times New Roman"/>
          <w:b/>
          <w:sz w:val="24"/>
          <w:szCs w:val="24"/>
        </w:rPr>
        <w:t xml:space="preserve"> (University of California)</w:t>
      </w:r>
      <w:r w:rsidRPr="00965286">
        <w:rPr>
          <w:rFonts w:ascii="Times New Roman" w:hAnsi="Times New Roman" w:cs="Times New Roman"/>
          <w:b/>
          <w:sz w:val="24"/>
          <w:szCs w:val="24"/>
        </w:rPr>
        <w:t xml:space="preserve">: </w:t>
      </w:r>
    </w:p>
    <w:p w14:paraId="42B55866" w14:textId="77777777" w:rsidR="00AF5658" w:rsidRPr="00965286" w:rsidRDefault="00AF5658" w:rsidP="00E5507A">
      <w:pPr>
        <w:jc w:val="both"/>
        <w:rPr>
          <w:rFonts w:ascii="Times New Roman" w:hAnsi="Times New Roman" w:cs="Times New Roman"/>
          <w:sz w:val="24"/>
          <w:szCs w:val="24"/>
        </w:rPr>
      </w:pPr>
      <w:r w:rsidRPr="00965286">
        <w:rPr>
          <w:rFonts w:ascii="Times New Roman" w:hAnsi="Times New Roman" w:cs="Times New Roman"/>
          <w:b/>
          <w:bCs/>
          <w:sz w:val="24"/>
          <w:szCs w:val="24"/>
        </w:rPr>
        <w:t>Research:</w:t>
      </w:r>
    </w:p>
    <w:p w14:paraId="420D17D2" w14:textId="3703FB74" w:rsidR="00AF5658" w:rsidRPr="00965286" w:rsidRDefault="00AF5658" w:rsidP="00E5507A">
      <w:pPr>
        <w:pStyle w:val="ListParagraph"/>
        <w:numPr>
          <w:ilvl w:val="0"/>
          <w:numId w:val="20"/>
        </w:numPr>
        <w:spacing w:after="16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Tried to pursue releasing the </w:t>
      </w:r>
      <w:r w:rsidR="00E24A6D">
        <w:rPr>
          <w:rFonts w:ascii="Times New Roman" w:hAnsi="Times New Roman" w:cs="Times New Roman"/>
          <w:sz w:val="24"/>
          <w:szCs w:val="24"/>
        </w:rPr>
        <w:t>granulovirus</w:t>
      </w:r>
      <w:r w:rsidRPr="00965286">
        <w:rPr>
          <w:rFonts w:ascii="Times New Roman" w:hAnsi="Times New Roman" w:cs="Times New Roman"/>
          <w:sz w:val="24"/>
          <w:szCs w:val="24"/>
        </w:rPr>
        <w:t xml:space="preserve"> for the western grapeleaf skeletonizer in Paso Robles in collaboration with Brian Federici.  There wasn’t a clear direction due to regulatory issues and I could not release the virus.</w:t>
      </w:r>
    </w:p>
    <w:p w14:paraId="0B57BA2B" w14:textId="2ED259AC" w:rsidR="00AF5658" w:rsidRPr="00965286" w:rsidRDefault="00AF5658" w:rsidP="00E5507A">
      <w:pPr>
        <w:pStyle w:val="ListParagraph"/>
        <w:numPr>
          <w:ilvl w:val="0"/>
          <w:numId w:val="20"/>
        </w:numPr>
        <w:spacing w:after="16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Collaborative work with Japanese and Indonesian researchers on using </w:t>
      </w:r>
      <w:r w:rsidR="00E24A6D">
        <w:rPr>
          <w:rFonts w:ascii="Times New Roman" w:hAnsi="Times New Roman" w:cs="Times New Roman"/>
          <w:sz w:val="24"/>
          <w:szCs w:val="24"/>
        </w:rPr>
        <w:t>EPF</w:t>
      </w:r>
      <w:r w:rsidRPr="00965286">
        <w:rPr>
          <w:rFonts w:ascii="Times New Roman" w:hAnsi="Times New Roman" w:cs="Times New Roman"/>
          <w:sz w:val="24"/>
          <w:szCs w:val="24"/>
        </w:rPr>
        <w:t xml:space="preserve"> against </w:t>
      </w:r>
      <w:r w:rsidRPr="00965286">
        <w:rPr>
          <w:rFonts w:ascii="Times New Roman" w:hAnsi="Times New Roman" w:cs="Times New Roman"/>
          <w:i/>
          <w:iCs/>
          <w:sz w:val="24"/>
          <w:szCs w:val="24"/>
        </w:rPr>
        <w:t>Meloidogyne incognita</w:t>
      </w:r>
      <w:r w:rsidRPr="00965286">
        <w:rPr>
          <w:rFonts w:ascii="Times New Roman" w:hAnsi="Times New Roman" w:cs="Times New Roman"/>
          <w:sz w:val="24"/>
          <w:szCs w:val="24"/>
        </w:rPr>
        <w:t xml:space="preserve"> and </w:t>
      </w:r>
      <w:r w:rsidRPr="00965286">
        <w:rPr>
          <w:rFonts w:ascii="Times New Roman" w:hAnsi="Times New Roman" w:cs="Times New Roman"/>
          <w:i/>
          <w:iCs/>
          <w:sz w:val="24"/>
          <w:szCs w:val="24"/>
        </w:rPr>
        <w:t xml:space="preserve">Fusarium oxysporum </w:t>
      </w:r>
      <w:r w:rsidRPr="00965286">
        <w:rPr>
          <w:rFonts w:ascii="Times New Roman" w:hAnsi="Times New Roman" w:cs="Times New Roman"/>
          <w:sz w:val="24"/>
          <w:szCs w:val="24"/>
        </w:rPr>
        <w:t>in ginger.</w:t>
      </w:r>
    </w:p>
    <w:p w14:paraId="3F8DC628" w14:textId="77777777" w:rsidR="00AF5658" w:rsidRPr="00965286" w:rsidRDefault="00AF5658" w:rsidP="00E5507A">
      <w:pPr>
        <w:spacing w:line="240" w:lineRule="auto"/>
        <w:jc w:val="both"/>
        <w:rPr>
          <w:rFonts w:ascii="Times New Roman" w:hAnsi="Times New Roman" w:cs="Times New Roman"/>
          <w:b/>
          <w:bCs/>
          <w:sz w:val="24"/>
          <w:szCs w:val="24"/>
        </w:rPr>
      </w:pPr>
      <w:r w:rsidRPr="00965286">
        <w:rPr>
          <w:rFonts w:ascii="Times New Roman" w:hAnsi="Times New Roman" w:cs="Times New Roman"/>
          <w:b/>
          <w:bCs/>
          <w:sz w:val="24"/>
          <w:szCs w:val="24"/>
        </w:rPr>
        <w:t>Outreach:</w:t>
      </w:r>
    </w:p>
    <w:p w14:paraId="3CF7D1C3" w14:textId="77777777" w:rsidR="00AF5658" w:rsidRPr="00965286" w:rsidRDefault="00AF5658" w:rsidP="00E5507A">
      <w:pPr>
        <w:pStyle w:val="ListParagraph"/>
        <w:numPr>
          <w:ilvl w:val="0"/>
          <w:numId w:val="21"/>
        </w:numPr>
        <w:spacing w:after="160" w:line="240" w:lineRule="auto"/>
        <w:jc w:val="both"/>
        <w:rPr>
          <w:rFonts w:ascii="Times New Roman" w:hAnsi="Times New Roman" w:cs="Times New Roman"/>
          <w:sz w:val="24"/>
          <w:szCs w:val="24"/>
        </w:rPr>
      </w:pPr>
      <w:r w:rsidRPr="00965286">
        <w:rPr>
          <w:rFonts w:ascii="Times New Roman" w:hAnsi="Times New Roman" w:cs="Times New Roman"/>
          <w:sz w:val="24"/>
          <w:szCs w:val="24"/>
        </w:rPr>
        <w:t>Put together IPM guidelines for managing western flower thrips management in lettuce with multiple microbial control options.</w:t>
      </w:r>
    </w:p>
    <w:p w14:paraId="0A36E888" w14:textId="77777777" w:rsidR="00AF5658" w:rsidRPr="00965286" w:rsidRDefault="00AF5658" w:rsidP="00E5507A">
      <w:pPr>
        <w:pStyle w:val="ListParagraph"/>
        <w:numPr>
          <w:ilvl w:val="0"/>
          <w:numId w:val="21"/>
        </w:numPr>
        <w:spacing w:after="160" w:line="240" w:lineRule="auto"/>
        <w:jc w:val="both"/>
        <w:rPr>
          <w:rFonts w:ascii="Times New Roman" w:hAnsi="Times New Roman" w:cs="Times New Roman"/>
          <w:sz w:val="24"/>
          <w:szCs w:val="24"/>
        </w:rPr>
      </w:pPr>
      <w:r w:rsidRPr="00965286">
        <w:rPr>
          <w:rFonts w:ascii="Times New Roman" w:hAnsi="Times New Roman" w:cs="Times New Roman"/>
          <w:sz w:val="24"/>
          <w:szCs w:val="24"/>
        </w:rPr>
        <w:t>Gave multiple talks on pest management in organic vegetables with microbial control options.</w:t>
      </w:r>
    </w:p>
    <w:p w14:paraId="77834FD7" w14:textId="77777777" w:rsidR="00AF5658" w:rsidRPr="00965286" w:rsidRDefault="00AF5658" w:rsidP="00E5507A">
      <w:pPr>
        <w:pStyle w:val="ListParagraph"/>
        <w:numPr>
          <w:ilvl w:val="0"/>
          <w:numId w:val="21"/>
        </w:numPr>
        <w:spacing w:after="160" w:line="240" w:lineRule="auto"/>
        <w:jc w:val="both"/>
        <w:rPr>
          <w:rFonts w:ascii="Times New Roman" w:hAnsi="Times New Roman" w:cs="Times New Roman"/>
          <w:sz w:val="24"/>
          <w:szCs w:val="24"/>
        </w:rPr>
      </w:pPr>
      <w:r w:rsidRPr="00965286">
        <w:rPr>
          <w:rFonts w:ascii="Times New Roman" w:hAnsi="Times New Roman" w:cs="Times New Roman"/>
          <w:sz w:val="24"/>
          <w:szCs w:val="24"/>
        </w:rPr>
        <w:t>Used various outreach opportunities such as individual consultations, podcasts, social media, and extension presentations to promote microbial control as a part of IPM.</w:t>
      </w:r>
    </w:p>
    <w:p w14:paraId="1A7613BB" w14:textId="28C14E35" w:rsidR="001470C6" w:rsidRPr="00F45F7E" w:rsidRDefault="00AF5658" w:rsidP="00E5507A">
      <w:pPr>
        <w:pStyle w:val="ListParagraph"/>
        <w:numPr>
          <w:ilvl w:val="0"/>
          <w:numId w:val="21"/>
        </w:numPr>
        <w:spacing w:after="16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Gave extension presentations on using biostimulants (including </w:t>
      </w:r>
      <w:r w:rsidR="00E24A6D">
        <w:rPr>
          <w:rFonts w:ascii="Times New Roman" w:hAnsi="Times New Roman" w:cs="Times New Roman"/>
          <w:sz w:val="24"/>
          <w:szCs w:val="24"/>
        </w:rPr>
        <w:t>EPF</w:t>
      </w:r>
      <w:r w:rsidRPr="00965286">
        <w:rPr>
          <w:rFonts w:ascii="Times New Roman" w:hAnsi="Times New Roman" w:cs="Times New Roman"/>
          <w:sz w:val="24"/>
          <w:szCs w:val="24"/>
        </w:rPr>
        <w:t>) as a part of IPM.</w:t>
      </w:r>
    </w:p>
    <w:p w14:paraId="4D2F30D8" w14:textId="1E81A452" w:rsidR="00E6730D" w:rsidRPr="00E6730D" w:rsidRDefault="00E6730D" w:rsidP="00E5507A">
      <w:pPr>
        <w:spacing w:before="240" w:line="240" w:lineRule="auto"/>
        <w:jc w:val="both"/>
        <w:rPr>
          <w:rFonts w:ascii="Times New Roman" w:hAnsi="Times New Roman" w:cs="Times New Roman"/>
          <w:sz w:val="24"/>
          <w:szCs w:val="24"/>
        </w:rPr>
      </w:pPr>
      <w:r w:rsidRPr="00E6730D">
        <w:rPr>
          <w:rFonts w:ascii="Times New Roman" w:hAnsi="Times New Roman" w:cs="Times New Roman"/>
          <w:b/>
          <w:bCs/>
          <w:sz w:val="24"/>
          <w:szCs w:val="24"/>
        </w:rPr>
        <w:t>Adam Chun-Nin Wong</w:t>
      </w:r>
      <w:r w:rsidRPr="00E6730D">
        <w:rPr>
          <w:rFonts w:ascii="Times New Roman" w:hAnsi="Times New Roman" w:cs="Times New Roman"/>
          <w:sz w:val="24"/>
          <w:szCs w:val="24"/>
        </w:rPr>
        <w:t xml:space="preserve"> </w:t>
      </w:r>
      <w:r w:rsidRPr="00E6730D">
        <w:rPr>
          <w:rFonts w:ascii="Times New Roman" w:hAnsi="Times New Roman" w:cs="Times New Roman"/>
          <w:b/>
          <w:bCs/>
          <w:sz w:val="24"/>
          <w:szCs w:val="24"/>
        </w:rPr>
        <w:t>(University of Florida):</w:t>
      </w:r>
      <w:r w:rsidRPr="00E6730D">
        <w:rPr>
          <w:rFonts w:ascii="Times New Roman" w:hAnsi="Times New Roman" w:cs="Times New Roman"/>
          <w:sz w:val="24"/>
          <w:szCs w:val="24"/>
        </w:rPr>
        <w:t xml:space="preserve"> Continuing </w:t>
      </w:r>
      <w:r w:rsidR="008E74D3">
        <w:rPr>
          <w:rFonts w:ascii="Times New Roman" w:hAnsi="Times New Roman" w:cs="Times New Roman"/>
          <w:sz w:val="24"/>
          <w:szCs w:val="24"/>
        </w:rPr>
        <w:t>their</w:t>
      </w:r>
      <w:r w:rsidRPr="00E6730D">
        <w:rPr>
          <w:rFonts w:ascii="Times New Roman" w:hAnsi="Times New Roman" w:cs="Times New Roman"/>
          <w:sz w:val="24"/>
          <w:szCs w:val="24"/>
        </w:rPr>
        <w:t xml:space="preserve"> basic research on the symbiotic gut microbiome associated with </w:t>
      </w:r>
      <w:r w:rsidRPr="00E6730D">
        <w:rPr>
          <w:rFonts w:ascii="Times New Roman" w:hAnsi="Times New Roman" w:cs="Times New Roman"/>
          <w:i/>
          <w:iCs/>
          <w:sz w:val="24"/>
          <w:szCs w:val="24"/>
        </w:rPr>
        <w:t>Drosophila suzukii</w:t>
      </w:r>
      <w:r w:rsidRPr="00E6730D">
        <w:rPr>
          <w:rFonts w:ascii="Times New Roman" w:hAnsi="Times New Roman" w:cs="Times New Roman"/>
          <w:sz w:val="24"/>
          <w:szCs w:val="24"/>
        </w:rPr>
        <w:t xml:space="preserve"> and Mediterranean fruit fly (with colleagues from Israel). A new automated video tracking system has been established in my lab to study microbial impacts on insect foraging behavior. </w:t>
      </w:r>
      <w:r w:rsidR="00914D6D">
        <w:rPr>
          <w:rFonts w:ascii="Times New Roman" w:hAnsi="Times New Roman" w:cs="Times New Roman"/>
          <w:sz w:val="24"/>
          <w:szCs w:val="24"/>
        </w:rPr>
        <w:t>They</w:t>
      </w:r>
      <w:r w:rsidRPr="00E6730D">
        <w:rPr>
          <w:rFonts w:ascii="Times New Roman" w:hAnsi="Times New Roman" w:cs="Times New Roman"/>
          <w:sz w:val="24"/>
          <w:szCs w:val="24"/>
        </w:rPr>
        <w:t xml:space="preserve"> discovered that the microbiome influences </w:t>
      </w:r>
      <w:r w:rsidRPr="00E6730D">
        <w:rPr>
          <w:rFonts w:ascii="Times New Roman" w:hAnsi="Times New Roman" w:cs="Times New Roman"/>
          <w:i/>
          <w:iCs/>
          <w:sz w:val="24"/>
          <w:szCs w:val="24"/>
        </w:rPr>
        <w:t>D. suzukii</w:t>
      </w:r>
      <w:r w:rsidRPr="00E6730D">
        <w:rPr>
          <w:rFonts w:ascii="Times New Roman" w:hAnsi="Times New Roman" w:cs="Times New Roman"/>
          <w:sz w:val="24"/>
          <w:szCs w:val="24"/>
        </w:rPr>
        <w:t xml:space="preserve"> foraging activity in a sex-specific manner, due to differences between male and female reproduction response to microbiome manipulation. </w:t>
      </w:r>
      <w:r w:rsidR="00914D6D">
        <w:rPr>
          <w:rFonts w:ascii="Times New Roman" w:hAnsi="Times New Roman" w:cs="Times New Roman"/>
          <w:sz w:val="24"/>
          <w:szCs w:val="24"/>
        </w:rPr>
        <w:t>They</w:t>
      </w:r>
      <w:r w:rsidRPr="00E6730D">
        <w:rPr>
          <w:rFonts w:ascii="Times New Roman" w:hAnsi="Times New Roman" w:cs="Times New Roman"/>
          <w:sz w:val="24"/>
          <w:szCs w:val="24"/>
        </w:rPr>
        <w:t xml:space="preserve"> also developed a hybrid genome assembly method integrating short-read (Illumina) and long-read (nanopore) sequencing to resolve the complete genome of fly gut symbionts. </w:t>
      </w:r>
    </w:p>
    <w:p w14:paraId="5777AFD4" w14:textId="2F7EDA07" w:rsidR="00A727EF" w:rsidRDefault="002707F2" w:rsidP="00E5507A">
      <w:pPr>
        <w:spacing w:after="0" w:line="240" w:lineRule="auto"/>
        <w:jc w:val="both"/>
        <w:rPr>
          <w:rFonts w:ascii="Times New Roman" w:hAnsi="Times New Roman" w:cs="Times New Roman"/>
          <w:sz w:val="24"/>
          <w:szCs w:val="24"/>
        </w:rPr>
      </w:pPr>
      <w:r w:rsidRPr="00F45F7E">
        <w:rPr>
          <w:rFonts w:ascii="Times New Roman" w:hAnsi="Times New Roman" w:cs="Times New Roman"/>
          <w:b/>
          <w:sz w:val="24"/>
          <w:szCs w:val="24"/>
        </w:rPr>
        <w:t>David Shapiro</w:t>
      </w:r>
      <w:r w:rsidR="0065129B" w:rsidRPr="00F45F7E">
        <w:rPr>
          <w:rFonts w:ascii="Times New Roman" w:hAnsi="Times New Roman" w:cs="Times New Roman"/>
          <w:b/>
          <w:sz w:val="24"/>
          <w:szCs w:val="24"/>
        </w:rPr>
        <w:t>-Ilan</w:t>
      </w:r>
      <w:r w:rsidR="00570D59">
        <w:rPr>
          <w:rFonts w:ascii="Times New Roman" w:hAnsi="Times New Roman" w:cs="Times New Roman"/>
          <w:b/>
          <w:sz w:val="24"/>
          <w:szCs w:val="24"/>
        </w:rPr>
        <w:t xml:space="preserve"> (USDA-ARS)</w:t>
      </w:r>
      <w:r w:rsidRPr="00F45F7E">
        <w:rPr>
          <w:rFonts w:ascii="Times New Roman" w:hAnsi="Times New Roman" w:cs="Times New Roman"/>
          <w:b/>
          <w:sz w:val="24"/>
          <w:szCs w:val="24"/>
        </w:rPr>
        <w:t xml:space="preserve">: </w:t>
      </w:r>
      <w:r w:rsidR="00C6596B" w:rsidRPr="00C6596B">
        <w:rPr>
          <w:rFonts w:ascii="Times New Roman" w:hAnsi="Times New Roman" w:cs="Times New Roman"/>
          <w:sz w:val="24"/>
          <w:szCs w:val="24"/>
        </w:rPr>
        <w:t xml:space="preserve">Involved in </w:t>
      </w:r>
      <w:r w:rsidR="00570D59">
        <w:rPr>
          <w:rFonts w:ascii="Times New Roman" w:hAnsi="Times New Roman" w:cs="Times New Roman"/>
          <w:sz w:val="24"/>
          <w:szCs w:val="24"/>
        </w:rPr>
        <w:t>PEER</w:t>
      </w:r>
      <w:r w:rsidR="00C07BC5">
        <w:rPr>
          <w:rFonts w:ascii="Times New Roman" w:hAnsi="Times New Roman" w:cs="Times New Roman"/>
          <w:sz w:val="24"/>
          <w:szCs w:val="24"/>
        </w:rPr>
        <w:t xml:space="preserve"> </w:t>
      </w:r>
      <w:r w:rsidR="00C6596B" w:rsidRPr="00C6596B">
        <w:rPr>
          <w:rFonts w:ascii="Times New Roman" w:hAnsi="Times New Roman" w:cs="Times New Roman"/>
          <w:sz w:val="24"/>
          <w:szCs w:val="24"/>
        </w:rPr>
        <w:t>project in South Africa</w:t>
      </w:r>
      <w:r w:rsidR="00572A7B">
        <w:rPr>
          <w:rFonts w:ascii="Times New Roman" w:hAnsi="Times New Roman" w:cs="Times New Roman"/>
          <w:sz w:val="24"/>
          <w:szCs w:val="24"/>
        </w:rPr>
        <w:t xml:space="preserve"> and Benin</w:t>
      </w:r>
      <w:r w:rsidR="00C6596B" w:rsidRPr="00C6596B">
        <w:rPr>
          <w:rFonts w:ascii="Times New Roman" w:hAnsi="Times New Roman" w:cs="Times New Roman"/>
          <w:sz w:val="24"/>
          <w:szCs w:val="24"/>
        </w:rPr>
        <w:t>, on sweet</w:t>
      </w:r>
      <w:r w:rsidR="00347E3B">
        <w:rPr>
          <w:rFonts w:ascii="Times New Roman" w:hAnsi="Times New Roman" w:cs="Times New Roman"/>
          <w:sz w:val="24"/>
          <w:szCs w:val="24"/>
        </w:rPr>
        <w:t xml:space="preserve"> </w:t>
      </w:r>
      <w:r w:rsidR="00C6596B" w:rsidRPr="00C6596B">
        <w:rPr>
          <w:rFonts w:ascii="Times New Roman" w:hAnsi="Times New Roman" w:cs="Times New Roman"/>
          <w:sz w:val="24"/>
          <w:szCs w:val="24"/>
        </w:rPr>
        <w:t>potato weevils</w:t>
      </w:r>
      <w:r w:rsidR="00347E3B">
        <w:rPr>
          <w:rFonts w:ascii="Times New Roman" w:hAnsi="Times New Roman" w:cs="Times New Roman"/>
          <w:sz w:val="24"/>
          <w:szCs w:val="24"/>
        </w:rPr>
        <w:t xml:space="preserve"> with </w:t>
      </w:r>
      <w:r w:rsidR="00C07BC5">
        <w:rPr>
          <w:rFonts w:ascii="Times New Roman" w:hAnsi="Times New Roman" w:cs="Times New Roman"/>
          <w:sz w:val="24"/>
          <w:szCs w:val="24"/>
        </w:rPr>
        <w:t>EPN</w:t>
      </w:r>
      <w:r w:rsidR="00F45F7E">
        <w:rPr>
          <w:rFonts w:ascii="Times New Roman" w:hAnsi="Times New Roman" w:cs="Times New Roman"/>
          <w:sz w:val="24"/>
          <w:szCs w:val="24"/>
        </w:rPr>
        <w:t xml:space="preserve">s in various formulations. </w:t>
      </w:r>
      <w:r w:rsidR="00804C15">
        <w:rPr>
          <w:rFonts w:ascii="Times New Roman" w:hAnsi="Times New Roman" w:cs="Times New Roman"/>
          <w:sz w:val="24"/>
          <w:szCs w:val="24"/>
        </w:rPr>
        <w:t xml:space="preserve">It’s </w:t>
      </w:r>
      <w:r w:rsidR="00F45F7E">
        <w:rPr>
          <w:rFonts w:ascii="Times New Roman" w:hAnsi="Times New Roman" w:cs="Times New Roman"/>
          <w:sz w:val="24"/>
          <w:szCs w:val="24"/>
        </w:rPr>
        <w:t>know</w:t>
      </w:r>
      <w:r w:rsidR="00804C15">
        <w:rPr>
          <w:rFonts w:ascii="Times New Roman" w:hAnsi="Times New Roman" w:cs="Times New Roman"/>
          <w:sz w:val="24"/>
          <w:szCs w:val="24"/>
        </w:rPr>
        <w:t>s that</w:t>
      </w:r>
      <w:r w:rsidR="00F45F7E">
        <w:rPr>
          <w:rFonts w:ascii="Times New Roman" w:hAnsi="Times New Roman" w:cs="Times New Roman"/>
          <w:sz w:val="24"/>
          <w:szCs w:val="24"/>
        </w:rPr>
        <w:t xml:space="preserve"> nematodes may lose virulence and other beneficial traits after several passages</w:t>
      </w:r>
      <w:r w:rsidR="00804C15">
        <w:rPr>
          <w:rFonts w:ascii="Times New Roman" w:hAnsi="Times New Roman" w:cs="Times New Roman"/>
          <w:sz w:val="24"/>
          <w:szCs w:val="24"/>
        </w:rPr>
        <w:t>,</w:t>
      </w:r>
      <w:r w:rsidR="00F45F7E">
        <w:rPr>
          <w:rFonts w:ascii="Times New Roman" w:hAnsi="Times New Roman" w:cs="Times New Roman"/>
          <w:sz w:val="24"/>
          <w:szCs w:val="24"/>
        </w:rPr>
        <w:t xml:space="preserve"> and there </w:t>
      </w:r>
      <w:proofErr w:type="gramStart"/>
      <w:r w:rsidR="00F45F7E">
        <w:rPr>
          <w:rFonts w:ascii="Times New Roman" w:hAnsi="Times New Roman" w:cs="Times New Roman"/>
          <w:sz w:val="24"/>
          <w:szCs w:val="24"/>
        </w:rPr>
        <w:t>are</w:t>
      </w:r>
      <w:proofErr w:type="gramEnd"/>
      <w:r w:rsidR="00F45F7E">
        <w:rPr>
          <w:rFonts w:ascii="Times New Roman" w:hAnsi="Times New Roman" w:cs="Times New Roman"/>
          <w:sz w:val="24"/>
          <w:szCs w:val="24"/>
        </w:rPr>
        <w:t xml:space="preserve"> some work on inbred lines </w:t>
      </w:r>
      <w:r w:rsidR="00F45F7E">
        <w:rPr>
          <w:rFonts w:ascii="Times New Roman" w:hAnsi="Times New Roman" w:cs="Times New Roman"/>
          <w:sz w:val="24"/>
          <w:szCs w:val="24"/>
        </w:rPr>
        <w:lastRenderedPageBreak/>
        <w:t>in South Africa</w:t>
      </w:r>
      <w:r w:rsidR="00C6596B" w:rsidRPr="00C6596B">
        <w:rPr>
          <w:rFonts w:ascii="Times New Roman" w:hAnsi="Times New Roman" w:cs="Times New Roman"/>
          <w:sz w:val="24"/>
          <w:szCs w:val="24"/>
        </w:rPr>
        <w:t>. In conjunct</w:t>
      </w:r>
      <w:r w:rsidR="00572A7B">
        <w:rPr>
          <w:rFonts w:ascii="Times New Roman" w:hAnsi="Times New Roman" w:cs="Times New Roman"/>
          <w:sz w:val="24"/>
          <w:szCs w:val="24"/>
        </w:rPr>
        <w:t>ion</w:t>
      </w:r>
      <w:r w:rsidR="00C6596B" w:rsidRPr="00C6596B">
        <w:rPr>
          <w:rFonts w:ascii="Times New Roman" w:hAnsi="Times New Roman" w:cs="Times New Roman"/>
          <w:sz w:val="24"/>
          <w:szCs w:val="24"/>
        </w:rPr>
        <w:t xml:space="preserve"> with Shaohui</w:t>
      </w:r>
      <w:r w:rsidR="00C07BC5">
        <w:rPr>
          <w:rFonts w:ascii="Times New Roman" w:hAnsi="Times New Roman" w:cs="Times New Roman"/>
          <w:sz w:val="24"/>
          <w:szCs w:val="24"/>
        </w:rPr>
        <w:t xml:space="preserve"> Wu</w:t>
      </w:r>
      <w:r w:rsidR="00C6596B" w:rsidRPr="00C6596B">
        <w:rPr>
          <w:rFonts w:ascii="Times New Roman" w:hAnsi="Times New Roman" w:cs="Times New Roman"/>
          <w:sz w:val="24"/>
          <w:szCs w:val="24"/>
        </w:rPr>
        <w:t xml:space="preserve">’s work on whitefly management in cotton, </w:t>
      </w:r>
      <w:r w:rsidR="00804C15">
        <w:rPr>
          <w:rFonts w:ascii="Times New Roman" w:hAnsi="Times New Roman" w:cs="Times New Roman"/>
          <w:sz w:val="24"/>
          <w:szCs w:val="24"/>
        </w:rPr>
        <w:t>they</w:t>
      </w:r>
      <w:r w:rsidR="00804C15" w:rsidRPr="00C6596B">
        <w:rPr>
          <w:rFonts w:ascii="Times New Roman" w:hAnsi="Times New Roman" w:cs="Times New Roman"/>
          <w:sz w:val="24"/>
          <w:szCs w:val="24"/>
        </w:rPr>
        <w:t xml:space="preserve"> </w:t>
      </w:r>
      <w:r w:rsidR="00C6596B" w:rsidRPr="00C6596B">
        <w:rPr>
          <w:rFonts w:ascii="Times New Roman" w:hAnsi="Times New Roman" w:cs="Times New Roman"/>
          <w:sz w:val="24"/>
          <w:szCs w:val="24"/>
        </w:rPr>
        <w:t xml:space="preserve">are also doing the test </w:t>
      </w:r>
      <w:r w:rsidR="00C07BC5">
        <w:rPr>
          <w:rFonts w:ascii="Times New Roman" w:hAnsi="Times New Roman" w:cs="Times New Roman"/>
          <w:sz w:val="24"/>
          <w:szCs w:val="24"/>
        </w:rPr>
        <w:t>with</w:t>
      </w:r>
      <w:r w:rsidR="00C07BC5" w:rsidRPr="00C6596B">
        <w:rPr>
          <w:rFonts w:ascii="Times New Roman" w:hAnsi="Times New Roman" w:cs="Times New Roman"/>
          <w:sz w:val="24"/>
          <w:szCs w:val="24"/>
        </w:rPr>
        <w:t xml:space="preserve"> </w:t>
      </w:r>
      <w:r w:rsidR="00C6596B" w:rsidRPr="00C6596B">
        <w:rPr>
          <w:rFonts w:ascii="Times New Roman" w:hAnsi="Times New Roman" w:cs="Times New Roman"/>
          <w:sz w:val="24"/>
          <w:szCs w:val="24"/>
        </w:rPr>
        <w:t>vegetables</w:t>
      </w:r>
      <w:r w:rsidR="00C6596B">
        <w:rPr>
          <w:rFonts w:ascii="Times New Roman" w:hAnsi="Times New Roman" w:cs="Times New Roman"/>
          <w:sz w:val="24"/>
          <w:szCs w:val="24"/>
        </w:rPr>
        <w:t xml:space="preserve">. Also, </w:t>
      </w:r>
      <w:r w:rsidR="00804C15">
        <w:rPr>
          <w:rFonts w:ascii="Times New Roman" w:hAnsi="Times New Roman" w:cs="Times New Roman"/>
          <w:sz w:val="24"/>
          <w:szCs w:val="24"/>
        </w:rPr>
        <w:t>he is</w:t>
      </w:r>
      <w:r w:rsidR="00C6596B">
        <w:rPr>
          <w:rFonts w:ascii="Times New Roman" w:hAnsi="Times New Roman" w:cs="Times New Roman"/>
          <w:sz w:val="24"/>
          <w:szCs w:val="24"/>
        </w:rPr>
        <w:t xml:space="preserve"> involved in the whitefly project in collaboration with Dr. George Mbata at Fort Valley State University and his postdoc Yinping Li for using </w:t>
      </w:r>
      <w:r w:rsidR="00000099">
        <w:rPr>
          <w:rFonts w:ascii="Times New Roman" w:hAnsi="Times New Roman" w:cs="Times New Roman"/>
          <w:sz w:val="24"/>
          <w:szCs w:val="24"/>
        </w:rPr>
        <w:t>EPN</w:t>
      </w:r>
      <w:r w:rsidR="00C6596B">
        <w:rPr>
          <w:rFonts w:ascii="Times New Roman" w:hAnsi="Times New Roman" w:cs="Times New Roman"/>
          <w:sz w:val="24"/>
          <w:szCs w:val="24"/>
        </w:rPr>
        <w:t xml:space="preserve">s against whiteflies and screening for the best strains. </w:t>
      </w:r>
      <w:r w:rsidR="00804C15">
        <w:rPr>
          <w:rFonts w:ascii="Times New Roman" w:hAnsi="Times New Roman" w:cs="Times New Roman"/>
          <w:sz w:val="24"/>
          <w:szCs w:val="24"/>
        </w:rPr>
        <w:t xml:space="preserve">They </w:t>
      </w:r>
      <w:r w:rsidR="00C6596B">
        <w:rPr>
          <w:rFonts w:ascii="Times New Roman" w:hAnsi="Times New Roman" w:cs="Times New Roman"/>
          <w:sz w:val="24"/>
          <w:szCs w:val="24"/>
        </w:rPr>
        <w:t xml:space="preserve">also did </w:t>
      </w:r>
      <w:r w:rsidR="00000099">
        <w:rPr>
          <w:rFonts w:ascii="Times New Roman" w:hAnsi="Times New Roman" w:cs="Times New Roman"/>
          <w:sz w:val="24"/>
          <w:szCs w:val="24"/>
        </w:rPr>
        <w:t xml:space="preserve">a </w:t>
      </w:r>
      <w:r w:rsidR="00C6596B">
        <w:rPr>
          <w:rFonts w:ascii="Times New Roman" w:hAnsi="Times New Roman" w:cs="Times New Roman"/>
          <w:sz w:val="24"/>
          <w:szCs w:val="24"/>
        </w:rPr>
        <w:t xml:space="preserve">screening test </w:t>
      </w:r>
      <w:r w:rsidR="00F45F7E">
        <w:rPr>
          <w:rFonts w:ascii="Times New Roman" w:hAnsi="Times New Roman" w:cs="Times New Roman"/>
          <w:sz w:val="24"/>
          <w:szCs w:val="24"/>
        </w:rPr>
        <w:t xml:space="preserve">on </w:t>
      </w:r>
      <w:r w:rsidR="00000099">
        <w:rPr>
          <w:rFonts w:ascii="Times New Roman" w:hAnsi="Times New Roman" w:cs="Times New Roman"/>
          <w:sz w:val="24"/>
          <w:szCs w:val="24"/>
        </w:rPr>
        <w:t>EPN</w:t>
      </w:r>
      <w:r w:rsidR="00F45F7E">
        <w:rPr>
          <w:rFonts w:ascii="Times New Roman" w:hAnsi="Times New Roman" w:cs="Times New Roman"/>
          <w:sz w:val="24"/>
          <w:szCs w:val="24"/>
        </w:rPr>
        <w:t xml:space="preserve">s and </w:t>
      </w:r>
      <w:r w:rsidR="00000099">
        <w:rPr>
          <w:rFonts w:ascii="Times New Roman" w:hAnsi="Times New Roman" w:cs="Times New Roman"/>
          <w:sz w:val="24"/>
          <w:szCs w:val="24"/>
        </w:rPr>
        <w:t xml:space="preserve">EPF </w:t>
      </w:r>
      <w:r w:rsidR="00F45F7E">
        <w:rPr>
          <w:rFonts w:ascii="Times New Roman" w:hAnsi="Times New Roman" w:cs="Times New Roman"/>
          <w:sz w:val="24"/>
          <w:szCs w:val="24"/>
        </w:rPr>
        <w:t xml:space="preserve">and their combinations </w:t>
      </w:r>
      <w:r w:rsidR="00C6596B">
        <w:rPr>
          <w:rFonts w:ascii="Times New Roman" w:hAnsi="Times New Roman" w:cs="Times New Roman"/>
          <w:sz w:val="24"/>
          <w:szCs w:val="24"/>
        </w:rPr>
        <w:t xml:space="preserve">against </w:t>
      </w:r>
      <w:r w:rsidR="00F45F7E">
        <w:rPr>
          <w:rFonts w:ascii="Times New Roman" w:hAnsi="Times New Roman" w:cs="Times New Roman"/>
          <w:sz w:val="24"/>
          <w:szCs w:val="24"/>
        </w:rPr>
        <w:t xml:space="preserve">tobacco </w:t>
      </w:r>
      <w:r w:rsidR="00C6596B">
        <w:rPr>
          <w:rFonts w:ascii="Times New Roman" w:hAnsi="Times New Roman" w:cs="Times New Roman"/>
          <w:sz w:val="24"/>
          <w:szCs w:val="24"/>
        </w:rPr>
        <w:t>thrips, conducted by the Ph.D. visiting students from Pakistan</w:t>
      </w:r>
      <w:r w:rsidR="00F45F7E">
        <w:rPr>
          <w:rFonts w:ascii="Times New Roman" w:hAnsi="Times New Roman" w:cs="Times New Roman"/>
          <w:sz w:val="24"/>
          <w:szCs w:val="24"/>
        </w:rPr>
        <w:t>, and saw some positive results.</w:t>
      </w:r>
    </w:p>
    <w:p w14:paraId="74ED9726" w14:textId="77777777" w:rsidR="004B055A" w:rsidRPr="00C6596B" w:rsidRDefault="004B055A" w:rsidP="00E5507A">
      <w:pPr>
        <w:spacing w:after="0" w:line="240" w:lineRule="auto"/>
        <w:jc w:val="both"/>
        <w:rPr>
          <w:rFonts w:ascii="Times New Roman" w:hAnsi="Times New Roman" w:cs="Times New Roman"/>
          <w:bCs/>
          <w:sz w:val="24"/>
          <w:szCs w:val="24"/>
        </w:rPr>
      </w:pPr>
    </w:p>
    <w:p w14:paraId="093DBC82" w14:textId="46E826C7" w:rsidR="00AF5658" w:rsidRPr="009E030D" w:rsidRDefault="00127B44"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b/>
          <w:sz w:val="24"/>
          <w:szCs w:val="24"/>
        </w:rPr>
        <w:t>A</w:t>
      </w:r>
      <w:r w:rsidR="003A62A7">
        <w:rPr>
          <w:rFonts w:ascii="Times New Roman" w:hAnsi="Times New Roman" w:cs="Times New Roman"/>
          <w:b/>
          <w:sz w:val="24"/>
          <w:szCs w:val="24"/>
        </w:rPr>
        <w:t xml:space="preserve">lbrecht </w:t>
      </w:r>
      <w:r w:rsidRPr="00965286">
        <w:rPr>
          <w:rFonts w:ascii="Times New Roman" w:hAnsi="Times New Roman" w:cs="Times New Roman"/>
          <w:b/>
          <w:sz w:val="24"/>
          <w:szCs w:val="24"/>
        </w:rPr>
        <w:t>M</w:t>
      </w:r>
      <w:r w:rsidRPr="00965286">
        <w:rPr>
          <w:rFonts w:ascii="Times New Roman" w:hAnsi="Times New Roman" w:cs="Times New Roman"/>
          <w:sz w:val="24"/>
          <w:szCs w:val="24"/>
        </w:rPr>
        <w:t xml:space="preserve">. </w:t>
      </w:r>
      <w:r w:rsidRPr="00965286">
        <w:rPr>
          <w:rFonts w:ascii="Times New Roman" w:hAnsi="Times New Roman" w:cs="Times New Roman"/>
          <w:b/>
          <w:sz w:val="24"/>
          <w:szCs w:val="24"/>
        </w:rPr>
        <w:t xml:space="preserve">Koppenhofer </w:t>
      </w:r>
      <w:r w:rsidR="009E030D" w:rsidRPr="003A62A7">
        <w:rPr>
          <w:rFonts w:ascii="Times New Roman" w:hAnsi="Times New Roman" w:cs="Times New Roman"/>
          <w:b/>
          <w:sz w:val="24"/>
          <w:szCs w:val="24"/>
        </w:rPr>
        <w:t>(Rutgers University):</w:t>
      </w:r>
      <w:r w:rsidR="00AF5658" w:rsidRPr="00965286">
        <w:rPr>
          <w:rFonts w:ascii="Times New Roman" w:hAnsi="Times New Roman"/>
          <w:sz w:val="24"/>
          <w:szCs w:val="24"/>
        </w:rPr>
        <w:t xml:space="preserve">  </w:t>
      </w:r>
      <w:r w:rsidR="00914D6D">
        <w:rPr>
          <w:rFonts w:ascii="Times New Roman" w:hAnsi="Times New Roman"/>
          <w:sz w:val="24"/>
          <w:szCs w:val="24"/>
        </w:rPr>
        <w:t>They</w:t>
      </w:r>
      <w:r w:rsidR="00AF5658" w:rsidRPr="00965286">
        <w:rPr>
          <w:rFonts w:ascii="Times New Roman" w:hAnsi="Times New Roman"/>
          <w:sz w:val="24"/>
          <w:szCs w:val="24"/>
        </w:rPr>
        <w:t xml:space="preserve"> continued a study on the use of EPNs for the control of plum curculio (PC), </w:t>
      </w:r>
      <w:r w:rsidR="00AF5658" w:rsidRPr="009E030D">
        <w:rPr>
          <w:rFonts w:ascii="Times New Roman" w:hAnsi="Times New Roman"/>
          <w:i/>
          <w:sz w:val="24"/>
          <w:szCs w:val="24"/>
        </w:rPr>
        <w:t>Conotrachelus nenuphar</w:t>
      </w:r>
      <w:r w:rsidR="00AF5658" w:rsidRPr="00965286">
        <w:rPr>
          <w:rFonts w:ascii="Times New Roman" w:hAnsi="Times New Roman"/>
          <w:sz w:val="24"/>
          <w:szCs w:val="24"/>
        </w:rPr>
        <w:t xml:space="preserve">, in highbush blueberries.  Laboratory and field studies were conducted to determine the persistence of </w:t>
      </w:r>
      <w:r w:rsidR="00AF5658" w:rsidRPr="009E030D">
        <w:rPr>
          <w:rFonts w:ascii="Times New Roman" w:hAnsi="Times New Roman"/>
          <w:i/>
          <w:sz w:val="24"/>
          <w:szCs w:val="24"/>
        </w:rPr>
        <w:t>S</w:t>
      </w:r>
      <w:r w:rsidR="00000099">
        <w:rPr>
          <w:rFonts w:ascii="Times New Roman" w:hAnsi="Times New Roman"/>
          <w:i/>
          <w:sz w:val="24"/>
          <w:szCs w:val="24"/>
        </w:rPr>
        <w:t>.</w:t>
      </w:r>
      <w:r w:rsidR="00AF5658" w:rsidRPr="009E030D">
        <w:rPr>
          <w:rFonts w:ascii="Times New Roman" w:hAnsi="Times New Roman"/>
          <w:i/>
          <w:sz w:val="24"/>
          <w:szCs w:val="24"/>
        </w:rPr>
        <w:t xml:space="preserve"> riobrave</w:t>
      </w:r>
      <w:r w:rsidR="00AF5658" w:rsidRPr="00965286">
        <w:rPr>
          <w:rFonts w:ascii="Times New Roman" w:hAnsi="Times New Roman"/>
          <w:sz w:val="24"/>
          <w:szCs w:val="24"/>
        </w:rPr>
        <w:t xml:space="preserve">, </w:t>
      </w:r>
      <w:r w:rsidR="00AF5658" w:rsidRPr="009E030D">
        <w:rPr>
          <w:rFonts w:ascii="Times New Roman" w:hAnsi="Times New Roman"/>
          <w:i/>
          <w:sz w:val="24"/>
          <w:szCs w:val="24"/>
        </w:rPr>
        <w:t>S. carpocapsae</w:t>
      </w:r>
      <w:r w:rsidR="00AF5658" w:rsidRPr="00965286">
        <w:rPr>
          <w:rFonts w:ascii="Times New Roman" w:hAnsi="Times New Roman"/>
          <w:sz w:val="24"/>
          <w:szCs w:val="24"/>
        </w:rPr>
        <w:t xml:space="preserve">, </w:t>
      </w:r>
      <w:r w:rsidR="00AF5658" w:rsidRPr="009E030D">
        <w:rPr>
          <w:rFonts w:ascii="Times New Roman" w:hAnsi="Times New Roman"/>
          <w:i/>
          <w:sz w:val="24"/>
          <w:szCs w:val="24"/>
        </w:rPr>
        <w:t>S. feltiae</w:t>
      </w:r>
      <w:r w:rsidR="00AF5658" w:rsidRPr="00965286">
        <w:rPr>
          <w:rFonts w:ascii="Times New Roman" w:hAnsi="Times New Roman"/>
          <w:sz w:val="24"/>
          <w:szCs w:val="24"/>
        </w:rPr>
        <w:t xml:space="preserve">, and </w:t>
      </w:r>
      <w:r w:rsidR="00AF5658" w:rsidRPr="009E030D">
        <w:rPr>
          <w:rFonts w:ascii="Times New Roman" w:hAnsi="Times New Roman"/>
          <w:i/>
          <w:sz w:val="24"/>
          <w:szCs w:val="24"/>
        </w:rPr>
        <w:t>Heterorhabditis bacteriophora</w:t>
      </w:r>
      <w:r w:rsidR="00AF5658" w:rsidRPr="00965286">
        <w:rPr>
          <w:rFonts w:ascii="Times New Roman" w:hAnsi="Times New Roman"/>
          <w:sz w:val="24"/>
          <w:szCs w:val="24"/>
        </w:rPr>
        <w:t xml:space="preserve"> in acidic blueberry soil; compare the virulence of these EPNs to PC larvae and pupae; and compare the efficacy of these EPN species to control this pest in blueberry fields. The greatest persistence in blueberry soil was exhibited by </w:t>
      </w:r>
      <w:r w:rsidR="00AF5658" w:rsidRPr="009E030D">
        <w:rPr>
          <w:rFonts w:ascii="Times New Roman" w:hAnsi="Times New Roman"/>
          <w:i/>
          <w:sz w:val="24"/>
          <w:szCs w:val="24"/>
        </w:rPr>
        <w:t>S. riobrave</w:t>
      </w:r>
      <w:r w:rsidR="00AF5658" w:rsidRPr="00965286">
        <w:rPr>
          <w:rFonts w:ascii="Times New Roman" w:hAnsi="Times New Roman"/>
          <w:sz w:val="24"/>
          <w:szCs w:val="24"/>
        </w:rPr>
        <w:t xml:space="preserve"> followed by </w:t>
      </w:r>
      <w:r w:rsidR="00AF5658" w:rsidRPr="009E030D">
        <w:rPr>
          <w:rFonts w:ascii="Times New Roman" w:hAnsi="Times New Roman"/>
          <w:i/>
          <w:sz w:val="24"/>
          <w:szCs w:val="24"/>
        </w:rPr>
        <w:t>S. carpocapsae</w:t>
      </w:r>
      <w:r w:rsidR="00AF5658" w:rsidRPr="00965286">
        <w:rPr>
          <w:rFonts w:ascii="Times New Roman" w:hAnsi="Times New Roman"/>
          <w:sz w:val="24"/>
          <w:szCs w:val="24"/>
        </w:rPr>
        <w:t xml:space="preserve">. Superior virulence was observed in </w:t>
      </w:r>
      <w:r w:rsidR="00AF5658" w:rsidRPr="009E030D">
        <w:rPr>
          <w:rFonts w:ascii="Times New Roman" w:hAnsi="Times New Roman"/>
          <w:i/>
          <w:sz w:val="24"/>
          <w:szCs w:val="24"/>
        </w:rPr>
        <w:t>S. riobrave</w:t>
      </w:r>
      <w:r w:rsidR="00AF5658" w:rsidRPr="00965286">
        <w:rPr>
          <w:rFonts w:ascii="Times New Roman" w:hAnsi="Times New Roman"/>
          <w:sz w:val="24"/>
          <w:szCs w:val="24"/>
        </w:rPr>
        <w:t xml:space="preserve"> against PC larvae and pupae. In the field, </w:t>
      </w:r>
      <w:r w:rsidR="00AF5658" w:rsidRPr="009E030D">
        <w:rPr>
          <w:rFonts w:ascii="Times New Roman" w:hAnsi="Times New Roman"/>
          <w:i/>
          <w:sz w:val="24"/>
          <w:szCs w:val="24"/>
        </w:rPr>
        <w:t>S. riobrave</w:t>
      </w:r>
      <w:r w:rsidR="00AF5658" w:rsidRPr="00965286">
        <w:rPr>
          <w:rFonts w:ascii="Times New Roman" w:hAnsi="Times New Roman"/>
          <w:sz w:val="24"/>
          <w:szCs w:val="24"/>
        </w:rPr>
        <w:t xml:space="preserve"> provided significantly higher levels of PC suppression (90%) than the others EPNs (all at 50 IJs per cm</w:t>
      </w:r>
      <w:r w:rsidR="00AF5658" w:rsidRPr="00512320">
        <w:rPr>
          <w:rFonts w:ascii="Times New Roman" w:hAnsi="Times New Roman"/>
          <w:sz w:val="24"/>
          <w:szCs w:val="24"/>
          <w:vertAlign w:val="superscript"/>
        </w:rPr>
        <w:t>2</w:t>
      </w:r>
      <w:r w:rsidR="00AF5658" w:rsidRPr="00965286">
        <w:rPr>
          <w:rFonts w:ascii="Times New Roman" w:hAnsi="Times New Roman"/>
          <w:sz w:val="24"/>
          <w:szCs w:val="24"/>
        </w:rPr>
        <w:t xml:space="preserve"> = 1.67 billion IJs per ha total blueberry hectarage). In 2021, the field efficacy of </w:t>
      </w:r>
      <w:r w:rsidR="00AF5658" w:rsidRPr="009E030D">
        <w:rPr>
          <w:rFonts w:ascii="Times New Roman" w:hAnsi="Times New Roman"/>
          <w:i/>
          <w:sz w:val="24"/>
          <w:szCs w:val="24"/>
        </w:rPr>
        <w:t>S. riobrave</w:t>
      </w:r>
      <w:r w:rsidR="00AF5658" w:rsidRPr="00965286">
        <w:rPr>
          <w:rFonts w:ascii="Times New Roman" w:hAnsi="Times New Roman"/>
          <w:sz w:val="24"/>
          <w:szCs w:val="24"/>
        </w:rPr>
        <w:t xml:space="preserve"> against PC at low (25 IJs per cm</w:t>
      </w:r>
      <w:r w:rsidR="00AF5658" w:rsidRPr="00512320">
        <w:rPr>
          <w:rFonts w:ascii="Times New Roman" w:hAnsi="Times New Roman"/>
          <w:sz w:val="24"/>
          <w:szCs w:val="24"/>
          <w:vertAlign w:val="superscript"/>
        </w:rPr>
        <w:t>2</w:t>
      </w:r>
      <w:r w:rsidR="00AF5658" w:rsidRPr="00965286">
        <w:rPr>
          <w:rFonts w:ascii="Times New Roman" w:hAnsi="Times New Roman"/>
          <w:sz w:val="24"/>
          <w:szCs w:val="24"/>
        </w:rPr>
        <w:t>) and high rate (50 IJs per cm</w:t>
      </w:r>
      <w:r w:rsidR="00AF5658" w:rsidRPr="00512320">
        <w:rPr>
          <w:rFonts w:ascii="Times New Roman" w:hAnsi="Times New Roman"/>
          <w:sz w:val="24"/>
          <w:szCs w:val="24"/>
          <w:vertAlign w:val="superscript"/>
        </w:rPr>
        <w:t>2</w:t>
      </w:r>
      <w:r w:rsidR="00AF5658" w:rsidRPr="00965286">
        <w:rPr>
          <w:rFonts w:ascii="Times New Roman" w:hAnsi="Times New Roman"/>
          <w:sz w:val="24"/>
          <w:szCs w:val="24"/>
        </w:rPr>
        <w:t xml:space="preserve">) was confirmed. </w:t>
      </w:r>
      <w:r w:rsidR="00AF5658" w:rsidRPr="009E030D">
        <w:rPr>
          <w:rFonts w:ascii="Times New Roman" w:hAnsi="Times New Roman"/>
          <w:i/>
          <w:sz w:val="24"/>
          <w:szCs w:val="24"/>
        </w:rPr>
        <w:t>S. riobrave</w:t>
      </w:r>
      <w:r w:rsidR="00AF5658" w:rsidRPr="00965286">
        <w:rPr>
          <w:rFonts w:ascii="Times New Roman" w:hAnsi="Times New Roman"/>
          <w:sz w:val="24"/>
          <w:szCs w:val="24"/>
        </w:rPr>
        <w:t xml:space="preserve"> has the potential to become an important component in the management of PC in highbush blueberry</w:t>
      </w:r>
    </w:p>
    <w:p w14:paraId="60DBFAE1" w14:textId="72346945" w:rsidR="001504C7" w:rsidRPr="00965286" w:rsidRDefault="001504C7" w:rsidP="00E5507A">
      <w:pPr>
        <w:spacing w:after="0" w:line="240" w:lineRule="auto"/>
        <w:jc w:val="both"/>
        <w:rPr>
          <w:rFonts w:ascii="Times New Roman" w:hAnsi="Times New Roman" w:cs="Times New Roman"/>
          <w:b/>
          <w:bCs/>
          <w:sz w:val="24"/>
          <w:szCs w:val="24"/>
        </w:rPr>
      </w:pPr>
    </w:p>
    <w:p w14:paraId="12FE0DAE" w14:textId="39343B46" w:rsidR="001504C7" w:rsidRPr="00965286" w:rsidRDefault="001504C7" w:rsidP="00E5507A">
      <w:pPr>
        <w:spacing w:after="0" w:line="240" w:lineRule="auto"/>
        <w:jc w:val="both"/>
        <w:rPr>
          <w:rFonts w:ascii="Times New Roman" w:eastAsia="Times New Roman" w:hAnsi="Times New Roman" w:cs="Times New Roman"/>
          <w:sz w:val="24"/>
          <w:szCs w:val="24"/>
        </w:rPr>
      </w:pPr>
      <w:r w:rsidRPr="00965286">
        <w:rPr>
          <w:rFonts w:ascii="Times New Roman" w:hAnsi="Times New Roman" w:cs="Times New Roman"/>
          <w:b/>
          <w:bCs/>
          <w:sz w:val="24"/>
          <w:szCs w:val="24"/>
        </w:rPr>
        <w:t>Anamika Sharma</w:t>
      </w:r>
      <w:r w:rsidR="00AE73D4">
        <w:rPr>
          <w:rFonts w:ascii="Times New Roman" w:hAnsi="Times New Roman" w:cs="Times New Roman"/>
          <w:b/>
          <w:bCs/>
          <w:sz w:val="24"/>
          <w:szCs w:val="24"/>
        </w:rPr>
        <w:t xml:space="preserve"> (Virginia Tech)</w:t>
      </w:r>
      <w:r w:rsidRPr="00965286">
        <w:rPr>
          <w:rFonts w:ascii="Times New Roman" w:hAnsi="Times New Roman" w:cs="Times New Roman"/>
          <w:b/>
          <w:bCs/>
          <w:sz w:val="24"/>
          <w:szCs w:val="24"/>
        </w:rPr>
        <w:t xml:space="preserve">: </w:t>
      </w:r>
      <w:r w:rsidRPr="00965286">
        <w:rPr>
          <w:rFonts w:ascii="Times New Roman" w:hAnsi="Times New Roman" w:cs="Times New Roman"/>
          <w:sz w:val="24"/>
          <w:szCs w:val="24"/>
        </w:rPr>
        <w:t xml:space="preserve">In Kenya, using </w:t>
      </w:r>
      <w:r w:rsidRPr="00965286">
        <w:rPr>
          <w:rFonts w:ascii="Times New Roman" w:hAnsi="Times New Roman" w:cs="Times New Roman"/>
          <w:i/>
          <w:sz w:val="24"/>
          <w:szCs w:val="24"/>
        </w:rPr>
        <w:t>Trichoderma harzianum, T</w:t>
      </w:r>
      <w:r w:rsidR="00000099">
        <w:rPr>
          <w:rFonts w:ascii="Times New Roman" w:hAnsi="Times New Roman" w:cs="Times New Roman"/>
          <w:i/>
          <w:sz w:val="24"/>
          <w:szCs w:val="24"/>
        </w:rPr>
        <w:t>.</w:t>
      </w:r>
      <w:r w:rsidRPr="00965286">
        <w:rPr>
          <w:rFonts w:ascii="Times New Roman" w:hAnsi="Times New Roman" w:cs="Times New Roman"/>
          <w:i/>
          <w:sz w:val="24"/>
          <w:szCs w:val="24"/>
        </w:rPr>
        <w:t xml:space="preserve"> asperellum</w:t>
      </w:r>
      <w:r w:rsidRPr="00965286">
        <w:rPr>
          <w:rFonts w:ascii="Times New Roman" w:hAnsi="Times New Roman" w:cs="Times New Roman"/>
          <w:sz w:val="24"/>
          <w:szCs w:val="24"/>
        </w:rPr>
        <w:t xml:space="preserve"> (Real </w:t>
      </w:r>
      <w:r w:rsidRPr="00965286">
        <w:rPr>
          <w:rFonts w:ascii="Times New Roman" w:hAnsi="Times New Roman" w:cs="Times New Roman"/>
          <w:i/>
          <w:iCs/>
          <w:sz w:val="24"/>
          <w:szCs w:val="24"/>
        </w:rPr>
        <w:t>Trichoderma</w:t>
      </w:r>
      <w:r w:rsidRPr="00965286">
        <w:rPr>
          <w:rFonts w:ascii="Times New Roman" w:hAnsi="Times New Roman" w:cs="Times New Roman"/>
          <w:sz w:val="24"/>
          <w:szCs w:val="24"/>
        </w:rPr>
        <w:t xml:space="preserve">), and </w:t>
      </w:r>
      <w:r w:rsidRPr="00965286">
        <w:rPr>
          <w:rFonts w:ascii="Times New Roman" w:hAnsi="Times New Roman" w:cs="Times New Roman"/>
          <w:i/>
          <w:sz w:val="24"/>
          <w:szCs w:val="24"/>
        </w:rPr>
        <w:t>T. harzianum</w:t>
      </w:r>
      <w:r w:rsidRPr="00965286">
        <w:rPr>
          <w:rFonts w:ascii="Times New Roman" w:hAnsi="Times New Roman" w:cs="Times New Roman"/>
          <w:sz w:val="24"/>
          <w:szCs w:val="24"/>
        </w:rPr>
        <w:t xml:space="preserve"> + </w:t>
      </w:r>
      <w:r w:rsidRPr="00965286">
        <w:rPr>
          <w:rFonts w:ascii="Times New Roman" w:hAnsi="Times New Roman" w:cs="Times New Roman"/>
          <w:i/>
          <w:sz w:val="24"/>
          <w:szCs w:val="24"/>
        </w:rPr>
        <w:t xml:space="preserve">T. asperellum </w:t>
      </w:r>
      <w:r w:rsidRPr="00965286">
        <w:rPr>
          <w:rFonts w:ascii="Times New Roman" w:hAnsi="Times New Roman" w:cs="Times New Roman"/>
          <w:iCs/>
          <w:sz w:val="24"/>
          <w:szCs w:val="24"/>
        </w:rPr>
        <w:t xml:space="preserve">to manage root knot nematodes and bacterial wilt in cauliflower, kale and tomato crops. Farmers have found that use of </w:t>
      </w:r>
      <w:r w:rsidRPr="00965286">
        <w:rPr>
          <w:rFonts w:ascii="Times New Roman" w:hAnsi="Times New Roman" w:cs="Times New Roman"/>
          <w:i/>
          <w:sz w:val="24"/>
          <w:szCs w:val="24"/>
        </w:rPr>
        <w:t>T</w:t>
      </w:r>
      <w:r w:rsidR="00000099">
        <w:rPr>
          <w:rFonts w:ascii="Times New Roman" w:hAnsi="Times New Roman" w:cs="Times New Roman"/>
          <w:i/>
          <w:sz w:val="24"/>
          <w:szCs w:val="24"/>
        </w:rPr>
        <w:t>.</w:t>
      </w:r>
      <w:r w:rsidRPr="00965286">
        <w:rPr>
          <w:rFonts w:ascii="Times New Roman" w:hAnsi="Times New Roman" w:cs="Times New Roman"/>
          <w:i/>
          <w:sz w:val="24"/>
          <w:szCs w:val="24"/>
        </w:rPr>
        <w:t xml:space="preserve"> asperellum</w:t>
      </w:r>
      <w:r w:rsidRPr="00965286">
        <w:rPr>
          <w:rFonts w:ascii="Times New Roman" w:hAnsi="Times New Roman" w:cs="Times New Roman"/>
          <w:sz w:val="24"/>
          <w:szCs w:val="24"/>
        </w:rPr>
        <w:t xml:space="preserve"> was able to reduce the root knot nematodes populations by 75%. For cauliflower, t</w:t>
      </w:r>
      <w:r w:rsidRPr="00965286">
        <w:rPr>
          <w:rFonts w:ascii="Times New Roman" w:eastAsia="Times New Roman" w:hAnsi="Times New Roman" w:cs="Times New Roman"/>
          <w:sz w:val="24"/>
          <w:szCs w:val="24"/>
        </w:rPr>
        <w:t xml:space="preserve">he seedlings were raised in </w:t>
      </w:r>
      <w:r w:rsidR="00347E3B">
        <w:rPr>
          <w:rFonts w:ascii="Times New Roman" w:eastAsia="Times New Roman" w:hAnsi="Times New Roman" w:cs="Times New Roman"/>
          <w:sz w:val="24"/>
          <w:szCs w:val="24"/>
        </w:rPr>
        <w:t xml:space="preserve">an </w:t>
      </w:r>
      <w:r w:rsidRPr="00965286">
        <w:rPr>
          <w:rFonts w:ascii="Times New Roman" w:eastAsia="Times New Roman" w:hAnsi="Times New Roman" w:cs="Times New Roman"/>
          <w:sz w:val="24"/>
          <w:szCs w:val="24"/>
        </w:rPr>
        <w:t>insect-proof nursery. The IPM package includ</w:t>
      </w:r>
      <w:r w:rsidR="00000099">
        <w:rPr>
          <w:rFonts w:ascii="Times New Roman" w:eastAsia="Times New Roman" w:hAnsi="Times New Roman" w:cs="Times New Roman"/>
          <w:sz w:val="24"/>
          <w:szCs w:val="24"/>
        </w:rPr>
        <w:t>ing</w:t>
      </w:r>
      <w:r w:rsidRPr="00965286">
        <w:rPr>
          <w:rFonts w:ascii="Times New Roman" w:eastAsia="Times New Roman" w:hAnsi="Times New Roman" w:cs="Times New Roman"/>
          <w:sz w:val="24"/>
          <w:szCs w:val="24"/>
        </w:rPr>
        <w:t xml:space="preserve"> rice straw mulching, application of biological controls </w:t>
      </w:r>
      <w:r w:rsidRPr="00965286">
        <w:rPr>
          <w:rFonts w:ascii="Times New Roman" w:eastAsia="Times New Roman" w:hAnsi="Times New Roman" w:cs="Times New Roman"/>
          <w:i/>
          <w:sz w:val="24"/>
          <w:szCs w:val="24"/>
        </w:rPr>
        <w:t>Trichoderma viride</w:t>
      </w:r>
      <w:r w:rsidRPr="00965286">
        <w:rPr>
          <w:rFonts w:ascii="Times New Roman" w:eastAsia="Times New Roman" w:hAnsi="Times New Roman" w:cs="Times New Roman"/>
          <w:sz w:val="24"/>
          <w:szCs w:val="24"/>
        </w:rPr>
        <w:t xml:space="preserve">, </w:t>
      </w:r>
      <w:r w:rsidRPr="00965286">
        <w:rPr>
          <w:rFonts w:ascii="Times New Roman" w:eastAsia="Times New Roman" w:hAnsi="Times New Roman" w:cs="Times New Roman"/>
          <w:i/>
          <w:sz w:val="24"/>
          <w:szCs w:val="24"/>
        </w:rPr>
        <w:t>B</w:t>
      </w:r>
      <w:r w:rsidR="00000099">
        <w:rPr>
          <w:rFonts w:ascii="Times New Roman" w:eastAsia="Times New Roman" w:hAnsi="Times New Roman" w:cs="Times New Roman"/>
          <w:i/>
          <w:sz w:val="24"/>
          <w:szCs w:val="24"/>
        </w:rPr>
        <w:t>.</w:t>
      </w:r>
      <w:r w:rsidRPr="00965286">
        <w:rPr>
          <w:rFonts w:ascii="Times New Roman" w:eastAsia="Times New Roman" w:hAnsi="Times New Roman" w:cs="Times New Roman"/>
          <w:i/>
          <w:sz w:val="24"/>
          <w:szCs w:val="24"/>
        </w:rPr>
        <w:t xml:space="preserve"> bassiana, Pseudomonas fluorescens</w:t>
      </w:r>
      <w:r w:rsidRPr="00965286">
        <w:rPr>
          <w:rFonts w:ascii="Times New Roman" w:eastAsia="Times New Roman" w:hAnsi="Times New Roman" w:cs="Times New Roman"/>
          <w:sz w:val="24"/>
          <w:szCs w:val="24"/>
        </w:rPr>
        <w:t xml:space="preserve">, neem oil, yellow sticky traps, and sweet bait made from cabbage and molasses to trap moths </w:t>
      </w:r>
      <w:r w:rsidR="00347E3B">
        <w:rPr>
          <w:rFonts w:ascii="Times New Roman" w:eastAsia="Times New Roman" w:hAnsi="Times New Roman" w:cs="Times New Roman"/>
          <w:sz w:val="24"/>
          <w:szCs w:val="24"/>
        </w:rPr>
        <w:t>were</w:t>
      </w:r>
      <w:r w:rsidRPr="00965286">
        <w:rPr>
          <w:rFonts w:ascii="Times New Roman" w:eastAsia="Times New Roman" w:hAnsi="Times New Roman" w:cs="Times New Roman"/>
          <w:sz w:val="24"/>
          <w:szCs w:val="24"/>
        </w:rPr>
        <w:t xml:space="preserve"> found to be highly successful.</w:t>
      </w:r>
    </w:p>
    <w:p w14:paraId="375F7652" w14:textId="77777777" w:rsidR="001504C7" w:rsidRPr="00965286" w:rsidRDefault="001504C7" w:rsidP="00E5507A">
      <w:pPr>
        <w:spacing w:after="0" w:line="240" w:lineRule="auto"/>
        <w:jc w:val="both"/>
        <w:rPr>
          <w:rFonts w:ascii="Times New Roman" w:eastAsia="Times New Roman" w:hAnsi="Times New Roman" w:cs="Times New Roman"/>
          <w:sz w:val="24"/>
          <w:szCs w:val="24"/>
        </w:rPr>
      </w:pPr>
    </w:p>
    <w:p w14:paraId="7D9D20FD" w14:textId="6217D904" w:rsidR="004C5D9C" w:rsidRPr="00965286" w:rsidRDefault="004C5D9C" w:rsidP="00E5507A">
      <w:pPr>
        <w:spacing w:after="0" w:line="240" w:lineRule="auto"/>
        <w:jc w:val="both"/>
        <w:rPr>
          <w:rFonts w:ascii="Times New Roman" w:hAnsi="Times New Roman" w:cs="Times New Roman"/>
          <w:b/>
          <w:sz w:val="24"/>
          <w:szCs w:val="24"/>
          <w:u w:val="single"/>
        </w:rPr>
      </w:pPr>
      <w:r w:rsidRPr="00965286">
        <w:rPr>
          <w:rFonts w:ascii="Times New Roman" w:hAnsi="Times New Roman" w:cs="Times New Roman"/>
          <w:b/>
          <w:sz w:val="24"/>
          <w:szCs w:val="24"/>
          <w:u w:val="single"/>
        </w:rPr>
        <w:t>Urban and natur</w:t>
      </w:r>
      <w:r w:rsidR="00D001C1" w:rsidRPr="00965286">
        <w:rPr>
          <w:rFonts w:ascii="Times New Roman" w:hAnsi="Times New Roman" w:cs="Times New Roman"/>
          <w:b/>
          <w:sz w:val="24"/>
          <w:szCs w:val="24"/>
          <w:u w:val="single"/>
        </w:rPr>
        <w:t>al landscapes, rangelands, and n</w:t>
      </w:r>
      <w:r w:rsidRPr="00965286">
        <w:rPr>
          <w:rFonts w:ascii="Times New Roman" w:hAnsi="Times New Roman" w:cs="Times New Roman"/>
          <w:b/>
          <w:sz w:val="24"/>
          <w:szCs w:val="24"/>
          <w:u w:val="single"/>
        </w:rPr>
        <w:t>urseries</w:t>
      </w:r>
    </w:p>
    <w:p w14:paraId="47ED4BBD" w14:textId="757F70F7" w:rsidR="00587B8E" w:rsidRPr="00965286" w:rsidRDefault="00587B8E" w:rsidP="00E5507A">
      <w:pPr>
        <w:spacing w:after="0" w:line="240" w:lineRule="auto"/>
        <w:jc w:val="both"/>
        <w:rPr>
          <w:rFonts w:ascii="Times New Roman" w:hAnsi="Times New Roman" w:cs="Times New Roman"/>
          <w:b/>
          <w:color w:val="FF0000"/>
          <w:sz w:val="24"/>
          <w:szCs w:val="24"/>
          <w:u w:val="single"/>
        </w:rPr>
      </w:pPr>
    </w:p>
    <w:p w14:paraId="39DD35FD" w14:textId="5EE5672E" w:rsidR="00804C15" w:rsidRDefault="00587B8E" w:rsidP="00E5507A">
      <w:pPr>
        <w:spacing w:after="0" w:line="240" w:lineRule="auto"/>
        <w:jc w:val="both"/>
        <w:rPr>
          <w:rFonts w:ascii="Times New Roman" w:hAnsi="Times New Roman" w:cs="Times New Roman"/>
          <w:sz w:val="24"/>
          <w:szCs w:val="24"/>
        </w:rPr>
      </w:pPr>
      <w:r w:rsidRPr="00D505F2">
        <w:rPr>
          <w:rFonts w:ascii="Times New Roman" w:hAnsi="Times New Roman" w:cs="Times New Roman"/>
          <w:b/>
          <w:sz w:val="24"/>
          <w:szCs w:val="24"/>
        </w:rPr>
        <w:t>Stefan Jaronski</w:t>
      </w:r>
      <w:r w:rsidR="003A62A7" w:rsidRPr="00D505F2">
        <w:rPr>
          <w:rFonts w:ascii="Times New Roman" w:hAnsi="Times New Roman" w:cs="Times New Roman"/>
          <w:b/>
          <w:sz w:val="24"/>
          <w:szCs w:val="24"/>
        </w:rPr>
        <w:t xml:space="preserve"> (USDA-ARS, </w:t>
      </w:r>
      <w:proofErr w:type="gramStart"/>
      <w:r w:rsidR="003A62A7" w:rsidRPr="00D505F2">
        <w:rPr>
          <w:rFonts w:ascii="Times New Roman" w:hAnsi="Times New Roman" w:cs="Times New Roman"/>
          <w:b/>
          <w:sz w:val="24"/>
          <w:szCs w:val="24"/>
        </w:rPr>
        <w:t>Retired</w:t>
      </w:r>
      <w:proofErr w:type="gramEnd"/>
      <w:r w:rsidR="00804C15">
        <w:rPr>
          <w:rFonts w:ascii="Times New Roman" w:hAnsi="Times New Roman" w:cs="Times New Roman"/>
          <w:b/>
          <w:sz w:val="24"/>
          <w:szCs w:val="24"/>
        </w:rPr>
        <w:t>; Virginia Tech</w:t>
      </w:r>
      <w:r w:rsidR="003A62A7" w:rsidRPr="00D505F2">
        <w:rPr>
          <w:rFonts w:ascii="Times New Roman" w:hAnsi="Times New Roman" w:cs="Times New Roman"/>
          <w:b/>
          <w:sz w:val="24"/>
          <w:szCs w:val="24"/>
        </w:rPr>
        <w:t>)</w:t>
      </w:r>
      <w:r w:rsidRPr="00D505F2">
        <w:rPr>
          <w:rFonts w:ascii="Times New Roman" w:hAnsi="Times New Roman" w:cs="Times New Roman"/>
          <w:b/>
          <w:sz w:val="24"/>
          <w:szCs w:val="24"/>
        </w:rPr>
        <w:t>:</w:t>
      </w:r>
      <w:r w:rsidRPr="00D505F2">
        <w:rPr>
          <w:rFonts w:ascii="Times New Roman" w:hAnsi="Times New Roman" w:cs="Times New Roman"/>
          <w:sz w:val="24"/>
          <w:szCs w:val="24"/>
        </w:rPr>
        <w:t xml:space="preserve"> </w:t>
      </w:r>
      <w:r w:rsidR="00804C15">
        <w:rPr>
          <w:rFonts w:ascii="Times New Roman" w:hAnsi="Times New Roman" w:cs="Times New Roman"/>
          <w:sz w:val="24"/>
          <w:szCs w:val="24"/>
        </w:rPr>
        <w:t xml:space="preserve">For grasshopper microbial control, a program at APHIS in Phoenix, Arizona, with whom he collaborates, is still in progress, continuing research Jaronski accomplished while in ARS. The work focus in the past few years has been to develop a bait carrier for fungus for control of grasshoppers. The trials were conducted in New Mexico. The whole concept is to develop rates and methodologies for a bait delivery of fungus, especially, eventually, </w:t>
      </w:r>
      <w:r w:rsidR="00804C15">
        <w:rPr>
          <w:rFonts w:ascii="Times New Roman" w:hAnsi="Times New Roman" w:cs="Times New Roman"/>
          <w:i/>
          <w:sz w:val="24"/>
          <w:szCs w:val="24"/>
        </w:rPr>
        <w:t>Metarhizium acridum</w:t>
      </w:r>
      <w:r w:rsidR="00804C15">
        <w:rPr>
          <w:rFonts w:ascii="Times New Roman" w:hAnsi="Times New Roman" w:cs="Times New Roman"/>
          <w:iCs/>
          <w:sz w:val="24"/>
          <w:szCs w:val="24"/>
        </w:rPr>
        <w:t xml:space="preserve">, as regular </w:t>
      </w:r>
      <w:r w:rsidR="00804C15">
        <w:rPr>
          <w:rFonts w:ascii="Times New Roman" w:hAnsi="Times New Roman" w:cs="Times New Roman"/>
          <w:i/>
          <w:sz w:val="24"/>
          <w:szCs w:val="24"/>
        </w:rPr>
        <w:t>Metarhizium</w:t>
      </w:r>
      <w:r w:rsidR="00804C15">
        <w:rPr>
          <w:rFonts w:ascii="Times New Roman" w:hAnsi="Times New Roman" w:cs="Times New Roman"/>
          <w:iCs/>
          <w:sz w:val="24"/>
          <w:szCs w:val="24"/>
        </w:rPr>
        <w:t xml:space="preserve"> and </w:t>
      </w:r>
      <w:r w:rsidR="00804C15">
        <w:rPr>
          <w:rFonts w:ascii="Times New Roman" w:hAnsi="Times New Roman" w:cs="Times New Roman"/>
          <w:i/>
          <w:sz w:val="24"/>
          <w:szCs w:val="24"/>
        </w:rPr>
        <w:t>Beauveria</w:t>
      </w:r>
      <w:r w:rsidR="00804C15">
        <w:rPr>
          <w:rFonts w:ascii="Times New Roman" w:hAnsi="Times New Roman" w:cs="Times New Roman"/>
          <w:iCs/>
          <w:sz w:val="24"/>
          <w:szCs w:val="24"/>
        </w:rPr>
        <w:t xml:space="preserve"> strains cannot tolerate the behavioral fever (elevated body temperatures when infected by a pathogen)</w:t>
      </w:r>
      <w:r w:rsidR="00804C15">
        <w:rPr>
          <w:rFonts w:ascii="Times New Roman" w:hAnsi="Times New Roman" w:cs="Times New Roman"/>
          <w:sz w:val="24"/>
          <w:szCs w:val="24"/>
        </w:rPr>
        <w:t xml:space="preserve"> as </w:t>
      </w:r>
      <w:r w:rsidR="00804C15">
        <w:rPr>
          <w:rFonts w:ascii="Times New Roman" w:hAnsi="Times New Roman" w:cs="Times New Roman"/>
          <w:i/>
          <w:sz w:val="24"/>
          <w:szCs w:val="24"/>
        </w:rPr>
        <w:t>M. acridum</w:t>
      </w:r>
      <w:r w:rsidR="00804C15">
        <w:rPr>
          <w:rFonts w:ascii="Times New Roman" w:hAnsi="Times New Roman" w:cs="Times New Roman"/>
          <w:iCs/>
          <w:sz w:val="24"/>
          <w:szCs w:val="24"/>
        </w:rPr>
        <w:t>, which has been commercialized in Africa, Australia, Asia for locust control, and there are two commercial strains available.</w:t>
      </w:r>
      <w:r w:rsidR="00804C15">
        <w:rPr>
          <w:rFonts w:ascii="Times New Roman" w:hAnsi="Times New Roman" w:cs="Times New Roman"/>
          <w:sz w:val="24"/>
          <w:szCs w:val="24"/>
        </w:rPr>
        <w:t xml:space="preserve"> But </w:t>
      </w:r>
      <w:r w:rsidR="00804C15" w:rsidRPr="00804C15">
        <w:rPr>
          <w:rFonts w:ascii="Times New Roman" w:hAnsi="Times New Roman" w:cs="Times New Roman"/>
          <w:i/>
          <w:iCs/>
          <w:sz w:val="24"/>
          <w:szCs w:val="24"/>
        </w:rPr>
        <w:t>M. acridum</w:t>
      </w:r>
      <w:r w:rsidR="00804C15">
        <w:rPr>
          <w:rFonts w:ascii="Times New Roman" w:hAnsi="Times New Roman" w:cs="Times New Roman"/>
          <w:sz w:val="24"/>
          <w:szCs w:val="24"/>
        </w:rPr>
        <w:t xml:space="preserve"> has not been isolated in the U.S., so the species is not indigenous. He has been working with two companies to get either of two commercial strains of the fungus registered in the U.S. An efficient method to deliver fungus spores to grasshoppers is through bait versus broadcast sprays, and he found that a rate of 1/10</w:t>
      </w:r>
      <w:r w:rsidR="00804C15" w:rsidRPr="00F96901">
        <w:rPr>
          <w:rFonts w:ascii="Times New Roman" w:hAnsi="Times New Roman" w:cs="Times New Roman"/>
          <w:sz w:val="24"/>
          <w:szCs w:val="24"/>
          <w:vertAlign w:val="superscript"/>
        </w:rPr>
        <w:t>th</w:t>
      </w:r>
      <w:r w:rsidR="00804C15">
        <w:rPr>
          <w:rFonts w:ascii="Times New Roman" w:hAnsi="Times New Roman" w:cs="Times New Roman"/>
          <w:sz w:val="24"/>
          <w:szCs w:val="24"/>
        </w:rPr>
        <w:t xml:space="preserve"> and 1/20</w:t>
      </w:r>
      <w:r w:rsidR="00804C15" w:rsidRPr="00F96901">
        <w:rPr>
          <w:rFonts w:ascii="Times New Roman" w:hAnsi="Times New Roman" w:cs="Times New Roman"/>
          <w:sz w:val="24"/>
          <w:szCs w:val="24"/>
          <w:vertAlign w:val="superscript"/>
        </w:rPr>
        <w:t>th</w:t>
      </w:r>
      <w:r w:rsidR="00804C15">
        <w:rPr>
          <w:rFonts w:ascii="Times New Roman" w:hAnsi="Times New Roman" w:cs="Times New Roman"/>
          <w:sz w:val="24"/>
          <w:szCs w:val="24"/>
        </w:rPr>
        <w:t xml:space="preserve"> of the amount of spores/acre achieved good efficacy in 2020. The test was repeated this year and there was good efficacy at 2 lbs of bait/acre, which is the same used for carbaryl insecticide application.</w:t>
      </w:r>
    </w:p>
    <w:p w14:paraId="4DE65C3C" w14:textId="77777777" w:rsidR="00804C15" w:rsidRDefault="00804C15" w:rsidP="00E5507A">
      <w:pPr>
        <w:spacing w:after="0" w:line="240" w:lineRule="auto"/>
        <w:jc w:val="both"/>
        <w:rPr>
          <w:rFonts w:ascii="Times New Roman" w:hAnsi="Times New Roman" w:cs="Times New Roman"/>
          <w:sz w:val="24"/>
          <w:szCs w:val="24"/>
        </w:rPr>
      </w:pPr>
    </w:p>
    <w:p w14:paraId="0F8398FE" w14:textId="1F9D06BE" w:rsidR="00804C15" w:rsidRDefault="00804C15"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Jaronski has been working on tick biocontrol since Met 52 disappeared from the marketplace at the end of 2020. He conducted a preliminary screening bioassay spraying fungus spores at the equivalent of  2*10^13 conidia/acre using the strains GHA (CertisBio), PPRI 5339 (BASF), ANT-03 (Anatis Bioprotection), the Naturalis L strain (Lallemand), and Apopka-97 (CertisBio) against adults of two of the tick species present in Virginia. </w:t>
      </w:r>
      <w:r w:rsidRPr="00B9535B">
        <w:rPr>
          <w:rFonts w:ascii="Times New Roman" w:hAnsi="Times New Roman" w:cs="Times New Roman"/>
          <w:i/>
          <w:iCs/>
          <w:sz w:val="24"/>
          <w:szCs w:val="24"/>
        </w:rPr>
        <w:t>Haemaphysalis longicornis</w:t>
      </w:r>
      <w:r w:rsidRPr="00B9535B">
        <w:rPr>
          <w:rFonts w:ascii="Times New Roman" w:hAnsi="Times New Roman" w:cs="Times New Roman"/>
          <w:sz w:val="24"/>
          <w:szCs w:val="24"/>
        </w:rPr>
        <w:t xml:space="preserve"> </w:t>
      </w:r>
      <w:r w:rsidRPr="00B9535B">
        <w:rPr>
          <w:rStyle w:val="Emphasis"/>
          <w:rFonts w:ascii="Times New Roman" w:hAnsi="Times New Roman" w:cs="Times New Roman"/>
          <w:sz w:val="24"/>
          <w:szCs w:val="24"/>
        </w:rPr>
        <w:t>tick</w:t>
      </w:r>
      <w:r w:rsidRPr="00B9535B">
        <w:rPr>
          <w:rFonts w:ascii="Times New Roman" w:hAnsi="Times New Roman" w:cs="Times New Roman"/>
          <w:sz w:val="24"/>
          <w:szCs w:val="24"/>
        </w:rPr>
        <w:t xml:space="preserve"> su</w:t>
      </w:r>
      <w:r>
        <w:rPr>
          <w:rFonts w:ascii="Times New Roman" w:hAnsi="Times New Roman" w:cs="Times New Roman"/>
          <w:sz w:val="24"/>
          <w:szCs w:val="24"/>
        </w:rPr>
        <w:t xml:space="preserve">ffered zero mortality after 3-week incubation; Ixodes scapularis was somewhat more susceptible. According to Dana Ment (Volcani Institute, Israel), who worked with tick control using EPF in Israel, tick adults can be quite resistant to infection while larvae are not necessarily more susceptible than adults. The bioassay will be repeated next summer, encompassing additional tick species and perhaps </w:t>
      </w:r>
      <w:proofErr w:type="gramStart"/>
      <w:r>
        <w:rPr>
          <w:rFonts w:ascii="Times New Roman" w:hAnsi="Times New Roman" w:cs="Times New Roman"/>
          <w:sz w:val="24"/>
          <w:szCs w:val="24"/>
        </w:rPr>
        <w:t>small scale</w:t>
      </w:r>
      <w:proofErr w:type="gramEnd"/>
      <w:r>
        <w:rPr>
          <w:rFonts w:ascii="Times New Roman" w:hAnsi="Times New Roman" w:cs="Times New Roman"/>
          <w:sz w:val="24"/>
          <w:szCs w:val="24"/>
        </w:rPr>
        <w:t xml:space="preserve"> field trials.</w:t>
      </w:r>
    </w:p>
    <w:p w14:paraId="4691117A" w14:textId="601B12CC" w:rsidR="00804C15" w:rsidRDefault="00804C15" w:rsidP="00E5507A">
      <w:pPr>
        <w:spacing w:after="0" w:line="240" w:lineRule="auto"/>
        <w:jc w:val="both"/>
        <w:rPr>
          <w:rFonts w:ascii="Times New Roman" w:hAnsi="Times New Roman" w:cs="Times New Roman"/>
          <w:bCs/>
          <w:sz w:val="24"/>
          <w:szCs w:val="24"/>
        </w:rPr>
      </w:pPr>
    </w:p>
    <w:p w14:paraId="18C5B1EF" w14:textId="482CFBEA" w:rsidR="00E376AD" w:rsidRPr="00804C15" w:rsidRDefault="00804C15" w:rsidP="00E5507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Jaronski reported collaborative work with EMBRAPA in Brazil, whereby microsclerotial granules of </w:t>
      </w:r>
      <w:r>
        <w:rPr>
          <w:rFonts w:ascii="Times New Roman" w:hAnsi="Times New Roman" w:cs="Times New Roman"/>
          <w:bCs/>
          <w:i/>
          <w:iCs/>
          <w:sz w:val="24"/>
          <w:szCs w:val="24"/>
        </w:rPr>
        <w:t>Metarhizium robertsii</w:t>
      </w:r>
      <w:r>
        <w:rPr>
          <w:rFonts w:ascii="Times New Roman" w:hAnsi="Times New Roman" w:cs="Times New Roman"/>
          <w:bCs/>
          <w:sz w:val="24"/>
          <w:szCs w:val="24"/>
        </w:rPr>
        <w:t xml:space="preserve"> could serve as a biocontrol tool of the cattle tick, </w:t>
      </w:r>
      <w:r w:rsidRPr="00804C15">
        <w:rPr>
          <w:rFonts w:ascii="Times New Roman" w:hAnsi="Times New Roman" w:cs="Times New Roman"/>
          <w:i/>
          <w:iCs/>
          <w:sz w:val="24"/>
          <w:szCs w:val="24"/>
        </w:rPr>
        <w:t xml:space="preserve">Rhipicephalus microplus, </w:t>
      </w:r>
      <w:r w:rsidRPr="00804C15">
        <w:rPr>
          <w:rFonts w:ascii="Times New Roman" w:hAnsi="Times New Roman" w:cs="Times New Roman"/>
          <w:sz w:val="24"/>
          <w:szCs w:val="24"/>
        </w:rPr>
        <w:t>under semi-field conditions. Granules applied to the soil surface at 25 or 50 kg/ha prior to introduction of engorged tick females reduced the subsequent larval tick population by 65%.  Persistence of infectious fungal inocula was observed for 336 days, spanning two seasons.</w:t>
      </w:r>
      <w:r w:rsidRPr="00804C15" w:rsidDel="00804C15">
        <w:rPr>
          <w:rFonts w:ascii="Times New Roman" w:hAnsi="Times New Roman" w:cs="Times New Roman"/>
          <w:sz w:val="24"/>
          <w:szCs w:val="24"/>
        </w:rPr>
        <w:t xml:space="preserve"> </w:t>
      </w:r>
    </w:p>
    <w:p w14:paraId="333A6304" w14:textId="77777777" w:rsidR="00804C15" w:rsidRPr="00965286" w:rsidRDefault="00804C15" w:rsidP="00E5507A">
      <w:pPr>
        <w:spacing w:after="0" w:line="240" w:lineRule="auto"/>
        <w:jc w:val="both"/>
        <w:rPr>
          <w:rFonts w:ascii="Times New Roman" w:hAnsi="Times New Roman" w:cs="Times New Roman"/>
          <w:b/>
          <w:sz w:val="24"/>
          <w:szCs w:val="24"/>
        </w:rPr>
      </w:pPr>
    </w:p>
    <w:p w14:paraId="298880B6" w14:textId="758D81BA" w:rsidR="004B28F2" w:rsidRPr="00965286" w:rsidRDefault="00587B8E" w:rsidP="00E5507A">
      <w:pPr>
        <w:spacing w:after="0" w:line="240" w:lineRule="auto"/>
        <w:jc w:val="both"/>
        <w:rPr>
          <w:rFonts w:ascii="Times New Roman" w:hAnsi="Times New Roman" w:cs="Times New Roman"/>
          <w:bCs/>
          <w:sz w:val="24"/>
          <w:szCs w:val="24"/>
        </w:rPr>
      </w:pPr>
      <w:r w:rsidRPr="00965286">
        <w:rPr>
          <w:rFonts w:ascii="Times New Roman" w:hAnsi="Times New Roman" w:cs="Times New Roman"/>
          <w:b/>
          <w:sz w:val="24"/>
          <w:szCs w:val="24"/>
        </w:rPr>
        <w:t>Robert</w:t>
      </w:r>
      <w:r w:rsidRPr="00965286">
        <w:rPr>
          <w:rFonts w:ascii="Times New Roman" w:hAnsi="Times New Roman" w:cs="Times New Roman"/>
          <w:bCs/>
          <w:sz w:val="24"/>
          <w:szCs w:val="24"/>
        </w:rPr>
        <w:t xml:space="preserve"> </w:t>
      </w:r>
      <w:r w:rsidR="004B28F2" w:rsidRPr="00965286">
        <w:rPr>
          <w:rFonts w:ascii="Times New Roman" w:hAnsi="Times New Roman" w:cs="Times New Roman"/>
          <w:b/>
          <w:bCs/>
          <w:sz w:val="24"/>
          <w:szCs w:val="24"/>
        </w:rPr>
        <w:t>Behle</w:t>
      </w:r>
      <w:r w:rsidR="003A62A7">
        <w:rPr>
          <w:rFonts w:ascii="Times New Roman" w:hAnsi="Times New Roman" w:cs="Times New Roman"/>
          <w:b/>
          <w:bCs/>
          <w:sz w:val="24"/>
          <w:szCs w:val="24"/>
        </w:rPr>
        <w:t xml:space="preserve"> (USDA-ARS)</w:t>
      </w:r>
      <w:r w:rsidRPr="00965286">
        <w:rPr>
          <w:rFonts w:ascii="Times New Roman" w:hAnsi="Times New Roman" w:cs="Times New Roman"/>
          <w:b/>
          <w:bCs/>
          <w:sz w:val="24"/>
          <w:szCs w:val="24"/>
        </w:rPr>
        <w:t>:</w:t>
      </w:r>
      <w:r w:rsidRPr="00965286">
        <w:rPr>
          <w:rFonts w:ascii="Times New Roman" w:hAnsi="Times New Roman" w:cs="Times New Roman"/>
          <w:bCs/>
          <w:sz w:val="24"/>
          <w:szCs w:val="24"/>
        </w:rPr>
        <w:t xml:space="preserve"> </w:t>
      </w:r>
      <w:r w:rsidR="004B28F2" w:rsidRPr="00965286">
        <w:rPr>
          <w:rFonts w:ascii="Times New Roman" w:hAnsi="Times New Roman" w:cs="Times New Roman"/>
          <w:sz w:val="24"/>
          <w:szCs w:val="24"/>
        </w:rPr>
        <w:t xml:space="preserve">In cooperation with USDA-APHIS personnel, CBP scientist (Robert Behle – ARS, Peoria, IL) assisted with studies on </w:t>
      </w:r>
      <w:r w:rsidR="004B28F2" w:rsidRPr="00965286">
        <w:rPr>
          <w:rFonts w:ascii="Times New Roman" w:hAnsi="Times New Roman" w:cs="Times New Roman"/>
          <w:i/>
          <w:iCs/>
          <w:sz w:val="24"/>
          <w:szCs w:val="24"/>
        </w:rPr>
        <w:t>Ovavesicula popilliae</w:t>
      </w:r>
      <w:r w:rsidR="004B28F2" w:rsidRPr="00965286">
        <w:rPr>
          <w:rFonts w:ascii="Times New Roman" w:hAnsi="Times New Roman" w:cs="Times New Roman"/>
          <w:sz w:val="24"/>
          <w:szCs w:val="24"/>
        </w:rPr>
        <w:t xml:space="preserve">, a </w:t>
      </w:r>
      <w:proofErr w:type="gramStart"/>
      <w:r w:rsidR="004B28F2" w:rsidRPr="00965286">
        <w:rPr>
          <w:rFonts w:ascii="Times New Roman" w:hAnsi="Times New Roman" w:cs="Times New Roman"/>
          <w:sz w:val="24"/>
          <w:szCs w:val="24"/>
        </w:rPr>
        <w:t>host-specific microsporidia</w:t>
      </w:r>
      <w:proofErr w:type="gramEnd"/>
      <w:r w:rsidR="004B28F2" w:rsidRPr="00965286">
        <w:rPr>
          <w:rFonts w:ascii="Times New Roman" w:hAnsi="Times New Roman" w:cs="Times New Roman"/>
          <w:sz w:val="24"/>
          <w:szCs w:val="24"/>
        </w:rPr>
        <w:t xml:space="preserve"> for control of Japanese beetle.  Beetles trapped around Peoria will be evaluated for the presence of this organism using specific PCR primers.  CBP Post-Doc (Kristin Duffield – ARS, Peoria, IL) is administrating and participating in the Insect Meal Grand Challenge, a project exploring the use of insect cultures as livestock to provide a new source of feed and food.  Her research focus is on identifying and understanding the impact of insect pathogens on these cultures and has recently published results of initial studies on viruses infecting cricket colonies.  CBP scientist (Jose Ramirez – ARS, Peoria, IL) is evaluating entomopathogenic microbes for control of mosquitoes and the impact of pathogenic and endemic microbes on the vector competence of mosquitoes.  </w:t>
      </w:r>
    </w:p>
    <w:p w14:paraId="06E0D009" w14:textId="6FB10804" w:rsidR="00AF5658" w:rsidRPr="00E5039F" w:rsidRDefault="00AF5658" w:rsidP="00E5507A">
      <w:pPr>
        <w:spacing w:after="0" w:line="240" w:lineRule="auto"/>
        <w:jc w:val="both"/>
        <w:rPr>
          <w:rFonts w:ascii="Times New Roman" w:hAnsi="Times New Roman" w:cs="Times New Roman"/>
          <w:bCs/>
          <w:sz w:val="24"/>
          <w:szCs w:val="24"/>
        </w:rPr>
      </w:pPr>
    </w:p>
    <w:p w14:paraId="397AE35D" w14:textId="0E7BACD3" w:rsidR="00E5039F" w:rsidRPr="00220E6D" w:rsidRDefault="00AF5658" w:rsidP="00E5507A">
      <w:pPr>
        <w:jc w:val="both"/>
        <w:rPr>
          <w:rFonts w:ascii="Times New Roman" w:hAnsi="Times New Roman" w:cs="Times New Roman"/>
          <w:b/>
          <w:bCs/>
          <w:sz w:val="24"/>
          <w:szCs w:val="24"/>
        </w:rPr>
      </w:pPr>
      <w:r w:rsidRPr="00965286">
        <w:rPr>
          <w:rFonts w:ascii="Times New Roman" w:hAnsi="Times New Roman" w:cs="Times New Roman"/>
          <w:b/>
          <w:bCs/>
          <w:sz w:val="24"/>
          <w:szCs w:val="24"/>
        </w:rPr>
        <w:t>Navneet</w:t>
      </w:r>
      <w:r w:rsidR="009E030D">
        <w:rPr>
          <w:rFonts w:ascii="Times New Roman" w:hAnsi="Times New Roman" w:cs="Times New Roman"/>
          <w:b/>
          <w:bCs/>
          <w:sz w:val="24"/>
          <w:szCs w:val="24"/>
        </w:rPr>
        <w:t xml:space="preserve"> </w:t>
      </w:r>
      <w:bookmarkStart w:id="2" w:name="_Hlk92458045"/>
      <w:r w:rsidR="009E030D">
        <w:rPr>
          <w:rFonts w:ascii="Times New Roman" w:hAnsi="Times New Roman" w:cs="Times New Roman"/>
          <w:b/>
          <w:bCs/>
          <w:sz w:val="24"/>
          <w:szCs w:val="24"/>
        </w:rPr>
        <w:t>Kaur</w:t>
      </w:r>
      <w:bookmarkEnd w:id="2"/>
      <w:r w:rsidR="00E5039F">
        <w:rPr>
          <w:rFonts w:ascii="Times New Roman" w:hAnsi="Times New Roman" w:cs="Times New Roman"/>
          <w:b/>
          <w:bCs/>
          <w:sz w:val="24"/>
          <w:szCs w:val="24"/>
        </w:rPr>
        <w:t xml:space="preserve"> </w:t>
      </w:r>
      <w:r w:rsidR="009E030D">
        <w:rPr>
          <w:rFonts w:ascii="Times New Roman" w:hAnsi="Times New Roman" w:cs="Times New Roman"/>
          <w:b/>
          <w:bCs/>
          <w:sz w:val="24"/>
          <w:szCs w:val="24"/>
        </w:rPr>
        <w:t>(</w:t>
      </w:r>
      <w:r w:rsidR="00E5039F">
        <w:rPr>
          <w:rFonts w:ascii="Times New Roman" w:hAnsi="Times New Roman" w:cs="Times New Roman"/>
          <w:b/>
          <w:bCs/>
          <w:sz w:val="24"/>
          <w:szCs w:val="24"/>
        </w:rPr>
        <w:t>Oregon State University</w:t>
      </w:r>
      <w:r w:rsidR="009E030D">
        <w:rPr>
          <w:rFonts w:ascii="Times New Roman" w:hAnsi="Times New Roman" w:cs="Times New Roman"/>
          <w:b/>
          <w:bCs/>
          <w:sz w:val="24"/>
          <w:szCs w:val="24"/>
        </w:rPr>
        <w:t>)</w:t>
      </w:r>
      <w:r w:rsidR="00E5039F">
        <w:rPr>
          <w:rFonts w:ascii="Times New Roman" w:hAnsi="Times New Roman" w:cs="Times New Roman"/>
          <w:b/>
          <w:bCs/>
          <w:sz w:val="24"/>
          <w:szCs w:val="24"/>
        </w:rPr>
        <w:t xml:space="preserve">: </w:t>
      </w:r>
      <w:r w:rsidR="00E5039F" w:rsidRPr="00965286">
        <w:rPr>
          <w:rFonts w:ascii="Times New Roman" w:hAnsi="Times New Roman" w:cs="Times New Roman"/>
          <w:sz w:val="24"/>
          <w:szCs w:val="24"/>
        </w:rPr>
        <w:t>W</w:t>
      </w:r>
      <w:r w:rsidR="00E5039F" w:rsidRPr="00965286">
        <w:rPr>
          <w:rFonts w:ascii="Times New Roman" w:hAnsi="Times New Roman" w:cs="Times New Roman"/>
          <w:bCs/>
          <w:sz w:val="24"/>
          <w:szCs w:val="24"/>
        </w:rPr>
        <w:t>orking on using grass endo</w:t>
      </w:r>
      <w:r w:rsidR="00E5039F">
        <w:rPr>
          <w:rFonts w:ascii="Times New Roman" w:hAnsi="Times New Roman" w:cs="Times New Roman"/>
          <w:bCs/>
          <w:sz w:val="24"/>
          <w:szCs w:val="24"/>
        </w:rPr>
        <w:t xml:space="preserve">phytes to manage </w:t>
      </w:r>
      <w:r w:rsidR="00E5039F" w:rsidRPr="00220E6D">
        <w:rPr>
          <w:rFonts w:ascii="Times New Roman" w:hAnsi="Times New Roman" w:cs="Times New Roman"/>
          <w:bCs/>
          <w:sz w:val="24"/>
          <w:szCs w:val="24"/>
        </w:rPr>
        <w:t xml:space="preserve">insect pests, with a study focus described below: </w:t>
      </w:r>
    </w:p>
    <w:p w14:paraId="40CCB7AC" w14:textId="27CF2FDA" w:rsidR="00587B8E" w:rsidRPr="00220E6D" w:rsidRDefault="00AF5658" w:rsidP="00E5507A">
      <w:pPr>
        <w:spacing w:line="240" w:lineRule="auto"/>
        <w:jc w:val="both"/>
        <w:rPr>
          <w:rFonts w:ascii="Times New Roman" w:hAnsi="Times New Roman" w:cs="Times New Roman"/>
          <w:sz w:val="24"/>
          <w:szCs w:val="24"/>
          <w:shd w:val="clear" w:color="auto" w:fill="FFFFFF"/>
        </w:rPr>
      </w:pPr>
      <w:r w:rsidRPr="00220E6D">
        <w:rPr>
          <w:rFonts w:ascii="Times New Roman" w:hAnsi="Times New Roman" w:cs="Times New Roman"/>
          <w:sz w:val="24"/>
          <w:szCs w:val="24"/>
          <w:shd w:val="clear" w:color="auto" w:fill="FFFFFF"/>
        </w:rPr>
        <w:t xml:space="preserve">The larvae of cranberry girdler or subterranean sod webworm </w:t>
      </w:r>
      <w:r w:rsidRPr="00220E6D">
        <w:rPr>
          <w:rFonts w:ascii="Times New Roman" w:hAnsi="Times New Roman" w:cs="Times New Roman"/>
          <w:i/>
          <w:iCs/>
          <w:sz w:val="24"/>
          <w:szCs w:val="24"/>
          <w:shd w:val="clear" w:color="auto" w:fill="FFFFFF"/>
        </w:rPr>
        <w:t>Chrysoteuchia topiaria</w:t>
      </w:r>
      <w:r w:rsidRPr="00220E6D">
        <w:rPr>
          <w:rFonts w:ascii="Times New Roman" w:hAnsi="Times New Roman" w:cs="Times New Roman"/>
          <w:sz w:val="24"/>
          <w:szCs w:val="24"/>
          <w:shd w:val="clear" w:color="auto" w:fill="FFFFFF"/>
        </w:rPr>
        <w:t xml:space="preserve"> Zeller (Lepidoptera: Crambidae) inflict damage to the plant roots leading to poor fall regrowth and ultimately reduced yields in cool-season grass seed production systems. As soil-dwelling insect species, larvae are continuously exposed to a wide range of subterranean pathogenic organisms; identifying these organisms and determining their impact would contribute to the development of biological control. The main aim of this study was to survey </w:t>
      </w:r>
      <w:r w:rsidR="00CC37D8">
        <w:rPr>
          <w:rFonts w:ascii="Times New Roman" w:hAnsi="Times New Roman" w:cs="Times New Roman"/>
          <w:sz w:val="24"/>
          <w:szCs w:val="24"/>
          <w:shd w:val="clear" w:color="auto" w:fill="FFFFFF"/>
        </w:rPr>
        <w:t>and</w:t>
      </w:r>
      <w:r w:rsidR="00CC37D8" w:rsidRPr="00220E6D">
        <w:rPr>
          <w:rFonts w:ascii="Times New Roman" w:hAnsi="Times New Roman" w:cs="Times New Roman"/>
          <w:sz w:val="24"/>
          <w:szCs w:val="24"/>
          <w:shd w:val="clear" w:color="auto" w:fill="FFFFFF"/>
        </w:rPr>
        <w:t xml:space="preserve"> </w:t>
      </w:r>
      <w:r w:rsidRPr="00220E6D">
        <w:rPr>
          <w:rFonts w:ascii="Times New Roman" w:hAnsi="Times New Roman" w:cs="Times New Roman"/>
          <w:sz w:val="24"/>
          <w:szCs w:val="24"/>
          <w:shd w:val="clear" w:color="auto" w:fill="FFFFFF"/>
        </w:rPr>
        <w:t xml:space="preserve">determine what native EPN species occur in grass seed fields and test if they can offer effective control against sod webworms. Soil samples were collected during a field survey at biweekly intervals during March-May 2021 in 22 commercial grass seed fields in western Oregon. Isolation of EPNs was performed using insect baiting techniques using commercially available waxworm larvae, </w:t>
      </w:r>
      <w:r w:rsidRPr="00220E6D">
        <w:rPr>
          <w:rFonts w:ascii="Times New Roman" w:hAnsi="Times New Roman" w:cs="Times New Roman"/>
          <w:i/>
          <w:iCs/>
          <w:sz w:val="24"/>
          <w:szCs w:val="24"/>
          <w:shd w:val="clear" w:color="auto" w:fill="FFFFFF"/>
        </w:rPr>
        <w:t>Galleria mellonella</w:t>
      </w:r>
      <w:r w:rsidRPr="00220E6D">
        <w:rPr>
          <w:rFonts w:ascii="Times New Roman" w:hAnsi="Times New Roman" w:cs="Times New Roman"/>
          <w:sz w:val="24"/>
          <w:szCs w:val="24"/>
          <w:shd w:val="clear" w:color="auto" w:fill="FFFFFF"/>
        </w:rPr>
        <w:t xml:space="preserve"> Linnaeus (Lepidoptera: Pyralidae). Out of 88 composite samples (440 single point samples); nematodes were recovered from 22 samples. Three different EPN isolates were identified using molecular tools. BLASTn analyses indicated that the most predominated Oregon EPN isolate </w:t>
      </w:r>
      <w:r w:rsidRPr="00220E6D">
        <w:rPr>
          <w:rFonts w:ascii="Times New Roman" w:hAnsi="Times New Roman" w:cs="Times New Roman"/>
          <w:sz w:val="24"/>
          <w:szCs w:val="24"/>
          <w:shd w:val="clear" w:color="auto" w:fill="FFFFFF"/>
        </w:rPr>
        <w:lastRenderedPageBreak/>
        <w:t xml:space="preserve">(Oregon_WV-3) were conspecific to an unidentified EPN isolate N6734 from Nebraska Cornfields (GenBank accession: MK754228) with up to 100% identity of the partial sequence of the cytochrome oxidase subunit 1 (cox1) gene and other two isolates being conspecific to </w:t>
      </w:r>
      <w:r w:rsidRPr="00220E6D">
        <w:rPr>
          <w:rFonts w:ascii="Times New Roman" w:hAnsi="Times New Roman" w:cs="Times New Roman"/>
          <w:i/>
          <w:iCs/>
          <w:sz w:val="24"/>
          <w:szCs w:val="24"/>
          <w:shd w:val="clear" w:color="auto" w:fill="FFFFFF"/>
        </w:rPr>
        <w:t>Steinernema</w:t>
      </w:r>
      <w:r w:rsidRPr="00220E6D">
        <w:rPr>
          <w:rFonts w:ascii="Times New Roman" w:hAnsi="Times New Roman" w:cs="Times New Roman"/>
          <w:sz w:val="24"/>
          <w:szCs w:val="24"/>
          <w:shd w:val="clear" w:color="auto" w:fill="FFFFFF"/>
        </w:rPr>
        <w:t xml:space="preserve"> and </w:t>
      </w:r>
      <w:r w:rsidRPr="00220E6D">
        <w:rPr>
          <w:rFonts w:ascii="Times New Roman" w:hAnsi="Times New Roman" w:cs="Times New Roman"/>
          <w:i/>
          <w:iCs/>
          <w:sz w:val="24"/>
          <w:szCs w:val="24"/>
          <w:shd w:val="clear" w:color="auto" w:fill="FFFFFF"/>
        </w:rPr>
        <w:t>Oschieus sp</w:t>
      </w:r>
      <w:r w:rsidRPr="00220E6D">
        <w:rPr>
          <w:rFonts w:ascii="Times New Roman" w:hAnsi="Times New Roman" w:cs="Times New Roman"/>
          <w:sz w:val="24"/>
          <w:szCs w:val="24"/>
          <w:shd w:val="clear" w:color="auto" w:fill="FFFFFF"/>
        </w:rPr>
        <w:t>. Laboratory infectivity tests using native strains identified in this study are in progress. Dr. David Shapiro</w:t>
      </w:r>
      <w:r w:rsidR="00B532B5">
        <w:rPr>
          <w:rFonts w:ascii="Times New Roman" w:hAnsi="Times New Roman" w:cs="Times New Roman"/>
          <w:sz w:val="24"/>
          <w:szCs w:val="24"/>
          <w:shd w:val="clear" w:color="auto" w:fill="FFFFFF"/>
        </w:rPr>
        <w:t>-</w:t>
      </w:r>
      <w:r w:rsidRPr="00220E6D">
        <w:rPr>
          <w:rFonts w:ascii="Times New Roman" w:hAnsi="Times New Roman" w:cs="Times New Roman"/>
          <w:sz w:val="24"/>
          <w:szCs w:val="24"/>
          <w:shd w:val="clear" w:color="auto" w:fill="FFFFFF"/>
        </w:rPr>
        <w:t>Ilan is willing to provide some commercial strains to compare the virulence. The pilot studies were funded by the Western IPM center and Oregon seed council. Funds from other sources will be solicited to</w:t>
      </w:r>
      <w:r w:rsidR="00E5039F" w:rsidRPr="00220E6D">
        <w:rPr>
          <w:rFonts w:ascii="Times New Roman" w:hAnsi="Times New Roman" w:cs="Times New Roman"/>
          <w:sz w:val="24"/>
          <w:szCs w:val="24"/>
          <w:shd w:val="clear" w:color="auto" w:fill="FFFFFF"/>
        </w:rPr>
        <w:t xml:space="preserve"> conduct future bioassays soon.</w:t>
      </w:r>
    </w:p>
    <w:p w14:paraId="2611F512" w14:textId="526B8228" w:rsidR="00587B8E" w:rsidRDefault="00E5039F" w:rsidP="00E550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Stefan </w:t>
      </w:r>
      <w:r w:rsidR="00813406">
        <w:rPr>
          <w:rFonts w:ascii="Times New Roman" w:hAnsi="Times New Roman" w:cs="Times New Roman"/>
          <w:bCs/>
          <w:sz w:val="24"/>
          <w:szCs w:val="24"/>
        </w:rPr>
        <w:t xml:space="preserve">Jaronski </w:t>
      </w:r>
      <w:r>
        <w:rPr>
          <w:rFonts w:ascii="Times New Roman" w:hAnsi="Times New Roman" w:cs="Times New Roman"/>
          <w:bCs/>
          <w:sz w:val="24"/>
          <w:szCs w:val="24"/>
        </w:rPr>
        <w:t>commented that</w:t>
      </w:r>
      <w:r w:rsidR="00587B8E" w:rsidRPr="00965286">
        <w:rPr>
          <w:rFonts w:ascii="Times New Roman" w:hAnsi="Times New Roman" w:cs="Times New Roman"/>
          <w:bCs/>
          <w:sz w:val="24"/>
          <w:szCs w:val="24"/>
        </w:rPr>
        <w:t xml:space="preserve"> Ag </w:t>
      </w:r>
      <w:r w:rsidR="00B532B5">
        <w:rPr>
          <w:rFonts w:ascii="Times New Roman" w:hAnsi="Times New Roman" w:cs="Times New Roman"/>
          <w:bCs/>
          <w:sz w:val="24"/>
          <w:szCs w:val="24"/>
        </w:rPr>
        <w:t>R</w:t>
      </w:r>
      <w:r w:rsidR="00587B8E" w:rsidRPr="00965286">
        <w:rPr>
          <w:rFonts w:ascii="Times New Roman" w:hAnsi="Times New Roman" w:cs="Times New Roman"/>
          <w:bCs/>
          <w:sz w:val="24"/>
          <w:szCs w:val="24"/>
        </w:rPr>
        <w:t>esearch in New Zealand has been doing lots of work on endophytes</w:t>
      </w:r>
      <w:r w:rsidR="007B5421">
        <w:rPr>
          <w:rFonts w:ascii="Times New Roman" w:hAnsi="Times New Roman" w:cs="Times New Roman"/>
          <w:bCs/>
          <w:sz w:val="24"/>
          <w:szCs w:val="24"/>
        </w:rPr>
        <w:t xml:space="preserve"> and has </w:t>
      </w:r>
      <w:r w:rsidR="009D4E2B">
        <w:rPr>
          <w:rFonts w:ascii="Times New Roman" w:hAnsi="Times New Roman" w:cs="Times New Roman"/>
          <w:bCs/>
          <w:sz w:val="24"/>
          <w:szCs w:val="24"/>
        </w:rPr>
        <w:t xml:space="preserve">one </w:t>
      </w:r>
      <w:r w:rsidR="00160458">
        <w:rPr>
          <w:rFonts w:ascii="Times New Roman" w:hAnsi="Times New Roman" w:cs="Times New Roman"/>
          <w:bCs/>
          <w:sz w:val="24"/>
          <w:szCs w:val="24"/>
        </w:rPr>
        <w:t xml:space="preserve">that </w:t>
      </w:r>
      <w:r w:rsidR="007B5421">
        <w:rPr>
          <w:rFonts w:ascii="Times New Roman" w:hAnsi="Times New Roman" w:cs="Times New Roman"/>
          <w:bCs/>
          <w:sz w:val="24"/>
          <w:szCs w:val="24"/>
        </w:rPr>
        <w:t xml:space="preserve">eliminated the </w:t>
      </w:r>
      <w:r w:rsidR="009D4E2B">
        <w:rPr>
          <w:rFonts w:ascii="Times New Roman" w:hAnsi="Times New Roman" w:cs="Times New Roman"/>
          <w:bCs/>
          <w:sz w:val="24"/>
          <w:szCs w:val="24"/>
        </w:rPr>
        <w:t xml:space="preserve">animal </w:t>
      </w:r>
      <w:r w:rsidR="007B5421">
        <w:rPr>
          <w:rFonts w:ascii="Times New Roman" w:hAnsi="Times New Roman" w:cs="Times New Roman"/>
          <w:bCs/>
          <w:sz w:val="24"/>
          <w:szCs w:val="24"/>
        </w:rPr>
        <w:t xml:space="preserve">toxic </w:t>
      </w:r>
      <w:r w:rsidR="009D4E2B">
        <w:rPr>
          <w:rFonts w:ascii="Times New Roman" w:hAnsi="Times New Roman" w:cs="Times New Roman"/>
          <w:bCs/>
          <w:sz w:val="24"/>
          <w:szCs w:val="24"/>
        </w:rPr>
        <w:t>alkaloid; the endophytes have moved to the U.S. grass market</w:t>
      </w:r>
      <w:r>
        <w:rPr>
          <w:rFonts w:ascii="Times New Roman" w:hAnsi="Times New Roman" w:cs="Times New Roman"/>
          <w:bCs/>
          <w:sz w:val="24"/>
          <w:szCs w:val="24"/>
        </w:rPr>
        <w:t>.</w:t>
      </w:r>
      <w:r w:rsidR="00587B8E" w:rsidRPr="00965286">
        <w:rPr>
          <w:rFonts w:ascii="Times New Roman" w:hAnsi="Times New Roman" w:cs="Times New Roman"/>
          <w:bCs/>
          <w:sz w:val="24"/>
          <w:szCs w:val="24"/>
        </w:rPr>
        <w:t xml:space="preserve"> </w:t>
      </w:r>
      <w:r w:rsidR="009D4E2B">
        <w:rPr>
          <w:rFonts w:ascii="Times New Roman" w:hAnsi="Times New Roman" w:cs="Times New Roman"/>
          <w:bCs/>
          <w:sz w:val="24"/>
          <w:szCs w:val="24"/>
        </w:rPr>
        <w:t xml:space="preserve">Navneet </w:t>
      </w:r>
      <w:r w:rsidR="00813406">
        <w:rPr>
          <w:rFonts w:ascii="Times New Roman" w:hAnsi="Times New Roman" w:cs="Times New Roman"/>
          <w:bCs/>
          <w:sz w:val="24"/>
          <w:szCs w:val="24"/>
        </w:rPr>
        <w:t xml:space="preserve">Kaur </w:t>
      </w:r>
      <w:r w:rsidR="009D4E2B">
        <w:rPr>
          <w:rFonts w:ascii="Times New Roman" w:hAnsi="Times New Roman" w:cs="Times New Roman"/>
          <w:bCs/>
          <w:sz w:val="24"/>
          <w:szCs w:val="24"/>
        </w:rPr>
        <w:t>mentioned that her research has been mostly on turfgrass.</w:t>
      </w:r>
    </w:p>
    <w:p w14:paraId="71DD98F4" w14:textId="77777777" w:rsidR="00587B8E" w:rsidRPr="00965286" w:rsidRDefault="00587B8E" w:rsidP="00E5507A">
      <w:pPr>
        <w:spacing w:after="0" w:line="240" w:lineRule="auto"/>
        <w:jc w:val="both"/>
        <w:rPr>
          <w:rFonts w:ascii="Times New Roman" w:hAnsi="Times New Roman" w:cs="Times New Roman"/>
          <w:b/>
          <w:sz w:val="24"/>
          <w:szCs w:val="24"/>
        </w:rPr>
      </w:pPr>
    </w:p>
    <w:p w14:paraId="246E6747" w14:textId="4E12EAC3" w:rsidR="00AF5658" w:rsidRPr="009E030D" w:rsidRDefault="009E030D" w:rsidP="00E5507A">
      <w:pPr>
        <w:pStyle w:val="PlainText"/>
        <w:jc w:val="both"/>
        <w:rPr>
          <w:rFonts w:ascii="Times New Roman" w:hAnsi="Times New Roman"/>
          <w:b/>
          <w:sz w:val="24"/>
          <w:szCs w:val="24"/>
        </w:rPr>
      </w:pPr>
      <w:r>
        <w:rPr>
          <w:rFonts w:ascii="Times New Roman" w:hAnsi="Times New Roman"/>
          <w:b/>
          <w:sz w:val="24"/>
          <w:szCs w:val="24"/>
          <w:lang w:val="en-US"/>
        </w:rPr>
        <w:t xml:space="preserve">Albrecht M. </w:t>
      </w:r>
      <w:r>
        <w:rPr>
          <w:rFonts w:ascii="Times New Roman" w:hAnsi="Times New Roman"/>
          <w:b/>
          <w:sz w:val="24"/>
          <w:szCs w:val="24"/>
        </w:rPr>
        <w:t>Koppenhofer (Rutgers University):</w:t>
      </w:r>
      <w:r w:rsidR="00AF5658" w:rsidRPr="00965286">
        <w:rPr>
          <w:rFonts w:ascii="Times New Roman" w:hAnsi="Times New Roman"/>
          <w:sz w:val="24"/>
          <w:szCs w:val="24"/>
        </w:rPr>
        <w:t xml:space="preserve">  </w:t>
      </w:r>
      <w:r w:rsidR="00914D6D">
        <w:rPr>
          <w:rFonts w:ascii="Times New Roman" w:hAnsi="Times New Roman"/>
          <w:sz w:val="24"/>
          <w:szCs w:val="24"/>
          <w:lang w:val="en-US"/>
        </w:rPr>
        <w:t>They</w:t>
      </w:r>
      <w:r w:rsidR="00AF5658" w:rsidRPr="00965286">
        <w:rPr>
          <w:rFonts w:ascii="Times New Roman" w:hAnsi="Times New Roman"/>
          <w:sz w:val="24"/>
          <w:szCs w:val="24"/>
        </w:rPr>
        <w:t xml:space="preserve"> are testing whether inoculative applications of native EPN strains adapted to persist</w:t>
      </w:r>
      <w:r w:rsidR="00BF2B1D">
        <w:rPr>
          <w:rFonts w:ascii="Times New Roman" w:hAnsi="Times New Roman"/>
          <w:sz w:val="24"/>
          <w:szCs w:val="24"/>
          <w:lang w:val="en-US"/>
        </w:rPr>
        <w:t xml:space="preserve"> in</w:t>
      </w:r>
      <w:r w:rsidR="00AF5658" w:rsidRPr="00965286">
        <w:rPr>
          <w:rFonts w:ascii="Times New Roman" w:hAnsi="Times New Roman"/>
          <w:sz w:val="24"/>
          <w:szCs w:val="24"/>
        </w:rPr>
        <w:t xml:space="preserve"> the local conditions can effectively suppress turfgrass pest populations for several years.  </w:t>
      </w:r>
      <w:r w:rsidR="00914D6D">
        <w:rPr>
          <w:rFonts w:ascii="Times New Roman" w:hAnsi="Times New Roman"/>
          <w:sz w:val="24"/>
          <w:szCs w:val="24"/>
          <w:lang w:val="en-US"/>
        </w:rPr>
        <w:t>They</w:t>
      </w:r>
      <w:r w:rsidR="00AF5658" w:rsidRPr="00965286">
        <w:rPr>
          <w:rFonts w:ascii="Times New Roman" w:hAnsi="Times New Roman"/>
          <w:sz w:val="24"/>
          <w:szCs w:val="24"/>
        </w:rPr>
        <w:t xml:space="preserve"> surveyed fairways and roughs at two golf course</w:t>
      </w:r>
      <w:r w:rsidR="00BF2B1D">
        <w:rPr>
          <w:rFonts w:ascii="Times New Roman" w:hAnsi="Times New Roman"/>
          <w:sz w:val="24"/>
          <w:szCs w:val="24"/>
          <w:lang w:val="en-US"/>
        </w:rPr>
        <w:t>s</w:t>
      </w:r>
      <w:r w:rsidR="00AF5658" w:rsidRPr="00965286">
        <w:rPr>
          <w:rFonts w:ascii="Times New Roman" w:hAnsi="Times New Roman"/>
          <w:sz w:val="24"/>
          <w:szCs w:val="24"/>
        </w:rPr>
        <w:t xml:space="preserve"> in central New Jersey </w:t>
      </w:r>
      <w:r w:rsidR="00BF2B1D">
        <w:rPr>
          <w:rFonts w:ascii="Times New Roman" w:hAnsi="Times New Roman"/>
          <w:sz w:val="24"/>
          <w:szCs w:val="24"/>
          <w:lang w:val="en-US"/>
        </w:rPr>
        <w:t xml:space="preserve">for </w:t>
      </w:r>
      <w:r w:rsidR="00AF5658" w:rsidRPr="00965286">
        <w:rPr>
          <w:rFonts w:ascii="Times New Roman" w:hAnsi="Times New Roman"/>
          <w:sz w:val="24"/>
          <w:szCs w:val="24"/>
        </w:rPr>
        <w:t xml:space="preserve">such EPNs.  The majority of EPNs collected were </w:t>
      </w:r>
      <w:r w:rsidR="00AF5658" w:rsidRPr="000143C0">
        <w:rPr>
          <w:rFonts w:ascii="Times New Roman" w:hAnsi="Times New Roman"/>
          <w:i/>
          <w:sz w:val="24"/>
          <w:szCs w:val="24"/>
        </w:rPr>
        <w:t>H</w:t>
      </w:r>
      <w:r w:rsidR="00BF2B1D">
        <w:rPr>
          <w:rFonts w:ascii="Times New Roman" w:hAnsi="Times New Roman"/>
          <w:i/>
          <w:sz w:val="24"/>
          <w:szCs w:val="24"/>
          <w:lang w:val="en-US"/>
        </w:rPr>
        <w:t>.</w:t>
      </w:r>
      <w:r w:rsidR="00AF5658" w:rsidRPr="000143C0">
        <w:rPr>
          <w:rFonts w:ascii="Times New Roman" w:hAnsi="Times New Roman"/>
          <w:i/>
          <w:sz w:val="24"/>
          <w:szCs w:val="24"/>
        </w:rPr>
        <w:t xml:space="preserve"> bacteriophora </w:t>
      </w:r>
      <w:r w:rsidR="00AF5658" w:rsidRPr="00965286">
        <w:rPr>
          <w:rFonts w:ascii="Times New Roman" w:hAnsi="Times New Roman"/>
          <w:sz w:val="24"/>
          <w:szCs w:val="24"/>
        </w:rPr>
        <w:t xml:space="preserve">and </w:t>
      </w:r>
      <w:r w:rsidR="00AF5658" w:rsidRPr="000143C0">
        <w:rPr>
          <w:rFonts w:ascii="Times New Roman" w:hAnsi="Times New Roman"/>
          <w:i/>
          <w:sz w:val="24"/>
          <w:szCs w:val="24"/>
        </w:rPr>
        <w:t>S</w:t>
      </w:r>
      <w:r w:rsidR="00BF2B1D">
        <w:rPr>
          <w:rFonts w:ascii="Times New Roman" w:hAnsi="Times New Roman"/>
          <w:i/>
          <w:sz w:val="24"/>
          <w:szCs w:val="24"/>
          <w:lang w:val="en-US"/>
        </w:rPr>
        <w:t>.</w:t>
      </w:r>
      <w:r w:rsidR="00AF5658" w:rsidRPr="000143C0">
        <w:rPr>
          <w:rFonts w:ascii="Times New Roman" w:hAnsi="Times New Roman"/>
          <w:i/>
          <w:sz w:val="24"/>
          <w:szCs w:val="24"/>
        </w:rPr>
        <w:t xml:space="preserve"> carpocapsae</w:t>
      </w:r>
      <w:r w:rsidR="00AF5658" w:rsidRPr="00965286">
        <w:rPr>
          <w:rFonts w:ascii="Times New Roman" w:hAnsi="Times New Roman"/>
          <w:sz w:val="24"/>
          <w:szCs w:val="24"/>
        </w:rPr>
        <w:t xml:space="preserve">.  Mixes of isolates of each species were used to inoculate the field plots at two courses in early June 2020.  These plots (20 m by 10 m) were half in the fairway, half in the rough with two plots per treatment per golf course.  Treatments were </w:t>
      </w:r>
      <w:r w:rsidR="00AF5658" w:rsidRPr="000143C0">
        <w:rPr>
          <w:rFonts w:ascii="Times New Roman" w:hAnsi="Times New Roman"/>
          <w:i/>
          <w:sz w:val="24"/>
          <w:szCs w:val="24"/>
        </w:rPr>
        <w:t>H. bacteriophora</w:t>
      </w:r>
      <w:r w:rsidR="00AF5658" w:rsidRPr="00965286">
        <w:rPr>
          <w:rFonts w:ascii="Times New Roman" w:hAnsi="Times New Roman"/>
          <w:sz w:val="24"/>
          <w:szCs w:val="24"/>
        </w:rPr>
        <w:t xml:space="preserve">, </w:t>
      </w:r>
      <w:r w:rsidR="00AF5658" w:rsidRPr="000143C0">
        <w:rPr>
          <w:rFonts w:ascii="Times New Roman" w:hAnsi="Times New Roman"/>
          <w:i/>
          <w:sz w:val="24"/>
          <w:szCs w:val="24"/>
        </w:rPr>
        <w:t>S. carpocapsae</w:t>
      </w:r>
      <w:r w:rsidR="00AF5658" w:rsidRPr="00965286">
        <w:rPr>
          <w:rFonts w:ascii="Times New Roman" w:hAnsi="Times New Roman"/>
          <w:sz w:val="24"/>
          <w:szCs w:val="24"/>
        </w:rPr>
        <w:t xml:space="preserve">, a 1:1 mixture of both species, all applied at a total of 1.25 billion infective juveniles (IJs) per ha. Control plots were left untreated.  Samples of each kind were taken in each plot from a central 4 m by 4 m area in the rough and one in the fairway (subplots).  </w:t>
      </w:r>
    </w:p>
    <w:p w14:paraId="50B6BB93" w14:textId="77777777" w:rsidR="003C64BB" w:rsidRDefault="003C64BB" w:rsidP="00E5507A">
      <w:pPr>
        <w:pStyle w:val="PlainText"/>
        <w:jc w:val="both"/>
        <w:rPr>
          <w:rFonts w:ascii="Times New Roman" w:hAnsi="Times New Roman"/>
          <w:sz w:val="24"/>
          <w:szCs w:val="24"/>
        </w:rPr>
      </w:pPr>
    </w:p>
    <w:p w14:paraId="3A7CC32B" w14:textId="796DC091" w:rsidR="00AF5658" w:rsidRPr="00965286" w:rsidRDefault="00AF5658" w:rsidP="00E5507A">
      <w:pPr>
        <w:pStyle w:val="PlainText"/>
        <w:jc w:val="both"/>
        <w:rPr>
          <w:rFonts w:ascii="Times New Roman" w:hAnsi="Times New Roman"/>
          <w:sz w:val="24"/>
          <w:szCs w:val="24"/>
        </w:rPr>
      </w:pPr>
      <w:r w:rsidRPr="00965286">
        <w:rPr>
          <w:rFonts w:ascii="Times New Roman" w:hAnsi="Times New Roman"/>
          <w:sz w:val="24"/>
          <w:szCs w:val="24"/>
        </w:rPr>
        <w:t xml:space="preserve">EPN populations were determined 1 week before application and again 1, 4, 6, 13, and 16 months after application.  Forty soil cores (2.5 cm diam, 7.5 cm depth) were taken per subplot, mixed thoroughly, and 4 subsamples baited with 5 waxworms for 3 consecutive 3-day baiting rounds.  EPN-infected waxworms were incubated to determine EPN species by the color of the cadavers and size and behavior of emerging IJs.  Higher EPN numbers were detected in the rough vs. the fairway.  EPN numbers also tended to be higher in the treated plots than the untreated plots for the species the plots were treated with.  A third species, likely </w:t>
      </w:r>
      <w:r w:rsidRPr="000143C0">
        <w:rPr>
          <w:rFonts w:ascii="Times New Roman" w:hAnsi="Times New Roman"/>
          <w:i/>
          <w:sz w:val="24"/>
          <w:szCs w:val="24"/>
        </w:rPr>
        <w:t>S</w:t>
      </w:r>
      <w:r w:rsidR="00D05C05">
        <w:rPr>
          <w:rFonts w:ascii="Times New Roman" w:hAnsi="Times New Roman"/>
          <w:i/>
          <w:sz w:val="24"/>
          <w:szCs w:val="24"/>
          <w:lang w:val="en-US"/>
        </w:rPr>
        <w:t>.</w:t>
      </w:r>
      <w:r w:rsidRPr="000143C0">
        <w:rPr>
          <w:rFonts w:ascii="Times New Roman" w:hAnsi="Times New Roman"/>
          <w:i/>
          <w:sz w:val="24"/>
          <w:szCs w:val="24"/>
        </w:rPr>
        <w:t xml:space="preserve"> cubanum</w:t>
      </w:r>
      <w:r w:rsidRPr="00965286">
        <w:rPr>
          <w:rFonts w:ascii="Times New Roman" w:hAnsi="Times New Roman"/>
          <w:sz w:val="24"/>
          <w:szCs w:val="24"/>
        </w:rPr>
        <w:t>, was also found regularly in many plots.</w:t>
      </w:r>
    </w:p>
    <w:p w14:paraId="0D46CBC0" w14:textId="77777777" w:rsidR="003C64BB" w:rsidRDefault="003C64BB" w:rsidP="00E5507A">
      <w:pPr>
        <w:pStyle w:val="PlainText"/>
        <w:jc w:val="both"/>
        <w:rPr>
          <w:rFonts w:ascii="Times New Roman" w:hAnsi="Times New Roman"/>
          <w:sz w:val="24"/>
          <w:szCs w:val="24"/>
        </w:rPr>
      </w:pPr>
    </w:p>
    <w:p w14:paraId="5F58212F" w14:textId="5978A05D" w:rsidR="00AF5658" w:rsidRPr="00965286" w:rsidRDefault="00AF5658" w:rsidP="00E5507A">
      <w:pPr>
        <w:pStyle w:val="PlainText"/>
        <w:jc w:val="both"/>
        <w:rPr>
          <w:rFonts w:ascii="Times New Roman" w:hAnsi="Times New Roman"/>
          <w:sz w:val="24"/>
          <w:szCs w:val="24"/>
        </w:rPr>
      </w:pPr>
      <w:r w:rsidRPr="00965286">
        <w:rPr>
          <w:rFonts w:ascii="Times New Roman" w:hAnsi="Times New Roman"/>
          <w:sz w:val="24"/>
          <w:szCs w:val="24"/>
        </w:rPr>
        <w:t>A</w:t>
      </w:r>
      <w:r w:rsidR="00BF2B1D">
        <w:rPr>
          <w:rFonts w:ascii="Times New Roman" w:hAnsi="Times New Roman"/>
          <w:sz w:val="24"/>
          <w:szCs w:val="24"/>
          <w:lang w:val="en-US"/>
        </w:rPr>
        <w:t xml:space="preserve">nnual </w:t>
      </w:r>
      <w:r w:rsidRPr="00965286">
        <w:rPr>
          <w:rFonts w:ascii="Times New Roman" w:hAnsi="Times New Roman"/>
          <w:sz w:val="24"/>
          <w:szCs w:val="24"/>
        </w:rPr>
        <w:t>B</w:t>
      </w:r>
      <w:r w:rsidR="00BF2B1D">
        <w:rPr>
          <w:rFonts w:ascii="Times New Roman" w:hAnsi="Times New Roman"/>
          <w:sz w:val="24"/>
          <w:szCs w:val="24"/>
          <w:lang w:val="en-US"/>
        </w:rPr>
        <w:t xml:space="preserve">luegrass </w:t>
      </w:r>
      <w:r w:rsidRPr="00965286">
        <w:rPr>
          <w:rFonts w:ascii="Times New Roman" w:hAnsi="Times New Roman"/>
          <w:sz w:val="24"/>
          <w:szCs w:val="24"/>
        </w:rPr>
        <w:t>W</w:t>
      </w:r>
      <w:r w:rsidR="00BF2B1D">
        <w:rPr>
          <w:rFonts w:ascii="Times New Roman" w:hAnsi="Times New Roman"/>
          <w:sz w:val="24"/>
          <w:szCs w:val="24"/>
          <w:lang w:val="en-US"/>
        </w:rPr>
        <w:t>eevil</w:t>
      </w:r>
      <w:r w:rsidRPr="00965286">
        <w:rPr>
          <w:rFonts w:ascii="Times New Roman" w:hAnsi="Times New Roman"/>
          <w:sz w:val="24"/>
          <w:szCs w:val="24"/>
        </w:rPr>
        <w:t xml:space="preserve"> </w:t>
      </w:r>
      <w:r w:rsidR="00575C30">
        <w:rPr>
          <w:rFonts w:ascii="Times New Roman" w:hAnsi="Times New Roman"/>
          <w:sz w:val="24"/>
          <w:szCs w:val="24"/>
          <w:lang w:val="en-US"/>
        </w:rPr>
        <w:t xml:space="preserve">(ABW) </w:t>
      </w:r>
      <w:r w:rsidRPr="00965286">
        <w:rPr>
          <w:rFonts w:ascii="Times New Roman" w:hAnsi="Times New Roman"/>
          <w:sz w:val="24"/>
          <w:szCs w:val="24"/>
        </w:rPr>
        <w:t xml:space="preserve">populations were determined in mid-June 2020 and 2021 in 32 turf/soil cores (5.4 cm diam, 3 cm depth) taken from each subplot.  In both years, numbers in the fairway were significantly lower in the plots treated with both EPN species (47% in 2020, 89% in 2021) than in the untreated plots and the ones treated with </w:t>
      </w:r>
      <w:r w:rsidRPr="000143C0">
        <w:rPr>
          <w:rFonts w:ascii="Times New Roman" w:hAnsi="Times New Roman"/>
          <w:i/>
          <w:sz w:val="24"/>
          <w:szCs w:val="24"/>
        </w:rPr>
        <w:t>S. carpocapsae</w:t>
      </w:r>
      <w:r w:rsidRPr="00965286">
        <w:rPr>
          <w:rFonts w:ascii="Times New Roman" w:hAnsi="Times New Roman"/>
          <w:sz w:val="24"/>
          <w:szCs w:val="24"/>
        </w:rPr>
        <w:t xml:space="preserve"> only.  The only other insects found in significant numbers during the ABW sampling were larvae of the black turfgrass ataenius (BTA), numbers of which were not significantly affected by EPN treatments.</w:t>
      </w:r>
    </w:p>
    <w:p w14:paraId="700333F4" w14:textId="77777777" w:rsidR="003C64BB" w:rsidRDefault="003C64BB" w:rsidP="00E5507A">
      <w:pPr>
        <w:pStyle w:val="PlainText"/>
        <w:jc w:val="both"/>
        <w:rPr>
          <w:rFonts w:ascii="Times New Roman" w:hAnsi="Times New Roman"/>
          <w:sz w:val="24"/>
          <w:szCs w:val="24"/>
        </w:rPr>
      </w:pPr>
    </w:p>
    <w:p w14:paraId="52FDFCBD" w14:textId="77777777" w:rsidR="00AF5658" w:rsidRPr="00965286" w:rsidRDefault="00AF5658" w:rsidP="00E5507A">
      <w:pPr>
        <w:pStyle w:val="PlainText"/>
        <w:jc w:val="both"/>
        <w:rPr>
          <w:rFonts w:ascii="Times New Roman" w:hAnsi="Times New Roman"/>
          <w:sz w:val="24"/>
          <w:szCs w:val="24"/>
        </w:rPr>
      </w:pPr>
      <w:r w:rsidRPr="00965286">
        <w:rPr>
          <w:rFonts w:ascii="Times New Roman" w:hAnsi="Times New Roman"/>
          <w:sz w:val="24"/>
          <w:szCs w:val="24"/>
        </w:rPr>
        <w:t xml:space="preserve">Surface-active insect populations were determined in July and early September of 2020.  Soap extraction revealed many insects but only adults of ABW and especially BTA were found in number high enough for meaningful analysis.  ABW numbers in the fairway were lower in the plots treated with </w:t>
      </w:r>
      <w:r w:rsidRPr="000143C0">
        <w:rPr>
          <w:rFonts w:ascii="Times New Roman" w:hAnsi="Times New Roman"/>
          <w:i/>
          <w:sz w:val="24"/>
          <w:szCs w:val="24"/>
        </w:rPr>
        <w:t>S. carpocapsae</w:t>
      </w:r>
      <w:r w:rsidRPr="00965286">
        <w:rPr>
          <w:rFonts w:ascii="Times New Roman" w:hAnsi="Times New Roman"/>
          <w:sz w:val="24"/>
          <w:szCs w:val="24"/>
        </w:rPr>
        <w:t xml:space="preserve"> and the species combination than in the untreated plots.  BTA numbers in the fairway were lower in all EPN treatments than in the untreated plots.</w:t>
      </w:r>
    </w:p>
    <w:p w14:paraId="45ED021D" w14:textId="77777777" w:rsidR="003C64BB" w:rsidRDefault="003C64BB" w:rsidP="00E5507A">
      <w:pPr>
        <w:pStyle w:val="PlainText"/>
        <w:jc w:val="both"/>
        <w:rPr>
          <w:rFonts w:ascii="Times New Roman" w:hAnsi="Times New Roman"/>
          <w:sz w:val="24"/>
          <w:szCs w:val="24"/>
        </w:rPr>
      </w:pPr>
    </w:p>
    <w:p w14:paraId="74D5B161" w14:textId="2CEACA6F" w:rsidR="00AF5658" w:rsidRPr="00965286" w:rsidRDefault="00AF5658" w:rsidP="00E5507A">
      <w:pPr>
        <w:pStyle w:val="PlainText"/>
        <w:jc w:val="both"/>
        <w:rPr>
          <w:rFonts w:ascii="Times New Roman" w:hAnsi="Times New Roman"/>
          <w:sz w:val="24"/>
          <w:szCs w:val="24"/>
        </w:rPr>
      </w:pPr>
      <w:r w:rsidRPr="00965286">
        <w:rPr>
          <w:rFonts w:ascii="Times New Roman" w:hAnsi="Times New Roman"/>
          <w:sz w:val="24"/>
          <w:szCs w:val="24"/>
        </w:rPr>
        <w:t xml:space="preserve">White grub populations were determined in late September 2020 and 2021 in 16 turf/soil cores (10.5 cm diameter, 7.5 cm depth) taken per subplot.  In the rough, densities were significantly </w:t>
      </w:r>
      <w:r w:rsidRPr="00965286">
        <w:rPr>
          <w:rFonts w:ascii="Times New Roman" w:hAnsi="Times New Roman"/>
          <w:sz w:val="24"/>
          <w:szCs w:val="24"/>
        </w:rPr>
        <w:lastRenderedPageBreak/>
        <w:t xml:space="preserve">lower in the plots treated with </w:t>
      </w:r>
      <w:r w:rsidRPr="000143C0">
        <w:rPr>
          <w:rFonts w:ascii="Times New Roman" w:hAnsi="Times New Roman"/>
          <w:i/>
          <w:sz w:val="24"/>
          <w:szCs w:val="24"/>
        </w:rPr>
        <w:t>H. bacteriophora</w:t>
      </w:r>
      <w:r w:rsidRPr="00965286">
        <w:rPr>
          <w:rFonts w:ascii="Times New Roman" w:hAnsi="Times New Roman"/>
          <w:sz w:val="24"/>
          <w:szCs w:val="24"/>
        </w:rPr>
        <w:t xml:space="preserve"> than in the untreated plots.  BTA larvae were not affected by EPN treatment</w:t>
      </w:r>
      <w:r w:rsidR="00395918">
        <w:rPr>
          <w:rFonts w:ascii="Times New Roman" w:hAnsi="Times New Roman"/>
          <w:sz w:val="24"/>
          <w:szCs w:val="24"/>
          <w:lang w:val="en-US"/>
        </w:rPr>
        <w:t>s</w:t>
      </w:r>
      <w:r w:rsidRPr="00965286">
        <w:rPr>
          <w:rFonts w:ascii="Times New Roman" w:hAnsi="Times New Roman"/>
          <w:sz w:val="24"/>
          <w:szCs w:val="24"/>
        </w:rPr>
        <w:t>.</w:t>
      </w:r>
    </w:p>
    <w:p w14:paraId="3055426D" w14:textId="77777777" w:rsidR="00AF5658" w:rsidRPr="00965286" w:rsidRDefault="00AF5658" w:rsidP="00E5507A">
      <w:pPr>
        <w:spacing w:after="0" w:line="240" w:lineRule="auto"/>
        <w:jc w:val="both"/>
        <w:rPr>
          <w:rFonts w:ascii="Times New Roman" w:hAnsi="Times New Roman" w:cs="Times New Roman"/>
          <w:b/>
          <w:sz w:val="24"/>
          <w:szCs w:val="24"/>
        </w:rPr>
      </w:pPr>
    </w:p>
    <w:p w14:paraId="6F793F20" w14:textId="18BE1B26" w:rsidR="00AF5658" w:rsidRPr="00965286" w:rsidRDefault="006C2A31"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b/>
          <w:sz w:val="24"/>
          <w:szCs w:val="24"/>
        </w:rPr>
        <w:t xml:space="preserve">David Oi </w:t>
      </w:r>
      <w:r w:rsidRPr="00660B93">
        <w:rPr>
          <w:rFonts w:ascii="Times New Roman" w:hAnsi="Times New Roman" w:cs="Times New Roman"/>
          <w:b/>
          <w:sz w:val="24"/>
          <w:szCs w:val="24"/>
        </w:rPr>
        <w:t>(</w:t>
      </w:r>
      <w:r w:rsidR="009E030D" w:rsidRPr="00660B93">
        <w:rPr>
          <w:rFonts w:ascii="Times New Roman" w:hAnsi="Times New Roman" w:cs="Times New Roman"/>
          <w:b/>
          <w:sz w:val="24"/>
          <w:szCs w:val="24"/>
        </w:rPr>
        <w:t>USDA, ARS-Gainesville, FL)</w:t>
      </w:r>
      <w:r w:rsidR="009E030D">
        <w:rPr>
          <w:rFonts w:ascii="Times New Roman" w:hAnsi="Times New Roman" w:cs="Times New Roman"/>
          <w:sz w:val="24"/>
          <w:szCs w:val="24"/>
        </w:rPr>
        <w:t xml:space="preserve"> (</w:t>
      </w:r>
      <w:r w:rsidR="00CA081B">
        <w:rPr>
          <w:rFonts w:ascii="Times New Roman" w:hAnsi="Times New Roman" w:cs="Times New Roman"/>
          <w:sz w:val="24"/>
          <w:szCs w:val="24"/>
        </w:rPr>
        <w:t>From Steven Valles and David Oi</w:t>
      </w:r>
      <w:r w:rsidR="009E030D">
        <w:rPr>
          <w:rFonts w:ascii="Times New Roman" w:hAnsi="Times New Roman" w:cs="Times New Roman"/>
          <w:sz w:val="24"/>
          <w:szCs w:val="24"/>
        </w:rPr>
        <w:t>):</w:t>
      </w:r>
      <w:r w:rsidR="00F11B61">
        <w:rPr>
          <w:rFonts w:ascii="Times New Roman" w:hAnsi="Times New Roman" w:cs="Times New Roman"/>
          <w:sz w:val="24"/>
          <w:szCs w:val="24"/>
        </w:rPr>
        <w:t xml:space="preserve"> </w:t>
      </w:r>
      <w:r w:rsidR="00AF5658" w:rsidRPr="00965286">
        <w:rPr>
          <w:rFonts w:ascii="Times New Roman" w:hAnsi="Times New Roman" w:cs="Times New Roman"/>
          <w:sz w:val="24"/>
          <w:szCs w:val="24"/>
        </w:rPr>
        <w:t xml:space="preserve">A search for viral pathogens for the biocontrol of the little fire ant, </w:t>
      </w:r>
      <w:r w:rsidR="00AF5658" w:rsidRPr="00965286">
        <w:rPr>
          <w:rFonts w:ascii="Times New Roman" w:hAnsi="Times New Roman" w:cs="Times New Roman"/>
          <w:i/>
          <w:sz w:val="24"/>
          <w:szCs w:val="24"/>
        </w:rPr>
        <w:t>Wasmannia auropunctata,</w:t>
      </w:r>
      <w:r w:rsidR="00AF5658" w:rsidRPr="00965286">
        <w:rPr>
          <w:rFonts w:ascii="Times New Roman" w:hAnsi="Times New Roman" w:cs="Times New Roman"/>
          <w:sz w:val="24"/>
          <w:szCs w:val="24"/>
        </w:rPr>
        <w:t xml:space="preserve"> an invasive, stinging ant is continuing. Transcriptome sequencing of little fire ant samples from Florida, Hawaii, and Argentina collected in 2020 revealed six sequences that appear to be of viral origin across several families. Some of the virus sequences were only found in the Argentine samples. Samples collected in 2021 from Florida, Hawaii, and Australia confirmed this result. These represent the first viruses from the little fire ant.</w:t>
      </w:r>
    </w:p>
    <w:p w14:paraId="197795A7" w14:textId="77777777" w:rsidR="00AF5658" w:rsidRPr="00965286" w:rsidRDefault="00AF5658" w:rsidP="00E5507A">
      <w:pPr>
        <w:spacing w:after="0" w:line="240" w:lineRule="auto"/>
        <w:jc w:val="both"/>
        <w:rPr>
          <w:rFonts w:ascii="Times New Roman" w:hAnsi="Times New Roman" w:cs="Times New Roman"/>
          <w:sz w:val="24"/>
          <w:szCs w:val="24"/>
        </w:rPr>
      </w:pPr>
    </w:p>
    <w:p w14:paraId="2D6BF637" w14:textId="01961FCC" w:rsidR="001A13F8" w:rsidRPr="00965286" w:rsidRDefault="00AF5658"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Surveys to track the spread of </w:t>
      </w:r>
      <w:r w:rsidRPr="00965286">
        <w:rPr>
          <w:rFonts w:ascii="Times New Roman" w:hAnsi="Times New Roman" w:cs="Times New Roman"/>
          <w:i/>
          <w:sz w:val="24"/>
          <w:szCs w:val="24"/>
        </w:rPr>
        <w:t>Solenopsis invicta</w:t>
      </w:r>
      <w:r w:rsidRPr="00965286">
        <w:rPr>
          <w:rFonts w:ascii="Times New Roman" w:hAnsi="Times New Roman" w:cs="Times New Roman"/>
          <w:sz w:val="24"/>
          <w:szCs w:val="24"/>
        </w:rPr>
        <w:t xml:space="preserve"> virus 3 (SINV-3) in fire ants at an inoculation site located in the Coachella Valley of California (Palm Springs area) in 2021 were postponed to 2022 due to COVID-19. Inoculations were initially conducted in 2014 resulting in very localized spread.</w:t>
      </w:r>
    </w:p>
    <w:p w14:paraId="63B107F9" w14:textId="42EB4633" w:rsidR="006C2A31" w:rsidRPr="00965286" w:rsidRDefault="006C2A31" w:rsidP="00E5507A">
      <w:pPr>
        <w:spacing w:after="0" w:line="240" w:lineRule="auto"/>
        <w:jc w:val="both"/>
        <w:rPr>
          <w:rFonts w:ascii="Times New Roman" w:hAnsi="Times New Roman" w:cs="Times New Roman"/>
          <w:strike/>
          <w:color w:val="FF0000"/>
          <w:sz w:val="24"/>
          <w:szCs w:val="24"/>
        </w:rPr>
      </w:pPr>
    </w:p>
    <w:p w14:paraId="6BD30BD8" w14:textId="50F34D4C" w:rsidR="00AE73D4" w:rsidRPr="00AE73D4" w:rsidRDefault="00AE73D4" w:rsidP="00E5507A">
      <w:pPr>
        <w:pStyle w:val="Default"/>
        <w:jc w:val="both"/>
        <w:rPr>
          <w:rFonts w:ascii="Times New Roman" w:hAnsi="Times New Roman" w:cs="Times New Roman"/>
          <w:color w:val="auto"/>
        </w:rPr>
      </w:pPr>
      <w:r w:rsidRPr="00965286">
        <w:rPr>
          <w:rFonts w:ascii="Times New Roman" w:hAnsi="Times New Roman" w:cs="Times New Roman"/>
          <w:b/>
        </w:rPr>
        <w:t>Pasco Avery</w:t>
      </w:r>
      <w:r>
        <w:rPr>
          <w:rFonts w:ascii="Times New Roman" w:hAnsi="Times New Roman" w:cs="Times New Roman"/>
          <w:b/>
        </w:rPr>
        <w:t xml:space="preserve"> (University of Florida)</w:t>
      </w:r>
      <w:r w:rsidRPr="00965286">
        <w:rPr>
          <w:rFonts w:ascii="Times New Roman" w:hAnsi="Times New Roman" w:cs="Times New Roman"/>
        </w:rPr>
        <w:t>:</w:t>
      </w:r>
      <w:r w:rsidRPr="00AE73D4">
        <w:rPr>
          <w:color w:val="FF0000"/>
        </w:rPr>
        <w:t xml:space="preserve"> </w:t>
      </w:r>
      <w:r w:rsidRPr="00AE73D4">
        <w:rPr>
          <w:rFonts w:ascii="Times New Roman" w:hAnsi="Times New Roman" w:cs="Times New Roman"/>
          <w:color w:val="auto"/>
        </w:rPr>
        <w:t xml:space="preserve">Quantifying the effect of plant extracts from croton on the viability of </w:t>
      </w:r>
      <w:r w:rsidR="00B07C97">
        <w:rPr>
          <w:rFonts w:ascii="Times New Roman" w:hAnsi="Times New Roman" w:cs="Times New Roman"/>
          <w:color w:val="auto"/>
        </w:rPr>
        <w:t>EPF</w:t>
      </w:r>
      <w:r w:rsidRPr="00AE73D4">
        <w:rPr>
          <w:rFonts w:ascii="Times New Roman" w:hAnsi="Times New Roman" w:cs="Times New Roman"/>
          <w:color w:val="auto"/>
        </w:rPr>
        <w:t xml:space="preserve">. Excised leaves used in the experiment were categorized as either young (newly formed leaves at the bottom of the plants, with purple and green coloring only, ~65 days old) or mature (variegated colors, ~105 days old). After 15 days, extracts from the young and the mature croton leaves incorporated in the agar had a significant stimulatory effect on the fungal hyphal growth of </w:t>
      </w:r>
      <w:r w:rsidRPr="00AE73D4">
        <w:rPr>
          <w:rFonts w:ascii="Times New Roman" w:hAnsi="Times New Roman" w:cs="Times New Roman"/>
          <w:i/>
          <w:iCs/>
          <w:color w:val="auto"/>
        </w:rPr>
        <w:t>C</w:t>
      </w:r>
      <w:r w:rsidR="00B07C97">
        <w:rPr>
          <w:rFonts w:ascii="Times New Roman" w:hAnsi="Times New Roman" w:cs="Times New Roman"/>
          <w:i/>
          <w:iCs/>
          <w:color w:val="auto"/>
        </w:rPr>
        <w:t>.</w:t>
      </w:r>
      <w:r w:rsidRPr="00AE73D4">
        <w:rPr>
          <w:rFonts w:ascii="Times New Roman" w:hAnsi="Times New Roman" w:cs="Times New Roman"/>
          <w:i/>
          <w:iCs/>
          <w:color w:val="auto"/>
        </w:rPr>
        <w:t xml:space="preserve"> javanica </w:t>
      </w:r>
      <w:r w:rsidRPr="00AE73D4">
        <w:rPr>
          <w:rFonts w:ascii="Times New Roman" w:hAnsi="Times New Roman" w:cs="Times New Roman"/>
          <w:color w:val="auto"/>
        </w:rPr>
        <w:t xml:space="preserve">Apopka strain and </w:t>
      </w:r>
      <w:r w:rsidRPr="00AE73D4">
        <w:rPr>
          <w:rFonts w:ascii="Times New Roman" w:hAnsi="Times New Roman" w:cs="Times New Roman"/>
          <w:i/>
          <w:iCs/>
          <w:color w:val="auto"/>
        </w:rPr>
        <w:t>B. bassiana</w:t>
      </w:r>
      <w:r w:rsidRPr="00AE73D4">
        <w:rPr>
          <w:rFonts w:ascii="Times New Roman" w:hAnsi="Times New Roman" w:cs="Times New Roman"/>
          <w:color w:val="auto"/>
        </w:rPr>
        <w:t xml:space="preserve"> GHA strain </w:t>
      </w:r>
      <w:r w:rsidRPr="00AE73D4">
        <w:rPr>
          <w:rFonts w:ascii="Times New Roman" w:hAnsi="Times New Roman" w:cs="Times New Roman"/>
          <w:i/>
          <w:iCs/>
          <w:color w:val="auto"/>
        </w:rPr>
        <w:t xml:space="preserve">in vitro </w:t>
      </w:r>
      <w:r w:rsidRPr="00AE73D4">
        <w:rPr>
          <w:rFonts w:ascii="Times New Roman" w:hAnsi="Times New Roman" w:cs="Times New Roman"/>
          <w:color w:val="auto"/>
        </w:rPr>
        <w:t xml:space="preserve">compared to the control with no extract added. For both fungi, there was no significant difference in the stimulatory effect on </w:t>
      </w:r>
      <w:r w:rsidRPr="00AE73D4">
        <w:rPr>
          <w:rFonts w:ascii="Times New Roman" w:hAnsi="Times New Roman" w:cs="Times New Roman"/>
          <w:i/>
          <w:iCs/>
          <w:color w:val="auto"/>
        </w:rPr>
        <w:t xml:space="preserve">in vitro </w:t>
      </w:r>
      <w:r w:rsidRPr="00AE73D4">
        <w:rPr>
          <w:rFonts w:ascii="Times New Roman" w:hAnsi="Times New Roman" w:cs="Times New Roman"/>
          <w:color w:val="auto"/>
        </w:rPr>
        <w:t>fungal hyphal growth between leaf extracts of young or mature croton leaves incorporated into the agar. Identification of biochemicals by using gas chromatography-mass spectrophotometry analysis is still in progress.</w:t>
      </w:r>
    </w:p>
    <w:p w14:paraId="6026C6BC" w14:textId="77777777" w:rsidR="00AE73D4" w:rsidRDefault="00AE73D4" w:rsidP="00E5507A">
      <w:pPr>
        <w:spacing w:after="0" w:line="240" w:lineRule="auto"/>
        <w:jc w:val="both"/>
        <w:rPr>
          <w:rFonts w:ascii="Times New Roman" w:hAnsi="Times New Roman" w:cs="Times New Roman"/>
          <w:b/>
          <w:sz w:val="24"/>
          <w:szCs w:val="24"/>
          <w:highlight w:val="yellow"/>
        </w:rPr>
      </w:pPr>
    </w:p>
    <w:p w14:paraId="326647B6" w14:textId="1A9D56BC" w:rsidR="00587B8E" w:rsidRPr="006079B0" w:rsidRDefault="00587B8E" w:rsidP="00E5507A">
      <w:pPr>
        <w:spacing w:after="0" w:line="240" w:lineRule="auto"/>
        <w:jc w:val="both"/>
        <w:rPr>
          <w:rFonts w:ascii="Times New Roman" w:hAnsi="Times New Roman" w:cs="Times New Roman"/>
          <w:sz w:val="24"/>
          <w:szCs w:val="24"/>
        </w:rPr>
      </w:pPr>
      <w:r w:rsidRPr="006079B0">
        <w:rPr>
          <w:rFonts w:ascii="Times New Roman" w:hAnsi="Times New Roman" w:cs="Times New Roman"/>
          <w:b/>
          <w:sz w:val="24"/>
          <w:szCs w:val="24"/>
        </w:rPr>
        <w:t>David Shapiro</w:t>
      </w:r>
      <w:r w:rsidR="00562110">
        <w:rPr>
          <w:rFonts w:ascii="Times New Roman" w:hAnsi="Times New Roman" w:cs="Times New Roman"/>
          <w:b/>
          <w:sz w:val="24"/>
          <w:szCs w:val="24"/>
        </w:rPr>
        <w:t>-Ilan (USDA-ARS)</w:t>
      </w:r>
      <w:r w:rsidRPr="006079B0">
        <w:rPr>
          <w:rFonts w:ascii="Times New Roman" w:hAnsi="Times New Roman" w:cs="Times New Roman"/>
          <w:b/>
          <w:sz w:val="24"/>
          <w:szCs w:val="24"/>
        </w:rPr>
        <w:t>:</w:t>
      </w:r>
      <w:r w:rsidRPr="006079B0">
        <w:rPr>
          <w:rFonts w:ascii="Times New Roman" w:hAnsi="Times New Roman" w:cs="Times New Roman"/>
          <w:sz w:val="24"/>
          <w:szCs w:val="24"/>
        </w:rPr>
        <w:t xml:space="preserve"> </w:t>
      </w:r>
      <w:r w:rsidR="00C3463E" w:rsidRPr="006079B0">
        <w:rPr>
          <w:rFonts w:ascii="Times New Roman" w:hAnsi="Times New Roman" w:cs="Times New Roman"/>
          <w:sz w:val="24"/>
          <w:szCs w:val="24"/>
        </w:rPr>
        <w:t xml:space="preserve">Cattle fever tick is a big problem in Texas. In a collaboration project with </w:t>
      </w:r>
      <w:r w:rsidR="00C3463E" w:rsidRPr="00DF5B28">
        <w:rPr>
          <w:rFonts w:ascii="Times New Roman" w:hAnsi="Times New Roman" w:cs="Times New Roman"/>
          <w:sz w:val="24"/>
          <w:szCs w:val="24"/>
        </w:rPr>
        <w:t xml:space="preserve">John </w:t>
      </w:r>
      <w:r w:rsidR="00572A7B">
        <w:rPr>
          <w:rFonts w:ascii="Times New Roman" w:hAnsi="Times New Roman" w:cs="Times New Roman"/>
          <w:sz w:val="24"/>
          <w:szCs w:val="24"/>
        </w:rPr>
        <w:t>Goolsby</w:t>
      </w:r>
      <w:r w:rsidR="00C3463E" w:rsidRPr="00562110">
        <w:rPr>
          <w:rFonts w:ascii="Times New Roman" w:hAnsi="Times New Roman" w:cs="Times New Roman"/>
          <w:sz w:val="24"/>
          <w:szCs w:val="24"/>
        </w:rPr>
        <w:t>,</w:t>
      </w:r>
      <w:r w:rsidR="00C3463E" w:rsidRPr="006079B0">
        <w:rPr>
          <w:rFonts w:ascii="Times New Roman" w:hAnsi="Times New Roman" w:cs="Times New Roman"/>
          <w:sz w:val="24"/>
          <w:szCs w:val="24"/>
        </w:rPr>
        <w:t xml:space="preserve"> </w:t>
      </w:r>
      <w:r w:rsidR="00072F3B">
        <w:rPr>
          <w:rFonts w:ascii="Times New Roman" w:hAnsi="Times New Roman" w:cs="Times New Roman"/>
          <w:sz w:val="24"/>
          <w:szCs w:val="24"/>
        </w:rPr>
        <w:t>they</w:t>
      </w:r>
      <w:r w:rsidR="00C3463E" w:rsidRPr="006079B0">
        <w:rPr>
          <w:rFonts w:ascii="Times New Roman" w:hAnsi="Times New Roman" w:cs="Times New Roman"/>
          <w:sz w:val="24"/>
          <w:szCs w:val="24"/>
        </w:rPr>
        <w:t xml:space="preserve"> have used </w:t>
      </w:r>
      <w:r w:rsidR="00B07C97">
        <w:rPr>
          <w:rFonts w:ascii="Times New Roman" w:hAnsi="Times New Roman" w:cs="Times New Roman"/>
          <w:sz w:val="24"/>
          <w:szCs w:val="24"/>
        </w:rPr>
        <w:t>EPNs</w:t>
      </w:r>
      <w:r w:rsidR="00B07C97" w:rsidRPr="006079B0">
        <w:rPr>
          <w:rFonts w:ascii="Times New Roman" w:hAnsi="Times New Roman" w:cs="Times New Roman"/>
          <w:sz w:val="24"/>
          <w:szCs w:val="24"/>
        </w:rPr>
        <w:t xml:space="preserve"> </w:t>
      </w:r>
      <w:r w:rsidR="00C3463E" w:rsidRPr="006079B0">
        <w:rPr>
          <w:rFonts w:ascii="Times New Roman" w:hAnsi="Times New Roman" w:cs="Times New Roman"/>
          <w:sz w:val="24"/>
          <w:szCs w:val="24"/>
        </w:rPr>
        <w:t xml:space="preserve">to control </w:t>
      </w:r>
      <w:r w:rsidR="00F83E78" w:rsidRPr="006079B0">
        <w:rPr>
          <w:rFonts w:ascii="Times New Roman" w:hAnsi="Times New Roman" w:cs="Times New Roman"/>
          <w:sz w:val="24"/>
          <w:szCs w:val="24"/>
        </w:rPr>
        <w:t>tick</w:t>
      </w:r>
      <w:r w:rsidR="00C3463E" w:rsidRPr="006079B0">
        <w:rPr>
          <w:rFonts w:ascii="Times New Roman" w:hAnsi="Times New Roman" w:cs="Times New Roman"/>
          <w:sz w:val="24"/>
          <w:szCs w:val="24"/>
        </w:rPr>
        <w:t>s</w:t>
      </w:r>
      <w:r w:rsidR="00F83E78" w:rsidRPr="006079B0">
        <w:rPr>
          <w:rFonts w:ascii="Times New Roman" w:hAnsi="Times New Roman" w:cs="Times New Roman"/>
          <w:sz w:val="24"/>
          <w:szCs w:val="24"/>
        </w:rPr>
        <w:t xml:space="preserve"> in rangeland</w:t>
      </w:r>
      <w:r w:rsidR="00C3463E" w:rsidRPr="006079B0">
        <w:rPr>
          <w:rFonts w:ascii="Times New Roman" w:hAnsi="Times New Roman" w:cs="Times New Roman"/>
          <w:sz w:val="24"/>
          <w:szCs w:val="24"/>
        </w:rPr>
        <w:t xml:space="preserve">. The application was made by </w:t>
      </w:r>
      <w:r w:rsidR="004C49C3">
        <w:rPr>
          <w:rFonts w:ascii="Times New Roman" w:hAnsi="Times New Roman" w:cs="Times New Roman"/>
          <w:sz w:val="24"/>
          <w:szCs w:val="24"/>
        </w:rPr>
        <w:t>smart</w:t>
      </w:r>
      <w:r w:rsidR="004C49C3" w:rsidRPr="006079B0">
        <w:rPr>
          <w:rFonts w:ascii="Times New Roman" w:hAnsi="Times New Roman" w:cs="Times New Roman"/>
          <w:sz w:val="24"/>
          <w:szCs w:val="24"/>
        </w:rPr>
        <w:t xml:space="preserve"> </w:t>
      </w:r>
      <w:r w:rsidR="00C3463E" w:rsidRPr="006079B0">
        <w:rPr>
          <w:rFonts w:ascii="Times New Roman" w:hAnsi="Times New Roman" w:cs="Times New Roman"/>
          <w:sz w:val="24"/>
          <w:szCs w:val="24"/>
        </w:rPr>
        <w:t xml:space="preserve">spraying when the animals come to feed. It was found that </w:t>
      </w:r>
      <w:r w:rsidR="00B07C97">
        <w:rPr>
          <w:rFonts w:ascii="Times New Roman" w:hAnsi="Times New Roman" w:cs="Times New Roman"/>
          <w:sz w:val="24"/>
          <w:szCs w:val="24"/>
        </w:rPr>
        <w:t>EPNs</w:t>
      </w:r>
      <w:r w:rsidR="00B07C97" w:rsidRPr="006079B0">
        <w:rPr>
          <w:rFonts w:ascii="Times New Roman" w:hAnsi="Times New Roman" w:cs="Times New Roman"/>
          <w:sz w:val="24"/>
          <w:szCs w:val="24"/>
        </w:rPr>
        <w:t xml:space="preserve"> </w:t>
      </w:r>
      <w:r w:rsidR="00C3463E" w:rsidRPr="006079B0">
        <w:rPr>
          <w:rFonts w:ascii="Times New Roman" w:hAnsi="Times New Roman" w:cs="Times New Roman"/>
          <w:sz w:val="24"/>
          <w:szCs w:val="24"/>
        </w:rPr>
        <w:t xml:space="preserve">were viable on the grass ground in </w:t>
      </w:r>
      <w:r w:rsidR="00B07C97">
        <w:rPr>
          <w:rFonts w:ascii="Times New Roman" w:hAnsi="Times New Roman" w:cs="Times New Roman"/>
          <w:sz w:val="24"/>
          <w:szCs w:val="24"/>
        </w:rPr>
        <w:t xml:space="preserve">the </w:t>
      </w:r>
      <w:r w:rsidR="00C3463E" w:rsidRPr="006079B0">
        <w:rPr>
          <w:rFonts w:ascii="Times New Roman" w:hAnsi="Times New Roman" w:cs="Times New Roman"/>
          <w:sz w:val="24"/>
          <w:szCs w:val="24"/>
        </w:rPr>
        <w:t>spraying application, and the cattle or a</w:t>
      </w:r>
      <w:r w:rsidRPr="006079B0">
        <w:rPr>
          <w:rFonts w:ascii="Times New Roman" w:hAnsi="Times New Roman" w:cs="Times New Roman"/>
          <w:sz w:val="24"/>
          <w:szCs w:val="24"/>
        </w:rPr>
        <w:t xml:space="preserve">ntelope </w:t>
      </w:r>
      <w:r w:rsidR="00B07C97">
        <w:rPr>
          <w:rFonts w:ascii="Times New Roman" w:hAnsi="Times New Roman" w:cs="Times New Roman"/>
          <w:sz w:val="24"/>
          <w:szCs w:val="24"/>
        </w:rPr>
        <w:t xml:space="preserve">can </w:t>
      </w:r>
      <w:r w:rsidR="00C3463E" w:rsidRPr="006079B0">
        <w:rPr>
          <w:rFonts w:ascii="Times New Roman" w:hAnsi="Times New Roman" w:cs="Times New Roman"/>
          <w:sz w:val="24"/>
          <w:szCs w:val="24"/>
        </w:rPr>
        <w:t>pick up the nematodes. In lab and outdoor tests, Barricade</w:t>
      </w:r>
      <w:r w:rsidR="00B07C97">
        <w:rPr>
          <w:rFonts w:ascii="Times New Roman" w:hAnsi="Times New Roman" w:cs="Times New Roman"/>
          <w:sz w:val="24"/>
          <w:szCs w:val="24"/>
          <w:vertAlign w:val="superscript"/>
        </w:rPr>
        <w:t>®</w:t>
      </w:r>
      <w:r w:rsidR="00C3463E" w:rsidRPr="006079B0">
        <w:rPr>
          <w:rFonts w:ascii="Times New Roman" w:hAnsi="Times New Roman" w:cs="Times New Roman"/>
          <w:sz w:val="24"/>
          <w:szCs w:val="24"/>
        </w:rPr>
        <w:t xml:space="preserve"> gel improved nematode survival on cow hi</w:t>
      </w:r>
      <w:r w:rsidR="004C49C3">
        <w:rPr>
          <w:rFonts w:ascii="Times New Roman" w:hAnsi="Times New Roman" w:cs="Times New Roman"/>
          <w:sz w:val="24"/>
          <w:szCs w:val="24"/>
        </w:rPr>
        <w:t>d</w:t>
      </w:r>
      <w:r w:rsidR="00C3463E" w:rsidRPr="006079B0">
        <w:rPr>
          <w:rFonts w:ascii="Times New Roman" w:hAnsi="Times New Roman" w:cs="Times New Roman"/>
          <w:sz w:val="24"/>
          <w:szCs w:val="24"/>
        </w:rPr>
        <w:t xml:space="preserve">e, but the </w:t>
      </w:r>
      <w:r w:rsidR="004C49C3">
        <w:rPr>
          <w:rFonts w:ascii="Times New Roman" w:hAnsi="Times New Roman" w:cs="Times New Roman"/>
          <w:sz w:val="24"/>
          <w:szCs w:val="24"/>
        </w:rPr>
        <w:t xml:space="preserve">Barricade </w:t>
      </w:r>
      <w:r w:rsidR="00C3463E" w:rsidRPr="006079B0">
        <w:rPr>
          <w:rFonts w:ascii="Times New Roman" w:hAnsi="Times New Roman" w:cs="Times New Roman"/>
          <w:sz w:val="24"/>
          <w:szCs w:val="24"/>
        </w:rPr>
        <w:t>test has not been conducted on the animals yet.</w:t>
      </w:r>
    </w:p>
    <w:p w14:paraId="16B9AC34" w14:textId="77777777" w:rsidR="00C3463E" w:rsidRPr="006079B0" w:rsidRDefault="00C3463E" w:rsidP="00E5507A">
      <w:pPr>
        <w:spacing w:after="0" w:line="240" w:lineRule="auto"/>
        <w:jc w:val="both"/>
        <w:rPr>
          <w:rFonts w:ascii="Times New Roman" w:hAnsi="Times New Roman" w:cs="Times New Roman"/>
          <w:sz w:val="24"/>
          <w:szCs w:val="24"/>
        </w:rPr>
      </w:pPr>
    </w:p>
    <w:p w14:paraId="18D9CFC3" w14:textId="18BF4FFF" w:rsidR="00587B8E" w:rsidRDefault="006079B0" w:rsidP="00E5507A">
      <w:pPr>
        <w:spacing w:after="0" w:line="240" w:lineRule="auto"/>
        <w:jc w:val="both"/>
        <w:rPr>
          <w:rFonts w:ascii="Times New Roman" w:hAnsi="Times New Roman" w:cs="Times New Roman"/>
          <w:sz w:val="24"/>
          <w:szCs w:val="24"/>
        </w:rPr>
      </w:pPr>
      <w:r w:rsidRPr="006079B0">
        <w:rPr>
          <w:rFonts w:ascii="Times New Roman" w:hAnsi="Times New Roman" w:cs="Times New Roman"/>
          <w:sz w:val="24"/>
          <w:szCs w:val="24"/>
        </w:rPr>
        <w:t>A s</w:t>
      </w:r>
      <w:r w:rsidR="00C3463E" w:rsidRPr="006079B0">
        <w:rPr>
          <w:rFonts w:ascii="Times New Roman" w:hAnsi="Times New Roman" w:cs="Times New Roman"/>
          <w:sz w:val="24"/>
          <w:szCs w:val="24"/>
        </w:rPr>
        <w:t xml:space="preserve">creening </w:t>
      </w:r>
      <w:r w:rsidRPr="006079B0">
        <w:rPr>
          <w:rFonts w:ascii="Times New Roman" w:hAnsi="Times New Roman" w:cs="Times New Roman"/>
          <w:sz w:val="24"/>
          <w:szCs w:val="24"/>
        </w:rPr>
        <w:t xml:space="preserve">test on </w:t>
      </w:r>
      <w:r w:rsidR="00B07C97">
        <w:rPr>
          <w:rFonts w:ascii="Times New Roman" w:hAnsi="Times New Roman" w:cs="Times New Roman"/>
          <w:sz w:val="24"/>
          <w:szCs w:val="24"/>
        </w:rPr>
        <w:t>EPN</w:t>
      </w:r>
      <w:r w:rsidR="00B07C97" w:rsidRPr="006079B0">
        <w:rPr>
          <w:rFonts w:ascii="Times New Roman" w:hAnsi="Times New Roman" w:cs="Times New Roman"/>
          <w:sz w:val="24"/>
          <w:szCs w:val="24"/>
        </w:rPr>
        <w:t xml:space="preserve"> </w:t>
      </w:r>
      <w:r w:rsidRPr="006079B0">
        <w:rPr>
          <w:rFonts w:ascii="Times New Roman" w:hAnsi="Times New Roman" w:cs="Times New Roman"/>
          <w:sz w:val="24"/>
          <w:szCs w:val="24"/>
        </w:rPr>
        <w:t>efficacy</w:t>
      </w:r>
      <w:r w:rsidR="00C3463E" w:rsidRPr="006079B0">
        <w:rPr>
          <w:rFonts w:ascii="Times New Roman" w:hAnsi="Times New Roman" w:cs="Times New Roman"/>
          <w:sz w:val="24"/>
          <w:szCs w:val="24"/>
        </w:rPr>
        <w:t xml:space="preserve"> for </w:t>
      </w:r>
      <w:r w:rsidRPr="006079B0">
        <w:rPr>
          <w:rFonts w:ascii="Times New Roman" w:hAnsi="Times New Roman" w:cs="Times New Roman"/>
          <w:sz w:val="24"/>
          <w:szCs w:val="24"/>
        </w:rPr>
        <w:t xml:space="preserve">control </w:t>
      </w:r>
      <w:r w:rsidR="00B07C97">
        <w:rPr>
          <w:rFonts w:ascii="Times New Roman" w:hAnsi="Times New Roman" w:cs="Times New Roman"/>
          <w:sz w:val="24"/>
          <w:szCs w:val="24"/>
        </w:rPr>
        <w:t xml:space="preserve">of the </w:t>
      </w:r>
      <w:r w:rsidR="00C3463E" w:rsidRPr="006079B0">
        <w:rPr>
          <w:rFonts w:ascii="Times New Roman" w:hAnsi="Times New Roman" w:cs="Times New Roman"/>
          <w:sz w:val="24"/>
          <w:szCs w:val="24"/>
        </w:rPr>
        <w:t xml:space="preserve">small hive beetle, a serious pest of </w:t>
      </w:r>
      <w:proofErr w:type="gramStart"/>
      <w:r w:rsidR="00C3463E" w:rsidRPr="006079B0">
        <w:rPr>
          <w:rFonts w:ascii="Times New Roman" w:hAnsi="Times New Roman" w:cs="Times New Roman"/>
          <w:sz w:val="24"/>
          <w:szCs w:val="24"/>
        </w:rPr>
        <w:t>bee hive</w:t>
      </w:r>
      <w:r w:rsidR="00B07C97">
        <w:rPr>
          <w:rFonts w:ascii="Times New Roman" w:hAnsi="Times New Roman" w:cs="Times New Roman"/>
          <w:sz w:val="24"/>
          <w:szCs w:val="24"/>
        </w:rPr>
        <w:t>s</w:t>
      </w:r>
      <w:proofErr w:type="gramEnd"/>
      <w:r w:rsidR="00C3463E" w:rsidRPr="006079B0">
        <w:rPr>
          <w:rFonts w:ascii="Times New Roman" w:hAnsi="Times New Roman" w:cs="Times New Roman"/>
          <w:sz w:val="24"/>
          <w:szCs w:val="24"/>
        </w:rPr>
        <w:t>,</w:t>
      </w:r>
      <w:r w:rsidRPr="006079B0">
        <w:rPr>
          <w:rFonts w:ascii="Times New Roman" w:hAnsi="Times New Roman" w:cs="Times New Roman"/>
          <w:sz w:val="24"/>
          <w:szCs w:val="24"/>
        </w:rPr>
        <w:t xml:space="preserve"> was conducted by</w:t>
      </w:r>
      <w:r w:rsidR="00C3463E" w:rsidRPr="006079B0">
        <w:rPr>
          <w:rFonts w:ascii="Times New Roman" w:hAnsi="Times New Roman" w:cs="Times New Roman"/>
          <w:sz w:val="24"/>
          <w:szCs w:val="24"/>
        </w:rPr>
        <w:t xml:space="preserve"> </w:t>
      </w:r>
      <w:r w:rsidRPr="006079B0">
        <w:rPr>
          <w:rFonts w:ascii="Times New Roman" w:hAnsi="Times New Roman" w:cs="Times New Roman"/>
          <w:sz w:val="24"/>
          <w:szCs w:val="24"/>
        </w:rPr>
        <w:t>targeting</w:t>
      </w:r>
      <w:r w:rsidR="00C3463E" w:rsidRPr="006079B0">
        <w:rPr>
          <w:rFonts w:ascii="Times New Roman" w:hAnsi="Times New Roman" w:cs="Times New Roman"/>
          <w:sz w:val="24"/>
          <w:szCs w:val="24"/>
        </w:rPr>
        <w:t xml:space="preserve"> the pupal stage </w:t>
      </w:r>
      <w:r w:rsidRPr="006079B0">
        <w:rPr>
          <w:rFonts w:ascii="Times New Roman" w:hAnsi="Times New Roman" w:cs="Times New Roman"/>
          <w:sz w:val="24"/>
          <w:szCs w:val="24"/>
        </w:rPr>
        <w:t>under</w:t>
      </w:r>
      <w:r w:rsidR="00C3463E" w:rsidRPr="006079B0">
        <w:rPr>
          <w:rFonts w:ascii="Times New Roman" w:hAnsi="Times New Roman" w:cs="Times New Roman"/>
          <w:sz w:val="24"/>
          <w:szCs w:val="24"/>
        </w:rPr>
        <w:t xml:space="preserve"> the ground</w:t>
      </w:r>
      <w:r w:rsidRPr="006079B0">
        <w:rPr>
          <w:rFonts w:ascii="Times New Roman" w:hAnsi="Times New Roman" w:cs="Times New Roman"/>
          <w:sz w:val="24"/>
          <w:szCs w:val="24"/>
        </w:rPr>
        <w:t xml:space="preserve">, and </w:t>
      </w:r>
      <w:r w:rsidRPr="00F52690">
        <w:rPr>
          <w:rFonts w:ascii="Times New Roman" w:hAnsi="Times New Roman" w:cs="Times New Roman"/>
          <w:i/>
          <w:iCs/>
          <w:sz w:val="24"/>
          <w:szCs w:val="24"/>
        </w:rPr>
        <w:t>S. carpocapsae</w:t>
      </w:r>
      <w:r w:rsidRPr="006079B0">
        <w:rPr>
          <w:rFonts w:ascii="Times New Roman" w:hAnsi="Times New Roman" w:cs="Times New Roman"/>
          <w:sz w:val="24"/>
          <w:szCs w:val="24"/>
        </w:rPr>
        <w:t xml:space="preserve"> was most effective. </w:t>
      </w:r>
      <w:r w:rsidR="00C3463E" w:rsidRPr="006079B0">
        <w:rPr>
          <w:rFonts w:ascii="Times New Roman" w:hAnsi="Times New Roman" w:cs="Times New Roman"/>
          <w:sz w:val="24"/>
          <w:szCs w:val="24"/>
        </w:rPr>
        <w:t xml:space="preserve"> </w:t>
      </w:r>
      <w:r w:rsidR="00072F3B">
        <w:rPr>
          <w:rFonts w:ascii="Times New Roman" w:hAnsi="Times New Roman" w:cs="Times New Roman"/>
          <w:sz w:val="24"/>
          <w:szCs w:val="24"/>
        </w:rPr>
        <w:t>They</w:t>
      </w:r>
      <w:r w:rsidRPr="006079B0">
        <w:rPr>
          <w:rFonts w:ascii="Times New Roman" w:hAnsi="Times New Roman" w:cs="Times New Roman"/>
          <w:sz w:val="24"/>
          <w:szCs w:val="24"/>
        </w:rPr>
        <w:t xml:space="preserve"> have a n</w:t>
      </w:r>
      <w:r w:rsidR="00587B8E" w:rsidRPr="006079B0">
        <w:rPr>
          <w:rFonts w:ascii="Times New Roman" w:hAnsi="Times New Roman" w:cs="Times New Roman"/>
          <w:sz w:val="24"/>
          <w:szCs w:val="24"/>
        </w:rPr>
        <w:t xml:space="preserve">ew project </w:t>
      </w:r>
      <w:r w:rsidRPr="006079B0">
        <w:rPr>
          <w:rFonts w:ascii="Times New Roman" w:hAnsi="Times New Roman" w:cs="Times New Roman"/>
          <w:sz w:val="24"/>
          <w:szCs w:val="24"/>
        </w:rPr>
        <w:t xml:space="preserve">in collaboration </w:t>
      </w:r>
      <w:r w:rsidR="00587B8E" w:rsidRPr="006079B0">
        <w:rPr>
          <w:rFonts w:ascii="Times New Roman" w:hAnsi="Times New Roman" w:cs="Times New Roman"/>
          <w:sz w:val="24"/>
          <w:szCs w:val="24"/>
        </w:rPr>
        <w:t xml:space="preserve">with </w:t>
      </w:r>
      <w:r w:rsidR="00965286" w:rsidRPr="006079B0">
        <w:rPr>
          <w:rFonts w:ascii="Times New Roman" w:hAnsi="Times New Roman" w:cs="Times New Roman"/>
          <w:sz w:val="24"/>
          <w:szCs w:val="24"/>
        </w:rPr>
        <w:t>Fort V</w:t>
      </w:r>
      <w:r w:rsidR="00E376AD" w:rsidRPr="006079B0">
        <w:rPr>
          <w:rFonts w:ascii="Times New Roman" w:hAnsi="Times New Roman" w:cs="Times New Roman"/>
          <w:sz w:val="24"/>
          <w:szCs w:val="24"/>
        </w:rPr>
        <w:t>alley</w:t>
      </w:r>
      <w:r w:rsidR="00587B8E" w:rsidRPr="006079B0">
        <w:rPr>
          <w:rFonts w:ascii="Times New Roman" w:hAnsi="Times New Roman" w:cs="Times New Roman"/>
          <w:sz w:val="24"/>
          <w:szCs w:val="24"/>
        </w:rPr>
        <w:t xml:space="preserve"> </w:t>
      </w:r>
      <w:r w:rsidR="00965286" w:rsidRPr="006079B0">
        <w:rPr>
          <w:rFonts w:ascii="Times New Roman" w:hAnsi="Times New Roman" w:cs="Times New Roman"/>
          <w:sz w:val="24"/>
          <w:szCs w:val="24"/>
        </w:rPr>
        <w:t>State U</w:t>
      </w:r>
      <w:r w:rsidR="00587B8E" w:rsidRPr="006079B0">
        <w:rPr>
          <w:rFonts w:ascii="Times New Roman" w:hAnsi="Times New Roman" w:cs="Times New Roman"/>
          <w:sz w:val="24"/>
          <w:szCs w:val="24"/>
        </w:rPr>
        <w:t>niversity</w:t>
      </w:r>
      <w:r w:rsidRPr="006079B0">
        <w:rPr>
          <w:rFonts w:ascii="Times New Roman" w:hAnsi="Times New Roman" w:cs="Times New Roman"/>
          <w:sz w:val="24"/>
          <w:szCs w:val="24"/>
        </w:rPr>
        <w:t>, and</w:t>
      </w:r>
      <w:r>
        <w:rPr>
          <w:rFonts w:ascii="Times New Roman" w:hAnsi="Times New Roman" w:cs="Times New Roman"/>
          <w:sz w:val="24"/>
          <w:szCs w:val="24"/>
        </w:rPr>
        <w:t xml:space="preserve"> a Master student has worked on screening the nematodes </w:t>
      </w:r>
      <w:r w:rsidR="009710D9">
        <w:rPr>
          <w:rFonts w:ascii="Times New Roman" w:hAnsi="Times New Roman" w:cs="Times New Roman"/>
          <w:sz w:val="24"/>
          <w:szCs w:val="24"/>
        </w:rPr>
        <w:t xml:space="preserve">for their </w:t>
      </w:r>
      <w:r>
        <w:rPr>
          <w:rFonts w:ascii="Times New Roman" w:hAnsi="Times New Roman" w:cs="Times New Roman"/>
          <w:sz w:val="24"/>
          <w:szCs w:val="24"/>
        </w:rPr>
        <w:t xml:space="preserve">persistence in soil for prolonged control of the small hive beetle </w:t>
      </w:r>
      <w:r w:rsidR="009710D9">
        <w:rPr>
          <w:rFonts w:ascii="Times New Roman" w:hAnsi="Times New Roman" w:cs="Times New Roman"/>
          <w:sz w:val="24"/>
          <w:szCs w:val="24"/>
        </w:rPr>
        <w:t xml:space="preserve">using different </w:t>
      </w:r>
      <w:r>
        <w:rPr>
          <w:rFonts w:ascii="Times New Roman" w:hAnsi="Times New Roman" w:cs="Times New Roman"/>
          <w:sz w:val="24"/>
          <w:szCs w:val="24"/>
        </w:rPr>
        <w:t>formulations.</w:t>
      </w:r>
    </w:p>
    <w:p w14:paraId="3B9CEA85" w14:textId="0DDDD6F9" w:rsidR="00F52690" w:rsidRDefault="00F52690" w:rsidP="00E5507A">
      <w:pPr>
        <w:spacing w:after="0" w:line="240" w:lineRule="auto"/>
        <w:jc w:val="both"/>
        <w:rPr>
          <w:rFonts w:ascii="Times New Roman" w:hAnsi="Times New Roman" w:cs="Times New Roman"/>
          <w:sz w:val="24"/>
          <w:szCs w:val="24"/>
        </w:rPr>
      </w:pPr>
    </w:p>
    <w:p w14:paraId="128CBC17" w14:textId="0AD3CB4F" w:rsidR="00F52690" w:rsidRPr="00965286" w:rsidRDefault="00F52690" w:rsidP="00E5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Julie </w:t>
      </w:r>
      <w:r w:rsidR="009710D9" w:rsidRPr="00965286">
        <w:rPr>
          <w:rStyle w:val="Hyperlink"/>
          <w:rFonts w:ascii="Times New Roman" w:hAnsi="Times New Roman" w:cs="Times New Roman"/>
          <w:color w:val="auto"/>
          <w:sz w:val="24"/>
          <w:szCs w:val="24"/>
          <w:u w:val="none"/>
          <w:lang w:val="de-CH"/>
        </w:rPr>
        <w:t>Graesch</w:t>
      </w:r>
      <w:r w:rsidR="009710D9">
        <w:rPr>
          <w:rFonts w:ascii="Times New Roman" w:hAnsi="Times New Roman" w:cs="Times New Roman"/>
          <w:sz w:val="24"/>
          <w:szCs w:val="24"/>
        </w:rPr>
        <w:t xml:space="preserve"> </w:t>
      </w:r>
      <w:r>
        <w:rPr>
          <w:rFonts w:ascii="Times New Roman" w:hAnsi="Times New Roman" w:cs="Times New Roman"/>
          <w:sz w:val="24"/>
          <w:szCs w:val="24"/>
        </w:rPr>
        <w:t xml:space="preserve">commented that an ESA presentation described a new strain of </w:t>
      </w:r>
      <w:r w:rsidRPr="00F52690">
        <w:rPr>
          <w:rFonts w:ascii="Times New Roman" w:hAnsi="Times New Roman" w:cs="Times New Roman"/>
          <w:i/>
          <w:iCs/>
          <w:sz w:val="24"/>
          <w:szCs w:val="24"/>
        </w:rPr>
        <w:t>S. feltiae</w:t>
      </w:r>
      <w:r>
        <w:rPr>
          <w:rFonts w:ascii="Times New Roman" w:hAnsi="Times New Roman" w:cs="Times New Roman"/>
          <w:sz w:val="24"/>
          <w:szCs w:val="24"/>
        </w:rPr>
        <w:t xml:space="preserve"> in New York </w:t>
      </w:r>
      <w:r w:rsidR="009710D9">
        <w:rPr>
          <w:rFonts w:ascii="Times New Roman" w:hAnsi="Times New Roman" w:cs="Times New Roman"/>
          <w:sz w:val="24"/>
          <w:szCs w:val="24"/>
        </w:rPr>
        <w:t xml:space="preserve">that </w:t>
      </w:r>
      <w:r>
        <w:rPr>
          <w:rFonts w:ascii="Times New Roman" w:hAnsi="Times New Roman" w:cs="Times New Roman"/>
          <w:sz w:val="24"/>
          <w:szCs w:val="24"/>
        </w:rPr>
        <w:t xml:space="preserve">persist longer in </w:t>
      </w:r>
      <w:r w:rsidR="009710D9">
        <w:rPr>
          <w:rFonts w:ascii="Times New Roman" w:hAnsi="Times New Roman" w:cs="Times New Roman"/>
          <w:sz w:val="24"/>
          <w:szCs w:val="24"/>
        </w:rPr>
        <w:t xml:space="preserve">the </w:t>
      </w:r>
      <w:r>
        <w:rPr>
          <w:rFonts w:ascii="Times New Roman" w:hAnsi="Times New Roman" w:cs="Times New Roman"/>
          <w:sz w:val="24"/>
          <w:szCs w:val="24"/>
        </w:rPr>
        <w:t>soil th</w:t>
      </w:r>
      <w:r w:rsidR="009710D9">
        <w:rPr>
          <w:rFonts w:ascii="Times New Roman" w:hAnsi="Times New Roman" w:cs="Times New Roman"/>
          <w:sz w:val="24"/>
          <w:szCs w:val="24"/>
        </w:rPr>
        <w:t>a</w:t>
      </w:r>
      <w:r>
        <w:rPr>
          <w:rFonts w:ascii="Times New Roman" w:hAnsi="Times New Roman" w:cs="Times New Roman"/>
          <w:sz w:val="24"/>
          <w:szCs w:val="24"/>
        </w:rPr>
        <w:t>n commercial strains.</w:t>
      </w:r>
    </w:p>
    <w:p w14:paraId="7C25F15A" w14:textId="77777777" w:rsidR="00587B8E" w:rsidRPr="00965286" w:rsidRDefault="00587B8E" w:rsidP="00E5507A">
      <w:pPr>
        <w:spacing w:after="0" w:line="240" w:lineRule="auto"/>
        <w:jc w:val="both"/>
        <w:rPr>
          <w:rFonts w:ascii="Times New Roman" w:hAnsi="Times New Roman" w:cs="Times New Roman"/>
          <w:sz w:val="24"/>
          <w:szCs w:val="24"/>
        </w:rPr>
      </w:pPr>
    </w:p>
    <w:p w14:paraId="31DEA315" w14:textId="03FED03F" w:rsidR="00CD299D" w:rsidRPr="00965286" w:rsidRDefault="00CD299D" w:rsidP="00E5507A">
      <w:pPr>
        <w:spacing w:after="0" w:line="240" w:lineRule="auto"/>
        <w:jc w:val="both"/>
        <w:rPr>
          <w:rFonts w:ascii="Times New Roman" w:hAnsi="Times New Roman" w:cs="Times New Roman"/>
          <w:b/>
          <w:sz w:val="24"/>
          <w:szCs w:val="24"/>
          <w:u w:val="single"/>
        </w:rPr>
      </w:pPr>
      <w:r w:rsidRPr="00965286">
        <w:rPr>
          <w:rFonts w:ascii="Times New Roman" w:hAnsi="Times New Roman" w:cs="Times New Roman"/>
          <w:b/>
          <w:sz w:val="24"/>
          <w:szCs w:val="24"/>
          <w:u w:val="single"/>
        </w:rPr>
        <w:t>Discussions</w:t>
      </w:r>
    </w:p>
    <w:p w14:paraId="47A59050" w14:textId="359E24E1" w:rsidR="00B41AEF" w:rsidRPr="00965286" w:rsidRDefault="00B41AEF" w:rsidP="00E5507A">
      <w:pPr>
        <w:spacing w:after="0" w:line="240" w:lineRule="auto"/>
        <w:jc w:val="both"/>
        <w:rPr>
          <w:rFonts w:ascii="Times New Roman" w:hAnsi="Times New Roman" w:cs="Times New Roman"/>
          <w:b/>
          <w:sz w:val="24"/>
          <w:szCs w:val="24"/>
          <w:u w:val="single"/>
        </w:rPr>
      </w:pPr>
    </w:p>
    <w:p w14:paraId="6BFE1DC3" w14:textId="29FF0D12" w:rsidR="00F40107" w:rsidRPr="00965286" w:rsidRDefault="00F40107" w:rsidP="00E5507A">
      <w:pPr>
        <w:pStyle w:val="ListParagraph"/>
        <w:numPr>
          <w:ilvl w:val="0"/>
          <w:numId w:val="4"/>
        </w:num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The theme for </w:t>
      </w:r>
      <w:r w:rsidR="000F4D13" w:rsidRPr="00965286">
        <w:rPr>
          <w:rFonts w:ascii="Times New Roman" w:hAnsi="Times New Roman" w:cs="Times New Roman"/>
          <w:sz w:val="24"/>
          <w:szCs w:val="24"/>
        </w:rPr>
        <w:t xml:space="preserve">the </w:t>
      </w:r>
      <w:r w:rsidRPr="00965286">
        <w:rPr>
          <w:rFonts w:ascii="Times New Roman" w:hAnsi="Times New Roman" w:cs="Times New Roman"/>
          <w:sz w:val="24"/>
          <w:szCs w:val="24"/>
        </w:rPr>
        <w:t>symposium at ESA 202</w:t>
      </w:r>
      <w:r w:rsidR="00E376AD" w:rsidRPr="00965286">
        <w:rPr>
          <w:rFonts w:ascii="Times New Roman" w:hAnsi="Times New Roman" w:cs="Times New Roman"/>
          <w:sz w:val="24"/>
          <w:szCs w:val="24"/>
        </w:rPr>
        <w:t>2</w:t>
      </w:r>
      <w:r w:rsidRPr="00965286">
        <w:rPr>
          <w:rFonts w:ascii="Times New Roman" w:hAnsi="Times New Roman" w:cs="Times New Roman"/>
          <w:sz w:val="24"/>
          <w:szCs w:val="24"/>
        </w:rPr>
        <w:t xml:space="preserve">. </w:t>
      </w:r>
    </w:p>
    <w:p w14:paraId="06EE577D" w14:textId="4585FD38" w:rsidR="00587B8E" w:rsidRPr="00965286" w:rsidRDefault="00914D6D"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Stefan Jaronski</w:t>
      </w:r>
      <w:r w:rsidR="00587B8E" w:rsidRPr="00965286">
        <w:rPr>
          <w:rFonts w:ascii="Times New Roman" w:hAnsi="Times New Roman" w:cs="Times New Roman"/>
          <w:sz w:val="24"/>
          <w:szCs w:val="24"/>
        </w:rPr>
        <w:t xml:space="preserve"> suggested, </w:t>
      </w:r>
      <w:r w:rsidR="00965286" w:rsidRPr="00965286">
        <w:rPr>
          <w:rFonts w:ascii="Times New Roman" w:hAnsi="Times New Roman" w:cs="Times New Roman"/>
          <w:sz w:val="24"/>
          <w:szCs w:val="24"/>
        </w:rPr>
        <w:t>w</w:t>
      </w:r>
      <w:r w:rsidR="00587B8E" w:rsidRPr="00965286">
        <w:rPr>
          <w:rFonts w:ascii="Times New Roman" w:hAnsi="Times New Roman" w:cs="Times New Roman"/>
          <w:sz w:val="24"/>
          <w:szCs w:val="24"/>
        </w:rPr>
        <w:t xml:space="preserve">e could pursue the same title, and include students as well. </w:t>
      </w:r>
    </w:p>
    <w:p w14:paraId="580E59F4" w14:textId="16C538A4" w:rsidR="00587B8E" w:rsidRPr="00965286" w:rsidRDefault="00E376AD"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Navneet </w:t>
      </w:r>
      <w:r w:rsidR="00914D6D" w:rsidRPr="00914D6D">
        <w:rPr>
          <w:rFonts w:ascii="Times New Roman" w:hAnsi="Times New Roman" w:cs="Times New Roman"/>
          <w:sz w:val="24"/>
          <w:szCs w:val="24"/>
        </w:rPr>
        <w:t>Kaur</w:t>
      </w:r>
      <w:r w:rsidR="00914D6D" w:rsidRPr="00965286">
        <w:rPr>
          <w:rFonts w:ascii="Times New Roman" w:hAnsi="Times New Roman" w:cs="Times New Roman"/>
          <w:sz w:val="24"/>
          <w:szCs w:val="24"/>
        </w:rPr>
        <w:t xml:space="preserve"> </w:t>
      </w:r>
      <w:r w:rsidRPr="00965286">
        <w:rPr>
          <w:rFonts w:ascii="Times New Roman" w:hAnsi="Times New Roman" w:cs="Times New Roman"/>
          <w:sz w:val="24"/>
          <w:szCs w:val="24"/>
        </w:rPr>
        <w:t>mentioned, e</w:t>
      </w:r>
      <w:r w:rsidR="00587B8E" w:rsidRPr="00965286">
        <w:rPr>
          <w:rFonts w:ascii="Times New Roman" w:hAnsi="Times New Roman" w:cs="Times New Roman"/>
          <w:sz w:val="24"/>
          <w:szCs w:val="24"/>
        </w:rPr>
        <w:t xml:space="preserve">xtensions agents case studies can be included. </w:t>
      </w:r>
      <w:r w:rsidRPr="00965286">
        <w:rPr>
          <w:rFonts w:ascii="Times New Roman" w:hAnsi="Times New Roman" w:cs="Times New Roman"/>
          <w:sz w:val="24"/>
          <w:szCs w:val="24"/>
        </w:rPr>
        <w:t xml:space="preserve">Anamika </w:t>
      </w:r>
      <w:r w:rsidR="00914D6D" w:rsidRPr="00914D6D">
        <w:rPr>
          <w:rFonts w:ascii="Times New Roman" w:hAnsi="Times New Roman" w:cs="Times New Roman"/>
          <w:sz w:val="24"/>
          <w:szCs w:val="24"/>
        </w:rPr>
        <w:t>Sharma</w:t>
      </w:r>
      <w:r w:rsidR="00914D6D" w:rsidRPr="00965286">
        <w:rPr>
          <w:rFonts w:ascii="Times New Roman" w:hAnsi="Times New Roman" w:cs="Times New Roman"/>
          <w:sz w:val="24"/>
          <w:szCs w:val="24"/>
        </w:rPr>
        <w:t xml:space="preserve"> </w:t>
      </w:r>
      <w:r w:rsidRPr="00965286">
        <w:rPr>
          <w:rFonts w:ascii="Times New Roman" w:hAnsi="Times New Roman" w:cs="Times New Roman"/>
          <w:sz w:val="24"/>
          <w:szCs w:val="24"/>
        </w:rPr>
        <w:t>indicated, i</w:t>
      </w:r>
      <w:r w:rsidR="00587B8E" w:rsidRPr="00965286">
        <w:rPr>
          <w:rFonts w:ascii="Times New Roman" w:hAnsi="Times New Roman" w:cs="Times New Roman"/>
          <w:sz w:val="24"/>
          <w:szCs w:val="24"/>
        </w:rPr>
        <w:t>nviting users and international speakers from developing countries could be an issue</w:t>
      </w:r>
      <w:r w:rsidRPr="00965286">
        <w:rPr>
          <w:rFonts w:ascii="Times New Roman" w:hAnsi="Times New Roman" w:cs="Times New Roman"/>
          <w:sz w:val="24"/>
          <w:szCs w:val="24"/>
        </w:rPr>
        <w:t xml:space="preserve">. </w:t>
      </w:r>
    </w:p>
    <w:p w14:paraId="57287C2A" w14:textId="73257344" w:rsidR="00E376AD" w:rsidRPr="00965286" w:rsidRDefault="00E376AD"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Robert Behle indicated that </w:t>
      </w:r>
      <w:r w:rsidR="00160458">
        <w:rPr>
          <w:rFonts w:ascii="Times New Roman" w:hAnsi="Times New Roman" w:cs="Times New Roman"/>
          <w:sz w:val="24"/>
          <w:szCs w:val="24"/>
        </w:rPr>
        <w:t xml:space="preserve">the </w:t>
      </w:r>
      <w:r w:rsidRPr="00965286">
        <w:rPr>
          <w:rFonts w:ascii="Times New Roman" w:hAnsi="Times New Roman" w:cs="Times New Roman"/>
          <w:sz w:val="24"/>
          <w:szCs w:val="24"/>
        </w:rPr>
        <w:t>theme should match the next year’s ESA theme ‘</w:t>
      </w:r>
      <w:r w:rsidRPr="00965286">
        <w:rPr>
          <w:rFonts w:ascii="Times New Roman" w:hAnsi="Times New Roman" w:cs="Times New Roman"/>
          <w:i/>
          <w:iCs/>
          <w:sz w:val="24"/>
          <w:szCs w:val="24"/>
        </w:rPr>
        <w:t xml:space="preserve">Entomology as Inspiration: Insects through </w:t>
      </w:r>
      <w:r w:rsidR="00730B97">
        <w:rPr>
          <w:rFonts w:ascii="Times New Roman" w:hAnsi="Times New Roman" w:cs="Times New Roman"/>
          <w:i/>
          <w:iCs/>
          <w:sz w:val="24"/>
          <w:szCs w:val="24"/>
        </w:rPr>
        <w:t>A</w:t>
      </w:r>
      <w:r w:rsidRPr="00965286">
        <w:rPr>
          <w:rFonts w:ascii="Times New Roman" w:hAnsi="Times New Roman" w:cs="Times New Roman"/>
          <w:i/>
          <w:iCs/>
          <w:sz w:val="24"/>
          <w:szCs w:val="24"/>
        </w:rPr>
        <w:t xml:space="preserve">rt, </w:t>
      </w:r>
      <w:r w:rsidR="00730B97">
        <w:rPr>
          <w:rFonts w:ascii="Times New Roman" w:hAnsi="Times New Roman" w:cs="Times New Roman"/>
          <w:i/>
          <w:iCs/>
          <w:sz w:val="24"/>
          <w:szCs w:val="24"/>
        </w:rPr>
        <w:t>S</w:t>
      </w:r>
      <w:r w:rsidRPr="00965286">
        <w:rPr>
          <w:rFonts w:ascii="Times New Roman" w:hAnsi="Times New Roman" w:cs="Times New Roman"/>
          <w:i/>
          <w:iCs/>
          <w:sz w:val="24"/>
          <w:szCs w:val="24"/>
        </w:rPr>
        <w:t xml:space="preserve">cience, and </w:t>
      </w:r>
      <w:r w:rsidR="00730B97">
        <w:rPr>
          <w:rFonts w:ascii="Times New Roman" w:hAnsi="Times New Roman" w:cs="Times New Roman"/>
          <w:i/>
          <w:iCs/>
          <w:sz w:val="24"/>
          <w:szCs w:val="24"/>
        </w:rPr>
        <w:t>C</w:t>
      </w:r>
      <w:r w:rsidRPr="00965286">
        <w:rPr>
          <w:rFonts w:ascii="Times New Roman" w:hAnsi="Times New Roman" w:cs="Times New Roman"/>
          <w:i/>
          <w:iCs/>
          <w:sz w:val="24"/>
          <w:szCs w:val="24"/>
        </w:rPr>
        <w:t>ulture</w:t>
      </w:r>
      <w:r w:rsidRPr="00965286">
        <w:rPr>
          <w:rFonts w:ascii="Times New Roman" w:hAnsi="Times New Roman" w:cs="Times New Roman"/>
          <w:sz w:val="24"/>
          <w:szCs w:val="24"/>
        </w:rPr>
        <w:t xml:space="preserve">’.  </w:t>
      </w:r>
    </w:p>
    <w:p w14:paraId="229592B1" w14:textId="77777777" w:rsidR="00E376AD" w:rsidRPr="00965286" w:rsidRDefault="00E376AD" w:rsidP="00E5507A">
      <w:pPr>
        <w:pStyle w:val="ListParagraph"/>
        <w:spacing w:after="0" w:line="240" w:lineRule="auto"/>
        <w:jc w:val="both"/>
        <w:rPr>
          <w:rFonts w:ascii="Times New Roman" w:hAnsi="Times New Roman" w:cs="Times New Roman"/>
          <w:sz w:val="24"/>
          <w:szCs w:val="24"/>
        </w:rPr>
      </w:pPr>
    </w:p>
    <w:p w14:paraId="54EDC1BA" w14:textId="636B2A11" w:rsidR="00587B8E" w:rsidRPr="00965286" w:rsidRDefault="00914D6D"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Stefan Jaronski</w:t>
      </w:r>
      <w:r w:rsidR="00587B8E" w:rsidRPr="00965286">
        <w:rPr>
          <w:rFonts w:ascii="Times New Roman" w:hAnsi="Times New Roman" w:cs="Times New Roman"/>
          <w:sz w:val="24"/>
          <w:szCs w:val="24"/>
        </w:rPr>
        <w:t xml:space="preserve"> suggested: Incorporating microbials agents into the culture of IPM</w:t>
      </w:r>
    </w:p>
    <w:p w14:paraId="42A5A586" w14:textId="0B7EB187" w:rsidR="00587B8E" w:rsidRPr="00965286"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“Incorporating microbials into IPM culture” </w:t>
      </w:r>
    </w:p>
    <w:p w14:paraId="166D341B" w14:textId="4435C5AA" w:rsidR="00587B8E" w:rsidRPr="00965286"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All agreed to the title. </w:t>
      </w:r>
    </w:p>
    <w:p w14:paraId="1197E6D2" w14:textId="7747CACE" w:rsidR="00587B8E" w:rsidRPr="00965286"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We can collaborate with IOBC. </w:t>
      </w:r>
    </w:p>
    <w:p w14:paraId="183C3F18" w14:textId="164303EB" w:rsidR="00587B8E" w:rsidRPr="00965286"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Julie </w:t>
      </w:r>
      <w:r w:rsidR="00914D6D" w:rsidRPr="00965286">
        <w:rPr>
          <w:rStyle w:val="Hyperlink"/>
          <w:rFonts w:ascii="Times New Roman" w:hAnsi="Times New Roman" w:cs="Times New Roman"/>
          <w:color w:val="auto"/>
          <w:sz w:val="24"/>
          <w:szCs w:val="24"/>
          <w:u w:val="none"/>
          <w:lang w:val="de-CH"/>
        </w:rPr>
        <w:t>Graesch</w:t>
      </w:r>
      <w:r w:rsidR="00914D6D" w:rsidRPr="00965286">
        <w:rPr>
          <w:rFonts w:ascii="Times New Roman" w:hAnsi="Times New Roman" w:cs="Times New Roman"/>
          <w:sz w:val="24"/>
          <w:szCs w:val="24"/>
        </w:rPr>
        <w:t xml:space="preserve"> </w:t>
      </w:r>
      <w:r w:rsidRPr="00965286">
        <w:rPr>
          <w:rFonts w:ascii="Times New Roman" w:hAnsi="Times New Roman" w:cs="Times New Roman"/>
          <w:sz w:val="24"/>
          <w:szCs w:val="24"/>
        </w:rPr>
        <w:t xml:space="preserve">could suggest some names. </w:t>
      </w:r>
    </w:p>
    <w:p w14:paraId="710F10B5" w14:textId="77777777" w:rsidR="00587B8E" w:rsidRPr="00965286" w:rsidRDefault="00587B8E" w:rsidP="00E5507A">
      <w:pPr>
        <w:pStyle w:val="ListParagraph"/>
        <w:spacing w:after="0" w:line="240" w:lineRule="auto"/>
        <w:jc w:val="both"/>
        <w:rPr>
          <w:rFonts w:ascii="Times New Roman" w:hAnsi="Times New Roman" w:cs="Times New Roman"/>
          <w:sz w:val="24"/>
          <w:szCs w:val="24"/>
        </w:rPr>
      </w:pPr>
    </w:p>
    <w:p w14:paraId="74ECD629" w14:textId="38CFF100" w:rsidR="00587B8E" w:rsidRPr="00965286" w:rsidRDefault="00E376AD"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Speakers are yet to be identified. </w:t>
      </w:r>
    </w:p>
    <w:p w14:paraId="7FF1881A" w14:textId="77777777" w:rsidR="00EB52A1" w:rsidRPr="00965286" w:rsidRDefault="00EB52A1" w:rsidP="00E5507A">
      <w:pPr>
        <w:spacing w:after="0" w:line="240" w:lineRule="auto"/>
        <w:ind w:left="720"/>
        <w:jc w:val="both"/>
        <w:rPr>
          <w:rFonts w:ascii="Times New Roman" w:hAnsi="Times New Roman" w:cs="Times New Roman"/>
          <w:sz w:val="24"/>
          <w:szCs w:val="24"/>
        </w:rPr>
      </w:pPr>
    </w:p>
    <w:p w14:paraId="61D963EC" w14:textId="4E4C2AEF" w:rsidR="001221D5" w:rsidRPr="00965286" w:rsidRDefault="00CA081B" w:rsidP="00E5507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1221D5" w:rsidRPr="00965286">
        <w:rPr>
          <w:rFonts w:ascii="Times New Roman" w:hAnsi="Times New Roman" w:cs="Times New Roman"/>
          <w:sz w:val="24"/>
          <w:szCs w:val="24"/>
        </w:rPr>
        <w:t xml:space="preserve">.   </w:t>
      </w:r>
      <w:r w:rsidR="00861131" w:rsidRPr="00965286">
        <w:rPr>
          <w:rFonts w:ascii="Times New Roman" w:hAnsi="Times New Roman" w:cs="Times New Roman"/>
          <w:sz w:val="24"/>
          <w:szCs w:val="24"/>
        </w:rPr>
        <w:t>Collaborative project</w:t>
      </w:r>
      <w:r w:rsidR="001221D5" w:rsidRPr="00965286">
        <w:rPr>
          <w:rFonts w:ascii="Times New Roman" w:hAnsi="Times New Roman" w:cs="Times New Roman"/>
          <w:sz w:val="24"/>
          <w:szCs w:val="24"/>
        </w:rPr>
        <w:t>s</w:t>
      </w:r>
      <w:r w:rsidR="00861131" w:rsidRPr="00965286">
        <w:rPr>
          <w:rFonts w:ascii="Times New Roman" w:hAnsi="Times New Roman" w:cs="Times New Roman"/>
          <w:sz w:val="24"/>
          <w:szCs w:val="24"/>
        </w:rPr>
        <w:t>:</w:t>
      </w:r>
    </w:p>
    <w:p w14:paraId="76BFCBFF" w14:textId="185C495E" w:rsidR="001221D5" w:rsidRPr="00965286"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Last year, </w:t>
      </w:r>
      <w:r w:rsidR="00861131" w:rsidRPr="00965286">
        <w:rPr>
          <w:rFonts w:ascii="Times New Roman" w:hAnsi="Times New Roman" w:cs="Times New Roman"/>
          <w:sz w:val="24"/>
          <w:szCs w:val="24"/>
        </w:rPr>
        <w:t>Robert</w:t>
      </w:r>
      <w:r w:rsidR="00D13EFB">
        <w:rPr>
          <w:rFonts w:ascii="Times New Roman" w:hAnsi="Times New Roman" w:cs="Times New Roman"/>
          <w:sz w:val="24"/>
          <w:szCs w:val="24"/>
        </w:rPr>
        <w:t xml:space="preserve"> Behle</w:t>
      </w:r>
      <w:r w:rsidR="00861131" w:rsidRPr="00965286">
        <w:rPr>
          <w:rFonts w:ascii="Times New Roman" w:hAnsi="Times New Roman" w:cs="Times New Roman"/>
          <w:sz w:val="24"/>
          <w:szCs w:val="24"/>
        </w:rPr>
        <w:t>, David</w:t>
      </w:r>
      <w:r w:rsidR="00D13EFB">
        <w:rPr>
          <w:rFonts w:ascii="Times New Roman" w:hAnsi="Times New Roman" w:cs="Times New Roman"/>
          <w:sz w:val="24"/>
          <w:szCs w:val="24"/>
        </w:rPr>
        <w:t xml:space="preserve"> Shapiro-Ilan</w:t>
      </w:r>
      <w:r w:rsidR="00861131" w:rsidRPr="00965286">
        <w:rPr>
          <w:rFonts w:ascii="Times New Roman" w:hAnsi="Times New Roman" w:cs="Times New Roman"/>
          <w:sz w:val="24"/>
          <w:szCs w:val="24"/>
        </w:rPr>
        <w:t xml:space="preserve">, and Stefan </w:t>
      </w:r>
      <w:r w:rsidR="00D13EFB">
        <w:rPr>
          <w:rFonts w:ascii="Times New Roman" w:hAnsi="Times New Roman" w:cs="Times New Roman"/>
          <w:sz w:val="24"/>
          <w:szCs w:val="24"/>
        </w:rPr>
        <w:t xml:space="preserve">Jaronski </w:t>
      </w:r>
      <w:r w:rsidR="00861131" w:rsidRPr="00965286">
        <w:rPr>
          <w:rFonts w:ascii="Times New Roman" w:hAnsi="Times New Roman" w:cs="Times New Roman"/>
          <w:sz w:val="24"/>
          <w:szCs w:val="24"/>
        </w:rPr>
        <w:t>mentioned that preparing</w:t>
      </w:r>
      <w:r w:rsidR="00C056F9" w:rsidRPr="00965286">
        <w:rPr>
          <w:rFonts w:ascii="Times New Roman" w:hAnsi="Times New Roman" w:cs="Times New Roman"/>
          <w:sz w:val="24"/>
          <w:szCs w:val="24"/>
        </w:rPr>
        <w:t>/create</w:t>
      </w:r>
      <w:r w:rsidR="00861131" w:rsidRPr="00965286">
        <w:rPr>
          <w:rFonts w:ascii="Times New Roman" w:hAnsi="Times New Roman" w:cs="Times New Roman"/>
          <w:sz w:val="24"/>
          <w:szCs w:val="24"/>
        </w:rPr>
        <w:t xml:space="preserve"> </w:t>
      </w:r>
      <w:r w:rsidR="00C056F9" w:rsidRPr="00965286">
        <w:rPr>
          <w:rFonts w:ascii="Times New Roman" w:hAnsi="Times New Roman" w:cs="Times New Roman"/>
          <w:sz w:val="24"/>
          <w:szCs w:val="24"/>
        </w:rPr>
        <w:t xml:space="preserve">short </w:t>
      </w:r>
      <w:r w:rsidR="00861131" w:rsidRPr="00965286">
        <w:rPr>
          <w:rFonts w:ascii="Times New Roman" w:hAnsi="Times New Roman" w:cs="Times New Roman"/>
          <w:sz w:val="24"/>
          <w:szCs w:val="24"/>
        </w:rPr>
        <w:t xml:space="preserve">videos </w:t>
      </w:r>
      <w:r w:rsidR="00C056F9" w:rsidRPr="00965286">
        <w:rPr>
          <w:rFonts w:ascii="Times New Roman" w:hAnsi="Times New Roman" w:cs="Times New Roman"/>
          <w:sz w:val="24"/>
          <w:szCs w:val="24"/>
        </w:rPr>
        <w:t xml:space="preserve">of </w:t>
      </w:r>
      <w:r w:rsidR="000F4D13" w:rsidRPr="00965286">
        <w:rPr>
          <w:rFonts w:ascii="Times New Roman" w:hAnsi="Times New Roman" w:cs="Times New Roman"/>
          <w:sz w:val="24"/>
          <w:szCs w:val="24"/>
        </w:rPr>
        <w:t xml:space="preserve">the </w:t>
      </w:r>
      <w:r w:rsidR="00861131" w:rsidRPr="00965286">
        <w:rPr>
          <w:rFonts w:ascii="Times New Roman" w:hAnsi="Times New Roman" w:cs="Times New Roman"/>
          <w:sz w:val="24"/>
          <w:szCs w:val="24"/>
        </w:rPr>
        <w:t xml:space="preserve">annual microbial course (a </w:t>
      </w:r>
      <w:r w:rsidR="00C056F9" w:rsidRPr="00965286">
        <w:rPr>
          <w:rFonts w:ascii="Times New Roman" w:hAnsi="Times New Roman" w:cs="Times New Roman"/>
          <w:sz w:val="24"/>
          <w:szCs w:val="24"/>
        </w:rPr>
        <w:t>weeklong</w:t>
      </w:r>
      <w:r w:rsidR="00861131" w:rsidRPr="00965286">
        <w:rPr>
          <w:rFonts w:ascii="Times New Roman" w:hAnsi="Times New Roman" w:cs="Times New Roman"/>
          <w:sz w:val="24"/>
          <w:szCs w:val="24"/>
        </w:rPr>
        <w:t xml:space="preserve"> insect pathology short course</w:t>
      </w:r>
      <w:r w:rsidR="00C056F9" w:rsidRPr="00965286">
        <w:rPr>
          <w:rFonts w:ascii="Times New Roman" w:hAnsi="Times New Roman" w:cs="Times New Roman"/>
          <w:sz w:val="24"/>
          <w:szCs w:val="24"/>
        </w:rPr>
        <w:t xml:space="preserve"> lead by Ann Hajek</w:t>
      </w:r>
      <w:r w:rsidR="00861131" w:rsidRPr="00965286">
        <w:rPr>
          <w:rFonts w:ascii="Times New Roman" w:hAnsi="Times New Roman" w:cs="Times New Roman"/>
          <w:sz w:val="24"/>
          <w:szCs w:val="24"/>
        </w:rPr>
        <w:t xml:space="preserve"> </w:t>
      </w:r>
      <w:r w:rsidR="000F4D13" w:rsidRPr="00965286">
        <w:rPr>
          <w:rFonts w:ascii="Times New Roman" w:hAnsi="Times New Roman" w:cs="Times New Roman"/>
          <w:sz w:val="24"/>
          <w:szCs w:val="24"/>
        </w:rPr>
        <w:t>at</w:t>
      </w:r>
      <w:r w:rsidR="00861131" w:rsidRPr="00965286">
        <w:rPr>
          <w:rFonts w:ascii="Times New Roman" w:hAnsi="Times New Roman" w:cs="Times New Roman"/>
          <w:sz w:val="24"/>
          <w:szCs w:val="24"/>
        </w:rPr>
        <w:t xml:space="preserve"> Cornell University</w:t>
      </w:r>
      <w:r w:rsidR="00C056F9" w:rsidRPr="00965286">
        <w:rPr>
          <w:rFonts w:ascii="Times New Roman" w:hAnsi="Times New Roman" w:cs="Times New Roman"/>
          <w:sz w:val="24"/>
          <w:szCs w:val="24"/>
        </w:rPr>
        <w:t>)</w:t>
      </w:r>
      <w:r w:rsidR="00861131" w:rsidRPr="00965286">
        <w:rPr>
          <w:rFonts w:ascii="Times New Roman" w:hAnsi="Times New Roman" w:cs="Times New Roman"/>
          <w:sz w:val="24"/>
          <w:szCs w:val="24"/>
        </w:rPr>
        <w:t xml:space="preserve">, </w:t>
      </w:r>
      <w:r w:rsidR="00C056F9" w:rsidRPr="00965286">
        <w:rPr>
          <w:rFonts w:ascii="Times New Roman" w:hAnsi="Times New Roman" w:cs="Times New Roman"/>
          <w:sz w:val="24"/>
          <w:szCs w:val="24"/>
        </w:rPr>
        <w:t>could be a good idea for outreach activity. Other members could also collaborate to create some educational videos to promote microbials.</w:t>
      </w:r>
      <w:r w:rsidR="001221D5" w:rsidRPr="00965286">
        <w:rPr>
          <w:rFonts w:ascii="Times New Roman" w:hAnsi="Times New Roman" w:cs="Times New Roman"/>
          <w:sz w:val="24"/>
          <w:szCs w:val="24"/>
        </w:rPr>
        <w:t xml:space="preserve"> One of the members will contact Ann Hajek. </w:t>
      </w:r>
    </w:p>
    <w:p w14:paraId="7626470C" w14:textId="2C8A65C4" w:rsidR="001221D5" w:rsidRPr="00965286"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This could be pursued further. We need to find a platform, which can be used without getting into legal problems and need to get together to put together a grant. A</w:t>
      </w:r>
      <w:r w:rsidR="00D13EFB">
        <w:rPr>
          <w:rFonts w:ascii="Times New Roman" w:hAnsi="Times New Roman" w:cs="Times New Roman"/>
          <w:sz w:val="24"/>
          <w:szCs w:val="24"/>
        </w:rPr>
        <w:t>n</w:t>
      </w:r>
      <w:r w:rsidR="00160458">
        <w:rPr>
          <w:rFonts w:ascii="Times New Roman" w:hAnsi="Times New Roman" w:cs="Times New Roman"/>
          <w:sz w:val="24"/>
          <w:szCs w:val="24"/>
        </w:rPr>
        <w:t xml:space="preserve"> extension-</w:t>
      </w:r>
      <w:r w:rsidRPr="00965286">
        <w:rPr>
          <w:rFonts w:ascii="Times New Roman" w:hAnsi="Times New Roman" w:cs="Times New Roman"/>
          <w:sz w:val="24"/>
          <w:szCs w:val="24"/>
        </w:rPr>
        <w:t xml:space="preserve">heavy member could do that. </w:t>
      </w:r>
    </w:p>
    <w:p w14:paraId="6F1D9A17" w14:textId="77777777" w:rsidR="00587B8E" w:rsidRPr="00965286" w:rsidRDefault="00587B8E" w:rsidP="00E5507A">
      <w:pPr>
        <w:pStyle w:val="ListParagraph"/>
        <w:spacing w:after="0" w:line="240" w:lineRule="auto"/>
        <w:jc w:val="both"/>
        <w:rPr>
          <w:rFonts w:ascii="Times New Roman" w:hAnsi="Times New Roman" w:cs="Times New Roman"/>
          <w:sz w:val="24"/>
          <w:szCs w:val="24"/>
        </w:rPr>
      </w:pPr>
    </w:p>
    <w:p w14:paraId="6941D537" w14:textId="3EC5541B" w:rsidR="00E76CA7" w:rsidRPr="00965286" w:rsidRDefault="00CA081B" w:rsidP="00E5507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974D13" w:rsidRPr="00965286">
        <w:rPr>
          <w:rFonts w:ascii="Times New Roman" w:hAnsi="Times New Roman" w:cs="Times New Roman"/>
          <w:sz w:val="24"/>
          <w:szCs w:val="24"/>
        </w:rPr>
        <w:t xml:space="preserve">. </w:t>
      </w:r>
      <w:r w:rsidR="00974D13" w:rsidRPr="00965286">
        <w:rPr>
          <w:rFonts w:ascii="Times New Roman" w:hAnsi="Times New Roman" w:cs="Times New Roman"/>
          <w:sz w:val="24"/>
          <w:szCs w:val="24"/>
        </w:rPr>
        <w:tab/>
      </w:r>
      <w:r w:rsidR="00E76CA7" w:rsidRPr="00965286">
        <w:rPr>
          <w:rFonts w:ascii="Times New Roman" w:hAnsi="Times New Roman" w:cs="Times New Roman"/>
          <w:sz w:val="24"/>
          <w:szCs w:val="24"/>
        </w:rPr>
        <w:t>New business</w:t>
      </w:r>
      <w:r w:rsidR="00056E47" w:rsidRPr="00965286">
        <w:rPr>
          <w:rFonts w:ascii="Times New Roman" w:hAnsi="Times New Roman" w:cs="Times New Roman"/>
          <w:sz w:val="24"/>
          <w:szCs w:val="24"/>
        </w:rPr>
        <w:t>es, selections</w:t>
      </w:r>
      <w:r w:rsidR="000F4D13" w:rsidRPr="00965286">
        <w:rPr>
          <w:rFonts w:ascii="Times New Roman" w:hAnsi="Times New Roman" w:cs="Times New Roman"/>
          <w:sz w:val="24"/>
          <w:szCs w:val="24"/>
        </w:rPr>
        <w:t>,</w:t>
      </w:r>
      <w:r w:rsidR="00056E47" w:rsidRPr="00965286">
        <w:rPr>
          <w:rFonts w:ascii="Times New Roman" w:hAnsi="Times New Roman" w:cs="Times New Roman"/>
          <w:sz w:val="24"/>
          <w:szCs w:val="24"/>
        </w:rPr>
        <w:t xml:space="preserve"> and officers</w:t>
      </w:r>
      <w:r w:rsidR="00E76CA7" w:rsidRPr="00965286">
        <w:rPr>
          <w:rFonts w:ascii="Times New Roman" w:hAnsi="Times New Roman" w:cs="Times New Roman"/>
          <w:sz w:val="24"/>
          <w:szCs w:val="24"/>
        </w:rPr>
        <w:t xml:space="preserve">: </w:t>
      </w:r>
    </w:p>
    <w:p w14:paraId="0839AEC4" w14:textId="3BF911FB" w:rsidR="00E376AD" w:rsidRPr="00965286"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Next year </w:t>
      </w:r>
      <w:r w:rsidR="00E376AD" w:rsidRPr="00965286">
        <w:rPr>
          <w:rFonts w:ascii="Times New Roman" w:hAnsi="Times New Roman" w:cs="Times New Roman"/>
          <w:sz w:val="24"/>
          <w:szCs w:val="24"/>
        </w:rPr>
        <w:t xml:space="preserve">ESA meeting </w:t>
      </w:r>
      <w:r w:rsidRPr="00965286">
        <w:rPr>
          <w:rFonts w:ascii="Times New Roman" w:hAnsi="Times New Roman" w:cs="Times New Roman"/>
          <w:sz w:val="24"/>
          <w:szCs w:val="24"/>
        </w:rPr>
        <w:t xml:space="preserve">will be Vancouver, since nothing is certain </w:t>
      </w:r>
      <w:proofErr w:type="gramStart"/>
      <w:r w:rsidRPr="00965286">
        <w:rPr>
          <w:rFonts w:ascii="Times New Roman" w:hAnsi="Times New Roman" w:cs="Times New Roman"/>
          <w:sz w:val="24"/>
          <w:szCs w:val="24"/>
        </w:rPr>
        <w:t>at the moment</w:t>
      </w:r>
      <w:proofErr w:type="gramEnd"/>
      <w:r w:rsidRPr="00965286">
        <w:rPr>
          <w:rFonts w:ascii="Times New Roman" w:hAnsi="Times New Roman" w:cs="Times New Roman"/>
          <w:sz w:val="24"/>
          <w:szCs w:val="24"/>
        </w:rPr>
        <w:t xml:space="preserve">, so not sure how USDA people will be able to travel. In future we can prefer </w:t>
      </w:r>
      <w:r w:rsidR="00E376AD" w:rsidRPr="00965286">
        <w:rPr>
          <w:rFonts w:ascii="Times New Roman" w:hAnsi="Times New Roman" w:cs="Times New Roman"/>
          <w:sz w:val="24"/>
          <w:szCs w:val="24"/>
        </w:rPr>
        <w:t>virtual meeting</w:t>
      </w:r>
      <w:r w:rsidRPr="00965286">
        <w:rPr>
          <w:rFonts w:ascii="Times New Roman" w:hAnsi="Times New Roman" w:cs="Times New Roman"/>
          <w:sz w:val="24"/>
          <w:szCs w:val="24"/>
        </w:rPr>
        <w:t xml:space="preserve">. Next year we could </w:t>
      </w:r>
      <w:proofErr w:type="gramStart"/>
      <w:r w:rsidR="00E376AD" w:rsidRPr="00965286">
        <w:rPr>
          <w:rFonts w:ascii="Times New Roman" w:hAnsi="Times New Roman" w:cs="Times New Roman"/>
          <w:sz w:val="24"/>
          <w:szCs w:val="24"/>
        </w:rPr>
        <w:t>following</w:t>
      </w:r>
      <w:proofErr w:type="gramEnd"/>
      <w:r w:rsidRPr="00965286">
        <w:rPr>
          <w:rFonts w:ascii="Times New Roman" w:hAnsi="Times New Roman" w:cs="Times New Roman"/>
          <w:sz w:val="24"/>
          <w:szCs w:val="24"/>
        </w:rPr>
        <w:t xml:space="preserve"> Monday after the ESA</w:t>
      </w:r>
      <w:r w:rsidR="00E376AD" w:rsidRPr="00965286">
        <w:rPr>
          <w:rFonts w:ascii="Times New Roman" w:hAnsi="Times New Roman" w:cs="Times New Roman"/>
          <w:sz w:val="24"/>
          <w:szCs w:val="24"/>
        </w:rPr>
        <w:t xml:space="preserve"> virtually</w:t>
      </w:r>
      <w:r w:rsidRPr="00965286">
        <w:rPr>
          <w:rFonts w:ascii="Times New Roman" w:hAnsi="Times New Roman" w:cs="Times New Roman"/>
          <w:sz w:val="24"/>
          <w:szCs w:val="24"/>
        </w:rPr>
        <w:t xml:space="preserve"> and members could share if they are attending ESA meeting, and could decide on a stipulated time and meet. </w:t>
      </w:r>
      <w:r w:rsidR="00160458">
        <w:rPr>
          <w:rFonts w:ascii="Times New Roman" w:hAnsi="Times New Roman" w:cs="Times New Roman"/>
          <w:sz w:val="24"/>
          <w:szCs w:val="24"/>
        </w:rPr>
        <w:t>In-</w:t>
      </w:r>
      <w:r w:rsidR="00E376AD" w:rsidRPr="00965286">
        <w:rPr>
          <w:rFonts w:ascii="Times New Roman" w:hAnsi="Times New Roman" w:cs="Times New Roman"/>
          <w:sz w:val="24"/>
          <w:szCs w:val="24"/>
        </w:rPr>
        <w:t xml:space="preserve">person attending people, could decide to meet on a stipulated time and meet personally. </w:t>
      </w:r>
    </w:p>
    <w:p w14:paraId="3147543C" w14:textId="27F23772" w:rsidR="00587B8E" w:rsidRPr="00965286" w:rsidRDefault="00587B8E" w:rsidP="00E5507A">
      <w:pPr>
        <w:pStyle w:val="ListParagraph"/>
        <w:spacing w:after="0" w:line="240" w:lineRule="auto"/>
        <w:jc w:val="both"/>
        <w:rPr>
          <w:rFonts w:ascii="Times New Roman" w:hAnsi="Times New Roman" w:cs="Times New Roman"/>
          <w:sz w:val="24"/>
          <w:szCs w:val="24"/>
        </w:rPr>
      </w:pPr>
    </w:p>
    <w:p w14:paraId="46A1DCFF" w14:textId="4249B4F0" w:rsidR="00587B8E" w:rsidRPr="00965286" w:rsidRDefault="00914D6D" w:rsidP="00E550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Stefan Jaronski</w:t>
      </w:r>
      <w:r w:rsidR="00587B8E" w:rsidRPr="00965286">
        <w:rPr>
          <w:rFonts w:ascii="Times New Roman" w:hAnsi="Times New Roman" w:cs="Times New Roman"/>
          <w:sz w:val="24"/>
          <w:szCs w:val="24"/>
        </w:rPr>
        <w:t xml:space="preserve"> mentioned that we could invite a speaker for the group</w:t>
      </w:r>
      <w:r w:rsidR="00E376AD" w:rsidRPr="00965286">
        <w:rPr>
          <w:rFonts w:ascii="Times New Roman" w:hAnsi="Times New Roman" w:cs="Times New Roman"/>
          <w:sz w:val="24"/>
          <w:szCs w:val="24"/>
        </w:rPr>
        <w:t xml:space="preserve">. </w:t>
      </w:r>
    </w:p>
    <w:p w14:paraId="5AF7607C" w14:textId="77777777" w:rsidR="00587B8E" w:rsidRPr="00965286" w:rsidRDefault="00587B8E" w:rsidP="00E5507A">
      <w:pPr>
        <w:pStyle w:val="ListParagraph"/>
        <w:spacing w:after="0" w:line="240" w:lineRule="auto"/>
        <w:jc w:val="both"/>
        <w:rPr>
          <w:rFonts w:ascii="Times New Roman" w:hAnsi="Times New Roman" w:cs="Times New Roman"/>
          <w:sz w:val="24"/>
          <w:szCs w:val="24"/>
        </w:rPr>
      </w:pPr>
    </w:p>
    <w:p w14:paraId="2FD8B7AC" w14:textId="4C1E8A9D" w:rsidR="00587B8E" w:rsidRPr="00965286" w:rsidRDefault="00A44514"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 xml:space="preserve">Elections: </w:t>
      </w:r>
      <w:r w:rsidR="00587B8E" w:rsidRPr="00965286">
        <w:rPr>
          <w:rFonts w:ascii="Times New Roman" w:hAnsi="Times New Roman" w:cs="Times New Roman"/>
          <w:sz w:val="24"/>
          <w:szCs w:val="24"/>
        </w:rPr>
        <w:t xml:space="preserve">Stefan </w:t>
      </w:r>
      <w:r w:rsidR="00914D6D">
        <w:rPr>
          <w:rFonts w:ascii="Times New Roman" w:hAnsi="Times New Roman" w:cs="Times New Roman"/>
          <w:sz w:val="24"/>
          <w:szCs w:val="24"/>
        </w:rPr>
        <w:t xml:space="preserve">Jaronski </w:t>
      </w:r>
      <w:r w:rsidR="00587B8E" w:rsidRPr="00965286">
        <w:rPr>
          <w:rFonts w:ascii="Times New Roman" w:hAnsi="Times New Roman" w:cs="Times New Roman"/>
          <w:sz w:val="24"/>
          <w:szCs w:val="24"/>
        </w:rPr>
        <w:t>wi</w:t>
      </w:r>
      <w:r w:rsidR="00160458">
        <w:rPr>
          <w:rFonts w:ascii="Times New Roman" w:hAnsi="Times New Roman" w:cs="Times New Roman"/>
          <w:sz w:val="24"/>
          <w:szCs w:val="24"/>
        </w:rPr>
        <w:t xml:space="preserve">ll be chair, Julie </w:t>
      </w:r>
      <w:r w:rsidR="00914D6D" w:rsidRPr="00965286">
        <w:rPr>
          <w:rStyle w:val="Hyperlink"/>
          <w:rFonts w:ascii="Times New Roman" w:hAnsi="Times New Roman" w:cs="Times New Roman"/>
          <w:color w:val="auto"/>
          <w:sz w:val="24"/>
          <w:szCs w:val="24"/>
          <w:u w:val="none"/>
          <w:lang w:val="de-CH"/>
        </w:rPr>
        <w:t>Graesch</w:t>
      </w:r>
      <w:r w:rsidR="00914D6D">
        <w:rPr>
          <w:rFonts w:ascii="Times New Roman" w:hAnsi="Times New Roman" w:cs="Times New Roman"/>
          <w:sz w:val="24"/>
          <w:szCs w:val="24"/>
        </w:rPr>
        <w:t xml:space="preserve"> </w:t>
      </w:r>
      <w:r w:rsidR="00160458">
        <w:rPr>
          <w:rFonts w:ascii="Times New Roman" w:hAnsi="Times New Roman" w:cs="Times New Roman"/>
          <w:sz w:val="24"/>
          <w:szCs w:val="24"/>
        </w:rPr>
        <w:t>will be vice-</w:t>
      </w:r>
      <w:r w:rsidR="00587B8E" w:rsidRPr="00965286">
        <w:rPr>
          <w:rFonts w:ascii="Times New Roman" w:hAnsi="Times New Roman" w:cs="Times New Roman"/>
          <w:sz w:val="24"/>
          <w:szCs w:val="24"/>
        </w:rPr>
        <w:t>chair. David Shapiro</w:t>
      </w:r>
      <w:r w:rsidR="00D13EFB">
        <w:rPr>
          <w:rFonts w:ascii="Times New Roman" w:hAnsi="Times New Roman" w:cs="Times New Roman"/>
          <w:sz w:val="24"/>
          <w:szCs w:val="24"/>
        </w:rPr>
        <w:t>-Ilan</w:t>
      </w:r>
      <w:r w:rsidR="00587B8E" w:rsidRPr="00965286">
        <w:rPr>
          <w:rFonts w:ascii="Times New Roman" w:hAnsi="Times New Roman" w:cs="Times New Roman"/>
          <w:sz w:val="24"/>
          <w:szCs w:val="24"/>
        </w:rPr>
        <w:t xml:space="preserve"> nominated </w:t>
      </w:r>
      <w:r w:rsidR="00E376AD" w:rsidRPr="00965286">
        <w:rPr>
          <w:rFonts w:ascii="Times New Roman" w:hAnsi="Times New Roman" w:cs="Times New Roman"/>
          <w:noProof/>
          <w:sz w:val="24"/>
          <w:szCs w:val="24"/>
        </w:rPr>
        <w:t>Shaohui Wu</w:t>
      </w:r>
      <w:r w:rsidR="00E376AD" w:rsidRPr="00965286">
        <w:rPr>
          <w:rFonts w:ascii="Times New Roman" w:hAnsi="Times New Roman" w:cs="Times New Roman"/>
          <w:sz w:val="24"/>
          <w:szCs w:val="24"/>
        </w:rPr>
        <w:t xml:space="preserve"> </w:t>
      </w:r>
      <w:r w:rsidR="00587B8E" w:rsidRPr="00965286">
        <w:rPr>
          <w:rFonts w:ascii="Times New Roman" w:hAnsi="Times New Roman" w:cs="Times New Roman"/>
          <w:sz w:val="24"/>
          <w:szCs w:val="24"/>
        </w:rPr>
        <w:t xml:space="preserve">as secretary, </w:t>
      </w:r>
      <w:r w:rsidR="00914D6D">
        <w:rPr>
          <w:rFonts w:ascii="Times New Roman" w:hAnsi="Times New Roman" w:cs="Times New Roman"/>
          <w:sz w:val="24"/>
          <w:szCs w:val="24"/>
        </w:rPr>
        <w:t>Stefan Jaronski</w:t>
      </w:r>
      <w:r w:rsidR="00587B8E" w:rsidRPr="00965286">
        <w:rPr>
          <w:rFonts w:ascii="Times New Roman" w:hAnsi="Times New Roman" w:cs="Times New Roman"/>
          <w:sz w:val="24"/>
          <w:szCs w:val="24"/>
        </w:rPr>
        <w:t xml:space="preserve"> seconded</w:t>
      </w:r>
      <w:r w:rsidR="00160458">
        <w:rPr>
          <w:rFonts w:ascii="Times New Roman" w:hAnsi="Times New Roman" w:cs="Times New Roman"/>
          <w:sz w:val="24"/>
          <w:szCs w:val="24"/>
        </w:rPr>
        <w:t>,</w:t>
      </w:r>
      <w:r w:rsidR="00587B8E" w:rsidRPr="00965286">
        <w:rPr>
          <w:rFonts w:ascii="Times New Roman" w:hAnsi="Times New Roman" w:cs="Times New Roman"/>
          <w:sz w:val="24"/>
          <w:szCs w:val="24"/>
        </w:rPr>
        <w:t xml:space="preserve"> and all in favor. </w:t>
      </w:r>
      <w:r w:rsidR="00E376AD" w:rsidRPr="00965286">
        <w:rPr>
          <w:rFonts w:ascii="Times New Roman" w:hAnsi="Times New Roman" w:cs="Times New Roman"/>
          <w:noProof/>
          <w:sz w:val="24"/>
          <w:szCs w:val="24"/>
        </w:rPr>
        <w:t>Shaohui Wu</w:t>
      </w:r>
      <w:r w:rsidR="00E376AD" w:rsidRPr="00965286">
        <w:rPr>
          <w:rFonts w:ascii="Times New Roman" w:hAnsi="Times New Roman" w:cs="Times New Roman"/>
          <w:sz w:val="24"/>
          <w:szCs w:val="24"/>
        </w:rPr>
        <w:t xml:space="preserve"> </w:t>
      </w:r>
      <w:r w:rsidR="00587B8E" w:rsidRPr="00965286">
        <w:rPr>
          <w:rFonts w:ascii="Times New Roman" w:hAnsi="Times New Roman" w:cs="Times New Roman"/>
          <w:sz w:val="24"/>
          <w:szCs w:val="24"/>
        </w:rPr>
        <w:t>accepted.</w:t>
      </w:r>
    </w:p>
    <w:p w14:paraId="559824BA" w14:textId="117F9B76" w:rsidR="00306D42" w:rsidRPr="00537789" w:rsidRDefault="00587B8E" w:rsidP="00E5507A">
      <w:pPr>
        <w:pStyle w:val="ListParagraph"/>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David Shap</w:t>
      </w:r>
      <w:r w:rsidR="00E376AD" w:rsidRPr="00965286">
        <w:rPr>
          <w:rFonts w:ascii="Times New Roman" w:hAnsi="Times New Roman" w:cs="Times New Roman"/>
          <w:sz w:val="24"/>
          <w:szCs w:val="24"/>
        </w:rPr>
        <w:t>ir</w:t>
      </w:r>
      <w:r w:rsidR="008A7DA1" w:rsidRPr="00965286">
        <w:rPr>
          <w:rFonts w:ascii="Times New Roman" w:hAnsi="Times New Roman" w:cs="Times New Roman"/>
          <w:sz w:val="24"/>
          <w:szCs w:val="24"/>
        </w:rPr>
        <w:t>o</w:t>
      </w:r>
      <w:r w:rsidR="00D13EFB">
        <w:rPr>
          <w:rFonts w:ascii="Times New Roman" w:hAnsi="Times New Roman" w:cs="Times New Roman"/>
          <w:sz w:val="24"/>
          <w:szCs w:val="24"/>
        </w:rPr>
        <w:t>-Ilan</w:t>
      </w:r>
      <w:r w:rsidR="008A7DA1" w:rsidRPr="00965286">
        <w:rPr>
          <w:rFonts w:ascii="Times New Roman" w:hAnsi="Times New Roman" w:cs="Times New Roman"/>
          <w:sz w:val="24"/>
          <w:szCs w:val="24"/>
        </w:rPr>
        <w:t xml:space="preserve"> nominated Navneet Kaur as Member-at-L</w:t>
      </w:r>
      <w:r w:rsidRPr="00965286">
        <w:rPr>
          <w:rFonts w:ascii="Times New Roman" w:hAnsi="Times New Roman" w:cs="Times New Roman"/>
          <w:sz w:val="24"/>
          <w:szCs w:val="24"/>
        </w:rPr>
        <w:t xml:space="preserve">arge. Robert </w:t>
      </w:r>
      <w:r w:rsidR="00E376AD" w:rsidRPr="00965286">
        <w:rPr>
          <w:rFonts w:ascii="Times New Roman" w:hAnsi="Times New Roman" w:cs="Times New Roman"/>
          <w:sz w:val="24"/>
          <w:szCs w:val="24"/>
        </w:rPr>
        <w:t xml:space="preserve">Behle </w:t>
      </w:r>
      <w:r w:rsidRPr="00965286">
        <w:rPr>
          <w:rFonts w:ascii="Times New Roman" w:hAnsi="Times New Roman" w:cs="Times New Roman"/>
          <w:sz w:val="24"/>
          <w:szCs w:val="24"/>
        </w:rPr>
        <w:t xml:space="preserve">nominated Anamika Sharma as </w:t>
      </w:r>
      <w:r w:rsidR="008A7DA1" w:rsidRPr="00965286">
        <w:rPr>
          <w:rFonts w:ascii="Times New Roman" w:hAnsi="Times New Roman" w:cs="Times New Roman"/>
          <w:sz w:val="24"/>
          <w:szCs w:val="24"/>
        </w:rPr>
        <w:t>Member-at-Large</w:t>
      </w:r>
      <w:r w:rsidRPr="00965286">
        <w:rPr>
          <w:rFonts w:ascii="Times New Roman" w:hAnsi="Times New Roman" w:cs="Times New Roman"/>
          <w:sz w:val="24"/>
          <w:szCs w:val="24"/>
        </w:rPr>
        <w:t xml:space="preserve">. After discussion, Julie </w:t>
      </w:r>
      <w:r w:rsidR="00197B02" w:rsidRPr="00965286">
        <w:rPr>
          <w:rStyle w:val="Hyperlink"/>
          <w:rFonts w:ascii="Times New Roman" w:hAnsi="Times New Roman" w:cs="Times New Roman"/>
          <w:color w:val="auto"/>
          <w:sz w:val="24"/>
          <w:szCs w:val="24"/>
          <w:u w:val="none"/>
          <w:lang w:val="de-CH"/>
        </w:rPr>
        <w:t>Graesch</w:t>
      </w:r>
      <w:r w:rsidR="00197B02" w:rsidRPr="00965286">
        <w:rPr>
          <w:rFonts w:ascii="Times New Roman" w:hAnsi="Times New Roman" w:cs="Times New Roman"/>
          <w:sz w:val="24"/>
          <w:szCs w:val="24"/>
        </w:rPr>
        <w:t xml:space="preserve"> </w:t>
      </w:r>
      <w:r w:rsidRPr="00965286">
        <w:rPr>
          <w:rFonts w:ascii="Times New Roman" w:hAnsi="Times New Roman" w:cs="Times New Roman"/>
          <w:sz w:val="24"/>
          <w:szCs w:val="24"/>
        </w:rPr>
        <w:t xml:space="preserve">seconded and all agreed </w:t>
      </w:r>
      <w:r w:rsidR="00E376AD" w:rsidRPr="00965286">
        <w:rPr>
          <w:rFonts w:ascii="Times New Roman" w:hAnsi="Times New Roman" w:cs="Times New Roman"/>
          <w:sz w:val="24"/>
          <w:szCs w:val="24"/>
        </w:rPr>
        <w:t xml:space="preserve">for </w:t>
      </w:r>
      <w:r w:rsidRPr="00965286">
        <w:rPr>
          <w:rFonts w:ascii="Times New Roman" w:hAnsi="Times New Roman" w:cs="Times New Roman"/>
          <w:sz w:val="24"/>
          <w:szCs w:val="24"/>
        </w:rPr>
        <w:t xml:space="preserve">Anamika </w:t>
      </w:r>
      <w:r w:rsidR="00E376AD" w:rsidRPr="00965286">
        <w:rPr>
          <w:rFonts w:ascii="Times New Roman" w:hAnsi="Times New Roman" w:cs="Times New Roman"/>
          <w:sz w:val="24"/>
          <w:szCs w:val="24"/>
        </w:rPr>
        <w:t xml:space="preserve">Sharma, Anamika Sharma </w:t>
      </w:r>
      <w:r w:rsidRPr="00965286">
        <w:rPr>
          <w:rFonts w:ascii="Times New Roman" w:hAnsi="Times New Roman" w:cs="Times New Roman"/>
          <w:sz w:val="24"/>
          <w:szCs w:val="24"/>
        </w:rPr>
        <w:t xml:space="preserve">accepted. </w:t>
      </w:r>
    </w:p>
    <w:p w14:paraId="74AC2C16" w14:textId="77777777" w:rsidR="00C056F9" w:rsidRPr="00965286" w:rsidRDefault="00C056F9" w:rsidP="00E5507A">
      <w:pPr>
        <w:pStyle w:val="ListParagraph"/>
        <w:spacing w:after="0" w:line="240" w:lineRule="auto"/>
        <w:jc w:val="both"/>
        <w:rPr>
          <w:rFonts w:ascii="Times New Roman" w:hAnsi="Times New Roman" w:cs="Times New Roman"/>
          <w:color w:val="FF0000"/>
          <w:sz w:val="24"/>
          <w:szCs w:val="24"/>
        </w:rPr>
      </w:pPr>
    </w:p>
    <w:p w14:paraId="38FCA8CB" w14:textId="1303E88D" w:rsidR="00306D42" w:rsidRPr="00965286" w:rsidRDefault="00587B8E" w:rsidP="00E5507A">
      <w:pPr>
        <w:spacing w:after="0" w:line="240" w:lineRule="auto"/>
        <w:jc w:val="both"/>
        <w:rPr>
          <w:rFonts w:ascii="Times New Roman" w:hAnsi="Times New Roman" w:cs="Times New Roman"/>
          <w:sz w:val="24"/>
          <w:szCs w:val="24"/>
        </w:rPr>
      </w:pPr>
      <w:r w:rsidRPr="00965286">
        <w:rPr>
          <w:rFonts w:ascii="Times New Roman" w:hAnsi="Times New Roman" w:cs="Times New Roman"/>
          <w:sz w:val="24"/>
          <w:szCs w:val="24"/>
        </w:rPr>
        <w:t>3</w:t>
      </w:r>
      <w:r w:rsidR="00A44514" w:rsidRPr="00965286">
        <w:rPr>
          <w:rFonts w:ascii="Times New Roman" w:hAnsi="Times New Roman" w:cs="Times New Roman"/>
          <w:sz w:val="24"/>
          <w:szCs w:val="24"/>
        </w:rPr>
        <w:t>:</w:t>
      </w:r>
      <w:r w:rsidRPr="00965286">
        <w:rPr>
          <w:rFonts w:ascii="Times New Roman" w:hAnsi="Times New Roman" w:cs="Times New Roman"/>
          <w:sz w:val="24"/>
          <w:szCs w:val="24"/>
        </w:rPr>
        <w:t>3</w:t>
      </w:r>
      <w:r w:rsidR="00A44514" w:rsidRPr="00965286">
        <w:rPr>
          <w:rFonts w:ascii="Times New Roman" w:hAnsi="Times New Roman" w:cs="Times New Roman"/>
          <w:sz w:val="24"/>
          <w:szCs w:val="24"/>
        </w:rPr>
        <w:t>0</w:t>
      </w:r>
      <w:r w:rsidR="00ED6C5F" w:rsidRPr="00965286">
        <w:rPr>
          <w:rFonts w:ascii="Times New Roman" w:hAnsi="Times New Roman" w:cs="Times New Roman"/>
          <w:sz w:val="24"/>
          <w:szCs w:val="24"/>
        </w:rPr>
        <w:t xml:space="preserve"> PM meeting adjourned.</w:t>
      </w:r>
      <w:r w:rsidR="00306D42" w:rsidRPr="00965286">
        <w:rPr>
          <w:rFonts w:ascii="Times New Roman" w:hAnsi="Times New Roman" w:cs="Times New Roman"/>
          <w:sz w:val="24"/>
          <w:szCs w:val="24"/>
        </w:rPr>
        <w:t xml:space="preserve"> </w:t>
      </w:r>
    </w:p>
    <w:p w14:paraId="57E436A5" w14:textId="2E56FC91" w:rsidR="00E76CA7" w:rsidRPr="00965286" w:rsidRDefault="00E76CA7" w:rsidP="00E5507A">
      <w:pPr>
        <w:spacing w:after="0" w:line="240" w:lineRule="auto"/>
        <w:ind w:firstLine="720"/>
        <w:jc w:val="both"/>
        <w:rPr>
          <w:rFonts w:ascii="Times New Roman" w:hAnsi="Times New Roman" w:cs="Times New Roman"/>
          <w:color w:val="FF0000"/>
          <w:sz w:val="24"/>
          <w:szCs w:val="24"/>
        </w:rPr>
      </w:pPr>
    </w:p>
    <w:p w14:paraId="5BD1479E" w14:textId="54C53B91" w:rsidR="006671AC" w:rsidRPr="00965286" w:rsidRDefault="006671AC" w:rsidP="00E5507A">
      <w:pPr>
        <w:spacing w:after="0" w:line="240" w:lineRule="auto"/>
        <w:jc w:val="both"/>
        <w:rPr>
          <w:rFonts w:ascii="Times New Roman" w:hAnsi="Times New Roman" w:cs="Times New Roman"/>
          <w:b/>
          <w:sz w:val="24"/>
          <w:szCs w:val="24"/>
          <w:u w:val="single"/>
        </w:rPr>
      </w:pPr>
      <w:r w:rsidRPr="00965286">
        <w:rPr>
          <w:rFonts w:ascii="Times New Roman" w:hAnsi="Times New Roman" w:cs="Times New Roman"/>
          <w:b/>
          <w:sz w:val="24"/>
          <w:szCs w:val="24"/>
          <w:u w:val="single"/>
        </w:rPr>
        <w:t>Microbial related publication</w:t>
      </w:r>
      <w:r w:rsidR="0043077A" w:rsidRPr="00965286">
        <w:rPr>
          <w:rFonts w:ascii="Times New Roman" w:hAnsi="Times New Roman" w:cs="Times New Roman"/>
          <w:b/>
          <w:sz w:val="24"/>
          <w:szCs w:val="24"/>
          <w:u w:val="single"/>
        </w:rPr>
        <w:t>s (research and outreach)</w:t>
      </w:r>
      <w:r w:rsidRPr="00965286">
        <w:rPr>
          <w:rFonts w:ascii="Times New Roman" w:hAnsi="Times New Roman" w:cs="Times New Roman"/>
          <w:b/>
          <w:sz w:val="24"/>
          <w:szCs w:val="24"/>
          <w:u w:val="single"/>
        </w:rPr>
        <w:t xml:space="preserve"> from group members (</w:t>
      </w:r>
      <w:r w:rsidR="009258DD" w:rsidRPr="00965286">
        <w:rPr>
          <w:rFonts w:ascii="Times New Roman" w:hAnsi="Times New Roman" w:cs="Times New Roman"/>
          <w:b/>
          <w:sz w:val="24"/>
          <w:szCs w:val="24"/>
          <w:u w:val="single"/>
        </w:rPr>
        <w:t>20</w:t>
      </w:r>
      <w:r w:rsidR="00E376AD" w:rsidRPr="00965286">
        <w:rPr>
          <w:rFonts w:ascii="Times New Roman" w:hAnsi="Times New Roman" w:cs="Times New Roman"/>
          <w:b/>
          <w:sz w:val="24"/>
          <w:szCs w:val="24"/>
          <w:u w:val="single"/>
        </w:rPr>
        <w:t>20</w:t>
      </w:r>
      <w:r w:rsidRPr="00965286">
        <w:rPr>
          <w:rFonts w:ascii="Times New Roman" w:hAnsi="Times New Roman" w:cs="Times New Roman"/>
          <w:b/>
          <w:sz w:val="24"/>
          <w:szCs w:val="24"/>
          <w:u w:val="single"/>
        </w:rPr>
        <w:t>-</w:t>
      </w:r>
      <w:r w:rsidR="009258DD" w:rsidRPr="00965286">
        <w:rPr>
          <w:rFonts w:ascii="Times New Roman" w:hAnsi="Times New Roman" w:cs="Times New Roman"/>
          <w:b/>
          <w:sz w:val="24"/>
          <w:szCs w:val="24"/>
          <w:u w:val="single"/>
        </w:rPr>
        <w:t>202</w:t>
      </w:r>
      <w:r w:rsidR="00E376AD" w:rsidRPr="00965286">
        <w:rPr>
          <w:rFonts w:ascii="Times New Roman" w:hAnsi="Times New Roman" w:cs="Times New Roman"/>
          <w:b/>
          <w:sz w:val="24"/>
          <w:szCs w:val="24"/>
          <w:u w:val="single"/>
        </w:rPr>
        <w:t>1</w:t>
      </w:r>
      <w:r w:rsidRPr="00965286">
        <w:rPr>
          <w:rFonts w:ascii="Times New Roman" w:hAnsi="Times New Roman" w:cs="Times New Roman"/>
          <w:b/>
          <w:sz w:val="24"/>
          <w:szCs w:val="24"/>
          <w:u w:val="single"/>
        </w:rPr>
        <w:t>):</w:t>
      </w:r>
    </w:p>
    <w:p w14:paraId="47337D96" w14:textId="77777777" w:rsidR="00AF5658" w:rsidRPr="00965286" w:rsidRDefault="00AF5658" w:rsidP="00E5507A">
      <w:pPr>
        <w:spacing w:after="0" w:line="240" w:lineRule="auto"/>
        <w:jc w:val="both"/>
        <w:rPr>
          <w:rFonts w:ascii="Times New Roman" w:hAnsi="Times New Roman" w:cs="Times New Roman"/>
          <w:b/>
          <w:sz w:val="24"/>
          <w:szCs w:val="24"/>
          <w:u w:val="single"/>
        </w:rPr>
      </w:pPr>
    </w:p>
    <w:p w14:paraId="60C192B5" w14:textId="77777777" w:rsidR="00AF5658" w:rsidRPr="00965286" w:rsidRDefault="00AF5658" w:rsidP="00E5507A">
      <w:pPr>
        <w:jc w:val="both"/>
        <w:rPr>
          <w:rFonts w:ascii="Times New Roman" w:hAnsi="Times New Roman" w:cs="Times New Roman"/>
          <w:b/>
          <w:bCs/>
          <w:sz w:val="24"/>
          <w:szCs w:val="24"/>
        </w:rPr>
      </w:pPr>
      <w:r w:rsidRPr="00965286">
        <w:rPr>
          <w:rFonts w:ascii="Times New Roman" w:hAnsi="Times New Roman" w:cs="Times New Roman"/>
          <w:b/>
          <w:bCs/>
          <w:sz w:val="24"/>
          <w:szCs w:val="24"/>
        </w:rPr>
        <w:t>Scientific publications</w:t>
      </w:r>
    </w:p>
    <w:p w14:paraId="7D261892" w14:textId="77777777" w:rsidR="00AF5658" w:rsidRPr="00965286" w:rsidRDefault="00AF5658" w:rsidP="00E5507A">
      <w:pPr>
        <w:jc w:val="both"/>
        <w:rPr>
          <w:rFonts w:ascii="Times New Roman" w:hAnsi="Times New Roman" w:cs="Times New Roman"/>
          <w:b/>
          <w:bCs/>
          <w:i/>
          <w:iCs/>
          <w:sz w:val="24"/>
          <w:szCs w:val="24"/>
        </w:rPr>
      </w:pPr>
      <w:r w:rsidRPr="00965286">
        <w:rPr>
          <w:rFonts w:ascii="Times New Roman" w:hAnsi="Times New Roman" w:cs="Times New Roman"/>
          <w:b/>
          <w:bCs/>
          <w:i/>
          <w:iCs/>
          <w:sz w:val="24"/>
          <w:szCs w:val="24"/>
        </w:rPr>
        <w:lastRenderedPageBreak/>
        <w:t>Book chapters and an editorial</w:t>
      </w:r>
    </w:p>
    <w:p w14:paraId="6CC068C0" w14:textId="77777777" w:rsidR="00AF5658" w:rsidRPr="00B600C1"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 xml:space="preserve">Dara, S. K.  </w:t>
      </w:r>
      <w:r w:rsidRPr="00B600C1">
        <w:rPr>
          <w:rFonts w:ascii="Times New Roman" w:hAnsi="Times New Roman" w:cs="Times New Roman"/>
          <w:sz w:val="24"/>
          <w:szCs w:val="24"/>
        </w:rPr>
        <w:t xml:space="preserve">Role of marketing and outreach for the success of entomopathogenic nematodes.  </w:t>
      </w:r>
      <w:r w:rsidRPr="00B600C1">
        <w:rPr>
          <w:rFonts w:ascii="Times New Roman" w:hAnsi="Times New Roman" w:cs="Times New Roman"/>
          <w:i/>
          <w:iCs/>
          <w:sz w:val="24"/>
          <w:szCs w:val="24"/>
        </w:rPr>
        <w:t xml:space="preserve">In </w:t>
      </w:r>
      <w:r w:rsidRPr="00B600C1">
        <w:rPr>
          <w:rFonts w:ascii="Times New Roman" w:hAnsi="Times New Roman" w:cs="Times New Roman"/>
          <w:sz w:val="24"/>
          <w:szCs w:val="24"/>
        </w:rPr>
        <w:t>Entomopathogenic nematodes as biological control agents. Eds. D. I. Shapiro-Ilan and E. E. Lewis, CABI.  Submitted. (</w:t>
      </w:r>
      <w:r w:rsidRPr="00B600C1">
        <w:rPr>
          <w:rFonts w:ascii="Times New Roman" w:hAnsi="Times New Roman" w:cs="Times New Roman"/>
          <w:bCs/>
          <w:sz w:val="24"/>
          <w:szCs w:val="24"/>
        </w:rPr>
        <w:t>Book chapter</w:t>
      </w:r>
      <w:r w:rsidRPr="00B600C1">
        <w:rPr>
          <w:rFonts w:ascii="Times New Roman" w:hAnsi="Times New Roman" w:cs="Times New Roman"/>
          <w:sz w:val="24"/>
          <w:szCs w:val="24"/>
        </w:rPr>
        <w:t>)</w:t>
      </w:r>
    </w:p>
    <w:p w14:paraId="2C7F8616" w14:textId="77777777" w:rsidR="00AF5658" w:rsidRPr="00B600C1"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 K.</w:t>
      </w:r>
      <w:r w:rsidRPr="00B600C1">
        <w:rPr>
          <w:rFonts w:ascii="Times New Roman" w:hAnsi="Times New Roman" w:cs="Times New Roman"/>
          <w:sz w:val="24"/>
          <w:szCs w:val="24"/>
        </w:rPr>
        <w:t xml:space="preserve">  Role of entomopathogenic microorganisms in IPM.  </w:t>
      </w:r>
      <w:r w:rsidRPr="00B600C1">
        <w:rPr>
          <w:rFonts w:ascii="Times New Roman" w:hAnsi="Times New Roman" w:cs="Times New Roman"/>
          <w:i/>
          <w:iCs/>
          <w:sz w:val="24"/>
          <w:szCs w:val="24"/>
        </w:rPr>
        <w:t xml:space="preserve">In </w:t>
      </w:r>
      <w:r w:rsidRPr="00B600C1">
        <w:rPr>
          <w:rFonts w:ascii="Times New Roman" w:hAnsi="Times New Roman" w:cs="Times New Roman"/>
          <w:sz w:val="24"/>
          <w:szCs w:val="24"/>
        </w:rPr>
        <w:t>Advances in integrated pest management technology: Innovative and applied aspects.  Ed. A. S. Tanda, Springer.  In print. (</w:t>
      </w:r>
      <w:r w:rsidRPr="00B600C1">
        <w:rPr>
          <w:rFonts w:ascii="Times New Roman" w:hAnsi="Times New Roman" w:cs="Times New Roman"/>
          <w:bCs/>
          <w:sz w:val="24"/>
          <w:szCs w:val="24"/>
        </w:rPr>
        <w:t>Book chapter</w:t>
      </w:r>
      <w:r w:rsidRPr="00B600C1">
        <w:rPr>
          <w:rFonts w:ascii="Times New Roman" w:hAnsi="Times New Roman" w:cs="Times New Roman"/>
          <w:sz w:val="24"/>
          <w:szCs w:val="24"/>
        </w:rPr>
        <w:t>)</w:t>
      </w:r>
    </w:p>
    <w:p w14:paraId="3347C90B" w14:textId="77777777" w:rsidR="00AF5658" w:rsidRPr="00B600C1"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 K.</w:t>
      </w:r>
      <w:r w:rsidRPr="00B600C1">
        <w:rPr>
          <w:rFonts w:ascii="Times New Roman" w:hAnsi="Times New Roman" w:cs="Times New Roman"/>
          <w:sz w:val="24"/>
          <w:szCs w:val="24"/>
        </w:rPr>
        <w:t xml:space="preserve">  Advances in biostimulants as an integrated pest management tool in horticulture.  </w:t>
      </w:r>
      <w:r w:rsidRPr="00B600C1">
        <w:rPr>
          <w:rFonts w:ascii="Times New Roman" w:hAnsi="Times New Roman" w:cs="Times New Roman"/>
          <w:i/>
          <w:iCs/>
          <w:sz w:val="24"/>
          <w:szCs w:val="24"/>
        </w:rPr>
        <w:t>In</w:t>
      </w:r>
      <w:r w:rsidRPr="00B600C1">
        <w:rPr>
          <w:rFonts w:ascii="Times New Roman" w:hAnsi="Times New Roman" w:cs="Times New Roman"/>
          <w:sz w:val="24"/>
          <w:szCs w:val="24"/>
        </w:rPr>
        <w:t xml:space="preserve"> Improving integrated pest management in horticulture.  Ed. R. Collier, Burleigh Dodds Science Publishing Limited. </w:t>
      </w:r>
      <w:hyperlink r:id="rId16" w:history="1">
        <w:r w:rsidRPr="00B600C1">
          <w:rPr>
            <w:rStyle w:val="Hyperlink"/>
            <w:rFonts w:ascii="Times New Roman" w:hAnsi="Times New Roman" w:cs="Times New Roman"/>
            <w:sz w:val="24"/>
            <w:szCs w:val="24"/>
          </w:rPr>
          <w:t>https://tinyurl.com/BiostimulantsinIPM</w:t>
        </w:r>
      </w:hyperlink>
      <w:r w:rsidRPr="00B600C1">
        <w:rPr>
          <w:rFonts w:ascii="Times New Roman" w:hAnsi="Times New Roman" w:cs="Times New Roman"/>
          <w:sz w:val="24"/>
          <w:szCs w:val="24"/>
        </w:rPr>
        <w:t xml:space="preserve"> (</w:t>
      </w:r>
      <w:r w:rsidRPr="00B600C1">
        <w:rPr>
          <w:rFonts w:ascii="Times New Roman" w:hAnsi="Times New Roman" w:cs="Times New Roman"/>
          <w:bCs/>
          <w:sz w:val="24"/>
          <w:szCs w:val="24"/>
        </w:rPr>
        <w:t>Book chapter</w:t>
      </w:r>
      <w:r w:rsidRPr="00B600C1">
        <w:rPr>
          <w:rFonts w:ascii="Times New Roman" w:hAnsi="Times New Roman" w:cs="Times New Roman"/>
          <w:sz w:val="24"/>
          <w:szCs w:val="24"/>
        </w:rPr>
        <w:t>)</w:t>
      </w:r>
    </w:p>
    <w:p w14:paraId="63F876AC" w14:textId="77777777" w:rsidR="00AF5658" w:rsidRPr="00B600C1"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 K.</w:t>
      </w:r>
      <w:r w:rsidRPr="00B600C1">
        <w:rPr>
          <w:rFonts w:ascii="Times New Roman" w:hAnsi="Times New Roman" w:cs="Times New Roman"/>
          <w:sz w:val="24"/>
          <w:szCs w:val="24"/>
        </w:rPr>
        <w:t xml:space="preserve">  2021. The principles of the application of biopesticides in organic farming.  </w:t>
      </w:r>
      <w:r w:rsidRPr="00B600C1">
        <w:rPr>
          <w:rFonts w:ascii="Times New Roman" w:hAnsi="Times New Roman" w:cs="Times New Roman"/>
          <w:i/>
          <w:iCs/>
          <w:sz w:val="24"/>
          <w:szCs w:val="24"/>
        </w:rPr>
        <w:t xml:space="preserve">In </w:t>
      </w:r>
      <w:r w:rsidRPr="00B600C1">
        <w:rPr>
          <w:rFonts w:ascii="Times New Roman" w:hAnsi="Times New Roman" w:cs="Times New Roman"/>
          <w:sz w:val="24"/>
          <w:szCs w:val="24"/>
        </w:rPr>
        <w:t>Biopesticides in organic farming: recent advances. Ed. L. P. Awasthi, Taylor and Francis, pp. 11-13. (Book chapter)</w:t>
      </w:r>
    </w:p>
    <w:p w14:paraId="4DED8FDB" w14:textId="77777777" w:rsidR="00AF5658" w:rsidRPr="00B600C1"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 K.</w:t>
      </w:r>
      <w:r w:rsidRPr="00B600C1">
        <w:rPr>
          <w:rFonts w:ascii="Times New Roman" w:hAnsi="Times New Roman" w:cs="Times New Roman"/>
          <w:sz w:val="24"/>
          <w:szCs w:val="24"/>
        </w:rPr>
        <w:t xml:space="preserve">  2021.  Integrated insect pest management in economically important crops.  </w:t>
      </w:r>
      <w:r w:rsidRPr="00B600C1">
        <w:rPr>
          <w:rFonts w:ascii="Times New Roman" w:hAnsi="Times New Roman" w:cs="Times New Roman"/>
          <w:i/>
          <w:iCs/>
          <w:sz w:val="24"/>
          <w:szCs w:val="24"/>
        </w:rPr>
        <w:t xml:space="preserve">In </w:t>
      </w:r>
      <w:r w:rsidRPr="00B600C1">
        <w:rPr>
          <w:rFonts w:ascii="Times New Roman" w:hAnsi="Times New Roman" w:cs="Times New Roman"/>
          <w:sz w:val="24"/>
          <w:szCs w:val="24"/>
        </w:rPr>
        <w:t>Biopesticides in organic farming: recent advances. Ed. L. P. Awasthi, Taylor and Francis, pp. 295-303. (Book chapter)</w:t>
      </w:r>
    </w:p>
    <w:p w14:paraId="21E4E66E" w14:textId="77777777" w:rsidR="00452E46"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 K.</w:t>
      </w:r>
      <w:r w:rsidRPr="00B600C1">
        <w:rPr>
          <w:rFonts w:ascii="Times New Roman" w:hAnsi="Times New Roman" w:cs="Times New Roman"/>
          <w:sz w:val="24"/>
          <w:szCs w:val="24"/>
        </w:rPr>
        <w:t xml:space="preserve">  2021.  Constraints and challenges in the popularization of biopesticides in organic farming.  </w:t>
      </w:r>
      <w:r w:rsidRPr="00B600C1">
        <w:rPr>
          <w:rFonts w:ascii="Times New Roman" w:hAnsi="Times New Roman" w:cs="Times New Roman"/>
          <w:i/>
          <w:iCs/>
          <w:sz w:val="24"/>
          <w:szCs w:val="24"/>
        </w:rPr>
        <w:t xml:space="preserve">In </w:t>
      </w:r>
      <w:r w:rsidRPr="00B600C1">
        <w:rPr>
          <w:rFonts w:ascii="Times New Roman" w:hAnsi="Times New Roman" w:cs="Times New Roman"/>
          <w:sz w:val="24"/>
          <w:szCs w:val="24"/>
        </w:rPr>
        <w:t>Biopesticides in organic farming: recent advances. Ed. L. P. Awasthi, Taylor and Francis, pp. 349-353.  (Book chapter)</w:t>
      </w:r>
      <w:r w:rsidR="00452E46" w:rsidRPr="00452E46">
        <w:rPr>
          <w:rFonts w:ascii="Times New Roman" w:hAnsi="Times New Roman" w:cs="Times New Roman"/>
          <w:sz w:val="24"/>
          <w:szCs w:val="24"/>
        </w:rPr>
        <w:t xml:space="preserve"> </w:t>
      </w:r>
    </w:p>
    <w:p w14:paraId="2DB4A990" w14:textId="66922F21" w:rsidR="00AF5658" w:rsidRPr="00452E46" w:rsidRDefault="00452E46"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sz w:val="24"/>
          <w:szCs w:val="24"/>
        </w:rPr>
        <w:t>Dara, S. K.</w:t>
      </w:r>
      <w:r w:rsidRPr="00B600C1">
        <w:rPr>
          <w:rFonts w:ascii="Times New Roman" w:hAnsi="Times New Roman" w:cs="Times New Roman"/>
          <w:bCs/>
          <w:sz w:val="24"/>
          <w:szCs w:val="24"/>
        </w:rPr>
        <w:t xml:space="preserve">  2021.  Microbial metabolites as pesticides.</w:t>
      </w:r>
      <w:r w:rsidRPr="00B600C1">
        <w:rPr>
          <w:rFonts w:ascii="Times New Roman" w:hAnsi="Times New Roman" w:cs="Times New Roman"/>
          <w:i/>
          <w:sz w:val="24"/>
          <w:szCs w:val="24"/>
        </w:rPr>
        <w:t xml:space="preserve"> In</w:t>
      </w:r>
      <w:r w:rsidRPr="00B600C1">
        <w:rPr>
          <w:rFonts w:ascii="Times New Roman" w:hAnsi="Times New Roman" w:cs="Times New Roman"/>
          <w:sz w:val="24"/>
          <w:szCs w:val="24"/>
        </w:rPr>
        <w:t xml:space="preserve"> Microbial metabolites for sustainable insect pest management.  Eds. M. A. Khan and W. Ahmad, Springer, pp 75-88.  </w:t>
      </w:r>
      <w:hyperlink r:id="rId17" w:history="1">
        <w:r w:rsidRPr="00B600C1">
          <w:rPr>
            <w:rStyle w:val="Hyperlink"/>
            <w:rFonts w:ascii="Times New Roman" w:hAnsi="Times New Roman" w:cs="Times New Roman"/>
            <w:sz w:val="24"/>
            <w:szCs w:val="24"/>
          </w:rPr>
          <w:t>https://doi.org/10.1007/978-3-030-67231-7_4</w:t>
        </w:r>
      </w:hyperlink>
      <w:r w:rsidRPr="00B600C1">
        <w:rPr>
          <w:rFonts w:ascii="Times New Roman" w:hAnsi="Times New Roman" w:cs="Times New Roman"/>
          <w:sz w:val="24"/>
          <w:szCs w:val="24"/>
        </w:rPr>
        <w:t xml:space="preserve"> (Book chapter)</w:t>
      </w:r>
    </w:p>
    <w:p w14:paraId="06D9CD76" w14:textId="58FE1BC3" w:rsidR="00AF5658" w:rsidRPr="00B600C1"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S.K.</w:t>
      </w:r>
      <w:r w:rsidRPr="00B600C1">
        <w:rPr>
          <w:rFonts w:ascii="Times New Roman" w:hAnsi="Times New Roman" w:cs="Times New Roman"/>
          <w:sz w:val="24"/>
          <w:szCs w:val="24"/>
        </w:rPr>
        <w:t>, Behle</w:t>
      </w:r>
      <w:r w:rsidR="003E18DB">
        <w:rPr>
          <w:rFonts w:ascii="Times New Roman" w:hAnsi="Times New Roman" w:cs="Times New Roman"/>
          <w:sz w:val="24"/>
          <w:szCs w:val="24"/>
        </w:rPr>
        <w:t>,</w:t>
      </w:r>
      <w:r w:rsidRPr="00B600C1">
        <w:rPr>
          <w:rFonts w:ascii="Times New Roman" w:hAnsi="Times New Roman" w:cs="Times New Roman"/>
          <w:sz w:val="24"/>
          <w:szCs w:val="24"/>
        </w:rPr>
        <w:t xml:space="preserve"> </w:t>
      </w:r>
      <w:r w:rsidR="003E18DB" w:rsidRPr="00B600C1">
        <w:rPr>
          <w:rFonts w:ascii="Times New Roman" w:hAnsi="Times New Roman" w:cs="Times New Roman"/>
          <w:sz w:val="24"/>
          <w:szCs w:val="24"/>
        </w:rPr>
        <w:t xml:space="preserve">R.W. </w:t>
      </w:r>
      <w:r w:rsidRPr="00B600C1">
        <w:rPr>
          <w:rFonts w:ascii="Times New Roman" w:hAnsi="Times New Roman" w:cs="Times New Roman"/>
          <w:sz w:val="24"/>
          <w:szCs w:val="24"/>
        </w:rPr>
        <w:t>and Arthurs</w:t>
      </w:r>
      <w:r w:rsidR="003E18DB">
        <w:rPr>
          <w:rFonts w:ascii="Times New Roman" w:hAnsi="Times New Roman" w:cs="Times New Roman"/>
          <w:sz w:val="24"/>
          <w:szCs w:val="24"/>
        </w:rPr>
        <w:t>,</w:t>
      </w:r>
      <w:r w:rsidR="003E18DB" w:rsidRPr="003E18DB">
        <w:rPr>
          <w:rFonts w:ascii="Times New Roman" w:hAnsi="Times New Roman" w:cs="Times New Roman"/>
          <w:sz w:val="24"/>
          <w:szCs w:val="24"/>
        </w:rPr>
        <w:t xml:space="preserve"> </w:t>
      </w:r>
      <w:r w:rsidR="003E18DB" w:rsidRPr="00B600C1">
        <w:rPr>
          <w:rFonts w:ascii="Times New Roman" w:hAnsi="Times New Roman" w:cs="Times New Roman"/>
          <w:sz w:val="24"/>
          <w:szCs w:val="24"/>
        </w:rPr>
        <w:t>S.P.</w:t>
      </w:r>
      <w:r w:rsidR="003E18DB">
        <w:rPr>
          <w:rFonts w:ascii="Times New Roman" w:hAnsi="Times New Roman" w:cs="Times New Roman"/>
          <w:sz w:val="24"/>
          <w:szCs w:val="24"/>
        </w:rPr>
        <w:t>,</w:t>
      </w:r>
      <w:r w:rsidR="003E18DB" w:rsidRPr="00B600C1">
        <w:rPr>
          <w:rFonts w:ascii="Times New Roman" w:hAnsi="Times New Roman" w:cs="Times New Roman"/>
          <w:sz w:val="24"/>
          <w:szCs w:val="24"/>
        </w:rPr>
        <w:t xml:space="preserve"> </w:t>
      </w:r>
      <w:r w:rsidRPr="00B600C1">
        <w:rPr>
          <w:rFonts w:ascii="Times New Roman" w:hAnsi="Times New Roman" w:cs="Times New Roman"/>
          <w:sz w:val="24"/>
          <w:szCs w:val="24"/>
        </w:rPr>
        <w:t xml:space="preserve">2021.  Entomopathogens for sustainable food production.  </w:t>
      </w:r>
      <w:bookmarkStart w:id="3" w:name="_Hlk92448632"/>
      <w:r w:rsidRPr="00B600C1">
        <w:rPr>
          <w:rFonts w:ascii="Times New Roman" w:hAnsi="Times New Roman" w:cs="Times New Roman"/>
          <w:sz w:val="24"/>
          <w:szCs w:val="24"/>
        </w:rPr>
        <w:t xml:space="preserve">Frontiers in Sustainable Food Systems special issue </w:t>
      </w:r>
      <w:bookmarkEnd w:id="3"/>
      <w:r w:rsidR="0070725E">
        <w:fldChar w:fldCharType="begin"/>
      </w:r>
      <w:r w:rsidR="0070725E">
        <w:instrText xml:space="preserve"> HYPERLINK "https://www.frontiersin.org/research-topics/11865/entomopathogens-for-sustainable-food-production" </w:instrText>
      </w:r>
      <w:r w:rsidR="0070725E">
        <w:fldChar w:fldCharType="separate"/>
      </w:r>
      <w:r w:rsidRPr="00B600C1">
        <w:rPr>
          <w:rStyle w:val="Hyperlink"/>
          <w:rFonts w:ascii="Times New Roman" w:hAnsi="Times New Roman" w:cs="Times New Roman"/>
          <w:sz w:val="24"/>
          <w:szCs w:val="24"/>
        </w:rPr>
        <w:t>https://www.frontiersin.org/research-topics/11865/entomopathogens-for-sustainable-food-production</w:t>
      </w:r>
      <w:r w:rsidR="0070725E">
        <w:rPr>
          <w:rStyle w:val="Hyperlink"/>
          <w:rFonts w:ascii="Times New Roman" w:hAnsi="Times New Roman" w:cs="Times New Roman"/>
          <w:sz w:val="24"/>
          <w:szCs w:val="24"/>
        </w:rPr>
        <w:fldChar w:fldCharType="end"/>
      </w:r>
      <w:r w:rsidRPr="00B600C1">
        <w:rPr>
          <w:rFonts w:ascii="Times New Roman" w:hAnsi="Times New Roman" w:cs="Times New Roman"/>
          <w:sz w:val="24"/>
          <w:szCs w:val="24"/>
        </w:rPr>
        <w:t xml:space="preserve">   </w:t>
      </w:r>
      <w:r w:rsidRPr="00B600C1">
        <w:rPr>
          <w:rFonts w:ascii="Times New Roman" w:hAnsi="Times New Roman" w:cs="Times New Roman"/>
          <w:color w:val="020202"/>
          <w:sz w:val="24"/>
          <w:szCs w:val="24"/>
          <w:shd w:val="clear" w:color="auto" w:fill="FFFFFF"/>
        </w:rPr>
        <w:t>(</w:t>
      </w:r>
      <w:r w:rsidRPr="00B600C1">
        <w:rPr>
          <w:rFonts w:ascii="Times New Roman" w:hAnsi="Times New Roman" w:cs="Times New Roman"/>
          <w:bCs/>
          <w:color w:val="020202"/>
          <w:sz w:val="24"/>
          <w:szCs w:val="24"/>
          <w:shd w:val="clear" w:color="auto" w:fill="FFFFFF"/>
        </w:rPr>
        <w:t>Journal Special Issue</w:t>
      </w:r>
      <w:r w:rsidRPr="00B600C1">
        <w:rPr>
          <w:rFonts w:ascii="Times New Roman" w:hAnsi="Times New Roman" w:cs="Times New Roman"/>
          <w:color w:val="020202"/>
          <w:sz w:val="24"/>
          <w:szCs w:val="24"/>
          <w:shd w:val="clear" w:color="auto" w:fill="FFFFFF"/>
        </w:rPr>
        <w:t>)</w:t>
      </w:r>
    </w:p>
    <w:p w14:paraId="6CABDAAB" w14:textId="59EBFB15" w:rsidR="00AF5658" w:rsidRPr="00B600C1" w:rsidRDefault="00AF5658"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S.K.</w:t>
      </w:r>
      <w:r w:rsidRPr="00B600C1">
        <w:rPr>
          <w:rFonts w:ascii="Times New Roman" w:hAnsi="Times New Roman" w:cs="Times New Roman"/>
          <w:sz w:val="24"/>
          <w:szCs w:val="24"/>
        </w:rPr>
        <w:t>, Behle</w:t>
      </w:r>
      <w:r w:rsidR="003E18DB">
        <w:rPr>
          <w:rFonts w:ascii="Times New Roman" w:hAnsi="Times New Roman" w:cs="Times New Roman"/>
          <w:sz w:val="24"/>
          <w:szCs w:val="24"/>
        </w:rPr>
        <w:t>,</w:t>
      </w:r>
      <w:r w:rsidRPr="00B600C1">
        <w:rPr>
          <w:rFonts w:ascii="Times New Roman" w:hAnsi="Times New Roman" w:cs="Times New Roman"/>
          <w:sz w:val="24"/>
          <w:szCs w:val="24"/>
        </w:rPr>
        <w:t xml:space="preserve"> </w:t>
      </w:r>
      <w:r w:rsidR="003E18DB" w:rsidRPr="00B600C1">
        <w:rPr>
          <w:rFonts w:ascii="Times New Roman" w:hAnsi="Times New Roman" w:cs="Times New Roman"/>
          <w:sz w:val="24"/>
          <w:szCs w:val="24"/>
        </w:rPr>
        <w:t xml:space="preserve">R.W. </w:t>
      </w:r>
      <w:r w:rsidRPr="00B600C1">
        <w:rPr>
          <w:rFonts w:ascii="Times New Roman" w:hAnsi="Times New Roman" w:cs="Times New Roman"/>
          <w:sz w:val="24"/>
          <w:szCs w:val="24"/>
        </w:rPr>
        <w:t>and Arthurs</w:t>
      </w:r>
      <w:r w:rsidR="003E18DB">
        <w:rPr>
          <w:rFonts w:ascii="Times New Roman" w:hAnsi="Times New Roman" w:cs="Times New Roman"/>
          <w:sz w:val="24"/>
          <w:szCs w:val="24"/>
        </w:rPr>
        <w:t>,</w:t>
      </w:r>
      <w:r w:rsidR="003E18DB" w:rsidRPr="003E18DB">
        <w:rPr>
          <w:rFonts w:ascii="Times New Roman" w:hAnsi="Times New Roman" w:cs="Times New Roman"/>
          <w:sz w:val="24"/>
          <w:szCs w:val="24"/>
        </w:rPr>
        <w:t xml:space="preserve"> </w:t>
      </w:r>
      <w:r w:rsidR="003E18DB" w:rsidRPr="00B600C1">
        <w:rPr>
          <w:rFonts w:ascii="Times New Roman" w:hAnsi="Times New Roman" w:cs="Times New Roman"/>
          <w:sz w:val="24"/>
          <w:szCs w:val="24"/>
        </w:rPr>
        <w:t>S.P.</w:t>
      </w:r>
      <w:r w:rsidR="003E18DB">
        <w:rPr>
          <w:rFonts w:ascii="Times New Roman" w:hAnsi="Times New Roman" w:cs="Times New Roman"/>
          <w:sz w:val="24"/>
          <w:szCs w:val="24"/>
        </w:rPr>
        <w:t>,</w:t>
      </w:r>
      <w:r w:rsidRPr="00B600C1">
        <w:rPr>
          <w:rFonts w:ascii="Times New Roman" w:hAnsi="Times New Roman" w:cs="Times New Roman"/>
          <w:sz w:val="24"/>
          <w:szCs w:val="24"/>
        </w:rPr>
        <w:t xml:space="preserve"> 2021.  Editorial: Entomopathogens for sustainable food production.  </w:t>
      </w:r>
      <w:r w:rsidR="009757C4" w:rsidRPr="00B600C1">
        <w:rPr>
          <w:rFonts w:ascii="Times New Roman" w:hAnsi="Times New Roman" w:cs="Times New Roman"/>
          <w:sz w:val="24"/>
          <w:szCs w:val="24"/>
        </w:rPr>
        <w:t>Frontiers in Sustainable Food Systems special issue</w:t>
      </w:r>
      <w:r w:rsidRPr="00B600C1">
        <w:rPr>
          <w:rFonts w:ascii="Times New Roman" w:hAnsi="Times New Roman" w:cs="Times New Roman"/>
          <w:sz w:val="24"/>
          <w:szCs w:val="24"/>
        </w:rPr>
        <w:t xml:space="preserve">  </w:t>
      </w:r>
      <w:hyperlink r:id="rId18" w:history="1">
        <w:r w:rsidRPr="00B600C1">
          <w:rPr>
            <w:rStyle w:val="Hyperlink"/>
            <w:rFonts w:ascii="Times New Roman" w:hAnsi="Times New Roman" w:cs="Times New Roman"/>
            <w:sz w:val="24"/>
            <w:szCs w:val="24"/>
          </w:rPr>
          <w:t>https://doi.org/</w:t>
        </w:r>
        <w:r w:rsidRPr="00B600C1">
          <w:rPr>
            <w:rStyle w:val="Hyperlink"/>
            <w:rFonts w:ascii="Times New Roman" w:hAnsi="Times New Roman" w:cs="Times New Roman"/>
            <w:sz w:val="24"/>
            <w:szCs w:val="24"/>
            <w:shd w:val="clear" w:color="auto" w:fill="FFFFFF"/>
          </w:rPr>
          <w:t>10.3389/fsufs.2021.672404</w:t>
        </w:r>
      </w:hyperlink>
      <w:r w:rsidRPr="00B600C1">
        <w:rPr>
          <w:rFonts w:ascii="Times New Roman" w:hAnsi="Times New Roman" w:cs="Times New Roman"/>
          <w:color w:val="020202"/>
          <w:sz w:val="24"/>
          <w:szCs w:val="24"/>
          <w:shd w:val="clear" w:color="auto" w:fill="FFFFFF"/>
        </w:rPr>
        <w:t xml:space="preserve"> </w:t>
      </w:r>
    </w:p>
    <w:p w14:paraId="5032229D" w14:textId="2DD11627" w:rsidR="00565B7C" w:rsidRPr="00B600C1" w:rsidRDefault="00565B7C" w:rsidP="00CA2BB1">
      <w:pPr>
        <w:pStyle w:val="ListParagraph"/>
        <w:numPr>
          <w:ilvl w:val="0"/>
          <w:numId w:val="22"/>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lang w:val="es-ES"/>
        </w:rPr>
        <w:t xml:space="preserve">Rodriguez-Saona, C. and </w:t>
      </w:r>
      <w:r w:rsidRPr="00B600C1">
        <w:rPr>
          <w:rFonts w:ascii="Times New Roman" w:hAnsi="Times New Roman" w:cs="Times New Roman"/>
          <w:bCs/>
          <w:sz w:val="24"/>
          <w:szCs w:val="24"/>
          <w:lang w:val="es-ES"/>
        </w:rPr>
        <w:t>Dara</w:t>
      </w:r>
      <w:r w:rsidR="003E18DB">
        <w:rPr>
          <w:rFonts w:ascii="Times New Roman" w:hAnsi="Times New Roman" w:cs="Times New Roman"/>
          <w:bCs/>
          <w:sz w:val="24"/>
          <w:szCs w:val="24"/>
          <w:lang w:val="es-ES"/>
        </w:rPr>
        <w:t>,</w:t>
      </w:r>
      <w:r w:rsidR="003E18DB" w:rsidRPr="003E18DB">
        <w:rPr>
          <w:rFonts w:ascii="Times New Roman" w:hAnsi="Times New Roman" w:cs="Times New Roman"/>
          <w:bCs/>
          <w:sz w:val="24"/>
          <w:szCs w:val="24"/>
          <w:lang w:val="es-ES"/>
        </w:rPr>
        <w:t xml:space="preserve"> </w:t>
      </w:r>
      <w:r w:rsidR="003E18DB" w:rsidRPr="00B600C1">
        <w:rPr>
          <w:rFonts w:ascii="Times New Roman" w:hAnsi="Times New Roman" w:cs="Times New Roman"/>
          <w:bCs/>
          <w:sz w:val="24"/>
          <w:szCs w:val="24"/>
          <w:lang w:val="es-ES"/>
        </w:rPr>
        <w:t xml:space="preserve">S.K. </w:t>
      </w:r>
      <w:r w:rsidRPr="00B600C1">
        <w:rPr>
          <w:rFonts w:ascii="Times New Roman" w:hAnsi="Times New Roman" w:cs="Times New Roman"/>
          <w:sz w:val="24"/>
          <w:szCs w:val="24"/>
          <w:lang w:val="es-ES"/>
        </w:rPr>
        <w:t xml:space="preserve">  </w:t>
      </w:r>
      <w:r w:rsidRPr="00B600C1">
        <w:rPr>
          <w:rFonts w:ascii="Times New Roman" w:hAnsi="Times New Roman" w:cs="Times New Roman"/>
          <w:sz w:val="24"/>
          <w:szCs w:val="24"/>
        </w:rPr>
        <w:t xml:space="preserve">Entomopathogenic nematodes in berry crops.  </w:t>
      </w:r>
      <w:r w:rsidRPr="00B600C1">
        <w:rPr>
          <w:rFonts w:ascii="Times New Roman" w:hAnsi="Times New Roman" w:cs="Times New Roman"/>
          <w:i/>
          <w:iCs/>
          <w:sz w:val="24"/>
          <w:szCs w:val="24"/>
        </w:rPr>
        <w:t xml:space="preserve">In </w:t>
      </w:r>
      <w:r w:rsidRPr="00B600C1">
        <w:rPr>
          <w:rFonts w:ascii="Times New Roman" w:hAnsi="Times New Roman" w:cs="Times New Roman"/>
          <w:sz w:val="24"/>
          <w:szCs w:val="24"/>
        </w:rPr>
        <w:t>Entomopathogenic nematodes as biological control agents. Eds. D. I. Shapiro-Ilan and E. E. Lewis, CABI.  Submitted. (</w:t>
      </w:r>
      <w:r w:rsidRPr="00B600C1">
        <w:rPr>
          <w:rFonts w:ascii="Times New Roman" w:hAnsi="Times New Roman" w:cs="Times New Roman"/>
          <w:bCs/>
          <w:sz w:val="24"/>
          <w:szCs w:val="24"/>
        </w:rPr>
        <w:t>Book chapter</w:t>
      </w:r>
      <w:r w:rsidRPr="00B600C1">
        <w:rPr>
          <w:rFonts w:ascii="Times New Roman" w:hAnsi="Times New Roman" w:cs="Times New Roman"/>
          <w:sz w:val="24"/>
          <w:szCs w:val="24"/>
        </w:rPr>
        <w:t>)</w:t>
      </w:r>
    </w:p>
    <w:p w14:paraId="05E22856" w14:textId="77777777" w:rsidR="00565B7C" w:rsidRPr="00B600C1" w:rsidRDefault="00565B7C" w:rsidP="00565B7C">
      <w:pPr>
        <w:pStyle w:val="ListParagraph"/>
        <w:spacing w:before="100" w:after="100"/>
        <w:ind w:left="360"/>
        <w:jc w:val="both"/>
        <w:rPr>
          <w:rFonts w:ascii="Times New Roman" w:hAnsi="Times New Roman" w:cs="Times New Roman"/>
          <w:sz w:val="24"/>
          <w:szCs w:val="24"/>
        </w:rPr>
      </w:pPr>
    </w:p>
    <w:p w14:paraId="07E20408" w14:textId="77777777" w:rsidR="00AF5658" w:rsidRPr="00965286" w:rsidRDefault="00AF5658" w:rsidP="00E5507A">
      <w:pPr>
        <w:jc w:val="both"/>
        <w:rPr>
          <w:rFonts w:ascii="Times New Roman" w:hAnsi="Times New Roman" w:cs="Times New Roman"/>
          <w:sz w:val="24"/>
          <w:szCs w:val="24"/>
        </w:rPr>
      </w:pPr>
      <w:r w:rsidRPr="00965286">
        <w:rPr>
          <w:rFonts w:ascii="Times New Roman" w:hAnsi="Times New Roman" w:cs="Times New Roman"/>
          <w:b/>
          <w:bCs/>
          <w:i/>
          <w:iCs/>
          <w:sz w:val="24"/>
          <w:szCs w:val="24"/>
        </w:rPr>
        <w:t>Refereed journal articles</w:t>
      </w:r>
    </w:p>
    <w:p w14:paraId="5FA39EB7" w14:textId="7FEFA56E" w:rsidR="00537789" w:rsidRPr="00291017" w:rsidRDefault="00537789" w:rsidP="00CA2BB1">
      <w:pPr>
        <w:pStyle w:val="NoSpacing"/>
        <w:numPr>
          <w:ilvl w:val="0"/>
          <w:numId w:val="23"/>
        </w:numPr>
        <w:jc w:val="both"/>
        <w:rPr>
          <w:rFonts w:ascii="Times New Roman" w:hAnsi="Times New Roman"/>
          <w:sz w:val="24"/>
          <w:szCs w:val="24"/>
          <w:lang w:val="en-GB"/>
        </w:rPr>
      </w:pPr>
      <w:r w:rsidRPr="00537789">
        <w:rPr>
          <w:rFonts w:ascii="Times New Roman" w:hAnsi="Times New Roman"/>
          <w:bCs/>
          <w:sz w:val="24"/>
          <w:szCs w:val="24"/>
          <w:lang w:val="en-GB"/>
        </w:rPr>
        <w:t>Avery, P.B.</w:t>
      </w:r>
      <w:r w:rsidRPr="00537789">
        <w:rPr>
          <w:rFonts w:ascii="Times New Roman" w:hAnsi="Times New Roman"/>
          <w:sz w:val="24"/>
          <w:szCs w:val="24"/>
          <w:lang w:val="en-GB"/>
        </w:rPr>
        <w:t>,</w:t>
      </w:r>
      <w:r w:rsidRPr="00537789">
        <w:rPr>
          <w:rFonts w:ascii="Times New Roman" w:hAnsi="Times New Roman"/>
          <w:bCs/>
          <w:sz w:val="24"/>
          <w:szCs w:val="24"/>
          <w:lang w:val="en-GB"/>
        </w:rPr>
        <w:t xml:space="preserve"> </w:t>
      </w:r>
      <w:r w:rsidRPr="00537789">
        <w:rPr>
          <w:rFonts w:ascii="Times New Roman" w:hAnsi="Times New Roman"/>
          <w:sz w:val="24"/>
          <w:szCs w:val="24"/>
          <w:lang w:val="en-GB"/>
        </w:rPr>
        <w:t>Duren, E.B., Qureshi, J.A.</w:t>
      </w:r>
      <w:r w:rsidR="00E829A7">
        <w:rPr>
          <w:rFonts w:ascii="Times New Roman" w:hAnsi="Times New Roman"/>
          <w:sz w:val="24"/>
          <w:szCs w:val="24"/>
          <w:lang w:val="en-GB"/>
        </w:rPr>
        <w:t>,</w:t>
      </w:r>
      <w:r w:rsidRPr="00537789">
        <w:rPr>
          <w:rFonts w:ascii="Times New Roman" w:hAnsi="Times New Roman"/>
          <w:sz w:val="24"/>
          <w:szCs w:val="24"/>
          <w:vertAlign w:val="superscript"/>
          <w:lang w:val="en-GB"/>
        </w:rPr>
        <w:t xml:space="preserve"> </w:t>
      </w:r>
      <w:r w:rsidRPr="00537789">
        <w:rPr>
          <w:rFonts w:ascii="Times New Roman" w:hAnsi="Times New Roman"/>
          <w:sz w:val="24"/>
          <w:szCs w:val="24"/>
          <w:lang w:val="en-GB"/>
        </w:rPr>
        <w:t>Adair Jr., R.C., Adair, M.M.</w:t>
      </w:r>
      <w:r w:rsidRPr="00537789">
        <w:rPr>
          <w:rFonts w:ascii="Times New Roman" w:hAnsi="Times New Roman"/>
          <w:sz w:val="24"/>
          <w:szCs w:val="24"/>
          <w:vertAlign w:val="superscript"/>
          <w:lang w:val="en-GB"/>
        </w:rPr>
        <w:t xml:space="preserve"> </w:t>
      </w:r>
      <w:r w:rsidRPr="00537789">
        <w:rPr>
          <w:rFonts w:ascii="Times New Roman" w:hAnsi="Times New Roman"/>
          <w:sz w:val="24"/>
          <w:szCs w:val="24"/>
          <w:lang w:val="en-GB"/>
        </w:rPr>
        <w:t>and Cave</w:t>
      </w:r>
      <w:r w:rsidR="00E829A7">
        <w:rPr>
          <w:rFonts w:ascii="Times New Roman" w:hAnsi="Times New Roman"/>
          <w:sz w:val="24"/>
          <w:szCs w:val="24"/>
          <w:lang w:val="en-GB"/>
        </w:rPr>
        <w:t>,</w:t>
      </w:r>
      <w:r w:rsidR="00E829A7" w:rsidRPr="00E829A7">
        <w:rPr>
          <w:rFonts w:ascii="Times New Roman" w:hAnsi="Times New Roman"/>
          <w:sz w:val="24"/>
          <w:szCs w:val="24"/>
          <w:lang w:val="en-GB"/>
        </w:rPr>
        <w:t xml:space="preserve"> </w:t>
      </w:r>
      <w:r w:rsidR="00E829A7" w:rsidRPr="00537789">
        <w:rPr>
          <w:rFonts w:ascii="Times New Roman" w:hAnsi="Times New Roman"/>
          <w:sz w:val="24"/>
          <w:szCs w:val="24"/>
          <w:lang w:val="en-GB"/>
        </w:rPr>
        <w:t>R.D.</w:t>
      </w:r>
      <w:r w:rsidR="00B25BFC">
        <w:rPr>
          <w:rFonts w:ascii="Times New Roman" w:hAnsi="Times New Roman"/>
          <w:sz w:val="24"/>
          <w:szCs w:val="24"/>
          <w:lang w:val="en-GB"/>
        </w:rPr>
        <w:t>,</w:t>
      </w:r>
      <w:r w:rsidRPr="00537789">
        <w:rPr>
          <w:rFonts w:ascii="Times New Roman" w:hAnsi="Times New Roman"/>
          <w:sz w:val="24"/>
          <w:szCs w:val="24"/>
          <w:lang w:val="en-GB"/>
        </w:rPr>
        <w:t xml:space="preserve"> 2021. </w:t>
      </w:r>
      <w:r w:rsidRPr="00B25BFC">
        <w:rPr>
          <w:rFonts w:ascii="Times New Roman" w:hAnsi="Times New Roman"/>
          <w:sz w:val="24"/>
          <w:szCs w:val="24"/>
          <w:lang w:val="en-GB"/>
        </w:rPr>
        <w:t>F</w:t>
      </w:r>
      <w:r w:rsidRPr="00B25BFC">
        <w:rPr>
          <w:rStyle w:val="Heading3Char"/>
          <w:rFonts w:ascii="Times New Roman" w:hAnsi="Times New Roman"/>
          <w:bCs/>
          <w:color w:val="auto"/>
        </w:rPr>
        <w:t xml:space="preserve">ield efficacy of </w:t>
      </w:r>
      <w:r w:rsidRPr="00B25BFC">
        <w:rPr>
          <w:rStyle w:val="Heading3Char"/>
          <w:rFonts w:ascii="Times New Roman" w:hAnsi="Times New Roman"/>
          <w:bCs/>
          <w:i/>
          <w:iCs/>
          <w:color w:val="auto"/>
        </w:rPr>
        <w:t>Cordyceps javanica</w:t>
      </w:r>
      <w:r w:rsidRPr="00B25BFC">
        <w:rPr>
          <w:rStyle w:val="Heading3Char"/>
          <w:rFonts w:ascii="Times New Roman" w:hAnsi="Times New Roman"/>
          <w:bCs/>
          <w:color w:val="auto"/>
        </w:rPr>
        <w:t>, white oil and spinetoram</w:t>
      </w:r>
      <w:r w:rsidRPr="00B25BFC">
        <w:rPr>
          <w:rStyle w:val="Heading3Char"/>
          <w:rFonts w:ascii="Times New Roman" w:hAnsi="Times New Roman"/>
          <w:bCs/>
          <w:i/>
          <w:iCs/>
          <w:color w:val="auto"/>
        </w:rPr>
        <w:t xml:space="preserve"> </w:t>
      </w:r>
      <w:r w:rsidRPr="00537789">
        <w:rPr>
          <w:rFonts w:ascii="Times New Roman" w:hAnsi="Times New Roman"/>
          <w:color w:val="000000"/>
          <w:sz w:val="24"/>
          <w:szCs w:val="24"/>
        </w:rPr>
        <w:t xml:space="preserve">for management of the Asian citrus psyllid, </w:t>
      </w:r>
      <w:r w:rsidRPr="00537789">
        <w:rPr>
          <w:rFonts w:ascii="Times New Roman" w:hAnsi="Times New Roman"/>
          <w:i/>
          <w:iCs/>
          <w:color w:val="000000"/>
          <w:sz w:val="24"/>
          <w:szCs w:val="24"/>
        </w:rPr>
        <w:t>Diaphorina citri</w:t>
      </w:r>
      <w:r w:rsidRPr="00537789">
        <w:rPr>
          <w:rFonts w:ascii="Times New Roman" w:hAnsi="Times New Roman"/>
          <w:color w:val="000000"/>
          <w:sz w:val="24"/>
          <w:szCs w:val="24"/>
        </w:rPr>
        <w:t xml:space="preserve">. </w:t>
      </w:r>
      <w:r w:rsidRPr="00B9535B">
        <w:rPr>
          <w:rFonts w:ascii="Times New Roman" w:hAnsi="Times New Roman"/>
          <w:sz w:val="24"/>
          <w:szCs w:val="24"/>
        </w:rPr>
        <w:t>Insects</w:t>
      </w:r>
      <w:r w:rsidRPr="00537789">
        <w:rPr>
          <w:rFonts w:ascii="Times New Roman" w:hAnsi="Times New Roman"/>
          <w:i/>
          <w:iCs/>
          <w:sz w:val="24"/>
          <w:szCs w:val="24"/>
        </w:rPr>
        <w:t xml:space="preserve"> </w:t>
      </w:r>
      <w:r w:rsidRPr="00537789">
        <w:rPr>
          <w:rFonts w:ascii="Times New Roman" w:hAnsi="Times New Roman"/>
          <w:sz w:val="24"/>
          <w:szCs w:val="24"/>
        </w:rPr>
        <w:t>12, 824. doi.org/10.3390/insects12090824</w:t>
      </w:r>
    </w:p>
    <w:p w14:paraId="6C3A9DDB" w14:textId="70086A17" w:rsidR="00291017" w:rsidRPr="00291017"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Behle, R.W.</w:t>
      </w:r>
      <w:r>
        <w:rPr>
          <w:rFonts w:ascii="Times New Roman" w:hAnsi="Times New Roman" w:cs="Times New Roman"/>
          <w:sz w:val="24"/>
          <w:szCs w:val="24"/>
        </w:rPr>
        <w:t>,</w:t>
      </w:r>
      <w:r w:rsidRPr="00965286">
        <w:rPr>
          <w:rFonts w:ascii="Times New Roman" w:hAnsi="Times New Roman" w:cs="Times New Roman"/>
          <w:sz w:val="24"/>
          <w:szCs w:val="24"/>
        </w:rPr>
        <w:t xml:space="preserve"> 2021. Emergence of walnut husk maggot adults in central Illinois and potential for control with </w:t>
      </w:r>
      <w:r w:rsidRPr="006B00A6">
        <w:rPr>
          <w:rFonts w:ascii="Times New Roman" w:hAnsi="Times New Roman" w:cs="Times New Roman"/>
          <w:i/>
          <w:sz w:val="24"/>
          <w:szCs w:val="24"/>
        </w:rPr>
        <w:t>Metarhizium brunneum</w:t>
      </w:r>
      <w:r w:rsidRPr="00965286">
        <w:rPr>
          <w:rFonts w:ascii="Times New Roman" w:hAnsi="Times New Roman" w:cs="Times New Roman"/>
          <w:sz w:val="24"/>
          <w:szCs w:val="24"/>
        </w:rPr>
        <w:t>. Journal of Insect Science, 20(6) doi:10.1093/jisesa/ieaa134</w:t>
      </w:r>
    </w:p>
    <w:p w14:paraId="32509A1C" w14:textId="785AA980" w:rsidR="00452E46" w:rsidRPr="00452E46" w:rsidRDefault="00452E46" w:rsidP="00CA2BB1">
      <w:pPr>
        <w:pStyle w:val="NoSpacing"/>
        <w:numPr>
          <w:ilvl w:val="0"/>
          <w:numId w:val="23"/>
        </w:numPr>
        <w:jc w:val="both"/>
        <w:rPr>
          <w:rFonts w:ascii="Times New Roman" w:hAnsi="Times New Roman"/>
          <w:sz w:val="24"/>
          <w:szCs w:val="24"/>
          <w:lang w:val="it-IT"/>
        </w:rPr>
      </w:pPr>
      <w:r>
        <w:rPr>
          <w:rFonts w:ascii="Times New Roman" w:hAnsi="Times New Roman"/>
          <w:sz w:val="24"/>
          <w:szCs w:val="24"/>
          <w:lang w:val="it-IT"/>
        </w:rPr>
        <w:t xml:space="preserve">Cerritos-Garcia, D.G., </w:t>
      </w:r>
      <w:r w:rsidRPr="00537789">
        <w:rPr>
          <w:rFonts w:ascii="Times New Roman" w:hAnsi="Times New Roman"/>
          <w:bCs/>
          <w:sz w:val="24"/>
          <w:szCs w:val="24"/>
          <w:lang w:val="it-IT"/>
        </w:rPr>
        <w:t>Avery,</w:t>
      </w:r>
      <w:r w:rsidRPr="00537789">
        <w:rPr>
          <w:rFonts w:ascii="Times New Roman" w:hAnsi="Times New Roman"/>
          <w:bCs/>
          <w:sz w:val="24"/>
          <w:szCs w:val="24"/>
          <w:lang w:val="it-IT"/>
        </w:rPr>
        <w:t xml:space="preserve"> P.B.,</w:t>
      </w:r>
      <w:r w:rsidRPr="00537789">
        <w:rPr>
          <w:rFonts w:ascii="Times New Roman" w:hAnsi="Times New Roman"/>
          <w:sz w:val="24"/>
          <w:szCs w:val="24"/>
          <w:lang w:val="it-IT"/>
        </w:rPr>
        <w:t xml:space="preserve"> Martini,</w:t>
      </w:r>
      <w:r w:rsidRPr="00537789">
        <w:rPr>
          <w:rFonts w:ascii="Times New Roman" w:hAnsi="Times New Roman"/>
          <w:sz w:val="24"/>
          <w:szCs w:val="24"/>
          <w:lang w:val="it-IT"/>
        </w:rPr>
        <w:t xml:space="preserve"> X..,</w:t>
      </w:r>
      <w:r w:rsidRPr="00537789">
        <w:rPr>
          <w:rFonts w:ascii="Times New Roman" w:hAnsi="Times New Roman"/>
          <w:sz w:val="24"/>
          <w:szCs w:val="24"/>
          <w:lang w:val="it-IT"/>
        </w:rPr>
        <w:t xml:space="preserve"> Candian,</w:t>
      </w:r>
      <w:r w:rsidRPr="00537789">
        <w:rPr>
          <w:rFonts w:ascii="Times New Roman" w:hAnsi="Times New Roman"/>
          <w:sz w:val="24"/>
          <w:szCs w:val="24"/>
          <w:lang w:val="it-IT"/>
        </w:rPr>
        <w:t xml:space="preserve"> V.,</w:t>
      </w:r>
      <w:r w:rsidRPr="00537789">
        <w:rPr>
          <w:rFonts w:ascii="Times New Roman" w:hAnsi="Times New Roman"/>
          <w:sz w:val="24"/>
          <w:szCs w:val="24"/>
          <w:lang w:val="it-IT"/>
        </w:rPr>
        <w:t xml:space="preserve"> Cano</w:t>
      </w:r>
      <w:r w:rsidRPr="00537789">
        <w:rPr>
          <w:rFonts w:ascii="Times New Roman" w:hAnsi="Times New Roman"/>
          <w:sz w:val="24"/>
          <w:szCs w:val="24"/>
          <w:lang w:val="it-IT"/>
        </w:rPr>
        <w:t>,</w:t>
      </w:r>
      <w:r w:rsidRPr="00537789">
        <w:rPr>
          <w:rFonts w:ascii="Times New Roman" w:hAnsi="Times New Roman"/>
          <w:sz w:val="24"/>
          <w:szCs w:val="24"/>
          <w:lang w:val="it-IT"/>
        </w:rPr>
        <w:t xml:space="preserve"> </w:t>
      </w:r>
      <w:r w:rsidRPr="00537789">
        <w:rPr>
          <w:rFonts w:ascii="Times New Roman" w:hAnsi="Times New Roman"/>
          <w:sz w:val="24"/>
          <w:szCs w:val="24"/>
          <w:lang w:val="it-IT"/>
        </w:rPr>
        <w:t>L.M.</w:t>
      </w:r>
      <w:r w:rsidRPr="00537789">
        <w:rPr>
          <w:rFonts w:ascii="Times New Roman" w:hAnsi="Times New Roman"/>
          <w:sz w:val="24"/>
          <w:szCs w:val="24"/>
          <w:vertAlign w:val="superscript"/>
          <w:lang w:val="it-IT"/>
        </w:rPr>
        <w:t xml:space="preserve"> </w:t>
      </w:r>
      <w:r w:rsidRPr="00537789">
        <w:rPr>
          <w:rFonts w:ascii="Times New Roman" w:hAnsi="Times New Roman"/>
          <w:sz w:val="24"/>
          <w:szCs w:val="24"/>
          <w:lang w:val="it-IT"/>
        </w:rPr>
        <w:t>and Cave</w:t>
      </w:r>
      <w:r>
        <w:rPr>
          <w:rFonts w:ascii="Times New Roman" w:hAnsi="Times New Roman"/>
          <w:sz w:val="24"/>
          <w:szCs w:val="24"/>
          <w:lang w:val="it-IT"/>
        </w:rPr>
        <w:t>,</w:t>
      </w:r>
      <w:r w:rsidR="00E829A7" w:rsidRPr="00E829A7">
        <w:rPr>
          <w:rFonts w:ascii="Times New Roman" w:hAnsi="Times New Roman"/>
          <w:sz w:val="24"/>
          <w:szCs w:val="24"/>
          <w:lang w:val="it-IT"/>
        </w:rPr>
        <w:t xml:space="preserve"> </w:t>
      </w:r>
      <w:r w:rsidR="00E829A7" w:rsidRPr="00537789">
        <w:rPr>
          <w:rFonts w:ascii="Times New Roman" w:hAnsi="Times New Roman"/>
          <w:sz w:val="24"/>
          <w:szCs w:val="24"/>
          <w:lang w:val="it-IT"/>
        </w:rPr>
        <w:t>R.D.</w:t>
      </w:r>
      <w:r w:rsidR="00E829A7">
        <w:rPr>
          <w:rFonts w:ascii="Times New Roman" w:hAnsi="Times New Roman"/>
          <w:sz w:val="24"/>
          <w:szCs w:val="24"/>
          <w:lang w:val="it-IT"/>
        </w:rPr>
        <w:t>,</w:t>
      </w:r>
      <w:r w:rsidR="00E829A7" w:rsidRPr="00537789">
        <w:rPr>
          <w:rFonts w:ascii="Times New Roman" w:hAnsi="Times New Roman"/>
          <w:sz w:val="24"/>
          <w:szCs w:val="24"/>
          <w:lang w:val="it-IT"/>
        </w:rPr>
        <w:t xml:space="preserve"> </w:t>
      </w:r>
      <w:r w:rsidRPr="00537789">
        <w:rPr>
          <w:rFonts w:ascii="Times New Roman" w:hAnsi="Times New Roman"/>
          <w:sz w:val="24"/>
          <w:szCs w:val="24"/>
          <w:lang w:val="it-IT"/>
        </w:rPr>
        <w:t xml:space="preserve"> 2021. </w:t>
      </w:r>
      <w:r w:rsidRPr="00537789">
        <w:rPr>
          <w:rFonts w:ascii="Times New Roman" w:hAnsi="Times New Roman"/>
          <w:i/>
          <w:iCs/>
          <w:sz w:val="24"/>
          <w:szCs w:val="24"/>
        </w:rPr>
        <w:t xml:space="preserve">In vitro </w:t>
      </w:r>
      <w:r w:rsidRPr="00537789">
        <w:rPr>
          <w:rFonts w:ascii="Times New Roman" w:hAnsi="Times New Roman"/>
          <w:sz w:val="24"/>
          <w:szCs w:val="24"/>
        </w:rPr>
        <w:t xml:space="preserve">effects of leaf extracts from </w:t>
      </w:r>
      <w:r w:rsidRPr="00537789">
        <w:rPr>
          <w:rFonts w:ascii="Times New Roman" w:hAnsi="Times New Roman"/>
          <w:i/>
          <w:iCs/>
          <w:sz w:val="24"/>
          <w:szCs w:val="24"/>
        </w:rPr>
        <w:t>Brassica rapa</w:t>
      </w:r>
      <w:r w:rsidRPr="00537789">
        <w:rPr>
          <w:rFonts w:ascii="Times New Roman" w:hAnsi="Times New Roman"/>
          <w:sz w:val="24"/>
          <w:szCs w:val="24"/>
        </w:rPr>
        <w:t xml:space="preserve"> on the growth of two entomopathogenic fungi. </w:t>
      </w:r>
      <w:r w:rsidRPr="00B9535B">
        <w:rPr>
          <w:rFonts w:ascii="Times New Roman" w:hAnsi="Times New Roman"/>
          <w:sz w:val="24"/>
          <w:szCs w:val="24"/>
        </w:rPr>
        <w:t>Journal of Fungi</w:t>
      </w:r>
      <w:r w:rsidRPr="00537789">
        <w:rPr>
          <w:rFonts w:ascii="Times New Roman" w:hAnsi="Times New Roman"/>
          <w:i/>
          <w:iCs/>
          <w:sz w:val="24"/>
          <w:szCs w:val="24"/>
        </w:rPr>
        <w:t xml:space="preserve"> </w:t>
      </w:r>
      <w:r w:rsidRPr="00537789">
        <w:rPr>
          <w:rFonts w:ascii="Times New Roman" w:hAnsi="Times New Roman"/>
          <w:sz w:val="24"/>
          <w:szCs w:val="24"/>
        </w:rPr>
        <w:t>7, 779. doi.org/10.3390/jof7090779</w:t>
      </w:r>
    </w:p>
    <w:p w14:paraId="02B57086" w14:textId="77777777"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lastRenderedPageBreak/>
        <w:t xml:space="preserve">Cimen, H., Touray, </w:t>
      </w:r>
      <w:r w:rsidRPr="00965286">
        <w:rPr>
          <w:rFonts w:ascii="Times New Roman" w:eastAsia="Times New Roman" w:hAnsi="Times New Roman" w:cs="Times New Roman"/>
          <w:sz w:val="24"/>
          <w:szCs w:val="24"/>
        </w:rPr>
        <w:t>M.,</w:t>
      </w:r>
      <w:r w:rsidRPr="00965286">
        <w:rPr>
          <w:rFonts w:ascii="Times New Roman" w:eastAsia="Times New Roman" w:hAnsi="Times New Roman" w:cs="Times New Roman"/>
          <w:sz w:val="24"/>
          <w:szCs w:val="24"/>
        </w:rPr>
        <w:t xml:space="preserve"> Hazal Gulsen,</w:t>
      </w:r>
      <w:r w:rsidRPr="00965286">
        <w:rPr>
          <w:rFonts w:ascii="Times New Roman" w:eastAsia="Times New Roman" w:hAnsi="Times New Roman" w:cs="Times New Roman"/>
          <w:sz w:val="24"/>
          <w:szCs w:val="24"/>
        </w:rPr>
        <w:t xml:space="preserve"> S.,</w:t>
      </w:r>
      <w:r w:rsidRPr="00965286">
        <w:rPr>
          <w:rFonts w:ascii="Times New Roman" w:eastAsia="Times New Roman" w:hAnsi="Times New Roman" w:cs="Times New Roman"/>
          <w:sz w:val="24"/>
          <w:szCs w:val="24"/>
        </w:rPr>
        <w:t xml:space="preserve"> Erincik, </w:t>
      </w:r>
      <w:r w:rsidRPr="00965286">
        <w:rPr>
          <w:rFonts w:ascii="Times New Roman" w:eastAsia="Times New Roman" w:hAnsi="Times New Roman" w:cs="Times New Roman"/>
          <w:sz w:val="24"/>
          <w:szCs w:val="24"/>
        </w:rPr>
        <w:t xml:space="preserve">O., </w:t>
      </w:r>
      <w:r w:rsidRPr="00965286">
        <w:rPr>
          <w:rFonts w:ascii="Times New Roman" w:eastAsia="Times New Roman" w:hAnsi="Times New Roman" w:cs="Times New Roman"/>
          <w:sz w:val="24"/>
          <w:szCs w:val="24"/>
        </w:rPr>
        <w:t xml:space="preserve">Wenski, </w:t>
      </w:r>
      <w:r w:rsidRPr="00965286">
        <w:rPr>
          <w:rFonts w:ascii="Times New Roman" w:eastAsia="Times New Roman" w:hAnsi="Times New Roman" w:cs="Times New Roman"/>
          <w:sz w:val="24"/>
          <w:szCs w:val="24"/>
        </w:rPr>
        <w:t xml:space="preserve">S.L., </w:t>
      </w:r>
      <w:r w:rsidRPr="00965286">
        <w:rPr>
          <w:rFonts w:ascii="Times New Roman" w:eastAsia="Times New Roman" w:hAnsi="Times New Roman" w:cs="Times New Roman"/>
          <w:sz w:val="24"/>
          <w:szCs w:val="24"/>
        </w:rPr>
        <w:t>Bode,</w:t>
      </w:r>
      <w:r w:rsidRPr="00965286">
        <w:rPr>
          <w:rFonts w:ascii="Times New Roman" w:eastAsia="Times New Roman" w:hAnsi="Times New Roman" w:cs="Times New Roman"/>
          <w:sz w:val="24"/>
          <w:szCs w:val="24"/>
        </w:rPr>
        <w:t xml:space="preserve"> H.B.,</w:t>
      </w:r>
      <w:r w:rsidRPr="00965286">
        <w:rPr>
          <w:rFonts w:ascii="Times New Roman" w:eastAsia="Times New Roman" w:hAnsi="Times New Roman" w:cs="Times New Roman"/>
          <w:sz w:val="24"/>
          <w:szCs w:val="24"/>
        </w:rPr>
        <w:t xml:space="preserve"> Shapiro-Ilan, </w:t>
      </w:r>
      <w:r w:rsidRPr="0096528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965286">
        <w:rPr>
          <w:rFonts w:ascii="Times New Roman" w:eastAsia="Times New Roman" w:hAnsi="Times New Roman" w:cs="Times New Roman"/>
          <w:sz w:val="24"/>
          <w:szCs w:val="24"/>
        </w:rPr>
        <w:t xml:space="preserve"> Hazir,</w:t>
      </w:r>
      <w:r w:rsidRPr="0096528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Antifungal activity of different </w:t>
      </w:r>
      <w:r w:rsidRPr="00965286">
        <w:rPr>
          <w:rFonts w:ascii="Times New Roman" w:eastAsia="Times New Roman" w:hAnsi="Times New Roman" w:cs="Times New Roman"/>
          <w:i/>
          <w:iCs/>
          <w:sz w:val="24"/>
          <w:szCs w:val="24"/>
        </w:rPr>
        <w:t>Xenorhabdus</w:t>
      </w:r>
      <w:r w:rsidRPr="00965286">
        <w:rPr>
          <w:rFonts w:ascii="Times New Roman" w:eastAsia="Times New Roman" w:hAnsi="Times New Roman" w:cs="Times New Roman"/>
          <w:sz w:val="24"/>
          <w:szCs w:val="24"/>
        </w:rPr>
        <w:t xml:space="preserve"> and </w:t>
      </w:r>
      <w:r w:rsidRPr="00965286">
        <w:rPr>
          <w:rFonts w:ascii="Times New Roman" w:eastAsia="Times New Roman" w:hAnsi="Times New Roman" w:cs="Times New Roman"/>
          <w:i/>
          <w:iCs/>
          <w:sz w:val="24"/>
          <w:szCs w:val="24"/>
        </w:rPr>
        <w:t>Photorhabdus</w:t>
      </w:r>
      <w:r w:rsidRPr="00965286">
        <w:rPr>
          <w:rFonts w:ascii="Times New Roman" w:eastAsia="Times New Roman" w:hAnsi="Times New Roman" w:cs="Times New Roman"/>
          <w:sz w:val="24"/>
          <w:szCs w:val="24"/>
        </w:rPr>
        <w:t xml:space="preserve"> species against various fungal phytopathogens and identification of the antifungal compounds from </w:t>
      </w:r>
      <w:r w:rsidRPr="00965286">
        <w:rPr>
          <w:rFonts w:ascii="Times New Roman" w:eastAsia="Times New Roman" w:hAnsi="Times New Roman" w:cs="Times New Roman"/>
          <w:i/>
          <w:iCs/>
          <w:sz w:val="24"/>
          <w:szCs w:val="24"/>
        </w:rPr>
        <w:t xml:space="preserve">X. szentirmaii. </w:t>
      </w:r>
      <w:r w:rsidRPr="00965286">
        <w:rPr>
          <w:rFonts w:ascii="Times New Roman" w:eastAsia="Times New Roman" w:hAnsi="Times New Roman" w:cs="Times New Roman"/>
          <w:sz w:val="24"/>
          <w:szCs w:val="24"/>
        </w:rPr>
        <w:t xml:space="preserve">Applied Microbiology and Biotechnology (In Press, Accepted June 16, 2021). </w:t>
      </w:r>
    </w:p>
    <w:p w14:paraId="6CF4B44A" w14:textId="436F7296" w:rsidR="00452E46" w:rsidRPr="00CA2BB1"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E74EAF">
        <w:rPr>
          <w:rFonts w:ascii="Times New Roman" w:hAnsi="Times New Roman" w:cs="Times New Roman"/>
          <w:sz w:val="24"/>
          <w:szCs w:val="24"/>
        </w:rPr>
        <w:t xml:space="preserve">Cisneros, J., Wendel, </w:t>
      </w:r>
      <w:r w:rsidR="00E829A7" w:rsidRPr="00E74EAF">
        <w:rPr>
          <w:rFonts w:ascii="Times New Roman" w:hAnsi="Times New Roman" w:cs="Times New Roman"/>
          <w:sz w:val="24"/>
          <w:szCs w:val="24"/>
        </w:rPr>
        <w:t>J.</w:t>
      </w:r>
      <w:r w:rsidR="00E829A7">
        <w:rPr>
          <w:rFonts w:ascii="Times New Roman" w:hAnsi="Times New Roman" w:cs="Times New Roman"/>
          <w:sz w:val="24"/>
          <w:szCs w:val="24"/>
        </w:rPr>
        <w:t>,</w:t>
      </w:r>
      <w:r w:rsidR="00E829A7" w:rsidRPr="00E74EAF">
        <w:rPr>
          <w:rFonts w:ascii="Times New Roman" w:hAnsi="Times New Roman" w:cs="Times New Roman"/>
          <w:sz w:val="24"/>
          <w:szCs w:val="24"/>
        </w:rPr>
        <w:t xml:space="preserve"> </w:t>
      </w:r>
      <w:r w:rsidRPr="00E74EAF">
        <w:rPr>
          <w:rFonts w:ascii="Times New Roman" w:hAnsi="Times New Roman" w:cs="Times New Roman"/>
          <w:sz w:val="24"/>
          <w:szCs w:val="24"/>
        </w:rPr>
        <w:t xml:space="preserve">Jaronski, </w:t>
      </w:r>
      <w:r w:rsidR="00E829A7" w:rsidRPr="00E74EAF">
        <w:rPr>
          <w:rFonts w:ascii="Times New Roman" w:hAnsi="Times New Roman" w:cs="Times New Roman"/>
          <w:sz w:val="24"/>
          <w:szCs w:val="24"/>
        </w:rPr>
        <w:t>S.</w:t>
      </w:r>
      <w:r w:rsidR="00E829A7">
        <w:rPr>
          <w:rFonts w:ascii="Times New Roman" w:hAnsi="Times New Roman" w:cs="Times New Roman"/>
          <w:sz w:val="24"/>
          <w:szCs w:val="24"/>
        </w:rPr>
        <w:t>,</w:t>
      </w:r>
      <w:r w:rsidR="00E829A7" w:rsidRPr="00E74EAF">
        <w:rPr>
          <w:rFonts w:ascii="Times New Roman" w:hAnsi="Times New Roman" w:cs="Times New Roman"/>
          <w:sz w:val="24"/>
          <w:szCs w:val="24"/>
        </w:rPr>
        <w:t xml:space="preserve"> </w:t>
      </w:r>
      <w:r w:rsidRPr="00E74EAF">
        <w:rPr>
          <w:rFonts w:ascii="Times New Roman" w:hAnsi="Times New Roman" w:cs="Times New Roman"/>
          <w:sz w:val="24"/>
          <w:szCs w:val="24"/>
        </w:rPr>
        <w:t xml:space="preserve">Vitek, </w:t>
      </w:r>
      <w:r w:rsidR="00E829A7" w:rsidRPr="00E74EAF">
        <w:rPr>
          <w:rFonts w:ascii="Times New Roman" w:hAnsi="Times New Roman" w:cs="Times New Roman"/>
          <w:sz w:val="24"/>
          <w:szCs w:val="24"/>
        </w:rPr>
        <w:t>C</w:t>
      </w:r>
      <w:r w:rsidR="00E829A7">
        <w:rPr>
          <w:rFonts w:ascii="Times New Roman" w:hAnsi="Times New Roman" w:cs="Times New Roman"/>
          <w:sz w:val="24"/>
          <w:szCs w:val="24"/>
        </w:rPr>
        <w:t>,</w:t>
      </w:r>
      <w:r w:rsidR="00E829A7" w:rsidRPr="00E74EAF">
        <w:rPr>
          <w:rFonts w:ascii="Times New Roman" w:hAnsi="Times New Roman" w:cs="Times New Roman"/>
          <w:sz w:val="24"/>
          <w:szCs w:val="24"/>
        </w:rPr>
        <w:t xml:space="preserve"> </w:t>
      </w:r>
      <w:r w:rsidRPr="00E74EAF">
        <w:rPr>
          <w:rFonts w:ascii="Times New Roman" w:hAnsi="Times New Roman" w:cs="Times New Roman"/>
          <w:sz w:val="24"/>
          <w:szCs w:val="24"/>
        </w:rPr>
        <w:t>Ciomperlik</w:t>
      </w:r>
      <w:r w:rsidRPr="00E74EAF">
        <w:rPr>
          <w:rFonts w:ascii="Times New Roman" w:hAnsi="Times New Roman" w:cs="Times New Roman"/>
          <w:sz w:val="24"/>
          <w:szCs w:val="24"/>
        </w:rPr>
        <w:t>,</w:t>
      </w:r>
      <w:r w:rsidRPr="00E74EAF">
        <w:rPr>
          <w:rFonts w:ascii="Times New Roman" w:hAnsi="Times New Roman" w:cs="Times New Roman"/>
          <w:sz w:val="24"/>
          <w:szCs w:val="24"/>
        </w:rPr>
        <w:t xml:space="preserve"> </w:t>
      </w:r>
      <w:r w:rsidR="00E829A7" w:rsidRPr="00E74EAF">
        <w:rPr>
          <w:rFonts w:ascii="Times New Roman" w:hAnsi="Times New Roman" w:cs="Times New Roman"/>
          <w:sz w:val="24"/>
          <w:szCs w:val="24"/>
        </w:rPr>
        <w:t>M.</w:t>
      </w:r>
      <w:r w:rsidR="00E829A7">
        <w:rPr>
          <w:rFonts w:ascii="Times New Roman" w:hAnsi="Times New Roman" w:cs="Times New Roman"/>
          <w:sz w:val="24"/>
          <w:szCs w:val="24"/>
        </w:rPr>
        <w:t xml:space="preserve"> </w:t>
      </w:r>
      <w:r w:rsidRPr="00E74EAF">
        <w:rPr>
          <w:rFonts w:ascii="Times New Roman" w:hAnsi="Times New Roman" w:cs="Times New Roman"/>
          <w:sz w:val="24"/>
          <w:szCs w:val="24"/>
        </w:rPr>
        <w:t>and Flores</w:t>
      </w:r>
      <w:r>
        <w:rPr>
          <w:rFonts w:ascii="Times New Roman" w:hAnsi="Times New Roman" w:cs="Times New Roman"/>
          <w:sz w:val="24"/>
          <w:szCs w:val="24"/>
        </w:rPr>
        <w:t>,</w:t>
      </w:r>
      <w:r w:rsidR="00E829A7" w:rsidRPr="00E829A7">
        <w:rPr>
          <w:rFonts w:ascii="Times New Roman" w:hAnsi="Times New Roman" w:cs="Times New Roman"/>
          <w:sz w:val="24"/>
          <w:szCs w:val="24"/>
        </w:rPr>
        <w:t xml:space="preserve"> </w:t>
      </w:r>
      <w:r w:rsidR="00E829A7" w:rsidRPr="00E74EAF">
        <w:rPr>
          <w:rFonts w:ascii="Times New Roman" w:hAnsi="Times New Roman" w:cs="Times New Roman"/>
          <w:sz w:val="24"/>
          <w:szCs w:val="24"/>
        </w:rPr>
        <w:t>D.</w:t>
      </w:r>
      <w:r w:rsidR="00E829A7">
        <w:rPr>
          <w:rFonts w:ascii="Times New Roman" w:hAnsi="Times New Roman" w:cs="Times New Roman"/>
          <w:sz w:val="24"/>
          <w:szCs w:val="24"/>
        </w:rPr>
        <w:t>,</w:t>
      </w:r>
      <w:r w:rsidRPr="00E74EAF">
        <w:rPr>
          <w:rFonts w:ascii="Times New Roman" w:hAnsi="Times New Roman" w:cs="Times New Roman"/>
          <w:sz w:val="24"/>
          <w:szCs w:val="24"/>
        </w:rPr>
        <w:t xml:space="preserve"> 2021. Assessment of </w:t>
      </w:r>
      <w:r>
        <w:rPr>
          <w:rFonts w:ascii="Times New Roman" w:hAnsi="Times New Roman" w:cs="Times New Roman"/>
          <w:sz w:val="24"/>
          <w:szCs w:val="24"/>
        </w:rPr>
        <w:t>t</w:t>
      </w:r>
      <w:r w:rsidRPr="00E74EAF">
        <w:rPr>
          <w:rFonts w:ascii="Times New Roman" w:hAnsi="Times New Roman" w:cs="Times New Roman"/>
          <w:sz w:val="24"/>
          <w:szCs w:val="24"/>
        </w:rPr>
        <w:t xml:space="preserve">wo </w:t>
      </w:r>
      <w:r>
        <w:rPr>
          <w:rFonts w:ascii="Times New Roman" w:hAnsi="Times New Roman" w:cs="Times New Roman"/>
          <w:sz w:val="24"/>
          <w:szCs w:val="24"/>
        </w:rPr>
        <w:t>n</w:t>
      </w:r>
      <w:r w:rsidRPr="00E74EAF">
        <w:rPr>
          <w:rFonts w:ascii="Times New Roman" w:hAnsi="Times New Roman" w:cs="Times New Roman"/>
          <w:sz w:val="24"/>
          <w:szCs w:val="24"/>
        </w:rPr>
        <w:t xml:space="preserve">ovel </w:t>
      </w:r>
      <w:proofErr w:type="gramStart"/>
      <w:r>
        <w:rPr>
          <w:rFonts w:ascii="Times New Roman" w:hAnsi="Times New Roman" w:cs="Times New Roman"/>
          <w:sz w:val="24"/>
          <w:szCs w:val="24"/>
        </w:rPr>
        <w:t>h</w:t>
      </w:r>
      <w:r w:rsidRPr="00E74EAF">
        <w:rPr>
          <w:rFonts w:ascii="Times New Roman" w:hAnsi="Times New Roman" w:cs="Times New Roman"/>
          <w:sz w:val="24"/>
          <w:szCs w:val="24"/>
        </w:rPr>
        <w:t>ost-</w:t>
      </w:r>
      <w:r>
        <w:rPr>
          <w:rFonts w:ascii="Times New Roman" w:hAnsi="Times New Roman" w:cs="Times New Roman"/>
          <w:sz w:val="24"/>
          <w:szCs w:val="24"/>
        </w:rPr>
        <w:t>d</w:t>
      </w:r>
      <w:r w:rsidRPr="00E74EAF">
        <w:rPr>
          <w:rFonts w:ascii="Times New Roman" w:hAnsi="Times New Roman" w:cs="Times New Roman"/>
          <w:sz w:val="24"/>
          <w:szCs w:val="24"/>
        </w:rPr>
        <w:t>erived</w:t>
      </w:r>
      <w:proofErr w:type="gramEnd"/>
      <w:r w:rsidRPr="00E74EAF">
        <w:rPr>
          <w:rFonts w:ascii="Times New Roman" w:hAnsi="Times New Roman" w:cs="Times New Roman"/>
          <w:sz w:val="24"/>
          <w:szCs w:val="24"/>
        </w:rPr>
        <w:t xml:space="preserve"> </w:t>
      </w:r>
      <w:r w:rsidRPr="00E74EAF">
        <w:rPr>
          <w:rFonts w:ascii="Times New Roman" w:hAnsi="Times New Roman" w:cs="Times New Roman"/>
          <w:i/>
          <w:iCs/>
          <w:sz w:val="24"/>
          <w:szCs w:val="24"/>
        </w:rPr>
        <w:t>Beauveria bassiana</w:t>
      </w:r>
      <w:r w:rsidRPr="00E74EAF">
        <w:rPr>
          <w:rFonts w:ascii="Times New Roman" w:hAnsi="Times New Roman" w:cs="Times New Roman"/>
          <w:sz w:val="24"/>
          <w:szCs w:val="24"/>
        </w:rPr>
        <w:t xml:space="preserve"> (Hypocreales: Cordycipitaceae) </w:t>
      </w:r>
      <w:r>
        <w:rPr>
          <w:rFonts w:ascii="Times New Roman" w:hAnsi="Times New Roman" w:cs="Times New Roman"/>
          <w:sz w:val="24"/>
          <w:szCs w:val="24"/>
        </w:rPr>
        <w:t>i</w:t>
      </w:r>
      <w:r w:rsidRPr="00E74EAF">
        <w:rPr>
          <w:rFonts w:ascii="Times New Roman" w:hAnsi="Times New Roman" w:cs="Times New Roman"/>
          <w:sz w:val="24"/>
          <w:szCs w:val="24"/>
        </w:rPr>
        <w:t xml:space="preserve">solates </w:t>
      </w:r>
      <w:r>
        <w:rPr>
          <w:rFonts w:ascii="Times New Roman" w:hAnsi="Times New Roman" w:cs="Times New Roman"/>
          <w:sz w:val="24"/>
          <w:szCs w:val="24"/>
        </w:rPr>
        <w:t>a</w:t>
      </w:r>
      <w:r w:rsidRPr="00E74EAF">
        <w:rPr>
          <w:rFonts w:ascii="Times New Roman" w:hAnsi="Times New Roman" w:cs="Times New Roman"/>
          <w:sz w:val="24"/>
          <w:szCs w:val="24"/>
        </w:rPr>
        <w:t xml:space="preserve">gainst the </w:t>
      </w:r>
      <w:r>
        <w:rPr>
          <w:rFonts w:ascii="Times New Roman" w:hAnsi="Times New Roman" w:cs="Times New Roman"/>
          <w:sz w:val="24"/>
          <w:szCs w:val="24"/>
        </w:rPr>
        <w:t>c</w:t>
      </w:r>
      <w:r w:rsidRPr="00E74EAF">
        <w:rPr>
          <w:rFonts w:ascii="Times New Roman" w:hAnsi="Times New Roman" w:cs="Times New Roman"/>
          <w:sz w:val="24"/>
          <w:szCs w:val="24"/>
        </w:rPr>
        <w:t xml:space="preserve">itrus </w:t>
      </w:r>
      <w:r>
        <w:rPr>
          <w:rFonts w:ascii="Times New Roman" w:hAnsi="Times New Roman" w:cs="Times New Roman"/>
          <w:sz w:val="24"/>
          <w:szCs w:val="24"/>
        </w:rPr>
        <w:t>p</w:t>
      </w:r>
      <w:r w:rsidRPr="00E74EAF">
        <w:rPr>
          <w:rFonts w:ascii="Times New Roman" w:hAnsi="Times New Roman" w:cs="Times New Roman"/>
          <w:sz w:val="24"/>
          <w:szCs w:val="24"/>
        </w:rPr>
        <w:t xml:space="preserve">est, </w:t>
      </w:r>
      <w:r w:rsidRPr="00E74EAF">
        <w:rPr>
          <w:rFonts w:ascii="Times New Roman" w:hAnsi="Times New Roman" w:cs="Times New Roman"/>
          <w:i/>
          <w:iCs/>
          <w:sz w:val="24"/>
          <w:szCs w:val="24"/>
        </w:rPr>
        <w:t>Diaphorina citri</w:t>
      </w:r>
      <w:r w:rsidRPr="00E74EAF">
        <w:rPr>
          <w:rFonts w:ascii="Times New Roman" w:hAnsi="Times New Roman" w:cs="Times New Roman"/>
          <w:sz w:val="24"/>
          <w:szCs w:val="24"/>
        </w:rPr>
        <w:t xml:space="preserve"> (Hemiptera: Liviidae). Journal of Economic Entomology, XX(XX), 2022, 1–9. </w:t>
      </w:r>
      <w:hyperlink r:id="rId19" w:tgtFrame="_blank" w:history="1">
        <w:r w:rsidRPr="00E74EAF">
          <w:rPr>
            <w:rStyle w:val="Hyperlink"/>
            <w:rFonts w:ascii="Times New Roman" w:hAnsi="Times New Roman" w:cs="Times New Roman"/>
            <w:sz w:val="24"/>
            <w:szCs w:val="24"/>
          </w:rPr>
          <w:t>Publication</w:t>
        </w:r>
      </w:hyperlink>
    </w:p>
    <w:p w14:paraId="1F6FBC58" w14:textId="6F7D2B08" w:rsidR="00452E46" w:rsidRPr="00537789" w:rsidRDefault="00452E46" w:rsidP="00CA2BB1">
      <w:pPr>
        <w:pStyle w:val="ListParagraph"/>
        <w:numPr>
          <w:ilvl w:val="0"/>
          <w:numId w:val="23"/>
        </w:numPr>
        <w:spacing w:after="0" w:line="240" w:lineRule="auto"/>
        <w:contextualSpacing w:val="0"/>
        <w:jc w:val="both"/>
        <w:rPr>
          <w:rFonts w:ascii="Times New Roman" w:hAnsi="Times New Roman" w:cs="Times New Roman"/>
          <w:sz w:val="24"/>
          <w:szCs w:val="24"/>
        </w:rPr>
      </w:pPr>
      <w:bookmarkStart w:id="4" w:name="_Hlk62110487"/>
      <w:r w:rsidRPr="00537789">
        <w:rPr>
          <w:rFonts w:ascii="Times New Roman" w:hAnsi="Times New Roman" w:cs="Times New Roman"/>
          <w:sz w:val="24"/>
          <w:szCs w:val="24"/>
        </w:rPr>
        <w:t>Diepenbrock, L.M., Olabiyi</w:t>
      </w:r>
      <w:r w:rsidRPr="00537789">
        <w:rPr>
          <w:rFonts w:ascii="Times New Roman" w:hAnsi="Times New Roman" w:cs="Times New Roman"/>
          <w:sz w:val="24"/>
          <w:szCs w:val="24"/>
        </w:rPr>
        <w:t>,</w:t>
      </w:r>
      <w:r w:rsidRPr="00537789">
        <w:rPr>
          <w:rFonts w:ascii="Times New Roman" w:hAnsi="Times New Roman" w:cs="Times New Roman"/>
          <w:sz w:val="24"/>
          <w:szCs w:val="24"/>
        </w:rPr>
        <w:t xml:space="preserve"> </w:t>
      </w:r>
      <w:r w:rsidRPr="00537789">
        <w:rPr>
          <w:rFonts w:ascii="Times New Roman" w:hAnsi="Times New Roman" w:cs="Times New Roman"/>
          <w:sz w:val="24"/>
          <w:szCs w:val="24"/>
        </w:rPr>
        <w:t xml:space="preserve">D.O. </w:t>
      </w:r>
      <w:r w:rsidRPr="00537789">
        <w:rPr>
          <w:rFonts w:ascii="Times New Roman" w:hAnsi="Times New Roman" w:cs="Times New Roman"/>
          <w:sz w:val="24"/>
          <w:szCs w:val="24"/>
        </w:rPr>
        <w:t xml:space="preserve">and </w:t>
      </w:r>
      <w:r w:rsidRPr="00537789">
        <w:rPr>
          <w:rFonts w:ascii="Times New Roman" w:hAnsi="Times New Roman" w:cs="Times New Roman"/>
          <w:bCs/>
          <w:sz w:val="24"/>
          <w:szCs w:val="24"/>
        </w:rPr>
        <w:t>Avery</w:t>
      </w:r>
      <w:r>
        <w:rPr>
          <w:rFonts w:ascii="Times New Roman" w:hAnsi="Times New Roman" w:cs="Times New Roman"/>
          <w:sz w:val="24"/>
          <w:szCs w:val="24"/>
        </w:rPr>
        <w:t>,</w:t>
      </w:r>
      <w:r w:rsidR="00E829A7" w:rsidRPr="00E829A7">
        <w:rPr>
          <w:rFonts w:ascii="Times New Roman" w:hAnsi="Times New Roman" w:cs="Times New Roman"/>
          <w:bCs/>
          <w:sz w:val="24"/>
          <w:szCs w:val="24"/>
        </w:rPr>
        <w:t xml:space="preserve"> </w:t>
      </w:r>
      <w:r w:rsidR="00E829A7" w:rsidRPr="00537789">
        <w:rPr>
          <w:rFonts w:ascii="Times New Roman" w:hAnsi="Times New Roman" w:cs="Times New Roman"/>
          <w:bCs/>
          <w:sz w:val="24"/>
          <w:szCs w:val="24"/>
        </w:rPr>
        <w:t>P.B.</w:t>
      </w:r>
      <w:r w:rsidR="00E829A7">
        <w:rPr>
          <w:rFonts w:ascii="Times New Roman" w:hAnsi="Times New Roman" w:cs="Times New Roman"/>
          <w:bCs/>
          <w:sz w:val="24"/>
          <w:szCs w:val="24"/>
        </w:rPr>
        <w:t>,</w:t>
      </w:r>
      <w:r w:rsidRPr="00537789">
        <w:rPr>
          <w:rFonts w:ascii="Times New Roman" w:hAnsi="Times New Roman" w:cs="Times New Roman"/>
          <w:sz w:val="24"/>
          <w:szCs w:val="24"/>
        </w:rPr>
        <w:t xml:space="preserve"> 2021. Laboratory screening of selected entomopathogenic fungi, bioinsecticide, and insect growth regulator against hibiscus mealybug, </w:t>
      </w:r>
      <w:r w:rsidRPr="00537789">
        <w:rPr>
          <w:rFonts w:ascii="Times New Roman" w:hAnsi="Times New Roman" w:cs="Times New Roman"/>
          <w:i/>
          <w:iCs/>
          <w:sz w:val="24"/>
          <w:szCs w:val="24"/>
        </w:rPr>
        <w:t>Nipaecoccus viridis</w:t>
      </w:r>
      <w:r w:rsidRPr="00537789">
        <w:rPr>
          <w:rFonts w:ascii="Times New Roman" w:hAnsi="Times New Roman" w:cs="Times New Roman"/>
          <w:sz w:val="24"/>
          <w:szCs w:val="24"/>
        </w:rPr>
        <w:t xml:space="preserve"> (Newstead). </w:t>
      </w:r>
      <w:r w:rsidRPr="00B9535B">
        <w:rPr>
          <w:rFonts w:ascii="Times New Roman" w:hAnsi="Times New Roman" w:cs="Times New Roman"/>
          <w:sz w:val="24"/>
          <w:szCs w:val="24"/>
        </w:rPr>
        <w:t>Arthropod Management Tests</w:t>
      </w:r>
      <w:bookmarkEnd w:id="4"/>
      <w:r w:rsidRPr="00537789">
        <w:rPr>
          <w:rFonts w:ascii="Times New Roman" w:hAnsi="Times New Roman" w:cs="Times New Roman"/>
          <w:sz w:val="24"/>
          <w:szCs w:val="24"/>
        </w:rPr>
        <w:t xml:space="preserve"> 46, 1-2. doi: </w:t>
      </w:r>
      <w:bookmarkStart w:id="5" w:name="_Hlk69482305"/>
      <w:r w:rsidRPr="00537789">
        <w:rPr>
          <w:rFonts w:ascii="Times New Roman" w:hAnsi="Times New Roman" w:cs="Times New Roman"/>
          <w:sz w:val="24"/>
          <w:szCs w:val="24"/>
        </w:rPr>
        <w:t>10.1093/amt/tsaa121</w:t>
      </w:r>
      <w:bookmarkEnd w:id="5"/>
    </w:p>
    <w:p w14:paraId="2D6F1FD8" w14:textId="61ED5436" w:rsidR="00452E46" w:rsidRDefault="00452E46" w:rsidP="00CA2BB1">
      <w:pPr>
        <w:pStyle w:val="NoSpacing"/>
        <w:numPr>
          <w:ilvl w:val="0"/>
          <w:numId w:val="23"/>
        </w:numPr>
        <w:jc w:val="both"/>
        <w:rPr>
          <w:rFonts w:ascii="Times New Roman" w:hAnsi="Times New Roman"/>
          <w:sz w:val="24"/>
          <w:szCs w:val="24"/>
        </w:rPr>
      </w:pPr>
      <w:r w:rsidRPr="00537789">
        <w:rPr>
          <w:rFonts w:ascii="Times New Roman" w:hAnsi="Times New Roman"/>
          <w:sz w:val="24"/>
          <w:szCs w:val="24"/>
        </w:rPr>
        <w:t xml:space="preserve">Doherty, E.M., </w:t>
      </w:r>
      <w:r w:rsidRPr="00537789">
        <w:rPr>
          <w:rFonts w:ascii="Times New Roman" w:hAnsi="Times New Roman"/>
          <w:bCs/>
          <w:sz w:val="24"/>
          <w:szCs w:val="24"/>
        </w:rPr>
        <w:t>Avery,</w:t>
      </w:r>
      <w:r w:rsidRPr="00537789">
        <w:rPr>
          <w:rFonts w:ascii="Times New Roman" w:hAnsi="Times New Roman"/>
          <w:bCs/>
          <w:sz w:val="24"/>
          <w:szCs w:val="24"/>
        </w:rPr>
        <w:t xml:space="preserve"> P.B.</w:t>
      </w:r>
      <w:r w:rsidRPr="00537789">
        <w:rPr>
          <w:rFonts w:ascii="Times New Roman" w:hAnsi="Times New Roman"/>
          <w:sz w:val="24"/>
          <w:szCs w:val="24"/>
        </w:rPr>
        <w:t>,</w:t>
      </w:r>
      <w:r w:rsidRPr="00537789">
        <w:rPr>
          <w:rFonts w:ascii="Times New Roman" w:hAnsi="Times New Roman"/>
          <w:sz w:val="24"/>
          <w:szCs w:val="24"/>
        </w:rPr>
        <w:t xml:space="preserve"> Duren, E.B., Cano, L.M. and Rossi</w:t>
      </w:r>
      <w:r w:rsidR="00E829A7">
        <w:rPr>
          <w:rFonts w:ascii="Times New Roman" w:hAnsi="Times New Roman"/>
          <w:sz w:val="24"/>
          <w:szCs w:val="24"/>
        </w:rPr>
        <w:t>,</w:t>
      </w:r>
      <w:r w:rsidR="00E829A7" w:rsidRPr="00E829A7">
        <w:rPr>
          <w:rFonts w:ascii="Times New Roman" w:hAnsi="Times New Roman"/>
          <w:sz w:val="24"/>
          <w:szCs w:val="24"/>
        </w:rPr>
        <w:t xml:space="preserve"> </w:t>
      </w:r>
      <w:r w:rsidR="00E829A7" w:rsidRPr="00537789">
        <w:rPr>
          <w:rFonts w:ascii="Times New Roman" w:hAnsi="Times New Roman"/>
          <w:sz w:val="24"/>
          <w:szCs w:val="24"/>
        </w:rPr>
        <w:t>L.</w:t>
      </w:r>
      <w:r>
        <w:rPr>
          <w:rFonts w:ascii="Times New Roman" w:hAnsi="Times New Roman"/>
          <w:sz w:val="24"/>
          <w:szCs w:val="24"/>
        </w:rPr>
        <w:t>,</w:t>
      </w:r>
      <w:r w:rsidRPr="00537789">
        <w:rPr>
          <w:rFonts w:ascii="Times New Roman" w:hAnsi="Times New Roman"/>
          <w:sz w:val="24"/>
          <w:szCs w:val="24"/>
        </w:rPr>
        <w:t xml:space="preserve"> 2021. </w:t>
      </w:r>
      <w:r w:rsidRPr="00537789">
        <w:rPr>
          <w:rFonts w:ascii="Times New Roman" w:hAnsi="Times New Roman"/>
          <w:i/>
          <w:iCs/>
          <w:sz w:val="24"/>
          <w:szCs w:val="24"/>
        </w:rPr>
        <w:t>In planta</w:t>
      </w:r>
      <w:r w:rsidRPr="00537789">
        <w:rPr>
          <w:rFonts w:ascii="Times New Roman" w:hAnsi="Times New Roman"/>
          <w:sz w:val="24"/>
          <w:szCs w:val="24"/>
        </w:rPr>
        <w:t xml:space="preserve"> localization of endophytic </w:t>
      </w:r>
      <w:r w:rsidRPr="00537789">
        <w:rPr>
          <w:rFonts w:ascii="Times New Roman" w:hAnsi="Times New Roman"/>
          <w:i/>
          <w:iCs/>
          <w:sz w:val="24"/>
          <w:szCs w:val="24"/>
        </w:rPr>
        <w:t>Cordyceps fumosorosea</w:t>
      </w:r>
      <w:r w:rsidRPr="00537789">
        <w:rPr>
          <w:rFonts w:ascii="Times New Roman" w:hAnsi="Times New Roman"/>
          <w:sz w:val="24"/>
          <w:szCs w:val="24"/>
        </w:rPr>
        <w:t xml:space="preserve"> in Carrizo citrus. </w:t>
      </w:r>
      <w:r w:rsidRPr="00B9535B">
        <w:rPr>
          <w:rFonts w:ascii="Times New Roman" w:hAnsi="Times New Roman"/>
          <w:sz w:val="24"/>
          <w:szCs w:val="24"/>
        </w:rPr>
        <w:t>Microorganisms</w:t>
      </w:r>
      <w:r w:rsidRPr="00537789">
        <w:rPr>
          <w:rFonts w:ascii="Times New Roman" w:hAnsi="Times New Roman"/>
          <w:sz w:val="24"/>
          <w:szCs w:val="24"/>
        </w:rPr>
        <w:t xml:space="preserve"> 9, 219. doi.org/10.3390/microorganisms9020219</w:t>
      </w:r>
    </w:p>
    <w:p w14:paraId="43027407" w14:textId="38B8E00B" w:rsidR="00291017" w:rsidRPr="00291017" w:rsidRDefault="00291017" w:rsidP="00CA2BB1">
      <w:pPr>
        <w:pStyle w:val="CommentText"/>
        <w:numPr>
          <w:ilvl w:val="0"/>
          <w:numId w:val="23"/>
        </w:numPr>
        <w:jc w:val="both"/>
        <w:rPr>
          <w:sz w:val="24"/>
          <w:szCs w:val="24"/>
        </w:rPr>
      </w:pPr>
      <w:r w:rsidRPr="00E74EAF">
        <w:rPr>
          <w:sz w:val="24"/>
          <w:szCs w:val="24"/>
        </w:rPr>
        <w:t xml:space="preserve">Eads, D.A., Jaronski, S.T., Biggins, D.E. and Wimsatt, J., 2021. Insect </w:t>
      </w:r>
      <w:r w:rsidR="004830FC">
        <w:rPr>
          <w:sz w:val="24"/>
          <w:szCs w:val="24"/>
        </w:rPr>
        <w:t>p</w:t>
      </w:r>
      <w:r w:rsidRPr="00E74EAF">
        <w:rPr>
          <w:sz w:val="24"/>
          <w:szCs w:val="24"/>
        </w:rPr>
        <w:t xml:space="preserve">athogenic </w:t>
      </w:r>
      <w:r w:rsidR="004830FC">
        <w:rPr>
          <w:sz w:val="24"/>
          <w:szCs w:val="24"/>
        </w:rPr>
        <w:t>f</w:t>
      </w:r>
      <w:r w:rsidRPr="00E74EAF">
        <w:rPr>
          <w:sz w:val="24"/>
          <w:szCs w:val="24"/>
        </w:rPr>
        <w:t xml:space="preserve">ungi for </w:t>
      </w:r>
      <w:r w:rsidR="004830FC">
        <w:rPr>
          <w:sz w:val="24"/>
          <w:szCs w:val="24"/>
        </w:rPr>
        <w:t>b</w:t>
      </w:r>
      <w:r w:rsidRPr="00E74EAF">
        <w:rPr>
          <w:sz w:val="24"/>
          <w:szCs w:val="24"/>
        </w:rPr>
        <w:t xml:space="preserve">iocontrol of </w:t>
      </w:r>
      <w:r w:rsidR="004830FC">
        <w:rPr>
          <w:sz w:val="24"/>
          <w:szCs w:val="24"/>
        </w:rPr>
        <w:t>p</w:t>
      </w:r>
      <w:r w:rsidRPr="00E74EAF">
        <w:rPr>
          <w:sz w:val="24"/>
          <w:szCs w:val="24"/>
        </w:rPr>
        <w:t xml:space="preserve">lague </w:t>
      </w:r>
      <w:r w:rsidR="004830FC">
        <w:rPr>
          <w:sz w:val="24"/>
          <w:szCs w:val="24"/>
        </w:rPr>
        <w:t>v</w:t>
      </w:r>
      <w:r w:rsidRPr="00E74EAF">
        <w:rPr>
          <w:sz w:val="24"/>
          <w:szCs w:val="24"/>
        </w:rPr>
        <w:t xml:space="preserve">ector </w:t>
      </w:r>
      <w:r w:rsidR="004830FC">
        <w:rPr>
          <w:sz w:val="24"/>
          <w:szCs w:val="24"/>
        </w:rPr>
        <w:t>f</w:t>
      </w:r>
      <w:r w:rsidRPr="00E74EAF">
        <w:rPr>
          <w:sz w:val="24"/>
          <w:szCs w:val="24"/>
        </w:rPr>
        <w:t xml:space="preserve">leas: A </w:t>
      </w:r>
      <w:r w:rsidR="004830FC">
        <w:rPr>
          <w:sz w:val="24"/>
          <w:szCs w:val="24"/>
        </w:rPr>
        <w:t>r</w:t>
      </w:r>
      <w:r w:rsidRPr="00E74EAF">
        <w:rPr>
          <w:sz w:val="24"/>
          <w:szCs w:val="24"/>
        </w:rPr>
        <w:t>eview. Journal of Integrated Pest Management, 12(1), p.30.</w:t>
      </w:r>
    </w:p>
    <w:p w14:paraId="5C250A08" w14:textId="4BE01A47"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lang w:val="en"/>
        </w:rPr>
      </w:pPr>
      <w:r w:rsidRPr="00965286">
        <w:rPr>
          <w:rFonts w:ascii="Times New Roman" w:eastAsia="Times New Roman" w:hAnsi="Times New Roman" w:cs="Times New Roman"/>
          <w:sz w:val="24"/>
          <w:szCs w:val="24"/>
          <w:lang w:val="en"/>
        </w:rPr>
        <w:t>Erdogan, H.</w:t>
      </w:r>
      <w:r w:rsidR="00E829A7">
        <w:rPr>
          <w:rFonts w:ascii="Times New Roman" w:eastAsia="Times New Roman" w:hAnsi="Times New Roman" w:cs="Times New Roman"/>
          <w:sz w:val="24"/>
          <w:szCs w:val="24"/>
          <w:lang w:val="en"/>
        </w:rPr>
        <w:t>,</w:t>
      </w:r>
      <w:r w:rsidRPr="00965286">
        <w:rPr>
          <w:rFonts w:ascii="Times New Roman" w:eastAsia="Times New Roman" w:hAnsi="Times New Roman" w:cs="Times New Roman"/>
          <w:sz w:val="24"/>
          <w:szCs w:val="24"/>
          <w:lang w:val="en"/>
        </w:rPr>
        <w:t xml:space="preserve"> Cruzado-Gutierrez, </w:t>
      </w:r>
      <w:r w:rsidR="00E829A7" w:rsidRPr="00965286">
        <w:rPr>
          <w:rFonts w:ascii="Times New Roman" w:eastAsia="Times New Roman" w:hAnsi="Times New Roman" w:cs="Times New Roman"/>
          <w:sz w:val="24"/>
          <w:szCs w:val="24"/>
          <w:lang w:val="en"/>
        </w:rPr>
        <w:t>K.</w:t>
      </w:r>
      <w:r w:rsidR="00E829A7">
        <w:rPr>
          <w:rFonts w:ascii="Times New Roman" w:eastAsia="Times New Roman" w:hAnsi="Times New Roman" w:cs="Times New Roman"/>
          <w:sz w:val="24"/>
          <w:szCs w:val="24"/>
          <w:lang w:val="en"/>
        </w:rPr>
        <w:t xml:space="preserve">, </w:t>
      </w:r>
      <w:r w:rsidRPr="00965286">
        <w:rPr>
          <w:rFonts w:ascii="Times New Roman" w:eastAsia="Times New Roman" w:hAnsi="Times New Roman" w:cs="Times New Roman"/>
          <w:sz w:val="24"/>
          <w:szCs w:val="24"/>
          <w:lang w:val="en"/>
        </w:rPr>
        <w:t xml:space="preserve">Stevens, </w:t>
      </w:r>
      <w:r w:rsidR="00E829A7" w:rsidRPr="00965286">
        <w:rPr>
          <w:rFonts w:ascii="Times New Roman" w:eastAsia="Times New Roman" w:hAnsi="Times New Roman" w:cs="Times New Roman"/>
          <w:sz w:val="24"/>
          <w:szCs w:val="24"/>
          <w:lang w:val="en"/>
        </w:rPr>
        <w:t>G.</w:t>
      </w:r>
      <w:r w:rsidR="00E829A7">
        <w:rPr>
          <w:rFonts w:ascii="Times New Roman" w:eastAsia="Times New Roman" w:hAnsi="Times New Roman" w:cs="Times New Roman"/>
          <w:sz w:val="24"/>
          <w:szCs w:val="24"/>
          <w:lang w:val="en"/>
        </w:rPr>
        <w:t>,</w:t>
      </w:r>
      <w:r w:rsidR="00E829A7" w:rsidRPr="00965286">
        <w:rPr>
          <w:rFonts w:ascii="Times New Roman" w:eastAsia="Times New Roman" w:hAnsi="Times New Roman" w:cs="Times New Roman"/>
          <w:sz w:val="24"/>
          <w:szCs w:val="24"/>
          <w:lang w:val="en"/>
        </w:rPr>
        <w:t xml:space="preserve"> </w:t>
      </w:r>
      <w:r w:rsidRPr="00965286">
        <w:rPr>
          <w:rFonts w:ascii="Times New Roman" w:eastAsia="Times New Roman" w:hAnsi="Times New Roman" w:cs="Times New Roman"/>
          <w:sz w:val="24"/>
          <w:szCs w:val="24"/>
          <w:lang w:val="en"/>
        </w:rPr>
        <w:t xml:space="preserve">Shapiro-Ilan, </w:t>
      </w:r>
      <w:r w:rsidR="00E829A7" w:rsidRPr="00965286">
        <w:rPr>
          <w:rFonts w:ascii="Times New Roman" w:eastAsia="Times New Roman" w:hAnsi="Times New Roman" w:cs="Times New Roman"/>
          <w:sz w:val="24"/>
          <w:szCs w:val="24"/>
          <w:lang w:val="en"/>
        </w:rPr>
        <w:t>D.</w:t>
      </w:r>
      <w:r w:rsidR="00E829A7">
        <w:rPr>
          <w:rFonts w:ascii="Times New Roman" w:eastAsia="Times New Roman" w:hAnsi="Times New Roman" w:cs="Times New Roman"/>
          <w:sz w:val="24"/>
          <w:szCs w:val="24"/>
          <w:lang w:val="en"/>
        </w:rPr>
        <w:t>,</w:t>
      </w:r>
      <w:r w:rsidR="00E829A7" w:rsidRPr="00965286">
        <w:rPr>
          <w:rFonts w:ascii="Times New Roman" w:eastAsia="Times New Roman" w:hAnsi="Times New Roman" w:cs="Times New Roman"/>
          <w:sz w:val="24"/>
          <w:szCs w:val="24"/>
          <w:lang w:val="en"/>
        </w:rPr>
        <w:t xml:space="preserve"> </w:t>
      </w:r>
      <w:r w:rsidRPr="00965286">
        <w:rPr>
          <w:rFonts w:ascii="Times New Roman" w:eastAsia="Times New Roman" w:hAnsi="Times New Roman" w:cs="Times New Roman"/>
          <w:sz w:val="24"/>
          <w:szCs w:val="24"/>
          <w:lang w:val="en"/>
        </w:rPr>
        <w:t xml:space="preserve">Kaplan, </w:t>
      </w:r>
      <w:r w:rsidR="00E829A7" w:rsidRPr="00965286">
        <w:rPr>
          <w:rFonts w:ascii="Times New Roman" w:eastAsia="Times New Roman" w:hAnsi="Times New Roman" w:cs="Times New Roman"/>
          <w:sz w:val="24"/>
          <w:szCs w:val="24"/>
          <w:lang w:val="en"/>
        </w:rPr>
        <w:t>F.</w:t>
      </w:r>
      <w:r w:rsidR="00E829A7">
        <w:rPr>
          <w:rFonts w:ascii="Times New Roman" w:eastAsia="Times New Roman" w:hAnsi="Times New Roman" w:cs="Times New Roman"/>
          <w:sz w:val="24"/>
          <w:szCs w:val="24"/>
          <w:lang w:val="en"/>
        </w:rPr>
        <w:t>,</w:t>
      </w:r>
      <w:r w:rsidR="00E829A7" w:rsidRPr="00965286">
        <w:rPr>
          <w:rFonts w:ascii="Times New Roman" w:eastAsia="Times New Roman" w:hAnsi="Times New Roman" w:cs="Times New Roman"/>
          <w:sz w:val="24"/>
          <w:szCs w:val="24"/>
          <w:lang w:val="en"/>
        </w:rPr>
        <w:t xml:space="preserve"> </w:t>
      </w:r>
      <w:r w:rsidRPr="00965286">
        <w:rPr>
          <w:rFonts w:ascii="Times New Roman" w:eastAsia="Times New Roman" w:hAnsi="Times New Roman" w:cs="Times New Roman"/>
          <w:sz w:val="24"/>
          <w:szCs w:val="24"/>
          <w:lang w:val="en"/>
        </w:rPr>
        <w:t>Alborn</w:t>
      </w:r>
      <w:r w:rsidR="00E829A7">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00E829A7" w:rsidRPr="00965286">
        <w:rPr>
          <w:rFonts w:ascii="Times New Roman" w:eastAsia="Times New Roman" w:hAnsi="Times New Roman" w:cs="Times New Roman"/>
          <w:sz w:val="24"/>
          <w:szCs w:val="24"/>
          <w:lang w:val="en"/>
        </w:rPr>
        <w:t xml:space="preserve">H. </w:t>
      </w:r>
      <w:r>
        <w:rPr>
          <w:rFonts w:ascii="Times New Roman" w:eastAsia="Times New Roman" w:hAnsi="Times New Roman" w:cs="Times New Roman"/>
          <w:sz w:val="24"/>
          <w:szCs w:val="24"/>
          <w:lang w:val="en"/>
        </w:rPr>
        <w:t>and</w:t>
      </w:r>
      <w:r w:rsidRPr="00965286">
        <w:rPr>
          <w:rFonts w:ascii="Times New Roman" w:eastAsia="Times New Roman" w:hAnsi="Times New Roman" w:cs="Times New Roman"/>
          <w:sz w:val="24"/>
          <w:szCs w:val="24"/>
          <w:lang w:val="en"/>
        </w:rPr>
        <w:t xml:space="preserve"> Lewis</w:t>
      </w:r>
      <w:r>
        <w:rPr>
          <w:rFonts w:ascii="Times New Roman" w:eastAsia="Times New Roman" w:hAnsi="Times New Roman" w:cs="Times New Roman"/>
          <w:sz w:val="24"/>
          <w:szCs w:val="24"/>
          <w:lang w:val="en"/>
        </w:rPr>
        <w:t>,</w:t>
      </w:r>
      <w:r w:rsidR="00E829A7" w:rsidRPr="00E829A7">
        <w:rPr>
          <w:rFonts w:ascii="Times New Roman" w:eastAsia="Times New Roman" w:hAnsi="Times New Roman" w:cs="Times New Roman"/>
          <w:sz w:val="24"/>
          <w:szCs w:val="24"/>
          <w:lang w:val="en"/>
        </w:rPr>
        <w:t xml:space="preserve"> </w:t>
      </w:r>
      <w:r w:rsidR="00E829A7" w:rsidRPr="00965286">
        <w:rPr>
          <w:rFonts w:ascii="Times New Roman" w:eastAsia="Times New Roman" w:hAnsi="Times New Roman" w:cs="Times New Roman"/>
          <w:sz w:val="24"/>
          <w:szCs w:val="24"/>
          <w:lang w:val="en"/>
        </w:rPr>
        <w:t>E.</w:t>
      </w:r>
      <w:r w:rsidR="00E829A7">
        <w:rPr>
          <w:rFonts w:ascii="Times New Roman" w:eastAsia="Times New Roman" w:hAnsi="Times New Roman" w:cs="Times New Roman"/>
          <w:sz w:val="24"/>
          <w:szCs w:val="24"/>
          <w:lang w:val="en"/>
        </w:rPr>
        <w:t>,</w:t>
      </w:r>
      <w:r w:rsidRPr="00965286">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2021. </w:t>
      </w:r>
      <w:r w:rsidRPr="00965286">
        <w:rPr>
          <w:rFonts w:ascii="Times New Roman" w:eastAsia="Times New Roman" w:hAnsi="Times New Roman" w:cs="Times New Roman"/>
          <w:sz w:val="24"/>
          <w:szCs w:val="24"/>
          <w:lang w:val="en"/>
        </w:rPr>
        <w:t xml:space="preserve">Nematodes follow a leader. Frontiers in Ecology and Evolution </w:t>
      </w:r>
      <w:r>
        <w:rPr>
          <w:rFonts w:ascii="Times New Roman" w:eastAsia="Times New Roman" w:hAnsi="Times New Roman" w:cs="Times New Roman"/>
          <w:sz w:val="24"/>
          <w:szCs w:val="24"/>
          <w:lang w:val="en"/>
        </w:rPr>
        <w:t>(</w:t>
      </w:r>
      <w:r w:rsidRPr="00965286">
        <w:rPr>
          <w:rFonts w:ascii="Times New Roman" w:eastAsia="Times New Roman" w:hAnsi="Times New Roman" w:cs="Times New Roman"/>
          <w:sz w:val="24"/>
          <w:szCs w:val="24"/>
          <w:lang w:val="en"/>
        </w:rPr>
        <w:t>In Press</w:t>
      </w:r>
      <w:r>
        <w:rPr>
          <w:rFonts w:ascii="Times New Roman" w:eastAsia="Times New Roman" w:hAnsi="Times New Roman" w:cs="Times New Roman"/>
          <w:sz w:val="24"/>
          <w:szCs w:val="24"/>
          <w:lang w:val="en"/>
        </w:rPr>
        <w:t>,</w:t>
      </w:r>
      <w:r w:rsidRPr="00965286">
        <w:rPr>
          <w:rFonts w:ascii="Times New Roman" w:eastAsia="Times New Roman" w:hAnsi="Times New Roman" w:cs="Times New Roman"/>
          <w:sz w:val="24"/>
          <w:szCs w:val="24"/>
          <w:lang w:val="en"/>
        </w:rPr>
        <w:t xml:space="preserve"> Accepted </w:t>
      </w:r>
      <w:r>
        <w:rPr>
          <w:rFonts w:ascii="Times New Roman" w:eastAsia="Times New Roman" w:hAnsi="Times New Roman" w:cs="Times New Roman"/>
          <w:sz w:val="24"/>
          <w:szCs w:val="24"/>
          <w:lang w:val="en"/>
        </w:rPr>
        <w:t xml:space="preserve">October </w:t>
      </w:r>
      <w:r w:rsidRPr="00965286">
        <w:rPr>
          <w:rFonts w:ascii="Times New Roman" w:eastAsia="Times New Roman" w:hAnsi="Times New Roman" w:cs="Times New Roman"/>
          <w:sz w:val="24"/>
          <w:szCs w:val="24"/>
          <w:lang w:val="en"/>
        </w:rPr>
        <w:t>15</w:t>
      </w:r>
      <w:r>
        <w:rPr>
          <w:rFonts w:ascii="Times New Roman" w:eastAsia="Times New Roman" w:hAnsi="Times New Roman" w:cs="Times New Roman"/>
          <w:sz w:val="24"/>
          <w:szCs w:val="24"/>
          <w:lang w:val="en"/>
        </w:rPr>
        <w:t xml:space="preserve">, </w:t>
      </w:r>
      <w:r w:rsidRPr="00965286">
        <w:rPr>
          <w:rFonts w:ascii="Times New Roman" w:eastAsia="Times New Roman" w:hAnsi="Times New Roman" w:cs="Times New Roman"/>
          <w:sz w:val="24"/>
          <w:szCs w:val="24"/>
          <w:lang w:val="en"/>
        </w:rPr>
        <w:t xml:space="preserve">2021). </w:t>
      </w:r>
    </w:p>
    <w:p w14:paraId="51F5C21F" w14:textId="0CF446BB" w:rsidR="00452E46" w:rsidRPr="00291017" w:rsidRDefault="00291017" w:rsidP="00CA2BB1">
      <w:pPr>
        <w:pStyle w:val="ListParagraph"/>
        <w:numPr>
          <w:ilvl w:val="0"/>
          <w:numId w:val="23"/>
        </w:numPr>
        <w:shd w:val="clear" w:color="auto" w:fill="FFFFFF"/>
        <w:spacing w:after="0" w:line="240" w:lineRule="auto"/>
        <w:contextualSpacing w:val="0"/>
        <w:jc w:val="both"/>
        <w:rPr>
          <w:rFonts w:ascii="Times New Roman" w:eastAsia="Times New Roman" w:hAnsi="Times New Roman" w:cs="Times New Roman"/>
          <w:color w:val="201F1E"/>
          <w:sz w:val="24"/>
          <w:szCs w:val="24"/>
          <w:lang w:eastAsia="zh-CN"/>
        </w:rPr>
      </w:pPr>
      <w:r w:rsidRPr="00790CCE">
        <w:rPr>
          <w:rFonts w:ascii="Times New Roman" w:eastAsia="Times New Roman" w:hAnsi="Times New Roman" w:cs="Times New Roman"/>
          <w:color w:val="201F1E"/>
          <w:sz w:val="24"/>
          <w:szCs w:val="24"/>
          <w:lang w:eastAsia="zh-CN"/>
        </w:rPr>
        <w:t>Dragone, N</w:t>
      </w:r>
      <w:r>
        <w:rPr>
          <w:rFonts w:ascii="Times New Roman" w:eastAsia="Times New Roman" w:hAnsi="Times New Roman" w:cs="Times New Roman"/>
          <w:color w:val="201F1E"/>
          <w:sz w:val="24"/>
          <w:szCs w:val="24"/>
          <w:lang w:eastAsia="zh-CN"/>
        </w:rPr>
        <w:t>.</w:t>
      </w:r>
      <w:r w:rsidRPr="00790CCE">
        <w:rPr>
          <w:rFonts w:ascii="Times New Roman" w:eastAsia="Times New Roman" w:hAnsi="Times New Roman" w:cs="Times New Roman"/>
          <w:color w:val="201F1E"/>
          <w:sz w:val="24"/>
          <w:szCs w:val="24"/>
          <w:lang w:eastAsia="zh-CN"/>
        </w:rPr>
        <w:t xml:space="preserve">B., Diaz, </w:t>
      </w:r>
      <w:r w:rsidR="00E829A7" w:rsidRPr="00790CCE">
        <w:rPr>
          <w:rFonts w:ascii="Times New Roman" w:eastAsia="Times New Roman" w:hAnsi="Times New Roman" w:cs="Times New Roman"/>
          <w:color w:val="201F1E"/>
          <w:sz w:val="24"/>
          <w:szCs w:val="24"/>
          <w:lang w:eastAsia="zh-CN"/>
        </w:rPr>
        <w:t>M</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A.</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 xml:space="preserve"> </w:t>
      </w:r>
      <w:r w:rsidRPr="00790CCE">
        <w:rPr>
          <w:rFonts w:ascii="Times New Roman" w:eastAsia="Times New Roman" w:hAnsi="Times New Roman" w:cs="Times New Roman"/>
          <w:color w:val="201F1E"/>
          <w:sz w:val="24"/>
          <w:szCs w:val="24"/>
          <w:lang w:eastAsia="zh-CN"/>
        </w:rPr>
        <w:t xml:space="preserve">Hogg, </w:t>
      </w:r>
      <w:r w:rsidR="00E829A7" w:rsidRPr="00790CCE">
        <w:rPr>
          <w:rFonts w:ascii="Times New Roman" w:eastAsia="Times New Roman" w:hAnsi="Times New Roman" w:cs="Times New Roman"/>
          <w:color w:val="201F1E"/>
          <w:sz w:val="24"/>
          <w:szCs w:val="24"/>
          <w:lang w:eastAsia="zh-CN"/>
        </w:rPr>
        <w:t>I</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D.</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 xml:space="preserve"> </w:t>
      </w:r>
      <w:r w:rsidRPr="00790CCE">
        <w:rPr>
          <w:rFonts w:ascii="Times New Roman" w:eastAsia="Times New Roman" w:hAnsi="Times New Roman" w:cs="Times New Roman"/>
          <w:color w:val="201F1E"/>
          <w:sz w:val="24"/>
          <w:szCs w:val="24"/>
          <w:lang w:eastAsia="zh-CN"/>
        </w:rPr>
        <w:t xml:space="preserve">Lyons, </w:t>
      </w:r>
      <w:r w:rsidR="00E829A7" w:rsidRPr="00790CCE">
        <w:rPr>
          <w:rFonts w:ascii="Times New Roman" w:eastAsia="Times New Roman" w:hAnsi="Times New Roman" w:cs="Times New Roman"/>
          <w:color w:val="201F1E"/>
          <w:sz w:val="24"/>
          <w:szCs w:val="24"/>
          <w:lang w:eastAsia="zh-CN"/>
        </w:rPr>
        <w:t>W.B</w:t>
      </w:r>
      <w:r w:rsidR="00E829A7">
        <w:rPr>
          <w:rFonts w:ascii="Times New Roman" w:eastAsia="Times New Roman" w:hAnsi="Times New Roman" w:cs="Times New Roman"/>
          <w:color w:val="201F1E"/>
          <w:sz w:val="24"/>
          <w:szCs w:val="24"/>
          <w:lang w:eastAsia="zh-CN"/>
        </w:rPr>
        <w:t>.</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 xml:space="preserve"> </w:t>
      </w:r>
      <w:r w:rsidRPr="00790CCE">
        <w:rPr>
          <w:rFonts w:ascii="Times New Roman" w:eastAsia="Times New Roman" w:hAnsi="Times New Roman" w:cs="Times New Roman"/>
          <w:color w:val="201F1E"/>
          <w:sz w:val="24"/>
          <w:szCs w:val="24"/>
          <w:lang w:eastAsia="zh-CN"/>
        </w:rPr>
        <w:t xml:space="preserve">Jackson, </w:t>
      </w:r>
      <w:r w:rsidR="00E829A7" w:rsidRPr="00790CCE">
        <w:rPr>
          <w:rFonts w:ascii="Times New Roman" w:eastAsia="Times New Roman" w:hAnsi="Times New Roman" w:cs="Times New Roman"/>
          <w:color w:val="201F1E"/>
          <w:sz w:val="24"/>
          <w:szCs w:val="24"/>
          <w:lang w:eastAsia="zh-CN"/>
        </w:rPr>
        <w:t>W.A</w:t>
      </w:r>
      <w:r w:rsidR="00E829A7">
        <w:rPr>
          <w:rFonts w:ascii="Times New Roman" w:eastAsia="Times New Roman" w:hAnsi="Times New Roman" w:cs="Times New Roman"/>
          <w:color w:val="201F1E"/>
          <w:sz w:val="24"/>
          <w:szCs w:val="24"/>
          <w:lang w:eastAsia="zh-CN"/>
        </w:rPr>
        <w:t>.</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 xml:space="preserve"> </w:t>
      </w:r>
      <w:r w:rsidRPr="00790CCE">
        <w:rPr>
          <w:rFonts w:ascii="Times New Roman" w:eastAsia="Times New Roman" w:hAnsi="Times New Roman" w:cs="Times New Roman"/>
          <w:color w:val="201F1E"/>
          <w:sz w:val="24"/>
          <w:szCs w:val="24"/>
          <w:lang w:eastAsia="zh-CN"/>
        </w:rPr>
        <w:t xml:space="preserve">Wall, </w:t>
      </w:r>
      <w:r w:rsidR="00E829A7" w:rsidRPr="00790CCE">
        <w:rPr>
          <w:rFonts w:ascii="Times New Roman" w:eastAsia="Times New Roman" w:hAnsi="Times New Roman" w:cs="Times New Roman"/>
          <w:color w:val="201F1E"/>
          <w:sz w:val="24"/>
          <w:szCs w:val="24"/>
          <w:lang w:eastAsia="zh-CN"/>
        </w:rPr>
        <w:t>D</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H.</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 xml:space="preserve"> </w:t>
      </w:r>
      <w:r w:rsidRPr="00790CCE">
        <w:rPr>
          <w:rFonts w:ascii="Times New Roman" w:eastAsia="Times New Roman" w:hAnsi="Times New Roman" w:cs="Times New Roman"/>
          <w:color w:val="201F1E"/>
          <w:sz w:val="24"/>
          <w:szCs w:val="24"/>
          <w:lang w:eastAsia="zh-CN"/>
        </w:rPr>
        <w:t xml:space="preserve">Adams, </w:t>
      </w:r>
      <w:r w:rsidR="00E829A7" w:rsidRPr="00790CCE">
        <w:rPr>
          <w:rFonts w:ascii="Times New Roman" w:eastAsia="Times New Roman" w:hAnsi="Times New Roman" w:cs="Times New Roman"/>
          <w:color w:val="201F1E"/>
          <w:sz w:val="24"/>
          <w:szCs w:val="24"/>
          <w:lang w:eastAsia="zh-CN"/>
        </w:rPr>
        <w:t>B</w:t>
      </w:r>
      <w:r w:rsidR="00E829A7">
        <w:rPr>
          <w:rFonts w:ascii="Times New Roman" w:eastAsia="Times New Roman" w:hAnsi="Times New Roman" w:cs="Times New Roman"/>
          <w:color w:val="201F1E"/>
          <w:sz w:val="24"/>
          <w:szCs w:val="24"/>
          <w:lang w:eastAsia="zh-CN"/>
        </w:rPr>
        <w:t>.</w:t>
      </w:r>
      <w:r w:rsidR="00E829A7" w:rsidRPr="00790CCE">
        <w:rPr>
          <w:rFonts w:ascii="Times New Roman" w:eastAsia="Times New Roman" w:hAnsi="Times New Roman" w:cs="Times New Roman"/>
          <w:color w:val="201F1E"/>
          <w:sz w:val="24"/>
          <w:szCs w:val="24"/>
          <w:lang w:eastAsia="zh-CN"/>
        </w:rPr>
        <w:t xml:space="preserve">J. </w:t>
      </w:r>
      <w:r w:rsidRPr="00790CCE">
        <w:rPr>
          <w:rFonts w:ascii="Times New Roman" w:eastAsia="Times New Roman" w:hAnsi="Times New Roman" w:cs="Times New Roman"/>
          <w:color w:val="201F1E"/>
          <w:sz w:val="24"/>
          <w:szCs w:val="24"/>
          <w:lang w:eastAsia="zh-CN"/>
        </w:rPr>
        <w:t>and Fierer</w:t>
      </w:r>
      <w:r>
        <w:rPr>
          <w:rFonts w:ascii="Times New Roman" w:eastAsia="Times New Roman" w:hAnsi="Times New Roman" w:cs="Times New Roman"/>
          <w:color w:val="201F1E"/>
          <w:sz w:val="24"/>
          <w:szCs w:val="24"/>
          <w:lang w:eastAsia="zh-CN"/>
        </w:rPr>
        <w:t>,</w:t>
      </w:r>
      <w:r w:rsidR="00E829A7" w:rsidRPr="00E829A7">
        <w:rPr>
          <w:rFonts w:ascii="Times New Roman" w:eastAsia="Times New Roman" w:hAnsi="Times New Roman" w:cs="Times New Roman"/>
          <w:color w:val="201F1E"/>
          <w:sz w:val="24"/>
          <w:szCs w:val="24"/>
          <w:lang w:eastAsia="zh-CN"/>
        </w:rPr>
        <w:t xml:space="preserve"> </w:t>
      </w:r>
      <w:r w:rsidR="00E829A7" w:rsidRPr="00790CCE">
        <w:rPr>
          <w:rFonts w:ascii="Times New Roman" w:eastAsia="Times New Roman" w:hAnsi="Times New Roman" w:cs="Times New Roman"/>
          <w:color w:val="201F1E"/>
          <w:sz w:val="24"/>
          <w:szCs w:val="24"/>
          <w:lang w:eastAsia="zh-CN"/>
        </w:rPr>
        <w:t>N</w:t>
      </w:r>
      <w:r w:rsidR="00E829A7">
        <w:rPr>
          <w:rFonts w:ascii="Times New Roman" w:eastAsia="Times New Roman" w:hAnsi="Times New Roman" w:cs="Times New Roman"/>
          <w:color w:val="201F1E"/>
          <w:sz w:val="24"/>
          <w:szCs w:val="24"/>
          <w:lang w:eastAsia="zh-CN"/>
        </w:rPr>
        <w:t>.</w:t>
      </w:r>
      <w:r w:rsidR="00E829A7">
        <w:rPr>
          <w:rFonts w:ascii="Times New Roman" w:eastAsia="Times New Roman" w:hAnsi="Times New Roman" w:cs="Times New Roman"/>
          <w:color w:val="201F1E"/>
          <w:sz w:val="24"/>
          <w:szCs w:val="24"/>
          <w:lang w:eastAsia="zh-CN"/>
        </w:rPr>
        <w:t>,</w:t>
      </w:r>
      <w:r>
        <w:rPr>
          <w:rFonts w:ascii="Times New Roman" w:eastAsia="Times New Roman" w:hAnsi="Times New Roman" w:cs="Times New Roman"/>
          <w:color w:val="201F1E"/>
          <w:sz w:val="24"/>
          <w:szCs w:val="24"/>
          <w:lang w:eastAsia="zh-CN"/>
        </w:rPr>
        <w:t xml:space="preserve"> 2021.</w:t>
      </w:r>
      <w:r w:rsidRPr="00790CCE">
        <w:rPr>
          <w:rFonts w:ascii="Times New Roman" w:eastAsia="Times New Roman" w:hAnsi="Times New Roman" w:cs="Times New Roman"/>
          <w:color w:val="201F1E"/>
          <w:sz w:val="24"/>
          <w:szCs w:val="24"/>
          <w:lang w:eastAsia="zh-CN"/>
        </w:rPr>
        <w:t xml:space="preserve"> Exploring the </w:t>
      </w:r>
      <w:r>
        <w:rPr>
          <w:rFonts w:ascii="Times New Roman" w:eastAsia="Times New Roman" w:hAnsi="Times New Roman" w:cs="Times New Roman"/>
          <w:color w:val="201F1E"/>
          <w:sz w:val="24"/>
          <w:szCs w:val="24"/>
          <w:lang w:eastAsia="zh-CN"/>
        </w:rPr>
        <w:t>b</w:t>
      </w:r>
      <w:r w:rsidRPr="00790CCE">
        <w:rPr>
          <w:rFonts w:ascii="Times New Roman" w:eastAsia="Times New Roman" w:hAnsi="Times New Roman" w:cs="Times New Roman"/>
          <w:color w:val="201F1E"/>
          <w:sz w:val="24"/>
          <w:szCs w:val="24"/>
          <w:lang w:eastAsia="zh-CN"/>
        </w:rPr>
        <w:t xml:space="preserve">oundaries of </w:t>
      </w:r>
      <w:r>
        <w:rPr>
          <w:rFonts w:ascii="Times New Roman" w:eastAsia="Times New Roman" w:hAnsi="Times New Roman" w:cs="Times New Roman"/>
          <w:color w:val="201F1E"/>
          <w:sz w:val="24"/>
          <w:szCs w:val="24"/>
          <w:lang w:eastAsia="zh-CN"/>
        </w:rPr>
        <w:t>m</w:t>
      </w:r>
      <w:r w:rsidRPr="00790CCE">
        <w:rPr>
          <w:rFonts w:ascii="Times New Roman" w:eastAsia="Times New Roman" w:hAnsi="Times New Roman" w:cs="Times New Roman"/>
          <w:color w:val="201F1E"/>
          <w:sz w:val="24"/>
          <w:szCs w:val="24"/>
          <w:lang w:eastAsia="zh-CN"/>
        </w:rPr>
        <w:t xml:space="preserve">icrobial </w:t>
      </w:r>
      <w:r>
        <w:rPr>
          <w:rFonts w:ascii="Times New Roman" w:eastAsia="Times New Roman" w:hAnsi="Times New Roman" w:cs="Times New Roman"/>
          <w:color w:val="201F1E"/>
          <w:sz w:val="24"/>
          <w:szCs w:val="24"/>
          <w:lang w:eastAsia="zh-CN"/>
        </w:rPr>
        <w:t>h</w:t>
      </w:r>
      <w:r w:rsidRPr="00790CCE">
        <w:rPr>
          <w:rFonts w:ascii="Times New Roman" w:eastAsia="Times New Roman" w:hAnsi="Times New Roman" w:cs="Times New Roman"/>
          <w:color w:val="201F1E"/>
          <w:sz w:val="24"/>
          <w:szCs w:val="24"/>
          <w:lang w:eastAsia="zh-CN"/>
        </w:rPr>
        <w:t xml:space="preserve">abitability in </w:t>
      </w:r>
      <w:r>
        <w:rPr>
          <w:rFonts w:ascii="Times New Roman" w:eastAsia="Times New Roman" w:hAnsi="Times New Roman" w:cs="Times New Roman"/>
          <w:color w:val="201F1E"/>
          <w:sz w:val="24"/>
          <w:szCs w:val="24"/>
          <w:lang w:eastAsia="zh-CN"/>
        </w:rPr>
        <w:t>s</w:t>
      </w:r>
      <w:r w:rsidRPr="00790CCE">
        <w:rPr>
          <w:rFonts w:ascii="Times New Roman" w:eastAsia="Times New Roman" w:hAnsi="Times New Roman" w:cs="Times New Roman"/>
          <w:color w:val="201F1E"/>
          <w:sz w:val="24"/>
          <w:szCs w:val="24"/>
          <w:lang w:eastAsia="zh-CN"/>
        </w:rPr>
        <w:t>oil. </w:t>
      </w:r>
      <w:r w:rsidRPr="003A77D6">
        <w:rPr>
          <w:rFonts w:ascii="Times New Roman" w:eastAsia="Times New Roman" w:hAnsi="Times New Roman" w:cs="Times New Roman"/>
          <w:color w:val="201F1E"/>
          <w:sz w:val="24"/>
          <w:szCs w:val="24"/>
          <w:lang w:eastAsia="zh-CN"/>
        </w:rPr>
        <w:t>Journal of Geophysical Research: Biogeosciences</w:t>
      </w:r>
      <w:r w:rsidRPr="00790CCE">
        <w:rPr>
          <w:rFonts w:ascii="Times New Roman" w:eastAsia="Times New Roman" w:hAnsi="Times New Roman" w:cs="Times New Roman"/>
          <w:i/>
          <w:iCs/>
          <w:color w:val="201F1E"/>
          <w:sz w:val="24"/>
          <w:szCs w:val="24"/>
          <w:lang w:eastAsia="zh-CN"/>
        </w:rPr>
        <w:t> </w:t>
      </w:r>
      <w:r w:rsidRPr="00790CCE">
        <w:rPr>
          <w:rFonts w:ascii="Times New Roman" w:eastAsia="Times New Roman" w:hAnsi="Times New Roman" w:cs="Times New Roman"/>
          <w:color w:val="201F1E"/>
          <w:sz w:val="24"/>
          <w:szCs w:val="24"/>
          <w:lang w:eastAsia="zh-CN"/>
        </w:rPr>
        <w:t xml:space="preserve">126 </w:t>
      </w:r>
      <w:r>
        <w:rPr>
          <w:rFonts w:ascii="Times New Roman" w:eastAsia="Times New Roman" w:hAnsi="Times New Roman" w:cs="Times New Roman"/>
          <w:color w:val="201F1E"/>
          <w:sz w:val="24"/>
          <w:szCs w:val="24"/>
          <w:lang w:eastAsia="zh-CN"/>
        </w:rPr>
        <w:t>(</w:t>
      </w:r>
      <w:r w:rsidRPr="00790CCE">
        <w:rPr>
          <w:rFonts w:ascii="Times New Roman" w:eastAsia="Times New Roman" w:hAnsi="Times New Roman" w:cs="Times New Roman"/>
          <w:color w:val="201F1E"/>
          <w:sz w:val="24"/>
          <w:szCs w:val="24"/>
          <w:lang w:eastAsia="zh-CN"/>
        </w:rPr>
        <w:t>6</w:t>
      </w:r>
      <w:r>
        <w:rPr>
          <w:rFonts w:ascii="Times New Roman" w:eastAsia="Times New Roman" w:hAnsi="Times New Roman" w:cs="Times New Roman"/>
          <w:color w:val="201F1E"/>
          <w:sz w:val="24"/>
          <w:szCs w:val="24"/>
          <w:lang w:eastAsia="zh-CN"/>
        </w:rPr>
        <w:t>)</w:t>
      </w:r>
      <w:r w:rsidRPr="00790CCE">
        <w:rPr>
          <w:rFonts w:ascii="Times New Roman" w:eastAsia="Times New Roman" w:hAnsi="Times New Roman" w:cs="Times New Roman"/>
          <w:color w:val="201F1E"/>
          <w:sz w:val="24"/>
          <w:szCs w:val="24"/>
          <w:lang w:eastAsia="zh-CN"/>
        </w:rPr>
        <w:t xml:space="preserve">. </w:t>
      </w:r>
      <w:hyperlink r:id="rId20" w:history="1">
        <w:r w:rsidRPr="003A5642">
          <w:rPr>
            <w:rStyle w:val="Hyperlink"/>
            <w:rFonts w:ascii="Times New Roman" w:eastAsia="Times New Roman" w:hAnsi="Times New Roman" w:cs="Times New Roman"/>
            <w:sz w:val="24"/>
            <w:szCs w:val="24"/>
            <w:lang w:eastAsia="zh-CN"/>
          </w:rPr>
          <w:t>https://doi.org/10.1029/2020jg006052</w:t>
        </w:r>
      </w:hyperlink>
    </w:p>
    <w:p w14:paraId="6B68CBE2" w14:textId="675B1A7E" w:rsidR="00452E46" w:rsidRDefault="00452E46" w:rsidP="00CA2BB1">
      <w:pPr>
        <w:pStyle w:val="ListParagraph"/>
        <w:numPr>
          <w:ilvl w:val="0"/>
          <w:numId w:val="23"/>
        </w:numPr>
        <w:spacing w:after="0" w:line="240" w:lineRule="auto"/>
        <w:contextualSpacing w:val="0"/>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Fu, Y., Wang, W., Chen, C., Shan, S., Wei, X., Liu, Y., Shapiro-Ilan, D., Gu, X., Hu, B., Yoshiga, T. and Ruan, W.</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Chemotaxis behavior of </w:t>
      </w:r>
      <w:r w:rsidRPr="00965286">
        <w:rPr>
          <w:rFonts w:ascii="Times New Roman" w:eastAsia="Times New Roman" w:hAnsi="Times New Roman" w:cs="Times New Roman"/>
          <w:i/>
          <w:iCs/>
          <w:sz w:val="24"/>
          <w:szCs w:val="24"/>
        </w:rPr>
        <w:t>Steinernema carpocapsae</w:t>
      </w:r>
      <w:r w:rsidRPr="00965286">
        <w:rPr>
          <w:rFonts w:ascii="Times New Roman" w:eastAsia="Times New Roman" w:hAnsi="Times New Roman" w:cs="Times New Roman"/>
          <w:sz w:val="24"/>
          <w:szCs w:val="24"/>
        </w:rPr>
        <w:t xml:space="preserve"> in response to </w:t>
      </w:r>
      <w:r w:rsidRPr="00965286">
        <w:rPr>
          <w:rFonts w:ascii="Times New Roman" w:eastAsia="Times New Roman" w:hAnsi="Times New Roman" w:cs="Times New Roman"/>
          <w:i/>
          <w:iCs/>
          <w:sz w:val="24"/>
          <w:szCs w:val="24"/>
        </w:rPr>
        <w:t>Galleria mellonella</w:t>
      </w:r>
      <w:r w:rsidRPr="00965286">
        <w:rPr>
          <w:rFonts w:ascii="Times New Roman" w:eastAsia="Times New Roman" w:hAnsi="Times New Roman" w:cs="Times New Roman"/>
          <w:sz w:val="24"/>
          <w:szCs w:val="24"/>
        </w:rPr>
        <w:t xml:space="preserve"> (L.) larvae infected by con- or hetero-specific entomopathogenic nematodes. Biocontrol Science and Technology</w:t>
      </w:r>
      <w:r>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31: 299-313. </w:t>
      </w:r>
      <w:hyperlink r:id="rId21" w:history="1">
        <w:r w:rsidRPr="00965286">
          <w:rPr>
            <w:rStyle w:val="Hyperlink"/>
            <w:rFonts w:ascii="Times New Roman" w:eastAsia="Times New Roman" w:hAnsi="Times New Roman" w:cs="Times New Roman"/>
            <w:sz w:val="24"/>
            <w:szCs w:val="24"/>
          </w:rPr>
          <w:t>https://doi.org/10.1080/09583157.2020.1853049</w:t>
        </w:r>
      </w:hyperlink>
    </w:p>
    <w:p w14:paraId="2D144E35" w14:textId="6895D933" w:rsidR="00291017" w:rsidRPr="00291017" w:rsidRDefault="00291017" w:rsidP="00CA2BB1">
      <w:pPr>
        <w:pStyle w:val="ListParagraph"/>
        <w:numPr>
          <w:ilvl w:val="0"/>
          <w:numId w:val="23"/>
        </w:numPr>
        <w:spacing w:after="0" w:line="240" w:lineRule="auto"/>
        <w:contextualSpacing w:val="0"/>
        <w:jc w:val="both"/>
        <w:rPr>
          <w:rFonts w:ascii="Times New Roman" w:eastAsia="Times New Roman" w:hAnsi="Times New Roman" w:cs="Times New Roman"/>
          <w:sz w:val="24"/>
          <w:szCs w:val="24"/>
        </w:rPr>
      </w:pPr>
      <w:r w:rsidRPr="00E74EAF">
        <w:rPr>
          <w:rFonts w:ascii="Times New Roman" w:eastAsia="Times New Roman" w:hAnsi="Times New Roman" w:cs="Times New Roman"/>
          <w:sz w:val="24"/>
          <w:szCs w:val="24"/>
        </w:rPr>
        <w:t xml:space="preserve">Goettel, M.S., Douglas Inglis, G., Duke, G.M., Lord, J.C. and Jaronski, S.T., 2021. Measurement of internal </w:t>
      </w:r>
      <w:r w:rsidRPr="00A009B2">
        <w:rPr>
          <w:rFonts w:ascii="Times New Roman" w:eastAsia="Times New Roman" w:hAnsi="Times New Roman" w:cs="Times New Roman"/>
          <w:i/>
          <w:iCs/>
          <w:sz w:val="24"/>
          <w:szCs w:val="24"/>
        </w:rPr>
        <w:t>Beauveria bassiana</w:t>
      </w:r>
      <w:r w:rsidRPr="00E74EAF">
        <w:rPr>
          <w:rFonts w:ascii="Times New Roman" w:eastAsia="Times New Roman" w:hAnsi="Times New Roman" w:cs="Times New Roman"/>
          <w:sz w:val="24"/>
          <w:szCs w:val="24"/>
        </w:rPr>
        <w:t xml:space="preserve"> to ascertain non-target impacts on arthropods in field environments. Biocontrol Science and Technology, pp.1-16.</w:t>
      </w:r>
      <w:r w:rsidRPr="00E74EAF">
        <w:rPr>
          <w:rFonts w:ascii="Times New Roman" w:hAnsi="Times New Roman" w:cs="Times New Roman"/>
          <w:sz w:val="24"/>
          <w:szCs w:val="24"/>
        </w:rPr>
        <w:t xml:space="preserve"> </w:t>
      </w:r>
    </w:p>
    <w:p w14:paraId="19445215" w14:textId="77777777"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Gulzar, S., Wakil, W.</w:t>
      </w:r>
      <w:r>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Shapiro-Ilan, D.I.</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Combined effect of entomopathogens against </w:t>
      </w:r>
      <w:r w:rsidRPr="006B00A6">
        <w:rPr>
          <w:rFonts w:ascii="Times New Roman" w:eastAsia="Times New Roman" w:hAnsi="Times New Roman" w:cs="Times New Roman"/>
          <w:i/>
          <w:sz w:val="24"/>
          <w:szCs w:val="24"/>
        </w:rPr>
        <w:t>Thrips tabaci</w:t>
      </w:r>
      <w:r w:rsidRPr="00965286">
        <w:rPr>
          <w:rFonts w:ascii="Times New Roman" w:eastAsia="Times New Roman" w:hAnsi="Times New Roman" w:cs="Times New Roman"/>
          <w:sz w:val="24"/>
          <w:szCs w:val="24"/>
        </w:rPr>
        <w:t xml:space="preserve"> Lindeman (Thysanoptera: Thripidae): laboratory, greenhouse and field trials. Insects. 12, 456. </w:t>
      </w:r>
      <w:hyperlink r:id="rId22" w:history="1">
        <w:r w:rsidRPr="00965286">
          <w:rPr>
            <w:rStyle w:val="Hyperlink"/>
            <w:rFonts w:ascii="Times New Roman" w:eastAsia="Times New Roman" w:hAnsi="Times New Roman" w:cs="Times New Roman"/>
            <w:sz w:val="24"/>
            <w:szCs w:val="24"/>
          </w:rPr>
          <w:t>https://doi.org/10.3390/insects12050456</w:t>
        </w:r>
      </w:hyperlink>
      <w:r w:rsidRPr="00965286">
        <w:rPr>
          <w:rFonts w:ascii="Times New Roman" w:eastAsia="Times New Roman" w:hAnsi="Times New Roman" w:cs="Times New Roman"/>
          <w:sz w:val="24"/>
          <w:szCs w:val="24"/>
        </w:rPr>
        <w:t xml:space="preserve">  </w:t>
      </w:r>
    </w:p>
    <w:p w14:paraId="38601949" w14:textId="77777777"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 xml:space="preserve">Gulzar, S., Waqas, W. </w:t>
      </w:r>
      <w:r>
        <w:rPr>
          <w:rFonts w:ascii="Times New Roman" w:eastAsia="Times New Roman" w:hAnsi="Times New Roman" w:cs="Times New Roman"/>
          <w:sz w:val="24"/>
          <w:szCs w:val="24"/>
        </w:rPr>
        <w:t xml:space="preserve">and </w:t>
      </w:r>
      <w:r w:rsidRPr="00965286">
        <w:rPr>
          <w:rFonts w:ascii="Times New Roman" w:eastAsia="Times New Roman" w:hAnsi="Times New Roman" w:cs="Times New Roman"/>
          <w:sz w:val="24"/>
          <w:szCs w:val="24"/>
        </w:rPr>
        <w:t xml:space="preserve">Shapiro-Ilan, D.I., 2021. Potential use of entomopathogenic nematodes against the soil dwelling stages of onion thrips, </w:t>
      </w:r>
      <w:r w:rsidRPr="006B00A6">
        <w:rPr>
          <w:rFonts w:ascii="Times New Roman" w:eastAsia="Times New Roman" w:hAnsi="Times New Roman" w:cs="Times New Roman"/>
          <w:i/>
          <w:sz w:val="24"/>
          <w:szCs w:val="24"/>
        </w:rPr>
        <w:t>Thrips tabaci</w:t>
      </w:r>
      <w:r w:rsidRPr="00965286">
        <w:rPr>
          <w:rFonts w:ascii="Times New Roman" w:eastAsia="Times New Roman" w:hAnsi="Times New Roman" w:cs="Times New Roman"/>
          <w:sz w:val="24"/>
          <w:szCs w:val="24"/>
        </w:rPr>
        <w:t xml:space="preserve"> Lindeman: laboratory, greenhouse and field trials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Biological Control. In Press (Accepted May 22, 2021). </w:t>
      </w:r>
    </w:p>
    <w:p w14:paraId="75FD57A6" w14:textId="625A5278" w:rsidR="00452E4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Gulzar, S.</w:t>
      </w:r>
      <w:r w:rsidR="004830FC">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Usman, M.</w:t>
      </w:r>
      <w:r w:rsidR="004830FC">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Wakil, W.</w:t>
      </w:r>
      <w:r w:rsidR="004830FC">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Wu, S., Oliveira_Hofman, C., Srinvasan, R., Toews, M. and Shapiro-Ilan, D. 2021. Virulence of entomopathogenic nematodes to pupae of </w:t>
      </w:r>
      <w:r w:rsidRPr="00965286">
        <w:rPr>
          <w:rFonts w:ascii="Times New Roman" w:eastAsia="Times New Roman" w:hAnsi="Times New Roman" w:cs="Times New Roman"/>
          <w:i/>
          <w:iCs/>
          <w:sz w:val="24"/>
          <w:szCs w:val="24"/>
        </w:rPr>
        <w:t>Frankliniella fusca</w:t>
      </w:r>
      <w:r w:rsidRPr="00965286">
        <w:rPr>
          <w:rFonts w:ascii="Times New Roman" w:eastAsia="Times New Roman" w:hAnsi="Times New Roman" w:cs="Times New Roman"/>
          <w:sz w:val="24"/>
          <w:szCs w:val="24"/>
        </w:rPr>
        <w:t xml:space="preserve"> (Thysanoptera; thripidae). Journal of Economic Entomology </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Accepted </w:t>
      </w:r>
      <w:r>
        <w:rPr>
          <w:rFonts w:ascii="Times New Roman" w:eastAsia="Times New Roman" w:hAnsi="Times New Roman" w:cs="Times New Roman"/>
          <w:sz w:val="24"/>
          <w:szCs w:val="24"/>
        </w:rPr>
        <w:t xml:space="preserve">June </w:t>
      </w:r>
      <w:r w:rsidRPr="009652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2021). </w:t>
      </w:r>
    </w:p>
    <w:p w14:paraId="3C285C22" w14:textId="6C55BFAA" w:rsidR="00291017" w:rsidRPr="00291017"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 xml:space="preserve">Hay, W.T., Behle, R.W., Berhow, M.A., Miller, A.C. </w:t>
      </w:r>
      <w:r w:rsidR="004830FC">
        <w:rPr>
          <w:rFonts w:ascii="Times New Roman" w:hAnsi="Times New Roman" w:cs="Times New Roman"/>
          <w:sz w:val="24"/>
          <w:szCs w:val="24"/>
        </w:rPr>
        <w:t>and</w:t>
      </w:r>
      <w:r w:rsidRPr="00965286">
        <w:rPr>
          <w:rFonts w:ascii="Times New Roman" w:hAnsi="Times New Roman" w:cs="Times New Roman"/>
          <w:sz w:val="24"/>
          <w:szCs w:val="24"/>
        </w:rPr>
        <w:t xml:space="preserve"> Selling, G.W.</w:t>
      </w:r>
      <w:r>
        <w:rPr>
          <w:rFonts w:ascii="Times New Roman" w:hAnsi="Times New Roman" w:cs="Times New Roman"/>
          <w:sz w:val="24"/>
          <w:szCs w:val="24"/>
        </w:rPr>
        <w:t>,</w:t>
      </w:r>
      <w:r w:rsidRPr="00965286">
        <w:rPr>
          <w:rFonts w:ascii="Times New Roman" w:hAnsi="Times New Roman" w:cs="Times New Roman"/>
          <w:sz w:val="24"/>
          <w:szCs w:val="24"/>
        </w:rPr>
        <w:t xml:space="preserve"> 2020. Biopesticide synergy when combining plant flavonoids and entomopathogenic baculovirus. Scientific Reports, 10(1) doi:10.1038/s41598-020-63746-6</w:t>
      </w:r>
    </w:p>
    <w:p w14:paraId="697716A7" w14:textId="598B1FC7" w:rsidR="00452E4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lastRenderedPageBreak/>
        <w:t>Jagdale, G.B., Brenneman, T.B., Severns, P.M.</w:t>
      </w:r>
      <w:r>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Shapiro-Ilan, D.I., 2021. Differences in distribution and community structure of plant-parasitic nematodes in pecan orchards between two ecoregions of Georgia. Journal of Nematology </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Accepted </w:t>
      </w:r>
      <w:r>
        <w:rPr>
          <w:rFonts w:ascii="Times New Roman" w:eastAsia="Times New Roman" w:hAnsi="Times New Roman" w:cs="Times New Roman"/>
          <w:sz w:val="24"/>
          <w:szCs w:val="24"/>
        </w:rPr>
        <w:t xml:space="preserve">July </w:t>
      </w:r>
      <w:r w:rsidRPr="00965286">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2021</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w:t>
      </w:r>
    </w:p>
    <w:p w14:paraId="494EE923" w14:textId="20DB9A8C" w:rsidR="00452E46" w:rsidRPr="00452E4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lang w:val="en-ZA"/>
        </w:rPr>
        <w:t>Khathwayo, Z.</w:t>
      </w:r>
      <w:r w:rsidR="004830FC">
        <w:rPr>
          <w:rFonts w:ascii="Times New Roman" w:eastAsia="Times New Roman" w:hAnsi="Times New Roman" w:cs="Times New Roman"/>
          <w:sz w:val="24"/>
          <w:szCs w:val="24"/>
          <w:lang w:val="en-ZA"/>
        </w:rPr>
        <w:t>,</w:t>
      </w:r>
      <w:r w:rsidRPr="00965286">
        <w:rPr>
          <w:rFonts w:ascii="Times New Roman" w:eastAsia="Times New Roman" w:hAnsi="Times New Roman" w:cs="Times New Roman"/>
          <w:sz w:val="24"/>
          <w:szCs w:val="24"/>
          <w:lang w:val="en-ZA"/>
        </w:rPr>
        <w:t xml:space="preserve"> Ramakuwela, T.</w:t>
      </w:r>
      <w:r w:rsidR="004830FC">
        <w:rPr>
          <w:rFonts w:ascii="Times New Roman" w:eastAsia="Times New Roman" w:hAnsi="Times New Roman" w:cs="Times New Roman"/>
          <w:sz w:val="24"/>
          <w:szCs w:val="24"/>
          <w:lang w:val="en-ZA"/>
        </w:rPr>
        <w:t>,</w:t>
      </w:r>
      <w:r w:rsidRPr="00965286">
        <w:rPr>
          <w:rFonts w:ascii="Times New Roman" w:eastAsia="Times New Roman" w:hAnsi="Times New Roman" w:cs="Times New Roman"/>
          <w:sz w:val="24"/>
          <w:szCs w:val="24"/>
          <w:lang w:val="en-ZA"/>
        </w:rPr>
        <w:t xml:space="preserve"> Hatting, J., Shapiro-Ilan, </w:t>
      </w:r>
      <w:r w:rsidRPr="00965286">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Cochrane, N.</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Quantification of pH tolerance levels among entomopathogenic nematodes. Journal of Nematology. 53, e2021-62. DOI: 10.21307/jofnem-2021-062. </w:t>
      </w:r>
    </w:p>
    <w:p w14:paraId="74DFC55F" w14:textId="41BB2CC1" w:rsidR="00452E46" w:rsidRPr="00965286" w:rsidRDefault="00452E46"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sz w:val="24"/>
          <w:szCs w:val="24"/>
        </w:rPr>
        <w:t xml:space="preserve">Kiran Kumar, K. and </w:t>
      </w:r>
      <w:r w:rsidRPr="00B600C1">
        <w:rPr>
          <w:rFonts w:ascii="Times New Roman" w:hAnsi="Times New Roman" w:cs="Times New Roman"/>
          <w:bCs/>
          <w:sz w:val="24"/>
          <w:szCs w:val="24"/>
        </w:rPr>
        <w:t>Dara</w:t>
      </w:r>
      <w:r w:rsidR="004830FC">
        <w:rPr>
          <w:rFonts w:ascii="Times New Roman" w:hAnsi="Times New Roman" w:cs="Times New Roman"/>
          <w:sz w:val="24"/>
          <w:szCs w:val="24"/>
        </w:rPr>
        <w:t>,</w:t>
      </w:r>
      <w:r w:rsidR="004830FC" w:rsidRPr="004830FC">
        <w:rPr>
          <w:rFonts w:ascii="Times New Roman" w:hAnsi="Times New Roman" w:cs="Times New Roman"/>
          <w:bCs/>
          <w:sz w:val="24"/>
          <w:szCs w:val="24"/>
        </w:rPr>
        <w:t xml:space="preserve"> </w:t>
      </w:r>
      <w:r w:rsidR="004830FC" w:rsidRPr="00B600C1">
        <w:rPr>
          <w:rFonts w:ascii="Times New Roman" w:hAnsi="Times New Roman" w:cs="Times New Roman"/>
          <w:bCs/>
          <w:sz w:val="24"/>
          <w:szCs w:val="24"/>
        </w:rPr>
        <w:t>S. K.</w:t>
      </w:r>
      <w:r>
        <w:rPr>
          <w:rFonts w:ascii="Times New Roman" w:hAnsi="Times New Roman" w:cs="Times New Roman"/>
          <w:sz w:val="24"/>
          <w:szCs w:val="24"/>
        </w:rPr>
        <w:t>,</w:t>
      </w:r>
      <w:r w:rsidRPr="00B600C1">
        <w:rPr>
          <w:rFonts w:ascii="Times New Roman" w:hAnsi="Times New Roman" w:cs="Times New Roman"/>
          <w:sz w:val="24"/>
          <w:szCs w:val="24"/>
        </w:rPr>
        <w:t xml:space="preserve"> 2021.  Fungal and bacterial endophytes as microbial control agents for plant-parasitic nematodes</w:t>
      </w:r>
      <w:r w:rsidRPr="00965286">
        <w:rPr>
          <w:rFonts w:ascii="Times New Roman" w:hAnsi="Times New Roman" w:cs="Times New Roman"/>
          <w:sz w:val="24"/>
          <w:szCs w:val="24"/>
        </w:rPr>
        <w:t xml:space="preserve">.  </w:t>
      </w:r>
      <w:r w:rsidRPr="00E74EAF">
        <w:rPr>
          <w:rFonts w:ascii="Times New Roman" w:hAnsi="Times New Roman" w:cs="Times New Roman"/>
          <w:sz w:val="24"/>
          <w:szCs w:val="24"/>
          <w:shd w:val="clear" w:color="auto" w:fill="FFFFFF"/>
        </w:rPr>
        <w:t>International Journal of</w:t>
      </w:r>
      <w:r w:rsidRPr="00E74EAF">
        <w:rPr>
          <w:rStyle w:val="Strong"/>
          <w:rFonts w:ascii="Times New Roman" w:hAnsi="Times New Roman" w:cs="Times New Roman"/>
          <w:sz w:val="24"/>
          <w:szCs w:val="24"/>
          <w:shd w:val="clear" w:color="auto" w:fill="FFFFFF"/>
        </w:rPr>
        <w:t> </w:t>
      </w:r>
      <w:r w:rsidRPr="00E74EAF">
        <w:rPr>
          <w:rStyle w:val="Strong"/>
          <w:rFonts w:ascii="Times New Roman" w:hAnsi="Times New Roman" w:cs="Times New Roman"/>
          <w:b w:val="0"/>
          <w:bCs w:val="0"/>
          <w:sz w:val="24"/>
          <w:szCs w:val="24"/>
          <w:shd w:val="clear" w:color="auto" w:fill="FFFFFF"/>
        </w:rPr>
        <w:t>Environmental Research</w:t>
      </w:r>
      <w:r w:rsidRPr="00E74EAF">
        <w:rPr>
          <w:rFonts w:ascii="Times New Roman" w:hAnsi="Times New Roman" w:cs="Times New Roman"/>
          <w:b/>
          <w:sz w:val="24"/>
          <w:szCs w:val="24"/>
          <w:shd w:val="clear" w:color="auto" w:fill="FFFFFF"/>
        </w:rPr>
        <w:t> </w:t>
      </w:r>
      <w:r w:rsidRPr="00E74EAF">
        <w:rPr>
          <w:rFonts w:ascii="Times New Roman" w:hAnsi="Times New Roman" w:cs="Times New Roman"/>
          <w:bCs/>
          <w:sz w:val="24"/>
          <w:szCs w:val="24"/>
          <w:shd w:val="clear" w:color="auto" w:fill="FFFFFF"/>
        </w:rPr>
        <w:t>and</w:t>
      </w:r>
      <w:r w:rsidRPr="00E74EAF">
        <w:rPr>
          <w:rStyle w:val="Strong"/>
          <w:rFonts w:ascii="Times New Roman" w:hAnsi="Times New Roman" w:cs="Times New Roman"/>
          <w:b w:val="0"/>
          <w:bCs w:val="0"/>
          <w:sz w:val="24"/>
          <w:szCs w:val="24"/>
          <w:shd w:val="clear" w:color="auto" w:fill="FFFFFF"/>
        </w:rPr>
        <w:t> Public Health</w:t>
      </w:r>
      <w:r w:rsidRPr="00965286">
        <w:rPr>
          <w:rFonts w:ascii="Times New Roman" w:hAnsi="Times New Roman" w:cs="Times New Roman"/>
          <w:sz w:val="24"/>
          <w:szCs w:val="24"/>
        </w:rPr>
        <w:t xml:space="preserve"> 18: 4269. </w:t>
      </w:r>
      <w:hyperlink r:id="rId23" w:history="1">
        <w:r w:rsidRPr="00965286">
          <w:rPr>
            <w:rStyle w:val="Hyperlink"/>
            <w:rFonts w:ascii="Times New Roman" w:hAnsi="Times New Roman" w:cs="Times New Roman"/>
            <w:sz w:val="24"/>
            <w:szCs w:val="24"/>
            <w:shd w:val="clear" w:color="auto" w:fill="FFFFFF"/>
          </w:rPr>
          <w:t>https://doi.org/10.3390/ijerph18084269</w:t>
        </w:r>
      </w:hyperlink>
    </w:p>
    <w:p w14:paraId="6CCC61B0" w14:textId="5EAB84B5" w:rsidR="00452E4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Li, Y., Mbata, G.N., Punnuri, S., Simmons, A.M.</w:t>
      </w:r>
      <w:r>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Shapiro-Ilan, D.I., 2021. </w:t>
      </w:r>
      <w:r w:rsidRPr="00965286">
        <w:rPr>
          <w:rFonts w:ascii="Times New Roman" w:eastAsia="Times New Roman" w:hAnsi="Times New Roman" w:cs="Times New Roman"/>
          <w:i/>
          <w:iCs/>
          <w:sz w:val="24"/>
          <w:szCs w:val="24"/>
        </w:rPr>
        <w:t xml:space="preserve">Bemisia tabaci </w:t>
      </w:r>
      <w:r w:rsidRPr="00965286">
        <w:rPr>
          <w:rFonts w:ascii="Times New Roman" w:eastAsia="Times New Roman" w:hAnsi="Times New Roman" w:cs="Times New Roman"/>
          <w:sz w:val="24"/>
          <w:szCs w:val="24"/>
        </w:rPr>
        <w:t xml:space="preserve">on vegetables in the Southern United States: Incidence, impact, and management. Insects. In Press. </w:t>
      </w:r>
    </w:p>
    <w:p w14:paraId="5C108B9C" w14:textId="77777777" w:rsidR="00291017" w:rsidRPr="00965286" w:rsidRDefault="00291017"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lang w:val="en"/>
        </w:rPr>
        <w:t>Li, Y., Mbata, G.N. and Shapiro-Ilan, D.I.</w:t>
      </w:r>
      <w:r>
        <w:rPr>
          <w:rFonts w:ascii="Times New Roman" w:eastAsia="Times New Roman" w:hAnsi="Times New Roman" w:cs="Times New Roman"/>
          <w:sz w:val="24"/>
          <w:szCs w:val="24"/>
          <w:lang w:val="en"/>
        </w:rPr>
        <w:t>, 2021.</w:t>
      </w:r>
      <w:r w:rsidRPr="00965286">
        <w:rPr>
          <w:rFonts w:ascii="Times New Roman" w:eastAsia="Times New Roman" w:hAnsi="Times New Roman" w:cs="Times New Roman"/>
          <w:sz w:val="24"/>
          <w:szCs w:val="24"/>
          <w:lang w:val="en"/>
        </w:rPr>
        <w:t xml:space="preserve"> </w:t>
      </w:r>
      <w:r w:rsidRPr="00965286">
        <w:rPr>
          <w:rFonts w:ascii="Times New Roman" w:eastAsia="Times New Roman" w:hAnsi="Times New Roman" w:cs="Times New Roman"/>
          <w:sz w:val="24"/>
          <w:szCs w:val="24"/>
        </w:rPr>
        <w:t xml:space="preserve">Laboratory virulence of entomopathogenic nematodes to the sweetpotato whitefly, </w:t>
      </w:r>
      <w:r w:rsidRPr="00965286">
        <w:rPr>
          <w:rFonts w:ascii="Times New Roman" w:eastAsia="Times New Roman" w:hAnsi="Times New Roman" w:cs="Times New Roman"/>
          <w:i/>
          <w:iCs/>
          <w:sz w:val="24"/>
          <w:szCs w:val="24"/>
        </w:rPr>
        <w:t>Bemisia tabaci</w:t>
      </w:r>
      <w:r w:rsidRPr="00965286">
        <w:rPr>
          <w:rFonts w:ascii="Times New Roman" w:eastAsia="Times New Roman" w:hAnsi="Times New Roman" w:cs="Times New Roman"/>
          <w:sz w:val="24"/>
          <w:szCs w:val="24"/>
        </w:rPr>
        <w:t xml:space="preserve">. Journal of Nematology 53, 96. DOI: 10.21307/jofnem-2021-096. </w:t>
      </w:r>
    </w:p>
    <w:p w14:paraId="750F03C5" w14:textId="25847C55" w:rsidR="00291017" w:rsidRPr="00291017" w:rsidRDefault="00291017" w:rsidP="00CA2BB1">
      <w:pPr>
        <w:pStyle w:val="CommentText"/>
        <w:numPr>
          <w:ilvl w:val="0"/>
          <w:numId w:val="23"/>
        </w:numPr>
        <w:jc w:val="both"/>
        <w:rPr>
          <w:sz w:val="24"/>
          <w:szCs w:val="24"/>
        </w:rPr>
      </w:pPr>
      <w:r w:rsidRPr="00E74EAF">
        <w:rPr>
          <w:sz w:val="24"/>
          <w:szCs w:val="24"/>
        </w:rPr>
        <w:t xml:space="preserve">Marciano, A.F., Mascarin, G.M., Franco, R.F.F., Golo, P.S., Jaronski, S.T., Fernandes, É.K.K. and Bittencourt, V.R.E.P., 2021. Innovative granular formulation of </w:t>
      </w:r>
      <w:r w:rsidRPr="0041733C">
        <w:rPr>
          <w:i/>
          <w:iCs/>
          <w:sz w:val="24"/>
          <w:szCs w:val="24"/>
        </w:rPr>
        <w:t>Metarhizium robertsii</w:t>
      </w:r>
      <w:r w:rsidRPr="00E74EAF">
        <w:rPr>
          <w:sz w:val="24"/>
          <w:szCs w:val="24"/>
        </w:rPr>
        <w:t xml:space="preserve"> microsclerotia and blastospores for cattle tick control. Scientific reports, 11(1), pp.1-11.</w:t>
      </w:r>
    </w:p>
    <w:p w14:paraId="5FAFD278" w14:textId="77777777"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rPr>
      </w:pPr>
      <w:bookmarkStart w:id="6" w:name="_Hlk74894864"/>
      <w:r w:rsidRPr="00965286">
        <w:rPr>
          <w:rFonts w:ascii="Times New Roman" w:eastAsia="Times New Roman" w:hAnsi="Times New Roman" w:cs="Times New Roman"/>
          <w:sz w:val="24"/>
          <w:szCs w:val="24"/>
        </w:rPr>
        <w:t>Nalinci, E., Karagoz, B., Ulug, D., Hazal Gulsen, S., Cimen, H., Touray, M., Shapiro-Ilan, D.</w:t>
      </w:r>
      <w:r>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Hazir, 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The effect of chemical insecticides on the scavenging performance of </w:t>
      </w:r>
      <w:r w:rsidRPr="00965286">
        <w:rPr>
          <w:rFonts w:ascii="Times New Roman" w:eastAsia="Times New Roman" w:hAnsi="Times New Roman" w:cs="Times New Roman"/>
          <w:i/>
          <w:iCs/>
          <w:sz w:val="24"/>
          <w:szCs w:val="24"/>
        </w:rPr>
        <w:t>Steinernema carpocapsae</w:t>
      </w:r>
      <w:r w:rsidRPr="00965286">
        <w:rPr>
          <w:rFonts w:ascii="Times New Roman" w:eastAsia="Times New Roman" w:hAnsi="Times New Roman" w:cs="Times New Roman"/>
          <w:sz w:val="24"/>
          <w:szCs w:val="24"/>
        </w:rPr>
        <w:t>: direct effects and exposure to insects killed by chemical insecticides. Journal of Invertebrate Pathology. 184, 107641</w:t>
      </w:r>
      <w:bookmarkEnd w:id="6"/>
      <w:r w:rsidRPr="00965286">
        <w:rPr>
          <w:rFonts w:ascii="Times New Roman" w:eastAsia="Times New Roman" w:hAnsi="Times New Roman" w:cs="Times New Roman"/>
          <w:sz w:val="24"/>
          <w:szCs w:val="24"/>
        </w:rPr>
        <w:t xml:space="preserve">.  </w:t>
      </w:r>
      <w:hyperlink r:id="rId24" w:history="1">
        <w:r w:rsidRPr="00965286">
          <w:rPr>
            <w:rStyle w:val="Hyperlink"/>
            <w:rFonts w:ascii="Times New Roman" w:eastAsia="Times New Roman" w:hAnsi="Times New Roman" w:cs="Times New Roman"/>
            <w:sz w:val="24"/>
            <w:szCs w:val="24"/>
          </w:rPr>
          <w:t>https://doi.org/10.1016/j.jip.2021.107641</w:t>
        </w:r>
      </w:hyperlink>
    </w:p>
    <w:p w14:paraId="7F2F156F" w14:textId="37CE0276" w:rsidR="00452E46" w:rsidRPr="00452E46" w:rsidRDefault="00452E46" w:rsidP="00CA2BB1">
      <w:pPr>
        <w:pStyle w:val="NoSpacing"/>
        <w:numPr>
          <w:ilvl w:val="0"/>
          <w:numId w:val="23"/>
        </w:numPr>
        <w:jc w:val="both"/>
        <w:rPr>
          <w:rFonts w:ascii="Times New Roman" w:hAnsi="Times New Roman"/>
          <w:sz w:val="24"/>
          <w:szCs w:val="24"/>
          <w:lang w:val="en-GB"/>
        </w:rPr>
      </w:pPr>
      <w:r w:rsidRPr="00452E46">
        <w:rPr>
          <w:rFonts w:ascii="Times New Roman" w:eastAsia="Times New Roman" w:hAnsi="Times New Roman"/>
          <w:sz w:val="24"/>
          <w:szCs w:val="24"/>
        </w:rPr>
        <w:t>Oliveira-Hofman</w:t>
      </w:r>
      <w:r w:rsidRPr="00965286">
        <w:rPr>
          <w:rFonts w:ascii="Times New Roman" w:eastAsia="Times New Roman" w:hAnsi="Times New Roman"/>
          <w:sz w:val="24"/>
          <w:szCs w:val="24"/>
        </w:rPr>
        <w:t>, C., Cottrell, T.E., Bock, C., Mizell, R.F, Wells, L. and Shapiro-Ilan, D.I., 2021.</w:t>
      </w:r>
      <w:r>
        <w:rPr>
          <w:rFonts w:ascii="Times New Roman" w:eastAsia="Times New Roman" w:hAnsi="Times New Roman"/>
          <w:sz w:val="24"/>
          <w:szCs w:val="24"/>
        </w:rPr>
        <w:t xml:space="preserve"> </w:t>
      </w:r>
      <w:r w:rsidRPr="00965286">
        <w:rPr>
          <w:rFonts w:ascii="Times New Roman" w:eastAsia="Times New Roman" w:hAnsi="Times New Roman"/>
          <w:sz w:val="24"/>
          <w:szCs w:val="24"/>
        </w:rPr>
        <w:t xml:space="preserve">Impact of a biorational pesticide on the pecan aphid complex and its natural enemies. Biological Control 161, 104709. </w:t>
      </w:r>
      <w:hyperlink r:id="rId25" w:history="1">
        <w:r w:rsidRPr="00965286">
          <w:rPr>
            <w:rStyle w:val="Hyperlink"/>
            <w:rFonts w:ascii="Times New Roman" w:eastAsia="Times New Roman" w:hAnsi="Times New Roman"/>
            <w:sz w:val="24"/>
            <w:szCs w:val="24"/>
          </w:rPr>
          <w:t>https://doi.org/10.1016/j.biocontrol.2021.104709</w:t>
        </w:r>
      </w:hyperlink>
    </w:p>
    <w:p w14:paraId="71A4EC99" w14:textId="3815DEAA"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Oliveira Silva, M.S., Maringoli Cardoso,</w:t>
      </w:r>
      <w:r w:rsidR="0052384A" w:rsidRPr="0052384A">
        <w:rPr>
          <w:rFonts w:ascii="Times New Roman" w:eastAsia="Times New Roman" w:hAnsi="Times New Roman" w:cs="Times New Roman"/>
          <w:sz w:val="24"/>
          <w:szCs w:val="24"/>
        </w:rPr>
        <w:t xml:space="preserve"> </w:t>
      </w:r>
      <w:r w:rsidR="0052384A" w:rsidRPr="00965286">
        <w:rPr>
          <w:rFonts w:ascii="Times New Roman" w:eastAsia="Times New Roman" w:hAnsi="Times New Roman" w:cs="Times New Roman"/>
          <w:sz w:val="24"/>
          <w:szCs w:val="24"/>
        </w:rPr>
        <w:t>J.F.</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Pacheco Ferreira, </w:t>
      </w:r>
      <w:r w:rsidR="0052384A" w:rsidRPr="00965286">
        <w:rPr>
          <w:rFonts w:ascii="Times New Roman" w:eastAsia="Times New Roman" w:hAnsi="Times New Roman" w:cs="Times New Roman"/>
          <w:sz w:val="24"/>
          <w:szCs w:val="24"/>
        </w:rPr>
        <w:t>M.E.</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Baldo, </w:t>
      </w:r>
      <w:r w:rsidR="0052384A" w:rsidRPr="00965286">
        <w:rPr>
          <w:rFonts w:ascii="Times New Roman" w:eastAsia="Times New Roman" w:hAnsi="Times New Roman" w:cs="Times New Roman"/>
          <w:sz w:val="24"/>
          <w:szCs w:val="24"/>
        </w:rPr>
        <w:t>F</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B.</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Silva, </w:t>
      </w:r>
      <w:r w:rsidR="0052384A" w:rsidRPr="00965286">
        <w:rPr>
          <w:rFonts w:ascii="Times New Roman" w:eastAsia="Times New Roman" w:hAnsi="Times New Roman" w:cs="Times New Roman"/>
          <w:sz w:val="24"/>
          <w:szCs w:val="24"/>
        </w:rPr>
        <w:t>R.S.A.</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Chacon-Orozco, </w:t>
      </w:r>
      <w:r w:rsidR="0052384A" w:rsidRPr="00965286">
        <w:rPr>
          <w:rFonts w:ascii="Times New Roman" w:eastAsia="Times New Roman" w:hAnsi="Times New Roman" w:cs="Times New Roman"/>
          <w:sz w:val="24"/>
          <w:szCs w:val="24"/>
        </w:rPr>
        <w:t>J</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G.</w:t>
      </w:r>
      <w:r w:rsidR="0052384A">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Shapiro-Ilan, </w:t>
      </w:r>
      <w:r w:rsidR="0052384A" w:rsidRPr="00965286">
        <w:rPr>
          <w:rFonts w:ascii="Times New Roman" w:eastAsia="Times New Roman" w:hAnsi="Times New Roman" w:cs="Times New Roman"/>
          <w:sz w:val="24"/>
          <w:szCs w:val="24"/>
        </w:rPr>
        <w:t>D.I.</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Hazir, </w:t>
      </w:r>
      <w:r w:rsidR="0052384A" w:rsidRPr="00965286">
        <w:rPr>
          <w:rFonts w:ascii="Times New Roman" w:eastAsia="Times New Roman" w:hAnsi="Times New Roman" w:cs="Times New Roman"/>
          <w:sz w:val="24"/>
          <w:szCs w:val="24"/>
        </w:rPr>
        <w:t>S.</w:t>
      </w:r>
      <w:r w:rsidR="0052384A">
        <w:rPr>
          <w:rFonts w:ascii="Times New Roman" w:eastAsia="Times New Roman" w:hAnsi="Times New Roman" w:cs="Times New Roman"/>
          <w:sz w:val="24"/>
          <w:szCs w:val="24"/>
        </w:rPr>
        <w:t>,</w:t>
      </w:r>
      <w:r w:rsidR="0052384A" w:rsidRPr="00965286">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Júnior Bueno</w:t>
      </w:r>
      <w:r w:rsidR="005238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2384A" w:rsidRPr="00965286">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and</w:t>
      </w:r>
      <w:r w:rsidRPr="00965286">
        <w:rPr>
          <w:rFonts w:ascii="Times New Roman" w:eastAsia="Times New Roman" w:hAnsi="Times New Roman" w:cs="Times New Roman"/>
          <w:sz w:val="24"/>
          <w:szCs w:val="24"/>
        </w:rPr>
        <w:t xml:space="preserve"> Garrigós Leite</w:t>
      </w:r>
      <w:r w:rsidR="00E865A2">
        <w:rPr>
          <w:rFonts w:ascii="Times New Roman" w:eastAsia="Times New Roman" w:hAnsi="Times New Roman" w:cs="Times New Roman"/>
          <w:sz w:val="24"/>
          <w:szCs w:val="24"/>
        </w:rPr>
        <w:t>,</w:t>
      </w:r>
      <w:r w:rsidR="00E865A2" w:rsidRPr="00E865A2">
        <w:rPr>
          <w:rFonts w:ascii="Times New Roman" w:eastAsia="Times New Roman" w:hAnsi="Times New Roman" w:cs="Times New Roman"/>
          <w:sz w:val="24"/>
          <w:szCs w:val="24"/>
        </w:rPr>
        <w:t xml:space="preserve"> </w:t>
      </w:r>
      <w:r w:rsidR="00E865A2" w:rsidRPr="00965286">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An assessment of </w:t>
      </w:r>
      <w:r w:rsidRPr="00965286">
        <w:rPr>
          <w:rFonts w:ascii="Times New Roman" w:eastAsia="Times New Roman" w:hAnsi="Times New Roman" w:cs="Times New Roman"/>
          <w:i/>
          <w:iCs/>
          <w:sz w:val="24"/>
          <w:szCs w:val="24"/>
        </w:rPr>
        <w:t>Steinernema rarum</w:t>
      </w:r>
      <w:r w:rsidRPr="00965286">
        <w:rPr>
          <w:rFonts w:ascii="Times New Roman" w:eastAsia="Times New Roman" w:hAnsi="Times New Roman" w:cs="Times New Roman"/>
          <w:sz w:val="24"/>
          <w:szCs w:val="24"/>
        </w:rPr>
        <w:t xml:space="preserve"> as a biocontrol agent in sugarcane with focus on </w:t>
      </w:r>
      <w:r w:rsidRPr="00965286">
        <w:rPr>
          <w:rFonts w:ascii="Times New Roman" w:eastAsia="Times New Roman" w:hAnsi="Times New Roman" w:cs="Times New Roman"/>
          <w:i/>
          <w:iCs/>
          <w:sz w:val="24"/>
          <w:szCs w:val="24"/>
        </w:rPr>
        <w:t>Sphenophorus levis</w:t>
      </w:r>
      <w:r w:rsidRPr="00965286">
        <w:rPr>
          <w:rFonts w:ascii="Times New Roman" w:eastAsia="Times New Roman" w:hAnsi="Times New Roman" w:cs="Times New Roman"/>
          <w:sz w:val="24"/>
          <w:szCs w:val="24"/>
        </w:rPr>
        <w:t xml:space="preserve">, host-finding ability, compatibility with vinasse and field efficacy. Agriculture. 11, 500. </w:t>
      </w:r>
      <w:hyperlink r:id="rId26" w:history="1">
        <w:r w:rsidRPr="00965286">
          <w:rPr>
            <w:rStyle w:val="Hyperlink"/>
            <w:rFonts w:ascii="Times New Roman" w:eastAsia="Times New Roman" w:hAnsi="Times New Roman" w:cs="Times New Roman"/>
            <w:sz w:val="24"/>
            <w:szCs w:val="24"/>
          </w:rPr>
          <w:t>https://doi.org/10.3390/agriculture11060500</w:t>
        </w:r>
      </w:hyperlink>
      <w:r w:rsidRPr="00965286">
        <w:rPr>
          <w:rFonts w:ascii="Times New Roman" w:eastAsia="Times New Roman" w:hAnsi="Times New Roman" w:cs="Times New Roman"/>
          <w:sz w:val="24"/>
          <w:szCs w:val="24"/>
        </w:rPr>
        <w:t xml:space="preserve"> </w:t>
      </w:r>
    </w:p>
    <w:p w14:paraId="382D381C" w14:textId="74B02F5B" w:rsidR="00537789" w:rsidRDefault="00537789" w:rsidP="00CA2BB1">
      <w:pPr>
        <w:pStyle w:val="NoSpacing"/>
        <w:numPr>
          <w:ilvl w:val="0"/>
          <w:numId w:val="23"/>
        </w:numPr>
        <w:jc w:val="both"/>
        <w:rPr>
          <w:rFonts w:ascii="Times New Roman" w:hAnsi="Times New Roman"/>
          <w:sz w:val="24"/>
          <w:szCs w:val="24"/>
        </w:rPr>
      </w:pPr>
      <w:r w:rsidRPr="00537789">
        <w:rPr>
          <w:rFonts w:ascii="Times New Roman" w:hAnsi="Times New Roman"/>
          <w:sz w:val="24"/>
          <w:szCs w:val="24"/>
        </w:rPr>
        <w:t xml:space="preserve">Pick, D.A., </w:t>
      </w:r>
      <w:r w:rsidRPr="00537789">
        <w:rPr>
          <w:rFonts w:ascii="Times New Roman" w:hAnsi="Times New Roman"/>
          <w:bCs/>
          <w:sz w:val="24"/>
          <w:szCs w:val="24"/>
        </w:rPr>
        <w:t>Avery, P.B.</w:t>
      </w:r>
      <w:r w:rsidRPr="00537789">
        <w:rPr>
          <w:rFonts w:ascii="Times New Roman" w:hAnsi="Times New Roman"/>
          <w:sz w:val="24"/>
          <w:szCs w:val="24"/>
        </w:rPr>
        <w:t>, Qureshi, J.A., Arthurs, S.P. and Powell</w:t>
      </w:r>
      <w:r w:rsidR="00B25BFC">
        <w:rPr>
          <w:rFonts w:ascii="Times New Roman" w:hAnsi="Times New Roman"/>
          <w:sz w:val="24"/>
          <w:szCs w:val="24"/>
        </w:rPr>
        <w:t>,</w:t>
      </w:r>
      <w:r w:rsidR="00E865A2" w:rsidRPr="00E865A2">
        <w:rPr>
          <w:rFonts w:ascii="Times New Roman" w:hAnsi="Times New Roman"/>
          <w:sz w:val="24"/>
          <w:szCs w:val="24"/>
        </w:rPr>
        <w:t xml:space="preserve"> </w:t>
      </w:r>
      <w:r w:rsidR="00E865A2" w:rsidRPr="00537789">
        <w:rPr>
          <w:rFonts w:ascii="Times New Roman" w:hAnsi="Times New Roman"/>
          <w:sz w:val="24"/>
          <w:szCs w:val="24"/>
        </w:rPr>
        <w:t>C. A.</w:t>
      </w:r>
      <w:r w:rsidR="00E865A2">
        <w:rPr>
          <w:rFonts w:ascii="Times New Roman" w:hAnsi="Times New Roman"/>
          <w:sz w:val="24"/>
          <w:szCs w:val="24"/>
        </w:rPr>
        <w:t>,</w:t>
      </w:r>
      <w:r w:rsidRPr="00537789">
        <w:rPr>
          <w:rFonts w:ascii="Times New Roman" w:hAnsi="Times New Roman"/>
          <w:sz w:val="24"/>
          <w:szCs w:val="24"/>
        </w:rPr>
        <w:t xml:space="preserve"> 2021. Field persistence and pathogenicity of </w:t>
      </w:r>
      <w:r w:rsidRPr="00537789">
        <w:rPr>
          <w:rFonts w:ascii="Times New Roman" w:hAnsi="Times New Roman"/>
          <w:i/>
          <w:iCs/>
          <w:sz w:val="24"/>
          <w:szCs w:val="24"/>
        </w:rPr>
        <w:t>Isaria fumosorosea</w:t>
      </w:r>
      <w:r w:rsidRPr="00537789">
        <w:rPr>
          <w:rFonts w:ascii="Times New Roman" w:hAnsi="Times New Roman"/>
          <w:sz w:val="24"/>
          <w:szCs w:val="24"/>
        </w:rPr>
        <w:t xml:space="preserve"> for management of </w:t>
      </w:r>
      <w:r w:rsidRPr="00537789">
        <w:rPr>
          <w:rFonts w:ascii="Times New Roman" w:hAnsi="Times New Roman"/>
          <w:i/>
          <w:iCs/>
          <w:sz w:val="24"/>
          <w:szCs w:val="24"/>
        </w:rPr>
        <w:t>Diaphorina citri</w:t>
      </w:r>
      <w:r w:rsidRPr="00537789">
        <w:rPr>
          <w:rFonts w:ascii="Times New Roman" w:hAnsi="Times New Roman"/>
          <w:sz w:val="24"/>
          <w:szCs w:val="24"/>
        </w:rPr>
        <w:t xml:space="preserve">. </w:t>
      </w:r>
      <w:r w:rsidRPr="00B9535B">
        <w:rPr>
          <w:rFonts w:ascii="Times New Roman" w:hAnsi="Times New Roman"/>
          <w:sz w:val="24"/>
          <w:szCs w:val="24"/>
        </w:rPr>
        <w:t>Biocontrol Science and Technology</w:t>
      </w:r>
      <w:r w:rsidRPr="00537789">
        <w:rPr>
          <w:rFonts w:ascii="Times New Roman" w:hAnsi="Times New Roman"/>
          <w:sz w:val="24"/>
          <w:szCs w:val="24"/>
        </w:rPr>
        <w:t xml:space="preserve"> doi.org/10.1080/09583157.2021.1976727</w:t>
      </w:r>
    </w:p>
    <w:p w14:paraId="3BD73F28" w14:textId="64986F99" w:rsidR="00291017" w:rsidRPr="00291017"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341EE9">
        <w:rPr>
          <w:rFonts w:ascii="Times New Roman" w:hAnsi="Times New Roman" w:cs="Times New Roman"/>
          <w:sz w:val="24"/>
          <w:szCs w:val="24"/>
        </w:rPr>
        <w:t>Pileggi</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M </w:t>
      </w:r>
      <w:r w:rsidRPr="00341EE9">
        <w:rPr>
          <w:rStyle w:val="normaltextrun"/>
          <w:rFonts w:ascii="Times New Roman" w:hAnsi="Times New Roman" w:cs="Times New Roman"/>
          <w:sz w:val="24"/>
          <w:szCs w:val="24"/>
          <w:vertAlign w:val="superscript"/>
        </w:rPr>
        <w:t>G</w:t>
      </w:r>
      <w:r w:rsidRPr="00341EE9">
        <w:rPr>
          <w:rFonts w:ascii="Times New Roman" w:hAnsi="Times New Roman" w:cs="Times New Roman"/>
          <w:sz w:val="24"/>
          <w:szCs w:val="24"/>
        </w:rPr>
        <w:t>, Chase</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J </w:t>
      </w:r>
      <w:r w:rsidRPr="00341EE9">
        <w:rPr>
          <w:rStyle w:val="normaltextrun"/>
          <w:rFonts w:ascii="Times New Roman" w:hAnsi="Times New Roman" w:cs="Times New Roman"/>
          <w:sz w:val="24"/>
          <w:szCs w:val="24"/>
          <w:vertAlign w:val="superscript"/>
        </w:rPr>
        <w:t>U</w:t>
      </w:r>
      <w:r w:rsidRPr="00341EE9">
        <w:rPr>
          <w:rFonts w:ascii="Times New Roman" w:hAnsi="Times New Roman" w:cs="Times New Roman"/>
          <w:sz w:val="24"/>
          <w:szCs w:val="24"/>
        </w:rPr>
        <w:t>, Shu</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R </w:t>
      </w:r>
      <w:r w:rsidRPr="00341EE9">
        <w:rPr>
          <w:rStyle w:val="normaltextrun"/>
          <w:rFonts w:ascii="Times New Roman" w:hAnsi="Times New Roman" w:cs="Times New Roman"/>
          <w:sz w:val="24"/>
          <w:szCs w:val="24"/>
          <w:vertAlign w:val="superscript"/>
        </w:rPr>
        <w:t>G</w:t>
      </w:r>
      <w:r w:rsidRPr="00341EE9">
        <w:rPr>
          <w:rFonts w:ascii="Times New Roman" w:hAnsi="Times New Roman" w:cs="Times New Roman"/>
          <w:sz w:val="24"/>
          <w:szCs w:val="24"/>
        </w:rPr>
        <w:t>, Teng</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L</w:t>
      </w:r>
      <w:r w:rsidRPr="00341EE9">
        <w:rPr>
          <w:rFonts w:ascii="Times New Roman" w:hAnsi="Times New Roman" w:cs="Times New Roman"/>
          <w:sz w:val="24"/>
          <w:szCs w:val="24"/>
          <w:vertAlign w:val="superscript"/>
        </w:rPr>
        <w:t xml:space="preserve"> g</w:t>
      </w:r>
      <w:r w:rsidRPr="00341EE9">
        <w:rPr>
          <w:rFonts w:ascii="Times New Roman" w:hAnsi="Times New Roman" w:cs="Times New Roman"/>
          <w:sz w:val="24"/>
          <w:szCs w:val="24"/>
        </w:rPr>
        <w:t>, Jeong</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KC, Kaufman</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P and </w:t>
      </w:r>
      <w:r w:rsidRPr="003A77D6">
        <w:rPr>
          <w:rFonts w:ascii="Times New Roman" w:hAnsi="Times New Roman" w:cs="Times New Roman"/>
          <w:bCs/>
          <w:sz w:val="24"/>
          <w:szCs w:val="24"/>
        </w:rPr>
        <w:t>Wong</w:t>
      </w:r>
      <w:r w:rsidR="00E865A2">
        <w:rPr>
          <w:rFonts w:ascii="Times New Roman" w:hAnsi="Times New Roman" w:cs="Times New Roman"/>
          <w:bCs/>
          <w:sz w:val="24"/>
          <w:szCs w:val="24"/>
        </w:rPr>
        <w:t>,</w:t>
      </w:r>
      <w:r w:rsidRPr="003A77D6">
        <w:rPr>
          <w:rFonts w:ascii="Times New Roman" w:hAnsi="Times New Roman" w:cs="Times New Roman"/>
          <w:bCs/>
          <w:sz w:val="24"/>
          <w:szCs w:val="24"/>
        </w:rPr>
        <w:t xml:space="preserve"> ACN</w:t>
      </w:r>
      <w:r w:rsidRPr="00341EE9">
        <w:rPr>
          <w:rFonts w:ascii="Times New Roman" w:hAnsi="Times New Roman" w:cs="Times New Roman"/>
          <w:sz w:val="24"/>
          <w:szCs w:val="24"/>
        </w:rPr>
        <w:t>.</w:t>
      </w:r>
      <w:r>
        <w:rPr>
          <w:rFonts w:ascii="Times New Roman" w:hAnsi="Times New Roman" w:cs="Times New Roman"/>
          <w:sz w:val="24"/>
          <w:szCs w:val="24"/>
        </w:rPr>
        <w:t>,</w:t>
      </w:r>
      <w:r w:rsidRPr="00341EE9">
        <w:rPr>
          <w:rFonts w:ascii="Times New Roman" w:hAnsi="Times New Roman" w:cs="Times New Roman"/>
          <w:sz w:val="24"/>
          <w:szCs w:val="24"/>
        </w:rPr>
        <w:t xml:space="preserve"> 2021. Prevalence of field-collected house flies and stable flies with bacteria displaying cefotaxime and multidrug resistance. </w:t>
      </w:r>
      <w:r w:rsidRPr="00B143E5">
        <w:rPr>
          <w:rFonts w:ascii="Times New Roman" w:hAnsi="Times New Roman" w:cs="Times New Roman"/>
          <w:iCs/>
          <w:sz w:val="24"/>
          <w:szCs w:val="24"/>
        </w:rPr>
        <w:t>Journal of Medical Entomology,</w:t>
      </w:r>
      <w:r w:rsidRPr="00341EE9">
        <w:rPr>
          <w:rFonts w:ascii="Times New Roman" w:hAnsi="Times New Roman" w:cs="Times New Roman"/>
          <w:sz w:val="24"/>
          <w:szCs w:val="24"/>
        </w:rPr>
        <w:t xml:space="preserve"> 58 (2), 921–928. Doi: 10.1093/jme/tjaa241</w:t>
      </w:r>
    </w:p>
    <w:p w14:paraId="6DE75C10" w14:textId="77777777"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Sanchez, W., Shapiro-Ilan, D., Williams, G. and Lawrence, K., 2021. Entomopathogenic nematode management of small hive beetles (</w:t>
      </w:r>
      <w:r w:rsidRPr="00965286">
        <w:rPr>
          <w:rFonts w:ascii="Times New Roman" w:eastAsia="Times New Roman" w:hAnsi="Times New Roman" w:cs="Times New Roman"/>
          <w:i/>
          <w:iCs/>
          <w:sz w:val="24"/>
          <w:szCs w:val="24"/>
        </w:rPr>
        <w:t>Aethina tumida</w:t>
      </w:r>
      <w:r w:rsidRPr="00965286">
        <w:rPr>
          <w:rFonts w:ascii="Times New Roman" w:eastAsia="Times New Roman" w:hAnsi="Times New Roman" w:cs="Times New Roman"/>
          <w:sz w:val="24"/>
          <w:szCs w:val="24"/>
        </w:rPr>
        <w:t xml:space="preserve">) in three native Alabama soils under low moisture conditions. Journal of Nematology </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Accepted </w:t>
      </w:r>
      <w:r>
        <w:rPr>
          <w:rFonts w:ascii="Times New Roman" w:eastAsia="Times New Roman" w:hAnsi="Times New Roman" w:cs="Times New Roman"/>
          <w:sz w:val="24"/>
          <w:szCs w:val="24"/>
        </w:rPr>
        <w:t xml:space="preserve">June </w:t>
      </w:r>
      <w:r w:rsidRPr="00965286">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2021). </w:t>
      </w:r>
    </w:p>
    <w:p w14:paraId="41E0F36C" w14:textId="7574F4F2" w:rsidR="00452E46" w:rsidRPr="00291017" w:rsidRDefault="00452E46"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Shapiro-Ilan, D.I.</w:t>
      </w:r>
      <w:r>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Wells, L. 2021. Control of </w:t>
      </w:r>
      <w:r w:rsidRPr="00965286">
        <w:rPr>
          <w:rFonts w:ascii="Times New Roman" w:eastAsia="Times New Roman" w:hAnsi="Times New Roman" w:cs="Times New Roman"/>
          <w:i/>
          <w:iCs/>
          <w:sz w:val="24"/>
          <w:szCs w:val="24"/>
        </w:rPr>
        <w:t>Curculio caryae</w:t>
      </w:r>
      <w:r w:rsidRPr="00965286">
        <w:rPr>
          <w:rFonts w:ascii="Times New Roman" w:eastAsia="Times New Roman" w:hAnsi="Times New Roman" w:cs="Times New Roman"/>
          <w:sz w:val="24"/>
          <w:szCs w:val="24"/>
        </w:rPr>
        <w:t xml:space="preserve"> (Coleoptera: Curculionidae) with reduced rates of a microbial biopesticide. Journal of Entomological Science </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Accepted </w:t>
      </w:r>
      <w:r>
        <w:rPr>
          <w:rFonts w:ascii="Times New Roman" w:eastAsia="Times New Roman" w:hAnsi="Times New Roman" w:cs="Times New Roman"/>
          <w:sz w:val="24"/>
          <w:szCs w:val="24"/>
        </w:rPr>
        <w:t xml:space="preserve">October </w:t>
      </w:r>
      <w:r w:rsidRPr="0096528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2021). </w:t>
      </w:r>
    </w:p>
    <w:p w14:paraId="76FC7A17" w14:textId="0E2CA75D" w:rsidR="007E6A69" w:rsidRPr="00291017" w:rsidRDefault="007E6A69" w:rsidP="00CA2BB1">
      <w:pPr>
        <w:numPr>
          <w:ilvl w:val="0"/>
          <w:numId w:val="23"/>
        </w:numPr>
        <w:spacing w:after="0" w:line="240" w:lineRule="auto"/>
        <w:jc w:val="both"/>
        <w:rPr>
          <w:rStyle w:val="Hyperlink"/>
          <w:rFonts w:ascii="Times New Roman" w:eastAsia="Times New Roman" w:hAnsi="Times New Roman" w:cs="Times New Roman"/>
          <w:color w:val="auto"/>
          <w:sz w:val="24"/>
          <w:szCs w:val="24"/>
          <w:u w:val="none"/>
        </w:rPr>
      </w:pPr>
      <w:r w:rsidRPr="00965286">
        <w:rPr>
          <w:rFonts w:ascii="Times New Roman" w:eastAsia="Times New Roman" w:hAnsi="Times New Roman" w:cs="Times New Roman"/>
          <w:sz w:val="24"/>
          <w:szCs w:val="24"/>
        </w:rPr>
        <w:lastRenderedPageBreak/>
        <w:t>Shapiro-Ilan, D.I.</w:t>
      </w:r>
      <w:r w:rsidR="00B25BFC">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Goolsby, J.A.</w:t>
      </w:r>
      <w:r w:rsidR="00B25BFC">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Evaluation of Barricade® to enhance survival entomopathogenic nematodes on cowhide. Journal of Invertebrate Pathology, 184, 107592. </w:t>
      </w:r>
      <w:hyperlink r:id="rId27" w:history="1">
        <w:r w:rsidRPr="00965286">
          <w:rPr>
            <w:rStyle w:val="Hyperlink"/>
            <w:rFonts w:ascii="Times New Roman" w:eastAsia="Times New Roman" w:hAnsi="Times New Roman" w:cs="Times New Roman"/>
            <w:sz w:val="24"/>
            <w:szCs w:val="24"/>
          </w:rPr>
          <w:t>https://doi.org/10.1016/j.jip.2021.107592</w:t>
        </w:r>
      </w:hyperlink>
    </w:p>
    <w:p w14:paraId="1C9D4BFE" w14:textId="7F63D1A5" w:rsidR="00291017" w:rsidRPr="00341EE9"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341EE9">
        <w:rPr>
          <w:rFonts w:ascii="Times New Roman" w:hAnsi="Times New Roman" w:cs="Times New Roman"/>
          <w:sz w:val="24"/>
          <w:szCs w:val="24"/>
        </w:rPr>
        <w:t>Shu</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R</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and </w:t>
      </w:r>
      <w:r w:rsidRPr="003A77D6">
        <w:rPr>
          <w:rFonts w:ascii="Times New Roman" w:hAnsi="Times New Roman" w:cs="Times New Roman"/>
          <w:bCs/>
          <w:sz w:val="24"/>
          <w:szCs w:val="24"/>
        </w:rPr>
        <w:t>Wong</w:t>
      </w:r>
      <w:r w:rsidR="00E865A2">
        <w:rPr>
          <w:rFonts w:ascii="Times New Roman" w:hAnsi="Times New Roman" w:cs="Times New Roman"/>
          <w:bCs/>
          <w:sz w:val="24"/>
          <w:szCs w:val="24"/>
        </w:rPr>
        <w:t>,</w:t>
      </w:r>
      <w:r w:rsidRPr="003A77D6">
        <w:rPr>
          <w:rFonts w:ascii="Times New Roman" w:hAnsi="Times New Roman" w:cs="Times New Roman"/>
          <w:bCs/>
          <w:sz w:val="24"/>
          <w:szCs w:val="24"/>
        </w:rPr>
        <w:t xml:space="preserve"> A</w:t>
      </w:r>
      <w:r w:rsidR="00E865A2">
        <w:rPr>
          <w:rFonts w:ascii="Times New Roman" w:hAnsi="Times New Roman" w:cs="Times New Roman"/>
          <w:bCs/>
          <w:sz w:val="24"/>
          <w:szCs w:val="24"/>
        </w:rPr>
        <w:t>.</w:t>
      </w:r>
      <w:r w:rsidRPr="003A77D6">
        <w:rPr>
          <w:rFonts w:ascii="Times New Roman" w:hAnsi="Times New Roman" w:cs="Times New Roman"/>
          <w:bCs/>
          <w:sz w:val="24"/>
          <w:szCs w:val="24"/>
        </w:rPr>
        <w:t>C</w:t>
      </w:r>
      <w:r w:rsidR="00E865A2">
        <w:rPr>
          <w:rFonts w:ascii="Times New Roman" w:hAnsi="Times New Roman" w:cs="Times New Roman"/>
          <w:bCs/>
          <w:sz w:val="24"/>
          <w:szCs w:val="24"/>
        </w:rPr>
        <w:t>.</w:t>
      </w:r>
      <w:r w:rsidRPr="003A77D6">
        <w:rPr>
          <w:rFonts w:ascii="Times New Roman" w:hAnsi="Times New Roman" w:cs="Times New Roman"/>
          <w:bCs/>
          <w:sz w:val="24"/>
          <w:szCs w:val="24"/>
        </w:rPr>
        <w:t>N</w:t>
      </w:r>
      <w:r w:rsidRPr="00341EE9">
        <w:rPr>
          <w:rFonts w:ascii="Times New Roman" w:hAnsi="Times New Roman" w:cs="Times New Roman"/>
          <w:sz w:val="24"/>
          <w:szCs w:val="24"/>
        </w:rPr>
        <w:t>.</w:t>
      </w:r>
      <w:r>
        <w:rPr>
          <w:rFonts w:ascii="Times New Roman" w:hAnsi="Times New Roman" w:cs="Times New Roman"/>
          <w:sz w:val="24"/>
          <w:szCs w:val="24"/>
        </w:rPr>
        <w:t>,</w:t>
      </w:r>
      <w:r w:rsidRPr="00341EE9">
        <w:rPr>
          <w:rFonts w:ascii="Times New Roman" w:hAnsi="Times New Roman" w:cs="Times New Roman"/>
          <w:sz w:val="24"/>
          <w:szCs w:val="24"/>
        </w:rPr>
        <w:t xml:space="preserve"> 2021. Hybrid Nanopore-Illumina Genome assembly of a </w:t>
      </w:r>
      <w:r w:rsidRPr="00341EE9">
        <w:rPr>
          <w:rFonts w:ascii="Times New Roman" w:hAnsi="Times New Roman" w:cs="Times New Roman"/>
          <w:i/>
          <w:sz w:val="24"/>
          <w:szCs w:val="24"/>
        </w:rPr>
        <w:t>Drosophila suzukii</w:t>
      </w:r>
      <w:r w:rsidRPr="00341EE9">
        <w:rPr>
          <w:rFonts w:ascii="Times New Roman" w:hAnsi="Times New Roman" w:cs="Times New Roman"/>
          <w:sz w:val="24"/>
          <w:szCs w:val="24"/>
        </w:rPr>
        <w:t xml:space="preserve"> gut bacterial symbiont, </w:t>
      </w:r>
      <w:r w:rsidRPr="00341EE9">
        <w:rPr>
          <w:rFonts w:ascii="Times New Roman" w:hAnsi="Times New Roman" w:cs="Times New Roman"/>
          <w:i/>
          <w:sz w:val="24"/>
          <w:szCs w:val="24"/>
        </w:rPr>
        <w:t>Gluconobacter cerinus</w:t>
      </w:r>
      <w:r w:rsidRPr="00341EE9">
        <w:rPr>
          <w:rFonts w:ascii="Times New Roman" w:hAnsi="Times New Roman" w:cs="Times New Roman"/>
          <w:sz w:val="24"/>
          <w:szCs w:val="24"/>
        </w:rPr>
        <w:t xml:space="preserve"> FLW-1. </w:t>
      </w:r>
      <w:r w:rsidRPr="00341EE9">
        <w:rPr>
          <w:rFonts w:ascii="Times New Roman" w:hAnsi="Times New Roman" w:cs="Times New Roman"/>
          <w:i/>
          <w:sz w:val="24"/>
          <w:szCs w:val="24"/>
        </w:rPr>
        <w:t>Microbiology Resource Announcements</w:t>
      </w:r>
      <w:r w:rsidRPr="00341EE9">
        <w:rPr>
          <w:rFonts w:ascii="Times New Roman" w:hAnsi="Times New Roman" w:cs="Times New Roman"/>
          <w:sz w:val="24"/>
          <w:szCs w:val="24"/>
        </w:rPr>
        <w:t>, 10 (16). Doi: 10.1128/MRA.00190-21.</w:t>
      </w:r>
    </w:p>
    <w:p w14:paraId="621D644A" w14:textId="384B39F7" w:rsidR="00291017" w:rsidRPr="00291017" w:rsidRDefault="00291017" w:rsidP="00CA2BB1">
      <w:pPr>
        <w:pStyle w:val="ListParagraph"/>
        <w:numPr>
          <w:ilvl w:val="0"/>
          <w:numId w:val="23"/>
        </w:numPr>
        <w:spacing w:after="0" w:line="240" w:lineRule="auto"/>
        <w:contextualSpacing w:val="0"/>
        <w:jc w:val="both"/>
        <w:rPr>
          <w:rStyle w:val="Hyperlink"/>
          <w:rFonts w:ascii="Times New Roman" w:hAnsi="Times New Roman" w:cs="Times New Roman"/>
          <w:color w:val="auto"/>
          <w:sz w:val="24"/>
          <w:szCs w:val="24"/>
          <w:u w:val="none"/>
        </w:rPr>
      </w:pPr>
      <w:r w:rsidRPr="00341EE9">
        <w:rPr>
          <w:rFonts w:ascii="Times New Roman" w:hAnsi="Times New Roman" w:cs="Times New Roman"/>
          <w:sz w:val="24"/>
          <w:szCs w:val="24"/>
        </w:rPr>
        <w:t>Shu</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R</w:t>
      </w:r>
      <w:r w:rsidR="00E865A2">
        <w:rPr>
          <w:rFonts w:ascii="Times New Roman" w:hAnsi="Times New Roman" w:cs="Times New Roman"/>
          <w:sz w:val="24"/>
          <w:szCs w:val="24"/>
        </w:rPr>
        <w:t>.</w:t>
      </w:r>
      <w:r w:rsidRPr="00341EE9">
        <w:rPr>
          <w:rFonts w:ascii="Times New Roman" w:hAnsi="Times New Roman" w:cs="Times New Roman"/>
          <w:sz w:val="24"/>
          <w:szCs w:val="24"/>
        </w:rPr>
        <w:t>, Hahn</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D</w:t>
      </w:r>
      <w:r w:rsidR="00E865A2">
        <w:rPr>
          <w:rFonts w:ascii="Times New Roman" w:hAnsi="Times New Roman" w:cs="Times New Roman"/>
          <w:sz w:val="24"/>
          <w:szCs w:val="24"/>
        </w:rPr>
        <w:t>.</w:t>
      </w:r>
      <w:r w:rsidRPr="00341EE9">
        <w:rPr>
          <w:rFonts w:ascii="Times New Roman" w:hAnsi="Times New Roman" w:cs="Times New Roman"/>
          <w:sz w:val="24"/>
          <w:szCs w:val="24"/>
        </w:rPr>
        <w:t>, Jurkevitch</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E</w:t>
      </w:r>
      <w:r w:rsidR="00E865A2">
        <w:rPr>
          <w:rFonts w:ascii="Times New Roman" w:hAnsi="Times New Roman" w:cs="Times New Roman"/>
          <w:sz w:val="24"/>
          <w:szCs w:val="24"/>
        </w:rPr>
        <w:t>.</w:t>
      </w:r>
      <w:r w:rsidRPr="00341EE9">
        <w:rPr>
          <w:rFonts w:ascii="Times New Roman" w:hAnsi="Times New Roman" w:cs="Times New Roman"/>
          <w:sz w:val="24"/>
          <w:szCs w:val="24"/>
        </w:rPr>
        <w:t>, Liburd</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O</w:t>
      </w:r>
      <w:r w:rsidR="00E865A2">
        <w:rPr>
          <w:rFonts w:ascii="Times New Roman" w:hAnsi="Times New Roman" w:cs="Times New Roman"/>
          <w:sz w:val="24"/>
          <w:szCs w:val="24"/>
        </w:rPr>
        <w:t>.</w:t>
      </w:r>
      <w:r w:rsidRPr="00341EE9">
        <w:rPr>
          <w:rFonts w:ascii="Times New Roman" w:hAnsi="Times New Roman" w:cs="Times New Roman"/>
          <w:sz w:val="24"/>
          <w:szCs w:val="24"/>
        </w:rPr>
        <w:t>, Yuval</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B</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and </w:t>
      </w:r>
      <w:r w:rsidRPr="003A77D6">
        <w:rPr>
          <w:rFonts w:ascii="Times New Roman" w:hAnsi="Times New Roman" w:cs="Times New Roman"/>
          <w:bCs/>
          <w:sz w:val="24"/>
          <w:szCs w:val="24"/>
        </w:rPr>
        <w:t>Wong</w:t>
      </w:r>
      <w:r w:rsidR="00E865A2">
        <w:rPr>
          <w:rFonts w:ascii="Times New Roman" w:hAnsi="Times New Roman" w:cs="Times New Roman"/>
          <w:bCs/>
          <w:sz w:val="24"/>
          <w:szCs w:val="24"/>
        </w:rPr>
        <w:t>,</w:t>
      </w:r>
      <w:r w:rsidRPr="003A77D6">
        <w:rPr>
          <w:rFonts w:ascii="Times New Roman" w:hAnsi="Times New Roman" w:cs="Times New Roman"/>
          <w:bCs/>
          <w:sz w:val="24"/>
          <w:szCs w:val="24"/>
        </w:rPr>
        <w:t xml:space="preserve"> A</w:t>
      </w:r>
      <w:r w:rsidR="00E865A2">
        <w:rPr>
          <w:rFonts w:ascii="Times New Roman" w:hAnsi="Times New Roman" w:cs="Times New Roman"/>
          <w:bCs/>
          <w:sz w:val="24"/>
          <w:szCs w:val="24"/>
        </w:rPr>
        <w:t>.</w:t>
      </w:r>
      <w:r w:rsidRPr="003A77D6">
        <w:rPr>
          <w:rFonts w:ascii="Times New Roman" w:hAnsi="Times New Roman" w:cs="Times New Roman"/>
          <w:bCs/>
          <w:sz w:val="24"/>
          <w:szCs w:val="24"/>
        </w:rPr>
        <w:t>C</w:t>
      </w:r>
      <w:r w:rsidR="00E865A2">
        <w:rPr>
          <w:rFonts w:ascii="Times New Roman" w:hAnsi="Times New Roman" w:cs="Times New Roman"/>
          <w:bCs/>
          <w:sz w:val="24"/>
          <w:szCs w:val="24"/>
        </w:rPr>
        <w:t>.</w:t>
      </w:r>
      <w:r w:rsidRPr="003A77D6">
        <w:rPr>
          <w:rFonts w:ascii="Times New Roman" w:hAnsi="Times New Roman" w:cs="Times New Roman"/>
          <w:bCs/>
          <w:sz w:val="24"/>
          <w:szCs w:val="24"/>
        </w:rPr>
        <w:t>N</w:t>
      </w:r>
      <w:r w:rsidRPr="00341EE9">
        <w:rPr>
          <w:rFonts w:ascii="Times New Roman" w:hAnsi="Times New Roman" w:cs="Times New Roman"/>
          <w:sz w:val="24"/>
          <w:szCs w:val="24"/>
        </w:rPr>
        <w:t>.</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2021. Sex-dependent effects of the microbiome on foraging and locomotion in </w:t>
      </w:r>
      <w:r w:rsidRPr="00341EE9">
        <w:rPr>
          <w:rFonts w:ascii="Times New Roman" w:hAnsi="Times New Roman" w:cs="Times New Roman"/>
          <w:i/>
          <w:sz w:val="24"/>
          <w:szCs w:val="24"/>
        </w:rPr>
        <w:t>Drosophila suzukii</w:t>
      </w:r>
      <w:r w:rsidRPr="00341EE9">
        <w:rPr>
          <w:rFonts w:ascii="Times New Roman" w:hAnsi="Times New Roman" w:cs="Times New Roman"/>
          <w:sz w:val="24"/>
          <w:szCs w:val="24"/>
        </w:rPr>
        <w:t xml:space="preserve">. </w:t>
      </w:r>
      <w:r w:rsidRPr="00341EE9">
        <w:rPr>
          <w:rFonts w:ascii="Times New Roman" w:hAnsi="Times New Roman" w:cs="Times New Roman"/>
          <w:i/>
          <w:sz w:val="24"/>
          <w:szCs w:val="24"/>
        </w:rPr>
        <w:t>Frontiers in Microbiology</w:t>
      </w:r>
      <w:r w:rsidRPr="00341EE9">
        <w:rPr>
          <w:rFonts w:ascii="Times New Roman" w:hAnsi="Times New Roman" w:cs="Times New Roman"/>
          <w:sz w:val="24"/>
          <w:szCs w:val="24"/>
        </w:rPr>
        <w:t>, 12, 1094. Doi: 10.3389/fmicb.2021.656406.</w:t>
      </w:r>
    </w:p>
    <w:p w14:paraId="2AD7BFC1" w14:textId="0694A903" w:rsidR="00291017" w:rsidRPr="00341EE9"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341EE9">
        <w:rPr>
          <w:rFonts w:ascii="Times New Roman" w:hAnsi="Times New Roman" w:cs="Times New Roman"/>
          <w:sz w:val="24"/>
          <w:szCs w:val="24"/>
          <w:shd w:val="clear" w:color="auto" w:fill="FFFFFF"/>
        </w:rPr>
        <w:t>Sivakala, K</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Jose</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xml:space="preserve"> P</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Shamir</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xml:space="preserve"> M</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Wong</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xml:space="preserve"> A</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C</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N</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Jurkevitch</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xml:space="preserve"> E</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xml:space="preserve"> and Yuval</w:t>
      </w:r>
      <w:r w:rsidR="00E865A2">
        <w:rPr>
          <w:rFonts w:ascii="Times New Roman" w:hAnsi="Times New Roman" w:cs="Times New Roman"/>
          <w:sz w:val="24"/>
          <w:szCs w:val="24"/>
          <w:shd w:val="clear" w:color="auto" w:fill="FFFFFF"/>
        </w:rPr>
        <w:t>,</w:t>
      </w:r>
      <w:r w:rsidRPr="00341EE9">
        <w:rPr>
          <w:rFonts w:ascii="Times New Roman" w:hAnsi="Times New Roman" w:cs="Times New Roman"/>
          <w:sz w:val="24"/>
          <w:szCs w:val="24"/>
          <w:shd w:val="clear" w:color="auto" w:fill="FFFFFF"/>
        </w:rPr>
        <w:t xml:space="preserve"> B., 2022. Foraging behaviour of medfly larvae is affected by maternally transmitted and environmental bacteria. </w:t>
      </w:r>
      <w:r w:rsidRPr="003A77D6">
        <w:rPr>
          <w:rFonts w:ascii="Times New Roman" w:hAnsi="Times New Roman" w:cs="Times New Roman"/>
          <w:sz w:val="24"/>
          <w:szCs w:val="24"/>
          <w:shd w:val="clear" w:color="auto" w:fill="FFFFFF"/>
        </w:rPr>
        <w:t>Animal Behaviour</w:t>
      </w:r>
      <w:r w:rsidRPr="00341EE9">
        <w:rPr>
          <w:rFonts w:ascii="Times New Roman" w:hAnsi="Times New Roman" w:cs="Times New Roman"/>
          <w:sz w:val="24"/>
          <w:szCs w:val="24"/>
          <w:shd w:val="clear" w:color="auto" w:fill="FFFFFF"/>
        </w:rPr>
        <w:t>, </w:t>
      </w:r>
      <w:r w:rsidRPr="003A77D6">
        <w:rPr>
          <w:rFonts w:ascii="Times New Roman" w:hAnsi="Times New Roman" w:cs="Times New Roman"/>
          <w:sz w:val="24"/>
          <w:szCs w:val="24"/>
          <w:shd w:val="clear" w:color="auto" w:fill="FFFFFF"/>
        </w:rPr>
        <w:t>183</w:t>
      </w:r>
      <w:r w:rsidRPr="00341EE9">
        <w:rPr>
          <w:rFonts w:ascii="Times New Roman" w:hAnsi="Times New Roman" w:cs="Times New Roman"/>
          <w:sz w:val="24"/>
          <w:szCs w:val="24"/>
          <w:shd w:val="clear" w:color="auto" w:fill="FFFFFF"/>
        </w:rPr>
        <w:t>, 169-176.</w:t>
      </w:r>
      <w:r w:rsidRPr="00341EE9">
        <w:rPr>
          <w:rFonts w:ascii="Times New Roman" w:hAnsi="Times New Roman" w:cs="Times New Roman"/>
          <w:sz w:val="24"/>
          <w:szCs w:val="24"/>
        </w:rPr>
        <w:t xml:space="preserve"> </w:t>
      </w:r>
      <w:r w:rsidRPr="00341EE9">
        <w:rPr>
          <w:rFonts w:ascii="Times New Roman" w:hAnsi="Times New Roman" w:cs="Times New Roman"/>
          <w:sz w:val="24"/>
          <w:szCs w:val="24"/>
          <w:shd w:val="clear" w:color="auto" w:fill="FFFFFF"/>
        </w:rPr>
        <w:t>Doi: /10.1016/j.anbehav.2021.10.014.</w:t>
      </w:r>
    </w:p>
    <w:p w14:paraId="54CE2D68" w14:textId="0238653B" w:rsidR="00291017" w:rsidRPr="00291017" w:rsidRDefault="00291017" w:rsidP="00CA2BB1">
      <w:pPr>
        <w:pStyle w:val="ListParagraph"/>
        <w:numPr>
          <w:ilvl w:val="0"/>
          <w:numId w:val="23"/>
        </w:numPr>
        <w:spacing w:after="0" w:line="240" w:lineRule="auto"/>
        <w:contextualSpacing w:val="0"/>
        <w:jc w:val="both"/>
        <w:rPr>
          <w:rStyle w:val="Hyperlink"/>
          <w:rFonts w:ascii="Times New Roman" w:hAnsi="Times New Roman" w:cs="Times New Roman"/>
          <w:color w:val="auto"/>
          <w:sz w:val="24"/>
          <w:szCs w:val="24"/>
          <w:u w:val="none"/>
        </w:rPr>
      </w:pPr>
      <w:r w:rsidRPr="00E74EAF">
        <w:rPr>
          <w:rFonts w:ascii="Times New Roman" w:hAnsi="Times New Roman" w:cs="Times New Roman"/>
          <w:sz w:val="24"/>
          <w:szCs w:val="24"/>
        </w:rPr>
        <w:t>Srygley, R.B. and Jaronski, S.T., 2021. Increasing temperature reduces cuticular melanism and immunity to fungal infection in a migratory insect. Ecological Entomology.</w:t>
      </w:r>
    </w:p>
    <w:p w14:paraId="070FF337" w14:textId="77777777" w:rsidR="00291017" w:rsidRPr="00965286" w:rsidRDefault="00291017"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Stevens, G., Erdogan, H., Stevens, A., Shapiro-Ilan, D., Kaplan, F., Alborn, H. and Lewis, E.E.</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Infected host responses across entomopathogenic nematode phylogeny</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The Journal of Nematology </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Accepted </w:t>
      </w:r>
      <w:r>
        <w:rPr>
          <w:rFonts w:ascii="Times New Roman" w:eastAsia="Times New Roman" w:hAnsi="Times New Roman" w:cs="Times New Roman"/>
          <w:sz w:val="24"/>
          <w:szCs w:val="24"/>
        </w:rPr>
        <w:t xml:space="preserve">November </w:t>
      </w:r>
      <w:r w:rsidRPr="00965286">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2021). </w:t>
      </w:r>
    </w:p>
    <w:p w14:paraId="5350990C" w14:textId="22BD1EA5" w:rsidR="00452E46" w:rsidRPr="00291017" w:rsidRDefault="00291017" w:rsidP="00CA2BB1">
      <w:pPr>
        <w:pStyle w:val="ListParagraph"/>
        <w:numPr>
          <w:ilvl w:val="0"/>
          <w:numId w:val="23"/>
        </w:numPr>
        <w:shd w:val="clear" w:color="auto" w:fill="FFFFFF"/>
        <w:spacing w:after="0" w:line="240" w:lineRule="auto"/>
        <w:contextualSpacing w:val="0"/>
        <w:jc w:val="both"/>
        <w:rPr>
          <w:rFonts w:ascii="Times New Roman" w:eastAsia="Times New Roman" w:hAnsi="Times New Roman" w:cs="Times New Roman"/>
          <w:color w:val="201F1E"/>
          <w:sz w:val="24"/>
          <w:szCs w:val="24"/>
          <w:lang w:eastAsia="zh-CN"/>
        </w:rPr>
      </w:pPr>
      <w:r w:rsidRPr="00790CCE">
        <w:rPr>
          <w:rFonts w:ascii="Times New Roman" w:eastAsia="Times New Roman" w:hAnsi="Times New Roman" w:cs="Times New Roman"/>
          <w:color w:val="201F1E"/>
          <w:sz w:val="24"/>
          <w:szCs w:val="24"/>
          <w:lang w:eastAsia="zh-CN"/>
        </w:rPr>
        <w:t>Thompson, A</w:t>
      </w:r>
      <w:r>
        <w:rPr>
          <w:rFonts w:ascii="Times New Roman" w:eastAsia="Times New Roman" w:hAnsi="Times New Roman" w:cs="Times New Roman"/>
          <w:color w:val="201F1E"/>
          <w:sz w:val="24"/>
          <w:szCs w:val="24"/>
          <w:lang w:eastAsia="zh-CN"/>
        </w:rPr>
        <w:t>.</w:t>
      </w:r>
      <w:r w:rsidRPr="00790CCE">
        <w:rPr>
          <w:rFonts w:ascii="Times New Roman" w:eastAsia="Times New Roman" w:hAnsi="Times New Roman" w:cs="Times New Roman"/>
          <w:color w:val="201F1E"/>
          <w:sz w:val="24"/>
          <w:szCs w:val="24"/>
          <w:lang w:eastAsia="zh-CN"/>
        </w:rPr>
        <w:t xml:space="preserve">R., Roth-Monzón, </w:t>
      </w:r>
      <w:r w:rsidR="00E865A2" w:rsidRPr="00790CCE">
        <w:rPr>
          <w:rFonts w:ascii="Times New Roman" w:eastAsia="Times New Roman" w:hAnsi="Times New Roman" w:cs="Times New Roman"/>
          <w:color w:val="201F1E"/>
          <w:sz w:val="24"/>
          <w:szCs w:val="24"/>
          <w:lang w:eastAsia="zh-CN"/>
        </w:rPr>
        <w:t>A</w:t>
      </w:r>
      <w:r w:rsidR="00E865A2">
        <w:rPr>
          <w:rFonts w:ascii="Times New Roman" w:eastAsia="Times New Roman" w:hAnsi="Times New Roman" w:cs="Times New Roman"/>
          <w:color w:val="201F1E"/>
          <w:sz w:val="24"/>
          <w:szCs w:val="24"/>
          <w:lang w:eastAsia="zh-CN"/>
        </w:rPr>
        <w:t>.</w:t>
      </w:r>
      <w:r w:rsidR="00E865A2" w:rsidRPr="00790CCE">
        <w:rPr>
          <w:rFonts w:ascii="Times New Roman" w:eastAsia="Times New Roman" w:hAnsi="Times New Roman" w:cs="Times New Roman"/>
          <w:color w:val="201F1E"/>
          <w:sz w:val="24"/>
          <w:szCs w:val="24"/>
          <w:lang w:eastAsia="zh-CN"/>
        </w:rPr>
        <w:t>J.</w:t>
      </w:r>
      <w:r w:rsidR="00E865A2">
        <w:rPr>
          <w:rFonts w:ascii="Times New Roman" w:eastAsia="Times New Roman" w:hAnsi="Times New Roman" w:cs="Times New Roman"/>
          <w:color w:val="201F1E"/>
          <w:sz w:val="24"/>
          <w:szCs w:val="24"/>
          <w:lang w:eastAsia="zh-CN"/>
        </w:rPr>
        <w:t>,</w:t>
      </w:r>
      <w:r w:rsidR="00E865A2" w:rsidRPr="00790CCE">
        <w:rPr>
          <w:rFonts w:ascii="Times New Roman" w:eastAsia="Times New Roman" w:hAnsi="Times New Roman" w:cs="Times New Roman"/>
          <w:color w:val="201F1E"/>
          <w:sz w:val="24"/>
          <w:szCs w:val="24"/>
          <w:lang w:eastAsia="zh-CN"/>
        </w:rPr>
        <w:t xml:space="preserve"> </w:t>
      </w:r>
      <w:r w:rsidRPr="00790CCE">
        <w:rPr>
          <w:rFonts w:ascii="Times New Roman" w:eastAsia="Times New Roman" w:hAnsi="Times New Roman" w:cs="Times New Roman"/>
          <w:color w:val="201F1E"/>
          <w:sz w:val="24"/>
          <w:szCs w:val="24"/>
          <w:lang w:eastAsia="zh-CN"/>
        </w:rPr>
        <w:t xml:space="preserve">Aanderud, </w:t>
      </w:r>
      <w:r w:rsidR="00E865A2" w:rsidRPr="00790CCE">
        <w:rPr>
          <w:rFonts w:ascii="Times New Roman" w:eastAsia="Times New Roman" w:hAnsi="Times New Roman" w:cs="Times New Roman"/>
          <w:color w:val="201F1E"/>
          <w:sz w:val="24"/>
          <w:szCs w:val="24"/>
          <w:lang w:eastAsia="zh-CN"/>
        </w:rPr>
        <w:t>Z</w:t>
      </w:r>
      <w:r w:rsidR="00E865A2">
        <w:rPr>
          <w:rFonts w:ascii="Times New Roman" w:eastAsia="Times New Roman" w:hAnsi="Times New Roman" w:cs="Times New Roman"/>
          <w:color w:val="201F1E"/>
          <w:sz w:val="24"/>
          <w:szCs w:val="24"/>
          <w:lang w:eastAsia="zh-CN"/>
        </w:rPr>
        <w:t>.</w:t>
      </w:r>
      <w:r w:rsidR="00E865A2" w:rsidRPr="00790CCE">
        <w:rPr>
          <w:rFonts w:ascii="Times New Roman" w:eastAsia="Times New Roman" w:hAnsi="Times New Roman" w:cs="Times New Roman"/>
          <w:color w:val="201F1E"/>
          <w:sz w:val="24"/>
          <w:szCs w:val="24"/>
          <w:lang w:eastAsia="zh-CN"/>
        </w:rPr>
        <w:t xml:space="preserve">T. </w:t>
      </w:r>
      <w:r w:rsidRPr="00790CCE">
        <w:rPr>
          <w:rFonts w:ascii="Times New Roman" w:eastAsia="Times New Roman" w:hAnsi="Times New Roman" w:cs="Times New Roman"/>
          <w:color w:val="201F1E"/>
          <w:sz w:val="24"/>
          <w:szCs w:val="24"/>
          <w:lang w:eastAsia="zh-CN"/>
        </w:rPr>
        <w:t>and Adams</w:t>
      </w:r>
      <w:r>
        <w:rPr>
          <w:rFonts w:ascii="Times New Roman" w:eastAsia="Times New Roman" w:hAnsi="Times New Roman" w:cs="Times New Roman"/>
          <w:color w:val="201F1E"/>
          <w:sz w:val="24"/>
          <w:szCs w:val="24"/>
          <w:lang w:eastAsia="zh-CN"/>
        </w:rPr>
        <w:t xml:space="preserve">, </w:t>
      </w:r>
      <w:r w:rsidR="00E865A2" w:rsidRPr="00790CCE">
        <w:rPr>
          <w:rFonts w:ascii="Times New Roman" w:eastAsia="Times New Roman" w:hAnsi="Times New Roman" w:cs="Times New Roman"/>
          <w:color w:val="201F1E"/>
          <w:sz w:val="24"/>
          <w:szCs w:val="24"/>
          <w:lang w:eastAsia="zh-CN"/>
        </w:rPr>
        <w:t>B</w:t>
      </w:r>
      <w:r w:rsidR="00E865A2">
        <w:rPr>
          <w:rFonts w:ascii="Times New Roman" w:eastAsia="Times New Roman" w:hAnsi="Times New Roman" w:cs="Times New Roman"/>
          <w:color w:val="201F1E"/>
          <w:sz w:val="24"/>
          <w:szCs w:val="24"/>
          <w:lang w:eastAsia="zh-CN"/>
        </w:rPr>
        <w:t>.</w:t>
      </w:r>
      <w:r w:rsidR="00E865A2" w:rsidRPr="00790CCE">
        <w:rPr>
          <w:rFonts w:ascii="Times New Roman" w:eastAsia="Times New Roman" w:hAnsi="Times New Roman" w:cs="Times New Roman"/>
          <w:color w:val="201F1E"/>
          <w:sz w:val="24"/>
          <w:szCs w:val="24"/>
          <w:lang w:eastAsia="zh-CN"/>
        </w:rPr>
        <w:t>J.</w:t>
      </w:r>
      <w:r w:rsidR="00E865A2">
        <w:rPr>
          <w:rFonts w:ascii="Times New Roman" w:eastAsia="Times New Roman" w:hAnsi="Times New Roman" w:cs="Times New Roman"/>
          <w:color w:val="201F1E"/>
          <w:sz w:val="24"/>
          <w:szCs w:val="24"/>
          <w:lang w:eastAsia="zh-CN"/>
        </w:rPr>
        <w:t>,</w:t>
      </w:r>
      <w:r w:rsidR="00E865A2" w:rsidRPr="00790CCE">
        <w:rPr>
          <w:rFonts w:ascii="Times New Roman" w:eastAsia="Times New Roman" w:hAnsi="Times New Roman" w:cs="Times New Roman"/>
          <w:color w:val="201F1E"/>
          <w:sz w:val="24"/>
          <w:szCs w:val="24"/>
          <w:lang w:eastAsia="zh-CN"/>
        </w:rPr>
        <w:t xml:space="preserve"> </w:t>
      </w:r>
      <w:r>
        <w:rPr>
          <w:rFonts w:ascii="Times New Roman" w:eastAsia="Times New Roman" w:hAnsi="Times New Roman" w:cs="Times New Roman"/>
          <w:color w:val="201F1E"/>
          <w:sz w:val="24"/>
          <w:szCs w:val="24"/>
          <w:lang w:eastAsia="zh-CN"/>
        </w:rPr>
        <w:t>2021</w:t>
      </w:r>
      <w:r w:rsidRPr="00790CCE">
        <w:rPr>
          <w:rFonts w:ascii="Times New Roman" w:eastAsia="Times New Roman" w:hAnsi="Times New Roman" w:cs="Times New Roman"/>
          <w:color w:val="201F1E"/>
          <w:sz w:val="24"/>
          <w:szCs w:val="24"/>
          <w:lang w:eastAsia="zh-CN"/>
        </w:rPr>
        <w:t xml:space="preserve">. Phagotrophic </w:t>
      </w:r>
      <w:r>
        <w:rPr>
          <w:rFonts w:ascii="Times New Roman" w:eastAsia="Times New Roman" w:hAnsi="Times New Roman" w:cs="Times New Roman"/>
          <w:color w:val="201F1E"/>
          <w:sz w:val="24"/>
          <w:szCs w:val="24"/>
          <w:lang w:eastAsia="zh-CN"/>
        </w:rPr>
        <w:t>p</w:t>
      </w:r>
      <w:r w:rsidRPr="00790CCE">
        <w:rPr>
          <w:rFonts w:ascii="Times New Roman" w:eastAsia="Times New Roman" w:hAnsi="Times New Roman" w:cs="Times New Roman"/>
          <w:color w:val="201F1E"/>
          <w:sz w:val="24"/>
          <w:szCs w:val="24"/>
          <w:lang w:eastAsia="zh-CN"/>
        </w:rPr>
        <w:t xml:space="preserve">rotists and </w:t>
      </w:r>
      <w:r>
        <w:rPr>
          <w:rFonts w:ascii="Times New Roman" w:eastAsia="Times New Roman" w:hAnsi="Times New Roman" w:cs="Times New Roman"/>
          <w:color w:val="201F1E"/>
          <w:sz w:val="24"/>
          <w:szCs w:val="24"/>
          <w:lang w:eastAsia="zh-CN"/>
        </w:rPr>
        <w:t>t</w:t>
      </w:r>
      <w:r w:rsidRPr="00790CCE">
        <w:rPr>
          <w:rFonts w:ascii="Times New Roman" w:eastAsia="Times New Roman" w:hAnsi="Times New Roman" w:cs="Times New Roman"/>
          <w:color w:val="201F1E"/>
          <w:sz w:val="24"/>
          <w:szCs w:val="24"/>
          <w:lang w:eastAsia="zh-CN"/>
        </w:rPr>
        <w:t xml:space="preserve">heir </w:t>
      </w:r>
      <w:r>
        <w:rPr>
          <w:rFonts w:ascii="Times New Roman" w:eastAsia="Times New Roman" w:hAnsi="Times New Roman" w:cs="Times New Roman"/>
          <w:color w:val="201F1E"/>
          <w:sz w:val="24"/>
          <w:szCs w:val="24"/>
          <w:lang w:eastAsia="zh-CN"/>
        </w:rPr>
        <w:t>a</w:t>
      </w:r>
      <w:r w:rsidRPr="00790CCE">
        <w:rPr>
          <w:rFonts w:ascii="Times New Roman" w:eastAsia="Times New Roman" w:hAnsi="Times New Roman" w:cs="Times New Roman"/>
          <w:color w:val="201F1E"/>
          <w:sz w:val="24"/>
          <w:szCs w:val="24"/>
          <w:lang w:eastAsia="zh-CN"/>
        </w:rPr>
        <w:t xml:space="preserve">ssociates: Evidence for </w:t>
      </w:r>
      <w:r>
        <w:rPr>
          <w:rFonts w:ascii="Times New Roman" w:eastAsia="Times New Roman" w:hAnsi="Times New Roman" w:cs="Times New Roman"/>
          <w:color w:val="201F1E"/>
          <w:sz w:val="24"/>
          <w:szCs w:val="24"/>
          <w:lang w:eastAsia="zh-CN"/>
        </w:rPr>
        <w:t>p</w:t>
      </w:r>
      <w:r w:rsidRPr="00790CCE">
        <w:rPr>
          <w:rFonts w:ascii="Times New Roman" w:eastAsia="Times New Roman" w:hAnsi="Times New Roman" w:cs="Times New Roman"/>
          <w:color w:val="201F1E"/>
          <w:sz w:val="24"/>
          <w:szCs w:val="24"/>
          <w:lang w:eastAsia="zh-CN"/>
        </w:rPr>
        <w:t xml:space="preserve">referential </w:t>
      </w:r>
      <w:r>
        <w:rPr>
          <w:rFonts w:ascii="Times New Roman" w:eastAsia="Times New Roman" w:hAnsi="Times New Roman" w:cs="Times New Roman"/>
          <w:color w:val="201F1E"/>
          <w:sz w:val="24"/>
          <w:szCs w:val="24"/>
          <w:lang w:eastAsia="zh-CN"/>
        </w:rPr>
        <w:t>g</w:t>
      </w:r>
      <w:r w:rsidRPr="00790CCE">
        <w:rPr>
          <w:rFonts w:ascii="Times New Roman" w:eastAsia="Times New Roman" w:hAnsi="Times New Roman" w:cs="Times New Roman"/>
          <w:color w:val="201F1E"/>
          <w:sz w:val="24"/>
          <w:szCs w:val="24"/>
          <w:lang w:eastAsia="zh-CN"/>
        </w:rPr>
        <w:t xml:space="preserve">razing in an </w:t>
      </w:r>
      <w:r>
        <w:rPr>
          <w:rFonts w:ascii="Times New Roman" w:eastAsia="Times New Roman" w:hAnsi="Times New Roman" w:cs="Times New Roman"/>
          <w:color w:val="201F1E"/>
          <w:sz w:val="24"/>
          <w:szCs w:val="24"/>
          <w:lang w:eastAsia="zh-CN"/>
        </w:rPr>
        <w:t>a</w:t>
      </w:r>
      <w:r w:rsidRPr="00790CCE">
        <w:rPr>
          <w:rFonts w:ascii="Times New Roman" w:eastAsia="Times New Roman" w:hAnsi="Times New Roman" w:cs="Times New Roman"/>
          <w:color w:val="201F1E"/>
          <w:sz w:val="24"/>
          <w:szCs w:val="24"/>
          <w:lang w:eastAsia="zh-CN"/>
        </w:rPr>
        <w:t xml:space="preserve">biotically </w:t>
      </w:r>
      <w:r>
        <w:rPr>
          <w:rFonts w:ascii="Times New Roman" w:eastAsia="Times New Roman" w:hAnsi="Times New Roman" w:cs="Times New Roman"/>
          <w:color w:val="201F1E"/>
          <w:sz w:val="24"/>
          <w:szCs w:val="24"/>
          <w:lang w:eastAsia="zh-CN"/>
        </w:rPr>
        <w:t>d</w:t>
      </w:r>
      <w:r w:rsidRPr="00790CCE">
        <w:rPr>
          <w:rFonts w:ascii="Times New Roman" w:eastAsia="Times New Roman" w:hAnsi="Times New Roman" w:cs="Times New Roman"/>
          <w:color w:val="201F1E"/>
          <w:sz w:val="24"/>
          <w:szCs w:val="24"/>
          <w:lang w:eastAsia="zh-CN"/>
        </w:rPr>
        <w:t xml:space="preserve">riven </w:t>
      </w:r>
      <w:r>
        <w:rPr>
          <w:rFonts w:ascii="Times New Roman" w:eastAsia="Times New Roman" w:hAnsi="Times New Roman" w:cs="Times New Roman"/>
          <w:color w:val="201F1E"/>
          <w:sz w:val="24"/>
          <w:szCs w:val="24"/>
          <w:lang w:eastAsia="zh-CN"/>
        </w:rPr>
        <w:t>s</w:t>
      </w:r>
      <w:r w:rsidRPr="00790CCE">
        <w:rPr>
          <w:rFonts w:ascii="Times New Roman" w:eastAsia="Times New Roman" w:hAnsi="Times New Roman" w:cs="Times New Roman"/>
          <w:color w:val="201F1E"/>
          <w:sz w:val="24"/>
          <w:szCs w:val="24"/>
          <w:lang w:eastAsia="zh-CN"/>
        </w:rPr>
        <w:t xml:space="preserve">oil </w:t>
      </w:r>
      <w:r>
        <w:rPr>
          <w:rFonts w:ascii="Times New Roman" w:eastAsia="Times New Roman" w:hAnsi="Times New Roman" w:cs="Times New Roman"/>
          <w:color w:val="201F1E"/>
          <w:sz w:val="24"/>
          <w:szCs w:val="24"/>
          <w:lang w:eastAsia="zh-CN"/>
        </w:rPr>
        <w:t>e</w:t>
      </w:r>
      <w:r w:rsidRPr="00790CCE">
        <w:rPr>
          <w:rFonts w:ascii="Times New Roman" w:eastAsia="Times New Roman" w:hAnsi="Times New Roman" w:cs="Times New Roman"/>
          <w:color w:val="201F1E"/>
          <w:sz w:val="24"/>
          <w:szCs w:val="24"/>
          <w:lang w:eastAsia="zh-CN"/>
        </w:rPr>
        <w:t>cosystem. </w:t>
      </w:r>
      <w:r w:rsidRPr="003A77D6">
        <w:rPr>
          <w:rFonts w:ascii="Times New Roman" w:eastAsia="Times New Roman" w:hAnsi="Times New Roman" w:cs="Times New Roman"/>
          <w:color w:val="201F1E"/>
          <w:sz w:val="24"/>
          <w:szCs w:val="24"/>
          <w:lang w:eastAsia="zh-CN"/>
        </w:rPr>
        <w:t>Microorganisms</w:t>
      </w:r>
      <w:r w:rsidRPr="00790CCE">
        <w:rPr>
          <w:rFonts w:ascii="Times New Roman" w:eastAsia="Times New Roman" w:hAnsi="Times New Roman" w:cs="Times New Roman"/>
          <w:i/>
          <w:iCs/>
          <w:color w:val="201F1E"/>
          <w:sz w:val="24"/>
          <w:szCs w:val="24"/>
          <w:lang w:eastAsia="zh-CN"/>
        </w:rPr>
        <w:t> </w:t>
      </w:r>
      <w:r w:rsidRPr="00790CCE">
        <w:rPr>
          <w:rFonts w:ascii="Times New Roman" w:eastAsia="Times New Roman" w:hAnsi="Times New Roman" w:cs="Times New Roman"/>
          <w:color w:val="201F1E"/>
          <w:sz w:val="24"/>
          <w:szCs w:val="24"/>
          <w:lang w:eastAsia="zh-CN"/>
        </w:rPr>
        <w:t xml:space="preserve">9 </w:t>
      </w:r>
      <w:r>
        <w:rPr>
          <w:rFonts w:ascii="Times New Roman" w:eastAsia="Times New Roman" w:hAnsi="Times New Roman" w:cs="Times New Roman"/>
          <w:color w:val="201F1E"/>
          <w:sz w:val="24"/>
          <w:szCs w:val="24"/>
          <w:lang w:eastAsia="zh-CN"/>
        </w:rPr>
        <w:t>(</w:t>
      </w:r>
      <w:r w:rsidRPr="00790CCE">
        <w:rPr>
          <w:rFonts w:ascii="Times New Roman" w:eastAsia="Times New Roman" w:hAnsi="Times New Roman" w:cs="Times New Roman"/>
          <w:color w:val="201F1E"/>
          <w:sz w:val="24"/>
          <w:szCs w:val="24"/>
          <w:lang w:eastAsia="zh-CN"/>
        </w:rPr>
        <w:t>8</w:t>
      </w:r>
      <w:r>
        <w:rPr>
          <w:rFonts w:ascii="Times New Roman" w:eastAsia="Times New Roman" w:hAnsi="Times New Roman" w:cs="Times New Roman"/>
          <w:color w:val="201F1E"/>
          <w:sz w:val="24"/>
          <w:szCs w:val="24"/>
          <w:lang w:eastAsia="zh-CN"/>
        </w:rPr>
        <w:t>),</w:t>
      </w:r>
      <w:r w:rsidRPr="00790CCE">
        <w:rPr>
          <w:rFonts w:ascii="Times New Roman" w:eastAsia="Times New Roman" w:hAnsi="Times New Roman" w:cs="Times New Roman"/>
          <w:color w:val="201F1E"/>
          <w:sz w:val="24"/>
          <w:szCs w:val="24"/>
          <w:lang w:eastAsia="zh-CN"/>
        </w:rPr>
        <w:t xml:space="preserve"> 1555.</w:t>
      </w:r>
    </w:p>
    <w:p w14:paraId="4EE4ADC7" w14:textId="068D1B6E" w:rsidR="007E6A69" w:rsidRPr="00965286" w:rsidRDefault="007E6A69"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 xml:space="preserve">Touray, M., Cimen, H., Gulsen, S.H., Ulug, D., Erdogus, D., Shapiro-Ilan, D. and Hazir, S., 2021. The impact of chemical nematicides on entomopathogenic nematode survival and infectivity. Journal of Nematology 53: 49.  DOI: 10.21307/jofnem-2021-049 </w:t>
      </w:r>
    </w:p>
    <w:p w14:paraId="57A2FEC7" w14:textId="7A767005" w:rsidR="007E6A69" w:rsidRPr="00452E46" w:rsidRDefault="007E6A69"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 xml:space="preserve">Usman, M., Wakil, W., Sufyan, M. and Shapiro-Ilan, D. 2021. Entomopathogenic nematodes as biological control agent against </w:t>
      </w:r>
      <w:r w:rsidRPr="00537789">
        <w:rPr>
          <w:rFonts w:ascii="Times New Roman" w:eastAsia="Times New Roman" w:hAnsi="Times New Roman" w:cs="Times New Roman"/>
          <w:i/>
          <w:sz w:val="24"/>
          <w:szCs w:val="24"/>
        </w:rPr>
        <w:t>Bactrocera zonata</w:t>
      </w:r>
      <w:r w:rsidRPr="00965286">
        <w:rPr>
          <w:rFonts w:ascii="Times New Roman" w:eastAsia="Times New Roman" w:hAnsi="Times New Roman" w:cs="Times New Roman"/>
          <w:sz w:val="24"/>
          <w:szCs w:val="24"/>
        </w:rPr>
        <w:t xml:space="preserve"> and </w:t>
      </w:r>
      <w:r w:rsidRPr="00537789">
        <w:rPr>
          <w:rFonts w:ascii="Times New Roman" w:eastAsia="Times New Roman" w:hAnsi="Times New Roman" w:cs="Times New Roman"/>
          <w:i/>
          <w:sz w:val="24"/>
          <w:szCs w:val="24"/>
        </w:rPr>
        <w:t>Bactrocera dorsalis</w:t>
      </w:r>
      <w:r w:rsidRPr="00965286">
        <w:rPr>
          <w:rFonts w:ascii="Times New Roman" w:eastAsia="Times New Roman" w:hAnsi="Times New Roman" w:cs="Times New Roman"/>
          <w:sz w:val="24"/>
          <w:szCs w:val="24"/>
        </w:rPr>
        <w:t xml:space="preserve"> (Diptera: Tephritidae). Biological Control </w:t>
      </w:r>
      <w:r w:rsidR="009757C4">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In Press</w:t>
      </w:r>
      <w:r w:rsidR="009757C4">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Accepted </w:t>
      </w:r>
      <w:r w:rsidR="00D25167">
        <w:rPr>
          <w:rFonts w:ascii="Times New Roman" w:eastAsia="Times New Roman" w:hAnsi="Times New Roman" w:cs="Times New Roman"/>
          <w:sz w:val="24"/>
          <w:szCs w:val="24"/>
        </w:rPr>
        <w:t xml:space="preserve">July </w:t>
      </w:r>
      <w:r w:rsidRPr="00965286">
        <w:rPr>
          <w:rFonts w:ascii="Times New Roman" w:eastAsia="Times New Roman" w:hAnsi="Times New Roman" w:cs="Times New Roman"/>
          <w:sz w:val="24"/>
          <w:szCs w:val="24"/>
        </w:rPr>
        <w:t>6</w:t>
      </w:r>
      <w:r w:rsidR="00D25167">
        <w:rPr>
          <w:rFonts w:ascii="Times New Roman" w:eastAsia="Times New Roman" w:hAnsi="Times New Roman" w:cs="Times New Roman"/>
          <w:sz w:val="24"/>
          <w:szCs w:val="24"/>
        </w:rPr>
        <w:t xml:space="preserve">, </w:t>
      </w:r>
      <w:r w:rsidRPr="00965286">
        <w:rPr>
          <w:rFonts w:ascii="Times New Roman" w:eastAsia="Times New Roman" w:hAnsi="Times New Roman" w:cs="Times New Roman"/>
          <w:sz w:val="24"/>
          <w:szCs w:val="24"/>
        </w:rPr>
        <w:t xml:space="preserve">2021). </w:t>
      </w:r>
    </w:p>
    <w:p w14:paraId="7654AB9D" w14:textId="4F8B6A43" w:rsidR="007E6A69" w:rsidRDefault="007E6A69"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Usman, M.</w:t>
      </w:r>
      <w:r w:rsidR="00E865A2">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Wakil, W.</w:t>
      </w:r>
      <w:r w:rsidR="00E865A2">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Gulzar, S., Pinero, J.C., Wu, S., Toews, M.D. and Shapiro-Ilan, D.I., 2021. Evaluation of locally isolated entomopathogenic fungi against multiple life stages of </w:t>
      </w:r>
      <w:r w:rsidRPr="00965286">
        <w:rPr>
          <w:rFonts w:ascii="Times New Roman" w:eastAsia="Times New Roman" w:hAnsi="Times New Roman" w:cs="Times New Roman"/>
          <w:i/>
          <w:iCs/>
          <w:sz w:val="24"/>
          <w:szCs w:val="24"/>
        </w:rPr>
        <w:t>Bactrocera zonata</w:t>
      </w:r>
      <w:r w:rsidRPr="00965286">
        <w:rPr>
          <w:rFonts w:ascii="Times New Roman" w:eastAsia="Times New Roman" w:hAnsi="Times New Roman" w:cs="Times New Roman"/>
          <w:sz w:val="24"/>
          <w:szCs w:val="24"/>
        </w:rPr>
        <w:t xml:space="preserve"> and </w:t>
      </w:r>
      <w:r w:rsidRPr="00965286">
        <w:rPr>
          <w:rFonts w:ascii="Times New Roman" w:eastAsia="Times New Roman" w:hAnsi="Times New Roman" w:cs="Times New Roman"/>
          <w:i/>
          <w:iCs/>
          <w:sz w:val="24"/>
          <w:szCs w:val="24"/>
        </w:rPr>
        <w:t>Bactrocera dorsalis</w:t>
      </w:r>
      <w:r w:rsidRPr="00965286">
        <w:rPr>
          <w:rFonts w:ascii="Times New Roman" w:eastAsia="Times New Roman" w:hAnsi="Times New Roman" w:cs="Times New Roman"/>
          <w:sz w:val="24"/>
          <w:szCs w:val="24"/>
        </w:rPr>
        <w:t xml:space="preserve"> (Diptera: Tephritidae): laboratory and field study. Microorganisms. 9, 1791. </w:t>
      </w:r>
      <w:hyperlink r:id="rId28" w:history="1">
        <w:r w:rsidRPr="00965286">
          <w:rPr>
            <w:rStyle w:val="Hyperlink"/>
            <w:rFonts w:ascii="Times New Roman" w:eastAsia="Times New Roman" w:hAnsi="Times New Roman" w:cs="Times New Roman"/>
            <w:sz w:val="24"/>
            <w:szCs w:val="24"/>
          </w:rPr>
          <w:t>https://doi.org/10.3390/microorganisms9081791</w:t>
        </w:r>
      </w:hyperlink>
      <w:r w:rsidRPr="00965286">
        <w:rPr>
          <w:rFonts w:ascii="Times New Roman" w:eastAsia="Times New Roman" w:hAnsi="Times New Roman" w:cs="Times New Roman"/>
          <w:sz w:val="24"/>
          <w:szCs w:val="24"/>
        </w:rPr>
        <w:t xml:space="preserve">  </w:t>
      </w:r>
    </w:p>
    <w:p w14:paraId="1D00B971" w14:textId="0B50FDC2" w:rsidR="00291017" w:rsidRPr="00291017"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E74EAF">
        <w:rPr>
          <w:rFonts w:ascii="Times New Roman" w:hAnsi="Times New Roman" w:cs="Times New Roman"/>
          <w:sz w:val="24"/>
          <w:szCs w:val="24"/>
        </w:rPr>
        <w:t>Wendel</w:t>
      </w:r>
      <w:r w:rsidR="00E865A2">
        <w:rPr>
          <w:rFonts w:ascii="Times New Roman" w:hAnsi="Times New Roman" w:cs="Times New Roman"/>
          <w:sz w:val="24"/>
          <w:szCs w:val="24"/>
        </w:rPr>
        <w:t>,</w:t>
      </w:r>
      <w:r w:rsidRPr="00E74EAF">
        <w:rPr>
          <w:rFonts w:ascii="Times New Roman" w:hAnsi="Times New Roman" w:cs="Times New Roman"/>
          <w:sz w:val="24"/>
          <w:szCs w:val="24"/>
        </w:rPr>
        <w:t xml:space="preserve"> J</w:t>
      </w:r>
      <w:r w:rsidR="00E865A2">
        <w:rPr>
          <w:rFonts w:ascii="Times New Roman" w:hAnsi="Times New Roman" w:cs="Times New Roman"/>
          <w:sz w:val="24"/>
          <w:szCs w:val="24"/>
        </w:rPr>
        <w:t>.</w:t>
      </w:r>
      <w:r w:rsidRPr="00E74EAF">
        <w:rPr>
          <w:rFonts w:ascii="Times New Roman" w:hAnsi="Times New Roman" w:cs="Times New Roman"/>
          <w:sz w:val="24"/>
          <w:szCs w:val="24"/>
        </w:rPr>
        <w:t>, Cisneros</w:t>
      </w:r>
      <w:r w:rsidR="00E865A2">
        <w:rPr>
          <w:rFonts w:ascii="Times New Roman" w:hAnsi="Times New Roman" w:cs="Times New Roman"/>
          <w:sz w:val="24"/>
          <w:szCs w:val="24"/>
        </w:rPr>
        <w:t>,</w:t>
      </w:r>
      <w:r w:rsidRPr="00E74EAF">
        <w:rPr>
          <w:rFonts w:ascii="Times New Roman" w:hAnsi="Times New Roman" w:cs="Times New Roman"/>
          <w:sz w:val="24"/>
          <w:szCs w:val="24"/>
        </w:rPr>
        <w:t xml:space="preserve"> J</w:t>
      </w:r>
      <w:r w:rsidR="00E865A2">
        <w:rPr>
          <w:rFonts w:ascii="Times New Roman" w:hAnsi="Times New Roman" w:cs="Times New Roman"/>
          <w:sz w:val="24"/>
          <w:szCs w:val="24"/>
        </w:rPr>
        <w:t>.</w:t>
      </w:r>
      <w:r w:rsidRPr="00E74EAF">
        <w:rPr>
          <w:rFonts w:ascii="Times New Roman" w:hAnsi="Times New Roman" w:cs="Times New Roman"/>
          <w:sz w:val="24"/>
          <w:szCs w:val="24"/>
        </w:rPr>
        <w:t>, Jaronski</w:t>
      </w:r>
      <w:r w:rsidR="00E865A2">
        <w:rPr>
          <w:rFonts w:ascii="Times New Roman" w:hAnsi="Times New Roman" w:cs="Times New Roman"/>
          <w:sz w:val="24"/>
          <w:szCs w:val="24"/>
        </w:rPr>
        <w:t>,</w:t>
      </w:r>
      <w:r w:rsidRPr="00E74EAF">
        <w:rPr>
          <w:rFonts w:ascii="Times New Roman" w:hAnsi="Times New Roman" w:cs="Times New Roman"/>
          <w:sz w:val="24"/>
          <w:szCs w:val="24"/>
        </w:rPr>
        <w:t xml:space="preserve"> S</w:t>
      </w:r>
      <w:r w:rsidR="00E865A2">
        <w:rPr>
          <w:rFonts w:ascii="Times New Roman" w:hAnsi="Times New Roman" w:cs="Times New Roman"/>
          <w:sz w:val="24"/>
          <w:szCs w:val="24"/>
        </w:rPr>
        <w:t>.</w:t>
      </w:r>
      <w:r w:rsidRPr="00E74EAF">
        <w:rPr>
          <w:rFonts w:ascii="Times New Roman" w:hAnsi="Times New Roman" w:cs="Times New Roman"/>
          <w:sz w:val="24"/>
          <w:szCs w:val="24"/>
        </w:rPr>
        <w:t>, Vitek</w:t>
      </w:r>
      <w:r w:rsidR="00E865A2">
        <w:rPr>
          <w:rFonts w:ascii="Times New Roman" w:hAnsi="Times New Roman" w:cs="Times New Roman"/>
          <w:sz w:val="24"/>
          <w:szCs w:val="24"/>
        </w:rPr>
        <w:t>,</w:t>
      </w:r>
      <w:r w:rsidRPr="00E74EAF">
        <w:rPr>
          <w:rFonts w:ascii="Times New Roman" w:hAnsi="Times New Roman" w:cs="Times New Roman"/>
          <w:sz w:val="24"/>
          <w:szCs w:val="24"/>
        </w:rPr>
        <w:t xml:space="preserve"> C</w:t>
      </w:r>
      <w:r w:rsidR="00E865A2">
        <w:rPr>
          <w:rFonts w:ascii="Times New Roman" w:hAnsi="Times New Roman" w:cs="Times New Roman"/>
          <w:sz w:val="24"/>
          <w:szCs w:val="24"/>
        </w:rPr>
        <w:t>.</w:t>
      </w:r>
      <w:r w:rsidRPr="00E74EAF">
        <w:rPr>
          <w:rFonts w:ascii="Times New Roman" w:hAnsi="Times New Roman" w:cs="Times New Roman"/>
          <w:sz w:val="24"/>
          <w:szCs w:val="24"/>
        </w:rPr>
        <w:t>, Ciomperlik</w:t>
      </w:r>
      <w:r w:rsidR="00E865A2">
        <w:rPr>
          <w:rFonts w:ascii="Times New Roman" w:hAnsi="Times New Roman" w:cs="Times New Roman"/>
          <w:sz w:val="24"/>
          <w:szCs w:val="24"/>
        </w:rPr>
        <w:t>,</w:t>
      </w:r>
      <w:r w:rsidRPr="00E74EAF">
        <w:rPr>
          <w:rFonts w:ascii="Times New Roman" w:hAnsi="Times New Roman" w:cs="Times New Roman"/>
          <w:sz w:val="24"/>
          <w:szCs w:val="24"/>
        </w:rPr>
        <w:t xml:space="preserve"> M</w:t>
      </w:r>
      <w:r w:rsidR="00E865A2">
        <w:rPr>
          <w:rFonts w:ascii="Times New Roman" w:hAnsi="Times New Roman" w:cs="Times New Roman"/>
          <w:sz w:val="24"/>
          <w:szCs w:val="24"/>
        </w:rPr>
        <w:t>.</w:t>
      </w:r>
      <w:r w:rsidRPr="00E74EA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74EAF">
        <w:rPr>
          <w:rFonts w:ascii="Times New Roman" w:hAnsi="Times New Roman" w:cs="Times New Roman"/>
          <w:sz w:val="24"/>
          <w:szCs w:val="24"/>
        </w:rPr>
        <w:t>Flores</w:t>
      </w:r>
      <w:r w:rsidR="00E865A2">
        <w:rPr>
          <w:rFonts w:ascii="Times New Roman" w:hAnsi="Times New Roman" w:cs="Times New Roman"/>
          <w:sz w:val="24"/>
          <w:szCs w:val="24"/>
        </w:rPr>
        <w:t>,</w:t>
      </w:r>
      <w:r w:rsidRPr="00E74EAF">
        <w:rPr>
          <w:rFonts w:ascii="Times New Roman" w:hAnsi="Times New Roman" w:cs="Times New Roman"/>
          <w:sz w:val="24"/>
          <w:szCs w:val="24"/>
        </w:rPr>
        <w:t xml:space="preserve"> D</w:t>
      </w:r>
      <w:r>
        <w:rPr>
          <w:rFonts w:ascii="Times New Roman" w:hAnsi="Times New Roman" w:cs="Times New Roman"/>
          <w:sz w:val="24"/>
          <w:szCs w:val="24"/>
        </w:rPr>
        <w:t>.,</w:t>
      </w:r>
      <w:r w:rsidRPr="00E74EAF">
        <w:rPr>
          <w:rFonts w:ascii="Times New Roman" w:hAnsi="Times New Roman" w:cs="Times New Roman"/>
          <w:sz w:val="24"/>
          <w:szCs w:val="24"/>
        </w:rPr>
        <w:t xml:space="preserve"> 2021</w:t>
      </w:r>
      <w:r>
        <w:rPr>
          <w:rFonts w:ascii="Times New Roman" w:hAnsi="Times New Roman" w:cs="Times New Roman"/>
          <w:sz w:val="24"/>
          <w:szCs w:val="24"/>
        </w:rPr>
        <w:t>.</w:t>
      </w:r>
      <w:r w:rsidRPr="00E74EAF">
        <w:rPr>
          <w:rFonts w:ascii="Times New Roman" w:hAnsi="Times New Roman" w:cs="Times New Roman"/>
          <w:sz w:val="24"/>
          <w:szCs w:val="24"/>
        </w:rPr>
        <w:t xml:space="preserve"> </w:t>
      </w:r>
      <w:r w:rsidRPr="003A77D6">
        <w:rPr>
          <w:rFonts w:ascii="Times New Roman" w:hAnsi="Times New Roman" w:cs="Times New Roman"/>
          <w:sz w:val="24"/>
          <w:szCs w:val="24"/>
        </w:rPr>
        <w:t xml:space="preserve">Screening commercial entomopathogenic fungi for the management of </w:t>
      </w:r>
      <w:r w:rsidRPr="003A77D6">
        <w:rPr>
          <w:rFonts w:ascii="Times New Roman" w:hAnsi="Times New Roman" w:cs="Times New Roman"/>
          <w:i/>
          <w:iCs/>
          <w:sz w:val="24"/>
          <w:szCs w:val="24"/>
        </w:rPr>
        <w:t>Diaphorina citri</w:t>
      </w:r>
      <w:r w:rsidRPr="003A77D6">
        <w:rPr>
          <w:rFonts w:ascii="Times New Roman" w:hAnsi="Times New Roman" w:cs="Times New Roman"/>
          <w:sz w:val="24"/>
          <w:szCs w:val="24"/>
        </w:rPr>
        <w:t xml:space="preserve"> populations in the Lower Rio Grande Valley, Texas, USA.</w:t>
      </w:r>
      <w:r w:rsidRPr="00E74EAF">
        <w:rPr>
          <w:rFonts w:ascii="Times New Roman" w:hAnsi="Times New Roman" w:cs="Times New Roman"/>
          <w:i/>
          <w:iCs/>
          <w:sz w:val="24"/>
          <w:szCs w:val="24"/>
        </w:rPr>
        <w:t xml:space="preserve"> </w:t>
      </w:r>
      <w:r w:rsidRPr="00E74EAF">
        <w:rPr>
          <w:rFonts w:ascii="Times New Roman" w:hAnsi="Times New Roman" w:cs="Times New Roman"/>
          <w:sz w:val="24"/>
          <w:szCs w:val="24"/>
        </w:rPr>
        <w:t>BioControl</w:t>
      </w:r>
      <w:r>
        <w:rPr>
          <w:rFonts w:ascii="Times New Roman" w:hAnsi="Times New Roman" w:cs="Times New Roman"/>
          <w:sz w:val="24"/>
          <w:szCs w:val="24"/>
        </w:rPr>
        <w:t>,</w:t>
      </w:r>
      <w:r w:rsidRPr="00E74EAF">
        <w:rPr>
          <w:rFonts w:ascii="Times New Roman" w:hAnsi="Times New Roman" w:cs="Times New Roman"/>
          <w:sz w:val="24"/>
          <w:szCs w:val="24"/>
        </w:rPr>
        <w:t xml:space="preserve"> In Press.</w:t>
      </w:r>
    </w:p>
    <w:p w14:paraId="2948A677" w14:textId="259E5762" w:rsidR="007E6A69" w:rsidRDefault="007E6A69" w:rsidP="00CA2BB1">
      <w:pPr>
        <w:numPr>
          <w:ilvl w:val="0"/>
          <w:numId w:val="23"/>
        </w:numPr>
        <w:spacing w:after="0" w:line="240" w:lineRule="auto"/>
        <w:jc w:val="both"/>
        <w:rPr>
          <w:rFonts w:ascii="Times New Roman" w:eastAsia="Times New Roman" w:hAnsi="Times New Roman" w:cs="Times New Roman"/>
          <w:sz w:val="24"/>
          <w:szCs w:val="24"/>
        </w:rPr>
      </w:pPr>
      <w:r w:rsidRPr="00965286">
        <w:rPr>
          <w:rFonts w:ascii="Times New Roman" w:eastAsia="Times New Roman" w:hAnsi="Times New Roman" w:cs="Times New Roman"/>
          <w:sz w:val="24"/>
          <w:szCs w:val="24"/>
        </w:rPr>
        <w:t>Wu, S.</w:t>
      </w:r>
      <w:r w:rsidR="00452E46">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Blackburn, M.B., Mizell, R.F. III, Duncan, L.W., Toews, M.D., Sparks, M.E., El-Borai, F., Bock, C.H.</w:t>
      </w:r>
      <w:r w:rsidR="003A77D6">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Shapiro-Ilan, D.I.</w:t>
      </w:r>
      <w:r w:rsidR="003A77D6">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w:t>
      </w:r>
      <w:r w:rsidR="009C5727">
        <w:rPr>
          <w:rFonts w:ascii="Times New Roman" w:eastAsia="Times New Roman" w:hAnsi="Times New Roman" w:cs="Times New Roman"/>
          <w:sz w:val="24"/>
          <w:szCs w:val="24"/>
        </w:rPr>
        <w:t xml:space="preserve">2021. </w:t>
      </w:r>
      <w:r w:rsidRPr="00965286">
        <w:rPr>
          <w:rFonts w:ascii="Times New Roman" w:eastAsia="Times New Roman" w:hAnsi="Times New Roman" w:cs="Times New Roman"/>
          <w:sz w:val="24"/>
          <w:szCs w:val="24"/>
        </w:rPr>
        <w:t xml:space="preserve">Novel associations in antibiosis stemming from an insect pupal cell. Journal of Invertebrate Pathology 184, 107655.  </w:t>
      </w:r>
      <w:hyperlink r:id="rId29" w:history="1">
        <w:r w:rsidRPr="00965286">
          <w:rPr>
            <w:rStyle w:val="Hyperlink"/>
            <w:rFonts w:ascii="Times New Roman" w:eastAsia="Times New Roman" w:hAnsi="Times New Roman" w:cs="Times New Roman"/>
            <w:sz w:val="24"/>
            <w:szCs w:val="24"/>
          </w:rPr>
          <w:t>https://doi.org/10.1016/j.jip.2021.107655</w:t>
        </w:r>
      </w:hyperlink>
      <w:r w:rsidRPr="00965286">
        <w:rPr>
          <w:rFonts w:ascii="Times New Roman" w:eastAsia="Times New Roman" w:hAnsi="Times New Roman" w:cs="Times New Roman"/>
          <w:sz w:val="24"/>
          <w:szCs w:val="24"/>
        </w:rPr>
        <w:t xml:space="preserve"> </w:t>
      </w:r>
    </w:p>
    <w:p w14:paraId="26448D00" w14:textId="77777777" w:rsidR="00452E46" w:rsidRPr="00965286" w:rsidRDefault="00452E46" w:rsidP="00CA2BB1">
      <w:pPr>
        <w:numPr>
          <w:ilvl w:val="0"/>
          <w:numId w:val="23"/>
        </w:numPr>
        <w:spacing w:after="0" w:line="240" w:lineRule="auto"/>
        <w:jc w:val="both"/>
        <w:rPr>
          <w:rFonts w:ascii="Times New Roman" w:eastAsia="Times New Roman" w:hAnsi="Times New Roman" w:cs="Times New Roman"/>
          <w:sz w:val="24"/>
          <w:szCs w:val="24"/>
        </w:rPr>
      </w:pPr>
      <w:bookmarkStart w:id="7" w:name="_Hlk71608056"/>
      <w:r w:rsidRPr="00965286">
        <w:rPr>
          <w:rFonts w:ascii="Times New Roman" w:eastAsia="Times New Roman" w:hAnsi="Times New Roman" w:cs="Times New Roman"/>
          <w:sz w:val="24"/>
          <w:szCs w:val="24"/>
        </w:rPr>
        <w:t>Wu, S., Toews, M.D., Castrillo, L.A., Barman, A.K., Cottrell, T.E.</w:t>
      </w:r>
      <w:r>
        <w:rPr>
          <w:rFonts w:ascii="Times New Roman" w:eastAsia="Times New Roman" w:hAnsi="Times New Roman" w:cs="Times New Roman"/>
          <w:sz w:val="24"/>
          <w:szCs w:val="24"/>
        </w:rPr>
        <w:t xml:space="preserve"> and</w:t>
      </w:r>
      <w:r w:rsidRPr="00965286">
        <w:rPr>
          <w:rFonts w:ascii="Times New Roman" w:eastAsia="Times New Roman" w:hAnsi="Times New Roman" w:cs="Times New Roman"/>
          <w:sz w:val="24"/>
          <w:szCs w:val="24"/>
        </w:rPr>
        <w:t xml:space="preserve"> Shapiro-Ilan, D.I.</w:t>
      </w:r>
      <w:r>
        <w:rPr>
          <w:rFonts w:ascii="Times New Roman" w:eastAsia="Times New Roman" w:hAnsi="Times New Roman" w:cs="Times New Roman"/>
          <w:sz w:val="24"/>
          <w:szCs w:val="24"/>
        </w:rPr>
        <w:t>,</w:t>
      </w:r>
      <w:r w:rsidRPr="00965286">
        <w:rPr>
          <w:rFonts w:ascii="Times New Roman" w:eastAsia="Times New Roman" w:hAnsi="Times New Roman" w:cs="Times New Roman"/>
          <w:sz w:val="24"/>
          <w:szCs w:val="24"/>
        </w:rPr>
        <w:t xml:space="preserve"> 2021. </w:t>
      </w:r>
      <w:bookmarkEnd w:id="7"/>
      <w:r w:rsidRPr="00965286">
        <w:rPr>
          <w:rFonts w:ascii="Times New Roman" w:eastAsia="Times New Roman" w:hAnsi="Times New Roman" w:cs="Times New Roman"/>
          <w:sz w:val="24"/>
          <w:szCs w:val="24"/>
        </w:rPr>
        <w:t xml:space="preserve">Identification and virulence of </w:t>
      </w:r>
      <w:r w:rsidRPr="00965286">
        <w:rPr>
          <w:rFonts w:ascii="Times New Roman" w:eastAsia="Times New Roman" w:hAnsi="Times New Roman" w:cs="Times New Roman"/>
          <w:i/>
          <w:iCs/>
          <w:sz w:val="24"/>
          <w:szCs w:val="24"/>
        </w:rPr>
        <w:t>Cordyceps javanica</w:t>
      </w:r>
      <w:r w:rsidRPr="00965286">
        <w:rPr>
          <w:rFonts w:ascii="Times New Roman" w:eastAsia="Times New Roman" w:hAnsi="Times New Roman" w:cs="Times New Roman"/>
          <w:sz w:val="24"/>
          <w:szCs w:val="24"/>
        </w:rPr>
        <w:t xml:space="preserve"> strain wf GA17 isolated from a natural fungal population in sweetpotato whiteflies,</w:t>
      </w:r>
      <w:r w:rsidRPr="00965286">
        <w:rPr>
          <w:rFonts w:ascii="Times New Roman" w:eastAsia="Times New Roman" w:hAnsi="Times New Roman" w:cs="Times New Roman"/>
          <w:i/>
          <w:iCs/>
          <w:sz w:val="24"/>
          <w:szCs w:val="24"/>
        </w:rPr>
        <w:t xml:space="preserve"> Bemisia tabaci </w:t>
      </w:r>
      <w:r w:rsidRPr="00965286">
        <w:rPr>
          <w:rFonts w:ascii="Times New Roman" w:eastAsia="Times New Roman" w:hAnsi="Times New Roman" w:cs="Times New Roman"/>
          <w:sz w:val="24"/>
          <w:szCs w:val="24"/>
        </w:rPr>
        <w:t xml:space="preserve">(Hemiptera: Aleyrodidae). Environmental Entomology. </w:t>
      </w:r>
      <w:r>
        <w:rPr>
          <w:rFonts w:ascii="Times New Roman" w:eastAsia="Times New Roman" w:hAnsi="Times New Roman" w:cs="Times New Roman"/>
          <w:sz w:val="24"/>
          <w:szCs w:val="24"/>
        </w:rPr>
        <w:t>50(5): 1127-1136</w:t>
      </w:r>
      <w:r w:rsidRPr="00965286">
        <w:rPr>
          <w:rFonts w:ascii="Times New Roman" w:eastAsia="Times New Roman" w:hAnsi="Times New Roman" w:cs="Times New Roman"/>
          <w:sz w:val="24"/>
          <w:szCs w:val="24"/>
        </w:rPr>
        <w:t xml:space="preserve">. </w:t>
      </w:r>
    </w:p>
    <w:p w14:paraId="0FD9815D" w14:textId="565B4B12" w:rsidR="00452E46" w:rsidRPr="00291017" w:rsidRDefault="00291017"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 xml:space="preserve">Yanagawa, A., Krishanti, </w:t>
      </w:r>
      <w:r w:rsidR="00E865A2" w:rsidRPr="00965286">
        <w:rPr>
          <w:rFonts w:ascii="Times New Roman" w:hAnsi="Times New Roman" w:cs="Times New Roman"/>
          <w:sz w:val="24"/>
          <w:szCs w:val="24"/>
        </w:rPr>
        <w:t>N.P.R.A.</w:t>
      </w:r>
      <w:r w:rsidR="00E865A2">
        <w:rPr>
          <w:rFonts w:ascii="Times New Roman" w:hAnsi="Times New Roman" w:cs="Times New Roman"/>
          <w:sz w:val="24"/>
          <w:szCs w:val="24"/>
        </w:rPr>
        <w:t>,</w:t>
      </w:r>
      <w:r w:rsidR="00E865A2" w:rsidRPr="00965286">
        <w:rPr>
          <w:rFonts w:ascii="Times New Roman" w:hAnsi="Times New Roman" w:cs="Times New Roman"/>
          <w:sz w:val="24"/>
          <w:szCs w:val="24"/>
        </w:rPr>
        <w:t xml:space="preserve"> </w:t>
      </w:r>
      <w:r w:rsidRPr="00965286">
        <w:rPr>
          <w:rFonts w:ascii="Times New Roman" w:hAnsi="Times New Roman" w:cs="Times New Roman"/>
          <w:sz w:val="24"/>
          <w:szCs w:val="24"/>
        </w:rPr>
        <w:t xml:space="preserve">Sugiyma, </w:t>
      </w:r>
      <w:r w:rsidR="00E865A2" w:rsidRPr="00965286">
        <w:rPr>
          <w:rFonts w:ascii="Times New Roman" w:hAnsi="Times New Roman" w:cs="Times New Roman"/>
          <w:sz w:val="24"/>
          <w:szCs w:val="24"/>
        </w:rPr>
        <w:t>A.</w:t>
      </w:r>
      <w:r w:rsidR="00E865A2">
        <w:rPr>
          <w:rFonts w:ascii="Times New Roman" w:hAnsi="Times New Roman" w:cs="Times New Roman"/>
          <w:sz w:val="24"/>
          <w:szCs w:val="24"/>
        </w:rPr>
        <w:t xml:space="preserve">, </w:t>
      </w:r>
      <w:r w:rsidRPr="00965286">
        <w:rPr>
          <w:rFonts w:ascii="Times New Roman" w:hAnsi="Times New Roman" w:cs="Times New Roman"/>
          <w:sz w:val="24"/>
          <w:szCs w:val="24"/>
        </w:rPr>
        <w:t xml:space="preserve">Chrysanti, </w:t>
      </w:r>
      <w:r w:rsidR="00E865A2" w:rsidRPr="00965286">
        <w:rPr>
          <w:rFonts w:ascii="Times New Roman" w:hAnsi="Times New Roman" w:cs="Times New Roman"/>
          <w:sz w:val="24"/>
          <w:szCs w:val="24"/>
        </w:rPr>
        <w:t>E.</w:t>
      </w:r>
      <w:r w:rsidR="00E865A2">
        <w:rPr>
          <w:rFonts w:ascii="Times New Roman" w:hAnsi="Times New Roman" w:cs="Times New Roman"/>
          <w:sz w:val="24"/>
          <w:szCs w:val="24"/>
        </w:rPr>
        <w:t>,</w:t>
      </w:r>
      <w:r w:rsidR="00E865A2" w:rsidRPr="00965286">
        <w:rPr>
          <w:rFonts w:ascii="Times New Roman" w:hAnsi="Times New Roman" w:cs="Times New Roman"/>
          <w:sz w:val="24"/>
          <w:szCs w:val="24"/>
        </w:rPr>
        <w:t xml:space="preserve"> </w:t>
      </w:r>
      <w:r w:rsidRPr="00965286">
        <w:rPr>
          <w:rFonts w:ascii="Times New Roman" w:hAnsi="Times New Roman" w:cs="Times New Roman"/>
          <w:sz w:val="24"/>
          <w:szCs w:val="24"/>
        </w:rPr>
        <w:t xml:space="preserve">Ragamustari, </w:t>
      </w:r>
      <w:r w:rsidR="00E865A2" w:rsidRPr="00965286">
        <w:rPr>
          <w:rFonts w:ascii="Times New Roman" w:hAnsi="Times New Roman" w:cs="Times New Roman"/>
          <w:sz w:val="24"/>
          <w:szCs w:val="24"/>
        </w:rPr>
        <w:t>S. K.</w:t>
      </w:r>
      <w:r w:rsidR="00E865A2">
        <w:rPr>
          <w:rFonts w:ascii="Times New Roman" w:hAnsi="Times New Roman" w:cs="Times New Roman"/>
          <w:sz w:val="24"/>
          <w:szCs w:val="24"/>
        </w:rPr>
        <w:t>,</w:t>
      </w:r>
      <w:r w:rsidR="00E865A2" w:rsidRPr="00965286">
        <w:rPr>
          <w:rFonts w:ascii="Times New Roman" w:hAnsi="Times New Roman" w:cs="Times New Roman"/>
          <w:sz w:val="24"/>
          <w:szCs w:val="24"/>
        </w:rPr>
        <w:t xml:space="preserve"> </w:t>
      </w:r>
      <w:r w:rsidRPr="00965286">
        <w:rPr>
          <w:rFonts w:ascii="Times New Roman" w:hAnsi="Times New Roman" w:cs="Times New Roman"/>
          <w:sz w:val="24"/>
          <w:szCs w:val="24"/>
        </w:rPr>
        <w:t>Kubo,</w:t>
      </w:r>
      <w:r w:rsidR="00E865A2" w:rsidRPr="00E865A2">
        <w:rPr>
          <w:rFonts w:ascii="Times New Roman" w:hAnsi="Times New Roman" w:cs="Times New Roman"/>
          <w:sz w:val="24"/>
          <w:szCs w:val="24"/>
        </w:rPr>
        <w:t xml:space="preserve"> </w:t>
      </w:r>
      <w:r w:rsidR="00E865A2" w:rsidRPr="00965286">
        <w:rPr>
          <w:rFonts w:ascii="Times New Roman" w:hAnsi="Times New Roman" w:cs="Times New Roman"/>
          <w:sz w:val="24"/>
          <w:szCs w:val="24"/>
        </w:rPr>
        <w:t>M.</w:t>
      </w:r>
      <w:r w:rsidR="00E865A2">
        <w:rPr>
          <w:rFonts w:ascii="Times New Roman" w:hAnsi="Times New Roman" w:cs="Times New Roman"/>
          <w:sz w:val="24"/>
          <w:szCs w:val="24"/>
        </w:rPr>
        <w:t>,</w:t>
      </w:r>
      <w:r w:rsidRPr="00965286">
        <w:rPr>
          <w:rFonts w:ascii="Times New Roman" w:hAnsi="Times New Roman" w:cs="Times New Roman"/>
          <w:sz w:val="24"/>
          <w:szCs w:val="24"/>
        </w:rPr>
        <w:t xml:space="preserve"> Furumizu,</w:t>
      </w:r>
      <w:r w:rsidR="00E865A2" w:rsidRPr="00E865A2">
        <w:rPr>
          <w:rFonts w:ascii="Times New Roman" w:hAnsi="Times New Roman" w:cs="Times New Roman"/>
          <w:sz w:val="24"/>
          <w:szCs w:val="24"/>
        </w:rPr>
        <w:t xml:space="preserve"> </w:t>
      </w:r>
      <w:r w:rsidR="00E865A2" w:rsidRPr="00965286">
        <w:rPr>
          <w:rFonts w:ascii="Times New Roman" w:hAnsi="Times New Roman" w:cs="Times New Roman"/>
          <w:sz w:val="24"/>
          <w:szCs w:val="24"/>
        </w:rPr>
        <w:t>C.</w:t>
      </w:r>
      <w:r w:rsidR="00E865A2">
        <w:rPr>
          <w:rFonts w:ascii="Times New Roman" w:hAnsi="Times New Roman" w:cs="Times New Roman"/>
          <w:sz w:val="24"/>
          <w:szCs w:val="24"/>
        </w:rPr>
        <w:t>,</w:t>
      </w:r>
      <w:r w:rsidRPr="00965286">
        <w:rPr>
          <w:rFonts w:ascii="Times New Roman" w:hAnsi="Times New Roman" w:cs="Times New Roman"/>
          <w:sz w:val="24"/>
          <w:szCs w:val="24"/>
        </w:rPr>
        <w:t xml:space="preserve"> Sawa, </w:t>
      </w:r>
      <w:r w:rsidR="00E865A2" w:rsidRPr="00965286">
        <w:rPr>
          <w:rFonts w:ascii="Times New Roman" w:hAnsi="Times New Roman" w:cs="Times New Roman"/>
          <w:sz w:val="24"/>
          <w:szCs w:val="24"/>
        </w:rPr>
        <w:t>S.</w:t>
      </w:r>
      <w:r w:rsidR="00E865A2">
        <w:rPr>
          <w:rFonts w:ascii="Times New Roman" w:hAnsi="Times New Roman" w:cs="Times New Roman"/>
          <w:sz w:val="24"/>
          <w:szCs w:val="24"/>
        </w:rPr>
        <w:t xml:space="preserve">, </w:t>
      </w:r>
      <w:r w:rsidRPr="00B600C1">
        <w:rPr>
          <w:rFonts w:ascii="Times New Roman" w:hAnsi="Times New Roman" w:cs="Times New Roman"/>
          <w:bCs/>
          <w:sz w:val="24"/>
          <w:szCs w:val="24"/>
        </w:rPr>
        <w:t>Dara</w:t>
      </w:r>
      <w:r w:rsidR="00E865A2">
        <w:rPr>
          <w:rFonts w:ascii="Times New Roman" w:hAnsi="Times New Roman" w:cs="Times New Roman"/>
          <w:bCs/>
          <w:sz w:val="24"/>
          <w:szCs w:val="24"/>
        </w:rPr>
        <w:t>,</w:t>
      </w:r>
      <w:r w:rsidRPr="00B600C1">
        <w:rPr>
          <w:rFonts w:ascii="Times New Roman" w:hAnsi="Times New Roman" w:cs="Times New Roman"/>
          <w:sz w:val="24"/>
          <w:szCs w:val="24"/>
        </w:rPr>
        <w:t xml:space="preserve"> </w:t>
      </w:r>
      <w:r w:rsidR="00E865A2" w:rsidRPr="00B600C1">
        <w:rPr>
          <w:rFonts w:ascii="Times New Roman" w:hAnsi="Times New Roman" w:cs="Times New Roman"/>
          <w:bCs/>
          <w:sz w:val="24"/>
          <w:szCs w:val="24"/>
        </w:rPr>
        <w:t xml:space="preserve">S.K. </w:t>
      </w:r>
      <w:r w:rsidRPr="00B600C1">
        <w:rPr>
          <w:rFonts w:ascii="Times New Roman" w:hAnsi="Times New Roman" w:cs="Times New Roman"/>
          <w:sz w:val="24"/>
          <w:szCs w:val="24"/>
        </w:rPr>
        <w:t>and Kobayashi</w:t>
      </w:r>
      <w:r>
        <w:rPr>
          <w:rFonts w:ascii="Times New Roman" w:hAnsi="Times New Roman" w:cs="Times New Roman"/>
          <w:sz w:val="24"/>
          <w:szCs w:val="24"/>
        </w:rPr>
        <w:t xml:space="preserve">, </w:t>
      </w:r>
      <w:r w:rsidR="00E865A2" w:rsidRPr="00B600C1">
        <w:rPr>
          <w:rFonts w:ascii="Times New Roman" w:hAnsi="Times New Roman" w:cs="Times New Roman"/>
          <w:sz w:val="24"/>
          <w:szCs w:val="24"/>
        </w:rPr>
        <w:t>M.</w:t>
      </w:r>
      <w:r w:rsidR="00E865A2">
        <w:rPr>
          <w:rFonts w:ascii="Times New Roman" w:hAnsi="Times New Roman" w:cs="Times New Roman"/>
          <w:sz w:val="24"/>
          <w:szCs w:val="24"/>
        </w:rPr>
        <w:t>,</w:t>
      </w:r>
      <w:r w:rsidR="00E865A2" w:rsidRPr="00B600C1">
        <w:rPr>
          <w:rFonts w:ascii="Times New Roman" w:hAnsi="Times New Roman" w:cs="Times New Roman"/>
          <w:sz w:val="24"/>
          <w:szCs w:val="24"/>
        </w:rPr>
        <w:t xml:space="preserve"> </w:t>
      </w:r>
      <w:r>
        <w:rPr>
          <w:rFonts w:ascii="Times New Roman" w:hAnsi="Times New Roman" w:cs="Times New Roman"/>
          <w:sz w:val="24"/>
          <w:szCs w:val="24"/>
        </w:rPr>
        <w:t>2021.</w:t>
      </w:r>
      <w:r w:rsidRPr="00B600C1">
        <w:rPr>
          <w:rFonts w:ascii="Times New Roman" w:hAnsi="Times New Roman" w:cs="Times New Roman"/>
          <w:sz w:val="24"/>
          <w:szCs w:val="24"/>
        </w:rPr>
        <w:t xml:space="preserve"> Evaluating the non-entomopathogenic interactions of </w:t>
      </w:r>
      <w:r w:rsidRPr="00B600C1">
        <w:rPr>
          <w:rFonts w:ascii="Times New Roman" w:hAnsi="Times New Roman" w:cs="Times New Roman"/>
          <w:i/>
          <w:iCs/>
          <w:sz w:val="24"/>
          <w:szCs w:val="24"/>
        </w:rPr>
        <w:t>Beauveria bassiana</w:t>
      </w:r>
      <w:r w:rsidRPr="00B600C1">
        <w:rPr>
          <w:rFonts w:ascii="Times New Roman" w:hAnsi="Times New Roman" w:cs="Times New Roman"/>
          <w:sz w:val="24"/>
          <w:szCs w:val="24"/>
        </w:rPr>
        <w:t xml:space="preserve"> and </w:t>
      </w:r>
      <w:r w:rsidRPr="00B600C1">
        <w:rPr>
          <w:rFonts w:ascii="Times New Roman" w:hAnsi="Times New Roman" w:cs="Times New Roman"/>
          <w:i/>
          <w:iCs/>
          <w:sz w:val="24"/>
          <w:szCs w:val="24"/>
        </w:rPr>
        <w:t>Cordyceps fumosorosea</w:t>
      </w:r>
      <w:r w:rsidRPr="00B600C1">
        <w:rPr>
          <w:rFonts w:ascii="Times New Roman" w:hAnsi="Times New Roman" w:cs="Times New Roman"/>
          <w:sz w:val="24"/>
          <w:szCs w:val="24"/>
        </w:rPr>
        <w:t xml:space="preserve"> with </w:t>
      </w:r>
      <w:r w:rsidRPr="00B600C1">
        <w:rPr>
          <w:rFonts w:ascii="Times New Roman" w:hAnsi="Times New Roman" w:cs="Times New Roman"/>
          <w:i/>
          <w:iCs/>
          <w:sz w:val="24"/>
          <w:szCs w:val="24"/>
        </w:rPr>
        <w:t>Fusarium oxysporum</w:t>
      </w:r>
      <w:r w:rsidRPr="00B600C1">
        <w:rPr>
          <w:rFonts w:ascii="Times New Roman" w:hAnsi="Times New Roman" w:cs="Times New Roman"/>
          <w:sz w:val="24"/>
          <w:szCs w:val="24"/>
        </w:rPr>
        <w:t xml:space="preserve">, </w:t>
      </w:r>
      <w:r w:rsidRPr="00B600C1">
        <w:rPr>
          <w:rFonts w:ascii="Times New Roman" w:hAnsi="Times New Roman" w:cs="Times New Roman"/>
          <w:i/>
          <w:iCs/>
          <w:sz w:val="24"/>
          <w:szCs w:val="24"/>
        </w:rPr>
        <w:t>Meloidogyne incognita</w:t>
      </w:r>
      <w:r w:rsidRPr="00B600C1">
        <w:rPr>
          <w:rFonts w:ascii="Times New Roman" w:hAnsi="Times New Roman" w:cs="Times New Roman"/>
          <w:sz w:val="24"/>
          <w:szCs w:val="24"/>
        </w:rPr>
        <w:t xml:space="preserve">, and </w:t>
      </w:r>
      <w:r w:rsidRPr="00B600C1">
        <w:rPr>
          <w:rFonts w:ascii="Times New Roman" w:hAnsi="Times New Roman" w:cs="Times New Roman"/>
          <w:i/>
          <w:iCs/>
          <w:sz w:val="24"/>
          <w:szCs w:val="24"/>
        </w:rPr>
        <w:t>Zingiber officinale</w:t>
      </w:r>
      <w:r w:rsidRPr="00B600C1">
        <w:rPr>
          <w:rFonts w:ascii="Times New Roman" w:hAnsi="Times New Roman" w:cs="Times New Roman"/>
          <w:sz w:val="24"/>
          <w:szCs w:val="24"/>
        </w:rPr>
        <w:t>.  J</w:t>
      </w:r>
      <w:r>
        <w:rPr>
          <w:rFonts w:ascii="Times New Roman" w:hAnsi="Times New Roman" w:cs="Times New Roman"/>
          <w:sz w:val="24"/>
          <w:szCs w:val="24"/>
        </w:rPr>
        <w:t>ournal of</w:t>
      </w:r>
      <w:r w:rsidRPr="00B600C1">
        <w:rPr>
          <w:rFonts w:ascii="Times New Roman" w:hAnsi="Times New Roman" w:cs="Times New Roman"/>
          <w:sz w:val="24"/>
          <w:szCs w:val="24"/>
        </w:rPr>
        <w:t xml:space="preserve"> Natural Medicines </w:t>
      </w:r>
      <w:hyperlink r:id="rId30" w:history="1">
        <w:r w:rsidRPr="00B600C1">
          <w:rPr>
            <w:rStyle w:val="Hyperlink"/>
            <w:rFonts w:ascii="Times New Roman" w:hAnsi="Times New Roman" w:cs="Times New Roman"/>
            <w:sz w:val="24"/>
            <w:szCs w:val="24"/>
          </w:rPr>
          <w:t>https://doi.org/10.1007/s11418-021-01572-4</w:t>
        </w:r>
      </w:hyperlink>
      <w:r w:rsidRPr="00B600C1">
        <w:rPr>
          <w:rFonts w:ascii="Times New Roman" w:hAnsi="Times New Roman" w:cs="Times New Roman"/>
          <w:sz w:val="24"/>
          <w:szCs w:val="24"/>
        </w:rPr>
        <w:t xml:space="preserve"> </w:t>
      </w:r>
    </w:p>
    <w:p w14:paraId="22934314" w14:textId="7E45772F" w:rsidR="00341EE9" w:rsidRPr="00341EE9" w:rsidRDefault="00341EE9" w:rsidP="00CA2BB1">
      <w:pPr>
        <w:pStyle w:val="ListParagraph"/>
        <w:numPr>
          <w:ilvl w:val="0"/>
          <w:numId w:val="23"/>
        </w:numPr>
        <w:spacing w:after="0" w:line="240" w:lineRule="auto"/>
        <w:contextualSpacing w:val="0"/>
        <w:jc w:val="both"/>
        <w:rPr>
          <w:rFonts w:ascii="Times New Roman" w:hAnsi="Times New Roman" w:cs="Times New Roman"/>
          <w:sz w:val="24"/>
          <w:szCs w:val="24"/>
        </w:rPr>
      </w:pPr>
      <w:r w:rsidRPr="00341EE9">
        <w:rPr>
          <w:rFonts w:ascii="Times New Roman" w:hAnsi="Times New Roman" w:cs="Times New Roman"/>
          <w:sz w:val="24"/>
          <w:szCs w:val="24"/>
        </w:rPr>
        <w:lastRenderedPageBreak/>
        <w:t>Zhang</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Y</w:t>
      </w:r>
      <w:r w:rsidR="00E865A2">
        <w:rPr>
          <w:rFonts w:ascii="Times New Roman" w:hAnsi="Times New Roman" w:cs="Times New Roman"/>
          <w:sz w:val="24"/>
          <w:szCs w:val="24"/>
        </w:rPr>
        <w:t>.</w:t>
      </w:r>
      <w:r w:rsidRPr="00341EE9">
        <w:rPr>
          <w:rFonts w:ascii="Times New Roman" w:hAnsi="Times New Roman" w:cs="Times New Roman"/>
          <w:sz w:val="24"/>
          <w:szCs w:val="24"/>
        </w:rPr>
        <w:t>, Cai</w:t>
      </w:r>
      <w:r w:rsidR="00E865A2">
        <w:rPr>
          <w:rFonts w:ascii="Times New Roman" w:hAnsi="Times New Roman" w:cs="Times New Roman"/>
          <w:sz w:val="24"/>
          <w:szCs w:val="24"/>
        </w:rPr>
        <w:t>,</w:t>
      </w:r>
      <w:r w:rsidRPr="00341EE9">
        <w:rPr>
          <w:rFonts w:ascii="Times New Roman" w:hAnsi="Times New Roman" w:cs="Times New Roman"/>
          <w:sz w:val="24"/>
          <w:szCs w:val="24"/>
        </w:rPr>
        <w:t xml:space="preserve"> T</w:t>
      </w:r>
      <w:r w:rsidR="00E865A2">
        <w:rPr>
          <w:rFonts w:ascii="Times New Roman" w:hAnsi="Times New Roman" w:cs="Times New Roman"/>
          <w:sz w:val="24"/>
          <w:szCs w:val="24"/>
        </w:rPr>
        <w:t>.</w:t>
      </w:r>
      <w:r w:rsidRPr="00341EE9">
        <w:rPr>
          <w:rFonts w:ascii="Times New Roman" w:hAnsi="Times New Roman" w:cs="Times New Roman"/>
          <w:sz w:val="24"/>
          <w:szCs w:val="24"/>
        </w:rPr>
        <w:t>, Ren</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Z</w:t>
      </w:r>
      <w:r w:rsidR="00BB631F">
        <w:rPr>
          <w:rFonts w:ascii="Times New Roman" w:hAnsi="Times New Roman" w:cs="Times New Roman"/>
          <w:sz w:val="24"/>
          <w:szCs w:val="24"/>
        </w:rPr>
        <w:t>.</w:t>
      </w:r>
      <w:r w:rsidRPr="00341EE9">
        <w:rPr>
          <w:rFonts w:ascii="Times New Roman" w:hAnsi="Times New Roman" w:cs="Times New Roman"/>
          <w:sz w:val="24"/>
          <w:szCs w:val="24"/>
        </w:rPr>
        <w:t>, Liu</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Y</w:t>
      </w:r>
      <w:r w:rsidR="00BB631F">
        <w:rPr>
          <w:rFonts w:ascii="Times New Roman" w:hAnsi="Times New Roman" w:cs="Times New Roman"/>
          <w:sz w:val="24"/>
          <w:szCs w:val="24"/>
        </w:rPr>
        <w:t>.</w:t>
      </w:r>
      <w:r w:rsidRPr="00341EE9">
        <w:rPr>
          <w:rFonts w:ascii="Times New Roman" w:hAnsi="Times New Roman" w:cs="Times New Roman"/>
          <w:sz w:val="24"/>
          <w:szCs w:val="24"/>
        </w:rPr>
        <w:t>, Yuan</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M</w:t>
      </w:r>
      <w:r w:rsidR="00BB631F">
        <w:rPr>
          <w:rFonts w:ascii="Times New Roman" w:hAnsi="Times New Roman" w:cs="Times New Roman"/>
          <w:sz w:val="24"/>
          <w:szCs w:val="24"/>
        </w:rPr>
        <w:t>.</w:t>
      </w:r>
      <w:r w:rsidRPr="00341EE9">
        <w:rPr>
          <w:rFonts w:ascii="Times New Roman" w:hAnsi="Times New Roman" w:cs="Times New Roman"/>
          <w:sz w:val="24"/>
          <w:szCs w:val="24"/>
        </w:rPr>
        <w:t>, Cai</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Y</w:t>
      </w:r>
      <w:r w:rsidR="00BB631F">
        <w:rPr>
          <w:rFonts w:ascii="Times New Roman" w:hAnsi="Times New Roman" w:cs="Times New Roman"/>
          <w:sz w:val="24"/>
          <w:szCs w:val="24"/>
        </w:rPr>
        <w:t>.</w:t>
      </w:r>
      <w:r w:rsidRPr="00341EE9">
        <w:rPr>
          <w:rFonts w:ascii="Times New Roman" w:hAnsi="Times New Roman" w:cs="Times New Roman"/>
          <w:sz w:val="24"/>
          <w:szCs w:val="24"/>
        </w:rPr>
        <w:t>, Yu</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C</w:t>
      </w:r>
      <w:r w:rsidR="00BB631F">
        <w:rPr>
          <w:rFonts w:ascii="Times New Roman" w:hAnsi="Times New Roman" w:cs="Times New Roman"/>
          <w:sz w:val="24"/>
          <w:szCs w:val="24"/>
        </w:rPr>
        <w:t>.</w:t>
      </w:r>
      <w:r w:rsidRPr="00341EE9">
        <w:rPr>
          <w:rFonts w:ascii="Times New Roman" w:hAnsi="Times New Roman" w:cs="Times New Roman"/>
          <w:sz w:val="24"/>
          <w:szCs w:val="24"/>
        </w:rPr>
        <w:t>, Shu</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R</w:t>
      </w:r>
      <w:r w:rsidR="00BB631F">
        <w:rPr>
          <w:rFonts w:ascii="Times New Roman" w:hAnsi="Times New Roman" w:cs="Times New Roman"/>
          <w:sz w:val="24"/>
          <w:szCs w:val="24"/>
        </w:rPr>
        <w:t>.</w:t>
      </w:r>
      <w:r w:rsidRPr="00341EE9">
        <w:rPr>
          <w:rFonts w:ascii="Times New Roman" w:hAnsi="Times New Roman" w:cs="Times New Roman"/>
          <w:sz w:val="24"/>
          <w:szCs w:val="24"/>
        </w:rPr>
        <w:t>, He</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S</w:t>
      </w:r>
      <w:r w:rsidR="00BB631F">
        <w:rPr>
          <w:rFonts w:ascii="Times New Roman" w:hAnsi="Times New Roman" w:cs="Times New Roman"/>
          <w:sz w:val="24"/>
          <w:szCs w:val="24"/>
        </w:rPr>
        <w:t>.</w:t>
      </w:r>
      <w:r w:rsidRPr="00341EE9">
        <w:rPr>
          <w:rFonts w:ascii="Times New Roman" w:hAnsi="Times New Roman" w:cs="Times New Roman"/>
          <w:sz w:val="24"/>
          <w:szCs w:val="24"/>
        </w:rPr>
        <w:t>, Li</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J</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w:t>
      </w:r>
      <w:r w:rsidRPr="003A77D6">
        <w:rPr>
          <w:rFonts w:ascii="Times New Roman" w:hAnsi="Times New Roman" w:cs="Times New Roman"/>
          <w:sz w:val="24"/>
          <w:szCs w:val="24"/>
        </w:rPr>
        <w:t>Wong</w:t>
      </w:r>
      <w:r w:rsidR="00BB631F">
        <w:rPr>
          <w:rFonts w:ascii="Times New Roman" w:hAnsi="Times New Roman" w:cs="Times New Roman"/>
          <w:sz w:val="24"/>
          <w:szCs w:val="24"/>
        </w:rPr>
        <w:t>,</w:t>
      </w:r>
      <w:r w:rsidRPr="003A77D6">
        <w:rPr>
          <w:rFonts w:ascii="Times New Roman" w:hAnsi="Times New Roman" w:cs="Times New Roman"/>
          <w:sz w:val="24"/>
          <w:szCs w:val="24"/>
        </w:rPr>
        <w:t xml:space="preserve"> A</w:t>
      </w:r>
      <w:r w:rsidR="00BB631F">
        <w:rPr>
          <w:rFonts w:ascii="Times New Roman" w:hAnsi="Times New Roman" w:cs="Times New Roman"/>
          <w:sz w:val="24"/>
          <w:szCs w:val="24"/>
        </w:rPr>
        <w:t>.</w:t>
      </w:r>
      <w:r w:rsidRPr="003A77D6">
        <w:rPr>
          <w:rFonts w:ascii="Times New Roman" w:hAnsi="Times New Roman" w:cs="Times New Roman"/>
          <w:sz w:val="24"/>
          <w:szCs w:val="24"/>
        </w:rPr>
        <w:t>C</w:t>
      </w:r>
      <w:r w:rsidR="00BB631F">
        <w:rPr>
          <w:rFonts w:ascii="Times New Roman" w:hAnsi="Times New Roman" w:cs="Times New Roman"/>
          <w:sz w:val="24"/>
          <w:szCs w:val="24"/>
        </w:rPr>
        <w:t>.</w:t>
      </w:r>
      <w:r w:rsidRPr="003A77D6">
        <w:rPr>
          <w:rFonts w:ascii="Times New Roman" w:hAnsi="Times New Roman" w:cs="Times New Roman"/>
          <w:sz w:val="24"/>
          <w:szCs w:val="24"/>
        </w:rPr>
        <w:t>N</w:t>
      </w:r>
      <w:r w:rsidR="00BB631F">
        <w:rPr>
          <w:rFonts w:ascii="Times New Roman" w:hAnsi="Times New Roman" w:cs="Times New Roman"/>
          <w:sz w:val="24"/>
          <w:szCs w:val="24"/>
        </w:rPr>
        <w:t>.</w:t>
      </w:r>
      <w:r w:rsidRPr="00341EE9">
        <w:rPr>
          <w:rFonts w:ascii="Times New Roman" w:hAnsi="Times New Roman" w:cs="Times New Roman"/>
          <w:sz w:val="24"/>
          <w:szCs w:val="24"/>
        </w:rPr>
        <w:t xml:space="preserve"> and </w:t>
      </w:r>
      <w:r w:rsidRPr="003A77D6">
        <w:rPr>
          <w:rFonts w:ascii="Times New Roman" w:hAnsi="Times New Roman" w:cs="Times New Roman"/>
          <w:sz w:val="24"/>
          <w:szCs w:val="24"/>
        </w:rPr>
        <w:t>Wan</w:t>
      </w:r>
      <w:r w:rsidR="00BB631F">
        <w:rPr>
          <w:rFonts w:ascii="Times New Roman" w:hAnsi="Times New Roman" w:cs="Times New Roman"/>
          <w:sz w:val="24"/>
          <w:szCs w:val="24"/>
        </w:rPr>
        <w:t>,</w:t>
      </w:r>
      <w:r w:rsidRPr="003A77D6">
        <w:rPr>
          <w:rFonts w:ascii="Times New Roman" w:hAnsi="Times New Roman" w:cs="Times New Roman"/>
          <w:sz w:val="24"/>
          <w:szCs w:val="24"/>
        </w:rPr>
        <w:t xml:space="preserve"> H.</w:t>
      </w:r>
      <w:r w:rsidR="003A77D6">
        <w:rPr>
          <w:rFonts w:ascii="Times New Roman" w:hAnsi="Times New Roman" w:cs="Times New Roman"/>
          <w:sz w:val="24"/>
          <w:szCs w:val="24"/>
        </w:rPr>
        <w:t>,</w:t>
      </w:r>
      <w:r w:rsidRPr="00341EE9">
        <w:rPr>
          <w:rFonts w:ascii="Times New Roman" w:hAnsi="Times New Roman" w:cs="Times New Roman"/>
          <w:sz w:val="24"/>
          <w:szCs w:val="24"/>
        </w:rPr>
        <w:t xml:space="preserve"> 2021. Decline in symbiont-dependent host detoxification metabolism contributes to increased insecticide susceptibility of insects under high temperature. </w:t>
      </w:r>
      <w:r w:rsidRPr="00341EE9">
        <w:rPr>
          <w:rFonts w:ascii="Times New Roman" w:hAnsi="Times New Roman" w:cs="Times New Roman"/>
          <w:i/>
          <w:iCs/>
          <w:sz w:val="24"/>
          <w:szCs w:val="24"/>
        </w:rPr>
        <w:t>The ISME Journal</w:t>
      </w:r>
      <w:r w:rsidRPr="00341EE9">
        <w:rPr>
          <w:rFonts w:ascii="Times New Roman" w:hAnsi="Times New Roman" w:cs="Times New Roman"/>
          <w:sz w:val="24"/>
          <w:szCs w:val="24"/>
        </w:rPr>
        <w:t>, 15(12), 3693-3703. Doi: 10.1038/s41396-021-01046-1.</w:t>
      </w:r>
    </w:p>
    <w:p w14:paraId="03EE7FFC" w14:textId="77777777" w:rsidR="00250B73" w:rsidRPr="00790CCE" w:rsidRDefault="00250B73" w:rsidP="00E5507A">
      <w:pPr>
        <w:pStyle w:val="ListParagraph"/>
        <w:shd w:val="clear" w:color="auto" w:fill="FFFFFF"/>
        <w:spacing w:after="0" w:line="240" w:lineRule="auto"/>
        <w:ind w:left="360"/>
        <w:jc w:val="both"/>
        <w:rPr>
          <w:rFonts w:ascii="Times New Roman" w:eastAsia="Times New Roman" w:hAnsi="Times New Roman" w:cs="Times New Roman"/>
          <w:color w:val="201F1E"/>
          <w:sz w:val="24"/>
          <w:szCs w:val="24"/>
          <w:lang w:eastAsia="zh-CN"/>
        </w:rPr>
      </w:pPr>
    </w:p>
    <w:p w14:paraId="130E9B85" w14:textId="77777777" w:rsidR="00AF5658" w:rsidRPr="00965286" w:rsidRDefault="00AF5658" w:rsidP="00E5507A">
      <w:pPr>
        <w:jc w:val="both"/>
        <w:rPr>
          <w:rFonts w:ascii="Times New Roman" w:hAnsi="Times New Roman" w:cs="Times New Roman"/>
          <w:b/>
          <w:bCs/>
          <w:i/>
          <w:iCs/>
          <w:sz w:val="24"/>
          <w:szCs w:val="24"/>
        </w:rPr>
      </w:pPr>
      <w:r w:rsidRPr="00965286">
        <w:rPr>
          <w:rFonts w:ascii="Times New Roman" w:hAnsi="Times New Roman" w:cs="Times New Roman"/>
          <w:b/>
          <w:bCs/>
          <w:i/>
          <w:iCs/>
          <w:sz w:val="24"/>
          <w:szCs w:val="24"/>
        </w:rPr>
        <w:t>Outreach materials</w:t>
      </w:r>
    </w:p>
    <w:p w14:paraId="327109D2" w14:textId="77777777" w:rsidR="00AF5658" w:rsidRPr="00965286" w:rsidRDefault="00AF5658" w:rsidP="00CA2BB1">
      <w:pPr>
        <w:pStyle w:val="ListParagraph"/>
        <w:numPr>
          <w:ilvl w:val="0"/>
          <w:numId w:val="24"/>
        </w:numPr>
        <w:spacing w:after="0" w:line="240" w:lineRule="auto"/>
        <w:contextualSpacing w:val="0"/>
        <w:jc w:val="both"/>
        <w:rPr>
          <w:rFonts w:ascii="Times New Roman" w:hAnsi="Times New Roman" w:cs="Times New Roman"/>
          <w:sz w:val="24"/>
          <w:szCs w:val="24"/>
        </w:rPr>
      </w:pPr>
      <w:bookmarkStart w:id="8" w:name="_Hlk33429279"/>
      <w:r w:rsidRPr="00965286">
        <w:rPr>
          <w:rFonts w:ascii="Times New Roman" w:hAnsi="Times New Roman" w:cs="Times New Roman"/>
          <w:sz w:val="24"/>
          <w:szCs w:val="24"/>
        </w:rPr>
        <w:t>AgNet West podcast about nonentomopathogenic role of entomopathogenic fungi, 16 February 2021. (</w:t>
      </w:r>
      <w:hyperlink r:id="rId31" w:history="1">
        <w:r w:rsidRPr="00965286">
          <w:rPr>
            <w:rStyle w:val="Hyperlink"/>
            <w:rFonts w:ascii="Times New Roman" w:hAnsi="Times New Roman" w:cs="Times New Roman"/>
            <w:sz w:val="24"/>
            <w:szCs w:val="24"/>
          </w:rPr>
          <w:t>https://agnetwest.com/msob-beneficial-fungi-showing-more-benefits-than-pest-control/</w:t>
        </w:r>
      </w:hyperlink>
      <w:r w:rsidRPr="00965286">
        <w:rPr>
          <w:rStyle w:val="Hyperlink"/>
          <w:rFonts w:ascii="Times New Roman" w:hAnsi="Times New Roman" w:cs="Times New Roman"/>
          <w:sz w:val="24"/>
          <w:szCs w:val="24"/>
        </w:rPr>
        <w:t>)</w:t>
      </w:r>
    </w:p>
    <w:p w14:paraId="35928239" w14:textId="77777777" w:rsidR="00AF5658" w:rsidRPr="00965286" w:rsidRDefault="00AF5658" w:rsidP="00CA2BB1">
      <w:pPr>
        <w:pStyle w:val="ListParagraph"/>
        <w:numPr>
          <w:ilvl w:val="0"/>
          <w:numId w:val="24"/>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Good to Grow podcast with Jake Turner on the potential of biologicals for crop protection, 10 May 2021. (</w:t>
      </w:r>
      <w:hyperlink r:id="rId32" w:history="1">
        <w:r w:rsidRPr="00965286">
          <w:rPr>
            <w:rStyle w:val="Hyperlink"/>
            <w:rFonts w:ascii="Times New Roman" w:hAnsi="Times New Roman" w:cs="Times New Roman"/>
            <w:sz w:val="24"/>
            <w:szCs w:val="24"/>
          </w:rPr>
          <w:t>https://fmcgoodtogrow.com/episodes/the-potential-of-biologicals-the-next-layer-of-crop-protection/</w:t>
        </w:r>
      </w:hyperlink>
      <w:r w:rsidRPr="00965286">
        <w:rPr>
          <w:rFonts w:ascii="Times New Roman" w:hAnsi="Times New Roman" w:cs="Times New Roman"/>
          <w:sz w:val="24"/>
          <w:szCs w:val="24"/>
        </w:rPr>
        <w:t xml:space="preserve">) </w:t>
      </w:r>
    </w:p>
    <w:p w14:paraId="509AA2BE" w14:textId="77777777" w:rsidR="00AF5658" w:rsidRPr="00965286" w:rsidRDefault="00AF5658" w:rsidP="00CA2BB1">
      <w:pPr>
        <w:pStyle w:val="ListParagraph"/>
        <w:numPr>
          <w:ilvl w:val="0"/>
          <w:numId w:val="24"/>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Trade journal news article about suppressing western flower thrips.  Progressive Crop Consultant, 10 May 2021.  (</w:t>
      </w:r>
      <w:hyperlink r:id="rId33" w:history="1">
        <w:r w:rsidRPr="00965286">
          <w:rPr>
            <w:rStyle w:val="Hyperlink"/>
            <w:rFonts w:ascii="Times New Roman" w:hAnsi="Times New Roman" w:cs="Times New Roman"/>
            <w:sz w:val="24"/>
            <w:szCs w:val="24"/>
          </w:rPr>
          <w:t>https://progressivecrop.com/2021/05/tactics-to-suppress-western-flower-thrips/</w:t>
        </w:r>
      </w:hyperlink>
      <w:r w:rsidRPr="00965286">
        <w:rPr>
          <w:rFonts w:ascii="Times New Roman" w:hAnsi="Times New Roman" w:cs="Times New Roman"/>
          <w:sz w:val="24"/>
          <w:szCs w:val="24"/>
        </w:rPr>
        <w:t xml:space="preserve">) </w:t>
      </w:r>
    </w:p>
    <w:p w14:paraId="57622B4A" w14:textId="77777777" w:rsidR="00AF5658" w:rsidRPr="00965286" w:rsidRDefault="00AF5658" w:rsidP="00CA2BB1">
      <w:pPr>
        <w:pStyle w:val="ListParagraph"/>
        <w:numPr>
          <w:ilvl w:val="0"/>
          <w:numId w:val="24"/>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AgNet West podcast about biologicals options for western flower thrips management, 17 May 2021. (</w:t>
      </w:r>
      <w:hyperlink r:id="rId34" w:history="1">
        <w:r w:rsidRPr="00965286">
          <w:rPr>
            <w:rStyle w:val="Hyperlink"/>
            <w:rFonts w:ascii="Times New Roman" w:hAnsi="Times New Roman" w:cs="Times New Roman"/>
            <w:sz w:val="24"/>
            <w:szCs w:val="24"/>
          </w:rPr>
          <w:t>https://agnetwest.com/msob-biological-options-for-western-flower-thrips/</w:t>
        </w:r>
      </w:hyperlink>
      <w:r w:rsidRPr="00965286">
        <w:rPr>
          <w:rFonts w:ascii="Times New Roman" w:hAnsi="Times New Roman" w:cs="Times New Roman"/>
          <w:sz w:val="24"/>
          <w:szCs w:val="24"/>
        </w:rPr>
        <w:t>)</w:t>
      </w:r>
    </w:p>
    <w:p w14:paraId="6C238EAC" w14:textId="77777777" w:rsidR="00AF5658" w:rsidRPr="00965286" w:rsidRDefault="00AF5658" w:rsidP="00CA2BB1">
      <w:pPr>
        <w:pStyle w:val="ListParagraph"/>
        <w:numPr>
          <w:ilvl w:val="0"/>
          <w:numId w:val="24"/>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AgNet West podcast about beevectoring, 4 June 2021. (</w:t>
      </w:r>
      <w:hyperlink r:id="rId35" w:history="1">
        <w:r w:rsidRPr="00965286">
          <w:rPr>
            <w:rStyle w:val="Hyperlink"/>
            <w:rFonts w:ascii="Times New Roman" w:hAnsi="Times New Roman" w:cs="Times New Roman"/>
            <w:sz w:val="24"/>
            <w:szCs w:val="24"/>
          </w:rPr>
          <w:t>https://agnetwest.com/msob-delivering-biological-materials-through-bee-vectoring/</w:t>
        </w:r>
      </w:hyperlink>
      <w:r w:rsidRPr="00965286">
        <w:rPr>
          <w:rFonts w:ascii="Times New Roman" w:hAnsi="Times New Roman" w:cs="Times New Roman"/>
          <w:sz w:val="24"/>
          <w:szCs w:val="24"/>
        </w:rPr>
        <w:t>)</w:t>
      </w:r>
    </w:p>
    <w:p w14:paraId="2B253FB1" w14:textId="77777777" w:rsidR="00AF5658" w:rsidRPr="00965286" w:rsidRDefault="00AF5658" w:rsidP="00CA2BB1">
      <w:pPr>
        <w:pStyle w:val="ListParagraph"/>
        <w:numPr>
          <w:ilvl w:val="0"/>
          <w:numId w:val="24"/>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AgNet West podcast about biologicals for arthropod pest management in organic vegetables, 22 October 2021. (</w:t>
      </w:r>
      <w:hyperlink r:id="rId36" w:history="1">
        <w:r w:rsidRPr="00965286">
          <w:rPr>
            <w:rStyle w:val="Hyperlink"/>
            <w:rFonts w:ascii="Times New Roman" w:hAnsi="Times New Roman" w:cs="Times New Roman"/>
            <w:sz w:val="24"/>
            <w:szCs w:val="24"/>
          </w:rPr>
          <w:t>https://agnetwest.com/msob-biological-materials-for-arthropod-management-in-organic-vegetables/</w:t>
        </w:r>
      </w:hyperlink>
      <w:r w:rsidRPr="00965286">
        <w:rPr>
          <w:rFonts w:ascii="Times New Roman" w:hAnsi="Times New Roman" w:cs="Times New Roman"/>
          <w:sz w:val="24"/>
          <w:szCs w:val="24"/>
        </w:rPr>
        <w:t>)</w:t>
      </w:r>
    </w:p>
    <w:p w14:paraId="4F092FA8" w14:textId="77777777" w:rsidR="00AF5658" w:rsidRPr="00965286" w:rsidRDefault="00AF5658" w:rsidP="00CA2BB1">
      <w:pPr>
        <w:pStyle w:val="ListParagraph"/>
        <w:numPr>
          <w:ilvl w:val="0"/>
          <w:numId w:val="24"/>
        </w:numPr>
        <w:spacing w:after="0" w:line="240" w:lineRule="auto"/>
        <w:contextualSpacing w:val="0"/>
        <w:jc w:val="both"/>
        <w:rPr>
          <w:rFonts w:ascii="Times New Roman" w:hAnsi="Times New Roman" w:cs="Times New Roman"/>
          <w:sz w:val="24"/>
          <w:szCs w:val="24"/>
        </w:rPr>
      </w:pPr>
      <w:r w:rsidRPr="00965286">
        <w:rPr>
          <w:rFonts w:ascii="Times New Roman" w:hAnsi="Times New Roman" w:cs="Times New Roman"/>
          <w:sz w:val="24"/>
          <w:szCs w:val="24"/>
        </w:rPr>
        <w:t>AgNet West podcast about biostimulants in IPM, 2 November 2021. (</w:t>
      </w:r>
      <w:hyperlink r:id="rId37" w:history="1">
        <w:r w:rsidRPr="00965286">
          <w:rPr>
            <w:rStyle w:val="Hyperlink"/>
            <w:rFonts w:ascii="Times New Roman" w:hAnsi="Times New Roman" w:cs="Times New Roman"/>
            <w:sz w:val="24"/>
            <w:szCs w:val="24"/>
          </w:rPr>
          <w:t>https://agnetwest.com/msob-the-role-of-biostimulants-in-ipm-systems/</w:t>
        </w:r>
      </w:hyperlink>
      <w:r w:rsidRPr="00965286">
        <w:rPr>
          <w:rFonts w:ascii="Times New Roman" w:hAnsi="Times New Roman" w:cs="Times New Roman"/>
          <w:sz w:val="24"/>
          <w:szCs w:val="24"/>
        </w:rPr>
        <w:t>)</w:t>
      </w:r>
    </w:p>
    <w:p w14:paraId="1B5DB6DC" w14:textId="77777777" w:rsidR="00CA2BB1" w:rsidRDefault="00CA2BB1" w:rsidP="00CA2BB1">
      <w:pPr>
        <w:spacing w:after="0" w:line="240" w:lineRule="auto"/>
        <w:jc w:val="both"/>
        <w:rPr>
          <w:rFonts w:ascii="Times New Roman" w:hAnsi="Times New Roman" w:cs="Times New Roman"/>
          <w:b/>
          <w:bCs/>
          <w:i/>
          <w:iCs/>
          <w:sz w:val="24"/>
          <w:szCs w:val="24"/>
          <w:lang w:val="fr-FR"/>
        </w:rPr>
      </w:pPr>
    </w:p>
    <w:p w14:paraId="2E762F60" w14:textId="45B712EC" w:rsidR="00AF5658" w:rsidRPr="00965286" w:rsidRDefault="00AF5658" w:rsidP="00CA2BB1">
      <w:pPr>
        <w:spacing w:after="0" w:line="240" w:lineRule="auto"/>
        <w:jc w:val="both"/>
        <w:rPr>
          <w:rFonts w:ascii="Times New Roman" w:hAnsi="Times New Roman" w:cs="Times New Roman"/>
          <w:b/>
          <w:bCs/>
          <w:sz w:val="24"/>
          <w:szCs w:val="24"/>
          <w:lang w:val="fr-FR"/>
        </w:rPr>
      </w:pPr>
      <w:r w:rsidRPr="00965286">
        <w:rPr>
          <w:rFonts w:ascii="Times New Roman" w:hAnsi="Times New Roman" w:cs="Times New Roman"/>
          <w:b/>
          <w:bCs/>
          <w:i/>
          <w:iCs/>
          <w:sz w:val="24"/>
          <w:szCs w:val="24"/>
          <w:lang w:val="fr-FR"/>
        </w:rPr>
        <w:t>Extension articles</w:t>
      </w:r>
    </w:p>
    <w:bookmarkEnd w:id="8"/>
    <w:p w14:paraId="07044C92" w14:textId="52038072" w:rsidR="00AF5658" w:rsidRPr="00B600C1" w:rsidRDefault="00AF5658" w:rsidP="00CA2BB1">
      <w:pPr>
        <w:pStyle w:val="ListParagraph"/>
        <w:numPr>
          <w:ilvl w:val="0"/>
          <w:numId w:val="25"/>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bCs/>
          <w:sz w:val="24"/>
          <w:szCs w:val="24"/>
        </w:rPr>
        <w:t>Dara, S.K.</w:t>
      </w:r>
      <w:r w:rsidR="003E18DB">
        <w:rPr>
          <w:rFonts w:ascii="Times New Roman" w:hAnsi="Times New Roman" w:cs="Times New Roman"/>
          <w:bCs/>
          <w:sz w:val="24"/>
          <w:szCs w:val="24"/>
        </w:rPr>
        <w:t>,</w:t>
      </w:r>
      <w:r w:rsidRPr="00B600C1">
        <w:rPr>
          <w:rFonts w:ascii="Times New Roman" w:hAnsi="Times New Roman" w:cs="Times New Roman"/>
          <w:bCs/>
          <w:sz w:val="24"/>
          <w:szCs w:val="24"/>
        </w:rPr>
        <w:t xml:space="preserve"> </w:t>
      </w:r>
      <w:r w:rsidRPr="00B600C1">
        <w:rPr>
          <w:rFonts w:ascii="Times New Roman" w:hAnsi="Times New Roman" w:cs="Times New Roman"/>
          <w:sz w:val="24"/>
          <w:szCs w:val="24"/>
        </w:rPr>
        <w:t>2021.  Biopesticides: categories and use strategies for IPM and IRM. eJournal of Entomology and Biologicals, 18 March 2021. (</w:t>
      </w:r>
      <w:hyperlink r:id="rId38" w:history="1">
        <w:r w:rsidRPr="00B600C1">
          <w:rPr>
            <w:rStyle w:val="Hyperlink"/>
            <w:rFonts w:ascii="Times New Roman" w:hAnsi="Times New Roman" w:cs="Times New Roman"/>
            <w:sz w:val="24"/>
            <w:szCs w:val="24"/>
          </w:rPr>
          <w:t>https://ucanr.edu/blogs/blogcore/postdetail.cfm?postnum=46134</w:t>
        </w:r>
      </w:hyperlink>
      <w:r w:rsidRPr="00B600C1">
        <w:rPr>
          <w:rFonts w:ascii="Times New Roman" w:hAnsi="Times New Roman" w:cs="Times New Roman"/>
          <w:sz w:val="24"/>
          <w:szCs w:val="24"/>
        </w:rPr>
        <w:t xml:space="preserve">) </w:t>
      </w:r>
    </w:p>
    <w:p w14:paraId="4AFA3695" w14:textId="6B637180" w:rsidR="00AF5658" w:rsidRPr="00B600C1" w:rsidRDefault="00AF5658" w:rsidP="00CA2BB1">
      <w:pPr>
        <w:pStyle w:val="ListParagraph"/>
        <w:numPr>
          <w:ilvl w:val="0"/>
          <w:numId w:val="25"/>
        </w:numPr>
        <w:spacing w:after="0" w:line="240" w:lineRule="auto"/>
        <w:contextualSpacing w:val="0"/>
        <w:jc w:val="both"/>
        <w:rPr>
          <w:rFonts w:ascii="Times New Roman" w:hAnsi="Times New Roman" w:cs="Times New Roman"/>
          <w:sz w:val="24"/>
          <w:szCs w:val="24"/>
        </w:rPr>
      </w:pPr>
      <w:r w:rsidRPr="00B600C1">
        <w:rPr>
          <w:rFonts w:ascii="Times New Roman" w:hAnsi="Times New Roman" w:cs="Times New Roman"/>
          <w:sz w:val="24"/>
          <w:szCs w:val="24"/>
        </w:rPr>
        <w:t>Dara, S.K.</w:t>
      </w:r>
      <w:r w:rsidR="003E18DB">
        <w:rPr>
          <w:rFonts w:ascii="Times New Roman" w:hAnsi="Times New Roman" w:cs="Times New Roman"/>
          <w:sz w:val="24"/>
          <w:szCs w:val="24"/>
        </w:rPr>
        <w:t>,</w:t>
      </w:r>
      <w:r w:rsidRPr="00B600C1">
        <w:rPr>
          <w:rFonts w:ascii="Times New Roman" w:hAnsi="Times New Roman" w:cs="Times New Roman"/>
          <w:bCs/>
          <w:sz w:val="24"/>
          <w:szCs w:val="24"/>
        </w:rPr>
        <w:t xml:space="preserve"> 2021.  Managing western flower thrips in lettuce.  Vegetables West 25(6): 8-9.</w:t>
      </w:r>
    </w:p>
    <w:p w14:paraId="7425597D" w14:textId="35BE86D6" w:rsidR="000E456B" w:rsidRPr="000E456B" w:rsidRDefault="00AF5658" w:rsidP="00CA2BB1">
      <w:pPr>
        <w:pStyle w:val="ListParagraph"/>
        <w:numPr>
          <w:ilvl w:val="0"/>
          <w:numId w:val="25"/>
        </w:numPr>
        <w:spacing w:after="0" w:line="240" w:lineRule="auto"/>
        <w:contextualSpacing w:val="0"/>
        <w:jc w:val="both"/>
        <w:rPr>
          <w:rFonts w:ascii="Times New Roman" w:hAnsi="Times New Roman" w:cs="Times New Roman"/>
          <w:b/>
          <w:sz w:val="24"/>
          <w:szCs w:val="24"/>
        </w:rPr>
      </w:pPr>
      <w:r w:rsidRPr="00B600C1">
        <w:rPr>
          <w:rFonts w:ascii="Times New Roman" w:hAnsi="Times New Roman" w:cs="Times New Roman"/>
          <w:sz w:val="24"/>
          <w:szCs w:val="24"/>
        </w:rPr>
        <w:t>Dara, S.K</w:t>
      </w:r>
      <w:r w:rsidR="003E18DB">
        <w:rPr>
          <w:rFonts w:ascii="Times New Roman" w:hAnsi="Times New Roman" w:cs="Times New Roman"/>
          <w:sz w:val="24"/>
          <w:szCs w:val="24"/>
        </w:rPr>
        <w:t>,</w:t>
      </w:r>
      <w:r w:rsidRPr="00B600C1">
        <w:rPr>
          <w:rFonts w:ascii="Times New Roman" w:hAnsi="Times New Roman" w:cs="Times New Roman"/>
          <w:sz w:val="24"/>
          <w:szCs w:val="24"/>
        </w:rPr>
        <w:t xml:space="preserve"> </w:t>
      </w:r>
      <w:r w:rsidRPr="00B600C1">
        <w:rPr>
          <w:rFonts w:ascii="Times New Roman" w:hAnsi="Times New Roman" w:cs="Times New Roman"/>
          <w:bCs/>
          <w:sz w:val="24"/>
          <w:szCs w:val="24"/>
        </w:rPr>
        <w:t>2021</w:t>
      </w:r>
      <w:r w:rsidRPr="00965286">
        <w:rPr>
          <w:rFonts w:ascii="Times New Roman" w:hAnsi="Times New Roman" w:cs="Times New Roman"/>
          <w:bCs/>
          <w:sz w:val="24"/>
          <w:szCs w:val="24"/>
        </w:rPr>
        <w:t>.  Biopesticides and their role in integrated pest management.  CAPCA Adviser 24(2): 46-48.</w:t>
      </w:r>
    </w:p>
    <w:p w14:paraId="4031CAE1" w14:textId="6E137812" w:rsidR="000E456B" w:rsidRPr="000E456B" w:rsidRDefault="00E376AD" w:rsidP="00CA2BB1">
      <w:pPr>
        <w:pStyle w:val="ListParagraph"/>
        <w:numPr>
          <w:ilvl w:val="0"/>
          <w:numId w:val="25"/>
        </w:numPr>
        <w:spacing w:after="0" w:line="240" w:lineRule="auto"/>
        <w:contextualSpacing w:val="0"/>
        <w:jc w:val="both"/>
        <w:rPr>
          <w:rStyle w:val="Hyperlink"/>
          <w:rFonts w:ascii="Times New Roman" w:hAnsi="Times New Roman" w:cs="Times New Roman"/>
          <w:b/>
          <w:color w:val="auto"/>
          <w:sz w:val="24"/>
          <w:szCs w:val="24"/>
          <w:u w:val="none"/>
        </w:rPr>
      </w:pPr>
      <w:r w:rsidRPr="000E456B">
        <w:rPr>
          <w:rFonts w:ascii="Times New Roman" w:hAnsi="Times New Roman" w:cs="Times New Roman"/>
          <w:bCs/>
        </w:rPr>
        <w:t>Sharma</w:t>
      </w:r>
      <w:r w:rsidR="003E18DB">
        <w:rPr>
          <w:rFonts w:ascii="Times New Roman" w:hAnsi="Times New Roman" w:cs="Times New Roman"/>
          <w:bCs/>
        </w:rPr>
        <w:t>,</w:t>
      </w:r>
      <w:r w:rsidRPr="000E456B">
        <w:rPr>
          <w:rFonts w:ascii="Times New Roman" w:hAnsi="Times New Roman" w:cs="Times New Roman"/>
          <w:bCs/>
        </w:rPr>
        <w:t xml:space="preserve"> A</w:t>
      </w:r>
      <w:r w:rsidR="003E18DB">
        <w:rPr>
          <w:rFonts w:ascii="Times New Roman" w:hAnsi="Times New Roman" w:cs="Times New Roman"/>
          <w:bCs/>
        </w:rPr>
        <w:t>. and</w:t>
      </w:r>
      <w:r w:rsidRPr="000E456B">
        <w:rPr>
          <w:rFonts w:ascii="Times New Roman" w:hAnsi="Times New Roman" w:cs="Times New Roman"/>
          <w:bCs/>
        </w:rPr>
        <w:t xml:space="preserve"> Muniappan</w:t>
      </w:r>
      <w:r w:rsidR="003E18DB">
        <w:rPr>
          <w:rFonts w:ascii="Times New Roman" w:hAnsi="Times New Roman" w:cs="Times New Roman"/>
          <w:bCs/>
        </w:rPr>
        <w:t>,</w:t>
      </w:r>
      <w:r w:rsidRPr="000E456B">
        <w:rPr>
          <w:rFonts w:ascii="Times New Roman" w:hAnsi="Times New Roman" w:cs="Times New Roman"/>
          <w:bCs/>
        </w:rPr>
        <w:t xml:space="preserve"> R.</w:t>
      </w:r>
      <w:r w:rsidR="003E18DB">
        <w:rPr>
          <w:rFonts w:ascii="Times New Roman" w:hAnsi="Times New Roman" w:cs="Times New Roman"/>
          <w:bCs/>
        </w:rPr>
        <w:t>,</w:t>
      </w:r>
      <w:r w:rsidRPr="000E456B">
        <w:rPr>
          <w:rFonts w:ascii="Times New Roman" w:hAnsi="Times New Roman" w:cs="Times New Roman"/>
          <w:bCs/>
        </w:rPr>
        <w:t xml:space="preserve"> 2021. IPM for Tropical Crops: Lentil. Invited article. CAB Reviews 2021</w:t>
      </w:r>
      <w:r w:rsidR="00FD6057" w:rsidRPr="000E456B">
        <w:rPr>
          <w:rFonts w:ascii="Times New Roman" w:hAnsi="Times New Roman" w:cs="Times New Roman"/>
          <w:bCs/>
        </w:rPr>
        <w:t>,</w:t>
      </w:r>
      <w:r w:rsidRPr="000E456B">
        <w:rPr>
          <w:rFonts w:ascii="Times New Roman" w:hAnsi="Times New Roman" w:cs="Times New Roman"/>
          <w:bCs/>
        </w:rPr>
        <w:t xml:space="preserve"> 16, No. 052.</w:t>
      </w:r>
      <w:r w:rsidR="00FD6057" w:rsidRPr="00965286">
        <w:t xml:space="preserve"> </w:t>
      </w:r>
      <w:hyperlink r:id="rId39" w:history="1">
        <w:r w:rsidR="00FD6057" w:rsidRPr="000E456B">
          <w:rPr>
            <w:rStyle w:val="Hyperlink"/>
            <w:rFonts w:ascii="Times New Roman" w:hAnsi="Times New Roman" w:cs="Times New Roman"/>
            <w:bCs/>
          </w:rPr>
          <w:t>https://www.cabi.org/CABREVIEWS/review/20210419168</w:t>
        </w:r>
      </w:hyperlink>
    </w:p>
    <w:p w14:paraId="2D1AF715" w14:textId="7BF23336" w:rsidR="000E456B" w:rsidRPr="000E456B" w:rsidRDefault="00E376AD" w:rsidP="00CA2BB1">
      <w:pPr>
        <w:pStyle w:val="ListParagraph"/>
        <w:numPr>
          <w:ilvl w:val="0"/>
          <w:numId w:val="25"/>
        </w:numPr>
        <w:spacing w:after="0" w:line="240" w:lineRule="auto"/>
        <w:contextualSpacing w:val="0"/>
        <w:jc w:val="both"/>
        <w:rPr>
          <w:rFonts w:ascii="Times New Roman" w:hAnsi="Times New Roman" w:cs="Times New Roman"/>
          <w:b/>
          <w:sz w:val="24"/>
          <w:szCs w:val="24"/>
        </w:rPr>
      </w:pPr>
      <w:r w:rsidRPr="000E456B">
        <w:rPr>
          <w:rFonts w:ascii="Times New Roman" w:hAnsi="Times New Roman" w:cs="Times New Roman"/>
          <w:bCs/>
          <w:sz w:val="24"/>
          <w:szCs w:val="24"/>
        </w:rPr>
        <w:t>Sharma et al.</w:t>
      </w:r>
      <w:r w:rsidR="003E18DB">
        <w:rPr>
          <w:rFonts w:ascii="Times New Roman" w:hAnsi="Times New Roman" w:cs="Times New Roman"/>
          <w:bCs/>
          <w:sz w:val="24"/>
          <w:szCs w:val="24"/>
        </w:rPr>
        <w:t>,</w:t>
      </w:r>
      <w:r w:rsidRPr="000E456B">
        <w:rPr>
          <w:rFonts w:ascii="Times New Roman" w:hAnsi="Times New Roman" w:cs="Times New Roman"/>
          <w:bCs/>
          <w:sz w:val="24"/>
          <w:szCs w:val="24"/>
        </w:rPr>
        <w:t xml:space="preserve"> 2020. IPM package for lentil. </w:t>
      </w:r>
      <w:hyperlink r:id="rId40" w:history="1">
        <w:r w:rsidR="000E456B" w:rsidRPr="005461A7">
          <w:rPr>
            <w:rStyle w:val="Hyperlink"/>
            <w:rFonts w:ascii="Times New Roman" w:hAnsi="Times New Roman" w:cs="Times New Roman"/>
            <w:bCs/>
            <w:sz w:val="24"/>
            <w:szCs w:val="24"/>
          </w:rPr>
          <w:t>https://ipmil.cired.vt.edu/wp-content/uploads/2020/10/Lentils-Package-2.pdf</w:t>
        </w:r>
      </w:hyperlink>
    </w:p>
    <w:p w14:paraId="37D92C50" w14:textId="15A39562" w:rsidR="000E456B" w:rsidRPr="000E456B" w:rsidRDefault="00E376AD" w:rsidP="00CA2BB1">
      <w:pPr>
        <w:pStyle w:val="ListParagraph"/>
        <w:numPr>
          <w:ilvl w:val="0"/>
          <w:numId w:val="25"/>
        </w:numPr>
        <w:spacing w:after="0" w:line="240" w:lineRule="auto"/>
        <w:contextualSpacing w:val="0"/>
        <w:jc w:val="both"/>
        <w:rPr>
          <w:rStyle w:val="Hyperlink"/>
          <w:rFonts w:ascii="Times New Roman" w:hAnsi="Times New Roman" w:cs="Times New Roman"/>
          <w:b/>
          <w:color w:val="auto"/>
          <w:sz w:val="24"/>
          <w:szCs w:val="24"/>
          <w:u w:val="none"/>
        </w:rPr>
      </w:pPr>
      <w:r w:rsidRPr="000E456B">
        <w:rPr>
          <w:rFonts w:ascii="Times New Roman" w:hAnsi="Times New Roman" w:cs="Times New Roman"/>
          <w:bCs/>
          <w:sz w:val="24"/>
          <w:szCs w:val="24"/>
        </w:rPr>
        <w:t>Sharma et al.</w:t>
      </w:r>
      <w:r w:rsidR="003E18DB">
        <w:rPr>
          <w:rFonts w:ascii="Times New Roman" w:hAnsi="Times New Roman" w:cs="Times New Roman"/>
          <w:bCs/>
          <w:sz w:val="24"/>
          <w:szCs w:val="24"/>
        </w:rPr>
        <w:t>,</w:t>
      </w:r>
      <w:r w:rsidRPr="000E456B">
        <w:rPr>
          <w:rFonts w:ascii="Times New Roman" w:hAnsi="Times New Roman" w:cs="Times New Roman"/>
          <w:bCs/>
          <w:sz w:val="24"/>
          <w:szCs w:val="24"/>
        </w:rPr>
        <w:t xml:space="preserve"> 2021. IPM package for chickpea.  </w:t>
      </w:r>
      <w:hyperlink r:id="rId41" w:history="1">
        <w:r w:rsidRPr="000E456B">
          <w:rPr>
            <w:rStyle w:val="Hyperlink"/>
            <w:rFonts w:ascii="Times New Roman" w:hAnsi="Times New Roman" w:cs="Times New Roman"/>
            <w:bCs/>
            <w:color w:val="auto"/>
            <w:sz w:val="24"/>
            <w:szCs w:val="24"/>
          </w:rPr>
          <w:t>https://ipmil.cired.vt.edu/wp-content/uploads/2021/09/Chickpea-IPM-Package.pdf</w:t>
        </w:r>
      </w:hyperlink>
    </w:p>
    <w:p w14:paraId="698CAAC8" w14:textId="3FA68055" w:rsidR="000E456B" w:rsidRPr="000E456B" w:rsidRDefault="00E376AD" w:rsidP="00CA2BB1">
      <w:pPr>
        <w:pStyle w:val="ListParagraph"/>
        <w:numPr>
          <w:ilvl w:val="0"/>
          <w:numId w:val="25"/>
        </w:numPr>
        <w:spacing w:after="0" w:line="240" w:lineRule="auto"/>
        <w:contextualSpacing w:val="0"/>
        <w:jc w:val="both"/>
        <w:rPr>
          <w:rStyle w:val="Hyperlink"/>
          <w:rFonts w:ascii="Times New Roman" w:hAnsi="Times New Roman" w:cs="Times New Roman"/>
          <w:b/>
          <w:color w:val="auto"/>
          <w:sz w:val="24"/>
          <w:szCs w:val="24"/>
          <w:u w:val="none"/>
        </w:rPr>
      </w:pPr>
      <w:r w:rsidRPr="000E456B">
        <w:rPr>
          <w:rFonts w:ascii="Times New Roman" w:hAnsi="Times New Roman" w:cs="Times New Roman"/>
          <w:bCs/>
          <w:sz w:val="24"/>
          <w:szCs w:val="24"/>
        </w:rPr>
        <w:t>Sharma et al.</w:t>
      </w:r>
      <w:r w:rsidR="003E18DB">
        <w:rPr>
          <w:rFonts w:ascii="Times New Roman" w:hAnsi="Times New Roman" w:cs="Times New Roman"/>
          <w:bCs/>
          <w:sz w:val="24"/>
          <w:szCs w:val="24"/>
        </w:rPr>
        <w:t>,</w:t>
      </w:r>
      <w:r w:rsidRPr="000E456B">
        <w:rPr>
          <w:rFonts w:ascii="Times New Roman" w:hAnsi="Times New Roman" w:cs="Times New Roman"/>
          <w:bCs/>
          <w:sz w:val="24"/>
          <w:szCs w:val="24"/>
        </w:rPr>
        <w:t xml:space="preserve"> 2021. IPM package for longan. </w:t>
      </w:r>
      <w:hyperlink r:id="rId42" w:history="1">
        <w:r w:rsidRPr="000E456B">
          <w:rPr>
            <w:rStyle w:val="Hyperlink"/>
            <w:rFonts w:ascii="Times New Roman" w:hAnsi="Times New Roman" w:cs="Times New Roman"/>
            <w:bCs/>
            <w:color w:val="auto"/>
            <w:sz w:val="24"/>
            <w:szCs w:val="24"/>
          </w:rPr>
          <w:t>https://ipmil.cired.vt.edu/wp-content/uploads/2021/09/Longan-IPM-Package.pdf</w:t>
        </w:r>
      </w:hyperlink>
    </w:p>
    <w:p w14:paraId="52F9F9C1" w14:textId="71960B67" w:rsidR="000E456B" w:rsidRPr="000E456B" w:rsidRDefault="00E376AD" w:rsidP="00CA2BB1">
      <w:pPr>
        <w:pStyle w:val="ListParagraph"/>
        <w:numPr>
          <w:ilvl w:val="0"/>
          <w:numId w:val="25"/>
        </w:numPr>
        <w:spacing w:after="0" w:line="240" w:lineRule="auto"/>
        <w:contextualSpacing w:val="0"/>
        <w:jc w:val="both"/>
        <w:rPr>
          <w:rStyle w:val="Hyperlink"/>
          <w:rFonts w:ascii="Times New Roman" w:hAnsi="Times New Roman" w:cs="Times New Roman"/>
          <w:b/>
          <w:color w:val="auto"/>
          <w:sz w:val="24"/>
          <w:szCs w:val="24"/>
          <w:u w:val="none"/>
        </w:rPr>
      </w:pPr>
      <w:r w:rsidRPr="000E456B">
        <w:rPr>
          <w:rFonts w:ascii="Times New Roman" w:hAnsi="Times New Roman" w:cs="Times New Roman"/>
          <w:bCs/>
          <w:sz w:val="24"/>
          <w:szCs w:val="24"/>
        </w:rPr>
        <w:t>Sharma et al.</w:t>
      </w:r>
      <w:r w:rsidR="003E18DB">
        <w:rPr>
          <w:rFonts w:ascii="Times New Roman" w:hAnsi="Times New Roman" w:cs="Times New Roman"/>
          <w:bCs/>
          <w:sz w:val="24"/>
          <w:szCs w:val="24"/>
        </w:rPr>
        <w:t>,</w:t>
      </w:r>
      <w:r w:rsidRPr="000E456B">
        <w:rPr>
          <w:rFonts w:ascii="Times New Roman" w:hAnsi="Times New Roman" w:cs="Times New Roman"/>
          <w:bCs/>
          <w:sz w:val="24"/>
          <w:szCs w:val="24"/>
        </w:rPr>
        <w:t xml:space="preserve"> 2021 IPM package for rice. </w:t>
      </w:r>
      <w:hyperlink r:id="rId43" w:history="1">
        <w:r w:rsidRPr="000E456B">
          <w:rPr>
            <w:rStyle w:val="Hyperlink"/>
            <w:rFonts w:ascii="Times New Roman" w:hAnsi="Times New Roman" w:cs="Times New Roman"/>
            <w:bCs/>
            <w:color w:val="auto"/>
            <w:sz w:val="24"/>
            <w:szCs w:val="24"/>
          </w:rPr>
          <w:t>https://ipmil.cired.vt.edu/wp-content/uploads/2021/03/Rice-IPM-Package.pdf</w:t>
        </w:r>
      </w:hyperlink>
    </w:p>
    <w:p w14:paraId="68E9773F" w14:textId="2440560C" w:rsidR="000E456B" w:rsidRPr="000E456B" w:rsidRDefault="00E376AD" w:rsidP="00CA2BB1">
      <w:pPr>
        <w:pStyle w:val="ListParagraph"/>
        <w:numPr>
          <w:ilvl w:val="0"/>
          <w:numId w:val="25"/>
        </w:numPr>
        <w:spacing w:after="0" w:line="240" w:lineRule="auto"/>
        <w:contextualSpacing w:val="0"/>
        <w:jc w:val="both"/>
        <w:rPr>
          <w:rStyle w:val="Hyperlink"/>
          <w:rFonts w:ascii="Times New Roman" w:hAnsi="Times New Roman" w:cs="Times New Roman"/>
          <w:b/>
          <w:color w:val="auto"/>
          <w:sz w:val="24"/>
          <w:szCs w:val="24"/>
          <w:u w:val="none"/>
        </w:rPr>
      </w:pPr>
      <w:r w:rsidRPr="000E456B">
        <w:rPr>
          <w:rFonts w:ascii="Times New Roman" w:hAnsi="Times New Roman" w:cs="Times New Roman"/>
          <w:bCs/>
          <w:sz w:val="24"/>
          <w:szCs w:val="24"/>
        </w:rPr>
        <w:t>Sharma et al.</w:t>
      </w:r>
      <w:r w:rsidR="003E18DB">
        <w:rPr>
          <w:rFonts w:ascii="Times New Roman" w:hAnsi="Times New Roman" w:cs="Times New Roman"/>
          <w:bCs/>
          <w:sz w:val="24"/>
          <w:szCs w:val="24"/>
        </w:rPr>
        <w:t>,</w:t>
      </w:r>
      <w:r w:rsidRPr="000E456B">
        <w:rPr>
          <w:rFonts w:ascii="Times New Roman" w:hAnsi="Times New Roman" w:cs="Times New Roman"/>
          <w:bCs/>
          <w:sz w:val="24"/>
          <w:szCs w:val="24"/>
        </w:rPr>
        <w:t xml:space="preserve"> 2021. IPM package for maize. </w:t>
      </w:r>
      <w:hyperlink r:id="rId44" w:history="1">
        <w:r w:rsidRPr="000E456B">
          <w:rPr>
            <w:rStyle w:val="Hyperlink"/>
            <w:rFonts w:ascii="Times New Roman" w:hAnsi="Times New Roman" w:cs="Times New Roman"/>
            <w:bCs/>
            <w:color w:val="auto"/>
            <w:sz w:val="24"/>
            <w:szCs w:val="24"/>
          </w:rPr>
          <w:t>https://ipmil.cired.vt.edu/wp-content/uploads/2021/06/Maize-Package.pdf</w:t>
        </w:r>
      </w:hyperlink>
    </w:p>
    <w:p w14:paraId="62001134" w14:textId="5331C5ED" w:rsidR="000E456B" w:rsidRPr="000E456B" w:rsidRDefault="00E376AD" w:rsidP="00CA2BB1">
      <w:pPr>
        <w:pStyle w:val="ListParagraph"/>
        <w:numPr>
          <w:ilvl w:val="0"/>
          <w:numId w:val="25"/>
        </w:numPr>
        <w:spacing w:after="0" w:line="240" w:lineRule="auto"/>
        <w:contextualSpacing w:val="0"/>
        <w:jc w:val="both"/>
        <w:rPr>
          <w:rFonts w:ascii="Times New Roman" w:hAnsi="Times New Roman" w:cs="Times New Roman"/>
          <w:b/>
          <w:sz w:val="24"/>
          <w:szCs w:val="24"/>
        </w:rPr>
      </w:pPr>
      <w:r w:rsidRPr="000E456B">
        <w:rPr>
          <w:rFonts w:ascii="Times New Roman" w:hAnsi="Times New Roman" w:cs="Times New Roman"/>
          <w:bCs/>
          <w:sz w:val="24"/>
          <w:szCs w:val="24"/>
        </w:rPr>
        <w:t>Sharma et al.</w:t>
      </w:r>
      <w:r w:rsidR="003E18DB">
        <w:rPr>
          <w:rFonts w:ascii="Times New Roman" w:hAnsi="Times New Roman" w:cs="Times New Roman"/>
          <w:bCs/>
          <w:sz w:val="24"/>
          <w:szCs w:val="24"/>
        </w:rPr>
        <w:t>,</w:t>
      </w:r>
      <w:r w:rsidRPr="000E456B">
        <w:rPr>
          <w:rFonts w:ascii="Times New Roman" w:hAnsi="Times New Roman" w:cs="Times New Roman"/>
          <w:bCs/>
          <w:sz w:val="24"/>
          <w:szCs w:val="24"/>
        </w:rPr>
        <w:t xml:space="preserve"> 2021. IPM package for pearl millet. </w:t>
      </w:r>
      <w:hyperlink r:id="rId45" w:history="1">
        <w:r w:rsidR="000E456B" w:rsidRPr="005461A7">
          <w:rPr>
            <w:rStyle w:val="Hyperlink"/>
            <w:rFonts w:ascii="Times New Roman" w:hAnsi="Times New Roman" w:cs="Times New Roman"/>
            <w:bCs/>
            <w:sz w:val="24"/>
            <w:szCs w:val="24"/>
          </w:rPr>
          <w:t>https://ipmil.cired.vt.edu/wp-content/uploads/2021/08/Pearl-Millet-IPM-Package-4.pdf</w:t>
        </w:r>
      </w:hyperlink>
    </w:p>
    <w:p w14:paraId="39CEB9DA" w14:textId="3782FE73" w:rsidR="000E456B" w:rsidRPr="000E456B" w:rsidRDefault="00E376AD" w:rsidP="00CA2BB1">
      <w:pPr>
        <w:pStyle w:val="ListParagraph"/>
        <w:numPr>
          <w:ilvl w:val="0"/>
          <w:numId w:val="25"/>
        </w:numPr>
        <w:spacing w:after="0" w:line="240" w:lineRule="auto"/>
        <w:contextualSpacing w:val="0"/>
        <w:jc w:val="both"/>
        <w:rPr>
          <w:rStyle w:val="Hyperlink"/>
          <w:rFonts w:ascii="Times New Roman" w:hAnsi="Times New Roman" w:cs="Times New Roman"/>
          <w:b/>
          <w:color w:val="auto"/>
          <w:sz w:val="24"/>
          <w:szCs w:val="24"/>
          <w:u w:val="none"/>
        </w:rPr>
      </w:pPr>
      <w:r w:rsidRPr="000E456B">
        <w:rPr>
          <w:rFonts w:ascii="Times New Roman" w:hAnsi="Times New Roman" w:cs="Times New Roman"/>
          <w:bCs/>
          <w:sz w:val="24"/>
          <w:szCs w:val="24"/>
        </w:rPr>
        <w:lastRenderedPageBreak/>
        <w:t>Sharma, A.</w:t>
      </w:r>
      <w:r w:rsidR="003E18DB">
        <w:rPr>
          <w:rFonts w:ascii="Times New Roman" w:hAnsi="Times New Roman" w:cs="Times New Roman"/>
          <w:bCs/>
          <w:sz w:val="24"/>
          <w:szCs w:val="24"/>
        </w:rPr>
        <w:t>,</w:t>
      </w:r>
      <w:r w:rsidRPr="000E456B">
        <w:rPr>
          <w:rFonts w:ascii="Times New Roman" w:hAnsi="Times New Roman" w:cs="Times New Roman"/>
          <w:bCs/>
          <w:sz w:val="24"/>
          <w:szCs w:val="24"/>
        </w:rPr>
        <w:t xml:space="preserve"> 2021 (22 July 2021). </w:t>
      </w:r>
      <w:r w:rsidRPr="000E456B">
        <w:rPr>
          <w:rFonts w:ascii="Times New Roman" w:hAnsi="Times New Roman" w:cs="Times New Roman"/>
          <w:sz w:val="24"/>
          <w:szCs w:val="24"/>
        </w:rPr>
        <w:t>IPM Packages Streamline Crop-Pest Solutions in Developing Countries. Entomology Today (Entomological Society of America).</w:t>
      </w:r>
      <w:r w:rsidR="003E5AA1" w:rsidRPr="000E456B">
        <w:rPr>
          <w:rFonts w:ascii="Times New Roman" w:hAnsi="Times New Roman" w:cs="Times New Roman"/>
          <w:sz w:val="24"/>
          <w:szCs w:val="24"/>
        </w:rPr>
        <w:t xml:space="preserve"> </w:t>
      </w:r>
      <w:hyperlink r:id="rId46" w:history="1">
        <w:r w:rsidR="003E5AA1" w:rsidRPr="000E456B">
          <w:rPr>
            <w:rStyle w:val="Hyperlink"/>
            <w:rFonts w:ascii="Times New Roman" w:hAnsi="Times New Roman" w:cs="Times New Roman"/>
            <w:sz w:val="24"/>
            <w:szCs w:val="24"/>
          </w:rPr>
          <w:t>https://entomologytoday.org/2021/07/22/integrated-pest-management-packages-solutions-developing-countries/</w:t>
        </w:r>
      </w:hyperlink>
    </w:p>
    <w:p w14:paraId="48757E22" w14:textId="37684417" w:rsidR="00FD6057" w:rsidRPr="000E456B" w:rsidRDefault="00FD6057" w:rsidP="00CA2BB1">
      <w:pPr>
        <w:pStyle w:val="ListParagraph"/>
        <w:numPr>
          <w:ilvl w:val="0"/>
          <w:numId w:val="25"/>
        </w:numPr>
        <w:spacing w:after="0" w:line="240" w:lineRule="auto"/>
        <w:contextualSpacing w:val="0"/>
        <w:jc w:val="both"/>
        <w:rPr>
          <w:rFonts w:ascii="Times New Roman" w:hAnsi="Times New Roman" w:cs="Times New Roman"/>
          <w:b/>
          <w:sz w:val="24"/>
          <w:szCs w:val="24"/>
        </w:rPr>
      </w:pPr>
      <w:r w:rsidRPr="000E456B">
        <w:rPr>
          <w:rFonts w:ascii="Times New Roman" w:hAnsi="Times New Roman" w:cs="Times New Roman"/>
          <w:bCs/>
          <w:sz w:val="24"/>
          <w:szCs w:val="24"/>
        </w:rPr>
        <w:t>Sharma, A.</w:t>
      </w:r>
      <w:r w:rsidR="003E18DB">
        <w:rPr>
          <w:rFonts w:ascii="Times New Roman" w:hAnsi="Times New Roman" w:cs="Times New Roman"/>
          <w:bCs/>
          <w:sz w:val="24"/>
          <w:szCs w:val="24"/>
        </w:rPr>
        <w:t>,</w:t>
      </w:r>
      <w:bookmarkStart w:id="9" w:name="_GoBack"/>
      <w:bookmarkEnd w:id="9"/>
      <w:r w:rsidRPr="000E456B">
        <w:rPr>
          <w:rFonts w:ascii="Times New Roman" w:hAnsi="Times New Roman" w:cs="Times New Roman"/>
          <w:bCs/>
          <w:sz w:val="24"/>
          <w:szCs w:val="24"/>
        </w:rPr>
        <w:t xml:space="preserve"> 2021 (25 October 2021). </w:t>
      </w:r>
      <w:r w:rsidRPr="000E456B">
        <w:rPr>
          <w:rFonts w:ascii="Times New Roman" w:hAnsi="Times New Roman" w:cs="Times New Roman"/>
          <w:sz w:val="24"/>
          <w:szCs w:val="24"/>
        </w:rPr>
        <w:t xml:space="preserve">Why Augmentative Biological Control Holds Promise for Advancing Agriculture in Developing Countries. Entomology Today (Entomological Society of America). </w:t>
      </w:r>
      <w:hyperlink r:id="rId47" w:history="1">
        <w:r w:rsidRPr="000E456B">
          <w:rPr>
            <w:rStyle w:val="Hyperlink"/>
            <w:rFonts w:ascii="Times New Roman" w:hAnsi="Times New Roman" w:cs="Times New Roman"/>
            <w:color w:val="auto"/>
            <w:sz w:val="24"/>
            <w:szCs w:val="24"/>
          </w:rPr>
          <w:t>https://entomologytoday.org/2021/10/25/augmentative-biological-control-advancing-agriculture-developing-countries/</w:t>
        </w:r>
      </w:hyperlink>
    </w:p>
    <w:p w14:paraId="488E7693" w14:textId="77777777" w:rsidR="00E376AD" w:rsidRPr="00E376AD" w:rsidRDefault="00E376AD" w:rsidP="00CA2BB1">
      <w:pPr>
        <w:spacing w:after="0" w:line="240" w:lineRule="auto"/>
        <w:jc w:val="both"/>
      </w:pPr>
    </w:p>
    <w:p w14:paraId="1E30EC94" w14:textId="77777777" w:rsidR="00E376AD" w:rsidRPr="00E376AD" w:rsidRDefault="00E376AD" w:rsidP="00CA2BB1">
      <w:pPr>
        <w:spacing w:after="0" w:line="240" w:lineRule="auto"/>
        <w:jc w:val="both"/>
      </w:pPr>
    </w:p>
    <w:p w14:paraId="46A625F8" w14:textId="6FF0D262" w:rsidR="00E376AD" w:rsidRPr="00E376AD" w:rsidRDefault="00E376AD" w:rsidP="00CA2BB1">
      <w:pPr>
        <w:spacing w:after="0" w:line="240" w:lineRule="auto"/>
        <w:jc w:val="both"/>
        <w:rPr>
          <w:rFonts w:ascii="Times New Roman" w:hAnsi="Times New Roman" w:cs="Times New Roman"/>
          <w:bCs/>
          <w:sz w:val="24"/>
          <w:szCs w:val="24"/>
        </w:rPr>
      </w:pPr>
    </w:p>
    <w:p w14:paraId="5609DB81" w14:textId="77777777" w:rsidR="00E376AD" w:rsidRPr="00E376AD" w:rsidRDefault="00E376AD" w:rsidP="00CA2BB1">
      <w:pPr>
        <w:spacing w:after="0" w:line="240" w:lineRule="auto"/>
        <w:jc w:val="both"/>
        <w:rPr>
          <w:rFonts w:ascii="Times New Roman" w:hAnsi="Times New Roman" w:cs="Times New Roman"/>
          <w:bCs/>
          <w:sz w:val="24"/>
          <w:szCs w:val="24"/>
        </w:rPr>
      </w:pPr>
    </w:p>
    <w:p w14:paraId="5A5C44D7" w14:textId="77777777" w:rsidR="00E376AD" w:rsidRPr="00E376AD" w:rsidRDefault="00E376AD" w:rsidP="00CA2BB1">
      <w:pPr>
        <w:spacing w:after="0" w:line="240" w:lineRule="auto"/>
        <w:jc w:val="both"/>
        <w:rPr>
          <w:rFonts w:ascii="Times New Roman" w:hAnsi="Times New Roman" w:cs="Times New Roman"/>
          <w:bCs/>
          <w:sz w:val="24"/>
          <w:szCs w:val="24"/>
        </w:rPr>
      </w:pPr>
    </w:p>
    <w:sectPr w:rsidR="00E376AD" w:rsidRPr="00E376AD">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AAD90" w14:textId="77777777" w:rsidR="00356915" w:rsidRDefault="00356915" w:rsidP="005D5FAE">
      <w:pPr>
        <w:spacing w:after="0" w:line="240" w:lineRule="auto"/>
      </w:pPr>
      <w:r>
        <w:separator/>
      </w:r>
    </w:p>
  </w:endnote>
  <w:endnote w:type="continuationSeparator" w:id="0">
    <w:p w14:paraId="56EB159E" w14:textId="77777777" w:rsidR="00356915" w:rsidRDefault="00356915" w:rsidP="005D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305116"/>
      <w:docPartObj>
        <w:docPartGallery w:val="Page Numbers (Bottom of Page)"/>
        <w:docPartUnique/>
      </w:docPartObj>
    </w:sdtPr>
    <w:sdtEndPr>
      <w:rPr>
        <w:noProof/>
      </w:rPr>
    </w:sdtEndPr>
    <w:sdtContent>
      <w:p w14:paraId="187B5263" w14:textId="52D64A7E" w:rsidR="00B35C28" w:rsidRDefault="00B35C2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E14505E" w14:textId="77777777" w:rsidR="00B35C28" w:rsidRDefault="00B3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5984" w14:textId="77777777" w:rsidR="00356915" w:rsidRDefault="00356915" w:rsidP="005D5FAE">
      <w:pPr>
        <w:spacing w:after="0" w:line="240" w:lineRule="auto"/>
      </w:pPr>
      <w:r>
        <w:separator/>
      </w:r>
    </w:p>
  </w:footnote>
  <w:footnote w:type="continuationSeparator" w:id="0">
    <w:p w14:paraId="0B2A138D" w14:textId="77777777" w:rsidR="00356915" w:rsidRDefault="00356915" w:rsidP="005D5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9BB"/>
    <w:multiLevelType w:val="hybridMultilevel"/>
    <w:tmpl w:val="949ED5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071E2"/>
    <w:multiLevelType w:val="hybridMultilevel"/>
    <w:tmpl w:val="91E6B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3BB5"/>
    <w:multiLevelType w:val="hybridMultilevel"/>
    <w:tmpl w:val="9C645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55E92"/>
    <w:multiLevelType w:val="hybridMultilevel"/>
    <w:tmpl w:val="8C4A85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F40D75"/>
    <w:multiLevelType w:val="hybridMultilevel"/>
    <w:tmpl w:val="5BC4C790"/>
    <w:lvl w:ilvl="0" w:tplc="640A2A8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806C6"/>
    <w:multiLevelType w:val="hybridMultilevel"/>
    <w:tmpl w:val="F546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06DCA"/>
    <w:multiLevelType w:val="hybridMultilevel"/>
    <w:tmpl w:val="C262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F7849"/>
    <w:multiLevelType w:val="hybridMultilevel"/>
    <w:tmpl w:val="EC3C7D4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24D1F7B"/>
    <w:multiLevelType w:val="hybridMultilevel"/>
    <w:tmpl w:val="C6CE40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8509F"/>
    <w:multiLevelType w:val="hybridMultilevel"/>
    <w:tmpl w:val="0AB4FDA6"/>
    <w:lvl w:ilvl="0" w:tplc="8CFAE7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60B97"/>
    <w:multiLevelType w:val="hybridMultilevel"/>
    <w:tmpl w:val="3C863A4E"/>
    <w:lvl w:ilvl="0" w:tplc="8752DD5E">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C46C8"/>
    <w:multiLevelType w:val="hybridMultilevel"/>
    <w:tmpl w:val="5F4A057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F10C19"/>
    <w:multiLevelType w:val="hybridMultilevel"/>
    <w:tmpl w:val="F9BC6A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12829"/>
    <w:multiLevelType w:val="hybridMultilevel"/>
    <w:tmpl w:val="8A7C216E"/>
    <w:lvl w:ilvl="0" w:tplc="F8A682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33BED"/>
    <w:multiLevelType w:val="hybridMultilevel"/>
    <w:tmpl w:val="5EB0D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E1B04"/>
    <w:multiLevelType w:val="hybridMultilevel"/>
    <w:tmpl w:val="9238F75A"/>
    <w:lvl w:ilvl="0" w:tplc="5366D85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BE401B"/>
    <w:multiLevelType w:val="hybridMultilevel"/>
    <w:tmpl w:val="184A19B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2F616C3"/>
    <w:multiLevelType w:val="hybridMultilevel"/>
    <w:tmpl w:val="F64C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F05A0C"/>
    <w:multiLevelType w:val="hybridMultilevel"/>
    <w:tmpl w:val="E03AA2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E1B34"/>
    <w:multiLevelType w:val="hybridMultilevel"/>
    <w:tmpl w:val="987C5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9B599E"/>
    <w:multiLevelType w:val="hybridMultilevel"/>
    <w:tmpl w:val="8FA2C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94C35"/>
    <w:multiLevelType w:val="hybridMultilevel"/>
    <w:tmpl w:val="A8C64206"/>
    <w:lvl w:ilvl="0" w:tplc="A8D21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DF3D5D"/>
    <w:multiLevelType w:val="hybridMultilevel"/>
    <w:tmpl w:val="91CA8D84"/>
    <w:lvl w:ilvl="0" w:tplc="8F0E93A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9273BD"/>
    <w:multiLevelType w:val="hybridMultilevel"/>
    <w:tmpl w:val="8A7C216E"/>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071C66"/>
    <w:multiLevelType w:val="hybridMultilevel"/>
    <w:tmpl w:val="36E66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4E979AB"/>
    <w:multiLevelType w:val="hybridMultilevel"/>
    <w:tmpl w:val="F546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05598"/>
    <w:multiLevelType w:val="hybridMultilevel"/>
    <w:tmpl w:val="BD96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D5E92"/>
    <w:multiLevelType w:val="hybridMultilevel"/>
    <w:tmpl w:val="99F4B3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FB63E4"/>
    <w:multiLevelType w:val="hybridMultilevel"/>
    <w:tmpl w:val="F3103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A00254B"/>
    <w:multiLevelType w:val="hybridMultilevel"/>
    <w:tmpl w:val="E72C45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7E760E"/>
    <w:multiLevelType w:val="hybridMultilevel"/>
    <w:tmpl w:val="898C58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F258A"/>
    <w:multiLevelType w:val="hybridMultilevel"/>
    <w:tmpl w:val="6AB40FCA"/>
    <w:lvl w:ilvl="0" w:tplc="71B828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31"/>
  </w:num>
  <w:num w:numId="3">
    <w:abstractNumId w:val="28"/>
  </w:num>
  <w:num w:numId="4">
    <w:abstractNumId w:val="9"/>
  </w:num>
  <w:num w:numId="5">
    <w:abstractNumId w:val="5"/>
  </w:num>
  <w:num w:numId="6">
    <w:abstractNumId w:val="0"/>
  </w:num>
  <w:num w:numId="7">
    <w:abstractNumId w:val="20"/>
  </w:num>
  <w:num w:numId="8">
    <w:abstractNumId w:val="1"/>
  </w:num>
  <w:num w:numId="9">
    <w:abstractNumId w:val="14"/>
  </w:num>
  <w:num w:numId="10">
    <w:abstractNumId w:val="29"/>
  </w:num>
  <w:num w:numId="11">
    <w:abstractNumId w:val="30"/>
  </w:num>
  <w:num w:numId="12">
    <w:abstractNumId w:val="26"/>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3"/>
  </w:num>
  <w:num w:numId="17">
    <w:abstractNumId w:val="23"/>
  </w:num>
  <w:num w:numId="18">
    <w:abstractNumId w:val="4"/>
  </w:num>
  <w:num w:numId="19">
    <w:abstractNumId w:val="16"/>
  </w:num>
  <w:num w:numId="20">
    <w:abstractNumId w:val="17"/>
  </w:num>
  <w:num w:numId="21">
    <w:abstractNumId w:val="2"/>
  </w:num>
  <w:num w:numId="22">
    <w:abstractNumId w:val="10"/>
  </w:num>
  <w:num w:numId="23">
    <w:abstractNumId w:val="15"/>
  </w:num>
  <w:num w:numId="24">
    <w:abstractNumId w:val="19"/>
  </w:num>
  <w:num w:numId="25">
    <w:abstractNumId w:val="2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8"/>
  </w:num>
  <w:num w:numId="30">
    <w:abstractNumId w:val="18"/>
  </w:num>
  <w:num w:numId="31">
    <w:abstractNumId w:val="11"/>
  </w:num>
  <w:num w:numId="32">
    <w:abstractNumId w:val="3"/>
  </w:num>
  <w:num w:numId="3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W0MDC0MDE3NjU1tDBW0lEKTi0uzszPAymwrAUA3t8k4ywAAAA="/>
  </w:docVars>
  <w:rsids>
    <w:rsidRoot w:val="00E65174"/>
    <w:rsid w:val="00000099"/>
    <w:rsid w:val="000047AB"/>
    <w:rsid w:val="0000750D"/>
    <w:rsid w:val="000143C0"/>
    <w:rsid w:val="0001577A"/>
    <w:rsid w:val="000161C4"/>
    <w:rsid w:val="000246AA"/>
    <w:rsid w:val="00026D48"/>
    <w:rsid w:val="000327DF"/>
    <w:rsid w:val="00035EA7"/>
    <w:rsid w:val="00037AD3"/>
    <w:rsid w:val="00040703"/>
    <w:rsid w:val="0004104C"/>
    <w:rsid w:val="0004440C"/>
    <w:rsid w:val="0005438B"/>
    <w:rsid w:val="00054760"/>
    <w:rsid w:val="00056E47"/>
    <w:rsid w:val="00065A55"/>
    <w:rsid w:val="00067AAD"/>
    <w:rsid w:val="00072F3B"/>
    <w:rsid w:val="00075423"/>
    <w:rsid w:val="00086E3D"/>
    <w:rsid w:val="00086FFC"/>
    <w:rsid w:val="00090271"/>
    <w:rsid w:val="000963E9"/>
    <w:rsid w:val="000A43D7"/>
    <w:rsid w:val="000A459B"/>
    <w:rsid w:val="000A6357"/>
    <w:rsid w:val="000B0BAE"/>
    <w:rsid w:val="000B193C"/>
    <w:rsid w:val="000C1401"/>
    <w:rsid w:val="000C167B"/>
    <w:rsid w:val="000C1A09"/>
    <w:rsid w:val="000D0B4B"/>
    <w:rsid w:val="000D2C78"/>
    <w:rsid w:val="000D7023"/>
    <w:rsid w:val="000E11B1"/>
    <w:rsid w:val="000E3517"/>
    <w:rsid w:val="000E456B"/>
    <w:rsid w:val="000E58CF"/>
    <w:rsid w:val="000F4D13"/>
    <w:rsid w:val="00100887"/>
    <w:rsid w:val="001043C2"/>
    <w:rsid w:val="00112863"/>
    <w:rsid w:val="00113CB8"/>
    <w:rsid w:val="00120DC7"/>
    <w:rsid w:val="001221D5"/>
    <w:rsid w:val="0012263B"/>
    <w:rsid w:val="00127436"/>
    <w:rsid w:val="00127B44"/>
    <w:rsid w:val="001323C0"/>
    <w:rsid w:val="0013322B"/>
    <w:rsid w:val="0013558F"/>
    <w:rsid w:val="00135A50"/>
    <w:rsid w:val="00136BB7"/>
    <w:rsid w:val="00143613"/>
    <w:rsid w:val="001470C6"/>
    <w:rsid w:val="001504C7"/>
    <w:rsid w:val="00151BF2"/>
    <w:rsid w:val="0015723C"/>
    <w:rsid w:val="00160458"/>
    <w:rsid w:val="00160A40"/>
    <w:rsid w:val="00161BA9"/>
    <w:rsid w:val="00162464"/>
    <w:rsid w:val="001677A6"/>
    <w:rsid w:val="00170F17"/>
    <w:rsid w:val="00180354"/>
    <w:rsid w:val="00181783"/>
    <w:rsid w:val="00181D41"/>
    <w:rsid w:val="00182047"/>
    <w:rsid w:val="00185D73"/>
    <w:rsid w:val="001861BE"/>
    <w:rsid w:val="0019794C"/>
    <w:rsid w:val="00197B02"/>
    <w:rsid w:val="001A13F8"/>
    <w:rsid w:val="001A61CA"/>
    <w:rsid w:val="001B2961"/>
    <w:rsid w:val="001C65D2"/>
    <w:rsid w:val="001D255D"/>
    <w:rsid w:val="001D5BCB"/>
    <w:rsid w:val="001E26A2"/>
    <w:rsid w:val="001E36F3"/>
    <w:rsid w:val="001F2DB1"/>
    <w:rsid w:val="001F3DCA"/>
    <w:rsid w:val="001F64EF"/>
    <w:rsid w:val="001F79CF"/>
    <w:rsid w:val="00207701"/>
    <w:rsid w:val="00207C45"/>
    <w:rsid w:val="00211F52"/>
    <w:rsid w:val="00220E6D"/>
    <w:rsid w:val="00221C17"/>
    <w:rsid w:val="0022234D"/>
    <w:rsid w:val="00226C96"/>
    <w:rsid w:val="0023048F"/>
    <w:rsid w:val="00231495"/>
    <w:rsid w:val="00232780"/>
    <w:rsid w:val="00232794"/>
    <w:rsid w:val="0023470B"/>
    <w:rsid w:val="00235C49"/>
    <w:rsid w:val="00237E87"/>
    <w:rsid w:val="002401DA"/>
    <w:rsid w:val="00243525"/>
    <w:rsid w:val="00243976"/>
    <w:rsid w:val="00247061"/>
    <w:rsid w:val="00247B05"/>
    <w:rsid w:val="00250B73"/>
    <w:rsid w:val="0025522E"/>
    <w:rsid w:val="0026751B"/>
    <w:rsid w:val="002707F2"/>
    <w:rsid w:val="00283EE2"/>
    <w:rsid w:val="00285097"/>
    <w:rsid w:val="00285945"/>
    <w:rsid w:val="002859AE"/>
    <w:rsid w:val="00291017"/>
    <w:rsid w:val="00293FCF"/>
    <w:rsid w:val="002A4341"/>
    <w:rsid w:val="002A4841"/>
    <w:rsid w:val="002B3CBC"/>
    <w:rsid w:val="002B623E"/>
    <w:rsid w:val="002B6C20"/>
    <w:rsid w:val="002B7752"/>
    <w:rsid w:val="002C1F40"/>
    <w:rsid w:val="002C613D"/>
    <w:rsid w:val="002D5C6C"/>
    <w:rsid w:val="002D6F0F"/>
    <w:rsid w:val="002E561B"/>
    <w:rsid w:val="002E7C7E"/>
    <w:rsid w:val="002F3206"/>
    <w:rsid w:val="00302804"/>
    <w:rsid w:val="003067A3"/>
    <w:rsid w:val="00306D42"/>
    <w:rsid w:val="00310DAA"/>
    <w:rsid w:val="00317FB6"/>
    <w:rsid w:val="00320D01"/>
    <w:rsid w:val="00330C7B"/>
    <w:rsid w:val="00332050"/>
    <w:rsid w:val="00335A7F"/>
    <w:rsid w:val="003364B3"/>
    <w:rsid w:val="00341EE9"/>
    <w:rsid w:val="00345D11"/>
    <w:rsid w:val="0034627A"/>
    <w:rsid w:val="0034744A"/>
    <w:rsid w:val="00347E3B"/>
    <w:rsid w:val="00351C64"/>
    <w:rsid w:val="003525A1"/>
    <w:rsid w:val="00356915"/>
    <w:rsid w:val="00363697"/>
    <w:rsid w:val="00363A8B"/>
    <w:rsid w:val="0036577B"/>
    <w:rsid w:val="00367755"/>
    <w:rsid w:val="00373096"/>
    <w:rsid w:val="00375286"/>
    <w:rsid w:val="00380CED"/>
    <w:rsid w:val="00382827"/>
    <w:rsid w:val="00395918"/>
    <w:rsid w:val="00396B69"/>
    <w:rsid w:val="003A42DF"/>
    <w:rsid w:val="003A4B28"/>
    <w:rsid w:val="003A5E3E"/>
    <w:rsid w:val="003A62A7"/>
    <w:rsid w:val="003A6DAB"/>
    <w:rsid w:val="003A77D6"/>
    <w:rsid w:val="003B1549"/>
    <w:rsid w:val="003B6782"/>
    <w:rsid w:val="003C3FB0"/>
    <w:rsid w:val="003C4EE5"/>
    <w:rsid w:val="003C64BB"/>
    <w:rsid w:val="003D76B6"/>
    <w:rsid w:val="003E051E"/>
    <w:rsid w:val="003E18DB"/>
    <w:rsid w:val="003E249D"/>
    <w:rsid w:val="003E5AA1"/>
    <w:rsid w:val="003F402A"/>
    <w:rsid w:val="003F7C0F"/>
    <w:rsid w:val="00403243"/>
    <w:rsid w:val="004047EC"/>
    <w:rsid w:val="00404970"/>
    <w:rsid w:val="00407F1D"/>
    <w:rsid w:val="00410093"/>
    <w:rsid w:val="00411606"/>
    <w:rsid w:val="0041622C"/>
    <w:rsid w:val="0041733C"/>
    <w:rsid w:val="00417ACF"/>
    <w:rsid w:val="004230E3"/>
    <w:rsid w:val="0042720B"/>
    <w:rsid w:val="0043077A"/>
    <w:rsid w:val="00433001"/>
    <w:rsid w:val="00435C0F"/>
    <w:rsid w:val="00440E77"/>
    <w:rsid w:val="00443A3F"/>
    <w:rsid w:val="00446B07"/>
    <w:rsid w:val="00447822"/>
    <w:rsid w:val="00452E46"/>
    <w:rsid w:val="00452FBF"/>
    <w:rsid w:val="00453098"/>
    <w:rsid w:val="004548C5"/>
    <w:rsid w:val="00455D75"/>
    <w:rsid w:val="00457BD1"/>
    <w:rsid w:val="00472EAF"/>
    <w:rsid w:val="00473263"/>
    <w:rsid w:val="00474C71"/>
    <w:rsid w:val="00477477"/>
    <w:rsid w:val="004830FC"/>
    <w:rsid w:val="0048356F"/>
    <w:rsid w:val="00487893"/>
    <w:rsid w:val="00487CC8"/>
    <w:rsid w:val="00490B6B"/>
    <w:rsid w:val="004926ED"/>
    <w:rsid w:val="004A242C"/>
    <w:rsid w:val="004A4AC9"/>
    <w:rsid w:val="004A7C0E"/>
    <w:rsid w:val="004B055A"/>
    <w:rsid w:val="004B28F2"/>
    <w:rsid w:val="004B34DB"/>
    <w:rsid w:val="004B64FF"/>
    <w:rsid w:val="004C3587"/>
    <w:rsid w:val="004C49C3"/>
    <w:rsid w:val="004C50F0"/>
    <w:rsid w:val="004C5D9C"/>
    <w:rsid w:val="004D1260"/>
    <w:rsid w:val="004D54A7"/>
    <w:rsid w:val="004E072B"/>
    <w:rsid w:val="004E3C8A"/>
    <w:rsid w:val="004E3E26"/>
    <w:rsid w:val="004F0FF2"/>
    <w:rsid w:val="004F1044"/>
    <w:rsid w:val="004F2823"/>
    <w:rsid w:val="004F71D8"/>
    <w:rsid w:val="005001E9"/>
    <w:rsid w:val="0050064D"/>
    <w:rsid w:val="00501AF3"/>
    <w:rsid w:val="00504914"/>
    <w:rsid w:val="00506968"/>
    <w:rsid w:val="00512320"/>
    <w:rsid w:val="00517546"/>
    <w:rsid w:val="00520A45"/>
    <w:rsid w:val="005218DA"/>
    <w:rsid w:val="0052384A"/>
    <w:rsid w:val="005253DA"/>
    <w:rsid w:val="00525AC9"/>
    <w:rsid w:val="00531921"/>
    <w:rsid w:val="00531BDA"/>
    <w:rsid w:val="00537789"/>
    <w:rsid w:val="00537D4A"/>
    <w:rsid w:val="00540B9A"/>
    <w:rsid w:val="00542C54"/>
    <w:rsid w:val="0054491C"/>
    <w:rsid w:val="00552528"/>
    <w:rsid w:val="00562110"/>
    <w:rsid w:val="0056231F"/>
    <w:rsid w:val="00565B7C"/>
    <w:rsid w:val="00570D59"/>
    <w:rsid w:val="00572A7B"/>
    <w:rsid w:val="00575810"/>
    <w:rsid w:val="00575C30"/>
    <w:rsid w:val="005762BD"/>
    <w:rsid w:val="005772D3"/>
    <w:rsid w:val="00581135"/>
    <w:rsid w:val="005822A4"/>
    <w:rsid w:val="00583DB8"/>
    <w:rsid w:val="00587B8E"/>
    <w:rsid w:val="005A1EEF"/>
    <w:rsid w:val="005A3790"/>
    <w:rsid w:val="005C3DC2"/>
    <w:rsid w:val="005D3668"/>
    <w:rsid w:val="005D418F"/>
    <w:rsid w:val="005D57AC"/>
    <w:rsid w:val="005D5FAE"/>
    <w:rsid w:val="005D68F6"/>
    <w:rsid w:val="005E2C52"/>
    <w:rsid w:val="005E30BF"/>
    <w:rsid w:val="00602197"/>
    <w:rsid w:val="006079B0"/>
    <w:rsid w:val="006119E8"/>
    <w:rsid w:val="006146EB"/>
    <w:rsid w:val="00621D84"/>
    <w:rsid w:val="0062231F"/>
    <w:rsid w:val="0062521D"/>
    <w:rsid w:val="006301B2"/>
    <w:rsid w:val="00631474"/>
    <w:rsid w:val="00636164"/>
    <w:rsid w:val="00646B64"/>
    <w:rsid w:val="0065129B"/>
    <w:rsid w:val="00655293"/>
    <w:rsid w:val="00660B93"/>
    <w:rsid w:val="00664D99"/>
    <w:rsid w:val="006671AC"/>
    <w:rsid w:val="00671746"/>
    <w:rsid w:val="006752C2"/>
    <w:rsid w:val="0067601E"/>
    <w:rsid w:val="00676ED4"/>
    <w:rsid w:val="00677F96"/>
    <w:rsid w:val="00683390"/>
    <w:rsid w:val="00690521"/>
    <w:rsid w:val="00693848"/>
    <w:rsid w:val="006A1D09"/>
    <w:rsid w:val="006A32BC"/>
    <w:rsid w:val="006A37C9"/>
    <w:rsid w:val="006A7514"/>
    <w:rsid w:val="006B00A6"/>
    <w:rsid w:val="006B13B8"/>
    <w:rsid w:val="006B20DE"/>
    <w:rsid w:val="006B2DFB"/>
    <w:rsid w:val="006B3D51"/>
    <w:rsid w:val="006C2A31"/>
    <w:rsid w:val="006C3037"/>
    <w:rsid w:val="006D2C24"/>
    <w:rsid w:val="006D5336"/>
    <w:rsid w:val="006F0FED"/>
    <w:rsid w:val="00706080"/>
    <w:rsid w:val="0070725E"/>
    <w:rsid w:val="007074F5"/>
    <w:rsid w:val="0071229C"/>
    <w:rsid w:val="00712A14"/>
    <w:rsid w:val="00722422"/>
    <w:rsid w:val="00727A85"/>
    <w:rsid w:val="00730B97"/>
    <w:rsid w:val="00734C96"/>
    <w:rsid w:val="00737523"/>
    <w:rsid w:val="00737740"/>
    <w:rsid w:val="00740D46"/>
    <w:rsid w:val="00741E6B"/>
    <w:rsid w:val="00747EB3"/>
    <w:rsid w:val="00750750"/>
    <w:rsid w:val="007539C5"/>
    <w:rsid w:val="00760D75"/>
    <w:rsid w:val="00774A2A"/>
    <w:rsid w:val="007774E1"/>
    <w:rsid w:val="007801DD"/>
    <w:rsid w:val="007849EC"/>
    <w:rsid w:val="007902C4"/>
    <w:rsid w:val="00790CCE"/>
    <w:rsid w:val="007937C1"/>
    <w:rsid w:val="007941A7"/>
    <w:rsid w:val="0079522F"/>
    <w:rsid w:val="007A0C4D"/>
    <w:rsid w:val="007A11B0"/>
    <w:rsid w:val="007A5952"/>
    <w:rsid w:val="007B346C"/>
    <w:rsid w:val="007B53BD"/>
    <w:rsid w:val="007B5421"/>
    <w:rsid w:val="007C0F2C"/>
    <w:rsid w:val="007C7E28"/>
    <w:rsid w:val="007D31A0"/>
    <w:rsid w:val="007E577F"/>
    <w:rsid w:val="007E59A9"/>
    <w:rsid w:val="007E6A69"/>
    <w:rsid w:val="007F30E8"/>
    <w:rsid w:val="007F3B90"/>
    <w:rsid w:val="008006E6"/>
    <w:rsid w:val="00804096"/>
    <w:rsid w:val="00804C15"/>
    <w:rsid w:val="00813406"/>
    <w:rsid w:val="008200A6"/>
    <w:rsid w:val="00825178"/>
    <w:rsid w:val="00825399"/>
    <w:rsid w:val="00826DAF"/>
    <w:rsid w:val="008314A8"/>
    <w:rsid w:val="00833D35"/>
    <w:rsid w:val="00843257"/>
    <w:rsid w:val="00843FAB"/>
    <w:rsid w:val="00846B1E"/>
    <w:rsid w:val="00850F39"/>
    <w:rsid w:val="00854592"/>
    <w:rsid w:val="00861131"/>
    <w:rsid w:val="00862EDB"/>
    <w:rsid w:val="00884D0D"/>
    <w:rsid w:val="00887816"/>
    <w:rsid w:val="00891833"/>
    <w:rsid w:val="008A100E"/>
    <w:rsid w:val="008A7308"/>
    <w:rsid w:val="008A7DA1"/>
    <w:rsid w:val="008B2A05"/>
    <w:rsid w:val="008B6234"/>
    <w:rsid w:val="008B7BC5"/>
    <w:rsid w:val="008C60F2"/>
    <w:rsid w:val="008E0398"/>
    <w:rsid w:val="008E2309"/>
    <w:rsid w:val="008E3BB5"/>
    <w:rsid w:val="008E74D3"/>
    <w:rsid w:val="008F0CA4"/>
    <w:rsid w:val="008F5F63"/>
    <w:rsid w:val="0090657F"/>
    <w:rsid w:val="00906607"/>
    <w:rsid w:val="00914D6D"/>
    <w:rsid w:val="009258DD"/>
    <w:rsid w:val="00931DD0"/>
    <w:rsid w:val="00933149"/>
    <w:rsid w:val="00942372"/>
    <w:rsid w:val="009442B8"/>
    <w:rsid w:val="00947C84"/>
    <w:rsid w:val="00950033"/>
    <w:rsid w:val="00952299"/>
    <w:rsid w:val="009564CF"/>
    <w:rsid w:val="009576FC"/>
    <w:rsid w:val="00965286"/>
    <w:rsid w:val="009710D9"/>
    <w:rsid w:val="00973145"/>
    <w:rsid w:val="00974D13"/>
    <w:rsid w:val="0097537C"/>
    <w:rsid w:val="009757C4"/>
    <w:rsid w:val="009831AD"/>
    <w:rsid w:val="00983D67"/>
    <w:rsid w:val="009854DC"/>
    <w:rsid w:val="0098719D"/>
    <w:rsid w:val="0099025A"/>
    <w:rsid w:val="00990E3F"/>
    <w:rsid w:val="009A229F"/>
    <w:rsid w:val="009A2BAB"/>
    <w:rsid w:val="009A3DA3"/>
    <w:rsid w:val="009A502C"/>
    <w:rsid w:val="009A5176"/>
    <w:rsid w:val="009A5CD1"/>
    <w:rsid w:val="009B02BE"/>
    <w:rsid w:val="009B055D"/>
    <w:rsid w:val="009B17D2"/>
    <w:rsid w:val="009B1F03"/>
    <w:rsid w:val="009C3E5D"/>
    <w:rsid w:val="009C4527"/>
    <w:rsid w:val="009C5727"/>
    <w:rsid w:val="009D4228"/>
    <w:rsid w:val="009D49A7"/>
    <w:rsid w:val="009D4E2B"/>
    <w:rsid w:val="009D64F1"/>
    <w:rsid w:val="009E030D"/>
    <w:rsid w:val="009E241D"/>
    <w:rsid w:val="009E2835"/>
    <w:rsid w:val="009E4A54"/>
    <w:rsid w:val="009F475C"/>
    <w:rsid w:val="009F4E64"/>
    <w:rsid w:val="00A009B2"/>
    <w:rsid w:val="00A04328"/>
    <w:rsid w:val="00A05F87"/>
    <w:rsid w:val="00A06B5E"/>
    <w:rsid w:val="00A06BEF"/>
    <w:rsid w:val="00A0764F"/>
    <w:rsid w:val="00A10FE6"/>
    <w:rsid w:val="00A112DF"/>
    <w:rsid w:val="00A13CB6"/>
    <w:rsid w:val="00A1437F"/>
    <w:rsid w:val="00A15146"/>
    <w:rsid w:val="00A16D54"/>
    <w:rsid w:val="00A177D5"/>
    <w:rsid w:val="00A206E3"/>
    <w:rsid w:val="00A20E87"/>
    <w:rsid w:val="00A21391"/>
    <w:rsid w:val="00A22684"/>
    <w:rsid w:val="00A23E96"/>
    <w:rsid w:val="00A27CC3"/>
    <w:rsid w:val="00A30549"/>
    <w:rsid w:val="00A30D21"/>
    <w:rsid w:val="00A333C6"/>
    <w:rsid w:val="00A348ED"/>
    <w:rsid w:val="00A358C4"/>
    <w:rsid w:val="00A3594D"/>
    <w:rsid w:val="00A40C02"/>
    <w:rsid w:val="00A44514"/>
    <w:rsid w:val="00A46809"/>
    <w:rsid w:val="00A5255A"/>
    <w:rsid w:val="00A579E1"/>
    <w:rsid w:val="00A727EF"/>
    <w:rsid w:val="00A74700"/>
    <w:rsid w:val="00A77FCD"/>
    <w:rsid w:val="00A80511"/>
    <w:rsid w:val="00A84011"/>
    <w:rsid w:val="00A8590D"/>
    <w:rsid w:val="00A94415"/>
    <w:rsid w:val="00A96183"/>
    <w:rsid w:val="00A97C26"/>
    <w:rsid w:val="00AA185B"/>
    <w:rsid w:val="00AA1B73"/>
    <w:rsid w:val="00AB0CAC"/>
    <w:rsid w:val="00AB2568"/>
    <w:rsid w:val="00AB2694"/>
    <w:rsid w:val="00AB31D5"/>
    <w:rsid w:val="00AB5F05"/>
    <w:rsid w:val="00AC26EB"/>
    <w:rsid w:val="00AC47F0"/>
    <w:rsid w:val="00AC57F3"/>
    <w:rsid w:val="00AD07CD"/>
    <w:rsid w:val="00AD3AA6"/>
    <w:rsid w:val="00AE45F4"/>
    <w:rsid w:val="00AE594C"/>
    <w:rsid w:val="00AE5C57"/>
    <w:rsid w:val="00AE73D4"/>
    <w:rsid w:val="00AE7418"/>
    <w:rsid w:val="00AE7831"/>
    <w:rsid w:val="00AE7C3B"/>
    <w:rsid w:val="00AF0247"/>
    <w:rsid w:val="00AF5658"/>
    <w:rsid w:val="00B0369B"/>
    <w:rsid w:val="00B07C97"/>
    <w:rsid w:val="00B07D58"/>
    <w:rsid w:val="00B12B06"/>
    <w:rsid w:val="00B143E5"/>
    <w:rsid w:val="00B25BFC"/>
    <w:rsid w:val="00B3076E"/>
    <w:rsid w:val="00B31A5D"/>
    <w:rsid w:val="00B35464"/>
    <w:rsid w:val="00B35C28"/>
    <w:rsid w:val="00B40C09"/>
    <w:rsid w:val="00B41AEF"/>
    <w:rsid w:val="00B532B5"/>
    <w:rsid w:val="00B53464"/>
    <w:rsid w:val="00B600C1"/>
    <w:rsid w:val="00B66C8A"/>
    <w:rsid w:val="00B7326A"/>
    <w:rsid w:val="00B73E87"/>
    <w:rsid w:val="00B745EB"/>
    <w:rsid w:val="00B81029"/>
    <w:rsid w:val="00B845A4"/>
    <w:rsid w:val="00B860DD"/>
    <w:rsid w:val="00B92037"/>
    <w:rsid w:val="00B9535B"/>
    <w:rsid w:val="00B9703C"/>
    <w:rsid w:val="00BA298E"/>
    <w:rsid w:val="00BA2ACB"/>
    <w:rsid w:val="00BA5117"/>
    <w:rsid w:val="00BB286D"/>
    <w:rsid w:val="00BB30F4"/>
    <w:rsid w:val="00BB5593"/>
    <w:rsid w:val="00BB631F"/>
    <w:rsid w:val="00BB7AC6"/>
    <w:rsid w:val="00BD03EC"/>
    <w:rsid w:val="00BE235F"/>
    <w:rsid w:val="00BF12A6"/>
    <w:rsid w:val="00BF19A5"/>
    <w:rsid w:val="00BF2B1D"/>
    <w:rsid w:val="00C01AA7"/>
    <w:rsid w:val="00C036F2"/>
    <w:rsid w:val="00C056F9"/>
    <w:rsid w:val="00C07BC5"/>
    <w:rsid w:val="00C14090"/>
    <w:rsid w:val="00C1715D"/>
    <w:rsid w:val="00C20A4D"/>
    <w:rsid w:val="00C2394F"/>
    <w:rsid w:val="00C33334"/>
    <w:rsid w:val="00C3463E"/>
    <w:rsid w:val="00C41093"/>
    <w:rsid w:val="00C42FD3"/>
    <w:rsid w:val="00C4340F"/>
    <w:rsid w:val="00C43EF3"/>
    <w:rsid w:val="00C467F5"/>
    <w:rsid w:val="00C536FC"/>
    <w:rsid w:val="00C54388"/>
    <w:rsid w:val="00C5536F"/>
    <w:rsid w:val="00C6077F"/>
    <w:rsid w:val="00C60B82"/>
    <w:rsid w:val="00C6596B"/>
    <w:rsid w:val="00C73A59"/>
    <w:rsid w:val="00C81EC9"/>
    <w:rsid w:val="00C83957"/>
    <w:rsid w:val="00C90CA9"/>
    <w:rsid w:val="00CA081B"/>
    <w:rsid w:val="00CA25CC"/>
    <w:rsid w:val="00CA296C"/>
    <w:rsid w:val="00CA2BB1"/>
    <w:rsid w:val="00CA33A8"/>
    <w:rsid w:val="00CA6B53"/>
    <w:rsid w:val="00CA719F"/>
    <w:rsid w:val="00CA7723"/>
    <w:rsid w:val="00CC37D8"/>
    <w:rsid w:val="00CC70E6"/>
    <w:rsid w:val="00CD299D"/>
    <w:rsid w:val="00CD648E"/>
    <w:rsid w:val="00CD7246"/>
    <w:rsid w:val="00CE1F19"/>
    <w:rsid w:val="00CE7444"/>
    <w:rsid w:val="00CF368B"/>
    <w:rsid w:val="00CF6584"/>
    <w:rsid w:val="00D001C1"/>
    <w:rsid w:val="00D05B32"/>
    <w:rsid w:val="00D05C05"/>
    <w:rsid w:val="00D12D3C"/>
    <w:rsid w:val="00D13EFB"/>
    <w:rsid w:val="00D149CB"/>
    <w:rsid w:val="00D15F89"/>
    <w:rsid w:val="00D22595"/>
    <w:rsid w:val="00D25167"/>
    <w:rsid w:val="00D25517"/>
    <w:rsid w:val="00D2769D"/>
    <w:rsid w:val="00D30E20"/>
    <w:rsid w:val="00D44B94"/>
    <w:rsid w:val="00D5043A"/>
    <w:rsid w:val="00D505F2"/>
    <w:rsid w:val="00D54EA3"/>
    <w:rsid w:val="00D5524B"/>
    <w:rsid w:val="00D56768"/>
    <w:rsid w:val="00D63AF0"/>
    <w:rsid w:val="00D641B8"/>
    <w:rsid w:val="00D66AD7"/>
    <w:rsid w:val="00D66B41"/>
    <w:rsid w:val="00D66BCA"/>
    <w:rsid w:val="00D8476D"/>
    <w:rsid w:val="00D85241"/>
    <w:rsid w:val="00D85F56"/>
    <w:rsid w:val="00D86077"/>
    <w:rsid w:val="00D91068"/>
    <w:rsid w:val="00DA4062"/>
    <w:rsid w:val="00DB59AE"/>
    <w:rsid w:val="00DC36E1"/>
    <w:rsid w:val="00DC6467"/>
    <w:rsid w:val="00DD3911"/>
    <w:rsid w:val="00DE6DB9"/>
    <w:rsid w:val="00DF5B28"/>
    <w:rsid w:val="00E00437"/>
    <w:rsid w:val="00E02230"/>
    <w:rsid w:val="00E04C12"/>
    <w:rsid w:val="00E1077C"/>
    <w:rsid w:val="00E14FC3"/>
    <w:rsid w:val="00E16381"/>
    <w:rsid w:val="00E24531"/>
    <w:rsid w:val="00E24A6D"/>
    <w:rsid w:val="00E3295A"/>
    <w:rsid w:val="00E338B4"/>
    <w:rsid w:val="00E34E3F"/>
    <w:rsid w:val="00E376AD"/>
    <w:rsid w:val="00E41433"/>
    <w:rsid w:val="00E5039F"/>
    <w:rsid w:val="00E51B3B"/>
    <w:rsid w:val="00E51CD5"/>
    <w:rsid w:val="00E532FE"/>
    <w:rsid w:val="00E54CAC"/>
    <w:rsid w:val="00E5507A"/>
    <w:rsid w:val="00E60811"/>
    <w:rsid w:val="00E62897"/>
    <w:rsid w:val="00E63F3A"/>
    <w:rsid w:val="00E65174"/>
    <w:rsid w:val="00E651FE"/>
    <w:rsid w:val="00E6730D"/>
    <w:rsid w:val="00E74EAF"/>
    <w:rsid w:val="00E76CA7"/>
    <w:rsid w:val="00E829A7"/>
    <w:rsid w:val="00E85EAD"/>
    <w:rsid w:val="00E865A2"/>
    <w:rsid w:val="00E90A24"/>
    <w:rsid w:val="00E94846"/>
    <w:rsid w:val="00EA3E69"/>
    <w:rsid w:val="00EA5562"/>
    <w:rsid w:val="00EB2210"/>
    <w:rsid w:val="00EB26A8"/>
    <w:rsid w:val="00EB406E"/>
    <w:rsid w:val="00EB52A1"/>
    <w:rsid w:val="00EC26CD"/>
    <w:rsid w:val="00EC2B51"/>
    <w:rsid w:val="00EC60F2"/>
    <w:rsid w:val="00ED1502"/>
    <w:rsid w:val="00ED1752"/>
    <w:rsid w:val="00ED62E1"/>
    <w:rsid w:val="00ED6C5F"/>
    <w:rsid w:val="00EE6339"/>
    <w:rsid w:val="00EE69F6"/>
    <w:rsid w:val="00EF08F6"/>
    <w:rsid w:val="00EF1F72"/>
    <w:rsid w:val="00EF29D1"/>
    <w:rsid w:val="00F06151"/>
    <w:rsid w:val="00F065A3"/>
    <w:rsid w:val="00F07C97"/>
    <w:rsid w:val="00F11B61"/>
    <w:rsid w:val="00F13909"/>
    <w:rsid w:val="00F13F12"/>
    <w:rsid w:val="00F17AA6"/>
    <w:rsid w:val="00F222FE"/>
    <w:rsid w:val="00F242AF"/>
    <w:rsid w:val="00F2432A"/>
    <w:rsid w:val="00F2696A"/>
    <w:rsid w:val="00F27682"/>
    <w:rsid w:val="00F34336"/>
    <w:rsid w:val="00F40107"/>
    <w:rsid w:val="00F42450"/>
    <w:rsid w:val="00F43A2B"/>
    <w:rsid w:val="00F45F7E"/>
    <w:rsid w:val="00F508B0"/>
    <w:rsid w:val="00F522AA"/>
    <w:rsid w:val="00F52690"/>
    <w:rsid w:val="00F558E1"/>
    <w:rsid w:val="00F5625B"/>
    <w:rsid w:val="00F66325"/>
    <w:rsid w:val="00F66E0E"/>
    <w:rsid w:val="00F740ED"/>
    <w:rsid w:val="00F83690"/>
    <w:rsid w:val="00F83898"/>
    <w:rsid w:val="00F83E78"/>
    <w:rsid w:val="00F857DB"/>
    <w:rsid w:val="00F90D31"/>
    <w:rsid w:val="00F920A3"/>
    <w:rsid w:val="00F94CD3"/>
    <w:rsid w:val="00F963E0"/>
    <w:rsid w:val="00F96901"/>
    <w:rsid w:val="00F96CDD"/>
    <w:rsid w:val="00F97B9F"/>
    <w:rsid w:val="00FA0E0E"/>
    <w:rsid w:val="00FB146A"/>
    <w:rsid w:val="00FB169F"/>
    <w:rsid w:val="00FB26E4"/>
    <w:rsid w:val="00FB4B34"/>
    <w:rsid w:val="00FC5E12"/>
    <w:rsid w:val="00FC7011"/>
    <w:rsid w:val="00FD0AAF"/>
    <w:rsid w:val="00FD0B35"/>
    <w:rsid w:val="00FD6057"/>
    <w:rsid w:val="00FE03A6"/>
    <w:rsid w:val="00FE03F9"/>
    <w:rsid w:val="00FE164C"/>
    <w:rsid w:val="00FE182F"/>
    <w:rsid w:val="00FF434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66E6"/>
  <w15:docId w15:val="{67E8DEF5-3006-45FE-AD8D-38B41405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13"/>
  </w:style>
  <w:style w:type="paragraph" w:styleId="Heading1">
    <w:name w:val="heading 1"/>
    <w:basedOn w:val="Normal"/>
    <w:next w:val="Normal"/>
    <w:link w:val="Heading1Char"/>
    <w:uiPriority w:val="9"/>
    <w:qFormat/>
    <w:rsid w:val="00167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35C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5D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0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20E8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1"/>
    <w:basedOn w:val="Normal"/>
    <w:link w:val="ListParagraphChar"/>
    <w:uiPriority w:val="34"/>
    <w:qFormat/>
    <w:rsid w:val="00E65174"/>
    <w:pPr>
      <w:ind w:left="720"/>
      <w:contextualSpacing/>
    </w:pPr>
  </w:style>
  <w:style w:type="character" w:styleId="Hyperlink">
    <w:name w:val="Hyperlink"/>
    <w:basedOn w:val="DefaultParagraphFont"/>
    <w:uiPriority w:val="99"/>
    <w:unhideWhenUsed/>
    <w:rsid w:val="003E249D"/>
    <w:rPr>
      <w:color w:val="0000FF" w:themeColor="hyperlink"/>
      <w:u w:val="single"/>
    </w:rPr>
  </w:style>
  <w:style w:type="paragraph" w:styleId="NormalWeb">
    <w:name w:val="Normal (Web)"/>
    <w:basedOn w:val="Normal"/>
    <w:uiPriority w:val="99"/>
    <w:unhideWhenUsed/>
    <w:rsid w:val="003E249D"/>
    <w:pPr>
      <w:spacing w:after="0" w:line="240" w:lineRule="auto"/>
    </w:pPr>
    <w:rPr>
      <w:rFonts w:ascii="Times New Roman" w:hAnsi="Times New Roman" w:cs="Times New Roman"/>
      <w:sz w:val="24"/>
      <w:szCs w:val="24"/>
    </w:rPr>
  </w:style>
  <w:style w:type="character" w:customStyle="1" w:styleId="ydpad17d1fbheading3char">
    <w:name w:val="ydpad17d1fbheading3char"/>
    <w:basedOn w:val="DefaultParagraphFont"/>
    <w:rsid w:val="00A10FE6"/>
  </w:style>
  <w:style w:type="paragraph" w:customStyle="1" w:styleId="ydpad17d1fbmsonormal">
    <w:name w:val="ydpad17d1fbmsonormal"/>
    <w:basedOn w:val="Normal"/>
    <w:rsid w:val="00B40C09"/>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40C02"/>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AD07CD"/>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D07CD"/>
    <w:rPr>
      <w:rFonts w:ascii="Times New Roman" w:eastAsia="Times New Roman" w:hAnsi="Times New Roman" w:cs="Times New Roman"/>
      <w:szCs w:val="24"/>
    </w:rPr>
  </w:style>
  <w:style w:type="paragraph" w:styleId="CommentText">
    <w:name w:val="annotation text"/>
    <w:basedOn w:val="Normal"/>
    <w:link w:val="CommentTextChar"/>
    <w:uiPriority w:val="99"/>
    <w:semiHidden/>
    <w:qFormat/>
    <w:rsid w:val="00AD07C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qFormat/>
    <w:rsid w:val="00AD07C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677A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C5D9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D5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AE"/>
  </w:style>
  <w:style w:type="paragraph" w:styleId="Footer">
    <w:name w:val="footer"/>
    <w:basedOn w:val="Normal"/>
    <w:link w:val="FooterChar"/>
    <w:uiPriority w:val="99"/>
    <w:unhideWhenUsed/>
    <w:rsid w:val="005D5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AE"/>
  </w:style>
  <w:style w:type="character" w:styleId="CommentReference">
    <w:name w:val="annotation reference"/>
    <w:basedOn w:val="DefaultParagraphFont"/>
    <w:uiPriority w:val="99"/>
    <w:semiHidden/>
    <w:unhideWhenUsed/>
    <w:rsid w:val="00676ED4"/>
    <w:rPr>
      <w:sz w:val="16"/>
      <w:szCs w:val="16"/>
    </w:rPr>
  </w:style>
  <w:style w:type="paragraph" w:styleId="CommentSubject">
    <w:name w:val="annotation subject"/>
    <w:basedOn w:val="CommentText"/>
    <w:next w:val="CommentText"/>
    <w:link w:val="CommentSubjectChar"/>
    <w:uiPriority w:val="99"/>
    <w:semiHidden/>
    <w:unhideWhenUsed/>
    <w:rsid w:val="00676ED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6E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6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ED4"/>
    <w:rPr>
      <w:rFonts w:ascii="Segoe UI" w:hAnsi="Segoe UI" w:cs="Segoe UI"/>
      <w:sz w:val="18"/>
      <w:szCs w:val="18"/>
    </w:rPr>
  </w:style>
  <w:style w:type="character" w:customStyle="1" w:styleId="Heading5Char">
    <w:name w:val="Heading 5 Char"/>
    <w:basedOn w:val="DefaultParagraphFont"/>
    <w:link w:val="Heading5"/>
    <w:uiPriority w:val="9"/>
    <w:semiHidden/>
    <w:rsid w:val="00A20E87"/>
    <w:rPr>
      <w:rFonts w:asciiTheme="majorHAnsi" w:eastAsiaTheme="majorEastAsia" w:hAnsiTheme="majorHAnsi" w:cstheme="majorBidi"/>
      <w:color w:val="365F91" w:themeColor="accent1" w:themeShade="BF"/>
    </w:rPr>
  </w:style>
  <w:style w:type="paragraph" w:styleId="NoSpacing">
    <w:name w:val="No Spacing"/>
    <w:uiPriority w:val="1"/>
    <w:qFormat/>
    <w:rsid w:val="00D641B8"/>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D641B8"/>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641B8"/>
    <w:rPr>
      <w:rFonts w:ascii="Consolas" w:eastAsia="Calibri" w:hAnsi="Consolas" w:cs="Times New Roman"/>
      <w:sz w:val="21"/>
      <w:szCs w:val="21"/>
      <w:lang w:val="x-none" w:eastAsia="x-none"/>
    </w:rPr>
  </w:style>
  <w:style w:type="character" w:customStyle="1" w:styleId="UnresolvedMention1">
    <w:name w:val="Unresolved Mention1"/>
    <w:basedOn w:val="DefaultParagraphFont"/>
    <w:uiPriority w:val="99"/>
    <w:semiHidden/>
    <w:unhideWhenUsed/>
    <w:rsid w:val="003067A3"/>
    <w:rPr>
      <w:color w:val="605E5C"/>
      <w:shd w:val="clear" w:color="auto" w:fill="E1DFDD"/>
    </w:rPr>
  </w:style>
  <w:style w:type="character" w:customStyle="1" w:styleId="Heading2Char">
    <w:name w:val="Heading 2 Char"/>
    <w:basedOn w:val="DefaultParagraphFont"/>
    <w:link w:val="Heading2"/>
    <w:uiPriority w:val="9"/>
    <w:semiHidden/>
    <w:rsid w:val="00435C0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33149"/>
    <w:rPr>
      <w:color w:val="800080" w:themeColor="followedHyperlink"/>
      <w:u w:val="single"/>
    </w:rPr>
  </w:style>
  <w:style w:type="paragraph" w:customStyle="1" w:styleId="ItemDescription">
    <w:name w:val="Item Description"/>
    <w:basedOn w:val="Normal"/>
    <w:qFormat/>
    <w:rsid w:val="00F242AF"/>
    <w:pPr>
      <w:spacing w:before="40" w:after="120" w:line="240" w:lineRule="auto"/>
      <w:ind w:right="360"/>
    </w:pPr>
    <w:rPr>
      <w:kern w:val="20"/>
      <w:sz w:val="20"/>
      <w:szCs w:val="20"/>
      <w:lang w:eastAsia="ja-JP"/>
    </w:rPr>
  </w:style>
  <w:style w:type="character" w:customStyle="1" w:styleId="UnresolvedMention2">
    <w:name w:val="Unresolved Mention2"/>
    <w:basedOn w:val="DefaultParagraphFont"/>
    <w:uiPriority w:val="99"/>
    <w:semiHidden/>
    <w:unhideWhenUsed/>
    <w:rsid w:val="006B3D51"/>
    <w:rPr>
      <w:color w:val="605E5C"/>
      <w:shd w:val="clear" w:color="auto" w:fill="E1DFDD"/>
    </w:rPr>
  </w:style>
  <w:style w:type="character" w:customStyle="1" w:styleId="e24kjd">
    <w:name w:val="e24kjd"/>
    <w:basedOn w:val="DefaultParagraphFont"/>
    <w:rsid w:val="00373096"/>
  </w:style>
  <w:style w:type="character" w:customStyle="1" w:styleId="html-italic">
    <w:name w:val="html-italic"/>
    <w:basedOn w:val="DefaultParagraphFont"/>
    <w:rsid w:val="00525AC9"/>
  </w:style>
  <w:style w:type="paragraph" w:customStyle="1" w:styleId="Level2">
    <w:name w:val="Level 2"/>
    <w:basedOn w:val="Normal"/>
    <w:rsid w:val="001A13F8"/>
    <w:pPr>
      <w:widowControl w:val="0"/>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character" w:customStyle="1" w:styleId="ListParagraphChar">
    <w:name w:val="List Paragraph Char"/>
    <w:aliases w:val="H1 Char"/>
    <w:link w:val="ListParagraph"/>
    <w:locked/>
    <w:rsid w:val="00363697"/>
  </w:style>
  <w:style w:type="paragraph" w:customStyle="1" w:styleId="Default">
    <w:name w:val="Default"/>
    <w:rsid w:val="00E376AD"/>
    <w:pPr>
      <w:autoSpaceDE w:val="0"/>
      <w:autoSpaceDN w:val="0"/>
      <w:adjustRightInd w:val="0"/>
      <w:spacing w:after="0" w:line="240" w:lineRule="auto"/>
    </w:pPr>
    <w:rPr>
      <w:rFonts w:ascii="Arial" w:hAnsi="Arial" w:cs="Arial"/>
      <w:color w:val="000000"/>
      <w:sz w:val="24"/>
      <w:szCs w:val="24"/>
      <w:lang w:val="en-IN" w:bidi="hi-IN"/>
    </w:rPr>
  </w:style>
  <w:style w:type="character" w:styleId="UnresolvedMention">
    <w:name w:val="Unresolved Mention"/>
    <w:basedOn w:val="DefaultParagraphFont"/>
    <w:uiPriority w:val="99"/>
    <w:semiHidden/>
    <w:unhideWhenUsed/>
    <w:rsid w:val="00A84011"/>
    <w:rPr>
      <w:color w:val="605E5C"/>
      <w:shd w:val="clear" w:color="auto" w:fill="E1DFDD"/>
    </w:rPr>
  </w:style>
  <w:style w:type="character" w:customStyle="1" w:styleId="normaltextrun">
    <w:name w:val="normaltextrun"/>
    <w:rsid w:val="00341EE9"/>
  </w:style>
  <w:style w:type="character" w:styleId="Strong">
    <w:name w:val="Strong"/>
    <w:basedOn w:val="DefaultParagraphFont"/>
    <w:uiPriority w:val="22"/>
    <w:qFormat/>
    <w:rsid w:val="009757C4"/>
    <w:rPr>
      <w:b/>
      <w:bCs/>
    </w:rPr>
  </w:style>
  <w:style w:type="character" w:styleId="Emphasis">
    <w:name w:val="Emphasis"/>
    <w:basedOn w:val="DefaultParagraphFont"/>
    <w:uiPriority w:val="20"/>
    <w:qFormat/>
    <w:rsid w:val="00804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43">
      <w:bodyDiv w:val="1"/>
      <w:marLeft w:val="0"/>
      <w:marRight w:val="0"/>
      <w:marTop w:val="0"/>
      <w:marBottom w:val="0"/>
      <w:divBdr>
        <w:top w:val="none" w:sz="0" w:space="0" w:color="auto"/>
        <w:left w:val="none" w:sz="0" w:space="0" w:color="auto"/>
        <w:bottom w:val="none" w:sz="0" w:space="0" w:color="auto"/>
        <w:right w:val="none" w:sz="0" w:space="0" w:color="auto"/>
      </w:divBdr>
    </w:div>
    <w:div w:id="3165852">
      <w:bodyDiv w:val="1"/>
      <w:marLeft w:val="0"/>
      <w:marRight w:val="0"/>
      <w:marTop w:val="0"/>
      <w:marBottom w:val="0"/>
      <w:divBdr>
        <w:top w:val="none" w:sz="0" w:space="0" w:color="auto"/>
        <w:left w:val="none" w:sz="0" w:space="0" w:color="auto"/>
        <w:bottom w:val="none" w:sz="0" w:space="0" w:color="auto"/>
        <w:right w:val="none" w:sz="0" w:space="0" w:color="auto"/>
      </w:divBdr>
    </w:div>
    <w:div w:id="24718646">
      <w:bodyDiv w:val="1"/>
      <w:marLeft w:val="0"/>
      <w:marRight w:val="0"/>
      <w:marTop w:val="0"/>
      <w:marBottom w:val="0"/>
      <w:divBdr>
        <w:top w:val="none" w:sz="0" w:space="0" w:color="auto"/>
        <w:left w:val="none" w:sz="0" w:space="0" w:color="auto"/>
        <w:bottom w:val="none" w:sz="0" w:space="0" w:color="auto"/>
        <w:right w:val="none" w:sz="0" w:space="0" w:color="auto"/>
      </w:divBdr>
    </w:div>
    <w:div w:id="31535537">
      <w:bodyDiv w:val="1"/>
      <w:marLeft w:val="0"/>
      <w:marRight w:val="0"/>
      <w:marTop w:val="0"/>
      <w:marBottom w:val="0"/>
      <w:divBdr>
        <w:top w:val="none" w:sz="0" w:space="0" w:color="auto"/>
        <w:left w:val="none" w:sz="0" w:space="0" w:color="auto"/>
        <w:bottom w:val="none" w:sz="0" w:space="0" w:color="auto"/>
        <w:right w:val="none" w:sz="0" w:space="0" w:color="auto"/>
      </w:divBdr>
    </w:div>
    <w:div w:id="58675801">
      <w:bodyDiv w:val="1"/>
      <w:marLeft w:val="0"/>
      <w:marRight w:val="0"/>
      <w:marTop w:val="0"/>
      <w:marBottom w:val="0"/>
      <w:divBdr>
        <w:top w:val="none" w:sz="0" w:space="0" w:color="auto"/>
        <w:left w:val="none" w:sz="0" w:space="0" w:color="auto"/>
        <w:bottom w:val="none" w:sz="0" w:space="0" w:color="auto"/>
        <w:right w:val="none" w:sz="0" w:space="0" w:color="auto"/>
      </w:divBdr>
    </w:div>
    <w:div w:id="84226073">
      <w:bodyDiv w:val="1"/>
      <w:marLeft w:val="0"/>
      <w:marRight w:val="0"/>
      <w:marTop w:val="0"/>
      <w:marBottom w:val="0"/>
      <w:divBdr>
        <w:top w:val="none" w:sz="0" w:space="0" w:color="auto"/>
        <w:left w:val="none" w:sz="0" w:space="0" w:color="auto"/>
        <w:bottom w:val="none" w:sz="0" w:space="0" w:color="auto"/>
        <w:right w:val="none" w:sz="0" w:space="0" w:color="auto"/>
      </w:divBdr>
    </w:div>
    <w:div w:id="85924379">
      <w:bodyDiv w:val="1"/>
      <w:marLeft w:val="0"/>
      <w:marRight w:val="0"/>
      <w:marTop w:val="0"/>
      <w:marBottom w:val="0"/>
      <w:divBdr>
        <w:top w:val="none" w:sz="0" w:space="0" w:color="auto"/>
        <w:left w:val="none" w:sz="0" w:space="0" w:color="auto"/>
        <w:bottom w:val="none" w:sz="0" w:space="0" w:color="auto"/>
        <w:right w:val="none" w:sz="0" w:space="0" w:color="auto"/>
      </w:divBdr>
    </w:div>
    <w:div w:id="140200682">
      <w:bodyDiv w:val="1"/>
      <w:marLeft w:val="0"/>
      <w:marRight w:val="0"/>
      <w:marTop w:val="0"/>
      <w:marBottom w:val="0"/>
      <w:divBdr>
        <w:top w:val="none" w:sz="0" w:space="0" w:color="auto"/>
        <w:left w:val="none" w:sz="0" w:space="0" w:color="auto"/>
        <w:bottom w:val="none" w:sz="0" w:space="0" w:color="auto"/>
        <w:right w:val="none" w:sz="0" w:space="0" w:color="auto"/>
      </w:divBdr>
    </w:div>
    <w:div w:id="141429441">
      <w:bodyDiv w:val="1"/>
      <w:marLeft w:val="0"/>
      <w:marRight w:val="0"/>
      <w:marTop w:val="0"/>
      <w:marBottom w:val="0"/>
      <w:divBdr>
        <w:top w:val="none" w:sz="0" w:space="0" w:color="auto"/>
        <w:left w:val="none" w:sz="0" w:space="0" w:color="auto"/>
        <w:bottom w:val="none" w:sz="0" w:space="0" w:color="auto"/>
        <w:right w:val="none" w:sz="0" w:space="0" w:color="auto"/>
      </w:divBdr>
    </w:div>
    <w:div w:id="151794051">
      <w:bodyDiv w:val="1"/>
      <w:marLeft w:val="0"/>
      <w:marRight w:val="0"/>
      <w:marTop w:val="0"/>
      <w:marBottom w:val="0"/>
      <w:divBdr>
        <w:top w:val="none" w:sz="0" w:space="0" w:color="auto"/>
        <w:left w:val="none" w:sz="0" w:space="0" w:color="auto"/>
        <w:bottom w:val="none" w:sz="0" w:space="0" w:color="auto"/>
        <w:right w:val="none" w:sz="0" w:space="0" w:color="auto"/>
      </w:divBdr>
    </w:div>
    <w:div w:id="163594751">
      <w:bodyDiv w:val="1"/>
      <w:marLeft w:val="0"/>
      <w:marRight w:val="0"/>
      <w:marTop w:val="0"/>
      <w:marBottom w:val="0"/>
      <w:divBdr>
        <w:top w:val="none" w:sz="0" w:space="0" w:color="auto"/>
        <w:left w:val="none" w:sz="0" w:space="0" w:color="auto"/>
        <w:bottom w:val="none" w:sz="0" w:space="0" w:color="auto"/>
        <w:right w:val="none" w:sz="0" w:space="0" w:color="auto"/>
      </w:divBdr>
    </w:div>
    <w:div w:id="184641627">
      <w:bodyDiv w:val="1"/>
      <w:marLeft w:val="0"/>
      <w:marRight w:val="0"/>
      <w:marTop w:val="0"/>
      <w:marBottom w:val="0"/>
      <w:divBdr>
        <w:top w:val="none" w:sz="0" w:space="0" w:color="auto"/>
        <w:left w:val="none" w:sz="0" w:space="0" w:color="auto"/>
        <w:bottom w:val="none" w:sz="0" w:space="0" w:color="auto"/>
        <w:right w:val="none" w:sz="0" w:space="0" w:color="auto"/>
      </w:divBdr>
    </w:div>
    <w:div w:id="191965475">
      <w:bodyDiv w:val="1"/>
      <w:marLeft w:val="0"/>
      <w:marRight w:val="0"/>
      <w:marTop w:val="0"/>
      <w:marBottom w:val="0"/>
      <w:divBdr>
        <w:top w:val="none" w:sz="0" w:space="0" w:color="auto"/>
        <w:left w:val="none" w:sz="0" w:space="0" w:color="auto"/>
        <w:bottom w:val="none" w:sz="0" w:space="0" w:color="auto"/>
        <w:right w:val="none" w:sz="0" w:space="0" w:color="auto"/>
      </w:divBdr>
    </w:div>
    <w:div w:id="203911370">
      <w:bodyDiv w:val="1"/>
      <w:marLeft w:val="0"/>
      <w:marRight w:val="0"/>
      <w:marTop w:val="0"/>
      <w:marBottom w:val="0"/>
      <w:divBdr>
        <w:top w:val="none" w:sz="0" w:space="0" w:color="auto"/>
        <w:left w:val="none" w:sz="0" w:space="0" w:color="auto"/>
        <w:bottom w:val="none" w:sz="0" w:space="0" w:color="auto"/>
        <w:right w:val="none" w:sz="0" w:space="0" w:color="auto"/>
      </w:divBdr>
    </w:div>
    <w:div w:id="238711183">
      <w:bodyDiv w:val="1"/>
      <w:marLeft w:val="0"/>
      <w:marRight w:val="0"/>
      <w:marTop w:val="0"/>
      <w:marBottom w:val="0"/>
      <w:divBdr>
        <w:top w:val="none" w:sz="0" w:space="0" w:color="auto"/>
        <w:left w:val="none" w:sz="0" w:space="0" w:color="auto"/>
        <w:bottom w:val="none" w:sz="0" w:space="0" w:color="auto"/>
        <w:right w:val="none" w:sz="0" w:space="0" w:color="auto"/>
      </w:divBdr>
    </w:div>
    <w:div w:id="257835761">
      <w:bodyDiv w:val="1"/>
      <w:marLeft w:val="0"/>
      <w:marRight w:val="0"/>
      <w:marTop w:val="0"/>
      <w:marBottom w:val="0"/>
      <w:divBdr>
        <w:top w:val="none" w:sz="0" w:space="0" w:color="auto"/>
        <w:left w:val="none" w:sz="0" w:space="0" w:color="auto"/>
        <w:bottom w:val="none" w:sz="0" w:space="0" w:color="auto"/>
        <w:right w:val="none" w:sz="0" w:space="0" w:color="auto"/>
      </w:divBdr>
    </w:div>
    <w:div w:id="258829072">
      <w:bodyDiv w:val="1"/>
      <w:marLeft w:val="0"/>
      <w:marRight w:val="0"/>
      <w:marTop w:val="0"/>
      <w:marBottom w:val="0"/>
      <w:divBdr>
        <w:top w:val="none" w:sz="0" w:space="0" w:color="auto"/>
        <w:left w:val="none" w:sz="0" w:space="0" w:color="auto"/>
        <w:bottom w:val="none" w:sz="0" w:space="0" w:color="auto"/>
        <w:right w:val="none" w:sz="0" w:space="0" w:color="auto"/>
      </w:divBdr>
    </w:div>
    <w:div w:id="266547487">
      <w:bodyDiv w:val="1"/>
      <w:marLeft w:val="0"/>
      <w:marRight w:val="0"/>
      <w:marTop w:val="0"/>
      <w:marBottom w:val="0"/>
      <w:divBdr>
        <w:top w:val="none" w:sz="0" w:space="0" w:color="auto"/>
        <w:left w:val="none" w:sz="0" w:space="0" w:color="auto"/>
        <w:bottom w:val="none" w:sz="0" w:space="0" w:color="auto"/>
        <w:right w:val="none" w:sz="0" w:space="0" w:color="auto"/>
      </w:divBdr>
    </w:div>
    <w:div w:id="269706363">
      <w:bodyDiv w:val="1"/>
      <w:marLeft w:val="0"/>
      <w:marRight w:val="0"/>
      <w:marTop w:val="0"/>
      <w:marBottom w:val="0"/>
      <w:divBdr>
        <w:top w:val="none" w:sz="0" w:space="0" w:color="auto"/>
        <w:left w:val="none" w:sz="0" w:space="0" w:color="auto"/>
        <w:bottom w:val="none" w:sz="0" w:space="0" w:color="auto"/>
        <w:right w:val="none" w:sz="0" w:space="0" w:color="auto"/>
      </w:divBdr>
    </w:div>
    <w:div w:id="316034312">
      <w:bodyDiv w:val="1"/>
      <w:marLeft w:val="0"/>
      <w:marRight w:val="0"/>
      <w:marTop w:val="0"/>
      <w:marBottom w:val="0"/>
      <w:divBdr>
        <w:top w:val="none" w:sz="0" w:space="0" w:color="auto"/>
        <w:left w:val="none" w:sz="0" w:space="0" w:color="auto"/>
        <w:bottom w:val="none" w:sz="0" w:space="0" w:color="auto"/>
        <w:right w:val="none" w:sz="0" w:space="0" w:color="auto"/>
      </w:divBdr>
    </w:div>
    <w:div w:id="402458841">
      <w:bodyDiv w:val="1"/>
      <w:marLeft w:val="0"/>
      <w:marRight w:val="0"/>
      <w:marTop w:val="0"/>
      <w:marBottom w:val="0"/>
      <w:divBdr>
        <w:top w:val="none" w:sz="0" w:space="0" w:color="auto"/>
        <w:left w:val="none" w:sz="0" w:space="0" w:color="auto"/>
        <w:bottom w:val="none" w:sz="0" w:space="0" w:color="auto"/>
        <w:right w:val="none" w:sz="0" w:space="0" w:color="auto"/>
      </w:divBdr>
    </w:div>
    <w:div w:id="413359375">
      <w:bodyDiv w:val="1"/>
      <w:marLeft w:val="0"/>
      <w:marRight w:val="0"/>
      <w:marTop w:val="0"/>
      <w:marBottom w:val="0"/>
      <w:divBdr>
        <w:top w:val="none" w:sz="0" w:space="0" w:color="auto"/>
        <w:left w:val="none" w:sz="0" w:space="0" w:color="auto"/>
        <w:bottom w:val="none" w:sz="0" w:space="0" w:color="auto"/>
        <w:right w:val="none" w:sz="0" w:space="0" w:color="auto"/>
      </w:divBdr>
    </w:div>
    <w:div w:id="417824676">
      <w:bodyDiv w:val="1"/>
      <w:marLeft w:val="0"/>
      <w:marRight w:val="0"/>
      <w:marTop w:val="0"/>
      <w:marBottom w:val="0"/>
      <w:divBdr>
        <w:top w:val="none" w:sz="0" w:space="0" w:color="auto"/>
        <w:left w:val="none" w:sz="0" w:space="0" w:color="auto"/>
        <w:bottom w:val="none" w:sz="0" w:space="0" w:color="auto"/>
        <w:right w:val="none" w:sz="0" w:space="0" w:color="auto"/>
      </w:divBdr>
    </w:div>
    <w:div w:id="424351280">
      <w:bodyDiv w:val="1"/>
      <w:marLeft w:val="0"/>
      <w:marRight w:val="0"/>
      <w:marTop w:val="0"/>
      <w:marBottom w:val="0"/>
      <w:divBdr>
        <w:top w:val="none" w:sz="0" w:space="0" w:color="auto"/>
        <w:left w:val="none" w:sz="0" w:space="0" w:color="auto"/>
        <w:bottom w:val="none" w:sz="0" w:space="0" w:color="auto"/>
        <w:right w:val="none" w:sz="0" w:space="0" w:color="auto"/>
      </w:divBdr>
    </w:div>
    <w:div w:id="431361215">
      <w:bodyDiv w:val="1"/>
      <w:marLeft w:val="0"/>
      <w:marRight w:val="0"/>
      <w:marTop w:val="0"/>
      <w:marBottom w:val="0"/>
      <w:divBdr>
        <w:top w:val="none" w:sz="0" w:space="0" w:color="auto"/>
        <w:left w:val="none" w:sz="0" w:space="0" w:color="auto"/>
        <w:bottom w:val="none" w:sz="0" w:space="0" w:color="auto"/>
        <w:right w:val="none" w:sz="0" w:space="0" w:color="auto"/>
      </w:divBdr>
    </w:div>
    <w:div w:id="442188531">
      <w:bodyDiv w:val="1"/>
      <w:marLeft w:val="0"/>
      <w:marRight w:val="0"/>
      <w:marTop w:val="0"/>
      <w:marBottom w:val="0"/>
      <w:divBdr>
        <w:top w:val="none" w:sz="0" w:space="0" w:color="auto"/>
        <w:left w:val="none" w:sz="0" w:space="0" w:color="auto"/>
        <w:bottom w:val="none" w:sz="0" w:space="0" w:color="auto"/>
        <w:right w:val="none" w:sz="0" w:space="0" w:color="auto"/>
      </w:divBdr>
    </w:div>
    <w:div w:id="489905007">
      <w:bodyDiv w:val="1"/>
      <w:marLeft w:val="0"/>
      <w:marRight w:val="0"/>
      <w:marTop w:val="0"/>
      <w:marBottom w:val="0"/>
      <w:divBdr>
        <w:top w:val="none" w:sz="0" w:space="0" w:color="auto"/>
        <w:left w:val="none" w:sz="0" w:space="0" w:color="auto"/>
        <w:bottom w:val="none" w:sz="0" w:space="0" w:color="auto"/>
        <w:right w:val="none" w:sz="0" w:space="0" w:color="auto"/>
      </w:divBdr>
    </w:div>
    <w:div w:id="522592769">
      <w:bodyDiv w:val="1"/>
      <w:marLeft w:val="0"/>
      <w:marRight w:val="0"/>
      <w:marTop w:val="0"/>
      <w:marBottom w:val="0"/>
      <w:divBdr>
        <w:top w:val="none" w:sz="0" w:space="0" w:color="auto"/>
        <w:left w:val="none" w:sz="0" w:space="0" w:color="auto"/>
        <w:bottom w:val="none" w:sz="0" w:space="0" w:color="auto"/>
        <w:right w:val="none" w:sz="0" w:space="0" w:color="auto"/>
      </w:divBdr>
    </w:div>
    <w:div w:id="555818010">
      <w:bodyDiv w:val="1"/>
      <w:marLeft w:val="0"/>
      <w:marRight w:val="0"/>
      <w:marTop w:val="0"/>
      <w:marBottom w:val="0"/>
      <w:divBdr>
        <w:top w:val="none" w:sz="0" w:space="0" w:color="auto"/>
        <w:left w:val="none" w:sz="0" w:space="0" w:color="auto"/>
        <w:bottom w:val="none" w:sz="0" w:space="0" w:color="auto"/>
        <w:right w:val="none" w:sz="0" w:space="0" w:color="auto"/>
      </w:divBdr>
    </w:div>
    <w:div w:id="563764286">
      <w:bodyDiv w:val="1"/>
      <w:marLeft w:val="0"/>
      <w:marRight w:val="0"/>
      <w:marTop w:val="0"/>
      <w:marBottom w:val="0"/>
      <w:divBdr>
        <w:top w:val="none" w:sz="0" w:space="0" w:color="auto"/>
        <w:left w:val="none" w:sz="0" w:space="0" w:color="auto"/>
        <w:bottom w:val="none" w:sz="0" w:space="0" w:color="auto"/>
        <w:right w:val="none" w:sz="0" w:space="0" w:color="auto"/>
      </w:divBdr>
    </w:div>
    <w:div w:id="565192547">
      <w:bodyDiv w:val="1"/>
      <w:marLeft w:val="0"/>
      <w:marRight w:val="0"/>
      <w:marTop w:val="0"/>
      <w:marBottom w:val="0"/>
      <w:divBdr>
        <w:top w:val="none" w:sz="0" w:space="0" w:color="auto"/>
        <w:left w:val="none" w:sz="0" w:space="0" w:color="auto"/>
        <w:bottom w:val="none" w:sz="0" w:space="0" w:color="auto"/>
        <w:right w:val="none" w:sz="0" w:space="0" w:color="auto"/>
      </w:divBdr>
    </w:div>
    <w:div w:id="565724757">
      <w:bodyDiv w:val="1"/>
      <w:marLeft w:val="0"/>
      <w:marRight w:val="0"/>
      <w:marTop w:val="0"/>
      <w:marBottom w:val="0"/>
      <w:divBdr>
        <w:top w:val="none" w:sz="0" w:space="0" w:color="auto"/>
        <w:left w:val="none" w:sz="0" w:space="0" w:color="auto"/>
        <w:bottom w:val="none" w:sz="0" w:space="0" w:color="auto"/>
        <w:right w:val="none" w:sz="0" w:space="0" w:color="auto"/>
      </w:divBdr>
    </w:div>
    <w:div w:id="617446828">
      <w:bodyDiv w:val="1"/>
      <w:marLeft w:val="0"/>
      <w:marRight w:val="0"/>
      <w:marTop w:val="0"/>
      <w:marBottom w:val="0"/>
      <w:divBdr>
        <w:top w:val="none" w:sz="0" w:space="0" w:color="auto"/>
        <w:left w:val="none" w:sz="0" w:space="0" w:color="auto"/>
        <w:bottom w:val="none" w:sz="0" w:space="0" w:color="auto"/>
        <w:right w:val="none" w:sz="0" w:space="0" w:color="auto"/>
      </w:divBdr>
    </w:div>
    <w:div w:id="648902047">
      <w:bodyDiv w:val="1"/>
      <w:marLeft w:val="0"/>
      <w:marRight w:val="0"/>
      <w:marTop w:val="0"/>
      <w:marBottom w:val="0"/>
      <w:divBdr>
        <w:top w:val="none" w:sz="0" w:space="0" w:color="auto"/>
        <w:left w:val="none" w:sz="0" w:space="0" w:color="auto"/>
        <w:bottom w:val="none" w:sz="0" w:space="0" w:color="auto"/>
        <w:right w:val="none" w:sz="0" w:space="0" w:color="auto"/>
      </w:divBdr>
    </w:div>
    <w:div w:id="664087272">
      <w:bodyDiv w:val="1"/>
      <w:marLeft w:val="0"/>
      <w:marRight w:val="0"/>
      <w:marTop w:val="0"/>
      <w:marBottom w:val="0"/>
      <w:divBdr>
        <w:top w:val="none" w:sz="0" w:space="0" w:color="auto"/>
        <w:left w:val="none" w:sz="0" w:space="0" w:color="auto"/>
        <w:bottom w:val="none" w:sz="0" w:space="0" w:color="auto"/>
        <w:right w:val="none" w:sz="0" w:space="0" w:color="auto"/>
      </w:divBdr>
    </w:div>
    <w:div w:id="669454974">
      <w:bodyDiv w:val="1"/>
      <w:marLeft w:val="0"/>
      <w:marRight w:val="0"/>
      <w:marTop w:val="0"/>
      <w:marBottom w:val="0"/>
      <w:divBdr>
        <w:top w:val="none" w:sz="0" w:space="0" w:color="auto"/>
        <w:left w:val="none" w:sz="0" w:space="0" w:color="auto"/>
        <w:bottom w:val="none" w:sz="0" w:space="0" w:color="auto"/>
        <w:right w:val="none" w:sz="0" w:space="0" w:color="auto"/>
      </w:divBdr>
    </w:div>
    <w:div w:id="694238016">
      <w:bodyDiv w:val="1"/>
      <w:marLeft w:val="0"/>
      <w:marRight w:val="0"/>
      <w:marTop w:val="0"/>
      <w:marBottom w:val="0"/>
      <w:divBdr>
        <w:top w:val="none" w:sz="0" w:space="0" w:color="auto"/>
        <w:left w:val="none" w:sz="0" w:space="0" w:color="auto"/>
        <w:bottom w:val="none" w:sz="0" w:space="0" w:color="auto"/>
        <w:right w:val="none" w:sz="0" w:space="0" w:color="auto"/>
      </w:divBdr>
    </w:div>
    <w:div w:id="698318731">
      <w:bodyDiv w:val="1"/>
      <w:marLeft w:val="0"/>
      <w:marRight w:val="0"/>
      <w:marTop w:val="0"/>
      <w:marBottom w:val="0"/>
      <w:divBdr>
        <w:top w:val="none" w:sz="0" w:space="0" w:color="auto"/>
        <w:left w:val="none" w:sz="0" w:space="0" w:color="auto"/>
        <w:bottom w:val="none" w:sz="0" w:space="0" w:color="auto"/>
        <w:right w:val="none" w:sz="0" w:space="0" w:color="auto"/>
      </w:divBdr>
    </w:div>
    <w:div w:id="704259169">
      <w:bodyDiv w:val="1"/>
      <w:marLeft w:val="0"/>
      <w:marRight w:val="0"/>
      <w:marTop w:val="0"/>
      <w:marBottom w:val="0"/>
      <w:divBdr>
        <w:top w:val="none" w:sz="0" w:space="0" w:color="auto"/>
        <w:left w:val="none" w:sz="0" w:space="0" w:color="auto"/>
        <w:bottom w:val="none" w:sz="0" w:space="0" w:color="auto"/>
        <w:right w:val="none" w:sz="0" w:space="0" w:color="auto"/>
      </w:divBdr>
    </w:div>
    <w:div w:id="711883556">
      <w:bodyDiv w:val="1"/>
      <w:marLeft w:val="0"/>
      <w:marRight w:val="0"/>
      <w:marTop w:val="0"/>
      <w:marBottom w:val="0"/>
      <w:divBdr>
        <w:top w:val="none" w:sz="0" w:space="0" w:color="auto"/>
        <w:left w:val="none" w:sz="0" w:space="0" w:color="auto"/>
        <w:bottom w:val="none" w:sz="0" w:space="0" w:color="auto"/>
        <w:right w:val="none" w:sz="0" w:space="0" w:color="auto"/>
      </w:divBdr>
    </w:div>
    <w:div w:id="721250377">
      <w:bodyDiv w:val="1"/>
      <w:marLeft w:val="0"/>
      <w:marRight w:val="0"/>
      <w:marTop w:val="0"/>
      <w:marBottom w:val="0"/>
      <w:divBdr>
        <w:top w:val="none" w:sz="0" w:space="0" w:color="auto"/>
        <w:left w:val="none" w:sz="0" w:space="0" w:color="auto"/>
        <w:bottom w:val="none" w:sz="0" w:space="0" w:color="auto"/>
        <w:right w:val="none" w:sz="0" w:space="0" w:color="auto"/>
      </w:divBdr>
      <w:divsChild>
        <w:div w:id="2056419888">
          <w:marLeft w:val="1440"/>
          <w:marRight w:val="0"/>
          <w:marTop w:val="0"/>
          <w:marBottom w:val="0"/>
          <w:divBdr>
            <w:top w:val="none" w:sz="0" w:space="0" w:color="auto"/>
            <w:left w:val="none" w:sz="0" w:space="0" w:color="auto"/>
            <w:bottom w:val="none" w:sz="0" w:space="0" w:color="auto"/>
            <w:right w:val="none" w:sz="0" w:space="0" w:color="auto"/>
          </w:divBdr>
        </w:div>
        <w:div w:id="2007631946">
          <w:marLeft w:val="1440"/>
          <w:marRight w:val="0"/>
          <w:marTop w:val="0"/>
          <w:marBottom w:val="0"/>
          <w:divBdr>
            <w:top w:val="none" w:sz="0" w:space="0" w:color="auto"/>
            <w:left w:val="none" w:sz="0" w:space="0" w:color="auto"/>
            <w:bottom w:val="none" w:sz="0" w:space="0" w:color="auto"/>
            <w:right w:val="none" w:sz="0" w:space="0" w:color="auto"/>
          </w:divBdr>
        </w:div>
        <w:div w:id="204682515">
          <w:marLeft w:val="1440"/>
          <w:marRight w:val="0"/>
          <w:marTop w:val="0"/>
          <w:marBottom w:val="0"/>
          <w:divBdr>
            <w:top w:val="none" w:sz="0" w:space="0" w:color="auto"/>
            <w:left w:val="none" w:sz="0" w:space="0" w:color="auto"/>
            <w:bottom w:val="none" w:sz="0" w:space="0" w:color="auto"/>
            <w:right w:val="none" w:sz="0" w:space="0" w:color="auto"/>
          </w:divBdr>
        </w:div>
        <w:div w:id="1540702203">
          <w:marLeft w:val="1440"/>
          <w:marRight w:val="0"/>
          <w:marTop w:val="0"/>
          <w:marBottom w:val="0"/>
          <w:divBdr>
            <w:top w:val="none" w:sz="0" w:space="0" w:color="auto"/>
            <w:left w:val="none" w:sz="0" w:space="0" w:color="auto"/>
            <w:bottom w:val="none" w:sz="0" w:space="0" w:color="auto"/>
            <w:right w:val="none" w:sz="0" w:space="0" w:color="auto"/>
          </w:divBdr>
        </w:div>
        <w:div w:id="1032456907">
          <w:marLeft w:val="1440"/>
          <w:marRight w:val="0"/>
          <w:marTop w:val="0"/>
          <w:marBottom w:val="0"/>
          <w:divBdr>
            <w:top w:val="none" w:sz="0" w:space="0" w:color="auto"/>
            <w:left w:val="none" w:sz="0" w:space="0" w:color="auto"/>
            <w:bottom w:val="none" w:sz="0" w:space="0" w:color="auto"/>
            <w:right w:val="none" w:sz="0" w:space="0" w:color="auto"/>
          </w:divBdr>
        </w:div>
      </w:divsChild>
    </w:div>
    <w:div w:id="751897878">
      <w:bodyDiv w:val="1"/>
      <w:marLeft w:val="0"/>
      <w:marRight w:val="0"/>
      <w:marTop w:val="0"/>
      <w:marBottom w:val="0"/>
      <w:divBdr>
        <w:top w:val="none" w:sz="0" w:space="0" w:color="auto"/>
        <w:left w:val="none" w:sz="0" w:space="0" w:color="auto"/>
        <w:bottom w:val="none" w:sz="0" w:space="0" w:color="auto"/>
        <w:right w:val="none" w:sz="0" w:space="0" w:color="auto"/>
      </w:divBdr>
      <w:divsChild>
        <w:div w:id="100802043">
          <w:marLeft w:val="0"/>
          <w:marRight w:val="0"/>
          <w:marTop w:val="0"/>
          <w:marBottom w:val="0"/>
          <w:divBdr>
            <w:top w:val="none" w:sz="0" w:space="0" w:color="auto"/>
            <w:left w:val="none" w:sz="0" w:space="0" w:color="auto"/>
            <w:bottom w:val="none" w:sz="0" w:space="0" w:color="auto"/>
            <w:right w:val="none" w:sz="0" w:space="0" w:color="auto"/>
          </w:divBdr>
        </w:div>
      </w:divsChild>
    </w:div>
    <w:div w:id="753672825">
      <w:bodyDiv w:val="1"/>
      <w:marLeft w:val="0"/>
      <w:marRight w:val="0"/>
      <w:marTop w:val="0"/>
      <w:marBottom w:val="0"/>
      <w:divBdr>
        <w:top w:val="none" w:sz="0" w:space="0" w:color="auto"/>
        <w:left w:val="none" w:sz="0" w:space="0" w:color="auto"/>
        <w:bottom w:val="none" w:sz="0" w:space="0" w:color="auto"/>
        <w:right w:val="none" w:sz="0" w:space="0" w:color="auto"/>
      </w:divBdr>
    </w:div>
    <w:div w:id="766733907">
      <w:bodyDiv w:val="1"/>
      <w:marLeft w:val="0"/>
      <w:marRight w:val="0"/>
      <w:marTop w:val="0"/>
      <w:marBottom w:val="0"/>
      <w:divBdr>
        <w:top w:val="none" w:sz="0" w:space="0" w:color="auto"/>
        <w:left w:val="none" w:sz="0" w:space="0" w:color="auto"/>
        <w:bottom w:val="none" w:sz="0" w:space="0" w:color="auto"/>
        <w:right w:val="none" w:sz="0" w:space="0" w:color="auto"/>
      </w:divBdr>
    </w:div>
    <w:div w:id="774330284">
      <w:bodyDiv w:val="1"/>
      <w:marLeft w:val="0"/>
      <w:marRight w:val="0"/>
      <w:marTop w:val="0"/>
      <w:marBottom w:val="0"/>
      <w:divBdr>
        <w:top w:val="none" w:sz="0" w:space="0" w:color="auto"/>
        <w:left w:val="none" w:sz="0" w:space="0" w:color="auto"/>
        <w:bottom w:val="none" w:sz="0" w:space="0" w:color="auto"/>
        <w:right w:val="none" w:sz="0" w:space="0" w:color="auto"/>
      </w:divBdr>
    </w:div>
    <w:div w:id="788816502">
      <w:bodyDiv w:val="1"/>
      <w:marLeft w:val="0"/>
      <w:marRight w:val="0"/>
      <w:marTop w:val="0"/>
      <w:marBottom w:val="0"/>
      <w:divBdr>
        <w:top w:val="none" w:sz="0" w:space="0" w:color="auto"/>
        <w:left w:val="none" w:sz="0" w:space="0" w:color="auto"/>
        <w:bottom w:val="none" w:sz="0" w:space="0" w:color="auto"/>
        <w:right w:val="none" w:sz="0" w:space="0" w:color="auto"/>
      </w:divBdr>
    </w:div>
    <w:div w:id="836505792">
      <w:bodyDiv w:val="1"/>
      <w:marLeft w:val="0"/>
      <w:marRight w:val="0"/>
      <w:marTop w:val="0"/>
      <w:marBottom w:val="0"/>
      <w:divBdr>
        <w:top w:val="none" w:sz="0" w:space="0" w:color="auto"/>
        <w:left w:val="none" w:sz="0" w:space="0" w:color="auto"/>
        <w:bottom w:val="none" w:sz="0" w:space="0" w:color="auto"/>
        <w:right w:val="none" w:sz="0" w:space="0" w:color="auto"/>
      </w:divBdr>
    </w:div>
    <w:div w:id="841698705">
      <w:bodyDiv w:val="1"/>
      <w:marLeft w:val="0"/>
      <w:marRight w:val="0"/>
      <w:marTop w:val="0"/>
      <w:marBottom w:val="0"/>
      <w:divBdr>
        <w:top w:val="none" w:sz="0" w:space="0" w:color="auto"/>
        <w:left w:val="none" w:sz="0" w:space="0" w:color="auto"/>
        <w:bottom w:val="none" w:sz="0" w:space="0" w:color="auto"/>
        <w:right w:val="none" w:sz="0" w:space="0" w:color="auto"/>
      </w:divBdr>
    </w:div>
    <w:div w:id="855537193">
      <w:bodyDiv w:val="1"/>
      <w:marLeft w:val="0"/>
      <w:marRight w:val="0"/>
      <w:marTop w:val="0"/>
      <w:marBottom w:val="0"/>
      <w:divBdr>
        <w:top w:val="none" w:sz="0" w:space="0" w:color="auto"/>
        <w:left w:val="none" w:sz="0" w:space="0" w:color="auto"/>
        <w:bottom w:val="none" w:sz="0" w:space="0" w:color="auto"/>
        <w:right w:val="none" w:sz="0" w:space="0" w:color="auto"/>
      </w:divBdr>
    </w:div>
    <w:div w:id="881668316">
      <w:bodyDiv w:val="1"/>
      <w:marLeft w:val="0"/>
      <w:marRight w:val="0"/>
      <w:marTop w:val="0"/>
      <w:marBottom w:val="0"/>
      <w:divBdr>
        <w:top w:val="none" w:sz="0" w:space="0" w:color="auto"/>
        <w:left w:val="none" w:sz="0" w:space="0" w:color="auto"/>
        <w:bottom w:val="none" w:sz="0" w:space="0" w:color="auto"/>
        <w:right w:val="none" w:sz="0" w:space="0" w:color="auto"/>
      </w:divBdr>
    </w:div>
    <w:div w:id="944995678">
      <w:bodyDiv w:val="1"/>
      <w:marLeft w:val="0"/>
      <w:marRight w:val="0"/>
      <w:marTop w:val="0"/>
      <w:marBottom w:val="0"/>
      <w:divBdr>
        <w:top w:val="none" w:sz="0" w:space="0" w:color="auto"/>
        <w:left w:val="none" w:sz="0" w:space="0" w:color="auto"/>
        <w:bottom w:val="none" w:sz="0" w:space="0" w:color="auto"/>
        <w:right w:val="none" w:sz="0" w:space="0" w:color="auto"/>
      </w:divBdr>
    </w:div>
    <w:div w:id="946083608">
      <w:bodyDiv w:val="1"/>
      <w:marLeft w:val="0"/>
      <w:marRight w:val="0"/>
      <w:marTop w:val="0"/>
      <w:marBottom w:val="0"/>
      <w:divBdr>
        <w:top w:val="none" w:sz="0" w:space="0" w:color="auto"/>
        <w:left w:val="none" w:sz="0" w:space="0" w:color="auto"/>
        <w:bottom w:val="none" w:sz="0" w:space="0" w:color="auto"/>
        <w:right w:val="none" w:sz="0" w:space="0" w:color="auto"/>
      </w:divBdr>
    </w:div>
    <w:div w:id="946424133">
      <w:bodyDiv w:val="1"/>
      <w:marLeft w:val="0"/>
      <w:marRight w:val="0"/>
      <w:marTop w:val="0"/>
      <w:marBottom w:val="0"/>
      <w:divBdr>
        <w:top w:val="none" w:sz="0" w:space="0" w:color="auto"/>
        <w:left w:val="none" w:sz="0" w:space="0" w:color="auto"/>
        <w:bottom w:val="none" w:sz="0" w:space="0" w:color="auto"/>
        <w:right w:val="none" w:sz="0" w:space="0" w:color="auto"/>
      </w:divBdr>
    </w:div>
    <w:div w:id="965626826">
      <w:bodyDiv w:val="1"/>
      <w:marLeft w:val="0"/>
      <w:marRight w:val="0"/>
      <w:marTop w:val="0"/>
      <w:marBottom w:val="0"/>
      <w:divBdr>
        <w:top w:val="none" w:sz="0" w:space="0" w:color="auto"/>
        <w:left w:val="none" w:sz="0" w:space="0" w:color="auto"/>
        <w:bottom w:val="none" w:sz="0" w:space="0" w:color="auto"/>
        <w:right w:val="none" w:sz="0" w:space="0" w:color="auto"/>
      </w:divBdr>
    </w:div>
    <w:div w:id="991641519">
      <w:bodyDiv w:val="1"/>
      <w:marLeft w:val="0"/>
      <w:marRight w:val="0"/>
      <w:marTop w:val="0"/>
      <w:marBottom w:val="0"/>
      <w:divBdr>
        <w:top w:val="none" w:sz="0" w:space="0" w:color="auto"/>
        <w:left w:val="none" w:sz="0" w:space="0" w:color="auto"/>
        <w:bottom w:val="none" w:sz="0" w:space="0" w:color="auto"/>
        <w:right w:val="none" w:sz="0" w:space="0" w:color="auto"/>
      </w:divBdr>
    </w:div>
    <w:div w:id="991913702">
      <w:bodyDiv w:val="1"/>
      <w:marLeft w:val="0"/>
      <w:marRight w:val="0"/>
      <w:marTop w:val="0"/>
      <w:marBottom w:val="0"/>
      <w:divBdr>
        <w:top w:val="none" w:sz="0" w:space="0" w:color="auto"/>
        <w:left w:val="none" w:sz="0" w:space="0" w:color="auto"/>
        <w:bottom w:val="none" w:sz="0" w:space="0" w:color="auto"/>
        <w:right w:val="none" w:sz="0" w:space="0" w:color="auto"/>
      </w:divBdr>
    </w:div>
    <w:div w:id="1002507542">
      <w:bodyDiv w:val="1"/>
      <w:marLeft w:val="0"/>
      <w:marRight w:val="0"/>
      <w:marTop w:val="0"/>
      <w:marBottom w:val="0"/>
      <w:divBdr>
        <w:top w:val="none" w:sz="0" w:space="0" w:color="auto"/>
        <w:left w:val="none" w:sz="0" w:space="0" w:color="auto"/>
        <w:bottom w:val="none" w:sz="0" w:space="0" w:color="auto"/>
        <w:right w:val="none" w:sz="0" w:space="0" w:color="auto"/>
      </w:divBdr>
    </w:div>
    <w:div w:id="1035620000">
      <w:bodyDiv w:val="1"/>
      <w:marLeft w:val="0"/>
      <w:marRight w:val="0"/>
      <w:marTop w:val="0"/>
      <w:marBottom w:val="0"/>
      <w:divBdr>
        <w:top w:val="none" w:sz="0" w:space="0" w:color="auto"/>
        <w:left w:val="none" w:sz="0" w:space="0" w:color="auto"/>
        <w:bottom w:val="none" w:sz="0" w:space="0" w:color="auto"/>
        <w:right w:val="none" w:sz="0" w:space="0" w:color="auto"/>
      </w:divBdr>
    </w:div>
    <w:div w:id="1057709352">
      <w:bodyDiv w:val="1"/>
      <w:marLeft w:val="0"/>
      <w:marRight w:val="0"/>
      <w:marTop w:val="0"/>
      <w:marBottom w:val="0"/>
      <w:divBdr>
        <w:top w:val="none" w:sz="0" w:space="0" w:color="auto"/>
        <w:left w:val="none" w:sz="0" w:space="0" w:color="auto"/>
        <w:bottom w:val="none" w:sz="0" w:space="0" w:color="auto"/>
        <w:right w:val="none" w:sz="0" w:space="0" w:color="auto"/>
      </w:divBdr>
    </w:div>
    <w:div w:id="1078138453">
      <w:bodyDiv w:val="1"/>
      <w:marLeft w:val="0"/>
      <w:marRight w:val="0"/>
      <w:marTop w:val="0"/>
      <w:marBottom w:val="0"/>
      <w:divBdr>
        <w:top w:val="none" w:sz="0" w:space="0" w:color="auto"/>
        <w:left w:val="none" w:sz="0" w:space="0" w:color="auto"/>
        <w:bottom w:val="none" w:sz="0" w:space="0" w:color="auto"/>
        <w:right w:val="none" w:sz="0" w:space="0" w:color="auto"/>
      </w:divBdr>
    </w:div>
    <w:div w:id="1114011873">
      <w:bodyDiv w:val="1"/>
      <w:marLeft w:val="0"/>
      <w:marRight w:val="0"/>
      <w:marTop w:val="0"/>
      <w:marBottom w:val="0"/>
      <w:divBdr>
        <w:top w:val="none" w:sz="0" w:space="0" w:color="auto"/>
        <w:left w:val="none" w:sz="0" w:space="0" w:color="auto"/>
        <w:bottom w:val="none" w:sz="0" w:space="0" w:color="auto"/>
        <w:right w:val="none" w:sz="0" w:space="0" w:color="auto"/>
      </w:divBdr>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34712760">
      <w:bodyDiv w:val="1"/>
      <w:marLeft w:val="0"/>
      <w:marRight w:val="0"/>
      <w:marTop w:val="0"/>
      <w:marBottom w:val="0"/>
      <w:divBdr>
        <w:top w:val="none" w:sz="0" w:space="0" w:color="auto"/>
        <w:left w:val="none" w:sz="0" w:space="0" w:color="auto"/>
        <w:bottom w:val="none" w:sz="0" w:space="0" w:color="auto"/>
        <w:right w:val="none" w:sz="0" w:space="0" w:color="auto"/>
      </w:divBdr>
      <w:divsChild>
        <w:div w:id="178466844">
          <w:marLeft w:val="0"/>
          <w:marRight w:val="0"/>
          <w:marTop w:val="0"/>
          <w:marBottom w:val="420"/>
          <w:divBdr>
            <w:top w:val="none" w:sz="0" w:space="0" w:color="auto"/>
            <w:left w:val="none" w:sz="0" w:space="0" w:color="auto"/>
            <w:bottom w:val="none" w:sz="0" w:space="0" w:color="auto"/>
            <w:right w:val="none" w:sz="0" w:space="0" w:color="auto"/>
          </w:divBdr>
          <w:divsChild>
            <w:div w:id="820970396">
              <w:marLeft w:val="0"/>
              <w:marRight w:val="0"/>
              <w:marTop w:val="0"/>
              <w:marBottom w:val="0"/>
              <w:divBdr>
                <w:top w:val="none" w:sz="0" w:space="0" w:color="auto"/>
                <w:left w:val="none" w:sz="0" w:space="0" w:color="auto"/>
                <w:bottom w:val="none" w:sz="0" w:space="0" w:color="auto"/>
                <w:right w:val="none" w:sz="0" w:space="0" w:color="auto"/>
              </w:divBdr>
              <w:divsChild>
                <w:div w:id="276063621">
                  <w:marLeft w:val="0"/>
                  <w:marRight w:val="0"/>
                  <w:marTop w:val="0"/>
                  <w:marBottom w:val="0"/>
                  <w:divBdr>
                    <w:top w:val="none" w:sz="0" w:space="0" w:color="auto"/>
                    <w:left w:val="none" w:sz="0" w:space="0" w:color="auto"/>
                    <w:bottom w:val="none" w:sz="0" w:space="0" w:color="auto"/>
                    <w:right w:val="none" w:sz="0" w:space="0" w:color="auto"/>
                  </w:divBdr>
                  <w:divsChild>
                    <w:div w:id="1687780834">
                      <w:marLeft w:val="0"/>
                      <w:marRight w:val="0"/>
                      <w:marTop w:val="0"/>
                      <w:marBottom w:val="0"/>
                      <w:divBdr>
                        <w:top w:val="none" w:sz="0" w:space="0" w:color="auto"/>
                        <w:left w:val="none" w:sz="0" w:space="0" w:color="auto"/>
                        <w:bottom w:val="none" w:sz="0" w:space="0" w:color="auto"/>
                        <w:right w:val="none" w:sz="0" w:space="0" w:color="auto"/>
                      </w:divBdr>
                    </w:div>
                    <w:div w:id="1764914258">
                      <w:marLeft w:val="0"/>
                      <w:marRight w:val="0"/>
                      <w:marTop w:val="0"/>
                      <w:marBottom w:val="0"/>
                      <w:divBdr>
                        <w:top w:val="none" w:sz="0" w:space="0" w:color="auto"/>
                        <w:left w:val="none" w:sz="0" w:space="0" w:color="auto"/>
                        <w:bottom w:val="none" w:sz="0" w:space="0" w:color="auto"/>
                        <w:right w:val="none" w:sz="0" w:space="0" w:color="auto"/>
                      </w:divBdr>
                      <w:divsChild>
                        <w:div w:id="1795756429">
                          <w:marLeft w:val="0"/>
                          <w:marRight w:val="0"/>
                          <w:marTop w:val="0"/>
                          <w:marBottom w:val="0"/>
                          <w:divBdr>
                            <w:top w:val="none" w:sz="0" w:space="0" w:color="auto"/>
                            <w:left w:val="none" w:sz="0" w:space="0" w:color="auto"/>
                            <w:bottom w:val="none" w:sz="0" w:space="0" w:color="auto"/>
                            <w:right w:val="none" w:sz="0" w:space="0" w:color="auto"/>
                          </w:divBdr>
                          <w:divsChild>
                            <w:div w:id="12301159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70957347">
                  <w:marLeft w:val="0"/>
                  <w:marRight w:val="0"/>
                  <w:marTop w:val="0"/>
                  <w:marBottom w:val="0"/>
                  <w:divBdr>
                    <w:top w:val="none" w:sz="0" w:space="0" w:color="auto"/>
                    <w:left w:val="none" w:sz="0" w:space="0" w:color="auto"/>
                    <w:bottom w:val="none" w:sz="0" w:space="0" w:color="auto"/>
                    <w:right w:val="none" w:sz="0" w:space="0" w:color="auto"/>
                  </w:divBdr>
                  <w:divsChild>
                    <w:div w:id="8528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4454">
          <w:marLeft w:val="0"/>
          <w:marRight w:val="0"/>
          <w:marTop w:val="0"/>
          <w:marBottom w:val="420"/>
          <w:divBdr>
            <w:top w:val="none" w:sz="0" w:space="0" w:color="auto"/>
            <w:left w:val="none" w:sz="0" w:space="0" w:color="auto"/>
            <w:bottom w:val="none" w:sz="0" w:space="0" w:color="auto"/>
            <w:right w:val="none" w:sz="0" w:space="0" w:color="auto"/>
          </w:divBdr>
          <w:divsChild>
            <w:div w:id="758599557">
              <w:marLeft w:val="0"/>
              <w:marRight w:val="0"/>
              <w:marTop w:val="0"/>
              <w:marBottom w:val="0"/>
              <w:divBdr>
                <w:top w:val="none" w:sz="0" w:space="0" w:color="auto"/>
                <w:left w:val="none" w:sz="0" w:space="0" w:color="auto"/>
                <w:bottom w:val="none" w:sz="0" w:space="0" w:color="auto"/>
                <w:right w:val="none" w:sz="0" w:space="0" w:color="auto"/>
              </w:divBdr>
              <w:divsChild>
                <w:div w:id="19432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7157">
      <w:bodyDiv w:val="1"/>
      <w:marLeft w:val="0"/>
      <w:marRight w:val="0"/>
      <w:marTop w:val="0"/>
      <w:marBottom w:val="0"/>
      <w:divBdr>
        <w:top w:val="none" w:sz="0" w:space="0" w:color="auto"/>
        <w:left w:val="none" w:sz="0" w:space="0" w:color="auto"/>
        <w:bottom w:val="none" w:sz="0" w:space="0" w:color="auto"/>
        <w:right w:val="none" w:sz="0" w:space="0" w:color="auto"/>
      </w:divBdr>
    </w:div>
    <w:div w:id="1152791368">
      <w:bodyDiv w:val="1"/>
      <w:marLeft w:val="0"/>
      <w:marRight w:val="0"/>
      <w:marTop w:val="0"/>
      <w:marBottom w:val="0"/>
      <w:divBdr>
        <w:top w:val="none" w:sz="0" w:space="0" w:color="auto"/>
        <w:left w:val="none" w:sz="0" w:space="0" w:color="auto"/>
        <w:bottom w:val="none" w:sz="0" w:space="0" w:color="auto"/>
        <w:right w:val="none" w:sz="0" w:space="0" w:color="auto"/>
      </w:divBdr>
    </w:div>
    <w:div w:id="1166630065">
      <w:bodyDiv w:val="1"/>
      <w:marLeft w:val="0"/>
      <w:marRight w:val="0"/>
      <w:marTop w:val="0"/>
      <w:marBottom w:val="0"/>
      <w:divBdr>
        <w:top w:val="none" w:sz="0" w:space="0" w:color="auto"/>
        <w:left w:val="none" w:sz="0" w:space="0" w:color="auto"/>
        <w:bottom w:val="none" w:sz="0" w:space="0" w:color="auto"/>
        <w:right w:val="none" w:sz="0" w:space="0" w:color="auto"/>
      </w:divBdr>
    </w:div>
    <w:div w:id="1168331703">
      <w:bodyDiv w:val="1"/>
      <w:marLeft w:val="0"/>
      <w:marRight w:val="0"/>
      <w:marTop w:val="0"/>
      <w:marBottom w:val="0"/>
      <w:divBdr>
        <w:top w:val="none" w:sz="0" w:space="0" w:color="auto"/>
        <w:left w:val="none" w:sz="0" w:space="0" w:color="auto"/>
        <w:bottom w:val="none" w:sz="0" w:space="0" w:color="auto"/>
        <w:right w:val="none" w:sz="0" w:space="0" w:color="auto"/>
      </w:divBdr>
    </w:div>
    <w:div w:id="1243442602">
      <w:bodyDiv w:val="1"/>
      <w:marLeft w:val="0"/>
      <w:marRight w:val="0"/>
      <w:marTop w:val="0"/>
      <w:marBottom w:val="0"/>
      <w:divBdr>
        <w:top w:val="none" w:sz="0" w:space="0" w:color="auto"/>
        <w:left w:val="none" w:sz="0" w:space="0" w:color="auto"/>
        <w:bottom w:val="none" w:sz="0" w:space="0" w:color="auto"/>
        <w:right w:val="none" w:sz="0" w:space="0" w:color="auto"/>
      </w:divBdr>
      <w:divsChild>
        <w:div w:id="106972276">
          <w:marLeft w:val="0"/>
          <w:marRight w:val="0"/>
          <w:marTop w:val="0"/>
          <w:marBottom w:val="166"/>
          <w:divBdr>
            <w:top w:val="none" w:sz="0" w:space="0" w:color="auto"/>
            <w:left w:val="none" w:sz="0" w:space="0" w:color="auto"/>
            <w:bottom w:val="none" w:sz="0" w:space="0" w:color="auto"/>
            <w:right w:val="none" w:sz="0" w:space="0" w:color="auto"/>
          </w:divBdr>
          <w:divsChild>
            <w:div w:id="1281843413">
              <w:marLeft w:val="0"/>
              <w:marRight w:val="0"/>
              <w:marTop w:val="0"/>
              <w:marBottom w:val="0"/>
              <w:divBdr>
                <w:top w:val="none" w:sz="0" w:space="0" w:color="auto"/>
                <w:left w:val="none" w:sz="0" w:space="0" w:color="auto"/>
                <w:bottom w:val="none" w:sz="0" w:space="0" w:color="auto"/>
                <w:right w:val="none" w:sz="0" w:space="0" w:color="auto"/>
              </w:divBdr>
              <w:divsChild>
                <w:div w:id="1916083624">
                  <w:marLeft w:val="0"/>
                  <w:marRight w:val="0"/>
                  <w:marTop w:val="0"/>
                  <w:marBottom w:val="0"/>
                  <w:divBdr>
                    <w:top w:val="none" w:sz="0" w:space="0" w:color="auto"/>
                    <w:left w:val="none" w:sz="0" w:space="0" w:color="auto"/>
                    <w:bottom w:val="none" w:sz="0" w:space="0" w:color="auto"/>
                    <w:right w:val="none" w:sz="0" w:space="0" w:color="auto"/>
                  </w:divBdr>
                  <w:divsChild>
                    <w:div w:id="1850872136">
                      <w:marLeft w:val="0"/>
                      <w:marRight w:val="0"/>
                      <w:marTop w:val="0"/>
                      <w:marBottom w:val="0"/>
                      <w:divBdr>
                        <w:top w:val="none" w:sz="0" w:space="0" w:color="auto"/>
                        <w:left w:val="none" w:sz="0" w:space="0" w:color="auto"/>
                        <w:bottom w:val="none" w:sz="0" w:space="0" w:color="auto"/>
                        <w:right w:val="none" w:sz="0" w:space="0" w:color="auto"/>
                      </w:divBdr>
                    </w:div>
                    <w:div w:id="57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745">
              <w:marLeft w:val="0"/>
              <w:marRight w:val="0"/>
              <w:marTop w:val="0"/>
              <w:marBottom w:val="0"/>
              <w:divBdr>
                <w:top w:val="none" w:sz="0" w:space="0" w:color="auto"/>
                <w:left w:val="none" w:sz="0" w:space="0" w:color="auto"/>
                <w:bottom w:val="none" w:sz="0" w:space="0" w:color="auto"/>
                <w:right w:val="none" w:sz="0" w:space="0" w:color="auto"/>
              </w:divBdr>
              <w:divsChild>
                <w:div w:id="1866092267">
                  <w:marLeft w:val="0"/>
                  <w:marRight w:val="0"/>
                  <w:marTop w:val="0"/>
                  <w:marBottom w:val="0"/>
                  <w:divBdr>
                    <w:top w:val="none" w:sz="0" w:space="0" w:color="auto"/>
                    <w:left w:val="none" w:sz="0" w:space="0" w:color="auto"/>
                    <w:bottom w:val="none" w:sz="0" w:space="0" w:color="auto"/>
                    <w:right w:val="none" w:sz="0" w:space="0" w:color="auto"/>
                  </w:divBdr>
                </w:div>
                <w:div w:id="530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89751">
          <w:marLeft w:val="0"/>
          <w:marRight w:val="0"/>
          <w:marTop w:val="166"/>
          <w:marBottom w:val="166"/>
          <w:divBdr>
            <w:top w:val="none" w:sz="0" w:space="0" w:color="auto"/>
            <w:left w:val="none" w:sz="0" w:space="0" w:color="auto"/>
            <w:bottom w:val="none" w:sz="0" w:space="0" w:color="auto"/>
            <w:right w:val="none" w:sz="0" w:space="0" w:color="auto"/>
          </w:divBdr>
          <w:divsChild>
            <w:div w:id="7333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65051">
      <w:bodyDiv w:val="1"/>
      <w:marLeft w:val="0"/>
      <w:marRight w:val="0"/>
      <w:marTop w:val="0"/>
      <w:marBottom w:val="0"/>
      <w:divBdr>
        <w:top w:val="none" w:sz="0" w:space="0" w:color="auto"/>
        <w:left w:val="none" w:sz="0" w:space="0" w:color="auto"/>
        <w:bottom w:val="none" w:sz="0" w:space="0" w:color="auto"/>
        <w:right w:val="none" w:sz="0" w:space="0" w:color="auto"/>
      </w:divBdr>
    </w:div>
    <w:div w:id="1301761520">
      <w:bodyDiv w:val="1"/>
      <w:marLeft w:val="0"/>
      <w:marRight w:val="0"/>
      <w:marTop w:val="0"/>
      <w:marBottom w:val="0"/>
      <w:divBdr>
        <w:top w:val="none" w:sz="0" w:space="0" w:color="auto"/>
        <w:left w:val="none" w:sz="0" w:space="0" w:color="auto"/>
        <w:bottom w:val="none" w:sz="0" w:space="0" w:color="auto"/>
        <w:right w:val="none" w:sz="0" w:space="0" w:color="auto"/>
      </w:divBdr>
      <w:divsChild>
        <w:div w:id="1413619487">
          <w:marLeft w:val="547"/>
          <w:marRight w:val="0"/>
          <w:marTop w:val="0"/>
          <w:marBottom w:val="0"/>
          <w:divBdr>
            <w:top w:val="none" w:sz="0" w:space="0" w:color="auto"/>
            <w:left w:val="none" w:sz="0" w:space="0" w:color="auto"/>
            <w:bottom w:val="none" w:sz="0" w:space="0" w:color="auto"/>
            <w:right w:val="none" w:sz="0" w:space="0" w:color="auto"/>
          </w:divBdr>
        </w:div>
        <w:div w:id="1992175000">
          <w:marLeft w:val="547"/>
          <w:marRight w:val="0"/>
          <w:marTop w:val="0"/>
          <w:marBottom w:val="0"/>
          <w:divBdr>
            <w:top w:val="none" w:sz="0" w:space="0" w:color="auto"/>
            <w:left w:val="none" w:sz="0" w:space="0" w:color="auto"/>
            <w:bottom w:val="none" w:sz="0" w:space="0" w:color="auto"/>
            <w:right w:val="none" w:sz="0" w:space="0" w:color="auto"/>
          </w:divBdr>
        </w:div>
        <w:div w:id="1925607821">
          <w:marLeft w:val="547"/>
          <w:marRight w:val="0"/>
          <w:marTop w:val="0"/>
          <w:marBottom w:val="0"/>
          <w:divBdr>
            <w:top w:val="none" w:sz="0" w:space="0" w:color="auto"/>
            <w:left w:val="none" w:sz="0" w:space="0" w:color="auto"/>
            <w:bottom w:val="none" w:sz="0" w:space="0" w:color="auto"/>
            <w:right w:val="none" w:sz="0" w:space="0" w:color="auto"/>
          </w:divBdr>
        </w:div>
        <w:div w:id="1429620416">
          <w:marLeft w:val="547"/>
          <w:marRight w:val="0"/>
          <w:marTop w:val="0"/>
          <w:marBottom w:val="0"/>
          <w:divBdr>
            <w:top w:val="none" w:sz="0" w:space="0" w:color="auto"/>
            <w:left w:val="none" w:sz="0" w:space="0" w:color="auto"/>
            <w:bottom w:val="none" w:sz="0" w:space="0" w:color="auto"/>
            <w:right w:val="none" w:sz="0" w:space="0" w:color="auto"/>
          </w:divBdr>
        </w:div>
        <w:div w:id="592277827">
          <w:marLeft w:val="547"/>
          <w:marRight w:val="0"/>
          <w:marTop w:val="0"/>
          <w:marBottom w:val="0"/>
          <w:divBdr>
            <w:top w:val="none" w:sz="0" w:space="0" w:color="auto"/>
            <w:left w:val="none" w:sz="0" w:space="0" w:color="auto"/>
            <w:bottom w:val="none" w:sz="0" w:space="0" w:color="auto"/>
            <w:right w:val="none" w:sz="0" w:space="0" w:color="auto"/>
          </w:divBdr>
        </w:div>
      </w:divsChild>
    </w:div>
    <w:div w:id="1305116225">
      <w:bodyDiv w:val="1"/>
      <w:marLeft w:val="0"/>
      <w:marRight w:val="0"/>
      <w:marTop w:val="0"/>
      <w:marBottom w:val="0"/>
      <w:divBdr>
        <w:top w:val="none" w:sz="0" w:space="0" w:color="auto"/>
        <w:left w:val="none" w:sz="0" w:space="0" w:color="auto"/>
        <w:bottom w:val="none" w:sz="0" w:space="0" w:color="auto"/>
        <w:right w:val="none" w:sz="0" w:space="0" w:color="auto"/>
      </w:divBdr>
    </w:div>
    <w:div w:id="1321497144">
      <w:bodyDiv w:val="1"/>
      <w:marLeft w:val="0"/>
      <w:marRight w:val="0"/>
      <w:marTop w:val="0"/>
      <w:marBottom w:val="0"/>
      <w:divBdr>
        <w:top w:val="none" w:sz="0" w:space="0" w:color="auto"/>
        <w:left w:val="none" w:sz="0" w:space="0" w:color="auto"/>
        <w:bottom w:val="none" w:sz="0" w:space="0" w:color="auto"/>
        <w:right w:val="none" w:sz="0" w:space="0" w:color="auto"/>
      </w:divBdr>
    </w:div>
    <w:div w:id="1338382136">
      <w:bodyDiv w:val="1"/>
      <w:marLeft w:val="0"/>
      <w:marRight w:val="0"/>
      <w:marTop w:val="0"/>
      <w:marBottom w:val="0"/>
      <w:divBdr>
        <w:top w:val="none" w:sz="0" w:space="0" w:color="auto"/>
        <w:left w:val="none" w:sz="0" w:space="0" w:color="auto"/>
        <w:bottom w:val="none" w:sz="0" w:space="0" w:color="auto"/>
        <w:right w:val="none" w:sz="0" w:space="0" w:color="auto"/>
      </w:divBdr>
    </w:div>
    <w:div w:id="1422681188">
      <w:bodyDiv w:val="1"/>
      <w:marLeft w:val="0"/>
      <w:marRight w:val="0"/>
      <w:marTop w:val="0"/>
      <w:marBottom w:val="0"/>
      <w:divBdr>
        <w:top w:val="none" w:sz="0" w:space="0" w:color="auto"/>
        <w:left w:val="none" w:sz="0" w:space="0" w:color="auto"/>
        <w:bottom w:val="none" w:sz="0" w:space="0" w:color="auto"/>
        <w:right w:val="none" w:sz="0" w:space="0" w:color="auto"/>
      </w:divBdr>
    </w:div>
    <w:div w:id="1422944239">
      <w:bodyDiv w:val="1"/>
      <w:marLeft w:val="0"/>
      <w:marRight w:val="0"/>
      <w:marTop w:val="0"/>
      <w:marBottom w:val="0"/>
      <w:divBdr>
        <w:top w:val="none" w:sz="0" w:space="0" w:color="auto"/>
        <w:left w:val="none" w:sz="0" w:space="0" w:color="auto"/>
        <w:bottom w:val="none" w:sz="0" w:space="0" w:color="auto"/>
        <w:right w:val="none" w:sz="0" w:space="0" w:color="auto"/>
      </w:divBdr>
      <w:divsChild>
        <w:div w:id="104273607">
          <w:marLeft w:val="0"/>
          <w:marRight w:val="0"/>
          <w:marTop w:val="0"/>
          <w:marBottom w:val="0"/>
          <w:divBdr>
            <w:top w:val="none" w:sz="0" w:space="0" w:color="auto"/>
            <w:left w:val="none" w:sz="0" w:space="0" w:color="auto"/>
            <w:bottom w:val="none" w:sz="0" w:space="0" w:color="auto"/>
            <w:right w:val="none" w:sz="0" w:space="0" w:color="auto"/>
          </w:divBdr>
          <w:divsChild>
            <w:div w:id="146359481">
              <w:marLeft w:val="0"/>
              <w:marRight w:val="0"/>
              <w:marTop w:val="0"/>
              <w:marBottom w:val="0"/>
              <w:divBdr>
                <w:top w:val="none" w:sz="0" w:space="0" w:color="auto"/>
                <w:left w:val="none" w:sz="0" w:space="0" w:color="auto"/>
                <w:bottom w:val="none" w:sz="0" w:space="0" w:color="auto"/>
                <w:right w:val="none" w:sz="0" w:space="0" w:color="auto"/>
              </w:divBdr>
              <w:divsChild>
                <w:div w:id="7606657">
                  <w:marLeft w:val="0"/>
                  <w:marRight w:val="0"/>
                  <w:marTop w:val="0"/>
                  <w:marBottom w:val="360"/>
                  <w:divBdr>
                    <w:top w:val="none" w:sz="0" w:space="0" w:color="auto"/>
                    <w:left w:val="none" w:sz="0" w:space="0" w:color="auto"/>
                    <w:bottom w:val="none" w:sz="0" w:space="0" w:color="auto"/>
                    <w:right w:val="none" w:sz="0" w:space="0" w:color="auto"/>
                  </w:divBdr>
                  <w:divsChild>
                    <w:div w:id="1389960234">
                      <w:marLeft w:val="0"/>
                      <w:marRight w:val="0"/>
                      <w:marTop w:val="0"/>
                      <w:marBottom w:val="0"/>
                      <w:divBdr>
                        <w:top w:val="none" w:sz="0" w:space="0" w:color="auto"/>
                        <w:left w:val="none" w:sz="0" w:space="0" w:color="auto"/>
                        <w:bottom w:val="none" w:sz="0" w:space="0" w:color="auto"/>
                        <w:right w:val="none" w:sz="0" w:space="0" w:color="auto"/>
                      </w:divBdr>
                      <w:divsChild>
                        <w:div w:id="2133867006">
                          <w:marLeft w:val="0"/>
                          <w:marRight w:val="0"/>
                          <w:marTop w:val="0"/>
                          <w:marBottom w:val="0"/>
                          <w:divBdr>
                            <w:top w:val="none" w:sz="0" w:space="0" w:color="auto"/>
                            <w:left w:val="none" w:sz="0" w:space="0" w:color="auto"/>
                            <w:bottom w:val="none" w:sz="0" w:space="0" w:color="auto"/>
                            <w:right w:val="none" w:sz="0" w:space="0" w:color="auto"/>
                          </w:divBdr>
                          <w:divsChild>
                            <w:div w:id="1630159930">
                              <w:marLeft w:val="0"/>
                              <w:marRight w:val="0"/>
                              <w:marTop w:val="0"/>
                              <w:marBottom w:val="0"/>
                              <w:divBdr>
                                <w:top w:val="none" w:sz="0" w:space="0" w:color="auto"/>
                                <w:left w:val="none" w:sz="0" w:space="0" w:color="auto"/>
                                <w:bottom w:val="none" w:sz="0" w:space="0" w:color="auto"/>
                                <w:right w:val="none" w:sz="0" w:space="0" w:color="auto"/>
                              </w:divBdr>
                              <w:divsChild>
                                <w:div w:id="1069814628">
                                  <w:marLeft w:val="0"/>
                                  <w:marRight w:val="0"/>
                                  <w:marTop w:val="0"/>
                                  <w:marBottom w:val="0"/>
                                  <w:divBdr>
                                    <w:top w:val="none" w:sz="0" w:space="0" w:color="auto"/>
                                    <w:left w:val="none" w:sz="0" w:space="0" w:color="auto"/>
                                    <w:bottom w:val="none" w:sz="0" w:space="0" w:color="auto"/>
                                    <w:right w:val="none" w:sz="0" w:space="0" w:color="auto"/>
                                  </w:divBdr>
                                  <w:divsChild>
                                    <w:div w:id="9066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75856">
      <w:bodyDiv w:val="1"/>
      <w:marLeft w:val="0"/>
      <w:marRight w:val="0"/>
      <w:marTop w:val="0"/>
      <w:marBottom w:val="0"/>
      <w:divBdr>
        <w:top w:val="none" w:sz="0" w:space="0" w:color="auto"/>
        <w:left w:val="none" w:sz="0" w:space="0" w:color="auto"/>
        <w:bottom w:val="none" w:sz="0" w:space="0" w:color="auto"/>
        <w:right w:val="none" w:sz="0" w:space="0" w:color="auto"/>
      </w:divBdr>
    </w:div>
    <w:div w:id="1444885371">
      <w:bodyDiv w:val="1"/>
      <w:marLeft w:val="0"/>
      <w:marRight w:val="0"/>
      <w:marTop w:val="0"/>
      <w:marBottom w:val="0"/>
      <w:divBdr>
        <w:top w:val="none" w:sz="0" w:space="0" w:color="auto"/>
        <w:left w:val="none" w:sz="0" w:space="0" w:color="auto"/>
        <w:bottom w:val="none" w:sz="0" w:space="0" w:color="auto"/>
        <w:right w:val="none" w:sz="0" w:space="0" w:color="auto"/>
      </w:divBdr>
    </w:div>
    <w:div w:id="1461993516">
      <w:bodyDiv w:val="1"/>
      <w:marLeft w:val="0"/>
      <w:marRight w:val="0"/>
      <w:marTop w:val="0"/>
      <w:marBottom w:val="0"/>
      <w:divBdr>
        <w:top w:val="none" w:sz="0" w:space="0" w:color="auto"/>
        <w:left w:val="none" w:sz="0" w:space="0" w:color="auto"/>
        <w:bottom w:val="none" w:sz="0" w:space="0" w:color="auto"/>
        <w:right w:val="none" w:sz="0" w:space="0" w:color="auto"/>
      </w:divBdr>
    </w:div>
    <w:div w:id="1494565104">
      <w:bodyDiv w:val="1"/>
      <w:marLeft w:val="0"/>
      <w:marRight w:val="0"/>
      <w:marTop w:val="0"/>
      <w:marBottom w:val="0"/>
      <w:divBdr>
        <w:top w:val="none" w:sz="0" w:space="0" w:color="auto"/>
        <w:left w:val="none" w:sz="0" w:space="0" w:color="auto"/>
        <w:bottom w:val="none" w:sz="0" w:space="0" w:color="auto"/>
        <w:right w:val="none" w:sz="0" w:space="0" w:color="auto"/>
      </w:divBdr>
      <w:divsChild>
        <w:div w:id="1866211151">
          <w:marLeft w:val="1440"/>
          <w:marRight w:val="0"/>
          <w:marTop w:val="0"/>
          <w:marBottom w:val="0"/>
          <w:divBdr>
            <w:top w:val="none" w:sz="0" w:space="0" w:color="auto"/>
            <w:left w:val="none" w:sz="0" w:space="0" w:color="auto"/>
            <w:bottom w:val="none" w:sz="0" w:space="0" w:color="auto"/>
            <w:right w:val="none" w:sz="0" w:space="0" w:color="auto"/>
          </w:divBdr>
        </w:div>
        <w:div w:id="1864707266">
          <w:marLeft w:val="1440"/>
          <w:marRight w:val="0"/>
          <w:marTop w:val="0"/>
          <w:marBottom w:val="0"/>
          <w:divBdr>
            <w:top w:val="none" w:sz="0" w:space="0" w:color="auto"/>
            <w:left w:val="none" w:sz="0" w:space="0" w:color="auto"/>
            <w:bottom w:val="none" w:sz="0" w:space="0" w:color="auto"/>
            <w:right w:val="none" w:sz="0" w:space="0" w:color="auto"/>
          </w:divBdr>
        </w:div>
        <w:div w:id="1259679640">
          <w:marLeft w:val="1440"/>
          <w:marRight w:val="0"/>
          <w:marTop w:val="0"/>
          <w:marBottom w:val="0"/>
          <w:divBdr>
            <w:top w:val="none" w:sz="0" w:space="0" w:color="auto"/>
            <w:left w:val="none" w:sz="0" w:space="0" w:color="auto"/>
            <w:bottom w:val="none" w:sz="0" w:space="0" w:color="auto"/>
            <w:right w:val="none" w:sz="0" w:space="0" w:color="auto"/>
          </w:divBdr>
        </w:div>
        <w:div w:id="2088844927">
          <w:marLeft w:val="1440"/>
          <w:marRight w:val="0"/>
          <w:marTop w:val="0"/>
          <w:marBottom w:val="0"/>
          <w:divBdr>
            <w:top w:val="none" w:sz="0" w:space="0" w:color="auto"/>
            <w:left w:val="none" w:sz="0" w:space="0" w:color="auto"/>
            <w:bottom w:val="none" w:sz="0" w:space="0" w:color="auto"/>
            <w:right w:val="none" w:sz="0" w:space="0" w:color="auto"/>
          </w:divBdr>
        </w:div>
        <w:div w:id="1996833709">
          <w:marLeft w:val="1440"/>
          <w:marRight w:val="0"/>
          <w:marTop w:val="0"/>
          <w:marBottom w:val="0"/>
          <w:divBdr>
            <w:top w:val="none" w:sz="0" w:space="0" w:color="auto"/>
            <w:left w:val="none" w:sz="0" w:space="0" w:color="auto"/>
            <w:bottom w:val="none" w:sz="0" w:space="0" w:color="auto"/>
            <w:right w:val="none" w:sz="0" w:space="0" w:color="auto"/>
          </w:divBdr>
        </w:div>
      </w:divsChild>
    </w:div>
    <w:div w:id="1497915903">
      <w:bodyDiv w:val="1"/>
      <w:marLeft w:val="0"/>
      <w:marRight w:val="0"/>
      <w:marTop w:val="0"/>
      <w:marBottom w:val="0"/>
      <w:divBdr>
        <w:top w:val="none" w:sz="0" w:space="0" w:color="auto"/>
        <w:left w:val="none" w:sz="0" w:space="0" w:color="auto"/>
        <w:bottom w:val="none" w:sz="0" w:space="0" w:color="auto"/>
        <w:right w:val="none" w:sz="0" w:space="0" w:color="auto"/>
      </w:divBdr>
    </w:div>
    <w:div w:id="1526560262">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7449462">
      <w:bodyDiv w:val="1"/>
      <w:marLeft w:val="0"/>
      <w:marRight w:val="0"/>
      <w:marTop w:val="0"/>
      <w:marBottom w:val="0"/>
      <w:divBdr>
        <w:top w:val="none" w:sz="0" w:space="0" w:color="auto"/>
        <w:left w:val="none" w:sz="0" w:space="0" w:color="auto"/>
        <w:bottom w:val="none" w:sz="0" w:space="0" w:color="auto"/>
        <w:right w:val="none" w:sz="0" w:space="0" w:color="auto"/>
      </w:divBdr>
    </w:div>
    <w:div w:id="1552960991">
      <w:bodyDiv w:val="1"/>
      <w:marLeft w:val="0"/>
      <w:marRight w:val="0"/>
      <w:marTop w:val="0"/>
      <w:marBottom w:val="0"/>
      <w:divBdr>
        <w:top w:val="none" w:sz="0" w:space="0" w:color="auto"/>
        <w:left w:val="none" w:sz="0" w:space="0" w:color="auto"/>
        <w:bottom w:val="none" w:sz="0" w:space="0" w:color="auto"/>
        <w:right w:val="none" w:sz="0" w:space="0" w:color="auto"/>
      </w:divBdr>
    </w:div>
    <w:div w:id="1568610142">
      <w:bodyDiv w:val="1"/>
      <w:marLeft w:val="0"/>
      <w:marRight w:val="0"/>
      <w:marTop w:val="0"/>
      <w:marBottom w:val="0"/>
      <w:divBdr>
        <w:top w:val="none" w:sz="0" w:space="0" w:color="auto"/>
        <w:left w:val="none" w:sz="0" w:space="0" w:color="auto"/>
        <w:bottom w:val="none" w:sz="0" w:space="0" w:color="auto"/>
        <w:right w:val="none" w:sz="0" w:space="0" w:color="auto"/>
      </w:divBdr>
    </w:div>
    <w:div w:id="1599944534">
      <w:bodyDiv w:val="1"/>
      <w:marLeft w:val="0"/>
      <w:marRight w:val="0"/>
      <w:marTop w:val="0"/>
      <w:marBottom w:val="0"/>
      <w:divBdr>
        <w:top w:val="none" w:sz="0" w:space="0" w:color="auto"/>
        <w:left w:val="none" w:sz="0" w:space="0" w:color="auto"/>
        <w:bottom w:val="none" w:sz="0" w:space="0" w:color="auto"/>
        <w:right w:val="none" w:sz="0" w:space="0" w:color="auto"/>
      </w:divBdr>
    </w:div>
    <w:div w:id="1620452417">
      <w:bodyDiv w:val="1"/>
      <w:marLeft w:val="0"/>
      <w:marRight w:val="0"/>
      <w:marTop w:val="0"/>
      <w:marBottom w:val="0"/>
      <w:divBdr>
        <w:top w:val="none" w:sz="0" w:space="0" w:color="auto"/>
        <w:left w:val="none" w:sz="0" w:space="0" w:color="auto"/>
        <w:bottom w:val="none" w:sz="0" w:space="0" w:color="auto"/>
        <w:right w:val="none" w:sz="0" w:space="0" w:color="auto"/>
      </w:divBdr>
      <w:divsChild>
        <w:div w:id="1455637620">
          <w:marLeft w:val="1440"/>
          <w:marRight w:val="0"/>
          <w:marTop w:val="0"/>
          <w:marBottom w:val="0"/>
          <w:divBdr>
            <w:top w:val="none" w:sz="0" w:space="0" w:color="auto"/>
            <w:left w:val="none" w:sz="0" w:space="0" w:color="auto"/>
            <w:bottom w:val="none" w:sz="0" w:space="0" w:color="auto"/>
            <w:right w:val="none" w:sz="0" w:space="0" w:color="auto"/>
          </w:divBdr>
        </w:div>
        <w:div w:id="1253322115">
          <w:marLeft w:val="1440"/>
          <w:marRight w:val="0"/>
          <w:marTop w:val="0"/>
          <w:marBottom w:val="0"/>
          <w:divBdr>
            <w:top w:val="none" w:sz="0" w:space="0" w:color="auto"/>
            <w:left w:val="none" w:sz="0" w:space="0" w:color="auto"/>
            <w:bottom w:val="none" w:sz="0" w:space="0" w:color="auto"/>
            <w:right w:val="none" w:sz="0" w:space="0" w:color="auto"/>
          </w:divBdr>
        </w:div>
        <w:div w:id="1548488839">
          <w:marLeft w:val="1440"/>
          <w:marRight w:val="0"/>
          <w:marTop w:val="0"/>
          <w:marBottom w:val="0"/>
          <w:divBdr>
            <w:top w:val="none" w:sz="0" w:space="0" w:color="auto"/>
            <w:left w:val="none" w:sz="0" w:space="0" w:color="auto"/>
            <w:bottom w:val="none" w:sz="0" w:space="0" w:color="auto"/>
            <w:right w:val="none" w:sz="0" w:space="0" w:color="auto"/>
          </w:divBdr>
        </w:div>
        <w:div w:id="727187962">
          <w:marLeft w:val="1440"/>
          <w:marRight w:val="0"/>
          <w:marTop w:val="0"/>
          <w:marBottom w:val="0"/>
          <w:divBdr>
            <w:top w:val="none" w:sz="0" w:space="0" w:color="auto"/>
            <w:left w:val="none" w:sz="0" w:space="0" w:color="auto"/>
            <w:bottom w:val="none" w:sz="0" w:space="0" w:color="auto"/>
            <w:right w:val="none" w:sz="0" w:space="0" w:color="auto"/>
          </w:divBdr>
        </w:div>
        <w:div w:id="2053456609">
          <w:marLeft w:val="1440"/>
          <w:marRight w:val="0"/>
          <w:marTop w:val="0"/>
          <w:marBottom w:val="0"/>
          <w:divBdr>
            <w:top w:val="none" w:sz="0" w:space="0" w:color="auto"/>
            <w:left w:val="none" w:sz="0" w:space="0" w:color="auto"/>
            <w:bottom w:val="none" w:sz="0" w:space="0" w:color="auto"/>
            <w:right w:val="none" w:sz="0" w:space="0" w:color="auto"/>
          </w:divBdr>
        </w:div>
      </w:divsChild>
    </w:div>
    <w:div w:id="1656688432">
      <w:bodyDiv w:val="1"/>
      <w:marLeft w:val="0"/>
      <w:marRight w:val="0"/>
      <w:marTop w:val="0"/>
      <w:marBottom w:val="0"/>
      <w:divBdr>
        <w:top w:val="none" w:sz="0" w:space="0" w:color="auto"/>
        <w:left w:val="none" w:sz="0" w:space="0" w:color="auto"/>
        <w:bottom w:val="none" w:sz="0" w:space="0" w:color="auto"/>
        <w:right w:val="none" w:sz="0" w:space="0" w:color="auto"/>
      </w:divBdr>
    </w:div>
    <w:div w:id="1661039732">
      <w:bodyDiv w:val="1"/>
      <w:marLeft w:val="0"/>
      <w:marRight w:val="0"/>
      <w:marTop w:val="0"/>
      <w:marBottom w:val="0"/>
      <w:divBdr>
        <w:top w:val="none" w:sz="0" w:space="0" w:color="auto"/>
        <w:left w:val="none" w:sz="0" w:space="0" w:color="auto"/>
        <w:bottom w:val="none" w:sz="0" w:space="0" w:color="auto"/>
        <w:right w:val="none" w:sz="0" w:space="0" w:color="auto"/>
      </w:divBdr>
    </w:div>
    <w:div w:id="1672637465">
      <w:bodyDiv w:val="1"/>
      <w:marLeft w:val="0"/>
      <w:marRight w:val="0"/>
      <w:marTop w:val="0"/>
      <w:marBottom w:val="0"/>
      <w:divBdr>
        <w:top w:val="none" w:sz="0" w:space="0" w:color="auto"/>
        <w:left w:val="none" w:sz="0" w:space="0" w:color="auto"/>
        <w:bottom w:val="none" w:sz="0" w:space="0" w:color="auto"/>
        <w:right w:val="none" w:sz="0" w:space="0" w:color="auto"/>
      </w:divBdr>
    </w:div>
    <w:div w:id="1687901191">
      <w:bodyDiv w:val="1"/>
      <w:marLeft w:val="0"/>
      <w:marRight w:val="0"/>
      <w:marTop w:val="0"/>
      <w:marBottom w:val="0"/>
      <w:divBdr>
        <w:top w:val="none" w:sz="0" w:space="0" w:color="auto"/>
        <w:left w:val="none" w:sz="0" w:space="0" w:color="auto"/>
        <w:bottom w:val="none" w:sz="0" w:space="0" w:color="auto"/>
        <w:right w:val="none" w:sz="0" w:space="0" w:color="auto"/>
      </w:divBdr>
    </w:div>
    <w:div w:id="1695956745">
      <w:bodyDiv w:val="1"/>
      <w:marLeft w:val="0"/>
      <w:marRight w:val="0"/>
      <w:marTop w:val="0"/>
      <w:marBottom w:val="0"/>
      <w:divBdr>
        <w:top w:val="none" w:sz="0" w:space="0" w:color="auto"/>
        <w:left w:val="none" w:sz="0" w:space="0" w:color="auto"/>
        <w:bottom w:val="none" w:sz="0" w:space="0" w:color="auto"/>
        <w:right w:val="none" w:sz="0" w:space="0" w:color="auto"/>
      </w:divBdr>
    </w:div>
    <w:div w:id="1731803685">
      <w:bodyDiv w:val="1"/>
      <w:marLeft w:val="0"/>
      <w:marRight w:val="0"/>
      <w:marTop w:val="0"/>
      <w:marBottom w:val="0"/>
      <w:divBdr>
        <w:top w:val="none" w:sz="0" w:space="0" w:color="auto"/>
        <w:left w:val="none" w:sz="0" w:space="0" w:color="auto"/>
        <w:bottom w:val="none" w:sz="0" w:space="0" w:color="auto"/>
        <w:right w:val="none" w:sz="0" w:space="0" w:color="auto"/>
      </w:divBdr>
    </w:div>
    <w:div w:id="1742554886">
      <w:bodyDiv w:val="1"/>
      <w:marLeft w:val="0"/>
      <w:marRight w:val="0"/>
      <w:marTop w:val="0"/>
      <w:marBottom w:val="0"/>
      <w:divBdr>
        <w:top w:val="none" w:sz="0" w:space="0" w:color="auto"/>
        <w:left w:val="none" w:sz="0" w:space="0" w:color="auto"/>
        <w:bottom w:val="none" w:sz="0" w:space="0" w:color="auto"/>
        <w:right w:val="none" w:sz="0" w:space="0" w:color="auto"/>
      </w:divBdr>
    </w:div>
    <w:div w:id="1758014508">
      <w:bodyDiv w:val="1"/>
      <w:marLeft w:val="0"/>
      <w:marRight w:val="0"/>
      <w:marTop w:val="0"/>
      <w:marBottom w:val="0"/>
      <w:divBdr>
        <w:top w:val="none" w:sz="0" w:space="0" w:color="auto"/>
        <w:left w:val="none" w:sz="0" w:space="0" w:color="auto"/>
        <w:bottom w:val="none" w:sz="0" w:space="0" w:color="auto"/>
        <w:right w:val="none" w:sz="0" w:space="0" w:color="auto"/>
      </w:divBdr>
    </w:div>
    <w:div w:id="1798139668">
      <w:bodyDiv w:val="1"/>
      <w:marLeft w:val="0"/>
      <w:marRight w:val="0"/>
      <w:marTop w:val="0"/>
      <w:marBottom w:val="0"/>
      <w:divBdr>
        <w:top w:val="none" w:sz="0" w:space="0" w:color="auto"/>
        <w:left w:val="none" w:sz="0" w:space="0" w:color="auto"/>
        <w:bottom w:val="none" w:sz="0" w:space="0" w:color="auto"/>
        <w:right w:val="none" w:sz="0" w:space="0" w:color="auto"/>
      </w:divBdr>
    </w:div>
    <w:div w:id="1848131463">
      <w:bodyDiv w:val="1"/>
      <w:marLeft w:val="0"/>
      <w:marRight w:val="0"/>
      <w:marTop w:val="0"/>
      <w:marBottom w:val="0"/>
      <w:divBdr>
        <w:top w:val="none" w:sz="0" w:space="0" w:color="auto"/>
        <w:left w:val="none" w:sz="0" w:space="0" w:color="auto"/>
        <w:bottom w:val="none" w:sz="0" w:space="0" w:color="auto"/>
        <w:right w:val="none" w:sz="0" w:space="0" w:color="auto"/>
      </w:divBdr>
    </w:div>
    <w:div w:id="1871407751">
      <w:bodyDiv w:val="1"/>
      <w:marLeft w:val="0"/>
      <w:marRight w:val="0"/>
      <w:marTop w:val="0"/>
      <w:marBottom w:val="0"/>
      <w:divBdr>
        <w:top w:val="none" w:sz="0" w:space="0" w:color="auto"/>
        <w:left w:val="none" w:sz="0" w:space="0" w:color="auto"/>
        <w:bottom w:val="none" w:sz="0" w:space="0" w:color="auto"/>
        <w:right w:val="none" w:sz="0" w:space="0" w:color="auto"/>
      </w:divBdr>
    </w:div>
    <w:div w:id="1898783138">
      <w:bodyDiv w:val="1"/>
      <w:marLeft w:val="0"/>
      <w:marRight w:val="0"/>
      <w:marTop w:val="0"/>
      <w:marBottom w:val="0"/>
      <w:divBdr>
        <w:top w:val="none" w:sz="0" w:space="0" w:color="auto"/>
        <w:left w:val="none" w:sz="0" w:space="0" w:color="auto"/>
        <w:bottom w:val="none" w:sz="0" w:space="0" w:color="auto"/>
        <w:right w:val="none" w:sz="0" w:space="0" w:color="auto"/>
      </w:divBdr>
    </w:div>
    <w:div w:id="1907376191">
      <w:bodyDiv w:val="1"/>
      <w:marLeft w:val="0"/>
      <w:marRight w:val="0"/>
      <w:marTop w:val="0"/>
      <w:marBottom w:val="0"/>
      <w:divBdr>
        <w:top w:val="none" w:sz="0" w:space="0" w:color="auto"/>
        <w:left w:val="none" w:sz="0" w:space="0" w:color="auto"/>
        <w:bottom w:val="none" w:sz="0" w:space="0" w:color="auto"/>
        <w:right w:val="none" w:sz="0" w:space="0" w:color="auto"/>
      </w:divBdr>
    </w:div>
    <w:div w:id="193339347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55">
          <w:marLeft w:val="1440"/>
          <w:marRight w:val="0"/>
          <w:marTop w:val="0"/>
          <w:marBottom w:val="0"/>
          <w:divBdr>
            <w:top w:val="none" w:sz="0" w:space="0" w:color="auto"/>
            <w:left w:val="none" w:sz="0" w:space="0" w:color="auto"/>
            <w:bottom w:val="none" w:sz="0" w:space="0" w:color="auto"/>
            <w:right w:val="none" w:sz="0" w:space="0" w:color="auto"/>
          </w:divBdr>
        </w:div>
        <w:div w:id="1824858685">
          <w:marLeft w:val="1440"/>
          <w:marRight w:val="0"/>
          <w:marTop w:val="0"/>
          <w:marBottom w:val="0"/>
          <w:divBdr>
            <w:top w:val="none" w:sz="0" w:space="0" w:color="auto"/>
            <w:left w:val="none" w:sz="0" w:space="0" w:color="auto"/>
            <w:bottom w:val="none" w:sz="0" w:space="0" w:color="auto"/>
            <w:right w:val="none" w:sz="0" w:space="0" w:color="auto"/>
          </w:divBdr>
        </w:div>
        <w:div w:id="1319529659">
          <w:marLeft w:val="1440"/>
          <w:marRight w:val="0"/>
          <w:marTop w:val="0"/>
          <w:marBottom w:val="0"/>
          <w:divBdr>
            <w:top w:val="none" w:sz="0" w:space="0" w:color="auto"/>
            <w:left w:val="none" w:sz="0" w:space="0" w:color="auto"/>
            <w:bottom w:val="none" w:sz="0" w:space="0" w:color="auto"/>
            <w:right w:val="none" w:sz="0" w:space="0" w:color="auto"/>
          </w:divBdr>
        </w:div>
      </w:divsChild>
    </w:div>
    <w:div w:id="1968269365">
      <w:bodyDiv w:val="1"/>
      <w:marLeft w:val="0"/>
      <w:marRight w:val="0"/>
      <w:marTop w:val="0"/>
      <w:marBottom w:val="0"/>
      <w:divBdr>
        <w:top w:val="none" w:sz="0" w:space="0" w:color="auto"/>
        <w:left w:val="none" w:sz="0" w:space="0" w:color="auto"/>
        <w:bottom w:val="none" w:sz="0" w:space="0" w:color="auto"/>
        <w:right w:val="none" w:sz="0" w:space="0" w:color="auto"/>
      </w:divBdr>
    </w:div>
    <w:div w:id="2018263646">
      <w:bodyDiv w:val="1"/>
      <w:marLeft w:val="0"/>
      <w:marRight w:val="0"/>
      <w:marTop w:val="0"/>
      <w:marBottom w:val="0"/>
      <w:divBdr>
        <w:top w:val="none" w:sz="0" w:space="0" w:color="auto"/>
        <w:left w:val="none" w:sz="0" w:space="0" w:color="auto"/>
        <w:bottom w:val="none" w:sz="0" w:space="0" w:color="auto"/>
        <w:right w:val="none" w:sz="0" w:space="0" w:color="auto"/>
      </w:divBdr>
    </w:div>
    <w:div w:id="2057006884">
      <w:bodyDiv w:val="1"/>
      <w:marLeft w:val="0"/>
      <w:marRight w:val="0"/>
      <w:marTop w:val="0"/>
      <w:marBottom w:val="0"/>
      <w:divBdr>
        <w:top w:val="none" w:sz="0" w:space="0" w:color="auto"/>
        <w:left w:val="none" w:sz="0" w:space="0" w:color="auto"/>
        <w:bottom w:val="none" w:sz="0" w:space="0" w:color="auto"/>
        <w:right w:val="none" w:sz="0" w:space="0" w:color="auto"/>
      </w:divBdr>
    </w:div>
    <w:div w:id="2083021967">
      <w:bodyDiv w:val="1"/>
      <w:marLeft w:val="0"/>
      <w:marRight w:val="0"/>
      <w:marTop w:val="0"/>
      <w:marBottom w:val="0"/>
      <w:divBdr>
        <w:top w:val="none" w:sz="0" w:space="0" w:color="auto"/>
        <w:left w:val="none" w:sz="0" w:space="0" w:color="auto"/>
        <w:bottom w:val="none" w:sz="0" w:space="0" w:color="auto"/>
        <w:right w:val="none" w:sz="0" w:space="0" w:color="auto"/>
      </w:divBdr>
    </w:div>
    <w:div w:id="21212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mmy.klick@driscolls.com" TargetMode="External"/><Relationship Id="rId18" Type="http://schemas.openxmlformats.org/officeDocument/2006/relationships/hyperlink" Target="https://doi.org/10.3389/fsufs.2021.672404" TargetMode="External"/><Relationship Id="rId26" Type="http://schemas.openxmlformats.org/officeDocument/2006/relationships/hyperlink" Target="https://doi.org/10.3390/agriculture11060500" TargetMode="External"/><Relationship Id="rId39" Type="http://schemas.openxmlformats.org/officeDocument/2006/relationships/hyperlink" Target="https://www.cabi.org/CABREVIEWS/review/20210419168" TargetMode="External"/><Relationship Id="rId3" Type="http://schemas.openxmlformats.org/officeDocument/2006/relationships/customXml" Target="../customXml/item3.xml"/><Relationship Id="rId21" Type="http://schemas.openxmlformats.org/officeDocument/2006/relationships/hyperlink" Target="https://doi.org/10.1080/09583157.2020.1853049" TargetMode="External"/><Relationship Id="rId34" Type="http://schemas.openxmlformats.org/officeDocument/2006/relationships/hyperlink" Target="https://agnetwest.com/msob-biological-options-for-western-flower-thrips/" TargetMode="External"/><Relationship Id="rId42" Type="http://schemas.openxmlformats.org/officeDocument/2006/relationships/hyperlink" Target="https://ipmil.cired.vt.edu/wp-content/uploads/2021/09/Longan-IPM-Package.pdf" TargetMode="External"/><Relationship Id="rId47" Type="http://schemas.openxmlformats.org/officeDocument/2006/relationships/hyperlink" Target="https://entomologytoday.org/2021/10/25/augmentative-biological-control-advancing-agriculture-developing-countries/"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kdara@ucdavis.edu" TargetMode="External"/><Relationship Id="rId17" Type="http://schemas.openxmlformats.org/officeDocument/2006/relationships/hyperlink" Target="https://doi.org/10.1007/978-3-030-67231-7_4" TargetMode="External"/><Relationship Id="rId25" Type="http://schemas.openxmlformats.org/officeDocument/2006/relationships/hyperlink" Target="https://doi.org/10.1016/j.biocontrol.2021.104709" TargetMode="External"/><Relationship Id="rId33" Type="http://schemas.openxmlformats.org/officeDocument/2006/relationships/hyperlink" Target="https://progressivecrop.com/2021/05/tactics-to-suppress-western-flower-thrips/" TargetMode="External"/><Relationship Id="rId38" Type="http://schemas.openxmlformats.org/officeDocument/2006/relationships/hyperlink" Target="https://ucanr.edu/blogs/blogcore/postdetail.cfm?postnum=46134" TargetMode="External"/><Relationship Id="rId46" Type="http://schemas.openxmlformats.org/officeDocument/2006/relationships/hyperlink" Target="https://entomologytoday.org/2021/07/22/integrated-pest-management-packages-solutions-developing-countries/" TargetMode="External"/><Relationship Id="rId2" Type="http://schemas.openxmlformats.org/officeDocument/2006/relationships/customXml" Target="../customXml/item2.xml"/><Relationship Id="rId16" Type="http://schemas.openxmlformats.org/officeDocument/2006/relationships/hyperlink" Target="https://tinyurl.com/BiostimulantsinIPM" TargetMode="External"/><Relationship Id="rId20" Type="http://schemas.openxmlformats.org/officeDocument/2006/relationships/hyperlink" Target="https://doi.org/10.1029/2020jg006052" TargetMode="External"/><Relationship Id="rId29" Type="http://schemas.openxmlformats.org/officeDocument/2006/relationships/hyperlink" Target="https://doi.org/10.1016/j.jip.2021.107655" TargetMode="External"/><Relationship Id="rId41" Type="http://schemas.openxmlformats.org/officeDocument/2006/relationships/hyperlink" Target="https://ipmil.cired.vt.edu/wp-content/uploads/2021/09/Chickpea-IPM-Packa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bugdoc01@gmail.com" TargetMode="External"/><Relationship Id="rId24" Type="http://schemas.openxmlformats.org/officeDocument/2006/relationships/hyperlink" Target="https://doi.org/10.1016/j.jip.2021.107641" TargetMode="External"/><Relationship Id="rId32" Type="http://schemas.openxmlformats.org/officeDocument/2006/relationships/hyperlink" Target="https://fmcgoodtogrow.com/episodes/the-potential-of-biologicals-the-next-layer-of-crop-protection/" TargetMode="External"/><Relationship Id="rId37" Type="http://schemas.openxmlformats.org/officeDocument/2006/relationships/hyperlink" Target="https://agnetwest.com/msob-the-role-of-biostimulants-in-ipm-systems/" TargetMode="External"/><Relationship Id="rId40" Type="http://schemas.openxmlformats.org/officeDocument/2006/relationships/hyperlink" Target="https://ipmil.cired.vt.edu/wp-content/uploads/2020/10/Lentils-Package-2.pdf" TargetMode="External"/><Relationship Id="rId45" Type="http://schemas.openxmlformats.org/officeDocument/2006/relationships/hyperlink" Target="https://ipmil.cired.vt.edu/wp-content/uploads/2021/08/Pearl-Millet-IPM-Package-4.pdf" TargetMode="External"/><Relationship Id="rId5" Type="http://schemas.openxmlformats.org/officeDocument/2006/relationships/numbering" Target="numbering.xml"/><Relationship Id="rId15" Type="http://schemas.openxmlformats.org/officeDocument/2006/relationships/hyperlink" Target="https://www.nimss.org/users/461" TargetMode="External"/><Relationship Id="rId23" Type="http://schemas.openxmlformats.org/officeDocument/2006/relationships/hyperlink" Target="https://doi.org/10.3390/ijerph18084269" TargetMode="External"/><Relationship Id="rId28" Type="http://schemas.openxmlformats.org/officeDocument/2006/relationships/hyperlink" Target="https://doi.org/10.3390/microorganisms9081791" TargetMode="External"/><Relationship Id="rId36" Type="http://schemas.openxmlformats.org/officeDocument/2006/relationships/hyperlink" Target="https://agnetwest.com/msob-biological-materials-for-arthropod-management-in-organic-vegetabl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cc02.safelinks.protection.outlook.com/?url=https%3A%2F%2Facademic.oup.com%2Fjee%2Fadvance-article%2Fdoi%2F10.1093%2Fjee%2Ftoab229%2F6455511%3FguestAccessKey%3D3e6e7499-9928-4a30-9b9b-e2cb85c7c3ad&amp;data=04%7C01%7C%7C6d4bf52c6c18400f981b08d9cede82af%7Ced5b36e701ee4ebc867ee03cfa0d4697%7C0%7C0%7C637768277332818037%7CUnknown%7CTWFpbGZsb3d8eyJWIjoiMC4wLjAwMDAiLCJQIjoiV2luMzIiLCJBTiI6Ik1haWwiLCJXVCI6Mn0%3D%7C3000&amp;sdata=29gND22hgwiLiRTdZIoPSuZ4HB8SOG0nR4Hn3AdFfno%3D&amp;reserved=0" TargetMode="External"/><Relationship Id="rId31" Type="http://schemas.openxmlformats.org/officeDocument/2006/relationships/hyperlink" Target="https://agnetwest.com/msob-beneficial-fungi-showing-more-benefits-than-pest-control/" TargetMode="External"/><Relationship Id="rId44" Type="http://schemas.openxmlformats.org/officeDocument/2006/relationships/hyperlink" Target="https://ipmil.cired.vt.edu/wp-content/uploads/2021/06/Maize-Packag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bavery@ufl.edu" TargetMode="External"/><Relationship Id="rId22" Type="http://schemas.openxmlformats.org/officeDocument/2006/relationships/hyperlink" Target="https://doi.org/10.3390/insects12050456" TargetMode="External"/><Relationship Id="rId27" Type="http://schemas.openxmlformats.org/officeDocument/2006/relationships/hyperlink" Target="https://doi.org/10.1016/j.jip.2021.107592" TargetMode="External"/><Relationship Id="rId30" Type="http://schemas.openxmlformats.org/officeDocument/2006/relationships/hyperlink" Target="https://doi.org/10.1007/s11418-021-01572-4" TargetMode="External"/><Relationship Id="rId35" Type="http://schemas.openxmlformats.org/officeDocument/2006/relationships/hyperlink" Target="https://agnetwest.com/msob-delivering-biological-materials-through-bee-vectoring/" TargetMode="External"/><Relationship Id="rId43" Type="http://schemas.openxmlformats.org/officeDocument/2006/relationships/hyperlink" Target="https://ipmil.cired.vt.edu/wp-content/uploads/2021/03/Rice-IPM-Package.pdf"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C6361874BE94C9987B50E96A79AF2" ma:contentTypeVersion="13" ma:contentTypeDescription="Create a new document." ma:contentTypeScope="" ma:versionID="56eaa7a2608b11572e77e6bc93bf6280">
  <xsd:schema xmlns:xsd="http://www.w3.org/2001/XMLSchema" xmlns:xs="http://www.w3.org/2001/XMLSchema" xmlns:p="http://schemas.microsoft.com/office/2006/metadata/properties" xmlns:ns3="206d4e25-7857-4c55-95e5-f03b32379a3e" xmlns:ns4="535c30e5-bca1-417d-bab5-80b080d537cf" targetNamespace="http://schemas.microsoft.com/office/2006/metadata/properties" ma:root="true" ma:fieldsID="1db52ce95e2d5084084381943a7176d5" ns3:_="" ns4:_="">
    <xsd:import namespace="206d4e25-7857-4c55-95e5-f03b32379a3e"/>
    <xsd:import namespace="535c30e5-bca1-417d-bab5-80b080d537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d4e25-7857-4c55-95e5-f03b32379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c30e5-bca1-417d-bab5-80b080d537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599B-3022-4899-991B-1E5198035105}">
  <ds:schemaRefs>
    <ds:schemaRef ds:uri="http://schemas.microsoft.com/sharepoint/v3/contenttype/forms"/>
  </ds:schemaRefs>
</ds:datastoreItem>
</file>

<file path=customXml/itemProps2.xml><?xml version="1.0" encoding="utf-8"?>
<ds:datastoreItem xmlns:ds="http://schemas.openxmlformats.org/officeDocument/2006/customXml" ds:itemID="{8EB4EF4A-573A-415D-AF56-4FC00A9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d4e25-7857-4c55-95e5-f03b32379a3e"/>
    <ds:schemaRef ds:uri="535c30e5-bca1-417d-bab5-80b080d53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BD442-AB4E-4BF2-9B77-8EC1FE010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CF18D-B6E6-42A0-B32F-E22A30DC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10108</Words>
  <Characters>57618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Arthurs,Steven</dc:creator>
  <cp:lastModifiedBy>Shaohui Wu</cp:lastModifiedBy>
  <cp:revision>31</cp:revision>
  <cp:lastPrinted>2019-01-09T18:13:00Z</cp:lastPrinted>
  <dcterms:created xsi:type="dcterms:W3CDTF">2022-01-07T19:39:00Z</dcterms:created>
  <dcterms:modified xsi:type="dcterms:W3CDTF">2022-01-08T18:40:00Z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0x010100541C6361874BE94C9987B50E96A79AF2</vt:lpwstr>
  </property>
</Properties>
</file>