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982" w:rsidRPr="00956FF4" w:rsidRDefault="00B53982" w:rsidP="00956FF4">
      <w:pPr>
        <w:jc w:val="center"/>
        <w:rPr>
          <w:rFonts w:cs="Times New Roman"/>
          <w:szCs w:val="24"/>
        </w:rPr>
      </w:pPr>
      <w:bookmarkStart w:id="0" w:name="_Hlk20908304"/>
      <w:bookmarkStart w:id="1" w:name="_Hlk20917324"/>
      <w:r w:rsidRPr="00956FF4">
        <w:rPr>
          <w:rFonts w:cs="Times New Roman"/>
          <w:b/>
          <w:szCs w:val="24"/>
        </w:rPr>
        <w:t>W4001 Publication</w:t>
      </w:r>
      <w:r>
        <w:rPr>
          <w:rFonts w:cs="Times New Roman"/>
          <w:b/>
          <w:szCs w:val="24"/>
        </w:rPr>
        <w:t xml:space="preserve"> </w:t>
      </w:r>
      <w:r w:rsidRPr="00956FF4">
        <w:rPr>
          <w:rFonts w:cs="Times New Roman"/>
          <w:b/>
          <w:szCs w:val="24"/>
        </w:rPr>
        <w:t>List</w:t>
      </w:r>
      <w:bookmarkEnd w:id="0"/>
      <w:bookmarkEnd w:id="1"/>
    </w:p>
    <w:p w:rsidR="00B53982" w:rsidRDefault="00B53982" w:rsidP="004D678C">
      <w:pPr>
        <w:pStyle w:val="NoSpacing"/>
        <w:rPr>
          <w:rFonts w:cs="Times New Roman"/>
          <w:szCs w:val="24"/>
        </w:rPr>
      </w:pPr>
    </w:p>
    <w:p w:rsidR="00B53982" w:rsidRPr="004F40E2" w:rsidRDefault="00B53982" w:rsidP="004F40E2">
      <w:pPr>
        <w:pStyle w:val="NoSpacing"/>
        <w:rPr>
          <w:rFonts w:cs="Times New Roman"/>
          <w:szCs w:val="24"/>
        </w:rPr>
      </w:pPr>
      <w:r w:rsidRPr="004F40E2">
        <w:rPr>
          <w:rFonts w:cs="Times New Roman"/>
          <w:szCs w:val="24"/>
        </w:rPr>
        <w:t xml:space="preserve"> </w:t>
      </w:r>
    </w:p>
    <w:p w:rsidR="00B53982" w:rsidRPr="004F40E2" w:rsidRDefault="00B53982" w:rsidP="004F40E2">
      <w:pPr>
        <w:pStyle w:val="NoSpacing"/>
        <w:rPr>
          <w:rFonts w:cs="Times New Roman"/>
          <w:szCs w:val="24"/>
        </w:rPr>
      </w:pPr>
      <w:r w:rsidRPr="004F40E2">
        <w:rPr>
          <w:rFonts w:cs="Times New Roman"/>
          <w:szCs w:val="24"/>
        </w:rPr>
        <w:t xml:space="preserve"> </w:t>
      </w:r>
    </w:p>
    <w:p w:rsidR="00B53982" w:rsidRPr="004F40E2" w:rsidRDefault="00B53982" w:rsidP="004F40E2">
      <w:pPr>
        <w:pStyle w:val="NoSpacing"/>
        <w:rPr>
          <w:rFonts w:cs="Times New Roman"/>
          <w:szCs w:val="24"/>
        </w:rPr>
      </w:pPr>
      <w:r w:rsidRPr="004F40E2">
        <w:rPr>
          <w:rFonts w:cs="Times New Roman"/>
          <w:szCs w:val="24"/>
        </w:rPr>
        <w:t xml:space="preserve"> </w:t>
      </w:r>
    </w:p>
    <w:p w:rsidR="00B53982" w:rsidRPr="00956FF4" w:rsidRDefault="00B53982" w:rsidP="004D678C">
      <w:pPr>
        <w:pStyle w:val="NoSpacing"/>
        <w:rPr>
          <w:rFonts w:cs="Times New Roman"/>
          <w:szCs w:val="24"/>
        </w:rPr>
      </w:pPr>
      <w:proofErr w:type="spellStart"/>
      <w:r w:rsidRPr="00956FF4">
        <w:rPr>
          <w:rFonts w:cs="Times New Roman"/>
          <w:szCs w:val="24"/>
        </w:rPr>
        <w:t>Adua</w:t>
      </w:r>
      <w:proofErr w:type="spellEnd"/>
      <w:r w:rsidRPr="00956FF4">
        <w:rPr>
          <w:rFonts w:cs="Times New Roman"/>
          <w:szCs w:val="24"/>
        </w:rPr>
        <w:t>, Lazarus and Linda Lobao. 2019</w:t>
      </w:r>
      <w:r>
        <w:rPr>
          <w:rFonts w:cs="Times New Roman"/>
          <w:szCs w:val="24"/>
        </w:rPr>
        <w:t xml:space="preserve"> </w:t>
      </w:r>
      <w:r w:rsidRPr="00956FF4">
        <w:rPr>
          <w:rFonts w:cs="Times New Roman"/>
          <w:szCs w:val="24"/>
        </w:rPr>
        <w:t xml:space="preserve">"The Growth Machine </w:t>
      </w:r>
      <w:r>
        <w:rPr>
          <w:rFonts w:cs="Times New Roman"/>
          <w:szCs w:val="24"/>
        </w:rPr>
        <w:t>A</w:t>
      </w:r>
      <w:r w:rsidRPr="00956FF4">
        <w:rPr>
          <w:rFonts w:cs="Times New Roman"/>
          <w:szCs w:val="24"/>
        </w:rPr>
        <w:t>cross the United States: Business Actors’ Influence on Communities’ Economic Development and Limited-Government Austerity Policies."</w:t>
      </w:r>
      <w:r>
        <w:rPr>
          <w:rFonts w:cs="Times New Roman"/>
          <w:szCs w:val="24"/>
        </w:rPr>
        <w:t xml:space="preserve"> </w:t>
      </w:r>
      <w:r w:rsidRPr="00956FF4">
        <w:rPr>
          <w:rFonts w:cs="Times New Roman"/>
          <w:szCs w:val="24"/>
        </w:rPr>
        <w:t>City and Community 18(2): 462-482.</w:t>
      </w:r>
    </w:p>
    <w:p w:rsidR="00B53982" w:rsidRPr="00956FF4" w:rsidRDefault="00B53982" w:rsidP="00A7363D">
      <w:pPr>
        <w:pStyle w:val="NoSpacing"/>
        <w:rPr>
          <w:rFonts w:cs="Times New Roman"/>
          <w:szCs w:val="24"/>
        </w:rPr>
      </w:pPr>
      <w:r w:rsidRPr="00956FF4">
        <w:rPr>
          <w:rFonts w:cs="Times New Roman"/>
          <w:szCs w:val="24"/>
        </w:rPr>
        <w:t>Alford, K. (supervised by J. Green). 2018. “Cumulative Disadvantage, Poverty, and the Role of Community Capitals: A Spatial Analysis of Uneven Development in the Multi</w:t>
      </w:r>
      <w:r w:rsidRPr="00956FF4">
        <w:rPr>
          <w:rFonts w:ascii="Cambria Math" w:hAnsi="Cambria Math" w:cs="Cambria Math"/>
          <w:szCs w:val="24"/>
        </w:rPr>
        <w:t>‐</w:t>
      </w:r>
      <w:r w:rsidRPr="00956FF4">
        <w:rPr>
          <w:rFonts w:cs="Times New Roman"/>
          <w:szCs w:val="24"/>
        </w:rPr>
        <w:t>State Delta Region.” MA thesis. Department of Sociology and Anthropology, University of Mississippi.</w:t>
      </w:r>
    </w:p>
    <w:p w:rsidR="00B53982" w:rsidRPr="004F40E2" w:rsidRDefault="00B53982" w:rsidP="00B53982">
      <w:pPr>
        <w:pStyle w:val="NoSpacing"/>
        <w:rPr>
          <w:rFonts w:cs="Times New Roman"/>
          <w:szCs w:val="24"/>
        </w:rPr>
      </w:pPr>
      <w:r w:rsidRPr="004F40E2">
        <w:rPr>
          <w:rFonts w:cs="Times New Roman"/>
          <w:szCs w:val="24"/>
        </w:rPr>
        <w:t xml:space="preserve">Barnett, B., E.W. </w:t>
      </w:r>
      <w:proofErr w:type="spellStart"/>
      <w:r w:rsidRPr="004F40E2">
        <w:rPr>
          <w:rFonts w:cs="Times New Roman"/>
          <w:szCs w:val="24"/>
        </w:rPr>
        <w:t>Prehoda</w:t>
      </w:r>
      <w:proofErr w:type="spellEnd"/>
      <w:r w:rsidRPr="004F40E2">
        <w:rPr>
          <w:rFonts w:cs="Times New Roman"/>
          <w:szCs w:val="24"/>
        </w:rPr>
        <w:t xml:space="preserve">, A. </w:t>
      </w:r>
      <w:proofErr w:type="spellStart"/>
      <w:r w:rsidRPr="004F40E2">
        <w:rPr>
          <w:rFonts w:cs="Times New Roman"/>
          <w:szCs w:val="24"/>
        </w:rPr>
        <w:t>Kantamneni</w:t>
      </w:r>
      <w:proofErr w:type="spellEnd"/>
      <w:r w:rsidRPr="004F40E2">
        <w:rPr>
          <w:rFonts w:cs="Times New Roman"/>
          <w:szCs w:val="24"/>
        </w:rPr>
        <w:t xml:space="preserve">, R.L. Winkler, and C. </w:t>
      </w:r>
      <w:proofErr w:type="spellStart"/>
      <w:r w:rsidRPr="004F40E2">
        <w:rPr>
          <w:rFonts w:cs="Times New Roman"/>
          <w:szCs w:val="24"/>
        </w:rPr>
        <w:t>Schelly</w:t>
      </w:r>
      <w:proofErr w:type="spellEnd"/>
      <w:r w:rsidRPr="004F40E2">
        <w:rPr>
          <w:rFonts w:cs="Times New Roman"/>
          <w:szCs w:val="24"/>
        </w:rPr>
        <w:t xml:space="preserve">. 2019. “Applying Transdisciplinary Research to Enhance Low-to-Moderate Income Households' Access to Community Solar.” Pp. 121-133 </w:t>
      </w:r>
      <w:r>
        <w:rPr>
          <w:rFonts w:cs="Times New Roman"/>
          <w:szCs w:val="24"/>
        </w:rPr>
        <w:t>in</w:t>
      </w:r>
      <w:r w:rsidRPr="004F40E2">
        <w:rPr>
          <w:rFonts w:cs="Times New Roman"/>
          <w:szCs w:val="24"/>
        </w:rPr>
        <w:t xml:space="preserve"> K.E. Halvorsen, C. </w:t>
      </w:r>
      <w:proofErr w:type="spellStart"/>
      <w:r w:rsidRPr="004F40E2">
        <w:rPr>
          <w:rFonts w:cs="Times New Roman"/>
          <w:szCs w:val="24"/>
        </w:rPr>
        <w:t>Schelly</w:t>
      </w:r>
      <w:proofErr w:type="spellEnd"/>
      <w:r w:rsidRPr="004F40E2">
        <w:rPr>
          <w:rFonts w:cs="Times New Roman"/>
          <w:szCs w:val="24"/>
        </w:rPr>
        <w:t xml:space="preserve">, R. Handler, E. </w:t>
      </w:r>
      <w:proofErr w:type="spellStart"/>
      <w:r w:rsidRPr="004F40E2">
        <w:rPr>
          <w:rFonts w:cs="Times New Roman"/>
          <w:szCs w:val="24"/>
        </w:rPr>
        <w:t>Pishcke</w:t>
      </w:r>
      <w:proofErr w:type="spellEnd"/>
      <w:r w:rsidRPr="004F40E2">
        <w:rPr>
          <w:rFonts w:cs="Times New Roman"/>
          <w:szCs w:val="24"/>
        </w:rPr>
        <w:t>, and J. Knowlton</w:t>
      </w:r>
      <w:r>
        <w:rPr>
          <w:rFonts w:cs="Times New Roman"/>
          <w:szCs w:val="24"/>
        </w:rPr>
        <w:t xml:space="preserve"> (eds.),</w:t>
      </w:r>
      <w:r w:rsidRPr="004F40E2">
        <w:rPr>
          <w:rFonts w:cs="Times New Roman"/>
          <w:szCs w:val="24"/>
        </w:rPr>
        <w:t xml:space="preserve">  A Research Agenda for Environmental Management. </w:t>
      </w:r>
      <w:proofErr w:type="spellStart"/>
      <w:r w:rsidRPr="004F40E2">
        <w:rPr>
          <w:rFonts w:cs="Times New Roman"/>
          <w:szCs w:val="24"/>
        </w:rPr>
        <w:t>Northhampton</w:t>
      </w:r>
      <w:proofErr w:type="spellEnd"/>
      <w:r w:rsidRPr="004F40E2">
        <w:rPr>
          <w:rFonts w:cs="Times New Roman"/>
          <w:szCs w:val="24"/>
        </w:rPr>
        <w:t>, MA: Edward Elgar.</w:t>
      </w:r>
    </w:p>
    <w:p w:rsidR="00B53982" w:rsidRPr="00956FF4" w:rsidRDefault="00B53982" w:rsidP="009F7845">
      <w:pPr>
        <w:pStyle w:val="NoSpacing"/>
        <w:rPr>
          <w:rFonts w:cs="Times New Roman"/>
          <w:szCs w:val="24"/>
        </w:rPr>
      </w:pPr>
      <w:r w:rsidRPr="00956FF4">
        <w:rPr>
          <w:rFonts w:cs="Times New Roman"/>
          <w:szCs w:val="24"/>
        </w:rPr>
        <w:t>Baumle</w:t>
      </w:r>
      <w:r>
        <w:rPr>
          <w:rFonts w:cs="Times New Roman"/>
          <w:szCs w:val="24"/>
        </w:rPr>
        <w:t>,</w:t>
      </w:r>
      <w:r w:rsidRPr="00956FF4">
        <w:rPr>
          <w:rFonts w:cs="Times New Roman"/>
          <w:szCs w:val="24"/>
        </w:rPr>
        <w:t xml:space="preserve"> Amanda K. and Dudley L. Poston, Jr. 2019. “Apportionment of the U.S. House of Representatives in 2020: Alternative Immigration-Based Scenarios.” Population and Development Review 45 (2): 379-400.</w:t>
      </w:r>
    </w:p>
    <w:p w:rsidR="00B53982" w:rsidRPr="00956FF4" w:rsidRDefault="00B53982" w:rsidP="00D2739A">
      <w:pPr>
        <w:ind w:left="720" w:hanging="720"/>
        <w:rPr>
          <w:rFonts w:cs="Times New Roman"/>
          <w:szCs w:val="24"/>
        </w:rPr>
      </w:pPr>
      <w:r w:rsidRPr="00956FF4">
        <w:rPr>
          <w:rFonts w:cs="Times New Roman"/>
          <w:szCs w:val="24"/>
        </w:rPr>
        <w:t>Bikketi, Edward, Esther Njuguna-Mungai, Leif Jensen and Edna Johnny. 2019. "Kinship Structures, Gender, and Groundnut Productivity in Malawi." Chapter 13 (pp. 221-238) in Carolyn E. Sachs (ed.), Gender, Agriculture and Agrarian Transformations. New York, NY: Routledge.</w:t>
      </w:r>
    </w:p>
    <w:p w:rsidR="00B53982" w:rsidRPr="00956FF4" w:rsidRDefault="00B53982" w:rsidP="00FD3F43">
      <w:pPr>
        <w:pStyle w:val="NoSpacing"/>
        <w:rPr>
          <w:rFonts w:cs="Times New Roman"/>
          <w:szCs w:val="24"/>
        </w:rPr>
      </w:pPr>
      <w:r w:rsidRPr="00956FF4">
        <w:rPr>
          <w:rFonts w:cs="Times New Roman"/>
          <w:szCs w:val="24"/>
        </w:rPr>
        <w:t>Brown, D. L. and K. Schafft. 2019. Rural People and Communities in the 21st Century: Resilience and Transformation. (second edition) Cambridge, UK: Polity Press.</w:t>
      </w:r>
    </w:p>
    <w:p w:rsidR="00B53982" w:rsidRPr="00956FF4" w:rsidRDefault="00B53982" w:rsidP="00FD3F43">
      <w:pPr>
        <w:pStyle w:val="NoSpacing"/>
        <w:rPr>
          <w:rFonts w:cs="Times New Roman"/>
          <w:szCs w:val="24"/>
        </w:rPr>
      </w:pPr>
      <w:r w:rsidRPr="00956FF4">
        <w:rPr>
          <w:rFonts w:cs="Times New Roman"/>
          <w:szCs w:val="24"/>
        </w:rPr>
        <w:t>Brown, D.L. 2019.</w:t>
      </w:r>
      <w:r>
        <w:rPr>
          <w:rFonts w:cs="Times New Roman"/>
          <w:szCs w:val="24"/>
        </w:rPr>
        <w:t xml:space="preserve"> </w:t>
      </w:r>
      <w:r w:rsidRPr="00956FF4">
        <w:rPr>
          <w:rFonts w:cs="Times New Roman"/>
          <w:szCs w:val="24"/>
        </w:rPr>
        <w:t>“Social Demography: Space and Place.” Ch. 18 (pp. 483-499) in D. Poston (ed.), Handbook of Population. 2nd edition. Cham, Switzerland: Springer Nature.</w:t>
      </w:r>
    </w:p>
    <w:p w:rsidR="00B53982" w:rsidRPr="00956FF4" w:rsidRDefault="00B53982" w:rsidP="00FD3F43">
      <w:pPr>
        <w:pStyle w:val="NoSpacing"/>
        <w:rPr>
          <w:rFonts w:cs="Times New Roman"/>
          <w:szCs w:val="24"/>
        </w:rPr>
      </w:pPr>
      <w:r w:rsidRPr="00956FF4">
        <w:rPr>
          <w:rFonts w:cs="Times New Roman"/>
          <w:szCs w:val="24"/>
        </w:rPr>
        <w:t>Brown, D.L., N. Glasgow, L. Kulcsar, S. Sanders and B. Thiede. 2019. “The Multi-scalar Organization of Aging-Related Services in US Rural Places.” Journal of Rural Studies 68: 219-229.</w:t>
      </w:r>
    </w:p>
    <w:p w:rsidR="00B53982" w:rsidRPr="004F40E2" w:rsidRDefault="00B53982" w:rsidP="004F40E2">
      <w:pPr>
        <w:pStyle w:val="NoSpacing"/>
        <w:rPr>
          <w:rFonts w:cs="Times New Roman"/>
          <w:szCs w:val="24"/>
        </w:rPr>
      </w:pPr>
      <w:r w:rsidRPr="004F40E2">
        <w:rPr>
          <w:rFonts w:cs="Times New Roman"/>
          <w:szCs w:val="24"/>
        </w:rPr>
        <w:t xml:space="preserve">Burkett, E.M. and R.L. Winkler. 2018. “Recreational </w:t>
      </w:r>
      <w:r w:rsidRPr="004F40E2">
        <w:rPr>
          <w:rFonts w:cs="Times New Roman"/>
          <w:szCs w:val="24"/>
        </w:rPr>
        <w:t xml:space="preserve">Fishing Participation Trends </w:t>
      </w:r>
      <w:r>
        <w:rPr>
          <w:rFonts w:cs="Times New Roman"/>
          <w:szCs w:val="24"/>
        </w:rPr>
        <w:t>i</w:t>
      </w:r>
      <w:r w:rsidRPr="004F40E2">
        <w:rPr>
          <w:rFonts w:cs="Times New Roman"/>
          <w:szCs w:val="24"/>
        </w:rPr>
        <w:t xml:space="preserve">n </w:t>
      </w:r>
      <w:r w:rsidRPr="004F40E2">
        <w:rPr>
          <w:rFonts w:cs="Times New Roman"/>
          <w:szCs w:val="24"/>
        </w:rPr>
        <w:t>Upper Great Lakes States</w:t>
      </w:r>
      <w:r w:rsidRPr="004F40E2">
        <w:rPr>
          <w:rFonts w:cs="Times New Roman"/>
          <w:szCs w:val="24"/>
        </w:rPr>
        <w:t>: An Age-Period-Cohort Analysis</w:t>
      </w:r>
      <w:r w:rsidRPr="004F40E2">
        <w:rPr>
          <w:rFonts w:cs="Times New Roman"/>
          <w:szCs w:val="24"/>
        </w:rPr>
        <w:t>.” Human Dimensions of Wildlife 24: 95-97.</w:t>
      </w:r>
    </w:p>
    <w:p w:rsidR="00B53982" w:rsidRPr="00956FF4" w:rsidRDefault="00B53982" w:rsidP="000D1501">
      <w:pPr>
        <w:pStyle w:val="NoSpacing"/>
        <w:rPr>
          <w:rFonts w:cs="Times New Roman"/>
          <w:szCs w:val="24"/>
        </w:rPr>
      </w:pPr>
      <w:r w:rsidRPr="00956FF4">
        <w:rPr>
          <w:rFonts w:cs="Times New Roman"/>
          <w:szCs w:val="24"/>
        </w:rPr>
        <w:t>Cafer, Anne, Gary Goreham, and John J. Green (eds.). 2019. “Community Resilience Special Issue.” Community Development 50(2). https://www.tandfonline.com/toc/rcod20/50/2?nav=tocList</w:t>
      </w:r>
    </w:p>
    <w:p w:rsidR="00B53982" w:rsidRPr="00956FF4" w:rsidRDefault="00B53982" w:rsidP="000D1501">
      <w:pPr>
        <w:pStyle w:val="NoSpacing"/>
        <w:rPr>
          <w:rFonts w:cs="Times New Roman"/>
          <w:szCs w:val="24"/>
        </w:rPr>
      </w:pPr>
      <w:r w:rsidRPr="00956FF4">
        <w:rPr>
          <w:rFonts w:cs="Times New Roman"/>
          <w:szCs w:val="24"/>
        </w:rPr>
        <w:t>Cafer, Anne, John J. Green, and Gary Goreham. 2019. “Introduction.” Community Development 50(2): 120-122. doi: 10.1080/15575330.2019.1598681</w:t>
      </w:r>
    </w:p>
    <w:p w:rsidR="00B53982" w:rsidRPr="00956FF4" w:rsidRDefault="00B53982" w:rsidP="000D1501">
      <w:pPr>
        <w:pStyle w:val="NoSpacing"/>
        <w:rPr>
          <w:rFonts w:cs="Times New Roman"/>
          <w:szCs w:val="24"/>
        </w:rPr>
      </w:pPr>
      <w:r w:rsidRPr="00956FF4">
        <w:rPr>
          <w:rFonts w:cs="Times New Roman"/>
          <w:szCs w:val="24"/>
        </w:rPr>
        <w:t xml:space="preserve">Cafer, Anne, John J. Green, and Gary Goreham. 2019. “The Community Resilience Framework for Community Development Practitioners Building Equity and Adaptive Capacity.” Community Development 50(2): 201-216. doi: 10.1080/15575330.2019.1575442 </w:t>
      </w:r>
    </w:p>
    <w:p w:rsidR="00B53982" w:rsidRPr="00956FF4" w:rsidRDefault="00B53982" w:rsidP="000D1501">
      <w:pPr>
        <w:pStyle w:val="NoSpacing"/>
        <w:rPr>
          <w:rFonts w:cs="Times New Roman"/>
          <w:szCs w:val="24"/>
        </w:rPr>
      </w:pPr>
      <w:r w:rsidRPr="00956FF4">
        <w:rPr>
          <w:rFonts w:cs="Times New Roman"/>
          <w:szCs w:val="24"/>
        </w:rPr>
        <w:t>Canarios, Caroline, John J. Green, Sannie Snell, Emily Tuberville, and Mobolaji Famuyide. 2017 (published 2019).</w:t>
      </w:r>
      <w:r>
        <w:rPr>
          <w:rFonts w:cs="Times New Roman"/>
          <w:szCs w:val="24"/>
        </w:rPr>
        <w:t xml:space="preserve"> </w:t>
      </w:r>
      <w:r w:rsidRPr="00956FF4">
        <w:rPr>
          <w:rFonts w:cs="Times New Roman"/>
          <w:szCs w:val="24"/>
        </w:rPr>
        <w:t>“Factors Influencing Mothers with High-Risk Pregnancies and Babies at High-Risk: Exploratory Analysis from Mississippi and Implications for Breastfeeding Support.” Journal of the Mississippi Medical Association 53(10-12): 254-257. https://issuu.com/jmsmamanagingeditor/docs/oct_nov_dec_2017_jmsma_epub</w:t>
      </w:r>
    </w:p>
    <w:p w:rsidR="00B53982" w:rsidRPr="00956FF4" w:rsidRDefault="00B53982" w:rsidP="00D2739A">
      <w:pPr>
        <w:ind w:left="720" w:hanging="720"/>
        <w:rPr>
          <w:rFonts w:cs="Times New Roman"/>
          <w:szCs w:val="24"/>
        </w:rPr>
      </w:pPr>
      <w:r w:rsidRPr="00956FF4">
        <w:rPr>
          <w:rFonts w:cs="Times New Roman"/>
          <w:szCs w:val="24"/>
        </w:rPr>
        <w:t>Chen, Wanxu, Guangqing Chi, and Jiangfeng Li. 2019. "The Spatial Effects of Land Use and Land Cover Change on Ecosystem Services Intensity at the County Level in China, 1995–2015." Science of the Total Environment 669: 459–470.</w:t>
      </w:r>
    </w:p>
    <w:p w:rsidR="00B53982" w:rsidRPr="00956FF4" w:rsidRDefault="00B53982" w:rsidP="00D2739A">
      <w:pPr>
        <w:ind w:left="720" w:hanging="720"/>
        <w:rPr>
          <w:rFonts w:cs="Times New Roman"/>
          <w:szCs w:val="24"/>
        </w:rPr>
      </w:pPr>
      <w:r w:rsidRPr="00956FF4">
        <w:rPr>
          <w:rFonts w:cs="Times New Roman"/>
          <w:szCs w:val="24"/>
        </w:rPr>
        <w:t>Chi, Guangqing and Jun Zhu. 2019. Spatial Regression Models for the Social Sciences. Thousand Oaks, CA: SAGE Publications</w:t>
      </w:r>
    </w:p>
    <w:p w:rsidR="00B53982" w:rsidRPr="00956FF4" w:rsidRDefault="00B53982" w:rsidP="00D2739A">
      <w:pPr>
        <w:ind w:left="720" w:hanging="720"/>
        <w:rPr>
          <w:rFonts w:cs="Times New Roman"/>
          <w:szCs w:val="24"/>
        </w:rPr>
      </w:pPr>
      <w:r w:rsidRPr="00956FF4">
        <w:rPr>
          <w:rFonts w:cs="Times New Roman"/>
          <w:szCs w:val="24"/>
        </w:rPr>
        <w:t>Chi, Guangqing, Derrick Shapley, Tse-Chuan Yang, and Donghui Wang. 2019. "Lost in the Black Belt South: Health Outcomes and Transportation Infrastructure." Environmental Monitoring and Assessment 191(S2): 297.</w:t>
      </w:r>
    </w:p>
    <w:p w:rsidR="00B53982" w:rsidRPr="00956FF4" w:rsidRDefault="00B53982" w:rsidP="00D2739A">
      <w:pPr>
        <w:ind w:left="720" w:hanging="720"/>
        <w:rPr>
          <w:rFonts w:cs="Times New Roman"/>
          <w:szCs w:val="24"/>
        </w:rPr>
      </w:pPr>
      <w:r w:rsidRPr="00956FF4">
        <w:rPr>
          <w:rFonts w:cs="Times New Roman"/>
          <w:szCs w:val="24"/>
        </w:rPr>
        <w:t>Chi, Guangqing, Donghui Wang, and Annelise Hagedorn. 2019. "Future Interstate Highway System Demands: Predictions Based on Population Projections." Case Studies on Transport Policy 7(2): 384–394.</w:t>
      </w:r>
    </w:p>
    <w:p w:rsidR="00B53982" w:rsidRPr="00956FF4" w:rsidRDefault="00B53982" w:rsidP="00D2739A">
      <w:pPr>
        <w:ind w:left="720" w:hanging="720"/>
        <w:rPr>
          <w:rFonts w:cs="Times New Roman"/>
          <w:szCs w:val="24"/>
        </w:rPr>
      </w:pPr>
      <w:r w:rsidRPr="00956FF4">
        <w:rPr>
          <w:rFonts w:cs="Times New Roman"/>
          <w:szCs w:val="24"/>
        </w:rPr>
        <w:t>Chi, Guangqing. 2019. "Demographic Forecasting and Future Interstate Highway System Demands." Pp. 313–350 in NASEM (ed.), Renewing the National Commitment to the Interstate Highway System: A Foundation for the Future. National Academies of Sciences, Engineering, and Medicine. Washington, DC: The National Academies Press.</w:t>
      </w:r>
    </w:p>
    <w:p w:rsidR="00B53982" w:rsidRPr="00956FF4" w:rsidRDefault="00B53982" w:rsidP="00D2739A">
      <w:pPr>
        <w:ind w:left="720" w:hanging="720"/>
        <w:rPr>
          <w:rFonts w:cs="Times New Roman"/>
          <w:szCs w:val="24"/>
        </w:rPr>
      </w:pPr>
      <w:r w:rsidRPr="00956FF4">
        <w:rPr>
          <w:rFonts w:cs="Times New Roman"/>
          <w:szCs w:val="24"/>
        </w:rPr>
        <w:t>Chi, Guangqing. 2019. "National Science Foundation: Beyond Standard Grants: NSF’s Ten Big Ideas." Presented at the Annual Meeting of the American Sociological Association, August 12, 2019, New York.</w:t>
      </w:r>
    </w:p>
    <w:p w:rsidR="00B53982" w:rsidRPr="00956FF4" w:rsidRDefault="00B53982" w:rsidP="009F7845">
      <w:pPr>
        <w:pStyle w:val="NoSpacing"/>
        <w:rPr>
          <w:rFonts w:cs="Times New Roman"/>
          <w:szCs w:val="24"/>
        </w:rPr>
      </w:pPr>
      <w:r w:rsidRPr="00956FF4">
        <w:rPr>
          <w:rFonts w:cs="Times New Roman"/>
          <w:szCs w:val="24"/>
        </w:rPr>
        <w:t>Cope, M. R., M. R. Lee, T. Slack, T. C. Blanchard, J. Carney, F. Lipschitz, and L. Gikas. 2018. “Geographically Distant Social Networks Elevate Preparedness for Coastal Environmental Threats.” Population and Environment 39: 277-296.</w:t>
      </w:r>
    </w:p>
    <w:p w:rsidR="00B53982" w:rsidRPr="00956FF4" w:rsidRDefault="00B53982" w:rsidP="009F7845">
      <w:pPr>
        <w:pStyle w:val="NoSpacing"/>
        <w:rPr>
          <w:rFonts w:cs="Times New Roman"/>
          <w:szCs w:val="24"/>
        </w:rPr>
      </w:pPr>
      <w:r w:rsidRPr="00956FF4">
        <w:rPr>
          <w:rFonts w:cs="Times New Roman"/>
          <w:szCs w:val="24"/>
        </w:rPr>
        <w:t xml:space="preserve">Ducey, M.J., K.M. Johnson, E.P. Belair and B.D. Cook. 2018. “Population, Greenspace and Development: Conversion Patterns in the Great Lakes Region.” Carsey Research National Issue Brief 138. Durham, NH: Carsey School of Public Policy, University of New Hampshire. </w:t>
      </w:r>
    </w:p>
    <w:p w:rsidR="00B53982" w:rsidRPr="00956FF4" w:rsidRDefault="00B53982" w:rsidP="009F7845">
      <w:pPr>
        <w:pStyle w:val="NoSpacing"/>
        <w:rPr>
          <w:rFonts w:cs="Times New Roman"/>
          <w:szCs w:val="24"/>
        </w:rPr>
      </w:pPr>
      <w:r w:rsidRPr="00956FF4">
        <w:rPr>
          <w:rFonts w:cs="Times New Roman"/>
          <w:szCs w:val="24"/>
        </w:rPr>
        <w:t>Ducey, M.J., K.M. Johnson, E.P. Belair and B.D. Cook. 2018. “The Influence of Human Demography on Land Cover Change in the Great Lakes States, USA.” Journal of Environmental Management. 62(6): 1089-1107. doi:10.1007/s00267-018-1102-x.</w:t>
      </w:r>
    </w:p>
    <w:p w:rsidR="00B53982" w:rsidRPr="00956FF4" w:rsidRDefault="00B53982" w:rsidP="00897CA6">
      <w:pPr>
        <w:pStyle w:val="NoSpacing"/>
        <w:rPr>
          <w:rFonts w:cs="Times New Roman"/>
          <w:szCs w:val="24"/>
        </w:rPr>
      </w:pPr>
      <w:r w:rsidRPr="00956FF4">
        <w:rPr>
          <w:rFonts w:cs="Times New Roman"/>
          <w:szCs w:val="24"/>
        </w:rPr>
        <w:t>Evans, MDR and Jonathan Kelley. 2018. "Strong Welfare States Do Not Intensify</w:t>
      </w:r>
      <w:r>
        <w:rPr>
          <w:rFonts w:cs="Times New Roman"/>
          <w:szCs w:val="24"/>
        </w:rPr>
        <w:t xml:space="preserve"> </w:t>
      </w:r>
      <w:r w:rsidRPr="00956FF4">
        <w:rPr>
          <w:rFonts w:cs="Times New Roman"/>
          <w:szCs w:val="24"/>
        </w:rPr>
        <w:t>Public Support for Income Redistribution, But Even Reduce It Among the Prosperous: A Multilevel Analysis of Public Opinion In 30 Countries." Societies 8: 1-53. DOI: 10.3390/soc8040105. Url: https://www.mdpi.com/2075-4698/8/4/105/htm</w:t>
      </w:r>
    </w:p>
    <w:p w:rsidR="00B53982" w:rsidRPr="00956FF4" w:rsidRDefault="00B53982" w:rsidP="00331CE3">
      <w:pPr>
        <w:pStyle w:val="NoSpacing"/>
        <w:rPr>
          <w:rFonts w:cs="Times New Roman"/>
          <w:szCs w:val="24"/>
        </w:rPr>
      </w:pPr>
      <w:r w:rsidRPr="00956FF4">
        <w:rPr>
          <w:rFonts w:cs="Times New Roman"/>
          <w:szCs w:val="24"/>
        </w:rPr>
        <w:t>Evans, MDR and Jonathan Kelley. 2019. "Prejudice against Immigrants Symptomizes a Larger Syndrome, is Strongly Diminished by Socioeconomic Development, and the UK is Not an Outlier: Insights from the WVS, EVS, and EQLS Surveys." Frontiers in Sociology. Published Feb 26, 2019. doi: 10.3389/fsoc.2019.00012.</w:t>
      </w:r>
    </w:p>
    <w:p w:rsidR="00B53982" w:rsidRPr="00956FF4" w:rsidRDefault="00B53982" w:rsidP="00331CE3">
      <w:pPr>
        <w:pStyle w:val="NoSpacing"/>
        <w:rPr>
          <w:rFonts w:cs="Times New Roman"/>
          <w:szCs w:val="24"/>
        </w:rPr>
      </w:pPr>
      <w:r w:rsidRPr="00956FF4">
        <w:rPr>
          <w:rFonts w:cs="Times New Roman"/>
          <w:szCs w:val="24"/>
        </w:rPr>
        <w:t>Evans, MDR, Jonathan Kelley, SMC Kelley, CGE Kelley. 2019. "Rising Income Inequality During the Great Recession Had No Impact on</w:t>
      </w:r>
      <w:r>
        <w:rPr>
          <w:rFonts w:cs="Times New Roman"/>
          <w:szCs w:val="24"/>
        </w:rPr>
        <w:t xml:space="preserve"> </w:t>
      </w:r>
      <w:r w:rsidRPr="00956FF4">
        <w:rPr>
          <w:rFonts w:cs="Times New Roman"/>
          <w:szCs w:val="24"/>
        </w:rPr>
        <w:t>Subjective Wellbeing in Europe, 2003-2012." Journal of Happiness Studies 20(1):</w:t>
      </w:r>
      <w:r>
        <w:rPr>
          <w:rFonts w:cs="Times New Roman"/>
          <w:szCs w:val="24"/>
        </w:rPr>
        <w:t xml:space="preserve"> </w:t>
      </w:r>
      <w:r w:rsidRPr="00956FF4">
        <w:rPr>
          <w:rFonts w:cs="Times New Roman"/>
          <w:szCs w:val="24"/>
        </w:rPr>
        <w:t xml:space="preserve">203–228. DOI: 10.1007/s10902-017-9917-3 </w:t>
      </w:r>
    </w:p>
    <w:p w:rsidR="00B53982" w:rsidRPr="00956FF4" w:rsidRDefault="00B53982" w:rsidP="00897CA6">
      <w:pPr>
        <w:pStyle w:val="NoSpacing"/>
        <w:rPr>
          <w:rFonts w:cs="Times New Roman"/>
          <w:szCs w:val="24"/>
        </w:rPr>
      </w:pPr>
      <w:r w:rsidRPr="00956FF4">
        <w:rPr>
          <w:rFonts w:cs="Times New Roman"/>
          <w:szCs w:val="24"/>
        </w:rPr>
        <w:t xml:space="preserve">Evans. MDR.and Jonathan Kelley. 2019. "Prejudice Against Immigrants Symptomizes A Larger Syndrome, Is Strongly Diminished by Socioeconomic Development, And the UK Is Not an Outlier: Insights from the WVS, EVS, and EQLS Surveys." Frontiers in Sociology 4:1-14. DOI: 10.3389/fsoc.2019.00012 </w:t>
      </w:r>
    </w:p>
    <w:p w:rsidR="00B53982" w:rsidRPr="00956FF4" w:rsidRDefault="00B53982" w:rsidP="009F7845">
      <w:pPr>
        <w:pStyle w:val="NoSpacing"/>
        <w:rPr>
          <w:rFonts w:cs="Times New Roman"/>
          <w:szCs w:val="24"/>
        </w:rPr>
      </w:pPr>
      <w:r w:rsidRPr="00956FF4">
        <w:rPr>
          <w:rFonts w:cs="Times New Roman"/>
          <w:szCs w:val="24"/>
        </w:rPr>
        <w:t>Finucane, Melissa and Tim Slack. 2019. “Forming and Informing the Next Generation of Researchers and Practitioners.” Consortium for Resilient Gulf Communities. Brief available at: http://www.resilientgulf.org/wp-content/uploads/sites/84/2019/02/CRGC-Educ-2-pager-2019.pdf</w:t>
      </w:r>
    </w:p>
    <w:p w:rsidR="00B53982" w:rsidRPr="00956FF4" w:rsidRDefault="00B53982" w:rsidP="00D2739A">
      <w:pPr>
        <w:ind w:left="720" w:hanging="720"/>
        <w:rPr>
          <w:rFonts w:cs="Times New Roman"/>
          <w:szCs w:val="24"/>
        </w:rPr>
      </w:pPr>
      <w:r w:rsidRPr="00956FF4">
        <w:rPr>
          <w:rFonts w:cs="Times New Roman"/>
          <w:szCs w:val="24"/>
        </w:rPr>
        <w:t>Ganguly, Sujata, Leif Jensen, Samarendu Mohanty, Sugandha Munshi, Arindam Samaddar, Swati Nayak, and Prakashan Chellattan Veettil. 2019. "Changes in Participation of Women in Rice Value Chains: Implications for Control Over Decision-Making." Chapter 14 (pp. 239-253) in Carolyn E. Sachs (ed.), Gender, Agriculture and Agrarian Transformations. New York, NY: Routledge.</w:t>
      </w:r>
    </w:p>
    <w:p w:rsidR="00B53982" w:rsidRPr="00956FF4" w:rsidRDefault="00B53982" w:rsidP="00FD3F43">
      <w:pPr>
        <w:pStyle w:val="NoSpacing"/>
        <w:rPr>
          <w:rFonts w:cs="Times New Roman"/>
          <w:szCs w:val="24"/>
        </w:rPr>
      </w:pPr>
      <w:r w:rsidRPr="00956FF4">
        <w:rPr>
          <w:rFonts w:cs="Times New Roman"/>
          <w:szCs w:val="24"/>
        </w:rPr>
        <w:t xml:space="preserve">Glasgow, N. and S. Doebler. 2019f. “Policy and Program Challenges in Delivering Health and Social Care Services to Rural Older People.” </w:t>
      </w:r>
      <w:r>
        <w:rPr>
          <w:rFonts w:cs="Times New Roman"/>
          <w:szCs w:val="24"/>
        </w:rPr>
        <w:t>Chapter in</w:t>
      </w:r>
      <w:r w:rsidRPr="00956FF4">
        <w:rPr>
          <w:rFonts w:cs="Times New Roman"/>
          <w:szCs w:val="24"/>
        </w:rPr>
        <w:t xml:space="preserve"> M. Skinner, R. Winterton and K. Walsh (eds.), Rural Gerontology: Towards Critical Perspectives on Rural Aging. London: Routledge.</w:t>
      </w:r>
    </w:p>
    <w:p w:rsidR="00B53982" w:rsidRPr="00956FF4" w:rsidRDefault="00B53982" w:rsidP="00A7363D">
      <w:pPr>
        <w:pStyle w:val="NoSpacing"/>
        <w:rPr>
          <w:rFonts w:cs="Times New Roman"/>
          <w:szCs w:val="24"/>
        </w:rPr>
      </w:pPr>
      <w:r w:rsidRPr="00956FF4">
        <w:rPr>
          <w:rFonts w:cs="Times New Roman"/>
          <w:szCs w:val="24"/>
        </w:rPr>
        <w:t xml:space="preserve">Green, J. 2018. “Community </w:t>
      </w:r>
      <w:r w:rsidRPr="007603A0">
        <w:rPr>
          <w:rStyle w:val="Emphasis"/>
          <w:rFonts w:cs="Times New Roman"/>
          <w:i w:val="0"/>
          <w:szCs w:val="24"/>
        </w:rPr>
        <w:t>Development</w:t>
      </w:r>
      <w:r w:rsidRPr="00956FF4">
        <w:rPr>
          <w:rFonts w:cs="Times New Roman"/>
          <w:szCs w:val="24"/>
        </w:rPr>
        <w:t xml:space="preserve"> in the Era of Large-Scale Data: Integrating Quantitative Data and Community Engagement.” Pp. 401-406 in S. Kenny, B. McGrath and R. Phillips (eds.), Routledge Handbook of Community Development. New York, NY: Routledge, Taylor and Francis.</w:t>
      </w:r>
    </w:p>
    <w:p w:rsidR="00B53982" w:rsidRPr="00956FF4" w:rsidRDefault="00B53982" w:rsidP="00A7363D">
      <w:pPr>
        <w:pStyle w:val="NoSpacing"/>
        <w:rPr>
          <w:rFonts w:cs="Times New Roman"/>
          <w:szCs w:val="24"/>
        </w:rPr>
      </w:pPr>
      <w:r w:rsidRPr="00956FF4">
        <w:rPr>
          <w:rFonts w:cs="Times New Roman"/>
          <w:szCs w:val="24"/>
        </w:rPr>
        <w:t>Green, J., J. Worstell, and C. Canarios. 2017. “Local Agri-food System Sustainability/Resilience Index (SRI): Constructing a Data Tool Applied to Counties in the Southern United States.” Community Development 48(5): 697-710. doi: 10.1080/15575330.2017.1370001.</w:t>
      </w:r>
    </w:p>
    <w:p w:rsidR="00B53982" w:rsidRPr="00956FF4" w:rsidRDefault="00B53982" w:rsidP="000D1501">
      <w:pPr>
        <w:pStyle w:val="NoSpacing"/>
        <w:rPr>
          <w:rFonts w:cs="Times New Roman"/>
          <w:szCs w:val="24"/>
        </w:rPr>
      </w:pPr>
      <w:r w:rsidRPr="00956FF4">
        <w:rPr>
          <w:rFonts w:cs="Times New Roman"/>
          <w:szCs w:val="24"/>
        </w:rPr>
        <w:t>Green, John J. 2019. “Why the 2020 Census Matters for Rural Americans.” The Conversation (August 12). https://theconversation.com/why-the-2020-census-matters-for-rural-americans-118988</w:t>
      </w:r>
    </w:p>
    <w:p w:rsidR="00B53982" w:rsidRPr="00956FF4" w:rsidRDefault="00B53982" w:rsidP="000D1501">
      <w:pPr>
        <w:pStyle w:val="NoSpacing"/>
        <w:rPr>
          <w:rFonts w:cs="Times New Roman"/>
          <w:szCs w:val="24"/>
        </w:rPr>
      </w:pPr>
      <w:r w:rsidRPr="00956FF4">
        <w:rPr>
          <w:rFonts w:cs="Times New Roman"/>
          <w:szCs w:val="24"/>
        </w:rPr>
        <w:t>Green, John J. and Jamiko Deleveaux. 2019. “Sociodemographic and Economic Snapshots of the Moore Community House Service Area.” Staff Report. University, MS: The University of Mississippi Center for Population Studies for Moore Community House.</w:t>
      </w:r>
    </w:p>
    <w:p w:rsidR="00B53982" w:rsidRPr="00956FF4" w:rsidRDefault="00B53982" w:rsidP="000D1501">
      <w:pPr>
        <w:pStyle w:val="NoSpacing"/>
        <w:rPr>
          <w:rFonts w:cs="Times New Roman"/>
          <w:szCs w:val="24"/>
        </w:rPr>
      </w:pPr>
      <w:r w:rsidRPr="00956FF4">
        <w:rPr>
          <w:rFonts w:cs="Times New Roman"/>
          <w:szCs w:val="24"/>
        </w:rPr>
        <w:t>Green, John J., Jim Worstell, Caroline Canarios, Rachel Haggard, Katrina Alford, and Sydney Bush. 2019. “Exploring the Relationships between Local Agrifood System Resilience, Multiple Measures of Development, and Health in the Southern United States.” Community Development 50(2): 217-237. doi: 10.1080/15575330.2018.1527778</w:t>
      </w:r>
    </w:p>
    <w:p w:rsidR="00B53982" w:rsidRPr="00956FF4" w:rsidRDefault="00B53982" w:rsidP="000D1501">
      <w:pPr>
        <w:pStyle w:val="NoSpacing"/>
        <w:rPr>
          <w:rFonts w:cs="Times New Roman"/>
          <w:szCs w:val="24"/>
        </w:rPr>
      </w:pPr>
      <w:r w:rsidRPr="00956FF4">
        <w:rPr>
          <w:rFonts w:cs="Times New Roman"/>
          <w:szCs w:val="24"/>
        </w:rPr>
        <w:t>Green, John J., Katie Kerstetter, Rachel Haggard, Jamiko Deleveaux, and Wengora Thompson. 2019. “Presumptive Eligibility for Pregnant Women: State Policy Trends and Birth Outcomes.” Staff Report. University, MS: The University of Mississippi Center for Population Studies for the Center for Mississippi Health Policy.</w:t>
      </w:r>
    </w:p>
    <w:p w:rsidR="00B53982" w:rsidRPr="00956FF4" w:rsidRDefault="00B53982" w:rsidP="009F7845">
      <w:pPr>
        <w:pStyle w:val="NoSpacing"/>
        <w:rPr>
          <w:rFonts w:cs="Times New Roman"/>
          <w:szCs w:val="24"/>
        </w:rPr>
      </w:pPr>
      <w:r w:rsidRPr="00956FF4">
        <w:rPr>
          <w:rFonts w:cs="Times New Roman"/>
          <w:szCs w:val="24"/>
        </w:rPr>
        <w:t>Guadalupe Marquez-Velarde, Ceylan Engin, and Dudley L. Poston, Jr. 2119. “Natural Decrease in Semi-Peripheral Nations: County-Level Analyses of Mexico and Turkey.” Pp. 195-224 in Jon Anson, Walter Bartl and Andrzej Kulczycki (eds.), Studies in the Sociology of Population: International Perspectives. New York, NY: Springer.</w:t>
      </w:r>
    </w:p>
    <w:p w:rsidR="00B53982" w:rsidRPr="00956FF4" w:rsidRDefault="00B53982" w:rsidP="000D1501">
      <w:pPr>
        <w:pStyle w:val="NoSpacing"/>
        <w:rPr>
          <w:rFonts w:cs="Times New Roman"/>
          <w:szCs w:val="24"/>
        </w:rPr>
      </w:pPr>
      <w:r w:rsidRPr="00956FF4">
        <w:rPr>
          <w:rFonts w:cs="Times New Roman"/>
          <w:szCs w:val="24"/>
        </w:rPr>
        <w:t>Haggard, Rachel, Anne Cafer, and John J. Green. 2019. “Community Resilience: A Meta-Study of International Development Rhetoric in Emerging Economies.” Community Development 50(2): 160-180. doi: 10.1080/15575330.2019.1574851</w:t>
      </w:r>
    </w:p>
    <w:p w:rsidR="00B53982" w:rsidRPr="00956FF4" w:rsidRDefault="00B53982" w:rsidP="00D2739A">
      <w:pPr>
        <w:ind w:left="720" w:hanging="720"/>
        <w:rPr>
          <w:rFonts w:cs="Times New Roman"/>
          <w:szCs w:val="24"/>
        </w:rPr>
      </w:pPr>
      <w:r w:rsidRPr="00956FF4">
        <w:rPr>
          <w:rFonts w:cs="Times New Roman"/>
          <w:szCs w:val="24"/>
        </w:rPr>
        <w:t xml:space="preserve">Jensen, Leif, Ann R. Tickamyer, and Tim Slack. 2019. "Rural-Urban Variation in Informal Work Activities in the United States." Journal of Rural Studies 68: 276-284. </w:t>
      </w:r>
    </w:p>
    <w:p w:rsidR="00B53982" w:rsidRPr="00956FF4" w:rsidRDefault="00B53982" w:rsidP="009F7845">
      <w:pPr>
        <w:pStyle w:val="NoSpacing"/>
        <w:rPr>
          <w:rFonts w:cs="Times New Roman"/>
          <w:szCs w:val="24"/>
        </w:rPr>
      </w:pPr>
      <w:r w:rsidRPr="00956FF4">
        <w:rPr>
          <w:rFonts w:cs="Times New Roman"/>
          <w:szCs w:val="24"/>
        </w:rPr>
        <w:t>Jensen, Leif, Ann R. Tickamyer, and Tim Slack. 2019. “Rural-Urban Variation in Informal Work Activities in the United States.” Journal of Rural Studies 68: 276-284.</w:t>
      </w:r>
    </w:p>
    <w:p w:rsidR="00B53982" w:rsidRPr="00956FF4" w:rsidRDefault="00B53982" w:rsidP="009F7845">
      <w:pPr>
        <w:pStyle w:val="NoSpacing"/>
        <w:rPr>
          <w:rFonts w:cs="Times New Roman"/>
          <w:szCs w:val="24"/>
        </w:rPr>
      </w:pPr>
      <w:r w:rsidRPr="00956FF4">
        <w:rPr>
          <w:rFonts w:cs="Times New Roman"/>
          <w:szCs w:val="24"/>
        </w:rPr>
        <w:t xml:space="preserve">Johnson, K. M. and D. T. Lichter. 2019. “Rural Depopulation: Growth and Decline Processes over the Past Century." Rural Sociology 84(1): 3-27. DOI: 0.1111/ruso.12266. </w:t>
      </w:r>
    </w:p>
    <w:p w:rsidR="00B53982" w:rsidRPr="00956FF4" w:rsidRDefault="00B53982" w:rsidP="009F7845">
      <w:pPr>
        <w:pStyle w:val="NoSpacing"/>
        <w:rPr>
          <w:rFonts w:cs="Times New Roman"/>
          <w:szCs w:val="24"/>
        </w:rPr>
      </w:pPr>
      <w:r w:rsidRPr="00956FF4">
        <w:rPr>
          <w:rFonts w:cs="Times New Roman"/>
          <w:szCs w:val="24"/>
        </w:rPr>
        <w:t>Johnson, K.M. 2018. “More Young Adult Migrants Moving to New Hampshire from U.S. Destinations.” Carsey Data Snapshot. Durham, NH: Carsey School of Public Policy, University of New Hampshire.</w:t>
      </w:r>
    </w:p>
    <w:p w:rsidR="00B53982" w:rsidRPr="00956FF4" w:rsidRDefault="00B53982" w:rsidP="009F7845">
      <w:pPr>
        <w:pStyle w:val="NoSpacing"/>
        <w:rPr>
          <w:rFonts w:cs="Times New Roman"/>
          <w:szCs w:val="24"/>
        </w:rPr>
      </w:pPr>
      <w:r w:rsidRPr="00956FF4">
        <w:rPr>
          <w:rFonts w:cs="Times New Roman"/>
          <w:szCs w:val="24"/>
        </w:rPr>
        <w:t>Johnson, K.M. 2018. “Ten Years After the Great Recession Began, U.S. Birth Rate is at Record Low.” Carsey Data Snapshot. Durham, NH: Carsey School of Public Policy, University of New Hampshire.</w:t>
      </w:r>
    </w:p>
    <w:p w:rsidR="00B53982" w:rsidRPr="00956FF4" w:rsidRDefault="00B53982" w:rsidP="009F7845">
      <w:pPr>
        <w:pStyle w:val="NoSpacing"/>
        <w:rPr>
          <w:rFonts w:cs="Times New Roman"/>
          <w:szCs w:val="24"/>
        </w:rPr>
      </w:pPr>
      <w:r w:rsidRPr="00956FF4">
        <w:rPr>
          <w:rFonts w:cs="Times New Roman"/>
          <w:szCs w:val="24"/>
        </w:rPr>
        <w:t>Johnson, K.M. 2018. “U.S. Population Growth Continues to Slow Due to Fewer Births and More Deaths.” Carsey Data Snapshot. Durham, NH: Carsey School of Public Policy, University of New Hampshire.</w:t>
      </w:r>
    </w:p>
    <w:p w:rsidR="00B53982" w:rsidRPr="00956FF4" w:rsidRDefault="00B53982" w:rsidP="009F7845">
      <w:pPr>
        <w:pStyle w:val="NoSpacing"/>
        <w:rPr>
          <w:rFonts w:cs="Times New Roman"/>
          <w:szCs w:val="24"/>
        </w:rPr>
      </w:pPr>
      <w:r w:rsidRPr="00956FF4">
        <w:rPr>
          <w:rFonts w:cs="Times New Roman"/>
          <w:szCs w:val="24"/>
        </w:rPr>
        <w:t xml:space="preserve">Johnson, K.M. 2019. “Migration Fuels a Second Year of Higher Population Gain in New Hampshire.” Carsey Data Snapshot. Durham, NH: Carsey School of Public Policy, University of New Hampshire. </w:t>
      </w:r>
    </w:p>
    <w:p w:rsidR="00B53982" w:rsidRPr="00956FF4" w:rsidRDefault="00B53982" w:rsidP="009F7845">
      <w:pPr>
        <w:pStyle w:val="NoSpacing"/>
        <w:rPr>
          <w:rFonts w:cs="Times New Roman"/>
          <w:szCs w:val="24"/>
        </w:rPr>
      </w:pPr>
      <w:r w:rsidRPr="00956FF4">
        <w:rPr>
          <w:rFonts w:cs="Times New Roman"/>
          <w:szCs w:val="24"/>
        </w:rPr>
        <w:t>Johnson, K.M. 2019. “Rural America Growing Again Due to Migration Gains.” Carsey Data Snapshot. Durham, NH: Carsey School of Public Policy, University of New Hampshire.</w:t>
      </w:r>
    </w:p>
    <w:p w:rsidR="00B53982" w:rsidRPr="00956FF4" w:rsidRDefault="00B53982" w:rsidP="009F7845">
      <w:pPr>
        <w:pStyle w:val="NoSpacing"/>
        <w:rPr>
          <w:rFonts w:cs="Times New Roman"/>
          <w:szCs w:val="24"/>
        </w:rPr>
      </w:pPr>
      <w:r w:rsidRPr="00956FF4">
        <w:rPr>
          <w:rFonts w:cs="Times New Roman"/>
          <w:szCs w:val="24"/>
        </w:rPr>
        <w:t xml:space="preserve">Johnson, K.M. 2019. “U.S. Fertility Hits Record Low and Births Continue to Diminish.” Carsey Data Snapshot. Durham, NH: Carsey School of Public Policy, University of New Hampshire. </w:t>
      </w:r>
    </w:p>
    <w:p w:rsidR="00B53982" w:rsidRPr="00956FF4" w:rsidRDefault="00B53982" w:rsidP="009F7845">
      <w:pPr>
        <w:pStyle w:val="NoSpacing"/>
        <w:rPr>
          <w:rFonts w:cs="Times New Roman"/>
          <w:szCs w:val="24"/>
        </w:rPr>
      </w:pPr>
      <w:r w:rsidRPr="00956FF4">
        <w:rPr>
          <w:rFonts w:cs="Times New Roman"/>
          <w:szCs w:val="24"/>
        </w:rPr>
        <w:t xml:space="preserve">Johnson, K.M. and D.T Lichter. 2019. “Rural Depopulation in a Rapidly Urbanizing America.” Carsey Research National Issue Brief 139. Durham, NH: Carsey School of Public Policy, University of New Hampshire. </w:t>
      </w:r>
    </w:p>
    <w:p w:rsidR="00B53982" w:rsidRPr="004F40E2" w:rsidRDefault="00B53982" w:rsidP="00B53982">
      <w:pPr>
        <w:pStyle w:val="NoSpacing"/>
        <w:rPr>
          <w:rFonts w:cs="Times New Roman"/>
          <w:szCs w:val="24"/>
        </w:rPr>
      </w:pPr>
      <w:proofErr w:type="spellStart"/>
      <w:r w:rsidRPr="004F40E2">
        <w:rPr>
          <w:rFonts w:cs="Times New Roman"/>
          <w:szCs w:val="24"/>
        </w:rPr>
        <w:t>Kantamneni</w:t>
      </w:r>
      <w:proofErr w:type="spellEnd"/>
      <w:r w:rsidRPr="004F40E2">
        <w:rPr>
          <w:rFonts w:cs="Times New Roman"/>
          <w:szCs w:val="24"/>
        </w:rPr>
        <w:t xml:space="preserve">, A., R.L. Winkler, and K. Calvert. 2019. “Incorporating Community: Opportunities and Challenges in Community Engaged Research.” Pp. 64-78 </w:t>
      </w:r>
      <w:r>
        <w:rPr>
          <w:rFonts w:cs="Times New Roman"/>
          <w:szCs w:val="24"/>
        </w:rPr>
        <w:t>in</w:t>
      </w:r>
      <w:r w:rsidRPr="004F40E2">
        <w:rPr>
          <w:rFonts w:cs="Times New Roman"/>
          <w:szCs w:val="24"/>
        </w:rPr>
        <w:t xml:space="preserve"> K.E. Halvorsen, C. </w:t>
      </w:r>
      <w:proofErr w:type="spellStart"/>
      <w:r w:rsidRPr="004F40E2">
        <w:rPr>
          <w:rFonts w:cs="Times New Roman"/>
          <w:szCs w:val="24"/>
        </w:rPr>
        <w:t>Schelly</w:t>
      </w:r>
      <w:proofErr w:type="spellEnd"/>
      <w:r w:rsidRPr="004F40E2">
        <w:rPr>
          <w:rFonts w:cs="Times New Roman"/>
          <w:szCs w:val="24"/>
        </w:rPr>
        <w:t xml:space="preserve">, R. Handler, E. </w:t>
      </w:r>
      <w:proofErr w:type="spellStart"/>
      <w:r w:rsidRPr="004F40E2">
        <w:rPr>
          <w:rFonts w:cs="Times New Roman"/>
          <w:szCs w:val="24"/>
        </w:rPr>
        <w:t>Pishcke</w:t>
      </w:r>
      <w:proofErr w:type="spellEnd"/>
      <w:r w:rsidRPr="004F40E2">
        <w:rPr>
          <w:rFonts w:cs="Times New Roman"/>
          <w:szCs w:val="24"/>
        </w:rPr>
        <w:t>, and J. Knowlton</w:t>
      </w:r>
      <w:r>
        <w:rPr>
          <w:rFonts w:cs="Times New Roman"/>
          <w:szCs w:val="24"/>
        </w:rPr>
        <w:t xml:space="preserve"> (eds.),</w:t>
      </w:r>
      <w:r w:rsidRPr="004F40E2">
        <w:rPr>
          <w:rFonts w:cs="Times New Roman"/>
          <w:szCs w:val="24"/>
        </w:rPr>
        <w:t xml:space="preserve"> A Research Agenda for Environmental Management, </w:t>
      </w:r>
      <w:proofErr w:type="spellStart"/>
      <w:r w:rsidRPr="004F40E2">
        <w:rPr>
          <w:rFonts w:cs="Times New Roman"/>
          <w:szCs w:val="24"/>
        </w:rPr>
        <w:t>Northhampton</w:t>
      </w:r>
      <w:proofErr w:type="spellEnd"/>
      <w:r w:rsidRPr="004F40E2">
        <w:rPr>
          <w:rFonts w:cs="Times New Roman"/>
          <w:szCs w:val="24"/>
        </w:rPr>
        <w:t>, MA: Edward Elgar.</w:t>
      </w:r>
    </w:p>
    <w:p w:rsidR="00B53982" w:rsidRPr="00956FF4" w:rsidRDefault="00B53982" w:rsidP="00D2739A">
      <w:pPr>
        <w:ind w:left="720" w:hanging="720"/>
        <w:rPr>
          <w:rFonts w:cs="Times New Roman"/>
          <w:szCs w:val="24"/>
        </w:rPr>
      </w:pPr>
      <w:r w:rsidRPr="00956FF4">
        <w:rPr>
          <w:rFonts w:cs="Times New Roman"/>
          <w:szCs w:val="24"/>
        </w:rPr>
        <w:t>Kasu, Bishal and Guangqing Chi. 2019. "Transportation Infrastructures and Socioeconomic Statuses: A Spatial Regression Analysis at the County Level in the Continental United States, 1970–2010." Spatial Demography 7(1): 27–56.</w:t>
      </w:r>
    </w:p>
    <w:p w:rsidR="00B53982" w:rsidRPr="00956FF4" w:rsidRDefault="00B53982" w:rsidP="00897CA6">
      <w:pPr>
        <w:pStyle w:val="NoSpacing"/>
        <w:rPr>
          <w:rFonts w:cs="Times New Roman"/>
          <w:szCs w:val="24"/>
        </w:rPr>
      </w:pPr>
      <w:r w:rsidRPr="00956FF4">
        <w:rPr>
          <w:rFonts w:cs="Times New Roman"/>
          <w:szCs w:val="24"/>
        </w:rPr>
        <w:t>Kelley, Paul, Jonathan Kelley, and M.D.R. Evans. 2018. "Making Memories: Why Time Matters." Frontiers in Human Neuroscience 12: 400. 10.3389/fnhum.2018.00400</w:t>
      </w:r>
    </w:p>
    <w:p w:rsidR="00B53982" w:rsidRPr="00956FF4" w:rsidRDefault="00B53982" w:rsidP="00D2739A">
      <w:pPr>
        <w:ind w:left="720" w:hanging="720"/>
        <w:rPr>
          <w:rFonts w:cs="Times New Roman"/>
          <w:szCs w:val="24"/>
        </w:rPr>
      </w:pPr>
      <w:r w:rsidRPr="00956FF4">
        <w:rPr>
          <w:rFonts w:cs="Times New Roman"/>
          <w:szCs w:val="24"/>
        </w:rPr>
        <w:t>Kiely, Richard and Kathleen Sexsmith. 2018. “Innovative Considerations in Faculty Development and S-LCE: New Perspectives for the Future.” Ch 12 (pp. 283-314) in Becca Berkey, Cara Meixner, Patrick Green, and Emily Eddins (eds.), Reconceptualizing Faculty Development in Service-Learning/ Community Engagement: Exploring Intersections, Frameworks, and Models of Practice. Stylus Publishing.</w:t>
      </w:r>
    </w:p>
    <w:p w:rsidR="00B53982" w:rsidRPr="00956FF4" w:rsidRDefault="00B53982" w:rsidP="00D2739A">
      <w:pPr>
        <w:ind w:left="720" w:hanging="720"/>
        <w:rPr>
          <w:rFonts w:cs="Times New Roman"/>
          <w:szCs w:val="24"/>
        </w:rPr>
      </w:pPr>
      <w:r w:rsidRPr="00956FF4">
        <w:rPr>
          <w:rFonts w:cs="Times New Roman"/>
          <w:szCs w:val="24"/>
        </w:rPr>
        <w:t xml:space="preserve">Larson, Janelle B., Paige Castellanos, and Leif Jensen. 2019. "Gender, Household Food Security, and Dietary Diversity in Western Honduras." Global Food Security, 20: 170-179. </w:t>
      </w:r>
    </w:p>
    <w:p w:rsidR="00B53982" w:rsidRPr="00956FF4" w:rsidRDefault="00B53982" w:rsidP="00FD3F43">
      <w:pPr>
        <w:pStyle w:val="NoSpacing"/>
        <w:rPr>
          <w:rFonts w:cs="Times New Roman"/>
          <w:szCs w:val="24"/>
        </w:rPr>
      </w:pPr>
      <w:r w:rsidRPr="00956FF4">
        <w:rPr>
          <w:rFonts w:cs="Times New Roman"/>
          <w:szCs w:val="24"/>
        </w:rPr>
        <w:t>Lichter, D.T., D. Parisi, and M. C. Taquino.</w:t>
      </w:r>
      <w:r>
        <w:rPr>
          <w:rFonts w:cs="Times New Roman"/>
          <w:szCs w:val="24"/>
        </w:rPr>
        <w:t xml:space="preserve"> </w:t>
      </w:r>
      <w:r w:rsidRPr="00956FF4">
        <w:rPr>
          <w:rFonts w:cs="Times New Roman"/>
          <w:szCs w:val="24"/>
        </w:rPr>
        <w:t>2018.</w:t>
      </w:r>
      <w:r>
        <w:rPr>
          <w:rFonts w:cs="Times New Roman"/>
          <w:szCs w:val="24"/>
        </w:rPr>
        <w:t xml:space="preserve"> </w:t>
      </w:r>
      <w:r w:rsidRPr="00956FF4">
        <w:rPr>
          <w:rFonts w:cs="Times New Roman"/>
          <w:szCs w:val="24"/>
        </w:rPr>
        <w:t>“White Integration or Segregation? The Racial and Ethnic Transformation of Rural and Small Town America.”</w:t>
      </w:r>
      <w:r>
        <w:rPr>
          <w:rFonts w:cs="Times New Roman"/>
          <w:szCs w:val="24"/>
        </w:rPr>
        <w:t xml:space="preserve"> </w:t>
      </w:r>
      <w:r w:rsidRPr="00956FF4">
        <w:rPr>
          <w:rFonts w:cs="Times New Roman"/>
          <w:szCs w:val="24"/>
        </w:rPr>
        <w:t>City and Community 17(3): 702-719.</w:t>
      </w:r>
    </w:p>
    <w:p w:rsidR="00B53982" w:rsidRPr="00956FF4" w:rsidRDefault="00B53982" w:rsidP="00C67AB0">
      <w:pPr>
        <w:pStyle w:val="NoSpacing"/>
        <w:rPr>
          <w:rFonts w:cs="Times New Roman"/>
          <w:szCs w:val="24"/>
        </w:rPr>
      </w:pPr>
      <w:r w:rsidRPr="00956FF4">
        <w:rPr>
          <w:rFonts w:cs="Times New Roman"/>
          <w:szCs w:val="24"/>
        </w:rPr>
        <w:t>Lobao, Linda, Mia Gray, Kevin Cox, and Michael Kitson.</w:t>
      </w:r>
      <w:r>
        <w:rPr>
          <w:rFonts w:cs="Times New Roman"/>
          <w:szCs w:val="24"/>
        </w:rPr>
        <w:t xml:space="preserve"> </w:t>
      </w:r>
      <w:r w:rsidRPr="00956FF4">
        <w:rPr>
          <w:rFonts w:cs="Times New Roman"/>
          <w:szCs w:val="24"/>
        </w:rPr>
        <w:t>2018. “The Shrinking State: Understanding the Assault on the Public Sector.”</w:t>
      </w:r>
      <w:r>
        <w:rPr>
          <w:rFonts w:cs="Times New Roman"/>
          <w:szCs w:val="24"/>
        </w:rPr>
        <w:t xml:space="preserve"> </w:t>
      </w:r>
      <w:r w:rsidRPr="00956FF4">
        <w:rPr>
          <w:rFonts w:cs="Times New Roman"/>
          <w:szCs w:val="24"/>
        </w:rPr>
        <w:t>Cambridge Journal of Regions, Economy, and Society 11 (3): 389-408.</w:t>
      </w:r>
      <w:r>
        <w:rPr>
          <w:rFonts w:cs="Times New Roman"/>
          <w:szCs w:val="24"/>
        </w:rPr>
        <w:t xml:space="preserve"> </w:t>
      </w:r>
    </w:p>
    <w:p w:rsidR="00B53982" w:rsidRPr="00956FF4" w:rsidRDefault="00B53982" w:rsidP="00B640FE">
      <w:pPr>
        <w:pStyle w:val="NoSpacing"/>
        <w:rPr>
          <w:rFonts w:cs="Times New Roman"/>
          <w:szCs w:val="24"/>
        </w:rPr>
      </w:pPr>
      <w:r w:rsidRPr="00956FF4">
        <w:rPr>
          <w:rFonts w:cs="Times New Roman"/>
          <w:szCs w:val="24"/>
        </w:rPr>
        <w:t>Lowe, M.J. and J. Molnar. 2019. Collaborative Marketing Enterprises: Local Food Exchanges and the Promise of Sustainability. International Journal of Horticulture &amp; Agriculture 12: 243-252.</w:t>
      </w:r>
    </w:p>
    <w:p w:rsidR="00B53982" w:rsidRPr="00956FF4" w:rsidRDefault="00B53982" w:rsidP="00FD3F43">
      <w:pPr>
        <w:pStyle w:val="NoSpacing"/>
        <w:rPr>
          <w:rFonts w:cs="Times New Roman"/>
          <w:szCs w:val="24"/>
        </w:rPr>
      </w:pPr>
      <w:r w:rsidRPr="00956FF4">
        <w:rPr>
          <w:rFonts w:cs="Times New Roman"/>
          <w:szCs w:val="24"/>
        </w:rPr>
        <w:t>McAreavey, R. and D.L. Brown. 2019f. “Comparative Analysis of Rural Poverty and Inequality in the UK and the US.”</w:t>
      </w:r>
      <w:r>
        <w:rPr>
          <w:rFonts w:cs="Times New Roman"/>
          <w:szCs w:val="24"/>
        </w:rPr>
        <w:t xml:space="preserve"> Chapter in</w:t>
      </w:r>
      <w:r w:rsidRPr="00956FF4">
        <w:rPr>
          <w:rFonts w:cs="Times New Roman"/>
          <w:szCs w:val="24"/>
        </w:rPr>
        <w:t xml:space="preserve"> Social and Spatial </w:t>
      </w:r>
      <w:r>
        <w:rPr>
          <w:rFonts w:cs="Times New Roman"/>
          <w:szCs w:val="24"/>
        </w:rPr>
        <w:t>I</w:t>
      </w:r>
      <w:r w:rsidRPr="00956FF4">
        <w:rPr>
          <w:rFonts w:cs="Times New Roman"/>
          <w:szCs w:val="24"/>
        </w:rPr>
        <w:t xml:space="preserve">nequalities: Prospects, Impacts and Policies. Palgrave, UK. </w:t>
      </w:r>
    </w:p>
    <w:p w:rsidR="00B53982" w:rsidRPr="00956FF4" w:rsidRDefault="00B53982" w:rsidP="00772320">
      <w:pPr>
        <w:pStyle w:val="NoSpacing"/>
        <w:rPr>
          <w:rFonts w:cs="Times New Roman"/>
          <w:szCs w:val="24"/>
        </w:rPr>
      </w:pPr>
      <w:r w:rsidRPr="00956FF4">
        <w:rPr>
          <w:rFonts w:cs="Times New Roman"/>
          <w:szCs w:val="24"/>
        </w:rPr>
        <w:t>McLean, Katherine, Shannon M. Monnat, Khary K. Rigg, Glenn Sterner, and Ashton Verdery. 2019. “’You Never Know What You’re Getting’: Opioid Users’ Perceptions of Fentanyl in Southwest Pennsylvania.” Substance Use and Misuse 54(6): 955-966.</w:t>
      </w:r>
    </w:p>
    <w:p w:rsidR="00B53982" w:rsidRPr="00956FF4" w:rsidRDefault="00B53982" w:rsidP="00C67AB0">
      <w:pPr>
        <w:pStyle w:val="NoSpacing"/>
        <w:rPr>
          <w:rFonts w:cs="Times New Roman"/>
          <w:szCs w:val="24"/>
        </w:rPr>
      </w:pPr>
      <w:r w:rsidRPr="00956FF4">
        <w:rPr>
          <w:rFonts w:cs="Times New Roman"/>
          <w:szCs w:val="24"/>
        </w:rPr>
        <w:t xml:space="preserve">Min, H. and Hudson, K. 2019. “The Impact of The Affordable Care Act on Health Insurance Coverage in The Gulf States and the Rest of the United States by Rural and Urban Areas.” Journal of Health and Social Sciences. </w:t>
      </w:r>
      <w:r>
        <w:rPr>
          <w:rFonts w:cs="Times New Roman"/>
          <w:szCs w:val="24"/>
        </w:rPr>
        <w:t xml:space="preserve">Online ahead of print, September 2019. </w:t>
      </w:r>
      <w:r w:rsidRPr="00956FF4">
        <w:rPr>
          <w:rFonts w:cs="Times New Roman"/>
          <w:szCs w:val="24"/>
        </w:rPr>
        <w:t>doi10.19204/2019/thmp3</w:t>
      </w:r>
    </w:p>
    <w:p w:rsidR="00B53982" w:rsidRPr="00956FF4" w:rsidRDefault="00B53982" w:rsidP="00772320">
      <w:pPr>
        <w:pStyle w:val="NoSpacing"/>
        <w:rPr>
          <w:rFonts w:cs="Times New Roman"/>
          <w:szCs w:val="24"/>
        </w:rPr>
      </w:pPr>
      <w:r w:rsidRPr="00956FF4">
        <w:rPr>
          <w:rFonts w:cs="Times New Roman"/>
          <w:szCs w:val="24"/>
        </w:rPr>
        <w:t xml:space="preserve">Monnat, Shannon M. 2019. “Is the Opioid Overdose Crisis a Story of Supply or Demand? Depends on Where you Look.” Institute for New Economic Thinking. https://www.ineteconomics.org/perspectives/blog/is-the-opioid-overdose-crisis-a-story-of-supply-or-demand-depends-where-you-look. </w:t>
      </w:r>
    </w:p>
    <w:p w:rsidR="00B53982" w:rsidRPr="00956FF4" w:rsidRDefault="00B53982" w:rsidP="00772320">
      <w:pPr>
        <w:pStyle w:val="NoSpacing"/>
        <w:rPr>
          <w:rFonts w:cs="Times New Roman"/>
          <w:szCs w:val="24"/>
        </w:rPr>
      </w:pPr>
      <w:r w:rsidRPr="00956FF4">
        <w:rPr>
          <w:rFonts w:cs="Times New Roman"/>
          <w:szCs w:val="24"/>
        </w:rPr>
        <w:t>Monnat, Shannon M. 2019. “Our Problem is Bigger than Opioids.” Commentary for U.S. News and World Report, Feb 26. https://www.usnews.com/news/healthiest-communities/articles/2019-02-26/commentary-social-and-economic-factors-are-driving-the-us-drug-crisis</w:t>
      </w:r>
    </w:p>
    <w:p w:rsidR="00B53982" w:rsidRPr="00956FF4" w:rsidRDefault="00B53982" w:rsidP="00772320">
      <w:pPr>
        <w:pStyle w:val="NoSpacing"/>
        <w:rPr>
          <w:rFonts w:cs="Times New Roman"/>
          <w:szCs w:val="24"/>
        </w:rPr>
      </w:pPr>
      <w:r w:rsidRPr="00956FF4">
        <w:rPr>
          <w:rFonts w:cs="Times New Roman"/>
          <w:szCs w:val="24"/>
        </w:rPr>
        <w:t>Monnat, Shannon M. 2019. “The Contributions of Socioeconomic and Opioid Supply Factors to U.S. Drug Mortality Rates: Urban-Rural and Within-Rural Differences.” Journal of Rural Studies 68:319-335.</w:t>
      </w:r>
    </w:p>
    <w:p w:rsidR="00B53982" w:rsidRPr="00956FF4" w:rsidRDefault="00B53982" w:rsidP="00772320">
      <w:pPr>
        <w:pStyle w:val="NoSpacing"/>
        <w:rPr>
          <w:rFonts w:cs="Times New Roman"/>
          <w:szCs w:val="24"/>
        </w:rPr>
      </w:pPr>
      <w:r w:rsidRPr="00956FF4">
        <w:rPr>
          <w:rFonts w:cs="Times New Roman"/>
          <w:szCs w:val="24"/>
        </w:rPr>
        <w:t xml:space="preserve">Monnat, Shannon M. 2019. “The Contributions of Socioeconomic and Opioid Supply Factors to Geographic Variation in U.S. Drug Mortality Rates.” Working Paper. Institute for New Economic Thinking. </w:t>
      </w:r>
      <w:hyperlink r:id="rId7" w:history="1">
        <w:r w:rsidRPr="00956FF4">
          <w:rPr>
            <w:rStyle w:val="Hyperlink"/>
            <w:rFonts w:cs="Times New Roman"/>
            <w:szCs w:val="24"/>
          </w:rPr>
          <w:t>https://www.ineteconomics.org/uploads/papers/Monnat-WP-87.pdf</w:t>
        </w:r>
      </w:hyperlink>
    </w:p>
    <w:p w:rsidR="00B53982" w:rsidRPr="00956FF4" w:rsidRDefault="00B53982" w:rsidP="00772320">
      <w:pPr>
        <w:pStyle w:val="NoSpacing"/>
        <w:rPr>
          <w:rFonts w:cs="Times New Roman"/>
          <w:szCs w:val="24"/>
        </w:rPr>
      </w:pPr>
      <w:r w:rsidRPr="00956FF4">
        <w:rPr>
          <w:rFonts w:cs="Times New Roman"/>
          <w:szCs w:val="24"/>
        </w:rPr>
        <w:t>Monnat, Shannon M. 2019. “There are Multiple and Geographically Distinct Opioid Crises in the U.S.” Research Brief. Lerner Center Population Health Research Brief Series. http://lernercenter.syr.edu/2019/06/24/there-are-multiple-and-geographically-distinct-opioid-crises-in-the-u-s/</w:t>
      </w:r>
    </w:p>
    <w:p w:rsidR="00B53982" w:rsidRPr="00956FF4" w:rsidRDefault="00B53982" w:rsidP="00772320">
      <w:pPr>
        <w:pStyle w:val="NoSpacing"/>
        <w:rPr>
          <w:rFonts w:cs="Times New Roman"/>
          <w:szCs w:val="24"/>
        </w:rPr>
      </w:pPr>
      <w:r w:rsidRPr="00956FF4">
        <w:rPr>
          <w:rFonts w:cs="Times New Roman"/>
          <w:szCs w:val="24"/>
        </w:rPr>
        <w:t>Monnat, Shannon M., David J. Peters, Mark Berg, and Andrew Hochstetler. 2019. “Using Census Data to Understand County-Level Differences in Overall Drug Mortality and Opioid-Related Mortality by Opioid Type.” American Journal of Public Health 109:1084-1091.</w:t>
      </w:r>
    </w:p>
    <w:p w:rsidR="00B53982" w:rsidRPr="004F40E2" w:rsidRDefault="00B53982" w:rsidP="004F40E2">
      <w:pPr>
        <w:pStyle w:val="NoSpacing"/>
        <w:rPr>
          <w:rFonts w:cs="Times New Roman"/>
          <w:szCs w:val="24"/>
        </w:rPr>
      </w:pPr>
      <w:r w:rsidRPr="004F40E2">
        <w:rPr>
          <w:rFonts w:cs="Times New Roman"/>
          <w:szCs w:val="24"/>
        </w:rPr>
        <w:t>Morgan, M. S. and R.L. Winkler. 2019. “The Third Shift? Gender and Empowerment in a Women's Ecotourism Cooperative.” Rural Sociology. Published online first April 30, 2019.</w:t>
      </w:r>
    </w:p>
    <w:p w:rsidR="00B53982" w:rsidRPr="00956FF4" w:rsidRDefault="00B53982" w:rsidP="009F7845">
      <w:pPr>
        <w:pStyle w:val="NoSpacing"/>
        <w:rPr>
          <w:rFonts w:cs="Times New Roman"/>
          <w:szCs w:val="24"/>
        </w:rPr>
      </w:pPr>
      <w:r w:rsidRPr="00956FF4">
        <w:rPr>
          <w:rFonts w:cs="Times New Roman"/>
          <w:szCs w:val="24"/>
        </w:rPr>
        <w:t>Morrison, Peter A. and Dudley L. Poston, Jr. 2019. “Trump’s Border Wall Won’t Work.” The Nantucket Inquirer and Mirror (March 28): 10A.</w:t>
      </w:r>
    </w:p>
    <w:p w:rsidR="00B53982" w:rsidRPr="00956FF4" w:rsidRDefault="00B53982" w:rsidP="00B640FE">
      <w:pPr>
        <w:pStyle w:val="NoSpacing"/>
        <w:rPr>
          <w:rFonts w:cs="Times New Roman"/>
          <w:szCs w:val="24"/>
        </w:rPr>
      </w:pPr>
      <w:r w:rsidRPr="00956FF4">
        <w:rPr>
          <w:rFonts w:cs="Times New Roman"/>
          <w:szCs w:val="24"/>
        </w:rPr>
        <w:t>Naigaga, S., C. E Boyd, J. Molnar, P. Gaillard. 2019. Potential influence of climate on Ugandan aquaculture.</w:t>
      </w:r>
      <w:r>
        <w:rPr>
          <w:rFonts w:cs="Times New Roman"/>
          <w:szCs w:val="24"/>
        </w:rPr>
        <w:t xml:space="preserve"> </w:t>
      </w:r>
      <w:r w:rsidRPr="00956FF4">
        <w:rPr>
          <w:rFonts w:cs="Times New Roman"/>
          <w:szCs w:val="24"/>
        </w:rPr>
        <w:t>Journal of Advances in Agriculture 10:1787-1800, https://doi.org/10.24297/jaa.v10i0.8392</w:t>
      </w:r>
    </w:p>
    <w:p w:rsidR="00B53982" w:rsidRPr="00956FF4" w:rsidRDefault="00B53982" w:rsidP="00FD3F43">
      <w:pPr>
        <w:pStyle w:val="NoSpacing"/>
        <w:rPr>
          <w:rFonts w:cs="Times New Roman"/>
          <w:szCs w:val="24"/>
        </w:rPr>
      </w:pPr>
      <w:r w:rsidRPr="00956FF4">
        <w:rPr>
          <w:rFonts w:cs="Times New Roman"/>
          <w:szCs w:val="24"/>
        </w:rPr>
        <w:t>Parisi, D., D. T. Lichter, and M. C. Taquino.</w:t>
      </w:r>
      <w:r>
        <w:rPr>
          <w:rFonts w:cs="Times New Roman"/>
          <w:szCs w:val="24"/>
        </w:rPr>
        <w:t xml:space="preserve"> </w:t>
      </w:r>
      <w:r w:rsidRPr="00956FF4">
        <w:rPr>
          <w:rFonts w:cs="Times New Roman"/>
          <w:szCs w:val="24"/>
        </w:rPr>
        <w:t>2019. “Remaking Metropolitan America? Residential Mobility and Racial Integration in the Suburbs.”</w:t>
      </w:r>
      <w:r>
        <w:rPr>
          <w:rFonts w:cs="Times New Roman"/>
          <w:szCs w:val="24"/>
        </w:rPr>
        <w:t xml:space="preserve"> </w:t>
      </w:r>
      <w:r w:rsidRPr="00956FF4">
        <w:rPr>
          <w:rFonts w:cs="Times New Roman"/>
          <w:szCs w:val="24"/>
        </w:rPr>
        <w:t>Socius 5:1-18.</w:t>
      </w:r>
    </w:p>
    <w:p w:rsidR="00B53982" w:rsidRPr="00956FF4" w:rsidRDefault="00B53982" w:rsidP="009F7845">
      <w:pPr>
        <w:pStyle w:val="NoSpacing"/>
        <w:rPr>
          <w:rFonts w:cs="Times New Roman"/>
          <w:szCs w:val="24"/>
        </w:rPr>
      </w:pPr>
      <w:r w:rsidRPr="00956FF4">
        <w:rPr>
          <w:rFonts w:cs="Times New Roman"/>
          <w:szCs w:val="24"/>
        </w:rPr>
        <w:t>Parks, Vanessa, Leah Drakeford, Michael R. Cope, and Tim Slack. 2018. “Disruption of Routine Behaviors Following the Deepwater Horizon Oil Spill.” Society and Natural Resources 3: 277-290.</w:t>
      </w:r>
    </w:p>
    <w:p w:rsidR="00B53982" w:rsidRPr="00956FF4" w:rsidRDefault="00B53982" w:rsidP="00D2739A">
      <w:pPr>
        <w:ind w:left="720" w:hanging="720"/>
        <w:rPr>
          <w:rFonts w:cs="Times New Roman"/>
          <w:szCs w:val="24"/>
        </w:rPr>
      </w:pPr>
      <w:r w:rsidRPr="00956FF4">
        <w:rPr>
          <w:rFonts w:cs="Times New Roman"/>
          <w:szCs w:val="24"/>
        </w:rPr>
        <w:t>Parsafard, Mohsen, Guangqing Chi, Xiaobo Qu, Xiaopeng Li, and Haizhong Wang. 2019. "Error Measures for Trajectories Estimations with Geo-tagged Mobility Sample Data." IEEE Transactions on Intelligent Transportation Systems 20(7): 2566–2583.</w:t>
      </w:r>
    </w:p>
    <w:p w:rsidR="00B53982" w:rsidRPr="00956FF4" w:rsidRDefault="00B53982" w:rsidP="009F7845">
      <w:pPr>
        <w:pStyle w:val="NoSpacing"/>
        <w:rPr>
          <w:rFonts w:cs="Times New Roman"/>
          <w:szCs w:val="24"/>
        </w:rPr>
      </w:pPr>
      <w:r w:rsidRPr="00956FF4">
        <w:rPr>
          <w:rFonts w:cs="Times New Roman"/>
          <w:szCs w:val="24"/>
        </w:rPr>
        <w:t xml:space="preserve">Poston, D.L., Jr. (ed.). 2019. Handbook of Population. 2nd edition. Cham: Switzerland: Springer Nature, </w:t>
      </w:r>
    </w:p>
    <w:p w:rsidR="00B53982" w:rsidRPr="00956FF4" w:rsidRDefault="00B53982" w:rsidP="00C67AB0">
      <w:pPr>
        <w:pStyle w:val="NoSpacing"/>
        <w:rPr>
          <w:rFonts w:cs="Times New Roman"/>
          <w:szCs w:val="24"/>
        </w:rPr>
      </w:pPr>
      <w:r w:rsidRPr="00956FF4">
        <w:rPr>
          <w:rFonts w:cs="Times New Roman"/>
          <w:szCs w:val="24"/>
        </w:rPr>
        <w:t>Poston, D.L., Jr. 2019. “Adding a Citizenship Question to the 2020 Census Would Cost Some States Their Congressional Seats.” The Conversation (March 18): https://theconversation.com/adding-a-citizenship-question-to-the-2020-census-would-cost-some-states-their-congressional-seats-113166</w:t>
      </w:r>
    </w:p>
    <w:p w:rsidR="00B53982" w:rsidRPr="00956FF4" w:rsidRDefault="00B53982" w:rsidP="009F7845">
      <w:pPr>
        <w:pStyle w:val="NoSpacing"/>
        <w:rPr>
          <w:rFonts w:cs="Times New Roman"/>
          <w:szCs w:val="24"/>
        </w:rPr>
      </w:pPr>
      <w:r w:rsidRPr="00956FF4">
        <w:rPr>
          <w:rFonts w:cs="Times New Roman"/>
          <w:szCs w:val="24"/>
        </w:rPr>
        <w:t>Poston, D.L., Jr. 2019. “Age and Sex.” Chapter 1 (pp. 19-49) in Dudley L. Poston, Jr. (ed.), Handbook of Population. 2nd edition. Cham, Switzerland: Springer Nature.</w:t>
      </w:r>
    </w:p>
    <w:p w:rsidR="00B53982" w:rsidRPr="00956FF4" w:rsidRDefault="00B53982" w:rsidP="009F7845">
      <w:pPr>
        <w:pStyle w:val="NoSpacing"/>
        <w:rPr>
          <w:rFonts w:cs="Times New Roman"/>
          <w:szCs w:val="24"/>
        </w:rPr>
      </w:pPr>
      <w:r w:rsidRPr="00956FF4">
        <w:rPr>
          <w:rFonts w:cs="Times New Roman"/>
          <w:szCs w:val="24"/>
        </w:rPr>
        <w:t>Poston, D.L., Jr. 2019. “Preface.” Pp. vii-ix in Dudley L. Poston, Jr. (ed.), Handbook of Population. 2nd edition. Cham, Switzerland: Springer Nature.</w:t>
      </w:r>
    </w:p>
    <w:p w:rsidR="00B53982" w:rsidRPr="00956FF4" w:rsidRDefault="00B53982" w:rsidP="009F7845">
      <w:pPr>
        <w:pStyle w:val="NoSpacing"/>
        <w:rPr>
          <w:rFonts w:cs="Times New Roman"/>
          <w:szCs w:val="24"/>
        </w:rPr>
      </w:pPr>
      <w:r w:rsidRPr="00956FF4">
        <w:rPr>
          <w:rFonts w:cs="Times New Roman"/>
          <w:szCs w:val="24"/>
        </w:rPr>
        <w:t>Poston, D.L., Jr. 2019. “What Would Happen to Congress if Washington DC Became the 51st State?” The Conversation (June 6): https://theconversation.com/what-would-happen-to-congress-if-washington-dc-became-the-51st-state-118246?</w:t>
      </w:r>
    </w:p>
    <w:p w:rsidR="00B53982" w:rsidRPr="00956FF4" w:rsidRDefault="00B53982" w:rsidP="009F7845">
      <w:pPr>
        <w:pStyle w:val="NoSpacing"/>
        <w:rPr>
          <w:rFonts w:cs="Times New Roman"/>
          <w:szCs w:val="24"/>
        </w:rPr>
      </w:pPr>
      <w:r w:rsidRPr="00956FF4">
        <w:rPr>
          <w:rFonts w:cs="Times New Roman"/>
          <w:szCs w:val="24"/>
        </w:rPr>
        <w:t>Poston, D.L., Jr. 2019. Here’s Why Trump’s Border Wall Won’t Work.” San Antonio Express-News, January 6. https://www.mysanantonio.com/opinion/commentary/article/Here-s-why-Trump-s-border-wall-won-t-work-13509623.php</w:t>
      </w:r>
    </w:p>
    <w:p w:rsidR="00B53982" w:rsidRPr="00956FF4" w:rsidRDefault="00B53982" w:rsidP="009F7845">
      <w:pPr>
        <w:pStyle w:val="NoSpacing"/>
        <w:rPr>
          <w:rFonts w:cs="Times New Roman"/>
          <w:szCs w:val="24"/>
        </w:rPr>
      </w:pPr>
      <w:r w:rsidRPr="00956FF4">
        <w:rPr>
          <w:rFonts w:cs="Times New Roman"/>
          <w:szCs w:val="24"/>
        </w:rPr>
        <w:t>Poston, D.L., Jr. and John F. May. 2019. “Republicans Gained by Dropping Citizenship Question.” The Bryan Eagle (July 24)</w:t>
      </w:r>
      <w:r>
        <w:rPr>
          <w:rFonts w:cs="Times New Roman"/>
          <w:szCs w:val="24"/>
        </w:rPr>
        <w:t>:</w:t>
      </w:r>
      <w:r w:rsidRPr="00956FF4">
        <w:rPr>
          <w:rFonts w:cs="Times New Roman"/>
          <w:szCs w:val="24"/>
        </w:rPr>
        <w:t xml:space="preserve"> A4</w:t>
      </w:r>
      <w:r>
        <w:rPr>
          <w:rFonts w:cs="Times New Roman"/>
          <w:szCs w:val="24"/>
        </w:rPr>
        <w:t>.</w:t>
      </w:r>
      <w:r w:rsidRPr="00956FF4">
        <w:rPr>
          <w:rFonts w:cs="Times New Roman"/>
          <w:szCs w:val="24"/>
        </w:rPr>
        <w:t xml:space="preserve"> https://www.theeagle.com/opinion/columnists/republicans-gained-by-dropping-citizenship-question/article_37e0f0ae-adb9-11e9-a807-8334a7d68882.html</w:t>
      </w:r>
    </w:p>
    <w:p w:rsidR="00B53982" w:rsidRPr="00956FF4" w:rsidRDefault="00B53982" w:rsidP="009F7845">
      <w:pPr>
        <w:pStyle w:val="NoSpacing"/>
        <w:rPr>
          <w:rFonts w:cs="Times New Roman"/>
          <w:szCs w:val="24"/>
        </w:rPr>
      </w:pPr>
      <w:r w:rsidRPr="00956FF4">
        <w:rPr>
          <w:rFonts w:cs="Times New Roman"/>
          <w:szCs w:val="24"/>
        </w:rPr>
        <w:t>Poston, D.L., Jr. and Mary Ann Davis. 2019. “Growing Old Is Taking So Much Longer These Days.” The Bryan Eagle (September 12)</w:t>
      </w:r>
      <w:r>
        <w:rPr>
          <w:rFonts w:cs="Times New Roman"/>
          <w:szCs w:val="24"/>
        </w:rPr>
        <w:t>:</w:t>
      </w:r>
      <w:r w:rsidRPr="00956FF4">
        <w:rPr>
          <w:rFonts w:cs="Times New Roman"/>
          <w:szCs w:val="24"/>
        </w:rPr>
        <w:t xml:space="preserve"> A4</w:t>
      </w:r>
      <w:r>
        <w:rPr>
          <w:rFonts w:cs="Times New Roman"/>
          <w:szCs w:val="24"/>
        </w:rPr>
        <w:t>.</w:t>
      </w:r>
      <w:r w:rsidRPr="00956FF4">
        <w:rPr>
          <w:rFonts w:cs="Times New Roman"/>
          <w:szCs w:val="24"/>
        </w:rPr>
        <w:t xml:space="preserve"> https://www.theeagle.com/opinion/columnists/growing-old-is-taking-so-much-longer-these-days/article_7f2fef36-d506-11e9-b70d-4bf0d495ea05.html</w:t>
      </w:r>
    </w:p>
    <w:p w:rsidR="00B53982" w:rsidRPr="00956FF4" w:rsidRDefault="00B53982" w:rsidP="009F7845">
      <w:pPr>
        <w:pStyle w:val="NoSpacing"/>
        <w:rPr>
          <w:rFonts w:cs="Times New Roman"/>
          <w:szCs w:val="24"/>
        </w:rPr>
      </w:pPr>
      <w:r w:rsidRPr="00956FF4">
        <w:rPr>
          <w:rFonts w:cs="Times New Roman"/>
          <w:szCs w:val="24"/>
        </w:rPr>
        <w:t>Poston, D.L., Jr. and Mary Ann Davis. 2019. “If Age Is Really Just A Number, How to Figure It?.” San Antonio Express News (September 22)</w:t>
      </w:r>
      <w:r>
        <w:rPr>
          <w:rFonts w:cs="Times New Roman"/>
          <w:szCs w:val="24"/>
        </w:rPr>
        <w:t>:</w:t>
      </w:r>
      <w:r w:rsidRPr="00956FF4">
        <w:rPr>
          <w:rFonts w:cs="Times New Roman"/>
          <w:szCs w:val="24"/>
        </w:rPr>
        <w:t xml:space="preserve"> A25</w:t>
      </w:r>
      <w:r>
        <w:rPr>
          <w:rFonts w:cs="Times New Roman"/>
          <w:szCs w:val="24"/>
        </w:rPr>
        <w:t>.</w:t>
      </w:r>
      <w:r w:rsidRPr="00956FF4">
        <w:rPr>
          <w:rFonts w:cs="Times New Roman"/>
          <w:szCs w:val="24"/>
        </w:rPr>
        <w:t xml:space="preserve"> </w:t>
      </w:r>
      <w:hyperlink r:id="rId8" w:history="1">
        <w:r w:rsidRPr="00956FF4">
          <w:rPr>
            <w:rStyle w:val="Hyperlink"/>
            <w:rFonts w:cs="Times New Roman"/>
            <w:szCs w:val="24"/>
          </w:rPr>
          <w:t>http://digital.olivesoftware.com/Olive/ODN/SanAntonioExpressNews/shared/ShowArticle.aspx?doc=SAEN%2F2019%2F09%2F22andentity=Ar02500andsk=37DB4361andmode=text</w:t>
        </w:r>
      </w:hyperlink>
    </w:p>
    <w:p w:rsidR="00B53982" w:rsidRPr="00956FF4" w:rsidRDefault="00B53982" w:rsidP="009F7845">
      <w:pPr>
        <w:pStyle w:val="NoSpacing"/>
        <w:rPr>
          <w:rFonts w:cs="Times New Roman"/>
          <w:szCs w:val="24"/>
        </w:rPr>
      </w:pPr>
      <w:r w:rsidRPr="00956FF4">
        <w:rPr>
          <w:rFonts w:cs="Times New Roman"/>
          <w:szCs w:val="24"/>
        </w:rPr>
        <w:t>Poston, D.L., Jr. and Michael Micklin. 2019. “Prologue.” Pp. 1-15 in Dudley L. Poston, Jr. (ed.), Handbook of Population. 2nd edition. Cham, Switzerland: Springer Nature.</w:t>
      </w:r>
    </w:p>
    <w:p w:rsidR="00B53982" w:rsidRPr="00956FF4" w:rsidRDefault="00B53982" w:rsidP="009F7845">
      <w:pPr>
        <w:pStyle w:val="NoSpacing"/>
        <w:rPr>
          <w:rFonts w:cs="Times New Roman"/>
          <w:szCs w:val="24"/>
        </w:rPr>
      </w:pPr>
      <w:r w:rsidRPr="00956FF4">
        <w:rPr>
          <w:rFonts w:cs="Times New Roman"/>
          <w:szCs w:val="24"/>
        </w:rPr>
        <w:t>Poston, D.L., Jr. and Peter A. Morrison. 2018. “ДЕМОГРАФИЯ СТЕНЫ ТРАМПА” (“Demographic Analysis of Trump’s Wall”). ДЕМОГРАФИЧЕСКОЕ ОБОЗРЕНИЕ (Demographic Review) 5 (4): 165-169 (in Russian).</w:t>
      </w:r>
    </w:p>
    <w:p w:rsidR="00B53982" w:rsidRPr="00956FF4" w:rsidRDefault="00B53982" w:rsidP="00C67AB0">
      <w:pPr>
        <w:pStyle w:val="NoSpacing"/>
        <w:rPr>
          <w:rFonts w:cs="Times New Roman"/>
          <w:szCs w:val="24"/>
        </w:rPr>
      </w:pPr>
      <w:r w:rsidRPr="00956FF4">
        <w:rPr>
          <w:rFonts w:cs="Times New Roman"/>
          <w:szCs w:val="24"/>
        </w:rPr>
        <w:t>Poston, D.L., Jr. and Peter A. Morrison. 2019. “A Border Wall Won’t Stop People from Coming Here Illegally.” The Bryan Eagle (March 19)</w:t>
      </w:r>
      <w:r>
        <w:rPr>
          <w:rFonts w:cs="Times New Roman"/>
          <w:szCs w:val="24"/>
        </w:rPr>
        <w:t>:</w:t>
      </w:r>
      <w:r w:rsidRPr="00956FF4">
        <w:rPr>
          <w:rFonts w:cs="Times New Roman"/>
          <w:szCs w:val="24"/>
        </w:rPr>
        <w:t xml:space="preserve"> A4</w:t>
      </w:r>
      <w:r>
        <w:rPr>
          <w:rFonts w:cs="Times New Roman"/>
          <w:szCs w:val="24"/>
        </w:rPr>
        <w:t>.</w:t>
      </w:r>
      <w:r w:rsidRPr="00956FF4">
        <w:rPr>
          <w:rFonts w:cs="Times New Roman"/>
          <w:szCs w:val="24"/>
        </w:rPr>
        <w:t xml:space="preserve"> https://www.theeagle.com/opinion/columnists/a-border-wall-won-t-stop-people-from-coming-here/article_5b5e7216-4551-582c-9e82-0f5adf37896d.html</w:t>
      </w:r>
    </w:p>
    <w:p w:rsidR="00B53982" w:rsidRPr="00956FF4" w:rsidRDefault="00B53982" w:rsidP="009F7845">
      <w:pPr>
        <w:pStyle w:val="NoSpacing"/>
        <w:rPr>
          <w:rFonts w:cs="Times New Roman"/>
          <w:szCs w:val="24"/>
        </w:rPr>
      </w:pPr>
      <w:r w:rsidRPr="00956FF4">
        <w:rPr>
          <w:rFonts w:cs="Times New Roman"/>
          <w:szCs w:val="24"/>
        </w:rPr>
        <w:t>Poston, D.L., Jr. and Rogelio Saenz. 2019. “The U.S. White Majority Will Soon Disappear Forever.” The Conversation (April 30): http://theconversation.com/the-us-white-majority-will-soon-disappear-forever-115894</w:t>
      </w:r>
    </w:p>
    <w:p w:rsidR="00B53982" w:rsidRPr="00956FF4" w:rsidRDefault="00B53982" w:rsidP="009F7845">
      <w:pPr>
        <w:pStyle w:val="NoSpacing"/>
        <w:rPr>
          <w:rFonts w:cs="Times New Roman"/>
          <w:szCs w:val="24"/>
        </w:rPr>
      </w:pPr>
      <w:r w:rsidRPr="00956FF4">
        <w:rPr>
          <w:rFonts w:cs="Times New Roman"/>
          <w:szCs w:val="24"/>
        </w:rPr>
        <w:t>Poston, D.L., Jr. and Rogelio Saenz. 2019. “White Majority Near Its End: By 2044, Balance Expected to Shift.” San Antonio Express-News, May 26: F2, F6.</w:t>
      </w:r>
    </w:p>
    <w:p w:rsidR="00B53982" w:rsidRPr="00956FF4" w:rsidRDefault="00B53982" w:rsidP="009F7845">
      <w:pPr>
        <w:pStyle w:val="NoSpacing"/>
        <w:rPr>
          <w:rFonts w:cs="Times New Roman"/>
          <w:szCs w:val="24"/>
        </w:rPr>
      </w:pPr>
      <w:r w:rsidRPr="00956FF4">
        <w:rPr>
          <w:rFonts w:cs="Times New Roman"/>
          <w:szCs w:val="24"/>
        </w:rPr>
        <w:t>Poston, D.L., Jr. and W. Parker Frisbie. 2019. “Ecological Demography.” Chapter 26 (pp. 697-712) in Dudley L. Poston, Jr. (ed.). Handbook of Population. 2nd edition. Cham, Switzerland: Springer Nature.</w:t>
      </w:r>
    </w:p>
    <w:p w:rsidR="00B53982" w:rsidRDefault="00B53982" w:rsidP="004F40E2">
      <w:pPr>
        <w:pStyle w:val="NoSpacing"/>
        <w:rPr>
          <w:rFonts w:cs="Times New Roman"/>
          <w:szCs w:val="24"/>
        </w:rPr>
      </w:pPr>
      <w:proofErr w:type="spellStart"/>
      <w:r w:rsidRPr="004F40E2">
        <w:rPr>
          <w:rFonts w:cs="Times New Roman"/>
          <w:szCs w:val="24"/>
        </w:rPr>
        <w:t>Prehoda</w:t>
      </w:r>
      <w:proofErr w:type="spellEnd"/>
      <w:r w:rsidRPr="004F40E2">
        <w:rPr>
          <w:rFonts w:cs="Times New Roman"/>
          <w:szCs w:val="24"/>
        </w:rPr>
        <w:t xml:space="preserve">, E.W., J.B. Barnett, J. Meldrum, B. </w:t>
      </w:r>
      <w:proofErr w:type="spellStart"/>
      <w:r w:rsidRPr="004F40E2">
        <w:rPr>
          <w:rFonts w:cs="Times New Roman"/>
          <w:szCs w:val="24"/>
        </w:rPr>
        <w:t>Niemi</w:t>
      </w:r>
      <w:proofErr w:type="spellEnd"/>
      <w:r w:rsidRPr="004F40E2">
        <w:rPr>
          <w:rFonts w:cs="Times New Roman"/>
          <w:szCs w:val="24"/>
        </w:rPr>
        <w:t xml:space="preserve">, C. </w:t>
      </w:r>
      <w:proofErr w:type="spellStart"/>
      <w:r w:rsidRPr="004F40E2">
        <w:rPr>
          <w:rFonts w:cs="Times New Roman"/>
          <w:szCs w:val="24"/>
        </w:rPr>
        <w:t>Schelly</w:t>
      </w:r>
      <w:proofErr w:type="spellEnd"/>
      <w:r w:rsidRPr="004F40E2">
        <w:rPr>
          <w:rFonts w:cs="Times New Roman"/>
          <w:szCs w:val="24"/>
        </w:rPr>
        <w:t>, and R.L. Winkler. 2019. A Guidebook to Increasing Low-to-Moderate Income Households’ Access to the Benefits of Rural Public Power Community Solar Programs. American Public Power Association. Available to APPA members online at https://www.publicpower.org/deed-project-database</w:t>
      </w:r>
    </w:p>
    <w:p w:rsidR="00B53982" w:rsidRPr="004F40E2" w:rsidRDefault="00B53982" w:rsidP="004F40E2">
      <w:pPr>
        <w:pStyle w:val="NoSpacing"/>
        <w:rPr>
          <w:rFonts w:cs="Times New Roman"/>
          <w:szCs w:val="24"/>
        </w:rPr>
      </w:pPr>
      <w:proofErr w:type="spellStart"/>
      <w:r w:rsidRPr="004F40E2">
        <w:rPr>
          <w:rFonts w:cs="Times New Roman"/>
          <w:szCs w:val="24"/>
        </w:rPr>
        <w:t>Prehoda</w:t>
      </w:r>
      <w:proofErr w:type="spellEnd"/>
      <w:r w:rsidRPr="004F40E2">
        <w:rPr>
          <w:rFonts w:cs="Times New Roman"/>
          <w:szCs w:val="24"/>
        </w:rPr>
        <w:t xml:space="preserve">, E.W., R.L. Winkler, and C.L. </w:t>
      </w:r>
      <w:proofErr w:type="spellStart"/>
      <w:r w:rsidRPr="004F40E2">
        <w:rPr>
          <w:rFonts w:cs="Times New Roman"/>
          <w:szCs w:val="24"/>
        </w:rPr>
        <w:t>Schelly</w:t>
      </w:r>
      <w:proofErr w:type="spellEnd"/>
      <w:r w:rsidRPr="004F40E2">
        <w:rPr>
          <w:rFonts w:cs="Times New Roman"/>
          <w:szCs w:val="24"/>
        </w:rPr>
        <w:t>. 2019. “Putting Research to Action: Integrating Collaborative Governance and Community-Engaged Research for Community Solar.” Social Sciences 8(1)</w:t>
      </w:r>
      <w:r>
        <w:rPr>
          <w:rFonts w:cs="Times New Roman"/>
          <w:szCs w:val="24"/>
        </w:rPr>
        <w:t>:</w:t>
      </w:r>
      <w:r w:rsidRPr="004F40E2">
        <w:rPr>
          <w:rFonts w:cs="Times New Roman"/>
          <w:szCs w:val="24"/>
        </w:rPr>
        <w:t xml:space="preserve"> 11.</w:t>
      </w:r>
    </w:p>
    <w:p w:rsidR="00B53982" w:rsidRPr="00956FF4" w:rsidRDefault="00B53982" w:rsidP="00D2739A">
      <w:pPr>
        <w:ind w:left="720" w:hanging="720"/>
        <w:rPr>
          <w:rFonts w:cs="Times New Roman"/>
          <w:szCs w:val="24"/>
        </w:rPr>
      </w:pPr>
      <w:r w:rsidRPr="00956FF4">
        <w:rPr>
          <w:rFonts w:cs="Times New Roman"/>
          <w:szCs w:val="24"/>
        </w:rPr>
        <w:t>Pu, Yingxia, Xiao Han, Guangqing Chi, Yaping Wang, Ying Ge, and Fanhua Kong. 2019. "The Impact of Spatial Spillovers on Interprovincial Migration in China, 2005–2010." Regional Studies 53(8): 1125–1136.</w:t>
      </w:r>
    </w:p>
    <w:p w:rsidR="00B53982" w:rsidRPr="00956FF4" w:rsidRDefault="00B53982" w:rsidP="00D2739A">
      <w:pPr>
        <w:ind w:left="720" w:hanging="720"/>
        <w:rPr>
          <w:rFonts w:cs="Times New Roman"/>
          <w:szCs w:val="24"/>
        </w:rPr>
      </w:pPr>
      <w:r w:rsidRPr="00956FF4">
        <w:rPr>
          <w:rFonts w:cs="Times New Roman"/>
          <w:szCs w:val="24"/>
        </w:rPr>
        <w:t>Pu, Yingxia, Xinyi Zhao, Guangqing Chi, Shuhe Zhao, Jiechen Wang, Zhibin Jin, and Junjun Yin. 2019. "Design and Implementation of a Parallel Geographically Weighted k-Nearest Neighbor Classifier." Computers and Geosciences 127: 111–122.</w:t>
      </w:r>
    </w:p>
    <w:p w:rsidR="00B53982" w:rsidRPr="00956FF4" w:rsidRDefault="00B53982" w:rsidP="009F7845">
      <w:pPr>
        <w:pStyle w:val="NoSpacing"/>
        <w:rPr>
          <w:rFonts w:cs="Times New Roman"/>
          <w:szCs w:val="24"/>
        </w:rPr>
      </w:pPr>
      <w:r w:rsidRPr="00956FF4">
        <w:rPr>
          <w:rFonts w:cs="Times New Roman"/>
          <w:szCs w:val="24"/>
        </w:rPr>
        <w:t xml:space="preserve">Qin, H. Y. Prasetyo, M. Bass, C. Sanders, E. Prentice, and Q. Nguyen. 2019. ‘Seeing the Forest for The Trees: A Bibliometric Analysis of Environmental and Resource Sociology.” Society and Natural Resources (published online). </w:t>
      </w:r>
    </w:p>
    <w:p w:rsidR="00B53982" w:rsidRPr="00956FF4" w:rsidRDefault="00B53982" w:rsidP="009F7845">
      <w:pPr>
        <w:pStyle w:val="NoSpacing"/>
        <w:rPr>
          <w:rFonts w:cs="Times New Roman"/>
          <w:szCs w:val="24"/>
        </w:rPr>
      </w:pPr>
      <w:r w:rsidRPr="00956FF4">
        <w:rPr>
          <w:rFonts w:cs="Times New Roman"/>
          <w:szCs w:val="24"/>
        </w:rPr>
        <w:t xml:space="preserve">Qin, H., E. Bent, C. Brock, Y. Dguidegue, E. Achuff, M. Hatcher, and O. Ojewola. 2018. “Fifteen years after the Bellingham ISSRM: An Empirical Evaluation of Frederick Buttel’s Differentiating Criteria for Environmental and Resource Sociology.” Rural Sociology 83(1): 6–23. </w:t>
      </w:r>
    </w:p>
    <w:p w:rsidR="00B53982" w:rsidRPr="00956FF4" w:rsidRDefault="00B53982" w:rsidP="00FD3F43">
      <w:pPr>
        <w:pStyle w:val="NoSpacing"/>
        <w:rPr>
          <w:rFonts w:cs="Times New Roman"/>
          <w:szCs w:val="24"/>
        </w:rPr>
      </w:pPr>
      <w:r w:rsidRPr="00956FF4">
        <w:rPr>
          <w:rFonts w:cs="Times New Roman"/>
          <w:szCs w:val="24"/>
        </w:rPr>
        <w:t xml:space="preserve">Sánchez Soto, Gabriela, Andrea Bautista Leon, and Joachim Singelmann. 2018. “The Return-on-Education Gap between Hispanics and Non-Hispanic Whites.” Papeles de </w:t>
      </w:r>
      <w:proofErr w:type="spellStart"/>
      <w:r w:rsidRPr="00956FF4">
        <w:rPr>
          <w:rFonts w:cs="Times New Roman"/>
          <w:szCs w:val="24"/>
        </w:rPr>
        <w:t>Poblacion</w:t>
      </w:r>
      <w:proofErr w:type="spellEnd"/>
      <w:r w:rsidRPr="00956FF4">
        <w:rPr>
          <w:rFonts w:cs="Times New Roman"/>
          <w:szCs w:val="24"/>
        </w:rPr>
        <w:t xml:space="preserve"> 19 (98):</w:t>
      </w:r>
      <w:r>
        <w:rPr>
          <w:rFonts w:cs="Times New Roman"/>
          <w:szCs w:val="24"/>
        </w:rPr>
        <w:t xml:space="preserve"> </w:t>
      </w:r>
      <w:r w:rsidRPr="00956FF4">
        <w:rPr>
          <w:rFonts w:cs="Times New Roman"/>
          <w:szCs w:val="24"/>
        </w:rPr>
        <w:t>245-268.</w:t>
      </w:r>
    </w:p>
    <w:p w:rsidR="00B53982" w:rsidRPr="00956FF4" w:rsidRDefault="00B53982" w:rsidP="00FD3F43">
      <w:pPr>
        <w:pStyle w:val="NoSpacing"/>
        <w:rPr>
          <w:rFonts w:cs="Times New Roman"/>
          <w:szCs w:val="24"/>
        </w:rPr>
      </w:pPr>
      <w:r w:rsidRPr="00956FF4">
        <w:rPr>
          <w:rFonts w:cs="Times New Roman"/>
          <w:szCs w:val="24"/>
        </w:rPr>
        <w:t xml:space="preserve">Shortall, S. and D. L. Brown. 2019. “Thinking </w:t>
      </w:r>
      <w:r>
        <w:rPr>
          <w:rFonts w:cs="Times New Roman"/>
          <w:szCs w:val="24"/>
        </w:rPr>
        <w:t>A</w:t>
      </w:r>
      <w:r w:rsidRPr="00956FF4">
        <w:rPr>
          <w:rFonts w:cs="Times New Roman"/>
          <w:szCs w:val="24"/>
        </w:rPr>
        <w:t xml:space="preserve">bout Rural Studies as </w:t>
      </w:r>
      <w:r>
        <w:rPr>
          <w:rFonts w:cs="Times New Roman"/>
          <w:szCs w:val="24"/>
        </w:rPr>
        <w:t>a</w:t>
      </w:r>
      <w:r w:rsidRPr="00956FF4">
        <w:rPr>
          <w:rFonts w:cs="Times New Roman"/>
          <w:szCs w:val="24"/>
        </w:rPr>
        <w:t xml:space="preserve"> Cross-National Research Project.” Journal of Rural Studies 68: 213-218.</w:t>
      </w:r>
    </w:p>
    <w:p w:rsidR="00B53982" w:rsidRPr="00956FF4" w:rsidRDefault="00B53982" w:rsidP="00331CE3">
      <w:pPr>
        <w:pStyle w:val="NoSpacing"/>
        <w:rPr>
          <w:rFonts w:cs="Times New Roman"/>
          <w:szCs w:val="24"/>
        </w:rPr>
      </w:pPr>
      <w:r w:rsidRPr="00956FF4">
        <w:rPr>
          <w:rFonts w:cs="Times New Roman"/>
          <w:szCs w:val="24"/>
        </w:rPr>
        <w:t>Sikora, Joanna, M.D.R.</w:t>
      </w:r>
      <w:r>
        <w:rPr>
          <w:rFonts w:cs="Times New Roman"/>
          <w:szCs w:val="24"/>
        </w:rPr>
        <w:t xml:space="preserve"> </w:t>
      </w:r>
      <w:r w:rsidRPr="00956FF4">
        <w:rPr>
          <w:rFonts w:cs="Times New Roman"/>
          <w:szCs w:val="24"/>
        </w:rPr>
        <w:t>Evans, Jonathan Kelley. 2019. "Scholarly Culture: How Books in Adolescence Enhance Adult Literacy, Numeracy and Technology Skills In 31 Societies." Social Science Research 77(1):1-15.</w:t>
      </w:r>
      <w:r>
        <w:rPr>
          <w:rFonts w:cs="Times New Roman"/>
          <w:szCs w:val="24"/>
        </w:rPr>
        <w:t xml:space="preserve"> </w:t>
      </w:r>
      <w:r w:rsidRPr="00956FF4">
        <w:rPr>
          <w:rFonts w:cs="Times New Roman"/>
          <w:szCs w:val="24"/>
        </w:rPr>
        <w:t>DOI: 10.1016/j.ssresearch.2018.10.003</w:t>
      </w:r>
    </w:p>
    <w:p w:rsidR="00B53982" w:rsidRPr="00956FF4" w:rsidRDefault="00B53982" w:rsidP="00897CA6">
      <w:pPr>
        <w:pStyle w:val="NoSpacing"/>
        <w:rPr>
          <w:rFonts w:cs="Times New Roman"/>
          <w:szCs w:val="24"/>
        </w:rPr>
      </w:pPr>
      <w:r w:rsidRPr="00956FF4">
        <w:rPr>
          <w:rFonts w:cs="Times New Roman"/>
          <w:szCs w:val="24"/>
        </w:rPr>
        <w:t xml:space="preserve">Sikora, Joanna, MDR Evans, and Jonathan Kelley. 2019. "Scholarly Culture: How Books in Adolescence Enhance Adult Literacy, Numeracy and Technology Skills </w:t>
      </w:r>
      <w:r>
        <w:rPr>
          <w:rFonts w:cs="Times New Roman"/>
          <w:szCs w:val="24"/>
        </w:rPr>
        <w:t>i</w:t>
      </w:r>
      <w:r w:rsidRPr="00956FF4">
        <w:rPr>
          <w:rFonts w:cs="Times New Roman"/>
          <w:szCs w:val="24"/>
        </w:rPr>
        <w:t>n 31 Societies." Social Science Research 77(1): 1-15. DOI: 10.1016/j.ssresearch.2018.10.003. URL: https://www.sciencedirect.com/science/article/pii/S0049089X18300607?via%3Dihub</w:t>
      </w:r>
    </w:p>
    <w:p w:rsidR="00B53982" w:rsidRPr="00956FF4" w:rsidRDefault="00B53982" w:rsidP="00A7363D">
      <w:pPr>
        <w:pStyle w:val="NoSpacing"/>
        <w:rPr>
          <w:rFonts w:cs="Times New Roman"/>
          <w:szCs w:val="24"/>
        </w:rPr>
      </w:pPr>
      <w:r w:rsidRPr="00956FF4">
        <w:rPr>
          <w:rFonts w:cs="Times New Roman"/>
          <w:szCs w:val="24"/>
        </w:rPr>
        <w:t>Snow, R. (supervised by J. Green). 2018. “Measuring the Capabilities Infrastructure: A County-Level Index of Nonprofit and Private Sector Organizational and Physical Community Capital.” MA thesis, Department of Sociology and Anthropology, University of Mississippi.</w:t>
      </w:r>
    </w:p>
    <w:p w:rsidR="00B53982" w:rsidRPr="00956FF4" w:rsidRDefault="00B53982" w:rsidP="00FD3F43">
      <w:pPr>
        <w:pStyle w:val="NoSpacing"/>
        <w:rPr>
          <w:rFonts w:cs="Times New Roman"/>
          <w:szCs w:val="24"/>
        </w:rPr>
      </w:pPr>
      <w:r w:rsidRPr="00956FF4">
        <w:rPr>
          <w:rFonts w:cs="Times New Roman"/>
          <w:szCs w:val="24"/>
        </w:rPr>
        <w:t>Thiede, B. C., D. T. Lichter, and T. Slack.</w:t>
      </w:r>
      <w:r>
        <w:rPr>
          <w:rFonts w:cs="Times New Roman"/>
          <w:szCs w:val="24"/>
        </w:rPr>
        <w:t xml:space="preserve"> </w:t>
      </w:r>
      <w:r w:rsidRPr="00956FF4">
        <w:rPr>
          <w:rFonts w:cs="Times New Roman"/>
          <w:szCs w:val="24"/>
        </w:rPr>
        <w:t>2018.</w:t>
      </w:r>
      <w:r>
        <w:rPr>
          <w:rFonts w:cs="Times New Roman"/>
          <w:szCs w:val="24"/>
        </w:rPr>
        <w:t xml:space="preserve"> </w:t>
      </w:r>
      <w:r w:rsidRPr="00956FF4">
        <w:rPr>
          <w:rFonts w:cs="Times New Roman"/>
          <w:szCs w:val="24"/>
        </w:rPr>
        <w:t>“Working but Poor: The Good Life in Rural America?”</w:t>
      </w:r>
      <w:r>
        <w:rPr>
          <w:rFonts w:cs="Times New Roman"/>
          <w:szCs w:val="24"/>
        </w:rPr>
        <w:t xml:space="preserve"> </w:t>
      </w:r>
      <w:r w:rsidRPr="00956FF4">
        <w:rPr>
          <w:rFonts w:cs="Times New Roman"/>
          <w:szCs w:val="24"/>
        </w:rPr>
        <w:t>Journal of Rural Studies 59 (April): 183-193.</w:t>
      </w:r>
    </w:p>
    <w:p w:rsidR="00B53982" w:rsidRPr="00956FF4" w:rsidRDefault="00B53982" w:rsidP="00FD3F43">
      <w:pPr>
        <w:pStyle w:val="NoSpacing"/>
        <w:rPr>
          <w:rFonts w:cs="Times New Roman"/>
          <w:szCs w:val="24"/>
        </w:rPr>
      </w:pPr>
      <w:r w:rsidRPr="00956FF4">
        <w:rPr>
          <w:rFonts w:cs="Times New Roman"/>
          <w:szCs w:val="24"/>
        </w:rPr>
        <w:t>Thiede, B. C., S. R. Sanders, and D.T. Lichter. 2018.</w:t>
      </w:r>
      <w:r>
        <w:rPr>
          <w:rFonts w:cs="Times New Roman"/>
          <w:szCs w:val="24"/>
        </w:rPr>
        <w:t xml:space="preserve"> </w:t>
      </w:r>
      <w:r w:rsidRPr="00956FF4">
        <w:rPr>
          <w:rFonts w:cs="Times New Roman"/>
          <w:szCs w:val="24"/>
        </w:rPr>
        <w:t>"Born Poor?</w:t>
      </w:r>
      <w:r>
        <w:rPr>
          <w:rFonts w:cs="Times New Roman"/>
          <w:szCs w:val="24"/>
        </w:rPr>
        <w:t xml:space="preserve"> </w:t>
      </w:r>
      <w:r w:rsidRPr="00956FF4">
        <w:rPr>
          <w:rFonts w:cs="Times New Roman"/>
          <w:szCs w:val="24"/>
        </w:rPr>
        <w:t>Racial Diversity, Inequality, and the American Pipeline." Sociology of Race and Ethnicity 4(2): 206–228.</w:t>
      </w:r>
    </w:p>
    <w:p w:rsidR="00B53982" w:rsidRPr="00956FF4" w:rsidRDefault="00B53982" w:rsidP="00FD3F43">
      <w:pPr>
        <w:pStyle w:val="NoSpacing"/>
        <w:rPr>
          <w:rFonts w:cs="Times New Roman"/>
          <w:szCs w:val="24"/>
        </w:rPr>
      </w:pPr>
      <w:r w:rsidRPr="00956FF4">
        <w:rPr>
          <w:rFonts w:cs="Times New Roman"/>
          <w:szCs w:val="24"/>
        </w:rPr>
        <w:t>Thiede, B. C., S. Sanders, and D. T. Lichter.</w:t>
      </w:r>
      <w:r>
        <w:rPr>
          <w:rFonts w:cs="Times New Roman"/>
          <w:szCs w:val="24"/>
        </w:rPr>
        <w:t xml:space="preserve"> </w:t>
      </w:r>
      <w:r w:rsidRPr="00956FF4">
        <w:rPr>
          <w:rFonts w:cs="Times New Roman"/>
          <w:szCs w:val="24"/>
        </w:rPr>
        <w:t>2018. "Demographic Drivers of In-Work Poverty:</w:t>
      </w:r>
      <w:r>
        <w:rPr>
          <w:rFonts w:cs="Times New Roman"/>
          <w:szCs w:val="24"/>
        </w:rPr>
        <w:t xml:space="preserve"> </w:t>
      </w:r>
      <w:r w:rsidRPr="00956FF4">
        <w:rPr>
          <w:rFonts w:cs="Times New Roman"/>
          <w:szCs w:val="24"/>
        </w:rPr>
        <w:t>Family Formation and Change."</w:t>
      </w:r>
      <w:r>
        <w:rPr>
          <w:rFonts w:cs="Times New Roman"/>
          <w:szCs w:val="24"/>
        </w:rPr>
        <w:t xml:space="preserve"> </w:t>
      </w:r>
      <w:r w:rsidRPr="00956FF4">
        <w:rPr>
          <w:rFonts w:cs="Times New Roman"/>
          <w:szCs w:val="24"/>
        </w:rPr>
        <w:t xml:space="preserve">Pp. 109-123 in H. Lohmann and I. Marx (eds.), Handbook of Research on In-Work Poverty. Northampton, MA: Edward Elgar. </w:t>
      </w:r>
    </w:p>
    <w:p w:rsidR="00B53982" w:rsidRPr="00956FF4" w:rsidRDefault="00B53982" w:rsidP="00D2739A">
      <w:pPr>
        <w:ind w:left="720" w:hanging="720"/>
        <w:rPr>
          <w:rFonts w:cs="Times New Roman"/>
          <w:szCs w:val="24"/>
        </w:rPr>
      </w:pPr>
      <w:r w:rsidRPr="00956FF4">
        <w:rPr>
          <w:rFonts w:cs="Times New Roman"/>
          <w:szCs w:val="24"/>
        </w:rPr>
        <w:t>Thiede, Brian C., and Matthew M. Brooks. 2018. "Child Poverty Across Immigrant Generations in the United States, 1993–2016: Evidence Using the Official and Supplemental Poverty Measures." Demographic Research 39: 1065-1080.</w:t>
      </w:r>
    </w:p>
    <w:p w:rsidR="00B53982" w:rsidRPr="00956FF4" w:rsidRDefault="00B53982" w:rsidP="009F7845">
      <w:pPr>
        <w:pStyle w:val="NoSpacing"/>
        <w:rPr>
          <w:rFonts w:cs="Times New Roman"/>
          <w:szCs w:val="24"/>
        </w:rPr>
      </w:pPr>
      <w:r w:rsidRPr="00956FF4">
        <w:rPr>
          <w:rFonts w:cs="Times New Roman"/>
          <w:szCs w:val="24"/>
        </w:rPr>
        <w:t xml:space="preserve">Thiede, Brian C., Daniel T. Lichter, and Tim Slack. 2018. “Working, but Poor: The Good Life in Rural America?” Journal of Rural Studies 59: 183-193. </w:t>
      </w:r>
    </w:p>
    <w:p w:rsidR="00B53982" w:rsidRPr="00956FF4" w:rsidRDefault="00B53982" w:rsidP="00D2739A">
      <w:pPr>
        <w:ind w:left="720" w:hanging="720"/>
        <w:rPr>
          <w:rFonts w:cs="Times New Roman"/>
          <w:szCs w:val="24"/>
        </w:rPr>
      </w:pPr>
      <w:r w:rsidRPr="00956FF4">
        <w:rPr>
          <w:rFonts w:cs="Times New Roman"/>
          <w:szCs w:val="24"/>
        </w:rPr>
        <w:t>Tickamyer, Ann R. 2019. “Review of The Space Between Us:</w:t>
      </w:r>
      <w:r>
        <w:rPr>
          <w:rFonts w:cs="Times New Roman"/>
          <w:szCs w:val="24"/>
        </w:rPr>
        <w:t xml:space="preserve"> </w:t>
      </w:r>
      <w:r w:rsidRPr="00956FF4">
        <w:rPr>
          <w:rFonts w:cs="Times New Roman"/>
          <w:szCs w:val="24"/>
        </w:rPr>
        <w:t>Social Geography and Politics by R.D. Enos.” American Journal of Sociology</w:t>
      </w:r>
      <w:r>
        <w:rPr>
          <w:rFonts w:cs="Times New Roman"/>
          <w:szCs w:val="24"/>
        </w:rPr>
        <w:t xml:space="preserve"> </w:t>
      </w:r>
      <w:r w:rsidRPr="00956FF4">
        <w:rPr>
          <w:rFonts w:cs="Times New Roman"/>
          <w:szCs w:val="24"/>
        </w:rPr>
        <w:t>125: 421-422.</w:t>
      </w:r>
      <w:r>
        <w:rPr>
          <w:rFonts w:cs="Times New Roman"/>
          <w:szCs w:val="24"/>
        </w:rPr>
        <w:t xml:space="preserve">     </w:t>
      </w:r>
    </w:p>
    <w:p w:rsidR="00B53982" w:rsidRPr="00956FF4" w:rsidRDefault="00B53982" w:rsidP="00D2739A">
      <w:pPr>
        <w:ind w:left="720" w:hanging="720"/>
        <w:rPr>
          <w:rFonts w:cs="Times New Roman"/>
          <w:szCs w:val="24"/>
        </w:rPr>
      </w:pPr>
      <w:r w:rsidRPr="00956FF4">
        <w:rPr>
          <w:rFonts w:cs="Times New Roman"/>
          <w:szCs w:val="24"/>
        </w:rPr>
        <w:t>Tickamyer, Ann R. and Kathleen Sexsmith. “How to Do Gender Research? Feminist Perspectives on Gender Research in Agriculture.” Pp. 57-71 in C. Sachs (ed.), Gender, Agriculture and Agrarian Transformations.</w:t>
      </w:r>
      <w:r>
        <w:rPr>
          <w:rFonts w:cs="Times New Roman"/>
          <w:szCs w:val="24"/>
        </w:rPr>
        <w:t xml:space="preserve"> </w:t>
      </w:r>
      <w:r w:rsidRPr="00956FF4">
        <w:rPr>
          <w:rFonts w:cs="Times New Roman"/>
          <w:szCs w:val="24"/>
        </w:rPr>
        <w:t>London and New York: Routledge.</w:t>
      </w:r>
    </w:p>
    <w:p w:rsidR="00B53982" w:rsidRPr="00956FF4" w:rsidRDefault="00B53982" w:rsidP="00EC2F78">
      <w:pPr>
        <w:pStyle w:val="NoSpacing"/>
        <w:rPr>
          <w:rFonts w:cs="Times New Roman"/>
          <w:szCs w:val="24"/>
        </w:rPr>
      </w:pPr>
      <w:r w:rsidRPr="00956FF4">
        <w:rPr>
          <w:rFonts w:cs="Times New Roman"/>
          <w:szCs w:val="24"/>
        </w:rPr>
        <w:t>Ulrich-Schad, J. D. and H. Qin. 2018. “Culture Clash? Predictors of Views on Amenity-Led Development and Community Involvement in Rural Recreation Counties.” Rural Sociology 83(1): 81–108.</w:t>
      </w:r>
    </w:p>
    <w:p w:rsidR="00B53982" w:rsidRPr="00956FF4" w:rsidRDefault="00B53982" w:rsidP="00D2739A">
      <w:pPr>
        <w:ind w:left="720" w:hanging="720"/>
        <w:rPr>
          <w:rFonts w:cs="Times New Roman"/>
          <w:szCs w:val="24"/>
        </w:rPr>
      </w:pPr>
      <w:r w:rsidRPr="00956FF4">
        <w:rPr>
          <w:rFonts w:cs="Times New Roman"/>
          <w:szCs w:val="24"/>
        </w:rPr>
        <w:t>Xu, Feng, Hung Chak Ho, Guangqing Chi, and Zhanqi Wang. 2019. "Abandoned Rural Lands: Using Machine Learning Methods to Identify Rural Residential Lands Vulnerable to be Abandoned in Mountainous Regions." Habitat International 84: 43–56.</w:t>
      </w:r>
    </w:p>
    <w:sectPr w:rsidR="00B53982" w:rsidRPr="00956FF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10" w:rsidRDefault="005A3510" w:rsidP="004D678C">
      <w:pPr>
        <w:spacing w:after="0" w:line="240" w:lineRule="auto"/>
      </w:pPr>
      <w:r>
        <w:separator/>
      </w:r>
    </w:p>
  </w:endnote>
  <w:endnote w:type="continuationSeparator" w:id="0">
    <w:p w:rsidR="005A3510" w:rsidRDefault="005A3510" w:rsidP="004D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536553"/>
      <w:docPartObj>
        <w:docPartGallery w:val="Page Numbers (Bottom of Page)"/>
        <w:docPartUnique/>
      </w:docPartObj>
    </w:sdtPr>
    <w:sdtEndPr>
      <w:rPr>
        <w:noProof/>
      </w:rPr>
    </w:sdtEndPr>
    <w:sdtContent>
      <w:p w:rsidR="00A44576" w:rsidRDefault="00A445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44576" w:rsidRDefault="00A4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10" w:rsidRDefault="005A3510" w:rsidP="004D678C">
      <w:pPr>
        <w:spacing w:after="0" w:line="240" w:lineRule="auto"/>
      </w:pPr>
      <w:r>
        <w:separator/>
      </w:r>
    </w:p>
  </w:footnote>
  <w:footnote w:type="continuationSeparator" w:id="0">
    <w:p w:rsidR="005A3510" w:rsidRDefault="005A3510" w:rsidP="004D6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8C"/>
    <w:rsid w:val="000B1357"/>
    <w:rsid w:val="000D1501"/>
    <w:rsid w:val="000D6A13"/>
    <w:rsid w:val="000E40B0"/>
    <w:rsid w:val="00110BA8"/>
    <w:rsid w:val="001822DC"/>
    <w:rsid w:val="001A42D6"/>
    <w:rsid w:val="002A47B6"/>
    <w:rsid w:val="003063CA"/>
    <w:rsid w:val="00331CE3"/>
    <w:rsid w:val="003F306C"/>
    <w:rsid w:val="00471856"/>
    <w:rsid w:val="00472C05"/>
    <w:rsid w:val="004D678C"/>
    <w:rsid w:val="004F40E2"/>
    <w:rsid w:val="00557EC2"/>
    <w:rsid w:val="005A3510"/>
    <w:rsid w:val="005B7B93"/>
    <w:rsid w:val="006A66CF"/>
    <w:rsid w:val="007603A0"/>
    <w:rsid w:val="00772320"/>
    <w:rsid w:val="007A3276"/>
    <w:rsid w:val="00897CA6"/>
    <w:rsid w:val="00956FF4"/>
    <w:rsid w:val="009F7845"/>
    <w:rsid w:val="00A00783"/>
    <w:rsid w:val="00A44576"/>
    <w:rsid w:val="00A7363D"/>
    <w:rsid w:val="00B11DE3"/>
    <w:rsid w:val="00B15ADB"/>
    <w:rsid w:val="00B53982"/>
    <w:rsid w:val="00B640FE"/>
    <w:rsid w:val="00BC35F3"/>
    <w:rsid w:val="00BF2A35"/>
    <w:rsid w:val="00C140BE"/>
    <w:rsid w:val="00C67AB0"/>
    <w:rsid w:val="00C94BEF"/>
    <w:rsid w:val="00CF2CF5"/>
    <w:rsid w:val="00CF7DAF"/>
    <w:rsid w:val="00D2739A"/>
    <w:rsid w:val="00D6228B"/>
    <w:rsid w:val="00D63D81"/>
    <w:rsid w:val="00DE172E"/>
    <w:rsid w:val="00E5753E"/>
    <w:rsid w:val="00EC2F78"/>
    <w:rsid w:val="00EC3D69"/>
    <w:rsid w:val="00ED04A3"/>
    <w:rsid w:val="00F3540A"/>
    <w:rsid w:val="00F82725"/>
    <w:rsid w:val="00F96718"/>
    <w:rsid w:val="00FB69AC"/>
    <w:rsid w:val="00FC31A0"/>
    <w:rsid w:val="00FD3F43"/>
    <w:rsid w:val="00FD5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4D94"/>
  <w15:chartTrackingRefBased/>
  <w15:docId w15:val="{568E2CBE-A0E3-459F-B983-EAFF34C5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78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D6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8C"/>
    <w:rPr>
      <w:rFonts w:ascii="Times New Roman" w:hAnsi="Times New Roman"/>
      <w:sz w:val="20"/>
      <w:szCs w:val="20"/>
    </w:rPr>
  </w:style>
  <w:style w:type="character" w:styleId="FootnoteReference">
    <w:name w:val="footnote reference"/>
    <w:basedOn w:val="DefaultParagraphFont"/>
    <w:uiPriority w:val="99"/>
    <w:semiHidden/>
    <w:unhideWhenUsed/>
    <w:rsid w:val="004D678C"/>
    <w:rPr>
      <w:vertAlign w:val="superscript"/>
    </w:rPr>
  </w:style>
  <w:style w:type="paragraph" w:styleId="NoSpacing">
    <w:name w:val="No Spacing"/>
    <w:basedOn w:val="Normal"/>
    <w:uiPriority w:val="1"/>
    <w:qFormat/>
    <w:rsid w:val="004D678C"/>
    <w:pPr>
      <w:spacing w:line="240" w:lineRule="auto"/>
      <w:ind w:left="720" w:hanging="720"/>
    </w:pPr>
  </w:style>
  <w:style w:type="character" w:styleId="Hyperlink">
    <w:name w:val="Hyperlink"/>
    <w:basedOn w:val="DefaultParagraphFont"/>
    <w:uiPriority w:val="99"/>
    <w:unhideWhenUsed/>
    <w:rsid w:val="009F7845"/>
    <w:rPr>
      <w:color w:val="0563C1" w:themeColor="hyperlink"/>
      <w:u w:val="single"/>
    </w:rPr>
  </w:style>
  <w:style w:type="character" w:styleId="UnresolvedMention">
    <w:name w:val="Unresolved Mention"/>
    <w:basedOn w:val="DefaultParagraphFont"/>
    <w:uiPriority w:val="99"/>
    <w:semiHidden/>
    <w:unhideWhenUsed/>
    <w:rsid w:val="009F7845"/>
    <w:rPr>
      <w:color w:val="605E5C"/>
      <w:shd w:val="clear" w:color="auto" w:fill="E1DFDD"/>
    </w:rPr>
  </w:style>
  <w:style w:type="paragraph" w:styleId="Header">
    <w:name w:val="header"/>
    <w:basedOn w:val="Normal"/>
    <w:link w:val="HeaderChar"/>
    <w:uiPriority w:val="99"/>
    <w:unhideWhenUsed/>
    <w:rsid w:val="00A44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576"/>
    <w:rPr>
      <w:rFonts w:ascii="Times New Roman" w:hAnsi="Times New Roman"/>
      <w:sz w:val="24"/>
    </w:rPr>
  </w:style>
  <w:style w:type="paragraph" w:styleId="Footer">
    <w:name w:val="footer"/>
    <w:basedOn w:val="Normal"/>
    <w:link w:val="FooterChar"/>
    <w:uiPriority w:val="99"/>
    <w:unhideWhenUsed/>
    <w:rsid w:val="00A44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576"/>
    <w:rPr>
      <w:rFonts w:ascii="Times New Roman" w:hAnsi="Times New Roman"/>
      <w:sz w:val="24"/>
    </w:rPr>
  </w:style>
  <w:style w:type="character" w:styleId="Emphasis">
    <w:name w:val="Emphasis"/>
    <w:basedOn w:val="DefaultParagraphFont"/>
    <w:uiPriority w:val="20"/>
    <w:qFormat/>
    <w:rsid w:val="000D6A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olivesoftware.com/Olive/ODN/SanAntonioExpressNews/shared/ShowArticle.aspx?doc=SAEN%2F2019%2F09%2F22&amp;entity=Ar02500&amp;sk=37DB4361&amp;mode=text" TargetMode="External"/><Relationship Id="rId3" Type="http://schemas.openxmlformats.org/officeDocument/2006/relationships/settings" Target="settings.xml"/><Relationship Id="rId7" Type="http://schemas.openxmlformats.org/officeDocument/2006/relationships/hyperlink" Target="https://www.ineteconomics.org/uploads/papers/Monnat-WP-8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56F7F-8B68-5741-887F-9154625F8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3607</Words>
  <Characters>20562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Molnar</dc:creator>
  <cp:keywords/>
  <dc:description/>
  <cp:lastModifiedBy>Joseph Molnar</cp:lastModifiedBy>
  <cp:revision>4</cp:revision>
  <dcterms:created xsi:type="dcterms:W3CDTF">2019-11-24T13:03:00Z</dcterms:created>
  <dcterms:modified xsi:type="dcterms:W3CDTF">2019-11-24T13:14:00Z</dcterms:modified>
</cp:coreProperties>
</file>