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C6" w:rsidRPr="00093324" w:rsidRDefault="00135B60" w:rsidP="009870B4">
      <w:pPr>
        <w:spacing w:after="0" w:line="240" w:lineRule="auto"/>
        <w:rPr>
          <w:rFonts w:cstheme="minorHAnsi"/>
          <w:b/>
          <w:color w:val="000000"/>
          <w:sz w:val="28"/>
          <w:szCs w:val="24"/>
        </w:rPr>
      </w:pPr>
      <w:r w:rsidRPr="00093324">
        <w:rPr>
          <w:rFonts w:cstheme="minorHAnsi"/>
          <w:b/>
          <w:color w:val="000000"/>
          <w:sz w:val="28"/>
          <w:szCs w:val="24"/>
        </w:rPr>
        <w:t>Publications</w:t>
      </w:r>
      <w:r w:rsidR="00047651" w:rsidRPr="00093324">
        <w:rPr>
          <w:rFonts w:cstheme="minorHAnsi"/>
          <w:b/>
          <w:color w:val="000000"/>
          <w:sz w:val="28"/>
          <w:szCs w:val="24"/>
        </w:rPr>
        <w:t xml:space="preserve"> </w:t>
      </w:r>
      <w:r w:rsidR="00D47635" w:rsidRPr="00093324">
        <w:rPr>
          <w:rFonts w:cstheme="minorHAnsi"/>
          <w:b/>
          <w:color w:val="000000"/>
          <w:sz w:val="28"/>
          <w:szCs w:val="24"/>
        </w:rPr>
        <w:t>-- October 1, 2019</w:t>
      </w:r>
      <w:r w:rsidR="000547EA" w:rsidRPr="00093324">
        <w:rPr>
          <w:rFonts w:cstheme="minorHAnsi"/>
          <w:b/>
          <w:color w:val="000000"/>
          <w:sz w:val="28"/>
          <w:szCs w:val="24"/>
        </w:rPr>
        <w:t xml:space="preserve"> – September 30, </w:t>
      </w:r>
      <w:r w:rsidR="00D47635" w:rsidRPr="00093324">
        <w:rPr>
          <w:rFonts w:cstheme="minorHAnsi"/>
          <w:b/>
          <w:color w:val="000000"/>
          <w:sz w:val="28"/>
          <w:szCs w:val="24"/>
        </w:rPr>
        <w:t>2020</w:t>
      </w:r>
    </w:p>
    <w:p w:rsidR="00372494" w:rsidRDefault="00372494" w:rsidP="009870B4">
      <w:pPr>
        <w:pStyle w:val="xmsonormal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161A8" w:rsidRPr="001161A8" w:rsidRDefault="00372494" w:rsidP="009870B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1161A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Journal Articles</w:t>
      </w:r>
      <w:r w:rsidR="001161A8" w:rsidRPr="001161A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</w:p>
    <w:p w:rsidR="009D7B55" w:rsidRDefault="009D7B55" w:rsidP="009D7B55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Dev DA, Garcia AS, </w:t>
      </w:r>
      <w:r w:rsidRPr="000D3444">
        <w:rPr>
          <w:rFonts w:ascii="Calibri" w:hAnsi="Calibri"/>
          <w:b/>
        </w:rPr>
        <w:t>Tovar A</w:t>
      </w:r>
      <w:r w:rsidRPr="000D3444">
        <w:rPr>
          <w:rFonts w:ascii="Calibri" w:hAnsi="Calibri"/>
        </w:rPr>
        <w:t xml:space="preserve">, Hatton-Bowers H, </w:t>
      </w:r>
      <w:proofErr w:type="spellStart"/>
      <w:r w:rsidRPr="000D3444">
        <w:rPr>
          <w:rFonts w:ascii="Calibri" w:hAnsi="Calibri"/>
        </w:rPr>
        <w:t>Franzen</w:t>
      </w:r>
      <w:proofErr w:type="spellEnd"/>
      <w:r w:rsidRPr="000D3444">
        <w:rPr>
          <w:rFonts w:ascii="Calibri" w:hAnsi="Calibri"/>
        </w:rPr>
        <w:t xml:space="preserve">-Castle L, </w:t>
      </w:r>
      <w:proofErr w:type="spellStart"/>
      <w:r w:rsidRPr="000D3444">
        <w:rPr>
          <w:rFonts w:ascii="Calibri" w:hAnsi="Calibri"/>
        </w:rPr>
        <w:t>Rida</w:t>
      </w:r>
      <w:proofErr w:type="spellEnd"/>
      <w:r w:rsidRPr="000D3444">
        <w:rPr>
          <w:rFonts w:ascii="Calibri" w:hAnsi="Calibri"/>
        </w:rPr>
        <w:t xml:space="preserve"> Z,</w:t>
      </w:r>
      <w:r>
        <w:rPr>
          <w:rFonts w:ascii="Calibri" w:hAnsi="Calibri"/>
        </w:rPr>
        <w:t xml:space="preserve"> </w:t>
      </w:r>
      <w:r w:rsidRPr="000D3444">
        <w:rPr>
          <w:rFonts w:ascii="Calibri" w:hAnsi="Calibri"/>
        </w:rPr>
        <w:t xml:space="preserve">Reddish L, Smith JA, Burger C, </w:t>
      </w:r>
      <w:proofErr w:type="spellStart"/>
      <w:r w:rsidRPr="000D3444">
        <w:rPr>
          <w:rFonts w:ascii="Calibri" w:hAnsi="Calibri"/>
        </w:rPr>
        <w:t>Dinkel</w:t>
      </w:r>
      <w:proofErr w:type="spellEnd"/>
      <w:r w:rsidRPr="000D3444">
        <w:rPr>
          <w:rFonts w:ascii="Calibri" w:hAnsi="Calibri"/>
        </w:rPr>
        <w:t xml:space="preserve"> D, </w:t>
      </w:r>
      <w:proofErr w:type="spellStart"/>
      <w:r w:rsidRPr="000D3444">
        <w:rPr>
          <w:rFonts w:ascii="Calibri" w:hAnsi="Calibri"/>
        </w:rPr>
        <w:t>Behrends</w:t>
      </w:r>
      <w:proofErr w:type="spellEnd"/>
      <w:r w:rsidRPr="000D3444">
        <w:rPr>
          <w:rFonts w:ascii="Calibri" w:hAnsi="Calibri"/>
        </w:rPr>
        <w:t xml:space="preserve"> D, </w:t>
      </w:r>
      <w:proofErr w:type="spellStart"/>
      <w:r w:rsidRPr="000D3444">
        <w:rPr>
          <w:rFonts w:ascii="Calibri" w:hAnsi="Calibri"/>
        </w:rPr>
        <w:t>Hulse</w:t>
      </w:r>
      <w:proofErr w:type="spellEnd"/>
      <w:r w:rsidRPr="000D3444">
        <w:rPr>
          <w:rFonts w:ascii="Calibri" w:hAnsi="Calibri"/>
        </w:rPr>
        <w:t xml:space="preserve"> E, Sheridan S.</w:t>
      </w:r>
      <w:r>
        <w:rPr>
          <w:rFonts w:ascii="Calibri" w:hAnsi="Calibri"/>
        </w:rPr>
        <w:t xml:space="preserve"> </w:t>
      </w:r>
      <w:r w:rsidRPr="000D3444">
        <w:rPr>
          <w:rFonts w:ascii="Calibri" w:hAnsi="Calibri"/>
        </w:rPr>
        <w:t xml:space="preserve">Contextual Factors Influence Professional Development Attendance Among Child Care Providers in Nebraska. J </w:t>
      </w:r>
      <w:proofErr w:type="spellStart"/>
      <w:r w:rsidRPr="000D3444">
        <w:rPr>
          <w:rFonts w:ascii="Calibri" w:hAnsi="Calibri"/>
        </w:rPr>
        <w:t>Nutr</w:t>
      </w:r>
      <w:proofErr w:type="spellEnd"/>
      <w:r w:rsidRPr="000D3444">
        <w:rPr>
          <w:rFonts w:ascii="Calibri" w:hAnsi="Calibri"/>
        </w:rPr>
        <w:t xml:space="preserve"> </w:t>
      </w:r>
      <w:proofErr w:type="spellStart"/>
      <w:r w:rsidRPr="000D3444">
        <w:rPr>
          <w:rFonts w:ascii="Calibri" w:hAnsi="Calibri"/>
        </w:rPr>
        <w:t>Educ</w:t>
      </w:r>
      <w:proofErr w:type="spellEnd"/>
      <w:r w:rsidRPr="000D3444">
        <w:rPr>
          <w:rFonts w:ascii="Calibri" w:hAnsi="Calibri"/>
        </w:rPr>
        <w:t xml:space="preserve"> </w:t>
      </w:r>
      <w:proofErr w:type="spellStart"/>
      <w:r w:rsidRPr="000D3444">
        <w:rPr>
          <w:rFonts w:ascii="Calibri" w:hAnsi="Calibri"/>
        </w:rPr>
        <w:t>Behav</w:t>
      </w:r>
      <w:proofErr w:type="spellEnd"/>
      <w:r w:rsidRPr="000D3444">
        <w:rPr>
          <w:rFonts w:ascii="Calibri" w:hAnsi="Calibri"/>
        </w:rPr>
        <w:t>. 2020 Mar</w:t>
      </w:r>
      <w:proofErr w:type="gramStart"/>
      <w:r w:rsidRPr="000D3444">
        <w:rPr>
          <w:rFonts w:ascii="Calibri" w:hAnsi="Calibri"/>
        </w:rPr>
        <w:t>;52</w:t>
      </w:r>
      <w:proofErr w:type="gramEnd"/>
      <w:r w:rsidRPr="000D3444">
        <w:rPr>
          <w:rFonts w:ascii="Calibri" w:hAnsi="Calibri"/>
        </w:rPr>
        <w:t>(3):270-280.</w:t>
      </w:r>
    </w:p>
    <w:p w:rsidR="009D7B55" w:rsidRPr="000D3444" w:rsidRDefault="009D7B55" w:rsidP="009D7B55">
      <w:pPr>
        <w:ind w:left="720" w:hanging="720"/>
        <w:rPr>
          <w:rFonts w:ascii="Calibri" w:hAnsi="Calibri"/>
        </w:rPr>
      </w:pPr>
      <w:r w:rsidRPr="000D3444">
        <w:rPr>
          <w:rFonts w:ascii="Calibri" w:hAnsi="Calibri"/>
        </w:rPr>
        <w:t xml:space="preserve">Fox K, </w:t>
      </w:r>
      <w:proofErr w:type="spellStart"/>
      <w:r w:rsidRPr="000D3444">
        <w:rPr>
          <w:rFonts w:ascii="Calibri" w:hAnsi="Calibri"/>
        </w:rPr>
        <w:t>Risica</w:t>
      </w:r>
      <w:proofErr w:type="spellEnd"/>
      <w:r w:rsidRPr="000D3444">
        <w:rPr>
          <w:rFonts w:ascii="Calibri" w:hAnsi="Calibri"/>
        </w:rPr>
        <w:t xml:space="preserve"> PM, </w:t>
      </w:r>
      <w:proofErr w:type="spellStart"/>
      <w:r w:rsidRPr="000D3444">
        <w:rPr>
          <w:rFonts w:ascii="Calibri" w:hAnsi="Calibri"/>
        </w:rPr>
        <w:t>Mccurdy</w:t>
      </w:r>
      <w:proofErr w:type="spellEnd"/>
      <w:r w:rsidRPr="000D3444">
        <w:rPr>
          <w:rFonts w:ascii="Calibri" w:hAnsi="Calibri"/>
        </w:rPr>
        <w:t xml:space="preserve"> K, Jennings E, </w:t>
      </w:r>
      <w:proofErr w:type="spellStart"/>
      <w:r w:rsidRPr="000D3444">
        <w:rPr>
          <w:rFonts w:ascii="Calibri" w:hAnsi="Calibri"/>
        </w:rPr>
        <w:t>Gorin</w:t>
      </w:r>
      <w:proofErr w:type="spellEnd"/>
      <w:r w:rsidRPr="000D3444">
        <w:rPr>
          <w:rFonts w:ascii="Calibri" w:hAnsi="Calibri"/>
        </w:rPr>
        <w:t xml:space="preserve"> A, </w:t>
      </w:r>
      <w:proofErr w:type="spellStart"/>
      <w:r w:rsidRPr="000D3444">
        <w:rPr>
          <w:rFonts w:ascii="Calibri" w:hAnsi="Calibri"/>
        </w:rPr>
        <w:t>Papandonatos</w:t>
      </w:r>
      <w:proofErr w:type="spellEnd"/>
      <w:r w:rsidRPr="000D3444">
        <w:rPr>
          <w:rFonts w:ascii="Calibri" w:hAnsi="Calibri"/>
        </w:rPr>
        <w:t xml:space="preserve"> G,</w:t>
      </w:r>
      <w:r>
        <w:rPr>
          <w:rFonts w:ascii="Calibri" w:hAnsi="Calibri"/>
        </w:rPr>
        <w:t xml:space="preserve"> </w:t>
      </w:r>
      <w:r w:rsidRPr="000D3444">
        <w:rPr>
          <w:rFonts w:ascii="Calibri" w:hAnsi="Calibri"/>
          <w:b/>
        </w:rPr>
        <w:t>Tovar A</w:t>
      </w:r>
      <w:r>
        <w:rPr>
          <w:rFonts w:ascii="Calibri" w:hAnsi="Calibri"/>
        </w:rPr>
        <w:t xml:space="preserve">. </w:t>
      </w:r>
      <w:r w:rsidRPr="000D3444">
        <w:rPr>
          <w:rFonts w:ascii="Calibri" w:hAnsi="Calibri"/>
        </w:rPr>
        <w:t xml:space="preserve">Rationale, design and study protocol of the 'Strong Families Start at Home' feasibility trial to improve the diet quality of low-income, ethnically diverse children by helping parents improve their feeding and food preparation practices. </w:t>
      </w:r>
      <w:proofErr w:type="spellStart"/>
      <w:r w:rsidRPr="000D3444">
        <w:rPr>
          <w:rFonts w:ascii="Calibri" w:hAnsi="Calibri"/>
        </w:rPr>
        <w:t>Contemp</w:t>
      </w:r>
      <w:proofErr w:type="spellEnd"/>
      <w:r w:rsidRPr="000D3444">
        <w:rPr>
          <w:rFonts w:ascii="Calibri" w:hAnsi="Calibri"/>
        </w:rPr>
        <w:t xml:space="preserve"> </w:t>
      </w:r>
      <w:proofErr w:type="spellStart"/>
      <w:r w:rsidRPr="000D3444">
        <w:rPr>
          <w:rFonts w:ascii="Calibri" w:hAnsi="Calibri"/>
        </w:rPr>
        <w:t>Clin</w:t>
      </w:r>
      <w:proofErr w:type="spellEnd"/>
      <w:r w:rsidRPr="000D3444">
        <w:rPr>
          <w:rFonts w:ascii="Calibri" w:hAnsi="Calibri"/>
        </w:rPr>
        <w:t xml:space="preserve"> Trials </w:t>
      </w:r>
      <w:proofErr w:type="spellStart"/>
      <w:r w:rsidRPr="000D3444">
        <w:rPr>
          <w:rFonts w:ascii="Calibri" w:hAnsi="Calibri"/>
        </w:rPr>
        <w:t>Commun</w:t>
      </w:r>
      <w:proofErr w:type="spellEnd"/>
      <w:r w:rsidRPr="000D3444">
        <w:rPr>
          <w:rFonts w:ascii="Calibri" w:hAnsi="Calibri"/>
        </w:rPr>
        <w:t>. 2020</w:t>
      </w:r>
      <w:proofErr w:type="gramStart"/>
      <w:r w:rsidRPr="000D3444">
        <w:rPr>
          <w:rFonts w:ascii="Calibri" w:hAnsi="Calibri"/>
        </w:rPr>
        <w:t>;19:100583</w:t>
      </w:r>
      <w:proofErr w:type="gramEnd"/>
      <w:r w:rsidRPr="000D3444">
        <w:rPr>
          <w:rFonts w:ascii="Calibri" w:hAnsi="Calibri"/>
        </w:rPr>
        <w:t>.</w:t>
      </w:r>
    </w:p>
    <w:p w:rsidR="00093324" w:rsidRPr="007157F0" w:rsidRDefault="00093324" w:rsidP="00093324">
      <w:pPr>
        <w:ind w:left="720" w:hanging="720"/>
        <w:rPr>
          <w:rFonts w:ascii="Calibri" w:hAnsi="Calibri"/>
        </w:rPr>
      </w:pPr>
      <w:r w:rsidRPr="007157F0">
        <w:rPr>
          <w:rFonts w:ascii="Calibri" w:hAnsi="Calibri"/>
        </w:rPr>
        <w:t xml:space="preserve">Garcia DO, Valdez L, </w:t>
      </w:r>
      <w:proofErr w:type="spellStart"/>
      <w:r w:rsidRPr="007157F0">
        <w:rPr>
          <w:rFonts w:ascii="Calibri" w:hAnsi="Calibri"/>
        </w:rPr>
        <w:t>Aceves</w:t>
      </w:r>
      <w:proofErr w:type="spellEnd"/>
      <w:r w:rsidRPr="007157F0">
        <w:rPr>
          <w:rFonts w:ascii="Calibri" w:hAnsi="Calibri"/>
        </w:rPr>
        <w:t xml:space="preserve"> B, </w:t>
      </w:r>
      <w:proofErr w:type="gramStart"/>
      <w:r w:rsidRPr="007157F0">
        <w:rPr>
          <w:rFonts w:ascii="Calibri" w:hAnsi="Calibri"/>
        </w:rPr>
        <w:t>Bell</w:t>
      </w:r>
      <w:proofErr w:type="gramEnd"/>
      <w:r w:rsidRPr="007157F0">
        <w:rPr>
          <w:rFonts w:ascii="Calibri" w:hAnsi="Calibri"/>
        </w:rPr>
        <w:t xml:space="preserve"> ML, Humphrey K, </w:t>
      </w:r>
      <w:proofErr w:type="spellStart"/>
      <w:r w:rsidRPr="00494BEC">
        <w:rPr>
          <w:rFonts w:ascii="Calibri" w:hAnsi="Calibri"/>
          <w:b/>
        </w:rPr>
        <w:t>Hingle</w:t>
      </w:r>
      <w:proofErr w:type="spellEnd"/>
      <w:r w:rsidRPr="00494BEC">
        <w:rPr>
          <w:rFonts w:ascii="Calibri" w:hAnsi="Calibri"/>
          <w:b/>
        </w:rPr>
        <w:t xml:space="preserve"> M</w:t>
      </w:r>
      <w:r w:rsidRPr="007157F0">
        <w:rPr>
          <w:rFonts w:ascii="Calibri" w:hAnsi="Calibri"/>
        </w:rPr>
        <w:t xml:space="preserve">, McEwen M, Hooker S. (2019) A Gender- and Culturally Sensitive Weight Loss Intervention for Hispanic Men: Results from the ANIMO Pilot Randomized Controlled Trial. </w:t>
      </w:r>
      <w:r w:rsidRPr="007157F0">
        <w:rPr>
          <w:rFonts w:ascii="Calibri" w:hAnsi="Calibri"/>
          <w:i/>
        </w:rPr>
        <w:t>Health Education &amp; Behavior</w:t>
      </w:r>
      <w:r w:rsidRPr="007157F0">
        <w:rPr>
          <w:rFonts w:ascii="Calibri" w:hAnsi="Calibri"/>
        </w:rPr>
        <w:t>; Oct</w:t>
      </w:r>
      <w:proofErr w:type="gramStart"/>
      <w:r w:rsidRPr="007157F0">
        <w:rPr>
          <w:rFonts w:ascii="Calibri" w:hAnsi="Calibri"/>
        </w:rPr>
        <w:t>;46</w:t>
      </w:r>
      <w:proofErr w:type="gramEnd"/>
      <w:r w:rsidRPr="007157F0">
        <w:rPr>
          <w:rFonts w:ascii="Calibri" w:hAnsi="Calibri"/>
        </w:rPr>
        <w:t xml:space="preserve">(5):763-772. </w:t>
      </w:r>
      <w:proofErr w:type="spellStart"/>
      <w:proofErr w:type="gramStart"/>
      <w:r w:rsidRPr="007157F0">
        <w:rPr>
          <w:rFonts w:ascii="Calibri" w:hAnsi="Calibri"/>
        </w:rPr>
        <w:t>doi</w:t>
      </w:r>
      <w:proofErr w:type="spellEnd"/>
      <w:proofErr w:type="gramEnd"/>
      <w:r w:rsidRPr="007157F0">
        <w:rPr>
          <w:rFonts w:ascii="Calibri" w:hAnsi="Calibri"/>
        </w:rPr>
        <w:t xml:space="preserve">: 10.1177/1090198119853011. </w:t>
      </w:r>
      <w:proofErr w:type="spellStart"/>
      <w:r w:rsidRPr="007157F0">
        <w:rPr>
          <w:rFonts w:ascii="Calibri" w:hAnsi="Calibri"/>
        </w:rPr>
        <w:t>Epub</w:t>
      </w:r>
      <w:proofErr w:type="spellEnd"/>
      <w:r w:rsidRPr="007157F0">
        <w:rPr>
          <w:rFonts w:ascii="Calibri" w:hAnsi="Calibri"/>
        </w:rPr>
        <w:t xml:space="preserve"> 2019 Jun 19. PubMed PMID: 31216875 </w:t>
      </w:r>
    </w:p>
    <w:p w:rsidR="003D62EA" w:rsidRPr="00002783" w:rsidRDefault="003D62EA" w:rsidP="003D62E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00278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Grant VM, Kingfisher RD, </w:t>
      </w:r>
      <w:proofErr w:type="spellStart"/>
      <w:r w:rsidRPr="00002783">
        <w:rPr>
          <w:rFonts w:ascii="Calibri" w:eastAsia="Times New Roman" w:hAnsi="Calibri" w:cs="Calibri"/>
          <w:b/>
          <w:color w:val="000000"/>
          <w:bdr w:val="none" w:sz="0" w:space="0" w:color="auto" w:frame="1"/>
        </w:rPr>
        <w:t>Tomayko</w:t>
      </w:r>
      <w:proofErr w:type="spellEnd"/>
      <w:r w:rsidRPr="00002783">
        <w:rPr>
          <w:rFonts w:ascii="Calibri" w:eastAsia="Times New Roman" w:hAnsi="Calibri" w:cs="Calibri"/>
          <w:b/>
          <w:color w:val="000000"/>
          <w:bdr w:val="none" w:sz="0" w:space="0" w:color="auto" w:frame="1"/>
        </w:rPr>
        <w:t xml:space="preserve"> EJ</w:t>
      </w:r>
      <w:r w:rsidRPr="00002783">
        <w:rPr>
          <w:rFonts w:ascii="Calibri" w:eastAsia="Times New Roman" w:hAnsi="Calibri" w:cs="Calibri"/>
          <w:color w:val="000000"/>
          <w:bdr w:val="none" w:sz="0" w:space="0" w:color="auto" w:frame="1"/>
        </w:rPr>
        <w:t>. Sleep and physical activity patterns in urban American Indian children. American Journal of Health Behavior. 2020 Jan 1</w:t>
      </w:r>
      <w:proofErr w:type="gramStart"/>
      <w:r w:rsidRPr="00002783">
        <w:rPr>
          <w:rFonts w:ascii="Calibri" w:eastAsia="Times New Roman" w:hAnsi="Calibri" w:cs="Calibri"/>
          <w:color w:val="000000"/>
          <w:bdr w:val="none" w:sz="0" w:space="0" w:color="auto" w:frame="1"/>
        </w:rPr>
        <w:t>;44</w:t>
      </w:r>
      <w:proofErr w:type="gramEnd"/>
      <w:r w:rsidRPr="00002783">
        <w:rPr>
          <w:rFonts w:ascii="Calibri" w:eastAsia="Times New Roman" w:hAnsi="Calibri" w:cs="Calibri"/>
          <w:color w:val="000000"/>
          <w:bdr w:val="none" w:sz="0" w:space="0" w:color="auto" w:frame="1"/>
        </w:rPr>
        <w:t>(1):67-75. PMID: 31783933</w:t>
      </w:r>
    </w:p>
    <w:p w:rsidR="003D62EA" w:rsidRDefault="003D62EA" w:rsidP="00D17AE0">
      <w:pPr>
        <w:shd w:val="clear" w:color="auto" w:fill="FFFFFF"/>
        <w:spacing w:after="0" w:line="240" w:lineRule="auto"/>
        <w:ind w:left="720" w:hanging="720"/>
        <w:rPr>
          <w:rFonts w:ascii="Calibri" w:hAnsi="Calibri"/>
        </w:rPr>
      </w:pPr>
    </w:p>
    <w:p w:rsidR="004B0AA8" w:rsidRDefault="004B0AA8" w:rsidP="00D17AE0">
      <w:pPr>
        <w:shd w:val="clear" w:color="auto" w:fill="FFFFFF"/>
        <w:spacing w:after="0" w:line="240" w:lineRule="auto"/>
        <w:ind w:left="720" w:hanging="720"/>
        <w:rPr>
          <w:rFonts w:ascii="Calibri" w:hAnsi="Calibri"/>
        </w:rPr>
      </w:pPr>
      <w:r>
        <w:rPr>
          <w:color w:val="201F1E"/>
          <w:sz w:val="14"/>
          <w:szCs w:val="14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Calibri"/>
          <w:color w:val="201F1E"/>
          <w:shd w:val="clear" w:color="auto" w:fill="FFFFFF"/>
        </w:rPr>
        <w:t xml:space="preserve">Harden, S.,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Balis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, L.,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Strayer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, T.,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Prosch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>, N., Carlson, B., </w:t>
      </w:r>
      <w:r>
        <w:rPr>
          <w:rFonts w:ascii="Calibri" w:hAnsi="Calibri" w:cs="Calibri"/>
          <w:b/>
          <w:bCs/>
          <w:color w:val="201F1E"/>
          <w:shd w:val="clear" w:color="auto" w:fill="FFFFFF"/>
        </w:rPr>
        <w:t>Lindsay, A</w:t>
      </w:r>
      <w:r w:rsidRPr="003E1CCD">
        <w:rPr>
          <w:rFonts w:ascii="Calibri" w:hAnsi="Calibri" w:cs="Calibri"/>
          <w:b/>
          <w:color w:val="201F1E"/>
          <w:shd w:val="clear" w:color="auto" w:fill="FFFFFF"/>
        </w:rPr>
        <w:t>. R.,</w:t>
      </w:r>
      <w:r>
        <w:rPr>
          <w:rFonts w:ascii="Calibri" w:hAnsi="Calibri" w:cs="Calibri"/>
          <w:color w:val="201F1E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Estabrooks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, P.,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Dzewaltowski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>, D., Gunter, K. (2020). Strengths, Challenges, and Opportunities for Physical Activity Promotion in the Century-old National Cooperative Extension System. Journal of Human Sciences and Extension 8(31). https://www.jhseonline.com/article/view/834</w:t>
      </w:r>
    </w:p>
    <w:p w:rsidR="004B0AA8" w:rsidRDefault="004B0AA8" w:rsidP="00D17AE0">
      <w:pPr>
        <w:shd w:val="clear" w:color="auto" w:fill="FFFFFF"/>
        <w:spacing w:after="0" w:line="240" w:lineRule="auto"/>
        <w:ind w:left="720" w:hanging="720"/>
        <w:rPr>
          <w:rFonts w:ascii="Calibri" w:hAnsi="Calibri"/>
        </w:rPr>
      </w:pPr>
    </w:p>
    <w:p w:rsidR="00D17AE0" w:rsidRPr="005948A1" w:rsidRDefault="00D17AE0" w:rsidP="00D17AE0">
      <w:pPr>
        <w:shd w:val="clear" w:color="auto" w:fill="FFFFFF"/>
        <w:spacing w:after="0" w:line="240" w:lineRule="auto"/>
        <w:ind w:left="720" w:hanging="720"/>
        <w:rPr>
          <w:rFonts w:ascii="Calibri" w:hAnsi="Calibri"/>
        </w:rPr>
      </w:pPr>
      <w:r w:rsidRPr="005948A1">
        <w:rPr>
          <w:rFonts w:ascii="Calibri" w:hAnsi="Calibri"/>
        </w:rPr>
        <w:t>Harden, S. M., Washburn, L., Berg, A., Pena-Purcell, N., </w:t>
      </w:r>
      <w:r w:rsidRPr="005948A1">
        <w:rPr>
          <w:rFonts w:ascii="Calibri" w:hAnsi="Calibri"/>
          <w:b/>
        </w:rPr>
        <w:t>Norman-</w:t>
      </w:r>
      <w:proofErr w:type="spellStart"/>
      <w:r w:rsidRPr="005948A1">
        <w:rPr>
          <w:rFonts w:ascii="Calibri" w:hAnsi="Calibri"/>
          <w:b/>
        </w:rPr>
        <w:t>Burgdolf</w:t>
      </w:r>
      <w:proofErr w:type="spellEnd"/>
      <w:r w:rsidRPr="005948A1">
        <w:rPr>
          <w:rFonts w:ascii="Calibri" w:hAnsi="Calibri"/>
          <w:b/>
        </w:rPr>
        <w:t>, H.,</w:t>
      </w:r>
      <w:r w:rsidRPr="005948A1">
        <w:rPr>
          <w:rFonts w:ascii="Calibri" w:hAnsi="Calibri"/>
        </w:rPr>
        <w:t xml:space="preserve"> &amp; Franz, N. (2020). A Brief Report on a Facilitated Approach to Connect Cooperative Extension Southern Region State-Level Health Specialists. Journal of Human Sciences and Extension, 8(1), 191-205.</w:t>
      </w:r>
    </w:p>
    <w:p w:rsidR="00D17AE0" w:rsidRPr="005948A1" w:rsidRDefault="00D17AE0" w:rsidP="00D17AE0">
      <w:pPr>
        <w:shd w:val="clear" w:color="auto" w:fill="FFFFFF"/>
        <w:spacing w:after="0" w:line="240" w:lineRule="auto"/>
        <w:ind w:left="720" w:hanging="720"/>
        <w:rPr>
          <w:rFonts w:ascii="Calibri" w:hAnsi="Calibri"/>
        </w:rPr>
      </w:pPr>
    </w:p>
    <w:p w:rsidR="009D7B55" w:rsidRPr="005923A4" w:rsidRDefault="009D7B55" w:rsidP="009D7B55">
      <w:pPr>
        <w:ind w:left="720" w:hanging="720"/>
        <w:rPr>
          <w:rFonts w:ascii="Calibri" w:eastAsia="Times New Roman" w:hAnsi="Calibri" w:cs="Calibri"/>
          <w:color w:val="000000"/>
          <w:bdr w:val="none" w:sz="0" w:space="0" w:color="auto" w:frame="1"/>
        </w:rPr>
      </w:pPr>
      <w:proofErr w:type="spellStart"/>
      <w:r>
        <w:rPr>
          <w:rFonts w:ascii="Calibri" w:hAnsi="Calibri"/>
        </w:rPr>
        <w:t>Hasin</w:t>
      </w:r>
      <w:proofErr w:type="spellEnd"/>
      <w:r>
        <w:rPr>
          <w:rFonts w:ascii="Calibri" w:hAnsi="Calibri"/>
        </w:rPr>
        <w:t xml:space="preserve"> S*, Dev DA, </w:t>
      </w:r>
      <w:r w:rsidRPr="000D3444">
        <w:rPr>
          <w:rFonts w:ascii="Calibri" w:hAnsi="Calibri"/>
          <w:b/>
        </w:rPr>
        <w:t>Tovar A</w:t>
      </w:r>
      <w:r w:rsidRPr="000D3444">
        <w:rPr>
          <w:rFonts w:ascii="Calibri" w:hAnsi="Calibri"/>
        </w:rPr>
        <w:t>. Participation in the CAC</w:t>
      </w:r>
      <w:r>
        <w:rPr>
          <w:rFonts w:ascii="Calibri" w:hAnsi="Calibri"/>
        </w:rPr>
        <w:t>FP Ensures Availability but not</w:t>
      </w:r>
      <w:r w:rsidRPr="000D3444">
        <w:rPr>
          <w:rFonts w:ascii="Calibri" w:hAnsi="Calibri"/>
        </w:rPr>
        <w:t xml:space="preserve"> Intake of Nutritious Foods at Lunch in Preschool Chil</w:t>
      </w:r>
      <w:r>
        <w:rPr>
          <w:rFonts w:ascii="Calibri" w:hAnsi="Calibri"/>
        </w:rPr>
        <w:t xml:space="preserve">dren in Child-Care Centers. J </w:t>
      </w:r>
      <w:proofErr w:type="spellStart"/>
      <w:r>
        <w:rPr>
          <w:rFonts w:ascii="Calibri" w:hAnsi="Calibri"/>
        </w:rPr>
        <w:t>Acad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Nutr</w:t>
      </w:r>
      <w:proofErr w:type="spellEnd"/>
      <w:r>
        <w:rPr>
          <w:rFonts w:ascii="Calibri" w:hAnsi="Calibri"/>
        </w:rPr>
        <w:t xml:space="preserve"> Diet. </w:t>
      </w:r>
      <w:r w:rsidRPr="000D3444">
        <w:rPr>
          <w:rFonts w:ascii="Calibri" w:hAnsi="Calibri"/>
        </w:rPr>
        <w:t>2020 Oct</w:t>
      </w:r>
      <w:proofErr w:type="gramStart"/>
      <w:r w:rsidRPr="000D3444">
        <w:rPr>
          <w:rFonts w:ascii="Calibri" w:hAnsi="Calibri"/>
        </w:rPr>
        <w:t>;120</w:t>
      </w:r>
      <w:proofErr w:type="gramEnd"/>
      <w:r w:rsidRPr="000D3444">
        <w:rPr>
          <w:rFonts w:ascii="Calibri" w:hAnsi="Calibri"/>
        </w:rPr>
        <w:t>(10):1722-1729.e1.</w:t>
      </w:r>
    </w:p>
    <w:p w:rsidR="00093324" w:rsidRPr="007157F0" w:rsidRDefault="00093324" w:rsidP="00093324">
      <w:pPr>
        <w:ind w:left="720" w:hanging="720"/>
        <w:rPr>
          <w:rFonts w:ascii="Calibri" w:hAnsi="Calibri"/>
        </w:rPr>
      </w:pPr>
      <w:proofErr w:type="spellStart"/>
      <w:r w:rsidRPr="007157F0">
        <w:rPr>
          <w:rFonts w:ascii="Calibri" w:hAnsi="Calibri"/>
        </w:rPr>
        <w:t>Hendryx</w:t>
      </w:r>
      <w:proofErr w:type="spellEnd"/>
      <w:r w:rsidRPr="007157F0">
        <w:rPr>
          <w:rFonts w:ascii="Calibri" w:hAnsi="Calibri"/>
        </w:rPr>
        <w:t xml:space="preserve"> M, </w:t>
      </w:r>
      <w:proofErr w:type="spellStart"/>
      <w:r w:rsidRPr="007157F0">
        <w:rPr>
          <w:rFonts w:ascii="Calibri" w:hAnsi="Calibri"/>
        </w:rPr>
        <w:t>Dinh</w:t>
      </w:r>
      <w:proofErr w:type="spellEnd"/>
      <w:r w:rsidRPr="007157F0">
        <w:rPr>
          <w:rFonts w:ascii="Calibri" w:hAnsi="Calibri"/>
        </w:rPr>
        <w:t xml:space="preserve"> P, Chow </w:t>
      </w:r>
      <w:proofErr w:type="gramStart"/>
      <w:r w:rsidRPr="007157F0">
        <w:rPr>
          <w:rFonts w:ascii="Calibri" w:hAnsi="Calibri"/>
        </w:rPr>
        <w:t>A</w:t>
      </w:r>
      <w:proofErr w:type="gramEnd"/>
      <w:r w:rsidRPr="007157F0">
        <w:rPr>
          <w:rFonts w:ascii="Calibri" w:hAnsi="Calibri"/>
        </w:rPr>
        <w:t>, Kroenke CH, </w:t>
      </w:r>
      <w:proofErr w:type="spellStart"/>
      <w:r w:rsidRPr="00494BEC">
        <w:rPr>
          <w:rFonts w:ascii="Calibri" w:hAnsi="Calibri"/>
          <w:b/>
        </w:rPr>
        <w:t>Hingle</w:t>
      </w:r>
      <w:proofErr w:type="spellEnd"/>
      <w:r w:rsidRPr="00494BEC">
        <w:rPr>
          <w:rFonts w:ascii="Calibri" w:hAnsi="Calibri"/>
          <w:b/>
        </w:rPr>
        <w:t xml:space="preserve"> M,</w:t>
      </w:r>
      <w:r w:rsidRPr="007157F0">
        <w:rPr>
          <w:rFonts w:ascii="Calibri" w:hAnsi="Calibri"/>
        </w:rPr>
        <w:t> </w:t>
      </w:r>
      <w:proofErr w:type="spellStart"/>
      <w:r w:rsidRPr="007157F0">
        <w:rPr>
          <w:rFonts w:ascii="Calibri" w:hAnsi="Calibri"/>
        </w:rPr>
        <w:t>Shadyab</w:t>
      </w:r>
      <w:proofErr w:type="spellEnd"/>
      <w:r w:rsidRPr="007157F0">
        <w:rPr>
          <w:rFonts w:ascii="Calibri" w:hAnsi="Calibri"/>
        </w:rPr>
        <w:t xml:space="preserve"> AH, Garcia L, Howard BV, Luo J. (2020) Lifestyle and psychosocial patterns and diabetes incidence among </w:t>
      </w:r>
      <w:r>
        <w:rPr>
          <w:rFonts w:ascii="Calibri" w:hAnsi="Calibri"/>
        </w:rPr>
        <w:t xml:space="preserve">women with and without obesity. </w:t>
      </w:r>
      <w:r w:rsidRPr="007157F0">
        <w:rPr>
          <w:rFonts w:ascii="Calibri" w:hAnsi="Calibri"/>
          <w:i/>
        </w:rPr>
        <w:t>American Prevention Science</w:t>
      </w:r>
      <w:r>
        <w:rPr>
          <w:rFonts w:ascii="Calibri" w:hAnsi="Calibri"/>
        </w:rPr>
        <w:t xml:space="preserve">; </w:t>
      </w:r>
      <w:r w:rsidRPr="007157F0">
        <w:rPr>
          <w:rFonts w:ascii="Calibri" w:hAnsi="Calibri"/>
        </w:rPr>
        <w:t>Aug</w:t>
      </w:r>
      <w:proofErr w:type="gramStart"/>
      <w:r w:rsidRPr="007157F0">
        <w:rPr>
          <w:rFonts w:ascii="Calibri" w:hAnsi="Calibri"/>
        </w:rPr>
        <w:t>;21</w:t>
      </w:r>
      <w:proofErr w:type="gramEnd"/>
      <w:r w:rsidRPr="007157F0">
        <w:rPr>
          <w:rFonts w:ascii="Calibri" w:hAnsi="Calibri"/>
        </w:rPr>
        <w:t>(6):850-860. </w:t>
      </w:r>
      <w:proofErr w:type="spellStart"/>
      <w:proofErr w:type="gramStart"/>
      <w:r w:rsidRPr="007157F0">
        <w:rPr>
          <w:rFonts w:ascii="Calibri" w:hAnsi="Calibri"/>
        </w:rPr>
        <w:t>doi</w:t>
      </w:r>
      <w:proofErr w:type="spellEnd"/>
      <w:proofErr w:type="gramEnd"/>
      <w:r w:rsidRPr="007157F0">
        <w:rPr>
          <w:rFonts w:ascii="Calibri" w:hAnsi="Calibri"/>
        </w:rPr>
        <w:t>: 10.1007/s11121-020-01130-6. PubMed PMID: 32405807 </w:t>
      </w:r>
    </w:p>
    <w:p w:rsidR="00D17AE0" w:rsidRDefault="00D17AE0" w:rsidP="00D17AE0">
      <w:pPr>
        <w:shd w:val="clear" w:color="auto" w:fill="FFFFFF"/>
        <w:spacing w:after="0" w:line="240" w:lineRule="auto"/>
        <w:ind w:left="720" w:hanging="720"/>
        <w:rPr>
          <w:rFonts w:ascii="Calibri" w:hAnsi="Calibri"/>
        </w:rPr>
      </w:pPr>
      <w:r w:rsidRPr="005948A1">
        <w:rPr>
          <w:rFonts w:ascii="Calibri" w:hAnsi="Calibri"/>
        </w:rPr>
        <w:t>Kennedy, L., Sneed, C.T., Franck, K.L., </w:t>
      </w:r>
      <w:r w:rsidRPr="005948A1">
        <w:rPr>
          <w:rFonts w:ascii="Calibri" w:hAnsi="Calibri"/>
          <w:b/>
        </w:rPr>
        <w:t>Norman-</w:t>
      </w:r>
      <w:proofErr w:type="spellStart"/>
      <w:r w:rsidRPr="005948A1">
        <w:rPr>
          <w:rFonts w:ascii="Calibri" w:hAnsi="Calibri"/>
          <w:b/>
        </w:rPr>
        <w:t>Burgdolf</w:t>
      </w:r>
      <w:proofErr w:type="spellEnd"/>
      <w:r w:rsidRPr="005948A1">
        <w:rPr>
          <w:rFonts w:ascii="Calibri" w:hAnsi="Calibri"/>
          <w:b/>
        </w:rPr>
        <w:t>, H</w:t>
      </w:r>
      <w:r w:rsidRPr="005948A1">
        <w:rPr>
          <w:rFonts w:ascii="Calibri" w:hAnsi="Calibri"/>
        </w:rPr>
        <w:t xml:space="preserve">., Washburn, L., </w:t>
      </w:r>
      <w:proofErr w:type="spellStart"/>
      <w:r w:rsidRPr="005948A1">
        <w:rPr>
          <w:rFonts w:ascii="Calibri" w:hAnsi="Calibri"/>
        </w:rPr>
        <w:t>Jarvandi</w:t>
      </w:r>
      <w:proofErr w:type="spellEnd"/>
      <w:r w:rsidRPr="005948A1">
        <w:rPr>
          <w:rFonts w:ascii="Calibri" w:hAnsi="Calibri"/>
        </w:rPr>
        <w:t>, S., Mullins, J. (2020). Policy, Systems, and Environmental Change: A Planning Tool for Community Implementation. Journal of Extension. 58(4).</w:t>
      </w:r>
    </w:p>
    <w:p w:rsidR="004B0AA8" w:rsidRDefault="004B0AA8" w:rsidP="00D17AE0">
      <w:pPr>
        <w:shd w:val="clear" w:color="auto" w:fill="FFFFFF"/>
        <w:spacing w:after="0" w:line="240" w:lineRule="auto"/>
        <w:ind w:left="720" w:hanging="720"/>
        <w:rPr>
          <w:rFonts w:ascii="Calibri" w:hAnsi="Calibri"/>
        </w:rPr>
      </w:pPr>
    </w:p>
    <w:p w:rsidR="004B0AA8" w:rsidRDefault="004B0AA8" w:rsidP="00D17AE0">
      <w:pPr>
        <w:shd w:val="clear" w:color="auto" w:fill="FFFFFF"/>
        <w:spacing w:after="0" w:line="240" w:lineRule="auto"/>
        <w:ind w:left="720" w:hanging="720"/>
        <w:rPr>
          <w:rFonts w:ascii="Calibri" w:hAnsi="Calibri"/>
        </w:rPr>
      </w:pPr>
      <w:r>
        <w:rPr>
          <w:rFonts w:ascii="Calibri" w:hAnsi="Calibri" w:cs="Calibri"/>
          <w:b/>
          <w:bCs/>
          <w:color w:val="201F1E"/>
          <w:shd w:val="clear" w:color="auto" w:fill="FFFFFF"/>
        </w:rPr>
        <w:t>Lindsay, A</w:t>
      </w:r>
      <w:r>
        <w:rPr>
          <w:rFonts w:ascii="Calibri" w:hAnsi="Calibri" w:cs="Calibri"/>
          <w:color w:val="201F1E"/>
          <w:shd w:val="clear" w:color="auto" w:fill="FFFFFF"/>
        </w:rPr>
        <w:t xml:space="preserve">.,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Starrett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, A., Brian, A.,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Byington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, T., Lucas, J. and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Sigman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-Grant, M. (2020). Preschoolers Build Fundamental Motor Skills Critical to an Active Lifestyle: The All </w:t>
      </w:r>
      <w:proofErr w:type="gramStart"/>
      <w:r>
        <w:rPr>
          <w:rFonts w:ascii="Calibri" w:hAnsi="Calibri" w:cs="Calibri"/>
          <w:color w:val="201F1E"/>
          <w:shd w:val="clear" w:color="auto" w:fill="FFFFFF"/>
        </w:rPr>
        <w:t>4</w:t>
      </w:r>
      <w:proofErr w:type="gramEnd"/>
      <w:r>
        <w:rPr>
          <w:rFonts w:ascii="Calibri" w:hAnsi="Calibri" w:cs="Calibri"/>
          <w:color w:val="201F1E"/>
          <w:shd w:val="clear" w:color="auto" w:fill="FFFFFF"/>
        </w:rPr>
        <w:t xml:space="preserve"> Kids© Intervention Study. </w:t>
      </w:r>
      <w:r w:rsidRPr="00427C4C">
        <w:rPr>
          <w:rFonts w:ascii="Calibri" w:hAnsi="Calibri" w:cs="Calibri"/>
          <w:i/>
          <w:color w:val="201F1E"/>
          <w:shd w:val="clear" w:color="auto" w:fill="FFFFFF"/>
        </w:rPr>
        <w:t>International Journal of Environmental Research and Public Health</w:t>
      </w:r>
      <w:r w:rsidR="00427C4C" w:rsidRPr="00427C4C">
        <w:rPr>
          <w:rFonts w:ascii="Calibri" w:hAnsi="Calibri" w:cs="Calibri"/>
          <w:i/>
          <w:color w:val="201F1E"/>
          <w:shd w:val="clear" w:color="auto" w:fill="FFFFFF"/>
        </w:rPr>
        <w:t>,</w:t>
      </w:r>
      <w:r w:rsidRPr="00427C4C">
        <w:rPr>
          <w:rFonts w:ascii="Calibri" w:hAnsi="Calibri" w:cs="Calibri"/>
          <w:i/>
          <w:color w:val="201F1E"/>
          <w:shd w:val="clear" w:color="auto" w:fill="FFFFFF"/>
        </w:rPr>
        <w:t xml:space="preserve"> 17</w:t>
      </w:r>
      <w:r>
        <w:rPr>
          <w:rFonts w:ascii="Calibri" w:hAnsi="Calibri" w:cs="Calibri"/>
          <w:color w:val="201F1E"/>
          <w:shd w:val="clear" w:color="auto" w:fill="FFFFFF"/>
        </w:rPr>
        <w:t>, 3098. </w:t>
      </w:r>
      <w:hyperlink r:id="rId5" w:tgtFrame="_blank" w:tooltip="Original URL: http://dx.doi.org/10.3390/ijerph17093098. Click or tap if you trust this link.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http://dx.doi.org/10.3390/ijerph17093098</w:t>
        </w:r>
      </w:hyperlink>
    </w:p>
    <w:p w:rsidR="00D17AE0" w:rsidRDefault="00D17AE0" w:rsidP="00D17AE0">
      <w:pPr>
        <w:shd w:val="clear" w:color="auto" w:fill="FFFFFF"/>
        <w:spacing w:after="0" w:line="240" w:lineRule="auto"/>
        <w:ind w:left="720" w:hanging="720"/>
        <w:rPr>
          <w:rFonts w:ascii="Calibri" w:hAnsi="Calibri"/>
        </w:rPr>
      </w:pPr>
    </w:p>
    <w:p w:rsidR="00093324" w:rsidRDefault="00093324" w:rsidP="00D17AE0">
      <w:pPr>
        <w:shd w:val="clear" w:color="auto" w:fill="FFFFFF"/>
        <w:spacing w:after="0" w:line="240" w:lineRule="auto"/>
        <w:ind w:left="720" w:hanging="720"/>
        <w:rPr>
          <w:color w:val="000000"/>
          <w:shd w:val="clear" w:color="auto" w:fill="FFFFFF"/>
        </w:rPr>
      </w:pPr>
      <w:proofErr w:type="spellStart"/>
      <w:r w:rsidRPr="008F68E0">
        <w:rPr>
          <w:color w:val="000000"/>
          <w:shd w:val="clear" w:color="auto" w:fill="FFFFFF"/>
        </w:rPr>
        <w:lastRenderedPageBreak/>
        <w:t>Luu</w:t>
      </w:r>
      <w:proofErr w:type="spellEnd"/>
      <w:r w:rsidRPr="008F68E0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L., </w:t>
      </w:r>
      <w:proofErr w:type="spellStart"/>
      <w:r w:rsidRPr="008F68E0">
        <w:rPr>
          <w:color w:val="000000"/>
          <w:shd w:val="clear" w:color="auto" w:fill="FFFFFF"/>
        </w:rPr>
        <w:t>Manero</w:t>
      </w:r>
      <w:proofErr w:type="spellEnd"/>
      <w:r w:rsidRPr="008F68E0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J., </w:t>
      </w:r>
      <w:r w:rsidRPr="008F68E0">
        <w:rPr>
          <w:color w:val="000000"/>
          <w:shd w:val="clear" w:color="auto" w:fill="FFFFFF"/>
        </w:rPr>
        <w:t xml:space="preserve">Lee, </w:t>
      </w:r>
      <w:r>
        <w:rPr>
          <w:color w:val="000000"/>
          <w:shd w:val="clear" w:color="auto" w:fill="FFFFFF"/>
        </w:rPr>
        <w:t xml:space="preserve">S-Y., </w:t>
      </w:r>
      <w:proofErr w:type="spellStart"/>
      <w:r w:rsidRPr="008F68E0">
        <w:rPr>
          <w:color w:val="000000"/>
          <w:shd w:val="clear" w:color="auto" w:fill="FFFFFF"/>
        </w:rPr>
        <w:t>Nickols</w:t>
      </w:r>
      <w:proofErr w:type="spellEnd"/>
      <w:r w:rsidRPr="008F68E0">
        <w:rPr>
          <w:color w:val="000000"/>
          <w:shd w:val="clear" w:color="auto" w:fill="FFFFFF"/>
        </w:rPr>
        <w:t xml:space="preserve">-Richardson, </w:t>
      </w:r>
      <w:r>
        <w:rPr>
          <w:color w:val="000000"/>
          <w:shd w:val="clear" w:color="auto" w:fill="FFFFFF"/>
        </w:rPr>
        <w:t xml:space="preserve">S., </w:t>
      </w:r>
      <w:r w:rsidRPr="003C08AB">
        <w:rPr>
          <w:b/>
          <w:color w:val="000000"/>
          <w:shd w:val="clear" w:color="auto" w:fill="FFFFFF"/>
        </w:rPr>
        <w:t>Chapman-</w:t>
      </w:r>
      <w:proofErr w:type="spellStart"/>
      <w:r w:rsidRPr="003C08AB">
        <w:rPr>
          <w:b/>
          <w:color w:val="000000"/>
          <w:shd w:val="clear" w:color="auto" w:fill="FFFFFF"/>
        </w:rPr>
        <w:t>Novakofski</w:t>
      </w:r>
      <w:proofErr w:type="spellEnd"/>
      <w:r w:rsidRPr="003C08AB">
        <w:rPr>
          <w:b/>
          <w:color w:val="000000"/>
          <w:shd w:val="clear" w:color="auto" w:fill="FFFFFF"/>
        </w:rPr>
        <w:t>, K</w:t>
      </w:r>
      <w:r>
        <w:rPr>
          <w:color w:val="000000"/>
          <w:shd w:val="clear" w:color="auto" w:fill="FFFFFF"/>
        </w:rPr>
        <w:t xml:space="preserve">. </w:t>
      </w:r>
      <w:r w:rsidRPr="008F68E0">
        <w:rPr>
          <w:color w:val="000000"/>
          <w:shd w:val="clear" w:color="auto" w:fill="FFFFFF"/>
        </w:rPr>
        <w:t>Role of seasoning vegetables on consumer behavior: Purchase, intake, liking, and intention to pay for larger servings,</w:t>
      </w:r>
      <w:r>
        <w:rPr>
          <w:color w:val="000000"/>
          <w:shd w:val="clear" w:color="auto" w:fill="FFFFFF"/>
        </w:rPr>
        <w:t xml:space="preserve"> </w:t>
      </w:r>
      <w:r w:rsidRPr="008F68E0">
        <w:rPr>
          <w:i/>
          <w:color w:val="000000"/>
          <w:shd w:val="clear" w:color="auto" w:fill="FFFFFF"/>
        </w:rPr>
        <w:t>Food Quality and Preference</w:t>
      </w:r>
      <w:r w:rsidRPr="008F68E0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Vol</w:t>
      </w:r>
      <w:r w:rsidRPr="008F68E0">
        <w:rPr>
          <w:color w:val="000000"/>
          <w:shd w:val="clear" w:color="auto" w:fill="FFFFFF"/>
        </w:rPr>
        <w:t xml:space="preserve"> 82,</w:t>
      </w:r>
      <w:r>
        <w:rPr>
          <w:color w:val="000000"/>
          <w:shd w:val="clear" w:color="auto" w:fill="FFFFFF"/>
        </w:rPr>
        <w:t xml:space="preserve"> </w:t>
      </w:r>
      <w:r w:rsidRPr="008F68E0">
        <w:rPr>
          <w:color w:val="000000"/>
          <w:shd w:val="clear" w:color="auto" w:fill="FFFFFF"/>
        </w:rPr>
        <w:t>2020,</w:t>
      </w:r>
      <w:r>
        <w:rPr>
          <w:color w:val="000000"/>
          <w:shd w:val="clear" w:color="auto" w:fill="FFFFFF"/>
        </w:rPr>
        <w:t xml:space="preserve"> 103890</w:t>
      </w:r>
      <w:r w:rsidRPr="008F68E0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Pr="008F68E0">
        <w:rPr>
          <w:color w:val="000000"/>
          <w:shd w:val="clear" w:color="auto" w:fill="FFFFFF"/>
        </w:rPr>
        <w:t>https://doi.org/10.1016/j.foodqual.2020.103890.</w:t>
      </w:r>
      <w:r>
        <w:rPr>
          <w:color w:val="000000"/>
          <w:shd w:val="clear" w:color="auto" w:fill="FFFFFF"/>
        </w:rPr>
        <w:t xml:space="preserve"> </w:t>
      </w:r>
    </w:p>
    <w:p w:rsidR="009D7B55" w:rsidRDefault="009D7B55" w:rsidP="00D17AE0">
      <w:pPr>
        <w:shd w:val="clear" w:color="auto" w:fill="FFFFFF"/>
        <w:spacing w:after="0" w:line="240" w:lineRule="auto"/>
        <w:ind w:left="720" w:hanging="720"/>
        <w:rPr>
          <w:color w:val="000000"/>
          <w:shd w:val="clear" w:color="auto" w:fill="FFFFFF"/>
        </w:rPr>
      </w:pPr>
    </w:p>
    <w:p w:rsidR="009D7B55" w:rsidRDefault="009D7B55" w:rsidP="009D7B55">
      <w:pPr>
        <w:ind w:left="720" w:hanging="720"/>
        <w:rPr>
          <w:rFonts w:ascii="Calibri" w:hAnsi="Calibri"/>
        </w:rPr>
      </w:pPr>
      <w:r w:rsidRPr="000D3444">
        <w:rPr>
          <w:rFonts w:ascii="Calibri" w:hAnsi="Calibri"/>
        </w:rPr>
        <w:t xml:space="preserve">Mena NZ*, </w:t>
      </w:r>
      <w:proofErr w:type="spellStart"/>
      <w:r w:rsidRPr="000D3444">
        <w:rPr>
          <w:rFonts w:ascii="Calibri" w:hAnsi="Calibri"/>
        </w:rPr>
        <w:t>Risica</w:t>
      </w:r>
      <w:proofErr w:type="spellEnd"/>
      <w:r w:rsidRPr="000D3444">
        <w:rPr>
          <w:rFonts w:ascii="Calibri" w:hAnsi="Calibri"/>
        </w:rPr>
        <w:t xml:space="preserve"> PM, </w:t>
      </w:r>
      <w:proofErr w:type="spellStart"/>
      <w:r w:rsidRPr="000D3444">
        <w:rPr>
          <w:rFonts w:ascii="Calibri" w:hAnsi="Calibri"/>
        </w:rPr>
        <w:t>Gans</w:t>
      </w:r>
      <w:proofErr w:type="spellEnd"/>
      <w:r w:rsidRPr="000D3444">
        <w:rPr>
          <w:rFonts w:ascii="Calibri" w:hAnsi="Calibri"/>
        </w:rPr>
        <w:t xml:space="preserve"> KM, Lofgren IE, Gorman K, </w:t>
      </w:r>
      <w:proofErr w:type="spellStart"/>
      <w:r w:rsidRPr="000D3444">
        <w:rPr>
          <w:rFonts w:ascii="Calibri" w:hAnsi="Calibri"/>
        </w:rPr>
        <w:t>Tobar</w:t>
      </w:r>
      <w:proofErr w:type="spellEnd"/>
      <w:r w:rsidRPr="000D3444">
        <w:rPr>
          <w:rFonts w:ascii="Calibri" w:hAnsi="Calibri"/>
        </w:rPr>
        <w:t xml:space="preserve"> FK*,</w:t>
      </w:r>
      <w:r>
        <w:rPr>
          <w:rFonts w:ascii="Calibri" w:hAnsi="Calibri"/>
        </w:rPr>
        <w:t xml:space="preserve"> </w:t>
      </w:r>
      <w:r w:rsidRPr="000D3444">
        <w:rPr>
          <w:rFonts w:ascii="Calibri" w:hAnsi="Calibri"/>
          <w:b/>
        </w:rPr>
        <w:t>Tovar A</w:t>
      </w:r>
      <w:r w:rsidRPr="000D3444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0D3444">
        <w:rPr>
          <w:rFonts w:ascii="Calibri" w:hAnsi="Calibri"/>
        </w:rPr>
        <w:t xml:space="preserve">Communication </w:t>
      </w:r>
      <w:proofErr w:type="gramStart"/>
      <w:r w:rsidRPr="000D3444">
        <w:rPr>
          <w:rFonts w:ascii="Calibri" w:hAnsi="Calibri"/>
        </w:rPr>
        <w:t>With</w:t>
      </w:r>
      <w:proofErr w:type="gramEnd"/>
      <w:r w:rsidRPr="000D3444">
        <w:rPr>
          <w:rFonts w:ascii="Calibri" w:hAnsi="Calibri"/>
        </w:rPr>
        <w:t xml:space="preserve"> Family Child Care Providers and Feeding Preschool-Aged</w:t>
      </w:r>
      <w:r>
        <w:rPr>
          <w:rFonts w:ascii="Calibri" w:hAnsi="Calibri"/>
        </w:rPr>
        <w:t xml:space="preserve"> </w:t>
      </w:r>
      <w:r w:rsidRPr="000D3444">
        <w:rPr>
          <w:rFonts w:ascii="Calibri" w:hAnsi="Calibri"/>
        </w:rPr>
        <w:t xml:space="preserve">Children: Parental Perspectives. J </w:t>
      </w:r>
      <w:proofErr w:type="spellStart"/>
      <w:r w:rsidRPr="000D3444">
        <w:rPr>
          <w:rFonts w:ascii="Calibri" w:hAnsi="Calibri"/>
        </w:rPr>
        <w:t>Nutr</w:t>
      </w:r>
      <w:proofErr w:type="spellEnd"/>
      <w:r w:rsidRPr="000D3444">
        <w:rPr>
          <w:rFonts w:ascii="Calibri" w:hAnsi="Calibri"/>
        </w:rPr>
        <w:t xml:space="preserve"> </w:t>
      </w:r>
      <w:proofErr w:type="spellStart"/>
      <w:r w:rsidRPr="000D3444">
        <w:rPr>
          <w:rFonts w:ascii="Calibri" w:hAnsi="Calibri"/>
        </w:rPr>
        <w:t>Educ</w:t>
      </w:r>
      <w:proofErr w:type="spellEnd"/>
      <w:r w:rsidRPr="000D3444">
        <w:rPr>
          <w:rFonts w:ascii="Calibri" w:hAnsi="Calibri"/>
        </w:rPr>
        <w:t xml:space="preserve"> </w:t>
      </w:r>
      <w:proofErr w:type="spellStart"/>
      <w:r w:rsidRPr="000D3444">
        <w:rPr>
          <w:rFonts w:ascii="Calibri" w:hAnsi="Calibri"/>
        </w:rPr>
        <w:t>Behav</w:t>
      </w:r>
      <w:proofErr w:type="spellEnd"/>
      <w:r w:rsidRPr="000D3444">
        <w:rPr>
          <w:rFonts w:ascii="Calibri" w:hAnsi="Calibri"/>
        </w:rPr>
        <w:t>. 2020 Jan</w:t>
      </w:r>
      <w:proofErr w:type="gramStart"/>
      <w:r w:rsidRPr="000D3444">
        <w:rPr>
          <w:rFonts w:ascii="Calibri" w:hAnsi="Calibri"/>
        </w:rPr>
        <w:t>;52</w:t>
      </w:r>
      <w:proofErr w:type="gramEnd"/>
      <w:r w:rsidRPr="000D3444">
        <w:rPr>
          <w:rFonts w:ascii="Calibri" w:hAnsi="Calibri"/>
        </w:rPr>
        <w:t>(1):10-20.</w:t>
      </w:r>
      <w:r>
        <w:rPr>
          <w:rFonts w:ascii="Calibri" w:hAnsi="Calibri"/>
        </w:rPr>
        <w:t xml:space="preserve"> </w:t>
      </w:r>
    </w:p>
    <w:p w:rsidR="00093324" w:rsidRDefault="00093324" w:rsidP="00093324">
      <w:pPr>
        <w:ind w:left="720" w:hanging="720"/>
        <w:rPr>
          <w:rFonts w:ascii="Calibri" w:hAnsi="Calibri"/>
        </w:rPr>
      </w:pPr>
      <w:r w:rsidRPr="007157F0">
        <w:rPr>
          <w:rFonts w:ascii="Calibri" w:hAnsi="Calibri"/>
        </w:rPr>
        <w:t xml:space="preserve">Morrill KE*, Lopez-Pentecost M, Ballesteros G, </w:t>
      </w:r>
      <w:proofErr w:type="spellStart"/>
      <w:r w:rsidRPr="007157F0">
        <w:rPr>
          <w:rFonts w:ascii="Calibri" w:hAnsi="Calibri"/>
        </w:rPr>
        <w:t>Pfander</w:t>
      </w:r>
      <w:proofErr w:type="spellEnd"/>
      <w:r w:rsidRPr="007157F0">
        <w:rPr>
          <w:rFonts w:ascii="Calibri" w:hAnsi="Calibri"/>
        </w:rPr>
        <w:t xml:space="preserve"> JL, </w:t>
      </w:r>
      <w:proofErr w:type="spellStart"/>
      <w:r w:rsidRPr="00494BEC">
        <w:rPr>
          <w:rFonts w:ascii="Calibri" w:hAnsi="Calibri"/>
          <w:b/>
        </w:rPr>
        <w:t>Hingle</w:t>
      </w:r>
      <w:proofErr w:type="spellEnd"/>
      <w:r w:rsidRPr="00494BEC">
        <w:rPr>
          <w:rFonts w:ascii="Calibri" w:hAnsi="Calibri"/>
          <w:b/>
        </w:rPr>
        <w:t xml:space="preserve"> MD</w:t>
      </w:r>
      <w:r w:rsidRPr="007157F0">
        <w:rPr>
          <w:rFonts w:ascii="Calibri" w:hAnsi="Calibri"/>
        </w:rPr>
        <w:t xml:space="preserve">, </w:t>
      </w:r>
      <w:proofErr w:type="spellStart"/>
      <w:r w:rsidRPr="007157F0">
        <w:rPr>
          <w:rFonts w:ascii="Calibri" w:hAnsi="Calibri"/>
        </w:rPr>
        <w:t>Klimentidis</w:t>
      </w:r>
      <w:proofErr w:type="spellEnd"/>
      <w:r w:rsidRPr="007157F0">
        <w:rPr>
          <w:rFonts w:ascii="Calibri" w:hAnsi="Calibri"/>
        </w:rPr>
        <w:t xml:space="preserve"> YC, Thomson CA, Garcia DO. (2019) Weight Loss Interventions for Hispanic Women: A Pr</w:t>
      </w:r>
      <w:r>
        <w:rPr>
          <w:rFonts w:ascii="Calibri" w:hAnsi="Calibri"/>
        </w:rPr>
        <w:t xml:space="preserve">otocol for a Systematic Review. </w:t>
      </w:r>
      <w:r w:rsidRPr="007157F0">
        <w:rPr>
          <w:rFonts w:ascii="Calibri" w:hAnsi="Calibri"/>
          <w:i/>
        </w:rPr>
        <w:t>Systematic Reviews</w:t>
      </w:r>
      <w:r w:rsidRPr="007157F0">
        <w:rPr>
          <w:rFonts w:ascii="Calibri" w:hAnsi="Calibri"/>
        </w:rPr>
        <w:t>; Dec 1</w:t>
      </w:r>
      <w:proofErr w:type="gramStart"/>
      <w:r w:rsidRPr="007157F0">
        <w:rPr>
          <w:rFonts w:ascii="Calibri" w:hAnsi="Calibri"/>
        </w:rPr>
        <w:t>;8</w:t>
      </w:r>
      <w:proofErr w:type="gramEnd"/>
      <w:r w:rsidRPr="007157F0">
        <w:rPr>
          <w:rFonts w:ascii="Calibri" w:hAnsi="Calibri"/>
        </w:rPr>
        <w:t>(1):301. </w:t>
      </w:r>
      <w:proofErr w:type="spellStart"/>
      <w:proofErr w:type="gramStart"/>
      <w:r w:rsidRPr="007157F0">
        <w:rPr>
          <w:rFonts w:ascii="Calibri" w:hAnsi="Calibri"/>
        </w:rPr>
        <w:t>doi</w:t>
      </w:r>
      <w:proofErr w:type="spellEnd"/>
      <w:proofErr w:type="gramEnd"/>
      <w:r w:rsidRPr="007157F0">
        <w:rPr>
          <w:rFonts w:ascii="Calibri" w:hAnsi="Calibri"/>
        </w:rPr>
        <w:t>: 10.1186/s13643-019-1213-3. PubMed PMID: 31787110 </w:t>
      </w:r>
    </w:p>
    <w:p w:rsidR="00093324" w:rsidRDefault="00093324" w:rsidP="00093324">
      <w:pPr>
        <w:shd w:val="clear" w:color="auto" w:fill="FFFFFF"/>
        <w:spacing w:after="0" w:line="240" w:lineRule="auto"/>
        <w:ind w:left="720" w:hanging="720"/>
        <w:textAlignment w:val="baseline"/>
        <w:rPr>
          <w:rFonts w:ascii="Calibri" w:hAnsi="Calibri" w:cs="Calibri"/>
        </w:rPr>
      </w:pPr>
      <w:proofErr w:type="spellStart"/>
      <w:r w:rsidRPr="001B7A85">
        <w:rPr>
          <w:rFonts w:ascii="Calibri" w:hAnsi="Calibri" w:cs="Calibri"/>
          <w:b/>
        </w:rPr>
        <w:t>Muzaffar</w:t>
      </w:r>
      <w:proofErr w:type="spellEnd"/>
      <w:r w:rsidRPr="001B7A85">
        <w:rPr>
          <w:rFonts w:ascii="Calibri" w:hAnsi="Calibri" w:cs="Calibri"/>
          <w:b/>
        </w:rPr>
        <w:t xml:space="preserve"> H.</w:t>
      </w:r>
      <w:r w:rsidRPr="00C5244B">
        <w:rPr>
          <w:rFonts w:ascii="Calibri" w:hAnsi="Calibri" w:cs="Calibri"/>
        </w:rPr>
        <w:t xml:space="preserve">, </w:t>
      </w:r>
      <w:proofErr w:type="spellStart"/>
      <w:r w:rsidRPr="00C5244B">
        <w:rPr>
          <w:rFonts w:ascii="Calibri" w:hAnsi="Calibri" w:cs="Calibri"/>
        </w:rPr>
        <w:t>Nickols</w:t>
      </w:r>
      <w:proofErr w:type="spellEnd"/>
      <w:r w:rsidRPr="00C5244B">
        <w:rPr>
          <w:rFonts w:ascii="Calibri" w:hAnsi="Calibri" w:cs="Calibri"/>
        </w:rPr>
        <w:t>-Richardson S.M. Feasibility and Reliability of an Adolescent Social Cognitive Theory Tool. </w:t>
      </w:r>
      <w:r w:rsidRPr="00C5244B">
        <w:rPr>
          <w:rFonts w:ascii="Calibri" w:hAnsi="Calibri" w:cs="Calibri"/>
          <w:i/>
          <w:iCs/>
        </w:rPr>
        <w:t>Health Behavior and Policy Review</w:t>
      </w:r>
      <w:r w:rsidRPr="00C5244B">
        <w:rPr>
          <w:rFonts w:ascii="Calibri" w:hAnsi="Calibri" w:cs="Calibri"/>
        </w:rPr>
        <w:t>, 2019, vol. 6, no. 3, pp. 286– 297. DOI: 10.14485/HBPR.6.3.8</w:t>
      </w:r>
    </w:p>
    <w:p w:rsidR="00782F49" w:rsidRDefault="00782F49" w:rsidP="00093324">
      <w:pPr>
        <w:shd w:val="clear" w:color="auto" w:fill="FFFFFF"/>
        <w:spacing w:after="0" w:line="240" w:lineRule="auto"/>
        <w:ind w:left="720" w:hanging="720"/>
        <w:textAlignment w:val="baseline"/>
        <w:rPr>
          <w:rFonts w:ascii="Calibri" w:hAnsi="Calibri" w:cs="Calibri"/>
        </w:rPr>
      </w:pPr>
    </w:p>
    <w:p w:rsidR="00782F49" w:rsidRDefault="00782F49" w:rsidP="00782F49">
      <w:pPr>
        <w:shd w:val="clear" w:color="auto" w:fill="FFFFFF"/>
        <w:spacing w:after="0" w:line="240" w:lineRule="auto"/>
        <w:ind w:left="720" w:hanging="720"/>
        <w:textAlignment w:val="baseline"/>
        <w:rPr>
          <w:rStyle w:val="Hyperlink"/>
          <w:rFonts w:ascii="Calibri" w:hAnsi="Calibri" w:cs="Calibri"/>
          <w:bdr w:val="none" w:sz="0" w:space="0" w:color="auto" w:frame="1"/>
          <w:shd w:val="clear" w:color="auto" w:fill="FFFFFF"/>
        </w:rPr>
      </w:pPr>
      <w:proofErr w:type="spellStart"/>
      <w:r w:rsidRPr="001B7A85">
        <w:rPr>
          <w:rFonts w:ascii="Calibri" w:hAnsi="Calibri" w:cs="Calibri"/>
          <w:b/>
        </w:rPr>
        <w:t>Muzaffar</w:t>
      </w:r>
      <w:proofErr w:type="spellEnd"/>
      <w:r w:rsidRPr="001B7A85">
        <w:rPr>
          <w:rFonts w:ascii="Calibri" w:hAnsi="Calibri" w:cs="Calibri"/>
          <w:b/>
        </w:rPr>
        <w:t>, H.,</w:t>
      </w:r>
      <w:r w:rsidRPr="00C5244B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5244B">
        <w:rPr>
          <w:rFonts w:ascii="Calibri" w:hAnsi="Calibri" w:cs="Calibri"/>
          <w:bdr w:val="none" w:sz="0" w:space="0" w:color="auto" w:frame="1"/>
          <w:shd w:val="clear" w:color="auto" w:fill="FFFFFF"/>
        </w:rPr>
        <w:t>Nikolaus</w:t>
      </w:r>
      <w:proofErr w:type="spellEnd"/>
      <w:r w:rsidRPr="00C5244B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, C. J., </w:t>
      </w:r>
      <w:proofErr w:type="spellStart"/>
      <w:r w:rsidRPr="00C5244B">
        <w:rPr>
          <w:rFonts w:ascii="Calibri" w:hAnsi="Calibri" w:cs="Calibri"/>
          <w:bdr w:val="none" w:sz="0" w:space="0" w:color="auto" w:frame="1"/>
          <w:shd w:val="clear" w:color="auto" w:fill="FFFFFF"/>
        </w:rPr>
        <w:t>Ogolsky</w:t>
      </w:r>
      <w:proofErr w:type="spellEnd"/>
      <w:r w:rsidRPr="00C5244B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, B. G., Oakley, A. O., </w:t>
      </w:r>
      <w:proofErr w:type="spellStart"/>
      <w:r w:rsidRPr="00C5244B">
        <w:rPr>
          <w:rFonts w:ascii="Calibri" w:hAnsi="Calibri" w:cs="Calibri"/>
          <w:bdr w:val="none" w:sz="0" w:space="0" w:color="auto" w:frame="1"/>
          <w:shd w:val="clear" w:color="auto" w:fill="FFFFFF"/>
        </w:rPr>
        <w:t>Liguori</w:t>
      </w:r>
      <w:proofErr w:type="spellEnd"/>
      <w:r w:rsidRPr="00C5244B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, C., </w:t>
      </w:r>
      <w:proofErr w:type="spellStart"/>
      <w:r w:rsidRPr="00C5244B">
        <w:rPr>
          <w:rFonts w:ascii="Calibri" w:hAnsi="Calibri" w:cs="Calibri"/>
          <w:bdr w:val="none" w:sz="0" w:space="0" w:color="auto" w:frame="1"/>
          <w:shd w:val="clear" w:color="auto" w:fill="FFFFFF"/>
        </w:rPr>
        <w:t>Nickols</w:t>
      </w:r>
      <w:proofErr w:type="spellEnd"/>
      <w:r w:rsidRPr="00C5244B">
        <w:rPr>
          <w:rFonts w:ascii="Calibri" w:hAnsi="Calibri" w:cs="Calibri"/>
          <w:bdr w:val="none" w:sz="0" w:space="0" w:color="auto" w:frame="1"/>
          <w:shd w:val="clear" w:color="auto" w:fill="FFFFFF"/>
        </w:rPr>
        <w:t>-Richardson, S. (2019). Promoting cooking, nutrition, and physical activity in afterschool settings. </w:t>
      </w:r>
      <w:r w:rsidRPr="00C5244B">
        <w:rPr>
          <w:rFonts w:ascii="Calibri" w:hAnsi="Calibri" w:cs="Calibri"/>
          <w:i/>
          <w:iCs/>
          <w:bdr w:val="none" w:sz="0" w:space="0" w:color="auto" w:frame="1"/>
          <w:shd w:val="clear" w:color="auto" w:fill="FFFFFF"/>
        </w:rPr>
        <w:t>American Journal of Health Behavior, 43</w:t>
      </w:r>
      <w:r w:rsidRPr="00C5244B">
        <w:rPr>
          <w:rFonts w:ascii="Calibri" w:hAnsi="Calibri" w:cs="Calibri"/>
          <w:bdr w:val="none" w:sz="0" w:space="0" w:color="auto" w:frame="1"/>
          <w:shd w:val="clear" w:color="auto" w:fill="FFFFFF"/>
        </w:rPr>
        <w:t>(6), 1050–1063. </w:t>
      </w:r>
      <w:hyperlink r:id="rId6" w:tgtFrame="_blank" w:history="1">
        <w:r w:rsidRPr="00C5244B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https://doi.org/10.5993/AJHB.43.6.4</w:t>
        </w:r>
      </w:hyperlink>
    </w:p>
    <w:p w:rsidR="00B57C46" w:rsidRPr="00C5244B" w:rsidRDefault="00B57C46" w:rsidP="00782F49">
      <w:pPr>
        <w:shd w:val="clear" w:color="auto" w:fill="FFFFFF"/>
        <w:spacing w:after="0" w:line="240" w:lineRule="auto"/>
        <w:ind w:left="720" w:hanging="720"/>
        <w:textAlignment w:val="baseline"/>
        <w:rPr>
          <w:rFonts w:ascii="Calibri" w:hAnsi="Calibri" w:cs="Calibri"/>
        </w:rPr>
      </w:pPr>
    </w:p>
    <w:p w:rsidR="00093324" w:rsidRDefault="00B57C46" w:rsidP="00093324">
      <w:pPr>
        <w:shd w:val="clear" w:color="auto" w:fill="FFFFFF"/>
        <w:spacing w:after="0" w:line="240" w:lineRule="auto"/>
        <w:ind w:left="720" w:hanging="720"/>
        <w:textAlignment w:val="baseline"/>
        <w:rPr>
          <w:color w:val="0000FF"/>
          <w:u w:val="single"/>
          <w:bdr w:val="none" w:sz="0" w:space="0" w:color="auto" w:frame="1"/>
          <w:shd w:val="clear" w:color="auto" w:fill="FFFFFF"/>
        </w:rPr>
      </w:pPr>
      <w:proofErr w:type="spellStart"/>
      <w:r w:rsidRPr="00B57C46">
        <w:rPr>
          <w:b/>
          <w:color w:val="000000"/>
          <w:shd w:val="clear" w:color="auto" w:fill="FFFFFF"/>
        </w:rPr>
        <w:t>Muzaffar</w:t>
      </w:r>
      <w:proofErr w:type="spellEnd"/>
      <w:r w:rsidRPr="00B57C46">
        <w:rPr>
          <w:b/>
          <w:color w:val="000000"/>
          <w:shd w:val="clear" w:color="auto" w:fill="FFFFFF"/>
        </w:rPr>
        <w:t xml:space="preserve"> H, </w:t>
      </w:r>
      <w:proofErr w:type="spellStart"/>
      <w:r>
        <w:rPr>
          <w:color w:val="000000"/>
          <w:shd w:val="clear" w:color="auto" w:fill="FFFFFF"/>
        </w:rPr>
        <w:t>Nikolaus</w:t>
      </w:r>
      <w:proofErr w:type="spellEnd"/>
      <w:r>
        <w:rPr>
          <w:color w:val="000000"/>
          <w:shd w:val="clear" w:color="auto" w:fill="FFFFFF"/>
        </w:rPr>
        <w:t xml:space="preserve"> CJ, </w:t>
      </w:r>
      <w:proofErr w:type="spellStart"/>
      <w:r>
        <w:rPr>
          <w:color w:val="000000"/>
          <w:shd w:val="clear" w:color="auto" w:fill="FFFFFF"/>
        </w:rPr>
        <w:t>Nickols</w:t>
      </w:r>
      <w:proofErr w:type="spellEnd"/>
      <w:r>
        <w:rPr>
          <w:color w:val="000000"/>
          <w:shd w:val="clear" w:color="auto" w:fill="FFFFFF"/>
        </w:rPr>
        <w:t>-Richardson S. (2020). Qualitative evaluation of graduate students’ experience with the PAWS (Peer-education About Weight Steadiness) Club Program. </w:t>
      </w:r>
      <w:bookmarkStart w:id="0" w:name="_GoBack"/>
      <w:r w:rsidRPr="00F0144B">
        <w:rPr>
          <w:rFonts w:ascii="Calibri" w:hAnsi="Calibri" w:cs="Calibri"/>
          <w:i/>
        </w:rPr>
        <w:t>Pedagogy in Health Promotion Journal</w:t>
      </w:r>
      <w:bookmarkEnd w:id="0"/>
      <w:r w:rsidRPr="00B57C46">
        <w:rPr>
          <w:rFonts w:ascii="Calibri" w:hAnsi="Calibri" w:cs="Calibri"/>
        </w:rPr>
        <w:t>,</w:t>
      </w:r>
      <w:r>
        <w:rPr>
          <w:color w:val="555555"/>
          <w:bdr w:val="none" w:sz="0" w:space="0" w:color="auto" w:frame="1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doi:</w:t>
      </w:r>
      <w:hyperlink r:id="rId7" w:tgtFrame="_blank" w:tooltip="Original URL: https://doi.org/10.1177/2373379920960647. Click or tap if you trust this link." w:history="1">
        <w:r>
          <w:rPr>
            <w:rStyle w:val="Hyperlink"/>
            <w:bdr w:val="none" w:sz="0" w:space="0" w:color="auto" w:frame="1"/>
            <w:shd w:val="clear" w:color="auto" w:fill="FFFFFF"/>
          </w:rPr>
          <w:t>10.1177/2373379920960647</w:t>
        </w:r>
      </w:hyperlink>
      <w:r>
        <w:rPr>
          <w:color w:val="0000FF"/>
          <w:u w:val="single"/>
          <w:bdr w:val="none" w:sz="0" w:space="0" w:color="auto" w:frame="1"/>
          <w:shd w:val="clear" w:color="auto" w:fill="FFFFFF"/>
        </w:rPr>
        <w:t> </w:t>
      </w:r>
    </w:p>
    <w:p w:rsidR="00B57C46" w:rsidRDefault="00B57C46" w:rsidP="00093324">
      <w:pPr>
        <w:shd w:val="clear" w:color="auto" w:fill="FFFFFF"/>
        <w:spacing w:after="0" w:line="240" w:lineRule="auto"/>
        <w:ind w:left="720" w:hanging="720"/>
        <w:textAlignment w:val="baseline"/>
        <w:rPr>
          <w:rFonts w:ascii="Calibri" w:hAnsi="Calibri"/>
        </w:rPr>
      </w:pPr>
    </w:p>
    <w:p w:rsidR="00782F49" w:rsidRDefault="00782F49" w:rsidP="00782F49">
      <w:pPr>
        <w:shd w:val="clear" w:color="auto" w:fill="FFFFFF"/>
        <w:spacing w:after="0" w:line="240" w:lineRule="auto"/>
        <w:ind w:left="720" w:hanging="720"/>
        <w:textAlignment w:val="baseline"/>
        <w:rPr>
          <w:rFonts w:ascii="Calibri" w:hAnsi="Calibri" w:cs="Calibri"/>
          <w:bdr w:val="none" w:sz="0" w:space="0" w:color="auto" w:frame="1"/>
          <w:shd w:val="clear" w:color="auto" w:fill="FFFFFF"/>
        </w:rPr>
      </w:pPr>
      <w:proofErr w:type="spellStart"/>
      <w:r w:rsidRPr="001B7A85">
        <w:rPr>
          <w:rFonts w:ascii="Calibri" w:hAnsi="Calibri" w:cs="Calibri"/>
          <w:b/>
        </w:rPr>
        <w:t>Muzaffar</w:t>
      </w:r>
      <w:proofErr w:type="spellEnd"/>
      <w:r w:rsidRPr="001B7A85">
        <w:rPr>
          <w:rFonts w:ascii="Calibri" w:hAnsi="Calibri" w:cs="Calibri"/>
          <w:b/>
        </w:rPr>
        <w:t xml:space="preserve"> H,</w:t>
      </w:r>
      <w:r w:rsidRPr="00C5244B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5244B">
        <w:rPr>
          <w:rFonts w:ascii="Calibri" w:hAnsi="Calibri" w:cs="Calibri"/>
          <w:bdr w:val="none" w:sz="0" w:space="0" w:color="auto" w:frame="1"/>
          <w:shd w:val="clear" w:color="auto" w:fill="FFFFFF"/>
        </w:rPr>
        <w:t>Raffaelli</w:t>
      </w:r>
      <w:proofErr w:type="spellEnd"/>
      <w:r w:rsidRPr="00C5244B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M, </w:t>
      </w:r>
      <w:proofErr w:type="spellStart"/>
      <w:r w:rsidRPr="00C5244B">
        <w:rPr>
          <w:rFonts w:ascii="Calibri" w:hAnsi="Calibri" w:cs="Calibri"/>
          <w:bdr w:val="none" w:sz="0" w:space="0" w:color="auto" w:frame="1"/>
          <w:shd w:val="clear" w:color="auto" w:fill="FFFFFF"/>
        </w:rPr>
        <w:t>Teran</w:t>
      </w:r>
      <w:proofErr w:type="spellEnd"/>
      <w:r w:rsidRPr="00C5244B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-Garcia M, Wiley A, Gonzalez M, Hannon BA. A Community-Based Participatory Assessment of the Health Status and Obesity Risks in Children </w:t>
      </w:r>
      <w:proofErr w:type="gramStart"/>
      <w:r w:rsidRPr="00C5244B">
        <w:rPr>
          <w:rFonts w:ascii="Calibri" w:hAnsi="Calibri" w:cs="Calibri"/>
          <w:bdr w:val="none" w:sz="0" w:space="0" w:color="auto" w:frame="1"/>
          <w:shd w:val="clear" w:color="auto" w:fill="FFFFFF"/>
        </w:rPr>
        <w:t>From</w:t>
      </w:r>
      <w:proofErr w:type="gramEnd"/>
      <w:r w:rsidRPr="00C5244B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Rural Farmworker Families in the Midwest. </w:t>
      </w:r>
      <w:proofErr w:type="spellStart"/>
      <w:r w:rsidRPr="00C5244B">
        <w:rPr>
          <w:rFonts w:ascii="Calibri" w:hAnsi="Calibri" w:cs="Calibri"/>
          <w:i/>
          <w:iCs/>
          <w:bdr w:val="none" w:sz="0" w:space="0" w:color="auto" w:frame="1"/>
          <w:shd w:val="clear" w:color="auto" w:fill="FFFFFF"/>
        </w:rPr>
        <w:t>Hisp</w:t>
      </w:r>
      <w:proofErr w:type="spellEnd"/>
      <w:r w:rsidRPr="00C5244B">
        <w:rPr>
          <w:rFonts w:ascii="Calibri" w:hAnsi="Calibri" w:cs="Calibri"/>
          <w:i/>
          <w:iCs/>
          <w:bdr w:val="none" w:sz="0" w:space="0" w:color="auto" w:frame="1"/>
          <w:shd w:val="clear" w:color="auto" w:fill="FFFFFF"/>
        </w:rPr>
        <w:t xml:space="preserve"> Health Care Int. </w:t>
      </w:r>
      <w:r w:rsidRPr="00C5244B">
        <w:rPr>
          <w:rFonts w:ascii="Calibri" w:hAnsi="Calibri" w:cs="Calibri"/>
          <w:bdr w:val="none" w:sz="0" w:space="0" w:color="auto" w:frame="1"/>
          <w:shd w:val="clear" w:color="auto" w:fill="FFFFFF"/>
        </w:rPr>
        <w:t>2019 Dec</w:t>
      </w:r>
      <w:proofErr w:type="gramStart"/>
      <w:r w:rsidRPr="00C5244B">
        <w:rPr>
          <w:rFonts w:ascii="Calibri" w:hAnsi="Calibri" w:cs="Calibri"/>
          <w:bdr w:val="none" w:sz="0" w:space="0" w:color="auto" w:frame="1"/>
          <w:shd w:val="clear" w:color="auto" w:fill="FFFFFF"/>
        </w:rPr>
        <w:t>;17</w:t>
      </w:r>
      <w:proofErr w:type="gramEnd"/>
      <w:r w:rsidRPr="00C5244B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(4):149-155. </w:t>
      </w:r>
      <w:proofErr w:type="spellStart"/>
      <w:proofErr w:type="gramStart"/>
      <w:r w:rsidRPr="00C5244B">
        <w:rPr>
          <w:rFonts w:ascii="Calibri" w:hAnsi="Calibri" w:cs="Calibri"/>
          <w:bdr w:val="none" w:sz="0" w:space="0" w:color="auto" w:frame="1"/>
          <w:shd w:val="clear" w:color="auto" w:fill="FFFFFF"/>
        </w:rPr>
        <w:t>doi</w:t>
      </w:r>
      <w:proofErr w:type="spellEnd"/>
      <w:proofErr w:type="gramEnd"/>
      <w:r w:rsidRPr="00C5244B">
        <w:rPr>
          <w:rFonts w:ascii="Calibri" w:hAnsi="Calibri" w:cs="Calibri"/>
          <w:bdr w:val="none" w:sz="0" w:space="0" w:color="auto" w:frame="1"/>
          <w:shd w:val="clear" w:color="auto" w:fill="FFFFFF"/>
        </w:rPr>
        <w:t>: 10.1177/1540415319843078. </w:t>
      </w:r>
    </w:p>
    <w:p w:rsidR="00782F49" w:rsidRDefault="00782F49" w:rsidP="00782F49">
      <w:pPr>
        <w:shd w:val="clear" w:color="auto" w:fill="FFFFFF"/>
        <w:spacing w:after="0" w:line="240" w:lineRule="auto"/>
        <w:ind w:left="720" w:hanging="720"/>
        <w:textAlignment w:val="baseline"/>
        <w:rPr>
          <w:rFonts w:ascii="Calibri" w:hAnsi="Calibri"/>
        </w:rPr>
      </w:pPr>
    </w:p>
    <w:p w:rsidR="00093324" w:rsidRDefault="00093324" w:rsidP="00782F49">
      <w:pPr>
        <w:shd w:val="clear" w:color="auto" w:fill="FFFFFF"/>
        <w:spacing w:after="0" w:line="240" w:lineRule="auto"/>
        <w:ind w:left="720" w:hanging="720"/>
        <w:textAlignment w:val="baseline"/>
        <w:rPr>
          <w:rFonts w:ascii="Calibri" w:hAnsi="Calibri"/>
        </w:rPr>
      </w:pPr>
      <w:proofErr w:type="spellStart"/>
      <w:r w:rsidRPr="007157F0">
        <w:rPr>
          <w:rFonts w:ascii="Calibri" w:hAnsi="Calibri"/>
        </w:rPr>
        <w:t>Neuhouser</w:t>
      </w:r>
      <w:proofErr w:type="spellEnd"/>
      <w:r w:rsidRPr="007157F0">
        <w:rPr>
          <w:rFonts w:ascii="Calibri" w:hAnsi="Calibri"/>
        </w:rPr>
        <w:t xml:space="preserve"> ML, Wertheim B, </w:t>
      </w:r>
      <w:proofErr w:type="spellStart"/>
      <w:r w:rsidRPr="007157F0">
        <w:rPr>
          <w:rFonts w:ascii="Calibri" w:hAnsi="Calibri"/>
        </w:rPr>
        <w:t>Perrigue</w:t>
      </w:r>
      <w:proofErr w:type="spellEnd"/>
      <w:r w:rsidRPr="007157F0">
        <w:rPr>
          <w:rFonts w:ascii="Calibri" w:hAnsi="Calibri"/>
        </w:rPr>
        <w:t xml:space="preserve"> M, </w:t>
      </w:r>
      <w:proofErr w:type="spellStart"/>
      <w:r w:rsidRPr="00494BEC">
        <w:rPr>
          <w:rFonts w:ascii="Calibri" w:hAnsi="Calibri"/>
          <w:b/>
        </w:rPr>
        <w:t>Hingle</w:t>
      </w:r>
      <w:proofErr w:type="spellEnd"/>
      <w:r w:rsidRPr="00494BEC">
        <w:rPr>
          <w:rFonts w:ascii="Calibri" w:hAnsi="Calibri"/>
          <w:b/>
        </w:rPr>
        <w:t xml:space="preserve"> M,</w:t>
      </w:r>
      <w:r w:rsidRPr="007157F0">
        <w:rPr>
          <w:rFonts w:ascii="Calibri" w:hAnsi="Calibri"/>
        </w:rPr>
        <w:t xml:space="preserve"> Tinker L, </w:t>
      </w:r>
      <w:proofErr w:type="spellStart"/>
      <w:r w:rsidRPr="007157F0">
        <w:rPr>
          <w:rFonts w:ascii="Calibri" w:hAnsi="Calibri"/>
        </w:rPr>
        <w:t>Shikany</w:t>
      </w:r>
      <w:proofErr w:type="spellEnd"/>
      <w:r w:rsidRPr="007157F0">
        <w:rPr>
          <w:rFonts w:ascii="Calibri" w:hAnsi="Calibri"/>
        </w:rPr>
        <w:t xml:space="preserve"> JM, Johnson K, Waring M, Seguin-Fowler R, </w:t>
      </w:r>
      <w:proofErr w:type="spellStart"/>
      <w:r w:rsidRPr="007157F0">
        <w:rPr>
          <w:rFonts w:ascii="Calibri" w:hAnsi="Calibri"/>
        </w:rPr>
        <w:t>Vitolins</w:t>
      </w:r>
      <w:proofErr w:type="spellEnd"/>
      <w:r w:rsidRPr="007157F0">
        <w:rPr>
          <w:rFonts w:ascii="Calibri" w:hAnsi="Calibri"/>
        </w:rPr>
        <w:t xml:space="preserve"> MZ, </w:t>
      </w:r>
      <w:proofErr w:type="spellStart"/>
      <w:r w:rsidRPr="007157F0">
        <w:rPr>
          <w:rFonts w:ascii="Calibri" w:hAnsi="Calibri"/>
        </w:rPr>
        <w:t>Schnall</w:t>
      </w:r>
      <w:proofErr w:type="spellEnd"/>
      <w:r w:rsidRPr="007157F0">
        <w:rPr>
          <w:rFonts w:ascii="Calibri" w:hAnsi="Calibri"/>
        </w:rPr>
        <w:t xml:space="preserve"> E, </w:t>
      </w:r>
      <w:proofErr w:type="spellStart"/>
      <w:r w:rsidRPr="007157F0">
        <w:rPr>
          <w:rFonts w:ascii="Calibri" w:hAnsi="Calibri"/>
        </w:rPr>
        <w:t>Snetselaar</w:t>
      </w:r>
      <w:proofErr w:type="spellEnd"/>
      <w:r w:rsidRPr="007157F0">
        <w:rPr>
          <w:rFonts w:ascii="Calibri" w:hAnsi="Calibri"/>
        </w:rPr>
        <w:t xml:space="preserve"> L, Thomson C. (2020) Associations of eating frequency with type 2 diabetes in the Women’s Health Initiat</w:t>
      </w:r>
      <w:r>
        <w:rPr>
          <w:rFonts w:ascii="Calibri" w:hAnsi="Calibri"/>
        </w:rPr>
        <w:t xml:space="preserve">ive Dietary Modification Trial. </w:t>
      </w:r>
      <w:r w:rsidRPr="007157F0">
        <w:rPr>
          <w:rFonts w:ascii="Calibri" w:hAnsi="Calibri"/>
          <w:i/>
        </w:rPr>
        <w:t>Current Developments in Nutrition</w:t>
      </w:r>
      <w:r>
        <w:rPr>
          <w:rFonts w:ascii="Calibri" w:hAnsi="Calibri"/>
        </w:rPr>
        <w:t xml:space="preserve">, </w:t>
      </w:r>
      <w:r w:rsidRPr="007157F0">
        <w:rPr>
          <w:rFonts w:ascii="Calibri" w:hAnsi="Calibri"/>
        </w:rPr>
        <w:t>Aug</w:t>
      </w:r>
      <w:proofErr w:type="gramStart"/>
      <w:r w:rsidRPr="007157F0">
        <w:rPr>
          <w:rFonts w:ascii="Calibri" w:hAnsi="Calibri"/>
        </w:rPr>
        <w:t>;4</w:t>
      </w:r>
      <w:proofErr w:type="gramEnd"/>
      <w:r w:rsidRPr="007157F0">
        <w:rPr>
          <w:rFonts w:ascii="Calibri" w:hAnsi="Calibri"/>
        </w:rPr>
        <w:t>(8):nzaa126. </w:t>
      </w:r>
      <w:proofErr w:type="spellStart"/>
      <w:proofErr w:type="gramStart"/>
      <w:r w:rsidRPr="007157F0">
        <w:rPr>
          <w:rFonts w:ascii="Calibri" w:hAnsi="Calibri"/>
        </w:rPr>
        <w:t>doi</w:t>
      </w:r>
      <w:proofErr w:type="spellEnd"/>
      <w:proofErr w:type="gramEnd"/>
      <w:r w:rsidRPr="007157F0">
        <w:rPr>
          <w:rFonts w:ascii="Calibri" w:hAnsi="Calibri"/>
        </w:rPr>
        <w:t>: 10.1093/</w:t>
      </w:r>
      <w:proofErr w:type="spellStart"/>
      <w:r w:rsidRPr="007157F0">
        <w:rPr>
          <w:rFonts w:ascii="Calibri" w:hAnsi="Calibri"/>
        </w:rPr>
        <w:t>cdn</w:t>
      </w:r>
      <w:proofErr w:type="spellEnd"/>
      <w:r w:rsidRPr="007157F0">
        <w:rPr>
          <w:rFonts w:ascii="Calibri" w:hAnsi="Calibri"/>
        </w:rPr>
        <w:t>/nzaa126. </w:t>
      </w:r>
      <w:proofErr w:type="spellStart"/>
      <w:proofErr w:type="gramStart"/>
      <w:r w:rsidRPr="007157F0">
        <w:rPr>
          <w:rFonts w:ascii="Calibri" w:hAnsi="Calibri"/>
        </w:rPr>
        <w:t>eCollection</w:t>
      </w:r>
      <w:proofErr w:type="spellEnd"/>
      <w:proofErr w:type="gramEnd"/>
      <w:r w:rsidRPr="007157F0">
        <w:rPr>
          <w:rFonts w:ascii="Calibri" w:hAnsi="Calibri"/>
        </w:rPr>
        <w:t xml:space="preserve"> 2020 Aug. PubMed PMID: 32832844 </w:t>
      </w:r>
    </w:p>
    <w:p w:rsidR="00782F49" w:rsidRDefault="00782F49" w:rsidP="00782F49">
      <w:pPr>
        <w:shd w:val="clear" w:color="auto" w:fill="FFFFFF"/>
        <w:spacing w:after="0" w:line="240" w:lineRule="auto"/>
        <w:ind w:left="720" w:hanging="720"/>
        <w:textAlignment w:val="baseline"/>
        <w:rPr>
          <w:rFonts w:ascii="Calibri" w:hAnsi="Calibri"/>
        </w:rPr>
      </w:pPr>
    </w:p>
    <w:p w:rsidR="00A450BB" w:rsidRDefault="00A450BB" w:rsidP="00A450BB">
      <w:pPr>
        <w:shd w:val="clear" w:color="auto" w:fill="FFFFFF"/>
        <w:spacing w:after="0" w:line="240" w:lineRule="auto"/>
        <w:ind w:left="720" w:hanging="720"/>
        <w:textAlignment w:val="baseline"/>
        <w:rPr>
          <w:rFonts w:ascii="Calibri" w:hAnsi="Calibri"/>
        </w:rPr>
      </w:pPr>
      <w:r w:rsidRPr="007157F0">
        <w:rPr>
          <w:rFonts w:ascii="Calibri" w:hAnsi="Calibri"/>
        </w:rPr>
        <w:t xml:space="preserve">Seitz, H. H., </w:t>
      </w:r>
      <w:r w:rsidRPr="007157F0">
        <w:rPr>
          <w:rFonts w:ascii="Calibri" w:hAnsi="Calibri"/>
          <w:b/>
        </w:rPr>
        <w:t>Parker, J. C.,</w:t>
      </w:r>
      <w:r w:rsidRPr="007157F0">
        <w:rPr>
          <w:rFonts w:ascii="Calibri" w:hAnsi="Calibri"/>
        </w:rPr>
        <w:t xml:space="preserve"> Hanna, H. L., &amp; </w:t>
      </w:r>
      <w:proofErr w:type="spellStart"/>
      <w:r w:rsidRPr="007157F0">
        <w:rPr>
          <w:rFonts w:ascii="Calibri" w:hAnsi="Calibri"/>
        </w:rPr>
        <w:t>Hooge</w:t>
      </w:r>
      <w:proofErr w:type="spellEnd"/>
      <w:r w:rsidRPr="007157F0">
        <w:rPr>
          <w:rFonts w:ascii="Calibri" w:hAnsi="Calibri"/>
        </w:rPr>
        <w:t xml:space="preserve">, G. C. (2021). Evaluation of a Health Education Intervention for Rural Preschool and Kindergarten Children in the Southeastern United States: A Cluster Randomized Trial. Journal of Human Sciences and Extension, 9(1), 46-65. Retrieved from </w:t>
      </w:r>
      <w:hyperlink r:id="rId8" w:history="1">
        <w:r w:rsidRPr="007F60FE">
          <w:rPr>
            <w:rStyle w:val="Hyperlink"/>
            <w:rFonts w:ascii="Calibri" w:hAnsi="Calibri"/>
          </w:rPr>
          <w:t>https://www.jhseonline.com/article/view/931</w:t>
        </w:r>
      </w:hyperlink>
    </w:p>
    <w:p w:rsidR="00A450BB" w:rsidRDefault="00A450BB" w:rsidP="00A450BB">
      <w:pPr>
        <w:shd w:val="clear" w:color="auto" w:fill="FFFFFF"/>
        <w:spacing w:after="0" w:line="240" w:lineRule="auto"/>
        <w:ind w:left="720" w:hanging="720"/>
        <w:textAlignment w:val="baseline"/>
        <w:rPr>
          <w:rFonts w:ascii="Calibri" w:hAnsi="Calibri"/>
        </w:rPr>
      </w:pPr>
    </w:p>
    <w:p w:rsidR="00093324" w:rsidRDefault="00093324" w:rsidP="00A450BB">
      <w:pPr>
        <w:shd w:val="clear" w:color="auto" w:fill="FFFFFF"/>
        <w:spacing w:after="0" w:line="240" w:lineRule="auto"/>
        <w:ind w:left="720" w:hanging="720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Rivers P*, </w:t>
      </w:r>
      <w:proofErr w:type="spellStart"/>
      <w:r w:rsidRPr="00494BEC">
        <w:rPr>
          <w:rFonts w:ascii="Calibri" w:hAnsi="Calibri"/>
          <w:b/>
        </w:rPr>
        <w:t>Hingle</w:t>
      </w:r>
      <w:proofErr w:type="spellEnd"/>
      <w:r w:rsidRPr="00494BEC">
        <w:rPr>
          <w:rFonts w:ascii="Calibri" w:hAnsi="Calibri"/>
          <w:b/>
        </w:rPr>
        <w:t xml:space="preserve"> M</w:t>
      </w:r>
      <w:r w:rsidRPr="007157F0">
        <w:rPr>
          <w:rFonts w:ascii="Calibri" w:hAnsi="Calibri"/>
        </w:rPr>
        <w:t>, Ruiz-Braun G, Blew R, Mockbee J, Marrero DG. (2020) Adapting a Family-Focused Diabetes Prevention Program for Federally Qualified Healt</w:t>
      </w:r>
      <w:r>
        <w:rPr>
          <w:rFonts w:ascii="Calibri" w:hAnsi="Calibri"/>
        </w:rPr>
        <w:t xml:space="preserve">h Center: A Qualitative Report. </w:t>
      </w:r>
      <w:r w:rsidRPr="007157F0">
        <w:rPr>
          <w:rFonts w:ascii="Calibri" w:hAnsi="Calibri"/>
          <w:i/>
        </w:rPr>
        <w:t>The Diabetes Educator</w:t>
      </w:r>
      <w:r>
        <w:rPr>
          <w:rFonts w:ascii="Calibri" w:hAnsi="Calibri"/>
        </w:rPr>
        <w:t xml:space="preserve">, </w:t>
      </w:r>
      <w:r w:rsidRPr="007157F0">
        <w:rPr>
          <w:rFonts w:ascii="Calibri" w:hAnsi="Calibri"/>
        </w:rPr>
        <w:t>Apr</w:t>
      </w:r>
      <w:proofErr w:type="gramStart"/>
      <w:r w:rsidRPr="007157F0">
        <w:rPr>
          <w:rFonts w:ascii="Calibri" w:hAnsi="Calibri"/>
        </w:rPr>
        <w:t>;46</w:t>
      </w:r>
      <w:proofErr w:type="gramEnd"/>
      <w:r w:rsidRPr="007157F0">
        <w:rPr>
          <w:rFonts w:ascii="Calibri" w:hAnsi="Calibri"/>
        </w:rPr>
        <w:t>(2):161-168. </w:t>
      </w:r>
      <w:proofErr w:type="spellStart"/>
      <w:proofErr w:type="gramStart"/>
      <w:r w:rsidRPr="007157F0">
        <w:rPr>
          <w:rFonts w:ascii="Calibri" w:hAnsi="Calibri"/>
        </w:rPr>
        <w:t>doi</w:t>
      </w:r>
      <w:proofErr w:type="spellEnd"/>
      <w:proofErr w:type="gramEnd"/>
      <w:r w:rsidRPr="007157F0">
        <w:rPr>
          <w:rFonts w:ascii="Calibri" w:hAnsi="Calibri"/>
        </w:rPr>
        <w:t>: 10.1177/0145721719897587. </w:t>
      </w:r>
      <w:proofErr w:type="spellStart"/>
      <w:r w:rsidRPr="007157F0">
        <w:rPr>
          <w:rFonts w:ascii="Calibri" w:hAnsi="Calibri"/>
        </w:rPr>
        <w:t>Epub</w:t>
      </w:r>
      <w:proofErr w:type="spellEnd"/>
      <w:r w:rsidRPr="007157F0">
        <w:rPr>
          <w:rFonts w:ascii="Calibri" w:hAnsi="Calibri"/>
        </w:rPr>
        <w:t xml:space="preserve"> 2020 Jan 7. PubMed PMID: 31910747.</w:t>
      </w:r>
    </w:p>
    <w:p w:rsidR="00A450BB" w:rsidRPr="007157F0" w:rsidRDefault="00A450BB" w:rsidP="00A450BB">
      <w:pPr>
        <w:shd w:val="clear" w:color="auto" w:fill="FFFFFF"/>
        <w:spacing w:after="0" w:line="240" w:lineRule="auto"/>
        <w:ind w:left="720" w:hanging="720"/>
        <w:textAlignment w:val="baseline"/>
        <w:rPr>
          <w:rFonts w:ascii="Calibri" w:hAnsi="Calibri"/>
        </w:rPr>
      </w:pPr>
    </w:p>
    <w:p w:rsidR="00D17AE0" w:rsidRDefault="00D17AE0" w:rsidP="00D17AE0">
      <w:pPr>
        <w:shd w:val="clear" w:color="auto" w:fill="FFFFFF"/>
        <w:spacing w:after="0" w:line="240" w:lineRule="auto"/>
        <w:ind w:left="720" w:hanging="720"/>
        <w:rPr>
          <w:rFonts w:ascii="Calibri" w:hAnsi="Calibri"/>
        </w:rPr>
      </w:pPr>
      <w:r w:rsidRPr="005948A1">
        <w:rPr>
          <w:rFonts w:ascii="Calibri" w:hAnsi="Calibri"/>
        </w:rPr>
        <w:t>Sneed, C.T., Franck, K.L., </w:t>
      </w:r>
      <w:r w:rsidRPr="005948A1">
        <w:rPr>
          <w:rFonts w:ascii="Calibri" w:hAnsi="Calibri"/>
          <w:b/>
        </w:rPr>
        <w:t>Norman-</w:t>
      </w:r>
      <w:proofErr w:type="spellStart"/>
      <w:r w:rsidRPr="005948A1">
        <w:rPr>
          <w:rFonts w:ascii="Calibri" w:hAnsi="Calibri"/>
          <w:b/>
        </w:rPr>
        <w:t>Burgdolf</w:t>
      </w:r>
      <w:proofErr w:type="spellEnd"/>
      <w:r w:rsidRPr="005948A1">
        <w:rPr>
          <w:rFonts w:ascii="Calibri" w:hAnsi="Calibri"/>
          <w:b/>
        </w:rPr>
        <w:t>, H.,</w:t>
      </w:r>
      <w:r w:rsidRPr="005948A1">
        <w:rPr>
          <w:rFonts w:ascii="Calibri" w:hAnsi="Calibri"/>
        </w:rPr>
        <w:t xml:space="preserve"> Washburn, L., Kennedy, L., </w:t>
      </w:r>
      <w:proofErr w:type="spellStart"/>
      <w:r w:rsidRPr="005948A1">
        <w:rPr>
          <w:rFonts w:ascii="Calibri" w:hAnsi="Calibri"/>
        </w:rPr>
        <w:t>Jarvandi</w:t>
      </w:r>
      <w:proofErr w:type="spellEnd"/>
      <w:r w:rsidRPr="005948A1">
        <w:rPr>
          <w:rFonts w:ascii="Calibri" w:hAnsi="Calibri"/>
        </w:rPr>
        <w:t xml:space="preserve">, S., Mullins, </w:t>
      </w:r>
      <w:proofErr w:type="gramStart"/>
      <w:r w:rsidRPr="005948A1">
        <w:rPr>
          <w:rFonts w:ascii="Calibri" w:hAnsi="Calibri"/>
        </w:rPr>
        <w:t>J..</w:t>
      </w:r>
      <w:proofErr w:type="gramEnd"/>
      <w:r w:rsidRPr="005948A1">
        <w:rPr>
          <w:rFonts w:ascii="Calibri" w:hAnsi="Calibri"/>
        </w:rPr>
        <w:t xml:space="preserve"> (2020). Two States, One Mission: Building PSE Capacity of County Extension Educators. Journal of Extension, 58(4).</w:t>
      </w:r>
    </w:p>
    <w:p w:rsidR="003D62EA" w:rsidRDefault="003D62EA" w:rsidP="00D17AE0">
      <w:pPr>
        <w:shd w:val="clear" w:color="auto" w:fill="FFFFFF"/>
        <w:spacing w:after="0" w:line="240" w:lineRule="auto"/>
        <w:ind w:left="720" w:hanging="720"/>
        <w:rPr>
          <w:rFonts w:ascii="Calibri" w:hAnsi="Calibri"/>
        </w:rPr>
      </w:pPr>
    </w:p>
    <w:p w:rsidR="003D62EA" w:rsidRPr="00002783" w:rsidRDefault="003D62EA" w:rsidP="003D62E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002783">
        <w:rPr>
          <w:rFonts w:ascii="Calibri" w:eastAsia="Times New Roman" w:hAnsi="Calibri" w:cs="Calibri"/>
          <w:color w:val="000000"/>
        </w:rPr>
        <w:t xml:space="preserve">Thompson PN, Gunter KB, </w:t>
      </w:r>
      <w:proofErr w:type="spellStart"/>
      <w:r w:rsidRPr="00002783">
        <w:rPr>
          <w:rFonts w:ascii="Calibri" w:eastAsia="Times New Roman" w:hAnsi="Calibri" w:cs="Calibri"/>
          <w:color w:val="000000"/>
        </w:rPr>
        <w:t>Schuna</w:t>
      </w:r>
      <w:proofErr w:type="spellEnd"/>
      <w:r w:rsidRPr="00002783">
        <w:rPr>
          <w:rFonts w:ascii="Calibri" w:eastAsia="Times New Roman" w:hAnsi="Calibri" w:cs="Calibri"/>
          <w:color w:val="000000"/>
        </w:rPr>
        <w:t xml:space="preserve"> JM, </w:t>
      </w:r>
      <w:proofErr w:type="spellStart"/>
      <w:r w:rsidRPr="00002783">
        <w:rPr>
          <w:rFonts w:ascii="Calibri" w:eastAsia="Times New Roman" w:hAnsi="Calibri" w:cs="Calibri"/>
          <w:b/>
          <w:color w:val="000000"/>
        </w:rPr>
        <w:t>Tomayko</w:t>
      </w:r>
      <w:proofErr w:type="spellEnd"/>
      <w:r w:rsidRPr="00002783">
        <w:rPr>
          <w:rFonts w:ascii="Calibri" w:eastAsia="Times New Roman" w:hAnsi="Calibri" w:cs="Calibri"/>
          <w:b/>
          <w:color w:val="000000"/>
        </w:rPr>
        <w:t xml:space="preserve"> EJ.</w:t>
      </w:r>
      <w:r w:rsidRPr="00002783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002783">
        <w:rPr>
          <w:rFonts w:ascii="Calibri" w:eastAsia="Times New Roman" w:hAnsi="Calibri" w:cs="Calibri"/>
          <w:color w:val="000000"/>
        </w:rPr>
        <w:t>Are All Four-Day School Weeks Created</w:t>
      </w:r>
      <w:proofErr w:type="gramEnd"/>
      <w:r w:rsidRPr="00002783">
        <w:rPr>
          <w:rFonts w:ascii="Calibri" w:eastAsia="Times New Roman" w:hAnsi="Calibri" w:cs="Calibri"/>
          <w:color w:val="000000"/>
        </w:rPr>
        <w:t xml:space="preserve"> Equal? A National Assessment of Four-Day School Week Policy Adoption and Implementation. Education Finance and Policy (accepted, April 2020): https://www.mitpressjournals.org/doi/pdf/10.1162/</w:t>
      </w:r>
    </w:p>
    <w:p w:rsidR="003D62EA" w:rsidRDefault="003D62EA" w:rsidP="00D17AE0">
      <w:pPr>
        <w:shd w:val="clear" w:color="auto" w:fill="FFFFFF"/>
        <w:spacing w:after="0" w:line="240" w:lineRule="auto"/>
        <w:ind w:left="720" w:hanging="720"/>
        <w:rPr>
          <w:rFonts w:ascii="Calibri" w:hAnsi="Calibri"/>
        </w:rPr>
      </w:pPr>
    </w:p>
    <w:p w:rsidR="003D62EA" w:rsidRPr="00002783" w:rsidRDefault="003D62EA" w:rsidP="003D62E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proofErr w:type="spellStart"/>
      <w:r w:rsidRPr="00002783">
        <w:rPr>
          <w:rFonts w:ascii="Calibri" w:eastAsia="Times New Roman" w:hAnsi="Calibri" w:cs="Calibri"/>
          <w:b/>
          <w:color w:val="000000"/>
        </w:rPr>
        <w:t>Tomayko</w:t>
      </w:r>
      <w:proofErr w:type="spellEnd"/>
      <w:r w:rsidRPr="00002783">
        <w:rPr>
          <w:rFonts w:ascii="Calibri" w:eastAsia="Times New Roman" w:hAnsi="Calibri" w:cs="Calibri"/>
          <w:b/>
          <w:color w:val="000000"/>
        </w:rPr>
        <w:t xml:space="preserve"> EJ,</w:t>
      </w:r>
      <w:r w:rsidRPr="00002783">
        <w:rPr>
          <w:rFonts w:ascii="Calibri" w:eastAsia="Times New Roman" w:hAnsi="Calibri" w:cs="Calibri"/>
          <w:color w:val="000000"/>
        </w:rPr>
        <w:t xml:space="preserve"> Miller A, Street EM, Ho E. Effectiveness of a Tracking-Based Wellness Challenge to Promote Health Behavior Change. Health Behavior and Policy Review. July 2020</w:t>
      </w:r>
      <w:proofErr w:type="gramStart"/>
      <w:r w:rsidRPr="00002783">
        <w:rPr>
          <w:rFonts w:ascii="Calibri" w:eastAsia="Times New Roman" w:hAnsi="Calibri" w:cs="Calibri"/>
          <w:color w:val="000000"/>
        </w:rPr>
        <w:t>;7</w:t>
      </w:r>
      <w:proofErr w:type="gramEnd"/>
      <w:r w:rsidRPr="00002783">
        <w:rPr>
          <w:rFonts w:ascii="Calibri" w:eastAsia="Times New Roman" w:hAnsi="Calibri" w:cs="Calibri"/>
          <w:color w:val="000000"/>
        </w:rPr>
        <w:t>(4):347-357</w:t>
      </w:r>
    </w:p>
    <w:p w:rsidR="003D62EA" w:rsidRDefault="003D62EA" w:rsidP="003D62E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b/>
          <w:color w:val="000000"/>
        </w:rPr>
      </w:pPr>
    </w:p>
    <w:p w:rsidR="003D62EA" w:rsidRPr="00002783" w:rsidRDefault="003D62EA" w:rsidP="003D62E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proofErr w:type="spellStart"/>
      <w:r w:rsidRPr="00002783">
        <w:rPr>
          <w:rFonts w:ascii="Calibri" w:eastAsia="Times New Roman" w:hAnsi="Calibri" w:cs="Calibri"/>
          <w:b/>
          <w:color w:val="000000"/>
        </w:rPr>
        <w:t>Tomayko</w:t>
      </w:r>
      <w:proofErr w:type="spellEnd"/>
      <w:r w:rsidRPr="00002783">
        <w:rPr>
          <w:rFonts w:ascii="Calibri" w:eastAsia="Times New Roman" w:hAnsi="Calibri" w:cs="Calibri"/>
          <w:b/>
          <w:color w:val="000000"/>
        </w:rPr>
        <w:t xml:space="preserve"> EJ,</w:t>
      </w:r>
      <w:r w:rsidRPr="000027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002783">
        <w:rPr>
          <w:rFonts w:ascii="Calibri" w:eastAsia="Times New Roman" w:hAnsi="Calibri" w:cs="Calibri"/>
          <w:color w:val="000000"/>
        </w:rPr>
        <w:t>Schuna</w:t>
      </w:r>
      <w:proofErr w:type="spellEnd"/>
      <w:r w:rsidRPr="00002783">
        <w:rPr>
          <w:rFonts w:ascii="Calibri" w:eastAsia="Times New Roman" w:hAnsi="Calibri" w:cs="Calibri"/>
          <w:color w:val="000000"/>
        </w:rPr>
        <w:t xml:space="preserve"> JM, Gunter KB, Thompson PN. Effects of Four-Day School Weeks on Physical Education Exposure and Childhood Obesity. Journal of Physical Activity and Health. 2020 Aug 17</w:t>
      </w:r>
      <w:proofErr w:type="gramStart"/>
      <w:r w:rsidRPr="00002783">
        <w:rPr>
          <w:rFonts w:ascii="Calibri" w:eastAsia="Times New Roman" w:hAnsi="Calibri" w:cs="Calibri"/>
          <w:color w:val="000000"/>
        </w:rPr>
        <w:t>;1</w:t>
      </w:r>
      <w:proofErr w:type="gramEnd"/>
      <w:r w:rsidRPr="00002783">
        <w:rPr>
          <w:rFonts w:ascii="Calibri" w:eastAsia="Times New Roman" w:hAnsi="Calibri" w:cs="Calibri"/>
          <w:color w:val="000000"/>
        </w:rPr>
        <w:t>-5 (</w:t>
      </w:r>
      <w:proofErr w:type="spellStart"/>
      <w:r w:rsidRPr="00002783">
        <w:rPr>
          <w:rFonts w:ascii="Calibri" w:eastAsia="Times New Roman" w:hAnsi="Calibri" w:cs="Calibri"/>
          <w:color w:val="000000"/>
        </w:rPr>
        <w:t>epub</w:t>
      </w:r>
      <w:proofErr w:type="spellEnd"/>
      <w:r w:rsidRPr="00002783">
        <w:rPr>
          <w:rFonts w:ascii="Calibri" w:eastAsia="Times New Roman" w:hAnsi="Calibri" w:cs="Calibri"/>
          <w:color w:val="000000"/>
        </w:rPr>
        <w:t xml:space="preserve"> ahead of print) PMID: 32805713</w:t>
      </w:r>
    </w:p>
    <w:p w:rsidR="003D62EA" w:rsidRDefault="003D62EA" w:rsidP="003D62E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</w:p>
    <w:p w:rsidR="009D7B55" w:rsidRDefault="009D7B55" w:rsidP="009D7B55">
      <w:pPr>
        <w:ind w:left="720" w:hanging="720"/>
        <w:rPr>
          <w:rFonts w:ascii="Calibri" w:hAnsi="Calibri"/>
        </w:rPr>
      </w:pPr>
      <w:r w:rsidRPr="000D3444">
        <w:rPr>
          <w:rFonts w:ascii="Calibri" w:hAnsi="Calibri"/>
          <w:b/>
        </w:rPr>
        <w:t>Tovar A</w:t>
      </w:r>
      <w:r w:rsidRPr="000D3444">
        <w:rPr>
          <w:rFonts w:ascii="Calibri" w:hAnsi="Calibri"/>
        </w:rPr>
        <w:t xml:space="preserve">, </w:t>
      </w:r>
      <w:proofErr w:type="spellStart"/>
      <w:r w:rsidRPr="000D3444">
        <w:rPr>
          <w:rFonts w:ascii="Calibri" w:hAnsi="Calibri"/>
        </w:rPr>
        <w:t>Risica</w:t>
      </w:r>
      <w:proofErr w:type="spellEnd"/>
      <w:r w:rsidRPr="000D3444">
        <w:rPr>
          <w:rFonts w:ascii="Calibri" w:hAnsi="Calibri"/>
        </w:rPr>
        <w:t xml:space="preserve"> PM, Ramirez A*, Mena N*, Lofgren IE, Cooksey </w:t>
      </w:r>
      <w:proofErr w:type="spellStart"/>
      <w:r w:rsidRPr="000D3444">
        <w:rPr>
          <w:rFonts w:ascii="Calibri" w:hAnsi="Calibri"/>
        </w:rPr>
        <w:t>Stowers</w:t>
      </w:r>
      <w:proofErr w:type="spellEnd"/>
      <w:r w:rsidRPr="000D3444">
        <w:rPr>
          <w:rFonts w:ascii="Calibri" w:hAnsi="Calibri"/>
        </w:rPr>
        <w:t xml:space="preserve"> K, </w:t>
      </w:r>
      <w:proofErr w:type="spellStart"/>
      <w:r w:rsidRPr="000D3444">
        <w:rPr>
          <w:rFonts w:ascii="Calibri" w:hAnsi="Calibri"/>
        </w:rPr>
        <w:t>Gans</w:t>
      </w:r>
      <w:proofErr w:type="spellEnd"/>
      <w:r>
        <w:rPr>
          <w:rFonts w:ascii="Calibri" w:hAnsi="Calibri"/>
        </w:rPr>
        <w:t xml:space="preserve"> </w:t>
      </w:r>
      <w:r w:rsidRPr="000D3444">
        <w:rPr>
          <w:rFonts w:ascii="Calibri" w:hAnsi="Calibri"/>
        </w:rPr>
        <w:t>KM. Exploring the Provider-Level Socio-Demographic Determinants of Diet Quality of Preschool-Aged Children Attending Family Childcare Homes. Nutrients. 2020 May 11</w:t>
      </w:r>
      <w:proofErr w:type="gramStart"/>
      <w:r w:rsidRPr="000D3444">
        <w:rPr>
          <w:rFonts w:ascii="Calibri" w:hAnsi="Calibri"/>
        </w:rPr>
        <w:t>;12</w:t>
      </w:r>
      <w:proofErr w:type="gramEnd"/>
      <w:r w:rsidRPr="000D3444">
        <w:rPr>
          <w:rFonts w:ascii="Calibri" w:hAnsi="Calibri"/>
        </w:rPr>
        <w:t>(5):E1368.</w:t>
      </w:r>
    </w:p>
    <w:p w:rsidR="009D7B55" w:rsidRPr="000D3444" w:rsidRDefault="009D7B55" w:rsidP="009D7B55">
      <w:pPr>
        <w:ind w:left="720" w:hanging="720"/>
        <w:rPr>
          <w:rFonts w:ascii="Calibri" w:hAnsi="Calibri"/>
        </w:rPr>
      </w:pPr>
      <w:r w:rsidRPr="000D3444">
        <w:rPr>
          <w:rFonts w:ascii="Calibri" w:hAnsi="Calibri"/>
        </w:rPr>
        <w:t>Ward DS, Vaughn AE, Burney R</w:t>
      </w:r>
      <w:r>
        <w:rPr>
          <w:rFonts w:ascii="Calibri" w:hAnsi="Calibri"/>
        </w:rPr>
        <w:t>V, Hales D, Benjamin-</w:t>
      </w:r>
      <w:proofErr w:type="spellStart"/>
      <w:r>
        <w:rPr>
          <w:rFonts w:ascii="Calibri" w:hAnsi="Calibri"/>
        </w:rPr>
        <w:t>Neelon</w:t>
      </w:r>
      <w:proofErr w:type="spellEnd"/>
      <w:r>
        <w:rPr>
          <w:rFonts w:ascii="Calibri" w:hAnsi="Calibri"/>
        </w:rPr>
        <w:t xml:space="preserve"> SE, </w:t>
      </w:r>
      <w:r w:rsidRPr="000D3444">
        <w:rPr>
          <w:rFonts w:ascii="Calibri" w:hAnsi="Calibri"/>
          <w:b/>
        </w:rPr>
        <w:t>Tovar A</w:t>
      </w:r>
      <w:r w:rsidRPr="000D3444">
        <w:rPr>
          <w:rFonts w:ascii="Calibri" w:hAnsi="Calibri"/>
        </w:rPr>
        <w:t xml:space="preserve">, </w:t>
      </w:r>
      <w:proofErr w:type="spellStart"/>
      <w:r w:rsidRPr="000D3444">
        <w:rPr>
          <w:rFonts w:ascii="Calibri" w:hAnsi="Calibri"/>
        </w:rPr>
        <w:t>Østbye</w:t>
      </w:r>
      <w:proofErr w:type="spellEnd"/>
      <w:r>
        <w:rPr>
          <w:rFonts w:ascii="Calibri" w:hAnsi="Calibri"/>
        </w:rPr>
        <w:t xml:space="preserve"> </w:t>
      </w:r>
      <w:r w:rsidRPr="000D3444">
        <w:rPr>
          <w:rFonts w:ascii="Calibri" w:hAnsi="Calibri"/>
        </w:rPr>
        <w:t xml:space="preserve">T. Keys to healthy family </w:t>
      </w:r>
      <w:proofErr w:type="gramStart"/>
      <w:r w:rsidRPr="000D3444">
        <w:rPr>
          <w:rFonts w:ascii="Calibri" w:hAnsi="Calibri"/>
        </w:rPr>
        <w:t>child care</w:t>
      </w:r>
      <w:proofErr w:type="gramEnd"/>
      <w:r w:rsidRPr="000D3444">
        <w:rPr>
          <w:rFonts w:ascii="Calibri" w:hAnsi="Calibri"/>
        </w:rPr>
        <w:t xml:space="preserve"> homes: Results from a cluster randomized</w:t>
      </w:r>
      <w:r>
        <w:rPr>
          <w:rFonts w:ascii="Calibri" w:hAnsi="Calibri"/>
        </w:rPr>
        <w:t xml:space="preserve"> </w:t>
      </w:r>
      <w:r w:rsidRPr="000D3444">
        <w:rPr>
          <w:rFonts w:ascii="Calibri" w:hAnsi="Calibri"/>
        </w:rPr>
        <w:t xml:space="preserve">trial. </w:t>
      </w:r>
      <w:proofErr w:type="spellStart"/>
      <w:r w:rsidRPr="000D3444">
        <w:rPr>
          <w:rFonts w:ascii="Calibri" w:hAnsi="Calibri"/>
        </w:rPr>
        <w:t>Prev</w:t>
      </w:r>
      <w:proofErr w:type="spellEnd"/>
      <w:r w:rsidRPr="000D3444">
        <w:rPr>
          <w:rFonts w:ascii="Calibri" w:hAnsi="Calibri"/>
        </w:rPr>
        <w:t xml:space="preserve"> Med. 2020 Mar</w:t>
      </w:r>
      <w:proofErr w:type="gramStart"/>
      <w:r w:rsidRPr="000D3444">
        <w:rPr>
          <w:rFonts w:ascii="Calibri" w:hAnsi="Calibri"/>
        </w:rPr>
        <w:t>;132:105974</w:t>
      </w:r>
      <w:proofErr w:type="gramEnd"/>
      <w:r w:rsidRPr="000D3444">
        <w:rPr>
          <w:rFonts w:ascii="Calibri" w:hAnsi="Calibri"/>
        </w:rPr>
        <w:t>.</w:t>
      </w:r>
    </w:p>
    <w:p w:rsidR="00093324" w:rsidRDefault="00093324" w:rsidP="00093324">
      <w:pPr>
        <w:spacing w:after="0" w:line="240" w:lineRule="auto"/>
        <w:ind w:left="720" w:hanging="720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9E06F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Wright KD, </w:t>
      </w:r>
      <w:proofErr w:type="spellStart"/>
      <w:r w:rsidRPr="009E06FF">
        <w:rPr>
          <w:rFonts w:ascii="Calibri" w:eastAsia="Times New Roman" w:hAnsi="Calibri" w:cs="Calibri"/>
          <w:color w:val="000000"/>
          <w:bdr w:val="none" w:sz="0" w:space="0" w:color="auto" w:frame="1"/>
        </w:rPr>
        <w:t>Klatt</w:t>
      </w:r>
      <w:proofErr w:type="spellEnd"/>
      <w:r w:rsidRPr="009E06F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MD, </w:t>
      </w:r>
      <w:r w:rsidRPr="009E06FF">
        <w:rPr>
          <w:rFonts w:ascii="Calibri" w:eastAsia="Times New Roman" w:hAnsi="Calibri" w:cs="Calibri"/>
          <w:b/>
          <w:color w:val="000000"/>
          <w:bdr w:val="none" w:sz="0" w:space="0" w:color="auto" w:frame="1"/>
        </w:rPr>
        <w:t>Adams IKR,</w:t>
      </w:r>
      <w:r w:rsidRPr="009E06F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Nguyen, CM, </w:t>
      </w:r>
      <w:proofErr w:type="spellStart"/>
      <w:r w:rsidRPr="009E06FF">
        <w:rPr>
          <w:rFonts w:ascii="Calibri" w:eastAsia="Times New Roman" w:hAnsi="Calibri" w:cs="Calibri"/>
          <w:color w:val="000000"/>
          <w:bdr w:val="none" w:sz="0" w:space="0" w:color="auto" w:frame="1"/>
        </w:rPr>
        <w:t>Mion</w:t>
      </w:r>
      <w:proofErr w:type="spellEnd"/>
      <w:r w:rsidRPr="009E06F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, LC, Tan A, Monroe TB, Rose KM, </w:t>
      </w:r>
      <w:proofErr w:type="spellStart"/>
      <w:r w:rsidRPr="009E06FF">
        <w:rPr>
          <w:rFonts w:ascii="Calibri" w:eastAsia="Times New Roman" w:hAnsi="Calibri" w:cs="Calibri"/>
          <w:color w:val="000000"/>
          <w:bdr w:val="none" w:sz="0" w:space="0" w:color="auto" w:frame="1"/>
        </w:rPr>
        <w:t>Scharre</w:t>
      </w:r>
      <w:proofErr w:type="spellEnd"/>
      <w:r w:rsidRPr="009E06F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DW. (2020). Mindfulness in Motion and Dietary Approaches to Stop Hypertension (DASH) in Hypertensive African Americans. </w:t>
      </w:r>
      <w:r w:rsidRPr="009E06FF">
        <w:rPr>
          <w:rFonts w:ascii="Calibri" w:eastAsia="Times New Roman" w:hAnsi="Calibri" w:cs="Calibri"/>
          <w:i/>
          <w:color w:val="000000"/>
          <w:bdr w:val="none" w:sz="0" w:space="0" w:color="auto" w:frame="1"/>
        </w:rPr>
        <w:t xml:space="preserve">J Am </w:t>
      </w:r>
      <w:proofErr w:type="spellStart"/>
      <w:r w:rsidRPr="009E06FF">
        <w:rPr>
          <w:rFonts w:ascii="Calibri" w:eastAsia="Times New Roman" w:hAnsi="Calibri" w:cs="Calibri"/>
          <w:i/>
          <w:color w:val="000000"/>
          <w:bdr w:val="none" w:sz="0" w:space="0" w:color="auto" w:frame="1"/>
        </w:rPr>
        <w:t>Geriatr</w:t>
      </w:r>
      <w:proofErr w:type="spellEnd"/>
      <w:r w:rsidRPr="009E06FF">
        <w:rPr>
          <w:rFonts w:ascii="Calibri" w:eastAsia="Times New Roman" w:hAnsi="Calibri" w:cs="Calibri"/>
          <w:i/>
          <w:color w:val="000000"/>
          <w:bdr w:val="none" w:sz="0" w:space="0" w:color="auto" w:frame="1"/>
        </w:rPr>
        <w:t xml:space="preserve"> Soc</w:t>
      </w:r>
      <w:proofErr w:type="gramStart"/>
      <w:r w:rsidRPr="009E06FF">
        <w:rPr>
          <w:rFonts w:ascii="Calibri" w:eastAsia="Times New Roman" w:hAnsi="Calibri" w:cs="Calibri"/>
          <w:color w:val="000000"/>
          <w:bdr w:val="none" w:sz="0" w:space="0" w:color="auto" w:frame="1"/>
        </w:rPr>
        <w:t>:1</w:t>
      </w:r>
      <w:proofErr w:type="gramEnd"/>
      <w:r w:rsidRPr="009E06F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-6. </w:t>
      </w:r>
      <w:hyperlink r:id="rId9" w:history="1">
        <w:r w:rsidRPr="009E06FF">
          <w:rPr>
            <w:rFonts w:ascii="Calibri" w:eastAsia="Times New Roman" w:hAnsi="Calibri" w:cs="Calibri"/>
            <w:color w:val="000000"/>
            <w:bdr w:val="none" w:sz="0" w:space="0" w:color="auto" w:frame="1"/>
          </w:rPr>
          <w:t>https://doi.org/10.1111/jgs.16947</w:t>
        </w:r>
      </w:hyperlink>
    </w:p>
    <w:p w:rsidR="00093324" w:rsidRDefault="00093324" w:rsidP="00093324">
      <w:pPr>
        <w:spacing w:after="0" w:line="240" w:lineRule="auto"/>
        <w:ind w:left="720" w:hanging="720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9E06F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 </w:t>
      </w:r>
    </w:p>
    <w:p w:rsidR="001161A8" w:rsidRPr="001161A8" w:rsidRDefault="001161A8" w:rsidP="009870B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135B60" w:rsidRPr="001161A8" w:rsidRDefault="001161A8" w:rsidP="009870B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1161A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Book Chapters</w:t>
      </w:r>
    </w:p>
    <w:p w:rsidR="00093324" w:rsidRPr="007157F0" w:rsidRDefault="00093324" w:rsidP="00093324">
      <w:pPr>
        <w:suppressAutoHyphens/>
        <w:overflowPunct w:val="0"/>
        <w:spacing w:after="0" w:line="240" w:lineRule="auto"/>
        <w:ind w:left="720" w:hanging="720"/>
        <w:rPr>
          <w:rFonts w:eastAsia="Calibri" w:cstheme="minorHAnsi"/>
          <w:color w:val="00000A"/>
          <w:kern w:val="1"/>
        </w:rPr>
      </w:pPr>
      <w:r w:rsidRPr="007157F0">
        <w:rPr>
          <w:rFonts w:eastAsia="Calibri" w:cstheme="minorHAnsi"/>
          <w:b/>
          <w:color w:val="00000A"/>
          <w:kern w:val="1"/>
        </w:rPr>
        <w:t>Adams IKR</w:t>
      </w:r>
      <w:r w:rsidRPr="007157F0">
        <w:rPr>
          <w:rFonts w:eastAsia="Calibri" w:cstheme="minorHAnsi"/>
          <w:color w:val="00000A"/>
          <w:kern w:val="1"/>
        </w:rPr>
        <w:t xml:space="preserve">, </w:t>
      </w:r>
      <w:proofErr w:type="spellStart"/>
      <w:r w:rsidRPr="007157F0">
        <w:rPr>
          <w:rFonts w:eastAsia="Calibri" w:cstheme="minorHAnsi"/>
          <w:color w:val="00000A"/>
          <w:kern w:val="1"/>
        </w:rPr>
        <w:t>Piperata</w:t>
      </w:r>
      <w:proofErr w:type="spellEnd"/>
      <w:r w:rsidRPr="007157F0">
        <w:rPr>
          <w:rFonts w:eastAsia="Calibri" w:cstheme="minorHAnsi"/>
          <w:color w:val="00000A"/>
          <w:kern w:val="1"/>
        </w:rPr>
        <w:t xml:space="preserve"> B, Wood-Dawson J (2020)."Chapter 1”: Diet Quality of African Americans". In "Healthy Lifestyles and Healthy Eating". Edited by: Lena Wilson. </w:t>
      </w:r>
      <w:r w:rsidRPr="007157F0">
        <w:rPr>
          <w:rFonts w:cstheme="minorHAnsi"/>
          <w:color w:val="404040" w:themeColor="text1" w:themeTint="BF"/>
        </w:rPr>
        <w:t>Nova Science Publishers, Inc.</w:t>
      </w:r>
      <w:r>
        <w:rPr>
          <w:rFonts w:eastAsia="Calibri" w:cstheme="minorHAnsi"/>
          <w:color w:val="00000A"/>
          <w:kern w:val="1"/>
        </w:rPr>
        <w:t xml:space="preserve"> </w:t>
      </w:r>
      <w:hyperlink r:id="rId10" w:history="1">
        <w:r w:rsidRPr="007157F0">
          <w:rPr>
            <w:rFonts w:eastAsia="Calibri" w:cstheme="minorHAnsi"/>
            <w:color w:val="0563C1" w:themeColor="hyperlink"/>
            <w:kern w:val="1"/>
            <w:u w:val="single"/>
          </w:rPr>
          <w:t>Healthy Lifestyles and Healthy Eating – Nova Science Publishers (novapublishers.com)</w:t>
        </w:r>
      </w:hyperlink>
    </w:p>
    <w:p w:rsidR="001161A8" w:rsidRPr="001161A8" w:rsidRDefault="001161A8" w:rsidP="001161A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82F49" w:rsidRPr="00093324" w:rsidRDefault="00417B70" w:rsidP="00782F49">
      <w:pPr>
        <w:spacing w:after="0" w:line="240" w:lineRule="auto"/>
        <w:rPr>
          <w:rFonts w:cstheme="minorHAnsi"/>
          <w:b/>
          <w:color w:val="000000"/>
          <w:sz w:val="28"/>
          <w:szCs w:val="24"/>
        </w:rPr>
      </w:pPr>
      <w:r>
        <w:rPr>
          <w:rFonts w:cstheme="minorHAnsi"/>
          <w:b/>
          <w:color w:val="000000"/>
          <w:sz w:val="28"/>
          <w:szCs w:val="24"/>
        </w:rPr>
        <w:t xml:space="preserve">Refereed </w:t>
      </w:r>
      <w:r w:rsidR="00372494" w:rsidRPr="00782F49">
        <w:rPr>
          <w:rFonts w:cstheme="minorHAnsi"/>
          <w:b/>
          <w:color w:val="000000"/>
          <w:sz w:val="28"/>
          <w:szCs w:val="24"/>
        </w:rPr>
        <w:t>Presentations</w:t>
      </w:r>
      <w:r w:rsidR="00522022" w:rsidRPr="00782F49">
        <w:rPr>
          <w:rFonts w:cstheme="minorHAnsi"/>
          <w:b/>
          <w:color w:val="000000"/>
          <w:sz w:val="28"/>
          <w:szCs w:val="24"/>
        </w:rPr>
        <w:t xml:space="preserve"> -- </w:t>
      </w:r>
      <w:r w:rsidR="00782F49" w:rsidRPr="00093324">
        <w:rPr>
          <w:rFonts w:cstheme="minorHAnsi"/>
          <w:b/>
          <w:color w:val="000000"/>
          <w:sz w:val="28"/>
          <w:szCs w:val="24"/>
        </w:rPr>
        <w:t>October 1, 2019 – September 30, 2020</w:t>
      </w:r>
    </w:p>
    <w:p w:rsidR="00853684" w:rsidRDefault="00853684" w:rsidP="00372494">
      <w:pPr>
        <w:pStyle w:val="NormalWeb"/>
        <w:shd w:val="clear" w:color="auto" w:fill="FFFFFF"/>
        <w:spacing w:before="0" w:beforeAutospacing="0" w:after="0" w:afterAutospacing="0"/>
        <w:rPr>
          <w:b/>
          <w:iCs/>
          <w:color w:val="000000"/>
          <w:u w:val="single"/>
          <w:bdr w:val="none" w:sz="0" w:space="0" w:color="auto" w:frame="1"/>
        </w:rPr>
      </w:pPr>
    </w:p>
    <w:p w:rsidR="009D7B55" w:rsidRDefault="009D7B55" w:rsidP="009D7B55">
      <w:pPr>
        <w:shd w:val="clear" w:color="auto" w:fill="FFFFFF"/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494BEC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Adams IKR</w:t>
      </w:r>
      <w:r w:rsidRPr="00494BEC">
        <w:rPr>
          <w:rFonts w:ascii="Calibri" w:eastAsia="Times New Roman" w:hAnsi="Calibri" w:cs="Calibri"/>
          <w:bCs/>
          <w:color w:val="000000"/>
          <w:bdr w:val="none" w:sz="0" w:space="0" w:color="auto" w:frame="1"/>
        </w:rPr>
        <w:t>,</w:t>
      </w:r>
      <w:r w:rsidRPr="007157F0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Wright K. Insights into The Diet Quality of African American Adults: Where we are and </w:t>
      </w:r>
      <w:proofErr w:type="gramStart"/>
      <w:r w:rsidRPr="007157F0">
        <w:rPr>
          <w:rFonts w:ascii="Calibri" w:eastAsia="Times New Roman" w:hAnsi="Calibri" w:cs="Calibri"/>
          <w:color w:val="000000"/>
          <w:bdr w:val="none" w:sz="0" w:space="0" w:color="auto" w:frame="1"/>
        </w:rPr>
        <w:t>Where</w:t>
      </w:r>
      <w:proofErr w:type="gramEnd"/>
      <w:r w:rsidRPr="007157F0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we need to be. NMRI Mid-West Regional Workshop. November 14-1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5, 2019 Iowa City, Iowa.  </w:t>
      </w:r>
    </w:p>
    <w:p w:rsidR="009D7B55" w:rsidRPr="007157F0" w:rsidRDefault="009D7B55" w:rsidP="009D7B55">
      <w:pPr>
        <w:shd w:val="clear" w:color="auto" w:fill="FFFFFF"/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:rsidR="009C47E0" w:rsidRDefault="009C47E0" w:rsidP="009C47E0">
      <w:pPr>
        <w:shd w:val="clear" w:color="auto" w:fill="FFFFFF"/>
        <w:spacing w:after="0" w:line="240" w:lineRule="auto"/>
        <w:ind w:left="720" w:hanging="720"/>
        <w:rPr>
          <w:rFonts w:ascii="Calibri" w:hAnsi="Calibri"/>
        </w:rPr>
      </w:pPr>
      <w:r w:rsidRPr="005948A1">
        <w:rPr>
          <w:rFonts w:ascii="Calibri" w:hAnsi="Calibri"/>
        </w:rPr>
        <w:t>DeWitt, E., </w:t>
      </w:r>
      <w:r w:rsidRPr="005948A1">
        <w:rPr>
          <w:rFonts w:ascii="Calibri" w:hAnsi="Calibri"/>
          <w:b/>
        </w:rPr>
        <w:t>Norman-</w:t>
      </w:r>
      <w:proofErr w:type="spellStart"/>
      <w:r w:rsidRPr="005948A1">
        <w:rPr>
          <w:rFonts w:ascii="Calibri" w:hAnsi="Calibri"/>
          <w:b/>
        </w:rPr>
        <w:t>Burgdolf</w:t>
      </w:r>
      <w:proofErr w:type="spellEnd"/>
      <w:r w:rsidRPr="005948A1">
        <w:rPr>
          <w:rFonts w:ascii="Calibri" w:hAnsi="Calibri"/>
          <w:b/>
        </w:rPr>
        <w:t>, H.</w:t>
      </w:r>
      <w:r w:rsidRPr="005948A1">
        <w:rPr>
          <w:rFonts w:ascii="Calibri" w:hAnsi="Calibri"/>
        </w:rPr>
        <w:t> (2020, May). Cooperative Extension’s Collaboration with Faith-based Organizations to Facilitate Policy, Systems, and Environmental Changes to Reduce Obesity in Rural Appalachia. National Health Outreach Conference, Virtual format (postponed to 2021 due to COVID-19).</w:t>
      </w:r>
    </w:p>
    <w:p w:rsidR="009C47E0" w:rsidRDefault="009C47E0" w:rsidP="009C47E0">
      <w:pPr>
        <w:shd w:val="clear" w:color="auto" w:fill="FFFFFF"/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:rsidR="001876C9" w:rsidRPr="00B747DB" w:rsidRDefault="001876C9" w:rsidP="001876C9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Cs w:val="24"/>
        </w:rPr>
      </w:pPr>
      <w:r w:rsidRPr="00B747DB"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>Fitzgerald, N. Tools of the Trade: Using NCCOR’s Measures Registry in Research: How to Use the Registry in a Research Project. (2020). Society for Nutrition Education and Behavior Annual Conference (online). </w:t>
      </w:r>
    </w:p>
    <w:p w:rsidR="001876C9" w:rsidRDefault="001876C9" w:rsidP="009D7B55">
      <w:pPr>
        <w:shd w:val="clear" w:color="auto" w:fill="FFFFFF"/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:rsidR="009C47E0" w:rsidRDefault="009C47E0" w:rsidP="00417B70">
      <w:pPr>
        <w:shd w:val="clear" w:color="auto" w:fill="FFFFFF"/>
        <w:spacing w:after="0" w:line="240" w:lineRule="auto"/>
        <w:ind w:left="720" w:hanging="720"/>
        <w:rPr>
          <w:rFonts w:ascii="Calibri" w:hAnsi="Calibri"/>
        </w:rPr>
      </w:pPr>
      <w:r w:rsidRPr="005948A1">
        <w:rPr>
          <w:rFonts w:ascii="Calibri" w:hAnsi="Calibri"/>
        </w:rPr>
        <w:t>Gillespie, R., DeWitt, E., </w:t>
      </w:r>
      <w:r w:rsidRPr="005948A1">
        <w:rPr>
          <w:rFonts w:ascii="Calibri" w:hAnsi="Calibri"/>
          <w:b/>
        </w:rPr>
        <w:t>Norman-</w:t>
      </w:r>
      <w:proofErr w:type="spellStart"/>
      <w:r w:rsidRPr="005948A1">
        <w:rPr>
          <w:rFonts w:ascii="Calibri" w:hAnsi="Calibri"/>
          <w:b/>
        </w:rPr>
        <w:t>Burgdolf</w:t>
      </w:r>
      <w:proofErr w:type="spellEnd"/>
      <w:r w:rsidRPr="005948A1">
        <w:rPr>
          <w:rFonts w:ascii="Calibri" w:hAnsi="Calibri"/>
          <w:b/>
        </w:rPr>
        <w:t>, H.</w:t>
      </w:r>
      <w:r w:rsidRPr="005948A1">
        <w:rPr>
          <w:rFonts w:ascii="Calibri" w:hAnsi="Calibri"/>
        </w:rPr>
        <w:t>, Jones, N. (2020, June). Role of Incentive Influence on Food Purchasing Behavior in an Impoverished Rural Food Environment. International Society of Behavioral Nutrition and Physical Activity Annual Meeting, Virtual format (due to COVID-19).</w:t>
      </w:r>
    </w:p>
    <w:p w:rsidR="00417B70" w:rsidRDefault="00417B70" w:rsidP="00417B70">
      <w:pPr>
        <w:shd w:val="clear" w:color="auto" w:fill="FFFFFF"/>
        <w:spacing w:after="0" w:line="240" w:lineRule="auto"/>
        <w:ind w:left="720" w:hanging="720"/>
        <w:rPr>
          <w:rFonts w:ascii="Calibri" w:hAnsi="Calibri"/>
        </w:rPr>
      </w:pPr>
    </w:p>
    <w:p w:rsidR="004B0AA8" w:rsidRDefault="009C47E0" w:rsidP="004B0AA8">
      <w:pPr>
        <w:ind w:left="720" w:hanging="720"/>
        <w:jc w:val="both"/>
        <w:rPr>
          <w:rFonts w:ascii="Calibri" w:hAnsi="Calibri"/>
        </w:rPr>
      </w:pPr>
      <w:r w:rsidRPr="00954724">
        <w:rPr>
          <w:rFonts w:ascii="Calibri" w:hAnsi="Calibri"/>
        </w:rPr>
        <w:t>Jespersen, J. E.</w:t>
      </w:r>
      <w:r>
        <w:rPr>
          <w:rFonts w:ascii="Calibri" w:hAnsi="Calibri"/>
        </w:rPr>
        <w:t>*</w:t>
      </w:r>
      <w:r w:rsidRPr="00954724">
        <w:rPr>
          <w:rFonts w:ascii="Calibri" w:hAnsi="Calibri"/>
        </w:rPr>
        <w:t>,</w:t>
      </w:r>
      <w:r w:rsidRPr="007E30CF">
        <w:rPr>
          <w:rFonts w:ascii="Calibri" w:hAnsi="Calibri"/>
        </w:rPr>
        <w:t xml:space="preserve"> </w:t>
      </w:r>
      <w:r w:rsidRPr="00954724">
        <w:rPr>
          <w:rFonts w:ascii="Calibri" w:hAnsi="Calibri"/>
          <w:b/>
        </w:rPr>
        <w:t>Hubbs-Tait, L.</w:t>
      </w:r>
      <w:r w:rsidRPr="007E30CF">
        <w:rPr>
          <w:rFonts w:ascii="Calibri" w:hAnsi="Calibri"/>
        </w:rPr>
        <w:t>, Miller, B., Conner, C., Winn, H., Gandy-Jones, B., &amp; Morris A. S. (2019, October). Extension program shows improvements in child behavior and parenting. Concurrent Session at National Extension Association for Family and Consumer Sciences, Hershey, PA.</w:t>
      </w:r>
      <w:r w:rsidR="004B0AA8">
        <w:rPr>
          <w:rFonts w:ascii="Calibri" w:hAnsi="Calibri"/>
        </w:rPr>
        <w:t xml:space="preserve"> </w:t>
      </w:r>
    </w:p>
    <w:p w:rsidR="004B0AA8" w:rsidRDefault="009C47E0" w:rsidP="004B0AA8">
      <w:pPr>
        <w:ind w:left="720" w:hanging="720"/>
        <w:jc w:val="both"/>
        <w:rPr>
          <w:rFonts w:ascii="Calibri" w:hAnsi="Calibri"/>
        </w:rPr>
      </w:pPr>
      <w:r w:rsidRPr="005948A1">
        <w:rPr>
          <w:rFonts w:ascii="Calibri" w:hAnsi="Calibri"/>
        </w:rPr>
        <w:t>Jones, N., </w:t>
      </w:r>
      <w:r w:rsidRPr="005948A1">
        <w:rPr>
          <w:rFonts w:ascii="Calibri" w:hAnsi="Calibri"/>
          <w:b/>
        </w:rPr>
        <w:t>Norman-</w:t>
      </w:r>
      <w:proofErr w:type="spellStart"/>
      <w:r w:rsidRPr="005948A1">
        <w:rPr>
          <w:rFonts w:ascii="Calibri" w:hAnsi="Calibri"/>
          <w:b/>
        </w:rPr>
        <w:t>Burgdolf</w:t>
      </w:r>
      <w:proofErr w:type="spellEnd"/>
      <w:r w:rsidRPr="005948A1">
        <w:rPr>
          <w:rFonts w:ascii="Calibri" w:hAnsi="Calibri"/>
          <w:b/>
        </w:rPr>
        <w:t>, H.</w:t>
      </w:r>
      <w:r w:rsidRPr="005948A1">
        <w:rPr>
          <w:rFonts w:ascii="Calibri" w:hAnsi="Calibri"/>
        </w:rPr>
        <w:t>, Gillespie, R., DeWitt, E</w:t>
      </w:r>
      <w:proofErr w:type="gramStart"/>
      <w:r w:rsidRPr="005948A1">
        <w:rPr>
          <w:rFonts w:ascii="Calibri" w:hAnsi="Calibri"/>
        </w:rPr>
        <w:t>.(</w:t>
      </w:r>
      <w:proofErr w:type="gramEnd"/>
      <w:r w:rsidRPr="005948A1">
        <w:rPr>
          <w:rFonts w:ascii="Calibri" w:hAnsi="Calibri"/>
        </w:rPr>
        <w:t>2020, June).Perceived Barriers and Its Effect on Physical Activity in Geographically Isolated Rural Communities. International Society of Behavioral Nutrition and Physical Activity Annual Meeting, Virtual format (due to COVID-19).</w:t>
      </w:r>
    </w:p>
    <w:p w:rsidR="004B0AA8" w:rsidRPr="004B0AA8" w:rsidRDefault="004B0AA8" w:rsidP="004B0AA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201F1E"/>
        </w:rPr>
      </w:pPr>
      <w:r w:rsidRPr="004B0AA8">
        <w:rPr>
          <w:rFonts w:ascii="Calibri" w:eastAsia="Times New Roman" w:hAnsi="Calibri" w:cs="Calibri"/>
          <w:b/>
          <w:bCs/>
          <w:color w:val="201F1E"/>
        </w:rPr>
        <w:t>Lindsay, A.R</w:t>
      </w:r>
      <w:r w:rsidRPr="004B0AA8">
        <w:rPr>
          <w:rFonts w:ascii="Calibri" w:eastAsia="Times New Roman" w:hAnsi="Calibri" w:cs="Calibri"/>
          <w:color w:val="201F1E"/>
        </w:rPr>
        <w:t xml:space="preserve">., </w:t>
      </w:r>
      <w:proofErr w:type="spellStart"/>
      <w:r w:rsidRPr="004B0AA8">
        <w:rPr>
          <w:rFonts w:ascii="Calibri" w:eastAsia="Times New Roman" w:hAnsi="Calibri" w:cs="Calibri"/>
          <w:color w:val="201F1E"/>
        </w:rPr>
        <w:t>Coughenour</w:t>
      </w:r>
      <w:proofErr w:type="spellEnd"/>
      <w:r w:rsidRPr="004B0AA8">
        <w:rPr>
          <w:rFonts w:ascii="Calibri" w:eastAsia="Times New Roman" w:hAnsi="Calibri" w:cs="Calibri"/>
          <w:color w:val="201F1E"/>
        </w:rPr>
        <w:t>, C., Brian, A., Fryer, V. and Bevell, J. (2020) Pre-K Physical Development Standards: A review of 50 States, National Assembly of the International Motor Development Research Consortium. Virtual due to COVID-19. </w:t>
      </w:r>
    </w:p>
    <w:p w:rsidR="004B0AA8" w:rsidRDefault="004B0AA8" w:rsidP="004B0AA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</w:rPr>
      </w:pPr>
    </w:p>
    <w:p w:rsidR="004B0AA8" w:rsidRPr="005948A1" w:rsidRDefault="004B0AA8" w:rsidP="004B0AA8">
      <w:pPr>
        <w:shd w:val="clear" w:color="auto" w:fill="FFFFFF"/>
        <w:spacing w:after="0" w:line="240" w:lineRule="auto"/>
        <w:ind w:left="720" w:hanging="720"/>
        <w:rPr>
          <w:rFonts w:ascii="Calibri" w:hAnsi="Calibri"/>
        </w:rPr>
      </w:pPr>
      <w:r w:rsidRPr="004B0AA8">
        <w:rPr>
          <w:rFonts w:ascii="Calibri" w:eastAsia="Times New Roman" w:hAnsi="Calibri" w:cs="Calibri"/>
          <w:b/>
          <w:bCs/>
          <w:color w:val="201F1E"/>
        </w:rPr>
        <w:t>Lindsay, A. R</w:t>
      </w:r>
      <w:r w:rsidRPr="004B0AA8">
        <w:rPr>
          <w:rFonts w:ascii="Calibri" w:eastAsia="Times New Roman" w:hAnsi="Calibri" w:cs="Calibri"/>
          <w:color w:val="201F1E"/>
        </w:rPr>
        <w:t>., Crandall, J. and Byrnes, M. (2020) Early Childhood: The Physical and Cognitive Benefits of PA. California Department of Public Health California Statewide SNAP-Ed. Anaheim, CA</w:t>
      </w:r>
      <w:r w:rsidR="003E1CCD">
        <w:rPr>
          <w:rFonts w:ascii="Calibri" w:eastAsia="Times New Roman" w:hAnsi="Calibri" w:cs="Calibri"/>
          <w:color w:val="201F1E"/>
        </w:rPr>
        <w:t>.</w:t>
      </w:r>
    </w:p>
    <w:p w:rsidR="009C47E0" w:rsidRPr="005948A1" w:rsidRDefault="009C47E0" w:rsidP="009C47E0">
      <w:pPr>
        <w:shd w:val="clear" w:color="auto" w:fill="FFFFFF"/>
        <w:spacing w:after="0" w:line="240" w:lineRule="auto"/>
        <w:ind w:left="720" w:hanging="720"/>
        <w:rPr>
          <w:rFonts w:ascii="Calibri" w:hAnsi="Calibri"/>
        </w:rPr>
      </w:pPr>
      <w:r w:rsidRPr="005948A1">
        <w:rPr>
          <w:rFonts w:ascii="Calibri" w:hAnsi="Calibri"/>
        </w:rPr>
        <w:t> </w:t>
      </w:r>
    </w:p>
    <w:p w:rsidR="009C47E0" w:rsidRDefault="009C47E0" w:rsidP="009C47E0">
      <w:pPr>
        <w:shd w:val="clear" w:color="auto" w:fill="FFFFFF"/>
        <w:spacing w:after="0" w:line="240" w:lineRule="auto"/>
        <w:ind w:left="720" w:hanging="720"/>
        <w:textAlignment w:val="baseline"/>
        <w:rPr>
          <w:rFonts w:ascii="Calibri" w:hAnsi="Calibri" w:cs="Calibri"/>
          <w:color w:val="000000"/>
          <w:shd w:val="clear" w:color="auto" w:fill="FFFFFF"/>
        </w:rPr>
      </w:pPr>
      <w:proofErr w:type="spellStart"/>
      <w:r w:rsidRPr="001B7A85">
        <w:rPr>
          <w:rFonts w:ascii="Calibri" w:hAnsi="Calibri" w:cs="Calibri"/>
          <w:b/>
        </w:rPr>
        <w:t>Muzaffar</w:t>
      </w:r>
      <w:proofErr w:type="spellEnd"/>
      <w:r w:rsidRPr="001B7A85">
        <w:rPr>
          <w:rFonts w:ascii="Calibri" w:hAnsi="Calibri" w:cs="Calibri"/>
          <w:b/>
        </w:rPr>
        <w:t>, H.,</w:t>
      </w:r>
      <w:r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295D">
        <w:rPr>
          <w:rFonts w:cstheme="minorHAnsi"/>
          <w:color w:val="2A2A2A"/>
          <w:shd w:val="clear" w:color="auto" w:fill="FFFFFF"/>
        </w:rPr>
        <w:t>DiFilippo</w:t>
      </w:r>
      <w:proofErr w:type="spellEnd"/>
      <w:r w:rsidRPr="0072295D">
        <w:rPr>
          <w:rFonts w:cstheme="minorHAnsi"/>
          <w:color w:val="2A2A2A"/>
          <w:shd w:val="clear" w:color="auto" w:fill="FFFFFF"/>
        </w:rPr>
        <w:t xml:space="preserve">, </w:t>
      </w:r>
      <w:r>
        <w:rPr>
          <w:rFonts w:cstheme="minorHAnsi"/>
          <w:color w:val="2A2A2A"/>
          <w:shd w:val="clear" w:color="auto" w:fill="FFFFFF"/>
        </w:rPr>
        <w:t xml:space="preserve">K. N., </w:t>
      </w:r>
      <w:r w:rsidRPr="0072295D">
        <w:rPr>
          <w:rFonts w:cstheme="minorHAnsi"/>
          <w:color w:val="2A2A2A"/>
          <w:shd w:val="clear" w:color="auto" w:fill="FFFFFF"/>
        </w:rPr>
        <w:t xml:space="preserve">Fitzgerald, </w:t>
      </w:r>
      <w:r>
        <w:rPr>
          <w:rFonts w:cstheme="minorHAnsi"/>
          <w:color w:val="2A2A2A"/>
          <w:shd w:val="clear" w:color="auto" w:fill="FFFFFF"/>
        </w:rPr>
        <w:t xml:space="preserve">N., </w:t>
      </w:r>
      <w:r w:rsidRPr="0072295D">
        <w:rPr>
          <w:rFonts w:cstheme="minorHAnsi"/>
          <w:color w:val="2A2A2A"/>
          <w:shd w:val="clear" w:color="auto" w:fill="FFFFFF"/>
        </w:rPr>
        <w:t xml:space="preserve">Tidwell, </w:t>
      </w:r>
      <w:r>
        <w:rPr>
          <w:rFonts w:cstheme="minorHAnsi"/>
          <w:color w:val="2A2A2A"/>
          <w:shd w:val="clear" w:color="auto" w:fill="FFFFFF"/>
        </w:rPr>
        <w:t xml:space="preserve">D. K., </w:t>
      </w:r>
      <w:r w:rsidRPr="0072295D">
        <w:rPr>
          <w:rFonts w:cstheme="minorHAnsi"/>
          <w:color w:val="2A2A2A"/>
          <w:shd w:val="clear" w:color="auto" w:fill="FFFFFF"/>
        </w:rPr>
        <w:t xml:space="preserve">Idris, </w:t>
      </w:r>
      <w:r>
        <w:rPr>
          <w:rFonts w:cstheme="minorHAnsi"/>
          <w:color w:val="2A2A2A"/>
          <w:shd w:val="clear" w:color="auto" w:fill="FFFFFF"/>
        </w:rPr>
        <w:t xml:space="preserve">R., </w:t>
      </w:r>
      <w:proofErr w:type="spellStart"/>
      <w:r w:rsidRPr="0072295D">
        <w:rPr>
          <w:rFonts w:cstheme="minorHAnsi"/>
          <w:color w:val="2A2A2A"/>
          <w:shd w:val="clear" w:color="auto" w:fill="FFFFFF"/>
        </w:rPr>
        <w:t>Kurzynske</w:t>
      </w:r>
      <w:proofErr w:type="spellEnd"/>
      <w:r w:rsidRPr="0072295D">
        <w:rPr>
          <w:rFonts w:cstheme="minorHAnsi"/>
          <w:color w:val="2A2A2A"/>
          <w:shd w:val="clear" w:color="auto" w:fill="FFFFFF"/>
        </w:rPr>
        <w:t xml:space="preserve">, </w:t>
      </w:r>
      <w:r>
        <w:rPr>
          <w:rFonts w:cstheme="minorHAnsi"/>
          <w:color w:val="2A2A2A"/>
          <w:shd w:val="clear" w:color="auto" w:fill="FFFFFF"/>
        </w:rPr>
        <w:t xml:space="preserve">J. S., </w:t>
      </w:r>
      <w:r w:rsidRPr="00B747DB">
        <w:rPr>
          <w:rFonts w:cstheme="minorHAnsi"/>
          <w:b/>
          <w:color w:val="2A2A2A"/>
          <w:shd w:val="clear" w:color="auto" w:fill="FFFFFF"/>
        </w:rPr>
        <w:t>Chapman-</w:t>
      </w:r>
      <w:proofErr w:type="spellStart"/>
      <w:r w:rsidRPr="00B747DB">
        <w:rPr>
          <w:rFonts w:cstheme="minorHAnsi"/>
          <w:b/>
          <w:color w:val="2A2A2A"/>
          <w:shd w:val="clear" w:color="auto" w:fill="FFFFFF"/>
        </w:rPr>
        <w:t>Novakofski</w:t>
      </w:r>
      <w:proofErr w:type="spellEnd"/>
      <w:r w:rsidRPr="00B747DB">
        <w:rPr>
          <w:rFonts w:cstheme="minorHAnsi"/>
          <w:b/>
          <w:color w:val="2A2A2A"/>
          <w:shd w:val="clear" w:color="auto" w:fill="FFFFFF"/>
        </w:rPr>
        <w:t>, K.</w:t>
      </w:r>
      <w:r w:rsidRPr="0072295D">
        <w:rPr>
          <w:rFonts w:cstheme="minorHAnsi"/>
          <w:color w:val="2A2A2A"/>
          <w:shd w:val="clear" w:color="auto" w:fill="FFFFFF"/>
        </w:rPr>
        <w:t xml:space="preserve"> </w:t>
      </w:r>
      <w:r>
        <w:rPr>
          <w:rFonts w:cstheme="minorHAnsi"/>
          <w:color w:val="2A2A2A"/>
          <w:shd w:val="clear" w:color="auto" w:fill="FFFFFF"/>
        </w:rPr>
        <w:t xml:space="preserve"> </w:t>
      </w:r>
      <w:r w:rsidRPr="0072295D">
        <w:rPr>
          <w:rFonts w:cstheme="minorHAnsi"/>
          <w:color w:val="2A2A2A"/>
          <w:shd w:val="clear" w:color="auto" w:fill="FFFFFF"/>
        </w:rPr>
        <w:t xml:space="preserve">A Systematic Review of Interventions to Improve Diet Quality of Children that Included Parents Versus Those </w:t>
      </w:r>
      <w:proofErr w:type="gramStart"/>
      <w:r w:rsidRPr="0072295D">
        <w:rPr>
          <w:rFonts w:cstheme="minorHAnsi"/>
          <w:color w:val="2A2A2A"/>
          <w:shd w:val="clear" w:color="auto" w:fill="FFFFFF"/>
        </w:rPr>
        <w:t>Without</w:t>
      </w:r>
      <w:proofErr w:type="gramEnd"/>
      <w:r w:rsidRPr="0072295D">
        <w:rPr>
          <w:rFonts w:cstheme="minorHAnsi"/>
          <w:color w:val="2A2A2A"/>
          <w:shd w:val="clear" w:color="auto" w:fill="FFFFFF"/>
        </w:rPr>
        <w:t xml:space="preserve"> Parental Involvement, </w:t>
      </w:r>
      <w:r w:rsidRPr="0072295D">
        <w:rPr>
          <w:rStyle w:val="Emphasis"/>
          <w:rFonts w:cstheme="minorHAnsi"/>
          <w:color w:val="2A2A2A"/>
          <w:bdr w:val="none" w:sz="0" w:space="0" w:color="auto" w:frame="1"/>
          <w:shd w:val="clear" w:color="auto" w:fill="FFFFFF"/>
        </w:rPr>
        <w:t>Current Developments in Nutrition</w:t>
      </w:r>
      <w:r w:rsidRPr="0072295D">
        <w:rPr>
          <w:rFonts w:cstheme="minorHAnsi"/>
          <w:color w:val="2A2A2A"/>
          <w:shd w:val="clear" w:color="auto" w:fill="FFFFFF"/>
        </w:rPr>
        <w:t>, Volume 4, Issue Supplement_2, June 2020, Page 1336, </w:t>
      </w:r>
      <w:hyperlink r:id="rId11" w:history="1">
        <w:r w:rsidRPr="0072295D">
          <w:rPr>
            <w:rStyle w:val="Hyperlink"/>
            <w:rFonts w:cstheme="minorHAnsi"/>
            <w:color w:val="006FB7"/>
            <w:bdr w:val="none" w:sz="0" w:space="0" w:color="auto" w:frame="1"/>
            <w:shd w:val="clear" w:color="auto" w:fill="FFFFFF"/>
          </w:rPr>
          <w:t>https://doi.org/10.1093/cdn/nzaa059_053</w:t>
        </w:r>
      </w:hyperlink>
      <w:r>
        <w:rPr>
          <w:rFonts w:cstheme="minorHAnsi"/>
        </w:rPr>
        <w:t xml:space="preserve">. Poster presented at </w:t>
      </w:r>
      <w:r>
        <w:rPr>
          <w:rFonts w:ascii="Calibri" w:hAnsi="Calibri" w:cs="Calibri"/>
          <w:color w:val="000000"/>
          <w:shd w:val="clear" w:color="auto" w:fill="FFFFFF"/>
        </w:rPr>
        <w:t>Nutrition 2020 (online) Conference</w:t>
      </w:r>
    </w:p>
    <w:p w:rsidR="009C47E0" w:rsidRDefault="009C47E0" w:rsidP="001876C9">
      <w:pPr>
        <w:shd w:val="clear" w:color="auto" w:fill="FFFFFF"/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:rsidR="009C47E0" w:rsidRPr="005948A1" w:rsidRDefault="009C47E0" w:rsidP="009C47E0">
      <w:pPr>
        <w:shd w:val="clear" w:color="auto" w:fill="FFFFFF"/>
        <w:spacing w:after="0" w:line="240" w:lineRule="auto"/>
        <w:ind w:left="720" w:hanging="720"/>
        <w:rPr>
          <w:rFonts w:ascii="Calibri" w:hAnsi="Calibri"/>
        </w:rPr>
      </w:pPr>
      <w:r w:rsidRPr="005948A1">
        <w:rPr>
          <w:rFonts w:ascii="Calibri" w:hAnsi="Calibri"/>
          <w:b/>
        </w:rPr>
        <w:t>Norman-</w:t>
      </w:r>
      <w:proofErr w:type="spellStart"/>
      <w:r w:rsidRPr="005948A1">
        <w:rPr>
          <w:rFonts w:ascii="Calibri" w:hAnsi="Calibri"/>
          <w:b/>
        </w:rPr>
        <w:t>Burgdolf</w:t>
      </w:r>
      <w:proofErr w:type="spellEnd"/>
      <w:r w:rsidRPr="005948A1">
        <w:rPr>
          <w:rFonts w:ascii="Calibri" w:hAnsi="Calibri"/>
          <w:b/>
        </w:rPr>
        <w:t>, H.,</w:t>
      </w:r>
      <w:r w:rsidRPr="005948A1">
        <w:rPr>
          <w:rFonts w:ascii="Calibri" w:hAnsi="Calibri"/>
        </w:rPr>
        <w:t> Jones, N., DeWitt, E., Gillespie, R. (2020, June). Impact of PSE Strategies on Health Behaviors in a Rural Setting: Baseline Findings from a Prospective Cohort Study. International Society of Behavioral Nutrition and Physical Activity Annual Meeting, Virtual format (due to COVID-19).</w:t>
      </w:r>
    </w:p>
    <w:p w:rsidR="009C47E0" w:rsidRPr="005948A1" w:rsidRDefault="009C47E0" w:rsidP="009C47E0">
      <w:pPr>
        <w:shd w:val="clear" w:color="auto" w:fill="FFFFFF"/>
        <w:spacing w:after="0" w:line="240" w:lineRule="auto"/>
        <w:ind w:left="720" w:hanging="720"/>
        <w:rPr>
          <w:rFonts w:ascii="Calibri" w:hAnsi="Calibri"/>
        </w:rPr>
      </w:pPr>
      <w:r w:rsidRPr="005948A1">
        <w:rPr>
          <w:rFonts w:ascii="Calibri" w:hAnsi="Calibri"/>
        </w:rPr>
        <w:t> </w:t>
      </w:r>
    </w:p>
    <w:p w:rsidR="002817C5" w:rsidRDefault="002817C5" w:rsidP="002817C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</w:pPr>
      <w:proofErr w:type="spellStart"/>
      <w:r w:rsidRPr="00BB1D1E"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>Schuna</w:t>
      </w:r>
      <w:proofErr w:type="spellEnd"/>
      <w:r w:rsidRPr="00BB1D1E"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 xml:space="preserve"> JM, </w:t>
      </w:r>
      <w:proofErr w:type="spellStart"/>
      <w:r w:rsidRPr="00BB1D1E">
        <w:rPr>
          <w:rFonts w:ascii="Calibri" w:eastAsia="Times New Roman" w:hAnsi="Calibri" w:cs="Calibri"/>
          <w:b/>
          <w:color w:val="000000"/>
          <w:szCs w:val="24"/>
          <w:bdr w:val="none" w:sz="0" w:space="0" w:color="auto" w:frame="1"/>
        </w:rPr>
        <w:t>Tomayko</w:t>
      </w:r>
      <w:proofErr w:type="spellEnd"/>
      <w:r w:rsidRPr="00BB1D1E">
        <w:rPr>
          <w:rFonts w:ascii="Calibri" w:eastAsia="Times New Roman" w:hAnsi="Calibri" w:cs="Calibri"/>
          <w:b/>
          <w:color w:val="000000"/>
          <w:szCs w:val="24"/>
          <w:bdr w:val="none" w:sz="0" w:space="0" w:color="auto" w:frame="1"/>
        </w:rPr>
        <w:t xml:space="preserve"> EJ,</w:t>
      </w:r>
      <w:r w:rsidRPr="00BB1D1E"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 xml:space="preserve"> Thompson PN, Gunter KB. Time-Based Changes </w:t>
      </w:r>
      <w:proofErr w:type="gramStart"/>
      <w:r w:rsidRPr="00BB1D1E"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>In</w:t>
      </w:r>
      <w:proofErr w:type="gramEnd"/>
      <w:r w:rsidRPr="00BB1D1E"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 xml:space="preserve"> Physical Education Offerings In Response To A Legislative Mandate. </w:t>
      </w:r>
      <w:proofErr w:type="gramStart"/>
      <w:r w:rsidRPr="00BB1D1E"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>2020</w:t>
      </w:r>
      <w:proofErr w:type="gramEnd"/>
      <w:r w:rsidRPr="00BB1D1E"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 xml:space="preserve"> Annual Meeting, World Congress on Exercise is Medicine® and World Congress on the Basic Science of Exercise in Regenerative Medicine of the American College of Sports Medicine. San Francisco, CA (meeting canceled: COVID-19). Medicine &amp; Science in Sports &amp; Exercise. </w:t>
      </w:r>
      <w:proofErr w:type="gramStart"/>
      <w:r w:rsidRPr="00BB1D1E"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>52</w:t>
      </w:r>
      <w:proofErr w:type="gramEnd"/>
      <w:r w:rsidRPr="00BB1D1E"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>(7S):281, July 2020 </w:t>
      </w:r>
    </w:p>
    <w:p w:rsidR="002817C5" w:rsidRPr="00142E39" w:rsidRDefault="002817C5" w:rsidP="002817C5">
      <w:pPr>
        <w:shd w:val="clear" w:color="auto" w:fill="FFFFFF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76C9" w:rsidRDefault="001876C9" w:rsidP="001876C9">
      <w:pPr>
        <w:shd w:val="clear" w:color="auto" w:fill="FFFFFF"/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42E39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Short E*, Sharma J*, Thompson D, Gonzalez R, </w:t>
      </w:r>
      <w:proofErr w:type="spellStart"/>
      <w:r w:rsidRPr="00142E39">
        <w:rPr>
          <w:rFonts w:ascii="Calibri" w:eastAsia="Times New Roman" w:hAnsi="Calibri" w:cs="Calibri"/>
          <w:color w:val="000000"/>
          <w:bdr w:val="none" w:sz="0" w:space="0" w:color="auto" w:frame="1"/>
        </w:rPr>
        <w:t>Sheava</w:t>
      </w:r>
      <w:proofErr w:type="spellEnd"/>
      <w:r w:rsidRPr="00142E39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J, Taren D, </w:t>
      </w:r>
      <w:proofErr w:type="spellStart"/>
      <w:r w:rsidRPr="00142E39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Hingle</w:t>
      </w:r>
      <w:proofErr w:type="spellEnd"/>
      <w:r w:rsidRPr="00142E39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 xml:space="preserve"> M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. </w:t>
      </w:r>
      <w:r w:rsidRPr="00142E39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Client Preferences and Diabetes Management Guidelines Inform the Design and Elements of a Therapeutic Food Box Intervention</w:t>
      </w:r>
      <w:r w:rsidRPr="00142E39">
        <w:rPr>
          <w:rFonts w:ascii="Calibri" w:eastAsia="Times New Roman" w:hAnsi="Calibri" w:cs="Calibri"/>
          <w:color w:val="000000"/>
          <w:bdr w:val="none" w:sz="0" w:space="0" w:color="auto" w:frame="1"/>
        </w:rPr>
        <w:t>. Annals of Behavioral Medicine 54, S38. [Face-to-face SBM 2020 meeting cancelled due to COVID19] </w:t>
      </w:r>
    </w:p>
    <w:p w:rsidR="002817C5" w:rsidRDefault="002817C5" w:rsidP="001876C9">
      <w:pPr>
        <w:shd w:val="clear" w:color="auto" w:fill="FFFFFF"/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:rsidR="009C47E0" w:rsidRPr="005948A1" w:rsidRDefault="009C47E0" w:rsidP="009C47E0">
      <w:pPr>
        <w:shd w:val="clear" w:color="auto" w:fill="FFFFFF"/>
        <w:spacing w:after="0" w:line="240" w:lineRule="auto"/>
        <w:ind w:left="720" w:hanging="720"/>
        <w:rPr>
          <w:rFonts w:ascii="Calibri" w:hAnsi="Calibri"/>
        </w:rPr>
      </w:pPr>
      <w:r w:rsidRPr="005948A1">
        <w:rPr>
          <w:rFonts w:ascii="Calibri" w:hAnsi="Calibri"/>
        </w:rPr>
        <w:t>Stephenson, T., Brewer, D., </w:t>
      </w:r>
      <w:r w:rsidRPr="005948A1">
        <w:rPr>
          <w:rFonts w:ascii="Calibri" w:hAnsi="Calibri"/>
          <w:b/>
        </w:rPr>
        <w:t>Norman-</w:t>
      </w:r>
      <w:proofErr w:type="spellStart"/>
      <w:r w:rsidRPr="005948A1">
        <w:rPr>
          <w:rFonts w:ascii="Calibri" w:hAnsi="Calibri"/>
          <w:b/>
        </w:rPr>
        <w:t>Burgdolf</w:t>
      </w:r>
      <w:proofErr w:type="spellEnd"/>
      <w:r w:rsidRPr="005948A1">
        <w:rPr>
          <w:rFonts w:ascii="Calibri" w:hAnsi="Calibri"/>
          <w:b/>
        </w:rPr>
        <w:t>, H.</w:t>
      </w:r>
      <w:r w:rsidRPr="005948A1">
        <w:rPr>
          <w:rFonts w:ascii="Calibri" w:hAnsi="Calibri"/>
        </w:rPr>
        <w:t>, </w:t>
      </w:r>
      <w:proofErr w:type="spellStart"/>
      <w:r w:rsidRPr="005948A1">
        <w:rPr>
          <w:rFonts w:ascii="Calibri" w:hAnsi="Calibri"/>
        </w:rPr>
        <w:t>Syeda</w:t>
      </w:r>
      <w:proofErr w:type="spellEnd"/>
      <w:r w:rsidRPr="005948A1">
        <w:rPr>
          <w:rFonts w:ascii="Calibri" w:hAnsi="Calibri"/>
        </w:rPr>
        <w:t xml:space="preserve">, A., Fowler, M., </w:t>
      </w:r>
      <w:proofErr w:type="spellStart"/>
      <w:r w:rsidRPr="005948A1">
        <w:rPr>
          <w:rFonts w:ascii="Calibri" w:hAnsi="Calibri"/>
        </w:rPr>
        <w:t>Oo</w:t>
      </w:r>
      <w:proofErr w:type="spellEnd"/>
      <w:r w:rsidRPr="005948A1">
        <w:rPr>
          <w:rFonts w:ascii="Calibri" w:hAnsi="Calibri"/>
        </w:rPr>
        <w:t xml:space="preserve">, K., </w:t>
      </w:r>
      <w:proofErr w:type="spellStart"/>
      <w:r w:rsidRPr="005948A1">
        <w:rPr>
          <w:rFonts w:ascii="Calibri" w:hAnsi="Calibri"/>
        </w:rPr>
        <w:t>Koempel</w:t>
      </w:r>
      <w:proofErr w:type="spellEnd"/>
      <w:r w:rsidRPr="005948A1">
        <w:rPr>
          <w:rFonts w:ascii="Calibri" w:hAnsi="Calibri"/>
        </w:rPr>
        <w:t>, A. (2020, July). Recipe Sampling at Farmer’s Market: Implications on self-reported fruit and vegetable intake, dermal carotenoid scores, and intent to prepare. Society for Nutrition Education and Behavior Annual Meeting, Virtual format (due to COVID-19).</w:t>
      </w:r>
    </w:p>
    <w:p w:rsidR="009C47E0" w:rsidRDefault="009C47E0" w:rsidP="009C47E0">
      <w:pPr>
        <w:shd w:val="clear" w:color="auto" w:fill="FFFFFF"/>
        <w:spacing w:after="0" w:line="240" w:lineRule="auto"/>
        <w:ind w:left="720" w:hanging="720"/>
        <w:rPr>
          <w:rFonts w:ascii="Calibri" w:hAnsi="Calibri"/>
        </w:rPr>
      </w:pPr>
    </w:p>
    <w:p w:rsidR="002817C5" w:rsidRDefault="002817C5" w:rsidP="002817C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</w:pPr>
      <w:r w:rsidRPr="00BB1D1E"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>Thompson PN, </w:t>
      </w:r>
      <w:proofErr w:type="spellStart"/>
      <w:r w:rsidRPr="00BB1D1E">
        <w:rPr>
          <w:rFonts w:ascii="Calibri" w:eastAsia="Times New Roman" w:hAnsi="Calibri" w:cs="Calibri"/>
          <w:b/>
          <w:color w:val="000000"/>
          <w:szCs w:val="24"/>
          <w:bdr w:val="none" w:sz="0" w:space="0" w:color="auto" w:frame="1"/>
        </w:rPr>
        <w:t>Tomayko</w:t>
      </w:r>
      <w:proofErr w:type="spellEnd"/>
      <w:r w:rsidRPr="00BB1D1E">
        <w:rPr>
          <w:rFonts w:ascii="Calibri" w:eastAsia="Times New Roman" w:hAnsi="Calibri" w:cs="Calibri"/>
          <w:b/>
          <w:color w:val="000000"/>
          <w:szCs w:val="24"/>
          <w:bdr w:val="none" w:sz="0" w:space="0" w:color="auto" w:frame="1"/>
        </w:rPr>
        <w:t xml:space="preserve"> EJ,</w:t>
      </w:r>
      <w:r w:rsidRPr="00BB1D1E"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BB1D1E"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>Schuna</w:t>
      </w:r>
      <w:proofErr w:type="spellEnd"/>
      <w:r w:rsidRPr="00BB1D1E"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 xml:space="preserve"> JM, Gunter KB, Smith M*. The Effects of Four-Day School Weeks on Adolescent Nutrition, Physical Activity, and Risky Behaviors. Association for Public Policy Analysis and Management 41st Annual Fall Research Conference. Denver, CO. November 2019. Oral presentation.  </w:t>
      </w:r>
    </w:p>
    <w:p w:rsidR="002817C5" w:rsidRDefault="002817C5" w:rsidP="002817C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</w:pPr>
    </w:p>
    <w:p w:rsidR="002817C5" w:rsidRDefault="002817C5" w:rsidP="002817C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</w:pPr>
      <w:proofErr w:type="spellStart"/>
      <w:r w:rsidRPr="00BB1D1E">
        <w:rPr>
          <w:rFonts w:ascii="Calibri" w:eastAsia="Times New Roman" w:hAnsi="Calibri" w:cs="Calibri"/>
          <w:b/>
          <w:color w:val="000000"/>
          <w:szCs w:val="24"/>
          <w:bdr w:val="none" w:sz="0" w:space="0" w:color="auto" w:frame="1"/>
        </w:rPr>
        <w:t>Tomayko</w:t>
      </w:r>
      <w:proofErr w:type="spellEnd"/>
      <w:r w:rsidRPr="00BB1D1E">
        <w:rPr>
          <w:rFonts w:ascii="Calibri" w:eastAsia="Times New Roman" w:hAnsi="Calibri" w:cs="Calibri"/>
          <w:b/>
          <w:color w:val="000000"/>
          <w:szCs w:val="24"/>
          <w:bdr w:val="none" w:sz="0" w:space="0" w:color="auto" w:frame="1"/>
        </w:rPr>
        <w:t xml:space="preserve"> EJ,</w:t>
      </w:r>
      <w:r w:rsidRPr="00BB1D1E"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 xml:space="preserve"> Thompson PN, </w:t>
      </w:r>
      <w:proofErr w:type="spellStart"/>
      <w:r w:rsidRPr="00BB1D1E"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>Schuna</w:t>
      </w:r>
      <w:proofErr w:type="spellEnd"/>
      <w:r w:rsidRPr="00BB1D1E"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 xml:space="preserve"> JM, Gunter KB. Effects </w:t>
      </w:r>
      <w:proofErr w:type="gramStart"/>
      <w:r w:rsidRPr="00BB1D1E"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>Of</w:t>
      </w:r>
      <w:proofErr w:type="gramEnd"/>
      <w:r w:rsidRPr="00BB1D1E"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 xml:space="preserve"> Four-day School Weeks On Physical Education Exposure And Childhood Obesity. </w:t>
      </w:r>
      <w:proofErr w:type="gramStart"/>
      <w:r w:rsidRPr="00BB1D1E"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>2020</w:t>
      </w:r>
      <w:proofErr w:type="gramEnd"/>
      <w:r w:rsidRPr="00BB1D1E"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 xml:space="preserve"> Annual Meeting, World Congress on Exercise is Medicine® and World Congress on the Basic Science of Exercise in Regenerative Medicine of the American College of Sports Medicine. San Francisco, CA (meeting canceled: COVID-19). Medicine &amp; Science in Sports &amp; Exercise. </w:t>
      </w:r>
      <w:proofErr w:type="gramStart"/>
      <w:r w:rsidRPr="00BB1D1E"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>52</w:t>
      </w:r>
      <w:proofErr w:type="gramEnd"/>
      <w:r w:rsidRPr="00BB1D1E"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>(7S):996, July 2020. </w:t>
      </w:r>
    </w:p>
    <w:p w:rsidR="002817C5" w:rsidRPr="00BB1D1E" w:rsidRDefault="002817C5" w:rsidP="002817C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Cs w:val="24"/>
        </w:rPr>
      </w:pPr>
    </w:p>
    <w:p w:rsidR="001876C9" w:rsidRPr="00142E39" w:rsidRDefault="001876C9" w:rsidP="001876C9">
      <w:pPr>
        <w:shd w:val="clear" w:color="auto" w:fill="FFFFFF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E39">
        <w:rPr>
          <w:rFonts w:ascii="Calibri" w:eastAsia="Times New Roman" w:hAnsi="Calibri" w:cs="Calibri"/>
          <w:color w:val="000000"/>
          <w:bdr w:val="none" w:sz="0" w:space="0" w:color="auto" w:frame="1"/>
        </w:rPr>
        <w:t>Turner-</w:t>
      </w:r>
      <w:proofErr w:type="spellStart"/>
      <w:r w:rsidRPr="00142E39">
        <w:rPr>
          <w:rFonts w:ascii="Calibri" w:eastAsia="Times New Roman" w:hAnsi="Calibri" w:cs="Calibri"/>
          <w:color w:val="000000"/>
          <w:bdr w:val="none" w:sz="0" w:space="0" w:color="auto" w:frame="1"/>
        </w:rPr>
        <w:t>McGrievy</w:t>
      </w:r>
      <w:proofErr w:type="spellEnd"/>
      <w:r w:rsidRPr="00142E39">
        <w:rPr>
          <w:rFonts w:ascii="Calibri" w:eastAsia="Times New Roman" w:hAnsi="Calibri" w:cs="Calibri"/>
          <w:color w:val="000000"/>
          <w:bdr w:val="none" w:sz="0" w:space="0" w:color="auto" w:frame="1"/>
        </w:rPr>
        <w:t>, Gardner C, Ryan J, </w:t>
      </w:r>
      <w:proofErr w:type="spellStart"/>
      <w:r w:rsidRPr="00142E39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Hingle</w:t>
      </w:r>
      <w:proofErr w:type="spellEnd"/>
      <w:r w:rsidRPr="00142E39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 xml:space="preserve"> M</w:t>
      </w:r>
      <w:r w:rsidRPr="00142E39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, </w:t>
      </w:r>
      <w:proofErr w:type="spellStart"/>
      <w:r w:rsidRPr="00142E39">
        <w:rPr>
          <w:rFonts w:ascii="Calibri" w:eastAsia="Times New Roman" w:hAnsi="Calibri" w:cs="Calibri"/>
          <w:color w:val="000000"/>
          <w:bdr w:val="none" w:sz="0" w:space="0" w:color="auto" w:frame="1"/>
        </w:rPr>
        <w:t>Harwatt</w:t>
      </w:r>
      <w:proofErr w:type="spellEnd"/>
      <w:r w:rsidRPr="00142E39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H. </w:t>
      </w:r>
      <w:r w:rsidRPr="00142E39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How Behavioral Science Can Play a Role in the Inter-Connection Between Diet and Climate Change</w:t>
      </w:r>
      <w:r w:rsidRPr="00142E39">
        <w:rPr>
          <w:rFonts w:ascii="Calibri" w:eastAsia="Times New Roman" w:hAnsi="Calibri" w:cs="Calibri"/>
          <w:color w:val="000000"/>
          <w:bdr w:val="none" w:sz="0" w:space="0" w:color="auto" w:frame="1"/>
        </w:rPr>
        <w:t>. Annals of Behavioral Medicine 54, S195. [Face-to-face SBM 2020 meeting cancelled due to COVID19]</w:t>
      </w:r>
      <w:r w:rsidRPr="00142E39">
        <w:rPr>
          <w:rFonts w:ascii="inherit" w:eastAsia="Times New Roman" w:hAnsi="inherit" w:cs="Times New Roman"/>
          <w:color w:val="000000"/>
          <w:bdr w:val="none" w:sz="0" w:space="0" w:color="auto" w:frame="1"/>
        </w:rPr>
        <w:t> </w:t>
      </w:r>
    </w:p>
    <w:p w:rsidR="001876C9" w:rsidRDefault="001876C9" w:rsidP="009D7B55">
      <w:pPr>
        <w:shd w:val="clear" w:color="auto" w:fill="FFFFFF"/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:rsidR="009D7B55" w:rsidRDefault="009D7B55" w:rsidP="009D7B55">
      <w:pPr>
        <w:shd w:val="clear" w:color="auto" w:fill="FFFFFF"/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7157F0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Wright KD, </w:t>
      </w:r>
      <w:proofErr w:type="spellStart"/>
      <w:r w:rsidRPr="007157F0">
        <w:rPr>
          <w:rFonts w:ascii="Calibri" w:eastAsia="Times New Roman" w:hAnsi="Calibri" w:cs="Calibri"/>
          <w:color w:val="000000"/>
          <w:bdr w:val="none" w:sz="0" w:space="0" w:color="auto" w:frame="1"/>
        </w:rPr>
        <w:t>Klatt</w:t>
      </w:r>
      <w:proofErr w:type="spellEnd"/>
      <w:r w:rsidRPr="007157F0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M, </w:t>
      </w:r>
      <w:r w:rsidRPr="00494BEC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Adams IKR</w:t>
      </w:r>
      <w:r w:rsidRPr="007157F0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, Block C, Monroe TB, Lu ZL, </w:t>
      </w:r>
      <w:proofErr w:type="spellStart"/>
      <w:r w:rsidRPr="007157F0">
        <w:rPr>
          <w:rFonts w:ascii="Calibri" w:eastAsia="Times New Roman" w:hAnsi="Calibri" w:cs="Calibri"/>
          <w:color w:val="000000"/>
          <w:bdr w:val="none" w:sz="0" w:space="0" w:color="auto" w:frame="1"/>
        </w:rPr>
        <w:t>Scharre</w:t>
      </w:r>
      <w:proofErr w:type="spellEnd"/>
      <w:r w:rsidRPr="007157F0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D. Resting state network connectivity, Mindfulness in Motion plus DASH diet in African Americans with mild cognitive impairment and hypertension.  Strength in the Age: Harnessing the power of networks. Abstracts of the 72nd Annual Scientific Meeting of the </w:t>
      </w:r>
      <w:proofErr w:type="spellStart"/>
      <w:r w:rsidRPr="007157F0">
        <w:rPr>
          <w:rFonts w:ascii="Calibri" w:eastAsia="Times New Roman" w:hAnsi="Calibri" w:cs="Calibri"/>
          <w:color w:val="000000"/>
          <w:bdr w:val="none" w:sz="0" w:space="0" w:color="auto" w:frame="1"/>
        </w:rPr>
        <w:t>Gero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ntological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Society of America. </w:t>
      </w:r>
    </w:p>
    <w:p w:rsidR="009D7B55" w:rsidRDefault="009D7B55" w:rsidP="009D7B55">
      <w:pPr>
        <w:shd w:val="clear" w:color="auto" w:fill="FFFFFF"/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:rsidR="009D7B55" w:rsidRPr="007157F0" w:rsidRDefault="009D7B55" w:rsidP="009D7B55">
      <w:pPr>
        <w:shd w:val="clear" w:color="auto" w:fill="FFFFFF"/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7157F0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Wright, K.D., </w:t>
      </w:r>
      <w:proofErr w:type="spellStart"/>
      <w:r w:rsidRPr="007157F0">
        <w:rPr>
          <w:rFonts w:ascii="Calibri" w:eastAsia="Times New Roman" w:hAnsi="Calibri" w:cs="Calibri"/>
          <w:color w:val="000000"/>
          <w:bdr w:val="none" w:sz="0" w:space="0" w:color="auto" w:frame="1"/>
        </w:rPr>
        <w:t>Klatt</w:t>
      </w:r>
      <w:proofErr w:type="spellEnd"/>
      <w:r w:rsidRPr="007157F0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, M., </w:t>
      </w:r>
      <w:r w:rsidRPr="00494BEC">
        <w:rPr>
          <w:rFonts w:ascii="Calibri" w:hAnsi="Calibri"/>
          <w:b/>
        </w:rPr>
        <w:t>Adams, IKR</w:t>
      </w:r>
      <w:r w:rsidRPr="00494BEC">
        <w:rPr>
          <w:rFonts w:ascii="Calibri" w:hAnsi="Calibri"/>
        </w:rPr>
        <w:t>,</w:t>
      </w:r>
      <w:r w:rsidRPr="007157F0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Pr="007157F0">
        <w:rPr>
          <w:rFonts w:ascii="Calibri" w:eastAsia="Times New Roman" w:hAnsi="Calibri" w:cs="Calibri"/>
          <w:color w:val="000000"/>
          <w:bdr w:val="none" w:sz="0" w:space="0" w:color="auto" w:frame="1"/>
        </w:rPr>
        <w:t>Mion</w:t>
      </w:r>
      <w:proofErr w:type="spellEnd"/>
      <w:r w:rsidRPr="007157F0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, L., </w:t>
      </w:r>
      <w:proofErr w:type="spellStart"/>
      <w:r w:rsidRPr="007157F0">
        <w:rPr>
          <w:rFonts w:ascii="Calibri" w:eastAsia="Times New Roman" w:hAnsi="Calibri" w:cs="Calibri"/>
          <w:color w:val="000000"/>
          <w:bdr w:val="none" w:sz="0" w:space="0" w:color="auto" w:frame="1"/>
        </w:rPr>
        <w:t>Scharre</w:t>
      </w:r>
      <w:proofErr w:type="spellEnd"/>
      <w:r w:rsidRPr="007157F0">
        <w:rPr>
          <w:rFonts w:ascii="Calibri" w:eastAsia="Times New Roman" w:hAnsi="Calibri" w:cs="Calibri"/>
          <w:color w:val="000000"/>
          <w:bdr w:val="none" w:sz="0" w:space="0" w:color="auto" w:frame="1"/>
        </w:rPr>
        <w:t>, D., Tan, A., &amp; Monroe, T. (2019, December 13). Mindfulness in Motion plus Dietary Approaches to Stop Hypertension (DASH) in Blacks with mild cognitive impairment and hypertension [Conference session]. NT RIPS. Columbus, OH.</w:t>
      </w:r>
    </w:p>
    <w:p w:rsidR="009D7B55" w:rsidRPr="007157F0" w:rsidRDefault="009D7B55" w:rsidP="009D7B55">
      <w:pPr>
        <w:shd w:val="clear" w:color="auto" w:fill="FFFFFF"/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:rsidR="009D7B55" w:rsidRPr="007157F0" w:rsidRDefault="009D7B55" w:rsidP="009D7B55">
      <w:pPr>
        <w:shd w:val="clear" w:color="auto" w:fill="FFFFFF"/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7157F0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Wright KD, </w:t>
      </w:r>
      <w:proofErr w:type="spellStart"/>
      <w:r w:rsidRPr="007157F0">
        <w:rPr>
          <w:rFonts w:ascii="Calibri" w:eastAsia="Times New Roman" w:hAnsi="Calibri" w:cs="Calibri"/>
          <w:color w:val="000000"/>
          <w:bdr w:val="none" w:sz="0" w:space="0" w:color="auto" w:frame="1"/>
        </w:rPr>
        <w:t>Klatt</w:t>
      </w:r>
      <w:proofErr w:type="spellEnd"/>
      <w:r w:rsidRPr="007157F0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M, </w:t>
      </w:r>
      <w:r w:rsidRPr="00494BEC">
        <w:rPr>
          <w:rFonts w:ascii="Calibri" w:hAnsi="Calibri"/>
          <w:b/>
        </w:rPr>
        <w:t>Adams IKR</w:t>
      </w:r>
      <w:r w:rsidRPr="00494BEC">
        <w:rPr>
          <w:rFonts w:ascii="Calibri" w:hAnsi="Calibri"/>
        </w:rPr>
        <w:t>,</w:t>
      </w:r>
      <w:r w:rsidRPr="007157F0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Nguyen C, Monroe TB, Lu ZL, </w:t>
      </w:r>
      <w:proofErr w:type="spellStart"/>
      <w:r w:rsidRPr="007157F0">
        <w:rPr>
          <w:rFonts w:ascii="Calibri" w:eastAsia="Times New Roman" w:hAnsi="Calibri" w:cs="Calibri"/>
          <w:color w:val="000000"/>
          <w:bdr w:val="none" w:sz="0" w:space="0" w:color="auto" w:frame="1"/>
        </w:rPr>
        <w:t>Scharre</w:t>
      </w:r>
      <w:proofErr w:type="spellEnd"/>
      <w:r w:rsidRPr="007157F0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D. Designing a behavioral intervention for African Americans with mild cognitive impairment and hypertension. </w:t>
      </w:r>
      <w:proofErr w:type="gramStart"/>
      <w:r w:rsidRPr="007157F0">
        <w:rPr>
          <w:rFonts w:ascii="Calibri" w:eastAsia="Times New Roman" w:hAnsi="Calibri" w:cs="Calibri"/>
          <w:color w:val="000000"/>
          <w:bdr w:val="none" w:sz="0" w:space="0" w:color="auto" w:frame="1"/>
        </w:rPr>
        <w:t>41st</w:t>
      </w:r>
      <w:proofErr w:type="gramEnd"/>
      <w:r w:rsidRPr="007157F0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Annual Meeting &amp; Scientific Sessions of the Society of Behavioral Medicine. April 1- April 4, 2020, San Francisco, CA (Conference cancelled). (Published)</w:t>
      </w:r>
    </w:p>
    <w:p w:rsidR="009D7B55" w:rsidRPr="007157F0" w:rsidRDefault="009D7B55" w:rsidP="009D7B55">
      <w:pPr>
        <w:shd w:val="clear" w:color="auto" w:fill="FFFFFF"/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:rsidR="009D7B55" w:rsidRPr="00372494" w:rsidRDefault="009D7B55" w:rsidP="003724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sectPr w:rsidR="009D7B55" w:rsidRPr="00372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442E"/>
    <w:multiLevelType w:val="multilevel"/>
    <w:tmpl w:val="AED0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412B6B"/>
    <w:multiLevelType w:val="multilevel"/>
    <w:tmpl w:val="C430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60"/>
    <w:rsid w:val="00047651"/>
    <w:rsid w:val="000547EA"/>
    <w:rsid w:val="000759E6"/>
    <w:rsid w:val="00076E02"/>
    <w:rsid w:val="00093324"/>
    <w:rsid w:val="000F1F4E"/>
    <w:rsid w:val="001161A8"/>
    <w:rsid w:val="00135B60"/>
    <w:rsid w:val="0018462B"/>
    <w:rsid w:val="001876C9"/>
    <w:rsid w:val="001C102F"/>
    <w:rsid w:val="00211AC5"/>
    <w:rsid w:val="002817C5"/>
    <w:rsid w:val="00292078"/>
    <w:rsid w:val="00372494"/>
    <w:rsid w:val="003A1FF4"/>
    <w:rsid w:val="003A68A5"/>
    <w:rsid w:val="003D62EA"/>
    <w:rsid w:val="003E1CCD"/>
    <w:rsid w:val="00401B5C"/>
    <w:rsid w:val="00417B70"/>
    <w:rsid w:val="00427C4C"/>
    <w:rsid w:val="004915BE"/>
    <w:rsid w:val="004B0AA8"/>
    <w:rsid w:val="004B1E87"/>
    <w:rsid w:val="00522022"/>
    <w:rsid w:val="00584F5D"/>
    <w:rsid w:val="006B6F30"/>
    <w:rsid w:val="00782F49"/>
    <w:rsid w:val="007A6E9C"/>
    <w:rsid w:val="007D104A"/>
    <w:rsid w:val="007F556A"/>
    <w:rsid w:val="008029F1"/>
    <w:rsid w:val="00853684"/>
    <w:rsid w:val="0089064E"/>
    <w:rsid w:val="008A6790"/>
    <w:rsid w:val="00952705"/>
    <w:rsid w:val="009870B4"/>
    <w:rsid w:val="009A7736"/>
    <w:rsid w:val="009C47E0"/>
    <w:rsid w:val="009D7B55"/>
    <w:rsid w:val="00A32596"/>
    <w:rsid w:val="00A450BB"/>
    <w:rsid w:val="00A65BCA"/>
    <w:rsid w:val="00AD3F6F"/>
    <w:rsid w:val="00B25F61"/>
    <w:rsid w:val="00B55BF0"/>
    <w:rsid w:val="00B57C46"/>
    <w:rsid w:val="00BC2A99"/>
    <w:rsid w:val="00C065D6"/>
    <w:rsid w:val="00C146E2"/>
    <w:rsid w:val="00C45ED3"/>
    <w:rsid w:val="00C73AF4"/>
    <w:rsid w:val="00C80C96"/>
    <w:rsid w:val="00CC02B8"/>
    <w:rsid w:val="00D108B0"/>
    <w:rsid w:val="00D17AE0"/>
    <w:rsid w:val="00D47635"/>
    <w:rsid w:val="00D75BFB"/>
    <w:rsid w:val="00D84098"/>
    <w:rsid w:val="00D85E61"/>
    <w:rsid w:val="00DF74DF"/>
    <w:rsid w:val="00F0144B"/>
    <w:rsid w:val="00FD0B79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A3EF"/>
  <w15:chartTrackingRefBased/>
  <w15:docId w15:val="{A6A852CB-0FE2-4D04-A370-4617038A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3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135B60"/>
  </w:style>
  <w:style w:type="paragraph" w:customStyle="1" w:styleId="Default">
    <w:name w:val="Default"/>
    <w:rsid w:val="00135B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35B6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108B0"/>
    <w:pPr>
      <w:widowControl w:val="0"/>
      <w:spacing w:after="0" w:line="240" w:lineRule="auto"/>
      <w:ind w:left="720" w:hanging="720"/>
      <w:jc w:val="both"/>
    </w:pPr>
    <w:rPr>
      <w:rFonts w:ascii="Bold PS" w:eastAsia="Times New Roman" w:hAnsi="Bold PS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108B0"/>
    <w:rPr>
      <w:rFonts w:ascii="Bold PS" w:eastAsia="Times New Roman" w:hAnsi="Bold PS" w:cs="Times New Roman"/>
      <w:snapToGrid w:val="0"/>
      <w:szCs w:val="20"/>
    </w:rPr>
  </w:style>
  <w:style w:type="character" w:customStyle="1" w:styleId="xnormaltextrun">
    <w:name w:val="x_normaltextrun"/>
    <w:basedOn w:val="DefaultParagraphFont"/>
    <w:rsid w:val="00C146E2"/>
  </w:style>
  <w:style w:type="character" w:customStyle="1" w:styleId="xspellingerror">
    <w:name w:val="x_spellingerror"/>
    <w:basedOn w:val="DefaultParagraphFont"/>
    <w:rsid w:val="00C146E2"/>
  </w:style>
  <w:style w:type="character" w:customStyle="1" w:styleId="xeop">
    <w:name w:val="x_eop"/>
    <w:basedOn w:val="DefaultParagraphFont"/>
    <w:rsid w:val="00C146E2"/>
  </w:style>
  <w:style w:type="character" w:customStyle="1" w:styleId="markzzwf6a2j6">
    <w:name w:val="markzzwf6a2j6"/>
    <w:basedOn w:val="DefaultParagraphFont"/>
    <w:rsid w:val="000547EA"/>
  </w:style>
  <w:style w:type="paragraph" w:styleId="NormalWeb">
    <w:name w:val="Normal (Web)"/>
    <w:basedOn w:val="Normal"/>
    <w:uiPriority w:val="99"/>
    <w:unhideWhenUsed/>
    <w:rsid w:val="00BC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15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rk62edg4hqm">
    <w:name w:val="mark62edg4hqm"/>
    <w:basedOn w:val="DefaultParagraphFont"/>
    <w:rsid w:val="000759E6"/>
  </w:style>
  <w:style w:type="character" w:styleId="Emphasis">
    <w:name w:val="Emphasis"/>
    <w:basedOn w:val="DefaultParagraphFont"/>
    <w:uiPriority w:val="20"/>
    <w:qFormat/>
    <w:rsid w:val="004B1E87"/>
    <w:rPr>
      <w:i/>
      <w:iCs/>
    </w:rPr>
  </w:style>
  <w:style w:type="character" w:customStyle="1" w:styleId="marke5kc6z5tz">
    <w:name w:val="marke5kc6z5tz"/>
    <w:basedOn w:val="DefaultParagraphFont"/>
    <w:rsid w:val="00853684"/>
  </w:style>
  <w:style w:type="character" w:styleId="FollowedHyperlink">
    <w:name w:val="FollowedHyperlink"/>
    <w:basedOn w:val="DefaultParagraphFont"/>
    <w:uiPriority w:val="99"/>
    <w:semiHidden/>
    <w:unhideWhenUsed/>
    <w:rsid w:val="003D6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hseonline.com/article/view/9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doi.org%2F10.1177%2F2373379920960647&amp;data=04%7C01%7Claura.hubbs%40okstate.edu%7C383c1e4194dc4aaedc5908d9350809e1%7C2a69c91de8494e34a230cdf8b27e1964%7C0%7C0%7C637599130918047328%7CUnknown%7CTWFpbGZsb3d8eyJWIjoiMC4wLjAwMDAiLCJQIjoiV2luMzIiLCJBTiI6Ik1haWwiLCJXVCI6Mn0%3D%7C1000&amp;sdata=1dzJ39KUnBkmFOFXr5V2qvwU6FtP%2FbBBzBNBTtqwlic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5993/AJHB.43.6.4" TargetMode="External"/><Relationship Id="rId11" Type="http://schemas.openxmlformats.org/officeDocument/2006/relationships/hyperlink" Target="https://doi.org/10.1093/cdn/nzaa059_053" TargetMode="External"/><Relationship Id="rId5" Type="http://schemas.openxmlformats.org/officeDocument/2006/relationships/hyperlink" Target="https://nam04.safelinks.protection.outlook.com/?url=http%3A%2F%2Fdx.doi.org%2F10.3390%2Fijerph17093098&amp;data=04%7C01%7Claura.hubbs%40okstate.edu%7Cb009bbbc86f448a7756a08d93055406f%7C2a69c91de8494e34a230cdf8b27e1964%7C0%7C1%7C637593964985643440%7CUnknown%7CTWFpbGZsb3d8eyJWIjoiMC4wLjAwMDAiLCJQIjoiV2luMzIiLCJBTiI6Ik1haWwiLCJXVCI6Mn0%3D%7C3000&amp;sdata=Pl7AQ%2Biea3vJeCO%2Bp6UZ%2FungGzETcjY2L8cD%2Fiz6joo%3D&amp;reserved=0" TargetMode="External"/><Relationship Id="rId10" Type="http://schemas.openxmlformats.org/officeDocument/2006/relationships/hyperlink" Target="https://novapublishers.com/shop/healthy-lifestyles-and-healthy-ea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jgs.16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Hubbs-Tait</dc:creator>
  <cp:keywords/>
  <dc:description/>
  <cp:lastModifiedBy>Laura Hubbs-Tait</cp:lastModifiedBy>
  <cp:revision>18</cp:revision>
  <dcterms:created xsi:type="dcterms:W3CDTF">2021-05-26T18:38:00Z</dcterms:created>
  <dcterms:modified xsi:type="dcterms:W3CDTF">2021-06-22T02:57:00Z</dcterms:modified>
</cp:coreProperties>
</file>