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61AF7" w14:textId="1E8991C5" w:rsidR="00C93394" w:rsidRDefault="00C93394" w:rsidP="00C93394">
      <w:pPr>
        <w:spacing w:line="240" w:lineRule="auto"/>
        <w:ind w:firstLine="0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WERA 102 Publications</w:t>
      </w:r>
      <w:bookmarkStart w:id="0" w:name="_GoBack"/>
      <w:bookmarkEnd w:id="0"/>
    </w:p>
    <w:p w14:paraId="36109632" w14:textId="355ECEF6" w:rsidR="00C93394" w:rsidRDefault="00C93394" w:rsidP="00C93394">
      <w:pPr>
        <w:spacing w:line="240" w:lineRule="auto"/>
        <w:ind w:firstLine="0"/>
        <w:jc w:val="center"/>
        <w:rPr>
          <w:rFonts w:eastAsia="Times New Roman" w:cstheme="minorHAnsi"/>
          <w:b/>
          <w:bCs/>
        </w:rPr>
      </w:pPr>
    </w:p>
    <w:p w14:paraId="11368232" w14:textId="09C035A3" w:rsidR="00C93394" w:rsidRDefault="00C93394" w:rsidP="00C93394">
      <w:pPr>
        <w:spacing w:line="240" w:lineRule="auto"/>
        <w:ind w:firstLine="0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October 1, 2018 – September 30, 2019</w:t>
      </w:r>
    </w:p>
    <w:p w14:paraId="40E4A0F9" w14:textId="1E00444E" w:rsidR="00C93394" w:rsidRDefault="00C93394" w:rsidP="00C93394">
      <w:pPr>
        <w:spacing w:line="240" w:lineRule="auto"/>
        <w:ind w:firstLine="0"/>
        <w:rPr>
          <w:rFonts w:eastAsia="Times New Roman" w:cstheme="minorHAnsi"/>
          <w:b/>
          <w:bCs/>
        </w:rPr>
      </w:pPr>
    </w:p>
    <w:p w14:paraId="0B4921A1" w14:textId="77777777" w:rsidR="00C93394" w:rsidRDefault="00C93394" w:rsidP="00C93394">
      <w:pPr>
        <w:spacing w:line="240" w:lineRule="auto"/>
        <w:ind w:firstLine="0"/>
        <w:rPr>
          <w:rFonts w:eastAsia="Times New Roman" w:cstheme="minorHAnsi"/>
          <w:b/>
          <w:bCs/>
        </w:rPr>
      </w:pPr>
    </w:p>
    <w:p w14:paraId="6BEB7E10" w14:textId="395E1DB2" w:rsidR="00C93394" w:rsidRDefault="00C93394" w:rsidP="00C93394">
      <w:pPr>
        <w:spacing w:line="240" w:lineRule="auto"/>
        <w:ind w:firstLine="0"/>
        <w:rPr>
          <w:rFonts w:eastAsia="Times New Roman" w:cstheme="minorHAnsi"/>
          <w:b/>
          <w:bCs/>
        </w:rPr>
      </w:pPr>
      <w:r w:rsidRPr="00DD6CBF">
        <w:rPr>
          <w:rFonts w:eastAsia="Times New Roman" w:cstheme="minorHAnsi"/>
          <w:b/>
          <w:bCs/>
        </w:rPr>
        <w:t>Publications</w:t>
      </w:r>
    </w:p>
    <w:p w14:paraId="4450286B" w14:textId="77777777" w:rsidR="00C93394" w:rsidRPr="00DD6CBF" w:rsidRDefault="00C93394" w:rsidP="00C93394">
      <w:pPr>
        <w:spacing w:line="240" w:lineRule="auto"/>
        <w:ind w:firstLine="0"/>
        <w:rPr>
          <w:rFonts w:cstheme="minorHAnsi"/>
        </w:rPr>
      </w:pPr>
    </w:p>
    <w:p w14:paraId="522B6D68" w14:textId="77777777" w:rsidR="00C93394" w:rsidRDefault="00C93394" w:rsidP="00C93394">
      <w:pPr>
        <w:spacing w:line="240" w:lineRule="auto"/>
        <w:ind w:firstLine="0"/>
        <w:rPr>
          <w:rFonts w:cstheme="minorHAnsi"/>
        </w:rPr>
      </w:pPr>
      <w:r w:rsidRPr="00DD6CBF">
        <w:rPr>
          <w:rFonts w:cstheme="minorHAnsi"/>
        </w:rPr>
        <w:t xml:space="preserve">Dorman, C., Mejia, J. F., </w:t>
      </w:r>
      <w:proofErr w:type="spellStart"/>
      <w:r w:rsidRPr="00DD6CBF">
        <w:rPr>
          <w:rFonts w:cstheme="minorHAnsi"/>
        </w:rPr>
        <w:t>Koracin</w:t>
      </w:r>
      <w:proofErr w:type="spellEnd"/>
      <w:r w:rsidRPr="00DD6CBF">
        <w:rPr>
          <w:rFonts w:cstheme="minorHAnsi"/>
        </w:rPr>
        <w:t>, D. R., McEvoy, D. J. (2019). World Marine Fog Based on 58 years of Ship Observations, </w:t>
      </w:r>
      <w:r w:rsidRPr="00DD6CBF">
        <w:rPr>
          <w:rFonts w:cstheme="minorHAnsi"/>
          <w:i/>
        </w:rPr>
        <w:t>International Journal of Climatology</w:t>
      </w:r>
      <w:r w:rsidRPr="00DD6CBF">
        <w:rPr>
          <w:rFonts w:cstheme="minorHAnsi"/>
        </w:rPr>
        <w:t xml:space="preserve">, </w:t>
      </w:r>
      <w:hyperlink r:id="rId4" w:history="1">
        <w:r w:rsidRPr="00DD6CBF">
          <w:rPr>
            <w:rStyle w:val="Hyperlink"/>
            <w:rFonts w:cstheme="minorHAnsi"/>
          </w:rPr>
          <w:t>https://doi.org/10.1002/joc.6200</w:t>
        </w:r>
      </w:hyperlink>
    </w:p>
    <w:p w14:paraId="67111522" w14:textId="77777777" w:rsidR="00C93394" w:rsidRPr="00DD6CBF" w:rsidRDefault="00C93394" w:rsidP="00C93394">
      <w:pPr>
        <w:spacing w:line="240" w:lineRule="auto"/>
        <w:ind w:firstLine="0"/>
        <w:rPr>
          <w:rFonts w:cstheme="minorHAnsi"/>
        </w:rPr>
      </w:pPr>
    </w:p>
    <w:p w14:paraId="156497D7" w14:textId="77777777" w:rsidR="00C93394" w:rsidRDefault="00C93394" w:rsidP="00C93394">
      <w:pPr>
        <w:spacing w:line="240" w:lineRule="auto"/>
        <w:ind w:firstLine="0"/>
      </w:pPr>
      <w:r>
        <w:rPr>
          <w:rFonts w:cstheme="minorHAnsi"/>
          <w:color w:val="222222"/>
          <w:lang w:val="en"/>
        </w:rPr>
        <w:t xml:space="preserve">He, M., M. L. Anderson, A. Schwarz, T. Das, E. Lynn, J. Anderson, A. </w:t>
      </w:r>
      <w:proofErr w:type="spellStart"/>
      <w:r>
        <w:rPr>
          <w:rFonts w:cstheme="minorHAnsi"/>
          <w:color w:val="222222"/>
          <w:lang w:val="en"/>
        </w:rPr>
        <w:t>Munevar</w:t>
      </w:r>
      <w:proofErr w:type="spellEnd"/>
      <w:r>
        <w:rPr>
          <w:rFonts w:cstheme="minorHAnsi"/>
          <w:color w:val="222222"/>
          <w:lang w:val="en"/>
        </w:rPr>
        <w:t>, J. Vasquez, and W. Arnold, “Potential Runoff Changes of California’s Major Water Supply Watersheds in the 21</w:t>
      </w:r>
      <w:r>
        <w:rPr>
          <w:rFonts w:cstheme="minorHAnsi"/>
          <w:color w:val="222222"/>
          <w:vertAlign w:val="superscript"/>
          <w:lang w:val="en"/>
        </w:rPr>
        <w:t>st</w:t>
      </w:r>
      <w:r>
        <w:rPr>
          <w:rFonts w:cstheme="minorHAnsi"/>
          <w:color w:val="222222"/>
          <w:lang w:val="en"/>
        </w:rPr>
        <w:t xml:space="preserve"> Century, Water, 11(8), </w:t>
      </w:r>
      <w:hyperlink r:id="rId5" w:history="1">
        <w:r>
          <w:rPr>
            <w:rStyle w:val="Hyperlink"/>
            <w:rFonts w:cstheme="minorHAnsi"/>
            <w:lang w:val="en"/>
          </w:rPr>
          <w:t>https://doi.org/10.3390/w11081651</w:t>
        </w:r>
      </w:hyperlink>
    </w:p>
    <w:p w14:paraId="4F21C874" w14:textId="77777777" w:rsidR="00C93394" w:rsidRDefault="00C93394" w:rsidP="00C93394">
      <w:pPr>
        <w:spacing w:line="240" w:lineRule="auto"/>
        <w:ind w:firstLine="0"/>
        <w:rPr>
          <w:rFonts w:eastAsia="Times New Roman" w:cstheme="minorHAnsi"/>
        </w:rPr>
      </w:pPr>
    </w:p>
    <w:p w14:paraId="5E13F091" w14:textId="77777777" w:rsidR="00C93394" w:rsidRDefault="00C93394" w:rsidP="00C93394">
      <w:pPr>
        <w:spacing w:line="240" w:lineRule="auto"/>
        <w:ind w:firstLine="0"/>
        <w:rPr>
          <w:rFonts w:cstheme="minorHAnsi"/>
          <w:color w:val="222222"/>
          <w:lang w:val="en"/>
        </w:rPr>
      </w:pPr>
      <w:r>
        <w:rPr>
          <w:rFonts w:eastAsia="Times New Roman" w:cstheme="minorHAnsi"/>
        </w:rPr>
        <w:t xml:space="preserve">He, M., M. Russo, and M. L. Anderson, 2017, “Hydroclimatic Characteristics of the 2012-2015 California Drought from an Operational Perspective, Climate, 5(1), </w:t>
      </w:r>
      <w:hyperlink r:id="rId6" w:history="1">
        <w:r>
          <w:rPr>
            <w:rStyle w:val="Hyperlink"/>
            <w:rFonts w:cstheme="minorHAnsi"/>
            <w:lang w:val="en"/>
          </w:rPr>
          <w:t>https://doi.org/10.3390/cli5010005</w:t>
        </w:r>
      </w:hyperlink>
      <w:r>
        <w:rPr>
          <w:rFonts w:cstheme="minorHAnsi"/>
          <w:color w:val="222222"/>
          <w:lang w:val="en"/>
        </w:rPr>
        <w:t>.</w:t>
      </w:r>
    </w:p>
    <w:p w14:paraId="3E00D021" w14:textId="77777777" w:rsidR="00C93394" w:rsidRDefault="00C93394" w:rsidP="00C93394">
      <w:pPr>
        <w:spacing w:line="240" w:lineRule="auto"/>
        <w:ind w:firstLine="0"/>
        <w:rPr>
          <w:rFonts w:cstheme="minorHAnsi"/>
          <w:color w:val="222222"/>
          <w:lang w:val="en"/>
        </w:rPr>
      </w:pPr>
    </w:p>
    <w:p w14:paraId="403D5994" w14:textId="016565C1" w:rsidR="00C93394" w:rsidRDefault="00C93394" w:rsidP="00C93394">
      <w:pPr>
        <w:spacing w:line="240" w:lineRule="auto"/>
        <w:ind w:firstLine="0"/>
        <w:rPr>
          <w:rFonts w:cstheme="minorHAnsi"/>
        </w:rPr>
      </w:pPr>
      <w:r w:rsidRPr="00DD6CBF">
        <w:rPr>
          <w:rFonts w:cstheme="minorHAnsi"/>
        </w:rPr>
        <w:t xml:space="preserve">McEvoy, D. J., Hobbins, M., Brown, T. J., </w:t>
      </w:r>
      <w:proofErr w:type="spellStart"/>
      <w:r w:rsidRPr="00DD6CBF">
        <w:rPr>
          <w:rFonts w:cstheme="minorHAnsi"/>
        </w:rPr>
        <w:t>VanderMolen</w:t>
      </w:r>
      <w:proofErr w:type="spellEnd"/>
      <w:r w:rsidRPr="00DD6CBF">
        <w:rPr>
          <w:rFonts w:cstheme="minorHAnsi"/>
        </w:rPr>
        <w:t>, K.A., Wall, T. U., Huntington, J. L., Svoboda, M. (2019). Establishing Relationships between Drought Indices and Wildfire Danger Outputs: A Test Case for the California-Nevada Drought Early Warning System, </w:t>
      </w:r>
      <w:r w:rsidRPr="00DD6CBF">
        <w:rPr>
          <w:rFonts w:cstheme="minorHAnsi"/>
          <w:i/>
        </w:rPr>
        <w:t>Climate</w:t>
      </w:r>
      <w:r w:rsidRPr="00DD6CBF">
        <w:rPr>
          <w:rFonts w:cstheme="minorHAnsi"/>
        </w:rPr>
        <w:t xml:space="preserve">, </w:t>
      </w:r>
      <w:r w:rsidRPr="00DD6CBF">
        <w:rPr>
          <w:rFonts w:cstheme="minorHAnsi"/>
          <w:b/>
        </w:rPr>
        <w:t>7, (4),</w:t>
      </w:r>
      <w:r w:rsidRPr="00DD6CBF">
        <w:rPr>
          <w:rFonts w:cstheme="minorHAnsi"/>
        </w:rPr>
        <w:t xml:space="preserve"> </w:t>
      </w:r>
      <w:hyperlink r:id="rId7" w:history="1">
        <w:r w:rsidRPr="00DD6CBF">
          <w:rPr>
            <w:rStyle w:val="Hyperlink"/>
            <w:rFonts w:cstheme="minorHAnsi"/>
            <w:color w:val="auto"/>
            <w:u w:val="none"/>
          </w:rPr>
          <w:t>https://doi.org/10.3390/cli7040052</w:t>
        </w:r>
      </w:hyperlink>
    </w:p>
    <w:p w14:paraId="29FD3F6F" w14:textId="77777777" w:rsidR="00C93394" w:rsidRPr="00DD6CBF" w:rsidRDefault="00C93394" w:rsidP="00C93394">
      <w:pPr>
        <w:spacing w:line="240" w:lineRule="auto"/>
        <w:ind w:firstLine="0"/>
        <w:rPr>
          <w:rFonts w:cstheme="minorHAnsi"/>
        </w:rPr>
      </w:pPr>
    </w:p>
    <w:p w14:paraId="0CA26992" w14:textId="77777777" w:rsidR="00C93394" w:rsidRDefault="00C93394" w:rsidP="00C93394">
      <w:pPr>
        <w:spacing w:line="240" w:lineRule="auto"/>
        <w:ind w:firstLine="0"/>
        <w:rPr>
          <w:rFonts w:cstheme="minorHAnsi"/>
        </w:rPr>
      </w:pPr>
      <w:proofErr w:type="spellStart"/>
      <w:r w:rsidRPr="00DD6CBF">
        <w:rPr>
          <w:rFonts w:cstheme="minorHAnsi"/>
        </w:rPr>
        <w:t>Nauslar</w:t>
      </w:r>
      <w:proofErr w:type="spellEnd"/>
      <w:r w:rsidRPr="00DD6CBF">
        <w:rPr>
          <w:rFonts w:cstheme="minorHAnsi"/>
        </w:rPr>
        <w:t>, N., Brown, T. J., McEvoy, D. J., Lareau, N. (2019). Record Setting 2018 California Wildfires [in "State of the Climate in 2018"], </w:t>
      </w:r>
      <w:r w:rsidRPr="00DD6CBF">
        <w:rPr>
          <w:rFonts w:cstheme="minorHAnsi"/>
          <w:i/>
        </w:rPr>
        <w:t>Bulletin of the American Meteorological Society</w:t>
      </w:r>
      <w:r w:rsidRPr="00DD6CBF">
        <w:rPr>
          <w:rFonts w:cstheme="minorHAnsi"/>
        </w:rPr>
        <w:t xml:space="preserve">, </w:t>
      </w:r>
      <w:r w:rsidRPr="00DD6CBF">
        <w:rPr>
          <w:rFonts w:cstheme="minorHAnsi"/>
          <w:b/>
        </w:rPr>
        <w:t>100 (9)</w:t>
      </w:r>
      <w:r w:rsidRPr="00DD6CBF">
        <w:rPr>
          <w:rFonts w:cstheme="minorHAnsi"/>
        </w:rPr>
        <w:t>, S195-S196, doi:10.1175/2019BAMSStateoftheClimate.1</w:t>
      </w:r>
    </w:p>
    <w:p w14:paraId="4DB8C19B" w14:textId="77777777" w:rsidR="00C93394" w:rsidRPr="00DD6CBF" w:rsidRDefault="00C93394" w:rsidP="00C93394">
      <w:pPr>
        <w:spacing w:line="240" w:lineRule="auto"/>
        <w:ind w:firstLine="0"/>
        <w:rPr>
          <w:rFonts w:cstheme="minorHAnsi"/>
        </w:rPr>
      </w:pPr>
    </w:p>
    <w:p w14:paraId="43E840A8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  <w:r w:rsidRPr="00DD6CBF">
        <w:rPr>
          <w:rFonts w:cstheme="minorHAnsi"/>
          <w:bCs/>
        </w:rPr>
        <w:t xml:space="preserve">Weiss J, </w:t>
      </w:r>
      <w:proofErr w:type="spellStart"/>
      <w:r w:rsidRPr="00DD6CBF">
        <w:rPr>
          <w:rFonts w:cstheme="minorHAnsi"/>
          <w:bCs/>
        </w:rPr>
        <w:t>Roudaut</w:t>
      </w:r>
      <w:proofErr w:type="spellEnd"/>
      <w:r w:rsidRPr="00DD6CBF">
        <w:rPr>
          <w:rFonts w:cstheme="minorHAnsi"/>
          <w:bCs/>
        </w:rPr>
        <w:t xml:space="preserve"> MB (2019) Climate Viticulture Newsletter – August 2019 Issue, University of Arizona Cooperative Extension</w:t>
      </w:r>
    </w:p>
    <w:p w14:paraId="400555B5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</w:p>
    <w:p w14:paraId="27B5D114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  <w:r w:rsidRPr="00DD6CBF">
        <w:rPr>
          <w:rFonts w:cstheme="minorHAnsi"/>
          <w:bCs/>
        </w:rPr>
        <w:t xml:space="preserve">Weiss J, </w:t>
      </w:r>
      <w:proofErr w:type="spellStart"/>
      <w:r w:rsidRPr="00DD6CBF">
        <w:rPr>
          <w:rFonts w:cstheme="minorHAnsi"/>
          <w:bCs/>
        </w:rPr>
        <w:t>Roudaut</w:t>
      </w:r>
      <w:proofErr w:type="spellEnd"/>
      <w:r w:rsidRPr="00DD6CBF">
        <w:rPr>
          <w:rFonts w:cstheme="minorHAnsi"/>
          <w:bCs/>
        </w:rPr>
        <w:t xml:space="preserve"> MB (2019) Climate Viticulture Newsletter – July 2019 Issue, University of Arizona Cooperative Extension</w:t>
      </w:r>
    </w:p>
    <w:p w14:paraId="0522BB52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</w:p>
    <w:p w14:paraId="2078DE1B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  <w:r w:rsidRPr="00DD6CBF">
        <w:rPr>
          <w:rFonts w:cstheme="minorHAnsi"/>
          <w:bCs/>
        </w:rPr>
        <w:t xml:space="preserve">Weiss J, </w:t>
      </w:r>
      <w:proofErr w:type="spellStart"/>
      <w:r w:rsidRPr="00DD6CBF">
        <w:rPr>
          <w:rFonts w:cstheme="minorHAnsi"/>
          <w:bCs/>
        </w:rPr>
        <w:t>Roudaut</w:t>
      </w:r>
      <w:proofErr w:type="spellEnd"/>
      <w:r w:rsidRPr="00DD6CBF">
        <w:rPr>
          <w:rFonts w:cstheme="minorHAnsi"/>
          <w:bCs/>
        </w:rPr>
        <w:t xml:space="preserve"> MB (2019) Climate Viticulture Newsletter – June 2019 Issue, University of Arizona Cooperative Extension</w:t>
      </w:r>
    </w:p>
    <w:p w14:paraId="57ED76D1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</w:p>
    <w:p w14:paraId="4BF414EE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  <w:r w:rsidRPr="00DD6CBF">
        <w:rPr>
          <w:rFonts w:cstheme="minorHAnsi"/>
          <w:bCs/>
        </w:rPr>
        <w:t xml:space="preserve">Weiss J, </w:t>
      </w:r>
      <w:proofErr w:type="spellStart"/>
      <w:r w:rsidRPr="00DD6CBF">
        <w:rPr>
          <w:rFonts w:cstheme="minorHAnsi"/>
          <w:bCs/>
        </w:rPr>
        <w:t>Roudaut</w:t>
      </w:r>
      <w:proofErr w:type="spellEnd"/>
      <w:r w:rsidRPr="00DD6CBF">
        <w:rPr>
          <w:rFonts w:cstheme="minorHAnsi"/>
          <w:bCs/>
        </w:rPr>
        <w:t xml:space="preserve"> MB (2019) Climate Viticulture Newsletter – May 2019 Issue, University of Arizona Cooperative Extension</w:t>
      </w:r>
    </w:p>
    <w:p w14:paraId="6DD3C29A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</w:p>
    <w:p w14:paraId="6FDD8D78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  <w:r w:rsidRPr="00DD6CBF">
        <w:rPr>
          <w:rFonts w:cstheme="minorHAnsi"/>
          <w:bCs/>
        </w:rPr>
        <w:t xml:space="preserve">Weiss J, </w:t>
      </w:r>
      <w:proofErr w:type="spellStart"/>
      <w:r w:rsidRPr="00DD6CBF">
        <w:rPr>
          <w:rFonts w:cstheme="minorHAnsi"/>
          <w:bCs/>
        </w:rPr>
        <w:t>Roudaut</w:t>
      </w:r>
      <w:proofErr w:type="spellEnd"/>
      <w:r w:rsidRPr="00DD6CBF">
        <w:rPr>
          <w:rFonts w:cstheme="minorHAnsi"/>
          <w:bCs/>
        </w:rPr>
        <w:t xml:space="preserve"> MB (2019) Climate Viticulture Newsletter – September 2019 Issue, University of Arizona Cooperative Extension</w:t>
      </w:r>
    </w:p>
    <w:p w14:paraId="21893ACB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</w:p>
    <w:p w14:paraId="28A13D83" w14:textId="77777777" w:rsidR="00C93394" w:rsidRPr="00DD6CBF" w:rsidRDefault="00C93394" w:rsidP="00C93394">
      <w:pPr>
        <w:spacing w:line="240" w:lineRule="auto"/>
        <w:ind w:firstLine="0"/>
        <w:rPr>
          <w:rFonts w:cstheme="minorHAnsi"/>
          <w:bCs/>
        </w:rPr>
      </w:pPr>
      <w:r w:rsidRPr="00DD6CBF">
        <w:rPr>
          <w:rFonts w:cstheme="minorHAnsi"/>
          <w:bCs/>
        </w:rPr>
        <w:t xml:space="preserve">Weiss J, </w:t>
      </w:r>
      <w:proofErr w:type="spellStart"/>
      <w:r w:rsidRPr="00DD6CBF">
        <w:rPr>
          <w:rFonts w:cstheme="minorHAnsi"/>
          <w:bCs/>
        </w:rPr>
        <w:t>Roudaut</w:t>
      </w:r>
      <w:proofErr w:type="spellEnd"/>
      <w:r w:rsidRPr="00DD6CBF">
        <w:rPr>
          <w:rFonts w:cstheme="minorHAnsi"/>
          <w:bCs/>
        </w:rPr>
        <w:t xml:space="preserve"> MB (2019) Vine Bud Break at </w:t>
      </w:r>
      <w:proofErr w:type="spellStart"/>
      <w:r w:rsidRPr="00DD6CBF">
        <w:rPr>
          <w:rFonts w:cstheme="minorHAnsi"/>
          <w:bCs/>
        </w:rPr>
        <w:t>Merkin</w:t>
      </w:r>
      <w:proofErr w:type="spellEnd"/>
      <w:r w:rsidRPr="00DD6CBF">
        <w:rPr>
          <w:rFonts w:cstheme="minorHAnsi"/>
          <w:bCs/>
        </w:rPr>
        <w:t xml:space="preserve"> Vineyards, 2016-2019, Climate Assessment for the Southwest (CLIMAS), University of Arizona, 1pp</w:t>
      </w:r>
    </w:p>
    <w:p w14:paraId="4CC1942B" w14:textId="77777777" w:rsidR="00C93394" w:rsidRPr="00DD6CBF" w:rsidRDefault="00C93394" w:rsidP="00C93394">
      <w:pPr>
        <w:spacing w:line="240" w:lineRule="auto"/>
        <w:ind w:firstLine="0"/>
        <w:rPr>
          <w:rFonts w:cstheme="minorHAnsi"/>
        </w:rPr>
      </w:pPr>
    </w:p>
    <w:p w14:paraId="5FDD55FA" w14:textId="77777777" w:rsidR="00616FF4" w:rsidRDefault="00616FF4"/>
    <w:sectPr w:rsidR="0061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0szA2MDcwNrA0sTBU0lEKTi0uzszPAykwrAUAovjBNSwAAAA="/>
  </w:docVars>
  <w:rsids>
    <w:rsidRoot w:val="00C93394"/>
    <w:rsid w:val="00616FF4"/>
    <w:rsid w:val="00C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90B4"/>
  <w15:chartTrackingRefBased/>
  <w15:docId w15:val="{9DC94E92-50D1-456D-ABD8-F4E2217B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94"/>
    <w:pPr>
      <w:spacing w:after="0" w:line="36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390/cli7040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90/cli5010005" TargetMode="External"/><Relationship Id="rId5" Type="http://schemas.openxmlformats.org/officeDocument/2006/relationships/hyperlink" Target="https://doi.org/10.3390/w11081651" TargetMode="External"/><Relationship Id="rId4" Type="http://schemas.openxmlformats.org/officeDocument/2006/relationships/hyperlink" Target="https://doi.org/10.1002/joc.62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Edward C - (ecmartin)</dc:creator>
  <cp:keywords/>
  <dc:description/>
  <cp:lastModifiedBy>Martin, Edward C - (ecmartin)</cp:lastModifiedBy>
  <cp:revision>1</cp:revision>
  <dcterms:created xsi:type="dcterms:W3CDTF">2019-12-18T18:45:00Z</dcterms:created>
  <dcterms:modified xsi:type="dcterms:W3CDTF">2019-12-18T18:46:00Z</dcterms:modified>
</cp:coreProperties>
</file>