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94D30" w14:textId="77777777" w:rsidR="009B4928" w:rsidRDefault="009B4928" w:rsidP="009B4928">
      <w:pPr>
        <w:tabs>
          <w:tab w:val="left" w:pos="1440"/>
        </w:tabs>
        <w:spacing w:after="0" w:line="240" w:lineRule="auto"/>
        <w:jc w:val="center"/>
        <w:rPr>
          <w:rFonts w:ascii="Arial" w:eastAsia="Arial" w:hAnsi="Arial" w:cs="Arial"/>
          <w:b/>
        </w:rPr>
      </w:pPr>
      <w:bookmarkStart w:id="0" w:name="_GoBack"/>
      <w:r>
        <w:rPr>
          <w:rFonts w:ascii="Arial" w:eastAsia="Arial" w:hAnsi="Arial" w:cs="Arial"/>
          <w:b/>
        </w:rPr>
        <w:t xml:space="preserve">CHLN Multi-State Annual Meeting </w:t>
      </w:r>
    </w:p>
    <w:bookmarkEnd w:id="0"/>
    <w:p w14:paraId="02B30328" w14:textId="77777777" w:rsidR="009B4928" w:rsidRDefault="009B4928" w:rsidP="009B4928">
      <w:pPr>
        <w:tabs>
          <w:tab w:val="left" w:pos="1440"/>
        </w:tabs>
        <w:spacing w:after="0" w:line="240" w:lineRule="auto"/>
        <w:jc w:val="center"/>
        <w:rPr>
          <w:rFonts w:ascii="Arial" w:eastAsia="Arial" w:hAnsi="Arial" w:cs="Arial"/>
        </w:rPr>
      </w:pPr>
      <w:r>
        <w:rPr>
          <w:rFonts w:ascii="Arial" w:eastAsia="Arial" w:hAnsi="Arial" w:cs="Arial"/>
          <w:b/>
        </w:rPr>
        <w:t>Wednesday, May 30</w:t>
      </w:r>
    </w:p>
    <w:p w14:paraId="288CCB68" w14:textId="77777777" w:rsidR="009B4928" w:rsidRDefault="009B4928" w:rsidP="009B4928">
      <w:pPr>
        <w:tabs>
          <w:tab w:val="left" w:pos="1440"/>
        </w:tabs>
        <w:spacing w:after="0" w:line="240" w:lineRule="auto"/>
        <w:jc w:val="center"/>
        <w:rPr>
          <w:rFonts w:ascii="Arial" w:eastAsia="Arial" w:hAnsi="Arial" w:cs="Arial"/>
        </w:rPr>
      </w:pPr>
      <w:r>
        <w:rPr>
          <w:rFonts w:ascii="Arial" w:eastAsia="Arial" w:hAnsi="Arial" w:cs="Arial"/>
        </w:rPr>
        <w:t xml:space="preserve">LOCATION: Campus Center 310, University of </w:t>
      </w:r>
      <w:proofErr w:type="gramStart"/>
      <w:r>
        <w:rPr>
          <w:rFonts w:ascii="Arial" w:eastAsia="Arial" w:hAnsi="Arial" w:cs="Arial"/>
        </w:rPr>
        <w:t>Hawai‘</w:t>
      </w:r>
      <w:proofErr w:type="gramEnd"/>
      <w:r>
        <w:rPr>
          <w:rFonts w:ascii="Arial" w:eastAsia="Arial" w:hAnsi="Arial" w:cs="Arial"/>
        </w:rPr>
        <w:t xml:space="preserve">i at </w:t>
      </w:r>
      <w:proofErr w:type="spellStart"/>
      <w:r>
        <w:rPr>
          <w:rFonts w:ascii="Arial" w:eastAsia="Arial" w:hAnsi="Arial" w:cs="Arial"/>
        </w:rPr>
        <w:t>Mānoa</w:t>
      </w:r>
      <w:proofErr w:type="spellEnd"/>
    </w:p>
    <w:p w14:paraId="3C641F43" w14:textId="77777777" w:rsidR="009B4928" w:rsidRDefault="009B4928" w:rsidP="009B4928">
      <w:pPr>
        <w:tabs>
          <w:tab w:val="left" w:pos="1440"/>
        </w:tabs>
        <w:spacing w:after="0" w:line="240" w:lineRule="auto"/>
        <w:jc w:val="center"/>
        <w:rPr>
          <w:rFonts w:ascii="Arial" w:eastAsia="Arial" w:hAnsi="Arial" w:cs="Arial"/>
        </w:rPr>
      </w:pPr>
    </w:p>
    <w:p w14:paraId="68102CF2" w14:textId="77777777" w:rsidR="009B4928" w:rsidRDefault="009B4928" w:rsidP="009B4928">
      <w:pPr>
        <w:tabs>
          <w:tab w:val="left" w:pos="1440"/>
        </w:tabs>
        <w:spacing w:after="0" w:line="240" w:lineRule="auto"/>
        <w:rPr>
          <w:rFonts w:ascii="Arial" w:eastAsia="Arial" w:hAnsi="Arial" w:cs="Arial"/>
        </w:rPr>
      </w:pPr>
      <w:r>
        <w:rPr>
          <w:rFonts w:ascii="Arial" w:eastAsia="Arial" w:hAnsi="Arial" w:cs="Arial"/>
        </w:rPr>
        <w:t xml:space="preserve">Attendees: </w:t>
      </w:r>
    </w:p>
    <w:p w14:paraId="4F99376D" w14:textId="77777777" w:rsidR="009B4928" w:rsidRDefault="009B4928" w:rsidP="009B4928">
      <w:pPr>
        <w:spacing w:after="0" w:line="240" w:lineRule="auto"/>
        <w:ind w:left="1440"/>
        <w:rPr>
          <w:rFonts w:ascii="Arial" w:eastAsia="Arial" w:hAnsi="Arial" w:cs="Arial"/>
        </w:rPr>
      </w:pPr>
      <w:r>
        <w:rPr>
          <w:rFonts w:ascii="Arial" w:eastAsia="Arial" w:hAnsi="Arial" w:cs="Arial"/>
          <w:i/>
        </w:rPr>
        <w:t>Alaska</w:t>
      </w:r>
      <w:r>
        <w:rPr>
          <w:rFonts w:ascii="Arial" w:eastAsia="Arial" w:hAnsi="Arial" w:cs="Arial"/>
        </w:rPr>
        <w:t xml:space="preserve">: </w:t>
      </w:r>
      <w:r>
        <w:rPr>
          <w:rFonts w:ascii="Arial" w:eastAsia="Arial" w:hAnsi="Arial" w:cs="Arial"/>
        </w:rPr>
        <w:tab/>
        <w:t xml:space="preserve">Leslie </w:t>
      </w:r>
      <w:proofErr w:type="spellStart"/>
      <w:r>
        <w:rPr>
          <w:rFonts w:ascii="Arial" w:eastAsia="Arial" w:hAnsi="Arial" w:cs="Arial"/>
        </w:rPr>
        <w:t>Shallcross</w:t>
      </w:r>
      <w:proofErr w:type="spellEnd"/>
      <w:r>
        <w:rPr>
          <w:rFonts w:ascii="Arial" w:eastAsia="Arial" w:hAnsi="Arial" w:cs="Arial"/>
        </w:rPr>
        <w:t xml:space="preserve"> </w:t>
      </w:r>
    </w:p>
    <w:p w14:paraId="43F01F92" w14:textId="77777777" w:rsidR="009B4928" w:rsidRDefault="009B4928" w:rsidP="009B4928">
      <w:pPr>
        <w:spacing w:after="0" w:line="240" w:lineRule="auto"/>
        <w:ind w:left="1440"/>
        <w:rPr>
          <w:rFonts w:ascii="Arial" w:eastAsia="Arial" w:hAnsi="Arial" w:cs="Arial"/>
        </w:rPr>
      </w:pPr>
      <w:r>
        <w:rPr>
          <w:rFonts w:ascii="Arial" w:eastAsia="Arial" w:hAnsi="Arial" w:cs="Arial"/>
          <w:i/>
        </w:rPr>
        <w:t>Am. Samoa</w:t>
      </w:r>
      <w:r>
        <w:rPr>
          <w:rFonts w:ascii="Arial" w:eastAsia="Arial" w:hAnsi="Arial" w:cs="Arial"/>
        </w:rPr>
        <w:t xml:space="preserve">:  </w:t>
      </w:r>
      <w:r>
        <w:rPr>
          <w:rFonts w:ascii="Arial" w:eastAsia="Arial" w:hAnsi="Arial" w:cs="Arial"/>
        </w:rPr>
        <w:tab/>
        <w:t xml:space="preserve">Travis Fleming, Pauline McFall  </w:t>
      </w:r>
    </w:p>
    <w:p w14:paraId="6DF80F1C" w14:textId="77777777" w:rsidR="009B4928" w:rsidRDefault="009B4928" w:rsidP="009B4928">
      <w:pPr>
        <w:spacing w:after="0" w:line="240" w:lineRule="auto"/>
        <w:ind w:left="1440"/>
        <w:rPr>
          <w:rFonts w:ascii="Arial" w:eastAsia="Arial" w:hAnsi="Arial" w:cs="Arial"/>
        </w:rPr>
      </w:pPr>
      <w:r>
        <w:rPr>
          <w:rFonts w:ascii="Arial" w:eastAsia="Arial" w:hAnsi="Arial" w:cs="Arial"/>
          <w:i/>
        </w:rPr>
        <w:t xml:space="preserve">Arizona: </w:t>
      </w:r>
      <w:r>
        <w:rPr>
          <w:rFonts w:ascii="Arial" w:eastAsia="Arial" w:hAnsi="Arial" w:cs="Arial"/>
        </w:rPr>
        <w:tab/>
        <w:t xml:space="preserve">Melanie </w:t>
      </w:r>
      <w:proofErr w:type="spellStart"/>
      <w:r>
        <w:rPr>
          <w:rFonts w:ascii="Arial" w:eastAsia="Arial" w:hAnsi="Arial" w:cs="Arial"/>
        </w:rPr>
        <w:t>Hingle</w:t>
      </w:r>
      <w:proofErr w:type="spellEnd"/>
    </w:p>
    <w:p w14:paraId="606894AA" w14:textId="77777777" w:rsidR="009B4928" w:rsidRDefault="009B4928" w:rsidP="009B4928">
      <w:pPr>
        <w:spacing w:after="0" w:line="240" w:lineRule="auto"/>
        <w:rPr>
          <w:rFonts w:ascii="Arial" w:eastAsia="Arial" w:hAnsi="Arial" w:cs="Arial"/>
        </w:rPr>
      </w:pPr>
      <w:r>
        <w:rPr>
          <w:rFonts w:ascii="Arial" w:eastAsia="Arial" w:hAnsi="Arial" w:cs="Arial"/>
          <w:i/>
        </w:rPr>
        <w:t>CNMI</w:t>
      </w:r>
      <w:r>
        <w:rPr>
          <w:rFonts w:ascii="Arial" w:eastAsia="Arial" w:hAnsi="Arial" w:cs="Arial"/>
        </w:rPr>
        <w:t xml:space="preserve">:  </w:t>
      </w:r>
      <w:r>
        <w:rPr>
          <w:rFonts w:ascii="Arial" w:eastAsia="Arial" w:hAnsi="Arial" w:cs="Arial"/>
        </w:rPr>
        <w:tab/>
      </w:r>
    </w:p>
    <w:p w14:paraId="271C2263" w14:textId="77777777" w:rsidR="009B4928" w:rsidRDefault="009B4928" w:rsidP="009B4928">
      <w:pPr>
        <w:spacing w:after="0" w:line="240" w:lineRule="auto"/>
        <w:rPr>
          <w:rFonts w:ascii="Arial" w:eastAsia="Arial" w:hAnsi="Arial" w:cs="Arial"/>
        </w:rPr>
      </w:pPr>
      <w:r>
        <w:rPr>
          <w:rFonts w:ascii="Arial" w:eastAsia="Arial" w:hAnsi="Arial" w:cs="Arial"/>
          <w:i/>
        </w:rPr>
        <w:t>Guam</w:t>
      </w:r>
      <w:r>
        <w:rPr>
          <w:rFonts w:ascii="Arial" w:eastAsia="Arial" w:hAnsi="Arial" w:cs="Arial"/>
        </w:rPr>
        <w:t xml:space="preserve">: </w:t>
      </w:r>
      <w:r>
        <w:rPr>
          <w:rFonts w:ascii="Arial" w:eastAsia="Arial" w:hAnsi="Arial" w:cs="Arial"/>
        </w:rPr>
        <w:tab/>
        <w:t xml:space="preserve">Rachael Leon Guerrero, Robert L. Barber, Mark Acosta, Tanisha </w:t>
      </w:r>
      <w:proofErr w:type="spellStart"/>
      <w:r>
        <w:rPr>
          <w:rFonts w:ascii="Arial" w:eastAsia="Arial" w:hAnsi="Arial" w:cs="Arial"/>
        </w:rPr>
        <w:t>Aflague</w:t>
      </w:r>
      <w:proofErr w:type="spellEnd"/>
      <w:r>
        <w:rPr>
          <w:rFonts w:ascii="Arial" w:eastAsia="Arial" w:hAnsi="Arial" w:cs="Arial"/>
        </w:rPr>
        <w:t xml:space="preserve"> </w:t>
      </w:r>
    </w:p>
    <w:p w14:paraId="7D6007A1" w14:textId="77777777" w:rsidR="009B4928" w:rsidRDefault="009B4928" w:rsidP="009B4928">
      <w:pPr>
        <w:spacing w:after="0" w:line="240" w:lineRule="auto"/>
        <w:rPr>
          <w:rFonts w:ascii="Arial" w:eastAsia="Arial" w:hAnsi="Arial" w:cs="Arial"/>
        </w:rPr>
      </w:pPr>
      <w:r>
        <w:rPr>
          <w:rFonts w:ascii="Arial" w:eastAsia="Arial" w:hAnsi="Arial" w:cs="Arial"/>
          <w:i/>
        </w:rPr>
        <w:t>FAS</w:t>
      </w:r>
      <w:r>
        <w:rPr>
          <w:rFonts w:ascii="Arial" w:eastAsia="Arial" w:hAnsi="Arial" w:cs="Arial"/>
        </w:rPr>
        <w:t xml:space="preserve">:      </w:t>
      </w:r>
      <w:r>
        <w:rPr>
          <w:rFonts w:ascii="Arial" w:eastAsia="Arial" w:hAnsi="Arial" w:cs="Arial"/>
        </w:rPr>
        <w:tab/>
        <w:t xml:space="preserve"> </w:t>
      </w:r>
    </w:p>
    <w:p w14:paraId="68119942" w14:textId="77777777" w:rsidR="009B4928" w:rsidRDefault="009B4928" w:rsidP="009B4928">
      <w:pPr>
        <w:spacing w:after="0" w:line="240" w:lineRule="auto"/>
        <w:ind w:left="1440"/>
        <w:rPr>
          <w:rFonts w:ascii="Arial" w:eastAsia="Arial" w:hAnsi="Arial" w:cs="Arial"/>
        </w:rPr>
      </w:pPr>
      <w:r>
        <w:rPr>
          <w:rFonts w:ascii="Arial" w:eastAsia="Arial" w:hAnsi="Arial" w:cs="Arial"/>
          <w:i/>
        </w:rPr>
        <w:t>Hawaii</w:t>
      </w:r>
      <w:r>
        <w:rPr>
          <w:rFonts w:ascii="Arial" w:eastAsia="Arial" w:hAnsi="Arial" w:cs="Arial"/>
        </w:rPr>
        <w:t xml:space="preserve">:            Rachel Novotny, Marie Revilla, Jeannie </w:t>
      </w:r>
      <w:proofErr w:type="spellStart"/>
      <w:r>
        <w:rPr>
          <w:rFonts w:ascii="Arial" w:eastAsia="Arial" w:hAnsi="Arial" w:cs="Arial"/>
        </w:rPr>
        <w:t>Butel</w:t>
      </w:r>
      <w:proofErr w:type="spellEnd"/>
      <w:r>
        <w:rPr>
          <w:rFonts w:ascii="Arial" w:eastAsia="Arial" w:hAnsi="Arial" w:cs="Arial"/>
        </w:rPr>
        <w:t xml:space="preserve">, Monica Esquivel, Ashley Yamanaka, Claire </w:t>
      </w:r>
      <w:proofErr w:type="spellStart"/>
      <w:r>
        <w:rPr>
          <w:rFonts w:ascii="Arial" w:eastAsia="Arial" w:hAnsi="Arial" w:cs="Arial"/>
        </w:rPr>
        <w:t>Ing</w:t>
      </w:r>
      <w:proofErr w:type="spellEnd"/>
      <w:r>
        <w:rPr>
          <w:rFonts w:ascii="Arial" w:eastAsia="Arial" w:hAnsi="Arial" w:cs="Arial"/>
        </w:rPr>
        <w:t xml:space="preserve">, Lynne Wilkens, Erik Hill, Jinzeng Yang  </w:t>
      </w:r>
    </w:p>
    <w:p w14:paraId="063156DE" w14:textId="77777777" w:rsidR="009B4928" w:rsidRDefault="009B4928" w:rsidP="009B4928">
      <w:pPr>
        <w:tabs>
          <w:tab w:val="left" w:pos="1440"/>
        </w:tabs>
        <w:spacing w:after="0" w:line="240" w:lineRule="auto"/>
        <w:rPr>
          <w:rFonts w:ascii="Arial" w:eastAsia="Arial" w:hAnsi="Arial" w:cs="Arial"/>
        </w:rPr>
      </w:pPr>
    </w:p>
    <w:p w14:paraId="2DDE269E" w14:textId="77777777" w:rsidR="009B4928" w:rsidRDefault="009B4928" w:rsidP="009B4928">
      <w:pPr>
        <w:tabs>
          <w:tab w:val="left" w:pos="1440"/>
        </w:tabs>
        <w:spacing w:after="0" w:line="240" w:lineRule="auto"/>
        <w:rPr>
          <w:rFonts w:ascii="Arial" w:eastAsia="Arial" w:hAnsi="Arial" w:cs="Arial"/>
        </w:rPr>
      </w:pPr>
    </w:p>
    <w:p w14:paraId="3E7C3611" w14:textId="77777777" w:rsidR="009B4928" w:rsidRDefault="009B4928" w:rsidP="009B4928">
      <w:pPr>
        <w:tabs>
          <w:tab w:val="left" w:pos="1440"/>
        </w:tabs>
        <w:spacing w:after="0" w:line="240" w:lineRule="auto"/>
        <w:rPr>
          <w:rFonts w:ascii="Arial" w:eastAsia="Arial" w:hAnsi="Arial" w:cs="Arial"/>
        </w:rPr>
      </w:pPr>
    </w:p>
    <w:p w14:paraId="3E330CA2" w14:textId="77777777" w:rsidR="009B4928" w:rsidRDefault="009B4928" w:rsidP="009B4928">
      <w:pPr>
        <w:tabs>
          <w:tab w:val="left" w:pos="1440"/>
        </w:tabs>
        <w:spacing w:after="0" w:line="240" w:lineRule="auto"/>
        <w:rPr>
          <w:rFonts w:ascii="Arial" w:eastAsia="Arial" w:hAnsi="Arial" w:cs="Arial"/>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955"/>
        <w:gridCol w:w="3720"/>
      </w:tblGrid>
      <w:tr w:rsidR="009B4928" w14:paraId="4B58F179" w14:textId="77777777" w:rsidTr="00002F70">
        <w:tc>
          <w:tcPr>
            <w:tcW w:w="2685" w:type="dxa"/>
            <w:shd w:val="clear" w:color="auto" w:fill="auto"/>
            <w:tcMar>
              <w:top w:w="100" w:type="dxa"/>
              <w:left w:w="100" w:type="dxa"/>
              <w:bottom w:w="100" w:type="dxa"/>
              <w:right w:w="100" w:type="dxa"/>
            </w:tcMar>
          </w:tcPr>
          <w:p w14:paraId="47787041" w14:textId="77777777" w:rsidR="009B4928" w:rsidRDefault="009B4928" w:rsidP="00002F70">
            <w:pPr>
              <w:widowControl w:val="0"/>
              <w:spacing w:after="0" w:line="240" w:lineRule="auto"/>
              <w:rPr>
                <w:rFonts w:ascii="Arial" w:eastAsia="Arial" w:hAnsi="Arial" w:cs="Arial"/>
              </w:rPr>
            </w:pPr>
            <w:r>
              <w:rPr>
                <w:rFonts w:ascii="Arial" w:eastAsia="Arial" w:hAnsi="Arial" w:cs="Arial"/>
              </w:rPr>
              <w:t>Topic</w:t>
            </w:r>
          </w:p>
        </w:tc>
        <w:tc>
          <w:tcPr>
            <w:tcW w:w="2955" w:type="dxa"/>
            <w:shd w:val="clear" w:color="auto" w:fill="auto"/>
            <w:tcMar>
              <w:top w:w="100" w:type="dxa"/>
              <w:left w:w="100" w:type="dxa"/>
              <w:bottom w:w="100" w:type="dxa"/>
              <w:right w:w="100" w:type="dxa"/>
            </w:tcMar>
          </w:tcPr>
          <w:p w14:paraId="72773970" w14:textId="77777777" w:rsidR="009B4928" w:rsidRDefault="009B4928" w:rsidP="00002F70">
            <w:pPr>
              <w:widowControl w:val="0"/>
              <w:spacing w:after="0" w:line="240" w:lineRule="auto"/>
              <w:rPr>
                <w:rFonts w:ascii="Arial" w:eastAsia="Arial" w:hAnsi="Arial" w:cs="Arial"/>
              </w:rPr>
            </w:pPr>
            <w:r>
              <w:rPr>
                <w:rFonts w:ascii="Arial" w:eastAsia="Arial" w:hAnsi="Arial" w:cs="Arial"/>
              </w:rPr>
              <w:t>Issues/Status</w:t>
            </w:r>
          </w:p>
        </w:tc>
        <w:tc>
          <w:tcPr>
            <w:tcW w:w="3720" w:type="dxa"/>
            <w:shd w:val="clear" w:color="auto" w:fill="auto"/>
            <w:tcMar>
              <w:top w:w="100" w:type="dxa"/>
              <w:left w:w="100" w:type="dxa"/>
              <w:bottom w:w="100" w:type="dxa"/>
              <w:right w:w="100" w:type="dxa"/>
            </w:tcMar>
          </w:tcPr>
          <w:p w14:paraId="62E376FF" w14:textId="77777777" w:rsidR="009B4928" w:rsidRDefault="009B4928" w:rsidP="00002F70">
            <w:pPr>
              <w:widowControl w:val="0"/>
              <w:spacing w:after="0" w:line="240" w:lineRule="auto"/>
              <w:rPr>
                <w:rFonts w:ascii="Arial" w:eastAsia="Arial" w:hAnsi="Arial" w:cs="Arial"/>
              </w:rPr>
            </w:pPr>
            <w:r>
              <w:rPr>
                <w:rFonts w:ascii="Arial" w:eastAsia="Arial" w:hAnsi="Arial" w:cs="Arial"/>
              </w:rPr>
              <w:t>Plans/Suggestions/Action/Decisions</w:t>
            </w:r>
          </w:p>
        </w:tc>
      </w:tr>
      <w:tr w:rsidR="009B4928" w14:paraId="4EB8C835" w14:textId="77777777" w:rsidTr="00002F70">
        <w:tc>
          <w:tcPr>
            <w:tcW w:w="2685" w:type="dxa"/>
            <w:shd w:val="clear" w:color="auto" w:fill="auto"/>
            <w:tcMar>
              <w:top w:w="100" w:type="dxa"/>
              <w:left w:w="100" w:type="dxa"/>
              <w:bottom w:w="100" w:type="dxa"/>
              <w:right w:w="100" w:type="dxa"/>
            </w:tcMar>
          </w:tcPr>
          <w:p w14:paraId="2E348AD2" w14:textId="77777777" w:rsidR="009B4928" w:rsidRDefault="009B4928" w:rsidP="00002F70">
            <w:pPr>
              <w:spacing w:after="0" w:line="240" w:lineRule="auto"/>
              <w:ind w:left="720"/>
              <w:rPr>
                <w:rFonts w:ascii="Arial" w:eastAsia="Arial" w:hAnsi="Arial" w:cs="Arial"/>
              </w:rPr>
            </w:pPr>
            <w:r>
              <w:rPr>
                <w:rFonts w:ascii="Arial" w:eastAsia="Arial" w:hAnsi="Arial" w:cs="Arial"/>
              </w:rPr>
              <w:t>Welcome, Introductions,</w:t>
            </w:r>
          </w:p>
          <w:p w14:paraId="30BE684A" w14:textId="77777777" w:rsidR="009B4928" w:rsidRDefault="009B4928" w:rsidP="00002F70">
            <w:pPr>
              <w:spacing w:after="0" w:line="240" w:lineRule="auto"/>
              <w:ind w:left="720"/>
              <w:rPr>
                <w:rFonts w:ascii="Arial" w:eastAsia="Arial" w:hAnsi="Arial" w:cs="Arial"/>
              </w:rPr>
            </w:pPr>
            <w:r>
              <w:rPr>
                <w:rFonts w:ascii="Arial" w:eastAsia="Arial" w:hAnsi="Arial" w:cs="Arial"/>
              </w:rPr>
              <w:t>Agenda Review</w:t>
            </w:r>
          </w:p>
        </w:tc>
        <w:tc>
          <w:tcPr>
            <w:tcW w:w="2955" w:type="dxa"/>
            <w:shd w:val="clear" w:color="auto" w:fill="auto"/>
            <w:tcMar>
              <w:top w:w="100" w:type="dxa"/>
              <w:left w:w="100" w:type="dxa"/>
              <w:bottom w:w="100" w:type="dxa"/>
              <w:right w:w="100" w:type="dxa"/>
            </w:tcMar>
          </w:tcPr>
          <w:p w14:paraId="13B3BC19" w14:textId="77777777" w:rsidR="009B4928" w:rsidRDefault="009B4928" w:rsidP="00002F70">
            <w:pPr>
              <w:widowControl w:val="0"/>
              <w:spacing w:after="0" w:line="240" w:lineRule="auto"/>
              <w:rPr>
                <w:rFonts w:ascii="Arial" w:eastAsia="Arial" w:hAnsi="Arial" w:cs="Arial"/>
              </w:rPr>
            </w:pPr>
          </w:p>
        </w:tc>
        <w:tc>
          <w:tcPr>
            <w:tcW w:w="3720" w:type="dxa"/>
            <w:shd w:val="clear" w:color="auto" w:fill="auto"/>
            <w:tcMar>
              <w:top w:w="100" w:type="dxa"/>
              <w:left w:w="100" w:type="dxa"/>
              <w:bottom w:w="100" w:type="dxa"/>
              <w:right w:w="100" w:type="dxa"/>
            </w:tcMar>
          </w:tcPr>
          <w:p w14:paraId="7143BD0E" w14:textId="77777777" w:rsidR="009B4928" w:rsidRDefault="009B4928" w:rsidP="00002F70">
            <w:pPr>
              <w:widowControl w:val="0"/>
              <w:spacing w:after="0" w:line="240" w:lineRule="auto"/>
              <w:rPr>
                <w:rFonts w:ascii="Arial" w:eastAsia="Arial" w:hAnsi="Arial" w:cs="Arial"/>
              </w:rPr>
            </w:pPr>
          </w:p>
        </w:tc>
      </w:tr>
      <w:tr w:rsidR="009B4928" w14:paraId="755920E9" w14:textId="77777777" w:rsidTr="00002F70">
        <w:tc>
          <w:tcPr>
            <w:tcW w:w="2685" w:type="dxa"/>
            <w:shd w:val="clear" w:color="auto" w:fill="auto"/>
            <w:tcMar>
              <w:top w:w="100" w:type="dxa"/>
              <w:left w:w="100" w:type="dxa"/>
              <w:bottom w:w="100" w:type="dxa"/>
              <w:right w:w="100" w:type="dxa"/>
            </w:tcMar>
          </w:tcPr>
          <w:p w14:paraId="21E5787D" w14:textId="77777777" w:rsidR="009B4928" w:rsidRDefault="009B4928" w:rsidP="00002F70">
            <w:pPr>
              <w:spacing w:after="0" w:line="240" w:lineRule="auto"/>
              <w:rPr>
                <w:rFonts w:ascii="Arial" w:eastAsia="Arial" w:hAnsi="Arial" w:cs="Arial"/>
              </w:rPr>
            </w:pPr>
            <w:r>
              <w:rPr>
                <w:rFonts w:ascii="Arial" w:eastAsia="Arial" w:hAnsi="Arial" w:cs="Arial"/>
              </w:rPr>
              <w:t>CHLN Project Overview</w:t>
            </w:r>
          </w:p>
        </w:tc>
        <w:tc>
          <w:tcPr>
            <w:tcW w:w="2955" w:type="dxa"/>
            <w:shd w:val="clear" w:color="auto" w:fill="auto"/>
            <w:tcMar>
              <w:top w:w="100" w:type="dxa"/>
              <w:left w:w="100" w:type="dxa"/>
              <w:bottom w:w="100" w:type="dxa"/>
              <w:right w:w="100" w:type="dxa"/>
            </w:tcMar>
          </w:tcPr>
          <w:p w14:paraId="7B4C2813" w14:textId="77777777" w:rsidR="009B4928" w:rsidRDefault="009B4928" w:rsidP="009B4928">
            <w:pPr>
              <w:widowControl w:val="0"/>
              <w:numPr>
                <w:ilvl w:val="0"/>
                <w:numId w:val="27"/>
              </w:numPr>
              <w:tabs>
                <w:tab w:val="clear" w:pos="720"/>
              </w:tabs>
              <w:suppressAutoHyphens w:val="0"/>
              <w:spacing w:after="0" w:line="240" w:lineRule="auto"/>
              <w:contextualSpacing/>
              <w:rPr>
                <w:rFonts w:ascii="Arial" w:eastAsia="Arial" w:hAnsi="Arial" w:cs="Arial"/>
              </w:rPr>
            </w:pPr>
            <w:r>
              <w:rPr>
                <w:rFonts w:ascii="Arial" w:eastAsia="Arial" w:hAnsi="Arial" w:cs="Arial"/>
              </w:rPr>
              <w:t>Current participants (Appendix E) and non-formal participants</w:t>
            </w:r>
          </w:p>
          <w:p w14:paraId="33AA6AD9" w14:textId="77777777" w:rsidR="009B4928" w:rsidRDefault="009B4928" w:rsidP="009B4928">
            <w:pPr>
              <w:widowControl w:val="0"/>
              <w:numPr>
                <w:ilvl w:val="0"/>
                <w:numId w:val="27"/>
              </w:numPr>
              <w:tabs>
                <w:tab w:val="clear" w:pos="720"/>
              </w:tabs>
              <w:suppressAutoHyphens w:val="0"/>
              <w:spacing w:after="0" w:line="240" w:lineRule="auto"/>
              <w:contextualSpacing/>
              <w:rPr>
                <w:rFonts w:ascii="Arial" w:eastAsia="Arial" w:hAnsi="Arial" w:cs="Arial"/>
              </w:rPr>
            </w:pPr>
            <w:r>
              <w:rPr>
                <w:rFonts w:ascii="Arial" w:eastAsia="Arial" w:hAnsi="Arial" w:cs="Arial"/>
              </w:rPr>
              <w:t>Others that should join?</w:t>
            </w:r>
          </w:p>
        </w:tc>
        <w:tc>
          <w:tcPr>
            <w:tcW w:w="3720" w:type="dxa"/>
            <w:shd w:val="clear" w:color="auto" w:fill="auto"/>
            <w:tcMar>
              <w:top w:w="100" w:type="dxa"/>
              <w:left w:w="100" w:type="dxa"/>
              <w:bottom w:w="100" w:type="dxa"/>
              <w:right w:w="100" w:type="dxa"/>
            </w:tcMar>
          </w:tcPr>
          <w:p w14:paraId="2BD1C9BF" w14:textId="77777777" w:rsidR="009B4928" w:rsidRDefault="009B4928" w:rsidP="00002F70">
            <w:pPr>
              <w:widowControl w:val="0"/>
              <w:spacing w:after="0" w:line="240" w:lineRule="auto"/>
              <w:rPr>
                <w:rFonts w:ascii="Arial" w:eastAsia="Arial" w:hAnsi="Arial" w:cs="Arial"/>
              </w:rPr>
            </w:pPr>
            <w:r>
              <w:rPr>
                <w:rFonts w:ascii="Arial" w:eastAsia="Arial" w:hAnsi="Arial" w:cs="Arial"/>
              </w:rPr>
              <w:t>Plan for Addition of New Members:</w:t>
            </w:r>
          </w:p>
          <w:p w14:paraId="2A355FBB" w14:textId="77777777" w:rsidR="009B4928" w:rsidRDefault="009B4928" w:rsidP="009B4928">
            <w:pPr>
              <w:widowControl w:val="0"/>
              <w:numPr>
                <w:ilvl w:val="0"/>
                <w:numId w:val="16"/>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Continue to plan to grow the partnership within the Pacific region. </w:t>
            </w:r>
          </w:p>
          <w:p w14:paraId="5CA65D60" w14:textId="77777777" w:rsidR="009B4928" w:rsidRDefault="009B4928" w:rsidP="009B4928">
            <w:pPr>
              <w:widowControl w:val="0"/>
              <w:numPr>
                <w:ilvl w:val="0"/>
                <w:numId w:val="16"/>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How do we add American Samoa to Appendix E? </w:t>
            </w:r>
          </w:p>
        </w:tc>
      </w:tr>
      <w:tr w:rsidR="009B4928" w14:paraId="3D97DBB4" w14:textId="77777777" w:rsidTr="00002F70">
        <w:tc>
          <w:tcPr>
            <w:tcW w:w="2685" w:type="dxa"/>
            <w:shd w:val="clear" w:color="auto" w:fill="auto"/>
            <w:tcMar>
              <w:top w:w="100" w:type="dxa"/>
              <w:left w:w="100" w:type="dxa"/>
              <w:bottom w:w="100" w:type="dxa"/>
              <w:right w:w="100" w:type="dxa"/>
            </w:tcMar>
          </w:tcPr>
          <w:p w14:paraId="77508034" w14:textId="77777777" w:rsidR="009B4928" w:rsidRDefault="009B4928" w:rsidP="00002F70">
            <w:pPr>
              <w:spacing w:after="0" w:line="240" w:lineRule="auto"/>
              <w:rPr>
                <w:rFonts w:ascii="Arial" w:eastAsia="Arial" w:hAnsi="Arial" w:cs="Arial"/>
              </w:rPr>
            </w:pPr>
            <w:r>
              <w:rPr>
                <w:rFonts w:ascii="Arial" w:eastAsia="Arial" w:hAnsi="Arial" w:cs="Arial"/>
              </w:rPr>
              <w:t>NIMSS and Google Drive</w:t>
            </w:r>
          </w:p>
        </w:tc>
        <w:tc>
          <w:tcPr>
            <w:tcW w:w="2955" w:type="dxa"/>
            <w:shd w:val="clear" w:color="auto" w:fill="auto"/>
            <w:tcMar>
              <w:top w:w="100" w:type="dxa"/>
              <w:left w:w="100" w:type="dxa"/>
              <w:bottom w:w="100" w:type="dxa"/>
              <w:right w:w="100" w:type="dxa"/>
            </w:tcMar>
          </w:tcPr>
          <w:p w14:paraId="66534AF1" w14:textId="77777777" w:rsidR="009B4928" w:rsidRDefault="009B4928" w:rsidP="009B4928">
            <w:pPr>
              <w:widowControl w:val="0"/>
              <w:numPr>
                <w:ilvl w:val="0"/>
                <w:numId w:val="30"/>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NIMSS contains project overview, background, annual reports, </w:t>
            </w:r>
            <w:proofErr w:type="spellStart"/>
            <w:r>
              <w:rPr>
                <w:rFonts w:ascii="Arial" w:eastAsia="Arial" w:hAnsi="Arial" w:cs="Arial"/>
              </w:rPr>
              <w:t>etc</w:t>
            </w:r>
            <w:proofErr w:type="spellEnd"/>
            <w:r>
              <w:rPr>
                <w:rFonts w:ascii="Arial" w:eastAsia="Arial" w:hAnsi="Arial" w:cs="Arial"/>
              </w:rPr>
              <w:t xml:space="preserve"> </w:t>
            </w:r>
          </w:p>
          <w:p w14:paraId="246EE9BA" w14:textId="77777777" w:rsidR="009B4928" w:rsidRDefault="009B4928" w:rsidP="009B4928">
            <w:pPr>
              <w:widowControl w:val="0"/>
              <w:numPr>
                <w:ilvl w:val="1"/>
                <w:numId w:val="30"/>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Marie went over the NMISS website that is accessible to everyone. </w:t>
            </w:r>
          </w:p>
          <w:p w14:paraId="4E0946CE" w14:textId="77777777" w:rsidR="009B4928" w:rsidRDefault="009B4928" w:rsidP="009B4928">
            <w:pPr>
              <w:widowControl w:val="0"/>
              <w:numPr>
                <w:ilvl w:val="1"/>
                <w:numId w:val="30"/>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Summary of </w:t>
            </w:r>
            <w:r>
              <w:rPr>
                <w:rFonts w:ascii="Arial" w:eastAsia="Arial" w:hAnsi="Arial" w:cs="Arial"/>
              </w:rPr>
              <w:lastRenderedPageBreak/>
              <w:t xml:space="preserve">the objectives. </w:t>
            </w:r>
          </w:p>
          <w:p w14:paraId="54EE3C8E" w14:textId="77777777" w:rsidR="009B4928" w:rsidRDefault="009B4928" w:rsidP="009B4928">
            <w:pPr>
              <w:widowControl w:val="0"/>
              <w:numPr>
                <w:ilvl w:val="0"/>
                <w:numId w:val="30"/>
              </w:numPr>
              <w:tabs>
                <w:tab w:val="clear" w:pos="720"/>
              </w:tabs>
              <w:suppressAutoHyphens w:val="0"/>
              <w:spacing w:after="0" w:line="240" w:lineRule="auto"/>
              <w:contextualSpacing/>
              <w:rPr>
                <w:rFonts w:ascii="Arial" w:eastAsia="Arial" w:hAnsi="Arial" w:cs="Arial"/>
              </w:rPr>
            </w:pPr>
            <w:r>
              <w:rPr>
                <w:rFonts w:ascii="Arial" w:eastAsia="Arial" w:hAnsi="Arial" w:cs="Arial"/>
              </w:rPr>
              <w:t>Google drive folder contains CHLN related documents</w:t>
            </w:r>
          </w:p>
          <w:p w14:paraId="5295E6C1" w14:textId="77777777" w:rsidR="009B4928" w:rsidRDefault="009B4928" w:rsidP="009B4928">
            <w:pPr>
              <w:widowControl w:val="0"/>
              <w:numPr>
                <w:ilvl w:val="1"/>
                <w:numId w:val="30"/>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The decision to use google drive allows low-maintenance and accessibility to all jurisdictions. </w:t>
            </w:r>
          </w:p>
          <w:p w14:paraId="5BC26BC7" w14:textId="77777777" w:rsidR="009B4928" w:rsidRDefault="009B4928" w:rsidP="009B4928">
            <w:pPr>
              <w:widowControl w:val="0"/>
              <w:numPr>
                <w:ilvl w:val="0"/>
                <w:numId w:val="30"/>
              </w:numPr>
              <w:tabs>
                <w:tab w:val="clear" w:pos="720"/>
              </w:tabs>
              <w:suppressAutoHyphens w:val="0"/>
              <w:spacing w:after="0" w:line="240" w:lineRule="auto"/>
              <w:contextualSpacing/>
              <w:rPr>
                <w:rFonts w:ascii="Arial" w:eastAsia="Arial" w:hAnsi="Arial" w:cs="Arial"/>
              </w:rPr>
            </w:pPr>
            <w:r>
              <w:rPr>
                <w:rFonts w:ascii="Arial" w:eastAsia="Arial" w:hAnsi="Arial" w:cs="Arial"/>
              </w:rPr>
              <w:t>Can everyone access easily?</w:t>
            </w:r>
          </w:p>
          <w:p w14:paraId="4CADA030" w14:textId="77777777" w:rsidR="009B4928" w:rsidRDefault="009B4928" w:rsidP="009B4928">
            <w:pPr>
              <w:widowControl w:val="0"/>
              <w:numPr>
                <w:ilvl w:val="1"/>
                <w:numId w:val="30"/>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Google drive is able to access offline. </w:t>
            </w:r>
          </w:p>
          <w:p w14:paraId="3BE724AF" w14:textId="77777777" w:rsidR="009B4928" w:rsidRDefault="009B4928" w:rsidP="009B4928">
            <w:pPr>
              <w:widowControl w:val="0"/>
              <w:numPr>
                <w:ilvl w:val="1"/>
                <w:numId w:val="30"/>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Another option: Google </w:t>
            </w:r>
            <w:proofErr w:type="spellStart"/>
            <w:r>
              <w:rPr>
                <w:rFonts w:ascii="Arial" w:eastAsia="Arial" w:hAnsi="Arial" w:cs="Arial"/>
              </w:rPr>
              <w:t>Filestream</w:t>
            </w:r>
            <w:proofErr w:type="spellEnd"/>
            <w:r>
              <w:rPr>
                <w:rFonts w:ascii="Arial" w:eastAsia="Arial" w:hAnsi="Arial" w:cs="Arial"/>
              </w:rPr>
              <w:t xml:space="preserve"> Desktop app allows you access files offline. </w:t>
            </w:r>
          </w:p>
        </w:tc>
        <w:tc>
          <w:tcPr>
            <w:tcW w:w="3720" w:type="dxa"/>
            <w:shd w:val="clear" w:color="auto" w:fill="auto"/>
            <w:tcMar>
              <w:top w:w="100" w:type="dxa"/>
              <w:left w:w="100" w:type="dxa"/>
              <w:bottom w:w="100" w:type="dxa"/>
              <w:right w:w="100" w:type="dxa"/>
            </w:tcMar>
          </w:tcPr>
          <w:p w14:paraId="2D771FD9" w14:textId="77777777" w:rsidR="009B4928" w:rsidRDefault="009B4928" w:rsidP="00002F70">
            <w:pPr>
              <w:widowControl w:val="0"/>
              <w:spacing w:after="0" w:line="240" w:lineRule="auto"/>
              <w:rPr>
                <w:rFonts w:ascii="Arial" w:eastAsia="Arial" w:hAnsi="Arial" w:cs="Arial"/>
              </w:rPr>
            </w:pPr>
            <w:r>
              <w:rPr>
                <w:rFonts w:ascii="Arial" w:eastAsia="Arial" w:hAnsi="Arial" w:cs="Arial"/>
              </w:rPr>
              <w:lastRenderedPageBreak/>
              <w:t>Expansion of CHLN</w:t>
            </w:r>
          </w:p>
          <w:p w14:paraId="4E0D8C3E" w14:textId="77777777" w:rsidR="009B4928" w:rsidRDefault="009B4928" w:rsidP="009B4928">
            <w:pPr>
              <w:widowControl w:val="0"/>
              <w:numPr>
                <w:ilvl w:val="0"/>
                <w:numId w:val="26"/>
              </w:numPr>
              <w:tabs>
                <w:tab w:val="clear" w:pos="720"/>
              </w:tabs>
              <w:suppressAutoHyphens w:val="0"/>
              <w:spacing w:after="0" w:line="240" w:lineRule="auto"/>
              <w:contextualSpacing/>
              <w:rPr>
                <w:rFonts w:ascii="Arial" w:eastAsia="Arial" w:hAnsi="Arial" w:cs="Arial"/>
              </w:rPr>
            </w:pPr>
            <w:r>
              <w:rPr>
                <w:rFonts w:ascii="Arial" w:eastAsia="Arial" w:hAnsi="Arial" w:cs="Arial"/>
              </w:rPr>
              <w:t>Try to institutionalize and expand with training, extension, and monitoring research building for sustainability. Continue to build and partner with institutional members.</w:t>
            </w:r>
          </w:p>
          <w:p w14:paraId="78C9FA24" w14:textId="77777777" w:rsidR="009B4928" w:rsidRDefault="009B4928" w:rsidP="009B4928">
            <w:pPr>
              <w:widowControl w:val="0"/>
              <w:numPr>
                <w:ilvl w:val="0"/>
                <w:numId w:val="28"/>
              </w:numPr>
              <w:tabs>
                <w:tab w:val="clear" w:pos="720"/>
              </w:tabs>
              <w:suppressAutoHyphens w:val="0"/>
              <w:spacing w:after="0" w:line="240" w:lineRule="auto"/>
              <w:contextualSpacing/>
              <w:rPr>
                <w:rFonts w:ascii="Arial" w:eastAsia="Arial" w:hAnsi="Arial" w:cs="Arial"/>
              </w:rPr>
            </w:pPr>
            <w:r>
              <w:rPr>
                <w:rFonts w:ascii="Arial" w:eastAsia="Arial" w:hAnsi="Arial" w:cs="Arial"/>
              </w:rPr>
              <w:t>How do we institutionalize CHLN?</w:t>
            </w:r>
          </w:p>
          <w:p w14:paraId="778E2C30" w14:textId="77777777" w:rsidR="009B4928" w:rsidRDefault="009B4928" w:rsidP="00002F70">
            <w:pPr>
              <w:widowControl w:val="0"/>
              <w:spacing w:after="0" w:line="240" w:lineRule="auto"/>
              <w:rPr>
                <w:rFonts w:ascii="Arial" w:eastAsia="Arial" w:hAnsi="Arial" w:cs="Arial"/>
              </w:rPr>
            </w:pPr>
          </w:p>
          <w:p w14:paraId="24422A0C"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Suggestion: Bob Barber requested for the slides </w:t>
            </w:r>
            <w:r>
              <w:rPr>
                <w:rFonts w:ascii="Arial" w:eastAsia="Arial" w:hAnsi="Arial" w:cs="Arial"/>
              </w:rPr>
              <w:lastRenderedPageBreak/>
              <w:t xml:space="preserve">presented today be emailed to everyone for the links to the google drive folder. </w:t>
            </w:r>
          </w:p>
          <w:p w14:paraId="1953C489" w14:textId="77777777" w:rsidR="009B4928" w:rsidRDefault="009B4928" w:rsidP="00002F70">
            <w:pPr>
              <w:widowControl w:val="0"/>
              <w:spacing w:after="0" w:line="240" w:lineRule="auto"/>
              <w:rPr>
                <w:rFonts w:ascii="Arial" w:eastAsia="Arial" w:hAnsi="Arial" w:cs="Arial"/>
              </w:rPr>
            </w:pPr>
          </w:p>
          <w:p w14:paraId="3DA77BC2"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Action: Marie will confirm that anyone with the link (without a </w:t>
            </w:r>
            <w:proofErr w:type="spellStart"/>
            <w:r>
              <w:rPr>
                <w:rFonts w:ascii="Arial" w:eastAsia="Arial" w:hAnsi="Arial" w:cs="Arial"/>
              </w:rPr>
              <w:t>gmail</w:t>
            </w:r>
            <w:proofErr w:type="spellEnd"/>
            <w:r>
              <w:rPr>
                <w:rFonts w:ascii="Arial" w:eastAsia="Arial" w:hAnsi="Arial" w:cs="Arial"/>
              </w:rPr>
              <w:t xml:space="preserve"> account) can access the folder. </w:t>
            </w:r>
          </w:p>
          <w:p w14:paraId="5D439FF6" w14:textId="77777777" w:rsidR="009B4928" w:rsidRDefault="009B4928" w:rsidP="00002F70">
            <w:pPr>
              <w:widowControl w:val="0"/>
              <w:spacing w:after="0" w:line="240" w:lineRule="auto"/>
              <w:rPr>
                <w:rFonts w:ascii="Arial" w:eastAsia="Arial" w:hAnsi="Arial" w:cs="Arial"/>
              </w:rPr>
            </w:pPr>
          </w:p>
          <w:p w14:paraId="065C7C15"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Action: Jeannie emailed the group the links to the google drive folder. </w:t>
            </w:r>
          </w:p>
          <w:p w14:paraId="2510F1B2" w14:textId="77777777" w:rsidR="009B4928" w:rsidRDefault="009B4928" w:rsidP="00002F70">
            <w:pPr>
              <w:widowControl w:val="0"/>
              <w:spacing w:after="0" w:line="240" w:lineRule="auto"/>
              <w:rPr>
                <w:rFonts w:ascii="Arial" w:eastAsia="Arial" w:hAnsi="Arial" w:cs="Arial"/>
              </w:rPr>
            </w:pPr>
          </w:p>
          <w:p w14:paraId="1614F8C2"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If you have any questions about google drive or </w:t>
            </w:r>
            <w:proofErr w:type="spellStart"/>
            <w:r>
              <w:rPr>
                <w:rFonts w:ascii="Arial" w:eastAsia="Arial" w:hAnsi="Arial" w:cs="Arial"/>
              </w:rPr>
              <w:t>Filestream</w:t>
            </w:r>
            <w:proofErr w:type="spellEnd"/>
            <w:r>
              <w:rPr>
                <w:rFonts w:ascii="Arial" w:eastAsia="Arial" w:hAnsi="Arial" w:cs="Arial"/>
              </w:rPr>
              <w:t xml:space="preserve">, please email Marie or Erik for assistance. </w:t>
            </w:r>
          </w:p>
        </w:tc>
      </w:tr>
      <w:tr w:rsidR="009B4928" w14:paraId="4BA80015" w14:textId="77777777" w:rsidTr="00002F70">
        <w:tc>
          <w:tcPr>
            <w:tcW w:w="2685" w:type="dxa"/>
            <w:shd w:val="clear" w:color="auto" w:fill="auto"/>
            <w:tcMar>
              <w:top w:w="100" w:type="dxa"/>
              <w:left w:w="100" w:type="dxa"/>
              <w:bottom w:w="100" w:type="dxa"/>
              <w:right w:w="100" w:type="dxa"/>
            </w:tcMar>
          </w:tcPr>
          <w:p w14:paraId="05D46F32" w14:textId="77777777" w:rsidR="009B4928" w:rsidRDefault="009B4928" w:rsidP="00002F70">
            <w:pPr>
              <w:spacing w:after="0" w:line="240" w:lineRule="auto"/>
              <w:rPr>
                <w:rFonts w:ascii="Arial" w:eastAsia="Arial" w:hAnsi="Arial" w:cs="Arial"/>
              </w:rPr>
            </w:pPr>
            <w:r>
              <w:rPr>
                <w:rFonts w:ascii="Arial" w:eastAsia="Arial" w:hAnsi="Arial" w:cs="Arial"/>
              </w:rPr>
              <w:lastRenderedPageBreak/>
              <w:t>Leadership</w:t>
            </w:r>
          </w:p>
        </w:tc>
        <w:tc>
          <w:tcPr>
            <w:tcW w:w="2955" w:type="dxa"/>
            <w:shd w:val="clear" w:color="auto" w:fill="auto"/>
            <w:tcMar>
              <w:top w:w="100" w:type="dxa"/>
              <w:left w:w="100" w:type="dxa"/>
              <w:bottom w:w="100" w:type="dxa"/>
              <w:right w:w="100" w:type="dxa"/>
            </w:tcMar>
          </w:tcPr>
          <w:p w14:paraId="41BA8CBB" w14:textId="77777777" w:rsidR="009B4928" w:rsidRDefault="009B4928" w:rsidP="009B4928">
            <w:pPr>
              <w:widowControl w:val="0"/>
              <w:numPr>
                <w:ilvl w:val="0"/>
                <w:numId w:val="19"/>
              </w:numPr>
              <w:tabs>
                <w:tab w:val="clear" w:pos="720"/>
              </w:tabs>
              <w:suppressAutoHyphens w:val="0"/>
              <w:spacing w:after="0" w:line="240" w:lineRule="auto"/>
              <w:contextualSpacing/>
              <w:rPr>
                <w:rFonts w:ascii="Arial" w:eastAsia="Arial" w:hAnsi="Arial" w:cs="Arial"/>
              </w:rPr>
            </w:pPr>
            <w:r>
              <w:rPr>
                <w:rFonts w:ascii="Arial" w:eastAsia="Arial" w:hAnsi="Arial" w:cs="Arial"/>
              </w:rPr>
              <w:t>Need a secretary to be nominated and selected for this meeting</w:t>
            </w:r>
          </w:p>
          <w:p w14:paraId="2CB5CB49" w14:textId="77777777" w:rsidR="009B4928" w:rsidRDefault="009B4928" w:rsidP="009B4928">
            <w:pPr>
              <w:widowControl w:val="0"/>
              <w:numPr>
                <w:ilvl w:val="1"/>
                <w:numId w:val="19"/>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Last year a formal decision to have a secretary was not made but should be considered this year. Jeannie, </w:t>
            </w:r>
            <w:r>
              <w:rPr>
                <w:rFonts w:ascii="Arial" w:eastAsia="Arial" w:hAnsi="Arial" w:cs="Arial"/>
              </w:rPr>
              <w:lastRenderedPageBreak/>
              <w:t xml:space="preserve">Program Manager, has been taking the minutes. </w:t>
            </w:r>
          </w:p>
          <w:p w14:paraId="554471D5" w14:textId="77777777" w:rsidR="009B4928" w:rsidRDefault="009B4928" w:rsidP="009B4928">
            <w:pPr>
              <w:widowControl w:val="0"/>
              <w:numPr>
                <w:ilvl w:val="1"/>
                <w:numId w:val="19"/>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Marie asked the group if we should nominate someone to be secretary? </w:t>
            </w:r>
          </w:p>
        </w:tc>
        <w:tc>
          <w:tcPr>
            <w:tcW w:w="3720" w:type="dxa"/>
            <w:shd w:val="clear" w:color="auto" w:fill="auto"/>
            <w:tcMar>
              <w:top w:w="100" w:type="dxa"/>
              <w:left w:w="100" w:type="dxa"/>
              <w:bottom w:w="100" w:type="dxa"/>
              <w:right w:w="100" w:type="dxa"/>
            </w:tcMar>
          </w:tcPr>
          <w:p w14:paraId="3DCFC8B4" w14:textId="77777777" w:rsidR="009B4928" w:rsidRDefault="009B4928" w:rsidP="00002F70">
            <w:pPr>
              <w:widowControl w:val="0"/>
              <w:spacing w:after="0" w:line="240" w:lineRule="auto"/>
              <w:rPr>
                <w:rFonts w:ascii="Arial" w:eastAsia="Arial" w:hAnsi="Arial" w:cs="Arial"/>
              </w:rPr>
            </w:pPr>
            <w:r>
              <w:rPr>
                <w:rFonts w:ascii="Arial" w:eastAsia="Arial" w:hAnsi="Arial" w:cs="Arial"/>
              </w:rPr>
              <w:lastRenderedPageBreak/>
              <w:t xml:space="preserve">A secretary is typical in the capacity of taking minutes and as a multistate program. Travis has volunteered to serve as secretary for the day. </w:t>
            </w:r>
          </w:p>
          <w:p w14:paraId="67537070" w14:textId="77777777" w:rsidR="009B4928" w:rsidRDefault="009B4928" w:rsidP="00002F70">
            <w:pPr>
              <w:widowControl w:val="0"/>
              <w:spacing w:after="0" w:line="240" w:lineRule="auto"/>
              <w:rPr>
                <w:rFonts w:ascii="Arial" w:eastAsia="Arial" w:hAnsi="Arial" w:cs="Arial"/>
              </w:rPr>
            </w:pPr>
          </w:p>
          <w:p w14:paraId="070D6ABB"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Question: Rachel N. - should we keep the positions separate or combined for CHLN and CHL PSC? </w:t>
            </w:r>
          </w:p>
          <w:p w14:paraId="28C44CF2" w14:textId="77777777" w:rsidR="009B4928" w:rsidRDefault="009B4928" w:rsidP="00002F70">
            <w:pPr>
              <w:widowControl w:val="0"/>
              <w:spacing w:after="0" w:line="240" w:lineRule="auto"/>
              <w:rPr>
                <w:rFonts w:ascii="Arial" w:eastAsia="Arial" w:hAnsi="Arial" w:cs="Arial"/>
              </w:rPr>
            </w:pPr>
          </w:p>
          <w:p w14:paraId="0DC89E8F"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Suggestion: Bob Barber suggested it is beneficial to have the position together rather than separate but may be a different </w:t>
            </w:r>
            <w:r>
              <w:rPr>
                <w:rFonts w:ascii="Arial" w:eastAsia="Arial" w:hAnsi="Arial" w:cs="Arial"/>
              </w:rPr>
              <w:lastRenderedPageBreak/>
              <w:t xml:space="preserve">requirement for the grant. </w:t>
            </w:r>
          </w:p>
          <w:p w14:paraId="647781BA" w14:textId="77777777" w:rsidR="009B4928" w:rsidRDefault="009B4928" w:rsidP="00002F70">
            <w:pPr>
              <w:widowControl w:val="0"/>
              <w:spacing w:after="0" w:line="240" w:lineRule="auto"/>
              <w:rPr>
                <w:rFonts w:ascii="Arial" w:eastAsia="Arial" w:hAnsi="Arial" w:cs="Arial"/>
              </w:rPr>
            </w:pPr>
          </w:p>
          <w:p w14:paraId="57B8BC19"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Suggestion: Claire suggested to keep the roles separate for reporting purposes. If you have the same person writing both of the minutes, cognitively integrated but keeping them separate might save effort and reporting time. </w:t>
            </w:r>
          </w:p>
          <w:p w14:paraId="6514EAC3" w14:textId="77777777" w:rsidR="009B4928" w:rsidRDefault="009B4928" w:rsidP="00002F70">
            <w:pPr>
              <w:widowControl w:val="0"/>
              <w:spacing w:after="0" w:line="240" w:lineRule="auto"/>
              <w:rPr>
                <w:rFonts w:ascii="Arial" w:eastAsia="Arial" w:hAnsi="Arial" w:cs="Arial"/>
              </w:rPr>
            </w:pPr>
          </w:p>
          <w:p w14:paraId="6E7F3951" w14:textId="77777777" w:rsidR="009B4928" w:rsidRDefault="009B4928" w:rsidP="00002F70">
            <w:pPr>
              <w:widowControl w:val="0"/>
              <w:spacing w:after="0" w:line="240" w:lineRule="auto"/>
              <w:rPr>
                <w:rFonts w:ascii="Arial" w:eastAsia="Arial" w:hAnsi="Arial" w:cs="Arial"/>
              </w:rPr>
            </w:pPr>
            <w:r>
              <w:rPr>
                <w:rFonts w:ascii="Arial" w:eastAsia="Arial" w:hAnsi="Arial" w:cs="Arial"/>
              </w:rPr>
              <w:t>Decision: Role of Secretary: Annual Meeting minutes and Monthly Call minutes. The group decided to keep the role of secretary combined rather than separate. Combining resources and not requiring a formal secretary. CHL Center staff will be used to take minutes at Annual and Monthly meetings</w:t>
            </w:r>
          </w:p>
          <w:p w14:paraId="21C6C9A5" w14:textId="77777777" w:rsidR="009B4928" w:rsidRDefault="009B4928" w:rsidP="00002F70">
            <w:pPr>
              <w:widowControl w:val="0"/>
              <w:spacing w:after="0" w:line="240" w:lineRule="auto"/>
              <w:rPr>
                <w:rFonts w:ascii="Arial" w:eastAsia="Arial" w:hAnsi="Arial" w:cs="Arial"/>
              </w:rPr>
            </w:pPr>
          </w:p>
          <w:p w14:paraId="62328419" w14:textId="77777777" w:rsidR="009B4928" w:rsidRDefault="009B4928" w:rsidP="00002F70">
            <w:pPr>
              <w:widowControl w:val="0"/>
              <w:spacing w:after="0" w:line="240" w:lineRule="auto"/>
              <w:rPr>
                <w:rFonts w:ascii="Arial" w:eastAsia="Arial" w:hAnsi="Arial" w:cs="Arial"/>
              </w:rPr>
            </w:pPr>
            <w:r>
              <w:rPr>
                <w:rFonts w:ascii="Arial" w:eastAsia="Arial" w:hAnsi="Arial" w:cs="Arial"/>
              </w:rPr>
              <w:t>Action - Proposed guideline: edit the need for a formal secretary. (Removal of the secretary)</w:t>
            </w:r>
          </w:p>
          <w:p w14:paraId="4702A606" w14:textId="77777777" w:rsidR="009B4928" w:rsidRDefault="009B4928" w:rsidP="00002F70">
            <w:pPr>
              <w:widowControl w:val="0"/>
              <w:spacing w:after="0" w:line="240" w:lineRule="auto"/>
              <w:rPr>
                <w:rFonts w:ascii="Arial" w:eastAsia="Arial" w:hAnsi="Arial" w:cs="Arial"/>
              </w:rPr>
            </w:pPr>
          </w:p>
        </w:tc>
      </w:tr>
      <w:tr w:rsidR="009B4928" w14:paraId="55D59F99" w14:textId="77777777" w:rsidTr="00002F70">
        <w:tc>
          <w:tcPr>
            <w:tcW w:w="2685" w:type="dxa"/>
            <w:shd w:val="clear" w:color="auto" w:fill="auto"/>
            <w:tcMar>
              <w:top w:w="100" w:type="dxa"/>
              <w:left w:w="100" w:type="dxa"/>
              <w:bottom w:w="100" w:type="dxa"/>
              <w:right w:w="100" w:type="dxa"/>
            </w:tcMar>
          </w:tcPr>
          <w:p w14:paraId="0717FF8C" w14:textId="77777777" w:rsidR="009B4928" w:rsidRDefault="009B4928" w:rsidP="00002F70">
            <w:pPr>
              <w:spacing w:after="0" w:line="240" w:lineRule="auto"/>
              <w:rPr>
                <w:rFonts w:ascii="Arial" w:eastAsia="Arial" w:hAnsi="Arial" w:cs="Arial"/>
              </w:rPr>
            </w:pPr>
            <w:r>
              <w:rPr>
                <w:rFonts w:ascii="Arial" w:eastAsia="Arial" w:hAnsi="Arial" w:cs="Arial"/>
              </w:rPr>
              <w:lastRenderedPageBreak/>
              <w:t>Guidelines &amp; Expectations</w:t>
            </w:r>
          </w:p>
        </w:tc>
        <w:tc>
          <w:tcPr>
            <w:tcW w:w="2955" w:type="dxa"/>
            <w:shd w:val="clear" w:color="auto" w:fill="auto"/>
            <w:tcMar>
              <w:top w:w="100" w:type="dxa"/>
              <w:left w:w="100" w:type="dxa"/>
              <w:bottom w:w="100" w:type="dxa"/>
              <w:right w:w="100" w:type="dxa"/>
            </w:tcMar>
          </w:tcPr>
          <w:p w14:paraId="3EB35023" w14:textId="77777777" w:rsidR="009B4928" w:rsidRDefault="009B4928" w:rsidP="009B4928">
            <w:pPr>
              <w:widowControl w:val="0"/>
              <w:numPr>
                <w:ilvl w:val="0"/>
                <w:numId w:val="20"/>
              </w:numPr>
              <w:tabs>
                <w:tab w:val="clear" w:pos="720"/>
              </w:tabs>
              <w:suppressAutoHyphens w:val="0"/>
              <w:spacing w:after="0" w:line="240" w:lineRule="auto"/>
              <w:contextualSpacing/>
              <w:rPr>
                <w:rFonts w:ascii="Arial" w:eastAsia="Arial" w:hAnsi="Arial" w:cs="Arial"/>
              </w:rPr>
            </w:pPr>
            <w:r>
              <w:rPr>
                <w:rFonts w:ascii="Arial" w:eastAsia="Arial" w:hAnsi="Arial" w:cs="Arial"/>
              </w:rPr>
              <w:t>Review and vote to confirm changes</w:t>
            </w:r>
          </w:p>
          <w:p w14:paraId="001623FD" w14:textId="77777777" w:rsidR="009B4928" w:rsidRDefault="009B4928" w:rsidP="009B4928">
            <w:pPr>
              <w:widowControl w:val="0"/>
              <w:numPr>
                <w:ilvl w:val="1"/>
                <w:numId w:val="20"/>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The draft was provided via email from Jeannie and on the </w:t>
            </w:r>
            <w:proofErr w:type="spellStart"/>
            <w:r>
              <w:rPr>
                <w:rFonts w:ascii="Arial" w:eastAsia="Arial" w:hAnsi="Arial" w:cs="Arial"/>
              </w:rPr>
              <w:t>thumbdrive</w:t>
            </w:r>
            <w:proofErr w:type="spellEnd"/>
            <w:r>
              <w:rPr>
                <w:rFonts w:ascii="Arial" w:eastAsia="Arial" w:hAnsi="Arial" w:cs="Arial"/>
              </w:rPr>
              <w:t xml:space="preserve">. </w:t>
            </w:r>
          </w:p>
          <w:p w14:paraId="6C6F4925" w14:textId="77777777" w:rsidR="009B4928" w:rsidRDefault="009B4928" w:rsidP="009B4928">
            <w:pPr>
              <w:widowControl w:val="0"/>
              <w:numPr>
                <w:ilvl w:val="1"/>
                <w:numId w:val="20"/>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Marie went over the draft. </w:t>
            </w:r>
          </w:p>
          <w:p w14:paraId="0455FF0A" w14:textId="77777777" w:rsidR="009B4928" w:rsidRDefault="009B4928" w:rsidP="009B4928">
            <w:pPr>
              <w:widowControl w:val="0"/>
              <w:numPr>
                <w:ilvl w:val="1"/>
                <w:numId w:val="20"/>
              </w:numPr>
              <w:tabs>
                <w:tab w:val="clear" w:pos="720"/>
              </w:tabs>
              <w:suppressAutoHyphens w:val="0"/>
              <w:spacing w:after="0" w:line="240" w:lineRule="auto"/>
              <w:contextualSpacing/>
              <w:rPr>
                <w:rFonts w:ascii="Arial" w:eastAsia="Arial" w:hAnsi="Arial" w:cs="Arial"/>
              </w:rPr>
            </w:pPr>
            <w:r>
              <w:rPr>
                <w:rFonts w:ascii="Arial" w:eastAsia="Arial" w:hAnsi="Arial" w:cs="Arial"/>
              </w:rPr>
              <w:t>Track changes in the document are visible for updates/cha</w:t>
            </w:r>
            <w:r>
              <w:rPr>
                <w:rFonts w:ascii="Arial" w:eastAsia="Arial" w:hAnsi="Arial" w:cs="Arial"/>
              </w:rPr>
              <w:lastRenderedPageBreak/>
              <w:t xml:space="preserve">nges. </w:t>
            </w:r>
          </w:p>
        </w:tc>
        <w:tc>
          <w:tcPr>
            <w:tcW w:w="3720" w:type="dxa"/>
            <w:shd w:val="clear" w:color="auto" w:fill="auto"/>
            <w:tcMar>
              <w:top w:w="100" w:type="dxa"/>
              <w:left w:w="100" w:type="dxa"/>
              <w:bottom w:w="100" w:type="dxa"/>
              <w:right w:w="100" w:type="dxa"/>
            </w:tcMar>
          </w:tcPr>
          <w:p w14:paraId="7225E7CA" w14:textId="77777777" w:rsidR="009B4928" w:rsidRDefault="009B4928" w:rsidP="00002F70">
            <w:pPr>
              <w:widowControl w:val="0"/>
              <w:spacing w:after="0" w:line="240" w:lineRule="auto"/>
              <w:rPr>
                <w:rFonts w:ascii="Arial" w:eastAsia="Arial" w:hAnsi="Arial" w:cs="Arial"/>
              </w:rPr>
            </w:pPr>
            <w:r>
              <w:rPr>
                <w:rFonts w:ascii="Arial" w:eastAsia="Arial" w:hAnsi="Arial" w:cs="Arial"/>
              </w:rPr>
              <w:lastRenderedPageBreak/>
              <w:t xml:space="preserve">Action - Note to Marie: Change “log-in a few minutes before…” the new call system only allows calls at the exact time scheduled. </w:t>
            </w:r>
          </w:p>
          <w:p w14:paraId="333A2353" w14:textId="77777777" w:rsidR="009B4928" w:rsidRDefault="009B4928" w:rsidP="00002F70">
            <w:pPr>
              <w:widowControl w:val="0"/>
              <w:spacing w:after="0" w:line="240" w:lineRule="auto"/>
              <w:rPr>
                <w:rFonts w:ascii="Arial" w:eastAsia="Arial" w:hAnsi="Arial" w:cs="Arial"/>
              </w:rPr>
            </w:pPr>
          </w:p>
          <w:p w14:paraId="5869F334"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Suggestion - Jeannie: some jurisdictions only allow to pay for one person. Funding would be an issue for those that attend annual meeting. </w:t>
            </w:r>
          </w:p>
          <w:p w14:paraId="73A3F9BD" w14:textId="77777777" w:rsidR="009B4928" w:rsidRDefault="009B4928" w:rsidP="00002F70">
            <w:pPr>
              <w:widowControl w:val="0"/>
              <w:spacing w:after="0" w:line="240" w:lineRule="auto"/>
              <w:rPr>
                <w:rFonts w:ascii="Arial" w:eastAsia="Arial" w:hAnsi="Arial" w:cs="Arial"/>
              </w:rPr>
            </w:pPr>
          </w:p>
          <w:p w14:paraId="74B0BE6B"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Action - Note to Marie: update “Attendance at the annual meeting if funding is available.” </w:t>
            </w:r>
          </w:p>
          <w:p w14:paraId="3B860B54" w14:textId="77777777" w:rsidR="009B4928" w:rsidRDefault="009B4928" w:rsidP="00002F70">
            <w:pPr>
              <w:widowControl w:val="0"/>
              <w:spacing w:after="0" w:line="240" w:lineRule="auto"/>
              <w:rPr>
                <w:rFonts w:ascii="Arial" w:eastAsia="Arial" w:hAnsi="Arial" w:cs="Arial"/>
              </w:rPr>
            </w:pPr>
          </w:p>
          <w:p w14:paraId="206D641E" w14:textId="77777777" w:rsidR="009B4928" w:rsidRDefault="009B4928" w:rsidP="00002F70">
            <w:pPr>
              <w:widowControl w:val="0"/>
              <w:spacing w:after="0" w:line="240" w:lineRule="auto"/>
              <w:rPr>
                <w:rFonts w:ascii="Arial" w:eastAsia="Arial" w:hAnsi="Arial" w:cs="Arial"/>
              </w:rPr>
            </w:pPr>
            <w:r>
              <w:rPr>
                <w:rFonts w:ascii="Arial" w:eastAsia="Arial" w:hAnsi="Arial" w:cs="Arial"/>
              </w:rPr>
              <w:t>Hatch funding, if available, can be used for members to attend.</w:t>
            </w:r>
          </w:p>
          <w:p w14:paraId="1FA69B22" w14:textId="77777777" w:rsidR="009B4928" w:rsidRDefault="009B4928" w:rsidP="00002F70">
            <w:pPr>
              <w:widowControl w:val="0"/>
              <w:spacing w:after="0" w:line="240" w:lineRule="auto"/>
              <w:rPr>
                <w:rFonts w:ascii="Arial" w:eastAsia="Arial" w:hAnsi="Arial" w:cs="Arial"/>
              </w:rPr>
            </w:pPr>
          </w:p>
          <w:p w14:paraId="559A1EB9" w14:textId="77777777" w:rsidR="009B4928" w:rsidRDefault="009B4928" w:rsidP="00002F70">
            <w:pPr>
              <w:widowControl w:val="0"/>
              <w:spacing w:after="0" w:line="240" w:lineRule="auto"/>
              <w:rPr>
                <w:rFonts w:ascii="Arial" w:eastAsia="Arial" w:hAnsi="Arial" w:cs="Arial"/>
              </w:rPr>
            </w:pPr>
            <w:r>
              <w:rPr>
                <w:rFonts w:ascii="Arial" w:eastAsia="Arial" w:hAnsi="Arial" w:cs="Arial"/>
              </w:rPr>
              <w:lastRenderedPageBreak/>
              <w:t xml:space="preserve">Action - Note to Marie: Add an acknowledging line about the CHL Center work chart and how they overlap with CHLN work chart. “Please reference”. The work chart should also be added to our website. </w:t>
            </w:r>
          </w:p>
          <w:p w14:paraId="149981F7" w14:textId="77777777" w:rsidR="009B4928" w:rsidRDefault="009B4928" w:rsidP="00002F70">
            <w:pPr>
              <w:widowControl w:val="0"/>
              <w:spacing w:after="0" w:line="240" w:lineRule="auto"/>
              <w:rPr>
                <w:rFonts w:ascii="Arial" w:eastAsia="Arial" w:hAnsi="Arial" w:cs="Arial"/>
              </w:rPr>
            </w:pPr>
          </w:p>
          <w:p w14:paraId="601BA3A4"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Action - Recap: Modify CHL center work chart to reflect the monitoring that it aligns with the research, policy, and training. Add additional clarity for leadership roles. Reference CHL Center work chart in CHLN work chart because of overlap. </w:t>
            </w:r>
          </w:p>
          <w:p w14:paraId="1F61AC49" w14:textId="77777777" w:rsidR="009B4928" w:rsidRDefault="009B4928" w:rsidP="00002F70">
            <w:pPr>
              <w:widowControl w:val="0"/>
              <w:spacing w:after="0" w:line="240" w:lineRule="auto"/>
              <w:rPr>
                <w:rFonts w:ascii="Arial" w:eastAsia="Arial" w:hAnsi="Arial" w:cs="Arial"/>
              </w:rPr>
            </w:pPr>
          </w:p>
          <w:p w14:paraId="011B40F8"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Training is part-research, part-extension, part-standardization. </w:t>
            </w:r>
          </w:p>
          <w:p w14:paraId="0D981269" w14:textId="77777777" w:rsidR="009B4928" w:rsidRDefault="009B4928" w:rsidP="00002F70">
            <w:pPr>
              <w:widowControl w:val="0"/>
              <w:spacing w:after="0" w:line="240" w:lineRule="auto"/>
              <w:rPr>
                <w:rFonts w:ascii="Arial" w:eastAsia="Arial" w:hAnsi="Arial" w:cs="Arial"/>
              </w:rPr>
            </w:pPr>
          </w:p>
          <w:p w14:paraId="1E06EEFC"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Technical discussion of CHL Center work chart. </w:t>
            </w:r>
          </w:p>
          <w:p w14:paraId="0B0AF84E" w14:textId="77777777" w:rsidR="009B4928" w:rsidRDefault="009B4928" w:rsidP="009B4928">
            <w:pPr>
              <w:widowControl w:val="0"/>
              <w:numPr>
                <w:ilvl w:val="0"/>
                <w:numId w:val="24"/>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2 Foci: Peoples roles and who to go to and also the function of CHL. </w:t>
            </w:r>
          </w:p>
          <w:p w14:paraId="3EE46D63" w14:textId="77777777" w:rsidR="009B4928" w:rsidRDefault="009B4928" w:rsidP="009B4928">
            <w:pPr>
              <w:widowControl w:val="0"/>
              <w:numPr>
                <w:ilvl w:val="0"/>
                <w:numId w:val="24"/>
              </w:numPr>
              <w:tabs>
                <w:tab w:val="clear" w:pos="720"/>
              </w:tabs>
              <w:suppressAutoHyphens w:val="0"/>
              <w:spacing w:after="0" w:line="240" w:lineRule="auto"/>
              <w:contextualSpacing/>
              <w:rPr>
                <w:rFonts w:ascii="Arial" w:eastAsia="Arial" w:hAnsi="Arial" w:cs="Arial"/>
              </w:rPr>
            </w:pPr>
            <w:r>
              <w:rPr>
                <w:rFonts w:ascii="Arial" w:eastAsia="Arial" w:hAnsi="Arial" w:cs="Arial"/>
              </w:rPr>
              <w:t>The group will continue to work on chart</w:t>
            </w:r>
          </w:p>
          <w:p w14:paraId="5C455521" w14:textId="77777777" w:rsidR="009B4928" w:rsidRDefault="009B4928" w:rsidP="00002F70">
            <w:pPr>
              <w:widowControl w:val="0"/>
              <w:spacing w:after="0" w:line="240" w:lineRule="auto"/>
              <w:rPr>
                <w:rFonts w:ascii="Arial" w:eastAsia="Arial" w:hAnsi="Arial" w:cs="Arial"/>
              </w:rPr>
            </w:pPr>
          </w:p>
          <w:p w14:paraId="6ADFB332"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Decision - Everyone was in agreement of roles and responsibilities: </w:t>
            </w:r>
          </w:p>
          <w:p w14:paraId="22EA67B2" w14:textId="77777777" w:rsidR="009B4928" w:rsidRDefault="009B4928" w:rsidP="009B4928">
            <w:pPr>
              <w:widowControl w:val="0"/>
              <w:numPr>
                <w:ilvl w:val="0"/>
                <w:numId w:val="17"/>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Delete secretary: Minutes for the annual meeting and monthly meetings will be taken by staff member of the CHL Center </w:t>
            </w:r>
          </w:p>
          <w:p w14:paraId="1598EC1C" w14:textId="77777777" w:rsidR="009B4928" w:rsidRDefault="009B4928" w:rsidP="009B4928">
            <w:pPr>
              <w:widowControl w:val="0"/>
              <w:numPr>
                <w:ilvl w:val="0"/>
                <w:numId w:val="17"/>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Annual meeting minutes will be kept on CHLN google drive folder </w:t>
            </w:r>
          </w:p>
          <w:p w14:paraId="26A6BCD9" w14:textId="77777777" w:rsidR="009B4928" w:rsidRDefault="009B4928" w:rsidP="009B4928">
            <w:pPr>
              <w:widowControl w:val="0"/>
              <w:numPr>
                <w:ilvl w:val="0"/>
                <w:numId w:val="17"/>
              </w:numPr>
              <w:tabs>
                <w:tab w:val="clear" w:pos="720"/>
              </w:tabs>
              <w:suppressAutoHyphens w:val="0"/>
              <w:spacing w:after="0" w:line="240" w:lineRule="auto"/>
              <w:contextualSpacing/>
              <w:rPr>
                <w:rFonts w:ascii="Arial" w:eastAsia="Arial" w:hAnsi="Arial" w:cs="Arial"/>
              </w:rPr>
            </w:pPr>
            <w:r>
              <w:rPr>
                <w:rFonts w:ascii="Arial" w:eastAsia="Arial" w:hAnsi="Arial" w:cs="Arial"/>
              </w:rPr>
              <w:t>Vice Chair: “will coordinate the annual and monthly report of meeting minutes”</w:t>
            </w:r>
          </w:p>
          <w:p w14:paraId="65A7A007" w14:textId="77777777" w:rsidR="009B4928" w:rsidRDefault="009B4928" w:rsidP="00002F70">
            <w:pPr>
              <w:widowControl w:val="0"/>
              <w:spacing w:after="0" w:line="240" w:lineRule="auto"/>
              <w:rPr>
                <w:rFonts w:ascii="Arial" w:eastAsia="Arial" w:hAnsi="Arial" w:cs="Arial"/>
              </w:rPr>
            </w:pPr>
          </w:p>
          <w:p w14:paraId="6AB32C85"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Suggestion - Bob suggested the Chair should follow-up with </w:t>
            </w:r>
            <w:r>
              <w:rPr>
                <w:rFonts w:ascii="Arial" w:eastAsia="Arial" w:hAnsi="Arial" w:cs="Arial"/>
              </w:rPr>
              <w:lastRenderedPageBreak/>
              <w:t xml:space="preserve">those who don’t attend annual meeting. “After the annual meeting, the chair will update those who were unable to attend and confirm participation and which workgroup they’re part of. Checking in with them and confirming their interest in a subgroup or group in general. Provide guidelines from the group. </w:t>
            </w:r>
          </w:p>
          <w:p w14:paraId="76BFCD72" w14:textId="77777777" w:rsidR="009B4928" w:rsidRDefault="009B4928" w:rsidP="00002F70">
            <w:pPr>
              <w:widowControl w:val="0"/>
              <w:spacing w:after="0" w:line="240" w:lineRule="auto"/>
              <w:rPr>
                <w:rFonts w:ascii="Arial" w:eastAsia="Arial" w:hAnsi="Arial" w:cs="Arial"/>
              </w:rPr>
            </w:pPr>
          </w:p>
          <w:p w14:paraId="3739742B"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Action - Note to Jeannie: Leslie will now be the Alaska lead. </w:t>
            </w:r>
          </w:p>
          <w:p w14:paraId="322A62E0" w14:textId="77777777" w:rsidR="009B4928" w:rsidRDefault="009B4928" w:rsidP="00002F70">
            <w:pPr>
              <w:widowControl w:val="0"/>
              <w:spacing w:after="0" w:line="240" w:lineRule="auto"/>
              <w:rPr>
                <w:rFonts w:ascii="Arial" w:eastAsia="Arial" w:hAnsi="Arial" w:cs="Arial"/>
              </w:rPr>
            </w:pPr>
          </w:p>
          <w:p w14:paraId="1F1FE945"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Question - Do we want a separate process for CHLN? Or bring it together with PSC? </w:t>
            </w:r>
          </w:p>
          <w:p w14:paraId="2644B0E5" w14:textId="77777777" w:rsidR="009B4928" w:rsidRDefault="009B4928" w:rsidP="009B4928">
            <w:pPr>
              <w:widowControl w:val="0"/>
              <w:numPr>
                <w:ilvl w:val="0"/>
                <w:numId w:val="31"/>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Group agreed it will now be CHL/CHLN PSC. </w:t>
            </w:r>
          </w:p>
          <w:p w14:paraId="3442F6D7" w14:textId="77777777" w:rsidR="009B4928" w:rsidRDefault="009B4928" w:rsidP="00002F70">
            <w:pPr>
              <w:widowControl w:val="0"/>
              <w:spacing w:after="0" w:line="240" w:lineRule="auto"/>
              <w:rPr>
                <w:rFonts w:ascii="Arial" w:eastAsia="Arial" w:hAnsi="Arial" w:cs="Arial"/>
              </w:rPr>
            </w:pPr>
          </w:p>
          <w:p w14:paraId="0804720C" w14:textId="77777777" w:rsidR="009B4928" w:rsidRDefault="009B4928" w:rsidP="00002F70">
            <w:pPr>
              <w:widowControl w:val="0"/>
              <w:spacing w:after="0" w:line="240" w:lineRule="auto"/>
              <w:rPr>
                <w:rFonts w:ascii="Arial" w:eastAsia="Arial" w:hAnsi="Arial" w:cs="Arial"/>
              </w:rPr>
            </w:pPr>
            <w:r>
              <w:rPr>
                <w:rFonts w:ascii="Arial" w:eastAsia="Arial" w:hAnsi="Arial" w:cs="Arial"/>
              </w:rPr>
              <w:t>Question - Should we bring Melonie to PSC? She is invited to sit in but isn’t a voting member.</w:t>
            </w:r>
          </w:p>
          <w:p w14:paraId="2D97E4F7"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Decision: Add Melanie to CHL/CHLN PSC as a non-voting member. </w:t>
            </w:r>
          </w:p>
          <w:p w14:paraId="3737B0D2" w14:textId="77777777" w:rsidR="009B4928" w:rsidRDefault="009B4928" w:rsidP="00002F70">
            <w:pPr>
              <w:widowControl w:val="0"/>
              <w:spacing w:after="0" w:line="240" w:lineRule="auto"/>
              <w:rPr>
                <w:rFonts w:ascii="Arial" w:eastAsia="Arial" w:hAnsi="Arial" w:cs="Arial"/>
              </w:rPr>
            </w:pPr>
          </w:p>
          <w:p w14:paraId="6E874100"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Plan: Marie will send out the latest version with changes to the group for approval. </w:t>
            </w:r>
          </w:p>
        </w:tc>
      </w:tr>
      <w:tr w:rsidR="009B4928" w14:paraId="42A452D3" w14:textId="77777777" w:rsidTr="00002F70">
        <w:tc>
          <w:tcPr>
            <w:tcW w:w="2685" w:type="dxa"/>
            <w:shd w:val="clear" w:color="auto" w:fill="auto"/>
            <w:tcMar>
              <w:top w:w="100" w:type="dxa"/>
              <w:left w:w="100" w:type="dxa"/>
              <w:bottom w:w="100" w:type="dxa"/>
              <w:right w:w="100" w:type="dxa"/>
            </w:tcMar>
          </w:tcPr>
          <w:p w14:paraId="7F58A17F" w14:textId="77777777" w:rsidR="009B4928" w:rsidRDefault="009B4928" w:rsidP="00002F70">
            <w:pPr>
              <w:spacing w:after="0" w:line="240" w:lineRule="auto"/>
              <w:rPr>
                <w:rFonts w:ascii="Arial" w:eastAsia="Arial" w:hAnsi="Arial" w:cs="Arial"/>
              </w:rPr>
            </w:pPr>
            <w:r>
              <w:rPr>
                <w:rFonts w:ascii="Arial" w:eastAsia="Arial" w:hAnsi="Arial" w:cs="Arial"/>
              </w:rPr>
              <w:lastRenderedPageBreak/>
              <w:t>Monitoring Sub-Group Updates &amp; Discussion</w:t>
            </w:r>
          </w:p>
        </w:tc>
        <w:tc>
          <w:tcPr>
            <w:tcW w:w="2955" w:type="dxa"/>
            <w:shd w:val="clear" w:color="auto" w:fill="auto"/>
            <w:tcMar>
              <w:top w:w="100" w:type="dxa"/>
              <w:left w:w="100" w:type="dxa"/>
              <w:bottom w:w="100" w:type="dxa"/>
              <w:right w:w="100" w:type="dxa"/>
            </w:tcMar>
          </w:tcPr>
          <w:p w14:paraId="06387B14" w14:textId="77777777" w:rsidR="009B4928" w:rsidRDefault="009B4928" w:rsidP="009B4928">
            <w:pPr>
              <w:widowControl w:val="0"/>
              <w:numPr>
                <w:ilvl w:val="0"/>
                <w:numId w:val="20"/>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How can we leverage the work of CHL IMPAC?</w:t>
            </w:r>
          </w:p>
          <w:p w14:paraId="3FD65E25" w14:textId="77777777" w:rsidR="009B4928" w:rsidRDefault="009B4928" w:rsidP="009B4928">
            <w:pPr>
              <w:widowControl w:val="0"/>
              <w:numPr>
                <w:ilvl w:val="1"/>
                <w:numId w:val="20"/>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Pat Coleman funded CHL IMPAC through her HATCH funds and continues to look for other </w:t>
            </w:r>
            <w:r>
              <w:rPr>
                <w:rFonts w:ascii="Arial" w:eastAsia="Arial" w:hAnsi="Arial" w:cs="Arial"/>
              </w:rPr>
              <w:lastRenderedPageBreak/>
              <w:t xml:space="preserve">funding for BMI monitoring with </w:t>
            </w:r>
            <w:proofErr w:type="spellStart"/>
            <w:r>
              <w:rPr>
                <w:rFonts w:ascii="Arial" w:eastAsia="Arial" w:hAnsi="Arial" w:cs="Arial"/>
              </w:rPr>
              <w:t>Headstart</w:t>
            </w:r>
            <w:proofErr w:type="spellEnd"/>
            <w:r>
              <w:rPr>
                <w:rFonts w:ascii="Arial" w:eastAsia="Arial" w:hAnsi="Arial" w:cs="Arial"/>
              </w:rPr>
              <w:t xml:space="preserve">/ECE. Partners: CNMI, American Samoa, and </w:t>
            </w:r>
            <w:proofErr w:type="spellStart"/>
            <w:r>
              <w:rPr>
                <w:rFonts w:ascii="Arial" w:eastAsia="Arial" w:hAnsi="Arial" w:cs="Arial"/>
              </w:rPr>
              <w:t>Pohnpei</w:t>
            </w:r>
            <w:proofErr w:type="spellEnd"/>
            <w:r>
              <w:rPr>
                <w:rFonts w:ascii="Arial" w:eastAsia="Arial" w:hAnsi="Arial" w:cs="Arial"/>
              </w:rPr>
              <w:t xml:space="preserve">. Note: </w:t>
            </w:r>
            <w:proofErr w:type="spellStart"/>
            <w:r>
              <w:rPr>
                <w:rFonts w:ascii="Arial" w:eastAsia="Arial" w:hAnsi="Arial" w:cs="Arial"/>
              </w:rPr>
              <w:t>Pohnphei</w:t>
            </w:r>
            <w:proofErr w:type="spellEnd"/>
            <w:r>
              <w:rPr>
                <w:rFonts w:ascii="Arial" w:eastAsia="Arial" w:hAnsi="Arial" w:cs="Arial"/>
              </w:rPr>
              <w:t xml:space="preserve"> doesn’t have a formal Head Start anymore but has retained the structure and have continued to collect data. </w:t>
            </w:r>
          </w:p>
          <w:p w14:paraId="1DE68DE8" w14:textId="77777777" w:rsidR="009B4928" w:rsidRDefault="009B4928" w:rsidP="009B4928">
            <w:pPr>
              <w:widowControl w:val="0"/>
              <w:numPr>
                <w:ilvl w:val="0"/>
                <w:numId w:val="20"/>
              </w:numPr>
              <w:tabs>
                <w:tab w:val="clear" w:pos="720"/>
              </w:tabs>
              <w:suppressAutoHyphens w:val="0"/>
              <w:spacing w:after="0" w:line="240" w:lineRule="auto"/>
              <w:rPr>
                <w:rFonts w:ascii="Arial" w:eastAsia="Arial" w:hAnsi="Arial" w:cs="Arial"/>
              </w:rPr>
            </w:pPr>
            <w:r>
              <w:rPr>
                <w:rFonts w:ascii="Arial" w:eastAsia="Arial" w:hAnsi="Arial" w:cs="Arial"/>
              </w:rPr>
              <w:t xml:space="preserve">Standardization Reference: Rachel Novotny has been the standardization reference but will need to explore the addition of other standardization references. </w:t>
            </w:r>
          </w:p>
          <w:p w14:paraId="30DEB64E" w14:textId="77777777" w:rsidR="009B4928" w:rsidRDefault="009B4928" w:rsidP="009B4928">
            <w:pPr>
              <w:widowControl w:val="0"/>
              <w:numPr>
                <w:ilvl w:val="1"/>
                <w:numId w:val="20"/>
              </w:numPr>
              <w:tabs>
                <w:tab w:val="clear" w:pos="720"/>
              </w:tabs>
              <w:suppressAutoHyphens w:val="0"/>
              <w:spacing w:after="0" w:line="240" w:lineRule="auto"/>
              <w:rPr>
                <w:rFonts w:ascii="Arial" w:eastAsia="Arial" w:hAnsi="Arial" w:cs="Arial"/>
              </w:rPr>
            </w:pPr>
            <w:r>
              <w:rPr>
                <w:rFonts w:ascii="Arial" w:eastAsia="Arial" w:hAnsi="Arial" w:cs="Arial"/>
              </w:rPr>
              <w:t xml:space="preserve">PIHOA Reference: </w:t>
            </w:r>
            <w:proofErr w:type="spellStart"/>
            <w:r>
              <w:rPr>
                <w:rFonts w:ascii="Arial" w:eastAsia="Arial" w:hAnsi="Arial" w:cs="Arial"/>
              </w:rPr>
              <w:t>Haily</w:t>
            </w:r>
            <w:proofErr w:type="spellEnd"/>
            <w:r>
              <w:rPr>
                <w:rFonts w:ascii="Arial" w:eastAsia="Arial" w:hAnsi="Arial" w:cs="Arial"/>
              </w:rPr>
              <w:t xml:space="preserve"> Cash has been standardized by Rachel N. She has been the reference for only height and weight for </w:t>
            </w:r>
            <w:r>
              <w:rPr>
                <w:rFonts w:ascii="Arial" w:eastAsia="Arial" w:hAnsi="Arial" w:cs="Arial"/>
              </w:rPr>
              <w:lastRenderedPageBreak/>
              <w:t>adults.</w:t>
            </w:r>
          </w:p>
          <w:p w14:paraId="6B048A93" w14:textId="77777777" w:rsidR="009B4928" w:rsidRDefault="009B4928" w:rsidP="009B4928">
            <w:pPr>
              <w:widowControl w:val="0"/>
              <w:numPr>
                <w:ilvl w:val="1"/>
                <w:numId w:val="20"/>
              </w:numPr>
              <w:tabs>
                <w:tab w:val="clear" w:pos="720"/>
              </w:tabs>
              <w:suppressAutoHyphens w:val="0"/>
              <w:spacing w:after="0" w:line="240" w:lineRule="auto"/>
              <w:rPr>
                <w:rFonts w:ascii="Arial" w:eastAsia="Arial" w:hAnsi="Arial" w:cs="Arial"/>
              </w:rPr>
            </w:pPr>
            <w:r>
              <w:rPr>
                <w:rFonts w:ascii="Arial" w:eastAsia="Arial" w:hAnsi="Arial" w:cs="Arial"/>
              </w:rPr>
              <w:t xml:space="preserve">We need to identify those to call leads and </w:t>
            </w:r>
            <w:proofErr w:type="spellStart"/>
            <w:r>
              <w:rPr>
                <w:rFonts w:ascii="Arial" w:eastAsia="Arial" w:hAnsi="Arial" w:cs="Arial"/>
              </w:rPr>
              <w:t>developt</w:t>
            </w:r>
            <w:proofErr w:type="spellEnd"/>
            <w:r>
              <w:rPr>
                <w:rFonts w:ascii="Arial" w:eastAsia="Arial" w:hAnsi="Arial" w:cs="Arial"/>
              </w:rPr>
              <w:t xml:space="preserve"> standards/protocols for someone to be a Reference.  </w:t>
            </w:r>
          </w:p>
          <w:p w14:paraId="28452B1B"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Two Key Activities at this time: </w:t>
            </w:r>
          </w:p>
          <w:p w14:paraId="00936E79" w14:textId="77777777" w:rsidR="009B4928" w:rsidRDefault="009B4928" w:rsidP="009B4928">
            <w:pPr>
              <w:widowControl w:val="0"/>
              <w:numPr>
                <w:ilvl w:val="0"/>
                <w:numId w:val="18"/>
              </w:numPr>
              <w:tabs>
                <w:tab w:val="clear" w:pos="720"/>
              </w:tabs>
              <w:suppressAutoHyphens w:val="0"/>
              <w:spacing w:after="0" w:line="240" w:lineRule="auto"/>
              <w:contextualSpacing/>
              <w:rPr>
                <w:rFonts w:ascii="Arial" w:eastAsia="Arial" w:hAnsi="Arial" w:cs="Arial"/>
              </w:rPr>
            </w:pPr>
            <w:r>
              <w:rPr>
                <w:rFonts w:ascii="Arial" w:eastAsia="Arial" w:hAnsi="Arial" w:cs="Arial"/>
              </w:rPr>
              <w:t>Standardization Process</w:t>
            </w:r>
          </w:p>
          <w:p w14:paraId="3301CC42" w14:textId="77777777" w:rsidR="009B4928" w:rsidRDefault="009B4928" w:rsidP="009B4928">
            <w:pPr>
              <w:widowControl w:val="0"/>
              <w:numPr>
                <w:ilvl w:val="0"/>
                <w:numId w:val="18"/>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Data Collection with </w:t>
            </w:r>
            <w:proofErr w:type="spellStart"/>
            <w:r>
              <w:rPr>
                <w:rFonts w:ascii="Arial" w:eastAsia="Arial" w:hAnsi="Arial" w:cs="Arial"/>
              </w:rPr>
              <w:t>Headstart</w:t>
            </w:r>
            <w:proofErr w:type="spellEnd"/>
            <w:r>
              <w:rPr>
                <w:rFonts w:ascii="Arial" w:eastAsia="Arial" w:hAnsi="Arial" w:cs="Arial"/>
              </w:rPr>
              <w:t xml:space="preserve"> (led by Pat Coleman)</w:t>
            </w:r>
          </w:p>
        </w:tc>
        <w:tc>
          <w:tcPr>
            <w:tcW w:w="3720" w:type="dxa"/>
            <w:shd w:val="clear" w:color="auto" w:fill="auto"/>
            <w:tcMar>
              <w:top w:w="100" w:type="dxa"/>
              <w:left w:w="100" w:type="dxa"/>
              <w:bottom w:w="100" w:type="dxa"/>
              <w:right w:w="100" w:type="dxa"/>
            </w:tcMar>
          </w:tcPr>
          <w:p w14:paraId="6705D193" w14:textId="77777777" w:rsidR="009B4928" w:rsidRDefault="009B4928" w:rsidP="00002F70">
            <w:pPr>
              <w:widowControl w:val="0"/>
              <w:spacing w:after="0" w:line="240" w:lineRule="auto"/>
              <w:rPr>
                <w:rFonts w:ascii="Arial" w:eastAsia="Arial" w:hAnsi="Arial" w:cs="Arial"/>
              </w:rPr>
            </w:pPr>
            <w:r>
              <w:rPr>
                <w:rFonts w:ascii="Arial" w:eastAsia="Arial" w:hAnsi="Arial" w:cs="Arial"/>
              </w:rPr>
              <w:lastRenderedPageBreak/>
              <w:t xml:space="preserve">Questions: how do we manage the standardization of measurers, reference persons, and monitoring the data? </w:t>
            </w:r>
          </w:p>
          <w:p w14:paraId="6545D253" w14:textId="77777777" w:rsidR="009B4928" w:rsidRDefault="009B4928" w:rsidP="00002F70">
            <w:pPr>
              <w:widowControl w:val="0"/>
              <w:spacing w:after="0" w:line="240" w:lineRule="auto"/>
              <w:rPr>
                <w:rFonts w:ascii="Arial" w:eastAsia="Arial" w:hAnsi="Arial" w:cs="Arial"/>
              </w:rPr>
            </w:pPr>
          </w:p>
          <w:p w14:paraId="42A29B1C"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Plan - Possibility: students take both the assessment and monitoring classes before being standardized. </w:t>
            </w:r>
          </w:p>
          <w:p w14:paraId="73255CA8" w14:textId="77777777" w:rsidR="009B4928" w:rsidRDefault="009B4928" w:rsidP="00002F70">
            <w:pPr>
              <w:widowControl w:val="0"/>
              <w:spacing w:after="0" w:line="240" w:lineRule="auto"/>
              <w:rPr>
                <w:rFonts w:ascii="Arial" w:eastAsia="Arial" w:hAnsi="Arial" w:cs="Arial"/>
              </w:rPr>
            </w:pPr>
          </w:p>
          <w:p w14:paraId="7B6090EA" w14:textId="77777777" w:rsidR="009B4928" w:rsidRDefault="009B4928" w:rsidP="00002F70">
            <w:pPr>
              <w:widowControl w:val="0"/>
              <w:spacing w:after="0" w:line="240" w:lineRule="auto"/>
              <w:rPr>
                <w:rFonts w:ascii="Arial" w:eastAsia="Arial" w:hAnsi="Arial" w:cs="Arial"/>
                <w:highlight w:val="yellow"/>
              </w:rPr>
            </w:pPr>
          </w:p>
        </w:tc>
      </w:tr>
      <w:tr w:rsidR="009B4928" w14:paraId="74124F49" w14:textId="77777777" w:rsidTr="00002F70">
        <w:tc>
          <w:tcPr>
            <w:tcW w:w="2685" w:type="dxa"/>
            <w:shd w:val="clear" w:color="auto" w:fill="auto"/>
            <w:tcMar>
              <w:top w:w="100" w:type="dxa"/>
              <w:left w:w="100" w:type="dxa"/>
              <w:bottom w:w="100" w:type="dxa"/>
              <w:right w:w="100" w:type="dxa"/>
            </w:tcMar>
          </w:tcPr>
          <w:p w14:paraId="350A3F32" w14:textId="77777777" w:rsidR="009B4928" w:rsidRDefault="009B4928" w:rsidP="00002F70">
            <w:pPr>
              <w:spacing w:after="0" w:line="240" w:lineRule="auto"/>
              <w:rPr>
                <w:rFonts w:ascii="Arial" w:eastAsia="Arial" w:hAnsi="Arial" w:cs="Arial"/>
              </w:rPr>
            </w:pPr>
            <w:r>
              <w:rPr>
                <w:rFonts w:ascii="Arial" w:eastAsia="Arial" w:hAnsi="Arial" w:cs="Arial"/>
              </w:rPr>
              <w:lastRenderedPageBreak/>
              <w:t>Training Sub-Group Updates &amp; Discussion</w:t>
            </w:r>
          </w:p>
        </w:tc>
        <w:tc>
          <w:tcPr>
            <w:tcW w:w="2955" w:type="dxa"/>
            <w:shd w:val="clear" w:color="auto" w:fill="auto"/>
            <w:tcMar>
              <w:top w:w="100" w:type="dxa"/>
              <w:left w:w="100" w:type="dxa"/>
              <w:bottom w:w="100" w:type="dxa"/>
              <w:right w:w="100" w:type="dxa"/>
            </w:tcMar>
          </w:tcPr>
          <w:p w14:paraId="65273322" w14:textId="77777777" w:rsidR="009B4928" w:rsidRDefault="009B4928" w:rsidP="009B4928">
            <w:pPr>
              <w:widowControl w:val="0"/>
              <w:numPr>
                <w:ilvl w:val="0"/>
                <w:numId w:val="20"/>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How can we integrate CHL curriculum into jurisdiction academic programs?</w:t>
            </w:r>
          </w:p>
          <w:p w14:paraId="2BE1949E" w14:textId="77777777" w:rsidR="009B4928" w:rsidRDefault="009B4928" w:rsidP="009B4928">
            <w:pPr>
              <w:widowControl w:val="0"/>
              <w:numPr>
                <w:ilvl w:val="1"/>
                <w:numId w:val="20"/>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Attempted to offer Monica’s monitoring class but couldn’t meet the class/funds requirement</w:t>
            </w:r>
          </w:p>
          <w:p w14:paraId="080F2F25" w14:textId="77777777" w:rsidR="009B4928" w:rsidRDefault="009B4928" w:rsidP="009B4928">
            <w:pPr>
              <w:widowControl w:val="0"/>
              <w:numPr>
                <w:ilvl w:val="0"/>
                <w:numId w:val="20"/>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CHL Summer Institute has added 6 new online courses</w:t>
            </w:r>
          </w:p>
          <w:p w14:paraId="49904554" w14:textId="77777777" w:rsidR="009B4928" w:rsidRDefault="009B4928" w:rsidP="009B4928">
            <w:pPr>
              <w:widowControl w:val="0"/>
              <w:numPr>
                <w:ilvl w:val="1"/>
                <w:numId w:val="20"/>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Jeannie and Monica briefly discuss the classes they teach in detail. </w:t>
            </w:r>
          </w:p>
          <w:p w14:paraId="3EC08BC5" w14:textId="77777777" w:rsidR="009B4928" w:rsidRDefault="009B4928" w:rsidP="009B4928">
            <w:pPr>
              <w:widowControl w:val="0"/>
              <w:numPr>
                <w:ilvl w:val="1"/>
                <w:numId w:val="20"/>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The first </w:t>
            </w:r>
            <w:r>
              <w:rPr>
                <w:rFonts w:ascii="Arial" w:eastAsia="Arial" w:hAnsi="Arial" w:cs="Arial"/>
              </w:rPr>
              <w:lastRenderedPageBreak/>
              <w:t xml:space="preserve">edition textbook “Human Nutrition” for the Pacific (FSHN 185) has been adapted/developed and will be available for free online. The blog announcement will be sent out soon. </w:t>
            </w:r>
          </w:p>
          <w:p w14:paraId="7BBEDFC0" w14:textId="77777777" w:rsidR="009B4928" w:rsidRDefault="009B4928" w:rsidP="009B4928">
            <w:pPr>
              <w:widowControl w:val="0"/>
              <w:numPr>
                <w:ilvl w:val="1"/>
                <w:numId w:val="20"/>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Another resource: </w:t>
            </w:r>
            <w:proofErr w:type="gramStart"/>
            <w:r>
              <w:rPr>
                <w:rFonts w:ascii="Arial" w:eastAsia="Arial" w:hAnsi="Arial" w:cs="Arial"/>
              </w:rPr>
              <w:t>the</w:t>
            </w:r>
            <w:proofErr w:type="gramEnd"/>
            <w:r>
              <w:rPr>
                <w:rFonts w:ascii="Arial" w:eastAsia="Arial" w:hAnsi="Arial" w:cs="Arial"/>
              </w:rPr>
              <w:t xml:space="preserve"> Pacific food guide that has been developed is also available. </w:t>
            </w:r>
          </w:p>
          <w:p w14:paraId="649ACB20" w14:textId="77777777" w:rsidR="009B4928" w:rsidRDefault="009B4928" w:rsidP="009B4928">
            <w:pPr>
              <w:widowControl w:val="0"/>
              <w:numPr>
                <w:ilvl w:val="1"/>
                <w:numId w:val="20"/>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Monica will be leading follow-up grant proposal activity for the CHAP Fellowship Program. </w:t>
            </w:r>
          </w:p>
        </w:tc>
        <w:tc>
          <w:tcPr>
            <w:tcW w:w="3720" w:type="dxa"/>
            <w:shd w:val="clear" w:color="auto" w:fill="auto"/>
            <w:tcMar>
              <w:top w:w="100" w:type="dxa"/>
              <w:left w:w="100" w:type="dxa"/>
              <w:bottom w:w="100" w:type="dxa"/>
              <w:right w:w="100" w:type="dxa"/>
            </w:tcMar>
          </w:tcPr>
          <w:p w14:paraId="216F6690" w14:textId="77777777" w:rsidR="009B4928" w:rsidRDefault="009B4928" w:rsidP="00002F70">
            <w:pPr>
              <w:widowControl w:val="0"/>
              <w:spacing w:after="0" w:line="240" w:lineRule="auto"/>
              <w:rPr>
                <w:rFonts w:ascii="Arial" w:eastAsia="Arial" w:hAnsi="Arial" w:cs="Arial"/>
              </w:rPr>
            </w:pPr>
          </w:p>
          <w:p w14:paraId="49BE7748" w14:textId="77777777" w:rsidR="009B4928" w:rsidRDefault="009B4928" w:rsidP="00002F70">
            <w:pPr>
              <w:widowControl w:val="0"/>
              <w:spacing w:after="0" w:line="240" w:lineRule="auto"/>
              <w:rPr>
                <w:rFonts w:ascii="Arial" w:eastAsia="Arial" w:hAnsi="Arial" w:cs="Arial"/>
              </w:rPr>
            </w:pPr>
          </w:p>
          <w:p w14:paraId="2AF2DE3F" w14:textId="77777777" w:rsidR="009B4928" w:rsidRDefault="009B4928" w:rsidP="00002F70">
            <w:pPr>
              <w:widowControl w:val="0"/>
              <w:spacing w:after="0" w:line="240" w:lineRule="auto"/>
              <w:rPr>
                <w:rFonts w:ascii="Arial" w:eastAsia="Arial" w:hAnsi="Arial" w:cs="Arial"/>
              </w:rPr>
            </w:pPr>
          </w:p>
          <w:p w14:paraId="4244EF9A" w14:textId="77777777" w:rsidR="009B4928" w:rsidRDefault="009B4928" w:rsidP="00002F70">
            <w:pPr>
              <w:widowControl w:val="0"/>
              <w:spacing w:after="0" w:line="240" w:lineRule="auto"/>
              <w:rPr>
                <w:rFonts w:ascii="Arial" w:eastAsia="Arial" w:hAnsi="Arial" w:cs="Arial"/>
              </w:rPr>
            </w:pPr>
          </w:p>
          <w:p w14:paraId="69A8C32E" w14:textId="77777777" w:rsidR="009B4928" w:rsidRDefault="009B4928" w:rsidP="00002F70">
            <w:pPr>
              <w:widowControl w:val="0"/>
              <w:spacing w:after="0" w:line="240" w:lineRule="auto"/>
              <w:rPr>
                <w:rFonts w:ascii="Arial" w:eastAsia="Arial" w:hAnsi="Arial" w:cs="Arial"/>
              </w:rPr>
            </w:pPr>
          </w:p>
          <w:p w14:paraId="0A54AC8E" w14:textId="77777777" w:rsidR="009B4928" w:rsidRDefault="009B4928" w:rsidP="00002F70">
            <w:pPr>
              <w:widowControl w:val="0"/>
              <w:spacing w:after="0" w:line="240" w:lineRule="auto"/>
              <w:rPr>
                <w:rFonts w:ascii="Arial" w:eastAsia="Arial" w:hAnsi="Arial" w:cs="Arial"/>
              </w:rPr>
            </w:pPr>
          </w:p>
          <w:p w14:paraId="6D6C8C30" w14:textId="77777777" w:rsidR="009B4928" w:rsidRDefault="009B4928" w:rsidP="00002F70">
            <w:pPr>
              <w:widowControl w:val="0"/>
              <w:spacing w:after="0" w:line="240" w:lineRule="auto"/>
              <w:rPr>
                <w:rFonts w:ascii="Arial" w:eastAsia="Arial" w:hAnsi="Arial" w:cs="Arial"/>
              </w:rPr>
            </w:pPr>
          </w:p>
          <w:p w14:paraId="784B0E03" w14:textId="77777777" w:rsidR="009B4928" w:rsidRDefault="009B4928" w:rsidP="00002F70">
            <w:pPr>
              <w:widowControl w:val="0"/>
              <w:spacing w:after="0" w:line="240" w:lineRule="auto"/>
              <w:rPr>
                <w:rFonts w:ascii="Arial" w:eastAsia="Arial" w:hAnsi="Arial" w:cs="Arial"/>
              </w:rPr>
            </w:pPr>
          </w:p>
          <w:p w14:paraId="72657D9A" w14:textId="77777777" w:rsidR="009B4928" w:rsidRDefault="009B4928" w:rsidP="00002F70">
            <w:pPr>
              <w:widowControl w:val="0"/>
              <w:spacing w:after="0" w:line="240" w:lineRule="auto"/>
              <w:rPr>
                <w:rFonts w:ascii="Arial" w:eastAsia="Arial" w:hAnsi="Arial" w:cs="Arial"/>
              </w:rPr>
            </w:pPr>
          </w:p>
          <w:p w14:paraId="3A90682B" w14:textId="77777777" w:rsidR="009B4928" w:rsidRDefault="009B4928" w:rsidP="00002F70">
            <w:pPr>
              <w:widowControl w:val="0"/>
              <w:spacing w:after="0" w:line="240" w:lineRule="auto"/>
              <w:rPr>
                <w:rFonts w:ascii="Arial" w:eastAsia="Arial" w:hAnsi="Arial" w:cs="Arial"/>
              </w:rPr>
            </w:pPr>
          </w:p>
          <w:p w14:paraId="50F910C3" w14:textId="77777777" w:rsidR="009B4928" w:rsidRDefault="009B4928" w:rsidP="00002F70">
            <w:pPr>
              <w:widowControl w:val="0"/>
              <w:spacing w:after="0" w:line="240" w:lineRule="auto"/>
              <w:rPr>
                <w:rFonts w:ascii="Arial" w:eastAsia="Arial" w:hAnsi="Arial" w:cs="Arial"/>
              </w:rPr>
            </w:pPr>
          </w:p>
          <w:p w14:paraId="7E04EC31" w14:textId="77777777" w:rsidR="009B4928" w:rsidRDefault="009B4928" w:rsidP="00002F70">
            <w:pPr>
              <w:widowControl w:val="0"/>
              <w:spacing w:after="0" w:line="240" w:lineRule="auto"/>
              <w:rPr>
                <w:rFonts w:ascii="Arial" w:eastAsia="Arial" w:hAnsi="Arial" w:cs="Arial"/>
              </w:rPr>
            </w:pPr>
          </w:p>
          <w:p w14:paraId="1DE60E76" w14:textId="77777777" w:rsidR="009B4928" w:rsidRDefault="009B4928" w:rsidP="00002F70">
            <w:pPr>
              <w:widowControl w:val="0"/>
              <w:spacing w:after="0" w:line="240" w:lineRule="auto"/>
              <w:rPr>
                <w:rFonts w:ascii="Arial" w:eastAsia="Arial" w:hAnsi="Arial" w:cs="Arial"/>
              </w:rPr>
            </w:pPr>
          </w:p>
          <w:p w14:paraId="1DC585AF" w14:textId="77777777" w:rsidR="009B4928" w:rsidRDefault="009B4928" w:rsidP="00002F70">
            <w:pPr>
              <w:widowControl w:val="0"/>
              <w:spacing w:after="0" w:line="240" w:lineRule="auto"/>
              <w:rPr>
                <w:rFonts w:ascii="Arial" w:eastAsia="Arial" w:hAnsi="Arial" w:cs="Arial"/>
              </w:rPr>
            </w:pPr>
          </w:p>
          <w:p w14:paraId="3DA6429F" w14:textId="77777777" w:rsidR="009B4928" w:rsidRDefault="009B4928" w:rsidP="00002F70">
            <w:pPr>
              <w:widowControl w:val="0"/>
              <w:spacing w:after="0" w:line="240" w:lineRule="auto"/>
              <w:rPr>
                <w:rFonts w:ascii="Arial" w:eastAsia="Arial" w:hAnsi="Arial" w:cs="Arial"/>
              </w:rPr>
            </w:pPr>
          </w:p>
          <w:p w14:paraId="2E56A282" w14:textId="77777777" w:rsidR="009B4928" w:rsidRDefault="009B4928" w:rsidP="00002F70">
            <w:pPr>
              <w:widowControl w:val="0"/>
              <w:spacing w:after="0" w:line="240" w:lineRule="auto"/>
              <w:rPr>
                <w:rFonts w:ascii="Arial" w:eastAsia="Arial" w:hAnsi="Arial" w:cs="Arial"/>
              </w:rPr>
            </w:pPr>
          </w:p>
          <w:p w14:paraId="4CA51969" w14:textId="77777777" w:rsidR="009B4928" w:rsidRDefault="009B4928" w:rsidP="00002F70">
            <w:pPr>
              <w:widowControl w:val="0"/>
              <w:spacing w:after="0" w:line="240" w:lineRule="auto"/>
              <w:rPr>
                <w:rFonts w:ascii="Arial" w:eastAsia="Arial" w:hAnsi="Arial" w:cs="Arial"/>
              </w:rPr>
            </w:pPr>
          </w:p>
          <w:p w14:paraId="74CCB638" w14:textId="77777777" w:rsidR="009B4928" w:rsidRDefault="009B4928" w:rsidP="00002F70">
            <w:pPr>
              <w:widowControl w:val="0"/>
              <w:spacing w:after="0" w:line="240" w:lineRule="auto"/>
              <w:rPr>
                <w:rFonts w:ascii="Arial" w:eastAsia="Arial" w:hAnsi="Arial" w:cs="Arial"/>
              </w:rPr>
            </w:pPr>
            <w:r>
              <w:rPr>
                <w:rFonts w:ascii="Arial" w:eastAsia="Arial" w:hAnsi="Arial" w:cs="Arial"/>
              </w:rPr>
              <w:t>Plan: Three Nutrition Doctoral students will be teaching some of the courses this summer.</w:t>
            </w:r>
          </w:p>
          <w:p w14:paraId="6C7783D1" w14:textId="77777777" w:rsidR="009B4928" w:rsidRDefault="009B4928" w:rsidP="00002F70">
            <w:pPr>
              <w:widowControl w:val="0"/>
              <w:spacing w:after="0" w:line="240" w:lineRule="auto"/>
              <w:rPr>
                <w:rFonts w:ascii="Arial" w:eastAsia="Arial" w:hAnsi="Arial" w:cs="Arial"/>
              </w:rPr>
            </w:pPr>
          </w:p>
          <w:p w14:paraId="4008E455" w14:textId="77777777" w:rsidR="009B4928" w:rsidRDefault="009B4928" w:rsidP="00002F70">
            <w:pPr>
              <w:widowControl w:val="0"/>
              <w:spacing w:after="0" w:line="240" w:lineRule="auto"/>
              <w:rPr>
                <w:rFonts w:ascii="Arial" w:eastAsia="Arial" w:hAnsi="Arial" w:cs="Arial"/>
              </w:rPr>
            </w:pPr>
          </w:p>
          <w:p w14:paraId="302C7103" w14:textId="77777777" w:rsidR="009B4928" w:rsidRDefault="009B4928" w:rsidP="00002F70">
            <w:pPr>
              <w:widowControl w:val="0"/>
              <w:spacing w:after="0" w:line="240" w:lineRule="auto"/>
              <w:rPr>
                <w:rFonts w:ascii="Arial" w:eastAsia="Arial" w:hAnsi="Arial" w:cs="Arial"/>
              </w:rPr>
            </w:pPr>
          </w:p>
          <w:p w14:paraId="33F85BA7" w14:textId="77777777" w:rsidR="009B4928" w:rsidRDefault="009B4928" w:rsidP="00002F70">
            <w:pPr>
              <w:widowControl w:val="0"/>
              <w:spacing w:after="0" w:line="240" w:lineRule="auto"/>
              <w:rPr>
                <w:rFonts w:ascii="Arial" w:eastAsia="Arial" w:hAnsi="Arial" w:cs="Arial"/>
              </w:rPr>
            </w:pPr>
          </w:p>
          <w:p w14:paraId="59E0EE28"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Action: Marie will send the blog announcement to the group to download the textbook. </w:t>
            </w:r>
          </w:p>
          <w:p w14:paraId="251D623A" w14:textId="77777777" w:rsidR="009B4928" w:rsidRDefault="009B4928" w:rsidP="00002F70">
            <w:pPr>
              <w:widowControl w:val="0"/>
              <w:spacing w:after="0" w:line="240" w:lineRule="auto"/>
              <w:rPr>
                <w:rFonts w:ascii="Arial" w:eastAsia="Arial" w:hAnsi="Arial" w:cs="Arial"/>
              </w:rPr>
            </w:pPr>
          </w:p>
          <w:p w14:paraId="734E21E9"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Suggestion - Rachel Novotny suggested to “word smith” the link notation for </w:t>
            </w:r>
            <w:proofErr w:type="spellStart"/>
            <w:r>
              <w:rPr>
                <w:rFonts w:ascii="Arial" w:eastAsia="Arial" w:hAnsi="Arial" w:cs="Arial"/>
              </w:rPr>
              <w:t>PacTrac</w:t>
            </w:r>
            <w:proofErr w:type="spellEnd"/>
            <w:r>
              <w:rPr>
                <w:rFonts w:ascii="Arial" w:eastAsia="Arial" w:hAnsi="Arial" w:cs="Arial"/>
              </w:rPr>
              <w:t xml:space="preserve">. </w:t>
            </w:r>
          </w:p>
          <w:p w14:paraId="1777D57E" w14:textId="77777777" w:rsidR="009B4928" w:rsidRDefault="009B4928" w:rsidP="00002F70">
            <w:pPr>
              <w:widowControl w:val="0"/>
              <w:spacing w:after="0" w:line="240" w:lineRule="auto"/>
              <w:rPr>
                <w:rFonts w:ascii="Arial" w:eastAsia="Arial" w:hAnsi="Arial" w:cs="Arial"/>
              </w:rPr>
            </w:pPr>
          </w:p>
          <w:p w14:paraId="6B460156"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Plan: update the MOA for this year. Marie will send the group a draft currently in progress. </w:t>
            </w:r>
          </w:p>
          <w:p w14:paraId="77AE33C7" w14:textId="77777777" w:rsidR="009B4928" w:rsidRDefault="009B4928" w:rsidP="00002F70">
            <w:pPr>
              <w:widowControl w:val="0"/>
              <w:spacing w:after="0" w:line="240" w:lineRule="auto"/>
              <w:rPr>
                <w:rFonts w:ascii="Arial" w:eastAsia="Arial" w:hAnsi="Arial" w:cs="Arial"/>
              </w:rPr>
            </w:pPr>
          </w:p>
          <w:p w14:paraId="71055D17"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Plan - </w:t>
            </w:r>
            <w:proofErr w:type="gramStart"/>
            <w:r>
              <w:rPr>
                <w:rFonts w:ascii="Arial" w:eastAsia="Arial" w:hAnsi="Arial" w:cs="Arial"/>
              </w:rPr>
              <w:t>5 year</w:t>
            </w:r>
            <w:proofErr w:type="gramEnd"/>
            <w:r>
              <w:rPr>
                <w:rFonts w:ascii="Arial" w:eastAsia="Arial" w:hAnsi="Arial" w:cs="Arial"/>
              </w:rPr>
              <w:t xml:space="preserve"> Goal: have a credit certificate and offer continuing education credits</w:t>
            </w:r>
          </w:p>
          <w:p w14:paraId="75D128AC" w14:textId="77777777" w:rsidR="009B4928" w:rsidRDefault="009B4928" w:rsidP="00002F70">
            <w:pPr>
              <w:widowControl w:val="0"/>
              <w:spacing w:after="0" w:line="240" w:lineRule="auto"/>
              <w:rPr>
                <w:rFonts w:ascii="Arial" w:eastAsia="Arial" w:hAnsi="Arial" w:cs="Arial"/>
              </w:rPr>
            </w:pPr>
          </w:p>
        </w:tc>
      </w:tr>
      <w:tr w:rsidR="009B4928" w14:paraId="4E817752" w14:textId="77777777" w:rsidTr="00002F70">
        <w:tc>
          <w:tcPr>
            <w:tcW w:w="2685" w:type="dxa"/>
            <w:shd w:val="clear" w:color="auto" w:fill="auto"/>
            <w:tcMar>
              <w:top w:w="100" w:type="dxa"/>
              <w:left w:w="100" w:type="dxa"/>
              <w:bottom w:w="100" w:type="dxa"/>
              <w:right w:w="100" w:type="dxa"/>
            </w:tcMar>
          </w:tcPr>
          <w:p w14:paraId="7D7886A5" w14:textId="77777777" w:rsidR="009B4928" w:rsidRDefault="009B4928" w:rsidP="00002F70">
            <w:pPr>
              <w:spacing w:after="0" w:line="240" w:lineRule="auto"/>
              <w:rPr>
                <w:rFonts w:ascii="Arial" w:eastAsia="Arial" w:hAnsi="Arial" w:cs="Arial"/>
              </w:rPr>
            </w:pPr>
            <w:r>
              <w:rPr>
                <w:rFonts w:ascii="Arial" w:eastAsia="Arial" w:hAnsi="Arial" w:cs="Arial"/>
              </w:rPr>
              <w:lastRenderedPageBreak/>
              <w:t>Research Sub-Group Updates &amp; Discussion</w:t>
            </w:r>
          </w:p>
        </w:tc>
        <w:tc>
          <w:tcPr>
            <w:tcW w:w="2955" w:type="dxa"/>
            <w:shd w:val="clear" w:color="auto" w:fill="auto"/>
            <w:tcMar>
              <w:top w:w="100" w:type="dxa"/>
              <w:left w:w="100" w:type="dxa"/>
              <w:bottom w:w="100" w:type="dxa"/>
              <w:right w:w="100" w:type="dxa"/>
            </w:tcMar>
          </w:tcPr>
          <w:p w14:paraId="13D27423" w14:textId="77777777" w:rsidR="009B4928" w:rsidRDefault="009B4928" w:rsidP="009B4928">
            <w:pPr>
              <w:widowControl w:val="0"/>
              <w:numPr>
                <w:ilvl w:val="0"/>
                <w:numId w:val="20"/>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How can we use CHL data to answer a research question?</w:t>
            </w:r>
            <w:r>
              <w:rPr>
                <w:rFonts w:ascii="Arial" w:eastAsia="Arial" w:hAnsi="Arial" w:cs="Arial"/>
              </w:rPr>
              <w:br/>
            </w:r>
          </w:p>
          <w:p w14:paraId="0BBE1080" w14:textId="77777777" w:rsidR="009B4928" w:rsidRDefault="009B4928" w:rsidP="009B4928">
            <w:pPr>
              <w:widowControl w:val="0"/>
              <w:numPr>
                <w:ilvl w:val="0"/>
                <w:numId w:val="20"/>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CHL Center of Excellence Grant </w:t>
            </w:r>
            <w:r>
              <w:rPr>
                <w:rFonts w:ascii="Arial" w:eastAsia="Arial" w:hAnsi="Arial" w:cs="Arial"/>
              </w:rPr>
              <w:br/>
            </w:r>
          </w:p>
          <w:p w14:paraId="158BB14E" w14:textId="77777777" w:rsidR="009B4928" w:rsidRDefault="009B4928" w:rsidP="009B4928">
            <w:pPr>
              <w:widowControl w:val="0"/>
              <w:numPr>
                <w:ilvl w:val="0"/>
                <w:numId w:val="20"/>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Food Friends and </w:t>
            </w:r>
            <w:r>
              <w:rPr>
                <w:rFonts w:ascii="Arial" w:eastAsia="Arial" w:hAnsi="Arial" w:cs="Arial"/>
              </w:rPr>
              <w:lastRenderedPageBreak/>
              <w:t xml:space="preserve">Mighty Moves for Preschoolers - Pilot preschool program to integrate into curriculum lead by Tanisha. </w:t>
            </w:r>
            <w:proofErr w:type="spellStart"/>
            <w:r>
              <w:rPr>
                <w:rFonts w:ascii="Arial" w:eastAsia="Arial" w:hAnsi="Arial" w:cs="Arial"/>
              </w:rPr>
              <w:t>Headstart</w:t>
            </w:r>
            <w:proofErr w:type="spellEnd"/>
            <w:r>
              <w:rPr>
                <w:rFonts w:ascii="Arial" w:eastAsia="Arial" w:hAnsi="Arial" w:cs="Arial"/>
              </w:rPr>
              <w:t xml:space="preserve"> integrated it into 7 schools for a full day as their new nutrition and physical activity curriculum. The kit has been populated throughout the island expanding from CHL’s intervention centers. </w:t>
            </w:r>
          </w:p>
        </w:tc>
        <w:tc>
          <w:tcPr>
            <w:tcW w:w="3720" w:type="dxa"/>
            <w:shd w:val="clear" w:color="auto" w:fill="auto"/>
            <w:tcMar>
              <w:top w:w="100" w:type="dxa"/>
              <w:left w:w="100" w:type="dxa"/>
              <w:bottom w:w="100" w:type="dxa"/>
              <w:right w:w="100" w:type="dxa"/>
            </w:tcMar>
          </w:tcPr>
          <w:p w14:paraId="2B1DB6A8" w14:textId="77777777" w:rsidR="009B4928" w:rsidRDefault="009B4928" w:rsidP="00002F70">
            <w:pPr>
              <w:widowControl w:val="0"/>
              <w:spacing w:after="0" w:line="240" w:lineRule="auto"/>
              <w:rPr>
                <w:rFonts w:ascii="Arial" w:eastAsia="Arial" w:hAnsi="Arial" w:cs="Arial"/>
              </w:rPr>
            </w:pPr>
          </w:p>
          <w:p w14:paraId="2DF52326" w14:textId="77777777" w:rsidR="009B4928" w:rsidRDefault="009B4928" w:rsidP="00002F70">
            <w:pPr>
              <w:widowControl w:val="0"/>
              <w:spacing w:after="0" w:line="240" w:lineRule="auto"/>
              <w:rPr>
                <w:rFonts w:ascii="Arial" w:eastAsia="Arial" w:hAnsi="Arial" w:cs="Arial"/>
              </w:rPr>
            </w:pPr>
          </w:p>
          <w:p w14:paraId="305233A9" w14:textId="77777777" w:rsidR="009B4928" w:rsidRDefault="009B4928" w:rsidP="00002F70">
            <w:pPr>
              <w:widowControl w:val="0"/>
              <w:spacing w:after="0" w:line="240" w:lineRule="auto"/>
              <w:rPr>
                <w:rFonts w:ascii="Arial" w:eastAsia="Arial" w:hAnsi="Arial" w:cs="Arial"/>
              </w:rPr>
            </w:pPr>
          </w:p>
          <w:p w14:paraId="5C949F7A" w14:textId="77777777" w:rsidR="009B4928" w:rsidRDefault="009B4928" w:rsidP="00002F70">
            <w:pPr>
              <w:widowControl w:val="0"/>
              <w:spacing w:after="0" w:line="240" w:lineRule="auto"/>
              <w:rPr>
                <w:rFonts w:ascii="Arial" w:eastAsia="Arial" w:hAnsi="Arial" w:cs="Arial"/>
              </w:rPr>
            </w:pPr>
          </w:p>
          <w:p w14:paraId="4CB6F74B" w14:textId="77777777" w:rsidR="009B4928" w:rsidRDefault="009B4928" w:rsidP="00002F70">
            <w:pPr>
              <w:widowControl w:val="0"/>
              <w:spacing w:after="0" w:line="240" w:lineRule="auto"/>
              <w:rPr>
                <w:rFonts w:ascii="Arial" w:eastAsia="Arial" w:hAnsi="Arial" w:cs="Arial"/>
              </w:rPr>
            </w:pPr>
          </w:p>
          <w:p w14:paraId="2239C846" w14:textId="77777777" w:rsidR="009B4928" w:rsidRDefault="009B4928" w:rsidP="00002F70">
            <w:pPr>
              <w:widowControl w:val="0"/>
              <w:spacing w:after="0" w:line="240" w:lineRule="auto"/>
              <w:rPr>
                <w:rFonts w:ascii="Arial" w:eastAsia="Arial" w:hAnsi="Arial" w:cs="Arial"/>
              </w:rPr>
            </w:pPr>
          </w:p>
          <w:p w14:paraId="1DC4D89C" w14:textId="77777777" w:rsidR="009B4928" w:rsidRDefault="009B4928" w:rsidP="00002F70">
            <w:pPr>
              <w:widowControl w:val="0"/>
              <w:spacing w:after="0" w:line="240" w:lineRule="auto"/>
              <w:rPr>
                <w:rFonts w:ascii="Arial" w:eastAsia="Arial" w:hAnsi="Arial" w:cs="Arial"/>
              </w:rPr>
            </w:pPr>
          </w:p>
          <w:p w14:paraId="23B68E79" w14:textId="77777777" w:rsidR="009B4928" w:rsidRDefault="009B4928" w:rsidP="00002F70">
            <w:pPr>
              <w:widowControl w:val="0"/>
              <w:spacing w:after="0" w:line="240" w:lineRule="auto"/>
              <w:rPr>
                <w:rFonts w:ascii="Arial" w:eastAsia="Arial" w:hAnsi="Arial" w:cs="Arial"/>
              </w:rPr>
            </w:pPr>
          </w:p>
          <w:p w14:paraId="2D847B78"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Plan: Evaluation processes are </w:t>
            </w:r>
            <w:r>
              <w:rPr>
                <w:rFonts w:ascii="Arial" w:eastAsia="Arial" w:hAnsi="Arial" w:cs="Arial"/>
              </w:rPr>
              <w:lastRenderedPageBreak/>
              <w:t xml:space="preserve">in place to assess the effectiveness of the program. </w:t>
            </w:r>
          </w:p>
        </w:tc>
      </w:tr>
      <w:tr w:rsidR="009B4928" w14:paraId="16C42034" w14:textId="77777777" w:rsidTr="00002F70">
        <w:tc>
          <w:tcPr>
            <w:tcW w:w="2685" w:type="dxa"/>
            <w:shd w:val="clear" w:color="auto" w:fill="auto"/>
            <w:tcMar>
              <w:top w:w="100" w:type="dxa"/>
              <w:left w:w="100" w:type="dxa"/>
              <w:bottom w:w="100" w:type="dxa"/>
              <w:right w:w="100" w:type="dxa"/>
            </w:tcMar>
          </w:tcPr>
          <w:p w14:paraId="57CB5EA1" w14:textId="77777777" w:rsidR="009B4928" w:rsidRDefault="009B4928" w:rsidP="00002F70">
            <w:pPr>
              <w:spacing w:after="0" w:line="240" w:lineRule="auto"/>
              <w:rPr>
                <w:rFonts w:ascii="Arial" w:eastAsia="Arial" w:hAnsi="Arial" w:cs="Arial"/>
              </w:rPr>
            </w:pPr>
            <w:r>
              <w:rPr>
                <w:rFonts w:ascii="Arial" w:eastAsia="Arial" w:hAnsi="Arial" w:cs="Arial"/>
              </w:rPr>
              <w:lastRenderedPageBreak/>
              <w:t>Extension &amp; Policy Sub-Group Updates &amp; Discussion</w:t>
            </w:r>
          </w:p>
        </w:tc>
        <w:tc>
          <w:tcPr>
            <w:tcW w:w="2955" w:type="dxa"/>
            <w:shd w:val="clear" w:color="auto" w:fill="auto"/>
            <w:tcMar>
              <w:top w:w="100" w:type="dxa"/>
              <w:left w:w="100" w:type="dxa"/>
              <w:bottom w:w="100" w:type="dxa"/>
              <w:right w:w="100" w:type="dxa"/>
            </w:tcMar>
          </w:tcPr>
          <w:p w14:paraId="2FFA1829" w14:textId="77777777" w:rsidR="009B4928" w:rsidRDefault="009B4928" w:rsidP="009B4928">
            <w:pPr>
              <w:widowControl w:val="0"/>
              <w:numPr>
                <w:ilvl w:val="0"/>
                <w:numId w:val="20"/>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How can we use CHL data to influence Extension and Policy?</w:t>
            </w:r>
            <w:r>
              <w:rPr>
                <w:rFonts w:ascii="Arial" w:eastAsia="Arial" w:hAnsi="Arial" w:cs="Arial"/>
              </w:rPr>
              <w:br/>
            </w:r>
          </w:p>
          <w:p w14:paraId="287DB649" w14:textId="77777777" w:rsidR="009B4928" w:rsidRDefault="009B4928" w:rsidP="009B4928">
            <w:pPr>
              <w:widowControl w:val="0"/>
              <w:numPr>
                <w:ilvl w:val="0"/>
                <w:numId w:val="20"/>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Bob and Mark continue to implement SPARK in schools and Walkability development with partners such as running groups and NCD consortium. Collaborating with business partners has been an ongoing issue. </w:t>
            </w:r>
          </w:p>
        </w:tc>
        <w:tc>
          <w:tcPr>
            <w:tcW w:w="3720" w:type="dxa"/>
            <w:shd w:val="clear" w:color="auto" w:fill="auto"/>
            <w:tcMar>
              <w:top w:w="100" w:type="dxa"/>
              <w:left w:w="100" w:type="dxa"/>
              <w:bottom w:w="100" w:type="dxa"/>
              <w:right w:w="100" w:type="dxa"/>
            </w:tcMar>
          </w:tcPr>
          <w:p w14:paraId="79C6DCBE" w14:textId="77777777" w:rsidR="009B4928" w:rsidRDefault="009B4928" w:rsidP="00002F70">
            <w:pPr>
              <w:widowControl w:val="0"/>
              <w:spacing w:after="0" w:line="240" w:lineRule="auto"/>
              <w:rPr>
                <w:rFonts w:ascii="Arial" w:eastAsia="Arial" w:hAnsi="Arial" w:cs="Arial"/>
              </w:rPr>
            </w:pPr>
          </w:p>
          <w:p w14:paraId="5D0F5723" w14:textId="77777777" w:rsidR="009B4928" w:rsidRDefault="009B4928" w:rsidP="00002F70">
            <w:pPr>
              <w:widowControl w:val="0"/>
              <w:spacing w:after="0" w:line="240" w:lineRule="auto"/>
              <w:rPr>
                <w:rFonts w:ascii="Arial" w:eastAsia="Arial" w:hAnsi="Arial" w:cs="Arial"/>
              </w:rPr>
            </w:pPr>
          </w:p>
          <w:p w14:paraId="308ECC22" w14:textId="77777777" w:rsidR="009B4928" w:rsidRDefault="009B4928" w:rsidP="00002F70">
            <w:pPr>
              <w:widowControl w:val="0"/>
              <w:spacing w:after="0" w:line="240" w:lineRule="auto"/>
              <w:rPr>
                <w:rFonts w:ascii="Arial" w:eastAsia="Arial" w:hAnsi="Arial" w:cs="Arial"/>
              </w:rPr>
            </w:pPr>
          </w:p>
          <w:p w14:paraId="7139F5D6" w14:textId="77777777" w:rsidR="009B4928" w:rsidRDefault="009B4928" w:rsidP="00002F70">
            <w:pPr>
              <w:widowControl w:val="0"/>
              <w:spacing w:after="0" w:line="240" w:lineRule="auto"/>
              <w:rPr>
                <w:rFonts w:ascii="Arial" w:eastAsia="Arial" w:hAnsi="Arial" w:cs="Arial"/>
              </w:rPr>
            </w:pPr>
          </w:p>
          <w:p w14:paraId="57990981" w14:textId="77777777" w:rsidR="009B4928" w:rsidRDefault="009B4928" w:rsidP="00002F70">
            <w:pPr>
              <w:widowControl w:val="0"/>
              <w:spacing w:after="0" w:line="240" w:lineRule="auto"/>
              <w:rPr>
                <w:rFonts w:ascii="Arial" w:eastAsia="Arial" w:hAnsi="Arial" w:cs="Arial"/>
              </w:rPr>
            </w:pPr>
          </w:p>
          <w:p w14:paraId="250E6FF5"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Plan: reach out to the mayors for interest in walkability development. </w:t>
            </w:r>
          </w:p>
          <w:p w14:paraId="35E9D888" w14:textId="77777777" w:rsidR="009B4928" w:rsidRDefault="009B4928" w:rsidP="00002F70">
            <w:pPr>
              <w:widowControl w:val="0"/>
              <w:spacing w:after="0" w:line="240" w:lineRule="auto"/>
              <w:rPr>
                <w:rFonts w:ascii="Arial" w:eastAsia="Arial" w:hAnsi="Arial" w:cs="Arial"/>
              </w:rPr>
            </w:pPr>
          </w:p>
          <w:p w14:paraId="67249AAB"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Suggestion - Tanisha suggested revisiting our </w:t>
            </w:r>
            <w:r>
              <w:rPr>
                <w:rFonts w:ascii="Arial" w:eastAsia="Arial" w:hAnsi="Arial" w:cs="Arial"/>
                <w:u w:val="single"/>
              </w:rPr>
              <w:t>news brief</w:t>
            </w:r>
            <w:r>
              <w:rPr>
                <w:rFonts w:ascii="Arial" w:eastAsia="Arial" w:hAnsi="Arial" w:cs="Arial"/>
              </w:rPr>
              <w:t xml:space="preserve"> and rotate among jurisdictions. (</w:t>
            </w:r>
            <w:r>
              <w:rPr>
                <w:rFonts w:ascii="Arial" w:eastAsia="Arial" w:hAnsi="Arial" w:cs="Arial"/>
                <w:i/>
              </w:rPr>
              <w:t>Revisiting something similar to the CHL Role Model Newsletter</w:t>
            </w:r>
            <w:r>
              <w:rPr>
                <w:rFonts w:ascii="Arial" w:eastAsia="Arial" w:hAnsi="Arial" w:cs="Arial"/>
              </w:rPr>
              <w:t>?)</w:t>
            </w:r>
          </w:p>
          <w:p w14:paraId="024E73FB" w14:textId="77777777" w:rsidR="009B4928" w:rsidRDefault="009B4928" w:rsidP="00002F70">
            <w:pPr>
              <w:widowControl w:val="0"/>
              <w:spacing w:after="0" w:line="240" w:lineRule="auto"/>
              <w:rPr>
                <w:rFonts w:ascii="Arial" w:eastAsia="Arial" w:hAnsi="Arial" w:cs="Arial"/>
              </w:rPr>
            </w:pPr>
          </w:p>
        </w:tc>
      </w:tr>
      <w:tr w:rsidR="009B4928" w14:paraId="6FA742E9" w14:textId="77777777" w:rsidTr="00002F70">
        <w:tc>
          <w:tcPr>
            <w:tcW w:w="2685" w:type="dxa"/>
            <w:shd w:val="clear" w:color="auto" w:fill="auto"/>
            <w:tcMar>
              <w:top w:w="100" w:type="dxa"/>
              <w:left w:w="100" w:type="dxa"/>
              <w:bottom w:w="100" w:type="dxa"/>
              <w:right w:w="100" w:type="dxa"/>
            </w:tcMar>
          </w:tcPr>
          <w:p w14:paraId="7D143152" w14:textId="77777777" w:rsidR="009B4928" w:rsidRDefault="009B4928" w:rsidP="00002F70">
            <w:pPr>
              <w:spacing w:after="0" w:line="240" w:lineRule="auto"/>
              <w:rPr>
                <w:rFonts w:ascii="Arial" w:eastAsia="Arial" w:hAnsi="Arial" w:cs="Arial"/>
              </w:rPr>
            </w:pPr>
            <w:r>
              <w:rPr>
                <w:rFonts w:ascii="Arial" w:eastAsia="Arial" w:hAnsi="Arial" w:cs="Arial"/>
              </w:rPr>
              <w:t>Working Meetings</w:t>
            </w:r>
          </w:p>
        </w:tc>
        <w:tc>
          <w:tcPr>
            <w:tcW w:w="2955" w:type="dxa"/>
            <w:shd w:val="clear" w:color="auto" w:fill="auto"/>
            <w:tcMar>
              <w:top w:w="100" w:type="dxa"/>
              <w:left w:w="100" w:type="dxa"/>
              <w:bottom w:w="100" w:type="dxa"/>
              <w:right w:w="100" w:type="dxa"/>
            </w:tcMar>
          </w:tcPr>
          <w:p w14:paraId="0AB5241B" w14:textId="77777777" w:rsidR="009B4928" w:rsidRDefault="009B4928" w:rsidP="009B4928">
            <w:pPr>
              <w:widowControl w:val="0"/>
              <w:numPr>
                <w:ilvl w:val="0"/>
                <w:numId w:val="20"/>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Re-visit Subgroup (Objective) Work Plans</w:t>
            </w:r>
          </w:p>
        </w:tc>
        <w:tc>
          <w:tcPr>
            <w:tcW w:w="3720" w:type="dxa"/>
            <w:shd w:val="clear" w:color="auto" w:fill="auto"/>
            <w:tcMar>
              <w:top w:w="100" w:type="dxa"/>
              <w:left w:w="100" w:type="dxa"/>
              <w:bottom w:w="100" w:type="dxa"/>
              <w:right w:w="100" w:type="dxa"/>
            </w:tcMar>
          </w:tcPr>
          <w:p w14:paraId="6236E976" w14:textId="77777777" w:rsidR="009B4928" w:rsidRDefault="009B4928" w:rsidP="00002F70">
            <w:pPr>
              <w:widowControl w:val="0"/>
              <w:spacing w:after="0" w:line="240" w:lineRule="auto"/>
              <w:rPr>
                <w:rFonts w:ascii="Arial" w:eastAsia="Arial" w:hAnsi="Arial" w:cs="Arial"/>
              </w:rPr>
            </w:pPr>
            <w:r>
              <w:rPr>
                <w:rFonts w:ascii="Arial" w:eastAsia="Arial" w:hAnsi="Arial" w:cs="Arial"/>
              </w:rPr>
              <w:t>See revised Action Plans dated 5/30/3018</w:t>
            </w:r>
          </w:p>
        </w:tc>
      </w:tr>
      <w:tr w:rsidR="009B4928" w14:paraId="205CF0A6" w14:textId="77777777" w:rsidTr="00002F70">
        <w:tc>
          <w:tcPr>
            <w:tcW w:w="2685" w:type="dxa"/>
            <w:shd w:val="clear" w:color="auto" w:fill="auto"/>
            <w:tcMar>
              <w:top w:w="100" w:type="dxa"/>
              <w:left w:w="100" w:type="dxa"/>
              <w:bottom w:w="100" w:type="dxa"/>
              <w:right w:w="100" w:type="dxa"/>
            </w:tcMar>
          </w:tcPr>
          <w:p w14:paraId="7EBEC5D3" w14:textId="77777777" w:rsidR="009B4928" w:rsidRDefault="009B4928" w:rsidP="00002F70">
            <w:pPr>
              <w:spacing w:after="0" w:line="240" w:lineRule="auto"/>
              <w:rPr>
                <w:rFonts w:ascii="Arial" w:eastAsia="Arial" w:hAnsi="Arial" w:cs="Arial"/>
              </w:rPr>
            </w:pPr>
            <w:r>
              <w:rPr>
                <w:rFonts w:ascii="Arial" w:eastAsia="Arial" w:hAnsi="Arial" w:cs="Arial"/>
              </w:rPr>
              <w:lastRenderedPageBreak/>
              <w:t>Wrap Up</w:t>
            </w:r>
          </w:p>
        </w:tc>
        <w:tc>
          <w:tcPr>
            <w:tcW w:w="2955" w:type="dxa"/>
            <w:shd w:val="clear" w:color="auto" w:fill="auto"/>
            <w:tcMar>
              <w:top w:w="100" w:type="dxa"/>
              <w:left w:w="100" w:type="dxa"/>
              <w:bottom w:w="100" w:type="dxa"/>
              <w:right w:w="100" w:type="dxa"/>
            </w:tcMar>
          </w:tcPr>
          <w:p w14:paraId="77B8201E" w14:textId="77777777" w:rsidR="009B4928" w:rsidRDefault="009B4928" w:rsidP="009B4928">
            <w:pPr>
              <w:widowControl w:val="0"/>
              <w:numPr>
                <w:ilvl w:val="0"/>
                <w:numId w:val="20"/>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Registration Fee</w:t>
            </w:r>
          </w:p>
          <w:p w14:paraId="6DB51176" w14:textId="77777777" w:rsidR="009B4928" w:rsidRDefault="009B4928" w:rsidP="009B4928">
            <w:pPr>
              <w:widowControl w:val="0"/>
              <w:numPr>
                <w:ilvl w:val="0"/>
                <w:numId w:val="20"/>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+/Delta</w:t>
            </w:r>
          </w:p>
          <w:p w14:paraId="566BD1BA" w14:textId="77777777" w:rsidR="009B4928" w:rsidRDefault="009B4928" w:rsidP="00002F70">
            <w:pPr>
              <w:widowControl w:val="0"/>
              <w:pBdr>
                <w:top w:val="nil"/>
                <w:left w:val="nil"/>
                <w:bottom w:val="nil"/>
                <w:right w:val="nil"/>
                <w:between w:val="nil"/>
              </w:pBdr>
              <w:spacing w:after="0" w:line="240" w:lineRule="auto"/>
              <w:ind w:left="720" w:hanging="360"/>
              <w:rPr>
                <w:rFonts w:ascii="Arial" w:eastAsia="Arial" w:hAnsi="Arial" w:cs="Arial"/>
              </w:rPr>
            </w:pPr>
          </w:p>
        </w:tc>
        <w:tc>
          <w:tcPr>
            <w:tcW w:w="3720" w:type="dxa"/>
            <w:shd w:val="clear" w:color="auto" w:fill="auto"/>
            <w:tcMar>
              <w:top w:w="100" w:type="dxa"/>
              <w:left w:w="100" w:type="dxa"/>
              <w:bottom w:w="100" w:type="dxa"/>
              <w:right w:w="100" w:type="dxa"/>
            </w:tcMar>
          </w:tcPr>
          <w:p w14:paraId="0159C223" w14:textId="77777777" w:rsidR="009B4928" w:rsidRDefault="009B4928" w:rsidP="00002F70">
            <w:pPr>
              <w:widowControl w:val="0"/>
              <w:spacing w:after="0" w:line="240" w:lineRule="auto"/>
              <w:rPr>
                <w:rFonts w:ascii="Arial" w:eastAsia="Arial" w:hAnsi="Arial" w:cs="Arial"/>
              </w:rPr>
            </w:pPr>
            <w:r>
              <w:rPr>
                <w:rFonts w:ascii="Arial" w:eastAsia="Arial" w:hAnsi="Arial" w:cs="Arial"/>
              </w:rPr>
              <w:t>No fee this year</w:t>
            </w:r>
          </w:p>
          <w:p w14:paraId="6B796BF7" w14:textId="77777777" w:rsidR="009B4928" w:rsidRDefault="009B4928" w:rsidP="00002F70">
            <w:pPr>
              <w:widowControl w:val="0"/>
              <w:spacing w:after="0" w:line="240" w:lineRule="auto"/>
              <w:rPr>
                <w:rFonts w:ascii="Arial" w:eastAsia="Arial" w:hAnsi="Arial" w:cs="Arial"/>
              </w:rPr>
            </w:pPr>
          </w:p>
          <w:p w14:paraId="2C2FC5DD" w14:textId="77777777" w:rsidR="009B4928" w:rsidRDefault="009B4928" w:rsidP="00002F70">
            <w:pPr>
              <w:widowControl w:val="0"/>
              <w:spacing w:after="0" w:line="240" w:lineRule="auto"/>
              <w:rPr>
                <w:rFonts w:ascii="Arial" w:eastAsia="Arial" w:hAnsi="Arial" w:cs="Arial"/>
              </w:rPr>
            </w:pPr>
            <w:r>
              <w:rPr>
                <w:rFonts w:ascii="Arial" w:eastAsia="Arial" w:hAnsi="Arial" w:cs="Arial"/>
              </w:rPr>
              <w:t>Worked well: review work plans and got clarity, more focused this year, action plans done, A/C on, more breaks with long lunch, get out early</w:t>
            </w:r>
          </w:p>
          <w:p w14:paraId="3FC67A4A" w14:textId="77777777" w:rsidR="009B4928" w:rsidRDefault="009B4928" w:rsidP="00002F70">
            <w:pPr>
              <w:widowControl w:val="0"/>
              <w:spacing w:after="0" w:line="240" w:lineRule="auto"/>
              <w:rPr>
                <w:rFonts w:ascii="Arial" w:eastAsia="Arial" w:hAnsi="Arial" w:cs="Arial"/>
              </w:rPr>
            </w:pPr>
          </w:p>
          <w:p w14:paraId="3C4E3BE7" w14:textId="77777777" w:rsidR="009B4928" w:rsidRDefault="009B4928" w:rsidP="00002F70">
            <w:pPr>
              <w:widowControl w:val="0"/>
              <w:spacing w:after="0" w:line="240" w:lineRule="auto"/>
              <w:rPr>
                <w:rFonts w:ascii="Arial" w:eastAsia="Arial" w:hAnsi="Arial" w:cs="Arial"/>
              </w:rPr>
            </w:pPr>
            <w:r>
              <w:rPr>
                <w:rFonts w:ascii="Arial" w:eastAsia="Arial" w:hAnsi="Arial" w:cs="Arial"/>
              </w:rPr>
              <w:t>To improve: make sure A/C on when start</w:t>
            </w:r>
          </w:p>
        </w:tc>
      </w:tr>
    </w:tbl>
    <w:p w14:paraId="2888E114" w14:textId="77777777" w:rsidR="009B4928" w:rsidRDefault="009B4928" w:rsidP="009B4928">
      <w:pPr>
        <w:spacing w:after="0" w:line="240" w:lineRule="auto"/>
        <w:rPr>
          <w:rFonts w:ascii="Arial" w:eastAsia="Arial" w:hAnsi="Arial" w:cs="Arial"/>
        </w:rPr>
      </w:pPr>
    </w:p>
    <w:p w14:paraId="262F8EC3" w14:textId="77777777" w:rsidR="009B4928" w:rsidRDefault="009B4928" w:rsidP="009B4928">
      <w:pPr>
        <w:widowControl w:val="0"/>
        <w:pBdr>
          <w:top w:val="nil"/>
          <w:left w:val="nil"/>
          <w:bottom w:val="nil"/>
          <w:right w:val="nil"/>
          <w:between w:val="nil"/>
        </w:pBdr>
        <w:spacing w:after="0"/>
        <w:rPr>
          <w:rFonts w:ascii="Arial" w:eastAsia="Arial" w:hAnsi="Arial" w:cs="Arial"/>
        </w:rPr>
        <w:sectPr w:rsidR="009B4928">
          <w:headerReference w:type="default" r:id="rId7"/>
          <w:footerReference w:type="default" r:id="rId8"/>
          <w:headerReference w:type="first" r:id="rId9"/>
          <w:pgSz w:w="12240" w:h="15840"/>
          <w:pgMar w:top="1440" w:right="1440" w:bottom="1440" w:left="1440" w:header="720" w:footer="720" w:gutter="0"/>
          <w:pgNumType w:start="1"/>
          <w:cols w:space="720"/>
        </w:sectPr>
      </w:pPr>
      <w:r>
        <w:br w:type="page"/>
      </w:r>
    </w:p>
    <w:p w14:paraId="0984A828" w14:textId="77777777" w:rsidR="009B4928" w:rsidRDefault="009B4928" w:rsidP="009B4928">
      <w:pPr>
        <w:tabs>
          <w:tab w:val="left" w:pos="1440"/>
        </w:tabs>
        <w:spacing w:after="0" w:line="240" w:lineRule="auto"/>
        <w:jc w:val="center"/>
        <w:rPr>
          <w:rFonts w:ascii="Arial" w:eastAsia="Arial" w:hAnsi="Arial" w:cs="Arial"/>
          <w:b/>
        </w:rPr>
      </w:pPr>
      <w:r>
        <w:rPr>
          <w:rFonts w:ascii="Arial" w:eastAsia="Arial" w:hAnsi="Arial" w:cs="Arial"/>
          <w:b/>
        </w:rPr>
        <w:lastRenderedPageBreak/>
        <w:t xml:space="preserve">CHLN Multi-State Annual Meeting </w:t>
      </w:r>
    </w:p>
    <w:p w14:paraId="4133CDCA" w14:textId="77777777" w:rsidR="009B4928" w:rsidRDefault="009B4928" w:rsidP="009B4928">
      <w:pPr>
        <w:tabs>
          <w:tab w:val="left" w:pos="1440"/>
        </w:tabs>
        <w:spacing w:after="0" w:line="240" w:lineRule="auto"/>
        <w:jc w:val="center"/>
        <w:rPr>
          <w:rFonts w:ascii="Arial" w:eastAsia="Arial" w:hAnsi="Arial" w:cs="Arial"/>
        </w:rPr>
      </w:pPr>
      <w:r>
        <w:rPr>
          <w:rFonts w:ascii="Arial" w:eastAsia="Arial" w:hAnsi="Arial" w:cs="Arial"/>
          <w:b/>
        </w:rPr>
        <w:t>Thursday, May 31</w:t>
      </w:r>
    </w:p>
    <w:p w14:paraId="7B6A8E41" w14:textId="77777777" w:rsidR="009B4928" w:rsidRDefault="009B4928" w:rsidP="009B4928">
      <w:pPr>
        <w:tabs>
          <w:tab w:val="left" w:pos="1440"/>
        </w:tabs>
        <w:spacing w:after="0" w:line="240" w:lineRule="auto"/>
        <w:jc w:val="center"/>
        <w:rPr>
          <w:rFonts w:ascii="Arial" w:eastAsia="Arial" w:hAnsi="Arial" w:cs="Arial"/>
        </w:rPr>
      </w:pPr>
      <w:r>
        <w:rPr>
          <w:rFonts w:ascii="Arial" w:eastAsia="Arial" w:hAnsi="Arial" w:cs="Arial"/>
        </w:rPr>
        <w:t xml:space="preserve">LOCATION: Campus Center 310, University of </w:t>
      </w:r>
      <w:proofErr w:type="gramStart"/>
      <w:r>
        <w:rPr>
          <w:rFonts w:ascii="Arial" w:eastAsia="Arial" w:hAnsi="Arial" w:cs="Arial"/>
        </w:rPr>
        <w:t>Hawai‘</w:t>
      </w:r>
      <w:proofErr w:type="gramEnd"/>
      <w:r>
        <w:rPr>
          <w:rFonts w:ascii="Arial" w:eastAsia="Arial" w:hAnsi="Arial" w:cs="Arial"/>
        </w:rPr>
        <w:t xml:space="preserve">i at </w:t>
      </w:r>
      <w:proofErr w:type="spellStart"/>
      <w:r>
        <w:rPr>
          <w:rFonts w:ascii="Arial" w:eastAsia="Arial" w:hAnsi="Arial" w:cs="Arial"/>
        </w:rPr>
        <w:t>Mānoa</w:t>
      </w:r>
      <w:proofErr w:type="spellEnd"/>
    </w:p>
    <w:p w14:paraId="41E04594" w14:textId="77777777" w:rsidR="009B4928" w:rsidRDefault="009B4928" w:rsidP="009B4928">
      <w:pPr>
        <w:tabs>
          <w:tab w:val="left" w:pos="1440"/>
        </w:tabs>
        <w:spacing w:after="0" w:line="240" w:lineRule="auto"/>
        <w:jc w:val="center"/>
        <w:rPr>
          <w:rFonts w:ascii="Arial" w:eastAsia="Arial" w:hAnsi="Arial" w:cs="Arial"/>
        </w:rPr>
      </w:pPr>
    </w:p>
    <w:p w14:paraId="53DA233E" w14:textId="77777777" w:rsidR="009B4928" w:rsidRDefault="009B4928" w:rsidP="009B4928">
      <w:pPr>
        <w:tabs>
          <w:tab w:val="left" w:pos="1440"/>
        </w:tabs>
        <w:spacing w:after="0" w:line="240" w:lineRule="auto"/>
        <w:rPr>
          <w:rFonts w:ascii="Arial" w:eastAsia="Arial" w:hAnsi="Arial" w:cs="Arial"/>
        </w:rPr>
      </w:pPr>
      <w:r>
        <w:rPr>
          <w:rFonts w:ascii="Arial" w:eastAsia="Arial" w:hAnsi="Arial" w:cs="Arial"/>
        </w:rPr>
        <w:t>Attendees:</w:t>
      </w:r>
    </w:p>
    <w:p w14:paraId="7286F19D" w14:textId="77777777" w:rsidR="009B4928" w:rsidRDefault="009B4928" w:rsidP="009B4928">
      <w:pPr>
        <w:spacing w:after="0" w:line="240" w:lineRule="auto"/>
        <w:ind w:left="1440"/>
        <w:rPr>
          <w:rFonts w:ascii="Arial" w:eastAsia="Arial" w:hAnsi="Arial" w:cs="Arial"/>
        </w:rPr>
      </w:pPr>
      <w:r>
        <w:rPr>
          <w:rFonts w:ascii="Arial" w:eastAsia="Arial" w:hAnsi="Arial" w:cs="Arial"/>
          <w:i/>
        </w:rPr>
        <w:t>Alaska</w:t>
      </w:r>
      <w:r>
        <w:rPr>
          <w:rFonts w:ascii="Arial" w:eastAsia="Arial" w:hAnsi="Arial" w:cs="Arial"/>
        </w:rPr>
        <w:t xml:space="preserve">: </w:t>
      </w:r>
      <w:r>
        <w:rPr>
          <w:rFonts w:ascii="Arial" w:eastAsia="Arial" w:hAnsi="Arial" w:cs="Arial"/>
        </w:rPr>
        <w:tab/>
        <w:t xml:space="preserve">Leslie </w:t>
      </w:r>
      <w:proofErr w:type="spellStart"/>
      <w:r>
        <w:rPr>
          <w:rFonts w:ascii="Arial" w:eastAsia="Arial" w:hAnsi="Arial" w:cs="Arial"/>
        </w:rPr>
        <w:t>Shallcross</w:t>
      </w:r>
      <w:proofErr w:type="spellEnd"/>
    </w:p>
    <w:p w14:paraId="3DF00A0C" w14:textId="77777777" w:rsidR="009B4928" w:rsidRDefault="009B4928" w:rsidP="009B4928">
      <w:pPr>
        <w:spacing w:after="0" w:line="240" w:lineRule="auto"/>
        <w:ind w:left="1440"/>
        <w:rPr>
          <w:rFonts w:ascii="Arial" w:eastAsia="Arial" w:hAnsi="Arial" w:cs="Arial"/>
        </w:rPr>
      </w:pPr>
      <w:r>
        <w:rPr>
          <w:rFonts w:ascii="Arial" w:eastAsia="Arial" w:hAnsi="Arial" w:cs="Arial"/>
          <w:i/>
        </w:rPr>
        <w:t>Am. Samoa</w:t>
      </w:r>
      <w:r>
        <w:rPr>
          <w:rFonts w:ascii="Arial" w:eastAsia="Arial" w:hAnsi="Arial" w:cs="Arial"/>
        </w:rPr>
        <w:t xml:space="preserve">:  </w:t>
      </w:r>
      <w:r>
        <w:rPr>
          <w:rFonts w:ascii="Arial" w:eastAsia="Arial" w:hAnsi="Arial" w:cs="Arial"/>
        </w:rPr>
        <w:tab/>
        <w:t xml:space="preserve">Travis Fleming, Pauline McFall  </w:t>
      </w:r>
    </w:p>
    <w:p w14:paraId="3CBE4B7F" w14:textId="77777777" w:rsidR="009B4928" w:rsidRDefault="009B4928" w:rsidP="009B4928">
      <w:pPr>
        <w:spacing w:after="0" w:line="240" w:lineRule="auto"/>
        <w:ind w:left="1440"/>
        <w:rPr>
          <w:rFonts w:ascii="Arial" w:eastAsia="Arial" w:hAnsi="Arial" w:cs="Arial"/>
        </w:rPr>
      </w:pPr>
      <w:r>
        <w:rPr>
          <w:rFonts w:ascii="Arial" w:eastAsia="Arial" w:hAnsi="Arial" w:cs="Arial"/>
          <w:i/>
        </w:rPr>
        <w:t xml:space="preserve">Arizona: </w:t>
      </w:r>
      <w:r>
        <w:rPr>
          <w:rFonts w:ascii="Arial" w:eastAsia="Arial" w:hAnsi="Arial" w:cs="Arial"/>
        </w:rPr>
        <w:tab/>
        <w:t xml:space="preserve">Melanie </w:t>
      </w:r>
      <w:proofErr w:type="spellStart"/>
      <w:r>
        <w:rPr>
          <w:rFonts w:ascii="Arial" w:eastAsia="Arial" w:hAnsi="Arial" w:cs="Arial"/>
        </w:rPr>
        <w:t>Hingle</w:t>
      </w:r>
      <w:proofErr w:type="spellEnd"/>
      <w:r>
        <w:rPr>
          <w:rFonts w:ascii="Arial" w:eastAsia="Arial" w:hAnsi="Arial" w:cs="Arial"/>
        </w:rPr>
        <w:t xml:space="preserve"> </w:t>
      </w:r>
    </w:p>
    <w:p w14:paraId="6B631882" w14:textId="77777777" w:rsidR="009B4928" w:rsidRDefault="009B4928" w:rsidP="009B4928">
      <w:pPr>
        <w:spacing w:after="0" w:line="240" w:lineRule="auto"/>
        <w:rPr>
          <w:rFonts w:ascii="Arial" w:eastAsia="Arial" w:hAnsi="Arial" w:cs="Arial"/>
        </w:rPr>
      </w:pPr>
      <w:r>
        <w:rPr>
          <w:rFonts w:ascii="Arial" w:eastAsia="Arial" w:hAnsi="Arial" w:cs="Arial"/>
          <w:i/>
        </w:rPr>
        <w:t>CNMI</w:t>
      </w:r>
      <w:r>
        <w:rPr>
          <w:rFonts w:ascii="Arial" w:eastAsia="Arial" w:hAnsi="Arial" w:cs="Arial"/>
        </w:rPr>
        <w:t xml:space="preserve">:  </w:t>
      </w:r>
      <w:r>
        <w:rPr>
          <w:rFonts w:ascii="Arial" w:eastAsia="Arial" w:hAnsi="Arial" w:cs="Arial"/>
        </w:rPr>
        <w:tab/>
      </w:r>
    </w:p>
    <w:p w14:paraId="53B0171B" w14:textId="77777777" w:rsidR="009B4928" w:rsidRDefault="009B4928" w:rsidP="009B4928">
      <w:pPr>
        <w:spacing w:after="0" w:line="240" w:lineRule="auto"/>
        <w:rPr>
          <w:rFonts w:ascii="Arial" w:eastAsia="Arial" w:hAnsi="Arial" w:cs="Arial"/>
        </w:rPr>
      </w:pPr>
      <w:bookmarkStart w:id="1" w:name="_gjdgxs" w:colFirst="0" w:colLast="0"/>
      <w:bookmarkEnd w:id="1"/>
      <w:r>
        <w:rPr>
          <w:rFonts w:ascii="Arial" w:eastAsia="Arial" w:hAnsi="Arial" w:cs="Arial"/>
          <w:i/>
        </w:rPr>
        <w:t>Guam</w:t>
      </w:r>
      <w:r>
        <w:rPr>
          <w:rFonts w:ascii="Arial" w:eastAsia="Arial" w:hAnsi="Arial" w:cs="Arial"/>
        </w:rPr>
        <w:t xml:space="preserve">: </w:t>
      </w:r>
      <w:r>
        <w:rPr>
          <w:rFonts w:ascii="Arial" w:eastAsia="Arial" w:hAnsi="Arial" w:cs="Arial"/>
        </w:rPr>
        <w:tab/>
        <w:t xml:space="preserve">Rachael Leon Guerrero, Robert L. Barber, Mark Acosta, Tanisha </w:t>
      </w:r>
      <w:proofErr w:type="spellStart"/>
      <w:r>
        <w:rPr>
          <w:rFonts w:ascii="Arial" w:eastAsia="Arial" w:hAnsi="Arial" w:cs="Arial"/>
        </w:rPr>
        <w:t>Aflague</w:t>
      </w:r>
      <w:proofErr w:type="spellEnd"/>
      <w:r>
        <w:rPr>
          <w:rFonts w:ascii="Arial" w:eastAsia="Arial" w:hAnsi="Arial" w:cs="Arial"/>
        </w:rPr>
        <w:t xml:space="preserve"> </w:t>
      </w:r>
    </w:p>
    <w:p w14:paraId="25734598" w14:textId="77777777" w:rsidR="009B4928" w:rsidRDefault="009B4928" w:rsidP="009B4928">
      <w:pPr>
        <w:spacing w:after="0" w:line="240" w:lineRule="auto"/>
        <w:rPr>
          <w:rFonts w:ascii="Arial" w:eastAsia="Arial" w:hAnsi="Arial" w:cs="Arial"/>
        </w:rPr>
      </w:pPr>
      <w:r>
        <w:rPr>
          <w:rFonts w:ascii="Arial" w:eastAsia="Arial" w:hAnsi="Arial" w:cs="Arial"/>
          <w:i/>
        </w:rPr>
        <w:t>FAS</w:t>
      </w:r>
      <w:r>
        <w:rPr>
          <w:rFonts w:ascii="Arial" w:eastAsia="Arial" w:hAnsi="Arial" w:cs="Arial"/>
        </w:rPr>
        <w:t xml:space="preserve">:      </w:t>
      </w:r>
      <w:r>
        <w:rPr>
          <w:rFonts w:ascii="Arial" w:eastAsia="Arial" w:hAnsi="Arial" w:cs="Arial"/>
        </w:rPr>
        <w:tab/>
        <w:t xml:space="preserve"> </w:t>
      </w:r>
    </w:p>
    <w:p w14:paraId="5241A971" w14:textId="77777777" w:rsidR="009B4928" w:rsidRDefault="009B4928" w:rsidP="009B4928">
      <w:pPr>
        <w:spacing w:after="0" w:line="240" w:lineRule="auto"/>
        <w:ind w:left="1440"/>
        <w:rPr>
          <w:rFonts w:ascii="Arial" w:eastAsia="Arial" w:hAnsi="Arial" w:cs="Arial"/>
        </w:rPr>
      </w:pPr>
      <w:r>
        <w:rPr>
          <w:rFonts w:ascii="Arial" w:eastAsia="Arial" w:hAnsi="Arial" w:cs="Arial"/>
          <w:i/>
        </w:rPr>
        <w:t>Hawaii</w:t>
      </w:r>
      <w:r>
        <w:rPr>
          <w:rFonts w:ascii="Arial" w:eastAsia="Arial" w:hAnsi="Arial" w:cs="Arial"/>
        </w:rPr>
        <w:t xml:space="preserve">:            Rachel Novotny, Marie Revilla, Jeannie </w:t>
      </w:r>
      <w:proofErr w:type="spellStart"/>
      <w:r>
        <w:rPr>
          <w:rFonts w:ascii="Arial" w:eastAsia="Arial" w:hAnsi="Arial" w:cs="Arial"/>
        </w:rPr>
        <w:t>Butel</w:t>
      </w:r>
      <w:proofErr w:type="spellEnd"/>
      <w:r>
        <w:rPr>
          <w:rFonts w:ascii="Arial" w:eastAsia="Arial" w:hAnsi="Arial" w:cs="Arial"/>
        </w:rPr>
        <w:t xml:space="preserve">, Monica Esquivel, Erik Hill, Jim Davis  </w:t>
      </w:r>
    </w:p>
    <w:p w14:paraId="3C0E29FE" w14:textId="77777777" w:rsidR="009B4928" w:rsidRDefault="009B4928" w:rsidP="009B4928">
      <w:pPr>
        <w:tabs>
          <w:tab w:val="left" w:pos="1440"/>
        </w:tabs>
        <w:spacing w:after="0" w:line="240" w:lineRule="auto"/>
        <w:rPr>
          <w:rFonts w:ascii="Arial" w:eastAsia="Arial" w:hAnsi="Arial" w:cs="Arial"/>
        </w:rPr>
      </w:pPr>
    </w:p>
    <w:p w14:paraId="066DDC3B" w14:textId="77777777" w:rsidR="009B4928" w:rsidRDefault="009B4928" w:rsidP="009B4928">
      <w:pPr>
        <w:tabs>
          <w:tab w:val="left" w:pos="1440"/>
        </w:tabs>
        <w:spacing w:after="0" w:line="240" w:lineRule="auto"/>
        <w:rPr>
          <w:rFonts w:ascii="Arial" w:eastAsia="Arial" w:hAnsi="Arial" w:cs="Arial"/>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805"/>
        <w:gridCol w:w="3870"/>
      </w:tblGrid>
      <w:tr w:rsidR="009B4928" w14:paraId="40624A06" w14:textId="77777777" w:rsidTr="00002F70">
        <w:tc>
          <w:tcPr>
            <w:tcW w:w="2685" w:type="dxa"/>
            <w:shd w:val="clear" w:color="auto" w:fill="auto"/>
            <w:tcMar>
              <w:top w:w="100" w:type="dxa"/>
              <w:left w:w="100" w:type="dxa"/>
              <w:bottom w:w="100" w:type="dxa"/>
              <w:right w:w="100" w:type="dxa"/>
            </w:tcMar>
          </w:tcPr>
          <w:p w14:paraId="3FA66693" w14:textId="77777777" w:rsidR="009B4928" w:rsidRDefault="009B4928" w:rsidP="00002F70">
            <w:pPr>
              <w:widowControl w:val="0"/>
              <w:spacing w:after="0" w:line="240" w:lineRule="auto"/>
              <w:rPr>
                <w:rFonts w:ascii="Arial" w:eastAsia="Arial" w:hAnsi="Arial" w:cs="Arial"/>
              </w:rPr>
            </w:pPr>
            <w:r>
              <w:rPr>
                <w:rFonts w:ascii="Arial" w:eastAsia="Arial" w:hAnsi="Arial" w:cs="Arial"/>
              </w:rPr>
              <w:t>Topic</w:t>
            </w:r>
          </w:p>
        </w:tc>
        <w:tc>
          <w:tcPr>
            <w:tcW w:w="2805" w:type="dxa"/>
            <w:shd w:val="clear" w:color="auto" w:fill="auto"/>
            <w:tcMar>
              <w:top w:w="100" w:type="dxa"/>
              <w:left w:w="100" w:type="dxa"/>
              <w:bottom w:w="100" w:type="dxa"/>
              <w:right w:w="100" w:type="dxa"/>
            </w:tcMar>
          </w:tcPr>
          <w:p w14:paraId="6DB9F682" w14:textId="77777777" w:rsidR="009B4928" w:rsidRDefault="009B4928" w:rsidP="00002F70">
            <w:pPr>
              <w:widowControl w:val="0"/>
              <w:spacing w:after="0" w:line="240" w:lineRule="auto"/>
              <w:rPr>
                <w:rFonts w:ascii="Arial" w:eastAsia="Arial" w:hAnsi="Arial" w:cs="Arial"/>
              </w:rPr>
            </w:pPr>
            <w:r>
              <w:rPr>
                <w:rFonts w:ascii="Arial" w:eastAsia="Arial" w:hAnsi="Arial" w:cs="Arial"/>
              </w:rPr>
              <w:t>Issues/Status</w:t>
            </w:r>
          </w:p>
        </w:tc>
        <w:tc>
          <w:tcPr>
            <w:tcW w:w="3870" w:type="dxa"/>
            <w:shd w:val="clear" w:color="auto" w:fill="auto"/>
            <w:tcMar>
              <w:top w:w="100" w:type="dxa"/>
              <w:left w:w="100" w:type="dxa"/>
              <w:bottom w:w="100" w:type="dxa"/>
              <w:right w:w="100" w:type="dxa"/>
            </w:tcMar>
          </w:tcPr>
          <w:p w14:paraId="1232C2A7" w14:textId="77777777" w:rsidR="009B4928" w:rsidRDefault="009B4928" w:rsidP="00002F70">
            <w:pPr>
              <w:widowControl w:val="0"/>
              <w:spacing w:after="0" w:line="240" w:lineRule="auto"/>
              <w:rPr>
                <w:rFonts w:ascii="Arial" w:eastAsia="Arial" w:hAnsi="Arial" w:cs="Arial"/>
              </w:rPr>
            </w:pPr>
            <w:r>
              <w:rPr>
                <w:rFonts w:ascii="Arial" w:eastAsia="Arial" w:hAnsi="Arial" w:cs="Arial"/>
              </w:rPr>
              <w:t>Plans/Suggestions/Action/Decisions</w:t>
            </w:r>
          </w:p>
        </w:tc>
      </w:tr>
      <w:tr w:rsidR="009B4928" w14:paraId="36AC5CF6" w14:textId="77777777" w:rsidTr="00002F70">
        <w:tc>
          <w:tcPr>
            <w:tcW w:w="2685" w:type="dxa"/>
            <w:shd w:val="clear" w:color="auto" w:fill="auto"/>
            <w:tcMar>
              <w:top w:w="100" w:type="dxa"/>
              <w:left w:w="100" w:type="dxa"/>
              <w:bottom w:w="100" w:type="dxa"/>
              <w:right w:w="100" w:type="dxa"/>
            </w:tcMar>
          </w:tcPr>
          <w:p w14:paraId="15BE9B5A" w14:textId="77777777" w:rsidR="009B4928" w:rsidRDefault="009B4928" w:rsidP="00002F70">
            <w:pPr>
              <w:spacing w:after="0" w:line="240" w:lineRule="auto"/>
              <w:ind w:left="720"/>
              <w:rPr>
                <w:rFonts w:ascii="Arial" w:eastAsia="Arial" w:hAnsi="Arial" w:cs="Arial"/>
              </w:rPr>
            </w:pPr>
            <w:r>
              <w:rPr>
                <w:rFonts w:ascii="Arial" w:eastAsia="Arial" w:hAnsi="Arial" w:cs="Arial"/>
              </w:rPr>
              <w:t>Reflections</w:t>
            </w:r>
          </w:p>
        </w:tc>
        <w:tc>
          <w:tcPr>
            <w:tcW w:w="2805" w:type="dxa"/>
            <w:shd w:val="clear" w:color="auto" w:fill="auto"/>
            <w:tcMar>
              <w:top w:w="100" w:type="dxa"/>
              <w:left w:w="100" w:type="dxa"/>
              <w:bottom w:w="100" w:type="dxa"/>
              <w:right w:w="100" w:type="dxa"/>
            </w:tcMar>
          </w:tcPr>
          <w:p w14:paraId="4C5A96FF" w14:textId="77777777" w:rsidR="009B4928" w:rsidRDefault="009B4928" w:rsidP="009B4928">
            <w:pPr>
              <w:widowControl w:val="0"/>
              <w:numPr>
                <w:ilvl w:val="0"/>
                <w:numId w:val="29"/>
              </w:numPr>
              <w:tabs>
                <w:tab w:val="clear" w:pos="720"/>
              </w:tabs>
              <w:suppressAutoHyphens w:val="0"/>
              <w:spacing w:after="0" w:line="240" w:lineRule="auto"/>
              <w:contextualSpacing/>
              <w:rPr>
                <w:rFonts w:ascii="Arial" w:eastAsia="Arial" w:hAnsi="Arial" w:cs="Arial"/>
              </w:rPr>
            </w:pPr>
            <w:r>
              <w:rPr>
                <w:rFonts w:ascii="Arial" w:eastAsia="Arial" w:hAnsi="Arial" w:cs="Arial"/>
              </w:rPr>
              <w:t>Anything to share from yesterday’s meeting</w:t>
            </w:r>
          </w:p>
        </w:tc>
        <w:tc>
          <w:tcPr>
            <w:tcW w:w="3870" w:type="dxa"/>
            <w:shd w:val="clear" w:color="auto" w:fill="auto"/>
            <w:tcMar>
              <w:top w:w="100" w:type="dxa"/>
              <w:left w:w="100" w:type="dxa"/>
              <w:bottom w:w="100" w:type="dxa"/>
              <w:right w:w="100" w:type="dxa"/>
            </w:tcMar>
          </w:tcPr>
          <w:p w14:paraId="4A5FA388" w14:textId="77777777" w:rsidR="009B4928" w:rsidRDefault="009B4928" w:rsidP="00002F70">
            <w:pPr>
              <w:widowControl w:val="0"/>
              <w:spacing w:after="0" w:line="240" w:lineRule="auto"/>
              <w:rPr>
                <w:rFonts w:ascii="Arial" w:eastAsia="Arial" w:hAnsi="Arial" w:cs="Arial"/>
              </w:rPr>
            </w:pPr>
            <w:r>
              <w:rPr>
                <w:rFonts w:ascii="Arial" w:eastAsia="Arial" w:hAnsi="Arial" w:cs="Arial"/>
              </w:rPr>
              <w:t>Aloha Circle</w:t>
            </w:r>
          </w:p>
          <w:p w14:paraId="52116BA7" w14:textId="77777777" w:rsidR="009B4928" w:rsidRDefault="009B4928" w:rsidP="00002F70">
            <w:pPr>
              <w:widowControl w:val="0"/>
              <w:spacing w:after="0" w:line="240" w:lineRule="auto"/>
              <w:rPr>
                <w:rFonts w:ascii="Arial" w:eastAsia="Arial" w:hAnsi="Arial" w:cs="Arial"/>
              </w:rPr>
            </w:pPr>
          </w:p>
          <w:p w14:paraId="015BB7F2" w14:textId="77777777" w:rsidR="009B4928" w:rsidRDefault="009B4928" w:rsidP="00002F70">
            <w:pPr>
              <w:widowControl w:val="0"/>
              <w:spacing w:after="0" w:line="240" w:lineRule="auto"/>
              <w:rPr>
                <w:rFonts w:ascii="Arial" w:eastAsia="Arial" w:hAnsi="Arial" w:cs="Arial"/>
              </w:rPr>
            </w:pPr>
            <w:r>
              <w:rPr>
                <w:rFonts w:ascii="Arial" w:eastAsia="Arial" w:hAnsi="Arial" w:cs="Arial"/>
              </w:rPr>
              <w:t>Suggestion: Need an acronym cheat sheet</w:t>
            </w:r>
          </w:p>
        </w:tc>
      </w:tr>
      <w:tr w:rsidR="009B4928" w14:paraId="04089C15" w14:textId="77777777" w:rsidTr="00002F70">
        <w:tc>
          <w:tcPr>
            <w:tcW w:w="2685" w:type="dxa"/>
            <w:shd w:val="clear" w:color="auto" w:fill="auto"/>
            <w:tcMar>
              <w:top w:w="100" w:type="dxa"/>
              <w:left w:w="100" w:type="dxa"/>
              <w:bottom w:w="100" w:type="dxa"/>
              <w:right w:w="100" w:type="dxa"/>
            </w:tcMar>
          </w:tcPr>
          <w:p w14:paraId="0D771CFE" w14:textId="77777777" w:rsidR="009B4928" w:rsidRDefault="009B4928" w:rsidP="00002F70">
            <w:pPr>
              <w:spacing w:after="0" w:line="240" w:lineRule="auto"/>
              <w:rPr>
                <w:rFonts w:ascii="Arial" w:eastAsia="Arial" w:hAnsi="Arial" w:cs="Arial"/>
              </w:rPr>
            </w:pPr>
            <w:r>
              <w:rPr>
                <w:rFonts w:ascii="Arial" w:eastAsia="Arial" w:hAnsi="Arial" w:cs="Arial"/>
              </w:rPr>
              <w:t>MOA Draft</w:t>
            </w:r>
          </w:p>
        </w:tc>
        <w:tc>
          <w:tcPr>
            <w:tcW w:w="2805" w:type="dxa"/>
            <w:shd w:val="clear" w:color="auto" w:fill="auto"/>
            <w:tcMar>
              <w:top w:w="100" w:type="dxa"/>
              <w:left w:w="100" w:type="dxa"/>
              <w:bottom w:w="100" w:type="dxa"/>
              <w:right w:w="100" w:type="dxa"/>
            </w:tcMar>
          </w:tcPr>
          <w:p w14:paraId="2D9FF020" w14:textId="77777777" w:rsidR="009B4928" w:rsidRDefault="009B4928" w:rsidP="009B4928">
            <w:pPr>
              <w:widowControl w:val="0"/>
              <w:numPr>
                <w:ilvl w:val="0"/>
                <w:numId w:val="29"/>
              </w:numPr>
              <w:pBdr>
                <w:top w:val="nil"/>
                <w:left w:val="nil"/>
                <w:bottom w:val="nil"/>
                <w:right w:val="nil"/>
                <w:between w:val="nil"/>
              </w:pBdr>
              <w:tabs>
                <w:tab w:val="clear" w:pos="720"/>
              </w:tabs>
              <w:suppressAutoHyphens w:val="0"/>
              <w:spacing w:after="0" w:line="240" w:lineRule="auto"/>
              <w:contextualSpacing/>
              <w:rPr>
                <w:rFonts w:ascii="Arial" w:eastAsia="Arial" w:hAnsi="Arial" w:cs="Arial"/>
              </w:rPr>
            </w:pPr>
            <w:r>
              <w:rPr>
                <w:rFonts w:ascii="Arial" w:eastAsia="Arial" w:hAnsi="Arial" w:cs="Arial"/>
              </w:rPr>
              <w:t>Feedback/Edits/ Suggestions?</w:t>
            </w:r>
          </w:p>
        </w:tc>
        <w:tc>
          <w:tcPr>
            <w:tcW w:w="3870" w:type="dxa"/>
            <w:shd w:val="clear" w:color="auto" w:fill="auto"/>
            <w:tcMar>
              <w:top w:w="100" w:type="dxa"/>
              <w:left w:w="100" w:type="dxa"/>
              <w:bottom w:w="100" w:type="dxa"/>
              <w:right w:w="100" w:type="dxa"/>
            </w:tcMar>
          </w:tcPr>
          <w:p w14:paraId="6BCBC9C6" w14:textId="77777777" w:rsidR="009B4928" w:rsidRDefault="009B4928" w:rsidP="00002F70">
            <w:pPr>
              <w:widowControl w:val="0"/>
              <w:spacing w:after="0" w:line="240" w:lineRule="auto"/>
              <w:rPr>
                <w:rFonts w:ascii="Arial" w:eastAsia="Arial" w:hAnsi="Arial" w:cs="Arial"/>
              </w:rPr>
            </w:pPr>
            <w:r>
              <w:rPr>
                <w:rFonts w:ascii="Arial" w:eastAsia="Arial" w:hAnsi="Arial" w:cs="Arial"/>
              </w:rPr>
              <w:t>Action: Revise letter to include alignment with strategic plan of UHM and to point out the credit cost difference between the universities</w:t>
            </w:r>
          </w:p>
        </w:tc>
      </w:tr>
      <w:tr w:rsidR="009B4928" w14:paraId="636BBA44" w14:textId="77777777" w:rsidTr="00002F70">
        <w:tc>
          <w:tcPr>
            <w:tcW w:w="2685" w:type="dxa"/>
            <w:shd w:val="clear" w:color="auto" w:fill="auto"/>
            <w:tcMar>
              <w:top w:w="100" w:type="dxa"/>
              <w:left w:w="100" w:type="dxa"/>
              <w:bottom w:w="100" w:type="dxa"/>
              <w:right w:w="100" w:type="dxa"/>
            </w:tcMar>
          </w:tcPr>
          <w:p w14:paraId="59587B83" w14:textId="77777777" w:rsidR="009B4928" w:rsidRDefault="009B4928" w:rsidP="00002F70">
            <w:pPr>
              <w:spacing w:after="0" w:line="240" w:lineRule="auto"/>
              <w:rPr>
                <w:rFonts w:ascii="Arial" w:eastAsia="Arial" w:hAnsi="Arial" w:cs="Arial"/>
              </w:rPr>
            </w:pPr>
            <w:r>
              <w:rPr>
                <w:rFonts w:ascii="Arial" w:eastAsia="Arial" w:hAnsi="Arial" w:cs="Arial"/>
              </w:rPr>
              <w:t>2018 – 2019 Timeline</w:t>
            </w:r>
          </w:p>
        </w:tc>
        <w:tc>
          <w:tcPr>
            <w:tcW w:w="2805" w:type="dxa"/>
            <w:shd w:val="clear" w:color="auto" w:fill="auto"/>
            <w:tcMar>
              <w:top w:w="100" w:type="dxa"/>
              <w:left w:w="100" w:type="dxa"/>
              <w:bottom w:w="100" w:type="dxa"/>
              <w:right w:w="100" w:type="dxa"/>
            </w:tcMar>
          </w:tcPr>
          <w:p w14:paraId="32873F09" w14:textId="77777777" w:rsidR="009B4928" w:rsidRDefault="009B4928" w:rsidP="009B4928">
            <w:pPr>
              <w:numPr>
                <w:ilvl w:val="0"/>
                <w:numId w:val="27"/>
              </w:numPr>
              <w:tabs>
                <w:tab w:val="clear" w:pos="720"/>
              </w:tabs>
              <w:suppressAutoHyphens w:val="0"/>
              <w:spacing w:after="0" w:line="240" w:lineRule="auto"/>
              <w:rPr>
                <w:rFonts w:ascii="Arial" w:eastAsia="Arial" w:hAnsi="Arial" w:cs="Arial"/>
              </w:rPr>
            </w:pPr>
            <w:r>
              <w:rPr>
                <w:rFonts w:ascii="Arial" w:eastAsia="Arial" w:hAnsi="Arial" w:cs="Arial"/>
              </w:rPr>
              <w:t xml:space="preserve">Annual Meeting Date </w:t>
            </w:r>
          </w:p>
          <w:p w14:paraId="098A0C12" w14:textId="77777777" w:rsidR="009B4928" w:rsidRDefault="009B4928" w:rsidP="009B4928">
            <w:pPr>
              <w:numPr>
                <w:ilvl w:val="0"/>
                <w:numId w:val="27"/>
              </w:numPr>
              <w:tabs>
                <w:tab w:val="clear" w:pos="720"/>
              </w:tabs>
              <w:suppressAutoHyphens w:val="0"/>
              <w:spacing w:after="0" w:line="240" w:lineRule="auto"/>
              <w:rPr>
                <w:rFonts w:ascii="Arial" w:eastAsia="Arial" w:hAnsi="Arial" w:cs="Arial"/>
              </w:rPr>
            </w:pPr>
            <w:r>
              <w:rPr>
                <w:rFonts w:ascii="Arial" w:eastAsia="Arial" w:hAnsi="Arial" w:cs="Arial"/>
              </w:rPr>
              <w:t>Monthly Meeting dates?</w:t>
            </w:r>
          </w:p>
          <w:p w14:paraId="0FFDD32D" w14:textId="77777777" w:rsidR="009B4928" w:rsidRDefault="009B4928" w:rsidP="009B4928">
            <w:pPr>
              <w:widowControl w:val="0"/>
              <w:numPr>
                <w:ilvl w:val="0"/>
                <w:numId w:val="27"/>
              </w:numPr>
              <w:tabs>
                <w:tab w:val="clear" w:pos="720"/>
              </w:tabs>
              <w:suppressAutoHyphens w:val="0"/>
              <w:spacing w:after="0" w:line="240" w:lineRule="auto"/>
              <w:contextualSpacing/>
              <w:rPr>
                <w:rFonts w:ascii="Arial" w:eastAsia="Arial" w:hAnsi="Arial" w:cs="Arial"/>
              </w:rPr>
            </w:pPr>
            <w:r>
              <w:rPr>
                <w:rFonts w:ascii="Arial" w:eastAsia="Arial" w:hAnsi="Arial" w:cs="Arial"/>
              </w:rPr>
              <w:t>Increase subgroup activity? Subgroup meetings double dip with CHL Center?</w:t>
            </w:r>
          </w:p>
          <w:p w14:paraId="179B2783" w14:textId="77777777" w:rsidR="009B4928" w:rsidRDefault="009B4928" w:rsidP="009B4928">
            <w:pPr>
              <w:numPr>
                <w:ilvl w:val="0"/>
                <w:numId w:val="27"/>
              </w:numPr>
              <w:tabs>
                <w:tab w:val="clear" w:pos="720"/>
              </w:tabs>
              <w:suppressAutoHyphens w:val="0"/>
              <w:spacing w:after="0" w:line="240" w:lineRule="auto"/>
              <w:rPr>
                <w:rFonts w:ascii="Arial" w:eastAsia="Arial" w:hAnsi="Arial" w:cs="Arial"/>
              </w:rPr>
            </w:pPr>
            <w:r>
              <w:rPr>
                <w:rFonts w:ascii="Arial" w:eastAsia="Arial" w:hAnsi="Arial" w:cs="Arial"/>
              </w:rPr>
              <w:t>Specific Objectives/Goals?</w:t>
            </w:r>
          </w:p>
        </w:tc>
        <w:tc>
          <w:tcPr>
            <w:tcW w:w="3870" w:type="dxa"/>
            <w:shd w:val="clear" w:color="auto" w:fill="auto"/>
            <w:tcMar>
              <w:top w:w="100" w:type="dxa"/>
              <w:left w:w="100" w:type="dxa"/>
              <w:bottom w:w="100" w:type="dxa"/>
              <w:right w:w="100" w:type="dxa"/>
            </w:tcMar>
          </w:tcPr>
          <w:p w14:paraId="36478EFA" w14:textId="77777777" w:rsidR="009B4928" w:rsidRDefault="009B4928" w:rsidP="00002F70">
            <w:pPr>
              <w:widowControl w:val="0"/>
              <w:spacing w:after="0" w:line="240" w:lineRule="auto"/>
              <w:rPr>
                <w:rFonts w:ascii="Arial" w:eastAsia="Arial" w:hAnsi="Arial" w:cs="Arial"/>
              </w:rPr>
            </w:pPr>
            <w:r>
              <w:rPr>
                <w:rFonts w:ascii="Arial" w:eastAsia="Arial" w:hAnsi="Arial" w:cs="Arial"/>
              </w:rPr>
              <w:t>Annual Meeting Dates:</w:t>
            </w:r>
          </w:p>
          <w:p w14:paraId="7244E41C" w14:textId="77777777" w:rsidR="009B4928" w:rsidRDefault="009B4928" w:rsidP="00002F70">
            <w:pPr>
              <w:widowControl w:val="0"/>
              <w:spacing w:after="0" w:line="240" w:lineRule="auto"/>
              <w:rPr>
                <w:rFonts w:ascii="Arial" w:eastAsia="Arial" w:hAnsi="Arial" w:cs="Arial"/>
              </w:rPr>
            </w:pPr>
            <w:r>
              <w:rPr>
                <w:rFonts w:ascii="Arial" w:eastAsia="Arial" w:hAnsi="Arial" w:cs="Arial"/>
              </w:rPr>
              <w:t>July 10, 2019: CHL Center</w:t>
            </w:r>
          </w:p>
          <w:p w14:paraId="57EFF776" w14:textId="77777777" w:rsidR="009B4928" w:rsidRDefault="009B4928" w:rsidP="00002F70">
            <w:pPr>
              <w:widowControl w:val="0"/>
              <w:spacing w:after="0" w:line="240" w:lineRule="auto"/>
              <w:rPr>
                <w:rFonts w:ascii="Arial" w:eastAsia="Arial" w:hAnsi="Arial" w:cs="Arial"/>
              </w:rPr>
            </w:pPr>
            <w:r>
              <w:rPr>
                <w:rFonts w:ascii="Arial" w:eastAsia="Arial" w:hAnsi="Arial" w:cs="Arial"/>
              </w:rPr>
              <w:t>July 11 - 12, 2019: CHLN</w:t>
            </w:r>
          </w:p>
          <w:p w14:paraId="2BF55C49" w14:textId="77777777" w:rsidR="009B4928" w:rsidRDefault="009B4928" w:rsidP="00002F70">
            <w:pPr>
              <w:widowControl w:val="0"/>
              <w:spacing w:after="0" w:line="240" w:lineRule="auto"/>
              <w:rPr>
                <w:rFonts w:ascii="Arial" w:eastAsia="Arial" w:hAnsi="Arial" w:cs="Arial"/>
              </w:rPr>
            </w:pPr>
          </w:p>
          <w:p w14:paraId="7EE21E01" w14:textId="77777777" w:rsidR="009B4928" w:rsidRDefault="009B4928" w:rsidP="00002F70">
            <w:pPr>
              <w:widowControl w:val="0"/>
              <w:spacing w:after="0" w:line="240" w:lineRule="auto"/>
              <w:rPr>
                <w:rFonts w:ascii="Arial" w:eastAsia="Arial" w:hAnsi="Arial" w:cs="Arial"/>
              </w:rPr>
            </w:pPr>
            <w:r>
              <w:rPr>
                <w:rFonts w:ascii="Arial" w:eastAsia="Arial" w:hAnsi="Arial" w:cs="Arial"/>
              </w:rPr>
              <w:t>Hosted at UHM</w:t>
            </w:r>
          </w:p>
          <w:p w14:paraId="43A60320" w14:textId="77777777" w:rsidR="009B4928" w:rsidRDefault="009B4928" w:rsidP="00002F70">
            <w:pPr>
              <w:widowControl w:val="0"/>
              <w:spacing w:after="0" w:line="240" w:lineRule="auto"/>
              <w:rPr>
                <w:rFonts w:ascii="Arial" w:eastAsia="Arial" w:hAnsi="Arial" w:cs="Arial"/>
              </w:rPr>
            </w:pPr>
          </w:p>
          <w:p w14:paraId="52D2B8B7" w14:textId="77777777" w:rsidR="009B4928" w:rsidRDefault="009B4928" w:rsidP="00002F70">
            <w:pPr>
              <w:widowControl w:val="0"/>
              <w:spacing w:after="0" w:line="240" w:lineRule="auto"/>
              <w:rPr>
                <w:rFonts w:ascii="Arial" w:eastAsia="Arial" w:hAnsi="Arial" w:cs="Arial"/>
              </w:rPr>
            </w:pPr>
            <w:r>
              <w:rPr>
                <w:rFonts w:ascii="Arial" w:eastAsia="Arial" w:hAnsi="Arial" w:cs="Arial"/>
              </w:rPr>
              <w:t>UHM only offers Hatch travel funds for one person so in terms of leveraging resources seems better cost wise and can use CHL Center resources</w:t>
            </w:r>
          </w:p>
          <w:p w14:paraId="7905395E" w14:textId="77777777" w:rsidR="009B4928" w:rsidRDefault="009B4928" w:rsidP="00002F70">
            <w:pPr>
              <w:widowControl w:val="0"/>
              <w:spacing w:after="0" w:line="240" w:lineRule="auto"/>
              <w:rPr>
                <w:rFonts w:ascii="Arial" w:eastAsia="Arial" w:hAnsi="Arial" w:cs="Arial"/>
              </w:rPr>
            </w:pPr>
          </w:p>
          <w:p w14:paraId="5876B2C6"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Suggestion: Write a conference grant through USDA Foundation Program in the third or fourth year d/t being busy with CHL Center </w:t>
            </w:r>
            <w:r>
              <w:rPr>
                <w:rFonts w:ascii="Arial" w:eastAsia="Arial" w:hAnsi="Arial" w:cs="Arial"/>
              </w:rPr>
              <w:lastRenderedPageBreak/>
              <w:t>collection (Melanie has a template could use), could be opportunity to bring others (partners, students) Look at writing the grant for year 3 or 4 meeting.</w:t>
            </w:r>
          </w:p>
          <w:p w14:paraId="5CB537DC" w14:textId="77777777" w:rsidR="009B4928" w:rsidRDefault="009B4928" w:rsidP="00002F70">
            <w:pPr>
              <w:widowControl w:val="0"/>
              <w:spacing w:after="0" w:line="240" w:lineRule="auto"/>
              <w:rPr>
                <w:rFonts w:ascii="Arial" w:eastAsia="Arial" w:hAnsi="Arial" w:cs="Arial"/>
              </w:rPr>
            </w:pPr>
          </w:p>
          <w:p w14:paraId="2F2CDC46" w14:textId="77777777" w:rsidR="009B4928" w:rsidRDefault="009B4928" w:rsidP="00002F70">
            <w:pPr>
              <w:widowControl w:val="0"/>
              <w:spacing w:after="0" w:line="240" w:lineRule="auto"/>
              <w:rPr>
                <w:rFonts w:ascii="Arial" w:eastAsia="Arial" w:hAnsi="Arial" w:cs="Arial"/>
              </w:rPr>
            </w:pPr>
            <w:r>
              <w:rPr>
                <w:rFonts w:ascii="Arial" w:eastAsia="Arial" w:hAnsi="Arial" w:cs="Arial"/>
              </w:rPr>
              <w:t>Western SARE meeting being hosted at Guam May 13 - 15, 2019 (some participants are doing the island hopper through FAS and meeting back in Hawaii)</w:t>
            </w:r>
          </w:p>
          <w:p w14:paraId="670B2BBD" w14:textId="77777777" w:rsidR="009B4928" w:rsidRDefault="009B4928" w:rsidP="00002F70">
            <w:pPr>
              <w:widowControl w:val="0"/>
              <w:spacing w:after="0" w:line="240" w:lineRule="auto"/>
              <w:rPr>
                <w:rFonts w:ascii="Arial" w:eastAsia="Arial" w:hAnsi="Arial" w:cs="Arial"/>
              </w:rPr>
            </w:pPr>
          </w:p>
          <w:p w14:paraId="3299E859" w14:textId="77777777" w:rsidR="009B4928" w:rsidRDefault="009B4928" w:rsidP="00002F70">
            <w:pPr>
              <w:widowControl w:val="0"/>
              <w:spacing w:after="0" w:line="240" w:lineRule="auto"/>
              <w:rPr>
                <w:rFonts w:ascii="Arial" w:eastAsia="Arial" w:hAnsi="Arial" w:cs="Arial"/>
              </w:rPr>
            </w:pPr>
            <w:r>
              <w:rPr>
                <w:rFonts w:ascii="Arial" w:eastAsia="Arial" w:hAnsi="Arial" w:cs="Arial"/>
              </w:rPr>
              <w:t>Monthly meeting dates: Keep the monthly combined CHL Center/CHLN meeting. It was usually of the first Wednesday of the month at 2:00PM - 4:00PM (HST).  Due to conflict with time zones and teaching decided to move the time to 1:00PM for CHL Center PSC and CHLN at 2:00PM the first Wednesday of the month (HST).</w:t>
            </w:r>
          </w:p>
          <w:p w14:paraId="55736D61" w14:textId="77777777" w:rsidR="009B4928" w:rsidRDefault="009B4928" w:rsidP="00002F70">
            <w:pPr>
              <w:widowControl w:val="0"/>
              <w:spacing w:after="0" w:line="240" w:lineRule="auto"/>
              <w:rPr>
                <w:rFonts w:ascii="Arial" w:eastAsia="Arial" w:hAnsi="Arial" w:cs="Arial"/>
              </w:rPr>
            </w:pPr>
          </w:p>
          <w:p w14:paraId="48381447" w14:textId="77777777" w:rsidR="009B4928" w:rsidRDefault="009B4928" w:rsidP="00002F70">
            <w:pPr>
              <w:widowControl w:val="0"/>
              <w:spacing w:after="0" w:line="240" w:lineRule="auto"/>
              <w:rPr>
                <w:rFonts w:ascii="Arial" w:eastAsia="Arial" w:hAnsi="Arial" w:cs="Arial"/>
              </w:rPr>
            </w:pPr>
            <w:r>
              <w:rPr>
                <w:rFonts w:ascii="Arial" w:eastAsia="Arial" w:hAnsi="Arial" w:cs="Arial"/>
              </w:rPr>
              <w:t>There will not be a CHL Center/CHLN meeting in June. The July meeting will be on July 25th at 1PM for CHL Center and 2PM for CHLN (HST).</w:t>
            </w:r>
          </w:p>
          <w:p w14:paraId="2A6ED32B" w14:textId="77777777" w:rsidR="009B4928" w:rsidRDefault="009B4928" w:rsidP="00002F70">
            <w:pPr>
              <w:widowControl w:val="0"/>
              <w:spacing w:after="0" w:line="240" w:lineRule="auto"/>
              <w:rPr>
                <w:rFonts w:ascii="Arial" w:eastAsia="Arial" w:hAnsi="Arial" w:cs="Arial"/>
              </w:rPr>
            </w:pPr>
          </w:p>
          <w:p w14:paraId="78A7D742" w14:textId="77777777" w:rsidR="009B4928" w:rsidRDefault="009B4928" w:rsidP="00002F70">
            <w:pPr>
              <w:widowControl w:val="0"/>
              <w:spacing w:after="0" w:line="240" w:lineRule="auto"/>
              <w:rPr>
                <w:rFonts w:ascii="Arial" w:eastAsia="Arial" w:hAnsi="Arial" w:cs="Arial"/>
              </w:rPr>
            </w:pPr>
            <w:r>
              <w:rPr>
                <w:rFonts w:ascii="Arial" w:eastAsia="Arial" w:hAnsi="Arial" w:cs="Arial"/>
              </w:rPr>
              <w:t>Starting in September the meetings will be the first Wednesday of the month from 1 to 3PM (HST).</w:t>
            </w:r>
          </w:p>
          <w:p w14:paraId="59F9F97C" w14:textId="77777777" w:rsidR="009B4928" w:rsidRDefault="009B4928" w:rsidP="00002F70">
            <w:pPr>
              <w:widowControl w:val="0"/>
              <w:spacing w:after="0" w:line="240" w:lineRule="auto"/>
              <w:rPr>
                <w:rFonts w:ascii="Arial" w:eastAsia="Arial" w:hAnsi="Arial" w:cs="Arial"/>
              </w:rPr>
            </w:pPr>
          </w:p>
          <w:p w14:paraId="65E4E349" w14:textId="77777777" w:rsidR="009B4928" w:rsidRDefault="009B4928" w:rsidP="00002F70">
            <w:pPr>
              <w:widowControl w:val="0"/>
              <w:spacing w:after="0" w:line="240" w:lineRule="auto"/>
              <w:rPr>
                <w:rFonts w:ascii="Arial" w:eastAsia="Arial" w:hAnsi="Arial" w:cs="Arial"/>
              </w:rPr>
            </w:pPr>
            <w:r>
              <w:rPr>
                <w:rFonts w:ascii="Arial" w:eastAsia="Arial" w:hAnsi="Arial" w:cs="Arial"/>
              </w:rPr>
              <w:t>Monica will be vice-lead for training. Due to Marie being on leave during the Fall.</w:t>
            </w:r>
          </w:p>
          <w:p w14:paraId="18F04E2D" w14:textId="77777777" w:rsidR="009B4928" w:rsidRDefault="009B4928" w:rsidP="00002F70">
            <w:pPr>
              <w:widowControl w:val="0"/>
              <w:spacing w:after="0" w:line="240" w:lineRule="auto"/>
              <w:rPr>
                <w:rFonts w:ascii="Arial" w:eastAsia="Arial" w:hAnsi="Arial" w:cs="Arial"/>
              </w:rPr>
            </w:pPr>
          </w:p>
          <w:p w14:paraId="55F3C1FA"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Training team </w:t>
            </w:r>
            <w:proofErr w:type="gramStart"/>
            <w:r>
              <w:rPr>
                <w:rFonts w:ascii="Arial" w:eastAsia="Arial" w:hAnsi="Arial" w:cs="Arial"/>
              </w:rPr>
              <w:t>meeting  will</w:t>
            </w:r>
            <w:proofErr w:type="gramEnd"/>
            <w:r>
              <w:rPr>
                <w:rFonts w:ascii="Arial" w:eastAsia="Arial" w:hAnsi="Arial" w:cs="Arial"/>
              </w:rPr>
              <w:t xml:space="preserve"> be the 3rd Thursday of the month at 1PM (HST) starting in August. The first meeting will be August 16th at 1PM (HST). Meetings will last one hour.</w:t>
            </w:r>
          </w:p>
          <w:p w14:paraId="0365856A" w14:textId="77777777" w:rsidR="009B4928" w:rsidRDefault="009B4928" w:rsidP="00002F70">
            <w:pPr>
              <w:widowControl w:val="0"/>
              <w:spacing w:after="0" w:line="240" w:lineRule="auto"/>
              <w:rPr>
                <w:rFonts w:ascii="Arial" w:eastAsia="Arial" w:hAnsi="Arial" w:cs="Arial"/>
              </w:rPr>
            </w:pPr>
          </w:p>
          <w:p w14:paraId="68BBF511" w14:textId="77777777" w:rsidR="009B4928" w:rsidRDefault="009B4928" w:rsidP="00002F70">
            <w:pPr>
              <w:widowControl w:val="0"/>
              <w:spacing w:after="0" w:line="240" w:lineRule="auto"/>
              <w:rPr>
                <w:rFonts w:ascii="Arial" w:eastAsia="Arial" w:hAnsi="Arial" w:cs="Arial"/>
              </w:rPr>
            </w:pPr>
            <w:r>
              <w:rPr>
                <w:rFonts w:ascii="Arial" w:eastAsia="Arial" w:hAnsi="Arial" w:cs="Arial"/>
              </w:rPr>
              <w:t>Weekly data meeting for CHL Center with one meeting a month focusing on CHLN topics. Meetings will be on Tuesdays at 1PM (HST) with the second Tuesday of the month will be the CHLN Research meeting. Meetings will start August 14th on 1PM (HST).</w:t>
            </w:r>
          </w:p>
          <w:p w14:paraId="0DB58AE9" w14:textId="77777777" w:rsidR="009B4928" w:rsidRDefault="009B4928" w:rsidP="00002F70">
            <w:pPr>
              <w:widowControl w:val="0"/>
              <w:spacing w:after="0" w:line="240" w:lineRule="auto"/>
              <w:rPr>
                <w:rFonts w:ascii="Arial" w:eastAsia="Arial" w:hAnsi="Arial" w:cs="Arial"/>
              </w:rPr>
            </w:pPr>
          </w:p>
          <w:p w14:paraId="089EB82E" w14:textId="77777777" w:rsidR="009B4928" w:rsidRDefault="009B4928" w:rsidP="00002F70">
            <w:pPr>
              <w:widowControl w:val="0"/>
              <w:spacing w:after="0" w:line="240" w:lineRule="auto"/>
              <w:rPr>
                <w:rFonts w:ascii="Arial" w:eastAsia="Arial" w:hAnsi="Arial" w:cs="Arial"/>
              </w:rPr>
            </w:pPr>
            <w:r>
              <w:rPr>
                <w:rFonts w:ascii="Arial" w:eastAsia="Arial" w:hAnsi="Arial" w:cs="Arial"/>
              </w:rPr>
              <w:t>The fourth Wednesday at 1PM (HST) is Extension/Policy subgroup meeting time. First meeting will be August 22nd at 1PM (HST).</w:t>
            </w:r>
          </w:p>
          <w:p w14:paraId="4C0C84A4" w14:textId="77777777" w:rsidR="009B4928" w:rsidRDefault="009B4928" w:rsidP="00002F70">
            <w:pPr>
              <w:widowControl w:val="0"/>
              <w:spacing w:after="0" w:line="240" w:lineRule="auto"/>
              <w:rPr>
                <w:rFonts w:ascii="Arial" w:eastAsia="Arial" w:hAnsi="Arial" w:cs="Arial"/>
              </w:rPr>
            </w:pPr>
          </w:p>
          <w:p w14:paraId="17496FCE" w14:textId="77777777" w:rsidR="009B4928" w:rsidRDefault="009B4928" w:rsidP="00002F70">
            <w:pPr>
              <w:widowControl w:val="0"/>
              <w:spacing w:after="0" w:line="240" w:lineRule="auto"/>
              <w:rPr>
                <w:rFonts w:ascii="Arial" w:eastAsia="Arial" w:hAnsi="Arial" w:cs="Arial"/>
              </w:rPr>
            </w:pPr>
            <w:r>
              <w:rPr>
                <w:rFonts w:ascii="Arial" w:eastAsia="Arial" w:hAnsi="Arial" w:cs="Arial"/>
              </w:rPr>
              <w:t>Monitoring sub-group will meet following the Research meeting on the second Tuesday of the month at 2PM (HST). The first meeting will be August 14th (HST).</w:t>
            </w:r>
          </w:p>
          <w:p w14:paraId="7752FEB6" w14:textId="77777777" w:rsidR="009B4928" w:rsidRDefault="009B4928" w:rsidP="00002F70">
            <w:pPr>
              <w:widowControl w:val="0"/>
              <w:spacing w:after="0" w:line="240" w:lineRule="auto"/>
              <w:rPr>
                <w:rFonts w:ascii="Arial" w:eastAsia="Arial" w:hAnsi="Arial" w:cs="Arial"/>
              </w:rPr>
            </w:pPr>
          </w:p>
          <w:p w14:paraId="460273E5"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Action: Subgroup monthly meeting summary should be sent to the chair/vice chair within 2-3 days of </w:t>
            </w:r>
            <w:proofErr w:type="gramStart"/>
            <w:r>
              <w:rPr>
                <w:rFonts w:ascii="Arial" w:eastAsia="Arial" w:hAnsi="Arial" w:cs="Arial"/>
              </w:rPr>
              <w:t>the  completion</w:t>
            </w:r>
            <w:proofErr w:type="gramEnd"/>
            <w:r>
              <w:rPr>
                <w:rFonts w:ascii="Arial" w:eastAsia="Arial" w:hAnsi="Arial" w:cs="Arial"/>
              </w:rPr>
              <w:t xml:space="preserve"> of the subgroup meeting so that it can be added to the monthly PSC/CHLN meeting on the first Wednesday of the month (HST) </w:t>
            </w:r>
          </w:p>
          <w:p w14:paraId="6724E1B2" w14:textId="77777777" w:rsidR="009B4928" w:rsidRDefault="009B4928" w:rsidP="00002F70">
            <w:pPr>
              <w:widowControl w:val="0"/>
              <w:spacing w:after="0" w:line="240" w:lineRule="auto"/>
              <w:rPr>
                <w:rFonts w:ascii="Arial" w:eastAsia="Arial" w:hAnsi="Arial" w:cs="Arial"/>
              </w:rPr>
            </w:pPr>
          </w:p>
          <w:p w14:paraId="0CF34AC6" w14:textId="77777777" w:rsidR="009B4928" w:rsidRDefault="009B4928" w:rsidP="00002F70">
            <w:pPr>
              <w:widowControl w:val="0"/>
              <w:spacing w:after="0" w:line="240" w:lineRule="auto"/>
              <w:rPr>
                <w:rFonts w:ascii="Arial" w:eastAsia="Arial" w:hAnsi="Arial" w:cs="Arial"/>
              </w:rPr>
            </w:pPr>
            <w:r>
              <w:rPr>
                <w:rFonts w:ascii="Arial" w:eastAsia="Arial" w:hAnsi="Arial" w:cs="Arial"/>
              </w:rPr>
              <w:t>Action: Add the monthly meeting summary request to the guidelines</w:t>
            </w:r>
          </w:p>
          <w:p w14:paraId="6C8850FD" w14:textId="77777777" w:rsidR="009B4928" w:rsidRDefault="009B4928" w:rsidP="00002F70">
            <w:pPr>
              <w:widowControl w:val="0"/>
              <w:spacing w:after="0" w:line="240" w:lineRule="auto"/>
              <w:rPr>
                <w:rFonts w:ascii="Arial" w:eastAsia="Arial" w:hAnsi="Arial" w:cs="Arial"/>
              </w:rPr>
            </w:pPr>
          </w:p>
          <w:p w14:paraId="4497E98E" w14:textId="77777777" w:rsidR="009B4928" w:rsidRDefault="009B4928" w:rsidP="00002F70">
            <w:pPr>
              <w:widowControl w:val="0"/>
              <w:spacing w:after="0" w:line="240" w:lineRule="auto"/>
              <w:rPr>
                <w:rFonts w:ascii="Arial" w:eastAsia="Arial" w:hAnsi="Arial" w:cs="Arial"/>
              </w:rPr>
            </w:pPr>
            <w:r>
              <w:rPr>
                <w:rFonts w:ascii="Arial" w:eastAsia="Arial" w:hAnsi="Arial" w:cs="Arial"/>
              </w:rPr>
              <w:t>Action: Erik Hill will set-up the meetings via Zoom.</w:t>
            </w:r>
          </w:p>
          <w:p w14:paraId="12E7B8F1" w14:textId="77777777" w:rsidR="009B4928" w:rsidRDefault="009B4928" w:rsidP="00002F70">
            <w:pPr>
              <w:widowControl w:val="0"/>
              <w:spacing w:after="0" w:line="240" w:lineRule="auto"/>
              <w:rPr>
                <w:rFonts w:ascii="Arial" w:eastAsia="Arial" w:hAnsi="Arial" w:cs="Arial"/>
              </w:rPr>
            </w:pPr>
          </w:p>
          <w:p w14:paraId="5EAEAC8C" w14:textId="77777777" w:rsidR="009B4928" w:rsidRDefault="009B4928" w:rsidP="00002F70">
            <w:pPr>
              <w:widowControl w:val="0"/>
              <w:spacing w:after="0" w:line="240" w:lineRule="auto"/>
              <w:rPr>
                <w:rFonts w:ascii="Arial" w:eastAsia="Arial" w:hAnsi="Arial" w:cs="Arial"/>
              </w:rPr>
            </w:pPr>
            <w:r>
              <w:rPr>
                <w:rFonts w:ascii="Arial" w:eastAsia="Arial" w:hAnsi="Arial" w:cs="Arial"/>
              </w:rPr>
              <w:t>Action: Once Zoom meetings are scheduled Erik will send information to Monica who will create a calendar invite and send to all team members and Jeannie will add to the NAP/CHL calendar</w:t>
            </w:r>
          </w:p>
          <w:p w14:paraId="6E1E5D22" w14:textId="77777777" w:rsidR="009B4928" w:rsidRDefault="009B4928" w:rsidP="00002F70">
            <w:pPr>
              <w:widowControl w:val="0"/>
              <w:spacing w:after="0" w:line="240" w:lineRule="auto"/>
              <w:rPr>
                <w:rFonts w:ascii="Arial" w:eastAsia="Arial" w:hAnsi="Arial" w:cs="Arial"/>
              </w:rPr>
            </w:pPr>
          </w:p>
          <w:p w14:paraId="1DE7DF3C" w14:textId="77777777" w:rsidR="009B4928" w:rsidRDefault="009B4928" w:rsidP="00002F70">
            <w:pPr>
              <w:widowControl w:val="0"/>
              <w:spacing w:after="0" w:line="240" w:lineRule="auto"/>
              <w:rPr>
                <w:rFonts w:ascii="Arial" w:eastAsia="Arial" w:hAnsi="Arial" w:cs="Arial"/>
              </w:rPr>
            </w:pPr>
            <w:r>
              <w:rPr>
                <w:rFonts w:ascii="Arial" w:eastAsia="Arial" w:hAnsi="Arial" w:cs="Arial"/>
              </w:rPr>
              <w:t>Action: Add to the Guidelines that general practice for Zoom is to be muted when not speaking and to turn off camera due to inconsistent levels of internet connectivity.</w:t>
            </w:r>
          </w:p>
        </w:tc>
      </w:tr>
      <w:tr w:rsidR="009B4928" w14:paraId="44187D0E" w14:textId="77777777" w:rsidTr="00002F70">
        <w:tc>
          <w:tcPr>
            <w:tcW w:w="2685" w:type="dxa"/>
            <w:shd w:val="clear" w:color="auto" w:fill="auto"/>
            <w:tcMar>
              <w:top w:w="100" w:type="dxa"/>
              <w:left w:w="100" w:type="dxa"/>
              <w:bottom w:w="100" w:type="dxa"/>
              <w:right w:w="100" w:type="dxa"/>
            </w:tcMar>
          </w:tcPr>
          <w:p w14:paraId="36D5A8C2" w14:textId="77777777" w:rsidR="009B4928" w:rsidRDefault="009B4928" w:rsidP="00002F70">
            <w:pPr>
              <w:spacing w:after="0" w:line="240" w:lineRule="auto"/>
              <w:rPr>
                <w:rFonts w:ascii="Arial" w:eastAsia="Arial" w:hAnsi="Arial" w:cs="Arial"/>
              </w:rPr>
            </w:pPr>
            <w:r>
              <w:rPr>
                <w:rFonts w:ascii="Arial" w:eastAsia="Arial" w:hAnsi="Arial" w:cs="Arial"/>
              </w:rPr>
              <w:lastRenderedPageBreak/>
              <w:t>Annual Report</w:t>
            </w:r>
          </w:p>
        </w:tc>
        <w:tc>
          <w:tcPr>
            <w:tcW w:w="2805" w:type="dxa"/>
            <w:shd w:val="clear" w:color="auto" w:fill="auto"/>
            <w:tcMar>
              <w:top w:w="100" w:type="dxa"/>
              <w:left w:w="100" w:type="dxa"/>
              <w:bottom w:w="100" w:type="dxa"/>
              <w:right w:w="100" w:type="dxa"/>
            </w:tcMar>
          </w:tcPr>
          <w:p w14:paraId="3DB7DD17" w14:textId="77777777" w:rsidR="009B4928" w:rsidRDefault="009B4928" w:rsidP="009B4928">
            <w:pPr>
              <w:numPr>
                <w:ilvl w:val="0"/>
                <w:numId w:val="27"/>
              </w:numPr>
              <w:pBdr>
                <w:top w:val="nil"/>
                <w:left w:val="nil"/>
                <w:bottom w:val="nil"/>
                <w:right w:val="nil"/>
                <w:between w:val="nil"/>
              </w:pBdr>
              <w:tabs>
                <w:tab w:val="clear" w:pos="720"/>
              </w:tabs>
              <w:suppressAutoHyphens w:val="0"/>
              <w:spacing w:after="0" w:line="240" w:lineRule="auto"/>
              <w:rPr>
                <w:rFonts w:ascii="Arial" w:eastAsia="Arial" w:hAnsi="Arial" w:cs="Arial"/>
              </w:rPr>
            </w:pPr>
            <w:r>
              <w:rPr>
                <w:rFonts w:ascii="Arial" w:eastAsia="Arial" w:hAnsi="Arial" w:cs="Arial"/>
              </w:rPr>
              <w:t>Required components?</w:t>
            </w:r>
          </w:p>
        </w:tc>
        <w:tc>
          <w:tcPr>
            <w:tcW w:w="3870" w:type="dxa"/>
            <w:shd w:val="clear" w:color="auto" w:fill="auto"/>
            <w:tcMar>
              <w:top w:w="100" w:type="dxa"/>
              <w:left w:w="100" w:type="dxa"/>
              <w:bottom w:w="100" w:type="dxa"/>
              <w:right w:w="100" w:type="dxa"/>
            </w:tcMar>
          </w:tcPr>
          <w:p w14:paraId="51A98130" w14:textId="77777777" w:rsidR="009B4928" w:rsidRDefault="009B4928" w:rsidP="00002F70">
            <w:pPr>
              <w:widowControl w:val="0"/>
              <w:spacing w:after="0" w:line="240" w:lineRule="auto"/>
              <w:rPr>
                <w:rFonts w:ascii="Arial" w:eastAsia="Arial" w:hAnsi="Arial" w:cs="Arial"/>
              </w:rPr>
            </w:pPr>
            <w:r>
              <w:rPr>
                <w:rFonts w:ascii="Arial" w:eastAsia="Arial" w:hAnsi="Arial" w:cs="Arial"/>
              </w:rPr>
              <w:t>Due within 90 days of annual meeting</w:t>
            </w:r>
          </w:p>
          <w:p w14:paraId="6ECDF35D" w14:textId="77777777" w:rsidR="009B4928" w:rsidRDefault="009B4928" w:rsidP="00002F70">
            <w:pPr>
              <w:widowControl w:val="0"/>
              <w:spacing w:after="0" w:line="240" w:lineRule="auto"/>
              <w:rPr>
                <w:rFonts w:ascii="Arial" w:eastAsia="Arial" w:hAnsi="Arial" w:cs="Arial"/>
              </w:rPr>
            </w:pPr>
          </w:p>
          <w:p w14:paraId="6DFE2A52" w14:textId="77777777" w:rsidR="009B4928" w:rsidRDefault="009B4928" w:rsidP="00002F70">
            <w:pPr>
              <w:widowControl w:val="0"/>
              <w:spacing w:after="0" w:line="240" w:lineRule="auto"/>
              <w:rPr>
                <w:rFonts w:ascii="Arial" w:eastAsia="Arial" w:hAnsi="Arial" w:cs="Arial"/>
              </w:rPr>
            </w:pPr>
            <w:r>
              <w:rPr>
                <w:rFonts w:ascii="Arial" w:eastAsia="Arial" w:hAnsi="Arial" w:cs="Arial"/>
              </w:rPr>
              <w:t>Includes things like annual meeting minutes, subgroup action plans, bibliography of all the presentations and publications, revised guidelines</w:t>
            </w:r>
          </w:p>
          <w:p w14:paraId="4AAA8F96" w14:textId="77777777" w:rsidR="009B4928" w:rsidRDefault="009B4928" w:rsidP="00002F70">
            <w:pPr>
              <w:widowControl w:val="0"/>
              <w:spacing w:after="0" w:line="240" w:lineRule="auto"/>
              <w:rPr>
                <w:rFonts w:ascii="Arial" w:eastAsia="Arial" w:hAnsi="Arial" w:cs="Arial"/>
              </w:rPr>
            </w:pPr>
          </w:p>
          <w:p w14:paraId="0C535AD1" w14:textId="77777777" w:rsidR="009B4928" w:rsidRDefault="009B4928" w:rsidP="00002F70">
            <w:pPr>
              <w:widowControl w:val="0"/>
              <w:spacing w:after="0" w:line="240" w:lineRule="auto"/>
              <w:rPr>
                <w:rFonts w:ascii="Arial" w:eastAsia="Arial" w:hAnsi="Arial" w:cs="Arial"/>
              </w:rPr>
            </w:pPr>
            <w:r>
              <w:rPr>
                <w:rFonts w:ascii="Arial" w:eastAsia="Arial" w:hAnsi="Arial" w:cs="Arial"/>
              </w:rPr>
              <w:t>Action: RLG will send MKFR what was sent last year</w:t>
            </w:r>
          </w:p>
          <w:p w14:paraId="74CFB7EC" w14:textId="77777777" w:rsidR="009B4928" w:rsidRDefault="009B4928" w:rsidP="00002F70">
            <w:pPr>
              <w:widowControl w:val="0"/>
              <w:spacing w:after="0" w:line="240" w:lineRule="auto"/>
              <w:rPr>
                <w:rFonts w:ascii="Arial" w:eastAsia="Arial" w:hAnsi="Arial" w:cs="Arial"/>
              </w:rPr>
            </w:pPr>
          </w:p>
          <w:p w14:paraId="5FCFDB2F" w14:textId="77777777" w:rsidR="009B4928" w:rsidRDefault="009B4928" w:rsidP="00002F70">
            <w:pPr>
              <w:widowControl w:val="0"/>
              <w:spacing w:after="0" w:line="240" w:lineRule="auto"/>
              <w:rPr>
                <w:rFonts w:ascii="Arial" w:eastAsia="Arial" w:hAnsi="Arial" w:cs="Arial"/>
              </w:rPr>
            </w:pPr>
            <w:r>
              <w:rPr>
                <w:rFonts w:ascii="Arial" w:eastAsia="Arial" w:hAnsi="Arial" w:cs="Arial"/>
              </w:rPr>
              <w:t>Action: MKFR send to Jinzeng to submit</w:t>
            </w:r>
          </w:p>
        </w:tc>
      </w:tr>
      <w:tr w:rsidR="009B4928" w14:paraId="0429E691" w14:textId="77777777" w:rsidTr="00002F70">
        <w:tc>
          <w:tcPr>
            <w:tcW w:w="2685" w:type="dxa"/>
            <w:shd w:val="clear" w:color="auto" w:fill="auto"/>
            <w:tcMar>
              <w:top w:w="100" w:type="dxa"/>
              <w:left w:w="100" w:type="dxa"/>
              <w:bottom w:w="100" w:type="dxa"/>
              <w:right w:w="100" w:type="dxa"/>
            </w:tcMar>
          </w:tcPr>
          <w:p w14:paraId="7A8259E6" w14:textId="77777777" w:rsidR="009B4928" w:rsidRDefault="009B4928" w:rsidP="00002F70">
            <w:pPr>
              <w:spacing w:after="0" w:line="240" w:lineRule="auto"/>
              <w:rPr>
                <w:rFonts w:ascii="Arial" w:eastAsia="Arial" w:hAnsi="Arial" w:cs="Arial"/>
              </w:rPr>
            </w:pPr>
            <w:r>
              <w:rPr>
                <w:rFonts w:ascii="Arial" w:eastAsia="Arial" w:hAnsi="Arial" w:cs="Arial"/>
              </w:rPr>
              <w:t>Milestones Achievement</w:t>
            </w:r>
          </w:p>
        </w:tc>
        <w:tc>
          <w:tcPr>
            <w:tcW w:w="2805" w:type="dxa"/>
            <w:shd w:val="clear" w:color="auto" w:fill="auto"/>
            <w:tcMar>
              <w:top w:w="100" w:type="dxa"/>
              <w:left w:w="100" w:type="dxa"/>
              <w:bottom w:w="100" w:type="dxa"/>
              <w:right w:w="100" w:type="dxa"/>
            </w:tcMar>
          </w:tcPr>
          <w:p w14:paraId="75BFC842" w14:textId="77777777" w:rsidR="009B4928" w:rsidRDefault="009B4928" w:rsidP="009B4928">
            <w:pPr>
              <w:numPr>
                <w:ilvl w:val="0"/>
                <w:numId w:val="22"/>
              </w:numPr>
              <w:tabs>
                <w:tab w:val="clear" w:pos="720"/>
              </w:tabs>
              <w:suppressAutoHyphens w:val="0"/>
              <w:spacing w:after="0" w:line="240" w:lineRule="auto"/>
              <w:contextualSpacing/>
              <w:rPr>
                <w:rFonts w:ascii="Arial" w:eastAsia="Arial" w:hAnsi="Arial" w:cs="Arial"/>
              </w:rPr>
            </w:pPr>
            <w:r>
              <w:rPr>
                <w:rFonts w:ascii="Arial" w:eastAsia="Arial" w:hAnsi="Arial" w:cs="Arial"/>
              </w:rPr>
              <w:t>How are we doing at achieving each?</w:t>
            </w:r>
          </w:p>
          <w:p w14:paraId="597287FB" w14:textId="77777777" w:rsidR="009B4928" w:rsidRDefault="009B4928" w:rsidP="009B4928">
            <w:pPr>
              <w:numPr>
                <w:ilvl w:val="0"/>
                <w:numId w:val="22"/>
              </w:numPr>
              <w:tabs>
                <w:tab w:val="clear" w:pos="720"/>
              </w:tabs>
              <w:suppressAutoHyphens w:val="0"/>
              <w:spacing w:after="0" w:line="240" w:lineRule="auto"/>
              <w:contextualSpacing/>
              <w:rPr>
                <w:rFonts w:ascii="Arial" w:eastAsia="Arial" w:hAnsi="Arial" w:cs="Arial"/>
              </w:rPr>
            </w:pPr>
            <w:r>
              <w:rPr>
                <w:rFonts w:ascii="Arial" w:eastAsia="Arial" w:hAnsi="Arial" w:cs="Arial"/>
              </w:rPr>
              <w:t>Who is leading?</w:t>
            </w:r>
          </w:p>
          <w:p w14:paraId="19D799B4" w14:textId="77777777" w:rsidR="009B4928" w:rsidRDefault="009B4928" w:rsidP="009B4928">
            <w:pPr>
              <w:numPr>
                <w:ilvl w:val="0"/>
                <w:numId w:val="22"/>
              </w:numPr>
              <w:tabs>
                <w:tab w:val="clear" w:pos="720"/>
              </w:tabs>
              <w:suppressAutoHyphens w:val="0"/>
              <w:spacing w:after="0" w:line="240" w:lineRule="auto"/>
              <w:contextualSpacing/>
              <w:rPr>
                <w:rFonts w:ascii="Arial" w:eastAsia="Arial" w:hAnsi="Arial" w:cs="Arial"/>
              </w:rPr>
            </w:pPr>
            <w:r>
              <w:rPr>
                <w:rFonts w:ascii="Arial" w:eastAsia="Arial" w:hAnsi="Arial" w:cs="Arial"/>
              </w:rPr>
              <w:t>2017</w:t>
            </w:r>
          </w:p>
          <w:p w14:paraId="7F3048FB" w14:textId="77777777" w:rsidR="009B4928" w:rsidRDefault="009B4928" w:rsidP="00002F70">
            <w:pPr>
              <w:widowControl w:val="0"/>
              <w:spacing w:after="0" w:line="240" w:lineRule="auto"/>
              <w:rPr>
                <w:rFonts w:ascii="Arial" w:eastAsia="Arial" w:hAnsi="Arial" w:cs="Arial"/>
              </w:rPr>
            </w:pPr>
            <w:r>
              <w:rPr>
                <w:rFonts w:ascii="Arial" w:eastAsia="Arial" w:hAnsi="Arial" w:cs="Arial"/>
              </w:rPr>
              <w:t>Publish baseline/prevalence data related to child obesity prevention; training in child obesity policy, systems and environmentally focused multi-level prevention, child health, nutrition assessment and monitoring through the CHL Summer Institute/CHAP; Pacific BMI monitoring system training</w:t>
            </w:r>
          </w:p>
          <w:p w14:paraId="7A6CC708" w14:textId="77777777" w:rsidR="009B4928" w:rsidRDefault="009B4928" w:rsidP="009B4928">
            <w:pPr>
              <w:numPr>
                <w:ilvl w:val="0"/>
                <w:numId w:val="22"/>
              </w:numPr>
              <w:tabs>
                <w:tab w:val="clear" w:pos="720"/>
              </w:tabs>
              <w:suppressAutoHyphens w:val="0"/>
              <w:spacing w:after="0" w:line="240" w:lineRule="auto"/>
              <w:contextualSpacing/>
              <w:rPr>
                <w:rFonts w:ascii="Arial" w:eastAsia="Arial" w:hAnsi="Arial" w:cs="Arial"/>
              </w:rPr>
            </w:pPr>
            <w:r>
              <w:rPr>
                <w:rFonts w:ascii="Arial" w:eastAsia="Arial" w:hAnsi="Arial" w:cs="Arial"/>
              </w:rPr>
              <w:t>2018</w:t>
            </w:r>
          </w:p>
          <w:p w14:paraId="3A1C75DE" w14:textId="77777777" w:rsidR="009B4928" w:rsidRDefault="009B4928" w:rsidP="00002F70">
            <w:pPr>
              <w:widowControl w:val="0"/>
              <w:spacing w:after="0"/>
              <w:rPr>
                <w:rFonts w:ascii="Arial" w:eastAsia="Arial" w:hAnsi="Arial" w:cs="Arial"/>
              </w:rPr>
            </w:pPr>
            <w:r>
              <w:rPr>
                <w:rFonts w:ascii="Arial" w:eastAsia="Arial" w:hAnsi="Arial" w:cs="Arial"/>
              </w:rPr>
              <w:t xml:space="preserve">Publish CHL </w:t>
            </w:r>
            <w:r>
              <w:rPr>
                <w:rFonts w:ascii="Arial" w:eastAsia="Arial" w:hAnsi="Arial" w:cs="Arial"/>
              </w:rPr>
              <w:lastRenderedPageBreak/>
              <w:t>intervention result; plan for a Pacific BMI monitoring system; training in child obesity policy, systems and environmentally focused multi-level prevention, child health, nutrition assessment and monitoring through the CHL Summer Institute/CHAP</w:t>
            </w:r>
          </w:p>
          <w:p w14:paraId="70E29824" w14:textId="77777777" w:rsidR="009B4928" w:rsidRDefault="009B4928" w:rsidP="009B4928">
            <w:pPr>
              <w:numPr>
                <w:ilvl w:val="0"/>
                <w:numId w:val="22"/>
              </w:numPr>
              <w:tabs>
                <w:tab w:val="clear" w:pos="720"/>
              </w:tabs>
              <w:suppressAutoHyphens w:val="0"/>
              <w:spacing w:after="0" w:line="240" w:lineRule="auto"/>
              <w:contextualSpacing/>
              <w:rPr>
                <w:rFonts w:ascii="Arial" w:eastAsia="Arial" w:hAnsi="Arial" w:cs="Arial"/>
              </w:rPr>
            </w:pPr>
            <w:r>
              <w:rPr>
                <w:rFonts w:ascii="Arial" w:eastAsia="Arial" w:hAnsi="Arial" w:cs="Arial"/>
              </w:rPr>
              <w:t>2019</w:t>
            </w:r>
          </w:p>
          <w:p w14:paraId="3FF39CC2" w14:textId="77777777" w:rsidR="009B4928" w:rsidRDefault="009B4928" w:rsidP="00002F70">
            <w:pPr>
              <w:widowControl w:val="0"/>
              <w:spacing w:after="0"/>
              <w:rPr>
                <w:rFonts w:ascii="Arial" w:eastAsia="Arial" w:hAnsi="Arial" w:cs="Arial"/>
              </w:rPr>
            </w:pPr>
            <w:r>
              <w:rPr>
                <w:rFonts w:ascii="Arial" w:eastAsia="Arial" w:hAnsi="Arial" w:cs="Arial"/>
              </w:rPr>
              <w:t>Publish CHL diet related papers; implement Pacific BMI monitoring system; training in child obesity policy, systems and environmentally focused multi-level prevention, child health, nutrition assessment and monitoring through the CHL Summer Institute</w:t>
            </w:r>
          </w:p>
          <w:p w14:paraId="7FD185BB" w14:textId="77777777" w:rsidR="009B4928" w:rsidRDefault="009B4928" w:rsidP="009B4928">
            <w:pPr>
              <w:numPr>
                <w:ilvl w:val="0"/>
                <w:numId w:val="22"/>
              </w:numPr>
              <w:tabs>
                <w:tab w:val="clear" w:pos="720"/>
              </w:tabs>
              <w:suppressAutoHyphens w:val="0"/>
              <w:spacing w:after="0" w:line="240" w:lineRule="auto"/>
              <w:contextualSpacing/>
              <w:rPr>
                <w:rFonts w:ascii="Arial" w:eastAsia="Arial" w:hAnsi="Arial" w:cs="Arial"/>
              </w:rPr>
            </w:pPr>
            <w:r>
              <w:rPr>
                <w:rFonts w:ascii="Arial" w:eastAsia="Arial" w:hAnsi="Arial" w:cs="Arial"/>
              </w:rPr>
              <w:t>2020</w:t>
            </w:r>
          </w:p>
          <w:p w14:paraId="24044D2C" w14:textId="77777777" w:rsidR="009B4928" w:rsidRDefault="009B4928" w:rsidP="00002F70">
            <w:pPr>
              <w:widowControl w:val="0"/>
              <w:spacing w:after="0"/>
              <w:rPr>
                <w:rFonts w:ascii="Arial" w:eastAsia="Arial" w:hAnsi="Arial" w:cs="Arial"/>
              </w:rPr>
            </w:pPr>
            <w:r>
              <w:rPr>
                <w:rFonts w:ascii="Arial" w:eastAsia="Arial" w:hAnsi="Arial" w:cs="Arial"/>
              </w:rPr>
              <w:t>Publish student manuscripts; report on Pacific BMI through CHLN monitoring system; training child obesity policy, systems and environmentally focused multi-level prevention, child health, nutrition assessment and monitoring through the CHL Summer Institute</w:t>
            </w:r>
          </w:p>
          <w:p w14:paraId="54115CBC" w14:textId="77777777" w:rsidR="009B4928" w:rsidRDefault="009B4928" w:rsidP="009B4928">
            <w:pPr>
              <w:numPr>
                <w:ilvl w:val="0"/>
                <w:numId w:val="22"/>
              </w:numPr>
              <w:tabs>
                <w:tab w:val="clear" w:pos="720"/>
              </w:tabs>
              <w:suppressAutoHyphens w:val="0"/>
              <w:spacing w:after="0" w:line="240" w:lineRule="auto"/>
              <w:contextualSpacing/>
              <w:rPr>
                <w:rFonts w:ascii="Arial" w:eastAsia="Arial" w:hAnsi="Arial" w:cs="Arial"/>
              </w:rPr>
            </w:pPr>
            <w:r>
              <w:rPr>
                <w:rFonts w:ascii="Arial" w:eastAsia="Arial" w:hAnsi="Arial" w:cs="Arial"/>
              </w:rPr>
              <w:lastRenderedPageBreak/>
              <w:t>2021</w:t>
            </w:r>
          </w:p>
          <w:p w14:paraId="391F8AA3" w14:textId="77777777" w:rsidR="009B4928" w:rsidRDefault="009B4928" w:rsidP="00002F70">
            <w:pPr>
              <w:widowControl w:val="0"/>
              <w:spacing w:after="0"/>
              <w:rPr>
                <w:rFonts w:ascii="Arial" w:eastAsia="Arial" w:hAnsi="Arial" w:cs="Arial"/>
              </w:rPr>
            </w:pPr>
            <w:r>
              <w:rPr>
                <w:rFonts w:ascii="Arial" w:eastAsia="Arial" w:hAnsi="Arial" w:cs="Arial"/>
              </w:rPr>
              <w:t>Submit a collaborative grant proposal for further Pacific child health and obesity prevention work; training child obesity policy, systems and environmentally focused multi-level prevention, child health, nutrition assessment and monitoring through the CHL Summer Institute; Certificate on Child Health offered</w:t>
            </w:r>
          </w:p>
        </w:tc>
        <w:tc>
          <w:tcPr>
            <w:tcW w:w="3870" w:type="dxa"/>
            <w:shd w:val="clear" w:color="auto" w:fill="auto"/>
            <w:tcMar>
              <w:top w:w="100" w:type="dxa"/>
              <w:left w:w="100" w:type="dxa"/>
              <w:bottom w:w="100" w:type="dxa"/>
              <w:right w:w="100" w:type="dxa"/>
            </w:tcMar>
          </w:tcPr>
          <w:p w14:paraId="0A16701A" w14:textId="77777777" w:rsidR="009B4928" w:rsidRDefault="009B4928" w:rsidP="00002F70">
            <w:pPr>
              <w:widowControl w:val="0"/>
              <w:spacing w:after="0" w:line="240" w:lineRule="auto"/>
              <w:rPr>
                <w:rFonts w:ascii="Arial" w:eastAsia="Arial" w:hAnsi="Arial" w:cs="Arial"/>
              </w:rPr>
            </w:pPr>
            <w:r>
              <w:rPr>
                <w:rFonts w:ascii="Arial" w:eastAsia="Arial" w:hAnsi="Arial" w:cs="Arial"/>
              </w:rPr>
              <w:lastRenderedPageBreak/>
              <w:t>2017 achievements were all completed.</w:t>
            </w:r>
          </w:p>
          <w:p w14:paraId="19D7439B" w14:textId="77777777" w:rsidR="009B4928" w:rsidRDefault="009B4928" w:rsidP="00002F70">
            <w:pPr>
              <w:widowControl w:val="0"/>
              <w:spacing w:after="0" w:line="240" w:lineRule="auto"/>
              <w:rPr>
                <w:rFonts w:ascii="Arial" w:eastAsia="Arial" w:hAnsi="Arial" w:cs="Arial"/>
              </w:rPr>
            </w:pPr>
          </w:p>
          <w:p w14:paraId="72494096" w14:textId="77777777" w:rsidR="009B4928" w:rsidRDefault="009B4928" w:rsidP="00002F70">
            <w:pPr>
              <w:widowControl w:val="0"/>
              <w:spacing w:after="0" w:line="240" w:lineRule="auto"/>
              <w:rPr>
                <w:rFonts w:ascii="Arial" w:eastAsia="Arial" w:hAnsi="Arial" w:cs="Arial"/>
              </w:rPr>
            </w:pPr>
            <w:r>
              <w:rPr>
                <w:rFonts w:ascii="Arial" w:eastAsia="Arial" w:hAnsi="Arial" w:cs="Arial"/>
              </w:rPr>
              <w:t>2018</w:t>
            </w:r>
          </w:p>
          <w:p w14:paraId="7F3FABEE" w14:textId="77777777" w:rsidR="009B4928" w:rsidRDefault="009B4928" w:rsidP="009B4928">
            <w:pPr>
              <w:widowControl w:val="0"/>
              <w:numPr>
                <w:ilvl w:val="0"/>
                <w:numId w:val="21"/>
              </w:numPr>
              <w:tabs>
                <w:tab w:val="clear" w:pos="720"/>
              </w:tabs>
              <w:suppressAutoHyphens w:val="0"/>
              <w:spacing w:after="0" w:line="240" w:lineRule="auto"/>
              <w:contextualSpacing/>
              <w:rPr>
                <w:rFonts w:ascii="Arial" w:eastAsia="Arial" w:hAnsi="Arial" w:cs="Arial"/>
              </w:rPr>
            </w:pPr>
            <w:r>
              <w:rPr>
                <w:rFonts w:ascii="Arial" w:eastAsia="Arial" w:hAnsi="Arial" w:cs="Arial"/>
              </w:rPr>
              <w:t>CHL intervention effect paper has been submitted</w:t>
            </w:r>
          </w:p>
          <w:p w14:paraId="48B3C9F6" w14:textId="77777777" w:rsidR="009B4928" w:rsidRDefault="009B4928" w:rsidP="009B4928">
            <w:pPr>
              <w:widowControl w:val="0"/>
              <w:numPr>
                <w:ilvl w:val="0"/>
                <w:numId w:val="21"/>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Monitoring system plan has been initiated: </w:t>
            </w:r>
          </w:p>
          <w:p w14:paraId="3457CFFD" w14:textId="77777777" w:rsidR="009B4928" w:rsidRDefault="009B4928" w:rsidP="009B4928">
            <w:pPr>
              <w:widowControl w:val="0"/>
              <w:numPr>
                <w:ilvl w:val="0"/>
                <w:numId w:val="21"/>
              </w:numPr>
              <w:tabs>
                <w:tab w:val="clear" w:pos="720"/>
              </w:tabs>
              <w:suppressAutoHyphens w:val="0"/>
              <w:spacing w:after="0" w:line="240" w:lineRule="auto"/>
              <w:contextualSpacing/>
              <w:rPr>
                <w:rFonts w:ascii="Arial" w:eastAsia="Arial" w:hAnsi="Arial" w:cs="Arial"/>
              </w:rPr>
            </w:pPr>
            <w:r>
              <w:rPr>
                <w:rFonts w:ascii="Arial" w:eastAsia="Arial" w:hAnsi="Arial" w:cs="Arial"/>
              </w:rPr>
              <w:t>Action: revisit the monitoring paper that Marie started</w:t>
            </w:r>
          </w:p>
          <w:p w14:paraId="27D2ECC9" w14:textId="77777777" w:rsidR="009B4928" w:rsidRDefault="009B4928" w:rsidP="009B4928">
            <w:pPr>
              <w:widowControl w:val="0"/>
              <w:numPr>
                <w:ilvl w:val="0"/>
                <w:numId w:val="21"/>
              </w:numPr>
              <w:tabs>
                <w:tab w:val="clear" w:pos="720"/>
              </w:tabs>
              <w:suppressAutoHyphens w:val="0"/>
              <w:spacing w:after="0" w:line="240" w:lineRule="auto"/>
              <w:contextualSpacing/>
              <w:rPr>
                <w:rFonts w:ascii="Arial" w:eastAsia="Arial" w:hAnsi="Arial" w:cs="Arial"/>
              </w:rPr>
            </w:pPr>
            <w:r>
              <w:rPr>
                <w:rFonts w:ascii="Arial" w:eastAsia="Arial" w:hAnsi="Arial" w:cs="Arial"/>
              </w:rPr>
              <w:t>Training in child obesity is being addressed through CHLSI</w:t>
            </w:r>
          </w:p>
          <w:p w14:paraId="61D2A69F" w14:textId="77777777" w:rsidR="009B4928" w:rsidRDefault="009B4928" w:rsidP="009B4928">
            <w:pPr>
              <w:widowControl w:val="0"/>
              <w:numPr>
                <w:ilvl w:val="0"/>
                <w:numId w:val="21"/>
              </w:numPr>
              <w:tabs>
                <w:tab w:val="clear" w:pos="720"/>
              </w:tabs>
              <w:suppressAutoHyphens w:val="0"/>
              <w:spacing w:after="0" w:line="240" w:lineRule="auto"/>
              <w:contextualSpacing/>
              <w:rPr>
                <w:rFonts w:ascii="Arial" w:eastAsia="Arial" w:hAnsi="Arial" w:cs="Arial"/>
              </w:rPr>
            </w:pPr>
            <w:r>
              <w:rPr>
                <w:rFonts w:ascii="Arial" w:eastAsia="Arial" w:hAnsi="Arial" w:cs="Arial"/>
              </w:rPr>
              <w:t>Meeting in Guam in July could provide information and ways to engage extension in child health and trainings</w:t>
            </w:r>
          </w:p>
          <w:p w14:paraId="694F062A" w14:textId="77777777" w:rsidR="009B4928" w:rsidRDefault="009B4928" w:rsidP="00002F70">
            <w:pPr>
              <w:widowControl w:val="0"/>
              <w:spacing w:after="0" w:line="240" w:lineRule="auto"/>
              <w:rPr>
                <w:rFonts w:ascii="Arial" w:eastAsia="Arial" w:hAnsi="Arial" w:cs="Arial"/>
              </w:rPr>
            </w:pPr>
          </w:p>
          <w:p w14:paraId="17AC6263" w14:textId="77777777" w:rsidR="009B4928" w:rsidRDefault="009B4928" w:rsidP="00002F70">
            <w:pPr>
              <w:widowControl w:val="0"/>
              <w:spacing w:after="0" w:line="240" w:lineRule="auto"/>
              <w:rPr>
                <w:rFonts w:ascii="Arial" w:eastAsia="Arial" w:hAnsi="Arial" w:cs="Arial"/>
              </w:rPr>
            </w:pPr>
            <w:r>
              <w:rPr>
                <w:rFonts w:ascii="Arial" w:eastAsia="Arial" w:hAnsi="Arial" w:cs="Arial"/>
              </w:rPr>
              <w:t>2019</w:t>
            </w:r>
          </w:p>
          <w:p w14:paraId="4B471D5F" w14:textId="77777777" w:rsidR="009B4928" w:rsidRDefault="009B4928" w:rsidP="009B4928">
            <w:pPr>
              <w:widowControl w:val="0"/>
              <w:numPr>
                <w:ilvl w:val="0"/>
                <w:numId w:val="25"/>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Diet papers in progress: </w:t>
            </w:r>
            <w:r>
              <w:rPr>
                <w:rFonts w:ascii="Arial" w:eastAsia="Arial" w:hAnsi="Arial" w:cs="Arial"/>
              </w:rPr>
              <w:lastRenderedPageBreak/>
              <w:t xml:space="preserve">Rachael has a paper looking at baseline obesity in Guam (seeing a relationship with SSB intake); Shelley </w:t>
            </w:r>
            <w:proofErr w:type="spellStart"/>
            <w:r>
              <w:rPr>
                <w:rFonts w:ascii="Arial" w:eastAsia="Arial" w:hAnsi="Arial" w:cs="Arial"/>
              </w:rPr>
              <w:t>Laguana</w:t>
            </w:r>
            <w:proofErr w:type="spellEnd"/>
            <w:r>
              <w:rPr>
                <w:rFonts w:ascii="Arial" w:eastAsia="Arial" w:hAnsi="Arial" w:cs="Arial"/>
              </w:rPr>
              <w:t xml:space="preserve"> on Guam diet; Allison Calabrese thesis is related to diet; Doug Taren paper looks at the relationship between AN and SSB intake; Carol </w:t>
            </w:r>
            <w:proofErr w:type="spellStart"/>
            <w:r>
              <w:rPr>
                <w:rFonts w:ascii="Arial" w:eastAsia="Arial" w:hAnsi="Arial" w:cs="Arial"/>
              </w:rPr>
              <w:t>Boushey</w:t>
            </w:r>
            <w:proofErr w:type="spellEnd"/>
            <w:r>
              <w:rPr>
                <w:rFonts w:ascii="Arial" w:eastAsia="Arial" w:hAnsi="Arial" w:cs="Arial"/>
              </w:rPr>
              <w:t xml:space="preserve"> is looking at energy intake and physical activity</w:t>
            </w:r>
          </w:p>
          <w:p w14:paraId="023EA234" w14:textId="77777777" w:rsidR="009B4928" w:rsidRDefault="009B4928" w:rsidP="009B4928">
            <w:pPr>
              <w:widowControl w:val="0"/>
              <w:numPr>
                <w:ilvl w:val="0"/>
                <w:numId w:val="25"/>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Pacific BMI monitoring system: CHL Center time 3 data collection; CHL IMPAC Head Start BMI monitoring and reporting; exploring additional partners for BMI monitoring </w:t>
            </w:r>
          </w:p>
          <w:p w14:paraId="37E14C74" w14:textId="77777777" w:rsidR="009B4928" w:rsidRDefault="009B4928" w:rsidP="009B4928">
            <w:pPr>
              <w:widowControl w:val="0"/>
              <w:numPr>
                <w:ilvl w:val="0"/>
                <w:numId w:val="25"/>
              </w:numPr>
              <w:tabs>
                <w:tab w:val="clear" w:pos="720"/>
              </w:tabs>
              <w:suppressAutoHyphens w:val="0"/>
              <w:spacing w:after="0" w:line="240" w:lineRule="auto"/>
              <w:contextualSpacing/>
              <w:rPr>
                <w:rFonts w:ascii="Arial" w:eastAsia="Arial" w:hAnsi="Arial" w:cs="Arial"/>
              </w:rPr>
            </w:pPr>
            <w:r>
              <w:rPr>
                <w:rFonts w:ascii="Arial" w:eastAsia="Arial" w:hAnsi="Arial" w:cs="Arial"/>
              </w:rPr>
              <w:t>CHLSI will continue offering classes on childhood obesity prevention</w:t>
            </w:r>
          </w:p>
          <w:p w14:paraId="593ED462" w14:textId="77777777" w:rsidR="009B4928" w:rsidRDefault="009B4928" w:rsidP="00002F70">
            <w:pPr>
              <w:widowControl w:val="0"/>
              <w:spacing w:after="0" w:line="240" w:lineRule="auto"/>
              <w:rPr>
                <w:rFonts w:ascii="Arial" w:eastAsia="Arial" w:hAnsi="Arial" w:cs="Arial"/>
              </w:rPr>
            </w:pPr>
            <w:r>
              <w:rPr>
                <w:rFonts w:ascii="Arial" w:eastAsia="Arial" w:hAnsi="Arial" w:cs="Arial"/>
              </w:rPr>
              <w:t>2020</w:t>
            </w:r>
          </w:p>
          <w:p w14:paraId="5A66A711" w14:textId="77777777" w:rsidR="009B4928" w:rsidRDefault="009B4928" w:rsidP="009B4928">
            <w:pPr>
              <w:widowControl w:val="0"/>
              <w:numPr>
                <w:ilvl w:val="0"/>
                <w:numId w:val="23"/>
              </w:numPr>
              <w:tabs>
                <w:tab w:val="clear" w:pos="720"/>
              </w:tabs>
              <w:suppressAutoHyphens w:val="0"/>
              <w:spacing w:after="0" w:line="240" w:lineRule="auto"/>
              <w:contextualSpacing/>
              <w:rPr>
                <w:rFonts w:ascii="Arial" w:eastAsia="Arial" w:hAnsi="Arial" w:cs="Arial"/>
              </w:rPr>
            </w:pPr>
            <w:r>
              <w:rPr>
                <w:rFonts w:ascii="Arial" w:eastAsia="Arial" w:hAnsi="Arial" w:cs="Arial"/>
              </w:rPr>
              <w:t>Student papers: Shelley, Ashley, and others</w:t>
            </w:r>
          </w:p>
          <w:p w14:paraId="2F240D7F" w14:textId="77777777" w:rsidR="009B4928" w:rsidRDefault="009B4928" w:rsidP="009B4928">
            <w:pPr>
              <w:widowControl w:val="0"/>
              <w:numPr>
                <w:ilvl w:val="0"/>
                <w:numId w:val="23"/>
              </w:numPr>
              <w:tabs>
                <w:tab w:val="clear" w:pos="720"/>
              </w:tabs>
              <w:suppressAutoHyphens w:val="0"/>
              <w:spacing w:after="0" w:line="240" w:lineRule="auto"/>
              <w:contextualSpacing/>
              <w:rPr>
                <w:rFonts w:ascii="Arial" w:eastAsia="Arial" w:hAnsi="Arial" w:cs="Arial"/>
              </w:rPr>
            </w:pPr>
            <w:r>
              <w:rPr>
                <w:rFonts w:ascii="Arial" w:eastAsia="Arial" w:hAnsi="Arial" w:cs="Arial"/>
              </w:rPr>
              <w:t>Compile data collected on Pacific BMI and report on the finding, currently report on CHL IMPAC; explore other data sources for BMI (including WIC, health centers, school nurses, DOH, etc.) to create a concept paper for a Pacific monitoring system</w:t>
            </w:r>
          </w:p>
          <w:p w14:paraId="15267E35" w14:textId="77777777" w:rsidR="009B4928" w:rsidRDefault="009B4928" w:rsidP="009B4928">
            <w:pPr>
              <w:widowControl w:val="0"/>
              <w:numPr>
                <w:ilvl w:val="0"/>
                <w:numId w:val="23"/>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CHLSI classes continued working toward child health certificate </w:t>
            </w:r>
          </w:p>
          <w:p w14:paraId="00C46C28" w14:textId="77777777" w:rsidR="009B4928" w:rsidRDefault="009B4928" w:rsidP="009B4928">
            <w:pPr>
              <w:widowControl w:val="0"/>
              <w:numPr>
                <w:ilvl w:val="0"/>
                <w:numId w:val="23"/>
              </w:numPr>
              <w:tabs>
                <w:tab w:val="clear" w:pos="720"/>
              </w:tabs>
              <w:suppressAutoHyphens w:val="0"/>
              <w:spacing w:after="0" w:line="240" w:lineRule="auto"/>
              <w:contextualSpacing/>
              <w:rPr>
                <w:rFonts w:ascii="Arial" w:eastAsia="Arial" w:hAnsi="Arial" w:cs="Arial"/>
              </w:rPr>
            </w:pPr>
            <w:r>
              <w:rPr>
                <w:rFonts w:ascii="Arial" w:eastAsia="Arial" w:hAnsi="Arial" w:cs="Arial"/>
              </w:rPr>
              <w:t xml:space="preserve">Explore a model that engages extension programs in current interventions and research: suggest start working through directors  </w:t>
            </w:r>
          </w:p>
          <w:p w14:paraId="0A75F727" w14:textId="77777777" w:rsidR="009B4928" w:rsidRDefault="009B4928" w:rsidP="009B4928">
            <w:pPr>
              <w:widowControl w:val="0"/>
              <w:numPr>
                <w:ilvl w:val="1"/>
                <w:numId w:val="23"/>
              </w:numPr>
              <w:tabs>
                <w:tab w:val="clear" w:pos="720"/>
              </w:tabs>
              <w:suppressAutoHyphens w:val="0"/>
              <w:spacing w:after="0" w:line="240" w:lineRule="auto"/>
              <w:contextualSpacing/>
              <w:rPr>
                <w:rFonts w:ascii="Arial" w:eastAsia="Arial" w:hAnsi="Arial" w:cs="Arial"/>
              </w:rPr>
            </w:pPr>
            <w:r>
              <w:rPr>
                <w:rFonts w:ascii="Arial" w:eastAsia="Arial" w:hAnsi="Arial" w:cs="Arial"/>
              </w:rPr>
              <w:lastRenderedPageBreak/>
              <w:t>Extension subgroup will come up with suggestions and then work with the Training subgroup</w:t>
            </w:r>
          </w:p>
          <w:p w14:paraId="6A97449F" w14:textId="77777777" w:rsidR="009B4928" w:rsidRDefault="009B4928" w:rsidP="00002F70">
            <w:pPr>
              <w:widowControl w:val="0"/>
              <w:spacing w:after="0" w:line="240" w:lineRule="auto"/>
              <w:rPr>
                <w:rFonts w:ascii="Arial" w:eastAsia="Arial" w:hAnsi="Arial" w:cs="Arial"/>
              </w:rPr>
            </w:pPr>
          </w:p>
          <w:p w14:paraId="4830689B" w14:textId="77777777" w:rsidR="009B4928" w:rsidRDefault="009B4928" w:rsidP="00002F70">
            <w:pPr>
              <w:widowControl w:val="0"/>
              <w:spacing w:after="0" w:line="240" w:lineRule="auto"/>
              <w:rPr>
                <w:rFonts w:ascii="Arial" w:eastAsia="Arial" w:hAnsi="Arial" w:cs="Arial"/>
              </w:rPr>
            </w:pPr>
          </w:p>
        </w:tc>
      </w:tr>
      <w:tr w:rsidR="009B4928" w14:paraId="12CABD6E" w14:textId="77777777" w:rsidTr="00002F70">
        <w:tc>
          <w:tcPr>
            <w:tcW w:w="2685" w:type="dxa"/>
            <w:shd w:val="clear" w:color="auto" w:fill="auto"/>
            <w:tcMar>
              <w:top w:w="100" w:type="dxa"/>
              <w:left w:w="100" w:type="dxa"/>
              <w:bottom w:w="100" w:type="dxa"/>
              <w:right w:w="100" w:type="dxa"/>
            </w:tcMar>
          </w:tcPr>
          <w:p w14:paraId="567EFD80" w14:textId="77777777" w:rsidR="009B4928" w:rsidRDefault="009B4928" w:rsidP="00002F70">
            <w:pPr>
              <w:spacing w:after="0" w:line="240" w:lineRule="auto"/>
              <w:rPr>
                <w:rFonts w:ascii="Arial" w:eastAsia="Arial" w:hAnsi="Arial" w:cs="Arial"/>
              </w:rPr>
            </w:pPr>
            <w:r>
              <w:rPr>
                <w:rFonts w:ascii="Arial" w:eastAsia="Arial" w:hAnsi="Arial" w:cs="Arial"/>
              </w:rPr>
              <w:lastRenderedPageBreak/>
              <w:t>Wrap Up</w:t>
            </w:r>
          </w:p>
        </w:tc>
        <w:tc>
          <w:tcPr>
            <w:tcW w:w="2805" w:type="dxa"/>
            <w:shd w:val="clear" w:color="auto" w:fill="auto"/>
            <w:tcMar>
              <w:top w:w="100" w:type="dxa"/>
              <w:left w:w="100" w:type="dxa"/>
              <w:bottom w:w="100" w:type="dxa"/>
              <w:right w:w="100" w:type="dxa"/>
            </w:tcMar>
          </w:tcPr>
          <w:p w14:paraId="60CFF383" w14:textId="77777777" w:rsidR="009B4928" w:rsidRDefault="009B4928" w:rsidP="009B4928">
            <w:pPr>
              <w:widowControl w:val="0"/>
              <w:numPr>
                <w:ilvl w:val="0"/>
                <w:numId w:val="20"/>
              </w:numPr>
              <w:tabs>
                <w:tab w:val="clear" w:pos="720"/>
              </w:tabs>
              <w:suppressAutoHyphens w:val="0"/>
              <w:spacing w:after="0" w:line="240" w:lineRule="auto"/>
              <w:contextualSpacing/>
              <w:rPr>
                <w:rFonts w:ascii="Arial" w:eastAsia="Arial" w:hAnsi="Arial" w:cs="Arial"/>
              </w:rPr>
            </w:pPr>
            <w:r>
              <w:rPr>
                <w:rFonts w:ascii="Arial" w:eastAsia="Arial" w:hAnsi="Arial" w:cs="Arial"/>
              </w:rPr>
              <w:t>+/Delta</w:t>
            </w:r>
          </w:p>
        </w:tc>
        <w:tc>
          <w:tcPr>
            <w:tcW w:w="3870" w:type="dxa"/>
            <w:shd w:val="clear" w:color="auto" w:fill="auto"/>
            <w:tcMar>
              <w:top w:w="100" w:type="dxa"/>
              <w:left w:w="100" w:type="dxa"/>
              <w:bottom w:w="100" w:type="dxa"/>
              <w:right w:w="100" w:type="dxa"/>
            </w:tcMar>
          </w:tcPr>
          <w:p w14:paraId="24BDC487" w14:textId="77777777" w:rsidR="009B4928" w:rsidRDefault="009B4928" w:rsidP="00002F70">
            <w:pPr>
              <w:widowControl w:val="0"/>
              <w:spacing w:after="0" w:line="240" w:lineRule="auto"/>
              <w:rPr>
                <w:rFonts w:ascii="Arial" w:eastAsia="Arial" w:hAnsi="Arial" w:cs="Arial"/>
              </w:rPr>
            </w:pPr>
            <w:r>
              <w:rPr>
                <w:rFonts w:ascii="Arial" w:eastAsia="Arial" w:hAnsi="Arial" w:cs="Arial"/>
              </w:rPr>
              <w:t xml:space="preserve">Worked well: It went :), enough time to discuss things and consider, nice that the agenda allotted time for discussion as not super packed, Campus Center worked well (better than Gilmore as closer to parking, food, bathrooms, </w:t>
            </w:r>
            <w:proofErr w:type="spellStart"/>
            <w:r>
              <w:rPr>
                <w:rFonts w:ascii="Arial" w:eastAsia="Arial" w:hAnsi="Arial" w:cs="Arial"/>
              </w:rPr>
              <w:t>etc</w:t>
            </w:r>
            <w:proofErr w:type="spellEnd"/>
            <w:r>
              <w:rPr>
                <w:rFonts w:ascii="Arial" w:eastAsia="Arial" w:hAnsi="Arial" w:cs="Arial"/>
              </w:rPr>
              <w:t xml:space="preserve"> and bigger room)</w:t>
            </w:r>
          </w:p>
          <w:p w14:paraId="1F294404" w14:textId="77777777" w:rsidR="009B4928" w:rsidRDefault="009B4928" w:rsidP="00002F70">
            <w:pPr>
              <w:widowControl w:val="0"/>
              <w:spacing w:after="0" w:line="240" w:lineRule="auto"/>
              <w:rPr>
                <w:rFonts w:ascii="Arial" w:eastAsia="Arial" w:hAnsi="Arial" w:cs="Arial"/>
              </w:rPr>
            </w:pPr>
          </w:p>
          <w:p w14:paraId="0D23002F" w14:textId="77777777" w:rsidR="009B4928" w:rsidRDefault="009B4928" w:rsidP="00002F70">
            <w:pPr>
              <w:widowControl w:val="0"/>
              <w:spacing w:after="0" w:line="240" w:lineRule="auto"/>
              <w:rPr>
                <w:rFonts w:ascii="Arial" w:eastAsia="Arial" w:hAnsi="Arial" w:cs="Arial"/>
              </w:rPr>
            </w:pPr>
            <w:r>
              <w:rPr>
                <w:rFonts w:ascii="Arial" w:eastAsia="Arial" w:hAnsi="Arial" w:cs="Arial"/>
              </w:rPr>
              <w:t>To improve: Nope, Bigger room for next year</w:t>
            </w:r>
          </w:p>
        </w:tc>
      </w:tr>
      <w:tr w:rsidR="009B4928" w14:paraId="7737FC46" w14:textId="77777777" w:rsidTr="00002F70">
        <w:tc>
          <w:tcPr>
            <w:tcW w:w="2685" w:type="dxa"/>
            <w:shd w:val="clear" w:color="auto" w:fill="auto"/>
            <w:tcMar>
              <w:top w:w="100" w:type="dxa"/>
              <w:left w:w="100" w:type="dxa"/>
              <w:bottom w:w="100" w:type="dxa"/>
              <w:right w:w="100" w:type="dxa"/>
            </w:tcMar>
          </w:tcPr>
          <w:p w14:paraId="06D1DAD7" w14:textId="77777777" w:rsidR="009B4928" w:rsidRDefault="009B4928" w:rsidP="00002F70">
            <w:pPr>
              <w:spacing w:after="0" w:line="240" w:lineRule="auto"/>
              <w:rPr>
                <w:rFonts w:ascii="Arial" w:eastAsia="Arial" w:hAnsi="Arial" w:cs="Arial"/>
              </w:rPr>
            </w:pPr>
            <w:r>
              <w:rPr>
                <w:rFonts w:ascii="Arial" w:eastAsia="Arial" w:hAnsi="Arial" w:cs="Arial"/>
              </w:rPr>
              <w:t>Optional Training Session</w:t>
            </w:r>
          </w:p>
        </w:tc>
        <w:tc>
          <w:tcPr>
            <w:tcW w:w="2805" w:type="dxa"/>
            <w:shd w:val="clear" w:color="auto" w:fill="auto"/>
            <w:tcMar>
              <w:top w:w="100" w:type="dxa"/>
              <w:left w:w="100" w:type="dxa"/>
              <w:bottom w:w="100" w:type="dxa"/>
              <w:right w:w="100" w:type="dxa"/>
            </w:tcMar>
          </w:tcPr>
          <w:p w14:paraId="3BC50E39" w14:textId="77777777" w:rsidR="009B4928" w:rsidRDefault="009B4928" w:rsidP="00002F70">
            <w:pPr>
              <w:spacing w:after="0" w:line="240" w:lineRule="auto"/>
              <w:rPr>
                <w:rFonts w:ascii="Arial" w:eastAsia="Arial" w:hAnsi="Arial" w:cs="Arial"/>
              </w:rPr>
            </w:pPr>
            <w:r>
              <w:rPr>
                <w:rFonts w:ascii="Arial" w:eastAsia="Arial" w:hAnsi="Arial" w:cs="Arial"/>
              </w:rPr>
              <w:t>R Project for Statistical Computing</w:t>
            </w:r>
            <w:r>
              <w:rPr>
                <w:rFonts w:ascii="Arial" w:eastAsia="Arial" w:hAnsi="Arial" w:cs="Arial"/>
              </w:rPr>
              <w:tab/>
            </w:r>
            <w:hyperlink r:id="rId10">
              <w:r>
                <w:rPr>
                  <w:rFonts w:ascii="Arial" w:eastAsia="Arial" w:hAnsi="Arial" w:cs="Arial"/>
                  <w:color w:val="0000FF"/>
                  <w:u w:val="single"/>
                </w:rPr>
                <w:t>https://www.r-project.org/</w:t>
              </w:r>
            </w:hyperlink>
          </w:p>
        </w:tc>
        <w:tc>
          <w:tcPr>
            <w:tcW w:w="3870" w:type="dxa"/>
            <w:shd w:val="clear" w:color="auto" w:fill="auto"/>
            <w:tcMar>
              <w:top w:w="100" w:type="dxa"/>
              <w:left w:w="100" w:type="dxa"/>
              <w:bottom w:w="100" w:type="dxa"/>
              <w:right w:w="100" w:type="dxa"/>
            </w:tcMar>
          </w:tcPr>
          <w:p w14:paraId="11BF6951" w14:textId="77777777" w:rsidR="009B4928" w:rsidRDefault="009B4928" w:rsidP="00002F70">
            <w:pPr>
              <w:widowControl w:val="0"/>
              <w:spacing w:after="0" w:line="240" w:lineRule="auto"/>
              <w:rPr>
                <w:rFonts w:ascii="Arial" w:eastAsia="Arial" w:hAnsi="Arial" w:cs="Arial"/>
              </w:rPr>
            </w:pPr>
          </w:p>
        </w:tc>
      </w:tr>
    </w:tbl>
    <w:p w14:paraId="39D5FDF2" w14:textId="77777777" w:rsidR="009B4928" w:rsidRDefault="009B4928" w:rsidP="009B4928">
      <w:pPr>
        <w:widowControl w:val="0"/>
        <w:spacing w:after="320"/>
        <w:rPr>
          <w:rFonts w:ascii="Arial" w:eastAsia="Arial" w:hAnsi="Arial" w:cs="Arial"/>
        </w:rPr>
      </w:pPr>
    </w:p>
    <w:p w14:paraId="617BF1C5" w14:textId="77777777" w:rsidR="009B4928" w:rsidRDefault="009B4928">
      <w:pPr>
        <w:tabs>
          <w:tab w:val="clear" w:pos="720"/>
        </w:tabs>
        <w:suppressAutoHyphens w:val="0"/>
        <w:rPr>
          <w:b/>
          <w:sz w:val="28"/>
        </w:rPr>
      </w:pPr>
      <w:r>
        <w:rPr>
          <w:b/>
          <w:sz w:val="28"/>
        </w:rPr>
        <w:br w:type="page"/>
      </w:r>
    </w:p>
    <w:p w14:paraId="6AF70FFE" w14:textId="77777777" w:rsidR="00A42FC2" w:rsidRPr="00A42FC2" w:rsidRDefault="00A42FC2" w:rsidP="00A42FC2">
      <w:pPr>
        <w:tabs>
          <w:tab w:val="right" w:pos="1450"/>
          <w:tab w:val="left" w:pos="1810"/>
          <w:tab w:val="left" w:pos="2170"/>
          <w:tab w:val="left" w:pos="2530"/>
        </w:tabs>
        <w:spacing w:after="0" w:line="240" w:lineRule="auto"/>
        <w:ind w:left="14"/>
        <w:contextualSpacing/>
        <w:jc w:val="center"/>
        <w:rPr>
          <w:b/>
          <w:sz w:val="28"/>
        </w:rPr>
      </w:pPr>
      <w:r w:rsidRPr="00A42FC2">
        <w:rPr>
          <w:b/>
          <w:sz w:val="28"/>
        </w:rPr>
        <w:lastRenderedPageBreak/>
        <w:t>W1194: Children's Healthy Living Network (CHLN) in the U.S.</w:t>
      </w:r>
    </w:p>
    <w:p w14:paraId="232D8607" w14:textId="77777777" w:rsidR="00A42FC2" w:rsidRDefault="00A42FC2" w:rsidP="00A42FC2">
      <w:pPr>
        <w:tabs>
          <w:tab w:val="right" w:pos="1450"/>
          <w:tab w:val="left" w:pos="1810"/>
          <w:tab w:val="left" w:pos="2170"/>
          <w:tab w:val="left" w:pos="2530"/>
        </w:tabs>
        <w:spacing w:after="0" w:line="240" w:lineRule="auto"/>
        <w:ind w:left="14"/>
        <w:contextualSpacing/>
        <w:jc w:val="center"/>
        <w:rPr>
          <w:b/>
          <w:sz w:val="28"/>
        </w:rPr>
      </w:pPr>
      <w:r w:rsidRPr="00A42FC2">
        <w:rPr>
          <w:b/>
          <w:sz w:val="28"/>
        </w:rPr>
        <w:t>Affiliated Pacific Region</w:t>
      </w:r>
    </w:p>
    <w:p w14:paraId="247B6CAC" w14:textId="77777777" w:rsidR="00B2575C" w:rsidRDefault="00F9682E" w:rsidP="00A42FC2">
      <w:pPr>
        <w:tabs>
          <w:tab w:val="right" w:pos="1450"/>
          <w:tab w:val="left" w:pos="1810"/>
          <w:tab w:val="left" w:pos="2170"/>
          <w:tab w:val="left" w:pos="2530"/>
        </w:tabs>
        <w:spacing w:after="0" w:line="240" w:lineRule="auto"/>
        <w:ind w:left="14"/>
        <w:contextualSpacing/>
        <w:jc w:val="center"/>
        <w:rPr>
          <w:b/>
          <w:sz w:val="28"/>
        </w:rPr>
      </w:pPr>
      <w:r>
        <w:rPr>
          <w:b/>
          <w:sz w:val="28"/>
        </w:rPr>
        <w:t>Guidelines/Operating Procedures</w:t>
      </w:r>
    </w:p>
    <w:p w14:paraId="2E04C9D1" w14:textId="77777777" w:rsidR="00F9682E" w:rsidRDefault="00F9682E" w:rsidP="002820B1">
      <w:pPr>
        <w:tabs>
          <w:tab w:val="right" w:pos="1450"/>
          <w:tab w:val="left" w:pos="1810"/>
          <w:tab w:val="left" w:pos="2170"/>
          <w:tab w:val="left" w:pos="2530"/>
        </w:tabs>
        <w:spacing w:after="0" w:line="240" w:lineRule="auto"/>
        <w:ind w:left="14"/>
        <w:contextualSpacing/>
        <w:jc w:val="center"/>
        <w:rPr>
          <w:b/>
          <w:sz w:val="28"/>
        </w:rPr>
      </w:pPr>
    </w:p>
    <w:p w14:paraId="08BF2DC5" w14:textId="77777777" w:rsidR="00F9682E" w:rsidRDefault="00F9682E" w:rsidP="002820B1">
      <w:pPr>
        <w:tabs>
          <w:tab w:val="right" w:pos="1450"/>
          <w:tab w:val="left" w:pos="1810"/>
          <w:tab w:val="left" w:pos="2170"/>
          <w:tab w:val="left" w:pos="2530"/>
        </w:tabs>
        <w:spacing w:after="0" w:line="240" w:lineRule="auto"/>
        <w:ind w:left="14"/>
        <w:contextualSpacing/>
        <w:jc w:val="center"/>
      </w:pPr>
    </w:p>
    <w:p w14:paraId="294BA60D" w14:textId="77777777" w:rsidR="00834395" w:rsidRDefault="00834395" w:rsidP="008A5F20">
      <w:r>
        <w:t>At the CHL</w:t>
      </w:r>
      <w:r w:rsidR="00A42FC2">
        <w:t xml:space="preserve">N meeting </w:t>
      </w:r>
      <w:r>
        <w:t xml:space="preserve">held </w:t>
      </w:r>
      <w:r w:rsidR="00A42FC2">
        <w:t>June 12 -14, 2017</w:t>
      </w:r>
      <w:r>
        <w:t xml:space="preserve">, attendees </w:t>
      </w:r>
      <w:r w:rsidR="00A42FC2">
        <w:t>modified the</w:t>
      </w:r>
      <w:r w:rsidR="002820B1">
        <w:t xml:space="preserve"> CHL Guidelines and Operating Procedures</w:t>
      </w:r>
      <w:r>
        <w:t>.</w:t>
      </w:r>
      <w:r w:rsidR="00A42FC2">
        <w:t xml:space="preserve"> </w:t>
      </w:r>
      <w:r w:rsidR="00780A97">
        <w:t>Presented below are the</w:t>
      </w:r>
      <w:r w:rsidR="008A5F20">
        <w:t xml:space="preserve"> CHL</w:t>
      </w:r>
      <w:r w:rsidR="00780A97">
        <w:t>N</w:t>
      </w:r>
      <w:r w:rsidR="008A5F20">
        <w:t xml:space="preserve"> G</w:t>
      </w:r>
      <w:r w:rsidR="002820B1">
        <w:t>uidelines</w:t>
      </w:r>
      <w:r w:rsidR="009E3327">
        <w:t xml:space="preserve"> and Operating Procedures</w:t>
      </w:r>
      <w:r>
        <w:t xml:space="preserve">. </w:t>
      </w:r>
      <w:r w:rsidR="00CF5243">
        <w:t>These Guidelines and Operating Procedures were updated</w:t>
      </w:r>
      <w:r w:rsidR="00933B97">
        <w:t xml:space="preserve"> at the CHLN meeting held May 30 – 31, 2018</w:t>
      </w:r>
      <w:r w:rsidR="00CF5243">
        <w:t xml:space="preserve">. </w:t>
      </w:r>
    </w:p>
    <w:p w14:paraId="562DFF23" w14:textId="77777777" w:rsidR="00834395" w:rsidRDefault="00730EBD" w:rsidP="002820B1">
      <w:pPr>
        <w:spacing w:after="0" w:line="240" w:lineRule="auto"/>
        <w:contextualSpacing/>
      </w:pPr>
      <w:r>
        <w:t>If any issues are noted on these guidelines please conta</w:t>
      </w:r>
      <w:r w:rsidR="00A42FC2">
        <w:t>ct the CHLN Chair and Program Advisor</w:t>
      </w:r>
      <w:r w:rsidR="00834395">
        <w:t xml:space="preserve">. These </w:t>
      </w:r>
      <w:r>
        <w:t>g</w:t>
      </w:r>
      <w:r w:rsidR="000B1BE8">
        <w:t>uidelines</w:t>
      </w:r>
      <w:r w:rsidR="00834395">
        <w:t xml:space="preserve"> will be re-visited </w:t>
      </w:r>
      <w:r>
        <w:t xml:space="preserve">periodically (e.g., </w:t>
      </w:r>
      <w:r w:rsidR="00834395">
        <w:t xml:space="preserve">at the </w:t>
      </w:r>
      <w:r>
        <w:t>CHL</w:t>
      </w:r>
      <w:r w:rsidR="00A42FC2">
        <w:t>N</w:t>
      </w:r>
      <w:r>
        <w:t xml:space="preserve"> </w:t>
      </w:r>
      <w:r w:rsidR="00834395">
        <w:t>Annual Meeting)</w:t>
      </w:r>
      <w:r>
        <w:t xml:space="preserve"> to evaluate tolerance, usefulness, and applicability</w:t>
      </w:r>
      <w:r w:rsidR="00834395">
        <w:t>.</w:t>
      </w:r>
    </w:p>
    <w:p w14:paraId="3DA1C751" w14:textId="77777777" w:rsidR="00B2575C" w:rsidRDefault="00B2575C" w:rsidP="002820B1">
      <w:pPr>
        <w:tabs>
          <w:tab w:val="right" w:pos="1450"/>
          <w:tab w:val="left" w:pos="1810"/>
          <w:tab w:val="left" w:pos="2170"/>
          <w:tab w:val="left" w:pos="2530"/>
        </w:tabs>
        <w:spacing w:after="0" w:line="240" w:lineRule="auto"/>
        <w:ind w:left="10"/>
        <w:contextualSpacing/>
        <w:jc w:val="center"/>
      </w:pPr>
    </w:p>
    <w:p w14:paraId="026853F5" w14:textId="77777777" w:rsidR="00B2575C" w:rsidRDefault="00F9682E" w:rsidP="002820B1">
      <w:pPr>
        <w:spacing w:after="0" w:line="240" w:lineRule="auto"/>
        <w:contextualSpacing/>
      </w:pPr>
      <w:r>
        <w:rPr>
          <w:b/>
        </w:rPr>
        <w:t xml:space="preserve">Teams: </w:t>
      </w:r>
      <w:r w:rsidR="004952E3">
        <w:rPr>
          <w:b/>
        </w:rPr>
        <w:t>While these guidelines focus primarily on “internal” interaction among CHL</w:t>
      </w:r>
      <w:r w:rsidR="00A42FC2">
        <w:rPr>
          <w:b/>
        </w:rPr>
        <w:t>N</w:t>
      </w:r>
      <w:r w:rsidR="004952E3">
        <w:rPr>
          <w:b/>
        </w:rPr>
        <w:t xml:space="preserve"> team members, we expect these general principles to apply to our interactions with CHL</w:t>
      </w:r>
      <w:r w:rsidR="00A42FC2">
        <w:rPr>
          <w:b/>
        </w:rPr>
        <w:t>N</w:t>
      </w:r>
      <w:r w:rsidR="004952E3">
        <w:rPr>
          <w:b/>
        </w:rPr>
        <w:t xml:space="preserve"> partners.</w:t>
      </w:r>
    </w:p>
    <w:p w14:paraId="77699632" w14:textId="77777777" w:rsidR="00B2575C" w:rsidRDefault="00B2575C" w:rsidP="002820B1">
      <w:pPr>
        <w:spacing w:after="0" w:line="240" w:lineRule="auto"/>
        <w:contextualSpacing/>
      </w:pPr>
    </w:p>
    <w:p w14:paraId="28B40536" w14:textId="77777777" w:rsidR="00730EBD" w:rsidRDefault="00730EBD" w:rsidP="00730EBD">
      <w:pPr>
        <w:spacing w:after="0" w:line="240" w:lineRule="auto"/>
        <w:contextualSpacing/>
      </w:pPr>
      <w:r>
        <w:rPr>
          <w:b/>
        </w:rPr>
        <w:t>Management</w:t>
      </w:r>
      <w:r w:rsidR="0048225E">
        <w:rPr>
          <w:b/>
        </w:rPr>
        <w:t xml:space="preserve"> Guidelines:</w:t>
      </w:r>
    </w:p>
    <w:p w14:paraId="1D38BB91" w14:textId="77777777" w:rsidR="00B2575C" w:rsidRPr="00730EBD" w:rsidRDefault="00F9682E" w:rsidP="002820B1">
      <w:pPr>
        <w:spacing w:after="0" w:line="240" w:lineRule="auto"/>
        <w:contextualSpacing/>
        <w:rPr>
          <w:u w:val="single"/>
        </w:rPr>
      </w:pPr>
      <w:r w:rsidRPr="00730EBD">
        <w:rPr>
          <w:u w:val="single"/>
        </w:rPr>
        <w:t>Role Clarity</w:t>
      </w:r>
    </w:p>
    <w:p w14:paraId="24806013" w14:textId="77777777" w:rsidR="00B2575C" w:rsidRDefault="00F9682E" w:rsidP="002820B1">
      <w:pPr>
        <w:pStyle w:val="ListParagraph"/>
        <w:numPr>
          <w:ilvl w:val="0"/>
          <w:numId w:val="1"/>
        </w:numPr>
        <w:spacing w:after="0" w:line="240" w:lineRule="auto"/>
        <w:contextualSpacing/>
      </w:pPr>
      <w:r>
        <w:t>Allocate specific roles to team members and articulate clearly (e.g., in writing) what their responsibilities are.  Revisit document as needed and make appropriate changes.</w:t>
      </w:r>
    </w:p>
    <w:p w14:paraId="6BF28DCB" w14:textId="77777777" w:rsidR="00B2575C" w:rsidRDefault="00F9682E" w:rsidP="002820B1">
      <w:pPr>
        <w:pStyle w:val="ListParagraph"/>
        <w:numPr>
          <w:ilvl w:val="1"/>
          <w:numId w:val="1"/>
        </w:numPr>
        <w:spacing w:after="0" w:line="240" w:lineRule="auto"/>
        <w:contextualSpacing/>
      </w:pPr>
      <w:r>
        <w:t>Create an organizational chart</w:t>
      </w:r>
      <w:r w:rsidR="008A5F20">
        <w:t xml:space="preserve"> of t</w:t>
      </w:r>
      <w:r w:rsidR="00877F58">
        <w:t>eam members</w:t>
      </w:r>
    </w:p>
    <w:p w14:paraId="53369D3B" w14:textId="77777777" w:rsidR="00B2575C" w:rsidRDefault="00F9682E" w:rsidP="002820B1">
      <w:pPr>
        <w:pStyle w:val="ListParagraph"/>
        <w:numPr>
          <w:ilvl w:val="1"/>
          <w:numId w:val="1"/>
        </w:numPr>
        <w:spacing w:after="0" w:line="240" w:lineRule="auto"/>
        <w:contextualSpacing/>
      </w:pPr>
      <w:r>
        <w:t>Create a textual list of roles and responsibilities (including jurisdictional and coordinating center point people)</w:t>
      </w:r>
    </w:p>
    <w:p w14:paraId="713ABD44" w14:textId="77777777" w:rsidR="00B2575C" w:rsidRDefault="00B2575C" w:rsidP="002820B1">
      <w:pPr>
        <w:spacing w:after="0" w:line="240" w:lineRule="auto"/>
        <w:contextualSpacing/>
      </w:pPr>
    </w:p>
    <w:p w14:paraId="757BDBED" w14:textId="77777777" w:rsidR="00B2575C" w:rsidRPr="00730EBD" w:rsidRDefault="00F9682E" w:rsidP="002820B1">
      <w:pPr>
        <w:spacing w:after="0" w:line="240" w:lineRule="auto"/>
        <w:contextualSpacing/>
        <w:rPr>
          <w:u w:val="single"/>
        </w:rPr>
      </w:pPr>
      <w:r w:rsidRPr="00730EBD">
        <w:rPr>
          <w:u w:val="single"/>
        </w:rPr>
        <w:t>Time Management</w:t>
      </w:r>
    </w:p>
    <w:p w14:paraId="2BB1079D" w14:textId="77777777" w:rsidR="00B2575C" w:rsidRDefault="00F9682E" w:rsidP="002820B1">
      <w:pPr>
        <w:pStyle w:val="ListParagraph"/>
        <w:numPr>
          <w:ilvl w:val="0"/>
          <w:numId w:val="1"/>
        </w:numPr>
        <w:spacing w:after="0" w:line="240" w:lineRule="auto"/>
        <w:contextualSpacing/>
      </w:pPr>
      <w:r>
        <w:t>Whenever possible, work with team to determine clear dea</w:t>
      </w:r>
      <w:r w:rsidR="00933B97">
        <w:t>dlines for assigned objectives;</w:t>
      </w:r>
      <w:r>
        <w:t xml:space="preserve"> If the objective is big, create a timetable that identifies smaller actions that will result in t</w:t>
      </w:r>
      <w:r w:rsidR="00933B97">
        <w:t>he achievement of the objective</w:t>
      </w:r>
    </w:p>
    <w:p w14:paraId="417DD6E5" w14:textId="77777777" w:rsidR="00B2575C" w:rsidRDefault="00F9682E" w:rsidP="002820B1">
      <w:pPr>
        <w:pStyle w:val="ListParagraph"/>
        <w:numPr>
          <w:ilvl w:val="0"/>
          <w:numId w:val="1"/>
        </w:numPr>
        <w:spacing w:after="0" w:line="240" w:lineRule="auto"/>
        <w:contextualSpacing/>
      </w:pPr>
      <w:r>
        <w:t>Have a system of regular reminders fo</w:t>
      </w:r>
      <w:r w:rsidR="00933B97">
        <w:t>r high priority deadlines</w:t>
      </w:r>
    </w:p>
    <w:p w14:paraId="13A9E643" w14:textId="77777777" w:rsidR="00B2575C" w:rsidRDefault="00F9682E" w:rsidP="002820B1">
      <w:pPr>
        <w:pStyle w:val="ListParagraph"/>
        <w:numPr>
          <w:ilvl w:val="0"/>
          <w:numId w:val="1"/>
        </w:numPr>
        <w:spacing w:after="0" w:line="240" w:lineRule="auto"/>
        <w:contextualSpacing/>
      </w:pPr>
      <w:r>
        <w:t>Inform team members when deadlines cannot be met, so that they can make</w:t>
      </w:r>
      <w:r w:rsidR="00933B97">
        <w:t xml:space="preserve"> the appropriate accommodations</w:t>
      </w:r>
    </w:p>
    <w:p w14:paraId="77F34E5C" w14:textId="77777777" w:rsidR="00B2575C" w:rsidRDefault="00F9682E" w:rsidP="002820B1">
      <w:pPr>
        <w:pStyle w:val="ListParagraph"/>
        <w:numPr>
          <w:ilvl w:val="0"/>
          <w:numId w:val="1"/>
        </w:numPr>
        <w:spacing w:after="0" w:line="240" w:lineRule="auto"/>
        <w:contextualSpacing/>
      </w:pPr>
      <w:r>
        <w:t>When you have many actions that compete for your attention, prioritize the list and gene</w:t>
      </w:r>
      <w:r w:rsidR="00933B97">
        <w:t>rate deadlines for each action</w:t>
      </w:r>
    </w:p>
    <w:p w14:paraId="4C121E33" w14:textId="77777777" w:rsidR="00B2575C" w:rsidRDefault="00F9682E" w:rsidP="002820B1">
      <w:pPr>
        <w:pStyle w:val="ListParagraph"/>
        <w:numPr>
          <w:ilvl w:val="0"/>
          <w:numId w:val="1"/>
        </w:numPr>
        <w:spacing w:after="0" w:line="240" w:lineRule="auto"/>
        <w:contextualSpacing/>
      </w:pPr>
      <w:r>
        <w:t>Use a posted or electronic calendar that</w:t>
      </w:r>
      <w:r w:rsidR="00933B97">
        <w:t xml:space="preserve"> includes everyone on your team</w:t>
      </w:r>
    </w:p>
    <w:p w14:paraId="6E1D7140" w14:textId="77777777" w:rsidR="00B2575C" w:rsidRDefault="00B2575C" w:rsidP="002820B1">
      <w:pPr>
        <w:spacing w:after="0" w:line="240" w:lineRule="auto"/>
        <w:contextualSpacing/>
      </w:pPr>
    </w:p>
    <w:p w14:paraId="7A8EA593" w14:textId="77777777" w:rsidR="00730EBD" w:rsidRDefault="0048225E" w:rsidP="00730EBD">
      <w:pPr>
        <w:spacing w:after="0" w:line="240" w:lineRule="auto"/>
        <w:contextualSpacing/>
      </w:pPr>
      <w:r>
        <w:rPr>
          <w:b/>
        </w:rPr>
        <w:t>Communication Guidelines</w:t>
      </w:r>
      <w:r w:rsidR="00730EBD">
        <w:rPr>
          <w:b/>
        </w:rPr>
        <w:t>:</w:t>
      </w:r>
    </w:p>
    <w:p w14:paraId="4D72E606" w14:textId="77777777" w:rsidR="00B2575C" w:rsidRPr="00730EBD" w:rsidRDefault="00730EBD" w:rsidP="002820B1">
      <w:pPr>
        <w:spacing w:after="0" w:line="240" w:lineRule="auto"/>
        <w:contextualSpacing/>
        <w:rPr>
          <w:u w:val="single"/>
        </w:rPr>
      </w:pPr>
      <w:r>
        <w:rPr>
          <w:u w:val="single"/>
        </w:rPr>
        <w:t>Email</w:t>
      </w:r>
    </w:p>
    <w:p w14:paraId="4BEF4421" w14:textId="77777777" w:rsidR="00B2575C" w:rsidRDefault="00F9682E" w:rsidP="002820B1">
      <w:pPr>
        <w:pStyle w:val="ListParagraph"/>
        <w:numPr>
          <w:ilvl w:val="0"/>
          <w:numId w:val="1"/>
        </w:numPr>
        <w:spacing w:after="0" w:line="240" w:lineRule="auto"/>
        <w:contextualSpacing/>
      </w:pPr>
      <w:r>
        <w:t>We acknowledge that e-mail is CHL</w:t>
      </w:r>
      <w:r w:rsidR="00A42FC2">
        <w:t>N</w:t>
      </w:r>
      <w:r>
        <w:t>'s primary communication system, and our success</w:t>
      </w:r>
      <w:r w:rsidR="00933B97">
        <w:t xml:space="preserve"> depends on its appropriate use</w:t>
      </w:r>
    </w:p>
    <w:p w14:paraId="3515788F" w14:textId="77777777" w:rsidR="00877F58" w:rsidRDefault="00877F58" w:rsidP="00877F58">
      <w:pPr>
        <w:pStyle w:val="ListParagraph"/>
        <w:numPr>
          <w:ilvl w:val="0"/>
          <w:numId w:val="1"/>
        </w:numPr>
        <w:spacing w:after="0" w:line="240" w:lineRule="auto"/>
        <w:contextualSpacing/>
      </w:pPr>
      <w:r>
        <w:t>Minimize the number of attachments, especially i</w:t>
      </w:r>
      <w:r w:rsidR="00933B97">
        <w:t>f review or feedback is desired</w:t>
      </w:r>
    </w:p>
    <w:p w14:paraId="13BEE63C" w14:textId="77777777" w:rsidR="00B2575C" w:rsidRDefault="00F9682E" w:rsidP="002820B1">
      <w:pPr>
        <w:pStyle w:val="ListParagraph"/>
        <w:numPr>
          <w:ilvl w:val="0"/>
          <w:numId w:val="1"/>
        </w:numPr>
        <w:spacing w:after="0" w:line="240" w:lineRule="auto"/>
        <w:contextualSpacing/>
      </w:pPr>
      <w:r>
        <w:t>Mark the subject with “CHL</w:t>
      </w:r>
      <w:r w:rsidR="00A42FC2">
        <w:t>N</w:t>
      </w:r>
      <w:r>
        <w:t>” in every e-mail that relates to CHL</w:t>
      </w:r>
      <w:r w:rsidR="00A42FC2">
        <w:t>N</w:t>
      </w:r>
    </w:p>
    <w:p w14:paraId="1D934EEF" w14:textId="77777777" w:rsidR="00B2575C" w:rsidRDefault="00F9682E" w:rsidP="002820B1">
      <w:pPr>
        <w:pStyle w:val="ListParagraph"/>
        <w:numPr>
          <w:ilvl w:val="0"/>
          <w:numId w:val="1"/>
        </w:numPr>
        <w:spacing w:after="0" w:line="240" w:lineRule="auto"/>
        <w:contextualSpacing/>
      </w:pPr>
      <w:r>
        <w:lastRenderedPageBreak/>
        <w:t>Mark time-sensitive e-mails as “URGENT” wi</w:t>
      </w:r>
      <w:r w:rsidR="00933B97">
        <w:t>th deadline in the subject line (Don't overuse)</w:t>
      </w:r>
    </w:p>
    <w:p w14:paraId="3747F713" w14:textId="77777777" w:rsidR="00B2575C" w:rsidRDefault="00933B97" w:rsidP="002820B1">
      <w:pPr>
        <w:pStyle w:val="ListParagraph"/>
        <w:numPr>
          <w:ilvl w:val="0"/>
          <w:numId w:val="1"/>
        </w:numPr>
        <w:spacing w:after="0" w:line="240" w:lineRule="auto"/>
        <w:contextualSpacing/>
      </w:pPr>
      <w:r>
        <w:t>Call if extremely urgent</w:t>
      </w:r>
    </w:p>
    <w:p w14:paraId="5EDE5BFB" w14:textId="77777777" w:rsidR="00B2575C" w:rsidRDefault="00F9682E" w:rsidP="002820B1">
      <w:pPr>
        <w:pStyle w:val="ListParagraph"/>
        <w:numPr>
          <w:ilvl w:val="0"/>
          <w:numId w:val="1"/>
        </w:numPr>
        <w:spacing w:after="0" w:line="240" w:lineRule="auto"/>
        <w:contextualSpacing/>
      </w:pPr>
      <w:r>
        <w:t>Don't put confidential or priv</w:t>
      </w:r>
      <w:r w:rsidR="00933B97">
        <w:t>ate information in e-mails</w:t>
      </w:r>
    </w:p>
    <w:p w14:paraId="137BA259" w14:textId="77777777" w:rsidR="00B2575C" w:rsidRDefault="00933B97" w:rsidP="002820B1">
      <w:pPr>
        <w:pStyle w:val="ListParagraph"/>
        <w:numPr>
          <w:ilvl w:val="0"/>
          <w:numId w:val="1"/>
        </w:numPr>
        <w:spacing w:after="0" w:line="240" w:lineRule="auto"/>
        <w:contextualSpacing/>
      </w:pPr>
      <w:r>
        <w:t>Update subject line as needed</w:t>
      </w:r>
    </w:p>
    <w:p w14:paraId="090FF4F8" w14:textId="77777777" w:rsidR="00B2575C" w:rsidRDefault="00933B97" w:rsidP="002820B1">
      <w:pPr>
        <w:pStyle w:val="ListParagraph"/>
        <w:numPr>
          <w:ilvl w:val="0"/>
          <w:numId w:val="1"/>
        </w:numPr>
        <w:spacing w:after="0" w:line="240" w:lineRule="auto"/>
        <w:contextualSpacing/>
      </w:pPr>
      <w:r>
        <w:t>Make e-mails concise</w:t>
      </w:r>
    </w:p>
    <w:p w14:paraId="44359041" w14:textId="77777777" w:rsidR="00B2575C" w:rsidRDefault="00F9682E" w:rsidP="002820B1">
      <w:pPr>
        <w:pStyle w:val="ListParagraph"/>
        <w:numPr>
          <w:ilvl w:val="0"/>
          <w:numId w:val="1"/>
        </w:numPr>
        <w:spacing w:after="0" w:line="240" w:lineRule="auto"/>
        <w:contextualSpacing/>
      </w:pPr>
      <w:r>
        <w:t>When e-mailing, be clear at the beginning of an e-mail if a response</w:t>
      </w:r>
      <w:r w:rsidR="00933B97">
        <w:t xml:space="preserve"> or action is expected and when</w:t>
      </w:r>
    </w:p>
    <w:p w14:paraId="55EBF65D" w14:textId="77777777" w:rsidR="00B2575C" w:rsidRDefault="00F9682E" w:rsidP="002820B1">
      <w:pPr>
        <w:pStyle w:val="ListParagraph"/>
        <w:numPr>
          <w:ilvl w:val="0"/>
          <w:numId w:val="1"/>
        </w:numPr>
        <w:spacing w:after="0" w:line="240" w:lineRule="auto"/>
        <w:contextualSpacing/>
      </w:pPr>
      <w:r>
        <w:t>For e-mails requesting a response with a deadline, respond to email by deadline, or acknowledge your inability to do so</w:t>
      </w:r>
    </w:p>
    <w:p w14:paraId="58572513" w14:textId="77777777" w:rsidR="00B2575C" w:rsidRDefault="00F9682E" w:rsidP="002820B1">
      <w:pPr>
        <w:pStyle w:val="ListParagraph"/>
        <w:numPr>
          <w:ilvl w:val="0"/>
          <w:numId w:val="1"/>
        </w:numPr>
        <w:spacing w:after="0" w:line="240" w:lineRule="auto"/>
        <w:contextualSpacing/>
      </w:pPr>
      <w:r>
        <w:t>If a person is not responding to e-mail, use alternative contact metho</w:t>
      </w:r>
      <w:r w:rsidR="000B1BE8">
        <w:t>d</w:t>
      </w:r>
      <w:r>
        <w:t>s (e.g.</w:t>
      </w:r>
      <w:r w:rsidR="000B1BE8">
        <w:t>,</w:t>
      </w:r>
      <w:r>
        <w:t xml:space="preserve"> phone, </w:t>
      </w:r>
      <w:r w:rsidR="000B1BE8">
        <w:t xml:space="preserve">in-person visit, contact </w:t>
      </w:r>
      <w:r w:rsidR="00A42FC2">
        <w:t>CHLN chair</w:t>
      </w:r>
      <w:r>
        <w:t>)</w:t>
      </w:r>
    </w:p>
    <w:p w14:paraId="22363B32" w14:textId="77777777" w:rsidR="00B2575C" w:rsidRDefault="00F9682E" w:rsidP="002820B1">
      <w:pPr>
        <w:pStyle w:val="ListParagraph"/>
        <w:numPr>
          <w:ilvl w:val="0"/>
          <w:numId w:val="1"/>
        </w:numPr>
        <w:spacing w:after="0" w:line="240" w:lineRule="auto"/>
        <w:contextualSpacing/>
      </w:pPr>
      <w:r>
        <w:t xml:space="preserve">Make alternative contact methods easily available, for example, in your </w:t>
      </w:r>
      <w:r w:rsidR="000B1BE8">
        <w:t xml:space="preserve">e-mail </w:t>
      </w:r>
      <w:r>
        <w:t>signature</w:t>
      </w:r>
      <w:r w:rsidR="000B1BE8">
        <w:t xml:space="preserve"> or on the CHL</w:t>
      </w:r>
      <w:r w:rsidR="00A42FC2">
        <w:t>N</w:t>
      </w:r>
      <w:r w:rsidR="000B1BE8">
        <w:t xml:space="preserve"> Contact List on Google Docs (ensure it is up-to-date)</w:t>
      </w:r>
    </w:p>
    <w:p w14:paraId="1589B938" w14:textId="77777777" w:rsidR="00B2575C" w:rsidRDefault="00F9682E" w:rsidP="002820B1">
      <w:pPr>
        <w:pStyle w:val="ListParagraph"/>
        <w:numPr>
          <w:ilvl w:val="0"/>
          <w:numId w:val="1"/>
        </w:numPr>
        <w:spacing w:after="0" w:line="240" w:lineRule="auto"/>
        <w:contextualSpacing/>
      </w:pPr>
      <w:r>
        <w:t>For lengthy times away from e-mail, be sure to activate a</w:t>
      </w:r>
      <w:r w:rsidR="000B1BE8">
        <w:t>n</w:t>
      </w:r>
      <w:r>
        <w:t xml:space="preserve"> “out-of-office” notifi</w:t>
      </w:r>
      <w:r w:rsidR="000B1BE8">
        <w:t>cation</w:t>
      </w:r>
    </w:p>
    <w:p w14:paraId="5F935AD4" w14:textId="77777777" w:rsidR="00B2575C" w:rsidRDefault="00B2575C" w:rsidP="000B1BE8">
      <w:pPr>
        <w:pStyle w:val="ListParagraph"/>
        <w:spacing w:after="0" w:line="240" w:lineRule="auto"/>
        <w:contextualSpacing/>
      </w:pPr>
    </w:p>
    <w:p w14:paraId="33106DC7" w14:textId="77777777" w:rsidR="00B2575C" w:rsidRPr="00730EBD" w:rsidRDefault="00F9682E" w:rsidP="002820B1">
      <w:pPr>
        <w:spacing w:after="0" w:line="240" w:lineRule="auto"/>
        <w:contextualSpacing/>
        <w:rPr>
          <w:u w:val="single"/>
        </w:rPr>
      </w:pPr>
      <w:r w:rsidRPr="00730EBD">
        <w:rPr>
          <w:u w:val="single"/>
        </w:rPr>
        <w:t>Conference Call/</w:t>
      </w:r>
      <w:r w:rsidR="00933B97">
        <w:rPr>
          <w:u w:val="single"/>
        </w:rPr>
        <w:t xml:space="preserve">Zoom </w:t>
      </w:r>
      <w:r w:rsidRPr="00730EBD">
        <w:rPr>
          <w:u w:val="single"/>
        </w:rPr>
        <w:t xml:space="preserve">Meeting  </w:t>
      </w:r>
    </w:p>
    <w:p w14:paraId="18504150" w14:textId="77777777" w:rsidR="00B2575C" w:rsidRDefault="00F9682E" w:rsidP="002820B1">
      <w:pPr>
        <w:spacing w:after="0" w:line="240" w:lineRule="auto"/>
        <w:ind w:left="360"/>
        <w:contextualSpacing/>
      </w:pPr>
      <w:r>
        <w:t>Before the call:</w:t>
      </w:r>
    </w:p>
    <w:p w14:paraId="59E6619E" w14:textId="77777777" w:rsidR="00B2575C" w:rsidRDefault="00933B97" w:rsidP="002820B1">
      <w:pPr>
        <w:pStyle w:val="ListParagraph"/>
        <w:numPr>
          <w:ilvl w:val="0"/>
          <w:numId w:val="1"/>
        </w:numPr>
        <w:spacing w:after="0" w:line="240" w:lineRule="auto"/>
        <w:ind w:left="1080" w:firstLine="0"/>
        <w:contextualSpacing/>
      </w:pPr>
      <w:r>
        <w:t>Plan the agenda</w:t>
      </w:r>
    </w:p>
    <w:p w14:paraId="763BD624" w14:textId="77777777" w:rsidR="00B2575C" w:rsidRDefault="00F9682E" w:rsidP="002820B1">
      <w:pPr>
        <w:pStyle w:val="ListParagraph"/>
        <w:numPr>
          <w:ilvl w:val="0"/>
          <w:numId w:val="1"/>
        </w:numPr>
        <w:spacing w:after="0" w:line="240" w:lineRule="auto"/>
        <w:ind w:left="1080" w:firstLine="0"/>
        <w:contextualSpacing/>
      </w:pPr>
      <w:r>
        <w:t>Distribute ag</w:t>
      </w:r>
      <w:r w:rsidR="00544F0B">
        <w:t>enda and information</w:t>
      </w:r>
      <w:r w:rsidR="00933B97">
        <w:t xml:space="preserve"> in advance to ALL CHLN members</w:t>
      </w:r>
    </w:p>
    <w:p w14:paraId="70932AEC" w14:textId="77777777" w:rsidR="00B2575C" w:rsidRDefault="00A42FC2" w:rsidP="002820B1">
      <w:pPr>
        <w:pStyle w:val="ListParagraph"/>
        <w:numPr>
          <w:ilvl w:val="0"/>
          <w:numId w:val="1"/>
        </w:numPr>
        <w:spacing w:after="0" w:line="240" w:lineRule="auto"/>
        <w:ind w:left="1080" w:firstLine="0"/>
        <w:contextualSpacing/>
      </w:pPr>
      <w:r>
        <w:t>Sub-group lead</w:t>
      </w:r>
      <w:r w:rsidR="00F9682E">
        <w:t xml:space="preserve"> should ensure jurisdiction representative is on the call</w:t>
      </w:r>
      <w:r w:rsidR="00877F58">
        <w:t xml:space="preserve"> where appropriate</w:t>
      </w:r>
    </w:p>
    <w:p w14:paraId="58E285B6" w14:textId="77777777" w:rsidR="00544F0B" w:rsidRDefault="00F9682E" w:rsidP="00544F0B">
      <w:pPr>
        <w:pStyle w:val="ListParagraph"/>
        <w:numPr>
          <w:ilvl w:val="0"/>
          <w:numId w:val="1"/>
        </w:numPr>
        <w:spacing w:after="0" w:line="240" w:lineRule="auto"/>
        <w:ind w:left="1080" w:firstLine="0"/>
        <w:contextualSpacing/>
      </w:pPr>
      <w:r>
        <w:t>Clarify meet</w:t>
      </w:r>
      <w:r w:rsidR="00933B97">
        <w:t>ing responsibilities in advance</w:t>
      </w:r>
    </w:p>
    <w:p w14:paraId="05307934" w14:textId="77777777" w:rsidR="008A5F20" w:rsidRDefault="00F9682E" w:rsidP="00544F0B">
      <w:pPr>
        <w:pStyle w:val="ListParagraph"/>
        <w:numPr>
          <w:ilvl w:val="0"/>
          <w:numId w:val="1"/>
        </w:numPr>
        <w:spacing w:after="0" w:line="240" w:lineRule="auto"/>
        <w:ind w:left="1080" w:firstLine="0"/>
        <w:contextualSpacing/>
      </w:pPr>
      <w:r>
        <w:t>Arrange for required equ</w:t>
      </w:r>
      <w:r w:rsidR="00933B97">
        <w:t>ipment, information, and people</w:t>
      </w:r>
      <w:r w:rsidR="008A5F20" w:rsidRPr="008A5F20">
        <w:t xml:space="preserve"> </w:t>
      </w:r>
    </w:p>
    <w:p w14:paraId="2FA66A74" w14:textId="77777777" w:rsidR="008A5F20" w:rsidRDefault="008A5F20" w:rsidP="008A5F20">
      <w:pPr>
        <w:pStyle w:val="ListParagraph"/>
        <w:numPr>
          <w:ilvl w:val="0"/>
          <w:numId w:val="1"/>
        </w:numPr>
        <w:spacing w:after="0" w:line="240" w:lineRule="auto"/>
        <w:ind w:left="1080" w:firstLine="0"/>
        <w:contextualSpacing/>
      </w:pPr>
      <w:r>
        <w:t>Do your homework befor</w:t>
      </w:r>
      <w:r w:rsidR="00933B97">
        <w:t>e the call</w:t>
      </w:r>
    </w:p>
    <w:p w14:paraId="1E4E9E36" w14:textId="77777777" w:rsidR="00A42FC2" w:rsidRDefault="00A42FC2" w:rsidP="008A5F20">
      <w:pPr>
        <w:pStyle w:val="ListParagraph"/>
        <w:numPr>
          <w:ilvl w:val="0"/>
          <w:numId w:val="1"/>
        </w:numPr>
        <w:spacing w:after="0" w:line="240" w:lineRule="auto"/>
        <w:ind w:left="1080" w:firstLine="0"/>
        <w:contextualSpacing/>
      </w:pPr>
      <w:r>
        <w:t xml:space="preserve">If unable to attend, please notify lead </w:t>
      </w:r>
      <w:r w:rsidR="00933B97">
        <w:t>as early as possible, via email</w:t>
      </w:r>
    </w:p>
    <w:p w14:paraId="49184EB0" w14:textId="77777777" w:rsidR="008A5F20" w:rsidRDefault="008A5F20" w:rsidP="008A5F20">
      <w:pPr>
        <w:pStyle w:val="ListParagraph"/>
        <w:numPr>
          <w:ilvl w:val="0"/>
          <w:numId w:val="1"/>
        </w:numPr>
        <w:spacing w:after="0" w:line="240" w:lineRule="auto"/>
        <w:ind w:left="1080" w:firstLine="0"/>
        <w:contextualSpacing/>
      </w:pPr>
      <w:r>
        <w:t>Log-in</w:t>
      </w:r>
      <w:r w:rsidR="00933B97">
        <w:t>/call-in</w:t>
      </w:r>
      <w:r>
        <w:t xml:space="preserve"> </w:t>
      </w:r>
      <w:r w:rsidR="00933B97">
        <w:t>at the start time</w:t>
      </w:r>
    </w:p>
    <w:p w14:paraId="448FA44F" w14:textId="77777777" w:rsidR="00B2575C" w:rsidRDefault="00F9682E" w:rsidP="002820B1">
      <w:pPr>
        <w:spacing w:after="0" w:line="240" w:lineRule="auto"/>
        <w:ind w:left="360"/>
        <w:contextualSpacing/>
      </w:pPr>
      <w:r>
        <w:t>During the call:</w:t>
      </w:r>
    </w:p>
    <w:p w14:paraId="559F3387" w14:textId="77777777" w:rsidR="00B2575C" w:rsidRDefault="00F9682E" w:rsidP="002820B1">
      <w:pPr>
        <w:pStyle w:val="ListParagraph"/>
        <w:numPr>
          <w:ilvl w:val="0"/>
          <w:numId w:val="1"/>
        </w:numPr>
        <w:spacing w:after="0" w:line="240" w:lineRule="auto"/>
        <w:ind w:left="1080" w:firstLine="0"/>
        <w:contextualSpacing/>
      </w:pPr>
      <w:r>
        <w:t xml:space="preserve">Say your name </w:t>
      </w:r>
      <w:r w:rsidR="00877F58">
        <w:t>slowly</w:t>
      </w:r>
      <w:r w:rsidR="00933B97">
        <w:t xml:space="preserve"> during roll call</w:t>
      </w:r>
      <w:r w:rsidR="00877F58">
        <w:t xml:space="preserve"> </w:t>
      </w:r>
      <w:r>
        <w:t xml:space="preserve">at the </w:t>
      </w:r>
      <w:r w:rsidR="00933B97">
        <w:t>beginning of the call/meeting</w:t>
      </w:r>
    </w:p>
    <w:p w14:paraId="5788B129" w14:textId="77777777" w:rsidR="00B2575C" w:rsidRDefault="00F9682E" w:rsidP="002820B1">
      <w:pPr>
        <w:pStyle w:val="ListParagraph"/>
        <w:numPr>
          <w:ilvl w:val="0"/>
          <w:numId w:val="1"/>
        </w:numPr>
        <w:spacing w:after="0" w:line="240" w:lineRule="auto"/>
        <w:ind w:left="1080" w:firstLine="0"/>
        <w:contextualSpacing/>
      </w:pPr>
      <w:r>
        <w:t>State identity when commenting/speaking if the group is large o</w:t>
      </w:r>
      <w:r w:rsidR="00933B97">
        <w:t>r new team members are involved</w:t>
      </w:r>
    </w:p>
    <w:p w14:paraId="32015A0C" w14:textId="77777777" w:rsidR="00B2575C" w:rsidRDefault="00F9682E" w:rsidP="002820B1">
      <w:pPr>
        <w:pStyle w:val="ListParagraph"/>
        <w:numPr>
          <w:ilvl w:val="0"/>
          <w:numId w:val="1"/>
        </w:numPr>
        <w:spacing w:after="0" w:line="240" w:lineRule="auto"/>
        <w:ind w:left="1080" w:firstLine="0"/>
        <w:contextualSpacing/>
      </w:pPr>
      <w:r>
        <w:t xml:space="preserve">Call/meeting convener maintains the schedule by making sure the discussion </w:t>
      </w:r>
      <w:r w:rsidR="00933B97">
        <w:t>stays on track and on schedule;</w:t>
      </w:r>
      <w:r>
        <w:t xml:space="preserve"> Items needing further discu</w:t>
      </w:r>
      <w:r w:rsidR="00933B97">
        <w:t>ssion should be pursued offline</w:t>
      </w:r>
    </w:p>
    <w:p w14:paraId="78E84444" w14:textId="77777777" w:rsidR="00A42FC2" w:rsidRDefault="00F9682E" w:rsidP="002820B1">
      <w:pPr>
        <w:pStyle w:val="ListParagraph"/>
        <w:numPr>
          <w:ilvl w:val="0"/>
          <w:numId w:val="1"/>
        </w:numPr>
        <w:spacing w:after="0" w:line="240" w:lineRule="auto"/>
        <w:ind w:left="1080" w:firstLine="0"/>
        <w:contextualSpacing/>
      </w:pPr>
      <w:r>
        <w:t>Mute when you are not speaking</w:t>
      </w:r>
      <w:r w:rsidR="00877F58">
        <w:t>, especially if you are typing</w:t>
      </w:r>
      <w:r>
        <w:t xml:space="preserve"> </w:t>
      </w:r>
    </w:p>
    <w:p w14:paraId="018FD09B" w14:textId="77777777" w:rsidR="00933B97" w:rsidRDefault="00933B97" w:rsidP="002820B1">
      <w:pPr>
        <w:pStyle w:val="ListParagraph"/>
        <w:numPr>
          <w:ilvl w:val="0"/>
          <w:numId w:val="1"/>
        </w:numPr>
        <w:spacing w:after="0" w:line="240" w:lineRule="auto"/>
        <w:ind w:left="1080" w:firstLine="0"/>
        <w:contextualSpacing/>
      </w:pPr>
      <w:r>
        <w:t xml:space="preserve">Turn off camera for those joining via computer </w:t>
      </w:r>
    </w:p>
    <w:p w14:paraId="05426D01" w14:textId="77777777" w:rsidR="00B2575C" w:rsidRDefault="00F9682E" w:rsidP="002820B1">
      <w:pPr>
        <w:pStyle w:val="ListParagraph"/>
        <w:numPr>
          <w:ilvl w:val="0"/>
          <w:numId w:val="1"/>
        </w:numPr>
        <w:spacing w:after="0" w:line="240" w:lineRule="auto"/>
        <w:ind w:left="1080" w:firstLine="0"/>
        <w:contextualSpacing/>
      </w:pPr>
      <w:r>
        <w:t>Ackno</w:t>
      </w:r>
      <w:r w:rsidR="00933B97">
        <w:t>wledge/involve all participants</w:t>
      </w:r>
    </w:p>
    <w:p w14:paraId="605C76A9" w14:textId="77777777" w:rsidR="00B2575C" w:rsidRDefault="00F9682E" w:rsidP="002820B1">
      <w:pPr>
        <w:pStyle w:val="ListParagraph"/>
        <w:numPr>
          <w:ilvl w:val="0"/>
          <w:numId w:val="1"/>
        </w:numPr>
        <w:spacing w:after="0" w:line="240" w:lineRule="auto"/>
        <w:ind w:left="1080" w:firstLine="0"/>
        <w:contextualSpacing/>
      </w:pPr>
      <w:r>
        <w:t xml:space="preserve">Call convener sets </w:t>
      </w:r>
      <w:r w:rsidR="004952E3">
        <w:t xml:space="preserve">(Site) </w:t>
      </w:r>
      <w:r>
        <w:t>order for feedba</w:t>
      </w:r>
      <w:r w:rsidR="00933B97">
        <w:t>ck at the beginning of the call</w:t>
      </w:r>
    </w:p>
    <w:p w14:paraId="564118AD" w14:textId="77777777" w:rsidR="00B2575C" w:rsidRDefault="00F9682E" w:rsidP="002820B1">
      <w:pPr>
        <w:pStyle w:val="ListParagraph"/>
        <w:numPr>
          <w:ilvl w:val="0"/>
          <w:numId w:val="1"/>
        </w:numPr>
        <w:spacing w:after="0" w:line="240" w:lineRule="auto"/>
        <w:ind w:left="1080" w:firstLine="0"/>
        <w:contextualSpacing/>
      </w:pPr>
      <w:r>
        <w:t>Caller</w:t>
      </w:r>
      <w:r w:rsidR="00933B97">
        <w:t>s should be active participants</w:t>
      </w:r>
    </w:p>
    <w:p w14:paraId="1A5C994A" w14:textId="77777777" w:rsidR="00B2575C" w:rsidRDefault="00F9682E" w:rsidP="002820B1">
      <w:pPr>
        <w:spacing w:after="0" w:line="240" w:lineRule="auto"/>
        <w:ind w:left="360"/>
        <w:contextualSpacing/>
      </w:pPr>
      <w:r>
        <w:t>After the call:</w:t>
      </w:r>
    </w:p>
    <w:p w14:paraId="6D7169B2" w14:textId="77777777" w:rsidR="00B2575C" w:rsidRDefault="00F9682E" w:rsidP="002820B1">
      <w:pPr>
        <w:pStyle w:val="ListParagraph"/>
        <w:numPr>
          <w:ilvl w:val="0"/>
          <w:numId w:val="1"/>
        </w:numPr>
        <w:spacing w:after="0" w:line="240" w:lineRule="auto"/>
        <w:ind w:left="1080" w:firstLine="0"/>
        <w:contextualSpacing/>
      </w:pPr>
      <w:r>
        <w:t xml:space="preserve">Make sure meeting minutes are typed up, </w:t>
      </w:r>
      <w:r w:rsidR="00454479">
        <w:t xml:space="preserve">using the CHL meeting agenda/meeting template, </w:t>
      </w:r>
      <w:r>
        <w:t xml:space="preserve">reviewed by workgroup leaders, and distributed </w:t>
      </w:r>
      <w:r>
        <w:lastRenderedPageBreak/>
        <w:t>with decisions, follow up actions, timelines and person responsible clearly indicated with</w:t>
      </w:r>
      <w:r w:rsidR="00544F0B">
        <w:t>in a timely manner</w:t>
      </w:r>
      <w:r w:rsidR="00933B97">
        <w:t xml:space="preserve"> to ALL CHLN members</w:t>
      </w:r>
    </w:p>
    <w:p w14:paraId="32F0CC3F" w14:textId="77777777" w:rsidR="00730EBD" w:rsidRDefault="00730EBD" w:rsidP="00730EBD">
      <w:pPr>
        <w:spacing w:after="0" w:line="240" w:lineRule="auto"/>
        <w:contextualSpacing/>
        <w:rPr>
          <w:b/>
        </w:rPr>
      </w:pPr>
    </w:p>
    <w:p w14:paraId="5AD86D05" w14:textId="77777777" w:rsidR="009B534B" w:rsidRDefault="009B534B" w:rsidP="00730EBD">
      <w:pPr>
        <w:spacing w:after="0" w:line="240" w:lineRule="auto"/>
        <w:contextualSpacing/>
        <w:rPr>
          <w:b/>
        </w:rPr>
      </w:pPr>
      <w:r>
        <w:rPr>
          <w:b/>
        </w:rPr>
        <w:t>Expectations:</w:t>
      </w:r>
    </w:p>
    <w:p w14:paraId="3BDB3461" w14:textId="77777777" w:rsidR="009B534B" w:rsidRPr="00933B97" w:rsidRDefault="009B534B" w:rsidP="00730EBD">
      <w:pPr>
        <w:spacing w:after="0" w:line="240" w:lineRule="auto"/>
        <w:contextualSpacing/>
        <w:rPr>
          <w:u w:val="single"/>
        </w:rPr>
      </w:pPr>
      <w:r w:rsidRPr="00933B97">
        <w:rPr>
          <w:u w:val="single"/>
        </w:rPr>
        <w:t>Participation</w:t>
      </w:r>
    </w:p>
    <w:p w14:paraId="637545BA" w14:textId="77777777" w:rsidR="009B534B" w:rsidRPr="00933B97" w:rsidRDefault="009B534B" w:rsidP="00933B97">
      <w:pPr>
        <w:pStyle w:val="ListParagraph"/>
        <w:numPr>
          <w:ilvl w:val="0"/>
          <w:numId w:val="8"/>
        </w:numPr>
        <w:spacing w:after="0" w:line="240" w:lineRule="auto"/>
        <w:contextualSpacing/>
      </w:pPr>
      <w:r w:rsidRPr="00933B97">
        <w:t>Attendance at annual meeting</w:t>
      </w:r>
      <w:r w:rsidR="00933B97">
        <w:t xml:space="preserve"> if funding is available</w:t>
      </w:r>
    </w:p>
    <w:p w14:paraId="2500DE44" w14:textId="77777777" w:rsidR="009B534B" w:rsidRPr="00933B97" w:rsidRDefault="009B534B" w:rsidP="00933B97">
      <w:pPr>
        <w:pStyle w:val="ListParagraph"/>
        <w:numPr>
          <w:ilvl w:val="0"/>
          <w:numId w:val="8"/>
        </w:numPr>
        <w:spacing w:after="0" w:line="240" w:lineRule="auto"/>
        <w:contextualSpacing/>
      </w:pPr>
      <w:r w:rsidRPr="00933B97">
        <w:t xml:space="preserve">Attendance at monthly </w:t>
      </w:r>
      <w:r w:rsidR="00933B97">
        <w:t xml:space="preserve">conference call/Zoom </w:t>
      </w:r>
      <w:r w:rsidRPr="00933B97">
        <w:t>meetings</w:t>
      </w:r>
    </w:p>
    <w:p w14:paraId="2D5BAD8C" w14:textId="77777777" w:rsidR="009B534B" w:rsidRPr="00933B97" w:rsidRDefault="009B534B" w:rsidP="00933B97">
      <w:pPr>
        <w:pStyle w:val="ListParagraph"/>
        <w:numPr>
          <w:ilvl w:val="0"/>
          <w:numId w:val="8"/>
        </w:numPr>
        <w:spacing w:after="0" w:line="240" w:lineRule="auto"/>
        <w:contextualSpacing/>
        <w:rPr>
          <w:u w:val="single"/>
        </w:rPr>
      </w:pPr>
      <w:r w:rsidRPr="00933B97">
        <w:t xml:space="preserve">Join at least one subgroup (Extension/Policy, Research, Training, </w:t>
      </w:r>
      <w:r w:rsidR="00933B97">
        <w:t xml:space="preserve">or </w:t>
      </w:r>
      <w:r w:rsidRPr="00933B97">
        <w:t>Data)</w:t>
      </w:r>
    </w:p>
    <w:p w14:paraId="311D9B58" w14:textId="77777777" w:rsidR="007B5A19" w:rsidRDefault="007B5A19" w:rsidP="00730EBD">
      <w:pPr>
        <w:spacing w:after="0" w:line="240" w:lineRule="auto"/>
        <w:contextualSpacing/>
        <w:rPr>
          <w:b/>
        </w:rPr>
      </w:pPr>
    </w:p>
    <w:p w14:paraId="57DD3D62" w14:textId="77777777" w:rsidR="00730EBD" w:rsidRDefault="0048225E" w:rsidP="00730EBD">
      <w:pPr>
        <w:spacing w:after="0" w:line="240" w:lineRule="auto"/>
        <w:contextualSpacing/>
      </w:pPr>
      <w:r>
        <w:rPr>
          <w:b/>
        </w:rPr>
        <w:t>Organization Guidelines</w:t>
      </w:r>
      <w:r w:rsidR="00730EBD">
        <w:rPr>
          <w:b/>
        </w:rPr>
        <w:t>:</w:t>
      </w:r>
    </w:p>
    <w:p w14:paraId="5D88BE34" w14:textId="77777777" w:rsidR="00B2575C" w:rsidRPr="00730EBD" w:rsidRDefault="00F9682E" w:rsidP="002820B1">
      <w:pPr>
        <w:spacing w:after="0" w:line="240" w:lineRule="auto"/>
        <w:contextualSpacing/>
        <w:rPr>
          <w:u w:val="single"/>
        </w:rPr>
      </w:pPr>
      <w:r w:rsidRPr="00730EBD">
        <w:rPr>
          <w:u w:val="single"/>
        </w:rPr>
        <w:t>Living a Healthy Lifestyle</w:t>
      </w:r>
    </w:p>
    <w:p w14:paraId="61F5B66B" w14:textId="77777777" w:rsidR="000B1BE8" w:rsidRDefault="000B1BE8" w:rsidP="000B1BE8">
      <w:pPr>
        <w:pStyle w:val="ListParagraph"/>
        <w:numPr>
          <w:ilvl w:val="0"/>
          <w:numId w:val="1"/>
        </w:numPr>
        <w:spacing w:after="0" w:line="240" w:lineRule="auto"/>
        <w:contextualSpacing/>
      </w:pPr>
      <w:r>
        <w:t>As CHL</w:t>
      </w:r>
      <w:r w:rsidR="00A42FC2">
        <w:t>N</w:t>
      </w:r>
      <w:r>
        <w:t xml:space="preserve"> team members, we will walk our talk by living the six CHL behaviors</w:t>
      </w:r>
      <w:r w:rsidR="00D54642">
        <w:t xml:space="preserve"> (increasing fruit/vegetable and water intake while decreasing sugar-sweetened beverage intake; increasing physical activity and sleep while decreasing screen time)</w:t>
      </w:r>
    </w:p>
    <w:p w14:paraId="2A64056F" w14:textId="77777777" w:rsidR="00B2575C" w:rsidRDefault="008A5F20" w:rsidP="002820B1">
      <w:pPr>
        <w:pStyle w:val="ListParagraph"/>
        <w:numPr>
          <w:ilvl w:val="0"/>
          <w:numId w:val="1"/>
        </w:numPr>
        <w:spacing w:after="0" w:line="240" w:lineRule="auto"/>
        <w:contextualSpacing/>
      </w:pPr>
      <w:r>
        <w:t xml:space="preserve">Have healthy food </w:t>
      </w:r>
      <w:r w:rsidR="00F9682E">
        <w:t>at m</w:t>
      </w:r>
      <w:r w:rsidR="00933B97">
        <w:t>eetings</w:t>
      </w:r>
    </w:p>
    <w:p w14:paraId="5A312FA4" w14:textId="77777777" w:rsidR="00B2575C" w:rsidRDefault="00933B97" w:rsidP="002820B1">
      <w:pPr>
        <w:pStyle w:val="ListParagraph"/>
        <w:numPr>
          <w:ilvl w:val="0"/>
          <w:numId w:val="1"/>
        </w:numPr>
        <w:spacing w:after="0" w:line="240" w:lineRule="auto"/>
        <w:contextualSpacing/>
      </w:pPr>
      <w:r>
        <w:t>Promote physical activity</w:t>
      </w:r>
    </w:p>
    <w:p w14:paraId="2BFD88E3" w14:textId="77777777" w:rsidR="00B2575C" w:rsidRDefault="00F9682E" w:rsidP="002820B1">
      <w:pPr>
        <w:pStyle w:val="ListParagraph"/>
        <w:numPr>
          <w:ilvl w:val="0"/>
          <w:numId w:val="1"/>
        </w:numPr>
        <w:spacing w:after="0" w:line="240" w:lineRule="auto"/>
        <w:contextualSpacing/>
      </w:pPr>
      <w:r>
        <w:t>Have water available at all CHL</w:t>
      </w:r>
      <w:r w:rsidR="00A42FC2">
        <w:t>N</w:t>
      </w:r>
      <w:r w:rsidR="00933B97">
        <w:t xml:space="preserve"> activities</w:t>
      </w:r>
    </w:p>
    <w:p w14:paraId="38792BEE" w14:textId="77777777" w:rsidR="00730EBD" w:rsidRDefault="00730EBD" w:rsidP="00730EBD">
      <w:pPr>
        <w:spacing w:after="0" w:line="240" w:lineRule="auto"/>
        <w:contextualSpacing/>
        <w:rPr>
          <w:b/>
        </w:rPr>
      </w:pPr>
    </w:p>
    <w:p w14:paraId="1B971D88" w14:textId="77777777" w:rsidR="00730EBD" w:rsidRPr="00730EBD" w:rsidRDefault="00730EBD" w:rsidP="00730EBD">
      <w:pPr>
        <w:spacing w:after="0" w:line="240" w:lineRule="auto"/>
        <w:contextualSpacing/>
        <w:rPr>
          <w:u w:val="single"/>
        </w:rPr>
      </w:pPr>
      <w:r w:rsidRPr="00730EBD">
        <w:rPr>
          <w:u w:val="single"/>
        </w:rPr>
        <w:t>Enhancing Team Cohesiveness</w:t>
      </w:r>
    </w:p>
    <w:p w14:paraId="0F54BC9B" w14:textId="77777777" w:rsidR="00730EBD" w:rsidRDefault="00730EBD" w:rsidP="00730EBD">
      <w:pPr>
        <w:pStyle w:val="ListParagraph"/>
        <w:numPr>
          <w:ilvl w:val="0"/>
          <w:numId w:val="1"/>
        </w:numPr>
        <w:spacing w:after="0" w:line="240" w:lineRule="auto"/>
        <w:contextualSpacing/>
      </w:pPr>
      <w:r>
        <w:t>Give constant encouragement and alwa</w:t>
      </w:r>
      <w:r w:rsidR="00933B97">
        <w:t>ys say “please” and “thank you”</w:t>
      </w:r>
    </w:p>
    <w:p w14:paraId="40D443C0" w14:textId="77777777" w:rsidR="00730EBD" w:rsidRDefault="00730EBD" w:rsidP="00730EBD">
      <w:pPr>
        <w:pStyle w:val="ListParagraph"/>
        <w:numPr>
          <w:ilvl w:val="0"/>
          <w:numId w:val="1"/>
        </w:numPr>
        <w:spacing w:after="0" w:line="240" w:lineRule="auto"/>
        <w:contextualSpacing/>
      </w:pPr>
      <w:r>
        <w:t>Stress group effort rather than individual effort</w:t>
      </w:r>
    </w:p>
    <w:p w14:paraId="2A37F47E" w14:textId="77777777" w:rsidR="00730EBD" w:rsidRDefault="00730EBD" w:rsidP="00730EBD">
      <w:pPr>
        <w:pStyle w:val="ListParagraph"/>
        <w:numPr>
          <w:ilvl w:val="0"/>
          <w:numId w:val="1"/>
        </w:numPr>
        <w:spacing w:after="0" w:line="240" w:lineRule="auto"/>
        <w:contextualSpacing/>
      </w:pPr>
      <w:r>
        <w:t xml:space="preserve">Create a </w:t>
      </w:r>
      <w:r w:rsidR="00A42FC2">
        <w:t xml:space="preserve">sub-group work plan </w:t>
      </w:r>
      <w:r>
        <w:t xml:space="preserve">that shows team accomplishments and </w:t>
      </w:r>
      <w:r w:rsidR="00933B97">
        <w:t>share via email</w:t>
      </w:r>
    </w:p>
    <w:p w14:paraId="3FAB5426" w14:textId="77777777" w:rsidR="00730EBD" w:rsidRDefault="00730EBD" w:rsidP="00730EBD">
      <w:pPr>
        <w:pStyle w:val="ListParagraph"/>
        <w:numPr>
          <w:ilvl w:val="0"/>
          <w:numId w:val="1"/>
        </w:numPr>
        <w:spacing w:after="0" w:line="240" w:lineRule="auto"/>
        <w:contextualSpacing/>
      </w:pPr>
      <w:r>
        <w:t xml:space="preserve">Hold regular team meetings and regularly/occasionally have a </w:t>
      </w:r>
      <w:r w:rsidR="00A42FC2">
        <w:t>partner</w:t>
      </w:r>
      <w:r>
        <w:t xml:space="preserve"> get together (e.g.</w:t>
      </w:r>
      <w:r w:rsidR="00933B97">
        <w:t>, potluck), when/if appropriate</w:t>
      </w:r>
    </w:p>
    <w:p w14:paraId="2AC80F7F" w14:textId="77777777" w:rsidR="001028A7" w:rsidRDefault="001028A7" w:rsidP="001028A7">
      <w:pPr>
        <w:pStyle w:val="ListParagraph"/>
        <w:numPr>
          <w:ilvl w:val="0"/>
          <w:numId w:val="1"/>
        </w:numPr>
        <w:spacing w:after="0" w:line="240" w:lineRule="auto"/>
        <w:contextualSpacing/>
      </w:pPr>
      <w:r>
        <w:t>Mode</w:t>
      </w:r>
      <w:r w:rsidR="00A42FC2">
        <w:t>l CHL Values and behaviors</w:t>
      </w:r>
    </w:p>
    <w:p w14:paraId="58073EDF" w14:textId="77777777" w:rsidR="007B5A19" w:rsidRDefault="007B5A19" w:rsidP="002820B1">
      <w:pPr>
        <w:spacing w:after="0" w:line="240" w:lineRule="auto"/>
        <w:contextualSpacing/>
        <w:sectPr w:rsidR="007B5A19" w:rsidSect="000B1BE8">
          <w:footerReference w:type="default" r:id="rId11"/>
          <w:pgSz w:w="12240" w:h="15840"/>
          <w:pgMar w:top="1440" w:right="1440" w:bottom="1440" w:left="1440" w:header="0" w:footer="1145" w:gutter="0"/>
          <w:cols w:space="720"/>
          <w:formProt w:val="0"/>
          <w:docGrid w:linePitch="240"/>
        </w:sectPr>
      </w:pPr>
    </w:p>
    <w:p w14:paraId="2903D2A5" w14:textId="77777777" w:rsidR="00B2575C" w:rsidRDefault="00B2575C" w:rsidP="002820B1">
      <w:pPr>
        <w:spacing w:after="0" w:line="240" w:lineRule="auto"/>
        <w:contextualSpacing/>
      </w:pPr>
    </w:p>
    <w:p w14:paraId="12B4D16C" w14:textId="77777777" w:rsidR="00CF5243" w:rsidRDefault="00933B97" w:rsidP="002820B1">
      <w:pPr>
        <w:spacing w:after="0" w:line="240" w:lineRule="auto"/>
        <w:contextualSpacing/>
      </w:pPr>
      <w:r w:rsidRPr="00933B97">
        <w:rPr>
          <w:b/>
        </w:rPr>
        <w:t>Organizational</w:t>
      </w:r>
      <w:r w:rsidR="00CF5243" w:rsidRPr="00933B97">
        <w:rPr>
          <w:b/>
        </w:rPr>
        <w:t xml:space="preserve"> Chart:</w:t>
      </w:r>
    </w:p>
    <w:p w14:paraId="3DD2C8AB" w14:textId="77777777" w:rsidR="00CF5243" w:rsidRDefault="00CF5243" w:rsidP="002820B1">
      <w:pPr>
        <w:spacing w:after="0" w:line="240" w:lineRule="auto"/>
        <w:contextualSpacing/>
      </w:pPr>
    </w:p>
    <w:p w14:paraId="5A6916F2" w14:textId="77777777" w:rsidR="00CF5243" w:rsidRDefault="00CF5243" w:rsidP="002820B1">
      <w:pPr>
        <w:spacing w:after="0" w:line="240" w:lineRule="auto"/>
        <w:contextualSpacing/>
      </w:pPr>
      <w:r>
        <w:rPr>
          <w:noProof/>
          <w:lang w:eastAsia="zh-CN"/>
        </w:rPr>
        <w:drawing>
          <wp:inline distT="0" distB="0" distL="0" distR="0" wp14:anchorId="1FD8357E" wp14:editId="4488F738">
            <wp:extent cx="5486400" cy="2457450"/>
            <wp:effectExtent l="0" t="0" r="76200" b="63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CA21F0E" w14:textId="77777777" w:rsidR="00CF5243" w:rsidRDefault="00CF5243" w:rsidP="002820B1">
      <w:pPr>
        <w:spacing w:after="0" w:line="240" w:lineRule="auto"/>
        <w:contextualSpacing/>
      </w:pPr>
    </w:p>
    <w:p w14:paraId="428E0718" w14:textId="77777777" w:rsidR="0022665C" w:rsidRDefault="00933B97" w:rsidP="002820B1">
      <w:pPr>
        <w:spacing w:after="0" w:line="240" w:lineRule="auto"/>
        <w:contextualSpacing/>
      </w:pPr>
      <w:r>
        <w:t>The organizational chart of CHLN also overlaps with the organizational chart of the CHL Center. Please reference the CHL Center organizational chart located in the CHLN Multistate Google Drive folder</w:t>
      </w:r>
      <w:r w:rsidR="0022665C">
        <w:t>:</w:t>
      </w:r>
    </w:p>
    <w:p w14:paraId="5DB30799" w14:textId="77777777" w:rsidR="0022665C" w:rsidRDefault="0022665C" w:rsidP="002820B1">
      <w:pPr>
        <w:spacing w:after="0" w:line="240" w:lineRule="auto"/>
        <w:contextualSpacing/>
      </w:pPr>
    </w:p>
    <w:p w14:paraId="3837574B" w14:textId="77777777" w:rsidR="00933B97" w:rsidRDefault="002146D6" w:rsidP="002820B1">
      <w:pPr>
        <w:spacing w:after="0" w:line="240" w:lineRule="auto"/>
        <w:contextualSpacing/>
      </w:pPr>
      <w:hyperlink r:id="rId17" w:history="1">
        <w:r w:rsidR="0022665C" w:rsidRPr="00000320">
          <w:rPr>
            <w:rStyle w:val="Hyperlink"/>
          </w:rPr>
          <w:t>https://drive.google.com/open?id=1MQxDdKn6eTfnp-oLmAZ05xHe8WbdeyVm</w:t>
        </w:r>
      </w:hyperlink>
    </w:p>
    <w:p w14:paraId="3E1CA280" w14:textId="77777777" w:rsidR="0022665C" w:rsidRDefault="0022665C" w:rsidP="002820B1">
      <w:pPr>
        <w:spacing w:after="0" w:line="240" w:lineRule="auto"/>
        <w:contextualSpacing/>
      </w:pPr>
    </w:p>
    <w:p w14:paraId="6B92E290" w14:textId="77777777" w:rsidR="00C10509" w:rsidRDefault="00C10509" w:rsidP="00933B97">
      <w:pPr>
        <w:pStyle w:val="ListParagraph"/>
        <w:numPr>
          <w:ilvl w:val="0"/>
          <w:numId w:val="7"/>
        </w:numPr>
        <w:spacing w:after="0" w:line="240" w:lineRule="auto"/>
        <w:contextualSpacing/>
      </w:pPr>
      <w:r>
        <w:t>Advisor is determined by USDA</w:t>
      </w:r>
    </w:p>
    <w:p w14:paraId="7D0A94E3" w14:textId="77777777" w:rsidR="00C10509" w:rsidRDefault="00C10509" w:rsidP="00933B97">
      <w:pPr>
        <w:pStyle w:val="ListParagraph"/>
        <w:numPr>
          <w:ilvl w:val="1"/>
          <w:numId w:val="7"/>
        </w:numPr>
        <w:spacing w:after="0" w:line="240" w:lineRule="auto"/>
        <w:contextualSpacing/>
      </w:pPr>
      <w:r>
        <w:t>Length of term is variable</w:t>
      </w:r>
    </w:p>
    <w:p w14:paraId="19FEBBEF" w14:textId="77777777" w:rsidR="00C10509" w:rsidRDefault="00C10509" w:rsidP="00933B97">
      <w:pPr>
        <w:pStyle w:val="ListParagraph"/>
        <w:numPr>
          <w:ilvl w:val="1"/>
          <w:numId w:val="7"/>
        </w:numPr>
        <w:spacing w:after="0" w:line="240" w:lineRule="auto"/>
        <w:contextualSpacing/>
      </w:pPr>
      <w:r>
        <w:t xml:space="preserve">Advises CHLN activities, </w:t>
      </w:r>
      <w:r w:rsidR="0022665C">
        <w:t>initiates</w:t>
      </w:r>
      <w:r>
        <w:t xml:space="preserve"> request to hold annual meeting, and submits annual report</w:t>
      </w:r>
    </w:p>
    <w:p w14:paraId="5C7C6FDA" w14:textId="77777777" w:rsidR="00C10509" w:rsidRDefault="00C10509" w:rsidP="00933B97">
      <w:pPr>
        <w:pStyle w:val="ListParagraph"/>
        <w:numPr>
          <w:ilvl w:val="0"/>
          <w:numId w:val="7"/>
        </w:numPr>
        <w:spacing w:after="0" w:line="240" w:lineRule="auto"/>
        <w:contextualSpacing/>
      </w:pPr>
      <w:r>
        <w:t>Chair is determined by vote of the CHLN membership at the annual meeting</w:t>
      </w:r>
    </w:p>
    <w:p w14:paraId="2CDBE898" w14:textId="77777777" w:rsidR="00C10509" w:rsidRDefault="00C10509" w:rsidP="00933B97">
      <w:pPr>
        <w:pStyle w:val="ListParagraph"/>
        <w:numPr>
          <w:ilvl w:val="1"/>
          <w:numId w:val="7"/>
        </w:numPr>
        <w:spacing w:after="0" w:line="240" w:lineRule="auto"/>
        <w:contextualSpacing/>
      </w:pPr>
      <w:r>
        <w:t>Length of term is 2 years</w:t>
      </w:r>
    </w:p>
    <w:p w14:paraId="0B76E65D" w14:textId="77777777" w:rsidR="00C10509" w:rsidRDefault="00C10509" w:rsidP="00933B97">
      <w:pPr>
        <w:pStyle w:val="ListParagraph"/>
        <w:numPr>
          <w:ilvl w:val="1"/>
          <w:numId w:val="7"/>
        </w:numPr>
        <w:spacing w:after="0" w:line="240" w:lineRule="auto"/>
        <w:contextualSpacing/>
      </w:pPr>
      <w:r>
        <w:t xml:space="preserve">Leads and coordinates meetings  </w:t>
      </w:r>
    </w:p>
    <w:p w14:paraId="6B703AC6" w14:textId="77777777" w:rsidR="0022665C" w:rsidRDefault="0022665C" w:rsidP="00933B97">
      <w:pPr>
        <w:pStyle w:val="ListParagraph"/>
        <w:numPr>
          <w:ilvl w:val="1"/>
          <w:numId w:val="7"/>
        </w:numPr>
        <w:spacing w:after="0" w:line="240" w:lineRule="auto"/>
        <w:contextualSpacing/>
      </w:pPr>
      <w:r>
        <w:t xml:space="preserve">Checks in with members </w:t>
      </w:r>
      <w:r w:rsidRPr="0022665C">
        <w:t>unable to attend</w:t>
      </w:r>
      <w:r>
        <w:t xml:space="preserve"> </w:t>
      </w:r>
      <w:r w:rsidRPr="0022665C">
        <w:t>the annual meeting</w:t>
      </w:r>
      <w:r>
        <w:t xml:space="preserve"> to provide an update and </w:t>
      </w:r>
      <w:r w:rsidRPr="0022665C">
        <w:t xml:space="preserve">confirm </w:t>
      </w:r>
      <w:r>
        <w:t xml:space="preserve">their </w:t>
      </w:r>
      <w:r w:rsidRPr="0022665C">
        <w:t xml:space="preserve">participation </w:t>
      </w:r>
      <w:r>
        <w:t xml:space="preserve">overall and in </w:t>
      </w:r>
      <w:r w:rsidRPr="0022665C">
        <w:t>a</w:t>
      </w:r>
      <w:r>
        <w:t>t least one</w:t>
      </w:r>
      <w:r w:rsidRPr="0022665C">
        <w:t xml:space="preserve"> subgroup</w:t>
      </w:r>
    </w:p>
    <w:p w14:paraId="4B8BB896" w14:textId="77777777" w:rsidR="00C10509" w:rsidRDefault="00C10509" w:rsidP="00933B97">
      <w:pPr>
        <w:pStyle w:val="ListParagraph"/>
        <w:numPr>
          <w:ilvl w:val="0"/>
          <w:numId w:val="7"/>
        </w:numPr>
        <w:spacing w:after="0" w:line="240" w:lineRule="auto"/>
        <w:contextualSpacing/>
      </w:pPr>
      <w:r>
        <w:t>Vice Chair is determined by vote of the CHLN membership at the annual meeting</w:t>
      </w:r>
    </w:p>
    <w:p w14:paraId="4A3539AB" w14:textId="77777777" w:rsidR="00C10509" w:rsidRDefault="00C10509" w:rsidP="00933B97">
      <w:pPr>
        <w:pStyle w:val="ListParagraph"/>
        <w:numPr>
          <w:ilvl w:val="1"/>
          <w:numId w:val="7"/>
        </w:numPr>
        <w:spacing w:after="0" w:line="240" w:lineRule="auto"/>
        <w:contextualSpacing/>
      </w:pPr>
      <w:r>
        <w:t>Length of term is 2 years</w:t>
      </w:r>
    </w:p>
    <w:p w14:paraId="76F23387" w14:textId="77777777" w:rsidR="00C10509" w:rsidRDefault="00C10509" w:rsidP="00933B97">
      <w:pPr>
        <w:pStyle w:val="ListParagraph"/>
        <w:numPr>
          <w:ilvl w:val="1"/>
          <w:numId w:val="7"/>
        </w:numPr>
        <w:spacing w:after="0" w:line="240" w:lineRule="auto"/>
        <w:contextualSpacing/>
      </w:pPr>
      <w:r>
        <w:t>Assists the chair in coordinating meetings</w:t>
      </w:r>
    </w:p>
    <w:p w14:paraId="44AFBD26" w14:textId="77777777" w:rsidR="0022665C" w:rsidRDefault="0022665C" w:rsidP="00933B97">
      <w:pPr>
        <w:pStyle w:val="ListParagraph"/>
        <w:numPr>
          <w:ilvl w:val="1"/>
          <w:numId w:val="7"/>
        </w:numPr>
        <w:spacing w:after="0" w:line="240" w:lineRule="auto"/>
        <w:contextualSpacing/>
      </w:pPr>
      <w:r>
        <w:t>Coordinates the report of meeting minutes</w:t>
      </w:r>
    </w:p>
    <w:p w14:paraId="24F8456E" w14:textId="77777777" w:rsidR="00C10509" w:rsidRDefault="00C10509" w:rsidP="00933B97">
      <w:pPr>
        <w:pStyle w:val="ListParagraph"/>
        <w:numPr>
          <w:ilvl w:val="1"/>
          <w:numId w:val="7"/>
        </w:numPr>
        <w:spacing w:after="0" w:line="240" w:lineRule="auto"/>
        <w:contextualSpacing/>
      </w:pPr>
      <w:r>
        <w:t>Vice Chairs do not automatically become Chair upon term completion</w:t>
      </w:r>
    </w:p>
    <w:p w14:paraId="638C52A4" w14:textId="77777777" w:rsidR="00C10509" w:rsidRDefault="00C10509" w:rsidP="00933B97">
      <w:pPr>
        <w:pStyle w:val="ListParagraph"/>
        <w:numPr>
          <w:ilvl w:val="0"/>
          <w:numId w:val="7"/>
        </w:numPr>
        <w:spacing w:after="0" w:line="240" w:lineRule="auto"/>
        <w:contextualSpacing/>
      </w:pPr>
      <w:r>
        <w:t>Subgroup leads (Extension/Policy, Research, Monitoring, and Training) is determined by vote of the CHLN membership at the annual meeting</w:t>
      </w:r>
    </w:p>
    <w:p w14:paraId="194B5AF0" w14:textId="77777777" w:rsidR="00C10509" w:rsidRDefault="00C10509" w:rsidP="00933B97">
      <w:pPr>
        <w:pStyle w:val="ListParagraph"/>
        <w:numPr>
          <w:ilvl w:val="1"/>
          <w:numId w:val="7"/>
        </w:numPr>
        <w:spacing w:after="0" w:line="240" w:lineRule="auto"/>
        <w:contextualSpacing/>
      </w:pPr>
      <w:r>
        <w:t>Length of term is 1 year</w:t>
      </w:r>
    </w:p>
    <w:p w14:paraId="7AEC583D" w14:textId="77777777" w:rsidR="00C10509" w:rsidRDefault="00C10509" w:rsidP="00933B97">
      <w:pPr>
        <w:pStyle w:val="ListParagraph"/>
        <w:numPr>
          <w:ilvl w:val="1"/>
          <w:numId w:val="7"/>
        </w:numPr>
        <w:spacing w:after="0" w:line="240" w:lineRule="auto"/>
        <w:contextualSpacing/>
      </w:pPr>
      <w:r>
        <w:t xml:space="preserve">Leads subgroup activities including coordinating subgroup meetings and reporting on subgroup at activities at CHLN meetings </w:t>
      </w:r>
    </w:p>
    <w:p w14:paraId="58021F0F" w14:textId="77777777" w:rsidR="0022665C" w:rsidRDefault="0022665C" w:rsidP="00933B97">
      <w:pPr>
        <w:pStyle w:val="ListParagraph"/>
        <w:numPr>
          <w:ilvl w:val="1"/>
          <w:numId w:val="7"/>
        </w:numPr>
        <w:spacing w:after="0" w:line="240" w:lineRule="auto"/>
        <w:contextualSpacing/>
      </w:pPr>
      <w:r>
        <w:lastRenderedPageBreak/>
        <w:t>Submits the s</w:t>
      </w:r>
      <w:r w:rsidRPr="0022665C">
        <w:t xml:space="preserve">ubgroup monthly meeting summary </w:t>
      </w:r>
      <w:r>
        <w:t>to the Chair/V</w:t>
      </w:r>
      <w:r w:rsidRPr="0022665C">
        <w:t>i</w:t>
      </w:r>
      <w:r>
        <w:t>ce chair within 2-3 days after the</w:t>
      </w:r>
      <w:r w:rsidRPr="0022665C">
        <w:t xml:space="preserve"> completion of the subgroup meeting so that it can be added to the monthly </w:t>
      </w:r>
      <w:r>
        <w:t xml:space="preserve">CHL/CHLN </w:t>
      </w:r>
      <w:r w:rsidR="00026470" w:rsidRPr="00026470">
        <w:t>Program Steering Committee</w:t>
      </w:r>
      <w:r w:rsidR="00026470" w:rsidRPr="0022665C">
        <w:t xml:space="preserve"> </w:t>
      </w:r>
      <w:r w:rsidR="00026470">
        <w:t>(</w:t>
      </w:r>
      <w:r w:rsidRPr="0022665C">
        <w:t>PSC</w:t>
      </w:r>
      <w:r w:rsidR="00026470">
        <w:t>)</w:t>
      </w:r>
      <w:r w:rsidRPr="0022665C">
        <w:t xml:space="preserve"> meeting </w:t>
      </w:r>
    </w:p>
    <w:p w14:paraId="646E68E0" w14:textId="77777777" w:rsidR="00C10509" w:rsidRDefault="00C10509" w:rsidP="00C10509">
      <w:pPr>
        <w:spacing w:after="0" w:line="240" w:lineRule="auto"/>
        <w:contextualSpacing/>
      </w:pPr>
    </w:p>
    <w:p w14:paraId="7ABA3ED3" w14:textId="77777777" w:rsidR="009B534B" w:rsidRDefault="009B534B" w:rsidP="00C10509">
      <w:pPr>
        <w:spacing w:after="0" w:line="240" w:lineRule="auto"/>
        <w:contextualSpacing/>
      </w:pPr>
      <w:r>
        <w:t>CHLN Leadership Bulletin</w:t>
      </w:r>
    </w:p>
    <w:tbl>
      <w:tblPr>
        <w:tblStyle w:val="TableGrid"/>
        <w:tblW w:w="5000" w:type="pct"/>
        <w:tblLook w:val="04A0" w:firstRow="1" w:lastRow="0" w:firstColumn="1" w:lastColumn="0" w:noHBand="0" w:noVBand="1"/>
      </w:tblPr>
      <w:tblGrid>
        <w:gridCol w:w="2394"/>
        <w:gridCol w:w="2394"/>
        <w:gridCol w:w="2394"/>
        <w:gridCol w:w="2394"/>
      </w:tblGrid>
      <w:tr w:rsidR="0022665C" w14:paraId="58F295B3" w14:textId="77777777" w:rsidTr="0022665C">
        <w:tc>
          <w:tcPr>
            <w:tcW w:w="1250" w:type="pct"/>
          </w:tcPr>
          <w:p w14:paraId="5609229B" w14:textId="77777777" w:rsidR="0022665C" w:rsidRDefault="0022665C" w:rsidP="00C10509">
            <w:pPr>
              <w:contextualSpacing/>
            </w:pPr>
          </w:p>
        </w:tc>
        <w:tc>
          <w:tcPr>
            <w:tcW w:w="1250" w:type="pct"/>
          </w:tcPr>
          <w:p w14:paraId="37817B30" w14:textId="77777777" w:rsidR="0022665C" w:rsidRDefault="0022665C" w:rsidP="00C10509">
            <w:pPr>
              <w:contextualSpacing/>
            </w:pPr>
            <w:r>
              <w:t>Advisor</w:t>
            </w:r>
          </w:p>
        </w:tc>
        <w:tc>
          <w:tcPr>
            <w:tcW w:w="1250" w:type="pct"/>
          </w:tcPr>
          <w:p w14:paraId="7D5FA2F8" w14:textId="77777777" w:rsidR="0022665C" w:rsidRDefault="0022665C" w:rsidP="00C10509">
            <w:pPr>
              <w:contextualSpacing/>
            </w:pPr>
            <w:r>
              <w:t>Chair</w:t>
            </w:r>
          </w:p>
        </w:tc>
        <w:tc>
          <w:tcPr>
            <w:tcW w:w="1250" w:type="pct"/>
          </w:tcPr>
          <w:p w14:paraId="58FC0FAF" w14:textId="77777777" w:rsidR="0022665C" w:rsidRDefault="0022665C" w:rsidP="00C10509">
            <w:pPr>
              <w:contextualSpacing/>
            </w:pPr>
            <w:r>
              <w:t>Vice Chair</w:t>
            </w:r>
          </w:p>
        </w:tc>
      </w:tr>
      <w:tr w:rsidR="0022665C" w14:paraId="366AD7E3" w14:textId="77777777" w:rsidTr="0022665C">
        <w:tc>
          <w:tcPr>
            <w:tcW w:w="1250" w:type="pct"/>
          </w:tcPr>
          <w:p w14:paraId="6D65C7CB" w14:textId="77777777" w:rsidR="0022665C" w:rsidRDefault="0022665C" w:rsidP="00C10509">
            <w:pPr>
              <w:contextualSpacing/>
            </w:pPr>
            <w:r>
              <w:t>2016-2017</w:t>
            </w:r>
          </w:p>
        </w:tc>
        <w:tc>
          <w:tcPr>
            <w:tcW w:w="1250" w:type="pct"/>
          </w:tcPr>
          <w:p w14:paraId="74AEB9CB" w14:textId="77777777" w:rsidR="0022665C" w:rsidRDefault="0022665C" w:rsidP="00C10509">
            <w:pPr>
              <w:contextualSpacing/>
            </w:pPr>
            <w:r>
              <w:t>Racheal Leon Guerrero</w:t>
            </w:r>
          </w:p>
        </w:tc>
        <w:tc>
          <w:tcPr>
            <w:tcW w:w="1250" w:type="pct"/>
          </w:tcPr>
          <w:p w14:paraId="6E1A951B" w14:textId="77777777" w:rsidR="0022665C" w:rsidRDefault="0022665C" w:rsidP="00C10509">
            <w:pPr>
              <w:contextualSpacing/>
            </w:pPr>
            <w:r>
              <w:t>Rachel Novotny</w:t>
            </w:r>
          </w:p>
        </w:tc>
        <w:tc>
          <w:tcPr>
            <w:tcW w:w="1250" w:type="pct"/>
          </w:tcPr>
          <w:p w14:paraId="0CD73076" w14:textId="77777777" w:rsidR="0022665C" w:rsidRDefault="0022665C" w:rsidP="00C10509">
            <w:pPr>
              <w:contextualSpacing/>
            </w:pPr>
            <w:r>
              <w:t>N/A</w:t>
            </w:r>
          </w:p>
        </w:tc>
      </w:tr>
      <w:tr w:rsidR="0022665C" w14:paraId="6E1E674A" w14:textId="77777777" w:rsidTr="0022665C">
        <w:tc>
          <w:tcPr>
            <w:tcW w:w="1250" w:type="pct"/>
          </w:tcPr>
          <w:p w14:paraId="3BE90212" w14:textId="77777777" w:rsidR="0022665C" w:rsidRDefault="0022665C" w:rsidP="00C10509">
            <w:pPr>
              <w:contextualSpacing/>
            </w:pPr>
            <w:r>
              <w:t>2017-2018</w:t>
            </w:r>
          </w:p>
        </w:tc>
        <w:tc>
          <w:tcPr>
            <w:tcW w:w="1250" w:type="pct"/>
          </w:tcPr>
          <w:p w14:paraId="750147E0" w14:textId="77777777" w:rsidR="0022665C" w:rsidRDefault="0022665C" w:rsidP="00C10509">
            <w:pPr>
              <w:contextualSpacing/>
            </w:pPr>
            <w:r>
              <w:t xml:space="preserve">Rachael Leon </w:t>
            </w:r>
            <w:proofErr w:type="spellStart"/>
            <w:r>
              <w:t>Guerro</w:t>
            </w:r>
            <w:proofErr w:type="spellEnd"/>
            <w:r>
              <w:t xml:space="preserve"> / Jinzeng Yang</w:t>
            </w:r>
          </w:p>
        </w:tc>
        <w:tc>
          <w:tcPr>
            <w:tcW w:w="1250" w:type="pct"/>
          </w:tcPr>
          <w:p w14:paraId="4D2F4653" w14:textId="77777777" w:rsidR="0022665C" w:rsidRDefault="0022665C" w:rsidP="00C10509">
            <w:pPr>
              <w:contextualSpacing/>
            </w:pPr>
            <w:r>
              <w:t>Marie Revilla</w:t>
            </w:r>
          </w:p>
        </w:tc>
        <w:tc>
          <w:tcPr>
            <w:tcW w:w="1250" w:type="pct"/>
          </w:tcPr>
          <w:p w14:paraId="29A9B200" w14:textId="77777777" w:rsidR="0022665C" w:rsidRDefault="0022665C" w:rsidP="00C10509">
            <w:pPr>
              <w:contextualSpacing/>
            </w:pPr>
            <w:r>
              <w:t>Rachel Novotny</w:t>
            </w:r>
          </w:p>
        </w:tc>
      </w:tr>
      <w:tr w:rsidR="0022665C" w14:paraId="2EAAA3E6" w14:textId="77777777" w:rsidTr="0022665C">
        <w:tc>
          <w:tcPr>
            <w:tcW w:w="1250" w:type="pct"/>
          </w:tcPr>
          <w:p w14:paraId="1F6D720E" w14:textId="77777777" w:rsidR="0022665C" w:rsidRDefault="0022665C" w:rsidP="00C10509">
            <w:pPr>
              <w:contextualSpacing/>
            </w:pPr>
            <w:r>
              <w:t>2018-2019</w:t>
            </w:r>
          </w:p>
        </w:tc>
        <w:tc>
          <w:tcPr>
            <w:tcW w:w="1250" w:type="pct"/>
          </w:tcPr>
          <w:p w14:paraId="44BD336A" w14:textId="77777777" w:rsidR="0022665C" w:rsidRDefault="0022665C" w:rsidP="00C10509">
            <w:pPr>
              <w:contextualSpacing/>
            </w:pPr>
            <w:r>
              <w:t>Jinzeng Yang</w:t>
            </w:r>
          </w:p>
        </w:tc>
        <w:tc>
          <w:tcPr>
            <w:tcW w:w="1250" w:type="pct"/>
          </w:tcPr>
          <w:p w14:paraId="296A496B" w14:textId="77777777" w:rsidR="0022665C" w:rsidRDefault="0022665C" w:rsidP="00C10509">
            <w:pPr>
              <w:contextualSpacing/>
            </w:pPr>
            <w:r>
              <w:t>Marie Revilla</w:t>
            </w:r>
          </w:p>
        </w:tc>
        <w:tc>
          <w:tcPr>
            <w:tcW w:w="1250" w:type="pct"/>
          </w:tcPr>
          <w:p w14:paraId="6D8F5487" w14:textId="77777777" w:rsidR="0022665C" w:rsidRDefault="0022665C" w:rsidP="00C10509">
            <w:pPr>
              <w:contextualSpacing/>
            </w:pPr>
            <w:r>
              <w:t>Rachel Novotny</w:t>
            </w:r>
          </w:p>
        </w:tc>
      </w:tr>
    </w:tbl>
    <w:p w14:paraId="635E74E9" w14:textId="77777777" w:rsidR="00C10509" w:rsidRDefault="00C10509" w:rsidP="00C10509">
      <w:pPr>
        <w:spacing w:after="0" w:line="240" w:lineRule="auto"/>
        <w:contextualSpacing/>
      </w:pPr>
    </w:p>
    <w:p w14:paraId="39B7FDFD" w14:textId="77777777" w:rsidR="009B534B" w:rsidRDefault="009B534B" w:rsidP="00C10509">
      <w:pPr>
        <w:spacing w:after="0" w:line="240" w:lineRule="auto"/>
        <w:contextualSpacing/>
      </w:pPr>
      <w:r>
        <w:t>CHLN Subgroup Leadership</w:t>
      </w:r>
      <w:r w:rsidR="007B5A19">
        <w:t xml:space="preserve"> Bulletin</w:t>
      </w:r>
    </w:p>
    <w:tbl>
      <w:tblPr>
        <w:tblStyle w:val="TableGrid"/>
        <w:tblW w:w="0" w:type="auto"/>
        <w:tblLook w:val="04A0" w:firstRow="1" w:lastRow="0" w:firstColumn="1" w:lastColumn="0" w:noHBand="0" w:noVBand="1"/>
      </w:tblPr>
      <w:tblGrid>
        <w:gridCol w:w="1861"/>
        <w:gridCol w:w="1880"/>
        <w:gridCol w:w="1892"/>
        <w:gridCol w:w="2063"/>
        <w:gridCol w:w="1880"/>
      </w:tblGrid>
      <w:tr w:rsidR="009B534B" w14:paraId="3EA35293" w14:textId="77777777" w:rsidTr="009B534B">
        <w:tc>
          <w:tcPr>
            <w:tcW w:w="1915" w:type="dxa"/>
          </w:tcPr>
          <w:p w14:paraId="6297A99A" w14:textId="77777777" w:rsidR="009B534B" w:rsidRDefault="009B534B" w:rsidP="00C10509">
            <w:pPr>
              <w:contextualSpacing/>
            </w:pPr>
          </w:p>
        </w:tc>
        <w:tc>
          <w:tcPr>
            <w:tcW w:w="1915" w:type="dxa"/>
          </w:tcPr>
          <w:p w14:paraId="6F5258DA" w14:textId="77777777" w:rsidR="009B534B" w:rsidRDefault="009B534B" w:rsidP="00C10509">
            <w:pPr>
              <w:contextualSpacing/>
            </w:pPr>
            <w:r>
              <w:t>Research</w:t>
            </w:r>
          </w:p>
        </w:tc>
        <w:tc>
          <w:tcPr>
            <w:tcW w:w="1915" w:type="dxa"/>
          </w:tcPr>
          <w:p w14:paraId="45279037" w14:textId="77777777" w:rsidR="009B534B" w:rsidRDefault="009B534B" w:rsidP="009B534B">
            <w:pPr>
              <w:contextualSpacing/>
            </w:pPr>
            <w:r>
              <w:t>Monitoring</w:t>
            </w:r>
          </w:p>
        </w:tc>
        <w:tc>
          <w:tcPr>
            <w:tcW w:w="1915" w:type="dxa"/>
          </w:tcPr>
          <w:p w14:paraId="19D472E9" w14:textId="77777777" w:rsidR="009B534B" w:rsidRDefault="009B534B" w:rsidP="00C10509">
            <w:pPr>
              <w:contextualSpacing/>
            </w:pPr>
            <w:r>
              <w:t>Extension/Policy</w:t>
            </w:r>
          </w:p>
        </w:tc>
        <w:tc>
          <w:tcPr>
            <w:tcW w:w="1916" w:type="dxa"/>
          </w:tcPr>
          <w:p w14:paraId="064921D3" w14:textId="77777777" w:rsidR="009B534B" w:rsidRDefault="009B534B" w:rsidP="00C10509">
            <w:pPr>
              <w:contextualSpacing/>
            </w:pPr>
            <w:r>
              <w:t>Training</w:t>
            </w:r>
          </w:p>
        </w:tc>
      </w:tr>
      <w:tr w:rsidR="009B534B" w14:paraId="7FF02509" w14:textId="77777777" w:rsidTr="009B534B">
        <w:tc>
          <w:tcPr>
            <w:tcW w:w="1915" w:type="dxa"/>
          </w:tcPr>
          <w:p w14:paraId="1AA3B0B7" w14:textId="77777777" w:rsidR="009B534B" w:rsidRDefault="009B534B" w:rsidP="00C10509">
            <w:pPr>
              <w:contextualSpacing/>
            </w:pPr>
            <w:r>
              <w:t>2017-2018</w:t>
            </w:r>
          </w:p>
        </w:tc>
        <w:tc>
          <w:tcPr>
            <w:tcW w:w="1915" w:type="dxa"/>
          </w:tcPr>
          <w:p w14:paraId="14BF11C2" w14:textId="77777777" w:rsidR="009B534B" w:rsidRDefault="009B534B" w:rsidP="00C10509">
            <w:pPr>
              <w:contextualSpacing/>
            </w:pPr>
            <w:r>
              <w:t>Rachael Leon Guerrero</w:t>
            </w:r>
          </w:p>
        </w:tc>
        <w:tc>
          <w:tcPr>
            <w:tcW w:w="1915" w:type="dxa"/>
          </w:tcPr>
          <w:p w14:paraId="0118F893" w14:textId="77777777" w:rsidR="009B534B" w:rsidRDefault="009B534B" w:rsidP="00C10509">
            <w:pPr>
              <w:contextualSpacing/>
            </w:pPr>
            <w:r>
              <w:t>Rachel Novotny</w:t>
            </w:r>
          </w:p>
        </w:tc>
        <w:tc>
          <w:tcPr>
            <w:tcW w:w="1915" w:type="dxa"/>
          </w:tcPr>
          <w:p w14:paraId="3604E29D" w14:textId="77777777" w:rsidR="009B534B" w:rsidRDefault="009B534B" w:rsidP="00C10509">
            <w:pPr>
              <w:contextualSpacing/>
            </w:pPr>
            <w:r>
              <w:t xml:space="preserve">Tanisha </w:t>
            </w:r>
            <w:proofErr w:type="spellStart"/>
            <w:r>
              <w:t>Aflague</w:t>
            </w:r>
            <w:proofErr w:type="spellEnd"/>
          </w:p>
        </w:tc>
        <w:tc>
          <w:tcPr>
            <w:tcW w:w="1916" w:type="dxa"/>
          </w:tcPr>
          <w:p w14:paraId="74767840" w14:textId="77777777" w:rsidR="009B534B" w:rsidRDefault="009B534B" w:rsidP="0022665C">
            <w:pPr>
              <w:contextualSpacing/>
            </w:pPr>
            <w:r>
              <w:t>Marie Revilla</w:t>
            </w:r>
          </w:p>
        </w:tc>
      </w:tr>
      <w:tr w:rsidR="009B534B" w14:paraId="1A766C7A" w14:textId="77777777" w:rsidTr="009B534B">
        <w:tc>
          <w:tcPr>
            <w:tcW w:w="1915" w:type="dxa"/>
          </w:tcPr>
          <w:p w14:paraId="3AC9B8CA" w14:textId="77777777" w:rsidR="009B534B" w:rsidRDefault="009B534B" w:rsidP="00C10509">
            <w:pPr>
              <w:contextualSpacing/>
            </w:pPr>
            <w:r>
              <w:t>2018-2019</w:t>
            </w:r>
          </w:p>
        </w:tc>
        <w:tc>
          <w:tcPr>
            <w:tcW w:w="1915" w:type="dxa"/>
          </w:tcPr>
          <w:p w14:paraId="67C2F439" w14:textId="77777777" w:rsidR="009B534B" w:rsidRDefault="0022665C" w:rsidP="00C10509">
            <w:pPr>
              <w:contextualSpacing/>
            </w:pPr>
            <w:r>
              <w:t xml:space="preserve">Melanie </w:t>
            </w:r>
            <w:proofErr w:type="spellStart"/>
            <w:r>
              <w:t>Hingle</w:t>
            </w:r>
            <w:proofErr w:type="spellEnd"/>
          </w:p>
        </w:tc>
        <w:tc>
          <w:tcPr>
            <w:tcW w:w="1915" w:type="dxa"/>
          </w:tcPr>
          <w:p w14:paraId="3D201C8D" w14:textId="77777777" w:rsidR="009B534B" w:rsidRDefault="0022665C" w:rsidP="00C10509">
            <w:pPr>
              <w:contextualSpacing/>
            </w:pPr>
            <w:r>
              <w:t>Monica Esquivel</w:t>
            </w:r>
          </w:p>
        </w:tc>
        <w:tc>
          <w:tcPr>
            <w:tcW w:w="1915" w:type="dxa"/>
          </w:tcPr>
          <w:p w14:paraId="13F43201" w14:textId="77777777" w:rsidR="009B534B" w:rsidRDefault="0022665C" w:rsidP="00C10509">
            <w:pPr>
              <w:contextualSpacing/>
            </w:pPr>
            <w:r>
              <w:t xml:space="preserve">Tanisha </w:t>
            </w:r>
            <w:proofErr w:type="spellStart"/>
            <w:r>
              <w:t>Aflague</w:t>
            </w:r>
            <w:proofErr w:type="spellEnd"/>
          </w:p>
        </w:tc>
        <w:tc>
          <w:tcPr>
            <w:tcW w:w="1916" w:type="dxa"/>
          </w:tcPr>
          <w:p w14:paraId="1A2F0F9B" w14:textId="77777777" w:rsidR="009B534B" w:rsidRDefault="0022665C" w:rsidP="00C10509">
            <w:pPr>
              <w:contextualSpacing/>
            </w:pPr>
            <w:r>
              <w:t>Marie Revilla /Monica Esquivel</w:t>
            </w:r>
          </w:p>
        </w:tc>
      </w:tr>
    </w:tbl>
    <w:p w14:paraId="4C2C3C84" w14:textId="77777777" w:rsidR="009B534B" w:rsidRDefault="009B534B" w:rsidP="00C10509">
      <w:pPr>
        <w:spacing w:after="0" w:line="240" w:lineRule="auto"/>
        <w:contextualSpacing/>
      </w:pPr>
    </w:p>
    <w:p w14:paraId="581A76A2" w14:textId="77777777" w:rsidR="007B5A19" w:rsidRDefault="007B5A19" w:rsidP="00C10509">
      <w:pPr>
        <w:spacing w:after="0" w:line="240" w:lineRule="auto"/>
        <w:contextualSpacing/>
      </w:pPr>
      <w:r>
        <w:rPr>
          <w:b/>
        </w:rPr>
        <w:t>Publication Guidelines:</w:t>
      </w:r>
    </w:p>
    <w:p w14:paraId="0A460729" w14:textId="77777777" w:rsidR="007B5A19" w:rsidRPr="00026470" w:rsidRDefault="007B5A19" w:rsidP="00933B97">
      <w:pPr>
        <w:spacing w:after="0" w:line="240" w:lineRule="auto"/>
        <w:contextualSpacing/>
        <w:rPr>
          <w:u w:val="single"/>
        </w:rPr>
      </w:pPr>
      <w:r w:rsidRPr="00026470">
        <w:rPr>
          <w:u w:val="single"/>
        </w:rPr>
        <w:t>Scope/Purpose</w:t>
      </w:r>
    </w:p>
    <w:p w14:paraId="3B8D6F5C" w14:textId="77777777" w:rsidR="007B5A19" w:rsidRPr="00026470" w:rsidRDefault="007B5A19" w:rsidP="007B5A19">
      <w:pPr>
        <w:contextualSpacing/>
      </w:pPr>
      <w:r w:rsidRPr="00026470">
        <w:t xml:space="preserve">1. To set a working ethic and tone for writing efforts that creates high quality output and harmonious working collaborations.  </w:t>
      </w:r>
    </w:p>
    <w:p w14:paraId="3BF5F07E" w14:textId="77777777" w:rsidR="007B5A19" w:rsidRPr="00026470" w:rsidRDefault="007B5A19" w:rsidP="007B5A19">
      <w:pPr>
        <w:contextualSpacing/>
      </w:pPr>
      <w:r w:rsidRPr="00026470">
        <w:t>2. To facilitate planning and communication among group members and other staff who may participate in writing and reviewing manuscripts, other publications, and preparing grant applications.</w:t>
      </w:r>
    </w:p>
    <w:p w14:paraId="6517E3F8" w14:textId="77777777" w:rsidR="007B5A19" w:rsidRPr="00026470" w:rsidRDefault="007B5A19" w:rsidP="007B5A19">
      <w:pPr>
        <w:contextualSpacing/>
      </w:pPr>
      <w:r w:rsidRPr="00026470">
        <w:t>3. To be proactive and avoid authorship conflicts and to promote the crediting and accountability of participants in CHLN in an equitable and ethical manner.</w:t>
      </w:r>
    </w:p>
    <w:p w14:paraId="609184E6" w14:textId="77777777" w:rsidR="007B5A19" w:rsidRPr="00026470" w:rsidRDefault="007B5A19" w:rsidP="007B5A19">
      <w:pPr>
        <w:contextualSpacing/>
      </w:pPr>
      <w:r w:rsidRPr="00026470">
        <w:t>4. These guidelines apply to papers (meant to be published), reports, other documents, and data to be used for any purpose, including grant applications. This document may be modified at any time if new experiences or insights necessitate.</w:t>
      </w:r>
    </w:p>
    <w:p w14:paraId="49A4434C" w14:textId="77777777" w:rsidR="007B5A19" w:rsidRPr="00026470" w:rsidRDefault="007B5A19" w:rsidP="007B5A19">
      <w:pPr>
        <w:contextualSpacing/>
        <w:rPr>
          <w:rFonts w:ascii="Palatino Linotype" w:hAnsi="Palatino Linotype" w:cs="Times New Roman"/>
          <w:i/>
        </w:rPr>
      </w:pPr>
      <w:r w:rsidRPr="00026470">
        <w:rPr>
          <w:rFonts w:ascii="Palatino Linotype" w:hAnsi="Palatino Linotype" w:cs="Times New Roman"/>
          <w:i/>
        </w:rPr>
        <w:t xml:space="preserve"> </w:t>
      </w:r>
    </w:p>
    <w:p w14:paraId="3DB688FC" w14:textId="77777777" w:rsidR="007B5A19" w:rsidRPr="00026470" w:rsidRDefault="007B5A19" w:rsidP="00933B97">
      <w:pPr>
        <w:spacing w:after="0" w:line="240" w:lineRule="auto"/>
        <w:contextualSpacing/>
        <w:rPr>
          <w:u w:val="single"/>
        </w:rPr>
      </w:pPr>
      <w:r w:rsidRPr="00026470">
        <w:rPr>
          <w:u w:val="single"/>
        </w:rPr>
        <w:t>Oversight</w:t>
      </w:r>
    </w:p>
    <w:p w14:paraId="1EB2053D" w14:textId="77777777" w:rsidR="007B5A19" w:rsidRPr="00026470" w:rsidRDefault="007B5A19" w:rsidP="007B5A19">
      <w:r w:rsidRPr="00026470">
        <w:t>This guideline covers papers, publications, and grants that invol</w:t>
      </w:r>
      <w:r w:rsidR="00026470">
        <w:t xml:space="preserve">ve data collected as a part of </w:t>
      </w:r>
      <w:r w:rsidRPr="00026470">
        <w:t>CHL</w:t>
      </w:r>
      <w:r w:rsidR="00026470">
        <w:t>N</w:t>
      </w:r>
      <w:r w:rsidRPr="00026470">
        <w:t>.  CHL</w:t>
      </w:r>
      <w:r w:rsidR="00026470">
        <w:t>N</w:t>
      </w:r>
      <w:r w:rsidRPr="00026470">
        <w:t xml:space="preserve"> guidelines and practices will be overseen by </w:t>
      </w:r>
      <w:r w:rsidR="00026470">
        <w:t xml:space="preserve">the </w:t>
      </w:r>
      <w:r w:rsidRPr="00026470">
        <w:t>CHL</w:t>
      </w:r>
      <w:r w:rsidR="00026470">
        <w:t>/CHLN</w:t>
      </w:r>
      <w:r w:rsidRPr="00026470">
        <w:t xml:space="preserve"> PSC. </w:t>
      </w:r>
      <w:r w:rsidR="00026470">
        <w:t>T</w:t>
      </w:r>
      <w:r w:rsidR="00026470" w:rsidRPr="00026470">
        <w:t>he CHLN Advisor</w:t>
      </w:r>
      <w:r w:rsidRPr="00026470">
        <w:t xml:space="preserve"> will be consulted if necessary.  </w:t>
      </w:r>
    </w:p>
    <w:p w14:paraId="2E7FB8E6" w14:textId="77777777" w:rsidR="00026470" w:rsidRPr="00026470" w:rsidRDefault="00026470" w:rsidP="00026470">
      <w:pPr>
        <w:spacing w:after="0" w:line="240" w:lineRule="auto"/>
        <w:rPr>
          <w:i/>
        </w:rPr>
      </w:pPr>
      <w:r w:rsidRPr="00026470">
        <w:rPr>
          <w:i/>
        </w:rPr>
        <w:t>Authorship</w:t>
      </w:r>
    </w:p>
    <w:p w14:paraId="74E50AD2" w14:textId="77777777" w:rsidR="00026470" w:rsidRPr="00026470" w:rsidRDefault="00026470" w:rsidP="00026470">
      <w:pPr>
        <w:spacing w:after="0" w:line="240" w:lineRule="auto"/>
        <w:rPr>
          <w:rFonts w:ascii="Palatino Linotype" w:hAnsi="Palatino Linotype" w:cs="Times New Roman"/>
          <w:szCs w:val="24"/>
        </w:rPr>
      </w:pPr>
      <w:r w:rsidRPr="00026470">
        <w:t xml:space="preserve">The authorship guidelines of CHLN are written to reflect a collaborative nature while also meeting international standards for authorship. All CHLN members are eligible and encouraged to initiate and contribute to writing projects. CHLN student advisors are encouraged to foster potential writing opportunities for students including noting </w:t>
      </w:r>
      <w:r w:rsidRPr="00026470">
        <w:lastRenderedPageBreak/>
        <w:t>opportunities for student participation. Students are welcomed to initiate ideas in conversation with their advisors. Student projects must also follow these guidelines. We recommend that all CHLN memb</w:t>
      </w:r>
      <w:r>
        <w:t>e</w:t>
      </w:r>
      <w:r w:rsidRPr="00026470">
        <w:t xml:space="preserve">rs plan ahead when developing their writing projects. </w:t>
      </w:r>
    </w:p>
    <w:p w14:paraId="11DD0E22" w14:textId="77777777" w:rsidR="00026470" w:rsidRPr="00026470" w:rsidRDefault="00026470" w:rsidP="00026470">
      <w:pPr>
        <w:spacing w:after="0" w:line="240" w:lineRule="auto"/>
        <w:rPr>
          <w:rFonts w:ascii="Palatino Linotype" w:hAnsi="Palatino Linotype" w:cs="Times New Roman"/>
          <w:szCs w:val="24"/>
        </w:rPr>
      </w:pPr>
    </w:p>
    <w:p w14:paraId="6873DAEF" w14:textId="77777777" w:rsidR="00026470" w:rsidRPr="00026470" w:rsidRDefault="00026470" w:rsidP="00026470">
      <w:pPr>
        <w:spacing w:after="0" w:line="240" w:lineRule="auto"/>
      </w:pPr>
      <w:r w:rsidRPr="00026470">
        <w:t>To be an “author” on a paper (primary, secondary, or tertiary) or grant related to CHLN, the general principle is “significant contribution”, such that the individual can publically defend the work. All authors must meet the following international guidelines for authorship”, which include:</w:t>
      </w:r>
    </w:p>
    <w:p w14:paraId="3FA2DF96" w14:textId="77777777" w:rsidR="00026470" w:rsidRPr="00026470" w:rsidRDefault="00026470" w:rsidP="00026470">
      <w:pPr>
        <w:spacing w:after="0" w:line="240" w:lineRule="auto"/>
        <w:ind w:left="360"/>
      </w:pPr>
      <w:r w:rsidRPr="00026470">
        <w:t>1) Substantial contributions to manuscript development</w:t>
      </w:r>
    </w:p>
    <w:p w14:paraId="66685262" w14:textId="77777777" w:rsidR="00026470" w:rsidRPr="00026470" w:rsidRDefault="00026470" w:rsidP="00026470">
      <w:pPr>
        <w:spacing w:after="0" w:line="240" w:lineRule="auto"/>
        <w:ind w:firstLine="360"/>
      </w:pPr>
      <w:r w:rsidRPr="00026470">
        <w:t>2) Drafting the article or revising it critically for important intellectual content</w:t>
      </w:r>
    </w:p>
    <w:p w14:paraId="4B2D7216" w14:textId="77777777" w:rsidR="00026470" w:rsidRPr="00026470" w:rsidRDefault="00026470" w:rsidP="00026470">
      <w:pPr>
        <w:spacing w:after="0" w:line="240" w:lineRule="auto"/>
        <w:ind w:left="360"/>
      </w:pPr>
      <w:r w:rsidRPr="00026470">
        <w:t xml:space="preserve">3) Reviewing and approving the final approval of the version to be published. </w:t>
      </w:r>
    </w:p>
    <w:p w14:paraId="297E92D4" w14:textId="77777777" w:rsidR="00026470" w:rsidRPr="00026470" w:rsidRDefault="00026470" w:rsidP="00026470">
      <w:pPr>
        <w:spacing w:after="0" w:line="240" w:lineRule="auto"/>
      </w:pPr>
      <w:r w:rsidRPr="00026470">
        <w:t>Based on international standards, conditions 1, 2, and 3 should be met to be considered an author. For further information on international standards from authorship please</w:t>
      </w:r>
      <w:r w:rsidRPr="00026470">
        <w:rPr>
          <w:rFonts w:ascii="Palatino Linotype" w:hAnsi="Palatino Linotype" w:cs="Times New Roman"/>
          <w:szCs w:val="24"/>
        </w:rPr>
        <w:t xml:space="preserve"> </w:t>
      </w:r>
      <w:r w:rsidRPr="00026470">
        <w:t>see:</w:t>
      </w:r>
    </w:p>
    <w:p w14:paraId="77D3AAE0" w14:textId="77777777" w:rsidR="00026470" w:rsidRPr="00026470" w:rsidRDefault="00026470" w:rsidP="00026470">
      <w:pPr>
        <w:pStyle w:val="ListParagraph"/>
        <w:numPr>
          <w:ilvl w:val="0"/>
          <w:numId w:val="14"/>
        </w:numPr>
        <w:spacing w:after="0" w:line="240" w:lineRule="auto"/>
      </w:pPr>
      <w:r w:rsidRPr="00026470">
        <w:t>The 2nd World Conference on Research Integrity Position Statement “Responsible Research Publications: International Standards for Authors” (http://www.publicationethics.org/files/International%20standards_authors_for%20website_11_Nov_2011.pdf)</w:t>
      </w:r>
    </w:p>
    <w:p w14:paraId="0E4F47BE" w14:textId="77777777" w:rsidR="00026470" w:rsidRPr="00026470" w:rsidRDefault="00026470" w:rsidP="00026470">
      <w:pPr>
        <w:pStyle w:val="ListParagraph"/>
        <w:numPr>
          <w:ilvl w:val="0"/>
          <w:numId w:val="14"/>
        </w:numPr>
        <w:spacing w:after="0" w:line="240" w:lineRule="auto"/>
      </w:pPr>
      <w:r w:rsidRPr="00026470">
        <w:t xml:space="preserve">The International Committee of Medical Journal Editors Uniform Requirements for Manuscripts Submitted to Biomedical Journals: Ethical Considerations in the Conduct and Reporting of Research: Authorship and </w:t>
      </w:r>
      <w:proofErr w:type="spellStart"/>
      <w:r w:rsidRPr="00026470">
        <w:t>Contributorship</w:t>
      </w:r>
      <w:proofErr w:type="spellEnd"/>
      <w:r w:rsidRPr="00026470">
        <w:t xml:space="preserve"> (http://www.icmje.org/ethical_1author.html)</w:t>
      </w:r>
    </w:p>
    <w:p w14:paraId="127FFAF3" w14:textId="77777777" w:rsidR="00026470" w:rsidRPr="00026470" w:rsidRDefault="00026470" w:rsidP="00026470">
      <w:pPr>
        <w:spacing w:after="0" w:line="240" w:lineRule="auto"/>
      </w:pPr>
      <w:r w:rsidRPr="00026470">
        <w:t xml:space="preserve"> </w:t>
      </w:r>
    </w:p>
    <w:p w14:paraId="52CAF539" w14:textId="77777777" w:rsidR="00026470" w:rsidRPr="00026470" w:rsidRDefault="00026470" w:rsidP="00026470">
      <w:pPr>
        <w:spacing w:after="0" w:line="240" w:lineRule="auto"/>
        <w:rPr>
          <w:rFonts w:ascii="Palatino Linotype" w:hAnsi="Palatino Linotype" w:cs="Times New Roman"/>
          <w:szCs w:val="24"/>
        </w:rPr>
      </w:pPr>
      <w:r w:rsidRPr="00026470">
        <w:t>The table below designates common roles that meet the criteria for authorship and those that are other contributions for the acknowledgement section.</w:t>
      </w:r>
      <w:r w:rsidRPr="00026470">
        <w:rPr>
          <w:rFonts w:ascii="Palatino Linotype" w:hAnsi="Palatino Linotype" w:cs="Times New Roman"/>
          <w:szCs w:val="24"/>
        </w:rPr>
        <w:t xml:space="preserve"> </w:t>
      </w:r>
    </w:p>
    <w:p w14:paraId="4F2E6758" w14:textId="77777777" w:rsidR="00026470" w:rsidRPr="00026470" w:rsidRDefault="00026470" w:rsidP="00026470">
      <w:pPr>
        <w:spacing w:after="0" w:line="240" w:lineRule="auto"/>
        <w:rPr>
          <w:rFonts w:ascii="Palatino Linotype" w:hAnsi="Palatino Linotype"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788"/>
      </w:tblGrid>
      <w:tr w:rsidR="00026470" w:rsidRPr="00026470" w14:paraId="32F61C34" w14:textId="77777777" w:rsidTr="00026470">
        <w:tc>
          <w:tcPr>
            <w:tcW w:w="4068" w:type="dxa"/>
            <w:shd w:val="clear" w:color="auto" w:fill="auto"/>
            <w:vAlign w:val="bottom"/>
          </w:tcPr>
          <w:p w14:paraId="423F7A6D" w14:textId="77777777" w:rsidR="00026470" w:rsidRPr="00026470" w:rsidRDefault="00026470" w:rsidP="00026470">
            <w:pPr>
              <w:spacing w:after="0" w:line="240" w:lineRule="auto"/>
            </w:pPr>
            <w:r w:rsidRPr="00026470">
              <w:t xml:space="preserve">Types of </w:t>
            </w:r>
            <w:r w:rsidRPr="00026470">
              <w:rPr>
                <w:b/>
              </w:rPr>
              <w:t>authorship</w:t>
            </w:r>
            <w:r w:rsidRPr="00026470">
              <w:t xml:space="preserve"> contributions:</w:t>
            </w:r>
          </w:p>
        </w:tc>
        <w:tc>
          <w:tcPr>
            <w:tcW w:w="4788" w:type="dxa"/>
            <w:shd w:val="clear" w:color="auto" w:fill="auto"/>
            <w:vAlign w:val="bottom"/>
          </w:tcPr>
          <w:p w14:paraId="1848912D" w14:textId="77777777" w:rsidR="00026470" w:rsidRPr="00026470" w:rsidRDefault="00026470" w:rsidP="00026470">
            <w:pPr>
              <w:spacing w:after="0" w:line="240" w:lineRule="auto"/>
            </w:pPr>
            <w:r w:rsidRPr="00026470">
              <w:t xml:space="preserve">Types of </w:t>
            </w:r>
            <w:r w:rsidRPr="00026470">
              <w:rPr>
                <w:b/>
              </w:rPr>
              <w:t>acknowledgement</w:t>
            </w:r>
            <w:r w:rsidRPr="00026470">
              <w:t xml:space="preserve"> contributions:</w:t>
            </w:r>
          </w:p>
        </w:tc>
      </w:tr>
      <w:tr w:rsidR="00026470" w:rsidRPr="00026470" w14:paraId="758AB69F" w14:textId="77777777" w:rsidTr="00026470">
        <w:trPr>
          <w:trHeight w:val="223"/>
        </w:trPr>
        <w:tc>
          <w:tcPr>
            <w:tcW w:w="4068" w:type="dxa"/>
            <w:shd w:val="clear" w:color="auto" w:fill="auto"/>
          </w:tcPr>
          <w:p w14:paraId="26A4BADA" w14:textId="77777777" w:rsidR="00026470" w:rsidRPr="00026470" w:rsidRDefault="00026470" w:rsidP="00026470">
            <w:pPr>
              <w:pStyle w:val="Default"/>
              <w:numPr>
                <w:ilvl w:val="0"/>
                <w:numId w:val="11"/>
              </w:numPr>
              <w:rPr>
                <w:rFonts w:ascii="Palatino" w:hAnsi="Palatino" w:cs="Cambria"/>
              </w:rPr>
            </w:pPr>
            <w:r w:rsidRPr="00026470">
              <w:rPr>
                <w:rFonts w:ascii="Palatino" w:hAnsi="Palatino" w:cs="Cambria"/>
              </w:rPr>
              <w:t>Designed research (project conception, development of overall research plan, and study oversight)</w:t>
            </w:r>
          </w:p>
        </w:tc>
        <w:tc>
          <w:tcPr>
            <w:tcW w:w="4788" w:type="dxa"/>
            <w:shd w:val="clear" w:color="auto" w:fill="auto"/>
          </w:tcPr>
          <w:p w14:paraId="18A10D5F" w14:textId="77777777" w:rsidR="00026470" w:rsidRPr="00026470" w:rsidRDefault="00026470" w:rsidP="00026470">
            <w:pPr>
              <w:spacing w:after="0" w:line="240" w:lineRule="auto"/>
            </w:pPr>
            <w:r w:rsidRPr="00026470">
              <w:t>1. Technical help</w:t>
            </w:r>
          </w:p>
        </w:tc>
      </w:tr>
      <w:tr w:rsidR="00026470" w:rsidRPr="00026470" w14:paraId="72B03571" w14:textId="77777777" w:rsidTr="00026470">
        <w:trPr>
          <w:trHeight w:val="221"/>
        </w:trPr>
        <w:tc>
          <w:tcPr>
            <w:tcW w:w="4068" w:type="dxa"/>
            <w:shd w:val="clear" w:color="auto" w:fill="auto"/>
          </w:tcPr>
          <w:p w14:paraId="658CEC0B" w14:textId="77777777" w:rsidR="00026470" w:rsidRPr="00026470" w:rsidRDefault="00026470" w:rsidP="001B66C1">
            <w:pPr>
              <w:pStyle w:val="Default"/>
              <w:numPr>
                <w:ilvl w:val="0"/>
                <w:numId w:val="11"/>
              </w:numPr>
              <w:rPr>
                <w:rFonts w:ascii="Palatino" w:eastAsia="WenQuanYi Micro Hei" w:hAnsi="Palatino" w:cs="Cambria"/>
                <w:color w:val="auto"/>
                <w:szCs w:val="20"/>
              </w:rPr>
            </w:pPr>
            <w:r w:rsidRPr="00026470">
              <w:rPr>
                <w:rFonts w:ascii="Palatino" w:eastAsia="WenQuanYi Micro Hei" w:hAnsi="Palatino" w:cs="Cambria"/>
                <w:color w:val="auto"/>
                <w:szCs w:val="20"/>
              </w:rPr>
              <w:t>Conducted research (hands-on conduct and data collection)</w:t>
            </w:r>
          </w:p>
        </w:tc>
        <w:tc>
          <w:tcPr>
            <w:tcW w:w="4788" w:type="dxa"/>
            <w:shd w:val="clear" w:color="auto" w:fill="auto"/>
          </w:tcPr>
          <w:p w14:paraId="6A484C9E" w14:textId="77777777" w:rsidR="00026470" w:rsidRPr="00026470" w:rsidRDefault="00026470" w:rsidP="001B66C1">
            <w:pPr>
              <w:pStyle w:val="Default"/>
              <w:rPr>
                <w:rFonts w:ascii="Palatino" w:eastAsia="WenQuanYi Micro Hei" w:hAnsi="Palatino" w:cs="Cambria"/>
                <w:color w:val="auto"/>
                <w:szCs w:val="20"/>
              </w:rPr>
            </w:pPr>
            <w:r w:rsidRPr="00026470">
              <w:rPr>
                <w:rFonts w:ascii="Palatino" w:eastAsia="WenQuanYi Micro Hei" w:hAnsi="Palatino" w:cs="Cambria"/>
                <w:color w:val="auto"/>
                <w:szCs w:val="20"/>
              </w:rPr>
              <w:t>2. Writing assistance (e.g., comments on manuscript)</w:t>
            </w:r>
          </w:p>
        </w:tc>
      </w:tr>
      <w:tr w:rsidR="00026470" w:rsidRPr="00026470" w14:paraId="37DF9503" w14:textId="77777777" w:rsidTr="00026470">
        <w:trPr>
          <w:trHeight w:val="221"/>
        </w:trPr>
        <w:tc>
          <w:tcPr>
            <w:tcW w:w="4068" w:type="dxa"/>
            <w:shd w:val="clear" w:color="auto" w:fill="auto"/>
          </w:tcPr>
          <w:p w14:paraId="6CFF2D67" w14:textId="77777777" w:rsidR="00026470" w:rsidRPr="00026470" w:rsidRDefault="00026470" w:rsidP="001B66C1">
            <w:pPr>
              <w:pStyle w:val="Default"/>
              <w:numPr>
                <w:ilvl w:val="0"/>
                <w:numId w:val="11"/>
              </w:numPr>
              <w:rPr>
                <w:rFonts w:ascii="Palatino" w:eastAsia="WenQuanYi Micro Hei" w:hAnsi="Palatino" w:cs="Cambria"/>
                <w:color w:val="auto"/>
                <w:szCs w:val="20"/>
              </w:rPr>
            </w:pPr>
            <w:r w:rsidRPr="00026470">
              <w:rPr>
                <w:rFonts w:ascii="Palatino" w:eastAsia="WenQuanYi Micro Hei" w:hAnsi="Palatino" w:cs="Cambria"/>
                <w:color w:val="auto"/>
                <w:szCs w:val="20"/>
              </w:rPr>
              <w:t xml:space="preserve">Provided essential materials (applies to authors who contributed by providing constructs, databases, </w:t>
            </w:r>
            <w:proofErr w:type="spellStart"/>
            <w:r w:rsidRPr="00026470">
              <w:rPr>
                <w:rFonts w:ascii="Palatino" w:eastAsia="WenQuanYi Micro Hei" w:hAnsi="Palatino" w:cs="Cambria"/>
                <w:color w:val="auto"/>
                <w:szCs w:val="20"/>
              </w:rPr>
              <w:t>etc</w:t>
            </w:r>
            <w:proofErr w:type="spellEnd"/>
            <w:r w:rsidRPr="00026470">
              <w:rPr>
                <w:rFonts w:ascii="Palatino" w:eastAsia="WenQuanYi Micro Hei" w:hAnsi="Palatino" w:cs="Cambria"/>
                <w:color w:val="auto"/>
                <w:szCs w:val="20"/>
              </w:rPr>
              <w:t>, necessary to conduct the research)</w:t>
            </w:r>
          </w:p>
        </w:tc>
        <w:tc>
          <w:tcPr>
            <w:tcW w:w="4788" w:type="dxa"/>
            <w:shd w:val="clear" w:color="auto" w:fill="auto"/>
          </w:tcPr>
          <w:p w14:paraId="147DC447" w14:textId="77777777" w:rsidR="00026470" w:rsidRPr="00026470" w:rsidRDefault="00026470" w:rsidP="001B66C1">
            <w:pPr>
              <w:pStyle w:val="Default"/>
              <w:rPr>
                <w:rFonts w:ascii="Palatino" w:eastAsia="WenQuanYi Micro Hei" w:hAnsi="Palatino" w:cs="Cambria"/>
                <w:color w:val="auto"/>
                <w:szCs w:val="20"/>
              </w:rPr>
            </w:pPr>
            <w:r w:rsidRPr="00026470">
              <w:rPr>
                <w:rFonts w:ascii="Palatino" w:eastAsia="WenQuanYi Micro Hei" w:hAnsi="Palatino" w:cs="Cambria"/>
                <w:color w:val="auto"/>
                <w:szCs w:val="20"/>
              </w:rPr>
              <w:t>3. General support and scientific advisement</w:t>
            </w:r>
          </w:p>
        </w:tc>
      </w:tr>
      <w:tr w:rsidR="00026470" w:rsidRPr="00026470" w14:paraId="44F8964F" w14:textId="77777777" w:rsidTr="00026470">
        <w:trPr>
          <w:trHeight w:val="221"/>
        </w:trPr>
        <w:tc>
          <w:tcPr>
            <w:tcW w:w="4068" w:type="dxa"/>
            <w:shd w:val="clear" w:color="auto" w:fill="auto"/>
          </w:tcPr>
          <w:p w14:paraId="176456EE" w14:textId="77777777" w:rsidR="00026470" w:rsidRPr="00026470" w:rsidRDefault="00026470" w:rsidP="001B66C1">
            <w:pPr>
              <w:pStyle w:val="Default"/>
              <w:numPr>
                <w:ilvl w:val="0"/>
                <w:numId w:val="11"/>
              </w:numPr>
              <w:rPr>
                <w:rFonts w:ascii="Palatino" w:eastAsia="WenQuanYi Micro Hei" w:hAnsi="Palatino" w:cs="Cambria"/>
                <w:color w:val="auto"/>
                <w:szCs w:val="20"/>
              </w:rPr>
            </w:pPr>
            <w:r w:rsidRPr="00026470">
              <w:rPr>
                <w:rFonts w:ascii="Palatino" w:eastAsia="WenQuanYi Micro Hei" w:hAnsi="Palatino" w:cs="Cambria"/>
                <w:color w:val="auto"/>
                <w:szCs w:val="20"/>
              </w:rPr>
              <w:t>Analyzed data, performed statistical analysis, data interpretation</w:t>
            </w:r>
          </w:p>
        </w:tc>
        <w:tc>
          <w:tcPr>
            <w:tcW w:w="4788" w:type="dxa"/>
            <w:shd w:val="clear" w:color="auto" w:fill="auto"/>
          </w:tcPr>
          <w:p w14:paraId="7F679CD5" w14:textId="77777777" w:rsidR="00026470" w:rsidRPr="00026470" w:rsidRDefault="00026470" w:rsidP="001B66C1">
            <w:pPr>
              <w:pStyle w:val="Default"/>
              <w:rPr>
                <w:rFonts w:ascii="Palatino" w:eastAsia="WenQuanYi Micro Hei" w:hAnsi="Palatino" w:cs="Cambria"/>
                <w:color w:val="auto"/>
                <w:szCs w:val="20"/>
              </w:rPr>
            </w:pPr>
            <w:r w:rsidRPr="00026470">
              <w:rPr>
                <w:rFonts w:ascii="Palatino" w:eastAsia="WenQuanYi Micro Hei" w:hAnsi="Palatino" w:cs="Cambria"/>
                <w:color w:val="auto"/>
                <w:szCs w:val="20"/>
              </w:rPr>
              <w:t>4. Financial support (e.g., obtained funding)</w:t>
            </w:r>
          </w:p>
        </w:tc>
      </w:tr>
      <w:tr w:rsidR="00026470" w:rsidRPr="00026470" w14:paraId="75BF19D7" w14:textId="77777777" w:rsidTr="00026470">
        <w:trPr>
          <w:trHeight w:val="221"/>
        </w:trPr>
        <w:tc>
          <w:tcPr>
            <w:tcW w:w="4068" w:type="dxa"/>
            <w:shd w:val="clear" w:color="auto" w:fill="auto"/>
          </w:tcPr>
          <w:p w14:paraId="0FAB2327" w14:textId="77777777" w:rsidR="00026470" w:rsidRPr="00026470" w:rsidRDefault="00026470" w:rsidP="001B66C1">
            <w:pPr>
              <w:pStyle w:val="Default"/>
              <w:numPr>
                <w:ilvl w:val="0"/>
                <w:numId w:val="11"/>
              </w:numPr>
              <w:rPr>
                <w:rFonts w:ascii="Palatino" w:eastAsia="WenQuanYi Micro Hei" w:hAnsi="Palatino" w:cs="Cambria"/>
                <w:color w:val="auto"/>
                <w:szCs w:val="20"/>
              </w:rPr>
            </w:pPr>
            <w:r w:rsidRPr="00026470">
              <w:rPr>
                <w:rFonts w:ascii="Palatino" w:eastAsia="WenQuanYi Micro Hei" w:hAnsi="Palatino" w:cs="Cambria"/>
                <w:color w:val="auto"/>
                <w:szCs w:val="20"/>
              </w:rPr>
              <w:t>Wrote paper (only authors who made a major contribution)</w:t>
            </w:r>
          </w:p>
        </w:tc>
        <w:tc>
          <w:tcPr>
            <w:tcW w:w="4788" w:type="dxa"/>
            <w:shd w:val="clear" w:color="auto" w:fill="auto"/>
          </w:tcPr>
          <w:p w14:paraId="33704977" w14:textId="77777777" w:rsidR="00026470" w:rsidRPr="00026470" w:rsidRDefault="00026470" w:rsidP="001B66C1">
            <w:pPr>
              <w:pStyle w:val="Default"/>
              <w:rPr>
                <w:rFonts w:ascii="Palatino" w:eastAsia="WenQuanYi Micro Hei" w:hAnsi="Palatino" w:cs="Cambria"/>
                <w:color w:val="auto"/>
                <w:szCs w:val="20"/>
              </w:rPr>
            </w:pPr>
            <w:r w:rsidRPr="00026470">
              <w:rPr>
                <w:rFonts w:ascii="Palatino" w:eastAsia="WenQuanYi Micro Hei" w:hAnsi="Palatino" w:cs="Cambria"/>
                <w:color w:val="auto"/>
                <w:szCs w:val="20"/>
              </w:rPr>
              <w:t>5. Critically reviewed manuscript</w:t>
            </w:r>
          </w:p>
        </w:tc>
      </w:tr>
      <w:tr w:rsidR="00026470" w:rsidRPr="00026470" w14:paraId="4417A8FC" w14:textId="77777777" w:rsidTr="00026470">
        <w:trPr>
          <w:trHeight w:val="221"/>
        </w:trPr>
        <w:tc>
          <w:tcPr>
            <w:tcW w:w="4068" w:type="dxa"/>
            <w:shd w:val="clear" w:color="auto" w:fill="auto"/>
          </w:tcPr>
          <w:p w14:paraId="3F4F557A" w14:textId="77777777" w:rsidR="00026470" w:rsidRPr="00026470" w:rsidRDefault="00026470" w:rsidP="001B66C1">
            <w:pPr>
              <w:pStyle w:val="Default"/>
              <w:numPr>
                <w:ilvl w:val="0"/>
                <w:numId w:val="11"/>
              </w:numPr>
              <w:rPr>
                <w:rFonts w:ascii="Palatino" w:eastAsia="WenQuanYi Micro Hei" w:hAnsi="Palatino" w:cs="Cambria"/>
                <w:color w:val="auto"/>
                <w:szCs w:val="20"/>
              </w:rPr>
            </w:pPr>
            <w:r w:rsidRPr="00026470">
              <w:rPr>
                <w:rFonts w:ascii="Palatino" w:eastAsia="WenQuanYi Micro Hei" w:hAnsi="Palatino" w:cs="Cambria"/>
                <w:color w:val="auto"/>
                <w:szCs w:val="20"/>
              </w:rPr>
              <w:t>Had primary responsibility for final content</w:t>
            </w:r>
          </w:p>
        </w:tc>
        <w:tc>
          <w:tcPr>
            <w:tcW w:w="4788" w:type="dxa"/>
            <w:shd w:val="clear" w:color="auto" w:fill="auto"/>
          </w:tcPr>
          <w:p w14:paraId="618EF346" w14:textId="77777777" w:rsidR="00026470" w:rsidRPr="00026470" w:rsidRDefault="00026470" w:rsidP="001B66C1">
            <w:pPr>
              <w:pStyle w:val="Default"/>
              <w:rPr>
                <w:rFonts w:ascii="Palatino" w:eastAsia="WenQuanYi Micro Hei" w:hAnsi="Palatino" w:cs="Cambria"/>
                <w:color w:val="auto"/>
                <w:szCs w:val="20"/>
              </w:rPr>
            </w:pPr>
            <w:r w:rsidRPr="00026470">
              <w:rPr>
                <w:rFonts w:ascii="Palatino" w:eastAsia="WenQuanYi Micro Hei" w:hAnsi="Palatino" w:cs="Cambria"/>
                <w:color w:val="auto"/>
                <w:szCs w:val="20"/>
              </w:rPr>
              <w:t>6. Provided and cared for study participants</w:t>
            </w:r>
          </w:p>
        </w:tc>
      </w:tr>
      <w:tr w:rsidR="00026470" w:rsidRPr="00026470" w14:paraId="4F4295CC" w14:textId="77777777" w:rsidTr="001B66C1">
        <w:trPr>
          <w:trHeight w:val="221"/>
        </w:trPr>
        <w:tc>
          <w:tcPr>
            <w:tcW w:w="8856" w:type="dxa"/>
            <w:gridSpan w:val="2"/>
            <w:shd w:val="clear" w:color="auto" w:fill="auto"/>
          </w:tcPr>
          <w:p w14:paraId="5ABA9C3E" w14:textId="77777777" w:rsidR="00026470" w:rsidRPr="00026470" w:rsidRDefault="00026470" w:rsidP="00026470">
            <w:pPr>
              <w:pStyle w:val="Default"/>
              <w:rPr>
                <w:rFonts w:ascii="Palatino" w:eastAsia="WenQuanYi Micro Hei" w:hAnsi="Palatino" w:cs="Cambria"/>
                <w:color w:val="auto"/>
                <w:szCs w:val="20"/>
              </w:rPr>
            </w:pPr>
            <w:r w:rsidRPr="00026470">
              <w:rPr>
                <w:rFonts w:ascii="Palatino" w:eastAsia="WenQuanYi Micro Hei" w:hAnsi="Palatino" w:cs="Cambria"/>
                <w:color w:val="auto"/>
                <w:szCs w:val="20"/>
              </w:rPr>
              <w:lastRenderedPageBreak/>
              <w:t>Content above provided by:</w:t>
            </w:r>
          </w:p>
          <w:p w14:paraId="4408E86A" w14:textId="77777777" w:rsidR="00026470" w:rsidRPr="00026470" w:rsidRDefault="00026470" w:rsidP="00026470">
            <w:pPr>
              <w:pStyle w:val="Default"/>
              <w:numPr>
                <w:ilvl w:val="0"/>
                <w:numId w:val="15"/>
              </w:numPr>
              <w:rPr>
                <w:rFonts w:ascii="Palatino" w:eastAsia="WenQuanYi Micro Hei" w:hAnsi="Palatino" w:cs="Cambria"/>
                <w:color w:val="auto"/>
                <w:szCs w:val="20"/>
              </w:rPr>
            </w:pPr>
            <w:r w:rsidRPr="00026470">
              <w:rPr>
                <w:rFonts w:ascii="Palatino" w:eastAsia="WenQuanYi Micro Hei" w:hAnsi="Palatino" w:cs="Cambria"/>
                <w:color w:val="auto"/>
                <w:szCs w:val="20"/>
              </w:rPr>
              <w:t xml:space="preserve">The Lancet (http://www.thelancet.com/lancet-information-for-authors/statements-permissions-signatures#) </w:t>
            </w:r>
          </w:p>
          <w:p w14:paraId="24C907F2" w14:textId="77777777" w:rsidR="00026470" w:rsidRPr="00026470" w:rsidRDefault="00026470" w:rsidP="00026470">
            <w:pPr>
              <w:pStyle w:val="Default"/>
              <w:numPr>
                <w:ilvl w:val="0"/>
                <w:numId w:val="15"/>
              </w:numPr>
              <w:rPr>
                <w:rFonts w:ascii="Palatino Linotype" w:hAnsi="Palatino Linotype" w:cs="Times New Roman"/>
              </w:rPr>
            </w:pPr>
            <w:r w:rsidRPr="00026470">
              <w:rPr>
                <w:rFonts w:ascii="Palatino" w:eastAsia="WenQuanYi Micro Hei" w:hAnsi="Palatino" w:cs="Cambria"/>
                <w:color w:val="auto"/>
                <w:szCs w:val="20"/>
              </w:rPr>
              <w:t>The Journal of Nutrition (http://jn.nutrition.org/site/misc/ifora_4-ms-prep.xhtml)</w:t>
            </w:r>
          </w:p>
        </w:tc>
      </w:tr>
    </w:tbl>
    <w:p w14:paraId="48798681" w14:textId="77777777" w:rsidR="00026470" w:rsidRPr="00026470" w:rsidRDefault="00026470" w:rsidP="00026470">
      <w:pPr>
        <w:spacing w:after="0" w:line="240" w:lineRule="auto"/>
        <w:rPr>
          <w:rFonts w:ascii="Palatino Linotype" w:hAnsi="Palatino Linotype" w:cs="Times New Roman"/>
          <w:szCs w:val="24"/>
        </w:rPr>
      </w:pPr>
    </w:p>
    <w:p w14:paraId="7929E311" w14:textId="77777777" w:rsidR="00026470" w:rsidRPr="00026470" w:rsidRDefault="00026470" w:rsidP="00026470">
      <w:pPr>
        <w:spacing w:after="0" w:line="240" w:lineRule="auto"/>
      </w:pPr>
      <w:r w:rsidRPr="00026470">
        <w:t xml:space="preserve">Due to the large size and collaborative nature of CHLN, some particular authorship conventions will be followed: </w:t>
      </w:r>
    </w:p>
    <w:p w14:paraId="56F90C12" w14:textId="77777777" w:rsidR="00026470" w:rsidRPr="00026470" w:rsidRDefault="00026470" w:rsidP="00026470">
      <w:pPr>
        <w:spacing w:after="0" w:line="240" w:lineRule="auto"/>
        <w:ind w:left="720"/>
      </w:pPr>
      <w:r w:rsidRPr="00026470">
        <w:t>1. The lead (first) author for all manuscripts should lead the development of the manuscript (concepts, analysis, and interpretation).</w:t>
      </w:r>
    </w:p>
    <w:p w14:paraId="2B50E2FC" w14:textId="77777777" w:rsidR="00026470" w:rsidRPr="00026470" w:rsidRDefault="00026470" w:rsidP="00026470">
      <w:pPr>
        <w:spacing w:after="0" w:line="240" w:lineRule="auto"/>
        <w:ind w:left="720"/>
      </w:pPr>
      <w:r w:rsidRPr="00026470">
        <w:t>2. Given the large number of individuals involved in CHLN work, and rules limiting authorship of some publications, if the number of authors must be limited, the acknowledgement section will be used to recognize contributors who are not authors.</w:t>
      </w:r>
    </w:p>
    <w:p w14:paraId="5920AC38" w14:textId="77777777" w:rsidR="00026470" w:rsidRPr="00026470" w:rsidRDefault="00026470" w:rsidP="00026470">
      <w:pPr>
        <w:spacing w:after="0" w:line="240" w:lineRule="auto"/>
        <w:ind w:left="720"/>
      </w:pPr>
      <w:r w:rsidRPr="00026470">
        <w:t xml:space="preserve">3. Authorship order will be based on contribution. </w:t>
      </w:r>
    </w:p>
    <w:p w14:paraId="557BD5E8" w14:textId="77777777" w:rsidR="00026470" w:rsidRPr="00026470" w:rsidRDefault="00026470" w:rsidP="00026470">
      <w:pPr>
        <w:spacing w:after="0" w:line="240" w:lineRule="auto"/>
      </w:pPr>
    </w:p>
    <w:p w14:paraId="0AC9FEE6" w14:textId="77777777" w:rsidR="00026470" w:rsidRPr="00026470" w:rsidRDefault="00026470" w:rsidP="00026470">
      <w:pPr>
        <w:spacing w:after="0" w:line="240" w:lineRule="auto"/>
        <w:rPr>
          <w:u w:val="single"/>
        </w:rPr>
      </w:pPr>
      <w:r w:rsidRPr="00026470">
        <w:rPr>
          <w:u w:val="single"/>
        </w:rPr>
        <w:t>Acknowledgement</w:t>
      </w:r>
    </w:p>
    <w:p w14:paraId="02447A53" w14:textId="77777777" w:rsidR="00026470" w:rsidRPr="00026470" w:rsidRDefault="00026470" w:rsidP="00026470">
      <w:pPr>
        <w:spacing w:after="0" w:line="240" w:lineRule="auto"/>
      </w:pPr>
      <w:r w:rsidRPr="00026470">
        <w:t>The following acknowledgements should be included in any presentation, report, or publications:</w:t>
      </w:r>
    </w:p>
    <w:p w14:paraId="1815818B" w14:textId="77777777" w:rsidR="00026470" w:rsidRPr="00026470" w:rsidRDefault="00026470" w:rsidP="00026470">
      <w:pPr>
        <w:numPr>
          <w:ilvl w:val="1"/>
          <w:numId w:val="13"/>
        </w:numPr>
        <w:tabs>
          <w:tab w:val="clear" w:pos="720"/>
        </w:tabs>
        <w:suppressAutoHyphens w:val="0"/>
        <w:spacing w:after="0" w:line="240" w:lineRule="auto"/>
      </w:pPr>
      <w:r w:rsidRPr="00026470">
        <w:t>Participants</w:t>
      </w:r>
    </w:p>
    <w:p w14:paraId="0C177E9A" w14:textId="77777777" w:rsidR="00026470" w:rsidRPr="00026470" w:rsidRDefault="00026470" w:rsidP="00026470">
      <w:pPr>
        <w:numPr>
          <w:ilvl w:val="1"/>
          <w:numId w:val="13"/>
        </w:numPr>
        <w:tabs>
          <w:tab w:val="clear" w:pos="720"/>
        </w:tabs>
        <w:suppressAutoHyphens w:val="0"/>
        <w:spacing w:after="0" w:line="240" w:lineRule="auto"/>
      </w:pPr>
      <w:r w:rsidRPr="00026470">
        <w:t>All CHLN team members (contributor list) to which the data relate</w:t>
      </w:r>
    </w:p>
    <w:p w14:paraId="7C60A0E6" w14:textId="77777777" w:rsidR="00026470" w:rsidRPr="00026470" w:rsidRDefault="00026470" w:rsidP="00026470">
      <w:pPr>
        <w:numPr>
          <w:ilvl w:val="1"/>
          <w:numId w:val="13"/>
        </w:numPr>
        <w:tabs>
          <w:tab w:val="clear" w:pos="720"/>
        </w:tabs>
        <w:suppressAutoHyphens w:val="0"/>
        <w:spacing w:after="0" w:line="240" w:lineRule="auto"/>
      </w:pPr>
      <w:r w:rsidRPr="00026470">
        <w:t xml:space="preserve">All funding sources to include the appropriate NIFA/USDA acknowledgement. </w:t>
      </w:r>
    </w:p>
    <w:p w14:paraId="22099849" w14:textId="77777777" w:rsidR="00026470" w:rsidRPr="00026470" w:rsidRDefault="00026470" w:rsidP="00026470">
      <w:pPr>
        <w:spacing w:after="0" w:line="240" w:lineRule="auto"/>
      </w:pPr>
      <w:r w:rsidRPr="00026470">
        <w:t>Authors should identify contributors to be acknowledged, with their specific contribution identified, and permission obtained.</w:t>
      </w:r>
    </w:p>
    <w:p w14:paraId="6523DE64" w14:textId="77777777" w:rsidR="00026470" w:rsidRPr="00026470" w:rsidRDefault="00026470" w:rsidP="00026470">
      <w:pPr>
        <w:spacing w:after="0" w:line="240" w:lineRule="auto"/>
      </w:pPr>
    </w:p>
    <w:p w14:paraId="2C17932C" w14:textId="77777777" w:rsidR="00026470" w:rsidRPr="00026470" w:rsidRDefault="00026470" w:rsidP="00026470">
      <w:pPr>
        <w:spacing w:after="0" w:line="240" w:lineRule="auto"/>
      </w:pPr>
      <w:r w:rsidRPr="00026470">
        <w:t>Example: The authors gratefully acknowledge the study participants in (jurisdiction name[s]) and the CHLN team in (jurisdiction name[s]) who collected, entered and a</w:t>
      </w:r>
      <w:r>
        <w:t>nalyzed data. The support of</w:t>
      </w:r>
      <w:r w:rsidRPr="00026470">
        <w:t xml:space="preserve"> from the USDA Multi-State Hatch Project W1194 who funded CHLN is also acknowledged.</w:t>
      </w:r>
    </w:p>
    <w:p w14:paraId="1F75C798" w14:textId="77777777" w:rsidR="00026470" w:rsidRPr="00026470" w:rsidRDefault="00026470" w:rsidP="00026470">
      <w:pPr>
        <w:spacing w:after="0" w:line="240" w:lineRule="auto"/>
        <w:rPr>
          <w:rFonts w:ascii="Palatino Linotype" w:hAnsi="Palatino Linotype" w:cs="Times New Roman"/>
          <w:szCs w:val="24"/>
        </w:rPr>
      </w:pPr>
    </w:p>
    <w:p w14:paraId="0476C613" w14:textId="77777777" w:rsidR="00026470" w:rsidRPr="00026470" w:rsidRDefault="00026470" w:rsidP="00026470">
      <w:pPr>
        <w:spacing w:after="0" w:line="240" w:lineRule="auto"/>
      </w:pPr>
      <w:r w:rsidRPr="00026470">
        <w:t>The lead author will determine whether writing group members meet the above guidelines. Resolution of authorship and acknowledgement disagreements will be the responsibility of the CHLN Chair/Vice Chair. Should additional authorship guidance be required, the CHLN Advisor will be consulted.</w:t>
      </w:r>
    </w:p>
    <w:p w14:paraId="5B996EB0" w14:textId="77777777" w:rsidR="00026470" w:rsidRPr="00026470" w:rsidRDefault="00026470" w:rsidP="00026470">
      <w:pPr>
        <w:spacing w:after="0" w:line="240" w:lineRule="auto"/>
      </w:pPr>
    </w:p>
    <w:p w14:paraId="28384116" w14:textId="77777777" w:rsidR="00026470" w:rsidRPr="00026470" w:rsidRDefault="00026470" w:rsidP="00026470">
      <w:pPr>
        <w:spacing w:after="0" w:line="240" w:lineRule="auto"/>
        <w:rPr>
          <w:i/>
        </w:rPr>
      </w:pPr>
      <w:r w:rsidRPr="00026470">
        <w:rPr>
          <w:i/>
        </w:rPr>
        <w:t>Review Process</w:t>
      </w:r>
    </w:p>
    <w:p w14:paraId="1125B918" w14:textId="77777777" w:rsidR="00026470" w:rsidRPr="00026470" w:rsidRDefault="00026470" w:rsidP="00026470">
      <w:pPr>
        <w:spacing w:after="0" w:line="240" w:lineRule="auto"/>
      </w:pPr>
      <w:r w:rsidRPr="00026470">
        <w:t>All manuscripts and grant applications containing CHLN data must be reviewed and approved by the CHL</w:t>
      </w:r>
      <w:r>
        <w:t>/CHLN</w:t>
      </w:r>
      <w:r w:rsidRPr="00026470">
        <w:t xml:space="preserve"> PSC before submission. Drafts should be submitted using the online form available here:</w:t>
      </w:r>
    </w:p>
    <w:p w14:paraId="6F3A87DC" w14:textId="77777777" w:rsidR="00026470" w:rsidRPr="00026470" w:rsidRDefault="00026470" w:rsidP="00026470">
      <w:pPr>
        <w:spacing w:after="0" w:line="240" w:lineRule="auto"/>
      </w:pPr>
    </w:p>
    <w:p w14:paraId="337B0154" w14:textId="77777777" w:rsidR="00026470" w:rsidRPr="00026470" w:rsidRDefault="002146D6" w:rsidP="00026470">
      <w:pPr>
        <w:spacing w:after="0" w:line="240" w:lineRule="auto"/>
      </w:pPr>
      <w:hyperlink r:id="rId18" w:history="1">
        <w:r w:rsidR="00026470" w:rsidRPr="00026470">
          <w:rPr>
            <w:rStyle w:val="Hyperlink"/>
          </w:rPr>
          <w:t>http://www.chl-pacific.org/data-and-manuscript-request-combined</w:t>
        </w:r>
      </w:hyperlink>
    </w:p>
    <w:p w14:paraId="10EEB77B" w14:textId="77777777" w:rsidR="00026470" w:rsidRPr="00026470" w:rsidRDefault="00026470" w:rsidP="00026470">
      <w:pPr>
        <w:spacing w:after="0" w:line="240" w:lineRule="auto"/>
      </w:pPr>
    </w:p>
    <w:p w14:paraId="3101937F" w14:textId="77777777" w:rsidR="00026470" w:rsidRPr="00026470" w:rsidRDefault="00026470" w:rsidP="00026470">
      <w:pPr>
        <w:spacing w:after="0" w:line="240" w:lineRule="auto"/>
      </w:pPr>
      <w:r w:rsidRPr="00026470">
        <w:t xml:space="preserve">Proposals will be reviewed in the CHL PSC meeting on the first Wednesday of every month (this may change throughout the year due to other conflicts). The CHL PSC proposal decisions will be made during the PSC meeting. In instances when the PSC is </w:t>
      </w:r>
      <w:r w:rsidRPr="00026470">
        <w:lastRenderedPageBreak/>
        <w:t>not holding regular monthly meetings, proposals will be circulated to the CHL PSC via email. Proposals will receive one of three designations:</w:t>
      </w:r>
    </w:p>
    <w:p w14:paraId="24843040" w14:textId="77777777" w:rsidR="00026470" w:rsidRPr="00026470" w:rsidRDefault="00026470" w:rsidP="00026470">
      <w:pPr>
        <w:spacing w:after="0" w:line="240" w:lineRule="auto"/>
        <w:ind w:left="720"/>
      </w:pPr>
      <w:r w:rsidRPr="00026470">
        <w:t>Approved</w:t>
      </w:r>
    </w:p>
    <w:p w14:paraId="7E3BDB2B" w14:textId="77777777" w:rsidR="00026470" w:rsidRPr="00026470" w:rsidRDefault="00026470" w:rsidP="00026470">
      <w:pPr>
        <w:spacing w:after="0" w:line="240" w:lineRule="auto"/>
        <w:ind w:left="720"/>
      </w:pPr>
      <w:r w:rsidRPr="00026470">
        <w:t>Approved with CHL PSC requested modifications</w:t>
      </w:r>
    </w:p>
    <w:p w14:paraId="5953EB3E" w14:textId="77777777" w:rsidR="00026470" w:rsidRPr="00026470" w:rsidRDefault="00026470" w:rsidP="00026470">
      <w:pPr>
        <w:spacing w:after="0" w:line="240" w:lineRule="auto"/>
        <w:ind w:left="720"/>
      </w:pPr>
      <w:r w:rsidRPr="00026470">
        <w:t xml:space="preserve">Not approved </w:t>
      </w:r>
    </w:p>
    <w:p w14:paraId="037495A6" w14:textId="77777777" w:rsidR="00026470" w:rsidRDefault="00026470" w:rsidP="00026470">
      <w:pPr>
        <w:spacing w:after="0" w:line="240" w:lineRule="auto"/>
      </w:pPr>
    </w:p>
    <w:p w14:paraId="2A9DB8E7" w14:textId="77777777" w:rsidR="00026470" w:rsidRPr="00026470" w:rsidRDefault="00026470" w:rsidP="00026470">
      <w:pPr>
        <w:spacing w:after="0" w:line="240" w:lineRule="auto"/>
      </w:pPr>
      <w:r w:rsidRPr="00026470">
        <w:t>Proposals receiving the designation of approved with modifications will need to re-submit the modified proposal using the online form noted above.</w:t>
      </w:r>
    </w:p>
    <w:p w14:paraId="7FCB4736" w14:textId="77777777" w:rsidR="00026470" w:rsidRPr="00026470" w:rsidRDefault="00026470" w:rsidP="00026470">
      <w:pPr>
        <w:spacing w:after="0" w:line="240" w:lineRule="auto"/>
      </w:pPr>
      <w:r w:rsidRPr="00026470">
        <w:tab/>
      </w:r>
    </w:p>
    <w:p w14:paraId="3477E5E5" w14:textId="77777777" w:rsidR="00026470" w:rsidRPr="00026470" w:rsidRDefault="00026470" w:rsidP="00026470">
      <w:pPr>
        <w:spacing w:after="0" w:line="240" w:lineRule="auto"/>
      </w:pPr>
    </w:p>
    <w:p w14:paraId="76BB3EA8" w14:textId="77777777" w:rsidR="009B4928" w:rsidRDefault="009B4928" w:rsidP="00026470">
      <w:pPr>
        <w:spacing w:after="0" w:line="240" w:lineRule="auto"/>
        <w:contextualSpacing/>
        <w:rPr>
          <w:rFonts w:ascii="Palatino Linotype" w:hAnsi="Palatino Linotype" w:cs="Times New Roman"/>
        </w:rPr>
        <w:sectPr w:rsidR="009B4928" w:rsidSect="000B1BE8">
          <w:pgSz w:w="12240" w:h="15840"/>
          <w:pgMar w:top="1440" w:right="1440" w:bottom="1440" w:left="1440" w:header="0" w:footer="1145" w:gutter="0"/>
          <w:cols w:space="720"/>
          <w:formProt w:val="0"/>
          <w:docGrid w:linePitch="240"/>
        </w:sectPr>
      </w:pPr>
    </w:p>
    <w:p w14:paraId="085FA347" w14:textId="77777777" w:rsidR="00026470" w:rsidRPr="00026470" w:rsidRDefault="00556675" w:rsidP="00026470">
      <w:pPr>
        <w:spacing w:after="0" w:line="240" w:lineRule="auto"/>
        <w:contextualSpacing/>
        <w:rPr>
          <w:rFonts w:ascii="Palatino Linotype" w:hAnsi="Palatino Linotype" w:cs="Times New Roman"/>
        </w:rPr>
      </w:pPr>
      <w:r w:rsidRPr="00556675">
        <w:rPr>
          <w:rFonts w:ascii="Palatino Linotype" w:hAnsi="Palatino Linotype" w:cs="Times New Roman"/>
        </w:rPr>
        <w:lastRenderedPageBreak/>
        <w:drawing>
          <wp:inline distT="0" distB="0" distL="0" distR="0" wp14:anchorId="5580EE04" wp14:editId="4E380504">
            <wp:extent cx="8229600" cy="5938520"/>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229600" cy="5938520"/>
                    </a:xfrm>
                    <a:prstGeom prst="rect">
                      <a:avLst/>
                    </a:prstGeom>
                  </pic:spPr>
                </pic:pic>
              </a:graphicData>
            </a:graphic>
          </wp:inline>
        </w:drawing>
      </w:r>
    </w:p>
    <w:p w14:paraId="5807922A" w14:textId="77777777" w:rsidR="009B4928" w:rsidRDefault="00556675">
      <w:pPr>
        <w:tabs>
          <w:tab w:val="clear" w:pos="720"/>
        </w:tabs>
        <w:suppressAutoHyphens w:val="0"/>
        <w:rPr>
          <w:rFonts w:ascii="Times New Roman" w:hAnsi="Times New Roman" w:cs="Times New Roman"/>
        </w:rPr>
        <w:sectPr w:rsidR="009B4928" w:rsidSect="00556675">
          <w:pgSz w:w="15840" w:h="12240" w:orient="landscape"/>
          <w:pgMar w:top="1440" w:right="1440" w:bottom="1440" w:left="1440" w:header="0" w:footer="1145" w:gutter="0"/>
          <w:cols w:space="720"/>
          <w:formProt w:val="0"/>
          <w:docGrid w:linePitch="326"/>
        </w:sectPr>
      </w:pPr>
      <w:r w:rsidRPr="00556675">
        <w:rPr>
          <w:rFonts w:ascii="Times New Roman" w:hAnsi="Times New Roman" w:cs="Times New Roman"/>
        </w:rPr>
        <w:lastRenderedPageBreak/>
        <w:drawing>
          <wp:inline distT="0" distB="0" distL="0" distR="0" wp14:anchorId="56254411" wp14:editId="6EB1234E">
            <wp:extent cx="8229600" cy="593852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229600" cy="5938520"/>
                    </a:xfrm>
                    <a:prstGeom prst="rect">
                      <a:avLst/>
                    </a:prstGeom>
                  </pic:spPr>
                </pic:pic>
              </a:graphicData>
            </a:graphic>
          </wp:inline>
        </w:drawing>
      </w:r>
    </w:p>
    <w:p w14:paraId="357F3804" w14:textId="77777777" w:rsidR="009B4928" w:rsidRDefault="009B4928" w:rsidP="00C10509">
      <w:pPr>
        <w:spacing w:after="0" w:line="240" w:lineRule="auto"/>
        <w:contextualSpacing/>
        <w:rPr>
          <w:rFonts w:ascii="Times New Roman" w:hAnsi="Times New Roman" w:cs="Times New Roman"/>
        </w:rPr>
        <w:sectPr w:rsidR="009B4928" w:rsidSect="009B4928">
          <w:pgSz w:w="15840" w:h="12240" w:orient="landscape"/>
          <w:pgMar w:top="1440" w:right="1440" w:bottom="1440" w:left="1440" w:header="0" w:footer="1145" w:gutter="0"/>
          <w:cols w:space="720"/>
          <w:formProt w:val="0"/>
          <w:docGrid w:linePitch="326"/>
        </w:sectPr>
      </w:pPr>
      <w:r w:rsidRPr="009B4928">
        <w:rPr>
          <w:rFonts w:ascii="Times New Roman" w:hAnsi="Times New Roman" w:cs="Times New Roman"/>
        </w:rPr>
        <w:lastRenderedPageBreak/>
        <w:drawing>
          <wp:inline distT="0" distB="0" distL="0" distR="0" wp14:anchorId="1CA44D17" wp14:editId="662E389B">
            <wp:extent cx="8229600" cy="5938520"/>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229600" cy="5938520"/>
                    </a:xfrm>
                    <a:prstGeom prst="rect">
                      <a:avLst/>
                    </a:prstGeom>
                  </pic:spPr>
                </pic:pic>
              </a:graphicData>
            </a:graphic>
          </wp:inline>
        </w:drawing>
      </w:r>
    </w:p>
    <w:p w14:paraId="6C94B45D" w14:textId="77777777" w:rsidR="007B5A19" w:rsidRPr="00933B97" w:rsidRDefault="009B4928" w:rsidP="00C10509">
      <w:pPr>
        <w:spacing w:after="0" w:line="240" w:lineRule="auto"/>
        <w:contextualSpacing/>
        <w:rPr>
          <w:rFonts w:ascii="Times New Roman" w:hAnsi="Times New Roman" w:cs="Times New Roman"/>
        </w:rPr>
      </w:pPr>
      <w:r w:rsidRPr="009B4928">
        <w:rPr>
          <w:rFonts w:ascii="Times New Roman" w:hAnsi="Times New Roman" w:cs="Times New Roman"/>
        </w:rPr>
        <w:lastRenderedPageBreak/>
        <w:drawing>
          <wp:inline distT="0" distB="0" distL="0" distR="0" wp14:anchorId="163E7691" wp14:editId="75574D7F">
            <wp:extent cx="8229600" cy="593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229600" cy="5938520"/>
                    </a:xfrm>
                    <a:prstGeom prst="rect">
                      <a:avLst/>
                    </a:prstGeom>
                  </pic:spPr>
                </pic:pic>
              </a:graphicData>
            </a:graphic>
          </wp:inline>
        </w:drawing>
      </w:r>
    </w:p>
    <w:sectPr w:rsidR="007B5A19" w:rsidRPr="00933B97" w:rsidSect="009B4928">
      <w:pgSz w:w="15840" w:h="12240" w:orient="landscape"/>
      <w:pgMar w:top="1440" w:right="1440" w:bottom="1440" w:left="1440" w:header="0" w:footer="1145"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2B0ED" w14:textId="77777777" w:rsidR="002146D6" w:rsidRDefault="002146D6" w:rsidP="00F9682E">
      <w:pPr>
        <w:spacing w:after="0" w:line="240" w:lineRule="auto"/>
      </w:pPr>
      <w:r>
        <w:separator/>
      </w:r>
    </w:p>
  </w:endnote>
  <w:endnote w:type="continuationSeparator" w:id="0">
    <w:p w14:paraId="78489E83" w14:textId="77777777" w:rsidR="002146D6" w:rsidRDefault="002146D6" w:rsidP="00F9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Palatino">
    <w:panose1 w:val="02000500000000000000"/>
    <w:charset w:val="00"/>
    <w:family w:val="auto"/>
    <w:pitch w:val="variable"/>
    <w:sig w:usb0="A00002FF" w:usb1="7800205A" w:usb2="14600000" w:usb3="00000000" w:csb0="00000193" w:csb1="00000000"/>
  </w:font>
  <w:font w:name="WenQuanYi Micro Hei">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Lohit Hindi">
    <w:panose1 w:val="00000000000000000000"/>
    <w:charset w:val="00"/>
    <w:family w:val="roman"/>
    <w:notTrueType/>
    <w:pitch w:val="default"/>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verlock">
    <w:altName w:val="Times New Roman"/>
    <w:charset w:val="00"/>
    <w:family w:val="auto"/>
    <w:pitch w:val="default"/>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4D4FF" w14:textId="77777777" w:rsidR="009B4928" w:rsidRDefault="009B4928">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22359">
      <w:rPr>
        <w:rFonts w:ascii="Arial" w:eastAsia="Arial" w:hAnsi="Arial" w:cs="Arial"/>
        <w:noProof/>
        <w:color w:val="000000"/>
      </w:rPr>
      <w:t>8</w:t>
    </w:r>
    <w:r>
      <w:rPr>
        <w:rFonts w:ascii="Arial" w:eastAsia="Arial" w:hAnsi="Arial" w:cs="Arial"/>
        <w:color w:val="000000"/>
      </w:rPr>
      <w:fldChar w:fldCharType="end"/>
    </w:r>
  </w:p>
  <w:p w14:paraId="36EC2137" w14:textId="77777777" w:rsidR="009B4928" w:rsidRDefault="009B492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8F00C" w14:textId="77777777" w:rsidR="00A42FC2" w:rsidRDefault="00A42FC2">
    <w:pPr>
      <w:pStyle w:val="Footer"/>
    </w:pPr>
    <w:r>
      <w:t xml:space="preserve">Version date: </w:t>
    </w:r>
    <w:r w:rsidR="00933B97">
      <w:t>20180601</w:t>
    </w:r>
  </w:p>
  <w:p w14:paraId="70ADC26A" w14:textId="77777777" w:rsidR="000B1BE8" w:rsidRDefault="000B1B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35011" w14:textId="77777777" w:rsidR="002146D6" w:rsidRDefault="002146D6" w:rsidP="00F9682E">
      <w:pPr>
        <w:spacing w:after="0" w:line="240" w:lineRule="auto"/>
      </w:pPr>
      <w:r>
        <w:separator/>
      </w:r>
    </w:p>
  </w:footnote>
  <w:footnote w:type="continuationSeparator" w:id="0">
    <w:p w14:paraId="6631831E" w14:textId="77777777" w:rsidR="002146D6" w:rsidRDefault="002146D6" w:rsidP="00F968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E267C" w14:textId="77777777" w:rsidR="009B4928" w:rsidRDefault="009B4928">
    <w:pPr>
      <w:spacing w:after="0" w:line="240" w:lineRule="auto"/>
      <w:jc w:val="center"/>
      <w:rPr>
        <w:rFonts w:ascii="Arial" w:eastAsia="Arial" w:hAnsi="Arial" w:cs="Arial"/>
        <w:b/>
      </w:rPr>
    </w:pPr>
    <w:r>
      <w:rPr>
        <w:rFonts w:ascii="Arial" w:eastAsia="Arial" w:hAnsi="Arial" w:cs="Arial"/>
        <w:b/>
      </w:rPr>
      <w:t>2018 CHLN Multi-State Annual Meeting Minutes</w:t>
    </w:r>
  </w:p>
  <w:p w14:paraId="365741C2" w14:textId="77777777" w:rsidR="009B4928" w:rsidRDefault="009B4928">
    <w:pPr>
      <w:spacing w:after="0" w:line="240" w:lineRule="auto"/>
      <w:jc w:val="center"/>
      <w:rPr>
        <w:rFonts w:ascii="Overlock" w:eastAsia="Overlock" w:hAnsi="Overlock" w:cs="Overlock"/>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0414" w14:textId="77777777" w:rsidR="009B4928" w:rsidRDefault="009B4928">
    <w:pPr>
      <w:spacing w:after="0" w:line="240" w:lineRule="auto"/>
      <w:jc w:val="right"/>
      <w:rPr>
        <w:rFonts w:ascii="Overlock" w:eastAsia="Overlock" w:hAnsi="Overlock" w:cs="Overlock"/>
      </w:rPr>
    </w:pPr>
    <w:r>
      <w:rPr>
        <w:rFonts w:ascii="Overlock" w:eastAsia="Overlock" w:hAnsi="Overlock" w:cs="Overlock"/>
      </w:rPr>
      <w:t>2018 CHL Center Meeting Agenda                          12/22/17</w:t>
    </w:r>
  </w:p>
  <w:p w14:paraId="22043475" w14:textId="77777777" w:rsidR="009B4928" w:rsidRDefault="009B492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4E42"/>
    <w:multiLevelType w:val="hybridMultilevel"/>
    <w:tmpl w:val="8D4633DA"/>
    <w:lvl w:ilvl="0" w:tplc="B05A164E">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8B0135"/>
    <w:multiLevelType w:val="hybridMultilevel"/>
    <w:tmpl w:val="F1C6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B6176"/>
    <w:multiLevelType w:val="multilevel"/>
    <w:tmpl w:val="7E0C1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0F74BC"/>
    <w:multiLevelType w:val="multilevel"/>
    <w:tmpl w:val="45D4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514FB4"/>
    <w:multiLevelType w:val="multilevel"/>
    <w:tmpl w:val="FD2AD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3593A3C"/>
    <w:multiLevelType w:val="multilevel"/>
    <w:tmpl w:val="7C2E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7A64039"/>
    <w:multiLevelType w:val="hybridMultilevel"/>
    <w:tmpl w:val="3024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F577A"/>
    <w:multiLevelType w:val="multilevel"/>
    <w:tmpl w:val="6700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DBF2C13"/>
    <w:multiLevelType w:val="multilevel"/>
    <w:tmpl w:val="16980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23724C8"/>
    <w:multiLevelType w:val="multilevel"/>
    <w:tmpl w:val="B18E3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52F7DAC"/>
    <w:multiLevelType w:val="hybridMultilevel"/>
    <w:tmpl w:val="EA30D0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CA67E39"/>
    <w:multiLevelType w:val="hybridMultilevel"/>
    <w:tmpl w:val="49B0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C3B66"/>
    <w:multiLevelType w:val="multilevel"/>
    <w:tmpl w:val="10644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D381957"/>
    <w:multiLevelType w:val="hybridMultilevel"/>
    <w:tmpl w:val="B972CC8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83A7C49"/>
    <w:multiLevelType w:val="multilevel"/>
    <w:tmpl w:val="A8B6D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AF072A1"/>
    <w:multiLevelType w:val="multilevel"/>
    <w:tmpl w:val="D9F64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B3F40D2"/>
    <w:multiLevelType w:val="hybridMultilevel"/>
    <w:tmpl w:val="D450A15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BC4369B"/>
    <w:multiLevelType w:val="multilevel"/>
    <w:tmpl w:val="0F20C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E5C38EF"/>
    <w:multiLevelType w:val="hybridMultilevel"/>
    <w:tmpl w:val="D1CE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BE5A90"/>
    <w:multiLevelType w:val="multilevel"/>
    <w:tmpl w:val="0B120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4FB2F58"/>
    <w:multiLevelType w:val="hybridMultilevel"/>
    <w:tmpl w:val="EEAA8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5B227C"/>
    <w:multiLevelType w:val="multilevel"/>
    <w:tmpl w:val="72C0C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8A426D8"/>
    <w:multiLevelType w:val="multilevel"/>
    <w:tmpl w:val="C1987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D650767"/>
    <w:multiLevelType w:val="hybridMultilevel"/>
    <w:tmpl w:val="543E5B1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745645E2"/>
    <w:multiLevelType w:val="multilevel"/>
    <w:tmpl w:val="5CE084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757013D3"/>
    <w:multiLevelType w:val="hybridMultilevel"/>
    <w:tmpl w:val="65B2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7960D2F"/>
    <w:multiLevelType w:val="multilevel"/>
    <w:tmpl w:val="E3AC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E8172D1"/>
    <w:multiLevelType w:val="multilevel"/>
    <w:tmpl w:val="030E7F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7F455E87"/>
    <w:multiLevelType w:val="multilevel"/>
    <w:tmpl w:val="3C2AA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2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27"/>
  </w:num>
  <w:num w:numId="7">
    <w:abstractNumId w:val="20"/>
  </w:num>
  <w:num w:numId="8">
    <w:abstractNumId w:val="6"/>
  </w:num>
  <w:num w:numId="9">
    <w:abstractNumId w:val="1"/>
  </w:num>
  <w:num w:numId="10">
    <w:abstractNumId w:val="23"/>
  </w:num>
  <w:num w:numId="11">
    <w:abstractNumId w:val="10"/>
  </w:num>
  <w:num w:numId="12">
    <w:abstractNumId w:val="25"/>
  </w:num>
  <w:num w:numId="13">
    <w:abstractNumId w:val="13"/>
  </w:num>
  <w:num w:numId="14">
    <w:abstractNumId w:val="11"/>
  </w:num>
  <w:num w:numId="15">
    <w:abstractNumId w:val="16"/>
  </w:num>
  <w:num w:numId="16">
    <w:abstractNumId w:val="3"/>
  </w:num>
  <w:num w:numId="17">
    <w:abstractNumId w:val="26"/>
  </w:num>
  <w:num w:numId="18">
    <w:abstractNumId w:val="15"/>
  </w:num>
  <w:num w:numId="19">
    <w:abstractNumId w:val="8"/>
  </w:num>
  <w:num w:numId="20">
    <w:abstractNumId w:val="12"/>
  </w:num>
  <w:num w:numId="21">
    <w:abstractNumId w:val="28"/>
  </w:num>
  <w:num w:numId="22">
    <w:abstractNumId w:val="17"/>
  </w:num>
  <w:num w:numId="23">
    <w:abstractNumId w:val="22"/>
  </w:num>
  <w:num w:numId="24">
    <w:abstractNumId w:val="5"/>
  </w:num>
  <w:num w:numId="25">
    <w:abstractNumId w:val="14"/>
  </w:num>
  <w:num w:numId="26">
    <w:abstractNumId w:val="21"/>
  </w:num>
  <w:num w:numId="27">
    <w:abstractNumId w:val="19"/>
  </w:num>
  <w:num w:numId="28">
    <w:abstractNumId w:val="4"/>
  </w:num>
  <w:num w:numId="29">
    <w:abstractNumId w:val="9"/>
  </w:num>
  <w:num w:numId="30">
    <w:abstractNumId w:val="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5C"/>
    <w:rsid w:val="00026470"/>
    <w:rsid w:val="000337FD"/>
    <w:rsid w:val="000B1BE8"/>
    <w:rsid w:val="001028A7"/>
    <w:rsid w:val="001D7402"/>
    <w:rsid w:val="002146D6"/>
    <w:rsid w:val="0022665C"/>
    <w:rsid w:val="002820B1"/>
    <w:rsid w:val="002B78AB"/>
    <w:rsid w:val="00454479"/>
    <w:rsid w:val="0048225E"/>
    <w:rsid w:val="00492449"/>
    <w:rsid w:val="004952E3"/>
    <w:rsid w:val="004A6B0F"/>
    <w:rsid w:val="00544F0B"/>
    <w:rsid w:val="00556675"/>
    <w:rsid w:val="005B4F92"/>
    <w:rsid w:val="0060211D"/>
    <w:rsid w:val="00730EBD"/>
    <w:rsid w:val="00745926"/>
    <w:rsid w:val="00780A97"/>
    <w:rsid w:val="00780C6C"/>
    <w:rsid w:val="007B1632"/>
    <w:rsid w:val="007B5A19"/>
    <w:rsid w:val="00822359"/>
    <w:rsid w:val="00834395"/>
    <w:rsid w:val="00877F58"/>
    <w:rsid w:val="008A5F20"/>
    <w:rsid w:val="00933B97"/>
    <w:rsid w:val="009413EE"/>
    <w:rsid w:val="009B4928"/>
    <w:rsid w:val="009B534B"/>
    <w:rsid w:val="009E3327"/>
    <w:rsid w:val="00A42FC2"/>
    <w:rsid w:val="00AF5177"/>
    <w:rsid w:val="00B2575C"/>
    <w:rsid w:val="00B84BB2"/>
    <w:rsid w:val="00C10509"/>
    <w:rsid w:val="00C27D4E"/>
    <w:rsid w:val="00CF5243"/>
    <w:rsid w:val="00D54642"/>
    <w:rsid w:val="00DE63E5"/>
    <w:rsid w:val="00EF421C"/>
    <w:rsid w:val="00F9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6B2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tabs>
        <w:tab w:val="left" w:pos="720"/>
      </w:tabs>
      <w:suppressAutoHyphens/>
    </w:pPr>
    <w:rPr>
      <w:rFonts w:ascii="Palatino" w:eastAsia="WenQuanYi Micro Hei" w:hAnsi="Palatino" w:cs="Cambr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Palatino" w:hAnsi="Palatino"/>
    </w:rPr>
  </w:style>
  <w:style w:type="character" w:customStyle="1" w:styleId="CommentSubjectChar">
    <w:name w:val="Comment Subject Char"/>
    <w:basedOn w:val="CommentTextChar"/>
    <w:rPr>
      <w:rFonts w:ascii="Palatino" w:hAnsi="Palatino"/>
      <w:b/>
      <w:bCs/>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Cs w:val="24"/>
    </w:rPr>
  </w:style>
  <w:style w:type="paragraph" w:customStyle="1" w:styleId="Index">
    <w:name w:val="Index"/>
    <w:basedOn w:val="Normal"/>
    <w:pPr>
      <w:suppressLineNumbers/>
    </w:pPr>
    <w:rPr>
      <w:rFonts w:cs="Lohit Hindi"/>
    </w:rPr>
  </w:style>
  <w:style w:type="paragraph" w:styleId="ListParagraph">
    <w:name w:val="List Paragraph"/>
    <w:basedOn w:val="Normal"/>
    <w:uiPriority w:val="34"/>
    <w:qFormat/>
    <w:pPr>
      <w:ind w:left="720"/>
    </w:pPr>
  </w:style>
  <w:style w:type="paragraph" w:styleId="CommentText">
    <w:name w:val="annotation text"/>
    <w:basedOn w:val="Normal"/>
    <w:rPr>
      <w:sz w:val="20"/>
    </w:rPr>
  </w:style>
  <w:style w:type="paragraph" w:styleId="CommentSubject">
    <w:name w:val="annotation subject"/>
    <w:basedOn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F9682E"/>
    <w:pPr>
      <w:tabs>
        <w:tab w:val="clear" w:pos="720"/>
        <w:tab w:val="center" w:pos="4680"/>
        <w:tab w:val="right" w:pos="9360"/>
      </w:tabs>
      <w:spacing w:after="0" w:line="240" w:lineRule="auto"/>
    </w:pPr>
  </w:style>
  <w:style w:type="character" w:customStyle="1" w:styleId="HeaderChar">
    <w:name w:val="Header Char"/>
    <w:basedOn w:val="DefaultParagraphFont"/>
    <w:link w:val="Header"/>
    <w:uiPriority w:val="99"/>
    <w:rsid w:val="00F9682E"/>
    <w:rPr>
      <w:rFonts w:ascii="Palatino" w:eastAsia="WenQuanYi Micro Hei" w:hAnsi="Palatino" w:cs="Cambria"/>
      <w:sz w:val="24"/>
      <w:szCs w:val="20"/>
    </w:rPr>
  </w:style>
  <w:style w:type="paragraph" w:styleId="Footer">
    <w:name w:val="footer"/>
    <w:basedOn w:val="Normal"/>
    <w:link w:val="FooterChar"/>
    <w:uiPriority w:val="99"/>
    <w:unhideWhenUsed/>
    <w:rsid w:val="00F9682E"/>
    <w:pPr>
      <w:tabs>
        <w:tab w:val="clear" w:pos="720"/>
        <w:tab w:val="center" w:pos="4680"/>
        <w:tab w:val="right" w:pos="9360"/>
      </w:tabs>
      <w:spacing w:after="0" w:line="240" w:lineRule="auto"/>
    </w:pPr>
  </w:style>
  <w:style w:type="character" w:customStyle="1" w:styleId="FooterChar">
    <w:name w:val="Footer Char"/>
    <w:basedOn w:val="DefaultParagraphFont"/>
    <w:link w:val="Footer"/>
    <w:uiPriority w:val="99"/>
    <w:rsid w:val="00F9682E"/>
    <w:rPr>
      <w:rFonts w:ascii="Palatino" w:eastAsia="WenQuanYi Micro Hei" w:hAnsi="Palatino" w:cs="Cambria"/>
      <w:sz w:val="24"/>
      <w:szCs w:val="20"/>
    </w:rPr>
  </w:style>
  <w:style w:type="table" w:styleId="TableGrid">
    <w:name w:val="Table Grid"/>
    <w:basedOn w:val="TableNormal"/>
    <w:uiPriority w:val="59"/>
    <w:rsid w:val="00C10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2665C"/>
    <w:rPr>
      <w:color w:val="0000FF" w:themeColor="hyperlink"/>
      <w:u w:val="single"/>
    </w:rPr>
  </w:style>
  <w:style w:type="paragraph" w:customStyle="1" w:styleId="Default">
    <w:name w:val="Default"/>
    <w:rsid w:val="00026470"/>
    <w:pPr>
      <w:autoSpaceDE w:val="0"/>
      <w:autoSpaceDN w:val="0"/>
      <w:adjustRightInd w:val="0"/>
      <w:spacing w:after="0" w:line="240" w:lineRule="auto"/>
    </w:pPr>
    <w:rPr>
      <w:rFonts w:ascii="Shaker 2 Lancet Regular" w:eastAsia="Calibri" w:hAnsi="Shaker 2 Lancet Regular" w:cs="Shaker 2 Lancet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67357">
      <w:bodyDiv w:val="1"/>
      <w:marLeft w:val="0"/>
      <w:marRight w:val="0"/>
      <w:marTop w:val="0"/>
      <w:marBottom w:val="0"/>
      <w:divBdr>
        <w:top w:val="none" w:sz="0" w:space="0" w:color="auto"/>
        <w:left w:val="none" w:sz="0" w:space="0" w:color="auto"/>
        <w:bottom w:val="none" w:sz="0" w:space="0" w:color="auto"/>
        <w:right w:val="none" w:sz="0" w:space="0" w:color="auto"/>
      </w:divBdr>
    </w:div>
    <w:div w:id="21408026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2.emf"/><Relationship Id="rId21" Type="http://schemas.openxmlformats.org/officeDocument/2006/relationships/image" Target="media/image3.emf"/><Relationship Id="rId22" Type="http://schemas.openxmlformats.org/officeDocument/2006/relationships/image" Target="media/image4.emf"/><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r-project.org/" TargetMode="External"/><Relationship Id="rId11" Type="http://schemas.openxmlformats.org/officeDocument/2006/relationships/footer" Target="footer2.xm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yperlink" Target="https://drive.google.com/open?id=1MQxDdKn6eTfnp-oLmAZ05xHe8WbdeyVm" TargetMode="External"/><Relationship Id="rId18" Type="http://schemas.openxmlformats.org/officeDocument/2006/relationships/hyperlink" Target="http://www.chl-pacific.org/data-and-manuscript-request-combined" TargetMode="External"/><Relationship Id="rId19" Type="http://schemas.openxmlformats.org/officeDocument/2006/relationships/image" Target="media/image1.e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3E0CD3-EA8C-4DD5-9C55-42643A8D53AA}"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DA99812A-AE19-459F-A15D-DEBE8C4528FC}">
      <dgm:prSet phldrT="[Text]"/>
      <dgm:spPr/>
      <dgm:t>
        <a:bodyPr/>
        <a:lstStyle/>
        <a:p>
          <a:r>
            <a:rPr lang="en-US"/>
            <a:t>Chair</a:t>
          </a:r>
        </a:p>
      </dgm:t>
    </dgm:pt>
    <dgm:pt modelId="{832B7560-A451-4687-A877-AA5F3FD30CBF}" type="parTrans" cxnId="{1FF52F58-15C3-4995-BB1E-0706A9C28701}">
      <dgm:prSet/>
      <dgm:spPr/>
      <dgm:t>
        <a:bodyPr/>
        <a:lstStyle/>
        <a:p>
          <a:endParaRPr lang="en-US"/>
        </a:p>
      </dgm:t>
    </dgm:pt>
    <dgm:pt modelId="{94523388-9C3E-451D-B913-20495042C72D}" type="sibTrans" cxnId="{1FF52F58-15C3-4995-BB1E-0706A9C28701}">
      <dgm:prSet/>
      <dgm:spPr/>
      <dgm:t>
        <a:bodyPr/>
        <a:lstStyle/>
        <a:p>
          <a:endParaRPr lang="en-US"/>
        </a:p>
      </dgm:t>
    </dgm:pt>
    <dgm:pt modelId="{CF671C94-391C-4C4C-A0DB-60FEFBB7C058}">
      <dgm:prSet phldrT="[Text]"/>
      <dgm:spPr/>
      <dgm:t>
        <a:bodyPr/>
        <a:lstStyle/>
        <a:p>
          <a:r>
            <a:rPr lang="en-US"/>
            <a:t>Vice Chair</a:t>
          </a:r>
        </a:p>
      </dgm:t>
    </dgm:pt>
    <dgm:pt modelId="{752992DF-CEDA-423B-96E3-F9CCE121F42B}" type="parTrans" cxnId="{156EA896-C241-4EA2-ADCC-426FDB9583EC}">
      <dgm:prSet/>
      <dgm:spPr/>
      <dgm:t>
        <a:bodyPr/>
        <a:lstStyle/>
        <a:p>
          <a:endParaRPr lang="en-US"/>
        </a:p>
      </dgm:t>
    </dgm:pt>
    <dgm:pt modelId="{F3E9D2C3-52D0-4CC4-B5B7-494CFE305AA8}" type="sibTrans" cxnId="{156EA896-C241-4EA2-ADCC-426FDB9583EC}">
      <dgm:prSet/>
      <dgm:spPr/>
      <dgm:t>
        <a:bodyPr/>
        <a:lstStyle/>
        <a:p>
          <a:endParaRPr lang="en-US"/>
        </a:p>
      </dgm:t>
    </dgm:pt>
    <dgm:pt modelId="{0FAA1361-EBAD-4FB0-8F26-D33107CA5799}">
      <dgm:prSet phldrT="[Text]"/>
      <dgm:spPr/>
      <dgm:t>
        <a:bodyPr/>
        <a:lstStyle/>
        <a:p>
          <a:r>
            <a:rPr lang="en-US"/>
            <a:t>Monitoring Subgroup Lead</a:t>
          </a:r>
        </a:p>
      </dgm:t>
    </dgm:pt>
    <dgm:pt modelId="{1C7477B8-1C1F-4773-926D-A455709BC546}" type="parTrans" cxnId="{E6A982A3-7D9F-440F-9023-EAF486E1A2FB}">
      <dgm:prSet/>
      <dgm:spPr/>
      <dgm:t>
        <a:bodyPr/>
        <a:lstStyle/>
        <a:p>
          <a:endParaRPr lang="en-US"/>
        </a:p>
      </dgm:t>
    </dgm:pt>
    <dgm:pt modelId="{27ED3823-EBBE-4E27-84E5-F5AE86DB321D}" type="sibTrans" cxnId="{E6A982A3-7D9F-440F-9023-EAF486E1A2FB}">
      <dgm:prSet/>
      <dgm:spPr/>
      <dgm:t>
        <a:bodyPr/>
        <a:lstStyle/>
        <a:p>
          <a:endParaRPr lang="en-US"/>
        </a:p>
      </dgm:t>
    </dgm:pt>
    <dgm:pt modelId="{62BB43EF-85BE-482D-BD32-5650F7BBE2A8}">
      <dgm:prSet phldrT="[Text]"/>
      <dgm:spPr/>
      <dgm:t>
        <a:bodyPr/>
        <a:lstStyle/>
        <a:p>
          <a:r>
            <a:rPr lang="en-US"/>
            <a:t>Research Subgroup Lead</a:t>
          </a:r>
        </a:p>
      </dgm:t>
    </dgm:pt>
    <dgm:pt modelId="{FD5D7054-EBD9-43B2-AAAF-50F5A4383EF1}" type="parTrans" cxnId="{E8F7FAF0-72A8-478C-8728-D7965E26B92E}">
      <dgm:prSet/>
      <dgm:spPr/>
      <dgm:t>
        <a:bodyPr/>
        <a:lstStyle/>
        <a:p>
          <a:endParaRPr lang="en-US"/>
        </a:p>
      </dgm:t>
    </dgm:pt>
    <dgm:pt modelId="{686CA282-7D72-46F2-8B4E-7F106D951829}" type="sibTrans" cxnId="{E8F7FAF0-72A8-478C-8728-D7965E26B92E}">
      <dgm:prSet/>
      <dgm:spPr/>
      <dgm:t>
        <a:bodyPr/>
        <a:lstStyle/>
        <a:p>
          <a:endParaRPr lang="en-US"/>
        </a:p>
      </dgm:t>
    </dgm:pt>
    <dgm:pt modelId="{24F09579-30F4-44CB-AFBC-4092886C0700}">
      <dgm:prSet phldrT="[Text]"/>
      <dgm:spPr/>
      <dgm:t>
        <a:bodyPr/>
        <a:lstStyle/>
        <a:p>
          <a:r>
            <a:rPr lang="en-US"/>
            <a:t>Training Subgroup Lead</a:t>
          </a:r>
        </a:p>
      </dgm:t>
    </dgm:pt>
    <dgm:pt modelId="{8277220F-9CC8-4B92-B1A8-C93C6C82F81F}" type="parTrans" cxnId="{4A519CC6-7C16-4F21-9828-573A56C456FD}">
      <dgm:prSet/>
      <dgm:spPr/>
      <dgm:t>
        <a:bodyPr/>
        <a:lstStyle/>
        <a:p>
          <a:endParaRPr lang="en-US"/>
        </a:p>
      </dgm:t>
    </dgm:pt>
    <dgm:pt modelId="{6DC34083-E16F-454C-9A40-A95755609FB0}" type="sibTrans" cxnId="{4A519CC6-7C16-4F21-9828-573A56C456FD}">
      <dgm:prSet/>
      <dgm:spPr/>
      <dgm:t>
        <a:bodyPr/>
        <a:lstStyle/>
        <a:p>
          <a:endParaRPr lang="en-US"/>
        </a:p>
      </dgm:t>
    </dgm:pt>
    <dgm:pt modelId="{C555275E-E1BE-4446-9E07-C7EA1E044EEA}">
      <dgm:prSet phldrT="[Text]"/>
      <dgm:spPr/>
      <dgm:t>
        <a:bodyPr/>
        <a:lstStyle/>
        <a:p>
          <a:r>
            <a:rPr lang="en-US"/>
            <a:t>Advisor</a:t>
          </a:r>
        </a:p>
      </dgm:t>
    </dgm:pt>
    <dgm:pt modelId="{0B3F5EBD-A164-416F-9F7C-46E01CB66C47}" type="parTrans" cxnId="{2717C21C-72EA-4FBB-B76E-D080A907C217}">
      <dgm:prSet/>
      <dgm:spPr/>
      <dgm:t>
        <a:bodyPr/>
        <a:lstStyle/>
        <a:p>
          <a:endParaRPr lang="en-US"/>
        </a:p>
      </dgm:t>
    </dgm:pt>
    <dgm:pt modelId="{7006111F-703D-44B2-A725-53A7FD4CAA4B}" type="sibTrans" cxnId="{2717C21C-72EA-4FBB-B76E-D080A907C217}">
      <dgm:prSet/>
      <dgm:spPr/>
      <dgm:t>
        <a:bodyPr/>
        <a:lstStyle/>
        <a:p>
          <a:endParaRPr lang="en-US"/>
        </a:p>
      </dgm:t>
    </dgm:pt>
    <dgm:pt modelId="{5D1F0D85-6CF9-4BDD-89A7-CDDAFEC18706}">
      <dgm:prSet phldrT="[Text]"/>
      <dgm:spPr/>
      <dgm:t>
        <a:bodyPr/>
        <a:lstStyle/>
        <a:p>
          <a:r>
            <a:rPr lang="en-US"/>
            <a:t>Extension/Policy Subgroup Lead</a:t>
          </a:r>
        </a:p>
      </dgm:t>
    </dgm:pt>
    <dgm:pt modelId="{F1D0438A-EF34-4F24-9D9D-F5DF68F4DBC3}" type="parTrans" cxnId="{E7F54EEE-100B-457F-9077-DCD93164E46A}">
      <dgm:prSet/>
      <dgm:spPr/>
      <dgm:t>
        <a:bodyPr/>
        <a:lstStyle/>
        <a:p>
          <a:endParaRPr lang="en-US"/>
        </a:p>
      </dgm:t>
    </dgm:pt>
    <dgm:pt modelId="{80D4E3F9-7A47-49E2-87A8-461DA3B854B6}" type="sibTrans" cxnId="{E7F54EEE-100B-457F-9077-DCD93164E46A}">
      <dgm:prSet/>
      <dgm:spPr/>
      <dgm:t>
        <a:bodyPr/>
        <a:lstStyle/>
        <a:p>
          <a:endParaRPr lang="en-US"/>
        </a:p>
      </dgm:t>
    </dgm:pt>
    <dgm:pt modelId="{5E99B94C-0154-4CE0-8372-3D9026A317C7}" type="pres">
      <dgm:prSet presAssocID="{4E3E0CD3-EA8C-4DD5-9C55-42643A8D53AA}" presName="diagram" presStyleCnt="0">
        <dgm:presLayoutVars>
          <dgm:chPref val="1"/>
          <dgm:dir/>
          <dgm:animOne val="branch"/>
          <dgm:animLvl val="lvl"/>
          <dgm:resizeHandles val="exact"/>
        </dgm:presLayoutVars>
      </dgm:prSet>
      <dgm:spPr/>
      <dgm:t>
        <a:bodyPr/>
        <a:lstStyle/>
        <a:p>
          <a:endParaRPr lang="en-US"/>
        </a:p>
      </dgm:t>
    </dgm:pt>
    <dgm:pt modelId="{A4763F2B-5166-4776-9C72-EC4E985B538D}" type="pres">
      <dgm:prSet presAssocID="{C555275E-E1BE-4446-9E07-C7EA1E044EEA}" presName="root1" presStyleCnt="0"/>
      <dgm:spPr/>
    </dgm:pt>
    <dgm:pt modelId="{69DF582F-169D-413D-A0B9-84118AD3FE28}" type="pres">
      <dgm:prSet presAssocID="{C555275E-E1BE-4446-9E07-C7EA1E044EEA}" presName="LevelOneTextNode" presStyleLbl="node0" presStyleIdx="0" presStyleCnt="1">
        <dgm:presLayoutVars>
          <dgm:chPref val="3"/>
        </dgm:presLayoutVars>
      </dgm:prSet>
      <dgm:spPr/>
      <dgm:t>
        <a:bodyPr/>
        <a:lstStyle/>
        <a:p>
          <a:endParaRPr lang="en-US"/>
        </a:p>
      </dgm:t>
    </dgm:pt>
    <dgm:pt modelId="{71CDC528-C481-412A-BC29-D5F949137011}" type="pres">
      <dgm:prSet presAssocID="{C555275E-E1BE-4446-9E07-C7EA1E044EEA}" presName="level2hierChild" presStyleCnt="0"/>
      <dgm:spPr/>
    </dgm:pt>
    <dgm:pt modelId="{0B640174-C464-4ED5-A79B-EC16A13C433D}" type="pres">
      <dgm:prSet presAssocID="{832B7560-A451-4687-A877-AA5F3FD30CBF}" presName="conn2-1" presStyleLbl="parChTrans1D2" presStyleIdx="0" presStyleCnt="1"/>
      <dgm:spPr/>
      <dgm:t>
        <a:bodyPr/>
        <a:lstStyle/>
        <a:p>
          <a:endParaRPr lang="en-US"/>
        </a:p>
      </dgm:t>
    </dgm:pt>
    <dgm:pt modelId="{BC7CFE65-94E2-4821-B2F6-910D999F5C58}" type="pres">
      <dgm:prSet presAssocID="{832B7560-A451-4687-A877-AA5F3FD30CBF}" presName="connTx" presStyleLbl="parChTrans1D2" presStyleIdx="0" presStyleCnt="1"/>
      <dgm:spPr/>
      <dgm:t>
        <a:bodyPr/>
        <a:lstStyle/>
        <a:p>
          <a:endParaRPr lang="en-US"/>
        </a:p>
      </dgm:t>
    </dgm:pt>
    <dgm:pt modelId="{52D60CEF-6F33-4825-823E-1A3FC00AC552}" type="pres">
      <dgm:prSet presAssocID="{DA99812A-AE19-459F-A15D-DEBE8C4528FC}" presName="root2" presStyleCnt="0"/>
      <dgm:spPr/>
    </dgm:pt>
    <dgm:pt modelId="{5A851CEC-EDE4-4C46-8C2D-E5D2C36411E8}" type="pres">
      <dgm:prSet presAssocID="{DA99812A-AE19-459F-A15D-DEBE8C4528FC}" presName="LevelTwoTextNode" presStyleLbl="node2" presStyleIdx="0" presStyleCnt="1">
        <dgm:presLayoutVars>
          <dgm:chPref val="3"/>
        </dgm:presLayoutVars>
      </dgm:prSet>
      <dgm:spPr/>
      <dgm:t>
        <a:bodyPr/>
        <a:lstStyle/>
        <a:p>
          <a:endParaRPr lang="en-US"/>
        </a:p>
      </dgm:t>
    </dgm:pt>
    <dgm:pt modelId="{9AD46217-924C-4A96-B890-FDFA4A0F60A4}" type="pres">
      <dgm:prSet presAssocID="{DA99812A-AE19-459F-A15D-DEBE8C4528FC}" presName="level3hierChild" presStyleCnt="0"/>
      <dgm:spPr/>
    </dgm:pt>
    <dgm:pt modelId="{C4E5A2EE-1826-4017-9B52-88C2DEC85F81}" type="pres">
      <dgm:prSet presAssocID="{752992DF-CEDA-423B-96E3-F9CCE121F42B}" presName="conn2-1" presStyleLbl="parChTrans1D3" presStyleIdx="0" presStyleCnt="1"/>
      <dgm:spPr/>
      <dgm:t>
        <a:bodyPr/>
        <a:lstStyle/>
        <a:p>
          <a:endParaRPr lang="en-US"/>
        </a:p>
      </dgm:t>
    </dgm:pt>
    <dgm:pt modelId="{BA742B2F-0D7A-40A1-A05C-1414B4514889}" type="pres">
      <dgm:prSet presAssocID="{752992DF-CEDA-423B-96E3-F9CCE121F42B}" presName="connTx" presStyleLbl="parChTrans1D3" presStyleIdx="0" presStyleCnt="1"/>
      <dgm:spPr/>
      <dgm:t>
        <a:bodyPr/>
        <a:lstStyle/>
        <a:p>
          <a:endParaRPr lang="en-US"/>
        </a:p>
      </dgm:t>
    </dgm:pt>
    <dgm:pt modelId="{952D0F95-2268-4879-89D3-3A1C3B9DBB49}" type="pres">
      <dgm:prSet presAssocID="{CF671C94-391C-4C4C-A0DB-60FEFBB7C058}" presName="root2" presStyleCnt="0"/>
      <dgm:spPr/>
    </dgm:pt>
    <dgm:pt modelId="{5C9143AA-6DFD-4C9A-8FA0-BA399FD093A8}" type="pres">
      <dgm:prSet presAssocID="{CF671C94-391C-4C4C-A0DB-60FEFBB7C058}" presName="LevelTwoTextNode" presStyleLbl="node3" presStyleIdx="0" presStyleCnt="1">
        <dgm:presLayoutVars>
          <dgm:chPref val="3"/>
        </dgm:presLayoutVars>
      </dgm:prSet>
      <dgm:spPr/>
      <dgm:t>
        <a:bodyPr/>
        <a:lstStyle/>
        <a:p>
          <a:endParaRPr lang="en-US"/>
        </a:p>
      </dgm:t>
    </dgm:pt>
    <dgm:pt modelId="{684A7902-A1E3-4A08-A66C-ABC9C049CC26}" type="pres">
      <dgm:prSet presAssocID="{CF671C94-391C-4C4C-A0DB-60FEFBB7C058}" presName="level3hierChild" presStyleCnt="0"/>
      <dgm:spPr/>
    </dgm:pt>
    <dgm:pt modelId="{D96E6076-F9FD-4218-B13E-348791F8515F}" type="pres">
      <dgm:prSet presAssocID="{F1D0438A-EF34-4F24-9D9D-F5DF68F4DBC3}" presName="conn2-1" presStyleLbl="parChTrans1D4" presStyleIdx="0" presStyleCnt="4"/>
      <dgm:spPr/>
      <dgm:t>
        <a:bodyPr/>
        <a:lstStyle/>
        <a:p>
          <a:endParaRPr lang="en-US"/>
        </a:p>
      </dgm:t>
    </dgm:pt>
    <dgm:pt modelId="{45A05FD9-338C-4140-81A5-D9AA65060DB6}" type="pres">
      <dgm:prSet presAssocID="{F1D0438A-EF34-4F24-9D9D-F5DF68F4DBC3}" presName="connTx" presStyleLbl="parChTrans1D4" presStyleIdx="0" presStyleCnt="4"/>
      <dgm:spPr/>
      <dgm:t>
        <a:bodyPr/>
        <a:lstStyle/>
        <a:p>
          <a:endParaRPr lang="en-US"/>
        </a:p>
      </dgm:t>
    </dgm:pt>
    <dgm:pt modelId="{BF165B76-E38A-4B6D-9490-D8EEC8B4B9E8}" type="pres">
      <dgm:prSet presAssocID="{5D1F0D85-6CF9-4BDD-89A7-CDDAFEC18706}" presName="root2" presStyleCnt="0"/>
      <dgm:spPr/>
    </dgm:pt>
    <dgm:pt modelId="{E3D2A54F-F32B-405A-BADF-37B757CD7E85}" type="pres">
      <dgm:prSet presAssocID="{5D1F0D85-6CF9-4BDD-89A7-CDDAFEC18706}" presName="LevelTwoTextNode" presStyleLbl="node4" presStyleIdx="0" presStyleCnt="4">
        <dgm:presLayoutVars>
          <dgm:chPref val="3"/>
        </dgm:presLayoutVars>
      </dgm:prSet>
      <dgm:spPr/>
      <dgm:t>
        <a:bodyPr/>
        <a:lstStyle/>
        <a:p>
          <a:endParaRPr lang="en-US"/>
        </a:p>
      </dgm:t>
    </dgm:pt>
    <dgm:pt modelId="{AE54C587-B846-479F-A54A-EB76D3D764AA}" type="pres">
      <dgm:prSet presAssocID="{5D1F0D85-6CF9-4BDD-89A7-CDDAFEC18706}" presName="level3hierChild" presStyleCnt="0"/>
      <dgm:spPr/>
    </dgm:pt>
    <dgm:pt modelId="{041E0BA2-7AEE-4538-8D20-48F88763DECA}" type="pres">
      <dgm:prSet presAssocID="{FD5D7054-EBD9-43B2-AAAF-50F5A4383EF1}" presName="conn2-1" presStyleLbl="parChTrans1D4" presStyleIdx="1" presStyleCnt="4"/>
      <dgm:spPr/>
      <dgm:t>
        <a:bodyPr/>
        <a:lstStyle/>
        <a:p>
          <a:endParaRPr lang="en-US"/>
        </a:p>
      </dgm:t>
    </dgm:pt>
    <dgm:pt modelId="{780AF689-2BD4-4935-948C-CCEEE4B146D1}" type="pres">
      <dgm:prSet presAssocID="{FD5D7054-EBD9-43B2-AAAF-50F5A4383EF1}" presName="connTx" presStyleLbl="parChTrans1D4" presStyleIdx="1" presStyleCnt="4"/>
      <dgm:spPr/>
      <dgm:t>
        <a:bodyPr/>
        <a:lstStyle/>
        <a:p>
          <a:endParaRPr lang="en-US"/>
        </a:p>
      </dgm:t>
    </dgm:pt>
    <dgm:pt modelId="{5DF2ED14-F513-4879-8A21-E67A57B653DD}" type="pres">
      <dgm:prSet presAssocID="{62BB43EF-85BE-482D-BD32-5650F7BBE2A8}" presName="root2" presStyleCnt="0"/>
      <dgm:spPr/>
    </dgm:pt>
    <dgm:pt modelId="{34255168-1543-4D56-980D-8DBAACE8703A}" type="pres">
      <dgm:prSet presAssocID="{62BB43EF-85BE-482D-BD32-5650F7BBE2A8}" presName="LevelTwoTextNode" presStyleLbl="node4" presStyleIdx="1" presStyleCnt="4">
        <dgm:presLayoutVars>
          <dgm:chPref val="3"/>
        </dgm:presLayoutVars>
      </dgm:prSet>
      <dgm:spPr/>
      <dgm:t>
        <a:bodyPr/>
        <a:lstStyle/>
        <a:p>
          <a:endParaRPr lang="en-US"/>
        </a:p>
      </dgm:t>
    </dgm:pt>
    <dgm:pt modelId="{31992BAE-3353-4C7F-9C7B-AB03EAD2F9D9}" type="pres">
      <dgm:prSet presAssocID="{62BB43EF-85BE-482D-BD32-5650F7BBE2A8}" presName="level3hierChild" presStyleCnt="0"/>
      <dgm:spPr/>
    </dgm:pt>
    <dgm:pt modelId="{351DE755-706F-4672-8400-14A594120506}" type="pres">
      <dgm:prSet presAssocID="{8277220F-9CC8-4B92-B1A8-C93C6C82F81F}" presName="conn2-1" presStyleLbl="parChTrans1D4" presStyleIdx="2" presStyleCnt="4"/>
      <dgm:spPr/>
      <dgm:t>
        <a:bodyPr/>
        <a:lstStyle/>
        <a:p>
          <a:endParaRPr lang="en-US"/>
        </a:p>
      </dgm:t>
    </dgm:pt>
    <dgm:pt modelId="{7D22FA4B-DC0C-4F87-AC4A-ECEAC36F1C15}" type="pres">
      <dgm:prSet presAssocID="{8277220F-9CC8-4B92-B1A8-C93C6C82F81F}" presName="connTx" presStyleLbl="parChTrans1D4" presStyleIdx="2" presStyleCnt="4"/>
      <dgm:spPr/>
      <dgm:t>
        <a:bodyPr/>
        <a:lstStyle/>
        <a:p>
          <a:endParaRPr lang="en-US"/>
        </a:p>
      </dgm:t>
    </dgm:pt>
    <dgm:pt modelId="{A2B797D6-A786-4294-BEA9-BFE98EE40A8E}" type="pres">
      <dgm:prSet presAssocID="{24F09579-30F4-44CB-AFBC-4092886C0700}" presName="root2" presStyleCnt="0"/>
      <dgm:spPr/>
    </dgm:pt>
    <dgm:pt modelId="{754C6D1C-3088-4490-AF7A-2456C3301242}" type="pres">
      <dgm:prSet presAssocID="{24F09579-30F4-44CB-AFBC-4092886C0700}" presName="LevelTwoTextNode" presStyleLbl="node4" presStyleIdx="2" presStyleCnt="4">
        <dgm:presLayoutVars>
          <dgm:chPref val="3"/>
        </dgm:presLayoutVars>
      </dgm:prSet>
      <dgm:spPr/>
      <dgm:t>
        <a:bodyPr/>
        <a:lstStyle/>
        <a:p>
          <a:endParaRPr lang="en-US"/>
        </a:p>
      </dgm:t>
    </dgm:pt>
    <dgm:pt modelId="{03918449-7C60-4E74-860E-976FEE86BDBB}" type="pres">
      <dgm:prSet presAssocID="{24F09579-30F4-44CB-AFBC-4092886C0700}" presName="level3hierChild" presStyleCnt="0"/>
      <dgm:spPr/>
    </dgm:pt>
    <dgm:pt modelId="{F269E2EC-B6F3-4625-86CA-6077B1C2673A}" type="pres">
      <dgm:prSet presAssocID="{1C7477B8-1C1F-4773-926D-A455709BC546}" presName="conn2-1" presStyleLbl="parChTrans1D4" presStyleIdx="3" presStyleCnt="4"/>
      <dgm:spPr/>
      <dgm:t>
        <a:bodyPr/>
        <a:lstStyle/>
        <a:p>
          <a:endParaRPr lang="en-US"/>
        </a:p>
      </dgm:t>
    </dgm:pt>
    <dgm:pt modelId="{60A38000-2951-46AD-9D18-A243DD77DAC1}" type="pres">
      <dgm:prSet presAssocID="{1C7477B8-1C1F-4773-926D-A455709BC546}" presName="connTx" presStyleLbl="parChTrans1D4" presStyleIdx="3" presStyleCnt="4"/>
      <dgm:spPr/>
      <dgm:t>
        <a:bodyPr/>
        <a:lstStyle/>
        <a:p>
          <a:endParaRPr lang="en-US"/>
        </a:p>
      </dgm:t>
    </dgm:pt>
    <dgm:pt modelId="{4216D0A1-54D5-456B-8D16-92E5A40180FB}" type="pres">
      <dgm:prSet presAssocID="{0FAA1361-EBAD-4FB0-8F26-D33107CA5799}" presName="root2" presStyleCnt="0"/>
      <dgm:spPr/>
    </dgm:pt>
    <dgm:pt modelId="{3D978B1F-218B-4B29-9B85-0DB302C541F7}" type="pres">
      <dgm:prSet presAssocID="{0FAA1361-EBAD-4FB0-8F26-D33107CA5799}" presName="LevelTwoTextNode" presStyleLbl="node4" presStyleIdx="3" presStyleCnt="4">
        <dgm:presLayoutVars>
          <dgm:chPref val="3"/>
        </dgm:presLayoutVars>
      </dgm:prSet>
      <dgm:spPr/>
      <dgm:t>
        <a:bodyPr/>
        <a:lstStyle/>
        <a:p>
          <a:endParaRPr lang="en-US"/>
        </a:p>
      </dgm:t>
    </dgm:pt>
    <dgm:pt modelId="{500E3937-E295-46F7-B62D-FDEA58713744}" type="pres">
      <dgm:prSet presAssocID="{0FAA1361-EBAD-4FB0-8F26-D33107CA5799}" presName="level3hierChild" presStyleCnt="0"/>
      <dgm:spPr/>
    </dgm:pt>
  </dgm:ptLst>
  <dgm:cxnLst>
    <dgm:cxn modelId="{4A519CC6-7C16-4F21-9828-573A56C456FD}" srcId="{CF671C94-391C-4C4C-A0DB-60FEFBB7C058}" destId="{24F09579-30F4-44CB-AFBC-4092886C0700}" srcOrd="2" destOrd="0" parTransId="{8277220F-9CC8-4B92-B1A8-C93C6C82F81F}" sibTransId="{6DC34083-E16F-454C-9A40-A95755609FB0}"/>
    <dgm:cxn modelId="{0093BD99-F75A-134A-AB82-C0E151DC7556}" type="presOf" srcId="{832B7560-A451-4687-A877-AA5F3FD30CBF}" destId="{BC7CFE65-94E2-4821-B2F6-910D999F5C58}" srcOrd="1" destOrd="0" presId="urn:microsoft.com/office/officeart/2005/8/layout/hierarchy2"/>
    <dgm:cxn modelId="{B700051F-911C-DF4B-B94D-83B8FC429CEC}" type="presOf" srcId="{FD5D7054-EBD9-43B2-AAAF-50F5A4383EF1}" destId="{041E0BA2-7AEE-4538-8D20-48F88763DECA}" srcOrd="0" destOrd="0" presId="urn:microsoft.com/office/officeart/2005/8/layout/hierarchy2"/>
    <dgm:cxn modelId="{2717C21C-72EA-4FBB-B76E-D080A907C217}" srcId="{4E3E0CD3-EA8C-4DD5-9C55-42643A8D53AA}" destId="{C555275E-E1BE-4446-9E07-C7EA1E044EEA}" srcOrd="0" destOrd="0" parTransId="{0B3F5EBD-A164-416F-9F7C-46E01CB66C47}" sibTransId="{7006111F-703D-44B2-A725-53A7FD4CAA4B}"/>
    <dgm:cxn modelId="{156EA896-C241-4EA2-ADCC-426FDB9583EC}" srcId="{DA99812A-AE19-459F-A15D-DEBE8C4528FC}" destId="{CF671C94-391C-4C4C-A0DB-60FEFBB7C058}" srcOrd="0" destOrd="0" parTransId="{752992DF-CEDA-423B-96E3-F9CCE121F42B}" sibTransId="{F3E9D2C3-52D0-4CC4-B5B7-494CFE305AA8}"/>
    <dgm:cxn modelId="{8EFBFE6B-24B6-A640-A5C2-D1A70EC87291}" type="presOf" srcId="{F1D0438A-EF34-4F24-9D9D-F5DF68F4DBC3}" destId="{45A05FD9-338C-4140-81A5-D9AA65060DB6}" srcOrd="1" destOrd="0" presId="urn:microsoft.com/office/officeart/2005/8/layout/hierarchy2"/>
    <dgm:cxn modelId="{1445B465-EDF6-4048-A397-0331DA0F53FF}" type="presOf" srcId="{8277220F-9CC8-4B92-B1A8-C93C6C82F81F}" destId="{351DE755-706F-4672-8400-14A594120506}" srcOrd="0" destOrd="0" presId="urn:microsoft.com/office/officeart/2005/8/layout/hierarchy2"/>
    <dgm:cxn modelId="{7B4E4693-966C-444B-AE77-E71384985855}" type="presOf" srcId="{752992DF-CEDA-423B-96E3-F9CCE121F42B}" destId="{BA742B2F-0D7A-40A1-A05C-1414B4514889}" srcOrd="1" destOrd="0" presId="urn:microsoft.com/office/officeart/2005/8/layout/hierarchy2"/>
    <dgm:cxn modelId="{1C7F69D8-BB1B-BF4E-805C-5A68F5F0AD0B}" type="presOf" srcId="{F1D0438A-EF34-4F24-9D9D-F5DF68F4DBC3}" destId="{D96E6076-F9FD-4218-B13E-348791F8515F}" srcOrd="0" destOrd="0" presId="urn:microsoft.com/office/officeart/2005/8/layout/hierarchy2"/>
    <dgm:cxn modelId="{6FF61C5E-3243-674E-A10C-4CBEB3614883}" type="presOf" srcId="{62BB43EF-85BE-482D-BD32-5650F7BBE2A8}" destId="{34255168-1543-4D56-980D-8DBAACE8703A}" srcOrd="0" destOrd="0" presId="urn:microsoft.com/office/officeart/2005/8/layout/hierarchy2"/>
    <dgm:cxn modelId="{BE22A953-2F77-304D-88B2-301CD5B05573}" type="presOf" srcId="{FD5D7054-EBD9-43B2-AAAF-50F5A4383EF1}" destId="{780AF689-2BD4-4935-948C-CCEEE4B146D1}" srcOrd="1" destOrd="0" presId="urn:microsoft.com/office/officeart/2005/8/layout/hierarchy2"/>
    <dgm:cxn modelId="{E73021F1-8234-FF42-B808-9B4573116B88}" type="presOf" srcId="{CF671C94-391C-4C4C-A0DB-60FEFBB7C058}" destId="{5C9143AA-6DFD-4C9A-8FA0-BA399FD093A8}" srcOrd="0" destOrd="0" presId="urn:microsoft.com/office/officeart/2005/8/layout/hierarchy2"/>
    <dgm:cxn modelId="{E7F54EEE-100B-457F-9077-DCD93164E46A}" srcId="{CF671C94-391C-4C4C-A0DB-60FEFBB7C058}" destId="{5D1F0D85-6CF9-4BDD-89A7-CDDAFEC18706}" srcOrd="0" destOrd="0" parTransId="{F1D0438A-EF34-4F24-9D9D-F5DF68F4DBC3}" sibTransId="{80D4E3F9-7A47-49E2-87A8-461DA3B854B6}"/>
    <dgm:cxn modelId="{3809BA76-AD7B-394D-9578-7B2F747FC5F2}" type="presOf" srcId="{752992DF-CEDA-423B-96E3-F9CCE121F42B}" destId="{C4E5A2EE-1826-4017-9B52-88C2DEC85F81}" srcOrd="0" destOrd="0" presId="urn:microsoft.com/office/officeart/2005/8/layout/hierarchy2"/>
    <dgm:cxn modelId="{4D071819-834A-3F4C-B89A-106415BACB14}" type="presOf" srcId="{1C7477B8-1C1F-4773-926D-A455709BC546}" destId="{60A38000-2951-46AD-9D18-A243DD77DAC1}" srcOrd="1" destOrd="0" presId="urn:microsoft.com/office/officeart/2005/8/layout/hierarchy2"/>
    <dgm:cxn modelId="{2E31FC08-F898-D345-96C7-AA555E188B52}" type="presOf" srcId="{C555275E-E1BE-4446-9E07-C7EA1E044EEA}" destId="{69DF582F-169D-413D-A0B9-84118AD3FE28}" srcOrd="0" destOrd="0" presId="urn:microsoft.com/office/officeart/2005/8/layout/hierarchy2"/>
    <dgm:cxn modelId="{1FF52F58-15C3-4995-BB1E-0706A9C28701}" srcId="{C555275E-E1BE-4446-9E07-C7EA1E044EEA}" destId="{DA99812A-AE19-459F-A15D-DEBE8C4528FC}" srcOrd="0" destOrd="0" parTransId="{832B7560-A451-4687-A877-AA5F3FD30CBF}" sibTransId="{94523388-9C3E-451D-B913-20495042C72D}"/>
    <dgm:cxn modelId="{08B5240C-D3C1-6D4B-A614-C878B9A3E00C}" type="presOf" srcId="{5D1F0D85-6CF9-4BDD-89A7-CDDAFEC18706}" destId="{E3D2A54F-F32B-405A-BADF-37B757CD7E85}" srcOrd="0" destOrd="0" presId="urn:microsoft.com/office/officeart/2005/8/layout/hierarchy2"/>
    <dgm:cxn modelId="{843CBEA2-506B-2149-B218-EF752DE1074C}" type="presOf" srcId="{8277220F-9CC8-4B92-B1A8-C93C6C82F81F}" destId="{7D22FA4B-DC0C-4F87-AC4A-ECEAC36F1C15}" srcOrd="1" destOrd="0" presId="urn:microsoft.com/office/officeart/2005/8/layout/hierarchy2"/>
    <dgm:cxn modelId="{64C74835-A3FA-CC4F-ADB0-6D30355A7AEF}" type="presOf" srcId="{24F09579-30F4-44CB-AFBC-4092886C0700}" destId="{754C6D1C-3088-4490-AF7A-2456C3301242}" srcOrd="0" destOrd="0" presId="urn:microsoft.com/office/officeart/2005/8/layout/hierarchy2"/>
    <dgm:cxn modelId="{64EBEF9F-772B-7345-8418-2994E1CB9D87}" type="presOf" srcId="{4E3E0CD3-EA8C-4DD5-9C55-42643A8D53AA}" destId="{5E99B94C-0154-4CE0-8372-3D9026A317C7}" srcOrd="0" destOrd="0" presId="urn:microsoft.com/office/officeart/2005/8/layout/hierarchy2"/>
    <dgm:cxn modelId="{43ACEF05-423C-E144-9AB2-05ECF0A2858C}" type="presOf" srcId="{832B7560-A451-4687-A877-AA5F3FD30CBF}" destId="{0B640174-C464-4ED5-A79B-EC16A13C433D}" srcOrd="0" destOrd="0" presId="urn:microsoft.com/office/officeart/2005/8/layout/hierarchy2"/>
    <dgm:cxn modelId="{E917EE85-5408-4A4B-B7C8-D07942E76A0B}" type="presOf" srcId="{1C7477B8-1C1F-4773-926D-A455709BC546}" destId="{F269E2EC-B6F3-4625-86CA-6077B1C2673A}" srcOrd="0" destOrd="0" presId="urn:microsoft.com/office/officeart/2005/8/layout/hierarchy2"/>
    <dgm:cxn modelId="{E8F7FAF0-72A8-478C-8728-D7965E26B92E}" srcId="{CF671C94-391C-4C4C-A0DB-60FEFBB7C058}" destId="{62BB43EF-85BE-482D-BD32-5650F7BBE2A8}" srcOrd="1" destOrd="0" parTransId="{FD5D7054-EBD9-43B2-AAAF-50F5A4383EF1}" sibTransId="{686CA282-7D72-46F2-8B4E-7F106D951829}"/>
    <dgm:cxn modelId="{E133F3AA-0A27-2F46-9667-5D3859BCBD12}" type="presOf" srcId="{0FAA1361-EBAD-4FB0-8F26-D33107CA5799}" destId="{3D978B1F-218B-4B29-9B85-0DB302C541F7}" srcOrd="0" destOrd="0" presId="urn:microsoft.com/office/officeart/2005/8/layout/hierarchy2"/>
    <dgm:cxn modelId="{E6A982A3-7D9F-440F-9023-EAF486E1A2FB}" srcId="{CF671C94-391C-4C4C-A0DB-60FEFBB7C058}" destId="{0FAA1361-EBAD-4FB0-8F26-D33107CA5799}" srcOrd="3" destOrd="0" parTransId="{1C7477B8-1C1F-4773-926D-A455709BC546}" sibTransId="{27ED3823-EBBE-4E27-84E5-F5AE86DB321D}"/>
    <dgm:cxn modelId="{98562D9C-299A-5148-9B5A-E39770454DE8}" type="presOf" srcId="{DA99812A-AE19-459F-A15D-DEBE8C4528FC}" destId="{5A851CEC-EDE4-4C46-8C2D-E5D2C36411E8}" srcOrd="0" destOrd="0" presId="urn:microsoft.com/office/officeart/2005/8/layout/hierarchy2"/>
    <dgm:cxn modelId="{6765438E-2D98-594F-A1C2-97677562A28C}" type="presParOf" srcId="{5E99B94C-0154-4CE0-8372-3D9026A317C7}" destId="{A4763F2B-5166-4776-9C72-EC4E985B538D}" srcOrd="0" destOrd="0" presId="urn:microsoft.com/office/officeart/2005/8/layout/hierarchy2"/>
    <dgm:cxn modelId="{33B00F85-1469-FB49-9891-DB28AE6A43F9}" type="presParOf" srcId="{A4763F2B-5166-4776-9C72-EC4E985B538D}" destId="{69DF582F-169D-413D-A0B9-84118AD3FE28}" srcOrd="0" destOrd="0" presId="urn:microsoft.com/office/officeart/2005/8/layout/hierarchy2"/>
    <dgm:cxn modelId="{30026BAC-D3BA-0845-9055-CDA9087391F3}" type="presParOf" srcId="{A4763F2B-5166-4776-9C72-EC4E985B538D}" destId="{71CDC528-C481-412A-BC29-D5F949137011}" srcOrd="1" destOrd="0" presId="urn:microsoft.com/office/officeart/2005/8/layout/hierarchy2"/>
    <dgm:cxn modelId="{06E11882-E28F-B346-A8A7-B6DB76D33865}" type="presParOf" srcId="{71CDC528-C481-412A-BC29-D5F949137011}" destId="{0B640174-C464-4ED5-A79B-EC16A13C433D}" srcOrd="0" destOrd="0" presId="urn:microsoft.com/office/officeart/2005/8/layout/hierarchy2"/>
    <dgm:cxn modelId="{B7E7BAB4-BCAA-E548-AAEB-9C4656D5D7D5}" type="presParOf" srcId="{0B640174-C464-4ED5-A79B-EC16A13C433D}" destId="{BC7CFE65-94E2-4821-B2F6-910D999F5C58}" srcOrd="0" destOrd="0" presId="urn:microsoft.com/office/officeart/2005/8/layout/hierarchy2"/>
    <dgm:cxn modelId="{44E7011B-833C-954F-ACE9-0DC4D932469C}" type="presParOf" srcId="{71CDC528-C481-412A-BC29-D5F949137011}" destId="{52D60CEF-6F33-4825-823E-1A3FC00AC552}" srcOrd="1" destOrd="0" presId="urn:microsoft.com/office/officeart/2005/8/layout/hierarchy2"/>
    <dgm:cxn modelId="{CA9055D7-79FB-FD49-8423-1A2B40EF9090}" type="presParOf" srcId="{52D60CEF-6F33-4825-823E-1A3FC00AC552}" destId="{5A851CEC-EDE4-4C46-8C2D-E5D2C36411E8}" srcOrd="0" destOrd="0" presId="urn:microsoft.com/office/officeart/2005/8/layout/hierarchy2"/>
    <dgm:cxn modelId="{184D393E-CFAE-174E-AB41-600321BA7B2E}" type="presParOf" srcId="{52D60CEF-6F33-4825-823E-1A3FC00AC552}" destId="{9AD46217-924C-4A96-B890-FDFA4A0F60A4}" srcOrd="1" destOrd="0" presId="urn:microsoft.com/office/officeart/2005/8/layout/hierarchy2"/>
    <dgm:cxn modelId="{5C090877-60B4-0042-90B3-2C2C3085C259}" type="presParOf" srcId="{9AD46217-924C-4A96-B890-FDFA4A0F60A4}" destId="{C4E5A2EE-1826-4017-9B52-88C2DEC85F81}" srcOrd="0" destOrd="0" presId="urn:microsoft.com/office/officeart/2005/8/layout/hierarchy2"/>
    <dgm:cxn modelId="{7C8945EE-EFB0-7346-ADC0-B31E78F065FB}" type="presParOf" srcId="{C4E5A2EE-1826-4017-9B52-88C2DEC85F81}" destId="{BA742B2F-0D7A-40A1-A05C-1414B4514889}" srcOrd="0" destOrd="0" presId="urn:microsoft.com/office/officeart/2005/8/layout/hierarchy2"/>
    <dgm:cxn modelId="{8587DCE8-ECC3-C740-9B9B-10B64F585660}" type="presParOf" srcId="{9AD46217-924C-4A96-B890-FDFA4A0F60A4}" destId="{952D0F95-2268-4879-89D3-3A1C3B9DBB49}" srcOrd="1" destOrd="0" presId="urn:microsoft.com/office/officeart/2005/8/layout/hierarchy2"/>
    <dgm:cxn modelId="{97CC6358-360F-7447-86CD-64A3DC210E71}" type="presParOf" srcId="{952D0F95-2268-4879-89D3-3A1C3B9DBB49}" destId="{5C9143AA-6DFD-4C9A-8FA0-BA399FD093A8}" srcOrd="0" destOrd="0" presId="urn:microsoft.com/office/officeart/2005/8/layout/hierarchy2"/>
    <dgm:cxn modelId="{48C0EDCA-BC64-BE4C-BDB1-9F9E8B3557EF}" type="presParOf" srcId="{952D0F95-2268-4879-89D3-3A1C3B9DBB49}" destId="{684A7902-A1E3-4A08-A66C-ABC9C049CC26}" srcOrd="1" destOrd="0" presId="urn:microsoft.com/office/officeart/2005/8/layout/hierarchy2"/>
    <dgm:cxn modelId="{17959047-2E8A-C646-95E6-46FD761CE09D}" type="presParOf" srcId="{684A7902-A1E3-4A08-A66C-ABC9C049CC26}" destId="{D96E6076-F9FD-4218-B13E-348791F8515F}" srcOrd="0" destOrd="0" presId="urn:microsoft.com/office/officeart/2005/8/layout/hierarchy2"/>
    <dgm:cxn modelId="{4B79A4B8-7EDE-1F47-B1AB-E6F693DF7E95}" type="presParOf" srcId="{D96E6076-F9FD-4218-B13E-348791F8515F}" destId="{45A05FD9-338C-4140-81A5-D9AA65060DB6}" srcOrd="0" destOrd="0" presId="urn:microsoft.com/office/officeart/2005/8/layout/hierarchy2"/>
    <dgm:cxn modelId="{0CCF084F-4536-7543-A860-75C550C89618}" type="presParOf" srcId="{684A7902-A1E3-4A08-A66C-ABC9C049CC26}" destId="{BF165B76-E38A-4B6D-9490-D8EEC8B4B9E8}" srcOrd="1" destOrd="0" presId="urn:microsoft.com/office/officeart/2005/8/layout/hierarchy2"/>
    <dgm:cxn modelId="{0FE089BA-9231-A643-90D2-746108010B90}" type="presParOf" srcId="{BF165B76-E38A-4B6D-9490-D8EEC8B4B9E8}" destId="{E3D2A54F-F32B-405A-BADF-37B757CD7E85}" srcOrd="0" destOrd="0" presId="urn:microsoft.com/office/officeart/2005/8/layout/hierarchy2"/>
    <dgm:cxn modelId="{61B10850-F761-1F46-B73B-BA718AABCFD7}" type="presParOf" srcId="{BF165B76-E38A-4B6D-9490-D8EEC8B4B9E8}" destId="{AE54C587-B846-479F-A54A-EB76D3D764AA}" srcOrd="1" destOrd="0" presId="urn:microsoft.com/office/officeart/2005/8/layout/hierarchy2"/>
    <dgm:cxn modelId="{B24CC00B-0B36-8749-BC41-2E223DDEA988}" type="presParOf" srcId="{684A7902-A1E3-4A08-A66C-ABC9C049CC26}" destId="{041E0BA2-7AEE-4538-8D20-48F88763DECA}" srcOrd="2" destOrd="0" presId="urn:microsoft.com/office/officeart/2005/8/layout/hierarchy2"/>
    <dgm:cxn modelId="{E04B5577-84B4-844C-8FA4-5972DB3222CA}" type="presParOf" srcId="{041E0BA2-7AEE-4538-8D20-48F88763DECA}" destId="{780AF689-2BD4-4935-948C-CCEEE4B146D1}" srcOrd="0" destOrd="0" presId="urn:microsoft.com/office/officeart/2005/8/layout/hierarchy2"/>
    <dgm:cxn modelId="{F9582456-6AAC-274A-8D82-3F44EDAA05D7}" type="presParOf" srcId="{684A7902-A1E3-4A08-A66C-ABC9C049CC26}" destId="{5DF2ED14-F513-4879-8A21-E67A57B653DD}" srcOrd="3" destOrd="0" presId="urn:microsoft.com/office/officeart/2005/8/layout/hierarchy2"/>
    <dgm:cxn modelId="{C0358131-2A40-FF47-AAC6-906D162A3718}" type="presParOf" srcId="{5DF2ED14-F513-4879-8A21-E67A57B653DD}" destId="{34255168-1543-4D56-980D-8DBAACE8703A}" srcOrd="0" destOrd="0" presId="urn:microsoft.com/office/officeart/2005/8/layout/hierarchy2"/>
    <dgm:cxn modelId="{D5ADD3A5-E058-8047-950D-5A4A623133EA}" type="presParOf" srcId="{5DF2ED14-F513-4879-8A21-E67A57B653DD}" destId="{31992BAE-3353-4C7F-9C7B-AB03EAD2F9D9}" srcOrd="1" destOrd="0" presId="urn:microsoft.com/office/officeart/2005/8/layout/hierarchy2"/>
    <dgm:cxn modelId="{C843BFF9-0C90-B04E-82DA-C0FD52DC7F53}" type="presParOf" srcId="{684A7902-A1E3-4A08-A66C-ABC9C049CC26}" destId="{351DE755-706F-4672-8400-14A594120506}" srcOrd="4" destOrd="0" presId="urn:microsoft.com/office/officeart/2005/8/layout/hierarchy2"/>
    <dgm:cxn modelId="{6E8F7EAF-891C-3745-9C79-EDD1710759B8}" type="presParOf" srcId="{351DE755-706F-4672-8400-14A594120506}" destId="{7D22FA4B-DC0C-4F87-AC4A-ECEAC36F1C15}" srcOrd="0" destOrd="0" presId="urn:microsoft.com/office/officeart/2005/8/layout/hierarchy2"/>
    <dgm:cxn modelId="{038798F1-3D81-BC48-B485-BDE8AEBCC83B}" type="presParOf" srcId="{684A7902-A1E3-4A08-A66C-ABC9C049CC26}" destId="{A2B797D6-A786-4294-BEA9-BFE98EE40A8E}" srcOrd="5" destOrd="0" presId="urn:microsoft.com/office/officeart/2005/8/layout/hierarchy2"/>
    <dgm:cxn modelId="{CA9D3AF6-9144-3B48-8FB5-A6EEB6F0B43A}" type="presParOf" srcId="{A2B797D6-A786-4294-BEA9-BFE98EE40A8E}" destId="{754C6D1C-3088-4490-AF7A-2456C3301242}" srcOrd="0" destOrd="0" presId="urn:microsoft.com/office/officeart/2005/8/layout/hierarchy2"/>
    <dgm:cxn modelId="{00A8ED4D-9F1F-8546-902D-553ED4E42D74}" type="presParOf" srcId="{A2B797D6-A786-4294-BEA9-BFE98EE40A8E}" destId="{03918449-7C60-4E74-860E-976FEE86BDBB}" srcOrd="1" destOrd="0" presId="urn:microsoft.com/office/officeart/2005/8/layout/hierarchy2"/>
    <dgm:cxn modelId="{F684E8F3-63E4-2940-B672-48C9057BDE1F}" type="presParOf" srcId="{684A7902-A1E3-4A08-A66C-ABC9C049CC26}" destId="{F269E2EC-B6F3-4625-86CA-6077B1C2673A}" srcOrd="6" destOrd="0" presId="urn:microsoft.com/office/officeart/2005/8/layout/hierarchy2"/>
    <dgm:cxn modelId="{1A099A27-6315-2248-BD6B-338AC64AAC0E}" type="presParOf" srcId="{F269E2EC-B6F3-4625-86CA-6077B1C2673A}" destId="{60A38000-2951-46AD-9D18-A243DD77DAC1}" srcOrd="0" destOrd="0" presId="urn:microsoft.com/office/officeart/2005/8/layout/hierarchy2"/>
    <dgm:cxn modelId="{84E3B35F-E64E-4A46-A78D-ECEAD03177BF}" type="presParOf" srcId="{684A7902-A1E3-4A08-A66C-ABC9C049CC26}" destId="{4216D0A1-54D5-456B-8D16-92E5A40180FB}" srcOrd="7" destOrd="0" presId="urn:microsoft.com/office/officeart/2005/8/layout/hierarchy2"/>
    <dgm:cxn modelId="{026BC6F6-2CA6-234F-BFDE-365E47DF14DA}" type="presParOf" srcId="{4216D0A1-54D5-456B-8D16-92E5A40180FB}" destId="{3D978B1F-218B-4B29-9B85-0DB302C541F7}" srcOrd="0" destOrd="0" presId="urn:microsoft.com/office/officeart/2005/8/layout/hierarchy2"/>
    <dgm:cxn modelId="{557BFD3B-D73F-D247-8B97-386E361F6575}" type="presParOf" srcId="{4216D0A1-54D5-456B-8D16-92E5A40180FB}" destId="{500E3937-E295-46F7-B62D-FDEA58713744}"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DF582F-169D-413D-A0B9-84118AD3FE28}">
      <dsp:nvSpPr>
        <dsp:cNvPr id="0" name=""/>
        <dsp:cNvSpPr/>
      </dsp:nvSpPr>
      <dsp:spPr>
        <a:xfrm>
          <a:off x="887" y="965041"/>
          <a:ext cx="1054735" cy="527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Advisor</a:t>
          </a:r>
        </a:p>
      </dsp:txBody>
      <dsp:txXfrm>
        <a:off x="16333" y="980487"/>
        <a:ext cx="1023843" cy="496475"/>
      </dsp:txXfrm>
    </dsp:sp>
    <dsp:sp modelId="{0B640174-C464-4ED5-A79B-EC16A13C433D}">
      <dsp:nvSpPr>
        <dsp:cNvPr id="0" name=""/>
        <dsp:cNvSpPr/>
      </dsp:nvSpPr>
      <dsp:spPr>
        <a:xfrm>
          <a:off x="1055623" y="1209411"/>
          <a:ext cx="421894" cy="38627"/>
        </a:xfrm>
        <a:custGeom>
          <a:avLst/>
          <a:gdLst/>
          <a:ahLst/>
          <a:cxnLst/>
          <a:rect l="0" t="0" r="0" b="0"/>
          <a:pathLst>
            <a:path>
              <a:moveTo>
                <a:pt x="0" y="19313"/>
              </a:moveTo>
              <a:lnTo>
                <a:pt x="421894" y="1931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256022" y="1218177"/>
        <a:ext cx="21094" cy="21094"/>
      </dsp:txXfrm>
    </dsp:sp>
    <dsp:sp modelId="{5A851CEC-EDE4-4C46-8C2D-E5D2C36411E8}">
      <dsp:nvSpPr>
        <dsp:cNvPr id="0" name=""/>
        <dsp:cNvSpPr/>
      </dsp:nvSpPr>
      <dsp:spPr>
        <a:xfrm>
          <a:off x="1477517" y="965041"/>
          <a:ext cx="1054735" cy="527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Chair</a:t>
          </a:r>
        </a:p>
      </dsp:txBody>
      <dsp:txXfrm>
        <a:off x="1492963" y="980487"/>
        <a:ext cx="1023843" cy="496475"/>
      </dsp:txXfrm>
    </dsp:sp>
    <dsp:sp modelId="{C4E5A2EE-1826-4017-9B52-88C2DEC85F81}">
      <dsp:nvSpPr>
        <dsp:cNvPr id="0" name=""/>
        <dsp:cNvSpPr/>
      </dsp:nvSpPr>
      <dsp:spPr>
        <a:xfrm>
          <a:off x="2532252" y="1209411"/>
          <a:ext cx="421894" cy="38627"/>
        </a:xfrm>
        <a:custGeom>
          <a:avLst/>
          <a:gdLst/>
          <a:ahLst/>
          <a:cxnLst/>
          <a:rect l="0" t="0" r="0" b="0"/>
          <a:pathLst>
            <a:path>
              <a:moveTo>
                <a:pt x="0" y="19313"/>
              </a:moveTo>
              <a:lnTo>
                <a:pt x="421894" y="1931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2652" y="1218177"/>
        <a:ext cx="21094" cy="21094"/>
      </dsp:txXfrm>
    </dsp:sp>
    <dsp:sp modelId="{5C9143AA-6DFD-4C9A-8FA0-BA399FD093A8}">
      <dsp:nvSpPr>
        <dsp:cNvPr id="0" name=""/>
        <dsp:cNvSpPr/>
      </dsp:nvSpPr>
      <dsp:spPr>
        <a:xfrm>
          <a:off x="2954147" y="965041"/>
          <a:ext cx="1054735" cy="527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Vice Chair</a:t>
          </a:r>
        </a:p>
      </dsp:txBody>
      <dsp:txXfrm>
        <a:off x="2969593" y="980487"/>
        <a:ext cx="1023843" cy="496475"/>
      </dsp:txXfrm>
    </dsp:sp>
    <dsp:sp modelId="{D96E6076-F9FD-4218-B13E-348791F8515F}">
      <dsp:nvSpPr>
        <dsp:cNvPr id="0" name=""/>
        <dsp:cNvSpPr/>
      </dsp:nvSpPr>
      <dsp:spPr>
        <a:xfrm rot="17692822">
          <a:off x="3718440" y="754556"/>
          <a:ext cx="1002779" cy="38627"/>
        </a:xfrm>
        <a:custGeom>
          <a:avLst/>
          <a:gdLst/>
          <a:ahLst/>
          <a:cxnLst/>
          <a:rect l="0" t="0" r="0" b="0"/>
          <a:pathLst>
            <a:path>
              <a:moveTo>
                <a:pt x="0" y="19313"/>
              </a:moveTo>
              <a:lnTo>
                <a:pt x="1002779" y="1931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94760" y="748800"/>
        <a:ext cx="50138" cy="50138"/>
      </dsp:txXfrm>
    </dsp:sp>
    <dsp:sp modelId="{E3D2A54F-F32B-405A-BADF-37B757CD7E85}">
      <dsp:nvSpPr>
        <dsp:cNvPr id="0" name=""/>
        <dsp:cNvSpPr/>
      </dsp:nvSpPr>
      <dsp:spPr>
        <a:xfrm>
          <a:off x="4430776" y="55331"/>
          <a:ext cx="1054735" cy="527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Extension/Policy Subgroup Lead</a:t>
          </a:r>
        </a:p>
      </dsp:txBody>
      <dsp:txXfrm>
        <a:off x="4446222" y="70777"/>
        <a:ext cx="1023843" cy="496475"/>
      </dsp:txXfrm>
    </dsp:sp>
    <dsp:sp modelId="{041E0BA2-7AEE-4538-8D20-48F88763DECA}">
      <dsp:nvSpPr>
        <dsp:cNvPr id="0" name=""/>
        <dsp:cNvSpPr/>
      </dsp:nvSpPr>
      <dsp:spPr>
        <a:xfrm rot="19457599">
          <a:off x="3960047" y="1057792"/>
          <a:ext cx="519564" cy="38627"/>
        </a:xfrm>
        <a:custGeom>
          <a:avLst/>
          <a:gdLst/>
          <a:ahLst/>
          <a:cxnLst/>
          <a:rect l="0" t="0" r="0" b="0"/>
          <a:pathLst>
            <a:path>
              <a:moveTo>
                <a:pt x="0" y="19313"/>
              </a:moveTo>
              <a:lnTo>
                <a:pt x="519564" y="1931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6840" y="1064117"/>
        <a:ext cx="25978" cy="25978"/>
      </dsp:txXfrm>
    </dsp:sp>
    <dsp:sp modelId="{34255168-1543-4D56-980D-8DBAACE8703A}">
      <dsp:nvSpPr>
        <dsp:cNvPr id="0" name=""/>
        <dsp:cNvSpPr/>
      </dsp:nvSpPr>
      <dsp:spPr>
        <a:xfrm>
          <a:off x="4430776" y="661804"/>
          <a:ext cx="1054735" cy="527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Research Subgroup Lead</a:t>
          </a:r>
        </a:p>
      </dsp:txBody>
      <dsp:txXfrm>
        <a:off x="4446222" y="677250"/>
        <a:ext cx="1023843" cy="496475"/>
      </dsp:txXfrm>
    </dsp:sp>
    <dsp:sp modelId="{351DE755-706F-4672-8400-14A594120506}">
      <dsp:nvSpPr>
        <dsp:cNvPr id="0" name=""/>
        <dsp:cNvSpPr/>
      </dsp:nvSpPr>
      <dsp:spPr>
        <a:xfrm rot="2142401">
          <a:off x="3960047" y="1361029"/>
          <a:ext cx="519564" cy="38627"/>
        </a:xfrm>
        <a:custGeom>
          <a:avLst/>
          <a:gdLst/>
          <a:ahLst/>
          <a:cxnLst/>
          <a:rect l="0" t="0" r="0" b="0"/>
          <a:pathLst>
            <a:path>
              <a:moveTo>
                <a:pt x="0" y="19313"/>
              </a:moveTo>
              <a:lnTo>
                <a:pt x="519564" y="1931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6840" y="1367354"/>
        <a:ext cx="25978" cy="25978"/>
      </dsp:txXfrm>
    </dsp:sp>
    <dsp:sp modelId="{754C6D1C-3088-4490-AF7A-2456C3301242}">
      <dsp:nvSpPr>
        <dsp:cNvPr id="0" name=""/>
        <dsp:cNvSpPr/>
      </dsp:nvSpPr>
      <dsp:spPr>
        <a:xfrm>
          <a:off x="4430776" y="1268277"/>
          <a:ext cx="1054735" cy="527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Training Subgroup Lead</a:t>
          </a:r>
        </a:p>
      </dsp:txBody>
      <dsp:txXfrm>
        <a:off x="4446222" y="1283723"/>
        <a:ext cx="1023843" cy="496475"/>
      </dsp:txXfrm>
    </dsp:sp>
    <dsp:sp modelId="{F269E2EC-B6F3-4625-86CA-6077B1C2673A}">
      <dsp:nvSpPr>
        <dsp:cNvPr id="0" name=""/>
        <dsp:cNvSpPr/>
      </dsp:nvSpPr>
      <dsp:spPr>
        <a:xfrm rot="3907178">
          <a:off x="3718440" y="1664265"/>
          <a:ext cx="1002779" cy="38627"/>
        </a:xfrm>
        <a:custGeom>
          <a:avLst/>
          <a:gdLst/>
          <a:ahLst/>
          <a:cxnLst/>
          <a:rect l="0" t="0" r="0" b="0"/>
          <a:pathLst>
            <a:path>
              <a:moveTo>
                <a:pt x="0" y="19313"/>
              </a:moveTo>
              <a:lnTo>
                <a:pt x="1002779" y="1931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194760" y="1658510"/>
        <a:ext cx="50138" cy="50138"/>
      </dsp:txXfrm>
    </dsp:sp>
    <dsp:sp modelId="{3D978B1F-218B-4B29-9B85-0DB302C541F7}">
      <dsp:nvSpPr>
        <dsp:cNvPr id="0" name=""/>
        <dsp:cNvSpPr/>
      </dsp:nvSpPr>
      <dsp:spPr>
        <a:xfrm>
          <a:off x="4430776" y="1874750"/>
          <a:ext cx="1054735" cy="527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Monitoring Subgroup Lead</a:t>
          </a:r>
        </a:p>
      </dsp:txBody>
      <dsp:txXfrm>
        <a:off x="4446222" y="1890196"/>
        <a:ext cx="1023843" cy="49647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4556</Words>
  <Characters>25971</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Ching</dc:creator>
  <cp:lastModifiedBy>Microsoft Office User</cp:lastModifiedBy>
  <cp:revision>2</cp:revision>
  <dcterms:created xsi:type="dcterms:W3CDTF">2018-07-10T20:41:00Z</dcterms:created>
  <dcterms:modified xsi:type="dcterms:W3CDTF">2018-07-10T20:41:00Z</dcterms:modified>
</cp:coreProperties>
</file>