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C2E8" w14:textId="48780197" w:rsidR="000A4088" w:rsidRDefault="000A4088" w:rsidP="000A4088">
      <w:pPr>
        <w:jc w:val="center"/>
        <w:rPr>
          <w:highlight w:val="yellow"/>
        </w:rPr>
      </w:pPr>
      <w:r w:rsidRPr="0084715B">
        <w:rPr>
          <w:rFonts w:ascii="Times New Roman" w:hAnsi="Times New Roman" w:cs="Times New Roman"/>
          <w:b/>
          <w:bCs/>
          <w:sz w:val="24"/>
          <w:szCs w:val="24"/>
        </w:rPr>
        <w:t xml:space="preserve">NC_old1195 </w:t>
      </w:r>
      <w:r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68B00FE0" w14:textId="77777777" w:rsidR="000A4088" w:rsidRDefault="000A4088" w:rsidP="000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Project/Activity Number: </w:t>
      </w:r>
      <w:r w:rsidRPr="0084715B">
        <w:rPr>
          <w:rFonts w:ascii="Times New Roman" w:hAnsi="Times New Roman" w:cs="Times New Roman"/>
          <w:color w:val="000000"/>
          <w:sz w:val="24"/>
          <w:szCs w:val="24"/>
        </w:rPr>
        <w:t>NC_old1195</w:t>
      </w:r>
    </w:p>
    <w:p w14:paraId="455DFD29" w14:textId="77777777" w:rsidR="000A4088" w:rsidRPr="00DA13E1" w:rsidRDefault="000A4088" w:rsidP="000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Project/Activity Title: </w:t>
      </w:r>
      <w:r w:rsidRPr="00DA13E1">
        <w:rPr>
          <w:rFonts w:ascii="Times New Roman" w:hAnsi="Times New Roman" w:cs="Times New Roman"/>
          <w:sz w:val="24"/>
          <w:szCs w:val="24"/>
        </w:rPr>
        <w:t>Enhancing nitrogen utilization in corn based cropping systems to increase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3E1">
        <w:rPr>
          <w:rFonts w:ascii="Times New Roman" w:hAnsi="Times New Roman" w:cs="Times New Roman"/>
          <w:sz w:val="24"/>
          <w:szCs w:val="24"/>
        </w:rPr>
        <w:t>yield, improve profitability and minimize environmental impacts</w:t>
      </w:r>
    </w:p>
    <w:p w14:paraId="41C5E03E" w14:textId="77777777" w:rsidR="000A4088" w:rsidRDefault="000A4088" w:rsidP="000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Period Covered: </w:t>
      </w:r>
      <w:r>
        <w:rPr>
          <w:rFonts w:ascii="Times New Roman" w:hAnsi="Times New Roman" w:cs="Times New Roman"/>
          <w:color w:val="000000"/>
          <w:sz w:val="24"/>
          <w:szCs w:val="24"/>
        </w:rPr>
        <w:t>March 7, 2020 to March 2, 2021</w:t>
      </w:r>
    </w:p>
    <w:p w14:paraId="5F3875E6" w14:textId="77777777" w:rsidR="000A4088" w:rsidRDefault="000A4088" w:rsidP="000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of this Report: </w:t>
      </w:r>
      <w:r w:rsidRPr="00034C7A">
        <w:rPr>
          <w:rFonts w:ascii="Times New Roman" w:hAnsi="Times New Roman" w:cs="Times New Roman"/>
          <w:bCs/>
          <w:color w:val="000000"/>
          <w:sz w:val="24"/>
          <w:szCs w:val="24"/>
        </w:rPr>
        <w:t>May 02</w:t>
      </w:r>
      <w:r w:rsidRPr="00441933">
        <w:rPr>
          <w:rFonts w:ascii="Times New Roman" w:hAnsi="Times New Roman" w:cs="Times New Roman"/>
          <w:color w:val="000000"/>
          <w:sz w:val="24"/>
          <w:szCs w:val="24"/>
        </w:rPr>
        <w:t>, 2020</w:t>
      </w:r>
    </w:p>
    <w:p w14:paraId="140FEE6B" w14:textId="77777777" w:rsidR="000A4088" w:rsidRDefault="000A4088" w:rsidP="000A4088">
      <w:pPr>
        <w:spacing w:after="120" w:line="240" w:lineRule="auto"/>
        <w:rPr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Annual Meeting Date(s): </w:t>
      </w:r>
      <w:r>
        <w:rPr>
          <w:rFonts w:ascii="Times New Roman" w:hAnsi="Times New Roman" w:cs="Times New Roman"/>
          <w:color w:val="000000"/>
          <w:sz w:val="24"/>
          <w:szCs w:val="24"/>
        </w:rPr>
        <w:t>March 2-3, 2021</w:t>
      </w:r>
    </w:p>
    <w:p w14:paraId="423A4DFF" w14:textId="77777777" w:rsidR="000A4088" w:rsidRDefault="000A4088" w:rsidP="000A4088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013">
        <w:rPr>
          <w:rFonts w:ascii="Times New Roman" w:hAnsi="Times New Roman" w:cs="Times New Roman"/>
          <w:b/>
          <w:sz w:val="24"/>
          <w:szCs w:val="24"/>
        </w:rPr>
        <w:t>Meeting attendees</w:t>
      </w:r>
    </w:p>
    <w:p w14:paraId="51CF0248" w14:textId="77777777" w:rsidR="000A4088" w:rsidRPr="00DA13E1" w:rsidRDefault="000A4088" w:rsidP="000A40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attendees. </w:t>
      </w:r>
      <w:r w:rsidRPr="0065748C">
        <w:rPr>
          <w:rFonts w:ascii="Times New Roman" w:hAnsi="Times New Roman" w:cs="Times New Roman"/>
          <w:sz w:val="24"/>
          <w:szCs w:val="24"/>
        </w:rPr>
        <w:t>Arnall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48C">
        <w:rPr>
          <w:rFonts w:ascii="Times New Roman" w:hAnsi="Times New Roman" w:cs="Times New Roman"/>
          <w:sz w:val="24"/>
          <w:szCs w:val="24"/>
        </w:rPr>
        <w:t xml:space="preserve">Brian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748C">
        <w:rPr>
          <w:rFonts w:ascii="Times New Roman" w:hAnsi="Times New Roman" w:cs="Times New Roman"/>
          <w:sz w:val="24"/>
          <w:szCs w:val="24"/>
        </w:rPr>
        <w:t>b.arnall@okstate.edu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F74B0">
        <w:rPr>
          <w:rFonts w:ascii="Times New Roman" w:hAnsi="Times New Roman" w:cs="Times New Roman"/>
          <w:color w:val="000000"/>
          <w:sz w:val="24"/>
          <w:szCs w:val="24"/>
        </w:rPr>
        <w:t xml:space="preserve">Oklahoma State </w:t>
      </w:r>
      <w:r>
        <w:rPr>
          <w:rFonts w:ascii="Times New Roman" w:hAnsi="Times New Roman" w:cs="Times New Roman"/>
          <w:color w:val="000000"/>
          <w:sz w:val="24"/>
          <w:szCs w:val="24"/>
        </w:rPr>
        <w:t>Univ.; Castellano, Michael (</w:t>
      </w:r>
      <w:r w:rsidRPr="00D8049A">
        <w:rPr>
          <w:rFonts w:ascii="Times New Roman" w:hAnsi="Times New Roman" w:cs="Times New Roman"/>
          <w:color w:val="0000FF"/>
          <w:sz w:val="24"/>
          <w:szCs w:val="24"/>
        </w:rPr>
        <w:t>castelmj@iastate.edu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Iowa State Univ.; </w:t>
      </w:r>
      <w:r w:rsidRPr="0065748C">
        <w:rPr>
          <w:rFonts w:ascii="Times New Roman" w:hAnsi="Times New Roman" w:cs="Times New Roman"/>
          <w:color w:val="000000"/>
          <w:sz w:val="24"/>
          <w:szCs w:val="24"/>
        </w:rPr>
        <w:t>Drijber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748C">
        <w:rPr>
          <w:rFonts w:ascii="Times New Roman" w:hAnsi="Times New Roman" w:cs="Times New Roman"/>
          <w:color w:val="000000"/>
          <w:sz w:val="24"/>
          <w:szCs w:val="24"/>
        </w:rPr>
        <w:t xml:space="preserve"> Rhae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0" w:history="1">
        <w:r w:rsidRPr="005B0E62">
          <w:rPr>
            <w:rStyle w:val="Hyperlink"/>
            <w:rFonts w:ascii="Times New Roman" w:hAnsi="Times New Roman" w:cs="Times New Roman"/>
            <w:sz w:val="24"/>
            <w:szCs w:val="24"/>
          </w:rPr>
          <w:t>rdrijber1@unl.edu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Univ. of </w:t>
      </w:r>
      <w:r w:rsidRPr="0065748C">
        <w:rPr>
          <w:rFonts w:ascii="Times New Roman" w:hAnsi="Times New Roman" w:cs="Times New Roman"/>
          <w:color w:val="000000"/>
          <w:sz w:val="24"/>
          <w:szCs w:val="24"/>
        </w:rPr>
        <w:t>Nebraska-Lincoln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75B47">
        <w:rPr>
          <w:rFonts w:ascii="Times New Roman" w:hAnsi="Times New Roman" w:cs="Times New Roman"/>
          <w:color w:val="000000"/>
          <w:sz w:val="24"/>
          <w:szCs w:val="24"/>
        </w:rPr>
        <w:t>Erickson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5B47">
        <w:rPr>
          <w:rFonts w:ascii="Times New Roman" w:hAnsi="Times New Roman" w:cs="Times New Roman"/>
          <w:color w:val="000000"/>
          <w:sz w:val="24"/>
          <w:szCs w:val="24"/>
        </w:rPr>
        <w:t xml:space="preserve">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1" w:history="1">
        <w:r w:rsidRPr="005B0E62">
          <w:rPr>
            <w:rStyle w:val="Hyperlink"/>
            <w:rFonts w:ascii="Times New Roman" w:hAnsi="Times New Roman" w:cs="Times New Roman"/>
            <w:sz w:val="24"/>
            <w:szCs w:val="24"/>
          </w:rPr>
          <w:t>john.erickson@usda.gov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75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75B47">
        <w:rPr>
          <w:rFonts w:ascii="Times New Roman" w:hAnsi="Times New Roman" w:cs="Times New Roman"/>
          <w:color w:val="000000"/>
          <w:sz w:val="24"/>
          <w:szCs w:val="24"/>
        </w:rPr>
        <w:t>NIFA National Program Leader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322B6">
        <w:rPr>
          <w:rFonts w:ascii="Times New Roman" w:hAnsi="Times New Roman" w:cs="Times New Roman"/>
          <w:color w:val="000000"/>
          <w:sz w:val="24"/>
          <w:szCs w:val="24"/>
        </w:rPr>
        <w:t>Fernandez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22B6">
        <w:rPr>
          <w:rFonts w:ascii="Times New Roman" w:hAnsi="Times New Roman" w:cs="Times New Roman"/>
          <w:color w:val="000000"/>
          <w:sz w:val="24"/>
          <w:szCs w:val="24"/>
        </w:rPr>
        <w:t xml:space="preserve"> Fabian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2" w:history="1">
        <w:r w:rsidRPr="005B0E62">
          <w:rPr>
            <w:rStyle w:val="Hyperlink"/>
            <w:rFonts w:ascii="Times New Roman" w:hAnsi="Times New Roman" w:cs="Times New Roman"/>
            <w:sz w:val="24"/>
            <w:szCs w:val="24"/>
          </w:rPr>
          <w:t>fabiangf@umn.edu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Univ. of </w:t>
      </w:r>
      <w:r w:rsidRPr="001322B6">
        <w:rPr>
          <w:rFonts w:ascii="Times New Roman" w:hAnsi="Times New Roman" w:cs="Times New Roman"/>
          <w:color w:val="000000"/>
          <w:sz w:val="24"/>
          <w:szCs w:val="24"/>
        </w:rPr>
        <w:t>Minnesota</w:t>
      </w:r>
      <w:r>
        <w:rPr>
          <w:rFonts w:ascii="Times New Roman" w:hAnsi="Times New Roman" w:cs="Times New Roman"/>
          <w:color w:val="000000"/>
          <w:sz w:val="24"/>
          <w:szCs w:val="24"/>
        </w:rPr>
        <w:t>; Jagadamma, Sindhu (</w:t>
      </w:r>
      <w:r>
        <w:rPr>
          <w:rFonts w:ascii="Times New Roman" w:hAnsi="Times New Roman" w:cs="Times New Roman"/>
          <w:color w:val="0000FF"/>
          <w:sz w:val="24"/>
          <w:szCs w:val="24"/>
        </w:rPr>
        <w:t>sjagada1@utk.edu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Univ. of Tennessee; </w:t>
      </w:r>
      <w:r w:rsidRPr="006F74B0">
        <w:rPr>
          <w:rFonts w:ascii="Times New Roman" w:hAnsi="Times New Roman" w:cs="Times New Roman"/>
          <w:color w:val="000000"/>
          <w:sz w:val="24"/>
          <w:szCs w:val="24"/>
        </w:rPr>
        <w:t>Khanal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F74B0">
        <w:rPr>
          <w:rFonts w:ascii="Times New Roman" w:hAnsi="Times New Roman" w:cs="Times New Roman"/>
          <w:color w:val="000000"/>
          <w:sz w:val="24"/>
          <w:szCs w:val="24"/>
        </w:rPr>
        <w:t xml:space="preserve"> Sami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3" w:history="1">
        <w:r w:rsidRPr="005B0E62">
          <w:rPr>
            <w:rStyle w:val="Hyperlink"/>
            <w:rFonts w:ascii="Times New Roman" w:hAnsi="Times New Roman" w:cs="Times New Roman"/>
            <w:sz w:val="24"/>
            <w:szCs w:val="24"/>
          </w:rPr>
          <w:t>khanal.3@osu.edu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 – Ohio State Univ.; Laboski, Carrie (</w:t>
      </w:r>
      <w:r>
        <w:rPr>
          <w:rFonts w:ascii="Times New Roman" w:hAnsi="Times New Roman" w:cs="Times New Roman"/>
          <w:color w:val="0000FF"/>
          <w:sz w:val="24"/>
          <w:szCs w:val="24"/>
        </w:rPr>
        <w:t>laboski@wisc.edu</w:t>
      </w:r>
      <w:r>
        <w:rPr>
          <w:rFonts w:ascii="Times New Roman" w:hAnsi="Times New Roman" w:cs="Times New Roman"/>
          <w:color w:val="000000"/>
          <w:sz w:val="24"/>
          <w:szCs w:val="24"/>
        </w:rPr>
        <w:t>) – Univ. of Wisconsin; Lamkey, Kendall (</w:t>
      </w:r>
      <w:r>
        <w:rPr>
          <w:rFonts w:ascii="Times New Roman" w:hAnsi="Times New Roman" w:cs="Times New Roman"/>
          <w:color w:val="0000FF"/>
          <w:sz w:val="24"/>
          <w:szCs w:val="24"/>
        </w:rPr>
        <w:t>krlamkey@iastate.edu</w:t>
      </w:r>
      <w:r>
        <w:rPr>
          <w:rFonts w:ascii="Times New Roman" w:hAnsi="Times New Roman" w:cs="Times New Roman"/>
          <w:color w:val="000000"/>
          <w:sz w:val="24"/>
          <w:szCs w:val="24"/>
        </w:rPr>
        <w:t>) – Iowa State Univ.; Li, Xiaofei (</w:t>
      </w:r>
      <w:r>
        <w:rPr>
          <w:rFonts w:ascii="Times New Roman" w:hAnsi="Times New Roman" w:cs="Times New Roman"/>
          <w:color w:val="0000FF"/>
          <w:sz w:val="24"/>
          <w:szCs w:val="24"/>
        </w:rPr>
        <w:t>xiaofei.li@msstate.edu</w:t>
      </w:r>
      <w:r>
        <w:rPr>
          <w:rFonts w:ascii="Times New Roman" w:hAnsi="Times New Roman" w:cs="Times New Roman"/>
          <w:color w:val="000000"/>
          <w:sz w:val="24"/>
          <w:szCs w:val="24"/>
        </w:rPr>
        <w:t>) – Mississippi State Univ.; McDaniel, Marshall (</w:t>
      </w:r>
      <w:r>
        <w:rPr>
          <w:rFonts w:ascii="Times New Roman" w:hAnsi="Times New Roman" w:cs="Times New Roman"/>
          <w:color w:val="0000FF"/>
          <w:sz w:val="24"/>
          <w:szCs w:val="24"/>
        </w:rPr>
        <w:t>marsh@iastate.edu</w:t>
      </w:r>
      <w:r>
        <w:rPr>
          <w:rFonts w:ascii="Times New Roman" w:hAnsi="Times New Roman" w:cs="Times New Roman"/>
          <w:color w:val="000000"/>
          <w:sz w:val="24"/>
          <w:szCs w:val="24"/>
        </w:rPr>
        <w:t>) – Iowa State Univ.; Norton, Jeanette (</w:t>
      </w:r>
      <w:r>
        <w:rPr>
          <w:rFonts w:ascii="Times New Roman" w:hAnsi="Times New Roman" w:cs="Times New Roman"/>
          <w:color w:val="0000FF"/>
          <w:sz w:val="24"/>
          <w:szCs w:val="24"/>
        </w:rPr>
        <w:t>jeanette.norton@usu.edu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Utah State Univ.; </w:t>
      </w:r>
      <w:r w:rsidRPr="0065748C">
        <w:rPr>
          <w:rFonts w:ascii="Times New Roman" w:hAnsi="Times New Roman" w:cs="Times New Roman"/>
          <w:color w:val="000000"/>
          <w:sz w:val="24"/>
          <w:szCs w:val="24"/>
        </w:rPr>
        <w:t>Owens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748C">
        <w:rPr>
          <w:rFonts w:ascii="Times New Roman" w:hAnsi="Times New Roman" w:cs="Times New Roman"/>
          <w:color w:val="000000"/>
          <w:sz w:val="24"/>
          <w:szCs w:val="24"/>
        </w:rPr>
        <w:t xml:space="preserve"> Vance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4" w:history="1">
        <w:r w:rsidRPr="005B0E62">
          <w:rPr>
            <w:rStyle w:val="Hyperlink"/>
            <w:rFonts w:ascii="Times New Roman" w:hAnsi="Times New Roman" w:cs="Times New Roman"/>
            <w:sz w:val="24"/>
            <w:szCs w:val="24"/>
          </w:rPr>
          <w:t>Vance.Owens@usda.gov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57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5748C">
        <w:rPr>
          <w:rFonts w:ascii="Times New Roman" w:hAnsi="Times New Roman" w:cs="Times New Roman"/>
          <w:color w:val="000000"/>
          <w:sz w:val="24"/>
          <w:szCs w:val="24"/>
        </w:rPr>
        <w:t>USDA-NIFA National Program Leader</w:t>
      </w:r>
      <w:r>
        <w:rPr>
          <w:rFonts w:ascii="Times New Roman" w:hAnsi="Times New Roman" w:cs="Times New Roman"/>
          <w:color w:val="000000"/>
          <w:sz w:val="24"/>
          <w:szCs w:val="24"/>
        </w:rPr>
        <w:t>; Poffenbarger, Hanna (</w:t>
      </w:r>
      <w:r>
        <w:rPr>
          <w:rFonts w:ascii="Times New Roman" w:hAnsi="Times New Roman" w:cs="Times New Roman"/>
          <w:color w:val="0000FF"/>
          <w:sz w:val="24"/>
          <w:szCs w:val="24"/>
        </w:rPr>
        <w:t>hanna.poffenbarger@uky.edu</w:t>
      </w:r>
      <w:r>
        <w:rPr>
          <w:rFonts w:ascii="Times New Roman" w:hAnsi="Times New Roman" w:cs="Times New Roman"/>
          <w:color w:val="000000"/>
          <w:sz w:val="24"/>
          <w:szCs w:val="24"/>
        </w:rPr>
        <w:t>) – Univ. of Kentucky; Russell, Ann (</w:t>
      </w:r>
      <w:r>
        <w:rPr>
          <w:rFonts w:ascii="Times New Roman" w:hAnsi="Times New Roman" w:cs="Times New Roman"/>
          <w:color w:val="0000FF"/>
          <w:sz w:val="24"/>
          <w:szCs w:val="24"/>
        </w:rPr>
        <w:t>arussell@iastate.edu</w:t>
      </w:r>
      <w:r>
        <w:rPr>
          <w:rFonts w:ascii="Times New Roman" w:hAnsi="Times New Roman" w:cs="Times New Roman"/>
          <w:color w:val="000000"/>
          <w:sz w:val="24"/>
          <w:szCs w:val="24"/>
        </w:rPr>
        <w:t>) – Iowa State Univ.; Sawyer, John (</w:t>
      </w:r>
      <w:r>
        <w:rPr>
          <w:rFonts w:ascii="Times New Roman" w:hAnsi="Times New Roman" w:cs="Times New Roman"/>
          <w:color w:val="0000FF"/>
          <w:sz w:val="24"/>
          <w:szCs w:val="24"/>
        </w:rPr>
        <w:t>jsawyer@iastate.edu</w:t>
      </w:r>
      <w:r>
        <w:rPr>
          <w:rFonts w:ascii="Times New Roman" w:hAnsi="Times New Roman" w:cs="Times New Roman"/>
          <w:color w:val="000000"/>
          <w:sz w:val="24"/>
          <w:szCs w:val="24"/>
        </w:rPr>
        <w:t>) – Iowa State Univ.; Scharf, Peter (</w:t>
      </w:r>
      <w:r>
        <w:rPr>
          <w:rFonts w:ascii="Times New Roman" w:hAnsi="Times New Roman" w:cs="Times New Roman"/>
          <w:color w:val="0000FF"/>
          <w:sz w:val="24"/>
          <w:szCs w:val="24"/>
        </w:rPr>
        <w:t>ScharfP@missouri.edu</w:t>
      </w:r>
      <w:r>
        <w:rPr>
          <w:rFonts w:ascii="Times New Roman" w:hAnsi="Times New Roman" w:cs="Times New Roman"/>
          <w:color w:val="000000"/>
          <w:sz w:val="24"/>
          <w:szCs w:val="24"/>
        </w:rPr>
        <w:t>) – Univ. of Missouri; Horwath, William (</w:t>
      </w:r>
      <w:r>
        <w:rPr>
          <w:rFonts w:ascii="Times New Roman" w:hAnsi="Times New Roman" w:cs="Times New Roman"/>
          <w:color w:val="0000FF"/>
          <w:sz w:val="24"/>
          <w:szCs w:val="24"/>
        </w:rPr>
        <w:t>wrhorwath@ucdavis.edu</w:t>
      </w:r>
      <w:r>
        <w:rPr>
          <w:rFonts w:ascii="Times New Roman" w:hAnsi="Times New Roman" w:cs="Times New Roman"/>
          <w:color w:val="000000"/>
          <w:sz w:val="24"/>
          <w:szCs w:val="24"/>
        </w:rPr>
        <w:t>) – Univ. of California-Davis.</w:t>
      </w:r>
    </w:p>
    <w:p w14:paraId="0D976B69" w14:textId="77777777" w:rsidR="000A4088" w:rsidRDefault="000A4088" w:rsidP="000A4088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Brief summary of minutes of 2021 annual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005A2A" w14:textId="77777777" w:rsidR="000A4088" w:rsidRPr="006F74B0" w:rsidRDefault="000A4088" w:rsidP="000A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2021 meeting was held March 2-3 virtually online. </w:t>
      </w:r>
    </w:p>
    <w:p w14:paraId="798FA784" w14:textId="77777777" w:rsidR="000A4088" w:rsidRDefault="000A4088" w:rsidP="000A40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NIFA update: John Erickson and Vance Owens gave detailed updates regarding the current USDA-NIFA funding situations, priority areas, and COVID-19 impacts. </w:t>
      </w:r>
    </w:p>
    <w:p w14:paraId="171A5DE1" w14:textId="77777777" w:rsidR="000A4088" w:rsidRPr="00F71028" w:rsidRDefault="000A4088" w:rsidP="000A40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1028">
        <w:rPr>
          <w:rFonts w:ascii="Times New Roman" w:hAnsi="Times New Roman" w:cs="Times New Roman"/>
          <w:sz w:val="24"/>
          <w:szCs w:val="24"/>
        </w:rPr>
        <w:t>State reports: All attendees gave 15-30 minute presentations on their work</w:t>
      </w:r>
      <w:r>
        <w:rPr>
          <w:rFonts w:ascii="Times New Roman" w:hAnsi="Times New Roman" w:cs="Times New Roman"/>
          <w:sz w:val="24"/>
          <w:szCs w:val="24"/>
        </w:rPr>
        <w:t xml:space="preserve"> relevant to this project theme</w:t>
      </w:r>
      <w:r w:rsidRPr="00F71028">
        <w:rPr>
          <w:rFonts w:ascii="Times New Roman" w:hAnsi="Times New Roman" w:cs="Times New Roman"/>
          <w:sz w:val="24"/>
          <w:szCs w:val="24"/>
        </w:rPr>
        <w:t xml:space="preserve">, followed by detailed discussion of each topic areas. </w:t>
      </w:r>
    </w:p>
    <w:p w14:paraId="69903C01" w14:textId="77777777" w:rsidR="000A4088" w:rsidRDefault="000A4088" w:rsidP="000A40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C48">
        <w:rPr>
          <w:rFonts w:ascii="Times New Roman" w:hAnsi="Times New Roman" w:cs="Times New Roman"/>
          <w:sz w:val="24"/>
          <w:szCs w:val="24"/>
        </w:rPr>
        <w:t>Key discussions: a) soil health (</w:t>
      </w:r>
      <w:proofErr w:type="spellStart"/>
      <w:r w:rsidRPr="00000C48">
        <w:rPr>
          <w:rFonts w:ascii="Times New Roman" w:hAnsi="Times New Roman" w:cs="Times New Roman"/>
          <w:sz w:val="24"/>
          <w:szCs w:val="24"/>
        </w:rPr>
        <w:t>mycorrhizal</w:t>
      </w:r>
      <w:proofErr w:type="spellEnd"/>
      <w:r w:rsidRPr="00000C48">
        <w:rPr>
          <w:rFonts w:ascii="Times New Roman" w:hAnsi="Times New Roman" w:cs="Times New Roman"/>
          <w:sz w:val="24"/>
          <w:szCs w:val="24"/>
        </w:rPr>
        <w:t xml:space="preserve"> fungi</w:t>
      </w:r>
      <w:r>
        <w:rPr>
          <w:rFonts w:ascii="Times New Roman" w:hAnsi="Times New Roman" w:cs="Times New Roman"/>
          <w:sz w:val="24"/>
          <w:szCs w:val="24"/>
        </w:rPr>
        <w:t>, water,</w:t>
      </w:r>
      <w:r w:rsidRPr="00000C48">
        <w:t xml:space="preserve"> </w:t>
      </w:r>
      <w:r w:rsidRPr="00000C48">
        <w:rPr>
          <w:rFonts w:ascii="Times New Roman" w:hAnsi="Times New Roman" w:cs="Times New Roman"/>
          <w:sz w:val="24"/>
          <w:szCs w:val="24"/>
        </w:rPr>
        <w:t>microbial community</w:t>
      </w:r>
      <w:r>
        <w:rPr>
          <w:rFonts w:ascii="Times New Roman" w:hAnsi="Times New Roman" w:cs="Times New Roman"/>
          <w:sz w:val="24"/>
          <w:szCs w:val="24"/>
        </w:rPr>
        <w:t>, etc.</w:t>
      </w:r>
      <w:r w:rsidRPr="00000C48">
        <w:rPr>
          <w:rFonts w:ascii="Times New Roman" w:hAnsi="Times New Roman" w:cs="Times New Roman"/>
          <w:sz w:val="24"/>
          <w:szCs w:val="24"/>
        </w:rPr>
        <w:t>); b) nitrogen cycling (mineralization,</w:t>
      </w:r>
      <w:r w:rsidRPr="001322B6">
        <w:t xml:space="preserve"> </w:t>
      </w:r>
      <w:r w:rsidRPr="00000C48">
        <w:rPr>
          <w:rFonts w:ascii="Times New Roman" w:hAnsi="Times New Roman" w:cs="Times New Roman"/>
          <w:sz w:val="24"/>
          <w:szCs w:val="24"/>
        </w:rPr>
        <w:t xml:space="preserve">teaching through the N cycling gaming, </w:t>
      </w:r>
      <w:r>
        <w:rPr>
          <w:rFonts w:ascii="Times New Roman" w:hAnsi="Times New Roman" w:cs="Times New Roman"/>
          <w:sz w:val="24"/>
          <w:szCs w:val="24"/>
        </w:rPr>
        <w:t>etc.</w:t>
      </w:r>
      <w:r w:rsidRPr="00000C48">
        <w:rPr>
          <w:rFonts w:ascii="Times New Roman" w:hAnsi="Times New Roman" w:cs="Times New Roman"/>
          <w:sz w:val="24"/>
          <w:szCs w:val="24"/>
        </w:rPr>
        <w:t xml:space="preserve">); c) nitrogen management (delayed nitrogen;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00C48">
        <w:rPr>
          <w:rFonts w:ascii="Times New Roman" w:hAnsi="Times New Roman" w:cs="Times New Roman"/>
          <w:sz w:val="24"/>
          <w:szCs w:val="24"/>
        </w:rPr>
        <w:t>opography effect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00C48">
        <w:rPr>
          <w:rFonts w:ascii="Times New Roman" w:hAnsi="Times New Roman" w:cs="Times New Roman"/>
          <w:sz w:val="24"/>
          <w:szCs w:val="24"/>
        </w:rPr>
        <w:t>microbes</w:t>
      </w:r>
      <w:r>
        <w:rPr>
          <w:rFonts w:ascii="Times New Roman" w:hAnsi="Times New Roman" w:cs="Times New Roman"/>
          <w:sz w:val="24"/>
          <w:szCs w:val="24"/>
        </w:rPr>
        <w:t>, etc.); d) agroecosystem and conservation (cover crop effects, satellite image, etc.); e) variable optimal N rates across trials; f) spatial component of N data analysis</w:t>
      </w:r>
    </w:p>
    <w:p w14:paraId="5D5AE633" w14:textId="77777777" w:rsidR="000A4088" w:rsidRDefault="000A4088" w:rsidP="000A40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476E">
        <w:rPr>
          <w:rFonts w:ascii="Times New Roman" w:hAnsi="Times New Roman" w:cs="Times New Roman"/>
          <w:sz w:val="24"/>
          <w:szCs w:val="24"/>
        </w:rPr>
        <w:t xml:space="preserve">Renewal of NC1195 project: </w:t>
      </w:r>
      <w:r>
        <w:rPr>
          <w:rFonts w:ascii="Times New Roman" w:hAnsi="Times New Roman" w:cs="Times New Roman"/>
          <w:sz w:val="24"/>
          <w:szCs w:val="24"/>
        </w:rPr>
        <w:t>The renewal was successfully submitted and unde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 review for approval. We planned to adjust some new research and collaborations following the objectives of the renewed project. </w:t>
      </w:r>
    </w:p>
    <w:p w14:paraId="033E2BB1" w14:textId="77777777" w:rsidR="000A4088" w:rsidRDefault="000A4088" w:rsidP="000A40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049A">
        <w:rPr>
          <w:rFonts w:ascii="Times New Roman" w:hAnsi="Times New Roman" w:cs="Times New Roman"/>
          <w:sz w:val="24"/>
          <w:szCs w:val="24"/>
        </w:rPr>
        <w:t xml:space="preserve">Administrative Update: Kendall Lamkey gave the Administrator Advisor’s report. </w:t>
      </w:r>
      <w:r>
        <w:rPr>
          <w:rFonts w:ascii="Times New Roman" w:hAnsi="Times New Roman" w:cs="Times New Roman"/>
          <w:sz w:val="24"/>
          <w:szCs w:val="24"/>
        </w:rPr>
        <w:t>He especially pointed out the focus will be on multistate collaborations, which are something we can only complete together rather than by our own.</w:t>
      </w:r>
    </w:p>
    <w:p w14:paraId="031ECDC4" w14:textId="77777777" w:rsidR="000A4088" w:rsidRPr="006F7353" w:rsidRDefault="000A4088" w:rsidP="000A40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Meeting in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7353">
        <w:rPr>
          <w:rFonts w:ascii="Times New Roman" w:hAnsi="Times New Roman" w:cs="Times New Roman"/>
          <w:sz w:val="24"/>
          <w:szCs w:val="24"/>
        </w:rPr>
        <w:t xml:space="preserve">: The group agreed to hold the next meeting on March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73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2, 2022</w:t>
      </w:r>
      <w:r w:rsidRPr="006F7353">
        <w:rPr>
          <w:rFonts w:ascii="Times New Roman" w:hAnsi="Times New Roman" w:cs="Times New Roman"/>
          <w:sz w:val="24"/>
          <w:szCs w:val="24"/>
        </w:rPr>
        <w:t xml:space="preserve"> at Fairfield</w:t>
      </w:r>
    </w:p>
    <w:p w14:paraId="4FC88EFA" w14:textId="77777777" w:rsidR="000A4088" w:rsidRPr="006F7353" w:rsidRDefault="000A4088" w:rsidP="000A40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Inn and Suites, Kansas City, MO.</w:t>
      </w:r>
    </w:p>
    <w:p w14:paraId="1F3EC8D8" w14:textId="23D9631F" w:rsidR="00DA13E1" w:rsidRPr="006F7353" w:rsidRDefault="000A4088" w:rsidP="00892C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 w:val="0"/>
      </w:pPr>
      <w:r w:rsidRPr="000A4088">
        <w:rPr>
          <w:rFonts w:ascii="Times New Roman" w:hAnsi="Times New Roman" w:cs="Times New Roman"/>
          <w:sz w:val="24"/>
          <w:szCs w:val="24"/>
        </w:rPr>
        <w:t xml:space="preserve">Executive Committee changes: The current Secretary, </w:t>
      </w:r>
      <w:r w:rsidRPr="000A4088">
        <w:rPr>
          <w:rFonts w:ascii="Times New Roman" w:hAnsi="Times New Roman" w:cs="Times New Roman"/>
          <w:b/>
          <w:sz w:val="24"/>
          <w:szCs w:val="24"/>
        </w:rPr>
        <w:t>Xiaofei Li</w:t>
      </w:r>
      <w:r w:rsidRPr="000A4088">
        <w:rPr>
          <w:rFonts w:ascii="Times New Roman" w:hAnsi="Times New Roman" w:cs="Times New Roman"/>
          <w:sz w:val="24"/>
          <w:szCs w:val="24"/>
        </w:rPr>
        <w:t xml:space="preserve">, will be the Chair in 2022, and the current Member-at-Large, </w:t>
      </w:r>
      <w:r w:rsidRPr="000A4088">
        <w:rPr>
          <w:rFonts w:ascii="Times New Roman" w:hAnsi="Times New Roman" w:cs="Times New Roman"/>
          <w:b/>
          <w:sz w:val="24"/>
          <w:szCs w:val="24"/>
        </w:rPr>
        <w:t>Hanna Poffenbarger</w:t>
      </w:r>
      <w:r w:rsidRPr="000A4088">
        <w:rPr>
          <w:rFonts w:ascii="Times New Roman" w:hAnsi="Times New Roman" w:cs="Times New Roman"/>
          <w:sz w:val="24"/>
          <w:szCs w:val="24"/>
        </w:rPr>
        <w:t xml:space="preserve">, will be the Secretary. </w:t>
      </w:r>
      <w:r w:rsidRPr="000A4088">
        <w:rPr>
          <w:rFonts w:ascii="Times New Roman" w:hAnsi="Times New Roman" w:cs="Times New Roman"/>
          <w:b/>
          <w:color w:val="000000"/>
          <w:sz w:val="24"/>
          <w:szCs w:val="24"/>
        </w:rPr>
        <w:t>Sami Khanal</w:t>
      </w:r>
      <w:r w:rsidRPr="000A4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088">
        <w:rPr>
          <w:rFonts w:ascii="Times New Roman" w:hAnsi="Times New Roman" w:cs="Times New Roman"/>
          <w:sz w:val="24"/>
          <w:szCs w:val="24"/>
        </w:rPr>
        <w:t xml:space="preserve">was elected as the Member-at-Large for 2022. The current Chair, </w:t>
      </w:r>
      <w:r w:rsidRPr="000A4088">
        <w:rPr>
          <w:rFonts w:ascii="Times New Roman" w:hAnsi="Times New Roman" w:cs="Times New Roman"/>
          <w:b/>
          <w:sz w:val="24"/>
          <w:szCs w:val="24"/>
        </w:rPr>
        <w:t>Sindhu Jagadamma</w:t>
      </w:r>
      <w:r w:rsidRPr="000A4088">
        <w:rPr>
          <w:rFonts w:ascii="Times New Roman" w:hAnsi="Times New Roman" w:cs="Times New Roman"/>
          <w:sz w:val="24"/>
          <w:szCs w:val="24"/>
        </w:rPr>
        <w:t>, will be the past Chair.</w:t>
      </w:r>
    </w:p>
    <w:sectPr w:rsidR="00DA13E1" w:rsidRPr="006F735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B0D5C" w14:textId="77777777" w:rsidR="00167CBC" w:rsidRDefault="00167CBC" w:rsidP="00E64426">
      <w:pPr>
        <w:spacing w:after="0" w:line="240" w:lineRule="auto"/>
      </w:pPr>
      <w:r>
        <w:separator/>
      </w:r>
    </w:p>
  </w:endnote>
  <w:endnote w:type="continuationSeparator" w:id="0">
    <w:p w14:paraId="2671D1D8" w14:textId="77777777" w:rsidR="00167CBC" w:rsidRDefault="00167CBC" w:rsidP="00E6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E66B6" w14:textId="56193B16" w:rsidR="00834CCA" w:rsidRDefault="00834CCA">
    <w:pPr>
      <w:pStyle w:val="Footer"/>
      <w:jc w:val="center"/>
    </w:pPr>
  </w:p>
  <w:p w14:paraId="40B0D7B5" w14:textId="77777777" w:rsidR="00834CCA" w:rsidRDefault="00834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2C23" w14:textId="77777777" w:rsidR="00167CBC" w:rsidRDefault="00167CBC" w:rsidP="00E64426">
      <w:pPr>
        <w:spacing w:after="0" w:line="240" w:lineRule="auto"/>
      </w:pPr>
      <w:r>
        <w:separator/>
      </w:r>
    </w:p>
  </w:footnote>
  <w:footnote w:type="continuationSeparator" w:id="0">
    <w:p w14:paraId="2795B219" w14:textId="77777777" w:rsidR="00167CBC" w:rsidRDefault="00167CBC" w:rsidP="00E6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1C31"/>
    <w:multiLevelType w:val="hybridMultilevel"/>
    <w:tmpl w:val="87E0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3153"/>
    <w:multiLevelType w:val="hybridMultilevel"/>
    <w:tmpl w:val="19CE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3FF3"/>
    <w:multiLevelType w:val="hybridMultilevel"/>
    <w:tmpl w:val="0C5A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E3F"/>
    <w:multiLevelType w:val="hybridMultilevel"/>
    <w:tmpl w:val="21C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E234C"/>
    <w:multiLevelType w:val="hybridMultilevel"/>
    <w:tmpl w:val="DA36F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16E76"/>
    <w:multiLevelType w:val="hybridMultilevel"/>
    <w:tmpl w:val="CF7C7E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DF06AAF"/>
    <w:multiLevelType w:val="hybridMultilevel"/>
    <w:tmpl w:val="F64C6536"/>
    <w:lvl w:ilvl="0" w:tplc="D80CE1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NzM1tzQzMjMzMDFX0lEKTi0uzszPAykwrAUAqjwyiCwAAAA="/>
  </w:docVars>
  <w:rsids>
    <w:rsidRoot w:val="00C377B9"/>
    <w:rsid w:val="00006543"/>
    <w:rsid w:val="000A4088"/>
    <w:rsid w:val="00115813"/>
    <w:rsid w:val="0014411F"/>
    <w:rsid w:val="00146193"/>
    <w:rsid w:val="00167CBC"/>
    <w:rsid w:val="00173463"/>
    <w:rsid w:val="001D7BAC"/>
    <w:rsid w:val="0026261F"/>
    <w:rsid w:val="0038102F"/>
    <w:rsid w:val="00392C91"/>
    <w:rsid w:val="003C6D41"/>
    <w:rsid w:val="004121F9"/>
    <w:rsid w:val="00441933"/>
    <w:rsid w:val="00444031"/>
    <w:rsid w:val="00475900"/>
    <w:rsid w:val="004849FA"/>
    <w:rsid w:val="004B79FB"/>
    <w:rsid w:val="004D5B3D"/>
    <w:rsid w:val="0051038F"/>
    <w:rsid w:val="00546EC0"/>
    <w:rsid w:val="00556E1D"/>
    <w:rsid w:val="005A02AE"/>
    <w:rsid w:val="005D6B22"/>
    <w:rsid w:val="005F28E9"/>
    <w:rsid w:val="00605B03"/>
    <w:rsid w:val="00631A37"/>
    <w:rsid w:val="006E4CD0"/>
    <w:rsid w:val="006F7353"/>
    <w:rsid w:val="00703963"/>
    <w:rsid w:val="007140F8"/>
    <w:rsid w:val="00744345"/>
    <w:rsid w:val="007615C3"/>
    <w:rsid w:val="007E5CF7"/>
    <w:rsid w:val="00830F99"/>
    <w:rsid w:val="00834CCA"/>
    <w:rsid w:val="008B6BA5"/>
    <w:rsid w:val="008B7106"/>
    <w:rsid w:val="008C293B"/>
    <w:rsid w:val="00A462F2"/>
    <w:rsid w:val="00A6252F"/>
    <w:rsid w:val="00B0111A"/>
    <w:rsid w:val="00B27013"/>
    <w:rsid w:val="00B91913"/>
    <w:rsid w:val="00BB0DB4"/>
    <w:rsid w:val="00BC2C79"/>
    <w:rsid w:val="00BE5838"/>
    <w:rsid w:val="00C01288"/>
    <w:rsid w:val="00C07F27"/>
    <w:rsid w:val="00C11C49"/>
    <w:rsid w:val="00C131C9"/>
    <w:rsid w:val="00C13EE3"/>
    <w:rsid w:val="00C377B9"/>
    <w:rsid w:val="00C6173C"/>
    <w:rsid w:val="00CA166B"/>
    <w:rsid w:val="00CE5F9C"/>
    <w:rsid w:val="00D3241A"/>
    <w:rsid w:val="00D651BE"/>
    <w:rsid w:val="00D8049A"/>
    <w:rsid w:val="00DA13E1"/>
    <w:rsid w:val="00DC476E"/>
    <w:rsid w:val="00DE333F"/>
    <w:rsid w:val="00E47E85"/>
    <w:rsid w:val="00E64426"/>
    <w:rsid w:val="00E94C43"/>
    <w:rsid w:val="00EB32C5"/>
    <w:rsid w:val="00EE0EE2"/>
    <w:rsid w:val="00EE435C"/>
    <w:rsid w:val="00F673DF"/>
    <w:rsid w:val="00F71028"/>
    <w:rsid w:val="00F9465C"/>
    <w:rsid w:val="00FA0CFD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9023"/>
  <w15:chartTrackingRefBased/>
  <w15:docId w15:val="{A7F5EE09-0D8C-4D9B-B8EC-79CDD958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7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7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26"/>
  </w:style>
  <w:style w:type="paragraph" w:styleId="Footer">
    <w:name w:val="footer"/>
    <w:basedOn w:val="Normal"/>
    <w:link w:val="FooterChar"/>
    <w:uiPriority w:val="99"/>
    <w:unhideWhenUsed/>
    <w:rsid w:val="00E6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26"/>
  </w:style>
  <w:style w:type="paragraph" w:styleId="BodyText">
    <w:name w:val="Body Text"/>
    <w:basedOn w:val="Normal"/>
    <w:link w:val="BodyTextChar"/>
    <w:uiPriority w:val="1"/>
    <w:qFormat/>
    <w:rsid w:val="007E5CF7"/>
    <w:pPr>
      <w:widowControl w:val="0"/>
      <w:autoSpaceDE w:val="0"/>
      <w:autoSpaceDN w:val="0"/>
      <w:spacing w:before="199"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5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hanal.3@o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abiangf@um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erickson@usda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drijber1@un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nce.Owens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7B9DA6FF48E40A4C5EA2EE8D6F98F" ma:contentTypeVersion="13" ma:contentTypeDescription="Create a new document." ma:contentTypeScope="" ma:versionID="9e65e1582529074d9e77d52018db23cf">
  <xsd:schema xmlns:xsd="http://www.w3.org/2001/XMLSchema" xmlns:xs="http://www.w3.org/2001/XMLSchema" xmlns:p="http://schemas.microsoft.com/office/2006/metadata/properties" xmlns:ns3="7f23a4d0-cc01-4d63-b136-7bc42b4c0474" xmlns:ns4="fd422ee8-c3a7-4819-b2c3-84e7c3755061" targetNamespace="http://schemas.microsoft.com/office/2006/metadata/properties" ma:root="true" ma:fieldsID="353afe482b098cca2c0a879c4fd67bd4" ns3:_="" ns4:_="">
    <xsd:import namespace="7f23a4d0-cc01-4d63-b136-7bc42b4c0474"/>
    <xsd:import namespace="fd422ee8-c3a7-4819-b2c3-84e7c37550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3a4d0-cc01-4d63-b136-7bc42b4c0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22ee8-c3a7-4819-b2c3-84e7c375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5630B-DA1B-4F85-8A1C-CCDA954DE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012D0-E484-4337-B5F2-A3728E022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6F654-015F-40FB-816C-791039550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3a4d0-cc01-4d63-b136-7bc42b4c0474"/>
    <ds:schemaRef ds:uri="fd422ee8-c3a7-4819-b2c3-84e7c3755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Jagadamma, Sindhu</dc:creator>
  <cp:keywords/>
  <dc:description/>
  <cp:lastModifiedBy>XL</cp:lastModifiedBy>
  <cp:revision>8</cp:revision>
  <dcterms:created xsi:type="dcterms:W3CDTF">2020-04-07T00:27:00Z</dcterms:created>
  <dcterms:modified xsi:type="dcterms:W3CDTF">2021-05-02T21:20:00Z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0x01010095F7B9DA6FF48E40A4C5EA2EE8D6F98F</vt:lpwstr>
  </property>
</Properties>
</file>