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89" w:rsidRDefault="00194889" w:rsidP="00194889">
      <w:pPr>
        <w:pStyle w:val="NoSpacing"/>
        <w:rPr>
          <w:rFonts w:ascii="Times New Roman" w:hAnsi="Times New Roman" w:cs="Times New Roman"/>
        </w:rPr>
      </w:pPr>
      <w:bookmarkStart w:id="0" w:name="_GoBack"/>
      <w:bookmarkEnd w:id="0"/>
      <w:r w:rsidRPr="00194889">
        <w:rPr>
          <w:rFonts w:ascii="Times New Roman" w:hAnsi="Times New Roman" w:cs="Times New Roman"/>
          <w:b/>
        </w:rPr>
        <w:t>Project/Activity Number:</w:t>
      </w:r>
      <w:r w:rsidRPr="00194889">
        <w:rPr>
          <w:rFonts w:ascii="Times New Roman" w:hAnsi="Times New Roman" w:cs="Times New Roman"/>
        </w:rPr>
        <w:t xml:space="preserve"> NC1193 </w:t>
      </w:r>
    </w:p>
    <w:p w:rsidR="00194889" w:rsidRDefault="00194889" w:rsidP="00194889">
      <w:pPr>
        <w:pStyle w:val="NoSpacing"/>
        <w:rPr>
          <w:rFonts w:ascii="Times New Roman" w:hAnsi="Times New Roman" w:cs="Times New Roman"/>
        </w:rPr>
      </w:pPr>
      <w:r w:rsidRPr="00194889">
        <w:rPr>
          <w:rFonts w:ascii="Times New Roman" w:hAnsi="Times New Roman" w:cs="Times New Roman"/>
          <w:b/>
        </w:rPr>
        <w:t>Project/Activity Title:</w:t>
      </w:r>
      <w:r w:rsidRPr="00194889">
        <w:rPr>
          <w:rFonts w:ascii="Times New Roman" w:hAnsi="Times New Roman" w:cs="Times New Roman"/>
        </w:rPr>
        <w:t xml:space="preserve"> Using Behavioral and Environmental Tools to Identify Weight Related Factors Associated with Health in Communities of Young Adults </w:t>
      </w:r>
    </w:p>
    <w:p w:rsidR="00194889" w:rsidRDefault="00194889" w:rsidP="00194889">
      <w:pPr>
        <w:pStyle w:val="NoSpacing"/>
        <w:rPr>
          <w:rFonts w:ascii="Times New Roman" w:hAnsi="Times New Roman" w:cs="Times New Roman"/>
        </w:rPr>
      </w:pPr>
      <w:r w:rsidRPr="00194889">
        <w:rPr>
          <w:rFonts w:ascii="Times New Roman" w:hAnsi="Times New Roman" w:cs="Times New Roman"/>
          <w:b/>
        </w:rPr>
        <w:t>Period Covered</w:t>
      </w:r>
      <w:r>
        <w:rPr>
          <w:rFonts w:ascii="Times New Roman" w:hAnsi="Times New Roman" w:cs="Times New Roman"/>
        </w:rPr>
        <w:t>: 10/01/2018 to 09/30/2019</w:t>
      </w:r>
      <w:r w:rsidRPr="00194889">
        <w:rPr>
          <w:rFonts w:ascii="Times New Roman" w:hAnsi="Times New Roman" w:cs="Times New Roman"/>
        </w:rPr>
        <w:t xml:space="preserve"> </w:t>
      </w:r>
    </w:p>
    <w:p w:rsidR="00194889" w:rsidRDefault="00194889" w:rsidP="00194889">
      <w:pPr>
        <w:pStyle w:val="NoSpacing"/>
        <w:rPr>
          <w:rFonts w:ascii="Times New Roman" w:hAnsi="Times New Roman" w:cs="Times New Roman"/>
        </w:rPr>
      </w:pPr>
      <w:r w:rsidRPr="00194889">
        <w:rPr>
          <w:rFonts w:ascii="Times New Roman" w:hAnsi="Times New Roman" w:cs="Times New Roman"/>
          <w:b/>
        </w:rPr>
        <w:t>Date of Report:</w:t>
      </w:r>
      <w:r>
        <w:rPr>
          <w:rFonts w:ascii="Times New Roman" w:hAnsi="Times New Roman" w:cs="Times New Roman"/>
        </w:rPr>
        <w:t xml:space="preserve"> 05/20/2019</w:t>
      </w:r>
      <w:r w:rsidRPr="00194889">
        <w:rPr>
          <w:rFonts w:ascii="Times New Roman" w:hAnsi="Times New Roman" w:cs="Times New Roman"/>
        </w:rPr>
        <w:t xml:space="preserve"> </w:t>
      </w:r>
    </w:p>
    <w:p w:rsidR="00266903" w:rsidRDefault="00194889" w:rsidP="00194889">
      <w:pPr>
        <w:pStyle w:val="NoSpacing"/>
        <w:rPr>
          <w:rFonts w:ascii="Times New Roman" w:hAnsi="Times New Roman" w:cs="Times New Roman"/>
        </w:rPr>
      </w:pPr>
      <w:r w:rsidRPr="00194889">
        <w:rPr>
          <w:rFonts w:ascii="Times New Roman" w:hAnsi="Times New Roman" w:cs="Times New Roman"/>
          <w:b/>
        </w:rPr>
        <w:t>Annual Meeting Dates:</w:t>
      </w:r>
      <w:r>
        <w:rPr>
          <w:rFonts w:ascii="Times New Roman" w:hAnsi="Times New Roman" w:cs="Times New Roman"/>
        </w:rPr>
        <w:t xml:space="preserve"> 02/20/2019 to 02/22/2019</w:t>
      </w:r>
    </w:p>
    <w:p w:rsidR="00194889" w:rsidRDefault="00194889" w:rsidP="00194889">
      <w:pPr>
        <w:pStyle w:val="NoSpacing"/>
        <w:rPr>
          <w:rFonts w:ascii="Times New Roman" w:hAnsi="Times New Roman" w:cs="Times New Roman"/>
        </w:rPr>
      </w:pPr>
    </w:p>
    <w:p w:rsidR="00194889" w:rsidRDefault="00194889" w:rsidP="00194889">
      <w:pPr>
        <w:pStyle w:val="NoSpacing"/>
        <w:rPr>
          <w:rFonts w:ascii="Times New Roman" w:hAnsi="Times New Roman" w:cs="Times New Roman"/>
        </w:rPr>
      </w:pPr>
      <w:r w:rsidRPr="00194889">
        <w:rPr>
          <w:rFonts w:ascii="Times New Roman" w:hAnsi="Times New Roman" w:cs="Times New Roman"/>
          <w:b/>
        </w:rPr>
        <w:t>Participants:</w:t>
      </w:r>
      <w:r w:rsidRPr="00194889">
        <w:rPr>
          <w:rFonts w:ascii="Times New Roman" w:hAnsi="Times New Roman" w:cs="Times New Roman"/>
        </w:rPr>
        <w:t xml:space="preserve"> Brown, Onikia (onb0001@auburn.edu) – Auburn University; Byrd-Bredbenner, Carol (bredbenner@aesop.rutgers.edu) – Rutgers University; Colby, Sarah (scolby1@utk.edu) – University of Tennessee; Franzen-Castle, Lisa (lfranzen2@unl.edu) – University of Nebraska; Greene, Geoffrey (gwg@uri.edu) – University of Rhode Island; Horacek, Tanya (thoracek@syr.edu) – Syracuse University; Kattelmann, Kendra (kendra.kattelmann@sdstate.edu) – South Dakota State University; Kidd, Tandalayo (martan@ksu.edu) – Kansas State University; </w:t>
      </w:r>
      <w:r>
        <w:rPr>
          <w:rFonts w:ascii="Times New Roman" w:hAnsi="Times New Roman" w:cs="Times New Roman"/>
        </w:rPr>
        <w:t>McNamara, Jade (</w:t>
      </w:r>
      <w:hyperlink r:id="rId5" w:history="1">
        <w:r w:rsidRPr="003F5C70">
          <w:rPr>
            <w:rStyle w:val="Hyperlink"/>
            <w:rFonts w:ascii="Times New Roman" w:hAnsi="Times New Roman" w:cs="Times New Roman"/>
          </w:rPr>
          <w:t>jade.mcnamara@maine.edu</w:t>
        </w:r>
      </w:hyperlink>
      <w:r>
        <w:rPr>
          <w:rFonts w:ascii="Times New Roman" w:hAnsi="Times New Roman" w:cs="Times New Roman"/>
        </w:rPr>
        <w:t xml:space="preserve">) – University of Maine; </w:t>
      </w:r>
      <w:r w:rsidRPr="00194889">
        <w:rPr>
          <w:rFonts w:ascii="Times New Roman" w:hAnsi="Times New Roman" w:cs="Times New Roman"/>
        </w:rPr>
        <w:t>Morrell, Jesse Stabile (jesse.morrell@unh.edu) – University of New Hampshire; Mosby, Terezie (terezie.mosby@msstate.edu) – Mississippi State University Olfert, Melissa (melissa.olfert@mail.wvu.edu) – West Virginia University; Shelnutt, Karla (kpagan@ufl.edu) – University of Florida</w:t>
      </w:r>
      <w:r>
        <w:rPr>
          <w:rFonts w:ascii="Times New Roman" w:hAnsi="Times New Roman" w:cs="Times New Roman"/>
        </w:rPr>
        <w:t>; Koenings, Mallory (</w:t>
      </w:r>
      <w:hyperlink r:id="rId6" w:history="1">
        <w:r w:rsidRPr="00194889">
          <w:rPr>
            <w:rStyle w:val="Hyperlink"/>
            <w:rFonts w:ascii="Times New Roman" w:hAnsi="Times New Roman" w:cs="Times New Roman"/>
            <w:u w:val="none"/>
          </w:rPr>
          <w:t>Mallory.koenings@nifa.usda.gov) -</w:t>
        </w:r>
      </w:hyperlink>
      <w:r w:rsidRPr="00194889">
        <w:rPr>
          <w:rFonts w:ascii="Times New Roman" w:hAnsi="Times New Roman" w:cs="Times New Roman"/>
        </w:rPr>
        <w:t xml:space="preserve"> </w:t>
      </w:r>
      <w:r>
        <w:rPr>
          <w:rFonts w:ascii="Times New Roman" w:hAnsi="Times New Roman" w:cs="Times New Roman"/>
        </w:rPr>
        <w:t>USDA; Savaiano, Dennis (</w:t>
      </w:r>
      <w:hyperlink r:id="rId7" w:history="1">
        <w:r w:rsidRPr="003F5C70">
          <w:rPr>
            <w:rStyle w:val="Hyperlink"/>
            <w:rFonts w:ascii="Times New Roman" w:hAnsi="Times New Roman" w:cs="Times New Roman"/>
          </w:rPr>
          <w:t>savaiano@purdue.edu</w:t>
        </w:r>
      </w:hyperlink>
      <w:r>
        <w:rPr>
          <w:rFonts w:ascii="Times New Roman" w:hAnsi="Times New Roman" w:cs="Times New Roman"/>
        </w:rPr>
        <w:t>) – Purdue University.</w:t>
      </w:r>
    </w:p>
    <w:p w:rsidR="00194889" w:rsidRDefault="00194889" w:rsidP="00194889">
      <w:pPr>
        <w:pStyle w:val="NoSpacing"/>
        <w:rPr>
          <w:rFonts w:ascii="Times New Roman" w:hAnsi="Times New Roman" w:cs="Times New Roman"/>
        </w:rPr>
      </w:pPr>
    </w:p>
    <w:p w:rsidR="00194889" w:rsidRDefault="00194889" w:rsidP="00194889">
      <w:pPr>
        <w:pStyle w:val="NoSpacing"/>
        <w:rPr>
          <w:rFonts w:ascii="Times New Roman" w:hAnsi="Times New Roman" w:cs="Times New Roman"/>
          <w:b/>
        </w:rPr>
      </w:pPr>
      <w:r w:rsidRPr="00194889">
        <w:rPr>
          <w:rFonts w:ascii="Times New Roman" w:hAnsi="Times New Roman" w:cs="Times New Roman"/>
          <w:b/>
        </w:rPr>
        <w:t>Brief Summary of Minutes of Annual Meeting:</w:t>
      </w:r>
    </w:p>
    <w:p w:rsidR="00844754" w:rsidRPr="00C07BC1" w:rsidRDefault="001D4133" w:rsidP="00844754">
      <w:pPr>
        <w:pStyle w:val="NoSpacing"/>
        <w:numPr>
          <w:ilvl w:val="0"/>
          <w:numId w:val="1"/>
        </w:numPr>
        <w:rPr>
          <w:rFonts w:ascii="Times New Roman" w:hAnsi="Times New Roman" w:cs="Times New Roman"/>
          <w:b/>
        </w:rPr>
      </w:pPr>
      <w:r>
        <w:rPr>
          <w:rFonts w:ascii="Times New Roman" w:hAnsi="Times New Roman" w:cs="Times New Roman"/>
        </w:rPr>
        <w:t>State PI’</w:t>
      </w:r>
      <w:r w:rsidR="00C07BC1">
        <w:rPr>
          <w:rFonts w:ascii="Times New Roman" w:hAnsi="Times New Roman" w:cs="Times New Roman"/>
        </w:rPr>
        <w:t>s, and group advisor provided an update of</w:t>
      </w:r>
      <w:r>
        <w:rPr>
          <w:rFonts w:ascii="Times New Roman" w:hAnsi="Times New Roman" w:cs="Times New Roman"/>
        </w:rPr>
        <w:t xml:space="preserve"> individual, department, college, univers</w:t>
      </w:r>
      <w:r w:rsidR="00C07BC1">
        <w:rPr>
          <w:rFonts w:ascii="Times New Roman" w:hAnsi="Times New Roman" w:cs="Times New Roman"/>
        </w:rPr>
        <w:t xml:space="preserve">ity, and state-level changes and announcements. </w:t>
      </w:r>
    </w:p>
    <w:p w:rsidR="00C07BC1" w:rsidRPr="00C412C7" w:rsidRDefault="00C412C7" w:rsidP="00844754">
      <w:pPr>
        <w:pStyle w:val="NoSpacing"/>
        <w:numPr>
          <w:ilvl w:val="0"/>
          <w:numId w:val="1"/>
        </w:numPr>
        <w:rPr>
          <w:rFonts w:ascii="Times New Roman" w:hAnsi="Times New Roman" w:cs="Times New Roman"/>
          <w:b/>
        </w:rPr>
      </w:pPr>
      <w:r>
        <w:rPr>
          <w:rFonts w:ascii="Times New Roman" w:hAnsi="Times New Roman" w:cs="Times New Roman"/>
        </w:rPr>
        <w:t>Selected PI’</w:t>
      </w:r>
      <w:r w:rsidR="006C162D">
        <w:rPr>
          <w:rFonts w:ascii="Times New Roman" w:hAnsi="Times New Roman" w:cs="Times New Roman"/>
        </w:rPr>
        <w:t>s presented and le</w:t>
      </w:r>
      <w:r>
        <w:rPr>
          <w:rFonts w:ascii="Times New Roman" w:hAnsi="Times New Roman" w:cs="Times New Roman"/>
        </w:rPr>
        <w:t>d discussions on topics to help develop research ideas for manuscripts</w:t>
      </w:r>
      <w:r w:rsidR="00A01908">
        <w:rPr>
          <w:rFonts w:ascii="Times New Roman" w:hAnsi="Times New Roman" w:cs="Times New Roman"/>
        </w:rPr>
        <w:t xml:space="preserve">, grants, </w:t>
      </w:r>
      <w:r>
        <w:rPr>
          <w:rFonts w:ascii="Times New Roman" w:hAnsi="Times New Roman" w:cs="Times New Roman"/>
        </w:rPr>
        <w:t>projects</w:t>
      </w:r>
      <w:r w:rsidR="00A01908">
        <w:rPr>
          <w:rFonts w:ascii="Times New Roman" w:hAnsi="Times New Roman" w:cs="Times New Roman"/>
        </w:rPr>
        <w:t xml:space="preserve"> in preparation for the 5-year plan</w:t>
      </w:r>
      <w:r>
        <w:rPr>
          <w:rFonts w:ascii="Times New Roman" w:hAnsi="Times New Roman" w:cs="Times New Roman"/>
        </w:rPr>
        <w:t>. Mallory Koenings provided USDA administrative insight for each of the following discussions:</w:t>
      </w:r>
    </w:p>
    <w:p w:rsidR="00C412C7" w:rsidRPr="00C412C7" w:rsidRDefault="00C412C7" w:rsidP="00C412C7">
      <w:pPr>
        <w:pStyle w:val="NoSpacing"/>
        <w:numPr>
          <w:ilvl w:val="1"/>
          <w:numId w:val="1"/>
        </w:numPr>
        <w:rPr>
          <w:rFonts w:ascii="Times New Roman" w:hAnsi="Times New Roman" w:cs="Times New Roman"/>
          <w:b/>
        </w:rPr>
      </w:pPr>
      <w:r w:rsidRPr="00C412C7">
        <w:rPr>
          <w:rFonts w:ascii="Times New Roman" w:hAnsi="Times New Roman" w:cs="Times New Roman"/>
          <w:b/>
        </w:rPr>
        <w:t xml:space="preserve">Panel 1: Dissemination/Implementation Science Systems </w:t>
      </w:r>
    </w:p>
    <w:p w:rsidR="00C412C7" w:rsidRPr="00C412C7" w:rsidRDefault="00C412C7" w:rsidP="00C412C7">
      <w:pPr>
        <w:pStyle w:val="NoSpacing"/>
        <w:ind w:left="1440"/>
        <w:rPr>
          <w:rFonts w:ascii="Times New Roman" w:hAnsi="Times New Roman" w:cs="Times New Roman"/>
        </w:rPr>
      </w:pPr>
      <w:r w:rsidRPr="00C412C7">
        <w:rPr>
          <w:rFonts w:ascii="Times New Roman" w:hAnsi="Times New Roman" w:cs="Times New Roman"/>
        </w:rPr>
        <w:t>By: Melissa Olfert, PhD, RD (West Virginia State University)</w:t>
      </w:r>
    </w:p>
    <w:p w:rsidR="00C412C7" w:rsidRPr="00C412C7" w:rsidRDefault="00C412C7" w:rsidP="00C412C7">
      <w:pPr>
        <w:pStyle w:val="NoSpacing"/>
        <w:numPr>
          <w:ilvl w:val="1"/>
          <w:numId w:val="1"/>
        </w:numPr>
        <w:rPr>
          <w:rFonts w:ascii="Times New Roman" w:hAnsi="Times New Roman" w:cs="Times New Roman"/>
          <w:b/>
        </w:rPr>
      </w:pPr>
      <w:r w:rsidRPr="00C412C7">
        <w:rPr>
          <w:rFonts w:ascii="Times New Roman" w:hAnsi="Times New Roman" w:cs="Times New Roman"/>
          <w:b/>
        </w:rPr>
        <w:t>Panel 2: Biological Factors</w:t>
      </w:r>
    </w:p>
    <w:p w:rsidR="00C412C7" w:rsidRPr="00C412C7" w:rsidRDefault="00C412C7" w:rsidP="00C412C7">
      <w:pPr>
        <w:pStyle w:val="NoSpacing"/>
        <w:ind w:left="1440"/>
        <w:rPr>
          <w:rFonts w:ascii="Times New Roman" w:hAnsi="Times New Roman" w:cs="Times New Roman"/>
        </w:rPr>
      </w:pPr>
      <w:r w:rsidRPr="00C412C7">
        <w:rPr>
          <w:rFonts w:ascii="Times New Roman" w:hAnsi="Times New Roman" w:cs="Times New Roman"/>
        </w:rPr>
        <w:t>By: Terezie Mosby, PhD, RD (Mississippi State University)</w:t>
      </w:r>
    </w:p>
    <w:p w:rsidR="00C412C7" w:rsidRPr="00C412C7" w:rsidRDefault="00C412C7" w:rsidP="00C412C7">
      <w:pPr>
        <w:pStyle w:val="NoSpacing"/>
        <w:numPr>
          <w:ilvl w:val="1"/>
          <w:numId w:val="1"/>
        </w:numPr>
        <w:rPr>
          <w:rFonts w:ascii="Times New Roman" w:hAnsi="Times New Roman" w:cs="Times New Roman"/>
          <w:b/>
        </w:rPr>
      </w:pPr>
      <w:r w:rsidRPr="00C412C7">
        <w:rPr>
          <w:rFonts w:ascii="Times New Roman" w:hAnsi="Times New Roman" w:cs="Times New Roman"/>
          <w:b/>
        </w:rPr>
        <w:t xml:space="preserve">Panel 3: Food Systems Discussion </w:t>
      </w:r>
    </w:p>
    <w:p w:rsidR="00C412C7" w:rsidRPr="00C412C7" w:rsidRDefault="00C412C7" w:rsidP="00C412C7">
      <w:pPr>
        <w:pStyle w:val="NoSpacing"/>
        <w:ind w:left="1440"/>
        <w:rPr>
          <w:rFonts w:ascii="Times New Roman" w:hAnsi="Times New Roman" w:cs="Times New Roman"/>
        </w:rPr>
      </w:pPr>
      <w:r w:rsidRPr="00C412C7">
        <w:rPr>
          <w:rFonts w:ascii="Times New Roman" w:hAnsi="Times New Roman" w:cs="Times New Roman"/>
        </w:rPr>
        <w:t>By: Sarah Colby, PhD, RD (University of Tennessee) &amp;</w:t>
      </w:r>
    </w:p>
    <w:p w:rsidR="00C412C7" w:rsidRDefault="00C412C7" w:rsidP="00C412C7">
      <w:pPr>
        <w:pStyle w:val="NoSpacing"/>
        <w:ind w:left="1440"/>
        <w:rPr>
          <w:rFonts w:ascii="Times New Roman" w:hAnsi="Times New Roman" w:cs="Times New Roman"/>
          <w:b/>
        </w:rPr>
      </w:pPr>
      <w:r w:rsidRPr="00C412C7">
        <w:rPr>
          <w:rFonts w:ascii="Times New Roman" w:hAnsi="Times New Roman" w:cs="Times New Roman"/>
        </w:rPr>
        <w:t>Kendra Kattlemann (South Dakota State University)</w:t>
      </w:r>
      <w:r w:rsidRPr="00C412C7">
        <w:rPr>
          <w:rFonts w:ascii="Times New Roman" w:hAnsi="Times New Roman" w:cs="Times New Roman"/>
          <w:b/>
        </w:rPr>
        <w:t xml:space="preserve">    </w:t>
      </w:r>
      <w:r w:rsidRPr="00C412C7">
        <w:rPr>
          <w:rFonts w:ascii="Times New Roman" w:hAnsi="Times New Roman" w:cs="Times New Roman"/>
          <w:b/>
        </w:rPr>
        <w:tab/>
      </w:r>
      <w:r w:rsidRPr="00C412C7">
        <w:rPr>
          <w:rFonts w:ascii="Times New Roman" w:hAnsi="Times New Roman" w:cs="Times New Roman"/>
          <w:b/>
        </w:rPr>
        <w:tab/>
      </w:r>
    </w:p>
    <w:p w:rsidR="00C412C7" w:rsidRPr="00C412C7" w:rsidRDefault="00C412C7" w:rsidP="00C412C7">
      <w:pPr>
        <w:pStyle w:val="NoSpacing"/>
        <w:numPr>
          <w:ilvl w:val="1"/>
          <w:numId w:val="1"/>
        </w:numPr>
        <w:rPr>
          <w:rFonts w:ascii="Times New Roman" w:hAnsi="Times New Roman" w:cs="Times New Roman"/>
          <w:b/>
        </w:rPr>
      </w:pPr>
      <w:r>
        <w:rPr>
          <w:rFonts w:ascii="Times New Roman" w:hAnsi="Times New Roman" w:cs="Times New Roman"/>
          <w:b/>
        </w:rPr>
        <w:t>Panel 4</w:t>
      </w:r>
      <w:r w:rsidRPr="00C412C7">
        <w:rPr>
          <w:rFonts w:ascii="Times New Roman" w:hAnsi="Times New Roman" w:cs="Times New Roman"/>
          <w:b/>
        </w:rPr>
        <w:t>: Campus Food Security Discussion</w:t>
      </w:r>
    </w:p>
    <w:p w:rsidR="00C412C7" w:rsidRPr="00C412C7" w:rsidRDefault="00C412C7" w:rsidP="00C412C7">
      <w:pPr>
        <w:pStyle w:val="NoSpacing"/>
        <w:ind w:left="1440"/>
        <w:rPr>
          <w:rFonts w:ascii="Times New Roman" w:hAnsi="Times New Roman" w:cs="Times New Roman"/>
        </w:rPr>
      </w:pPr>
      <w:r w:rsidRPr="00C412C7">
        <w:rPr>
          <w:rFonts w:ascii="Times New Roman" w:hAnsi="Times New Roman" w:cs="Times New Roman"/>
        </w:rPr>
        <w:t xml:space="preserve">By: Onikia Brown, PhD, RD (Auburn University) </w:t>
      </w:r>
    </w:p>
    <w:p w:rsidR="00C412C7" w:rsidRPr="00C412C7" w:rsidRDefault="00C412C7" w:rsidP="00C412C7">
      <w:pPr>
        <w:pStyle w:val="NoSpacing"/>
        <w:numPr>
          <w:ilvl w:val="1"/>
          <w:numId w:val="1"/>
        </w:numPr>
        <w:rPr>
          <w:rFonts w:ascii="Times New Roman" w:hAnsi="Times New Roman" w:cs="Times New Roman"/>
          <w:b/>
        </w:rPr>
      </w:pPr>
      <w:r>
        <w:rPr>
          <w:rFonts w:ascii="Times New Roman" w:hAnsi="Times New Roman" w:cs="Times New Roman"/>
          <w:b/>
        </w:rPr>
        <w:t>Panel 5</w:t>
      </w:r>
      <w:r w:rsidRPr="00C412C7">
        <w:rPr>
          <w:rFonts w:ascii="Times New Roman" w:hAnsi="Times New Roman" w:cs="Times New Roman"/>
          <w:b/>
        </w:rPr>
        <w:t>: SNAP-ED and Farm Bill</w:t>
      </w:r>
    </w:p>
    <w:p w:rsidR="00C412C7" w:rsidRPr="00C412C7" w:rsidRDefault="00C412C7" w:rsidP="00C412C7">
      <w:pPr>
        <w:pStyle w:val="NoSpacing"/>
        <w:ind w:left="1440"/>
        <w:rPr>
          <w:rFonts w:ascii="Times New Roman" w:hAnsi="Times New Roman" w:cs="Times New Roman"/>
        </w:rPr>
      </w:pPr>
      <w:r w:rsidRPr="00C412C7">
        <w:rPr>
          <w:rFonts w:ascii="Times New Roman" w:hAnsi="Times New Roman" w:cs="Times New Roman"/>
        </w:rPr>
        <w:t>By: Karla Shelnut, PhD, RD (University of Florida)</w:t>
      </w:r>
    </w:p>
    <w:p w:rsidR="00C412C7" w:rsidRPr="00C412C7" w:rsidRDefault="00C412C7" w:rsidP="00C412C7">
      <w:pPr>
        <w:pStyle w:val="NoSpacing"/>
        <w:numPr>
          <w:ilvl w:val="1"/>
          <w:numId w:val="1"/>
        </w:numPr>
        <w:rPr>
          <w:rFonts w:ascii="Times New Roman" w:hAnsi="Times New Roman" w:cs="Times New Roman"/>
          <w:b/>
        </w:rPr>
      </w:pPr>
      <w:r>
        <w:rPr>
          <w:rFonts w:ascii="Times New Roman" w:hAnsi="Times New Roman" w:cs="Times New Roman"/>
          <w:b/>
        </w:rPr>
        <w:t>Panel 6</w:t>
      </w:r>
      <w:r w:rsidRPr="00C412C7">
        <w:rPr>
          <w:rFonts w:ascii="Times New Roman" w:hAnsi="Times New Roman" w:cs="Times New Roman"/>
          <w:b/>
        </w:rPr>
        <w:t>: Environmental Assessment</w:t>
      </w:r>
    </w:p>
    <w:p w:rsidR="00893454" w:rsidRDefault="00C412C7" w:rsidP="00D457D5">
      <w:pPr>
        <w:pStyle w:val="NoSpacing"/>
        <w:ind w:left="1440"/>
        <w:rPr>
          <w:rFonts w:ascii="Times New Roman" w:hAnsi="Times New Roman" w:cs="Times New Roman"/>
        </w:rPr>
      </w:pPr>
      <w:r w:rsidRPr="00C412C7">
        <w:rPr>
          <w:rFonts w:ascii="Times New Roman" w:hAnsi="Times New Roman" w:cs="Times New Roman"/>
        </w:rPr>
        <w:t xml:space="preserve">By: Tanya Horacek, PhD, RD (Syracuse University) </w:t>
      </w:r>
    </w:p>
    <w:p w:rsidR="00893454" w:rsidRPr="00893454" w:rsidRDefault="00893454" w:rsidP="00893454">
      <w:pPr>
        <w:pStyle w:val="NoSpacing"/>
        <w:numPr>
          <w:ilvl w:val="0"/>
          <w:numId w:val="3"/>
        </w:numPr>
        <w:rPr>
          <w:rFonts w:ascii="Times New Roman" w:hAnsi="Times New Roman" w:cs="Times New Roman"/>
        </w:rPr>
      </w:pPr>
      <w:r w:rsidRPr="00893454">
        <w:rPr>
          <w:rFonts w:ascii="Times New Roman" w:hAnsi="Times New Roman" w:cs="Times New Roman"/>
        </w:rPr>
        <w:t>Updates from lead personnel regarding the progress made and short-term plans for advancing the</w:t>
      </w:r>
    </w:p>
    <w:p w:rsidR="00893454" w:rsidRPr="00893454" w:rsidRDefault="00893454" w:rsidP="00893454">
      <w:pPr>
        <w:pStyle w:val="NoSpacing"/>
        <w:ind w:left="720"/>
        <w:rPr>
          <w:rFonts w:ascii="Times New Roman" w:hAnsi="Times New Roman" w:cs="Times New Roman"/>
        </w:rPr>
      </w:pPr>
      <w:r w:rsidRPr="00893454">
        <w:rPr>
          <w:rFonts w:ascii="Times New Roman" w:hAnsi="Times New Roman" w:cs="Times New Roman"/>
        </w:rPr>
        <w:t>Healthy Campus Environmental Audit and Healthy Community Index, eB4CAST, the</w:t>
      </w:r>
    </w:p>
    <w:p w:rsidR="00893454" w:rsidRPr="00893454" w:rsidRDefault="00893454" w:rsidP="00893454">
      <w:pPr>
        <w:pStyle w:val="NoSpacing"/>
        <w:ind w:left="720"/>
        <w:rPr>
          <w:rFonts w:ascii="Times New Roman" w:hAnsi="Times New Roman" w:cs="Times New Roman"/>
        </w:rPr>
      </w:pPr>
      <w:r w:rsidRPr="00893454">
        <w:rPr>
          <w:rFonts w:ascii="Times New Roman" w:hAnsi="Times New Roman" w:cs="Times New Roman"/>
        </w:rPr>
        <w:t>Behavioral Environmental Perceptions Survey, and the Behavioral Environmental Perceptions -</w:t>
      </w:r>
    </w:p>
    <w:p w:rsidR="00893454" w:rsidRDefault="00893454" w:rsidP="00D457D5">
      <w:pPr>
        <w:pStyle w:val="NoSpacing"/>
        <w:ind w:left="720"/>
        <w:rPr>
          <w:rFonts w:ascii="Times New Roman" w:hAnsi="Times New Roman" w:cs="Times New Roman"/>
        </w:rPr>
      </w:pPr>
      <w:r w:rsidRPr="00893454">
        <w:rPr>
          <w:rFonts w:ascii="Times New Roman" w:hAnsi="Times New Roman" w:cs="Times New Roman"/>
        </w:rPr>
        <w:t>Community Survey</w:t>
      </w:r>
    </w:p>
    <w:p w:rsidR="00836181" w:rsidRDefault="00836181" w:rsidP="00893454">
      <w:pPr>
        <w:pStyle w:val="NoSpacing"/>
        <w:numPr>
          <w:ilvl w:val="0"/>
          <w:numId w:val="3"/>
        </w:numPr>
        <w:rPr>
          <w:rFonts w:ascii="Times New Roman" w:hAnsi="Times New Roman" w:cs="Times New Roman"/>
        </w:rPr>
      </w:pPr>
      <w:r>
        <w:rPr>
          <w:rFonts w:ascii="Times New Roman" w:hAnsi="Times New Roman" w:cs="Times New Roman"/>
        </w:rPr>
        <w:t>A presentation and discussion about inter-institutional research program for non-thesis dietetic interns was led by Kathleen Melanson (University of Rhode Island).</w:t>
      </w:r>
    </w:p>
    <w:p w:rsidR="00893454" w:rsidRPr="00893454" w:rsidRDefault="00893454" w:rsidP="00893454">
      <w:pPr>
        <w:pStyle w:val="NoSpacing"/>
        <w:numPr>
          <w:ilvl w:val="0"/>
          <w:numId w:val="3"/>
        </w:numPr>
        <w:rPr>
          <w:rFonts w:ascii="Times New Roman" w:hAnsi="Times New Roman" w:cs="Times New Roman"/>
        </w:rPr>
      </w:pPr>
      <w:r w:rsidRPr="00893454">
        <w:rPr>
          <w:rFonts w:ascii="Times New Roman" w:hAnsi="Times New Roman" w:cs="Times New Roman"/>
        </w:rPr>
        <w:t>Future grants, presentation and publications plans: Group reviewed all grants, abstracts and</w:t>
      </w:r>
    </w:p>
    <w:p w:rsidR="00D457D5" w:rsidRDefault="00893454" w:rsidP="00D457D5">
      <w:pPr>
        <w:pStyle w:val="NoSpacing"/>
        <w:ind w:left="720"/>
        <w:rPr>
          <w:rFonts w:ascii="Times New Roman" w:hAnsi="Times New Roman" w:cs="Times New Roman"/>
        </w:rPr>
      </w:pPr>
      <w:r>
        <w:rPr>
          <w:rFonts w:ascii="Times New Roman" w:hAnsi="Times New Roman" w:cs="Times New Roman"/>
        </w:rPr>
        <w:t>p</w:t>
      </w:r>
      <w:r w:rsidRPr="00893454">
        <w:rPr>
          <w:rFonts w:ascii="Times New Roman" w:hAnsi="Times New Roman" w:cs="Times New Roman"/>
        </w:rPr>
        <w:t>apers submitted, in progress, and in the pipeline.</w:t>
      </w:r>
    </w:p>
    <w:p w:rsidR="00D457D5" w:rsidRPr="00D457D5" w:rsidRDefault="00D457D5" w:rsidP="00D457D5">
      <w:pPr>
        <w:pStyle w:val="NoSpacing"/>
        <w:numPr>
          <w:ilvl w:val="0"/>
          <w:numId w:val="3"/>
        </w:numPr>
        <w:rPr>
          <w:rFonts w:ascii="Times New Roman" w:hAnsi="Times New Roman" w:cs="Times New Roman"/>
        </w:rPr>
      </w:pPr>
      <w:r w:rsidRPr="00D457D5">
        <w:rPr>
          <w:rFonts w:ascii="Times New Roman" w:hAnsi="Times New Roman" w:cs="Times New Roman"/>
        </w:rPr>
        <w:t>Review of Organizational Chart and Elections: Officer elections were held and confirmed for</w:t>
      </w:r>
    </w:p>
    <w:p w:rsidR="00D457D5" w:rsidRDefault="00D457D5" w:rsidP="00D457D5">
      <w:pPr>
        <w:pStyle w:val="NoSpacing"/>
        <w:ind w:left="720"/>
        <w:rPr>
          <w:rFonts w:ascii="Times New Roman" w:hAnsi="Times New Roman" w:cs="Times New Roman"/>
        </w:rPr>
      </w:pPr>
      <w:r>
        <w:rPr>
          <w:rFonts w:ascii="Times New Roman" w:hAnsi="Times New Roman" w:cs="Times New Roman"/>
        </w:rPr>
        <w:t>2019-2020 and 2020-2021</w:t>
      </w:r>
      <w:r w:rsidRPr="00D457D5">
        <w:rPr>
          <w:rFonts w:ascii="Times New Roman" w:hAnsi="Times New Roman" w:cs="Times New Roman"/>
        </w:rPr>
        <w:t>.</w:t>
      </w:r>
    </w:p>
    <w:p w:rsidR="003F66DA" w:rsidRDefault="00D457D5" w:rsidP="003F66DA">
      <w:pPr>
        <w:pStyle w:val="NoSpacing"/>
        <w:numPr>
          <w:ilvl w:val="0"/>
          <w:numId w:val="3"/>
        </w:numPr>
        <w:rPr>
          <w:rFonts w:ascii="Times New Roman" w:hAnsi="Times New Roman" w:cs="Times New Roman"/>
        </w:rPr>
      </w:pPr>
      <w:r w:rsidRPr="00D457D5">
        <w:rPr>
          <w:rFonts w:ascii="Times New Roman" w:hAnsi="Times New Roman" w:cs="Times New Roman"/>
        </w:rPr>
        <w:t>Scheduled m</w:t>
      </w:r>
      <w:r>
        <w:rPr>
          <w:rFonts w:ascii="Times New Roman" w:hAnsi="Times New Roman" w:cs="Times New Roman"/>
        </w:rPr>
        <w:t>onthly conference calls and 2019-2020 fiscal year</w:t>
      </w:r>
      <w:r w:rsidRPr="00D457D5">
        <w:rPr>
          <w:rFonts w:ascii="Times New Roman" w:hAnsi="Times New Roman" w:cs="Times New Roman"/>
        </w:rPr>
        <w:t xml:space="preserve"> annual meeting</w:t>
      </w:r>
      <w:r>
        <w:rPr>
          <w:rFonts w:ascii="Times New Roman" w:hAnsi="Times New Roman" w:cs="Times New Roman"/>
        </w:rPr>
        <w:t>, the</w:t>
      </w:r>
      <w:r w:rsidRPr="00D457D5">
        <w:rPr>
          <w:rFonts w:ascii="Times New Roman" w:hAnsi="Times New Roman" w:cs="Times New Roman"/>
        </w:rPr>
        <w:t xml:space="preserve"> annual meeting date and location was</w:t>
      </w:r>
      <w:r>
        <w:rPr>
          <w:rFonts w:ascii="Times New Roman" w:hAnsi="Times New Roman" w:cs="Times New Roman"/>
        </w:rPr>
        <w:t xml:space="preserve"> </w:t>
      </w:r>
      <w:r w:rsidRPr="00D457D5">
        <w:rPr>
          <w:rFonts w:ascii="Times New Roman" w:hAnsi="Times New Roman" w:cs="Times New Roman"/>
        </w:rPr>
        <w:t>tentatively set.</w:t>
      </w:r>
    </w:p>
    <w:p w:rsidR="00F375A6" w:rsidRDefault="00F375A6" w:rsidP="003F66DA">
      <w:pPr>
        <w:pStyle w:val="NoSpacing"/>
        <w:rPr>
          <w:rFonts w:ascii="Times New Roman" w:hAnsi="Times New Roman" w:cs="Times New Roman"/>
          <w:b/>
        </w:rPr>
      </w:pPr>
    </w:p>
    <w:p w:rsidR="00365BC1" w:rsidRPr="003F66DA" w:rsidRDefault="00365BC1" w:rsidP="003F66DA">
      <w:pPr>
        <w:pStyle w:val="NoSpacing"/>
        <w:rPr>
          <w:rFonts w:ascii="Times New Roman" w:hAnsi="Times New Roman" w:cs="Times New Roman"/>
        </w:rPr>
      </w:pPr>
      <w:r w:rsidRPr="003F66DA">
        <w:rPr>
          <w:rFonts w:ascii="Times New Roman" w:hAnsi="Times New Roman" w:cs="Times New Roman"/>
          <w:b/>
        </w:rPr>
        <w:t>Accomplishments:</w:t>
      </w:r>
      <w:r w:rsidRPr="003F66DA">
        <w:rPr>
          <w:rFonts w:ascii="Times New Roman" w:hAnsi="Times New Roman" w:cs="Times New Roman"/>
        </w:rPr>
        <w:t xml:space="preserve"> Excessive weight gain is associated with increased risk of developing many serious diseases, including heart disease, diabetes, and high blood pressure, however, programs to address overweight/obesity among communities of young adults are lacking. The NC1193 multistate group is developing tools to assess the healthfulness of college campuses and effectively disseminate information </w:t>
      </w:r>
      <w:r w:rsidR="006F5AB0" w:rsidRPr="003F66DA">
        <w:rPr>
          <w:rFonts w:ascii="Times New Roman" w:hAnsi="Times New Roman" w:cs="Times New Roman"/>
        </w:rPr>
        <w:t>for use</w:t>
      </w:r>
      <w:r w:rsidRPr="003F66DA">
        <w:rPr>
          <w:rFonts w:ascii="Times New Roman" w:hAnsi="Times New Roman" w:cs="Times New Roman"/>
        </w:rPr>
        <w:t xml:space="preserve"> by campus administrators and stakeholders to make changes that support and sustain healthier environments for their students. The group is also evaluating the tools developed for college campuses </w:t>
      </w:r>
      <w:r w:rsidR="006F5AB0" w:rsidRPr="003F66DA">
        <w:rPr>
          <w:rFonts w:ascii="Times New Roman" w:hAnsi="Times New Roman" w:cs="Times New Roman"/>
        </w:rPr>
        <w:t>to assess</w:t>
      </w:r>
      <w:r w:rsidR="00BB3173" w:rsidRPr="003F66DA">
        <w:rPr>
          <w:rFonts w:ascii="Times New Roman" w:hAnsi="Times New Roman" w:cs="Times New Roman"/>
        </w:rPr>
        <w:t xml:space="preserve"> low-income communities.</w:t>
      </w:r>
    </w:p>
    <w:p w:rsidR="00F375A6" w:rsidRDefault="00F375A6" w:rsidP="003F66DA">
      <w:pPr>
        <w:pStyle w:val="NoSpacing"/>
        <w:rPr>
          <w:rFonts w:ascii="Times New Roman" w:hAnsi="Times New Roman" w:cs="Times New Roman"/>
          <w:b/>
        </w:rPr>
      </w:pPr>
    </w:p>
    <w:p w:rsidR="00BB3173" w:rsidRDefault="00BB3173" w:rsidP="003F66DA">
      <w:pPr>
        <w:pStyle w:val="NoSpacing"/>
        <w:rPr>
          <w:rFonts w:ascii="Times New Roman" w:hAnsi="Times New Roman" w:cs="Times New Roman"/>
        </w:rPr>
      </w:pPr>
      <w:r w:rsidRPr="00BB3173">
        <w:rPr>
          <w:rFonts w:ascii="Times New Roman" w:hAnsi="Times New Roman" w:cs="Times New Roman"/>
          <w:b/>
        </w:rPr>
        <w:t>Short-term Outcomes:</w:t>
      </w:r>
      <w:r w:rsidRPr="00BB3173">
        <w:rPr>
          <w:rFonts w:ascii="Times New Roman" w:hAnsi="Times New Roman" w:cs="Times New Roman"/>
        </w:rPr>
        <w:t xml:space="preserve"> </w:t>
      </w:r>
    </w:p>
    <w:p w:rsidR="00F375A6" w:rsidRDefault="00F375A6" w:rsidP="00F375A6">
      <w:pPr>
        <w:pStyle w:val="NoSpacing"/>
        <w:numPr>
          <w:ilvl w:val="0"/>
          <w:numId w:val="4"/>
        </w:numPr>
        <w:rPr>
          <w:rFonts w:ascii="Times New Roman" w:hAnsi="Times New Roman" w:cs="Times New Roman"/>
        </w:rPr>
      </w:pPr>
      <w:r w:rsidRPr="007074F7">
        <w:rPr>
          <w:rFonts w:ascii="Times New Roman" w:hAnsi="Times New Roman" w:cs="Times New Roman"/>
        </w:rPr>
        <w:t>Approximately 2676 students from seven universities completed the BEPS survey. In confirmatory analyses a 21-item, 5-factor structure was the best fit for the data (χ=3286.77, df=189; CFI=.840; RMSEA=0.078) and there were significant associations between scales and validation criteria (p&lt;.05).</w:t>
      </w:r>
    </w:p>
    <w:p w:rsidR="00F375A6" w:rsidRDefault="00F375A6" w:rsidP="00F375A6">
      <w:pPr>
        <w:pStyle w:val="NoSpacing"/>
        <w:numPr>
          <w:ilvl w:val="0"/>
          <w:numId w:val="4"/>
        </w:numPr>
        <w:rPr>
          <w:rFonts w:ascii="Times New Roman" w:hAnsi="Times New Roman" w:cs="Times New Roman"/>
        </w:rPr>
      </w:pPr>
      <w:r w:rsidRPr="007074F7">
        <w:rPr>
          <w:rFonts w:ascii="Times New Roman" w:hAnsi="Times New Roman" w:cs="Times New Roman"/>
        </w:rPr>
        <w:t xml:space="preserve">A total of 440 students at two universities participated in an online critical thinking intervention including an experimental design to assess the effectiveness of a critical thinking contextual framework on development of skills.  </w:t>
      </w:r>
    </w:p>
    <w:p w:rsidR="00F375A6" w:rsidRDefault="00F375A6" w:rsidP="003F66DA">
      <w:pPr>
        <w:pStyle w:val="NoSpacing"/>
        <w:rPr>
          <w:rFonts w:ascii="Times New Roman" w:hAnsi="Times New Roman" w:cs="Times New Roman"/>
        </w:rPr>
      </w:pPr>
    </w:p>
    <w:p w:rsidR="003F66DA" w:rsidRDefault="00F375A6" w:rsidP="003F66DA">
      <w:pPr>
        <w:pStyle w:val="NoSpacing"/>
        <w:rPr>
          <w:rFonts w:ascii="Times New Roman" w:hAnsi="Times New Roman" w:cs="Times New Roman"/>
          <w:b/>
        </w:rPr>
      </w:pPr>
      <w:r>
        <w:rPr>
          <w:rFonts w:ascii="Times New Roman" w:hAnsi="Times New Roman" w:cs="Times New Roman"/>
          <w:b/>
        </w:rPr>
        <w:t>Outputs:</w:t>
      </w:r>
    </w:p>
    <w:p w:rsidR="007074F7" w:rsidRDefault="007074F7" w:rsidP="003F66DA">
      <w:pPr>
        <w:pStyle w:val="NoSpacing"/>
        <w:numPr>
          <w:ilvl w:val="0"/>
          <w:numId w:val="3"/>
        </w:numPr>
        <w:rPr>
          <w:rFonts w:ascii="Times New Roman" w:hAnsi="Times New Roman" w:cs="Times New Roman"/>
        </w:rPr>
      </w:pPr>
      <w:r>
        <w:rPr>
          <w:rFonts w:ascii="Times New Roman" w:hAnsi="Times New Roman" w:cs="Times New Roman"/>
        </w:rPr>
        <w:t>F</w:t>
      </w:r>
      <w:r w:rsidRPr="003F66DA">
        <w:rPr>
          <w:rFonts w:ascii="Times New Roman" w:hAnsi="Times New Roman" w:cs="Times New Roman"/>
        </w:rPr>
        <w:t>inal development with psychometric and external validation of the Behavioral Environmental Perception Survey (BEPS) to assess college student perception of the healthfulness of their campus environment</w:t>
      </w:r>
      <w:r>
        <w:rPr>
          <w:rFonts w:ascii="Times New Roman" w:hAnsi="Times New Roman" w:cs="Times New Roman"/>
        </w:rPr>
        <w:t>.</w:t>
      </w:r>
    </w:p>
    <w:p w:rsidR="007074F7" w:rsidRDefault="007074F7" w:rsidP="003F66DA">
      <w:pPr>
        <w:pStyle w:val="NoSpacing"/>
        <w:numPr>
          <w:ilvl w:val="0"/>
          <w:numId w:val="3"/>
        </w:numPr>
        <w:rPr>
          <w:rFonts w:ascii="Times New Roman" w:hAnsi="Times New Roman" w:cs="Times New Roman"/>
        </w:rPr>
      </w:pPr>
      <w:r>
        <w:rPr>
          <w:rFonts w:ascii="Times New Roman" w:hAnsi="Times New Roman" w:cs="Times New Roman"/>
        </w:rPr>
        <w:t>D</w:t>
      </w:r>
      <w:r w:rsidRPr="003F66DA">
        <w:rPr>
          <w:rFonts w:ascii="Times New Roman" w:hAnsi="Times New Roman" w:cs="Times New Roman"/>
        </w:rPr>
        <w:t>evelopment and testing of an online educational program to enhance development of critical thinking skills in college students</w:t>
      </w:r>
      <w:r>
        <w:rPr>
          <w:rFonts w:ascii="Times New Roman" w:hAnsi="Times New Roman" w:cs="Times New Roman"/>
        </w:rPr>
        <w:t>.</w:t>
      </w:r>
    </w:p>
    <w:p w:rsidR="00BB3173" w:rsidRDefault="003F66DA" w:rsidP="00F375A6">
      <w:pPr>
        <w:pStyle w:val="NoSpacing"/>
        <w:numPr>
          <w:ilvl w:val="0"/>
          <w:numId w:val="3"/>
        </w:numPr>
        <w:rPr>
          <w:rFonts w:ascii="Times New Roman" w:hAnsi="Times New Roman" w:cs="Times New Roman"/>
        </w:rPr>
      </w:pPr>
      <w:r>
        <w:rPr>
          <w:rFonts w:ascii="Times New Roman" w:hAnsi="Times New Roman" w:cs="Times New Roman"/>
        </w:rPr>
        <w:t>Campuses participating in the validation of the Healthy Campus Environmental Audit received campus-sp</w:t>
      </w:r>
      <w:r w:rsidR="00A63890">
        <w:rPr>
          <w:rFonts w:ascii="Times New Roman" w:hAnsi="Times New Roman" w:cs="Times New Roman"/>
        </w:rPr>
        <w:t>ecific reports known as EB4Cast.</w:t>
      </w:r>
      <w:r w:rsidR="00F375A6" w:rsidRPr="00F375A6">
        <w:t xml:space="preserve"> </w:t>
      </w:r>
    </w:p>
    <w:p w:rsidR="003F66DA" w:rsidRDefault="007074F7" w:rsidP="003F66DA">
      <w:pPr>
        <w:pStyle w:val="NoSpacing"/>
        <w:numPr>
          <w:ilvl w:val="0"/>
          <w:numId w:val="3"/>
        </w:numPr>
        <w:rPr>
          <w:rFonts w:ascii="Times New Roman" w:hAnsi="Times New Roman" w:cs="Times New Roman"/>
        </w:rPr>
      </w:pPr>
      <w:r>
        <w:rPr>
          <w:rFonts w:ascii="Times New Roman" w:hAnsi="Times New Roman" w:cs="Times New Roman"/>
        </w:rPr>
        <w:t>Completed</w:t>
      </w:r>
      <w:r w:rsidRPr="003F66DA">
        <w:rPr>
          <w:rFonts w:ascii="Times New Roman" w:hAnsi="Times New Roman" w:cs="Times New Roman"/>
        </w:rPr>
        <w:t xml:space="preserve"> the first phase of qualitative research to explore issues related to environmental perceptions of the healthfulness of communities as part adapting instruments for low-income communities</w:t>
      </w:r>
      <w:r>
        <w:rPr>
          <w:rFonts w:ascii="Times New Roman" w:hAnsi="Times New Roman" w:cs="Times New Roman"/>
        </w:rPr>
        <w:t>.</w:t>
      </w:r>
    </w:p>
    <w:p w:rsidR="00C95BD2" w:rsidRPr="003F66DA" w:rsidRDefault="00C95BD2" w:rsidP="00C95BD2">
      <w:pPr>
        <w:pStyle w:val="NoSpacing"/>
        <w:numPr>
          <w:ilvl w:val="0"/>
          <w:numId w:val="3"/>
        </w:numPr>
        <w:rPr>
          <w:rFonts w:ascii="Times New Roman" w:hAnsi="Times New Roman" w:cs="Times New Roman"/>
        </w:rPr>
      </w:pPr>
      <w:r w:rsidRPr="00C95BD2">
        <w:rPr>
          <w:rFonts w:ascii="Times New Roman" w:hAnsi="Times New Roman" w:cs="Times New Roman"/>
        </w:rPr>
        <w:t xml:space="preserve">29 graduate students (MS and PhD) and 60 undergraduate students participated in the research process and were trained on developing behavioral nutrition interventions for obesity prevention including completion and maintenance of CITI Human Subjects Research training.  </w:t>
      </w:r>
    </w:p>
    <w:p w:rsidR="003F66DA" w:rsidRDefault="003F66DA" w:rsidP="00D457D5">
      <w:pPr>
        <w:pStyle w:val="NoSpacing"/>
        <w:ind w:left="720"/>
        <w:rPr>
          <w:rFonts w:ascii="Times New Roman" w:hAnsi="Times New Roman" w:cs="Times New Roman"/>
          <w:b/>
        </w:rPr>
      </w:pPr>
    </w:p>
    <w:p w:rsidR="003F66DA" w:rsidRDefault="003F66DA" w:rsidP="003F66DA">
      <w:pPr>
        <w:pStyle w:val="NoSpacing"/>
        <w:rPr>
          <w:rFonts w:ascii="Times New Roman" w:hAnsi="Times New Roman" w:cs="Times New Roman"/>
          <w:b/>
        </w:rPr>
      </w:pPr>
      <w:r w:rsidRPr="003F66DA">
        <w:rPr>
          <w:rFonts w:ascii="Times New Roman" w:hAnsi="Times New Roman" w:cs="Times New Roman"/>
          <w:b/>
        </w:rPr>
        <w:t>Activities:</w:t>
      </w:r>
    </w:p>
    <w:p w:rsidR="00F375A6" w:rsidRPr="00F375A6" w:rsidRDefault="00F375A6" w:rsidP="00F375A6">
      <w:pPr>
        <w:pStyle w:val="NoSpacing"/>
        <w:numPr>
          <w:ilvl w:val="0"/>
          <w:numId w:val="7"/>
        </w:numPr>
        <w:rPr>
          <w:rFonts w:ascii="Times New Roman" w:hAnsi="Times New Roman" w:cs="Times New Roman"/>
          <w:b/>
        </w:rPr>
      </w:pPr>
      <w:r>
        <w:rPr>
          <w:rFonts w:ascii="Times New Roman" w:hAnsi="Times New Roman" w:cs="Times New Roman"/>
        </w:rPr>
        <w:t>7 states conducted focus groups to develop an instrument to explore issues related to environmental perceptions of the healthfulness of low-income communities.</w:t>
      </w:r>
    </w:p>
    <w:p w:rsidR="00F375A6" w:rsidRDefault="00C03020" w:rsidP="00C03020">
      <w:pPr>
        <w:pStyle w:val="NoSpacing"/>
        <w:numPr>
          <w:ilvl w:val="0"/>
          <w:numId w:val="7"/>
        </w:numPr>
        <w:rPr>
          <w:rFonts w:ascii="Times New Roman" w:hAnsi="Times New Roman" w:cs="Times New Roman"/>
        </w:rPr>
      </w:pPr>
      <w:r w:rsidRPr="00C03020">
        <w:rPr>
          <w:rFonts w:ascii="Times New Roman" w:hAnsi="Times New Roman" w:cs="Times New Roman"/>
        </w:rPr>
        <w:t>Trained undergraduate and graduate students to conduct environmental assessment audits, create surveys using survey software, conduct focus groups, conduct cognitive testing, recruit study participants, collect data with fidelity, manage research data, analyze data, and present research findings.</w:t>
      </w:r>
    </w:p>
    <w:p w:rsidR="00C03020" w:rsidRPr="00C03020" w:rsidRDefault="00C03020" w:rsidP="00C03020">
      <w:pPr>
        <w:pStyle w:val="NoSpacing"/>
        <w:ind w:left="720"/>
        <w:rPr>
          <w:rFonts w:ascii="Times New Roman" w:hAnsi="Times New Roman" w:cs="Times New Roman"/>
        </w:rPr>
      </w:pPr>
    </w:p>
    <w:p w:rsidR="003F66DA" w:rsidRDefault="003F66DA" w:rsidP="003F66DA">
      <w:pPr>
        <w:pStyle w:val="NoSpacing"/>
        <w:rPr>
          <w:rFonts w:ascii="Times New Roman" w:hAnsi="Times New Roman" w:cs="Times New Roman"/>
          <w:b/>
        </w:rPr>
      </w:pPr>
      <w:r w:rsidRPr="003F66DA">
        <w:rPr>
          <w:rFonts w:ascii="Times New Roman" w:hAnsi="Times New Roman" w:cs="Times New Roman"/>
          <w:b/>
        </w:rPr>
        <w:t>Milestones:</w:t>
      </w:r>
      <w:r w:rsidR="00F375A6" w:rsidRPr="00F375A6">
        <w:t xml:space="preserve"> </w:t>
      </w:r>
      <w:r w:rsidR="00F375A6" w:rsidRPr="00C03020">
        <w:rPr>
          <w:rFonts w:ascii="Times New Roman" w:hAnsi="Times New Roman" w:cs="Times New Roman"/>
        </w:rPr>
        <w:t>The BEPS college instrument is a valid instrument to assess college student perception of the healthfulness of their environment. Initial work on translating college campus assessments to low-income commun</w:t>
      </w:r>
      <w:r w:rsidR="00C03020">
        <w:rPr>
          <w:rFonts w:ascii="Times New Roman" w:hAnsi="Times New Roman" w:cs="Times New Roman"/>
        </w:rPr>
        <w:t xml:space="preserve">ities was initiated in 2018, </w:t>
      </w:r>
      <w:r w:rsidR="00F375A6" w:rsidRPr="00C03020">
        <w:rPr>
          <w:rFonts w:ascii="Times New Roman" w:hAnsi="Times New Roman" w:cs="Times New Roman"/>
        </w:rPr>
        <w:t>additional qualitative work needs to be completed before a BEPS community instrument can be developed. Additional impacts are findings that a contextual framework encourages development of critical thinking skills and the enhancement of our understanding of human behavior in weight loss which can be used to guide future interventions.</w:t>
      </w:r>
      <w:r w:rsidR="00A63890">
        <w:rPr>
          <w:rFonts w:ascii="Times New Roman" w:hAnsi="Times New Roman" w:cs="Times New Roman"/>
        </w:rPr>
        <w:t xml:space="preserve"> Dissemination and Implementation (D&amp;I) model eB4CAST captured local community data in indirect and direct measures. D7I model eB4CAST monitored environmental change and community/individual perception of change through refinement and pointed reporting to community stakeholders. </w:t>
      </w:r>
    </w:p>
    <w:p w:rsidR="00C03020" w:rsidRDefault="00C03020" w:rsidP="00C03020">
      <w:pPr>
        <w:pStyle w:val="NoSpacing"/>
        <w:rPr>
          <w:rFonts w:ascii="Times New Roman" w:hAnsi="Times New Roman" w:cs="Times New Roman"/>
          <w:b/>
        </w:rPr>
      </w:pPr>
    </w:p>
    <w:p w:rsidR="007074F7" w:rsidRDefault="00C03020" w:rsidP="00615304">
      <w:pPr>
        <w:pStyle w:val="NoSpacing"/>
        <w:rPr>
          <w:rFonts w:ascii="Times New Roman" w:hAnsi="Times New Roman" w:cs="Times New Roman"/>
        </w:rPr>
      </w:pPr>
      <w:r>
        <w:rPr>
          <w:rFonts w:ascii="Times New Roman" w:hAnsi="Times New Roman" w:cs="Times New Roman"/>
          <w:b/>
        </w:rPr>
        <w:t>Impacts</w:t>
      </w:r>
      <w:r w:rsidR="003F66DA" w:rsidRPr="003F66DA">
        <w:rPr>
          <w:rFonts w:ascii="Times New Roman" w:hAnsi="Times New Roman" w:cs="Times New Roman"/>
          <w:b/>
        </w:rPr>
        <w:t>:</w:t>
      </w:r>
      <w:r w:rsidR="003F66DA" w:rsidRPr="003F66DA">
        <w:rPr>
          <w:rFonts w:ascii="Times New Roman" w:hAnsi="Times New Roman" w:cs="Times New Roman"/>
        </w:rPr>
        <w:t xml:space="preserve"> </w:t>
      </w:r>
      <w:r w:rsidR="00615304">
        <w:rPr>
          <w:rFonts w:ascii="Times New Roman" w:hAnsi="Times New Roman" w:cs="Times New Roman"/>
        </w:rPr>
        <w:t xml:space="preserve">Helping individuals understand the footprint of health in their communities is important to making behavior changes. As a result </w:t>
      </w:r>
      <w:r w:rsidR="00A63890">
        <w:rPr>
          <w:rFonts w:ascii="Times New Roman" w:hAnsi="Times New Roman" w:cs="Times New Roman"/>
        </w:rPr>
        <w:t xml:space="preserve">seven-page eB4CAST reports were provided; </w:t>
      </w:r>
      <w:r w:rsidR="00A63890" w:rsidRPr="00A63890">
        <w:rPr>
          <w:rFonts w:ascii="Times New Roman" w:hAnsi="Times New Roman" w:cs="Times New Roman"/>
        </w:rPr>
        <w:t>69 Forecast report (baseline) (24 interventions, 25 c</w:t>
      </w:r>
      <w:r w:rsidR="00A63890">
        <w:rPr>
          <w:rFonts w:ascii="Times New Roman" w:hAnsi="Times New Roman" w:cs="Times New Roman"/>
        </w:rPr>
        <w:t>ontrol, 18 PHA, 2 high schools), 27 Footprint reports and 2 posters.</w:t>
      </w:r>
      <w:r w:rsidR="00274FF4">
        <w:rPr>
          <w:rFonts w:ascii="Times New Roman" w:hAnsi="Times New Roman" w:cs="Times New Roman"/>
        </w:rPr>
        <w:t xml:space="preserve"> </w:t>
      </w:r>
      <w:r w:rsidR="00C95BD2">
        <w:rPr>
          <w:rFonts w:ascii="Times New Roman" w:hAnsi="Times New Roman" w:cs="Times New Roman"/>
        </w:rPr>
        <w:t>Over 75 schools completed the implementation of the Healthy Community Index. Themes regarding health perceptions of stakeholders in low-income communities were determined in 9 communities.</w:t>
      </w:r>
    </w:p>
    <w:p w:rsidR="003F66DA" w:rsidRDefault="003F66DA" w:rsidP="003F66DA">
      <w:pPr>
        <w:pStyle w:val="NoSpacing"/>
        <w:ind w:left="720"/>
        <w:rPr>
          <w:rFonts w:ascii="Times New Roman" w:hAnsi="Times New Roman" w:cs="Times New Roman"/>
        </w:rPr>
      </w:pPr>
    </w:p>
    <w:p w:rsidR="0080280E" w:rsidRPr="00F70F3C" w:rsidRDefault="003F66DA" w:rsidP="0080280E">
      <w:pPr>
        <w:pStyle w:val="NoSpacing"/>
        <w:rPr>
          <w:rFonts w:ascii="Times New Roman" w:hAnsi="Times New Roman" w:cs="Times New Roman"/>
          <w:b/>
        </w:rPr>
      </w:pPr>
      <w:r w:rsidRPr="003F66DA">
        <w:rPr>
          <w:rFonts w:ascii="Times New Roman" w:hAnsi="Times New Roman" w:cs="Times New Roman"/>
          <w:b/>
        </w:rPr>
        <w:t>Publications:</w:t>
      </w:r>
    </w:p>
    <w:p w:rsidR="00860EDE" w:rsidRPr="00F70F3C" w:rsidRDefault="0080280E" w:rsidP="0080280E">
      <w:pPr>
        <w:pStyle w:val="NoSpacing"/>
        <w:numPr>
          <w:ilvl w:val="0"/>
          <w:numId w:val="5"/>
        </w:numPr>
        <w:rPr>
          <w:rFonts w:ascii="Times New Roman" w:hAnsi="Times New Roman" w:cs="Times New Roman"/>
        </w:rPr>
      </w:pPr>
      <w:r w:rsidRPr="0080280E">
        <w:rPr>
          <w:rFonts w:ascii="Times New Roman" w:hAnsi="Times New Roman" w:cs="Times New Roman"/>
        </w:rPr>
        <w:t>Charlier CM, Barr ML, Colby SL, Greene GW, Olfert MD. Correlations of self-reported androgen deficiency in aging males (ADAM) with stress and sleep among young adult males. Healthcare 2018, 6, 121; doi:10.3390/healthcare6040121</w:t>
      </w:r>
    </w:p>
    <w:p w:rsidR="00860EDE" w:rsidRPr="00F70F3C" w:rsidRDefault="00860EDE" w:rsidP="0080280E">
      <w:pPr>
        <w:pStyle w:val="NoSpacing"/>
        <w:numPr>
          <w:ilvl w:val="0"/>
          <w:numId w:val="5"/>
        </w:numPr>
        <w:rPr>
          <w:rFonts w:ascii="Times New Roman" w:hAnsi="Times New Roman" w:cs="Times New Roman"/>
        </w:rPr>
      </w:pPr>
      <w:r w:rsidRPr="00860EDE">
        <w:rPr>
          <w:rFonts w:ascii="Times New Roman" w:hAnsi="Times New Roman" w:cs="Times New Roman"/>
        </w:rPr>
        <w:t>Famodu, O.A., Barr, M.L., Colby, S.E., Zhou, W., Holaskova, I., Leary, M.P.,  Byrd-Bredbenner, C., Mathews, A.E., and Olfert, M.  (2018) Neck Circumference Positively Relates to Cardiovascular Risk Factors in College Students.  International Journal of Environmental Research and Public Health, 15:1480.</w:t>
      </w:r>
    </w:p>
    <w:p w:rsidR="00F70F3C" w:rsidRPr="00F70F3C" w:rsidRDefault="00860EDE" w:rsidP="00860EDE">
      <w:pPr>
        <w:pStyle w:val="NoSpacing"/>
        <w:numPr>
          <w:ilvl w:val="0"/>
          <w:numId w:val="5"/>
        </w:numPr>
        <w:rPr>
          <w:rFonts w:ascii="Times New Roman" w:hAnsi="Times New Roman" w:cs="Times New Roman"/>
        </w:rPr>
      </w:pPr>
      <w:r w:rsidRPr="00860EDE">
        <w:rPr>
          <w:rFonts w:ascii="Times New Roman" w:hAnsi="Times New Roman" w:cs="Times New Roman"/>
        </w:rPr>
        <w:t xml:space="preserve">Horacek TM, Dede Yildirim E, Kattelmann K, Byrd-Bredbenner C, Brown O, Colby S, Greene G, Hoerr S, Kidd T, Koenings MM, Morrell J, Olfert MD, Shelnutt K, White A, Phillips B. Multilevel Structure Equation Model of Students’ Dietary Intentions/Behaviors, BMI and the Healthfulness of Convenience Stores. Nutrients 2018, 10(11), 1569; https://doi.org/10.3390/nu10111569 </w:t>
      </w:r>
    </w:p>
    <w:p w:rsidR="0080280E" w:rsidRPr="00F70F3C" w:rsidRDefault="00860EDE" w:rsidP="0080280E">
      <w:pPr>
        <w:pStyle w:val="NoSpacing"/>
        <w:numPr>
          <w:ilvl w:val="0"/>
          <w:numId w:val="5"/>
        </w:numPr>
        <w:rPr>
          <w:rFonts w:ascii="Times New Roman" w:hAnsi="Times New Roman" w:cs="Times New Roman"/>
        </w:rPr>
      </w:pPr>
      <w:r w:rsidRPr="00860EDE">
        <w:rPr>
          <w:rFonts w:ascii="Times New Roman" w:hAnsi="Times New Roman" w:cs="Times New Roman"/>
        </w:rPr>
        <w:lastRenderedPageBreak/>
        <w:t>Horacek, T.M., Yildirim, E.D., Simon, M., Byrd-Bredbenner, C., White, A., Shelnutt, K.P., Olfert, M.D., Morrell, J., Mathews, A., Kidd, T., Kattelmann, K., Franzen-Castle, L., Colby, S., and Brown, O. (2018) Development and Validation of the Full Restaurant Evaluation Supporting a Healthy (FRESH) Dining Environment Audit.  Journal of Hunger and Environmental Nutrition, DOI: 10.1080/19320248.2018.1434103.</w:t>
      </w:r>
    </w:p>
    <w:p w:rsidR="0080280E" w:rsidRPr="00F70F3C" w:rsidRDefault="0080280E" w:rsidP="0080280E">
      <w:pPr>
        <w:pStyle w:val="NoSpacing"/>
        <w:numPr>
          <w:ilvl w:val="0"/>
          <w:numId w:val="5"/>
        </w:numPr>
        <w:rPr>
          <w:rFonts w:ascii="Times New Roman" w:hAnsi="Times New Roman" w:cs="Times New Roman"/>
        </w:rPr>
      </w:pPr>
      <w:r w:rsidRPr="0080280E">
        <w:rPr>
          <w:rFonts w:ascii="Times New Roman" w:hAnsi="Times New Roman" w:cs="Times New Roman"/>
        </w:rPr>
        <w:t xml:space="preserve">Horacek TM, Yildrim ED, Kelly E, White AA, Shelnutt KP, Riggsbee K, Olfert MD, Morrell JS, Mathews A, Mosby TT, Kidd T, Kattelmann K, Greene G, Franzen-Castle L, Colby S, Byrd-Bredbenner C, Brown O. </w:t>
      </w:r>
      <w:r w:rsidR="00860EDE">
        <w:rPr>
          <w:rFonts w:ascii="Times New Roman" w:hAnsi="Times New Roman" w:cs="Times New Roman"/>
        </w:rPr>
        <w:t xml:space="preserve">(2018) </w:t>
      </w:r>
      <w:r w:rsidRPr="0080280E">
        <w:rPr>
          <w:rFonts w:ascii="Times New Roman" w:hAnsi="Times New Roman" w:cs="Times New Roman"/>
        </w:rPr>
        <w:t>Development and validation of a simple convenience store SHELF audit. Int J Environ Res Pub Health 2018;15:2676; doi:10.3390/ijerph15122676.</w:t>
      </w:r>
    </w:p>
    <w:p w:rsidR="00D22F55" w:rsidRPr="00F70F3C" w:rsidRDefault="00D22F55" w:rsidP="0080280E">
      <w:pPr>
        <w:pStyle w:val="NoSpacing"/>
        <w:numPr>
          <w:ilvl w:val="0"/>
          <w:numId w:val="5"/>
        </w:numPr>
        <w:rPr>
          <w:rFonts w:ascii="Times New Roman" w:hAnsi="Times New Roman" w:cs="Times New Roman"/>
        </w:rPr>
      </w:pPr>
      <w:r w:rsidRPr="00D22F55">
        <w:rPr>
          <w:rFonts w:ascii="Times New Roman" w:hAnsi="Times New Roman" w:cs="Times New Roman"/>
        </w:rPr>
        <w:t xml:space="preserve">Riggsbee KA, Riggsbee J, Vilaro MJ, Moret L, Spence M, Anderson Steeves E, Zhou W, Olfert MD, Franzen-Castle L, Horacek TM, Hall E, Sarah Colby S. More than Fast Food: Development of a Story Map to Compare Adolescent Perceptions and Observations of their Food Environments and Related Food Behaviors. Int. J. Environ. Res. Public Health 2019, 16(1), 76; </w:t>
      </w:r>
      <w:hyperlink r:id="rId8" w:history="1">
        <w:r w:rsidRPr="00435353">
          <w:rPr>
            <w:rStyle w:val="Hyperlink"/>
            <w:rFonts w:ascii="Times New Roman" w:hAnsi="Times New Roman" w:cs="Times New Roman"/>
          </w:rPr>
          <w:t>https://doi.org/10.3390/ijerph16010076</w:t>
        </w:r>
      </w:hyperlink>
    </w:p>
    <w:p w:rsidR="00860EDE" w:rsidRDefault="00860EDE" w:rsidP="00F70F3C">
      <w:pPr>
        <w:pStyle w:val="NoSpacing"/>
        <w:numPr>
          <w:ilvl w:val="0"/>
          <w:numId w:val="5"/>
        </w:numPr>
        <w:rPr>
          <w:rFonts w:ascii="Times New Roman" w:hAnsi="Times New Roman" w:cs="Times New Roman"/>
        </w:rPr>
      </w:pPr>
      <w:r w:rsidRPr="00860EDE">
        <w:rPr>
          <w:rFonts w:ascii="Times New Roman" w:hAnsi="Times New Roman" w:cs="Times New Roman"/>
        </w:rPr>
        <w:t xml:space="preserve">Vilaro MJ, Colby SE, Riggsbee K, Zhou W, Byrd-Bredbenner C, Olfert MD, Barnett TE, Horacek T, Sowers M, Mathews AE. Food choice priorities change over time and predict dietary intake at the end of the first year of college among students in the U.S. Nutrients 2018, 10(9), 1296; https://doi.org/10.3390/nu10091296  </w:t>
      </w:r>
    </w:p>
    <w:p w:rsidR="00860EDE" w:rsidRPr="00860EDE" w:rsidRDefault="00860EDE" w:rsidP="00860EDE">
      <w:pPr>
        <w:pStyle w:val="NoSpacing"/>
        <w:rPr>
          <w:rFonts w:ascii="Times New Roman" w:hAnsi="Times New Roman" w:cs="Times New Roman"/>
        </w:rPr>
      </w:pPr>
    </w:p>
    <w:p w:rsidR="0080280E" w:rsidRPr="00D22F55" w:rsidRDefault="00860EDE" w:rsidP="00860EDE">
      <w:pPr>
        <w:pStyle w:val="NoSpacing"/>
        <w:rPr>
          <w:rFonts w:ascii="Times New Roman" w:hAnsi="Times New Roman" w:cs="Times New Roman"/>
          <w:b/>
        </w:rPr>
      </w:pPr>
      <w:r w:rsidRPr="00D22F55">
        <w:rPr>
          <w:rFonts w:ascii="Times New Roman" w:hAnsi="Times New Roman" w:cs="Times New Roman"/>
          <w:b/>
        </w:rPr>
        <w:t>Scientific and Outreach Oral/Poster Presentations:</w:t>
      </w:r>
    </w:p>
    <w:p w:rsidR="00860EDE" w:rsidRPr="00F70F3C" w:rsidRDefault="00860EDE" w:rsidP="00860EDE">
      <w:pPr>
        <w:pStyle w:val="NoSpacing"/>
        <w:numPr>
          <w:ilvl w:val="0"/>
          <w:numId w:val="6"/>
        </w:numPr>
        <w:rPr>
          <w:rFonts w:ascii="Times New Roman" w:hAnsi="Times New Roman" w:cs="Times New Roman"/>
        </w:rPr>
      </w:pPr>
      <w:r w:rsidRPr="00860EDE">
        <w:rPr>
          <w:rFonts w:ascii="Times New Roman" w:hAnsi="Times New Roman" w:cs="Times New Roman"/>
        </w:rPr>
        <w:t>El Zein A, Shelnutt K, Colby S, Olfert M, Kattelmann K, Brown O, Kidd T, Horacek T, White A, Zhou W, Vilaro M, Greene G, Morrell J, Riggsbee K, Mathews A. Socio-demographic Correlates and Predictors of Food Insecurity among First Year College Students. J Acad Nutr</w:t>
      </w:r>
      <w:r>
        <w:rPr>
          <w:rFonts w:ascii="Times New Roman" w:hAnsi="Times New Roman" w:cs="Times New Roman"/>
        </w:rPr>
        <w:t xml:space="preserve"> </w:t>
      </w:r>
      <w:r w:rsidRPr="00860EDE">
        <w:rPr>
          <w:rFonts w:ascii="Times New Roman" w:hAnsi="Times New Roman" w:cs="Times New Roman"/>
        </w:rPr>
        <w:t>Diet, 2017 (10), A146.</w:t>
      </w:r>
    </w:p>
    <w:p w:rsidR="00860EDE" w:rsidRPr="008B2AB1" w:rsidRDefault="00860EDE" w:rsidP="00860EDE">
      <w:pPr>
        <w:pStyle w:val="NoSpacing"/>
        <w:numPr>
          <w:ilvl w:val="0"/>
          <w:numId w:val="6"/>
        </w:numPr>
        <w:rPr>
          <w:rFonts w:ascii="Times New Roman" w:hAnsi="Times New Roman" w:cs="Times New Roman"/>
        </w:rPr>
      </w:pPr>
      <w:r w:rsidRPr="00860EDE">
        <w:rPr>
          <w:rFonts w:ascii="Times New Roman" w:hAnsi="Times New Roman" w:cs="Times New Roman"/>
        </w:rPr>
        <w:t xml:space="preserve">Olfert MD, Barr ML*, Hagedorn RL*, Horacek TM, Colby SE, Shelnutt K, Mathews A, Franzen-Castle L, White A, Greene GW, Kattelmann KK, Byrd-Bredbenner C, Kidd T, Brown O, Morrell J, Mosby T. Developing Infographic Forecast Reports for Campuses Engaged in GetFruved using the eB4CAST Framework. American Society of Nutrition Annual Mtg., Boston MA, June 2018. Current Developments in Nutrition, 2018, P15-023. DOI link DOI: </w:t>
      </w:r>
      <w:hyperlink r:id="rId9" w:history="1">
        <w:r w:rsidRPr="00435353">
          <w:rPr>
            <w:rStyle w:val="Hyperlink"/>
            <w:rFonts w:ascii="Times New Roman" w:hAnsi="Times New Roman" w:cs="Times New Roman"/>
          </w:rPr>
          <w:t>https://doi.org/10.1093/cdn/nzy042</w:t>
        </w:r>
      </w:hyperlink>
    </w:p>
    <w:p w:rsidR="00F70F3C" w:rsidRPr="00F70F3C" w:rsidRDefault="00F70F3C" w:rsidP="00860EDE">
      <w:pPr>
        <w:pStyle w:val="NoSpacing"/>
        <w:numPr>
          <w:ilvl w:val="0"/>
          <w:numId w:val="6"/>
        </w:numPr>
        <w:rPr>
          <w:rFonts w:ascii="Times New Roman" w:hAnsi="Times New Roman" w:cs="Times New Roman"/>
        </w:rPr>
      </w:pPr>
      <w:r w:rsidRPr="00F70F3C">
        <w:rPr>
          <w:rFonts w:ascii="Times New Roman" w:hAnsi="Times New Roman" w:cs="Times New Roman"/>
        </w:rPr>
        <w:t>Colby S, Olfert M, Mathews A, Kattelmann K, Kidd T, Brown O, White A, Horacek T, Shelnutt K, Byrd-Bredbenner C, et al. GET FRUVED: the RCT Year. J  Nutr Educ Behav 2018, 50, S116-S117, doi:10.1016/j.jneb.2018.04.258.</w:t>
      </w:r>
    </w:p>
    <w:p w:rsidR="00860EDE" w:rsidRPr="00860EDE" w:rsidRDefault="00860EDE" w:rsidP="00F70F3C">
      <w:pPr>
        <w:pStyle w:val="NoSpacing"/>
        <w:numPr>
          <w:ilvl w:val="0"/>
          <w:numId w:val="6"/>
        </w:numPr>
        <w:rPr>
          <w:rFonts w:ascii="Times New Roman" w:hAnsi="Times New Roman" w:cs="Times New Roman"/>
        </w:rPr>
      </w:pPr>
      <w:r w:rsidRPr="00860EDE">
        <w:rPr>
          <w:rFonts w:ascii="Times New Roman" w:hAnsi="Times New Roman" w:cs="Times New Roman"/>
        </w:rPr>
        <w:t xml:space="preserve">McNamara J, Olfert MD, Faulk M, Colby S, White A, Byrd-Bredbenner C, Kattelmann K, Franzen-Castle LD, Brown O, Kidd T, Shelnutt K, Greene G. Development and Validation of an Instrument Aimed to Measure Perceived Healthfulness of the College Environment: Behavior Environment Perception Survey. Journal of Nutrition Education and Behavior, Volume 50, Issue 7, S12 - S13  </w:t>
      </w:r>
    </w:p>
    <w:p w:rsidR="00860EDE" w:rsidRPr="00F70F3C" w:rsidRDefault="00860EDE" w:rsidP="00860EDE">
      <w:pPr>
        <w:pStyle w:val="NoSpacing"/>
        <w:numPr>
          <w:ilvl w:val="0"/>
          <w:numId w:val="6"/>
        </w:numPr>
        <w:rPr>
          <w:rFonts w:ascii="Times New Roman" w:hAnsi="Times New Roman" w:cs="Times New Roman"/>
        </w:rPr>
      </w:pPr>
      <w:r w:rsidRPr="00860EDE">
        <w:rPr>
          <w:rFonts w:ascii="Times New Roman" w:hAnsi="Times New Roman" w:cs="Times New Roman"/>
        </w:rPr>
        <w:t>Riggsbee K, Colby S, Kidd T, Brown O, White A, Horacek T, Olfert MD, Mathews A, Kattelmann K, Shelnutt K, Franzen-Castle L, Greene G. Development and Pilot Testing of a Community Based Participatory Research Obesity Prevention Program on College Campuses. Journal of Nutrition Education and Behavior, Volume 50, Issue 7, S55.</w:t>
      </w:r>
    </w:p>
    <w:p w:rsidR="00D22F55" w:rsidRPr="00D22F55" w:rsidRDefault="00D22F55" w:rsidP="00F70F3C">
      <w:pPr>
        <w:pStyle w:val="NoSpacing"/>
        <w:numPr>
          <w:ilvl w:val="0"/>
          <w:numId w:val="6"/>
        </w:numPr>
        <w:rPr>
          <w:rFonts w:ascii="Times New Roman" w:hAnsi="Times New Roman" w:cs="Times New Roman"/>
        </w:rPr>
      </w:pPr>
      <w:r w:rsidRPr="00D22F55">
        <w:rPr>
          <w:rFonts w:ascii="Times New Roman" w:hAnsi="Times New Roman" w:cs="Times New Roman"/>
        </w:rPr>
        <w:t xml:space="preserve">Riggsbee K, Riggsbee  J,  Vilaro M, Spence M, Anderson Steeves, E,  Zhou, W,  Olfert M, Franzen-Castle L,  Horacek T, Colby S. Utilizing Story-Mapping to Better Understand and Explore Adolescent Food Environments. American Public Health Association November 2018 https://apha.confex.com/apha/2018/meetingapp.cgi/Paper/415477 </w:t>
      </w:r>
    </w:p>
    <w:p w:rsidR="00D22F55" w:rsidRPr="00F70F3C" w:rsidRDefault="00D22F55" w:rsidP="00D22F55">
      <w:pPr>
        <w:pStyle w:val="NoSpacing"/>
        <w:numPr>
          <w:ilvl w:val="0"/>
          <w:numId w:val="6"/>
        </w:numPr>
        <w:rPr>
          <w:rFonts w:ascii="Times New Roman" w:hAnsi="Times New Roman" w:cs="Times New Roman"/>
        </w:rPr>
      </w:pPr>
      <w:r w:rsidRPr="00D22F55">
        <w:rPr>
          <w:rFonts w:ascii="Times New Roman" w:hAnsi="Times New Roman" w:cs="Times New Roman"/>
        </w:rPr>
        <w:t>Riggsbee, K.; Colby, S.; Kidd, T.; Brown, O.; White, A.; Horacek, T.; Olfert, M.D.; Mathews, A.; Kattelmann, K.; Shelnutt, K., et al. Development and Pilot Testing of a Community Based Participatory Research Obesity Prevention Program on College Campuses. Journal of nutrition education and behavior 2018, 50, S55, doi:10.1016/j.jneb.2018.04.082.</w:t>
      </w:r>
    </w:p>
    <w:p w:rsidR="00860EDE" w:rsidRDefault="00860EDE" w:rsidP="00F70F3C">
      <w:pPr>
        <w:pStyle w:val="NoSpacing"/>
        <w:numPr>
          <w:ilvl w:val="0"/>
          <w:numId w:val="6"/>
        </w:numPr>
        <w:rPr>
          <w:rFonts w:ascii="Times New Roman" w:hAnsi="Times New Roman" w:cs="Times New Roman"/>
        </w:rPr>
      </w:pPr>
      <w:r w:rsidRPr="00860EDE">
        <w:rPr>
          <w:rFonts w:ascii="Times New Roman" w:hAnsi="Times New Roman" w:cs="Times New Roman"/>
        </w:rPr>
        <w:t>White, J., Olfert, M., Faulk, M., Colby, S., White, A., Byrd-Bredbenner, C., Kattelmann, K., Franzen, L.D., Brown, O., Kidd, T., Shelnutt, K.P., and Greene, G. (2018) Development and Psychometric Validation of an Instrument Measuring Perceived Healthfulness of the College Environment: Behavior Environment Perception Survey (BEPS).  Journal of Nutrition Education and Behavior, 50:S12-S13. Presented at the Society for Nutrition Education, Minneapolis, MN, July.</w:t>
      </w:r>
    </w:p>
    <w:p w:rsidR="00860EDE" w:rsidRDefault="00860EDE" w:rsidP="00860EDE">
      <w:pPr>
        <w:pStyle w:val="NoSpacing"/>
        <w:rPr>
          <w:rFonts w:ascii="Times New Roman" w:hAnsi="Times New Roman" w:cs="Times New Roman"/>
        </w:rPr>
      </w:pPr>
    </w:p>
    <w:p w:rsidR="00860EDE" w:rsidRDefault="00860EDE" w:rsidP="00860EDE">
      <w:pPr>
        <w:pStyle w:val="NoSpacing"/>
        <w:rPr>
          <w:rFonts w:ascii="Times New Roman" w:hAnsi="Times New Roman" w:cs="Times New Roman"/>
        </w:rPr>
      </w:pPr>
    </w:p>
    <w:p w:rsidR="00860EDE" w:rsidRPr="00860EDE" w:rsidRDefault="00860EDE" w:rsidP="00860EDE">
      <w:pPr>
        <w:pStyle w:val="NoSpacing"/>
        <w:rPr>
          <w:rFonts w:ascii="Times New Roman" w:hAnsi="Times New Roman" w:cs="Times New Roman"/>
        </w:rPr>
      </w:pPr>
    </w:p>
    <w:sectPr w:rsidR="00860EDE" w:rsidRPr="00860EDE" w:rsidSect="00F70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9CF"/>
    <w:multiLevelType w:val="hybridMultilevel"/>
    <w:tmpl w:val="32D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4DA5"/>
    <w:multiLevelType w:val="hybridMultilevel"/>
    <w:tmpl w:val="04F6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1596"/>
    <w:multiLevelType w:val="hybridMultilevel"/>
    <w:tmpl w:val="B2E4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5D21"/>
    <w:multiLevelType w:val="hybridMultilevel"/>
    <w:tmpl w:val="A936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E5113"/>
    <w:multiLevelType w:val="hybridMultilevel"/>
    <w:tmpl w:val="01CC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0329C"/>
    <w:multiLevelType w:val="hybridMultilevel"/>
    <w:tmpl w:val="946427E6"/>
    <w:lvl w:ilvl="0" w:tplc="04090001">
      <w:start w:val="1"/>
      <w:numFmt w:val="bullet"/>
      <w:lvlText w:val=""/>
      <w:lvlJc w:val="left"/>
      <w:pPr>
        <w:ind w:left="2382" w:hanging="360"/>
      </w:pPr>
      <w:rPr>
        <w:rFonts w:ascii="Symbol" w:hAnsi="Symbol"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abstractNum w:abstractNumId="6" w15:restartNumberingAfterBreak="0">
    <w:nsid w:val="6B7C3B0F"/>
    <w:multiLevelType w:val="hybridMultilevel"/>
    <w:tmpl w:val="DF1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89"/>
    <w:rsid w:val="00194889"/>
    <w:rsid w:val="001D4133"/>
    <w:rsid w:val="00266903"/>
    <w:rsid w:val="00274FF4"/>
    <w:rsid w:val="00365BC1"/>
    <w:rsid w:val="00396F68"/>
    <w:rsid w:val="003E389B"/>
    <w:rsid w:val="003F66DA"/>
    <w:rsid w:val="00615304"/>
    <w:rsid w:val="0062337F"/>
    <w:rsid w:val="006C162D"/>
    <w:rsid w:val="006F5AB0"/>
    <w:rsid w:val="007074F7"/>
    <w:rsid w:val="0080280E"/>
    <w:rsid w:val="00836181"/>
    <w:rsid w:val="00844754"/>
    <w:rsid w:val="00860EDE"/>
    <w:rsid w:val="00893454"/>
    <w:rsid w:val="008B2AB1"/>
    <w:rsid w:val="00A01908"/>
    <w:rsid w:val="00A63890"/>
    <w:rsid w:val="00BB3173"/>
    <w:rsid w:val="00C03020"/>
    <w:rsid w:val="00C07BC1"/>
    <w:rsid w:val="00C164FB"/>
    <w:rsid w:val="00C412C7"/>
    <w:rsid w:val="00C95BD2"/>
    <w:rsid w:val="00D22F55"/>
    <w:rsid w:val="00D457D5"/>
    <w:rsid w:val="00F375A6"/>
    <w:rsid w:val="00F7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21C2-52ED-40B3-AE36-66C70471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889"/>
    <w:pPr>
      <w:spacing w:after="0" w:line="240" w:lineRule="auto"/>
    </w:pPr>
  </w:style>
  <w:style w:type="character" w:styleId="Hyperlink">
    <w:name w:val="Hyperlink"/>
    <w:basedOn w:val="DefaultParagraphFont"/>
    <w:uiPriority w:val="99"/>
    <w:unhideWhenUsed/>
    <w:rsid w:val="00194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erph16010076" TargetMode="External"/><Relationship Id="rId3" Type="http://schemas.openxmlformats.org/officeDocument/2006/relationships/settings" Target="settings.xml"/><Relationship Id="rId7" Type="http://schemas.openxmlformats.org/officeDocument/2006/relationships/hyperlink" Target="mailto:savaiano@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ory.koenings@nifa.usda.gov)%20-" TargetMode="External"/><Relationship Id="rId11" Type="http://schemas.openxmlformats.org/officeDocument/2006/relationships/theme" Target="theme/theme1.xml"/><Relationship Id="rId5" Type="http://schemas.openxmlformats.org/officeDocument/2006/relationships/hyperlink" Target="mailto:jade.mcnamara@mai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cdn/nzy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Onikia Brown</dc:creator>
  <cp:keywords/>
  <dc:description/>
  <cp:lastModifiedBy>Onikia Brown</cp:lastModifiedBy>
  <cp:revision>2</cp:revision>
  <dcterms:created xsi:type="dcterms:W3CDTF">2019-05-23T13:14:00Z</dcterms:created>
  <dcterms:modified xsi:type="dcterms:W3CDTF">2019-05-23T13:14:00Z</dcterms:modified>
</cp:coreProperties>
</file>