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DF" w:rsidRPr="00DB6FB1" w:rsidRDefault="00876237" w:rsidP="00C050F0">
      <w:pPr>
        <w:pStyle w:val="Heading1"/>
        <w:spacing w:after="0" w:line="240" w:lineRule="auto"/>
        <w:ind w:left="0" w:right="0" w:firstLine="0"/>
        <w:jc w:val="center"/>
      </w:pPr>
      <w:r w:rsidRPr="00DB6FB1">
        <w:t>NCCC-170</w:t>
      </w:r>
    </w:p>
    <w:p w:rsidR="00BB1CF4" w:rsidRPr="00DB6FB1" w:rsidRDefault="00876237" w:rsidP="00C050F0">
      <w:pPr>
        <w:spacing w:after="0" w:line="240" w:lineRule="auto"/>
        <w:ind w:left="0" w:right="0" w:firstLine="0"/>
        <w:jc w:val="center"/>
        <w:rPr>
          <w:b/>
        </w:rPr>
      </w:pPr>
      <w:r w:rsidRPr="00DB6FB1">
        <w:rPr>
          <w:b/>
        </w:rPr>
        <w:t>Research Advances in Agricultural Statistics</w:t>
      </w:r>
    </w:p>
    <w:p w:rsidR="009F43DF" w:rsidRPr="00DB6FB1" w:rsidRDefault="00F346F9" w:rsidP="00C050F0">
      <w:pPr>
        <w:spacing w:after="0" w:line="240" w:lineRule="auto"/>
        <w:ind w:left="0" w:right="0" w:firstLine="0"/>
        <w:jc w:val="center"/>
      </w:pPr>
      <w:r w:rsidRPr="00DB6FB1">
        <w:t>Virtual Annual M</w:t>
      </w:r>
      <w:r w:rsidR="00876237" w:rsidRPr="00DB6FB1">
        <w:t>eeting</w:t>
      </w:r>
    </w:p>
    <w:p w:rsidR="009F43DF" w:rsidRPr="00DB6FB1" w:rsidRDefault="00F346F9" w:rsidP="00C050F0">
      <w:pPr>
        <w:pStyle w:val="BodyText"/>
        <w:spacing w:after="0" w:line="240" w:lineRule="auto"/>
        <w:ind w:left="0" w:right="0" w:firstLine="0"/>
        <w:jc w:val="center"/>
      </w:pPr>
      <w:r w:rsidRPr="00DB6FB1">
        <w:t>June 26, 2020</w:t>
      </w:r>
    </w:p>
    <w:p w:rsidR="009F43DF" w:rsidRPr="00DB6FB1" w:rsidRDefault="009F43DF" w:rsidP="00C16230">
      <w:pPr>
        <w:pStyle w:val="BodyText"/>
        <w:spacing w:after="0" w:line="240" w:lineRule="auto"/>
        <w:ind w:left="0" w:right="0" w:firstLine="0"/>
      </w:pPr>
    </w:p>
    <w:p w:rsidR="00E5260D" w:rsidRPr="00DB6FB1" w:rsidRDefault="00876237" w:rsidP="003F11A7">
      <w:pPr>
        <w:pStyle w:val="BodyText"/>
        <w:spacing w:after="0" w:line="240" w:lineRule="auto"/>
        <w:ind w:left="360" w:right="0"/>
      </w:pPr>
      <w:r w:rsidRPr="00DB6FB1">
        <w:rPr>
          <w:b/>
        </w:rPr>
        <w:t xml:space="preserve">Participants Present: </w:t>
      </w:r>
      <w:r w:rsidRPr="00DB6FB1">
        <w:t xml:space="preserve">Nora Bello (KS), Bruce Craig (IN, Admin.), Xin Dai (UT), Philip Dixon (IA), Sara Duke (USDA-ARS), Susan Durham (UT), Ed </w:t>
      </w:r>
      <w:proofErr w:type="spellStart"/>
      <w:r w:rsidRPr="00DB6FB1">
        <w:t>Gbur</w:t>
      </w:r>
      <w:proofErr w:type="spellEnd"/>
      <w:r w:rsidRPr="00DB6FB1">
        <w:t xml:space="preserve"> (AR), Carla Goad (OK), Kathy Hanford (NE), </w:t>
      </w:r>
      <w:r w:rsidR="00F346F9" w:rsidRPr="00DB6FB1">
        <w:t xml:space="preserve">Xuelin Lao (GA), </w:t>
      </w:r>
      <w:r w:rsidRPr="00DB6FB1">
        <w:t xml:space="preserve">Alex </w:t>
      </w:r>
      <w:proofErr w:type="spellStart"/>
      <w:r w:rsidRPr="00DB6FB1">
        <w:t>Lipka</w:t>
      </w:r>
      <w:proofErr w:type="spellEnd"/>
      <w:r w:rsidRPr="00DB6FB1">
        <w:t xml:space="preserve"> (IL), Larry Madden (OH), </w:t>
      </w:r>
      <w:r w:rsidR="00F346F9" w:rsidRPr="00DB6FB1">
        <w:t>Raul Macchiavelli (PR), Dan Nettleton (</w:t>
      </w:r>
      <w:r w:rsidR="004928B7" w:rsidRPr="00DB6FB1">
        <w:t>IA</w:t>
      </w:r>
      <w:r w:rsidR="00F346F9" w:rsidRPr="00DB6FB1">
        <w:t xml:space="preserve">), Bill Price (ID), </w:t>
      </w:r>
      <w:r w:rsidRPr="00DB6FB1">
        <w:t xml:space="preserve">Guilherme Rosa (WI), </w:t>
      </w:r>
      <w:r w:rsidR="00F346F9" w:rsidRPr="00DB6FB1">
        <w:t xml:space="preserve">Walt Stroup (NE), </w:t>
      </w:r>
      <w:r w:rsidRPr="00DB6FB1">
        <w:t xml:space="preserve">Kathy Yeater (USDA-ARS), </w:t>
      </w:r>
      <w:r w:rsidR="00F346F9" w:rsidRPr="00DB6FB1">
        <w:t>Jun Zhu (WI)</w:t>
      </w:r>
      <w:r w:rsidR="00E5260D" w:rsidRPr="00DB6FB1">
        <w:rPr>
          <w:b/>
        </w:rPr>
        <w:t xml:space="preserve"> </w:t>
      </w:r>
      <w:r w:rsidR="00E5260D" w:rsidRPr="00DB6FB1">
        <w:t xml:space="preserve">William Bridges (SC), Nick </w:t>
      </w:r>
      <w:proofErr w:type="spellStart"/>
      <w:r w:rsidR="00E5260D" w:rsidRPr="00DB6FB1">
        <w:t>Keuler</w:t>
      </w:r>
      <w:proofErr w:type="spellEnd"/>
      <w:r w:rsidR="00E5260D" w:rsidRPr="00DB6FB1">
        <w:t xml:space="preserve"> (WI), Julia </w:t>
      </w:r>
      <w:proofErr w:type="spellStart"/>
      <w:r w:rsidR="00E5260D" w:rsidRPr="00DB6FB1">
        <w:t>Piaskowski</w:t>
      </w:r>
      <w:proofErr w:type="spellEnd"/>
      <w:r w:rsidR="00E5260D" w:rsidRPr="00DB6FB1">
        <w:t xml:space="preserve"> (ID), John Stevens (UT), Linda Young (USDA-NASS)</w:t>
      </w:r>
    </w:p>
    <w:p w:rsidR="009F43DF" w:rsidRPr="00DB6FB1" w:rsidRDefault="009F43DF" w:rsidP="00C16230">
      <w:pPr>
        <w:pStyle w:val="BodyText"/>
        <w:spacing w:after="0" w:line="240" w:lineRule="auto"/>
        <w:ind w:left="0" w:right="0" w:firstLine="0"/>
      </w:pPr>
    </w:p>
    <w:p w:rsidR="009F43DF" w:rsidRPr="00DB6FB1" w:rsidRDefault="00F9591B" w:rsidP="003F11A7">
      <w:pPr>
        <w:pStyle w:val="BodyText"/>
        <w:spacing w:after="0" w:line="240" w:lineRule="auto"/>
        <w:ind w:left="360" w:right="0"/>
      </w:pPr>
      <w:r w:rsidRPr="00DB6FB1">
        <w:rPr>
          <w:b/>
        </w:rPr>
        <w:t>2020</w:t>
      </w:r>
      <w:r w:rsidR="00876237" w:rsidRPr="00DB6FB1">
        <w:rPr>
          <w:b/>
        </w:rPr>
        <w:t xml:space="preserve"> Officers: </w:t>
      </w:r>
      <w:r w:rsidR="00876237" w:rsidRPr="00DB6FB1">
        <w:t xml:space="preserve">Ed </w:t>
      </w:r>
      <w:proofErr w:type="spellStart"/>
      <w:r w:rsidR="00876237" w:rsidRPr="00DB6FB1">
        <w:t>Gbur</w:t>
      </w:r>
      <w:proofErr w:type="spellEnd"/>
      <w:r w:rsidR="00876237" w:rsidRPr="00DB6FB1">
        <w:t xml:space="preserve">, Chair; Susan Durham, Secretary; </w:t>
      </w:r>
      <w:r w:rsidRPr="00DB6FB1">
        <w:t>Nora Bello</w:t>
      </w:r>
      <w:r w:rsidR="00876237" w:rsidRPr="00DB6FB1">
        <w:t xml:space="preserve">, Program Chair; </w:t>
      </w:r>
      <w:r w:rsidRPr="00DB6FB1">
        <w:t>Carla Goad</w:t>
      </w:r>
      <w:r w:rsidR="00876237" w:rsidRPr="00DB6FB1">
        <w:t>, Local Arrangements</w:t>
      </w:r>
    </w:p>
    <w:p w:rsidR="009F43DF" w:rsidRPr="00DB6FB1" w:rsidRDefault="009F43DF" w:rsidP="00C16230">
      <w:pPr>
        <w:pStyle w:val="BodyText"/>
        <w:spacing w:after="0" w:line="240" w:lineRule="auto"/>
        <w:ind w:left="0" w:right="0" w:firstLine="0"/>
      </w:pPr>
    </w:p>
    <w:p w:rsidR="009F43DF" w:rsidRPr="00DB6FB1" w:rsidRDefault="00876237" w:rsidP="00C16230">
      <w:pPr>
        <w:spacing w:after="0" w:line="240" w:lineRule="auto"/>
        <w:ind w:left="0" w:right="0" w:firstLine="0"/>
      </w:pPr>
      <w:r w:rsidRPr="00DB6FB1">
        <w:rPr>
          <w:b/>
        </w:rPr>
        <w:t xml:space="preserve">NCCC-170 Website: </w:t>
      </w:r>
      <w:r w:rsidRPr="00DB6FB1">
        <w:t>sites.uark.edu/ncr170/</w:t>
      </w:r>
    </w:p>
    <w:p w:rsidR="009F43DF" w:rsidRPr="00DB6FB1" w:rsidRDefault="00876237" w:rsidP="00C16230">
      <w:pPr>
        <w:spacing w:after="0" w:line="240" w:lineRule="auto"/>
        <w:ind w:left="0" w:right="0" w:firstLine="0"/>
      </w:pPr>
      <w:r w:rsidRPr="00DB6FB1">
        <w:rPr>
          <w:b/>
        </w:rPr>
        <w:t xml:space="preserve">NIMSS Website: </w:t>
      </w:r>
      <w:hyperlink r:id="rId5">
        <w:r w:rsidRPr="00DB6FB1">
          <w:t>www.nmiss.org</w:t>
        </w:r>
      </w:hyperlink>
    </w:p>
    <w:p w:rsidR="009F43DF" w:rsidRPr="00DB6FB1" w:rsidRDefault="009F43DF" w:rsidP="00C16230">
      <w:pPr>
        <w:pStyle w:val="BodyText"/>
        <w:spacing w:after="0" w:line="240" w:lineRule="auto"/>
        <w:ind w:left="0" w:right="0" w:firstLine="0"/>
      </w:pPr>
    </w:p>
    <w:p w:rsidR="00BB1CF4" w:rsidRPr="00DB6FB1" w:rsidRDefault="00876237" w:rsidP="00C16230">
      <w:pPr>
        <w:pStyle w:val="Heading1"/>
        <w:spacing w:after="0" w:line="240" w:lineRule="auto"/>
        <w:ind w:left="0" w:right="0" w:firstLine="0"/>
      </w:pPr>
      <w:r w:rsidRPr="00DB6FB1">
        <w:t>Minutes:</w:t>
      </w:r>
    </w:p>
    <w:p w:rsidR="00BB1CF4" w:rsidRPr="00DB6FB1" w:rsidRDefault="00F9591B" w:rsidP="00C16230">
      <w:pPr>
        <w:pStyle w:val="Heading1"/>
        <w:spacing w:after="0" w:line="240" w:lineRule="auto"/>
        <w:ind w:left="0" w:right="0" w:firstLine="0"/>
        <w:rPr>
          <w:b w:val="0"/>
        </w:rPr>
      </w:pPr>
      <w:r w:rsidRPr="00DB6FB1">
        <w:t xml:space="preserve">Technical program: </w:t>
      </w:r>
      <w:r w:rsidRPr="00DB6FB1">
        <w:rPr>
          <w:b w:val="0"/>
        </w:rPr>
        <w:t>Due to the coronavirus pandemic, there was no technical program.</w:t>
      </w:r>
    </w:p>
    <w:p w:rsidR="00BB1CF4" w:rsidRPr="00DB6FB1" w:rsidRDefault="00BB1CF4" w:rsidP="00C16230">
      <w:pPr>
        <w:pStyle w:val="Heading1"/>
        <w:spacing w:after="0" w:line="240" w:lineRule="auto"/>
        <w:ind w:left="0" w:right="0" w:firstLine="0"/>
        <w:rPr>
          <w:b w:val="0"/>
        </w:rPr>
      </w:pPr>
    </w:p>
    <w:p w:rsidR="009F43DF" w:rsidRPr="00DB6FB1" w:rsidRDefault="00876237" w:rsidP="003F11A7">
      <w:pPr>
        <w:pStyle w:val="Heading1"/>
        <w:spacing w:after="0" w:line="240" w:lineRule="auto"/>
        <w:ind w:left="360" w:right="0"/>
        <w:rPr>
          <w:b w:val="0"/>
        </w:rPr>
      </w:pPr>
      <w:r w:rsidRPr="00DB6FB1">
        <w:t xml:space="preserve">Business meeting: </w:t>
      </w:r>
      <w:r w:rsidRPr="00DB6FB1">
        <w:rPr>
          <w:b w:val="0"/>
        </w:rPr>
        <w:t xml:space="preserve">The </w:t>
      </w:r>
      <w:r w:rsidR="00F9591B" w:rsidRPr="00DB6FB1">
        <w:rPr>
          <w:b w:val="0"/>
        </w:rPr>
        <w:t xml:space="preserve">virtual </w:t>
      </w:r>
      <w:r w:rsidRPr="00DB6FB1">
        <w:rPr>
          <w:b w:val="0"/>
        </w:rPr>
        <w:t xml:space="preserve">business meeting began at </w:t>
      </w:r>
      <w:r w:rsidR="00F9591B" w:rsidRPr="00DB6FB1">
        <w:rPr>
          <w:b w:val="0"/>
        </w:rPr>
        <w:t>1:00 pm</w:t>
      </w:r>
      <w:r w:rsidRPr="00DB6FB1">
        <w:rPr>
          <w:b w:val="0"/>
        </w:rPr>
        <w:t xml:space="preserve">. Ed </w:t>
      </w:r>
      <w:proofErr w:type="spellStart"/>
      <w:r w:rsidRPr="00DB6FB1">
        <w:rPr>
          <w:b w:val="0"/>
        </w:rPr>
        <w:t>Gbur</w:t>
      </w:r>
      <w:proofErr w:type="spellEnd"/>
      <w:r w:rsidRPr="00DB6FB1">
        <w:rPr>
          <w:b w:val="0"/>
        </w:rPr>
        <w:t xml:space="preserve"> presided. The </w:t>
      </w:r>
      <w:r w:rsidR="00BB1CF4" w:rsidRPr="00DB6FB1">
        <w:rPr>
          <w:b w:val="0"/>
        </w:rPr>
        <w:t>f</w:t>
      </w:r>
      <w:r w:rsidRPr="00DB6FB1">
        <w:rPr>
          <w:b w:val="0"/>
        </w:rPr>
        <w:t>ollowing items were discussed:</w:t>
      </w:r>
    </w:p>
    <w:p w:rsidR="009F43DF" w:rsidRPr="00DB6FB1" w:rsidRDefault="009F43DF" w:rsidP="00C16230">
      <w:pPr>
        <w:pStyle w:val="BodyText"/>
        <w:spacing w:after="0" w:line="240" w:lineRule="auto"/>
        <w:ind w:left="0" w:right="0" w:firstLine="0"/>
      </w:pPr>
    </w:p>
    <w:p w:rsidR="009F43DF" w:rsidRPr="00DB6FB1" w:rsidRDefault="005C6D54" w:rsidP="003F11A7">
      <w:pPr>
        <w:pStyle w:val="ListParagraph"/>
        <w:numPr>
          <w:ilvl w:val="0"/>
          <w:numId w:val="3"/>
        </w:numPr>
        <w:tabs>
          <w:tab w:val="left" w:pos="480"/>
        </w:tabs>
        <w:spacing w:after="0" w:line="240" w:lineRule="auto"/>
        <w:ind w:left="475" w:right="0" w:hanging="475"/>
      </w:pPr>
      <w:r w:rsidRPr="00DB6FB1">
        <w:t xml:space="preserve">Ed </w:t>
      </w:r>
      <w:proofErr w:type="spellStart"/>
      <w:r w:rsidR="003E0457" w:rsidRPr="00DB6FB1">
        <w:t>Gbur</w:t>
      </w:r>
      <w:proofErr w:type="spellEnd"/>
      <w:r w:rsidR="003E0457" w:rsidRPr="00DB6FB1">
        <w:t xml:space="preserve"> </w:t>
      </w:r>
      <w:r w:rsidRPr="00DB6FB1">
        <w:t xml:space="preserve">welcomed participants and thanked Nora </w:t>
      </w:r>
      <w:r w:rsidR="003E0457" w:rsidRPr="00DB6FB1">
        <w:t xml:space="preserve">Bello </w:t>
      </w:r>
      <w:r w:rsidRPr="00DB6FB1">
        <w:t xml:space="preserve">for organizing the Zoom meeting, Bruce </w:t>
      </w:r>
      <w:r w:rsidR="003E0457" w:rsidRPr="00DB6FB1">
        <w:t xml:space="preserve">Craig </w:t>
      </w:r>
      <w:r w:rsidRPr="00DB6FB1">
        <w:t xml:space="preserve">for his administration support, and Susan </w:t>
      </w:r>
      <w:r w:rsidR="003E0457" w:rsidRPr="00DB6FB1">
        <w:t xml:space="preserve">Durham </w:t>
      </w:r>
      <w:r w:rsidRPr="00DB6FB1">
        <w:t xml:space="preserve">for note taking. Bill Price introduced his colleague Julia </w:t>
      </w:r>
      <w:proofErr w:type="spellStart"/>
      <w:r w:rsidRPr="00DB6FB1">
        <w:t>Piaskowski</w:t>
      </w:r>
      <w:proofErr w:type="spellEnd"/>
      <w:r w:rsidRPr="00DB6FB1">
        <w:t>.</w:t>
      </w:r>
    </w:p>
    <w:p w:rsidR="009F43DF" w:rsidRPr="00DB6FB1" w:rsidRDefault="009F43DF" w:rsidP="00C16230">
      <w:pPr>
        <w:pStyle w:val="BodyText"/>
        <w:spacing w:after="0" w:line="240" w:lineRule="auto"/>
        <w:ind w:left="0" w:right="0" w:firstLine="0"/>
      </w:pPr>
    </w:p>
    <w:p w:rsidR="009F43DF" w:rsidRPr="00DB6FB1" w:rsidRDefault="00876237" w:rsidP="008E0286">
      <w:pPr>
        <w:pStyle w:val="ListParagraph"/>
        <w:numPr>
          <w:ilvl w:val="0"/>
          <w:numId w:val="3"/>
        </w:numPr>
        <w:tabs>
          <w:tab w:val="left" w:pos="480"/>
        </w:tabs>
        <w:spacing w:after="0" w:line="240" w:lineRule="auto"/>
        <w:ind w:left="475" w:right="0" w:hanging="475"/>
      </w:pPr>
      <w:r w:rsidRPr="00DB6FB1">
        <w:t xml:space="preserve">The annual report and impact statements are due this Fall. </w:t>
      </w:r>
      <w:r w:rsidR="002E58C6" w:rsidRPr="00DB6FB1">
        <w:t>As soon as possible, p</w:t>
      </w:r>
      <w:r w:rsidRPr="00DB6FB1">
        <w:t xml:space="preserve">articipants </w:t>
      </w:r>
      <w:r w:rsidR="002E58C6" w:rsidRPr="00DB6FB1">
        <w:t xml:space="preserve">should </w:t>
      </w:r>
      <w:r w:rsidRPr="00DB6FB1">
        <w:t xml:space="preserve">send Ed </w:t>
      </w:r>
      <w:proofErr w:type="spellStart"/>
      <w:r w:rsidR="003E0457" w:rsidRPr="00DB6FB1">
        <w:t>Gbur</w:t>
      </w:r>
      <w:proofErr w:type="spellEnd"/>
      <w:r w:rsidR="003E0457" w:rsidRPr="00DB6FB1">
        <w:t xml:space="preserve"> </w:t>
      </w:r>
      <w:r w:rsidRPr="00DB6FB1">
        <w:t>(egbur@uark.edu) accountings of all activities (workshops, papers, presentations, grants, awards, teaching related i</w:t>
      </w:r>
      <w:r w:rsidR="005C6D54" w:rsidRPr="00DB6FB1">
        <w:t>tems, etc.) from October 1, 2019 to September 30, 2020</w:t>
      </w:r>
      <w:r w:rsidRPr="00DB6FB1">
        <w:t xml:space="preserve"> (or since last year’s</w:t>
      </w:r>
      <w:r w:rsidRPr="00DB6FB1">
        <w:rPr>
          <w:spacing w:val="-24"/>
        </w:rPr>
        <w:t xml:space="preserve"> </w:t>
      </w:r>
      <w:r w:rsidRPr="00DB6FB1">
        <w:t>report)</w:t>
      </w:r>
      <w:r w:rsidR="003E0457" w:rsidRPr="00DB6FB1">
        <w:t xml:space="preserve"> </w:t>
      </w:r>
      <w:r w:rsidRPr="00DB6FB1">
        <w:t>that are related to or inspired by their participation</w:t>
      </w:r>
      <w:r w:rsidR="002E58C6" w:rsidRPr="00DB6FB1">
        <w:t xml:space="preserve"> in NCCC-170</w:t>
      </w:r>
      <w:r w:rsidRPr="00DB6FB1">
        <w:t xml:space="preserve">. </w:t>
      </w:r>
    </w:p>
    <w:p w:rsidR="009F43DF" w:rsidRPr="00DB6FB1" w:rsidRDefault="009F43DF" w:rsidP="00C16230">
      <w:pPr>
        <w:pStyle w:val="BodyText"/>
        <w:spacing w:after="0" w:line="240" w:lineRule="auto"/>
        <w:ind w:left="0" w:right="0" w:firstLine="0"/>
      </w:pPr>
    </w:p>
    <w:p w:rsidR="009F43DF" w:rsidRPr="00DB6FB1" w:rsidRDefault="003E0457" w:rsidP="008E0286">
      <w:pPr>
        <w:pStyle w:val="ListParagraph"/>
        <w:numPr>
          <w:ilvl w:val="0"/>
          <w:numId w:val="3"/>
        </w:numPr>
        <w:tabs>
          <w:tab w:val="left" w:pos="360"/>
          <w:tab w:val="left" w:pos="480"/>
        </w:tabs>
        <w:spacing w:after="0" w:line="240" w:lineRule="auto"/>
        <w:ind w:left="360" w:right="0"/>
      </w:pPr>
      <w:r w:rsidRPr="00DB6FB1">
        <w:t>Bruce Craig led a discussion about an inquiry from Jennifer Clark regarding our willingness to engage with a USDA NIFA Agricultural Genome to Phenome Initiative RFA. Bruce agreed to ask Jennifer for a template for a letter of collaboration, and to discuss advantages and disadvantages to participation by NCCC-170.</w:t>
      </w:r>
    </w:p>
    <w:p w:rsidR="009F43DF" w:rsidRPr="00DB6FB1" w:rsidRDefault="009F43DF" w:rsidP="00C16230">
      <w:pPr>
        <w:pStyle w:val="BodyText"/>
        <w:spacing w:after="0" w:line="240" w:lineRule="auto"/>
        <w:ind w:left="0" w:right="0" w:firstLine="0"/>
      </w:pPr>
    </w:p>
    <w:p w:rsidR="00B004B2" w:rsidRPr="00DB6FB1" w:rsidRDefault="003E0457" w:rsidP="008E0286">
      <w:pPr>
        <w:pStyle w:val="ListParagraph"/>
        <w:numPr>
          <w:ilvl w:val="0"/>
          <w:numId w:val="3"/>
        </w:numPr>
        <w:tabs>
          <w:tab w:val="left" w:pos="480"/>
        </w:tabs>
        <w:spacing w:after="0" w:line="240" w:lineRule="auto"/>
        <w:ind w:left="475" w:right="0" w:hanging="475"/>
      </w:pPr>
      <w:r w:rsidRPr="00DB6FB1">
        <w:t>The 2021</w:t>
      </w:r>
      <w:r w:rsidR="00876237" w:rsidRPr="00DB6FB1">
        <w:t xml:space="preserve"> meeting will be held </w:t>
      </w:r>
      <w:r w:rsidRPr="00DB6FB1">
        <w:t xml:space="preserve">either </w:t>
      </w:r>
      <w:r w:rsidR="00876237" w:rsidRPr="00DB6FB1">
        <w:t>at Oklahoma State University with Carla Goad as the local</w:t>
      </w:r>
      <w:r w:rsidR="00876237" w:rsidRPr="00DB6FB1">
        <w:rPr>
          <w:spacing w:val="-18"/>
        </w:rPr>
        <w:t xml:space="preserve"> </w:t>
      </w:r>
      <w:r w:rsidR="00876237" w:rsidRPr="00DB6FB1">
        <w:t>host</w:t>
      </w:r>
      <w:r w:rsidRPr="00DB6FB1">
        <w:t xml:space="preserve"> or at Colorado State University with Julia Sharp as host. Carla and Julia will decide</w:t>
      </w:r>
      <w:r w:rsidR="00876237" w:rsidRPr="00DB6FB1">
        <w:t xml:space="preserve">. </w:t>
      </w:r>
      <w:r w:rsidR="00C03972" w:rsidRPr="00DB6FB1">
        <w:t>(Subsequently, they decided on OSU for 2021, actual date yet to be determined.)</w:t>
      </w:r>
    </w:p>
    <w:p w:rsidR="00B004B2" w:rsidRPr="00DB6FB1" w:rsidRDefault="00B004B2" w:rsidP="00C16230">
      <w:pPr>
        <w:pStyle w:val="ListParagraph"/>
        <w:tabs>
          <w:tab w:val="left" w:pos="480"/>
        </w:tabs>
        <w:spacing w:after="0" w:line="240" w:lineRule="auto"/>
        <w:ind w:left="0" w:right="0" w:firstLine="0"/>
      </w:pPr>
    </w:p>
    <w:p w:rsidR="00B004B2" w:rsidRPr="00DB6FB1" w:rsidRDefault="00B004B2" w:rsidP="008E0286">
      <w:pPr>
        <w:pStyle w:val="ListParagraph"/>
        <w:numPr>
          <w:ilvl w:val="0"/>
          <w:numId w:val="3"/>
        </w:numPr>
        <w:tabs>
          <w:tab w:val="left" w:pos="480"/>
        </w:tabs>
        <w:spacing w:after="0" w:line="240" w:lineRule="auto"/>
        <w:ind w:left="475" w:right="0" w:hanging="475"/>
      </w:pPr>
      <w:r w:rsidRPr="00DB6FB1">
        <w:t xml:space="preserve">Ed </w:t>
      </w:r>
      <w:proofErr w:type="spellStart"/>
      <w:r w:rsidRPr="00DB6FB1">
        <w:t>Gbur</w:t>
      </w:r>
      <w:proofErr w:type="spellEnd"/>
      <w:r w:rsidRPr="00DB6FB1">
        <w:t xml:space="preserve"> led a discussion about the framework of the project renewal which is due this fall. He needs to know by the end of July who wants to be involved with the new project. </w:t>
      </w:r>
      <w:r w:rsidR="00C03972" w:rsidRPr="00DB6FB1">
        <w:t xml:space="preserve">With respect to “Commonly Requested Proposal Revisions” in the NCCC-170 renewal instructions: </w:t>
      </w:r>
      <w:r w:rsidRPr="00DB6FB1">
        <w:t xml:space="preserve">Bruce thinks </w:t>
      </w:r>
      <w:r w:rsidR="00876237" w:rsidRPr="00DB6FB1">
        <w:t>the first bullet</w:t>
      </w:r>
      <w:r w:rsidRPr="00DB6FB1">
        <w:t xml:space="preserve"> point</w:t>
      </w:r>
      <w:r w:rsidR="00876237" w:rsidRPr="00DB6FB1">
        <w:t>, regarding reduction in the size of proposals,</w:t>
      </w:r>
      <w:r w:rsidRPr="00DB6FB1">
        <w:t xml:space="preserve"> has already been addressed. </w:t>
      </w:r>
      <w:r w:rsidR="00876237" w:rsidRPr="00DB6FB1">
        <w:t xml:space="preserve">The second bullet point, regarding clear identification of which participants will be working on which project objectives, is a new requirement. </w:t>
      </w:r>
      <w:r w:rsidRPr="00DB6FB1">
        <w:t xml:space="preserve">Ed wonders whether it applies to coordinating committees like NCCC-170. </w:t>
      </w:r>
      <w:r w:rsidR="00876237" w:rsidRPr="00DB6FB1">
        <w:t xml:space="preserve">It may be moot if all participants sign up for all objectives. </w:t>
      </w:r>
      <w:r w:rsidRPr="00DB6FB1">
        <w:t>T</w:t>
      </w:r>
      <w:r w:rsidR="00876237" w:rsidRPr="00DB6FB1">
        <w:t xml:space="preserve">he third </w:t>
      </w:r>
      <w:r w:rsidRPr="00DB6FB1">
        <w:t>bullet</w:t>
      </w:r>
      <w:r w:rsidR="00876237" w:rsidRPr="00DB6FB1">
        <w:t xml:space="preserve"> recommends adding a section about how Hatch funds will be leveraged with outside sources. </w:t>
      </w:r>
      <w:r w:rsidRPr="00DB6FB1">
        <w:t>A discussion ensue</w:t>
      </w:r>
      <w:r w:rsidR="00876237" w:rsidRPr="00DB6FB1">
        <w:t>d</w:t>
      </w:r>
      <w:r w:rsidRPr="00DB6FB1">
        <w:t xml:space="preserve"> about how Hatch funds are distributed. Raul note</w:t>
      </w:r>
      <w:r w:rsidR="00876237" w:rsidRPr="00DB6FB1">
        <w:t>d</w:t>
      </w:r>
      <w:r w:rsidRPr="00DB6FB1">
        <w:t xml:space="preserve"> the distinction between </w:t>
      </w:r>
      <w:r w:rsidRPr="00DB6FB1">
        <w:lastRenderedPageBreak/>
        <w:t>regional and internal funds. There is appreciable variability among states in how funds are distributed. We may not need to address this point extensively, although there would be value in noting the role of NCCC-170 in reviving the Conference on Applied Statistics in Agriculture (</w:t>
      </w:r>
      <w:r w:rsidR="001F061B" w:rsidRPr="00DB6FB1">
        <w:t xml:space="preserve">now the Conference on Applied Statistics in Agriculture and Natural Resources, </w:t>
      </w:r>
      <w:r w:rsidRPr="00DB6FB1">
        <w:t xml:space="preserve">scheduled for April 2020, but </w:t>
      </w:r>
      <w:r w:rsidR="001F061B" w:rsidRPr="00DB6FB1">
        <w:t>rescheduled in April 2021</w:t>
      </w:r>
      <w:r w:rsidRPr="00DB6FB1">
        <w:t xml:space="preserve"> due to the pandemic) and acknowledging the acquisition of external funding to support </w:t>
      </w:r>
      <w:r w:rsidR="001F061B" w:rsidRPr="00DB6FB1">
        <w:t>the conference.</w:t>
      </w:r>
    </w:p>
    <w:p w:rsidR="001F061B" w:rsidRPr="00DB6FB1" w:rsidRDefault="001F061B" w:rsidP="00C16230">
      <w:pPr>
        <w:tabs>
          <w:tab w:val="left" w:pos="480"/>
        </w:tabs>
        <w:spacing w:after="0" w:line="240" w:lineRule="auto"/>
        <w:ind w:left="0" w:right="0" w:firstLine="0"/>
      </w:pPr>
    </w:p>
    <w:p w:rsidR="001F061B" w:rsidRPr="00DB6FB1" w:rsidRDefault="00DB6FB1" w:rsidP="00DB6FB1">
      <w:pPr>
        <w:tabs>
          <w:tab w:val="left" w:pos="480"/>
        </w:tabs>
        <w:spacing w:after="0" w:line="240" w:lineRule="auto"/>
        <w:ind w:right="0" w:hanging="475"/>
      </w:pPr>
      <w:r>
        <w:tab/>
      </w:r>
      <w:r w:rsidR="001F061B" w:rsidRPr="00DB6FB1">
        <w:t>Bruce Craig agreed to continue as administrative advisor. Nora Bello</w:t>
      </w:r>
      <w:r w:rsidR="00C0311D" w:rsidRPr="00DB6FB1">
        <w:t>,</w:t>
      </w:r>
      <w:r w:rsidR="001F061B" w:rsidRPr="00DB6FB1">
        <w:t xml:space="preserve"> </w:t>
      </w:r>
      <w:r w:rsidR="005C5177" w:rsidRPr="00DB6FB1">
        <w:t xml:space="preserve">Bill Bridges and Bruce Craig </w:t>
      </w:r>
      <w:r w:rsidR="001F061B" w:rsidRPr="00DB6FB1">
        <w:t>agreed to draft a project proposal and distribute to participants for review. Components to be considered include the statement developed by NCCC-170 participants and adopted by the ASA, and general education of administrators on the value of statistics and statistical colleagues; the revived Ag Stat</w:t>
      </w:r>
      <w:r w:rsidR="004F2FC3" w:rsidRPr="00DB6FB1">
        <w:t>istics</w:t>
      </w:r>
      <w:r w:rsidR="001F061B" w:rsidRPr="00DB6FB1">
        <w:t xml:space="preserve"> Conf</w:t>
      </w:r>
      <w:r w:rsidR="004F2FC3" w:rsidRPr="00DB6FB1">
        <w:t>erence</w:t>
      </w:r>
      <w:r w:rsidR="001F061B" w:rsidRPr="00DB6FB1">
        <w:t xml:space="preserve">; information sharing among participants; mentoring of non-statistician colleagues by participants; </w:t>
      </w:r>
      <w:r w:rsidR="005C5177" w:rsidRPr="00DB6FB1">
        <w:t>and methodology (</w:t>
      </w:r>
      <w:r w:rsidR="001F061B" w:rsidRPr="00DB6FB1">
        <w:t>Bayesia</w:t>
      </w:r>
      <w:r w:rsidR="005C5177" w:rsidRPr="00DB6FB1">
        <w:t>n modeling using SAS software, data science, statistical learning, “data wrangling”, “modern modeling”). Consideration will be given to organizing according to community focus and technical focus. The deadline for a draft was set for early August.</w:t>
      </w:r>
    </w:p>
    <w:p w:rsidR="005C5177" w:rsidRPr="00DB6FB1" w:rsidRDefault="005C5177" w:rsidP="00DB6FB1">
      <w:pPr>
        <w:tabs>
          <w:tab w:val="left" w:pos="480"/>
        </w:tabs>
        <w:spacing w:after="0" w:line="240" w:lineRule="auto"/>
        <w:ind w:right="0" w:hanging="475"/>
      </w:pPr>
    </w:p>
    <w:p w:rsidR="005C5177" w:rsidRPr="00DB6FB1" w:rsidRDefault="00DB6FB1" w:rsidP="00DB6FB1">
      <w:pPr>
        <w:tabs>
          <w:tab w:val="left" w:pos="480"/>
        </w:tabs>
        <w:spacing w:after="0" w:line="240" w:lineRule="auto"/>
        <w:ind w:right="0" w:hanging="475"/>
      </w:pPr>
      <w:r>
        <w:tab/>
      </w:r>
      <w:r w:rsidR="004F2FC3" w:rsidRPr="00DB6FB1">
        <w:t>The group</w:t>
      </w:r>
      <w:r w:rsidR="005C5177" w:rsidRPr="00DB6FB1">
        <w:t xml:space="preserve"> identified the need to engage new participants, particularly from land grant institutions in states that are not currently represented</w:t>
      </w:r>
      <w:r w:rsidR="007F4629" w:rsidRPr="00DB6FB1">
        <w:t xml:space="preserve"> as well as corporations</w:t>
      </w:r>
      <w:r w:rsidR="005C5177" w:rsidRPr="00DB6FB1">
        <w:t xml:space="preserve">. </w:t>
      </w:r>
      <w:r w:rsidR="00B644F8" w:rsidRPr="00DB6FB1">
        <w:t xml:space="preserve">A list of land grant institutions can be found </w:t>
      </w:r>
      <w:r w:rsidR="004F2FC3" w:rsidRPr="00DB6FB1">
        <w:t>at</w:t>
      </w:r>
      <w:r w:rsidR="00B644F8" w:rsidRPr="00DB6FB1">
        <w:t xml:space="preserve">: </w:t>
      </w:r>
      <w:r w:rsidR="00B644F8" w:rsidRPr="00DB6FB1">
        <w:rPr>
          <w:i/>
        </w:rPr>
        <w:t>naes.unr.edu/resources/aes.aspx</w:t>
      </w:r>
      <w:r w:rsidR="00B644F8" w:rsidRPr="00DB6FB1">
        <w:t>. Participants are encouraged to identify people</w:t>
      </w:r>
      <w:r w:rsidR="007F4629" w:rsidRPr="00DB6FB1">
        <w:t xml:space="preserve"> that we could reach out to. Guilherme Rosa offered to draft an invitation letter template. Larry Madden offered to identify plant companies, and Raul </w:t>
      </w:r>
      <w:r w:rsidR="006A4021" w:rsidRPr="00DB6FB1">
        <w:t>Macchiavelli o</w:t>
      </w:r>
      <w:r w:rsidR="007F4629" w:rsidRPr="00DB6FB1">
        <w:t xml:space="preserve">ffered to touch base with directors of southern experiment stations at their meeting in late July. </w:t>
      </w:r>
    </w:p>
    <w:p w:rsidR="005C5177" w:rsidRPr="00DB6FB1" w:rsidRDefault="005C5177" w:rsidP="00DB6FB1">
      <w:pPr>
        <w:tabs>
          <w:tab w:val="left" w:pos="480"/>
        </w:tabs>
        <w:spacing w:after="0" w:line="240" w:lineRule="auto"/>
        <w:ind w:right="0" w:hanging="475"/>
      </w:pPr>
    </w:p>
    <w:p w:rsidR="005C5177" w:rsidRPr="00DB6FB1" w:rsidRDefault="00DB6FB1" w:rsidP="00DB6FB1">
      <w:pPr>
        <w:tabs>
          <w:tab w:val="left" w:pos="480"/>
        </w:tabs>
        <w:spacing w:after="0" w:line="240" w:lineRule="auto"/>
        <w:ind w:right="0" w:hanging="475"/>
      </w:pPr>
      <w:r>
        <w:tab/>
      </w:r>
      <w:r w:rsidR="004F2FC3" w:rsidRPr="00DB6FB1">
        <w:t>The group</w:t>
      </w:r>
      <w:r w:rsidR="005C5177" w:rsidRPr="00DB6FB1">
        <w:t xml:space="preserve"> discussed reproducibility </w:t>
      </w:r>
      <w:r w:rsidR="00B644F8" w:rsidRPr="00DB6FB1">
        <w:t xml:space="preserve">as a project component </w:t>
      </w:r>
      <w:r w:rsidR="005C5177" w:rsidRPr="00DB6FB1">
        <w:t xml:space="preserve">and reserved it as a </w:t>
      </w:r>
      <w:r w:rsidR="007F4629" w:rsidRPr="00DB6FB1">
        <w:t xml:space="preserve">component for the next project </w:t>
      </w:r>
      <w:r w:rsidR="002E58C6" w:rsidRPr="00DB6FB1">
        <w:t>while potentially</w:t>
      </w:r>
      <w:r w:rsidR="007F4629" w:rsidRPr="00DB6FB1">
        <w:t xml:space="preserve"> working on aspects in the interim.</w:t>
      </w:r>
    </w:p>
    <w:p w:rsidR="00B644F8" w:rsidRPr="00DB6FB1" w:rsidRDefault="00B644F8" w:rsidP="00DB6FB1">
      <w:pPr>
        <w:tabs>
          <w:tab w:val="left" w:pos="480"/>
        </w:tabs>
        <w:spacing w:after="0" w:line="240" w:lineRule="auto"/>
        <w:ind w:right="0" w:hanging="475"/>
      </w:pPr>
    </w:p>
    <w:p w:rsidR="009F43DF" w:rsidRPr="00DB6FB1" w:rsidRDefault="00DB6FB1" w:rsidP="00DB6FB1">
      <w:pPr>
        <w:tabs>
          <w:tab w:val="left" w:pos="480"/>
        </w:tabs>
        <w:spacing w:after="0" w:line="240" w:lineRule="auto"/>
        <w:ind w:right="0" w:hanging="475"/>
      </w:pPr>
      <w:r>
        <w:tab/>
      </w:r>
      <w:r w:rsidR="00B644F8" w:rsidRPr="00DB6FB1">
        <w:t xml:space="preserve">Bruce Craig will touch base with Chris Hamilton, NCRA Assistant Director and NIMSS System Administrator, regarding the finer details </w:t>
      </w:r>
      <w:r w:rsidR="00876237" w:rsidRPr="00DB6FB1">
        <w:t>of</w:t>
      </w:r>
      <w:r w:rsidR="00B644F8" w:rsidRPr="00DB6FB1">
        <w:t xml:space="preserve"> reporting.</w:t>
      </w:r>
    </w:p>
    <w:p w:rsidR="007F4629" w:rsidRPr="00DB6FB1" w:rsidRDefault="007F4629" w:rsidP="00DB6FB1">
      <w:pPr>
        <w:tabs>
          <w:tab w:val="left" w:pos="480"/>
        </w:tabs>
        <w:spacing w:after="0" w:line="240" w:lineRule="auto"/>
        <w:ind w:right="0" w:hanging="475"/>
      </w:pPr>
    </w:p>
    <w:p w:rsidR="009F43DF" w:rsidRPr="00DB6FB1" w:rsidRDefault="00876237" w:rsidP="00C16230">
      <w:pPr>
        <w:pStyle w:val="BodyText"/>
        <w:spacing w:after="0" w:line="240" w:lineRule="auto"/>
        <w:ind w:left="0" w:right="0" w:firstLine="0"/>
      </w:pPr>
      <w:r w:rsidRPr="00DB6FB1">
        <w:t>The business meeting adjou</w:t>
      </w:r>
      <w:r w:rsidR="007F4629" w:rsidRPr="00DB6FB1">
        <w:t>rned at approximately 3:</w:t>
      </w:r>
      <w:r w:rsidR="004F2FC3" w:rsidRPr="00DB6FB1">
        <w:t>15</w:t>
      </w:r>
      <w:r w:rsidR="007F4629" w:rsidRPr="00DB6FB1">
        <w:t xml:space="preserve"> pm.</w:t>
      </w:r>
    </w:p>
    <w:sectPr w:rsidR="009F43DF" w:rsidRPr="00DB6FB1" w:rsidSect="00D7393C">
      <w:pgSz w:w="12240" w:h="15840"/>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D46CC"/>
    <w:multiLevelType w:val="hybridMultilevel"/>
    <w:tmpl w:val="60EA7A58"/>
    <w:lvl w:ilvl="0" w:tplc="DD94FABA">
      <w:start w:val="1"/>
      <w:numFmt w:val="decimal"/>
      <w:lvlText w:val="(%1)"/>
      <w:lvlJc w:val="left"/>
      <w:pPr>
        <w:ind w:left="480" w:hanging="360"/>
      </w:pPr>
      <w:rPr>
        <w:rFonts w:ascii="Times New Roman" w:eastAsia="Times New Roman" w:hAnsi="Times New Roman" w:cs="Times New Roman" w:hint="default"/>
        <w:w w:val="99"/>
        <w:sz w:val="22"/>
        <w:szCs w:val="22"/>
      </w:rPr>
    </w:lvl>
    <w:lvl w:ilvl="1" w:tplc="33128E26">
      <w:numFmt w:val="bullet"/>
      <w:lvlText w:val="•"/>
      <w:lvlJc w:val="left"/>
      <w:pPr>
        <w:ind w:left="1390" w:hanging="360"/>
      </w:pPr>
      <w:rPr>
        <w:rFonts w:hint="default"/>
      </w:rPr>
    </w:lvl>
    <w:lvl w:ilvl="2" w:tplc="ABA0B4B0">
      <w:numFmt w:val="bullet"/>
      <w:lvlText w:val="•"/>
      <w:lvlJc w:val="left"/>
      <w:pPr>
        <w:ind w:left="2300" w:hanging="360"/>
      </w:pPr>
      <w:rPr>
        <w:rFonts w:hint="default"/>
      </w:rPr>
    </w:lvl>
    <w:lvl w:ilvl="3" w:tplc="54A0E03E">
      <w:numFmt w:val="bullet"/>
      <w:lvlText w:val="•"/>
      <w:lvlJc w:val="left"/>
      <w:pPr>
        <w:ind w:left="3210" w:hanging="360"/>
      </w:pPr>
      <w:rPr>
        <w:rFonts w:hint="default"/>
      </w:rPr>
    </w:lvl>
    <w:lvl w:ilvl="4" w:tplc="6D2A3C66">
      <w:numFmt w:val="bullet"/>
      <w:lvlText w:val="•"/>
      <w:lvlJc w:val="left"/>
      <w:pPr>
        <w:ind w:left="4120" w:hanging="360"/>
      </w:pPr>
      <w:rPr>
        <w:rFonts w:hint="default"/>
      </w:rPr>
    </w:lvl>
    <w:lvl w:ilvl="5" w:tplc="87F08B70">
      <w:numFmt w:val="bullet"/>
      <w:lvlText w:val="•"/>
      <w:lvlJc w:val="left"/>
      <w:pPr>
        <w:ind w:left="5030" w:hanging="360"/>
      </w:pPr>
      <w:rPr>
        <w:rFonts w:hint="default"/>
      </w:rPr>
    </w:lvl>
    <w:lvl w:ilvl="6" w:tplc="D3FE6C60">
      <w:numFmt w:val="bullet"/>
      <w:lvlText w:val="•"/>
      <w:lvlJc w:val="left"/>
      <w:pPr>
        <w:ind w:left="5940" w:hanging="360"/>
      </w:pPr>
      <w:rPr>
        <w:rFonts w:hint="default"/>
      </w:rPr>
    </w:lvl>
    <w:lvl w:ilvl="7" w:tplc="FB383A6C">
      <w:numFmt w:val="bullet"/>
      <w:lvlText w:val="•"/>
      <w:lvlJc w:val="left"/>
      <w:pPr>
        <w:ind w:left="6850" w:hanging="360"/>
      </w:pPr>
      <w:rPr>
        <w:rFonts w:hint="default"/>
      </w:rPr>
    </w:lvl>
    <w:lvl w:ilvl="8" w:tplc="99CCCDF2">
      <w:numFmt w:val="bullet"/>
      <w:lvlText w:val="•"/>
      <w:lvlJc w:val="left"/>
      <w:pPr>
        <w:ind w:left="7760" w:hanging="360"/>
      </w:pPr>
      <w:rPr>
        <w:rFonts w:hint="default"/>
      </w:rPr>
    </w:lvl>
  </w:abstractNum>
  <w:abstractNum w:abstractNumId="1">
    <w:nsid w:val="31903047"/>
    <w:multiLevelType w:val="hybridMultilevel"/>
    <w:tmpl w:val="96CA4452"/>
    <w:lvl w:ilvl="0" w:tplc="775EB9F0">
      <w:start w:val="1"/>
      <w:numFmt w:val="decimal"/>
      <w:lvlText w:val="(%1)"/>
      <w:lvlJc w:val="left"/>
      <w:pPr>
        <w:ind w:left="479" w:hanging="360"/>
      </w:pPr>
      <w:rPr>
        <w:rFonts w:ascii="Times New Roman" w:eastAsia="Times New Roman" w:hAnsi="Times New Roman" w:cs="Times New Roman" w:hint="default"/>
        <w:w w:val="99"/>
        <w:sz w:val="22"/>
        <w:szCs w:val="22"/>
      </w:rPr>
    </w:lvl>
    <w:lvl w:ilvl="1" w:tplc="B2EA4A98">
      <w:numFmt w:val="bullet"/>
      <w:lvlText w:val="•"/>
      <w:lvlJc w:val="left"/>
      <w:pPr>
        <w:ind w:left="1390" w:hanging="360"/>
      </w:pPr>
      <w:rPr>
        <w:rFonts w:hint="default"/>
      </w:rPr>
    </w:lvl>
    <w:lvl w:ilvl="2" w:tplc="3208BF42">
      <w:numFmt w:val="bullet"/>
      <w:lvlText w:val="•"/>
      <w:lvlJc w:val="left"/>
      <w:pPr>
        <w:ind w:left="2300" w:hanging="360"/>
      </w:pPr>
      <w:rPr>
        <w:rFonts w:hint="default"/>
      </w:rPr>
    </w:lvl>
    <w:lvl w:ilvl="3" w:tplc="CA2C7A32">
      <w:numFmt w:val="bullet"/>
      <w:lvlText w:val="•"/>
      <w:lvlJc w:val="left"/>
      <w:pPr>
        <w:ind w:left="3210" w:hanging="360"/>
      </w:pPr>
      <w:rPr>
        <w:rFonts w:hint="default"/>
      </w:rPr>
    </w:lvl>
    <w:lvl w:ilvl="4" w:tplc="58A64F14">
      <w:numFmt w:val="bullet"/>
      <w:lvlText w:val="•"/>
      <w:lvlJc w:val="left"/>
      <w:pPr>
        <w:ind w:left="4120" w:hanging="360"/>
      </w:pPr>
      <w:rPr>
        <w:rFonts w:hint="default"/>
      </w:rPr>
    </w:lvl>
    <w:lvl w:ilvl="5" w:tplc="1198524E">
      <w:numFmt w:val="bullet"/>
      <w:lvlText w:val="•"/>
      <w:lvlJc w:val="left"/>
      <w:pPr>
        <w:ind w:left="5030" w:hanging="360"/>
      </w:pPr>
      <w:rPr>
        <w:rFonts w:hint="default"/>
      </w:rPr>
    </w:lvl>
    <w:lvl w:ilvl="6" w:tplc="CE0C592A">
      <w:numFmt w:val="bullet"/>
      <w:lvlText w:val="•"/>
      <w:lvlJc w:val="left"/>
      <w:pPr>
        <w:ind w:left="5940" w:hanging="360"/>
      </w:pPr>
      <w:rPr>
        <w:rFonts w:hint="default"/>
      </w:rPr>
    </w:lvl>
    <w:lvl w:ilvl="7" w:tplc="0BB45428">
      <w:numFmt w:val="bullet"/>
      <w:lvlText w:val="•"/>
      <w:lvlJc w:val="left"/>
      <w:pPr>
        <w:ind w:left="6850" w:hanging="360"/>
      </w:pPr>
      <w:rPr>
        <w:rFonts w:hint="default"/>
      </w:rPr>
    </w:lvl>
    <w:lvl w:ilvl="8" w:tplc="FF2AB468">
      <w:numFmt w:val="bullet"/>
      <w:lvlText w:val="•"/>
      <w:lvlJc w:val="left"/>
      <w:pPr>
        <w:ind w:left="7760" w:hanging="360"/>
      </w:pPr>
      <w:rPr>
        <w:rFonts w:hint="default"/>
      </w:rPr>
    </w:lvl>
  </w:abstractNum>
  <w:abstractNum w:abstractNumId="2">
    <w:nsid w:val="49201EFE"/>
    <w:multiLevelType w:val="hybridMultilevel"/>
    <w:tmpl w:val="2B585734"/>
    <w:lvl w:ilvl="0" w:tplc="02AAA66A">
      <w:start w:val="1"/>
      <w:numFmt w:val="decimal"/>
      <w:lvlText w:val="%1."/>
      <w:lvlJc w:val="left"/>
      <w:pPr>
        <w:ind w:left="720" w:hanging="360"/>
      </w:pPr>
      <w:rPr>
        <w:rFonts w:ascii="Times New Roman" w:hAnsi="Times New Roman" w:cs="Times New Roman" w:hint="default"/>
        <w:b w:val="0"/>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C85BE7"/>
    <w:multiLevelType w:val="hybridMultilevel"/>
    <w:tmpl w:val="1228CB7E"/>
    <w:lvl w:ilvl="0" w:tplc="3B44F1E4">
      <w:start w:val="1"/>
      <w:numFmt w:val="decimal"/>
      <w:lvlText w:val="(%1)"/>
      <w:lvlJc w:val="left"/>
      <w:pPr>
        <w:ind w:left="480" w:hanging="360"/>
      </w:pPr>
      <w:rPr>
        <w:rFonts w:ascii="Times New Roman" w:eastAsia="Times New Roman" w:hAnsi="Times New Roman" w:cs="Times New Roman" w:hint="default"/>
        <w:w w:val="99"/>
        <w:sz w:val="22"/>
        <w:szCs w:val="22"/>
      </w:rPr>
    </w:lvl>
    <w:lvl w:ilvl="1" w:tplc="66147998">
      <w:numFmt w:val="bullet"/>
      <w:lvlText w:val="•"/>
      <w:lvlJc w:val="left"/>
      <w:pPr>
        <w:ind w:left="1390" w:hanging="360"/>
      </w:pPr>
      <w:rPr>
        <w:rFonts w:hint="default"/>
      </w:rPr>
    </w:lvl>
    <w:lvl w:ilvl="2" w:tplc="26F2850A">
      <w:numFmt w:val="bullet"/>
      <w:lvlText w:val="•"/>
      <w:lvlJc w:val="left"/>
      <w:pPr>
        <w:ind w:left="2300" w:hanging="360"/>
      </w:pPr>
      <w:rPr>
        <w:rFonts w:hint="default"/>
      </w:rPr>
    </w:lvl>
    <w:lvl w:ilvl="3" w:tplc="58182942">
      <w:numFmt w:val="bullet"/>
      <w:lvlText w:val="•"/>
      <w:lvlJc w:val="left"/>
      <w:pPr>
        <w:ind w:left="3210" w:hanging="360"/>
      </w:pPr>
      <w:rPr>
        <w:rFonts w:hint="default"/>
      </w:rPr>
    </w:lvl>
    <w:lvl w:ilvl="4" w:tplc="393E7030">
      <w:numFmt w:val="bullet"/>
      <w:lvlText w:val="•"/>
      <w:lvlJc w:val="left"/>
      <w:pPr>
        <w:ind w:left="4120" w:hanging="360"/>
      </w:pPr>
      <w:rPr>
        <w:rFonts w:hint="default"/>
      </w:rPr>
    </w:lvl>
    <w:lvl w:ilvl="5" w:tplc="5B74E2A0">
      <w:numFmt w:val="bullet"/>
      <w:lvlText w:val="•"/>
      <w:lvlJc w:val="left"/>
      <w:pPr>
        <w:ind w:left="5030" w:hanging="360"/>
      </w:pPr>
      <w:rPr>
        <w:rFonts w:hint="default"/>
      </w:rPr>
    </w:lvl>
    <w:lvl w:ilvl="6" w:tplc="C306480E">
      <w:numFmt w:val="bullet"/>
      <w:lvlText w:val="•"/>
      <w:lvlJc w:val="left"/>
      <w:pPr>
        <w:ind w:left="5940" w:hanging="360"/>
      </w:pPr>
      <w:rPr>
        <w:rFonts w:hint="default"/>
      </w:rPr>
    </w:lvl>
    <w:lvl w:ilvl="7" w:tplc="9CEA3EFA">
      <w:numFmt w:val="bullet"/>
      <w:lvlText w:val="•"/>
      <w:lvlJc w:val="left"/>
      <w:pPr>
        <w:ind w:left="6850" w:hanging="360"/>
      </w:pPr>
      <w:rPr>
        <w:rFonts w:hint="default"/>
      </w:rPr>
    </w:lvl>
    <w:lvl w:ilvl="8" w:tplc="689A5FE4">
      <w:numFmt w:val="bullet"/>
      <w:lvlText w:val="•"/>
      <w:lvlJc w:val="left"/>
      <w:pPr>
        <w:ind w:left="7760" w:hanging="360"/>
      </w:pPr>
      <w:rPr>
        <w:rFonts w:hint="default"/>
      </w:rPr>
    </w:lvl>
  </w:abstractNum>
  <w:abstractNum w:abstractNumId="4">
    <w:nsid w:val="794D477A"/>
    <w:multiLevelType w:val="hybridMultilevel"/>
    <w:tmpl w:val="5066D680"/>
    <w:lvl w:ilvl="0" w:tplc="DB6A2106">
      <w:start w:val="1"/>
      <w:numFmt w:val="decimal"/>
      <w:lvlText w:val="%1."/>
      <w:lvlJc w:val="left"/>
      <w:pPr>
        <w:tabs>
          <w:tab w:val="num" w:pos="864"/>
        </w:tabs>
        <w:ind w:left="864" w:hanging="504"/>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60"/>
  <w:drawingGridHorizontalSpacing w:val="110"/>
  <w:displayHorizontalDrawingGridEvery w:val="2"/>
  <w:characterSpacingControl w:val="doNotCompress"/>
  <w:compat>
    <w:ulTrailSpace/>
  </w:compat>
  <w:rsids>
    <w:rsidRoot w:val="009F43DF"/>
    <w:rsid w:val="000044E9"/>
    <w:rsid w:val="0000728F"/>
    <w:rsid w:val="000121D0"/>
    <w:rsid w:val="00017EAD"/>
    <w:rsid w:val="00067B65"/>
    <w:rsid w:val="0007407A"/>
    <w:rsid w:val="000D5307"/>
    <w:rsid w:val="000D6B25"/>
    <w:rsid w:val="00105598"/>
    <w:rsid w:val="00120B41"/>
    <w:rsid w:val="00124870"/>
    <w:rsid w:val="001417F5"/>
    <w:rsid w:val="0014374A"/>
    <w:rsid w:val="00160ED7"/>
    <w:rsid w:val="0016722F"/>
    <w:rsid w:val="001A76F7"/>
    <w:rsid w:val="001C36F8"/>
    <w:rsid w:val="001C483C"/>
    <w:rsid w:val="001F061B"/>
    <w:rsid w:val="001F72CD"/>
    <w:rsid w:val="001F7B28"/>
    <w:rsid w:val="0022719B"/>
    <w:rsid w:val="00232375"/>
    <w:rsid w:val="002323F0"/>
    <w:rsid w:val="002736FF"/>
    <w:rsid w:val="002957DC"/>
    <w:rsid w:val="002A3A5B"/>
    <w:rsid w:val="002A7829"/>
    <w:rsid w:val="002E4B01"/>
    <w:rsid w:val="002E58C6"/>
    <w:rsid w:val="00324B04"/>
    <w:rsid w:val="00384FC3"/>
    <w:rsid w:val="00395501"/>
    <w:rsid w:val="003E0457"/>
    <w:rsid w:val="003F11A7"/>
    <w:rsid w:val="003F2523"/>
    <w:rsid w:val="00407E20"/>
    <w:rsid w:val="00435890"/>
    <w:rsid w:val="00440AF3"/>
    <w:rsid w:val="00442DDB"/>
    <w:rsid w:val="004928B7"/>
    <w:rsid w:val="004A3BF5"/>
    <w:rsid w:val="004B5452"/>
    <w:rsid w:val="004D4B06"/>
    <w:rsid w:val="004F2FC3"/>
    <w:rsid w:val="00565CC6"/>
    <w:rsid w:val="005777AC"/>
    <w:rsid w:val="00584E00"/>
    <w:rsid w:val="005A3212"/>
    <w:rsid w:val="005B5D12"/>
    <w:rsid w:val="005C5177"/>
    <w:rsid w:val="005C6D54"/>
    <w:rsid w:val="00633B87"/>
    <w:rsid w:val="00660EE2"/>
    <w:rsid w:val="006624CF"/>
    <w:rsid w:val="00674D5C"/>
    <w:rsid w:val="006A4021"/>
    <w:rsid w:val="006B4AC3"/>
    <w:rsid w:val="006D129A"/>
    <w:rsid w:val="006D662F"/>
    <w:rsid w:val="00702AD6"/>
    <w:rsid w:val="007620E0"/>
    <w:rsid w:val="00777FBC"/>
    <w:rsid w:val="00797E70"/>
    <w:rsid w:val="007B1DB8"/>
    <w:rsid w:val="007F1C74"/>
    <w:rsid w:val="007F4629"/>
    <w:rsid w:val="00806D2E"/>
    <w:rsid w:val="00876237"/>
    <w:rsid w:val="008A6D4D"/>
    <w:rsid w:val="008E0286"/>
    <w:rsid w:val="0097308B"/>
    <w:rsid w:val="009F43DF"/>
    <w:rsid w:val="00A47EE2"/>
    <w:rsid w:val="00A70F47"/>
    <w:rsid w:val="00A736D7"/>
    <w:rsid w:val="00A82726"/>
    <w:rsid w:val="00AD145D"/>
    <w:rsid w:val="00AE01FD"/>
    <w:rsid w:val="00AE77D4"/>
    <w:rsid w:val="00B004B2"/>
    <w:rsid w:val="00B25019"/>
    <w:rsid w:val="00B37491"/>
    <w:rsid w:val="00B637C7"/>
    <w:rsid w:val="00B644F8"/>
    <w:rsid w:val="00BB0396"/>
    <w:rsid w:val="00BB1CF4"/>
    <w:rsid w:val="00BB3875"/>
    <w:rsid w:val="00BC6BFB"/>
    <w:rsid w:val="00BF2666"/>
    <w:rsid w:val="00C0311D"/>
    <w:rsid w:val="00C03972"/>
    <w:rsid w:val="00C050F0"/>
    <w:rsid w:val="00C05BBF"/>
    <w:rsid w:val="00C16230"/>
    <w:rsid w:val="00C71262"/>
    <w:rsid w:val="00C85C8E"/>
    <w:rsid w:val="00C94463"/>
    <w:rsid w:val="00D2745B"/>
    <w:rsid w:val="00D45574"/>
    <w:rsid w:val="00D61FA0"/>
    <w:rsid w:val="00D665C4"/>
    <w:rsid w:val="00D7393C"/>
    <w:rsid w:val="00D826B7"/>
    <w:rsid w:val="00D82C1E"/>
    <w:rsid w:val="00D912D1"/>
    <w:rsid w:val="00DB6FB1"/>
    <w:rsid w:val="00DE421D"/>
    <w:rsid w:val="00E2199F"/>
    <w:rsid w:val="00E2732F"/>
    <w:rsid w:val="00E5260D"/>
    <w:rsid w:val="00E70A09"/>
    <w:rsid w:val="00E8432E"/>
    <w:rsid w:val="00EB3835"/>
    <w:rsid w:val="00ED4ED7"/>
    <w:rsid w:val="00EF44F3"/>
    <w:rsid w:val="00EF6624"/>
    <w:rsid w:val="00F213F9"/>
    <w:rsid w:val="00F346F9"/>
    <w:rsid w:val="00F37399"/>
    <w:rsid w:val="00F71730"/>
    <w:rsid w:val="00F9255D"/>
    <w:rsid w:val="00F9591B"/>
    <w:rsid w:val="00FA1421"/>
    <w:rsid w:val="00FE3B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ind w:left="475" w:right="389"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662F"/>
    <w:rPr>
      <w:rFonts w:ascii="Times New Roman" w:eastAsia="Times New Roman" w:hAnsi="Times New Roman" w:cs="Times New Roman"/>
    </w:rPr>
  </w:style>
  <w:style w:type="paragraph" w:styleId="Heading1">
    <w:name w:val="heading 1"/>
    <w:basedOn w:val="Normal"/>
    <w:link w:val="Heading1Char"/>
    <w:uiPriority w:val="1"/>
    <w:qFormat/>
    <w:rsid w:val="006D662F"/>
    <w:pPr>
      <w:spacing w:line="252" w:lineRule="exact"/>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D662F"/>
  </w:style>
  <w:style w:type="paragraph" w:styleId="ListParagraph">
    <w:name w:val="List Paragraph"/>
    <w:basedOn w:val="Normal"/>
    <w:uiPriority w:val="1"/>
    <w:qFormat/>
    <w:rsid w:val="006D662F"/>
    <w:pPr>
      <w:ind w:left="479"/>
    </w:pPr>
  </w:style>
  <w:style w:type="paragraph" w:customStyle="1" w:styleId="TableParagraph">
    <w:name w:val="Table Paragraph"/>
    <w:basedOn w:val="Normal"/>
    <w:uiPriority w:val="1"/>
    <w:qFormat/>
    <w:rsid w:val="006D662F"/>
  </w:style>
  <w:style w:type="character" w:styleId="Hyperlink">
    <w:name w:val="Hyperlink"/>
    <w:basedOn w:val="DefaultParagraphFont"/>
    <w:uiPriority w:val="99"/>
    <w:unhideWhenUsed/>
    <w:rsid w:val="00D45574"/>
    <w:rPr>
      <w:color w:val="0000FF" w:themeColor="hyperlink"/>
      <w:u w:val="single"/>
    </w:rPr>
  </w:style>
  <w:style w:type="paragraph" w:styleId="HTMLPreformatted">
    <w:name w:val="HTML Preformatted"/>
    <w:basedOn w:val="Normal"/>
    <w:link w:val="HTMLPreformattedChar"/>
    <w:uiPriority w:val="99"/>
    <w:unhideWhenUsed/>
    <w:rsid w:val="00C0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05BBF"/>
    <w:rPr>
      <w:rFonts w:ascii="Courier New" w:eastAsia="Times New Roman" w:hAnsi="Courier New" w:cs="Courier New"/>
      <w:sz w:val="20"/>
      <w:szCs w:val="20"/>
    </w:rPr>
  </w:style>
  <w:style w:type="paragraph" w:styleId="NormalWeb">
    <w:name w:val="Normal (Web)"/>
    <w:basedOn w:val="Normal"/>
    <w:uiPriority w:val="99"/>
    <w:unhideWhenUsed/>
    <w:rsid w:val="001F7B28"/>
    <w:pPr>
      <w:spacing w:before="100" w:beforeAutospacing="1" w:after="100" w:afterAutospacing="1" w:line="240" w:lineRule="auto"/>
      <w:ind w:left="0" w:right="0" w:firstLine="0"/>
    </w:pPr>
    <w:rPr>
      <w:sz w:val="24"/>
      <w:szCs w:val="24"/>
    </w:rPr>
  </w:style>
  <w:style w:type="character" w:customStyle="1" w:styleId="Heading1Char">
    <w:name w:val="Heading 1 Char"/>
    <w:basedOn w:val="DefaultParagraphFont"/>
    <w:link w:val="Heading1"/>
    <w:uiPriority w:val="1"/>
    <w:rsid w:val="002957DC"/>
    <w:rPr>
      <w:rFonts w:ascii="Times New Roman" w:eastAsia="Times New Roman" w:hAnsi="Times New Roman" w:cs="Times New Roman"/>
      <w:b/>
      <w:bCs/>
    </w:rPr>
  </w:style>
  <w:style w:type="character" w:customStyle="1" w:styleId="BodyTextChar">
    <w:name w:val="Body Text Char"/>
    <w:basedOn w:val="DefaultParagraphFont"/>
    <w:link w:val="BodyText"/>
    <w:uiPriority w:val="1"/>
    <w:rsid w:val="002957DC"/>
    <w:rPr>
      <w:rFonts w:ascii="Times New Roman" w:eastAsia="Times New Roman" w:hAnsi="Times New Roman" w:cs="Times New Roman"/>
    </w:rPr>
  </w:style>
  <w:style w:type="character" w:customStyle="1" w:styleId="title-text">
    <w:name w:val="title-text"/>
    <w:basedOn w:val="DefaultParagraphFont"/>
    <w:rsid w:val="002957DC"/>
  </w:style>
  <w:style w:type="character" w:styleId="FollowedHyperlink">
    <w:name w:val="FollowedHyperlink"/>
    <w:basedOn w:val="DefaultParagraphFont"/>
    <w:uiPriority w:val="99"/>
    <w:semiHidden/>
    <w:unhideWhenUsed/>
    <w:rsid w:val="00EF44F3"/>
    <w:rPr>
      <w:color w:val="800080" w:themeColor="followedHyperlink"/>
      <w:u w:val="single"/>
    </w:rPr>
  </w:style>
  <w:style w:type="character" w:customStyle="1" w:styleId="UnresolvedMention">
    <w:name w:val="Unresolved Mention"/>
    <w:basedOn w:val="DefaultParagraphFont"/>
    <w:uiPriority w:val="99"/>
    <w:semiHidden/>
    <w:unhideWhenUsed/>
    <w:rsid w:val="001F72C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1206310">
      <w:bodyDiv w:val="1"/>
      <w:marLeft w:val="0"/>
      <w:marRight w:val="0"/>
      <w:marTop w:val="0"/>
      <w:marBottom w:val="0"/>
      <w:divBdr>
        <w:top w:val="none" w:sz="0" w:space="0" w:color="auto"/>
        <w:left w:val="none" w:sz="0" w:space="0" w:color="auto"/>
        <w:bottom w:val="none" w:sz="0" w:space="0" w:color="auto"/>
        <w:right w:val="none" w:sz="0" w:space="0" w:color="auto"/>
      </w:divBdr>
    </w:div>
    <w:div w:id="360520770">
      <w:bodyDiv w:val="1"/>
      <w:marLeft w:val="0"/>
      <w:marRight w:val="0"/>
      <w:marTop w:val="0"/>
      <w:marBottom w:val="0"/>
      <w:divBdr>
        <w:top w:val="none" w:sz="0" w:space="0" w:color="auto"/>
        <w:left w:val="none" w:sz="0" w:space="0" w:color="auto"/>
        <w:bottom w:val="none" w:sz="0" w:space="0" w:color="auto"/>
        <w:right w:val="none" w:sz="0" w:space="0" w:color="auto"/>
      </w:divBdr>
    </w:div>
    <w:div w:id="1067075319">
      <w:bodyDiv w:val="1"/>
      <w:marLeft w:val="0"/>
      <w:marRight w:val="0"/>
      <w:marTop w:val="0"/>
      <w:marBottom w:val="0"/>
      <w:divBdr>
        <w:top w:val="none" w:sz="0" w:space="0" w:color="auto"/>
        <w:left w:val="none" w:sz="0" w:space="0" w:color="auto"/>
        <w:bottom w:val="none" w:sz="0" w:space="0" w:color="auto"/>
        <w:right w:val="none" w:sz="0" w:space="0" w:color="auto"/>
      </w:divBdr>
    </w:div>
    <w:div w:id="1944610860">
      <w:bodyDiv w:val="1"/>
      <w:marLeft w:val="0"/>
      <w:marRight w:val="0"/>
      <w:marTop w:val="0"/>
      <w:marBottom w:val="0"/>
      <w:divBdr>
        <w:top w:val="none" w:sz="0" w:space="0" w:color="auto"/>
        <w:left w:val="none" w:sz="0" w:space="0" w:color="auto"/>
        <w:bottom w:val="none" w:sz="0" w:space="0" w:color="auto"/>
        <w:right w:val="none" w:sz="0" w:space="0" w:color="auto"/>
      </w:divBdr>
    </w:div>
    <w:div w:id="2007248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mi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Final--NCCC-170_2019_Report.docx</vt:lpstr>
    </vt:vector>
  </TitlesOfParts>
  <Company>Utah State University</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Final--NCCC-170_2019_Report.docx</dc:title>
  <dc:creator>egbur</dc:creator>
  <cp:lastModifiedBy>egbur</cp:lastModifiedBy>
  <cp:revision>2</cp:revision>
  <cp:lastPrinted>2020-07-28T15:05:00Z</cp:lastPrinted>
  <dcterms:created xsi:type="dcterms:W3CDTF">2020-08-23T16:39:00Z</dcterms:created>
  <dcterms:modified xsi:type="dcterms:W3CDTF">2020-08-23T16:39:00Z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2019-09-10T00:00:00Z</vt:filetime>
  </property>
  <property fmtid="{D5CDD505-2E9C-101B-9397-08002B2CF9AE}" pid="3" name="Creator">
    <vt:lpwstr>PScript5.dll Version 5.2.2</vt:lpwstr>
  </property>
  <property fmtid="{D5CDD505-2E9C-101B-9397-08002B2CF9AE}" pid="4" name="LastSaved">
    <vt:filetime>2020-07-16T00:00:00Z</vt:filetime>
  </property>
</Properties>
</file>