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8761" w14:textId="77777777" w:rsidR="0007351F" w:rsidRPr="00E226F5" w:rsidRDefault="0007351F" w:rsidP="00E226F5">
      <w:pPr>
        <w:spacing w:before="0" w:after="0"/>
        <w:jc w:val="center"/>
        <w:rPr>
          <w:rFonts w:cs="Times New Roman"/>
          <w:b/>
          <w:szCs w:val="24"/>
        </w:rPr>
      </w:pPr>
      <w:r w:rsidRPr="00E226F5">
        <w:rPr>
          <w:rFonts w:cs="Times New Roman"/>
          <w:b/>
          <w:szCs w:val="24"/>
        </w:rPr>
        <w:t>S1065 Multistate Project Meeting</w:t>
      </w:r>
    </w:p>
    <w:p w14:paraId="16F451E8" w14:textId="5396703F" w:rsidR="0007351F" w:rsidRPr="00E226F5" w:rsidRDefault="0055473C" w:rsidP="00E226F5">
      <w:pPr>
        <w:spacing w:before="0" w:after="0"/>
        <w:jc w:val="center"/>
        <w:rPr>
          <w:rFonts w:cs="Times New Roman"/>
          <w:szCs w:val="24"/>
        </w:rPr>
      </w:pPr>
      <w:r w:rsidRPr="00E226F5">
        <w:rPr>
          <w:rFonts w:cs="Times New Roman"/>
          <w:szCs w:val="24"/>
        </w:rPr>
        <w:t>Carmel, C</w:t>
      </w:r>
      <w:r w:rsidR="0007351F" w:rsidRPr="00E226F5">
        <w:rPr>
          <w:rFonts w:cs="Times New Roman"/>
          <w:szCs w:val="24"/>
        </w:rPr>
        <w:t>A</w:t>
      </w:r>
    </w:p>
    <w:p w14:paraId="35F6F791" w14:textId="2B883487" w:rsidR="00117B5E" w:rsidRPr="00E226F5" w:rsidRDefault="004F6609" w:rsidP="00E226F5">
      <w:pPr>
        <w:spacing w:before="0" w:after="0"/>
        <w:jc w:val="center"/>
        <w:rPr>
          <w:rFonts w:cs="Times New Roman"/>
          <w:szCs w:val="24"/>
        </w:rPr>
      </w:pPr>
      <w:r w:rsidRPr="00E226F5">
        <w:rPr>
          <w:rFonts w:cs="Times New Roman"/>
          <w:szCs w:val="24"/>
        </w:rPr>
        <w:t>June</w:t>
      </w:r>
      <w:r w:rsidR="0007351F" w:rsidRPr="00E226F5">
        <w:rPr>
          <w:rFonts w:cs="Times New Roman"/>
          <w:szCs w:val="24"/>
        </w:rPr>
        <w:t xml:space="preserve"> </w:t>
      </w:r>
      <w:r w:rsidRPr="00E226F5">
        <w:rPr>
          <w:rFonts w:cs="Times New Roman"/>
          <w:szCs w:val="24"/>
        </w:rPr>
        <w:t>21</w:t>
      </w:r>
      <w:r w:rsidR="0007351F" w:rsidRPr="00E226F5">
        <w:rPr>
          <w:rFonts w:cs="Times New Roman"/>
          <w:szCs w:val="24"/>
        </w:rPr>
        <w:t>, 2018</w:t>
      </w:r>
    </w:p>
    <w:p w14:paraId="1EDCE2F4" w14:textId="15088D6D" w:rsidR="004F6609" w:rsidRPr="00E226F5" w:rsidRDefault="0007351F" w:rsidP="00E226F5">
      <w:pPr>
        <w:spacing w:before="0" w:after="0"/>
        <w:rPr>
          <w:rFonts w:cs="Times New Roman"/>
          <w:szCs w:val="24"/>
        </w:rPr>
      </w:pPr>
      <w:r w:rsidRPr="00E226F5">
        <w:rPr>
          <w:rFonts w:cs="Times New Roman"/>
          <w:b/>
          <w:szCs w:val="24"/>
        </w:rPr>
        <w:t>Present</w:t>
      </w:r>
      <w:r w:rsidRPr="00E226F5">
        <w:rPr>
          <w:rFonts w:cs="Times New Roman"/>
          <w:szCs w:val="24"/>
        </w:rPr>
        <w:t xml:space="preserve">: Ariana Torres, Bridget Behe, Hayk Khachatryan, Will Graves, </w:t>
      </w:r>
      <w:r w:rsidR="004F6609" w:rsidRPr="00E226F5">
        <w:rPr>
          <w:rFonts w:cs="Times New Roman"/>
          <w:szCs w:val="24"/>
        </w:rPr>
        <w:t xml:space="preserve">Susan Barton, Jennifer Dennis, </w:t>
      </w:r>
      <w:r w:rsidRPr="00E226F5">
        <w:rPr>
          <w:rFonts w:cs="Times New Roman"/>
          <w:szCs w:val="24"/>
        </w:rPr>
        <w:t xml:space="preserve">and </w:t>
      </w:r>
      <w:r w:rsidR="004F6609" w:rsidRPr="00E226F5">
        <w:rPr>
          <w:rFonts w:cs="Times New Roman"/>
          <w:szCs w:val="24"/>
        </w:rPr>
        <w:t>Robin Brumfield</w:t>
      </w:r>
      <w:r w:rsidR="000F5A4F" w:rsidRPr="00E226F5">
        <w:rPr>
          <w:rFonts w:cs="Times New Roman"/>
          <w:szCs w:val="24"/>
        </w:rPr>
        <w:t>. The meeting was held jointly with the multistate</w:t>
      </w:r>
      <w:r w:rsidR="004F6609" w:rsidRPr="00E226F5">
        <w:rPr>
          <w:rFonts w:cs="Times New Roman"/>
          <w:szCs w:val="24"/>
        </w:rPr>
        <w:t xml:space="preserve"> NC1186 </w:t>
      </w:r>
      <w:r w:rsidR="000F5A4F" w:rsidRPr="00E226F5">
        <w:rPr>
          <w:rFonts w:cs="Times New Roman"/>
          <w:szCs w:val="24"/>
        </w:rPr>
        <w:t xml:space="preserve">in Carmel, CA. </w:t>
      </w:r>
    </w:p>
    <w:p w14:paraId="115935C1" w14:textId="01D9E2C2" w:rsidR="0007351F" w:rsidRPr="00E226F5" w:rsidRDefault="0007351F" w:rsidP="00E226F5">
      <w:pPr>
        <w:pStyle w:val="ListParagraph"/>
        <w:numPr>
          <w:ilvl w:val="0"/>
          <w:numId w:val="1"/>
        </w:numPr>
        <w:spacing w:after="0" w:line="480" w:lineRule="auto"/>
        <w:ind w:left="360"/>
        <w:rPr>
          <w:rFonts w:ascii="Times New Roman" w:hAnsi="Times New Roman" w:cs="Times New Roman"/>
          <w:sz w:val="24"/>
          <w:szCs w:val="24"/>
        </w:rPr>
      </w:pPr>
      <w:r w:rsidRPr="00E226F5">
        <w:rPr>
          <w:rFonts w:ascii="Times New Roman" w:hAnsi="Times New Roman" w:cs="Times New Roman"/>
          <w:sz w:val="24"/>
          <w:szCs w:val="24"/>
        </w:rPr>
        <w:t xml:space="preserve">Meeting was called to order at </w:t>
      </w:r>
      <w:r w:rsidR="004F6609" w:rsidRPr="00E226F5">
        <w:rPr>
          <w:rFonts w:ascii="Times New Roman" w:hAnsi="Times New Roman" w:cs="Times New Roman"/>
          <w:sz w:val="24"/>
          <w:szCs w:val="24"/>
        </w:rPr>
        <w:t>9:01</w:t>
      </w:r>
      <w:r w:rsidRPr="00E226F5">
        <w:rPr>
          <w:rFonts w:ascii="Times New Roman" w:hAnsi="Times New Roman" w:cs="Times New Roman"/>
          <w:sz w:val="24"/>
          <w:szCs w:val="24"/>
        </w:rPr>
        <w:t xml:space="preserve"> am.</w:t>
      </w:r>
    </w:p>
    <w:p w14:paraId="2DE248B3" w14:textId="5394F0A4" w:rsidR="0007351F" w:rsidRPr="00E226F5" w:rsidRDefault="0007351F" w:rsidP="00E226F5">
      <w:pPr>
        <w:pStyle w:val="ListParagraph"/>
        <w:numPr>
          <w:ilvl w:val="0"/>
          <w:numId w:val="2"/>
        </w:numPr>
        <w:spacing w:after="0" w:line="480" w:lineRule="auto"/>
        <w:ind w:left="360"/>
        <w:rPr>
          <w:rFonts w:ascii="Times New Roman" w:hAnsi="Times New Roman" w:cs="Times New Roman"/>
          <w:sz w:val="24"/>
          <w:szCs w:val="24"/>
        </w:rPr>
      </w:pPr>
      <w:r w:rsidRPr="00E226F5">
        <w:rPr>
          <w:rFonts w:ascii="Times New Roman" w:hAnsi="Times New Roman" w:cs="Times New Roman"/>
          <w:sz w:val="24"/>
          <w:szCs w:val="24"/>
        </w:rPr>
        <w:t xml:space="preserve">Thank you </w:t>
      </w:r>
      <w:r w:rsidR="004F6609" w:rsidRPr="00E226F5">
        <w:rPr>
          <w:rFonts w:ascii="Times New Roman" w:hAnsi="Times New Roman" w:cs="Times New Roman"/>
          <w:sz w:val="24"/>
          <w:szCs w:val="24"/>
        </w:rPr>
        <w:t>members of NC1186</w:t>
      </w:r>
      <w:r w:rsidRPr="00E226F5">
        <w:rPr>
          <w:rFonts w:ascii="Times New Roman" w:hAnsi="Times New Roman" w:cs="Times New Roman"/>
          <w:sz w:val="24"/>
          <w:szCs w:val="24"/>
        </w:rPr>
        <w:t xml:space="preserve"> for arranging tours and planning the meeting.  </w:t>
      </w:r>
    </w:p>
    <w:p w14:paraId="5D0BCE1F" w14:textId="77777777" w:rsidR="0007351F" w:rsidRPr="00E226F5" w:rsidRDefault="0007351F" w:rsidP="00E226F5">
      <w:pPr>
        <w:spacing w:after="0"/>
        <w:jc w:val="center"/>
        <w:rPr>
          <w:rFonts w:cs="Times New Roman"/>
          <w:b/>
          <w:szCs w:val="24"/>
        </w:rPr>
      </w:pPr>
      <w:r w:rsidRPr="00E226F5">
        <w:rPr>
          <w:rFonts w:cs="Times New Roman"/>
          <w:b/>
          <w:szCs w:val="24"/>
        </w:rPr>
        <w:t>Discussion of ongoing research projects:</w:t>
      </w:r>
    </w:p>
    <w:p w14:paraId="54951907" w14:textId="21C06082" w:rsidR="00322125" w:rsidRPr="00E226F5" w:rsidRDefault="00322125" w:rsidP="00E226F5">
      <w:pPr>
        <w:rPr>
          <w:rFonts w:cs="Times New Roman"/>
          <w:szCs w:val="24"/>
        </w:rPr>
      </w:pPr>
      <w:r w:rsidRPr="00E226F5">
        <w:rPr>
          <w:rFonts w:cs="Times New Roman"/>
          <w:b/>
          <w:szCs w:val="24"/>
        </w:rPr>
        <w:t xml:space="preserve">Hayk Khachatryan </w:t>
      </w:r>
      <w:r w:rsidRPr="00E226F5">
        <w:rPr>
          <w:rFonts w:cs="Times New Roman"/>
          <w:szCs w:val="24"/>
        </w:rPr>
        <w:t>discussed his USDA SCRI grant project</w:t>
      </w:r>
      <w:r w:rsidR="00434523" w:rsidRPr="00E226F5">
        <w:rPr>
          <w:rFonts w:cs="Times New Roman"/>
          <w:szCs w:val="24"/>
        </w:rPr>
        <w:t>,</w:t>
      </w:r>
      <w:r w:rsidRPr="00E226F5">
        <w:rPr>
          <w:rFonts w:cs="Times New Roman"/>
          <w:szCs w:val="24"/>
        </w:rPr>
        <w:t xml:space="preserve"> which focuses on three broad areas 1. An economic feasibility analysis (inputs / insecticides), 2. Growers’ adoption of alternative pest management/production methods / factors affecting production decisions, and 3. Consumer demand analysis for several annual and perennial ornamental crops. As part of the SCRI grant, Hayk’s group is studying the use of neonicotinoid labels and their impact on consumer preferences in an experimental laboratory.  The other project, National Horticulture Foundation (previously National Foliage Foundation) grant, is a 2-year project investigating shopper behavior at independent garden centers in Florida.  The grant included a pilot section for which data was collected at the TPIE tradeshow to understand tradeshow attendees’ visual attention to booth design elements. Hayk’s residential landscaping project (funded through UF’s Center for Landscape Conservation and Ecology) investigates consumer preferences and WTP for different turfgrass/</w:t>
      </w:r>
      <w:r w:rsidR="006E2AA9">
        <w:rPr>
          <w:rFonts w:cs="Times New Roman"/>
          <w:szCs w:val="24"/>
        </w:rPr>
        <w:t xml:space="preserve">non-turfgrass </w:t>
      </w:r>
      <w:r w:rsidRPr="00E226F5">
        <w:rPr>
          <w:rFonts w:cs="Times New Roman"/>
          <w:szCs w:val="24"/>
        </w:rPr>
        <w:t xml:space="preserve">landscape ratios, smart sensor-based irrigation systems, pollinator friendly attributes, etc.  </w:t>
      </w:r>
    </w:p>
    <w:p w14:paraId="2BEEF029" w14:textId="38442212" w:rsidR="00C413D4" w:rsidRPr="00E226F5" w:rsidRDefault="00C413D4" w:rsidP="00E226F5">
      <w:pPr>
        <w:rPr>
          <w:rStyle w:val="list0020paragraphchar"/>
          <w:rFonts w:cs="Times New Roman"/>
          <w:szCs w:val="24"/>
        </w:rPr>
      </w:pPr>
      <w:r w:rsidRPr="00E226F5">
        <w:rPr>
          <w:rFonts w:cs="Times New Roman"/>
          <w:b/>
          <w:szCs w:val="24"/>
        </w:rPr>
        <w:lastRenderedPageBreak/>
        <w:t>Robin Brumfield</w:t>
      </w:r>
      <w:r w:rsidRPr="00E226F5">
        <w:rPr>
          <w:rFonts w:cs="Times New Roman"/>
          <w:szCs w:val="24"/>
        </w:rPr>
        <w:t xml:space="preserve"> is wrapping up</w:t>
      </w:r>
      <w:r w:rsidRPr="00E226F5">
        <w:rPr>
          <w:rStyle w:val="list0020paragraphchar"/>
          <w:rFonts w:cs="Times New Roman"/>
          <w:szCs w:val="24"/>
        </w:rPr>
        <w:t xml:space="preserve"> the second year of an EU grant where they are training women farmers. She has collaborators in Germany, Malta, Turkey and Spain</w:t>
      </w:r>
      <w:r w:rsidR="008D425E" w:rsidRPr="00E226F5">
        <w:rPr>
          <w:rStyle w:val="list0020paragraphchar"/>
          <w:rFonts w:cs="Times New Roman"/>
          <w:szCs w:val="24"/>
        </w:rPr>
        <w:t xml:space="preserve">. </w:t>
      </w:r>
      <w:r w:rsidRPr="00E226F5">
        <w:rPr>
          <w:rStyle w:val="list0020paragraphchar"/>
          <w:rFonts w:cs="Times New Roman"/>
          <w:szCs w:val="24"/>
        </w:rPr>
        <w:t xml:space="preserve">She is also working on taking Annie’s Project to urban </w:t>
      </w:r>
      <w:r w:rsidR="008D425E" w:rsidRPr="00E226F5">
        <w:rPr>
          <w:rStyle w:val="list0020paragraphchar"/>
          <w:rFonts w:cs="Times New Roman"/>
          <w:szCs w:val="24"/>
        </w:rPr>
        <w:t>agriculture in areas of production and economics</w:t>
      </w:r>
      <w:r w:rsidRPr="00E226F5">
        <w:rPr>
          <w:rStyle w:val="list0020paragraphchar"/>
          <w:rFonts w:cs="Times New Roman"/>
          <w:szCs w:val="24"/>
        </w:rPr>
        <w:t xml:space="preserve">. </w:t>
      </w:r>
      <w:r w:rsidR="00F53BE3" w:rsidRPr="00E226F5">
        <w:rPr>
          <w:rStyle w:val="list0020paragraphchar"/>
          <w:rFonts w:cs="Times New Roman"/>
          <w:szCs w:val="24"/>
        </w:rPr>
        <w:t xml:space="preserve">Annie’s project is empowering women farmers by the creation of business plans in Turkey, Greece, Guyana, and Nicaragua. </w:t>
      </w:r>
      <w:r w:rsidRPr="00E226F5">
        <w:rPr>
          <w:rStyle w:val="list0020paragraphchar"/>
          <w:rFonts w:cs="Times New Roman"/>
          <w:szCs w:val="24"/>
        </w:rPr>
        <w:t>Robin obtained a grant</w:t>
      </w:r>
      <w:r w:rsidR="00F53BE3" w:rsidRPr="00E226F5">
        <w:rPr>
          <w:rStyle w:val="list0020paragraphchar"/>
          <w:rFonts w:cs="Times New Roman"/>
          <w:szCs w:val="24"/>
        </w:rPr>
        <w:t xml:space="preserve"> from NRCS for a water project, in which</w:t>
      </w:r>
      <w:r w:rsidRPr="00E226F5">
        <w:rPr>
          <w:rStyle w:val="list0020paragraphchar"/>
          <w:rFonts w:cs="Times New Roman"/>
          <w:szCs w:val="24"/>
        </w:rPr>
        <w:t xml:space="preserve"> they are looking for growers to be their ‘test’ subjects that they can collect water use data from.</w:t>
      </w:r>
      <w:r w:rsidR="008D425E" w:rsidRPr="00E226F5">
        <w:rPr>
          <w:rStyle w:val="list0020paragraphchar"/>
          <w:rFonts w:cs="Times New Roman"/>
          <w:szCs w:val="24"/>
        </w:rPr>
        <w:t xml:space="preserve"> The NRCS project aims to develop an economic model for smaller grower to recycle water.</w:t>
      </w:r>
      <w:r w:rsidRPr="00E226F5">
        <w:rPr>
          <w:rStyle w:val="list0020paragraphchar"/>
          <w:rFonts w:cs="Times New Roman"/>
          <w:szCs w:val="24"/>
        </w:rPr>
        <w:t xml:space="preserve"> </w:t>
      </w:r>
      <w:r w:rsidR="008D425E" w:rsidRPr="00E226F5">
        <w:rPr>
          <w:rStyle w:val="list0020paragraphchar"/>
          <w:rFonts w:cs="Times New Roman"/>
          <w:szCs w:val="24"/>
        </w:rPr>
        <w:t>Robin</w:t>
      </w:r>
      <w:r w:rsidRPr="00E226F5">
        <w:rPr>
          <w:rStyle w:val="list0020paragraphchar"/>
          <w:rFonts w:cs="Times New Roman"/>
          <w:szCs w:val="24"/>
        </w:rPr>
        <w:t xml:space="preserve"> received a </w:t>
      </w:r>
      <w:r w:rsidR="008D425E" w:rsidRPr="00E226F5">
        <w:rPr>
          <w:rStyle w:val="list0020paragraphchar"/>
          <w:rFonts w:cs="Times New Roman"/>
          <w:szCs w:val="24"/>
        </w:rPr>
        <w:t>Small F</w:t>
      </w:r>
      <w:r w:rsidRPr="00E226F5">
        <w:rPr>
          <w:rStyle w:val="list0020paragraphchar"/>
          <w:rFonts w:cs="Times New Roman"/>
          <w:szCs w:val="24"/>
        </w:rPr>
        <w:t>arm</w:t>
      </w:r>
      <w:r w:rsidR="008D425E" w:rsidRPr="00E226F5">
        <w:rPr>
          <w:rStyle w:val="list0020paragraphchar"/>
          <w:rFonts w:cs="Times New Roman"/>
          <w:szCs w:val="24"/>
        </w:rPr>
        <w:t>s</w:t>
      </w:r>
      <w:r w:rsidRPr="00E226F5">
        <w:rPr>
          <w:rStyle w:val="list0020paragraphchar"/>
          <w:rFonts w:cs="Times New Roman"/>
          <w:szCs w:val="24"/>
        </w:rPr>
        <w:t xml:space="preserve"> grant to analyze the potential of 10 ultra-niche </w:t>
      </w:r>
      <w:r w:rsidR="008D425E" w:rsidRPr="00E226F5">
        <w:rPr>
          <w:rStyle w:val="list0020paragraphchar"/>
          <w:rFonts w:cs="Times New Roman"/>
          <w:szCs w:val="24"/>
        </w:rPr>
        <w:t>products. This project is helping develop online enterprise budgets for these crops</w:t>
      </w:r>
      <w:r w:rsidRPr="00E226F5">
        <w:rPr>
          <w:rStyle w:val="list0020paragraphchar"/>
          <w:rFonts w:cs="Times New Roman"/>
          <w:szCs w:val="24"/>
        </w:rPr>
        <w:t>. Robin also received the 2</w:t>
      </w:r>
      <w:r w:rsidRPr="00E226F5">
        <w:rPr>
          <w:rStyle w:val="list0020paragraphchar"/>
          <w:rFonts w:cs="Times New Roman"/>
          <w:szCs w:val="24"/>
          <w:vertAlign w:val="superscript"/>
        </w:rPr>
        <w:t>nd</w:t>
      </w:r>
      <w:r w:rsidRPr="00E226F5">
        <w:rPr>
          <w:rStyle w:val="list0020paragraphchar"/>
          <w:rFonts w:cs="Times New Roman"/>
          <w:szCs w:val="24"/>
        </w:rPr>
        <w:t xml:space="preserve"> biggest gift given to Rutgers to decrease youth unemployment.</w:t>
      </w:r>
    </w:p>
    <w:p w14:paraId="00F66E30" w14:textId="5E55224C" w:rsidR="00C413D4" w:rsidRPr="00E226F5" w:rsidRDefault="00C413D4" w:rsidP="00E226F5">
      <w:pPr>
        <w:rPr>
          <w:rFonts w:cs="Times New Roman"/>
          <w:szCs w:val="24"/>
        </w:rPr>
      </w:pPr>
      <w:r w:rsidRPr="00E226F5">
        <w:rPr>
          <w:rFonts w:cs="Times New Roman"/>
          <w:b/>
          <w:szCs w:val="24"/>
        </w:rPr>
        <w:t xml:space="preserve">Ariana Torres </w:t>
      </w:r>
      <w:r w:rsidRPr="00E226F5">
        <w:rPr>
          <w:rFonts w:cs="Times New Roman"/>
          <w:szCs w:val="24"/>
        </w:rPr>
        <w:t xml:space="preserve">is working on four main industry issues. </w:t>
      </w:r>
      <w:r w:rsidR="0070259A" w:rsidRPr="00E226F5">
        <w:rPr>
          <w:rFonts w:cs="Times New Roman"/>
          <w:szCs w:val="24"/>
        </w:rPr>
        <w:t>First, value-added technologies that can help the economic sustainability of specialty crops.</w:t>
      </w:r>
      <w:r w:rsidR="00F53BE3" w:rsidRPr="00E226F5">
        <w:rPr>
          <w:rFonts w:cs="Times New Roman"/>
          <w:szCs w:val="24"/>
        </w:rPr>
        <w:t xml:space="preserve"> </w:t>
      </w:r>
      <w:r w:rsidR="0070259A" w:rsidRPr="00E226F5">
        <w:rPr>
          <w:rFonts w:cs="Times New Roman"/>
          <w:szCs w:val="24"/>
        </w:rPr>
        <w:t xml:space="preserve">She has collaborated with Bridget Behe and Susan Barton on a paper that has been submitted to </w:t>
      </w:r>
      <w:proofErr w:type="spellStart"/>
      <w:r w:rsidR="0070259A" w:rsidRPr="00E226F5">
        <w:rPr>
          <w:rFonts w:cs="Times New Roman"/>
          <w:szCs w:val="24"/>
        </w:rPr>
        <w:t>AgEcon</w:t>
      </w:r>
      <w:proofErr w:type="spellEnd"/>
      <w:r w:rsidR="0070259A" w:rsidRPr="00E226F5">
        <w:rPr>
          <w:rFonts w:cs="Times New Roman"/>
          <w:szCs w:val="24"/>
        </w:rPr>
        <w:t xml:space="preserve"> journal that looks to the correlation between using social media (and other online marketing strategies) and the adoption of e-commerce in the green industry. She is collecting data on the use of value-added technologies for produce sold primarily at farmers markets. She got a USDA-NIFA grant to work with ag and biological engineers and food scientists to understand the drivers and barriers to add value to specialty crops sold in local markets. Another USAID-</w:t>
      </w:r>
      <w:proofErr w:type="spellStart"/>
      <w:r w:rsidR="0070259A" w:rsidRPr="00E226F5">
        <w:rPr>
          <w:rFonts w:cs="Times New Roman"/>
          <w:szCs w:val="24"/>
        </w:rPr>
        <w:t>Hort</w:t>
      </w:r>
      <w:proofErr w:type="spellEnd"/>
      <w:r w:rsidR="0070259A" w:rsidRPr="00E226F5">
        <w:rPr>
          <w:rFonts w:cs="Times New Roman"/>
          <w:szCs w:val="24"/>
        </w:rPr>
        <w:t xml:space="preserve"> Innovation lab grant is measuring the supply chain of dried apricots in Tajikistan, where she will also conduct entrepreneurship training to women groups. With funding from Specialty Crops Block Grant, she is collaborating with turfgrass scientists to work on the information asymmetries found in the turfgrass industry. She will hire a graduate student to understand the preferences of homeowners, HOA, and landscape contractors toward sustainable turfgrass for residential purposes. With funding from </w:t>
      </w:r>
      <w:r w:rsidR="0070259A" w:rsidRPr="00E226F5">
        <w:rPr>
          <w:rFonts w:cs="Times New Roman"/>
          <w:szCs w:val="24"/>
        </w:rPr>
        <w:lastRenderedPageBreak/>
        <w:t>USDA-SARE, she (and a graduate student) is evaluating the purchase agreement and preferences of buyers of organic grains in the Midwest. Second</w:t>
      </w:r>
      <w:r w:rsidRPr="00E226F5">
        <w:rPr>
          <w:rFonts w:cs="Times New Roman"/>
          <w:szCs w:val="24"/>
        </w:rPr>
        <w:t>, the lack of indicators that address the financial feasibility of new crops and technologies. She (and a visiting scholar) is developing an online financial calculator that uses enterprise budgets to understand breakeven prices/quantities, cost-benefit analysis, and ROI. This project is currently funded by 3 grants from USDA-SARE, 1 from SCBG, 1 grant submitted by a grad student grant for organic grains</w:t>
      </w:r>
      <w:r w:rsidR="00DD7BCE">
        <w:rPr>
          <w:rFonts w:cs="Times New Roman"/>
          <w:szCs w:val="24"/>
        </w:rPr>
        <w:t>, and how</w:t>
      </w:r>
      <w:bookmarkStart w:id="0" w:name="_GoBack"/>
      <w:bookmarkEnd w:id="0"/>
      <w:r w:rsidR="003F386F" w:rsidRPr="00E226F5">
        <w:rPr>
          <w:rFonts w:cs="Times New Roman"/>
          <w:szCs w:val="24"/>
        </w:rPr>
        <w:t xml:space="preserve"> marketing decisions influence farm diversification through the reduction of risk exposure</w:t>
      </w:r>
      <w:r w:rsidR="00F53BE3" w:rsidRPr="00E226F5">
        <w:rPr>
          <w:rFonts w:cs="Times New Roman"/>
          <w:szCs w:val="24"/>
        </w:rPr>
        <w:t xml:space="preserve">. </w:t>
      </w:r>
      <w:r w:rsidR="0070259A" w:rsidRPr="00E226F5">
        <w:rPr>
          <w:rFonts w:cs="Times New Roman"/>
          <w:szCs w:val="24"/>
        </w:rPr>
        <w:t>Third</w:t>
      </w:r>
      <w:r w:rsidRPr="00E226F5">
        <w:rPr>
          <w:rFonts w:cs="Times New Roman"/>
          <w:szCs w:val="24"/>
        </w:rPr>
        <w:t>, the lack of pricing information for farmers selling in local markets. She has started the 2</w:t>
      </w:r>
      <w:r w:rsidRPr="00E226F5">
        <w:rPr>
          <w:rFonts w:cs="Times New Roman"/>
          <w:szCs w:val="24"/>
          <w:vertAlign w:val="superscript"/>
        </w:rPr>
        <w:t>nd</w:t>
      </w:r>
      <w:r w:rsidRPr="00E226F5">
        <w:rPr>
          <w:rFonts w:cs="Times New Roman"/>
          <w:szCs w:val="24"/>
        </w:rPr>
        <w:t xml:space="preserve"> year of collecting farmer’s market prices in 10 locations in Indiana and 1 produce auction. A graduate student and a visiting scholar are working on data analysis to understand how prices from farmers markets, produce auctions, and retailers correlate. She has obtained an internal grant to fund the 2018 phase</w:t>
      </w:r>
      <w:r w:rsidR="00F63F9F" w:rsidRPr="00E226F5">
        <w:rPr>
          <w:rFonts w:cs="Times New Roman"/>
          <w:szCs w:val="24"/>
        </w:rPr>
        <w:t xml:space="preserve"> and has trained farmers, market managers and extension educators on the use of pricing information to assist price determination.</w:t>
      </w:r>
      <w:r w:rsidR="00F53BE3" w:rsidRPr="00E226F5">
        <w:rPr>
          <w:rFonts w:cs="Times New Roman"/>
          <w:szCs w:val="24"/>
        </w:rPr>
        <w:t xml:space="preserve"> </w:t>
      </w:r>
      <w:r w:rsidRPr="00E226F5">
        <w:rPr>
          <w:rFonts w:cs="Times New Roman"/>
          <w:szCs w:val="24"/>
        </w:rPr>
        <w:t xml:space="preserve">Fourth, she has started looking at consumers perceptions of new crops. With funding from USDA-SARE, she is collaborating with Bridget Behe to develop a survey that will evaluate consumers’ preferences and willingness to pay for new varieties of melons (one of the main specialty crops in Indiana). She and a graduate student are modeling if millennials perceive organic and local foods as substitutes or complements. </w:t>
      </w:r>
    </w:p>
    <w:p w14:paraId="4043927D" w14:textId="0A44C6F3" w:rsidR="005E7CE2" w:rsidRPr="00E226F5" w:rsidRDefault="005E7CE2" w:rsidP="00E226F5">
      <w:pPr>
        <w:rPr>
          <w:rFonts w:cs="Times New Roman"/>
          <w:szCs w:val="24"/>
        </w:rPr>
      </w:pPr>
      <w:r w:rsidRPr="00E226F5">
        <w:rPr>
          <w:rFonts w:cs="Times New Roman"/>
          <w:b/>
          <w:szCs w:val="24"/>
        </w:rPr>
        <w:t>Jennifer Brown</w:t>
      </w:r>
      <w:r w:rsidR="00434523" w:rsidRPr="00E226F5">
        <w:rPr>
          <w:rFonts w:cs="Times New Roman"/>
          <w:b/>
          <w:szCs w:val="24"/>
        </w:rPr>
        <w:t xml:space="preserve"> (Jennifer Dennis)</w:t>
      </w:r>
      <w:r w:rsidRPr="00E226F5">
        <w:rPr>
          <w:rFonts w:cs="Times New Roman"/>
          <w:b/>
          <w:szCs w:val="24"/>
        </w:rPr>
        <w:t xml:space="preserve"> </w:t>
      </w:r>
      <w:r w:rsidRPr="00E226F5">
        <w:rPr>
          <w:rFonts w:cs="Times New Roman"/>
          <w:szCs w:val="24"/>
        </w:rPr>
        <w:t>attended the meeting</w:t>
      </w:r>
      <w:r w:rsidRPr="00E226F5">
        <w:rPr>
          <w:rFonts w:cs="Times New Roman"/>
          <w:b/>
          <w:szCs w:val="24"/>
        </w:rPr>
        <w:t xml:space="preserve"> </w:t>
      </w:r>
      <w:r w:rsidRPr="00E226F5">
        <w:rPr>
          <w:rFonts w:cs="Times New Roman"/>
          <w:szCs w:val="24"/>
        </w:rPr>
        <w:t>as a former member of the group. She gave us an update on her current position at Oregon State University. She also announced she will join UC Riverside this summer.</w:t>
      </w:r>
    </w:p>
    <w:p w14:paraId="544B15EC" w14:textId="0CBCD754" w:rsidR="00322125" w:rsidRPr="00E226F5" w:rsidRDefault="005E0413" w:rsidP="00E226F5">
      <w:pPr>
        <w:rPr>
          <w:rFonts w:cs="Times New Roman"/>
          <w:szCs w:val="24"/>
        </w:rPr>
      </w:pPr>
      <w:r w:rsidRPr="00E226F5">
        <w:rPr>
          <w:rFonts w:cs="Times New Roman"/>
          <w:b/>
          <w:szCs w:val="24"/>
        </w:rPr>
        <w:t>Bridget Behe</w:t>
      </w:r>
      <w:r w:rsidR="00CB1A53" w:rsidRPr="00E226F5">
        <w:rPr>
          <w:rFonts w:cs="Times New Roman"/>
          <w:b/>
          <w:szCs w:val="24"/>
        </w:rPr>
        <w:t xml:space="preserve"> </w:t>
      </w:r>
      <w:r w:rsidR="00CB1A53" w:rsidRPr="00E226F5">
        <w:rPr>
          <w:rFonts w:cs="Times New Roman"/>
          <w:szCs w:val="24"/>
        </w:rPr>
        <w:t xml:space="preserve">is working on a SCRI water project with Melina Knuth. She has also finished a study built on Jennifer Dennis’ plant guarantee work and has assessed the structural break points. She has started working with Ph.D. communications students looking at hedonic versus </w:t>
      </w:r>
      <w:r w:rsidR="00CB1A53" w:rsidRPr="00E226F5">
        <w:rPr>
          <w:rFonts w:cs="Times New Roman"/>
          <w:szCs w:val="24"/>
        </w:rPr>
        <w:lastRenderedPageBreak/>
        <w:t xml:space="preserve">utilitarian attributes of plants; preliminary analysis shows that the price point for plants is higher for hedonic v. utilitarian settings and that priming strongly </w:t>
      </w:r>
      <w:r w:rsidR="00667ACC" w:rsidRPr="00E226F5">
        <w:rPr>
          <w:rFonts w:cs="Times New Roman"/>
          <w:szCs w:val="24"/>
        </w:rPr>
        <w:t>influences</w:t>
      </w:r>
      <w:r w:rsidR="00CB1A53" w:rsidRPr="00E226F5">
        <w:rPr>
          <w:rFonts w:cs="Times New Roman"/>
          <w:szCs w:val="24"/>
        </w:rPr>
        <w:t xml:space="preserve"> price point</w:t>
      </w:r>
      <w:r w:rsidR="00667ACC" w:rsidRPr="00E226F5">
        <w:rPr>
          <w:rFonts w:cs="Times New Roman"/>
          <w:szCs w:val="24"/>
        </w:rPr>
        <w:t>s</w:t>
      </w:r>
      <w:r w:rsidR="00CB1A53" w:rsidRPr="00E226F5">
        <w:rPr>
          <w:rFonts w:cs="Times New Roman"/>
          <w:szCs w:val="24"/>
        </w:rPr>
        <w:t xml:space="preserve">. Bridget and Marco Palma </w:t>
      </w:r>
      <w:r w:rsidR="009214BA" w:rsidRPr="00E226F5">
        <w:rPr>
          <w:rFonts w:cs="Times New Roman"/>
          <w:szCs w:val="24"/>
        </w:rPr>
        <w:t xml:space="preserve">submitted their SCRI proposal on the </w:t>
      </w:r>
      <w:r w:rsidR="00CB1A53" w:rsidRPr="00E226F5">
        <w:rPr>
          <w:rFonts w:cs="Times New Roman"/>
          <w:szCs w:val="24"/>
        </w:rPr>
        <w:t xml:space="preserve">marketing and economics for </w:t>
      </w:r>
      <w:proofErr w:type="spellStart"/>
      <w:r w:rsidR="00CB1A53" w:rsidRPr="00E226F5">
        <w:rPr>
          <w:rFonts w:cs="Times New Roman"/>
          <w:szCs w:val="24"/>
        </w:rPr>
        <w:t>biocontrols</w:t>
      </w:r>
      <w:proofErr w:type="spellEnd"/>
      <w:r w:rsidR="00CB1A53" w:rsidRPr="00E226F5">
        <w:rPr>
          <w:rFonts w:cs="Times New Roman"/>
          <w:szCs w:val="24"/>
        </w:rPr>
        <w:t xml:space="preserve"> submitted by Ohio State. Bridget, Sue, and Ariana Torres </w:t>
      </w:r>
      <w:r w:rsidR="009214BA" w:rsidRPr="00E226F5">
        <w:rPr>
          <w:rFonts w:cs="Times New Roman"/>
          <w:szCs w:val="24"/>
        </w:rPr>
        <w:t>published</w:t>
      </w:r>
      <w:r w:rsidR="00CB1A53" w:rsidRPr="00E226F5">
        <w:rPr>
          <w:rFonts w:cs="Times New Roman"/>
          <w:szCs w:val="24"/>
        </w:rPr>
        <w:t xml:space="preserve"> a paper looking at business practices of landscape businesses</w:t>
      </w:r>
      <w:r w:rsidR="009214BA" w:rsidRPr="00E226F5">
        <w:rPr>
          <w:rFonts w:cs="Times New Roman"/>
          <w:szCs w:val="24"/>
        </w:rPr>
        <w:t xml:space="preserve"> </w:t>
      </w:r>
      <w:r w:rsidR="00DD7BCE">
        <w:rPr>
          <w:rFonts w:cs="Times New Roman"/>
          <w:szCs w:val="24"/>
        </w:rPr>
        <w:t>(</w:t>
      </w:r>
      <w:proofErr w:type="spellStart"/>
      <w:r w:rsidR="009214BA" w:rsidRPr="00E226F5">
        <w:rPr>
          <w:rFonts w:cs="Times New Roman"/>
          <w:szCs w:val="24"/>
        </w:rPr>
        <w:t>HortTechnology</w:t>
      </w:r>
      <w:proofErr w:type="spellEnd"/>
      <w:r w:rsidR="00DD7BCE">
        <w:rPr>
          <w:rFonts w:cs="Times New Roman"/>
          <w:szCs w:val="24"/>
        </w:rPr>
        <w:t>)</w:t>
      </w:r>
      <w:r w:rsidR="00CB1A53" w:rsidRPr="00E226F5">
        <w:rPr>
          <w:rFonts w:cs="Times New Roman"/>
          <w:szCs w:val="24"/>
        </w:rPr>
        <w:t xml:space="preserve">. The SCRI Water </w:t>
      </w:r>
      <w:r w:rsidR="009214BA" w:rsidRPr="00E226F5">
        <w:rPr>
          <w:rFonts w:cs="Times New Roman"/>
          <w:szCs w:val="24"/>
        </w:rPr>
        <w:t>3</w:t>
      </w:r>
      <w:r w:rsidR="00CB1A53" w:rsidRPr="00E226F5">
        <w:rPr>
          <w:rFonts w:cs="Times New Roman"/>
          <w:szCs w:val="24"/>
        </w:rPr>
        <w:t xml:space="preserve"> project, in collaboration with Charlie and D</w:t>
      </w:r>
      <w:r w:rsidR="00DD7BCE">
        <w:rPr>
          <w:rFonts w:cs="Times New Roman"/>
          <w:szCs w:val="24"/>
        </w:rPr>
        <w:t>e</w:t>
      </w:r>
      <w:r w:rsidR="00CB1A53" w:rsidRPr="00E226F5">
        <w:rPr>
          <w:rFonts w:cs="Times New Roman"/>
          <w:szCs w:val="24"/>
        </w:rPr>
        <w:t xml:space="preserve">wayne, </w:t>
      </w:r>
      <w:r w:rsidR="009214BA" w:rsidRPr="00E226F5">
        <w:rPr>
          <w:rFonts w:cs="Times New Roman"/>
          <w:szCs w:val="24"/>
        </w:rPr>
        <w:t>had yield</w:t>
      </w:r>
      <w:r w:rsidR="00DD7BCE">
        <w:rPr>
          <w:rFonts w:cs="Times New Roman"/>
          <w:szCs w:val="24"/>
        </w:rPr>
        <w:t>ed</w:t>
      </w:r>
      <w:r w:rsidR="00CB1A53" w:rsidRPr="00E226F5">
        <w:rPr>
          <w:rFonts w:cs="Times New Roman"/>
          <w:szCs w:val="24"/>
        </w:rPr>
        <w:t xml:space="preserve"> 4 papers looking at perceptions on water source and water use by consumers. </w:t>
      </w:r>
      <w:r w:rsidR="009214BA" w:rsidRPr="00E226F5">
        <w:rPr>
          <w:rFonts w:cs="Times New Roman"/>
          <w:szCs w:val="24"/>
        </w:rPr>
        <w:t xml:space="preserve">One paper is published, another one in press, and 2 in preparation. </w:t>
      </w:r>
      <w:r w:rsidR="00CB1A53" w:rsidRPr="00E226F5">
        <w:rPr>
          <w:rFonts w:cs="Times New Roman"/>
          <w:szCs w:val="24"/>
        </w:rPr>
        <w:t xml:space="preserve">Their work </w:t>
      </w:r>
      <w:r w:rsidR="009214BA" w:rsidRPr="00E226F5">
        <w:rPr>
          <w:rFonts w:cs="Times New Roman"/>
          <w:szCs w:val="24"/>
        </w:rPr>
        <w:t xml:space="preserve">gathered data on consumer perceptions on the word recycle vs reclaimed, and perceived risk of direct (personal and impersonal) and indirect use. The word “recycle” has a positive term with significant policy issues </w:t>
      </w:r>
      <w:r w:rsidR="00CB1A53" w:rsidRPr="00E226F5">
        <w:rPr>
          <w:rFonts w:cs="Times New Roman"/>
          <w:szCs w:val="24"/>
        </w:rPr>
        <w:t xml:space="preserve">with perceptions of and willingness to work with recycled water. </w:t>
      </w:r>
      <w:r w:rsidR="00322125" w:rsidRPr="00E226F5">
        <w:rPr>
          <w:rFonts w:cs="Times New Roman"/>
          <w:szCs w:val="24"/>
        </w:rPr>
        <w:t>Findings from this project will be submitted for the Journal of Environmental Psychology.</w:t>
      </w:r>
    </w:p>
    <w:p w14:paraId="7A8756F8" w14:textId="0B854FED" w:rsidR="009214BA" w:rsidRPr="00E226F5" w:rsidRDefault="00CB1A53" w:rsidP="00E226F5">
      <w:pPr>
        <w:rPr>
          <w:rFonts w:cs="Times New Roman"/>
          <w:szCs w:val="24"/>
        </w:rPr>
      </w:pPr>
      <w:r w:rsidRPr="00E226F5">
        <w:rPr>
          <w:rFonts w:cs="Times New Roman"/>
          <w:szCs w:val="24"/>
        </w:rPr>
        <w:t xml:space="preserve">Bridget and Tom Fernandez got a grant to investigate the impact of RFID tags on consumer perceptions regarding perceived risk, intention to use, convenience to use – disconnect between using and not knowing and privacy. </w:t>
      </w:r>
      <w:r w:rsidR="009214BA" w:rsidRPr="00E226F5">
        <w:rPr>
          <w:rFonts w:cs="Times New Roman"/>
          <w:szCs w:val="24"/>
        </w:rPr>
        <w:t xml:space="preserve">She is expecting to present her work in Italy. </w:t>
      </w:r>
      <w:r w:rsidRPr="00E226F5">
        <w:rPr>
          <w:rFonts w:cs="Times New Roman"/>
          <w:szCs w:val="24"/>
        </w:rPr>
        <w:t xml:space="preserve">Her </w:t>
      </w:r>
      <w:proofErr w:type="spellStart"/>
      <w:r w:rsidRPr="00E226F5">
        <w:rPr>
          <w:rFonts w:cs="Times New Roman"/>
          <w:szCs w:val="24"/>
        </w:rPr>
        <w:t>EyeTracking</w:t>
      </w:r>
      <w:proofErr w:type="spellEnd"/>
      <w:r w:rsidRPr="00E226F5">
        <w:rPr>
          <w:rFonts w:cs="Times New Roman"/>
          <w:szCs w:val="24"/>
        </w:rPr>
        <w:t xml:space="preserve"> project got a FSMA grant looking at the display complexity between human coding and </w:t>
      </w:r>
      <w:proofErr w:type="spellStart"/>
      <w:r w:rsidRPr="00E226F5">
        <w:rPr>
          <w:rFonts w:cs="Times New Roman"/>
          <w:szCs w:val="24"/>
        </w:rPr>
        <w:t>tobi</w:t>
      </w:r>
      <w:proofErr w:type="spellEnd"/>
      <w:r w:rsidRPr="00E226F5">
        <w:rPr>
          <w:rFonts w:cs="Times New Roman"/>
          <w:szCs w:val="24"/>
        </w:rPr>
        <w:t xml:space="preserve"> filter. The software extract</w:t>
      </w:r>
      <w:r w:rsidR="009214BA" w:rsidRPr="00E226F5">
        <w:rPr>
          <w:rFonts w:cs="Times New Roman"/>
          <w:szCs w:val="24"/>
        </w:rPr>
        <w:t>s</w:t>
      </w:r>
      <w:r w:rsidRPr="00E226F5">
        <w:rPr>
          <w:rFonts w:cs="Times New Roman"/>
          <w:szCs w:val="24"/>
        </w:rPr>
        <w:t xml:space="preserve"> patterns between eye movement and purchasing </w:t>
      </w:r>
      <w:r w:rsidR="00DD7BCE">
        <w:rPr>
          <w:rFonts w:cs="Times New Roman"/>
          <w:szCs w:val="24"/>
        </w:rPr>
        <w:t>(</w:t>
      </w:r>
      <w:r w:rsidRPr="00E226F5">
        <w:rPr>
          <w:rFonts w:cs="Times New Roman"/>
          <w:szCs w:val="24"/>
        </w:rPr>
        <w:t>or not</w:t>
      </w:r>
      <w:r w:rsidR="00DD7BCE">
        <w:rPr>
          <w:rFonts w:cs="Times New Roman"/>
          <w:szCs w:val="24"/>
        </w:rPr>
        <w:t>)</w:t>
      </w:r>
      <w:r w:rsidRPr="00E226F5">
        <w:rPr>
          <w:rFonts w:cs="Times New Roman"/>
          <w:szCs w:val="24"/>
        </w:rPr>
        <w:t xml:space="preserve"> plants as part of their goal to understand decision-making search behavior of how humans pick a plant.</w:t>
      </w:r>
      <w:r w:rsidR="009214BA" w:rsidRPr="00E226F5">
        <w:rPr>
          <w:rFonts w:cs="Times New Roman"/>
          <w:szCs w:val="24"/>
        </w:rPr>
        <w:t xml:space="preserve"> This eye-tracking project is currently analyzing the gaze pattern (eye-tracking) in the lab, and will combine her FSMA grant that focuses on retail purchasing behavior.</w:t>
      </w:r>
      <w:r w:rsidR="003858C0" w:rsidRPr="00E226F5">
        <w:rPr>
          <w:rFonts w:cs="Times New Roman"/>
          <w:szCs w:val="24"/>
        </w:rPr>
        <w:t xml:space="preserve"> They have been able to find the eye pattern when looking at plants in retail setups. </w:t>
      </w:r>
      <w:r w:rsidR="009214BA" w:rsidRPr="00E226F5">
        <w:rPr>
          <w:rFonts w:cs="Times New Roman"/>
          <w:szCs w:val="24"/>
        </w:rPr>
        <w:t>Lastly, Bridget has launched her new podcast series called Marketing Munchies, available in Connect</w:t>
      </w:r>
      <w:r w:rsidR="003858C0" w:rsidRPr="00E226F5">
        <w:rPr>
          <w:rFonts w:cs="Times New Roman"/>
          <w:szCs w:val="24"/>
        </w:rPr>
        <w:t>-</w:t>
      </w:r>
      <w:r w:rsidR="009214BA" w:rsidRPr="00E226F5">
        <w:rPr>
          <w:rFonts w:cs="Times New Roman"/>
          <w:szCs w:val="24"/>
        </w:rPr>
        <w:t>2</w:t>
      </w:r>
      <w:r w:rsidR="003858C0" w:rsidRPr="00E226F5">
        <w:rPr>
          <w:rFonts w:cs="Times New Roman"/>
          <w:szCs w:val="24"/>
        </w:rPr>
        <w:t>-</w:t>
      </w:r>
      <w:r w:rsidR="009214BA" w:rsidRPr="00E226F5">
        <w:rPr>
          <w:rFonts w:cs="Times New Roman"/>
          <w:szCs w:val="24"/>
        </w:rPr>
        <w:t>Consumer.com. Each podcast interviews a researcher to provide a preview of a project related to marketing in the green industry.</w:t>
      </w:r>
    </w:p>
    <w:p w14:paraId="0C7A785A" w14:textId="0311938E" w:rsidR="00C413D4" w:rsidRPr="00E226F5" w:rsidRDefault="00C413D4" w:rsidP="00E226F5">
      <w:pPr>
        <w:rPr>
          <w:rFonts w:cs="Times New Roman"/>
          <w:szCs w:val="24"/>
        </w:rPr>
      </w:pPr>
      <w:r w:rsidRPr="00E226F5">
        <w:rPr>
          <w:rFonts w:cs="Times New Roman"/>
          <w:b/>
          <w:szCs w:val="24"/>
        </w:rPr>
        <w:lastRenderedPageBreak/>
        <w:t>Susan Barton</w:t>
      </w:r>
      <w:r w:rsidR="00304BB2" w:rsidRPr="00E226F5">
        <w:rPr>
          <w:rFonts w:cs="Times New Roman"/>
          <w:szCs w:val="24"/>
        </w:rPr>
        <w:t xml:space="preserve"> </w:t>
      </w:r>
      <w:r w:rsidR="00434523" w:rsidRPr="00E226F5">
        <w:rPr>
          <w:rFonts w:cs="Times New Roman"/>
          <w:szCs w:val="24"/>
        </w:rPr>
        <w:t>is working with a group of researchers on consumer perceptions towards native plants. They are looking at how testimonials affect consumers following through the planting of native plants in their yard. The team is also looking at homeowner’s fertilization practices on native plants. Susan has a long</w:t>
      </w:r>
      <w:r w:rsidR="00DD7BCE">
        <w:rPr>
          <w:rFonts w:cs="Times New Roman"/>
          <w:szCs w:val="24"/>
        </w:rPr>
        <w:t>-</w:t>
      </w:r>
      <w:r w:rsidR="00434523" w:rsidRPr="00E226F5">
        <w:rPr>
          <w:rFonts w:cs="Times New Roman"/>
          <w:szCs w:val="24"/>
        </w:rPr>
        <w:t>standing project with the Delaware Department of Transportation, in which they are getting enhancement sites on Google Earth as an online resource to manage public sites properly.  Another of her project looks at different grasses and th</w:t>
      </w:r>
      <w:r w:rsidR="00DA5800" w:rsidRPr="00E226F5">
        <w:rPr>
          <w:rFonts w:cs="Times New Roman"/>
          <w:szCs w:val="24"/>
        </w:rPr>
        <w:t xml:space="preserve">eir effect on pollinators. The project has 4 treatments of herbaceous and 3 types of grasses to understand what will be the best pollinator meadow. </w:t>
      </w:r>
    </w:p>
    <w:p w14:paraId="738348F9" w14:textId="5046F1B1" w:rsidR="00B16AF1" w:rsidRPr="00E226F5" w:rsidRDefault="006E2AA9" w:rsidP="00E226F5">
      <w:pPr>
        <w:spacing w:after="0"/>
        <w:rPr>
          <w:rFonts w:cs="Times New Roman"/>
          <w:szCs w:val="24"/>
        </w:rPr>
      </w:pPr>
      <w:r>
        <w:rPr>
          <w:rFonts w:cs="Times New Roman"/>
          <w:b/>
          <w:szCs w:val="24"/>
        </w:rPr>
        <w:t>B</w:t>
      </w:r>
      <w:r w:rsidR="00C413D4" w:rsidRPr="00E226F5">
        <w:rPr>
          <w:rFonts w:cs="Times New Roman"/>
          <w:b/>
          <w:szCs w:val="24"/>
        </w:rPr>
        <w:t>ill Graves</w:t>
      </w:r>
      <w:r w:rsidR="00B16AF1" w:rsidRPr="00E226F5">
        <w:rPr>
          <w:rFonts w:cs="Times New Roman"/>
          <w:b/>
          <w:szCs w:val="24"/>
        </w:rPr>
        <w:t xml:space="preserve">’ </w:t>
      </w:r>
      <w:r w:rsidR="00B16AF1" w:rsidRPr="00E226F5">
        <w:rPr>
          <w:rFonts w:cs="Times New Roman"/>
          <w:szCs w:val="24"/>
        </w:rPr>
        <w:t xml:space="preserve">research appointment has decreased after taking an administrative appointment in Iowa. Will </w:t>
      </w:r>
      <w:r w:rsidR="001E18CD" w:rsidRPr="00E226F5">
        <w:rPr>
          <w:rFonts w:cs="Times New Roman"/>
          <w:szCs w:val="24"/>
        </w:rPr>
        <w:t xml:space="preserve">has 3 grad students. Doctoral student Zach Hudson is studying the anatomy and physical properties of bark of members of the </w:t>
      </w:r>
      <w:proofErr w:type="spellStart"/>
      <w:r w:rsidR="001E18CD" w:rsidRPr="00E226F5">
        <w:rPr>
          <w:rFonts w:cs="Times New Roman"/>
          <w:szCs w:val="24"/>
        </w:rPr>
        <w:t>Thymelaeaceae</w:t>
      </w:r>
      <w:proofErr w:type="spellEnd"/>
      <w:r w:rsidR="001E18CD" w:rsidRPr="00E226F5">
        <w:rPr>
          <w:rFonts w:cs="Times New Roman"/>
          <w:szCs w:val="24"/>
        </w:rPr>
        <w:t xml:space="preserve">.  He’s also investigating potential uses of high-quality specialty paper he has made from the bark of </w:t>
      </w:r>
      <w:proofErr w:type="spellStart"/>
      <w:r w:rsidR="001E18CD" w:rsidRPr="00E226F5">
        <w:rPr>
          <w:rFonts w:cs="Times New Roman"/>
          <w:i/>
          <w:iCs/>
          <w:szCs w:val="24"/>
        </w:rPr>
        <w:t>Dirca</w:t>
      </w:r>
      <w:proofErr w:type="spellEnd"/>
      <w:r w:rsidR="001E18CD" w:rsidRPr="00E226F5">
        <w:rPr>
          <w:rFonts w:cs="Times New Roman"/>
          <w:szCs w:val="24"/>
        </w:rPr>
        <w:t xml:space="preserve"> spp., which are members of the </w:t>
      </w:r>
      <w:proofErr w:type="spellStart"/>
      <w:r w:rsidR="001E18CD" w:rsidRPr="00E226F5">
        <w:rPr>
          <w:rFonts w:cs="Times New Roman"/>
          <w:szCs w:val="24"/>
        </w:rPr>
        <w:t>Thymelaeaceae</w:t>
      </w:r>
      <w:proofErr w:type="spellEnd"/>
      <w:r w:rsidR="001E18CD" w:rsidRPr="00E226F5">
        <w:rPr>
          <w:rFonts w:cs="Times New Roman"/>
          <w:szCs w:val="24"/>
        </w:rPr>
        <w:t>. Doctoral student Anna Talcott is resolving conflicting reports of human responses to floral fragrance of hoptrees (</w:t>
      </w:r>
      <w:proofErr w:type="spellStart"/>
      <w:r w:rsidR="001E18CD" w:rsidRPr="00E226F5">
        <w:rPr>
          <w:rFonts w:cs="Times New Roman"/>
          <w:i/>
          <w:iCs/>
          <w:szCs w:val="24"/>
        </w:rPr>
        <w:t>Ptelea</w:t>
      </w:r>
      <w:proofErr w:type="spellEnd"/>
      <w:r w:rsidR="001E18CD" w:rsidRPr="00E226F5">
        <w:rPr>
          <w:rFonts w:cs="Times New Roman"/>
          <w:i/>
          <w:iCs/>
          <w:szCs w:val="24"/>
        </w:rPr>
        <w:t xml:space="preserve"> trifoliata</w:t>
      </w:r>
      <w:r w:rsidR="001E18CD" w:rsidRPr="00E226F5">
        <w:rPr>
          <w:rFonts w:cs="Times New Roman"/>
          <w:szCs w:val="24"/>
        </w:rPr>
        <w:t xml:space="preserve"> and </w:t>
      </w:r>
      <w:proofErr w:type="spellStart"/>
      <w:r w:rsidR="001E18CD" w:rsidRPr="00E226F5">
        <w:rPr>
          <w:rFonts w:cs="Times New Roman"/>
          <w:i/>
          <w:iCs/>
          <w:szCs w:val="24"/>
        </w:rPr>
        <w:t>Ptelea</w:t>
      </w:r>
      <w:proofErr w:type="spellEnd"/>
      <w:r w:rsidR="001E18CD" w:rsidRPr="00E226F5">
        <w:rPr>
          <w:rFonts w:cs="Times New Roman"/>
          <w:i/>
          <w:iCs/>
          <w:szCs w:val="24"/>
        </w:rPr>
        <w:t xml:space="preserve"> </w:t>
      </w:r>
      <w:proofErr w:type="spellStart"/>
      <w:r w:rsidR="001E18CD" w:rsidRPr="00E226F5">
        <w:rPr>
          <w:rFonts w:cs="Times New Roman"/>
          <w:i/>
          <w:iCs/>
          <w:szCs w:val="24"/>
        </w:rPr>
        <w:t>crenulata</w:t>
      </w:r>
      <w:proofErr w:type="spellEnd"/>
      <w:r w:rsidR="001E18CD" w:rsidRPr="00E226F5">
        <w:rPr>
          <w:rFonts w:cs="Times New Roman"/>
          <w:szCs w:val="24"/>
        </w:rPr>
        <w:t xml:space="preserve">).   She also is studying cold hardiness of these species, as well as preferences of swallowtail butterflies for </w:t>
      </w:r>
      <w:proofErr w:type="spellStart"/>
      <w:r w:rsidR="001E18CD" w:rsidRPr="00E226F5">
        <w:rPr>
          <w:rFonts w:cs="Times New Roman"/>
          <w:i/>
          <w:iCs/>
          <w:szCs w:val="24"/>
        </w:rPr>
        <w:t>Ptelea</w:t>
      </w:r>
      <w:proofErr w:type="spellEnd"/>
      <w:r w:rsidR="001E18CD" w:rsidRPr="00E226F5">
        <w:rPr>
          <w:rFonts w:cs="Times New Roman"/>
          <w:szCs w:val="24"/>
        </w:rPr>
        <w:t xml:space="preserve"> vs. other members of the citrus family. Master student, </w:t>
      </w:r>
      <w:r w:rsidR="00B16AF1" w:rsidRPr="00E226F5">
        <w:rPr>
          <w:rFonts w:cs="Times New Roman"/>
          <w:szCs w:val="24"/>
        </w:rPr>
        <w:t xml:space="preserve">Austin </w:t>
      </w:r>
      <w:proofErr w:type="spellStart"/>
      <w:r w:rsidR="00B16AF1" w:rsidRPr="00E226F5">
        <w:rPr>
          <w:rFonts w:cs="Times New Roman"/>
          <w:szCs w:val="24"/>
        </w:rPr>
        <w:t>Gimondo</w:t>
      </w:r>
      <w:proofErr w:type="spellEnd"/>
      <w:r w:rsidR="001E18CD" w:rsidRPr="00E226F5">
        <w:rPr>
          <w:rFonts w:cs="Times New Roman"/>
          <w:szCs w:val="24"/>
        </w:rPr>
        <w:t>,</w:t>
      </w:r>
      <w:r w:rsidR="00B16AF1" w:rsidRPr="00E226F5">
        <w:rPr>
          <w:rFonts w:cs="Times New Roman"/>
          <w:szCs w:val="24"/>
        </w:rPr>
        <w:t xml:space="preserve"> gave a presentation about his masters’ thesis on wastewater-grown algae fertilizer for horticulture production in turfgrass and container crops</w:t>
      </w:r>
      <w:r w:rsidR="00DD7BCE">
        <w:rPr>
          <w:rFonts w:cs="Times New Roman"/>
          <w:szCs w:val="24"/>
        </w:rPr>
        <w:t>, u</w:t>
      </w:r>
      <w:r w:rsidR="00B16AF1" w:rsidRPr="00E226F5">
        <w:rPr>
          <w:rFonts w:cs="Times New Roman"/>
          <w:szCs w:val="24"/>
        </w:rPr>
        <w:t xml:space="preserve">sing complexes of green algae as fertilizer at standard rates of nitrogen, incorporated into the media. </w:t>
      </w:r>
      <w:r w:rsidR="00DD7BCE">
        <w:rPr>
          <w:rFonts w:cs="Times New Roman"/>
          <w:szCs w:val="24"/>
        </w:rPr>
        <w:t>He q</w:t>
      </w:r>
      <w:r w:rsidR="00B16AF1" w:rsidRPr="00E226F5">
        <w:rPr>
          <w:rFonts w:cs="Times New Roman"/>
          <w:szCs w:val="24"/>
        </w:rPr>
        <w:t>uantified plant growth and shoot nutrient concentrations</w:t>
      </w:r>
      <w:r w:rsidR="00DD7BCE">
        <w:rPr>
          <w:rFonts w:cs="Times New Roman"/>
          <w:szCs w:val="24"/>
        </w:rPr>
        <w:t xml:space="preserve"> and c</w:t>
      </w:r>
      <w:r w:rsidR="00B16AF1" w:rsidRPr="00E226F5">
        <w:rPr>
          <w:rFonts w:cs="Times New Roman"/>
          <w:szCs w:val="24"/>
        </w:rPr>
        <w:t>ompare</w:t>
      </w:r>
      <w:r w:rsidR="00DD7BCE">
        <w:rPr>
          <w:rFonts w:cs="Times New Roman"/>
          <w:szCs w:val="24"/>
        </w:rPr>
        <w:t>d</w:t>
      </w:r>
      <w:r w:rsidR="00B16AF1" w:rsidRPr="00E226F5">
        <w:rPr>
          <w:rFonts w:cs="Times New Roman"/>
          <w:szCs w:val="24"/>
        </w:rPr>
        <w:t xml:space="preserve"> performance of extruded algae-based pellets to synthetic and controlled-released fertilizer. Pellets performed similarly or better than commercial fertilizer.</w:t>
      </w:r>
    </w:p>
    <w:p w14:paraId="677E10C4" w14:textId="77777777" w:rsidR="00DA5800" w:rsidRPr="00E226F5" w:rsidRDefault="00DA5800" w:rsidP="00E226F5">
      <w:pPr>
        <w:spacing w:after="0"/>
        <w:rPr>
          <w:rFonts w:cs="Times New Roman"/>
          <w:szCs w:val="24"/>
        </w:rPr>
      </w:pPr>
    </w:p>
    <w:p w14:paraId="3F6A6750" w14:textId="59C2EB8C" w:rsidR="00C413D4" w:rsidRPr="00E226F5" w:rsidRDefault="002465AB" w:rsidP="00E226F5">
      <w:pPr>
        <w:rPr>
          <w:rFonts w:cs="Times New Roman"/>
          <w:b/>
          <w:szCs w:val="24"/>
        </w:rPr>
      </w:pPr>
      <w:r w:rsidRPr="00E226F5">
        <w:rPr>
          <w:rFonts w:cs="Times New Roman"/>
          <w:b/>
          <w:szCs w:val="24"/>
        </w:rPr>
        <w:lastRenderedPageBreak/>
        <w:t>Future meetings</w:t>
      </w:r>
    </w:p>
    <w:p w14:paraId="48C5A262" w14:textId="1A3B80BB" w:rsidR="002465AB" w:rsidRPr="00E226F5" w:rsidRDefault="002465AB" w:rsidP="00E226F5">
      <w:pPr>
        <w:pStyle w:val="ListParagraph"/>
        <w:numPr>
          <w:ilvl w:val="0"/>
          <w:numId w:val="11"/>
        </w:numPr>
        <w:spacing w:line="480" w:lineRule="auto"/>
        <w:rPr>
          <w:rFonts w:ascii="Times New Roman" w:hAnsi="Times New Roman" w:cs="Times New Roman"/>
          <w:sz w:val="24"/>
          <w:szCs w:val="24"/>
        </w:rPr>
      </w:pPr>
      <w:r w:rsidRPr="00E226F5">
        <w:rPr>
          <w:rFonts w:ascii="Times New Roman" w:hAnsi="Times New Roman" w:cs="Times New Roman"/>
          <w:sz w:val="24"/>
          <w:szCs w:val="24"/>
        </w:rPr>
        <w:t>Spring meeting 2019</w:t>
      </w:r>
      <w:r w:rsidR="00E51CCF" w:rsidRPr="00E226F5">
        <w:rPr>
          <w:rFonts w:ascii="Times New Roman" w:hAnsi="Times New Roman" w:cs="Times New Roman"/>
          <w:sz w:val="24"/>
          <w:szCs w:val="24"/>
        </w:rPr>
        <w:t xml:space="preserve"> (February)</w:t>
      </w:r>
      <w:r w:rsidR="00DD7BCE">
        <w:rPr>
          <w:rFonts w:ascii="Times New Roman" w:hAnsi="Times New Roman" w:cs="Times New Roman"/>
          <w:sz w:val="24"/>
          <w:szCs w:val="24"/>
        </w:rPr>
        <w:t>:</w:t>
      </w:r>
      <w:r w:rsidR="00DA5800" w:rsidRPr="00E226F5">
        <w:rPr>
          <w:rFonts w:ascii="Times New Roman" w:hAnsi="Times New Roman" w:cs="Times New Roman"/>
          <w:sz w:val="24"/>
          <w:szCs w:val="24"/>
        </w:rPr>
        <w:t xml:space="preserve"> The group proposed to meet in </w:t>
      </w:r>
      <w:r w:rsidRPr="00E226F5">
        <w:rPr>
          <w:rFonts w:ascii="Times New Roman" w:hAnsi="Times New Roman" w:cs="Times New Roman"/>
          <w:sz w:val="24"/>
          <w:szCs w:val="24"/>
        </w:rPr>
        <w:t>Texas (Austin)</w:t>
      </w:r>
    </w:p>
    <w:p w14:paraId="588A4CB7" w14:textId="324B8907" w:rsidR="002465AB" w:rsidRPr="00E226F5" w:rsidRDefault="002465AB" w:rsidP="00E226F5">
      <w:pPr>
        <w:pStyle w:val="ListParagraph"/>
        <w:numPr>
          <w:ilvl w:val="0"/>
          <w:numId w:val="11"/>
        </w:numPr>
        <w:spacing w:line="480" w:lineRule="auto"/>
        <w:rPr>
          <w:rFonts w:ascii="Times New Roman" w:hAnsi="Times New Roman" w:cs="Times New Roman"/>
          <w:sz w:val="24"/>
          <w:szCs w:val="24"/>
        </w:rPr>
      </w:pPr>
      <w:r w:rsidRPr="00E226F5">
        <w:rPr>
          <w:rFonts w:ascii="Times New Roman" w:hAnsi="Times New Roman" w:cs="Times New Roman"/>
          <w:sz w:val="24"/>
          <w:szCs w:val="24"/>
        </w:rPr>
        <w:t>Summer meeting 2019: Susan Barton is willing to host a summer meeting</w:t>
      </w:r>
    </w:p>
    <w:p w14:paraId="4F0A5DB7" w14:textId="6D20FC39" w:rsidR="00E51CCF" w:rsidRPr="00E226F5" w:rsidRDefault="00E51CCF" w:rsidP="00E226F5">
      <w:pPr>
        <w:rPr>
          <w:rFonts w:cs="Times New Roman"/>
          <w:b/>
          <w:szCs w:val="24"/>
        </w:rPr>
      </w:pPr>
      <w:r w:rsidRPr="00E226F5">
        <w:rPr>
          <w:rFonts w:cs="Times New Roman"/>
          <w:b/>
          <w:szCs w:val="24"/>
        </w:rPr>
        <w:t>The Multistate</w:t>
      </w:r>
      <w:r w:rsidR="006E2AA9">
        <w:rPr>
          <w:rFonts w:cs="Times New Roman"/>
          <w:b/>
          <w:szCs w:val="24"/>
        </w:rPr>
        <w:t xml:space="preserve"> Research Project Grant Proposal</w:t>
      </w:r>
    </w:p>
    <w:p w14:paraId="6BE06EA4" w14:textId="796CCF1D" w:rsidR="00DA5800" w:rsidRPr="00E226F5" w:rsidRDefault="00DA5800" w:rsidP="00E226F5">
      <w:pPr>
        <w:rPr>
          <w:rFonts w:cs="Times New Roman"/>
          <w:b/>
          <w:szCs w:val="24"/>
        </w:rPr>
      </w:pPr>
      <w:r w:rsidRPr="00E226F5">
        <w:rPr>
          <w:rFonts w:cs="Times New Roman"/>
          <w:szCs w:val="24"/>
        </w:rPr>
        <w:t xml:space="preserve">The duration of the multistate will end </w:t>
      </w:r>
      <w:r w:rsidR="004B1804" w:rsidRPr="00E226F5">
        <w:rPr>
          <w:rFonts w:cs="Times New Roman"/>
          <w:szCs w:val="24"/>
        </w:rPr>
        <w:t>in 2020</w:t>
      </w:r>
      <w:r w:rsidR="00E51CCF" w:rsidRPr="00E226F5">
        <w:rPr>
          <w:rFonts w:cs="Times New Roman"/>
          <w:szCs w:val="24"/>
        </w:rPr>
        <w:t xml:space="preserve">. </w:t>
      </w:r>
      <w:r w:rsidRPr="00E226F5">
        <w:rPr>
          <w:rFonts w:cs="Times New Roman"/>
          <w:szCs w:val="24"/>
        </w:rPr>
        <w:t xml:space="preserve">The group will discuss the </w:t>
      </w:r>
      <w:r w:rsidR="00E51CCF" w:rsidRPr="00E226F5">
        <w:rPr>
          <w:rFonts w:cs="Times New Roman"/>
          <w:szCs w:val="24"/>
        </w:rPr>
        <w:t>multistate</w:t>
      </w:r>
      <w:r w:rsidRPr="00E226F5">
        <w:rPr>
          <w:rFonts w:cs="Times New Roman"/>
          <w:szCs w:val="24"/>
        </w:rPr>
        <w:t xml:space="preserve"> objectives for the next period </w:t>
      </w:r>
      <w:r w:rsidR="00E51CCF" w:rsidRPr="00E226F5">
        <w:rPr>
          <w:rFonts w:cs="Times New Roman"/>
          <w:szCs w:val="24"/>
        </w:rPr>
        <w:t>during the</w:t>
      </w:r>
      <w:r w:rsidRPr="00E226F5">
        <w:rPr>
          <w:rFonts w:cs="Times New Roman"/>
          <w:szCs w:val="24"/>
        </w:rPr>
        <w:t xml:space="preserve"> Spring 2019</w:t>
      </w:r>
      <w:r w:rsidR="00E51CCF" w:rsidRPr="00E226F5">
        <w:rPr>
          <w:rFonts w:cs="Times New Roman"/>
          <w:szCs w:val="24"/>
        </w:rPr>
        <w:t xml:space="preserve"> meeting</w:t>
      </w:r>
      <w:r w:rsidRPr="00E226F5">
        <w:rPr>
          <w:rFonts w:cs="Times New Roman"/>
          <w:szCs w:val="24"/>
        </w:rPr>
        <w:t>, when the entire group of researchers will be together</w:t>
      </w:r>
      <w:r w:rsidR="00E51CCF" w:rsidRPr="00E226F5">
        <w:rPr>
          <w:rFonts w:cs="Times New Roman"/>
          <w:szCs w:val="24"/>
        </w:rPr>
        <w:t>. Ariana will send the previous project sent to NIMSS to the group, as well as a Qualtrics link to obtain nominations for the elections that will take place in Spring 2019.</w:t>
      </w:r>
      <w:r w:rsidR="00D6595C" w:rsidRPr="00E226F5">
        <w:rPr>
          <w:rFonts w:cs="Times New Roman"/>
          <w:szCs w:val="24"/>
        </w:rPr>
        <w:t xml:space="preserve"> The Qualtrics will ask for S1065 members to vote on the objectives that we will keep for the next period, with the option to add a new objective. Potential dates for the Spring 2019 will include Thursday-Friday meeting after Valentine’s day. The group also discussed the need to recruit new members for the multistate. Some names were mentioned, such as Lloyd </w:t>
      </w:r>
      <w:proofErr w:type="spellStart"/>
      <w:r w:rsidR="00D6595C" w:rsidRPr="00E226F5">
        <w:rPr>
          <w:rFonts w:cs="Times New Roman"/>
          <w:szCs w:val="24"/>
        </w:rPr>
        <w:t>Nackley</w:t>
      </w:r>
      <w:proofErr w:type="spellEnd"/>
      <w:r w:rsidR="00D6595C" w:rsidRPr="00E226F5">
        <w:rPr>
          <w:rFonts w:cs="Times New Roman"/>
          <w:szCs w:val="24"/>
        </w:rPr>
        <w:t xml:space="preserve"> (Oregon State), professors in NC State, UC, Heidi </w:t>
      </w:r>
      <w:proofErr w:type="spellStart"/>
      <w:r w:rsidR="00D6595C" w:rsidRPr="00E226F5">
        <w:rPr>
          <w:rFonts w:cs="Times New Roman"/>
          <w:szCs w:val="24"/>
        </w:rPr>
        <w:t>Krastch</w:t>
      </w:r>
      <w:proofErr w:type="spellEnd"/>
      <w:r w:rsidR="00D6595C" w:rsidRPr="00E226F5">
        <w:rPr>
          <w:rFonts w:cs="Times New Roman"/>
          <w:szCs w:val="24"/>
        </w:rPr>
        <w:t xml:space="preserve"> (University of Nevada, Reno), Bryan Peterson (University of Maine), and Bryan Maynard (in Rhode Island).</w:t>
      </w:r>
    </w:p>
    <w:p w14:paraId="6C3EC734" w14:textId="5CC62890" w:rsidR="002465AB" w:rsidRPr="00E226F5" w:rsidRDefault="002465AB" w:rsidP="00E226F5">
      <w:pPr>
        <w:rPr>
          <w:rFonts w:cs="Times New Roman"/>
          <w:b/>
          <w:szCs w:val="24"/>
        </w:rPr>
      </w:pPr>
      <w:r w:rsidRPr="00E226F5">
        <w:rPr>
          <w:rFonts w:cs="Times New Roman"/>
          <w:b/>
          <w:szCs w:val="24"/>
        </w:rPr>
        <w:t>Elections</w:t>
      </w:r>
    </w:p>
    <w:p w14:paraId="1F389F41" w14:textId="081D1A01" w:rsidR="002465AB" w:rsidRPr="00E226F5" w:rsidRDefault="00A9443C" w:rsidP="00E226F5">
      <w:pPr>
        <w:pStyle w:val="ListParagraph"/>
        <w:numPr>
          <w:ilvl w:val="0"/>
          <w:numId w:val="11"/>
        </w:numPr>
        <w:spacing w:line="480" w:lineRule="auto"/>
        <w:rPr>
          <w:rFonts w:ascii="Times New Roman" w:hAnsi="Times New Roman" w:cs="Times New Roman"/>
          <w:sz w:val="24"/>
          <w:szCs w:val="24"/>
        </w:rPr>
      </w:pPr>
      <w:r w:rsidRPr="00E226F5">
        <w:rPr>
          <w:rFonts w:ascii="Times New Roman" w:hAnsi="Times New Roman" w:cs="Times New Roman"/>
          <w:sz w:val="24"/>
          <w:szCs w:val="24"/>
        </w:rPr>
        <w:t xml:space="preserve">Will occur </w:t>
      </w:r>
      <w:r w:rsidR="00D6595C" w:rsidRPr="00E226F5">
        <w:rPr>
          <w:rFonts w:ascii="Times New Roman" w:hAnsi="Times New Roman" w:cs="Times New Roman"/>
          <w:sz w:val="24"/>
          <w:szCs w:val="24"/>
        </w:rPr>
        <w:t>during</w:t>
      </w:r>
      <w:r w:rsidRPr="00E226F5">
        <w:rPr>
          <w:rFonts w:ascii="Times New Roman" w:hAnsi="Times New Roman" w:cs="Times New Roman"/>
          <w:sz w:val="24"/>
          <w:szCs w:val="24"/>
        </w:rPr>
        <w:t xml:space="preserve"> the Spring 2019</w:t>
      </w:r>
      <w:r w:rsidR="00D6595C" w:rsidRPr="00E226F5">
        <w:rPr>
          <w:rFonts w:ascii="Times New Roman" w:hAnsi="Times New Roman" w:cs="Times New Roman"/>
          <w:sz w:val="24"/>
          <w:szCs w:val="24"/>
        </w:rPr>
        <w:t xml:space="preserve"> </w:t>
      </w:r>
    </w:p>
    <w:p w14:paraId="5F7B544E" w14:textId="2578FBF0" w:rsidR="009D3DFD" w:rsidRPr="00E226F5" w:rsidRDefault="006E2AA9" w:rsidP="00E226F5">
      <w:pPr>
        <w:rPr>
          <w:rFonts w:cs="Times New Roman"/>
          <w:b/>
          <w:szCs w:val="24"/>
        </w:rPr>
      </w:pPr>
      <w:r>
        <w:rPr>
          <w:rFonts w:cs="Times New Roman"/>
          <w:b/>
          <w:szCs w:val="24"/>
        </w:rPr>
        <w:t xml:space="preserve">National Green Industry </w:t>
      </w:r>
      <w:r w:rsidR="009D3DFD" w:rsidRPr="00E226F5">
        <w:rPr>
          <w:rFonts w:cs="Times New Roman"/>
          <w:b/>
          <w:szCs w:val="24"/>
        </w:rPr>
        <w:t>Survey Proposal</w:t>
      </w:r>
    </w:p>
    <w:p w14:paraId="675AF408" w14:textId="520FD128" w:rsidR="009D3DFD" w:rsidRPr="00E226F5" w:rsidRDefault="00B1451F" w:rsidP="00E226F5">
      <w:pPr>
        <w:rPr>
          <w:rFonts w:cs="Times New Roman"/>
          <w:szCs w:val="24"/>
        </w:rPr>
      </w:pPr>
      <w:r w:rsidRPr="00D4280F">
        <w:rPr>
          <w:rFonts w:cs="Times New Roman"/>
          <w:szCs w:val="24"/>
        </w:rPr>
        <w:t>The group discussed the future of the National Survey, which has been an ongoing effort for about 30 years. The group hopes to receive funding from the HRI, institution that has funded the data collection for the last 5 to 6 times.</w:t>
      </w:r>
      <w:r>
        <w:rPr>
          <w:rFonts w:cs="Times New Roman"/>
          <w:szCs w:val="24"/>
        </w:rPr>
        <w:t xml:space="preserve"> </w:t>
      </w:r>
      <w:r w:rsidR="00211165" w:rsidRPr="00E226F5">
        <w:rPr>
          <w:rFonts w:cs="Times New Roman"/>
          <w:szCs w:val="24"/>
        </w:rPr>
        <w:t>The proposal was submitted</w:t>
      </w:r>
      <w:r>
        <w:rPr>
          <w:rFonts w:cs="Times New Roman"/>
          <w:szCs w:val="24"/>
        </w:rPr>
        <w:t xml:space="preserve"> in May</w:t>
      </w:r>
      <w:r w:rsidR="00211165" w:rsidRPr="00E226F5">
        <w:rPr>
          <w:rFonts w:cs="Times New Roman"/>
          <w:szCs w:val="24"/>
        </w:rPr>
        <w:t xml:space="preserve">. We </w:t>
      </w:r>
      <w:r>
        <w:rPr>
          <w:rFonts w:cs="Times New Roman"/>
          <w:szCs w:val="24"/>
        </w:rPr>
        <w:t>would expect to</w:t>
      </w:r>
      <w:r w:rsidR="00211165" w:rsidRPr="00E226F5">
        <w:rPr>
          <w:rFonts w:cs="Times New Roman"/>
          <w:szCs w:val="24"/>
        </w:rPr>
        <w:t xml:space="preserve"> </w:t>
      </w:r>
      <w:r w:rsidR="00211165" w:rsidRPr="00E226F5">
        <w:rPr>
          <w:rFonts w:cs="Times New Roman"/>
          <w:szCs w:val="24"/>
        </w:rPr>
        <w:lastRenderedPageBreak/>
        <w:t xml:space="preserve">use the same company to administer mixed-mode survey (via phone calls and mail). We are expecting that the HRI will announce the awardees on January 2019, and the grant should be effective after May 2019. </w:t>
      </w:r>
    </w:p>
    <w:p w14:paraId="3E31FD61" w14:textId="2C2408C9" w:rsidR="00211165" w:rsidRPr="00E226F5" w:rsidRDefault="00211165" w:rsidP="00E226F5">
      <w:pPr>
        <w:rPr>
          <w:rFonts w:cs="Times New Roman"/>
          <w:szCs w:val="24"/>
        </w:rPr>
      </w:pPr>
      <w:r w:rsidRPr="00E226F5">
        <w:rPr>
          <w:rFonts w:cs="Times New Roman"/>
          <w:b/>
          <w:szCs w:val="24"/>
        </w:rPr>
        <w:t>The Survey Questionnaire</w:t>
      </w:r>
    </w:p>
    <w:p w14:paraId="6BADB685" w14:textId="0671EF7C" w:rsidR="00B1451F" w:rsidRDefault="00B1451F" w:rsidP="00E226F5">
      <w:pPr>
        <w:rPr>
          <w:rFonts w:cs="Times New Roman"/>
          <w:szCs w:val="24"/>
        </w:rPr>
      </w:pPr>
      <w:r w:rsidRPr="00D4280F">
        <w:rPr>
          <w:rFonts w:cs="Times New Roman"/>
          <w:szCs w:val="24"/>
        </w:rPr>
        <w:t>The most time-consuming tasks are soliciting and creating the lists of firms from 50 state</w:t>
      </w:r>
      <w:r w:rsidR="00795E5E">
        <w:rPr>
          <w:rFonts w:cs="Times New Roman"/>
          <w:szCs w:val="24"/>
        </w:rPr>
        <w:t>s</w:t>
      </w:r>
      <w:r w:rsidRPr="00D4280F">
        <w:rPr>
          <w:rFonts w:cs="Times New Roman"/>
          <w:szCs w:val="24"/>
        </w:rPr>
        <w:t xml:space="preserve">. In the past, state lists have been obtained from the National Plant Board and we have experienced collaboration from most states. However, those who are not willing to collaborate send businesses’ information in pdf format, which later need to be converted to digital. The group typically contacts the state department of agriculture in each state to obtain those lists. We have experienced success by calling, email, and sending letters from funding agency. </w:t>
      </w:r>
    </w:p>
    <w:p w14:paraId="7D71D46B" w14:textId="4AE91A96" w:rsidR="00211165" w:rsidRPr="00E226F5" w:rsidRDefault="00E226F5" w:rsidP="00E226F5">
      <w:pPr>
        <w:rPr>
          <w:rFonts w:cs="Times New Roman"/>
          <w:szCs w:val="24"/>
        </w:rPr>
      </w:pPr>
      <w:r w:rsidRPr="00E226F5">
        <w:rPr>
          <w:rFonts w:cs="Times New Roman"/>
          <w:szCs w:val="24"/>
        </w:rPr>
        <w:t xml:space="preserve">Alan Hodges have obtained the list of businesses (also available from Dunn &amp; Bradstreet), however there are no emails attached to the names and addresses. The list includes approximately 15,223 nursery and floriculture businesses, 159,000 landscape services businesses, and 26,000 suppliers. The group discussed briefly some </w:t>
      </w:r>
      <w:r>
        <w:rPr>
          <w:rFonts w:cs="Times New Roman"/>
          <w:szCs w:val="24"/>
        </w:rPr>
        <w:t>suggestions to the next year’s survey:</w:t>
      </w:r>
    </w:p>
    <w:p w14:paraId="24E740E6" w14:textId="77777777" w:rsidR="00E226F5" w:rsidRDefault="00E226F5" w:rsidP="00E226F5">
      <w:pPr>
        <w:pStyle w:val="ListParagraph"/>
        <w:numPr>
          <w:ilvl w:val="0"/>
          <w:numId w:val="2"/>
        </w:numPr>
        <w:spacing w:line="480" w:lineRule="auto"/>
        <w:rPr>
          <w:rFonts w:ascii="Times New Roman" w:hAnsi="Times New Roman" w:cs="Times New Roman"/>
          <w:sz w:val="24"/>
          <w:szCs w:val="24"/>
        </w:rPr>
      </w:pPr>
      <w:r w:rsidRPr="00E226F5">
        <w:rPr>
          <w:rFonts w:ascii="Times New Roman" w:hAnsi="Times New Roman" w:cs="Times New Roman"/>
          <w:sz w:val="24"/>
          <w:szCs w:val="24"/>
        </w:rPr>
        <w:t>Survey administration:</w:t>
      </w:r>
      <w:r>
        <w:rPr>
          <w:rFonts w:ascii="Times New Roman" w:hAnsi="Times New Roman" w:cs="Times New Roman"/>
          <w:sz w:val="24"/>
          <w:szCs w:val="24"/>
        </w:rPr>
        <w:t xml:space="preserve"> </w:t>
      </w:r>
    </w:p>
    <w:p w14:paraId="7AB70ACE" w14:textId="50BE1FC0" w:rsidR="00E226F5" w:rsidRDefault="00E226F5" w:rsidP="00E226F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Send a 1</w:t>
      </w:r>
      <w:r w:rsidRPr="00E226F5">
        <w:rPr>
          <w:rFonts w:ascii="Times New Roman" w:hAnsi="Times New Roman" w:cs="Times New Roman"/>
          <w:sz w:val="24"/>
          <w:szCs w:val="24"/>
          <w:vertAlign w:val="superscript"/>
        </w:rPr>
        <w:t>st</w:t>
      </w:r>
      <w:r>
        <w:rPr>
          <w:rFonts w:ascii="Times New Roman" w:hAnsi="Times New Roman" w:cs="Times New Roman"/>
          <w:sz w:val="24"/>
          <w:szCs w:val="24"/>
        </w:rPr>
        <w:t xml:space="preserve"> postcard as a survey invitation with the URL of the survey. This will create savings of printing and sending questionnaire</w:t>
      </w:r>
    </w:p>
    <w:p w14:paraId="28D4D794" w14:textId="48CBCE47" w:rsidR="00E226F5" w:rsidRDefault="00E226F5" w:rsidP="00E226F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Collect most surveys online – a trend that we expect will increase for most surveys</w:t>
      </w:r>
    </w:p>
    <w:p w14:paraId="4DB54A57" w14:textId="5EAF38E0" w:rsidR="00E226F5" w:rsidRDefault="00E226F5" w:rsidP="00E226F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Send a reminder to those who did not answer. The reminder can include the printed questionnaire.</w:t>
      </w:r>
    </w:p>
    <w:p w14:paraId="0325D4D4" w14:textId="39018356" w:rsidR="00E226F5" w:rsidRDefault="00E226F5" w:rsidP="00E226F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Survey list</w:t>
      </w:r>
    </w:p>
    <w:p w14:paraId="0A1847B9" w14:textId="53D5DAE2" w:rsidR="00E226F5" w:rsidRDefault="00E226F5" w:rsidP="00E226F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Check for bouncing rate in the 2013 survey</w:t>
      </w:r>
    </w:p>
    <w:p w14:paraId="4E3AF3AE" w14:textId="31C4DA4E" w:rsidR="00E226F5" w:rsidRDefault="00E226F5" w:rsidP="00E226F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Cross-reference the old list (2013) with the Dunn &amp; Bradstreet list (2019) to identify emails of businesses that do not exist in the 2019 list but are in the 2013 list</w:t>
      </w:r>
    </w:p>
    <w:p w14:paraId="580F716B" w14:textId="6560EC7F" w:rsidR="00E226F5" w:rsidRDefault="00E226F5" w:rsidP="00E226F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Alan had previously suggested to extract the emails from the Dunn &amp; Bradstreet. Hayk used Email Extractor but found inconsistent results. </w:t>
      </w:r>
    </w:p>
    <w:p w14:paraId="1B783200" w14:textId="1CC5E6B1" w:rsidR="00E226F5" w:rsidRDefault="00B1451F" w:rsidP="00E226F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Questions</w:t>
      </w:r>
    </w:p>
    <w:p w14:paraId="6F2FC633" w14:textId="5D241BD4" w:rsidR="00B1451F" w:rsidRDefault="00B1451F" w:rsidP="00B1451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Reword Q24 to define 2 methods of advertising and follow up with more detailed methods</w:t>
      </w:r>
    </w:p>
    <w:p w14:paraId="5628D681" w14:textId="58031D3B" w:rsidR="00B1451F" w:rsidRDefault="00B1451F" w:rsidP="00B1451F">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Internet based: email, texting, e-newsletter, business’ website, paid ads</w:t>
      </w:r>
    </w:p>
    <w:p w14:paraId="24FAA60B" w14:textId="0E2828EF" w:rsidR="00B1451F" w:rsidRDefault="00B1451F" w:rsidP="00B1451F">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Other: face-to-face, printing, mass media, newspaper, radio, tv (separate)</w:t>
      </w:r>
    </w:p>
    <w:p w14:paraId="35B6FF7D" w14:textId="5E1929D5" w:rsidR="00B1451F" w:rsidRPr="00E226F5" w:rsidRDefault="00B1451F" w:rsidP="00B1451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Q20: the group discussed that this question has not been very useful and had suggested either rewording it or delete it.</w:t>
      </w:r>
    </w:p>
    <w:sectPr w:rsidR="00B1451F" w:rsidRPr="00E2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53D"/>
    <w:multiLevelType w:val="hybridMultilevel"/>
    <w:tmpl w:val="B64A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68B6"/>
    <w:multiLevelType w:val="hybridMultilevel"/>
    <w:tmpl w:val="465CA8C2"/>
    <w:lvl w:ilvl="0" w:tplc="F002443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C4B5B"/>
    <w:multiLevelType w:val="hybridMultilevel"/>
    <w:tmpl w:val="3582316E"/>
    <w:lvl w:ilvl="0" w:tplc="95C42F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35E8"/>
    <w:multiLevelType w:val="hybridMultilevel"/>
    <w:tmpl w:val="682E1814"/>
    <w:lvl w:ilvl="0" w:tplc="F00244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69ED"/>
    <w:multiLevelType w:val="hybridMultilevel"/>
    <w:tmpl w:val="74A2CF02"/>
    <w:lvl w:ilvl="0" w:tplc="F560F64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B4DB3"/>
    <w:multiLevelType w:val="hybridMultilevel"/>
    <w:tmpl w:val="432C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1243"/>
    <w:multiLevelType w:val="hybridMultilevel"/>
    <w:tmpl w:val="3C30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52B5B"/>
    <w:multiLevelType w:val="hybridMultilevel"/>
    <w:tmpl w:val="E914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44072"/>
    <w:multiLevelType w:val="hybridMultilevel"/>
    <w:tmpl w:val="AEDA73B2"/>
    <w:lvl w:ilvl="0" w:tplc="E910969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8A18E3"/>
    <w:multiLevelType w:val="hybridMultilevel"/>
    <w:tmpl w:val="C050648A"/>
    <w:lvl w:ilvl="0" w:tplc="E910969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0777B2"/>
    <w:multiLevelType w:val="hybridMultilevel"/>
    <w:tmpl w:val="7910BC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260" w:hanging="360"/>
      </w:pPr>
      <w:rPr>
        <w:rFonts w:ascii="Courier New" w:hAnsi="Courier New" w:cs="Courier New" w:hint="default"/>
      </w:rPr>
    </w:lvl>
    <w:lvl w:ilvl="2" w:tplc="04090005" w:tentative="1">
      <w:start w:val="1"/>
      <w:numFmt w:val="bullet"/>
      <w:lvlText w:val=""/>
      <w:lvlJc w:val="left"/>
      <w:pPr>
        <w:ind w:left="980" w:hanging="360"/>
      </w:pPr>
      <w:rPr>
        <w:rFonts w:ascii="Wingdings" w:hAnsi="Wingdings" w:hint="default"/>
      </w:rPr>
    </w:lvl>
    <w:lvl w:ilvl="3" w:tplc="04090001" w:tentative="1">
      <w:start w:val="1"/>
      <w:numFmt w:val="bullet"/>
      <w:lvlText w:val=""/>
      <w:lvlJc w:val="left"/>
      <w:pPr>
        <w:ind w:left="1700" w:hanging="360"/>
      </w:pPr>
      <w:rPr>
        <w:rFonts w:ascii="Symbol" w:hAnsi="Symbol" w:hint="default"/>
      </w:rPr>
    </w:lvl>
    <w:lvl w:ilvl="4" w:tplc="04090003" w:tentative="1">
      <w:start w:val="1"/>
      <w:numFmt w:val="bullet"/>
      <w:lvlText w:val="o"/>
      <w:lvlJc w:val="left"/>
      <w:pPr>
        <w:ind w:left="2420" w:hanging="360"/>
      </w:pPr>
      <w:rPr>
        <w:rFonts w:ascii="Courier New" w:hAnsi="Courier New" w:cs="Courier New" w:hint="default"/>
      </w:rPr>
    </w:lvl>
    <w:lvl w:ilvl="5" w:tplc="04090005" w:tentative="1">
      <w:start w:val="1"/>
      <w:numFmt w:val="bullet"/>
      <w:lvlText w:val=""/>
      <w:lvlJc w:val="left"/>
      <w:pPr>
        <w:ind w:left="3140" w:hanging="360"/>
      </w:pPr>
      <w:rPr>
        <w:rFonts w:ascii="Wingdings" w:hAnsi="Wingdings" w:hint="default"/>
      </w:rPr>
    </w:lvl>
    <w:lvl w:ilvl="6" w:tplc="04090001" w:tentative="1">
      <w:start w:val="1"/>
      <w:numFmt w:val="bullet"/>
      <w:lvlText w:val=""/>
      <w:lvlJc w:val="left"/>
      <w:pPr>
        <w:ind w:left="3860" w:hanging="360"/>
      </w:pPr>
      <w:rPr>
        <w:rFonts w:ascii="Symbol" w:hAnsi="Symbol" w:hint="default"/>
      </w:rPr>
    </w:lvl>
    <w:lvl w:ilvl="7" w:tplc="04090003" w:tentative="1">
      <w:start w:val="1"/>
      <w:numFmt w:val="bullet"/>
      <w:lvlText w:val="o"/>
      <w:lvlJc w:val="left"/>
      <w:pPr>
        <w:ind w:left="4580" w:hanging="360"/>
      </w:pPr>
      <w:rPr>
        <w:rFonts w:ascii="Courier New" w:hAnsi="Courier New" w:cs="Courier New" w:hint="default"/>
      </w:rPr>
    </w:lvl>
    <w:lvl w:ilvl="8" w:tplc="04090005" w:tentative="1">
      <w:start w:val="1"/>
      <w:numFmt w:val="bullet"/>
      <w:lvlText w:val=""/>
      <w:lvlJc w:val="left"/>
      <w:pPr>
        <w:ind w:left="5300" w:hanging="360"/>
      </w:pPr>
      <w:rPr>
        <w:rFonts w:ascii="Wingdings" w:hAnsi="Wingdings" w:hint="default"/>
      </w:rPr>
    </w:lvl>
  </w:abstractNum>
  <w:abstractNum w:abstractNumId="11" w15:restartNumberingAfterBreak="0">
    <w:nsid w:val="627858C1"/>
    <w:multiLevelType w:val="hybridMultilevel"/>
    <w:tmpl w:val="F19C8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835745"/>
    <w:multiLevelType w:val="hybridMultilevel"/>
    <w:tmpl w:val="5A82A470"/>
    <w:lvl w:ilvl="0" w:tplc="F002443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0387"/>
    <w:multiLevelType w:val="hybridMultilevel"/>
    <w:tmpl w:val="91BC60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8"/>
  </w:num>
  <w:num w:numId="6">
    <w:abstractNumId w:val="9"/>
  </w:num>
  <w:num w:numId="7">
    <w:abstractNumId w:val="11"/>
  </w:num>
  <w:num w:numId="8">
    <w:abstractNumId w:val="2"/>
  </w:num>
  <w:num w:numId="9">
    <w:abstractNumId w:val="1"/>
  </w:num>
  <w:num w:numId="10">
    <w:abstractNumId w:val="3"/>
  </w:num>
  <w:num w:numId="11">
    <w:abstractNumId w:val="1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F"/>
    <w:rsid w:val="000173D8"/>
    <w:rsid w:val="00017E16"/>
    <w:rsid w:val="00062365"/>
    <w:rsid w:val="0007351F"/>
    <w:rsid w:val="000D79CC"/>
    <w:rsid w:val="000F5A4F"/>
    <w:rsid w:val="00104327"/>
    <w:rsid w:val="00117B5E"/>
    <w:rsid w:val="001A5A50"/>
    <w:rsid w:val="001C6A16"/>
    <w:rsid w:val="001D6660"/>
    <w:rsid w:val="001E15D7"/>
    <w:rsid w:val="001E18CD"/>
    <w:rsid w:val="001F4AAB"/>
    <w:rsid w:val="001F576D"/>
    <w:rsid w:val="00211165"/>
    <w:rsid w:val="00235F34"/>
    <w:rsid w:val="00236F0C"/>
    <w:rsid w:val="002465AB"/>
    <w:rsid w:val="00251859"/>
    <w:rsid w:val="00253274"/>
    <w:rsid w:val="0025404C"/>
    <w:rsid w:val="00260FF9"/>
    <w:rsid w:val="002A69F8"/>
    <w:rsid w:val="002B2CA7"/>
    <w:rsid w:val="002B74F7"/>
    <w:rsid w:val="002E2E8C"/>
    <w:rsid w:val="00304BB2"/>
    <w:rsid w:val="003118E3"/>
    <w:rsid w:val="0032038C"/>
    <w:rsid w:val="00322125"/>
    <w:rsid w:val="00351149"/>
    <w:rsid w:val="003858C0"/>
    <w:rsid w:val="003A7838"/>
    <w:rsid w:val="003C64C7"/>
    <w:rsid w:val="003F386F"/>
    <w:rsid w:val="0040508F"/>
    <w:rsid w:val="00406D21"/>
    <w:rsid w:val="0041180E"/>
    <w:rsid w:val="00434523"/>
    <w:rsid w:val="00436839"/>
    <w:rsid w:val="004B0D6D"/>
    <w:rsid w:val="004B1804"/>
    <w:rsid w:val="004F6609"/>
    <w:rsid w:val="0055473C"/>
    <w:rsid w:val="00587702"/>
    <w:rsid w:val="005E0413"/>
    <w:rsid w:val="005E4EB4"/>
    <w:rsid w:val="005E61B0"/>
    <w:rsid w:val="005E7CE2"/>
    <w:rsid w:val="005F0F81"/>
    <w:rsid w:val="006078A8"/>
    <w:rsid w:val="006539A6"/>
    <w:rsid w:val="00661495"/>
    <w:rsid w:val="00667ACC"/>
    <w:rsid w:val="00694182"/>
    <w:rsid w:val="006E2AA9"/>
    <w:rsid w:val="0070259A"/>
    <w:rsid w:val="00721FE0"/>
    <w:rsid w:val="00723E9F"/>
    <w:rsid w:val="007244D2"/>
    <w:rsid w:val="00795E5E"/>
    <w:rsid w:val="007E411E"/>
    <w:rsid w:val="00881A9F"/>
    <w:rsid w:val="008C4D19"/>
    <w:rsid w:val="008D425E"/>
    <w:rsid w:val="008E2221"/>
    <w:rsid w:val="0091604E"/>
    <w:rsid w:val="009214BA"/>
    <w:rsid w:val="00931EBC"/>
    <w:rsid w:val="009476FE"/>
    <w:rsid w:val="00996F38"/>
    <w:rsid w:val="009C6AC9"/>
    <w:rsid w:val="009D3DFD"/>
    <w:rsid w:val="009F3F66"/>
    <w:rsid w:val="00A37F22"/>
    <w:rsid w:val="00A9443C"/>
    <w:rsid w:val="00AD3F29"/>
    <w:rsid w:val="00AE4D00"/>
    <w:rsid w:val="00B1451F"/>
    <w:rsid w:val="00B16AF1"/>
    <w:rsid w:val="00B90C94"/>
    <w:rsid w:val="00B9746E"/>
    <w:rsid w:val="00BB2264"/>
    <w:rsid w:val="00BD17C9"/>
    <w:rsid w:val="00C13E22"/>
    <w:rsid w:val="00C413D4"/>
    <w:rsid w:val="00CB1A53"/>
    <w:rsid w:val="00CE46D2"/>
    <w:rsid w:val="00D4280F"/>
    <w:rsid w:val="00D60025"/>
    <w:rsid w:val="00D614BE"/>
    <w:rsid w:val="00D6595C"/>
    <w:rsid w:val="00D944ED"/>
    <w:rsid w:val="00DA5800"/>
    <w:rsid w:val="00DD2344"/>
    <w:rsid w:val="00DD7BCE"/>
    <w:rsid w:val="00E15768"/>
    <w:rsid w:val="00E226F5"/>
    <w:rsid w:val="00E35FA5"/>
    <w:rsid w:val="00E51CCF"/>
    <w:rsid w:val="00E74145"/>
    <w:rsid w:val="00E74665"/>
    <w:rsid w:val="00E7542E"/>
    <w:rsid w:val="00EC4633"/>
    <w:rsid w:val="00EC5F16"/>
    <w:rsid w:val="00EC647A"/>
    <w:rsid w:val="00EE2448"/>
    <w:rsid w:val="00F53BE3"/>
    <w:rsid w:val="00F56226"/>
    <w:rsid w:val="00F63F9F"/>
    <w:rsid w:val="00F81796"/>
    <w:rsid w:val="00FE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96DAD"/>
  <w15:docId w15:val="{D81DBAD3-9F82-4856-BE3A-15C600F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274"/>
    <w:pPr>
      <w:spacing w:before="240" w:after="24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253274"/>
    <w:pPr>
      <w:keepNext/>
      <w:keepLines/>
      <w:spacing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53274"/>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1C6A16"/>
    <w:pPr>
      <w:keepNext w:val="0"/>
      <w:keepLines w:val="0"/>
      <w:spacing w:before="100" w:beforeAutospacing="1" w:after="100" w:afterAutospacing="1" w:line="240" w:lineRule="auto"/>
    </w:pPr>
    <w:rPr>
      <w:rFonts w:eastAsia="Times New Roman" w:cs="Times New Roman"/>
      <w:b w:val="0"/>
      <w:bCs/>
      <w:kern w:val="36"/>
      <w:sz w:val="28"/>
      <w:szCs w:val="48"/>
    </w:rPr>
  </w:style>
  <w:style w:type="character" w:customStyle="1" w:styleId="HEADINGChar">
    <w:name w:val="HEADING Char"/>
    <w:basedOn w:val="Heading1Char"/>
    <w:link w:val="HEADING"/>
    <w:rsid w:val="001C6A16"/>
    <w:rPr>
      <w:rFonts w:ascii="Times New Roman" w:eastAsia="Times New Roman" w:hAnsi="Times New Roman" w:cs="Times New Roman"/>
      <w:b w:val="0"/>
      <w:bCs/>
      <w:color w:val="2E74B5" w:themeColor="accent1" w:themeShade="BF"/>
      <w:kern w:val="36"/>
      <w:sz w:val="28"/>
      <w:szCs w:val="48"/>
    </w:rPr>
  </w:style>
  <w:style w:type="character" w:customStyle="1" w:styleId="Heading1Char">
    <w:name w:val="Heading 1 Char"/>
    <w:basedOn w:val="DefaultParagraphFont"/>
    <w:link w:val="Heading1"/>
    <w:uiPriority w:val="9"/>
    <w:rsid w:val="0025327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53274"/>
    <w:rPr>
      <w:rFonts w:ascii="Times New Roman" w:eastAsiaTheme="majorEastAsia" w:hAnsi="Times New Roman" w:cstheme="majorBidi"/>
      <w:b/>
      <w:sz w:val="24"/>
      <w:szCs w:val="26"/>
    </w:rPr>
  </w:style>
  <w:style w:type="paragraph" w:styleId="ListParagraph">
    <w:name w:val="List Paragraph"/>
    <w:basedOn w:val="Normal"/>
    <w:uiPriority w:val="34"/>
    <w:qFormat/>
    <w:rsid w:val="0007351F"/>
    <w:pPr>
      <w:spacing w:before="0" w:after="160" w:line="259" w:lineRule="auto"/>
      <w:ind w:left="720"/>
      <w:contextualSpacing/>
    </w:pPr>
    <w:rPr>
      <w:rFonts w:asciiTheme="minorHAnsi" w:hAnsiTheme="minorHAnsi"/>
      <w:sz w:val="22"/>
    </w:rPr>
  </w:style>
  <w:style w:type="character" w:customStyle="1" w:styleId="list0020paragraphchar">
    <w:name w:val="list_0020paragraph__char"/>
    <w:basedOn w:val="DefaultParagraphFont"/>
    <w:rsid w:val="00C413D4"/>
  </w:style>
  <w:style w:type="paragraph" w:styleId="BalloonText">
    <w:name w:val="Balloon Text"/>
    <w:basedOn w:val="Normal"/>
    <w:link w:val="BalloonTextChar"/>
    <w:uiPriority w:val="99"/>
    <w:semiHidden/>
    <w:unhideWhenUsed/>
    <w:rsid w:val="006E2AA9"/>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A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19589">
      <w:bodyDiv w:val="1"/>
      <w:marLeft w:val="0"/>
      <w:marRight w:val="0"/>
      <w:marTop w:val="0"/>
      <w:marBottom w:val="0"/>
      <w:divBdr>
        <w:top w:val="none" w:sz="0" w:space="0" w:color="auto"/>
        <w:left w:val="none" w:sz="0" w:space="0" w:color="auto"/>
        <w:bottom w:val="none" w:sz="0" w:space="0" w:color="auto"/>
        <w:right w:val="none" w:sz="0" w:space="0" w:color="auto"/>
      </w:divBdr>
    </w:div>
    <w:div w:id="787358061">
      <w:bodyDiv w:val="1"/>
      <w:marLeft w:val="0"/>
      <w:marRight w:val="0"/>
      <w:marTop w:val="0"/>
      <w:marBottom w:val="0"/>
      <w:divBdr>
        <w:top w:val="none" w:sz="0" w:space="0" w:color="auto"/>
        <w:left w:val="none" w:sz="0" w:space="0" w:color="auto"/>
        <w:bottom w:val="none" w:sz="0" w:space="0" w:color="auto"/>
        <w:right w:val="none" w:sz="0" w:space="0" w:color="auto"/>
      </w:divBdr>
    </w:div>
    <w:div w:id="20038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0241-BA1D-6542-9E34-BF721E5C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Bravo, Ariana P</dc:creator>
  <cp:keywords/>
  <dc:description/>
  <cp:lastModifiedBy>Duncan, Susan</cp:lastModifiedBy>
  <cp:revision>2</cp:revision>
  <dcterms:created xsi:type="dcterms:W3CDTF">2018-08-28T16:44:00Z</dcterms:created>
  <dcterms:modified xsi:type="dcterms:W3CDTF">2018-08-28T16:44:00Z</dcterms:modified>
</cp:coreProperties>
</file>