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20FB" w14:textId="77777777" w:rsidR="0007351F" w:rsidRPr="00104327" w:rsidRDefault="0007351F" w:rsidP="0007351F">
      <w:pPr>
        <w:spacing w:before="0" w:after="0"/>
        <w:jc w:val="center"/>
        <w:rPr>
          <w:rFonts w:cs="Times New Roman"/>
          <w:b/>
          <w:szCs w:val="24"/>
        </w:rPr>
      </w:pPr>
      <w:r w:rsidRPr="00104327">
        <w:rPr>
          <w:rFonts w:cs="Times New Roman"/>
          <w:b/>
          <w:szCs w:val="24"/>
        </w:rPr>
        <w:t>S1065 Multistate Project Meeting</w:t>
      </w:r>
    </w:p>
    <w:p w14:paraId="60E711ED" w14:textId="77777777" w:rsidR="0007351F" w:rsidRPr="00104327" w:rsidRDefault="0007351F" w:rsidP="0007351F">
      <w:pPr>
        <w:spacing w:before="0" w:after="0"/>
        <w:jc w:val="center"/>
        <w:rPr>
          <w:rFonts w:cs="Times New Roman"/>
          <w:szCs w:val="24"/>
        </w:rPr>
      </w:pPr>
      <w:r w:rsidRPr="00104327">
        <w:rPr>
          <w:rFonts w:cs="Times New Roman"/>
          <w:szCs w:val="24"/>
        </w:rPr>
        <w:t>Atlanta, GA</w:t>
      </w:r>
    </w:p>
    <w:p w14:paraId="1BA79BA6" w14:textId="77777777" w:rsidR="00117B5E" w:rsidRPr="00104327" w:rsidRDefault="0007351F" w:rsidP="0007351F">
      <w:pPr>
        <w:spacing w:before="0" w:after="0"/>
        <w:jc w:val="center"/>
        <w:rPr>
          <w:rFonts w:cs="Times New Roman"/>
          <w:szCs w:val="24"/>
        </w:rPr>
      </w:pPr>
      <w:r w:rsidRPr="00104327">
        <w:rPr>
          <w:rFonts w:cs="Times New Roman"/>
          <w:szCs w:val="24"/>
        </w:rPr>
        <w:t>Feb 16, 2018</w:t>
      </w:r>
    </w:p>
    <w:p w14:paraId="080AEE06" w14:textId="77777777" w:rsidR="0007351F" w:rsidRPr="00104327" w:rsidRDefault="0007351F" w:rsidP="0007351F">
      <w:pPr>
        <w:spacing w:before="0" w:after="0"/>
        <w:rPr>
          <w:rFonts w:cs="Times New Roman"/>
          <w:szCs w:val="24"/>
        </w:rPr>
      </w:pPr>
      <w:r w:rsidRPr="00104327">
        <w:rPr>
          <w:rFonts w:cs="Times New Roman"/>
          <w:b/>
          <w:szCs w:val="24"/>
        </w:rPr>
        <w:t>Present</w:t>
      </w:r>
      <w:r w:rsidRPr="00104327">
        <w:rPr>
          <w:rFonts w:cs="Times New Roman"/>
          <w:szCs w:val="24"/>
        </w:rPr>
        <w:t>: Ariana Torres, Bridget Behe, Charlie Hall, Hayk Khachatry</w:t>
      </w:r>
      <w:r w:rsidR="00E971CF">
        <w:rPr>
          <w:rFonts w:cs="Times New Roman"/>
          <w:szCs w:val="24"/>
        </w:rPr>
        <w:t>an, Alan Hodges, Ben Campbell, B</w:t>
      </w:r>
      <w:r w:rsidRPr="00104327">
        <w:rPr>
          <w:rFonts w:cs="Times New Roman"/>
          <w:szCs w:val="24"/>
        </w:rPr>
        <w:t>ill Graves, Tim Schauwecker,</w:t>
      </w:r>
      <w:r w:rsidR="00436839">
        <w:rPr>
          <w:rFonts w:cs="Times New Roman"/>
          <w:szCs w:val="24"/>
        </w:rPr>
        <w:t xml:space="preserve"> D</w:t>
      </w:r>
      <w:r w:rsidR="00A37F22">
        <w:rPr>
          <w:rFonts w:cs="Times New Roman"/>
          <w:szCs w:val="24"/>
        </w:rPr>
        <w:t>e</w:t>
      </w:r>
      <w:r w:rsidR="00436839">
        <w:rPr>
          <w:rFonts w:cs="Times New Roman"/>
          <w:szCs w:val="24"/>
        </w:rPr>
        <w:t>wa</w:t>
      </w:r>
      <w:r w:rsidR="00AE4D00">
        <w:rPr>
          <w:rFonts w:cs="Times New Roman"/>
          <w:szCs w:val="24"/>
        </w:rPr>
        <w:t>y</w:t>
      </w:r>
      <w:r w:rsidR="00436839">
        <w:rPr>
          <w:rFonts w:cs="Times New Roman"/>
          <w:szCs w:val="24"/>
        </w:rPr>
        <w:t>ne Ingram,</w:t>
      </w:r>
      <w:r w:rsidRPr="00104327">
        <w:rPr>
          <w:rFonts w:cs="Times New Roman"/>
          <w:szCs w:val="24"/>
        </w:rPr>
        <w:t xml:space="preserve"> and Ben Posadas</w:t>
      </w:r>
    </w:p>
    <w:p w14:paraId="265A10EE" w14:textId="77777777" w:rsidR="0007351F" w:rsidRPr="00104327" w:rsidRDefault="0007351F" w:rsidP="0007351F">
      <w:pPr>
        <w:pStyle w:val="ListParagraph"/>
        <w:numPr>
          <w:ilvl w:val="0"/>
          <w:numId w:val="1"/>
        </w:numPr>
        <w:spacing w:after="0"/>
        <w:ind w:left="360"/>
        <w:rPr>
          <w:rFonts w:ascii="Times New Roman" w:hAnsi="Times New Roman" w:cs="Times New Roman"/>
          <w:sz w:val="24"/>
          <w:szCs w:val="24"/>
        </w:rPr>
      </w:pPr>
      <w:r w:rsidRPr="00104327">
        <w:rPr>
          <w:rFonts w:ascii="Times New Roman" w:hAnsi="Times New Roman" w:cs="Times New Roman"/>
          <w:sz w:val="24"/>
          <w:szCs w:val="24"/>
        </w:rPr>
        <w:t>Meeting was called to order at 8:</w:t>
      </w:r>
      <w:r w:rsidR="0032038C" w:rsidRPr="00104327">
        <w:rPr>
          <w:rFonts w:ascii="Times New Roman" w:hAnsi="Times New Roman" w:cs="Times New Roman"/>
          <w:sz w:val="24"/>
          <w:szCs w:val="24"/>
        </w:rPr>
        <w:t>56</w:t>
      </w:r>
      <w:r w:rsidRPr="00104327">
        <w:rPr>
          <w:rFonts w:ascii="Times New Roman" w:hAnsi="Times New Roman" w:cs="Times New Roman"/>
          <w:sz w:val="24"/>
          <w:szCs w:val="24"/>
        </w:rPr>
        <w:t xml:space="preserve"> am.</w:t>
      </w:r>
    </w:p>
    <w:p w14:paraId="68484F81" w14:textId="77777777" w:rsidR="0007351F" w:rsidRPr="00104327" w:rsidRDefault="00E0660D" w:rsidP="0007351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agenda </w:t>
      </w:r>
      <w:r w:rsidR="0007351F" w:rsidRPr="00104327">
        <w:rPr>
          <w:rFonts w:ascii="Times New Roman" w:hAnsi="Times New Roman" w:cs="Times New Roman"/>
          <w:sz w:val="24"/>
          <w:szCs w:val="24"/>
        </w:rPr>
        <w:t>and previous meeting minutes were ap</w:t>
      </w:r>
      <w:r w:rsidR="0032038C" w:rsidRPr="00104327">
        <w:rPr>
          <w:rFonts w:ascii="Times New Roman" w:hAnsi="Times New Roman" w:cs="Times New Roman"/>
          <w:sz w:val="24"/>
          <w:szCs w:val="24"/>
        </w:rPr>
        <w:t>proved.</w:t>
      </w:r>
    </w:p>
    <w:p w14:paraId="391EE7EC" w14:textId="77777777" w:rsidR="0007351F" w:rsidRPr="00104327" w:rsidRDefault="0007351F" w:rsidP="0007351F">
      <w:pPr>
        <w:pStyle w:val="ListParagraph"/>
        <w:numPr>
          <w:ilvl w:val="0"/>
          <w:numId w:val="2"/>
        </w:numPr>
        <w:spacing w:after="0"/>
        <w:ind w:left="360"/>
        <w:rPr>
          <w:rFonts w:ascii="Times New Roman" w:hAnsi="Times New Roman" w:cs="Times New Roman"/>
          <w:sz w:val="24"/>
          <w:szCs w:val="24"/>
        </w:rPr>
      </w:pPr>
      <w:r w:rsidRPr="00104327">
        <w:rPr>
          <w:rFonts w:ascii="Times New Roman" w:hAnsi="Times New Roman" w:cs="Times New Roman"/>
          <w:sz w:val="24"/>
          <w:szCs w:val="24"/>
        </w:rPr>
        <w:t xml:space="preserve">Thank you Ben Campbell and Hayk Khachatryan for arranging tours and planning the meeting.  </w:t>
      </w:r>
    </w:p>
    <w:p w14:paraId="71B41D53" w14:textId="77777777" w:rsidR="0007351F" w:rsidRPr="00104327" w:rsidRDefault="0007351F" w:rsidP="003C64C7">
      <w:pPr>
        <w:spacing w:after="0"/>
        <w:jc w:val="center"/>
        <w:rPr>
          <w:rFonts w:cs="Times New Roman"/>
          <w:b/>
          <w:szCs w:val="24"/>
        </w:rPr>
      </w:pPr>
      <w:r w:rsidRPr="00104327">
        <w:rPr>
          <w:rFonts w:cs="Times New Roman"/>
          <w:b/>
          <w:szCs w:val="24"/>
        </w:rPr>
        <w:t>Discussion of ongoing research projects:</w:t>
      </w:r>
    </w:p>
    <w:p w14:paraId="25D5FC21" w14:textId="77777777" w:rsidR="004B0D6D" w:rsidRDefault="0032038C" w:rsidP="0032038C">
      <w:pPr>
        <w:spacing w:after="0"/>
        <w:rPr>
          <w:rFonts w:cs="Times New Roman"/>
          <w:szCs w:val="24"/>
        </w:rPr>
      </w:pPr>
      <w:r w:rsidRPr="00104327">
        <w:rPr>
          <w:rFonts w:cs="Times New Roman"/>
          <w:b/>
          <w:szCs w:val="24"/>
        </w:rPr>
        <w:t>Ben Campbell</w:t>
      </w:r>
      <w:r w:rsidR="004B0D6D">
        <w:rPr>
          <w:rFonts w:cs="Times New Roman"/>
          <w:szCs w:val="24"/>
        </w:rPr>
        <w:t xml:space="preserve"> has been filling the </w:t>
      </w:r>
      <w:r w:rsidR="00260FF9">
        <w:rPr>
          <w:rFonts w:cs="Times New Roman"/>
          <w:szCs w:val="24"/>
        </w:rPr>
        <w:t xml:space="preserve">green industry’s </w:t>
      </w:r>
      <w:r w:rsidR="004B0D6D">
        <w:rPr>
          <w:rFonts w:cs="Times New Roman"/>
          <w:szCs w:val="24"/>
        </w:rPr>
        <w:t xml:space="preserve">need for extension articles and has received great support from the Georgia green industry. He has looked at the effect of recession and drought on farm gate values and found that the green industry took longer to recover than food crops </w:t>
      </w:r>
      <w:r w:rsidR="00260FF9">
        <w:rPr>
          <w:rFonts w:cs="Times New Roman"/>
          <w:szCs w:val="24"/>
        </w:rPr>
        <w:t>operations</w:t>
      </w:r>
      <w:r w:rsidR="004B0D6D">
        <w:rPr>
          <w:rFonts w:cs="Times New Roman"/>
          <w:szCs w:val="24"/>
        </w:rPr>
        <w:t xml:space="preserve">. He has been working on research with Hayk and Alicia on the barriers to buying pollinator friendly plants. </w:t>
      </w:r>
      <w:r w:rsidR="00260FF9">
        <w:rPr>
          <w:rFonts w:cs="Times New Roman"/>
          <w:szCs w:val="24"/>
        </w:rPr>
        <w:t>Ben</w:t>
      </w:r>
      <w:r w:rsidR="004B0D6D">
        <w:rPr>
          <w:rFonts w:cs="Times New Roman"/>
          <w:szCs w:val="24"/>
        </w:rPr>
        <w:t xml:space="preserve"> published an article on water resources and irrigation practices and </w:t>
      </w:r>
      <w:r w:rsidR="00260FF9">
        <w:rPr>
          <w:rFonts w:cs="Times New Roman"/>
          <w:szCs w:val="24"/>
        </w:rPr>
        <w:t xml:space="preserve">he </w:t>
      </w:r>
      <w:r w:rsidR="00E0660D">
        <w:rPr>
          <w:rFonts w:cs="Times New Roman"/>
          <w:szCs w:val="24"/>
        </w:rPr>
        <w:t>is currently investigating</w:t>
      </w:r>
      <w:r w:rsidR="004B0D6D">
        <w:rPr>
          <w:rFonts w:cs="Times New Roman"/>
          <w:szCs w:val="24"/>
        </w:rPr>
        <w:t xml:space="preserve"> the use H2A labor in the green industry. Ben has received requests from the green industry to understand how smaller and larger businesses compare within the state of Georgia. He is interested on developing forecasts and predict behavior from the nursery and greenhouse business owners. He is looking for collaborators in other states to understand owners’ perceptions of supply and demand and their effects on business success. </w:t>
      </w:r>
    </w:p>
    <w:p w14:paraId="1D3644F3" w14:textId="77777777" w:rsidR="004B0D6D" w:rsidRDefault="004B0D6D" w:rsidP="004B0D6D">
      <w:pPr>
        <w:spacing w:after="0"/>
        <w:rPr>
          <w:rFonts w:cs="Times New Roman"/>
          <w:i/>
          <w:szCs w:val="24"/>
        </w:rPr>
      </w:pPr>
      <w:r>
        <w:rPr>
          <w:rFonts w:cs="Times New Roman"/>
          <w:i/>
          <w:szCs w:val="24"/>
        </w:rPr>
        <w:t xml:space="preserve">Alan Hodges mentioned the use of forecasts from IBIS World to obtain industry indicators. </w:t>
      </w:r>
    </w:p>
    <w:p w14:paraId="45FFD247" w14:textId="77777777" w:rsidR="002B2CA7" w:rsidRDefault="0032038C" w:rsidP="002B2CA7">
      <w:pPr>
        <w:spacing w:after="0"/>
        <w:rPr>
          <w:rFonts w:cs="Times New Roman"/>
          <w:szCs w:val="24"/>
        </w:rPr>
      </w:pPr>
      <w:r w:rsidRPr="00104327">
        <w:rPr>
          <w:rFonts w:cs="Times New Roman"/>
          <w:b/>
          <w:szCs w:val="24"/>
        </w:rPr>
        <w:lastRenderedPageBreak/>
        <w:t>Alan Hodges</w:t>
      </w:r>
      <w:r w:rsidR="004B0D6D">
        <w:rPr>
          <w:rFonts w:cs="Times New Roman"/>
          <w:b/>
          <w:szCs w:val="24"/>
        </w:rPr>
        <w:t xml:space="preserve"> </w:t>
      </w:r>
      <w:r w:rsidR="004B0D6D">
        <w:rPr>
          <w:rFonts w:cs="Times New Roman"/>
          <w:szCs w:val="24"/>
        </w:rPr>
        <w:t xml:space="preserve">has been collaborating with Charlie Hall and Paul Fisher on an online course that provides </w:t>
      </w:r>
      <w:r w:rsidR="002B2CA7">
        <w:rPr>
          <w:rFonts w:cs="Times New Roman"/>
          <w:szCs w:val="24"/>
        </w:rPr>
        <w:t>training on greenhouse cost production, pricing, and financial statements. Paul Fisher leads the course, which is offered for $400 to 50 people. Alan is also working on the economic contribution of the forestry i</w:t>
      </w:r>
      <w:r w:rsidR="00E971CF">
        <w:rPr>
          <w:rFonts w:cs="Times New Roman"/>
          <w:szCs w:val="24"/>
        </w:rPr>
        <w:t xml:space="preserve">ndustry in Florida.  He </w:t>
      </w:r>
      <w:r w:rsidR="002B2CA7">
        <w:rPr>
          <w:rFonts w:cs="Times New Roman"/>
          <w:szCs w:val="24"/>
        </w:rPr>
        <w:t xml:space="preserve">found that forestry </w:t>
      </w:r>
      <w:r w:rsidR="00667ACC">
        <w:rPr>
          <w:rFonts w:cs="Times New Roman"/>
          <w:szCs w:val="24"/>
        </w:rPr>
        <w:t>has a higher output impact than</w:t>
      </w:r>
      <w:r w:rsidR="002B2CA7">
        <w:rPr>
          <w:rFonts w:cs="Times New Roman"/>
          <w:szCs w:val="24"/>
        </w:rPr>
        <w:t xml:space="preserve"> the green industry</w:t>
      </w:r>
      <w:r w:rsidR="00E971CF">
        <w:rPr>
          <w:rFonts w:cs="Times New Roman"/>
          <w:szCs w:val="24"/>
        </w:rPr>
        <w:t xml:space="preserve">, but </w:t>
      </w:r>
      <w:r w:rsidR="002B2CA7">
        <w:rPr>
          <w:rFonts w:cs="Times New Roman"/>
          <w:szCs w:val="24"/>
        </w:rPr>
        <w:t xml:space="preserve">the green industry </w:t>
      </w:r>
      <w:r w:rsidR="00667ACC">
        <w:rPr>
          <w:rFonts w:cs="Times New Roman"/>
          <w:szCs w:val="24"/>
        </w:rPr>
        <w:t>provide</w:t>
      </w:r>
      <w:r w:rsidR="00E971CF">
        <w:rPr>
          <w:rFonts w:cs="Times New Roman"/>
          <w:szCs w:val="24"/>
        </w:rPr>
        <w:t>s</w:t>
      </w:r>
      <w:r w:rsidR="00667ACC">
        <w:rPr>
          <w:rFonts w:cs="Times New Roman"/>
          <w:szCs w:val="24"/>
        </w:rPr>
        <w:t xml:space="preserve"> more jobs</w:t>
      </w:r>
      <w:r w:rsidR="002B2CA7">
        <w:rPr>
          <w:rFonts w:cs="Times New Roman"/>
          <w:szCs w:val="24"/>
        </w:rPr>
        <w:t xml:space="preserve"> (</w:t>
      </w:r>
      <w:r w:rsidR="00351149" w:rsidRPr="00104327">
        <w:rPr>
          <w:rFonts w:cs="Times New Roman"/>
          <w:szCs w:val="24"/>
        </w:rPr>
        <w:t>&gt;100,000 jobs in landscape</w:t>
      </w:r>
      <w:r w:rsidR="00E971CF">
        <w:rPr>
          <w:rFonts w:cs="Times New Roman"/>
          <w:szCs w:val="24"/>
        </w:rPr>
        <w:t xml:space="preserve"> services</w:t>
      </w:r>
      <w:r w:rsidR="00351149" w:rsidRPr="00104327">
        <w:rPr>
          <w:rFonts w:cs="Times New Roman"/>
          <w:szCs w:val="24"/>
        </w:rPr>
        <w:t>)</w:t>
      </w:r>
      <w:r w:rsidR="002B2CA7">
        <w:rPr>
          <w:rFonts w:cs="Times New Roman"/>
          <w:szCs w:val="24"/>
        </w:rPr>
        <w:t xml:space="preserve">. Alan is also involved in a study on urban forestry, in which he is surveying landscape and tree service farms to determine the percentage of income derived from urban forestry, rather than only landscape maintenance and lawn service. His team is interested on developing a methodology that can be replicated in other states. One of his latest projects involves the economic </w:t>
      </w:r>
      <w:r w:rsidR="00E971CF">
        <w:rPr>
          <w:rFonts w:cs="Times New Roman"/>
          <w:szCs w:val="24"/>
        </w:rPr>
        <w:t xml:space="preserve">impact </w:t>
      </w:r>
      <w:r w:rsidR="002B2CA7">
        <w:rPr>
          <w:rFonts w:cs="Times New Roman"/>
          <w:szCs w:val="24"/>
        </w:rPr>
        <w:t xml:space="preserve">assessment of Hurricane Irma in Florida, in which his team wants to determine the influence of the disaster on crops using GIS data. They have estimated that the amount of direct crop losses in Florida is about $1.6 billion. </w:t>
      </w:r>
    </w:p>
    <w:p w14:paraId="0232C9E2" w14:textId="77777777" w:rsidR="00FE48ED" w:rsidRDefault="00E971CF" w:rsidP="00FE48ED">
      <w:pPr>
        <w:spacing w:after="0"/>
        <w:rPr>
          <w:rFonts w:cs="Times New Roman"/>
          <w:szCs w:val="24"/>
        </w:rPr>
      </w:pPr>
      <w:r>
        <w:rPr>
          <w:rFonts w:cs="Times New Roman"/>
          <w:b/>
          <w:szCs w:val="24"/>
        </w:rPr>
        <w:t>B</w:t>
      </w:r>
      <w:r w:rsidR="00931EBC" w:rsidRPr="00104327">
        <w:rPr>
          <w:rFonts w:cs="Times New Roman"/>
          <w:b/>
          <w:szCs w:val="24"/>
        </w:rPr>
        <w:t>ill Graves</w:t>
      </w:r>
      <w:r w:rsidR="00F81796">
        <w:rPr>
          <w:rFonts w:cs="Times New Roman"/>
          <w:b/>
          <w:szCs w:val="24"/>
        </w:rPr>
        <w:t xml:space="preserve"> </w:t>
      </w:r>
      <w:r w:rsidR="00F81796">
        <w:rPr>
          <w:rFonts w:cs="Times New Roman"/>
          <w:szCs w:val="24"/>
        </w:rPr>
        <w:t>has a graduate student working with the City of Chicago and other r</w:t>
      </w:r>
      <w:r w:rsidR="0025404C" w:rsidRPr="00104327">
        <w:rPr>
          <w:rFonts w:cs="Times New Roman"/>
          <w:szCs w:val="24"/>
        </w:rPr>
        <w:t>esearchers on the use of alga</w:t>
      </w:r>
      <w:r w:rsidR="0040508F" w:rsidRPr="00104327">
        <w:rPr>
          <w:rFonts w:cs="Times New Roman"/>
          <w:szCs w:val="24"/>
        </w:rPr>
        <w:t>e from</w:t>
      </w:r>
      <w:r>
        <w:rPr>
          <w:rFonts w:cs="Times New Roman"/>
          <w:szCs w:val="24"/>
        </w:rPr>
        <w:t xml:space="preserve"> waste </w:t>
      </w:r>
      <w:r w:rsidR="0025404C" w:rsidRPr="00104327">
        <w:rPr>
          <w:rFonts w:cs="Times New Roman"/>
          <w:szCs w:val="24"/>
        </w:rPr>
        <w:t>water treatment</w:t>
      </w:r>
      <w:r w:rsidR="0040508F" w:rsidRPr="00104327">
        <w:rPr>
          <w:rFonts w:cs="Times New Roman"/>
          <w:szCs w:val="24"/>
        </w:rPr>
        <w:t xml:space="preserve"> as fertilizer (9%N and P, and 2% K). The material has been used as a paste and pelletized</w:t>
      </w:r>
      <w:r w:rsidR="00F81796">
        <w:rPr>
          <w:rFonts w:cs="Times New Roman"/>
          <w:szCs w:val="24"/>
        </w:rPr>
        <w:t xml:space="preserve"> to fertilize greenhouse plants</w:t>
      </w:r>
      <w:r w:rsidR="0040508F" w:rsidRPr="00104327">
        <w:rPr>
          <w:rFonts w:cs="Times New Roman"/>
          <w:szCs w:val="24"/>
        </w:rPr>
        <w:t>. They have studied the application of N compared to controlled-released and organic fertilizer</w:t>
      </w:r>
    </w:p>
    <w:p w14:paraId="71779FA4" w14:textId="77777777" w:rsidR="008E2221" w:rsidRDefault="0040508F" w:rsidP="008E2221">
      <w:pPr>
        <w:spacing w:after="0"/>
        <w:rPr>
          <w:rFonts w:cs="Times New Roman"/>
          <w:szCs w:val="24"/>
        </w:rPr>
      </w:pPr>
      <w:r w:rsidRPr="00104327">
        <w:rPr>
          <w:rFonts w:cs="Times New Roman"/>
          <w:b/>
          <w:szCs w:val="24"/>
        </w:rPr>
        <w:t>Charlie Hall</w:t>
      </w:r>
      <w:r w:rsidR="00FE48ED">
        <w:rPr>
          <w:rFonts w:cs="Times New Roman"/>
          <w:b/>
          <w:szCs w:val="24"/>
        </w:rPr>
        <w:t xml:space="preserve"> </w:t>
      </w:r>
      <w:r w:rsidR="00FE48ED">
        <w:rPr>
          <w:rFonts w:cs="Times New Roman"/>
          <w:szCs w:val="24"/>
        </w:rPr>
        <w:t>has co</w:t>
      </w:r>
      <w:r w:rsidR="001856DE">
        <w:rPr>
          <w:rFonts w:cs="Times New Roman"/>
          <w:szCs w:val="24"/>
        </w:rPr>
        <w:t xml:space="preserve">mpleted his service for </w:t>
      </w:r>
      <w:r w:rsidR="001856DE" w:rsidRPr="001856DE">
        <w:rPr>
          <w:rFonts w:cs="Times New Roman"/>
          <w:i/>
          <w:szCs w:val="24"/>
        </w:rPr>
        <w:t>America i</w:t>
      </w:r>
      <w:r w:rsidR="00FE48ED" w:rsidRPr="001856DE">
        <w:rPr>
          <w:rFonts w:cs="Times New Roman"/>
          <w:i/>
          <w:szCs w:val="24"/>
        </w:rPr>
        <w:t>n Bloom</w:t>
      </w:r>
      <w:r w:rsidR="00FE48ED">
        <w:rPr>
          <w:rFonts w:cs="Times New Roman"/>
          <w:szCs w:val="24"/>
        </w:rPr>
        <w:t xml:space="preserve"> and has shifted his efforts to the </w:t>
      </w:r>
      <w:r w:rsidR="00FE48ED" w:rsidRPr="001856DE">
        <w:rPr>
          <w:rFonts w:cs="Times New Roman"/>
          <w:i/>
          <w:szCs w:val="24"/>
        </w:rPr>
        <w:t>Seed Your Future</w:t>
      </w:r>
      <w:r w:rsidR="00FE48ED">
        <w:rPr>
          <w:rFonts w:cs="Times New Roman"/>
          <w:szCs w:val="24"/>
        </w:rPr>
        <w:t xml:space="preserve"> program board. They are currently conducting focus groups with children, parents, teachers, and guidance counselors to formulate marketing efforts that educate students about opportunities in horticulture. </w:t>
      </w:r>
      <w:r w:rsidR="001856DE">
        <w:rPr>
          <w:rFonts w:cs="Times New Roman"/>
          <w:szCs w:val="24"/>
        </w:rPr>
        <w:t xml:space="preserve">In collaboration with Scholastic (educational magazine publisher/organization) </w:t>
      </w:r>
      <w:r w:rsidR="00FE48ED" w:rsidRPr="001856DE">
        <w:rPr>
          <w:rFonts w:cs="Times New Roman"/>
          <w:i/>
          <w:szCs w:val="24"/>
        </w:rPr>
        <w:t>Seed Your Future</w:t>
      </w:r>
      <w:r w:rsidR="00FE48ED">
        <w:rPr>
          <w:rFonts w:cs="Times New Roman"/>
          <w:szCs w:val="24"/>
        </w:rPr>
        <w:t xml:space="preserve"> targets 7</w:t>
      </w:r>
      <w:r w:rsidR="00FE48ED" w:rsidRPr="00FE48ED">
        <w:rPr>
          <w:rFonts w:cs="Times New Roman"/>
          <w:szCs w:val="24"/>
          <w:vertAlign w:val="superscript"/>
        </w:rPr>
        <w:t>th</w:t>
      </w:r>
      <w:r w:rsidR="00FE48ED">
        <w:rPr>
          <w:rFonts w:cs="Times New Roman"/>
          <w:szCs w:val="24"/>
        </w:rPr>
        <w:t>, 8</w:t>
      </w:r>
      <w:r w:rsidR="00FE48ED" w:rsidRPr="00FE48ED">
        <w:rPr>
          <w:rFonts w:cs="Times New Roman"/>
          <w:szCs w:val="24"/>
          <w:vertAlign w:val="superscript"/>
        </w:rPr>
        <w:t>th</w:t>
      </w:r>
      <w:r w:rsidR="00FE48ED">
        <w:rPr>
          <w:rFonts w:cs="Times New Roman"/>
          <w:szCs w:val="24"/>
        </w:rPr>
        <w:t>, and 9</w:t>
      </w:r>
      <w:r w:rsidR="00FE48ED" w:rsidRPr="00FE48ED">
        <w:rPr>
          <w:rFonts w:cs="Times New Roman"/>
          <w:szCs w:val="24"/>
          <w:vertAlign w:val="superscript"/>
        </w:rPr>
        <w:t>th</w:t>
      </w:r>
      <w:r w:rsidR="00FE48ED">
        <w:rPr>
          <w:rFonts w:cs="Times New Roman"/>
          <w:szCs w:val="24"/>
        </w:rPr>
        <w:t xml:space="preserve"> graders and educates them about the careers in the green industry. He is also on the National Initiative in Horticulture’s Economic Committee, which may be a funding opportunity for this group. Charlie, Dewayne, and Bridget </w:t>
      </w:r>
      <w:r w:rsidR="00FE48ED">
        <w:rPr>
          <w:rFonts w:cs="Times New Roman"/>
          <w:szCs w:val="24"/>
        </w:rPr>
        <w:lastRenderedPageBreak/>
        <w:t xml:space="preserve">are part of the marketing and economics objective for an SCRI water </w:t>
      </w:r>
      <w:r w:rsidR="006509BD">
        <w:rPr>
          <w:rFonts w:cs="Times New Roman"/>
          <w:szCs w:val="24"/>
        </w:rPr>
        <w:t xml:space="preserve">grant </w:t>
      </w:r>
      <w:r w:rsidR="00FE48ED">
        <w:rPr>
          <w:rFonts w:cs="Times New Roman"/>
          <w:szCs w:val="24"/>
        </w:rPr>
        <w:t xml:space="preserve">project. </w:t>
      </w:r>
      <w:r w:rsidR="00104327" w:rsidRPr="00FE48ED">
        <w:rPr>
          <w:rFonts w:cs="Times New Roman"/>
          <w:szCs w:val="24"/>
        </w:rPr>
        <w:t xml:space="preserve">Additionally, Dewayne Ingram and Charlie are working on carbon footprint and economic models (project ending in 2019). Charlie is working with Marco Palma and Louis Ribera at Texas A&amp;M for rose rosette disease (based on the </w:t>
      </w:r>
      <w:proofErr w:type="spellStart"/>
      <w:r w:rsidR="00104327" w:rsidRPr="00FE48ED">
        <w:rPr>
          <w:rFonts w:cs="Times New Roman"/>
          <w:szCs w:val="24"/>
        </w:rPr>
        <w:t>RosBREED</w:t>
      </w:r>
      <w:proofErr w:type="spellEnd"/>
      <w:r w:rsidR="00104327" w:rsidRPr="00FE48ED">
        <w:rPr>
          <w:rFonts w:cs="Times New Roman"/>
          <w:szCs w:val="24"/>
        </w:rPr>
        <w:t xml:space="preserve"> project outline) through 2019. Charlie has several PhD students working on a variety of topics such as water use, WTP for roses, watering practices, use of edible plants in containers, model of combining ecosystem services and environmental benefits, and WTP for floral art versus floral design.</w:t>
      </w:r>
    </w:p>
    <w:p w14:paraId="15344DCB" w14:textId="77777777" w:rsidR="0040508F" w:rsidRDefault="00E74665" w:rsidP="008E2221">
      <w:pPr>
        <w:spacing w:after="0"/>
        <w:rPr>
          <w:rFonts w:cs="Times New Roman"/>
          <w:szCs w:val="24"/>
        </w:rPr>
      </w:pPr>
      <w:r w:rsidRPr="00104327">
        <w:rPr>
          <w:rFonts w:cs="Times New Roman"/>
          <w:b/>
          <w:szCs w:val="24"/>
        </w:rPr>
        <w:t>Tim</w:t>
      </w:r>
      <w:r w:rsidR="00FE48ED">
        <w:rPr>
          <w:rFonts w:cs="Times New Roman"/>
          <w:b/>
          <w:szCs w:val="24"/>
        </w:rPr>
        <w:t xml:space="preserve"> </w:t>
      </w:r>
      <w:r w:rsidR="00FE48ED" w:rsidRPr="008E2221">
        <w:rPr>
          <w:rFonts w:cs="Times New Roman"/>
          <w:b/>
          <w:szCs w:val="24"/>
        </w:rPr>
        <w:t>Schauwecker</w:t>
      </w:r>
      <w:r w:rsidR="00FE48ED">
        <w:rPr>
          <w:rFonts w:cs="Times New Roman"/>
          <w:szCs w:val="24"/>
        </w:rPr>
        <w:t xml:space="preserve"> </w:t>
      </w:r>
      <w:r w:rsidR="00667ACC">
        <w:rPr>
          <w:rFonts w:cs="Times New Roman"/>
          <w:szCs w:val="24"/>
        </w:rPr>
        <w:t>is working</w:t>
      </w:r>
      <w:r w:rsidR="00FE48ED">
        <w:rPr>
          <w:rFonts w:cs="Times New Roman"/>
          <w:szCs w:val="24"/>
        </w:rPr>
        <w:t xml:space="preserve"> on a project related to watershed management on the </w:t>
      </w:r>
      <w:proofErr w:type="spellStart"/>
      <w:r w:rsidR="00FE48ED">
        <w:rPr>
          <w:rFonts w:cs="Times New Roman"/>
          <w:szCs w:val="24"/>
        </w:rPr>
        <w:t>Semero</w:t>
      </w:r>
      <w:proofErr w:type="spellEnd"/>
      <w:r w:rsidR="00FE48ED">
        <w:rPr>
          <w:rFonts w:cs="Times New Roman"/>
          <w:szCs w:val="24"/>
        </w:rPr>
        <w:t xml:space="preserve"> River in Italy,</w:t>
      </w:r>
      <w:r w:rsidR="00667ACC">
        <w:rPr>
          <w:rFonts w:cs="Times New Roman"/>
          <w:szCs w:val="24"/>
        </w:rPr>
        <w:t xml:space="preserve"> a project that started</w:t>
      </w:r>
      <w:r w:rsidR="00FE48ED">
        <w:rPr>
          <w:rFonts w:cs="Times New Roman"/>
          <w:szCs w:val="24"/>
        </w:rPr>
        <w:t xml:space="preserve"> during his sabbatical. He </w:t>
      </w:r>
      <w:r w:rsidR="00667ACC">
        <w:rPr>
          <w:rFonts w:cs="Times New Roman"/>
          <w:szCs w:val="24"/>
        </w:rPr>
        <w:t>has been</w:t>
      </w:r>
      <w:r w:rsidR="00FE48ED">
        <w:rPr>
          <w:rFonts w:cs="Times New Roman"/>
          <w:szCs w:val="24"/>
        </w:rPr>
        <w:t xml:space="preserve"> involved in a collaborative design project that involved </w:t>
      </w:r>
      <w:r w:rsidR="00667ACC">
        <w:rPr>
          <w:rFonts w:cs="Times New Roman"/>
          <w:szCs w:val="24"/>
        </w:rPr>
        <w:t xml:space="preserve">Italian </w:t>
      </w:r>
      <w:r w:rsidR="00FE48ED">
        <w:rPr>
          <w:rFonts w:cs="Times New Roman"/>
          <w:szCs w:val="24"/>
        </w:rPr>
        <w:t>communities and researchers to respond to site restoration, trash clean up</w:t>
      </w:r>
      <w:r w:rsidR="00667ACC">
        <w:rPr>
          <w:rFonts w:cs="Times New Roman"/>
          <w:szCs w:val="24"/>
        </w:rPr>
        <w:t>,</w:t>
      </w:r>
      <w:r w:rsidR="00FE48ED">
        <w:rPr>
          <w:rFonts w:cs="Times New Roman"/>
          <w:szCs w:val="24"/>
        </w:rPr>
        <w:t xml:space="preserve"> and planting. The research component collected feedback from the community </w:t>
      </w:r>
      <w:r w:rsidR="008F2AA5">
        <w:rPr>
          <w:rFonts w:cs="Times New Roman"/>
          <w:szCs w:val="24"/>
        </w:rPr>
        <w:t>during</w:t>
      </w:r>
      <w:r w:rsidR="00FE48ED">
        <w:rPr>
          <w:rFonts w:cs="Times New Roman"/>
          <w:szCs w:val="24"/>
        </w:rPr>
        <w:t xml:space="preserve"> meetings, interviews, and social media to understand the use and perceptions of the project. Tim has also completed a NFWF project that built an exhibit of wooden mattresses at the Crosby Arboretum. In addition, Tim has graduate students working on green roof and has visited University of Kentucky’s project related to landscape architecture. </w:t>
      </w:r>
    </w:p>
    <w:p w14:paraId="3A011BB8" w14:textId="77777777" w:rsidR="005772A0" w:rsidRDefault="005772A0" w:rsidP="005772A0">
      <w:pPr>
        <w:rPr>
          <w:rFonts w:cs="Times New Roman"/>
          <w:szCs w:val="24"/>
        </w:rPr>
      </w:pPr>
      <w:r>
        <w:rPr>
          <w:rFonts w:cs="Times New Roman"/>
          <w:b/>
          <w:szCs w:val="24"/>
        </w:rPr>
        <w:t xml:space="preserve">Bridget Behe </w:t>
      </w:r>
      <w:r w:rsidRPr="00044380">
        <w:rPr>
          <w:rFonts w:cs="Times New Roman"/>
          <w:szCs w:val="24"/>
        </w:rPr>
        <w:t>is working on a SCRI water project with Melin</w:t>
      </w:r>
      <w:r>
        <w:rPr>
          <w:rFonts w:cs="Times New Roman"/>
          <w:szCs w:val="24"/>
        </w:rPr>
        <w:t>d</w:t>
      </w:r>
      <w:r w:rsidRPr="00044380">
        <w:rPr>
          <w:rFonts w:cs="Times New Roman"/>
          <w:szCs w:val="24"/>
        </w:rPr>
        <w:t xml:space="preserve">a Knuth. </w:t>
      </w:r>
      <w:r>
        <w:rPr>
          <w:rFonts w:cs="Times New Roman"/>
          <w:szCs w:val="24"/>
        </w:rPr>
        <w:t xml:space="preserve">It is the </w:t>
      </w:r>
      <w:r w:rsidRPr="00044380">
        <w:rPr>
          <w:rFonts w:cs="Times New Roman"/>
          <w:szCs w:val="24"/>
        </w:rPr>
        <w:t>Wate</w:t>
      </w:r>
      <w:r>
        <w:rPr>
          <w:rFonts w:cs="Times New Roman"/>
          <w:szCs w:val="24"/>
        </w:rPr>
        <w:t>R3</w:t>
      </w:r>
      <w:r w:rsidRPr="00044380">
        <w:rPr>
          <w:rFonts w:cs="Times New Roman"/>
          <w:szCs w:val="24"/>
        </w:rPr>
        <w:t xml:space="preserve"> project, in collabo</w:t>
      </w:r>
      <w:r>
        <w:rPr>
          <w:rFonts w:cs="Times New Roman"/>
          <w:szCs w:val="24"/>
        </w:rPr>
        <w:t xml:space="preserve">ration with Charlie </w:t>
      </w:r>
      <w:proofErr w:type="gramStart"/>
      <w:r>
        <w:rPr>
          <w:rFonts w:cs="Times New Roman"/>
          <w:szCs w:val="24"/>
        </w:rPr>
        <w:t>Hall which</w:t>
      </w:r>
      <w:proofErr w:type="gramEnd"/>
      <w:r>
        <w:rPr>
          <w:rFonts w:cs="Times New Roman"/>
          <w:szCs w:val="24"/>
        </w:rPr>
        <w:t xml:space="preserve"> produced</w:t>
      </w:r>
      <w:r w:rsidRPr="00044380">
        <w:rPr>
          <w:rFonts w:cs="Times New Roman"/>
          <w:szCs w:val="24"/>
        </w:rPr>
        <w:t xml:space="preserve"> 4 papers looking at perceptions on water source and water use by consumers. </w:t>
      </w:r>
      <w:r>
        <w:rPr>
          <w:rFonts w:cs="Times New Roman"/>
          <w:szCs w:val="24"/>
        </w:rPr>
        <w:t xml:space="preserve">One paper is published, another one in press, and 2 in preparation. </w:t>
      </w:r>
      <w:r w:rsidRPr="00044380">
        <w:rPr>
          <w:rFonts w:cs="Times New Roman"/>
          <w:szCs w:val="24"/>
        </w:rPr>
        <w:t xml:space="preserve">Their work </w:t>
      </w:r>
      <w:r>
        <w:rPr>
          <w:rFonts w:cs="Times New Roman"/>
          <w:szCs w:val="24"/>
        </w:rPr>
        <w:t xml:space="preserve">gathered data on consumer perceptions on the word recycle </w:t>
      </w:r>
      <w:proofErr w:type="spellStart"/>
      <w:r>
        <w:rPr>
          <w:rFonts w:cs="Times New Roman"/>
          <w:szCs w:val="24"/>
        </w:rPr>
        <w:t>vs</w:t>
      </w:r>
      <w:proofErr w:type="spellEnd"/>
      <w:r>
        <w:rPr>
          <w:rFonts w:cs="Times New Roman"/>
          <w:szCs w:val="24"/>
        </w:rPr>
        <w:t xml:space="preserve"> reclaimed, and perceived risk of direct (personal and impersonal) and indirect use. The word “recycle” has a positive term with significant policy issues </w:t>
      </w:r>
      <w:r w:rsidRPr="00044380">
        <w:rPr>
          <w:rFonts w:cs="Times New Roman"/>
          <w:szCs w:val="24"/>
        </w:rPr>
        <w:t xml:space="preserve">with </w:t>
      </w:r>
      <w:r>
        <w:rPr>
          <w:rFonts w:cs="Times New Roman"/>
          <w:szCs w:val="24"/>
        </w:rPr>
        <w:t xml:space="preserve">perceptions of and </w:t>
      </w:r>
      <w:r w:rsidRPr="00044380">
        <w:rPr>
          <w:rFonts w:cs="Times New Roman"/>
          <w:szCs w:val="24"/>
        </w:rPr>
        <w:t xml:space="preserve">willingness to work with recycled water. She has </w:t>
      </w:r>
      <w:r>
        <w:rPr>
          <w:rFonts w:cs="Times New Roman"/>
          <w:szCs w:val="24"/>
        </w:rPr>
        <w:t xml:space="preserve">also </w:t>
      </w:r>
      <w:r w:rsidRPr="00044380">
        <w:rPr>
          <w:rFonts w:cs="Times New Roman"/>
          <w:szCs w:val="24"/>
        </w:rPr>
        <w:t xml:space="preserve">finished a study built on Jennifer Dennis’ </w:t>
      </w:r>
      <w:r>
        <w:rPr>
          <w:rFonts w:cs="Times New Roman"/>
          <w:szCs w:val="24"/>
        </w:rPr>
        <w:t>earlier “</w:t>
      </w:r>
      <w:r w:rsidRPr="00044380">
        <w:rPr>
          <w:rFonts w:cs="Times New Roman"/>
          <w:szCs w:val="24"/>
        </w:rPr>
        <w:t xml:space="preserve">plant </w:t>
      </w:r>
      <w:r>
        <w:rPr>
          <w:rFonts w:cs="Times New Roman"/>
          <w:szCs w:val="24"/>
        </w:rPr>
        <w:t xml:space="preserve">quality </w:t>
      </w:r>
      <w:r w:rsidRPr="00044380">
        <w:rPr>
          <w:rFonts w:cs="Times New Roman"/>
          <w:szCs w:val="24"/>
        </w:rPr>
        <w:t>guarantee</w:t>
      </w:r>
      <w:r>
        <w:rPr>
          <w:rFonts w:cs="Times New Roman"/>
          <w:szCs w:val="24"/>
        </w:rPr>
        <w:t>”</w:t>
      </w:r>
      <w:r w:rsidRPr="00044380">
        <w:rPr>
          <w:rFonts w:cs="Times New Roman"/>
          <w:szCs w:val="24"/>
        </w:rPr>
        <w:t xml:space="preserve"> work and has assessed the structural break points. She has started working </w:t>
      </w:r>
      <w:r w:rsidRPr="00044380">
        <w:rPr>
          <w:rFonts w:cs="Times New Roman"/>
          <w:szCs w:val="24"/>
        </w:rPr>
        <w:lastRenderedPageBreak/>
        <w:t>with Ph.D. communications students looking at hedonic versus utilitarian attributes of plants; preliminary analysis shows that the price point for plants is higher for hedonic v. utilitarian settings and that priming strongly influences price point</w:t>
      </w:r>
      <w:r>
        <w:rPr>
          <w:rFonts w:cs="Times New Roman"/>
          <w:szCs w:val="24"/>
        </w:rPr>
        <w:t>s</w:t>
      </w:r>
      <w:r w:rsidRPr="00044380">
        <w:rPr>
          <w:rFonts w:cs="Times New Roman"/>
          <w:szCs w:val="24"/>
        </w:rPr>
        <w:t xml:space="preserve">. Bridget and Marco Palma </w:t>
      </w:r>
      <w:r>
        <w:rPr>
          <w:rFonts w:cs="Times New Roman"/>
          <w:szCs w:val="24"/>
        </w:rPr>
        <w:t xml:space="preserve">are part of an SCRI proposal on the </w:t>
      </w:r>
      <w:r w:rsidRPr="00044380">
        <w:rPr>
          <w:rFonts w:cs="Times New Roman"/>
          <w:szCs w:val="24"/>
        </w:rPr>
        <w:t xml:space="preserve">marketing and economics for </w:t>
      </w:r>
      <w:proofErr w:type="spellStart"/>
      <w:r w:rsidRPr="00044380">
        <w:rPr>
          <w:rFonts w:cs="Times New Roman"/>
          <w:szCs w:val="24"/>
        </w:rPr>
        <w:t>biocontrols</w:t>
      </w:r>
      <w:proofErr w:type="spellEnd"/>
      <w:r>
        <w:rPr>
          <w:rFonts w:cs="Times New Roman"/>
          <w:szCs w:val="24"/>
        </w:rPr>
        <w:t>;</w:t>
      </w:r>
      <w:r w:rsidRPr="00044380">
        <w:rPr>
          <w:rFonts w:cs="Times New Roman"/>
          <w:szCs w:val="24"/>
        </w:rPr>
        <w:t xml:space="preserve"> Ohio State</w:t>
      </w:r>
      <w:r>
        <w:rPr>
          <w:rFonts w:cs="Times New Roman"/>
          <w:szCs w:val="24"/>
        </w:rPr>
        <w:t xml:space="preserve"> is the lead</w:t>
      </w:r>
      <w:r w:rsidRPr="00044380">
        <w:rPr>
          <w:rFonts w:cs="Times New Roman"/>
          <w:szCs w:val="24"/>
        </w:rPr>
        <w:t xml:space="preserve">. Bridget, Sue, and </w:t>
      </w:r>
      <w:proofErr w:type="spellStart"/>
      <w:r w:rsidRPr="00044380">
        <w:rPr>
          <w:rFonts w:cs="Times New Roman"/>
          <w:szCs w:val="24"/>
        </w:rPr>
        <w:t>Ariana</w:t>
      </w:r>
      <w:proofErr w:type="spellEnd"/>
      <w:r w:rsidRPr="00044380">
        <w:rPr>
          <w:rFonts w:cs="Times New Roman"/>
          <w:szCs w:val="24"/>
        </w:rPr>
        <w:t xml:space="preserve"> Torres </w:t>
      </w:r>
      <w:r>
        <w:rPr>
          <w:rFonts w:cs="Times New Roman"/>
          <w:szCs w:val="24"/>
        </w:rPr>
        <w:t>published</w:t>
      </w:r>
      <w:r w:rsidRPr="00044380">
        <w:rPr>
          <w:rFonts w:cs="Times New Roman"/>
          <w:szCs w:val="24"/>
        </w:rPr>
        <w:t xml:space="preserve"> a paper looking at business practices of landscape businesses</w:t>
      </w:r>
      <w:r>
        <w:rPr>
          <w:rFonts w:cs="Times New Roman"/>
          <w:szCs w:val="24"/>
        </w:rPr>
        <w:t xml:space="preserve"> in HortTechnology</w:t>
      </w:r>
      <w:r w:rsidRPr="00044380">
        <w:rPr>
          <w:rFonts w:cs="Times New Roman"/>
          <w:szCs w:val="24"/>
        </w:rPr>
        <w:t>. Tom Fernandez got a</w:t>
      </w:r>
      <w:r>
        <w:rPr>
          <w:rFonts w:cs="Times New Roman"/>
          <w:szCs w:val="24"/>
        </w:rPr>
        <w:t>n HRI</w:t>
      </w:r>
      <w:r w:rsidRPr="00044380">
        <w:rPr>
          <w:rFonts w:cs="Times New Roman"/>
          <w:szCs w:val="24"/>
        </w:rPr>
        <w:t xml:space="preserve"> grant </w:t>
      </w:r>
      <w:r>
        <w:rPr>
          <w:rFonts w:cs="Times New Roman"/>
          <w:szCs w:val="24"/>
        </w:rPr>
        <w:t>to investigate the impact of</w:t>
      </w:r>
      <w:r w:rsidRPr="00044380">
        <w:rPr>
          <w:rFonts w:cs="Times New Roman"/>
          <w:szCs w:val="24"/>
        </w:rPr>
        <w:t xml:space="preserve"> RFID tags</w:t>
      </w:r>
      <w:r>
        <w:rPr>
          <w:rFonts w:cs="Times New Roman"/>
          <w:szCs w:val="24"/>
        </w:rPr>
        <w:t xml:space="preserve"> on</w:t>
      </w:r>
      <w:r w:rsidRPr="00044380">
        <w:rPr>
          <w:rFonts w:cs="Times New Roman"/>
          <w:szCs w:val="24"/>
        </w:rPr>
        <w:t xml:space="preserve"> consumer perceptions regarding perceived risk, intention to use, convenience to use – disconnect between using and not knowing and privacy. </w:t>
      </w:r>
      <w:r>
        <w:rPr>
          <w:rFonts w:cs="Times New Roman"/>
          <w:szCs w:val="24"/>
        </w:rPr>
        <w:t xml:space="preserve">Bridget conducted an online survey of consumer privacy concerns. She is expecting to present her work in Italy. </w:t>
      </w:r>
      <w:r w:rsidRPr="00044380">
        <w:rPr>
          <w:rFonts w:cs="Times New Roman"/>
          <w:szCs w:val="24"/>
        </w:rPr>
        <w:t>Her Eye</w:t>
      </w:r>
      <w:r>
        <w:rPr>
          <w:rFonts w:cs="Times New Roman"/>
          <w:szCs w:val="24"/>
        </w:rPr>
        <w:t xml:space="preserve"> </w:t>
      </w:r>
      <w:r w:rsidRPr="00044380">
        <w:rPr>
          <w:rFonts w:cs="Times New Roman"/>
          <w:szCs w:val="24"/>
        </w:rPr>
        <w:t>Tracking project got a FSM</w:t>
      </w:r>
      <w:r>
        <w:rPr>
          <w:rFonts w:cs="Times New Roman"/>
          <w:szCs w:val="24"/>
        </w:rPr>
        <w:t>IP</w:t>
      </w:r>
      <w:r w:rsidRPr="00044380">
        <w:rPr>
          <w:rFonts w:cs="Times New Roman"/>
          <w:szCs w:val="24"/>
        </w:rPr>
        <w:t xml:space="preserve"> grant looking at the display complexity between human coding and </w:t>
      </w:r>
      <w:proofErr w:type="spellStart"/>
      <w:r w:rsidRPr="00044380">
        <w:rPr>
          <w:rFonts w:cs="Times New Roman"/>
          <w:szCs w:val="24"/>
        </w:rPr>
        <w:t>tobi</w:t>
      </w:r>
      <w:proofErr w:type="spellEnd"/>
      <w:r w:rsidRPr="00044380">
        <w:rPr>
          <w:rFonts w:cs="Times New Roman"/>
          <w:szCs w:val="24"/>
        </w:rPr>
        <w:t xml:space="preserve"> filter. The software extract</w:t>
      </w:r>
      <w:r>
        <w:rPr>
          <w:rFonts w:cs="Times New Roman"/>
          <w:szCs w:val="24"/>
        </w:rPr>
        <w:t>s</w:t>
      </w:r>
      <w:r w:rsidRPr="00044380">
        <w:rPr>
          <w:rFonts w:cs="Times New Roman"/>
          <w:szCs w:val="24"/>
        </w:rPr>
        <w:t xml:space="preserve"> patterns between eye movement and </w:t>
      </w:r>
      <w:r>
        <w:rPr>
          <w:rFonts w:cs="Times New Roman"/>
          <w:szCs w:val="24"/>
        </w:rPr>
        <w:t xml:space="preserve">plant </w:t>
      </w:r>
      <w:r w:rsidRPr="00044380">
        <w:rPr>
          <w:rFonts w:cs="Times New Roman"/>
          <w:szCs w:val="24"/>
        </w:rPr>
        <w:t xml:space="preserve">purchasing </w:t>
      </w:r>
      <w:r>
        <w:rPr>
          <w:rFonts w:cs="Times New Roman"/>
          <w:szCs w:val="24"/>
        </w:rPr>
        <w:t>decisions</w:t>
      </w:r>
      <w:r w:rsidRPr="00044380">
        <w:rPr>
          <w:rFonts w:cs="Times New Roman"/>
          <w:szCs w:val="24"/>
        </w:rPr>
        <w:t xml:space="preserve"> as part of their goal to understand </w:t>
      </w:r>
      <w:r>
        <w:rPr>
          <w:rFonts w:cs="Times New Roman"/>
          <w:szCs w:val="24"/>
        </w:rPr>
        <w:t xml:space="preserve">choice </w:t>
      </w:r>
      <w:r w:rsidRPr="00044380">
        <w:rPr>
          <w:rFonts w:cs="Times New Roman"/>
          <w:szCs w:val="24"/>
        </w:rPr>
        <w:t xml:space="preserve">decision-making </w:t>
      </w:r>
      <w:r>
        <w:rPr>
          <w:rFonts w:cs="Times New Roman"/>
          <w:szCs w:val="24"/>
        </w:rPr>
        <w:t>coupled with visual search behavior</w:t>
      </w:r>
      <w:r w:rsidRPr="00044380">
        <w:rPr>
          <w:rFonts w:cs="Times New Roman"/>
          <w:szCs w:val="24"/>
        </w:rPr>
        <w:t>.</w:t>
      </w:r>
      <w:r>
        <w:rPr>
          <w:rFonts w:cs="Times New Roman"/>
          <w:szCs w:val="24"/>
        </w:rPr>
        <w:t xml:space="preserve"> This eye-tracking project is currently analyzing the gaze pattern (eye-tracking) in the lab, and will combine her FSMA grant that focuses on retail purchasing behavior. Lastly, Bridget has launched her new podcast series called Marketing Munchies, available through several podcast host mobile apps and via Connect2Consumer.com. Each podcast interviews a researcher to provide a preview of a project related to marketing in the green industry.</w:t>
      </w:r>
    </w:p>
    <w:p w14:paraId="19A72D53" w14:textId="77777777" w:rsidR="00A37F22" w:rsidRDefault="005E0413" w:rsidP="00A37F22">
      <w:pPr>
        <w:rPr>
          <w:rFonts w:cs="Times New Roman"/>
          <w:szCs w:val="24"/>
        </w:rPr>
      </w:pPr>
      <w:r>
        <w:rPr>
          <w:rFonts w:cs="Times New Roman"/>
          <w:b/>
          <w:szCs w:val="24"/>
        </w:rPr>
        <w:t>Hayk</w:t>
      </w:r>
      <w:r w:rsidR="00B9746E" w:rsidRPr="00B9746E">
        <w:rPr>
          <w:rFonts w:cs="Times New Roman"/>
          <w:szCs w:val="24"/>
        </w:rPr>
        <w:t xml:space="preserve"> </w:t>
      </w:r>
      <w:r w:rsidR="00B9746E" w:rsidRPr="00B9746E">
        <w:rPr>
          <w:rFonts w:cs="Times New Roman"/>
          <w:b/>
          <w:szCs w:val="24"/>
        </w:rPr>
        <w:t>Khachatryan</w:t>
      </w:r>
      <w:r w:rsidR="00CB1A53" w:rsidRPr="00E747B5">
        <w:rPr>
          <w:rFonts w:cs="Times New Roman"/>
          <w:szCs w:val="24"/>
        </w:rPr>
        <w:t xml:space="preserve"> discussed his National Horticulture Foundation (previously National Foliage Foundation) </w:t>
      </w:r>
      <w:proofErr w:type="gramStart"/>
      <w:r w:rsidR="00CB1A53" w:rsidRPr="00E747B5">
        <w:rPr>
          <w:rFonts w:cs="Times New Roman"/>
          <w:szCs w:val="24"/>
        </w:rPr>
        <w:t>grant which</w:t>
      </w:r>
      <w:proofErr w:type="gramEnd"/>
      <w:r w:rsidR="00CB1A53" w:rsidRPr="00E747B5">
        <w:rPr>
          <w:rFonts w:cs="Times New Roman"/>
          <w:szCs w:val="24"/>
        </w:rPr>
        <w:t xml:space="preserve"> is a 2-year project </w:t>
      </w:r>
      <w:r w:rsidR="00CB1A53">
        <w:rPr>
          <w:rFonts w:cs="Times New Roman"/>
          <w:szCs w:val="24"/>
        </w:rPr>
        <w:t>investigating shopper behavior at independent</w:t>
      </w:r>
      <w:r w:rsidR="00CB1A53" w:rsidRPr="00E747B5">
        <w:rPr>
          <w:rFonts w:cs="Times New Roman"/>
          <w:szCs w:val="24"/>
        </w:rPr>
        <w:t xml:space="preserve"> garden center</w:t>
      </w:r>
      <w:r w:rsidR="00CB1A53">
        <w:rPr>
          <w:rFonts w:cs="Times New Roman"/>
          <w:szCs w:val="24"/>
        </w:rPr>
        <w:t>s in Florida</w:t>
      </w:r>
      <w:r w:rsidR="00CB1A53" w:rsidRPr="00E747B5">
        <w:rPr>
          <w:rFonts w:cs="Times New Roman"/>
          <w:szCs w:val="24"/>
        </w:rPr>
        <w:t xml:space="preserve">.  </w:t>
      </w:r>
      <w:r w:rsidR="00CB1A53">
        <w:rPr>
          <w:rFonts w:cs="Times New Roman"/>
          <w:szCs w:val="24"/>
        </w:rPr>
        <w:t>The grant included a pilot section for which d</w:t>
      </w:r>
      <w:r w:rsidR="00CB1A53" w:rsidRPr="00E747B5">
        <w:rPr>
          <w:rFonts w:cs="Times New Roman"/>
          <w:szCs w:val="24"/>
        </w:rPr>
        <w:t xml:space="preserve">ata was collected at the TPIE tradeshow to understand tradeshow attendees’ visual attention to booth design elements. </w:t>
      </w:r>
      <w:r w:rsidR="00541093">
        <w:rPr>
          <w:rFonts w:cs="Times New Roman"/>
          <w:szCs w:val="24"/>
        </w:rPr>
        <w:t>His group currently investigates consumers’ preferences and willingness to pay for edible and food producing ornamentals.  The other (USDA S</w:t>
      </w:r>
      <w:r w:rsidR="00CB1A53" w:rsidRPr="00E747B5">
        <w:rPr>
          <w:rFonts w:cs="Times New Roman"/>
          <w:szCs w:val="24"/>
        </w:rPr>
        <w:t>CRI</w:t>
      </w:r>
      <w:r w:rsidR="00541093">
        <w:rPr>
          <w:rFonts w:cs="Times New Roman"/>
          <w:szCs w:val="24"/>
        </w:rPr>
        <w:t>)</w:t>
      </w:r>
      <w:r w:rsidR="00CB1A53" w:rsidRPr="00E747B5">
        <w:rPr>
          <w:rFonts w:cs="Times New Roman"/>
          <w:szCs w:val="24"/>
        </w:rPr>
        <w:t xml:space="preserve"> grant </w:t>
      </w:r>
      <w:r w:rsidR="004553A4">
        <w:rPr>
          <w:rFonts w:cs="Times New Roman"/>
          <w:szCs w:val="24"/>
        </w:rPr>
        <w:t xml:space="preserve">project currently </w:t>
      </w:r>
      <w:r w:rsidR="004553A4">
        <w:rPr>
          <w:rFonts w:cs="Times New Roman"/>
          <w:szCs w:val="24"/>
        </w:rPr>
        <w:lastRenderedPageBreak/>
        <w:t>focuses on</w:t>
      </w:r>
      <w:r w:rsidR="00CB1A53" w:rsidRPr="00E747B5">
        <w:rPr>
          <w:rFonts w:cs="Times New Roman"/>
          <w:szCs w:val="24"/>
        </w:rPr>
        <w:t xml:space="preserve"> 1. An economic feasibility analysis (inputs / insecticides), 2. Grower</w:t>
      </w:r>
      <w:r w:rsidR="004553A4">
        <w:rPr>
          <w:rFonts w:cs="Times New Roman"/>
          <w:szCs w:val="24"/>
        </w:rPr>
        <w:t>s’</w:t>
      </w:r>
      <w:r w:rsidR="00CB1A53" w:rsidRPr="00E747B5">
        <w:rPr>
          <w:rFonts w:cs="Times New Roman"/>
          <w:szCs w:val="24"/>
        </w:rPr>
        <w:t xml:space="preserve"> adoption of alternative pest management/production methods / factors affecting </w:t>
      </w:r>
      <w:r w:rsidR="004553A4">
        <w:rPr>
          <w:rFonts w:cs="Times New Roman"/>
          <w:szCs w:val="24"/>
        </w:rPr>
        <w:t>production decisions</w:t>
      </w:r>
      <w:r w:rsidR="00CB1A53" w:rsidRPr="00E747B5">
        <w:rPr>
          <w:rFonts w:cs="Times New Roman"/>
          <w:szCs w:val="24"/>
        </w:rPr>
        <w:t>, and 3. Consumer demand analysis</w:t>
      </w:r>
      <w:r w:rsidR="004553A4">
        <w:rPr>
          <w:rFonts w:cs="Times New Roman"/>
          <w:szCs w:val="24"/>
        </w:rPr>
        <w:t xml:space="preserve"> for several annual and perennial ornamental crops</w:t>
      </w:r>
      <w:r w:rsidR="00CB1A53" w:rsidRPr="00E747B5">
        <w:rPr>
          <w:rFonts w:cs="Times New Roman"/>
          <w:szCs w:val="24"/>
        </w:rPr>
        <w:t>.</w:t>
      </w:r>
      <w:r w:rsidR="00CB1A53">
        <w:rPr>
          <w:rFonts w:cs="Times New Roman"/>
          <w:szCs w:val="24"/>
        </w:rPr>
        <w:t xml:space="preserve"> </w:t>
      </w:r>
      <w:r w:rsidR="004553A4">
        <w:rPr>
          <w:rFonts w:cs="Times New Roman"/>
          <w:szCs w:val="24"/>
        </w:rPr>
        <w:t xml:space="preserve">As part of </w:t>
      </w:r>
      <w:proofErr w:type="gramStart"/>
      <w:r w:rsidR="004553A4">
        <w:rPr>
          <w:rFonts w:cs="Times New Roman"/>
          <w:szCs w:val="24"/>
        </w:rPr>
        <w:t xml:space="preserve">the </w:t>
      </w:r>
      <w:r w:rsidR="00CB1A53">
        <w:rPr>
          <w:rFonts w:cs="Times New Roman"/>
          <w:szCs w:val="24"/>
        </w:rPr>
        <w:t xml:space="preserve"> SCRI</w:t>
      </w:r>
      <w:proofErr w:type="gramEnd"/>
      <w:r w:rsidR="00CB1A53">
        <w:rPr>
          <w:rFonts w:cs="Times New Roman"/>
          <w:szCs w:val="24"/>
        </w:rPr>
        <w:t xml:space="preserve"> grant</w:t>
      </w:r>
      <w:r w:rsidR="004553A4">
        <w:rPr>
          <w:rFonts w:cs="Times New Roman"/>
          <w:szCs w:val="24"/>
        </w:rPr>
        <w:t xml:space="preserve">, Hayk’s groups is </w:t>
      </w:r>
      <w:r w:rsidR="00CB1A53">
        <w:rPr>
          <w:rFonts w:cs="Times New Roman"/>
          <w:szCs w:val="24"/>
        </w:rPr>
        <w:t>studying the use of neonicotinoid labels and their impact on consumer preferences</w:t>
      </w:r>
      <w:r w:rsidR="004553A4">
        <w:rPr>
          <w:rFonts w:cs="Times New Roman"/>
          <w:szCs w:val="24"/>
        </w:rPr>
        <w:t xml:space="preserve"> in an experimental laboratory</w:t>
      </w:r>
      <w:r w:rsidR="00CB1A53">
        <w:rPr>
          <w:rFonts w:cs="Times New Roman"/>
          <w:szCs w:val="24"/>
        </w:rPr>
        <w:t>. Lastly,</w:t>
      </w:r>
      <w:r w:rsidR="004553A4">
        <w:rPr>
          <w:rFonts w:cs="Times New Roman"/>
          <w:szCs w:val="24"/>
        </w:rPr>
        <w:t xml:space="preserve"> Hayk mentioned his third grant proposal, which was recently submitted to NSF in collaboration</w:t>
      </w:r>
      <w:r w:rsidR="00CB1A53">
        <w:rPr>
          <w:rFonts w:cs="Times New Roman"/>
          <w:szCs w:val="24"/>
        </w:rPr>
        <w:t xml:space="preserve"> with the</w:t>
      </w:r>
      <w:r w:rsidR="004553A4">
        <w:rPr>
          <w:rFonts w:cs="Times New Roman"/>
          <w:szCs w:val="24"/>
        </w:rPr>
        <w:t xml:space="preserve"> University of Florida’s</w:t>
      </w:r>
      <w:r w:rsidR="00CB1A53">
        <w:rPr>
          <w:rFonts w:cs="Times New Roman"/>
          <w:szCs w:val="24"/>
        </w:rPr>
        <w:t xml:space="preserve"> Center for Landscape Conservation and Ecology</w:t>
      </w:r>
      <w:r w:rsidR="004553A4">
        <w:rPr>
          <w:rFonts w:cs="Times New Roman"/>
          <w:szCs w:val="24"/>
        </w:rPr>
        <w:t>. If successful, this project will investigate Floridian single-family homeowners’ preferences for</w:t>
      </w:r>
      <w:r w:rsidR="00CB1A53">
        <w:rPr>
          <w:rFonts w:cs="Times New Roman"/>
          <w:szCs w:val="24"/>
        </w:rPr>
        <w:t xml:space="preserve"> sustainable landscape attributes in </w:t>
      </w:r>
      <w:r w:rsidR="004553A4">
        <w:rPr>
          <w:rFonts w:cs="Times New Roman"/>
          <w:szCs w:val="24"/>
        </w:rPr>
        <w:t xml:space="preserve">their </w:t>
      </w:r>
      <w:r w:rsidR="00CB1A53">
        <w:rPr>
          <w:rFonts w:cs="Times New Roman"/>
          <w:szCs w:val="24"/>
        </w:rPr>
        <w:t xml:space="preserve">neighborhoods and the economic contribution of sustainable </w:t>
      </w:r>
      <w:r w:rsidR="004553A4">
        <w:rPr>
          <w:rFonts w:cs="Times New Roman"/>
          <w:szCs w:val="24"/>
        </w:rPr>
        <w:t xml:space="preserve">urban </w:t>
      </w:r>
      <w:r w:rsidR="00CB1A53">
        <w:rPr>
          <w:rFonts w:cs="Times New Roman"/>
          <w:szCs w:val="24"/>
        </w:rPr>
        <w:t>landscape</w:t>
      </w:r>
      <w:r w:rsidR="004553A4">
        <w:rPr>
          <w:rFonts w:cs="Times New Roman"/>
          <w:szCs w:val="24"/>
        </w:rPr>
        <w:t>s</w:t>
      </w:r>
      <w:r w:rsidR="00CB1A53">
        <w:rPr>
          <w:rFonts w:cs="Times New Roman"/>
          <w:szCs w:val="24"/>
        </w:rPr>
        <w:t xml:space="preserve"> in Florida. </w:t>
      </w:r>
    </w:p>
    <w:p w14:paraId="3D82919C" w14:textId="3DBBB218" w:rsidR="00A37F22" w:rsidRDefault="005E0413" w:rsidP="00A37F22">
      <w:pPr>
        <w:rPr>
          <w:rFonts w:cs="Times New Roman"/>
          <w:szCs w:val="24"/>
        </w:rPr>
      </w:pPr>
      <w:r>
        <w:rPr>
          <w:rFonts w:cs="Times New Roman"/>
          <w:b/>
          <w:szCs w:val="24"/>
        </w:rPr>
        <w:t>Ben Posadas</w:t>
      </w:r>
      <w:r w:rsidR="00A37F22">
        <w:rPr>
          <w:rFonts w:cs="Times New Roman"/>
          <w:b/>
          <w:szCs w:val="24"/>
        </w:rPr>
        <w:t xml:space="preserve">’ </w:t>
      </w:r>
      <w:r w:rsidR="00A37F22">
        <w:rPr>
          <w:rFonts w:cs="Times New Roman"/>
          <w:szCs w:val="24"/>
        </w:rPr>
        <w:t xml:space="preserve">work is focused on 3 areas: marine fisheries, marine aquaculture, and horticulture economics (about 10-15% of his efforts). In horticulture, his work is focused on local food networks and making the information for Mississippi readily available to stakeholders. He is focused on providing bigger insight on each of the key horticulture </w:t>
      </w:r>
      <w:r w:rsidR="00667ACC">
        <w:rPr>
          <w:rFonts w:cs="Times New Roman"/>
          <w:szCs w:val="24"/>
        </w:rPr>
        <w:t xml:space="preserve">MS </w:t>
      </w:r>
      <w:r w:rsidR="00A37F22">
        <w:rPr>
          <w:rFonts w:cs="Times New Roman"/>
          <w:szCs w:val="24"/>
        </w:rPr>
        <w:t>commodities such as watermelon, p</w:t>
      </w:r>
      <w:r w:rsidR="00B9746E">
        <w:rPr>
          <w:rFonts w:cs="Times New Roman"/>
          <w:szCs w:val="24"/>
        </w:rPr>
        <w:t xml:space="preserve">ecans, and blueberries. </w:t>
      </w:r>
      <w:r w:rsidR="00A37F22">
        <w:rPr>
          <w:rFonts w:cs="Times New Roman"/>
          <w:szCs w:val="24"/>
        </w:rPr>
        <w:t xml:space="preserve">He expressed his interest on investigating the workers FTE and wages in our next survey. </w:t>
      </w:r>
      <w:r w:rsidR="00B9746E">
        <w:rPr>
          <w:rFonts w:cs="Times New Roman"/>
          <w:szCs w:val="24"/>
        </w:rPr>
        <w:t xml:space="preserve">He is currently investigating labor management practices and mechanization in the nursery and greenhouse industry. </w:t>
      </w:r>
      <w:r w:rsidR="00A37F22">
        <w:rPr>
          <w:rFonts w:cs="Times New Roman"/>
          <w:szCs w:val="24"/>
        </w:rPr>
        <w:t xml:space="preserve">Data from the </w:t>
      </w:r>
      <w:r w:rsidR="00151938">
        <w:rPr>
          <w:rFonts w:cs="Times New Roman"/>
          <w:szCs w:val="24"/>
        </w:rPr>
        <w:t xml:space="preserve">US </w:t>
      </w:r>
      <w:r w:rsidR="00A37F22">
        <w:rPr>
          <w:rFonts w:cs="Times New Roman"/>
          <w:szCs w:val="24"/>
        </w:rPr>
        <w:t xml:space="preserve">Bureau of Labor Statistics only covers horticulture businesses and has shown inconsistencies when compared to data from USDA-AMS. Ben also expressed his interest on collecting data to track the impact of the grant money obtained. His expectation is that we should be able to measure the impact of each dollar obtained through grants. Ben actively engages with his stakeholders via blogs, articles, and social media. </w:t>
      </w:r>
    </w:p>
    <w:p w14:paraId="5518D9F3" w14:textId="4B8418F9" w:rsidR="00BB2264" w:rsidRDefault="00CB1A53" w:rsidP="00B9746E">
      <w:pPr>
        <w:rPr>
          <w:rFonts w:cs="Times New Roman"/>
          <w:szCs w:val="24"/>
        </w:rPr>
      </w:pPr>
      <w:r>
        <w:rPr>
          <w:rFonts w:cs="Times New Roman"/>
          <w:b/>
          <w:szCs w:val="24"/>
        </w:rPr>
        <w:t>D</w:t>
      </w:r>
      <w:r w:rsidR="00A37F22">
        <w:rPr>
          <w:rFonts w:cs="Times New Roman"/>
          <w:b/>
          <w:szCs w:val="24"/>
        </w:rPr>
        <w:t>e</w:t>
      </w:r>
      <w:r>
        <w:rPr>
          <w:rFonts w:cs="Times New Roman"/>
          <w:b/>
          <w:szCs w:val="24"/>
        </w:rPr>
        <w:t>wayne</w:t>
      </w:r>
      <w:r w:rsidR="00A37F22">
        <w:rPr>
          <w:rFonts w:cs="Times New Roman"/>
          <w:b/>
          <w:szCs w:val="24"/>
        </w:rPr>
        <w:t xml:space="preserve"> Ingram</w:t>
      </w:r>
      <w:r w:rsidR="00935F57">
        <w:rPr>
          <w:rFonts w:cs="Times New Roman"/>
          <w:b/>
          <w:szCs w:val="24"/>
        </w:rPr>
        <w:t xml:space="preserve"> </w:t>
      </w:r>
      <w:r w:rsidR="00935F57" w:rsidRPr="00935F57">
        <w:rPr>
          <w:rFonts w:cs="Times New Roman"/>
          <w:szCs w:val="24"/>
        </w:rPr>
        <w:t>continues to</w:t>
      </w:r>
      <w:r w:rsidR="00935F57">
        <w:rPr>
          <w:rFonts w:cs="Times New Roman"/>
          <w:szCs w:val="24"/>
        </w:rPr>
        <w:t xml:space="preserve"> utilize funds from the Kentucky Horticulture Council to conduct economic analysis, market research, and education on specialty crops. These grant funds have </w:t>
      </w:r>
      <w:r w:rsidR="00935F57">
        <w:rPr>
          <w:rFonts w:cs="Times New Roman"/>
          <w:szCs w:val="24"/>
        </w:rPr>
        <w:lastRenderedPageBreak/>
        <w:t>been decreasing and this has resulted in fewer personnel for on-farm consultations and there has been more focus</w:t>
      </w:r>
      <w:r w:rsidR="00B9746E">
        <w:rPr>
          <w:rFonts w:cs="Times New Roman"/>
          <w:szCs w:val="24"/>
        </w:rPr>
        <w:t xml:space="preserve"> </w:t>
      </w:r>
      <w:r w:rsidR="00A37F22">
        <w:rPr>
          <w:rFonts w:cs="Times New Roman"/>
          <w:szCs w:val="24"/>
        </w:rPr>
        <w:t xml:space="preserve">increasing </w:t>
      </w:r>
      <w:r w:rsidR="00B9746E">
        <w:rPr>
          <w:rFonts w:cs="Times New Roman"/>
          <w:szCs w:val="24"/>
        </w:rPr>
        <w:t xml:space="preserve">the </w:t>
      </w:r>
      <w:r w:rsidR="00935F57">
        <w:rPr>
          <w:rFonts w:cs="Times New Roman"/>
          <w:szCs w:val="24"/>
        </w:rPr>
        <w:t>educational</w:t>
      </w:r>
      <w:r w:rsidR="00A37F22">
        <w:rPr>
          <w:rFonts w:cs="Times New Roman"/>
          <w:szCs w:val="24"/>
        </w:rPr>
        <w:t xml:space="preserve"> resources available through the Center for Crop Diversification (CCD) from the University of Kentucky. </w:t>
      </w:r>
      <w:r w:rsidR="00B9746E">
        <w:rPr>
          <w:rFonts w:cs="Times New Roman"/>
          <w:szCs w:val="24"/>
        </w:rPr>
        <w:t>Another</w:t>
      </w:r>
      <w:r w:rsidR="001F576D">
        <w:rPr>
          <w:rFonts w:cs="Times New Roman"/>
          <w:szCs w:val="24"/>
        </w:rPr>
        <w:t xml:space="preserve"> of Dewayne’s</w:t>
      </w:r>
      <w:r w:rsidR="00B9746E">
        <w:rPr>
          <w:rFonts w:cs="Times New Roman"/>
          <w:szCs w:val="24"/>
        </w:rPr>
        <w:t xml:space="preserve"> project is related to the use of new technologies on controlled-release fertilizers. Dewayne’s projects have yielded a </w:t>
      </w:r>
      <w:r w:rsidR="00BB2264">
        <w:rPr>
          <w:rFonts w:cs="Times New Roman"/>
          <w:szCs w:val="24"/>
        </w:rPr>
        <w:t>series of publications in HortScience</w:t>
      </w:r>
      <w:r w:rsidR="00B9746E">
        <w:rPr>
          <w:rFonts w:cs="Times New Roman"/>
          <w:szCs w:val="24"/>
        </w:rPr>
        <w:t xml:space="preserve"> </w:t>
      </w:r>
      <w:r w:rsidR="00935F57">
        <w:rPr>
          <w:rFonts w:cs="Times New Roman"/>
          <w:szCs w:val="24"/>
        </w:rPr>
        <w:t>related to carbon footprint, water footprin</w:t>
      </w:r>
      <w:r w:rsidR="00014258">
        <w:rPr>
          <w:rFonts w:cs="Times New Roman"/>
          <w:szCs w:val="24"/>
        </w:rPr>
        <w:t>t</w:t>
      </w:r>
      <w:bookmarkStart w:id="0" w:name="_GoBack"/>
      <w:bookmarkEnd w:id="0"/>
      <w:r w:rsidR="00935F57">
        <w:rPr>
          <w:rFonts w:cs="Times New Roman"/>
          <w:szCs w:val="24"/>
        </w:rPr>
        <w:t xml:space="preserve"> and variable costs of production systems </w:t>
      </w:r>
      <w:r w:rsidR="00B9746E">
        <w:rPr>
          <w:rFonts w:cs="Times New Roman"/>
          <w:szCs w:val="24"/>
        </w:rPr>
        <w:t xml:space="preserve">and there is the expectation that more publications will be </w:t>
      </w:r>
      <w:r w:rsidR="00BB2264">
        <w:rPr>
          <w:rFonts w:cs="Times New Roman"/>
          <w:szCs w:val="24"/>
        </w:rPr>
        <w:t>submit</w:t>
      </w:r>
      <w:r w:rsidR="00B9746E">
        <w:rPr>
          <w:rFonts w:cs="Times New Roman"/>
          <w:szCs w:val="24"/>
        </w:rPr>
        <w:t>ted</w:t>
      </w:r>
      <w:r w:rsidR="00BB2264">
        <w:rPr>
          <w:rFonts w:cs="Times New Roman"/>
          <w:szCs w:val="24"/>
        </w:rPr>
        <w:t xml:space="preserve"> through the same outlet. </w:t>
      </w:r>
    </w:p>
    <w:p w14:paraId="356E15AC" w14:textId="37A2C4B6" w:rsidR="00406D21" w:rsidRDefault="003A7838" w:rsidP="00406D21">
      <w:pPr>
        <w:rPr>
          <w:rFonts w:cs="Times New Roman"/>
          <w:szCs w:val="24"/>
        </w:rPr>
      </w:pPr>
      <w:r w:rsidRPr="003A7838">
        <w:rPr>
          <w:rFonts w:cs="Times New Roman"/>
          <w:b/>
          <w:szCs w:val="24"/>
        </w:rPr>
        <w:t>Ariana Torres</w:t>
      </w:r>
      <w:r w:rsidR="00235F34">
        <w:rPr>
          <w:rFonts w:cs="Times New Roman"/>
          <w:b/>
          <w:szCs w:val="24"/>
        </w:rPr>
        <w:t xml:space="preserve"> </w:t>
      </w:r>
      <w:r w:rsidR="00235F34">
        <w:rPr>
          <w:rFonts w:cs="Times New Roman"/>
          <w:szCs w:val="24"/>
        </w:rPr>
        <w:t xml:space="preserve">is working on three research grants received from NIFA, USAID, and NCR-SARE. She is currently looking for </w:t>
      </w:r>
      <w:r w:rsidR="001F576D">
        <w:rPr>
          <w:rFonts w:cs="Times New Roman"/>
          <w:szCs w:val="24"/>
        </w:rPr>
        <w:t xml:space="preserve">a </w:t>
      </w:r>
      <w:r w:rsidR="00235F34">
        <w:rPr>
          <w:rFonts w:cs="Times New Roman"/>
          <w:szCs w:val="24"/>
        </w:rPr>
        <w:t xml:space="preserve">graduate student to work on the NIFA grant that aims to develop a model of added-value technology adoption for specialty crop growers. She expects to collect data via surveys January 2019. Her USAID grant looks at the barriers to adopt drying technologies among apricot growers in Tajikistan. She collected data in the summer 2017 and is currently writing a paper to publish the results. She will travel to Tajikistan again this summer (2018) to finish the data collection process and train women farmers </w:t>
      </w:r>
      <w:r w:rsidR="001F576D">
        <w:rPr>
          <w:rFonts w:cs="Times New Roman"/>
          <w:szCs w:val="24"/>
        </w:rPr>
        <w:t>on entrepreneurial skills</w:t>
      </w:r>
      <w:r w:rsidR="00235F34">
        <w:rPr>
          <w:rFonts w:cs="Times New Roman"/>
          <w:szCs w:val="24"/>
        </w:rPr>
        <w:t>. Her SARE grant will start collecting data in May 2018. Her graduate student will be</w:t>
      </w:r>
      <w:r w:rsidR="00151938">
        <w:rPr>
          <w:rFonts w:cs="Times New Roman"/>
          <w:szCs w:val="24"/>
        </w:rPr>
        <w:t xml:space="preserve"> soon</w:t>
      </w:r>
      <w:r w:rsidR="00235F34">
        <w:rPr>
          <w:rFonts w:cs="Times New Roman"/>
          <w:szCs w:val="24"/>
        </w:rPr>
        <w:t xml:space="preserve"> testing the questionnaire developed to understand organic grain buyers’ preferences. She hopes to obtain a good response rate and conduct either qualitative or quantitative analyses. Her extension projects are related to </w:t>
      </w:r>
      <w:r w:rsidR="001F576D">
        <w:rPr>
          <w:rFonts w:cs="Times New Roman"/>
          <w:szCs w:val="24"/>
        </w:rPr>
        <w:t>farmers’</w:t>
      </w:r>
      <w:r w:rsidR="00235F34">
        <w:rPr>
          <w:rFonts w:cs="Times New Roman"/>
          <w:szCs w:val="24"/>
        </w:rPr>
        <w:t xml:space="preserve"> market prices, e-learning on business feasibility, and financial calculators for specialty crop operations. She has started collecting weekly prices of specialty crops sold through farmers markets. </w:t>
      </w:r>
      <w:r w:rsidR="001F576D">
        <w:rPr>
          <w:rFonts w:cs="Times New Roman"/>
          <w:szCs w:val="24"/>
        </w:rPr>
        <w:t>The pricing</w:t>
      </w:r>
      <w:r w:rsidR="00235F34">
        <w:rPr>
          <w:rFonts w:cs="Times New Roman"/>
          <w:szCs w:val="24"/>
        </w:rPr>
        <w:t xml:space="preserve"> data has helped publish 1 peer-reviewed extension article, 3 newsletters, and provide 5 workshops. Her financial calculator combines enterprise budgets, breakeven analyses, and financial feasibility for specialty crop growers. She expects to hire a student this summer to test her calculator, convert it to excel, and make it </w:t>
      </w:r>
      <w:r w:rsidR="00235F34">
        <w:rPr>
          <w:rFonts w:cs="Times New Roman"/>
          <w:szCs w:val="24"/>
        </w:rPr>
        <w:lastRenderedPageBreak/>
        <w:t xml:space="preserve">available to growers. Lastly, her e-learning entrepreneurship course has been prepared with faculty in the Library department to help beginning and operating businesses assess the market value, financial sustainability, and industry feasibility via case studies. She is hoping to publish the market feasibility section and </w:t>
      </w:r>
      <w:r w:rsidR="003118E3">
        <w:rPr>
          <w:rFonts w:cs="Times New Roman"/>
          <w:szCs w:val="24"/>
        </w:rPr>
        <w:t>have</w:t>
      </w:r>
      <w:r w:rsidR="00235F34">
        <w:rPr>
          <w:rFonts w:cs="Times New Roman"/>
          <w:szCs w:val="24"/>
        </w:rPr>
        <w:t xml:space="preserve"> the videos available by the end of 2018 and apply for grants for next year. </w:t>
      </w:r>
      <w:r w:rsidR="005E61B0">
        <w:rPr>
          <w:rFonts w:cs="Times New Roman"/>
          <w:szCs w:val="24"/>
        </w:rPr>
        <w:t xml:space="preserve">Ariana has published 1 article in HortTechnology in December 2017 (with Bridget Behe and Sue Barton) and has an article accepted in HortScience on the drivers of organic decertification. She has submitted 2 other articles in </w:t>
      </w:r>
      <w:proofErr w:type="spellStart"/>
      <w:r w:rsidR="005E61B0">
        <w:rPr>
          <w:rFonts w:cs="Times New Roman"/>
          <w:szCs w:val="24"/>
        </w:rPr>
        <w:t>AgEcon</w:t>
      </w:r>
      <w:proofErr w:type="spellEnd"/>
      <w:r w:rsidR="005E61B0">
        <w:rPr>
          <w:rFonts w:cs="Times New Roman"/>
          <w:szCs w:val="24"/>
        </w:rPr>
        <w:t xml:space="preserve"> journals and is preparing 3 articles</w:t>
      </w:r>
      <w:r w:rsidR="001F576D">
        <w:rPr>
          <w:rFonts w:cs="Times New Roman"/>
          <w:szCs w:val="24"/>
        </w:rPr>
        <w:t xml:space="preserve"> for submission</w:t>
      </w:r>
      <w:r w:rsidR="005E61B0">
        <w:rPr>
          <w:rFonts w:cs="Times New Roman"/>
          <w:szCs w:val="24"/>
        </w:rPr>
        <w:t xml:space="preserve"> (urban farming, Tajikistan, and millennials perceptions of local and organic agriculture). </w:t>
      </w:r>
    </w:p>
    <w:p w14:paraId="5B422B85" w14:textId="77777777" w:rsidR="00EE2448" w:rsidRDefault="00EE2448" w:rsidP="00406D21">
      <w:pPr>
        <w:rPr>
          <w:rFonts w:cs="Times New Roman"/>
          <w:b/>
          <w:szCs w:val="24"/>
        </w:rPr>
      </w:pPr>
      <w:r>
        <w:rPr>
          <w:rFonts w:cs="Times New Roman"/>
          <w:b/>
          <w:szCs w:val="24"/>
        </w:rPr>
        <w:t>National Survey</w:t>
      </w:r>
    </w:p>
    <w:p w14:paraId="148C6476" w14:textId="266B3147" w:rsidR="00C13E22" w:rsidRDefault="00EE2448" w:rsidP="00EE2448">
      <w:pPr>
        <w:rPr>
          <w:rFonts w:cs="Times New Roman"/>
          <w:szCs w:val="24"/>
        </w:rPr>
      </w:pPr>
      <w:r w:rsidRPr="00CE46D2">
        <w:rPr>
          <w:rFonts w:cs="Times New Roman"/>
          <w:szCs w:val="24"/>
        </w:rPr>
        <w:t>The group di</w:t>
      </w:r>
      <w:r w:rsidR="00235F34" w:rsidRPr="00CE46D2">
        <w:rPr>
          <w:rFonts w:cs="Times New Roman"/>
          <w:szCs w:val="24"/>
        </w:rPr>
        <w:t xml:space="preserve">scussed </w:t>
      </w:r>
      <w:r w:rsidR="00151938">
        <w:rPr>
          <w:rFonts w:cs="Times New Roman"/>
          <w:szCs w:val="24"/>
        </w:rPr>
        <w:t>preparations for the</w:t>
      </w:r>
      <w:r w:rsidR="00235F34" w:rsidRPr="00CE46D2">
        <w:rPr>
          <w:rFonts w:cs="Times New Roman"/>
          <w:szCs w:val="24"/>
        </w:rPr>
        <w:t xml:space="preserve"> National Survey, which has been an</w:t>
      </w:r>
      <w:r w:rsidR="002A69F8" w:rsidRPr="00CE46D2">
        <w:rPr>
          <w:rFonts w:cs="Times New Roman"/>
          <w:szCs w:val="24"/>
        </w:rPr>
        <w:t xml:space="preserve"> ongoing effort for about 30 years. </w:t>
      </w:r>
      <w:r w:rsidR="00CE46D2">
        <w:rPr>
          <w:rFonts w:cs="Times New Roman"/>
          <w:szCs w:val="24"/>
        </w:rPr>
        <w:t xml:space="preserve">The next survey is expected to be distributed in 2019 to </w:t>
      </w:r>
      <w:r w:rsidR="00D15063">
        <w:rPr>
          <w:rFonts w:cs="Times New Roman"/>
          <w:szCs w:val="24"/>
        </w:rPr>
        <w:t>collect</w:t>
      </w:r>
      <w:r w:rsidR="00CE46D2">
        <w:rPr>
          <w:rFonts w:cs="Times New Roman"/>
          <w:szCs w:val="24"/>
        </w:rPr>
        <w:t xml:space="preserve"> information on the 2018 calendar year. The group </w:t>
      </w:r>
      <w:r w:rsidR="00996F38">
        <w:rPr>
          <w:rFonts w:cs="Times New Roman"/>
          <w:szCs w:val="24"/>
        </w:rPr>
        <w:t>hopes</w:t>
      </w:r>
      <w:r w:rsidR="00CE46D2">
        <w:rPr>
          <w:rFonts w:cs="Times New Roman"/>
          <w:szCs w:val="24"/>
        </w:rPr>
        <w:t xml:space="preserve"> to receive funding from the HRI, institution that has funded the data collection for the last 5 to 6 times. The deadline for the </w:t>
      </w:r>
      <w:r w:rsidR="00996F38">
        <w:rPr>
          <w:rFonts w:cs="Times New Roman"/>
          <w:szCs w:val="24"/>
        </w:rPr>
        <w:t xml:space="preserve">HIR call for </w:t>
      </w:r>
      <w:r w:rsidR="00CE46D2">
        <w:rPr>
          <w:rFonts w:cs="Times New Roman"/>
          <w:szCs w:val="24"/>
        </w:rPr>
        <w:t>proposal</w:t>
      </w:r>
      <w:r w:rsidR="00996F38">
        <w:rPr>
          <w:rFonts w:cs="Times New Roman"/>
          <w:szCs w:val="24"/>
        </w:rPr>
        <w:t>s</w:t>
      </w:r>
      <w:r w:rsidR="00CE46D2">
        <w:rPr>
          <w:rFonts w:cs="Times New Roman"/>
          <w:szCs w:val="24"/>
        </w:rPr>
        <w:t xml:space="preserve"> is May 31</w:t>
      </w:r>
      <w:r w:rsidR="00CE46D2" w:rsidRPr="00CE46D2">
        <w:rPr>
          <w:rFonts w:cs="Times New Roman"/>
          <w:szCs w:val="24"/>
          <w:vertAlign w:val="superscript"/>
        </w:rPr>
        <w:t>st</w:t>
      </w:r>
      <w:r w:rsidR="00CE46D2">
        <w:rPr>
          <w:rFonts w:cs="Times New Roman"/>
          <w:szCs w:val="24"/>
        </w:rPr>
        <w:t xml:space="preserve"> and we expect to have a draft by the first week of May. The limit of the HRI grant is $35,000. Expected total costs were estimated </w:t>
      </w:r>
      <w:r w:rsidR="00996F38">
        <w:rPr>
          <w:rFonts w:cs="Times New Roman"/>
          <w:szCs w:val="24"/>
        </w:rPr>
        <w:t>at</w:t>
      </w:r>
      <w:r w:rsidR="00CE46D2">
        <w:rPr>
          <w:rFonts w:cs="Times New Roman"/>
          <w:szCs w:val="24"/>
        </w:rPr>
        <w:t xml:space="preserve"> about $30,000 (mailing survey $15-20,000 plus salary for survey distribution). The most </w:t>
      </w:r>
      <w:r w:rsidR="00996F38">
        <w:rPr>
          <w:rFonts w:cs="Times New Roman"/>
          <w:szCs w:val="24"/>
        </w:rPr>
        <w:t>time-</w:t>
      </w:r>
      <w:r w:rsidR="00CE46D2">
        <w:rPr>
          <w:rFonts w:cs="Times New Roman"/>
          <w:szCs w:val="24"/>
        </w:rPr>
        <w:t xml:space="preserve">consuming </w:t>
      </w:r>
      <w:r w:rsidR="00996F38">
        <w:rPr>
          <w:rFonts w:cs="Times New Roman"/>
          <w:szCs w:val="24"/>
        </w:rPr>
        <w:t>tasks are</w:t>
      </w:r>
      <w:r w:rsidR="00CE46D2">
        <w:rPr>
          <w:rFonts w:cs="Times New Roman"/>
          <w:szCs w:val="24"/>
        </w:rPr>
        <w:t xml:space="preserve"> soliciting and creating the lists of firms from 50 state. In the past, state lists have been obtained from the National Plant Board and we have experienced collaboration from most states. However, those who are not willing to collaborate send businesses’ information in pdf format, which later</w:t>
      </w:r>
      <w:r w:rsidR="00606EF7">
        <w:rPr>
          <w:rFonts w:cs="Times New Roman"/>
          <w:szCs w:val="24"/>
        </w:rPr>
        <w:t xml:space="preserve"> need to be converted to spreadsheet format</w:t>
      </w:r>
      <w:r w:rsidR="00CE46D2">
        <w:rPr>
          <w:rFonts w:cs="Times New Roman"/>
          <w:szCs w:val="24"/>
        </w:rPr>
        <w:t xml:space="preserve">. </w:t>
      </w:r>
      <w:r w:rsidR="001E15D7">
        <w:rPr>
          <w:rFonts w:cs="Times New Roman"/>
          <w:szCs w:val="24"/>
        </w:rPr>
        <w:t>The group typically contacts the state department</w:t>
      </w:r>
      <w:r w:rsidR="00606EF7">
        <w:rPr>
          <w:rFonts w:cs="Times New Roman"/>
          <w:szCs w:val="24"/>
        </w:rPr>
        <w:t>s</w:t>
      </w:r>
      <w:r w:rsidR="001E15D7">
        <w:rPr>
          <w:rFonts w:cs="Times New Roman"/>
          <w:szCs w:val="24"/>
        </w:rPr>
        <w:t xml:space="preserve"> of agriculture in each state to obtain those lists. We have experienced success by calling, email, and sending letters from funding agency. </w:t>
      </w:r>
      <w:r w:rsidR="00C13E22">
        <w:rPr>
          <w:rFonts w:cs="Times New Roman"/>
          <w:szCs w:val="24"/>
        </w:rPr>
        <w:t xml:space="preserve">The survey is focused on nursery and greenhouse </w:t>
      </w:r>
      <w:r w:rsidR="00C13E22">
        <w:rPr>
          <w:rFonts w:cs="Times New Roman"/>
          <w:szCs w:val="24"/>
        </w:rPr>
        <w:lastRenderedPageBreak/>
        <w:t xml:space="preserve">producers. The last survey also included plant handlers (some landscape businesses), wholesalers, and retailers. </w:t>
      </w:r>
    </w:p>
    <w:p w14:paraId="4CC1AED2" w14:textId="7AA6DF42" w:rsidR="00F01473" w:rsidRDefault="00C13E22" w:rsidP="00C13E22">
      <w:pPr>
        <w:rPr>
          <w:rFonts w:cs="Times New Roman"/>
          <w:szCs w:val="24"/>
        </w:rPr>
      </w:pPr>
      <w:r>
        <w:rPr>
          <w:rFonts w:cs="Times New Roman"/>
          <w:szCs w:val="24"/>
        </w:rPr>
        <w:t>Tim expressed his interest on including questions regarding the use of sustainable practices</w:t>
      </w:r>
      <w:r w:rsidR="00606EF7">
        <w:rPr>
          <w:rFonts w:cs="Times New Roman"/>
          <w:szCs w:val="24"/>
        </w:rPr>
        <w:t>.</w:t>
      </w:r>
      <w:r>
        <w:rPr>
          <w:rFonts w:cs="Times New Roman"/>
          <w:szCs w:val="24"/>
        </w:rPr>
        <w:t xml:space="preserve"> </w:t>
      </w:r>
      <w:r w:rsidR="005F0F81" w:rsidRPr="00104327">
        <w:rPr>
          <w:rFonts w:cs="Times New Roman"/>
          <w:szCs w:val="24"/>
        </w:rPr>
        <w:t xml:space="preserve">Ben Posadas suggested to </w:t>
      </w:r>
      <w:r w:rsidR="00996F38">
        <w:rPr>
          <w:rFonts w:cs="Times New Roman"/>
          <w:szCs w:val="24"/>
        </w:rPr>
        <w:t>update</w:t>
      </w:r>
      <w:r>
        <w:rPr>
          <w:rFonts w:cs="Times New Roman"/>
          <w:szCs w:val="24"/>
        </w:rPr>
        <w:t xml:space="preserve"> </w:t>
      </w:r>
      <w:r w:rsidR="005F0F81" w:rsidRPr="00104327">
        <w:rPr>
          <w:rFonts w:cs="Times New Roman"/>
          <w:szCs w:val="24"/>
        </w:rPr>
        <w:t>businesses</w:t>
      </w:r>
      <w:r>
        <w:rPr>
          <w:rFonts w:cs="Times New Roman"/>
          <w:szCs w:val="24"/>
        </w:rPr>
        <w:t xml:space="preserve">’ information by using the lists from the Better Business Bureau. Alan suggested </w:t>
      </w:r>
      <w:r w:rsidR="00996F38">
        <w:rPr>
          <w:rFonts w:cs="Times New Roman"/>
          <w:szCs w:val="24"/>
        </w:rPr>
        <w:t>using</w:t>
      </w:r>
      <w:r>
        <w:rPr>
          <w:rFonts w:cs="Times New Roman"/>
          <w:szCs w:val="24"/>
        </w:rPr>
        <w:t xml:space="preserve"> </w:t>
      </w:r>
      <w:r w:rsidR="00996F38">
        <w:rPr>
          <w:rFonts w:cs="Times New Roman"/>
          <w:szCs w:val="24"/>
        </w:rPr>
        <w:t>a different platform than SurveyMonkey</w:t>
      </w:r>
      <w:r>
        <w:rPr>
          <w:rFonts w:cs="Times New Roman"/>
          <w:szCs w:val="24"/>
        </w:rPr>
        <w:t xml:space="preserve">, and the group suggested using </w:t>
      </w:r>
      <w:proofErr w:type="spellStart"/>
      <w:r>
        <w:rPr>
          <w:rFonts w:cs="Times New Roman"/>
          <w:szCs w:val="24"/>
        </w:rPr>
        <w:t>Qualtrics</w:t>
      </w:r>
      <w:proofErr w:type="spellEnd"/>
      <w:r>
        <w:rPr>
          <w:rFonts w:cs="Times New Roman"/>
          <w:szCs w:val="24"/>
        </w:rPr>
        <w:t xml:space="preserve"> (free in most universities). Charlie suggested to everyone to provide questions or changes to the questionnaire during the </w:t>
      </w:r>
      <w:r w:rsidR="00606EF7">
        <w:rPr>
          <w:rFonts w:cs="Times New Roman"/>
          <w:szCs w:val="24"/>
        </w:rPr>
        <w:t xml:space="preserve">2018 </w:t>
      </w:r>
      <w:r>
        <w:rPr>
          <w:rFonts w:cs="Times New Roman"/>
          <w:szCs w:val="24"/>
        </w:rPr>
        <w:t>summer meeting. While funding is expected to be received in May/June of 2019, the group would like to release the survey by January 2019.</w:t>
      </w:r>
    </w:p>
    <w:p w14:paraId="6ECFEFCC" w14:textId="77777777" w:rsidR="00F01473" w:rsidRDefault="00F01473" w:rsidP="00C13E22">
      <w:pPr>
        <w:rPr>
          <w:rFonts w:cs="Times New Roman"/>
          <w:b/>
          <w:szCs w:val="24"/>
        </w:rPr>
      </w:pPr>
    </w:p>
    <w:p w14:paraId="462E5DE1" w14:textId="24D58C05" w:rsidR="00606EF7" w:rsidRPr="00F01473" w:rsidRDefault="00F01473" w:rsidP="00C13E22">
      <w:pPr>
        <w:rPr>
          <w:rFonts w:cs="Times New Roman"/>
          <w:b/>
          <w:szCs w:val="24"/>
        </w:rPr>
      </w:pPr>
      <w:r w:rsidRPr="00F01473">
        <w:rPr>
          <w:rFonts w:cs="Times New Roman"/>
          <w:b/>
          <w:szCs w:val="24"/>
        </w:rPr>
        <w:t xml:space="preserve">S1065 Multistate Research Project Summer </w:t>
      </w:r>
      <w:r w:rsidR="00606EF7" w:rsidRPr="00F01473">
        <w:rPr>
          <w:rFonts w:cs="Times New Roman"/>
          <w:b/>
          <w:szCs w:val="24"/>
        </w:rPr>
        <w:t>meeting</w:t>
      </w:r>
      <w:r w:rsidRPr="00F01473">
        <w:rPr>
          <w:rFonts w:cs="Times New Roman"/>
          <w:b/>
          <w:szCs w:val="24"/>
        </w:rPr>
        <w:t>, June 19-21, 2018</w:t>
      </w:r>
    </w:p>
    <w:p w14:paraId="7BD46091" w14:textId="5F2DECA5" w:rsidR="00606EF7" w:rsidRPr="00104327" w:rsidRDefault="00606EF7" w:rsidP="00C13E22">
      <w:pPr>
        <w:rPr>
          <w:rFonts w:cs="Times New Roman"/>
          <w:szCs w:val="24"/>
        </w:rPr>
      </w:pPr>
      <w:r>
        <w:rPr>
          <w:rFonts w:cs="Times New Roman"/>
          <w:szCs w:val="24"/>
        </w:rPr>
        <w:t xml:space="preserve">Preparations for the summer 2018 meeting is currently </w:t>
      </w:r>
      <w:r w:rsidR="00091720">
        <w:rPr>
          <w:rFonts w:cs="Times New Roman"/>
          <w:szCs w:val="24"/>
        </w:rPr>
        <w:t>in progress and Hayk</w:t>
      </w:r>
      <w:r>
        <w:rPr>
          <w:rFonts w:cs="Times New Roman"/>
          <w:szCs w:val="24"/>
        </w:rPr>
        <w:t xml:space="preserve"> will keep the group informed </w:t>
      </w:r>
      <w:r w:rsidR="00F01473">
        <w:rPr>
          <w:rFonts w:cs="Times New Roman"/>
          <w:szCs w:val="24"/>
        </w:rPr>
        <w:t xml:space="preserve">with details. Eleven group members responded to Hayk’s earlier email with their intentions to attend the meeting in California. </w:t>
      </w:r>
    </w:p>
    <w:p w14:paraId="5D2B2F37" w14:textId="77777777" w:rsidR="0007351F" w:rsidRPr="00104327" w:rsidRDefault="0007351F" w:rsidP="0007351F">
      <w:pPr>
        <w:spacing w:before="0" w:after="0"/>
        <w:rPr>
          <w:rFonts w:cs="Times New Roman"/>
          <w:szCs w:val="24"/>
        </w:rPr>
      </w:pPr>
    </w:p>
    <w:sectPr w:rsidR="0007351F" w:rsidRPr="0010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3D"/>
    <w:multiLevelType w:val="hybridMultilevel"/>
    <w:tmpl w:val="7FA2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4DB3"/>
    <w:multiLevelType w:val="hybridMultilevel"/>
    <w:tmpl w:val="432C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52B5B"/>
    <w:multiLevelType w:val="hybridMultilevel"/>
    <w:tmpl w:val="E91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44072"/>
    <w:multiLevelType w:val="hybridMultilevel"/>
    <w:tmpl w:val="AEDA73B2"/>
    <w:lvl w:ilvl="0" w:tplc="E910969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8A18E3"/>
    <w:multiLevelType w:val="hybridMultilevel"/>
    <w:tmpl w:val="C050648A"/>
    <w:lvl w:ilvl="0" w:tplc="E910969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0777B2"/>
    <w:multiLevelType w:val="hybridMultilevel"/>
    <w:tmpl w:val="7910BC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980" w:hanging="360"/>
      </w:pPr>
      <w:rPr>
        <w:rFonts w:ascii="Wingdings" w:hAnsi="Wingdings" w:hint="default"/>
      </w:rPr>
    </w:lvl>
    <w:lvl w:ilvl="3" w:tplc="04090001" w:tentative="1">
      <w:start w:val="1"/>
      <w:numFmt w:val="bullet"/>
      <w:lvlText w:val=""/>
      <w:lvlJc w:val="left"/>
      <w:pPr>
        <w:ind w:left="1700" w:hanging="360"/>
      </w:pPr>
      <w:rPr>
        <w:rFonts w:ascii="Symbol" w:hAnsi="Symbol" w:hint="default"/>
      </w:rPr>
    </w:lvl>
    <w:lvl w:ilvl="4" w:tplc="04090003" w:tentative="1">
      <w:start w:val="1"/>
      <w:numFmt w:val="bullet"/>
      <w:lvlText w:val="o"/>
      <w:lvlJc w:val="left"/>
      <w:pPr>
        <w:ind w:left="2420" w:hanging="360"/>
      </w:pPr>
      <w:rPr>
        <w:rFonts w:ascii="Courier New" w:hAnsi="Courier New" w:cs="Courier New" w:hint="default"/>
      </w:rPr>
    </w:lvl>
    <w:lvl w:ilvl="5" w:tplc="04090005" w:tentative="1">
      <w:start w:val="1"/>
      <w:numFmt w:val="bullet"/>
      <w:lvlText w:val=""/>
      <w:lvlJc w:val="left"/>
      <w:pPr>
        <w:ind w:left="3140" w:hanging="360"/>
      </w:pPr>
      <w:rPr>
        <w:rFonts w:ascii="Wingdings" w:hAnsi="Wingdings" w:hint="default"/>
      </w:rPr>
    </w:lvl>
    <w:lvl w:ilvl="6" w:tplc="04090001" w:tentative="1">
      <w:start w:val="1"/>
      <w:numFmt w:val="bullet"/>
      <w:lvlText w:val=""/>
      <w:lvlJc w:val="left"/>
      <w:pPr>
        <w:ind w:left="3860" w:hanging="360"/>
      </w:pPr>
      <w:rPr>
        <w:rFonts w:ascii="Symbol" w:hAnsi="Symbol" w:hint="default"/>
      </w:rPr>
    </w:lvl>
    <w:lvl w:ilvl="7" w:tplc="04090003" w:tentative="1">
      <w:start w:val="1"/>
      <w:numFmt w:val="bullet"/>
      <w:lvlText w:val="o"/>
      <w:lvlJc w:val="left"/>
      <w:pPr>
        <w:ind w:left="4580" w:hanging="360"/>
      </w:pPr>
      <w:rPr>
        <w:rFonts w:ascii="Courier New" w:hAnsi="Courier New" w:cs="Courier New" w:hint="default"/>
      </w:rPr>
    </w:lvl>
    <w:lvl w:ilvl="8" w:tplc="04090005" w:tentative="1">
      <w:start w:val="1"/>
      <w:numFmt w:val="bullet"/>
      <w:lvlText w:val=""/>
      <w:lvlJc w:val="left"/>
      <w:pPr>
        <w:ind w:left="530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am, Dewayne">
    <w15:presenceInfo w15:providerId="AD" w15:userId="S-1-5-21-436374069-1454471165-682003330-52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1F"/>
    <w:rsid w:val="00014258"/>
    <w:rsid w:val="0007351F"/>
    <w:rsid w:val="00091720"/>
    <w:rsid w:val="00104327"/>
    <w:rsid w:val="00117B5E"/>
    <w:rsid w:val="00151938"/>
    <w:rsid w:val="001856DE"/>
    <w:rsid w:val="001A5A50"/>
    <w:rsid w:val="001C6A16"/>
    <w:rsid w:val="001E15D7"/>
    <w:rsid w:val="001F576D"/>
    <w:rsid w:val="00235F34"/>
    <w:rsid w:val="00236F0C"/>
    <w:rsid w:val="00253274"/>
    <w:rsid w:val="0025404C"/>
    <w:rsid w:val="00260FF9"/>
    <w:rsid w:val="002A69F8"/>
    <w:rsid w:val="002B2CA7"/>
    <w:rsid w:val="002B74F7"/>
    <w:rsid w:val="002E2E8C"/>
    <w:rsid w:val="003118E3"/>
    <w:rsid w:val="0032038C"/>
    <w:rsid w:val="00351149"/>
    <w:rsid w:val="003A7838"/>
    <w:rsid w:val="003C64C7"/>
    <w:rsid w:val="0040508F"/>
    <w:rsid w:val="00406D21"/>
    <w:rsid w:val="00436839"/>
    <w:rsid w:val="004553A4"/>
    <w:rsid w:val="004B0D6D"/>
    <w:rsid w:val="00541093"/>
    <w:rsid w:val="005772A0"/>
    <w:rsid w:val="00587702"/>
    <w:rsid w:val="005E0413"/>
    <w:rsid w:val="005E4EB4"/>
    <w:rsid w:val="005E61B0"/>
    <w:rsid w:val="005F0F81"/>
    <w:rsid w:val="00606EF7"/>
    <w:rsid w:val="006078A8"/>
    <w:rsid w:val="006509BD"/>
    <w:rsid w:val="00661495"/>
    <w:rsid w:val="00667ACC"/>
    <w:rsid w:val="00721FE0"/>
    <w:rsid w:val="00723E9F"/>
    <w:rsid w:val="007E411E"/>
    <w:rsid w:val="00881A9F"/>
    <w:rsid w:val="008E2221"/>
    <w:rsid w:val="008F2AA5"/>
    <w:rsid w:val="0091604E"/>
    <w:rsid w:val="009214BA"/>
    <w:rsid w:val="00931EBC"/>
    <w:rsid w:val="00935F57"/>
    <w:rsid w:val="009476FE"/>
    <w:rsid w:val="00996F38"/>
    <w:rsid w:val="00A37F22"/>
    <w:rsid w:val="00AE4D00"/>
    <w:rsid w:val="00B9746E"/>
    <w:rsid w:val="00BB2264"/>
    <w:rsid w:val="00C13E22"/>
    <w:rsid w:val="00C6721B"/>
    <w:rsid w:val="00CB1A53"/>
    <w:rsid w:val="00CE46D2"/>
    <w:rsid w:val="00D15063"/>
    <w:rsid w:val="00DD2344"/>
    <w:rsid w:val="00E0660D"/>
    <w:rsid w:val="00E35FA5"/>
    <w:rsid w:val="00E74665"/>
    <w:rsid w:val="00E7542E"/>
    <w:rsid w:val="00E971CF"/>
    <w:rsid w:val="00EC4633"/>
    <w:rsid w:val="00EC647A"/>
    <w:rsid w:val="00EE2448"/>
    <w:rsid w:val="00F01473"/>
    <w:rsid w:val="00F81796"/>
    <w:rsid w:val="00FE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74"/>
    <w:pPr>
      <w:spacing w:before="240" w:after="24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253274"/>
    <w:pPr>
      <w:keepNext/>
      <w:keepLines/>
      <w:spacing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5327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1C6A16"/>
    <w:pPr>
      <w:keepNext w:val="0"/>
      <w:keepLines w:val="0"/>
      <w:spacing w:before="100" w:beforeAutospacing="1" w:after="100" w:afterAutospacing="1" w:line="240" w:lineRule="auto"/>
    </w:pPr>
    <w:rPr>
      <w:rFonts w:eastAsia="Times New Roman" w:cs="Times New Roman"/>
      <w:b w:val="0"/>
      <w:bCs/>
      <w:kern w:val="36"/>
      <w:sz w:val="28"/>
      <w:szCs w:val="48"/>
    </w:rPr>
  </w:style>
  <w:style w:type="character" w:customStyle="1" w:styleId="HEADINGChar">
    <w:name w:val="HEADING Char"/>
    <w:basedOn w:val="Heading1Char"/>
    <w:link w:val="HEADING"/>
    <w:rsid w:val="001C6A16"/>
    <w:rPr>
      <w:rFonts w:ascii="Times New Roman" w:eastAsia="Times New Roman" w:hAnsi="Times New Roman" w:cs="Times New Roman"/>
      <w:b w:val="0"/>
      <w:bCs/>
      <w:color w:val="2E74B5" w:themeColor="accent1" w:themeShade="BF"/>
      <w:kern w:val="36"/>
      <w:sz w:val="28"/>
      <w:szCs w:val="48"/>
    </w:rPr>
  </w:style>
  <w:style w:type="character" w:customStyle="1" w:styleId="Heading1Char">
    <w:name w:val="Heading 1 Char"/>
    <w:basedOn w:val="DefaultParagraphFont"/>
    <w:link w:val="Heading1"/>
    <w:uiPriority w:val="9"/>
    <w:rsid w:val="002532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53274"/>
    <w:rPr>
      <w:rFonts w:ascii="Times New Roman" w:eastAsiaTheme="majorEastAsia" w:hAnsi="Times New Roman" w:cstheme="majorBidi"/>
      <w:b/>
      <w:sz w:val="24"/>
      <w:szCs w:val="26"/>
    </w:rPr>
  </w:style>
  <w:style w:type="paragraph" w:styleId="ListParagraph">
    <w:name w:val="List Paragraph"/>
    <w:basedOn w:val="Normal"/>
    <w:uiPriority w:val="34"/>
    <w:qFormat/>
    <w:rsid w:val="0007351F"/>
    <w:pPr>
      <w:spacing w:before="0"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35F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5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74"/>
    <w:pPr>
      <w:spacing w:before="240" w:after="24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253274"/>
    <w:pPr>
      <w:keepNext/>
      <w:keepLines/>
      <w:spacing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5327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1C6A16"/>
    <w:pPr>
      <w:keepNext w:val="0"/>
      <w:keepLines w:val="0"/>
      <w:spacing w:before="100" w:beforeAutospacing="1" w:after="100" w:afterAutospacing="1" w:line="240" w:lineRule="auto"/>
    </w:pPr>
    <w:rPr>
      <w:rFonts w:eastAsia="Times New Roman" w:cs="Times New Roman"/>
      <w:b w:val="0"/>
      <w:bCs/>
      <w:kern w:val="36"/>
      <w:sz w:val="28"/>
      <w:szCs w:val="48"/>
    </w:rPr>
  </w:style>
  <w:style w:type="character" w:customStyle="1" w:styleId="HEADINGChar">
    <w:name w:val="HEADING Char"/>
    <w:basedOn w:val="Heading1Char"/>
    <w:link w:val="HEADING"/>
    <w:rsid w:val="001C6A16"/>
    <w:rPr>
      <w:rFonts w:ascii="Times New Roman" w:eastAsia="Times New Roman" w:hAnsi="Times New Roman" w:cs="Times New Roman"/>
      <w:b w:val="0"/>
      <w:bCs/>
      <w:color w:val="2E74B5" w:themeColor="accent1" w:themeShade="BF"/>
      <w:kern w:val="36"/>
      <w:sz w:val="28"/>
      <w:szCs w:val="48"/>
    </w:rPr>
  </w:style>
  <w:style w:type="character" w:customStyle="1" w:styleId="Heading1Char">
    <w:name w:val="Heading 1 Char"/>
    <w:basedOn w:val="DefaultParagraphFont"/>
    <w:link w:val="Heading1"/>
    <w:uiPriority w:val="9"/>
    <w:rsid w:val="002532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53274"/>
    <w:rPr>
      <w:rFonts w:ascii="Times New Roman" w:eastAsiaTheme="majorEastAsia" w:hAnsi="Times New Roman" w:cstheme="majorBidi"/>
      <w:b/>
      <w:sz w:val="24"/>
      <w:szCs w:val="26"/>
    </w:rPr>
  </w:style>
  <w:style w:type="paragraph" w:styleId="ListParagraph">
    <w:name w:val="List Paragraph"/>
    <w:basedOn w:val="Normal"/>
    <w:uiPriority w:val="34"/>
    <w:qFormat/>
    <w:rsid w:val="0007351F"/>
    <w:pPr>
      <w:spacing w:before="0"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35F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668E-A6E8-B140-88D7-CDAC2641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12730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Bravo, Ariana P</dc:creator>
  <cp:keywords/>
  <dc:description/>
  <cp:lastModifiedBy>Hayk Khachatryan</cp:lastModifiedBy>
  <cp:revision>4</cp:revision>
  <dcterms:created xsi:type="dcterms:W3CDTF">2018-02-26T14:34:00Z</dcterms:created>
  <dcterms:modified xsi:type="dcterms:W3CDTF">2018-02-26T14:35:00Z</dcterms:modified>
</cp:coreProperties>
</file>