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4E3" w:rsidRDefault="00141E59" w:rsidP="00C8521A">
      <w:pPr>
        <w:spacing w:after="0"/>
        <w:jc w:val="center"/>
        <w:rPr>
          <w:rFonts w:ascii="Times New Roman" w:hAnsi="Times New Roman" w:cs="Times New Roman"/>
          <w:b/>
          <w:sz w:val="24"/>
          <w:szCs w:val="24"/>
        </w:rPr>
      </w:pPr>
      <w:r w:rsidRPr="00924791">
        <w:rPr>
          <w:rFonts w:ascii="Times New Roman" w:hAnsi="Times New Roman" w:cs="Times New Roman"/>
          <w:b/>
          <w:sz w:val="24"/>
          <w:szCs w:val="24"/>
        </w:rPr>
        <w:t xml:space="preserve">S1065 </w:t>
      </w:r>
      <w:r w:rsidR="00C8521A">
        <w:rPr>
          <w:rFonts w:ascii="Times New Roman" w:hAnsi="Times New Roman" w:cs="Times New Roman"/>
          <w:b/>
          <w:sz w:val="24"/>
          <w:szCs w:val="24"/>
        </w:rPr>
        <w:t>Multistate Project Meeting</w:t>
      </w:r>
    </w:p>
    <w:p w:rsidR="00C8521A" w:rsidRPr="00C8521A" w:rsidRDefault="00C8521A" w:rsidP="00C8521A">
      <w:pPr>
        <w:spacing w:after="0"/>
        <w:jc w:val="center"/>
        <w:rPr>
          <w:rFonts w:ascii="Times New Roman" w:hAnsi="Times New Roman" w:cs="Times New Roman"/>
          <w:sz w:val="24"/>
          <w:szCs w:val="24"/>
        </w:rPr>
      </w:pPr>
      <w:r w:rsidRPr="00C8521A">
        <w:rPr>
          <w:rFonts w:ascii="Times New Roman" w:hAnsi="Times New Roman" w:cs="Times New Roman"/>
          <w:sz w:val="24"/>
          <w:szCs w:val="24"/>
        </w:rPr>
        <w:t>Miami, FL</w:t>
      </w:r>
    </w:p>
    <w:p w:rsidR="00C8521A" w:rsidRPr="00C8521A" w:rsidRDefault="00C8521A" w:rsidP="00C8521A">
      <w:pPr>
        <w:jc w:val="center"/>
        <w:rPr>
          <w:rFonts w:ascii="Times New Roman" w:hAnsi="Times New Roman" w:cs="Times New Roman"/>
          <w:sz w:val="24"/>
          <w:szCs w:val="24"/>
        </w:rPr>
      </w:pPr>
      <w:r w:rsidRPr="00C8521A">
        <w:rPr>
          <w:rFonts w:ascii="Times New Roman" w:hAnsi="Times New Roman" w:cs="Times New Roman"/>
          <w:sz w:val="24"/>
          <w:szCs w:val="24"/>
        </w:rPr>
        <w:t>February 17, 2017</w:t>
      </w:r>
    </w:p>
    <w:p w:rsidR="00141E59" w:rsidRPr="00924791" w:rsidRDefault="00C8521A">
      <w:pPr>
        <w:rPr>
          <w:rFonts w:ascii="Times New Roman" w:hAnsi="Times New Roman" w:cs="Times New Roman"/>
          <w:sz w:val="24"/>
          <w:szCs w:val="24"/>
        </w:rPr>
      </w:pPr>
      <w:r>
        <w:rPr>
          <w:rFonts w:ascii="Times New Roman" w:hAnsi="Times New Roman" w:cs="Times New Roman"/>
          <w:sz w:val="24"/>
          <w:szCs w:val="24"/>
        </w:rPr>
        <w:t>Present: A</w:t>
      </w:r>
      <w:r w:rsidR="00141E59" w:rsidRPr="00924791">
        <w:rPr>
          <w:rFonts w:ascii="Times New Roman" w:hAnsi="Times New Roman" w:cs="Times New Roman"/>
          <w:sz w:val="24"/>
          <w:szCs w:val="24"/>
        </w:rPr>
        <w:t>riana Torres, Bridget Behe, Sue Barton, Dewayne Ingram, Charlie Hall, Hayk Khachatryan, Alan Hodges, Ben Campbell, Bill Graves, Alicia Rihn, Robin Brumfield</w:t>
      </w:r>
    </w:p>
    <w:p w:rsidR="00141E59" w:rsidRDefault="00C8521A">
      <w:pPr>
        <w:rPr>
          <w:rFonts w:ascii="Times New Roman" w:hAnsi="Times New Roman" w:cs="Times New Roman"/>
          <w:sz w:val="24"/>
          <w:szCs w:val="24"/>
        </w:rPr>
      </w:pPr>
      <w:r>
        <w:rPr>
          <w:rFonts w:ascii="Times New Roman" w:hAnsi="Times New Roman" w:cs="Times New Roman"/>
          <w:sz w:val="24"/>
          <w:szCs w:val="24"/>
        </w:rPr>
        <w:t>Present via phone</w:t>
      </w:r>
      <w:r w:rsidR="00141E59" w:rsidRPr="00924791">
        <w:rPr>
          <w:rFonts w:ascii="Times New Roman" w:hAnsi="Times New Roman" w:cs="Times New Roman"/>
          <w:sz w:val="24"/>
          <w:szCs w:val="24"/>
        </w:rPr>
        <w:t>: Craig</w:t>
      </w:r>
      <w:r>
        <w:rPr>
          <w:rFonts w:ascii="Times New Roman" w:hAnsi="Times New Roman" w:cs="Times New Roman"/>
          <w:sz w:val="24"/>
          <w:szCs w:val="24"/>
        </w:rPr>
        <w:t xml:space="preserve"> Nessler</w:t>
      </w:r>
    </w:p>
    <w:p w:rsidR="00C8521A" w:rsidRPr="00C8521A" w:rsidRDefault="00C8521A" w:rsidP="00C8521A">
      <w:pPr>
        <w:pStyle w:val="ListParagraph"/>
        <w:numPr>
          <w:ilvl w:val="0"/>
          <w:numId w:val="6"/>
        </w:numPr>
        <w:spacing w:after="0"/>
        <w:rPr>
          <w:rFonts w:ascii="Times New Roman" w:hAnsi="Times New Roman" w:cs="Times New Roman"/>
          <w:sz w:val="24"/>
          <w:szCs w:val="24"/>
        </w:rPr>
      </w:pPr>
      <w:r w:rsidRPr="00C8521A">
        <w:rPr>
          <w:rFonts w:ascii="Times New Roman" w:hAnsi="Times New Roman" w:cs="Times New Roman"/>
          <w:sz w:val="24"/>
          <w:szCs w:val="24"/>
        </w:rPr>
        <w:t>Meeting was called to order at 9am.</w:t>
      </w:r>
    </w:p>
    <w:p w:rsidR="003C1411" w:rsidRPr="003C1411" w:rsidRDefault="00C8521A" w:rsidP="003C1411">
      <w:pPr>
        <w:pStyle w:val="ListParagraph"/>
        <w:numPr>
          <w:ilvl w:val="0"/>
          <w:numId w:val="6"/>
        </w:numPr>
        <w:rPr>
          <w:rFonts w:ascii="Times New Roman" w:hAnsi="Times New Roman" w:cs="Times New Roman"/>
          <w:sz w:val="24"/>
          <w:szCs w:val="24"/>
        </w:rPr>
      </w:pPr>
      <w:r w:rsidRPr="00C8521A">
        <w:rPr>
          <w:rFonts w:ascii="Times New Roman" w:hAnsi="Times New Roman" w:cs="Times New Roman"/>
          <w:sz w:val="24"/>
          <w:szCs w:val="24"/>
        </w:rPr>
        <w:t>The agenda was approved and previous meeting minutes were ap</w:t>
      </w:r>
      <w:r w:rsidR="003C1411">
        <w:rPr>
          <w:rFonts w:ascii="Times New Roman" w:hAnsi="Times New Roman" w:cs="Times New Roman"/>
          <w:sz w:val="24"/>
          <w:szCs w:val="24"/>
        </w:rPr>
        <w:t>proved with minor modifications.</w:t>
      </w:r>
    </w:p>
    <w:p w:rsidR="003C1411" w:rsidRDefault="005C07E3" w:rsidP="003C1411">
      <w:pPr>
        <w:pStyle w:val="ListParagraph"/>
        <w:numPr>
          <w:ilvl w:val="0"/>
          <w:numId w:val="8"/>
        </w:numPr>
        <w:rPr>
          <w:rFonts w:ascii="Times New Roman" w:hAnsi="Times New Roman" w:cs="Times New Roman"/>
          <w:sz w:val="24"/>
          <w:szCs w:val="24"/>
        </w:rPr>
      </w:pPr>
      <w:r w:rsidRPr="003C1411">
        <w:rPr>
          <w:rFonts w:ascii="Times New Roman" w:hAnsi="Times New Roman" w:cs="Times New Roman"/>
          <w:sz w:val="24"/>
          <w:szCs w:val="24"/>
        </w:rPr>
        <w:t xml:space="preserve">Thank </w:t>
      </w:r>
      <w:r w:rsidR="003C1411">
        <w:rPr>
          <w:rFonts w:ascii="Times New Roman" w:hAnsi="Times New Roman" w:cs="Times New Roman"/>
          <w:sz w:val="24"/>
          <w:szCs w:val="24"/>
        </w:rPr>
        <w:t xml:space="preserve">you </w:t>
      </w:r>
      <w:r w:rsidRPr="003C1411">
        <w:rPr>
          <w:rFonts w:ascii="Times New Roman" w:hAnsi="Times New Roman" w:cs="Times New Roman"/>
          <w:sz w:val="24"/>
          <w:szCs w:val="24"/>
        </w:rPr>
        <w:t xml:space="preserve">Alan </w:t>
      </w:r>
      <w:r w:rsidR="002972B0">
        <w:rPr>
          <w:rFonts w:ascii="Times New Roman" w:hAnsi="Times New Roman" w:cs="Times New Roman"/>
          <w:sz w:val="24"/>
          <w:szCs w:val="24"/>
        </w:rPr>
        <w:t xml:space="preserve">Hodges </w:t>
      </w:r>
      <w:r w:rsidRPr="003C1411">
        <w:rPr>
          <w:rFonts w:ascii="Times New Roman" w:hAnsi="Times New Roman" w:cs="Times New Roman"/>
          <w:sz w:val="24"/>
          <w:szCs w:val="24"/>
        </w:rPr>
        <w:t xml:space="preserve">and Hayk </w:t>
      </w:r>
      <w:r w:rsidR="002972B0">
        <w:rPr>
          <w:rFonts w:ascii="Times New Roman" w:hAnsi="Times New Roman" w:cs="Times New Roman"/>
          <w:sz w:val="24"/>
          <w:szCs w:val="24"/>
        </w:rPr>
        <w:t xml:space="preserve">Khachatryan </w:t>
      </w:r>
      <w:r w:rsidRPr="003C1411">
        <w:rPr>
          <w:rFonts w:ascii="Times New Roman" w:hAnsi="Times New Roman" w:cs="Times New Roman"/>
          <w:sz w:val="24"/>
          <w:szCs w:val="24"/>
        </w:rPr>
        <w:t>for arranging tours, fishin</w:t>
      </w:r>
      <w:r w:rsidR="003C1411">
        <w:rPr>
          <w:rFonts w:ascii="Times New Roman" w:hAnsi="Times New Roman" w:cs="Times New Roman"/>
          <w:sz w:val="24"/>
          <w:szCs w:val="24"/>
        </w:rPr>
        <w:t xml:space="preserve">g, and planning the meeting.  </w:t>
      </w:r>
    </w:p>
    <w:p w:rsidR="003C1411" w:rsidRPr="003C1411" w:rsidRDefault="003C1411" w:rsidP="003C1411">
      <w:pPr>
        <w:pStyle w:val="ListParagraph"/>
        <w:rPr>
          <w:rFonts w:ascii="Times New Roman" w:hAnsi="Times New Roman" w:cs="Times New Roman"/>
          <w:sz w:val="24"/>
          <w:szCs w:val="24"/>
        </w:rPr>
      </w:pPr>
    </w:p>
    <w:p w:rsidR="005C07E3" w:rsidRPr="003C1411" w:rsidRDefault="005C07E3">
      <w:pPr>
        <w:rPr>
          <w:rFonts w:ascii="Times New Roman" w:hAnsi="Times New Roman" w:cs="Times New Roman"/>
          <w:b/>
          <w:sz w:val="24"/>
          <w:szCs w:val="24"/>
        </w:rPr>
      </w:pPr>
      <w:r w:rsidRPr="003C1411">
        <w:rPr>
          <w:rFonts w:ascii="Times New Roman" w:hAnsi="Times New Roman" w:cs="Times New Roman"/>
          <w:b/>
          <w:sz w:val="24"/>
          <w:szCs w:val="24"/>
        </w:rPr>
        <w:t>Discussion of ongoing research projects:</w:t>
      </w:r>
    </w:p>
    <w:p w:rsidR="003C1411" w:rsidRDefault="009C6B62" w:rsidP="003C141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Craig Nessler discussed</w:t>
      </w:r>
      <w:r w:rsidR="003C1411">
        <w:rPr>
          <w:rFonts w:ascii="Times New Roman" w:hAnsi="Times New Roman" w:cs="Times New Roman"/>
          <w:sz w:val="24"/>
          <w:szCs w:val="24"/>
        </w:rPr>
        <w:t xml:space="preserve"> legislation related to the number of funding lines for agriculture, the new Farm Bill, and SCRI. Specifically, the number of funding lines for agriculture will be consolidated which should result in more </w:t>
      </w:r>
      <w:r>
        <w:rPr>
          <w:rFonts w:ascii="Times New Roman" w:hAnsi="Times New Roman" w:cs="Times New Roman"/>
          <w:sz w:val="24"/>
          <w:szCs w:val="24"/>
        </w:rPr>
        <w:t>funding</w:t>
      </w:r>
      <w:r w:rsidR="003C1411">
        <w:rPr>
          <w:rFonts w:ascii="Times New Roman" w:hAnsi="Times New Roman" w:cs="Times New Roman"/>
          <w:sz w:val="24"/>
          <w:szCs w:val="24"/>
        </w:rPr>
        <w:t xml:space="preserve">. Overall, the state of the agriculture industry is bleak but </w:t>
      </w:r>
      <w:r>
        <w:rPr>
          <w:rFonts w:ascii="Times New Roman" w:hAnsi="Times New Roman" w:cs="Times New Roman"/>
          <w:sz w:val="24"/>
          <w:szCs w:val="24"/>
        </w:rPr>
        <w:t>keeping</w:t>
      </w:r>
      <w:r w:rsidR="003C1411">
        <w:rPr>
          <w:rFonts w:ascii="Times New Roman" w:hAnsi="Times New Roman" w:cs="Times New Roman"/>
          <w:sz w:val="24"/>
          <w:szCs w:val="24"/>
        </w:rPr>
        <w:t xml:space="preserve"> SCRI strong and funded</w:t>
      </w:r>
      <w:r>
        <w:rPr>
          <w:rFonts w:ascii="Times New Roman" w:hAnsi="Times New Roman" w:cs="Times New Roman"/>
          <w:sz w:val="24"/>
          <w:szCs w:val="24"/>
        </w:rPr>
        <w:t xml:space="preserve"> is a priority</w:t>
      </w:r>
      <w:r w:rsidR="003C1411">
        <w:rPr>
          <w:rFonts w:ascii="Times New Roman" w:hAnsi="Times New Roman" w:cs="Times New Roman"/>
          <w:sz w:val="24"/>
          <w:szCs w:val="24"/>
        </w:rPr>
        <w:t>.</w:t>
      </w:r>
    </w:p>
    <w:p w:rsidR="003C1411" w:rsidRPr="00C8521A" w:rsidRDefault="003C1411" w:rsidP="003C141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 awards subcommittee will be working to put together a packet for </w:t>
      </w:r>
      <w:r w:rsidR="001A043D">
        <w:rPr>
          <w:rFonts w:ascii="Times New Roman" w:hAnsi="Times New Roman" w:cs="Times New Roman"/>
          <w:sz w:val="24"/>
          <w:szCs w:val="24"/>
        </w:rPr>
        <w:t>the Southern Region Committee annual</w:t>
      </w:r>
      <w:bookmarkStart w:id="0" w:name="_GoBack"/>
      <w:bookmarkEnd w:id="0"/>
      <w:r>
        <w:rPr>
          <w:rFonts w:ascii="Times New Roman" w:hAnsi="Times New Roman" w:cs="Times New Roman"/>
          <w:sz w:val="24"/>
          <w:szCs w:val="24"/>
        </w:rPr>
        <w:t xml:space="preserve"> working group award.  Subcommittee members include Bridget</w:t>
      </w:r>
      <w:r w:rsidR="002972B0">
        <w:rPr>
          <w:rFonts w:ascii="Times New Roman" w:hAnsi="Times New Roman" w:cs="Times New Roman"/>
          <w:sz w:val="24"/>
          <w:szCs w:val="24"/>
        </w:rPr>
        <w:t xml:space="preserve"> Behe</w:t>
      </w:r>
      <w:r>
        <w:rPr>
          <w:rFonts w:ascii="Times New Roman" w:hAnsi="Times New Roman" w:cs="Times New Roman"/>
          <w:sz w:val="24"/>
          <w:szCs w:val="24"/>
        </w:rPr>
        <w:t>, Charlie</w:t>
      </w:r>
      <w:r w:rsidR="002972B0">
        <w:rPr>
          <w:rFonts w:ascii="Times New Roman" w:hAnsi="Times New Roman" w:cs="Times New Roman"/>
          <w:sz w:val="24"/>
          <w:szCs w:val="24"/>
        </w:rPr>
        <w:t xml:space="preserve"> Hall</w:t>
      </w:r>
      <w:r>
        <w:rPr>
          <w:rFonts w:ascii="Times New Roman" w:hAnsi="Times New Roman" w:cs="Times New Roman"/>
          <w:sz w:val="24"/>
          <w:szCs w:val="24"/>
        </w:rPr>
        <w:t>, Alan</w:t>
      </w:r>
      <w:r w:rsidR="002972B0">
        <w:rPr>
          <w:rFonts w:ascii="Times New Roman" w:hAnsi="Times New Roman" w:cs="Times New Roman"/>
          <w:sz w:val="24"/>
          <w:szCs w:val="24"/>
        </w:rPr>
        <w:t xml:space="preserve"> Hodges</w:t>
      </w:r>
      <w:r>
        <w:rPr>
          <w:rFonts w:ascii="Times New Roman" w:hAnsi="Times New Roman" w:cs="Times New Roman"/>
          <w:sz w:val="24"/>
          <w:szCs w:val="24"/>
        </w:rPr>
        <w:t xml:space="preserve"> and Marco</w:t>
      </w:r>
      <w:r w:rsidR="002972B0">
        <w:rPr>
          <w:rFonts w:ascii="Times New Roman" w:hAnsi="Times New Roman" w:cs="Times New Roman"/>
          <w:sz w:val="24"/>
          <w:szCs w:val="24"/>
        </w:rPr>
        <w:t xml:space="preserve"> Palma</w:t>
      </w:r>
      <w:r>
        <w:rPr>
          <w:rFonts w:ascii="Times New Roman" w:hAnsi="Times New Roman" w:cs="Times New Roman"/>
          <w:sz w:val="24"/>
          <w:szCs w:val="24"/>
        </w:rPr>
        <w:t xml:space="preserve">. Dewayne </w:t>
      </w:r>
      <w:r w:rsidR="002972B0">
        <w:rPr>
          <w:rFonts w:ascii="Times New Roman" w:hAnsi="Times New Roman" w:cs="Times New Roman"/>
          <w:sz w:val="24"/>
          <w:szCs w:val="24"/>
        </w:rPr>
        <w:t xml:space="preserve">Ingram </w:t>
      </w:r>
      <w:r>
        <w:rPr>
          <w:rFonts w:ascii="Times New Roman" w:hAnsi="Times New Roman" w:cs="Times New Roman"/>
          <w:sz w:val="24"/>
          <w:szCs w:val="24"/>
        </w:rPr>
        <w:t xml:space="preserve">is going to contact Eric </w:t>
      </w:r>
      <w:r w:rsidR="002972B0">
        <w:rPr>
          <w:rFonts w:ascii="Times New Roman" w:hAnsi="Times New Roman" w:cs="Times New Roman"/>
          <w:sz w:val="24"/>
          <w:szCs w:val="24"/>
        </w:rPr>
        <w:t xml:space="preserve">Young </w:t>
      </w:r>
      <w:r>
        <w:rPr>
          <w:rFonts w:ascii="Times New Roman" w:hAnsi="Times New Roman" w:cs="Times New Roman"/>
          <w:sz w:val="24"/>
          <w:szCs w:val="24"/>
        </w:rPr>
        <w:t xml:space="preserve">to identify what needs to be included in the packet. The National Nursery Survey publications list </w:t>
      </w:r>
      <w:r w:rsidR="002972B0">
        <w:rPr>
          <w:rFonts w:ascii="Times New Roman" w:hAnsi="Times New Roman" w:cs="Times New Roman"/>
          <w:sz w:val="24"/>
          <w:szCs w:val="24"/>
        </w:rPr>
        <w:t>should</w:t>
      </w:r>
      <w:r>
        <w:rPr>
          <w:rFonts w:ascii="Times New Roman" w:hAnsi="Times New Roman" w:cs="Times New Roman"/>
          <w:sz w:val="24"/>
          <w:szCs w:val="24"/>
        </w:rPr>
        <w:t xml:space="preserve"> be included:</w:t>
      </w:r>
    </w:p>
    <w:p w:rsidR="003C1411" w:rsidRPr="003C1411" w:rsidRDefault="003C1411" w:rsidP="00677B33">
      <w:pPr>
        <w:shd w:val="clear" w:color="auto" w:fill="FFFFFF"/>
        <w:spacing w:before="100" w:beforeAutospacing="1" w:after="0" w:line="240" w:lineRule="auto"/>
        <w:ind w:firstLine="620"/>
        <w:rPr>
          <w:rFonts w:ascii="Times New Roman" w:eastAsia="Times New Roman" w:hAnsi="Times New Roman" w:cs="Times New Roman"/>
          <w:color w:val="212121"/>
          <w:sz w:val="24"/>
          <w:szCs w:val="24"/>
          <w:u w:val="single"/>
        </w:rPr>
      </w:pPr>
      <w:r w:rsidRPr="003C1411">
        <w:rPr>
          <w:rFonts w:ascii="Times New Roman" w:eastAsia="Times New Roman" w:hAnsi="Times New Roman" w:cs="Times New Roman"/>
          <w:bCs/>
          <w:color w:val="212121"/>
          <w:sz w:val="24"/>
          <w:szCs w:val="24"/>
          <w:u w:val="single"/>
        </w:rPr>
        <w:t>Peer reviewed papers</w:t>
      </w:r>
    </w:p>
    <w:p w:rsidR="003C1411" w:rsidRPr="00924791" w:rsidRDefault="003C1411" w:rsidP="00677B33">
      <w:pPr>
        <w:pStyle w:val="ListParagraph"/>
        <w:numPr>
          <w:ilvl w:val="0"/>
          <w:numId w:val="7"/>
        </w:numPr>
        <w:shd w:val="clear" w:color="auto" w:fill="FFFFFF"/>
        <w:spacing w:after="100" w:afterAutospacing="1" w:line="240" w:lineRule="auto"/>
        <w:rPr>
          <w:rFonts w:ascii="Times New Roman" w:eastAsia="Times New Roman" w:hAnsi="Times New Roman" w:cs="Times New Roman"/>
          <w:color w:val="212121"/>
          <w:sz w:val="24"/>
          <w:szCs w:val="24"/>
        </w:rPr>
      </w:pPr>
      <w:r w:rsidRPr="00924791">
        <w:rPr>
          <w:rFonts w:ascii="Times New Roman" w:eastAsia="Times New Roman" w:hAnsi="Times New Roman" w:cs="Times New Roman"/>
          <w:color w:val="212121"/>
          <w:sz w:val="24"/>
          <w:szCs w:val="24"/>
        </w:rPr>
        <w:t>Hodges, A., C. Hall, M. Palma, and H. Khachatryan. 2015. Economic Contributions of the Green Industry in the United States in 2013. </w:t>
      </w:r>
      <w:r w:rsidRPr="00924791">
        <w:rPr>
          <w:rFonts w:ascii="Times New Roman" w:eastAsia="Times New Roman" w:hAnsi="Times New Roman" w:cs="Times New Roman"/>
          <w:i/>
          <w:iCs/>
          <w:color w:val="212121"/>
          <w:sz w:val="24"/>
          <w:szCs w:val="24"/>
        </w:rPr>
        <w:t>HortTechnology</w:t>
      </w:r>
      <w:r w:rsidRPr="00924791">
        <w:rPr>
          <w:rFonts w:ascii="Times New Roman" w:eastAsia="Times New Roman" w:hAnsi="Times New Roman" w:cs="Times New Roman"/>
          <w:color w:val="212121"/>
          <w:sz w:val="24"/>
          <w:szCs w:val="24"/>
        </w:rPr>
        <w:t>, 25(6), 805-814.</w:t>
      </w:r>
    </w:p>
    <w:p w:rsidR="003C1411" w:rsidRPr="00924791" w:rsidRDefault="003C1411" w:rsidP="003C14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924791">
        <w:rPr>
          <w:rFonts w:ascii="Times New Roman" w:eastAsia="Times New Roman" w:hAnsi="Times New Roman" w:cs="Times New Roman"/>
          <w:color w:val="212121"/>
          <w:sz w:val="24"/>
          <w:szCs w:val="24"/>
        </w:rPr>
        <w:t>Hodges, A., H. Khachatryan, M.A. Palma, and </w:t>
      </w:r>
      <w:hyperlink r:id="rId6" w:tgtFrame="_blank" w:history="1">
        <w:r w:rsidRPr="00924791">
          <w:rPr>
            <w:rFonts w:ascii="Times New Roman" w:eastAsia="Times New Roman" w:hAnsi="Times New Roman" w:cs="Times New Roman"/>
            <w:color w:val="0000FF"/>
            <w:sz w:val="24"/>
            <w:szCs w:val="24"/>
            <w:u w:val="single"/>
          </w:rPr>
          <w:t>mapalma@ag.tamu.edu</w:t>
        </w:r>
      </w:hyperlink>
      <w:r w:rsidRPr="00924791">
        <w:rPr>
          <w:rFonts w:ascii="Times New Roman" w:eastAsia="Times New Roman" w:hAnsi="Times New Roman" w:cs="Times New Roman"/>
          <w:color w:val="212121"/>
          <w:sz w:val="24"/>
          <w:szCs w:val="24"/>
        </w:rPr>
        <w:t>C.R. Hall. 2015. Production and Marketing Practices and Trade Flows in the United States </w:t>
      </w:r>
      <w:r w:rsidRPr="00924791">
        <w:rPr>
          <w:rFonts w:ascii="Times New Roman" w:eastAsia="Times New Roman" w:hAnsi="Times New Roman" w:cs="Times New Roman"/>
          <w:i/>
          <w:iCs/>
          <w:color w:val="212121"/>
          <w:sz w:val="24"/>
          <w:szCs w:val="24"/>
        </w:rPr>
        <w:t>Green Industry</w:t>
      </w:r>
      <w:r w:rsidRPr="00924791">
        <w:rPr>
          <w:rFonts w:ascii="Times New Roman" w:eastAsia="Times New Roman" w:hAnsi="Times New Roman" w:cs="Times New Roman"/>
          <w:color w:val="212121"/>
          <w:sz w:val="24"/>
          <w:szCs w:val="24"/>
        </w:rPr>
        <w:t> in 2013. </w:t>
      </w:r>
      <w:r w:rsidRPr="00924791">
        <w:rPr>
          <w:rFonts w:ascii="Times New Roman" w:eastAsia="Times New Roman" w:hAnsi="Times New Roman" w:cs="Times New Roman"/>
          <w:i/>
          <w:iCs/>
          <w:color w:val="212121"/>
          <w:sz w:val="24"/>
          <w:szCs w:val="24"/>
        </w:rPr>
        <w:t>Journal of Environmental Horticulture</w:t>
      </w:r>
      <w:r w:rsidRPr="00924791">
        <w:rPr>
          <w:rFonts w:ascii="Times New Roman" w:eastAsia="Times New Roman" w:hAnsi="Times New Roman" w:cs="Times New Roman"/>
          <w:color w:val="212121"/>
          <w:sz w:val="24"/>
          <w:szCs w:val="24"/>
        </w:rPr>
        <w:t>, 33(3), 125-136.</w:t>
      </w:r>
    </w:p>
    <w:p w:rsidR="003C1411" w:rsidRPr="00924791" w:rsidRDefault="003C1411" w:rsidP="003C1411">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924791">
        <w:rPr>
          <w:rFonts w:ascii="Times New Roman" w:eastAsia="Times New Roman" w:hAnsi="Times New Roman" w:cs="Times New Roman"/>
          <w:color w:val="212121"/>
          <w:sz w:val="24"/>
          <w:szCs w:val="24"/>
        </w:rPr>
        <w:t>Khachatryan, H., A. Hodges, C. Hall, and M. Palma. 2016. Inter-regional Trade Flows within the U.S. Nursery Industry. </w:t>
      </w:r>
      <w:r w:rsidRPr="00924791">
        <w:rPr>
          <w:rFonts w:ascii="Times New Roman" w:eastAsia="Times New Roman" w:hAnsi="Times New Roman" w:cs="Times New Roman"/>
          <w:i/>
          <w:iCs/>
          <w:color w:val="212121"/>
          <w:sz w:val="24"/>
          <w:szCs w:val="24"/>
        </w:rPr>
        <w:t>Journal of Environmental Horticulture</w:t>
      </w:r>
      <w:r w:rsidRPr="00924791">
        <w:rPr>
          <w:rFonts w:ascii="Times New Roman" w:eastAsia="Times New Roman" w:hAnsi="Times New Roman" w:cs="Times New Roman"/>
          <w:color w:val="212121"/>
          <w:sz w:val="24"/>
          <w:szCs w:val="24"/>
        </w:rPr>
        <w:t>, 34(1), 19-29. </w:t>
      </w:r>
    </w:p>
    <w:p w:rsidR="003C1411" w:rsidRPr="00924791" w:rsidRDefault="003C1411" w:rsidP="009C6B62">
      <w:pPr>
        <w:pStyle w:val="ListParagraph"/>
        <w:numPr>
          <w:ilvl w:val="0"/>
          <w:numId w:val="7"/>
        </w:numPr>
        <w:shd w:val="clear" w:color="auto" w:fill="FFFFFF"/>
        <w:spacing w:before="100" w:beforeAutospacing="1" w:after="0" w:line="240" w:lineRule="auto"/>
        <w:rPr>
          <w:rFonts w:ascii="Times New Roman" w:eastAsia="Times New Roman" w:hAnsi="Times New Roman" w:cs="Times New Roman"/>
          <w:color w:val="212121"/>
          <w:sz w:val="24"/>
          <w:szCs w:val="24"/>
        </w:rPr>
      </w:pPr>
      <w:r w:rsidRPr="00924791">
        <w:rPr>
          <w:rFonts w:ascii="Times New Roman" w:eastAsia="Times New Roman" w:hAnsi="Times New Roman" w:cs="Times New Roman"/>
          <w:color w:val="212121"/>
          <w:sz w:val="24"/>
          <w:szCs w:val="24"/>
        </w:rPr>
        <w:t>Barton, S.S. and B.K. Behe. 2017. Retail promotion and advertising in the green industry: An overview and exploration of use of digital advertising.  HortTechnology 27(1).</w:t>
      </w:r>
    </w:p>
    <w:p w:rsidR="003C1411" w:rsidRPr="00677B33" w:rsidRDefault="003C1411" w:rsidP="00677B33">
      <w:pPr>
        <w:shd w:val="clear" w:color="auto" w:fill="FFFFFF"/>
        <w:spacing w:after="0" w:line="240" w:lineRule="auto"/>
        <w:ind w:firstLine="620"/>
        <w:rPr>
          <w:rFonts w:ascii="Times New Roman" w:eastAsia="Times New Roman" w:hAnsi="Times New Roman" w:cs="Times New Roman"/>
          <w:color w:val="212121"/>
          <w:sz w:val="24"/>
          <w:szCs w:val="24"/>
          <w:u w:val="single"/>
        </w:rPr>
      </w:pPr>
      <w:r w:rsidRPr="003C1411">
        <w:rPr>
          <w:rFonts w:ascii="Times New Roman" w:eastAsia="Times New Roman" w:hAnsi="Times New Roman" w:cs="Times New Roman"/>
          <w:bCs/>
          <w:color w:val="212121"/>
          <w:sz w:val="24"/>
          <w:szCs w:val="24"/>
          <w:u w:val="single"/>
        </w:rPr>
        <w:t>Reports </w:t>
      </w:r>
    </w:p>
    <w:p w:rsidR="003C1411" w:rsidRDefault="003C1411" w:rsidP="009C6B62">
      <w:pPr>
        <w:pStyle w:val="ListParagraph"/>
        <w:numPr>
          <w:ilvl w:val="0"/>
          <w:numId w:val="3"/>
        </w:numPr>
        <w:shd w:val="clear" w:color="auto" w:fill="FFFFFF"/>
        <w:spacing w:after="240" w:line="240" w:lineRule="auto"/>
        <w:rPr>
          <w:rFonts w:ascii="Times New Roman" w:eastAsia="Times New Roman" w:hAnsi="Times New Roman" w:cs="Times New Roman"/>
          <w:color w:val="212121"/>
          <w:sz w:val="24"/>
          <w:szCs w:val="24"/>
        </w:rPr>
      </w:pPr>
      <w:r w:rsidRPr="00924791">
        <w:rPr>
          <w:rFonts w:ascii="Times New Roman" w:eastAsia="Times New Roman" w:hAnsi="Times New Roman" w:cs="Times New Roman"/>
          <w:color w:val="212121"/>
          <w:sz w:val="24"/>
          <w:szCs w:val="24"/>
        </w:rPr>
        <w:t>Hodges, A., H. Khachatryan, C. Hall, and M. Palma. 2015. “Production and Marketing Practices and Trade Flows in the United States Green Industry, 2013.” </w:t>
      </w:r>
      <w:r w:rsidRPr="00924791">
        <w:rPr>
          <w:rFonts w:ascii="Times New Roman" w:eastAsia="Times New Roman" w:hAnsi="Times New Roman" w:cs="Times New Roman"/>
          <w:i/>
          <w:iCs/>
          <w:color w:val="212121"/>
          <w:sz w:val="24"/>
          <w:szCs w:val="24"/>
        </w:rPr>
        <w:t>Southern Cooperative Bulletin Series</w:t>
      </w:r>
      <w:r w:rsidRPr="00924791">
        <w:rPr>
          <w:rFonts w:ascii="Times New Roman" w:eastAsia="Times New Roman" w:hAnsi="Times New Roman" w:cs="Times New Roman"/>
          <w:color w:val="212121"/>
          <w:sz w:val="24"/>
          <w:szCs w:val="24"/>
        </w:rPr>
        <w:t> #420, ISBN: 1-58161-420-9.</w:t>
      </w:r>
    </w:p>
    <w:p w:rsidR="009C6B62" w:rsidRPr="009C6B62" w:rsidRDefault="009C6B62" w:rsidP="009C6B62">
      <w:pPr>
        <w:pStyle w:val="ListParagraph"/>
        <w:shd w:val="clear" w:color="auto" w:fill="FFFFFF"/>
        <w:spacing w:after="240" w:line="240" w:lineRule="auto"/>
        <w:ind w:left="1055"/>
        <w:rPr>
          <w:rFonts w:ascii="Times New Roman" w:eastAsia="Times New Roman" w:hAnsi="Times New Roman" w:cs="Times New Roman"/>
          <w:color w:val="212121"/>
          <w:sz w:val="24"/>
          <w:szCs w:val="24"/>
        </w:rPr>
      </w:pPr>
    </w:p>
    <w:p w:rsidR="00D42015" w:rsidRDefault="003C1411" w:rsidP="003C1411">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lastRenderedPageBreak/>
        <w:t xml:space="preserve">Alan Hodges updated the group on the national nursery survey work. The next survey is scheduled for 2019 to capture 2018 data. The group needs </w:t>
      </w:r>
      <w:r w:rsidR="00890937" w:rsidRPr="003C1411">
        <w:rPr>
          <w:rFonts w:ascii="Times New Roman" w:hAnsi="Times New Roman" w:cs="Times New Roman"/>
          <w:sz w:val="24"/>
          <w:szCs w:val="24"/>
        </w:rPr>
        <w:t xml:space="preserve">to </w:t>
      </w:r>
      <w:r>
        <w:rPr>
          <w:rFonts w:ascii="Times New Roman" w:hAnsi="Times New Roman" w:cs="Times New Roman"/>
          <w:sz w:val="24"/>
          <w:szCs w:val="24"/>
        </w:rPr>
        <w:t xml:space="preserve">appoint a sub-committee to </w:t>
      </w:r>
      <w:r w:rsidR="00890937" w:rsidRPr="003C1411">
        <w:rPr>
          <w:rFonts w:ascii="Times New Roman" w:hAnsi="Times New Roman" w:cs="Times New Roman"/>
          <w:sz w:val="24"/>
          <w:szCs w:val="24"/>
        </w:rPr>
        <w:t xml:space="preserve">develop </w:t>
      </w:r>
      <w:r>
        <w:rPr>
          <w:rFonts w:ascii="Times New Roman" w:hAnsi="Times New Roman" w:cs="Times New Roman"/>
          <w:sz w:val="24"/>
          <w:szCs w:val="24"/>
        </w:rPr>
        <w:t xml:space="preserve">a </w:t>
      </w:r>
      <w:r w:rsidR="00890937" w:rsidRPr="003C1411">
        <w:rPr>
          <w:rFonts w:ascii="Times New Roman" w:hAnsi="Times New Roman" w:cs="Times New Roman"/>
          <w:sz w:val="24"/>
          <w:szCs w:val="24"/>
        </w:rPr>
        <w:t>HRI grant proposal in May 2018 (~$30,000)</w:t>
      </w:r>
      <w:r>
        <w:rPr>
          <w:rFonts w:ascii="Times New Roman" w:hAnsi="Times New Roman" w:cs="Times New Roman"/>
          <w:sz w:val="24"/>
          <w:szCs w:val="24"/>
        </w:rPr>
        <w:t xml:space="preserve"> and start designing the study</w:t>
      </w:r>
      <w:r w:rsidR="00890937" w:rsidRPr="003C1411">
        <w:rPr>
          <w:rFonts w:ascii="Times New Roman" w:hAnsi="Times New Roman" w:cs="Times New Roman"/>
          <w:sz w:val="24"/>
          <w:szCs w:val="24"/>
        </w:rPr>
        <w:t xml:space="preserve">. </w:t>
      </w:r>
      <w:r>
        <w:rPr>
          <w:rFonts w:ascii="Times New Roman" w:hAnsi="Times New Roman" w:cs="Times New Roman"/>
          <w:sz w:val="24"/>
          <w:szCs w:val="24"/>
        </w:rPr>
        <w:t>The group d</w:t>
      </w:r>
      <w:r w:rsidR="006132BD" w:rsidRPr="003C1411">
        <w:rPr>
          <w:rFonts w:ascii="Times New Roman" w:hAnsi="Times New Roman" w:cs="Times New Roman"/>
          <w:sz w:val="24"/>
          <w:szCs w:val="24"/>
        </w:rPr>
        <w:t xml:space="preserve">iscussed on </w:t>
      </w:r>
      <w:r w:rsidR="00890937" w:rsidRPr="003C1411">
        <w:rPr>
          <w:rFonts w:ascii="Times New Roman" w:hAnsi="Times New Roman" w:cs="Times New Roman"/>
          <w:sz w:val="24"/>
          <w:szCs w:val="24"/>
        </w:rPr>
        <w:t xml:space="preserve">whether to include mail and internet </w:t>
      </w:r>
      <w:r>
        <w:rPr>
          <w:rFonts w:ascii="Times New Roman" w:hAnsi="Times New Roman" w:cs="Times New Roman"/>
          <w:sz w:val="24"/>
          <w:szCs w:val="24"/>
        </w:rPr>
        <w:t xml:space="preserve">surveys </w:t>
      </w:r>
      <w:r w:rsidR="00890937" w:rsidRPr="003C1411">
        <w:rPr>
          <w:rFonts w:ascii="Times New Roman" w:hAnsi="Times New Roman" w:cs="Times New Roman"/>
          <w:sz w:val="24"/>
          <w:szCs w:val="24"/>
        </w:rPr>
        <w:t>or just have internet survey</w:t>
      </w:r>
      <w:r>
        <w:rPr>
          <w:rFonts w:ascii="Times New Roman" w:hAnsi="Times New Roman" w:cs="Times New Roman"/>
          <w:sz w:val="24"/>
          <w:szCs w:val="24"/>
        </w:rPr>
        <w:t>s</w:t>
      </w:r>
      <w:r w:rsidR="006132BD" w:rsidRPr="003C1411">
        <w:rPr>
          <w:rFonts w:ascii="Times New Roman" w:hAnsi="Times New Roman" w:cs="Times New Roman"/>
          <w:sz w:val="24"/>
          <w:szCs w:val="24"/>
        </w:rPr>
        <w:t xml:space="preserve"> </w:t>
      </w:r>
      <w:r>
        <w:rPr>
          <w:rFonts w:ascii="Times New Roman" w:hAnsi="Times New Roman" w:cs="Times New Roman"/>
          <w:sz w:val="24"/>
          <w:szCs w:val="24"/>
        </w:rPr>
        <w:t>in</w:t>
      </w:r>
      <w:r w:rsidR="006132BD" w:rsidRPr="003C1411">
        <w:rPr>
          <w:rFonts w:ascii="Times New Roman" w:hAnsi="Times New Roman" w:cs="Times New Roman"/>
          <w:sz w:val="24"/>
          <w:szCs w:val="24"/>
        </w:rPr>
        <w:t xml:space="preserve"> future data collections</w:t>
      </w:r>
      <w:r w:rsidR="00890937" w:rsidRPr="003C1411">
        <w:rPr>
          <w:rFonts w:ascii="Times New Roman" w:hAnsi="Times New Roman" w:cs="Times New Roman"/>
          <w:sz w:val="24"/>
          <w:szCs w:val="24"/>
        </w:rPr>
        <w:t xml:space="preserve">. </w:t>
      </w:r>
      <w:r>
        <w:rPr>
          <w:rFonts w:ascii="Times New Roman" w:hAnsi="Times New Roman" w:cs="Times New Roman"/>
          <w:sz w:val="24"/>
          <w:szCs w:val="24"/>
        </w:rPr>
        <w:t>The group needs to look at the data</w:t>
      </w:r>
      <w:r w:rsidR="006132BD" w:rsidRPr="003C1411">
        <w:rPr>
          <w:rFonts w:ascii="Times New Roman" w:hAnsi="Times New Roman" w:cs="Times New Roman"/>
          <w:sz w:val="24"/>
          <w:szCs w:val="24"/>
        </w:rPr>
        <w:t xml:space="preserve"> to see if there are significant differences between the internet and mail surveys</w:t>
      </w:r>
      <w:r>
        <w:rPr>
          <w:rFonts w:ascii="Times New Roman" w:hAnsi="Times New Roman" w:cs="Times New Roman"/>
          <w:sz w:val="24"/>
          <w:szCs w:val="24"/>
        </w:rPr>
        <w:t>,</w:t>
      </w:r>
      <w:r w:rsidR="006132BD" w:rsidRPr="003C1411">
        <w:rPr>
          <w:rFonts w:ascii="Times New Roman" w:hAnsi="Times New Roman" w:cs="Times New Roman"/>
          <w:sz w:val="24"/>
          <w:szCs w:val="24"/>
        </w:rPr>
        <w:t xml:space="preserve"> publish the results</w:t>
      </w:r>
      <w:r>
        <w:rPr>
          <w:rFonts w:ascii="Times New Roman" w:hAnsi="Times New Roman" w:cs="Times New Roman"/>
          <w:sz w:val="24"/>
          <w:szCs w:val="24"/>
        </w:rPr>
        <w:t>,</w:t>
      </w:r>
      <w:r w:rsidR="006132BD" w:rsidRPr="003C1411">
        <w:rPr>
          <w:rFonts w:ascii="Times New Roman" w:hAnsi="Times New Roman" w:cs="Times New Roman"/>
          <w:sz w:val="24"/>
          <w:szCs w:val="24"/>
        </w:rPr>
        <w:t xml:space="preserve"> and then revisit the discussion. </w:t>
      </w:r>
      <w:r w:rsidR="00677B33">
        <w:rPr>
          <w:rFonts w:ascii="Times New Roman" w:hAnsi="Times New Roman" w:cs="Times New Roman"/>
          <w:sz w:val="24"/>
          <w:szCs w:val="24"/>
        </w:rPr>
        <w:t>The group questioned</w:t>
      </w:r>
      <w:r>
        <w:rPr>
          <w:rFonts w:ascii="Times New Roman" w:hAnsi="Times New Roman" w:cs="Times New Roman"/>
          <w:sz w:val="24"/>
          <w:szCs w:val="24"/>
        </w:rPr>
        <w:t xml:space="preserve"> the value of including the landscape portion of the survey. </w:t>
      </w:r>
      <w:r w:rsidR="006132BD" w:rsidRPr="003C1411">
        <w:rPr>
          <w:rFonts w:ascii="Times New Roman" w:hAnsi="Times New Roman" w:cs="Times New Roman"/>
          <w:sz w:val="24"/>
          <w:szCs w:val="24"/>
        </w:rPr>
        <w:t xml:space="preserve">Retail and grower sections are essential, but what about the landscape component? </w:t>
      </w:r>
      <w:r w:rsidR="00D42015">
        <w:rPr>
          <w:rFonts w:ascii="Times New Roman" w:hAnsi="Times New Roman" w:cs="Times New Roman"/>
          <w:sz w:val="24"/>
          <w:szCs w:val="24"/>
        </w:rPr>
        <w:t>One b</w:t>
      </w:r>
      <w:r w:rsidR="006132BD" w:rsidRPr="003C1411">
        <w:rPr>
          <w:rFonts w:ascii="Times New Roman" w:hAnsi="Times New Roman" w:cs="Times New Roman"/>
          <w:sz w:val="24"/>
          <w:szCs w:val="24"/>
        </w:rPr>
        <w:t xml:space="preserve">enefit of </w:t>
      </w:r>
      <w:r w:rsidR="00D42015">
        <w:rPr>
          <w:rFonts w:ascii="Times New Roman" w:hAnsi="Times New Roman" w:cs="Times New Roman"/>
          <w:sz w:val="24"/>
          <w:szCs w:val="24"/>
        </w:rPr>
        <w:t>using an online survey is the ability to filter respondents</w:t>
      </w:r>
      <w:r w:rsidR="006132BD" w:rsidRPr="003C1411">
        <w:rPr>
          <w:rFonts w:ascii="Times New Roman" w:hAnsi="Times New Roman" w:cs="Times New Roman"/>
          <w:sz w:val="24"/>
          <w:szCs w:val="24"/>
        </w:rPr>
        <w:t xml:space="preserve"> to different specific sections</w:t>
      </w:r>
      <w:r w:rsidR="00D42015">
        <w:rPr>
          <w:rFonts w:ascii="Times New Roman" w:hAnsi="Times New Roman" w:cs="Times New Roman"/>
          <w:sz w:val="24"/>
          <w:szCs w:val="24"/>
        </w:rPr>
        <w:t xml:space="preserve"> (e.g. landscapers to a landscape-related section)</w:t>
      </w:r>
      <w:r w:rsidR="006132BD" w:rsidRPr="003C1411">
        <w:rPr>
          <w:rFonts w:ascii="Times New Roman" w:hAnsi="Times New Roman" w:cs="Times New Roman"/>
          <w:sz w:val="24"/>
          <w:szCs w:val="24"/>
        </w:rPr>
        <w:t xml:space="preserve">. </w:t>
      </w:r>
    </w:p>
    <w:p w:rsidR="006132BD" w:rsidRDefault="00D42015" w:rsidP="003C1411">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 xml:space="preserve">Bridget Behe, Sue Barton, and Ariana Torres </w:t>
      </w:r>
      <w:r w:rsidR="002972B0">
        <w:rPr>
          <w:rFonts w:ascii="Times New Roman" w:hAnsi="Times New Roman" w:cs="Times New Roman"/>
          <w:sz w:val="24"/>
          <w:szCs w:val="24"/>
        </w:rPr>
        <w:t>formed a sub-committee</w:t>
      </w:r>
      <w:r>
        <w:rPr>
          <w:rFonts w:ascii="Times New Roman" w:hAnsi="Times New Roman" w:cs="Times New Roman"/>
          <w:sz w:val="24"/>
          <w:szCs w:val="24"/>
        </w:rPr>
        <w:t xml:space="preserve"> to analyze the landscape services results from the </w:t>
      </w:r>
      <w:r w:rsidR="002972B0">
        <w:rPr>
          <w:rFonts w:ascii="Times New Roman" w:hAnsi="Times New Roman" w:cs="Times New Roman"/>
          <w:sz w:val="24"/>
          <w:szCs w:val="24"/>
        </w:rPr>
        <w:t>current</w:t>
      </w:r>
      <w:r>
        <w:rPr>
          <w:rFonts w:ascii="Times New Roman" w:hAnsi="Times New Roman" w:cs="Times New Roman"/>
          <w:sz w:val="24"/>
          <w:szCs w:val="24"/>
        </w:rPr>
        <w:t xml:space="preserve"> survey.</w:t>
      </w:r>
      <w:r w:rsidR="006132BD" w:rsidRPr="003C1411">
        <w:rPr>
          <w:rFonts w:ascii="Times New Roman" w:hAnsi="Times New Roman" w:cs="Times New Roman"/>
          <w:sz w:val="24"/>
          <w:szCs w:val="24"/>
        </w:rPr>
        <w:t xml:space="preserve"> </w:t>
      </w:r>
    </w:p>
    <w:p w:rsidR="00677B33" w:rsidRDefault="00D42015" w:rsidP="003C1411">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Ben Campbell is taking the lead on a labor paper (H2A, H2B) comparing the data longitudinally across different areas. Hayk</w:t>
      </w:r>
      <w:r w:rsidR="002972B0">
        <w:rPr>
          <w:rFonts w:ascii="Times New Roman" w:hAnsi="Times New Roman" w:cs="Times New Roman"/>
          <w:sz w:val="24"/>
          <w:szCs w:val="24"/>
        </w:rPr>
        <w:t xml:space="preserve"> Khachatryan</w:t>
      </w:r>
      <w:r>
        <w:rPr>
          <w:rFonts w:ascii="Times New Roman" w:hAnsi="Times New Roman" w:cs="Times New Roman"/>
          <w:sz w:val="24"/>
          <w:szCs w:val="24"/>
        </w:rPr>
        <w:t xml:space="preserve"> expressed interest in working on the paper. </w:t>
      </w:r>
      <w:r w:rsidR="00677B33">
        <w:rPr>
          <w:rFonts w:ascii="Times New Roman" w:hAnsi="Times New Roman" w:cs="Times New Roman"/>
          <w:sz w:val="24"/>
          <w:szCs w:val="24"/>
        </w:rPr>
        <w:t>At the previous meeting, Ben Posadas expressed interest in the labor paper as well.</w:t>
      </w:r>
    </w:p>
    <w:p w:rsidR="00D42015" w:rsidRDefault="00677B33" w:rsidP="003C1411">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Ben Campbell</w:t>
      </w:r>
      <w:r w:rsidR="00D42015">
        <w:rPr>
          <w:rFonts w:ascii="Times New Roman" w:hAnsi="Times New Roman" w:cs="Times New Roman"/>
          <w:sz w:val="24"/>
          <w:szCs w:val="24"/>
        </w:rPr>
        <w:t xml:space="preserve"> is also taking a lead on an irrigation piece and production method changes piece.</w:t>
      </w:r>
      <w:r>
        <w:rPr>
          <w:rFonts w:ascii="Times New Roman" w:hAnsi="Times New Roman" w:cs="Times New Roman"/>
          <w:sz w:val="24"/>
          <w:szCs w:val="24"/>
        </w:rPr>
        <w:t xml:space="preserve">  Charlie Hall will work with Ben on the irrigation article.</w:t>
      </w:r>
    </w:p>
    <w:p w:rsidR="00677B33" w:rsidRPr="003C1411" w:rsidRDefault="00677B33" w:rsidP="003C1411">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Charlie Hall will send an invite to Jill Calabro (HRI) for the next S1065 meeting</w:t>
      </w:r>
      <w:r w:rsidR="009C6B62">
        <w:rPr>
          <w:rFonts w:ascii="Times New Roman" w:hAnsi="Times New Roman" w:cs="Times New Roman"/>
          <w:sz w:val="24"/>
          <w:szCs w:val="24"/>
        </w:rPr>
        <w:t>.</w:t>
      </w:r>
      <w:r>
        <w:rPr>
          <w:rFonts w:ascii="Times New Roman" w:hAnsi="Times New Roman" w:cs="Times New Roman"/>
          <w:sz w:val="24"/>
          <w:szCs w:val="24"/>
        </w:rPr>
        <w:t xml:space="preserve"> </w:t>
      </w:r>
    </w:p>
    <w:p w:rsidR="00526867" w:rsidRPr="00677B33" w:rsidRDefault="00526867">
      <w:pPr>
        <w:rPr>
          <w:rFonts w:ascii="Times New Roman" w:hAnsi="Times New Roman" w:cs="Times New Roman"/>
          <w:b/>
          <w:sz w:val="24"/>
          <w:szCs w:val="24"/>
        </w:rPr>
      </w:pPr>
      <w:r w:rsidRPr="00677B33">
        <w:rPr>
          <w:rFonts w:ascii="Times New Roman" w:hAnsi="Times New Roman" w:cs="Times New Roman"/>
          <w:b/>
          <w:sz w:val="24"/>
          <w:szCs w:val="24"/>
        </w:rPr>
        <w:t>State Reports:</w:t>
      </w:r>
    </w:p>
    <w:p w:rsidR="005C07E3" w:rsidRDefault="000027AD" w:rsidP="00677B33">
      <w:pPr>
        <w:pStyle w:val="ListParagraph"/>
        <w:numPr>
          <w:ilvl w:val="0"/>
          <w:numId w:val="10"/>
        </w:numPr>
        <w:rPr>
          <w:rFonts w:ascii="Times New Roman" w:hAnsi="Times New Roman" w:cs="Times New Roman"/>
          <w:sz w:val="24"/>
          <w:szCs w:val="24"/>
        </w:rPr>
      </w:pPr>
      <w:r w:rsidRPr="00677B33">
        <w:rPr>
          <w:rFonts w:ascii="Times New Roman" w:hAnsi="Times New Roman" w:cs="Times New Roman"/>
          <w:sz w:val="24"/>
          <w:szCs w:val="24"/>
        </w:rPr>
        <w:t xml:space="preserve">Hayk </w:t>
      </w:r>
      <w:r w:rsidR="00677B33" w:rsidRPr="00677B33">
        <w:rPr>
          <w:rFonts w:ascii="Times New Roman" w:hAnsi="Times New Roman" w:cs="Times New Roman"/>
          <w:sz w:val="24"/>
          <w:szCs w:val="24"/>
        </w:rPr>
        <w:t>Khachatryan discussed his National Horticulture Foundation (previously National Foliage Foundation) grant which is a 2</w:t>
      </w:r>
      <w:r w:rsidR="002972B0">
        <w:rPr>
          <w:rFonts w:ascii="Times New Roman" w:hAnsi="Times New Roman" w:cs="Times New Roman"/>
          <w:sz w:val="24"/>
          <w:szCs w:val="24"/>
        </w:rPr>
        <w:t>-</w:t>
      </w:r>
      <w:r w:rsidR="00677B33" w:rsidRPr="00677B33">
        <w:rPr>
          <w:rFonts w:ascii="Times New Roman" w:hAnsi="Times New Roman" w:cs="Times New Roman"/>
          <w:sz w:val="24"/>
          <w:szCs w:val="24"/>
        </w:rPr>
        <w:t>year pro</w:t>
      </w:r>
      <w:r w:rsidRPr="00677B33">
        <w:rPr>
          <w:rFonts w:ascii="Times New Roman" w:hAnsi="Times New Roman" w:cs="Times New Roman"/>
          <w:sz w:val="24"/>
          <w:szCs w:val="24"/>
        </w:rPr>
        <w:t xml:space="preserve">ject looking at garden center consumer behavior.  </w:t>
      </w:r>
      <w:r w:rsidR="00677B33">
        <w:rPr>
          <w:rFonts w:ascii="Times New Roman" w:hAnsi="Times New Roman" w:cs="Times New Roman"/>
          <w:sz w:val="24"/>
          <w:szCs w:val="24"/>
        </w:rPr>
        <w:t xml:space="preserve">Data was collected at the TPIE tradeshow to understand tradeshow attendees’ visual attention to booth design elements. The next step will be B2C data. The group recommended </w:t>
      </w:r>
      <w:r w:rsidRPr="00677B33">
        <w:rPr>
          <w:rFonts w:ascii="Times New Roman" w:hAnsi="Times New Roman" w:cs="Times New Roman"/>
          <w:sz w:val="24"/>
          <w:szCs w:val="24"/>
        </w:rPr>
        <w:t>contact</w:t>
      </w:r>
      <w:r w:rsidR="00677B33">
        <w:rPr>
          <w:rFonts w:ascii="Times New Roman" w:hAnsi="Times New Roman" w:cs="Times New Roman"/>
          <w:sz w:val="24"/>
          <w:szCs w:val="24"/>
        </w:rPr>
        <w:t>ing</w:t>
      </w:r>
      <w:r w:rsidRPr="00677B33">
        <w:rPr>
          <w:rFonts w:ascii="Times New Roman" w:hAnsi="Times New Roman" w:cs="Times New Roman"/>
          <w:sz w:val="24"/>
          <w:szCs w:val="24"/>
        </w:rPr>
        <w:t xml:space="preserve"> Cheryl Boyer about </w:t>
      </w:r>
      <w:r w:rsidR="00677B33">
        <w:rPr>
          <w:rFonts w:ascii="Times New Roman" w:hAnsi="Times New Roman" w:cs="Times New Roman"/>
          <w:sz w:val="24"/>
          <w:szCs w:val="24"/>
        </w:rPr>
        <w:t>social media use by garden center consumers.</w:t>
      </w:r>
      <w:r w:rsidRPr="00677B33">
        <w:rPr>
          <w:rFonts w:ascii="Times New Roman" w:hAnsi="Times New Roman" w:cs="Times New Roman"/>
          <w:sz w:val="24"/>
          <w:szCs w:val="24"/>
        </w:rPr>
        <w:t xml:space="preserve">  </w:t>
      </w:r>
      <w:r w:rsidR="00677B33">
        <w:rPr>
          <w:rFonts w:ascii="Times New Roman" w:hAnsi="Times New Roman" w:cs="Times New Roman"/>
          <w:sz w:val="24"/>
          <w:szCs w:val="24"/>
        </w:rPr>
        <w:t>Hayk’s n</w:t>
      </w:r>
      <w:r w:rsidRPr="00677B33">
        <w:rPr>
          <w:rFonts w:ascii="Times New Roman" w:hAnsi="Times New Roman" w:cs="Times New Roman"/>
          <w:sz w:val="24"/>
          <w:szCs w:val="24"/>
        </w:rPr>
        <w:t xml:space="preserve">ew lab </w:t>
      </w:r>
      <w:r w:rsidR="009C6B62">
        <w:rPr>
          <w:rFonts w:ascii="Times New Roman" w:hAnsi="Times New Roman" w:cs="Times New Roman"/>
          <w:sz w:val="24"/>
          <w:szCs w:val="24"/>
        </w:rPr>
        <w:t>was named</w:t>
      </w:r>
      <w:r w:rsidRPr="00677B33">
        <w:rPr>
          <w:rFonts w:ascii="Times New Roman" w:hAnsi="Times New Roman" w:cs="Times New Roman"/>
          <w:sz w:val="24"/>
          <w:szCs w:val="24"/>
        </w:rPr>
        <w:t xml:space="preserve"> ‘Consumer Behavior &amp; Insights Lab’ (CBI).  </w:t>
      </w:r>
      <w:r w:rsidR="00677B33">
        <w:rPr>
          <w:rFonts w:ascii="Times New Roman" w:hAnsi="Times New Roman" w:cs="Times New Roman"/>
          <w:sz w:val="24"/>
          <w:szCs w:val="24"/>
        </w:rPr>
        <w:t xml:space="preserve">Hayk has also hired a new post-doc (Xuan Wei) to work on his SCRI grant on pollinator insects.  The SCRI grant will </w:t>
      </w:r>
      <w:r w:rsidR="00C80369">
        <w:rPr>
          <w:rFonts w:ascii="Times New Roman" w:hAnsi="Times New Roman" w:cs="Times New Roman"/>
          <w:sz w:val="24"/>
          <w:szCs w:val="24"/>
        </w:rPr>
        <w:t>include</w:t>
      </w:r>
      <w:r w:rsidR="00677B33">
        <w:rPr>
          <w:rFonts w:ascii="Times New Roman" w:hAnsi="Times New Roman" w:cs="Times New Roman"/>
          <w:sz w:val="24"/>
          <w:szCs w:val="24"/>
        </w:rPr>
        <w:t>:</w:t>
      </w:r>
      <w:r w:rsidR="004F7451">
        <w:rPr>
          <w:rFonts w:ascii="Times New Roman" w:hAnsi="Times New Roman" w:cs="Times New Roman"/>
          <w:sz w:val="24"/>
          <w:szCs w:val="24"/>
        </w:rPr>
        <w:t xml:space="preserve"> 1. </w:t>
      </w:r>
      <w:proofErr w:type="gramStart"/>
      <w:r w:rsidR="004F7451">
        <w:rPr>
          <w:rFonts w:ascii="Times New Roman" w:hAnsi="Times New Roman" w:cs="Times New Roman"/>
          <w:sz w:val="24"/>
          <w:szCs w:val="24"/>
        </w:rPr>
        <w:t>An</w:t>
      </w:r>
      <w:proofErr w:type="gramEnd"/>
      <w:r w:rsidR="004F7451">
        <w:rPr>
          <w:rFonts w:ascii="Times New Roman" w:hAnsi="Times New Roman" w:cs="Times New Roman"/>
          <w:sz w:val="24"/>
          <w:szCs w:val="24"/>
        </w:rPr>
        <w:t xml:space="preserve"> e</w:t>
      </w:r>
      <w:r w:rsidR="00526867" w:rsidRPr="00677B33">
        <w:rPr>
          <w:rFonts w:ascii="Times New Roman" w:hAnsi="Times New Roman" w:cs="Times New Roman"/>
          <w:sz w:val="24"/>
          <w:szCs w:val="24"/>
        </w:rPr>
        <w:t>conomic feasibility analysis (inputs / insecticides), 2. Grower adoption of alternative pest management/production methods / factors affect</w:t>
      </w:r>
      <w:r w:rsidR="00C80369">
        <w:rPr>
          <w:rFonts w:ascii="Times New Roman" w:hAnsi="Times New Roman" w:cs="Times New Roman"/>
          <w:sz w:val="24"/>
          <w:szCs w:val="24"/>
        </w:rPr>
        <w:t>ing</w:t>
      </w:r>
      <w:r w:rsidR="00526867" w:rsidRPr="00677B33">
        <w:rPr>
          <w:rFonts w:ascii="Times New Roman" w:hAnsi="Times New Roman" w:cs="Times New Roman"/>
          <w:sz w:val="24"/>
          <w:szCs w:val="24"/>
        </w:rPr>
        <w:t xml:space="preserve"> adoption, </w:t>
      </w:r>
      <w:r w:rsidR="00C80369">
        <w:rPr>
          <w:rFonts w:ascii="Times New Roman" w:hAnsi="Times New Roman" w:cs="Times New Roman"/>
          <w:sz w:val="24"/>
          <w:szCs w:val="24"/>
        </w:rPr>
        <w:t xml:space="preserve">and </w:t>
      </w:r>
      <w:r w:rsidR="00526867" w:rsidRPr="00677B33">
        <w:rPr>
          <w:rFonts w:ascii="Times New Roman" w:hAnsi="Times New Roman" w:cs="Times New Roman"/>
          <w:sz w:val="24"/>
          <w:szCs w:val="24"/>
        </w:rPr>
        <w:t xml:space="preserve">3. Consumer demand analysis </w:t>
      </w:r>
      <w:r w:rsidR="00C80369">
        <w:rPr>
          <w:rFonts w:ascii="Times New Roman" w:hAnsi="Times New Roman" w:cs="Times New Roman"/>
          <w:sz w:val="24"/>
          <w:szCs w:val="24"/>
        </w:rPr>
        <w:t xml:space="preserve">including the </w:t>
      </w:r>
      <w:r w:rsidR="00526867" w:rsidRPr="00677B33">
        <w:rPr>
          <w:rFonts w:ascii="Times New Roman" w:hAnsi="Times New Roman" w:cs="Times New Roman"/>
          <w:sz w:val="24"/>
          <w:szCs w:val="24"/>
        </w:rPr>
        <w:t>main determinants of demand.</w:t>
      </w:r>
    </w:p>
    <w:p w:rsidR="00526867" w:rsidRPr="00924791" w:rsidRDefault="00C80369" w:rsidP="00C8036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Charlie Hall </w:t>
      </w:r>
      <w:r w:rsidR="002972B0">
        <w:rPr>
          <w:rFonts w:ascii="Times New Roman" w:hAnsi="Times New Roman" w:cs="Times New Roman"/>
          <w:sz w:val="24"/>
          <w:szCs w:val="24"/>
        </w:rPr>
        <w:t xml:space="preserve">has completed his major service for </w:t>
      </w:r>
      <w:r>
        <w:rPr>
          <w:rFonts w:ascii="Times New Roman" w:hAnsi="Times New Roman" w:cs="Times New Roman"/>
          <w:sz w:val="24"/>
          <w:szCs w:val="24"/>
        </w:rPr>
        <w:t xml:space="preserve">America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Bloom and </w:t>
      </w:r>
      <w:r w:rsidR="002972B0">
        <w:rPr>
          <w:rFonts w:ascii="Times New Roman" w:hAnsi="Times New Roman" w:cs="Times New Roman"/>
          <w:sz w:val="24"/>
          <w:szCs w:val="24"/>
        </w:rPr>
        <w:t xml:space="preserve">has shifted his efforts to </w:t>
      </w:r>
      <w:r>
        <w:rPr>
          <w:rFonts w:ascii="Times New Roman" w:hAnsi="Times New Roman" w:cs="Times New Roman"/>
          <w:sz w:val="24"/>
          <w:szCs w:val="24"/>
        </w:rPr>
        <w:t>the Seed Your Future p</w:t>
      </w:r>
      <w:r w:rsidR="004F7451">
        <w:rPr>
          <w:rFonts w:ascii="Times New Roman" w:hAnsi="Times New Roman" w:cs="Times New Roman"/>
          <w:sz w:val="24"/>
          <w:szCs w:val="24"/>
        </w:rPr>
        <w:t>rogram board</w:t>
      </w:r>
      <w:r>
        <w:rPr>
          <w:rFonts w:ascii="Times New Roman" w:hAnsi="Times New Roman" w:cs="Times New Roman"/>
          <w:sz w:val="24"/>
          <w:szCs w:val="24"/>
        </w:rPr>
        <w:t xml:space="preserve">. They are conducting focus groups with kids, parents, teachers, and guidance counselors to formulate marketing efforts to educate students about opportunities in horticulture.  He is also on the National Initiative in Horticulture’s </w:t>
      </w:r>
      <w:r w:rsidR="00526867" w:rsidRPr="00924791">
        <w:rPr>
          <w:rFonts w:ascii="Times New Roman" w:hAnsi="Times New Roman" w:cs="Times New Roman"/>
          <w:sz w:val="24"/>
          <w:szCs w:val="24"/>
        </w:rPr>
        <w:t xml:space="preserve">Economics </w:t>
      </w:r>
      <w:r>
        <w:rPr>
          <w:rFonts w:ascii="Times New Roman" w:hAnsi="Times New Roman" w:cs="Times New Roman"/>
          <w:sz w:val="24"/>
          <w:szCs w:val="24"/>
        </w:rPr>
        <w:t>Committee which</w:t>
      </w:r>
      <w:r w:rsidR="00526867" w:rsidRPr="00924791">
        <w:rPr>
          <w:rFonts w:ascii="Times New Roman" w:hAnsi="Times New Roman" w:cs="Times New Roman"/>
          <w:sz w:val="24"/>
          <w:szCs w:val="24"/>
        </w:rPr>
        <w:t xml:space="preserve"> may be a funding opportunity</w:t>
      </w:r>
      <w:r w:rsidR="004F7451">
        <w:rPr>
          <w:rFonts w:ascii="Times New Roman" w:hAnsi="Times New Roman" w:cs="Times New Roman"/>
          <w:sz w:val="24"/>
          <w:szCs w:val="24"/>
        </w:rPr>
        <w:t xml:space="preserve"> for the group</w:t>
      </w:r>
      <w:r w:rsidR="00526867" w:rsidRPr="00924791">
        <w:rPr>
          <w:rFonts w:ascii="Times New Roman" w:hAnsi="Times New Roman" w:cs="Times New Roman"/>
          <w:sz w:val="24"/>
          <w:szCs w:val="24"/>
        </w:rPr>
        <w:t xml:space="preserve">.  </w:t>
      </w:r>
      <w:r>
        <w:rPr>
          <w:rFonts w:ascii="Times New Roman" w:hAnsi="Times New Roman" w:cs="Times New Roman"/>
          <w:sz w:val="24"/>
          <w:szCs w:val="24"/>
        </w:rPr>
        <w:t>Charlie, Dewayne</w:t>
      </w:r>
      <w:r w:rsidR="002972B0">
        <w:rPr>
          <w:rFonts w:ascii="Times New Roman" w:hAnsi="Times New Roman" w:cs="Times New Roman"/>
          <w:sz w:val="24"/>
          <w:szCs w:val="24"/>
        </w:rPr>
        <w:t xml:space="preserve"> Ingram</w:t>
      </w:r>
      <w:r>
        <w:rPr>
          <w:rFonts w:ascii="Times New Roman" w:hAnsi="Times New Roman" w:cs="Times New Roman"/>
          <w:sz w:val="24"/>
          <w:szCs w:val="24"/>
        </w:rPr>
        <w:t>, and Bridget</w:t>
      </w:r>
      <w:r w:rsidR="002972B0">
        <w:rPr>
          <w:rFonts w:ascii="Times New Roman" w:hAnsi="Times New Roman" w:cs="Times New Roman"/>
          <w:sz w:val="24"/>
          <w:szCs w:val="24"/>
        </w:rPr>
        <w:t xml:space="preserve"> Behe are part of the marketing and economics objective for an</w:t>
      </w:r>
      <w:r>
        <w:rPr>
          <w:rFonts w:ascii="Times New Roman" w:hAnsi="Times New Roman" w:cs="Times New Roman"/>
          <w:sz w:val="24"/>
          <w:szCs w:val="24"/>
        </w:rPr>
        <w:t xml:space="preserve"> </w:t>
      </w:r>
      <w:r w:rsidR="00526867" w:rsidRPr="00924791">
        <w:rPr>
          <w:rFonts w:ascii="Times New Roman" w:hAnsi="Times New Roman" w:cs="Times New Roman"/>
          <w:sz w:val="24"/>
          <w:szCs w:val="24"/>
        </w:rPr>
        <w:t>SCRI water pro</w:t>
      </w:r>
      <w:r>
        <w:rPr>
          <w:rFonts w:ascii="Times New Roman" w:hAnsi="Times New Roman" w:cs="Times New Roman"/>
          <w:sz w:val="24"/>
          <w:szCs w:val="24"/>
        </w:rPr>
        <w:t>ject</w:t>
      </w:r>
      <w:r w:rsidR="00526867" w:rsidRPr="00924791">
        <w:rPr>
          <w:rFonts w:ascii="Times New Roman" w:hAnsi="Times New Roman" w:cs="Times New Roman"/>
          <w:sz w:val="24"/>
          <w:szCs w:val="24"/>
        </w:rPr>
        <w:t xml:space="preserve">.  </w:t>
      </w:r>
      <w:r>
        <w:rPr>
          <w:rFonts w:ascii="Times New Roman" w:hAnsi="Times New Roman" w:cs="Times New Roman"/>
          <w:sz w:val="24"/>
          <w:szCs w:val="24"/>
        </w:rPr>
        <w:t xml:space="preserve">Additionally, </w:t>
      </w:r>
      <w:r w:rsidR="00526867" w:rsidRPr="00924791">
        <w:rPr>
          <w:rFonts w:ascii="Times New Roman" w:hAnsi="Times New Roman" w:cs="Times New Roman"/>
          <w:sz w:val="24"/>
          <w:szCs w:val="24"/>
        </w:rPr>
        <w:t xml:space="preserve">Dewayne </w:t>
      </w:r>
      <w:r w:rsidR="002972B0">
        <w:rPr>
          <w:rFonts w:ascii="Times New Roman" w:hAnsi="Times New Roman" w:cs="Times New Roman"/>
          <w:sz w:val="24"/>
          <w:szCs w:val="24"/>
        </w:rPr>
        <w:t xml:space="preserve">Ingram </w:t>
      </w:r>
      <w:r w:rsidR="00526867" w:rsidRPr="00924791">
        <w:rPr>
          <w:rFonts w:ascii="Times New Roman" w:hAnsi="Times New Roman" w:cs="Times New Roman"/>
          <w:sz w:val="24"/>
          <w:szCs w:val="24"/>
        </w:rPr>
        <w:t>and Charlie</w:t>
      </w:r>
      <w:r w:rsidR="002972B0">
        <w:rPr>
          <w:rFonts w:ascii="Times New Roman" w:hAnsi="Times New Roman" w:cs="Times New Roman"/>
          <w:sz w:val="24"/>
          <w:szCs w:val="24"/>
        </w:rPr>
        <w:t xml:space="preserve"> </w:t>
      </w:r>
      <w:r>
        <w:rPr>
          <w:rFonts w:ascii="Times New Roman" w:hAnsi="Times New Roman" w:cs="Times New Roman"/>
          <w:sz w:val="24"/>
          <w:szCs w:val="24"/>
        </w:rPr>
        <w:t>are working on carbon</w:t>
      </w:r>
      <w:r w:rsidR="00526867" w:rsidRPr="00924791">
        <w:rPr>
          <w:rFonts w:ascii="Times New Roman" w:hAnsi="Times New Roman" w:cs="Times New Roman"/>
          <w:sz w:val="24"/>
          <w:szCs w:val="24"/>
        </w:rPr>
        <w:t xml:space="preserve"> footprint and economic models (</w:t>
      </w:r>
      <w:r>
        <w:rPr>
          <w:rFonts w:ascii="Times New Roman" w:hAnsi="Times New Roman" w:cs="Times New Roman"/>
          <w:sz w:val="24"/>
          <w:szCs w:val="24"/>
        </w:rPr>
        <w:t xml:space="preserve">project </w:t>
      </w:r>
      <w:r w:rsidR="00526867" w:rsidRPr="00924791">
        <w:rPr>
          <w:rFonts w:ascii="Times New Roman" w:hAnsi="Times New Roman" w:cs="Times New Roman"/>
          <w:sz w:val="24"/>
          <w:szCs w:val="24"/>
        </w:rPr>
        <w:t>end</w:t>
      </w:r>
      <w:r>
        <w:rPr>
          <w:rFonts w:ascii="Times New Roman" w:hAnsi="Times New Roman" w:cs="Times New Roman"/>
          <w:sz w:val="24"/>
          <w:szCs w:val="24"/>
        </w:rPr>
        <w:t>ing</w:t>
      </w:r>
      <w:r w:rsidR="00526867" w:rsidRPr="00924791">
        <w:rPr>
          <w:rFonts w:ascii="Times New Roman" w:hAnsi="Times New Roman" w:cs="Times New Roman"/>
          <w:sz w:val="24"/>
          <w:szCs w:val="24"/>
        </w:rPr>
        <w:t xml:space="preserve"> in 2019).  Also</w:t>
      </w:r>
      <w:r>
        <w:rPr>
          <w:rFonts w:ascii="Times New Roman" w:hAnsi="Times New Roman" w:cs="Times New Roman"/>
          <w:sz w:val="24"/>
          <w:szCs w:val="24"/>
        </w:rPr>
        <w:t>, Charlie is working with</w:t>
      </w:r>
      <w:r w:rsidR="00526867" w:rsidRPr="00924791">
        <w:rPr>
          <w:rFonts w:ascii="Times New Roman" w:hAnsi="Times New Roman" w:cs="Times New Roman"/>
          <w:sz w:val="24"/>
          <w:szCs w:val="24"/>
        </w:rPr>
        <w:t xml:space="preserve"> Marco </w:t>
      </w:r>
      <w:r w:rsidR="002972B0">
        <w:rPr>
          <w:rFonts w:ascii="Times New Roman" w:hAnsi="Times New Roman" w:cs="Times New Roman"/>
          <w:sz w:val="24"/>
          <w:szCs w:val="24"/>
        </w:rPr>
        <w:t xml:space="preserve">Palma </w:t>
      </w:r>
      <w:r w:rsidR="00526867" w:rsidRPr="00924791">
        <w:rPr>
          <w:rFonts w:ascii="Times New Roman" w:hAnsi="Times New Roman" w:cs="Times New Roman"/>
          <w:sz w:val="24"/>
          <w:szCs w:val="24"/>
        </w:rPr>
        <w:t>and Louis</w:t>
      </w:r>
      <w:r w:rsidR="002972B0">
        <w:rPr>
          <w:rFonts w:ascii="Times New Roman" w:hAnsi="Times New Roman" w:cs="Times New Roman"/>
          <w:sz w:val="24"/>
          <w:szCs w:val="24"/>
        </w:rPr>
        <w:t xml:space="preserve"> Ribera</w:t>
      </w:r>
      <w:r w:rsidR="00526867" w:rsidRPr="00924791">
        <w:rPr>
          <w:rFonts w:ascii="Times New Roman" w:hAnsi="Times New Roman" w:cs="Times New Roman"/>
          <w:sz w:val="24"/>
          <w:szCs w:val="24"/>
        </w:rPr>
        <w:t xml:space="preserve"> at Texas </w:t>
      </w:r>
      <w:proofErr w:type="gramStart"/>
      <w:r w:rsidR="00526867" w:rsidRPr="00924791">
        <w:rPr>
          <w:rFonts w:ascii="Times New Roman" w:hAnsi="Times New Roman" w:cs="Times New Roman"/>
          <w:sz w:val="24"/>
          <w:szCs w:val="24"/>
        </w:rPr>
        <w:t>A&amp;M</w:t>
      </w:r>
      <w:proofErr w:type="gramEnd"/>
      <w:r w:rsidR="00526867" w:rsidRPr="00924791">
        <w:rPr>
          <w:rFonts w:ascii="Times New Roman" w:hAnsi="Times New Roman" w:cs="Times New Roman"/>
          <w:sz w:val="24"/>
          <w:szCs w:val="24"/>
        </w:rPr>
        <w:t xml:space="preserve"> for rose rosette dis</w:t>
      </w:r>
      <w:r>
        <w:rPr>
          <w:rFonts w:ascii="Times New Roman" w:hAnsi="Times New Roman" w:cs="Times New Roman"/>
          <w:sz w:val="24"/>
          <w:szCs w:val="24"/>
        </w:rPr>
        <w:t xml:space="preserve">ease (based on the </w:t>
      </w:r>
      <w:proofErr w:type="spellStart"/>
      <w:r>
        <w:rPr>
          <w:rFonts w:ascii="Times New Roman" w:hAnsi="Times New Roman" w:cs="Times New Roman"/>
          <w:sz w:val="24"/>
          <w:szCs w:val="24"/>
        </w:rPr>
        <w:t>RosBREED</w:t>
      </w:r>
      <w:proofErr w:type="spellEnd"/>
      <w:r>
        <w:rPr>
          <w:rFonts w:ascii="Times New Roman" w:hAnsi="Times New Roman" w:cs="Times New Roman"/>
          <w:sz w:val="24"/>
          <w:szCs w:val="24"/>
        </w:rPr>
        <w:t xml:space="preserve"> project outline)</w:t>
      </w:r>
      <w:r w:rsidR="00526867" w:rsidRPr="00924791">
        <w:rPr>
          <w:rFonts w:ascii="Times New Roman" w:hAnsi="Times New Roman" w:cs="Times New Roman"/>
          <w:sz w:val="24"/>
          <w:szCs w:val="24"/>
        </w:rPr>
        <w:t xml:space="preserve"> through 201</w:t>
      </w:r>
      <w:r w:rsidR="009D53A5" w:rsidRPr="00924791">
        <w:rPr>
          <w:rFonts w:ascii="Times New Roman" w:hAnsi="Times New Roman" w:cs="Times New Roman"/>
          <w:sz w:val="24"/>
          <w:szCs w:val="24"/>
        </w:rPr>
        <w:t xml:space="preserve">9.  </w:t>
      </w:r>
      <w:r>
        <w:rPr>
          <w:rFonts w:ascii="Times New Roman" w:hAnsi="Times New Roman" w:cs="Times New Roman"/>
          <w:sz w:val="24"/>
          <w:szCs w:val="24"/>
        </w:rPr>
        <w:t xml:space="preserve">He is also helping </w:t>
      </w:r>
      <w:r w:rsidR="009D53A5" w:rsidRPr="00924791">
        <w:rPr>
          <w:rFonts w:ascii="Times New Roman" w:hAnsi="Times New Roman" w:cs="Times New Roman"/>
          <w:sz w:val="24"/>
          <w:szCs w:val="24"/>
        </w:rPr>
        <w:t>Gerald S. Be</w:t>
      </w:r>
      <w:r w:rsidR="00526867" w:rsidRPr="00924791">
        <w:rPr>
          <w:rFonts w:ascii="Times New Roman" w:hAnsi="Times New Roman" w:cs="Times New Roman"/>
          <w:sz w:val="24"/>
          <w:szCs w:val="24"/>
        </w:rPr>
        <w:t>rger</w:t>
      </w:r>
      <w:r>
        <w:rPr>
          <w:rFonts w:ascii="Times New Roman" w:hAnsi="Times New Roman" w:cs="Times New Roman"/>
          <w:sz w:val="24"/>
          <w:szCs w:val="24"/>
        </w:rPr>
        <w:t xml:space="preserve"> who is developing an</w:t>
      </w:r>
      <w:r w:rsidR="00526867" w:rsidRPr="00924791">
        <w:rPr>
          <w:rFonts w:ascii="Times New Roman" w:hAnsi="Times New Roman" w:cs="Times New Roman"/>
          <w:sz w:val="24"/>
          <w:szCs w:val="24"/>
        </w:rPr>
        <w:t xml:space="preserve"> inventory of all models of eco</w:t>
      </w:r>
      <w:r>
        <w:rPr>
          <w:rFonts w:ascii="Times New Roman" w:hAnsi="Times New Roman" w:cs="Times New Roman"/>
          <w:sz w:val="24"/>
          <w:szCs w:val="24"/>
        </w:rPr>
        <w:t>nomic benefits, eco-</w:t>
      </w:r>
      <w:r w:rsidR="00526867" w:rsidRPr="00924791">
        <w:rPr>
          <w:rFonts w:ascii="Times New Roman" w:hAnsi="Times New Roman" w:cs="Times New Roman"/>
          <w:sz w:val="24"/>
          <w:szCs w:val="24"/>
        </w:rPr>
        <w:lastRenderedPageBreak/>
        <w:t>system services benefits</w:t>
      </w:r>
      <w:r>
        <w:rPr>
          <w:rFonts w:ascii="Times New Roman" w:hAnsi="Times New Roman" w:cs="Times New Roman"/>
          <w:sz w:val="24"/>
          <w:szCs w:val="24"/>
        </w:rPr>
        <w:t>,</w:t>
      </w:r>
      <w:r w:rsidR="00526867" w:rsidRPr="00924791">
        <w:rPr>
          <w:rFonts w:ascii="Times New Roman" w:hAnsi="Times New Roman" w:cs="Times New Roman"/>
          <w:sz w:val="24"/>
          <w:szCs w:val="24"/>
        </w:rPr>
        <w:t xml:space="preserve"> </w:t>
      </w:r>
      <w:r w:rsidR="004F7451">
        <w:rPr>
          <w:rFonts w:ascii="Times New Roman" w:hAnsi="Times New Roman" w:cs="Times New Roman"/>
          <w:sz w:val="24"/>
          <w:szCs w:val="24"/>
        </w:rPr>
        <w:t>and</w:t>
      </w:r>
      <w:r w:rsidR="00526867" w:rsidRPr="00924791">
        <w:rPr>
          <w:rFonts w:ascii="Times New Roman" w:hAnsi="Times New Roman" w:cs="Times New Roman"/>
          <w:sz w:val="24"/>
          <w:szCs w:val="24"/>
        </w:rPr>
        <w:t xml:space="preserve"> psychological benefits of plants</w:t>
      </w:r>
      <w:r>
        <w:rPr>
          <w:rFonts w:ascii="Times New Roman" w:hAnsi="Times New Roman" w:cs="Times New Roman"/>
          <w:sz w:val="24"/>
          <w:szCs w:val="24"/>
        </w:rPr>
        <w:t xml:space="preserve"> with the idea of developing a comprehensive model.</w:t>
      </w:r>
      <w:r w:rsidR="00526867" w:rsidRPr="00924791">
        <w:rPr>
          <w:rFonts w:ascii="Times New Roman" w:hAnsi="Times New Roman" w:cs="Times New Roman"/>
          <w:sz w:val="24"/>
          <w:szCs w:val="24"/>
        </w:rPr>
        <w:t xml:space="preserve"> </w:t>
      </w:r>
    </w:p>
    <w:p w:rsidR="009D53A5" w:rsidRDefault="009D53A5" w:rsidP="00C80369">
      <w:pPr>
        <w:pStyle w:val="ListParagraph"/>
        <w:numPr>
          <w:ilvl w:val="0"/>
          <w:numId w:val="2"/>
        </w:numPr>
        <w:ind w:left="720" w:hanging="360"/>
        <w:rPr>
          <w:rFonts w:ascii="Times New Roman" w:hAnsi="Times New Roman" w:cs="Times New Roman"/>
          <w:sz w:val="24"/>
          <w:szCs w:val="24"/>
        </w:rPr>
      </w:pPr>
      <w:r w:rsidRPr="00924791">
        <w:rPr>
          <w:rFonts w:ascii="Times New Roman" w:hAnsi="Times New Roman" w:cs="Times New Roman"/>
          <w:sz w:val="24"/>
          <w:szCs w:val="24"/>
        </w:rPr>
        <w:t xml:space="preserve">Sue </w:t>
      </w:r>
      <w:r w:rsidR="00C80369">
        <w:rPr>
          <w:rFonts w:ascii="Times New Roman" w:hAnsi="Times New Roman" w:cs="Times New Roman"/>
          <w:sz w:val="24"/>
          <w:szCs w:val="24"/>
        </w:rPr>
        <w:t>Barton mentioned that a</w:t>
      </w:r>
      <w:r w:rsidRPr="00924791">
        <w:rPr>
          <w:rFonts w:ascii="Times New Roman" w:hAnsi="Times New Roman" w:cs="Times New Roman"/>
          <w:sz w:val="24"/>
          <w:szCs w:val="24"/>
        </w:rPr>
        <w:t xml:space="preserve"> graduate of Temple contacted Doug </w:t>
      </w:r>
      <w:proofErr w:type="spellStart"/>
      <w:r w:rsidRPr="00924791">
        <w:rPr>
          <w:rFonts w:ascii="Times New Roman" w:hAnsi="Times New Roman" w:cs="Times New Roman"/>
          <w:sz w:val="24"/>
          <w:szCs w:val="24"/>
        </w:rPr>
        <w:t>Talimi</w:t>
      </w:r>
      <w:proofErr w:type="spellEnd"/>
      <w:r w:rsidRPr="00924791">
        <w:rPr>
          <w:rFonts w:ascii="Times New Roman" w:hAnsi="Times New Roman" w:cs="Times New Roman"/>
          <w:sz w:val="24"/>
          <w:szCs w:val="24"/>
        </w:rPr>
        <w:t xml:space="preserve"> </w:t>
      </w:r>
      <w:r w:rsidR="00C80369">
        <w:rPr>
          <w:rFonts w:ascii="Times New Roman" w:hAnsi="Times New Roman" w:cs="Times New Roman"/>
          <w:sz w:val="24"/>
          <w:szCs w:val="24"/>
        </w:rPr>
        <w:t>about a</w:t>
      </w:r>
      <w:r w:rsidRPr="00924791">
        <w:rPr>
          <w:rFonts w:ascii="Times New Roman" w:hAnsi="Times New Roman" w:cs="Times New Roman"/>
          <w:sz w:val="24"/>
          <w:szCs w:val="24"/>
        </w:rPr>
        <w:t xml:space="preserve"> way to quantify specific plants in terms of their level of ecosystem services benefits</w:t>
      </w:r>
      <w:r w:rsidR="00C80369">
        <w:rPr>
          <w:rFonts w:ascii="Times New Roman" w:hAnsi="Times New Roman" w:cs="Times New Roman"/>
          <w:sz w:val="24"/>
          <w:szCs w:val="24"/>
        </w:rPr>
        <w:t>.  They had</w:t>
      </w:r>
      <w:r w:rsidRPr="00924791">
        <w:rPr>
          <w:rFonts w:ascii="Times New Roman" w:hAnsi="Times New Roman" w:cs="Times New Roman"/>
          <w:sz w:val="24"/>
          <w:szCs w:val="24"/>
        </w:rPr>
        <w:t xml:space="preserve"> looked at another sustainability index from </w:t>
      </w:r>
      <w:r w:rsidR="004F7451">
        <w:rPr>
          <w:rFonts w:ascii="Times New Roman" w:hAnsi="Times New Roman" w:cs="Times New Roman"/>
          <w:sz w:val="24"/>
          <w:szCs w:val="24"/>
        </w:rPr>
        <w:t xml:space="preserve">a </w:t>
      </w:r>
      <w:r w:rsidRPr="00924791">
        <w:rPr>
          <w:rFonts w:ascii="Times New Roman" w:hAnsi="Times New Roman" w:cs="Times New Roman"/>
          <w:sz w:val="24"/>
          <w:szCs w:val="24"/>
        </w:rPr>
        <w:t xml:space="preserve">native plant group </w:t>
      </w:r>
      <w:r w:rsidR="00C80369">
        <w:rPr>
          <w:rFonts w:ascii="Times New Roman" w:hAnsi="Times New Roman" w:cs="Times New Roman"/>
          <w:sz w:val="24"/>
          <w:szCs w:val="24"/>
        </w:rPr>
        <w:t>(</w:t>
      </w:r>
      <w:proofErr w:type="spellStart"/>
      <w:r w:rsidR="00C80369">
        <w:rPr>
          <w:rFonts w:ascii="Times New Roman" w:hAnsi="Times New Roman" w:cs="Times New Roman"/>
          <w:sz w:val="24"/>
          <w:szCs w:val="24"/>
        </w:rPr>
        <w:t>Boman’s</w:t>
      </w:r>
      <w:proofErr w:type="spellEnd"/>
      <w:r w:rsidR="00C80369">
        <w:rPr>
          <w:rFonts w:ascii="Times New Roman" w:hAnsi="Times New Roman" w:cs="Times New Roman"/>
          <w:sz w:val="24"/>
          <w:szCs w:val="24"/>
        </w:rPr>
        <w:t xml:space="preserve"> Hill Plant Steward Index) </w:t>
      </w:r>
      <w:r w:rsidRPr="00924791">
        <w:rPr>
          <w:rFonts w:ascii="Times New Roman" w:hAnsi="Times New Roman" w:cs="Times New Roman"/>
          <w:sz w:val="24"/>
          <w:szCs w:val="24"/>
        </w:rPr>
        <w:t xml:space="preserve">but </w:t>
      </w:r>
      <w:r w:rsidR="004F7451">
        <w:rPr>
          <w:rFonts w:ascii="Times New Roman" w:hAnsi="Times New Roman" w:cs="Times New Roman"/>
          <w:sz w:val="24"/>
          <w:szCs w:val="24"/>
        </w:rPr>
        <w:t xml:space="preserve">it </w:t>
      </w:r>
      <w:r w:rsidRPr="00924791">
        <w:rPr>
          <w:rFonts w:ascii="Times New Roman" w:hAnsi="Times New Roman" w:cs="Times New Roman"/>
          <w:sz w:val="24"/>
          <w:szCs w:val="24"/>
        </w:rPr>
        <w:t xml:space="preserve">didn’t work well with planned landscapes. He wants to create a new </w:t>
      </w:r>
      <w:r w:rsidR="00C80369">
        <w:rPr>
          <w:rFonts w:ascii="Times New Roman" w:hAnsi="Times New Roman" w:cs="Times New Roman"/>
          <w:sz w:val="24"/>
          <w:szCs w:val="24"/>
        </w:rPr>
        <w:t xml:space="preserve">plant-based </w:t>
      </w:r>
      <w:r w:rsidRPr="00924791">
        <w:rPr>
          <w:rFonts w:ascii="Times New Roman" w:hAnsi="Times New Roman" w:cs="Times New Roman"/>
          <w:sz w:val="24"/>
          <w:szCs w:val="24"/>
        </w:rPr>
        <w:t xml:space="preserve">index that landscape architects </w:t>
      </w:r>
      <w:r w:rsidR="00C80369">
        <w:rPr>
          <w:rFonts w:ascii="Times New Roman" w:hAnsi="Times New Roman" w:cs="Times New Roman"/>
          <w:sz w:val="24"/>
          <w:szCs w:val="24"/>
        </w:rPr>
        <w:t>can use</w:t>
      </w:r>
      <w:r w:rsidRPr="00924791">
        <w:rPr>
          <w:rFonts w:ascii="Times New Roman" w:hAnsi="Times New Roman" w:cs="Times New Roman"/>
          <w:sz w:val="24"/>
          <w:szCs w:val="24"/>
        </w:rPr>
        <w:t xml:space="preserve">. She helped with writing an ASHS newsletter so he has his idea published. </w:t>
      </w:r>
      <w:r w:rsidR="00C80369">
        <w:rPr>
          <w:rFonts w:ascii="Times New Roman" w:hAnsi="Times New Roman" w:cs="Times New Roman"/>
          <w:sz w:val="24"/>
          <w:szCs w:val="24"/>
        </w:rPr>
        <w:t>She mentioned that</w:t>
      </w:r>
      <w:r w:rsidRPr="00924791">
        <w:rPr>
          <w:rFonts w:ascii="Times New Roman" w:hAnsi="Times New Roman" w:cs="Times New Roman"/>
          <w:sz w:val="24"/>
          <w:szCs w:val="24"/>
        </w:rPr>
        <w:t xml:space="preserve"> very few professionals that are qualified to do sustainable landscaping (bio retention basins, proper design from landscape perspective</w:t>
      </w:r>
      <w:r w:rsidR="00C80369">
        <w:rPr>
          <w:rFonts w:ascii="Times New Roman" w:hAnsi="Times New Roman" w:cs="Times New Roman"/>
          <w:sz w:val="24"/>
          <w:szCs w:val="24"/>
        </w:rPr>
        <w:t>, etc.) and that there is a h</w:t>
      </w:r>
      <w:r w:rsidRPr="00924791">
        <w:rPr>
          <w:rFonts w:ascii="Times New Roman" w:hAnsi="Times New Roman" w:cs="Times New Roman"/>
          <w:sz w:val="24"/>
          <w:szCs w:val="24"/>
        </w:rPr>
        <w:t>uge market that is being underserved</w:t>
      </w:r>
      <w:r w:rsidR="00C80369">
        <w:rPr>
          <w:rFonts w:ascii="Times New Roman" w:hAnsi="Times New Roman" w:cs="Times New Roman"/>
          <w:sz w:val="24"/>
          <w:szCs w:val="24"/>
        </w:rPr>
        <w:t xml:space="preserve"> which</w:t>
      </w:r>
      <w:r w:rsidRPr="00924791">
        <w:rPr>
          <w:rFonts w:ascii="Times New Roman" w:hAnsi="Times New Roman" w:cs="Times New Roman"/>
          <w:sz w:val="24"/>
          <w:szCs w:val="24"/>
        </w:rPr>
        <w:t xml:space="preserve"> may be an opportunity for Seed </w:t>
      </w:r>
      <w:r w:rsidR="004F7451">
        <w:rPr>
          <w:rFonts w:ascii="Times New Roman" w:hAnsi="Times New Roman" w:cs="Times New Roman"/>
          <w:sz w:val="24"/>
          <w:szCs w:val="24"/>
        </w:rPr>
        <w:t>Y</w:t>
      </w:r>
      <w:r w:rsidRPr="00924791">
        <w:rPr>
          <w:rFonts w:ascii="Times New Roman" w:hAnsi="Times New Roman" w:cs="Times New Roman"/>
          <w:sz w:val="24"/>
          <w:szCs w:val="24"/>
        </w:rPr>
        <w:t>our Future participants.</w:t>
      </w:r>
    </w:p>
    <w:p w:rsidR="00C80369" w:rsidRDefault="00C80369" w:rsidP="00C80369">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Dewayne Ingram</w:t>
      </w:r>
      <w:r w:rsidR="00793088">
        <w:rPr>
          <w:rFonts w:ascii="Times New Roman" w:hAnsi="Times New Roman" w:cs="Times New Roman"/>
          <w:sz w:val="24"/>
          <w:szCs w:val="24"/>
        </w:rPr>
        <w:t xml:space="preserve"> </w:t>
      </w:r>
      <w:r w:rsidR="002972B0">
        <w:rPr>
          <w:rFonts w:ascii="Times New Roman" w:hAnsi="Times New Roman" w:cs="Times New Roman"/>
          <w:sz w:val="24"/>
          <w:szCs w:val="24"/>
        </w:rPr>
        <w:t xml:space="preserve">will </w:t>
      </w:r>
      <w:r w:rsidR="00793088">
        <w:rPr>
          <w:rFonts w:ascii="Times New Roman" w:hAnsi="Times New Roman" w:cs="Times New Roman"/>
          <w:sz w:val="24"/>
          <w:szCs w:val="24"/>
        </w:rPr>
        <w:t>set up a</w:t>
      </w:r>
      <w:r w:rsidR="002972B0">
        <w:rPr>
          <w:rFonts w:ascii="Times New Roman" w:hAnsi="Times New Roman" w:cs="Times New Roman"/>
          <w:sz w:val="24"/>
          <w:szCs w:val="24"/>
        </w:rPr>
        <w:t xml:space="preserve"> call regarding the regional project</w:t>
      </w:r>
      <w:r w:rsidR="00793088">
        <w:rPr>
          <w:rFonts w:ascii="Times New Roman" w:hAnsi="Times New Roman" w:cs="Times New Roman"/>
          <w:sz w:val="24"/>
          <w:szCs w:val="24"/>
        </w:rPr>
        <w:t xml:space="preserve"> award committee with Eric</w:t>
      </w:r>
      <w:r w:rsidR="002972B0">
        <w:rPr>
          <w:rFonts w:ascii="Times New Roman" w:hAnsi="Times New Roman" w:cs="Times New Roman"/>
          <w:sz w:val="24"/>
          <w:szCs w:val="24"/>
        </w:rPr>
        <w:t xml:space="preserve"> Young</w:t>
      </w:r>
      <w:r w:rsidR="00793088">
        <w:rPr>
          <w:rFonts w:ascii="Times New Roman" w:hAnsi="Times New Roman" w:cs="Times New Roman"/>
          <w:sz w:val="24"/>
          <w:szCs w:val="24"/>
        </w:rPr>
        <w:t xml:space="preserve">. </w:t>
      </w:r>
      <w:r w:rsidR="002972B0">
        <w:rPr>
          <w:rFonts w:ascii="Times New Roman" w:hAnsi="Times New Roman" w:cs="Times New Roman"/>
          <w:sz w:val="24"/>
          <w:szCs w:val="24"/>
        </w:rPr>
        <w:t>Dewayne</w:t>
      </w:r>
      <w:r w:rsidR="00793088">
        <w:rPr>
          <w:rFonts w:ascii="Times New Roman" w:hAnsi="Times New Roman" w:cs="Times New Roman"/>
          <w:sz w:val="24"/>
          <w:szCs w:val="24"/>
        </w:rPr>
        <w:t xml:space="preserve"> received 2 more years of funding from the KY Horticulture Counsel for on-farm demonstrations and </w:t>
      </w:r>
      <w:r w:rsidR="004F7451">
        <w:rPr>
          <w:rFonts w:ascii="Times New Roman" w:hAnsi="Times New Roman" w:cs="Times New Roman"/>
          <w:sz w:val="24"/>
          <w:szCs w:val="24"/>
        </w:rPr>
        <w:t>to assist growers in</w:t>
      </w:r>
      <w:r w:rsidR="00793088">
        <w:rPr>
          <w:rFonts w:ascii="Times New Roman" w:hAnsi="Times New Roman" w:cs="Times New Roman"/>
          <w:sz w:val="24"/>
          <w:szCs w:val="24"/>
        </w:rPr>
        <w:t xml:space="preserve"> transition</w:t>
      </w:r>
      <w:r w:rsidR="004F7451">
        <w:rPr>
          <w:rFonts w:ascii="Times New Roman" w:hAnsi="Times New Roman" w:cs="Times New Roman"/>
          <w:sz w:val="24"/>
          <w:szCs w:val="24"/>
        </w:rPr>
        <w:t>ing</w:t>
      </w:r>
      <w:r w:rsidR="00793088">
        <w:rPr>
          <w:rFonts w:ascii="Times New Roman" w:hAnsi="Times New Roman" w:cs="Times New Roman"/>
          <w:sz w:val="24"/>
          <w:szCs w:val="24"/>
        </w:rPr>
        <w:t xml:space="preserve"> from tobacco to other products. The grant also helps fun 3 research centers and Tim Woods who conducts economic analysis/market research and education on fruits and vegetables.  Dewayne received funding for an expansion on the carbon footprint study using </w:t>
      </w:r>
      <w:proofErr w:type="spellStart"/>
      <w:r w:rsidR="00793088">
        <w:rPr>
          <w:rFonts w:ascii="Times New Roman" w:hAnsi="Times New Roman" w:cs="Times New Roman"/>
          <w:sz w:val="24"/>
          <w:szCs w:val="24"/>
        </w:rPr>
        <w:t>Itree</w:t>
      </w:r>
      <w:proofErr w:type="spellEnd"/>
      <w:r w:rsidR="00793088">
        <w:rPr>
          <w:rFonts w:ascii="Times New Roman" w:hAnsi="Times New Roman" w:cs="Times New Roman"/>
          <w:sz w:val="24"/>
          <w:szCs w:val="24"/>
        </w:rPr>
        <w:t xml:space="preserve"> </w:t>
      </w:r>
      <w:r w:rsidR="004F7451">
        <w:rPr>
          <w:rFonts w:ascii="Times New Roman" w:hAnsi="Times New Roman" w:cs="Times New Roman"/>
          <w:sz w:val="24"/>
          <w:szCs w:val="24"/>
        </w:rPr>
        <w:t>which allows</w:t>
      </w:r>
      <w:r w:rsidR="00793088">
        <w:rPr>
          <w:rFonts w:ascii="Times New Roman" w:hAnsi="Times New Roman" w:cs="Times New Roman"/>
          <w:sz w:val="24"/>
          <w:szCs w:val="24"/>
        </w:rPr>
        <w:t xml:space="preserve"> green industry stakeholders to provide more value to their customers.  Charlie </w:t>
      </w:r>
      <w:r w:rsidR="002972B0">
        <w:rPr>
          <w:rFonts w:ascii="Times New Roman" w:hAnsi="Times New Roman" w:cs="Times New Roman"/>
          <w:sz w:val="24"/>
          <w:szCs w:val="24"/>
        </w:rPr>
        <w:t xml:space="preserve">Hall </w:t>
      </w:r>
      <w:r w:rsidR="00793088">
        <w:rPr>
          <w:rFonts w:ascii="Times New Roman" w:hAnsi="Times New Roman" w:cs="Times New Roman"/>
          <w:sz w:val="24"/>
          <w:szCs w:val="24"/>
        </w:rPr>
        <w:t>is also collaborating on the project and they are assessing the carbon footprint of holly and boxwood from different regions</w:t>
      </w:r>
      <w:r w:rsidR="004F7451">
        <w:rPr>
          <w:rFonts w:ascii="Times New Roman" w:hAnsi="Times New Roman" w:cs="Times New Roman"/>
          <w:sz w:val="24"/>
          <w:szCs w:val="24"/>
        </w:rPr>
        <w:t xml:space="preserve"> in the U.S</w:t>
      </w:r>
      <w:r w:rsidR="00793088">
        <w:rPr>
          <w:rFonts w:ascii="Times New Roman" w:hAnsi="Times New Roman" w:cs="Times New Roman"/>
          <w:sz w:val="24"/>
          <w:szCs w:val="24"/>
        </w:rPr>
        <w:t>.  Results are published in HortScience.  They are also working on a paper for greenhouse production with 4.5” begonias and are expecting 1-2 publicatio</w:t>
      </w:r>
      <w:r w:rsidR="004F7451">
        <w:rPr>
          <w:rFonts w:ascii="Times New Roman" w:hAnsi="Times New Roman" w:cs="Times New Roman"/>
          <w:sz w:val="24"/>
          <w:szCs w:val="24"/>
        </w:rPr>
        <w:t>ns.  Dewayne, Josh, and Charlie</w:t>
      </w:r>
      <w:r w:rsidR="00793088">
        <w:rPr>
          <w:rFonts w:ascii="Times New Roman" w:hAnsi="Times New Roman" w:cs="Times New Roman"/>
          <w:sz w:val="24"/>
          <w:szCs w:val="24"/>
        </w:rPr>
        <w:t xml:space="preserve"> are using GIS in an SCRI grant assessing water footprint with blue (recycled) water, gray (dilution pollution) water, and green (previously irrigated) water.  Dewayne </w:t>
      </w:r>
      <w:r w:rsidR="00934534">
        <w:rPr>
          <w:rFonts w:ascii="Times New Roman" w:hAnsi="Times New Roman" w:cs="Times New Roman"/>
          <w:sz w:val="24"/>
          <w:szCs w:val="24"/>
        </w:rPr>
        <w:t>has been having success using YouTube videos in disseminating results and relevant information to the industry and recommends it to the group.</w:t>
      </w:r>
    </w:p>
    <w:p w:rsidR="00934534" w:rsidRDefault="00934534" w:rsidP="00C80369">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 xml:space="preserve">Sue Barton updated on her papers from last time – they have all been accepted to HortTechnology. Sue and a few extension </w:t>
      </w:r>
      <w:r w:rsidR="004F7451">
        <w:rPr>
          <w:rFonts w:ascii="Times New Roman" w:hAnsi="Times New Roman" w:cs="Times New Roman"/>
          <w:sz w:val="24"/>
          <w:szCs w:val="24"/>
        </w:rPr>
        <w:t>agents</w:t>
      </w:r>
      <w:r>
        <w:rPr>
          <w:rFonts w:ascii="Times New Roman" w:hAnsi="Times New Roman" w:cs="Times New Roman"/>
          <w:sz w:val="24"/>
          <w:szCs w:val="24"/>
        </w:rPr>
        <w:t xml:space="preserve"> are assessing the use of technology (social media) as a platform for extension education.  Sue has a paper with Emily on </w:t>
      </w:r>
      <w:r w:rsidR="004F7451">
        <w:rPr>
          <w:rFonts w:ascii="Times New Roman" w:hAnsi="Times New Roman" w:cs="Times New Roman"/>
          <w:sz w:val="24"/>
          <w:szCs w:val="24"/>
        </w:rPr>
        <w:t>M</w:t>
      </w:r>
      <w:r>
        <w:rPr>
          <w:rFonts w:ascii="Times New Roman" w:hAnsi="Times New Roman" w:cs="Times New Roman"/>
          <w:sz w:val="24"/>
          <w:szCs w:val="24"/>
        </w:rPr>
        <w:t xml:space="preserve">aster </w:t>
      </w:r>
      <w:r w:rsidR="004F7451">
        <w:rPr>
          <w:rFonts w:ascii="Times New Roman" w:hAnsi="Times New Roman" w:cs="Times New Roman"/>
          <w:sz w:val="24"/>
          <w:szCs w:val="24"/>
        </w:rPr>
        <w:t>G</w:t>
      </w:r>
      <w:r>
        <w:rPr>
          <w:rFonts w:ascii="Times New Roman" w:hAnsi="Times New Roman" w:cs="Times New Roman"/>
          <w:sz w:val="24"/>
          <w:szCs w:val="24"/>
        </w:rPr>
        <w:t>ardener online training where they conducted a follow-up survey using the consumer satisfaction index on Delaware Master Gardeners to measure retention rate and satisfaction.  Also, the University of Delaware has started a new NBLA program that they are very excited about.</w:t>
      </w:r>
    </w:p>
    <w:p w:rsidR="00934534" w:rsidRDefault="00934534" w:rsidP="00C80369">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 xml:space="preserve">Bridget Behe </w:t>
      </w:r>
      <w:r w:rsidR="0081019E">
        <w:rPr>
          <w:rFonts w:ascii="Times New Roman" w:hAnsi="Times New Roman" w:cs="Times New Roman"/>
          <w:sz w:val="24"/>
          <w:szCs w:val="24"/>
        </w:rPr>
        <w:t>is working on an SCRI water project with Melina K</w:t>
      </w:r>
      <w:r w:rsidR="002972B0">
        <w:rPr>
          <w:rFonts w:ascii="Times New Roman" w:hAnsi="Times New Roman" w:cs="Times New Roman"/>
          <w:sz w:val="24"/>
          <w:szCs w:val="24"/>
        </w:rPr>
        <w:t>n</w:t>
      </w:r>
      <w:r w:rsidR="0081019E">
        <w:rPr>
          <w:rFonts w:ascii="Times New Roman" w:hAnsi="Times New Roman" w:cs="Times New Roman"/>
          <w:sz w:val="24"/>
          <w:szCs w:val="24"/>
        </w:rPr>
        <w:t xml:space="preserve">uth. She is also </w:t>
      </w:r>
      <w:r w:rsidR="002972B0">
        <w:rPr>
          <w:rFonts w:ascii="Times New Roman" w:hAnsi="Times New Roman" w:cs="Times New Roman"/>
          <w:sz w:val="24"/>
          <w:szCs w:val="24"/>
        </w:rPr>
        <w:t xml:space="preserve">has finished a study built on </w:t>
      </w:r>
      <w:r w:rsidR="0081019E">
        <w:rPr>
          <w:rFonts w:ascii="Times New Roman" w:hAnsi="Times New Roman" w:cs="Times New Roman"/>
          <w:sz w:val="24"/>
          <w:szCs w:val="24"/>
        </w:rPr>
        <w:t>Jennifer Dennis’ plant guarantee</w:t>
      </w:r>
      <w:r w:rsidR="002972B0">
        <w:rPr>
          <w:rFonts w:ascii="Times New Roman" w:hAnsi="Times New Roman" w:cs="Times New Roman"/>
          <w:sz w:val="24"/>
          <w:szCs w:val="24"/>
        </w:rPr>
        <w:t xml:space="preserve"> work and has</w:t>
      </w:r>
      <w:r w:rsidR="0081019E">
        <w:rPr>
          <w:rFonts w:ascii="Times New Roman" w:hAnsi="Times New Roman" w:cs="Times New Roman"/>
          <w:sz w:val="24"/>
          <w:szCs w:val="24"/>
        </w:rPr>
        <w:t xml:space="preserve"> assess</w:t>
      </w:r>
      <w:r w:rsidR="002972B0">
        <w:rPr>
          <w:rFonts w:ascii="Times New Roman" w:hAnsi="Times New Roman" w:cs="Times New Roman"/>
          <w:sz w:val="24"/>
          <w:szCs w:val="24"/>
        </w:rPr>
        <w:t>ed</w:t>
      </w:r>
      <w:r w:rsidR="0081019E">
        <w:rPr>
          <w:rFonts w:ascii="Times New Roman" w:hAnsi="Times New Roman" w:cs="Times New Roman"/>
          <w:sz w:val="24"/>
          <w:szCs w:val="24"/>
        </w:rPr>
        <w:t xml:space="preserve"> the structural break point</w:t>
      </w:r>
      <w:r w:rsidR="002972B0">
        <w:rPr>
          <w:rFonts w:ascii="Times New Roman" w:hAnsi="Times New Roman" w:cs="Times New Roman"/>
          <w:sz w:val="24"/>
          <w:szCs w:val="24"/>
        </w:rPr>
        <w:t>s</w:t>
      </w:r>
      <w:r w:rsidR="0081019E">
        <w:rPr>
          <w:rFonts w:ascii="Times New Roman" w:hAnsi="Times New Roman" w:cs="Times New Roman"/>
          <w:sz w:val="24"/>
          <w:szCs w:val="24"/>
        </w:rPr>
        <w:t xml:space="preserve">. Bridget </w:t>
      </w:r>
      <w:r w:rsidR="002972B0">
        <w:rPr>
          <w:rFonts w:ascii="Times New Roman" w:hAnsi="Times New Roman" w:cs="Times New Roman"/>
          <w:sz w:val="24"/>
          <w:szCs w:val="24"/>
        </w:rPr>
        <w:t>is collecting</w:t>
      </w:r>
      <w:r w:rsidR="0081019E">
        <w:rPr>
          <w:rFonts w:ascii="Times New Roman" w:hAnsi="Times New Roman" w:cs="Times New Roman"/>
          <w:sz w:val="24"/>
          <w:szCs w:val="24"/>
        </w:rPr>
        <w:t xml:space="preserve"> data on RFID use</w:t>
      </w:r>
      <w:r w:rsidR="002972B0">
        <w:rPr>
          <w:rFonts w:ascii="Times New Roman" w:hAnsi="Times New Roman" w:cs="Times New Roman"/>
          <w:sz w:val="24"/>
          <w:szCs w:val="24"/>
        </w:rPr>
        <w:t xml:space="preserve"> and privacy perceptions</w:t>
      </w:r>
      <w:r w:rsidR="0081019E">
        <w:rPr>
          <w:rFonts w:ascii="Times New Roman" w:hAnsi="Times New Roman" w:cs="Times New Roman"/>
          <w:sz w:val="24"/>
          <w:szCs w:val="24"/>
        </w:rPr>
        <w:t xml:space="preserve"> by ag</w:t>
      </w:r>
      <w:r w:rsidR="004F7451">
        <w:rPr>
          <w:rFonts w:ascii="Times New Roman" w:hAnsi="Times New Roman" w:cs="Times New Roman"/>
          <w:sz w:val="24"/>
          <w:szCs w:val="24"/>
        </w:rPr>
        <w:t>riculture</w:t>
      </w:r>
      <w:r w:rsidR="002972B0">
        <w:rPr>
          <w:rFonts w:ascii="Times New Roman" w:hAnsi="Times New Roman" w:cs="Times New Roman"/>
          <w:sz w:val="24"/>
          <w:szCs w:val="24"/>
        </w:rPr>
        <w:t>/non-ag</w:t>
      </w:r>
      <w:r w:rsidR="0081019E">
        <w:rPr>
          <w:rFonts w:ascii="Times New Roman" w:hAnsi="Times New Roman" w:cs="Times New Roman"/>
          <w:sz w:val="24"/>
          <w:szCs w:val="24"/>
        </w:rPr>
        <w:t xml:space="preserve"> employees</w:t>
      </w:r>
      <w:r w:rsidR="002972B0">
        <w:rPr>
          <w:rFonts w:ascii="Times New Roman" w:hAnsi="Times New Roman" w:cs="Times New Roman"/>
          <w:sz w:val="24"/>
          <w:szCs w:val="24"/>
        </w:rPr>
        <w:t xml:space="preserve"> and consumers</w:t>
      </w:r>
      <w:r w:rsidR="0081019E">
        <w:rPr>
          <w:rFonts w:ascii="Times New Roman" w:hAnsi="Times New Roman" w:cs="Times New Roman"/>
          <w:sz w:val="24"/>
          <w:szCs w:val="24"/>
        </w:rPr>
        <w:t xml:space="preserve">.  She has started working with Ph.D. communications students looking at hedonic versus utilitarian plants.  Preliminary analysis shows that the price point for plants is higher </w:t>
      </w:r>
      <w:r w:rsidR="002972B0">
        <w:rPr>
          <w:rFonts w:ascii="Times New Roman" w:hAnsi="Times New Roman" w:cs="Times New Roman"/>
          <w:sz w:val="24"/>
          <w:szCs w:val="24"/>
        </w:rPr>
        <w:t xml:space="preserve">for hedonic v. utilitarian settings and </w:t>
      </w:r>
      <w:r w:rsidR="0081019E">
        <w:rPr>
          <w:rFonts w:ascii="Times New Roman" w:hAnsi="Times New Roman" w:cs="Times New Roman"/>
          <w:sz w:val="24"/>
          <w:szCs w:val="24"/>
        </w:rPr>
        <w:t>that priming</w:t>
      </w:r>
      <w:r w:rsidR="002972B0">
        <w:rPr>
          <w:rFonts w:ascii="Times New Roman" w:hAnsi="Times New Roman" w:cs="Times New Roman"/>
          <w:sz w:val="24"/>
          <w:szCs w:val="24"/>
        </w:rPr>
        <w:t xml:space="preserve"> strongly impacts price point. </w:t>
      </w:r>
      <w:r w:rsidR="000662DE">
        <w:rPr>
          <w:rFonts w:ascii="Times New Roman" w:hAnsi="Times New Roman" w:cs="Times New Roman"/>
          <w:sz w:val="24"/>
          <w:szCs w:val="24"/>
        </w:rPr>
        <w:t xml:space="preserve">Bridget and Marco Palma </w:t>
      </w:r>
      <w:r w:rsidR="002972B0">
        <w:rPr>
          <w:rFonts w:ascii="Times New Roman" w:hAnsi="Times New Roman" w:cs="Times New Roman"/>
          <w:sz w:val="24"/>
          <w:szCs w:val="24"/>
        </w:rPr>
        <w:t xml:space="preserve">are part of the marketing and economics for an </w:t>
      </w:r>
      <w:r w:rsidR="000662DE">
        <w:rPr>
          <w:rFonts w:ascii="Times New Roman" w:hAnsi="Times New Roman" w:cs="Times New Roman"/>
          <w:sz w:val="24"/>
          <w:szCs w:val="24"/>
        </w:rPr>
        <w:t>SCRI proposal for biocontrols submitted</w:t>
      </w:r>
      <w:r w:rsidR="002972B0">
        <w:rPr>
          <w:rFonts w:ascii="Times New Roman" w:hAnsi="Times New Roman" w:cs="Times New Roman"/>
          <w:sz w:val="24"/>
          <w:szCs w:val="24"/>
        </w:rPr>
        <w:t xml:space="preserve"> by Ohio State</w:t>
      </w:r>
      <w:r w:rsidR="000662DE">
        <w:rPr>
          <w:rFonts w:ascii="Times New Roman" w:hAnsi="Times New Roman" w:cs="Times New Roman"/>
          <w:sz w:val="24"/>
          <w:szCs w:val="24"/>
        </w:rPr>
        <w:t>.</w:t>
      </w:r>
    </w:p>
    <w:p w:rsidR="000662DE" w:rsidRDefault="000662DE" w:rsidP="00C80369">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 xml:space="preserve">Ariana Torres has a joint appointment in horticulture and agricultural economics.  She is currently wrapping up papers from her Ph.D. project and using her Ph.D. data set (an </w:t>
      </w:r>
      <w:r>
        <w:rPr>
          <w:rFonts w:ascii="Times New Roman" w:hAnsi="Times New Roman" w:cs="Times New Roman"/>
          <w:sz w:val="24"/>
          <w:szCs w:val="24"/>
        </w:rPr>
        <w:lastRenderedPageBreak/>
        <w:t xml:space="preserve">OREI funded project) to address questions related to what drives fruit/vegetable farmers to become USDA Organic Certified. Additionally, </w:t>
      </w:r>
      <w:r w:rsidR="004F7451">
        <w:rPr>
          <w:rFonts w:ascii="Times New Roman" w:hAnsi="Times New Roman" w:cs="Times New Roman"/>
          <w:sz w:val="24"/>
          <w:szCs w:val="24"/>
        </w:rPr>
        <w:t xml:space="preserve">she is addressing why </w:t>
      </w:r>
      <w:r>
        <w:rPr>
          <w:rFonts w:ascii="Times New Roman" w:hAnsi="Times New Roman" w:cs="Times New Roman"/>
          <w:sz w:val="24"/>
          <w:szCs w:val="24"/>
        </w:rPr>
        <w:t>some farmers keep farming organically but are no longer certified (cost, size, ma</w:t>
      </w:r>
      <w:r w:rsidR="004F7451">
        <w:rPr>
          <w:rFonts w:ascii="Times New Roman" w:hAnsi="Times New Roman" w:cs="Times New Roman"/>
          <w:sz w:val="24"/>
          <w:szCs w:val="24"/>
        </w:rPr>
        <w:t>rket already established, etc.) She is</w:t>
      </w:r>
      <w:r>
        <w:rPr>
          <w:rFonts w:ascii="Times New Roman" w:hAnsi="Times New Roman" w:cs="Times New Roman"/>
          <w:sz w:val="24"/>
          <w:szCs w:val="24"/>
        </w:rPr>
        <w:t xml:space="preserve"> conducting need assessments of the Indiana extension educators to determine their perceptions of marketing challenges and opportunities among specialty crop growers. She wants to identify differences between growers, certified growers, farm size, etc. Ariana received a seed grant to collect farmer</w:t>
      </w:r>
      <w:r w:rsidR="002972B0">
        <w:rPr>
          <w:rFonts w:ascii="Times New Roman" w:hAnsi="Times New Roman" w:cs="Times New Roman"/>
          <w:sz w:val="24"/>
          <w:szCs w:val="24"/>
        </w:rPr>
        <w:t>’</w:t>
      </w:r>
      <w:r>
        <w:rPr>
          <w:rFonts w:ascii="Times New Roman" w:hAnsi="Times New Roman" w:cs="Times New Roman"/>
          <w:sz w:val="24"/>
          <w:szCs w:val="24"/>
        </w:rPr>
        <w:t>s market prices. She is planning on creating enterprise budgets to encourage farmers to start record keeping. She has a couple grants collaborating with partners in agriculture, biological engineers, and food sciences to assess the potential of solar driers in Tajikistan in apricot orchards. Ariana also wants to make extension series more approachable to Hispanic employees by publishing videos and programs in Spanish.  Her idea is to have the information available online so employees can access it without needing to be present at conference educational sessions.</w:t>
      </w:r>
    </w:p>
    <w:p w:rsidR="00FC199A" w:rsidRPr="00FC199A" w:rsidRDefault="00FC199A" w:rsidP="00C80369">
      <w:pPr>
        <w:pStyle w:val="ListParagraph"/>
        <w:numPr>
          <w:ilvl w:val="0"/>
          <w:numId w:val="2"/>
        </w:numPr>
        <w:ind w:left="720" w:hanging="360"/>
        <w:rPr>
          <w:rStyle w:val="list0020paragraphchar"/>
          <w:rFonts w:ascii="Times New Roman" w:hAnsi="Times New Roman" w:cs="Times New Roman"/>
          <w:sz w:val="24"/>
          <w:szCs w:val="24"/>
        </w:rPr>
      </w:pPr>
      <w:r>
        <w:rPr>
          <w:rFonts w:ascii="Times New Roman" w:hAnsi="Times New Roman" w:cs="Times New Roman"/>
          <w:sz w:val="24"/>
          <w:szCs w:val="24"/>
        </w:rPr>
        <w:t xml:space="preserve">Robin </w:t>
      </w:r>
      <w:r w:rsidRPr="00FC199A">
        <w:rPr>
          <w:rStyle w:val="list0020paragraphchar"/>
          <w:rFonts w:ascii="Times New Roman" w:hAnsi="Times New Roman" w:cs="Times New Roman"/>
          <w:color w:val="000000"/>
          <w:sz w:val="24"/>
        </w:rPr>
        <w:t>Brumfield</w:t>
      </w:r>
      <w:r>
        <w:rPr>
          <w:rStyle w:val="list0020paragraphchar"/>
          <w:rFonts w:ascii="Times New Roman" w:hAnsi="Times New Roman" w:cs="Times New Roman"/>
          <w:color w:val="000000"/>
          <w:sz w:val="24"/>
        </w:rPr>
        <w:t xml:space="preserve"> is currently working on the second year of an EEU grant where they are training women farmers. She has collaborators in Germany, Malta, and Spain and they are meeting in Barcelona in April to launch the curriculum. Robin is involved with a New Jersey water project and they are looking for growers to be their ‘test’ subjects that they can collect water use data from.  She also received a small farm grant to analyze the potential of 10 ultra-niche products and develop budgets for.</w:t>
      </w:r>
    </w:p>
    <w:p w:rsidR="00FC199A" w:rsidRPr="00FC199A" w:rsidRDefault="00FC199A" w:rsidP="00C80369">
      <w:pPr>
        <w:pStyle w:val="ListParagraph"/>
        <w:numPr>
          <w:ilvl w:val="0"/>
          <w:numId w:val="2"/>
        </w:numPr>
        <w:ind w:left="720" w:hanging="360"/>
        <w:rPr>
          <w:rStyle w:val="list0020paragraphchar"/>
          <w:rFonts w:ascii="Times New Roman" w:hAnsi="Times New Roman" w:cs="Times New Roman"/>
          <w:sz w:val="24"/>
          <w:szCs w:val="24"/>
        </w:rPr>
      </w:pPr>
      <w:r>
        <w:rPr>
          <w:rStyle w:val="list0020paragraphchar"/>
          <w:rFonts w:ascii="Times New Roman" w:hAnsi="Times New Roman" w:cs="Times New Roman"/>
          <w:color w:val="000000"/>
          <w:sz w:val="24"/>
        </w:rPr>
        <w:t>Alicia Rihn is working with Hayk on his Nation Horticulture Foundation grant. She also helped apply for a HRI grant on small space gardening. The grant was not funded but received positive feedback. She is helping wrap up papers from an FDACS funded grant.</w:t>
      </w:r>
    </w:p>
    <w:p w:rsidR="00B024F4" w:rsidRDefault="00FC199A" w:rsidP="00FC199A">
      <w:pPr>
        <w:pStyle w:val="ListParagraph"/>
        <w:numPr>
          <w:ilvl w:val="0"/>
          <w:numId w:val="2"/>
        </w:numPr>
        <w:ind w:left="720" w:hanging="360"/>
        <w:rPr>
          <w:rFonts w:ascii="Times New Roman" w:hAnsi="Times New Roman" w:cs="Times New Roman"/>
          <w:sz w:val="24"/>
          <w:szCs w:val="24"/>
        </w:rPr>
      </w:pPr>
      <w:r>
        <w:rPr>
          <w:rStyle w:val="list0020paragraphchar"/>
          <w:rFonts w:ascii="Times New Roman" w:hAnsi="Times New Roman" w:cs="Times New Roman"/>
          <w:color w:val="000000"/>
          <w:sz w:val="24"/>
        </w:rPr>
        <w:t xml:space="preserve">Bill Graves is working with graduate education, rare plants, and sustainable production.  Sixty percent of his appointment is administration and he has 5 graduate students. He is investigating new modes of educating graduate students, how they are trained, and how faculty can train them better. Bill is also working on rare plant taxa studies (e.g. western leatherwood) with plants that have ornamental potential.  He is collaborating on a sustainable production research project assessing bioplastic horticulture containers, granular biopolymer fertilizers, and biopolymer horticultural systems.  Some of the </w:t>
      </w:r>
      <w:proofErr w:type="spellStart"/>
      <w:r>
        <w:rPr>
          <w:rStyle w:val="list0020paragraphchar"/>
          <w:rFonts w:ascii="Times New Roman" w:hAnsi="Times New Roman" w:cs="Times New Roman"/>
          <w:color w:val="000000"/>
          <w:sz w:val="24"/>
        </w:rPr>
        <w:t>biocontainers</w:t>
      </w:r>
      <w:proofErr w:type="spellEnd"/>
      <w:r>
        <w:rPr>
          <w:rStyle w:val="list0020paragraphchar"/>
          <w:rFonts w:ascii="Times New Roman" w:hAnsi="Times New Roman" w:cs="Times New Roman"/>
          <w:color w:val="000000"/>
          <w:sz w:val="24"/>
        </w:rPr>
        <w:t xml:space="preserve"> are currently on trial and release N, P and K as </w:t>
      </w:r>
      <w:r w:rsidR="004F7451">
        <w:rPr>
          <w:rStyle w:val="list0020paragraphchar"/>
          <w:rFonts w:ascii="Times New Roman" w:hAnsi="Times New Roman" w:cs="Times New Roman"/>
          <w:color w:val="000000"/>
          <w:sz w:val="24"/>
        </w:rPr>
        <w:t>they decompose which reduces</w:t>
      </w:r>
      <w:r>
        <w:rPr>
          <w:rStyle w:val="list0020paragraphchar"/>
          <w:rFonts w:ascii="Times New Roman" w:hAnsi="Times New Roman" w:cs="Times New Roman"/>
          <w:color w:val="000000"/>
          <w:sz w:val="24"/>
        </w:rPr>
        <w:t xml:space="preserve"> fertilizer requirements. Additionally, they help reduce root circling.  Bill has a side project where he is documenting historical trees on college campuses across the U.S.</w:t>
      </w:r>
      <w:r w:rsidR="004F7451">
        <w:rPr>
          <w:rStyle w:val="list0020paragraphchar"/>
          <w:rFonts w:ascii="Times New Roman" w:hAnsi="Times New Roman" w:cs="Times New Roman"/>
          <w:color w:val="000000"/>
          <w:sz w:val="24"/>
        </w:rPr>
        <w:t xml:space="preserve"> </w:t>
      </w:r>
      <w:r>
        <w:rPr>
          <w:rStyle w:val="list0020paragraphchar"/>
          <w:rFonts w:ascii="Times New Roman" w:hAnsi="Times New Roman" w:cs="Times New Roman"/>
          <w:color w:val="000000"/>
          <w:sz w:val="24"/>
        </w:rPr>
        <w:t xml:space="preserve">- </w:t>
      </w:r>
      <w:r w:rsidR="00AB6E78" w:rsidRPr="00FC199A">
        <w:rPr>
          <w:rFonts w:ascii="Times New Roman" w:hAnsi="Times New Roman" w:cs="Times New Roman"/>
          <w:sz w:val="24"/>
          <w:szCs w:val="24"/>
        </w:rPr>
        <w:t>h</w:t>
      </w:r>
      <w:r>
        <w:rPr>
          <w:rFonts w:ascii="Times New Roman" w:hAnsi="Times New Roman" w:cs="Times New Roman"/>
          <w:sz w:val="24"/>
          <w:szCs w:val="24"/>
        </w:rPr>
        <w:t>ttp://www.htc.hort.iastate.edu/</w:t>
      </w:r>
      <w:r w:rsidR="00AB6E78" w:rsidRPr="00FC199A">
        <w:rPr>
          <w:rFonts w:ascii="Times New Roman" w:hAnsi="Times New Roman" w:cs="Times New Roman"/>
          <w:sz w:val="24"/>
          <w:szCs w:val="24"/>
        </w:rPr>
        <w:t xml:space="preserve">.   </w:t>
      </w:r>
    </w:p>
    <w:p w:rsidR="00FC199A" w:rsidRDefault="00FC199A" w:rsidP="00FC199A">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Ben Campbell</w:t>
      </w:r>
      <w:r w:rsidR="003016ED">
        <w:rPr>
          <w:rFonts w:ascii="Times New Roman" w:hAnsi="Times New Roman" w:cs="Times New Roman"/>
          <w:sz w:val="24"/>
          <w:szCs w:val="24"/>
        </w:rPr>
        <w:t xml:space="preserve"> is using farm value data from the UGA Center of Business and Ag Development to assess the effects of the recession, drought, and recovery. Ben and Paul Thomas are looking at a 1998 publication on starting a greenhouse operation and incorporating shrinkage and how it affects profitability.  Ben has a </w:t>
      </w:r>
      <w:r w:rsidR="004F7451">
        <w:rPr>
          <w:rFonts w:ascii="Times New Roman" w:hAnsi="Times New Roman" w:cs="Times New Roman"/>
          <w:sz w:val="24"/>
          <w:szCs w:val="24"/>
        </w:rPr>
        <w:t>lavender</w:t>
      </w:r>
      <w:r w:rsidR="003016ED">
        <w:rPr>
          <w:rFonts w:ascii="Times New Roman" w:hAnsi="Times New Roman" w:cs="Times New Roman"/>
          <w:sz w:val="24"/>
          <w:szCs w:val="24"/>
        </w:rPr>
        <w:t xml:space="preserve"> grant to investigate production in GA and consumers’ valuation of GA grown lavender.  He also has data on consumer perceptions of implementing a pesticide ban in Connecticut.  Specifically, he wants to look at the relationship between sport field quality, pesticide use/ban, and injuries on sport fields.  Ben, Hayk </w:t>
      </w:r>
      <w:r w:rsidR="002972B0">
        <w:rPr>
          <w:rFonts w:ascii="Times New Roman" w:hAnsi="Times New Roman" w:cs="Times New Roman"/>
          <w:sz w:val="24"/>
          <w:szCs w:val="24"/>
        </w:rPr>
        <w:t xml:space="preserve">Khachatryan </w:t>
      </w:r>
      <w:r w:rsidR="003016ED">
        <w:rPr>
          <w:rFonts w:ascii="Times New Roman" w:hAnsi="Times New Roman" w:cs="Times New Roman"/>
          <w:sz w:val="24"/>
          <w:szCs w:val="24"/>
        </w:rPr>
        <w:t xml:space="preserve">and Alicia </w:t>
      </w:r>
      <w:r w:rsidR="002972B0">
        <w:rPr>
          <w:rFonts w:ascii="Times New Roman" w:hAnsi="Times New Roman" w:cs="Times New Roman"/>
          <w:sz w:val="24"/>
          <w:szCs w:val="24"/>
        </w:rPr>
        <w:t xml:space="preserve">Rihn </w:t>
      </w:r>
      <w:r w:rsidR="003016ED">
        <w:rPr>
          <w:rFonts w:ascii="Times New Roman" w:hAnsi="Times New Roman" w:cs="Times New Roman"/>
          <w:sz w:val="24"/>
          <w:szCs w:val="24"/>
        </w:rPr>
        <w:t xml:space="preserve">had a paper accepted in IFAMA which addressed the geographical definitions of local foods </w:t>
      </w:r>
      <w:r w:rsidR="003016ED">
        <w:rPr>
          <w:rFonts w:ascii="Times New Roman" w:hAnsi="Times New Roman" w:cs="Times New Roman"/>
          <w:sz w:val="24"/>
          <w:szCs w:val="24"/>
        </w:rPr>
        <w:lastRenderedPageBreak/>
        <w:t xml:space="preserve">and plants.  Ben, Hayk and Alicia also have a proceedings paper and presentation at SAEA which identified barriers to pollinator friendly plants, what customers are buying, and which pollinators they are trying to benefit.  Ben has a GMO project investigating how customers react to and value GMO/non-GMO plants and seeds.  Should GMO be labeled on plants, turf, etc.? Ben has a producer </w:t>
      </w:r>
      <w:r w:rsidR="009C6B62">
        <w:rPr>
          <w:rFonts w:ascii="Times New Roman" w:hAnsi="Times New Roman" w:cs="Times New Roman"/>
          <w:sz w:val="24"/>
          <w:szCs w:val="24"/>
        </w:rPr>
        <w:t>regulation</w:t>
      </w:r>
      <w:r w:rsidR="003016ED">
        <w:rPr>
          <w:rFonts w:ascii="Times New Roman" w:hAnsi="Times New Roman" w:cs="Times New Roman"/>
          <w:sz w:val="24"/>
          <w:szCs w:val="24"/>
        </w:rPr>
        <w:t xml:space="preserve"> paper in the Northeast where green industry firms discuss how they feel about different regulations.  He is comparing greenhouse, nursery and mass merchandisers and</w:t>
      </w:r>
      <w:r w:rsidR="005A72D4">
        <w:rPr>
          <w:rFonts w:ascii="Times New Roman" w:hAnsi="Times New Roman" w:cs="Times New Roman"/>
          <w:sz w:val="24"/>
          <w:szCs w:val="24"/>
        </w:rPr>
        <w:t xml:space="preserve"> how expectations vary between </w:t>
      </w:r>
      <w:r w:rsidR="003016ED">
        <w:rPr>
          <w:rFonts w:ascii="Times New Roman" w:hAnsi="Times New Roman" w:cs="Times New Roman"/>
          <w:sz w:val="24"/>
          <w:szCs w:val="24"/>
        </w:rPr>
        <w:t>the different outlets. He is also working on labeling marketing components on various plants and taxation burdens in agriculture. Ben, Hayk, Chengyan and Alicia had 2 chapters published in an organic marketing book which is available on Amazon.</w:t>
      </w:r>
    </w:p>
    <w:p w:rsidR="003016ED" w:rsidRDefault="003016ED" w:rsidP="00FC199A">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 xml:space="preserve">Sue Barton </w:t>
      </w:r>
      <w:r w:rsidR="009C6B62">
        <w:rPr>
          <w:rFonts w:ascii="Times New Roman" w:hAnsi="Times New Roman" w:cs="Times New Roman"/>
          <w:sz w:val="24"/>
          <w:szCs w:val="24"/>
        </w:rPr>
        <w:t>mentioned ‘Poison Spring’ by McKay Jenkins as a book Ben might find helpful with the GMO research.  The book targets GMOs but found nothing was wrong with GMOs, however, GMOs leads to a type of agriculture that can be harmful.</w:t>
      </w:r>
    </w:p>
    <w:p w:rsidR="009C6B62" w:rsidRPr="009C6B62" w:rsidRDefault="009C6B62" w:rsidP="009C6B62">
      <w:pPr>
        <w:pStyle w:val="ListParagraph"/>
        <w:numPr>
          <w:ilvl w:val="0"/>
          <w:numId w:val="2"/>
        </w:numPr>
        <w:ind w:left="720" w:hanging="360"/>
        <w:rPr>
          <w:rFonts w:ascii="Times New Roman" w:hAnsi="Times New Roman" w:cs="Times New Roman"/>
          <w:sz w:val="24"/>
          <w:szCs w:val="24"/>
        </w:rPr>
      </w:pPr>
      <w:r>
        <w:rPr>
          <w:rFonts w:ascii="Times New Roman" w:hAnsi="Times New Roman" w:cs="Times New Roman"/>
          <w:sz w:val="24"/>
          <w:szCs w:val="24"/>
        </w:rPr>
        <w:t>Alan Hodges is continuing his work on economic impact analysis. He and Hayk are working on a FNGLA funded study assessing Florida’s green industry including capital investment in nurseries (building/structures, information technology), landscape (vehicle, etc.), retailers (building/technology), and wholesalers / allied firms (vehicles, equipment, etc.).  He also created a marina industry economic impact calculator which is online.  He has models for 9 regions across the U.S. and will be doing similar projects with other industries.</w:t>
      </w:r>
      <w:r w:rsidRPr="00793088">
        <w:rPr>
          <w:rFonts w:ascii="Times New Roman" w:hAnsi="Times New Roman" w:cs="Times New Roman"/>
          <w:b/>
          <w:sz w:val="24"/>
          <w:szCs w:val="24"/>
        </w:rPr>
        <w:t xml:space="preserve"> </w:t>
      </w:r>
    </w:p>
    <w:p w:rsidR="00924791" w:rsidRPr="009C6B62" w:rsidRDefault="006B1D3D" w:rsidP="009C6B62">
      <w:pPr>
        <w:rPr>
          <w:rFonts w:ascii="Times New Roman" w:hAnsi="Times New Roman" w:cs="Times New Roman"/>
          <w:sz w:val="24"/>
          <w:szCs w:val="24"/>
        </w:rPr>
      </w:pPr>
      <w:r w:rsidRPr="009C6B62">
        <w:rPr>
          <w:rFonts w:ascii="Times New Roman" w:hAnsi="Times New Roman" w:cs="Times New Roman"/>
          <w:b/>
          <w:sz w:val="24"/>
          <w:szCs w:val="24"/>
        </w:rPr>
        <w:t>Elections:</w:t>
      </w:r>
      <w:r w:rsidRPr="009C6B62">
        <w:rPr>
          <w:rFonts w:ascii="Times New Roman" w:hAnsi="Times New Roman" w:cs="Times New Roman"/>
          <w:sz w:val="24"/>
          <w:szCs w:val="24"/>
        </w:rPr>
        <w:t xml:space="preserve"> </w:t>
      </w:r>
      <w:r w:rsidR="00924791" w:rsidRPr="009C6B62">
        <w:rPr>
          <w:rFonts w:ascii="Times New Roman" w:hAnsi="Times New Roman" w:cs="Times New Roman"/>
          <w:sz w:val="24"/>
          <w:szCs w:val="24"/>
        </w:rPr>
        <w:t xml:space="preserve"> </w:t>
      </w:r>
      <w:r w:rsidR="005009DE" w:rsidRPr="009C6B62">
        <w:rPr>
          <w:rFonts w:ascii="Times New Roman" w:hAnsi="Times New Roman" w:cs="Times New Roman"/>
          <w:sz w:val="24"/>
          <w:szCs w:val="24"/>
        </w:rPr>
        <w:t>Unanimous election</w:t>
      </w:r>
    </w:p>
    <w:p w:rsidR="00924791" w:rsidRDefault="00924791" w:rsidP="00924791">
      <w:pPr>
        <w:spacing w:after="0"/>
        <w:rPr>
          <w:rFonts w:ascii="Times New Roman" w:hAnsi="Times New Roman" w:cs="Times New Roman"/>
          <w:sz w:val="24"/>
          <w:szCs w:val="24"/>
        </w:rPr>
      </w:pPr>
      <w:r>
        <w:rPr>
          <w:rFonts w:ascii="Times New Roman" w:hAnsi="Times New Roman" w:cs="Times New Roman"/>
          <w:sz w:val="24"/>
          <w:szCs w:val="24"/>
        </w:rPr>
        <w:t xml:space="preserve">Chair – Hayk Khachatryan </w:t>
      </w:r>
    </w:p>
    <w:p w:rsidR="005009DE" w:rsidRDefault="00924791">
      <w:pPr>
        <w:rPr>
          <w:rFonts w:ascii="Times New Roman" w:hAnsi="Times New Roman" w:cs="Times New Roman"/>
          <w:sz w:val="24"/>
          <w:szCs w:val="24"/>
        </w:rPr>
      </w:pPr>
      <w:r>
        <w:rPr>
          <w:rFonts w:ascii="Times New Roman" w:hAnsi="Times New Roman" w:cs="Times New Roman"/>
          <w:sz w:val="24"/>
          <w:szCs w:val="24"/>
        </w:rPr>
        <w:t>Secretary/Vice Chair – Ariana Torres</w:t>
      </w:r>
    </w:p>
    <w:p w:rsidR="005009DE" w:rsidRPr="00924791" w:rsidRDefault="005009DE">
      <w:pPr>
        <w:rPr>
          <w:rFonts w:ascii="Times New Roman" w:hAnsi="Times New Roman" w:cs="Times New Roman"/>
          <w:sz w:val="24"/>
          <w:szCs w:val="24"/>
        </w:rPr>
      </w:pPr>
      <w:r>
        <w:rPr>
          <w:rFonts w:ascii="Times New Roman" w:hAnsi="Times New Roman" w:cs="Times New Roman"/>
          <w:sz w:val="24"/>
          <w:szCs w:val="24"/>
        </w:rPr>
        <w:t>*Thank you to Hayk and Alicia as secretary.</w:t>
      </w:r>
    </w:p>
    <w:p w:rsidR="006B1D3D" w:rsidRPr="00793088" w:rsidRDefault="006B1D3D">
      <w:pPr>
        <w:rPr>
          <w:rFonts w:ascii="Times New Roman" w:hAnsi="Times New Roman" w:cs="Times New Roman"/>
          <w:b/>
          <w:sz w:val="24"/>
          <w:szCs w:val="24"/>
        </w:rPr>
      </w:pPr>
      <w:r w:rsidRPr="00793088">
        <w:rPr>
          <w:rFonts w:ascii="Times New Roman" w:hAnsi="Times New Roman" w:cs="Times New Roman"/>
          <w:b/>
          <w:sz w:val="24"/>
          <w:szCs w:val="24"/>
        </w:rPr>
        <w:t>Next Location:</w:t>
      </w:r>
    </w:p>
    <w:p w:rsidR="005009DE" w:rsidRDefault="00716D35" w:rsidP="009C6B62">
      <w:pPr>
        <w:spacing w:after="0"/>
        <w:rPr>
          <w:rFonts w:ascii="Times New Roman" w:hAnsi="Times New Roman" w:cs="Times New Roman"/>
          <w:sz w:val="24"/>
          <w:szCs w:val="24"/>
        </w:rPr>
      </w:pPr>
      <w:r>
        <w:rPr>
          <w:rFonts w:ascii="Times New Roman" w:hAnsi="Times New Roman" w:cs="Times New Roman"/>
          <w:sz w:val="24"/>
          <w:szCs w:val="24"/>
        </w:rPr>
        <w:t xml:space="preserve">Ashville, NC </w:t>
      </w:r>
      <w:r w:rsidR="005009DE">
        <w:rPr>
          <w:rFonts w:ascii="Times New Roman" w:hAnsi="Times New Roman" w:cs="Times New Roman"/>
          <w:sz w:val="24"/>
          <w:szCs w:val="24"/>
        </w:rPr>
        <w:t>– summer</w:t>
      </w:r>
      <w:r>
        <w:rPr>
          <w:rFonts w:ascii="Times New Roman" w:hAnsi="Times New Roman" w:cs="Times New Roman"/>
          <w:sz w:val="24"/>
          <w:szCs w:val="24"/>
        </w:rPr>
        <w:t xml:space="preserve"> 8/17 - 8/18</w:t>
      </w:r>
    </w:p>
    <w:p w:rsidR="00141E59" w:rsidRPr="009C6B62" w:rsidRDefault="005009DE">
      <w:pPr>
        <w:rPr>
          <w:rFonts w:ascii="Times New Roman" w:hAnsi="Times New Roman" w:cs="Times New Roman"/>
          <w:sz w:val="24"/>
          <w:szCs w:val="24"/>
          <w:u w:val="single"/>
        </w:rPr>
      </w:pPr>
      <w:r>
        <w:rPr>
          <w:rFonts w:ascii="Times New Roman" w:hAnsi="Times New Roman" w:cs="Times New Roman"/>
          <w:sz w:val="24"/>
          <w:szCs w:val="24"/>
        </w:rPr>
        <w:t xml:space="preserve">San Diego, CA </w:t>
      </w:r>
      <w:r w:rsidR="00716D35">
        <w:rPr>
          <w:rFonts w:ascii="Times New Roman" w:hAnsi="Times New Roman" w:cs="Times New Roman"/>
          <w:sz w:val="24"/>
          <w:szCs w:val="24"/>
        </w:rPr>
        <w:t>–</w:t>
      </w:r>
      <w:r>
        <w:rPr>
          <w:rFonts w:ascii="Times New Roman" w:hAnsi="Times New Roman" w:cs="Times New Roman"/>
          <w:sz w:val="24"/>
          <w:szCs w:val="24"/>
        </w:rPr>
        <w:t xml:space="preserve"> winter</w:t>
      </w:r>
      <w:r w:rsidR="00716D35">
        <w:rPr>
          <w:rFonts w:ascii="Times New Roman" w:hAnsi="Times New Roman" w:cs="Times New Roman"/>
          <w:sz w:val="24"/>
          <w:szCs w:val="24"/>
        </w:rPr>
        <w:t xml:space="preserve"> February 2/15 – 2/16 (Hayk reach out to Mickey)</w:t>
      </w:r>
    </w:p>
    <w:p w:rsidR="00141E59" w:rsidRPr="00793088" w:rsidRDefault="00141E59" w:rsidP="00141E59">
      <w:pPr>
        <w:pStyle w:val="Normal1"/>
        <w:spacing w:before="0" w:beforeAutospacing="0" w:after="0" w:afterAutospacing="0"/>
        <w:rPr>
          <w:b/>
          <w:color w:val="000000"/>
        </w:rPr>
      </w:pPr>
      <w:r w:rsidRPr="00793088">
        <w:rPr>
          <w:rStyle w:val="normalchar"/>
          <w:b/>
          <w:color w:val="000000"/>
        </w:rPr>
        <w:t>Attendee affiliations and research areas</w:t>
      </w:r>
      <w:r w:rsidR="00793088">
        <w:rPr>
          <w:rStyle w:val="normalchar"/>
          <w:b/>
          <w:color w:val="000000"/>
        </w:rPr>
        <w:t>:</w:t>
      </w:r>
      <w:r w:rsidR="000342BE" w:rsidRPr="00793088">
        <w:rPr>
          <w:rStyle w:val="normalchar"/>
          <w:b/>
          <w:color w:val="000000"/>
        </w:rPr>
        <w:t xml:space="preserve"> </w:t>
      </w:r>
    </w:p>
    <w:p w:rsidR="00141E59" w:rsidRPr="00924791" w:rsidRDefault="00141E59" w:rsidP="00141E59">
      <w:pPr>
        <w:pStyle w:val="Normal1"/>
        <w:spacing w:before="0" w:beforeAutospacing="0" w:after="0" w:afterAutospacing="0"/>
        <w:rPr>
          <w:color w:val="000000"/>
        </w:rPr>
      </w:pPr>
      <w:r w:rsidRPr="00924791">
        <w:rPr>
          <w:color w:val="000000"/>
        </w:rPr>
        <w:t> </w:t>
      </w:r>
    </w:p>
    <w:p w:rsidR="00B17231" w:rsidRPr="00924791" w:rsidRDefault="00B17231" w:rsidP="00B17231">
      <w:pPr>
        <w:pStyle w:val="list0020paragraph"/>
        <w:numPr>
          <w:ilvl w:val="0"/>
          <w:numId w:val="2"/>
        </w:numPr>
        <w:spacing w:before="0" w:beforeAutospacing="0" w:after="0" w:afterAutospacing="0"/>
        <w:rPr>
          <w:color w:val="000000"/>
        </w:rPr>
      </w:pPr>
      <w:r w:rsidRPr="00924791">
        <w:rPr>
          <w:rStyle w:val="list0020paragraphchar"/>
          <w:color w:val="000000"/>
        </w:rPr>
        <w:t>Alan Hodges, Extension Scientist, Food and Resource Economics Department. Research interests – regional economic impact analysis, market survey research, agribusiness management, and biomass energy resource development.</w:t>
      </w:r>
    </w:p>
    <w:p w:rsidR="00B17231" w:rsidRPr="00924791" w:rsidRDefault="00B17231" w:rsidP="00B17231">
      <w:pPr>
        <w:pStyle w:val="list0020paragraph"/>
        <w:numPr>
          <w:ilvl w:val="0"/>
          <w:numId w:val="2"/>
        </w:numPr>
        <w:spacing w:before="0" w:beforeAutospacing="0" w:after="0" w:afterAutospacing="0"/>
        <w:rPr>
          <w:color w:val="000000"/>
        </w:rPr>
      </w:pPr>
      <w:r w:rsidRPr="00924791">
        <w:rPr>
          <w:rStyle w:val="list0020paragraphchar"/>
          <w:color w:val="000000"/>
        </w:rPr>
        <w:t xml:space="preserve">Alicia </w:t>
      </w:r>
      <w:r w:rsidR="00360304" w:rsidRPr="00924791">
        <w:rPr>
          <w:rStyle w:val="list0020paragraphchar"/>
          <w:color w:val="000000"/>
        </w:rPr>
        <w:t>Rihn, Data Management Analyst</w:t>
      </w:r>
      <w:r w:rsidRPr="00924791">
        <w:rPr>
          <w:rStyle w:val="list0020paragraphchar"/>
          <w:color w:val="000000"/>
        </w:rPr>
        <w:t>, Food and Resource Economics Department and Mid-Florida Research and Education Center. Research interests – consumer behavior, marketing research, and consumer marketing.</w:t>
      </w:r>
    </w:p>
    <w:p w:rsidR="00B17231" w:rsidRPr="00924791" w:rsidRDefault="00B17231" w:rsidP="00B17231">
      <w:pPr>
        <w:pStyle w:val="list0020paragraph"/>
        <w:numPr>
          <w:ilvl w:val="0"/>
          <w:numId w:val="2"/>
        </w:numPr>
        <w:spacing w:before="0" w:beforeAutospacing="0" w:after="0" w:afterAutospacing="0"/>
        <w:rPr>
          <w:rStyle w:val="list0020paragraphchar"/>
        </w:rPr>
      </w:pPr>
      <w:r w:rsidRPr="00924791">
        <w:rPr>
          <w:rStyle w:val="list0020paragraphchar"/>
          <w:color w:val="000000"/>
        </w:rPr>
        <w:t>Ariana Torres, Assistant Professor, Department of Horticulture and Landscape Architecture and Department of Agricultural Economics, Purdue University. Research interests – farmer behavior, business development, and marketing research.</w:t>
      </w:r>
    </w:p>
    <w:p w:rsidR="00B17231" w:rsidRPr="00924791" w:rsidRDefault="00B17231" w:rsidP="00B17231">
      <w:pPr>
        <w:pStyle w:val="list0020paragraph"/>
        <w:numPr>
          <w:ilvl w:val="0"/>
          <w:numId w:val="2"/>
        </w:numPr>
        <w:spacing w:before="0" w:beforeAutospacing="0" w:after="0" w:afterAutospacing="0"/>
        <w:rPr>
          <w:color w:val="000000"/>
        </w:rPr>
      </w:pPr>
      <w:r w:rsidRPr="00924791">
        <w:rPr>
          <w:rStyle w:val="list0020paragraphchar"/>
          <w:color w:val="000000"/>
        </w:rPr>
        <w:lastRenderedPageBreak/>
        <w:t>Ben Campbell, Assistant Professor and Extension Economist, Agricultural and Applied Economics, University of Georgia. Research interests – consumer behavior, consumer marketing, ornamental horticulture, and agribusiness.</w:t>
      </w:r>
    </w:p>
    <w:p w:rsidR="00B17231" w:rsidRPr="00924791" w:rsidRDefault="00B17231" w:rsidP="00B17231">
      <w:pPr>
        <w:pStyle w:val="list0020paragraph"/>
        <w:numPr>
          <w:ilvl w:val="0"/>
          <w:numId w:val="2"/>
        </w:numPr>
        <w:spacing w:before="0" w:beforeAutospacing="0" w:after="0" w:afterAutospacing="0"/>
        <w:rPr>
          <w:color w:val="000000"/>
        </w:rPr>
      </w:pPr>
      <w:r w:rsidRPr="00924791">
        <w:rPr>
          <w:rStyle w:val="list0020paragraphchar"/>
          <w:color w:val="000000"/>
        </w:rPr>
        <w:t>Bill Graves, Department of Horticulture, Iowa State University, Professor and Associate Dean of the Graduate College. Main research interests are biopolymers &amp; bio-composites in horticultural production, in addition to the ecology, physiology, propagation, and genetics of rare plants.</w:t>
      </w:r>
    </w:p>
    <w:p w:rsidR="00B17231" w:rsidRPr="00924791" w:rsidRDefault="00B17231" w:rsidP="00B17231">
      <w:pPr>
        <w:pStyle w:val="ListParagraph"/>
        <w:numPr>
          <w:ilvl w:val="0"/>
          <w:numId w:val="2"/>
        </w:numPr>
        <w:spacing w:after="0" w:line="240" w:lineRule="auto"/>
        <w:rPr>
          <w:rFonts w:ascii="Times New Roman" w:hAnsi="Times New Roman" w:cs="Times New Roman"/>
          <w:sz w:val="24"/>
          <w:szCs w:val="24"/>
        </w:rPr>
      </w:pPr>
      <w:r w:rsidRPr="00924791">
        <w:rPr>
          <w:rFonts w:ascii="Times New Roman" w:hAnsi="Times New Roman" w:cs="Times New Roman"/>
          <w:sz w:val="24"/>
          <w:szCs w:val="24"/>
        </w:rPr>
        <w:t>Bridget Behe, Professor, Department of Horticulture, Michigan State University. Research interests – consumer behavior/marketing, eye tracking in consumer research</w:t>
      </w:r>
    </w:p>
    <w:p w:rsidR="00B17231" w:rsidRPr="00924791" w:rsidRDefault="00B17231" w:rsidP="00B17231">
      <w:pPr>
        <w:pStyle w:val="ListParagraph"/>
        <w:numPr>
          <w:ilvl w:val="0"/>
          <w:numId w:val="2"/>
        </w:numPr>
        <w:spacing w:after="0" w:line="240" w:lineRule="auto"/>
        <w:rPr>
          <w:rFonts w:ascii="Times New Roman" w:hAnsi="Times New Roman" w:cs="Times New Roman"/>
          <w:sz w:val="24"/>
          <w:szCs w:val="24"/>
        </w:rPr>
      </w:pPr>
      <w:r w:rsidRPr="00924791">
        <w:rPr>
          <w:rFonts w:ascii="Times New Roman" w:hAnsi="Times New Roman" w:cs="Times New Roman"/>
          <w:sz w:val="24"/>
          <w:szCs w:val="24"/>
        </w:rPr>
        <w:t>Charlie Hall, Professor and Ellison Chair, Dept. of Horticultural Sciences, Texas A&amp;M University. Research areas – financial analysis/benchmarking, horticultural economics, strategic management and marketing.</w:t>
      </w:r>
    </w:p>
    <w:p w:rsidR="00B17231" w:rsidRPr="00924791" w:rsidRDefault="00B17231" w:rsidP="00B17231">
      <w:pPr>
        <w:pStyle w:val="list0020paragraph"/>
        <w:numPr>
          <w:ilvl w:val="0"/>
          <w:numId w:val="2"/>
        </w:numPr>
        <w:spacing w:before="0" w:beforeAutospacing="0" w:after="0" w:afterAutospacing="0"/>
        <w:rPr>
          <w:color w:val="000000"/>
        </w:rPr>
      </w:pPr>
      <w:r w:rsidRPr="00924791">
        <w:rPr>
          <w:rStyle w:val="list0020paragraphchar"/>
          <w:color w:val="000000"/>
        </w:rPr>
        <w:t>Dewayne Ingram, Professor, Department of Horticulture, University of Kentucky. Research interests – sustainable nursery production systems (carbon footprint lifecycle assessment in nursery crops).</w:t>
      </w:r>
    </w:p>
    <w:p w:rsidR="00B17231" w:rsidRPr="00924791" w:rsidRDefault="00B17231" w:rsidP="00B17231">
      <w:pPr>
        <w:pStyle w:val="list0020paragraph"/>
        <w:numPr>
          <w:ilvl w:val="0"/>
          <w:numId w:val="2"/>
        </w:numPr>
        <w:spacing w:before="0" w:beforeAutospacing="0" w:after="0" w:afterAutospacing="0"/>
        <w:rPr>
          <w:color w:val="000000"/>
        </w:rPr>
      </w:pPr>
      <w:r w:rsidRPr="00924791">
        <w:rPr>
          <w:rStyle w:val="list0020paragraphchar"/>
          <w:color w:val="000000"/>
        </w:rPr>
        <w:t>Hayk Khachatryan, Assistant Professor, Food and Resource Economics Department and Mid-Florida Research and Education Center. Research interests – behavioral/experimental economics, consumer marketing.</w:t>
      </w:r>
    </w:p>
    <w:p w:rsidR="00B17231" w:rsidRPr="00924791" w:rsidRDefault="00B17231" w:rsidP="00B17231">
      <w:pPr>
        <w:pStyle w:val="list0020paragraph"/>
        <w:numPr>
          <w:ilvl w:val="0"/>
          <w:numId w:val="2"/>
        </w:numPr>
        <w:spacing w:before="0" w:beforeAutospacing="0" w:after="0" w:afterAutospacing="0"/>
        <w:rPr>
          <w:color w:val="000000"/>
        </w:rPr>
      </w:pPr>
      <w:r w:rsidRPr="00924791">
        <w:rPr>
          <w:rStyle w:val="list0020paragraphchar"/>
          <w:color w:val="000000"/>
        </w:rPr>
        <w:t>Robin Brumfield, Professor, Dept. of Agricultural, Food &amp; Resource Economics, Rutgers University. Research areas – Farm management, greenhouse cost accounting.</w:t>
      </w:r>
    </w:p>
    <w:p w:rsidR="00B17231" w:rsidRPr="00924791" w:rsidRDefault="00B17231" w:rsidP="00B17231">
      <w:pPr>
        <w:pStyle w:val="list0020paragraph"/>
        <w:numPr>
          <w:ilvl w:val="0"/>
          <w:numId w:val="2"/>
        </w:numPr>
        <w:spacing w:before="0" w:beforeAutospacing="0" w:after="0" w:afterAutospacing="0"/>
        <w:rPr>
          <w:color w:val="000000"/>
        </w:rPr>
      </w:pPr>
      <w:r w:rsidRPr="00924791">
        <w:rPr>
          <w:rStyle w:val="list0020paragraphchar"/>
          <w:color w:val="000000"/>
        </w:rPr>
        <w:t>Sue Barton, Associate Professor and Extension Scientist, Plant and Soil Sciences Dept., University of Delaware. Research areas – Sustainable landscapes, roadside vegetation management, water quality and ecosystem services, BMPs.</w:t>
      </w:r>
    </w:p>
    <w:p w:rsidR="00B17231" w:rsidRPr="00924791" w:rsidRDefault="00B17231" w:rsidP="00B17231">
      <w:pPr>
        <w:pStyle w:val="list0020paragraph"/>
        <w:spacing w:before="0" w:beforeAutospacing="0" w:after="0" w:afterAutospacing="0"/>
        <w:ind w:left="1055"/>
      </w:pPr>
    </w:p>
    <w:p w:rsidR="00141E59" w:rsidRPr="00924791" w:rsidRDefault="00141E59">
      <w:pPr>
        <w:rPr>
          <w:rFonts w:ascii="Times New Roman" w:hAnsi="Times New Roman" w:cs="Times New Roman"/>
          <w:sz w:val="24"/>
          <w:szCs w:val="24"/>
        </w:rPr>
      </w:pPr>
      <w:r w:rsidRPr="00924791">
        <w:rPr>
          <w:rFonts w:ascii="Times New Roman" w:hAnsi="Times New Roman" w:cs="Times New Roman"/>
          <w:sz w:val="24"/>
          <w:szCs w:val="24"/>
        </w:rPr>
        <w:t xml:space="preserve"> </w:t>
      </w:r>
    </w:p>
    <w:sectPr w:rsidR="00141E59" w:rsidRPr="0092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53D"/>
    <w:multiLevelType w:val="hybridMultilevel"/>
    <w:tmpl w:val="EA2C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B1F"/>
    <w:multiLevelType w:val="hybridMultilevel"/>
    <w:tmpl w:val="1D1AC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9A173F"/>
    <w:multiLevelType w:val="hybridMultilevel"/>
    <w:tmpl w:val="24F2B6AC"/>
    <w:lvl w:ilvl="0" w:tplc="B58EBCC6">
      <w:start w:val="1"/>
      <w:numFmt w:val="bullet"/>
      <w:lvlText w:val=""/>
      <w:lvlJc w:val="left"/>
      <w:pPr>
        <w:ind w:left="1055"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72297"/>
    <w:multiLevelType w:val="hybridMultilevel"/>
    <w:tmpl w:val="535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1AAC"/>
    <w:multiLevelType w:val="hybridMultilevel"/>
    <w:tmpl w:val="C81A15BE"/>
    <w:lvl w:ilvl="0" w:tplc="B58EBCC6">
      <w:start w:val="1"/>
      <w:numFmt w:val="bullet"/>
      <w:lvlText w:val=""/>
      <w:lvlJc w:val="left"/>
      <w:pPr>
        <w:ind w:left="1055"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260E8"/>
    <w:multiLevelType w:val="hybridMultilevel"/>
    <w:tmpl w:val="32348462"/>
    <w:lvl w:ilvl="0" w:tplc="511052FC">
      <w:start w:val="2"/>
      <w:numFmt w:val="bullet"/>
      <w:lvlText w:val=""/>
      <w:lvlJc w:val="left"/>
      <w:pPr>
        <w:ind w:left="435" w:hanging="435"/>
      </w:pPr>
      <w:rPr>
        <w:rFonts w:ascii="Symbol" w:eastAsia="Times New Roman" w:hAnsi="Symbol" w:cs="Courier New" w:hint="default"/>
      </w:rPr>
    </w:lvl>
    <w:lvl w:ilvl="1" w:tplc="04090003">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6" w15:restartNumberingAfterBreak="0">
    <w:nsid w:val="2D8B75D5"/>
    <w:multiLevelType w:val="hybridMultilevel"/>
    <w:tmpl w:val="E814FA8A"/>
    <w:lvl w:ilvl="0" w:tplc="511052FC">
      <w:start w:val="2"/>
      <w:numFmt w:val="bullet"/>
      <w:lvlText w:val=""/>
      <w:lvlJc w:val="left"/>
      <w:pPr>
        <w:ind w:left="1055" w:hanging="435"/>
      </w:pPr>
      <w:rPr>
        <w:rFonts w:ascii="Symbol" w:eastAsia="Times New Roman" w:hAnsi="Symbol" w:cs="Courier New"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7" w15:restartNumberingAfterBreak="0">
    <w:nsid w:val="4FB52B5B"/>
    <w:multiLevelType w:val="hybridMultilevel"/>
    <w:tmpl w:val="E91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777B2"/>
    <w:multiLevelType w:val="hybridMultilevel"/>
    <w:tmpl w:val="7910BCE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1"/>
  </w:num>
  <w:num w:numId="6">
    <w:abstractNumId w:val="7"/>
  </w:num>
  <w:num w:numId="7">
    <w:abstractNumId w:val="2"/>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59"/>
    <w:rsid w:val="000027AD"/>
    <w:rsid w:val="000342BE"/>
    <w:rsid w:val="00045938"/>
    <w:rsid w:val="00047697"/>
    <w:rsid w:val="000662DE"/>
    <w:rsid w:val="00067DD9"/>
    <w:rsid w:val="00073FD9"/>
    <w:rsid w:val="0009779E"/>
    <w:rsid w:val="00141E59"/>
    <w:rsid w:val="0017231B"/>
    <w:rsid w:val="001A043D"/>
    <w:rsid w:val="00216677"/>
    <w:rsid w:val="00280E58"/>
    <w:rsid w:val="002972B0"/>
    <w:rsid w:val="003016ED"/>
    <w:rsid w:val="00360304"/>
    <w:rsid w:val="003C1411"/>
    <w:rsid w:val="004C4FE5"/>
    <w:rsid w:val="004F7451"/>
    <w:rsid w:val="005009DE"/>
    <w:rsid w:val="00526867"/>
    <w:rsid w:val="005A72D4"/>
    <w:rsid w:val="005C07E3"/>
    <w:rsid w:val="006132BD"/>
    <w:rsid w:val="00677B33"/>
    <w:rsid w:val="006B1D3D"/>
    <w:rsid w:val="00716D35"/>
    <w:rsid w:val="00793088"/>
    <w:rsid w:val="0079434A"/>
    <w:rsid w:val="007F17CF"/>
    <w:rsid w:val="0081019E"/>
    <w:rsid w:val="00864B74"/>
    <w:rsid w:val="00890937"/>
    <w:rsid w:val="008E6074"/>
    <w:rsid w:val="00924791"/>
    <w:rsid w:val="00934534"/>
    <w:rsid w:val="009C6B62"/>
    <w:rsid w:val="009D53A5"/>
    <w:rsid w:val="00AB6E78"/>
    <w:rsid w:val="00B024F4"/>
    <w:rsid w:val="00B15454"/>
    <w:rsid w:val="00B17231"/>
    <w:rsid w:val="00C80369"/>
    <w:rsid w:val="00C8521A"/>
    <w:rsid w:val="00D42015"/>
    <w:rsid w:val="00E24603"/>
    <w:rsid w:val="00EE71DD"/>
    <w:rsid w:val="00F144E3"/>
    <w:rsid w:val="00FC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15DDC-2D52-4ED2-BF9C-8C427F83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41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41E59"/>
  </w:style>
  <w:style w:type="paragraph" w:customStyle="1" w:styleId="list0020paragraph">
    <w:name w:val="list_0020paragraph"/>
    <w:basedOn w:val="Normal"/>
    <w:rsid w:val="00141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141E59"/>
  </w:style>
  <w:style w:type="paragraph" w:styleId="ListParagraph">
    <w:name w:val="List Paragraph"/>
    <w:basedOn w:val="Normal"/>
    <w:uiPriority w:val="34"/>
    <w:qFormat/>
    <w:rsid w:val="009D53A5"/>
    <w:pPr>
      <w:ind w:left="720"/>
      <w:contextualSpacing/>
    </w:pPr>
  </w:style>
  <w:style w:type="character" w:customStyle="1" w:styleId="apple-converted-space">
    <w:name w:val="apple-converted-space"/>
    <w:basedOn w:val="DefaultParagraphFont"/>
    <w:rsid w:val="00EE71DD"/>
  </w:style>
  <w:style w:type="character" w:styleId="Hyperlink">
    <w:name w:val="Hyperlink"/>
    <w:basedOn w:val="DefaultParagraphFont"/>
    <w:uiPriority w:val="99"/>
    <w:semiHidden/>
    <w:unhideWhenUsed/>
    <w:rsid w:val="00EE7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056">
      <w:bodyDiv w:val="1"/>
      <w:marLeft w:val="0"/>
      <w:marRight w:val="0"/>
      <w:marTop w:val="0"/>
      <w:marBottom w:val="0"/>
      <w:divBdr>
        <w:top w:val="none" w:sz="0" w:space="0" w:color="auto"/>
        <w:left w:val="none" w:sz="0" w:space="0" w:color="auto"/>
        <w:bottom w:val="none" w:sz="0" w:space="0" w:color="auto"/>
        <w:right w:val="none" w:sz="0" w:space="0" w:color="auto"/>
      </w:divBdr>
    </w:div>
    <w:div w:id="772438493">
      <w:bodyDiv w:val="1"/>
      <w:marLeft w:val="0"/>
      <w:marRight w:val="0"/>
      <w:marTop w:val="0"/>
      <w:marBottom w:val="0"/>
      <w:divBdr>
        <w:top w:val="none" w:sz="0" w:space="0" w:color="auto"/>
        <w:left w:val="none" w:sz="0" w:space="0" w:color="auto"/>
        <w:bottom w:val="none" w:sz="0" w:space="0" w:color="auto"/>
        <w:right w:val="none" w:sz="0" w:space="0" w:color="auto"/>
      </w:divBdr>
    </w:div>
    <w:div w:id="993879484">
      <w:bodyDiv w:val="1"/>
      <w:marLeft w:val="0"/>
      <w:marRight w:val="0"/>
      <w:marTop w:val="0"/>
      <w:marBottom w:val="0"/>
      <w:divBdr>
        <w:top w:val="none" w:sz="0" w:space="0" w:color="auto"/>
        <w:left w:val="none" w:sz="0" w:space="0" w:color="auto"/>
        <w:bottom w:val="none" w:sz="0" w:space="0" w:color="auto"/>
        <w:right w:val="none" w:sz="0" w:space="0" w:color="auto"/>
      </w:divBdr>
    </w:div>
    <w:div w:id="1139417526">
      <w:bodyDiv w:val="1"/>
      <w:marLeft w:val="0"/>
      <w:marRight w:val="0"/>
      <w:marTop w:val="0"/>
      <w:marBottom w:val="0"/>
      <w:divBdr>
        <w:top w:val="none" w:sz="0" w:space="0" w:color="auto"/>
        <w:left w:val="none" w:sz="0" w:space="0" w:color="auto"/>
        <w:bottom w:val="none" w:sz="0" w:space="0" w:color="auto"/>
        <w:right w:val="none" w:sz="0" w:space="0" w:color="auto"/>
      </w:divBdr>
      <w:divsChild>
        <w:div w:id="869032173">
          <w:marLeft w:val="0"/>
          <w:marRight w:val="0"/>
          <w:marTop w:val="0"/>
          <w:marBottom w:val="0"/>
          <w:divBdr>
            <w:top w:val="none" w:sz="0" w:space="0" w:color="auto"/>
            <w:left w:val="none" w:sz="0" w:space="0" w:color="auto"/>
            <w:bottom w:val="none" w:sz="0" w:space="0" w:color="auto"/>
            <w:right w:val="none" w:sz="0" w:space="0" w:color="auto"/>
          </w:divBdr>
        </w:div>
        <w:div w:id="16127721">
          <w:marLeft w:val="0"/>
          <w:marRight w:val="0"/>
          <w:marTop w:val="0"/>
          <w:marBottom w:val="0"/>
          <w:divBdr>
            <w:top w:val="none" w:sz="0" w:space="0" w:color="auto"/>
            <w:left w:val="none" w:sz="0" w:space="0" w:color="auto"/>
            <w:bottom w:val="none" w:sz="0" w:space="0" w:color="auto"/>
            <w:right w:val="none" w:sz="0" w:space="0" w:color="auto"/>
          </w:divBdr>
        </w:div>
        <w:div w:id="24529942">
          <w:marLeft w:val="0"/>
          <w:marRight w:val="0"/>
          <w:marTop w:val="0"/>
          <w:marBottom w:val="0"/>
          <w:divBdr>
            <w:top w:val="none" w:sz="0" w:space="0" w:color="auto"/>
            <w:left w:val="none" w:sz="0" w:space="0" w:color="auto"/>
            <w:bottom w:val="none" w:sz="0" w:space="0" w:color="auto"/>
            <w:right w:val="none" w:sz="0" w:space="0" w:color="auto"/>
          </w:divBdr>
        </w:div>
        <w:div w:id="2040740791">
          <w:marLeft w:val="0"/>
          <w:marRight w:val="0"/>
          <w:marTop w:val="0"/>
          <w:marBottom w:val="0"/>
          <w:divBdr>
            <w:top w:val="none" w:sz="0" w:space="0" w:color="auto"/>
            <w:left w:val="none" w:sz="0" w:space="0" w:color="auto"/>
            <w:bottom w:val="none" w:sz="0" w:space="0" w:color="auto"/>
            <w:right w:val="none" w:sz="0" w:space="0" w:color="auto"/>
          </w:divBdr>
        </w:div>
        <w:div w:id="7112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palma@ag.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1BA0-0DF2-4434-8C33-8484FD20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 Local Admin</dc:creator>
  <cp:lastModifiedBy>Bridget K. Behe</cp:lastModifiedBy>
  <cp:revision>2</cp:revision>
  <dcterms:created xsi:type="dcterms:W3CDTF">2017-02-21T21:12:00Z</dcterms:created>
  <dcterms:modified xsi:type="dcterms:W3CDTF">2017-02-21T21:12:00Z</dcterms:modified>
</cp:coreProperties>
</file>