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47" w:rsidRPr="001C2647" w:rsidRDefault="009C4847" w:rsidP="005872BE">
      <w:pPr>
        <w:pStyle w:val="NoSpacing"/>
        <w:jc w:val="center"/>
        <w:rPr>
          <w:rFonts w:ascii="Times New Roman" w:hAnsi="Times New Roman" w:cs="Times New Roman"/>
          <w:sz w:val="36"/>
        </w:rPr>
      </w:pPr>
      <w:bookmarkStart w:id="0" w:name="_GoBack"/>
      <w:bookmarkEnd w:id="0"/>
      <w:r w:rsidRPr="001C2647">
        <w:rPr>
          <w:rFonts w:ascii="Times New Roman" w:hAnsi="Times New Roman" w:cs="Times New Roman"/>
          <w:sz w:val="36"/>
        </w:rPr>
        <w:t>WERA-02</w:t>
      </w:r>
      <w:r w:rsidR="00C43F27">
        <w:rPr>
          <w:rFonts w:ascii="Times New Roman" w:hAnsi="Times New Roman" w:cs="Times New Roman"/>
          <w:sz w:val="36"/>
        </w:rPr>
        <w:t>7</w:t>
      </w:r>
      <w:r w:rsidRPr="001C2647">
        <w:rPr>
          <w:rFonts w:ascii="Times New Roman" w:hAnsi="Times New Roman" w:cs="Times New Roman"/>
          <w:sz w:val="36"/>
        </w:rPr>
        <w:t xml:space="preserve"> Technical Meeting Minutes</w:t>
      </w:r>
    </w:p>
    <w:p w:rsidR="009C4847" w:rsidRDefault="009C4847" w:rsidP="005872BE">
      <w:pPr>
        <w:pStyle w:val="NoSpacing"/>
        <w:jc w:val="center"/>
        <w:rPr>
          <w:rFonts w:ascii="Times New Roman" w:hAnsi="Times New Roman" w:cs="Times New Roman"/>
          <w:sz w:val="36"/>
        </w:rPr>
      </w:pPr>
      <w:r w:rsidRPr="001C2647">
        <w:rPr>
          <w:rFonts w:ascii="Times New Roman" w:hAnsi="Times New Roman" w:cs="Times New Roman"/>
          <w:sz w:val="36"/>
        </w:rPr>
        <w:t xml:space="preserve">January </w:t>
      </w:r>
      <w:r w:rsidR="00A50D02" w:rsidRPr="001C2647">
        <w:rPr>
          <w:rFonts w:ascii="Times New Roman" w:hAnsi="Times New Roman" w:cs="Times New Roman"/>
          <w:sz w:val="36"/>
        </w:rPr>
        <w:t>30</w:t>
      </w:r>
      <w:r w:rsidRPr="001C2647">
        <w:rPr>
          <w:rFonts w:ascii="Times New Roman" w:hAnsi="Times New Roman" w:cs="Times New Roman"/>
          <w:sz w:val="36"/>
        </w:rPr>
        <w:t>r</w:t>
      </w:r>
      <w:r w:rsidR="00B36FEE">
        <w:rPr>
          <w:rFonts w:ascii="Times New Roman" w:hAnsi="Times New Roman" w:cs="Times New Roman"/>
          <w:sz w:val="36"/>
        </w:rPr>
        <w:t>th</w:t>
      </w:r>
      <w:r w:rsidR="00077465" w:rsidRPr="001C2647">
        <w:rPr>
          <w:rFonts w:ascii="Times New Roman" w:hAnsi="Times New Roman" w:cs="Times New Roman"/>
          <w:sz w:val="36"/>
        </w:rPr>
        <w:t>, 201</w:t>
      </w:r>
      <w:r w:rsidR="00B36FEE">
        <w:rPr>
          <w:rFonts w:ascii="Times New Roman" w:hAnsi="Times New Roman" w:cs="Times New Roman"/>
          <w:sz w:val="36"/>
        </w:rPr>
        <w:t>9</w:t>
      </w:r>
    </w:p>
    <w:p w:rsidR="009D1295" w:rsidRDefault="009D1295" w:rsidP="005872BE">
      <w:pPr>
        <w:pStyle w:val="NoSpacing"/>
        <w:jc w:val="center"/>
        <w:rPr>
          <w:rFonts w:ascii="Times New Roman" w:hAnsi="Times New Roman" w:cs="Times New Roman"/>
          <w:sz w:val="36"/>
        </w:rPr>
      </w:pPr>
    </w:p>
    <w:p w:rsidR="009D1295" w:rsidRDefault="009D1295" w:rsidP="005872BE">
      <w:pPr>
        <w:pStyle w:val="NoSpacing"/>
        <w:jc w:val="center"/>
        <w:rPr>
          <w:rFonts w:ascii="Times New Roman" w:hAnsi="Times New Roman" w:cs="Times New Roman"/>
          <w:b/>
          <w:caps/>
          <w:sz w:val="36"/>
          <w:u w:val="single"/>
        </w:rPr>
      </w:pPr>
      <w:r w:rsidRPr="009D1295">
        <w:rPr>
          <w:rFonts w:ascii="Times New Roman" w:hAnsi="Times New Roman" w:cs="Times New Roman"/>
          <w:b/>
          <w:caps/>
          <w:sz w:val="36"/>
          <w:u w:val="single"/>
        </w:rPr>
        <w:t>Attendance</w:t>
      </w:r>
    </w:p>
    <w:p w:rsidR="009D1295" w:rsidRPr="009D1295" w:rsidRDefault="009D1295" w:rsidP="005872BE">
      <w:pPr>
        <w:pStyle w:val="NoSpacing"/>
        <w:jc w:val="center"/>
        <w:rPr>
          <w:rFonts w:ascii="Times New Roman" w:hAnsi="Times New Roman" w:cs="Times New Roman"/>
          <w:b/>
          <w:caps/>
          <w:sz w:val="36"/>
          <w:u w:val="single"/>
        </w:rPr>
      </w:pPr>
    </w:p>
    <w:tbl>
      <w:tblPr>
        <w:tblW w:w="10048" w:type="dxa"/>
        <w:tblLook w:val="04A0" w:firstRow="1" w:lastRow="0" w:firstColumn="1" w:lastColumn="0" w:noHBand="0" w:noVBand="1"/>
      </w:tblPr>
      <w:tblGrid>
        <w:gridCol w:w="2695"/>
        <w:gridCol w:w="3745"/>
        <w:gridCol w:w="3608"/>
      </w:tblGrid>
      <w:tr w:rsidR="009D1295" w:rsidRPr="00811645" w:rsidTr="0036703C">
        <w:trPr>
          <w:trHeight w:val="31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b/>
                <w:bCs/>
                <w:color w:val="000000"/>
                <w:sz w:val="24"/>
                <w:szCs w:val="24"/>
              </w:rPr>
            </w:pPr>
            <w:r w:rsidRPr="00811645">
              <w:rPr>
                <w:rFonts w:ascii="Calibri" w:eastAsia="Times New Roman" w:hAnsi="Calibri" w:cs="Calibri"/>
                <w:b/>
                <w:bCs/>
                <w:color w:val="000000"/>
                <w:sz w:val="24"/>
                <w:szCs w:val="24"/>
              </w:rPr>
              <w:t>Name</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b/>
                <w:bCs/>
                <w:color w:val="000000"/>
                <w:sz w:val="24"/>
                <w:szCs w:val="24"/>
              </w:rPr>
            </w:pPr>
            <w:r w:rsidRPr="00811645">
              <w:rPr>
                <w:rFonts w:ascii="Calibri" w:eastAsia="Times New Roman" w:hAnsi="Calibri" w:cs="Calibri"/>
                <w:b/>
                <w:bCs/>
                <w:color w:val="000000"/>
                <w:sz w:val="24"/>
                <w:szCs w:val="24"/>
              </w:rPr>
              <w:t>Organization</w:t>
            </w:r>
          </w:p>
        </w:tc>
        <w:tc>
          <w:tcPr>
            <w:tcW w:w="3608" w:type="dxa"/>
            <w:tcBorders>
              <w:top w:val="single" w:sz="4" w:space="0" w:color="auto"/>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b/>
                <w:bCs/>
                <w:color w:val="000000"/>
                <w:sz w:val="24"/>
                <w:szCs w:val="24"/>
              </w:rPr>
            </w:pPr>
            <w:r w:rsidRPr="00811645">
              <w:rPr>
                <w:rFonts w:ascii="Calibri" w:eastAsia="Times New Roman" w:hAnsi="Calibri" w:cs="Calibri"/>
                <w:b/>
                <w:bCs/>
                <w:color w:val="000000"/>
                <w:sz w:val="24"/>
                <w:szCs w:val="24"/>
              </w:rPr>
              <w:t>Email</w:t>
            </w:r>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Alejandro Cruz</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6" w:history="1">
              <w:r w:rsidR="009D1295" w:rsidRPr="00811645">
                <w:rPr>
                  <w:rFonts w:ascii="Calibri" w:eastAsia="Times New Roman" w:hAnsi="Calibri" w:cs="Calibri"/>
                  <w:color w:val="0563C1"/>
                  <w:sz w:val="24"/>
                  <w:szCs w:val="24"/>
                  <w:u w:val="single"/>
                </w:rPr>
                <w:t>alejandro.cruz@wsu.edu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Bill </w:t>
            </w:r>
            <w:proofErr w:type="spellStart"/>
            <w:r w:rsidRPr="00811645">
              <w:rPr>
                <w:rFonts w:ascii="Calibri" w:eastAsia="Times New Roman" w:hAnsi="Calibri" w:cs="Calibri"/>
                <w:color w:val="000000"/>
                <w:sz w:val="24"/>
                <w:szCs w:val="24"/>
              </w:rPr>
              <w:t>Buhrig</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JR 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7" w:history="1">
              <w:r w:rsidR="009D1295" w:rsidRPr="00811645">
                <w:rPr>
                  <w:rFonts w:ascii="Calibri" w:eastAsia="Times New Roman" w:hAnsi="Calibri" w:cs="Calibri"/>
                  <w:color w:val="0563C1"/>
                  <w:sz w:val="24"/>
                  <w:szCs w:val="24"/>
                  <w:u w:val="single"/>
                </w:rPr>
                <w:t>william.buhrig@simplot.com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Jolyn Rasmussen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JR 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8" w:history="1">
              <w:r w:rsidR="009D1295" w:rsidRPr="00811645">
                <w:rPr>
                  <w:rFonts w:ascii="Calibri" w:eastAsia="Times New Roman" w:hAnsi="Calibri" w:cs="Calibri"/>
                  <w:color w:val="0563C1"/>
                  <w:sz w:val="24"/>
                  <w:szCs w:val="24"/>
                  <w:u w:val="single"/>
                </w:rPr>
                <w:t>jolyn.rasmussen@simplot.com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Brian Charlton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Oregon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9" w:history="1">
              <w:r w:rsidR="009D1295" w:rsidRPr="00811645">
                <w:rPr>
                  <w:rFonts w:ascii="Calibri" w:eastAsia="Times New Roman" w:hAnsi="Calibri" w:cs="Calibri"/>
                  <w:color w:val="0563C1"/>
                  <w:sz w:val="24"/>
                  <w:szCs w:val="24"/>
                  <w:u w:val="single"/>
                </w:rPr>
                <w:t>brian.a.charlton@oregonstate.edu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Chelsey </w:t>
            </w:r>
            <w:proofErr w:type="spellStart"/>
            <w:r w:rsidRPr="00811645">
              <w:rPr>
                <w:rFonts w:ascii="Calibri" w:eastAsia="Times New Roman" w:hAnsi="Calibri" w:cs="Calibri"/>
                <w:color w:val="000000"/>
                <w:sz w:val="24"/>
                <w:szCs w:val="24"/>
              </w:rPr>
              <w:t>Lowder</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0" w:history="1">
              <w:r w:rsidR="009D1295" w:rsidRPr="00811645">
                <w:rPr>
                  <w:rFonts w:ascii="Calibri" w:eastAsia="Times New Roman" w:hAnsi="Calibri" w:cs="Calibri"/>
                  <w:color w:val="0563C1"/>
                  <w:sz w:val="24"/>
                  <w:szCs w:val="24"/>
                  <w:u w:val="single"/>
                </w:rPr>
                <w:t>chelseyl@uidaho.edu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Clint Shock</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Oregon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1" w:history="1">
              <w:r w:rsidR="009D1295" w:rsidRPr="00811645">
                <w:rPr>
                  <w:rFonts w:ascii="Calibri" w:eastAsia="Times New Roman" w:hAnsi="Calibri" w:cs="Calibri"/>
                  <w:color w:val="0563C1"/>
                  <w:sz w:val="24"/>
                  <w:szCs w:val="24"/>
                  <w:u w:val="single"/>
                </w:rPr>
                <w:t>clinton.shock@oregonstate.edu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Colton Thurgood</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2" w:history="1">
              <w:r w:rsidR="009D1295" w:rsidRPr="00811645">
                <w:rPr>
                  <w:rFonts w:ascii="Calibri" w:eastAsia="Times New Roman" w:hAnsi="Calibri" w:cs="Calibri"/>
                  <w:color w:val="0563C1"/>
                  <w:sz w:val="24"/>
                  <w:szCs w:val="24"/>
                  <w:u w:val="single"/>
                </w:rPr>
                <w:t>colton.thurgood@wsu.edu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David Holm</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Colorado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3" w:history="1">
              <w:r w:rsidR="009D1295" w:rsidRPr="00811645">
                <w:rPr>
                  <w:rFonts w:ascii="Calibri" w:eastAsia="Times New Roman" w:hAnsi="Calibri" w:cs="Calibri"/>
                  <w:color w:val="0563C1"/>
                  <w:sz w:val="24"/>
                  <w:szCs w:val="24"/>
                  <w:u w:val="single"/>
                </w:rPr>
                <w:t>david.holm@colostate.edu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proofErr w:type="spellStart"/>
            <w:r w:rsidRPr="00811645">
              <w:rPr>
                <w:rFonts w:ascii="Calibri" w:eastAsia="Times New Roman" w:hAnsi="Calibri" w:cs="Calibri"/>
                <w:color w:val="000000"/>
                <w:sz w:val="24"/>
                <w:szCs w:val="24"/>
              </w:rPr>
              <w:t>Fahrettin</w:t>
            </w:r>
            <w:proofErr w:type="spellEnd"/>
            <w:r w:rsidRPr="00811645">
              <w:rPr>
                <w:rFonts w:ascii="Calibri" w:eastAsia="Times New Roman" w:hAnsi="Calibri" w:cs="Calibri"/>
                <w:color w:val="000000"/>
                <w:sz w:val="24"/>
                <w:szCs w:val="24"/>
              </w:rPr>
              <w:t xml:space="preserve"> </w:t>
            </w:r>
            <w:proofErr w:type="spellStart"/>
            <w:r w:rsidRPr="00811645">
              <w:rPr>
                <w:rFonts w:ascii="Calibri" w:eastAsia="Times New Roman" w:hAnsi="Calibri" w:cs="Calibri"/>
                <w:color w:val="000000"/>
                <w:sz w:val="24"/>
                <w:szCs w:val="24"/>
              </w:rPr>
              <w:t>Goktepe</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proofErr w:type="spellStart"/>
            <w:r w:rsidRPr="00811645">
              <w:rPr>
                <w:rFonts w:ascii="Calibri" w:eastAsia="Times New Roman" w:hAnsi="Calibri" w:cs="Calibri"/>
                <w:color w:val="000000"/>
                <w:sz w:val="24"/>
                <w:szCs w:val="24"/>
              </w:rPr>
              <w:t>SunRain</w:t>
            </w:r>
            <w:proofErr w:type="spellEnd"/>
            <w:r w:rsidRPr="00811645">
              <w:rPr>
                <w:rFonts w:ascii="Calibri" w:eastAsia="Times New Roman" w:hAnsi="Calibri" w:cs="Calibri"/>
                <w:color w:val="000000"/>
                <w:sz w:val="24"/>
                <w:szCs w:val="24"/>
              </w:rPr>
              <w:t xml:space="preserve"> Varieties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4" w:history="1">
              <w:r w:rsidR="009D1295" w:rsidRPr="00811645">
                <w:rPr>
                  <w:rFonts w:ascii="Calibri" w:eastAsia="Times New Roman" w:hAnsi="Calibri" w:cs="Calibri"/>
                  <w:color w:val="0563C1"/>
                  <w:sz w:val="24"/>
                  <w:szCs w:val="24"/>
                  <w:u w:val="single"/>
                </w:rPr>
                <w:t>fgoktepe@sunrainvarieties.com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Francisco Gonzalez</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5" w:history="1">
              <w:r w:rsidR="009D1295" w:rsidRPr="00811645">
                <w:rPr>
                  <w:rFonts w:ascii="Calibri" w:eastAsia="Times New Roman" w:hAnsi="Calibri" w:cs="Calibri"/>
                  <w:color w:val="0563C1"/>
                  <w:sz w:val="24"/>
                  <w:szCs w:val="24"/>
                  <w:u w:val="single"/>
                </w:rPr>
                <w:t>francisco.gonzalez@wsu.edu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Jeff </w:t>
            </w:r>
            <w:proofErr w:type="spellStart"/>
            <w:r w:rsidRPr="00811645">
              <w:rPr>
                <w:rFonts w:ascii="Calibri" w:eastAsia="Times New Roman" w:hAnsi="Calibri" w:cs="Calibri"/>
                <w:color w:val="000000"/>
                <w:sz w:val="24"/>
                <w:szCs w:val="24"/>
              </w:rPr>
              <w:t>koym</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Texas A&amp;M</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6" w:history="1">
              <w:r w:rsidR="009D1295" w:rsidRPr="00811645">
                <w:rPr>
                  <w:rFonts w:ascii="Calibri" w:eastAsia="Times New Roman" w:hAnsi="Calibri" w:cs="Calibri"/>
                  <w:color w:val="0563C1"/>
                  <w:sz w:val="24"/>
                  <w:szCs w:val="24"/>
                  <w:u w:val="single"/>
                </w:rPr>
                <w:t>j-koymoto@tamu.edu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Jenny </w:t>
            </w:r>
            <w:proofErr w:type="spellStart"/>
            <w:r w:rsidRPr="00811645">
              <w:rPr>
                <w:rFonts w:ascii="Calibri" w:eastAsia="Times New Roman" w:hAnsi="Calibri" w:cs="Calibri"/>
                <w:color w:val="000000"/>
                <w:sz w:val="24"/>
                <w:szCs w:val="24"/>
              </w:rPr>
              <w:t>Durrin</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7" w:history="1">
              <w:r w:rsidR="009D1295" w:rsidRPr="00811645">
                <w:rPr>
                  <w:rFonts w:ascii="Calibri" w:eastAsia="Times New Roman" w:hAnsi="Calibri" w:cs="Calibri"/>
                  <w:color w:val="0563C1"/>
                  <w:sz w:val="24"/>
                  <w:szCs w:val="24"/>
                  <w:u w:val="single"/>
                </w:rPr>
                <w:t>jsdurrin@uidaho.edu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Justin Hatch</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8" w:history="1">
              <w:r w:rsidR="009D1295" w:rsidRPr="00811645">
                <w:rPr>
                  <w:rFonts w:ascii="Calibri" w:eastAsia="Times New Roman" w:hAnsi="Calibri" w:cs="Calibri"/>
                  <w:color w:val="0563C1"/>
                  <w:sz w:val="24"/>
                  <w:szCs w:val="24"/>
                  <w:u w:val="single"/>
                </w:rPr>
                <w:t>jlhatch@uidaho.edu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Mark McGuire</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19" w:history="1">
              <w:r w:rsidR="009D1295" w:rsidRPr="00811645">
                <w:rPr>
                  <w:rFonts w:ascii="Calibri" w:eastAsia="Times New Roman" w:hAnsi="Calibri" w:cs="Calibri"/>
                  <w:color w:val="0563C1"/>
                  <w:sz w:val="24"/>
                  <w:szCs w:val="24"/>
                  <w:u w:val="single"/>
                </w:rPr>
                <w:t>mmcguire@uidaho.edu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Mark Pavek</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0" w:history="1">
              <w:r w:rsidR="009D1295" w:rsidRPr="00811645">
                <w:rPr>
                  <w:rFonts w:ascii="Calibri" w:eastAsia="Times New Roman" w:hAnsi="Calibri" w:cs="Calibri"/>
                  <w:color w:val="0563C1"/>
                  <w:sz w:val="24"/>
                  <w:szCs w:val="24"/>
                  <w:u w:val="single"/>
                </w:rPr>
                <w:t>mjpavek@wsu.edu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Mike Thornton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1" w:history="1">
              <w:r w:rsidR="009D1295" w:rsidRPr="00811645">
                <w:rPr>
                  <w:rFonts w:ascii="Calibri" w:eastAsia="Times New Roman" w:hAnsi="Calibri" w:cs="Calibri"/>
                  <w:color w:val="0563C1"/>
                  <w:sz w:val="24"/>
                  <w:szCs w:val="24"/>
                  <w:u w:val="single"/>
                </w:rPr>
                <w:t>miket@uidaho.edu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Roy Navarre</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2" w:history="1">
              <w:r w:rsidR="009D1295" w:rsidRPr="00811645">
                <w:rPr>
                  <w:rFonts w:ascii="Calibri" w:eastAsia="Times New Roman" w:hAnsi="Calibri" w:cs="Calibri"/>
                  <w:color w:val="0563C1"/>
                  <w:sz w:val="24"/>
                  <w:szCs w:val="24"/>
                  <w:u w:val="single"/>
                </w:rPr>
                <w:t>roy.navarre@ars.usda.gov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proofErr w:type="spellStart"/>
            <w:r w:rsidRPr="00811645">
              <w:rPr>
                <w:rFonts w:ascii="Calibri" w:eastAsia="Times New Roman" w:hAnsi="Calibri" w:cs="Calibri"/>
                <w:color w:val="000000"/>
                <w:sz w:val="24"/>
                <w:szCs w:val="24"/>
              </w:rPr>
              <w:t>Ruijun</w:t>
            </w:r>
            <w:proofErr w:type="spellEnd"/>
            <w:r w:rsidRPr="00811645">
              <w:rPr>
                <w:rFonts w:ascii="Calibri" w:eastAsia="Times New Roman" w:hAnsi="Calibri" w:cs="Calibri"/>
                <w:color w:val="000000"/>
                <w:sz w:val="24"/>
                <w:szCs w:val="24"/>
              </w:rPr>
              <w:t xml:space="preserve"> Qin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OSU-Hermiston</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3" w:history="1">
              <w:r w:rsidR="009D1295" w:rsidRPr="00811645">
                <w:rPr>
                  <w:rFonts w:ascii="Calibri" w:eastAsia="Times New Roman" w:hAnsi="Calibri" w:cs="Calibri"/>
                  <w:color w:val="0563C1"/>
                  <w:sz w:val="24"/>
                  <w:szCs w:val="24"/>
                  <w:u w:val="single"/>
                </w:rPr>
                <w:t>ruijun.quin@oregonstate.edu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Tina Brandt</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JR 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4" w:history="1">
              <w:r w:rsidR="009D1295" w:rsidRPr="00811645">
                <w:rPr>
                  <w:rFonts w:ascii="Calibri" w:eastAsia="Times New Roman" w:hAnsi="Calibri" w:cs="Calibri"/>
                  <w:color w:val="0563C1"/>
                  <w:sz w:val="24"/>
                  <w:szCs w:val="24"/>
                  <w:u w:val="single"/>
                </w:rPr>
                <w:t>tina.brandt@simplot.com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Tom </w:t>
            </w:r>
            <w:proofErr w:type="spellStart"/>
            <w:r w:rsidRPr="00811645">
              <w:rPr>
                <w:rFonts w:ascii="Calibri" w:eastAsia="Times New Roman" w:hAnsi="Calibri" w:cs="Calibri"/>
                <w:color w:val="000000"/>
                <w:sz w:val="24"/>
                <w:szCs w:val="24"/>
              </w:rPr>
              <w:t>Drader</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Lamb Weston</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5" w:history="1">
              <w:r w:rsidR="009D1295" w:rsidRPr="00811645">
                <w:rPr>
                  <w:rFonts w:ascii="Calibri" w:eastAsia="Times New Roman" w:hAnsi="Calibri" w:cs="Calibri"/>
                  <w:color w:val="0563C1"/>
                  <w:sz w:val="24"/>
                  <w:szCs w:val="24"/>
                  <w:u w:val="single"/>
                </w:rPr>
                <w:t>thomas.drader@lambweston.com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Zachary Holden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6" w:history="1">
              <w:r w:rsidR="009D1295" w:rsidRPr="00811645">
                <w:rPr>
                  <w:rFonts w:ascii="Calibri" w:eastAsia="Times New Roman" w:hAnsi="Calibri" w:cs="Calibri"/>
                  <w:color w:val="0563C1"/>
                  <w:sz w:val="24"/>
                  <w:szCs w:val="24"/>
                  <w:u w:val="single"/>
                </w:rPr>
                <w:t>zholden@wsu.edu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Rich Novy</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7" w:history="1">
              <w:r w:rsidR="009D1295" w:rsidRPr="00811645">
                <w:rPr>
                  <w:rFonts w:ascii="Calibri" w:eastAsia="Times New Roman" w:hAnsi="Calibri" w:cs="Calibri"/>
                  <w:color w:val="0563C1"/>
                  <w:sz w:val="24"/>
                  <w:szCs w:val="24"/>
                  <w:u w:val="single"/>
                </w:rPr>
                <w:t>rich.novy@ars.usda.gov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Jay </w:t>
            </w:r>
            <w:proofErr w:type="spellStart"/>
            <w:r w:rsidRPr="00811645">
              <w:rPr>
                <w:rFonts w:ascii="Calibri" w:eastAsia="Times New Roman" w:hAnsi="Calibri" w:cs="Calibri"/>
                <w:color w:val="000000"/>
                <w:sz w:val="24"/>
                <w:szCs w:val="24"/>
              </w:rPr>
              <w:t>Noller</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OSU-CSS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8" w:history="1">
              <w:r w:rsidR="009D1295" w:rsidRPr="00811645">
                <w:rPr>
                  <w:rFonts w:ascii="Calibri" w:eastAsia="Times New Roman" w:hAnsi="Calibri" w:cs="Calibri"/>
                  <w:color w:val="0563C1"/>
                  <w:sz w:val="24"/>
                  <w:szCs w:val="24"/>
                  <w:u w:val="single"/>
                </w:rPr>
                <w:t>jay.holler@oregonstate.edu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Jonathan Whitworth</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29" w:history="1">
              <w:r w:rsidR="009D1295" w:rsidRPr="00811645">
                <w:rPr>
                  <w:rFonts w:ascii="Calibri" w:eastAsia="Times New Roman" w:hAnsi="Calibri" w:cs="Calibri"/>
                  <w:color w:val="0563C1"/>
                  <w:sz w:val="24"/>
                  <w:szCs w:val="24"/>
                  <w:u w:val="single"/>
                </w:rPr>
                <w:t>jonathan.whitworth@ars.usda.gov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Isabel Vales</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Texas-A&amp;M</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0" w:history="1">
              <w:r w:rsidR="009D1295" w:rsidRPr="00811645">
                <w:rPr>
                  <w:rFonts w:ascii="Calibri" w:eastAsia="Times New Roman" w:hAnsi="Calibri" w:cs="Calibri"/>
                  <w:color w:val="0563C1"/>
                  <w:sz w:val="24"/>
                  <w:szCs w:val="24"/>
                  <w:u w:val="single"/>
                </w:rPr>
                <w:t>isabel.vales@tamu.edu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Marcin J. </w:t>
            </w:r>
            <w:proofErr w:type="spellStart"/>
            <w:r w:rsidRPr="00811645">
              <w:rPr>
                <w:rFonts w:ascii="Calibri" w:eastAsia="Times New Roman" w:hAnsi="Calibri" w:cs="Calibri"/>
                <w:color w:val="000000"/>
                <w:sz w:val="24"/>
                <w:szCs w:val="24"/>
              </w:rPr>
              <w:t>Topolewski</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Basin Gold Coop</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1" w:history="1">
              <w:r w:rsidR="009D1295" w:rsidRPr="00811645">
                <w:rPr>
                  <w:rFonts w:ascii="Calibri" w:eastAsia="Times New Roman" w:hAnsi="Calibri" w:cs="Calibri"/>
                  <w:color w:val="0563C1"/>
                  <w:sz w:val="24"/>
                  <w:szCs w:val="24"/>
                  <w:u w:val="single"/>
                </w:rPr>
                <w:t>marcin@basingold.com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Graham Ellis</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2" w:history="1">
              <w:r w:rsidR="009D1295" w:rsidRPr="00811645">
                <w:rPr>
                  <w:rFonts w:ascii="Calibri" w:eastAsia="Times New Roman" w:hAnsi="Calibri" w:cs="Calibri"/>
                  <w:color w:val="0563C1"/>
                  <w:sz w:val="24"/>
                  <w:szCs w:val="24"/>
                  <w:u w:val="single"/>
                </w:rPr>
                <w:t>graham.ellis@wsu.edu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Max Feldman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 Prosser, WA</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3" w:history="1">
              <w:r w:rsidR="009D1295" w:rsidRPr="00811645">
                <w:rPr>
                  <w:rFonts w:ascii="Calibri" w:eastAsia="Times New Roman" w:hAnsi="Calibri" w:cs="Calibri"/>
                  <w:color w:val="0563C1"/>
                  <w:sz w:val="24"/>
                  <w:szCs w:val="24"/>
                  <w:u w:val="single"/>
                </w:rPr>
                <w:t>max.feldman@usda.gov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Tom Salaiz</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McCain Foods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4" w:history="1">
              <w:r w:rsidR="009D1295" w:rsidRPr="00811645">
                <w:rPr>
                  <w:rFonts w:ascii="Calibri" w:eastAsia="Times New Roman" w:hAnsi="Calibri" w:cs="Calibri"/>
                  <w:color w:val="0563C1"/>
                  <w:sz w:val="24"/>
                  <w:szCs w:val="24"/>
                  <w:u w:val="single"/>
                </w:rPr>
                <w:t>Thomas.salaiz@mccain.com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Jeff Stark</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5" w:history="1">
              <w:r w:rsidR="009D1295" w:rsidRPr="00811645">
                <w:rPr>
                  <w:rFonts w:ascii="Calibri" w:eastAsia="Times New Roman" w:hAnsi="Calibri" w:cs="Calibri"/>
                  <w:color w:val="0563C1"/>
                  <w:sz w:val="24"/>
                  <w:szCs w:val="24"/>
                  <w:u w:val="single"/>
                </w:rPr>
                <w:t>jstark@uidaho.edu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Brian Schneider</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 Aberdeen</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6" w:history="1">
              <w:r w:rsidR="009D1295" w:rsidRPr="00811645">
                <w:rPr>
                  <w:rFonts w:ascii="Calibri" w:eastAsia="Times New Roman" w:hAnsi="Calibri" w:cs="Calibri"/>
                  <w:color w:val="0563C1"/>
                  <w:sz w:val="24"/>
                  <w:szCs w:val="24"/>
                  <w:u w:val="single"/>
                </w:rPr>
                <w:t>brian.schneider@ars.usda.gov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Bill Brewer</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OPC</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7" w:history="1">
              <w:r w:rsidR="009D1295" w:rsidRPr="00811645">
                <w:rPr>
                  <w:rFonts w:ascii="Calibri" w:eastAsia="Times New Roman" w:hAnsi="Calibri" w:cs="Calibri"/>
                  <w:color w:val="0563C1"/>
                  <w:sz w:val="24"/>
                  <w:szCs w:val="24"/>
                  <w:u w:val="single"/>
                </w:rPr>
                <w:t>brewer@oregonspuds.com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Rebecca Sterner</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C300BC" w:rsidP="0036703C">
            <w:pPr>
              <w:spacing w:after="0" w:line="240" w:lineRule="auto"/>
              <w:rPr>
                <w:rFonts w:ascii="Calibri" w:eastAsia="Times New Roman" w:hAnsi="Calibri" w:cs="Calibri"/>
                <w:color w:val="0563C1"/>
                <w:sz w:val="24"/>
                <w:szCs w:val="24"/>
                <w:u w:val="single"/>
              </w:rPr>
            </w:pPr>
            <w:hyperlink r:id="rId38" w:history="1">
              <w:r w:rsidR="009D1295" w:rsidRPr="00811645">
                <w:rPr>
                  <w:rFonts w:ascii="Calibri" w:eastAsia="Times New Roman" w:hAnsi="Calibri" w:cs="Calibri"/>
                  <w:color w:val="0563C1"/>
                  <w:sz w:val="24"/>
                  <w:szCs w:val="24"/>
                  <w:u w:val="single"/>
                </w:rPr>
                <w:t>rebecca.sterner@simplot.com</w:t>
              </w:r>
            </w:hyperlink>
          </w:p>
        </w:tc>
      </w:tr>
    </w:tbl>
    <w:p w:rsidR="008F59A8" w:rsidRDefault="008F59A8" w:rsidP="009C4847">
      <w:pPr>
        <w:rPr>
          <w:rFonts w:ascii="Times New Roman" w:hAnsi="Times New Roman" w:cs="Times New Roman"/>
        </w:rPr>
      </w:pPr>
    </w:p>
    <w:p w:rsidR="009D1295" w:rsidRDefault="009D1295" w:rsidP="009C4847">
      <w:pPr>
        <w:rPr>
          <w:rFonts w:ascii="Times New Roman" w:hAnsi="Times New Roman" w:cs="Times New Roman"/>
        </w:rPr>
      </w:pPr>
    </w:p>
    <w:p w:rsidR="009D1295" w:rsidRDefault="009D1295" w:rsidP="009C4847">
      <w:pPr>
        <w:rPr>
          <w:rFonts w:ascii="Times New Roman" w:hAnsi="Times New Roman" w:cs="Times New Roman"/>
        </w:rPr>
      </w:pPr>
    </w:p>
    <w:p w:rsidR="008F59A8" w:rsidRPr="001C2647" w:rsidRDefault="008F59A8" w:rsidP="009C4847">
      <w:pPr>
        <w:rPr>
          <w:rFonts w:ascii="Times New Roman" w:hAnsi="Times New Roman" w:cs="Times New Roman"/>
          <w:b/>
          <w:sz w:val="28"/>
        </w:rPr>
      </w:pPr>
      <w:r w:rsidRPr="001C2647">
        <w:rPr>
          <w:rFonts w:ascii="Times New Roman" w:hAnsi="Times New Roman" w:cs="Times New Roman"/>
          <w:b/>
          <w:sz w:val="28"/>
        </w:rPr>
        <w:lastRenderedPageBreak/>
        <w:t>ANNUAL MEETING MINUTES SUMMARY</w:t>
      </w:r>
    </w:p>
    <w:p w:rsidR="009C4847" w:rsidRPr="00A54277" w:rsidRDefault="009C4847" w:rsidP="009C4847">
      <w:pPr>
        <w:rPr>
          <w:rFonts w:ascii="Times New Roman" w:hAnsi="Times New Roman" w:cs="Times New Roman"/>
        </w:rPr>
      </w:pPr>
      <w:r w:rsidRPr="00A54277">
        <w:rPr>
          <w:rFonts w:ascii="Times New Roman" w:hAnsi="Times New Roman" w:cs="Times New Roman"/>
        </w:rPr>
        <w:t xml:space="preserve">Chair </w:t>
      </w:r>
      <w:r w:rsidR="0070379C">
        <w:rPr>
          <w:rFonts w:ascii="Times New Roman" w:hAnsi="Times New Roman" w:cs="Times New Roman"/>
        </w:rPr>
        <w:t>J</w:t>
      </w:r>
      <w:r w:rsidR="00A50D02">
        <w:rPr>
          <w:rFonts w:ascii="Times New Roman" w:hAnsi="Times New Roman" w:cs="Times New Roman"/>
        </w:rPr>
        <w:t xml:space="preserve">ustin Hatch </w:t>
      </w:r>
      <w:r w:rsidR="0070379C">
        <w:rPr>
          <w:rFonts w:ascii="Times New Roman" w:hAnsi="Times New Roman" w:cs="Times New Roman"/>
        </w:rPr>
        <w:t>(</w:t>
      </w:r>
      <w:r w:rsidR="00A50D02">
        <w:rPr>
          <w:rFonts w:ascii="Times New Roman" w:hAnsi="Times New Roman" w:cs="Times New Roman"/>
        </w:rPr>
        <w:t>UI</w:t>
      </w:r>
      <w:r w:rsidR="0070379C">
        <w:rPr>
          <w:rFonts w:ascii="Times New Roman" w:hAnsi="Times New Roman" w:cs="Times New Roman"/>
        </w:rPr>
        <w:t>)</w:t>
      </w:r>
      <w:r w:rsidRPr="00A54277">
        <w:rPr>
          <w:rFonts w:ascii="Times New Roman" w:hAnsi="Times New Roman" w:cs="Times New Roman"/>
        </w:rPr>
        <w:t xml:space="preserve"> called the meeting to order at </w:t>
      </w:r>
      <w:r w:rsidR="00A50D02">
        <w:rPr>
          <w:rFonts w:ascii="Times New Roman" w:hAnsi="Times New Roman" w:cs="Times New Roman"/>
        </w:rPr>
        <w:t>1:39</w:t>
      </w:r>
      <w:r w:rsidR="00712860">
        <w:rPr>
          <w:rFonts w:ascii="Times New Roman" w:hAnsi="Times New Roman" w:cs="Times New Roman"/>
        </w:rPr>
        <w:t xml:space="preserve"> </w:t>
      </w:r>
      <w:r w:rsidR="00A50D02">
        <w:rPr>
          <w:rFonts w:ascii="Times New Roman" w:hAnsi="Times New Roman" w:cs="Times New Roman"/>
        </w:rPr>
        <w:t>P</w:t>
      </w:r>
      <w:r w:rsidR="00712860">
        <w:rPr>
          <w:rFonts w:ascii="Times New Roman" w:hAnsi="Times New Roman" w:cs="Times New Roman"/>
        </w:rPr>
        <w:t>M.</w:t>
      </w:r>
    </w:p>
    <w:p w:rsidR="009C4847" w:rsidRPr="00A54277" w:rsidRDefault="00712860" w:rsidP="009C4847">
      <w:pPr>
        <w:rPr>
          <w:rFonts w:ascii="Times New Roman" w:hAnsi="Times New Roman" w:cs="Times New Roman"/>
        </w:rPr>
      </w:pPr>
      <w:r>
        <w:rPr>
          <w:rFonts w:ascii="Times New Roman" w:hAnsi="Times New Roman" w:cs="Times New Roman"/>
        </w:rPr>
        <w:t>Introductions were given by each person and the attendance form was pass</w:t>
      </w:r>
      <w:r w:rsidR="002219D1">
        <w:rPr>
          <w:rFonts w:ascii="Times New Roman" w:hAnsi="Times New Roman" w:cs="Times New Roman"/>
        </w:rPr>
        <w:t>ed</w:t>
      </w:r>
      <w:r>
        <w:rPr>
          <w:rFonts w:ascii="Times New Roman" w:hAnsi="Times New Roman" w:cs="Times New Roman"/>
        </w:rPr>
        <w:t xml:space="preserve"> around</w:t>
      </w:r>
      <w:r w:rsidR="009C4847" w:rsidRPr="00A54277">
        <w:rPr>
          <w:rFonts w:ascii="Times New Roman" w:hAnsi="Times New Roman" w:cs="Times New Roman"/>
        </w:rPr>
        <w:t>.</w:t>
      </w:r>
    </w:p>
    <w:p w:rsidR="009C4847" w:rsidRPr="001C2647" w:rsidRDefault="009C4847" w:rsidP="009C4847">
      <w:pPr>
        <w:rPr>
          <w:rFonts w:ascii="Times New Roman" w:hAnsi="Times New Roman" w:cs="Times New Roman"/>
          <w:b/>
          <w:sz w:val="28"/>
          <w:u w:val="single"/>
        </w:rPr>
      </w:pPr>
      <w:r w:rsidRPr="001C2647">
        <w:rPr>
          <w:rFonts w:ascii="Times New Roman" w:hAnsi="Times New Roman" w:cs="Times New Roman"/>
          <w:b/>
          <w:sz w:val="28"/>
          <w:u w:val="single"/>
        </w:rPr>
        <w:t>AGENDA</w:t>
      </w:r>
    </w:p>
    <w:p w:rsidR="009C4847" w:rsidRPr="00A54277" w:rsidRDefault="00C92C64" w:rsidP="009C4847">
      <w:pPr>
        <w:rPr>
          <w:rFonts w:ascii="Times New Roman" w:hAnsi="Times New Roman" w:cs="Times New Roman"/>
        </w:rPr>
      </w:pPr>
      <w:r>
        <w:rPr>
          <w:rFonts w:ascii="Times New Roman" w:hAnsi="Times New Roman" w:cs="Times New Roman"/>
        </w:rPr>
        <w:t>A motion to approve the agenda was brought up by J</w:t>
      </w:r>
      <w:r w:rsidR="00A50D02">
        <w:rPr>
          <w:rFonts w:ascii="Times New Roman" w:hAnsi="Times New Roman" w:cs="Times New Roman"/>
        </w:rPr>
        <w:t>ustin Hatch</w:t>
      </w:r>
      <w:r>
        <w:rPr>
          <w:rFonts w:ascii="Times New Roman" w:hAnsi="Times New Roman" w:cs="Times New Roman"/>
        </w:rPr>
        <w:t xml:space="preserve"> (</w:t>
      </w:r>
      <w:r w:rsidR="00A50D02">
        <w:rPr>
          <w:rFonts w:ascii="Times New Roman" w:hAnsi="Times New Roman" w:cs="Times New Roman"/>
        </w:rPr>
        <w:t>UI</w:t>
      </w:r>
      <w:r>
        <w:rPr>
          <w:rFonts w:ascii="Times New Roman" w:hAnsi="Times New Roman" w:cs="Times New Roman"/>
        </w:rPr>
        <w:t>); approved by unanimous</w:t>
      </w:r>
      <w:r w:rsidR="009C4847" w:rsidRPr="00A54277">
        <w:rPr>
          <w:rFonts w:ascii="Times New Roman" w:hAnsi="Times New Roman" w:cs="Times New Roman"/>
        </w:rPr>
        <w:t xml:space="preserve"> </w:t>
      </w:r>
      <w:r>
        <w:rPr>
          <w:rFonts w:ascii="Times New Roman" w:hAnsi="Times New Roman" w:cs="Times New Roman"/>
        </w:rPr>
        <w:t>vote</w:t>
      </w:r>
      <w:r w:rsidR="009C4847" w:rsidRPr="00A54277">
        <w:rPr>
          <w:rFonts w:ascii="Times New Roman" w:hAnsi="Times New Roman" w:cs="Times New Roman"/>
        </w:rPr>
        <w:t>.</w:t>
      </w:r>
    </w:p>
    <w:p w:rsidR="009C4847" w:rsidRPr="001C2647" w:rsidRDefault="009C4847" w:rsidP="009C4847">
      <w:pPr>
        <w:rPr>
          <w:rFonts w:ascii="Times New Roman" w:hAnsi="Times New Roman" w:cs="Times New Roman"/>
          <w:b/>
          <w:sz w:val="28"/>
          <w:u w:val="single"/>
        </w:rPr>
      </w:pPr>
      <w:r w:rsidRPr="001C2647">
        <w:rPr>
          <w:rFonts w:ascii="Times New Roman" w:hAnsi="Times New Roman" w:cs="Times New Roman"/>
          <w:b/>
          <w:sz w:val="28"/>
          <w:u w:val="single"/>
        </w:rPr>
        <w:t>MINUTES</w:t>
      </w:r>
    </w:p>
    <w:p w:rsidR="00360A68" w:rsidRDefault="00360A68" w:rsidP="00360A68">
      <w:pPr>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Koym</w:t>
      </w:r>
      <w:proofErr w:type="spellEnd"/>
      <w:r>
        <w:rPr>
          <w:rFonts w:ascii="Times New Roman" w:hAnsi="Times New Roman" w:cs="Times New Roman"/>
        </w:rPr>
        <w:t xml:space="preserve"> (Texas A&amp;M) wants the minutes to be updated and make sure the reports are submitted by every state.</w:t>
      </w:r>
    </w:p>
    <w:p w:rsidR="00114E16" w:rsidRDefault="008F59A8" w:rsidP="008F59A8">
      <w:pPr>
        <w:rPr>
          <w:rFonts w:ascii="Times New Roman" w:hAnsi="Times New Roman" w:cs="Times New Roman"/>
        </w:rPr>
      </w:pPr>
      <w:r>
        <w:rPr>
          <w:rFonts w:ascii="Times New Roman" w:hAnsi="Times New Roman" w:cs="Times New Roman"/>
        </w:rPr>
        <w:t xml:space="preserve">A motion </w:t>
      </w:r>
      <w:r w:rsidR="00360A68">
        <w:rPr>
          <w:rFonts w:ascii="Times New Roman" w:hAnsi="Times New Roman" w:cs="Times New Roman"/>
        </w:rPr>
        <w:t>(</w:t>
      </w:r>
      <w:r w:rsidR="000D1B47">
        <w:rPr>
          <w:rFonts w:ascii="Times New Roman" w:hAnsi="Times New Roman" w:cs="Times New Roman"/>
        </w:rPr>
        <w:t xml:space="preserve">Jeff </w:t>
      </w:r>
      <w:proofErr w:type="spellStart"/>
      <w:r w:rsidR="000D1B47">
        <w:rPr>
          <w:rFonts w:ascii="Times New Roman" w:hAnsi="Times New Roman" w:cs="Times New Roman"/>
        </w:rPr>
        <w:t>Koym</w:t>
      </w:r>
      <w:proofErr w:type="spellEnd"/>
      <w:r w:rsidR="00360A68">
        <w:rPr>
          <w:rFonts w:ascii="Times New Roman" w:hAnsi="Times New Roman" w:cs="Times New Roman"/>
        </w:rPr>
        <w:t xml:space="preserve">, </w:t>
      </w:r>
      <w:r w:rsidR="000D1B47">
        <w:rPr>
          <w:rFonts w:ascii="Times New Roman" w:hAnsi="Times New Roman" w:cs="Times New Roman"/>
        </w:rPr>
        <w:t>Texas A&amp;M)</w:t>
      </w:r>
      <w:r w:rsidR="00360A68">
        <w:rPr>
          <w:rFonts w:ascii="Times New Roman" w:hAnsi="Times New Roman" w:cs="Times New Roman"/>
        </w:rPr>
        <w:t xml:space="preserve">; </w:t>
      </w:r>
      <w:r w:rsidR="000D1B47">
        <w:rPr>
          <w:rFonts w:ascii="Times New Roman" w:hAnsi="Times New Roman" w:cs="Times New Roman"/>
        </w:rPr>
        <w:t xml:space="preserve">second by </w:t>
      </w:r>
      <w:r w:rsidR="000A098B">
        <w:rPr>
          <w:rFonts w:ascii="Times New Roman" w:hAnsi="Times New Roman" w:cs="Times New Roman"/>
        </w:rPr>
        <w:t>Dave Holm</w:t>
      </w:r>
      <w:r w:rsidR="00360A68">
        <w:rPr>
          <w:rFonts w:ascii="Times New Roman" w:hAnsi="Times New Roman" w:cs="Times New Roman"/>
        </w:rPr>
        <w:t xml:space="preserve">, </w:t>
      </w:r>
      <w:r w:rsidR="000A098B">
        <w:rPr>
          <w:rFonts w:ascii="Times New Roman" w:hAnsi="Times New Roman" w:cs="Times New Roman"/>
        </w:rPr>
        <w:t>CSU</w:t>
      </w:r>
      <w:r w:rsidR="000D1B47">
        <w:rPr>
          <w:rFonts w:ascii="Times New Roman" w:hAnsi="Times New Roman" w:cs="Times New Roman"/>
        </w:rPr>
        <w:t>)</w:t>
      </w:r>
      <w:r w:rsidR="00360A68">
        <w:rPr>
          <w:rFonts w:ascii="Times New Roman" w:hAnsi="Times New Roman" w:cs="Times New Roman"/>
        </w:rPr>
        <w:t xml:space="preserve"> was</w:t>
      </w:r>
      <w:r w:rsidR="000D1B47">
        <w:rPr>
          <w:rFonts w:ascii="Times New Roman" w:hAnsi="Times New Roman" w:cs="Times New Roman"/>
        </w:rPr>
        <w:t xml:space="preserve"> </w:t>
      </w:r>
      <w:r>
        <w:rPr>
          <w:rFonts w:ascii="Times New Roman" w:hAnsi="Times New Roman" w:cs="Times New Roman"/>
        </w:rPr>
        <w:t>approved by unanimous</w:t>
      </w:r>
      <w:r w:rsidRPr="00A54277">
        <w:rPr>
          <w:rFonts w:ascii="Times New Roman" w:hAnsi="Times New Roman" w:cs="Times New Roman"/>
        </w:rPr>
        <w:t xml:space="preserve"> </w:t>
      </w:r>
      <w:r>
        <w:rPr>
          <w:rFonts w:ascii="Times New Roman" w:hAnsi="Times New Roman" w:cs="Times New Roman"/>
        </w:rPr>
        <w:t>vote.</w:t>
      </w:r>
    </w:p>
    <w:p w:rsidR="009C4847" w:rsidRPr="001C2647" w:rsidRDefault="009C4847" w:rsidP="009C4847">
      <w:pPr>
        <w:rPr>
          <w:rFonts w:ascii="Times New Roman" w:hAnsi="Times New Roman" w:cs="Times New Roman"/>
          <w:sz w:val="28"/>
          <w:u w:val="single"/>
        </w:rPr>
      </w:pPr>
      <w:r w:rsidRPr="001C2647">
        <w:rPr>
          <w:rFonts w:ascii="Times New Roman" w:hAnsi="Times New Roman" w:cs="Times New Roman"/>
          <w:b/>
          <w:sz w:val="28"/>
          <w:u w:val="single"/>
        </w:rPr>
        <w:t>MEETING</w:t>
      </w:r>
    </w:p>
    <w:p w:rsidR="009C4847" w:rsidRDefault="009C4847" w:rsidP="009C4847">
      <w:pPr>
        <w:rPr>
          <w:rFonts w:ascii="Times New Roman" w:hAnsi="Times New Roman" w:cs="Times New Roman"/>
          <w:b/>
        </w:rPr>
      </w:pPr>
      <w:r w:rsidRPr="00A54277">
        <w:rPr>
          <w:rFonts w:ascii="Times New Roman" w:hAnsi="Times New Roman" w:cs="Times New Roman"/>
          <w:b/>
        </w:rPr>
        <w:t>State Reports</w:t>
      </w:r>
    </w:p>
    <w:p w:rsid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Idaho</w:t>
      </w:r>
    </w:p>
    <w:p w:rsid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4"/>
          <w:szCs w:val="24"/>
        </w:rPr>
      </w:pPr>
      <w:r w:rsidRPr="000550B1">
        <w:rPr>
          <w:rFonts w:ascii="Times New Roman" w:eastAsia="Times New Roman" w:hAnsi="Times New Roman" w:cs="Times New Roman"/>
          <w:b/>
          <w:bCs/>
          <w:sz w:val="24"/>
          <w:szCs w:val="24"/>
        </w:rPr>
        <w:t>Summary of accomplishments:</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sz w:val="24"/>
          <w:szCs w:val="24"/>
        </w:rPr>
        <w:t>Over 110,000 Aberdeen-generated seedling tubers and approximately 20,000 seedling tubers obtained from other state breeding program were planted on 28 acres for first field generation selection at Aberdeen, as well as an additional 1,800 second-field year (12-hill) selections. Seven agronomic trials of Aberdeen breeding clones and the National Fry Processing Trial were planted at Aberdeen and Kimberly, as well as disease screening trials for early blight, common scab, and PVY/PLRV.  In addition, the Tri-State Specialty Trials were conducted at Parma and Aberdeen.</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b/>
          <w:sz w:val="24"/>
          <w:szCs w:val="24"/>
        </w:rPr>
        <w:t>Tri-State and Western Regional Trial Results</w:t>
      </w: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sz w:val="24"/>
          <w:szCs w:val="24"/>
        </w:rPr>
        <w:t>In 2018, 11 entries from the Aberdeen program were entered in advanced agronomic and processing trials in the Tri-State and Western Regional to assess their performance relative to industry standards.</w:t>
      </w:r>
      <w:r w:rsidRPr="000550B1">
        <w:rPr>
          <w:rFonts w:ascii="Arial" w:eastAsia="Times New Roman" w:hAnsi="Arial" w:cs="Arial"/>
        </w:rPr>
        <w:t xml:space="preserve"> </w:t>
      </w:r>
      <w:r w:rsidRPr="000550B1">
        <w:rPr>
          <w:rFonts w:ascii="Times New Roman" w:eastAsia="Times New Roman" w:hAnsi="Times New Roman" w:cs="Times New Roman"/>
          <w:sz w:val="24"/>
          <w:szCs w:val="24"/>
        </w:rPr>
        <w:t xml:space="preserve">We had 5 russet clones in the Western Regional Trials, 6 russet clones in the early season Tri-State Variety Trials, and 5 in the late season Tri-State Variety Trials. </w:t>
      </w: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b/>
        </w:rPr>
      </w:pPr>
      <w:r w:rsidRPr="000550B1">
        <w:rPr>
          <w:rFonts w:ascii="Times New Roman" w:eastAsia="Times New Roman" w:hAnsi="Times New Roman" w:cs="Times New Roman"/>
          <w:b/>
          <w:sz w:val="24"/>
          <w:szCs w:val="24"/>
        </w:rPr>
        <w:t xml:space="preserve">Russet Trial Results: </w:t>
      </w:r>
      <w:r w:rsidRPr="000550B1">
        <w:rPr>
          <w:rFonts w:ascii="Times New Roman" w:eastAsia="Times New Roman" w:hAnsi="Times New Roman" w:cs="Times New Roman"/>
          <w:sz w:val="24"/>
          <w:szCs w:val="24"/>
        </w:rPr>
        <w:t>The highest yielding clones in the Aberdeen Early Tri-State Trial were</w:t>
      </w:r>
      <w:r w:rsidRPr="000550B1">
        <w:rPr>
          <w:rFonts w:ascii="Times New Roman" w:eastAsia="Times New Roman" w:hAnsi="Times New Roman" w:cs="Times New Roman"/>
          <w:bCs/>
          <w:color w:val="000000"/>
          <w:sz w:val="24"/>
          <w:szCs w:val="24"/>
        </w:rPr>
        <w:t xml:space="preserve"> A07705-4, AOR10204-3, A07098-4, OR12133-10, and A08510-1LB, all of which produced higher total and yields than the standard cultivars, and higher U.S. No. 1 yields than Russet Burbank and Russet </w:t>
      </w:r>
      <w:proofErr w:type="spellStart"/>
      <w:r w:rsidRPr="000550B1">
        <w:rPr>
          <w:rFonts w:ascii="Times New Roman" w:eastAsia="Times New Roman" w:hAnsi="Times New Roman" w:cs="Times New Roman"/>
          <w:bCs/>
          <w:color w:val="000000"/>
          <w:sz w:val="24"/>
          <w:szCs w:val="24"/>
        </w:rPr>
        <w:t>Norkotah</w:t>
      </w:r>
      <w:proofErr w:type="spellEnd"/>
      <w:r w:rsidRPr="000550B1">
        <w:rPr>
          <w:rFonts w:ascii="Times New Roman" w:eastAsia="Times New Roman" w:hAnsi="Times New Roman" w:cs="Times New Roman"/>
          <w:bCs/>
          <w:color w:val="000000"/>
          <w:sz w:val="24"/>
          <w:szCs w:val="24"/>
        </w:rPr>
        <w:t xml:space="preserve"> (Table 1). However, only AOR10204-3, A07098-4 produced higher U.S. No. 1 yields than Ranger Russet. Specific gravities for these clones were comparable to Ranger Russet, Russet Burbank and Russet </w:t>
      </w:r>
      <w:proofErr w:type="spellStart"/>
      <w:r w:rsidRPr="000550B1">
        <w:rPr>
          <w:rFonts w:ascii="Times New Roman" w:eastAsia="Times New Roman" w:hAnsi="Times New Roman" w:cs="Times New Roman"/>
          <w:bCs/>
          <w:color w:val="000000"/>
          <w:sz w:val="24"/>
          <w:szCs w:val="24"/>
        </w:rPr>
        <w:t>Norkotah</w:t>
      </w:r>
      <w:proofErr w:type="spellEnd"/>
      <w:r w:rsidRPr="000550B1">
        <w:rPr>
          <w:rFonts w:ascii="Times New Roman" w:eastAsia="Times New Roman" w:hAnsi="Times New Roman" w:cs="Times New Roman"/>
          <w:bCs/>
          <w:color w:val="000000"/>
          <w:sz w:val="24"/>
          <w:szCs w:val="24"/>
        </w:rPr>
        <w:t>, with the exception of A07705-4 and AOR10204-3, which were relatively low. Merit scores were highest for</w:t>
      </w:r>
      <w:r w:rsidRPr="000550B1">
        <w:rPr>
          <w:rFonts w:ascii="Times New Roman" w:eastAsia="Times New Roman" w:hAnsi="Times New Roman" w:cs="Times New Roman"/>
          <w:b/>
          <w:bCs/>
          <w:color w:val="000000"/>
          <w:sz w:val="20"/>
          <w:szCs w:val="20"/>
        </w:rPr>
        <w:t xml:space="preserve"> </w:t>
      </w:r>
      <w:r w:rsidRPr="000550B1">
        <w:rPr>
          <w:rFonts w:ascii="Times New Roman" w:eastAsia="Times New Roman" w:hAnsi="Times New Roman" w:cs="Times New Roman"/>
          <w:bCs/>
          <w:color w:val="000000"/>
          <w:sz w:val="24"/>
          <w:szCs w:val="24"/>
        </w:rPr>
        <w:t>A07098-4, A07705-4, AOR08540-1, and POR12NCK50-1. Hollow heart incidence was low for all clones.</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vertAlign w:val="superscript"/>
        </w:rPr>
      </w:pPr>
      <w:r w:rsidRPr="000550B1">
        <w:rPr>
          <w:rFonts w:ascii="Times New Roman" w:eastAsia="Times New Roman" w:hAnsi="Times New Roman" w:cs="Times New Roman"/>
          <w:b/>
        </w:rPr>
        <w:t xml:space="preserve">Table 1 Yield and quality characteristics of four standard russet potato cultivars and ten breeding lines grown in Early Tri-State Russet Trial at Aberdeen, ID during 2018. </w:t>
      </w:r>
      <w:r w:rsidRPr="000550B1">
        <w:rPr>
          <w:rFonts w:ascii="Times New Roman" w:eastAsia="Times New Roman" w:hAnsi="Times New Roman" w:cs="Times New Roman"/>
          <w:b/>
          <w:vertAlign w:val="superscript"/>
        </w:rPr>
        <w:t>1</w:t>
      </w:r>
    </w:p>
    <w:tbl>
      <w:tblPr>
        <w:tblW w:w="9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80"/>
        <w:gridCol w:w="1080"/>
        <w:gridCol w:w="1080"/>
        <w:gridCol w:w="1217"/>
        <w:gridCol w:w="1080"/>
        <w:gridCol w:w="1080"/>
        <w:gridCol w:w="1080"/>
      </w:tblGrid>
      <w:tr w:rsidR="000550B1" w:rsidRPr="000550B1" w:rsidTr="000550B1">
        <w:trPr>
          <w:trHeight w:val="413"/>
        </w:trPr>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1080"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1080" w:type="dxa"/>
            <w:tcBorders>
              <w:top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Maturity</w:t>
            </w:r>
          </w:p>
        </w:tc>
        <w:tc>
          <w:tcPr>
            <w:tcW w:w="1080"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r>
      <w:tr w:rsidR="000550B1" w:rsidRPr="000550B1" w:rsidTr="000550B1">
        <w:trPr>
          <w:trHeight w:val="315"/>
        </w:trPr>
        <w:tc>
          <w:tcPr>
            <w:tcW w:w="2160" w:type="dxa"/>
            <w:tcBorders>
              <w:top w:val="single" w:sz="12" w:space="0" w:color="auto"/>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1080" w:type="dxa"/>
            <w:tcBorders>
              <w:top w:val="single" w:sz="12" w:space="0" w:color="auto"/>
              <w:left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395</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330</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1217"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1.078</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1080" w:type="dxa"/>
            <w:tcBorders>
              <w:top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352</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234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sidRPr="000550B1">
              <w:rPr>
                <w:rFonts w:ascii="Times New Roman" w:eastAsia="Times New Roman" w:hAnsi="Times New Roman" w:cs="Times New Roman"/>
                <w:b/>
                <w:sz w:val="20"/>
                <w:szCs w:val="20"/>
              </w:rPr>
              <w:t>Shepody</w:t>
            </w:r>
            <w:proofErr w:type="spellEnd"/>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1.068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A07098-4</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A07547-4adg</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337</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A07705-4</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407</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292</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1.068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lastRenderedPageBreak/>
              <w:t>A08422-4VRsto</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2.5</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A08510-1LB</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424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322</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A09022-4</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AOR08540-1</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AOR10204-3</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467</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OR12133-10</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POR12NCK50-1</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r w:rsidRPr="000550B1">
        <w:rPr>
          <w:rFonts w:ascii="Times New Roman" w:eastAsia="Times New Roman" w:hAnsi="Times New Roman" w:cs="Times New Roman"/>
          <w:sz w:val="16"/>
          <w:szCs w:val="16"/>
          <w:vertAlign w:val="superscript"/>
        </w:rPr>
        <w:t>1</w:t>
      </w:r>
      <w:r w:rsidRPr="000550B1">
        <w:rPr>
          <w:rFonts w:ascii="Times New Roman" w:eastAsia="Times New Roman" w:hAnsi="Times New Roman" w:cs="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Early harvest is approximately 116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sz w:val="24"/>
          <w:szCs w:val="24"/>
        </w:rPr>
        <w:t xml:space="preserve">In the Late Tri-State Russet Trial, the top yielding clones were </w:t>
      </w:r>
      <w:r w:rsidRPr="000550B1">
        <w:rPr>
          <w:rFonts w:ascii="Times New Roman" w:eastAsia="Times New Roman" w:hAnsi="Times New Roman" w:cs="Times New Roman"/>
          <w:bCs/>
          <w:color w:val="000000"/>
          <w:sz w:val="24"/>
          <w:szCs w:val="24"/>
        </w:rPr>
        <w:t>A07705-4, AOR10204-3, A07098-4, OR12133-10, AOR08540-1 and A08510-1LB</w:t>
      </w:r>
      <w:r w:rsidRPr="000550B1">
        <w:rPr>
          <w:rFonts w:ascii="Times New Roman" w:eastAsia="Times New Roman" w:hAnsi="Times New Roman" w:cs="Times New Roman"/>
          <w:bCs/>
          <w:sz w:val="24"/>
          <w:szCs w:val="24"/>
        </w:rPr>
        <w:t>,</w:t>
      </w:r>
      <w:r w:rsidRPr="000550B1">
        <w:rPr>
          <w:rFonts w:ascii="Times New Roman" w:eastAsia="Times New Roman" w:hAnsi="Times New Roman" w:cs="Times New Roman"/>
          <w:b/>
          <w:bCs/>
          <w:sz w:val="24"/>
          <w:szCs w:val="24"/>
        </w:rPr>
        <w:t xml:space="preserve"> </w:t>
      </w:r>
      <w:r w:rsidRPr="000550B1">
        <w:rPr>
          <w:rFonts w:ascii="Times New Roman" w:eastAsia="Times New Roman" w:hAnsi="Times New Roman" w:cs="Times New Roman"/>
          <w:bCs/>
          <w:sz w:val="24"/>
          <w:szCs w:val="24"/>
        </w:rPr>
        <w:t>all of which produced significantly higher total and US No. 1 yields than the standard cultivars (Table 2).</w:t>
      </w:r>
      <w:r w:rsidRPr="000550B1">
        <w:rPr>
          <w:rFonts w:ascii="Times New Roman" w:eastAsia="Times New Roman" w:hAnsi="Times New Roman" w:cs="Times New Roman"/>
          <w:bCs/>
          <w:color w:val="000000"/>
          <w:sz w:val="24"/>
          <w:szCs w:val="24"/>
        </w:rPr>
        <w:t xml:space="preserve">  </w:t>
      </w:r>
      <w:r w:rsidRPr="000550B1">
        <w:rPr>
          <w:rFonts w:ascii="Times New Roman" w:eastAsia="Times New Roman" w:hAnsi="Times New Roman" w:cs="Times New Roman"/>
          <w:bCs/>
          <w:sz w:val="24"/>
          <w:szCs w:val="24"/>
        </w:rPr>
        <w:t xml:space="preserve">Specific gravities for </w:t>
      </w:r>
      <w:r w:rsidRPr="000550B1">
        <w:rPr>
          <w:rFonts w:ascii="Times New Roman" w:eastAsia="Times New Roman" w:hAnsi="Times New Roman" w:cs="Times New Roman"/>
          <w:bCs/>
          <w:color w:val="000000"/>
          <w:sz w:val="24"/>
          <w:szCs w:val="24"/>
        </w:rPr>
        <w:t xml:space="preserve">A07098-4, A08510-1LB, A09022-4, AOR08540-1, OR12133-10, and POR12NCK50-1 </w:t>
      </w:r>
      <w:r w:rsidRPr="000550B1">
        <w:rPr>
          <w:rFonts w:ascii="Times New Roman" w:eastAsia="Times New Roman" w:hAnsi="Times New Roman" w:cs="Times New Roman"/>
          <w:bCs/>
          <w:sz w:val="24"/>
          <w:szCs w:val="24"/>
        </w:rPr>
        <w:t xml:space="preserve">were considerably higher than Russet Burbank and Russet </w:t>
      </w:r>
      <w:proofErr w:type="spellStart"/>
      <w:r w:rsidRPr="000550B1">
        <w:rPr>
          <w:rFonts w:ascii="Times New Roman" w:eastAsia="Times New Roman" w:hAnsi="Times New Roman" w:cs="Times New Roman"/>
          <w:bCs/>
          <w:sz w:val="24"/>
          <w:szCs w:val="24"/>
        </w:rPr>
        <w:t>Norkotah</w:t>
      </w:r>
      <w:proofErr w:type="spellEnd"/>
      <w:r w:rsidRPr="000550B1">
        <w:rPr>
          <w:rFonts w:ascii="Times New Roman" w:eastAsia="Times New Roman" w:hAnsi="Times New Roman" w:cs="Times New Roman"/>
          <w:bCs/>
          <w:sz w:val="24"/>
          <w:szCs w:val="24"/>
        </w:rPr>
        <w:t xml:space="preserve"> and were comparable to Ranger Russet. Merit scores were highest for </w:t>
      </w:r>
      <w:r w:rsidRPr="000550B1">
        <w:rPr>
          <w:rFonts w:ascii="Times New Roman" w:eastAsia="Times New Roman" w:hAnsi="Times New Roman" w:cs="Times New Roman"/>
          <w:bCs/>
          <w:color w:val="000000"/>
          <w:sz w:val="24"/>
          <w:szCs w:val="24"/>
        </w:rPr>
        <w:t xml:space="preserve">A07098-4, POR12NCK50-1, AOR10204-3 and A07705-4.  </w:t>
      </w:r>
      <w:r w:rsidRPr="000550B1">
        <w:rPr>
          <w:rFonts w:ascii="Times New Roman" w:eastAsia="Times New Roman" w:hAnsi="Times New Roman" w:cs="Times New Roman"/>
          <w:bCs/>
          <w:sz w:val="24"/>
          <w:szCs w:val="24"/>
        </w:rPr>
        <w:t>Fry colors after 3 months of storage at 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 xml:space="preserve">F were generally acceptable (USDA 1 and 2) for all clones except </w:t>
      </w:r>
      <w:r w:rsidRPr="000550B1">
        <w:rPr>
          <w:rFonts w:ascii="Times New Roman" w:eastAsia="Times New Roman" w:hAnsi="Times New Roman" w:cs="Times New Roman"/>
          <w:bCs/>
          <w:color w:val="000000"/>
          <w:sz w:val="24"/>
          <w:szCs w:val="24"/>
        </w:rPr>
        <w:t xml:space="preserve">AOR08540-1 and Russet </w:t>
      </w:r>
      <w:proofErr w:type="spellStart"/>
      <w:r w:rsidRPr="000550B1">
        <w:rPr>
          <w:rFonts w:ascii="Times New Roman" w:eastAsia="Times New Roman" w:hAnsi="Times New Roman" w:cs="Times New Roman"/>
          <w:bCs/>
          <w:color w:val="000000"/>
          <w:sz w:val="24"/>
          <w:szCs w:val="24"/>
        </w:rPr>
        <w:t>Norkotah</w:t>
      </w:r>
      <w:proofErr w:type="spellEnd"/>
      <w:r w:rsidRPr="000550B1">
        <w:rPr>
          <w:rFonts w:ascii="Times New Roman" w:eastAsia="Times New Roman" w:hAnsi="Times New Roman" w:cs="Times New Roman"/>
          <w:bCs/>
          <w:color w:val="000000"/>
          <w:sz w:val="24"/>
          <w:szCs w:val="24"/>
        </w:rPr>
        <w:t>. Hollow heart incidence was low for all clones with the exception of AOR08540-1 with 15%.</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vertAlign w:val="superscript"/>
        </w:rPr>
      </w:pPr>
      <w:r w:rsidRPr="000550B1">
        <w:rPr>
          <w:rFonts w:ascii="Times New Roman" w:eastAsia="Times New Roman" w:hAnsi="Times New Roman" w:cs="Times New Roman"/>
          <w:b/>
        </w:rPr>
        <w:t xml:space="preserve">Table 2 Yield and quality characteristics of three standard russet potato cultivars and nine breeding lines grown in Late Tri-State Russet Trial at Aberdeen, ID during 2018. </w:t>
      </w:r>
      <w:r w:rsidRPr="000550B1">
        <w:rPr>
          <w:rFonts w:ascii="Times New Roman" w:eastAsia="Times New Roman" w:hAnsi="Times New Roman" w:cs="Times New Roman"/>
          <w:b/>
          <w:vertAlign w:val="superscript"/>
        </w:rPr>
        <w:t>1</w:t>
      </w:r>
    </w:p>
    <w:tbl>
      <w:tblPr>
        <w:tblW w:w="99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941"/>
        <w:gridCol w:w="936"/>
        <w:gridCol w:w="950"/>
        <w:gridCol w:w="1217"/>
        <w:gridCol w:w="936"/>
        <w:gridCol w:w="936"/>
        <w:gridCol w:w="1080"/>
        <w:gridCol w:w="936"/>
      </w:tblGrid>
      <w:tr w:rsidR="000550B1" w:rsidRPr="000550B1" w:rsidTr="000550B1">
        <w:trPr>
          <w:trHeight w:val="304"/>
        </w:trPr>
        <w:tc>
          <w:tcPr>
            <w:tcW w:w="19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941"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950" w:type="dxa"/>
            <w:tcBorders>
              <w:top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Maturity</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c>
          <w:tcPr>
            <w:tcW w:w="936"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Fry Color</w:t>
            </w:r>
            <w:r w:rsidRPr="000550B1">
              <w:rPr>
                <w:rFonts w:ascii="Times New Roman" w:eastAsia="Times New Roman" w:hAnsi="Times New Roman" w:cs="Times New Roman"/>
                <w:b/>
                <w:bCs/>
                <w:color w:val="000000"/>
                <w:sz w:val="18"/>
                <w:szCs w:val="18"/>
                <w:vertAlign w:val="superscript"/>
              </w:rPr>
              <w:t>2</w:t>
            </w:r>
          </w:p>
        </w:tc>
      </w:tr>
      <w:tr w:rsidR="000550B1" w:rsidRPr="000550B1" w:rsidTr="000550B1">
        <w:trPr>
          <w:trHeight w:val="315"/>
        </w:trPr>
        <w:tc>
          <w:tcPr>
            <w:tcW w:w="1995" w:type="dxa"/>
            <w:tcBorders>
              <w:top w:val="single" w:sz="12" w:space="0" w:color="auto"/>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941" w:type="dxa"/>
            <w:tcBorders>
              <w:top w:val="single" w:sz="12" w:space="0" w:color="auto"/>
              <w:left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435</w:t>
            </w:r>
          </w:p>
        </w:tc>
        <w:tc>
          <w:tcPr>
            <w:tcW w:w="936"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338</w:t>
            </w:r>
          </w:p>
        </w:tc>
        <w:tc>
          <w:tcPr>
            <w:tcW w:w="95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w:t>
            </w:r>
          </w:p>
        </w:tc>
        <w:tc>
          <w:tcPr>
            <w:tcW w:w="1217"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2.4</w:t>
            </w:r>
          </w:p>
        </w:tc>
        <w:tc>
          <w:tcPr>
            <w:tcW w:w="936"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top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1.2</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305</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1.2</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A07098-4</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502</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414</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A07547-4adg</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328</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0.9</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A07705-4</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471</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1.079</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4.0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1.9</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A08510-1LB</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457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A09022-4</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322</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0.4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AOR08540-1</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556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433</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AOR10204-3</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501</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1.8</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OR12133-10</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408</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1.1</w:t>
            </w:r>
          </w:p>
        </w:tc>
      </w:tr>
      <w:tr w:rsidR="000550B1" w:rsidRPr="000550B1" w:rsidTr="000550B1">
        <w:trPr>
          <w:trHeight w:val="315"/>
        </w:trPr>
        <w:tc>
          <w:tcPr>
            <w:tcW w:w="1995" w:type="dxa"/>
            <w:tcBorders>
              <w:left w:val="single" w:sz="12" w:space="0" w:color="auto"/>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POR12NCK50-1</w:t>
            </w:r>
          </w:p>
        </w:tc>
        <w:tc>
          <w:tcPr>
            <w:tcW w:w="941" w:type="dxa"/>
            <w:tcBorders>
              <w:left w:val="single" w:sz="12" w:space="0" w:color="auto"/>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416</w:t>
            </w:r>
          </w:p>
        </w:tc>
        <w:tc>
          <w:tcPr>
            <w:tcW w:w="936"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365</w:t>
            </w:r>
          </w:p>
        </w:tc>
        <w:tc>
          <w:tcPr>
            <w:tcW w:w="950"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1.090</w:t>
            </w:r>
          </w:p>
        </w:tc>
        <w:tc>
          <w:tcPr>
            <w:tcW w:w="936"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936"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1.0</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vertAlign w:val="superscript"/>
        </w:rPr>
        <w:t>1</w:t>
      </w:r>
      <w:r w:rsidRPr="000550B1">
        <w:rPr>
          <w:rFonts w:ascii="Times New Roman" w:eastAsia="Times New Roman" w:hAnsi="Times New Roman" w:cs="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Late harvest is approximately 143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rPr>
        <w:t>²Fry samples stored at 45</w:t>
      </w:r>
      <w:r w:rsidRPr="000550B1">
        <w:rPr>
          <w:rFonts w:ascii="Times New Roman" w:eastAsia="Times New Roman" w:hAnsi="Times New Roman" w:cs="Times New Roman"/>
          <w:sz w:val="16"/>
          <w:szCs w:val="16"/>
          <w:vertAlign w:val="superscript"/>
        </w:rPr>
        <w:t>o</w:t>
      </w:r>
      <w:r w:rsidRPr="000550B1">
        <w:rPr>
          <w:rFonts w:ascii="Times New Roman" w:eastAsia="Times New Roman" w:hAnsi="Times New Roman" w:cs="Times New Roman"/>
          <w:sz w:val="16"/>
          <w:szCs w:val="16"/>
        </w:rPr>
        <w:t>F for approximately 2 months. Color determined using USDA color chart 00-4 with lower number lighter fry color.</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rPr>
      </w:pPr>
      <w:r w:rsidRPr="000550B1">
        <w:rPr>
          <w:rFonts w:ascii="Times New Roman" w:eastAsia="Times New Roman" w:hAnsi="Times New Roman" w:cs="Times New Roman"/>
          <w:sz w:val="24"/>
          <w:szCs w:val="24"/>
        </w:rPr>
        <w:t>In the Late Western Regional Trial at Aberdeen, the top yielding clones were A07061-6, A07769-4, A10021-5TE, A08433-4VR, AO02183-2, A071012-4BF and AOR06576-1</w:t>
      </w:r>
      <w:r w:rsidRPr="000550B1">
        <w:rPr>
          <w:rFonts w:ascii="Times New Roman" w:eastAsia="Times New Roman" w:hAnsi="Times New Roman" w:cs="Times New Roman"/>
          <w:b/>
          <w:bCs/>
          <w:sz w:val="24"/>
          <w:szCs w:val="24"/>
        </w:rPr>
        <w:t xml:space="preserve"> </w:t>
      </w:r>
      <w:r w:rsidRPr="000550B1">
        <w:rPr>
          <w:rFonts w:ascii="Times New Roman" w:eastAsia="Times New Roman" w:hAnsi="Times New Roman" w:cs="Times New Roman"/>
          <w:bCs/>
          <w:sz w:val="24"/>
          <w:szCs w:val="24"/>
        </w:rPr>
        <w:t xml:space="preserve">(Table 3), all of which exceeded the total and U.S. No. 1 yields of the standard cultivars. With the exception of </w:t>
      </w:r>
      <w:r w:rsidRPr="000550B1">
        <w:rPr>
          <w:rFonts w:ascii="Times New Roman" w:eastAsia="Times New Roman" w:hAnsi="Times New Roman" w:cs="Times New Roman"/>
          <w:sz w:val="24"/>
          <w:szCs w:val="24"/>
        </w:rPr>
        <w:t>AOR06576-1, s</w:t>
      </w:r>
      <w:r w:rsidRPr="000550B1">
        <w:rPr>
          <w:rFonts w:ascii="Times New Roman" w:eastAsia="Times New Roman" w:hAnsi="Times New Roman" w:cs="Times New Roman"/>
          <w:bCs/>
          <w:sz w:val="24"/>
          <w:szCs w:val="24"/>
        </w:rPr>
        <w:t xml:space="preserve">pecific gravities for each of the top yielding clones were higher than Russet Burbank, with A10021-5TE and </w:t>
      </w:r>
      <w:r w:rsidRPr="000550B1">
        <w:rPr>
          <w:rFonts w:ascii="Times New Roman" w:eastAsia="Times New Roman" w:hAnsi="Times New Roman" w:cs="Times New Roman"/>
          <w:sz w:val="24"/>
          <w:szCs w:val="24"/>
        </w:rPr>
        <w:t>A071012-4BF higher than Ranger Russet</w:t>
      </w:r>
      <w:r w:rsidRPr="000550B1">
        <w:rPr>
          <w:rFonts w:ascii="Times New Roman" w:eastAsia="Times New Roman" w:hAnsi="Times New Roman" w:cs="Times New Roman"/>
          <w:bCs/>
          <w:sz w:val="24"/>
          <w:szCs w:val="24"/>
        </w:rPr>
        <w:t xml:space="preserve">. The incidence of hollow heart for all clones was relatively low.  CO09205-2RU and CO08155-2RU/Y-1RU and </w:t>
      </w:r>
      <w:r w:rsidRPr="000550B1">
        <w:rPr>
          <w:rFonts w:ascii="Times New Roman" w:eastAsia="Times New Roman" w:hAnsi="Times New Roman" w:cs="Times New Roman"/>
          <w:sz w:val="24"/>
          <w:szCs w:val="24"/>
        </w:rPr>
        <w:t>AO02183-2 had the highest merit scores.</w:t>
      </w:r>
      <w:r w:rsidRPr="000550B1">
        <w:rPr>
          <w:rFonts w:ascii="Times New Roman" w:eastAsia="Times New Roman" w:hAnsi="Times New Roman" w:cs="Times New Roman"/>
          <w:bCs/>
          <w:sz w:val="24"/>
          <w:szCs w:val="24"/>
        </w:rPr>
        <w:t xml:space="preserve"> Most of the clones had acceptable fry colors after 3 months of storage at 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 xml:space="preserve">F except for </w:t>
      </w:r>
      <w:r w:rsidRPr="000550B1">
        <w:rPr>
          <w:rFonts w:ascii="Times New Roman" w:eastAsia="Times New Roman" w:hAnsi="Times New Roman" w:cs="Times New Roman"/>
          <w:sz w:val="24"/>
          <w:szCs w:val="24"/>
        </w:rPr>
        <w:t>AOR06576-1 and CO09076-3RU.</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t xml:space="preserve">There also were some very high yielding clones in the Late Western Regional Trial at Kimberly, including A07061-6, A08433-4VR, AO02183-2 and AOR07821-1, all of which produced higher total and U.S. No. 1 </w:t>
      </w:r>
      <w:r w:rsidRPr="000550B1">
        <w:rPr>
          <w:rFonts w:ascii="Times New Roman" w:eastAsia="Times New Roman" w:hAnsi="Times New Roman" w:cs="Times New Roman"/>
          <w:bCs/>
          <w:sz w:val="24"/>
          <w:szCs w:val="24"/>
        </w:rPr>
        <w:lastRenderedPageBreak/>
        <w:t xml:space="preserve">yields than the standard cultivars (Table 4). Specific gravities for the four highest yielding clones were all higher than Russet Burbank and Russet </w:t>
      </w:r>
      <w:proofErr w:type="spellStart"/>
      <w:r w:rsidRPr="000550B1">
        <w:rPr>
          <w:rFonts w:ascii="Times New Roman" w:eastAsia="Times New Roman" w:hAnsi="Times New Roman" w:cs="Times New Roman"/>
          <w:bCs/>
          <w:sz w:val="24"/>
          <w:szCs w:val="24"/>
        </w:rPr>
        <w:t>Norkotah</w:t>
      </w:r>
      <w:proofErr w:type="spellEnd"/>
      <w:r w:rsidRPr="000550B1">
        <w:rPr>
          <w:rFonts w:ascii="Times New Roman" w:eastAsia="Times New Roman" w:hAnsi="Times New Roman" w:cs="Times New Roman"/>
          <w:bCs/>
          <w:sz w:val="24"/>
          <w:szCs w:val="24"/>
        </w:rPr>
        <w:t xml:space="preserve"> but were similar to slightly lower than Ranger Russet. Merit scores at Kimberly were highest for </w:t>
      </w:r>
      <w:r w:rsidRPr="000550B1">
        <w:rPr>
          <w:rFonts w:ascii="Times New Roman" w:eastAsia="Times New Roman" w:hAnsi="Times New Roman" w:cs="Times New Roman"/>
          <w:bCs/>
          <w:color w:val="000000"/>
          <w:sz w:val="24"/>
          <w:szCs w:val="24"/>
        </w:rPr>
        <w:t>A07769-4, A10021-5TE, AOR07821-1, CO08155-2RU/Y, CO08231-1RU, and CO09205-2RU</w:t>
      </w:r>
      <w:r w:rsidRPr="000550B1">
        <w:rPr>
          <w:rFonts w:ascii="Times New Roman" w:eastAsia="Times New Roman" w:hAnsi="Times New Roman" w:cs="Times New Roman"/>
          <w:bCs/>
          <w:color w:val="000000"/>
          <w:sz w:val="18"/>
          <w:szCs w:val="18"/>
        </w:rPr>
        <w:t xml:space="preserve">.  </w:t>
      </w:r>
      <w:r w:rsidRPr="000550B1">
        <w:rPr>
          <w:rFonts w:ascii="Times New Roman" w:eastAsia="Times New Roman" w:hAnsi="Times New Roman" w:cs="Times New Roman"/>
          <w:bCs/>
          <w:sz w:val="24"/>
          <w:szCs w:val="24"/>
        </w:rPr>
        <w:t>All clones had acceptably light fry colors after 3 months of storage, except for AOR06576-1.</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b/>
        </w:rPr>
        <w:t xml:space="preserve">Table 3 Yield and quality characteristics of three standard russet potato cultivars and seventeen breeding lines grown in Late Western Regional Russet Trial at Aberdeen, ID during 2018. </w:t>
      </w:r>
      <w:r w:rsidRPr="000550B1">
        <w:rPr>
          <w:rFonts w:ascii="Times New Roman" w:eastAsia="Times New Roman" w:hAnsi="Times New Roman" w:cs="Times New Roman"/>
          <w:b/>
          <w:vertAlign w:val="superscript"/>
        </w:rPr>
        <w:t>1</w:t>
      </w:r>
    </w:p>
    <w:tbl>
      <w:tblPr>
        <w:tblW w:w="10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36"/>
        <w:gridCol w:w="936"/>
        <w:gridCol w:w="950"/>
        <w:gridCol w:w="1217"/>
        <w:gridCol w:w="936"/>
        <w:gridCol w:w="936"/>
        <w:gridCol w:w="1080"/>
        <w:gridCol w:w="936"/>
      </w:tblGrid>
      <w:tr w:rsidR="000550B1" w:rsidRPr="000550B1" w:rsidTr="000550B1">
        <w:trPr>
          <w:trHeight w:val="430"/>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936"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950" w:type="dxa"/>
            <w:tcBorders>
              <w:top w:val="single" w:sz="12" w:space="0" w:color="auto"/>
              <w:bottom w:val="single" w:sz="12" w:space="0" w:color="auto"/>
            </w:tcBorders>
            <w:shd w:val="clear" w:color="auto" w:fill="auto"/>
            <w:noWrap/>
            <w:vAlign w:val="center"/>
            <w:hideMark/>
          </w:tcPr>
          <w:p w:rsidR="000550B1" w:rsidRPr="000550B1" w:rsidRDefault="000550B1" w:rsidP="000550B1">
            <w:pPr>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Maturity</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c>
          <w:tcPr>
            <w:tcW w:w="936"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Fry Color</w:t>
            </w:r>
            <w:r w:rsidRPr="000550B1">
              <w:rPr>
                <w:rFonts w:ascii="Times New Roman" w:eastAsia="Times New Roman" w:hAnsi="Times New Roman" w:cs="Times New Roman"/>
                <w:b/>
                <w:bCs/>
                <w:color w:val="000000"/>
                <w:sz w:val="18"/>
                <w:szCs w:val="18"/>
                <w:vertAlign w:val="superscript"/>
              </w:rPr>
              <w:t>2</w:t>
            </w:r>
          </w:p>
        </w:tc>
      </w:tr>
      <w:tr w:rsidR="000550B1" w:rsidRPr="000550B1" w:rsidTr="000550B1">
        <w:trPr>
          <w:trHeight w:val="315"/>
        </w:trPr>
        <w:tc>
          <w:tcPr>
            <w:tcW w:w="2250" w:type="dxa"/>
            <w:tcBorders>
              <w:top w:val="single" w:sz="12" w:space="0" w:color="auto"/>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936" w:type="dxa"/>
            <w:tcBorders>
              <w:top w:val="single" w:sz="12" w:space="0" w:color="auto"/>
              <w:left w:val="single" w:sz="12"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512</w:t>
            </w:r>
          </w:p>
        </w:tc>
        <w:tc>
          <w:tcPr>
            <w:tcW w:w="936"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419</w:t>
            </w:r>
          </w:p>
        </w:tc>
        <w:tc>
          <w:tcPr>
            <w:tcW w:w="950"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217"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1.090</w:t>
            </w:r>
          </w:p>
        </w:tc>
        <w:tc>
          <w:tcPr>
            <w:tcW w:w="936"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w:t>
            </w:r>
          </w:p>
        </w:tc>
        <w:tc>
          <w:tcPr>
            <w:tcW w:w="936" w:type="dxa"/>
            <w:tcBorders>
              <w:top w:val="single" w:sz="12"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1080"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top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472</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299</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210</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20</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A07061-6</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563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480</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A071012-4BF</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655</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590</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7.5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A07769-4</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532</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475</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0.4</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A08433-4VR</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684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A10021-5TE</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538</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471</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AO02183-2</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624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568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0.4</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AO06191-1</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379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331</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63</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1.090</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0.8</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AOR06576-1</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602</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501</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AOR07781-5</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386</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1.092</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7.5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0.3</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AOR07821-1</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526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2.4</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AOTX05043-1Ru</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423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1.089</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CO08155-2RU/Y</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193</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CO08231-1RU</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402</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CO09036-2RU</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544</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412</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7.5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CO09076-3RU</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1.5</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CO09205-2RU</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8</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1.3</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r w:rsidR="000550B1" w:rsidRPr="000550B1" w:rsidTr="000550B1">
        <w:trPr>
          <w:trHeight w:val="315"/>
        </w:trPr>
        <w:tc>
          <w:tcPr>
            <w:tcW w:w="2250" w:type="dxa"/>
            <w:tcBorders>
              <w:left w:val="single" w:sz="12" w:space="0" w:color="auto"/>
              <w:bottom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COTX05095-2Ru/Y</w:t>
            </w:r>
          </w:p>
        </w:tc>
        <w:tc>
          <w:tcPr>
            <w:tcW w:w="936" w:type="dxa"/>
            <w:tcBorders>
              <w:left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378</w:t>
            </w:r>
          </w:p>
        </w:tc>
        <w:tc>
          <w:tcPr>
            <w:tcW w:w="936"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260</w:t>
            </w:r>
          </w:p>
        </w:tc>
        <w:tc>
          <w:tcPr>
            <w:tcW w:w="950"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w:t>
            </w:r>
          </w:p>
        </w:tc>
        <w:tc>
          <w:tcPr>
            <w:tcW w:w="1217"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1.081</w:t>
            </w:r>
          </w:p>
        </w:tc>
        <w:tc>
          <w:tcPr>
            <w:tcW w:w="936"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936"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080"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bottom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vertAlign w:val="superscript"/>
        </w:rPr>
        <w:t>1</w:t>
      </w:r>
      <w:r w:rsidRPr="000550B1">
        <w:rPr>
          <w:rFonts w:ascii="Times New Roman" w:eastAsia="Times New Roman" w:hAnsi="Times New Roman" w:cs="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rPr>
        <w:t>Late harvest is approximately 143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r w:rsidRPr="000550B1">
        <w:rPr>
          <w:rFonts w:ascii="Times New Roman" w:eastAsia="Times New Roman" w:hAnsi="Times New Roman" w:cs="Times New Roman"/>
          <w:sz w:val="16"/>
          <w:szCs w:val="16"/>
        </w:rPr>
        <w:t>² Fry samples stored at 45</w:t>
      </w:r>
      <w:r w:rsidRPr="000550B1">
        <w:rPr>
          <w:rFonts w:ascii="Times New Roman" w:eastAsia="Times New Roman" w:hAnsi="Times New Roman" w:cs="Times New Roman"/>
          <w:sz w:val="16"/>
          <w:szCs w:val="16"/>
          <w:vertAlign w:val="superscript"/>
        </w:rPr>
        <w:t>o</w:t>
      </w:r>
      <w:r w:rsidRPr="000550B1">
        <w:rPr>
          <w:rFonts w:ascii="Times New Roman" w:eastAsia="Times New Roman" w:hAnsi="Times New Roman" w:cs="Times New Roman"/>
          <w:sz w:val="16"/>
          <w:szCs w:val="16"/>
        </w:rPr>
        <w:t>F for approximately 2 months. Color determined using USDA color chart 00-4 with lower number lighter fry color.</w:t>
      </w:r>
    </w:p>
    <w:p w:rsidR="000550B1" w:rsidRPr="000550B1" w:rsidRDefault="000550B1" w:rsidP="000550B1">
      <w:pPr>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i/>
          <w:sz w:val="24"/>
          <w:szCs w:val="24"/>
        </w:rPr>
      </w:pPr>
      <w:r w:rsidRPr="000550B1">
        <w:rPr>
          <w:rFonts w:ascii="Times New Roman" w:eastAsia="Times New Roman" w:hAnsi="Times New Roman" w:cs="Times New Roman"/>
          <w:b/>
          <w:sz w:val="24"/>
          <w:szCs w:val="24"/>
        </w:rPr>
        <w:t xml:space="preserve">National Fry Processing Trial: </w:t>
      </w:r>
      <w:r w:rsidRPr="000550B1">
        <w:rPr>
          <w:rFonts w:ascii="Times New Roman" w:eastAsia="Times New Roman" w:hAnsi="Times New Roman" w:cs="Times New Roman"/>
          <w:sz w:val="24"/>
          <w:szCs w:val="24"/>
        </w:rPr>
        <w:t xml:space="preserve">A total of twelve breeding clones and varieties from our program were also entries in the 2018 National Fry Processing Trial (NFPT) which seeks to identify processing varieties having low acrylamide that could be rapidly adopted by the U.S. potato processing industry.  Five of twelve entries were entered into the Tier 2 category, with the remaining seven entries entered into Tier 1.  Following discussion and final recommendations of the NFPT Steering Committee, those 2018 entries found acceptable for trialing in 2019 will be advanced to Tiers 2 and 3, with an </w:t>
      </w:r>
      <w:proofErr w:type="gramStart"/>
      <w:r w:rsidRPr="000550B1">
        <w:rPr>
          <w:rFonts w:ascii="Times New Roman" w:eastAsia="Times New Roman" w:hAnsi="Times New Roman" w:cs="Times New Roman"/>
          <w:sz w:val="24"/>
          <w:szCs w:val="24"/>
        </w:rPr>
        <w:t>additional new entries</w:t>
      </w:r>
      <w:proofErr w:type="gramEnd"/>
      <w:r w:rsidRPr="000550B1">
        <w:rPr>
          <w:rFonts w:ascii="Times New Roman" w:eastAsia="Times New Roman" w:hAnsi="Times New Roman" w:cs="Times New Roman"/>
          <w:sz w:val="24"/>
          <w:szCs w:val="24"/>
        </w:rPr>
        <w:t xml:space="preserve"> identified for Tier 1 evaluations in 2019.   In addition, the breeding program is progressing in developing germplasm with genetic resistance to PVY, PVX, and PLRV, PMTV, late blight (foliar and tuber),  nematodes, corky ringspot and zebra chip disease—for example several entries in the NFPT in 2018 exhibited extreme resistance to PVY. New varieties will continue to be released in cooperation with the University of Idaho Nuclear Seed Program, private seed growers in the state, and the processing and fresh pack industries.</w:t>
      </w:r>
    </w:p>
    <w:p w:rsidR="000550B1" w:rsidRPr="000550B1" w:rsidRDefault="000550B1" w:rsidP="000550B1">
      <w:pPr>
        <w:rPr>
          <w:rFonts w:ascii="Times New Roman" w:eastAsia="Times New Roman" w:hAnsi="Times New Roman" w:cs="Times New Roman"/>
          <w:b/>
        </w:rPr>
      </w:pPr>
    </w:p>
    <w:p w:rsidR="000550B1" w:rsidRPr="000550B1" w:rsidRDefault="000550B1" w:rsidP="000550B1">
      <w:pPr>
        <w:rPr>
          <w:rFonts w:ascii="Times New Roman" w:eastAsia="Times New Roman" w:hAnsi="Times New Roman" w:cs="Times New Roman"/>
          <w:b/>
        </w:rPr>
      </w:pPr>
    </w:p>
    <w:p w:rsidR="000550B1" w:rsidRPr="000550B1" w:rsidRDefault="000550B1" w:rsidP="000550B1">
      <w:pPr>
        <w:rPr>
          <w:rFonts w:ascii="Times New Roman" w:eastAsia="Times New Roman" w:hAnsi="Times New Roman" w:cs="Times New Roman"/>
          <w:b/>
        </w:rPr>
      </w:pPr>
      <w:r w:rsidRPr="000550B1">
        <w:rPr>
          <w:rFonts w:ascii="Times New Roman" w:eastAsia="Times New Roman" w:hAnsi="Times New Roman" w:cs="Times New Roman"/>
          <w:b/>
        </w:rPr>
        <w:lastRenderedPageBreak/>
        <w:t xml:space="preserve">Table 4 Yield and quality characteristics of three standard russet potato cultivars and seventeen breeding lines grown in Late Western Regional Russet Trial at Kimberly, ID during 2018. </w:t>
      </w:r>
    </w:p>
    <w:tbl>
      <w:tblPr>
        <w:tblW w:w="94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903"/>
        <w:gridCol w:w="1008"/>
        <w:gridCol w:w="1008"/>
        <w:gridCol w:w="1217"/>
        <w:gridCol w:w="1008"/>
        <w:gridCol w:w="1080"/>
        <w:gridCol w:w="1008"/>
      </w:tblGrid>
      <w:tr w:rsidR="000550B1" w:rsidRPr="000550B1" w:rsidTr="000550B1">
        <w:trPr>
          <w:trHeight w:val="448"/>
        </w:trPr>
        <w:tc>
          <w:tcPr>
            <w:tcW w:w="22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903"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1008"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1008" w:type="dxa"/>
            <w:tcBorders>
              <w:top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1008"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c>
          <w:tcPr>
            <w:tcW w:w="1008"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Fry Color</w:t>
            </w:r>
            <w:r w:rsidRPr="000550B1">
              <w:rPr>
                <w:rFonts w:ascii="Times New Roman" w:eastAsia="Times New Roman" w:hAnsi="Times New Roman" w:cs="Times New Roman"/>
                <w:b/>
                <w:bCs/>
                <w:color w:val="000000"/>
                <w:sz w:val="18"/>
                <w:szCs w:val="18"/>
                <w:vertAlign w:val="superscript"/>
              </w:rPr>
              <w:t>2</w:t>
            </w:r>
          </w:p>
        </w:tc>
      </w:tr>
      <w:tr w:rsidR="000550B1" w:rsidRPr="000550B1" w:rsidTr="000550B1">
        <w:trPr>
          <w:trHeight w:val="315"/>
        </w:trPr>
        <w:tc>
          <w:tcPr>
            <w:tcW w:w="2265" w:type="dxa"/>
            <w:tcBorders>
              <w:top w:val="single" w:sz="12" w:space="0" w:color="auto"/>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903" w:type="dxa"/>
            <w:tcBorders>
              <w:top w:val="single" w:sz="12" w:space="0" w:color="auto"/>
              <w:left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609</w:t>
            </w:r>
          </w:p>
        </w:tc>
        <w:tc>
          <w:tcPr>
            <w:tcW w:w="1008"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480</w:t>
            </w:r>
          </w:p>
        </w:tc>
        <w:tc>
          <w:tcPr>
            <w:tcW w:w="1008"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59</w:t>
            </w:r>
          </w:p>
        </w:tc>
        <w:tc>
          <w:tcPr>
            <w:tcW w:w="1217"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1.093</w:t>
            </w:r>
          </w:p>
        </w:tc>
        <w:tc>
          <w:tcPr>
            <w:tcW w:w="1008"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top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0.8</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616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326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1.5</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385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307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A07061-6</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650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1.084</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0.7</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A071012-4BF</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615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517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1.100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A07769-4</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529</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436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0.5</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A08433-4VR</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620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A10021-5TE</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511</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0.7</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AO02183-2</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780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651</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0.4</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AO06191-1</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493</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404</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66</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1.100</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AOR06576-1</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552</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391</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40</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1.079</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AOR07781-5</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507</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336</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29</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1.088</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2.8</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0.4</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AOR07821-1</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624</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509</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43</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1.089</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AOTX05043-1Ru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349</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CO08155-2RU/Y</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413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277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10</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0.7</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CO08231-1RU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598</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1.094</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CO09036-2RU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623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450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0.5</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CO09076-3RU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546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380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1.2</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CO09205-2RU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512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386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1.079</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0.5</w:t>
            </w:r>
          </w:p>
        </w:tc>
      </w:tr>
      <w:tr w:rsidR="000550B1" w:rsidRPr="000550B1" w:rsidTr="000550B1">
        <w:trPr>
          <w:trHeight w:val="315"/>
        </w:trPr>
        <w:tc>
          <w:tcPr>
            <w:tcW w:w="2265" w:type="dxa"/>
            <w:tcBorders>
              <w:left w:val="single" w:sz="12" w:space="0" w:color="auto"/>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COTX05095-2Ru/Y</w:t>
            </w:r>
          </w:p>
        </w:tc>
        <w:tc>
          <w:tcPr>
            <w:tcW w:w="903" w:type="dxa"/>
            <w:tcBorders>
              <w:left w:val="single" w:sz="12" w:space="0" w:color="auto"/>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443</w:t>
            </w:r>
          </w:p>
        </w:tc>
        <w:tc>
          <w:tcPr>
            <w:tcW w:w="1008"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309</w:t>
            </w:r>
          </w:p>
        </w:tc>
        <w:tc>
          <w:tcPr>
            <w:tcW w:w="1008"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20</w:t>
            </w:r>
          </w:p>
        </w:tc>
        <w:tc>
          <w:tcPr>
            <w:tcW w:w="1217"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1.084</w:t>
            </w:r>
          </w:p>
        </w:tc>
        <w:tc>
          <w:tcPr>
            <w:tcW w:w="1008"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w:t>
            </w:r>
          </w:p>
        </w:tc>
        <w:tc>
          <w:tcPr>
            <w:tcW w:w="1080" w:type="dxa"/>
            <w:tcBorders>
              <w:bottom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0.9</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8"/>
          <w:szCs w:val="18"/>
          <w:vertAlign w:val="superscript"/>
        </w:rPr>
        <w:t>1</w:t>
      </w:r>
      <w:r w:rsidRPr="000550B1">
        <w:rPr>
          <w:rFonts w:ascii="Times New Roman" w:eastAsia="Times New Roman" w:hAnsi="Times New Roman" w:cs="Times New Roman"/>
          <w:sz w:val="18"/>
          <w:szCs w:val="18"/>
        </w:rPr>
        <w:t xml:space="preserve"> Yields are reported in cwt/A.  Merit score is based on appearance characteristics and rated on a 1-5 scale, where 5 = exceptionally good.</w:t>
      </w:r>
      <w:r w:rsidRPr="000550B1">
        <w:rPr>
          <w:rFonts w:ascii="Times New Roman" w:eastAsia="Times New Roman" w:hAnsi="Times New Roman" w:cs="Times New Roman"/>
          <w:sz w:val="16"/>
          <w:szCs w:val="16"/>
        </w:rPr>
        <w:t xml:space="preserve">   Hollow heart (HH) is reported as the percentage of 10 tubers greater than 10 ounce showing the defect.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rPr>
        <w:t>Late harvest is approximately 159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vertAlign w:val="superscript"/>
        </w:rPr>
        <w:t>2</w:t>
      </w:r>
      <w:r w:rsidRPr="000550B1">
        <w:rPr>
          <w:rFonts w:ascii="Times New Roman" w:eastAsia="Times New Roman" w:hAnsi="Times New Roman" w:cs="Times New Roman"/>
          <w:sz w:val="16"/>
          <w:szCs w:val="16"/>
        </w:rPr>
        <w:t xml:space="preserve"> Fry samples stored at 45</w:t>
      </w:r>
      <w:r w:rsidRPr="000550B1">
        <w:rPr>
          <w:rFonts w:ascii="Times New Roman" w:eastAsia="Times New Roman" w:hAnsi="Times New Roman" w:cs="Times New Roman"/>
          <w:sz w:val="16"/>
          <w:szCs w:val="16"/>
          <w:vertAlign w:val="superscript"/>
        </w:rPr>
        <w:t>o</w:t>
      </w:r>
      <w:r w:rsidRPr="000550B1">
        <w:rPr>
          <w:rFonts w:ascii="Times New Roman" w:eastAsia="Times New Roman" w:hAnsi="Times New Roman" w:cs="Times New Roman"/>
          <w:sz w:val="16"/>
          <w:szCs w:val="16"/>
        </w:rPr>
        <w:t>F for approximately 2 months. Color determined using USDA color chart 00-4 with lower number lighter fry color.</w:t>
      </w: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4"/>
          <w:szCs w:val="24"/>
        </w:rPr>
      </w:pPr>
      <w:r w:rsidRPr="000550B1">
        <w:rPr>
          <w:rFonts w:ascii="Times New Roman" w:eastAsia="Times New Roman" w:hAnsi="Times New Roman" w:cs="Times New Roman"/>
          <w:b/>
          <w:sz w:val="24"/>
          <w:szCs w:val="24"/>
        </w:rPr>
        <w:t>Agronomic Research Trials:</w:t>
      </w:r>
      <w:r w:rsidRPr="000550B1">
        <w:rPr>
          <w:rFonts w:ascii="Times New Roman" w:eastAsia="Times New Roman" w:hAnsi="Times New Roman" w:cs="Times New Roman"/>
          <w:sz w:val="24"/>
          <w:szCs w:val="24"/>
        </w:rPr>
        <w:t xml:space="preserve"> Additional studies were conducted in 2018 designed to compare nitrogen use efficiency of 5 advanced selections from the breeding program with that of Russet Burbank. The efficiency of N fertilizer use for these new clones is substantially greater than standard varieties, ranging from 10-25% better than Russet Burbank. Reducing fertilizer applications per unit of yield produced would provide a considerable economic benefit to growers and would also contribute significantly to the sustainability of potato production systems. Additional studies were conducted to determine optimal phosphorus rates, seed management practices, seed piece spacing, and N management guidelines for new and previously released Tri-State varieties. The phosphorus requirements of most of the new varieties were similar to or lower than those for Russet Burbank and Ranger Russet.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550B1">
        <w:rPr>
          <w:rFonts w:ascii="Times New Roman" w:eastAsia="Times New Roman" w:hAnsi="Times New Roman" w:cs="Times New Roman"/>
          <w:b/>
          <w:bCs/>
          <w:sz w:val="24"/>
          <w:szCs w:val="24"/>
        </w:rPr>
        <w:t>Specialty Trial Results:</w:t>
      </w:r>
    </w:p>
    <w:p w:rsidR="000550B1" w:rsidRPr="000550B1" w:rsidRDefault="000550B1" w:rsidP="000550B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550B1">
        <w:rPr>
          <w:rFonts w:ascii="Times New Roman" w:eastAsia="Times New Roman" w:hAnsi="Times New Roman" w:cs="Times New Roman"/>
          <w:sz w:val="24"/>
          <w:szCs w:val="24"/>
        </w:rPr>
        <w:t>Promising specialty breeding lines from the Pacific Northwest Potato Variety Development Program were evaluated in two locations. These same lines were also evaluated for dormancy length, and chemical composition.</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i/>
          <w:sz w:val="24"/>
          <w:szCs w:val="24"/>
        </w:rPr>
        <w:t xml:space="preserve">Field Evaluations - </w:t>
      </w:r>
      <w:r w:rsidRPr="000550B1">
        <w:rPr>
          <w:rFonts w:ascii="Times New Roman" w:eastAsia="Times New Roman" w:hAnsi="Times New Roman" w:cs="Times New Roman"/>
          <w:bCs/>
          <w:sz w:val="24"/>
          <w:szCs w:val="24"/>
        </w:rPr>
        <w:t xml:space="preserve">Seed of two standard potato cultivars and 3 breeding lines were obtained from Brian Charlton (OSU, Klamath Falls).  This seed was used in replicated trials at both the Parma and Aberdeen R&amp;E Centers.  The seed was cut, organized into a randomized, four-replicate trial, and planted at the Aberdeen and </w:t>
      </w:r>
      <w:r w:rsidRPr="000550B1">
        <w:rPr>
          <w:rFonts w:ascii="Times New Roman" w:eastAsia="Times New Roman" w:hAnsi="Times New Roman" w:cs="Times New Roman"/>
          <w:bCs/>
          <w:sz w:val="24"/>
          <w:szCs w:val="24"/>
        </w:rPr>
        <w:lastRenderedPageBreak/>
        <w:t>Parma R &amp; E Centers.</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color w:val="FF0000"/>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bookmarkStart w:id="1" w:name="_Hlk501439423"/>
      <w:r w:rsidRPr="000550B1">
        <w:rPr>
          <w:rFonts w:ascii="Times New Roman" w:eastAsia="Times New Roman" w:hAnsi="Times New Roman" w:cs="Times New Roman"/>
          <w:bCs/>
          <w:sz w:val="24"/>
          <w:szCs w:val="24"/>
        </w:rPr>
        <w:t xml:space="preserve">Chieftain </w:t>
      </w:r>
      <w:bookmarkEnd w:id="1"/>
      <w:r w:rsidRPr="000550B1">
        <w:rPr>
          <w:rFonts w:ascii="Times New Roman" w:eastAsia="Times New Roman" w:hAnsi="Times New Roman" w:cs="Times New Roman"/>
          <w:bCs/>
          <w:sz w:val="24"/>
          <w:szCs w:val="24"/>
        </w:rPr>
        <w:t xml:space="preserve">produced a total yield of 577 cwt/acre at Parma, while A08122-12R and POR14PG22-3 were the only breeding lines above 500 cwt/acre.  (Table 5).   These same lines were also among the highest yielding selections at Aberdeen (Table 6).  Chieftain and Yukon Gold had a high proportion of tubers over 10 oz at Parma. In contrast, none of the varieties or breeding lines produced high yields of over 10 oz tubers at Aberdeen. Tubers above 10 oz are not generally desirable for the specialty market.  The premium yield category (2-6oz) was added to capture the perceived optimum size of specialty tubers for fresh market.  A08112-7R, A08122-12R and POR14PG22-3 all tended to produce high premium yields at both locations (Tables 5 and 6).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color w:val="FF0000"/>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t xml:space="preserve">Specific gravity ranged from 1.074 to 1.087 at Parma, and from 1.071 to 1.088 in Aberdeen (Tables 5 and 6).  Yukon Gold had the highest specific gravity at both locations.  Specific gravity greatly effects cooking quality, and this information should be used with the culinary evaluations reported in the WSU cultivar report to make decisions about appropriate uses for these new potential varieties.   </w:t>
      </w:r>
    </w:p>
    <w:p w:rsidR="000550B1" w:rsidRPr="000550B1" w:rsidRDefault="000550B1" w:rsidP="000550B1">
      <w:pPr>
        <w:widowControl w:val="0"/>
        <w:autoSpaceDE w:val="0"/>
        <w:autoSpaceDN w:val="0"/>
        <w:adjustRightInd w:val="0"/>
        <w:spacing w:after="0" w:line="240" w:lineRule="auto"/>
        <w:rPr>
          <w:rFonts w:ascii="Arial" w:eastAsia="Times New Roman" w:hAnsi="Arial" w:cs="Times New Roman"/>
          <w:b/>
          <w:color w:val="FF0000"/>
        </w:rPr>
      </w:pPr>
    </w:p>
    <w:p w:rsidR="000550B1" w:rsidRPr="000550B1" w:rsidRDefault="000550B1" w:rsidP="000550B1">
      <w:pPr>
        <w:widowControl w:val="0"/>
        <w:autoSpaceDE w:val="0"/>
        <w:autoSpaceDN w:val="0"/>
        <w:adjustRightInd w:val="0"/>
        <w:spacing w:after="0" w:line="240" w:lineRule="auto"/>
        <w:rPr>
          <w:rFonts w:ascii="Arial" w:eastAsia="Times New Roman" w:hAnsi="Arial" w:cs="Times New Roman"/>
          <w:b/>
          <w:color w:val="FF0000"/>
        </w:rPr>
      </w:pPr>
    </w:p>
    <w:p w:rsidR="000550B1" w:rsidRPr="000550B1" w:rsidRDefault="000550B1" w:rsidP="000550B1">
      <w:pPr>
        <w:spacing w:after="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b/>
          <w:sz w:val="24"/>
          <w:szCs w:val="24"/>
        </w:rPr>
        <w:t xml:space="preserve">Table 5 Yield and quality characteristics of two standard specialty potato cultivars and three breeding lines grown in Parma, ID during 2018. </w:t>
      </w:r>
      <w:r w:rsidRPr="000550B1">
        <w:rPr>
          <w:rFonts w:ascii="Times New Roman" w:eastAsia="Times New Roman" w:hAnsi="Times New Roman" w:cs="Times New Roman"/>
          <w:b/>
          <w:sz w:val="24"/>
          <w:szCs w:val="24"/>
          <w:vertAlign w:val="superscript"/>
        </w:rPr>
        <w:t xml:space="preserve">1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vertAlign w:val="superscript"/>
        </w:rPr>
      </w:pPr>
    </w:p>
    <w:tbl>
      <w:tblPr>
        <w:tblW w:w="10756" w:type="dxa"/>
        <w:tblInd w:w="-10" w:type="dxa"/>
        <w:tblLook w:val="04A0" w:firstRow="1" w:lastRow="0" w:firstColumn="1" w:lastColumn="0" w:noHBand="0" w:noVBand="1"/>
      </w:tblPr>
      <w:tblGrid>
        <w:gridCol w:w="1531"/>
        <w:gridCol w:w="678"/>
        <w:gridCol w:w="675"/>
        <w:gridCol w:w="1266"/>
        <w:gridCol w:w="671"/>
        <w:gridCol w:w="714"/>
        <w:gridCol w:w="887"/>
        <w:gridCol w:w="599"/>
        <w:gridCol w:w="839"/>
        <w:gridCol w:w="545"/>
        <w:gridCol w:w="883"/>
        <w:gridCol w:w="861"/>
        <w:gridCol w:w="607"/>
      </w:tblGrid>
      <w:tr w:rsidR="000550B1" w:rsidRPr="000550B1" w:rsidTr="000550B1">
        <w:trPr>
          <w:trHeight w:val="378"/>
        </w:trPr>
        <w:tc>
          <w:tcPr>
            <w:tcW w:w="0" w:type="auto"/>
            <w:vMerge w:val="restart"/>
            <w:tcBorders>
              <w:top w:val="single" w:sz="8" w:space="0" w:color="auto"/>
              <w:left w:val="single" w:sz="8" w:space="0" w:color="auto"/>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Cultivar/Breeding line</w:t>
            </w:r>
          </w:p>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Total Yield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No. 1 Yield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Premium Yield                     (2-6oz)</w:t>
            </w:r>
          </w:p>
        </w:tc>
        <w:tc>
          <w:tcPr>
            <w:tcW w:w="0" w:type="auto"/>
            <w:tcBorders>
              <w:top w:val="single" w:sz="8" w:space="0" w:color="auto"/>
              <w:left w:val="nil"/>
              <w:bottom w:val="nil"/>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w:t>
            </w:r>
          </w:p>
        </w:tc>
        <w:tc>
          <w:tcPr>
            <w:tcW w:w="0" w:type="auto"/>
            <w:tcBorders>
              <w:top w:val="single" w:sz="8" w:space="0" w:color="auto"/>
              <w:left w:val="nil"/>
              <w:bottom w:val="nil"/>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Specific Gravity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Skin app</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Maturity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Scab</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Hollow Heart (%)</w:t>
            </w:r>
          </w:p>
        </w:tc>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Growth Crack</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Merit</w:t>
            </w:r>
          </w:p>
        </w:tc>
      </w:tr>
      <w:tr w:rsidR="000550B1" w:rsidRPr="000550B1" w:rsidTr="000550B1">
        <w:trPr>
          <w:trHeight w:val="339"/>
        </w:trPr>
        <w:tc>
          <w:tcPr>
            <w:tcW w:w="0" w:type="auto"/>
            <w:vMerge/>
            <w:tcBorders>
              <w:left w:val="single" w:sz="8" w:space="0" w:color="auto"/>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8"/>
                <w:szCs w:val="18"/>
              </w:rPr>
            </w:pPr>
            <w:r w:rsidRPr="000550B1">
              <w:rPr>
                <w:rFonts w:ascii="Times New Roman" w:eastAsia="Times New Roman" w:hAnsi="Times New Roman" w:cs="Times New Roman"/>
                <w:b/>
                <w:bCs/>
                <w:sz w:val="18"/>
                <w:szCs w:val="18"/>
              </w:rPr>
              <w:t>0-2 oz</w:t>
            </w:r>
          </w:p>
        </w:tc>
        <w:tc>
          <w:tcPr>
            <w:tcW w:w="0" w:type="auto"/>
            <w:tcBorders>
              <w:top w:val="nil"/>
              <w:left w:val="nil"/>
              <w:bottom w:val="single" w:sz="8"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8"/>
                <w:szCs w:val="18"/>
              </w:rPr>
            </w:pPr>
            <w:r w:rsidRPr="000550B1">
              <w:rPr>
                <w:rFonts w:ascii="Times New Roman" w:eastAsia="Times New Roman" w:hAnsi="Times New Roman" w:cs="Times New Roman"/>
                <w:b/>
                <w:bCs/>
                <w:sz w:val="18"/>
                <w:szCs w:val="18"/>
              </w:rPr>
              <w:t>&gt;10 oz</w:t>
            </w: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r>
      <w:tr w:rsidR="000550B1" w:rsidRPr="000550B1" w:rsidTr="000550B1">
        <w:trPr>
          <w:trHeight w:val="363"/>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Chieftain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577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565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r>
      <w:tr w:rsidR="000550B1" w:rsidRPr="000550B1" w:rsidTr="000550B1">
        <w:trPr>
          <w:trHeight w:val="363"/>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A08112-7R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r>
      <w:tr w:rsidR="000550B1" w:rsidRPr="000550B1" w:rsidTr="000550B1">
        <w:trPr>
          <w:trHeight w:val="363"/>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A08122-12R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589</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543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180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1.076</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3.6</w:t>
            </w:r>
          </w:p>
        </w:tc>
      </w:tr>
      <w:tr w:rsidR="000550B1" w:rsidRPr="000550B1" w:rsidTr="000550B1">
        <w:trPr>
          <w:trHeight w:val="363"/>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Yukon Gold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466</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461</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249</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r>
      <w:tr w:rsidR="000550B1" w:rsidRPr="000550B1" w:rsidTr="000550B1">
        <w:trPr>
          <w:trHeight w:val="363"/>
        </w:trPr>
        <w:tc>
          <w:tcPr>
            <w:tcW w:w="0" w:type="auto"/>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POR14PG22-3</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608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548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15</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1.075</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0" w:type="auto"/>
            <w:tcBorders>
              <w:top w:val="nil"/>
              <w:left w:val="nil"/>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vertAlign w:val="superscript"/>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vertAlign w:val="superscript"/>
        </w:rPr>
        <w:t>1</w:t>
      </w:r>
      <w:r w:rsidRPr="000550B1">
        <w:rPr>
          <w:rFonts w:ascii="Times New Roman" w:eastAsia="Times New Roman" w:hAnsi="Times New Roman" w:cs="Times New Roman"/>
          <w:sz w:val="20"/>
          <w:szCs w:val="20"/>
        </w:rPr>
        <w:t xml:space="preserve"> Yields are reported in cwt/A.  Merit score is based on appearance, yield, uniformity and defects and rated on a 1-5 scale, where 5 = exceptionally good.  Maturity is rated 1-5, where 5 = very late.  Scab, growth cracks (GC), and second growth (Knobs) are rated 1-5, where 5 = none.  Hollow heart (HH) is reported as the percentage of 10 tubers showing the defect.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t>\Most of the entries showed very few external and internal defects.  The exceptions were growth cracks in A08122-12R at Aberdeen, and common scab in Yukon Gold at both Parma and Aberdeen (Tables 5 and 6).  Merit score is a combined evaluation of yield, tuber size distribution, tuber shape uniformity, and appearance.  A08112-7R had the highest merit score in Aberdeen, while AO8122-12R had high scores at Parma (Tables 5 and 6</w:t>
      </w:r>
      <w:r w:rsidRPr="000550B1">
        <w:rPr>
          <w:rFonts w:ascii="Times New Roman" w:eastAsia="Times New Roman" w:hAnsi="Times New Roman" w:cs="Times New Roman"/>
          <w:bCs/>
          <w:sz w:val="20"/>
          <w:szCs w:val="24"/>
        </w:rPr>
        <w: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rPr>
      </w:pPr>
      <w:r w:rsidRPr="000550B1">
        <w:rPr>
          <w:rFonts w:ascii="Times New Roman" w:eastAsia="Times New Roman" w:hAnsi="Times New Roman" w:cs="Times New Roman"/>
        </w:rPr>
        <w:t xml:space="preserve">Table 6 Yield and quality characteristics of two standard specialty potato cultivars and three breeding lines grown in Aberdeen, ID during 2018. </w:t>
      </w:r>
      <w:r w:rsidRPr="000550B1">
        <w:rPr>
          <w:rFonts w:ascii="Times New Roman" w:eastAsia="Times New Roman" w:hAnsi="Times New Roman" w:cs="Times New Roman"/>
          <w:vertAlign w:val="superscript"/>
        </w:rPr>
        <w:t xml:space="preserve">1 </w:t>
      </w:r>
      <w:r w:rsidRPr="000550B1">
        <w:rPr>
          <w:rFonts w:ascii="Times New Roman" w:eastAsia="Times New Roman" w:hAnsi="Times New Roman" w:cs="Times New Roman"/>
        </w:rPr>
        <w:t xml:space="preserve">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p>
    <w:tbl>
      <w:tblPr>
        <w:tblW w:w="10800" w:type="dxa"/>
        <w:tblInd w:w="-10" w:type="dxa"/>
        <w:tblLook w:val="04A0" w:firstRow="1" w:lastRow="0" w:firstColumn="1" w:lastColumn="0" w:noHBand="0" w:noVBand="1"/>
      </w:tblPr>
      <w:tblGrid>
        <w:gridCol w:w="1461"/>
        <w:gridCol w:w="639"/>
        <w:gridCol w:w="780"/>
        <w:gridCol w:w="977"/>
        <w:gridCol w:w="742"/>
        <w:gridCol w:w="656"/>
        <w:gridCol w:w="832"/>
        <w:gridCol w:w="571"/>
        <w:gridCol w:w="839"/>
        <w:gridCol w:w="545"/>
        <w:gridCol w:w="812"/>
        <w:gridCol w:w="817"/>
        <w:gridCol w:w="1129"/>
      </w:tblGrid>
      <w:tr w:rsidR="000550B1" w:rsidRPr="000550B1" w:rsidTr="000550B1">
        <w:trPr>
          <w:trHeight w:val="619"/>
        </w:trPr>
        <w:tc>
          <w:tcPr>
            <w:tcW w:w="1461" w:type="dxa"/>
            <w:tcBorders>
              <w:top w:val="single" w:sz="8" w:space="0" w:color="auto"/>
              <w:left w:val="single" w:sz="8" w:space="0" w:color="auto"/>
              <w:bottom w:val="nil"/>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Cultivar/Breeding line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Total Yield</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No. 1 Yield</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Premium Yield                        (2-6oz)</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                  0-2 oz</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 &gt; 10 oz</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Specific Gravity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 xml:space="preserve">Skin app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Maturity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Scab</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Hollow Heart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Growth Crack</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Merit</w:t>
            </w:r>
          </w:p>
        </w:tc>
      </w:tr>
      <w:tr w:rsidR="000550B1" w:rsidRPr="000550B1" w:rsidTr="000550B1">
        <w:trPr>
          <w:trHeight w:val="353"/>
        </w:trPr>
        <w:tc>
          <w:tcPr>
            <w:tcW w:w="1461" w:type="dxa"/>
            <w:tcBorders>
              <w:top w:val="single" w:sz="8"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Chieftain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379</w:t>
            </w:r>
          </w:p>
        </w:tc>
        <w:tc>
          <w:tcPr>
            <w:tcW w:w="780"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354</w:t>
            </w:r>
          </w:p>
        </w:tc>
        <w:tc>
          <w:tcPr>
            <w:tcW w:w="977"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63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4.1</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2.9</w:t>
            </w:r>
          </w:p>
        </w:tc>
      </w:tr>
      <w:tr w:rsidR="000550B1" w:rsidRPr="000550B1" w:rsidTr="000550B1">
        <w:trPr>
          <w:trHeight w:val="353"/>
        </w:trPr>
        <w:tc>
          <w:tcPr>
            <w:tcW w:w="1461" w:type="dxa"/>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A08112-7R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336</w:t>
            </w:r>
          </w:p>
        </w:tc>
        <w:tc>
          <w:tcPr>
            <w:tcW w:w="780"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209</w:t>
            </w:r>
          </w:p>
        </w:tc>
        <w:tc>
          <w:tcPr>
            <w:tcW w:w="977"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126</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4.1</w:t>
            </w:r>
          </w:p>
        </w:tc>
      </w:tr>
      <w:tr w:rsidR="000550B1" w:rsidRPr="000550B1" w:rsidTr="000550B1">
        <w:trPr>
          <w:trHeight w:val="353"/>
        </w:trPr>
        <w:tc>
          <w:tcPr>
            <w:tcW w:w="1461"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A08122-12R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271</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197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12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r>
      <w:tr w:rsidR="000550B1" w:rsidRPr="000550B1" w:rsidTr="000550B1">
        <w:trPr>
          <w:trHeight w:val="353"/>
        </w:trPr>
        <w:tc>
          <w:tcPr>
            <w:tcW w:w="1461"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Yukon Gold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325</w:t>
            </w:r>
          </w:p>
        </w:tc>
        <w:tc>
          <w:tcPr>
            <w:tcW w:w="780"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304</w:t>
            </w:r>
          </w:p>
        </w:tc>
        <w:tc>
          <w:tcPr>
            <w:tcW w:w="977"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68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4.9</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r>
      <w:tr w:rsidR="000550B1" w:rsidRPr="000550B1" w:rsidTr="000550B1">
        <w:trPr>
          <w:trHeight w:val="353"/>
        </w:trPr>
        <w:tc>
          <w:tcPr>
            <w:tcW w:w="1461" w:type="dxa"/>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POR14PG22-3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415</w:t>
            </w:r>
          </w:p>
        </w:tc>
        <w:tc>
          <w:tcPr>
            <w:tcW w:w="780" w:type="dxa"/>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320</w:t>
            </w:r>
          </w:p>
        </w:tc>
        <w:tc>
          <w:tcPr>
            <w:tcW w:w="977" w:type="dxa"/>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288</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84</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1.073</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4.6</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112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2.1</w:t>
            </w:r>
          </w:p>
        </w:tc>
      </w:tr>
    </w:tbl>
    <w:p w:rsidR="000550B1" w:rsidRPr="000550B1" w:rsidRDefault="000550B1" w:rsidP="000550B1">
      <w:pPr>
        <w:spacing w:after="0" w:line="240" w:lineRule="auto"/>
        <w:jc w:val="both"/>
        <w:rPr>
          <w:rFonts w:ascii="Times New Roman" w:eastAsia="Times New Roman" w:hAnsi="Times New Roman" w:cs="Times New Roman"/>
          <w:sz w:val="16"/>
          <w:szCs w:val="16"/>
          <w:vertAlign w:val="superscript"/>
        </w:rPr>
      </w:pPr>
    </w:p>
    <w:p w:rsidR="000550B1" w:rsidRPr="000550B1" w:rsidRDefault="000550B1" w:rsidP="000550B1">
      <w:pPr>
        <w:spacing w:after="0" w:line="240" w:lineRule="auto"/>
        <w:jc w:val="both"/>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vertAlign w:val="superscript"/>
        </w:rPr>
        <w:lastRenderedPageBreak/>
        <w:t>1</w:t>
      </w:r>
      <w:r w:rsidRPr="000550B1">
        <w:rPr>
          <w:rFonts w:ascii="Times New Roman" w:eastAsia="Times New Roman" w:hAnsi="Times New Roman" w:cs="Times New Roman"/>
          <w:sz w:val="20"/>
          <w:szCs w:val="20"/>
        </w:rPr>
        <w:t xml:space="preserve"> Yields are reported in cwt/A.  Merit score is based on appearance, yield, uniformity and defects and rated on a 1-5 scale, where 5 = exceptionally good.  Maturity is rated 1-5, where 5 = very late.  Scab, growth cracks (GC), and second growth (Knobs) are rated 1-5, where 5 = none.  Hollow heart (HH) is reported as the percentage of 10 tubers showing the defect.</w:t>
      </w:r>
    </w:p>
    <w:p w:rsidR="000550B1" w:rsidRPr="000550B1" w:rsidRDefault="000550B1" w:rsidP="000550B1">
      <w:pPr>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i/>
          <w:sz w:val="24"/>
          <w:szCs w:val="24"/>
        </w:rPr>
        <w:t xml:space="preserve">Biochemical Assessments- </w:t>
      </w:r>
      <w:r w:rsidRPr="000550B1">
        <w:rPr>
          <w:rFonts w:ascii="Times New Roman" w:eastAsia="Times New Roman" w:hAnsi="Times New Roman" w:cs="Times New Roman"/>
          <w:sz w:val="24"/>
          <w:szCs w:val="24"/>
        </w:rPr>
        <w:t>The cultivars and breeding lines showed a range of biochemical characteristics, such as solids, antioxidant levels, glycoalkaloids, and Vitamin C content (Table 7).  None of the glycoalkaloid levels were high enough to cause concern, while Yukon Gold was noteworthy for high antioxidant and Vitamin C content.</w:t>
      </w:r>
    </w:p>
    <w:p w:rsidR="000550B1" w:rsidRPr="000550B1" w:rsidRDefault="000550B1" w:rsidP="000550B1">
      <w:pPr>
        <w:spacing w:after="0" w:line="240" w:lineRule="auto"/>
        <w:rPr>
          <w:rFonts w:ascii="Arial" w:eastAsia="Times New Roman" w:hAnsi="Arial" w:cs="Times New Roman"/>
          <w:b/>
        </w:rPr>
      </w:pPr>
    </w:p>
    <w:p w:rsidR="000550B1" w:rsidRPr="000550B1" w:rsidRDefault="000550B1" w:rsidP="000550B1">
      <w:pPr>
        <w:spacing w:after="0" w:line="240" w:lineRule="auto"/>
        <w:rPr>
          <w:rFonts w:ascii="Times New Roman" w:eastAsia="Times New Roman" w:hAnsi="Times New Roman" w:cs="Times New Roman"/>
        </w:rPr>
      </w:pPr>
      <w:r w:rsidRPr="000550B1">
        <w:rPr>
          <w:rFonts w:ascii="Times New Roman" w:eastAsia="Times New Roman" w:hAnsi="Times New Roman" w:cs="Times New Roman"/>
        </w:rPr>
        <w:t>Table 7.  Biochemical</w:t>
      </w:r>
      <w:r w:rsidRPr="000550B1">
        <w:rPr>
          <w:rFonts w:ascii="Times New Roman" w:eastAsia="Times New Roman" w:hAnsi="Times New Roman" w:cs="Times New Roman"/>
          <w:sz w:val="20"/>
          <w:szCs w:val="24"/>
        </w:rPr>
        <w:t xml:space="preserve"> </w:t>
      </w:r>
      <w:r w:rsidRPr="000550B1">
        <w:rPr>
          <w:rFonts w:ascii="Times New Roman" w:eastAsia="Times New Roman" w:hAnsi="Times New Roman" w:cs="Times New Roman"/>
        </w:rPr>
        <w:t xml:space="preserve">characteristics of two standard specialty potato cultivars and three breeding lines grown in Aberdeen, ID during 2018. </w:t>
      </w:r>
      <w:r w:rsidRPr="000550B1">
        <w:rPr>
          <w:rFonts w:ascii="Times New Roman" w:eastAsia="Times New Roman" w:hAnsi="Times New Roman" w:cs="Times New Roman"/>
          <w:szCs w:val="24"/>
        </w:rPr>
        <w:t xml:space="preserve"> </w:t>
      </w:r>
    </w:p>
    <w:tbl>
      <w:tblPr>
        <w:tblW w:w="0" w:type="auto"/>
        <w:tblInd w:w="-10" w:type="dxa"/>
        <w:tblLook w:val="04A0" w:firstRow="1" w:lastRow="0" w:firstColumn="1" w:lastColumn="0" w:noHBand="0" w:noVBand="1"/>
      </w:tblPr>
      <w:tblGrid>
        <w:gridCol w:w="1483"/>
        <w:gridCol w:w="1683"/>
        <w:gridCol w:w="2204"/>
        <w:gridCol w:w="1994"/>
        <w:gridCol w:w="2292"/>
      </w:tblGrid>
      <w:tr w:rsidR="000550B1" w:rsidRPr="000550B1" w:rsidTr="000550B1">
        <w:trPr>
          <w:trHeight w:val="68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Cultivar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Solids Oven Dry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 xml:space="preserve">Antioxidants        (ug/g FW) </w:t>
            </w:r>
            <w:r w:rsidRPr="000550B1">
              <w:rPr>
                <w:rFonts w:ascii="Times New Roman" w:eastAsia="Times New Roman" w:hAnsi="Times New Roman" w:cs="Times New Roman"/>
                <w:b/>
                <w:bCs/>
                <w:sz w:val="16"/>
                <w:szCs w:val="16"/>
                <w:vertAlign w:val="superscript"/>
              </w:rPr>
              <w:t>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Vitamin C (mg/100 g FW)</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Glycoalkaloids (mg/100 g FW)</w:t>
            </w:r>
          </w:p>
        </w:tc>
      </w:tr>
      <w:tr w:rsidR="000550B1" w:rsidRPr="000550B1" w:rsidTr="000550B1">
        <w:trPr>
          <w:trHeight w:val="389"/>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Chieftain</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18.9</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190.0</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25.52</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4.8</w:t>
            </w:r>
          </w:p>
        </w:tc>
      </w:tr>
      <w:tr w:rsidR="000550B1" w:rsidRPr="000550B1" w:rsidTr="000550B1">
        <w:trPr>
          <w:trHeight w:val="389"/>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A08112-7R</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19.8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143.3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27.02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1.5</w:t>
            </w:r>
          </w:p>
        </w:tc>
      </w:tr>
      <w:tr w:rsidR="000550B1" w:rsidRPr="000550B1" w:rsidTr="000550B1">
        <w:trPr>
          <w:trHeight w:val="389"/>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A08122-12R</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129.3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32.89</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2.1</w:t>
            </w:r>
          </w:p>
        </w:tc>
      </w:tr>
      <w:tr w:rsidR="000550B1" w:rsidRPr="000550B1" w:rsidTr="000550B1">
        <w:trPr>
          <w:trHeight w:val="389"/>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Yukon Gold</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21.7</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146.8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42.30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4.7</w:t>
            </w:r>
          </w:p>
        </w:tc>
      </w:tr>
      <w:tr w:rsidR="000550B1" w:rsidRPr="000550B1" w:rsidTr="000550B1">
        <w:trPr>
          <w:trHeight w:val="389"/>
        </w:trPr>
        <w:tc>
          <w:tcPr>
            <w:tcW w:w="0" w:type="auto"/>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POR14PG22-3</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17.9</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176.6</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32.49</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5.6</w:t>
            </w:r>
          </w:p>
        </w:tc>
      </w:tr>
    </w:tbl>
    <w:p w:rsidR="000550B1" w:rsidRPr="000550B1" w:rsidRDefault="000550B1" w:rsidP="000550B1">
      <w:pPr>
        <w:spacing w:after="0" w:line="240" w:lineRule="auto"/>
        <w:ind w:right="-720"/>
        <w:rPr>
          <w:rFonts w:ascii="Times New Roman" w:eastAsia="Times New Roman" w:hAnsi="Times New Roman" w:cs="Times New Roman"/>
          <w:b/>
          <w:sz w:val="24"/>
          <w:szCs w:val="24"/>
          <w:vertAlign w:val="superscript"/>
        </w:rPr>
      </w:pPr>
    </w:p>
    <w:p w:rsidR="000550B1" w:rsidRPr="000550B1" w:rsidRDefault="000550B1" w:rsidP="000550B1">
      <w:pPr>
        <w:spacing w:after="0" w:line="240" w:lineRule="auto"/>
        <w:ind w:right="-720"/>
        <w:rPr>
          <w:rFonts w:ascii="Times New Roman" w:eastAsia="Times New Roman" w:hAnsi="Times New Roman" w:cs="Times New Roman"/>
          <w:b/>
          <w:sz w:val="20"/>
          <w:szCs w:val="20"/>
          <w:vertAlign w:val="superscript"/>
        </w:rPr>
      </w:pPr>
      <w:r w:rsidRPr="000550B1">
        <w:rPr>
          <w:rFonts w:ascii="Times New Roman" w:eastAsia="Times New Roman" w:hAnsi="Times New Roman" w:cs="Times New Roman"/>
          <w:b/>
          <w:sz w:val="20"/>
          <w:szCs w:val="20"/>
          <w:vertAlign w:val="superscript"/>
        </w:rPr>
        <w:t xml:space="preserve"> </w:t>
      </w:r>
      <w:r w:rsidRPr="000550B1">
        <w:rPr>
          <w:rFonts w:ascii="Times New Roman" w:eastAsia="Times New Roman" w:hAnsi="Times New Roman" w:cs="Times New Roman"/>
          <w:sz w:val="20"/>
          <w:szCs w:val="20"/>
          <w:vertAlign w:val="superscript"/>
        </w:rPr>
        <w:t>2</w:t>
      </w:r>
      <w:r w:rsidRPr="000550B1">
        <w:rPr>
          <w:rFonts w:ascii="Times New Roman" w:eastAsia="Times New Roman" w:hAnsi="Times New Roman" w:cs="Times New Roman"/>
          <w:sz w:val="20"/>
          <w:szCs w:val="20"/>
        </w:rPr>
        <w:t xml:space="preserve"> Higher numbers for antioxidant capacity indicate potentially greater health benefits.</w:t>
      </w:r>
    </w:p>
    <w:p w:rsidR="000550B1" w:rsidRPr="000550B1" w:rsidRDefault="000550B1" w:rsidP="000550B1">
      <w:pPr>
        <w:spacing w:after="0" w:line="240" w:lineRule="auto"/>
        <w:ind w:right="-720"/>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spacing w:after="0" w:line="240" w:lineRule="auto"/>
        <w:ind w:right="-720"/>
        <w:rPr>
          <w:rFonts w:ascii="Times New Roman" w:eastAsia="Times New Roman" w:hAnsi="Times New Roman" w:cs="Times New Roman"/>
          <w:sz w:val="24"/>
          <w:szCs w:val="24"/>
        </w:rPr>
      </w:pPr>
      <w:r w:rsidRPr="000550B1">
        <w:rPr>
          <w:rFonts w:ascii="Times New Roman" w:eastAsia="Times New Roman" w:hAnsi="Times New Roman" w:cs="Times New Roman"/>
          <w:i/>
          <w:sz w:val="24"/>
          <w:szCs w:val="24"/>
        </w:rPr>
        <w:t xml:space="preserve">Storage Evaluations- </w:t>
      </w:r>
      <w:r w:rsidRPr="000550B1">
        <w:rPr>
          <w:rFonts w:ascii="Times New Roman" w:eastAsia="Times New Roman" w:hAnsi="Times New Roman" w:cs="Times New Roman"/>
          <w:bCs/>
          <w:sz w:val="24"/>
          <w:szCs w:val="24"/>
        </w:rPr>
        <w:t>Skin color and appearance were rated on samples from the Parma trial after approximately 90 days storage at 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 xml:space="preserve">F.  </w:t>
      </w:r>
      <w:r w:rsidRPr="000550B1">
        <w:rPr>
          <w:rFonts w:ascii="Times New Roman" w:eastAsia="Times New Roman" w:hAnsi="Times New Roman" w:cs="Times New Roman"/>
          <w:sz w:val="24"/>
          <w:szCs w:val="24"/>
        </w:rPr>
        <w:t xml:space="preserve">Most entries had moderate skin appearance, with lower ratings being associated with russeting, black scurf and enlarged lenticels (Table 8). Dormancy length varied from 80 to 122 days at </w:t>
      </w:r>
      <w:r w:rsidRPr="000550B1">
        <w:rPr>
          <w:rFonts w:ascii="Times New Roman" w:eastAsia="Times New Roman" w:hAnsi="Times New Roman" w:cs="Times New Roman"/>
          <w:bCs/>
          <w:sz w:val="24"/>
          <w:szCs w:val="24"/>
        </w:rPr>
        <w:t>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F, with breeding line A08112-7R notable for relatively long dormancy compared to the other entries</w:t>
      </w:r>
      <w:r w:rsidRPr="000550B1">
        <w:rPr>
          <w:rFonts w:ascii="Times New Roman" w:eastAsia="Times New Roman" w:hAnsi="Times New Roman" w:cs="Times New Roman"/>
          <w:sz w:val="24"/>
          <w:szCs w:val="24"/>
        </w:rPr>
        <w:t xml:space="preserve">.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color w:val="FF0000"/>
          <w:sz w:val="20"/>
          <w:szCs w:val="24"/>
        </w:rPr>
      </w:pPr>
    </w:p>
    <w:p w:rsidR="000550B1" w:rsidRPr="000550B1" w:rsidRDefault="000550B1" w:rsidP="000550B1">
      <w:pPr>
        <w:spacing w:after="0" w:line="240" w:lineRule="auto"/>
        <w:ind w:right="-720"/>
        <w:rPr>
          <w:rFonts w:ascii="Times New Roman" w:eastAsia="Times New Roman" w:hAnsi="Times New Roman" w:cs="Times New Roman"/>
          <w:sz w:val="24"/>
          <w:szCs w:val="24"/>
          <w:vertAlign w:val="superscript"/>
        </w:rPr>
      </w:pPr>
      <w:r w:rsidRPr="000550B1">
        <w:rPr>
          <w:rFonts w:ascii="Times New Roman" w:eastAsia="Times New Roman" w:hAnsi="Times New Roman" w:cs="Times New Roman"/>
        </w:rPr>
        <w:t xml:space="preserve">Table 8 Appearance ratings and dormancy length for two standard specialty potato cultivars and ten breeding lines grown in Parma, ID during 2018. </w:t>
      </w:r>
    </w:p>
    <w:tbl>
      <w:tblPr>
        <w:tblW w:w="7377" w:type="dxa"/>
        <w:tblInd w:w="-10" w:type="dxa"/>
        <w:tblLook w:val="04A0" w:firstRow="1" w:lastRow="0" w:firstColumn="1" w:lastColumn="0" w:noHBand="0" w:noVBand="1"/>
      </w:tblPr>
      <w:tblGrid>
        <w:gridCol w:w="2783"/>
        <w:gridCol w:w="2297"/>
        <w:gridCol w:w="2297"/>
      </w:tblGrid>
      <w:tr w:rsidR="000550B1" w:rsidRPr="000550B1" w:rsidTr="000550B1">
        <w:trPr>
          <w:trHeight w:val="450"/>
        </w:trPr>
        <w:tc>
          <w:tcPr>
            <w:tcW w:w="27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Cultivar</w:t>
            </w:r>
          </w:p>
        </w:tc>
        <w:tc>
          <w:tcPr>
            <w:tcW w:w="2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20"/>
                <w:szCs w:val="20"/>
              </w:rPr>
            </w:pPr>
            <w:r w:rsidRPr="000550B1">
              <w:rPr>
                <w:rFonts w:ascii="Times New Roman" w:eastAsia="Times New Roman" w:hAnsi="Times New Roman" w:cs="Times New Roman"/>
                <w:b/>
                <w:bCs/>
                <w:sz w:val="20"/>
                <w:szCs w:val="20"/>
              </w:rPr>
              <w:t>Appearance</w:t>
            </w:r>
            <w:r w:rsidRPr="000550B1">
              <w:rPr>
                <w:rFonts w:ascii="Times New Roman" w:eastAsia="Times New Roman" w:hAnsi="Times New Roman" w:cs="Times New Roman"/>
                <w:b/>
                <w:bCs/>
                <w:sz w:val="20"/>
                <w:szCs w:val="20"/>
                <w:vertAlign w:val="superscript"/>
              </w:rPr>
              <w:t>1</w:t>
            </w:r>
          </w:p>
        </w:tc>
        <w:tc>
          <w:tcPr>
            <w:tcW w:w="2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20"/>
                <w:szCs w:val="20"/>
              </w:rPr>
            </w:pPr>
            <w:r w:rsidRPr="000550B1">
              <w:rPr>
                <w:rFonts w:ascii="Times New Roman" w:eastAsia="Times New Roman" w:hAnsi="Times New Roman" w:cs="Times New Roman"/>
                <w:b/>
                <w:bCs/>
                <w:sz w:val="20"/>
                <w:szCs w:val="20"/>
              </w:rPr>
              <w:t>Dormancy length</w:t>
            </w:r>
          </w:p>
        </w:tc>
      </w:tr>
      <w:tr w:rsidR="000550B1" w:rsidRPr="000550B1" w:rsidTr="000550B1">
        <w:trPr>
          <w:trHeight w:val="491"/>
        </w:trPr>
        <w:tc>
          <w:tcPr>
            <w:tcW w:w="278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color w:val="000000"/>
                <w:sz w:val="20"/>
                <w:szCs w:val="20"/>
              </w:rPr>
            </w:pPr>
          </w:p>
        </w:tc>
        <w:tc>
          <w:tcPr>
            <w:tcW w:w="2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20"/>
                <w:szCs w:val="20"/>
              </w:rPr>
            </w:pPr>
          </w:p>
        </w:tc>
        <w:tc>
          <w:tcPr>
            <w:tcW w:w="2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20"/>
                <w:szCs w:val="20"/>
              </w:rPr>
            </w:pPr>
          </w:p>
        </w:tc>
      </w:tr>
      <w:tr w:rsidR="000550B1" w:rsidRPr="000550B1" w:rsidTr="000550B1">
        <w:trPr>
          <w:trHeight w:val="289"/>
        </w:trPr>
        <w:tc>
          <w:tcPr>
            <w:tcW w:w="2783"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Chieftain</w:t>
            </w:r>
          </w:p>
        </w:tc>
        <w:tc>
          <w:tcPr>
            <w:tcW w:w="2297" w:type="dxa"/>
            <w:tcBorders>
              <w:top w:val="nil"/>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1.5</w:t>
            </w:r>
          </w:p>
        </w:tc>
        <w:tc>
          <w:tcPr>
            <w:tcW w:w="2297" w:type="dxa"/>
            <w:tcBorders>
              <w:top w:val="nil"/>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94</w:t>
            </w:r>
          </w:p>
        </w:tc>
      </w:tr>
      <w:tr w:rsidR="000550B1" w:rsidRPr="000550B1" w:rsidTr="000550B1">
        <w:trPr>
          <w:trHeight w:val="331"/>
        </w:trPr>
        <w:tc>
          <w:tcPr>
            <w:tcW w:w="2783" w:type="dxa"/>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A08112-7R</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3.0</w:t>
            </w:r>
          </w:p>
        </w:tc>
        <w:tc>
          <w:tcPr>
            <w:tcW w:w="2297" w:type="dxa"/>
            <w:tcBorders>
              <w:top w:val="single" w:sz="4" w:space="0" w:color="auto"/>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122</w:t>
            </w:r>
          </w:p>
        </w:tc>
      </w:tr>
      <w:tr w:rsidR="000550B1" w:rsidRPr="000550B1" w:rsidTr="000550B1">
        <w:trPr>
          <w:trHeight w:val="331"/>
        </w:trPr>
        <w:tc>
          <w:tcPr>
            <w:tcW w:w="2783"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A08122-12R</w:t>
            </w:r>
          </w:p>
        </w:tc>
        <w:tc>
          <w:tcPr>
            <w:tcW w:w="2297" w:type="dxa"/>
            <w:tcBorders>
              <w:top w:val="nil"/>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2.0</w:t>
            </w:r>
          </w:p>
        </w:tc>
        <w:tc>
          <w:tcPr>
            <w:tcW w:w="2297" w:type="dxa"/>
            <w:tcBorders>
              <w:top w:val="nil"/>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80</w:t>
            </w:r>
          </w:p>
        </w:tc>
      </w:tr>
      <w:tr w:rsidR="000550B1" w:rsidRPr="000550B1" w:rsidTr="000550B1">
        <w:trPr>
          <w:trHeight w:val="331"/>
        </w:trPr>
        <w:tc>
          <w:tcPr>
            <w:tcW w:w="2783"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Yukon Gold</w:t>
            </w:r>
          </w:p>
        </w:tc>
        <w:tc>
          <w:tcPr>
            <w:tcW w:w="2297" w:type="dxa"/>
            <w:tcBorders>
              <w:top w:val="nil"/>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3.0</w:t>
            </w:r>
          </w:p>
        </w:tc>
        <w:tc>
          <w:tcPr>
            <w:tcW w:w="2297" w:type="dxa"/>
            <w:tcBorders>
              <w:top w:val="nil"/>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94</w:t>
            </w:r>
          </w:p>
        </w:tc>
      </w:tr>
      <w:tr w:rsidR="000550B1" w:rsidRPr="000550B1" w:rsidTr="000550B1">
        <w:trPr>
          <w:trHeight w:val="331"/>
        </w:trPr>
        <w:tc>
          <w:tcPr>
            <w:tcW w:w="2783" w:type="dxa"/>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POR14PG22-3</w:t>
            </w:r>
          </w:p>
        </w:tc>
        <w:tc>
          <w:tcPr>
            <w:tcW w:w="2297" w:type="dxa"/>
            <w:tcBorders>
              <w:top w:val="nil"/>
              <w:left w:val="nil"/>
              <w:bottom w:val="single" w:sz="8"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2.0</w:t>
            </w:r>
          </w:p>
        </w:tc>
        <w:tc>
          <w:tcPr>
            <w:tcW w:w="2297" w:type="dxa"/>
            <w:tcBorders>
              <w:top w:val="nil"/>
              <w:left w:val="nil"/>
              <w:bottom w:val="single" w:sz="8"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80</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vertAlign w:val="superscript"/>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vertAlign w:val="superscript"/>
        </w:rPr>
        <w:t>1</w:t>
      </w:r>
      <w:r w:rsidRPr="000550B1">
        <w:rPr>
          <w:rFonts w:ascii="Times New Roman" w:eastAsia="Times New Roman" w:hAnsi="Times New Roman" w:cs="Times New Roman"/>
          <w:sz w:val="20"/>
          <w:szCs w:val="20"/>
        </w:rPr>
        <w:t xml:space="preserve"> Rated on a 1 = very poor to 5 = very good scale.</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 xml:space="preserve"> Appearance ratings were taken on 11/6/2018</w:t>
      </w:r>
    </w:p>
    <w:p w:rsidR="000550B1" w:rsidRPr="000550B1" w:rsidRDefault="000550B1" w:rsidP="000550B1">
      <w:pPr>
        <w:spacing w:after="0" w:line="240" w:lineRule="auto"/>
        <w:ind w:right="-720"/>
        <w:rPr>
          <w:rFonts w:ascii="Times New Roman" w:eastAsia="Times New Roman" w:hAnsi="Times New Roman" w:cs="Times New Roman"/>
          <w:color w:val="FF0000"/>
          <w:sz w:val="24"/>
          <w:szCs w:val="24"/>
        </w:rPr>
      </w:pPr>
    </w:p>
    <w:p w:rsidR="000550B1" w:rsidRPr="000550B1" w:rsidRDefault="000550B1" w:rsidP="000550B1">
      <w:pPr>
        <w:spacing w:after="0" w:line="240" w:lineRule="auto"/>
        <w:ind w:right="-720"/>
        <w:rPr>
          <w:rFonts w:ascii="Times New Roman" w:eastAsia="Times New Roman" w:hAnsi="Times New Roman" w:cs="Times New Roman"/>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i/>
          <w:sz w:val="24"/>
          <w:szCs w:val="24"/>
        </w:rPr>
        <w:t xml:space="preserve">Multi-year summary - </w:t>
      </w:r>
      <w:r w:rsidRPr="000550B1">
        <w:rPr>
          <w:rFonts w:ascii="Times New Roman" w:eastAsia="Times New Roman" w:hAnsi="Times New Roman" w:cs="Times New Roman"/>
          <w:sz w:val="24"/>
          <w:szCs w:val="24"/>
        </w:rPr>
        <w:t>None of the t</w:t>
      </w:r>
      <w:r w:rsidRPr="000550B1">
        <w:rPr>
          <w:rFonts w:ascii="Times New Roman" w:eastAsia="Times New Roman" w:hAnsi="Times New Roman" w:cs="Times New Roman"/>
          <w:bCs/>
          <w:sz w:val="24"/>
          <w:szCs w:val="24"/>
        </w:rPr>
        <w:t>hree breeding lines evaluated in 2018 have been in the Tri-state specialty trial for more than one year.  Therefore, a historical summary of performance could not be completed.  All three entries in these trials showed some merit in terms of yield, tuber size and appearance.  We recommend that all three be returned for a second year of evaluation.</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3"/>
          <w:szCs w:val="23"/>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3"/>
          <w:szCs w:val="23"/>
        </w:rPr>
      </w:pPr>
      <w:r w:rsidRPr="000550B1">
        <w:rPr>
          <w:rFonts w:ascii="Times New Roman" w:eastAsia="Times New Roman" w:hAnsi="Times New Roman" w:cs="Times New Roman"/>
          <w:b/>
          <w:bCs/>
          <w:sz w:val="23"/>
          <w:szCs w:val="23"/>
        </w:rPr>
        <w:t xml:space="preserve">Publications: </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lastRenderedPageBreak/>
        <w:t xml:space="preserve">Stark, J.C., R.G. Novy, J.L Whitworth, N.R. Knowles, M.J. Pavek, M. Thornton, C.R. Brown, B.A. Charlton, V. Sathuvalli, T. Brandt, N. Olsen and S. </w:t>
      </w:r>
      <w:proofErr w:type="spellStart"/>
      <w:r w:rsidRPr="000550B1">
        <w:rPr>
          <w:rFonts w:ascii="Times New Roman" w:eastAsia="Times New Roman" w:hAnsi="Times New Roman" w:cs="Times New Roman"/>
          <w:bCs/>
          <w:sz w:val="24"/>
          <w:szCs w:val="24"/>
        </w:rPr>
        <w:t>Yilma</w:t>
      </w:r>
      <w:proofErr w:type="spellEnd"/>
      <w:r w:rsidRPr="000550B1">
        <w:rPr>
          <w:rFonts w:ascii="Times New Roman" w:eastAsia="Times New Roman" w:hAnsi="Times New Roman" w:cs="Times New Roman"/>
          <w:bCs/>
          <w:sz w:val="24"/>
          <w:szCs w:val="24"/>
        </w:rPr>
        <w:t xml:space="preserve">. 2018. Pomerelle Russet: an early maturing potato variety with high yields of U.S. No.1 tubers suitable for fresh market and mid-storage processing and tolerance to potato mop-top virus. </w:t>
      </w:r>
      <w:r w:rsidRPr="000550B1">
        <w:rPr>
          <w:rFonts w:ascii="Times New Roman" w:eastAsia="Times New Roman" w:hAnsi="Times New Roman" w:cs="Times New Roman"/>
          <w:bCs/>
          <w:i/>
          <w:sz w:val="24"/>
          <w:szCs w:val="24"/>
        </w:rPr>
        <w:t>American Journal of Potato Research</w:t>
      </w:r>
      <w:r w:rsidRPr="000550B1">
        <w:rPr>
          <w:rFonts w:ascii="Times New Roman" w:eastAsia="Times New Roman" w:hAnsi="Times New Roman" w:cs="Times New Roman"/>
          <w:bCs/>
          <w:sz w:val="24"/>
          <w:szCs w:val="24"/>
        </w:rPr>
        <w:t xml:space="preserve"> 95:110-122.</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
          <w:bCs/>
          <w:color w:val="000000"/>
          <w:sz w:val="24"/>
          <w:szCs w:val="24"/>
        </w:rPr>
      </w:pPr>
      <w:r w:rsidRPr="000550B1">
        <w:rPr>
          <w:rFonts w:ascii="Times New Roman" w:eastAsia="Times New Roman" w:hAnsi="Times New Roman" w:cs="Times New Roman"/>
          <w:bCs/>
          <w:color w:val="000000"/>
          <w:sz w:val="24"/>
          <w:szCs w:val="24"/>
        </w:rPr>
        <w:t xml:space="preserve">Rosen, C, N. Sun, N. Olsen, M. Thornton, M. Pavek, L. Knowles and N.R. Knowles. 2018. Impact of agronomic and storage practices on acrylamide in processed potatoes. </w:t>
      </w:r>
      <w:r w:rsidRPr="000550B1">
        <w:rPr>
          <w:rFonts w:ascii="Times New Roman" w:eastAsia="Times New Roman" w:hAnsi="Times New Roman" w:cs="Times New Roman"/>
          <w:bCs/>
          <w:i/>
          <w:color w:val="000000"/>
          <w:sz w:val="24"/>
          <w:szCs w:val="24"/>
        </w:rPr>
        <w:t>American Journal of</w:t>
      </w:r>
      <w:r w:rsidRPr="000550B1">
        <w:rPr>
          <w:rFonts w:ascii="Times New Roman" w:eastAsia="Times New Roman" w:hAnsi="Times New Roman" w:cs="Times New Roman"/>
          <w:bCs/>
          <w:color w:val="000000"/>
          <w:sz w:val="24"/>
          <w:szCs w:val="24"/>
        </w:rPr>
        <w:t xml:space="preserve"> </w:t>
      </w:r>
      <w:r w:rsidRPr="000550B1">
        <w:rPr>
          <w:rFonts w:ascii="Times New Roman" w:eastAsia="Times New Roman" w:hAnsi="Times New Roman" w:cs="Times New Roman"/>
          <w:bCs/>
          <w:i/>
          <w:color w:val="000000"/>
          <w:sz w:val="24"/>
          <w:szCs w:val="24"/>
        </w:rPr>
        <w:t>Potato Research</w:t>
      </w:r>
      <w:r w:rsidRPr="000550B1">
        <w:rPr>
          <w:rFonts w:ascii="Times New Roman" w:eastAsia="Times New Roman" w:hAnsi="Times New Roman" w:cs="Times New Roman"/>
          <w:bCs/>
          <w:color w:val="000000"/>
          <w:sz w:val="24"/>
          <w:szCs w:val="24"/>
        </w:rPr>
        <w:t xml:space="preserve"> 95:319-327.</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r w:rsidRPr="000550B1">
        <w:rPr>
          <w:rFonts w:ascii="Times New Roman" w:eastAsia="Times New Roman" w:hAnsi="Times New Roman" w:cs="Times New Roman"/>
          <w:bCs/>
          <w:color w:val="000000"/>
          <w:sz w:val="24"/>
          <w:szCs w:val="24"/>
        </w:rPr>
        <w:t xml:space="preserve">Waxman, A., J. Stark, J. </w:t>
      </w:r>
      <w:proofErr w:type="spellStart"/>
      <w:r w:rsidRPr="000550B1">
        <w:rPr>
          <w:rFonts w:ascii="Times New Roman" w:eastAsia="Times New Roman" w:hAnsi="Times New Roman" w:cs="Times New Roman"/>
          <w:bCs/>
          <w:color w:val="000000"/>
          <w:sz w:val="24"/>
          <w:szCs w:val="24"/>
        </w:rPr>
        <w:t>Guenthner</w:t>
      </w:r>
      <w:proofErr w:type="spellEnd"/>
      <w:r w:rsidRPr="000550B1">
        <w:rPr>
          <w:rFonts w:ascii="Times New Roman" w:eastAsia="Times New Roman" w:hAnsi="Times New Roman" w:cs="Times New Roman"/>
          <w:bCs/>
          <w:color w:val="000000"/>
          <w:sz w:val="24"/>
          <w:szCs w:val="24"/>
        </w:rPr>
        <w:t xml:space="preserve">, N. Olsen, M. Thornton and R. Novy. 2018. An economic analysis of the effects of harvest timing on yield, quality, and processing contract price for three potato varieties. </w:t>
      </w:r>
      <w:r w:rsidRPr="000550B1">
        <w:rPr>
          <w:rFonts w:ascii="Times New Roman" w:eastAsia="Times New Roman" w:hAnsi="Times New Roman" w:cs="Times New Roman"/>
          <w:bCs/>
          <w:i/>
          <w:color w:val="000000"/>
          <w:sz w:val="24"/>
          <w:szCs w:val="24"/>
        </w:rPr>
        <w:t>American Journal of</w:t>
      </w:r>
      <w:r w:rsidRPr="000550B1">
        <w:rPr>
          <w:rFonts w:ascii="Times New Roman" w:eastAsia="Times New Roman" w:hAnsi="Times New Roman" w:cs="Times New Roman"/>
          <w:bCs/>
          <w:color w:val="000000"/>
          <w:sz w:val="24"/>
          <w:szCs w:val="24"/>
        </w:rPr>
        <w:t xml:space="preserve"> </w:t>
      </w:r>
      <w:r w:rsidRPr="000550B1">
        <w:rPr>
          <w:rFonts w:ascii="Times New Roman" w:eastAsia="Times New Roman" w:hAnsi="Times New Roman" w:cs="Times New Roman"/>
          <w:bCs/>
          <w:i/>
          <w:color w:val="000000"/>
          <w:sz w:val="24"/>
          <w:szCs w:val="24"/>
        </w:rPr>
        <w:t>Potato Research</w:t>
      </w:r>
      <w:r w:rsidRPr="000550B1">
        <w:rPr>
          <w:rFonts w:ascii="Times New Roman" w:eastAsia="Times New Roman" w:hAnsi="Times New Roman" w:cs="Times New Roman"/>
          <w:bCs/>
          <w:color w:val="000000"/>
          <w:sz w:val="24"/>
          <w:szCs w:val="24"/>
        </w:rPr>
        <w:t xml:space="preserve"> 95:549-563.</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spacing w:after="0" w:line="240" w:lineRule="auto"/>
        <w:ind w:hanging="990"/>
        <w:rPr>
          <w:rFonts w:ascii="Times New Roman" w:eastAsia="Times New Roman" w:hAnsi="Times New Roman" w:cs="Times New Roman"/>
          <w:b/>
          <w:bCs/>
          <w:sz w:val="24"/>
          <w:szCs w:val="24"/>
        </w:rPr>
      </w:pPr>
      <w:r w:rsidRPr="000550B1">
        <w:rPr>
          <w:rFonts w:ascii="Times New Roman" w:eastAsia="Times New Roman" w:hAnsi="Times New Roman" w:cs="Times New Roman"/>
          <w:bCs/>
          <w:sz w:val="24"/>
          <w:szCs w:val="24"/>
        </w:rPr>
        <w:t xml:space="preserve">                Navarre, R.A., M. Holden, C. Brown, R. Novy, M.J. Pavek, M. Thornton, B.A. Charlton, and V. Sathuvalli. 2018. Screening potato cultivars and breeding lines for phytonutrients. </w:t>
      </w:r>
      <w:r w:rsidRPr="000550B1">
        <w:rPr>
          <w:rFonts w:ascii="Times New Roman" w:eastAsia="Times New Roman" w:hAnsi="Times New Roman" w:cs="Times New Roman"/>
          <w:bCs/>
          <w:i/>
          <w:sz w:val="24"/>
          <w:szCs w:val="24"/>
        </w:rPr>
        <w:t>American Journal of Potato Research</w:t>
      </w:r>
      <w:r w:rsidRPr="000550B1">
        <w:rPr>
          <w:rFonts w:ascii="Times New Roman" w:eastAsia="Times New Roman" w:hAnsi="Times New Roman" w:cs="Times New Roman"/>
          <w:bCs/>
          <w:sz w:val="24"/>
          <w:szCs w:val="24"/>
        </w:rPr>
        <w:t xml:space="preserve"> 95:220.</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spacing w:after="120" w:line="240" w:lineRule="auto"/>
        <w:rPr>
          <w:rFonts w:ascii="Times New Roman" w:eastAsia="Times New Roman" w:hAnsi="Times New Roman" w:cs="Times New Roman"/>
          <w:sz w:val="24"/>
          <w:szCs w:val="20"/>
        </w:rPr>
      </w:pPr>
      <w:r w:rsidRPr="000550B1">
        <w:rPr>
          <w:rFonts w:ascii="Times New Roman" w:eastAsia="Times New Roman" w:hAnsi="Times New Roman" w:cs="Times New Roman"/>
          <w:sz w:val="24"/>
          <w:szCs w:val="20"/>
        </w:rPr>
        <w:t xml:space="preserve">Hollingshead, A., N. Olsen, M. Thornton, and J. Miller. 2018.  Influence of harvest time tuber pulp temperature and storage conditions on leak in russet-skinned potato cultivars.  </w:t>
      </w:r>
      <w:r w:rsidRPr="000550B1">
        <w:rPr>
          <w:rFonts w:ascii="Times New Roman" w:eastAsia="Times New Roman" w:hAnsi="Times New Roman" w:cs="Times New Roman"/>
          <w:i/>
          <w:sz w:val="24"/>
          <w:szCs w:val="20"/>
        </w:rPr>
        <w:t>Potato Progress</w:t>
      </w:r>
      <w:r w:rsidRPr="000550B1">
        <w:rPr>
          <w:rFonts w:ascii="Times New Roman" w:eastAsia="Times New Roman" w:hAnsi="Times New Roman" w:cs="Times New Roman"/>
          <w:sz w:val="24"/>
          <w:szCs w:val="20"/>
        </w:rPr>
        <w:t>, Northwest Potato Research Consortium, May 30 issue.</w:t>
      </w:r>
      <w:r w:rsidRPr="000550B1">
        <w:rPr>
          <w:rFonts w:ascii="Times New Roman" w:eastAsia="Times New Roman" w:hAnsi="Times New Roman" w:cs="Times New Roman"/>
          <w:b/>
          <w:bCs/>
          <w:sz w:val="24"/>
          <w:szCs w:val="20"/>
        </w:rPr>
        <w:t xml:space="preserve"> </w:t>
      </w:r>
    </w:p>
    <w:p w:rsidR="000550B1" w:rsidRPr="00A54277" w:rsidRDefault="000550B1" w:rsidP="009C4847">
      <w:pPr>
        <w:rPr>
          <w:rFonts w:ascii="Times New Roman" w:hAnsi="Times New Roman" w:cs="Times New Roman"/>
          <w:b/>
        </w:rPr>
      </w:pPr>
    </w:p>
    <w:p w:rsidR="001C2647" w:rsidRDefault="001C2647" w:rsidP="000705FC">
      <w:pPr>
        <w:pStyle w:val="NoSpacing"/>
        <w:rPr>
          <w:b/>
        </w:rPr>
      </w:pPr>
    </w:p>
    <w:p w:rsidR="000550B1" w:rsidRPr="000550B1" w:rsidRDefault="000550B1" w:rsidP="000550B1">
      <w:pPr>
        <w:spacing w:after="200" w:line="276" w:lineRule="auto"/>
        <w:rPr>
          <w:rFonts w:ascii="Times New Roman" w:hAnsi="Times New Roman"/>
          <w:sz w:val="24"/>
          <w:szCs w:val="24"/>
        </w:rPr>
      </w:pPr>
      <w:r>
        <w:rPr>
          <w:b/>
          <w:sz w:val="28"/>
          <w:szCs w:val="28"/>
        </w:rPr>
        <w:t>Oregon- Sagar Sathuvalli</w:t>
      </w:r>
    </w:p>
    <w:p w:rsidR="000550B1" w:rsidRPr="005E4B59" w:rsidRDefault="000550B1" w:rsidP="000550B1">
      <w:pPr>
        <w:pStyle w:val="ListParagraph"/>
        <w:numPr>
          <w:ilvl w:val="0"/>
          <w:numId w:val="26"/>
        </w:numPr>
        <w:spacing w:after="200" w:line="276" w:lineRule="auto"/>
        <w:rPr>
          <w:rFonts w:ascii="Times New Roman" w:hAnsi="Times New Roman"/>
          <w:sz w:val="24"/>
          <w:szCs w:val="24"/>
        </w:rPr>
      </w:pPr>
      <w:r w:rsidRPr="005E4B59">
        <w:rPr>
          <w:rFonts w:ascii="Times New Roman" w:hAnsi="Times New Roman"/>
          <w:sz w:val="24"/>
          <w:szCs w:val="24"/>
        </w:rPr>
        <w:t>~</w:t>
      </w:r>
      <w:r>
        <w:rPr>
          <w:rFonts w:ascii="Times New Roman" w:hAnsi="Times New Roman"/>
          <w:sz w:val="24"/>
          <w:szCs w:val="24"/>
        </w:rPr>
        <w:t>60,800</w:t>
      </w:r>
      <w:r w:rsidRPr="005E4B59">
        <w:rPr>
          <w:rFonts w:ascii="Times New Roman" w:hAnsi="Times New Roman"/>
          <w:sz w:val="24"/>
          <w:szCs w:val="24"/>
        </w:rPr>
        <w:t xml:space="preserve"> single hill seedling tubers were planted at a remote site near KF</w:t>
      </w:r>
      <w:r>
        <w:rPr>
          <w:rFonts w:ascii="Times New Roman" w:hAnsi="Times New Roman"/>
          <w:sz w:val="24"/>
          <w:szCs w:val="24"/>
        </w:rPr>
        <w:t xml:space="preserve"> (78 % Russets, 13% chips and 9</w:t>
      </w:r>
      <w:r w:rsidRPr="005E4B59">
        <w:rPr>
          <w:rFonts w:ascii="Times New Roman" w:hAnsi="Times New Roman"/>
          <w:sz w:val="24"/>
          <w:szCs w:val="24"/>
        </w:rPr>
        <w:t xml:space="preserve">% specialty). </w:t>
      </w:r>
      <w:r>
        <w:rPr>
          <w:rFonts w:ascii="Times New Roman" w:hAnsi="Times New Roman"/>
          <w:sz w:val="24"/>
          <w:szCs w:val="24"/>
        </w:rPr>
        <w:t>In addition ~18,000 ‘B’ seedling tubers from Aberdeen, ID were planted as single hills. Picked 713 Russet Selections, 77 Chip selections and 46 specialty selections</w:t>
      </w:r>
    </w:p>
    <w:p w:rsidR="000550B1" w:rsidRPr="00257D12" w:rsidRDefault="000550B1" w:rsidP="000550B1">
      <w:pPr>
        <w:pStyle w:val="ListParagraph"/>
        <w:numPr>
          <w:ilvl w:val="0"/>
          <w:numId w:val="26"/>
        </w:numPr>
        <w:spacing w:after="200" w:line="276" w:lineRule="auto"/>
        <w:rPr>
          <w:rFonts w:ascii="Times New Roman" w:hAnsi="Times New Roman"/>
          <w:sz w:val="24"/>
          <w:szCs w:val="24"/>
        </w:rPr>
      </w:pPr>
      <w:r w:rsidRPr="00257D12">
        <w:rPr>
          <w:rFonts w:ascii="Times New Roman" w:hAnsi="Times New Roman"/>
          <w:sz w:val="24"/>
          <w:szCs w:val="24"/>
        </w:rPr>
        <w:t>614 PYT1 (2</w:t>
      </w:r>
      <w:r w:rsidRPr="00257D12">
        <w:rPr>
          <w:rFonts w:ascii="Times New Roman" w:hAnsi="Times New Roman"/>
          <w:sz w:val="24"/>
          <w:szCs w:val="24"/>
          <w:vertAlign w:val="superscript"/>
        </w:rPr>
        <w:t>nd</w:t>
      </w:r>
      <w:r w:rsidRPr="00257D12">
        <w:rPr>
          <w:rFonts w:ascii="Times New Roman" w:hAnsi="Times New Roman"/>
          <w:sz w:val="24"/>
          <w:szCs w:val="24"/>
        </w:rPr>
        <w:t xml:space="preserve"> year in field) selections were planted as 4-Hills at HAREC (79% Russets; 16% Chipper and 5% Specialty). All these selections were planted at KF as part of evaluation and Seed Increase .</w:t>
      </w:r>
      <w:r>
        <w:rPr>
          <w:rFonts w:ascii="Times New Roman" w:hAnsi="Times New Roman"/>
          <w:sz w:val="24"/>
          <w:szCs w:val="24"/>
        </w:rPr>
        <w:t xml:space="preserve"> Selected 96 Russets, 25 Chips and 7 Specialty clones</w:t>
      </w:r>
    </w:p>
    <w:p w:rsidR="000550B1" w:rsidRPr="005E4B59" w:rsidRDefault="000550B1" w:rsidP="000550B1">
      <w:pPr>
        <w:pStyle w:val="ListParagraph"/>
        <w:numPr>
          <w:ilvl w:val="0"/>
          <w:numId w:val="26"/>
        </w:numPr>
        <w:spacing w:after="200" w:line="276" w:lineRule="auto"/>
        <w:rPr>
          <w:rFonts w:ascii="Times New Roman" w:hAnsi="Times New Roman"/>
          <w:sz w:val="24"/>
          <w:szCs w:val="24"/>
        </w:rPr>
      </w:pPr>
      <w:r>
        <w:rPr>
          <w:rFonts w:ascii="Times New Roman" w:hAnsi="Times New Roman"/>
          <w:sz w:val="24"/>
          <w:szCs w:val="24"/>
        </w:rPr>
        <w:t>197</w:t>
      </w:r>
      <w:r w:rsidRPr="005E4B59">
        <w:rPr>
          <w:rFonts w:ascii="Times New Roman" w:hAnsi="Times New Roman"/>
          <w:sz w:val="24"/>
          <w:szCs w:val="24"/>
        </w:rPr>
        <w:t xml:space="preserve"> PYT2 (3</w:t>
      </w:r>
      <w:r w:rsidRPr="005E4B59">
        <w:rPr>
          <w:rFonts w:ascii="Times New Roman" w:hAnsi="Times New Roman"/>
          <w:sz w:val="24"/>
          <w:szCs w:val="24"/>
          <w:vertAlign w:val="superscript"/>
        </w:rPr>
        <w:t>rd</w:t>
      </w:r>
      <w:r w:rsidRPr="005E4B59">
        <w:rPr>
          <w:rFonts w:ascii="Times New Roman" w:hAnsi="Times New Roman"/>
          <w:sz w:val="24"/>
          <w:szCs w:val="24"/>
        </w:rPr>
        <w:t xml:space="preserve"> year in field</w:t>
      </w:r>
      <w:r>
        <w:rPr>
          <w:rFonts w:ascii="Times New Roman" w:hAnsi="Times New Roman"/>
          <w:sz w:val="24"/>
          <w:szCs w:val="24"/>
        </w:rPr>
        <w:t>; 71 % Russets, 17 % Chip and 12</w:t>
      </w:r>
      <w:r w:rsidRPr="005E4B59">
        <w:rPr>
          <w:rFonts w:ascii="Times New Roman" w:hAnsi="Times New Roman"/>
          <w:sz w:val="24"/>
          <w:szCs w:val="24"/>
        </w:rPr>
        <w:t xml:space="preserve"> % specialty) selections were planted at three locations</w:t>
      </w:r>
      <w:r>
        <w:rPr>
          <w:rFonts w:ascii="Times New Roman" w:hAnsi="Times New Roman"/>
          <w:sz w:val="24"/>
          <w:szCs w:val="24"/>
        </w:rPr>
        <w:t xml:space="preserve"> and retained 25 Russet, 6 Chip and 10 specialty selections</w:t>
      </w:r>
    </w:p>
    <w:p w:rsidR="000550B1" w:rsidRPr="006F59B1" w:rsidRDefault="000550B1" w:rsidP="000550B1">
      <w:pPr>
        <w:pStyle w:val="ListParagraph"/>
        <w:numPr>
          <w:ilvl w:val="0"/>
          <w:numId w:val="26"/>
        </w:numPr>
        <w:spacing w:after="200" w:line="276" w:lineRule="auto"/>
        <w:rPr>
          <w:rFonts w:ascii="Times New Roman" w:hAnsi="Times New Roman"/>
          <w:sz w:val="24"/>
          <w:szCs w:val="24"/>
        </w:rPr>
      </w:pPr>
      <w:r w:rsidRPr="005E4B59">
        <w:rPr>
          <w:rFonts w:ascii="Times New Roman" w:hAnsi="Times New Roman"/>
          <w:sz w:val="24"/>
          <w:szCs w:val="24"/>
        </w:rPr>
        <w:t>State wide (mid generation) trials were conducted</w:t>
      </w:r>
      <w:r>
        <w:rPr>
          <w:rFonts w:ascii="Times New Roman" w:hAnsi="Times New Roman"/>
          <w:sz w:val="24"/>
          <w:szCs w:val="24"/>
        </w:rPr>
        <w:t xml:space="preserve"> on 32</w:t>
      </w:r>
      <w:r w:rsidRPr="005E4B59">
        <w:rPr>
          <w:rFonts w:ascii="Times New Roman" w:hAnsi="Times New Roman"/>
          <w:sz w:val="24"/>
          <w:szCs w:val="24"/>
        </w:rPr>
        <w:t xml:space="preserve"> russet selections</w:t>
      </w:r>
      <w:r>
        <w:rPr>
          <w:rFonts w:ascii="Times New Roman" w:hAnsi="Times New Roman"/>
          <w:sz w:val="24"/>
          <w:szCs w:val="24"/>
        </w:rPr>
        <w:t>, 10 chip selections and 6</w:t>
      </w:r>
      <w:r w:rsidRPr="005E4B59">
        <w:rPr>
          <w:rFonts w:ascii="Times New Roman" w:hAnsi="Times New Roman"/>
          <w:sz w:val="24"/>
          <w:szCs w:val="24"/>
        </w:rPr>
        <w:t xml:space="preserve"> specialty selections.</w:t>
      </w:r>
      <w:r>
        <w:rPr>
          <w:rFonts w:ascii="Times New Roman" w:hAnsi="Times New Roman"/>
          <w:sz w:val="24"/>
          <w:szCs w:val="24"/>
        </w:rPr>
        <w:t xml:space="preserve"> </w:t>
      </w:r>
      <w:r>
        <w:rPr>
          <w:rFonts w:ascii="Times New Roman" w:hAnsi="Times New Roman"/>
        </w:rPr>
        <w:t>Retained 8 Russet, 4 chip and none specialty</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Harvested around 55,000 seedling tubers for 2019 single hill planting at KBREC.</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More than 110,000 </w:t>
      </w:r>
      <w:proofErr w:type="spellStart"/>
      <w:r>
        <w:rPr>
          <w:rFonts w:ascii="Times New Roman" w:hAnsi="Times New Roman"/>
          <w:sz w:val="24"/>
          <w:szCs w:val="24"/>
        </w:rPr>
        <w:t>lbs</w:t>
      </w:r>
      <w:proofErr w:type="spellEnd"/>
      <w:r>
        <w:rPr>
          <w:rFonts w:ascii="Times New Roman" w:hAnsi="Times New Roman"/>
          <w:sz w:val="24"/>
          <w:szCs w:val="24"/>
        </w:rPr>
        <w:t xml:space="preserve"> of breeder seed was harvested at KBREC for use in various breeding trials</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NCPT and SNAC trials were conducted at HAREC and NFPT trials were conducted at Ontario, Oregon</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Castle Russet and Echo Russet were officially released as ‘Tri-state Releases’ in May of 2018. PVP’s were applied. Certified seed is available from Brian Charlton if anyone is interested</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Brian Charlton is appointed as Interim Director of KBREC station</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OSU has New Dean of College of Agricultural Sciences, Dr. Alan </w:t>
      </w:r>
      <w:proofErr w:type="spellStart"/>
      <w:r>
        <w:rPr>
          <w:rFonts w:ascii="Times New Roman" w:hAnsi="Times New Roman"/>
          <w:sz w:val="24"/>
          <w:szCs w:val="24"/>
        </w:rPr>
        <w:t>Sams</w:t>
      </w:r>
      <w:proofErr w:type="spellEnd"/>
      <w:r>
        <w:rPr>
          <w:rFonts w:ascii="Times New Roman" w:hAnsi="Times New Roman"/>
          <w:sz w:val="24"/>
          <w:szCs w:val="24"/>
        </w:rPr>
        <w:t>. He replaced Dr. Dan Arp</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Stan Li at HAREC and Emily Lopez at KBREC both resigned from their positions.</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Our Dept. Head Jay </w:t>
      </w:r>
      <w:proofErr w:type="spellStart"/>
      <w:r>
        <w:rPr>
          <w:rFonts w:ascii="Times New Roman" w:hAnsi="Times New Roman"/>
          <w:sz w:val="24"/>
          <w:szCs w:val="24"/>
        </w:rPr>
        <w:t>Noller</w:t>
      </w:r>
      <w:proofErr w:type="spellEnd"/>
      <w:r>
        <w:rPr>
          <w:rFonts w:ascii="Times New Roman" w:hAnsi="Times New Roman"/>
          <w:sz w:val="24"/>
          <w:szCs w:val="24"/>
        </w:rPr>
        <w:t xml:space="preserve"> announced that he will be stepping down from his position in Sep 2019.</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Regarding Genetic Research, OSU is part of </w:t>
      </w:r>
      <w:proofErr w:type="spellStart"/>
      <w:r>
        <w:rPr>
          <w:rFonts w:ascii="Times New Roman" w:hAnsi="Times New Roman"/>
          <w:sz w:val="24"/>
          <w:szCs w:val="24"/>
        </w:rPr>
        <w:t>PanGenome</w:t>
      </w:r>
      <w:proofErr w:type="spellEnd"/>
      <w:r>
        <w:rPr>
          <w:rFonts w:ascii="Times New Roman" w:hAnsi="Times New Roman"/>
          <w:sz w:val="24"/>
          <w:szCs w:val="24"/>
        </w:rPr>
        <w:t xml:space="preserve"> collaboration (along with Dr. Novy and Kuhl). Thanks to University of Idaho Endowment and PVMI for helping with the cost. OSU volunteered to help with bioinformatics and comparative genomics study</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lastRenderedPageBreak/>
        <w:t>OSU is working on breeding for soil borne pathogens, we have identified new sources for CRKN resistance and will be working closely with Dr. Max Feldman, USDA-ARS Prosser, WA on introgression efforts</w:t>
      </w:r>
    </w:p>
    <w:p w:rsidR="000550B1" w:rsidRDefault="000550B1" w:rsidP="000550B1">
      <w:pPr>
        <w:rPr>
          <w:rFonts w:ascii="Times New Roman" w:hAnsi="Times New Roman"/>
          <w:sz w:val="24"/>
          <w:szCs w:val="24"/>
        </w:rPr>
      </w:pPr>
      <w:r>
        <w:rPr>
          <w:rFonts w:ascii="Times New Roman" w:hAnsi="Times New Roman"/>
          <w:sz w:val="24"/>
          <w:szCs w:val="24"/>
        </w:rPr>
        <w:t>Publications:</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Schmitz Carley, C.A., J.J. Coombs, M.E. Clough, W.S. De Jong, D.S. Douches, K.G. Haynes, C.R. Higgins, D.G. Holm, J. C. Miller, F.M. Navarro, R.G. </w:t>
      </w:r>
      <w:proofErr w:type="spellStart"/>
      <w:r w:rsidRPr="005E2C7A">
        <w:rPr>
          <w:rFonts w:ascii="Times New Roman" w:hAnsi="Times New Roman"/>
          <w:sz w:val="24"/>
          <w:szCs w:val="24"/>
        </w:rPr>
        <w:t>Novy</w:t>
      </w:r>
      <w:proofErr w:type="spellEnd"/>
      <w:r w:rsidRPr="005E2C7A">
        <w:rPr>
          <w:rFonts w:ascii="Times New Roman" w:hAnsi="Times New Roman"/>
          <w:sz w:val="24"/>
          <w:szCs w:val="24"/>
        </w:rPr>
        <w:t xml:space="preserve">, J.P. </w:t>
      </w:r>
      <w:proofErr w:type="spellStart"/>
      <w:r w:rsidRPr="005E2C7A">
        <w:rPr>
          <w:rFonts w:ascii="Times New Roman" w:hAnsi="Times New Roman"/>
          <w:sz w:val="24"/>
          <w:szCs w:val="24"/>
        </w:rPr>
        <w:t>Palta</w:t>
      </w:r>
      <w:proofErr w:type="spellEnd"/>
      <w:r w:rsidRPr="005E2C7A">
        <w:rPr>
          <w:rFonts w:ascii="Times New Roman" w:hAnsi="Times New Roman"/>
          <w:sz w:val="24"/>
          <w:szCs w:val="24"/>
        </w:rPr>
        <w:t xml:space="preserve">, D.L. Parish, G.A. Porter, V.R. Sathuvalli, A.L. Thompson, L. </w:t>
      </w:r>
      <w:proofErr w:type="spellStart"/>
      <w:r w:rsidRPr="005E2C7A">
        <w:rPr>
          <w:rFonts w:ascii="Times New Roman" w:hAnsi="Times New Roman"/>
          <w:sz w:val="24"/>
          <w:szCs w:val="24"/>
        </w:rPr>
        <w:t>Zotarelli</w:t>
      </w:r>
      <w:proofErr w:type="spellEnd"/>
      <w:r w:rsidRPr="005E2C7A">
        <w:rPr>
          <w:rFonts w:ascii="Times New Roman" w:hAnsi="Times New Roman"/>
          <w:sz w:val="24"/>
          <w:szCs w:val="24"/>
        </w:rPr>
        <w:t xml:space="preserve">, G.C. </w:t>
      </w:r>
      <w:proofErr w:type="spellStart"/>
      <w:r w:rsidRPr="005E2C7A">
        <w:rPr>
          <w:rFonts w:ascii="Times New Roman" w:hAnsi="Times New Roman"/>
          <w:sz w:val="24"/>
          <w:szCs w:val="24"/>
        </w:rPr>
        <w:t>Yecho</w:t>
      </w:r>
      <w:proofErr w:type="spellEnd"/>
      <w:r w:rsidRPr="005E2C7A">
        <w:rPr>
          <w:rFonts w:ascii="Times New Roman" w:hAnsi="Times New Roman"/>
          <w:sz w:val="24"/>
          <w:szCs w:val="24"/>
        </w:rPr>
        <w:t xml:space="preserve">, J.B. </w:t>
      </w:r>
      <w:proofErr w:type="spellStart"/>
      <w:r w:rsidRPr="005E2C7A">
        <w:rPr>
          <w:rFonts w:ascii="Times New Roman" w:hAnsi="Times New Roman"/>
          <w:sz w:val="24"/>
          <w:szCs w:val="24"/>
        </w:rPr>
        <w:t>Endelman</w:t>
      </w:r>
      <w:proofErr w:type="spellEnd"/>
      <w:r w:rsidRPr="005E2C7A">
        <w:rPr>
          <w:rFonts w:ascii="Times New Roman" w:hAnsi="Times New Roman"/>
          <w:sz w:val="24"/>
          <w:szCs w:val="24"/>
        </w:rPr>
        <w:t xml:space="preserve">. (2018) Genetic covariance of environments in the potato national chip processing trail. Crop Science. </w:t>
      </w:r>
      <w:proofErr w:type="spellStart"/>
      <w:r w:rsidRPr="005E2C7A">
        <w:rPr>
          <w:rFonts w:ascii="Times New Roman" w:hAnsi="Times New Roman"/>
          <w:sz w:val="24"/>
          <w:szCs w:val="24"/>
        </w:rPr>
        <w:t>doi</w:t>
      </w:r>
      <w:proofErr w:type="spellEnd"/>
      <w:r w:rsidRPr="005E2C7A">
        <w:rPr>
          <w:rFonts w:ascii="Times New Roman" w:hAnsi="Times New Roman"/>
          <w:sz w:val="24"/>
          <w:szCs w:val="24"/>
        </w:rPr>
        <w:t>: 10.2135/cropsci2018.05.0314</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Navarre, D.A., C. Brown and V. Sathuvalli. (2018) Potato vitamins, minerals and phytonutrients from a plant biology perspective Am. J. Potato Res. </w:t>
      </w:r>
      <w:proofErr w:type="spellStart"/>
      <w:r>
        <w:rPr>
          <w:rFonts w:ascii="Times New Roman" w:hAnsi="Times New Roman"/>
          <w:sz w:val="24"/>
          <w:szCs w:val="24"/>
        </w:rPr>
        <w:t>doi</w:t>
      </w:r>
      <w:proofErr w:type="spellEnd"/>
      <w:r>
        <w:rPr>
          <w:rFonts w:ascii="Times New Roman" w:hAnsi="Times New Roman"/>
          <w:sz w:val="24"/>
          <w:szCs w:val="24"/>
        </w:rPr>
        <w:t xml:space="preserve">: </w:t>
      </w:r>
      <w:r w:rsidRPr="005E2C7A">
        <w:rPr>
          <w:rFonts w:ascii="Times New Roman" w:hAnsi="Times New Roman"/>
          <w:sz w:val="24"/>
          <w:szCs w:val="24"/>
        </w:rPr>
        <w:t>10.1007/s12230-018-09703-6</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Bali, S., G. Patel, R. Novy, K. Vining, C. Brown, D. Holm, G. Porter, J. </w:t>
      </w:r>
      <w:proofErr w:type="spellStart"/>
      <w:r w:rsidRPr="005E2C7A">
        <w:rPr>
          <w:rFonts w:ascii="Times New Roman" w:hAnsi="Times New Roman"/>
          <w:sz w:val="24"/>
          <w:szCs w:val="24"/>
        </w:rPr>
        <w:t>Endelman</w:t>
      </w:r>
      <w:proofErr w:type="spellEnd"/>
      <w:r w:rsidRPr="005E2C7A">
        <w:rPr>
          <w:rFonts w:ascii="Times New Roman" w:hAnsi="Times New Roman"/>
          <w:sz w:val="24"/>
          <w:szCs w:val="24"/>
        </w:rPr>
        <w:t xml:space="preserve">, A. Thompson, and V. Sathuvalli. (2018) Evaluation of genetic diversity among russet potato clones and varieties from breeding programs across the United States. </w:t>
      </w:r>
      <w:proofErr w:type="spellStart"/>
      <w:r w:rsidRPr="005E2C7A">
        <w:rPr>
          <w:rFonts w:ascii="Times New Roman" w:hAnsi="Times New Roman"/>
          <w:sz w:val="24"/>
          <w:szCs w:val="24"/>
        </w:rPr>
        <w:t>PLosOne</w:t>
      </w:r>
      <w:proofErr w:type="spellEnd"/>
      <w:r w:rsidRPr="005E2C7A">
        <w:rPr>
          <w:rFonts w:ascii="Times New Roman" w:hAnsi="Times New Roman"/>
          <w:sz w:val="24"/>
          <w:szCs w:val="24"/>
        </w:rPr>
        <w:t xml:space="preserve"> 13(8):e0201415</w:t>
      </w:r>
    </w:p>
    <w:p w:rsidR="000550B1" w:rsidRPr="005E2C7A" w:rsidRDefault="000550B1" w:rsidP="000550B1">
      <w:pPr>
        <w:rPr>
          <w:rFonts w:ascii="Times New Roman" w:hAnsi="Times New Roman"/>
          <w:sz w:val="24"/>
          <w:szCs w:val="24"/>
        </w:rPr>
      </w:pPr>
      <w:proofErr w:type="spellStart"/>
      <w:r w:rsidRPr="005E2C7A">
        <w:rPr>
          <w:rFonts w:ascii="Times New Roman" w:hAnsi="Times New Roman"/>
          <w:sz w:val="24"/>
          <w:szCs w:val="24"/>
        </w:rPr>
        <w:t>Greaebner</w:t>
      </w:r>
      <w:proofErr w:type="spellEnd"/>
      <w:r w:rsidRPr="005E2C7A">
        <w:rPr>
          <w:rFonts w:ascii="Times New Roman" w:hAnsi="Times New Roman"/>
          <w:sz w:val="24"/>
          <w:szCs w:val="24"/>
        </w:rPr>
        <w:t xml:space="preserve">, R.C., C.R. Brown, R.E. Ingham, C.H. Hagerty, H. </w:t>
      </w:r>
      <w:proofErr w:type="spellStart"/>
      <w:r w:rsidRPr="005E2C7A">
        <w:rPr>
          <w:rFonts w:ascii="Times New Roman" w:hAnsi="Times New Roman"/>
          <w:sz w:val="24"/>
          <w:szCs w:val="24"/>
        </w:rPr>
        <w:t>Mojtahedi</w:t>
      </w:r>
      <w:proofErr w:type="spellEnd"/>
      <w:r w:rsidRPr="005E2C7A">
        <w:rPr>
          <w:rFonts w:ascii="Times New Roman" w:hAnsi="Times New Roman"/>
          <w:sz w:val="24"/>
          <w:szCs w:val="24"/>
        </w:rPr>
        <w:t xml:space="preserve">, R. Quick, L.L. Hamlin, N. Wade, J.B. Bamberg and V. Sathuvalli. (2018) Identification of sources of resistance to Meloidogyne </w:t>
      </w:r>
      <w:proofErr w:type="spellStart"/>
      <w:r w:rsidRPr="005E2C7A">
        <w:rPr>
          <w:rFonts w:ascii="Times New Roman" w:hAnsi="Times New Roman"/>
          <w:sz w:val="24"/>
          <w:szCs w:val="24"/>
        </w:rPr>
        <w:t>chitwoodi</w:t>
      </w:r>
      <w:proofErr w:type="spellEnd"/>
      <w:r w:rsidRPr="005E2C7A">
        <w:rPr>
          <w:rFonts w:ascii="Times New Roman" w:hAnsi="Times New Roman"/>
          <w:sz w:val="24"/>
          <w:szCs w:val="24"/>
        </w:rPr>
        <w:t xml:space="preserve"> from wild potato species. Am. J. Potato Res. </w:t>
      </w:r>
      <w:proofErr w:type="spellStart"/>
      <w:r w:rsidRPr="005E2C7A">
        <w:rPr>
          <w:rFonts w:ascii="Times New Roman" w:hAnsi="Times New Roman"/>
          <w:sz w:val="24"/>
          <w:szCs w:val="24"/>
        </w:rPr>
        <w:t>doi</w:t>
      </w:r>
      <w:proofErr w:type="spellEnd"/>
      <w:r w:rsidRPr="005E2C7A">
        <w:rPr>
          <w:rFonts w:ascii="Times New Roman" w:hAnsi="Times New Roman"/>
          <w:sz w:val="24"/>
          <w:szCs w:val="24"/>
        </w:rPr>
        <w:t>: 10.1007/s12230-018-9674-9</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Shock, C.C., C.R. Brown, V. Sathuvalli, B.A. Charlton, S. </w:t>
      </w:r>
      <w:proofErr w:type="spellStart"/>
      <w:r w:rsidRPr="005E2C7A">
        <w:rPr>
          <w:rFonts w:ascii="Times New Roman" w:hAnsi="Times New Roman"/>
          <w:sz w:val="24"/>
          <w:szCs w:val="24"/>
        </w:rPr>
        <w:t>Yilma</w:t>
      </w:r>
      <w:proofErr w:type="spellEnd"/>
      <w:r w:rsidRPr="005E2C7A">
        <w:rPr>
          <w:rFonts w:ascii="Times New Roman" w:hAnsi="Times New Roman"/>
          <w:sz w:val="24"/>
          <w:szCs w:val="24"/>
        </w:rPr>
        <w:t xml:space="preserve">, D.C. </w:t>
      </w:r>
      <w:proofErr w:type="spellStart"/>
      <w:r w:rsidRPr="005E2C7A">
        <w:rPr>
          <w:rFonts w:ascii="Times New Roman" w:hAnsi="Times New Roman"/>
          <w:sz w:val="24"/>
          <w:szCs w:val="24"/>
        </w:rPr>
        <w:t>Hane</w:t>
      </w:r>
      <w:proofErr w:type="spellEnd"/>
      <w:r w:rsidRPr="005E2C7A">
        <w:rPr>
          <w:rFonts w:ascii="Times New Roman" w:hAnsi="Times New Roman"/>
          <w:sz w:val="24"/>
          <w:szCs w:val="24"/>
        </w:rPr>
        <w:t xml:space="preserve">, R. Quick, K.A. </w:t>
      </w:r>
      <w:proofErr w:type="spellStart"/>
      <w:r w:rsidRPr="005E2C7A">
        <w:rPr>
          <w:rFonts w:ascii="Times New Roman" w:hAnsi="Times New Roman"/>
          <w:sz w:val="24"/>
          <w:szCs w:val="24"/>
        </w:rPr>
        <w:t>Rykbost</w:t>
      </w:r>
      <w:proofErr w:type="spellEnd"/>
      <w:r w:rsidRPr="005E2C7A">
        <w:rPr>
          <w:rFonts w:ascii="Times New Roman" w:hAnsi="Times New Roman"/>
          <w:sz w:val="24"/>
          <w:szCs w:val="24"/>
        </w:rPr>
        <w:t xml:space="preserve">, S.R. James, A.R. Mosley, E.B.G. </w:t>
      </w:r>
      <w:proofErr w:type="spellStart"/>
      <w:r w:rsidRPr="005E2C7A">
        <w:rPr>
          <w:rFonts w:ascii="Times New Roman" w:hAnsi="Times New Roman"/>
          <w:sz w:val="24"/>
          <w:szCs w:val="24"/>
        </w:rPr>
        <w:t>Feibert</w:t>
      </w:r>
      <w:proofErr w:type="spellEnd"/>
      <w:r w:rsidRPr="005E2C7A">
        <w:rPr>
          <w:rFonts w:ascii="Times New Roman" w:hAnsi="Times New Roman"/>
          <w:sz w:val="24"/>
          <w:szCs w:val="24"/>
        </w:rPr>
        <w:t xml:space="preserve">, J.L. Whitworth, R.G. </w:t>
      </w:r>
      <w:proofErr w:type="spellStart"/>
      <w:r w:rsidRPr="005E2C7A">
        <w:rPr>
          <w:rFonts w:ascii="Times New Roman" w:hAnsi="Times New Roman"/>
          <w:sz w:val="24"/>
          <w:szCs w:val="24"/>
        </w:rPr>
        <w:t>Novy</w:t>
      </w:r>
      <w:proofErr w:type="spellEnd"/>
      <w:r w:rsidRPr="005E2C7A">
        <w:rPr>
          <w:rFonts w:ascii="Times New Roman" w:hAnsi="Times New Roman"/>
          <w:sz w:val="24"/>
          <w:szCs w:val="24"/>
        </w:rPr>
        <w:t xml:space="preserve">, J.C. </w:t>
      </w:r>
      <w:proofErr w:type="spellStart"/>
      <w:r w:rsidRPr="005E2C7A">
        <w:rPr>
          <w:rFonts w:ascii="Times New Roman" w:hAnsi="Times New Roman"/>
          <w:sz w:val="24"/>
          <w:szCs w:val="24"/>
        </w:rPr>
        <w:t>Startk</w:t>
      </w:r>
      <w:proofErr w:type="spellEnd"/>
      <w:r w:rsidRPr="005E2C7A">
        <w:rPr>
          <w:rFonts w:ascii="Times New Roman" w:hAnsi="Times New Roman"/>
          <w:sz w:val="24"/>
          <w:szCs w:val="24"/>
        </w:rPr>
        <w:t xml:space="preserve">, M.J. </w:t>
      </w:r>
      <w:proofErr w:type="spellStart"/>
      <w:r w:rsidRPr="005E2C7A">
        <w:rPr>
          <w:rFonts w:ascii="Times New Roman" w:hAnsi="Times New Roman"/>
          <w:sz w:val="24"/>
          <w:szCs w:val="24"/>
        </w:rPr>
        <w:t>Pavek</w:t>
      </w:r>
      <w:proofErr w:type="spellEnd"/>
      <w:r w:rsidRPr="005E2C7A">
        <w:rPr>
          <w:rFonts w:ascii="Times New Roman" w:hAnsi="Times New Roman"/>
          <w:sz w:val="24"/>
          <w:szCs w:val="24"/>
        </w:rPr>
        <w:t xml:space="preserve">, N.R. Knowles, R.A. Navarre, J.C. Miller, Jr. D.G. Holm, S.S. </w:t>
      </w:r>
      <w:proofErr w:type="spellStart"/>
      <w:r w:rsidRPr="005E2C7A">
        <w:rPr>
          <w:rFonts w:ascii="Times New Roman" w:hAnsi="Times New Roman"/>
          <w:sz w:val="24"/>
          <w:szCs w:val="24"/>
        </w:rPr>
        <w:t>Jayanty</w:t>
      </w:r>
      <w:proofErr w:type="spellEnd"/>
      <w:r w:rsidRPr="005E2C7A">
        <w:rPr>
          <w:rFonts w:ascii="Times New Roman" w:hAnsi="Times New Roman"/>
          <w:sz w:val="24"/>
          <w:szCs w:val="24"/>
        </w:rPr>
        <w:t xml:space="preserve">, J. </w:t>
      </w:r>
      <w:proofErr w:type="spellStart"/>
      <w:r w:rsidRPr="005E2C7A">
        <w:rPr>
          <w:rFonts w:ascii="Times New Roman" w:hAnsi="Times New Roman"/>
          <w:sz w:val="24"/>
          <w:szCs w:val="24"/>
        </w:rPr>
        <w:t>Debons</w:t>
      </w:r>
      <w:proofErr w:type="spellEnd"/>
      <w:r w:rsidRPr="005E2C7A">
        <w:rPr>
          <w:rFonts w:ascii="Times New Roman" w:hAnsi="Times New Roman"/>
          <w:sz w:val="24"/>
          <w:szCs w:val="24"/>
        </w:rPr>
        <w:t xml:space="preserve">, M.I. Vales, X. Wang, and L.L. Hamlin. (2018) </w:t>
      </w:r>
      <w:proofErr w:type="spellStart"/>
      <w:r w:rsidRPr="005E2C7A">
        <w:rPr>
          <w:rFonts w:ascii="Times New Roman" w:hAnsi="Times New Roman"/>
          <w:sz w:val="24"/>
          <w:szCs w:val="24"/>
        </w:rPr>
        <w:t>TerraRossa</w:t>
      </w:r>
      <w:proofErr w:type="spellEnd"/>
      <w:r w:rsidRPr="005E2C7A">
        <w:rPr>
          <w:rFonts w:ascii="Times New Roman" w:hAnsi="Times New Roman"/>
          <w:sz w:val="24"/>
          <w:szCs w:val="24"/>
        </w:rPr>
        <w:t xml:space="preserve">; a mid-season specialty potato with red flesh and skin and resistance to golden cyst nematode. Am. J. Potato Res. </w:t>
      </w:r>
      <w:proofErr w:type="spellStart"/>
      <w:r w:rsidRPr="005E2C7A">
        <w:rPr>
          <w:rFonts w:ascii="Times New Roman" w:hAnsi="Times New Roman"/>
          <w:sz w:val="24"/>
          <w:szCs w:val="24"/>
        </w:rPr>
        <w:t>doi</w:t>
      </w:r>
      <w:proofErr w:type="spellEnd"/>
      <w:r w:rsidRPr="005E2C7A">
        <w:rPr>
          <w:rFonts w:ascii="Times New Roman" w:hAnsi="Times New Roman"/>
          <w:sz w:val="24"/>
          <w:szCs w:val="24"/>
        </w:rPr>
        <w:t>: 10.1007/s12230-018-9667-8</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Sathuvalli, V., A.M. Treadwell, D. </w:t>
      </w:r>
      <w:proofErr w:type="spellStart"/>
      <w:r w:rsidRPr="005E2C7A">
        <w:rPr>
          <w:rFonts w:ascii="Times New Roman" w:hAnsi="Times New Roman"/>
          <w:sz w:val="24"/>
          <w:szCs w:val="24"/>
        </w:rPr>
        <w:t>Kalta</w:t>
      </w:r>
      <w:proofErr w:type="spellEnd"/>
      <w:r w:rsidRPr="005E2C7A">
        <w:rPr>
          <w:rFonts w:ascii="Times New Roman" w:hAnsi="Times New Roman"/>
          <w:sz w:val="24"/>
          <w:szCs w:val="24"/>
        </w:rPr>
        <w:t xml:space="preserve">, S. </w:t>
      </w:r>
      <w:proofErr w:type="spellStart"/>
      <w:r w:rsidRPr="005E2C7A">
        <w:rPr>
          <w:rFonts w:ascii="Times New Roman" w:hAnsi="Times New Roman"/>
          <w:sz w:val="24"/>
          <w:szCs w:val="24"/>
        </w:rPr>
        <w:t>Jayanty</w:t>
      </w:r>
      <w:proofErr w:type="spellEnd"/>
      <w:r w:rsidRPr="005E2C7A">
        <w:rPr>
          <w:rFonts w:ascii="Times New Roman" w:hAnsi="Times New Roman"/>
          <w:sz w:val="24"/>
          <w:szCs w:val="24"/>
        </w:rPr>
        <w:t>, L.N. Tobey (2018) Nutritional benefits and acceptability of roasted colored potatoes among school-aged children. J Food Sci Nut 4:030.</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Bali, S., B.R. Robinson, V. Sathuvalli, J. Bamberg, A. </w:t>
      </w:r>
      <w:proofErr w:type="spellStart"/>
      <w:r w:rsidRPr="005E2C7A">
        <w:rPr>
          <w:rFonts w:ascii="Times New Roman" w:hAnsi="Times New Roman"/>
          <w:sz w:val="24"/>
          <w:szCs w:val="24"/>
        </w:rPr>
        <w:t>Goyer</w:t>
      </w:r>
      <w:proofErr w:type="spellEnd"/>
      <w:r w:rsidRPr="005E2C7A">
        <w:rPr>
          <w:rFonts w:ascii="Times New Roman" w:hAnsi="Times New Roman"/>
          <w:sz w:val="24"/>
          <w:szCs w:val="24"/>
        </w:rPr>
        <w:t xml:space="preserve"> (2018). Single nucleotide polymorphism (SNP) markers associated with high folate content in wild potato species. PLOS ONE 13:e0193415</w:t>
      </w:r>
    </w:p>
    <w:p w:rsidR="000550B1" w:rsidRPr="005E2C7A" w:rsidRDefault="000550B1" w:rsidP="000550B1">
      <w:pPr>
        <w:rPr>
          <w:rFonts w:ascii="Times New Roman" w:hAnsi="Times New Roman"/>
          <w:sz w:val="24"/>
          <w:szCs w:val="24"/>
        </w:rPr>
      </w:pPr>
      <w:proofErr w:type="spellStart"/>
      <w:r w:rsidRPr="005E2C7A">
        <w:rPr>
          <w:rFonts w:ascii="Times New Roman" w:hAnsi="Times New Roman"/>
          <w:sz w:val="24"/>
          <w:szCs w:val="24"/>
        </w:rPr>
        <w:t>Endelman</w:t>
      </w:r>
      <w:proofErr w:type="spellEnd"/>
      <w:r w:rsidRPr="005E2C7A">
        <w:rPr>
          <w:rFonts w:ascii="Times New Roman" w:hAnsi="Times New Roman"/>
          <w:sz w:val="24"/>
          <w:szCs w:val="24"/>
        </w:rPr>
        <w:t xml:space="preserve">, J.B., CA Schmitz Carley, P.C. </w:t>
      </w:r>
      <w:proofErr w:type="spellStart"/>
      <w:r w:rsidRPr="005E2C7A">
        <w:rPr>
          <w:rFonts w:ascii="Times New Roman" w:hAnsi="Times New Roman"/>
          <w:sz w:val="24"/>
          <w:szCs w:val="24"/>
        </w:rPr>
        <w:t>Bethke</w:t>
      </w:r>
      <w:proofErr w:type="spellEnd"/>
      <w:r w:rsidRPr="005E2C7A">
        <w:rPr>
          <w:rFonts w:ascii="Times New Roman" w:hAnsi="Times New Roman"/>
          <w:sz w:val="24"/>
          <w:szCs w:val="24"/>
        </w:rPr>
        <w:t xml:space="preserve">, J.J. Coombs, M.E. Clough, W.L. da </w:t>
      </w:r>
      <w:proofErr w:type="spellStart"/>
      <w:r w:rsidRPr="005E2C7A">
        <w:rPr>
          <w:rFonts w:ascii="Times New Roman" w:hAnsi="Times New Roman"/>
          <w:sz w:val="24"/>
          <w:szCs w:val="24"/>
        </w:rPr>
        <w:t>silva</w:t>
      </w:r>
      <w:proofErr w:type="spellEnd"/>
      <w:r w:rsidRPr="005E2C7A">
        <w:rPr>
          <w:rFonts w:ascii="Times New Roman" w:hAnsi="Times New Roman"/>
          <w:sz w:val="24"/>
          <w:szCs w:val="24"/>
        </w:rPr>
        <w:t xml:space="preserve">, W.S. De Jong, D.S. Douches, C.M. Frederick, K.G. Haynes, D.G. Holm, J.C. Miller Jr, P.R. Munoz, F.M. Navarro, R.G. </w:t>
      </w:r>
      <w:proofErr w:type="spellStart"/>
      <w:r w:rsidRPr="005E2C7A">
        <w:rPr>
          <w:rFonts w:ascii="Times New Roman" w:hAnsi="Times New Roman"/>
          <w:sz w:val="24"/>
          <w:szCs w:val="24"/>
        </w:rPr>
        <w:t>Novy</w:t>
      </w:r>
      <w:proofErr w:type="spellEnd"/>
      <w:r w:rsidRPr="005E2C7A">
        <w:rPr>
          <w:rFonts w:ascii="Times New Roman" w:hAnsi="Times New Roman"/>
          <w:sz w:val="24"/>
          <w:szCs w:val="24"/>
        </w:rPr>
        <w:t xml:space="preserve">, J.P. </w:t>
      </w:r>
      <w:proofErr w:type="spellStart"/>
      <w:r w:rsidRPr="005E2C7A">
        <w:rPr>
          <w:rFonts w:ascii="Times New Roman" w:hAnsi="Times New Roman"/>
          <w:sz w:val="24"/>
          <w:szCs w:val="24"/>
        </w:rPr>
        <w:t>Palta</w:t>
      </w:r>
      <w:proofErr w:type="spellEnd"/>
      <w:r w:rsidRPr="005E2C7A">
        <w:rPr>
          <w:rFonts w:ascii="Times New Roman" w:hAnsi="Times New Roman"/>
          <w:sz w:val="24"/>
          <w:szCs w:val="24"/>
        </w:rPr>
        <w:t xml:space="preserve">., K.T. </w:t>
      </w:r>
      <w:proofErr w:type="spellStart"/>
      <w:r w:rsidRPr="005E2C7A">
        <w:rPr>
          <w:rFonts w:ascii="Times New Roman" w:hAnsi="Times New Roman"/>
          <w:sz w:val="24"/>
          <w:szCs w:val="24"/>
        </w:rPr>
        <w:t>Rak</w:t>
      </w:r>
      <w:proofErr w:type="spellEnd"/>
      <w:r w:rsidRPr="005E2C7A">
        <w:rPr>
          <w:rFonts w:ascii="Times New Roman" w:hAnsi="Times New Roman"/>
          <w:sz w:val="24"/>
          <w:szCs w:val="24"/>
        </w:rPr>
        <w:t xml:space="preserve">, V.R. </w:t>
      </w:r>
      <w:proofErr w:type="spellStart"/>
      <w:r w:rsidRPr="005E2C7A">
        <w:rPr>
          <w:rFonts w:ascii="Times New Roman" w:hAnsi="Times New Roman"/>
          <w:sz w:val="24"/>
          <w:szCs w:val="24"/>
        </w:rPr>
        <w:t>Sathuvalli</w:t>
      </w:r>
      <w:proofErr w:type="spellEnd"/>
      <w:r w:rsidRPr="005E2C7A">
        <w:rPr>
          <w:rFonts w:ascii="Times New Roman" w:hAnsi="Times New Roman"/>
          <w:sz w:val="24"/>
          <w:szCs w:val="24"/>
        </w:rPr>
        <w:t xml:space="preserve">,  A.L. Thompson, G.C. </w:t>
      </w:r>
      <w:proofErr w:type="spellStart"/>
      <w:r w:rsidRPr="005E2C7A">
        <w:rPr>
          <w:rFonts w:ascii="Times New Roman" w:hAnsi="Times New Roman"/>
          <w:sz w:val="24"/>
          <w:szCs w:val="24"/>
        </w:rPr>
        <w:t>Yencho</w:t>
      </w:r>
      <w:proofErr w:type="spellEnd"/>
      <w:r w:rsidRPr="005E2C7A">
        <w:rPr>
          <w:rFonts w:ascii="Times New Roman" w:hAnsi="Times New Roman"/>
          <w:sz w:val="24"/>
          <w:szCs w:val="24"/>
        </w:rPr>
        <w:t xml:space="preserve"> (2018) Genetic variance partitioning and genome-wide prediction with allele dosage information in autotetraploid potato. Genetics DOI: 10.1534/genetics.118.300685</w:t>
      </w:r>
    </w:p>
    <w:p w:rsidR="000550B1" w:rsidRDefault="008D5C16" w:rsidP="000705FC">
      <w:pPr>
        <w:pStyle w:val="NoSpacing"/>
        <w:rPr>
          <w:b/>
          <w:sz w:val="28"/>
          <w:szCs w:val="28"/>
        </w:rPr>
      </w:pPr>
      <w:r>
        <w:rPr>
          <w:b/>
          <w:sz w:val="28"/>
          <w:szCs w:val="28"/>
        </w:rPr>
        <w:t xml:space="preserve">Washington- Mark Pavek and Rick Knowles </w:t>
      </w:r>
    </w:p>
    <w:p w:rsidR="008D5C16" w:rsidRDefault="008D5C16" w:rsidP="008D5C16">
      <w:pPr>
        <w:widowControl w:val="0"/>
        <w:tabs>
          <w:tab w:val="left" w:pos="19"/>
        </w:tabs>
        <w:autoSpaceDE w:val="0"/>
        <w:autoSpaceDN w:val="0"/>
        <w:adjustRightInd w:val="0"/>
        <w:spacing w:after="0" w:line="240" w:lineRule="auto"/>
        <w:rPr>
          <w:rFonts w:ascii="Arial" w:hAnsi="Arial" w:cs="Arial"/>
          <w:b/>
          <w:bCs/>
          <w:sz w:val="20"/>
          <w:szCs w:val="20"/>
        </w:rPr>
      </w:pPr>
    </w:p>
    <w:p w:rsidR="008D5C16" w:rsidRDefault="008D5C16" w:rsidP="008D5C16">
      <w:pPr>
        <w:widowControl w:val="0"/>
        <w:tabs>
          <w:tab w:val="left" w:pos="19"/>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Outcomes</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160,000 Number of acres impacted by WSU research and extension programs that enhanced </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t>productivity, efficiency, or sustainability of crop production enterprises.</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Results are disseminated to stakeholders through field days and a multitude of reports given during the annual meetings of the WA/OR Potato industry and the ID potato industry.  Stakeholders and personnel from the potato industry also attend the annual meetings of the Tri-State and Western Regional potato variety development committees where they receive summaries of the results from five western states through this project.</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8D5C16" w:rsidRDefault="008D5C16" w:rsidP="008D5C16">
      <w:pPr>
        <w:widowControl w:val="0"/>
        <w:tabs>
          <w:tab w:val="left" w:pos="19"/>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Impacts</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1D53AA">
        <w:rPr>
          <w:rFonts w:ascii="Arial" w:hAnsi="Arial" w:cs="Arial"/>
          <w:sz w:val="20"/>
          <w:szCs w:val="20"/>
        </w:rPr>
        <w:t xml:space="preserve">Recent Accomplishments:  The effect of the Tri-State Potato Variety Development Program on the Northwest potato industry has been substantial. Ranger Russet, Umatilla Russet, Clearwater Russet, Alturas, and Bannock Russet are </w:t>
      </w:r>
      <w:r w:rsidRPr="001D53AA">
        <w:rPr>
          <w:rFonts w:ascii="Arial" w:hAnsi="Arial" w:cs="Arial"/>
          <w:sz w:val="20"/>
          <w:szCs w:val="20"/>
        </w:rPr>
        <w:lastRenderedPageBreak/>
        <w:t>examples of russet cultivars released from the Tri-State program that have greatly benefited the United States and Northwest potato industry, being the 3rd, 4th, 6th, 7th, and 12th most widely grown cultivars in the United States in 2018, respectively, with Tri-State varieties representing 31%, or 266,400 acres, of the fall crop nationally. (NASS, Crop Production, November 2018).</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sidRPr="001D53AA">
        <w:rPr>
          <w:rFonts w:ascii="Arial" w:hAnsi="Arial" w:cs="Arial"/>
          <w:sz w:val="20"/>
          <w:szCs w:val="20"/>
        </w:rPr>
        <w:t>Ranger Russet, Umatilla Russet, and Clearwater Russet were the 3rd, 4th, and 5th most widely grown cultivars in the PNW (ID, OR, WA) in 2018, respectively, and accounted for 25% of the PNW planted acreage.  Varieties recently released by the Tri-State program are now produced on more than 160,900 acres in the Pacific Northwest with value to growers estimated at approximately $810 million.  In the past 16 years, the US farm-gate value of Tri-State varieties has increased by approximately $240 million.</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Evaluated the effects of P nutrition on grower return and retention of process quality (Ranger Russet, Russet Burbank, Umatilla Russet, Alturas, Mountain Gem Russet, and Castle Russet).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Determined the effects of water stress imposed at critical periods of tuber development on productivity, water use efficiency, crop value, postharvest physiology and retention of process </w:t>
      </w:r>
      <w:r>
        <w:rPr>
          <w:rFonts w:ascii="Arial" w:hAnsi="Arial" w:cs="Arial"/>
          <w:sz w:val="20"/>
          <w:szCs w:val="20"/>
        </w:rPr>
        <w:tab/>
        <w:t>quality (Alturas, Clearwater Russet, Russet Burbank, Ranger Russet, Targhee Russet, and Umatilla Russet).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Identified unique water use patterns of six potato varieties when grown in the Columbia Basin of Washington State (Alturas, Clearwater Russet, Russet Burbank, Ranger Russet, Targhee Russet, and Umatilla Russet).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On average, the potato project engages three to six graduate students, three postdoctoral, five technical, and numerous undergraduate students in the project annually.  </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sidRPr="00FA0357">
        <w:rPr>
          <w:rFonts w:ascii="Arial" w:hAnsi="Arial" w:cs="Arial"/>
          <w:sz w:val="20"/>
          <w:szCs w:val="20"/>
        </w:rPr>
        <w:t>Screened</w:t>
      </w:r>
      <w:r>
        <w:rPr>
          <w:rFonts w:ascii="Arial" w:hAnsi="Arial" w:cs="Arial"/>
          <w:sz w:val="20"/>
          <w:szCs w:val="20"/>
        </w:rPr>
        <w:t xml:space="preserve"> five</w:t>
      </w:r>
      <w:r w:rsidRPr="00FA0357">
        <w:rPr>
          <w:rFonts w:ascii="Arial" w:hAnsi="Arial" w:cs="Arial"/>
          <w:sz w:val="20"/>
          <w:szCs w:val="20"/>
        </w:rPr>
        <w:t xml:space="preserve"> cultivars/clones</w:t>
      </w:r>
      <w:r>
        <w:rPr>
          <w:rFonts w:ascii="Arial" w:hAnsi="Arial" w:cs="Arial"/>
          <w:sz w:val="20"/>
          <w:szCs w:val="20"/>
        </w:rPr>
        <w:t xml:space="preserve"> (Clearwater Russet, Payette Russet, Russet Burbank, Ranger Russet, and Russet </w:t>
      </w:r>
      <w:proofErr w:type="spellStart"/>
      <w:r>
        <w:rPr>
          <w:rFonts w:ascii="Arial" w:hAnsi="Arial" w:cs="Arial"/>
          <w:sz w:val="20"/>
          <w:szCs w:val="20"/>
        </w:rPr>
        <w:t>Norkotah</w:t>
      </w:r>
      <w:proofErr w:type="spellEnd"/>
      <w:r>
        <w:rPr>
          <w:rFonts w:ascii="Arial" w:hAnsi="Arial" w:cs="Arial"/>
          <w:sz w:val="20"/>
          <w:szCs w:val="20"/>
        </w:rPr>
        <w:t>)</w:t>
      </w:r>
      <w:r w:rsidRPr="00FA0357">
        <w:rPr>
          <w:rFonts w:ascii="Arial" w:hAnsi="Arial" w:cs="Arial"/>
          <w:sz w:val="20"/>
          <w:szCs w:val="20"/>
        </w:rPr>
        <w:t xml:space="preserve"> </w:t>
      </w:r>
      <w:r>
        <w:rPr>
          <w:rFonts w:ascii="Arial" w:hAnsi="Arial" w:cs="Arial"/>
          <w:sz w:val="20"/>
          <w:szCs w:val="20"/>
        </w:rPr>
        <w:t>for tolerance of a growth regulator Maleic Hydrazide (MH30) designed to reduce in-storage sprouting and improve tuber quality</w:t>
      </w:r>
      <w:r w:rsidRPr="00FA0357">
        <w:rPr>
          <w:rFonts w:ascii="Arial" w:hAnsi="Arial" w:cs="Arial"/>
          <w:sz w:val="20"/>
          <w:szCs w:val="20"/>
        </w:rPr>
        <w: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Pr="009A795D"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Screened 36 potato clones/cultivars for adaptability to the Columbia Basin of WA by evaluating yield, quality, tuber size profile, economic return, and post-harvest processing.</w:t>
      </w:r>
    </w:p>
    <w:p w:rsidR="008D5C16" w:rsidRDefault="008D5C16" w:rsidP="000705FC">
      <w:pPr>
        <w:pStyle w:val="NoSpacing"/>
        <w:rPr>
          <w:b/>
          <w:sz w:val="28"/>
          <w:szCs w:val="28"/>
        </w:rPr>
      </w:pPr>
    </w:p>
    <w:p w:rsidR="00114E16" w:rsidRPr="001C2647" w:rsidRDefault="000705FC" w:rsidP="000705FC">
      <w:pPr>
        <w:pStyle w:val="NoSpacing"/>
        <w:rPr>
          <w:sz w:val="28"/>
          <w:szCs w:val="28"/>
        </w:rPr>
      </w:pPr>
      <w:r w:rsidRPr="001C2647">
        <w:rPr>
          <w:b/>
          <w:sz w:val="28"/>
          <w:szCs w:val="28"/>
        </w:rPr>
        <w:t xml:space="preserve">Colorado – </w:t>
      </w:r>
      <w:r w:rsidR="00114E16" w:rsidRPr="001C2647">
        <w:rPr>
          <w:b/>
          <w:sz w:val="28"/>
          <w:szCs w:val="28"/>
        </w:rPr>
        <w:t xml:space="preserve">Dave </w:t>
      </w:r>
      <w:r w:rsidR="000A098B" w:rsidRPr="001C2647">
        <w:rPr>
          <w:b/>
          <w:sz w:val="28"/>
          <w:szCs w:val="28"/>
        </w:rPr>
        <w:t>Holm</w:t>
      </w:r>
    </w:p>
    <w:p w:rsidR="000A098B" w:rsidRDefault="000A098B" w:rsidP="000A098B">
      <w:pPr>
        <w:pStyle w:val="NormalWeb"/>
      </w:pPr>
      <w:r>
        <w:rPr>
          <w:rFonts w:ascii="TimesNewRomanPSMT" w:hAnsi="TimesNewRomanPSMT"/>
          <w:sz w:val="22"/>
          <w:szCs w:val="22"/>
        </w:rPr>
        <w:t xml:space="preserve">The Colorado Potato Breeding and Selection Program intercrossed 100 parental clones in 2018 in two separate crossing blocks. The emphasis of the first crossing block was russet and specialty (fingerlings) cultivar development, and disease resistance (PCN, common scab, late blight, and Verticillium wilt). The second crossing block emphasized russet and yellow cultivar development, and disease resistance (corky ringspot, Verticillium wilt, common scab, late blight, PVY, and Fusarium). Seed from 212 combinations was obtained. </w:t>
      </w:r>
    </w:p>
    <w:p w:rsidR="000A098B" w:rsidRDefault="000A098B" w:rsidP="000A098B">
      <w:pPr>
        <w:pStyle w:val="NormalWeb"/>
      </w:pPr>
      <w:r>
        <w:rPr>
          <w:rFonts w:ascii="TimesNewRomanPSMT" w:hAnsi="TimesNewRomanPSMT"/>
          <w:sz w:val="22"/>
          <w:szCs w:val="22"/>
        </w:rPr>
        <w:t xml:space="preserve">A subset of crosses from 2016 and 2017 were planted in the greenhouse in 2018 to produce seedling tubers. Approximately 61,000 first-size seedling tubers representing 267 families were produced. These seedlings will undergo initial field selection in 2019. These seedlings represent crosses segregating primarily for russets, chippers, specialty types, and disease resistance, primarily PVY. Second through fourth size seedling tubers will be distributed to Idaho (USDA-ARS), North Dakota, Maine, Oregon, Texas, Minnesota, and Alberta, Canada (Agriculture Canada). </w:t>
      </w:r>
    </w:p>
    <w:p w:rsidR="000A098B" w:rsidRDefault="000A098B" w:rsidP="000A098B">
      <w:pPr>
        <w:pStyle w:val="NormalWeb"/>
      </w:pPr>
      <w:r>
        <w:rPr>
          <w:rFonts w:ascii="TimesNewRomanPSMT" w:hAnsi="TimesNewRomanPSMT"/>
          <w:sz w:val="22"/>
          <w:szCs w:val="22"/>
        </w:rPr>
        <w:t xml:space="preserve">Colorado grew 94,442 first-year seedlings in the field representing 482 families in 2018, with 520 selected for subsequent planting, evaluation, and increase in future years. A portion of these seedlings were obtained from the USDA-ARS (Aberdeen, Idaho), Agriculture Canada, Texas A&amp;M University, Oregon State, and the University of Maine. Another 739 clones were in 12-hill, preliminary, and intermediate stages of selection. At harvest, 221 were saved for further increase and evaluation in 2019. Seventy-three advanced selections were saved and will be increased in 2019 pending further evaluation. Another 232 selections and cultivars were maintained for germplasm development, breeding, and other experimental purposes including seed increases/maintenance. </w:t>
      </w:r>
    </w:p>
    <w:p w:rsidR="000A098B" w:rsidRDefault="000A098B" w:rsidP="000A098B">
      <w:pPr>
        <w:pStyle w:val="NormalWeb"/>
      </w:pPr>
      <w:r>
        <w:rPr>
          <w:rFonts w:ascii="TimesNewRomanPSMT" w:hAnsi="TimesNewRomanPSMT"/>
          <w:sz w:val="22"/>
          <w:szCs w:val="22"/>
        </w:rPr>
        <w:t xml:space="preserve">Field trials conducted in 2018 included: Preliminary Trial, Intermediate Yield Trial, Intermediate Yield Chip Trial, Intermediate Specialty Yield Trial, Advanced Yield Trial, Advanced Fingerling Yield Trial, Southwestern Regional Russet Trial, Southwest Regional Red Trial, Southwest Regional Chip Trial, Southwest Regional Specialty Trial, Western Regional Russet Trial, Western Regional Red Trial, Western Regional Specialty Trial, Western Regional Chipping Trial, </w:t>
      </w:r>
      <w:r>
        <w:rPr>
          <w:rFonts w:ascii="TimesNewRomanPSMT" w:hAnsi="TimesNewRomanPSMT"/>
          <w:sz w:val="22"/>
          <w:szCs w:val="22"/>
        </w:rPr>
        <w:lastRenderedPageBreak/>
        <w:t xml:space="preserve">and the San Luis Valley Chipping Trial. All trials are grown under “low input” conditions, primarily for reduced nitrogen and fungicide. </w:t>
      </w:r>
    </w:p>
    <w:p w:rsidR="000A098B" w:rsidRDefault="000A098B" w:rsidP="000A098B">
      <w:pPr>
        <w:pStyle w:val="NormalWeb"/>
      </w:pPr>
      <w:r>
        <w:rPr>
          <w:rFonts w:ascii="TimesNewRomanPSMT" w:hAnsi="TimesNewRomanPSMT"/>
          <w:sz w:val="22"/>
          <w:szCs w:val="22"/>
        </w:rPr>
        <w:t xml:space="preserve">A total of 190 samples are in the process of being evaluated for two or more of the following postharvest characteristics: blackspot susceptibility, storage weight loss, dormancy, enzymatic browning, specific gravity, </w:t>
      </w:r>
      <w:proofErr w:type="spellStart"/>
      <w:r>
        <w:rPr>
          <w:rFonts w:ascii="TimesNewRomanPSMT" w:hAnsi="TimesNewRomanPSMT"/>
          <w:sz w:val="22"/>
          <w:szCs w:val="22"/>
        </w:rPr>
        <w:t>french</w:t>
      </w:r>
      <w:proofErr w:type="spellEnd"/>
      <w:r>
        <w:rPr>
          <w:rFonts w:ascii="TimesNewRomanPSMT" w:hAnsi="TimesNewRomanPSMT"/>
          <w:sz w:val="22"/>
          <w:szCs w:val="22"/>
        </w:rPr>
        <w:t xml:space="preserve"> fry color, </w:t>
      </w:r>
      <w:proofErr w:type="spellStart"/>
      <w:r>
        <w:rPr>
          <w:rFonts w:ascii="TimesNewRomanPSMT" w:hAnsi="TimesNewRomanPSMT"/>
          <w:sz w:val="22"/>
          <w:szCs w:val="22"/>
        </w:rPr>
        <w:t>french</w:t>
      </w:r>
      <w:proofErr w:type="spellEnd"/>
      <w:r>
        <w:rPr>
          <w:rFonts w:ascii="TimesNewRomanPSMT" w:hAnsi="TimesNewRomanPSMT"/>
          <w:sz w:val="22"/>
          <w:szCs w:val="22"/>
        </w:rPr>
        <w:t xml:space="preserve"> fry texture, chip color, and red color retention. Several advanced selections were evaluated in the Southwest Regional Trials, Western Regional Trials, or by potato growers in 2018 representing russets, specialties, and chipping selections. Advanced Colorado selections evaluated in the Southwest Regional Trials and Western Regional Trials were seven russets (CO08155-2RU/Y, CO08231-1RU, CO09036-2RU, CO09076-3RU, CO09205-2RU, CO10087-4RU, and CO10091-1RU and), eight yellows and specialties (AC10376-1W/Y, CO08037-2P/P, CO09079-5PW/Y, CO09128-3W/Y, CO09128-5W/Y, CO09218-4W/Y, CO10064-1W/Y, CO10097-2W/Y, CO10098-4W/Y, and CO10098-5W/Y) , and three chip selections (AC01144-1W, CO10073-7W, and CO10076-4W). Status of these selections will be determined at upcoming meetings with regional collaborators and growers. </w:t>
      </w:r>
    </w:p>
    <w:p w:rsidR="000A098B" w:rsidRDefault="000A098B" w:rsidP="000A098B">
      <w:pPr>
        <w:pStyle w:val="NormalWeb"/>
      </w:pPr>
      <w:r>
        <w:rPr>
          <w:rFonts w:ascii="TimesNewRomanPSMT" w:hAnsi="TimesNewRomanPSMT"/>
          <w:sz w:val="22"/>
          <w:szCs w:val="22"/>
        </w:rPr>
        <w:t xml:space="preserve">A certificate of Plant Variety Protection ( PVP Number 201600314) was issued for ‘Crimson King' (CO97222-1R/R) on March 21, 2018. This new cultivar has been marketed for production of colored potato chips. </w:t>
      </w:r>
    </w:p>
    <w:p w:rsidR="000A098B" w:rsidRDefault="000A098B" w:rsidP="000A098B">
      <w:pPr>
        <w:pStyle w:val="NormalWeb"/>
      </w:pPr>
      <w:r>
        <w:rPr>
          <w:rFonts w:ascii="TimesNewRomanPSMT" w:hAnsi="TimesNewRomanPSMT"/>
          <w:sz w:val="22"/>
          <w:szCs w:val="22"/>
        </w:rPr>
        <w:t xml:space="preserve">An application for Plant Variety Protection (PVP Number 201800158) was submitted for ‘Winterset' (CO02321-4W) on February 17, 2018. This cultivar was developed for processing into potato chips. </w:t>
      </w:r>
    </w:p>
    <w:p w:rsidR="000A098B" w:rsidRDefault="000A098B" w:rsidP="000A098B">
      <w:pPr>
        <w:pStyle w:val="NormalWeb"/>
      </w:pPr>
      <w:r>
        <w:rPr>
          <w:rFonts w:ascii="TimesNewRomanPSMT" w:hAnsi="TimesNewRomanPSMT"/>
          <w:sz w:val="22"/>
          <w:szCs w:val="22"/>
        </w:rPr>
        <w:t xml:space="preserve">Four potato selection disclosures were filed with CSU Ventures: Tech ID: 19-047 "CO97087-2RU”, Tech ID: 19-048 ‘CO98067-7RU’, Tech ID: 19-051 ‘CO00277-2R’, Tech ID: 19-052 ‘AC05175-3P/Y’. PVP applications will be prepared for these selections in 2019. </w:t>
      </w:r>
    </w:p>
    <w:p w:rsidR="000A098B" w:rsidRDefault="000A098B" w:rsidP="000A098B">
      <w:pPr>
        <w:pStyle w:val="NormalWeb"/>
      </w:pPr>
      <w:r>
        <w:rPr>
          <w:rFonts w:ascii="TimesNewRomanPSMT" w:hAnsi="TimesNewRomanPSMT"/>
          <w:sz w:val="22"/>
          <w:szCs w:val="22"/>
        </w:rPr>
        <w:t xml:space="preserve">Three advanced selections were recommended for naming and release at the Advanced Selection Evaluation Meeting on December 18, 2018: CO05037-3W/Y, CO05068-1RU, and AC05175-3P/Y. </w:t>
      </w:r>
    </w:p>
    <w:p w:rsidR="000A098B" w:rsidRPr="000A098B" w:rsidRDefault="000A098B" w:rsidP="000A098B">
      <w:pPr>
        <w:pStyle w:val="NormalWeb"/>
        <w:rPr>
          <w:b/>
        </w:rPr>
      </w:pPr>
      <w:r w:rsidRPr="000A098B">
        <w:rPr>
          <w:rFonts w:ascii="TimesNewRomanPSMT,Bold" w:hAnsi="TimesNewRomanPSMT,Bold"/>
          <w:b/>
          <w:sz w:val="22"/>
          <w:szCs w:val="22"/>
        </w:rPr>
        <w:t xml:space="preserve">Publications </w:t>
      </w:r>
    </w:p>
    <w:p w:rsidR="000A098B" w:rsidRDefault="000A098B" w:rsidP="000A098B">
      <w:pPr>
        <w:pStyle w:val="NormalWeb"/>
      </w:pPr>
      <w:r>
        <w:rPr>
          <w:rFonts w:ascii="TimesNewRomanPSMT" w:hAnsi="TimesNewRomanPSMT"/>
          <w:sz w:val="22"/>
          <w:szCs w:val="22"/>
        </w:rPr>
        <w:t xml:space="preserve">Bali, S., Patel, G., Novy, R., Vining, K., Brown, C., Holm, D., Porter, G., </w:t>
      </w:r>
      <w:proofErr w:type="spellStart"/>
      <w:r>
        <w:rPr>
          <w:rFonts w:ascii="TimesNewRomanPSMT" w:hAnsi="TimesNewRomanPSMT"/>
          <w:sz w:val="22"/>
          <w:szCs w:val="22"/>
        </w:rPr>
        <w:t>Endelman</w:t>
      </w:r>
      <w:proofErr w:type="spellEnd"/>
      <w:r>
        <w:rPr>
          <w:rFonts w:ascii="TimesNewRomanPSMT" w:hAnsi="TimesNewRomanPSMT"/>
          <w:sz w:val="22"/>
          <w:szCs w:val="22"/>
        </w:rPr>
        <w:t xml:space="preserve">, J., Thompson, A., Sathuvalli, V. 2018. Evaluation of genetic diversity among Russet potato clones and varieties from breeding programs across the United States. </w:t>
      </w:r>
      <w:proofErr w:type="spellStart"/>
      <w:r>
        <w:rPr>
          <w:rFonts w:ascii="TimesNewRomanPSMT" w:hAnsi="TimesNewRomanPSMT"/>
          <w:sz w:val="22"/>
          <w:szCs w:val="22"/>
        </w:rPr>
        <w:t>PloS</w:t>
      </w:r>
      <w:proofErr w:type="spellEnd"/>
      <w:r>
        <w:rPr>
          <w:rFonts w:ascii="TimesNewRomanPSMT" w:hAnsi="TimesNewRomanPSMT"/>
          <w:sz w:val="22"/>
          <w:szCs w:val="22"/>
        </w:rPr>
        <w:t xml:space="preserve"> ONE 13(8):e0201415.https://doi.org/10.1371/journal.pone.0201415. </w:t>
      </w:r>
    </w:p>
    <w:p w:rsidR="000A098B" w:rsidRDefault="000A098B" w:rsidP="000A098B">
      <w:pPr>
        <w:pStyle w:val="NormalWeb"/>
      </w:pPr>
      <w:r>
        <w:rPr>
          <w:rFonts w:ascii="TimesNewRomanPSMT" w:hAnsi="TimesNewRomanPSMT"/>
          <w:sz w:val="22"/>
          <w:szCs w:val="22"/>
        </w:rPr>
        <w:t xml:space="preserve">Bough, Raven A., Holm, David G., and </w:t>
      </w:r>
      <w:proofErr w:type="spellStart"/>
      <w:r>
        <w:rPr>
          <w:rFonts w:ascii="TimesNewRomanPSMT" w:hAnsi="TimesNewRomanPSMT"/>
          <w:sz w:val="22"/>
          <w:szCs w:val="22"/>
        </w:rPr>
        <w:t>Jayanty</w:t>
      </w:r>
      <w:proofErr w:type="spellEnd"/>
      <w:r>
        <w:rPr>
          <w:rFonts w:ascii="TimesNewRomanPSMT" w:hAnsi="TimesNewRomanPSMT"/>
          <w:sz w:val="22"/>
          <w:szCs w:val="22"/>
        </w:rPr>
        <w:t xml:space="preserve">, Sastry S. Putative aroma biomarker identification for flavor in Solanum tuberosum L. using a trained sensory panel and HS-SPME GC-MS. Food Research International (submitted). </w:t>
      </w:r>
    </w:p>
    <w:p w:rsidR="000A098B" w:rsidRDefault="000A098B" w:rsidP="000A098B">
      <w:pPr>
        <w:pStyle w:val="NormalWeb"/>
      </w:pPr>
      <w:r>
        <w:rPr>
          <w:rFonts w:ascii="TimesNewRomanPSMT" w:hAnsi="TimesNewRomanPSMT"/>
          <w:sz w:val="22"/>
          <w:szCs w:val="22"/>
        </w:rPr>
        <w:t xml:space="preserve">Carley, C. A. S., Coombs, J. J., Clough, M. E., De Jong, W. S. Douches, D. S., Haynes, K. G., Higgins, C. R., Holm, D. G., Miller, J. C. Jr., Navarro, F. M., Novy, R. G., </w:t>
      </w:r>
      <w:proofErr w:type="spellStart"/>
      <w:r>
        <w:rPr>
          <w:rFonts w:ascii="TimesNewRomanPSMT" w:hAnsi="TimesNewRomanPSMT"/>
          <w:sz w:val="22"/>
          <w:szCs w:val="22"/>
        </w:rPr>
        <w:t>Palta</w:t>
      </w:r>
      <w:proofErr w:type="spellEnd"/>
      <w:r>
        <w:rPr>
          <w:rFonts w:ascii="TimesNewRomanPSMT" w:hAnsi="TimesNewRomanPSMT"/>
          <w:sz w:val="22"/>
          <w:szCs w:val="22"/>
        </w:rPr>
        <w:t xml:space="preserve">, J. P., Parish, D. L., Porter, G. A., Sathuvalli, V. R., Thompson, A. L., </w:t>
      </w:r>
      <w:proofErr w:type="spellStart"/>
      <w:r>
        <w:rPr>
          <w:rFonts w:ascii="TimesNewRomanPSMT" w:hAnsi="TimesNewRomanPSMT"/>
          <w:sz w:val="22"/>
          <w:szCs w:val="22"/>
        </w:rPr>
        <w:t>Yencho</w:t>
      </w:r>
      <w:proofErr w:type="spellEnd"/>
      <w:r>
        <w:rPr>
          <w:rFonts w:ascii="TimesNewRomanPSMT" w:hAnsi="TimesNewRomanPSMT"/>
          <w:sz w:val="22"/>
          <w:szCs w:val="22"/>
        </w:rPr>
        <w:t xml:space="preserve">, G. C., </w:t>
      </w:r>
      <w:proofErr w:type="spellStart"/>
      <w:r>
        <w:rPr>
          <w:rFonts w:ascii="TimesNewRomanPSMT" w:hAnsi="TimesNewRomanPSMT"/>
          <w:sz w:val="22"/>
          <w:szCs w:val="22"/>
        </w:rPr>
        <w:t>Zotarelli</w:t>
      </w:r>
      <w:proofErr w:type="spellEnd"/>
      <w:r>
        <w:rPr>
          <w:rFonts w:ascii="TimesNewRomanPSMT" w:hAnsi="TimesNewRomanPSMT"/>
          <w:sz w:val="22"/>
          <w:szCs w:val="22"/>
        </w:rPr>
        <w:t xml:space="preserve">, L. and </w:t>
      </w:r>
      <w:proofErr w:type="spellStart"/>
      <w:r>
        <w:rPr>
          <w:rFonts w:ascii="TimesNewRomanPSMT" w:hAnsi="TimesNewRomanPSMT"/>
          <w:sz w:val="22"/>
          <w:szCs w:val="22"/>
        </w:rPr>
        <w:t>Endelman</w:t>
      </w:r>
      <w:proofErr w:type="spellEnd"/>
      <w:r>
        <w:rPr>
          <w:rFonts w:ascii="TimesNewRomanPSMT" w:hAnsi="TimesNewRomanPSMT"/>
          <w:sz w:val="22"/>
          <w:szCs w:val="22"/>
        </w:rPr>
        <w:t xml:space="preserve">, J. B. 2019. Genetic Covariance of Environments in the Potato National Chip Processing Trial. Crop Sci. 59:107–114. </w:t>
      </w:r>
    </w:p>
    <w:p w:rsidR="000A098B" w:rsidRDefault="000A098B" w:rsidP="000A098B">
      <w:pPr>
        <w:pStyle w:val="NormalWeb"/>
      </w:pPr>
      <w:proofErr w:type="spellStart"/>
      <w:r>
        <w:rPr>
          <w:rFonts w:ascii="TimesNewRomanPSMT" w:hAnsi="TimesNewRomanPSMT"/>
          <w:sz w:val="22"/>
          <w:szCs w:val="22"/>
        </w:rPr>
        <w:t>Chapparro</w:t>
      </w:r>
      <w:proofErr w:type="spellEnd"/>
      <w:r>
        <w:rPr>
          <w:rFonts w:ascii="TimesNewRomanPSMT" w:hAnsi="TimesNewRomanPSMT"/>
          <w:sz w:val="22"/>
          <w:szCs w:val="22"/>
        </w:rPr>
        <w:t xml:space="preserve">, J. M., Holm, D. G., </w:t>
      </w:r>
      <w:proofErr w:type="spellStart"/>
      <w:r>
        <w:rPr>
          <w:rFonts w:ascii="TimesNewRomanPSMT" w:hAnsi="TimesNewRomanPSMT"/>
          <w:sz w:val="22"/>
          <w:szCs w:val="22"/>
        </w:rPr>
        <w:t>Broeckling</w:t>
      </w:r>
      <w:proofErr w:type="spellEnd"/>
      <w:r>
        <w:rPr>
          <w:rFonts w:ascii="TimesNewRomanPSMT" w:hAnsi="TimesNewRomanPSMT"/>
          <w:sz w:val="22"/>
          <w:szCs w:val="22"/>
        </w:rPr>
        <w:t xml:space="preserve">, C. D., </w:t>
      </w:r>
      <w:proofErr w:type="spellStart"/>
      <w:r>
        <w:rPr>
          <w:rFonts w:ascii="TimesNewRomanPSMT" w:hAnsi="TimesNewRomanPSMT"/>
          <w:sz w:val="22"/>
          <w:szCs w:val="22"/>
        </w:rPr>
        <w:t>Prenni</w:t>
      </w:r>
      <w:proofErr w:type="spellEnd"/>
      <w:r>
        <w:rPr>
          <w:rFonts w:ascii="TimesNewRomanPSMT" w:hAnsi="TimesNewRomanPSMT"/>
          <w:sz w:val="22"/>
          <w:szCs w:val="22"/>
        </w:rPr>
        <w:t xml:space="preserve">, J. E., </w:t>
      </w:r>
      <w:proofErr w:type="spellStart"/>
      <w:r>
        <w:rPr>
          <w:rFonts w:ascii="TimesNewRomanPSMT" w:hAnsi="TimesNewRomanPSMT"/>
          <w:sz w:val="22"/>
          <w:szCs w:val="22"/>
        </w:rPr>
        <w:t>Heuberger</w:t>
      </w:r>
      <w:proofErr w:type="spellEnd"/>
      <w:r>
        <w:rPr>
          <w:rFonts w:ascii="TimesNewRomanPSMT" w:hAnsi="TimesNewRomanPSMT"/>
          <w:sz w:val="22"/>
          <w:szCs w:val="22"/>
        </w:rPr>
        <w:t xml:space="preserve">, A. L. 2018. Metabolomics and </w:t>
      </w:r>
      <w:proofErr w:type="spellStart"/>
      <w:r>
        <w:rPr>
          <w:rFonts w:ascii="TimesNewRomanPSMT" w:hAnsi="TimesNewRomanPSMT"/>
          <w:sz w:val="22"/>
          <w:szCs w:val="22"/>
        </w:rPr>
        <w:t>ionomics</w:t>
      </w:r>
      <w:proofErr w:type="spellEnd"/>
      <w:r>
        <w:rPr>
          <w:rFonts w:ascii="TimesNewRomanPSMT" w:hAnsi="TimesNewRomanPSMT"/>
          <w:sz w:val="22"/>
          <w:szCs w:val="22"/>
        </w:rPr>
        <w:t xml:space="preserve"> of potato tuber </w:t>
      </w:r>
      <w:proofErr w:type="gramStart"/>
      <w:r>
        <w:rPr>
          <w:rFonts w:ascii="TimesNewRomanPSMT" w:hAnsi="TimesNewRomanPSMT"/>
          <w:sz w:val="22"/>
          <w:szCs w:val="22"/>
        </w:rPr>
        <w:t>reveals</w:t>
      </w:r>
      <w:proofErr w:type="gramEnd"/>
      <w:r>
        <w:rPr>
          <w:rFonts w:ascii="TimesNewRomanPSMT" w:hAnsi="TimesNewRomanPSMT"/>
          <w:sz w:val="22"/>
          <w:szCs w:val="22"/>
        </w:rPr>
        <w:t xml:space="preserve"> an influence of cultivar and market class on human nutrients and bioactive compounds. Frontiers in Nutrition (5) 36. DOI: 10.3389/fnut.2018.00036 </w:t>
      </w:r>
    </w:p>
    <w:p w:rsidR="000A098B" w:rsidRDefault="000A098B" w:rsidP="000A098B">
      <w:pPr>
        <w:pStyle w:val="NormalWeb"/>
      </w:pPr>
      <w:proofErr w:type="spellStart"/>
      <w:r>
        <w:rPr>
          <w:rFonts w:ascii="TimesNewRomanPSMT" w:hAnsi="TimesNewRomanPSMT"/>
          <w:sz w:val="22"/>
          <w:szCs w:val="22"/>
        </w:rPr>
        <w:t>Endelman</w:t>
      </w:r>
      <w:proofErr w:type="spellEnd"/>
      <w:r>
        <w:rPr>
          <w:rFonts w:ascii="TimesNewRomanPSMT" w:hAnsi="TimesNewRomanPSMT"/>
          <w:sz w:val="22"/>
          <w:szCs w:val="22"/>
        </w:rPr>
        <w:t xml:space="preserve">, J. B., Carley, C. A. S., </w:t>
      </w:r>
      <w:proofErr w:type="spellStart"/>
      <w:r>
        <w:rPr>
          <w:rFonts w:ascii="TimesNewRomanPSMT" w:hAnsi="TimesNewRomanPSMT"/>
          <w:sz w:val="22"/>
          <w:szCs w:val="22"/>
        </w:rPr>
        <w:t>Bethke</w:t>
      </w:r>
      <w:proofErr w:type="spellEnd"/>
      <w:r>
        <w:rPr>
          <w:rFonts w:ascii="TimesNewRomanPSMT" w:hAnsi="TimesNewRomanPSMT"/>
          <w:sz w:val="22"/>
          <w:szCs w:val="22"/>
        </w:rPr>
        <w:t xml:space="preserve">, P. C., Coombs, J. J., Clough, M. E., Washington, L. De Silva, De Jong, W. S., Douches, D. S., Frederick, C. M., Haynes, K. G., Holm, D. G., Miller, J. C., </w:t>
      </w:r>
      <w:proofErr w:type="spellStart"/>
      <w:r>
        <w:rPr>
          <w:rFonts w:ascii="TimesNewRomanPSMT" w:hAnsi="TimesNewRomanPSMT"/>
          <w:sz w:val="22"/>
          <w:szCs w:val="22"/>
        </w:rPr>
        <w:t>Muñoz</w:t>
      </w:r>
      <w:proofErr w:type="spellEnd"/>
      <w:r>
        <w:rPr>
          <w:rFonts w:ascii="TimesNewRomanPSMT" w:hAnsi="TimesNewRomanPSMT"/>
          <w:sz w:val="22"/>
          <w:szCs w:val="22"/>
        </w:rPr>
        <w:t xml:space="preserve">, P. R., Navarro, F. M., Novy, R. G., </w:t>
      </w:r>
      <w:proofErr w:type="spellStart"/>
      <w:r>
        <w:rPr>
          <w:rFonts w:ascii="TimesNewRomanPSMT" w:hAnsi="TimesNewRomanPSMT"/>
          <w:sz w:val="22"/>
          <w:szCs w:val="22"/>
        </w:rPr>
        <w:t>Palta</w:t>
      </w:r>
      <w:proofErr w:type="spellEnd"/>
      <w:r>
        <w:rPr>
          <w:rFonts w:ascii="TimesNewRomanPSMT" w:hAnsi="TimesNewRomanPSMT"/>
          <w:sz w:val="22"/>
          <w:szCs w:val="22"/>
        </w:rPr>
        <w:t xml:space="preserve">, J. P., Porter, G. A., </w:t>
      </w:r>
      <w:proofErr w:type="spellStart"/>
      <w:r>
        <w:rPr>
          <w:rFonts w:ascii="TimesNewRomanPSMT" w:hAnsi="TimesNewRomanPSMT"/>
          <w:sz w:val="22"/>
          <w:szCs w:val="22"/>
        </w:rPr>
        <w:t>Rak</w:t>
      </w:r>
      <w:proofErr w:type="spellEnd"/>
      <w:r>
        <w:rPr>
          <w:rFonts w:ascii="TimesNewRomanPSMT" w:hAnsi="TimesNewRomanPSMT"/>
          <w:sz w:val="22"/>
          <w:szCs w:val="22"/>
        </w:rPr>
        <w:t xml:space="preserve">, K. T., Sathuvalli, V. R., Thompson, A. L., and </w:t>
      </w:r>
      <w:proofErr w:type="spellStart"/>
      <w:r>
        <w:rPr>
          <w:rFonts w:ascii="TimesNewRomanPSMT" w:hAnsi="TimesNewRomanPSMT"/>
          <w:sz w:val="22"/>
          <w:szCs w:val="22"/>
        </w:rPr>
        <w:t>Yencho</w:t>
      </w:r>
      <w:proofErr w:type="spellEnd"/>
      <w:r>
        <w:rPr>
          <w:rFonts w:ascii="TimesNewRomanPSMT" w:hAnsi="TimesNewRomanPSMT"/>
          <w:sz w:val="22"/>
          <w:szCs w:val="22"/>
        </w:rPr>
        <w:t xml:space="preserve">, G. C. 2018. Genetic variance partitioning and genome-wide prediction with allele dosage information in autotetraploid potato genetics. Genetics 209:77-87. </w:t>
      </w:r>
    </w:p>
    <w:p w:rsidR="000A098B" w:rsidRDefault="000A098B" w:rsidP="000A098B">
      <w:pPr>
        <w:pStyle w:val="NormalWeb"/>
      </w:pPr>
      <w:proofErr w:type="spellStart"/>
      <w:r>
        <w:rPr>
          <w:rFonts w:ascii="TimesNewRomanPSMT" w:hAnsi="TimesNewRomanPSMT"/>
          <w:sz w:val="22"/>
          <w:szCs w:val="22"/>
        </w:rPr>
        <w:t>Essah</w:t>
      </w:r>
      <w:proofErr w:type="spellEnd"/>
      <w:r>
        <w:rPr>
          <w:rFonts w:ascii="TimesNewRomanPSMT" w:hAnsi="TimesNewRomanPSMT"/>
          <w:sz w:val="22"/>
          <w:szCs w:val="22"/>
        </w:rPr>
        <w:t xml:space="preserve">, S. Y., </w:t>
      </w:r>
      <w:proofErr w:type="spellStart"/>
      <w:r>
        <w:rPr>
          <w:rFonts w:ascii="TimesNewRomanPSMT" w:hAnsi="TimesNewRomanPSMT"/>
          <w:sz w:val="22"/>
          <w:szCs w:val="22"/>
        </w:rPr>
        <w:t>Andales</w:t>
      </w:r>
      <w:proofErr w:type="spellEnd"/>
      <w:r>
        <w:rPr>
          <w:rFonts w:ascii="TimesNewRomanPSMT" w:hAnsi="TimesNewRomanPSMT"/>
          <w:sz w:val="22"/>
          <w:szCs w:val="22"/>
        </w:rPr>
        <w:t xml:space="preserve">, A., </w:t>
      </w:r>
      <w:proofErr w:type="spellStart"/>
      <w:r>
        <w:rPr>
          <w:rFonts w:ascii="TimesNewRomanPSMT" w:hAnsi="TimesNewRomanPSMT"/>
          <w:sz w:val="22"/>
          <w:szCs w:val="22"/>
        </w:rPr>
        <w:t>Bauder</w:t>
      </w:r>
      <w:proofErr w:type="spellEnd"/>
      <w:r>
        <w:rPr>
          <w:rFonts w:ascii="TimesNewRomanPSMT" w:hAnsi="TimesNewRomanPSMT"/>
          <w:sz w:val="22"/>
          <w:szCs w:val="22"/>
        </w:rPr>
        <w:t xml:space="preserve">, T., Holm, D. G. 2018. Response of three </w:t>
      </w:r>
      <w:proofErr w:type="spellStart"/>
      <w:r>
        <w:rPr>
          <w:rFonts w:ascii="TimesNewRomanPSMT" w:hAnsi="TimesNewRomanPSMT"/>
          <w:sz w:val="22"/>
          <w:szCs w:val="22"/>
        </w:rPr>
        <w:t>colorado</w:t>
      </w:r>
      <w:proofErr w:type="spellEnd"/>
      <w:r>
        <w:rPr>
          <w:rFonts w:ascii="TimesNewRomanPSMT" w:hAnsi="TimesNewRomanPSMT"/>
          <w:sz w:val="22"/>
          <w:szCs w:val="22"/>
        </w:rPr>
        <w:t xml:space="preserve"> potato cultivars to deficit irrigation. Am. J. Potato Res. 95:214. (Abstract). </w:t>
      </w:r>
    </w:p>
    <w:p w:rsidR="000A098B" w:rsidRDefault="000A098B" w:rsidP="000A098B">
      <w:pPr>
        <w:pStyle w:val="NormalWeb"/>
      </w:pPr>
      <w:r>
        <w:rPr>
          <w:rFonts w:ascii="TimesNewRomanPSMT" w:hAnsi="TimesNewRomanPSMT"/>
          <w:sz w:val="22"/>
          <w:szCs w:val="22"/>
        </w:rPr>
        <w:lastRenderedPageBreak/>
        <w:t xml:space="preserve">Gray, C. P., Holm, D. G., </w:t>
      </w:r>
      <w:proofErr w:type="spellStart"/>
      <w:r>
        <w:rPr>
          <w:rFonts w:ascii="TimesNewRomanPSMT" w:hAnsi="TimesNewRomanPSMT"/>
          <w:sz w:val="22"/>
          <w:szCs w:val="22"/>
        </w:rPr>
        <w:t>Zavislan</w:t>
      </w:r>
      <w:proofErr w:type="spellEnd"/>
      <w:r>
        <w:rPr>
          <w:rFonts w:ascii="TimesNewRomanPSMT" w:hAnsi="TimesNewRomanPSMT"/>
          <w:sz w:val="22"/>
          <w:szCs w:val="22"/>
        </w:rPr>
        <w:t xml:space="preserve">, K. A. 2018. Best practices for outreach among potato breeders and the industry for the evaluation of advanced selections. Am. J. Potato Res. 95:216. (Abstract). </w:t>
      </w:r>
    </w:p>
    <w:p w:rsidR="000A098B" w:rsidRDefault="000A098B" w:rsidP="000A098B">
      <w:pPr>
        <w:pStyle w:val="NormalWeb"/>
      </w:pPr>
      <w:r>
        <w:rPr>
          <w:rFonts w:ascii="TimesNewRomanPSMT" w:hAnsi="TimesNewRomanPSMT"/>
          <w:sz w:val="22"/>
          <w:szCs w:val="22"/>
        </w:rPr>
        <w:t xml:space="preserve">Holm, D. G., Gray, C., and Gaudreau, K. 2018. 2017 Potato Breeding and Selection Research Report to the Colorado Potato Administrative Committees (Area II and Area III). 112pp. </w:t>
      </w:r>
    </w:p>
    <w:p w:rsidR="000A098B" w:rsidRDefault="000A098B" w:rsidP="000A098B">
      <w:pPr>
        <w:pStyle w:val="NormalWeb"/>
      </w:pPr>
      <w:r>
        <w:rPr>
          <w:rFonts w:ascii="TimesNewRomanPSMT" w:hAnsi="TimesNewRomanPSMT"/>
          <w:sz w:val="22"/>
          <w:szCs w:val="22"/>
        </w:rPr>
        <w:t>Holm, D. G., Gray, C., Gaudreau, K. 2018. 2018 Open House and Advanced Selection Evaluation Meeting: Colorado advanced potato selections data summary. 44pp. (</w:t>
      </w:r>
      <w:proofErr w:type="spellStart"/>
      <w:r>
        <w:rPr>
          <w:rFonts w:ascii="TimesNewRomanPSMT" w:hAnsi="TimesNewRomanPSMT"/>
          <w:sz w:val="22"/>
          <w:szCs w:val="22"/>
        </w:rPr>
        <w:t>Unpub</w:t>
      </w:r>
      <w:proofErr w:type="spellEnd"/>
      <w:r>
        <w:rPr>
          <w:rFonts w:ascii="TimesNewRomanPSMT" w:hAnsi="TimesNewRomanPSMT"/>
          <w:sz w:val="22"/>
          <w:szCs w:val="22"/>
        </w:rPr>
        <w:t xml:space="preserve">). </w:t>
      </w:r>
    </w:p>
    <w:p w:rsidR="000A098B" w:rsidRDefault="000A098B" w:rsidP="000A098B">
      <w:pPr>
        <w:pStyle w:val="NormalWeb"/>
      </w:pPr>
      <w:proofErr w:type="spellStart"/>
      <w:r>
        <w:rPr>
          <w:rFonts w:ascii="TimesNewRomanPSMT" w:hAnsi="TimesNewRomanPSMT"/>
          <w:sz w:val="22"/>
          <w:szCs w:val="22"/>
        </w:rPr>
        <w:t>Kalita</w:t>
      </w:r>
      <w:proofErr w:type="spellEnd"/>
      <w:r>
        <w:rPr>
          <w:rFonts w:ascii="TimesNewRomanPSMT" w:hAnsi="TimesNewRomanPSMT"/>
          <w:sz w:val="22"/>
          <w:szCs w:val="22"/>
        </w:rPr>
        <w:t xml:space="preserve">, D., Holm, D. G., LaBarbera, D. V., </w:t>
      </w:r>
      <w:proofErr w:type="spellStart"/>
      <w:r>
        <w:rPr>
          <w:rFonts w:ascii="TimesNewRomanPSMT" w:hAnsi="TimesNewRomanPSMT"/>
          <w:sz w:val="22"/>
          <w:szCs w:val="22"/>
        </w:rPr>
        <w:t>Petrash</w:t>
      </w:r>
      <w:proofErr w:type="spellEnd"/>
      <w:r>
        <w:rPr>
          <w:rFonts w:ascii="TimesNewRomanPSMT" w:hAnsi="TimesNewRomanPSMT"/>
          <w:sz w:val="22"/>
          <w:szCs w:val="22"/>
        </w:rPr>
        <w:t xml:space="preserve">, J. M, </w:t>
      </w:r>
      <w:proofErr w:type="spellStart"/>
      <w:r>
        <w:rPr>
          <w:rFonts w:ascii="TimesNewRomanPSMT" w:hAnsi="TimesNewRomanPSMT"/>
          <w:sz w:val="22"/>
          <w:szCs w:val="22"/>
        </w:rPr>
        <w:t>Jayanty</w:t>
      </w:r>
      <w:proofErr w:type="spellEnd"/>
      <w:r>
        <w:rPr>
          <w:rFonts w:ascii="TimesNewRomanPSMT" w:hAnsi="TimesNewRomanPSMT"/>
          <w:sz w:val="22"/>
          <w:szCs w:val="22"/>
        </w:rPr>
        <w:t xml:space="preserve">, S. S. 2018. Inhibition of a-glucosidase, a-amylase, and aldose reductase by potato polyphenolic compounds. </w:t>
      </w:r>
      <w:proofErr w:type="spellStart"/>
      <w:r>
        <w:rPr>
          <w:rFonts w:ascii="TimesNewRomanPSMT" w:hAnsi="TimesNewRomanPSMT"/>
          <w:sz w:val="22"/>
          <w:szCs w:val="22"/>
        </w:rPr>
        <w:t>PLoS</w:t>
      </w:r>
      <w:proofErr w:type="spellEnd"/>
      <w:r>
        <w:rPr>
          <w:rFonts w:ascii="TimesNewRomanPSMT" w:hAnsi="TimesNewRomanPSMT"/>
          <w:sz w:val="22"/>
          <w:szCs w:val="22"/>
        </w:rPr>
        <w:t xml:space="preserve"> ONE 13(1): e0191025. https://doi.org/10.1371/journal.pone.0191025. </w:t>
      </w:r>
    </w:p>
    <w:p w:rsidR="000A098B" w:rsidRDefault="000A098B" w:rsidP="000A098B">
      <w:pPr>
        <w:pStyle w:val="NormalWeb"/>
      </w:pPr>
      <w:r>
        <w:rPr>
          <w:rFonts w:ascii="TimesNewRomanPSMT" w:hAnsi="TimesNewRomanPSMT"/>
          <w:sz w:val="22"/>
          <w:szCs w:val="22"/>
        </w:rPr>
        <w:t xml:space="preserve">Miller, J. C. Jr., </w:t>
      </w:r>
      <w:proofErr w:type="spellStart"/>
      <w:r>
        <w:rPr>
          <w:rFonts w:ascii="TimesNewRomanPSMT" w:hAnsi="TimesNewRomanPSMT"/>
          <w:sz w:val="22"/>
          <w:szCs w:val="22"/>
        </w:rPr>
        <w:t>Scheuring</w:t>
      </w:r>
      <w:proofErr w:type="spellEnd"/>
      <w:r>
        <w:rPr>
          <w:rFonts w:ascii="TimesNewRomanPSMT" w:hAnsi="TimesNewRomanPSMT"/>
          <w:sz w:val="22"/>
          <w:szCs w:val="22"/>
        </w:rPr>
        <w:t xml:space="preserve">, D. C., </w:t>
      </w:r>
      <w:proofErr w:type="spellStart"/>
      <w:r>
        <w:rPr>
          <w:rFonts w:ascii="TimesNewRomanPSMT" w:hAnsi="TimesNewRomanPSMT"/>
          <w:sz w:val="22"/>
          <w:szCs w:val="22"/>
        </w:rPr>
        <w:t>Koym</w:t>
      </w:r>
      <w:proofErr w:type="spellEnd"/>
      <w:r>
        <w:rPr>
          <w:rFonts w:ascii="TimesNewRomanPSMT" w:hAnsi="TimesNewRomanPSMT"/>
          <w:sz w:val="22"/>
          <w:szCs w:val="22"/>
        </w:rPr>
        <w:t xml:space="preserve">, J. W., Holm, D. G., Pavek, J. J., Novy, R. G., Whitworth, J. L., Stark, J. C., Charlton, B. A., </w:t>
      </w:r>
      <w:proofErr w:type="spellStart"/>
      <w:r>
        <w:rPr>
          <w:rFonts w:ascii="TimesNewRomanPSMT" w:hAnsi="TimesNewRomanPSMT"/>
          <w:sz w:val="22"/>
          <w:szCs w:val="22"/>
        </w:rPr>
        <w:t>Yilma</w:t>
      </w:r>
      <w:proofErr w:type="spellEnd"/>
      <w:r>
        <w:rPr>
          <w:rFonts w:ascii="TimesNewRomanPSMT" w:hAnsi="TimesNewRomanPSMT"/>
          <w:sz w:val="22"/>
          <w:szCs w:val="22"/>
        </w:rPr>
        <w:t xml:space="preserve">, S., Knowles, N. R., Pavek, M., Nunez, J. J., Wilson, R., Brown, C. R., Shock, C. C., Long, C. M. 2018. Reveille Russet: An early, widely adapted, high-count-carton russet for the fresh market. Am. J. Potato Res. 95:79–86. </w:t>
      </w:r>
    </w:p>
    <w:p w:rsidR="000A098B" w:rsidRDefault="000A098B" w:rsidP="000A098B">
      <w:pPr>
        <w:pStyle w:val="NormalWeb"/>
      </w:pPr>
      <w:r>
        <w:rPr>
          <w:rFonts w:ascii="TimesNewRomanPSMT" w:hAnsi="TimesNewRomanPSMT"/>
          <w:sz w:val="22"/>
          <w:szCs w:val="22"/>
        </w:rPr>
        <w:t xml:space="preserve">Shock, C. C, Brown, C. R., Sathuvalli, V., Charlton, B. A., </w:t>
      </w:r>
      <w:proofErr w:type="spellStart"/>
      <w:r>
        <w:rPr>
          <w:rFonts w:ascii="TimesNewRomanPSMT" w:hAnsi="TimesNewRomanPSMT"/>
          <w:sz w:val="22"/>
          <w:szCs w:val="22"/>
        </w:rPr>
        <w:t>Yilma</w:t>
      </w:r>
      <w:proofErr w:type="spellEnd"/>
      <w:r>
        <w:rPr>
          <w:rFonts w:ascii="TimesNewRomanPSMT" w:hAnsi="TimesNewRomanPSMT"/>
          <w:sz w:val="22"/>
          <w:szCs w:val="22"/>
        </w:rPr>
        <w:t xml:space="preserve">, S., </w:t>
      </w:r>
      <w:proofErr w:type="spellStart"/>
      <w:r>
        <w:rPr>
          <w:rFonts w:ascii="TimesNewRomanPSMT" w:hAnsi="TimesNewRomanPSMT"/>
          <w:sz w:val="22"/>
          <w:szCs w:val="22"/>
        </w:rPr>
        <w:t>Hane</w:t>
      </w:r>
      <w:proofErr w:type="spellEnd"/>
      <w:r>
        <w:rPr>
          <w:rFonts w:ascii="TimesNewRomanPSMT" w:hAnsi="TimesNewRomanPSMT"/>
          <w:sz w:val="22"/>
          <w:szCs w:val="22"/>
        </w:rPr>
        <w:t xml:space="preserve">, D. C., Quick, R., </w:t>
      </w:r>
      <w:proofErr w:type="spellStart"/>
      <w:r>
        <w:rPr>
          <w:rFonts w:ascii="TimesNewRomanPSMT" w:hAnsi="TimesNewRomanPSMT"/>
          <w:sz w:val="22"/>
          <w:szCs w:val="22"/>
        </w:rPr>
        <w:t>Rykbost</w:t>
      </w:r>
      <w:proofErr w:type="spellEnd"/>
      <w:r>
        <w:rPr>
          <w:rFonts w:ascii="TimesNewRomanPSMT" w:hAnsi="TimesNewRomanPSMT"/>
          <w:sz w:val="22"/>
          <w:szCs w:val="22"/>
        </w:rPr>
        <w:t xml:space="preserve">, K. A., James, S. R., Mosley, A. R., </w:t>
      </w:r>
      <w:proofErr w:type="spellStart"/>
      <w:r>
        <w:rPr>
          <w:rFonts w:ascii="TimesNewRomanPSMT" w:hAnsi="TimesNewRomanPSMT"/>
          <w:sz w:val="22"/>
          <w:szCs w:val="22"/>
        </w:rPr>
        <w:t>Feibert</w:t>
      </w:r>
      <w:proofErr w:type="spellEnd"/>
      <w:r>
        <w:rPr>
          <w:rFonts w:ascii="TimesNewRomanPSMT" w:hAnsi="TimesNewRomanPSMT"/>
          <w:sz w:val="22"/>
          <w:szCs w:val="22"/>
        </w:rPr>
        <w:t xml:space="preserve">, E. B. G., Whitworth, J. L., Novy, R. G., Stark, J. C., Pavek, M. J., Knowles, N. R. </w:t>
      </w:r>
      <w:proofErr w:type="spellStart"/>
      <w:r>
        <w:rPr>
          <w:rFonts w:ascii="TimesNewRomanPSMT" w:hAnsi="TimesNewRomanPSMT"/>
          <w:sz w:val="22"/>
          <w:szCs w:val="22"/>
        </w:rPr>
        <w:t>Navvare</w:t>
      </w:r>
      <w:proofErr w:type="spellEnd"/>
      <w:r>
        <w:rPr>
          <w:rFonts w:ascii="TimesNewRomanPSMT" w:hAnsi="TimesNewRomanPSMT"/>
          <w:sz w:val="22"/>
          <w:szCs w:val="22"/>
        </w:rPr>
        <w:t xml:space="preserve">, D. A., Miller, J. C. Jr., Holm, D. G., </w:t>
      </w:r>
      <w:proofErr w:type="spellStart"/>
      <w:r>
        <w:rPr>
          <w:rFonts w:ascii="TimesNewRomanPSMT" w:hAnsi="TimesNewRomanPSMT"/>
          <w:sz w:val="22"/>
          <w:szCs w:val="22"/>
        </w:rPr>
        <w:t>Jayanty</w:t>
      </w:r>
      <w:proofErr w:type="spellEnd"/>
      <w:r>
        <w:rPr>
          <w:rFonts w:ascii="TimesNewRomanPSMT" w:hAnsi="TimesNewRomanPSMT"/>
          <w:sz w:val="22"/>
          <w:szCs w:val="22"/>
        </w:rPr>
        <w:t xml:space="preserve">, S. S., </w:t>
      </w:r>
      <w:proofErr w:type="spellStart"/>
      <w:r>
        <w:rPr>
          <w:rFonts w:ascii="TimesNewRomanPSMT" w:hAnsi="TimesNewRomanPSMT"/>
          <w:sz w:val="22"/>
          <w:szCs w:val="22"/>
        </w:rPr>
        <w:t>Debons</w:t>
      </w:r>
      <w:proofErr w:type="spellEnd"/>
      <w:r>
        <w:rPr>
          <w:rFonts w:ascii="TimesNewRomanPSMT" w:hAnsi="TimesNewRomanPSMT"/>
          <w:sz w:val="22"/>
          <w:szCs w:val="22"/>
        </w:rPr>
        <w:t xml:space="preserve">, J., Vales, M. I., Wang, X., Hamlin, L. L. 2018. </w:t>
      </w:r>
      <w:proofErr w:type="spellStart"/>
      <w:r>
        <w:rPr>
          <w:rFonts w:ascii="TimesNewRomanPSMT" w:hAnsi="TimesNewRomanPSMT"/>
          <w:sz w:val="22"/>
          <w:szCs w:val="22"/>
        </w:rPr>
        <w:t>TerraRossa</w:t>
      </w:r>
      <w:proofErr w:type="spellEnd"/>
      <w:r>
        <w:rPr>
          <w:rFonts w:ascii="TimesNewRomanPSMT" w:hAnsi="TimesNewRomanPSMT"/>
          <w:sz w:val="22"/>
          <w:szCs w:val="22"/>
        </w:rPr>
        <w:t xml:space="preserve">: A mid-season specialty potato with red flesh and skin and resistance to common scab and golden cyst nematode. Am. J. Potato Res. 95:597-605. </w:t>
      </w:r>
    </w:p>
    <w:p w:rsidR="000A098B" w:rsidRPr="000A098B" w:rsidRDefault="000A098B" w:rsidP="000A098B">
      <w:pPr>
        <w:pStyle w:val="NormalWeb"/>
        <w:rPr>
          <w:b/>
        </w:rPr>
      </w:pPr>
      <w:r>
        <w:rPr>
          <w:rFonts w:ascii="WP" w:hAnsi="WP"/>
          <w:sz w:val="22"/>
          <w:szCs w:val="22"/>
        </w:rPr>
        <w:t xml:space="preserve">  </w:t>
      </w:r>
      <w:r w:rsidRPr="000A098B">
        <w:rPr>
          <w:rFonts w:ascii="TimesNewRomanPSMT,Bold" w:hAnsi="TimesNewRomanPSMT,Bold"/>
          <w:b/>
          <w:sz w:val="22"/>
          <w:szCs w:val="22"/>
        </w:rPr>
        <w:t xml:space="preserve">Impact Statements </w:t>
      </w:r>
    </w:p>
    <w:p w:rsidR="000A098B" w:rsidRDefault="000A098B" w:rsidP="000A098B">
      <w:pPr>
        <w:pStyle w:val="NormalWeb"/>
        <w:ind w:left="720"/>
      </w:pPr>
      <w:r>
        <w:rPr>
          <w:rFonts w:ascii="TimesNewRomanPSMT" w:hAnsi="TimesNewRomanPSMT"/>
          <w:sz w:val="22"/>
          <w:szCs w:val="22"/>
        </w:rPr>
        <w:t xml:space="preserve">Colorado cultivars and clonal selections accounted for 36% of the 7,858 acres of Colorado certified seed accepted for certification in 2018. Advanced Colorado selections accounted for another 2% of the seed acreage. </w:t>
      </w:r>
    </w:p>
    <w:p w:rsidR="000A098B" w:rsidRDefault="000A098B" w:rsidP="000A098B">
      <w:pPr>
        <w:pStyle w:val="NormalWeb"/>
        <w:ind w:left="720"/>
      </w:pPr>
      <w:r>
        <w:rPr>
          <w:rFonts w:ascii="TimesNewRomanPSMT" w:hAnsi="TimesNewRomanPSMT"/>
          <w:sz w:val="22"/>
          <w:szCs w:val="22"/>
        </w:rPr>
        <w:t xml:space="preserve">Colorado State University releases accounted for 37% of the estimated 51,900 acres planted to fall potatoes in Colorado in 2017. Primary Colorado cultivars planted were </w:t>
      </w:r>
      <w:proofErr w:type="spellStart"/>
      <w:r>
        <w:rPr>
          <w:rFonts w:ascii="TimesNewRomanPSMT" w:hAnsi="TimesNewRomanPSMT"/>
          <w:sz w:val="22"/>
          <w:szCs w:val="22"/>
        </w:rPr>
        <w:t>Canela</w:t>
      </w:r>
      <w:proofErr w:type="spellEnd"/>
      <w:r>
        <w:rPr>
          <w:rFonts w:ascii="TimesNewRomanPSMT" w:hAnsi="TimesNewRomanPSMT"/>
          <w:sz w:val="22"/>
          <w:szCs w:val="22"/>
        </w:rPr>
        <w:t xml:space="preserve"> Russet (10.4%), Russet Norkotah-S8 (10.4%), Russet Norkotah-S3 (7.5%), Centennial Russet (4.3%), and Rio Grande Russet (4.2%). </w:t>
      </w:r>
    </w:p>
    <w:p w:rsidR="000A098B" w:rsidRDefault="000A098B" w:rsidP="000A098B">
      <w:pPr>
        <w:pStyle w:val="NormalWeb"/>
        <w:ind w:left="720"/>
      </w:pPr>
      <w:r>
        <w:rPr>
          <w:rFonts w:ascii="TimesNewRomanPSMT" w:hAnsi="TimesNewRomanPSMT"/>
          <w:sz w:val="22"/>
          <w:szCs w:val="22"/>
        </w:rPr>
        <w:t xml:space="preserve">Four of the top 20 russet cultivars grown for seed in the U.S. [Silverton Russet (#7), </w:t>
      </w:r>
      <w:proofErr w:type="spellStart"/>
      <w:r>
        <w:rPr>
          <w:rFonts w:ascii="TimesNewRomanPSMT" w:hAnsi="TimesNewRomanPSMT"/>
          <w:sz w:val="22"/>
          <w:szCs w:val="22"/>
        </w:rPr>
        <w:t>Canela</w:t>
      </w:r>
      <w:proofErr w:type="spellEnd"/>
      <w:r>
        <w:rPr>
          <w:rFonts w:ascii="TimesNewRomanPSMT" w:hAnsi="TimesNewRomanPSMT"/>
          <w:sz w:val="22"/>
          <w:szCs w:val="22"/>
        </w:rPr>
        <w:t xml:space="preserve"> Russet (#11), Centennial Russet (#12), Rio Grande Russet (#18)] in 2018 were developed by the Colorado program. Twenty-nine percent of the Russet </w:t>
      </w:r>
      <w:proofErr w:type="spellStart"/>
      <w:r>
        <w:rPr>
          <w:rFonts w:ascii="TimesNewRomanPSMT" w:hAnsi="TimesNewRomanPSMT"/>
          <w:sz w:val="22"/>
          <w:szCs w:val="22"/>
        </w:rPr>
        <w:t>Norkotah</w:t>
      </w:r>
      <w:proofErr w:type="spellEnd"/>
      <w:r>
        <w:rPr>
          <w:rFonts w:ascii="TimesNewRomanPSMT" w:hAnsi="TimesNewRomanPSMT"/>
          <w:sz w:val="22"/>
          <w:szCs w:val="22"/>
        </w:rPr>
        <w:t xml:space="preserve"> acreage (including line selections) was attributed to Colorado Russet </w:t>
      </w:r>
      <w:proofErr w:type="spellStart"/>
      <w:r>
        <w:rPr>
          <w:rFonts w:ascii="TimesNewRomanPSMT" w:hAnsi="TimesNewRomanPSMT"/>
          <w:sz w:val="22"/>
          <w:szCs w:val="22"/>
        </w:rPr>
        <w:t>Norkotah</w:t>
      </w:r>
      <w:proofErr w:type="spellEnd"/>
      <w:r>
        <w:rPr>
          <w:rFonts w:ascii="TimesNewRomanPSMT" w:hAnsi="TimesNewRomanPSMT"/>
          <w:sz w:val="22"/>
          <w:szCs w:val="22"/>
        </w:rPr>
        <w:t xml:space="preserve"> Selections 3 and 8. For reds, Sangre and Colorado Rose ranked #7 and #11 respectively. For chips, Chipeta ranked #10. For colored-fleshed specialties, Purple Majesty and Mountain Rose ranked #1 and #2 respectively. </w:t>
      </w:r>
    </w:p>
    <w:p w:rsidR="000A098B" w:rsidRPr="000A098B" w:rsidRDefault="000A098B" w:rsidP="000A098B">
      <w:pPr>
        <w:pStyle w:val="NormalWeb"/>
        <w:rPr>
          <w:b/>
        </w:rPr>
      </w:pPr>
      <w:r>
        <w:rPr>
          <w:rFonts w:ascii="WP" w:hAnsi="WP"/>
          <w:sz w:val="22"/>
          <w:szCs w:val="22"/>
        </w:rPr>
        <w:t xml:space="preserve">  </w:t>
      </w:r>
      <w:r w:rsidRPr="000A098B">
        <w:rPr>
          <w:rFonts w:ascii="TimesNewRomanPSMT,Bold" w:hAnsi="TimesNewRomanPSMT,Bold"/>
          <w:b/>
          <w:sz w:val="22"/>
          <w:szCs w:val="22"/>
        </w:rPr>
        <w:t xml:space="preserve">Other Items </w:t>
      </w:r>
    </w:p>
    <w:p w:rsidR="000A098B" w:rsidRDefault="000A098B" w:rsidP="000A098B">
      <w:pPr>
        <w:pStyle w:val="NormalWeb"/>
        <w:ind w:left="720"/>
      </w:pPr>
      <w:r>
        <w:rPr>
          <w:rFonts w:ascii="TimesNewRomanPSMT" w:hAnsi="TimesNewRomanPSMT"/>
          <w:sz w:val="22"/>
          <w:szCs w:val="22"/>
        </w:rPr>
        <w:t xml:space="preserve">Katrina </w:t>
      </w:r>
      <w:proofErr w:type="spellStart"/>
      <w:r>
        <w:rPr>
          <w:rFonts w:ascii="TimesNewRomanPSMT" w:hAnsi="TimesNewRomanPSMT"/>
          <w:sz w:val="22"/>
          <w:szCs w:val="22"/>
        </w:rPr>
        <w:t>Zavislan</w:t>
      </w:r>
      <w:proofErr w:type="spellEnd"/>
      <w:r>
        <w:rPr>
          <w:rFonts w:ascii="TimesNewRomanPSMT" w:hAnsi="TimesNewRomanPSMT"/>
          <w:sz w:val="22"/>
          <w:szCs w:val="22"/>
        </w:rPr>
        <w:t xml:space="preserve"> finished her Master of Agriculture program in 2018 with a professional paper on “Using Participatory Plant Breeding Strategies to Obtain Gardener Feedback in a Potato Breeding Program”. </w:t>
      </w:r>
    </w:p>
    <w:p w:rsidR="000A098B" w:rsidRDefault="000A098B" w:rsidP="000A098B">
      <w:pPr>
        <w:pStyle w:val="NormalWeb"/>
        <w:ind w:left="720"/>
      </w:pPr>
      <w:r>
        <w:rPr>
          <w:rFonts w:ascii="TimesNewRomanPSMT" w:hAnsi="TimesNewRomanPSMT"/>
          <w:sz w:val="22"/>
          <w:szCs w:val="22"/>
        </w:rPr>
        <w:t xml:space="preserve">The Colorado Potato Breeding and Selection Program held an Open House on December 4, 2018 and an Advanced Selection Evaluation Meeting on December 18, 2018. </w:t>
      </w:r>
    </w:p>
    <w:p w:rsidR="00114E16" w:rsidRPr="001C2647" w:rsidRDefault="000A098B" w:rsidP="000A098B">
      <w:pPr>
        <w:rPr>
          <w:rFonts w:ascii="Times New Roman" w:hAnsi="Times New Roman" w:cs="Times New Roman"/>
          <w:sz w:val="28"/>
          <w:szCs w:val="28"/>
        </w:rPr>
      </w:pPr>
      <w:r w:rsidRPr="001C2647">
        <w:rPr>
          <w:rFonts w:ascii="Times New Roman" w:hAnsi="Times New Roman" w:cs="Times New Roman"/>
          <w:b/>
          <w:sz w:val="28"/>
          <w:szCs w:val="28"/>
        </w:rPr>
        <w:t>Texas – Isabel Vales</w:t>
      </w:r>
    </w:p>
    <w:p w:rsidR="000A098B" w:rsidRPr="009025E0" w:rsidRDefault="000A098B" w:rsidP="001C2647">
      <w:pPr>
        <w:spacing w:after="0" w:line="240" w:lineRule="auto"/>
      </w:pPr>
      <w:r>
        <w:t>73,286</w:t>
      </w:r>
      <w:r w:rsidRPr="009025E0">
        <w:t xml:space="preserve"> first year seedlings, resulting from </w:t>
      </w:r>
      <w:r>
        <w:t>403</w:t>
      </w:r>
      <w:r w:rsidRPr="009025E0">
        <w:t xml:space="preserve"> different full-sib families, were grown for selection on the Barrett Farm (</w:t>
      </w:r>
      <w:r>
        <w:t>29,718</w:t>
      </w:r>
      <w:r w:rsidRPr="009025E0">
        <w:t xml:space="preserve">) near </w:t>
      </w:r>
      <w:proofErr w:type="spellStart"/>
      <w:r w:rsidRPr="009025E0">
        <w:t>Springlake</w:t>
      </w:r>
      <w:proofErr w:type="spellEnd"/>
      <w:r w:rsidRPr="009025E0">
        <w:t xml:space="preserve"> and on the CSS Farm (</w:t>
      </w:r>
      <w:r>
        <w:t>51,778</w:t>
      </w:r>
      <w:r w:rsidRPr="009025E0">
        <w:t xml:space="preserve">) near Dalhart. </w:t>
      </w:r>
      <w:r>
        <w:t>Some</w:t>
      </w:r>
      <w:r w:rsidRPr="009025E0">
        <w:t xml:space="preserve"> </w:t>
      </w:r>
      <w:r>
        <w:t>580</w:t>
      </w:r>
      <w:r w:rsidRPr="009025E0">
        <w:t xml:space="preserve"> original selections were made </w:t>
      </w:r>
      <w:r w:rsidRPr="00A7009F">
        <w:t xml:space="preserve">(0.8% </w:t>
      </w:r>
      <w:r>
        <w:t>selection rate</w:t>
      </w:r>
      <w:r w:rsidRPr="009025E0">
        <w:t>)</w:t>
      </w:r>
      <w:r>
        <w:t>. Out of 359 second-year clones, 59 were selected (16%).</w:t>
      </w:r>
    </w:p>
    <w:p w:rsidR="000A098B" w:rsidRDefault="000A098B" w:rsidP="001C2647">
      <w:pPr>
        <w:spacing w:after="0" w:line="240" w:lineRule="auto"/>
        <w:ind w:left="360"/>
      </w:pPr>
    </w:p>
    <w:p w:rsidR="000A098B" w:rsidRPr="009025E0" w:rsidRDefault="000A098B" w:rsidP="001C2647">
      <w:pPr>
        <w:spacing w:after="0" w:line="240" w:lineRule="auto"/>
      </w:pPr>
      <w:r>
        <w:t>We received seedling</w:t>
      </w:r>
      <w:r w:rsidRPr="009025E0">
        <w:t xml:space="preserve"> tubers from the Idaho (</w:t>
      </w:r>
      <w:r>
        <w:t>10,582</w:t>
      </w:r>
      <w:r w:rsidRPr="009025E0">
        <w:t>), Colorado (</w:t>
      </w:r>
      <w:r>
        <w:t>19,943</w:t>
      </w:r>
      <w:r w:rsidRPr="009025E0">
        <w:t>), and North Dakota (</w:t>
      </w:r>
      <w:r>
        <w:t>10,819</w:t>
      </w:r>
      <w:r w:rsidRPr="009025E0">
        <w:t>) breeding programs.</w:t>
      </w:r>
      <w:r>
        <w:t xml:space="preserve"> </w:t>
      </w:r>
    </w:p>
    <w:p w:rsidR="000A098B" w:rsidRPr="009025E0" w:rsidRDefault="000A098B" w:rsidP="001C2647"/>
    <w:p w:rsidR="000A098B" w:rsidRPr="009025E0" w:rsidRDefault="000A098B" w:rsidP="001C2647">
      <w:pPr>
        <w:spacing w:after="0" w:line="240" w:lineRule="auto"/>
      </w:pPr>
      <w:r w:rsidRPr="009025E0">
        <w:t xml:space="preserve">We grew </w:t>
      </w:r>
      <w:r>
        <w:t>85,087</w:t>
      </w:r>
      <w:r w:rsidRPr="009025E0">
        <w:t xml:space="preserve"> </w:t>
      </w:r>
      <w:proofErr w:type="spellStart"/>
      <w:r w:rsidRPr="009025E0">
        <w:t>tuberlings</w:t>
      </w:r>
      <w:proofErr w:type="spellEnd"/>
      <w:r w:rsidRPr="009025E0">
        <w:t xml:space="preserve"> in the greenhouse</w:t>
      </w:r>
      <w:r>
        <w:t>s</w:t>
      </w:r>
      <w:r w:rsidRPr="009025E0">
        <w:t xml:space="preserve"> at College Station</w:t>
      </w:r>
      <w:r>
        <w:t xml:space="preserve"> and Lubbock</w:t>
      </w:r>
      <w:r w:rsidRPr="009025E0">
        <w:t xml:space="preserve"> from true seed</w:t>
      </w:r>
      <w:r>
        <w:t>. 31,942 were planted in Texas</w:t>
      </w:r>
      <w:r w:rsidRPr="009025E0">
        <w:t xml:space="preserve"> and </w:t>
      </w:r>
      <w:r>
        <w:t xml:space="preserve">we </w:t>
      </w:r>
      <w:r w:rsidRPr="009025E0">
        <w:t xml:space="preserve">sent </w:t>
      </w:r>
      <w:r>
        <w:t xml:space="preserve">second and third-size </w:t>
      </w:r>
      <w:proofErr w:type="spellStart"/>
      <w:r w:rsidRPr="009025E0">
        <w:t>tuberlings</w:t>
      </w:r>
      <w:proofErr w:type="spellEnd"/>
      <w:r w:rsidRPr="009025E0">
        <w:t xml:space="preserve"> to Idaho (</w:t>
      </w:r>
      <w:r>
        <w:t>6,765</w:t>
      </w:r>
      <w:r w:rsidRPr="009025E0">
        <w:t>), Colorado (</w:t>
      </w:r>
      <w:r>
        <w:t>26,339</w:t>
      </w:r>
      <w:r w:rsidRPr="009025E0">
        <w:t>), North Dakota (</w:t>
      </w:r>
      <w:r>
        <w:t>12,326</w:t>
      </w:r>
      <w:r w:rsidRPr="009025E0">
        <w:t>)</w:t>
      </w:r>
      <w:r>
        <w:t xml:space="preserve"> and Minnesota (3,000)</w:t>
      </w:r>
      <w:r w:rsidRPr="009025E0">
        <w:t>. We</w:t>
      </w:r>
      <w:r>
        <w:t xml:space="preserve"> also</w:t>
      </w:r>
      <w:r w:rsidRPr="009025E0">
        <w:t xml:space="preserve"> sent </w:t>
      </w:r>
      <w:r>
        <w:t>5,0</w:t>
      </w:r>
      <w:r w:rsidRPr="009025E0">
        <w:t xml:space="preserve">00 true potato seed to Minnesota. </w:t>
      </w:r>
    </w:p>
    <w:p w:rsidR="000A098B" w:rsidRPr="009025E0" w:rsidRDefault="000A098B" w:rsidP="001C2647"/>
    <w:p w:rsidR="000A098B" w:rsidRPr="00CE685C" w:rsidRDefault="000A098B" w:rsidP="001C2647">
      <w:pPr>
        <w:spacing w:after="0" w:line="240" w:lineRule="auto"/>
      </w:pPr>
      <w:r w:rsidRPr="009025E0">
        <w:t>Our crossing block 201</w:t>
      </w:r>
      <w:r>
        <w:t>7</w:t>
      </w:r>
      <w:r w:rsidRPr="009025E0">
        <w:t>-1</w:t>
      </w:r>
      <w:r>
        <w:t>8</w:t>
      </w:r>
      <w:r w:rsidRPr="009025E0">
        <w:t xml:space="preserve"> was very successful. </w:t>
      </w:r>
      <w:r>
        <w:t xml:space="preserve">We had </w:t>
      </w:r>
      <w:r w:rsidRPr="00CE685C">
        <w:rPr>
          <w:color w:val="000000" w:themeColor="text1"/>
        </w:rPr>
        <w:t>76 parents with a 3</w:t>
      </w:r>
      <w:r>
        <w:rPr>
          <w:color w:val="000000" w:themeColor="text1"/>
        </w:rPr>
        <w:t>3</w:t>
      </w:r>
      <w:r w:rsidRPr="00CE685C">
        <w:rPr>
          <w:color w:val="000000" w:themeColor="text1"/>
        </w:rPr>
        <w:t xml:space="preserve">% success rate which produced </w:t>
      </w:r>
      <w:r>
        <w:rPr>
          <w:color w:val="000000" w:themeColor="text1"/>
        </w:rPr>
        <w:t>343</w:t>
      </w:r>
      <w:r w:rsidRPr="00CE685C">
        <w:rPr>
          <w:color w:val="000000" w:themeColor="text1"/>
        </w:rPr>
        <w:t xml:space="preserve"> families. Approximately </w:t>
      </w:r>
      <w:r>
        <w:rPr>
          <w:color w:val="000000" w:themeColor="text1"/>
        </w:rPr>
        <w:t>93,777</w:t>
      </w:r>
      <w:r w:rsidRPr="00CE685C">
        <w:rPr>
          <w:color w:val="000000" w:themeColor="text1"/>
        </w:rPr>
        <w:t xml:space="preserve"> true seed w</w:t>
      </w:r>
      <w:r>
        <w:rPr>
          <w:color w:val="000000" w:themeColor="text1"/>
        </w:rPr>
        <w:t>ere</w:t>
      </w:r>
      <w:r w:rsidRPr="00CE685C">
        <w:rPr>
          <w:color w:val="000000" w:themeColor="text1"/>
        </w:rPr>
        <w:t xml:space="preserve"> produced.</w:t>
      </w:r>
      <w:r w:rsidRPr="00CE685C">
        <w:rPr>
          <w:b/>
          <w:color w:val="000000" w:themeColor="text1"/>
        </w:rPr>
        <w:t xml:space="preserve"> </w:t>
      </w:r>
    </w:p>
    <w:p w:rsidR="000A098B" w:rsidRPr="009025E0" w:rsidRDefault="000A098B" w:rsidP="001C2647"/>
    <w:p w:rsidR="000A098B" w:rsidRPr="009025E0" w:rsidRDefault="000A098B" w:rsidP="001C2647">
      <w:pPr>
        <w:spacing w:after="0" w:line="240" w:lineRule="auto"/>
      </w:pPr>
      <w:r w:rsidRPr="009025E0">
        <w:t xml:space="preserve">Trials were conducted at </w:t>
      </w:r>
      <w:proofErr w:type="spellStart"/>
      <w:r w:rsidRPr="009025E0">
        <w:t>Springlake</w:t>
      </w:r>
      <w:proofErr w:type="spellEnd"/>
      <w:r w:rsidRPr="009025E0">
        <w:t xml:space="preserve"> (summer crop– planted March 2</w:t>
      </w:r>
      <w:r>
        <w:t>0</w:t>
      </w:r>
      <w:r w:rsidRPr="009025E0">
        <w:t>-2</w:t>
      </w:r>
      <w:r>
        <w:t>5</w:t>
      </w:r>
      <w:r w:rsidRPr="009025E0">
        <w:t xml:space="preserve"> and harvested </w:t>
      </w:r>
      <w:r w:rsidRPr="00B01CE9">
        <w:t xml:space="preserve">July 2, 4, </w:t>
      </w:r>
      <w:r>
        <w:t xml:space="preserve">and </w:t>
      </w:r>
      <w:r w:rsidRPr="00B01CE9">
        <w:t>August 6</w:t>
      </w:r>
      <w:r w:rsidRPr="009025E0">
        <w:t xml:space="preserve"> ) and Dalhart (fall crop– planted  May 1</w:t>
      </w:r>
      <w:r>
        <w:t>3</w:t>
      </w:r>
      <w:r w:rsidRPr="009025E0">
        <w:t>-1</w:t>
      </w:r>
      <w:r>
        <w:t>6</w:t>
      </w:r>
      <w:r w:rsidRPr="009025E0">
        <w:t xml:space="preserve"> and harvested  </w:t>
      </w:r>
      <w:r w:rsidRPr="00B01CE9">
        <w:t>September 10,</w:t>
      </w:r>
      <w:r>
        <w:t xml:space="preserve"> </w:t>
      </w:r>
      <w:r w:rsidRPr="00B01CE9">
        <w:t>17 and 2</w:t>
      </w:r>
      <w:r>
        <w:t>4</w:t>
      </w:r>
      <w:r w:rsidRPr="009025E0">
        <w:t xml:space="preserve">) -  </w:t>
      </w:r>
      <w:r>
        <w:t>767</w:t>
      </w:r>
      <w:r w:rsidRPr="009025E0">
        <w:t xml:space="preserve"> advanced selections/new cultivars were evaluated in </w:t>
      </w:r>
      <w:r>
        <w:t>35</w:t>
      </w:r>
      <w:r w:rsidRPr="009025E0">
        <w:t xml:space="preserve"> separate trials. This involved planting/harvesting over a six</w:t>
      </w:r>
      <w:r>
        <w:t>-</w:t>
      </w:r>
      <w:r w:rsidRPr="009025E0">
        <w:t>month period.</w:t>
      </w:r>
    </w:p>
    <w:p w:rsidR="000A098B" w:rsidRPr="009025E0" w:rsidRDefault="000A098B" w:rsidP="001C2647"/>
    <w:p w:rsidR="000A098B" w:rsidRPr="009025E0" w:rsidRDefault="000A098B" w:rsidP="001C2647">
      <w:pPr>
        <w:spacing w:after="0" w:line="240" w:lineRule="auto"/>
      </w:pPr>
      <w:r w:rsidRPr="009025E0">
        <w:t xml:space="preserve">Southwestern and Western Regional Trials were conducted at both </w:t>
      </w:r>
      <w:proofErr w:type="spellStart"/>
      <w:r w:rsidRPr="009025E0">
        <w:t>Springlake</w:t>
      </w:r>
      <w:proofErr w:type="spellEnd"/>
      <w:r w:rsidRPr="009025E0">
        <w:t xml:space="preserve"> (Red/Specialty) and Dalhart (Chip, Russet and Red/Specialty).</w:t>
      </w:r>
      <w:r>
        <w:t xml:space="preserve"> </w:t>
      </w:r>
    </w:p>
    <w:p w:rsidR="000A098B" w:rsidRPr="009025E0" w:rsidRDefault="000A098B" w:rsidP="001C2647"/>
    <w:p w:rsidR="000A098B" w:rsidRPr="00924E47" w:rsidRDefault="000A098B" w:rsidP="001C2647">
      <w:pPr>
        <w:spacing w:after="0" w:line="240" w:lineRule="auto"/>
      </w:pPr>
      <w:r w:rsidRPr="00924E47">
        <w:t>The Texas program entered two selections (ATTX05175S-1R/Y and COTX04193S-2R/Y) in the Western Regional Red/ Specialty Trial, two selections in the Western Regional Russet Trial (AOTX05043-1Ru</w:t>
      </w:r>
      <w:r w:rsidRPr="00924E47">
        <w:fldChar w:fldCharType="begin"/>
      </w:r>
      <w:r w:rsidRPr="00924E47">
        <w:instrText xml:space="preserve"> XE "AOTX05043-1Ru" </w:instrText>
      </w:r>
      <w:r w:rsidRPr="00924E47">
        <w:fldChar w:fldCharType="end"/>
      </w:r>
      <w:r w:rsidRPr="00924E47">
        <w:t xml:space="preserve"> and COTX05095-2Ru/Y) and one selection in the Western Regional Chip Trial (NDTX081648CB-13W). The program also entered one selection in the Southwest Regional Red/ Specialty Trial (ATX02263-1R/Y</w:t>
      </w:r>
      <w:r w:rsidRPr="00924E47">
        <w:fldChar w:fldCharType="begin"/>
      </w:r>
      <w:r w:rsidRPr="00924E47">
        <w:instrText xml:space="preserve"> XE "ATX02263-1R/Y" </w:instrText>
      </w:r>
      <w:r w:rsidRPr="00924E47">
        <w:fldChar w:fldCharType="end"/>
      </w:r>
      <w:r w:rsidRPr="00924E47">
        <w:t>).</w:t>
      </w:r>
    </w:p>
    <w:p w:rsidR="000A098B" w:rsidRPr="00924E47" w:rsidRDefault="000A098B" w:rsidP="001C2647">
      <w:pPr>
        <w:pStyle w:val="ListParagraph"/>
        <w:ind w:left="360"/>
      </w:pPr>
    </w:p>
    <w:p w:rsidR="000A098B" w:rsidRPr="00924E47" w:rsidRDefault="000A098B" w:rsidP="001C2647">
      <w:pPr>
        <w:spacing w:after="0" w:line="240" w:lineRule="auto"/>
      </w:pPr>
      <w:r w:rsidRPr="00924E47">
        <w:t>The Texas Program had 12 entries (AORTX09037-5W/Y</w:t>
      </w:r>
      <w:r w:rsidRPr="00924E47">
        <w:fldChar w:fldCharType="begin"/>
      </w:r>
      <w:r w:rsidRPr="00924E47">
        <w:instrText xml:space="preserve"> XE "AORTX09037-5W/Y" </w:instrText>
      </w:r>
      <w:r w:rsidRPr="00924E47">
        <w:fldChar w:fldCharType="end"/>
      </w:r>
      <w:r w:rsidRPr="00924E47">
        <w:t>, AORTX09144-2W</w:t>
      </w:r>
      <w:r w:rsidRPr="00924E47">
        <w:fldChar w:fldCharType="begin"/>
      </w:r>
      <w:r w:rsidRPr="00924E47">
        <w:instrText xml:space="preserve"> XE "AORTX09144-2W" </w:instrText>
      </w:r>
      <w:r w:rsidRPr="00924E47">
        <w:fldChar w:fldCharType="end"/>
      </w:r>
      <w:r w:rsidRPr="00924E47">
        <w:t>, COTX12235-2W</w:t>
      </w:r>
      <w:r w:rsidRPr="00924E47">
        <w:fldChar w:fldCharType="begin"/>
      </w:r>
      <w:r w:rsidRPr="00924E47">
        <w:instrText xml:space="preserve"> XE "COTX12235-2W" </w:instrText>
      </w:r>
      <w:r w:rsidRPr="00924E47">
        <w:fldChar w:fldCharType="end"/>
      </w:r>
      <w:r w:rsidRPr="00924E47">
        <w:t>, COTX12428-1W</w:t>
      </w:r>
      <w:r w:rsidRPr="00924E47">
        <w:fldChar w:fldCharType="begin"/>
      </w:r>
      <w:r w:rsidRPr="00924E47">
        <w:instrText xml:space="preserve"> XE "COTX12428-1W" </w:instrText>
      </w:r>
      <w:r w:rsidRPr="00924E47">
        <w:fldChar w:fldCharType="end"/>
      </w:r>
      <w:r w:rsidRPr="00924E47">
        <w:t>, NDTX12203AB-1W</w:t>
      </w:r>
      <w:r w:rsidRPr="00924E47">
        <w:fldChar w:fldCharType="begin"/>
      </w:r>
      <w:r w:rsidRPr="00924E47">
        <w:instrText xml:space="preserve"> XE "NDTX12203AB-1W" </w:instrText>
      </w:r>
      <w:r w:rsidRPr="00924E47">
        <w:fldChar w:fldCharType="end"/>
      </w:r>
      <w:r w:rsidRPr="00924E47">
        <w:t>, NDTX1244-3W/Y</w:t>
      </w:r>
      <w:r w:rsidRPr="00924E47">
        <w:fldChar w:fldCharType="begin"/>
      </w:r>
      <w:r w:rsidRPr="00924E47">
        <w:instrText xml:space="preserve"> XE "NDTX1244-3W/Y" </w:instrText>
      </w:r>
      <w:r w:rsidRPr="00924E47">
        <w:fldChar w:fldCharType="end"/>
      </w:r>
      <w:r w:rsidRPr="00924E47">
        <w:t>, NDTX1246-3W</w:t>
      </w:r>
      <w:r w:rsidRPr="00924E47">
        <w:fldChar w:fldCharType="begin"/>
      </w:r>
      <w:r w:rsidRPr="00924E47">
        <w:instrText xml:space="preserve"> XE "NDTX1246-3W" </w:instrText>
      </w:r>
      <w:r w:rsidRPr="00924E47">
        <w:fldChar w:fldCharType="end"/>
      </w:r>
      <w:r w:rsidRPr="00924E47">
        <w:t>, TX14695-2W ZC, TX13580-1W</w:t>
      </w:r>
      <w:r w:rsidRPr="00924E47">
        <w:fldChar w:fldCharType="begin"/>
      </w:r>
      <w:r w:rsidRPr="00924E47">
        <w:instrText xml:space="preserve"> XE "TX13580-1W" </w:instrText>
      </w:r>
      <w:r w:rsidRPr="00924E47">
        <w:fldChar w:fldCharType="end"/>
      </w:r>
      <w:r w:rsidRPr="00924E47">
        <w:t>, TX12483-6W</w:t>
      </w:r>
      <w:r w:rsidRPr="00924E47">
        <w:fldChar w:fldCharType="begin"/>
      </w:r>
      <w:r w:rsidRPr="00924E47">
        <w:instrText xml:space="preserve"> XE "TX12483-6W" </w:instrText>
      </w:r>
      <w:r w:rsidRPr="00924E47">
        <w:fldChar w:fldCharType="end"/>
      </w:r>
      <w:r w:rsidRPr="00924E47">
        <w:t>, NDTX1246-5W/Y</w:t>
      </w:r>
      <w:r w:rsidRPr="00924E47">
        <w:fldChar w:fldCharType="begin"/>
      </w:r>
      <w:r w:rsidRPr="00924E47">
        <w:instrText xml:space="preserve"> XE "NDTX1246-5W/Y" </w:instrText>
      </w:r>
      <w:r w:rsidRPr="00924E47">
        <w:fldChar w:fldCharType="end"/>
      </w:r>
      <w:r w:rsidRPr="00924E47">
        <w:t xml:space="preserve">, and NDTX14362AB-1W) </w:t>
      </w:r>
      <w:r w:rsidRPr="00924E47">
        <w:fldChar w:fldCharType="begin"/>
      </w:r>
      <w:r w:rsidRPr="00924E47">
        <w:instrText xml:space="preserve"> XE "NDTX071217CB-1W/Y" </w:instrText>
      </w:r>
      <w:r w:rsidRPr="00924E47">
        <w:fldChar w:fldCharType="end"/>
      </w:r>
      <w:r w:rsidRPr="00924E47">
        <w:fldChar w:fldCharType="begin"/>
      </w:r>
      <w:r w:rsidRPr="00924E47">
        <w:instrText xml:space="preserve"> XE "NDTX081644CAB-2W" </w:instrText>
      </w:r>
      <w:r w:rsidRPr="00924E47">
        <w:fldChar w:fldCharType="end"/>
      </w:r>
      <w:r w:rsidRPr="00924E47">
        <w:fldChar w:fldCharType="begin"/>
      </w:r>
      <w:r w:rsidRPr="00924E47">
        <w:instrText xml:space="preserve"> XE "NDTX091908AB-2W" </w:instrText>
      </w:r>
      <w:r w:rsidRPr="00924E47">
        <w:fldChar w:fldCharType="end"/>
      </w:r>
      <w:r w:rsidRPr="00924E47">
        <w:t>in the Potatoes USA Fast-Track National Chip Processing Trial.</w:t>
      </w:r>
    </w:p>
    <w:p w:rsidR="000A098B" w:rsidRPr="00592DA2" w:rsidRDefault="000A098B" w:rsidP="001C2647">
      <w:pPr>
        <w:rPr>
          <w:color w:val="FF0000"/>
        </w:rPr>
      </w:pPr>
    </w:p>
    <w:p w:rsidR="000A098B" w:rsidRPr="00924E47" w:rsidRDefault="000A098B" w:rsidP="001C2647">
      <w:pPr>
        <w:spacing w:after="0" w:line="240" w:lineRule="auto"/>
      </w:pPr>
      <w:r w:rsidRPr="00924E47">
        <w:t xml:space="preserve">The Texas Potato Field Day was held on July 12, 2018 on the Barrett Farm near </w:t>
      </w:r>
      <w:proofErr w:type="spellStart"/>
      <w:r w:rsidRPr="00924E47">
        <w:t>Springlake</w:t>
      </w:r>
      <w:proofErr w:type="spellEnd"/>
      <w:r w:rsidRPr="00924E47">
        <w:t xml:space="preserve">, and included some 70 attendees, ranging from Canada to Mexico.  </w:t>
      </w:r>
    </w:p>
    <w:p w:rsidR="000A098B" w:rsidRPr="00BB7852" w:rsidRDefault="000A098B" w:rsidP="001C2647">
      <w:pPr>
        <w:rPr>
          <w:color w:val="FF0000"/>
        </w:rPr>
      </w:pPr>
    </w:p>
    <w:p w:rsidR="000A098B" w:rsidRPr="00924E47" w:rsidRDefault="000A098B" w:rsidP="001C2647">
      <w:pPr>
        <w:spacing w:after="0" w:line="240" w:lineRule="auto"/>
      </w:pPr>
      <w:r w:rsidRPr="00924E47">
        <w:t>Zebra Chip evaluations were conducted based on artificial infestation under field and greenhouse conditions. Results showed promising tolerance in diploids, advanced clones with crop wild introgressions, and wild relatives.</w:t>
      </w:r>
    </w:p>
    <w:p w:rsidR="000A098B" w:rsidRPr="00592DA2" w:rsidRDefault="000A098B" w:rsidP="001C2647">
      <w:pPr>
        <w:ind w:left="432"/>
        <w:rPr>
          <w:color w:val="FF0000"/>
        </w:rPr>
      </w:pPr>
    </w:p>
    <w:p w:rsidR="000A098B" w:rsidRPr="00924E47" w:rsidRDefault="000A098B" w:rsidP="001C2647">
      <w:pPr>
        <w:spacing w:after="0" w:line="240" w:lineRule="auto"/>
      </w:pPr>
      <w:r w:rsidRPr="00924E47">
        <w:t xml:space="preserve">Emphasis on virus testing and clean-up continued. </w:t>
      </w:r>
    </w:p>
    <w:p w:rsidR="000A098B" w:rsidRPr="00924E47" w:rsidRDefault="000A098B" w:rsidP="001C2647">
      <w:pPr>
        <w:rPr>
          <w:color w:val="FF0000"/>
        </w:rPr>
      </w:pPr>
    </w:p>
    <w:p w:rsidR="000A098B" w:rsidRPr="00924E47" w:rsidRDefault="000A098B" w:rsidP="001C2647">
      <w:pPr>
        <w:spacing w:after="0" w:line="240" w:lineRule="auto"/>
      </w:pPr>
      <w:r w:rsidRPr="00924E47">
        <w:t>Our lab is equipped for basic molecular biology work</w:t>
      </w:r>
      <w:r>
        <w:t xml:space="preserve"> which has started</w:t>
      </w:r>
      <w:r w:rsidRPr="00924E47">
        <w:t xml:space="preserve">. We </w:t>
      </w:r>
      <w:r>
        <w:t>continue purchasing</w:t>
      </w:r>
      <w:r w:rsidRPr="00924E47">
        <w:t xml:space="preserve"> the necessary equipment and supplies.</w:t>
      </w:r>
    </w:p>
    <w:p w:rsidR="000A098B" w:rsidRPr="00924E47" w:rsidRDefault="000A098B" w:rsidP="001C2647"/>
    <w:p w:rsidR="000A098B" w:rsidRPr="00924E47" w:rsidRDefault="000A098B" w:rsidP="001C2647">
      <w:pPr>
        <w:spacing w:after="0" w:line="240" w:lineRule="auto"/>
      </w:pPr>
      <w:r w:rsidRPr="00924E47">
        <w:t xml:space="preserve">We have a master student (Sam </w:t>
      </w:r>
      <w:proofErr w:type="spellStart"/>
      <w:r w:rsidRPr="00924E47">
        <w:t>Vigue</w:t>
      </w:r>
      <w:proofErr w:type="spellEnd"/>
      <w:r w:rsidRPr="00924E47">
        <w:t xml:space="preserve"> – graduated in December), two PhD Students (</w:t>
      </w:r>
      <w:proofErr w:type="spellStart"/>
      <w:r w:rsidRPr="00924E47">
        <w:t>Jeewan</w:t>
      </w:r>
      <w:proofErr w:type="spellEnd"/>
      <w:r w:rsidRPr="00924E47">
        <w:t xml:space="preserve"> Pandey and Sanjeev Gautam) and three undergraduate students.</w:t>
      </w:r>
    </w:p>
    <w:p w:rsidR="000A098B" w:rsidRPr="00592DA2" w:rsidRDefault="000A098B" w:rsidP="001C2647">
      <w:pPr>
        <w:rPr>
          <w:color w:val="FF0000"/>
        </w:rPr>
      </w:pPr>
    </w:p>
    <w:p w:rsidR="000A098B" w:rsidRPr="00924E47" w:rsidRDefault="000A098B" w:rsidP="001C2647">
      <w:pPr>
        <w:spacing w:after="0" w:line="240" w:lineRule="auto"/>
      </w:pPr>
      <w:r w:rsidRPr="00924E47">
        <w:t xml:space="preserve">The Texas Russet </w:t>
      </w:r>
      <w:proofErr w:type="spellStart"/>
      <w:r w:rsidRPr="00924E47">
        <w:t>Norkotah</w:t>
      </w:r>
      <w:proofErr w:type="spellEnd"/>
      <w:r w:rsidRPr="00924E47">
        <w:t xml:space="preserve"> strains continue to be the prevalent varieties planted in Texas. Potato yields </w:t>
      </w:r>
      <w:r>
        <w:t>in Texas remain among</w:t>
      </w:r>
      <w:r w:rsidRPr="00924E47">
        <w:t xml:space="preserve"> the highest in the nation (440-465 cwt/a) </w:t>
      </w:r>
      <w:r>
        <w:t>in</w:t>
      </w:r>
      <w:r w:rsidRPr="00924E47">
        <w:t xml:space="preserve"> the summer crop producing states.</w:t>
      </w:r>
    </w:p>
    <w:p w:rsidR="000A098B" w:rsidRPr="00592DA2" w:rsidRDefault="000A098B" w:rsidP="001C2647">
      <w:pPr>
        <w:ind w:left="360"/>
        <w:rPr>
          <w:color w:val="FF0000"/>
        </w:rPr>
      </w:pPr>
    </w:p>
    <w:p w:rsidR="000A098B" w:rsidRPr="00924E47" w:rsidRDefault="000A098B" w:rsidP="001C2647">
      <w:pPr>
        <w:spacing w:after="0" w:line="240" w:lineRule="auto"/>
      </w:pPr>
      <w:r w:rsidRPr="00924E47">
        <w:t xml:space="preserve">The Texas Russet </w:t>
      </w:r>
      <w:proofErr w:type="spellStart"/>
      <w:r w:rsidRPr="00924E47">
        <w:t>Norkotah</w:t>
      </w:r>
      <w:proofErr w:type="spellEnd"/>
      <w:r w:rsidRPr="00924E47">
        <w:t xml:space="preserve"> selections (TXNS112, TXNS278, and TXNS296) collectively ranked </w:t>
      </w:r>
      <w:r>
        <w:t>third</w:t>
      </w:r>
      <w:r w:rsidRPr="00924E47">
        <w:t xml:space="preserve"> (in acreage) among the varieties accepted for seed certification in 201</w:t>
      </w:r>
      <w:r>
        <w:t>7</w:t>
      </w:r>
      <w:r w:rsidRPr="00924E47">
        <w:t>. Russet Burbank</w:t>
      </w:r>
      <w:r>
        <w:t xml:space="preserve"> and the Frito-Lay varieties</w:t>
      </w:r>
      <w:r w:rsidRPr="00924E47">
        <w:t xml:space="preserve"> ranked above these three selections.</w:t>
      </w:r>
      <w:r>
        <w:t xml:space="preserve"> </w:t>
      </w:r>
      <w:r w:rsidRPr="005876F4">
        <w:t xml:space="preserve">Certified seed acreage of the Texas Russet </w:t>
      </w:r>
      <w:proofErr w:type="spellStart"/>
      <w:r w:rsidRPr="005876F4">
        <w:t>Norkotah</w:t>
      </w:r>
      <w:proofErr w:type="spellEnd"/>
      <w:r w:rsidRPr="005876F4">
        <w:t xml:space="preserve"> strain selections continued to increase in 2018.</w:t>
      </w:r>
    </w:p>
    <w:p w:rsidR="000A098B" w:rsidRPr="00592DA2" w:rsidRDefault="000A098B" w:rsidP="001C2647">
      <w:pPr>
        <w:pStyle w:val="ListParagraph"/>
        <w:ind w:left="360"/>
        <w:rPr>
          <w:color w:val="FF0000"/>
        </w:rPr>
      </w:pPr>
    </w:p>
    <w:p w:rsidR="000A098B" w:rsidRDefault="000A098B" w:rsidP="001C2647">
      <w:pPr>
        <w:spacing w:after="0" w:line="240" w:lineRule="auto"/>
      </w:pPr>
      <w:r w:rsidRPr="00924E47">
        <w:t>Reveille Russet, released in 2015, is gaining rapid acceptance (16 licensees in 7 States), with demand far exceeding seed supply.</w:t>
      </w:r>
      <w:r>
        <w:t xml:space="preserve"> The release was published in The American Journal of Potato Research in 2018.</w:t>
      </w:r>
    </w:p>
    <w:p w:rsidR="000A098B" w:rsidRDefault="000A098B" w:rsidP="001C2647">
      <w:pPr>
        <w:pStyle w:val="ListParagraph"/>
        <w:ind w:left="360"/>
      </w:pPr>
    </w:p>
    <w:p w:rsidR="000A098B" w:rsidRPr="00924E47" w:rsidRDefault="000A098B" w:rsidP="001C2647">
      <w:pPr>
        <w:spacing w:after="0" w:line="240" w:lineRule="auto"/>
      </w:pPr>
      <w:r>
        <w:t>Vanguard Russet was submitted for PVP (201800428) in 2018.</w:t>
      </w:r>
    </w:p>
    <w:p w:rsidR="000A098B" w:rsidRDefault="000A098B" w:rsidP="000A098B">
      <w:pPr>
        <w:rPr>
          <w:rFonts w:ascii="Times New Roman" w:hAnsi="Times New Roman" w:cs="Times New Roman"/>
        </w:rPr>
      </w:pPr>
    </w:p>
    <w:p w:rsidR="000A098B" w:rsidRPr="001D32FA" w:rsidRDefault="000A098B" w:rsidP="000A098B">
      <w:pPr>
        <w:rPr>
          <w:rFonts w:ascii="ArialMT" w:hAnsi="ArialMT" w:cs="ArialMT"/>
          <w:b/>
          <w:sz w:val="20"/>
          <w:szCs w:val="20"/>
        </w:rPr>
      </w:pPr>
      <w:r w:rsidRPr="001D32FA">
        <w:rPr>
          <w:rFonts w:ascii="ArialMT" w:hAnsi="ArialMT" w:cs="ArialMT"/>
          <w:b/>
          <w:sz w:val="20"/>
          <w:szCs w:val="20"/>
        </w:rPr>
        <w:t>Publications</w:t>
      </w:r>
    </w:p>
    <w:p w:rsidR="000A098B" w:rsidRPr="001D32FA" w:rsidRDefault="000A098B" w:rsidP="000A098B">
      <w:pPr>
        <w:rPr>
          <w:rFonts w:ascii="ArialMT" w:hAnsi="ArialMT" w:cs="ArialMT"/>
          <w:b/>
          <w:i/>
          <w:sz w:val="20"/>
          <w:szCs w:val="20"/>
        </w:rPr>
      </w:pPr>
      <w:r w:rsidRPr="001D32FA">
        <w:rPr>
          <w:rFonts w:ascii="ArialMT" w:hAnsi="ArialMT" w:cs="ArialMT"/>
          <w:b/>
          <w:i/>
          <w:sz w:val="20"/>
          <w:szCs w:val="20"/>
        </w:rPr>
        <w:t>Peer-review</w:t>
      </w:r>
    </w:p>
    <w:p w:rsidR="000A098B" w:rsidRDefault="000A098B" w:rsidP="000A098B">
      <w:pPr>
        <w:pStyle w:val="BodyText"/>
        <w:spacing w:before="68" w:line="242" w:lineRule="auto"/>
        <w:ind w:left="360" w:right="1040" w:hanging="360"/>
      </w:pPr>
      <w:r w:rsidRPr="001D32FA">
        <w:t xml:space="preserve">Levy, J., C. </w:t>
      </w:r>
      <w:proofErr w:type="spellStart"/>
      <w:r w:rsidRPr="001D32FA">
        <w:t>Tamborindeguy</w:t>
      </w:r>
      <w:proofErr w:type="spellEnd"/>
      <w:r w:rsidRPr="001D32FA">
        <w:t xml:space="preserve">, G. </w:t>
      </w:r>
      <w:proofErr w:type="spellStart"/>
      <w:r w:rsidRPr="001D32FA">
        <w:t>Athrey</w:t>
      </w:r>
      <w:proofErr w:type="spellEnd"/>
      <w:r w:rsidRPr="001D32FA">
        <w:t xml:space="preserve">, D.C. </w:t>
      </w:r>
      <w:proofErr w:type="spellStart"/>
      <w:r w:rsidRPr="001D32FA">
        <w:t>Scheuring</w:t>
      </w:r>
      <w:proofErr w:type="spellEnd"/>
      <w:r w:rsidRPr="001D32FA">
        <w:t xml:space="preserve">, J.W. </w:t>
      </w:r>
      <w:proofErr w:type="spellStart"/>
      <w:r w:rsidRPr="001D32FA">
        <w:t>Koym</w:t>
      </w:r>
      <w:proofErr w:type="spellEnd"/>
      <w:r w:rsidRPr="001D32FA">
        <w:t xml:space="preserve">, and J.C. Miller, Jr. 2018. Transcriptome of Russet </w:t>
      </w:r>
      <w:proofErr w:type="spellStart"/>
      <w:r w:rsidRPr="001D32FA">
        <w:t>Norkotah</w:t>
      </w:r>
      <w:proofErr w:type="spellEnd"/>
      <w:r w:rsidRPr="001D32FA">
        <w:t xml:space="preserve"> and its clonal selection, TXNS278. BMC Genomics (2018) 11:16. DOI 10.1186/s13104-018-3254-4.</w:t>
      </w:r>
    </w:p>
    <w:p w:rsidR="000A098B" w:rsidRDefault="000A098B" w:rsidP="000A098B">
      <w:pPr>
        <w:pStyle w:val="BodyText"/>
        <w:spacing w:before="68" w:line="242" w:lineRule="auto"/>
        <w:ind w:left="360" w:right="1040" w:hanging="360"/>
      </w:pPr>
    </w:p>
    <w:p w:rsidR="000A098B" w:rsidRDefault="000A098B" w:rsidP="000A098B">
      <w:pPr>
        <w:pStyle w:val="BodyText"/>
        <w:spacing w:before="68" w:line="242" w:lineRule="auto"/>
        <w:ind w:left="360" w:right="1040" w:hanging="360"/>
      </w:pPr>
      <w:r>
        <w:t xml:space="preserve">Schmitz Carley, C.A., J.J. Coombs, M.E. Clough, W.S. De Jong, D.S. Douches, K.G. Haynes, C.R. Higgins, D.G. Holm, J.C. Miller, Jr., F.M. Navarro, R.G. </w:t>
      </w:r>
      <w:proofErr w:type="spellStart"/>
      <w:r>
        <w:t>Novy</w:t>
      </w:r>
      <w:proofErr w:type="spellEnd"/>
      <w:r>
        <w:t xml:space="preserve">, J.P. </w:t>
      </w:r>
      <w:proofErr w:type="spellStart"/>
      <w:r>
        <w:t>Palta</w:t>
      </w:r>
      <w:proofErr w:type="spellEnd"/>
      <w:r>
        <w:t xml:space="preserve">, D.L. Parish, G.A. Porter, V.R. Sathuvalli, A.L. Thompson, L. </w:t>
      </w:r>
      <w:proofErr w:type="spellStart"/>
      <w:r>
        <w:t>Zotarelli</w:t>
      </w:r>
      <w:proofErr w:type="spellEnd"/>
      <w:r>
        <w:t xml:space="preserve">, G.C. </w:t>
      </w:r>
      <w:proofErr w:type="spellStart"/>
      <w:r>
        <w:t>Yencho</w:t>
      </w:r>
      <w:proofErr w:type="spellEnd"/>
      <w:r>
        <w:t>, J.</w:t>
      </w:r>
      <w:r w:rsidRPr="001D32FA">
        <w:t xml:space="preserve">B. </w:t>
      </w:r>
      <w:proofErr w:type="spellStart"/>
      <w:r w:rsidRPr="001D32FA">
        <w:t>Endelman</w:t>
      </w:r>
      <w:proofErr w:type="spellEnd"/>
      <w:r w:rsidRPr="001D32FA">
        <w:t xml:space="preserve">. </w:t>
      </w:r>
      <w:r>
        <w:t>2018. Genetic covariance of environments in the Potato National Chip Processing Trial. Crop Science. 59:107-114</w:t>
      </w:r>
    </w:p>
    <w:p w:rsidR="000A098B" w:rsidRPr="001D32FA" w:rsidRDefault="000A098B" w:rsidP="000A098B">
      <w:pPr>
        <w:pStyle w:val="BodyText"/>
        <w:spacing w:before="68" w:line="242" w:lineRule="auto"/>
        <w:ind w:left="360" w:right="1040" w:hanging="360"/>
      </w:pP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Harrison, </w:t>
      </w:r>
      <w:r>
        <w:rPr>
          <w:rFonts w:ascii="ArialMT" w:hAnsi="ArialMT" w:cs="ArialMT"/>
          <w:sz w:val="20"/>
          <w:szCs w:val="20"/>
        </w:rPr>
        <w:t xml:space="preserve">K., C. </w:t>
      </w:r>
      <w:proofErr w:type="spellStart"/>
      <w:r>
        <w:rPr>
          <w:rFonts w:ascii="ArialMT" w:hAnsi="ArialMT" w:cs="ArialMT"/>
          <w:sz w:val="20"/>
          <w:szCs w:val="20"/>
        </w:rPr>
        <w:t>Tamborindeguy</w:t>
      </w:r>
      <w:proofErr w:type="spellEnd"/>
      <w:r>
        <w:rPr>
          <w:rFonts w:ascii="ArialMT" w:hAnsi="ArialMT" w:cs="ArialMT"/>
          <w:sz w:val="20"/>
          <w:szCs w:val="20"/>
        </w:rPr>
        <w:t>, D.</w:t>
      </w:r>
      <w:r w:rsidRPr="001D32FA">
        <w:rPr>
          <w:rFonts w:ascii="ArialMT" w:hAnsi="ArialMT" w:cs="ArialMT"/>
          <w:sz w:val="20"/>
          <w:szCs w:val="20"/>
        </w:rPr>
        <w:t xml:space="preserve">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A</w:t>
      </w:r>
      <w:r>
        <w:rPr>
          <w:rFonts w:ascii="ArialMT" w:hAnsi="ArialMT" w:cs="ArialMT"/>
          <w:sz w:val="20"/>
          <w:szCs w:val="20"/>
        </w:rPr>
        <w:t>. Mendoza Herrera, A. Silva, I.E. Badillo-Vargas, J.C. Miller, Jr., J.</w:t>
      </w:r>
      <w:r w:rsidRPr="001D32FA">
        <w:rPr>
          <w:rFonts w:ascii="ArialMT" w:hAnsi="ArialMT" w:cs="ArialMT"/>
          <w:sz w:val="20"/>
          <w:szCs w:val="20"/>
        </w:rPr>
        <w:t>G. Levy. 2018. Differences in Zebra Chip severity between ‘</w:t>
      </w:r>
      <w:proofErr w:type="spellStart"/>
      <w:r w:rsidRPr="001D32FA">
        <w:rPr>
          <w:rFonts w:ascii="ArialMT" w:hAnsi="ArialMT" w:cs="ArialMT"/>
          <w:i/>
          <w:sz w:val="20"/>
          <w:szCs w:val="20"/>
        </w:rPr>
        <w:t>Candidatus</w:t>
      </w:r>
      <w:proofErr w:type="spellEnd"/>
      <w:r w:rsidRPr="001D32FA">
        <w:rPr>
          <w:rFonts w:ascii="ArialMT" w:hAnsi="ArialMT" w:cs="ArialMT"/>
          <w:i/>
          <w:sz w:val="20"/>
          <w:szCs w:val="20"/>
        </w:rPr>
        <w:t xml:space="preserve"> </w:t>
      </w:r>
      <w:proofErr w:type="spellStart"/>
      <w:r w:rsidRPr="001D32FA">
        <w:rPr>
          <w:rFonts w:ascii="ArialMT" w:hAnsi="ArialMT" w:cs="ArialMT"/>
          <w:i/>
          <w:sz w:val="20"/>
          <w:szCs w:val="20"/>
        </w:rPr>
        <w:t>Liberibacter</w:t>
      </w:r>
      <w:proofErr w:type="spellEnd"/>
      <w:r w:rsidRPr="001D32FA">
        <w:rPr>
          <w:rFonts w:ascii="ArialMT" w:hAnsi="ArialMT" w:cs="ArialMT"/>
          <w:sz w:val="20"/>
          <w:szCs w:val="20"/>
        </w:rPr>
        <w:t xml:space="preserve"> solanacearum’ haplotypes in Texas. American Journal of Potato Research 95. (accepted).</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Miller, J.C., Jr., D.C.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D.G. Holm, J.J. </w:t>
      </w:r>
      <w:proofErr w:type="spellStart"/>
      <w:r w:rsidRPr="001D32FA">
        <w:rPr>
          <w:rFonts w:ascii="ArialMT" w:hAnsi="ArialMT" w:cs="ArialMT"/>
          <w:sz w:val="20"/>
          <w:szCs w:val="20"/>
        </w:rPr>
        <w:t>Pavek</w:t>
      </w:r>
      <w:proofErr w:type="spellEnd"/>
      <w:r w:rsidRPr="001D32FA">
        <w:rPr>
          <w:rFonts w:ascii="ArialMT" w:hAnsi="ArialMT" w:cs="ArialMT"/>
          <w:sz w:val="20"/>
          <w:szCs w:val="20"/>
        </w:rPr>
        <w:t xml:space="preserve">, R.G. </w:t>
      </w:r>
      <w:proofErr w:type="spellStart"/>
      <w:r w:rsidRPr="001D32FA">
        <w:rPr>
          <w:rFonts w:ascii="ArialMT" w:hAnsi="ArialMT" w:cs="ArialMT"/>
          <w:sz w:val="20"/>
          <w:szCs w:val="20"/>
        </w:rPr>
        <w:t>Novy</w:t>
      </w:r>
      <w:proofErr w:type="spellEnd"/>
      <w:r w:rsidRPr="001D32FA">
        <w:rPr>
          <w:rFonts w:ascii="ArialMT" w:hAnsi="ArialMT" w:cs="ArialMT"/>
          <w:sz w:val="20"/>
          <w:szCs w:val="20"/>
        </w:rPr>
        <w:t>, J.L. Whitwo</w:t>
      </w:r>
      <w:r>
        <w:rPr>
          <w:rFonts w:ascii="ArialMT" w:hAnsi="ArialMT" w:cs="ArialMT"/>
          <w:sz w:val="20"/>
          <w:szCs w:val="20"/>
        </w:rPr>
        <w:t xml:space="preserve">rth, J.C. Stark, B.A. </w:t>
      </w:r>
      <w:proofErr w:type="spellStart"/>
      <w:r>
        <w:rPr>
          <w:rFonts w:ascii="ArialMT" w:hAnsi="ArialMT" w:cs="ArialMT"/>
          <w:sz w:val="20"/>
          <w:szCs w:val="20"/>
        </w:rPr>
        <w:t>Charlton,</w:t>
      </w:r>
      <w:r w:rsidRPr="001D32FA">
        <w:rPr>
          <w:rFonts w:ascii="ArialMT" w:hAnsi="ArialMT" w:cs="ArialMT"/>
          <w:sz w:val="20"/>
          <w:szCs w:val="20"/>
        </w:rPr>
        <w:t>S</w:t>
      </w:r>
      <w:proofErr w:type="spellEnd"/>
      <w:r w:rsidRPr="001D32FA">
        <w:rPr>
          <w:rFonts w:ascii="ArialMT" w:hAnsi="ArialMT" w:cs="ArialMT"/>
          <w:sz w:val="20"/>
          <w:szCs w:val="20"/>
        </w:rPr>
        <w:t xml:space="preserve">. </w:t>
      </w:r>
      <w:proofErr w:type="spellStart"/>
      <w:r w:rsidRPr="001D32FA">
        <w:rPr>
          <w:rFonts w:ascii="ArialMT" w:hAnsi="ArialMT" w:cs="ArialMT"/>
          <w:sz w:val="20"/>
          <w:szCs w:val="20"/>
        </w:rPr>
        <w:t>Yilma</w:t>
      </w:r>
      <w:proofErr w:type="spellEnd"/>
      <w:r w:rsidRPr="001D32FA">
        <w:rPr>
          <w:rFonts w:ascii="ArialMT" w:hAnsi="ArialMT" w:cs="ArialMT"/>
          <w:sz w:val="20"/>
          <w:szCs w:val="20"/>
        </w:rPr>
        <w:t>, N.R. Knowles, M.J. Pavek, J.J. Nunez, R. Wilson, C.R. Brown, C.C. Shock, C.M. Long. 2018. Reveille Russet: An early, widely adapted, high-count-carton russet for the fresh market. Amer. J. Potato Res. 95:79-86.</w:t>
      </w:r>
    </w:p>
    <w:p w:rsidR="000A098B" w:rsidRDefault="000A098B" w:rsidP="000A098B">
      <w:pPr>
        <w:ind w:left="360" w:hanging="360"/>
        <w:rPr>
          <w:rFonts w:ascii="ArialMT" w:hAnsi="ArialMT" w:cs="ArialMT"/>
          <w:sz w:val="20"/>
          <w:szCs w:val="20"/>
        </w:rPr>
      </w:pPr>
      <w:r>
        <w:rPr>
          <w:rFonts w:ascii="ArialMT" w:hAnsi="ArialMT" w:cs="ArialMT"/>
          <w:sz w:val="20"/>
          <w:szCs w:val="20"/>
        </w:rPr>
        <w:t>Shock, C.C., C.R. Brown, V. Sathuvalli, B.</w:t>
      </w:r>
      <w:r w:rsidRPr="001D32FA">
        <w:rPr>
          <w:rFonts w:ascii="ArialMT" w:hAnsi="ArialMT" w:cs="ArialMT"/>
          <w:sz w:val="20"/>
          <w:szCs w:val="20"/>
        </w:rPr>
        <w:t xml:space="preserve">A. Charlton, S. </w:t>
      </w:r>
      <w:proofErr w:type="spellStart"/>
      <w:r w:rsidRPr="001D32FA">
        <w:rPr>
          <w:rFonts w:ascii="ArialMT" w:hAnsi="ArialMT" w:cs="ArialMT"/>
          <w:sz w:val="20"/>
          <w:szCs w:val="20"/>
        </w:rPr>
        <w:t>Yilma</w:t>
      </w:r>
      <w:proofErr w:type="spellEnd"/>
      <w:r w:rsidRPr="001D32FA">
        <w:rPr>
          <w:rFonts w:ascii="ArialMT" w:hAnsi="ArialMT" w:cs="ArialMT"/>
          <w:sz w:val="20"/>
          <w:szCs w:val="20"/>
        </w:rPr>
        <w:t xml:space="preserve">, D.C. </w:t>
      </w:r>
      <w:proofErr w:type="spellStart"/>
      <w:r w:rsidRPr="001D32FA">
        <w:rPr>
          <w:rFonts w:ascii="ArialMT" w:hAnsi="ArialMT" w:cs="ArialMT"/>
          <w:sz w:val="20"/>
          <w:szCs w:val="20"/>
        </w:rPr>
        <w:t>Hane</w:t>
      </w:r>
      <w:proofErr w:type="spellEnd"/>
      <w:r w:rsidRPr="001D32FA">
        <w:rPr>
          <w:rFonts w:ascii="ArialMT" w:hAnsi="ArialMT" w:cs="ArialMT"/>
          <w:sz w:val="20"/>
          <w:szCs w:val="20"/>
        </w:rPr>
        <w:t>, R. Quick, K</w:t>
      </w:r>
      <w:r>
        <w:rPr>
          <w:rFonts w:ascii="ArialMT" w:hAnsi="ArialMT" w:cs="ArialMT"/>
          <w:sz w:val="20"/>
          <w:szCs w:val="20"/>
        </w:rPr>
        <w:t xml:space="preserve">. </w:t>
      </w:r>
      <w:proofErr w:type="spellStart"/>
      <w:r>
        <w:rPr>
          <w:rFonts w:ascii="ArialMT" w:hAnsi="ArialMT" w:cs="ArialMT"/>
          <w:sz w:val="20"/>
          <w:szCs w:val="20"/>
        </w:rPr>
        <w:t>Rykbost</w:t>
      </w:r>
      <w:proofErr w:type="spellEnd"/>
      <w:r>
        <w:rPr>
          <w:rFonts w:ascii="ArialMT" w:hAnsi="ArialMT" w:cs="ArialMT"/>
          <w:sz w:val="20"/>
          <w:szCs w:val="20"/>
        </w:rPr>
        <w:t xml:space="preserve">, S. James, A. </w:t>
      </w:r>
      <w:proofErr w:type="spellStart"/>
      <w:r>
        <w:rPr>
          <w:rFonts w:ascii="ArialMT" w:hAnsi="ArialMT" w:cs="ArialMT"/>
          <w:sz w:val="20"/>
          <w:szCs w:val="20"/>
        </w:rPr>
        <w:t>Mosley,E</w:t>
      </w:r>
      <w:proofErr w:type="spellEnd"/>
      <w:r>
        <w:rPr>
          <w:rFonts w:ascii="ArialMT" w:hAnsi="ArialMT" w:cs="ArialMT"/>
          <w:sz w:val="20"/>
          <w:szCs w:val="20"/>
        </w:rPr>
        <w:t xml:space="preserve">. </w:t>
      </w:r>
      <w:proofErr w:type="spellStart"/>
      <w:r>
        <w:rPr>
          <w:rFonts w:ascii="ArialMT" w:hAnsi="ArialMT" w:cs="ArialMT"/>
          <w:sz w:val="20"/>
          <w:szCs w:val="20"/>
        </w:rPr>
        <w:t>Feibert</w:t>
      </w:r>
      <w:proofErr w:type="spellEnd"/>
      <w:r>
        <w:rPr>
          <w:rFonts w:ascii="ArialMT" w:hAnsi="ArialMT" w:cs="ArialMT"/>
          <w:sz w:val="20"/>
          <w:szCs w:val="20"/>
        </w:rPr>
        <w:t>, J.L. Whitworth, R.G. Novy, J.C. Stark, M.J. Pavek, N.R. Knowles, R.</w:t>
      </w:r>
      <w:r w:rsidRPr="001D32FA">
        <w:rPr>
          <w:rFonts w:ascii="ArialMT" w:hAnsi="ArialMT" w:cs="ArialMT"/>
          <w:sz w:val="20"/>
          <w:szCs w:val="20"/>
        </w:rPr>
        <w:t>A. Navarre</w:t>
      </w:r>
      <w:r>
        <w:rPr>
          <w:rFonts w:ascii="ArialMT" w:hAnsi="ArialMT" w:cs="ArialMT"/>
          <w:sz w:val="20"/>
          <w:szCs w:val="20"/>
        </w:rPr>
        <w:t xml:space="preserve">, J.C. Miller, Jr. , D.G. Holm, J. </w:t>
      </w:r>
      <w:proofErr w:type="spellStart"/>
      <w:r>
        <w:rPr>
          <w:rFonts w:ascii="ArialMT" w:hAnsi="ArialMT" w:cs="ArialMT"/>
          <w:sz w:val="20"/>
          <w:szCs w:val="20"/>
        </w:rPr>
        <w:t>Debons</w:t>
      </w:r>
      <w:proofErr w:type="spellEnd"/>
      <w:r>
        <w:rPr>
          <w:rFonts w:ascii="ArialMT" w:hAnsi="ArialMT" w:cs="ArialMT"/>
          <w:sz w:val="20"/>
          <w:szCs w:val="20"/>
        </w:rPr>
        <w:t>, M.</w:t>
      </w:r>
      <w:r w:rsidRPr="001D32FA">
        <w:rPr>
          <w:rFonts w:ascii="ArialMT" w:hAnsi="ArialMT" w:cs="ArialMT"/>
          <w:sz w:val="20"/>
          <w:szCs w:val="20"/>
        </w:rPr>
        <w:t xml:space="preserve">I. Vales, X. Wang, L, Hamlin. 2018. </w:t>
      </w:r>
      <w:proofErr w:type="spellStart"/>
      <w:r w:rsidRPr="001D32FA">
        <w:rPr>
          <w:rFonts w:ascii="ArialMT" w:hAnsi="ArialMT" w:cs="ArialMT"/>
          <w:sz w:val="20"/>
          <w:szCs w:val="20"/>
        </w:rPr>
        <w:t>TerraRossa</w:t>
      </w:r>
      <w:proofErr w:type="spellEnd"/>
      <w:r w:rsidRPr="001D32FA">
        <w:rPr>
          <w:rFonts w:ascii="ArialMT" w:hAnsi="ArialMT" w:cs="ArialMT"/>
          <w:sz w:val="20"/>
          <w:szCs w:val="20"/>
        </w:rPr>
        <w:t>: A mid-season specialty potato with red flesh and skin and resistance to common scab and golden cyst nematode. Amer. J. Potato Res. 95:597-605</w:t>
      </w:r>
      <w:r>
        <w:rPr>
          <w:rFonts w:ascii="ArialMT" w:hAnsi="ArialMT" w:cs="ArialMT"/>
          <w:sz w:val="20"/>
          <w:szCs w:val="20"/>
        </w:rPr>
        <w:t>.</w:t>
      </w:r>
    </w:p>
    <w:p w:rsidR="000A098B" w:rsidRPr="00D370A3" w:rsidRDefault="000A098B" w:rsidP="000A098B">
      <w:pPr>
        <w:ind w:left="360" w:hanging="360"/>
        <w:rPr>
          <w:rFonts w:ascii="ArialMT" w:hAnsi="ArialMT" w:cs="ArialMT"/>
          <w:b/>
          <w:i/>
          <w:sz w:val="20"/>
          <w:szCs w:val="20"/>
        </w:rPr>
      </w:pPr>
      <w:r w:rsidRPr="00D370A3">
        <w:rPr>
          <w:rFonts w:ascii="ArialMT" w:hAnsi="ArialMT" w:cs="ArialMT"/>
          <w:b/>
          <w:i/>
          <w:sz w:val="20"/>
          <w:szCs w:val="20"/>
        </w:rPr>
        <w:t>MS Thesis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Samuel </w:t>
      </w: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(MS). Identification of zebra chip tolerant diploid and tetraploid potato genotypes with good processing quality. October 16th, 2018. Texas A&amp;M. Dept. of Horticultural Sciences. College Station, TX.</w:t>
      </w:r>
    </w:p>
    <w:p w:rsidR="000A098B" w:rsidRPr="001D32FA" w:rsidRDefault="000A098B" w:rsidP="000A098B">
      <w:pPr>
        <w:ind w:left="360" w:hanging="360"/>
        <w:rPr>
          <w:rFonts w:ascii="ArialMT" w:hAnsi="ArialMT" w:cs="ArialMT"/>
          <w:b/>
          <w:i/>
          <w:sz w:val="20"/>
          <w:szCs w:val="20"/>
        </w:rPr>
      </w:pPr>
      <w:r w:rsidRPr="001D32FA">
        <w:rPr>
          <w:rFonts w:ascii="ArialMT" w:hAnsi="ArialMT" w:cs="ArialMT"/>
          <w:b/>
          <w:i/>
          <w:sz w:val="20"/>
          <w:szCs w:val="20"/>
        </w:rPr>
        <w:t>Reports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Miller, C., I. Vales, J.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and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2018. Texas Potato Breeding Report, 2017. Texas A&amp;M AgriLife Research, College Sta</w:t>
      </w:r>
      <w:r>
        <w:rPr>
          <w:rFonts w:ascii="ArialMT" w:hAnsi="ArialMT" w:cs="ArialMT"/>
          <w:sz w:val="20"/>
          <w:szCs w:val="20"/>
        </w:rPr>
        <w:t xml:space="preserve">tion and Lubbock. </w:t>
      </w:r>
      <w:r w:rsidRPr="001D32FA">
        <w:rPr>
          <w:rFonts w:ascii="ArialMT" w:hAnsi="ArialMT" w:cs="ArialMT"/>
          <w:sz w:val="20"/>
          <w:szCs w:val="20"/>
        </w:rPr>
        <w:t>302p</w:t>
      </w:r>
      <w:r>
        <w:rPr>
          <w:rFonts w:ascii="ArialMT" w:hAnsi="ArialMT" w:cs="ArialMT"/>
          <w:sz w:val="20"/>
          <w:szCs w:val="20"/>
        </w:rPr>
        <w:t>.</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Miller, J.C., Jr., I. Vales, J.W.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and D.C.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2018. Southwest Regional Potato Variety Trial Report 2017. Texas A&amp;M AgriLife Research</w:t>
      </w:r>
      <w:r>
        <w:rPr>
          <w:rFonts w:ascii="ArialMT" w:hAnsi="ArialMT" w:cs="ArialMT"/>
          <w:sz w:val="20"/>
          <w:szCs w:val="20"/>
        </w:rPr>
        <w:t xml:space="preserve">, College Station and Lubbock. </w:t>
      </w:r>
      <w:r w:rsidRPr="001D32FA">
        <w:rPr>
          <w:rFonts w:ascii="ArialMT" w:hAnsi="ArialMT" w:cs="ArialMT"/>
          <w:sz w:val="20"/>
          <w:szCs w:val="20"/>
        </w:rPr>
        <w:t>23p.</w:t>
      </w:r>
    </w:p>
    <w:p w:rsidR="000A098B" w:rsidRDefault="000A098B" w:rsidP="000A098B">
      <w:pPr>
        <w:rPr>
          <w:rFonts w:ascii="ArialMT" w:hAnsi="ArialMT" w:cs="ArialMT"/>
          <w:sz w:val="20"/>
          <w:szCs w:val="20"/>
        </w:rPr>
      </w:pPr>
      <w:r w:rsidRPr="001D32FA">
        <w:rPr>
          <w:rFonts w:ascii="ArialMT" w:hAnsi="ArialMT" w:cs="ArialMT"/>
          <w:sz w:val="20"/>
          <w:szCs w:val="20"/>
        </w:rPr>
        <w:t xml:space="preserve">Miller, J.C., Jr., I. Vales, J.W.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and D.C.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2018. Western Regional Red/Specialty Variety Trial Report 2017. Texas A&amp;M AgriLife Research, Col</w:t>
      </w:r>
      <w:r>
        <w:rPr>
          <w:rFonts w:ascii="ArialMT" w:hAnsi="ArialMT" w:cs="ArialMT"/>
          <w:sz w:val="20"/>
          <w:szCs w:val="20"/>
        </w:rPr>
        <w:t>lege Station and Lubbock. 27p.</w:t>
      </w:r>
    </w:p>
    <w:p w:rsidR="000A098B" w:rsidRDefault="000A098B" w:rsidP="000A098B">
      <w:pPr>
        <w:rPr>
          <w:rFonts w:ascii="ArialMT" w:hAnsi="ArialMT" w:cs="ArialMT"/>
          <w:sz w:val="20"/>
          <w:szCs w:val="20"/>
        </w:rPr>
      </w:pPr>
    </w:p>
    <w:p w:rsidR="000A098B" w:rsidRPr="001D32FA" w:rsidRDefault="000A098B" w:rsidP="000A098B">
      <w:pPr>
        <w:ind w:left="360" w:hanging="360"/>
        <w:rPr>
          <w:rFonts w:ascii="ArialMT" w:hAnsi="ArialMT" w:cs="ArialMT"/>
          <w:b/>
          <w:i/>
          <w:sz w:val="20"/>
          <w:szCs w:val="20"/>
        </w:rPr>
      </w:pPr>
      <w:r w:rsidRPr="001D32FA">
        <w:rPr>
          <w:rFonts w:ascii="ArialMT" w:hAnsi="ArialMT" w:cs="ArialMT"/>
          <w:b/>
          <w:i/>
          <w:sz w:val="20"/>
          <w:szCs w:val="20"/>
        </w:rPr>
        <w:t>Abstracts and posters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lastRenderedPageBreak/>
        <w:t xml:space="preserve">Samuel </w:t>
      </w: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Cecilia </w:t>
      </w:r>
      <w:proofErr w:type="spellStart"/>
      <w:r w:rsidRPr="001D32FA">
        <w:rPr>
          <w:rFonts w:ascii="ArialMT" w:hAnsi="ArialMT" w:cs="ArialMT"/>
          <w:sz w:val="20"/>
          <w:szCs w:val="20"/>
        </w:rPr>
        <w:t>Tamborindeguy</w:t>
      </w:r>
      <w:proofErr w:type="spellEnd"/>
      <w:r w:rsidRPr="001D32FA">
        <w:rPr>
          <w:rFonts w:ascii="ArialMT" w:hAnsi="ArialMT" w:cs="ArialMT"/>
          <w:sz w:val="20"/>
          <w:szCs w:val="20"/>
        </w:rPr>
        <w:t xml:space="preserve">, Douglas 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Angel Chappell, Jeffrey W. </w:t>
      </w:r>
      <w:proofErr w:type="spellStart"/>
      <w:r w:rsidRPr="001D32FA">
        <w:rPr>
          <w:rFonts w:ascii="ArialMT" w:hAnsi="ArialMT" w:cs="ArialMT"/>
          <w:sz w:val="20"/>
          <w:szCs w:val="20"/>
        </w:rPr>
        <w:t>Koym</w:t>
      </w:r>
      <w:proofErr w:type="spellEnd"/>
      <w:r w:rsidRPr="001D32FA">
        <w:rPr>
          <w:rFonts w:ascii="ArialMT" w:hAnsi="ArialMT" w:cs="ArialMT"/>
          <w:sz w:val="20"/>
          <w:szCs w:val="20"/>
        </w:rPr>
        <w:t>, J. Creighton Miller Jr., M. Isabel Vales. Identification of Tolerance/Resistance to the Zebra Chip Disease in Diploi</w:t>
      </w:r>
      <w:r>
        <w:rPr>
          <w:rFonts w:ascii="ArialMT" w:hAnsi="ArialMT" w:cs="ArialMT"/>
          <w:sz w:val="20"/>
          <w:szCs w:val="20"/>
        </w:rPr>
        <w:t xml:space="preserve">d and Tetraploid Potato </w:t>
      </w:r>
      <w:proofErr w:type="spellStart"/>
      <w:r>
        <w:rPr>
          <w:rFonts w:ascii="ArialMT" w:hAnsi="ArialMT" w:cs="ArialMT"/>
          <w:sz w:val="20"/>
          <w:szCs w:val="20"/>
        </w:rPr>
        <w:t>Clones.</w:t>
      </w:r>
      <w:r w:rsidRPr="001D32FA">
        <w:rPr>
          <w:rFonts w:ascii="ArialMT" w:hAnsi="ArialMT" w:cs="ArialMT"/>
          <w:sz w:val="20"/>
          <w:szCs w:val="20"/>
        </w:rPr>
        <w:t>The</w:t>
      </w:r>
      <w:proofErr w:type="spellEnd"/>
      <w:r w:rsidRPr="001D32FA">
        <w:rPr>
          <w:rFonts w:ascii="ArialMT" w:hAnsi="ArialMT" w:cs="ArialMT"/>
          <w:sz w:val="20"/>
          <w:szCs w:val="20"/>
        </w:rPr>
        <w:t xml:space="preserve"> Potato Association of America. 2018 Annual Conference. Boise, ID. July 22-26,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Angel Chappell, Jeffrey 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Douglas 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J. Creighton Miller, Jr., and M. Isabel Vales. Incorporation of mannitol in tissue culture media to reduce in vitro potato plant growth for long-term storage. in vitro Biology Meeting. St. Louis, MI, June 2-6, 2018.</w:t>
      </w:r>
    </w:p>
    <w:p w:rsidR="000A098B" w:rsidRDefault="000A098B" w:rsidP="000A098B">
      <w:pPr>
        <w:ind w:left="360" w:hanging="360"/>
        <w:rPr>
          <w:rFonts w:ascii="ArialMT" w:hAnsi="ArialMT" w:cs="ArialMT"/>
          <w:sz w:val="20"/>
          <w:szCs w:val="20"/>
        </w:rPr>
      </w:pP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S., C. </w:t>
      </w:r>
      <w:proofErr w:type="spellStart"/>
      <w:r w:rsidRPr="001D32FA">
        <w:rPr>
          <w:rFonts w:ascii="ArialMT" w:hAnsi="ArialMT" w:cs="ArialMT"/>
          <w:sz w:val="20"/>
          <w:szCs w:val="20"/>
        </w:rPr>
        <w:t>Tamborindeguy</w:t>
      </w:r>
      <w:proofErr w:type="spellEnd"/>
      <w:r w:rsidRPr="001D32FA">
        <w:rPr>
          <w:rFonts w:ascii="ArialMT" w:hAnsi="ArialMT" w:cs="ArialMT"/>
          <w:sz w:val="20"/>
          <w:szCs w:val="20"/>
        </w:rPr>
        <w:t xml:space="preserve">, J.R.C. Miller,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A. Chappell and M.I. Vales. Screening diverse potato germplasm for resistance/tolerance to Zebra Chip disease under greenhouse conditions. Southern Region American Society for Horticultural Science. 2018 Annual meeting. Jacksonville, FL, February 2-4,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Pandey, J.,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 W. </w:t>
      </w:r>
      <w:proofErr w:type="spellStart"/>
      <w:r w:rsidRPr="001D32FA">
        <w:rPr>
          <w:rFonts w:ascii="ArialMT" w:hAnsi="ArialMT" w:cs="ArialMT"/>
          <w:sz w:val="20"/>
          <w:szCs w:val="20"/>
        </w:rPr>
        <w:t>Koym</w:t>
      </w:r>
      <w:proofErr w:type="spellEnd"/>
      <w:r w:rsidRPr="001D32FA">
        <w:rPr>
          <w:rFonts w:ascii="ArialMT" w:hAnsi="ArialMT" w:cs="ArialMT"/>
          <w:sz w:val="20"/>
          <w:szCs w:val="20"/>
        </w:rPr>
        <w:t>, A. Chappell, J. C. Miller and M. I. Vales. Chipping performance and resistance to cold induced sweetening in advanced potato chipping clones during cold storage. Plant Breeding Symposium. Texas A&amp;M, February 22,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Samuel </w:t>
      </w: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M. Isabel Vales, Cecilia </w:t>
      </w:r>
      <w:proofErr w:type="spellStart"/>
      <w:r w:rsidRPr="001D32FA">
        <w:rPr>
          <w:rFonts w:ascii="ArialMT" w:hAnsi="ArialMT" w:cs="ArialMT"/>
          <w:sz w:val="20"/>
          <w:szCs w:val="20"/>
        </w:rPr>
        <w:t>Tamborindeguy</w:t>
      </w:r>
      <w:proofErr w:type="spellEnd"/>
      <w:r w:rsidRPr="001D32FA">
        <w:rPr>
          <w:rFonts w:ascii="ArialMT" w:hAnsi="ArialMT" w:cs="ArialMT"/>
          <w:sz w:val="20"/>
          <w:szCs w:val="20"/>
        </w:rPr>
        <w:t xml:space="preserve">, J.R. Creighton Miller, Douglas </w:t>
      </w:r>
      <w:proofErr w:type="spellStart"/>
      <w:r w:rsidRPr="001D32FA">
        <w:rPr>
          <w:rFonts w:ascii="ArialMT" w:hAnsi="ArialMT" w:cs="ArialMT"/>
          <w:sz w:val="20"/>
          <w:szCs w:val="20"/>
        </w:rPr>
        <w:t>Scheuring</w:t>
      </w:r>
      <w:proofErr w:type="spellEnd"/>
      <w:r w:rsidRPr="001D32FA">
        <w:rPr>
          <w:rFonts w:ascii="ArialMT" w:hAnsi="ArialMT" w:cs="ArialMT"/>
          <w:sz w:val="20"/>
          <w:szCs w:val="20"/>
        </w:rPr>
        <w:t>, Angel Chappell. Screening diverse potato germplasm for resistance/tolerance to Zebra Chip disease under greenhouse conditions. Plant Breeding Symposium. Texas A&amp;M, February 22, 2018.</w:t>
      </w:r>
    </w:p>
    <w:p w:rsidR="000A098B" w:rsidRPr="00D370A3" w:rsidRDefault="000A098B" w:rsidP="000A098B">
      <w:pPr>
        <w:ind w:left="360" w:hanging="360"/>
        <w:rPr>
          <w:rFonts w:ascii="ArialMT" w:hAnsi="ArialMT" w:cs="ArialMT"/>
          <w:b/>
          <w:i/>
          <w:sz w:val="20"/>
          <w:szCs w:val="20"/>
        </w:rPr>
      </w:pPr>
      <w:r w:rsidRPr="00D370A3">
        <w:rPr>
          <w:rFonts w:ascii="ArialMT" w:hAnsi="ArialMT" w:cs="ArialMT"/>
          <w:b/>
          <w:i/>
          <w:sz w:val="20"/>
          <w:szCs w:val="20"/>
        </w:rPr>
        <w:t>Popular Press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AgriLife Today. The Texas A&amp;M potato breeding trials offer reds to russets, babies to bakers. 07/17/2018 By: Kay Ledbetter. Article and video. </w:t>
      </w:r>
      <w:hyperlink r:id="rId39" w:history="1">
        <w:r w:rsidRPr="001F7A30">
          <w:rPr>
            <w:rStyle w:val="Hyperlink"/>
            <w:rFonts w:ascii="ArialMT" w:hAnsi="ArialMT" w:cs="ArialMT"/>
          </w:rPr>
          <w:t>www.today.agrilife.org/2018/07/17/texas-am-potato-breeding-trials-offer-reds-to-russets- babies-to-bakers/</w:t>
        </w:r>
      </w:hyperlink>
    </w:p>
    <w:p w:rsidR="000A098B" w:rsidRPr="00D370A3" w:rsidRDefault="000A098B" w:rsidP="000A098B">
      <w:pPr>
        <w:ind w:left="360" w:hanging="360"/>
        <w:rPr>
          <w:rFonts w:ascii="ArialMT" w:hAnsi="ArialMT" w:cs="ArialMT"/>
          <w:b/>
          <w:i/>
          <w:sz w:val="20"/>
          <w:szCs w:val="20"/>
        </w:rPr>
      </w:pPr>
      <w:r w:rsidRPr="00D370A3">
        <w:rPr>
          <w:rFonts w:ascii="ArialMT" w:hAnsi="ArialMT" w:cs="ArialMT"/>
          <w:b/>
          <w:i/>
          <w:sz w:val="20"/>
          <w:szCs w:val="20"/>
        </w:rPr>
        <w:t>Website</w:t>
      </w:r>
    </w:p>
    <w:p w:rsidR="000A098B" w:rsidRDefault="00C300BC" w:rsidP="000A098B">
      <w:pPr>
        <w:ind w:left="360" w:hanging="360"/>
        <w:rPr>
          <w:rFonts w:ascii="ArialMT" w:hAnsi="ArialMT" w:cs="ArialMT"/>
          <w:sz w:val="20"/>
          <w:szCs w:val="20"/>
        </w:rPr>
      </w:pPr>
      <w:hyperlink r:id="rId40" w:history="1">
        <w:r w:rsidR="000A098B" w:rsidRPr="001D32FA">
          <w:rPr>
            <w:rStyle w:val="Hyperlink"/>
            <w:rFonts w:ascii="ArialMT" w:hAnsi="ArialMT" w:cs="ArialMT"/>
          </w:rPr>
          <w:t>http://potato.tamu.edu/</w:t>
        </w:r>
      </w:hyperlink>
    </w:p>
    <w:p w:rsidR="000A098B" w:rsidRPr="001D32FA" w:rsidRDefault="000A098B" w:rsidP="000A098B">
      <w:pPr>
        <w:ind w:left="360" w:hanging="360"/>
        <w:rPr>
          <w:rFonts w:ascii="ArialMT" w:hAnsi="ArialMT" w:cs="ArialMT"/>
          <w:b/>
          <w:sz w:val="20"/>
          <w:szCs w:val="20"/>
        </w:rPr>
      </w:pPr>
      <w:r w:rsidRPr="001D32FA">
        <w:rPr>
          <w:rFonts w:ascii="ArialMT" w:hAnsi="ArialMT" w:cs="ArialMT"/>
          <w:b/>
          <w:sz w:val="20"/>
          <w:szCs w:val="20"/>
        </w:rPr>
        <w:t>Oral Presentations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Invited talk: Vales, M.I.,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 </w:t>
      </w:r>
      <w:proofErr w:type="spellStart"/>
      <w:r w:rsidRPr="001D32FA">
        <w:rPr>
          <w:rFonts w:ascii="ArialMT" w:hAnsi="ArialMT" w:cs="ArialMT"/>
          <w:sz w:val="20"/>
          <w:szCs w:val="20"/>
        </w:rPr>
        <w:t>Koym</w:t>
      </w:r>
      <w:proofErr w:type="spellEnd"/>
      <w:r w:rsidRPr="001D32FA">
        <w:rPr>
          <w:rFonts w:ascii="ArialMT" w:hAnsi="ArialMT" w:cs="ArialMT"/>
          <w:sz w:val="20"/>
          <w:szCs w:val="20"/>
        </w:rPr>
        <w:t>, A. Chappell and C. Miller. The Texas A&amp;M Potato Breeding Program: Status and Perspectives. The Dallas Center. March 9th,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Invited talk: The Texas A&amp;M Potato Breeding Program: Overview. NCCC215 Potato Breeding &amp; Genetics Technical Committee. Chicago, IL. December 10th,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Invited talk: Pandey, J., M.I. Vales,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 </w:t>
      </w:r>
      <w:proofErr w:type="spellStart"/>
      <w:r w:rsidRPr="001D32FA">
        <w:rPr>
          <w:rFonts w:ascii="ArialMT" w:hAnsi="ArialMT" w:cs="ArialMT"/>
          <w:sz w:val="20"/>
          <w:szCs w:val="20"/>
        </w:rPr>
        <w:t>Koym</w:t>
      </w:r>
      <w:proofErr w:type="spellEnd"/>
      <w:r w:rsidRPr="001D32FA">
        <w:rPr>
          <w:rFonts w:ascii="ArialMT" w:hAnsi="ArialMT" w:cs="ArialMT"/>
          <w:sz w:val="20"/>
          <w:szCs w:val="20"/>
        </w:rPr>
        <w:t>, A. Chappell and C. Miller. Implementation of marker-assisted selection in The Texas A&amp;M Potato Breeding Program. College Station, TX. March 23, 2018.</w:t>
      </w:r>
    </w:p>
    <w:p w:rsidR="000A098B" w:rsidRPr="00F362E2" w:rsidRDefault="000A098B" w:rsidP="000A098B">
      <w:pPr>
        <w:rPr>
          <w:rFonts w:ascii="ArialMT" w:hAnsi="ArialMT" w:cs="ArialMT"/>
          <w:b/>
          <w:sz w:val="20"/>
          <w:szCs w:val="20"/>
        </w:rPr>
      </w:pPr>
      <w:r w:rsidRPr="00F362E2">
        <w:rPr>
          <w:rFonts w:ascii="ArialMT" w:hAnsi="ArialMT" w:cs="ArialMT"/>
          <w:b/>
          <w:sz w:val="20"/>
          <w:szCs w:val="20"/>
        </w:rPr>
        <w:t xml:space="preserve">Impact </w:t>
      </w:r>
    </w:p>
    <w:p w:rsidR="000A098B" w:rsidRDefault="000A098B" w:rsidP="000A098B">
      <w:pPr>
        <w:rPr>
          <w:rFonts w:ascii="ArialMT" w:hAnsi="ArialMT" w:cs="ArialMT"/>
          <w:sz w:val="20"/>
          <w:szCs w:val="20"/>
        </w:rPr>
      </w:pPr>
      <w:r w:rsidRPr="00F362E2">
        <w:rPr>
          <w:rFonts w:ascii="ArialMT" w:hAnsi="ArialMT" w:cs="ArialMT"/>
          <w:sz w:val="20"/>
          <w:szCs w:val="20"/>
        </w:rPr>
        <w:t>The Texas A&amp;M Potato Program developed</w:t>
      </w:r>
      <w:r>
        <w:rPr>
          <w:rFonts w:ascii="ArialMT" w:hAnsi="ArialMT" w:cs="ArialMT"/>
          <w:sz w:val="20"/>
          <w:szCs w:val="20"/>
        </w:rPr>
        <w:t>/co-developed</w:t>
      </w:r>
      <w:r w:rsidRPr="00F362E2">
        <w:rPr>
          <w:rFonts w:ascii="ArialMT" w:hAnsi="ArialMT" w:cs="ArialMT"/>
          <w:sz w:val="20"/>
          <w:szCs w:val="20"/>
        </w:rPr>
        <w:t xml:space="preserve"> 17 Potato varieties since its inception.</w:t>
      </w:r>
    </w:p>
    <w:p w:rsidR="000A098B" w:rsidRDefault="000A098B" w:rsidP="000A098B">
      <w:pPr>
        <w:rPr>
          <w:rFonts w:ascii="ArialMT" w:hAnsi="ArialMT" w:cs="ArialMT"/>
          <w:sz w:val="20"/>
          <w:szCs w:val="20"/>
        </w:rPr>
      </w:pPr>
      <w:r w:rsidRPr="00F362E2">
        <w:rPr>
          <w:rFonts w:ascii="ArialMT" w:hAnsi="ArialMT" w:cs="ArialMT"/>
          <w:sz w:val="20"/>
          <w:szCs w:val="20"/>
        </w:rPr>
        <w:t xml:space="preserve">The Texas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selections (TXNS112, TXNS278, and TXNS296) collectively ranked third (in acreage) among the varieties accepted for seed certification in 2017. Russet Burbank and the Frito-Lay varieties ranked above these three selections. Certified seed of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Texas clonal selections were planted in 7,500 acres in the USA in 2017 representing 7% of the national seed production (15% increase in relation to the previous year), Certified seed acreage of the Texas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strain selections continued to increase in 2018.</w:t>
      </w:r>
    </w:p>
    <w:p w:rsidR="000A098B" w:rsidRDefault="000A098B" w:rsidP="000A098B">
      <w:pPr>
        <w:rPr>
          <w:rFonts w:ascii="ArialMT" w:hAnsi="ArialMT" w:cs="ArialMT"/>
          <w:sz w:val="20"/>
          <w:szCs w:val="20"/>
        </w:rPr>
      </w:pPr>
      <w:r w:rsidRPr="00F362E2">
        <w:rPr>
          <w:rFonts w:ascii="ArialMT" w:hAnsi="ArialMT" w:cs="ArialMT"/>
          <w:sz w:val="20"/>
          <w:szCs w:val="20"/>
        </w:rPr>
        <w:t xml:space="preserve">The Texas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strains continue to be the prevalent varieties planted in Texas. Potato yields in Texas remain among the highest in the nation (440-465 cwt/a) in th</w:t>
      </w:r>
      <w:r>
        <w:rPr>
          <w:rFonts w:ascii="ArialMT" w:hAnsi="ArialMT" w:cs="ArialMT"/>
          <w:sz w:val="20"/>
          <w:szCs w:val="20"/>
        </w:rPr>
        <w:t>e summer crop producing states.</w:t>
      </w:r>
    </w:p>
    <w:p w:rsidR="000A098B" w:rsidRDefault="000A098B" w:rsidP="000A098B">
      <w:pPr>
        <w:rPr>
          <w:rFonts w:ascii="ArialMT" w:hAnsi="ArialMT" w:cs="ArialMT"/>
          <w:sz w:val="20"/>
          <w:szCs w:val="20"/>
        </w:rPr>
      </w:pPr>
      <w:r w:rsidRPr="00F362E2">
        <w:rPr>
          <w:rFonts w:ascii="ArialMT" w:hAnsi="ArialMT" w:cs="ArialMT"/>
          <w:sz w:val="20"/>
          <w:szCs w:val="20"/>
        </w:rPr>
        <w:t xml:space="preserve">There are 53 licensees of TAMU Potato varieties (2018). From those, 37 have licenses for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clonal selections in 13 states</w:t>
      </w:r>
      <w:r>
        <w:rPr>
          <w:rFonts w:ascii="ArialMT" w:hAnsi="ArialMT" w:cs="ArialMT"/>
          <w:sz w:val="20"/>
          <w:szCs w:val="20"/>
        </w:rPr>
        <w:t xml:space="preserve">. </w:t>
      </w:r>
      <w:r w:rsidRPr="00F362E2">
        <w:rPr>
          <w:rFonts w:ascii="ArialMT" w:hAnsi="ArialMT" w:cs="ArialMT"/>
          <w:sz w:val="20"/>
          <w:szCs w:val="20"/>
        </w:rPr>
        <w:t>Reveille Russet (PVP 2015, published in the American Journal of Potato Research in 2018) is being stablished, with demand far exceeding seed supply.</w:t>
      </w:r>
      <w:r>
        <w:rPr>
          <w:rFonts w:ascii="ArialMT" w:hAnsi="ArialMT" w:cs="ArialMT"/>
          <w:sz w:val="20"/>
          <w:szCs w:val="20"/>
        </w:rPr>
        <w:t xml:space="preserve"> </w:t>
      </w:r>
      <w:r w:rsidRPr="00F362E2">
        <w:rPr>
          <w:rFonts w:ascii="ArialMT" w:hAnsi="ArialMT" w:cs="ArialMT"/>
          <w:sz w:val="20"/>
          <w:szCs w:val="20"/>
        </w:rPr>
        <w:t>There are current</w:t>
      </w:r>
      <w:r>
        <w:rPr>
          <w:rFonts w:ascii="ArialMT" w:hAnsi="ArialMT" w:cs="ArialMT"/>
          <w:sz w:val="20"/>
          <w:szCs w:val="20"/>
        </w:rPr>
        <w:t>ly 16 licensees in seven states.</w:t>
      </w:r>
    </w:p>
    <w:p w:rsidR="000550B1" w:rsidRDefault="000A098B" w:rsidP="000550B1">
      <w:pPr>
        <w:pStyle w:val="NoSpacing"/>
        <w:rPr>
          <w:b/>
          <w:sz w:val="28"/>
          <w:szCs w:val="28"/>
        </w:rPr>
      </w:pPr>
      <w:r w:rsidRPr="00F362E2">
        <w:rPr>
          <w:rFonts w:ascii="ArialMT" w:hAnsi="ArialMT" w:cs="ArialMT"/>
          <w:sz w:val="20"/>
          <w:szCs w:val="20"/>
        </w:rPr>
        <w:t>Vanguard Russet was submitted for PVP (201800428) in 2018.</w:t>
      </w:r>
      <w:r w:rsidR="000550B1" w:rsidRPr="000550B1">
        <w:rPr>
          <w:b/>
          <w:sz w:val="28"/>
          <w:szCs w:val="28"/>
        </w:rPr>
        <w:t xml:space="preserve"> </w:t>
      </w:r>
    </w:p>
    <w:p w:rsidR="000550B1" w:rsidRDefault="000550B1" w:rsidP="000550B1">
      <w:pPr>
        <w:pStyle w:val="NoSpacing"/>
        <w:rPr>
          <w:b/>
          <w:sz w:val="28"/>
          <w:szCs w:val="28"/>
        </w:rPr>
      </w:pPr>
    </w:p>
    <w:p w:rsidR="000550B1" w:rsidRPr="000705FC" w:rsidRDefault="000550B1" w:rsidP="000550B1">
      <w:pPr>
        <w:pStyle w:val="NoSpacing"/>
        <w:rPr>
          <w:b/>
        </w:rPr>
      </w:pPr>
      <w:r w:rsidRPr="001C2647">
        <w:rPr>
          <w:b/>
          <w:sz w:val="28"/>
          <w:szCs w:val="28"/>
        </w:rPr>
        <w:t>California – NA</w:t>
      </w:r>
      <w:r>
        <w:rPr>
          <w:b/>
        </w:rPr>
        <w:t xml:space="preserve"> </w:t>
      </w:r>
      <w:r>
        <w:t>not present</w:t>
      </w:r>
      <w:r w:rsidRPr="000705FC">
        <w:rPr>
          <w:b/>
        </w:rPr>
        <w:t xml:space="preserve"> </w:t>
      </w:r>
    </w:p>
    <w:p w:rsidR="000550B1" w:rsidRDefault="000550B1" w:rsidP="000550B1">
      <w:pPr>
        <w:pStyle w:val="NoSpacing"/>
        <w:numPr>
          <w:ilvl w:val="0"/>
          <w:numId w:val="37"/>
        </w:numPr>
      </w:pPr>
      <w:r>
        <w:t>Pending</w:t>
      </w:r>
    </w:p>
    <w:p w:rsidR="000A098B" w:rsidRPr="00F362E2" w:rsidRDefault="000A098B" w:rsidP="000A098B">
      <w:pPr>
        <w:rPr>
          <w:rFonts w:ascii="ArialMT" w:hAnsi="ArialMT" w:cs="ArialMT"/>
          <w:sz w:val="20"/>
          <w:szCs w:val="20"/>
        </w:rPr>
      </w:pPr>
    </w:p>
    <w:p w:rsidR="005B1920" w:rsidRPr="00BB0827" w:rsidRDefault="000A098B" w:rsidP="009C4847">
      <w:pPr>
        <w:rPr>
          <w:rFonts w:ascii="Times New Roman" w:hAnsi="Times New Roman" w:cs="Times New Roman"/>
          <w:b/>
          <w:sz w:val="28"/>
        </w:rPr>
      </w:pPr>
      <w:bookmarkStart w:id="2" w:name="_Hlk3450647"/>
      <w:r w:rsidRPr="00BB0827">
        <w:rPr>
          <w:rFonts w:ascii="Times New Roman" w:hAnsi="Times New Roman" w:cs="Times New Roman"/>
          <w:b/>
          <w:sz w:val="28"/>
        </w:rPr>
        <w:lastRenderedPageBreak/>
        <w:t>Administrative Report –</w:t>
      </w:r>
    </w:p>
    <w:p w:rsidR="008E4CBC" w:rsidRDefault="000A098B" w:rsidP="00265D2F">
      <w:pPr>
        <w:rPr>
          <w:rFonts w:ascii="Times New Roman" w:hAnsi="Times New Roman" w:cs="Times New Roman"/>
        </w:rPr>
      </w:pPr>
      <w:r>
        <w:rPr>
          <w:rFonts w:ascii="Times New Roman" w:hAnsi="Times New Roman" w:cs="Times New Roman"/>
        </w:rPr>
        <w:t>D</w:t>
      </w:r>
      <w:r w:rsidR="008E4CBC">
        <w:rPr>
          <w:rFonts w:ascii="Times New Roman" w:hAnsi="Times New Roman" w:cs="Times New Roman"/>
        </w:rPr>
        <w:t>ecember is the deadline to submit WERA Renewal (Paco)</w:t>
      </w:r>
      <w:r w:rsidR="00265D2F">
        <w:rPr>
          <w:rFonts w:ascii="Times New Roman" w:hAnsi="Times New Roman" w:cs="Times New Roman"/>
        </w:rPr>
        <w:t>.</w:t>
      </w:r>
      <w:r w:rsidR="008E4CBC">
        <w:rPr>
          <w:rFonts w:ascii="Times New Roman" w:hAnsi="Times New Roman" w:cs="Times New Roman"/>
        </w:rPr>
        <w:t xml:space="preserve"> Jeff </w:t>
      </w:r>
      <w:r w:rsidR="00265D2F">
        <w:rPr>
          <w:rFonts w:ascii="Times New Roman" w:hAnsi="Times New Roman" w:cs="Times New Roman"/>
        </w:rPr>
        <w:t xml:space="preserve">Stark </w:t>
      </w:r>
      <w:r w:rsidR="008E4CBC">
        <w:rPr>
          <w:rFonts w:ascii="Times New Roman" w:hAnsi="Times New Roman" w:cs="Times New Roman"/>
        </w:rPr>
        <w:t>volunteered to complete</w:t>
      </w:r>
      <w:r w:rsidR="00265D2F">
        <w:rPr>
          <w:rFonts w:ascii="Times New Roman" w:hAnsi="Times New Roman" w:cs="Times New Roman"/>
        </w:rPr>
        <w:t>.</w:t>
      </w:r>
    </w:p>
    <w:p w:rsidR="008E4CBC" w:rsidRDefault="008E4CBC" w:rsidP="009C4847">
      <w:pPr>
        <w:rPr>
          <w:rFonts w:ascii="Times New Roman" w:hAnsi="Times New Roman" w:cs="Times New Roman"/>
        </w:rPr>
      </w:pPr>
      <w:r>
        <w:rPr>
          <w:rFonts w:ascii="Times New Roman" w:hAnsi="Times New Roman" w:cs="Times New Roman"/>
          <w:b/>
        </w:rPr>
        <w:t>No break taken – 1:59 pm</w:t>
      </w:r>
    </w:p>
    <w:p w:rsidR="000138A8" w:rsidRDefault="000138A8" w:rsidP="009C4847">
      <w:pPr>
        <w:rPr>
          <w:rFonts w:ascii="Times New Roman" w:hAnsi="Times New Roman" w:cs="Times New Roman"/>
          <w:b/>
          <w:sz w:val="28"/>
        </w:rPr>
      </w:pPr>
    </w:p>
    <w:p w:rsidR="008E4CBC" w:rsidRPr="00BB0827" w:rsidRDefault="008E4CBC" w:rsidP="009C4847">
      <w:pPr>
        <w:rPr>
          <w:rFonts w:ascii="Times New Roman" w:hAnsi="Times New Roman" w:cs="Times New Roman"/>
          <w:b/>
          <w:sz w:val="28"/>
        </w:rPr>
      </w:pPr>
      <w:bookmarkStart w:id="3" w:name="_Hlk3540405"/>
      <w:r w:rsidRPr="00BB0827">
        <w:rPr>
          <w:rFonts w:ascii="Times New Roman" w:hAnsi="Times New Roman" w:cs="Times New Roman"/>
          <w:b/>
          <w:sz w:val="28"/>
        </w:rPr>
        <w:t>Regional Early/Late Russet Results</w:t>
      </w:r>
    </w:p>
    <w:p w:rsidR="008E4CBC" w:rsidRDefault="008E4CBC" w:rsidP="009C4847">
      <w:pPr>
        <w:rPr>
          <w:rFonts w:ascii="Times New Roman" w:hAnsi="Times New Roman" w:cs="Times New Roman"/>
        </w:rPr>
      </w:pPr>
      <w:r>
        <w:rPr>
          <w:rFonts w:ascii="Times New Roman" w:hAnsi="Times New Roman" w:cs="Times New Roman"/>
        </w:rPr>
        <w:t xml:space="preserve">Field Results discussed by: </w:t>
      </w:r>
      <w:r>
        <w:rPr>
          <w:rFonts w:ascii="Times New Roman" w:hAnsi="Times New Roman" w:cs="Times New Roman"/>
          <w:b/>
        </w:rPr>
        <w:t>Rich Novy</w:t>
      </w:r>
    </w:p>
    <w:p w:rsidR="00B32E16" w:rsidRDefault="00B32E16" w:rsidP="00B32E16">
      <w:pPr>
        <w:ind w:firstLine="720"/>
        <w:rPr>
          <w:rFonts w:ascii="Times New Roman" w:hAnsi="Times New Roman" w:cs="Times New Roman"/>
        </w:rPr>
      </w:pPr>
      <w:r w:rsidRPr="00B32E16">
        <w:rPr>
          <w:rFonts w:ascii="Times New Roman" w:hAnsi="Times New Roman" w:cs="Times New Roman"/>
          <w:color w:val="000000" w:themeColor="text1"/>
        </w:rPr>
        <w:t>Clones to graduate</w:t>
      </w:r>
      <w:r>
        <w:rPr>
          <w:rFonts w:ascii="Times New Roman" w:hAnsi="Times New Roman" w:cs="Times New Roman"/>
        </w:rPr>
        <w:t>:</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AO06191-1</w:t>
      </w:r>
    </w:p>
    <w:p w:rsidR="008E4CBC" w:rsidRPr="00B32E16" w:rsidRDefault="00B32E16" w:rsidP="00B32E16">
      <w:pPr>
        <w:ind w:firstLine="720"/>
        <w:rPr>
          <w:rFonts w:ascii="Times New Roman" w:hAnsi="Times New Roman" w:cs="Times New Roman"/>
        </w:rPr>
      </w:pPr>
      <w:r>
        <w:rPr>
          <w:rFonts w:ascii="Times New Roman" w:hAnsi="Times New Roman" w:cs="Times New Roman"/>
        </w:rPr>
        <w:t>Clones to return:</w:t>
      </w:r>
      <w:r w:rsidRPr="00B32E16">
        <w:rPr>
          <w:rFonts w:ascii="Times New Roman" w:hAnsi="Times New Roman" w:cs="Times New Roman"/>
        </w:rPr>
        <w:t xml:space="preserve"> </w:t>
      </w:r>
    </w:p>
    <w:p w:rsidR="008E4CBC"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A07061-6</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A071012-4BF</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A07769-4</w:t>
      </w:r>
    </w:p>
    <w:p w:rsidR="00B32E16" w:rsidRPr="00B32E16" w:rsidRDefault="00B32E16" w:rsidP="00B32E16">
      <w:pPr>
        <w:spacing w:after="0" w:line="240" w:lineRule="auto"/>
        <w:ind w:left="720" w:firstLine="720"/>
        <w:rPr>
          <w:rFonts w:ascii="Arial" w:eastAsia="Times New Roman" w:hAnsi="Arial" w:cs="Arial"/>
          <w:sz w:val="20"/>
          <w:szCs w:val="20"/>
        </w:rPr>
      </w:pPr>
      <w:r w:rsidRPr="00B32E16">
        <w:rPr>
          <w:rFonts w:ascii="Arial" w:eastAsia="Times New Roman" w:hAnsi="Arial" w:cs="Arial"/>
          <w:sz w:val="20"/>
          <w:szCs w:val="20"/>
        </w:rPr>
        <w:t>A08433-4VR</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A10021-5TE</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AO02183-2</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AOR07781-5</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CO09076-3RU</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CO09205-2RU</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COTX05095-2Ru/Y</w:t>
      </w:r>
    </w:p>
    <w:p w:rsidR="00B32E16" w:rsidRDefault="00B32E16" w:rsidP="00B32E16">
      <w:pPr>
        <w:rPr>
          <w:rFonts w:ascii="Times New Roman" w:hAnsi="Times New Roman" w:cs="Times New Roman"/>
        </w:rPr>
      </w:pPr>
      <w:r>
        <w:rPr>
          <w:rFonts w:ascii="Times New Roman" w:hAnsi="Times New Roman" w:cs="Times New Roman"/>
        </w:rPr>
        <w:tab/>
        <w:t>Clones to drop:</w:t>
      </w:r>
    </w:p>
    <w:p w:rsidR="00B32E16" w:rsidRDefault="00EF5966" w:rsidP="00B32E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F5966">
        <w:rPr>
          <w:rFonts w:ascii="Times New Roman" w:hAnsi="Times New Roman" w:cs="Times New Roman"/>
        </w:rPr>
        <w:t>CO09036-2RU</w:t>
      </w:r>
    </w:p>
    <w:p w:rsidR="00EF5966" w:rsidRDefault="00EF5966" w:rsidP="00B32E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F5966">
        <w:rPr>
          <w:rFonts w:ascii="Times New Roman" w:hAnsi="Times New Roman" w:cs="Times New Roman"/>
        </w:rPr>
        <w:t>CO08231-1RU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CO08155-2RU/Y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AOTX05043-1Ru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AOR07821-1</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AOR06576-1</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A06030-23</w:t>
      </w:r>
    </w:p>
    <w:p w:rsidR="00EF5966" w:rsidRDefault="00EF5966" w:rsidP="00B32E16">
      <w:pPr>
        <w:rPr>
          <w:rFonts w:ascii="Times New Roman" w:hAnsi="Times New Roman" w:cs="Times New Roman"/>
        </w:rPr>
      </w:pPr>
      <w:r>
        <w:rPr>
          <w:rFonts w:ascii="Times New Roman" w:hAnsi="Times New Roman" w:cs="Times New Roman"/>
        </w:rPr>
        <w:tab/>
        <w:t>New Entry Clones:</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A08422-4VRsto</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CO10087-4RU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CO10091-1RU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OR12133-10</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POR12NCK50-1</w:t>
      </w:r>
    </w:p>
    <w:p w:rsidR="00EF5966" w:rsidRDefault="00EF5966" w:rsidP="00EF5966">
      <w:pPr>
        <w:rPr>
          <w:rFonts w:ascii="Times New Roman" w:hAnsi="Times New Roman" w:cs="Times New Roman"/>
          <w:b/>
        </w:rPr>
      </w:pPr>
      <w:r>
        <w:rPr>
          <w:rFonts w:ascii="Times New Roman" w:hAnsi="Times New Roman" w:cs="Times New Roman"/>
        </w:rPr>
        <w:t>Post-Harvest discussed by: Rick Knowles (WSU)</w:t>
      </w:r>
    </w:p>
    <w:p w:rsidR="00EF5966" w:rsidRDefault="00EF5966" w:rsidP="00B32E16">
      <w:pPr>
        <w:rPr>
          <w:rFonts w:ascii="Times New Roman" w:hAnsi="Times New Roman" w:cs="Times New Roman"/>
        </w:rPr>
      </w:pPr>
    </w:p>
    <w:p w:rsidR="008E4CBC" w:rsidRPr="00BB0827" w:rsidRDefault="008E4CBC" w:rsidP="009C4847">
      <w:pPr>
        <w:rPr>
          <w:rFonts w:ascii="Times New Roman" w:hAnsi="Times New Roman" w:cs="Times New Roman"/>
          <w:sz w:val="28"/>
        </w:rPr>
      </w:pPr>
      <w:r w:rsidRPr="00BB0827">
        <w:rPr>
          <w:rFonts w:ascii="Times New Roman" w:hAnsi="Times New Roman" w:cs="Times New Roman"/>
          <w:b/>
          <w:sz w:val="28"/>
        </w:rPr>
        <w:t>Regional Specialty Results</w:t>
      </w:r>
    </w:p>
    <w:p w:rsidR="008E4CBC" w:rsidRDefault="008E4CBC" w:rsidP="009C4847">
      <w:pPr>
        <w:rPr>
          <w:rFonts w:ascii="Times New Roman" w:hAnsi="Times New Roman" w:cs="Times New Roman"/>
        </w:rPr>
      </w:pPr>
      <w:r>
        <w:rPr>
          <w:rFonts w:ascii="Times New Roman" w:hAnsi="Times New Roman" w:cs="Times New Roman"/>
        </w:rPr>
        <w:t xml:space="preserve">Field discussed by; Jeff </w:t>
      </w:r>
      <w:proofErr w:type="spellStart"/>
      <w:r>
        <w:rPr>
          <w:rFonts w:ascii="Times New Roman" w:hAnsi="Times New Roman" w:cs="Times New Roman"/>
        </w:rPr>
        <w:t>Koym</w:t>
      </w:r>
      <w:proofErr w:type="spellEnd"/>
      <w:r>
        <w:rPr>
          <w:rFonts w:ascii="Times New Roman" w:hAnsi="Times New Roman" w:cs="Times New Roman"/>
        </w:rPr>
        <w:t xml:space="preserve"> (Texas A&amp;M)</w:t>
      </w:r>
    </w:p>
    <w:p w:rsidR="00EF5966" w:rsidRDefault="00EF5966" w:rsidP="009C4847">
      <w:pPr>
        <w:rPr>
          <w:rFonts w:ascii="Times New Roman" w:hAnsi="Times New Roman" w:cs="Times New Roman"/>
        </w:rPr>
      </w:pPr>
      <w:r>
        <w:rPr>
          <w:rFonts w:ascii="Times New Roman" w:hAnsi="Times New Roman" w:cs="Times New Roman"/>
        </w:rPr>
        <w:tab/>
        <w:t>Clones to Graduate:</w:t>
      </w:r>
    </w:p>
    <w:p w:rsidR="00EF5966" w:rsidRDefault="00EF596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t>None</w:t>
      </w:r>
    </w:p>
    <w:p w:rsidR="00EF5966" w:rsidRDefault="00EF5966" w:rsidP="009C4847">
      <w:pPr>
        <w:rPr>
          <w:rFonts w:ascii="Times New Roman" w:hAnsi="Times New Roman" w:cs="Times New Roman"/>
        </w:rPr>
      </w:pPr>
      <w:r>
        <w:rPr>
          <w:rFonts w:ascii="Times New Roman" w:hAnsi="Times New Roman" w:cs="Times New Roman"/>
        </w:rPr>
        <w:tab/>
        <w:t>Clones to Return:</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ATTX05175S-1R/Y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ATX06264s-4R/Y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COTX04193S-2R/Y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CO09128-5W/Y</w:t>
      </w:r>
    </w:p>
    <w:p w:rsidR="00EF5966" w:rsidRPr="00861626" w:rsidRDefault="00EF5966" w:rsidP="009C4847">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CO09218-4W/Y</w:t>
      </w:r>
    </w:p>
    <w:p w:rsidR="00EF5966" w:rsidRDefault="00EF5966" w:rsidP="00861626">
      <w:pPr>
        <w:spacing w:line="360" w:lineRule="auto"/>
        <w:rPr>
          <w:rFonts w:ascii="Times New Roman" w:hAnsi="Times New Roman" w:cs="Times New Roman"/>
        </w:rPr>
      </w:pPr>
      <w:r>
        <w:rPr>
          <w:rFonts w:ascii="Times New Roman" w:hAnsi="Times New Roman" w:cs="Times New Roman"/>
        </w:rPr>
        <w:tab/>
        <w:t>Clones to Drop:</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POR11PG62-3</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CO09128-3W/Y</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CO08037-2P/P</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CO09079-5PW/Y</w:t>
      </w:r>
    </w:p>
    <w:p w:rsidR="00EF5966" w:rsidRDefault="00EF5966" w:rsidP="00861626">
      <w:pPr>
        <w:spacing w:line="360" w:lineRule="auto"/>
        <w:rPr>
          <w:rFonts w:ascii="Times New Roman" w:hAnsi="Times New Roman" w:cs="Times New Roman"/>
        </w:rPr>
      </w:pPr>
      <w:r>
        <w:rPr>
          <w:rFonts w:ascii="Times New Roman" w:hAnsi="Times New Roman" w:cs="Times New Roman"/>
        </w:rPr>
        <w:tab/>
        <w:t>New Entry Clones:</w:t>
      </w:r>
    </w:p>
    <w:p w:rsidR="00EF5966" w:rsidRDefault="00EF5966" w:rsidP="00861626">
      <w:pPr>
        <w:spacing w:line="360" w:lineRule="auto"/>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A08112-7R</w:t>
      </w:r>
    </w:p>
    <w:p w:rsidR="00EF5966" w:rsidRPr="00EF5966" w:rsidRDefault="00EF5966" w:rsidP="00861626">
      <w:pPr>
        <w:spacing w:line="36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Pr="00EF5966">
        <w:rPr>
          <w:rFonts w:ascii="Arial" w:eastAsia="Times New Roman" w:hAnsi="Arial" w:cs="Arial"/>
          <w:sz w:val="20"/>
          <w:szCs w:val="20"/>
        </w:rPr>
        <w:t>CO10097-2W/Y</w:t>
      </w:r>
    </w:p>
    <w:p w:rsidR="00EF5966" w:rsidRDefault="00EF5966" w:rsidP="00861626">
      <w:pPr>
        <w:spacing w:line="360" w:lineRule="auto"/>
        <w:ind w:left="720" w:firstLine="720"/>
        <w:rPr>
          <w:rFonts w:ascii="Arial" w:eastAsia="Times New Roman" w:hAnsi="Arial" w:cs="Arial"/>
          <w:sz w:val="20"/>
          <w:szCs w:val="20"/>
        </w:rPr>
      </w:pPr>
      <w:r w:rsidRPr="00EF5966">
        <w:rPr>
          <w:rFonts w:ascii="Arial" w:eastAsia="Times New Roman" w:hAnsi="Arial" w:cs="Arial"/>
          <w:sz w:val="20"/>
          <w:szCs w:val="20"/>
        </w:rPr>
        <w:t>CO10064-1W/Y</w:t>
      </w:r>
    </w:p>
    <w:p w:rsidR="00EF5966" w:rsidRDefault="00EF5966" w:rsidP="00861626">
      <w:pPr>
        <w:spacing w:after="0" w:line="360" w:lineRule="auto"/>
        <w:ind w:left="720" w:firstLine="720"/>
        <w:rPr>
          <w:rFonts w:ascii="Arial" w:eastAsia="Times New Roman" w:hAnsi="Arial" w:cs="Arial"/>
          <w:sz w:val="20"/>
          <w:szCs w:val="20"/>
        </w:rPr>
      </w:pPr>
      <w:r w:rsidRPr="00EF5966">
        <w:rPr>
          <w:rFonts w:ascii="Arial" w:eastAsia="Times New Roman" w:hAnsi="Arial" w:cs="Arial"/>
          <w:sz w:val="20"/>
          <w:szCs w:val="20"/>
        </w:rPr>
        <w:t>CO10098-5W/Y</w:t>
      </w:r>
    </w:p>
    <w:p w:rsidR="00EF5966" w:rsidRPr="00861626" w:rsidRDefault="00861626" w:rsidP="00861626">
      <w:pPr>
        <w:spacing w:after="0" w:line="360" w:lineRule="auto"/>
        <w:ind w:left="720" w:firstLine="720"/>
        <w:rPr>
          <w:rFonts w:ascii="Arial" w:eastAsia="Times New Roman" w:hAnsi="Arial" w:cs="Arial"/>
          <w:sz w:val="20"/>
          <w:szCs w:val="20"/>
        </w:rPr>
      </w:pPr>
      <w:r w:rsidRPr="00861626">
        <w:rPr>
          <w:rFonts w:ascii="Arial" w:eastAsia="Times New Roman" w:hAnsi="Arial" w:cs="Arial"/>
          <w:sz w:val="20"/>
          <w:szCs w:val="20"/>
        </w:rPr>
        <w:t>POR14PG22-3</w:t>
      </w:r>
    </w:p>
    <w:p w:rsidR="008E4CBC" w:rsidRDefault="008E4CBC" w:rsidP="009C4847">
      <w:pPr>
        <w:rPr>
          <w:rFonts w:ascii="Times New Roman" w:hAnsi="Times New Roman" w:cs="Times New Roman"/>
        </w:rPr>
      </w:pPr>
      <w:r>
        <w:rPr>
          <w:rFonts w:ascii="Times New Roman" w:hAnsi="Times New Roman" w:cs="Times New Roman"/>
        </w:rPr>
        <w:t>Post-harvest not conducted by Rick Knowles</w:t>
      </w:r>
    </w:p>
    <w:p w:rsidR="000138A8" w:rsidRDefault="000138A8" w:rsidP="009C4847">
      <w:pPr>
        <w:rPr>
          <w:rFonts w:ascii="Times New Roman" w:hAnsi="Times New Roman" w:cs="Times New Roman"/>
        </w:rPr>
      </w:pPr>
    </w:p>
    <w:p w:rsidR="008E4CBC" w:rsidRPr="00BB0827" w:rsidRDefault="008E4CBC" w:rsidP="009C4847">
      <w:pPr>
        <w:rPr>
          <w:rFonts w:ascii="Times New Roman" w:hAnsi="Times New Roman" w:cs="Times New Roman"/>
          <w:b/>
          <w:sz w:val="28"/>
        </w:rPr>
      </w:pPr>
      <w:r w:rsidRPr="00BB0827">
        <w:rPr>
          <w:rFonts w:ascii="Times New Roman" w:hAnsi="Times New Roman" w:cs="Times New Roman"/>
          <w:b/>
          <w:sz w:val="28"/>
        </w:rPr>
        <w:t>Regional Chipping Trial</w:t>
      </w:r>
    </w:p>
    <w:p w:rsidR="008E4CBC" w:rsidRDefault="008E4CBC" w:rsidP="009C4847">
      <w:pPr>
        <w:rPr>
          <w:rFonts w:ascii="Times New Roman" w:hAnsi="Times New Roman" w:cs="Times New Roman"/>
        </w:rPr>
      </w:pPr>
      <w:r>
        <w:rPr>
          <w:rFonts w:ascii="Times New Roman" w:hAnsi="Times New Roman" w:cs="Times New Roman"/>
        </w:rPr>
        <w:t>Field Discussed by Dave Holmes</w:t>
      </w:r>
    </w:p>
    <w:p w:rsidR="00861626" w:rsidRDefault="00861626" w:rsidP="00861626">
      <w:pPr>
        <w:pStyle w:val="ListParagraph"/>
        <w:rPr>
          <w:rFonts w:ascii="Times New Roman" w:hAnsi="Times New Roman" w:cs="Times New Roman"/>
        </w:rPr>
      </w:pPr>
      <w:r>
        <w:rPr>
          <w:rFonts w:ascii="Times New Roman" w:hAnsi="Times New Roman" w:cs="Times New Roman"/>
        </w:rPr>
        <w:t>Clones to Graduate:</w:t>
      </w:r>
    </w:p>
    <w:p w:rsid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AOR09034-3</w:t>
      </w:r>
    </w:p>
    <w:p w:rsidR="00861626" w:rsidRPr="00861626" w:rsidRDefault="00861626" w:rsidP="00861626">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Pr="00861626">
        <w:rPr>
          <w:rFonts w:ascii="Arial" w:eastAsia="Times New Roman" w:hAnsi="Arial" w:cs="Arial"/>
          <w:sz w:val="20"/>
          <w:szCs w:val="20"/>
        </w:rPr>
        <w:t>NDA081453CAB-2C</w:t>
      </w:r>
    </w:p>
    <w:p w:rsidR="00861626" w:rsidRDefault="00861626" w:rsidP="00861626">
      <w:pPr>
        <w:pStyle w:val="ListParagraph"/>
        <w:rPr>
          <w:rFonts w:ascii="Times New Roman" w:hAnsi="Times New Roman" w:cs="Times New Roman"/>
        </w:rPr>
      </w:pPr>
      <w:r>
        <w:rPr>
          <w:rFonts w:ascii="Times New Roman" w:hAnsi="Times New Roman" w:cs="Times New Roman"/>
        </w:rPr>
        <w:t>Clones to Return:</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t>None</w:t>
      </w:r>
    </w:p>
    <w:p w:rsidR="00861626" w:rsidRDefault="00861626" w:rsidP="00861626">
      <w:pPr>
        <w:pStyle w:val="ListParagraph"/>
        <w:rPr>
          <w:rFonts w:ascii="Times New Roman" w:hAnsi="Times New Roman" w:cs="Times New Roman"/>
        </w:rPr>
      </w:pPr>
      <w:r>
        <w:rPr>
          <w:rFonts w:ascii="Times New Roman" w:hAnsi="Times New Roman" w:cs="Times New Roman"/>
        </w:rPr>
        <w:t>Clones to be Dropped:</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AC01144-1W</w:t>
      </w:r>
    </w:p>
    <w:p w:rsidR="00861626" w:rsidRDefault="00861626" w:rsidP="00861626">
      <w:pPr>
        <w:ind w:left="720"/>
        <w:rPr>
          <w:rFonts w:ascii="Arial" w:eastAsia="Times New Roman" w:hAnsi="Arial" w:cs="Arial"/>
          <w:sz w:val="20"/>
          <w:szCs w:val="20"/>
        </w:rPr>
      </w:pPr>
      <w:r>
        <w:rPr>
          <w:rFonts w:ascii="Times New Roman" w:hAnsi="Times New Roman" w:cs="Times New Roman"/>
        </w:rPr>
        <w:lastRenderedPageBreak/>
        <w:t>New Entry Clones:</w:t>
      </w:r>
      <w:r w:rsidRPr="00861626">
        <w:rPr>
          <w:rFonts w:ascii="Arial" w:eastAsia="Times New Roman" w:hAnsi="Arial" w:cs="Arial"/>
          <w:sz w:val="20"/>
          <w:szCs w:val="20"/>
        </w:rPr>
        <w:t xml:space="preserve"> </w:t>
      </w:r>
    </w:p>
    <w:p w:rsidR="00861626" w:rsidRPr="00861626" w:rsidRDefault="00861626" w:rsidP="00861626">
      <w:pPr>
        <w:ind w:left="720" w:firstLine="720"/>
        <w:rPr>
          <w:rFonts w:ascii="Arial" w:eastAsia="Times New Roman" w:hAnsi="Arial" w:cs="Arial"/>
          <w:sz w:val="20"/>
          <w:szCs w:val="20"/>
        </w:rPr>
      </w:pPr>
      <w:r w:rsidRPr="00861626">
        <w:rPr>
          <w:rFonts w:ascii="Arial" w:eastAsia="Times New Roman" w:hAnsi="Arial" w:cs="Arial"/>
          <w:sz w:val="20"/>
          <w:szCs w:val="20"/>
        </w:rPr>
        <w:t>CO10073-7W</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CO10076-4W</w:t>
      </w:r>
    </w:p>
    <w:p w:rsidR="00861626" w:rsidRDefault="00861626" w:rsidP="00861626">
      <w:pPr>
        <w:pStyle w:val="ListParagraph"/>
        <w:rPr>
          <w:rFonts w:ascii="Times New Roman" w:hAnsi="Times New Roman" w:cs="Times New Roman"/>
        </w:rPr>
      </w:pPr>
    </w:p>
    <w:p w:rsidR="008E4CBC" w:rsidRPr="00861626" w:rsidRDefault="008E4CBC" w:rsidP="001D4ADC">
      <w:pPr>
        <w:pStyle w:val="ListParagraph"/>
        <w:numPr>
          <w:ilvl w:val="0"/>
          <w:numId w:val="40"/>
        </w:numPr>
        <w:rPr>
          <w:rFonts w:ascii="Times New Roman" w:hAnsi="Times New Roman" w:cs="Times New Roman"/>
        </w:rPr>
      </w:pPr>
      <w:r>
        <w:rPr>
          <w:rFonts w:ascii="Times New Roman" w:hAnsi="Times New Roman" w:cs="Times New Roman"/>
        </w:rPr>
        <w:t>White knot is in the grading criteria when it comes to making chips</w:t>
      </w:r>
      <w:r w:rsidR="001D4ADC">
        <w:rPr>
          <w:rFonts w:ascii="Times New Roman" w:hAnsi="Times New Roman" w:cs="Times New Roman"/>
        </w:rPr>
        <w:t>. Should be something to look at when selecting new varieties</w:t>
      </w:r>
      <w:r w:rsidR="00861626">
        <w:rPr>
          <w:rFonts w:ascii="Times New Roman" w:hAnsi="Times New Roman" w:cs="Times New Roman"/>
        </w:rPr>
        <w:t>?</w:t>
      </w:r>
      <w:bookmarkEnd w:id="2"/>
    </w:p>
    <w:bookmarkEnd w:id="3"/>
    <w:p w:rsidR="009C4847" w:rsidRPr="00BB0827" w:rsidRDefault="009C4847" w:rsidP="009C4847">
      <w:pPr>
        <w:rPr>
          <w:rFonts w:ascii="Times New Roman" w:hAnsi="Times New Roman" w:cs="Times New Roman"/>
          <w:b/>
          <w:sz w:val="28"/>
        </w:rPr>
      </w:pPr>
      <w:r w:rsidRPr="00BB0827">
        <w:rPr>
          <w:rFonts w:ascii="Times New Roman" w:hAnsi="Times New Roman" w:cs="Times New Roman"/>
          <w:b/>
          <w:sz w:val="28"/>
        </w:rPr>
        <w:t>20</w:t>
      </w:r>
      <w:r w:rsidR="001D4ADC" w:rsidRPr="00BB0827">
        <w:rPr>
          <w:rFonts w:ascii="Times New Roman" w:hAnsi="Times New Roman" w:cs="Times New Roman"/>
          <w:b/>
          <w:sz w:val="28"/>
        </w:rPr>
        <w:t>20</w:t>
      </w:r>
      <w:r w:rsidRPr="00BB0827">
        <w:rPr>
          <w:rFonts w:ascii="Times New Roman" w:hAnsi="Times New Roman" w:cs="Times New Roman"/>
          <w:b/>
          <w:sz w:val="28"/>
        </w:rPr>
        <w:t xml:space="preserve"> Meeting Date/Location</w:t>
      </w:r>
    </w:p>
    <w:p w:rsidR="009C4847" w:rsidRPr="00A54277" w:rsidRDefault="001D4ADC" w:rsidP="009C4847">
      <w:pPr>
        <w:pStyle w:val="ListParagraph"/>
        <w:numPr>
          <w:ilvl w:val="0"/>
          <w:numId w:val="14"/>
        </w:numPr>
        <w:rPr>
          <w:rFonts w:ascii="Times New Roman" w:hAnsi="Times New Roman" w:cs="Times New Roman"/>
        </w:rPr>
      </w:pPr>
      <w:r>
        <w:rPr>
          <w:rFonts w:ascii="Times New Roman" w:hAnsi="Times New Roman" w:cs="Times New Roman"/>
        </w:rPr>
        <w:t xml:space="preserve">Colorado next location for WERA </w:t>
      </w:r>
      <w:r w:rsidR="0023232E">
        <w:rPr>
          <w:rFonts w:ascii="Times New Roman" w:hAnsi="Times New Roman" w:cs="Times New Roman"/>
        </w:rPr>
        <w:t xml:space="preserve">29 </w:t>
      </w:r>
      <w:r>
        <w:rPr>
          <w:rFonts w:ascii="Times New Roman" w:hAnsi="Times New Roman" w:cs="Times New Roman"/>
        </w:rPr>
        <w:t>meeting</w:t>
      </w:r>
    </w:p>
    <w:p w:rsidR="00506635" w:rsidRPr="00BB0827" w:rsidRDefault="009C4847" w:rsidP="00506635">
      <w:pPr>
        <w:rPr>
          <w:rFonts w:ascii="Times New Roman" w:hAnsi="Times New Roman" w:cs="Times New Roman"/>
          <w:b/>
          <w:sz w:val="28"/>
        </w:rPr>
      </w:pPr>
      <w:r w:rsidRPr="00BB0827">
        <w:rPr>
          <w:rFonts w:ascii="Times New Roman" w:hAnsi="Times New Roman" w:cs="Times New Roman"/>
          <w:b/>
          <w:sz w:val="28"/>
        </w:rPr>
        <w:t>Discussion of 20</w:t>
      </w:r>
      <w:r w:rsidR="001D4ADC" w:rsidRPr="00BB0827">
        <w:rPr>
          <w:rFonts w:ascii="Times New Roman" w:hAnsi="Times New Roman" w:cs="Times New Roman"/>
          <w:b/>
          <w:sz w:val="28"/>
        </w:rPr>
        <w:t>20</w:t>
      </w:r>
      <w:r w:rsidRPr="00BB0827">
        <w:rPr>
          <w:rFonts w:ascii="Times New Roman" w:hAnsi="Times New Roman" w:cs="Times New Roman"/>
          <w:b/>
          <w:sz w:val="28"/>
        </w:rPr>
        <w:t xml:space="preserve"> officers</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Chair</w:t>
      </w:r>
    </w:p>
    <w:p w:rsidR="009C4847" w:rsidRPr="00A54277" w:rsidRDefault="00506635" w:rsidP="009C4847">
      <w:pPr>
        <w:pStyle w:val="ListParagraph"/>
        <w:numPr>
          <w:ilvl w:val="0"/>
          <w:numId w:val="14"/>
        </w:numPr>
        <w:rPr>
          <w:rFonts w:ascii="Times New Roman" w:hAnsi="Times New Roman" w:cs="Times New Roman"/>
          <w:b/>
        </w:rPr>
      </w:pPr>
      <w:r>
        <w:rPr>
          <w:rFonts w:ascii="Times New Roman" w:hAnsi="Times New Roman" w:cs="Times New Roman"/>
        </w:rPr>
        <w:t xml:space="preserve">Vice chair </w:t>
      </w:r>
      <w:r w:rsidR="001D4ADC">
        <w:rPr>
          <w:rFonts w:ascii="Times New Roman" w:hAnsi="Times New Roman" w:cs="Times New Roman"/>
        </w:rPr>
        <w:t xml:space="preserve">Francisco Gonzalez (WSU) </w:t>
      </w:r>
      <w:r>
        <w:rPr>
          <w:rFonts w:ascii="Times New Roman" w:hAnsi="Times New Roman" w:cs="Times New Roman"/>
        </w:rPr>
        <w:t>move up to chair for the</w:t>
      </w:r>
      <w:r w:rsidR="001D4ADC">
        <w:rPr>
          <w:rFonts w:ascii="Times New Roman" w:hAnsi="Times New Roman" w:cs="Times New Roman"/>
        </w:rPr>
        <w:t xml:space="preserve"> year 2020</w:t>
      </w:r>
      <w:r>
        <w:rPr>
          <w:rFonts w:ascii="Times New Roman" w:hAnsi="Times New Roman" w:cs="Times New Roman"/>
        </w:rPr>
        <w:t>.</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Vice Chair</w:t>
      </w:r>
    </w:p>
    <w:p w:rsidR="009C4847" w:rsidRPr="00A54277" w:rsidRDefault="001D4ADC" w:rsidP="009C4847">
      <w:pPr>
        <w:pStyle w:val="ListParagraph"/>
        <w:numPr>
          <w:ilvl w:val="0"/>
          <w:numId w:val="14"/>
        </w:numPr>
        <w:rPr>
          <w:rFonts w:ascii="Times New Roman" w:hAnsi="Times New Roman" w:cs="Times New Roman"/>
        </w:rPr>
      </w:pPr>
      <w:r>
        <w:rPr>
          <w:rFonts w:ascii="Times New Roman" w:hAnsi="Times New Roman" w:cs="Times New Roman"/>
        </w:rPr>
        <w:t>Alejandro Cruz</w:t>
      </w:r>
      <w:r w:rsidR="00506635">
        <w:rPr>
          <w:rFonts w:ascii="Times New Roman" w:hAnsi="Times New Roman" w:cs="Times New Roman"/>
        </w:rPr>
        <w:t xml:space="preserve"> (WSU) moves from secretary to Vise Chair</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Secretary</w:t>
      </w:r>
    </w:p>
    <w:p w:rsidR="009C4847" w:rsidRPr="00506635" w:rsidRDefault="001D4ADC" w:rsidP="00506635">
      <w:pPr>
        <w:pStyle w:val="ListParagraph"/>
        <w:numPr>
          <w:ilvl w:val="0"/>
          <w:numId w:val="14"/>
        </w:numPr>
        <w:rPr>
          <w:rFonts w:ascii="Times New Roman" w:hAnsi="Times New Roman" w:cs="Times New Roman"/>
        </w:rPr>
      </w:pPr>
      <w:r>
        <w:rPr>
          <w:rFonts w:ascii="Times New Roman" w:hAnsi="Times New Roman" w:cs="Times New Roman"/>
        </w:rPr>
        <w:t>Isabel Vales (Texas A&amp;M) elected</w:t>
      </w:r>
      <w:r w:rsidR="00506635">
        <w:rPr>
          <w:rFonts w:ascii="Times New Roman" w:hAnsi="Times New Roman" w:cs="Times New Roman"/>
        </w:rPr>
        <w:t xml:space="preserve"> to secretary position by </w:t>
      </w:r>
      <w:r>
        <w:rPr>
          <w:rFonts w:ascii="Times New Roman" w:hAnsi="Times New Roman" w:cs="Times New Roman"/>
        </w:rPr>
        <w:t xml:space="preserve">Rich Novy, </w:t>
      </w:r>
      <w:r w:rsidR="00506635">
        <w:rPr>
          <w:rFonts w:ascii="Times New Roman" w:hAnsi="Times New Roman" w:cs="Times New Roman"/>
        </w:rPr>
        <w:t xml:space="preserve">seconded by </w:t>
      </w:r>
      <w:r>
        <w:rPr>
          <w:rFonts w:ascii="Times New Roman" w:hAnsi="Times New Roman" w:cs="Times New Roman"/>
        </w:rPr>
        <w:t>Dave Holm</w:t>
      </w:r>
      <w:r w:rsidR="00506635">
        <w:rPr>
          <w:rFonts w:ascii="Times New Roman" w:hAnsi="Times New Roman" w:cs="Times New Roman"/>
        </w:rPr>
        <w:t xml:space="preserve"> (</w:t>
      </w:r>
      <w:r>
        <w:rPr>
          <w:rFonts w:ascii="Times New Roman" w:hAnsi="Times New Roman" w:cs="Times New Roman"/>
        </w:rPr>
        <w:t>CSU)</w:t>
      </w:r>
      <w:r w:rsidR="009C4847" w:rsidRPr="00506635">
        <w:rPr>
          <w:rFonts w:ascii="Times New Roman" w:hAnsi="Times New Roman" w:cs="Times New Roman"/>
        </w:rPr>
        <w:t>; the vote was unanimous</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 xml:space="preserve">Seed Supplies and Shipping Lists – Brian Charlton </w:t>
      </w:r>
    </w:p>
    <w:p w:rsidR="009C4847" w:rsidRDefault="009C4847" w:rsidP="009C4847">
      <w:pPr>
        <w:pStyle w:val="ListParagraph"/>
        <w:numPr>
          <w:ilvl w:val="0"/>
          <w:numId w:val="14"/>
        </w:numPr>
        <w:rPr>
          <w:rFonts w:ascii="Times New Roman" w:hAnsi="Times New Roman" w:cs="Times New Roman"/>
        </w:rPr>
      </w:pPr>
      <w:r w:rsidRPr="00A54277">
        <w:rPr>
          <w:rFonts w:ascii="Times New Roman" w:hAnsi="Times New Roman" w:cs="Times New Roman"/>
        </w:rPr>
        <w:t>Brian Charlton reviewed the shipping lists and OSU responsibilities for shipping to trial sites</w:t>
      </w:r>
    </w:p>
    <w:p w:rsidR="001D4ADC" w:rsidRDefault="001D4ADC" w:rsidP="001D4ADC">
      <w:pPr>
        <w:pStyle w:val="ListParagraph"/>
        <w:numPr>
          <w:ilvl w:val="1"/>
          <w:numId w:val="14"/>
        </w:numPr>
        <w:rPr>
          <w:rFonts w:ascii="Times New Roman" w:hAnsi="Times New Roman" w:cs="Times New Roman"/>
        </w:rPr>
      </w:pPr>
      <w:r>
        <w:rPr>
          <w:rFonts w:ascii="Times New Roman" w:hAnsi="Times New Roman" w:cs="Times New Roman"/>
        </w:rPr>
        <w:t>Seed request should be submitted by February 8, 2019</w:t>
      </w:r>
    </w:p>
    <w:p w:rsidR="001D4ADC" w:rsidRPr="00A54277" w:rsidRDefault="001D4ADC" w:rsidP="001D4ADC">
      <w:pPr>
        <w:pStyle w:val="ListParagraph"/>
        <w:ind w:left="1500"/>
        <w:rPr>
          <w:rFonts w:ascii="Times New Roman" w:hAnsi="Times New Roman" w:cs="Times New Roman"/>
        </w:rPr>
      </w:pPr>
    </w:p>
    <w:p w:rsidR="00133574" w:rsidRPr="00133574" w:rsidRDefault="00D05290" w:rsidP="00616AAD">
      <w:pPr>
        <w:rPr>
          <w:rFonts w:ascii="Times New Roman" w:hAnsi="Times New Roman" w:cs="Times New Roman"/>
        </w:rPr>
      </w:pPr>
      <w:r>
        <w:rPr>
          <w:rFonts w:ascii="Times New Roman" w:hAnsi="Times New Roman" w:cs="Times New Roman"/>
          <w:b/>
        </w:rPr>
        <w:t xml:space="preserve">Justin Hatch </w:t>
      </w:r>
      <w:r w:rsidR="00506635">
        <w:rPr>
          <w:rFonts w:ascii="Times New Roman" w:hAnsi="Times New Roman" w:cs="Times New Roman"/>
          <w:b/>
        </w:rPr>
        <w:t xml:space="preserve"> </w:t>
      </w:r>
      <w:r w:rsidR="009C4847" w:rsidRPr="00A54277">
        <w:rPr>
          <w:rFonts w:ascii="Times New Roman" w:hAnsi="Times New Roman" w:cs="Times New Roman"/>
          <w:b/>
        </w:rPr>
        <w:t>mo</w:t>
      </w:r>
      <w:r w:rsidR="00506635">
        <w:rPr>
          <w:rFonts w:ascii="Times New Roman" w:hAnsi="Times New Roman" w:cs="Times New Roman"/>
          <w:b/>
        </w:rPr>
        <w:t xml:space="preserve">ved to adjourn the meeting and </w:t>
      </w:r>
      <w:r>
        <w:rPr>
          <w:rFonts w:ascii="Times New Roman" w:hAnsi="Times New Roman" w:cs="Times New Roman"/>
          <w:b/>
        </w:rPr>
        <w:t xml:space="preserve">Chelsey </w:t>
      </w:r>
      <w:proofErr w:type="spellStart"/>
      <w:r>
        <w:rPr>
          <w:rFonts w:ascii="Times New Roman" w:hAnsi="Times New Roman" w:cs="Times New Roman"/>
          <w:b/>
        </w:rPr>
        <w:t>Lowder</w:t>
      </w:r>
      <w:proofErr w:type="spellEnd"/>
      <w:r w:rsidR="00506635">
        <w:rPr>
          <w:rFonts w:ascii="Times New Roman" w:hAnsi="Times New Roman" w:cs="Times New Roman"/>
          <w:b/>
        </w:rPr>
        <w:t xml:space="preserve"> seconded at </w:t>
      </w:r>
      <w:r w:rsidR="0023232E">
        <w:rPr>
          <w:rFonts w:ascii="Times New Roman" w:hAnsi="Times New Roman" w:cs="Times New Roman"/>
          <w:b/>
        </w:rPr>
        <w:t>3:43</w:t>
      </w:r>
      <w:r w:rsidR="009C4847" w:rsidRPr="00A54277">
        <w:rPr>
          <w:rFonts w:ascii="Times New Roman" w:hAnsi="Times New Roman" w:cs="Times New Roman"/>
          <w:b/>
        </w:rPr>
        <w:t xml:space="preserve"> pm.  Vote was unanimous.</w:t>
      </w:r>
    </w:p>
    <w:p w:rsidR="00555A70" w:rsidRPr="00A54277" w:rsidRDefault="00555A70">
      <w:pPr>
        <w:rPr>
          <w:rFonts w:ascii="Times New Roman" w:hAnsi="Times New Roman" w:cs="Times New Roman"/>
        </w:rPr>
      </w:pPr>
    </w:p>
    <w:sectPr w:rsidR="00555A70" w:rsidRPr="00A54277" w:rsidSect="0073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MT,Bold">
    <w:altName w:val="Times New Roman"/>
    <w:panose1 w:val="00000000000000000000"/>
    <w:charset w:val="00"/>
    <w:family w:val="roman"/>
    <w:notTrueType/>
    <w:pitch w:val="default"/>
  </w:font>
  <w:font w:name="WP">
    <w:altName w:val="Cambria"/>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lt;"/>
      <w:lvlJc w:val="left"/>
      <w:rPr>
        <w:rFonts w:ascii="WP MathA" w:hAnsi="WP MathA" w:cs="Times New Roman"/>
      </w:rPr>
    </w:lvl>
    <w:lvl w:ilvl="1">
      <w:start w:val="1"/>
      <w:numFmt w:val="none"/>
      <w:suff w:val="nothing"/>
      <w:lvlText w:val="&lt;"/>
      <w:lvlJc w:val="left"/>
      <w:rPr>
        <w:rFonts w:ascii="WP MathA" w:hAnsi="WP MathA" w:cs="Times New Roman"/>
      </w:rPr>
    </w:lvl>
    <w:lvl w:ilvl="2">
      <w:start w:val="1"/>
      <w:numFmt w:val="none"/>
      <w:suff w:val="nothing"/>
      <w:lvlText w:val="&lt;"/>
      <w:lvlJc w:val="left"/>
      <w:rPr>
        <w:rFonts w:ascii="WP MathA" w:hAnsi="WP MathA" w:cs="Times New Roman"/>
      </w:rPr>
    </w:lvl>
    <w:lvl w:ilvl="3">
      <w:start w:val="1"/>
      <w:numFmt w:val="none"/>
      <w:suff w:val="nothing"/>
      <w:lvlText w:val="&lt;"/>
      <w:lvlJc w:val="left"/>
      <w:rPr>
        <w:rFonts w:ascii="WP MathA" w:hAnsi="WP MathA" w:cs="Times New Roman"/>
      </w:rPr>
    </w:lvl>
    <w:lvl w:ilvl="4">
      <w:start w:val="1"/>
      <w:numFmt w:val="none"/>
      <w:suff w:val="nothing"/>
      <w:lvlText w:val="&lt;"/>
      <w:lvlJc w:val="left"/>
      <w:rPr>
        <w:rFonts w:ascii="WP MathA" w:hAnsi="WP MathA" w:cs="Times New Roman"/>
      </w:rPr>
    </w:lvl>
    <w:lvl w:ilvl="5">
      <w:start w:val="1"/>
      <w:numFmt w:val="none"/>
      <w:suff w:val="nothing"/>
      <w:lvlText w:val="&lt;"/>
      <w:lvlJc w:val="left"/>
      <w:rPr>
        <w:rFonts w:ascii="WP MathA" w:hAnsi="WP MathA" w:cs="Times New Roman"/>
      </w:rPr>
    </w:lvl>
    <w:lvl w:ilvl="6">
      <w:start w:val="1"/>
      <w:numFmt w:val="none"/>
      <w:suff w:val="nothing"/>
      <w:lvlText w:val="&lt;"/>
      <w:lvlJc w:val="left"/>
      <w:rPr>
        <w:rFonts w:ascii="WP MathA" w:hAnsi="WP MathA" w:cs="Times New Roman"/>
      </w:rPr>
    </w:lvl>
    <w:lvl w:ilvl="7">
      <w:start w:val="1"/>
      <w:numFmt w:val="none"/>
      <w:suff w:val="nothing"/>
      <w:lvlText w:val="&lt;"/>
      <w:lvlJc w:val="left"/>
      <w:rPr>
        <w:rFonts w:ascii="WP MathA" w:hAnsi="WP MathA" w:cs="Times New Roman"/>
      </w:rPr>
    </w:lvl>
    <w:lvl w:ilvl="8">
      <w:start w:val="1"/>
      <w:numFmt w:val="none"/>
      <w:suff w:val="nothing"/>
      <w:lvlText w:val="&lt;"/>
      <w:lvlJc w:val="left"/>
      <w:rPr>
        <w:rFonts w:ascii="WP MathA" w:hAnsi="WP MathA" w:cs="Times New Roman"/>
      </w:rPr>
    </w:lvl>
  </w:abstractNum>
  <w:abstractNum w:abstractNumId="1" w15:restartNumberingAfterBreak="0">
    <w:nsid w:val="045F60A1"/>
    <w:multiLevelType w:val="hybridMultilevel"/>
    <w:tmpl w:val="80C0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7FF5"/>
    <w:multiLevelType w:val="hybridMultilevel"/>
    <w:tmpl w:val="70D8A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273F"/>
    <w:multiLevelType w:val="hybridMultilevel"/>
    <w:tmpl w:val="A68A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7578F"/>
    <w:multiLevelType w:val="hybridMultilevel"/>
    <w:tmpl w:val="C762AE5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B2239AE"/>
    <w:multiLevelType w:val="hybridMultilevel"/>
    <w:tmpl w:val="013A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8296C"/>
    <w:multiLevelType w:val="hybridMultilevel"/>
    <w:tmpl w:val="B020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83B63"/>
    <w:multiLevelType w:val="hybridMultilevel"/>
    <w:tmpl w:val="2B826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32AFA"/>
    <w:multiLevelType w:val="hybridMultilevel"/>
    <w:tmpl w:val="9C70EC1C"/>
    <w:lvl w:ilvl="0" w:tplc="A0A8E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7090"/>
    <w:multiLevelType w:val="hybridMultilevel"/>
    <w:tmpl w:val="051EC2C2"/>
    <w:lvl w:ilvl="0" w:tplc="292CF564">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15:restartNumberingAfterBreak="0">
    <w:nsid w:val="15CF65F4"/>
    <w:multiLevelType w:val="hybridMultilevel"/>
    <w:tmpl w:val="C8BA1AD6"/>
    <w:lvl w:ilvl="0" w:tplc="110A1C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F5296"/>
    <w:multiLevelType w:val="hybridMultilevel"/>
    <w:tmpl w:val="07A6AD1A"/>
    <w:lvl w:ilvl="0" w:tplc="B4800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D3615"/>
    <w:multiLevelType w:val="hybridMultilevel"/>
    <w:tmpl w:val="0BD0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03A3E"/>
    <w:multiLevelType w:val="hybridMultilevel"/>
    <w:tmpl w:val="1F52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B5F6E"/>
    <w:multiLevelType w:val="hybridMultilevel"/>
    <w:tmpl w:val="098CC080"/>
    <w:lvl w:ilvl="0" w:tplc="EE5843EA">
      <w:start w:val="1"/>
      <w:numFmt w:val="decimal"/>
      <w:lvlText w:val="%1."/>
      <w:lvlJc w:val="left"/>
      <w:pPr>
        <w:tabs>
          <w:tab w:val="num" w:pos="810"/>
        </w:tabs>
        <w:ind w:left="810" w:hanging="360"/>
      </w:pPr>
      <w:rPr>
        <w:rFonts w:hint="default"/>
        <w:sz w:val="18"/>
        <w:szCs w:val="18"/>
      </w:rPr>
    </w:lvl>
    <w:lvl w:ilvl="1" w:tplc="9B5211C8">
      <w:start w:val="1"/>
      <w:numFmt w:val="decimal"/>
      <w:lvlText w:val="%2."/>
      <w:lvlJc w:val="left"/>
      <w:pPr>
        <w:tabs>
          <w:tab w:val="num" w:pos="450"/>
        </w:tabs>
        <w:ind w:left="450" w:hanging="360"/>
      </w:pPr>
      <w:rPr>
        <w:rFonts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94B8F"/>
    <w:multiLevelType w:val="hybridMultilevel"/>
    <w:tmpl w:val="BE9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92A4D"/>
    <w:multiLevelType w:val="hybridMultilevel"/>
    <w:tmpl w:val="E3501DD0"/>
    <w:lvl w:ilvl="0" w:tplc="041E6C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042C4"/>
    <w:multiLevelType w:val="hybridMultilevel"/>
    <w:tmpl w:val="1342497A"/>
    <w:lvl w:ilvl="0" w:tplc="579C81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D2CE1"/>
    <w:multiLevelType w:val="hybridMultilevel"/>
    <w:tmpl w:val="049AC8FE"/>
    <w:lvl w:ilvl="0" w:tplc="D6AE7B32">
      <w:start w:val="1"/>
      <w:numFmt w:val="bullet"/>
      <w:lvlText w:val=""/>
      <w:lvlJc w:val="left"/>
      <w:pPr>
        <w:tabs>
          <w:tab w:val="num" w:pos="720"/>
        </w:tabs>
        <w:ind w:left="720" w:hanging="360"/>
      </w:pPr>
      <w:rPr>
        <w:rFonts w:ascii="Wingdings" w:hAnsi="Wingdings" w:hint="default"/>
      </w:rPr>
    </w:lvl>
    <w:lvl w:ilvl="1" w:tplc="CA444A0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F251D"/>
    <w:multiLevelType w:val="multilevel"/>
    <w:tmpl w:val="E63E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0D6365"/>
    <w:multiLevelType w:val="hybridMultilevel"/>
    <w:tmpl w:val="BFC46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80486"/>
    <w:multiLevelType w:val="hybridMultilevel"/>
    <w:tmpl w:val="3B28C48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A3612C"/>
    <w:multiLevelType w:val="hybridMultilevel"/>
    <w:tmpl w:val="3FE2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53AB8"/>
    <w:multiLevelType w:val="hybridMultilevel"/>
    <w:tmpl w:val="CEF40A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0E9B"/>
    <w:multiLevelType w:val="hybridMultilevel"/>
    <w:tmpl w:val="1BC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E7883"/>
    <w:multiLevelType w:val="multilevel"/>
    <w:tmpl w:val="049A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F28BA"/>
    <w:multiLevelType w:val="hybridMultilevel"/>
    <w:tmpl w:val="E80E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3121F"/>
    <w:multiLevelType w:val="hybridMultilevel"/>
    <w:tmpl w:val="A96A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A6327"/>
    <w:multiLevelType w:val="hybridMultilevel"/>
    <w:tmpl w:val="2774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E7F2D"/>
    <w:multiLevelType w:val="hybridMultilevel"/>
    <w:tmpl w:val="5700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16DCD"/>
    <w:multiLevelType w:val="hybridMultilevel"/>
    <w:tmpl w:val="A954A6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6A3707B"/>
    <w:multiLevelType w:val="hybridMultilevel"/>
    <w:tmpl w:val="EFE2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4185"/>
    <w:multiLevelType w:val="multilevel"/>
    <w:tmpl w:val="049A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B45F8"/>
    <w:multiLevelType w:val="hybridMultilevel"/>
    <w:tmpl w:val="015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66DD3"/>
    <w:multiLevelType w:val="hybridMultilevel"/>
    <w:tmpl w:val="81DEC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5E8A"/>
    <w:multiLevelType w:val="hybridMultilevel"/>
    <w:tmpl w:val="308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F7763"/>
    <w:multiLevelType w:val="hybridMultilevel"/>
    <w:tmpl w:val="A8CA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12AF8"/>
    <w:multiLevelType w:val="hybridMultilevel"/>
    <w:tmpl w:val="F474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84C91"/>
    <w:multiLevelType w:val="hybridMultilevel"/>
    <w:tmpl w:val="3BE09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D23EB"/>
    <w:multiLevelType w:val="hybridMultilevel"/>
    <w:tmpl w:val="5C5E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8"/>
  </w:num>
  <w:num w:numId="4">
    <w:abstractNumId w:val="33"/>
  </w:num>
  <w:num w:numId="5">
    <w:abstractNumId w:val="22"/>
  </w:num>
  <w:num w:numId="6">
    <w:abstractNumId w:val="26"/>
  </w:num>
  <w:num w:numId="7">
    <w:abstractNumId w:val="5"/>
  </w:num>
  <w:num w:numId="8">
    <w:abstractNumId w:val="15"/>
  </w:num>
  <w:num w:numId="9">
    <w:abstractNumId w:val="27"/>
  </w:num>
  <w:num w:numId="10">
    <w:abstractNumId w:val="38"/>
  </w:num>
  <w:num w:numId="11">
    <w:abstractNumId w:val="12"/>
  </w:num>
  <w:num w:numId="12">
    <w:abstractNumId w:val="7"/>
  </w:num>
  <w:num w:numId="13">
    <w:abstractNumId w:val="3"/>
  </w:num>
  <w:num w:numId="14">
    <w:abstractNumId w:val="30"/>
  </w:num>
  <w:num w:numId="15">
    <w:abstractNumId w:val="36"/>
  </w:num>
  <w:num w:numId="16">
    <w:abstractNumId w:val="18"/>
  </w:num>
  <w:num w:numId="17">
    <w:abstractNumId w:val="25"/>
  </w:num>
  <w:num w:numId="18">
    <w:abstractNumId w:val="32"/>
  </w:num>
  <w:num w:numId="19">
    <w:abstractNumId w:val="17"/>
  </w:num>
  <w:num w:numId="20">
    <w:abstractNumId w:val="10"/>
  </w:num>
  <w:num w:numId="21">
    <w:abstractNumId w:val="23"/>
  </w:num>
  <w:num w:numId="22">
    <w:abstractNumId w:val="16"/>
  </w:num>
  <w:num w:numId="23">
    <w:abstractNumId w:val="14"/>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4"/>
  </w:num>
  <w:num w:numId="28">
    <w:abstractNumId w:val="21"/>
  </w:num>
  <w:num w:numId="29">
    <w:abstractNumId w:val="6"/>
  </w:num>
  <w:num w:numId="30">
    <w:abstractNumId w:val="9"/>
  </w:num>
  <w:num w:numId="31">
    <w:abstractNumId w:val="8"/>
  </w:num>
  <w:num w:numId="32">
    <w:abstractNumId w:val="37"/>
  </w:num>
  <w:num w:numId="33">
    <w:abstractNumId w:val="4"/>
  </w:num>
  <w:num w:numId="34">
    <w:abstractNumId w:val="24"/>
  </w:num>
  <w:num w:numId="35">
    <w:abstractNumId w:val="31"/>
  </w:num>
  <w:num w:numId="36">
    <w:abstractNumId w:val="29"/>
  </w:num>
  <w:num w:numId="37">
    <w:abstractNumId w:val="35"/>
  </w:num>
  <w:num w:numId="38">
    <w:abstractNumId w:val="39"/>
  </w:num>
  <w:num w:numId="39">
    <w:abstractNumId w:val="19"/>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47"/>
    <w:rsid w:val="000138A8"/>
    <w:rsid w:val="00054C66"/>
    <w:rsid w:val="000550B1"/>
    <w:rsid w:val="000705FC"/>
    <w:rsid w:val="00077465"/>
    <w:rsid w:val="00096046"/>
    <w:rsid w:val="000A098B"/>
    <w:rsid w:val="000B025E"/>
    <w:rsid w:val="000D1B47"/>
    <w:rsid w:val="00114E16"/>
    <w:rsid w:val="00133574"/>
    <w:rsid w:val="001959A2"/>
    <w:rsid w:val="001B0A1E"/>
    <w:rsid w:val="001C2647"/>
    <w:rsid w:val="001D4ADC"/>
    <w:rsid w:val="002009AE"/>
    <w:rsid w:val="002054BC"/>
    <w:rsid w:val="002219D1"/>
    <w:rsid w:val="0023232E"/>
    <w:rsid w:val="00265D2F"/>
    <w:rsid w:val="00290491"/>
    <w:rsid w:val="002A763E"/>
    <w:rsid w:val="002C1296"/>
    <w:rsid w:val="002E15C7"/>
    <w:rsid w:val="002E335F"/>
    <w:rsid w:val="00316CA6"/>
    <w:rsid w:val="00360A68"/>
    <w:rsid w:val="003611C9"/>
    <w:rsid w:val="0036703C"/>
    <w:rsid w:val="00367FEA"/>
    <w:rsid w:val="003A7643"/>
    <w:rsid w:val="003D05E1"/>
    <w:rsid w:val="003D7960"/>
    <w:rsid w:val="003E30BA"/>
    <w:rsid w:val="00461C49"/>
    <w:rsid w:val="004920C4"/>
    <w:rsid w:val="004A7427"/>
    <w:rsid w:val="004E1BCF"/>
    <w:rsid w:val="00506635"/>
    <w:rsid w:val="00524EE6"/>
    <w:rsid w:val="00555A70"/>
    <w:rsid w:val="005872BE"/>
    <w:rsid w:val="00592458"/>
    <w:rsid w:val="005B1920"/>
    <w:rsid w:val="005D0690"/>
    <w:rsid w:val="00616AAD"/>
    <w:rsid w:val="006675B4"/>
    <w:rsid w:val="006C676C"/>
    <w:rsid w:val="006E7C16"/>
    <w:rsid w:val="0070379C"/>
    <w:rsid w:val="00712860"/>
    <w:rsid w:val="007248D1"/>
    <w:rsid w:val="00733E66"/>
    <w:rsid w:val="00796D28"/>
    <w:rsid w:val="007D3BEB"/>
    <w:rsid w:val="008476B6"/>
    <w:rsid w:val="00861626"/>
    <w:rsid w:val="008D5C16"/>
    <w:rsid w:val="008E4CBC"/>
    <w:rsid w:val="008F59A8"/>
    <w:rsid w:val="00924CB3"/>
    <w:rsid w:val="00962C52"/>
    <w:rsid w:val="00995E37"/>
    <w:rsid w:val="009C4847"/>
    <w:rsid w:val="009D1295"/>
    <w:rsid w:val="00A0339D"/>
    <w:rsid w:val="00A37FB7"/>
    <w:rsid w:val="00A50D02"/>
    <w:rsid w:val="00A54277"/>
    <w:rsid w:val="00AB311C"/>
    <w:rsid w:val="00B13EEF"/>
    <w:rsid w:val="00B32E16"/>
    <w:rsid w:val="00B36FEE"/>
    <w:rsid w:val="00B879B7"/>
    <w:rsid w:val="00B9490A"/>
    <w:rsid w:val="00BA2ACA"/>
    <w:rsid w:val="00BB0827"/>
    <w:rsid w:val="00BC6ECE"/>
    <w:rsid w:val="00C13852"/>
    <w:rsid w:val="00C300BC"/>
    <w:rsid w:val="00C40AFC"/>
    <w:rsid w:val="00C43F27"/>
    <w:rsid w:val="00C74447"/>
    <w:rsid w:val="00C92C64"/>
    <w:rsid w:val="00D05290"/>
    <w:rsid w:val="00DB0E30"/>
    <w:rsid w:val="00DE3C45"/>
    <w:rsid w:val="00DF0952"/>
    <w:rsid w:val="00EF5966"/>
    <w:rsid w:val="00F47E92"/>
    <w:rsid w:val="00F55DAD"/>
    <w:rsid w:val="00FB72B0"/>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1C9C0-3BA9-4225-8C72-A5C09253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47"/>
  </w:style>
  <w:style w:type="paragraph" w:styleId="Heading1">
    <w:name w:val="heading 1"/>
    <w:basedOn w:val="Normal"/>
    <w:next w:val="Normal"/>
    <w:link w:val="Heading1Char"/>
    <w:qFormat/>
    <w:rsid w:val="009C4847"/>
    <w:pPr>
      <w:keepNext/>
      <w:autoSpaceDE w:val="0"/>
      <w:autoSpaceDN w:val="0"/>
      <w:adjustRightInd w:val="0"/>
      <w:spacing w:after="0" w:line="240" w:lineRule="exact"/>
      <w:ind w:firstLine="360"/>
      <w:outlineLvl w:val="0"/>
    </w:pPr>
    <w:rPr>
      <w:rFonts w:ascii="Times New Roman" w:eastAsia="Times New Roman" w:hAnsi="Times New Roman" w:cs="Times New Roman"/>
      <w:sz w:val="24"/>
    </w:rPr>
  </w:style>
  <w:style w:type="paragraph" w:styleId="Heading2">
    <w:name w:val="heading 2"/>
    <w:basedOn w:val="Normal"/>
    <w:next w:val="Normal"/>
    <w:link w:val="Heading2Char"/>
    <w:qFormat/>
    <w:rsid w:val="009C4847"/>
    <w:pPr>
      <w:keepNext/>
      <w:tabs>
        <w:tab w:val="left" w:pos="-1440"/>
      </w:tabs>
      <w:autoSpaceDE w:val="0"/>
      <w:autoSpaceDN w:val="0"/>
      <w:adjustRightInd w:val="0"/>
      <w:spacing w:after="0" w:line="240" w:lineRule="exact"/>
      <w:ind w:left="5760" w:hanging="5400"/>
      <w:outlineLvl w:val="1"/>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847"/>
    <w:rPr>
      <w:rFonts w:ascii="Times New Roman" w:eastAsia="Times New Roman" w:hAnsi="Times New Roman" w:cs="Times New Roman"/>
      <w:sz w:val="24"/>
    </w:rPr>
  </w:style>
  <w:style w:type="character" w:customStyle="1" w:styleId="Heading2Char">
    <w:name w:val="Heading 2 Char"/>
    <w:basedOn w:val="DefaultParagraphFont"/>
    <w:link w:val="Heading2"/>
    <w:rsid w:val="009C4847"/>
    <w:rPr>
      <w:rFonts w:ascii="Times New Roman" w:eastAsia="Times New Roman" w:hAnsi="Times New Roman" w:cs="Times New Roman"/>
      <w:sz w:val="24"/>
    </w:rPr>
  </w:style>
  <w:style w:type="paragraph" w:styleId="ListParagraph">
    <w:name w:val="List Paragraph"/>
    <w:basedOn w:val="Normal"/>
    <w:uiPriority w:val="34"/>
    <w:qFormat/>
    <w:rsid w:val="009C4847"/>
    <w:pPr>
      <w:ind w:left="720"/>
      <w:contextualSpacing/>
    </w:pPr>
  </w:style>
  <w:style w:type="character" w:styleId="Hyperlink">
    <w:name w:val="Hyperlink"/>
    <w:basedOn w:val="DefaultParagraphFont"/>
    <w:unhideWhenUsed/>
    <w:rsid w:val="009C4847"/>
    <w:rPr>
      <w:color w:val="0000FF"/>
      <w:u w:val="single"/>
    </w:rPr>
  </w:style>
  <w:style w:type="character" w:styleId="FootnoteReference">
    <w:name w:val="footnote reference"/>
    <w:semiHidden/>
    <w:rsid w:val="009C4847"/>
  </w:style>
  <w:style w:type="paragraph" w:styleId="BodyTextIndent2">
    <w:name w:val="Body Text Indent 2"/>
    <w:basedOn w:val="Normal"/>
    <w:link w:val="BodyTextIndent2Char"/>
    <w:rsid w:val="009C4847"/>
    <w:pPr>
      <w:spacing w:after="0" w:line="240" w:lineRule="auto"/>
      <w:ind w:left="1710" w:hanging="99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C48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9C484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C4847"/>
    <w:rPr>
      <w:rFonts w:ascii="Tahoma" w:eastAsia="Times New Roman" w:hAnsi="Tahoma" w:cs="Tahoma"/>
      <w:sz w:val="16"/>
      <w:szCs w:val="16"/>
    </w:rPr>
  </w:style>
  <w:style w:type="paragraph" w:styleId="BodyText">
    <w:name w:val="Body Text"/>
    <w:basedOn w:val="Normal"/>
    <w:link w:val="BodyTextChar"/>
    <w:uiPriority w:val="99"/>
    <w:unhideWhenUsed/>
    <w:rsid w:val="009C484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C4847"/>
    <w:rPr>
      <w:rFonts w:ascii="Times New Roman" w:eastAsia="Times New Roman" w:hAnsi="Times New Roman" w:cs="Times New Roman"/>
      <w:sz w:val="24"/>
      <w:szCs w:val="20"/>
    </w:rPr>
  </w:style>
  <w:style w:type="paragraph" w:styleId="Header">
    <w:name w:val="header"/>
    <w:basedOn w:val="Normal"/>
    <w:link w:val="HeaderChar"/>
    <w:rsid w:val="009C48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48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4847"/>
    <w:rPr>
      <w:sz w:val="16"/>
      <w:szCs w:val="16"/>
    </w:rPr>
  </w:style>
  <w:style w:type="paragraph" w:styleId="CommentText">
    <w:name w:val="annotation text"/>
    <w:basedOn w:val="Normal"/>
    <w:link w:val="CommentTextChar"/>
    <w:uiPriority w:val="99"/>
    <w:semiHidden/>
    <w:unhideWhenUsed/>
    <w:rsid w:val="009C4847"/>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C484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4847"/>
    <w:rPr>
      <w:b/>
      <w:bCs/>
    </w:rPr>
  </w:style>
  <w:style w:type="character" w:customStyle="1" w:styleId="CommentSubjectChar">
    <w:name w:val="Comment Subject Char"/>
    <w:basedOn w:val="CommentTextChar"/>
    <w:link w:val="CommentSubject"/>
    <w:uiPriority w:val="99"/>
    <w:semiHidden/>
    <w:rsid w:val="009C4847"/>
    <w:rPr>
      <w:rFonts w:ascii="Arial" w:eastAsia="Times New Roman" w:hAnsi="Arial" w:cs="Times New Roman"/>
      <w:b/>
      <w:bCs/>
      <w:sz w:val="20"/>
      <w:szCs w:val="20"/>
    </w:rPr>
  </w:style>
  <w:style w:type="paragraph" w:styleId="Revision">
    <w:name w:val="Revision"/>
    <w:hidden/>
    <w:uiPriority w:val="99"/>
    <w:semiHidden/>
    <w:rsid w:val="009C4847"/>
    <w:pPr>
      <w:spacing w:after="0" w:line="240" w:lineRule="auto"/>
    </w:pPr>
    <w:rPr>
      <w:rFonts w:ascii="Arial" w:eastAsia="Times New Roman" w:hAnsi="Arial" w:cs="Times New Roman"/>
      <w:sz w:val="20"/>
      <w:szCs w:val="24"/>
    </w:rPr>
  </w:style>
  <w:style w:type="numbering" w:customStyle="1" w:styleId="NoList1">
    <w:name w:val="No List1"/>
    <w:next w:val="NoList"/>
    <w:uiPriority w:val="99"/>
    <w:semiHidden/>
    <w:unhideWhenUsed/>
    <w:rsid w:val="009C4847"/>
  </w:style>
  <w:style w:type="paragraph" w:styleId="BlockText">
    <w:name w:val="Block Text"/>
    <w:basedOn w:val="Normal"/>
    <w:unhideWhenUsed/>
    <w:rsid w:val="009C4847"/>
    <w:pPr>
      <w:spacing w:after="0" w:line="240" w:lineRule="auto"/>
      <w:ind w:left="360" w:right="-720"/>
    </w:pPr>
    <w:rPr>
      <w:rFonts w:ascii="Times New Roman" w:eastAsia="Times New Roman" w:hAnsi="Times New Roman" w:cs="Times New Roman"/>
      <w:sz w:val="24"/>
      <w:szCs w:val="24"/>
    </w:rPr>
  </w:style>
  <w:style w:type="paragraph" w:customStyle="1" w:styleId="xl26">
    <w:name w:val="xl26"/>
    <w:basedOn w:val="Normal"/>
    <w:rsid w:val="009C4847"/>
    <w:pPr>
      <w:spacing w:before="100" w:beforeAutospacing="1" w:after="100" w:afterAutospacing="1" w:line="240" w:lineRule="auto"/>
    </w:pPr>
    <w:rPr>
      <w:rFonts w:ascii="Arial" w:eastAsia="Times New Roman" w:hAnsi="Arial" w:cs="Arial"/>
      <w:sz w:val="24"/>
      <w:szCs w:val="24"/>
    </w:rPr>
  </w:style>
  <w:style w:type="paragraph" w:customStyle="1" w:styleId="Level1">
    <w:name w:val="Level 1"/>
    <w:basedOn w:val="Normal"/>
    <w:rsid w:val="009C4847"/>
    <w:pPr>
      <w:widowControl w:val="0"/>
      <w:spacing w:after="0" w:line="240" w:lineRule="auto"/>
    </w:pPr>
    <w:rPr>
      <w:rFonts w:ascii="Times New Roman" w:eastAsia="Times New Roman" w:hAnsi="Times New Roman" w:cs="Times New Roman"/>
      <w:sz w:val="24"/>
      <w:szCs w:val="20"/>
    </w:rPr>
  </w:style>
  <w:style w:type="character" w:customStyle="1" w:styleId="WPHyperlink">
    <w:name w:val="WP_Hyperlink"/>
    <w:basedOn w:val="DefaultParagraphFont"/>
    <w:rsid w:val="009C4847"/>
    <w:rPr>
      <w:rFonts w:cs="Times New Roman"/>
      <w:color w:val="0000FF"/>
      <w:u w:val="single"/>
    </w:rPr>
  </w:style>
  <w:style w:type="paragraph" w:styleId="Title">
    <w:name w:val="Title"/>
    <w:basedOn w:val="Normal"/>
    <w:next w:val="Normal"/>
    <w:link w:val="TitleChar"/>
    <w:uiPriority w:val="10"/>
    <w:qFormat/>
    <w:rsid w:val="009C48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847"/>
    <w:rPr>
      <w:rFonts w:asciiTheme="majorHAnsi" w:eastAsiaTheme="majorEastAsia" w:hAnsiTheme="majorHAnsi" w:cstheme="majorBidi"/>
      <w:spacing w:val="-10"/>
      <w:kern w:val="28"/>
      <w:sz w:val="56"/>
      <w:szCs w:val="56"/>
    </w:rPr>
  </w:style>
  <w:style w:type="paragraph" w:styleId="NoSpacing">
    <w:name w:val="No Spacing"/>
    <w:uiPriority w:val="1"/>
    <w:qFormat/>
    <w:rsid w:val="009C4847"/>
    <w:pPr>
      <w:spacing w:after="0" w:line="240" w:lineRule="auto"/>
    </w:pPr>
  </w:style>
  <w:style w:type="numbering" w:customStyle="1" w:styleId="NoList2">
    <w:name w:val="No List2"/>
    <w:next w:val="NoList"/>
    <w:uiPriority w:val="99"/>
    <w:semiHidden/>
    <w:unhideWhenUsed/>
    <w:rsid w:val="009C4847"/>
  </w:style>
  <w:style w:type="numbering" w:customStyle="1" w:styleId="NoList11">
    <w:name w:val="No List11"/>
    <w:next w:val="NoList"/>
    <w:uiPriority w:val="99"/>
    <w:semiHidden/>
    <w:unhideWhenUsed/>
    <w:rsid w:val="009C4847"/>
  </w:style>
  <w:style w:type="character" w:styleId="Strong">
    <w:name w:val="Strong"/>
    <w:basedOn w:val="DefaultParagraphFont"/>
    <w:uiPriority w:val="22"/>
    <w:qFormat/>
    <w:rsid w:val="009C4847"/>
    <w:rPr>
      <w:b/>
      <w:bCs/>
    </w:rPr>
  </w:style>
  <w:style w:type="table" w:styleId="TableGridLight">
    <w:name w:val="Grid Table Light"/>
    <w:basedOn w:val="TableNormal"/>
    <w:uiPriority w:val="40"/>
    <w:rsid w:val="00077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0A098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0550B1"/>
  </w:style>
  <w:style w:type="numbering" w:customStyle="1" w:styleId="NoList12">
    <w:name w:val="No List12"/>
    <w:next w:val="NoList"/>
    <w:uiPriority w:val="99"/>
    <w:semiHidden/>
    <w:unhideWhenUsed/>
    <w:rsid w:val="000550B1"/>
  </w:style>
  <w:style w:type="paragraph" w:styleId="Footer">
    <w:name w:val="footer"/>
    <w:basedOn w:val="Normal"/>
    <w:link w:val="FooterChar"/>
    <w:uiPriority w:val="99"/>
    <w:unhideWhenUsed/>
    <w:rsid w:val="000550B1"/>
    <w:pPr>
      <w:widowControl w:val="0"/>
      <w:tabs>
        <w:tab w:val="center" w:pos="4680"/>
        <w:tab w:val="right" w:pos="9360"/>
      </w:tabs>
      <w:autoSpaceDE w:val="0"/>
      <w:autoSpaceDN w:val="0"/>
      <w:adjustRightInd w:val="0"/>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0550B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924">
      <w:bodyDiv w:val="1"/>
      <w:marLeft w:val="0"/>
      <w:marRight w:val="0"/>
      <w:marTop w:val="0"/>
      <w:marBottom w:val="0"/>
      <w:divBdr>
        <w:top w:val="none" w:sz="0" w:space="0" w:color="auto"/>
        <w:left w:val="none" w:sz="0" w:space="0" w:color="auto"/>
        <w:bottom w:val="none" w:sz="0" w:space="0" w:color="auto"/>
        <w:right w:val="none" w:sz="0" w:space="0" w:color="auto"/>
      </w:divBdr>
    </w:div>
    <w:div w:id="99953320">
      <w:bodyDiv w:val="1"/>
      <w:marLeft w:val="0"/>
      <w:marRight w:val="0"/>
      <w:marTop w:val="0"/>
      <w:marBottom w:val="0"/>
      <w:divBdr>
        <w:top w:val="none" w:sz="0" w:space="0" w:color="auto"/>
        <w:left w:val="none" w:sz="0" w:space="0" w:color="auto"/>
        <w:bottom w:val="none" w:sz="0" w:space="0" w:color="auto"/>
        <w:right w:val="none" w:sz="0" w:space="0" w:color="auto"/>
      </w:divBdr>
    </w:div>
    <w:div w:id="132600765">
      <w:bodyDiv w:val="1"/>
      <w:marLeft w:val="0"/>
      <w:marRight w:val="0"/>
      <w:marTop w:val="0"/>
      <w:marBottom w:val="0"/>
      <w:divBdr>
        <w:top w:val="none" w:sz="0" w:space="0" w:color="auto"/>
        <w:left w:val="none" w:sz="0" w:space="0" w:color="auto"/>
        <w:bottom w:val="none" w:sz="0" w:space="0" w:color="auto"/>
        <w:right w:val="none" w:sz="0" w:space="0" w:color="auto"/>
      </w:divBdr>
    </w:div>
    <w:div w:id="155656768">
      <w:bodyDiv w:val="1"/>
      <w:marLeft w:val="0"/>
      <w:marRight w:val="0"/>
      <w:marTop w:val="0"/>
      <w:marBottom w:val="0"/>
      <w:divBdr>
        <w:top w:val="none" w:sz="0" w:space="0" w:color="auto"/>
        <w:left w:val="none" w:sz="0" w:space="0" w:color="auto"/>
        <w:bottom w:val="none" w:sz="0" w:space="0" w:color="auto"/>
        <w:right w:val="none" w:sz="0" w:space="0" w:color="auto"/>
      </w:divBdr>
    </w:div>
    <w:div w:id="198708017">
      <w:bodyDiv w:val="1"/>
      <w:marLeft w:val="0"/>
      <w:marRight w:val="0"/>
      <w:marTop w:val="0"/>
      <w:marBottom w:val="0"/>
      <w:divBdr>
        <w:top w:val="none" w:sz="0" w:space="0" w:color="auto"/>
        <w:left w:val="none" w:sz="0" w:space="0" w:color="auto"/>
        <w:bottom w:val="none" w:sz="0" w:space="0" w:color="auto"/>
        <w:right w:val="none" w:sz="0" w:space="0" w:color="auto"/>
      </w:divBdr>
    </w:div>
    <w:div w:id="318316645">
      <w:bodyDiv w:val="1"/>
      <w:marLeft w:val="0"/>
      <w:marRight w:val="0"/>
      <w:marTop w:val="0"/>
      <w:marBottom w:val="0"/>
      <w:divBdr>
        <w:top w:val="none" w:sz="0" w:space="0" w:color="auto"/>
        <w:left w:val="none" w:sz="0" w:space="0" w:color="auto"/>
        <w:bottom w:val="none" w:sz="0" w:space="0" w:color="auto"/>
        <w:right w:val="none" w:sz="0" w:space="0" w:color="auto"/>
      </w:divBdr>
    </w:div>
    <w:div w:id="366951452">
      <w:bodyDiv w:val="1"/>
      <w:marLeft w:val="0"/>
      <w:marRight w:val="0"/>
      <w:marTop w:val="0"/>
      <w:marBottom w:val="0"/>
      <w:divBdr>
        <w:top w:val="none" w:sz="0" w:space="0" w:color="auto"/>
        <w:left w:val="none" w:sz="0" w:space="0" w:color="auto"/>
        <w:bottom w:val="none" w:sz="0" w:space="0" w:color="auto"/>
        <w:right w:val="none" w:sz="0" w:space="0" w:color="auto"/>
      </w:divBdr>
    </w:div>
    <w:div w:id="367729841">
      <w:bodyDiv w:val="1"/>
      <w:marLeft w:val="0"/>
      <w:marRight w:val="0"/>
      <w:marTop w:val="0"/>
      <w:marBottom w:val="0"/>
      <w:divBdr>
        <w:top w:val="none" w:sz="0" w:space="0" w:color="auto"/>
        <w:left w:val="none" w:sz="0" w:space="0" w:color="auto"/>
        <w:bottom w:val="none" w:sz="0" w:space="0" w:color="auto"/>
        <w:right w:val="none" w:sz="0" w:space="0" w:color="auto"/>
      </w:divBdr>
    </w:div>
    <w:div w:id="389378254">
      <w:bodyDiv w:val="1"/>
      <w:marLeft w:val="0"/>
      <w:marRight w:val="0"/>
      <w:marTop w:val="0"/>
      <w:marBottom w:val="0"/>
      <w:divBdr>
        <w:top w:val="none" w:sz="0" w:space="0" w:color="auto"/>
        <w:left w:val="none" w:sz="0" w:space="0" w:color="auto"/>
        <w:bottom w:val="none" w:sz="0" w:space="0" w:color="auto"/>
        <w:right w:val="none" w:sz="0" w:space="0" w:color="auto"/>
      </w:divBdr>
    </w:div>
    <w:div w:id="470445666">
      <w:bodyDiv w:val="1"/>
      <w:marLeft w:val="0"/>
      <w:marRight w:val="0"/>
      <w:marTop w:val="0"/>
      <w:marBottom w:val="0"/>
      <w:divBdr>
        <w:top w:val="none" w:sz="0" w:space="0" w:color="auto"/>
        <w:left w:val="none" w:sz="0" w:space="0" w:color="auto"/>
        <w:bottom w:val="none" w:sz="0" w:space="0" w:color="auto"/>
        <w:right w:val="none" w:sz="0" w:space="0" w:color="auto"/>
      </w:divBdr>
    </w:div>
    <w:div w:id="481965821">
      <w:bodyDiv w:val="1"/>
      <w:marLeft w:val="0"/>
      <w:marRight w:val="0"/>
      <w:marTop w:val="0"/>
      <w:marBottom w:val="0"/>
      <w:divBdr>
        <w:top w:val="none" w:sz="0" w:space="0" w:color="auto"/>
        <w:left w:val="none" w:sz="0" w:space="0" w:color="auto"/>
        <w:bottom w:val="none" w:sz="0" w:space="0" w:color="auto"/>
        <w:right w:val="none" w:sz="0" w:space="0" w:color="auto"/>
      </w:divBdr>
    </w:div>
    <w:div w:id="503858383">
      <w:bodyDiv w:val="1"/>
      <w:marLeft w:val="0"/>
      <w:marRight w:val="0"/>
      <w:marTop w:val="0"/>
      <w:marBottom w:val="0"/>
      <w:divBdr>
        <w:top w:val="none" w:sz="0" w:space="0" w:color="auto"/>
        <w:left w:val="none" w:sz="0" w:space="0" w:color="auto"/>
        <w:bottom w:val="none" w:sz="0" w:space="0" w:color="auto"/>
        <w:right w:val="none" w:sz="0" w:space="0" w:color="auto"/>
      </w:divBdr>
    </w:div>
    <w:div w:id="585043366">
      <w:bodyDiv w:val="1"/>
      <w:marLeft w:val="0"/>
      <w:marRight w:val="0"/>
      <w:marTop w:val="0"/>
      <w:marBottom w:val="0"/>
      <w:divBdr>
        <w:top w:val="none" w:sz="0" w:space="0" w:color="auto"/>
        <w:left w:val="none" w:sz="0" w:space="0" w:color="auto"/>
        <w:bottom w:val="none" w:sz="0" w:space="0" w:color="auto"/>
        <w:right w:val="none" w:sz="0" w:space="0" w:color="auto"/>
      </w:divBdr>
    </w:div>
    <w:div w:id="659390036">
      <w:bodyDiv w:val="1"/>
      <w:marLeft w:val="0"/>
      <w:marRight w:val="0"/>
      <w:marTop w:val="0"/>
      <w:marBottom w:val="0"/>
      <w:divBdr>
        <w:top w:val="none" w:sz="0" w:space="0" w:color="auto"/>
        <w:left w:val="none" w:sz="0" w:space="0" w:color="auto"/>
        <w:bottom w:val="none" w:sz="0" w:space="0" w:color="auto"/>
        <w:right w:val="none" w:sz="0" w:space="0" w:color="auto"/>
      </w:divBdr>
    </w:div>
    <w:div w:id="670567450">
      <w:bodyDiv w:val="1"/>
      <w:marLeft w:val="0"/>
      <w:marRight w:val="0"/>
      <w:marTop w:val="0"/>
      <w:marBottom w:val="0"/>
      <w:divBdr>
        <w:top w:val="none" w:sz="0" w:space="0" w:color="auto"/>
        <w:left w:val="none" w:sz="0" w:space="0" w:color="auto"/>
        <w:bottom w:val="none" w:sz="0" w:space="0" w:color="auto"/>
        <w:right w:val="none" w:sz="0" w:space="0" w:color="auto"/>
      </w:divBdr>
    </w:div>
    <w:div w:id="728650676">
      <w:bodyDiv w:val="1"/>
      <w:marLeft w:val="0"/>
      <w:marRight w:val="0"/>
      <w:marTop w:val="0"/>
      <w:marBottom w:val="0"/>
      <w:divBdr>
        <w:top w:val="none" w:sz="0" w:space="0" w:color="auto"/>
        <w:left w:val="none" w:sz="0" w:space="0" w:color="auto"/>
        <w:bottom w:val="none" w:sz="0" w:space="0" w:color="auto"/>
        <w:right w:val="none" w:sz="0" w:space="0" w:color="auto"/>
      </w:divBdr>
    </w:div>
    <w:div w:id="823863328">
      <w:bodyDiv w:val="1"/>
      <w:marLeft w:val="0"/>
      <w:marRight w:val="0"/>
      <w:marTop w:val="0"/>
      <w:marBottom w:val="0"/>
      <w:divBdr>
        <w:top w:val="none" w:sz="0" w:space="0" w:color="auto"/>
        <w:left w:val="none" w:sz="0" w:space="0" w:color="auto"/>
        <w:bottom w:val="none" w:sz="0" w:space="0" w:color="auto"/>
        <w:right w:val="none" w:sz="0" w:space="0" w:color="auto"/>
      </w:divBdr>
    </w:div>
    <w:div w:id="835653361">
      <w:bodyDiv w:val="1"/>
      <w:marLeft w:val="0"/>
      <w:marRight w:val="0"/>
      <w:marTop w:val="0"/>
      <w:marBottom w:val="0"/>
      <w:divBdr>
        <w:top w:val="none" w:sz="0" w:space="0" w:color="auto"/>
        <w:left w:val="none" w:sz="0" w:space="0" w:color="auto"/>
        <w:bottom w:val="none" w:sz="0" w:space="0" w:color="auto"/>
        <w:right w:val="none" w:sz="0" w:space="0" w:color="auto"/>
      </w:divBdr>
    </w:div>
    <w:div w:id="1024865069">
      <w:bodyDiv w:val="1"/>
      <w:marLeft w:val="0"/>
      <w:marRight w:val="0"/>
      <w:marTop w:val="0"/>
      <w:marBottom w:val="0"/>
      <w:divBdr>
        <w:top w:val="none" w:sz="0" w:space="0" w:color="auto"/>
        <w:left w:val="none" w:sz="0" w:space="0" w:color="auto"/>
        <w:bottom w:val="none" w:sz="0" w:space="0" w:color="auto"/>
        <w:right w:val="none" w:sz="0" w:space="0" w:color="auto"/>
      </w:divBdr>
    </w:div>
    <w:div w:id="1039668361">
      <w:bodyDiv w:val="1"/>
      <w:marLeft w:val="0"/>
      <w:marRight w:val="0"/>
      <w:marTop w:val="0"/>
      <w:marBottom w:val="0"/>
      <w:divBdr>
        <w:top w:val="none" w:sz="0" w:space="0" w:color="auto"/>
        <w:left w:val="none" w:sz="0" w:space="0" w:color="auto"/>
        <w:bottom w:val="none" w:sz="0" w:space="0" w:color="auto"/>
        <w:right w:val="none" w:sz="0" w:space="0" w:color="auto"/>
      </w:divBdr>
    </w:div>
    <w:div w:id="1056393768">
      <w:bodyDiv w:val="1"/>
      <w:marLeft w:val="0"/>
      <w:marRight w:val="0"/>
      <w:marTop w:val="0"/>
      <w:marBottom w:val="0"/>
      <w:divBdr>
        <w:top w:val="none" w:sz="0" w:space="0" w:color="auto"/>
        <w:left w:val="none" w:sz="0" w:space="0" w:color="auto"/>
        <w:bottom w:val="none" w:sz="0" w:space="0" w:color="auto"/>
        <w:right w:val="none" w:sz="0" w:space="0" w:color="auto"/>
      </w:divBdr>
    </w:div>
    <w:div w:id="1149514901">
      <w:bodyDiv w:val="1"/>
      <w:marLeft w:val="0"/>
      <w:marRight w:val="0"/>
      <w:marTop w:val="0"/>
      <w:marBottom w:val="0"/>
      <w:divBdr>
        <w:top w:val="none" w:sz="0" w:space="0" w:color="auto"/>
        <w:left w:val="none" w:sz="0" w:space="0" w:color="auto"/>
        <w:bottom w:val="none" w:sz="0" w:space="0" w:color="auto"/>
        <w:right w:val="none" w:sz="0" w:space="0" w:color="auto"/>
      </w:divBdr>
    </w:div>
    <w:div w:id="1848709132">
      <w:bodyDiv w:val="1"/>
      <w:marLeft w:val="0"/>
      <w:marRight w:val="0"/>
      <w:marTop w:val="0"/>
      <w:marBottom w:val="0"/>
      <w:divBdr>
        <w:top w:val="none" w:sz="0" w:space="0" w:color="auto"/>
        <w:left w:val="none" w:sz="0" w:space="0" w:color="auto"/>
        <w:bottom w:val="none" w:sz="0" w:space="0" w:color="auto"/>
        <w:right w:val="none" w:sz="0" w:space="0" w:color="auto"/>
      </w:divBdr>
    </w:div>
    <w:div w:id="1871726606">
      <w:bodyDiv w:val="1"/>
      <w:marLeft w:val="0"/>
      <w:marRight w:val="0"/>
      <w:marTop w:val="0"/>
      <w:marBottom w:val="0"/>
      <w:divBdr>
        <w:top w:val="none" w:sz="0" w:space="0" w:color="auto"/>
        <w:left w:val="none" w:sz="0" w:space="0" w:color="auto"/>
        <w:bottom w:val="none" w:sz="0" w:space="0" w:color="auto"/>
        <w:right w:val="none" w:sz="0" w:space="0" w:color="auto"/>
      </w:divBdr>
    </w:div>
    <w:div w:id="1890217802">
      <w:bodyDiv w:val="1"/>
      <w:marLeft w:val="0"/>
      <w:marRight w:val="0"/>
      <w:marTop w:val="0"/>
      <w:marBottom w:val="0"/>
      <w:divBdr>
        <w:top w:val="none" w:sz="0" w:space="0" w:color="auto"/>
        <w:left w:val="none" w:sz="0" w:space="0" w:color="auto"/>
        <w:bottom w:val="none" w:sz="0" w:space="0" w:color="auto"/>
        <w:right w:val="none" w:sz="0" w:space="0" w:color="auto"/>
      </w:divBdr>
    </w:div>
    <w:div w:id="1974290574">
      <w:bodyDiv w:val="1"/>
      <w:marLeft w:val="0"/>
      <w:marRight w:val="0"/>
      <w:marTop w:val="0"/>
      <w:marBottom w:val="0"/>
      <w:divBdr>
        <w:top w:val="none" w:sz="0" w:space="0" w:color="auto"/>
        <w:left w:val="none" w:sz="0" w:space="0" w:color="auto"/>
        <w:bottom w:val="none" w:sz="0" w:space="0" w:color="auto"/>
        <w:right w:val="none" w:sz="0" w:space="0" w:color="auto"/>
      </w:divBdr>
    </w:div>
    <w:div w:id="2018270761">
      <w:bodyDiv w:val="1"/>
      <w:marLeft w:val="0"/>
      <w:marRight w:val="0"/>
      <w:marTop w:val="0"/>
      <w:marBottom w:val="0"/>
      <w:divBdr>
        <w:top w:val="none" w:sz="0" w:space="0" w:color="auto"/>
        <w:left w:val="none" w:sz="0" w:space="0" w:color="auto"/>
        <w:bottom w:val="none" w:sz="0" w:space="0" w:color="auto"/>
        <w:right w:val="none" w:sz="0" w:space="0" w:color="auto"/>
      </w:divBdr>
    </w:div>
    <w:div w:id="2056851975">
      <w:bodyDiv w:val="1"/>
      <w:marLeft w:val="0"/>
      <w:marRight w:val="0"/>
      <w:marTop w:val="0"/>
      <w:marBottom w:val="0"/>
      <w:divBdr>
        <w:top w:val="none" w:sz="0" w:space="0" w:color="auto"/>
        <w:left w:val="none" w:sz="0" w:space="0" w:color="auto"/>
        <w:bottom w:val="none" w:sz="0" w:space="0" w:color="auto"/>
        <w:right w:val="none" w:sz="0" w:space="0" w:color="auto"/>
      </w:divBdr>
    </w:div>
    <w:div w:id="2134012001">
      <w:bodyDiv w:val="1"/>
      <w:marLeft w:val="0"/>
      <w:marRight w:val="0"/>
      <w:marTop w:val="0"/>
      <w:marBottom w:val="0"/>
      <w:divBdr>
        <w:top w:val="none" w:sz="0" w:space="0" w:color="auto"/>
        <w:left w:val="none" w:sz="0" w:space="0" w:color="auto"/>
        <w:bottom w:val="none" w:sz="0" w:space="0" w:color="auto"/>
        <w:right w:val="none" w:sz="0" w:space="0" w:color="auto"/>
      </w:divBdr>
    </w:div>
    <w:div w:id="21360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yn.rasmussen@simplot.com" TargetMode="External"/><Relationship Id="rId13" Type="http://schemas.openxmlformats.org/officeDocument/2006/relationships/hyperlink" Target="mailto:david.holm@colostate.edu" TargetMode="External"/><Relationship Id="rId18" Type="http://schemas.openxmlformats.org/officeDocument/2006/relationships/hyperlink" Target="mailto:jlhatch@uidaho.edu" TargetMode="External"/><Relationship Id="rId26" Type="http://schemas.openxmlformats.org/officeDocument/2006/relationships/hyperlink" Target="mailto:zholden@wsu.edu" TargetMode="External"/><Relationship Id="rId39" Type="http://schemas.openxmlformats.org/officeDocument/2006/relationships/hyperlink" Target="http://www.today.agrilife.org/2018/07/17/texas-am-potato-breeding-trials-offer-reds-to-russets-%20babies-to-bakers/" TargetMode="External"/><Relationship Id="rId3" Type="http://schemas.openxmlformats.org/officeDocument/2006/relationships/styles" Target="styles.xml"/><Relationship Id="rId21" Type="http://schemas.openxmlformats.org/officeDocument/2006/relationships/hyperlink" Target="mailto:miket@uidaho.edu" TargetMode="External"/><Relationship Id="rId34" Type="http://schemas.openxmlformats.org/officeDocument/2006/relationships/hyperlink" Target="mailto:Thomas.salaiz@mccain.com" TargetMode="External"/><Relationship Id="rId42" Type="http://schemas.openxmlformats.org/officeDocument/2006/relationships/theme" Target="theme/theme1.xml"/><Relationship Id="rId7" Type="http://schemas.openxmlformats.org/officeDocument/2006/relationships/hyperlink" Target="mailto:william.buhrig@simplot.com" TargetMode="External"/><Relationship Id="rId12" Type="http://schemas.openxmlformats.org/officeDocument/2006/relationships/hyperlink" Target="mailto:colton.thurgood@wsu.edu" TargetMode="External"/><Relationship Id="rId17" Type="http://schemas.openxmlformats.org/officeDocument/2006/relationships/hyperlink" Target="mailto:jsdurrin@uidaho.edu" TargetMode="External"/><Relationship Id="rId25" Type="http://schemas.openxmlformats.org/officeDocument/2006/relationships/hyperlink" Target="mailto:thomas.drader@lambweston.com" TargetMode="External"/><Relationship Id="rId33" Type="http://schemas.openxmlformats.org/officeDocument/2006/relationships/hyperlink" Target="mailto:max.feldman@usda.gov" TargetMode="External"/><Relationship Id="rId38" Type="http://schemas.openxmlformats.org/officeDocument/2006/relationships/hyperlink" Target="mailto:rebecca.sterner@simplot.com" TargetMode="External"/><Relationship Id="rId2" Type="http://schemas.openxmlformats.org/officeDocument/2006/relationships/numbering" Target="numbering.xml"/><Relationship Id="rId16" Type="http://schemas.openxmlformats.org/officeDocument/2006/relationships/hyperlink" Target="mailto:j-koymoto@tamu.edu" TargetMode="External"/><Relationship Id="rId20" Type="http://schemas.openxmlformats.org/officeDocument/2006/relationships/hyperlink" Target="mailto:mjpavek@wsu.edu" TargetMode="External"/><Relationship Id="rId29" Type="http://schemas.openxmlformats.org/officeDocument/2006/relationships/hyperlink" Target="mailto:jonathan.whitworth@ars.usd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lejandro.cruz@wsu.edu" TargetMode="External"/><Relationship Id="rId11" Type="http://schemas.openxmlformats.org/officeDocument/2006/relationships/hyperlink" Target="mailto:clinton.shock@oregonstate.edu" TargetMode="External"/><Relationship Id="rId24" Type="http://schemas.openxmlformats.org/officeDocument/2006/relationships/hyperlink" Target="mailto:tina.brandt@simplot.com" TargetMode="External"/><Relationship Id="rId32" Type="http://schemas.openxmlformats.org/officeDocument/2006/relationships/hyperlink" Target="mailto:graham.ellis@wsu.edu" TargetMode="External"/><Relationship Id="rId37" Type="http://schemas.openxmlformats.org/officeDocument/2006/relationships/hyperlink" Target="mailto:brewer@oregonspuds.com" TargetMode="External"/><Relationship Id="rId40" Type="http://schemas.openxmlformats.org/officeDocument/2006/relationships/hyperlink" Target="http://potato.tamu.edu/" TargetMode="External"/><Relationship Id="rId5" Type="http://schemas.openxmlformats.org/officeDocument/2006/relationships/webSettings" Target="webSettings.xml"/><Relationship Id="rId15" Type="http://schemas.openxmlformats.org/officeDocument/2006/relationships/hyperlink" Target="mailto:francisco.gonzalez@wsu.edu" TargetMode="External"/><Relationship Id="rId23" Type="http://schemas.openxmlformats.org/officeDocument/2006/relationships/hyperlink" Target="mailto:ruijun.quin@oregonstate.edu" TargetMode="External"/><Relationship Id="rId28" Type="http://schemas.openxmlformats.org/officeDocument/2006/relationships/hyperlink" Target="mailto:jay.holler@oregonstate.edu" TargetMode="External"/><Relationship Id="rId36" Type="http://schemas.openxmlformats.org/officeDocument/2006/relationships/hyperlink" Target="mailto:brian.schneider@ars.usda.gov" TargetMode="External"/><Relationship Id="rId10" Type="http://schemas.openxmlformats.org/officeDocument/2006/relationships/hyperlink" Target="mailto:chelseyl@uidaho.edu" TargetMode="External"/><Relationship Id="rId19" Type="http://schemas.openxmlformats.org/officeDocument/2006/relationships/hyperlink" Target="mailto:mmcguire@uidaho.edu" TargetMode="External"/><Relationship Id="rId31" Type="http://schemas.openxmlformats.org/officeDocument/2006/relationships/hyperlink" Target="mailto:marcin@basingold.com" TargetMode="External"/><Relationship Id="rId4" Type="http://schemas.openxmlformats.org/officeDocument/2006/relationships/settings" Target="settings.xml"/><Relationship Id="rId9" Type="http://schemas.openxmlformats.org/officeDocument/2006/relationships/hyperlink" Target="mailto:brian.a.charlton@oregonstate.edu" TargetMode="External"/><Relationship Id="rId14" Type="http://schemas.openxmlformats.org/officeDocument/2006/relationships/hyperlink" Target="mailto:fgoktepe@sunrainvarieties.com" TargetMode="External"/><Relationship Id="rId22" Type="http://schemas.openxmlformats.org/officeDocument/2006/relationships/hyperlink" Target="mailto:roy.navarre@ars.usda.gov" TargetMode="External"/><Relationship Id="rId27" Type="http://schemas.openxmlformats.org/officeDocument/2006/relationships/hyperlink" Target="mailto:rich.novy@ars.usda.gov" TargetMode="External"/><Relationship Id="rId30" Type="http://schemas.openxmlformats.org/officeDocument/2006/relationships/hyperlink" Target="mailto:isabel.vales@tamu.edu" TargetMode="External"/><Relationship Id="rId35" Type="http://schemas.openxmlformats.org/officeDocument/2006/relationships/hyperlink" Target="mailto:jstark@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855E-532A-4581-870B-27269D84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7851</Words>
  <Characters>44755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Francisco</dc:creator>
  <cp:keywords/>
  <dc:description/>
  <cp:lastModifiedBy>Waters, Holly L. (hwaters@uidaho.edu)</cp:lastModifiedBy>
  <cp:revision>2</cp:revision>
  <dcterms:created xsi:type="dcterms:W3CDTF">2019-06-18T20:51:00Z</dcterms:created>
  <dcterms:modified xsi:type="dcterms:W3CDTF">2019-06-18T20:51:00Z</dcterms:modified>
</cp:coreProperties>
</file>