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9CF4" w14:textId="77777777" w:rsidR="00CE385B" w:rsidRPr="00160DA0" w:rsidRDefault="00CE385B" w:rsidP="00CE385B">
      <w:pPr>
        <w:widowControl w:val="0"/>
        <w:rPr>
          <w:rFonts w:ascii="Times New Roman" w:hAnsi="Times New Roman" w:cs="Times New Roman"/>
          <w:sz w:val="24"/>
          <w:szCs w:val="24"/>
        </w:rPr>
      </w:pPr>
      <w:r w:rsidRPr="00CE385B">
        <w:rPr>
          <w:rFonts w:ascii="Times New Roman" w:hAnsi="Times New Roman" w:cs="Times New Roman"/>
          <w:b/>
          <w:sz w:val="24"/>
          <w:szCs w:val="24"/>
        </w:rPr>
        <w:t xml:space="preserve">Project/Activity Number: </w:t>
      </w:r>
      <w:r>
        <w:rPr>
          <w:rFonts w:ascii="Times New Roman" w:hAnsi="Times New Roman" w:cs="Times New Roman"/>
          <w:b/>
          <w:sz w:val="24"/>
          <w:szCs w:val="24"/>
        </w:rPr>
        <w:tab/>
      </w:r>
      <w:r w:rsidRPr="00160DA0">
        <w:rPr>
          <w:rFonts w:ascii="Times New Roman" w:hAnsi="Times New Roman" w:cs="Times New Roman"/>
          <w:sz w:val="24"/>
          <w:szCs w:val="24"/>
        </w:rPr>
        <w:t>Multistate Research Project NC1184</w:t>
      </w:r>
    </w:p>
    <w:p w14:paraId="727B1846" w14:textId="77777777" w:rsidR="00CE385B" w:rsidRPr="00160DA0" w:rsidRDefault="00CE385B" w:rsidP="00CE385B">
      <w:pPr>
        <w:widowControl w:val="0"/>
        <w:ind w:left="2880" w:hanging="2880"/>
        <w:rPr>
          <w:rFonts w:ascii="Times New Roman" w:hAnsi="Times New Roman" w:cs="Times New Roman"/>
          <w:sz w:val="24"/>
          <w:szCs w:val="24"/>
        </w:rPr>
      </w:pPr>
      <w:r w:rsidRPr="00CE385B">
        <w:rPr>
          <w:rFonts w:ascii="Times New Roman" w:hAnsi="Times New Roman" w:cs="Times New Roman"/>
          <w:b/>
          <w:sz w:val="24"/>
          <w:szCs w:val="24"/>
        </w:rPr>
        <w:t>Project/Activity Title:</w:t>
      </w:r>
      <w:r w:rsidRPr="00160DA0">
        <w:rPr>
          <w:rFonts w:ascii="Times New Roman" w:hAnsi="Times New Roman" w:cs="Times New Roman"/>
          <w:sz w:val="24"/>
          <w:szCs w:val="24"/>
        </w:rPr>
        <w:t xml:space="preserve"> </w:t>
      </w:r>
      <w:r>
        <w:rPr>
          <w:rFonts w:ascii="Times New Roman" w:hAnsi="Times New Roman" w:cs="Times New Roman"/>
          <w:sz w:val="24"/>
          <w:szCs w:val="24"/>
        </w:rPr>
        <w:tab/>
      </w:r>
      <w:r w:rsidRPr="00CE385B">
        <w:rPr>
          <w:rFonts w:ascii="Times New Roman" w:hAnsi="Times New Roman" w:cs="Times New Roman"/>
          <w:sz w:val="24"/>
          <w:szCs w:val="24"/>
        </w:rPr>
        <w:t>Molecular Mechanisms Regulating Skeletal Muscle Growth and Differentiation</w:t>
      </w:r>
    </w:p>
    <w:p w14:paraId="775F3B40" w14:textId="5194B977" w:rsidR="00CE385B" w:rsidRPr="00160DA0" w:rsidRDefault="00CE385B" w:rsidP="00CE385B">
      <w:pPr>
        <w:widowControl w:val="0"/>
        <w:rPr>
          <w:rFonts w:ascii="Times New Roman" w:hAnsi="Times New Roman" w:cs="Times New Roman"/>
          <w:sz w:val="24"/>
          <w:szCs w:val="24"/>
        </w:rPr>
      </w:pPr>
      <w:r w:rsidRPr="00CE385B">
        <w:rPr>
          <w:rFonts w:ascii="Times New Roman" w:hAnsi="Times New Roman" w:cs="Times New Roman"/>
          <w:b/>
          <w:sz w:val="24"/>
          <w:szCs w:val="24"/>
        </w:rPr>
        <w:t>Period Covered:</w:t>
      </w:r>
      <w:r w:rsidRPr="00160D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60DA0">
        <w:rPr>
          <w:rFonts w:ascii="Times New Roman" w:hAnsi="Times New Roman" w:cs="Times New Roman"/>
          <w:sz w:val="24"/>
          <w:szCs w:val="24"/>
        </w:rPr>
        <w:t>10/201</w:t>
      </w:r>
      <w:r w:rsidR="001C7379">
        <w:rPr>
          <w:rFonts w:ascii="Times New Roman" w:hAnsi="Times New Roman" w:cs="Times New Roman"/>
          <w:sz w:val="24"/>
          <w:szCs w:val="24"/>
        </w:rPr>
        <w:t>7</w:t>
      </w:r>
      <w:r w:rsidRPr="00160DA0">
        <w:rPr>
          <w:rFonts w:ascii="Times New Roman" w:hAnsi="Times New Roman" w:cs="Times New Roman"/>
          <w:sz w:val="24"/>
          <w:szCs w:val="24"/>
        </w:rPr>
        <w:t xml:space="preserve"> to </w:t>
      </w:r>
      <w:r>
        <w:rPr>
          <w:rFonts w:ascii="Times New Roman" w:hAnsi="Times New Roman" w:cs="Times New Roman"/>
          <w:sz w:val="24"/>
          <w:szCs w:val="24"/>
        </w:rPr>
        <w:t>9</w:t>
      </w:r>
      <w:r w:rsidRPr="00160DA0">
        <w:rPr>
          <w:rFonts w:ascii="Times New Roman" w:hAnsi="Times New Roman" w:cs="Times New Roman"/>
          <w:sz w:val="24"/>
          <w:szCs w:val="24"/>
        </w:rPr>
        <w:t>/201</w:t>
      </w:r>
      <w:r w:rsidR="001C7379">
        <w:rPr>
          <w:rFonts w:ascii="Times New Roman" w:hAnsi="Times New Roman" w:cs="Times New Roman"/>
          <w:sz w:val="24"/>
          <w:szCs w:val="24"/>
        </w:rPr>
        <w:t>8</w:t>
      </w:r>
    </w:p>
    <w:p w14:paraId="1B70EFFA" w14:textId="3F2548CF" w:rsidR="00CE385B" w:rsidRPr="00160DA0" w:rsidRDefault="00CE385B" w:rsidP="00CE385B">
      <w:pPr>
        <w:widowControl w:val="0"/>
        <w:rPr>
          <w:rFonts w:ascii="Times New Roman" w:hAnsi="Times New Roman" w:cs="Times New Roman"/>
          <w:sz w:val="24"/>
          <w:szCs w:val="24"/>
        </w:rPr>
      </w:pPr>
      <w:r w:rsidRPr="00CE385B">
        <w:rPr>
          <w:rFonts w:ascii="Times New Roman" w:hAnsi="Times New Roman" w:cs="Times New Roman"/>
          <w:b/>
          <w:sz w:val="24"/>
          <w:szCs w:val="24"/>
        </w:rPr>
        <w:t>Date of This Report:</w:t>
      </w:r>
      <w:r>
        <w:rPr>
          <w:rFonts w:ascii="Times New Roman" w:hAnsi="Times New Roman" w:cs="Times New Roman"/>
          <w:sz w:val="24"/>
          <w:szCs w:val="24"/>
        </w:rPr>
        <w:t xml:space="preserve"> </w:t>
      </w:r>
      <w:r>
        <w:rPr>
          <w:rFonts w:ascii="Times New Roman" w:hAnsi="Times New Roman" w:cs="Times New Roman"/>
          <w:sz w:val="24"/>
          <w:szCs w:val="24"/>
        </w:rPr>
        <w:tab/>
        <w:t>1</w:t>
      </w:r>
      <w:r w:rsidR="001C7379">
        <w:rPr>
          <w:rFonts w:ascii="Times New Roman" w:hAnsi="Times New Roman" w:cs="Times New Roman"/>
          <w:sz w:val="24"/>
          <w:szCs w:val="24"/>
        </w:rPr>
        <w:t>2</w:t>
      </w:r>
      <w:r>
        <w:rPr>
          <w:rFonts w:ascii="Times New Roman" w:hAnsi="Times New Roman" w:cs="Times New Roman"/>
          <w:sz w:val="24"/>
          <w:szCs w:val="24"/>
        </w:rPr>
        <w:t>/</w:t>
      </w:r>
      <w:r w:rsidR="001C7379">
        <w:rPr>
          <w:rFonts w:ascii="Times New Roman" w:hAnsi="Times New Roman" w:cs="Times New Roman"/>
          <w:sz w:val="24"/>
          <w:szCs w:val="24"/>
        </w:rPr>
        <w:t>1</w:t>
      </w:r>
      <w:r>
        <w:rPr>
          <w:rFonts w:ascii="Times New Roman" w:hAnsi="Times New Roman" w:cs="Times New Roman"/>
          <w:sz w:val="24"/>
          <w:szCs w:val="24"/>
        </w:rPr>
        <w:t>7/201</w:t>
      </w:r>
      <w:r w:rsidR="001C7379">
        <w:rPr>
          <w:rFonts w:ascii="Times New Roman" w:hAnsi="Times New Roman" w:cs="Times New Roman"/>
          <w:sz w:val="24"/>
          <w:szCs w:val="24"/>
        </w:rPr>
        <w:t>8</w:t>
      </w:r>
    </w:p>
    <w:p w14:paraId="56B308AF" w14:textId="6E5E801D" w:rsidR="00CE385B" w:rsidRDefault="00CE385B" w:rsidP="00CE385B">
      <w:pPr>
        <w:widowControl w:val="0"/>
        <w:rPr>
          <w:rFonts w:ascii="Times New Roman" w:hAnsi="Times New Roman" w:cs="Times New Roman"/>
          <w:sz w:val="24"/>
          <w:szCs w:val="24"/>
        </w:rPr>
      </w:pPr>
      <w:r w:rsidRPr="00CE385B">
        <w:rPr>
          <w:rFonts w:ascii="Times New Roman" w:hAnsi="Times New Roman" w:cs="Times New Roman"/>
          <w:b/>
          <w:sz w:val="24"/>
          <w:szCs w:val="24"/>
        </w:rPr>
        <w:t>Annual Meeting Dates:</w:t>
      </w:r>
      <w:r>
        <w:rPr>
          <w:rFonts w:ascii="Times New Roman" w:hAnsi="Times New Roman" w:cs="Times New Roman"/>
          <w:sz w:val="24"/>
          <w:szCs w:val="24"/>
        </w:rPr>
        <w:t xml:space="preserve"> </w:t>
      </w:r>
      <w:r>
        <w:rPr>
          <w:rFonts w:ascii="Times New Roman" w:hAnsi="Times New Roman" w:cs="Times New Roman"/>
          <w:sz w:val="24"/>
          <w:szCs w:val="24"/>
        </w:rPr>
        <w:tab/>
        <w:t>10/2</w:t>
      </w:r>
      <w:r w:rsidR="001C7379">
        <w:rPr>
          <w:rFonts w:ascii="Times New Roman" w:hAnsi="Times New Roman" w:cs="Times New Roman"/>
          <w:sz w:val="24"/>
          <w:szCs w:val="24"/>
        </w:rPr>
        <w:t>6</w:t>
      </w:r>
      <w:r>
        <w:rPr>
          <w:rFonts w:ascii="Times New Roman" w:hAnsi="Times New Roman" w:cs="Times New Roman"/>
          <w:sz w:val="24"/>
          <w:szCs w:val="24"/>
        </w:rPr>
        <w:t>-2</w:t>
      </w:r>
      <w:r w:rsidR="001C7379">
        <w:rPr>
          <w:rFonts w:ascii="Times New Roman" w:hAnsi="Times New Roman" w:cs="Times New Roman"/>
          <w:sz w:val="24"/>
          <w:szCs w:val="24"/>
        </w:rPr>
        <w:t>7</w:t>
      </w:r>
      <w:r w:rsidRPr="00160DA0">
        <w:rPr>
          <w:rFonts w:ascii="Times New Roman" w:hAnsi="Times New Roman" w:cs="Times New Roman"/>
          <w:sz w:val="24"/>
          <w:szCs w:val="24"/>
        </w:rPr>
        <w:t>/201</w:t>
      </w:r>
      <w:r w:rsidR="001C7379">
        <w:rPr>
          <w:rFonts w:ascii="Times New Roman" w:hAnsi="Times New Roman" w:cs="Times New Roman"/>
          <w:sz w:val="24"/>
          <w:szCs w:val="24"/>
        </w:rPr>
        <w:t>8</w:t>
      </w:r>
    </w:p>
    <w:p w14:paraId="2D610AA0" w14:textId="77777777" w:rsidR="00CE385B" w:rsidRDefault="00CE385B" w:rsidP="00CE385B">
      <w:pPr>
        <w:widowControl w:val="0"/>
        <w:rPr>
          <w:rFonts w:ascii="Times New Roman" w:hAnsi="Times New Roman" w:cs="Times New Roman"/>
          <w:sz w:val="24"/>
          <w:szCs w:val="24"/>
        </w:rPr>
      </w:pPr>
    </w:p>
    <w:p w14:paraId="7EE168EC" w14:textId="77777777" w:rsidR="00CE385B" w:rsidRPr="00BD4A6E" w:rsidRDefault="00CE385B" w:rsidP="00CE385B">
      <w:pPr>
        <w:widowControl w:val="0"/>
        <w:rPr>
          <w:rFonts w:ascii="Times New Roman" w:hAnsi="Times New Roman" w:cs="Times New Roman"/>
          <w:b/>
          <w:sz w:val="24"/>
          <w:szCs w:val="24"/>
          <w:u w:val="single"/>
        </w:rPr>
      </w:pPr>
      <w:r w:rsidRPr="00BD4A6E">
        <w:rPr>
          <w:rFonts w:ascii="Times New Roman" w:hAnsi="Times New Roman" w:cs="Times New Roman"/>
          <w:b/>
          <w:sz w:val="24"/>
          <w:szCs w:val="24"/>
          <w:u w:val="single"/>
        </w:rPr>
        <w:t>Station Participants:</w:t>
      </w:r>
    </w:p>
    <w:p w14:paraId="28832CE8" w14:textId="3AD5E805" w:rsidR="00CE385B" w:rsidRDefault="00CE385B" w:rsidP="00CE385B">
      <w:pPr>
        <w:widowControl w:val="0"/>
        <w:rPr>
          <w:rFonts w:ascii="Times New Roman" w:hAnsi="Times New Roman" w:cs="Times New Roman"/>
          <w:b/>
          <w:sz w:val="12"/>
          <w:szCs w:val="12"/>
        </w:rPr>
      </w:pPr>
    </w:p>
    <w:tbl>
      <w:tblPr>
        <w:tblW w:w="9940" w:type="dxa"/>
        <w:tblInd w:w="-5" w:type="dxa"/>
        <w:tblLook w:val="04A0" w:firstRow="1" w:lastRow="0" w:firstColumn="1" w:lastColumn="0" w:noHBand="0" w:noVBand="1"/>
      </w:tblPr>
      <w:tblGrid>
        <w:gridCol w:w="1720"/>
        <w:gridCol w:w="1440"/>
        <w:gridCol w:w="3770"/>
        <w:gridCol w:w="3010"/>
      </w:tblGrid>
      <w:tr w:rsidR="003667EE" w:rsidRPr="003667EE" w14:paraId="4F2901A5" w14:textId="77777777" w:rsidTr="003667EE">
        <w:trPr>
          <w:trHeight w:val="29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C45D7" w14:textId="77777777" w:rsidR="003667EE" w:rsidRPr="003667EE" w:rsidRDefault="003667EE" w:rsidP="003667EE">
            <w:pPr>
              <w:rPr>
                <w:rFonts w:ascii="Times New Roman" w:eastAsia="Times New Roman" w:hAnsi="Times New Roman" w:cs="Times New Roman"/>
                <w:b/>
                <w:bCs/>
                <w:color w:val="000000"/>
                <w:sz w:val="20"/>
                <w:szCs w:val="20"/>
              </w:rPr>
            </w:pPr>
            <w:r w:rsidRPr="003667EE">
              <w:rPr>
                <w:rFonts w:ascii="Times New Roman" w:eastAsia="Times New Roman" w:hAnsi="Times New Roman" w:cs="Times New Roman"/>
                <w:b/>
                <w:bCs/>
                <w:color w:val="000000"/>
                <w:sz w:val="20"/>
                <w:szCs w:val="20"/>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C302B91" w14:textId="77777777" w:rsidR="003667EE" w:rsidRPr="003667EE" w:rsidRDefault="003667EE" w:rsidP="003667EE">
            <w:pPr>
              <w:rPr>
                <w:rFonts w:ascii="Times New Roman" w:eastAsia="Times New Roman" w:hAnsi="Times New Roman" w:cs="Times New Roman"/>
                <w:b/>
                <w:bCs/>
                <w:color w:val="000000"/>
                <w:sz w:val="20"/>
                <w:szCs w:val="20"/>
              </w:rPr>
            </w:pPr>
            <w:r w:rsidRPr="003667EE">
              <w:rPr>
                <w:rFonts w:ascii="Times New Roman" w:eastAsia="Times New Roman" w:hAnsi="Times New Roman" w:cs="Times New Roman"/>
                <w:b/>
                <w:bCs/>
                <w:color w:val="000000"/>
                <w:sz w:val="20"/>
                <w:szCs w:val="20"/>
              </w:rPr>
              <w:t>State</w:t>
            </w:r>
          </w:p>
        </w:tc>
        <w:tc>
          <w:tcPr>
            <w:tcW w:w="3770" w:type="dxa"/>
            <w:tcBorders>
              <w:top w:val="single" w:sz="4" w:space="0" w:color="auto"/>
              <w:left w:val="nil"/>
              <w:bottom w:val="single" w:sz="4" w:space="0" w:color="auto"/>
              <w:right w:val="single" w:sz="4" w:space="0" w:color="auto"/>
            </w:tcBorders>
            <w:shd w:val="clear" w:color="auto" w:fill="auto"/>
            <w:noWrap/>
            <w:vAlign w:val="bottom"/>
            <w:hideMark/>
          </w:tcPr>
          <w:p w14:paraId="2F0400B7" w14:textId="77777777" w:rsidR="003667EE" w:rsidRPr="003667EE" w:rsidRDefault="003667EE" w:rsidP="003667EE">
            <w:pPr>
              <w:rPr>
                <w:rFonts w:ascii="Times New Roman" w:eastAsia="Times New Roman" w:hAnsi="Times New Roman" w:cs="Times New Roman"/>
                <w:b/>
                <w:bCs/>
                <w:color w:val="000000"/>
                <w:sz w:val="20"/>
                <w:szCs w:val="20"/>
              </w:rPr>
            </w:pPr>
            <w:r w:rsidRPr="003667EE">
              <w:rPr>
                <w:rFonts w:ascii="Times New Roman" w:eastAsia="Times New Roman" w:hAnsi="Times New Roman" w:cs="Times New Roman"/>
                <w:b/>
                <w:bCs/>
                <w:color w:val="000000"/>
                <w:sz w:val="20"/>
                <w:szCs w:val="20"/>
              </w:rPr>
              <w:t>Institution</w:t>
            </w:r>
          </w:p>
        </w:tc>
        <w:tc>
          <w:tcPr>
            <w:tcW w:w="3010" w:type="dxa"/>
            <w:tcBorders>
              <w:top w:val="single" w:sz="4" w:space="0" w:color="auto"/>
              <w:left w:val="nil"/>
              <w:bottom w:val="single" w:sz="4" w:space="0" w:color="auto"/>
              <w:right w:val="single" w:sz="4" w:space="0" w:color="auto"/>
            </w:tcBorders>
            <w:shd w:val="clear" w:color="auto" w:fill="auto"/>
            <w:noWrap/>
            <w:vAlign w:val="bottom"/>
            <w:hideMark/>
          </w:tcPr>
          <w:p w14:paraId="479C384F" w14:textId="77777777" w:rsidR="003667EE" w:rsidRPr="003667EE" w:rsidRDefault="003667EE" w:rsidP="003667EE">
            <w:pPr>
              <w:rPr>
                <w:rFonts w:ascii="Times New Roman" w:eastAsia="Times New Roman" w:hAnsi="Times New Roman" w:cs="Times New Roman"/>
                <w:b/>
                <w:bCs/>
                <w:color w:val="000000"/>
                <w:sz w:val="20"/>
                <w:szCs w:val="20"/>
              </w:rPr>
            </w:pPr>
            <w:r w:rsidRPr="003667EE">
              <w:rPr>
                <w:rFonts w:ascii="Times New Roman" w:eastAsia="Times New Roman" w:hAnsi="Times New Roman" w:cs="Times New Roman"/>
                <w:b/>
                <w:bCs/>
                <w:color w:val="000000"/>
                <w:sz w:val="20"/>
                <w:szCs w:val="20"/>
              </w:rPr>
              <w:t>Email</w:t>
            </w:r>
          </w:p>
        </w:tc>
      </w:tr>
      <w:tr w:rsidR="003667EE" w:rsidRPr="003667EE" w14:paraId="09F09344"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30F3B3"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Jessica Starkey</w:t>
            </w:r>
          </w:p>
        </w:tc>
        <w:tc>
          <w:tcPr>
            <w:tcW w:w="1440" w:type="dxa"/>
            <w:tcBorders>
              <w:top w:val="nil"/>
              <w:left w:val="nil"/>
              <w:bottom w:val="single" w:sz="4" w:space="0" w:color="auto"/>
              <w:right w:val="single" w:sz="4" w:space="0" w:color="auto"/>
            </w:tcBorders>
            <w:shd w:val="clear" w:color="auto" w:fill="auto"/>
            <w:noWrap/>
            <w:vAlign w:val="bottom"/>
            <w:hideMark/>
          </w:tcPr>
          <w:p w14:paraId="38021549"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Alabama</w:t>
            </w:r>
          </w:p>
        </w:tc>
        <w:tc>
          <w:tcPr>
            <w:tcW w:w="3770" w:type="dxa"/>
            <w:tcBorders>
              <w:top w:val="nil"/>
              <w:left w:val="nil"/>
              <w:bottom w:val="single" w:sz="4" w:space="0" w:color="auto"/>
              <w:right w:val="single" w:sz="4" w:space="0" w:color="auto"/>
            </w:tcBorders>
            <w:shd w:val="clear" w:color="auto" w:fill="auto"/>
            <w:noWrap/>
            <w:vAlign w:val="bottom"/>
            <w:hideMark/>
          </w:tcPr>
          <w:p w14:paraId="42F763B7"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Auburn University</w:t>
            </w:r>
          </w:p>
        </w:tc>
        <w:tc>
          <w:tcPr>
            <w:tcW w:w="3010" w:type="dxa"/>
            <w:tcBorders>
              <w:top w:val="nil"/>
              <w:left w:val="nil"/>
              <w:bottom w:val="single" w:sz="4" w:space="0" w:color="auto"/>
              <w:right w:val="single" w:sz="4" w:space="0" w:color="auto"/>
            </w:tcBorders>
            <w:shd w:val="clear" w:color="auto" w:fill="auto"/>
            <w:vAlign w:val="center"/>
            <w:hideMark/>
          </w:tcPr>
          <w:p w14:paraId="27B94749" w14:textId="77777777" w:rsidR="003667EE" w:rsidRPr="003667EE" w:rsidRDefault="007B0D46" w:rsidP="003667EE">
            <w:pPr>
              <w:rPr>
                <w:rFonts w:ascii="Times New Roman" w:eastAsia="Times New Roman" w:hAnsi="Times New Roman" w:cs="Times New Roman"/>
                <w:color w:val="0563C1"/>
                <w:sz w:val="20"/>
                <w:szCs w:val="20"/>
                <w:u w:val="single"/>
              </w:rPr>
            </w:pPr>
            <w:hyperlink r:id="rId7" w:history="1">
              <w:r w:rsidR="003667EE" w:rsidRPr="003667EE">
                <w:rPr>
                  <w:rFonts w:ascii="Times New Roman" w:eastAsia="Times New Roman" w:hAnsi="Times New Roman" w:cs="Times New Roman"/>
                  <w:color w:val="0563C1"/>
                  <w:sz w:val="20"/>
                  <w:szCs w:val="20"/>
                  <w:u w:val="single"/>
                </w:rPr>
                <w:t>Jds0073@auburn.edu</w:t>
              </w:r>
            </w:hyperlink>
          </w:p>
        </w:tc>
      </w:tr>
      <w:tr w:rsidR="003667EE" w:rsidRPr="003667EE" w14:paraId="2267C38F"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4E3FB6"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Charles Starkey</w:t>
            </w:r>
          </w:p>
        </w:tc>
        <w:tc>
          <w:tcPr>
            <w:tcW w:w="1440" w:type="dxa"/>
            <w:tcBorders>
              <w:top w:val="nil"/>
              <w:left w:val="nil"/>
              <w:bottom w:val="single" w:sz="4" w:space="0" w:color="auto"/>
              <w:right w:val="single" w:sz="4" w:space="0" w:color="auto"/>
            </w:tcBorders>
            <w:shd w:val="clear" w:color="auto" w:fill="auto"/>
            <w:noWrap/>
            <w:vAlign w:val="bottom"/>
            <w:hideMark/>
          </w:tcPr>
          <w:p w14:paraId="6DEF292B"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Alabama</w:t>
            </w:r>
          </w:p>
        </w:tc>
        <w:tc>
          <w:tcPr>
            <w:tcW w:w="3770" w:type="dxa"/>
            <w:tcBorders>
              <w:top w:val="nil"/>
              <w:left w:val="nil"/>
              <w:bottom w:val="single" w:sz="4" w:space="0" w:color="auto"/>
              <w:right w:val="single" w:sz="4" w:space="0" w:color="auto"/>
            </w:tcBorders>
            <w:shd w:val="clear" w:color="auto" w:fill="auto"/>
            <w:noWrap/>
            <w:vAlign w:val="bottom"/>
            <w:hideMark/>
          </w:tcPr>
          <w:p w14:paraId="0B0B40CC"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Auburn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49C1946C" w14:textId="77777777" w:rsidR="003667EE" w:rsidRPr="003667EE" w:rsidRDefault="007B0D46" w:rsidP="003667EE">
            <w:pPr>
              <w:rPr>
                <w:rFonts w:ascii="Times New Roman" w:eastAsia="Times New Roman" w:hAnsi="Times New Roman" w:cs="Times New Roman"/>
                <w:color w:val="0563C1"/>
                <w:sz w:val="20"/>
                <w:szCs w:val="20"/>
                <w:u w:val="single"/>
              </w:rPr>
            </w:pPr>
            <w:hyperlink r:id="rId8" w:history="1">
              <w:r w:rsidR="003667EE" w:rsidRPr="003667EE">
                <w:rPr>
                  <w:rFonts w:ascii="Times New Roman" w:eastAsia="Times New Roman" w:hAnsi="Times New Roman" w:cs="Times New Roman"/>
                  <w:color w:val="0563C1"/>
                  <w:sz w:val="20"/>
                  <w:szCs w:val="20"/>
                  <w:u w:val="single"/>
                </w:rPr>
                <w:t>cws0031@auburn.edu</w:t>
              </w:r>
            </w:hyperlink>
          </w:p>
        </w:tc>
      </w:tr>
      <w:tr w:rsidR="003667EE" w:rsidRPr="003667EE" w14:paraId="40B00AC6"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C6140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Sara Reed</w:t>
            </w:r>
          </w:p>
        </w:tc>
        <w:tc>
          <w:tcPr>
            <w:tcW w:w="1440" w:type="dxa"/>
            <w:tcBorders>
              <w:top w:val="nil"/>
              <w:left w:val="nil"/>
              <w:bottom w:val="single" w:sz="4" w:space="0" w:color="auto"/>
              <w:right w:val="single" w:sz="4" w:space="0" w:color="auto"/>
            </w:tcBorders>
            <w:shd w:val="clear" w:color="auto" w:fill="auto"/>
            <w:noWrap/>
            <w:vAlign w:val="bottom"/>
            <w:hideMark/>
          </w:tcPr>
          <w:p w14:paraId="26FA0FAE"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Connecticut</w:t>
            </w:r>
          </w:p>
        </w:tc>
        <w:tc>
          <w:tcPr>
            <w:tcW w:w="3770" w:type="dxa"/>
            <w:tcBorders>
              <w:top w:val="nil"/>
              <w:left w:val="nil"/>
              <w:bottom w:val="single" w:sz="4" w:space="0" w:color="auto"/>
              <w:right w:val="single" w:sz="4" w:space="0" w:color="auto"/>
            </w:tcBorders>
            <w:shd w:val="clear" w:color="auto" w:fill="auto"/>
            <w:noWrap/>
            <w:vAlign w:val="bottom"/>
            <w:hideMark/>
          </w:tcPr>
          <w:p w14:paraId="62384B38"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University of Connecticut</w:t>
            </w:r>
          </w:p>
        </w:tc>
        <w:tc>
          <w:tcPr>
            <w:tcW w:w="3010" w:type="dxa"/>
            <w:tcBorders>
              <w:top w:val="nil"/>
              <w:left w:val="nil"/>
              <w:bottom w:val="single" w:sz="4" w:space="0" w:color="auto"/>
              <w:right w:val="single" w:sz="4" w:space="0" w:color="auto"/>
            </w:tcBorders>
            <w:shd w:val="clear" w:color="auto" w:fill="auto"/>
            <w:vAlign w:val="center"/>
            <w:hideMark/>
          </w:tcPr>
          <w:p w14:paraId="24AA9F5A" w14:textId="77777777" w:rsidR="003667EE" w:rsidRPr="003667EE" w:rsidRDefault="007B0D46" w:rsidP="003667EE">
            <w:pPr>
              <w:rPr>
                <w:rFonts w:ascii="Times New Roman" w:eastAsia="Times New Roman" w:hAnsi="Times New Roman" w:cs="Times New Roman"/>
                <w:color w:val="0563C1"/>
                <w:sz w:val="20"/>
                <w:szCs w:val="20"/>
                <w:u w:val="single"/>
              </w:rPr>
            </w:pPr>
            <w:hyperlink r:id="rId9" w:history="1">
              <w:r w:rsidR="003667EE" w:rsidRPr="003667EE">
                <w:rPr>
                  <w:rFonts w:ascii="Times New Roman" w:eastAsia="Times New Roman" w:hAnsi="Times New Roman" w:cs="Times New Roman"/>
                  <w:color w:val="0563C1"/>
                  <w:sz w:val="20"/>
                  <w:szCs w:val="20"/>
                  <w:u w:val="single"/>
                </w:rPr>
                <w:t>Sarah.Reed@UConn.edu</w:t>
              </w:r>
            </w:hyperlink>
          </w:p>
        </w:tc>
      </w:tr>
      <w:tr w:rsidR="003667EE" w:rsidRPr="003667EE" w14:paraId="0090C3C6"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9A27EB"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w:t>
            </w:r>
            <w:proofErr w:type="spellStart"/>
            <w:r w:rsidRPr="003667EE">
              <w:rPr>
                <w:rFonts w:ascii="Times New Roman" w:eastAsia="Times New Roman" w:hAnsi="Times New Roman" w:cs="Times New Roman"/>
                <w:color w:val="000000"/>
                <w:sz w:val="20"/>
                <w:szCs w:val="20"/>
              </w:rPr>
              <w:t>Shihuan</w:t>
            </w:r>
            <w:proofErr w:type="spellEnd"/>
            <w:r w:rsidRPr="003667EE">
              <w:rPr>
                <w:rFonts w:ascii="Times New Roman" w:eastAsia="Times New Roman" w:hAnsi="Times New Roman" w:cs="Times New Roman"/>
                <w:color w:val="000000"/>
                <w:sz w:val="20"/>
                <w:szCs w:val="20"/>
              </w:rPr>
              <w:t xml:space="preserve"> </w:t>
            </w:r>
            <w:proofErr w:type="spellStart"/>
            <w:r w:rsidRPr="003667EE">
              <w:rPr>
                <w:rFonts w:ascii="Times New Roman" w:eastAsia="Times New Roman" w:hAnsi="Times New Roman" w:cs="Times New Roman"/>
                <w:color w:val="000000"/>
                <w:sz w:val="20"/>
                <w:szCs w:val="20"/>
              </w:rPr>
              <w:t>Kuang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0FA41FC"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Indiana</w:t>
            </w:r>
          </w:p>
        </w:tc>
        <w:tc>
          <w:tcPr>
            <w:tcW w:w="3770" w:type="dxa"/>
            <w:tcBorders>
              <w:top w:val="nil"/>
              <w:left w:val="nil"/>
              <w:bottom w:val="single" w:sz="4" w:space="0" w:color="auto"/>
              <w:right w:val="single" w:sz="4" w:space="0" w:color="auto"/>
            </w:tcBorders>
            <w:shd w:val="clear" w:color="auto" w:fill="auto"/>
            <w:noWrap/>
            <w:vAlign w:val="bottom"/>
            <w:hideMark/>
          </w:tcPr>
          <w:p w14:paraId="1BC20B55"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Purdue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7E398ADA" w14:textId="77777777" w:rsidR="003667EE" w:rsidRPr="003667EE" w:rsidRDefault="007B0D46" w:rsidP="003667EE">
            <w:pPr>
              <w:rPr>
                <w:rFonts w:ascii="Times New Roman" w:eastAsia="Times New Roman" w:hAnsi="Times New Roman" w:cs="Times New Roman"/>
                <w:color w:val="0563C1"/>
                <w:sz w:val="20"/>
                <w:szCs w:val="20"/>
                <w:u w:val="single"/>
              </w:rPr>
            </w:pPr>
            <w:hyperlink r:id="rId10" w:history="1">
              <w:r w:rsidR="003667EE" w:rsidRPr="003667EE">
                <w:rPr>
                  <w:rFonts w:ascii="Times New Roman" w:eastAsia="Times New Roman" w:hAnsi="Times New Roman" w:cs="Times New Roman"/>
                  <w:color w:val="0563C1"/>
                  <w:sz w:val="20"/>
                  <w:szCs w:val="20"/>
                  <w:u w:val="single"/>
                </w:rPr>
                <w:t>skuang@purdue.edu</w:t>
              </w:r>
            </w:hyperlink>
          </w:p>
        </w:tc>
      </w:tr>
      <w:tr w:rsidR="003667EE" w:rsidRPr="003667EE" w14:paraId="5646FB48"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B33475" w14:textId="68E63B98"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Joshua </w:t>
            </w:r>
            <w:proofErr w:type="spellStart"/>
            <w:r w:rsidRPr="003667EE">
              <w:rPr>
                <w:rFonts w:ascii="Times New Roman" w:eastAsia="Times New Roman" w:hAnsi="Times New Roman" w:cs="Times New Roman"/>
                <w:color w:val="000000"/>
                <w:sz w:val="20"/>
                <w:szCs w:val="20"/>
              </w:rPr>
              <w:t>Selsby</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1F048D2"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Iowa</w:t>
            </w:r>
          </w:p>
        </w:tc>
        <w:tc>
          <w:tcPr>
            <w:tcW w:w="3770" w:type="dxa"/>
            <w:tcBorders>
              <w:top w:val="nil"/>
              <w:left w:val="nil"/>
              <w:bottom w:val="single" w:sz="4" w:space="0" w:color="auto"/>
              <w:right w:val="single" w:sz="4" w:space="0" w:color="auto"/>
            </w:tcBorders>
            <w:shd w:val="clear" w:color="auto" w:fill="auto"/>
            <w:noWrap/>
            <w:vAlign w:val="bottom"/>
            <w:hideMark/>
          </w:tcPr>
          <w:p w14:paraId="4A2656D6"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Iowa State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3BDE3293" w14:textId="77777777" w:rsidR="003667EE" w:rsidRPr="003667EE" w:rsidRDefault="007B0D46" w:rsidP="003667EE">
            <w:pPr>
              <w:rPr>
                <w:rFonts w:ascii="Times New Roman" w:eastAsia="Times New Roman" w:hAnsi="Times New Roman" w:cs="Times New Roman"/>
                <w:color w:val="0563C1"/>
                <w:sz w:val="20"/>
                <w:szCs w:val="20"/>
                <w:u w:val="single"/>
              </w:rPr>
            </w:pPr>
            <w:hyperlink r:id="rId11" w:history="1">
              <w:r w:rsidR="003667EE" w:rsidRPr="003667EE">
                <w:rPr>
                  <w:rFonts w:ascii="Times New Roman" w:eastAsia="Times New Roman" w:hAnsi="Times New Roman" w:cs="Times New Roman"/>
                  <w:color w:val="0563C1"/>
                  <w:sz w:val="20"/>
                  <w:szCs w:val="20"/>
                  <w:u w:val="single"/>
                </w:rPr>
                <w:t>jselsby@iastate.edu</w:t>
              </w:r>
            </w:hyperlink>
          </w:p>
        </w:tc>
      </w:tr>
      <w:tr w:rsidR="003667EE" w:rsidRPr="003667EE" w14:paraId="0E713A7C"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C22D6BD"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John Gonzalez</w:t>
            </w:r>
          </w:p>
        </w:tc>
        <w:tc>
          <w:tcPr>
            <w:tcW w:w="1440" w:type="dxa"/>
            <w:tcBorders>
              <w:top w:val="nil"/>
              <w:left w:val="nil"/>
              <w:bottom w:val="single" w:sz="4" w:space="0" w:color="auto"/>
              <w:right w:val="single" w:sz="4" w:space="0" w:color="auto"/>
            </w:tcBorders>
            <w:shd w:val="clear" w:color="auto" w:fill="auto"/>
            <w:noWrap/>
            <w:vAlign w:val="bottom"/>
            <w:hideMark/>
          </w:tcPr>
          <w:p w14:paraId="5F950BD7"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Kansas</w:t>
            </w:r>
          </w:p>
        </w:tc>
        <w:tc>
          <w:tcPr>
            <w:tcW w:w="3770" w:type="dxa"/>
            <w:tcBorders>
              <w:top w:val="nil"/>
              <w:left w:val="nil"/>
              <w:bottom w:val="single" w:sz="4" w:space="0" w:color="auto"/>
              <w:right w:val="single" w:sz="4" w:space="0" w:color="auto"/>
            </w:tcBorders>
            <w:shd w:val="clear" w:color="auto" w:fill="auto"/>
            <w:noWrap/>
            <w:vAlign w:val="bottom"/>
            <w:hideMark/>
          </w:tcPr>
          <w:p w14:paraId="73F4289E"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Kansas State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78C73CB7" w14:textId="08DABF8F" w:rsidR="003667EE" w:rsidRPr="003667EE" w:rsidRDefault="007C6D7C" w:rsidP="003667EE">
            <w:pPr>
              <w:rPr>
                <w:rFonts w:ascii="Times New Roman" w:eastAsia="Times New Roman" w:hAnsi="Times New Roman" w:cs="Times New Roman"/>
                <w:color w:val="0563C1"/>
                <w:sz w:val="20"/>
                <w:szCs w:val="20"/>
                <w:u w:val="single"/>
              </w:rPr>
            </w:pPr>
            <w:r w:rsidRPr="007C6D7C">
              <w:rPr>
                <w:rFonts w:ascii="Times New Roman" w:eastAsia="Times New Roman" w:hAnsi="Times New Roman" w:cs="Times New Roman"/>
                <w:color w:val="0563C1"/>
                <w:sz w:val="20"/>
                <w:szCs w:val="20"/>
                <w:u w:val="single"/>
              </w:rPr>
              <w:t>johngonz@ksu.edu</w:t>
            </w:r>
          </w:p>
        </w:tc>
      </w:tr>
      <w:tr w:rsidR="003667EE" w:rsidRPr="003667EE" w14:paraId="27F71024"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DD6038"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Stephanie Kruger</w:t>
            </w:r>
          </w:p>
        </w:tc>
        <w:tc>
          <w:tcPr>
            <w:tcW w:w="1440" w:type="dxa"/>
            <w:tcBorders>
              <w:top w:val="nil"/>
              <w:left w:val="nil"/>
              <w:bottom w:val="single" w:sz="4" w:space="0" w:color="auto"/>
              <w:right w:val="single" w:sz="4" w:space="0" w:color="auto"/>
            </w:tcBorders>
            <w:shd w:val="clear" w:color="auto" w:fill="auto"/>
            <w:noWrap/>
            <w:vAlign w:val="bottom"/>
            <w:hideMark/>
          </w:tcPr>
          <w:p w14:paraId="4FC10E86"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Kansas</w:t>
            </w:r>
          </w:p>
        </w:tc>
        <w:tc>
          <w:tcPr>
            <w:tcW w:w="3770" w:type="dxa"/>
            <w:tcBorders>
              <w:top w:val="nil"/>
              <w:left w:val="nil"/>
              <w:bottom w:val="single" w:sz="4" w:space="0" w:color="auto"/>
              <w:right w:val="single" w:sz="4" w:space="0" w:color="auto"/>
            </w:tcBorders>
            <w:shd w:val="clear" w:color="auto" w:fill="auto"/>
            <w:noWrap/>
            <w:vAlign w:val="bottom"/>
            <w:hideMark/>
          </w:tcPr>
          <w:p w14:paraId="3C56FDC7"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Kansas State University (Graduate Student)</w:t>
            </w:r>
          </w:p>
        </w:tc>
        <w:tc>
          <w:tcPr>
            <w:tcW w:w="3010" w:type="dxa"/>
            <w:tcBorders>
              <w:top w:val="nil"/>
              <w:left w:val="nil"/>
              <w:bottom w:val="single" w:sz="4" w:space="0" w:color="auto"/>
              <w:right w:val="single" w:sz="4" w:space="0" w:color="auto"/>
            </w:tcBorders>
            <w:shd w:val="clear" w:color="auto" w:fill="auto"/>
            <w:noWrap/>
            <w:vAlign w:val="bottom"/>
            <w:hideMark/>
          </w:tcPr>
          <w:p w14:paraId="70527FA0"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n/a</w:t>
            </w:r>
          </w:p>
        </w:tc>
      </w:tr>
      <w:tr w:rsidR="003667EE" w:rsidRPr="003667EE" w14:paraId="5A16A39B"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330806"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Cathy Ernst</w:t>
            </w:r>
          </w:p>
        </w:tc>
        <w:tc>
          <w:tcPr>
            <w:tcW w:w="1440" w:type="dxa"/>
            <w:tcBorders>
              <w:top w:val="nil"/>
              <w:left w:val="nil"/>
              <w:bottom w:val="single" w:sz="4" w:space="0" w:color="auto"/>
              <w:right w:val="single" w:sz="4" w:space="0" w:color="auto"/>
            </w:tcBorders>
            <w:shd w:val="clear" w:color="auto" w:fill="auto"/>
            <w:noWrap/>
            <w:vAlign w:val="bottom"/>
            <w:hideMark/>
          </w:tcPr>
          <w:p w14:paraId="5CC7AAF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Michigan</w:t>
            </w:r>
          </w:p>
        </w:tc>
        <w:tc>
          <w:tcPr>
            <w:tcW w:w="3770" w:type="dxa"/>
            <w:tcBorders>
              <w:top w:val="nil"/>
              <w:left w:val="nil"/>
              <w:bottom w:val="single" w:sz="4" w:space="0" w:color="auto"/>
              <w:right w:val="single" w:sz="4" w:space="0" w:color="auto"/>
            </w:tcBorders>
            <w:shd w:val="clear" w:color="auto" w:fill="auto"/>
            <w:noWrap/>
            <w:vAlign w:val="bottom"/>
            <w:hideMark/>
          </w:tcPr>
          <w:p w14:paraId="72F5B47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Michigan State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57184B89" w14:textId="77777777" w:rsidR="003667EE" w:rsidRPr="003667EE" w:rsidRDefault="007B0D46" w:rsidP="003667EE">
            <w:pPr>
              <w:rPr>
                <w:rFonts w:ascii="Times New Roman" w:eastAsia="Times New Roman" w:hAnsi="Times New Roman" w:cs="Times New Roman"/>
                <w:color w:val="0563C1"/>
                <w:sz w:val="20"/>
                <w:szCs w:val="20"/>
                <w:u w:val="single"/>
              </w:rPr>
            </w:pPr>
            <w:hyperlink r:id="rId12" w:history="1">
              <w:r w:rsidR="003667EE" w:rsidRPr="003667EE">
                <w:rPr>
                  <w:rFonts w:ascii="Times New Roman" w:eastAsia="Times New Roman" w:hAnsi="Times New Roman" w:cs="Times New Roman"/>
                  <w:color w:val="0563C1"/>
                  <w:sz w:val="20"/>
                  <w:szCs w:val="20"/>
                  <w:u w:val="single"/>
                </w:rPr>
                <w:t>ernstc@msu.edu</w:t>
              </w:r>
            </w:hyperlink>
          </w:p>
        </w:tc>
      </w:tr>
      <w:tr w:rsidR="003667EE" w:rsidRPr="003667EE" w14:paraId="7843A9C2"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18F4D2C"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Derris Burnett</w:t>
            </w:r>
          </w:p>
        </w:tc>
        <w:tc>
          <w:tcPr>
            <w:tcW w:w="1440" w:type="dxa"/>
            <w:tcBorders>
              <w:top w:val="nil"/>
              <w:left w:val="nil"/>
              <w:bottom w:val="single" w:sz="4" w:space="0" w:color="auto"/>
              <w:right w:val="single" w:sz="4" w:space="0" w:color="auto"/>
            </w:tcBorders>
            <w:shd w:val="clear" w:color="auto" w:fill="auto"/>
            <w:noWrap/>
            <w:vAlign w:val="bottom"/>
            <w:hideMark/>
          </w:tcPr>
          <w:p w14:paraId="61905EFC"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Mississippi</w:t>
            </w:r>
          </w:p>
        </w:tc>
        <w:tc>
          <w:tcPr>
            <w:tcW w:w="3770" w:type="dxa"/>
            <w:tcBorders>
              <w:top w:val="nil"/>
              <w:left w:val="nil"/>
              <w:bottom w:val="single" w:sz="4" w:space="0" w:color="auto"/>
              <w:right w:val="single" w:sz="4" w:space="0" w:color="auto"/>
            </w:tcBorders>
            <w:shd w:val="clear" w:color="auto" w:fill="auto"/>
            <w:noWrap/>
            <w:vAlign w:val="bottom"/>
            <w:hideMark/>
          </w:tcPr>
          <w:p w14:paraId="7A98C6C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Mississippi State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520DD8D1" w14:textId="77777777" w:rsidR="003667EE" w:rsidRPr="003667EE" w:rsidRDefault="007B0D46" w:rsidP="003667EE">
            <w:pPr>
              <w:rPr>
                <w:rFonts w:ascii="Times New Roman" w:eastAsia="Times New Roman" w:hAnsi="Times New Roman" w:cs="Times New Roman"/>
                <w:color w:val="0563C1"/>
                <w:sz w:val="20"/>
                <w:szCs w:val="20"/>
                <w:u w:val="single"/>
              </w:rPr>
            </w:pPr>
            <w:hyperlink r:id="rId13" w:history="1">
              <w:r w:rsidR="003667EE" w:rsidRPr="003667EE">
                <w:rPr>
                  <w:rFonts w:ascii="Times New Roman" w:eastAsia="Times New Roman" w:hAnsi="Times New Roman" w:cs="Times New Roman"/>
                  <w:color w:val="0563C1"/>
                  <w:sz w:val="20"/>
                  <w:szCs w:val="20"/>
                  <w:u w:val="single"/>
                </w:rPr>
                <w:t>ddb362@msstate.edu</w:t>
              </w:r>
            </w:hyperlink>
          </w:p>
        </w:tc>
      </w:tr>
      <w:tr w:rsidR="003667EE" w:rsidRPr="003667EE" w14:paraId="1A040A62"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D45D87" w14:textId="01E92968"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Deb Hamernik</w:t>
            </w:r>
          </w:p>
        </w:tc>
        <w:tc>
          <w:tcPr>
            <w:tcW w:w="1440" w:type="dxa"/>
            <w:tcBorders>
              <w:top w:val="nil"/>
              <w:left w:val="nil"/>
              <w:bottom w:val="single" w:sz="4" w:space="0" w:color="auto"/>
              <w:right w:val="single" w:sz="4" w:space="0" w:color="auto"/>
            </w:tcBorders>
            <w:shd w:val="clear" w:color="auto" w:fill="auto"/>
            <w:noWrap/>
            <w:vAlign w:val="bottom"/>
            <w:hideMark/>
          </w:tcPr>
          <w:p w14:paraId="2C14ED2B"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Nebraska</w:t>
            </w:r>
          </w:p>
        </w:tc>
        <w:tc>
          <w:tcPr>
            <w:tcW w:w="3770" w:type="dxa"/>
            <w:tcBorders>
              <w:top w:val="nil"/>
              <w:left w:val="nil"/>
              <w:bottom w:val="single" w:sz="4" w:space="0" w:color="auto"/>
              <w:right w:val="single" w:sz="4" w:space="0" w:color="auto"/>
            </w:tcBorders>
            <w:shd w:val="clear" w:color="auto" w:fill="auto"/>
            <w:noWrap/>
            <w:vAlign w:val="bottom"/>
            <w:hideMark/>
          </w:tcPr>
          <w:p w14:paraId="39DB5E64" w14:textId="3829F60A"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University of Nebraska</w:t>
            </w:r>
            <w:r w:rsidR="00037F0D">
              <w:rPr>
                <w:rFonts w:ascii="Times New Roman" w:eastAsia="Times New Roman" w:hAnsi="Times New Roman" w:cs="Times New Roman"/>
                <w:color w:val="000000"/>
                <w:sz w:val="20"/>
                <w:szCs w:val="20"/>
              </w:rPr>
              <w:t>-</w:t>
            </w:r>
            <w:r w:rsidRPr="003667EE">
              <w:rPr>
                <w:rFonts w:ascii="Times New Roman" w:eastAsia="Times New Roman" w:hAnsi="Times New Roman" w:cs="Times New Roman"/>
                <w:color w:val="000000"/>
                <w:sz w:val="20"/>
                <w:szCs w:val="20"/>
              </w:rPr>
              <w:t>Lincoln</w:t>
            </w:r>
          </w:p>
        </w:tc>
        <w:tc>
          <w:tcPr>
            <w:tcW w:w="3010" w:type="dxa"/>
            <w:tcBorders>
              <w:top w:val="nil"/>
              <w:left w:val="nil"/>
              <w:bottom w:val="single" w:sz="4" w:space="0" w:color="auto"/>
              <w:right w:val="single" w:sz="4" w:space="0" w:color="auto"/>
            </w:tcBorders>
            <w:shd w:val="clear" w:color="auto" w:fill="auto"/>
            <w:noWrap/>
            <w:vAlign w:val="bottom"/>
            <w:hideMark/>
          </w:tcPr>
          <w:p w14:paraId="2FC0FF04" w14:textId="3B9C4459" w:rsidR="003667EE" w:rsidRPr="003667EE" w:rsidRDefault="00037F0D" w:rsidP="003667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Dhamernik2@unl.edu</w:t>
            </w:r>
          </w:p>
        </w:tc>
      </w:tr>
      <w:tr w:rsidR="003667EE" w:rsidRPr="003667EE" w14:paraId="2DFA1E51"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0F017C"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Paul </w:t>
            </w:r>
            <w:proofErr w:type="spellStart"/>
            <w:r w:rsidRPr="003667EE">
              <w:rPr>
                <w:rFonts w:ascii="Times New Roman" w:eastAsia="Times New Roman" w:hAnsi="Times New Roman" w:cs="Times New Roman"/>
                <w:color w:val="000000"/>
                <w:sz w:val="20"/>
                <w:szCs w:val="20"/>
              </w:rPr>
              <w:t>Mozdiak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2B8A825"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North Carolina</w:t>
            </w:r>
          </w:p>
        </w:tc>
        <w:tc>
          <w:tcPr>
            <w:tcW w:w="3770" w:type="dxa"/>
            <w:tcBorders>
              <w:top w:val="nil"/>
              <w:left w:val="nil"/>
              <w:bottom w:val="single" w:sz="4" w:space="0" w:color="auto"/>
              <w:right w:val="single" w:sz="4" w:space="0" w:color="auto"/>
            </w:tcBorders>
            <w:shd w:val="clear" w:color="auto" w:fill="auto"/>
            <w:noWrap/>
            <w:vAlign w:val="bottom"/>
            <w:hideMark/>
          </w:tcPr>
          <w:p w14:paraId="611772D3"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North Carolina State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5B9CEB42" w14:textId="77777777" w:rsidR="003667EE" w:rsidRPr="003667EE" w:rsidRDefault="007B0D46" w:rsidP="003667EE">
            <w:pPr>
              <w:rPr>
                <w:rFonts w:ascii="Times New Roman" w:eastAsia="Times New Roman" w:hAnsi="Times New Roman" w:cs="Times New Roman"/>
                <w:color w:val="0563C1"/>
                <w:sz w:val="20"/>
                <w:szCs w:val="20"/>
                <w:u w:val="single"/>
              </w:rPr>
            </w:pPr>
            <w:hyperlink r:id="rId14" w:history="1">
              <w:r w:rsidR="003667EE" w:rsidRPr="003667EE">
                <w:rPr>
                  <w:rFonts w:ascii="Times New Roman" w:eastAsia="Times New Roman" w:hAnsi="Times New Roman" w:cs="Times New Roman"/>
                  <w:color w:val="0563C1"/>
                  <w:sz w:val="20"/>
                  <w:szCs w:val="20"/>
                  <w:u w:val="single"/>
                </w:rPr>
                <w:t>pemozdzi@unity.ncsu.edu</w:t>
              </w:r>
            </w:hyperlink>
          </w:p>
        </w:tc>
      </w:tr>
      <w:tr w:rsidR="003667EE" w:rsidRPr="003667EE" w14:paraId="5863C283"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F69CD02"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Zach Smith</w:t>
            </w:r>
          </w:p>
        </w:tc>
        <w:tc>
          <w:tcPr>
            <w:tcW w:w="1440" w:type="dxa"/>
            <w:tcBorders>
              <w:top w:val="nil"/>
              <w:left w:val="nil"/>
              <w:bottom w:val="single" w:sz="4" w:space="0" w:color="auto"/>
              <w:right w:val="single" w:sz="4" w:space="0" w:color="auto"/>
            </w:tcBorders>
            <w:shd w:val="clear" w:color="auto" w:fill="auto"/>
            <w:noWrap/>
            <w:vAlign w:val="bottom"/>
            <w:hideMark/>
          </w:tcPr>
          <w:p w14:paraId="48EABFC9"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South Dakota</w:t>
            </w:r>
          </w:p>
        </w:tc>
        <w:tc>
          <w:tcPr>
            <w:tcW w:w="3770" w:type="dxa"/>
            <w:tcBorders>
              <w:top w:val="nil"/>
              <w:left w:val="nil"/>
              <w:bottom w:val="single" w:sz="4" w:space="0" w:color="auto"/>
              <w:right w:val="single" w:sz="4" w:space="0" w:color="auto"/>
            </w:tcBorders>
            <w:shd w:val="clear" w:color="auto" w:fill="auto"/>
            <w:noWrap/>
            <w:vAlign w:val="bottom"/>
            <w:hideMark/>
          </w:tcPr>
          <w:p w14:paraId="70CC57CF" w14:textId="3DB15D5E"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South Dakota State </w:t>
            </w:r>
            <w:r w:rsidR="00037F0D">
              <w:rPr>
                <w:rFonts w:ascii="Times New Roman" w:eastAsia="Times New Roman" w:hAnsi="Times New Roman" w:cs="Times New Roman"/>
                <w:color w:val="000000"/>
                <w:sz w:val="20"/>
                <w:szCs w:val="20"/>
              </w:rPr>
              <w:t>University</w:t>
            </w:r>
          </w:p>
        </w:tc>
        <w:tc>
          <w:tcPr>
            <w:tcW w:w="3010" w:type="dxa"/>
            <w:tcBorders>
              <w:top w:val="nil"/>
              <w:left w:val="nil"/>
              <w:bottom w:val="single" w:sz="4" w:space="0" w:color="auto"/>
              <w:right w:val="single" w:sz="4" w:space="0" w:color="auto"/>
            </w:tcBorders>
            <w:shd w:val="clear" w:color="auto" w:fill="auto"/>
            <w:noWrap/>
            <w:vAlign w:val="bottom"/>
            <w:hideMark/>
          </w:tcPr>
          <w:p w14:paraId="6A519F93" w14:textId="77777777" w:rsidR="003667EE" w:rsidRPr="003667EE" w:rsidRDefault="007B0D46" w:rsidP="003667EE">
            <w:pPr>
              <w:rPr>
                <w:rFonts w:ascii="Times New Roman" w:eastAsia="Times New Roman" w:hAnsi="Times New Roman" w:cs="Times New Roman"/>
                <w:color w:val="0563C1"/>
                <w:sz w:val="20"/>
                <w:szCs w:val="20"/>
                <w:u w:val="single"/>
              </w:rPr>
            </w:pPr>
            <w:hyperlink r:id="rId15" w:history="1">
              <w:r w:rsidR="003667EE" w:rsidRPr="003667EE">
                <w:rPr>
                  <w:rFonts w:ascii="Times New Roman" w:eastAsia="Times New Roman" w:hAnsi="Times New Roman" w:cs="Times New Roman"/>
                  <w:color w:val="0563C1"/>
                  <w:sz w:val="20"/>
                  <w:szCs w:val="20"/>
                  <w:u w:val="single"/>
                </w:rPr>
                <w:t>zachary.smith@sdstate.edu</w:t>
              </w:r>
            </w:hyperlink>
          </w:p>
        </w:tc>
      </w:tr>
      <w:tr w:rsidR="003667EE" w:rsidRPr="003667EE" w14:paraId="7FBE209A"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29FBF4"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Kara </w:t>
            </w:r>
            <w:proofErr w:type="spellStart"/>
            <w:r w:rsidRPr="003667EE">
              <w:rPr>
                <w:rFonts w:ascii="Times New Roman" w:eastAsia="Times New Roman" w:hAnsi="Times New Roman" w:cs="Times New Roman"/>
                <w:color w:val="000000"/>
                <w:sz w:val="20"/>
                <w:szCs w:val="20"/>
              </w:rPr>
              <w:t>Thorton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3B36362"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Utah</w:t>
            </w:r>
          </w:p>
        </w:tc>
        <w:tc>
          <w:tcPr>
            <w:tcW w:w="3770" w:type="dxa"/>
            <w:tcBorders>
              <w:top w:val="nil"/>
              <w:left w:val="nil"/>
              <w:bottom w:val="single" w:sz="4" w:space="0" w:color="auto"/>
              <w:right w:val="single" w:sz="4" w:space="0" w:color="auto"/>
            </w:tcBorders>
            <w:shd w:val="clear" w:color="auto" w:fill="auto"/>
            <w:noWrap/>
            <w:vAlign w:val="bottom"/>
            <w:hideMark/>
          </w:tcPr>
          <w:p w14:paraId="63F872BA"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Utah State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4D563864" w14:textId="77777777" w:rsidR="003667EE" w:rsidRPr="003667EE" w:rsidRDefault="007B0D46" w:rsidP="003667EE">
            <w:pPr>
              <w:rPr>
                <w:rFonts w:ascii="Times New Roman" w:eastAsia="Times New Roman" w:hAnsi="Times New Roman" w:cs="Times New Roman"/>
                <w:color w:val="0563C1"/>
                <w:sz w:val="20"/>
                <w:szCs w:val="20"/>
                <w:u w:val="single"/>
              </w:rPr>
            </w:pPr>
            <w:hyperlink r:id="rId16" w:history="1">
              <w:r w:rsidR="003667EE" w:rsidRPr="003667EE">
                <w:rPr>
                  <w:rFonts w:ascii="Times New Roman" w:eastAsia="Times New Roman" w:hAnsi="Times New Roman" w:cs="Times New Roman"/>
                  <w:color w:val="0563C1"/>
                  <w:sz w:val="20"/>
                  <w:szCs w:val="20"/>
                  <w:u w:val="single"/>
                </w:rPr>
                <w:t>kara.thornton@usu.edu</w:t>
              </w:r>
            </w:hyperlink>
          </w:p>
        </w:tc>
      </w:tr>
      <w:tr w:rsidR="003667EE" w:rsidRPr="003667EE" w14:paraId="698D48F3"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F5B0B4"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Laura Smith</w:t>
            </w:r>
          </w:p>
        </w:tc>
        <w:tc>
          <w:tcPr>
            <w:tcW w:w="1440" w:type="dxa"/>
            <w:tcBorders>
              <w:top w:val="nil"/>
              <w:left w:val="nil"/>
              <w:bottom w:val="single" w:sz="4" w:space="0" w:color="auto"/>
              <w:right w:val="single" w:sz="4" w:space="0" w:color="auto"/>
            </w:tcBorders>
            <w:shd w:val="clear" w:color="auto" w:fill="auto"/>
            <w:noWrap/>
            <w:vAlign w:val="bottom"/>
            <w:hideMark/>
          </w:tcPr>
          <w:p w14:paraId="5B88AD80"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Utah</w:t>
            </w:r>
          </w:p>
        </w:tc>
        <w:tc>
          <w:tcPr>
            <w:tcW w:w="3770" w:type="dxa"/>
            <w:tcBorders>
              <w:top w:val="nil"/>
              <w:left w:val="nil"/>
              <w:bottom w:val="single" w:sz="4" w:space="0" w:color="auto"/>
              <w:right w:val="single" w:sz="4" w:space="0" w:color="auto"/>
            </w:tcBorders>
            <w:shd w:val="clear" w:color="auto" w:fill="auto"/>
            <w:noWrap/>
            <w:vAlign w:val="bottom"/>
            <w:hideMark/>
          </w:tcPr>
          <w:p w14:paraId="2574E59D" w14:textId="31EE599E"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Utah State Unive</w:t>
            </w:r>
            <w:r w:rsidR="00B8278A">
              <w:rPr>
                <w:rFonts w:ascii="Times New Roman" w:eastAsia="Times New Roman" w:hAnsi="Times New Roman" w:cs="Times New Roman"/>
                <w:color w:val="000000"/>
                <w:sz w:val="20"/>
                <w:szCs w:val="20"/>
              </w:rPr>
              <w:t>r</w:t>
            </w:r>
            <w:r w:rsidRPr="003667EE">
              <w:rPr>
                <w:rFonts w:ascii="Times New Roman" w:eastAsia="Times New Roman" w:hAnsi="Times New Roman" w:cs="Times New Roman"/>
                <w:color w:val="000000"/>
                <w:sz w:val="20"/>
                <w:szCs w:val="20"/>
              </w:rPr>
              <w:t>sity (Graduate Student)</w:t>
            </w:r>
          </w:p>
        </w:tc>
        <w:tc>
          <w:tcPr>
            <w:tcW w:w="3010" w:type="dxa"/>
            <w:tcBorders>
              <w:top w:val="nil"/>
              <w:left w:val="nil"/>
              <w:bottom w:val="single" w:sz="4" w:space="0" w:color="auto"/>
              <w:right w:val="single" w:sz="4" w:space="0" w:color="auto"/>
            </w:tcBorders>
            <w:shd w:val="clear" w:color="auto" w:fill="auto"/>
            <w:noWrap/>
            <w:vAlign w:val="bottom"/>
            <w:hideMark/>
          </w:tcPr>
          <w:p w14:paraId="109970E9"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n/a</w:t>
            </w:r>
          </w:p>
        </w:tc>
      </w:tr>
      <w:tr w:rsidR="003667EE" w:rsidRPr="003667EE" w14:paraId="4F0E0329"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3475DB"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Caleb </w:t>
            </w:r>
            <w:proofErr w:type="spellStart"/>
            <w:r w:rsidRPr="003667EE">
              <w:rPr>
                <w:rFonts w:ascii="Times New Roman" w:eastAsia="Times New Roman" w:hAnsi="Times New Roman" w:cs="Times New Roman"/>
                <w:color w:val="000000"/>
                <w:sz w:val="20"/>
                <w:szCs w:val="20"/>
              </w:rPr>
              <w:t>Reichhardt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39A3BC2"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Utah</w:t>
            </w:r>
          </w:p>
        </w:tc>
        <w:tc>
          <w:tcPr>
            <w:tcW w:w="3770" w:type="dxa"/>
            <w:tcBorders>
              <w:top w:val="nil"/>
              <w:left w:val="nil"/>
              <w:bottom w:val="single" w:sz="4" w:space="0" w:color="auto"/>
              <w:right w:val="single" w:sz="4" w:space="0" w:color="auto"/>
            </w:tcBorders>
            <w:shd w:val="clear" w:color="auto" w:fill="auto"/>
            <w:noWrap/>
            <w:vAlign w:val="bottom"/>
            <w:hideMark/>
          </w:tcPr>
          <w:p w14:paraId="3EF35C37"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Utah State University (Graduate Student)</w:t>
            </w:r>
          </w:p>
        </w:tc>
        <w:tc>
          <w:tcPr>
            <w:tcW w:w="3010" w:type="dxa"/>
            <w:tcBorders>
              <w:top w:val="nil"/>
              <w:left w:val="nil"/>
              <w:bottom w:val="single" w:sz="4" w:space="0" w:color="auto"/>
              <w:right w:val="single" w:sz="4" w:space="0" w:color="auto"/>
            </w:tcBorders>
            <w:shd w:val="clear" w:color="auto" w:fill="auto"/>
            <w:noWrap/>
            <w:vAlign w:val="bottom"/>
            <w:hideMark/>
          </w:tcPr>
          <w:p w14:paraId="1925828C"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n/a</w:t>
            </w:r>
          </w:p>
        </w:tc>
      </w:tr>
      <w:tr w:rsidR="003667EE" w:rsidRPr="003667EE" w14:paraId="4350C521"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9C0E9D"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Dave Gerrard</w:t>
            </w:r>
          </w:p>
        </w:tc>
        <w:tc>
          <w:tcPr>
            <w:tcW w:w="1440" w:type="dxa"/>
            <w:tcBorders>
              <w:top w:val="nil"/>
              <w:left w:val="nil"/>
              <w:bottom w:val="single" w:sz="4" w:space="0" w:color="auto"/>
              <w:right w:val="single" w:sz="4" w:space="0" w:color="auto"/>
            </w:tcBorders>
            <w:shd w:val="clear" w:color="auto" w:fill="auto"/>
            <w:noWrap/>
            <w:vAlign w:val="bottom"/>
            <w:hideMark/>
          </w:tcPr>
          <w:p w14:paraId="68E98B4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Virginia</w:t>
            </w:r>
          </w:p>
        </w:tc>
        <w:tc>
          <w:tcPr>
            <w:tcW w:w="3770" w:type="dxa"/>
            <w:tcBorders>
              <w:top w:val="nil"/>
              <w:left w:val="nil"/>
              <w:bottom w:val="single" w:sz="4" w:space="0" w:color="auto"/>
              <w:right w:val="single" w:sz="4" w:space="0" w:color="auto"/>
            </w:tcBorders>
            <w:shd w:val="clear" w:color="auto" w:fill="auto"/>
            <w:noWrap/>
            <w:vAlign w:val="bottom"/>
            <w:hideMark/>
          </w:tcPr>
          <w:p w14:paraId="62901DDE"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Virginia Tech University</w:t>
            </w:r>
          </w:p>
        </w:tc>
        <w:tc>
          <w:tcPr>
            <w:tcW w:w="3010" w:type="dxa"/>
            <w:tcBorders>
              <w:top w:val="nil"/>
              <w:left w:val="nil"/>
              <w:bottom w:val="single" w:sz="4" w:space="0" w:color="auto"/>
              <w:right w:val="single" w:sz="4" w:space="0" w:color="auto"/>
            </w:tcBorders>
            <w:shd w:val="clear" w:color="auto" w:fill="auto"/>
            <w:noWrap/>
            <w:vAlign w:val="bottom"/>
            <w:hideMark/>
          </w:tcPr>
          <w:p w14:paraId="4DD6C502" w14:textId="77777777" w:rsidR="003667EE" w:rsidRPr="003667EE" w:rsidRDefault="007B0D46" w:rsidP="003667EE">
            <w:pPr>
              <w:rPr>
                <w:rFonts w:ascii="Times New Roman" w:eastAsia="Times New Roman" w:hAnsi="Times New Roman" w:cs="Times New Roman"/>
                <w:color w:val="0563C1"/>
                <w:sz w:val="20"/>
                <w:szCs w:val="20"/>
                <w:u w:val="single"/>
              </w:rPr>
            </w:pPr>
            <w:hyperlink r:id="rId17" w:history="1">
              <w:r w:rsidR="003667EE" w:rsidRPr="003667EE">
                <w:rPr>
                  <w:rFonts w:ascii="Times New Roman" w:eastAsia="Times New Roman" w:hAnsi="Times New Roman" w:cs="Times New Roman"/>
                  <w:color w:val="0563C1"/>
                  <w:sz w:val="20"/>
                  <w:szCs w:val="20"/>
                  <w:u w:val="single"/>
                </w:rPr>
                <w:t>dgerrard@vt.edu</w:t>
              </w:r>
            </w:hyperlink>
          </w:p>
        </w:tc>
      </w:tr>
      <w:tr w:rsidR="003667EE" w:rsidRPr="003667EE" w14:paraId="3BBFB04F"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A74FF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Wei Guo</w:t>
            </w:r>
          </w:p>
        </w:tc>
        <w:tc>
          <w:tcPr>
            <w:tcW w:w="1440" w:type="dxa"/>
            <w:tcBorders>
              <w:top w:val="nil"/>
              <w:left w:val="nil"/>
              <w:bottom w:val="single" w:sz="4" w:space="0" w:color="auto"/>
              <w:right w:val="single" w:sz="4" w:space="0" w:color="auto"/>
            </w:tcBorders>
            <w:shd w:val="clear" w:color="auto" w:fill="auto"/>
            <w:noWrap/>
            <w:vAlign w:val="bottom"/>
            <w:hideMark/>
          </w:tcPr>
          <w:p w14:paraId="09B298EF"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Wyoming</w:t>
            </w:r>
          </w:p>
        </w:tc>
        <w:tc>
          <w:tcPr>
            <w:tcW w:w="3770" w:type="dxa"/>
            <w:tcBorders>
              <w:top w:val="nil"/>
              <w:left w:val="nil"/>
              <w:bottom w:val="single" w:sz="4" w:space="0" w:color="auto"/>
              <w:right w:val="single" w:sz="4" w:space="0" w:color="auto"/>
            </w:tcBorders>
            <w:shd w:val="clear" w:color="auto" w:fill="auto"/>
            <w:noWrap/>
            <w:vAlign w:val="bottom"/>
            <w:hideMark/>
          </w:tcPr>
          <w:p w14:paraId="23A1CE23"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University of Wyoming</w:t>
            </w:r>
          </w:p>
        </w:tc>
        <w:tc>
          <w:tcPr>
            <w:tcW w:w="3010" w:type="dxa"/>
            <w:tcBorders>
              <w:top w:val="nil"/>
              <w:left w:val="nil"/>
              <w:bottom w:val="single" w:sz="4" w:space="0" w:color="auto"/>
              <w:right w:val="single" w:sz="4" w:space="0" w:color="auto"/>
            </w:tcBorders>
            <w:shd w:val="clear" w:color="auto" w:fill="auto"/>
            <w:noWrap/>
            <w:vAlign w:val="bottom"/>
            <w:hideMark/>
          </w:tcPr>
          <w:p w14:paraId="116DC8DE" w14:textId="77777777" w:rsidR="003667EE" w:rsidRPr="003667EE" w:rsidRDefault="007B0D46" w:rsidP="003667EE">
            <w:pPr>
              <w:rPr>
                <w:rFonts w:ascii="Times New Roman" w:eastAsia="Times New Roman" w:hAnsi="Times New Roman" w:cs="Times New Roman"/>
                <w:color w:val="0563C1"/>
                <w:sz w:val="20"/>
                <w:szCs w:val="20"/>
                <w:u w:val="single"/>
              </w:rPr>
            </w:pPr>
            <w:hyperlink r:id="rId18" w:history="1">
              <w:r w:rsidR="003667EE" w:rsidRPr="003667EE">
                <w:rPr>
                  <w:rFonts w:ascii="Times New Roman" w:eastAsia="Times New Roman" w:hAnsi="Times New Roman" w:cs="Times New Roman"/>
                  <w:color w:val="0563C1"/>
                  <w:sz w:val="20"/>
                  <w:szCs w:val="20"/>
                  <w:u w:val="single"/>
                </w:rPr>
                <w:t>wguo3@uwyo.edu</w:t>
              </w:r>
            </w:hyperlink>
          </w:p>
        </w:tc>
      </w:tr>
      <w:tr w:rsidR="003667EE" w:rsidRPr="003667EE" w14:paraId="7363267E" w14:textId="77777777" w:rsidTr="003667EE">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DBA15D"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 xml:space="preserve"> </w:t>
            </w:r>
            <w:proofErr w:type="spellStart"/>
            <w:r w:rsidRPr="003667EE">
              <w:rPr>
                <w:rFonts w:ascii="Times New Roman" w:eastAsia="Times New Roman" w:hAnsi="Times New Roman" w:cs="Times New Roman"/>
                <w:color w:val="000000"/>
                <w:sz w:val="20"/>
                <w:szCs w:val="20"/>
              </w:rPr>
              <w:t>Rexiati</w:t>
            </w:r>
            <w:proofErr w:type="spellEnd"/>
            <w:r w:rsidRPr="003667EE">
              <w:rPr>
                <w:rFonts w:ascii="Times New Roman" w:eastAsia="Times New Roman" w:hAnsi="Times New Roman" w:cs="Times New Roman"/>
                <w:color w:val="000000"/>
                <w:sz w:val="20"/>
                <w:szCs w:val="20"/>
              </w:rPr>
              <w:t xml:space="preserve"> </w:t>
            </w:r>
            <w:proofErr w:type="spellStart"/>
            <w:r w:rsidRPr="003667EE">
              <w:rPr>
                <w:rFonts w:ascii="Times New Roman" w:eastAsia="Times New Roman" w:hAnsi="Times New Roman" w:cs="Times New Roman"/>
                <w:color w:val="000000"/>
                <w:sz w:val="20"/>
                <w:szCs w:val="20"/>
              </w:rPr>
              <w:t>Maimaiti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BCA3E61"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Wyoming</w:t>
            </w:r>
          </w:p>
        </w:tc>
        <w:tc>
          <w:tcPr>
            <w:tcW w:w="3770" w:type="dxa"/>
            <w:tcBorders>
              <w:top w:val="nil"/>
              <w:left w:val="nil"/>
              <w:bottom w:val="single" w:sz="4" w:space="0" w:color="auto"/>
              <w:right w:val="single" w:sz="4" w:space="0" w:color="auto"/>
            </w:tcBorders>
            <w:shd w:val="clear" w:color="auto" w:fill="auto"/>
            <w:noWrap/>
            <w:vAlign w:val="bottom"/>
            <w:hideMark/>
          </w:tcPr>
          <w:p w14:paraId="78C80805"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University of Wyoming (Graduate Student)</w:t>
            </w:r>
          </w:p>
        </w:tc>
        <w:tc>
          <w:tcPr>
            <w:tcW w:w="3010" w:type="dxa"/>
            <w:tcBorders>
              <w:top w:val="nil"/>
              <w:left w:val="nil"/>
              <w:bottom w:val="single" w:sz="4" w:space="0" w:color="auto"/>
              <w:right w:val="single" w:sz="4" w:space="0" w:color="auto"/>
            </w:tcBorders>
            <w:shd w:val="clear" w:color="auto" w:fill="auto"/>
            <w:noWrap/>
            <w:vAlign w:val="bottom"/>
            <w:hideMark/>
          </w:tcPr>
          <w:p w14:paraId="2CE8A087" w14:textId="77777777" w:rsidR="003667EE" w:rsidRPr="003667EE" w:rsidRDefault="003667EE" w:rsidP="003667EE">
            <w:pPr>
              <w:rPr>
                <w:rFonts w:ascii="Times New Roman" w:eastAsia="Times New Roman" w:hAnsi="Times New Roman" w:cs="Times New Roman"/>
                <w:color w:val="000000"/>
                <w:sz w:val="20"/>
                <w:szCs w:val="20"/>
              </w:rPr>
            </w:pPr>
            <w:r w:rsidRPr="003667EE">
              <w:rPr>
                <w:rFonts w:ascii="Times New Roman" w:eastAsia="Times New Roman" w:hAnsi="Times New Roman" w:cs="Times New Roman"/>
                <w:color w:val="000000"/>
                <w:sz w:val="20"/>
                <w:szCs w:val="20"/>
              </w:rPr>
              <w:t>n/a</w:t>
            </w:r>
          </w:p>
        </w:tc>
      </w:tr>
    </w:tbl>
    <w:p w14:paraId="3B32CD80" w14:textId="77777777" w:rsidR="003667EE" w:rsidRPr="00CE385B" w:rsidRDefault="003667EE" w:rsidP="00CE385B">
      <w:pPr>
        <w:widowControl w:val="0"/>
        <w:rPr>
          <w:rFonts w:ascii="Times New Roman" w:hAnsi="Times New Roman" w:cs="Times New Roman"/>
          <w:b/>
          <w:sz w:val="12"/>
          <w:szCs w:val="12"/>
        </w:rPr>
      </w:pPr>
    </w:p>
    <w:p w14:paraId="2A17F385" w14:textId="77777777" w:rsidR="00B63877" w:rsidRPr="00BD4A6E" w:rsidRDefault="00211379">
      <w:pPr>
        <w:rPr>
          <w:rFonts w:ascii="Times New Roman" w:hAnsi="Times New Roman" w:cs="Times New Roman"/>
          <w:b/>
          <w:sz w:val="24"/>
          <w:szCs w:val="24"/>
          <w:u w:val="single"/>
        </w:rPr>
      </w:pPr>
      <w:r w:rsidRPr="00BD4A6E">
        <w:rPr>
          <w:rFonts w:ascii="Times New Roman" w:hAnsi="Times New Roman" w:cs="Times New Roman"/>
          <w:b/>
          <w:sz w:val="24"/>
          <w:szCs w:val="24"/>
          <w:u w:val="single"/>
        </w:rPr>
        <w:t>Summary of Minutes – Annual Meeting:</w:t>
      </w:r>
    </w:p>
    <w:p w14:paraId="73E5F66D" w14:textId="77777777" w:rsidR="00211379" w:rsidRPr="00BD4A6E" w:rsidRDefault="00211379">
      <w:pPr>
        <w:rPr>
          <w:rFonts w:ascii="Times New Roman" w:hAnsi="Times New Roman" w:cs="Times New Roman"/>
          <w:b/>
          <w:sz w:val="12"/>
          <w:szCs w:val="12"/>
        </w:rPr>
      </w:pPr>
    </w:p>
    <w:p w14:paraId="043916EE" w14:textId="123808C7" w:rsidR="00DB0C7E" w:rsidRDefault="006653EA" w:rsidP="00D827AF">
      <w:pPr>
        <w:rPr>
          <w:rFonts w:ascii="Times New Roman" w:hAnsi="Times New Roman" w:cs="Times New Roman"/>
          <w:sz w:val="24"/>
          <w:szCs w:val="24"/>
        </w:rPr>
      </w:pPr>
      <w:r w:rsidRPr="006653EA">
        <w:rPr>
          <w:rFonts w:ascii="Times New Roman" w:hAnsi="Times New Roman" w:cs="Times New Roman"/>
          <w:sz w:val="24"/>
          <w:szCs w:val="24"/>
        </w:rPr>
        <w:t>The meeting convened at 8am on Friday October 26, 2018 and concluded on Saturday October 27, 2018</w:t>
      </w:r>
      <w:r>
        <w:rPr>
          <w:rFonts w:ascii="Times New Roman" w:hAnsi="Times New Roman" w:cs="Times New Roman"/>
          <w:sz w:val="24"/>
          <w:szCs w:val="24"/>
        </w:rPr>
        <w:t xml:space="preserve"> in the conference room of the </w:t>
      </w:r>
      <w:r w:rsidRPr="006653EA">
        <w:rPr>
          <w:rFonts w:ascii="Times New Roman" w:hAnsi="Times New Roman" w:cs="Times New Roman"/>
          <w:sz w:val="24"/>
          <w:szCs w:val="24"/>
        </w:rPr>
        <w:t>Stan L. Albrecht</w:t>
      </w:r>
      <w:r>
        <w:rPr>
          <w:rFonts w:ascii="Times New Roman" w:hAnsi="Times New Roman" w:cs="Times New Roman"/>
          <w:sz w:val="24"/>
          <w:szCs w:val="24"/>
        </w:rPr>
        <w:t xml:space="preserve"> Agricultural Sciences Building</w:t>
      </w:r>
      <w:r w:rsidR="00037F0D">
        <w:rPr>
          <w:rFonts w:ascii="Times New Roman" w:hAnsi="Times New Roman" w:cs="Times New Roman"/>
          <w:sz w:val="24"/>
          <w:szCs w:val="24"/>
        </w:rPr>
        <w:t xml:space="preserve"> at Utah State University, Logan, UT</w:t>
      </w:r>
      <w:r w:rsidR="003667EE">
        <w:rPr>
          <w:rFonts w:ascii="Times New Roman" w:hAnsi="Times New Roman" w:cs="Times New Roman"/>
          <w:sz w:val="24"/>
          <w:szCs w:val="24"/>
        </w:rPr>
        <w:t xml:space="preserve">. </w:t>
      </w:r>
      <w:r w:rsidRPr="006653EA">
        <w:rPr>
          <w:rFonts w:ascii="Times New Roman" w:hAnsi="Times New Roman" w:cs="Times New Roman"/>
          <w:sz w:val="24"/>
          <w:szCs w:val="24"/>
        </w:rPr>
        <w:t xml:space="preserve">Dr. </w:t>
      </w:r>
      <w:r>
        <w:rPr>
          <w:rFonts w:ascii="Times New Roman" w:hAnsi="Times New Roman" w:cs="Times New Roman"/>
          <w:sz w:val="24"/>
          <w:szCs w:val="24"/>
        </w:rPr>
        <w:t xml:space="preserve">Dirk </w:t>
      </w:r>
      <w:proofErr w:type="spellStart"/>
      <w:r>
        <w:rPr>
          <w:rFonts w:ascii="Times New Roman" w:hAnsi="Times New Roman" w:cs="Times New Roman"/>
          <w:sz w:val="24"/>
          <w:szCs w:val="24"/>
        </w:rPr>
        <w:t>Vanderwall</w:t>
      </w:r>
      <w:proofErr w:type="spellEnd"/>
      <w:r>
        <w:rPr>
          <w:rFonts w:ascii="Times New Roman" w:hAnsi="Times New Roman" w:cs="Times New Roman"/>
          <w:sz w:val="24"/>
          <w:szCs w:val="24"/>
        </w:rPr>
        <w:t xml:space="preserve">, Head of the Department of Animal, Dairy, and Veterinary Sciences </w:t>
      </w:r>
      <w:r w:rsidRPr="006653EA">
        <w:rPr>
          <w:rFonts w:ascii="Times New Roman" w:hAnsi="Times New Roman" w:cs="Times New Roman"/>
          <w:sz w:val="24"/>
          <w:szCs w:val="24"/>
        </w:rPr>
        <w:t>at Utah State University</w:t>
      </w:r>
      <w:r>
        <w:rPr>
          <w:rFonts w:ascii="Times New Roman" w:hAnsi="Times New Roman" w:cs="Times New Roman"/>
          <w:sz w:val="24"/>
          <w:szCs w:val="24"/>
        </w:rPr>
        <w:t>, provided the welcome and</w:t>
      </w:r>
      <w:r w:rsidRPr="006653EA">
        <w:rPr>
          <w:rFonts w:ascii="Times New Roman" w:hAnsi="Times New Roman" w:cs="Times New Roman"/>
          <w:sz w:val="24"/>
          <w:szCs w:val="24"/>
        </w:rPr>
        <w:t xml:space="preserve"> introduct</w:t>
      </w:r>
      <w:r>
        <w:rPr>
          <w:rFonts w:ascii="Times New Roman" w:hAnsi="Times New Roman" w:cs="Times New Roman"/>
          <w:sz w:val="24"/>
          <w:szCs w:val="24"/>
        </w:rPr>
        <w:t>ory remarks. These included a thorough overview of the research and teaching facilities and capabilities at Utah State University.</w:t>
      </w:r>
      <w:r w:rsidRPr="006653EA">
        <w:rPr>
          <w:rFonts w:ascii="Times New Roman" w:hAnsi="Times New Roman" w:cs="Times New Roman"/>
          <w:sz w:val="24"/>
          <w:szCs w:val="24"/>
        </w:rPr>
        <w:t xml:space="preserve"> Following this introduction, individual station reports were </w:t>
      </w:r>
      <w:r>
        <w:rPr>
          <w:rFonts w:ascii="Times New Roman" w:hAnsi="Times New Roman" w:cs="Times New Roman"/>
          <w:sz w:val="24"/>
          <w:szCs w:val="24"/>
        </w:rPr>
        <w:t>presented</w:t>
      </w:r>
      <w:r w:rsidRPr="006653EA">
        <w:rPr>
          <w:rFonts w:ascii="Times New Roman" w:hAnsi="Times New Roman" w:cs="Times New Roman"/>
          <w:sz w:val="24"/>
          <w:szCs w:val="24"/>
        </w:rPr>
        <w:t xml:space="preserve"> by each of the stations represented. These reports lasted approximately 30 minutes each with time for questions and discussion. </w:t>
      </w:r>
      <w:r>
        <w:rPr>
          <w:rFonts w:ascii="Times New Roman" w:hAnsi="Times New Roman" w:cs="Times New Roman"/>
          <w:sz w:val="24"/>
          <w:szCs w:val="24"/>
        </w:rPr>
        <w:t>In the evening, the group met for dinner, which was hosted by Dr. Kara Thor</w:t>
      </w:r>
      <w:r w:rsidR="003667EE">
        <w:rPr>
          <w:rFonts w:ascii="Times New Roman" w:hAnsi="Times New Roman" w:cs="Times New Roman"/>
          <w:sz w:val="24"/>
          <w:szCs w:val="24"/>
        </w:rPr>
        <w:t>n</w:t>
      </w:r>
      <w:r>
        <w:rPr>
          <w:rFonts w:ascii="Times New Roman" w:hAnsi="Times New Roman" w:cs="Times New Roman"/>
          <w:sz w:val="24"/>
          <w:szCs w:val="24"/>
        </w:rPr>
        <w:t xml:space="preserve">ton at the Utah State University Beef Teaching Unit. NC1184 members participated in a scheduled conference call with Dr. Mark </w:t>
      </w:r>
      <w:proofErr w:type="spellStart"/>
      <w:r>
        <w:rPr>
          <w:rFonts w:ascii="Times New Roman" w:hAnsi="Times New Roman" w:cs="Times New Roman"/>
          <w:sz w:val="24"/>
          <w:szCs w:val="24"/>
        </w:rPr>
        <w:t>Mirando</w:t>
      </w:r>
      <w:proofErr w:type="spellEnd"/>
      <w:r>
        <w:rPr>
          <w:rFonts w:ascii="Times New Roman" w:hAnsi="Times New Roman" w:cs="Times New Roman"/>
          <w:sz w:val="24"/>
          <w:szCs w:val="24"/>
        </w:rPr>
        <w:t xml:space="preserve"> (USDA-NIFA), who outlined the current funding programs, budgets, and statistics on the number of proposals submitted annually and funding rates. An update on the plan to relocate NIFA outside of DC was also discussed. </w:t>
      </w:r>
      <w:r w:rsidRPr="006653EA">
        <w:rPr>
          <w:rFonts w:ascii="Times New Roman" w:hAnsi="Times New Roman" w:cs="Times New Roman"/>
          <w:sz w:val="24"/>
          <w:szCs w:val="24"/>
        </w:rPr>
        <w:t xml:space="preserve">In </w:t>
      </w:r>
      <w:r w:rsidR="00B8278A" w:rsidRPr="006653EA">
        <w:rPr>
          <w:rFonts w:ascii="Times New Roman" w:hAnsi="Times New Roman" w:cs="Times New Roman"/>
          <w:sz w:val="24"/>
          <w:szCs w:val="24"/>
        </w:rPr>
        <w:t>addition,</w:t>
      </w:r>
      <w:r w:rsidRPr="006653EA">
        <w:rPr>
          <w:rFonts w:ascii="Times New Roman" w:hAnsi="Times New Roman" w:cs="Times New Roman"/>
          <w:sz w:val="24"/>
          <w:szCs w:val="24"/>
        </w:rPr>
        <w:t xml:space="preserve"> a committee led by Dr. Dave Gerrard and including Drs. Sally Johnson, Sandy </w:t>
      </w:r>
      <w:proofErr w:type="spellStart"/>
      <w:r w:rsidRPr="006653EA">
        <w:rPr>
          <w:rFonts w:ascii="Times New Roman" w:hAnsi="Times New Roman" w:cs="Times New Roman"/>
          <w:sz w:val="24"/>
          <w:szCs w:val="24"/>
        </w:rPr>
        <w:t>Velleman</w:t>
      </w:r>
      <w:proofErr w:type="spellEnd"/>
      <w:r w:rsidRPr="006653EA">
        <w:rPr>
          <w:rFonts w:ascii="Times New Roman" w:hAnsi="Times New Roman" w:cs="Times New Roman"/>
          <w:sz w:val="24"/>
          <w:szCs w:val="24"/>
        </w:rPr>
        <w:t xml:space="preserve">, Derris Burnett, Paul </w:t>
      </w:r>
      <w:proofErr w:type="spellStart"/>
      <w:r w:rsidRPr="006653EA">
        <w:rPr>
          <w:rFonts w:ascii="Times New Roman" w:hAnsi="Times New Roman" w:cs="Times New Roman"/>
          <w:sz w:val="24"/>
          <w:szCs w:val="24"/>
        </w:rPr>
        <w:t>Mozdiak</w:t>
      </w:r>
      <w:proofErr w:type="spellEnd"/>
      <w:r w:rsidRPr="006653EA">
        <w:rPr>
          <w:rFonts w:ascii="Times New Roman" w:hAnsi="Times New Roman" w:cs="Times New Roman"/>
          <w:sz w:val="24"/>
          <w:szCs w:val="24"/>
        </w:rPr>
        <w:t>, and others was formed to re-write the multistate project.</w:t>
      </w:r>
      <w:r>
        <w:rPr>
          <w:rFonts w:ascii="Times New Roman" w:hAnsi="Times New Roman" w:cs="Times New Roman"/>
          <w:sz w:val="24"/>
          <w:szCs w:val="24"/>
        </w:rPr>
        <w:t xml:space="preserve"> An update on travel plans for the 2019 meeting in Starkville</w:t>
      </w:r>
      <w:r w:rsidR="00037F0D">
        <w:rPr>
          <w:rFonts w:ascii="Times New Roman" w:hAnsi="Times New Roman" w:cs="Times New Roman"/>
          <w:sz w:val="24"/>
          <w:szCs w:val="24"/>
        </w:rPr>
        <w:t xml:space="preserve">, </w:t>
      </w:r>
      <w:r>
        <w:rPr>
          <w:rFonts w:ascii="Times New Roman" w:hAnsi="Times New Roman" w:cs="Times New Roman"/>
          <w:sz w:val="24"/>
          <w:szCs w:val="24"/>
        </w:rPr>
        <w:t xml:space="preserve">Mississippi was discussed </w:t>
      </w:r>
      <w:r>
        <w:rPr>
          <w:rFonts w:ascii="Times New Roman" w:hAnsi="Times New Roman" w:cs="Times New Roman"/>
          <w:sz w:val="24"/>
          <w:szCs w:val="24"/>
        </w:rPr>
        <w:lastRenderedPageBreak/>
        <w:t xml:space="preserve">and it </w:t>
      </w:r>
      <w:r w:rsidR="00B8278A">
        <w:rPr>
          <w:rFonts w:ascii="Times New Roman" w:hAnsi="Times New Roman" w:cs="Times New Roman"/>
          <w:sz w:val="24"/>
          <w:szCs w:val="24"/>
        </w:rPr>
        <w:t>was</w:t>
      </w:r>
      <w:r>
        <w:rPr>
          <w:rFonts w:ascii="Times New Roman" w:hAnsi="Times New Roman" w:cs="Times New Roman"/>
          <w:sz w:val="24"/>
          <w:szCs w:val="24"/>
        </w:rPr>
        <w:t xml:space="preserve"> determined that the 2020 meeting will be held at the University of Connecticut and hosted by Dr. Sara</w:t>
      </w:r>
      <w:r w:rsidR="003667EE">
        <w:rPr>
          <w:rFonts w:ascii="Times New Roman" w:hAnsi="Times New Roman" w:cs="Times New Roman"/>
          <w:sz w:val="24"/>
          <w:szCs w:val="24"/>
        </w:rPr>
        <w:t>h</w:t>
      </w:r>
      <w:r>
        <w:rPr>
          <w:rFonts w:ascii="Times New Roman" w:hAnsi="Times New Roman" w:cs="Times New Roman"/>
          <w:sz w:val="24"/>
          <w:szCs w:val="24"/>
        </w:rPr>
        <w:t xml:space="preserve"> Reed. </w:t>
      </w:r>
    </w:p>
    <w:p w14:paraId="54B00E6D" w14:textId="77777777" w:rsidR="00D827AF" w:rsidRDefault="00D827AF" w:rsidP="00D827AF">
      <w:pPr>
        <w:rPr>
          <w:rFonts w:ascii="Times New Roman" w:hAnsi="Times New Roman" w:cs="Times New Roman"/>
          <w:b/>
          <w:sz w:val="24"/>
          <w:szCs w:val="24"/>
          <w:u w:val="single"/>
        </w:rPr>
      </w:pPr>
    </w:p>
    <w:p w14:paraId="731B6477" w14:textId="74FC0AD9" w:rsidR="00BD4A6E" w:rsidRDefault="00BD4A6E">
      <w:pPr>
        <w:rPr>
          <w:rFonts w:ascii="Times New Roman" w:hAnsi="Times New Roman" w:cs="Times New Roman"/>
          <w:sz w:val="24"/>
          <w:szCs w:val="24"/>
          <w:u w:val="single"/>
        </w:rPr>
      </w:pPr>
      <w:r>
        <w:rPr>
          <w:rFonts w:ascii="Times New Roman" w:hAnsi="Times New Roman" w:cs="Times New Roman"/>
          <w:b/>
          <w:sz w:val="24"/>
          <w:szCs w:val="24"/>
          <w:u w:val="single"/>
        </w:rPr>
        <w:t>Accomplishments:</w:t>
      </w:r>
    </w:p>
    <w:p w14:paraId="7CEA2695" w14:textId="77777777" w:rsidR="00BD4A6E" w:rsidRPr="00BD4A6E" w:rsidRDefault="00BD4A6E">
      <w:pPr>
        <w:rPr>
          <w:rFonts w:ascii="Times New Roman" w:hAnsi="Times New Roman" w:cs="Times New Roman"/>
          <w:sz w:val="12"/>
          <w:szCs w:val="12"/>
          <w:u w:val="single"/>
        </w:rPr>
      </w:pPr>
    </w:p>
    <w:p w14:paraId="3DD71DFC" w14:textId="77777777" w:rsidR="00BD4A6E" w:rsidRDefault="00BD4A6E">
      <w:pPr>
        <w:rPr>
          <w:rFonts w:ascii="Times New Roman" w:hAnsi="Times New Roman" w:cs="Times New Roman"/>
          <w:b/>
          <w:i/>
          <w:sz w:val="24"/>
          <w:szCs w:val="24"/>
        </w:rPr>
      </w:pPr>
      <w:r>
        <w:rPr>
          <w:rFonts w:ascii="Times New Roman" w:hAnsi="Times New Roman" w:cs="Times New Roman"/>
          <w:b/>
          <w:sz w:val="24"/>
          <w:szCs w:val="24"/>
        </w:rPr>
        <w:t xml:space="preserve">Objective 1: </w:t>
      </w:r>
      <w:r>
        <w:rPr>
          <w:rFonts w:ascii="Times New Roman" w:hAnsi="Times New Roman" w:cs="Times New Roman"/>
          <w:b/>
          <w:i/>
          <w:sz w:val="24"/>
          <w:szCs w:val="24"/>
        </w:rPr>
        <w:t>Characterize the signal transduction pathway that regulates skeletal muscle growth and metabolism including the influence of endogenous growth factors and various production practices.</w:t>
      </w:r>
    </w:p>
    <w:p w14:paraId="5AFA9131" w14:textId="77777777" w:rsidR="00782D37" w:rsidRDefault="00782D37">
      <w:pPr>
        <w:rPr>
          <w:rFonts w:ascii="Times New Roman" w:hAnsi="Times New Roman" w:cs="Times New Roman"/>
          <w:b/>
          <w:i/>
          <w:sz w:val="24"/>
          <w:szCs w:val="24"/>
        </w:rPr>
      </w:pPr>
    </w:p>
    <w:p w14:paraId="59A0D978" w14:textId="10E3E530" w:rsidR="00782D37" w:rsidRDefault="00782D37">
      <w:pPr>
        <w:rPr>
          <w:rFonts w:ascii="Times New Roman" w:hAnsi="Times New Roman" w:cs="Times New Roman"/>
          <w:b/>
          <w:sz w:val="24"/>
          <w:szCs w:val="24"/>
        </w:rPr>
      </w:pPr>
      <w:r>
        <w:rPr>
          <w:rFonts w:ascii="Times New Roman" w:hAnsi="Times New Roman" w:cs="Times New Roman"/>
          <w:b/>
          <w:sz w:val="24"/>
          <w:szCs w:val="24"/>
        </w:rPr>
        <w:t>Alabama Station:</w:t>
      </w:r>
    </w:p>
    <w:p w14:paraId="4F1A723A" w14:textId="77777777" w:rsidR="00283260" w:rsidRDefault="00283260" w:rsidP="00283260">
      <w:pPr>
        <w:rPr>
          <w:b/>
          <w:bCs/>
          <w:szCs w:val="24"/>
        </w:rPr>
      </w:pPr>
      <w:r w:rsidRPr="008D78DA">
        <w:rPr>
          <w:rFonts w:ascii="Times New Roman" w:eastAsia="MS Mincho" w:hAnsi="Times New Roman" w:cs="Times New Roman"/>
          <w:sz w:val="24"/>
          <w:szCs w:val="24"/>
        </w:rPr>
        <w:t xml:space="preserve">Impact of in </w:t>
      </w:r>
      <w:proofErr w:type="spellStart"/>
      <w:r w:rsidRPr="008D78DA">
        <w:rPr>
          <w:rFonts w:ascii="Times New Roman" w:eastAsia="MS Mincho" w:hAnsi="Times New Roman" w:cs="Times New Roman"/>
          <w:sz w:val="24"/>
          <w:szCs w:val="24"/>
        </w:rPr>
        <w:t>ovo</w:t>
      </w:r>
      <w:proofErr w:type="spellEnd"/>
      <w:r w:rsidRPr="008D78DA">
        <w:rPr>
          <w:rFonts w:ascii="Times New Roman" w:eastAsia="MS Mincho" w:hAnsi="Times New Roman" w:cs="Times New Roman"/>
          <w:sz w:val="24"/>
          <w:szCs w:val="24"/>
        </w:rPr>
        <w:t xml:space="preserve"> thermal manipulation on broiler chicken muscle development, growth, and satellite cell activity</w:t>
      </w:r>
      <w:r w:rsidRPr="006C176A">
        <w:rPr>
          <w:rFonts w:eastAsia="MS Mincho"/>
          <w:szCs w:val="24"/>
        </w:rPr>
        <w:t>.</w:t>
      </w:r>
    </w:p>
    <w:p w14:paraId="449CEC98" w14:textId="77777777" w:rsidR="00283260" w:rsidRDefault="00283260" w:rsidP="00283260">
      <w:pPr>
        <w:pStyle w:val="ListParagraph"/>
        <w:numPr>
          <w:ilvl w:val="0"/>
          <w:numId w:val="1"/>
        </w:numPr>
        <w:ind w:left="720"/>
        <w:rPr>
          <w:bCs/>
          <w:szCs w:val="24"/>
        </w:rPr>
      </w:pPr>
      <w:r w:rsidRPr="00B5174D">
        <w:rPr>
          <w:bCs/>
          <w:szCs w:val="24"/>
        </w:rPr>
        <w:t xml:space="preserve">Completed the live animal growth performance and carcass yield data collection and sample collection and </w:t>
      </w:r>
      <w:proofErr w:type="spellStart"/>
      <w:r>
        <w:rPr>
          <w:bCs/>
          <w:szCs w:val="24"/>
        </w:rPr>
        <w:t>c</w:t>
      </w:r>
      <w:r w:rsidRPr="00B5174D">
        <w:rPr>
          <w:bCs/>
          <w:szCs w:val="24"/>
        </w:rPr>
        <w:t>ryohistology</w:t>
      </w:r>
      <w:proofErr w:type="spellEnd"/>
      <w:r w:rsidRPr="00B5174D">
        <w:rPr>
          <w:bCs/>
          <w:szCs w:val="24"/>
        </w:rPr>
        <w:t xml:space="preserve"> and immunofluorescence </w:t>
      </w:r>
      <w:r>
        <w:rPr>
          <w:bCs/>
          <w:szCs w:val="24"/>
        </w:rPr>
        <w:t>analysis portions of the project.</w:t>
      </w:r>
    </w:p>
    <w:p w14:paraId="532D4EAC" w14:textId="77777777" w:rsidR="00283260" w:rsidRPr="00B5174D" w:rsidRDefault="00283260" w:rsidP="00283260">
      <w:pPr>
        <w:pStyle w:val="ListParagraph"/>
        <w:numPr>
          <w:ilvl w:val="0"/>
          <w:numId w:val="1"/>
        </w:numPr>
        <w:ind w:left="720"/>
        <w:rPr>
          <w:bCs/>
          <w:szCs w:val="24"/>
        </w:rPr>
      </w:pPr>
      <w:r>
        <w:rPr>
          <w:bCs/>
          <w:szCs w:val="24"/>
        </w:rPr>
        <w:t>Immunofluorescence data analysis is ongoing.</w:t>
      </w:r>
    </w:p>
    <w:p w14:paraId="0C2FF2F5" w14:textId="77777777" w:rsidR="00283260" w:rsidRDefault="00283260" w:rsidP="00283260">
      <w:pPr>
        <w:pStyle w:val="ListParagraph"/>
        <w:numPr>
          <w:ilvl w:val="0"/>
          <w:numId w:val="1"/>
        </w:numPr>
        <w:ind w:left="720"/>
        <w:rPr>
          <w:bCs/>
          <w:szCs w:val="24"/>
        </w:rPr>
      </w:pPr>
      <w:r w:rsidRPr="00B5174D">
        <w:rPr>
          <w:rFonts w:eastAsia="MS Mincho"/>
          <w:szCs w:val="24"/>
        </w:rPr>
        <w:t xml:space="preserve">Presented </w:t>
      </w:r>
      <w:r w:rsidRPr="00B5174D">
        <w:rPr>
          <w:bCs/>
          <w:szCs w:val="24"/>
        </w:rPr>
        <w:t>an abstract</w:t>
      </w:r>
      <w:r>
        <w:rPr>
          <w:bCs/>
          <w:szCs w:val="24"/>
        </w:rPr>
        <w:t xml:space="preserve"> of growth performance and carcass yields</w:t>
      </w:r>
      <w:r w:rsidRPr="00B5174D">
        <w:rPr>
          <w:bCs/>
          <w:szCs w:val="24"/>
        </w:rPr>
        <w:t xml:space="preserve"> at the 2018 Poultry Science Association annual meeting.</w:t>
      </w:r>
    </w:p>
    <w:p w14:paraId="268845A5" w14:textId="77777777" w:rsidR="00283260" w:rsidRDefault="00283260" w:rsidP="00283260">
      <w:pPr>
        <w:rPr>
          <w:b/>
          <w:bCs/>
          <w:szCs w:val="24"/>
        </w:rPr>
      </w:pPr>
    </w:p>
    <w:p w14:paraId="54E49DF6" w14:textId="77777777" w:rsidR="00283260" w:rsidRPr="008D78DA" w:rsidRDefault="00283260" w:rsidP="00283260">
      <w:pPr>
        <w:rPr>
          <w:rFonts w:ascii="Times New Roman" w:hAnsi="Times New Roman" w:cs="Times New Roman"/>
          <w:sz w:val="24"/>
          <w:szCs w:val="24"/>
        </w:rPr>
      </w:pPr>
      <w:r w:rsidRPr="008D78DA">
        <w:rPr>
          <w:rFonts w:ascii="Times New Roman" w:eastAsia="MS Mincho" w:hAnsi="Times New Roman" w:cs="Times New Roman"/>
          <w:sz w:val="24"/>
          <w:szCs w:val="24"/>
        </w:rPr>
        <w:t>Effects of dietary amino acid density on growth performance, satellite cell activity, collagen gene expression, and the incidence of wooden breast.</w:t>
      </w:r>
    </w:p>
    <w:p w14:paraId="618CCA18" w14:textId="77777777" w:rsidR="00283260" w:rsidRDefault="00283260" w:rsidP="00C45F4A">
      <w:pPr>
        <w:pStyle w:val="ListParagraph"/>
        <w:numPr>
          <w:ilvl w:val="0"/>
          <w:numId w:val="12"/>
        </w:numPr>
        <w:rPr>
          <w:bCs/>
          <w:szCs w:val="24"/>
        </w:rPr>
      </w:pPr>
      <w:r w:rsidRPr="00567A6A">
        <w:rPr>
          <w:bCs/>
          <w:szCs w:val="24"/>
        </w:rPr>
        <w:t>Completed the live animal growth performance and carcass yield data collection, sample co</w:t>
      </w:r>
      <w:r>
        <w:rPr>
          <w:bCs/>
          <w:szCs w:val="24"/>
        </w:rPr>
        <w:t>llection, and data analysis portions of the project.</w:t>
      </w:r>
    </w:p>
    <w:p w14:paraId="7131F1DA" w14:textId="77777777" w:rsidR="00283260" w:rsidRDefault="00283260" w:rsidP="00C45F4A">
      <w:pPr>
        <w:pStyle w:val="ListParagraph"/>
        <w:numPr>
          <w:ilvl w:val="0"/>
          <w:numId w:val="12"/>
        </w:numPr>
        <w:rPr>
          <w:bCs/>
          <w:szCs w:val="24"/>
        </w:rPr>
      </w:pPr>
      <w:r>
        <w:rPr>
          <w:bCs/>
          <w:szCs w:val="24"/>
        </w:rPr>
        <w:t>Presented an abstract with collagen expression results at the 2018 Poultry Science Association annual meeting.</w:t>
      </w:r>
    </w:p>
    <w:p w14:paraId="2418310F" w14:textId="77777777" w:rsidR="00283260" w:rsidRDefault="00283260" w:rsidP="00C45F4A">
      <w:pPr>
        <w:pStyle w:val="ListParagraph"/>
        <w:numPr>
          <w:ilvl w:val="0"/>
          <w:numId w:val="12"/>
        </w:numPr>
        <w:rPr>
          <w:bCs/>
          <w:szCs w:val="24"/>
        </w:rPr>
      </w:pPr>
      <w:r>
        <w:rPr>
          <w:bCs/>
          <w:szCs w:val="24"/>
        </w:rPr>
        <w:t xml:space="preserve">Published the results in a peer-reviewed journal, </w:t>
      </w:r>
      <w:r>
        <w:rPr>
          <w:bCs/>
          <w:i/>
          <w:szCs w:val="24"/>
        </w:rPr>
        <w:t>Poultry Science</w:t>
      </w:r>
      <w:r>
        <w:rPr>
          <w:bCs/>
          <w:szCs w:val="24"/>
        </w:rPr>
        <w:t>.</w:t>
      </w:r>
    </w:p>
    <w:p w14:paraId="0AC3B42D" w14:textId="77777777" w:rsidR="00782D37" w:rsidRDefault="00782D37">
      <w:pPr>
        <w:rPr>
          <w:rFonts w:ascii="Times New Roman" w:hAnsi="Times New Roman" w:cs="Times New Roman"/>
          <w:b/>
          <w:sz w:val="24"/>
          <w:szCs w:val="24"/>
        </w:rPr>
      </w:pPr>
    </w:p>
    <w:p w14:paraId="1E3B88EA" w14:textId="710125B3" w:rsidR="00934E69" w:rsidRDefault="00934E69">
      <w:pPr>
        <w:rPr>
          <w:rFonts w:ascii="Times New Roman" w:hAnsi="Times New Roman" w:cs="Times New Roman"/>
          <w:b/>
          <w:sz w:val="24"/>
          <w:szCs w:val="24"/>
        </w:rPr>
      </w:pPr>
      <w:r w:rsidRPr="00934E69">
        <w:rPr>
          <w:rFonts w:ascii="Times New Roman" w:hAnsi="Times New Roman" w:cs="Times New Roman"/>
          <w:b/>
          <w:sz w:val="24"/>
          <w:szCs w:val="24"/>
        </w:rPr>
        <w:t>Connecticut Station:</w:t>
      </w:r>
    </w:p>
    <w:p w14:paraId="64BF702E" w14:textId="77777777" w:rsidR="00283260" w:rsidRDefault="00283260" w:rsidP="00283260">
      <w:pPr>
        <w:rPr>
          <w:rFonts w:ascii="Times New Roman" w:hAnsi="Times New Roman"/>
          <w:sz w:val="24"/>
          <w:szCs w:val="24"/>
        </w:rPr>
      </w:pPr>
      <w:r>
        <w:rPr>
          <w:rFonts w:ascii="Times New Roman" w:hAnsi="Times New Roman"/>
          <w:sz w:val="24"/>
          <w:szCs w:val="24"/>
        </w:rPr>
        <w:t>Effects of poor maternal nutrition during gestation on fetal muscle development</w:t>
      </w:r>
    </w:p>
    <w:p w14:paraId="1F3F83D5" w14:textId="77777777" w:rsidR="00283260" w:rsidRDefault="00283260" w:rsidP="00283260">
      <w:pPr>
        <w:rPr>
          <w:rFonts w:ascii="Times New Roman" w:hAnsi="Times New Roman"/>
          <w:sz w:val="24"/>
          <w:szCs w:val="24"/>
        </w:rPr>
      </w:pPr>
    </w:p>
    <w:p w14:paraId="62B1442A" w14:textId="77777777" w:rsidR="00283260" w:rsidRDefault="00283260" w:rsidP="00C45F4A">
      <w:pPr>
        <w:pStyle w:val="ListParagraph"/>
        <w:numPr>
          <w:ilvl w:val="0"/>
          <w:numId w:val="13"/>
        </w:numPr>
        <w:rPr>
          <w:szCs w:val="24"/>
        </w:rPr>
      </w:pPr>
      <w:r>
        <w:rPr>
          <w:szCs w:val="24"/>
        </w:rPr>
        <w:t xml:space="preserve">Completed metabolome analysis of longissimus </w:t>
      </w:r>
      <w:proofErr w:type="spellStart"/>
      <w:r>
        <w:rPr>
          <w:szCs w:val="24"/>
        </w:rPr>
        <w:t>dorsi</w:t>
      </w:r>
      <w:proofErr w:type="spellEnd"/>
      <w:r>
        <w:rPr>
          <w:szCs w:val="24"/>
        </w:rPr>
        <w:t xml:space="preserve"> muscle from offspring of over-, restricted-, and control-fed ewes at day 45, 90, 135 of gestation and within 24 h of birth. </w:t>
      </w:r>
    </w:p>
    <w:p w14:paraId="4590EB87" w14:textId="77777777" w:rsidR="00283260" w:rsidRDefault="00283260" w:rsidP="00C45F4A">
      <w:pPr>
        <w:pStyle w:val="ListParagraph"/>
        <w:numPr>
          <w:ilvl w:val="0"/>
          <w:numId w:val="13"/>
        </w:numPr>
        <w:rPr>
          <w:szCs w:val="24"/>
        </w:rPr>
      </w:pPr>
      <w:r>
        <w:rPr>
          <w:szCs w:val="24"/>
        </w:rPr>
        <w:t>Identified changes in markers of oxidative stress as a result of maternal diet in serum and muscle in offspring within 24 h of birth.</w:t>
      </w:r>
    </w:p>
    <w:p w14:paraId="63A885F0" w14:textId="77777777" w:rsidR="00283260" w:rsidRDefault="00283260" w:rsidP="00C45F4A">
      <w:pPr>
        <w:pStyle w:val="ListParagraph"/>
        <w:numPr>
          <w:ilvl w:val="0"/>
          <w:numId w:val="13"/>
        </w:numPr>
        <w:rPr>
          <w:szCs w:val="24"/>
        </w:rPr>
      </w:pPr>
      <w:r>
        <w:rPr>
          <w:szCs w:val="24"/>
        </w:rPr>
        <w:t xml:space="preserve">Initiated proteomic analysis of longissimus </w:t>
      </w:r>
      <w:proofErr w:type="spellStart"/>
      <w:r>
        <w:rPr>
          <w:szCs w:val="24"/>
        </w:rPr>
        <w:t>dorsi</w:t>
      </w:r>
      <w:proofErr w:type="spellEnd"/>
      <w:r>
        <w:rPr>
          <w:szCs w:val="24"/>
        </w:rPr>
        <w:t xml:space="preserve"> muscle from offspring of over-, restricted-, and control-fed ewes at day 45, 90, 135 of gestation and within 24 h of birth.</w:t>
      </w:r>
    </w:p>
    <w:p w14:paraId="5327379B" w14:textId="77777777" w:rsidR="00283260" w:rsidRDefault="00283260" w:rsidP="00283260">
      <w:pPr>
        <w:pStyle w:val="ListParagraph"/>
        <w:rPr>
          <w:szCs w:val="24"/>
        </w:rPr>
      </w:pPr>
    </w:p>
    <w:p w14:paraId="228D12F9" w14:textId="77777777" w:rsidR="00283260" w:rsidRDefault="00283260" w:rsidP="00283260">
      <w:pPr>
        <w:rPr>
          <w:rFonts w:ascii="Times New Roman" w:hAnsi="Times New Roman"/>
          <w:sz w:val="24"/>
          <w:szCs w:val="24"/>
        </w:rPr>
      </w:pPr>
      <w:r>
        <w:rPr>
          <w:rFonts w:ascii="Times New Roman" w:hAnsi="Times New Roman"/>
          <w:sz w:val="24"/>
          <w:szCs w:val="24"/>
        </w:rPr>
        <w:t xml:space="preserve">Effects of restricted maternal nutrition and </w:t>
      </w:r>
      <w:proofErr w:type="spellStart"/>
      <w:r>
        <w:rPr>
          <w:rFonts w:ascii="Times New Roman" w:hAnsi="Times New Roman"/>
          <w:sz w:val="24"/>
          <w:szCs w:val="24"/>
        </w:rPr>
        <w:t>realimentation</w:t>
      </w:r>
      <w:proofErr w:type="spellEnd"/>
      <w:r>
        <w:rPr>
          <w:rFonts w:ascii="Times New Roman" w:hAnsi="Times New Roman"/>
          <w:sz w:val="24"/>
          <w:szCs w:val="24"/>
        </w:rPr>
        <w:t xml:space="preserve"> during gestation on fetal muscle development</w:t>
      </w:r>
    </w:p>
    <w:p w14:paraId="7B7DEAE2" w14:textId="2AF070CB" w:rsidR="005C6749" w:rsidRPr="008D78DA" w:rsidRDefault="00283260" w:rsidP="00C45F4A">
      <w:pPr>
        <w:pStyle w:val="ListParagraph"/>
        <w:numPr>
          <w:ilvl w:val="0"/>
          <w:numId w:val="22"/>
        </w:numPr>
        <w:rPr>
          <w:szCs w:val="24"/>
        </w:rPr>
      </w:pPr>
      <w:r w:rsidRPr="008D78DA">
        <w:rPr>
          <w:szCs w:val="24"/>
        </w:rPr>
        <w:t>Histological analysis of fetal muscle tissues to determine changes in fiber cross-sectional area, Pax7(+) cells, and muscle fiber typing approximately 75% complete</w:t>
      </w:r>
    </w:p>
    <w:p w14:paraId="234A31AF" w14:textId="77777777" w:rsidR="00283260" w:rsidRDefault="00283260" w:rsidP="005C6749">
      <w:pPr>
        <w:rPr>
          <w:rFonts w:ascii="Times New Roman" w:hAnsi="Times New Roman" w:cs="Times New Roman"/>
          <w:b/>
          <w:sz w:val="24"/>
          <w:szCs w:val="24"/>
        </w:rPr>
      </w:pPr>
    </w:p>
    <w:p w14:paraId="7C618D39" w14:textId="792BFA9B" w:rsidR="005C6749" w:rsidRPr="005C6749" w:rsidRDefault="005C6749" w:rsidP="005C6749">
      <w:pPr>
        <w:rPr>
          <w:rFonts w:ascii="Times New Roman" w:hAnsi="Times New Roman" w:cs="Times New Roman"/>
          <w:b/>
          <w:sz w:val="24"/>
          <w:szCs w:val="24"/>
        </w:rPr>
      </w:pPr>
      <w:r w:rsidRPr="005C6749">
        <w:rPr>
          <w:rFonts w:ascii="Times New Roman" w:hAnsi="Times New Roman" w:cs="Times New Roman"/>
          <w:b/>
          <w:sz w:val="24"/>
          <w:szCs w:val="24"/>
        </w:rPr>
        <w:t>Hawaii Station:</w:t>
      </w:r>
      <w:r w:rsidR="00283260">
        <w:rPr>
          <w:rFonts w:ascii="Times New Roman" w:hAnsi="Times New Roman" w:cs="Times New Roman"/>
          <w:b/>
          <w:sz w:val="24"/>
          <w:szCs w:val="24"/>
        </w:rPr>
        <w:t xml:space="preserve"> </w:t>
      </w:r>
    </w:p>
    <w:p w14:paraId="049132F5" w14:textId="685633D7" w:rsidR="005C6749" w:rsidRPr="008D78DA" w:rsidRDefault="00283260" w:rsidP="00283260">
      <w:pPr>
        <w:rPr>
          <w:rFonts w:ascii="Times New Roman" w:hAnsi="Times New Roman" w:cs="Times New Roman"/>
          <w:sz w:val="24"/>
          <w:szCs w:val="24"/>
        </w:rPr>
      </w:pPr>
      <w:r w:rsidRPr="008D78DA">
        <w:rPr>
          <w:rFonts w:ascii="Times New Roman" w:hAnsi="Times New Roman" w:cs="Times New Roman"/>
          <w:sz w:val="24"/>
          <w:szCs w:val="24"/>
        </w:rPr>
        <w:t xml:space="preserve">Neonatal suppression of MSTN on skeletal muscle growth  </w:t>
      </w:r>
    </w:p>
    <w:p w14:paraId="420ED403" w14:textId="77777777" w:rsidR="00283260" w:rsidRPr="00283260" w:rsidRDefault="00283260" w:rsidP="00283260">
      <w:pPr>
        <w:pStyle w:val="ListParagraph"/>
        <w:numPr>
          <w:ilvl w:val="0"/>
          <w:numId w:val="2"/>
        </w:numPr>
        <w:adjustRightInd w:val="0"/>
        <w:snapToGrid w:val="0"/>
        <w:outlineLvl w:val="0"/>
        <w:rPr>
          <w:b/>
          <w:caps/>
          <w:sz w:val="22"/>
        </w:rPr>
      </w:pPr>
      <w:r w:rsidRPr="00283260">
        <w:rPr>
          <w:noProof/>
          <w:sz w:val="23"/>
          <w:szCs w:val="23"/>
        </w:rPr>
        <w:t>Either</w:t>
      </w:r>
      <w:r w:rsidRPr="00283260">
        <w:rPr>
          <w:sz w:val="23"/>
          <w:szCs w:val="23"/>
        </w:rPr>
        <w:t xml:space="preserve"> neonatal oral administration or intraperitoneal injection of MBP-fMSTNpro45-100mFc did not significantly affect body weight growth and gastrocnemius muscle and organ weights of mice. The results </w:t>
      </w:r>
      <w:r w:rsidRPr="00283260">
        <w:rPr>
          <w:noProof/>
          <w:sz w:val="23"/>
          <w:szCs w:val="23"/>
        </w:rPr>
        <w:t>impl</w:t>
      </w:r>
      <w:r w:rsidRPr="00283260">
        <w:rPr>
          <w:sz w:val="23"/>
          <w:szCs w:val="23"/>
        </w:rPr>
        <w:t>y that the early neonatal administration of MBP-</w:t>
      </w:r>
      <w:r w:rsidRPr="00283260">
        <w:rPr>
          <w:sz w:val="23"/>
          <w:szCs w:val="23"/>
        </w:rPr>
        <w:lastRenderedPageBreak/>
        <w:t xml:space="preserve">fMSTNpro45-100mFc does not enhance muscle hyperplasia in mice. However, this study did not examine either the transfer of recombinant </w:t>
      </w:r>
      <w:proofErr w:type="spellStart"/>
      <w:r w:rsidRPr="00283260">
        <w:rPr>
          <w:sz w:val="23"/>
          <w:szCs w:val="23"/>
        </w:rPr>
        <w:t>MSTNpro</w:t>
      </w:r>
      <w:proofErr w:type="spellEnd"/>
      <w:r w:rsidRPr="00283260">
        <w:rPr>
          <w:sz w:val="23"/>
          <w:szCs w:val="23"/>
        </w:rPr>
        <w:t xml:space="preserve"> into circulation or dose-response relationship. Further studies, thus, are needed to validate the potential of neonatal suppression of MSTN as a strategy to improve skeletal muscle growth of animals.</w:t>
      </w:r>
    </w:p>
    <w:p w14:paraId="5DC9492A" w14:textId="77777777" w:rsidR="005C6749" w:rsidRPr="00F42BBA" w:rsidRDefault="005C6749" w:rsidP="005C6749">
      <w:pPr>
        <w:pStyle w:val="ListParagraph"/>
        <w:ind w:left="360"/>
        <w:rPr>
          <w:szCs w:val="24"/>
        </w:rPr>
      </w:pPr>
    </w:p>
    <w:p w14:paraId="4573C928" w14:textId="21AECF5E" w:rsidR="005C6749" w:rsidRPr="00F42BBA" w:rsidRDefault="00F42BBA" w:rsidP="005C6749">
      <w:pPr>
        <w:rPr>
          <w:rFonts w:ascii="Times New Roman" w:hAnsi="Times New Roman" w:cs="Times New Roman"/>
          <w:b/>
          <w:sz w:val="24"/>
          <w:szCs w:val="24"/>
        </w:rPr>
      </w:pPr>
      <w:r w:rsidRPr="00F42BBA">
        <w:rPr>
          <w:rFonts w:ascii="Times New Roman" w:hAnsi="Times New Roman" w:cs="Times New Roman"/>
          <w:b/>
          <w:sz w:val="24"/>
          <w:szCs w:val="24"/>
        </w:rPr>
        <w:t>Idaho Station</w:t>
      </w:r>
    </w:p>
    <w:p w14:paraId="4A56193F" w14:textId="653F4DCD" w:rsidR="00F42BBA" w:rsidRPr="007123B2" w:rsidRDefault="00F42BBA" w:rsidP="00C45F4A">
      <w:pPr>
        <w:pStyle w:val="ListParagraph"/>
        <w:numPr>
          <w:ilvl w:val="0"/>
          <w:numId w:val="3"/>
        </w:numPr>
        <w:ind w:left="360"/>
        <w:contextualSpacing w:val="0"/>
        <w:rPr>
          <w:szCs w:val="24"/>
        </w:rPr>
      </w:pPr>
      <w:r w:rsidRPr="007123B2">
        <w:rPr>
          <w:szCs w:val="24"/>
        </w:rPr>
        <w:t xml:space="preserve">Completing an aquaculture feeding trial in </w:t>
      </w:r>
      <w:r w:rsidRPr="007123B2">
        <w:rPr>
          <w:rStyle w:val="Emphasis"/>
          <w:bCs/>
          <w:szCs w:val="24"/>
          <w:shd w:val="clear" w:color="auto" w:fill="FFFFFF"/>
        </w:rPr>
        <w:t>sablefish</w:t>
      </w:r>
      <w:r w:rsidRPr="007123B2">
        <w:rPr>
          <w:rStyle w:val="apple-converted-space"/>
          <w:szCs w:val="24"/>
          <w:shd w:val="clear" w:color="auto" w:fill="FFFFFF"/>
        </w:rPr>
        <w:t xml:space="preserve"> </w:t>
      </w:r>
      <w:r w:rsidRPr="007123B2">
        <w:rPr>
          <w:szCs w:val="24"/>
          <w:shd w:val="clear" w:color="auto" w:fill="FFFFFF"/>
        </w:rPr>
        <w:t>(</w:t>
      </w:r>
      <w:proofErr w:type="spellStart"/>
      <w:r w:rsidRPr="007123B2">
        <w:rPr>
          <w:szCs w:val="24"/>
          <w:shd w:val="clear" w:color="auto" w:fill="FFFFFF"/>
        </w:rPr>
        <w:t>Anoplopoma</w:t>
      </w:r>
      <w:proofErr w:type="spellEnd"/>
      <w:r w:rsidRPr="007123B2">
        <w:rPr>
          <w:szCs w:val="24"/>
          <w:shd w:val="clear" w:color="auto" w:fill="FFFFFF"/>
        </w:rPr>
        <w:t xml:space="preserve"> fimbria) examining the influence of rearing temperature and dietary composition on growth traits and temporal expression of myogenic and metabolic genes in both white and red skeletal muscle. This comprises the final research trial for an MS student with projected completion of December 2017.</w:t>
      </w:r>
    </w:p>
    <w:p w14:paraId="582BC198" w14:textId="77777777" w:rsidR="00F42BBA" w:rsidRPr="005C6749" w:rsidRDefault="00F42BBA" w:rsidP="005C6749">
      <w:pPr>
        <w:rPr>
          <w:b/>
          <w:szCs w:val="24"/>
        </w:rPr>
      </w:pPr>
    </w:p>
    <w:p w14:paraId="54103D8F" w14:textId="151311CE" w:rsidR="00934E69" w:rsidRDefault="00C50B79">
      <w:pPr>
        <w:rPr>
          <w:rFonts w:ascii="Times New Roman" w:hAnsi="Times New Roman" w:cs="Times New Roman"/>
          <w:b/>
          <w:sz w:val="24"/>
          <w:szCs w:val="24"/>
        </w:rPr>
      </w:pPr>
      <w:r>
        <w:rPr>
          <w:rFonts w:ascii="Times New Roman" w:hAnsi="Times New Roman" w:cs="Times New Roman"/>
          <w:b/>
          <w:sz w:val="24"/>
          <w:szCs w:val="24"/>
        </w:rPr>
        <w:t xml:space="preserve">Illinois Station: </w:t>
      </w:r>
    </w:p>
    <w:p w14:paraId="0CF4687A" w14:textId="77777777" w:rsidR="00D036F6" w:rsidRDefault="00D036F6" w:rsidP="00C45F4A">
      <w:pPr>
        <w:pStyle w:val="ListParagraph"/>
        <w:numPr>
          <w:ilvl w:val="0"/>
          <w:numId w:val="14"/>
        </w:numPr>
        <w:spacing w:after="200" w:line="276" w:lineRule="auto"/>
        <w:rPr>
          <w:rFonts w:eastAsia="SimSun"/>
        </w:rPr>
      </w:pPr>
      <w:r>
        <w:rPr>
          <w:rFonts w:eastAsia="SimSun"/>
        </w:rPr>
        <w:t xml:space="preserve">Mice were genetically edited using tail-effector-like endonuclease technology (TALEN) to mimic the naturally occurring IGF2 G3072A mutation prevalent in pigs. Mice containing a mutation that disrupted the binding of a transcriptional repressor of IGF2 were successfully generated and characterized. Pigs with similar mutations display increased muscle growth but reduced fat deposition. In contrast, mice experienced increased muscle growth, increased fat deposition and increased organ weights. </w:t>
      </w:r>
    </w:p>
    <w:p w14:paraId="1758D63B" w14:textId="77777777" w:rsidR="00D036F6" w:rsidRDefault="00D036F6" w:rsidP="00C45F4A">
      <w:pPr>
        <w:pStyle w:val="ListParagraph"/>
        <w:numPr>
          <w:ilvl w:val="0"/>
          <w:numId w:val="14"/>
        </w:numPr>
        <w:spacing w:after="200" w:line="276" w:lineRule="auto"/>
        <w:rPr>
          <w:rFonts w:eastAsia="SimSun"/>
        </w:rPr>
      </w:pPr>
      <w:r>
        <w:rPr>
          <w:rFonts w:eastAsia="SimSun"/>
        </w:rPr>
        <w:t xml:space="preserve">In our ongoing work to determine the role of myostatin in muscle growth in pigs, we investigated whether epigenetic </w:t>
      </w:r>
      <w:proofErr w:type="spellStart"/>
      <w:r>
        <w:rPr>
          <w:rFonts w:eastAsia="SimSun"/>
        </w:rPr>
        <w:t>mismodifications</w:t>
      </w:r>
      <w:proofErr w:type="spellEnd"/>
      <w:r>
        <w:rPr>
          <w:rFonts w:eastAsia="SimSun"/>
        </w:rPr>
        <w:t xml:space="preserve"> accounted for the lack of viability in myostatin null pigs. While epigenetic changes were present when comparing the unmodified fibroblast cell line with that of cloned pigs, there was no obvious epigenetic change that accounts for the lack of viability in myostatin null pigs. </w:t>
      </w:r>
    </w:p>
    <w:p w14:paraId="461F5AF8" w14:textId="77777777" w:rsidR="00D036F6" w:rsidRDefault="00D036F6" w:rsidP="00C45F4A">
      <w:pPr>
        <w:pStyle w:val="ListParagraph"/>
        <w:numPr>
          <w:ilvl w:val="0"/>
          <w:numId w:val="14"/>
        </w:numPr>
        <w:spacing w:after="200" w:line="276" w:lineRule="auto"/>
        <w:rPr>
          <w:rFonts w:eastAsia="SimSun"/>
        </w:rPr>
      </w:pPr>
      <w:r>
        <w:rPr>
          <w:rFonts w:eastAsia="SimSun"/>
        </w:rPr>
        <w:t xml:space="preserve">The abundance of beta-adrenergic receptor subtypes in beef tissues was determined by Western blotting. All three subtypes of beta-adrenergic receptors were detected in beef muscles (longissimus lumborum and psoas major), organs (lung, heart, kidney, and liver), and adipose tissues (visceral, subcutaneous, and intramuscular). Beta-1 receptor abundance was greater in muscle compared with fat tissue but beta-2 abundance was more similar between muscle and fat. Between the tissues investigated, abundance of beta-3 receptors did not vary. </w:t>
      </w:r>
    </w:p>
    <w:p w14:paraId="651DAB2E" w14:textId="77777777" w:rsidR="00DB0C7E" w:rsidRDefault="00DB0C7E">
      <w:pPr>
        <w:rPr>
          <w:rFonts w:ascii="Times New Roman" w:hAnsi="Times New Roman" w:cs="Times New Roman"/>
          <w:b/>
          <w:sz w:val="24"/>
          <w:szCs w:val="24"/>
        </w:rPr>
      </w:pPr>
    </w:p>
    <w:p w14:paraId="00A63021" w14:textId="20B124A2" w:rsidR="00BD4A6E" w:rsidRDefault="00275DCD">
      <w:pPr>
        <w:rPr>
          <w:rFonts w:ascii="Times New Roman" w:hAnsi="Times New Roman" w:cs="Times New Roman"/>
          <w:b/>
          <w:sz w:val="24"/>
          <w:szCs w:val="24"/>
        </w:rPr>
      </w:pPr>
      <w:r>
        <w:rPr>
          <w:rFonts w:ascii="Times New Roman" w:hAnsi="Times New Roman" w:cs="Times New Roman"/>
          <w:b/>
          <w:sz w:val="24"/>
          <w:szCs w:val="24"/>
        </w:rPr>
        <w:t>Indiana Station:</w:t>
      </w:r>
    </w:p>
    <w:p w14:paraId="18AC2FC4" w14:textId="04BE01DC" w:rsidR="00275DCD" w:rsidRDefault="00275DCD" w:rsidP="00C45F4A">
      <w:pPr>
        <w:numPr>
          <w:ilvl w:val="0"/>
          <w:numId w:val="4"/>
        </w:numPr>
        <w:autoSpaceDE w:val="0"/>
        <w:autoSpaceDN w:val="0"/>
        <w:adjustRightInd w:val="0"/>
        <w:ind w:left="360"/>
        <w:rPr>
          <w:rFonts w:ascii="Times New Roman" w:hAnsi="Times New Roman" w:cs="Times New Roman"/>
          <w:bCs/>
          <w:sz w:val="24"/>
          <w:szCs w:val="24"/>
        </w:rPr>
      </w:pPr>
      <w:proofErr w:type="spellStart"/>
      <w:r w:rsidRPr="00275DCD">
        <w:rPr>
          <w:rFonts w:ascii="Times New Roman" w:hAnsi="Times New Roman" w:cs="Times New Roman"/>
          <w:bCs/>
          <w:sz w:val="24"/>
          <w:szCs w:val="24"/>
        </w:rPr>
        <w:t>Pten</w:t>
      </w:r>
      <w:proofErr w:type="spellEnd"/>
      <w:r w:rsidRPr="00275DCD">
        <w:rPr>
          <w:rFonts w:ascii="Times New Roman" w:hAnsi="Times New Roman" w:cs="Times New Roman"/>
          <w:bCs/>
          <w:sz w:val="24"/>
          <w:szCs w:val="24"/>
        </w:rPr>
        <w:t xml:space="preserve"> is a phosphatase that antagonize growth factor (IGF1) signaling. We reported deletion of </w:t>
      </w:r>
      <w:proofErr w:type="spellStart"/>
      <w:r w:rsidRPr="00275DCD">
        <w:rPr>
          <w:rFonts w:ascii="Times New Roman" w:hAnsi="Times New Roman" w:cs="Times New Roman"/>
          <w:bCs/>
          <w:sz w:val="24"/>
          <w:szCs w:val="24"/>
        </w:rPr>
        <w:t>Pten</w:t>
      </w:r>
      <w:proofErr w:type="spellEnd"/>
      <w:r w:rsidRPr="00275DCD">
        <w:rPr>
          <w:rFonts w:ascii="Times New Roman" w:hAnsi="Times New Roman" w:cs="Times New Roman"/>
          <w:bCs/>
          <w:sz w:val="24"/>
          <w:szCs w:val="24"/>
        </w:rPr>
        <w:t xml:space="preserve"> in embryonic myoblasts leads to postnatal muscle hypertrophy but disrupts satellite cell homeostasis (Yue et al, 2016, </w:t>
      </w:r>
      <w:r w:rsidRPr="00275DCD">
        <w:rPr>
          <w:rFonts w:ascii="Times New Roman" w:hAnsi="Times New Roman" w:cs="Times New Roman"/>
          <w:bCs/>
          <w:i/>
          <w:sz w:val="24"/>
          <w:szCs w:val="24"/>
        </w:rPr>
        <w:t>Cell Reports</w:t>
      </w:r>
      <w:r w:rsidRPr="00275DCD">
        <w:rPr>
          <w:rFonts w:ascii="Times New Roman" w:hAnsi="Times New Roman" w:cs="Times New Roman"/>
          <w:bCs/>
          <w:sz w:val="24"/>
          <w:szCs w:val="24"/>
        </w:rPr>
        <w:t>).</w:t>
      </w:r>
    </w:p>
    <w:p w14:paraId="6421CA90" w14:textId="77777777" w:rsidR="00DB0C7E" w:rsidRPr="00DB0C7E" w:rsidRDefault="00DB0C7E" w:rsidP="00DB0C7E">
      <w:pPr>
        <w:autoSpaceDE w:val="0"/>
        <w:autoSpaceDN w:val="0"/>
        <w:adjustRightInd w:val="0"/>
        <w:ind w:left="360"/>
        <w:rPr>
          <w:rFonts w:ascii="Times New Roman" w:hAnsi="Times New Roman" w:cs="Times New Roman"/>
          <w:bCs/>
          <w:sz w:val="24"/>
          <w:szCs w:val="24"/>
        </w:rPr>
      </w:pPr>
    </w:p>
    <w:p w14:paraId="029124D4" w14:textId="6A0D5FA3" w:rsidR="00BD4A6E" w:rsidRDefault="00275DCD">
      <w:pPr>
        <w:rPr>
          <w:rFonts w:ascii="Times New Roman" w:hAnsi="Times New Roman" w:cs="Times New Roman"/>
          <w:b/>
          <w:sz w:val="24"/>
          <w:szCs w:val="24"/>
        </w:rPr>
      </w:pPr>
      <w:r>
        <w:rPr>
          <w:rFonts w:ascii="Times New Roman" w:hAnsi="Times New Roman" w:cs="Times New Roman"/>
          <w:b/>
          <w:sz w:val="24"/>
          <w:szCs w:val="24"/>
        </w:rPr>
        <w:t xml:space="preserve">Iowa Station: </w:t>
      </w:r>
    </w:p>
    <w:p w14:paraId="0885A3B7" w14:textId="661A4DA4" w:rsidR="00275DCD" w:rsidRPr="00275DCD" w:rsidRDefault="00275DCD" w:rsidP="00C45F4A">
      <w:pPr>
        <w:pStyle w:val="ListParagraph"/>
        <w:numPr>
          <w:ilvl w:val="3"/>
          <w:numId w:val="6"/>
        </w:numPr>
        <w:ind w:left="450" w:hanging="450"/>
        <w:contextualSpacing w:val="0"/>
        <w:rPr>
          <w:szCs w:val="24"/>
        </w:rPr>
      </w:pPr>
      <w:r w:rsidRPr="00867093">
        <w:rPr>
          <w:szCs w:val="24"/>
        </w:rPr>
        <w:t>We completed tissue collection for our next experiment related to modification of the PGC-1α pathway via nutraceuticals.  We have expanded our interventions to include quercetin, nicotinamide riboside, Lisinopril, and Prednisone</w:t>
      </w:r>
      <w:r>
        <w:rPr>
          <w:szCs w:val="24"/>
        </w:rPr>
        <w:t xml:space="preserve"> and combinations thereof</w:t>
      </w:r>
      <w:r w:rsidRPr="00867093">
        <w:rPr>
          <w:szCs w:val="24"/>
        </w:rPr>
        <w:t xml:space="preserve">.  Preliminary analyses are underway and a histological and biochemical examination will begin soon.  </w:t>
      </w:r>
    </w:p>
    <w:p w14:paraId="66D62D53" w14:textId="299F2A9D" w:rsidR="00275DCD" w:rsidRPr="00275DCD" w:rsidRDefault="00275DCD" w:rsidP="00C45F4A">
      <w:pPr>
        <w:pStyle w:val="ListParagraph"/>
        <w:numPr>
          <w:ilvl w:val="0"/>
          <w:numId w:val="6"/>
        </w:numPr>
        <w:ind w:left="450" w:hanging="450"/>
        <w:contextualSpacing w:val="0"/>
        <w:rPr>
          <w:szCs w:val="24"/>
        </w:rPr>
      </w:pPr>
      <w:r w:rsidRPr="00867093">
        <w:rPr>
          <w:szCs w:val="24"/>
        </w:rPr>
        <w:lastRenderedPageBreak/>
        <w:t xml:space="preserve">We confirmed dysfunctional autophagy in dystrophic skeletal muscle.  Importantly, we are the first group to document release of autophagosomes, termed autophagosome escape, from dystrophic muscle.  Importantly, we also collected compelling evidence of this same phenomenon occurring in healthy muscle.  As they are found in the extracellular </w:t>
      </w:r>
      <w:r w:rsidR="00B8278A" w:rsidRPr="00867093">
        <w:rPr>
          <w:szCs w:val="24"/>
        </w:rPr>
        <w:t>space,</w:t>
      </w:r>
      <w:r w:rsidRPr="00867093">
        <w:rPr>
          <w:szCs w:val="24"/>
        </w:rPr>
        <w:t xml:space="preserve"> they may participate in paracrine signaling and considering the mass of muscle and that they escape the muscle environment may participate in endocrine signaling.  </w:t>
      </w:r>
    </w:p>
    <w:p w14:paraId="4195C6CF" w14:textId="77777777" w:rsidR="00275DCD" w:rsidRPr="00867093" w:rsidRDefault="00275DCD" w:rsidP="00C45F4A">
      <w:pPr>
        <w:pStyle w:val="ListParagraph"/>
        <w:numPr>
          <w:ilvl w:val="0"/>
          <w:numId w:val="6"/>
        </w:numPr>
        <w:ind w:left="450" w:hanging="450"/>
        <w:contextualSpacing w:val="0"/>
        <w:rPr>
          <w:szCs w:val="24"/>
        </w:rPr>
      </w:pPr>
      <w:r w:rsidRPr="00867093">
        <w:rPr>
          <w:szCs w:val="24"/>
        </w:rPr>
        <w:t xml:space="preserve">We have begun experiments to better understand why autophagy is dysfunctional in dystrophic muscle, which are now focused on regulation of transcription factor EB, the primary transcription factor driving lysosome biogenesis.  </w:t>
      </w:r>
    </w:p>
    <w:p w14:paraId="45265165" w14:textId="77777777" w:rsidR="00275DCD" w:rsidRDefault="00275DCD">
      <w:pPr>
        <w:rPr>
          <w:rFonts w:ascii="Times New Roman" w:hAnsi="Times New Roman" w:cs="Times New Roman"/>
          <w:b/>
          <w:sz w:val="24"/>
          <w:szCs w:val="24"/>
        </w:rPr>
      </w:pPr>
    </w:p>
    <w:p w14:paraId="152BDC90" w14:textId="30B44D30" w:rsidR="004F11BE" w:rsidRDefault="004F11BE">
      <w:pPr>
        <w:rPr>
          <w:rFonts w:ascii="Times New Roman" w:hAnsi="Times New Roman" w:cs="Times New Roman"/>
          <w:b/>
          <w:sz w:val="24"/>
          <w:szCs w:val="24"/>
        </w:rPr>
      </w:pPr>
      <w:r>
        <w:rPr>
          <w:rFonts w:ascii="Times New Roman" w:hAnsi="Times New Roman" w:cs="Times New Roman"/>
          <w:b/>
          <w:sz w:val="24"/>
          <w:szCs w:val="24"/>
        </w:rPr>
        <w:t>Minnesota Station:</w:t>
      </w:r>
    </w:p>
    <w:p w14:paraId="7281AB8A" w14:textId="5A32916A" w:rsidR="00D036F6" w:rsidRDefault="00D036F6" w:rsidP="00C45F4A">
      <w:pPr>
        <w:pStyle w:val="ListParagraph"/>
        <w:numPr>
          <w:ilvl w:val="0"/>
          <w:numId w:val="8"/>
        </w:numPr>
        <w:spacing w:after="160" w:line="256" w:lineRule="auto"/>
      </w:pPr>
      <w:r>
        <w:rPr>
          <w:szCs w:val="24"/>
          <w:shd w:val="clear" w:color="auto" w:fill="FFFFFF"/>
        </w:rPr>
        <w:t xml:space="preserve">When equine satellite cell myotube cultures were treated with 408-µM </w:t>
      </w:r>
      <w:proofErr w:type="gramStart"/>
      <w:r>
        <w:rPr>
          <w:szCs w:val="24"/>
          <w:shd w:val="clear" w:color="auto" w:fill="FFFFFF"/>
        </w:rPr>
        <w:t>leucine  in</w:t>
      </w:r>
      <w:proofErr w:type="gramEnd"/>
      <w:r>
        <w:rPr>
          <w:szCs w:val="24"/>
          <w:shd w:val="clear" w:color="auto" w:fill="FFFFFF"/>
        </w:rPr>
        <w:t xml:space="preserve"> the presence or absence of the mTOR inhibitor rapamycin, suppressed p</w:t>
      </w:r>
      <w:r>
        <w:rPr>
          <w:szCs w:val="24"/>
        </w:rPr>
        <w:t>hosphorylation of mTOR (</w:t>
      </w:r>
      <w:r>
        <w:rPr>
          <w:i/>
          <w:szCs w:val="24"/>
        </w:rPr>
        <w:t>P</w:t>
      </w:r>
      <w:r>
        <w:rPr>
          <w:szCs w:val="24"/>
        </w:rPr>
        <w:t xml:space="preserve"> &lt; 0.01) and rS6 (P &lt; 0.01) with</w:t>
      </w:r>
      <w:r>
        <w:rPr>
          <w:szCs w:val="24"/>
          <w:shd w:val="clear" w:color="auto" w:fill="FFFFFF"/>
        </w:rPr>
        <w:t xml:space="preserve"> an increase in phosphorylation of rS6 in leucine-treated cultures observed when compared to control cultures (P &lt; 0.05).  </w:t>
      </w:r>
      <w:r>
        <w:rPr>
          <w:szCs w:val="24"/>
        </w:rPr>
        <w:t>Similarly, there was a 27% increase (</w:t>
      </w:r>
      <w:r>
        <w:rPr>
          <w:i/>
          <w:szCs w:val="24"/>
        </w:rPr>
        <w:t>P</w:t>
      </w:r>
      <w:r>
        <w:rPr>
          <w:szCs w:val="24"/>
        </w:rPr>
        <w:t xml:space="preserve"> &lt; 0.005) in the hyperphosphorylated γ-form of 4E-BP1 compared to total 4E-BP1 in leucine treated cultures compared to control cultures with leucine-induced phosphorylation of 4E-BP1 completely blocked by rapamycin.   </w:t>
      </w:r>
    </w:p>
    <w:p w14:paraId="739EBEDF" w14:textId="77777777" w:rsidR="00D036F6" w:rsidRDefault="00D036F6" w:rsidP="00D036F6">
      <w:pPr>
        <w:pStyle w:val="ListParagraph"/>
      </w:pPr>
    </w:p>
    <w:p w14:paraId="2C0D6706" w14:textId="77777777" w:rsidR="00D036F6" w:rsidRDefault="00D036F6" w:rsidP="00C45F4A">
      <w:pPr>
        <w:pStyle w:val="ListParagraph"/>
        <w:numPr>
          <w:ilvl w:val="0"/>
          <w:numId w:val="8"/>
        </w:numPr>
        <w:spacing w:after="160" w:line="256" w:lineRule="auto"/>
        <w:rPr>
          <w:szCs w:val="24"/>
        </w:rPr>
      </w:pPr>
      <w:r>
        <w:rPr>
          <w:szCs w:val="24"/>
          <w:shd w:val="clear" w:color="auto" w:fill="FFFFFF"/>
        </w:rPr>
        <w:t>Treatment of equine satellite cell myotube cultures with β-hydroxy-β-</w:t>
      </w:r>
      <w:proofErr w:type="spellStart"/>
      <w:r>
        <w:rPr>
          <w:szCs w:val="24"/>
          <w:shd w:val="clear" w:color="auto" w:fill="FFFFFF"/>
        </w:rPr>
        <w:t>methlybutyrate</w:t>
      </w:r>
      <w:proofErr w:type="spellEnd"/>
      <w:r>
        <w:rPr>
          <w:szCs w:val="24"/>
          <w:shd w:val="clear" w:color="auto" w:fill="FFFFFF"/>
        </w:rPr>
        <w:t xml:space="preserve"> (HMB) increased the protein synthesis signal transduction pathway (AKT – mTOR – S6 and 4EBP-1) in a dose dependent manner between 3 and 12 </w:t>
      </w:r>
      <w:proofErr w:type="spellStart"/>
      <w:r>
        <w:rPr>
          <w:szCs w:val="24"/>
          <w:shd w:val="clear" w:color="auto" w:fill="FFFFFF"/>
        </w:rPr>
        <w:t>uM</w:t>
      </w:r>
      <w:proofErr w:type="spellEnd"/>
      <w:r>
        <w:rPr>
          <w:szCs w:val="24"/>
          <w:shd w:val="clear" w:color="auto" w:fill="FFFFFF"/>
        </w:rPr>
        <w:t xml:space="preserve"> HMB (</w:t>
      </w:r>
      <w:r>
        <w:rPr>
          <w:szCs w:val="24"/>
        </w:rPr>
        <w:t>(</w:t>
      </w:r>
      <w:r>
        <w:rPr>
          <w:i/>
          <w:szCs w:val="24"/>
        </w:rPr>
        <w:t>P</w:t>
      </w:r>
      <w:r>
        <w:rPr>
          <w:szCs w:val="24"/>
        </w:rPr>
        <w:t xml:space="preserve"> &lt; 0.05)</w:t>
      </w:r>
      <w:r>
        <w:rPr>
          <w:szCs w:val="24"/>
          <w:shd w:val="clear" w:color="auto" w:fill="FFFFFF"/>
        </w:rPr>
        <w:t xml:space="preserve">.  </w:t>
      </w:r>
    </w:p>
    <w:p w14:paraId="19362E51" w14:textId="77777777" w:rsidR="00D036F6" w:rsidRDefault="00D036F6" w:rsidP="00D036F6">
      <w:pPr>
        <w:pStyle w:val="ListParagraph"/>
        <w:rPr>
          <w:szCs w:val="24"/>
        </w:rPr>
      </w:pPr>
    </w:p>
    <w:p w14:paraId="2768AAF6" w14:textId="45737AFD" w:rsidR="004F11BE" w:rsidRPr="00D036F6" w:rsidRDefault="00D036F6" w:rsidP="00C45F4A">
      <w:pPr>
        <w:pStyle w:val="ListParagraph"/>
        <w:numPr>
          <w:ilvl w:val="0"/>
          <w:numId w:val="8"/>
        </w:numPr>
        <w:spacing w:after="160" w:line="256" w:lineRule="auto"/>
        <w:rPr>
          <w:szCs w:val="24"/>
        </w:rPr>
      </w:pPr>
      <w:r>
        <w:rPr>
          <w:color w:val="000000"/>
          <w:szCs w:val="24"/>
          <w:shd w:val="clear" w:color="auto" w:fill="FFFFFF"/>
        </w:rPr>
        <w:t>Protein synthesis was evaluated in equine satellite cell myotube cultures treated with a leucine titration ranging from 0- to 408-µ</w:t>
      </w:r>
      <w:r>
        <w:rPr>
          <w:i/>
          <w:color w:val="000000"/>
          <w:szCs w:val="24"/>
          <w:shd w:val="clear" w:color="auto" w:fill="FFFFFF"/>
        </w:rPr>
        <w:t>M</w:t>
      </w:r>
      <w:r>
        <w:rPr>
          <w:color w:val="000000"/>
          <w:szCs w:val="24"/>
          <w:shd w:val="clear" w:color="auto" w:fill="FFFFFF"/>
        </w:rPr>
        <w:t>.  Our results show a 1.8-fold increase (</w:t>
      </w:r>
      <w:r>
        <w:rPr>
          <w:i/>
          <w:color w:val="000000"/>
          <w:szCs w:val="24"/>
          <w:shd w:val="clear" w:color="auto" w:fill="FFFFFF"/>
        </w:rPr>
        <w:t>P</w:t>
      </w:r>
      <w:r>
        <w:rPr>
          <w:color w:val="000000"/>
          <w:szCs w:val="24"/>
          <w:shd w:val="clear" w:color="auto" w:fill="FFFFFF"/>
        </w:rPr>
        <w:t xml:space="preserve"> &lt; 0.02) in protein synthesis at levels slightly greater than those found in the general circulation, 204- and 408-µ</w:t>
      </w:r>
      <w:r>
        <w:rPr>
          <w:i/>
          <w:color w:val="000000"/>
          <w:szCs w:val="24"/>
          <w:shd w:val="clear" w:color="auto" w:fill="FFFFFF"/>
        </w:rPr>
        <w:t>M</w:t>
      </w:r>
      <w:r>
        <w:rPr>
          <w:color w:val="000000"/>
          <w:szCs w:val="24"/>
          <w:shd w:val="clear" w:color="auto" w:fill="FFFFFF"/>
        </w:rPr>
        <w:t xml:space="preserve"> when compared to a no leucine control (0-µ</w:t>
      </w:r>
      <w:r>
        <w:rPr>
          <w:i/>
          <w:color w:val="000000"/>
          <w:szCs w:val="24"/>
          <w:shd w:val="clear" w:color="auto" w:fill="FFFFFF"/>
        </w:rPr>
        <w:t>M</w:t>
      </w:r>
      <w:r>
        <w:rPr>
          <w:color w:val="000000"/>
          <w:szCs w:val="24"/>
          <w:shd w:val="clear" w:color="auto" w:fill="FFFFFF"/>
        </w:rPr>
        <w:t>). Puromycin incorporation, a nonradioactive surface sensing of translation (</w:t>
      </w:r>
      <w:proofErr w:type="spellStart"/>
      <w:r>
        <w:rPr>
          <w:color w:val="000000"/>
          <w:szCs w:val="24"/>
          <w:shd w:val="clear" w:color="auto" w:fill="FFFFFF"/>
        </w:rPr>
        <w:t>SUnSET</w:t>
      </w:r>
      <w:proofErr w:type="spellEnd"/>
      <w:r>
        <w:rPr>
          <w:color w:val="000000"/>
          <w:szCs w:val="24"/>
          <w:shd w:val="clear" w:color="auto" w:fill="FFFFFF"/>
        </w:rPr>
        <w:t xml:space="preserve">) methodology, </w:t>
      </w:r>
      <w:r>
        <w:rPr>
          <w:szCs w:val="24"/>
          <w:shd w:val="clear" w:color="auto" w:fill="FFFFFF"/>
        </w:rPr>
        <w:t>demonstrated a 180% increase (</w:t>
      </w:r>
      <w:r>
        <w:rPr>
          <w:i/>
          <w:szCs w:val="24"/>
          <w:shd w:val="clear" w:color="auto" w:fill="FFFFFF"/>
        </w:rPr>
        <w:t>P</w:t>
      </w:r>
      <w:r>
        <w:rPr>
          <w:szCs w:val="24"/>
          <w:shd w:val="clear" w:color="auto" w:fill="FFFFFF"/>
        </w:rPr>
        <w:t xml:space="preserve"> = 0.0056) in puromycin incorporation in leucine compared to control cultures.  </w:t>
      </w:r>
    </w:p>
    <w:p w14:paraId="39F0F8DE" w14:textId="68E94584" w:rsidR="00FC2912" w:rsidRDefault="00FC2912">
      <w:pPr>
        <w:rPr>
          <w:rFonts w:ascii="Times New Roman" w:hAnsi="Times New Roman" w:cs="Times New Roman"/>
          <w:b/>
          <w:sz w:val="24"/>
          <w:szCs w:val="24"/>
        </w:rPr>
      </w:pPr>
      <w:r>
        <w:rPr>
          <w:rFonts w:ascii="Times New Roman" w:hAnsi="Times New Roman" w:cs="Times New Roman"/>
          <w:b/>
          <w:sz w:val="24"/>
          <w:szCs w:val="24"/>
        </w:rPr>
        <w:t>Mississippi Station:</w:t>
      </w:r>
    </w:p>
    <w:p w14:paraId="31562DD7" w14:textId="77777777" w:rsidR="006142E1" w:rsidRDefault="006142E1" w:rsidP="006142E1">
      <w:pPr>
        <w:rPr>
          <w:rFonts w:ascii="Times New Roman" w:hAnsi="Times New Roman" w:cs="Times New Roman"/>
          <w:sz w:val="24"/>
          <w:szCs w:val="24"/>
        </w:rPr>
      </w:pPr>
      <w:r w:rsidRPr="006142E1">
        <w:rPr>
          <w:rFonts w:ascii="Times New Roman" w:hAnsi="Times New Roman" w:cs="Times New Roman"/>
          <w:sz w:val="24"/>
          <w:szCs w:val="24"/>
        </w:rPr>
        <w:t xml:space="preserve">Effects of melatonin supplementation during gestation on fetal and neonatal muscle </w:t>
      </w:r>
      <w:r>
        <w:rPr>
          <w:rFonts w:ascii="Times New Roman" w:hAnsi="Times New Roman" w:cs="Times New Roman"/>
          <w:sz w:val="24"/>
          <w:szCs w:val="24"/>
        </w:rPr>
        <w:t>development in bovine offspring</w:t>
      </w:r>
    </w:p>
    <w:p w14:paraId="545BAA69" w14:textId="10DF6E3A" w:rsidR="006142E1" w:rsidRDefault="006142E1" w:rsidP="00C45F4A">
      <w:pPr>
        <w:pStyle w:val="ListParagraph"/>
        <w:numPr>
          <w:ilvl w:val="0"/>
          <w:numId w:val="33"/>
        </w:numPr>
        <w:rPr>
          <w:szCs w:val="24"/>
        </w:rPr>
      </w:pPr>
      <w:r w:rsidRPr="006142E1">
        <w:rPr>
          <w:szCs w:val="24"/>
        </w:rPr>
        <w:t xml:space="preserve">It was determined that Melatonin supplementation during gestation increases the </w:t>
      </w:r>
      <w:r w:rsidR="00B8278A" w:rsidRPr="006142E1">
        <w:rPr>
          <w:szCs w:val="24"/>
        </w:rPr>
        <w:t>primary</w:t>
      </w:r>
      <w:r w:rsidRPr="006142E1">
        <w:rPr>
          <w:szCs w:val="24"/>
        </w:rPr>
        <w:t xml:space="preserve"> to secondary muscle fiber ratio in beef cattle offspring at 240days of gestation.</w:t>
      </w:r>
    </w:p>
    <w:p w14:paraId="581CD436" w14:textId="7BDF6926" w:rsidR="006142E1" w:rsidRPr="006142E1" w:rsidRDefault="006142E1" w:rsidP="00C45F4A">
      <w:pPr>
        <w:pStyle w:val="ListParagraph"/>
        <w:numPr>
          <w:ilvl w:val="0"/>
          <w:numId w:val="33"/>
        </w:numPr>
        <w:rPr>
          <w:szCs w:val="24"/>
        </w:rPr>
      </w:pPr>
      <w:r w:rsidRPr="006142E1">
        <w:rPr>
          <w:szCs w:val="24"/>
        </w:rPr>
        <w:t>Melatonin supplementation does not increase myogenic gene expression but does increase energy metabolism related expression.</w:t>
      </w:r>
      <w:r>
        <w:rPr>
          <w:szCs w:val="24"/>
        </w:rPr>
        <w:t xml:space="preserve"> </w:t>
      </w:r>
      <w:r w:rsidRPr="006142E1">
        <w:rPr>
          <w:szCs w:val="24"/>
        </w:rPr>
        <w:t>These findings indicate the potential for melatonin to act as a therapeutic agent during fetal development by changing the histological and metabolic disposition of skeletal muscle</w:t>
      </w:r>
    </w:p>
    <w:p w14:paraId="6C88416D" w14:textId="77777777" w:rsidR="00FC2912" w:rsidRDefault="00FC2912">
      <w:pPr>
        <w:rPr>
          <w:rFonts w:ascii="Times New Roman" w:hAnsi="Times New Roman" w:cs="Times New Roman"/>
          <w:b/>
          <w:sz w:val="24"/>
          <w:szCs w:val="24"/>
        </w:rPr>
      </w:pPr>
    </w:p>
    <w:p w14:paraId="4EB92B05" w14:textId="4483E44A" w:rsidR="004F11BE" w:rsidRDefault="004F11BE">
      <w:pPr>
        <w:rPr>
          <w:rFonts w:ascii="Times New Roman" w:hAnsi="Times New Roman" w:cs="Times New Roman"/>
          <w:b/>
          <w:sz w:val="24"/>
          <w:szCs w:val="24"/>
        </w:rPr>
      </w:pPr>
      <w:r>
        <w:rPr>
          <w:rFonts w:ascii="Times New Roman" w:hAnsi="Times New Roman" w:cs="Times New Roman"/>
          <w:b/>
          <w:sz w:val="24"/>
          <w:szCs w:val="24"/>
        </w:rPr>
        <w:t xml:space="preserve">New Jersey Station: </w:t>
      </w:r>
    </w:p>
    <w:p w14:paraId="073A49F9" w14:textId="1346B65C" w:rsidR="00D036F6" w:rsidRDefault="00D036F6" w:rsidP="00C45F4A">
      <w:pPr>
        <w:pStyle w:val="NormalWeb"/>
        <w:numPr>
          <w:ilvl w:val="0"/>
          <w:numId w:val="15"/>
        </w:numPr>
        <w:rPr>
          <w:sz w:val="22"/>
          <w:szCs w:val="22"/>
        </w:rPr>
      </w:pPr>
      <w:r>
        <w:rPr>
          <w:sz w:val="22"/>
          <w:szCs w:val="22"/>
        </w:rPr>
        <w:t xml:space="preserve">Over the past funding </w:t>
      </w:r>
      <w:r w:rsidR="00B8278A">
        <w:rPr>
          <w:sz w:val="22"/>
          <w:szCs w:val="22"/>
        </w:rPr>
        <w:t>cycle,</w:t>
      </w:r>
      <w:r>
        <w:rPr>
          <w:sz w:val="22"/>
          <w:szCs w:val="22"/>
        </w:rPr>
        <w:t xml:space="preserve"> this station characterized the Unfolded Protein Response (UPR) in the skeletal muscle of untrained/unfit Standardbred horses (male and female) in response to an acute bout of maximal effort treadmill exercise. We also measured and assessed UPR biomarkers following an acute bout of maximal effort treadmill exercise in </w:t>
      </w:r>
      <w:r w:rsidR="00B8278A">
        <w:rPr>
          <w:sz w:val="22"/>
          <w:szCs w:val="22"/>
        </w:rPr>
        <w:t>12-week</w:t>
      </w:r>
      <w:r>
        <w:rPr>
          <w:sz w:val="22"/>
          <w:szCs w:val="22"/>
        </w:rPr>
        <w:t xml:space="preserve"> trained/fit </w:t>
      </w:r>
      <w:r w:rsidR="00B8278A">
        <w:rPr>
          <w:sz w:val="22"/>
          <w:szCs w:val="22"/>
        </w:rPr>
        <w:t>Standardbred</w:t>
      </w:r>
      <w:r>
        <w:rPr>
          <w:sz w:val="22"/>
          <w:szCs w:val="22"/>
        </w:rPr>
        <w:t xml:space="preserve"> horses. These </w:t>
      </w:r>
      <w:r>
        <w:rPr>
          <w:sz w:val="22"/>
          <w:szCs w:val="22"/>
        </w:rPr>
        <w:lastRenderedPageBreak/>
        <w:t>efforts revealed the UPR to be activated in untrained skeletal muscle after exercise but not in trained skeletal muscle. This station also characterized the skeletal muscle metabolome in response to acute exercise in untrained/unfit versus trained/fit Standardbred horses. These findings are together under manuscript preparation for publication in peer-reviewed journals.</w:t>
      </w:r>
    </w:p>
    <w:p w14:paraId="14F764AE" w14:textId="2F2EBBCA" w:rsidR="00D036F6" w:rsidRDefault="00D036F6" w:rsidP="00C45F4A">
      <w:pPr>
        <w:pStyle w:val="NormalWeb"/>
        <w:numPr>
          <w:ilvl w:val="0"/>
          <w:numId w:val="15"/>
        </w:numPr>
        <w:rPr>
          <w:sz w:val="22"/>
          <w:szCs w:val="22"/>
        </w:rPr>
      </w:pPr>
      <w:r>
        <w:rPr>
          <w:sz w:val="22"/>
          <w:szCs w:val="22"/>
        </w:rPr>
        <w:t xml:space="preserve">Over the past funding </w:t>
      </w:r>
      <w:r w:rsidR="00B8278A">
        <w:rPr>
          <w:sz w:val="22"/>
          <w:szCs w:val="22"/>
        </w:rPr>
        <w:t>cycle,</w:t>
      </w:r>
      <w:r>
        <w:rPr>
          <w:sz w:val="22"/>
          <w:szCs w:val="22"/>
        </w:rPr>
        <w:t xml:space="preserve"> this station explored the mechanism by which dietary sulfur amino acid restriction (SAAR) improves body composition in male and female mice. Specifically, we explored whether the transcription factor ATF4 is needed to increase food and fluid intake and energy expenditure, and improve body composition by regulating the </w:t>
      </w:r>
      <w:proofErr w:type="spellStart"/>
      <w:r>
        <w:rPr>
          <w:sz w:val="22"/>
          <w:szCs w:val="22"/>
        </w:rPr>
        <w:t>hepatokine</w:t>
      </w:r>
      <w:proofErr w:type="spellEnd"/>
      <w:r>
        <w:rPr>
          <w:sz w:val="22"/>
          <w:szCs w:val="22"/>
        </w:rPr>
        <w:t xml:space="preserve">, fibroblast growth factor 21 (FGF21). It was determined that ATF4 is required for protection from adiposity but not for increased food and water intake, energy expenditure, or hepatic Fgf21 expression during SAAR and that FGF21 does not work exclusively through an ATF4-FGF21 axis. Whole body loss of </w:t>
      </w:r>
      <w:r>
        <w:rPr>
          <w:i/>
          <w:sz w:val="22"/>
          <w:szCs w:val="22"/>
        </w:rPr>
        <w:t>Atf4</w:t>
      </w:r>
      <w:r>
        <w:rPr>
          <w:sz w:val="22"/>
          <w:szCs w:val="22"/>
        </w:rPr>
        <w:t xml:space="preserve"> did not promote skeletal muscle loss to dietary SAAR.</w:t>
      </w:r>
    </w:p>
    <w:p w14:paraId="06F372B3" w14:textId="77777777" w:rsidR="004F11BE" w:rsidRDefault="004F11BE">
      <w:pPr>
        <w:rPr>
          <w:rFonts w:ascii="Times New Roman" w:hAnsi="Times New Roman" w:cs="Times New Roman"/>
          <w:b/>
          <w:sz w:val="24"/>
          <w:szCs w:val="24"/>
        </w:rPr>
      </w:pPr>
    </w:p>
    <w:p w14:paraId="7C1423F5" w14:textId="42738A55" w:rsidR="00F1712F" w:rsidRDefault="00F1712F">
      <w:pPr>
        <w:rPr>
          <w:rFonts w:ascii="Times New Roman" w:hAnsi="Times New Roman" w:cs="Times New Roman"/>
          <w:b/>
          <w:sz w:val="24"/>
          <w:szCs w:val="24"/>
        </w:rPr>
      </w:pPr>
      <w:r>
        <w:rPr>
          <w:rFonts w:ascii="Times New Roman" w:hAnsi="Times New Roman" w:cs="Times New Roman"/>
          <w:b/>
          <w:sz w:val="24"/>
          <w:szCs w:val="24"/>
        </w:rPr>
        <w:t>Utah Station:</w:t>
      </w:r>
    </w:p>
    <w:p w14:paraId="630F89A1" w14:textId="77777777" w:rsidR="00F1712F" w:rsidRPr="00023D54" w:rsidRDefault="00F1712F" w:rsidP="00C45F4A">
      <w:pPr>
        <w:pStyle w:val="ListParagraph"/>
        <w:numPr>
          <w:ilvl w:val="0"/>
          <w:numId w:val="21"/>
        </w:numPr>
        <w:rPr>
          <w:szCs w:val="24"/>
        </w:rPr>
      </w:pPr>
      <w:r w:rsidRPr="00023D54">
        <w:rPr>
          <w:szCs w:val="24"/>
        </w:rPr>
        <w:t>Determination of mechanism through which decreased plane of nutrition in second trimester alters end-product quality of offspring in beef cattle</w:t>
      </w:r>
    </w:p>
    <w:p w14:paraId="661FCF36" w14:textId="77777777" w:rsidR="00F1712F" w:rsidRDefault="00F1712F" w:rsidP="00C45F4A">
      <w:pPr>
        <w:pStyle w:val="ListParagraph"/>
        <w:numPr>
          <w:ilvl w:val="1"/>
          <w:numId w:val="21"/>
        </w:numPr>
        <w:rPr>
          <w:szCs w:val="24"/>
        </w:rPr>
      </w:pPr>
      <w:r>
        <w:rPr>
          <w:szCs w:val="24"/>
        </w:rPr>
        <w:t xml:space="preserve">Samples were collected from offspring of mother cows that either maintained BCS during the second trimester (MAIN) or from cows that dropped one BCS during the second trimester of pregnancy. Samples were collected from the </w:t>
      </w:r>
      <w:r>
        <w:rPr>
          <w:i/>
          <w:szCs w:val="24"/>
        </w:rPr>
        <w:t xml:space="preserve">longissimus </w:t>
      </w:r>
      <w:proofErr w:type="spellStart"/>
      <w:r>
        <w:rPr>
          <w:i/>
          <w:szCs w:val="24"/>
        </w:rPr>
        <w:t>dorsi</w:t>
      </w:r>
      <w:proofErr w:type="spellEnd"/>
      <w:r>
        <w:rPr>
          <w:i/>
          <w:szCs w:val="24"/>
        </w:rPr>
        <w:t xml:space="preserve"> </w:t>
      </w:r>
      <w:r>
        <w:rPr>
          <w:szCs w:val="24"/>
        </w:rPr>
        <w:t>at weaning, prior to beginning the feedlot phase and immediately following harvest.</w:t>
      </w:r>
    </w:p>
    <w:p w14:paraId="6D5D2FC5" w14:textId="77777777" w:rsidR="00F1712F" w:rsidRDefault="00F1712F" w:rsidP="00C45F4A">
      <w:pPr>
        <w:pStyle w:val="ListParagraph"/>
        <w:numPr>
          <w:ilvl w:val="1"/>
          <w:numId w:val="21"/>
        </w:numPr>
        <w:rPr>
          <w:szCs w:val="24"/>
        </w:rPr>
      </w:pPr>
      <w:r>
        <w:rPr>
          <w:szCs w:val="24"/>
        </w:rPr>
        <w:t xml:space="preserve">Completed miRNA analysis of samples from weaning, the beginning of the feedlot phase and immediately following harvest. Ten different </w:t>
      </w:r>
      <w:proofErr w:type="gramStart"/>
      <w:r>
        <w:rPr>
          <w:szCs w:val="24"/>
        </w:rPr>
        <w:t>miRNA</w:t>
      </w:r>
      <w:proofErr w:type="gramEnd"/>
      <w:r>
        <w:rPr>
          <w:szCs w:val="24"/>
        </w:rPr>
        <w:t xml:space="preserve"> were analyzed using </w:t>
      </w:r>
      <w:proofErr w:type="spellStart"/>
      <w:r>
        <w:rPr>
          <w:szCs w:val="24"/>
        </w:rPr>
        <w:t>qRT</w:t>
      </w:r>
      <w:proofErr w:type="spellEnd"/>
      <w:r>
        <w:rPr>
          <w:szCs w:val="24"/>
        </w:rPr>
        <w:t>-PCR methods.</w:t>
      </w:r>
    </w:p>
    <w:p w14:paraId="404B8970" w14:textId="77777777" w:rsidR="00F1712F" w:rsidRDefault="00F1712F" w:rsidP="00C45F4A">
      <w:pPr>
        <w:pStyle w:val="ListParagraph"/>
        <w:numPr>
          <w:ilvl w:val="0"/>
          <w:numId w:val="21"/>
        </w:numPr>
        <w:rPr>
          <w:szCs w:val="24"/>
        </w:rPr>
      </w:pPr>
      <w:r>
        <w:rPr>
          <w:szCs w:val="24"/>
        </w:rPr>
        <w:t>Gained insight into how different organic pastures impact dairy heifer development.</w:t>
      </w:r>
    </w:p>
    <w:p w14:paraId="2CE45E50" w14:textId="77777777" w:rsidR="00F1712F" w:rsidRDefault="00F1712F" w:rsidP="00C45F4A">
      <w:pPr>
        <w:pStyle w:val="ListParagraph"/>
        <w:numPr>
          <w:ilvl w:val="1"/>
          <w:numId w:val="21"/>
        </w:numPr>
        <w:rPr>
          <w:szCs w:val="24"/>
        </w:rPr>
      </w:pPr>
      <w:r>
        <w:rPr>
          <w:szCs w:val="24"/>
        </w:rPr>
        <w:t xml:space="preserve">A total of 6 animals per treatment were used to study 8 different pastures. </w:t>
      </w:r>
    </w:p>
    <w:p w14:paraId="5002E79F" w14:textId="77777777" w:rsidR="00F1712F" w:rsidRDefault="00F1712F" w:rsidP="00C45F4A">
      <w:pPr>
        <w:pStyle w:val="ListParagraph"/>
        <w:numPr>
          <w:ilvl w:val="1"/>
          <w:numId w:val="21"/>
        </w:numPr>
        <w:rPr>
          <w:szCs w:val="24"/>
        </w:rPr>
      </w:pPr>
      <w:r>
        <w:rPr>
          <w:szCs w:val="24"/>
        </w:rPr>
        <w:t>Animal growth, serum IGF-1 concentration, blood urea nitrogen concentration, and parasite load were measured.</w:t>
      </w:r>
    </w:p>
    <w:p w14:paraId="2BB4642B" w14:textId="77777777" w:rsidR="00F1712F" w:rsidRDefault="00F1712F">
      <w:pPr>
        <w:rPr>
          <w:rFonts w:ascii="Times New Roman" w:hAnsi="Times New Roman" w:cs="Times New Roman"/>
          <w:b/>
          <w:sz w:val="24"/>
          <w:szCs w:val="24"/>
        </w:rPr>
      </w:pPr>
    </w:p>
    <w:p w14:paraId="03C6F85A" w14:textId="3CC51D9C" w:rsidR="003C64A7" w:rsidRDefault="003C64A7">
      <w:pPr>
        <w:rPr>
          <w:rFonts w:ascii="Times New Roman" w:hAnsi="Times New Roman" w:cs="Times New Roman"/>
          <w:b/>
          <w:sz w:val="24"/>
          <w:szCs w:val="24"/>
        </w:rPr>
      </w:pPr>
      <w:r>
        <w:rPr>
          <w:rFonts w:ascii="Times New Roman" w:hAnsi="Times New Roman" w:cs="Times New Roman"/>
          <w:b/>
          <w:sz w:val="24"/>
          <w:szCs w:val="24"/>
        </w:rPr>
        <w:t>Washington Station:</w:t>
      </w:r>
    </w:p>
    <w:p w14:paraId="17D815DB" w14:textId="77777777" w:rsidR="00D036F6" w:rsidRDefault="00D036F6" w:rsidP="00C45F4A">
      <w:pPr>
        <w:pStyle w:val="ListParagraph"/>
        <w:numPr>
          <w:ilvl w:val="0"/>
          <w:numId w:val="16"/>
        </w:numPr>
        <w:spacing w:before="120"/>
      </w:pPr>
      <w:r w:rsidRPr="00D036F6">
        <w:rPr>
          <w:color w:val="212121"/>
        </w:rPr>
        <w:t xml:space="preserve">During the past year, we are continuing to define mechanisms regulating myogenesis and early skeletal muscle development. In mice, we found that exercise during pregnancy can promote fetal muscle development, especially when mothers are obese and consuming a high fat diet. In addition, we found that vitamin A supplementation during the pregnancy and lactation enhances fetal and neonatal muscle development and overall animal growth, which was confirmed in beef cattle through neonatal vitamin A administration. Furthermore, we also observed enhanced marbling fat in steers derived from neonatal calves supplemented with vitamin A. In the following year, we will further define mechanisms regulating maternal impacts on fetal and neonatal muscle development. </w:t>
      </w:r>
    </w:p>
    <w:p w14:paraId="033253CA" w14:textId="77777777" w:rsidR="003C64A7" w:rsidRDefault="003C64A7">
      <w:pPr>
        <w:rPr>
          <w:rFonts w:ascii="Times New Roman" w:hAnsi="Times New Roman" w:cs="Times New Roman"/>
          <w:b/>
          <w:sz w:val="24"/>
          <w:szCs w:val="24"/>
        </w:rPr>
      </w:pPr>
    </w:p>
    <w:p w14:paraId="6AC3BCFB" w14:textId="17F41BE6" w:rsidR="00B63877" w:rsidRDefault="00B63877">
      <w:pPr>
        <w:rPr>
          <w:rFonts w:ascii="Times New Roman" w:hAnsi="Times New Roman" w:cs="Times New Roman"/>
          <w:b/>
          <w:sz w:val="24"/>
          <w:szCs w:val="24"/>
        </w:rPr>
      </w:pPr>
      <w:r>
        <w:rPr>
          <w:rFonts w:ascii="Times New Roman" w:hAnsi="Times New Roman" w:cs="Times New Roman"/>
          <w:b/>
          <w:sz w:val="24"/>
          <w:szCs w:val="24"/>
        </w:rPr>
        <w:t>Wyoming Station:</w:t>
      </w:r>
    </w:p>
    <w:p w14:paraId="11F27B50" w14:textId="77777777" w:rsidR="00D036F6" w:rsidRDefault="00D036F6" w:rsidP="00C45F4A">
      <w:pPr>
        <w:pStyle w:val="ListParagraph"/>
        <w:numPr>
          <w:ilvl w:val="0"/>
          <w:numId w:val="17"/>
        </w:numPr>
        <w:shd w:val="clear" w:color="auto" w:fill="FFFFFF"/>
        <w:spacing w:after="120"/>
        <w:jc w:val="both"/>
        <w:rPr>
          <w:rFonts w:eastAsia="Times New Roman"/>
          <w:color w:val="000000"/>
          <w:szCs w:val="24"/>
        </w:rPr>
      </w:pPr>
      <w:r>
        <w:rPr>
          <w:rFonts w:eastAsia="Times New Roman"/>
          <w:color w:val="000000"/>
          <w:szCs w:val="24"/>
        </w:rPr>
        <w:t>Completed how insulin and T3 affects titin isoform switch in a RBM20-dependent manner in Rat skeletal muscle.</w:t>
      </w:r>
    </w:p>
    <w:p w14:paraId="1E7162FD" w14:textId="77777777" w:rsidR="00D036F6" w:rsidRDefault="00D036F6" w:rsidP="00C45F4A">
      <w:pPr>
        <w:pStyle w:val="ListParagraph"/>
        <w:numPr>
          <w:ilvl w:val="0"/>
          <w:numId w:val="17"/>
        </w:numPr>
        <w:shd w:val="clear" w:color="auto" w:fill="FFFFFF"/>
        <w:spacing w:after="120"/>
        <w:jc w:val="both"/>
        <w:rPr>
          <w:rFonts w:eastAsia="Times New Roman"/>
          <w:color w:val="000000"/>
          <w:szCs w:val="24"/>
        </w:rPr>
      </w:pPr>
      <w:r>
        <w:rPr>
          <w:rFonts w:eastAsia="Times New Roman"/>
          <w:color w:val="000000"/>
          <w:szCs w:val="24"/>
        </w:rPr>
        <w:t>Investigated how insulin and T3 affects different regions of titin splicing in skeletal muscle and potential molecular signaling pathway behind.</w:t>
      </w:r>
    </w:p>
    <w:p w14:paraId="7EEF3CDA" w14:textId="5800BC9C" w:rsidR="00D036F6" w:rsidRDefault="00D036F6" w:rsidP="00C45F4A">
      <w:pPr>
        <w:pStyle w:val="ListParagraph"/>
        <w:numPr>
          <w:ilvl w:val="0"/>
          <w:numId w:val="17"/>
        </w:numPr>
        <w:shd w:val="clear" w:color="auto" w:fill="FFFFFF"/>
        <w:spacing w:after="120"/>
        <w:jc w:val="both"/>
        <w:rPr>
          <w:rFonts w:eastAsia="Times New Roman"/>
          <w:b/>
          <w:color w:val="000000"/>
          <w:szCs w:val="24"/>
        </w:rPr>
      </w:pPr>
      <w:r>
        <w:rPr>
          <w:rFonts w:eastAsia="Times New Roman"/>
          <w:b/>
          <w:color w:val="000000"/>
          <w:szCs w:val="24"/>
        </w:rPr>
        <w:t>Completed titin splicing pattern in different titin band in different type of muscles (Collaboration with NC State)</w:t>
      </w:r>
    </w:p>
    <w:p w14:paraId="7235E08B" w14:textId="77777777" w:rsidR="00B63877" w:rsidRDefault="00B63877">
      <w:pPr>
        <w:rPr>
          <w:rFonts w:ascii="Times New Roman" w:hAnsi="Times New Roman" w:cs="Times New Roman"/>
          <w:b/>
          <w:sz w:val="24"/>
          <w:szCs w:val="24"/>
        </w:rPr>
      </w:pPr>
    </w:p>
    <w:p w14:paraId="153E8D65" w14:textId="77777777" w:rsidR="00BD4A6E" w:rsidRDefault="00BD4A6E" w:rsidP="00BD4A6E">
      <w:pPr>
        <w:rPr>
          <w:rFonts w:ascii="Times New Roman" w:hAnsi="Times New Roman" w:cs="Times New Roman"/>
          <w:b/>
          <w:i/>
          <w:sz w:val="24"/>
          <w:szCs w:val="24"/>
        </w:rPr>
      </w:pPr>
      <w:r>
        <w:rPr>
          <w:rFonts w:ascii="Times New Roman" w:hAnsi="Times New Roman" w:cs="Times New Roman"/>
          <w:b/>
          <w:sz w:val="24"/>
          <w:szCs w:val="24"/>
        </w:rPr>
        <w:t xml:space="preserve">Objective 2: </w:t>
      </w:r>
      <w:r>
        <w:rPr>
          <w:rFonts w:ascii="Times New Roman" w:hAnsi="Times New Roman" w:cs="Times New Roman"/>
          <w:b/>
          <w:i/>
          <w:sz w:val="24"/>
          <w:szCs w:val="24"/>
        </w:rPr>
        <w:t>Characterize the cellular and molecular basis of myogenesis</w:t>
      </w:r>
    </w:p>
    <w:p w14:paraId="261C7B5C" w14:textId="77777777" w:rsidR="00934E69" w:rsidRDefault="00934E69" w:rsidP="00BD4A6E">
      <w:pPr>
        <w:rPr>
          <w:rFonts w:ascii="Times New Roman" w:hAnsi="Times New Roman" w:cs="Times New Roman"/>
          <w:b/>
          <w:i/>
          <w:sz w:val="24"/>
          <w:szCs w:val="24"/>
        </w:rPr>
      </w:pPr>
    </w:p>
    <w:p w14:paraId="2DB531BE" w14:textId="528B15EE" w:rsidR="00934E69" w:rsidRDefault="00934E69" w:rsidP="00BD4A6E">
      <w:pPr>
        <w:rPr>
          <w:rFonts w:ascii="Times New Roman" w:hAnsi="Times New Roman" w:cs="Times New Roman"/>
          <w:b/>
          <w:sz w:val="24"/>
          <w:szCs w:val="24"/>
        </w:rPr>
      </w:pPr>
      <w:r>
        <w:rPr>
          <w:rFonts w:ascii="Times New Roman" w:hAnsi="Times New Roman" w:cs="Times New Roman"/>
          <w:b/>
          <w:sz w:val="24"/>
          <w:szCs w:val="24"/>
        </w:rPr>
        <w:t xml:space="preserve">Alabama Station: </w:t>
      </w:r>
    </w:p>
    <w:p w14:paraId="2B698397" w14:textId="77777777" w:rsidR="00D036F6" w:rsidRPr="008D78DA" w:rsidRDefault="00D036F6" w:rsidP="00D036F6">
      <w:pPr>
        <w:rPr>
          <w:rFonts w:ascii="Times New Roman" w:hAnsi="Times New Roman" w:cs="Times New Roman"/>
          <w:b/>
          <w:bCs/>
          <w:sz w:val="24"/>
          <w:szCs w:val="24"/>
        </w:rPr>
      </w:pPr>
      <w:r w:rsidRPr="008D78DA">
        <w:rPr>
          <w:rFonts w:ascii="Times New Roman" w:eastAsia="MS Mincho" w:hAnsi="Times New Roman" w:cs="Times New Roman"/>
          <w:sz w:val="24"/>
          <w:szCs w:val="24"/>
        </w:rPr>
        <w:t xml:space="preserve">Impact of </w:t>
      </w:r>
      <w:r w:rsidRPr="008D78DA">
        <w:rPr>
          <w:rFonts w:ascii="Times New Roman" w:eastAsia="MS Mincho" w:hAnsi="Times New Roman" w:cs="Times New Roman"/>
          <w:i/>
          <w:sz w:val="24"/>
          <w:szCs w:val="24"/>
        </w:rPr>
        <w:t xml:space="preserve">in </w:t>
      </w:r>
      <w:proofErr w:type="spellStart"/>
      <w:r w:rsidRPr="008D78DA">
        <w:rPr>
          <w:rFonts w:ascii="Times New Roman" w:eastAsia="MS Mincho" w:hAnsi="Times New Roman" w:cs="Times New Roman"/>
          <w:i/>
          <w:sz w:val="24"/>
          <w:szCs w:val="24"/>
        </w:rPr>
        <w:t>ovo</w:t>
      </w:r>
      <w:proofErr w:type="spellEnd"/>
      <w:r w:rsidRPr="008D78DA">
        <w:rPr>
          <w:rFonts w:ascii="Times New Roman" w:eastAsia="MS Mincho" w:hAnsi="Times New Roman" w:cs="Times New Roman"/>
          <w:sz w:val="24"/>
          <w:szCs w:val="24"/>
        </w:rPr>
        <w:t xml:space="preserve"> thermal manipulation on broiler chicken muscle development, growth, and satellite cell activity.</w:t>
      </w:r>
    </w:p>
    <w:p w14:paraId="09EA125F" w14:textId="77777777" w:rsidR="00D036F6" w:rsidRDefault="00D036F6" w:rsidP="00C45F4A">
      <w:pPr>
        <w:pStyle w:val="ListParagraph"/>
        <w:numPr>
          <w:ilvl w:val="0"/>
          <w:numId w:val="18"/>
        </w:numPr>
        <w:rPr>
          <w:bCs/>
          <w:szCs w:val="24"/>
        </w:rPr>
      </w:pPr>
      <w:r w:rsidRPr="00B5174D">
        <w:rPr>
          <w:bCs/>
          <w:szCs w:val="24"/>
        </w:rPr>
        <w:t xml:space="preserve">Completed the live animal growth performance and carcass yield data collection and sample collection and </w:t>
      </w:r>
      <w:proofErr w:type="spellStart"/>
      <w:r>
        <w:rPr>
          <w:bCs/>
          <w:szCs w:val="24"/>
        </w:rPr>
        <w:t>c</w:t>
      </w:r>
      <w:r w:rsidRPr="00B5174D">
        <w:rPr>
          <w:bCs/>
          <w:szCs w:val="24"/>
        </w:rPr>
        <w:t>ryohistology</w:t>
      </w:r>
      <w:proofErr w:type="spellEnd"/>
      <w:r w:rsidRPr="00B5174D">
        <w:rPr>
          <w:bCs/>
          <w:szCs w:val="24"/>
        </w:rPr>
        <w:t xml:space="preserve"> and immunofluorescence </w:t>
      </w:r>
      <w:r>
        <w:rPr>
          <w:bCs/>
          <w:szCs w:val="24"/>
        </w:rPr>
        <w:t>analysis portions of the project.</w:t>
      </w:r>
    </w:p>
    <w:p w14:paraId="73CF8A2B" w14:textId="77777777" w:rsidR="00D036F6" w:rsidRPr="00B5174D" w:rsidRDefault="00D036F6" w:rsidP="00C45F4A">
      <w:pPr>
        <w:pStyle w:val="ListParagraph"/>
        <w:numPr>
          <w:ilvl w:val="0"/>
          <w:numId w:val="18"/>
        </w:numPr>
        <w:rPr>
          <w:bCs/>
          <w:szCs w:val="24"/>
        </w:rPr>
      </w:pPr>
      <w:r>
        <w:rPr>
          <w:bCs/>
          <w:szCs w:val="24"/>
        </w:rPr>
        <w:t>Immunofluorescence data analysis is ongoing.</w:t>
      </w:r>
    </w:p>
    <w:p w14:paraId="7BF494A5" w14:textId="77777777" w:rsidR="00D036F6" w:rsidRDefault="00D036F6" w:rsidP="00C45F4A">
      <w:pPr>
        <w:pStyle w:val="ListParagraph"/>
        <w:numPr>
          <w:ilvl w:val="0"/>
          <w:numId w:val="18"/>
        </w:numPr>
        <w:rPr>
          <w:bCs/>
          <w:szCs w:val="24"/>
        </w:rPr>
      </w:pPr>
      <w:r w:rsidRPr="00B5174D">
        <w:rPr>
          <w:rFonts w:eastAsia="MS Mincho"/>
          <w:szCs w:val="24"/>
        </w:rPr>
        <w:t xml:space="preserve">Presented </w:t>
      </w:r>
      <w:r w:rsidRPr="00B5174D">
        <w:rPr>
          <w:bCs/>
          <w:szCs w:val="24"/>
        </w:rPr>
        <w:t>an abstract</w:t>
      </w:r>
      <w:r>
        <w:rPr>
          <w:bCs/>
          <w:szCs w:val="24"/>
        </w:rPr>
        <w:t xml:space="preserve"> of growth performance and carcass yields</w:t>
      </w:r>
      <w:r w:rsidRPr="00B5174D">
        <w:rPr>
          <w:bCs/>
          <w:szCs w:val="24"/>
        </w:rPr>
        <w:t xml:space="preserve"> at the 2018 Poultry Science Association annual meeting.</w:t>
      </w:r>
    </w:p>
    <w:p w14:paraId="70F7760C" w14:textId="77777777" w:rsidR="00D036F6" w:rsidRPr="008D78DA" w:rsidRDefault="00D036F6" w:rsidP="00D036F6">
      <w:pPr>
        <w:rPr>
          <w:rFonts w:ascii="Times New Roman" w:hAnsi="Times New Roman" w:cs="Times New Roman"/>
          <w:b/>
          <w:bCs/>
        </w:rPr>
      </w:pPr>
    </w:p>
    <w:p w14:paraId="6078B127" w14:textId="77777777" w:rsidR="00D036F6" w:rsidRPr="008D78DA" w:rsidRDefault="00D036F6" w:rsidP="00D036F6">
      <w:pPr>
        <w:rPr>
          <w:rFonts w:ascii="Times New Roman" w:hAnsi="Times New Roman" w:cs="Times New Roman"/>
        </w:rPr>
      </w:pPr>
      <w:r w:rsidRPr="008D78DA">
        <w:rPr>
          <w:rFonts w:ascii="Times New Roman" w:eastAsia="MS Mincho" w:hAnsi="Times New Roman" w:cs="Times New Roman"/>
        </w:rPr>
        <w:t>Effects of dietary amino acid density on growth performance, satellite cell activity, collagen gene expression, and the incidence of wooden breast.</w:t>
      </w:r>
    </w:p>
    <w:p w14:paraId="11311CAF" w14:textId="77777777" w:rsidR="00D036F6" w:rsidRDefault="00D036F6" w:rsidP="00C45F4A">
      <w:pPr>
        <w:pStyle w:val="ListParagraph"/>
        <w:numPr>
          <w:ilvl w:val="0"/>
          <w:numId w:val="19"/>
        </w:numPr>
        <w:rPr>
          <w:bCs/>
          <w:szCs w:val="24"/>
        </w:rPr>
      </w:pPr>
      <w:r w:rsidRPr="00567A6A">
        <w:rPr>
          <w:bCs/>
          <w:szCs w:val="24"/>
        </w:rPr>
        <w:t>Completed the live animal growth performance and carcass yield data collection, sample co</w:t>
      </w:r>
      <w:r>
        <w:rPr>
          <w:bCs/>
          <w:szCs w:val="24"/>
        </w:rPr>
        <w:t>llection, and data analysis portions of the project.</w:t>
      </w:r>
    </w:p>
    <w:p w14:paraId="24260E30" w14:textId="77777777" w:rsidR="00D036F6" w:rsidRDefault="00D036F6" w:rsidP="00C45F4A">
      <w:pPr>
        <w:pStyle w:val="ListParagraph"/>
        <w:numPr>
          <w:ilvl w:val="0"/>
          <w:numId w:val="19"/>
        </w:numPr>
        <w:rPr>
          <w:bCs/>
          <w:szCs w:val="24"/>
        </w:rPr>
      </w:pPr>
      <w:r>
        <w:rPr>
          <w:bCs/>
          <w:szCs w:val="24"/>
        </w:rPr>
        <w:t>Presented an abstract with collagen expression results at the 2018 Poultry Science Association annual meeting.</w:t>
      </w:r>
    </w:p>
    <w:p w14:paraId="62FB0C25" w14:textId="77777777" w:rsidR="00D036F6" w:rsidRDefault="00D036F6" w:rsidP="00C45F4A">
      <w:pPr>
        <w:pStyle w:val="ListParagraph"/>
        <w:numPr>
          <w:ilvl w:val="0"/>
          <w:numId w:val="19"/>
        </w:numPr>
        <w:rPr>
          <w:bCs/>
          <w:szCs w:val="24"/>
        </w:rPr>
      </w:pPr>
      <w:r>
        <w:rPr>
          <w:bCs/>
          <w:szCs w:val="24"/>
        </w:rPr>
        <w:t xml:space="preserve">Published the results in a peer-reviewed journal, </w:t>
      </w:r>
      <w:r>
        <w:rPr>
          <w:bCs/>
          <w:i/>
          <w:szCs w:val="24"/>
        </w:rPr>
        <w:t>Poultry Science</w:t>
      </w:r>
      <w:r>
        <w:rPr>
          <w:bCs/>
          <w:szCs w:val="24"/>
        </w:rPr>
        <w:t>.</w:t>
      </w:r>
    </w:p>
    <w:p w14:paraId="1B421E24" w14:textId="77777777" w:rsidR="00934E69" w:rsidRDefault="00934E69" w:rsidP="00BD4A6E">
      <w:pPr>
        <w:rPr>
          <w:rFonts w:ascii="Times New Roman" w:hAnsi="Times New Roman" w:cs="Times New Roman"/>
          <w:b/>
          <w:sz w:val="24"/>
          <w:szCs w:val="24"/>
        </w:rPr>
      </w:pPr>
    </w:p>
    <w:p w14:paraId="03047A4B" w14:textId="488756DA" w:rsidR="00736162" w:rsidRDefault="00275DCD" w:rsidP="00BD4A6E">
      <w:pPr>
        <w:rPr>
          <w:rFonts w:ascii="Times New Roman" w:hAnsi="Times New Roman" w:cs="Times New Roman"/>
          <w:b/>
          <w:sz w:val="24"/>
          <w:szCs w:val="24"/>
        </w:rPr>
      </w:pPr>
      <w:r>
        <w:rPr>
          <w:rFonts w:ascii="Times New Roman" w:hAnsi="Times New Roman" w:cs="Times New Roman"/>
          <w:b/>
          <w:sz w:val="24"/>
          <w:szCs w:val="24"/>
        </w:rPr>
        <w:t>Indiana Station:</w:t>
      </w:r>
    </w:p>
    <w:p w14:paraId="18C36D96" w14:textId="77777777" w:rsidR="009E104D" w:rsidRDefault="00275DCD" w:rsidP="00C45F4A">
      <w:pPr>
        <w:numPr>
          <w:ilvl w:val="0"/>
          <w:numId w:val="5"/>
        </w:numPr>
        <w:autoSpaceDE w:val="0"/>
        <w:autoSpaceDN w:val="0"/>
        <w:adjustRightInd w:val="0"/>
        <w:rPr>
          <w:rFonts w:ascii="Times New Roman" w:hAnsi="Times New Roman" w:cs="Times New Roman"/>
          <w:bCs/>
          <w:sz w:val="24"/>
          <w:szCs w:val="24"/>
        </w:rPr>
      </w:pPr>
      <w:r w:rsidRPr="009E104D">
        <w:rPr>
          <w:rFonts w:ascii="Times New Roman" w:hAnsi="Times New Roman" w:cs="Times New Roman"/>
          <w:bCs/>
          <w:sz w:val="24"/>
          <w:szCs w:val="24"/>
        </w:rPr>
        <w:t xml:space="preserve">We demonstrated that </w:t>
      </w:r>
      <w:r w:rsidR="009E104D" w:rsidRPr="009E104D">
        <w:rPr>
          <w:rFonts w:ascii="Times New Roman" w:hAnsi="Times New Roman" w:cs="Times New Roman"/>
          <w:bCs/>
          <w:sz w:val="24"/>
          <w:szCs w:val="24"/>
        </w:rPr>
        <w:t>Shisa2 regulates the fusion of muscle progenitors</w:t>
      </w:r>
      <w:r w:rsidR="009E104D">
        <w:rPr>
          <w:rFonts w:ascii="Times New Roman" w:hAnsi="Times New Roman" w:cs="Times New Roman"/>
          <w:bCs/>
          <w:sz w:val="24"/>
          <w:szCs w:val="24"/>
        </w:rPr>
        <w:t>.</w:t>
      </w:r>
    </w:p>
    <w:p w14:paraId="00B6D06C" w14:textId="0BB154DD" w:rsidR="00DB0C7E" w:rsidRDefault="009E104D" w:rsidP="00C45F4A">
      <w:pPr>
        <w:numPr>
          <w:ilvl w:val="0"/>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Demonstrated </w:t>
      </w:r>
      <w:proofErr w:type="spellStart"/>
      <w:r>
        <w:rPr>
          <w:rFonts w:ascii="Times New Roman" w:hAnsi="Times New Roman" w:cs="Times New Roman"/>
          <w:bCs/>
          <w:sz w:val="24"/>
          <w:szCs w:val="24"/>
        </w:rPr>
        <w:t>transdifferentiation</w:t>
      </w:r>
      <w:proofErr w:type="spellEnd"/>
      <w:r>
        <w:rPr>
          <w:rFonts w:ascii="Times New Roman" w:hAnsi="Times New Roman" w:cs="Times New Roman"/>
          <w:bCs/>
          <w:sz w:val="24"/>
          <w:szCs w:val="24"/>
        </w:rPr>
        <w:t xml:space="preserve"> of </w:t>
      </w:r>
      <w:r w:rsidRPr="009E104D">
        <w:rPr>
          <w:rFonts w:ascii="Times New Roman" w:hAnsi="Times New Roman" w:cs="Times New Roman"/>
          <w:bCs/>
          <w:sz w:val="24"/>
          <w:szCs w:val="24"/>
        </w:rPr>
        <w:t>muscle satellite cells to adipocytes</w:t>
      </w:r>
      <w:r>
        <w:rPr>
          <w:rFonts w:ascii="Times New Roman" w:hAnsi="Times New Roman" w:cs="Times New Roman"/>
          <w:bCs/>
          <w:sz w:val="24"/>
          <w:szCs w:val="24"/>
        </w:rPr>
        <w:t>.</w:t>
      </w:r>
    </w:p>
    <w:p w14:paraId="2D115337" w14:textId="77777777" w:rsidR="009E104D" w:rsidRPr="00DB0C7E" w:rsidRDefault="009E104D" w:rsidP="009E104D">
      <w:pPr>
        <w:autoSpaceDE w:val="0"/>
        <w:autoSpaceDN w:val="0"/>
        <w:adjustRightInd w:val="0"/>
        <w:ind w:left="720"/>
        <w:rPr>
          <w:rFonts w:ascii="Times New Roman" w:hAnsi="Times New Roman" w:cs="Times New Roman"/>
          <w:bCs/>
          <w:sz w:val="24"/>
          <w:szCs w:val="24"/>
        </w:rPr>
      </w:pPr>
    </w:p>
    <w:p w14:paraId="0F3021A4" w14:textId="54E5E4E7" w:rsidR="00E640F8" w:rsidRDefault="00E640F8" w:rsidP="00E640F8">
      <w:pPr>
        <w:rPr>
          <w:rFonts w:ascii="Times New Roman" w:hAnsi="Times New Roman" w:cs="Times New Roman"/>
          <w:b/>
          <w:sz w:val="24"/>
          <w:szCs w:val="24"/>
        </w:rPr>
      </w:pPr>
      <w:r>
        <w:rPr>
          <w:rFonts w:ascii="Times New Roman" w:hAnsi="Times New Roman" w:cs="Times New Roman"/>
          <w:b/>
          <w:sz w:val="24"/>
          <w:szCs w:val="24"/>
        </w:rPr>
        <w:t>Michigan Station</w:t>
      </w:r>
      <w:r w:rsidR="00DC7F06">
        <w:rPr>
          <w:rFonts w:ascii="Times New Roman" w:hAnsi="Times New Roman" w:cs="Times New Roman"/>
          <w:b/>
          <w:sz w:val="24"/>
          <w:szCs w:val="24"/>
        </w:rPr>
        <w:t>:</w:t>
      </w:r>
    </w:p>
    <w:p w14:paraId="2DD87762" w14:textId="6A5F4190" w:rsidR="008D78DA" w:rsidRPr="008D78DA" w:rsidRDefault="008D78DA" w:rsidP="00C45F4A">
      <w:pPr>
        <w:pStyle w:val="ListParagraph"/>
        <w:numPr>
          <w:ilvl w:val="0"/>
          <w:numId w:val="7"/>
        </w:numPr>
        <w:rPr>
          <w:szCs w:val="24"/>
        </w:rPr>
      </w:pPr>
      <w:r w:rsidRPr="008D78DA">
        <w:rPr>
          <w:szCs w:val="24"/>
        </w:rPr>
        <w:t xml:space="preserve">Examination of transcript abundance and DNA methylation patterns in longissimus </w:t>
      </w:r>
      <w:proofErr w:type="spellStart"/>
      <w:r w:rsidRPr="008D78DA">
        <w:rPr>
          <w:szCs w:val="24"/>
        </w:rPr>
        <w:t>dorsi</w:t>
      </w:r>
      <w:proofErr w:type="spellEnd"/>
      <w:r w:rsidRPr="008D78DA">
        <w:rPr>
          <w:szCs w:val="24"/>
        </w:rPr>
        <w:t xml:space="preserve"> muscle at two stages of pig fetal development revealed that differential methylation is enriched in gene regulatory regions and impacts genes associated with skeletal muscle development.</w:t>
      </w:r>
    </w:p>
    <w:p w14:paraId="234C57C7" w14:textId="015D8184" w:rsidR="007B34DF" w:rsidRPr="006142E1" w:rsidRDefault="008D78DA" w:rsidP="00C45F4A">
      <w:pPr>
        <w:pStyle w:val="ListParagraph"/>
        <w:numPr>
          <w:ilvl w:val="0"/>
          <w:numId w:val="7"/>
        </w:numPr>
        <w:rPr>
          <w:b/>
          <w:szCs w:val="24"/>
        </w:rPr>
      </w:pPr>
      <w:r w:rsidRPr="008D78DA">
        <w:rPr>
          <w:szCs w:val="24"/>
        </w:rPr>
        <w:t>Turkey hatchlings from a slow-growing random-bred control line (RBC2) and fast-growing line selected from RBC2 for 16-week body weight (F line) were brooded for 3 days at one of 3 temperatures: control (35°C), cold (31°C), or hot (39°C). Samples of the pectoralis major were harvested and subjected to RNA deep sequencing to determine whether genes were differentially expressed as a function of temperature.</w:t>
      </w:r>
    </w:p>
    <w:p w14:paraId="7DA44DDF" w14:textId="77777777" w:rsidR="007B34DF" w:rsidRPr="007B34DF" w:rsidRDefault="007B34DF" w:rsidP="007B34DF">
      <w:pPr>
        <w:pStyle w:val="ListParagraph"/>
        <w:ind w:left="1080"/>
        <w:rPr>
          <w:szCs w:val="24"/>
        </w:rPr>
      </w:pPr>
    </w:p>
    <w:p w14:paraId="0EB8EDD7" w14:textId="257F46C8" w:rsidR="008D78DA" w:rsidRDefault="008D78DA" w:rsidP="00500381">
      <w:pPr>
        <w:rPr>
          <w:rFonts w:ascii="Times New Roman" w:hAnsi="Times New Roman" w:cs="Times New Roman"/>
          <w:b/>
          <w:sz w:val="24"/>
          <w:szCs w:val="24"/>
        </w:rPr>
      </w:pPr>
      <w:r w:rsidRPr="008641B6">
        <w:rPr>
          <w:rFonts w:ascii="Times New Roman" w:hAnsi="Times New Roman" w:cs="Times New Roman"/>
          <w:b/>
          <w:sz w:val="24"/>
          <w:szCs w:val="24"/>
        </w:rPr>
        <w:t>Nebraska Station:</w:t>
      </w:r>
    </w:p>
    <w:p w14:paraId="375BE6A3" w14:textId="6F30DF5D" w:rsidR="008641B6" w:rsidRPr="008641B6" w:rsidRDefault="008641B6" w:rsidP="00C45F4A">
      <w:pPr>
        <w:pStyle w:val="ListParagraph"/>
        <w:numPr>
          <w:ilvl w:val="0"/>
          <w:numId w:val="27"/>
        </w:numPr>
      </w:pPr>
      <w:r w:rsidRPr="008641B6">
        <w:t xml:space="preserve">Myoblasts from IUGR fetal sheep induced by maternal hyperthermia exhibit intrinsic deficits in proliferation and differentiation </w:t>
      </w:r>
      <w:r w:rsidRPr="008641B6">
        <w:rPr>
          <w:i/>
        </w:rPr>
        <w:t>ex vivo</w:t>
      </w:r>
      <w:r w:rsidRPr="008641B6">
        <w:t>.</w:t>
      </w:r>
      <w:r>
        <w:t xml:space="preserve"> Using the traditional model of hyperthermia-induced placental insufficiency (PI) to produce IUGR fetuses in sheep, we found that PI-IUGR fetal myoblasts exhibited lower proliferation rates after three days in complete growth media than control fetal myoblasts whether incubated in the presences or absence of inflammatory cytokines. Likewise, fewer PI-IUGR fetal myoblasts were positive for the early differentiation marker </w:t>
      </w:r>
      <w:proofErr w:type="spellStart"/>
      <w:r w:rsidR="00B8278A">
        <w:t>Myogenin</w:t>
      </w:r>
      <w:proofErr w:type="spellEnd"/>
      <w:r>
        <w:t xml:space="preserve"> or the late differentiation marker </w:t>
      </w:r>
      <w:proofErr w:type="spellStart"/>
      <w:r>
        <w:t>desmin</w:t>
      </w:r>
      <w:proofErr w:type="spellEnd"/>
      <w:r>
        <w:t xml:space="preserve"> than control fetal </w:t>
      </w:r>
      <w:r w:rsidRPr="008641B6">
        <w:t>myoblasts.</w:t>
      </w:r>
    </w:p>
    <w:p w14:paraId="79879AED" w14:textId="368BC4D4" w:rsidR="008641B6" w:rsidRPr="008641B6" w:rsidRDefault="008641B6" w:rsidP="00C45F4A">
      <w:pPr>
        <w:pStyle w:val="ListParagraph"/>
        <w:numPr>
          <w:ilvl w:val="0"/>
          <w:numId w:val="27"/>
        </w:numPr>
      </w:pPr>
      <w:r w:rsidRPr="008641B6">
        <w:t xml:space="preserve">Myoblasts from IUGR fetal sheep induced by maternofetal inflammation exhibit greater proliferation but intrinsically reduced differentiation </w:t>
      </w:r>
      <w:r w:rsidRPr="008641B6">
        <w:rPr>
          <w:i/>
        </w:rPr>
        <w:t>ex vivo</w:t>
      </w:r>
      <w:r w:rsidRPr="008641B6">
        <w:t xml:space="preserve">. In a new model of sustained </w:t>
      </w:r>
      <w:r w:rsidRPr="008641B6">
        <w:lastRenderedPageBreak/>
        <w:t xml:space="preserve">LPS-induced maternofetal inflammation (MI) to produce IUGR, we found that MI-IUGR fetal myoblasts proliferated at greater rates after 3 days in complete growth media. Conversely, fewer MI-IUGR fetal myoblasts were positive for the differentiation markers </w:t>
      </w:r>
      <w:proofErr w:type="spellStart"/>
      <w:r w:rsidR="00B8278A" w:rsidRPr="008641B6">
        <w:t>Myogenin</w:t>
      </w:r>
      <w:proofErr w:type="spellEnd"/>
      <w:r w:rsidRPr="008641B6">
        <w:t xml:space="preserve"> or </w:t>
      </w:r>
      <w:proofErr w:type="spellStart"/>
      <w:r w:rsidRPr="008641B6">
        <w:t>desmin</w:t>
      </w:r>
      <w:proofErr w:type="spellEnd"/>
      <w:r w:rsidRPr="008641B6">
        <w:t xml:space="preserve"> than control fetal myoblasts.</w:t>
      </w:r>
    </w:p>
    <w:p w14:paraId="052EA02B" w14:textId="77777777" w:rsidR="008641B6" w:rsidRPr="008641B6" w:rsidRDefault="008641B6" w:rsidP="00C45F4A">
      <w:pPr>
        <w:pStyle w:val="ListParagraph"/>
        <w:numPr>
          <w:ilvl w:val="0"/>
          <w:numId w:val="27"/>
        </w:numPr>
      </w:pPr>
      <w:r w:rsidRPr="008641B6">
        <w:rPr>
          <w:szCs w:val="24"/>
        </w:rPr>
        <w:t>Inflammatory adaptations that enhance TNFα and TLR4 signaling pathways in IUGR fetal muscle play a role in limiting myoblast function, particularly differentiation.</w:t>
      </w:r>
    </w:p>
    <w:p w14:paraId="466AB304" w14:textId="68C33EA7" w:rsidR="008641B6" w:rsidRPr="008641B6" w:rsidRDefault="008641B6" w:rsidP="00C45F4A">
      <w:pPr>
        <w:pStyle w:val="ListParagraph"/>
        <w:numPr>
          <w:ilvl w:val="0"/>
          <w:numId w:val="27"/>
        </w:numPr>
      </w:pPr>
      <w:r w:rsidRPr="008641B6">
        <w:rPr>
          <w:szCs w:val="24"/>
        </w:rPr>
        <w:t>Inflammatory adaptations alone likely do not explain all myoblast dysfunction in the IUGR fetus, as two experimental models for IUGR in sheep had similar effects on myoblast differentiation, insulin sensitivity, and muscle growth, but differing effects on myoblast proliferation.</w:t>
      </w:r>
    </w:p>
    <w:p w14:paraId="0E5F1B5B" w14:textId="589EC560" w:rsidR="008D78DA" w:rsidRDefault="008D78DA" w:rsidP="008641B6">
      <w:pPr>
        <w:ind w:left="180"/>
        <w:rPr>
          <w:rFonts w:ascii="Times New Roman" w:hAnsi="Times New Roman" w:cs="Times New Roman"/>
          <w:b/>
          <w:sz w:val="24"/>
          <w:szCs w:val="24"/>
        </w:rPr>
      </w:pPr>
    </w:p>
    <w:p w14:paraId="62C887C3" w14:textId="678903AE" w:rsidR="00500381" w:rsidRDefault="00500381" w:rsidP="00500381">
      <w:pPr>
        <w:rPr>
          <w:rFonts w:ascii="Times New Roman" w:hAnsi="Times New Roman" w:cs="Times New Roman"/>
          <w:b/>
          <w:sz w:val="24"/>
          <w:szCs w:val="24"/>
        </w:rPr>
      </w:pPr>
      <w:r>
        <w:rPr>
          <w:rFonts w:ascii="Times New Roman" w:hAnsi="Times New Roman" w:cs="Times New Roman"/>
          <w:b/>
          <w:sz w:val="24"/>
          <w:szCs w:val="24"/>
        </w:rPr>
        <w:t>North Carolina Station:</w:t>
      </w:r>
    </w:p>
    <w:p w14:paraId="420D2971" w14:textId="77777777" w:rsidR="00500381" w:rsidRPr="00DC7F06" w:rsidRDefault="00500381" w:rsidP="00C45F4A">
      <w:pPr>
        <w:pStyle w:val="ListParagraph"/>
        <w:numPr>
          <w:ilvl w:val="0"/>
          <w:numId w:val="9"/>
        </w:numPr>
        <w:ind w:left="360"/>
        <w:rPr>
          <w:szCs w:val="24"/>
        </w:rPr>
      </w:pPr>
      <w:r w:rsidRPr="00DC7F06">
        <w:rPr>
          <w:szCs w:val="24"/>
        </w:rPr>
        <w:t xml:space="preserve">Increased myostatin expression, resulting in muscle loss, has been associated with hyperammonemia in mammalian models of cirrhosis. </w:t>
      </w:r>
    </w:p>
    <w:p w14:paraId="15C2872D" w14:textId="77777777" w:rsidR="00500381" w:rsidRDefault="00500381" w:rsidP="00E640F8">
      <w:pPr>
        <w:pStyle w:val="ListParagraph"/>
        <w:ind w:left="0"/>
        <w:rPr>
          <w:b/>
          <w:szCs w:val="24"/>
        </w:rPr>
      </w:pPr>
    </w:p>
    <w:p w14:paraId="046B7DE4" w14:textId="44053DBA" w:rsidR="00E640F8" w:rsidRDefault="001966A9" w:rsidP="00E640F8">
      <w:pPr>
        <w:pStyle w:val="ListParagraph"/>
        <w:ind w:left="0"/>
        <w:rPr>
          <w:b/>
          <w:szCs w:val="24"/>
        </w:rPr>
      </w:pPr>
      <w:r>
        <w:rPr>
          <w:b/>
          <w:szCs w:val="24"/>
        </w:rPr>
        <w:t>Ohio Station:</w:t>
      </w:r>
    </w:p>
    <w:p w14:paraId="79362CFB" w14:textId="77777777" w:rsidR="001A657F" w:rsidRDefault="001A657F" w:rsidP="001A657F">
      <w:pPr>
        <w:rPr>
          <w:rFonts w:ascii="Times New Roman" w:eastAsia="SimSun" w:hAnsi="Times New Roman" w:cs="Times New Roman"/>
          <w:b/>
          <w:sz w:val="24"/>
          <w:szCs w:val="20"/>
        </w:rPr>
      </w:pPr>
      <w:r>
        <w:rPr>
          <w:rFonts w:ascii="Times New Roman" w:eastAsia="SimSun" w:hAnsi="Times New Roman" w:cs="Times New Roman"/>
          <w:b/>
          <w:sz w:val="24"/>
          <w:szCs w:val="20"/>
        </w:rPr>
        <w:t>Effect of Thermal Stress on In Vivo Breast Muscle (with Michigan Station)</w:t>
      </w:r>
    </w:p>
    <w:p w14:paraId="2E68A347" w14:textId="77777777" w:rsidR="001A657F" w:rsidRDefault="001A657F" w:rsidP="00C45F4A">
      <w:pPr>
        <w:pStyle w:val="ListParagraph"/>
        <w:numPr>
          <w:ilvl w:val="0"/>
          <w:numId w:val="23"/>
        </w:numPr>
        <w:spacing w:after="200" w:line="276" w:lineRule="auto"/>
        <w:rPr>
          <w:rFonts w:eastAsia="SimSun"/>
          <w:szCs w:val="20"/>
        </w:rPr>
      </w:pPr>
      <w:r>
        <w:rPr>
          <w:rFonts w:eastAsia="SimSun"/>
          <w:szCs w:val="20"/>
        </w:rPr>
        <w:t xml:space="preserve">Poultry selected for growth have an inefficient thermoregulatory system and are more sensitive to temperature extremes. </w:t>
      </w:r>
    </w:p>
    <w:p w14:paraId="7F4CABA3" w14:textId="6901FE3C" w:rsidR="001A657F" w:rsidRDefault="001A657F" w:rsidP="00C45F4A">
      <w:pPr>
        <w:pStyle w:val="ListParagraph"/>
        <w:numPr>
          <w:ilvl w:val="0"/>
          <w:numId w:val="23"/>
        </w:numPr>
        <w:spacing w:after="200" w:line="276" w:lineRule="auto"/>
        <w:rPr>
          <w:rFonts w:eastAsia="SimSun"/>
          <w:szCs w:val="20"/>
        </w:rPr>
      </w:pPr>
      <w:r>
        <w:rPr>
          <w:rFonts w:eastAsia="SimSun"/>
          <w:szCs w:val="20"/>
        </w:rPr>
        <w:t xml:space="preserve">Satellite cells are precursors to skeletal muscle and mediate all </w:t>
      </w:r>
      <w:r w:rsidR="00B8278A">
        <w:rPr>
          <w:rFonts w:eastAsia="SimSun"/>
          <w:szCs w:val="20"/>
        </w:rPr>
        <w:t>post hatch</w:t>
      </w:r>
      <w:r>
        <w:rPr>
          <w:rFonts w:eastAsia="SimSun"/>
          <w:szCs w:val="20"/>
        </w:rPr>
        <w:t xml:space="preserve"> muscle growth. Their physiological functions are affected by temperature.</w:t>
      </w:r>
    </w:p>
    <w:p w14:paraId="3B618C0B" w14:textId="1B3069EF" w:rsidR="001A657F" w:rsidRDefault="001A657F" w:rsidP="00C45F4A">
      <w:pPr>
        <w:pStyle w:val="ListParagraph"/>
        <w:numPr>
          <w:ilvl w:val="0"/>
          <w:numId w:val="23"/>
        </w:numPr>
        <w:spacing w:after="200" w:line="276" w:lineRule="auto"/>
        <w:rPr>
          <w:b/>
          <w:szCs w:val="24"/>
        </w:rPr>
      </w:pPr>
      <w:r>
        <w:rPr>
          <w:rFonts w:eastAsia="SimSun"/>
          <w:szCs w:val="20"/>
        </w:rPr>
        <w:t xml:space="preserve">The objective of the current study was to elucidate the effects of continuous heat exposure the first 2 </w:t>
      </w:r>
      <w:r w:rsidR="00B8278A">
        <w:rPr>
          <w:rFonts w:eastAsia="SimSun"/>
          <w:szCs w:val="20"/>
        </w:rPr>
        <w:t>wk.</w:t>
      </w:r>
      <w:r>
        <w:rPr>
          <w:rFonts w:eastAsia="SimSun"/>
          <w:szCs w:val="20"/>
        </w:rPr>
        <w:t xml:space="preserve"> of age on breast muscle development in broilers</w:t>
      </w:r>
    </w:p>
    <w:p w14:paraId="28465757" w14:textId="72812399" w:rsidR="001A657F" w:rsidRDefault="001A657F" w:rsidP="00C45F4A">
      <w:pPr>
        <w:pStyle w:val="ListParagraph"/>
        <w:numPr>
          <w:ilvl w:val="0"/>
          <w:numId w:val="23"/>
        </w:numPr>
        <w:spacing w:after="200" w:line="276" w:lineRule="auto"/>
        <w:rPr>
          <w:szCs w:val="24"/>
        </w:rPr>
      </w:pPr>
      <w:r>
        <w:rPr>
          <w:szCs w:val="24"/>
        </w:rPr>
        <w:t xml:space="preserve">Results showed a high level of sensitivity in the satellite cells during the early </w:t>
      </w:r>
      <w:r w:rsidR="00B8278A">
        <w:rPr>
          <w:szCs w:val="24"/>
        </w:rPr>
        <w:t>post hatch</w:t>
      </w:r>
      <w:r>
        <w:rPr>
          <w:szCs w:val="24"/>
        </w:rPr>
        <w:t xml:space="preserve"> period to chronic heat, leading to impaired </w:t>
      </w:r>
      <w:proofErr w:type="spellStart"/>
      <w:r>
        <w:rPr>
          <w:szCs w:val="24"/>
        </w:rPr>
        <w:t>myogenicity</w:t>
      </w:r>
      <w:proofErr w:type="spellEnd"/>
      <w:r>
        <w:rPr>
          <w:szCs w:val="24"/>
        </w:rPr>
        <w:t xml:space="preserve"> and increased fat.</w:t>
      </w:r>
    </w:p>
    <w:p w14:paraId="2D917A2D" w14:textId="77777777" w:rsidR="001A657F" w:rsidRDefault="001A657F" w:rsidP="00C45F4A">
      <w:pPr>
        <w:pStyle w:val="ListParagraph"/>
        <w:numPr>
          <w:ilvl w:val="0"/>
          <w:numId w:val="23"/>
        </w:numPr>
        <w:spacing w:after="200" w:line="276" w:lineRule="auto"/>
        <w:rPr>
          <w:szCs w:val="24"/>
        </w:rPr>
      </w:pPr>
      <w:r>
        <w:rPr>
          <w:szCs w:val="24"/>
        </w:rPr>
        <w:t>Growth selected turkeys respond to thermal stress through changes in genes predicted to downstream effects on muscle growth.  Slower growing turkeys respond to thermal stress through the modulation of lipid related genes suggesting a reduction in lipid storage, transport, and synthesis.  These changes are consistent with energy metabolisms required to maintain body temperature.</w:t>
      </w:r>
    </w:p>
    <w:p w14:paraId="4108D475" w14:textId="77777777" w:rsidR="001A657F" w:rsidRDefault="001A657F" w:rsidP="001A657F">
      <w:pPr>
        <w:rPr>
          <w:rFonts w:ascii="Times New Roman" w:hAnsi="Times New Roman" w:cs="Times New Roman"/>
          <w:b/>
          <w:sz w:val="24"/>
          <w:szCs w:val="24"/>
        </w:rPr>
      </w:pPr>
      <w:r>
        <w:rPr>
          <w:rFonts w:ascii="Times New Roman" w:hAnsi="Times New Roman" w:cs="Times New Roman"/>
          <w:b/>
          <w:sz w:val="24"/>
          <w:szCs w:val="24"/>
        </w:rPr>
        <w:t>Reduction in the Wooden Breast Myopathy (with Arkansas Station)</w:t>
      </w:r>
    </w:p>
    <w:p w14:paraId="0ACB6A9E" w14:textId="77777777" w:rsidR="001A657F" w:rsidRDefault="001A657F" w:rsidP="00C45F4A">
      <w:pPr>
        <w:pStyle w:val="ListParagraph"/>
        <w:numPr>
          <w:ilvl w:val="0"/>
          <w:numId w:val="24"/>
        </w:numPr>
        <w:spacing w:after="200" w:line="276" w:lineRule="auto"/>
        <w:rPr>
          <w:b/>
          <w:szCs w:val="24"/>
        </w:rPr>
      </w:pPr>
      <w:r>
        <w:rPr>
          <w:szCs w:val="24"/>
        </w:rPr>
        <w:t xml:space="preserve">Male Cobb500 broilers were fed </w:t>
      </w:r>
      <w:proofErr w:type="spellStart"/>
      <w:r>
        <w:rPr>
          <w:szCs w:val="24"/>
        </w:rPr>
        <w:t>Quatum</w:t>
      </w:r>
      <w:proofErr w:type="spellEnd"/>
      <w:r>
        <w:rPr>
          <w:szCs w:val="24"/>
        </w:rPr>
        <w:t xml:space="preserve"> Blue. </w:t>
      </w:r>
      <w:proofErr w:type="spellStart"/>
      <w:r>
        <w:rPr>
          <w:szCs w:val="24"/>
        </w:rPr>
        <w:t>Quatum</w:t>
      </w:r>
      <w:proofErr w:type="spellEnd"/>
      <w:r>
        <w:rPr>
          <w:szCs w:val="24"/>
        </w:rPr>
        <w:t xml:space="preserve"> Blue improved feed conversion and breast weight.  Only high doses of Quantum Blue reduced the severity of wooden breast.</w:t>
      </w:r>
    </w:p>
    <w:p w14:paraId="38C5E845" w14:textId="77777777" w:rsidR="001A657F" w:rsidRDefault="001A657F" w:rsidP="00C45F4A">
      <w:pPr>
        <w:pStyle w:val="ListParagraph"/>
        <w:numPr>
          <w:ilvl w:val="0"/>
          <w:numId w:val="24"/>
        </w:numPr>
        <w:spacing w:after="200" w:line="276" w:lineRule="auto"/>
        <w:rPr>
          <w:b/>
          <w:szCs w:val="24"/>
        </w:rPr>
      </w:pPr>
      <w:r>
        <w:rPr>
          <w:szCs w:val="24"/>
        </w:rPr>
        <w:t>Reduced oxygen status altered the fate of the adult myoblasts and was accompanied by a loss of muscle repair.</w:t>
      </w:r>
    </w:p>
    <w:p w14:paraId="7BAED753" w14:textId="2DC223C6" w:rsidR="001966A9" w:rsidRPr="001966A9" w:rsidRDefault="001966A9" w:rsidP="001A657F">
      <w:pPr>
        <w:pStyle w:val="ListParagraph"/>
        <w:spacing w:after="200" w:line="276" w:lineRule="auto"/>
        <w:ind w:left="1080"/>
        <w:rPr>
          <w:szCs w:val="24"/>
        </w:rPr>
      </w:pPr>
    </w:p>
    <w:p w14:paraId="181DE51C" w14:textId="2E34E1F5" w:rsidR="001966A9" w:rsidRDefault="00D42DDD" w:rsidP="00E640F8">
      <w:pPr>
        <w:pStyle w:val="ListParagraph"/>
        <w:ind w:left="0"/>
        <w:rPr>
          <w:b/>
          <w:szCs w:val="24"/>
        </w:rPr>
      </w:pPr>
      <w:r>
        <w:rPr>
          <w:b/>
          <w:szCs w:val="24"/>
        </w:rPr>
        <w:t>Wyoming Station:</w:t>
      </w:r>
    </w:p>
    <w:p w14:paraId="424DD4E7" w14:textId="77777777" w:rsidR="0016113E" w:rsidRDefault="0016113E" w:rsidP="0016113E">
      <w:pPr>
        <w:rPr>
          <w:rFonts w:ascii="Times New Roman" w:hAnsi="Times New Roman"/>
          <w:sz w:val="24"/>
          <w:szCs w:val="24"/>
        </w:rPr>
      </w:pPr>
      <w:r>
        <w:rPr>
          <w:rFonts w:ascii="Times New Roman" w:hAnsi="Times New Roman"/>
          <w:sz w:val="24"/>
          <w:szCs w:val="24"/>
        </w:rPr>
        <w:t>The role of RBM20 in regulation of skeletal muscle regeneration after injury.</w:t>
      </w:r>
    </w:p>
    <w:p w14:paraId="3EED7204" w14:textId="77777777" w:rsidR="0016113E" w:rsidRDefault="0016113E" w:rsidP="0016113E">
      <w:pPr>
        <w:rPr>
          <w:rFonts w:ascii="Times New Roman" w:hAnsi="Times New Roman"/>
          <w:sz w:val="24"/>
          <w:szCs w:val="24"/>
        </w:rPr>
      </w:pPr>
    </w:p>
    <w:p w14:paraId="363BE3F6" w14:textId="77777777" w:rsidR="0016113E" w:rsidRDefault="0016113E" w:rsidP="00C45F4A">
      <w:pPr>
        <w:pStyle w:val="ListParagraph"/>
        <w:numPr>
          <w:ilvl w:val="0"/>
          <w:numId w:val="30"/>
        </w:numPr>
        <w:rPr>
          <w:szCs w:val="24"/>
        </w:rPr>
      </w:pPr>
      <w:r>
        <w:rPr>
          <w:szCs w:val="24"/>
        </w:rPr>
        <w:t>Completed muscle injury model in WT and RBM20 KO rats and investigated whether deficiency of RBM20 affects skeletal muscle regeneration. This work has been performed in rat model.</w:t>
      </w:r>
    </w:p>
    <w:p w14:paraId="32A52C69" w14:textId="77777777" w:rsidR="0016113E" w:rsidRDefault="0016113E" w:rsidP="00C45F4A">
      <w:pPr>
        <w:pStyle w:val="ListParagraph"/>
        <w:numPr>
          <w:ilvl w:val="0"/>
          <w:numId w:val="30"/>
        </w:numPr>
        <w:rPr>
          <w:szCs w:val="24"/>
        </w:rPr>
      </w:pPr>
      <w:r>
        <w:rPr>
          <w:szCs w:val="24"/>
        </w:rPr>
        <w:lastRenderedPageBreak/>
        <w:t>Completed how RBM20 deficiency affect skeletal muscle regeneration after injury in Rat model. The manuscript is in preparation.</w:t>
      </w:r>
    </w:p>
    <w:p w14:paraId="5BA042F0" w14:textId="77777777" w:rsidR="00D42DDD" w:rsidRPr="00E640F8" w:rsidRDefault="00D42DDD" w:rsidP="00E640F8">
      <w:pPr>
        <w:pStyle w:val="ListParagraph"/>
        <w:ind w:left="0"/>
        <w:rPr>
          <w:b/>
          <w:szCs w:val="24"/>
        </w:rPr>
      </w:pPr>
    </w:p>
    <w:p w14:paraId="26B1FDA4" w14:textId="77777777" w:rsidR="00BD4A6E" w:rsidRDefault="00BD4A6E" w:rsidP="00BD4A6E">
      <w:pPr>
        <w:rPr>
          <w:rFonts w:ascii="Times New Roman" w:hAnsi="Times New Roman" w:cs="Times New Roman"/>
          <w:b/>
          <w:i/>
          <w:sz w:val="24"/>
          <w:szCs w:val="24"/>
        </w:rPr>
      </w:pPr>
      <w:r>
        <w:rPr>
          <w:rFonts w:ascii="Times New Roman" w:hAnsi="Times New Roman" w:cs="Times New Roman"/>
          <w:b/>
          <w:sz w:val="24"/>
          <w:szCs w:val="24"/>
        </w:rPr>
        <w:t xml:space="preserve">Objective 3: </w:t>
      </w:r>
      <w:r>
        <w:rPr>
          <w:rFonts w:ascii="Times New Roman" w:hAnsi="Times New Roman" w:cs="Times New Roman"/>
          <w:b/>
          <w:i/>
          <w:sz w:val="24"/>
          <w:szCs w:val="24"/>
        </w:rPr>
        <w:t>Characterize mechanism of protein assembly and degradation in skeletal muscle</w:t>
      </w:r>
    </w:p>
    <w:p w14:paraId="587008D7" w14:textId="77777777" w:rsidR="00F1712F" w:rsidRDefault="00F1712F" w:rsidP="00F1712F">
      <w:pPr>
        <w:rPr>
          <w:szCs w:val="24"/>
        </w:rPr>
      </w:pPr>
    </w:p>
    <w:p w14:paraId="0FFEC643" w14:textId="361B66EC" w:rsidR="00F1712F" w:rsidRPr="00F1712F" w:rsidRDefault="00F1712F" w:rsidP="00F1712F">
      <w:pPr>
        <w:rPr>
          <w:rFonts w:ascii="Times New Roman" w:hAnsi="Times New Roman" w:cs="Times New Roman"/>
          <w:b/>
          <w:sz w:val="24"/>
          <w:szCs w:val="24"/>
        </w:rPr>
      </w:pPr>
      <w:r w:rsidRPr="00F1712F">
        <w:rPr>
          <w:rFonts w:ascii="Times New Roman" w:hAnsi="Times New Roman" w:cs="Times New Roman"/>
          <w:b/>
          <w:sz w:val="24"/>
          <w:szCs w:val="24"/>
        </w:rPr>
        <w:t>Utah Station:</w:t>
      </w:r>
    </w:p>
    <w:p w14:paraId="6056F213" w14:textId="77777777" w:rsidR="00D036F6" w:rsidRPr="00023D54" w:rsidRDefault="00D036F6" w:rsidP="00C45F4A">
      <w:pPr>
        <w:pStyle w:val="ListParagraph"/>
        <w:numPr>
          <w:ilvl w:val="0"/>
          <w:numId w:val="20"/>
        </w:numPr>
        <w:rPr>
          <w:szCs w:val="24"/>
        </w:rPr>
      </w:pPr>
      <w:r w:rsidRPr="00023D54">
        <w:rPr>
          <w:szCs w:val="24"/>
        </w:rPr>
        <w:t>Determination of mechanism through which decreased plane of nutrition in second trimester alters end-product quality of offspring in beef cattle</w:t>
      </w:r>
    </w:p>
    <w:p w14:paraId="02919B52" w14:textId="77777777" w:rsidR="00D036F6" w:rsidRDefault="00D036F6" w:rsidP="00C45F4A">
      <w:pPr>
        <w:pStyle w:val="ListParagraph"/>
        <w:numPr>
          <w:ilvl w:val="1"/>
          <w:numId w:val="20"/>
        </w:numPr>
        <w:rPr>
          <w:szCs w:val="24"/>
        </w:rPr>
      </w:pPr>
      <w:r>
        <w:rPr>
          <w:szCs w:val="24"/>
        </w:rPr>
        <w:t xml:space="preserve">Analysis of mRNA expression to different muscle fiber types of the offspring at the beginning of the feedlot phase and at harvest was completed. </w:t>
      </w:r>
    </w:p>
    <w:p w14:paraId="27005928" w14:textId="77777777" w:rsidR="00D036F6" w:rsidRPr="00023D54" w:rsidRDefault="00D036F6" w:rsidP="00C45F4A">
      <w:pPr>
        <w:pStyle w:val="ListParagraph"/>
        <w:numPr>
          <w:ilvl w:val="1"/>
          <w:numId w:val="20"/>
        </w:numPr>
        <w:rPr>
          <w:szCs w:val="24"/>
        </w:rPr>
      </w:pPr>
      <w:r>
        <w:rPr>
          <w:szCs w:val="24"/>
        </w:rPr>
        <w:t xml:space="preserve">Previously, we observed changes in miRNA expression in these samples. We are currently analyzing mRNA expression of the downstream targets of </w:t>
      </w:r>
      <w:proofErr w:type="gramStart"/>
      <w:r>
        <w:rPr>
          <w:szCs w:val="24"/>
        </w:rPr>
        <w:t>these miRNA</w:t>
      </w:r>
      <w:proofErr w:type="gramEnd"/>
      <w:r>
        <w:rPr>
          <w:szCs w:val="24"/>
        </w:rPr>
        <w:t xml:space="preserve">. </w:t>
      </w:r>
    </w:p>
    <w:p w14:paraId="53690822" w14:textId="77777777" w:rsidR="00D036F6" w:rsidRPr="00023D54" w:rsidRDefault="00D036F6" w:rsidP="00C45F4A">
      <w:pPr>
        <w:pStyle w:val="ListParagraph"/>
        <w:numPr>
          <w:ilvl w:val="0"/>
          <w:numId w:val="20"/>
        </w:numPr>
        <w:rPr>
          <w:szCs w:val="24"/>
        </w:rPr>
      </w:pPr>
      <w:r w:rsidRPr="00023D54">
        <w:rPr>
          <w:szCs w:val="24"/>
        </w:rPr>
        <w:t>Gained insight into the molecular mechanism responsible for development of beef tenderness during aging.</w:t>
      </w:r>
    </w:p>
    <w:p w14:paraId="7F69DE75" w14:textId="77777777" w:rsidR="00D036F6" w:rsidRDefault="00D036F6" w:rsidP="00C45F4A">
      <w:pPr>
        <w:pStyle w:val="ListParagraph"/>
        <w:numPr>
          <w:ilvl w:val="1"/>
          <w:numId w:val="10"/>
        </w:numPr>
        <w:ind w:left="1440"/>
        <w:rPr>
          <w:szCs w:val="24"/>
        </w:rPr>
      </w:pPr>
      <w:r>
        <w:rPr>
          <w:szCs w:val="24"/>
        </w:rPr>
        <w:t xml:space="preserve">Samples were collected from the </w:t>
      </w:r>
      <w:r>
        <w:rPr>
          <w:i/>
          <w:szCs w:val="24"/>
        </w:rPr>
        <w:t xml:space="preserve">longissimus </w:t>
      </w:r>
      <w:proofErr w:type="spellStart"/>
      <w:r>
        <w:rPr>
          <w:i/>
          <w:szCs w:val="24"/>
        </w:rPr>
        <w:t>dorsi</w:t>
      </w:r>
      <w:proofErr w:type="spellEnd"/>
      <w:r>
        <w:rPr>
          <w:szCs w:val="24"/>
        </w:rPr>
        <w:t xml:space="preserve"> of steaks that had been aged for 14 days. Samples were then analyzed for tenderness with WBSF methods.</w:t>
      </w:r>
    </w:p>
    <w:p w14:paraId="1B88341B" w14:textId="77777777" w:rsidR="00D036F6" w:rsidRDefault="00D036F6" w:rsidP="00C45F4A">
      <w:pPr>
        <w:pStyle w:val="ListParagraph"/>
        <w:numPr>
          <w:ilvl w:val="1"/>
          <w:numId w:val="10"/>
        </w:numPr>
        <w:ind w:left="1440"/>
        <w:rPr>
          <w:szCs w:val="24"/>
        </w:rPr>
      </w:pPr>
      <w:r>
        <w:rPr>
          <w:szCs w:val="24"/>
        </w:rPr>
        <w:t>Protein expression of HSP</w:t>
      </w:r>
      <w:r>
        <w:rPr>
          <w:rFonts w:ascii="Cambria" w:hAnsi="Cambria"/>
          <w:szCs w:val="24"/>
        </w:rPr>
        <w:t>β</w:t>
      </w:r>
      <w:r>
        <w:rPr>
          <w:szCs w:val="24"/>
        </w:rPr>
        <w:t>1, PARK7 and HSP70 was analyzed in 100 samples that vary in tenderness.</w:t>
      </w:r>
    </w:p>
    <w:p w14:paraId="53439E30" w14:textId="77777777" w:rsidR="00D036F6" w:rsidRDefault="00D036F6" w:rsidP="00C45F4A">
      <w:pPr>
        <w:pStyle w:val="ListParagraph"/>
        <w:numPr>
          <w:ilvl w:val="1"/>
          <w:numId w:val="10"/>
        </w:numPr>
        <w:ind w:left="1440"/>
        <w:rPr>
          <w:szCs w:val="24"/>
        </w:rPr>
      </w:pPr>
      <w:r>
        <w:rPr>
          <w:szCs w:val="24"/>
        </w:rPr>
        <w:t xml:space="preserve">An animal trial was conducted to determine the impact of pre-mortem stress on development of meat quality. We are currently analyzing these samples. </w:t>
      </w:r>
    </w:p>
    <w:p w14:paraId="3AF1F347" w14:textId="77777777" w:rsidR="00DC7F06" w:rsidRPr="00DC7F06" w:rsidRDefault="00DC7F06" w:rsidP="00BD4A6E">
      <w:pPr>
        <w:rPr>
          <w:rFonts w:ascii="Times New Roman" w:hAnsi="Times New Roman" w:cs="Times New Roman"/>
          <w:b/>
          <w:sz w:val="24"/>
          <w:szCs w:val="24"/>
        </w:rPr>
      </w:pPr>
    </w:p>
    <w:p w14:paraId="0D06E6B0" w14:textId="77777777" w:rsidR="00BD4A6E" w:rsidRPr="0013373D" w:rsidRDefault="00BD4A6E" w:rsidP="00BD4A6E">
      <w:pPr>
        <w:rPr>
          <w:rFonts w:ascii="Times New Roman" w:hAnsi="Times New Roman" w:cs="Times New Roman"/>
          <w:b/>
          <w:sz w:val="24"/>
          <w:szCs w:val="24"/>
          <w:u w:val="single"/>
        </w:rPr>
      </w:pPr>
      <w:r w:rsidRPr="0013373D">
        <w:rPr>
          <w:rFonts w:ascii="Times New Roman" w:hAnsi="Times New Roman" w:cs="Times New Roman"/>
          <w:b/>
          <w:sz w:val="24"/>
          <w:szCs w:val="24"/>
          <w:u w:val="single"/>
        </w:rPr>
        <w:t xml:space="preserve">Impact Statements: </w:t>
      </w:r>
    </w:p>
    <w:p w14:paraId="05A90463" w14:textId="42E0E04B" w:rsidR="00782D37" w:rsidRPr="0013373D" w:rsidRDefault="00500381" w:rsidP="00C45F4A">
      <w:pPr>
        <w:pStyle w:val="ListParagraph"/>
        <w:numPr>
          <w:ilvl w:val="0"/>
          <w:numId w:val="11"/>
        </w:numPr>
        <w:ind w:left="360"/>
        <w:rPr>
          <w:szCs w:val="24"/>
        </w:rPr>
      </w:pPr>
      <w:r w:rsidRPr="0013373D">
        <w:rPr>
          <w:szCs w:val="24"/>
        </w:rPr>
        <w:t>Committee members gain</w:t>
      </w:r>
      <w:r w:rsidR="00B85930" w:rsidRPr="0013373D">
        <w:rPr>
          <w:szCs w:val="24"/>
        </w:rPr>
        <w:t>ed</w:t>
      </w:r>
      <w:r w:rsidRPr="0013373D">
        <w:rPr>
          <w:szCs w:val="24"/>
        </w:rPr>
        <w:t xml:space="preserve"> insight into how various environmental factors, such </w:t>
      </w:r>
      <w:r w:rsidR="00B85930" w:rsidRPr="0013373D">
        <w:rPr>
          <w:szCs w:val="24"/>
        </w:rPr>
        <w:t>as diet and temperature, impact</w:t>
      </w:r>
      <w:r w:rsidRPr="0013373D">
        <w:rPr>
          <w:szCs w:val="24"/>
        </w:rPr>
        <w:t xml:space="preserve"> skeletal muscle growth in </w:t>
      </w:r>
      <w:r w:rsidR="00A7667F" w:rsidRPr="0013373D">
        <w:rPr>
          <w:szCs w:val="24"/>
        </w:rPr>
        <w:t>poultry, livestock, and companion animal species. This includes an improved understanding of how</w:t>
      </w:r>
      <w:r w:rsidR="00B85930" w:rsidRPr="0013373D">
        <w:rPr>
          <w:szCs w:val="24"/>
        </w:rPr>
        <w:t xml:space="preserve"> supplemental amino acids, nutraceuticals, and vitamins alters metabolism within both the skeletal muscle and adipose of </w:t>
      </w:r>
      <w:r w:rsidR="00A7667F" w:rsidRPr="0013373D">
        <w:rPr>
          <w:szCs w:val="24"/>
        </w:rPr>
        <w:t>these species</w:t>
      </w:r>
      <w:r w:rsidR="00B85930" w:rsidRPr="0013373D">
        <w:rPr>
          <w:szCs w:val="24"/>
        </w:rPr>
        <w:t xml:space="preserve">. </w:t>
      </w:r>
      <w:r w:rsidR="0013373D" w:rsidRPr="0013373D">
        <w:rPr>
          <w:szCs w:val="24"/>
        </w:rPr>
        <w:t>The committee also</w:t>
      </w:r>
      <w:r w:rsidR="00B85930" w:rsidRPr="0013373D">
        <w:rPr>
          <w:szCs w:val="24"/>
        </w:rPr>
        <w:t xml:space="preserve"> increased our current knowledge regarding the effects that different </w:t>
      </w:r>
      <w:r w:rsidR="0013373D" w:rsidRPr="0013373D">
        <w:rPr>
          <w:szCs w:val="24"/>
        </w:rPr>
        <w:t>in utero environments</w:t>
      </w:r>
      <w:r w:rsidR="00B85930" w:rsidRPr="0013373D">
        <w:rPr>
          <w:szCs w:val="24"/>
        </w:rPr>
        <w:t xml:space="preserve"> have on </w:t>
      </w:r>
      <w:r w:rsidR="0013373D" w:rsidRPr="0013373D">
        <w:rPr>
          <w:szCs w:val="24"/>
        </w:rPr>
        <w:t xml:space="preserve">the fetal and postnatal </w:t>
      </w:r>
      <w:r w:rsidR="00B85930" w:rsidRPr="0013373D">
        <w:rPr>
          <w:szCs w:val="24"/>
        </w:rPr>
        <w:t>skeletal muscle growth of the resultant offspring. These r</w:t>
      </w:r>
      <w:r w:rsidR="0013373D" w:rsidRPr="0013373D">
        <w:rPr>
          <w:szCs w:val="24"/>
        </w:rPr>
        <w:t>esults provide novel insights that can be used to improve</w:t>
      </w:r>
      <w:r w:rsidR="00B85930" w:rsidRPr="0013373D">
        <w:rPr>
          <w:szCs w:val="24"/>
        </w:rPr>
        <w:t xml:space="preserve"> growth of skeletal muscle in </w:t>
      </w:r>
      <w:r w:rsidR="0013373D" w:rsidRPr="0013373D">
        <w:rPr>
          <w:szCs w:val="24"/>
        </w:rPr>
        <w:t>meat animals and</w:t>
      </w:r>
      <w:r w:rsidR="00B85930" w:rsidRPr="0013373D">
        <w:rPr>
          <w:szCs w:val="24"/>
        </w:rPr>
        <w:t xml:space="preserve"> performance animals</w:t>
      </w:r>
      <w:r w:rsidR="0013373D" w:rsidRPr="0013373D">
        <w:rPr>
          <w:szCs w:val="24"/>
        </w:rPr>
        <w:t>. These data also inform the mechanisms that underlie</w:t>
      </w:r>
      <w:r w:rsidR="00B85930" w:rsidRPr="0013373D">
        <w:rPr>
          <w:szCs w:val="24"/>
        </w:rPr>
        <w:t xml:space="preserve"> dysfunctional skeletal muscle</w:t>
      </w:r>
      <w:r w:rsidR="0013373D" w:rsidRPr="0013373D">
        <w:rPr>
          <w:szCs w:val="24"/>
        </w:rPr>
        <w:t xml:space="preserve"> conditions</w:t>
      </w:r>
      <w:r w:rsidR="00B85930" w:rsidRPr="0013373D">
        <w:rPr>
          <w:szCs w:val="24"/>
        </w:rPr>
        <w:t xml:space="preserve"> such muscular dystrophy</w:t>
      </w:r>
      <w:r w:rsidR="0013373D" w:rsidRPr="0013373D">
        <w:rPr>
          <w:szCs w:val="24"/>
        </w:rPr>
        <w:t xml:space="preserve"> so that mitigating therapeutics can be developed.</w:t>
      </w:r>
      <w:r w:rsidR="00B85930" w:rsidRPr="0013373D">
        <w:rPr>
          <w:szCs w:val="24"/>
        </w:rPr>
        <w:t xml:space="preserve"> </w:t>
      </w:r>
      <w:r w:rsidR="0013373D" w:rsidRPr="0013373D">
        <w:rPr>
          <w:szCs w:val="24"/>
        </w:rPr>
        <w:t xml:space="preserve"> Lastly, these findings will</w:t>
      </w:r>
      <w:r w:rsidR="00B85930" w:rsidRPr="0013373D">
        <w:rPr>
          <w:szCs w:val="24"/>
        </w:rPr>
        <w:t xml:space="preserve"> improve </w:t>
      </w:r>
      <w:r w:rsidR="0013373D" w:rsidRPr="0013373D">
        <w:rPr>
          <w:szCs w:val="24"/>
        </w:rPr>
        <w:t>the precision of</w:t>
      </w:r>
      <w:r w:rsidR="00B85930" w:rsidRPr="0013373D">
        <w:rPr>
          <w:szCs w:val="24"/>
        </w:rPr>
        <w:t xml:space="preserve"> management practice</w:t>
      </w:r>
      <w:r w:rsidR="0013373D" w:rsidRPr="0013373D">
        <w:rPr>
          <w:szCs w:val="24"/>
        </w:rPr>
        <w:t>s</w:t>
      </w:r>
      <w:r w:rsidR="00B85930" w:rsidRPr="0013373D">
        <w:rPr>
          <w:szCs w:val="24"/>
        </w:rPr>
        <w:t xml:space="preserve"> in poultry, dairy, and beef cattle in order to increase overall productivity</w:t>
      </w:r>
      <w:r w:rsidR="0013373D" w:rsidRPr="0013373D">
        <w:rPr>
          <w:szCs w:val="24"/>
        </w:rPr>
        <w:t xml:space="preserve"> and efficiency</w:t>
      </w:r>
      <w:r w:rsidR="00B85930" w:rsidRPr="0013373D">
        <w:rPr>
          <w:szCs w:val="24"/>
        </w:rPr>
        <w:t>.</w:t>
      </w:r>
    </w:p>
    <w:p w14:paraId="1F6C0B9E" w14:textId="512F1144" w:rsidR="00B36805" w:rsidRPr="0013373D" w:rsidRDefault="004E7C0E" w:rsidP="00C45F4A">
      <w:pPr>
        <w:pStyle w:val="ListParagraph"/>
        <w:numPr>
          <w:ilvl w:val="0"/>
          <w:numId w:val="11"/>
        </w:numPr>
        <w:ind w:left="360"/>
        <w:rPr>
          <w:szCs w:val="24"/>
        </w:rPr>
      </w:pPr>
      <w:r w:rsidRPr="0013373D">
        <w:rPr>
          <w:szCs w:val="24"/>
        </w:rPr>
        <w:t>Committee members investigated different signaling pathways that are responsible for altering the growth of skeletal muscle at a molecular level in several different species</w:t>
      </w:r>
      <w:r w:rsidR="0013373D" w:rsidRPr="0013373D">
        <w:rPr>
          <w:szCs w:val="24"/>
        </w:rPr>
        <w:t xml:space="preserve"> in health and disease.</w:t>
      </w:r>
      <w:r w:rsidRPr="0013373D">
        <w:rPr>
          <w:szCs w:val="24"/>
        </w:rPr>
        <w:t xml:space="preserve"> An improved understanding of the molecular </w:t>
      </w:r>
      <w:r w:rsidR="0013373D" w:rsidRPr="0013373D">
        <w:rPr>
          <w:szCs w:val="24"/>
        </w:rPr>
        <w:t xml:space="preserve">determinants of </w:t>
      </w:r>
      <w:r w:rsidRPr="0013373D">
        <w:rPr>
          <w:szCs w:val="24"/>
        </w:rPr>
        <w:t xml:space="preserve">skeletal muscle growth will provide new opportunities to </w:t>
      </w:r>
      <w:r w:rsidR="0013373D" w:rsidRPr="0013373D">
        <w:rPr>
          <w:szCs w:val="24"/>
        </w:rPr>
        <w:t xml:space="preserve">maximize </w:t>
      </w:r>
      <w:r w:rsidRPr="0013373D">
        <w:rPr>
          <w:szCs w:val="24"/>
        </w:rPr>
        <w:t>skeletal muscle growth and efficiency</w:t>
      </w:r>
      <w:r w:rsidR="0013373D" w:rsidRPr="0013373D">
        <w:rPr>
          <w:szCs w:val="24"/>
        </w:rPr>
        <w:t xml:space="preserve"> in livestock and performance animals and will help to reduce the deleterious impact of dysfunctional muscle growth and development by targeting specific signaling molecules.</w:t>
      </w:r>
      <w:r w:rsidRPr="0013373D">
        <w:rPr>
          <w:szCs w:val="24"/>
        </w:rPr>
        <w:t xml:space="preserve"> </w:t>
      </w:r>
    </w:p>
    <w:p w14:paraId="7609C432" w14:textId="4FD565F5" w:rsidR="00500381" w:rsidRPr="0013373D" w:rsidRDefault="004E7C0E" w:rsidP="00C45F4A">
      <w:pPr>
        <w:pStyle w:val="ListParagraph"/>
        <w:numPr>
          <w:ilvl w:val="0"/>
          <w:numId w:val="11"/>
        </w:numPr>
        <w:ind w:left="360"/>
        <w:rPr>
          <w:szCs w:val="24"/>
        </w:rPr>
      </w:pPr>
      <w:r w:rsidRPr="0013373D">
        <w:rPr>
          <w:szCs w:val="24"/>
        </w:rPr>
        <w:t xml:space="preserve">Committee members </w:t>
      </w:r>
      <w:r w:rsidR="0013373D" w:rsidRPr="0013373D">
        <w:rPr>
          <w:szCs w:val="24"/>
        </w:rPr>
        <w:t xml:space="preserve">have redoubled their efforts to conduct collaborative research to better leverage the resources and expertise of the individual members on the complex and dynamic objectives outlined by this group. These efforts have yielded grants, publications, and datasets that have contributed to these objectives and are outlined below. </w:t>
      </w:r>
    </w:p>
    <w:p w14:paraId="50BCFE13" w14:textId="77777777" w:rsidR="001966A9" w:rsidRPr="00BD4A6E" w:rsidRDefault="001966A9">
      <w:pPr>
        <w:rPr>
          <w:rFonts w:ascii="Times New Roman" w:hAnsi="Times New Roman" w:cs="Times New Roman"/>
          <w:b/>
          <w:sz w:val="24"/>
          <w:szCs w:val="24"/>
        </w:rPr>
      </w:pPr>
    </w:p>
    <w:p w14:paraId="2AA0D6E1" w14:textId="1504FA14" w:rsidR="001A657F" w:rsidRDefault="001A657F" w:rsidP="00BD4A6E">
      <w:pPr>
        <w:rPr>
          <w:rFonts w:ascii="Times New Roman" w:hAnsi="Times New Roman" w:cs="Times New Roman"/>
          <w:b/>
          <w:sz w:val="24"/>
          <w:szCs w:val="24"/>
          <w:u w:val="single"/>
        </w:rPr>
      </w:pPr>
      <w:r>
        <w:rPr>
          <w:rFonts w:ascii="Times New Roman" w:hAnsi="Times New Roman" w:cs="Times New Roman"/>
          <w:b/>
          <w:sz w:val="24"/>
          <w:szCs w:val="24"/>
          <w:u w:val="single"/>
        </w:rPr>
        <w:t>Collaborative Research</w:t>
      </w:r>
      <w:r w:rsidR="00E92B40">
        <w:rPr>
          <w:rFonts w:ascii="Times New Roman" w:hAnsi="Times New Roman" w:cs="Times New Roman"/>
          <w:b/>
          <w:sz w:val="24"/>
          <w:szCs w:val="24"/>
          <w:u w:val="single"/>
        </w:rPr>
        <w:t xml:space="preserve"> between Stations</w:t>
      </w:r>
    </w:p>
    <w:p w14:paraId="5799528D" w14:textId="5D6B1FB7" w:rsidR="001A657F" w:rsidRPr="001A657F" w:rsidRDefault="001A657F" w:rsidP="00C45F4A">
      <w:pPr>
        <w:pStyle w:val="ListParagraph"/>
        <w:numPr>
          <w:ilvl w:val="0"/>
          <w:numId w:val="25"/>
        </w:numPr>
        <w:rPr>
          <w:szCs w:val="24"/>
        </w:rPr>
      </w:pPr>
      <w:r w:rsidRPr="001A657F">
        <w:rPr>
          <w:szCs w:val="24"/>
        </w:rPr>
        <w:t>The Ohio and Michigan Stations are collaborating on the effect of thermal stress on in vivo breast muscle growth and development.</w:t>
      </w:r>
    </w:p>
    <w:p w14:paraId="71AC8F89" w14:textId="040B75BB" w:rsidR="001A657F" w:rsidRPr="001A657F" w:rsidRDefault="001A657F" w:rsidP="00BD4A6E">
      <w:pPr>
        <w:rPr>
          <w:rFonts w:ascii="Times New Roman" w:hAnsi="Times New Roman" w:cs="Times New Roman"/>
          <w:sz w:val="24"/>
          <w:szCs w:val="24"/>
        </w:rPr>
      </w:pPr>
    </w:p>
    <w:p w14:paraId="46B03D42" w14:textId="3837D71C" w:rsidR="001A657F" w:rsidRPr="001A657F" w:rsidRDefault="001A657F" w:rsidP="00C45F4A">
      <w:pPr>
        <w:pStyle w:val="ListParagraph"/>
        <w:numPr>
          <w:ilvl w:val="0"/>
          <w:numId w:val="25"/>
        </w:numPr>
        <w:rPr>
          <w:szCs w:val="24"/>
        </w:rPr>
      </w:pPr>
      <w:r w:rsidRPr="001A657F">
        <w:rPr>
          <w:szCs w:val="24"/>
        </w:rPr>
        <w:t xml:space="preserve">The Ohio Station is </w:t>
      </w:r>
      <w:r>
        <w:rPr>
          <w:szCs w:val="24"/>
        </w:rPr>
        <w:t xml:space="preserve">also </w:t>
      </w:r>
      <w:r w:rsidRPr="001A657F">
        <w:rPr>
          <w:szCs w:val="24"/>
        </w:rPr>
        <w:t>collaborating on the reduction of wooden breast myopathy with the Arkansas Station</w:t>
      </w:r>
      <w:r>
        <w:rPr>
          <w:szCs w:val="24"/>
        </w:rPr>
        <w:t>.</w:t>
      </w:r>
    </w:p>
    <w:p w14:paraId="26BAF061" w14:textId="6CA48CA2" w:rsidR="001A657F" w:rsidRPr="001A657F" w:rsidRDefault="001A657F" w:rsidP="00BD4A6E">
      <w:pPr>
        <w:rPr>
          <w:rFonts w:ascii="Times New Roman" w:hAnsi="Times New Roman" w:cs="Times New Roman"/>
          <w:sz w:val="24"/>
          <w:szCs w:val="24"/>
        </w:rPr>
      </w:pPr>
    </w:p>
    <w:p w14:paraId="7FB4030E" w14:textId="0824CE39" w:rsidR="001A657F" w:rsidRPr="001A657F" w:rsidRDefault="001A657F" w:rsidP="00C45F4A">
      <w:pPr>
        <w:pStyle w:val="ListParagraph"/>
        <w:numPr>
          <w:ilvl w:val="0"/>
          <w:numId w:val="25"/>
        </w:numPr>
        <w:rPr>
          <w:szCs w:val="24"/>
        </w:rPr>
      </w:pPr>
      <w:r w:rsidRPr="001A657F">
        <w:rPr>
          <w:szCs w:val="24"/>
        </w:rPr>
        <w:t xml:space="preserve">The Mississippi Station is collaborating with the Alabama station on the effect of protein source on muscle and adipose development in weanling pigs. </w:t>
      </w:r>
    </w:p>
    <w:p w14:paraId="48D267EA" w14:textId="070805CD" w:rsidR="001A657F" w:rsidRPr="001A657F" w:rsidRDefault="001A657F" w:rsidP="00BD4A6E">
      <w:pPr>
        <w:rPr>
          <w:rFonts w:ascii="Times New Roman" w:hAnsi="Times New Roman" w:cs="Times New Roman"/>
          <w:sz w:val="24"/>
          <w:szCs w:val="24"/>
        </w:rPr>
      </w:pPr>
    </w:p>
    <w:p w14:paraId="59D33993" w14:textId="21CF512C" w:rsidR="001A657F" w:rsidRPr="001A657F" w:rsidRDefault="001A657F" w:rsidP="00C45F4A">
      <w:pPr>
        <w:pStyle w:val="ListParagraph"/>
        <w:numPr>
          <w:ilvl w:val="0"/>
          <w:numId w:val="25"/>
        </w:numPr>
        <w:rPr>
          <w:szCs w:val="24"/>
        </w:rPr>
      </w:pPr>
      <w:r w:rsidRPr="001A657F">
        <w:rPr>
          <w:szCs w:val="24"/>
        </w:rPr>
        <w:t xml:space="preserve">The North Carolina Station is collaborating with the Wyoming station on characterization and RBM20 regulation of the Z-band and M-band titin splicing in striated muscles across species, muscle types and during development and RBM20 regulation of TTN </w:t>
      </w:r>
      <w:proofErr w:type="spellStart"/>
      <w:r w:rsidRPr="001A657F">
        <w:rPr>
          <w:szCs w:val="24"/>
        </w:rPr>
        <w:t>novex</w:t>
      </w:r>
      <w:proofErr w:type="spellEnd"/>
      <w:r w:rsidRPr="001A657F">
        <w:rPr>
          <w:szCs w:val="24"/>
        </w:rPr>
        <w:t xml:space="preserve"> specific exons and splicing variation across species and their functional role in cardiomyopathies. </w:t>
      </w:r>
    </w:p>
    <w:p w14:paraId="76BCEC0C" w14:textId="77777777" w:rsidR="001A657F" w:rsidRDefault="001A657F" w:rsidP="00BD4A6E">
      <w:pPr>
        <w:rPr>
          <w:rFonts w:ascii="Times New Roman" w:hAnsi="Times New Roman" w:cs="Times New Roman"/>
          <w:b/>
          <w:sz w:val="24"/>
          <w:szCs w:val="24"/>
          <w:u w:val="single"/>
        </w:rPr>
      </w:pPr>
    </w:p>
    <w:p w14:paraId="46570F81" w14:textId="009C0879" w:rsidR="001A657F" w:rsidRDefault="001A657F" w:rsidP="00BD4A6E">
      <w:pPr>
        <w:rPr>
          <w:rFonts w:ascii="Times New Roman" w:hAnsi="Times New Roman" w:cs="Times New Roman"/>
          <w:b/>
          <w:sz w:val="24"/>
          <w:szCs w:val="24"/>
          <w:u w:val="single"/>
        </w:rPr>
      </w:pPr>
      <w:r>
        <w:rPr>
          <w:rFonts w:ascii="Times New Roman" w:hAnsi="Times New Roman" w:cs="Times New Roman"/>
          <w:b/>
          <w:sz w:val="24"/>
          <w:szCs w:val="24"/>
          <w:u w:val="single"/>
        </w:rPr>
        <w:t>Collaborative Publications</w:t>
      </w:r>
      <w:r w:rsidR="00E92B40">
        <w:rPr>
          <w:rFonts w:ascii="Times New Roman" w:hAnsi="Times New Roman" w:cs="Times New Roman"/>
          <w:b/>
          <w:sz w:val="24"/>
          <w:szCs w:val="24"/>
          <w:u w:val="single"/>
        </w:rPr>
        <w:t xml:space="preserve"> between Stations</w:t>
      </w:r>
      <w:r>
        <w:rPr>
          <w:rFonts w:ascii="Times New Roman" w:hAnsi="Times New Roman" w:cs="Times New Roman"/>
          <w:b/>
          <w:sz w:val="24"/>
          <w:szCs w:val="24"/>
          <w:u w:val="single"/>
        </w:rPr>
        <w:t>:</w:t>
      </w:r>
    </w:p>
    <w:p w14:paraId="05655289" w14:textId="2514288A" w:rsidR="001A657F" w:rsidRDefault="001A657F" w:rsidP="00BD4A6E">
      <w:pPr>
        <w:rPr>
          <w:rFonts w:ascii="Times New Roman" w:hAnsi="Times New Roman" w:cs="Times New Roman"/>
          <w:b/>
          <w:sz w:val="24"/>
          <w:szCs w:val="24"/>
          <w:u w:val="single"/>
        </w:rPr>
      </w:pPr>
    </w:p>
    <w:p w14:paraId="4FF7DA27" w14:textId="0764AE9C" w:rsidR="00641629" w:rsidRDefault="00641629" w:rsidP="00C45F4A">
      <w:pPr>
        <w:pStyle w:val="ListParagraph"/>
        <w:numPr>
          <w:ilvl w:val="0"/>
          <w:numId w:val="26"/>
        </w:numPr>
        <w:rPr>
          <w:szCs w:val="24"/>
        </w:rPr>
      </w:pPr>
      <w:r w:rsidRPr="00641629">
        <w:rPr>
          <w:szCs w:val="24"/>
        </w:rPr>
        <w:t xml:space="preserve">Chen, Z., R. </w:t>
      </w:r>
      <w:proofErr w:type="spellStart"/>
      <w:r w:rsidRPr="00641629">
        <w:rPr>
          <w:szCs w:val="24"/>
        </w:rPr>
        <w:t>Maimaiti</w:t>
      </w:r>
      <w:proofErr w:type="spellEnd"/>
      <w:r w:rsidRPr="00641629">
        <w:rPr>
          <w:szCs w:val="24"/>
        </w:rPr>
        <w:t xml:space="preserve">, C. Zhu, H. Cai, R. A. Stern, P. </w:t>
      </w:r>
      <w:proofErr w:type="spellStart"/>
      <w:r w:rsidRPr="00641629">
        <w:rPr>
          <w:szCs w:val="24"/>
        </w:rPr>
        <w:t>Mozdziak</w:t>
      </w:r>
      <w:proofErr w:type="spellEnd"/>
      <w:r w:rsidRPr="00641629">
        <w:rPr>
          <w:szCs w:val="24"/>
        </w:rPr>
        <w:t xml:space="preserve">, Y. Ge, S. P. Ford, P.W. </w:t>
      </w:r>
      <w:proofErr w:type="spellStart"/>
      <w:r w:rsidRPr="00641629">
        <w:rPr>
          <w:szCs w:val="24"/>
        </w:rPr>
        <w:t>Nathanielsz</w:t>
      </w:r>
      <w:proofErr w:type="spellEnd"/>
      <w:r w:rsidRPr="00641629">
        <w:rPr>
          <w:szCs w:val="24"/>
        </w:rPr>
        <w:t xml:space="preserve">, and W. Guo, 2018. Comprehensive characterization and RBM20 regulation of the Z-band and M-band titin splicing in striated muscles across species, muscle types and during development. Journal of Cellular </w:t>
      </w:r>
      <w:r w:rsidR="00B8278A" w:rsidRPr="00641629">
        <w:rPr>
          <w:szCs w:val="24"/>
        </w:rPr>
        <w:t>Biochemistry (</w:t>
      </w:r>
      <w:r w:rsidRPr="00641629">
        <w:rPr>
          <w:szCs w:val="24"/>
        </w:rPr>
        <w:t xml:space="preserve">In Press). </w:t>
      </w:r>
    </w:p>
    <w:p w14:paraId="3C8B596F" w14:textId="77777777" w:rsidR="00A00023" w:rsidRDefault="00A00023" w:rsidP="00A00023">
      <w:pPr>
        <w:pStyle w:val="ListParagraph"/>
        <w:rPr>
          <w:szCs w:val="24"/>
        </w:rPr>
      </w:pPr>
    </w:p>
    <w:p w14:paraId="0A830D54" w14:textId="48F2CB18" w:rsidR="00641629" w:rsidRDefault="00641629" w:rsidP="00C45F4A">
      <w:pPr>
        <w:pStyle w:val="ListParagraph"/>
        <w:numPr>
          <w:ilvl w:val="0"/>
          <w:numId w:val="26"/>
        </w:numPr>
        <w:rPr>
          <w:szCs w:val="24"/>
        </w:rPr>
      </w:pPr>
      <w:r w:rsidRPr="00641629">
        <w:rPr>
          <w:szCs w:val="24"/>
        </w:rPr>
        <w:t xml:space="preserve">Chen, Z., J. </w:t>
      </w:r>
      <w:r w:rsidR="00B8278A" w:rsidRPr="00641629">
        <w:rPr>
          <w:szCs w:val="24"/>
        </w:rPr>
        <w:t>Song,</w:t>
      </w:r>
      <w:r w:rsidRPr="00641629">
        <w:rPr>
          <w:szCs w:val="24"/>
        </w:rPr>
        <w:t xml:space="preserve"> L. Chen, C. Zhu, H. </w:t>
      </w:r>
      <w:r w:rsidR="00B8278A" w:rsidRPr="00641629">
        <w:rPr>
          <w:szCs w:val="24"/>
        </w:rPr>
        <w:t>Cai,</w:t>
      </w:r>
      <w:r w:rsidRPr="00641629">
        <w:rPr>
          <w:szCs w:val="24"/>
        </w:rPr>
        <w:t xml:space="preserve"> </w:t>
      </w:r>
      <w:r w:rsidR="00B8278A" w:rsidRPr="00641629">
        <w:rPr>
          <w:szCs w:val="24"/>
        </w:rPr>
        <w:t>M. Sun</w:t>
      </w:r>
      <w:r w:rsidRPr="00641629">
        <w:rPr>
          <w:szCs w:val="24"/>
        </w:rPr>
        <w:t xml:space="preserve">, R. A. Stern, P.E. </w:t>
      </w:r>
      <w:proofErr w:type="spellStart"/>
      <w:r w:rsidR="00B8278A" w:rsidRPr="00641629">
        <w:rPr>
          <w:szCs w:val="24"/>
        </w:rPr>
        <w:t>Mozdziak</w:t>
      </w:r>
      <w:proofErr w:type="spellEnd"/>
      <w:r w:rsidR="00B8278A" w:rsidRPr="00641629">
        <w:rPr>
          <w:szCs w:val="24"/>
        </w:rPr>
        <w:t>,</w:t>
      </w:r>
      <w:r w:rsidRPr="00641629">
        <w:rPr>
          <w:szCs w:val="24"/>
        </w:rPr>
        <w:t xml:space="preserve"> and W. Guo, 2018. RBM20 regulation of TTN </w:t>
      </w:r>
      <w:proofErr w:type="spellStart"/>
      <w:r w:rsidRPr="00641629">
        <w:rPr>
          <w:szCs w:val="24"/>
        </w:rPr>
        <w:t>novex</w:t>
      </w:r>
      <w:proofErr w:type="spellEnd"/>
      <w:r w:rsidRPr="00641629">
        <w:rPr>
          <w:szCs w:val="24"/>
        </w:rPr>
        <w:t xml:space="preserve"> specific exons and splicing variation across species and their functional role in cardiomyopathies. Genes (In Press). </w:t>
      </w:r>
    </w:p>
    <w:p w14:paraId="25663468" w14:textId="77777777" w:rsidR="00A00023" w:rsidRPr="00A00023" w:rsidRDefault="00A00023" w:rsidP="00A00023">
      <w:pPr>
        <w:rPr>
          <w:szCs w:val="24"/>
        </w:rPr>
      </w:pPr>
    </w:p>
    <w:p w14:paraId="06430D08" w14:textId="6AEB31E2" w:rsidR="00641629" w:rsidRDefault="00641629" w:rsidP="00C45F4A">
      <w:pPr>
        <w:pStyle w:val="ListParagraph"/>
        <w:numPr>
          <w:ilvl w:val="0"/>
          <w:numId w:val="26"/>
        </w:numPr>
        <w:rPr>
          <w:szCs w:val="24"/>
        </w:rPr>
      </w:pPr>
      <w:proofErr w:type="spellStart"/>
      <w:r w:rsidRPr="00641629">
        <w:rPr>
          <w:szCs w:val="24"/>
        </w:rPr>
        <w:t>Maaenia</w:t>
      </w:r>
      <w:proofErr w:type="spellEnd"/>
      <w:r w:rsidRPr="00641629">
        <w:rPr>
          <w:szCs w:val="24"/>
        </w:rPr>
        <w:t xml:space="preserve">, Y., M, S. B. </w:t>
      </w:r>
      <w:proofErr w:type="spellStart"/>
      <w:r w:rsidRPr="00641629">
        <w:rPr>
          <w:szCs w:val="24"/>
        </w:rPr>
        <w:t>Leeb</w:t>
      </w:r>
      <w:proofErr w:type="spellEnd"/>
      <w:r w:rsidRPr="00641629">
        <w:rPr>
          <w:szCs w:val="24"/>
        </w:rPr>
        <w:t xml:space="preserve">, I.H. </w:t>
      </w:r>
      <w:proofErr w:type="spellStart"/>
      <w:r w:rsidRPr="00641629">
        <w:rPr>
          <w:szCs w:val="24"/>
        </w:rPr>
        <w:t>Ismaila</w:t>
      </w:r>
      <w:proofErr w:type="spellEnd"/>
      <w:r w:rsidRPr="00641629">
        <w:rPr>
          <w:szCs w:val="24"/>
        </w:rPr>
        <w:t xml:space="preserve">, P. </w:t>
      </w:r>
      <w:proofErr w:type="spellStart"/>
      <w:r w:rsidRPr="00641629">
        <w:rPr>
          <w:szCs w:val="24"/>
        </w:rPr>
        <w:t>Mozdziak</w:t>
      </w:r>
      <w:proofErr w:type="spellEnd"/>
      <w:r w:rsidRPr="00641629">
        <w:rPr>
          <w:szCs w:val="24"/>
        </w:rPr>
        <w:t xml:space="preserve">, and Y. S., Kim, 2018. Cloning of Japanese quail (Coturnix Japonica) </w:t>
      </w:r>
      <w:proofErr w:type="spellStart"/>
      <w:r w:rsidRPr="00641629">
        <w:rPr>
          <w:szCs w:val="24"/>
        </w:rPr>
        <w:t>follistatin</w:t>
      </w:r>
      <w:proofErr w:type="spellEnd"/>
      <w:r w:rsidRPr="00641629">
        <w:rPr>
          <w:szCs w:val="24"/>
        </w:rPr>
        <w:t xml:space="preserve"> and production of bioactive quail follistatin288 in E. coli</w:t>
      </w:r>
    </w:p>
    <w:p w14:paraId="5BE58BC2" w14:textId="77777777" w:rsidR="00A00023" w:rsidRPr="00A00023" w:rsidRDefault="00A00023" w:rsidP="00A00023">
      <w:pPr>
        <w:rPr>
          <w:szCs w:val="24"/>
        </w:rPr>
      </w:pPr>
    </w:p>
    <w:p w14:paraId="331E8627" w14:textId="46DA6117" w:rsidR="00641629" w:rsidRDefault="00641629" w:rsidP="00C45F4A">
      <w:pPr>
        <w:pStyle w:val="ListParagraph"/>
        <w:numPr>
          <w:ilvl w:val="0"/>
          <w:numId w:val="26"/>
        </w:numPr>
        <w:rPr>
          <w:szCs w:val="24"/>
        </w:rPr>
      </w:pPr>
      <w:r w:rsidRPr="00641629">
        <w:rPr>
          <w:szCs w:val="24"/>
        </w:rPr>
        <w:t xml:space="preserve">Barnes, N.E., Mendoza, K.E., Strasburg, G.M., </w:t>
      </w:r>
      <w:proofErr w:type="spellStart"/>
      <w:r w:rsidRPr="00641629">
        <w:rPr>
          <w:szCs w:val="24"/>
        </w:rPr>
        <w:t>Velleman</w:t>
      </w:r>
      <w:proofErr w:type="spellEnd"/>
      <w:r w:rsidRPr="00641629">
        <w:rPr>
          <w:szCs w:val="24"/>
        </w:rPr>
        <w:t xml:space="preserve">, S.G., and Reed, K.M. 2018. Thermal challenge alters the transcriptional prolife of the breast muscle in turkey </w:t>
      </w:r>
      <w:proofErr w:type="spellStart"/>
      <w:r w:rsidRPr="00641629">
        <w:rPr>
          <w:szCs w:val="24"/>
        </w:rPr>
        <w:t>poults</w:t>
      </w:r>
      <w:proofErr w:type="spellEnd"/>
      <w:r w:rsidRPr="00641629">
        <w:rPr>
          <w:szCs w:val="24"/>
        </w:rPr>
        <w:t xml:space="preserve">. </w:t>
      </w:r>
      <w:proofErr w:type="spellStart"/>
      <w:r w:rsidRPr="00641629">
        <w:rPr>
          <w:szCs w:val="24"/>
        </w:rPr>
        <w:t>Poult</w:t>
      </w:r>
      <w:proofErr w:type="spellEnd"/>
      <w:r w:rsidRPr="00641629">
        <w:rPr>
          <w:szCs w:val="24"/>
        </w:rPr>
        <w:t>. Sci. (in press).</w:t>
      </w:r>
    </w:p>
    <w:p w14:paraId="42CB87FF" w14:textId="6661E01A" w:rsidR="00A00023" w:rsidRPr="00A00023" w:rsidRDefault="00A00023" w:rsidP="00A00023">
      <w:pPr>
        <w:rPr>
          <w:szCs w:val="24"/>
        </w:rPr>
      </w:pPr>
    </w:p>
    <w:p w14:paraId="5E5F706E" w14:textId="538466A0" w:rsidR="00641629" w:rsidRDefault="00641629" w:rsidP="00C45F4A">
      <w:pPr>
        <w:pStyle w:val="ListParagraph"/>
        <w:numPr>
          <w:ilvl w:val="0"/>
          <w:numId w:val="26"/>
        </w:numPr>
        <w:rPr>
          <w:szCs w:val="24"/>
        </w:rPr>
      </w:pPr>
      <w:r w:rsidRPr="00641629">
        <w:rPr>
          <w:szCs w:val="24"/>
        </w:rPr>
        <w:t xml:space="preserve">Flees, J., Greene, E., Anthony, N., </w:t>
      </w:r>
      <w:proofErr w:type="spellStart"/>
      <w:r w:rsidRPr="00641629">
        <w:rPr>
          <w:szCs w:val="24"/>
        </w:rPr>
        <w:t>Rochell</w:t>
      </w:r>
      <w:proofErr w:type="spellEnd"/>
      <w:r w:rsidRPr="00641629">
        <w:rPr>
          <w:szCs w:val="24"/>
        </w:rPr>
        <w:t xml:space="preserve">, S., Kidd, </w:t>
      </w:r>
      <w:proofErr w:type="spellStart"/>
      <w:proofErr w:type="gramStart"/>
      <w:r w:rsidRPr="00641629">
        <w:rPr>
          <w:szCs w:val="24"/>
        </w:rPr>
        <w:t>M.,Walk</w:t>
      </w:r>
      <w:proofErr w:type="spellEnd"/>
      <w:proofErr w:type="gramEnd"/>
      <w:r w:rsidRPr="00641629">
        <w:rPr>
          <w:szCs w:val="24"/>
        </w:rPr>
        <w:t xml:space="preserve">, C., </w:t>
      </w:r>
      <w:proofErr w:type="spellStart"/>
      <w:r w:rsidRPr="00641629">
        <w:rPr>
          <w:szCs w:val="24"/>
        </w:rPr>
        <w:t>Velleman</w:t>
      </w:r>
      <w:proofErr w:type="spellEnd"/>
      <w:r w:rsidRPr="00641629">
        <w:rPr>
          <w:szCs w:val="24"/>
        </w:rPr>
        <w:t xml:space="preserve">, S., </w:t>
      </w:r>
      <w:proofErr w:type="spellStart"/>
      <w:r w:rsidRPr="00641629">
        <w:rPr>
          <w:szCs w:val="24"/>
        </w:rPr>
        <w:t>Dridi</w:t>
      </w:r>
      <w:proofErr w:type="spellEnd"/>
      <w:r w:rsidRPr="00641629">
        <w:rPr>
          <w:szCs w:val="24"/>
        </w:rPr>
        <w:t xml:space="preserve">, S. 2018. Quantum blue supplementation </w:t>
      </w:r>
      <w:proofErr w:type="spellStart"/>
      <w:r w:rsidRPr="00641629">
        <w:rPr>
          <w:szCs w:val="24"/>
        </w:rPr>
        <w:t>redues</w:t>
      </w:r>
      <w:proofErr w:type="spellEnd"/>
      <w:r w:rsidRPr="00641629">
        <w:rPr>
          <w:szCs w:val="24"/>
        </w:rPr>
        <w:t xml:space="preserve"> the severity of woody breast myopathy in broiler chicks. </w:t>
      </w:r>
      <w:proofErr w:type="spellStart"/>
      <w:r w:rsidRPr="00641629">
        <w:rPr>
          <w:szCs w:val="24"/>
        </w:rPr>
        <w:t>Poult</w:t>
      </w:r>
      <w:proofErr w:type="spellEnd"/>
      <w:r w:rsidRPr="00641629">
        <w:rPr>
          <w:szCs w:val="24"/>
        </w:rPr>
        <w:t>. Sci. 97: (E-suppl. 1).</w:t>
      </w:r>
    </w:p>
    <w:p w14:paraId="1961DE72" w14:textId="77777777" w:rsidR="00A00023" w:rsidRPr="00A00023" w:rsidRDefault="00A00023" w:rsidP="00A00023">
      <w:pPr>
        <w:rPr>
          <w:szCs w:val="24"/>
        </w:rPr>
      </w:pPr>
    </w:p>
    <w:p w14:paraId="5C17F1F3" w14:textId="77777777" w:rsidR="00A00023" w:rsidRDefault="00E92B40" w:rsidP="00A00023">
      <w:pPr>
        <w:pStyle w:val="PlainText"/>
        <w:numPr>
          <w:ilvl w:val="0"/>
          <w:numId w:val="26"/>
        </w:numPr>
        <w:rPr>
          <w:rFonts w:ascii="Times New Roman" w:eastAsia="Times New Roman" w:hAnsi="Times New Roman"/>
          <w:sz w:val="24"/>
          <w:szCs w:val="24"/>
        </w:rPr>
      </w:pPr>
      <w:r>
        <w:rPr>
          <w:rFonts w:ascii="Times New Roman" w:eastAsia="Times New Roman" w:hAnsi="Times New Roman"/>
          <w:sz w:val="24"/>
          <w:szCs w:val="24"/>
        </w:rPr>
        <w:t xml:space="preserve">Zhao L, McMillan R, </w:t>
      </w:r>
      <w:proofErr w:type="spellStart"/>
      <w:r>
        <w:rPr>
          <w:rFonts w:ascii="Times New Roman" w:eastAsia="Times New Roman" w:hAnsi="Times New Roman"/>
          <w:sz w:val="24"/>
          <w:szCs w:val="24"/>
        </w:rPr>
        <w:t>Xie</w:t>
      </w:r>
      <w:proofErr w:type="spellEnd"/>
      <w:r>
        <w:rPr>
          <w:rFonts w:ascii="Times New Roman" w:eastAsia="Times New Roman" w:hAnsi="Times New Roman"/>
          <w:sz w:val="24"/>
          <w:szCs w:val="24"/>
        </w:rPr>
        <w:t xml:space="preserve"> G, Won S, </w:t>
      </w:r>
      <w:proofErr w:type="spellStart"/>
      <w:r>
        <w:rPr>
          <w:rFonts w:ascii="Times New Roman" w:eastAsia="Times New Roman" w:hAnsi="Times New Roman"/>
          <w:sz w:val="24"/>
          <w:szCs w:val="24"/>
        </w:rPr>
        <w:t>Baumgard</w:t>
      </w:r>
      <w:proofErr w:type="spellEnd"/>
      <w:r>
        <w:rPr>
          <w:rFonts w:ascii="Times New Roman" w:eastAsia="Times New Roman" w:hAnsi="Times New Roman"/>
          <w:sz w:val="24"/>
          <w:szCs w:val="24"/>
        </w:rPr>
        <w:t xml:space="preserve"> L, El-</w:t>
      </w:r>
      <w:proofErr w:type="spellStart"/>
      <w:r>
        <w:rPr>
          <w:rFonts w:ascii="Times New Roman" w:eastAsia="Times New Roman" w:hAnsi="Times New Roman"/>
          <w:sz w:val="24"/>
          <w:szCs w:val="24"/>
        </w:rPr>
        <w:t>Kadi</w:t>
      </w:r>
      <w:proofErr w:type="spellEnd"/>
      <w:r>
        <w:rPr>
          <w:rFonts w:ascii="Times New Roman" w:eastAsia="Times New Roman" w:hAnsi="Times New Roman"/>
          <w:sz w:val="24"/>
          <w:szCs w:val="24"/>
        </w:rPr>
        <w:t xml:space="preserve"> S, </w:t>
      </w:r>
      <w:proofErr w:type="spellStart"/>
      <w:r w:rsidRPr="00A00023">
        <w:rPr>
          <w:rFonts w:ascii="Times New Roman" w:eastAsia="Times New Roman" w:hAnsi="Times New Roman"/>
          <w:sz w:val="24"/>
          <w:szCs w:val="24"/>
        </w:rPr>
        <w:t>Selsby</w:t>
      </w:r>
      <w:proofErr w:type="spellEnd"/>
      <w:r w:rsidRPr="00A00023">
        <w:rPr>
          <w:rFonts w:ascii="Times New Roman" w:eastAsia="Times New Roman" w:hAnsi="Times New Roman"/>
          <w:sz w:val="24"/>
          <w:szCs w:val="24"/>
        </w:rPr>
        <w:t xml:space="preserve"> JT,</w:t>
      </w:r>
      <w:r>
        <w:rPr>
          <w:rFonts w:ascii="Times New Roman" w:eastAsia="Times New Roman" w:hAnsi="Times New Roman"/>
          <w:sz w:val="24"/>
          <w:szCs w:val="24"/>
        </w:rPr>
        <w:t xml:space="preserve"> Ross JW, Gabler NK, </w:t>
      </w:r>
      <w:proofErr w:type="spellStart"/>
      <w:r>
        <w:rPr>
          <w:rFonts w:ascii="Times New Roman" w:eastAsia="Times New Roman" w:hAnsi="Times New Roman"/>
          <w:sz w:val="24"/>
          <w:szCs w:val="24"/>
        </w:rPr>
        <w:t>Hulver</w:t>
      </w:r>
      <w:proofErr w:type="spellEnd"/>
      <w:r>
        <w:rPr>
          <w:rFonts w:ascii="Times New Roman" w:eastAsia="Times New Roman" w:hAnsi="Times New Roman"/>
          <w:sz w:val="24"/>
          <w:szCs w:val="24"/>
        </w:rPr>
        <w:t xml:space="preserve"> M, and Rhoads R.  Heat stress decreases metabolic flexibility in skeletal muscle of growing pigs.  American Journal of Physiology – Regulatory, Integrative, and Comparative Physiology.  In Press. </w:t>
      </w:r>
    </w:p>
    <w:p w14:paraId="4E4DD99C" w14:textId="466998CE" w:rsidR="00E92B40" w:rsidRPr="00A00023" w:rsidRDefault="00E92B40" w:rsidP="00A00023">
      <w:pPr>
        <w:pStyle w:val="PlainText"/>
        <w:rPr>
          <w:rFonts w:ascii="Times New Roman" w:eastAsia="Times New Roman" w:hAnsi="Times New Roman"/>
          <w:sz w:val="24"/>
          <w:szCs w:val="24"/>
        </w:rPr>
      </w:pPr>
      <w:r>
        <w:rPr>
          <w:rFonts w:ascii="Times New Roman" w:eastAsia="Times New Roman" w:hAnsi="Times New Roman"/>
          <w:sz w:val="24"/>
          <w:szCs w:val="24"/>
        </w:rPr>
        <w:t xml:space="preserve"> </w:t>
      </w:r>
    </w:p>
    <w:p w14:paraId="1BA206F9" w14:textId="77777777" w:rsidR="00E92B40" w:rsidRDefault="00E92B40" w:rsidP="00C45F4A">
      <w:pPr>
        <w:pStyle w:val="PlainText"/>
        <w:numPr>
          <w:ilvl w:val="0"/>
          <w:numId w:val="26"/>
        </w:numPr>
        <w:rPr>
          <w:rFonts w:ascii="Times New Roman" w:eastAsia="Times New Roman" w:hAnsi="Times New Roman"/>
          <w:sz w:val="24"/>
          <w:szCs w:val="24"/>
        </w:rPr>
      </w:pPr>
      <w:proofErr w:type="spellStart"/>
      <w:r>
        <w:rPr>
          <w:rFonts w:ascii="Times New Roman" w:eastAsia="Times New Roman" w:hAnsi="Times New Roman"/>
          <w:sz w:val="24"/>
          <w:szCs w:val="24"/>
        </w:rPr>
        <w:t>Abuajemieh</w:t>
      </w:r>
      <w:proofErr w:type="spellEnd"/>
      <w:r>
        <w:rPr>
          <w:rFonts w:ascii="Times New Roman" w:eastAsia="Times New Roman" w:hAnsi="Times New Roman"/>
          <w:sz w:val="24"/>
          <w:szCs w:val="24"/>
        </w:rPr>
        <w:t xml:space="preserve"> M, </w:t>
      </w:r>
      <w:proofErr w:type="spellStart"/>
      <w:r>
        <w:rPr>
          <w:rFonts w:ascii="Times New Roman" w:eastAsia="Times New Roman" w:hAnsi="Times New Roman"/>
          <w:sz w:val="24"/>
          <w:szCs w:val="24"/>
        </w:rPr>
        <w:t>Kvidera</w:t>
      </w:r>
      <w:proofErr w:type="spellEnd"/>
      <w:r>
        <w:rPr>
          <w:rFonts w:ascii="Times New Roman" w:eastAsia="Times New Roman" w:hAnsi="Times New Roman"/>
          <w:sz w:val="24"/>
          <w:szCs w:val="24"/>
        </w:rPr>
        <w:t xml:space="preserve"> SK, Mayorga EJ, Kaiser AR, Lei SM, Seibert JT, Horst EA, Sanz Fernandez VM, Ross JW, </w:t>
      </w:r>
      <w:proofErr w:type="spellStart"/>
      <w:r w:rsidRPr="00A00023">
        <w:rPr>
          <w:rFonts w:ascii="Times New Roman" w:eastAsia="Times New Roman" w:hAnsi="Times New Roman"/>
          <w:sz w:val="24"/>
          <w:szCs w:val="24"/>
        </w:rPr>
        <w:t>Selsby</w:t>
      </w:r>
      <w:proofErr w:type="spellEnd"/>
      <w:r w:rsidRPr="00A00023">
        <w:rPr>
          <w:rFonts w:ascii="Times New Roman" w:eastAsia="Times New Roman" w:hAnsi="Times New Roman"/>
          <w:sz w:val="24"/>
          <w:szCs w:val="24"/>
        </w:rPr>
        <w:t xml:space="preserve"> JT</w:t>
      </w:r>
      <w:r>
        <w:rPr>
          <w:rFonts w:ascii="Times New Roman" w:eastAsia="Times New Roman" w:hAnsi="Times New Roman"/>
          <w:sz w:val="24"/>
          <w:szCs w:val="24"/>
        </w:rPr>
        <w:t xml:space="preserve">, Keating AF, Rhoads RP, and </w:t>
      </w:r>
      <w:proofErr w:type="spellStart"/>
      <w:r>
        <w:rPr>
          <w:rFonts w:ascii="Times New Roman" w:eastAsia="Times New Roman" w:hAnsi="Times New Roman"/>
          <w:sz w:val="24"/>
          <w:szCs w:val="24"/>
        </w:rPr>
        <w:t>Baumgard</w:t>
      </w:r>
      <w:proofErr w:type="spellEnd"/>
      <w:r>
        <w:rPr>
          <w:rFonts w:ascii="Times New Roman" w:eastAsia="Times New Roman" w:hAnsi="Times New Roman"/>
          <w:sz w:val="24"/>
          <w:szCs w:val="24"/>
        </w:rPr>
        <w:t xml:space="preserve"> LH.  </w:t>
      </w:r>
      <w:r>
        <w:rPr>
          <w:rFonts w:ascii="Times New Roman" w:eastAsia="Times New Roman" w:hAnsi="Times New Roman"/>
          <w:sz w:val="24"/>
          <w:szCs w:val="24"/>
        </w:rPr>
        <w:lastRenderedPageBreak/>
        <w:t xml:space="preserve">The effect of recovery time from heat stress on circulating bioenergetics variables and biomarkers of leaky gut.  Journal of Animal Science.  In Press.  </w:t>
      </w:r>
    </w:p>
    <w:p w14:paraId="6A20C594" w14:textId="2D06E151" w:rsidR="00E92B40" w:rsidRDefault="00E92B40" w:rsidP="00E92B40">
      <w:pPr>
        <w:pStyle w:val="PlainText"/>
        <w:rPr>
          <w:rFonts w:ascii="Times New Roman" w:hAnsi="Times New Roman"/>
          <w:sz w:val="24"/>
          <w:szCs w:val="24"/>
        </w:rPr>
      </w:pPr>
    </w:p>
    <w:p w14:paraId="0648BA07" w14:textId="77777777" w:rsidR="00E92B40" w:rsidRDefault="00E92B40" w:rsidP="00C45F4A">
      <w:pPr>
        <w:pStyle w:val="PlainText"/>
        <w:numPr>
          <w:ilvl w:val="0"/>
          <w:numId w:val="26"/>
        </w:numPr>
        <w:rPr>
          <w:rFonts w:ascii="Times New Roman" w:hAnsi="Times New Roman"/>
          <w:sz w:val="24"/>
          <w:szCs w:val="24"/>
        </w:rPr>
      </w:pPr>
      <w:r>
        <w:rPr>
          <w:rFonts w:ascii="Times New Roman" w:hAnsi="Times New Roman"/>
          <w:sz w:val="24"/>
          <w:szCs w:val="24"/>
        </w:rPr>
        <w:t xml:space="preserve">Ganesan S, Brownstein A, Pearce S, Hudson M, Gabler NK, </w:t>
      </w:r>
      <w:proofErr w:type="spellStart"/>
      <w:r>
        <w:rPr>
          <w:rFonts w:ascii="Times New Roman" w:hAnsi="Times New Roman"/>
          <w:sz w:val="24"/>
          <w:szCs w:val="24"/>
        </w:rPr>
        <w:t>Baumgard</w:t>
      </w:r>
      <w:proofErr w:type="spellEnd"/>
      <w:r>
        <w:rPr>
          <w:rFonts w:ascii="Times New Roman" w:hAnsi="Times New Roman"/>
          <w:sz w:val="24"/>
          <w:szCs w:val="24"/>
        </w:rPr>
        <w:t xml:space="preserve"> L, Rhoads R, and </w:t>
      </w:r>
      <w:proofErr w:type="spellStart"/>
      <w:r w:rsidRPr="00A00023">
        <w:rPr>
          <w:rFonts w:ascii="Times New Roman" w:hAnsi="Times New Roman"/>
          <w:sz w:val="24"/>
          <w:szCs w:val="24"/>
        </w:rPr>
        <w:t>Selsby</w:t>
      </w:r>
      <w:proofErr w:type="spellEnd"/>
      <w:r w:rsidRPr="00A00023">
        <w:rPr>
          <w:rFonts w:ascii="Times New Roman" w:hAnsi="Times New Roman"/>
          <w:sz w:val="24"/>
          <w:szCs w:val="24"/>
        </w:rPr>
        <w:t xml:space="preserve"> JT.</w:t>
      </w:r>
      <w:r>
        <w:rPr>
          <w:rFonts w:ascii="Times New Roman" w:hAnsi="Times New Roman"/>
          <w:sz w:val="24"/>
          <w:szCs w:val="24"/>
        </w:rPr>
        <w:t xml:space="preserve">  Prolonged environment-induced hyperthermia alters autophagy in oxidative skeletal muscle from </w:t>
      </w:r>
      <w:proofErr w:type="spellStart"/>
      <w:r>
        <w:rPr>
          <w:rFonts w:ascii="Times New Roman" w:hAnsi="Times New Roman"/>
          <w:sz w:val="24"/>
          <w:szCs w:val="24"/>
        </w:rPr>
        <w:t>Sus</w:t>
      </w:r>
      <w:proofErr w:type="spellEnd"/>
      <w:r>
        <w:rPr>
          <w:rFonts w:ascii="Times New Roman" w:hAnsi="Times New Roman"/>
          <w:sz w:val="24"/>
          <w:szCs w:val="24"/>
        </w:rPr>
        <w:t xml:space="preserve"> </w:t>
      </w:r>
      <w:proofErr w:type="spellStart"/>
      <w:r>
        <w:rPr>
          <w:rFonts w:ascii="Times New Roman" w:hAnsi="Times New Roman"/>
          <w:sz w:val="24"/>
          <w:szCs w:val="24"/>
        </w:rPr>
        <w:t>scrofa</w:t>
      </w:r>
      <w:proofErr w:type="spellEnd"/>
      <w:r>
        <w:rPr>
          <w:rFonts w:ascii="Times New Roman" w:hAnsi="Times New Roman"/>
          <w:sz w:val="24"/>
          <w:szCs w:val="24"/>
        </w:rPr>
        <w:t xml:space="preserve">. Journal of Thermal Biology.  In Press.  </w:t>
      </w:r>
    </w:p>
    <w:p w14:paraId="5ED048CF" w14:textId="77777777" w:rsidR="00E92B40" w:rsidRDefault="00E92B40" w:rsidP="00E92B40">
      <w:pPr>
        <w:pStyle w:val="ListParagraph"/>
        <w:rPr>
          <w:szCs w:val="24"/>
        </w:rPr>
      </w:pPr>
    </w:p>
    <w:p w14:paraId="7786090F" w14:textId="77777777" w:rsidR="00E92B40" w:rsidRDefault="00E92B40" w:rsidP="00C45F4A">
      <w:pPr>
        <w:pStyle w:val="ListParagraph"/>
        <w:numPr>
          <w:ilvl w:val="0"/>
          <w:numId w:val="26"/>
        </w:numPr>
        <w:contextualSpacing w:val="0"/>
        <w:rPr>
          <w:szCs w:val="24"/>
        </w:rPr>
      </w:pPr>
      <w:proofErr w:type="spellStart"/>
      <w:r>
        <w:rPr>
          <w:szCs w:val="24"/>
        </w:rPr>
        <w:t>Seelenbinder</w:t>
      </w:r>
      <w:proofErr w:type="spellEnd"/>
      <w:r>
        <w:rPr>
          <w:szCs w:val="24"/>
        </w:rPr>
        <w:t xml:space="preserve"> KM, Zhao LD, </w:t>
      </w:r>
      <w:proofErr w:type="spellStart"/>
      <w:r>
        <w:rPr>
          <w:szCs w:val="24"/>
        </w:rPr>
        <w:t>Hanigan</w:t>
      </w:r>
      <w:proofErr w:type="spellEnd"/>
      <w:r>
        <w:rPr>
          <w:szCs w:val="24"/>
        </w:rPr>
        <w:t xml:space="preserve"> MD, </w:t>
      </w:r>
      <w:proofErr w:type="spellStart"/>
      <w:r>
        <w:rPr>
          <w:szCs w:val="24"/>
        </w:rPr>
        <w:t>Hulver</w:t>
      </w:r>
      <w:proofErr w:type="spellEnd"/>
      <w:r>
        <w:rPr>
          <w:szCs w:val="24"/>
        </w:rPr>
        <w:t xml:space="preserve"> MW, McMillan RP, </w:t>
      </w:r>
      <w:proofErr w:type="spellStart"/>
      <w:r>
        <w:rPr>
          <w:szCs w:val="24"/>
        </w:rPr>
        <w:t>Baumgard</w:t>
      </w:r>
      <w:proofErr w:type="spellEnd"/>
      <w:r>
        <w:rPr>
          <w:szCs w:val="24"/>
        </w:rPr>
        <w:t xml:space="preserve"> LH, </w:t>
      </w:r>
      <w:proofErr w:type="spellStart"/>
      <w:r w:rsidRPr="00A00023">
        <w:rPr>
          <w:szCs w:val="24"/>
        </w:rPr>
        <w:t>Selsby</w:t>
      </w:r>
      <w:proofErr w:type="spellEnd"/>
      <w:r w:rsidRPr="00A00023">
        <w:rPr>
          <w:szCs w:val="24"/>
        </w:rPr>
        <w:t xml:space="preserve"> JT</w:t>
      </w:r>
      <w:r>
        <w:rPr>
          <w:szCs w:val="24"/>
        </w:rPr>
        <w:t xml:space="preserve">, Ross JW, Gabler NK, and Rhoads RP.  Effects of heat stress during porcine reproductive and respiratory syndrome virus </w:t>
      </w:r>
      <w:proofErr w:type="spellStart"/>
      <w:r>
        <w:rPr>
          <w:szCs w:val="24"/>
        </w:rPr>
        <w:t>infaction</w:t>
      </w:r>
      <w:proofErr w:type="spellEnd"/>
      <w:r>
        <w:rPr>
          <w:szCs w:val="24"/>
        </w:rPr>
        <w:t xml:space="preserve"> on metabolic responses in growing pigs.  Journal of Animal Science.  96:1375-1387, 2018.  </w:t>
      </w:r>
    </w:p>
    <w:p w14:paraId="3525A0D9" w14:textId="77777777" w:rsidR="00E92B40" w:rsidRDefault="00E92B40" w:rsidP="00E92B40">
      <w:pPr>
        <w:pStyle w:val="ListParagraph"/>
        <w:rPr>
          <w:szCs w:val="24"/>
        </w:rPr>
      </w:pPr>
    </w:p>
    <w:p w14:paraId="7F988436" w14:textId="77777777" w:rsidR="00E92B40" w:rsidRDefault="00E92B40" w:rsidP="00C45F4A">
      <w:pPr>
        <w:pStyle w:val="ListParagraph"/>
        <w:numPr>
          <w:ilvl w:val="0"/>
          <w:numId w:val="26"/>
        </w:numPr>
        <w:contextualSpacing w:val="0"/>
        <w:rPr>
          <w:szCs w:val="24"/>
        </w:rPr>
      </w:pPr>
      <w:r>
        <w:rPr>
          <w:szCs w:val="24"/>
        </w:rPr>
        <w:t xml:space="preserve">Ganesan S, Pearce S, Gabler NK, </w:t>
      </w:r>
      <w:proofErr w:type="spellStart"/>
      <w:r>
        <w:rPr>
          <w:szCs w:val="24"/>
        </w:rPr>
        <w:t>Baumgard</w:t>
      </w:r>
      <w:proofErr w:type="spellEnd"/>
      <w:r>
        <w:rPr>
          <w:szCs w:val="24"/>
        </w:rPr>
        <w:t xml:space="preserve"> LH, Rhoads RP, and </w:t>
      </w:r>
      <w:proofErr w:type="spellStart"/>
      <w:r w:rsidRPr="00A00023">
        <w:rPr>
          <w:szCs w:val="24"/>
        </w:rPr>
        <w:t>Selsby</w:t>
      </w:r>
      <w:proofErr w:type="spellEnd"/>
      <w:r w:rsidRPr="00A00023">
        <w:rPr>
          <w:szCs w:val="24"/>
        </w:rPr>
        <w:t xml:space="preserve"> JT</w:t>
      </w:r>
      <w:r>
        <w:rPr>
          <w:szCs w:val="24"/>
        </w:rPr>
        <w:t xml:space="preserve">.  Short-term heat stress results in increased apoptotic signaling and autophagy in oxidative skeletal muscle.  Journal of Thermal Biology.  72:73-80, 2018. </w:t>
      </w:r>
    </w:p>
    <w:p w14:paraId="58C399D4" w14:textId="77777777" w:rsidR="00E92B40" w:rsidRDefault="00E92B40" w:rsidP="00E92B40">
      <w:pPr>
        <w:pStyle w:val="ListParagraph"/>
        <w:rPr>
          <w:szCs w:val="24"/>
        </w:rPr>
      </w:pPr>
    </w:p>
    <w:p w14:paraId="62F143F6" w14:textId="13C46E7A" w:rsidR="00E92B40" w:rsidRDefault="00E92B40" w:rsidP="00C45F4A">
      <w:pPr>
        <w:pStyle w:val="ListParagraph"/>
        <w:numPr>
          <w:ilvl w:val="0"/>
          <w:numId w:val="26"/>
        </w:numPr>
        <w:contextualSpacing w:val="0"/>
        <w:rPr>
          <w:szCs w:val="24"/>
        </w:rPr>
      </w:pPr>
      <w:r>
        <w:rPr>
          <w:szCs w:val="24"/>
        </w:rPr>
        <w:t xml:space="preserve">Ganesan S, Summers CM, Pearce SC, Gabler NK, </w:t>
      </w:r>
      <w:proofErr w:type="spellStart"/>
      <w:r>
        <w:rPr>
          <w:szCs w:val="24"/>
        </w:rPr>
        <w:t>Baumgard</w:t>
      </w:r>
      <w:proofErr w:type="spellEnd"/>
      <w:r>
        <w:rPr>
          <w:szCs w:val="24"/>
        </w:rPr>
        <w:t xml:space="preserve"> LH, Rhoads RP, Valentine RJ, and </w:t>
      </w:r>
      <w:proofErr w:type="spellStart"/>
      <w:r w:rsidRPr="00A00023">
        <w:rPr>
          <w:szCs w:val="24"/>
        </w:rPr>
        <w:t>Selsby</w:t>
      </w:r>
      <w:proofErr w:type="spellEnd"/>
      <w:r w:rsidRPr="00A00023">
        <w:rPr>
          <w:szCs w:val="24"/>
        </w:rPr>
        <w:t xml:space="preserve"> JT</w:t>
      </w:r>
      <w:r w:rsidR="008A6A90" w:rsidRPr="00A00023">
        <w:rPr>
          <w:szCs w:val="24"/>
        </w:rPr>
        <w:t>.  Short</w:t>
      </w:r>
      <w:r w:rsidR="008A6A90">
        <w:rPr>
          <w:szCs w:val="24"/>
        </w:rPr>
        <w:t>-</w:t>
      </w:r>
      <w:r>
        <w:rPr>
          <w:szCs w:val="24"/>
        </w:rPr>
        <w:t xml:space="preserve">term heat stress altered metabolism and insulin signaling in skeletal muscle.  Journal of Animal Science.  96:154-167, 2018.  </w:t>
      </w:r>
    </w:p>
    <w:p w14:paraId="6817C3C2" w14:textId="77777777" w:rsidR="00E92B40" w:rsidRPr="00641629" w:rsidRDefault="00E92B40" w:rsidP="00E92B40">
      <w:pPr>
        <w:pStyle w:val="ListParagraph"/>
        <w:rPr>
          <w:szCs w:val="24"/>
        </w:rPr>
      </w:pPr>
    </w:p>
    <w:p w14:paraId="5D14D607" w14:textId="20DDDCDF" w:rsidR="0007601C" w:rsidRDefault="0007601C" w:rsidP="00BD4A6E">
      <w:pPr>
        <w:rPr>
          <w:rFonts w:ascii="Times New Roman" w:hAnsi="Times New Roman" w:cs="Times New Roman"/>
          <w:b/>
          <w:sz w:val="24"/>
          <w:szCs w:val="24"/>
          <w:u w:val="single"/>
        </w:rPr>
      </w:pPr>
      <w:r>
        <w:rPr>
          <w:rFonts w:ascii="Times New Roman" w:hAnsi="Times New Roman" w:cs="Times New Roman"/>
          <w:b/>
          <w:sz w:val="24"/>
          <w:szCs w:val="24"/>
          <w:u w:val="single"/>
        </w:rPr>
        <w:t>Collaborative Teaching Efforts between Stations</w:t>
      </w:r>
    </w:p>
    <w:p w14:paraId="63B16721" w14:textId="33BB6E6B" w:rsidR="0007601C" w:rsidRPr="0007601C" w:rsidRDefault="0007601C" w:rsidP="00BD4A6E">
      <w:pPr>
        <w:rPr>
          <w:rFonts w:ascii="Times New Roman" w:hAnsi="Times New Roman" w:cs="Times New Roman"/>
          <w:sz w:val="24"/>
          <w:szCs w:val="24"/>
        </w:rPr>
      </w:pPr>
      <w:r w:rsidRPr="0007601C">
        <w:rPr>
          <w:rFonts w:ascii="Times New Roman" w:hAnsi="Times New Roman" w:cs="Times New Roman"/>
          <w:sz w:val="24"/>
          <w:szCs w:val="24"/>
        </w:rPr>
        <w:t xml:space="preserve">Members of the NC1184 group including Dr. Sandy </w:t>
      </w:r>
      <w:proofErr w:type="spellStart"/>
      <w:r w:rsidRPr="0007601C">
        <w:rPr>
          <w:rFonts w:ascii="Times New Roman" w:hAnsi="Times New Roman" w:cs="Times New Roman"/>
          <w:sz w:val="24"/>
          <w:szCs w:val="24"/>
        </w:rPr>
        <w:t>Velleman</w:t>
      </w:r>
      <w:proofErr w:type="spellEnd"/>
      <w:r w:rsidRPr="0007601C">
        <w:rPr>
          <w:rFonts w:ascii="Times New Roman" w:hAnsi="Times New Roman" w:cs="Times New Roman"/>
          <w:sz w:val="24"/>
          <w:szCs w:val="24"/>
        </w:rPr>
        <w:t xml:space="preserve"> (Ohio), Marcia Hathaway (Minnesota), Dave Gerrard (Virginia), Sally Johnson (Virginia), and Derris Burnett (Mississippi) collaborate to team-teach an advanced animal growth and development class in the sp</w:t>
      </w:r>
      <w:r>
        <w:rPr>
          <w:rFonts w:ascii="Times New Roman" w:hAnsi="Times New Roman" w:cs="Times New Roman"/>
          <w:sz w:val="24"/>
          <w:szCs w:val="24"/>
        </w:rPr>
        <w:t>ring semester of each year. This unique delivery method</w:t>
      </w:r>
      <w:r w:rsidRPr="0007601C">
        <w:rPr>
          <w:rFonts w:ascii="Times New Roman" w:hAnsi="Times New Roman" w:cs="Times New Roman"/>
          <w:sz w:val="24"/>
          <w:szCs w:val="24"/>
        </w:rPr>
        <w:t xml:space="preserve"> arose directly from the NC1184 group and continues through the efforts and interactions of the NC1184 members. </w:t>
      </w:r>
    </w:p>
    <w:p w14:paraId="7661E6C7" w14:textId="77777777" w:rsidR="0007601C" w:rsidRDefault="0007601C" w:rsidP="00BD4A6E">
      <w:pPr>
        <w:rPr>
          <w:rFonts w:ascii="Times New Roman" w:hAnsi="Times New Roman" w:cs="Times New Roman"/>
          <w:b/>
          <w:sz w:val="24"/>
          <w:szCs w:val="24"/>
          <w:u w:val="single"/>
        </w:rPr>
      </w:pPr>
    </w:p>
    <w:p w14:paraId="0597941D" w14:textId="4F11130E" w:rsidR="00BD4A6E" w:rsidRDefault="00BD4A6E" w:rsidP="00BD4A6E">
      <w:pPr>
        <w:rPr>
          <w:rFonts w:ascii="Times New Roman" w:hAnsi="Times New Roman" w:cs="Times New Roman"/>
          <w:b/>
          <w:sz w:val="24"/>
          <w:szCs w:val="24"/>
          <w:u w:val="single"/>
        </w:rPr>
      </w:pPr>
      <w:r>
        <w:rPr>
          <w:rFonts w:ascii="Times New Roman" w:hAnsi="Times New Roman" w:cs="Times New Roman"/>
          <w:b/>
          <w:sz w:val="24"/>
          <w:szCs w:val="24"/>
          <w:u w:val="single"/>
        </w:rPr>
        <w:t>Grants and Contracts:</w:t>
      </w:r>
    </w:p>
    <w:p w14:paraId="6E8335A6" w14:textId="77777777" w:rsidR="00782D37" w:rsidRDefault="00782D37" w:rsidP="00BD4A6E">
      <w:pPr>
        <w:rPr>
          <w:rFonts w:ascii="Times New Roman" w:hAnsi="Times New Roman" w:cs="Times New Roman"/>
          <w:b/>
          <w:sz w:val="24"/>
          <w:szCs w:val="24"/>
          <w:u w:val="single"/>
        </w:rPr>
      </w:pPr>
    </w:p>
    <w:p w14:paraId="3FD5F21B" w14:textId="77777777" w:rsidR="0016113E" w:rsidRPr="008811A7" w:rsidRDefault="0016113E" w:rsidP="0016113E">
      <w:pPr>
        <w:rPr>
          <w:rFonts w:ascii="Times New Roman" w:eastAsia="MS Mincho" w:hAnsi="Times New Roman" w:cs="Times New Roman"/>
          <w:b/>
          <w:sz w:val="24"/>
          <w:szCs w:val="24"/>
        </w:rPr>
      </w:pPr>
      <w:r w:rsidRPr="008811A7">
        <w:rPr>
          <w:rFonts w:ascii="Times New Roman" w:eastAsia="MS Mincho" w:hAnsi="Times New Roman" w:cs="Times New Roman"/>
          <w:b/>
          <w:sz w:val="24"/>
          <w:szCs w:val="24"/>
        </w:rPr>
        <w:t xml:space="preserve">Alabama Station: </w:t>
      </w:r>
    </w:p>
    <w:p w14:paraId="0DB5BF18"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 xml:space="preserve">Grant Title: </w:t>
      </w:r>
      <w:r w:rsidRPr="00415E4C">
        <w:rPr>
          <w:rFonts w:ascii="Times New Roman" w:hAnsi="Times New Roman" w:cs="Times New Roman"/>
          <w:sz w:val="24"/>
          <w:szCs w:val="24"/>
        </w:rPr>
        <w:t>Effect of dietary protein source and litter condition on broiler chicken growth performance and muscle stem cell activity.</w:t>
      </w:r>
    </w:p>
    <w:p w14:paraId="1070A190"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 xml:space="preserve">Funding Agency:  </w:t>
      </w:r>
      <w:r w:rsidRPr="00415E4C">
        <w:rPr>
          <w:rFonts w:ascii="Times New Roman" w:hAnsi="Times New Roman" w:cs="Times New Roman"/>
          <w:sz w:val="24"/>
          <w:szCs w:val="24"/>
        </w:rPr>
        <w:t>Auburn University College of Agriculture Internal Hatch and Multistate Competitive Funding Program.</w:t>
      </w:r>
    </w:p>
    <w:p w14:paraId="4BF2BA5F"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 xml:space="preserve">Amount: </w:t>
      </w:r>
      <w:r w:rsidRPr="00415E4C">
        <w:rPr>
          <w:rFonts w:ascii="Times New Roman" w:hAnsi="Times New Roman" w:cs="Times New Roman"/>
          <w:sz w:val="24"/>
          <w:szCs w:val="24"/>
        </w:rPr>
        <w:t>$50,000</w:t>
      </w:r>
    </w:p>
    <w:p w14:paraId="39E4BD08"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Duration: Oct. 2018 to Sept. 2020</w:t>
      </w:r>
    </w:p>
    <w:p w14:paraId="1734B2AD"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PD (J. Starkey)</w:t>
      </w:r>
    </w:p>
    <w:p w14:paraId="5BB7575C" w14:textId="77777777" w:rsidR="0016113E" w:rsidRPr="00415E4C" w:rsidRDefault="0016113E" w:rsidP="0016113E">
      <w:pPr>
        <w:rPr>
          <w:rFonts w:ascii="Times New Roman" w:hAnsi="Times New Roman" w:cs="Times New Roman"/>
          <w:sz w:val="24"/>
          <w:szCs w:val="24"/>
        </w:rPr>
      </w:pPr>
    </w:p>
    <w:p w14:paraId="239F4D53"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 xml:space="preserve">Grant Title: </w:t>
      </w:r>
      <w:r w:rsidRPr="00415E4C">
        <w:rPr>
          <w:rFonts w:ascii="Times New Roman" w:hAnsi="Times New Roman" w:cs="Times New Roman"/>
          <w:sz w:val="24"/>
          <w:szCs w:val="24"/>
        </w:rPr>
        <w:t>Role of Muscle Stem Cells in the Wooden Breast Chicken Meat Quality Defect.</w:t>
      </w:r>
    </w:p>
    <w:p w14:paraId="31662805" w14:textId="77777777" w:rsidR="0016113E" w:rsidRPr="00415E4C" w:rsidRDefault="0016113E" w:rsidP="0016113E">
      <w:pPr>
        <w:rPr>
          <w:rFonts w:ascii="Times New Roman" w:hAnsi="Times New Roman" w:cs="Times New Roman"/>
          <w:sz w:val="24"/>
          <w:szCs w:val="24"/>
        </w:rPr>
      </w:pPr>
      <w:r w:rsidRPr="00415E4C">
        <w:rPr>
          <w:rFonts w:ascii="Times New Roman" w:eastAsia="MS Mincho" w:hAnsi="Times New Roman" w:cs="Times New Roman"/>
          <w:sz w:val="24"/>
          <w:szCs w:val="24"/>
        </w:rPr>
        <w:t xml:space="preserve">Funding Agency: </w:t>
      </w:r>
      <w:r w:rsidRPr="00415E4C">
        <w:rPr>
          <w:rFonts w:ascii="Times New Roman" w:hAnsi="Times New Roman" w:cs="Times New Roman"/>
          <w:sz w:val="24"/>
          <w:szCs w:val="24"/>
        </w:rPr>
        <w:t>USDA-NIFA AFRI Foundational Grant Program (CRIS Number: 1014981).</w:t>
      </w:r>
    </w:p>
    <w:p w14:paraId="371A0A81"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 xml:space="preserve">Amount: </w:t>
      </w:r>
      <w:r w:rsidRPr="00415E4C">
        <w:rPr>
          <w:rFonts w:ascii="Times New Roman" w:hAnsi="Times New Roman" w:cs="Times New Roman"/>
          <w:sz w:val="24"/>
          <w:szCs w:val="24"/>
        </w:rPr>
        <w:t>$447,675</w:t>
      </w:r>
    </w:p>
    <w:p w14:paraId="7D11C3A9"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Duration: Mar. 2018 to Feb. 2021</w:t>
      </w:r>
    </w:p>
    <w:p w14:paraId="2D8C3191"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PD (J. Starkey)</w:t>
      </w:r>
    </w:p>
    <w:p w14:paraId="76565539"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Co-PD (C. Starkey)</w:t>
      </w:r>
    </w:p>
    <w:p w14:paraId="69106BD5" w14:textId="77777777" w:rsidR="0016113E" w:rsidRPr="00415E4C" w:rsidRDefault="0016113E" w:rsidP="0016113E">
      <w:pPr>
        <w:rPr>
          <w:rFonts w:ascii="Times New Roman" w:hAnsi="Times New Roman" w:cs="Times New Roman"/>
          <w:sz w:val="24"/>
          <w:szCs w:val="24"/>
        </w:rPr>
      </w:pPr>
    </w:p>
    <w:p w14:paraId="3605BB99" w14:textId="77777777" w:rsidR="0016113E" w:rsidRPr="00415E4C" w:rsidRDefault="0016113E" w:rsidP="0016113E">
      <w:pPr>
        <w:rPr>
          <w:rFonts w:ascii="Times New Roman" w:hAnsi="Times New Roman" w:cs="Times New Roman"/>
          <w:sz w:val="24"/>
          <w:szCs w:val="24"/>
        </w:rPr>
      </w:pPr>
      <w:r w:rsidRPr="00415E4C">
        <w:rPr>
          <w:rFonts w:ascii="Times New Roman" w:eastAsia="MS Mincho" w:hAnsi="Times New Roman" w:cs="Times New Roman"/>
          <w:sz w:val="24"/>
          <w:szCs w:val="24"/>
        </w:rPr>
        <w:lastRenderedPageBreak/>
        <w:t xml:space="preserve">Grant Title: </w:t>
      </w:r>
      <w:r w:rsidRPr="00415E4C">
        <w:rPr>
          <w:rFonts w:ascii="Times New Roman" w:hAnsi="Times New Roman" w:cs="Times New Roman"/>
          <w:sz w:val="24"/>
          <w:szCs w:val="24"/>
        </w:rPr>
        <w:t>Effect of feed enzyme (ADM Empirical NSP Mixer) inclusion on broiler chicken growth performance and carcass parts yield.</w:t>
      </w:r>
    </w:p>
    <w:p w14:paraId="14FAA1AB" w14:textId="77777777" w:rsidR="0016113E" w:rsidRPr="00415E4C" w:rsidRDefault="0016113E" w:rsidP="0016113E">
      <w:pPr>
        <w:rPr>
          <w:rFonts w:ascii="Times New Roman" w:hAnsi="Times New Roman" w:cs="Times New Roman"/>
          <w:sz w:val="24"/>
          <w:szCs w:val="24"/>
        </w:rPr>
      </w:pPr>
      <w:r w:rsidRPr="00415E4C">
        <w:rPr>
          <w:rFonts w:ascii="Times New Roman" w:eastAsia="MS Mincho" w:hAnsi="Times New Roman" w:cs="Times New Roman"/>
          <w:sz w:val="24"/>
          <w:szCs w:val="24"/>
        </w:rPr>
        <w:t xml:space="preserve">Funding Agency: </w:t>
      </w:r>
      <w:r w:rsidRPr="00415E4C">
        <w:rPr>
          <w:rFonts w:ascii="Times New Roman" w:hAnsi="Times New Roman" w:cs="Times New Roman"/>
          <w:sz w:val="24"/>
          <w:szCs w:val="24"/>
        </w:rPr>
        <w:t>ADM Animal Nutrition</w:t>
      </w:r>
    </w:p>
    <w:p w14:paraId="6E18E2BA" w14:textId="77777777" w:rsidR="0016113E" w:rsidRPr="00415E4C" w:rsidRDefault="0016113E" w:rsidP="0016113E">
      <w:pPr>
        <w:rPr>
          <w:rFonts w:ascii="Times New Roman" w:hAnsi="Times New Roman" w:cs="Times New Roman"/>
          <w:sz w:val="24"/>
          <w:szCs w:val="24"/>
        </w:rPr>
      </w:pPr>
      <w:r w:rsidRPr="00415E4C">
        <w:rPr>
          <w:rFonts w:ascii="Times New Roman" w:eastAsia="MS Mincho" w:hAnsi="Times New Roman" w:cs="Times New Roman"/>
          <w:sz w:val="24"/>
          <w:szCs w:val="24"/>
        </w:rPr>
        <w:t>Amount: $85,129</w:t>
      </w:r>
    </w:p>
    <w:p w14:paraId="4BBEEFF5" w14:textId="77777777" w:rsidR="0016113E" w:rsidRPr="00415E4C" w:rsidRDefault="0016113E" w:rsidP="0016113E">
      <w:pPr>
        <w:rPr>
          <w:rFonts w:ascii="Times New Roman" w:hAnsi="Times New Roman" w:cs="Times New Roman"/>
          <w:sz w:val="24"/>
          <w:szCs w:val="24"/>
        </w:rPr>
      </w:pPr>
      <w:r w:rsidRPr="00415E4C">
        <w:rPr>
          <w:rFonts w:ascii="Times New Roman" w:eastAsia="MS Mincho" w:hAnsi="Times New Roman" w:cs="Times New Roman"/>
          <w:sz w:val="24"/>
          <w:szCs w:val="24"/>
        </w:rPr>
        <w:t>Duration: June 2018 to May 2019</w:t>
      </w:r>
    </w:p>
    <w:p w14:paraId="7708638A"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PD (C. Starkey)</w:t>
      </w:r>
    </w:p>
    <w:p w14:paraId="17DFA7A9"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Co-PD (J. Starkey)</w:t>
      </w:r>
    </w:p>
    <w:p w14:paraId="7A2FC20D" w14:textId="77777777" w:rsidR="0016113E" w:rsidRPr="00415E4C" w:rsidRDefault="0016113E" w:rsidP="0016113E">
      <w:pPr>
        <w:rPr>
          <w:rFonts w:ascii="Times New Roman" w:eastAsia="MS Mincho" w:hAnsi="Times New Roman" w:cs="Times New Roman"/>
          <w:sz w:val="24"/>
          <w:szCs w:val="24"/>
        </w:rPr>
      </w:pPr>
    </w:p>
    <w:p w14:paraId="15346DC1"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 xml:space="preserve">Grant Title: Investigating </w:t>
      </w:r>
      <w:proofErr w:type="spellStart"/>
      <w:r w:rsidRPr="00415E4C">
        <w:rPr>
          <w:rFonts w:ascii="Times New Roman" w:hAnsi="Times New Roman" w:cs="Times New Roman"/>
          <w:sz w:val="24"/>
          <w:szCs w:val="24"/>
        </w:rPr>
        <w:t>Rovabio</w:t>
      </w:r>
      <w:proofErr w:type="spellEnd"/>
      <w:r w:rsidRPr="00415E4C">
        <w:rPr>
          <w:rFonts w:ascii="Times New Roman" w:hAnsi="Times New Roman" w:cs="Times New Roman"/>
          <w:sz w:val="24"/>
          <w:szCs w:val="24"/>
        </w:rPr>
        <w:t>® Advance and Phytase Interactions in Broiler Diets with Reduced Nutrient Density on Broiler Chicken Growth Performance, Carcass Parts Yield, and Bone Mineralization.</w:t>
      </w:r>
    </w:p>
    <w:p w14:paraId="17633080"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 xml:space="preserve">Funding Agency: </w:t>
      </w:r>
      <w:proofErr w:type="spellStart"/>
      <w:r w:rsidRPr="00415E4C">
        <w:rPr>
          <w:rFonts w:ascii="Times New Roman" w:hAnsi="Times New Roman" w:cs="Times New Roman"/>
          <w:sz w:val="24"/>
          <w:szCs w:val="24"/>
        </w:rPr>
        <w:t>Adisseo</w:t>
      </w:r>
      <w:proofErr w:type="spellEnd"/>
      <w:r w:rsidRPr="00415E4C">
        <w:rPr>
          <w:rFonts w:ascii="Times New Roman" w:hAnsi="Times New Roman" w:cs="Times New Roman"/>
          <w:sz w:val="24"/>
          <w:szCs w:val="24"/>
        </w:rPr>
        <w:t>, Inc.</w:t>
      </w:r>
    </w:p>
    <w:p w14:paraId="5348587E"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Amount: $86,867</w:t>
      </w:r>
    </w:p>
    <w:p w14:paraId="1977CA3E" w14:textId="77777777" w:rsidR="0016113E" w:rsidRPr="00415E4C" w:rsidRDefault="0016113E" w:rsidP="0016113E">
      <w:pPr>
        <w:rPr>
          <w:rFonts w:ascii="Times New Roman" w:eastAsia="MS Mincho" w:hAnsi="Times New Roman" w:cs="Times New Roman"/>
          <w:sz w:val="24"/>
          <w:szCs w:val="24"/>
        </w:rPr>
      </w:pPr>
      <w:r w:rsidRPr="00415E4C">
        <w:rPr>
          <w:rFonts w:ascii="Times New Roman" w:hAnsi="Times New Roman" w:cs="Times New Roman"/>
          <w:sz w:val="24"/>
          <w:szCs w:val="24"/>
        </w:rPr>
        <w:t>Duration: Jan. 2018 to Dec 2018</w:t>
      </w:r>
    </w:p>
    <w:p w14:paraId="239678A7"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PD (C. Starkey)</w:t>
      </w:r>
    </w:p>
    <w:p w14:paraId="5E9F671F" w14:textId="77777777" w:rsidR="0016113E" w:rsidRPr="00415E4C" w:rsidRDefault="0016113E" w:rsidP="0016113E">
      <w:pPr>
        <w:rPr>
          <w:rFonts w:ascii="Times New Roman" w:eastAsia="MS Mincho" w:hAnsi="Times New Roman" w:cs="Times New Roman"/>
          <w:sz w:val="24"/>
          <w:szCs w:val="24"/>
        </w:rPr>
      </w:pPr>
      <w:r w:rsidRPr="00415E4C">
        <w:rPr>
          <w:rFonts w:ascii="Times New Roman" w:eastAsia="MS Mincho" w:hAnsi="Times New Roman" w:cs="Times New Roman"/>
          <w:sz w:val="24"/>
          <w:szCs w:val="24"/>
        </w:rPr>
        <w:t>Co-PD (J. Starkey)</w:t>
      </w:r>
    </w:p>
    <w:p w14:paraId="244402E7" w14:textId="77777777" w:rsidR="0016113E" w:rsidRPr="00415E4C" w:rsidRDefault="0016113E" w:rsidP="0016113E">
      <w:pPr>
        <w:rPr>
          <w:rFonts w:ascii="Times New Roman" w:eastAsia="MS Mincho" w:hAnsi="Times New Roman" w:cs="Times New Roman"/>
          <w:sz w:val="24"/>
          <w:szCs w:val="24"/>
        </w:rPr>
      </w:pPr>
    </w:p>
    <w:p w14:paraId="60302E4F"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Grant Title: Effect of combining maternal and post-hatch 25-hydroxycholecalciferol (</w:t>
      </w:r>
      <w:proofErr w:type="spellStart"/>
      <w:r w:rsidRPr="00415E4C">
        <w:rPr>
          <w:rFonts w:ascii="Times New Roman" w:hAnsi="Times New Roman" w:cs="Times New Roman"/>
          <w:sz w:val="24"/>
          <w:szCs w:val="24"/>
        </w:rPr>
        <w:t>Hy·D</w:t>
      </w:r>
      <w:proofErr w:type="spellEnd"/>
      <w:r w:rsidRPr="00415E4C">
        <w:rPr>
          <w:rFonts w:ascii="Times New Roman" w:hAnsi="Times New Roman" w:cs="Times New Roman"/>
          <w:sz w:val="24"/>
          <w:szCs w:val="24"/>
        </w:rPr>
        <w:t xml:space="preserve">®) supplementation on broiler chicken skeletal muscle developmental characteristics, satellite cell mitotic activity, growth performance, and carcass yield. </w:t>
      </w:r>
    </w:p>
    <w:p w14:paraId="336D7719"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Funding Agency: DSM Nutritional Products, Inc.</w:t>
      </w:r>
    </w:p>
    <w:p w14:paraId="097ED13A"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Amount: $272,268</w:t>
      </w:r>
    </w:p>
    <w:p w14:paraId="612D5B0F"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Duration: Jan. 2018 to Dec. 2020</w:t>
      </w:r>
    </w:p>
    <w:p w14:paraId="240B491C"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PD (J. Starkey)</w:t>
      </w:r>
    </w:p>
    <w:p w14:paraId="600077E9"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Co-PD (C. Starkey and J. Wilson)</w:t>
      </w:r>
    </w:p>
    <w:p w14:paraId="0D04FD17" w14:textId="77777777" w:rsidR="0016113E" w:rsidRDefault="0016113E" w:rsidP="0016113E">
      <w:pPr>
        <w:rPr>
          <w:rFonts w:ascii="Times New Roman" w:hAnsi="Times New Roman" w:cs="Times New Roman"/>
          <w:sz w:val="24"/>
          <w:szCs w:val="24"/>
        </w:rPr>
      </w:pPr>
    </w:p>
    <w:p w14:paraId="136E0DDC" w14:textId="77777777" w:rsidR="0016113E" w:rsidRPr="008811A7" w:rsidRDefault="0016113E" w:rsidP="0016113E">
      <w:pPr>
        <w:rPr>
          <w:rFonts w:ascii="Times New Roman" w:hAnsi="Times New Roman" w:cs="Times New Roman"/>
          <w:b/>
          <w:sz w:val="24"/>
          <w:szCs w:val="24"/>
        </w:rPr>
      </w:pPr>
      <w:r w:rsidRPr="008811A7">
        <w:rPr>
          <w:rFonts w:ascii="Times New Roman" w:hAnsi="Times New Roman" w:cs="Times New Roman"/>
          <w:b/>
          <w:sz w:val="24"/>
          <w:szCs w:val="24"/>
        </w:rPr>
        <w:t>Connecticut Station:</w:t>
      </w:r>
    </w:p>
    <w:p w14:paraId="001674BC"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 xml:space="preserve">Grant Title: The effects of nutrient restriction and </w:t>
      </w:r>
      <w:proofErr w:type="spellStart"/>
      <w:r w:rsidRPr="00415E4C">
        <w:rPr>
          <w:rFonts w:ascii="Times New Roman" w:hAnsi="Times New Roman" w:cs="Times New Roman"/>
          <w:sz w:val="24"/>
          <w:szCs w:val="24"/>
        </w:rPr>
        <w:t>realimentation</w:t>
      </w:r>
      <w:proofErr w:type="spellEnd"/>
      <w:r w:rsidRPr="00415E4C">
        <w:rPr>
          <w:rFonts w:ascii="Times New Roman" w:hAnsi="Times New Roman" w:cs="Times New Roman"/>
          <w:sz w:val="24"/>
          <w:szCs w:val="24"/>
        </w:rPr>
        <w:t xml:space="preserve"> on offspring liver and muscle growth and metabolism</w:t>
      </w:r>
    </w:p>
    <w:p w14:paraId="78891288"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Funding Agency: USDA/AFRI</w:t>
      </w:r>
      <w:r w:rsidRPr="00415E4C">
        <w:rPr>
          <w:rFonts w:ascii="Times New Roman" w:hAnsi="Times New Roman" w:cs="Times New Roman"/>
          <w:sz w:val="24"/>
          <w:szCs w:val="24"/>
        </w:rPr>
        <w:tab/>
      </w:r>
    </w:p>
    <w:p w14:paraId="3D98DB20"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Amount: $489,826</w:t>
      </w:r>
      <w:r w:rsidRPr="00415E4C">
        <w:rPr>
          <w:rFonts w:ascii="Times New Roman" w:hAnsi="Times New Roman" w:cs="Times New Roman"/>
          <w:sz w:val="24"/>
          <w:szCs w:val="24"/>
        </w:rPr>
        <w:tab/>
      </w:r>
    </w:p>
    <w:p w14:paraId="2C1B3B82"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Duration: 01/01/2017-12/31/2021</w:t>
      </w:r>
    </w:p>
    <w:p w14:paraId="2BC6BEBF" w14:textId="77777777" w:rsidR="0016113E" w:rsidRPr="00415E4C" w:rsidRDefault="0016113E" w:rsidP="0016113E">
      <w:pPr>
        <w:rPr>
          <w:rFonts w:ascii="Times New Roman" w:hAnsi="Times New Roman" w:cs="Times New Roman"/>
          <w:sz w:val="24"/>
          <w:szCs w:val="24"/>
        </w:rPr>
      </w:pPr>
      <w:r w:rsidRPr="00415E4C">
        <w:rPr>
          <w:rFonts w:ascii="Times New Roman" w:hAnsi="Times New Roman" w:cs="Times New Roman"/>
          <w:sz w:val="24"/>
          <w:szCs w:val="24"/>
        </w:rPr>
        <w:t xml:space="preserve">Role: co-PD (PD K. </w:t>
      </w:r>
      <w:proofErr w:type="spellStart"/>
      <w:r w:rsidRPr="00415E4C">
        <w:rPr>
          <w:rFonts w:ascii="Times New Roman" w:hAnsi="Times New Roman" w:cs="Times New Roman"/>
          <w:sz w:val="24"/>
          <w:szCs w:val="24"/>
        </w:rPr>
        <w:t>Govoni</w:t>
      </w:r>
      <w:proofErr w:type="spellEnd"/>
      <w:r w:rsidRPr="00415E4C">
        <w:rPr>
          <w:rFonts w:ascii="Times New Roman" w:hAnsi="Times New Roman" w:cs="Times New Roman"/>
          <w:sz w:val="24"/>
          <w:szCs w:val="24"/>
        </w:rPr>
        <w:t xml:space="preserve">, Co-PD S. Zinn, K. </w:t>
      </w:r>
      <w:proofErr w:type="spellStart"/>
      <w:r w:rsidRPr="00415E4C">
        <w:rPr>
          <w:rFonts w:ascii="Times New Roman" w:hAnsi="Times New Roman" w:cs="Times New Roman"/>
          <w:sz w:val="24"/>
          <w:szCs w:val="24"/>
        </w:rPr>
        <w:t>Vonnahme</w:t>
      </w:r>
      <w:proofErr w:type="spellEnd"/>
      <w:r w:rsidRPr="00415E4C">
        <w:rPr>
          <w:rFonts w:ascii="Times New Roman" w:hAnsi="Times New Roman" w:cs="Times New Roman"/>
          <w:sz w:val="24"/>
          <w:szCs w:val="24"/>
        </w:rPr>
        <w:t>)</w:t>
      </w:r>
    </w:p>
    <w:p w14:paraId="02907B09" w14:textId="77777777" w:rsidR="0016113E" w:rsidRDefault="0016113E" w:rsidP="0016113E">
      <w:pPr>
        <w:rPr>
          <w:rFonts w:ascii="Times New Roman" w:hAnsi="Times New Roman" w:cs="Times New Roman"/>
          <w:sz w:val="24"/>
          <w:szCs w:val="24"/>
        </w:rPr>
      </w:pPr>
    </w:p>
    <w:p w14:paraId="7BCCACFB" w14:textId="77777777" w:rsidR="0016113E" w:rsidRPr="008811A7" w:rsidRDefault="0016113E" w:rsidP="0016113E">
      <w:pPr>
        <w:rPr>
          <w:rFonts w:ascii="Times New Roman" w:hAnsi="Times New Roman" w:cs="Times New Roman"/>
          <w:b/>
          <w:sz w:val="24"/>
          <w:szCs w:val="24"/>
        </w:rPr>
      </w:pPr>
      <w:r w:rsidRPr="008811A7">
        <w:rPr>
          <w:rFonts w:ascii="Times New Roman" w:hAnsi="Times New Roman" w:cs="Times New Roman"/>
          <w:b/>
          <w:sz w:val="24"/>
          <w:szCs w:val="24"/>
        </w:rPr>
        <w:t>Indiana Station:</w:t>
      </w:r>
    </w:p>
    <w:p w14:paraId="76151989"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Grant Title: Polymeric nanoparticles for inductive browning of white adipose tissue</w:t>
      </w:r>
    </w:p>
    <w:p w14:paraId="22819362"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PI: M. Deng (Subaward PI: S. </w:t>
      </w:r>
      <w:proofErr w:type="spellStart"/>
      <w:r w:rsidRPr="00415E4C">
        <w:rPr>
          <w:rFonts w:ascii="Times New Roman" w:hAnsi="Times New Roman" w:cs="Times New Roman"/>
          <w:color w:val="212121"/>
          <w:sz w:val="24"/>
          <w:szCs w:val="24"/>
        </w:rPr>
        <w:t>Kuang</w:t>
      </w:r>
      <w:proofErr w:type="spellEnd"/>
      <w:r w:rsidRPr="00415E4C">
        <w:rPr>
          <w:rFonts w:ascii="Times New Roman" w:hAnsi="Times New Roman" w:cs="Times New Roman"/>
          <w:color w:val="212121"/>
          <w:sz w:val="24"/>
          <w:szCs w:val="24"/>
        </w:rPr>
        <w:t>)</w:t>
      </w:r>
    </w:p>
    <w:p w14:paraId="5FFFDEC2"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Funding Agency: NIH/NIDDK R43DK115277</w:t>
      </w:r>
    </w:p>
    <w:p w14:paraId="76118F3E"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Duration: 07/06/2018 – 07/05/2019 ($198,323)</w:t>
      </w:r>
    </w:p>
    <w:p w14:paraId="1AB12467" w14:textId="77777777" w:rsidR="0016113E" w:rsidRPr="00415E4C" w:rsidRDefault="0016113E" w:rsidP="0016113E">
      <w:pPr>
        <w:rPr>
          <w:rFonts w:ascii="Times New Roman" w:hAnsi="Times New Roman" w:cs="Times New Roman"/>
          <w:color w:val="212121"/>
          <w:sz w:val="24"/>
          <w:szCs w:val="24"/>
        </w:rPr>
      </w:pPr>
    </w:p>
    <w:p w14:paraId="18CE4608"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Grant Title: Notch signaling in </w:t>
      </w:r>
      <w:proofErr w:type="spellStart"/>
      <w:r w:rsidRPr="00415E4C">
        <w:rPr>
          <w:rFonts w:ascii="Times New Roman" w:hAnsi="Times New Roman" w:cs="Times New Roman"/>
          <w:color w:val="212121"/>
          <w:sz w:val="24"/>
          <w:szCs w:val="24"/>
        </w:rPr>
        <w:t>liposarcoma</w:t>
      </w:r>
      <w:proofErr w:type="spellEnd"/>
    </w:p>
    <w:p w14:paraId="3C6166BD"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PI: S. </w:t>
      </w:r>
      <w:proofErr w:type="spellStart"/>
      <w:r w:rsidRPr="00415E4C">
        <w:rPr>
          <w:rFonts w:ascii="Times New Roman" w:hAnsi="Times New Roman" w:cs="Times New Roman"/>
          <w:color w:val="212121"/>
          <w:sz w:val="24"/>
          <w:szCs w:val="24"/>
        </w:rPr>
        <w:t>Kuang</w:t>
      </w:r>
      <w:proofErr w:type="spellEnd"/>
    </w:p>
    <w:p w14:paraId="7FAF4596"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Funding Agency: NIH/NCI R01CA212609</w:t>
      </w:r>
    </w:p>
    <w:p w14:paraId="020D7F09"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Amount: $1,937,500</w:t>
      </w:r>
    </w:p>
    <w:p w14:paraId="5ACF3357"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Duration: 06/01/2017 – 05/30/2022</w:t>
      </w:r>
    </w:p>
    <w:p w14:paraId="59F17DDA" w14:textId="77777777" w:rsidR="0016113E" w:rsidRPr="00415E4C" w:rsidRDefault="0016113E" w:rsidP="0016113E">
      <w:pPr>
        <w:rPr>
          <w:rFonts w:ascii="Times New Roman" w:hAnsi="Times New Roman" w:cs="Times New Roman"/>
          <w:color w:val="212121"/>
          <w:sz w:val="24"/>
          <w:szCs w:val="24"/>
        </w:rPr>
      </w:pPr>
    </w:p>
    <w:p w14:paraId="2075FE99"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lastRenderedPageBreak/>
        <w:t>Grant Title: Engineering a biomaterial niche of satellite cells for skeletal muscle regeneration</w:t>
      </w:r>
    </w:p>
    <w:p w14:paraId="69B4E45C"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PI: M. Deng (co-PI: S. </w:t>
      </w:r>
      <w:proofErr w:type="spellStart"/>
      <w:r w:rsidRPr="00415E4C">
        <w:rPr>
          <w:rFonts w:ascii="Times New Roman" w:hAnsi="Times New Roman" w:cs="Times New Roman"/>
          <w:color w:val="212121"/>
          <w:sz w:val="24"/>
          <w:szCs w:val="24"/>
        </w:rPr>
        <w:t>Kuang</w:t>
      </w:r>
      <w:proofErr w:type="spellEnd"/>
      <w:r w:rsidRPr="00415E4C">
        <w:rPr>
          <w:rFonts w:ascii="Times New Roman" w:hAnsi="Times New Roman" w:cs="Times New Roman"/>
          <w:color w:val="212121"/>
          <w:sz w:val="24"/>
          <w:szCs w:val="24"/>
        </w:rPr>
        <w:t>)</w:t>
      </w:r>
    </w:p>
    <w:p w14:paraId="5BA980C7"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Funding Agency: NIH/NIAMS R03AR068108</w:t>
      </w:r>
    </w:p>
    <w:p w14:paraId="10BE2697"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Amount: $226,640</w:t>
      </w:r>
    </w:p>
    <w:p w14:paraId="69DB2F97"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Duration: 06/01/2016 – 05/31/2019 </w:t>
      </w:r>
    </w:p>
    <w:p w14:paraId="18BDB1AA" w14:textId="77777777" w:rsidR="0016113E" w:rsidRPr="00415E4C" w:rsidRDefault="0016113E" w:rsidP="0016113E">
      <w:pPr>
        <w:rPr>
          <w:rFonts w:ascii="Times New Roman" w:hAnsi="Times New Roman" w:cs="Times New Roman"/>
          <w:color w:val="212121"/>
          <w:sz w:val="24"/>
          <w:szCs w:val="24"/>
        </w:rPr>
      </w:pPr>
    </w:p>
    <w:p w14:paraId="40557943" w14:textId="77777777" w:rsidR="0016113E" w:rsidRPr="008811A7" w:rsidRDefault="0016113E" w:rsidP="0016113E">
      <w:pPr>
        <w:rPr>
          <w:rFonts w:ascii="Times New Roman" w:hAnsi="Times New Roman" w:cs="Times New Roman"/>
          <w:b/>
          <w:color w:val="212121"/>
          <w:sz w:val="24"/>
          <w:szCs w:val="24"/>
        </w:rPr>
      </w:pPr>
      <w:r w:rsidRPr="008811A7">
        <w:rPr>
          <w:rFonts w:ascii="Times New Roman" w:hAnsi="Times New Roman" w:cs="Times New Roman"/>
          <w:b/>
          <w:color w:val="212121"/>
          <w:sz w:val="24"/>
          <w:szCs w:val="24"/>
        </w:rPr>
        <w:t>Wyoming Station:</w:t>
      </w:r>
    </w:p>
    <w:p w14:paraId="2A19C327" w14:textId="77777777" w:rsidR="0016113E" w:rsidRPr="00415E4C" w:rsidRDefault="0016113E" w:rsidP="0016113E">
      <w:pPr>
        <w:rPr>
          <w:rFonts w:ascii="Times New Roman" w:hAnsi="Times New Roman" w:cs="Times New Roman"/>
          <w:color w:val="212121"/>
          <w:sz w:val="24"/>
          <w:szCs w:val="24"/>
        </w:rPr>
      </w:pPr>
      <w:proofErr w:type="spellStart"/>
      <w:r w:rsidRPr="00415E4C">
        <w:rPr>
          <w:rFonts w:ascii="Times New Roman" w:hAnsi="Times New Roman" w:cs="Times New Roman"/>
          <w:color w:val="212121"/>
          <w:sz w:val="24"/>
          <w:szCs w:val="24"/>
        </w:rPr>
        <w:t>Neogen</w:t>
      </w:r>
      <w:proofErr w:type="spellEnd"/>
      <w:r w:rsidRPr="00415E4C">
        <w:rPr>
          <w:rFonts w:ascii="Times New Roman" w:hAnsi="Times New Roman" w:cs="Times New Roman"/>
          <w:color w:val="212121"/>
          <w:sz w:val="24"/>
          <w:szCs w:val="24"/>
        </w:rPr>
        <w:t xml:space="preserve"> </w:t>
      </w:r>
      <w:proofErr w:type="spellStart"/>
      <w:r w:rsidRPr="00415E4C">
        <w:rPr>
          <w:rFonts w:ascii="Times New Roman" w:hAnsi="Times New Roman" w:cs="Times New Roman"/>
          <w:color w:val="212121"/>
          <w:sz w:val="24"/>
          <w:szCs w:val="24"/>
        </w:rPr>
        <w:t>GeneSeek</w:t>
      </w:r>
      <w:proofErr w:type="spellEnd"/>
      <w:r w:rsidRPr="00415E4C">
        <w:rPr>
          <w:rFonts w:ascii="Times New Roman" w:hAnsi="Times New Roman" w:cs="Times New Roman"/>
          <w:color w:val="212121"/>
          <w:sz w:val="24"/>
          <w:szCs w:val="24"/>
        </w:rPr>
        <w:t xml:space="preserve"> Corp. Donation Funds for Research Support, </w:t>
      </w:r>
    </w:p>
    <w:p w14:paraId="39607168"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Role: W. Guo (PI)</w:t>
      </w:r>
    </w:p>
    <w:p w14:paraId="43EB6C23"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Amount: $56,000</w:t>
      </w:r>
    </w:p>
    <w:p w14:paraId="39A04DE3"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Duration: 2/28/2018-3/1/2020</w:t>
      </w:r>
    </w:p>
    <w:p w14:paraId="55D8C8C4" w14:textId="77777777" w:rsidR="0016113E" w:rsidRPr="00415E4C" w:rsidRDefault="0016113E" w:rsidP="0016113E">
      <w:pPr>
        <w:rPr>
          <w:rFonts w:ascii="Times New Roman" w:hAnsi="Times New Roman" w:cs="Times New Roman"/>
          <w:color w:val="212121"/>
          <w:sz w:val="24"/>
          <w:szCs w:val="24"/>
        </w:rPr>
      </w:pPr>
    </w:p>
    <w:p w14:paraId="789AF618"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UW-College Collaborative Grant, </w:t>
      </w:r>
    </w:p>
    <w:p w14:paraId="6BDFF053"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Funding Agency: NIH-Wyoming INBRE; NIH P20 NIGMS 103432, </w:t>
      </w:r>
    </w:p>
    <w:p w14:paraId="091398DE"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Role: W. Guo (co-PI)</w:t>
      </w:r>
    </w:p>
    <w:p w14:paraId="4FDC21BD"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Amount: $50,000 ($25,000 to </w:t>
      </w:r>
      <w:proofErr w:type="spellStart"/>
      <w:proofErr w:type="gramStart"/>
      <w:r w:rsidRPr="00415E4C">
        <w:rPr>
          <w:rFonts w:ascii="Times New Roman" w:hAnsi="Times New Roman" w:cs="Times New Roman"/>
          <w:color w:val="212121"/>
          <w:sz w:val="24"/>
          <w:szCs w:val="24"/>
        </w:rPr>
        <w:t>W.Guo</w:t>
      </w:r>
      <w:proofErr w:type="spellEnd"/>
      <w:proofErr w:type="gramEnd"/>
      <w:r w:rsidRPr="00415E4C">
        <w:rPr>
          <w:rFonts w:ascii="Times New Roman" w:hAnsi="Times New Roman" w:cs="Times New Roman"/>
          <w:color w:val="212121"/>
          <w:sz w:val="24"/>
          <w:szCs w:val="24"/>
        </w:rPr>
        <w:t>)</w:t>
      </w:r>
    </w:p>
    <w:p w14:paraId="4B072621" w14:textId="77777777" w:rsidR="0016113E" w:rsidRDefault="0016113E" w:rsidP="0016113E">
      <w:pPr>
        <w:rPr>
          <w:rFonts w:ascii="Times New Roman" w:hAnsi="Times New Roman" w:cs="Times New Roman"/>
          <w:color w:val="212121"/>
          <w:sz w:val="24"/>
          <w:szCs w:val="24"/>
        </w:rPr>
      </w:pPr>
    </w:p>
    <w:p w14:paraId="6C4E8AFD" w14:textId="77777777" w:rsidR="0016113E" w:rsidRPr="008811A7" w:rsidRDefault="0016113E" w:rsidP="0016113E">
      <w:pPr>
        <w:rPr>
          <w:rFonts w:ascii="Times New Roman" w:hAnsi="Times New Roman" w:cs="Times New Roman"/>
          <w:b/>
          <w:color w:val="212121"/>
          <w:sz w:val="24"/>
          <w:szCs w:val="24"/>
        </w:rPr>
      </w:pPr>
      <w:r w:rsidRPr="008811A7">
        <w:rPr>
          <w:rFonts w:ascii="Times New Roman" w:hAnsi="Times New Roman" w:cs="Times New Roman"/>
          <w:b/>
          <w:color w:val="212121"/>
          <w:sz w:val="24"/>
          <w:szCs w:val="24"/>
        </w:rPr>
        <w:t>Ohio Station:</w:t>
      </w:r>
    </w:p>
    <w:p w14:paraId="1C37054C"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Title: Influence of Thermal Challenge on Turkey Muscle Development and Meat Quality. </w:t>
      </w:r>
    </w:p>
    <w:p w14:paraId="05D2F1FB"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Role: G.M. Strasburg (PD), W.D. Atchison (co-PD), K.M. Reed (co-PD), S.G. </w:t>
      </w:r>
      <w:proofErr w:type="spellStart"/>
      <w:r w:rsidRPr="00415E4C">
        <w:rPr>
          <w:rFonts w:ascii="Times New Roman" w:hAnsi="Times New Roman" w:cs="Times New Roman"/>
          <w:color w:val="212121"/>
          <w:sz w:val="24"/>
          <w:szCs w:val="24"/>
        </w:rPr>
        <w:t>Velleman</w:t>
      </w:r>
      <w:proofErr w:type="spellEnd"/>
      <w:r w:rsidRPr="00415E4C">
        <w:rPr>
          <w:rFonts w:ascii="Times New Roman" w:hAnsi="Times New Roman" w:cs="Times New Roman"/>
          <w:color w:val="212121"/>
          <w:sz w:val="24"/>
          <w:szCs w:val="24"/>
        </w:rPr>
        <w:t xml:space="preserve"> (co-PD).</w:t>
      </w:r>
    </w:p>
    <w:p w14:paraId="0899D499"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Funding Agency: USDA NIFA AFRI. $975,000. </w:t>
      </w:r>
    </w:p>
    <w:p w14:paraId="107D9DB8"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Amount: $975,000</w:t>
      </w:r>
    </w:p>
    <w:p w14:paraId="3E184ECC"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Duration: March 15, 2014 - March 14, 2018 (Extended to March 14, 2019)</w:t>
      </w:r>
    </w:p>
    <w:p w14:paraId="4593AF5E" w14:textId="77777777" w:rsidR="0016113E" w:rsidRPr="00415E4C" w:rsidRDefault="0016113E" w:rsidP="0016113E">
      <w:pPr>
        <w:rPr>
          <w:rFonts w:ascii="Times New Roman" w:hAnsi="Times New Roman" w:cs="Times New Roman"/>
          <w:color w:val="212121"/>
          <w:sz w:val="24"/>
          <w:szCs w:val="24"/>
        </w:rPr>
      </w:pPr>
    </w:p>
    <w:p w14:paraId="4DBB7906"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Title: Integrated analysis of genetic marker, mRNA and miRNA data to unravel mechanisms controlling growth and meat quality traits in pigs.</w:t>
      </w:r>
    </w:p>
    <w:p w14:paraId="2C1EA6C9"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Role: C.W. Ernst (PD), J.P. </w:t>
      </w:r>
      <w:proofErr w:type="spellStart"/>
      <w:r w:rsidRPr="00415E4C">
        <w:rPr>
          <w:rFonts w:ascii="Times New Roman" w:hAnsi="Times New Roman" w:cs="Times New Roman"/>
          <w:color w:val="212121"/>
          <w:sz w:val="24"/>
          <w:szCs w:val="24"/>
        </w:rPr>
        <w:t>Steibel</w:t>
      </w:r>
      <w:proofErr w:type="spellEnd"/>
      <w:r w:rsidRPr="00415E4C">
        <w:rPr>
          <w:rFonts w:ascii="Times New Roman" w:hAnsi="Times New Roman" w:cs="Times New Roman"/>
          <w:color w:val="212121"/>
          <w:sz w:val="24"/>
          <w:szCs w:val="24"/>
        </w:rPr>
        <w:t xml:space="preserve"> (Co-PD), R.O. Bates (Co-PD), S.H. Zhao (Co-PD).</w:t>
      </w:r>
    </w:p>
    <w:p w14:paraId="2EF12B10"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Funding Agency: USDA NIFA AFRI. </w:t>
      </w:r>
    </w:p>
    <w:p w14:paraId="750DC792"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Amount: $499,985. </w:t>
      </w:r>
    </w:p>
    <w:p w14:paraId="2CAE262C"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Duration: January 1, 2014 – December 31, 2017 (Extended to December 31, 2018).</w:t>
      </w:r>
    </w:p>
    <w:p w14:paraId="2FFB42D2" w14:textId="77777777" w:rsidR="0016113E" w:rsidRPr="00415E4C" w:rsidRDefault="0016113E" w:rsidP="0016113E">
      <w:pPr>
        <w:rPr>
          <w:rFonts w:ascii="Times New Roman" w:hAnsi="Times New Roman" w:cs="Times New Roman"/>
          <w:color w:val="212121"/>
          <w:sz w:val="24"/>
          <w:szCs w:val="24"/>
        </w:rPr>
      </w:pPr>
    </w:p>
    <w:p w14:paraId="553F4E26"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Title: Functional annotation of the porcine genome.</w:t>
      </w:r>
    </w:p>
    <w:p w14:paraId="78A5FC2A"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Role: C.K. Tuggle (PD), H. Zhou (Co-PD), T.P.L. Smith (Co-PD), C.W. Ernst (Co-PD), J.M. </w:t>
      </w:r>
      <w:proofErr w:type="spellStart"/>
      <w:r w:rsidRPr="00415E4C">
        <w:rPr>
          <w:rFonts w:ascii="Times New Roman" w:hAnsi="Times New Roman" w:cs="Times New Roman"/>
          <w:color w:val="212121"/>
          <w:sz w:val="24"/>
          <w:szCs w:val="24"/>
        </w:rPr>
        <w:t>Reecy</w:t>
      </w:r>
      <w:proofErr w:type="spellEnd"/>
      <w:r w:rsidRPr="00415E4C">
        <w:rPr>
          <w:rFonts w:ascii="Times New Roman" w:hAnsi="Times New Roman" w:cs="Times New Roman"/>
          <w:color w:val="212121"/>
          <w:sz w:val="24"/>
          <w:szCs w:val="24"/>
        </w:rPr>
        <w:t xml:space="preserve"> (Co-PD), J.E. </w:t>
      </w:r>
      <w:proofErr w:type="spellStart"/>
      <w:r w:rsidRPr="00415E4C">
        <w:rPr>
          <w:rFonts w:ascii="Times New Roman" w:hAnsi="Times New Roman" w:cs="Times New Roman"/>
          <w:color w:val="212121"/>
          <w:sz w:val="24"/>
          <w:szCs w:val="24"/>
        </w:rPr>
        <w:t>Koltes</w:t>
      </w:r>
      <w:proofErr w:type="spellEnd"/>
      <w:r w:rsidRPr="00415E4C">
        <w:rPr>
          <w:rFonts w:ascii="Times New Roman" w:hAnsi="Times New Roman" w:cs="Times New Roman"/>
          <w:color w:val="212121"/>
          <w:sz w:val="24"/>
          <w:szCs w:val="24"/>
        </w:rPr>
        <w:t xml:space="preserve"> (Co-PD), P.J. Ross (Co-PD), D.J </w:t>
      </w:r>
      <w:proofErr w:type="spellStart"/>
      <w:r w:rsidRPr="00415E4C">
        <w:rPr>
          <w:rFonts w:ascii="Times New Roman" w:hAnsi="Times New Roman" w:cs="Times New Roman"/>
          <w:color w:val="212121"/>
          <w:sz w:val="24"/>
          <w:szCs w:val="24"/>
        </w:rPr>
        <w:t>Nonneman</w:t>
      </w:r>
      <w:proofErr w:type="spellEnd"/>
      <w:r w:rsidRPr="00415E4C">
        <w:rPr>
          <w:rFonts w:ascii="Times New Roman" w:hAnsi="Times New Roman" w:cs="Times New Roman"/>
          <w:color w:val="212121"/>
          <w:sz w:val="24"/>
          <w:szCs w:val="24"/>
        </w:rPr>
        <w:t xml:space="preserve"> (Co-PD), C.R. Loving (Co-PD), J.P. </w:t>
      </w:r>
      <w:proofErr w:type="spellStart"/>
      <w:r w:rsidRPr="00415E4C">
        <w:rPr>
          <w:rFonts w:ascii="Times New Roman" w:hAnsi="Times New Roman" w:cs="Times New Roman"/>
          <w:color w:val="212121"/>
          <w:sz w:val="24"/>
          <w:szCs w:val="24"/>
        </w:rPr>
        <w:t>Steibel</w:t>
      </w:r>
      <w:proofErr w:type="spellEnd"/>
      <w:r w:rsidRPr="00415E4C">
        <w:rPr>
          <w:rFonts w:ascii="Times New Roman" w:hAnsi="Times New Roman" w:cs="Times New Roman"/>
          <w:color w:val="212121"/>
          <w:sz w:val="24"/>
          <w:szCs w:val="24"/>
        </w:rPr>
        <w:t xml:space="preserve"> (Co-PD), W. Huang (Co-PD).</w:t>
      </w:r>
    </w:p>
    <w:p w14:paraId="12C7DAD6"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Funding Agency: USDA NIFA AFRI. </w:t>
      </w:r>
    </w:p>
    <w:p w14:paraId="1822F5B9"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Amount: $2,500,000.</w:t>
      </w:r>
    </w:p>
    <w:p w14:paraId="1039739B" w14:textId="77777777" w:rsidR="0016113E"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 xml:space="preserve">Duration: February 1, 2018 – January 31, 2022. </w:t>
      </w:r>
    </w:p>
    <w:p w14:paraId="0714BA08" w14:textId="77777777" w:rsidR="0016113E" w:rsidRDefault="0016113E" w:rsidP="0016113E">
      <w:pPr>
        <w:rPr>
          <w:rFonts w:ascii="Times New Roman" w:hAnsi="Times New Roman" w:cs="Times New Roman"/>
          <w:color w:val="212121"/>
          <w:sz w:val="24"/>
          <w:szCs w:val="24"/>
        </w:rPr>
      </w:pPr>
    </w:p>
    <w:p w14:paraId="41318BA4" w14:textId="77777777" w:rsidR="0016113E" w:rsidRPr="008811A7" w:rsidRDefault="0016113E" w:rsidP="0016113E">
      <w:pPr>
        <w:rPr>
          <w:rFonts w:ascii="Times New Roman" w:hAnsi="Times New Roman" w:cs="Times New Roman"/>
          <w:b/>
          <w:color w:val="212121"/>
          <w:sz w:val="24"/>
          <w:szCs w:val="24"/>
        </w:rPr>
      </w:pPr>
      <w:r w:rsidRPr="008811A7">
        <w:rPr>
          <w:rFonts w:ascii="Times New Roman" w:hAnsi="Times New Roman" w:cs="Times New Roman"/>
          <w:b/>
          <w:color w:val="212121"/>
          <w:sz w:val="24"/>
          <w:szCs w:val="24"/>
        </w:rPr>
        <w:t>South Dakota Station:</w:t>
      </w:r>
    </w:p>
    <w:p w14:paraId="24C6D80A" w14:textId="77777777" w:rsidR="0016113E" w:rsidRPr="00415E4C" w:rsidRDefault="0016113E" w:rsidP="0016113E">
      <w:pPr>
        <w:rPr>
          <w:rFonts w:ascii="Times New Roman" w:hAnsi="Times New Roman" w:cs="Times New Roman"/>
          <w:color w:val="212121"/>
          <w:sz w:val="24"/>
          <w:szCs w:val="24"/>
        </w:rPr>
      </w:pPr>
      <w:r w:rsidRPr="00415E4C">
        <w:rPr>
          <w:rFonts w:ascii="Times New Roman" w:hAnsi="Times New Roman" w:cs="Times New Roman"/>
          <w:color w:val="212121"/>
          <w:sz w:val="24"/>
          <w:szCs w:val="24"/>
        </w:rPr>
        <w:t>Title</w:t>
      </w:r>
      <w:r>
        <w:rPr>
          <w:rFonts w:ascii="Times New Roman" w:hAnsi="Times New Roman" w:cs="Times New Roman"/>
          <w:color w:val="212121"/>
          <w:sz w:val="24"/>
          <w:szCs w:val="24"/>
        </w:rPr>
        <w:t xml:space="preserve">: </w:t>
      </w:r>
      <w:r w:rsidRPr="00415E4C">
        <w:rPr>
          <w:rFonts w:ascii="Times New Roman" w:hAnsi="Times New Roman" w:cs="Times New Roman"/>
          <w:color w:val="212121"/>
          <w:sz w:val="24"/>
          <w:szCs w:val="24"/>
        </w:rPr>
        <w:t xml:space="preserve">Growth management strategies to optimize feedlot cattle production </w:t>
      </w:r>
    </w:p>
    <w:p w14:paraId="7B5AB9B7" w14:textId="77777777" w:rsidR="0016113E" w:rsidRPr="00415E4C" w:rsidRDefault="0016113E" w:rsidP="0016113E">
      <w:pPr>
        <w:rPr>
          <w:rFonts w:ascii="Times New Roman" w:hAnsi="Times New Roman" w:cs="Times New Roman"/>
          <w:color w:val="212121"/>
          <w:sz w:val="24"/>
          <w:szCs w:val="24"/>
        </w:rPr>
      </w:pPr>
      <w:r>
        <w:rPr>
          <w:rFonts w:ascii="Times New Roman" w:hAnsi="Times New Roman" w:cs="Times New Roman"/>
          <w:color w:val="212121"/>
          <w:sz w:val="24"/>
          <w:szCs w:val="24"/>
        </w:rPr>
        <w:t xml:space="preserve">Funding Agency: </w:t>
      </w:r>
      <w:r w:rsidRPr="00415E4C">
        <w:rPr>
          <w:rFonts w:ascii="Times New Roman" w:hAnsi="Times New Roman" w:cs="Times New Roman"/>
          <w:color w:val="212121"/>
          <w:sz w:val="24"/>
          <w:szCs w:val="24"/>
        </w:rPr>
        <w:t>Hatch</w:t>
      </w:r>
    </w:p>
    <w:p w14:paraId="6293A9A0" w14:textId="77777777" w:rsidR="0016113E" w:rsidRPr="00415E4C" w:rsidRDefault="0016113E" w:rsidP="0016113E">
      <w:pPr>
        <w:rPr>
          <w:rFonts w:ascii="Times New Roman" w:hAnsi="Times New Roman" w:cs="Times New Roman"/>
          <w:color w:val="212121"/>
          <w:sz w:val="24"/>
          <w:szCs w:val="24"/>
        </w:rPr>
      </w:pPr>
      <w:r>
        <w:rPr>
          <w:rFonts w:ascii="Times New Roman" w:hAnsi="Times New Roman" w:cs="Times New Roman"/>
          <w:color w:val="212121"/>
          <w:sz w:val="24"/>
          <w:szCs w:val="24"/>
        </w:rPr>
        <w:t xml:space="preserve">Amount: </w:t>
      </w:r>
      <w:r w:rsidRPr="00415E4C">
        <w:rPr>
          <w:rFonts w:ascii="Times New Roman" w:hAnsi="Times New Roman" w:cs="Times New Roman"/>
          <w:color w:val="212121"/>
          <w:sz w:val="24"/>
          <w:szCs w:val="24"/>
        </w:rPr>
        <w:t xml:space="preserve"> $128,000 </w:t>
      </w:r>
    </w:p>
    <w:p w14:paraId="55DF3A9D" w14:textId="77777777" w:rsidR="0016113E" w:rsidRPr="00415E4C" w:rsidRDefault="0016113E" w:rsidP="0016113E">
      <w:pPr>
        <w:rPr>
          <w:rFonts w:ascii="Times New Roman" w:hAnsi="Times New Roman" w:cs="Times New Roman"/>
          <w:color w:val="212121"/>
          <w:sz w:val="24"/>
          <w:szCs w:val="24"/>
        </w:rPr>
      </w:pPr>
      <w:r>
        <w:rPr>
          <w:rFonts w:ascii="Times New Roman" w:hAnsi="Times New Roman" w:cs="Times New Roman"/>
          <w:color w:val="212121"/>
          <w:sz w:val="24"/>
          <w:szCs w:val="24"/>
        </w:rPr>
        <w:t xml:space="preserve">Role: (PD) </w:t>
      </w:r>
      <w:r w:rsidRPr="00415E4C">
        <w:rPr>
          <w:rFonts w:ascii="Times New Roman" w:hAnsi="Times New Roman" w:cs="Times New Roman"/>
          <w:color w:val="212121"/>
          <w:sz w:val="24"/>
          <w:szCs w:val="24"/>
        </w:rPr>
        <w:t>Zachary Smith</w:t>
      </w:r>
    </w:p>
    <w:p w14:paraId="6FD86A8E" w14:textId="77777777" w:rsidR="0016113E" w:rsidRPr="00415E4C" w:rsidRDefault="0016113E" w:rsidP="0016113E">
      <w:pPr>
        <w:rPr>
          <w:rFonts w:ascii="Times New Roman" w:hAnsi="Times New Roman" w:cs="Times New Roman"/>
          <w:color w:val="212121"/>
          <w:sz w:val="24"/>
          <w:szCs w:val="24"/>
        </w:rPr>
      </w:pPr>
      <w:r>
        <w:rPr>
          <w:rFonts w:ascii="Times New Roman" w:hAnsi="Times New Roman" w:cs="Times New Roman"/>
          <w:color w:val="212121"/>
          <w:sz w:val="24"/>
          <w:szCs w:val="24"/>
        </w:rPr>
        <w:t xml:space="preserve">Duration: </w:t>
      </w:r>
      <w:r w:rsidRPr="00415E4C">
        <w:rPr>
          <w:rFonts w:ascii="Times New Roman" w:hAnsi="Times New Roman" w:cs="Times New Roman"/>
          <w:color w:val="212121"/>
          <w:sz w:val="24"/>
          <w:szCs w:val="24"/>
        </w:rPr>
        <w:t xml:space="preserve">10/15/18 to 10/14/21 </w:t>
      </w:r>
    </w:p>
    <w:p w14:paraId="5C7CBB67" w14:textId="77777777" w:rsidR="0016113E" w:rsidRPr="009A51C5" w:rsidRDefault="0016113E" w:rsidP="0016113E">
      <w:pPr>
        <w:rPr>
          <w:rFonts w:ascii="Times New Roman" w:hAnsi="Times New Roman" w:cs="Times New Roman"/>
          <w:sz w:val="24"/>
          <w:szCs w:val="24"/>
        </w:rPr>
      </w:pPr>
    </w:p>
    <w:p w14:paraId="382E34F6" w14:textId="77777777" w:rsidR="0016113E" w:rsidRPr="008811A7" w:rsidRDefault="0016113E" w:rsidP="0016113E">
      <w:pPr>
        <w:rPr>
          <w:rFonts w:ascii="Times New Roman" w:hAnsi="Times New Roman" w:cs="Times New Roman"/>
          <w:b/>
          <w:sz w:val="24"/>
          <w:szCs w:val="24"/>
        </w:rPr>
      </w:pPr>
      <w:r w:rsidRPr="008811A7">
        <w:rPr>
          <w:rFonts w:ascii="Times New Roman" w:hAnsi="Times New Roman" w:cs="Times New Roman"/>
          <w:b/>
          <w:sz w:val="24"/>
          <w:szCs w:val="24"/>
        </w:rPr>
        <w:t>Illinois Station:</w:t>
      </w:r>
    </w:p>
    <w:p w14:paraId="5FB29356"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Title:</w:t>
      </w:r>
      <w:r w:rsidRPr="008811A7">
        <w:t xml:space="preserve"> </w:t>
      </w:r>
      <w:r w:rsidRPr="008811A7">
        <w:rPr>
          <w:rFonts w:ascii="Times New Roman" w:hAnsi="Times New Roman" w:cs="Times New Roman"/>
          <w:sz w:val="24"/>
          <w:szCs w:val="24"/>
        </w:rPr>
        <w:t xml:space="preserve">Internal and external validation of a porcine </w:t>
      </w:r>
      <w:proofErr w:type="spellStart"/>
      <w:r w:rsidRPr="008811A7">
        <w:rPr>
          <w:rFonts w:ascii="Times New Roman" w:hAnsi="Times New Roman" w:cs="Times New Roman"/>
          <w:sz w:val="24"/>
          <w:szCs w:val="24"/>
        </w:rPr>
        <w:t>dystrophinopathy</w:t>
      </w:r>
      <w:proofErr w:type="spellEnd"/>
      <w:r w:rsidRPr="008811A7">
        <w:rPr>
          <w:rFonts w:ascii="Times New Roman" w:hAnsi="Times New Roman" w:cs="Times New Roman"/>
          <w:sz w:val="24"/>
          <w:szCs w:val="24"/>
        </w:rPr>
        <w:t xml:space="preserve"> model</w:t>
      </w:r>
    </w:p>
    <w:p w14:paraId="60CB3F81"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Role: J. </w:t>
      </w:r>
      <w:proofErr w:type="spellStart"/>
      <w:r>
        <w:rPr>
          <w:rFonts w:ascii="Times New Roman" w:hAnsi="Times New Roman" w:cs="Times New Roman"/>
          <w:sz w:val="24"/>
          <w:szCs w:val="24"/>
        </w:rPr>
        <w:t>Selsby</w:t>
      </w:r>
      <w:proofErr w:type="spellEnd"/>
      <w:r>
        <w:rPr>
          <w:rFonts w:ascii="Times New Roman" w:hAnsi="Times New Roman" w:cs="Times New Roman"/>
          <w:sz w:val="24"/>
          <w:szCs w:val="24"/>
        </w:rPr>
        <w:t xml:space="preserve"> (PD)</w:t>
      </w:r>
    </w:p>
    <w:p w14:paraId="70501BF7"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Funding Source:  </w:t>
      </w:r>
      <w:r w:rsidRPr="008811A7">
        <w:rPr>
          <w:rFonts w:ascii="Times New Roman" w:hAnsi="Times New Roman" w:cs="Times New Roman"/>
          <w:sz w:val="24"/>
          <w:szCs w:val="24"/>
        </w:rPr>
        <w:t>1R21NS106112-01</w:t>
      </w:r>
    </w:p>
    <w:p w14:paraId="4C4DC658"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Amount: $765,000</w:t>
      </w:r>
    </w:p>
    <w:p w14:paraId="5EBF024C"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Duration: 5/2018-5/2020</w:t>
      </w:r>
    </w:p>
    <w:p w14:paraId="60C7FFC4" w14:textId="77777777" w:rsidR="0016113E" w:rsidRDefault="0016113E" w:rsidP="0016113E">
      <w:pPr>
        <w:rPr>
          <w:rFonts w:ascii="Times New Roman" w:hAnsi="Times New Roman" w:cs="Times New Roman"/>
          <w:sz w:val="24"/>
          <w:szCs w:val="24"/>
        </w:rPr>
      </w:pPr>
    </w:p>
    <w:p w14:paraId="73ABDA17"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Title:</w:t>
      </w:r>
      <w:r w:rsidRPr="008811A7">
        <w:t xml:space="preserve"> </w:t>
      </w:r>
      <w:r>
        <w:rPr>
          <w:rFonts w:ascii="Times New Roman" w:hAnsi="Times New Roman" w:cs="Times New Roman"/>
          <w:sz w:val="24"/>
          <w:szCs w:val="24"/>
        </w:rPr>
        <w:t>Therapeutic approaches to heat stress: targeting mitochondria.</w:t>
      </w:r>
    </w:p>
    <w:p w14:paraId="22DAA708"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Role: J. </w:t>
      </w:r>
      <w:proofErr w:type="spellStart"/>
      <w:r>
        <w:rPr>
          <w:rFonts w:ascii="Times New Roman" w:hAnsi="Times New Roman" w:cs="Times New Roman"/>
          <w:sz w:val="24"/>
          <w:szCs w:val="24"/>
        </w:rPr>
        <w:t>Selsby</w:t>
      </w:r>
      <w:proofErr w:type="spellEnd"/>
      <w:r>
        <w:rPr>
          <w:rFonts w:ascii="Times New Roman" w:hAnsi="Times New Roman" w:cs="Times New Roman"/>
          <w:sz w:val="24"/>
          <w:szCs w:val="24"/>
        </w:rPr>
        <w:t xml:space="preserve"> (PD), L. </w:t>
      </w:r>
      <w:proofErr w:type="spellStart"/>
      <w:r>
        <w:rPr>
          <w:rFonts w:ascii="Times New Roman" w:hAnsi="Times New Roman" w:cs="Times New Roman"/>
          <w:sz w:val="24"/>
          <w:szCs w:val="24"/>
        </w:rPr>
        <w:t>Baymgard</w:t>
      </w:r>
      <w:proofErr w:type="spellEnd"/>
      <w:r>
        <w:rPr>
          <w:rFonts w:ascii="Times New Roman" w:hAnsi="Times New Roman" w:cs="Times New Roman"/>
          <w:sz w:val="24"/>
          <w:szCs w:val="24"/>
        </w:rPr>
        <w:t>, and R. Rhoads</w:t>
      </w:r>
    </w:p>
    <w:p w14:paraId="3946AF5B"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Funding Source:  </w:t>
      </w:r>
      <w:r w:rsidRPr="008811A7">
        <w:rPr>
          <w:rFonts w:ascii="Times New Roman" w:hAnsi="Times New Roman" w:cs="Times New Roman"/>
          <w:sz w:val="24"/>
          <w:szCs w:val="24"/>
        </w:rPr>
        <w:t>USDA 2017-05931</w:t>
      </w:r>
    </w:p>
    <w:p w14:paraId="67C1FA8A"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Amount: $497,000</w:t>
      </w:r>
    </w:p>
    <w:p w14:paraId="17B58116"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Duration: 1/2018-12/2021</w:t>
      </w:r>
    </w:p>
    <w:p w14:paraId="2925F39F" w14:textId="77777777" w:rsidR="0016113E" w:rsidRDefault="0016113E" w:rsidP="0016113E">
      <w:pPr>
        <w:rPr>
          <w:rFonts w:ascii="Times New Roman" w:hAnsi="Times New Roman" w:cs="Times New Roman"/>
          <w:sz w:val="24"/>
          <w:szCs w:val="24"/>
        </w:rPr>
      </w:pPr>
    </w:p>
    <w:p w14:paraId="2FFFF14E" w14:textId="77777777" w:rsidR="0016113E" w:rsidRPr="00150FCD" w:rsidRDefault="0016113E" w:rsidP="0016113E">
      <w:pPr>
        <w:rPr>
          <w:rFonts w:ascii="Times New Roman" w:hAnsi="Times New Roman" w:cs="Times New Roman"/>
          <w:b/>
          <w:sz w:val="24"/>
          <w:szCs w:val="24"/>
        </w:rPr>
      </w:pPr>
      <w:r w:rsidRPr="00150FCD">
        <w:rPr>
          <w:rFonts w:ascii="Times New Roman" w:hAnsi="Times New Roman" w:cs="Times New Roman"/>
          <w:b/>
          <w:sz w:val="24"/>
          <w:szCs w:val="24"/>
        </w:rPr>
        <w:t>Minnesota Station:</w:t>
      </w:r>
    </w:p>
    <w:p w14:paraId="08D90F50" w14:textId="77777777" w:rsidR="0016113E" w:rsidRDefault="0016113E" w:rsidP="0016113E">
      <w:pPr>
        <w:rPr>
          <w:rFonts w:ascii="Times New Roman" w:hAnsi="Times New Roman" w:cs="Times New Roman"/>
          <w:sz w:val="24"/>
          <w:szCs w:val="24"/>
        </w:rPr>
      </w:pPr>
    </w:p>
    <w:p w14:paraId="0A2D189A" w14:textId="77777777" w:rsidR="0016113E" w:rsidRPr="00150FCD"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Title: </w:t>
      </w:r>
      <w:r w:rsidRPr="00150FCD">
        <w:rPr>
          <w:rFonts w:ascii="Times New Roman" w:hAnsi="Times New Roman" w:cs="Times New Roman"/>
          <w:sz w:val="24"/>
          <w:szCs w:val="24"/>
        </w:rPr>
        <w:t>Homeostatic Responses to Amino Acid Insufficiency</w:t>
      </w:r>
    </w:p>
    <w:p w14:paraId="7F1589AF" w14:textId="77777777" w:rsidR="0016113E" w:rsidRPr="00150FCD" w:rsidRDefault="0016113E" w:rsidP="0016113E">
      <w:pPr>
        <w:rPr>
          <w:rFonts w:ascii="Times New Roman" w:hAnsi="Times New Roman" w:cs="Times New Roman"/>
          <w:sz w:val="24"/>
          <w:szCs w:val="24"/>
        </w:rPr>
      </w:pPr>
      <w:r w:rsidRPr="00150FCD">
        <w:rPr>
          <w:rFonts w:ascii="Times New Roman" w:hAnsi="Times New Roman" w:cs="Times New Roman"/>
          <w:sz w:val="24"/>
          <w:szCs w:val="24"/>
        </w:rPr>
        <w:t xml:space="preserve">Define the contribution of the integrated stress response to the early molecular and physiological responses that function to maintain </w:t>
      </w:r>
      <w:proofErr w:type="spellStart"/>
      <w:r w:rsidRPr="00150FCD">
        <w:rPr>
          <w:rFonts w:ascii="Times New Roman" w:hAnsi="Times New Roman" w:cs="Times New Roman"/>
          <w:sz w:val="24"/>
          <w:szCs w:val="24"/>
        </w:rPr>
        <w:t>proteostasis</w:t>
      </w:r>
      <w:proofErr w:type="spellEnd"/>
      <w:r w:rsidRPr="00150FCD">
        <w:rPr>
          <w:rFonts w:ascii="Times New Roman" w:hAnsi="Times New Roman" w:cs="Times New Roman"/>
          <w:sz w:val="24"/>
          <w:szCs w:val="24"/>
        </w:rPr>
        <w:t xml:space="preserve"> during dietary amino acid insufficiency.</w:t>
      </w:r>
    </w:p>
    <w:p w14:paraId="784FF22F"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Funding Agency:</w:t>
      </w:r>
      <w:r w:rsidRPr="00150F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FCD">
        <w:rPr>
          <w:rFonts w:ascii="Times New Roman" w:hAnsi="Times New Roman" w:cs="Times New Roman"/>
          <w:sz w:val="24"/>
          <w:szCs w:val="24"/>
        </w:rPr>
        <w:t xml:space="preserve">NIH/NIDDK </w:t>
      </w:r>
      <w:r>
        <w:rPr>
          <w:rFonts w:ascii="Times New Roman" w:hAnsi="Times New Roman" w:cs="Times New Roman"/>
          <w:sz w:val="24"/>
          <w:szCs w:val="24"/>
        </w:rPr>
        <w:t>R01DK109714-01A1</w:t>
      </w:r>
    </w:p>
    <w:p w14:paraId="2E0AFFC5" w14:textId="77777777" w:rsidR="0016113E" w:rsidRPr="00150FCD" w:rsidRDefault="0016113E" w:rsidP="0016113E">
      <w:pPr>
        <w:rPr>
          <w:rFonts w:ascii="Times New Roman" w:hAnsi="Times New Roman" w:cs="Times New Roman"/>
          <w:sz w:val="24"/>
          <w:szCs w:val="24"/>
        </w:rPr>
      </w:pPr>
      <w:r w:rsidRPr="00150FCD">
        <w:rPr>
          <w:rFonts w:ascii="Times New Roman" w:hAnsi="Times New Roman" w:cs="Times New Roman"/>
          <w:sz w:val="24"/>
          <w:szCs w:val="24"/>
        </w:rPr>
        <w:t>Role: Lead PI</w:t>
      </w:r>
    </w:p>
    <w:p w14:paraId="7702E46E" w14:textId="77777777" w:rsidR="0016113E" w:rsidRPr="00150FCD"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Duration: </w:t>
      </w:r>
      <w:r w:rsidRPr="00150FCD">
        <w:rPr>
          <w:rFonts w:ascii="Times New Roman" w:hAnsi="Times New Roman" w:cs="Times New Roman"/>
          <w:sz w:val="24"/>
          <w:szCs w:val="24"/>
        </w:rPr>
        <w:t>01/01/17 – 12/31/21</w:t>
      </w:r>
    </w:p>
    <w:p w14:paraId="4502552F" w14:textId="77777777" w:rsidR="0016113E" w:rsidRPr="00150FCD" w:rsidRDefault="0016113E" w:rsidP="0016113E">
      <w:pPr>
        <w:rPr>
          <w:rFonts w:ascii="Times New Roman" w:hAnsi="Times New Roman" w:cs="Times New Roman"/>
          <w:sz w:val="24"/>
          <w:szCs w:val="24"/>
        </w:rPr>
      </w:pPr>
    </w:p>
    <w:p w14:paraId="058AC46B" w14:textId="77777777" w:rsidR="0016113E" w:rsidRPr="00150FCD"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Title: </w:t>
      </w:r>
      <w:r w:rsidRPr="00150FCD">
        <w:rPr>
          <w:rFonts w:ascii="Times New Roman" w:hAnsi="Times New Roman" w:cs="Times New Roman"/>
          <w:sz w:val="24"/>
          <w:szCs w:val="24"/>
        </w:rPr>
        <w:t>The major goal of this project is to examine the impact of PERK deletion on the metabolic phenotype associated with dietary methionine restriction.</w:t>
      </w:r>
    </w:p>
    <w:p w14:paraId="379DF644"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Funding Agency: NIH/NIDDK </w:t>
      </w:r>
      <w:r w:rsidRPr="00150FCD">
        <w:rPr>
          <w:rFonts w:ascii="Times New Roman" w:hAnsi="Times New Roman" w:cs="Times New Roman"/>
          <w:sz w:val="24"/>
          <w:szCs w:val="24"/>
        </w:rPr>
        <w:t xml:space="preserve">R01DK096311-05A1 </w:t>
      </w:r>
    </w:p>
    <w:p w14:paraId="41FD6DCA"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Role: </w:t>
      </w:r>
      <w:r w:rsidRPr="00150FCD">
        <w:rPr>
          <w:rFonts w:ascii="Times New Roman" w:hAnsi="Times New Roman" w:cs="Times New Roman"/>
          <w:sz w:val="24"/>
          <w:szCs w:val="24"/>
        </w:rPr>
        <w:t>Subcontract PI</w:t>
      </w:r>
      <w:r>
        <w:rPr>
          <w:rFonts w:ascii="Times New Roman" w:hAnsi="Times New Roman" w:cs="Times New Roman"/>
          <w:sz w:val="24"/>
          <w:szCs w:val="24"/>
        </w:rPr>
        <w:t xml:space="preserve"> </w:t>
      </w:r>
    </w:p>
    <w:p w14:paraId="3269A51E" w14:textId="77777777" w:rsidR="0016113E" w:rsidRPr="00150FCD"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Duration: </w:t>
      </w:r>
      <w:r w:rsidRPr="00150FCD">
        <w:rPr>
          <w:rFonts w:ascii="Times New Roman" w:hAnsi="Times New Roman" w:cs="Times New Roman"/>
          <w:sz w:val="24"/>
          <w:szCs w:val="24"/>
        </w:rPr>
        <w:t>04/01/2017 – 03/31/2019</w:t>
      </w:r>
    </w:p>
    <w:p w14:paraId="19F0355C" w14:textId="77777777" w:rsidR="0016113E" w:rsidRDefault="0016113E" w:rsidP="0016113E">
      <w:pPr>
        <w:rPr>
          <w:rFonts w:ascii="Times New Roman" w:hAnsi="Times New Roman" w:cs="Times New Roman"/>
          <w:sz w:val="24"/>
          <w:szCs w:val="24"/>
        </w:rPr>
      </w:pPr>
    </w:p>
    <w:p w14:paraId="3BFF7857" w14:textId="433706B9" w:rsidR="00A7667F" w:rsidRDefault="00A7667F" w:rsidP="0016113E">
      <w:pPr>
        <w:rPr>
          <w:rFonts w:ascii="Times New Roman" w:hAnsi="Times New Roman" w:cs="Times New Roman"/>
          <w:b/>
          <w:sz w:val="24"/>
          <w:szCs w:val="24"/>
        </w:rPr>
      </w:pPr>
      <w:r>
        <w:rPr>
          <w:rFonts w:ascii="Times New Roman" w:hAnsi="Times New Roman" w:cs="Times New Roman"/>
          <w:b/>
          <w:sz w:val="24"/>
          <w:szCs w:val="24"/>
        </w:rPr>
        <w:t>Mississippi Station:</w:t>
      </w:r>
    </w:p>
    <w:p w14:paraId="04F3DBC6" w14:textId="77777777" w:rsidR="00A7667F" w:rsidRPr="00A7667F" w:rsidRDefault="00A7667F" w:rsidP="0016113E">
      <w:pPr>
        <w:rPr>
          <w:rFonts w:ascii="Times New Roman" w:hAnsi="Times New Roman" w:cs="Times New Roman"/>
          <w:sz w:val="24"/>
          <w:szCs w:val="24"/>
        </w:rPr>
      </w:pPr>
      <w:r w:rsidRPr="00A7667F">
        <w:rPr>
          <w:rFonts w:ascii="Times New Roman" w:hAnsi="Times New Roman" w:cs="Times New Roman"/>
          <w:sz w:val="24"/>
          <w:szCs w:val="24"/>
        </w:rPr>
        <w:t>Grant Title:</w:t>
      </w:r>
      <w:r w:rsidRPr="00A7667F">
        <w:t xml:space="preserve"> </w:t>
      </w:r>
      <w:r w:rsidRPr="00A7667F">
        <w:rPr>
          <w:rFonts w:ascii="Times New Roman" w:hAnsi="Times New Roman" w:cs="Times New Roman"/>
          <w:sz w:val="24"/>
          <w:szCs w:val="24"/>
        </w:rPr>
        <w:t>Determining the temporal and spatial regulation of marbling development in the longissimus muscle of porcine offspring from weaning through finishing.</w:t>
      </w:r>
    </w:p>
    <w:p w14:paraId="38EBACF0" w14:textId="77777777" w:rsidR="00A7667F" w:rsidRPr="00A7667F" w:rsidRDefault="00A7667F" w:rsidP="0016113E">
      <w:pPr>
        <w:rPr>
          <w:rFonts w:ascii="Times New Roman" w:hAnsi="Times New Roman" w:cs="Times New Roman"/>
          <w:sz w:val="24"/>
          <w:szCs w:val="24"/>
        </w:rPr>
      </w:pPr>
      <w:r w:rsidRPr="00A7667F">
        <w:rPr>
          <w:rFonts w:ascii="Times New Roman" w:hAnsi="Times New Roman" w:cs="Times New Roman"/>
          <w:sz w:val="24"/>
          <w:szCs w:val="24"/>
        </w:rPr>
        <w:t>Funding Agency: National Pork Board</w:t>
      </w:r>
    </w:p>
    <w:p w14:paraId="0478A93E" w14:textId="77777777" w:rsidR="00A7667F" w:rsidRPr="00A7667F" w:rsidRDefault="00A7667F" w:rsidP="0016113E">
      <w:pPr>
        <w:rPr>
          <w:rFonts w:ascii="Times New Roman" w:hAnsi="Times New Roman" w:cs="Times New Roman"/>
          <w:sz w:val="24"/>
          <w:szCs w:val="24"/>
        </w:rPr>
      </w:pPr>
      <w:r w:rsidRPr="00A7667F">
        <w:rPr>
          <w:rFonts w:ascii="Times New Roman" w:hAnsi="Times New Roman" w:cs="Times New Roman"/>
          <w:sz w:val="24"/>
          <w:szCs w:val="24"/>
        </w:rPr>
        <w:t>Role: PI</w:t>
      </w:r>
    </w:p>
    <w:p w14:paraId="3109B9C7" w14:textId="454282B3" w:rsidR="00A7667F" w:rsidRDefault="00A7667F" w:rsidP="0016113E">
      <w:pPr>
        <w:rPr>
          <w:rFonts w:ascii="Times New Roman" w:hAnsi="Times New Roman" w:cs="Times New Roman"/>
          <w:b/>
          <w:sz w:val="24"/>
          <w:szCs w:val="24"/>
        </w:rPr>
      </w:pPr>
      <w:r w:rsidRPr="00A7667F">
        <w:rPr>
          <w:rFonts w:ascii="Times New Roman" w:hAnsi="Times New Roman" w:cs="Times New Roman"/>
          <w:sz w:val="24"/>
          <w:szCs w:val="24"/>
        </w:rPr>
        <w:t>Duration 5/2018-5/2019</w:t>
      </w:r>
      <w:r>
        <w:rPr>
          <w:rFonts w:ascii="Times New Roman" w:hAnsi="Times New Roman" w:cs="Times New Roman"/>
          <w:b/>
          <w:sz w:val="24"/>
          <w:szCs w:val="24"/>
        </w:rPr>
        <w:t xml:space="preserve"> </w:t>
      </w:r>
    </w:p>
    <w:p w14:paraId="239CD9E8" w14:textId="77777777" w:rsidR="00A7667F" w:rsidRDefault="00A7667F" w:rsidP="0016113E">
      <w:pPr>
        <w:rPr>
          <w:rFonts w:ascii="Times New Roman" w:hAnsi="Times New Roman" w:cs="Times New Roman"/>
          <w:b/>
          <w:sz w:val="24"/>
          <w:szCs w:val="24"/>
        </w:rPr>
      </w:pPr>
    </w:p>
    <w:p w14:paraId="2F3BCC83" w14:textId="1CB08C34" w:rsidR="0016113E" w:rsidRPr="008641B6" w:rsidRDefault="0016113E" w:rsidP="0016113E">
      <w:pPr>
        <w:rPr>
          <w:rFonts w:ascii="Times New Roman" w:hAnsi="Times New Roman" w:cs="Times New Roman"/>
          <w:b/>
          <w:sz w:val="24"/>
          <w:szCs w:val="24"/>
        </w:rPr>
      </w:pPr>
      <w:r w:rsidRPr="008641B6">
        <w:rPr>
          <w:rFonts w:ascii="Times New Roman" w:hAnsi="Times New Roman" w:cs="Times New Roman"/>
          <w:b/>
          <w:sz w:val="24"/>
          <w:szCs w:val="24"/>
        </w:rPr>
        <w:t>Utah Station:</w:t>
      </w:r>
    </w:p>
    <w:p w14:paraId="24217903"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Grant Title: Establishing a protocol for receiving cattle that are at-risk of having a mineral deficiency</w:t>
      </w:r>
    </w:p>
    <w:p w14:paraId="332C1D24"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Funding Agency: USDA-WSARE</w:t>
      </w:r>
      <w:r w:rsidRPr="00787593">
        <w:rPr>
          <w:rFonts w:ascii="Times New Roman" w:hAnsi="Times New Roman"/>
          <w:sz w:val="24"/>
          <w:szCs w:val="24"/>
        </w:rPr>
        <w:tab/>
      </w:r>
    </w:p>
    <w:p w14:paraId="3E66B8A2"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Amount: $206,208</w:t>
      </w:r>
      <w:r w:rsidRPr="00787593">
        <w:rPr>
          <w:rFonts w:ascii="Times New Roman" w:hAnsi="Times New Roman"/>
          <w:sz w:val="24"/>
          <w:szCs w:val="24"/>
        </w:rPr>
        <w:tab/>
      </w:r>
    </w:p>
    <w:p w14:paraId="05C5EE6E"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Duration: 06/18-05/21</w:t>
      </w:r>
    </w:p>
    <w:p w14:paraId="1558A1B1"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 xml:space="preserve">Role: PD </w:t>
      </w:r>
    </w:p>
    <w:p w14:paraId="043FD1D4" w14:textId="77777777" w:rsidR="0016113E" w:rsidRPr="00787593" w:rsidRDefault="0016113E" w:rsidP="0016113E">
      <w:pPr>
        <w:rPr>
          <w:rFonts w:ascii="Times New Roman" w:hAnsi="Times New Roman"/>
          <w:sz w:val="24"/>
          <w:szCs w:val="24"/>
        </w:rPr>
      </w:pPr>
    </w:p>
    <w:p w14:paraId="1F617348"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Grant Title: Effects of pre-mortem stress on heat shock protein expression and oxidation relative to meat quality</w:t>
      </w:r>
    </w:p>
    <w:p w14:paraId="78904CA5"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lastRenderedPageBreak/>
        <w:t>Funding Agency: USDA-NIFA Seed</w:t>
      </w:r>
      <w:r w:rsidRPr="00787593">
        <w:rPr>
          <w:rFonts w:ascii="Times New Roman" w:hAnsi="Times New Roman"/>
          <w:sz w:val="24"/>
          <w:szCs w:val="24"/>
        </w:rPr>
        <w:tab/>
      </w:r>
    </w:p>
    <w:p w14:paraId="52D95EAF"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Amount: $149,879</w:t>
      </w:r>
      <w:r w:rsidRPr="00787593">
        <w:rPr>
          <w:rFonts w:ascii="Times New Roman" w:hAnsi="Times New Roman"/>
          <w:sz w:val="24"/>
          <w:szCs w:val="24"/>
        </w:rPr>
        <w:tab/>
      </w:r>
    </w:p>
    <w:p w14:paraId="78124C71"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Duration: 04/18-03/20</w:t>
      </w:r>
    </w:p>
    <w:p w14:paraId="710B8854"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 xml:space="preserve">Role: PD </w:t>
      </w:r>
    </w:p>
    <w:p w14:paraId="6279F354" w14:textId="77777777" w:rsidR="0016113E" w:rsidRPr="00787593" w:rsidRDefault="0016113E" w:rsidP="0016113E">
      <w:pPr>
        <w:rPr>
          <w:rFonts w:ascii="Times New Roman" w:hAnsi="Times New Roman"/>
          <w:sz w:val="24"/>
          <w:szCs w:val="24"/>
        </w:rPr>
      </w:pPr>
    </w:p>
    <w:p w14:paraId="7B78BE3F"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Grant Title: Elucidation of the molecular mechanism through which trenbolone acetate and estradiol improve skeletal muscle growth in beef cattle.</w:t>
      </w:r>
    </w:p>
    <w:p w14:paraId="622763D5"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Funding Agency: USDA-NIFA</w:t>
      </w:r>
    </w:p>
    <w:p w14:paraId="1C2DC06B"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Amount: $490,000</w:t>
      </w:r>
      <w:r w:rsidRPr="00787593">
        <w:rPr>
          <w:rFonts w:ascii="Times New Roman" w:hAnsi="Times New Roman"/>
          <w:sz w:val="24"/>
          <w:szCs w:val="24"/>
        </w:rPr>
        <w:tab/>
      </w:r>
    </w:p>
    <w:p w14:paraId="223B7AC7"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Duration: 01/18-12/21</w:t>
      </w:r>
    </w:p>
    <w:p w14:paraId="5EE1D6B8"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Role: PD</w:t>
      </w:r>
    </w:p>
    <w:p w14:paraId="18F7340D" w14:textId="77777777" w:rsidR="0016113E" w:rsidRPr="00787593" w:rsidRDefault="0016113E" w:rsidP="0016113E">
      <w:pPr>
        <w:rPr>
          <w:rFonts w:ascii="Times New Roman" w:hAnsi="Times New Roman"/>
          <w:sz w:val="24"/>
          <w:szCs w:val="24"/>
        </w:rPr>
      </w:pPr>
    </w:p>
    <w:p w14:paraId="5E949D14"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Grant Title: Understanding how a novel alfalfa product impacts production of beef cattle, dairy heifers, and milking cows</w:t>
      </w:r>
    </w:p>
    <w:p w14:paraId="065AF79D"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Funding Agency: private company</w:t>
      </w:r>
    </w:p>
    <w:p w14:paraId="6AD9F25D"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Amount: $89,185</w:t>
      </w:r>
      <w:r w:rsidRPr="00787593">
        <w:rPr>
          <w:rFonts w:ascii="Times New Roman" w:hAnsi="Times New Roman"/>
          <w:sz w:val="24"/>
          <w:szCs w:val="24"/>
        </w:rPr>
        <w:tab/>
      </w:r>
    </w:p>
    <w:p w14:paraId="4633B9B1"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Duration: 01/18-12/20</w:t>
      </w:r>
    </w:p>
    <w:p w14:paraId="4967A852" w14:textId="77777777" w:rsidR="0016113E" w:rsidRPr="00787593" w:rsidRDefault="0016113E" w:rsidP="0016113E">
      <w:pPr>
        <w:rPr>
          <w:rFonts w:ascii="Times New Roman" w:hAnsi="Times New Roman"/>
          <w:sz w:val="24"/>
          <w:szCs w:val="24"/>
        </w:rPr>
      </w:pPr>
      <w:r w:rsidRPr="00787593">
        <w:rPr>
          <w:rFonts w:ascii="Times New Roman" w:hAnsi="Times New Roman"/>
          <w:sz w:val="24"/>
          <w:szCs w:val="24"/>
        </w:rPr>
        <w:t>Role: PD</w:t>
      </w:r>
    </w:p>
    <w:p w14:paraId="28B136A5" w14:textId="77777777" w:rsidR="0016113E" w:rsidRDefault="0016113E" w:rsidP="0016113E">
      <w:pPr>
        <w:rPr>
          <w:rFonts w:ascii="Times New Roman" w:hAnsi="Times New Roman" w:cs="Times New Roman"/>
          <w:sz w:val="24"/>
          <w:szCs w:val="24"/>
        </w:rPr>
      </w:pPr>
    </w:p>
    <w:p w14:paraId="318A1E27" w14:textId="77777777" w:rsidR="0016113E" w:rsidRPr="008641B6" w:rsidRDefault="0016113E" w:rsidP="0016113E">
      <w:pPr>
        <w:rPr>
          <w:rFonts w:ascii="Times New Roman" w:hAnsi="Times New Roman" w:cs="Times New Roman"/>
          <w:b/>
          <w:sz w:val="24"/>
          <w:szCs w:val="24"/>
        </w:rPr>
      </w:pPr>
      <w:r w:rsidRPr="008641B6">
        <w:rPr>
          <w:rFonts w:ascii="Times New Roman" w:hAnsi="Times New Roman" w:cs="Times New Roman"/>
          <w:b/>
          <w:sz w:val="24"/>
          <w:szCs w:val="24"/>
        </w:rPr>
        <w:t>Illinois Station:</w:t>
      </w:r>
    </w:p>
    <w:p w14:paraId="1AB37937" w14:textId="77777777" w:rsidR="0016113E" w:rsidRDefault="0016113E" w:rsidP="0016113E">
      <w:pPr>
        <w:rPr>
          <w:rFonts w:ascii="Times New Roman" w:hAnsi="Times New Roman" w:cs="Times New Roman"/>
          <w:sz w:val="24"/>
          <w:szCs w:val="24"/>
        </w:rPr>
      </w:pPr>
    </w:p>
    <w:p w14:paraId="723DEB8C"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Grant Title:</w:t>
      </w:r>
      <w:r w:rsidRPr="008641B6">
        <w:rPr>
          <w:rFonts w:ascii="Times New Roman" w:hAnsi="Times New Roman" w:cs="Times New Roman"/>
          <w:sz w:val="24"/>
          <w:szCs w:val="24"/>
        </w:rPr>
        <w:t xml:space="preserve"> Muscle Proteomic Approach to Characterize Biochemical Mechanisms responsible for Woody Breast and Pale, Soft and Exudative Conditions in Broilers.</w:t>
      </w:r>
    </w:p>
    <w:p w14:paraId="4C825F62"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Funding Agency:</w:t>
      </w:r>
      <w:r w:rsidRPr="008641B6">
        <w:rPr>
          <w:rFonts w:ascii="Times New Roman" w:hAnsi="Times New Roman" w:cs="Times New Roman"/>
          <w:sz w:val="24"/>
          <w:szCs w:val="24"/>
        </w:rPr>
        <w:t xml:space="preserve"> USDA-NIFA</w:t>
      </w:r>
    </w:p>
    <w:p w14:paraId="40920074"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Amount: $454,986</w:t>
      </w:r>
    </w:p>
    <w:p w14:paraId="3C28316A"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Duration: 2017-2021</w:t>
      </w:r>
    </w:p>
    <w:p w14:paraId="6CFC9017"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Role:</w:t>
      </w:r>
      <w:r w:rsidRPr="008641B6">
        <w:rPr>
          <w:rFonts w:ascii="Times New Roman" w:hAnsi="Times New Roman" w:cs="Times New Roman"/>
          <w:sz w:val="24"/>
          <w:szCs w:val="24"/>
        </w:rPr>
        <w:t xml:space="preserve"> M.W. Schilling (PI), W. </w:t>
      </w:r>
      <w:proofErr w:type="spellStart"/>
      <w:r w:rsidRPr="008641B6">
        <w:rPr>
          <w:rFonts w:ascii="Times New Roman" w:hAnsi="Times New Roman" w:cs="Times New Roman"/>
          <w:sz w:val="24"/>
          <w:szCs w:val="24"/>
        </w:rPr>
        <w:t>Zhai</w:t>
      </w:r>
      <w:proofErr w:type="spellEnd"/>
      <w:r w:rsidRPr="008641B6">
        <w:rPr>
          <w:rFonts w:ascii="Times New Roman" w:hAnsi="Times New Roman" w:cs="Times New Roman"/>
          <w:sz w:val="24"/>
          <w:szCs w:val="24"/>
        </w:rPr>
        <w:t xml:space="preserve"> (co-PI), S. Suman (co-PI), A. </w:t>
      </w:r>
      <w:proofErr w:type="spellStart"/>
      <w:r w:rsidRPr="008641B6">
        <w:rPr>
          <w:rFonts w:ascii="Times New Roman" w:hAnsi="Times New Roman" w:cs="Times New Roman"/>
          <w:sz w:val="24"/>
          <w:szCs w:val="24"/>
        </w:rPr>
        <w:t>Dilger</w:t>
      </w:r>
      <w:proofErr w:type="spellEnd"/>
      <w:r w:rsidRPr="008641B6">
        <w:rPr>
          <w:rFonts w:ascii="Times New Roman" w:hAnsi="Times New Roman" w:cs="Times New Roman"/>
          <w:sz w:val="24"/>
          <w:szCs w:val="24"/>
        </w:rPr>
        <w:t xml:space="preserve"> (co-PI). $454,986.</w:t>
      </w:r>
    </w:p>
    <w:p w14:paraId="3030A15E" w14:textId="77777777" w:rsidR="0016113E" w:rsidRPr="008641B6" w:rsidRDefault="0016113E" w:rsidP="0016113E">
      <w:pPr>
        <w:rPr>
          <w:rFonts w:ascii="Times New Roman" w:hAnsi="Times New Roman" w:cs="Times New Roman"/>
          <w:sz w:val="24"/>
          <w:szCs w:val="24"/>
        </w:rPr>
      </w:pPr>
      <w:r w:rsidRPr="008641B6">
        <w:rPr>
          <w:rFonts w:ascii="Times New Roman" w:hAnsi="Times New Roman" w:cs="Times New Roman"/>
          <w:sz w:val="24"/>
          <w:szCs w:val="24"/>
        </w:rPr>
        <w:t xml:space="preserve">2017-2021. </w:t>
      </w:r>
    </w:p>
    <w:p w14:paraId="54AB52E9" w14:textId="77777777" w:rsidR="0016113E" w:rsidRDefault="0016113E" w:rsidP="0016113E">
      <w:pPr>
        <w:rPr>
          <w:rFonts w:ascii="Times New Roman" w:hAnsi="Times New Roman" w:cs="Times New Roman"/>
          <w:sz w:val="24"/>
          <w:szCs w:val="24"/>
        </w:rPr>
      </w:pPr>
    </w:p>
    <w:p w14:paraId="4B98A496"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Grant Title: </w:t>
      </w:r>
      <w:r w:rsidRPr="008641B6">
        <w:rPr>
          <w:rFonts w:ascii="Times New Roman" w:hAnsi="Times New Roman" w:cs="Times New Roman"/>
          <w:sz w:val="24"/>
          <w:szCs w:val="24"/>
        </w:rPr>
        <w:t>Defining and mitigating the effects of maternal infection and piglet muscle and immune system development</w:t>
      </w:r>
      <w:r>
        <w:rPr>
          <w:rFonts w:ascii="Times New Roman" w:hAnsi="Times New Roman" w:cs="Times New Roman"/>
          <w:sz w:val="24"/>
          <w:szCs w:val="24"/>
        </w:rPr>
        <w:t>.</w:t>
      </w:r>
    </w:p>
    <w:p w14:paraId="39EEF691"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Funding Agency: USDA-NIFA</w:t>
      </w:r>
    </w:p>
    <w:p w14:paraId="1F75FDFB"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Amount: $500,000</w:t>
      </w:r>
    </w:p>
    <w:p w14:paraId="0C9D4FD7"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Duration: 2018-2022</w:t>
      </w:r>
    </w:p>
    <w:p w14:paraId="0A0CB3CA"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Role:</w:t>
      </w:r>
      <w:r w:rsidRPr="008641B6">
        <w:rPr>
          <w:rFonts w:ascii="Times New Roman" w:hAnsi="Times New Roman" w:cs="Times New Roman"/>
          <w:sz w:val="24"/>
          <w:szCs w:val="24"/>
        </w:rPr>
        <w:t xml:space="preserve"> A. </w:t>
      </w:r>
      <w:proofErr w:type="spellStart"/>
      <w:r w:rsidRPr="008641B6">
        <w:rPr>
          <w:rFonts w:ascii="Times New Roman" w:hAnsi="Times New Roman" w:cs="Times New Roman"/>
          <w:sz w:val="24"/>
          <w:szCs w:val="24"/>
        </w:rPr>
        <w:t>Dilger</w:t>
      </w:r>
      <w:proofErr w:type="spellEnd"/>
      <w:r w:rsidRPr="008641B6">
        <w:rPr>
          <w:rFonts w:ascii="Times New Roman" w:hAnsi="Times New Roman" w:cs="Times New Roman"/>
          <w:sz w:val="24"/>
          <w:szCs w:val="24"/>
        </w:rPr>
        <w:t xml:space="preserve"> (PI), R. </w:t>
      </w:r>
      <w:proofErr w:type="spellStart"/>
      <w:r w:rsidRPr="008641B6">
        <w:rPr>
          <w:rFonts w:ascii="Times New Roman" w:hAnsi="Times New Roman" w:cs="Times New Roman"/>
          <w:sz w:val="24"/>
          <w:szCs w:val="24"/>
        </w:rPr>
        <w:t>Dilger</w:t>
      </w:r>
      <w:proofErr w:type="spellEnd"/>
      <w:r w:rsidRPr="008641B6">
        <w:rPr>
          <w:rFonts w:ascii="Times New Roman" w:hAnsi="Times New Roman" w:cs="Times New Roman"/>
          <w:sz w:val="24"/>
          <w:szCs w:val="24"/>
        </w:rPr>
        <w:t xml:space="preserve"> (co-PI), D. </w:t>
      </w:r>
      <w:proofErr w:type="spellStart"/>
      <w:r w:rsidRPr="008641B6">
        <w:rPr>
          <w:rFonts w:ascii="Times New Roman" w:hAnsi="Times New Roman" w:cs="Times New Roman"/>
          <w:sz w:val="24"/>
          <w:szCs w:val="24"/>
        </w:rPr>
        <w:t>Boler</w:t>
      </w:r>
      <w:proofErr w:type="spellEnd"/>
      <w:r w:rsidRPr="008641B6">
        <w:rPr>
          <w:rFonts w:ascii="Times New Roman" w:hAnsi="Times New Roman" w:cs="Times New Roman"/>
          <w:sz w:val="24"/>
          <w:szCs w:val="24"/>
        </w:rPr>
        <w:t xml:space="preserve"> (co-PI), J. </w:t>
      </w:r>
      <w:proofErr w:type="spellStart"/>
      <w:r w:rsidRPr="008641B6">
        <w:rPr>
          <w:rFonts w:ascii="Times New Roman" w:hAnsi="Times New Roman" w:cs="Times New Roman"/>
          <w:sz w:val="24"/>
          <w:szCs w:val="24"/>
        </w:rPr>
        <w:t>Beever</w:t>
      </w:r>
      <w:proofErr w:type="spellEnd"/>
      <w:r w:rsidRPr="008641B6">
        <w:rPr>
          <w:rFonts w:ascii="Times New Roman" w:hAnsi="Times New Roman" w:cs="Times New Roman"/>
          <w:sz w:val="24"/>
          <w:szCs w:val="24"/>
        </w:rPr>
        <w:t xml:space="preserve"> (co-PI).</w:t>
      </w:r>
    </w:p>
    <w:p w14:paraId="245A0734" w14:textId="77777777" w:rsidR="0016113E" w:rsidRDefault="0016113E" w:rsidP="0016113E">
      <w:pPr>
        <w:rPr>
          <w:rFonts w:ascii="Times New Roman" w:hAnsi="Times New Roman" w:cs="Times New Roman"/>
          <w:sz w:val="24"/>
          <w:szCs w:val="24"/>
        </w:rPr>
      </w:pPr>
    </w:p>
    <w:p w14:paraId="2CD31FEC"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Grant Title: Title:</w:t>
      </w:r>
      <w:r w:rsidRPr="008641B6">
        <w:rPr>
          <w:rFonts w:ascii="Times New Roman" w:hAnsi="Times New Roman" w:cs="Times New Roman"/>
          <w:sz w:val="24"/>
          <w:szCs w:val="24"/>
        </w:rPr>
        <w:t xml:space="preserve"> Characterizing the amount, variability and cellular mechanisms of intramuscular fat deposition throughout the loin using barrows and gilts from two genotypes.</w:t>
      </w:r>
    </w:p>
    <w:p w14:paraId="3A7C65E5"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Funding Agency: National Pork Board</w:t>
      </w:r>
    </w:p>
    <w:p w14:paraId="515DCEC4"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Amount: $99,869</w:t>
      </w:r>
    </w:p>
    <w:p w14:paraId="16D22779"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Duration: 2018-2019 </w:t>
      </w:r>
    </w:p>
    <w:p w14:paraId="17410083" w14:textId="77777777" w:rsidR="0016113E" w:rsidRDefault="0016113E" w:rsidP="0016113E">
      <w:pPr>
        <w:rPr>
          <w:rFonts w:ascii="Times New Roman" w:hAnsi="Times New Roman" w:cs="Times New Roman"/>
          <w:sz w:val="24"/>
          <w:szCs w:val="24"/>
        </w:rPr>
      </w:pPr>
      <w:r>
        <w:rPr>
          <w:rFonts w:ascii="Times New Roman" w:hAnsi="Times New Roman" w:cs="Times New Roman"/>
          <w:sz w:val="24"/>
          <w:szCs w:val="24"/>
        </w:rPr>
        <w:t xml:space="preserve">Role: </w:t>
      </w:r>
      <w:r w:rsidRPr="008641B6">
        <w:rPr>
          <w:rFonts w:ascii="Times New Roman" w:hAnsi="Times New Roman" w:cs="Times New Roman"/>
          <w:sz w:val="24"/>
          <w:szCs w:val="24"/>
        </w:rPr>
        <w:t xml:space="preserve">D. </w:t>
      </w:r>
      <w:proofErr w:type="spellStart"/>
      <w:r w:rsidRPr="008641B6">
        <w:rPr>
          <w:rFonts w:ascii="Times New Roman" w:hAnsi="Times New Roman" w:cs="Times New Roman"/>
          <w:sz w:val="24"/>
          <w:szCs w:val="24"/>
        </w:rPr>
        <w:t>Boler</w:t>
      </w:r>
      <w:proofErr w:type="spellEnd"/>
      <w:r w:rsidRPr="008641B6">
        <w:rPr>
          <w:rFonts w:ascii="Times New Roman" w:hAnsi="Times New Roman" w:cs="Times New Roman"/>
          <w:sz w:val="24"/>
          <w:szCs w:val="24"/>
        </w:rPr>
        <w:t xml:space="preserve"> (PI), A. </w:t>
      </w:r>
      <w:proofErr w:type="spellStart"/>
      <w:r w:rsidRPr="008641B6">
        <w:rPr>
          <w:rFonts w:ascii="Times New Roman" w:hAnsi="Times New Roman" w:cs="Times New Roman"/>
          <w:sz w:val="24"/>
          <w:szCs w:val="24"/>
        </w:rPr>
        <w:t>Dilger</w:t>
      </w:r>
      <w:proofErr w:type="spellEnd"/>
      <w:r w:rsidRPr="008641B6">
        <w:rPr>
          <w:rFonts w:ascii="Times New Roman" w:hAnsi="Times New Roman" w:cs="Times New Roman"/>
          <w:sz w:val="24"/>
          <w:szCs w:val="24"/>
        </w:rPr>
        <w:t xml:space="preserve"> (co-PI), J. </w:t>
      </w:r>
      <w:proofErr w:type="spellStart"/>
      <w:r w:rsidRPr="008641B6">
        <w:rPr>
          <w:rFonts w:ascii="Times New Roman" w:hAnsi="Times New Roman" w:cs="Times New Roman"/>
          <w:sz w:val="24"/>
          <w:szCs w:val="24"/>
        </w:rPr>
        <w:t>Beever</w:t>
      </w:r>
      <w:proofErr w:type="spellEnd"/>
      <w:r w:rsidRPr="008641B6">
        <w:rPr>
          <w:rFonts w:ascii="Times New Roman" w:hAnsi="Times New Roman" w:cs="Times New Roman"/>
          <w:sz w:val="24"/>
          <w:szCs w:val="24"/>
        </w:rPr>
        <w:t xml:space="preserve"> (co-PI), C. Stahl (co-PI).</w:t>
      </w:r>
    </w:p>
    <w:p w14:paraId="2319CAB1" w14:textId="77777777" w:rsidR="00BD4A6E" w:rsidRDefault="00BD4A6E" w:rsidP="00BD4A6E">
      <w:pPr>
        <w:rPr>
          <w:rFonts w:ascii="Times New Roman" w:hAnsi="Times New Roman" w:cs="Times New Roman"/>
          <w:b/>
          <w:sz w:val="24"/>
          <w:szCs w:val="24"/>
          <w:u w:val="single"/>
        </w:rPr>
      </w:pPr>
    </w:p>
    <w:p w14:paraId="2F81BDF2" w14:textId="77777777" w:rsidR="00BD4A6E" w:rsidRDefault="00BD4A6E" w:rsidP="00BD4A6E">
      <w:pPr>
        <w:rPr>
          <w:rFonts w:ascii="Times New Roman" w:hAnsi="Times New Roman" w:cs="Times New Roman"/>
          <w:b/>
          <w:sz w:val="24"/>
          <w:szCs w:val="24"/>
          <w:u w:val="single"/>
        </w:rPr>
      </w:pPr>
      <w:r>
        <w:rPr>
          <w:rFonts w:ascii="Times New Roman" w:hAnsi="Times New Roman" w:cs="Times New Roman"/>
          <w:b/>
          <w:sz w:val="24"/>
          <w:szCs w:val="24"/>
          <w:u w:val="single"/>
        </w:rPr>
        <w:t>Publications (peer reviewed journals):</w:t>
      </w:r>
    </w:p>
    <w:p w14:paraId="27B044A3" w14:textId="77777777" w:rsidR="00934E69" w:rsidRDefault="00934E69" w:rsidP="00BD4A6E">
      <w:pPr>
        <w:rPr>
          <w:rFonts w:ascii="Times New Roman" w:hAnsi="Times New Roman" w:cs="Times New Roman"/>
          <w:b/>
          <w:sz w:val="24"/>
          <w:szCs w:val="24"/>
          <w:u w:val="single"/>
        </w:rPr>
      </w:pPr>
    </w:p>
    <w:p w14:paraId="6C5D8B0B" w14:textId="77777777" w:rsidR="0016113E" w:rsidRPr="00A00023" w:rsidRDefault="0016113E" w:rsidP="00C45F4A">
      <w:pPr>
        <w:numPr>
          <w:ilvl w:val="0"/>
          <w:numId w:val="31"/>
        </w:numPr>
        <w:rPr>
          <w:rFonts w:ascii="Times New Roman" w:hAnsi="Times New Roman" w:cs="Times New Roman"/>
          <w:sz w:val="24"/>
          <w:szCs w:val="24"/>
        </w:rPr>
      </w:pPr>
      <w:r w:rsidRPr="00A00023">
        <w:rPr>
          <w:rFonts w:ascii="Times New Roman" w:hAnsi="Times New Roman" w:cs="Times New Roman"/>
          <w:sz w:val="24"/>
          <w:szCs w:val="24"/>
        </w:rPr>
        <w:lastRenderedPageBreak/>
        <w:t xml:space="preserve">Meloche, K. J., W.A. Dozier, III, and J. D. Starkey. 2018. Skeletal muscle growth characteristics and myogenic stem cell activity in broiler chickens affected by wooden breast.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xml:space="preserve">. Sci. Accepted 6/10/18. </w:t>
      </w:r>
      <w:proofErr w:type="spellStart"/>
      <w:r w:rsidRPr="00A00023">
        <w:rPr>
          <w:rFonts w:ascii="Times New Roman" w:hAnsi="Times New Roman" w:cs="Times New Roman"/>
          <w:sz w:val="24"/>
          <w:szCs w:val="24"/>
        </w:rPr>
        <w:t>doi</w:t>
      </w:r>
      <w:proofErr w:type="spellEnd"/>
      <w:r w:rsidRPr="00A00023">
        <w:rPr>
          <w:rFonts w:ascii="Times New Roman" w:hAnsi="Times New Roman" w:cs="Times New Roman"/>
          <w:sz w:val="24"/>
          <w:szCs w:val="24"/>
        </w:rPr>
        <w:t>: 10.3382/</w:t>
      </w:r>
      <w:proofErr w:type="spellStart"/>
      <w:r w:rsidRPr="00A00023">
        <w:rPr>
          <w:rFonts w:ascii="Times New Roman" w:hAnsi="Times New Roman" w:cs="Times New Roman"/>
          <w:sz w:val="24"/>
          <w:szCs w:val="24"/>
        </w:rPr>
        <w:t>ps</w:t>
      </w:r>
      <w:proofErr w:type="spellEnd"/>
      <w:r w:rsidRPr="00A00023">
        <w:rPr>
          <w:rFonts w:ascii="Times New Roman" w:hAnsi="Times New Roman" w:cs="Times New Roman"/>
          <w:sz w:val="24"/>
          <w:szCs w:val="24"/>
        </w:rPr>
        <w:t>/pey287.</w:t>
      </w:r>
    </w:p>
    <w:p w14:paraId="5BAC10AB" w14:textId="73084AB5" w:rsidR="0016113E" w:rsidRDefault="0016113E" w:rsidP="00C45F4A">
      <w:pPr>
        <w:pStyle w:val="ListParagraph"/>
        <w:numPr>
          <w:ilvl w:val="0"/>
          <w:numId w:val="31"/>
        </w:numPr>
        <w:spacing w:before="100" w:beforeAutospacing="1" w:after="100" w:afterAutospacing="1"/>
        <w:outlineLvl w:val="3"/>
        <w:rPr>
          <w:rFonts w:eastAsia="Times New Roman"/>
          <w:szCs w:val="24"/>
        </w:rPr>
      </w:pPr>
      <w:r>
        <w:t xml:space="preserve">Jones, M. K., K. E. Richardson, </w:t>
      </w:r>
      <w:r w:rsidRPr="00A00023">
        <w:t>C. W. Starkey</w:t>
      </w:r>
      <w:r>
        <w:t xml:space="preserve">, N. M. Dale, and A. J. Davis. 2018. Impact of extended heat treatment on the amino acid digestibility and </w:t>
      </w:r>
      <w:proofErr w:type="spellStart"/>
      <w:r>
        <w:t>TMEn</w:t>
      </w:r>
      <w:proofErr w:type="spellEnd"/>
      <w:r>
        <w:t xml:space="preserve"> content of a formaldehyde-treated diet. J. Appl. </w:t>
      </w:r>
      <w:proofErr w:type="spellStart"/>
      <w:r>
        <w:t>Poult</w:t>
      </w:r>
      <w:proofErr w:type="spellEnd"/>
      <w:r>
        <w:t xml:space="preserve">. Sci. </w:t>
      </w:r>
      <w:hyperlink r:id="rId19" w:history="1">
        <w:r w:rsidRPr="00EE2EEC">
          <w:rPr>
            <w:rFonts w:eastAsia="Times New Roman"/>
            <w:color w:val="0000FF"/>
            <w:szCs w:val="24"/>
            <w:u w:val="single"/>
          </w:rPr>
          <w:t>https://doi.org/10.3382/japr/pfy038</w:t>
        </w:r>
      </w:hyperlink>
      <w:r w:rsidRPr="00EE2EEC">
        <w:rPr>
          <w:rFonts w:eastAsia="Times New Roman"/>
          <w:szCs w:val="24"/>
        </w:rPr>
        <w:t xml:space="preserve"> </w:t>
      </w:r>
    </w:p>
    <w:p w14:paraId="696BC49C" w14:textId="77777777" w:rsidR="0016113E" w:rsidRDefault="0016113E" w:rsidP="00C45F4A">
      <w:pPr>
        <w:pStyle w:val="ListParagraph"/>
        <w:numPr>
          <w:ilvl w:val="0"/>
          <w:numId w:val="31"/>
        </w:numPr>
        <w:rPr>
          <w:bCs/>
          <w:color w:val="000000"/>
          <w:szCs w:val="24"/>
          <w:shd w:val="clear" w:color="auto" w:fill="FFFFFF"/>
        </w:rPr>
      </w:pPr>
      <w:r>
        <w:rPr>
          <w:color w:val="000000"/>
          <w:szCs w:val="24"/>
          <w:shd w:val="clear" w:color="auto" w:fill="FFFFFF"/>
        </w:rPr>
        <w:t xml:space="preserve">Jones AK, Hoffman ML, Pillai SM, McFadden KK, </w:t>
      </w:r>
      <w:proofErr w:type="spellStart"/>
      <w:r>
        <w:rPr>
          <w:color w:val="000000"/>
          <w:szCs w:val="24"/>
          <w:shd w:val="clear" w:color="auto" w:fill="FFFFFF"/>
        </w:rPr>
        <w:t>Govoni</w:t>
      </w:r>
      <w:proofErr w:type="spellEnd"/>
      <w:r>
        <w:rPr>
          <w:color w:val="000000"/>
          <w:szCs w:val="24"/>
          <w:shd w:val="clear" w:color="auto" w:fill="FFFFFF"/>
        </w:rPr>
        <w:t xml:space="preserve"> KE, Zinn SA, </w:t>
      </w:r>
      <w:r>
        <w:rPr>
          <w:bCs/>
          <w:color w:val="000000"/>
          <w:szCs w:val="24"/>
          <w:shd w:val="clear" w:color="auto" w:fill="FFFFFF"/>
        </w:rPr>
        <w:t>Reed SA. 2018.</w:t>
      </w:r>
      <w:r>
        <w:rPr>
          <w:szCs w:val="24"/>
        </w:rPr>
        <w:t xml:space="preserve"> </w:t>
      </w:r>
      <w:r>
        <w:rPr>
          <w:bCs/>
          <w:color w:val="000000"/>
          <w:szCs w:val="24"/>
          <w:shd w:val="clear" w:color="auto" w:fill="FFFFFF"/>
        </w:rPr>
        <w:t xml:space="preserve">Gestational restricted- and over-feeding promote maternal and offspring inflammatory responses that are distinct and dependent on diet in sheep. </w:t>
      </w:r>
      <w:proofErr w:type="spellStart"/>
      <w:r>
        <w:rPr>
          <w:bCs/>
          <w:color w:val="000000"/>
          <w:szCs w:val="24"/>
          <w:shd w:val="clear" w:color="auto" w:fill="FFFFFF"/>
        </w:rPr>
        <w:t>Biol</w:t>
      </w:r>
      <w:proofErr w:type="spellEnd"/>
      <w:r>
        <w:rPr>
          <w:bCs/>
          <w:color w:val="000000"/>
          <w:szCs w:val="24"/>
          <w:shd w:val="clear" w:color="auto" w:fill="FFFFFF"/>
        </w:rPr>
        <w:t xml:space="preserve"> </w:t>
      </w:r>
      <w:proofErr w:type="spellStart"/>
      <w:r>
        <w:rPr>
          <w:bCs/>
          <w:color w:val="000000"/>
          <w:szCs w:val="24"/>
          <w:shd w:val="clear" w:color="auto" w:fill="FFFFFF"/>
        </w:rPr>
        <w:t>Reprod</w:t>
      </w:r>
      <w:proofErr w:type="spellEnd"/>
      <w:r>
        <w:rPr>
          <w:bCs/>
          <w:color w:val="000000"/>
          <w:szCs w:val="24"/>
          <w:shd w:val="clear" w:color="auto" w:fill="FFFFFF"/>
        </w:rPr>
        <w:t xml:space="preserve">. 98:184-196. </w:t>
      </w:r>
      <w:proofErr w:type="spellStart"/>
      <w:r>
        <w:rPr>
          <w:bCs/>
          <w:color w:val="000000"/>
          <w:szCs w:val="24"/>
          <w:shd w:val="clear" w:color="auto" w:fill="FFFFFF"/>
        </w:rPr>
        <w:t>doi</w:t>
      </w:r>
      <w:proofErr w:type="spellEnd"/>
      <w:r>
        <w:rPr>
          <w:bCs/>
          <w:color w:val="000000"/>
          <w:szCs w:val="24"/>
          <w:shd w:val="clear" w:color="auto" w:fill="FFFFFF"/>
        </w:rPr>
        <w:t>: 10.1093/</w:t>
      </w:r>
      <w:proofErr w:type="spellStart"/>
      <w:r>
        <w:rPr>
          <w:bCs/>
          <w:color w:val="000000"/>
          <w:szCs w:val="24"/>
          <w:shd w:val="clear" w:color="auto" w:fill="FFFFFF"/>
        </w:rPr>
        <w:t>biolre</w:t>
      </w:r>
      <w:proofErr w:type="spellEnd"/>
      <w:r>
        <w:rPr>
          <w:bCs/>
          <w:color w:val="000000"/>
          <w:szCs w:val="24"/>
          <w:shd w:val="clear" w:color="auto" w:fill="FFFFFF"/>
        </w:rPr>
        <w:t>/iox174.</w:t>
      </w:r>
    </w:p>
    <w:p w14:paraId="47219C48" w14:textId="77777777" w:rsidR="0016113E" w:rsidRPr="0016113E" w:rsidRDefault="0016113E" w:rsidP="00C45F4A">
      <w:pPr>
        <w:pStyle w:val="ListParagraph"/>
        <w:numPr>
          <w:ilvl w:val="0"/>
          <w:numId w:val="31"/>
        </w:numPr>
        <w:rPr>
          <w:rFonts w:eastAsia="Times New Roman"/>
          <w:szCs w:val="24"/>
        </w:rPr>
      </w:pPr>
      <w:r w:rsidRPr="0016113E">
        <w:rPr>
          <w:rFonts w:eastAsia="Times New Roman"/>
          <w:szCs w:val="24"/>
        </w:rPr>
        <w:t xml:space="preserve">Jones AK, Hoffman ML, Pillai SM, McFadden KK, </w:t>
      </w:r>
      <w:proofErr w:type="spellStart"/>
      <w:r w:rsidRPr="0016113E">
        <w:rPr>
          <w:rFonts w:eastAsia="Times New Roman"/>
          <w:szCs w:val="24"/>
        </w:rPr>
        <w:t>Govoni</w:t>
      </w:r>
      <w:proofErr w:type="spellEnd"/>
      <w:r w:rsidRPr="0016113E">
        <w:rPr>
          <w:rFonts w:eastAsia="Times New Roman"/>
          <w:szCs w:val="24"/>
        </w:rPr>
        <w:t xml:space="preserve"> KE, Zinn SA, Reed SA. 2018. Gestational restricted- and over-feeding promote maternal and offspring inflammatory responses that are distinct and dependent on diet in sheep. </w:t>
      </w:r>
      <w:proofErr w:type="spellStart"/>
      <w:r w:rsidRPr="0016113E">
        <w:rPr>
          <w:rFonts w:eastAsia="Times New Roman"/>
          <w:szCs w:val="24"/>
        </w:rPr>
        <w:t>Biol</w:t>
      </w:r>
      <w:proofErr w:type="spellEnd"/>
      <w:r w:rsidRPr="0016113E">
        <w:rPr>
          <w:rFonts w:eastAsia="Times New Roman"/>
          <w:szCs w:val="24"/>
        </w:rPr>
        <w:t xml:space="preserve"> </w:t>
      </w:r>
      <w:proofErr w:type="spellStart"/>
      <w:r w:rsidRPr="0016113E">
        <w:rPr>
          <w:rFonts w:eastAsia="Times New Roman"/>
          <w:szCs w:val="24"/>
        </w:rPr>
        <w:t>Reprod</w:t>
      </w:r>
      <w:proofErr w:type="spellEnd"/>
      <w:r w:rsidRPr="0016113E">
        <w:rPr>
          <w:rFonts w:eastAsia="Times New Roman"/>
          <w:szCs w:val="24"/>
        </w:rPr>
        <w:t xml:space="preserve">. 98:184-196. </w:t>
      </w:r>
      <w:proofErr w:type="spellStart"/>
      <w:r w:rsidRPr="0016113E">
        <w:rPr>
          <w:rFonts w:eastAsia="Times New Roman"/>
          <w:szCs w:val="24"/>
        </w:rPr>
        <w:t>doi</w:t>
      </w:r>
      <w:proofErr w:type="spellEnd"/>
      <w:r w:rsidRPr="0016113E">
        <w:rPr>
          <w:rFonts w:eastAsia="Times New Roman"/>
          <w:szCs w:val="24"/>
        </w:rPr>
        <w:t>: 10.1093/</w:t>
      </w:r>
      <w:proofErr w:type="spellStart"/>
      <w:r w:rsidRPr="0016113E">
        <w:rPr>
          <w:rFonts w:eastAsia="Times New Roman"/>
          <w:szCs w:val="24"/>
        </w:rPr>
        <w:t>biolre</w:t>
      </w:r>
      <w:proofErr w:type="spellEnd"/>
      <w:r w:rsidRPr="0016113E">
        <w:rPr>
          <w:rFonts w:eastAsia="Times New Roman"/>
          <w:szCs w:val="24"/>
        </w:rPr>
        <w:t>/iox174.</w:t>
      </w:r>
    </w:p>
    <w:p w14:paraId="5B3499EF" w14:textId="77777777" w:rsidR="0016113E" w:rsidRDefault="0016113E" w:rsidP="00C45F4A">
      <w:pPr>
        <w:pStyle w:val="ListParagraph"/>
        <w:numPr>
          <w:ilvl w:val="0"/>
          <w:numId w:val="31"/>
        </w:numPr>
      </w:pPr>
      <w:proofErr w:type="spellStart"/>
      <w:r>
        <w:t>Farzaneh</w:t>
      </w:r>
      <w:proofErr w:type="spellEnd"/>
      <w:r>
        <w:t xml:space="preserve">, M., F. </w:t>
      </w:r>
      <w:proofErr w:type="spellStart"/>
      <w:r>
        <w:t>Attari</w:t>
      </w:r>
      <w:proofErr w:type="spellEnd"/>
      <w:r>
        <w:t xml:space="preserve">, S. E. </w:t>
      </w:r>
      <w:proofErr w:type="spellStart"/>
      <w:r>
        <w:t>Khoshnam</w:t>
      </w:r>
      <w:proofErr w:type="spellEnd"/>
      <w:r>
        <w:t xml:space="preserve">, and P. E. </w:t>
      </w:r>
      <w:proofErr w:type="spellStart"/>
      <w:r>
        <w:t>Mozdziak</w:t>
      </w:r>
      <w:proofErr w:type="spellEnd"/>
      <w:r>
        <w:t xml:space="preserve">, 2018. Chicken whole embryo culture system, the strong in-vitro model. British Poultry Science (In Press). </w:t>
      </w:r>
    </w:p>
    <w:p w14:paraId="0C02589E" w14:textId="065FEC97" w:rsidR="0016113E" w:rsidRDefault="0016113E" w:rsidP="00C45F4A">
      <w:pPr>
        <w:pStyle w:val="ListParagraph"/>
        <w:numPr>
          <w:ilvl w:val="0"/>
          <w:numId w:val="31"/>
        </w:numPr>
      </w:pPr>
      <w:proofErr w:type="spellStart"/>
      <w:r>
        <w:t>Zand-vakili</w:t>
      </w:r>
      <w:proofErr w:type="spellEnd"/>
      <w:r>
        <w:t xml:space="preserve">, M., A. </w:t>
      </w:r>
      <w:proofErr w:type="spellStart"/>
      <w:r>
        <w:t>Golkar-Narenji</w:t>
      </w:r>
      <w:proofErr w:type="spellEnd"/>
      <w:r>
        <w:t xml:space="preserve">, H. </w:t>
      </w:r>
      <w:proofErr w:type="spellStart"/>
      <w:r>
        <w:t>Eimani</w:t>
      </w:r>
      <w:proofErr w:type="spellEnd"/>
      <w:r>
        <w:t xml:space="preserve">, and P. E. </w:t>
      </w:r>
      <w:proofErr w:type="spellStart"/>
      <w:r>
        <w:t>Mozdziak</w:t>
      </w:r>
      <w:proofErr w:type="spellEnd"/>
      <w:r>
        <w:t xml:space="preserve">, 2017. An in vitro study on cumulus oocyte complexes COCs and follicles of </w:t>
      </w:r>
      <w:proofErr w:type="spellStart"/>
      <w:r>
        <w:t>autotransplanted</w:t>
      </w:r>
      <w:proofErr w:type="spellEnd"/>
      <w:r>
        <w:t xml:space="preserve"> mouse ovaries with the effect of VEGF. Journal of the Turkish German Gynecological Association 18: 167-173. </w:t>
      </w:r>
    </w:p>
    <w:p w14:paraId="510E635D" w14:textId="253A599A" w:rsidR="0016113E" w:rsidRDefault="0016113E" w:rsidP="00C45F4A">
      <w:pPr>
        <w:pStyle w:val="ListParagraph"/>
        <w:numPr>
          <w:ilvl w:val="0"/>
          <w:numId w:val="31"/>
        </w:numPr>
      </w:pPr>
      <w:proofErr w:type="spellStart"/>
      <w:r>
        <w:t>Shoeibi</w:t>
      </w:r>
      <w:proofErr w:type="spellEnd"/>
      <w:r>
        <w:t xml:space="preserve">, S., P. </w:t>
      </w:r>
      <w:proofErr w:type="spellStart"/>
      <w:r>
        <w:t>Mozdziak</w:t>
      </w:r>
      <w:proofErr w:type="spellEnd"/>
      <w:r>
        <w:t xml:space="preserve">, A. </w:t>
      </w:r>
      <w:proofErr w:type="spellStart"/>
      <w:r>
        <w:t>Golkar-Narenji</w:t>
      </w:r>
      <w:proofErr w:type="spellEnd"/>
      <w:r>
        <w:t xml:space="preserve">, 2017.  Biogenesis of selenium nanoparticles using green chemistry. Topics in Current Chemistry 375: 88. </w:t>
      </w:r>
    </w:p>
    <w:p w14:paraId="3006C8F1" w14:textId="286C9990" w:rsidR="0016113E" w:rsidRDefault="0016113E" w:rsidP="00C45F4A">
      <w:pPr>
        <w:pStyle w:val="ListParagraph"/>
        <w:numPr>
          <w:ilvl w:val="0"/>
          <w:numId w:val="31"/>
        </w:numPr>
      </w:pPr>
      <w:proofErr w:type="spellStart"/>
      <w:r>
        <w:t>Farzaneh</w:t>
      </w:r>
      <w:proofErr w:type="spellEnd"/>
      <w:r>
        <w:t xml:space="preserve">, M, S. E. </w:t>
      </w:r>
      <w:proofErr w:type="spellStart"/>
      <w:r>
        <w:t>Khoshnam</w:t>
      </w:r>
      <w:proofErr w:type="spellEnd"/>
      <w:r>
        <w:t xml:space="preserve">, and P.E. </w:t>
      </w:r>
      <w:proofErr w:type="spellStart"/>
      <w:r>
        <w:t>Mozdziak</w:t>
      </w:r>
      <w:proofErr w:type="spellEnd"/>
      <w:r>
        <w:t>, 2017. The evolution of chicken stem cell culture methods. British Poultry Science 68: 681-686.</w:t>
      </w:r>
    </w:p>
    <w:p w14:paraId="0F579D72" w14:textId="74D5D002" w:rsidR="0016113E" w:rsidRDefault="0016113E" w:rsidP="00C45F4A">
      <w:pPr>
        <w:pStyle w:val="ListParagraph"/>
        <w:numPr>
          <w:ilvl w:val="0"/>
          <w:numId w:val="31"/>
        </w:numPr>
      </w:pPr>
      <w:proofErr w:type="spellStart"/>
      <w:r>
        <w:t>Farzaneh</w:t>
      </w:r>
      <w:proofErr w:type="spellEnd"/>
      <w:r>
        <w:t xml:space="preserve">, M, S., E. </w:t>
      </w:r>
      <w:proofErr w:type="spellStart"/>
      <w:r>
        <w:t>Khoshnam</w:t>
      </w:r>
      <w:proofErr w:type="spellEnd"/>
      <w:r>
        <w:t xml:space="preserve">, and P.E. </w:t>
      </w:r>
      <w:proofErr w:type="spellStart"/>
      <w:r>
        <w:t>Mozdziak</w:t>
      </w:r>
      <w:proofErr w:type="spellEnd"/>
      <w:r>
        <w:t xml:space="preserve">. 2017. Concise review: avian multipotent stem cells as a novel tool for investigating </w:t>
      </w:r>
      <w:proofErr w:type="gramStart"/>
      <w:r>
        <w:t>cell based</w:t>
      </w:r>
      <w:proofErr w:type="gramEnd"/>
      <w:r>
        <w:t xml:space="preserve"> therapies. J. Dairy Veterinary Animal Research 5: DOI: 10.15406/jdvar.2017.05.00125.</w:t>
      </w:r>
    </w:p>
    <w:p w14:paraId="2F3FD45D" w14:textId="1874E682" w:rsidR="0016113E" w:rsidRDefault="0016113E" w:rsidP="00C45F4A">
      <w:pPr>
        <w:pStyle w:val="ListParagraph"/>
        <w:numPr>
          <w:ilvl w:val="0"/>
          <w:numId w:val="31"/>
        </w:numPr>
      </w:pPr>
      <w:proofErr w:type="spellStart"/>
      <w:r>
        <w:t>Farzaneh</w:t>
      </w:r>
      <w:proofErr w:type="spellEnd"/>
      <w:r>
        <w:t xml:space="preserve">, M, S., N. </w:t>
      </w:r>
      <w:proofErr w:type="spellStart"/>
      <w:r>
        <w:t>Hossani</w:t>
      </w:r>
      <w:proofErr w:type="spellEnd"/>
      <w:r>
        <w:t xml:space="preserve">, P.E. </w:t>
      </w:r>
      <w:proofErr w:type="spellStart"/>
      <w:r>
        <w:t>Mozdziak</w:t>
      </w:r>
      <w:proofErr w:type="spellEnd"/>
      <w:r>
        <w:t xml:space="preserve">, and H. </w:t>
      </w:r>
      <w:proofErr w:type="spellStart"/>
      <w:r>
        <w:t>Baharvand</w:t>
      </w:r>
      <w:proofErr w:type="spellEnd"/>
      <w:r>
        <w:t>. 2017. Avian embryos and related cell lines: a convenient platform for recombinant proteins and vaccines production. Biotechnology Journal 12:  DOI 10.1002/biot.201600598/</w:t>
      </w:r>
    </w:p>
    <w:p w14:paraId="3EC2C53C" w14:textId="580B5DB3" w:rsidR="0016113E" w:rsidRDefault="0016113E" w:rsidP="00C45F4A">
      <w:pPr>
        <w:pStyle w:val="ListParagraph"/>
        <w:numPr>
          <w:ilvl w:val="0"/>
          <w:numId w:val="31"/>
        </w:numPr>
      </w:pPr>
      <w:r>
        <w:t xml:space="preserve">Stern, R. A., S. </w:t>
      </w:r>
      <w:proofErr w:type="spellStart"/>
      <w:r>
        <w:t>Dasarathy</w:t>
      </w:r>
      <w:proofErr w:type="spellEnd"/>
      <w:r>
        <w:t xml:space="preserve">, and P.E. </w:t>
      </w:r>
      <w:proofErr w:type="spellStart"/>
      <w:r>
        <w:t>Mozdziak</w:t>
      </w:r>
      <w:proofErr w:type="spellEnd"/>
      <w:r>
        <w:t>, 2017. Ammonia elicits a different myogenic response in avian and murine myotubes. In Vitro Cell Dev. Biol. Animal. 53: 99-110.</w:t>
      </w:r>
    </w:p>
    <w:p w14:paraId="51155348" w14:textId="5E4D7AA3" w:rsidR="0016113E" w:rsidRDefault="0016113E" w:rsidP="00C45F4A">
      <w:pPr>
        <w:pStyle w:val="ListParagraph"/>
        <w:numPr>
          <w:ilvl w:val="0"/>
          <w:numId w:val="31"/>
        </w:numPr>
      </w:pPr>
      <w:proofErr w:type="spellStart"/>
      <w:r>
        <w:t>Bazgir</w:t>
      </w:r>
      <w:proofErr w:type="spellEnd"/>
      <w:r>
        <w:t xml:space="preserve">, B., R. </w:t>
      </w:r>
      <w:proofErr w:type="spellStart"/>
      <w:r>
        <w:t>Fathei</w:t>
      </w:r>
      <w:proofErr w:type="spellEnd"/>
      <w:r>
        <w:t xml:space="preserve">, M. </w:t>
      </w:r>
      <w:proofErr w:type="spellStart"/>
      <w:r>
        <w:t>Rezazadeh</w:t>
      </w:r>
      <w:proofErr w:type="spellEnd"/>
      <w:r>
        <w:t xml:space="preserve"> </w:t>
      </w:r>
      <w:proofErr w:type="spellStart"/>
      <w:r>
        <w:t>Valoujerd</w:t>
      </w:r>
      <w:proofErr w:type="spellEnd"/>
      <w:r>
        <w:t xml:space="preserve">, P. </w:t>
      </w:r>
      <w:proofErr w:type="spellStart"/>
      <w:r>
        <w:t>Mozdziak</w:t>
      </w:r>
      <w:proofErr w:type="spellEnd"/>
      <w:r>
        <w:t xml:space="preserve">, and A. </w:t>
      </w:r>
      <w:proofErr w:type="spellStart"/>
      <w:r>
        <w:t>Asgari</w:t>
      </w:r>
      <w:proofErr w:type="spellEnd"/>
      <w:r>
        <w:t xml:space="preserve">, 2017. Satellite cell contribution to </w:t>
      </w:r>
      <w:proofErr w:type="spellStart"/>
      <w:r>
        <w:t>cxercise</w:t>
      </w:r>
      <w:proofErr w:type="spellEnd"/>
      <w:r>
        <w:t xml:space="preserve"> mediated muscle hypertrophy and repair: A review article. Cell Journal 18: 473-484.</w:t>
      </w:r>
    </w:p>
    <w:p w14:paraId="04178F77" w14:textId="77777777" w:rsidR="0016113E" w:rsidRPr="0016113E" w:rsidRDefault="0016113E" w:rsidP="00C45F4A">
      <w:pPr>
        <w:pStyle w:val="ListParagraph"/>
        <w:numPr>
          <w:ilvl w:val="0"/>
          <w:numId w:val="31"/>
        </w:numPr>
        <w:spacing w:before="100" w:beforeAutospacing="1" w:after="100" w:afterAutospacing="1"/>
        <w:outlineLvl w:val="3"/>
        <w:rPr>
          <w:rFonts w:eastAsia="Times New Roman"/>
          <w:szCs w:val="24"/>
        </w:rPr>
      </w:pPr>
      <w:r w:rsidRPr="0016113E">
        <w:rPr>
          <w:rFonts w:eastAsia="Times New Roman"/>
          <w:szCs w:val="24"/>
        </w:rPr>
        <w:t xml:space="preserve">Chen, Z., R. </w:t>
      </w:r>
      <w:proofErr w:type="spellStart"/>
      <w:r w:rsidRPr="0016113E">
        <w:rPr>
          <w:rFonts w:eastAsia="Times New Roman"/>
          <w:szCs w:val="24"/>
        </w:rPr>
        <w:t>Maimaiti</w:t>
      </w:r>
      <w:proofErr w:type="spellEnd"/>
      <w:r w:rsidRPr="0016113E">
        <w:rPr>
          <w:rFonts w:eastAsia="Times New Roman"/>
          <w:szCs w:val="24"/>
        </w:rPr>
        <w:t xml:space="preserve">, C. Zhu, H. Cai, R. A. Stern, P. </w:t>
      </w:r>
      <w:proofErr w:type="spellStart"/>
      <w:r w:rsidRPr="0016113E">
        <w:rPr>
          <w:rFonts w:eastAsia="Times New Roman"/>
          <w:szCs w:val="24"/>
        </w:rPr>
        <w:t>Mozdziak</w:t>
      </w:r>
      <w:proofErr w:type="spellEnd"/>
      <w:r w:rsidRPr="0016113E">
        <w:rPr>
          <w:rFonts w:eastAsia="Times New Roman"/>
          <w:szCs w:val="24"/>
        </w:rPr>
        <w:t xml:space="preserve">, Y. Ge, S. P. Ford, P.W. </w:t>
      </w:r>
      <w:proofErr w:type="spellStart"/>
      <w:r w:rsidRPr="0016113E">
        <w:rPr>
          <w:rFonts w:eastAsia="Times New Roman"/>
          <w:szCs w:val="24"/>
        </w:rPr>
        <w:t>Nathanielsz</w:t>
      </w:r>
      <w:proofErr w:type="spellEnd"/>
      <w:r w:rsidRPr="0016113E">
        <w:rPr>
          <w:rFonts w:eastAsia="Times New Roman"/>
          <w:szCs w:val="24"/>
        </w:rPr>
        <w:t xml:space="preserve">, and W. Guo, 2018. Comprehensive characterization and RBM20 regulation of the Z-band and M-band titin splicing in striated muscles across species, muscle types and during development. Journal of Cellular </w:t>
      </w:r>
      <w:proofErr w:type="gramStart"/>
      <w:r w:rsidRPr="0016113E">
        <w:rPr>
          <w:rFonts w:eastAsia="Times New Roman"/>
          <w:szCs w:val="24"/>
        </w:rPr>
        <w:t>Biochemistry  (</w:t>
      </w:r>
      <w:proofErr w:type="gramEnd"/>
      <w:r w:rsidRPr="0016113E">
        <w:rPr>
          <w:rFonts w:eastAsia="Times New Roman"/>
          <w:szCs w:val="24"/>
        </w:rPr>
        <w:t xml:space="preserve">In Press). </w:t>
      </w:r>
    </w:p>
    <w:p w14:paraId="16E768AD" w14:textId="77777777" w:rsidR="0016113E" w:rsidRPr="0016113E" w:rsidRDefault="0016113E" w:rsidP="00C45F4A">
      <w:pPr>
        <w:pStyle w:val="ListParagraph"/>
        <w:numPr>
          <w:ilvl w:val="0"/>
          <w:numId w:val="31"/>
        </w:numPr>
        <w:spacing w:before="100" w:beforeAutospacing="1" w:after="100" w:afterAutospacing="1"/>
        <w:outlineLvl w:val="3"/>
        <w:rPr>
          <w:rFonts w:eastAsia="Times New Roman"/>
          <w:szCs w:val="24"/>
        </w:rPr>
      </w:pPr>
      <w:r w:rsidRPr="0016113E">
        <w:rPr>
          <w:rFonts w:eastAsia="Times New Roman"/>
          <w:szCs w:val="24"/>
        </w:rPr>
        <w:t xml:space="preserve">Chen, Z., J. </w:t>
      </w:r>
      <w:proofErr w:type="gramStart"/>
      <w:r w:rsidRPr="0016113E">
        <w:rPr>
          <w:rFonts w:eastAsia="Times New Roman"/>
          <w:szCs w:val="24"/>
        </w:rPr>
        <w:t>Song ,</w:t>
      </w:r>
      <w:proofErr w:type="gramEnd"/>
      <w:r w:rsidRPr="0016113E">
        <w:rPr>
          <w:rFonts w:eastAsia="Times New Roman"/>
          <w:szCs w:val="24"/>
        </w:rPr>
        <w:t xml:space="preserve"> L. Chen, C. Zhu, H. Cai , </w:t>
      </w:r>
      <w:proofErr w:type="spellStart"/>
      <w:r w:rsidRPr="0016113E">
        <w:rPr>
          <w:rFonts w:eastAsia="Times New Roman"/>
          <w:szCs w:val="24"/>
        </w:rPr>
        <w:t>M.Sun</w:t>
      </w:r>
      <w:proofErr w:type="spellEnd"/>
      <w:r w:rsidRPr="0016113E">
        <w:rPr>
          <w:rFonts w:eastAsia="Times New Roman"/>
          <w:szCs w:val="24"/>
        </w:rPr>
        <w:t xml:space="preserve">, R. A. Stern, P.E. </w:t>
      </w:r>
      <w:proofErr w:type="spellStart"/>
      <w:r w:rsidRPr="0016113E">
        <w:rPr>
          <w:rFonts w:eastAsia="Times New Roman"/>
          <w:szCs w:val="24"/>
        </w:rPr>
        <w:t>Mozdziak</w:t>
      </w:r>
      <w:proofErr w:type="spellEnd"/>
      <w:r w:rsidRPr="0016113E">
        <w:rPr>
          <w:rFonts w:eastAsia="Times New Roman"/>
          <w:szCs w:val="24"/>
        </w:rPr>
        <w:t xml:space="preserve"> , and W. Guo, 2018. RBM20 regulation of TTN </w:t>
      </w:r>
      <w:proofErr w:type="spellStart"/>
      <w:r w:rsidRPr="0016113E">
        <w:rPr>
          <w:rFonts w:eastAsia="Times New Roman"/>
          <w:szCs w:val="24"/>
        </w:rPr>
        <w:t>novex</w:t>
      </w:r>
      <w:proofErr w:type="spellEnd"/>
      <w:r w:rsidRPr="0016113E">
        <w:rPr>
          <w:rFonts w:eastAsia="Times New Roman"/>
          <w:szCs w:val="24"/>
        </w:rPr>
        <w:t xml:space="preserve"> specific exons and splicing variation across species and their functional role in cardiomyopathies. Genes (In Press). </w:t>
      </w:r>
    </w:p>
    <w:p w14:paraId="46A78146" w14:textId="45120556" w:rsidR="0016113E" w:rsidRPr="0016113E" w:rsidRDefault="0016113E" w:rsidP="00C45F4A">
      <w:pPr>
        <w:pStyle w:val="ListParagraph"/>
        <w:numPr>
          <w:ilvl w:val="0"/>
          <w:numId w:val="31"/>
        </w:numPr>
        <w:spacing w:before="100" w:beforeAutospacing="1" w:after="100" w:afterAutospacing="1"/>
        <w:outlineLvl w:val="3"/>
        <w:rPr>
          <w:rFonts w:eastAsia="Times New Roman"/>
          <w:szCs w:val="24"/>
        </w:rPr>
      </w:pPr>
      <w:proofErr w:type="spellStart"/>
      <w:r w:rsidRPr="0016113E">
        <w:rPr>
          <w:rFonts w:eastAsia="Times New Roman"/>
          <w:szCs w:val="24"/>
        </w:rPr>
        <w:t>Maaenia</w:t>
      </w:r>
      <w:proofErr w:type="spellEnd"/>
      <w:r w:rsidRPr="0016113E">
        <w:rPr>
          <w:rFonts w:eastAsia="Times New Roman"/>
          <w:szCs w:val="24"/>
        </w:rPr>
        <w:t xml:space="preserve">, Y., M, S. B. </w:t>
      </w:r>
      <w:proofErr w:type="spellStart"/>
      <w:r w:rsidRPr="0016113E">
        <w:rPr>
          <w:rFonts w:eastAsia="Times New Roman"/>
          <w:szCs w:val="24"/>
        </w:rPr>
        <w:t>Leeb</w:t>
      </w:r>
      <w:proofErr w:type="spellEnd"/>
      <w:r w:rsidRPr="0016113E">
        <w:rPr>
          <w:rFonts w:eastAsia="Times New Roman"/>
          <w:szCs w:val="24"/>
        </w:rPr>
        <w:t xml:space="preserve">, I.H. </w:t>
      </w:r>
      <w:proofErr w:type="spellStart"/>
      <w:r w:rsidRPr="0016113E">
        <w:rPr>
          <w:rFonts w:eastAsia="Times New Roman"/>
          <w:szCs w:val="24"/>
        </w:rPr>
        <w:t>Ismaila</w:t>
      </w:r>
      <w:proofErr w:type="spellEnd"/>
      <w:r w:rsidRPr="0016113E">
        <w:rPr>
          <w:rFonts w:eastAsia="Times New Roman"/>
          <w:szCs w:val="24"/>
        </w:rPr>
        <w:t xml:space="preserve">, P. </w:t>
      </w:r>
      <w:proofErr w:type="spellStart"/>
      <w:r w:rsidRPr="0016113E">
        <w:rPr>
          <w:rFonts w:eastAsia="Times New Roman"/>
          <w:szCs w:val="24"/>
        </w:rPr>
        <w:t>Mozdziak</w:t>
      </w:r>
      <w:proofErr w:type="spellEnd"/>
      <w:r w:rsidRPr="0016113E">
        <w:rPr>
          <w:rFonts w:eastAsia="Times New Roman"/>
          <w:szCs w:val="24"/>
        </w:rPr>
        <w:t xml:space="preserve">, and Y. S., Kim, 2018. Cloning of Japanese quail (Coturnix Japonica) </w:t>
      </w:r>
      <w:proofErr w:type="spellStart"/>
      <w:r w:rsidRPr="0016113E">
        <w:rPr>
          <w:rFonts w:eastAsia="Times New Roman"/>
          <w:szCs w:val="24"/>
        </w:rPr>
        <w:t>follistatin</w:t>
      </w:r>
      <w:proofErr w:type="spellEnd"/>
      <w:r w:rsidRPr="0016113E">
        <w:rPr>
          <w:rFonts w:eastAsia="Times New Roman"/>
          <w:szCs w:val="24"/>
        </w:rPr>
        <w:t xml:space="preserve"> and production of bioactive quail follistatin288 in E. coli</w:t>
      </w:r>
    </w:p>
    <w:p w14:paraId="429C1E5F" w14:textId="062EEF91" w:rsidR="0016113E" w:rsidRPr="0016113E" w:rsidRDefault="0016113E" w:rsidP="00C45F4A">
      <w:pPr>
        <w:pStyle w:val="ListParagraph"/>
        <w:numPr>
          <w:ilvl w:val="0"/>
          <w:numId w:val="31"/>
        </w:numPr>
        <w:rPr>
          <w:rFonts w:eastAsia="Times New Roman"/>
          <w:color w:val="000000"/>
        </w:rPr>
      </w:pPr>
      <w:r w:rsidRPr="0016113E">
        <w:rPr>
          <w:rFonts w:eastAsia="Times New Roman"/>
          <w:color w:val="000000"/>
        </w:rPr>
        <w:lastRenderedPageBreak/>
        <w:t xml:space="preserve">Barnes, N.E., K.M. Mendoza, G.M. Strasburg, S.G. </w:t>
      </w:r>
      <w:proofErr w:type="spellStart"/>
      <w:r w:rsidRPr="0016113E">
        <w:rPr>
          <w:rFonts w:eastAsia="Times New Roman"/>
          <w:color w:val="000000"/>
        </w:rPr>
        <w:t>Velleman</w:t>
      </w:r>
      <w:proofErr w:type="spellEnd"/>
      <w:r w:rsidRPr="0016113E">
        <w:rPr>
          <w:rFonts w:eastAsia="Times New Roman"/>
          <w:color w:val="000000"/>
        </w:rPr>
        <w:t xml:space="preserve"> and K.M. Reed. 2018. Thermal challenge alters the transcriptional profile of the breast muscle in turkey </w:t>
      </w:r>
      <w:proofErr w:type="spellStart"/>
      <w:r w:rsidRPr="0016113E">
        <w:rPr>
          <w:rFonts w:eastAsia="Times New Roman"/>
          <w:color w:val="000000"/>
        </w:rPr>
        <w:t>poults</w:t>
      </w:r>
      <w:proofErr w:type="spellEnd"/>
      <w:r w:rsidRPr="0016113E">
        <w:rPr>
          <w:rFonts w:eastAsia="Times New Roman"/>
          <w:color w:val="000000"/>
        </w:rPr>
        <w:t xml:space="preserve">. Poultry Science. </w:t>
      </w:r>
      <w:proofErr w:type="spellStart"/>
      <w:r w:rsidRPr="0016113E">
        <w:rPr>
          <w:rFonts w:eastAsia="Times New Roman"/>
          <w:color w:val="000000"/>
        </w:rPr>
        <w:t>doi</w:t>
      </w:r>
      <w:proofErr w:type="spellEnd"/>
      <w:r w:rsidRPr="0016113E">
        <w:rPr>
          <w:rFonts w:eastAsia="Times New Roman"/>
          <w:color w:val="000000"/>
        </w:rPr>
        <w:t>: 10.3382/</w:t>
      </w:r>
      <w:proofErr w:type="spellStart"/>
      <w:r w:rsidRPr="0016113E">
        <w:rPr>
          <w:rFonts w:eastAsia="Times New Roman"/>
          <w:color w:val="000000"/>
        </w:rPr>
        <w:t>ps</w:t>
      </w:r>
      <w:proofErr w:type="spellEnd"/>
      <w:r w:rsidRPr="0016113E">
        <w:rPr>
          <w:rFonts w:eastAsia="Times New Roman"/>
          <w:color w:val="000000"/>
        </w:rPr>
        <w:t>/pey401.</w:t>
      </w:r>
    </w:p>
    <w:p w14:paraId="6936E2A4" w14:textId="41D69044" w:rsidR="0016113E" w:rsidRPr="0016113E" w:rsidRDefault="0016113E" w:rsidP="00C45F4A">
      <w:pPr>
        <w:pStyle w:val="ListParagraph"/>
        <w:numPr>
          <w:ilvl w:val="0"/>
          <w:numId w:val="31"/>
        </w:numPr>
      </w:pPr>
      <w:proofErr w:type="spellStart"/>
      <w:r w:rsidRPr="0016113E">
        <w:rPr>
          <w:rFonts w:eastAsia="SimSun"/>
          <w:bCs/>
          <w:szCs w:val="24"/>
          <w:lang w:eastAsia="zh-CN"/>
        </w:rPr>
        <w:t>Daza</w:t>
      </w:r>
      <w:proofErr w:type="spellEnd"/>
      <w:r w:rsidRPr="0016113E">
        <w:rPr>
          <w:rFonts w:eastAsia="SimSun"/>
          <w:bCs/>
          <w:szCs w:val="24"/>
          <w:lang w:eastAsia="zh-CN"/>
        </w:rPr>
        <w:t xml:space="preserve">, K.R., J.P. </w:t>
      </w:r>
      <w:proofErr w:type="spellStart"/>
      <w:r w:rsidRPr="0016113E">
        <w:rPr>
          <w:rFonts w:eastAsia="SimSun"/>
          <w:bCs/>
          <w:szCs w:val="24"/>
          <w:lang w:eastAsia="zh-CN"/>
        </w:rPr>
        <w:t>Steibel</w:t>
      </w:r>
      <w:proofErr w:type="spellEnd"/>
      <w:r w:rsidRPr="0016113E">
        <w:rPr>
          <w:rFonts w:eastAsia="SimSun"/>
          <w:bCs/>
          <w:szCs w:val="24"/>
          <w:lang w:eastAsia="zh-CN"/>
        </w:rPr>
        <w:t xml:space="preserve">, D. Velez-Irizarry, N.E. Raney, R.O. Bates and C.W. Ernst. 2017. Profiling and characterization of a </w:t>
      </w:r>
      <w:r w:rsidRPr="0016113E">
        <w:rPr>
          <w:rFonts w:eastAsia="SimSun"/>
          <w:bCs/>
          <w:i/>
          <w:szCs w:val="24"/>
          <w:lang w:eastAsia="zh-CN"/>
        </w:rPr>
        <w:t xml:space="preserve">longissimus </w:t>
      </w:r>
      <w:proofErr w:type="spellStart"/>
      <w:r w:rsidRPr="0016113E">
        <w:rPr>
          <w:rFonts w:eastAsia="SimSun"/>
          <w:bCs/>
          <w:i/>
          <w:szCs w:val="24"/>
          <w:lang w:eastAsia="zh-CN"/>
        </w:rPr>
        <w:t>dorsi</w:t>
      </w:r>
      <w:proofErr w:type="spellEnd"/>
      <w:r w:rsidRPr="0016113E">
        <w:rPr>
          <w:rFonts w:eastAsia="SimSun"/>
          <w:bCs/>
          <w:szCs w:val="24"/>
          <w:lang w:eastAsia="zh-CN"/>
        </w:rPr>
        <w:t xml:space="preserve"> muscle microRNA dataset from an F2 </w:t>
      </w:r>
      <w:proofErr w:type="spellStart"/>
      <w:r w:rsidRPr="0016113E">
        <w:rPr>
          <w:rFonts w:eastAsia="SimSun"/>
          <w:bCs/>
          <w:szCs w:val="24"/>
          <w:lang w:eastAsia="zh-CN"/>
        </w:rPr>
        <w:t>Duroc</w:t>
      </w:r>
      <w:proofErr w:type="spellEnd"/>
      <w:r w:rsidRPr="0016113E">
        <w:rPr>
          <w:rFonts w:eastAsia="SimSun"/>
          <w:bCs/>
          <w:szCs w:val="24"/>
          <w:lang w:eastAsia="zh-CN"/>
        </w:rPr>
        <w:t xml:space="preserve"> x </w:t>
      </w:r>
      <w:proofErr w:type="spellStart"/>
      <w:r w:rsidRPr="0016113E">
        <w:rPr>
          <w:rFonts w:eastAsia="SimSun"/>
          <w:bCs/>
          <w:szCs w:val="24"/>
          <w:lang w:eastAsia="zh-CN"/>
        </w:rPr>
        <w:t>Pietrain</w:t>
      </w:r>
      <w:proofErr w:type="spellEnd"/>
      <w:r w:rsidRPr="0016113E">
        <w:rPr>
          <w:rFonts w:eastAsia="SimSun"/>
          <w:bCs/>
          <w:szCs w:val="24"/>
          <w:lang w:eastAsia="zh-CN"/>
        </w:rPr>
        <w:t xml:space="preserve"> pig resource population. </w:t>
      </w:r>
      <w:proofErr w:type="spellStart"/>
      <w:r w:rsidRPr="0016113E">
        <w:rPr>
          <w:rFonts w:eastAsia="SimSun"/>
          <w:bCs/>
          <w:szCs w:val="24"/>
          <w:lang w:eastAsia="zh-CN"/>
        </w:rPr>
        <w:t>Genom</w:t>
      </w:r>
      <w:proofErr w:type="spellEnd"/>
      <w:r w:rsidRPr="0016113E">
        <w:rPr>
          <w:rFonts w:eastAsia="SimSun"/>
          <w:bCs/>
          <w:szCs w:val="24"/>
          <w:lang w:eastAsia="zh-CN"/>
        </w:rPr>
        <w:t>. Data. 13:50-53.</w:t>
      </w:r>
    </w:p>
    <w:p w14:paraId="79A1A8AF" w14:textId="77777777" w:rsidR="0016113E" w:rsidRPr="0016113E" w:rsidRDefault="0016113E" w:rsidP="00C45F4A">
      <w:pPr>
        <w:pStyle w:val="ListParagraph"/>
        <w:numPr>
          <w:ilvl w:val="0"/>
          <w:numId w:val="31"/>
        </w:numPr>
      </w:pPr>
      <w:r w:rsidRPr="0016113E">
        <w:t xml:space="preserve">Reed, K.M., K.M. Mendoza, G.M. Strasburg and S.G. </w:t>
      </w:r>
      <w:proofErr w:type="spellStart"/>
      <w:r w:rsidRPr="0016113E">
        <w:t>Velleman</w:t>
      </w:r>
      <w:proofErr w:type="spellEnd"/>
      <w:r w:rsidRPr="0016113E">
        <w:t>, 2017. Response of turkey muscle satellite cells to thermal challenge. II. Transcriptome effects in differentiating cells. Frontiers in Physiology. 8:948.</w:t>
      </w:r>
    </w:p>
    <w:p w14:paraId="66A1053A" w14:textId="2D98F348" w:rsidR="0016113E" w:rsidRPr="0016113E" w:rsidRDefault="0016113E" w:rsidP="00C45F4A">
      <w:pPr>
        <w:pStyle w:val="ListParagraph"/>
        <w:numPr>
          <w:ilvl w:val="0"/>
          <w:numId w:val="31"/>
        </w:numPr>
        <w:rPr>
          <w:szCs w:val="24"/>
        </w:rPr>
      </w:pPr>
      <w:r w:rsidRPr="0016113E">
        <w:rPr>
          <w:rFonts w:eastAsia="Times New Roman"/>
          <w:szCs w:val="24"/>
        </w:rPr>
        <w:t xml:space="preserve">DeBoer, M.L., K. M. Martinson, M. S. </w:t>
      </w:r>
      <w:proofErr w:type="spellStart"/>
      <w:r w:rsidRPr="0016113E">
        <w:rPr>
          <w:rFonts w:eastAsia="Times New Roman"/>
          <w:szCs w:val="24"/>
        </w:rPr>
        <w:t>Pampusch</w:t>
      </w:r>
      <w:proofErr w:type="spellEnd"/>
      <w:r w:rsidRPr="0016113E">
        <w:rPr>
          <w:rFonts w:eastAsia="Times New Roman"/>
          <w:szCs w:val="24"/>
        </w:rPr>
        <w:t xml:space="preserve">, A. M. Hansen, S. M. Wells, C. Ward, M. Hathaway. 2017.  Cultured equine satellite cells as a model system to assess leucine stimulated protein synthesis in horse muscle. </w:t>
      </w:r>
      <w:hyperlink r:id="rId20" w:tooltip="Journal of animal science." w:history="1">
        <w:r w:rsidRPr="0016113E">
          <w:rPr>
            <w:rStyle w:val="Hyperlink"/>
            <w:color w:val="auto"/>
            <w:u w:val="none"/>
          </w:rPr>
          <w:t xml:space="preserve">J </w:t>
        </w:r>
        <w:proofErr w:type="spellStart"/>
        <w:r w:rsidRPr="0016113E">
          <w:rPr>
            <w:rStyle w:val="Hyperlink"/>
            <w:color w:val="auto"/>
            <w:u w:val="none"/>
          </w:rPr>
          <w:t>Anim</w:t>
        </w:r>
        <w:proofErr w:type="spellEnd"/>
        <w:r w:rsidRPr="0016113E">
          <w:rPr>
            <w:rStyle w:val="Hyperlink"/>
            <w:color w:val="auto"/>
            <w:u w:val="none"/>
          </w:rPr>
          <w:t xml:space="preserve"> Sci.</w:t>
        </w:r>
      </w:hyperlink>
      <w:r w:rsidRPr="0016113E">
        <w:t xml:space="preserve"> 2018 Feb 15;</w:t>
      </w:r>
      <w:r>
        <w:t xml:space="preserve"> </w:t>
      </w:r>
      <w:r w:rsidRPr="0016113E">
        <w:t>96(1):143-153.</w:t>
      </w:r>
    </w:p>
    <w:p w14:paraId="39003566" w14:textId="53423285" w:rsidR="0016113E" w:rsidRPr="0016113E" w:rsidRDefault="0016113E" w:rsidP="00C45F4A">
      <w:pPr>
        <w:pStyle w:val="ListParagraph"/>
        <w:numPr>
          <w:ilvl w:val="0"/>
          <w:numId w:val="31"/>
        </w:numPr>
        <w:tabs>
          <w:tab w:val="left" w:pos="1452"/>
        </w:tabs>
        <w:rPr>
          <w:b/>
          <w:i/>
          <w:szCs w:val="24"/>
        </w:rPr>
      </w:pPr>
      <w:r w:rsidRPr="0016113E">
        <w:rPr>
          <w:szCs w:val="24"/>
          <w:shd w:val="clear" w:color="auto" w:fill="FFFFFF"/>
        </w:rPr>
        <w:t xml:space="preserve">C.H.E.C </w:t>
      </w:r>
      <w:proofErr w:type="spellStart"/>
      <w:r w:rsidRPr="0016113E">
        <w:rPr>
          <w:szCs w:val="24"/>
          <w:shd w:val="clear" w:color="auto" w:fill="FFFFFF"/>
        </w:rPr>
        <w:t>Poli</w:t>
      </w:r>
      <w:proofErr w:type="spellEnd"/>
      <w:r w:rsidRPr="0016113E">
        <w:rPr>
          <w:szCs w:val="24"/>
          <w:shd w:val="clear" w:color="auto" w:fill="FFFFFF"/>
        </w:rPr>
        <w:t>, K.J. Thornton-</w:t>
      </w:r>
      <w:proofErr w:type="spellStart"/>
      <w:r w:rsidRPr="0016113E">
        <w:rPr>
          <w:szCs w:val="24"/>
          <w:shd w:val="clear" w:color="auto" w:fill="FFFFFF"/>
        </w:rPr>
        <w:t>Kurth</w:t>
      </w:r>
      <w:proofErr w:type="spellEnd"/>
      <w:r w:rsidRPr="0016113E">
        <w:rPr>
          <w:szCs w:val="24"/>
          <w:shd w:val="clear" w:color="auto" w:fill="FFFFFF"/>
        </w:rPr>
        <w:t xml:space="preserve">, J.F </w:t>
      </w:r>
      <w:proofErr w:type="spellStart"/>
      <w:r w:rsidRPr="0016113E">
        <w:rPr>
          <w:szCs w:val="24"/>
          <w:shd w:val="clear" w:color="auto" w:fill="FFFFFF"/>
        </w:rPr>
        <w:t>Legako</w:t>
      </w:r>
      <w:proofErr w:type="spellEnd"/>
      <w:r w:rsidRPr="0016113E">
        <w:rPr>
          <w:szCs w:val="24"/>
          <w:shd w:val="clear" w:color="auto" w:fill="FFFFFF"/>
        </w:rPr>
        <w:t xml:space="preserve">, C. </w:t>
      </w:r>
      <w:proofErr w:type="spellStart"/>
      <w:r w:rsidRPr="0016113E">
        <w:rPr>
          <w:szCs w:val="24"/>
          <w:shd w:val="clear" w:color="auto" w:fill="FFFFFF"/>
        </w:rPr>
        <w:t>Bremm</w:t>
      </w:r>
      <w:proofErr w:type="spellEnd"/>
      <w:r w:rsidRPr="0016113E">
        <w:rPr>
          <w:szCs w:val="24"/>
          <w:shd w:val="clear" w:color="auto" w:fill="FFFFFF"/>
        </w:rPr>
        <w:t xml:space="preserve">, V.S Hampel, J. Hall, I.R </w:t>
      </w:r>
      <w:proofErr w:type="spellStart"/>
      <w:r w:rsidRPr="0016113E">
        <w:rPr>
          <w:szCs w:val="24"/>
          <w:shd w:val="clear" w:color="auto" w:fill="FFFFFF"/>
        </w:rPr>
        <w:t>Ipharraguerre</w:t>
      </w:r>
      <w:proofErr w:type="spellEnd"/>
      <w:r w:rsidRPr="0016113E">
        <w:rPr>
          <w:szCs w:val="24"/>
          <w:shd w:val="clear" w:color="auto" w:fill="FFFFFF"/>
        </w:rPr>
        <w:t xml:space="preserve">, J.J </w:t>
      </w:r>
      <w:proofErr w:type="spellStart"/>
      <w:r w:rsidRPr="0016113E">
        <w:rPr>
          <w:szCs w:val="24"/>
          <w:shd w:val="clear" w:color="auto" w:fill="FFFFFF"/>
        </w:rPr>
        <w:t>Villalba</w:t>
      </w:r>
      <w:proofErr w:type="spellEnd"/>
      <w:r w:rsidRPr="0016113E">
        <w:rPr>
          <w:szCs w:val="24"/>
          <w:shd w:val="clear" w:color="auto" w:fill="FFFFFF"/>
        </w:rPr>
        <w:t xml:space="preserve">. 2018. </w:t>
      </w:r>
      <w:hyperlink r:id="rId21" w:history="1">
        <w:r w:rsidRPr="0016113E">
          <w:rPr>
            <w:rStyle w:val="Hyperlink"/>
            <w:color w:val="auto"/>
            <w:szCs w:val="24"/>
            <w:u w:val="none"/>
            <w:shd w:val="clear" w:color="auto" w:fill="FFFFFF"/>
          </w:rPr>
          <w:t>Self-selection of plant bioactive compounds by sheep in response to challenge infection with </w:t>
        </w:r>
        <w:proofErr w:type="spellStart"/>
        <w:r w:rsidRPr="0016113E">
          <w:rPr>
            <w:rStyle w:val="Hyperlink"/>
            <w:iCs/>
            <w:color w:val="auto"/>
            <w:szCs w:val="24"/>
            <w:u w:val="none"/>
            <w:shd w:val="clear" w:color="auto" w:fill="FFFFFF"/>
          </w:rPr>
          <w:t>Haemonchus</w:t>
        </w:r>
        <w:proofErr w:type="spellEnd"/>
        <w:r w:rsidRPr="0016113E">
          <w:rPr>
            <w:rStyle w:val="Hyperlink"/>
            <w:iCs/>
            <w:color w:val="auto"/>
            <w:szCs w:val="24"/>
            <w:u w:val="none"/>
            <w:shd w:val="clear" w:color="auto" w:fill="FFFFFF"/>
          </w:rPr>
          <w:t xml:space="preserve"> </w:t>
        </w:r>
        <w:proofErr w:type="spellStart"/>
        <w:r w:rsidRPr="0016113E">
          <w:rPr>
            <w:rStyle w:val="Hyperlink"/>
            <w:iCs/>
            <w:color w:val="auto"/>
            <w:szCs w:val="24"/>
            <w:u w:val="none"/>
            <w:shd w:val="clear" w:color="auto" w:fill="FFFFFF"/>
          </w:rPr>
          <w:t>contortus</w:t>
        </w:r>
        <w:proofErr w:type="spellEnd"/>
      </w:hyperlink>
      <w:r w:rsidRPr="0016113E">
        <w:rPr>
          <w:szCs w:val="24"/>
        </w:rPr>
        <w:t xml:space="preserve">. Physiology &amp; Behavior. 194: 302-310. </w:t>
      </w:r>
      <w:hyperlink r:id="rId22" w:tgtFrame="_blank" w:tooltip="Persistent link using digital object identifier" w:history="1">
        <w:proofErr w:type="gramStart"/>
        <w:r w:rsidRPr="0016113E">
          <w:rPr>
            <w:rStyle w:val="Hyperlink"/>
            <w:color w:val="auto"/>
            <w:szCs w:val="24"/>
            <w:u w:val="none"/>
          </w:rPr>
          <w:t>doi:10.1016/j.physbeh</w:t>
        </w:r>
        <w:proofErr w:type="gramEnd"/>
        <w:r w:rsidRPr="0016113E">
          <w:rPr>
            <w:rStyle w:val="Hyperlink"/>
            <w:color w:val="auto"/>
            <w:szCs w:val="24"/>
            <w:u w:val="none"/>
          </w:rPr>
          <w:t>.2018.06.013</w:t>
        </w:r>
      </w:hyperlink>
    </w:p>
    <w:p w14:paraId="580D5009" w14:textId="77777777" w:rsidR="0016113E" w:rsidRPr="001C3F62" w:rsidRDefault="0016113E" w:rsidP="00C45F4A">
      <w:pPr>
        <w:pStyle w:val="ListParagraph"/>
        <w:numPr>
          <w:ilvl w:val="0"/>
          <w:numId w:val="31"/>
        </w:numPr>
        <w:rPr>
          <w:b/>
          <w:i/>
          <w:szCs w:val="24"/>
        </w:rPr>
      </w:pPr>
      <w:r w:rsidRPr="001C3F62">
        <w:rPr>
          <w:szCs w:val="24"/>
        </w:rPr>
        <w:t>S. Mizell, S.L. Miller, A.M. Royer, K.J. Thornton, M.D. Garcia. 2017. Single nucleotide polymorphisms associated with growth and carcass traits located on QTL regions previously associated with bovine respiratory disease. Genetics and Molecular Research. 16(4).</w:t>
      </w:r>
    </w:p>
    <w:p w14:paraId="790EF9F5" w14:textId="77777777" w:rsidR="00E92B40" w:rsidRPr="000149A6"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0149A6">
        <w:rPr>
          <w:rStyle w:val="rwrro"/>
          <w:color w:val="auto"/>
          <w:szCs w:val="24"/>
        </w:rPr>
        <w:t xml:space="preserve">Wang, B., C. L. Harris, W. </w:t>
      </w:r>
      <w:proofErr w:type="spellStart"/>
      <w:r w:rsidRPr="000149A6">
        <w:rPr>
          <w:rStyle w:val="rwrro"/>
          <w:color w:val="auto"/>
          <w:szCs w:val="24"/>
        </w:rPr>
        <w:t>Nie</w:t>
      </w:r>
      <w:proofErr w:type="spellEnd"/>
      <w:r w:rsidRPr="000149A6">
        <w:rPr>
          <w:rStyle w:val="rwrro"/>
          <w:color w:val="auto"/>
          <w:szCs w:val="24"/>
        </w:rPr>
        <w:t xml:space="preserve">, X. Fu, J. M. </w:t>
      </w:r>
      <w:proofErr w:type="spellStart"/>
      <w:r w:rsidRPr="000149A6">
        <w:rPr>
          <w:rStyle w:val="rwrro"/>
          <w:color w:val="auto"/>
          <w:szCs w:val="24"/>
        </w:rPr>
        <w:t>Deavila</w:t>
      </w:r>
      <w:proofErr w:type="spellEnd"/>
      <w:r w:rsidRPr="000149A6">
        <w:rPr>
          <w:rStyle w:val="rwrro"/>
          <w:color w:val="auto"/>
          <w:szCs w:val="24"/>
        </w:rPr>
        <w:t xml:space="preserve">, M. J. Zhu, M. </w:t>
      </w:r>
      <w:proofErr w:type="spellStart"/>
      <w:r w:rsidRPr="000149A6">
        <w:rPr>
          <w:rStyle w:val="rwrro"/>
          <w:color w:val="auto"/>
          <w:szCs w:val="24"/>
        </w:rPr>
        <w:t>Maquivar</w:t>
      </w:r>
      <w:proofErr w:type="spellEnd"/>
      <w:r w:rsidRPr="000149A6">
        <w:rPr>
          <w:rStyle w:val="rwrro"/>
          <w:color w:val="auto"/>
          <w:szCs w:val="24"/>
        </w:rPr>
        <w:t xml:space="preserve">, S. M. Parish, J. R. </w:t>
      </w:r>
      <w:proofErr w:type="spellStart"/>
      <w:r w:rsidRPr="000149A6">
        <w:rPr>
          <w:rStyle w:val="rwrro"/>
          <w:color w:val="auto"/>
          <w:szCs w:val="24"/>
        </w:rPr>
        <w:t>Busboom</w:t>
      </w:r>
      <w:proofErr w:type="spellEnd"/>
      <w:r w:rsidRPr="000149A6">
        <w:rPr>
          <w:rStyle w:val="rwrro"/>
          <w:color w:val="auto"/>
          <w:szCs w:val="24"/>
        </w:rPr>
        <w:t xml:space="preserve">, M. L. Nelson, and </w:t>
      </w:r>
      <w:r w:rsidRPr="00A00023">
        <w:rPr>
          <w:rStyle w:val="rwrro"/>
          <w:color w:val="auto"/>
          <w:szCs w:val="24"/>
        </w:rPr>
        <w:t>M. Du.</w:t>
      </w:r>
      <w:r w:rsidRPr="000149A6">
        <w:rPr>
          <w:rStyle w:val="rwrro"/>
          <w:color w:val="auto"/>
          <w:szCs w:val="24"/>
        </w:rPr>
        <w:t xml:space="preserve"> (2018). Neonatal vitamin A injection promotes cattle muscle development and increase oxidative muscle fibers. </w:t>
      </w:r>
      <w:r w:rsidRPr="000149A6">
        <w:rPr>
          <w:rStyle w:val="rwrro"/>
          <w:i/>
          <w:color w:val="auto"/>
          <w:szCs w:val="24"/>
        </w:rPr>
        <w:t>Journal of Animal Science and Biotechnology</w:t>
      </w:r>
      <w:r w:rsidRPr="000149A6">
        <w:rPr>
          <w:rStyle w:val="rwrro"/>
          <w:color w:val="auto"/>
          <w:szCs w:val="24"/>
        </w:rPr>
        <w:t>, In press.</w:t>
      </w:r>
    </w:p>
    <w:p w14:paraId="4E98192D" w14:textId="77777777" w:rsidR="00E92B40" w:rsidRPr="000149A6" w:rsidRDefault="00E92B40" w:rsidP="00C45F4A">
      <w:pPr>
        <w:pStyle w:val="ListParagraph"/>
        <w:widowControl w:val="0"/>
        <w:numPr>
          <w:ilvl w:val="0"/>
          <w:numId w:val="31"/>
        </w:numPr>
        <w:snapToGrid w:val="0"/>
        <w:spacing w:before="120"/>
        <w:contextualSpacing w:val="0"/>
        <w:rPr>
          <w:rFonts w:eastAsia="Times New Roman"/>
          <w:szCs w:val="24"/>
        </w:rPr>
      </w:pPr>
      <w:r w:rsidRPr="000149A6">
        <w:rPr>
          <w:rFonts w:eastAsia="Times New Roman"/>
          <w:szCs w:val="24"/>
        </w:rPr>
        <w:t xml:space="preserve">Harris, C. L., B. Wang, J. M. </w:t>
      </w:r>
      <w:proofErr w:type="spellStart"/>
      <w:r w:rsidRPr="000149A6">
        <w:rPr>
          <w:rFonts w:eastAsia="Times New Roman"/>
          <w:szCs w:val="24"/>
        </w:rPr>
        <w:t>Deavila</w:t>
      </w:r>
      <w:proofErr w:type="spellEnd"/>
      <w:r w:rsidRPr="000149A6">
        <w:rPr>
          <w:rFonts w:eastAsia="Times New Roman"/>
          <w:szCs w:val="24"/>
        </w:rPr>
        <w:t xml:space="preserve">, J. R. </w:t>
      </w:r>
      <w:proofErr w:type="spellStart"/>
      <w:r w:rsidRPr="000149A6">
        <w:rPr>
          <w:rFonts w:eastAsia="Times New Roman"/>
          <w:szCs w:val="24"/>
        </w:rPr>
        <w:t>Busboom</w:t>
      </w:r>
      <w:proofErr w:type="spellEnd"/>
      <w:r w:rsidRPr="000149A6">
        <w:rPr>
          <w:rFonts w:eastAsia="Times New Roman"/>
          <w:szCs w:val="24"/>
        </w:rPr>
        <w:t xml:space="preserve">, M. </w:t>
      </w:r>
      <w:proofErr w:type="spellStart"/>
      <w:r w:rsidRPr="000149A6">
        <w:rPr>
          <w:rFonts w:eastAsia="Times New Roman"/>
          <w:szCs w:val="24"/>
        </w:rPr>
        <w:t>Maquivar</w:t>
      </w:r>
      <w:proofErr w:type="spellEnd"/>
      <w:r w:rsidRPr="000149A6">
        <w:rPr>
          <w:rFonts w:eastAsia="Times New Roman"/>
          <w:szCs w:val="24"/>
        </w:rPr>
        <w:t xml:space="preserve">, S. M. Parish, B. McCann, M. L. Nelson, and </w:t>
      </w:r>
      <w:r w:rsidRPr="00A00023">
        <w:rPr>
          <w:rFonts w:eastAsia="Times New Roman"/>
          <w:szCs w:val="24"/>
        </w:rPr>
        <w:t>M. Du</w:t>
      </w:r>
      <w:r w:rsidRPr="000149A6">
        <w:rPr>
          <w:rFonts w:eastAsia="Times New Roman"/>
          <w:szCs w:val="24"/>
        </w:rPr>
        <w:t xml:space="preserve">. (2018). Vitamin A administration at birth promotes calf growth and marbling fat development in Angus beef cattle. </w:t>
      </w:r>
      <w:r w:rsidRPr="000149A6">
        <w:rPr>
          <w:rFonts w:eastAsia="Times New Roman"/>
          <w:i/>
          <w:szCs w:val="24"/>
        </w:rPr>
        <w:t>Journal of Animal Science and Biotechnology</w:t>
      </w:r>
      <w:r w:rsidRPr="000149A6">
        <w:rPr>
          <w:rFonts w:eastAsia="Times New Roman"/>
          <w:szCs w:val="24"/>
        </w:rPr>
        <w:t xml:space="preserve">, 9: 55. </w:t>
      </w:r>
    </w:p>
    <w:p w14:paraId="3C0A9FDA" w14:textId="77777777" w:rsidR="00E92B40" w:rsidRPr="000149A6" w:rsidRDefault="00E92B40" w:rsidP="00C45F4A">
      <w:pPr>
        <w:pStyle w:val="ListParagraph"/>
        <w:widowControl w:val="0"/>
        <w:numPr>
          <w:ilvl w:val="0"/>
          <w:numId w:val="31"/>
        </w:numPr>
        <w:snapToGrid w:val="0"/>
        <w:spacing w:before="120"/>
        <w:contextualSpacing w:val="0"/>
        <w:rPr>
          <w:rFonts w:eastAsia="Times New Roman"/>
          <w:szCs w:val="24"/>
        </w:rPr>
      </w:pPr>
      <w:r w:rsidRPr="000149A6">
        <w:rPr>
          <w:rFonts w:eastAsia="Times New Roman"/>
          <w:szCs w:val="24"/>
        </w:rPr>
        <w:t xml:space="preserve">Ma, Y.N., B. Wang, Z.X. Wang, N. A. Gomez, M. J. Zhu, and </w:t>
      </w:r>
      <w:r w:rsidRPr="00A00023">
        <w:rPr>
          <w:rFonts w:eastAsia="Times New Roman"/>
          <w:szCs w:val="24"/>
        </w:rPr>
        <w:t>M. Du.</w:t>
      </w:r>
      <w:r w:rsidRPr="000149A6">
        <w:rPr>
          <w:rFonts w:eastAsia="Times New Roman"/>
          <w:szCs w:val="24"/>
        </w:rPr>
        <w:t xml:space="preserve"> (2018). </w:t>
      </w:r>
      <w:proofErr w:type="gramStart"/>
      <w:r w:rsidRPr="000149A6">
        <w:rPr>
          <w:rFonts w:eastAsia="Times New Roman"/>
          <w:szCs w:val="24"/>
        </w:rPr>
        <w:t>Three dimensional</w:t>
      </w:r>
      <w:proofErr w:type="gramEnd"/>
      <w:r w:rsidRPr="000149A6">
        <w:rPr>
          <w:rFonts w:eastAsia="Times New Roman"/>
          <w:szCs w:val="24"/>
        </w:rPr>
        <w:t xml:space="preserve"> spheroid culture of adipose stromal vascular cells for studying adipogenesis in beef cattle. </w:t>
      </w:r>
      <w:r w:rsidRPr="000149A6">
        <w:rPr>
          <w:rFonts w:eastAsia="Times New Roman"/>
          <w:i/>
          <w:szCs w:val="24"/>
        </w:rPr>
        <w:t>Animal</w:t>
      </w:r>
      <w:r w:rsidRPr="000149A6">
        <w:rPr>
          <w:rFonts w:eastAsia="Times New Roman"/>
          <w:szCs w:val="24"/>
        </w:rPr>
        <w:t>, 12: 2123-2129.</w:t>
      </w:r>
    </w:p>
    <w:p w14:paraId="7EA33320" w14:textId="77777777" w:rsidR="00E92B40" w:rsidRPr="000149A6" w:rsidRDefault="00E92B40" w:rsidP="00C45F4A">
      <w:pPr>
        <w:pStyle w:val="ListParagraph"/>
        <w:widowControl w:val="0"/>
        <w:numPr>
          <w:ilvl w:val="0"/>
          <w:numId w:val="31"/>
        </w:numPr>
        <w:snapToGrid w:val="0"/>
        <w:spacing w:before="120"/>
        <w:contextualSpacing w:val="0"/>
        <w:rPr>
          <w:rStyle w:val="rwrro"/>
          <w:rFonts w:eastAsia="Times New Roman"/>
          <w:color w:val="auto"/>
          <w:szCs w:val="24"/>
        </w:rPr>
      </w:pPr>
      <w:r w:rsidRPr="000149A6">
        <w:rPr>
          <w:rStyle w:val="rwrro"/>
          <w:color w:val="auto"/>
          <w:szCs w:val="24"/>
        </w:rPr>
        <w:t xml:space="preserve">Zhao, L., T. Zou, N. A. Gomez, B. Wang, M. J. Zhu, and M. Du. (2018). Raspberry alleviates obesity-induced inflammation and insulin resistance in skeletal muscle through activation of AMP-activated protein kinase (AMPK) α1. </w:t>
      </w:r>
      <w:r w:rsidRPr="000149A6">
        <w:rPr>
          <w:rStyle w:val="rwrro"/>
          <w:i/>
          <w:color w:val="auto"/>
          <w:szCs w:val="24"/>
        </w:rPr>
        <w:t>Nutrition &amp; Diabetes</w:t>
      </w:r>
      <w:r w:rsidRPr="000149A6">
        <w:rPr>
          <w:rStyle w:val="rwrro"/>
          <w:color w:val="auto"/>
          <w:szCs w:val="24"/>
        </w:rPr>
        <w:t>, 8: 39.</w:t>
      </w:r>
    </w:p>
    <w:p w14:paraId="55ED5706" w14:textId="77777777" w:rsidR="00E92B40" w:rsidRPr="000149A6"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0149A6">
        <w:rPr>
          <w:rStyle w:val="rwrro"/>
          <w:color w:val="auto"/>
          <w:szCs w:val="24"/>
        </w:rPr>
        <w:t xml:space="preserve">Zhang, S., Y. Zhang, X. Zhou, X. Fu, J. Michal, G. Ji, </w:t>
      </w:r>
      <w:r w:rsidRPr="00A00023">
        <w:rPr>
          <w:rStyle w:val="rwrro"/>
          <w:color w:val="auto"/>
          <w:szCs w:val="24"/>
        </w:rPr>
        <w:t>M. Du</w:t>
      </w:r>
      <w:r w:rsidRPr="000149A6">
        <w:rPr>
          <w:rStyle w:val="rwrro"/>
          <w:color w:val="auto"/>
          <w:szCs w:val="24"/>
        </w:rPr>
        <w:t xml:space="preserve">, and Z. Jiang. (2018). Alternative polyadenylation drives genome-to-phenome information detours in the AMPKα1 and AMPKα2 knockout mice. </w:t>
      </w:r>
      <w:r w:rsidRPr="000149A6">
        <w:rPr>
          <w:rStyle w:val="rwrro"/>
          <w:i/>
          <w:color w:val="auto"/>
          <w:szCs w:val="24"/>
        </w:rPr>
        <w:t>Scientific Report,</w:t>
      </w:r>
      <w:r w:rsidRPr="000149A6">
        <w:rPr>
          <w:rStyle w:val="rwrro"/>
          <w:color w:val="auto"/>
          <w:szCs w:val="24"/>
        </w:rPr>
        <w:t xml:space="preserve"> 8: 6462.</w:t>
      </w:r>
    </w:p>
    <w:p w14:paraId="0D305986" w14:textId="77777777" w:rsidR="00E92B40" w:rsidRPr="000149A6" w:rsidRDefault="00E92B40" w:rsidP="00C45F4A">
      <w:pPr>
        <w:pStyle w:val="ListParagraph"/>
        <w:widowControl w:val="0"/>
        <w:numPr>
          <w:ilvl w:val="0"/>
          <w:numId w:val="31"/>
        </w:numPr>
        <w:snapToGrid w:val="0"/>
        <w:spacing w:before="120"/>
        <w:contextualSpacing w:val="0"/>
        <w:rPr>
          <w:rFonts w:eastAsia="Times New Roman"/>
          <w:szCs w:val="24"/>
        </w:rPr>
      </w:pPr>
      <w:r w:rsidRPr="000149A6">
        <w:rPr>
          <w:rFonts w:eastAsia="Times New Roman"/>
          <w:szCs w:val="24"/>
        </w:rPr>
        <w:t xml:space="preserve">Li, T., J. Gao, </w:t>
      </w:r>
      <w:r w:rsidRPr="00A00023">
        <w:rPr>
          <w:rFonts w:eastAsia="Times New Roman"/>
          <w:szCs w:val="24"/>
        </w:rPr>
        <w:t>M. Du</w:t>
      </w:r>
      <w:r w:rsidRPr="000149A6">
        <w:rPr>
          <w:rFonts w:eastAsia="Times New Roman"/>
          <w:szCs w:val="24"/>
        </w:rPr>
        <w:t xml:space="preserve">, J. Song, and M. Du. (2018). Milk fat globule membrane attenuates high-fat diet-induced obesity by inhibiting adipogenesis and increasing uncoupling protein 1 expression in white adipose tissue of mice, </w:t>
      </w:r>
      <w:r w:rsidRPr="000149A6">
        <w:rPr>
          <w:rFonts w:eastAsia="Times New Roman"/>
          <w:i/>
          <w:szCs w:val="24"/>
        </w:rPr>
        <w:t>Nutrients</w:t>
      </w:r>
      <w:r w:rsidRPr="000149A6">
        <w:rPr>
          <w:rFonts w:eastAsia="Times New Roman"/>
          <w:szCs w:val="24"/>
        </w:rPr>
        <w:t>, 10: 331.</w:t>
      </w:r>
    </w:p>
    <w:p w14:paraId="12E72314" w14:textId="77777777" w:rsidR="00E92B40" w:rsidRPr="000149A6" w:rsidRDefault="00E92B40" w:rsidP="00C45F4A">
      <w:pPr>
        <w:pStyle w:val="ListParagraph"/>
        <w:widowControl w:val="0"/>
        <w:numPr>
          <w:ilvl w:val="0"/>
          <w:numId w:val="31"/>
        </w:numPr>
        <w:snapToGrid w:val="0"/>
        <w:spacing w:before="120"/>
        <w:contextualSpacing w:val="0"/>
        <w:rPr>
          <w:rFonts w:eastAsia="Times New Roman"/>
          <w:szCs w:val="24"/>
        </w:rPr>
      </w:pPr>
      <w:r w:rsidRPr="000149A6">
        <w:rPr>
          <w:rFonts w:eastAsia="Times New Roman"/>
          <w:szCs w:val="24"/>
        </w:rPr>
        <w:t xml:space="preserve">Zou, T., B. Wang, Q. Yang, J. M. de Avila, M. J. Zhu, J. You, D. Chen, and </w:t>
      </w:r>
      <w:r w:rsidRPr="00A00023">
        <w:rPr>
          <w:rFonts w:eastAsia="Times New Roman"/>
          <w:szCs w:val="24"/>
        </w:rPr>
        <w:t>M. Du</w:t>
      </w:r>
      <w:r w:rsidRPr="000149A6">
        <w:rPr>
          <w:rFonts w:eastAsia="Times New Roman"/>
          <w:szCs w:val="24"/>
        </w:rPr>
        <w:t xml:space="preserve">. (2018). Raspberry promotes brown and beige adipocyte development in mice fed high-fat diet through activation of AMP-activated protein kinase (AMPK) </w:t>
      </w:r>
      <w:r w:rsidRPr="000149A6">
        <w:rPr>
          <w:rFonts w:eastAsia="Times New Roman"/>
          <w:szCs w:val="24"/>
        </w:rPr>
        <w:sym w:font="Symbol" w:char="F061"/>
      </w:r>
      <w:r w:rsidRPr="000149A6">
        <w:rPr>
          <w:rFonts w:eastAsia="Times New Roman"/>
          <w:szCs w:val="24"/>
        </w:rPr>
        <w:t xml:space="preserve">1. </w:t>
      </w:r>
      <w:r w:rsidRPr="000149A6">
        <w:rPr>
          <w:rFonts w:eastAsia="Times New Roman"/>
          <w:i/>
          <w:szCs w:val="24"/>
        </w:rPr>
        <w:t xml:space="preserve">Journal of </w:t>
      </w:r>
      <w:r w:rsidRPr="000149A6">
        <w:rPr>
          <w:rFonts w:eastAsia="Times New Roman"/>
          <w:i/>
          <w:szCs w:val="24"/>
        </w:rPr>
        <w:lastRenderedPageBreak/>
        <w:t>Nutritional Biochemistry</w:t>
      </w:r>
      <w:r w:rsidRPr="000149A6">
        <w:rPr>
          <w:rFonts w:eastAsia="Times New Roman"/>
          <w:szCs w:val="24"/>
        </w:rPr>
        <w:t>, 55: 157.</w:t>
      </w:r>
    </w:p>
    <w:p w14:paraId="48396EFC"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Gao, J., J. Song, M. Du, and X. Mao. (2018). Bovine </w:t>
      </w:r>
      <w:r w:rsidRPr="00A00023">
        <w:rPr>
          <w:rFonts w:eastAsia="Times New Roman"/>
          <w:szCs w:val="24"/>
        </w:rPr>
        <w:sym w:font="Symbol" w:char="F061"/>
      </w:r>
      <w:r w:rsidRPr="00A00023">
        <w:rPr>
          <w:rFonts w:eastAsia="Times New Roman"/>
          <w:szCs w:val="24"/>
        </w:rPr>
        <w:t>-lactalbumin hydrolysates (</w:t>
      </w:r>
      <w:r w:rsidRPr="00A00023">
        <w:rPr>
          <w:rFonts w:eastAsia="Times New Roman"/>
          <w:szCs w:val="24"/>
        </w:rPr>
        <w:sym w:font="Symbol" w:char="F061"/>
      </w:r>
      <w:r w:rsidRPr="00A00023">
        <w:rPr>
          <w:rFonts w:eastAsia="Times New Roman"/>
          <w:szCs w:val="24"/>
        </w:rPr>
        <w:t xml:space="preserve">-LAH) ameliorate adipose insulin resistance and inflammation in high-fat-diet-fed C57BL/6J mice. </w:t>
      </w:r>
      <w:r w:rsidRPr="00A00023">
        <w:rPr>
          <w:rFonts w:eastAsia="Times New Roman"/>
          <w:i/>
          <w:szCs w:val="24"/>
        </w:rPr>
        <w:t>Nutrients</w:t>
      </w:r>
      <w:r w:rsidRPr="00A00023">
        <w:rPr>
          <w:rFonts w:eastAsia="Times New Roman"/>
          <w:szCs w:val="24"/>
        </w:rPr>
        <w:t xml:space="preserve">, 10: 242. </w:t>
      </w:r>
    </w:p>
    <w:p w14:paraId="5E63A6A4"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proofErr w:type="spellStart"/>
      <w:r w:rsidRPr="00A00023">
        <w:rPr>
          <w:rFonts w:eastAsia="Times New Roman"/>
          <w:szCs w:val="24"/>
        </w:rPr>
        <w:t>Maricelli</w:t>
      </w:r>
      <w:proofErr w:type="spellEnd"/>
      <w:r w:rsidRPr="00A00023">
        <w:rPr>
          <w:rFonts w:eastAsia="Times New Roman"/>
          <w:szCs w:val="24"/>
        </w:rPr>
        <w:t xml:space="preserve">, J. A., Y. M. </w:t>
      </w:r>
      <w:proofErr w:type="spellStart"/>
      <w:r w:rsidRPr="00A00023">
        <w:rPr>
          <w:rFonts w:eastAsia="Times New Roman"/>
          <w:szCs w:val="24"/>
        </w:rPr>
        <w:t>Bishaw</w:t>
      </w:r>
      <w:proofErr w:type="spellEnd"/>
      <w:r w:rsidRPr="00A00023">
        <w:rPr>
          <w:rFonts w:eastAsia="Times New Roman"/>
          <w:szCs w:val="24"/>
        </w:rPr>
        <w:t xml:space="preserve">, B. Wang, M. Du, and B. D. Rodgers. (2018). Systemic SMAD7 gene therapy increases striated muscle mass and enhances exercise capacity in a dose-dependent manner. </w:t>
      </w:r>
      <w:r w:rsidRPr="00A00023">
        <w:rPr>
          <w:rFonts w:eastAsia="Times New Roman"/>
          <w:i/>
          <w:szCs w:val="24"/>
        </w:rPr>
        <w:t>Human Gene Therapy</w:t>
      </w:r>
      <w:r w:rsidRPr="00A00023">
        <w:rPr>
          <w:rFonts w:eastAsia="Times New Roman"/>
          <w:szCs w:val="24"/>
        </w:rPr>
        <w:t>, 29: 390-399.</w:t>
      </w:r>
    </w:p>
    <w:p w14:paraId="2FFCCD67"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Zhu, M. J., Kang, Y., Y. </w:t>
      </w:r>
      <w:proofErr w:type="spellStart"/>
      <w:r w:rsidRPr="00A00023">
        <w:rPr>
          <w:rFonts w:eastAsia="Times New Roman"/>
          <w:szCs w:val="24"/>
        </w:rPr>
        <w:t>Xue</w:t>
      </w:r>
      <w:proofErr w:type="spellEnd"/>
      <w:r w:rsidRPr="00A00023">
        <w:rPr>
          <w:rFonts w:eastAsia="Times New Roman"/>
          <w:szCs w:val="24"/>
        </w:rPr>
        <w:t xml:space="preserve">, X. Liang, M. P. Gonzalez </w:t>
      </w:r>
      <w:proofErr w:type="spellStart"/>
      <w:r w:rsidRPr="00A00023">
        <w:rPr>
          <w:rFonts w:eastAsia="Times New Roman"/>
          <w:szCs w:val="24"/>
        </w:rPr>
        <w:t>Carcia</w:t>
      </w:r>
      <w:proofErr w:type="spellEnd"/>
      <w:r w:rsidRPr="00A00023">
        <w:rPr>
          <w:rFonts w:eastAsia="Times New Roman"/>
          <w:szCs w:val="24"/>
        </w:rPr>
        <w:t xml:space="preserve">, D. Rodgers, D. K. </w:t>
      </w:r>
      <w:proofErr w:type="spellStart"/>
      <w:r w:rsidRPr="00A00023">
        <w:rPr>
          <w:rFonts w:eastAsia="Times New Roman"/>
          <w:szCs w:val="24"/>
        </w:rPr>
        <w:t>Kagel</w:t>
      </w:r>
      <w:proofErr w:type="spellEnd"/>
      <w:r w:rsidRPr="00A00023">
        <w:rPr>
          <w:rFonts w:eastAsia="Times New Roman"/>
          <w:szCs w:val="24"/>
        </w:rPr>
        <w:t xml:space="preserve">, </w:t>
      </w:r>
      <w:proofErr w:type="gramStart"/>
      <w:r w:rsidRPr="00A00023">
        <w:rPr>
          <w:rFonts w:eastAsia="Times New Roman"/>
          <w:szCs w:val="24"/>
        </w:rPr>
        <w:t>and  M.</w:t>
      </w:r>
      <w:proofErr w:type="gramEnd"/>
      <w:r w:rsidRPr="00A00023">
        <w:rPr>
          <w:rFonts w:eastAsia="Times New Roman"/>
          <w:szCs w:val="24"/>
        </w:rPr>
        <w:t xml:space="preserve"> Du. (2018). Red raspberries suppress NLRP3 inflammasome and attenuate metabolic abnormalities in diet-induced obese mice. </w:t>
      </w:r>
      <w:r w:rsidRPr="00A00023">
        <w:rPr>
          <w:rFonts w:eastAsia="Times New Roman"/>
          <w:i/>
          <w:szCs w:val="24"/>
        </w:rPr>
        <w:t>Journal of Nutritional Biochemistry</w:t>
      </w:r>
      <w:r w:rsidRPr="00A00023">
        <w:rPr>
          <w:rFonts w:eastAsia="Times New Roman"/>
          <w:szCs w:val="24"/>
        </w:rPr>
        <w:t>, 53:96-103.</w:t>
      </w:r>
    </w:p>
    <w:p w14:paraId="1060AA82"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Xing, T., Y. Kang, X. Xu, B. Wang, M. Du, and M. J. Zhu. (2018). Raspberry supplementation improves insulin signaling and promotes brown-like adipocyte development in white adipose tissue of obese mice. </w:t>
      </w:r>
      <w:r w:rsidRPr="00A00023">
        <w:rPr>
          <w:rFonts w:eastAsia="Times New Roman"/>
          <w:i/>
          <w:szCs w:val="24"/>
        </w:rPr>
        <w:t>Molecular Nutrition and Food Research</w:t>
      </w:r>
      <w:r w:rsidRPr="00A00023">
        <w:rPr>
          <w:rFonts w:eastAsia="Times New Roman"/>
          <w:szCs w:val="24"/>
        </w:rPr>
        <w:t xml:space="preserve">, 2018, 62:1701035. </w:t>
      </w:r>
    </w:p>
    <w:p w14:paraId="6779F8A5"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Son, J. S., S. A. </w:t>
      </w:r>
      <w:proofErr w:type="spellStart"/>
      <w:r w:rsidRPr="00A00023">
        <w:rPr>
          <w:rFonts w:eastAsia="Times New Roman"/>
          <w:szCs w:val="24"/>
        </w:rPr>
        <w:t>Chae</w:t>
      </w:r>
      <w:proofErr w:type="spellEnd"/>
      <w:r w:rsidRPr="00A00023">
        <w:rPr>
          <w:rFonts w:eastAsia="Times New Roman"/>
          <w:szCs w:val="24"/>
        </w:rPr>
        <w:t xml:space="preserve">, E. D. </w:t>
      </w:r>
      <w:proofErr w:type="spellStart"/>
      <w:r w:rsidRPr="00A00023">
        <w:rPr>
          <w:rFonts w:eastAsia="Times New Roman"/>
          <w:szCs w:val="24"/>
        </w:rPr>
        <w:t>Testroet</w:t>
      </w:r>
      <w:proofErr w:type="spellEnd"/>
      <w:r w:rsidRPr="00A00023">
        <w:rPr>
          <w:rFonts w:eastAsia="Times New Roman"/>
          <w:szCs w:val="24"/>
        </w:rPr>
        <w:t xml:space="preserve">, M. Du, and H. Jun. (2018). Exercise-induced myokines: a brief review of controversial issues of this decade. </w:t>
      </w:r>
      <w:r w:rsidRPr="00A00023">
        <w:rPr>
          <w:rFonts w:eastAsia="Times New Roman"/>
          <w:i/>
          <w:szCs w:val="24"/>
        </w:rPr>
        <w:t>Expert Review of Endocrinology &amp; Metabolism</w:t>
      </w:r>
      <w:r w:rsidRPr="00A00023">
        <w:rPr>
          <w:rFonts w:eastAsia="Times New Roman"/>
          <w:szCs w:val="24"/>
        </w:rPr>
        <w:t xml:space="preserve">, 13: 51-58. </w:t>
      </w:r>
    </w:p>
    <w:p w14:paraId="4D44AD5A"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Chen, Y., Y. Liu, M. Du, W. Zhang, L. Xu, X. Gao, L. Zhang, H. Gao, L. Xu, J. Li, M. Zhao. (2017). Constructing a comprehensive gene co-expression based interactome in Bos Taurus. </w:t>
      </w:r>
      <w:proofErr w:type="spellStart"/>
      <w:r w:rsidRPr="00A00023">
        <w:rPr>
          <w:rFonts w:eastAsia="Times New Roman"/>
          <w:i/>
          <w:szCs w:val="24"/>
        </w:rPr>
        <w:t>PeerJ</w:t>
      </w:r>
      <w:proofErr w:type="spellEnd"/>
      <w:r w:rsidRPr="00A00023">
        <w:rPr>
          <w:rFonts w:eastAsia="Times New Roman"/>
          <w:szCs w:val="24"/>
        </w:rPr>
        <w:t>, 5: e4107.</w:t>
      </w:r>
    </w:p>
    <w:p w14:paraId="5EBB469C"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Wang, B., F. Zhang, H. Zhang, Z. Wang, Y. Ma, M. J. Zhu, and M. Du. (2017). Alcohol intake aggravates adipose browning and muscle atrophy in cancer associated cachexia. </w:t>
      </w:r>
      <w:proofErr w:type="spellStart"/>
      <w:r w:rsidRPr="00A00023">
        <w:rPr>
          <w:rFonts w:eastAsia="Times New Roman"/>
          <w:i/>
          <w:szCs w:val="24"/>
        </w:rPr>
        <w:t>Oncotarget</w:t>
      </w:r>
      <w:proofErr w:type="spellEnd"/>
      <w:r w:rsidRPr="00A00023">
        <w:rPr>
          <w:rFonts w:eastAsia="Times New Roman"/>
          <w:szCs w:val="24"/>
        </w:rPr>
        <w:t xml:space="preserve">, 8: 100411-100420. </w:t>
      </w:r>
    </w:p>
    <w:p w14:paraId="5190C49C"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Wang, B., X. Fu, X. Liang, J. M. </w:t>
      </w:r>
      <w:proofErr w:type="spellStart"/>
      <w:r w:rsidRPr="00A00023">
        <w:rPr>
          <w:rFonts w:eastAsia="Times New Roman"/>
          <w:szCs w:val="24"/>
        </w:rPr>
        <w:t>Deavila</w:t>
      </w:r>
      <w:proofErr w:type="spellEnd"/>
      <w:r w:rsidRPr="00A00023">
        <w:rPr>
          <w:rFonts w:eastAsia="Times New Roman"/>
          <w:szCs w:val="24"/>
        </w:rPr>
        <w:t xml:space="preserve">, Z. Wang, L. Zhao, Q. Tian, J. Zhao, N. A. Gomez, S. C. </w:t>
      </w:r>
      <w:proofErr w:type="spellStart"/>
      <w:r w:rsidRPr="00A00023">
        <w:rPr>
          <w:rFonts w:eastAsia="Times New Roman"/>
          <w:szCs w:val="24"/>
        </w:rPr>
        <w:t>Trombetta</w:t>
      </w:r>
      <w:proofErr w:type="spellEnd"/>
      <w:r w:rsidRPr="00A00023">
        <w:rPr>
          <w:rFonts w:eastAsia="Times New Roman"/>
          <w:szCs w:val="24"/>
        </w:rPr>
        <w:t xml:space="preserve">, M. J. Zhu, and M. Du. (2017). Retinoic acid induces white adipose tissue browning by increasing adipose vascularity and inducing beige adipogenesis of </w:t>
      </w:r>
      <w:proofErr w:type="spellStart"/>
      <w:r w:rsidRPr="00A00023">
        <w:rPr>
          <w:rFonts w:eastAsia="Times New Roman"/>
          <w:szCs w:val="24"/>
        </w:rPr>
        <w:t>PDGFRa</w:t>
      </w:r>
      <w:proofErr w:type="spellEnd"/>
      <w:r w:rsidRPr="00A00023">
        <w:rPr>
          <w:rFonts w:eastAsia="Times New Roman"/>
          <w:szCs w:val="24"/>
        </w:rPr>
        <w:t xml:space="preserve">+ adipose progenitors. </w:t>
      </w:r>
      <w:r w:rsidRPr="00A00023">
        <w:rPr>
          <w:rFonts w:eastAsia="Times New Roman"/>
          <w:i/>
          <w:szCs w:val="24"/>
        </w:rPr>
        <w:t>Cell Discovery</w:t>
      </w:r>
      <w:r w:rsidRPr="00A00023">
        <w:rPr>
          <w:rFonts w:eastAsia="Times New Roman"/>
          <w:szCs w:val="24"/>
        </w:rPr>
        <w:t>, 3:17036.</w:t>
      </w:r>
    </w:p>
    <w:p w14:paraId="39D36AC4"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Fu, X., Q. Yang, B. Wang, J. Zhao, M. Zhu, S. M. Parish, and M. Du. (2017). Reduced satellite cell density and myogenesis in Wagyu compared to Angus cattle as a possible explanation of its high marbling. </w:t>
      </w:r>
      <w:r w:rsidRPr="00A00023">
        <w:rPr>
          <w:rFonts w:eastAsia="Times New Roman"/>
          <w:i/>
          <w:szCs w:val="24"/>
        </w:rPr>
        <w:t>Animal</w:t>
      </w:r>
      <w:r w:rsidRPr="00A00023">
        <w:rPr>
          <w:rFonts w:eastAsia="Times New Roman"/>
          <w:szCs w:val="24"/>
        </w:rPr>
        <w:t xml:space="preserve">, 9: 1-8. </w:t>
      </w:r>
    </w:p>
    <w:p w14:paraId="7EB3AFB9"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Gao, P. F., X. H. Guo, M. Du, G. Q. Cao, Q. C. Yang, Z. D. Pu, Z. Wang, Q. Zhang, M. Li, Y. S. </w:t>
      </w:r>
      <w:proofErr w:type="spellStart"/>
      <w:r w:rsidRPr="00A00023">
        <w:rPr>
          <w:rFonts w:eastAsia="Times New Roman"/>
          <w:szCs w:val="24"/>
        </w:rPr>
        <w:t>Jin</w:t>
      </w:r>
      <w:proofErr w:type="spellEnd"/>
      <w:r w:rsidRPr="00A00023">
        <w:rPr>
          <w:rFonts w:eastAsia="Times New Roman"/>
          <w:szCs w:val="24"/>
        </w:rPr>
        <w:t xml:space="preserve">, X. J. Wang, H. Liu, and B. G. Li. (2017). </w:t>
      </w:r>
      <w:proofErr w:type="spellStart"/>
      <w:r w:rsidRPr="00A00023">
        <w:rPr>
          <w:rFonts w:eastAsia="Times New Roman"/>
          <w:szCs w:val="24"/>
        </w:rPr>
        <w:t>LncRNAs</w:t>
      </w:r>
      <w:proofErr w:type="spellEnd"/>
      <w:r w:rsidRPr="00A00023">
        <w:rPr>
          <w:rFonts w:eastAsia="Times New Roman"/>
          <w:szCs w:val="24"/>
        </w:rPr>
        <w:t xml:space="preserve"> profiling of skeletal muscles in Large White pigs and </w:t>
      </w:r>
      <w:proofErr w:type="spellStart"/>
      <w:r w:rsidRPr="00A00023">
        <w:rPr>
          <w:rFonts w:eastAsia="Times New Roman"/>
          <w:szCs w:val="24"/>
        </w:rPr>
        <w:t>Mashen</w:t>
      </w:r>
      <w:proofErr w:type="spellEnd"/>
      <w:r w:rsidRPr="00A00023">
        <w:rPr>
          <w:rFonts w:eastAsia="Times New Roman"/>
          <w:szCs w:val="24"/>
        </w:rPr>
        <w:t xml:space="preserve"> pigs during development.  </w:t>
      </w:r>
      <w:r w:rsidRPr="00A00023">
        <w:rPr>
          <w:rFonts w:eastAsia="Times New Roman"/>
          <w:i/>
          <w:szCs w:val="24"/>
        </w:rPr>
        <w:t>Journal of Animal Science</w:t>
      </w:r>
      <w:r w:rsidRPr="00A00023">
        <w:rPr>
          <w:rFonts w:eastAsia="Times New Roman"/>
          <w:szCs w:val="24"/>
        </w:rPr>
        <w:t>, 95: 4239-4250.</w:t>
      </w:r>
    </w:p>
    <w:p w14:paraId="4E695A32" w14:textId="77777777" w:rsidR="00E92B40" w:rsidRPr="00A00023" w:rsidRDefault="00E92B40" w:rsidP="00C45F4A">
      <w:pPr>
        <w:pStyle w:val="ListParagraph"/>
        <w:numPr>
          <w:ilvl w:val="0"/>
          <w:numId w:val="31"/>
        </w:numPr>
        <w:snapToGrid w:val="0"/>
        <w:spacing w:before="120"/>
        <w:contextualSpacing w:val="0"/>
        <w:rPr>
          <w:rStyle w:val="rwrro"/>
          <w:rFonts w:eastAsia="Times New Roman"/>
          <w:color w:val="auto"/>
          <w:szCs w:val="24"/>
        </w:rPr>
      </w:pPr>
      <w:r w:rsidRPr="00A00023">
        <w:rPr>
          <w:rFonts w:eastAsia="Times New Roman"/>
          <w:bCs/>
          <w:szCs w:val="24"/>
          <w:shd w:val="clear" w:color="auto" w:fill="FFFFFF"/>
        </w:rPr>
        <w:t xml:space="preserve">Wang, B., Z. Wang, </w:t>
      </w:r>
      <w:r w:rsidRPr="00A00023">
        <w:rPr>
          <w:rFonts w:eastAsia="Times New Roman"/>
          <w:szCs w:val="24"/>
          <w:shd w:val="clear" w:color="auto" w:fill="FFFFFF"/>
        </w:rPr>
        <w:t>J. M. de Avila</w:t>
      </w:r>
      <w:r w:rsidRPr="00A00023">
        <w:rPr>
          <w:rFonts w:eastAsia="Times New Roman"/>
          <w:bCs/>
          <w:szCs w:val="24"/>
          <w:shd w:val="clear" w:color="auto" w:fill="FFFFFF"/>
        </w:rPr>
        <w:t xml:space="preserve">, M. J. Zhu, F. Zhang, </w:t>
      </w:r>
      <w:r w:rsidRPr="00A00023">
        <w:rPr>
          <w:rFonts w:eastAsia="Times New Roman"/>
          <w:szCs w:val="24"/>
          <w:shd w:val="clear" w:color="auto" w:fill="FFFFFF"/>
        </w:rPr>
        <w:t>N. A. Gomez</w:t>
      </w:r>
      <w:r w:rsidRPr="00A00023">
        <w:rPr>
          <w:rFonts w:eastAsia="Times New Roman"/>
          <w:bCs/>
          <w:szCs w:val="24"/>
          <w:shd w:val="clear" w:color="auto" w:fill="FFFFFF"/>
        </w:rPr>
        <w:t>, L. Zhao, Q. Tian, J. Zhao</w:t>
      </w:r>
      <w:r w:rsidRPr="00A00023">
        <w:rPr>
          <w:rFonts w:eastAsia="Times New Roman"/>
          <w:szCs w:val="24"/>
          <w:shd w:val="clear" w:color="auto" w:fill="FFFFFF"/>
        </w:rPr>
        <w:t>,</w:t>
      </w:r>
      <w:r w:rsidRPr="00A00023">
        <w:rPr>
          <w:rFonts w:eastAsia="Times New Roman"/>
          <w:bCs/>
          <w:szCs w:val="24"/>
          <w:shd w:val="clear" w:color="auto" w:fill="FFFFFF"/>
        </w:rPr>
        <w:t xml:space="preserve"> </w:t>
      </w:r>
      <w:r w:rsidRPr="00A00023">
        <w:rPr>
          <w:rFonts w:eastAsia="Times New Roman"/>
          <w:szCs w:val="24"/>
          <w:shd w:val="clear" w:color="auto" w:fill="FFFFFF"/>
        </w:rPr>
        <w:t xml:space="preserve">J. </w:t>
      </w:r>
      <w:proofErr w:type="spellStart"/>
      <w:r w:rsidRPr="00A00023">
        <w:rPr>
          <w:rFonts w:eastAsia="Times New Roman"/>
          <w:szCs w:val="24"/>
          <w:shd w:val="clear" w:color="auto" w:fill="FFFFFF"/>
        </w:rPr>
        <w:t>Maricelli</w:t>
      </w:r>
      <w:proofErr w:type="spellEnd"/>
      <w:r w:rsidRPr="00A00023">
        <w:rPr>
          <w:rFonts w:eastAsia="Times New Roman"/>
          <w:bCs/>
          <w:szCs w:val="24"/>
          <w:shd w:val="clear" w:color="auto" w:fill="FFFFFF"/>
        </w:rPr>
        <w:t>, H. Zhang</w:t>
      </w:r>
      <w:r w:rsidRPr="00A00023">
        <w:rPr>
          <w:rFonts w:eastAsia="Times New Roman"/>
          <w:szCs w:val="24"/>
          <w:shd w:val="clear" w:color="auto" w:fill="FFFFFF"/>
        </w:rPr>
        <w:t>, B. D. Rodgers,</w:t>
      </w:r>
      <w:r w:rsidRPr="00A00023">
        <w:rPr>
          <w:rFonts w:eastAsia="Times New Roman"/>
          <w:szCs w:val="24"/>
          <w:shd w:val="clear" w:color="auto" w:fill="FFFFFF"/>
          <w:vertAlign w:val="superscript"/>
        </w:rPr>
        <w:t xml:space="preserve"> </w:t>
      </w:r>
      <w:r w:rsidRPr="00A00023">
        <w:rPr>
          <w:rFonts w:eastAsia="Times New Roman"/>
          <w:szCs w:val="24"/>
          <w:shd w:val="clear" w:color="auto" w:fill="FFFFFF"/>
        </w:rPr>
        <w:t>and</w:t>
      </w:r>
      <w:r w:rsidRPr="00A00023">
        <w:rPr>
          <w:rFonts w:eastAsia="Times New Roman"/>
          <w:szCs w:val="24"/>
          <w:shd w:val="clear" w:color="auto" w:fill="FFFFFF"/>
          <w:vertAlign w:val="superscript"/>
        </w:rPr>
        <w:t xml:space="preserve"> </w:t>
      </w:r>
      <w:r w:rsidRPr="00A00023">
        <w:rPr>
          <w:rFonts w:eastAsia="Times New Roman"/>
          <w:bCs/>
          <w:szCs w:val="24"/>
          <w:shd w:val="clear" w:color="auto" w:fill="FFFFFF"/>
        </w:rPr>
        <w:t xml:space="preserve">M. Du. (2017). </w:t>
      </w:r>
      <w:r w:rsidRPr="00A00023">
        <w:rPr>
          <w:rFonts w:eastAsia="Times New Roman"/>
          <w:szCs w:val="24"/>
          <w:shd w:val="clear" w:color="auto" w:fill="FFFFFF"/>
        </w:rPr>
        <w:t xml:space="preserve">Moderate alcohol intake induces thermogenic brown/beige adipocyte formation via elevating retinoic acid signaling. </w:t>
      </w:r>
      <w:r w:rsidRPr="00A00023">
        <w:rPr>
          <w:rFonts w:eastAsia="Times New Roman"/>
          <w:i/>
          <w:szCs w:val="24"/>
          <w:shd w:val="clear" w:color="auto" w:fill="FFFFFF"/>
        </w:rPr>
        <w:t>FASEB Journal</w:t>
      </w:r>
      <w:r w:rsidRPr="00A00023">
        <w:rPr>
          <w:rFonts w:eastAsia="Times New Roman"/>
          <w:szCs w:val="24"/>
          <w:shd w:val="clear" w:color="auto" w:fill="FFFFFF"/>
        </w:rPr>
        <w:t>, 31: 4612-4622.</w:t>
      </w:r>
    </w:p>
    <w:p w14:paraId="3AB61219" w14:textId="77777777" w:rsidR="00E92B40" w:rsidRPr="00A00023"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A00023">
        <w:rPr>
          <w:rStyle w:val="rwrro"/>
          <w:color w:val="auto"/>
          <w:szCs w:val="24"/>
        </w:rPr>
        <w:t xml:space="preserve">Wang, B., X. Fu, M.J. Zhu, and M. Du. (2017). Retinoic acid inhibits white adipogenesis by disrupting GADD45A mediated Zfp423 DNA demethylation. </w:t>
      </w:r>
      <w:r w:rsidRPr="00A00023">
        <w:rPr>
          <w:rStyle w:val="rwrro"/>
          <w:i/>
          <w:color w:val="auto"/>
          <w:szCs w:val="24"/>
        </w:rPr>
        <w:t xml:space="preserve">Journal of Molecular </w:t>
      </w:r>
      <w:r w:rsidRPr="00A00023">
        <w:rPr>
          <w:rStyle w:val="rwrro"/>
          <w:i/>
          <w:color w:val="auto"/>
          <w:szCs w:val="24"/>
        </w:rPr>
        <w:lastRenderedPageBreak/>
        <w:t>Cell Biology</w:t>
      </w:r>
      <w:r w:rsidRPr="00A00023">
        <w:rPr>
          <w:rStyle w:val="rwrro"/>
          <w:color w:val="auto"/>
          <w:szCs w:val="24"/>
        </w:rPr>
        <w:t>, 9: 338-349.</w:t>
      </w:r>
    </w:p>
    <w:p w14:paraId="75E10C11" w14:textId="77777777" w:rsidR="00E92B40" w:rsidRPr="00A00023" w:rsidRDefault="00E92B40" w:rsidP="00C45F4A">
      <w:pPr>
        <w:pStyle w:val="ListParagraph"/>
        <w:widowControl w:val="0"/>
        <w:numPr>
          <w:ilvl w:val="0"/>
          <w:numId w:val="31"/>
        </w:numPr>
        <w:snapToGrid w:val="0"/>
        <w:spacing w:before="120"/>
        <w:contextualSpacing w:val="0"/>
        <w:rPr>
          <w:rFonts w:eastAsia="Times New Roman"/>
          <w:szCs w:val="24"/>
        </w:rPr>
      </w:pPr>
      <w:r w:rsidRPr="00A00023">
        <w:rPr>
          <w:rFonts w:eastAsia="Times New Roman"/>
          <w:szCs w:val="24"/>
        </w:rPr>
        <w:t xml:space="preserve">Zhao, J. X., R. Su, W. Liu, Y. Ren, C. Zhang, M. Du, and J. Zhang. (2017). Effect of dietary Tartary buckwheat extract supplementation on growth performance, meat quality and antioxidant activity in ewe lambs. </w:t>
      </w:r>
      <w:r w:rsidRPr="00A00023">
        <w:rPr>
          <w:rFonts w:eastAsia="Times New Roman"/>
          <w:i/>
          <w:szCs w:val="24"/>
        </w:rPr>
        <w:t>Meat Science</w:t>
      </w:r>
      <w:r w:rsidRPr="00A00023">
        <w:rPr>
          <w:rFonts w:eastAsia="Times New Roman"/>
          <w:szCs w:val="24"/>
        </w:rPr>
        <w:t xml:space="preserve">, 134: 79-85.  </w:t>
      </w:r>
    </w:p>
    <w:p w14:paraId="5598D0DA" w14:textId="77777777" w:rsidR="00E92B40" w:rsidRPr="00A00023" w:rsidRDefault="00E92B40" w:rsidP="00C45F4A">
      <w:pPr>
        <w:pStyle w:val="ListParagraph"/>
        <w:widowControl w:val="0"/>
        <w:numPr>
          <w:ilvl w:val="0"/>
          <w:numId w:val="31"/>
        </w:numPr>
        <w:autoSpaceDE w:val="0"/>
        <w:autoSpaceDN w:val="0"/>
        <w:adjustRightInd w:val="0"/>
        <w:snapToGrid w:val="0"/>
        <w:spacing w:before="120"/>
        <w:contextualSpacing w:val="0"/>
        <w:outlineLvl w:val="1"/>
        <w:rPr>
          <w:szCs w:val="24"/>
        </w:rPr>
      </w:pPr>
      <w:r w:rsidRPr="00A00023">
        <w:rPr>
          <w:rStyle w:val="rwrro"/>
          <w:color w:val="auto"/>
          <w:szCs w:val="24"/>
        </w:rPr>
        <w:t xml:space="preserve">Zhao, J., Q. Yang, L. Zhang, X. Liang, X. Sun, B. Wang, Y. Chen, M. J. Zhu, and M. Du. (2017). AMPKa1 deficiency suppresses brown adipogenesis in favor of </w:t>
      </w:r>
      <w:proofErr w:type="spellStart"/>
      <w:r w:rsidRPr="00A00023">
        <w:rPr>
          <w:rStyle w:val="rwrro"/>
          <w:color w:val="auto"/>
          <w:szCs w:val="24"/>
        </w:rPr>
        <w:t>fibrogenesis</w:t>
      </w:r>
      <w:proofErr w:type="spellEnd"/>
      <w:r w:rsidRPr="00A00023">
        <w:rPr>
          <w:rStyle w:val="rwrro"/>
          <w:color w:val="auto"/>
          <w:szCs w:val="24"/>
        </w:rPr>
        <w:t xml:space="preserve"> during brown adipose tissue development. </w:t>
      </w:r>
      <w:r w:rsidRPr="00A00023">
        <w:rPr>
          <w:szCs w:val="24"/>
        </w:rPr>
        <w:t>B</w:t>
      </w:r>
      <w:r w:rsidRPr="00A00023">
        <w:rPr>
          <w:i/>
          <w:szCs w:val="24"/>
        </w:rPr>
        <w:t>iochemical and Biophysical Research Communications</w:t>
      </w:r>
      <w:r w:rsidRPr="00A00023">
        <w:rPr>
          <w:szCs w:val="24"/>
        </w:rPr>
        <w:t>, 491: 508-514.</w:t>
      </w:r>
    </w:p>
    <w:p w14:paraId="62910B97" w14:textId="77777777" w:rsidR="00E92B40" w:rsidRPr="00A00023"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A00023">
        <w:rPr>
          <w:rStyle w:val="rwrro"/>
          <w:color w:val="auto"/>
          <w:szCs w:val="24"/>
        </w:rPr>
        <w:t xml:space="preserve">Zhao, J., K. Li, Q. Yang, M. Du, X. Liu, and G. Cao. (2017). Enhanced adipogenesis in </w:t>
      </w:r>
      <w:proofErr w:type="spellStart"/>
      <w:r w:rsidRPr="00A00023">
        <w:rPr>
          <w:rStyle w:val="rwrro"/>
          <w:color w:val="auto"/>
          <w:szCs w:val="24"/>
        </w:rPr>
        <w:t>Mashen</w:t>
      </w:r>
      <w:proofErr w:type="spellEnd"/>
      <w:r w:rsidRPr="00A00023">
        <w:rPr>
          <w:rStyle w:val="rwrro"/>
          <w:color w:val="auto"/>
          <w:szCs w:val="24"/>
        </w:rPr>
        <w:t xml:space="preserve"> pigs compared with large white pigs. </w:t>
      </w:r>
      <w:r w:rsidRPr="00A00023">
        <w:rPr>
          <w:rStyle w:val="rwrro"/>
          <w:i/>
          <w:color w:val="auto"/>
          <w:szCs w:val="24"/>
        </w:rPr>
        <w:t>Italian Journal of Animal Science</w:t>
      </w:r>
      <w:r w:rsidRPr="00A00023">
        <w:rPr>
          <w:rStyle w:val="rwrro"/>
          <w:color w:val="auto"/>
          <w:szCs w:val="24"/>
        </w:rPr>
        <w:t>, 16: 217-225.</w:t>
      </w:r>
    </w:p>
    <w:p w14:paraId="71769C3C" w14:textId="77777777" w:rsidR="00E92B40" w:rsidRPr="00A00023"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A00023">
        <w:rPr>
          <w:rStyle w:val="rwrro"/>
          <w:color w:val="auto"/>
          <w:szCs w:val="24"/>
        </w:rPr>
        <w:t xml:space="preserve">Du, M., S.P. Ford, and M. J. Zhu. (2017). Optimizing livestock production efficiency through maternal nutritional management and fetal developmental programming. </w:t>
      </w:r>
      <w:r w:rsidRPr="00A00023">
        <w:rPr>
          <w:rStyle w:val="rwrro"/>
          <w:i/>
          <w:color w:val="auto"/>
          <w:szCs w:val="24"/>
        </w:rPr>
        <w:t>Animal Frontiers</w:t>
      </w:r>
      <w:r w:rsidRPr="00A00023">
        <w:rPr>
          <w:rStyle w:val="rwrro"/>
          <w:color w:val="auto"/>
          <w:szCs w:val="24"/>
        </w:rPr>
        <w:t>, 7: 5-11.</w:t>
      </w:r>
    </w:p>
    <w:p w14:paraId="6E5497B7" w14:textId="77777777" w:rsidR="00E92B40" w:rsidRPr="00A00023"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A00023">
        <w:rPr>
          <w:rStyle w:val="rwrro"/>
          <w:color w:val="auto"/>
          <w:szCs w:val="24"/>
        </w:rPr>
        <w:t xml:space="preserve">Wang, S., X. Liang, Q. Yang, X. Fu, M. Zhu, B.D. Rodgers, Q. Jiang, M. V. Dodson, and M. Du. (2017). Resveratrol enhances brown adipocyte formation and function by activating AMP-activated protein kinase (AMPK) </w:t>
      </w:r>
      <w:r w:rsidRPr="00A00023">
        <w:rPr>
          <w:rStyle w:val="rwrro"/>
          <w:color w:val="auto"/>
          <w:szCs w:val="24"/>
        </w:rPr>
        <w:sym w:font="Symbol" w:char="F061"/>
      </w:r>
      <w:r w:rsidRPr="00A00023">
        <w:rPr>
          <w:rStyle w:val="rwrro"/>
          <w:color w:val="auto"/>
          <w:szCs w:val="24"/>
        </w:rPr>
        <w:t xml:space="preserve">1 in mice fed high-fat diet. </w:t>
      </w:r>
      <w:r w:rsidRPr="00A00023">
        <w:rPr>
          <w:rStyle w:val="rwrro"/>
          <w:i/>
          <w:color w:val="auto"/>
          <w:szCs w:val="24"/>
        </w:rPr>
        <w:t>Molecular Nutrition and Food Research</w:t>
      </w:r>
      <w:r w:rsidRPr="00A00023">
        <w:rPr>
          <w:rStyle w:val="rwrro"/>
          <w:color w:val="auto"/>
          <w:szCs w:val="24"/>
        </w:rPr>
        <w:t>, 61: 1600746.</w:t>
      </w:r>
    </w:p>
    <w:p w14:paraId="3E4D334D" w14:textId="77777777" w:rsidR="00E92B40" w:rsidRPr="00A00023" w:rsidRDefault="00E92B40" w:rsidP="00C45F4A">
      <w:pPr>
        <w:pStyle w:val="ListParagraph"/>
        <w:widowControl w:val="0"/>
        <w:numPr>
          <w:ilvl w:val="0"/>
          <w:numId w:val="31"/>
        </w:numPr>
        <w:autoSpaceDE w:val="0"/>
        <w:autoSpaceDN w:val="0"/>
        <w:adjustRightInd w:val="0"/>
        <w:snapToGrid w:val="0"/>
        <w:spacing w:before="120"/>
        <w:contextualSpacing w:val="0"/>
        <w:outlineLvl w:val="1"/>
        <w:rPr>
          <w:rStyle w:val="rwrro"/>
          <w:color w:val="auto"/>
          <w:szCs w:val="24"/>
        </w:rPr>
      </w:pPr>
      <w:r w:rsidRPr="00A00023">
        <w:rPr>
          <w:rStyle w:val="rwrro"/>
          <w:color w:val="auto"/>
          <w:szCs w:val="24"/>
        </w:rPr>
        <w:t xml:space="preserve">Wang B., X. Fu, X. Liang, Z. Wang, Q. Yang, T. Zou, W. </w:t>
      </w:r>
      <w:proofErr w:type="spellStart"/>
      <w:r w:rsidRPr="00A00023">
        <w:rPr>
          <w:rStyle w:val="rwrro"/>
          <w:color w:val="auto"/>
          <w:szCs w:val="24"/>
        </w:rPr>
        <w:t>Nie</w:t>
      </w:r>
      <w:proofErr w:type="spellEnd"/>
      <w:r w:rsidRPr="00A00023">
        <w:rPr>
          <w:rStyle w:val="rwrro"/>
          <w:color w:val="auto"/>
          <w:szCs w:val="24"/>
        </w:rPr>
        <w:t xml:space="preserve">, J. Zhao, P. Gao, M. J. Zhu, J. M. De Avila, J. </w:t>
      </w:r>
      <w:proofErr w:type="spellStart"/>
      <w:r w:rsidRPr="00A00023">
        <w:rPr>
          <w:rStyle w:val="rwrro"/>
          <w:color w:val="auto"/>
          <w:szCs w:val="24"/>
        </w:rPr>
        <w:t>Maricelli</w:t>
      </w:r>
      <w:proofErr w:type="spellEnd"/>
      <w:r w:rsidRPr="00A00023">
        <w:rPr>
          <w:rStyle w:val="rwrro"/>
          <w:color w:val="auto"/>
          <w:szCs w:val="24"/>
        </w:rPr>
        <w:t xml:space="preserve">, B. D. Rodgers, and M. Du. (2017). Maternal retinoids increase </w:t>
      </w:r>
      <w:proofErr w:type="spellStart"/>
      <w:r w:rsidRPr="00A00023">
        <w:rPr>
          <w:rStyle w:val="rwrro"/>
          <w:color w:val="auto"/>
          <w:szCs w:val="24"/>
        </w:rPr>
        <w:t>PDGFRa</w:t>
      </w:r>
      <w:proofErr w:type="spellEnd"/>
      <w:r w:rsidRPr="00A00023">
        <w:rPr>
          <w:rStyle w:val="rwrro"/>
          <w:color w:val="auto"/>
          <w:szCs w:val="24"/>
        </w:rPr>
        <w:t xml:space="preserve"> progenitor population and beige adipogenesis in progeny by stimulating vascular development. </w:t>
      </w:r>
      <w:proofErr w:type="spellStart"/>
      <w:r w:rsidRPr="00A00023">
        <w:rPr>
          <w:rStyle w:val="rwrro"/>
          <w:i/>
          <w:color w:val="auto"/>
          <w:szCs w:val="24"/>
        </w:rPr>
        <w:t>EBioMedicine</w:t>
      </w:r>
      <w:proofErr w:type="spellEnd"/>
      <w:r w:rsidRPr="00A00023">
        <w:rPr>
          <w:rStyle w:val="rwrro"/>
          <w:color w:val="auto"/>
          <w:szCs w:val="24"/>
        </w:rPr>
        <w:t>, 18:288-299.</w:t>
      </w:r>
    </w:p>
    <w:p w14:paraId="42DD3C29" w14:textId="77777777" w:rsidR="00E92B40" w:rsidRPr="00A00023" w:rsidRDefault="00E92B40" w:rsidP="00C45F4A">
      <w:pPr>
        <w:pStyle w:val="ListParagraph"/>
        <w:numPr>
          <w:ilvl w:val="0"/>
          <w:numId w:val="31"/>
        </w:numPr>
        <w:autoSpaceDE w:val="0"/>
        <w:autoSpaceDN w:val="0"/>
        <w:rPr>
          <w:rFonts w:eastAsia="Times New Roman"/>
          <w:bCs/>
          <w:szCs w:val="20"/>
        </w:rPr>
      </w:pPr>
      <w:r w:rsidRPr="00A00023">
        <w:rPr>
          <w:rFonts w:eastAsia="Times New Roman"/>
          <w:bCs/>
          <w:szCs w:val="20"/>
        </w:rPr>
        <w:t xml:space="preserve">Yates DT, Petersen JL, Schmidt TB, </w:t>
      </w:r>
      <w:proofErr w:type="spellStart"/>
      <w:r w:rsidRPr="00A00023">
        <w:rPr>
          <w:rFonts w:eastAsia="Times New Roman"/>
          <w:bCs/>
          <w:szCs w:val="20"/>
        </w:rPr>
        <w:t>Cadaret</w:t>
      </w:r>
      <w:proofErr w:type="spellEnd"/>
      <w:r w:rsidRPr="00A00023">
        <w:rPr>
          <w:rFonts w:eastAsia="Times New Roman"/>
          <w:bCs/>
          <w:szCs w:val="20"/>
        </w:rPr>
        <w:t xml:space="preserve"> CN, Barnes TB, </w:t>
      </w:r>
      <w:proofErr w:type="spellStart"/>
      <w:r w:rsidRPr="00A00023">
        <w:rPr>
          <w:rFonts w:eastAsia="Times New Roman"/>
          <w:bCs/>
          <w:szCs w:val="20"/>
        </w:rPr>
        <w:t>Posont</w:t>
      </w:r>
      <w:proofErr w:type="spellEnd"/>
      <w:r w:rsidRPr="00A00023">
        <w:rPr>
          <w:rFonts w:eastAsia="Times New Roman"/>
          <w:bCs/>
          <w:szCs w:val="20"/>
        </w:rPr>
        <w:t xml:space="preserve"> RJ, </w:t>
      </w:r>
      <w:proofErr w:type="spellStart"/>
      <w:r w:rsidRPr="00A00023">
        <w:rPr>
          <w:rFonts w:eastAsia="Times New Roman"/>
          <w:bCs/>
          <w:szCs w:val="20"/>
        </w:rPr>
        <w:t>Beede</w:t>
      </w:r>
      <w:proofErr w:type="spellEnd"/>
      <w:r w:rsidRPr="00A00023">
        <w:rPr>
          <w:rFonts w:eastAsia="Times New Roman"/>
          <w:bCs/>
          <w:szCs w:val="20"/>
        </w:rPr>
        <w:t xml:space="preserve"> KA. 2018. Fetal origins of impaired muscle growth and metabolic dysfunction: Lessons from the heat-stressed pregnant ewe. </w:t>
      </w:r>
      <w:r w:rsidRPr="00A00023">
        <w:rPr>
          <w:rFonts w:eastAsia="Times New Roman"/>
          <w:bCs/>
          <w:i/>
          <w:szCs w:val="20"/>
        </w:rPr>
        <w:t xml:space="preserve">J </w:t>
      </w:r>
      <w:proofErr w:type="spellStart"/>
      <w:r w:rsidRPr="00A00023">
        <w:rPr>
          <w:rFonts w:eastAsia="Times New Roman"/>
          <w:bCs/>
          <w:i/>
          <w:szCs w:val="20"/>
        </w:rPr>
        <w:t>Anim</w:t>
      </w:r>
      <w:proofErr w:type="spellEnd"/>
      <w:r w:rsidRPr="00A00023">
        <w:rPr>
          <w:rFonts w:eastAsia="Times New Roman"/>
          <w:bCs/>
          <w:i/>
          <w:szCs w:val="20"/>
        </w:rPr>
        <w:t xml:space="preserve"> Sci</w:t>
      </w:r>
      <w:r w:rsidRPr="00A00023">
        <w:rPr>
          <w:rFonts w:eastAsia="Times New Roman"/>
          <w:bCs/>
          <w:szCs w:val="20"/>
        </w:rPr>
        <w:t xml:space="preserve"> </w:t>
      </w:r>
      <w:r w:rsidRPr="00A00023">
        <w:rPr>
          <w:bCs/>
        </w:rPr>
        <w:t>96:2987-3002</w:t>
      </w:r>
      <w:r w:rsidRPr="00A00023">
        <w:rPr>
          <w:rFonts w:eastAsia="Times New Roman"/>
          <w:bCs/>
          <w:szCs w:val="20"/>
        </w:rPr>
        <w:t>.</w:t>
      </w:r>
    </w:p>
    <w:p w14:paraId="3C59CA36" w14:textId="77777777" w:rsidR="00E92B40" w:rsidRPr="00A00023" w:rsidRDefault="00E92B40" w:rsidP="00C45F4A">
      <w:pPr>
        <w:pStyle w:val="ListParagraph"/>
        <w:numPr>
          <w:ilvl w:val="0"/>
          <w:numId w:val="31"/>
        </w:numPr>
        <w:autoSpaceDE w:val="0"/>
        <w:autoSpaceDN w:val="0"/>
        <w:rPr>
          <w:rFonts w:eastAsia="Times New Roman"/>
          <w:bCs/>
          <w:szCs w:val="20"/>
        </w:rPr>
      </w:pPr>
      <w:proofErr w:type="spellStart"/>
      <w:r w:rsidRPr="00A00023">
        <w:rPr>
          <w:rFonts w:eastAsia="Times New Roman"/>
          <w:bCs/>
          <w:szCs w:val="20"/>
        </w:rPr>
        <w:t>Cadaret</w:t>
      </w:r>
      <w:proofErr w:type="spellEnd"/>
      <w:r w:rsidRPr="00A00023">
        <w:rPr>
          <w:rFonts w:eastAsia="Times New Roman"/>
          <w:bCs/>
          <w:szCs w:val="20"/>
        </w:rPr>
        <w:t xml:space="preserve"> CN, Yates DT. 2018. Retrieval practices are more beneficial to long-term information retention when spaced 5 days after introducing physiology topics compared to 1 day afterward. </w:t>
      </w:r>
      <w:r w:rsidRPr="00A00023">
        <w:rPr>
          <w:rFonts w:eastAsia="Times New Roman"/>
          <w:bCs/>
          <w:i/>
          <w:szCs w:val="20"/>
        </w:rPr>
        <w:t xml:space="preserve">Adv </w:t>
      </w:r>
      <w:proofErr w:type="spellStart"/>
      <w:r w:rsidRPr="00A00023">
        <w:rPr>
          <w:rFonts w:eastAsia="Times New Roman"/>
          <w:bCs/>
          <w:i/>
          <w:szCs w:val="20"/>
        </w:rPr>
        <w:t>Physiol</w:t>
      </w:r>
      <w:proofErr w:type="spellEnd"/>
      <w:r w:rsidRPr="00A00023">
        <w:rPr>
          <w:rFonts w:eastAsia="Times New Roman"/>
          <w:bCs/>
          <w:i/>
          <w:szCs w:val="20"/>
        </w:rPr>
        <w:t xml:space="preserve"> </w:t>
      </w:r>
      <w:proofErr w:type="spellStart"/>
      <w:r w:rsidRPr="00A00023">
        <w:rPr>
          <w:rFonts w:eastAsia="Times New Roman"/>
          <w:bCs/>
          <w:i/>
          <w:szCs w:val="20"/>
        </w:rPr>
        <w:t>Educ</w:t>
      </w:r>
      <w:proofErr w:type="spellEnd"/>
      <w:r w:rsidRPr="00A00023">
        <w:rPr>
          <w:rFonts w:eastAsia="Times New Roman"/>
          <w:bCs/>
          <w:szCs w:val="20"/>
        </w:rPr>
        <w:t xml:space="preserve"> </w:t>
      </w:r>
      <w:r w:rsidRPr="00A00023">
        <w:t>42:305-10</w:t>
      </w:r>
      <w:r w:rsidRPr="00A00023">
        <w:rPr>
          <w:rFonts w:eastAsia="Times New Roman"/>
          <w:bCs/>
          <w:szCs w:val="20"/>
        </w:rPr>
        <w:t>.</w:t>
      </w:r>
    </w:p>
    <w:p w14:paraId="5BAF57E0" w14:textId="77777777" w:rsidR="00E92B40" w:rsidRPr="00A00023" w:rsidRDefault="00E92B40" w:rsidP="00C45F4A">
      <w:pPr>
        <w:pStyle w:val="ListParagraph"/>
        <w:numPr>
          <w:ilvl w:val="0"/>
          <w:numId w:val="31"/>
        </w:numPr>
        <w:autoSpaceDE w:val="0"/>
        <w:autoSpaceDN w:val="0"/>
        <w:rPr>
          <w:rFonts w:eastAsia="Times New Roman"/>
          <w:bCs/>
          <w:szCs w:val="20"/>
        </w:rPr>
      </w:pPr>
      <w:r w:rsidRPr="00A00023">
        <w:rPr>
          <w:rFonts w:eastAsia="Times New Roman"/>
          <w:bCs/>
          <w:szCs w:val="20"/>
        </w:rPr>
        <w:t xml:space="preserve">Carroll JA, TB Schmidt, TR Callaway, JG Wilson, JR Donaldson. 2017. Use of a novel oleaginous microorganism as a potential source of lipids for weanling pigs. </w:t>
      </w:r>
      <w:r w:rsidRPr="00A00023">
        <w:rPr>
          <w:rFonts w:eastAsia="Times New Roman"/>
          <w:bCs/>
          <w:i/>
          <w:szCs w:val="20"/>
        </w:rPr>
        <w:t>Translational Animal Science.</w:t>
      </w:r>
      <w:r w:rsidRPr="00A00023">
        <w:rPr>
          <w:rFonts w:eastAsia="Times New Roman"/>
          <w:bCs/>
          <w:szCs w:val="20"/>
        </w:rPr>
        <w:t xml:space="preserve"> 1(2):201–207.</w:t>
      </w:r>
    </w:p>
    <w:p w14:paraId="70CB198B" w14:textId="77777777" w:rsidR="00E92B40" w:rsidRPr="00A00023" w:rsidRDefault="00E92B40" w:rsidP="00C45F4A">
      <w:pPr>
        <w:pStyle w:val="ListParagraph"/>
        <w:numPr>
          <w:ilvl w:val="0"/>
          <w:numId w:val="31"/>
        </w:numPr>
        <w:autoSpaceDE w:val="0"/>
        <w:autoSpaceDN w:val="0"/>
        <w:rPr>
          <w:rFonts w:eastAsia="Times New Roman"/>
          <w:bCs/>
          <w:szCs w:val="20"/>
        </w:rPr>
      </w:pPr>
      <w:proofErr w:type="spellStart"/>
      <w:r w:rsidRPr="00A00023">
        <w:rPr>
          <w:rFonts w:eastAsia="Times New Roman"/>
          <w:bCs/>
          <w:szCs w:val="20"/>
        </w:rPr>
        <w:t>Mittek</w:t>
      </w:r>
      <w:proofErr w:type="spellEnd"/>
      <w:r w:rsidRPr="00A00023">
        <w:rPr>
          <w:rFonts w:eastAsia="Times New Roman"/>
          <w:bCs/>
          <w:szCs w:val="20"/>
        </w:rPr>
        <w:t xml:space="preserve"> M, </w:t>
      </w:r>
      <w:proofErr w:type="spellStart"/>
      <w:r w:rsidRPr="00A00023">
        <w:rPr>
          <w:rFonts w:eastAsia="Times New Roman"/>
          <w:bCs/>
          <w:szCs w:val="20"/>
        </w:rPr>
        <w:t>Psota</w:t>
      </w:r>
      <w:proofErr w:type="spellEnd"/>
      <w:r w:rsidRPr="00A00023">
        <w:rPr>
          <w:rFonts w:eastAsia="Times New Roman"/>
          <w:bCs/>
          <w:szCs w:val="20"/>
        </w:rPr>
        <w:t xml:space="preserve"> ET, Carlson JD, Pérez LC, Schmidt TB, Mote B. 2018. Tracking of group-housed pigs using multi-ellipsoid expectation maximization. </w:t>
      </w:r>
      <w:r w:rsidRPr="00A00023">
        <w:rPr>
          <w:rFonts w:eastAsia="Times New Roman"/>
          <w:bCs/>
          <w:i/>
          <w:szCs w:val="20"/>
        </w:rPr>
        <w:t>IET Computer Vision</w:t>
      </w:r>
      <w:r w:rsidRPr="00A00023">
        <w:rPr>
          <w:rFonts w:eastAsia="Times New Roman"/>
          <w:bCs/>
          <w:szCs w:val="20"/>
        </w:rPr>
        <w:t>.12:121-128.</w:t>
      </w:r>
    </w:p>
    <w:p w14:paraId="5A86FEAD" w14:textId="38A611CC" w:rsidR="00E92B40" w:rsidRPr="00A00023" w:rsidRDefault="00E92B40" w:rsidP="00C45F4A">
      <w:pPr>
        <w:pStyle w:val="ListParagraph"/>
        <w:numPr>
          <w:ilvl w:val="0"/>
          <w:numId w:val="31"/>
        </w:numPr>
        <w:rPr>
          <w:szCs w:val="24"/>
        </w:rPr>
      </w:pPr>
      <w:r w:rsidRPr="00A00023">
        <w:rPr>
          <w:szCs w:val="24"/>
        </w:rPr>
        <w:t xml:space="preserve">Barnes, N.E., Mendoza, K.E., Strasburg, G.M., </w:t>
      </w:r>
      <w:proofErr w:type="spellStart"/>
      <w:r w:rsidRPr="00A00023">
        <w:rPr>
          <w:szCs w:val="24"/>
        </w:rPr>
        <w:t>Velleman</w:t>
      </w:r>
      <w:proofErr w:type="spellEnd"/>
      <w:r w:rsidRPr="00A00023">
        <w:rPr>
          <w:szCs w:val="24"/>
        </w:rPr>
        <w:t xml:space="preserve">, S.G., and Reed, K.M. 2018. Thermal challenge alters the transcriptional prolife of the breast muscle in turkey </w:t>
      </w:r>
      <w:proofErr w:type="spellStart"/>
      <w:r w:rsidRPr="00A00023">
        <w:rPr>
          <w:szCs w:val="24"/>
        </w:rPr>
        <w:t>poults</w:t>
      </w:r>
      <w:proofErr w:type="spellEnd"/>
      <w:r w:rsidRPr="00A00023">
        <w:rPr>
          <w:szCs w:val="24"/>
        </w:rPr>
        <w:t xml:space="preserve">. </w:t>
      </w:r>
      <w:proofErr w:type="spellStart"/>
      <w:r w:rsidRPr="00A00023">
        <w:rPr>
          <w:szCs w:val="24"/>
        </w:rPr>
        <w:t>Poult</w:t>
      </w:r>
      <w:proofErr w:type="spellEnd"/>
      <w:r w:rsidRPr="00A00023">
        <w:rPr>
          <w:szCs w:val="24"/>
        </w:rPr>
        <w:t>. Sci. (in press).</w:t>
      </w:r>
    </w:p>
    <w:p w14:paraId="56059DAB" w14:textId="77777777" w:rsidR="00E92B40" w:rsidRPr="00A00023" w:rsidRDefault="00E92B40" w:rsidP="00E92B40">
      <w:pPr>
        <w:pStyle w:val="ListParagraph"/>
        <w:rPr>
          <w:szCs w:val="24"/>
        </w:rPr>
      </w:pPr>
    </w:p>
    <w:p w14:paraId="126CE535" w14:textId="77777777" w:rsidR="00061900" w:rsidRPr="00A00023" w:rsidRDefault="00E92B40" w:rsidP="00C45F4A">
      <w:pPr>
        <w:pStyle w:val="ListParagraph"/>
        <w:numPr>
          <w:ilvl w:val="0"/>
          <w:numId w:val="31"/>
        </w:numPr>
        <w:contextualSpacing w:val="0"/>
        <w:rPr>
          <w:bCs/>
          <w:color w:val="000000"/>
          <w:szCs w:val="24"/>
          <w:shd w:val="clear" w:color="auto" w:fill="FFFFFF"/>
        </w:rPr>
      </w:pPr>
      <w:r w:rsidRPr="00A00023">
        <w:rPr>
          <w:bCs/>
          <w:color w:val="000000"/>
          <w:szCs w:val="24"/>
          <w:shd w:val="clear" w:color="auto" w:fill="FFFFFF"/>
        </w:rPr>
        <w:t xml:space="preserve">Spaulding HR and </w:t>
      </w:r>
      <w:proofErr w:type="spellStart"/>
      <w:r w:rsidRPr="00A00023">
        <w:rPr>
          <w:bCs/>
          <w:color w:val="000000"/>
          <w:szCs w:val="24"/>
          <w:shd w:val="clear" w:color="auto" w:fill="FFFFFF"/>
        </w:rPr>
        <w:t>Selsby</w:t>
      </w:r>
      <w:proofErr w:type="spellEnd"/>
      <w:r w:rsidRPr="00A00023">
        <w:rPr>
          <w:bCs/>
          <w:color w:val="000000"/>
          <w:szCs w:val="24"/>
          <w:shd w:val="clear" w:color="auto" w:fill="FFFFFF"/>
        </w:rPr>
        <w:t xml:space="preserve"> JT.  Is exercise the right medicine for dystrophic muscle?  Medicine and Science in Sport and Exercise.  In Press.  4/5/18.</w:t>
      </w:r>
    </w:p>
    <w:p w14:paraId="76A1D8CC" w14:textId="77777777" w:rsidR="00061900" w:rsidRPr="00A00023" w:rsidRDefault="00061900" w:rsidP="00061900">
      <w:pPr>
        <w:pStyle w:val="ListParagraph"/>
        <w:rPr>
          <w:color w:val="000000"/>
        </w:rPr>
      </w:pPr>
    </w:p>
    <w:p w14:paraId="00824112" w14:textId="7777777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t xml:space="preserve">Zhang B, Zhang J, Zhang C, Zhang X, Ye J, </w:t>
      </w:r>
      <w:proofErr w:type="spellStart"/>
      <w:r w:rsidRPr="00A00023">
        <w:rPr>
          <w:color w:val="000000"/>
        </w:rPr>
        <w:t>Kuang</w:t>
      </w:r>
      <w:proofErr w:type="spellEnd"/>
      <w:r w:rsidRPr="00A00023">
        <w:rPr>
          <w:color w:val="000000"/>
        </w:rPr>
        <w:t xml:space="preserve"> S, Sun G, Sun X. 2018. </w:t>
      </w:r>
      <w:proofErr w:type="spellStart"/>
      <w:r w:rsidRPr="00A00023">
        <w:rPr>
          <w:color w:val="000000"/>
        </w:rPr>
        <w:t>Notoginsenoside</w:t>
      </w:r>
      <w:proofErr w:type="spellEnd"/>
      <w:r w:rsidRPr="00A00023">
        <w:rPr>
          <w:color w:val="000000"/>
        </w:rPr>
        <w:t xml:space="preserve"> R1 protects against diabetic cardiomyopathy through activating estrogen </w:t>
      </w:r>
      <w:r w:rsidRPr="00A00023">
        <w:rPr>
          <w:color w:val="000000"/>
        </w:rPr>
        <w:lastRenderedPageBreak/>
        <w:t xml:space="preserve">receptor </w:t>
      </w:r>
      <w:r w:rsidRPr="00A00023">
        <w:rPr>
          <w:color w:val="000000"/>
        </w:rPr>
        <w:t xml:space="preserve"> and its downstream signaling. </w:t>
      </w:r>
      <w:r w:rsidRPr="00A00023">
        <w:rPr>
          <w:i/>
          <w:color w:val="000000"/>
        </w:rPr>
        <w:t xml:space="preserve">Front </w:t>
      </w:r>
      <w:proofErr w:type="spellStart"/>
      <w:r w:rsidRPr="00A00023">
        <w:rPr>
          <w:i/>
          <w:color w:val="000000"/>
        </w:rPr>
        <w:t>Pharmacol</w:t>
      </w:r>
      <w:proofErr w:type="spellEnd"/>
      <w:r w:rsidRPr="00A00023">
        <w:rPr>
          <w:color w:val="000000"/>
        </w:rPr>
        <w:t xml:space="preserve">. </w:t>
      </w:r>
      <w:proofErr w:type="spellStart"/>
      <w:r w:rsidRPr="00A00023">
        <w:rPr>
          <w:color w:val="000000"/>
        </w:rPr>
        <w:t>doi</w:t>
      </w:r>
      <w:proofErr w:type="spellEnd"/>
      <w:r w:rsidRPr="00A00023">
        <w:rPr>
          <w:color w:val="000000"/>
        </w:rPr>
        <w:t>: 10.3389/fphar.2018.01227</w:t>
      </w:r>
    </w:p>
    <w:p w14:paraId="2006EEC9" w14:textId="77777777" w:rsidR="00061900" w:rsidRPr="00A00023" w:rsidRDefault="00061900" w:rsidP="00061900">
      <w:pPr>
        <w:pStyle w:val="ListParagraph"/>
        <w:rPr>
          <w:color w:val="000000"/>
        </w:rPr>
      </w:pPr>
    </w:p>
    <w:p w14:paraId="1AF9DC77" w14:textId="7777777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t xml:space="preserve">Sadri B, </w:t>
      </w:r>
      <w:proofErr w:type="spellStart"/>
      <w:r w:rsidRPr="00A00023">
        <w:rPr>
          <w:color w:val="000000"/>
        </w:rPr>
        <w:t>Goswami</w:t>
      </w:r>
      <w:proofErr w:type="spellEnd"/>
      <w:r w:rsidRPr="00A00023">
        <w:rPr>
          <w:color w:val="000000"/>
        </w:rPr>
        <w:t xml:space="preserve"> D, Sala de Medeiros M, Pal A, </w:t>
      </w:r>
      <w:r w:rsidRPr="00A00023">
        <w:rPr>
          <w:color w:val="000000"/>
          <w:u w:val="single"/>
        </w:rPr>
        <w:t>Castro B</w:t>
      </w:r>
      <w:r w:rsidRPr="00A00023">
        <w:rPr>
          <w:color w:val="000000"/>
        </w:rPr>
        <w:t xml:space="preserve">, </w:t>
      </w:r>
      <w:proofErr w:type="spellStart"/>
      <w:r w:rsidRPr="00A00023">
        <w:rPr>
          <w:color w:val="000000"/>
        </w:rPr>
        <w:t>Kuang</w:t>
      </w:r>
      <w:proofErr w:type="spellEnd"/>
      <w:r w:rsidRPr="00A00023">
        <w:rPr>
          <w:color w:val="000000"/>
        </w:rPr>
        <w:t xml:space="preserve"> S, Martinez RV*. 2018. Wearable and Implantable Epidermal Paper-based Electronics. </w:t>
      </w:r>
      <w:r w:rsidRPr="00A00023">
        <w:rPr>
          <w:i/>
          <w:color w:val="000000"/>
        </w:rPr>
        <w:t xml:space="preserve">ACS </w:t>
      </w:r>
      <w:proofErr w:type="spellStart"/>
      <w:r w:rsidRPr="00A00023">
        <w:rPr>
          <w:i/>
          <w:color w:val="000000"/>
        </w:rPr>
        <w:t>Appl</w:t>
      </w:r>
      <w:proofErr w:type="spellEnd"/>
      <w:r w:rsidRPr="00A00023">
        <w:rPr>
          <w:i/>
          <w:color w:val="000000"/>
        </w:rPr>
        <w:t xml:space="preserve"> Mater Interfaces. </w:t>
      </w:r>
      <w:r w:rsidRPr="00A00023">
        <w:rPr>
          <w:color w:val="000000"/>
        </w:rPr>
        <w:t>10(37):31061- 8.</w:t>
      </w:r>
      <w:r w:rsidRPr="00A00023">
        <w:rPr>
          <w:i/>
          <w:color w:val="000000"/>
        </w:rPr>
        <w:t xml:space="preserve"> </w:t>
      </w:r>
      <w:proofErr w:type="spellStart"/>
      <w:r w:rsidRPr="00A00023">
        <w:rPr>
          <w:color w:val="000000"/>
        </w:rPr>
        <w:t>doi</w:t>
      </w:r>
      <w:proofErr w:type="spellEnd"/>
      <w:r w:rsidRPr="00A00023">
        <w:rPr>
          <w:color w:val="000000"/>
        </w:rPr>
        <w:t>: 10.1021/acsami.8b11020. PMID: 30141320</w:t>
      </w:r>
    </w:p>
    <w:p w14:paraId="7E8B73CE" w14:textId="77777777" w:rsidR="00061900" w:rsidRPr="00A00023" w:rsidRDefault="00061900" w:rsidP="00061900">
      <w:pPr>
        <w:pStyle w:val="ListParagraph"/>
        <w:rPr>
          <w:color w:val="000000"/>
          <w:u w:val="single"/>
        </w:rPr>
      </w:pPr>
    </w:p>
    <w:p w14:paraId="4288E64F" w14:textId="7777777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u w:val="single"/>
        </w:rPr>
        <w:t>Kong Y</w:t>
      </w:r>
      <w:r w:rsidRPr="00A00023">
        <w:rPr>
          <w:color w:val="000000"/>
        </w:rPr>
        <w:t xml:space="preserve">, Cheng L, </w:t>
      </w:r>
      <w:r w:rsidRPr="00A00023">
        <w:rPr>
          <w:color w:val="000000"/>
          <w:u w:val="single"/>
        </w:rPr>
        <w:t>Mao F</w:t>
      </w:r>
      <w:r w:rsidRPr="00A00023">
        <w:rPr>
          <w:color w:val="000000"/>
        </w:rPr>
        <w:t xml:space="preserve">, Zhang Z, Zhang Y, Farah E, </w:t>
      </w:r>
      <w:proofErr w:type="spellStart"/>
      <w:r w:rsidRPr="00A00023">
        <w:rPr>
          <w:color w:val="000000"/>
        </w:rPr>
        <w:t>Bosler</w:t>
      </w:r>
      <w:proofErr w:type="spellEnd"/>
      <w:r w:rsidRPr="00A00023">
        <w:rPr>
          <w:color w:val="000000"/>
        </w:rPr>
        <w:t xml:space="preserve"> J, Bai Y, Ahmad N, </w:t>
      </w:r>
      <w:proofErr w:type="spellStart"/>
      <w:r w:rsidRPr="00A00023">
        <w:rPr>
          <w:color w:val="000000"/>
        </w:rPr>
        <w:t>Kuang</w:t>
      </w:r>
      <w:proofErr w:type="spellEnd"/>
      <w:r w:rsidRPr="00A00023">
        <w:rPr>
          <w:color w:val="000000"/>
        </w:rPr>
        <w:t xml:space="preserve"> S, Li L, Liu X*. 2018. Inhibition of cholesterol biosynthesis overcomes enzalutamide resistance in castration-resistant prostate cancer (CRPC). </w:t>
      </w:r>
      <w:r w:rsidRPr="00A00023">
        <w:rPr>
          <w:i/>
          <w:color w:val="000000"/>
        </w:rPr>
        <w:t xml:space="preserve">J </w:t>
      </w:r>
      <w:proofErr w:type="spellStart"/>
      <w:r w:rsidRPr="00A00023">
        <w:rPr>
          <w:i/>
          <w:color w:val="000000"/>
        </w:rPr>
        <w:t>Biol</w:t>
      </w:r>
      <w:proofErr w:type="spellEnd"/>
      <w:r w:rsidRPr="00A00023">
        <w:rPr>
          <w:i/>
          <w:color w:val="000000"/>
        </w:rPr>
        <w:t xml:space="preserve"> Chem</w:t>
      </w:r>
      <w:r w:rsidRPr="00A00023">
        <w:rPr>
          <w:color w:val="000000"/>
        </w:rPr>
        <w:t xml:space="preserve">. 293(37):14328-41. </w:t>
      </w:r>
      <w:proofErr w:type="spellStart"/>
      <w:r w:rsidRPr="00A00023">
        <w:rPr>
          <w:color w:val="000000"/>
        </w:rPr>
        <w:t>doi</w:t>
      </w:r>
      <w:proofErr w:type="spellEnd"/>
      <w:r w:rsidRPr="00A00023">
        <w:rPr>
          <w:color w:val="000000"/>
        </w:rPr>
        <w:t>: 10.1074/jbc.RA118.004442. PMID: 30089652</w:t>
      </w:r>
    </w:p>
    <w:p w14:paraId="18F83759" w14:textId="77777777" w:rsidR="00061900" w:rsidRPr="00A00023" w:rsidRDefault="00061900" w:rsidP="00061900">
      <w:pPr>
        <w:pStyle w:val="ListParagraph"/>
        <w:rPr>
          <w:color w:val="000000"/>
          <w:u w:val="single"/>
        </w:rPr>
      </w:pPr>
    </w:p>
    <w:p w14:paraId="29D52514" w14:textId="77777777" w:rsidR="00061900" w:rsidRPr="00A00023" w:rsidRDefault="00061900" w:rsidP="00C45F4A">
      <w:pPr>
        <w:pStyle w:val="ListParagraph"/>
        <w:numPr>
          <w:ilvl w:val="0"/>
          <w:numId w:val="31"/>
        </w:numPr>
        <w:contextualSpacing w:val="0"/>
        <w:rPr>
          <w:bCs/>
          <w:color w:val="000000"/>
          <w:szCs w:val="24"/>
          <w:shd w:val="clear" w:color="auto" w:fill="FFFFFF"/>
        </w:rPr>
      </w:pPr>
      <w:proofErr w:type="spellStart"/>
      <w:r w:rsidRPr="00A00023">
        <w:rPr>
          <w:color w:val="000000"/>
          <w:u w:val="single"/>
        </w:rPr>
        <w:t>Oprescu</w:t>
      </w:r>
      <w:proofErr w:type="spellEnd"/>
      <w:r w:rsidRPr="00A00023">
        <w:rPr>
          <w:color w:val="000000"/>
          <w:u w:val="single"/>
        </w:rPr>
        <w:t xml:space="preserve"> SN</w:t>
      </w:r>
      <w:r w:rsidRPr="00A00023">
        <w:rPr>
          <w:color w:val="000000"/>
        </w:rPr>
        <w:t xml:space="preserve">, </w:t>
      </w:r>
      <w:proofErr w:type="spellStart"/>
      <w:r w:rsidRPr="00A00023">
        <w:rPr>
          <w:color w:val="000000"/>
        </w:rPr>
        <w:t>Horzmann</w:t>
      </w:r>
      <w:proofErr w:type="spellEnd"/>
      <w:r w:rsidRPr="00A00023">
        <w:rPr>
          <w:color w:val="000000"/>
        </w:rPr>
        <w:t xml:space="preserve"> KA, </w:t>
      </w:r>
      <w:r w:rsidRPr="00A00023">
        <w:rPr>
          <w:color w:val="000000"/>
          <w:u w:val="single"/>
        </w:rPr>
        <w:t>Yue F</w:t>
      </w:r>
      <w:r w:rsidRPr="00A00023">
        <w:rPr>
          <w:color w:val="000000"/>
        </w:rPr>
        <w:t xml:space="preserve">, Freeman JL, </w:t>
      </w:r>
      <w:proofErr w:type="spellStart"/>
      <w:r w:rsidRPr="00A00023">
        <w:rPr>
          <w:color w:val="000000"/>
        </w:rPr>
        <w:t>Kuang</w:t>
      </w:r>
      <w:proofErr w:type="spellEnd"/>
      <w:r w:rsidRPr="00A00023">
        <w:rPr>
          <w:color w:val="000000"/>
        </w:rPr>
        <w:t xml:space="preserve"> S*. 2018. Microarray, IPA and GSEA Analysis in Mice Models. </w:t>
      </w:r>
      <w:r w:rsidRPr="00A00023">
        <w:rPr>
          <w:i/>
          <w:color w:val="000000"/>
        </w:rPr>
        <w:t>Bio-Protocol</w:t>
      </w:r>
      <w:r w:rsidRPr="00A00023">
        <w:rPr>
          <w:color w:val="000000"/>
        </w:rPr>
        <w:t>. 8(17): e2999. DOI: 10.21769/BioProtoc.2999</w:t>
      </w:r>
    </w:p>
    <w:p w14:paraId="70FC45FB" w14:textId="77777777" w:rsidR="00061900" w:rsidRPr="00A00023" w:rsidRDefault="00061900" w:rsidP="00061900">
      <w:pPr>
        <w:pStyle w:val="ListParagraph"/>
        <w:rPr>
          <w:color w:val="000000"/>
        </w:rPr>
      </w:pPr>
    </w:p>
    <w:p w14:paraId="7F30BA0A" w14:textId="7777777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t xml:space="preserve">Pal A, </w:t>
      </w:r>
      <w:proofErr w:type="spellStart"/>
      <w:r w:rsidRPr="00A00023">
        <w:rPr>
          <w:color w:val="000000"/>
        </w:rPr>
        <w:t>Goswami</w:t>
      </w:r>
      <w:proofErr w:type="spellEnd"/>
      <w:r w:rsidRPr="00A00023">
        <w:rPr>
          <w:color w:val="000000"/>
        </w:rPr>
        <w:t xml:space="preserve"> D, Cuellar HE, </w:t>
      </w:r>
      <w:r w:rsidRPr="00A00023">
        <w:rPr>
          <w:color w:val="000000"/>
          <w:u w:val="single"/>
        </w:rPr>
        <w:t>Castro B</w:t>
      </w:r>
      <w:r w:rsidRPr="00A00023">
        <w:rPr>
          <w:color w:val="000000"/>
        </w:rPr>
        <w:t xml:space="preserve">, </w:t>
      </w:r>
      <w:proofErr w:type="spellStart"/>
      <w:r w:rsidRPr="00A00023">
        <w:rPr>
          <w:color w:val="000000"/>
        </w:rPr>
        <w:t>Kuang</w:t>
      </w:r>
      <w:proofErr w:type="spellEnd"/>
      <w:r w:rsidRPr="00A00023">
        <w:rPr>
          <w:color w:val="000000"/>
        </w:rPr>
        <w:t xml:space="preserve"> S, Martinez RV*. 2018. Early detection and monitoring of chronic wounds using low-cost, </w:t>
      </w:r>
      <w:proofErr w:type="spellStart"/>
      <w:r w:rsidRPr="00A00023">
        <w:rPr>
          <w:color w:val="000000"/>
        </w:rPr>
        <w:t>omniphobic</w:t>
      </w:r>
      <w:proofErr w:type="spellEnd"/>
      <w:r w:rsidRPr="00A00023">
        <w:rPr>
          <w:color w:val="000000"/>
        </w:rPr>
        <w:t xml:space="preserve"> paper-based smart bandages. </w:t>
      </w:r>
      <w:proofErr w:type="spellStart"/>
      <w:r w:rsidRPr="00A00023">
        <w:rPr>
          <w:i/>
          <w:color w:val="000000"/>
        </w:rPr>
        <w:t>Biosens</w:t>
      </w:r>
      <w:proofErr w:type="spellEnd"/>
      <w:r w:rsidRPr="00A00023">
        <w:rPr>
          <w:i/>
          <w:color w:val="000000"/>
        </w:rPr>
        <w:t xml:space="preserve"> Bioelectron</w:t>
      </w:r>
      <w:r w:rsidRPr="00A00023">
        <w:rPr>
          <w:color w:val="000000"/>
        </w:rPr>
        <w:t xml:space="preserve">.117:696-705. </w:t>
      </w:r>
      <w:hyperlink r:id="rId23" w:history="1">
        <w:r w:rsidRPr="00A00023">
          <w:rPr>
            <w:rStyle w:val="Hyperlink"/>
          </w:rPr>
          <w:t>https://doi.org/10.1016/j.bios.2018.06.060</w:t>
        </w:r>
      </w:hyperlink>
      <w:r w:rsidRPr="00A00023">
        <w:rPr>
          <w:color w:val="000000"/>
        </w:rPr>
        <w:t xml:space="preserve"> PMID: 30014943</w:t>
      </w:r>
    </w:p>
    <w:p w14:paraId="0B5E1789" w14:textId="77777777" w:rsidR="00061900" w:rsidRPr="00A00023" w:rsidRDefault="00061900" w:rsidP="00061900">
      <w:pPr>
        <w:pStyle w:val="ListParagraph"/>
        <w:rPr>
          <w:color w:val="000000"/>
        </w:rPr>
      </w:pPr>
    </w:p>
    <w:p w14:paraId="1D24B87C" w14:textId="7777777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t xml:space="preserve">Yu H, Waddell JN, </w:t>
      </w:r>
      <w:proofErr w:type="spellStart"/>
      <w:r w:rsidRPr="00A00023">
        <w:rPr>
          <w:color w:val="000000"/>
        </w:rPr>
        <w:t>Kuang</w:t>
      </w:r>
      <w:proofErr w:type="spellEnd"/>
      <w:r w:rsidRPr="00A00023">
        <w:rPr>
          <w:color w:val="000000"/>
        </w:rPr>
        <w:t xml:space="preserve"> S, </w:t>
      </w:r>
      <w:proofErr w:type="spellStart"/>
      <w:r w:rsidRPr="00A00023">
        <w:rPr>
          <w:color w:val="000000"/>
        </w:rPr>
        <w:t>Tellam</w:t>
      </w:r>
      <w:proofErr w:type="spellEnd"/>
      <w:r w:rsidRPr="00A00023">
        <w:rPr>
          <w:color w:val="000000"/>
        </w:rPr>
        <w:t xml:space="preserve"> RL, </w:t>
      </w:r>
      <w:proofErr w:type="spellStart"/>
      <w:r w:rsidRPr="00A00023">
        <w:rPr>
          <w:color w:val="000000"/>
        </w:rPr>
        <w:t>Cockett</w:t>
      </w:r>
      <w:proofErr w:type="spellEnd"/>
      <w:r w:rsidRPr="00A00023">
        <w:rPr>
          <w:color w:val="000000"/>
        </w:rPr>
        <w:t xml:space="preserve"> NE, Bidwell CA. 2018. Identification of genes directly responding to DLK1 signaling in </w:t>
      </w:r>
      <w:proofErr w:type="spellStart"/>
      <w:r w:rsidRPr="00A00023">
        <w:rPr>
          <w:color w:val="000000"/>
        </w:rPr>
        <w:t>Callipyge</w:t>
      </w:r>
      <w:proofErr w:type="spellEnd"/>
      <w:r w:rsidRPr="00A00023">
        <w:rPr>
          <w:color w:val="000000"/>
        </w:rPr>
        <w:t xml:space="preserve"> sheep. </w:t>
      </w:r>
      <w:r w:rsidRPr="00A00023">
        <w:rPr>
          <w:i/>
          <w:color w:val="000000"/>
        </w:rPr>
        <w:t>BMC Genomics</w:t>
      </w:r>
      <w:r w:rsidRPr="00A00023">
        <w:rPr>
          <w:color w:val="000000"/>
        </w:rPr>
        <w:t xml:space="preserve">. 19(1):283. </w:t>
      </w:r>
      <w:proofErr w:type="spellStart"/>
      <w:r w:rsidRPr="00A00023">
        <w:rPr>
          <w:color w:val="000000"/>
        </w:rPr>
        <w:t>doi</w:t>
      </w:r>
      <w:proofErr w:type="spellEnd"/>
      <w:r w:rsidRPr="00A00023">
        <w:rPr>
          <w:color w:val="000000"/>
        </w:rPr>
        <w:t>: 10.1186/s12864-018-4682-1. PMID: 29690867</w:t>
      </w:r>
    </w:p>
    <w:p w14:paraId="24C62971" w14:textId="77777777" w:rsidR="00061900" w:rsidRPr="00A00023" w:rsidRDefault="00061900" w:rsidP="00061900">
      <w:pPr>
        <w:pStyle w:val="ListParagraph"/>
        <w:rPr>
          <w:color w:val="000000"/>
          <w:u w:val="single"/>
        </w:rPr>
      </w:pPr>
    </w:p>
    <w:p w14:paraId="05E0179D" w14:textId="77777777" w:rsidR="00061900" w:rsidRPr="00A00023" w:rsidRDefault="00061900" w:rsidP="00C45F4A">
      <w:pPr>
        <w:pStyle w:val="ListParagraph"/>
        <w:numPr>
          <w:ilvl w:val="0"/>
          <w:numId w:val="31"/>
        </w:numPr>
        <w:contextualSpacing w:val="0"/>
        <w:rPr>
          <w:bCs/>
          <w:color w:val="000000"/>
          <w:szCs w:val="24"/>
          <w:shd w:val="clear" w:color="auto" w:fill="FFFFFF"/>
        </w:rPr>
      </w:pPr>
      <w:proofErr w:type="spellStart"/>
      <w:r w:rsidRPr="00A00023">
        <w:rPr>
          <w:color w:val="000000"/>
          <w:u w:val="single"/>
        </w:rPr>
        <w:t>Xiong</w:t>
      </w:r>
      <w:proofErr w:type="spellEnd"/>
      <w:r w:rsidRPr="00A00023">
        <w:rPr>
          <w:color w:val="000000"/>
          <w:u w:val="single"/>
        </w:rPr>
        <w:t xml:space="preserve"> Y</w:t>
      </w:r>
      <w:r w:rsidRPr="00A00023">
        <w:rPr>
          <w:color w:val="000000"/>
        </w:rPr>
        <w:t xml:space="preserve">, Xu Z, Wang Y, </w:t>
      </w:r>
      <w:proofErr w:type="spellStart"/>
      <w:r w:rsidRPr="00A00023">
        <w:rPr>
          <w:color w:val="000000"/>
        </w:rPr>
        <w:t>Kuang</w:t>
      </w:r>
      <w:proofErr w:type="spellEnd"/>
      <w:r w:rsidRPr="00A00023">
        <w:rPr>
          <w:color w:val="000000"/>
        </w:rPr>
        <w:t xml:space="preserve"> S*, </w:t>
      </w:r>
      <w:r w:rsidRPr="00A00023">
        <w:rPr>
          <w:color w:val="000000"/>
          <w:u w:val="single"/>
        </w:rPr>
        <w:t>T Shan*</w:t>
      </w:r>
      <w:r w:rsidRPr="00A00023">
        <w:rPr>
          <w:color w:val="000000"/>
        </w:rPr>
        <w:t xml:space="preserve">. 2018. Adipocyte-specific DKO of Lkb1 and mTOR protects mice against high-fat diet induced obesity but results in insulin resistance. </w:t>
      </w:r>
      <w:r w:rsidRPr="00A00023">
        <w:rPr>
          <w:i/>
          <w:color w:val="000000"/>
        </w:rPr>
        <w:t xml:space="preserve">J Lipid Res. </w:t>
      </w:r>
      <w:r w:rsidRPr="00A00023">
        <w:rPr>
          <w:color w:val="000000"/>
        </w:rPr>
        <w:t xml:space="preserve">59(6): 974-81. </w:t>
      </w:r>
      <w:r w:rsidRPr="00A00023">
        <w:rPr>
          <w:i/>
          <w:color w:val="000000"/>
        </w:rPr>
        <w:t xml:space="preserve">doi:10.1194/jlr.M081463 </w:t>
      </w:r>
      <w:r w:rsidRPr="00A00023">
        <w:rPr>
          <w:color w:val="000000"/>
        </w:rPr>
        <w:t>PMID: 29636366</w:t>
      </w:r>
    </w:p>
    <w:p w14:paraId="00F6A21A" w14:textId="77777777" w:rsidR="00061900" w:rsidRPr="00A00023" w:rsidRDefault="00061900" w:rsidP="00061900">
      <w:pPr>
        <w:pStyle w:val="ListParagraph"/>
        <w:rPr>
          <w:color w:val="000000"/>
        </w:rPr>
      </w:pPr>
    </w:p>
    <w:p w14:paraId="32F589E6" w14:textId="7777777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t xml:space="preserve">Yin F, Xu R, Hu S, Zhao K, </w:t>
      </w:r>
      <w:r w:rsidRPr="00A00023">
        <w:rPr>
          <w:color w:val="000000"/>
          <w:u w:val="single"/>
        </w:rPr>
        <w:t>Yang S</w:t>
      </w:r>
      <w:r w:rsidRPr="00A00023">
        <w:rPr>
          <w:color w:val="000000"/>
        </w:rPr>
        <w:t xml:space="preserve">, </w:t>
      </w:r>
      <w:proofErr w:type="spellStart"/>
      <w:r w:rsidRPr="00A00023">
        <w:rPr>
          <w:color w:val="000000"/>
        </w:rPr>
        <w:t>Kuang</w:t>
      </w:r>
      <w:proofErr w:type="spellEnd"/>
      <w:r w:rsidRPr="00A00023">
        <w:rPr>
          <w:color w:val="000000"/>
        </w:rPr>
        <w:t xml:space="preserve"> S, Li Q, Han Q. 2018. Enhanced Mechanical and Biological Performances of an Extremely Fine Nanograined 316L Stainless Steel Cell-Substrate Interface Fabricated by Ultrasonic Shot Peening. </w:t>
      </w:r>
      <w:r w:rsidRPr="00A00023">
        <w:rPr>
          <w:i/>
          <w:color w:val="000000"/>
        </w:rPr>
        <w:t xml:space="preserve">ACS </w:t>
      </w:r>
      <w:proofErr w:type="spellStart"/>
      <w:r w:rsidRPr="00A00023">
        <w:rPr>
          <w:i/>
          <w:color w:val="000000"/>
        </w:rPr>
        <w:t>Biomater</w:t>
      </w:r>
      <w:proofErr w:type="spellEnd"/>
      <w:r w:rsidRPr="00A00023">
        <w:rPr>
          <w:i/>
          <w:color w:val="000000"/>
        </w:rPr>
        <w:t xml:space="preserve"> Sci Eng</w:t>
      </w:r>
      <w:r w:rsidRPr="00A00023">
        <w:rPr>
          <w:color w:val="000000"/>
        </w:rPr>
        <w:t>. 4(5): 1609-21. DOI: 10.1021/acsbiomaterials.8b00173</w:t>
      </w:r>
    </w:p>
    <w:p w14:paraId="10B80B62" w14:textId="77777777" w:rsidR="00061900" w:rsidRPr="00A00023" w:rsidRDefault="00061900" w:rsidP="00061900">
      <w:pPr>
        <w:pStyle w:val="ListParagraph"/>
        <w:rPr>
          <w:color w:val="000000"/>
          <w:u w:val="single"/>
        </w:rPr>
      </w:pPr>
    </w:p>
    <w:p w14:paraId="57BBCE78" w14:textId="77777777" w:rsidR="00061900" w:rsidRPr="00A00023" w:rsidRDefault="00061900" w:rsidP="00C45F4A">
      <w:pPr>
        <w:pStyle w:val="ListParagraph"/>
        <w:numPr>
          <w:ilvl w:val="0"/>
          <w:numId w:val="31"/>
        </w:numPr>
        <w:contextualSpacing w:val="0"/>
        <w:rPr>
          <w:bCs/>
          <w:color w:val="000000"/>
          <w:szCs w:val="24"/>
          <w:shd w:val="clear" w:color="auto" w:fill="FFFFFF"/>
        </w:rPr>
      </w:pPr>
      <w:proofErr w:type="spellStart"/>
      <w:r w:rsidRPr="00A00023">
        <w:rPr>
          <w:color w:val="000000"/>
          <w:u w:val="single"/>
        </w:rPr>
        <w:t>Xiong</w:t>
      </w:r>
      <w:proofErr w:type="spellEnd"/>
      <w:r w:rsidRPr="00A00023">
        <w:rPr>
          <w:color w:val="000000"/>
          <w:u w:val="single"/>
        </w:rPr>
        <w:t xml:space="preserve"> Y, Yue F, Jia Z</w:t>
      </w:r>
      <w:r w:rsidRPr="00A00023">
        <w:rPr>
          <w:color w:val="000000"/>
        </w:rPr>
        <w:t xml:space="preserve">, Yun Gao, </w:t>
      </w:r>
      <w:proofErr w:type="spellStart"/>
      <w:r w:rsidRPr="00A00023">
        <w:rPr>
          <w:color w:val="000000"/>
        </w:rPr>
        <w:t>Jin</w:t>
      </w:r>
      <w:proofErr w:type="spellEnd"/>
      <w:r w:rsidRPr="00A00023">
        <w:rPr>
          <w:color w:val="000000"/>
        </w:rPr>
        <w:t xml:space="preserve"> W, Hu K, Zhang Y, Zhu D, Yang G, </w:t>
      </w:r>
      <w:proofErr w:type="spellStart"/>
      <w:r w:rsidRPr="00A00023">
        <w:rPr>
          <w:color w:val="000000"/>
        </w:rPr>
        <w:t>Kuang</w:t>
      </w:r>
      <w:proofErr w:type="spellEnd"/>
      <w:r w:rsidRPr="00A00023">
        <w:rPr>
          <w:color w:val="000000"/>
        </w:rPr>
        <w:t xml:space="preserve"> S*. 2018. A novel brown adipocyte-enriched long non-coding RNA that is required for brown </w:t>
      </w:r>
      <w:bookmarkStart w:id="0" w:name="OLE_LINK9"/>
      <w:bookmarkStart w:id="1" w:name="OLE_LINK10"/>
      <w:bookmarkStart w:id="2" w:name="OLE_LINK19"/>
      <w:bookmarkStart w:id="3" w:name="OLE_LINK20"/>
      <w:r w:rsidRPr="00A00023">
        <w:rPr>
          <w:color w:val="000000"/>
        </w:rPr>
        <w:t>adipocyte differentiation and sufficient to drive thermogen</w:t>
      </w:r>
      <w:bookmarkEnd w:id="0"/>
      <w:bookmarkEnd w:id="1"/>
      <w:bookmarkEnd w:id="2"/>
      <w:bookmarkEnd w:id="3"/>
      <w:r w:rsidRPr="00A00023">
        <w:rPr>
          <w:color w:val="000000"/>
        </w:rPr>
        <w:t xml:space="preserve">ic gene program in white adipocytes. </w:t>
      </w:r>
      <w:proofErr w:type="spellStart"/>
      <w:r w:rsidRPr="00A00023">
        <w:rPr>
          <w:i/>
          <w:color w:val="000000"/>
        </w:rPr>
        <w:t>Biochim</w:t>
      </w:r>
      <w:proofErr w:type="spellEnd"/>
      <w:r w:rsidRPr="00A00023">
        <w:rPr>
          <w:i/>
          <w:color w:val="000000"/>
        </w:rPr>
        <w:t xml:space="preserve"> </w:t>
      </w:r>
      <w:proofErr w:type="spellStart"/>
      <w:r w:rsidRPr="00A00023">
        <w:rPr>
          <w:i/>
          <w:color w:val="000000"/>
        </w:rPr>
        <w:t>Biophys</w:t>
      </w:r>
      <w:proofErr w:type="spellEnd"/>
      <w:r w:rsidRPr="00A00023">
        <w:rPr>
          <w:i/>
          <w:color w:val="000000"/>
        </w:rPr>
        <w:t xml:space="preserve"> Acta</w:t>
      </w:r>
      <w:r w:rsidRPr="00A00023">
        <w:rPr>
          <w:color w:val="000000"/>
        </w:rPr>
        <w:t>, 1863(2018):409-19. https://doi.org/10.1016/j.bbalip.2018.01.008 PMID: 29341928</w:t>
      </w:r>
    </w:p>
    <w:p w14:paraId="5AECC19C" w14:textId="77777777" w:rsidR="00061900" w:rsidRPr="00A00023" w:rsidRDefault="00061900" w:rsidP="00061900">
      <w:pPr>
        <w:pStyle w:val="ListParagraph"/>
        <w:rPr>
          <w:color w:val="000000"/>
        </w:rPr>
      </w:pPr>
    </w:p>
    <w:p w14:paraId="37E90E3D" w14:textId="727A4527"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t xml:space="preserve">Gavin TP, Ernst JM, Kwak HB, Caudill SE, Reed MA, Garner RT, </w:t>
      </w:r>
      <w:proofErr w:type="spellStart"/>
      <w:r w:rsidRPr="00A00023">
        <w:rPr>
          <w:color w:val="000000"/>
          <w:u w:val="single"/>
        </w:rPr>
        <w:t>Nie</w:t>
      </w:r>
      <w:proofErr w:type="spellEnd"/>
      <w:r w:rsidRPr="00A00023">
        <w:rPr>
          <w:color w:val="000000"/>
          <w:u w:val="single"/>
        </w:rPr>
        <w:t xml:space="preserve"> Y</w:t>
      </w:r>
      <w:r w:rsidRPr="00A00023">
        <w:rPr>
          <w:color w:val="000000"/>
        </w:rPr>
        <w:t xml:space="preserve">, Weiss JA, </w:t>
      </w:r>
      <w:proofErr w:type="spellStart"/>
      <w:r w:rsidRPr="00A00023">
        <w:rPr>
          <w:color w:val="000000"/>
        </w:rPr>
        <w:t>Pories</w:t>
      </w:r>
      <w:proofErr w:type="spellEnd"/>
      <w:r w:rsidRPr="00A00023">
        <w:rPr>
          <w:color w:val="000000"/>
        </w:rPr>
        <w:t xml:space="preserve"> WJ, Dar M, Lin CT, Hubal MJ, </w:t>
      </w:r>
      <w:proofErr w:type="spellStart"/>
      <w:r w:rsidRPr="00A00023">
        <w:rPr>
          <w:color w:val="000000"/>
        </w:rPr>
        <w:t>Neufer</w:t>
      </w:r>
      <w:proofErr w:type="spellEnd"/>
      <w:r w:rsidRPr="00A00023">
        <w:rPr>
          <w:color w:val="000000"/>
        </w:rPr>
        <w:t xml:space="preserve"> PD, </w:t>
      </w:r>
      <w:proofErr w:type="spellStart"/>
      <w:r w:rsidRPr="00A00023">
        <w:rPr>
          <w:color w:val="000000"/>
        </w:rPr>
        <w:t>Kuang</w:t>
      </w:r>
      <w:proofErr w:type="spellEnd"/>
      <w:r w:rsidRPr="00A00023">
        <w:rPr>
          <w:color w:val="000000"/>
        </w:rPr>
        <w:t xml:space="preserve"> S, </w:t>
      </w:r>
      <w:proofErr w:type="spellStart"/>
      <w:r w:rsidRPr="00A00023">
        <w:rPr>
          <w:color w:val="000000"/>
        </w:rPr>
        <w:t>Dohm</w:t>
      </w:r>
      <w:proofErr w:type="spellEnd"/>
      <w:r w:rsidRPr="00A00023">
        <w:rPr>
          <w:color w:val="000000"/>
        </w:rPr>
        <w:t xml:space="preserve"> GL. 2018. High incomplete skeletal muscle fatty acid oxidation explains low muscle insulin sensitivity in poorly controlled T2DM. </w:t>
      </w:r>
      <w:r w:rsidRPr="00A00023">
        <w:rPr>
          <w:i/>
          <w:color w:val="000000"/>
        </w:rPr>
        <w:t xml:space="preserve">J </w:t>
      </w:r>
      <w:proofErr w:type="spellStart"/>
      <w:r w:rsidRPr="00A00023">
        <w:rPr>
          <w:i/>
          <w:color w:val="000000"/>
        </w:rPr>
        <w:t>Clin</w:t>
      </w:r>
      <w:proofErr w:type="spellEnd"/>
      <w:r w:rsidRPr="00A00023">
        <w:rPr>
          <w:i/>
          <w:color w:val="000000"/>
        </w:rPr>
        <w:t xml:space="preserve"> Endocrinol </w:t>
      </w:r>
      <w:proofErr w:type="spellStart"/>
      <w:r w:rsidRPr="00A00023">
        <w:rPr>
          <w:i/>
          <w:color w:val="000000"/>
        </w:rPr>
        <w:t>Metab</w:t>
      </w:r>
      <w:proofErr w:type="spellEnd"/>
      <w:r w:rsidRPr="00A00023">
        <w:rPr>
          <w:color w:val="000000"/>
        </w:rPr>
        <w:t xml:space="preserve">, 103(3):882-9. </w:t>
      </w:r>
      <w:proofErr w:type="spellStart"/>
      <w:r w:rsidRPr="00A00023">
        <w:rPr>
          <w:color w:val="000000"/>
        </w:rPr>
        <w:t>doi</w:t>
      </w:r>
      <w:proofErr w:type="spellEnd"/>
      <w:r w:rsidRPr="00A00023">
        <w:rPr>
          <w:color w:val="000000"/>
        </w:rPr>
        <w:t>: 10.1210/jc.2017-01727. PMID: 29155999</w:t>
      </w:r>
    </w:p>
    <w:p w14:paraId="329F6F5E" w14:textId="033E407A" w:rsidR="00061900" w:rsidRPr="00A00023" w:rsidRDefault="00061900" w:rsidP="00C45F4A">
      <w:pPr>
        <w:pStyle w:val="ListParagraph"/>
        <w:numPr>
          <w:ilvl w:val="0"/>
          <w:numId w:val="31"/>
        </w:numPr>
        <w:contextualSpacing w:val="0"/>
        <w:rPr>
          <w:bCs/>
          <w:color w:val="000000"/>
          <w:szCs w:val="24"/>
          <w:shd w:val="clear" w:color="auto" w:fill="FFFFFF"/>
        </w:rPr>
      </w:pPr>
      <w:r w:rsidRPr="00A00023">
        <w:rPr>
          <w:color w:val="000000"/>
        </w:rPr>
        <w:lastRenderedPageBreak/>
        <w:t xml:space="preserve">Chen Y, Wang J, </w:t>
      </w:r>
      <w:r w:rsidRPr="00A00023">
        <w:rPr>
          <w:color w:val="000000"/>
          <w:u w:val="single"/>
        </w:rPr>
        <w:t>Yang S</w:t>
      </w:r>
      <w:r w:rsidRPr="00A00023">
        <w:rPr>
          <w:color w:val="000000"/>
        </w:rPr>
        <w:t xml:space="preserve">, </w:t>
      </w:r>
      <w:proofErr w:type="spellStart"/>
      <w:r w:rsidRPr="00A00023">
        <w:rPr>
          <w:color w:val="000000"/>
        </w:rPr>
        <w:t>Utturkar</w:t>
      </w:r>
      <w:proofErr w:type="spellEnd"/>
      <w:r w:rsidRPr="00A00023">
        <w:rPr>
          <w:color w:val="000000"/>
        </w:rPr>
        <w:t xml:space="preserve"> S, </w:t>
      </w:r>
      <w:proofErr w:type="spellStart"/>
      <w:r w:rsidRPr="00A00023">
        <w:rPr>
          <w:color w:val="000000"/>
        </w:rPr>
        <w:t>Crodian</w:t>
      </w:r>
      <w:proofErr w:type="spellEnd"/>
      <w:r w:rsidRPr="00A00023">
        <w:rPr>
          <w:color w:val="000000"/>
        </w:rPr>
        <w:t xml:space="preserve"> J, Cummings S, </w:t>
      </w:r>
      <w:proofErr w:type="spellStart"/>
      <w:r w:rsidRPr="00A00023">
        <w:rPr>
          <w:color w:val="000000"/>
        </w:rPr>
        <w:t>Thimmapuram</w:t>
      </w:r>
      <w:proofErr w:type="spellEnd"/>
      <w:r w:rsidRPr="00A00023">
        <w:rPr>
          <w:color w:val="000000"/>
        </w:rPr>
        <w:t xml:space="preserve"> J, San Miguel P, </w:t>
      </w:r>
      <w:proofErr w:type="spellStart"/>
      <w:r w:rsidRPr="00A00023">
        <w:rPr>
          <w:color w:val="000000"/>
        </w:rPr>
        <w:t>Kuang</w:t>
      </w:r>
      <w:proofErr w:type="spellEnd"/>
      <w:r w:rsidRPr="00A00023">
        <w:rPr>
          <w:color w:val="000000"/>
        </w:rPr>
        <w:t xml:space="preserve"> S, </w:t>
      </w:r>
      <w:proofErr w:type="spellStart"/>
      <w:r w:rsidRPr="00A00023">
        <w:rPr>
          <w:color w:val="000000"/>
        </w:rPr>
        <w:t>Gribskov</w:t>
      </w:r>
      <w:proofErr w:type="spellEnd"/>
      <w:r w:rsidRPr="00A00023">
        <w:rPr>
          <w:color w:val="000000"/>
        </w:rPr>
        <w:t xml:space="preserve"> M, </w:t>
      </w:r>
      <w:proofErr w:type="spellStart"/>
      <w:r w:rsidRPr="00A00023">
        <w:rPr>
          <w:color w:val="000000"/>
        </w:rPr>
        <w:t>Plaut</w:t>
      </w:r>
      <w:proofErr w:type="spellEnd"/>
      <w:r w:rsidRPr="00A00023">
        <w:rPr>
          <w:color w:val="000000"/>
        </w:rPr>
        <w:t xml:space="preserve"> K, Casey T. 2017. The Effect of High Fat Diet on Secreted Milk Transcriptome in Mid-lactation Mice. </w:t>
      </w:r>
      <w:proofErr w:type="spellStart"/>
      <w:r w:rsidRPr="00A00023">
        <w:rPr>
          <w:i/>
          <w:color w:val="000000"/>
        </w:rPr>
        <w:t>Physiol</w:t>
      </w:r>
      <w:proofErr w:type="spellEnd"/>
      <w:r w:rsidRPr="00A00023">
        <w:rPr>
          <w:i/>
          <w:color w:val="000000"/>
        </w:rPr>
        <w:t xml:space="preserve"> Genomics,</w:t>
      </w:r>
      <w:r w:rsidRPr="00A00023">
        <w:rPr>
          <w:color w:val="000000"/>
        </w:rPr>
        <w:t xml:space="preserve"> 49(12): 747-62.</w:t>
      </w:r>
      <w:r w:rsidRPr="00A00023">
        <w:rPr>
          <w:i/>
          <w:color w:val="000000"/>
        </w:rPr>
        <w:t xml:space="preserve"> </w:t>
      </w:r>
      <w:proofErr w:type="spellStart"/>
      <w:r w:rsidRPr="00A00023">
        <w:rPr>
          <w:i/>
          <w:color w:val="000000"/>
        </w:rPr>
        <w:t>doi</w:t>
      </w:r>
      <w:proofErr w:type="spellEnd"/>
      <w:r w:rsidRPr="00A00023">
        <w:rPr>
          <w:i/>
          <w:color w:val="000000"/>
        </w:rPr>
        <w:t>: 10.1152/physiolgenomics.00080.2017.</w:t>
      </w:r>
      <w:r w:rsidRPr="00A00023">
        <w:rPr>
          <w:color w:val="000000"/>
        </w:rPr>
        <w:t xml:space="preserve"> (</w:t>
      </w:r>
      <w:proofErr w:type="spellStart"/>
      <w:r w:rsidRPr="00A00023">
        <w:rPr>
          <w:color w:val="000000"/>
        </w:rPr>
        <w:t>APSselect</w:t>
      </w:r>
      <w:proofErr w:type="spellEnd"/>
      <w:r w:rsidRPr="00A00023">
        <w:rPr>
          <w:color w:val="000000"/>
        </w:rPr>
        <w:t xml:space="preserve"> Award). PMID: 29093195</w:t>
      </w:r>
    </w:p>
    <w:p w14:paraId="5202396F" w14:textId="77777777" w:rsidR="00797B6D" w:rsidRPr="00797B6D" w:rsidRDefault="00797B6D" w:rsidP="00C45F4A">
      <w:pPr>
        <w:pStyle w:val="ListParagraph"/>
        <w:numPr>
          <w:ilvl w:val="0"/>
          <w:numId w:val="31"/>
        </w:numPr>
        <w:rPr>
          <w:bCs/>
        </w:rPr>
      </w:pPr>
      <w:proofErr w:type="spellStart"/>
      <w:r w:rsidRPr="000170AC">
        <w:t>Cadaret</w:t>
      </w:r>
      <w:proofErr w:type="spellEnd"/>
      <w:r w:rsidRPr="000170AC">
        <w:t xml:space="preserve"> CN, Merrick EM, Barnes TB, </w:t>
      </w:r>
      <w:proofErr w:type="spellStart"/>
      <w:r w:rsidRPr="000170AC">
        <w:t>Beede</w:t>
      </w:r>
      <w:proofErr w:type="spellEnd"/>
      <w:r w:rsidRPr="000170AC">
        <w:t xml:space="preserve"> KA, </w:t>
      </w:r>
      <w:proofErr w:type="spellStart"/>
      <w:r w:rsidRPr="000170AC">
        <w:t>Posont</w:t>
      </w:r>
      <w:proofErr w:type="spellEnd"/>
      <w:r w:rsidRPr="000170AC">
        <w:t xml:space="preserve"> RJ, Petersen JP, Yates DT. 2018. Sustained maternal inflammation during the early third trimester yields fetal adaptations that impair subsequent skeletal muscle growth and glucose metabolism in sheep. </w:t>
      </w:r>
      <w:r w:rsidRPr="00797B6D">
        <w:rPr>
          <w:bCs/>
          <w:i/>
        </w:rPr>
        <w:t>Translational Animal Sci</w:t>
      </w:r>
      <w:r w:rsidRPr="00797B6D">
        <w:rPr>
          <w:bCs/>
        </w:rPr>
        <w:t>. 2(suppl1</w:t>
      </w:r>
      <w:proofErr w:type="gramStart"/>
      <w:r w:rsidRPr="00797B6D">
        <w:rPr>
          <w:bCs/>
        </w:rPr>
        <w:t>):S</w:t>
      </w:r>
      <w:proofErr w:type="gramEnd"/>
      <w:r w:rsidRPr="00797B6D">
        <w:rPr>
          <w:bCs/>
        </w:rPr>
        <w:t>14-S18. doi.10.1093/</w:t>
      </w:r>
      <w:proofErr w:type="spellStart"/>
      <w:r w:rsidRPr="00797B6D">
        <w:rPr>
          <w:bCs/>
        </w:rPr>
        <w:t>tas</w:t>
      </w:r>
      <w:proofErr w:type="spellEnd"/>
      <w:r w:rsidRPr="00797B6D">
        <w:rPr>
          <w:bCs/>
        </w:rPr>
        <w:t>/txy047.</w:t>
      </w:r>
    </w:p>
    <w:p w14:paraId="3A62459C" w14:textId="77777777" w:rsidR="00797B6D" w:rsidRPr="00797B6D" w:rsidRDefault="00797B6D" w:rsidP="00C45F4A">
      <w:pPr>
        <w:pStyle w:val="ListParagraph"/>
        <w:numPr>
          <w:ilvl w:val="0"/>
          <w:numId w:val="31"/>
        </w:numPr>
        <w:rPr>
          <w:bCs/>
        </w:rPr>
      </w:pPr>
      <w:proofErr w:type="spellStart"/>
      <w:r w:rsidRPr="000170AC">
        <w:t>Posont</w:t>
      </w:r>
      <w:proofErr w:type="spellEnd"/>
      <w:r w:rsidRPr="000170AC">
        <w:t xml:space="preserve"> RJ, </w:t>
      </w:r>
      <w:proofErr w:type="spellStart"/>
      <w:r w:rsidRPr="000170AC">
        <w:t>Beede</w:t>
      </w:r>
      <w:proofErr w:type="spellEnd"/>
      <w:r w:rsidRPr="000170AC">
        <w:t xml:space="preserve"> KA, </w:t>
      </w:r>
      <w:proofErr w:type="spellStart"/>
      <w:r w:rsidRPr="000170AC">
        <w:t>Limesand</w:t>
      </w:r>
      <w:proofErr w:type="spellEnd"/>
      <w:r w:rsidRPr="000170AC">
        <w:t xml:space="preserve"> SW, </w:t>
      </w:r>
      <w:r>
        <w:t>Yates DT</w:t>
      </w:r>
      <w:r w:rsidRPr="000170AC">
        <w:t>. 2018. Changes in myoblast responsiveness to TNF</w:t>
      </w:r>
      <w:r w:rsidRPr="00797B6D">
        <w:rPr>
          <w:rFonts w:ascii="Cambria Math" w:hAnsi="Cambria Math" w:cs="Cambria Math"/>
        </w:rPr>
        <w:t>⍺</w:t>
      </w:r>
      <w:r w:rsidRPr="000170AC">
        <w:t xml:space="preserve"> and IL-6 contribute to decreased skeletal muscle mass in intrauterine growth restricted fetal sheep. </w:t>
      </w:r>
      <w:r w:rsidRPr="00797B6D">
        <w:rPr>
          <w:bCs/>
          <w:i/>
        </w:rPr>
        <w:t>Translational Animal Science</w:t>
      </w:r>
      <w:r w:rsidRPr="00797B6D">
        <w:rPr>
          <w:bCs/>
        </w:rPr>
        <w:t>. 2(suppl1</w:t>
      </w:r>
      <w:proofErr w:type="gramStart"/>
      <w:r w:rsidRPr="00797B6D">
        <w:rPr>
          <w:bCs/>
        </w:rPr>
        <w:t>):S</w:t>
      </w:r>
      <w:proofErr w:type="gramEnd"/>
      <w:r w:rsidRPr="00797B6D">
        <w:rPr>
          <w:bCs/>
        </w:rPr>
        <w:t>44–S47. doi:10.1093/</w:t>
      </w:r>
      <w:proofErr w:type="spellStart"/>
      <w:r w:rsidRPr="00797B6D">
        <w:rPr>
          <w:bCs/>
        </w:rPr>
        <w:t>tas</w:t>
      </w:r>
      <w:proofErr w:type="spellEnd"/>
      <w:r w:rsidRPr="00797B6D">
        <w:rPr>
          <w:bCs/>
        </w:rPr>
        <w:t>/txy038.</w:t>
      </w:r>
    </w:p>
    <w:p w14:paraId="67154A9C" w14:textId="77777777" w:rsidR="00797B6D" w:rsidRPr="00797B6D" w:rsidRDefault="00797B6D" w:rsidP="00C45F4A">
      <w:pPr>
        <w:pStyle w:val="ListParagraph"/>
        <w:numPr>
          <w:ilvl w:val="0"/>
          <w:numId w:val="31"/>
        </w:numPr>
        <w:rPr>
          <w:bCs/>
        </w:rPr>
      </w:pPr>
      <w:r w:rsidRPr="00797B6D">
        <w:rPr>
          <w:bCs/>
        </w:rPr>
        <w:t xml:space="preserve">Barnes TB, </w:t>
      </w:r>
      <w:proofErr w:type="spellStart"/>
      <w:r w:rsidRPr="00797B6D">
        <w:rPr>
          <w:bCs/>
        </w:rPr>
        <w:t>Beede</w:t>
      </w:r>
      <w:proofErr w:type="spellEnd"/>
      <w:r w:rsidRPr="00797B6D">
        <w:rPr>
          <w:bCs/>
        </w:rPr>
        <w:t xml:space="preserve"> KA, Merrick EM, </w:t>
      </w:r>
      <w:proofErr w:type="spellStart"/>
      <w:r w:rsidRPr="00797B6D">
        <w:rPr>
          <w:bCs/>
        </w:rPr>
        <w:t>Cadaret</w:t>
      </w:r>
      <w:proofErr w:type="spellEnd"/>
      <w:r w:rsidRPr="00797B6D">
        <w:rPr>
          <w:bCs/>
        </w:rPr>
        <w:t xml:space="preserve"> CN, </w:t>
      </w:r>
      <w:proofErr w:type="spellStart"/>
      <w:r w:rsidRPr="00797B6D">
        <w:rPr>
          <w:bCs/>
        </w:rPr>
        <w:t>Cupp</w:t>
      </w:r>
      <w:proofErr w:type="spellEnd"/>
      <w:r w:rsidRPr="00797B6D">
        <w:rPr>
          <w:bCs/>
        </w:rPr>
        <w:t xml:space="preserve"> AS, </w:t>
      </w:r>
      <w:r>
        <w:t>Yates DT</w:t>
      </w:r>
      <w:r w:rsidRPr="000170AC">
        <w:t xml:space="preserve">. </w:t>
      </w:r>
      <w:r w:rsidRPr="00797B6D">
        <w:rPr>
          <w:bCs/>
        </w:rPr>
        <w:t xml:space="preserve">2018. Impaired muscle stem cell function in cows with high concentrations of androstenedione in their follicular fluid. </w:t>
      </w:r>
      <w:r w:rsidRPr="00797B6D">
        <w:rPr>
          <w:bCs/>
          <w:i/>
        </w:rPr>
        <w:t>Translational Animal Science</w:t>
      </w:r>
      <w:r w:rsidRPr="00797B6D">
        <w:rPr>
          <w:bCs/>
        </w:rPr>
        <w:t>. 2(suppl1</w:t>
      </w:r>
      <w:proofErr w:type="gramStart"/>
      <w:r w:rsidRPr="00797B6D">
        <w:rPr>
          <w:bCs/>
        </w:rPr>
        <w:t>):S</w:t>
      </w:r>
      <w:proofErr w:type="gramEnd"/>
      <w:r w:rsidRPr="00797B6D">
        <w:rPr>
          <w:bCs/>
        </w:rPr>
        <w:t>27–S30. doi:10.1093/</w:t>
      </w:r>
      <w:proofErr w:type="spellStart"/>
      <w:r w:rsidRPr="00797B6D">
        <w:rPr>
          <w:bCs/>
        </w:rPr>
        <w:t>tas</w:t>
      </w:r>
      <w:proofErr w:type="spellEnd"/>
      <w:r w:rsidRPr="00797B6D">
        <w:rPr>
          <w:bCs/>
        </w:rPr>
        <w:t>/txy050.</w:t>
      </w:r>
    </w:p>
    <w:p w14:paraId="36DC33D1" w14:textId="77777777" w:rsidR="00797B6D" w:rsidRPr="00797B6D" w:rsidRDefault="00797B6D" w:rsidP="00C45F4A">
      <w:pPr>
        <w:pStyle w:val="ListParagraph"/>
        <w:numPr>
          <w:ilvl w:val="0"/>
          <w:numId w:val="31"/>
        </w:numPr>
        <w:rPr>
          <w:bCs/>
        </w:rPr>
      </w:pPr>
      <w:proofErr w:type="spellStart"/>
      <w:r w:rsidRPr="000170AC">
        <w:t>Kubik</w:t>
      </w:r>
      <w:proofErr w:type="spellEnd"/>
      <w:r w:rsidRPr="000170AC">
        <w:t xml:space="preserve"> RM, Tietze SM, Schmidt TB, Yates DT, Petersen JP. 2018. Investigation of the skeletal muscle transcriptome in lambs fed β adrenergic agonists and subjected to heat stress for 21 d. </w:t>
      </w:r>
      <w:r w:rsidRPr="00797B6D">
        <w:rPr>
          <w:bCs/>
          <w:i/>
        </w:rPr>
        <w:t>Translational Animal Science</w:t>
      </w:r>
      <w:r w:rsidRPr="00797B6D">
        <w:rPr>
          <w:bCs/>
        </w:rPr>
        <w:t>. 2(suppl1</w:t>
      </w:r>
      <w:proofErr w:type="gramStart"/>
      <w:r w:rsidRPr="00797B6D">
        <w:rPr>
          <w:bCs/>
        </w:rPr>
        <w:t>):S</w:t>
      </w:r>
      <w:proofErr w:type="gramEnd"/>
      <w:r w:rsidRPr="00797B6D">
        <w:rPr>
          <w:bCs/>
        </w:rPr>
        <w:t>53–S56. doi:10.1093/</w:t>
      </w:r>
      <w:proofErr w:type="spellStart"/>
      <w:r w:rsidRPr="00797B6D">
        <w:rPr>
          <w:bCs/>
        </w:rPr>
        <w:t>tas</w:t>
      </w:r>
      <w:proofErr w:type="spellEnd"/>
      <w:r w:rsidRPr="00797B6D">
        <w:rPr>
          <w:bCs/>
        </w:rPr>
        <w:t>/txy053.</w:t>
      </w:r>
    </w:p>
    <w:p w14:paraId="38BC970B" w14:textId="7B3E611E" w:rsidR="00797B6D" w:rsidRDefault="00797B6D" w:rsidP="00C45F4A">
      <w:pPr>
        <w:pStyle w:val="ListParagraph"/>
        <w:numPr>
          <w:ilvl w:val="0"/>
          <w:numId w:val="31"/>
        </w:numPr>
        <w:rPr>
          <w:bCs/>
        </w:rPr>
      </w:pPr>
      <w:r w:rsidRPr="00797B6D">
        <w:rPr>
          <w:bCs/>
        </w:rPr>
        <w:t xml:space="preserve">Duffy EM, Tietze SM, </w:t>
      </w:r>
      <w:proofErr w:type="spellStart"/>
      <w:r w:rsidRPr="00797B6D">
        <w:rPr>
          <w:bCs/>
        </w:rPr>
        <w:t>Knoell</w:t>
      </w:r>
      <w:proofErr w:type="spellEnd"/>
      <w:r w:rsidRPr="00797B6D">
        <w:rPr>
          <w:bCs/>
        </w:rPr>
        <w:t xml:space="preserve"> ND, </w:t>
      </w:r>
      <w:proofErr w:type="spellStart"/>
      <w:r w:rsidRPr="00797B6D">
        <w:rPr>
          <w:bCs/>
        </w:rPr>
        <w:t>Aluthge</w:t>
      </w:r>
      <w:proofErr w:type="spellEnd"/>
      <w:r w:rsidRPr="00797B6D">
        <w:rPr>
          <w:bCs/>
        </w:rPr>
        <w:t xml:space="preserve"> ND, Fernando SC, Schmidt TB, Yates DT, Petersen JP. 2018. Rumen bacterial composition in lambs is affected by β adrenergic agonist supplementation and heat stress at the phylum level.</w:t>
      </w:r>
      <w:r w:rsidRPr="000170AC">
        <w:t xml:space="preserve"> </w:t>
      </w:r>
      <w:r w:rsidRPr="00797B6D">
        <w:rPr>
          <w:bCs/>
          <w:i/>
        </w:rPr>
        <w:t>Translational Animal Science</w:t>
      </w:r>
      <w:r w:rsidRPr="00797B6D">
        <w:rPr>
          <w:bCs/>
        </w:rPr>
        <w:t>. 2(suppl1</w:t>
      </w:r>
      <w:proofErr w:type="gramStart"/>
      <w:r w:rsidRPr="00797B6D">
        <w:rPr>
          <w:bCs/>
        </w:rPr>
        <w:t>):S</w:t>
      </w:r>
      <w:proofErr w:type="gramEnd"/>
      <w:r w:rsidRPr="00797B6D">
        <w:rPr>
          <w:bCs/>
        </w:rPr>
        <w:t>145–S148. doi:10.1093/</w:t>
      </w:r>
      <w:proofErr w:type="spellStart"/>
      <w:r w:rsidRPr="00797B6D">
        <w:rPr>
          <w:bCs/>
        </w:rPr>
        <w:t>tas</w:t>
      </w:r>
      <w:proofErr w:type="spellEnd"/>
      <w:r w:rsidRPr="00797B6D">
        <w:rPr>
          <w:bCs/>
        </w:rPr>
        <w:t>/txy052.</w:t>
      </w:r>
    </w:p>
    <w:p w14:paraId="2320B6A2" w14:textId="32FB3A24" w:rsidR="006142E1" w:rsidRPr="006142E1" w:rsidRDefault="006142E1" w:rsidP="00C45F4A">
      <w:pPr>
        <w:pStyle w:val="ListParagraph"/>
        <w:numPr>
          <w:ilvl w:val="0"/>
          <w:numId w:val="31"/>
        </w:numPr>
        <w:rPr>
          <w:bCs/>
        </w:rPr>
      </w:pPr>
      <w:r>
        <w:t xml:space="preserve">Coble, K. F., D. D. Burnett, J. M. </w:t>
      </w:r>
      <w:proofErr w:type="spellStart"/>
      <w:r>
        <w:t>DeRouchey</w:t>
      </w:r>
      <w:proofErr w:type="spellEnd"/>
      <w:r>
        <w:t xml:space="preserve">, M. D. </w:t>
      </w:r>
      <w:proofErr w:type="spellStart"/>
      <w:r>
        <w:t>Tokach</w:t>
      </w:r>
      <w:proofErr w:type="spellEnd"/>
      <w:r>
        <w:t xml:space="preserve">, J. M. Gonzalez, F. Wu, S. S. </w:t>
      </w:r>
      <w:proofErr w:type="spellStart"/>
      <w:r>
        <w:t>Dritz</w:t>
      </w:r>
      <w:proofErr w:type="spellEnd"/>
      <w:r>
        <w:t xml:space="preserve">, R. D. </w:t>
      </w:r>
      <w:proofErr w:type="spellStart"/>
      <w:r>
        <w:t>Goodband</w:t>
      </w:r>
      <w:proofErr w:type="spellEnd"/>
      <w:r>
        <w:t xml:space="preserve">, J. C. Woodworth, and J. </w:t>
      </w:r>
      <w:proofErr w:type="spellStart"/>
      <w:r>
        <w:t>Pluske</w:t>
      </w:r>
      <w:proofErr w:type="spellEnd"/>
      <w:r>
        <w:t>. 2018. Effect of diet type and added copper on growth performance, carcass characteristics, energy digestibility, gut morphology, and mucosal mRNA expression of finishing pigs. J. Anim. Sci. 96(8):3288-3301.</w:t>
      </w:r>
    </w:p>
    <w:p w14:paraId="6AF2570F" w14:textId="0D0110ED" w:rsidR="006142E1" w:rsidRPr="006142E1" w:rsidRDefault="006142E1" w:rsidP="00C45F4A">
      <w:pPr>
        <w:pStyle w:val="ListParagraph"/>
        <w:numPr>
          <w:ilvl w:val="0"/>
          <w:numId w:val="31"/>
        </w:numPr>
        <w:rPr>
          <w:bCs/>
        </w:rPr>
      </w:pPr>
      <w:r>
        <w:t xml:space="preserve">Humphrey, R. M., Z. Yang, M. S. Hasan. J. K. </w:t>
      </w:r>
      <w:proofErr w:type="spellStart"/>
      <w:r>
        <w:t>Htoo</w:t>
      </w:r>
      <w:proofErr w:type="spellEnd"/>
      <w:r>
        <w:t xml:space="preserve">, D. D. Burnett, M. Crenshaw, and S. Liao. 2018. The </w:t>
      </w:r>
      <w:proofErr w:type="spellStart"/>
      <w:r>
        <w:t>compensatorily</w:t>
      </w:r>
      <w:proofErr w:type="spellEnd"/>
      <w:r>
        <w:t xml:space="preserve">-gained pigs resulted from feeding a methionine-deficient diet had more fat and less lean body mass. Journal of Applied Animal Nutrition </w:t>
      </w:r>
      <w:proofErr w:type="gramStart"/>
      <w:r>
        <w:t>6:E</w:t>
      </w:r>
      <w:proofErr w:type="gramEnd"/>
      <w:r>
        <w:t>6. doi:10.1017/JAN.2018.5.</w:t>
      </w:r>
    </w:p>
    <w:p w14:paraId="7CF30865" w14:textId="5E0F446A" w:rsidR="006142E1" w:rsidRPr="00797B6D" w:rsidRDefault="006142E1" w:rsidP="00C45F4A">
      <w:pPr>
        <w:pStyle w:val="ListParagraph"/>
        <w:numPr>
          <w:ilvl w:val="0"/>
          <w:numId w:val="31"/>
        </w:numPr>
        <w:rPr>
          <w:bCs/>
        </w:rPr>
      </w:pPr>
      <w:r>
        <w:t xml:space="preserve">Thompson, R. C., K. J. McCarty, C. O. Lemley, M. Crenshaw, T. Smith, and D. D. Burnett. 2018. Effect of maternal melatonin supplementation during late gestation on relative expression of </w:t>
      </w:r>
      <w:proofErr w:type="spellStart"/>
      <w:r>
        <w:t>adipogenic</w:t>
      </w:r>
      <w:proofErr w:type="spellEnd"/>
      <w:r>
        <w:t xml:space="preserve"> genes in adipose tissue and skeletal muscle of bovine fetuses at 240 days of gestation. J. Anim. Sci. In press.</w:t>
      </w:r>
    </w:p>
    <w:p w14:paraId="063C4A7C" w14:textId="77777777" w:rsidR="00797B6D" w:rsidRPr="00797B6D" w:rsidRDefault="00797B6D" w:rsidP="00797B6D">
      <w:pPr>
        <w:ind w:left="360"/>
        <w:rPr>
          <w:bCs/>
          <w:color w:val="000000"/>
          <w:szCs w:val="24"/>
          <w:shd w:val="clear" w:color="auto" w:fill="FFFFFF"/>
        </w:rPr>
      </w:pPr>
    </w:p>
    <w:p w14:paraId="1F60B7FF" w14:textId="07B8B143" w:rsidR="00BD4A6E" w:rsidRPr="00061900" w:rsidRDefault="00BD4A6E" w:rsidP="0016113E">
      <w:pPr>
        <w:spacing w:after="160" w:line="259" w:lineRule="auto"/>
        <w:rPr>
          <w:rFonts w:ascii="Times New Roman" w:hAnsi="Times New Roman" w:cs="Times New Roman"/>
          <w:sz w:val="24"/>
          <w:szCs w:val="24"/>
        </w:rPr>
      </w:pPr>
    </w:p>
    <w:p w14:paraId="5C7F6543" w14:textId="77777777" w:rsidR="00BD4A6E" w:rsidRPr="00061900" w:rsidRDefault="00BD4A6E" w:rsidP="00BD4A6E">
      <w:pPr>
        <w:rPr>
          <w:rFonts w:ascii="Times New Roman" w:hAnsi="Times New Roman" w:cs="Times New Roman"/>
          <w:b/>
          <w:sz w:val="24"/>
          <w:szCs w:val="24"/>
          <w:u w:val="single"/>
        </w:rPr>
      </w:pPr>
      <w:r w:rsidRPr="00061900">
        <w:rPr>
          <w:rFonts w:ascii="Times New Roman" w:hAnsi="Times New Roman" w:cs="Times New Roman"/>
          <w:b/>
          <w:sz w:val="24"/>
          <w:szCs w:val="24"/>
          <w:u w:val="single"/>
        </w:rPr>
        <w:t xml:space="preserve">Book Chapters: </w:t>
      </w:r>
    </w:p>
    <w:p w14:paraId="5F69E0F6" w14:textId="78BE8AC4" w:rsidR="00F1712F" w:rsidRPr="00061900" w:rsidRDefault="00F1712F" w:rsidP="00BD4A6E">
      <w:pPr>
        <w:rPr>
          <w:rFonts w:ascii="Times New Roman" w:hAnsi="Times New Roman" w:cs="Times New Roman"/>
          <w:sz w:val="24"/>
          <w:szCs w:val="24"/>
        </w:rPr>
      </w:pPr>
      <w:r w:rsidRPr="00061900">
        <w:rPr>
          <w:rFonts w:ascii="Times New Roman" w:hAnsi="Times New Roman" w:cs="Times New Roman"/>
          <w:sz w:val="24"/>
          <w:szCs w:val="24"/>
        </w:rPr>
        <w:t>None</w:t>
      </w:r>
    </w:p>
    <w:p w14:paraId="1E5C9AF3" w14:textId="77777777" w:rsidR="00BD4A6E" w:rsidRPr="00061900" w:rsidRDefault="00BD4A6E" w:rsidP="00BD4A6E">
      <w:pPr>
        <w:rPr>
          <w:rFonts w:ascii="Times New Roman" w:hAnsi="Times New Roman" w:cs="Times New Roman"/>
          <w:b/>
          <w:sz w:val="24"/>
          <w:szCs w:val="24"/>
          <w:u w:val="single"/>
        </w:rPr>
      </w:pPr>
    </w:p>
    <w:p w14:paraId="61B12D6C" w14:textId="77777777" w:rsidR="00BD4A6E" w:rsidRPr="00061900" w:rsidRDefault="00BD4A6E" w:rsidP="00BD4A6E">
      <w:pPr>
        <w:rPr>
          <w:rFonts w:ascii="Times New Roman" w:hAnsi="Times New Roman" w:cs="Times New Roman"/>
          <w:b/>
          <w:sz w:val="24"/>
          <w:szCs w:val="24"/>
          <w:u w:val="single"/>
        </w:rPr>
      </w:pPr>
      <w:r w:rsidRPr="00061900">
        <w:rPr>
          <w:rFonts w:ascii="Times New Roman" w:hAnsi="Times New Roman" w:cs="Times New Roman"/>
          <w:b/>
          <w:sz w:val="24"/>
          <w:szCs w:val="24"/>
          <w:u w:val="single"/>
        </w:rPr>
        <w:t xml:space="preserve">Abstracts, Posters, and Professional Presentations: </w:t>
      </w:r>
    </w:p>
    <w:p w14:paraId="65287D92" w14:textId="77777777" w:rsidR="00BD4A6E" w:rsidRPr="00061900" w:rsidRDefault="00BD4A6E" w:rsidP="00BD4A6E">
      <w:pPr>
        <w:rPr>
          <w:rFonts w:ascii="Times New Roman" w:hAnsi="Times New Roman" w:cs="Times New Roman"/>
          <w:b/>
          <w:sz w:val="24"/>
          <w:szCs w:val="24"/>
          <w:u w:val="single"/>
        </w:rPr>
      </w:pPr>
    </w:p>
    <w:p w14:paraId="35718281"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u w:val="single"/>
        </w:rPr>
        <w:lastRenderedPageBreak/>
        <w:t>Ferreira, T. Z.</w:t>
      </w:r>
      <w:r w:rsidRPr="00A00023">
        <w:rPr>
          <w:rFonts w:ascii="Times New Roman" w:hAnsi="Times New Roman" w:cs="Times New Roman"/>
          <w:sz w:val="24"/>
          <w:szCs w:val="24"/>
        </w:rPr>
        <w:t xml:space="preserve">, L. </w:t>
      </w:r>
      <w:proofErr w:type="spellStart"/>
      <w:r w:rsidRPr="00A00023">
        <w:rPr>
          <w:rFonts w:ascii="Times New Roman" w:hAnsi="Times New Roman" w:cs="Times New Roman"/>
          <w:sz w:val="24"/>
          <w:szCs w:val="24"/>
        </w:rPr>
        <w:t>Kindlein</w:t>
      </w:r>
      <w:proofErr w:type="spellEnd"/>
      <w:r w:rsidRPr="00A00023">
        <w:rPr>
          <w:rFonts w:ascii="Times New Roman" w:hAnsi="Times New Roman" w:cs="Times New Roman"/>
          <w:sz w:val="24"/>
          <w:szCs w:val="24"/>
        </w:rPr>
        <w:t xml:space="preserve">, </w:t>
      </w:r>
      <w:r w:rsidRPr="00A00023">
        <w:rPr>
          <w:rFonts w:ascii="Times New Roman" w:hAnsi="Times New Roman" w:cs="Times New Roman"/>
          <w:sz w:val="24"/>
          <w:szCs w:val="24"/>
          <w:u w:val="single"/>
        </w:rPr>
        <w:t>K. J. Meloche</w:t>
      </w:r>
      <w:r w:rsidRPr="00A00023">
        <w:rPr>
          <w:rFonts w:ascii="Times New Roman" w:hAnsi="Times New Roman" w:cs="Times New Roman"/>
          <w:sz w:val="24"/>
          <w:szCs w:val="24"/>
        </w:rPr>
        <w:t xml:space="preserve">, S. Vieira, V. Nascimento, and J. D. Starkey. 2018. Characterization of myogenic stem cell populations in broiler chickens affected with the Wooden Breast myopathy.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 </w:t>
      </w:r>
    </w:p>
    <w:p w14:paraId="5EA86ED8"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rPr>
        <w:t xml:space="preserve">Starkey, J. D., C. W. Starkey, and A. Morey. 2018. Integration of student e-portfolio use into the Auburn University poultry science curriculum.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w:t>
      </w:r>
    </w:p>
    <w:p w14:paraId="7EB14874"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rPr>
        <w:t xml:space="preserve">Starkey, J. D., R. B Shirley, A. L. Welsher, </w:t>
      </w:r>
      <w:r w:rsidRPr="00A00023">
        <w:rPr>
          <w:rFonts w:ascii="Times New Roman" w:hAnsi="Times New Roman" w:cs="Times New Roman"/>
          <w:sz w:val="24"/>
          <w:szCs w:val="24"/>
          <w:u w:val="single"/>
        </w:rPr>
        <w:t>O. J. Tejeda</w:t>
      </w:r>
      <w:r w:rsidRPr="00A00023">
        <w:rPr>
          <w:rFonts w:ascii="Times New Roman" w:hAnsi="Times New Roman" w:cs="Times New Roman"/>
          <w:sz w:val="24"/>
          <w:szCs w:val="24"/>
        </w:rPr>
        <w:t xml:space="preserve">, </w:t>
      </w:r>
      <w:r w:rsidRPr="00A00023">
        <w:rPr>
          <w:rFonts w:ascii="Times New Roman" w:hAnsi="Times New Roman" w:cs="Times New Roman"/>
          <w:sz w:val="24"/>
          <w:szCs w:val="24"/>
          <w:u w:val="single"/>
        </w:rPr>
        <w:t>L. F. Spencer</w:t>
      </w:r>
      <w:r w:rsidRPr="00A00023">
        <w:rPr>
          <w:rFonts w:ascii="Times New Roman" w:hAnsi="Times New Roman" w:cs="Times New Roman"/>
          <w:sz w:val="24"/>
          <w:szCs w:val="24"/>
        </w:rPr>
        <w:t xml:space="preserve">, and C. W. Starkey. 2018. Effect of dietary protein source and litter condition on growth performance and meat yield of broiler chickens reared to 46 days of age.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 </w:t>
      </w:r>
    </w:p>
    <w:p w14:paraId="7235913C"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rPr>
        <w:t xml:space="preserve">C. W. Starkey, R. B Shirley, A. L. Welsher, </w:t>
      </w:r>
      <w:r w:rsidRPr="00A00023">
        <w:rPr>
          <w:rFonts w:ascii="Times New Roman" w:hAnsi="Times New Roman" w:cs="Times New Roman"/>
          <w:sz w:val="24"/>
          <w:szCs w:val="24"/>
          <w:u w:val="single"/>
        </w:rPr>
        <w:t>O. J. Tejeda</w:t>
      </w:r>
      <w:r w:rsidRPr="00A00023">
        <w:rPr>
          <w:rFonts w:ascii="Times New Roman" w:hAnsi="Times New Roman" w:cs="Times New Roman"/>
          <w:sz w:val="24"/>
          <w:szCs w:val="24"/>
        </w:rPr>
        <w:t xml:space="preserve">, </w:t>
      </w:r>
      <w:r w:rsidRPr="00A00023">
        <w:rPr>
          <w:rFonts w:ascii="Times New Roman" w:hAnsi="Times New Roman" w:cs="Times New Roman"/>
          <w:sz w:val="24"/>
          <w:szCs w:val="24"/>
          <w:u w:val="single"/>
        </w:rPr>
        <w:t>L. F. Spencer</w:t>
      </w:r>
      <w:r w:rsidRPr="00A00023">
        <w:rPr>
          <w:rFonts w:ascii="Times New Roman" w:hAnsi="Times New Roman" w:cs="Times New Roman"/>
          <w:sz w:val="24"/>
          <w:szCs w:val="24"/>
        </w:rPr>
        <w:t>, and J. D. Starkey. 2018. Effect of dietary protein source and bacillus subtilis probiotic (</w:t>
      </w:r>
      <w:proofErr w:type="spellStart"/>
      <w:r w:rsidRPr="00A00023">
        <w:rPr>
          <w:rFonts w:ascii="Times New Roman" w:hAnsi="Times New Roman" w:cs="Times New Roman"/>
          <w:sz w:val="24"/>
          <w:szCs w:val="24"/>
        </w:rPr>
        <w:t>Alterion</w:t>
      </w:r>
      <w:proofErr w:type="spellEnd"/>
      <w:r w:rsidRPr="00A00023">
        <w:rPr>
          <w:rFonts w:ascii="Times New Roman" w:hAnsi="Times New Roman" w:cs="Times New Roman"/>
          <w:sz w:val="24"/>
          <w:szCs w:val="24"/>
          <w:vertAlign w:val="superscript"/>
        </w:rPr>
        <w:t>®</w:t>
      </w:r>
      <w:r w:rsidRPr="00A00023">
        <w:rPr>
          <w:rFonts w:ascii="Times New Roman" w:hAnsi="Times New Roman" w:cs="Times New Roman"/>
          <w:sz w:val="24"/>
          <w:szCs w:val="24"/>
        </w:rPr>
        <w:t xml:space="preserve">) supplementation on growth performance and meat yield of broiler chickens reared to 46 days of age.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w:t>
      </w:r>
    </w:p>
    <w:p w14:paraId="0C1197D2"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u w:val="single"/>
        </w:rPr>
        <w:t>J. E. Powell</w:t>
      </w:r>
      <w:r w:rsidRPr="00A00023">
        <w:rPr>
          <w:rFonts w:ascii="Times New Roman" w:hAnsi="Times New Roman" w:cs="Times New Roman"/>
          <w:sz w:val="24"/>
          <w:szCs w:val="24"/>
        </w:rPr>
        <w:t>, O. J. Tejeda</w:t>
      </w:r>
      <w:r w:rsidRPr="00A00023">
        <w:rPr>
          <w:rFonts w:ascii="Times New Roman" w:hAnsi="Times New Roman" w:cs="Times New Roman"/>
          <w:i/>
          <w:sz w:val="24"/>
          <w:szCs w:val="24"/>
        </w:rPr>
        <w:t>,</w:t>
      </w:r>
      <w:r w:rsidRPr="00A00023">
        <w:rPr>
          <w:rFonts w:ascii="Times New Roman" w:hAnsi="Times New Roman" w:cs="Times New Roman"/>
          <w:sz w:val="24"/>
          <w:szCs w:val="24"/>
        </w:rPr>
        <w:t xml:space="preserve"> J. D. Starkey, and C. W. Starkey. 2018. Effect of particle size and proportion of fines in growth performance of broiler chickens reared to 21 days of age.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w:t>
      </w:r>
    </w:p>
    <w:p w14:paraId="19FA11DB"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u w:val="single"/>
        </w:rPr>
        <w:t>L. F. Spencer</w:t>
      </w:r>
      <w:r w:rsidRPr="00A00023">
        <w:rPr>
          <w:rFonts w:ascii="Times New Roman" w:hAnsi="Times New Roman" w:cs="Times New Roman"/>
          <w:sz w:val="24"/>
          <w:szCs w:val="24"/>
        </w:rPr>
        <w:t xml:space="preserve">, </w:t>
      </w:r>
      <w:r w:rsidRPr="00A00023">
        <w:rPr>
          <w:rFonts w:ascii="Times New Roman" w:hAnsi="Times New Roman" w:cs="Times New Roman"/>
          <w:sz w:val="24"/>
          <w:szCs w:val="24"/>
          <w:u w:val="single"/>
        </w:rPr>
        <w:t>A. J. Calderon</w:t>
      </w:r>
      <w:r w:rsidRPr="00A00023">
        <w:rPr>
          <w:rFonts w:ascii="Times New Roman" w:hAnsi="Times New Roman" w:cs="Times New Roman"/>
          <w:sz w:val="24"/>
          <w:szCs w:val="24"/>
        </w:rPr>
        <w:t>,</w:t>
      </w:r>
      <w:r w:rsidRPr="00A00023">
        <w:rPr>
          <w:rFonts w:ascii="Times New Roman" w:hAnsi="Times New Roman" w:cs="Times New Roman"/>
          <w:sz w:val="24"/>
          <w:szCs w:val="24"/>
          <w:u w:val="single"/>
        </w:rPr>
        <w:t xml:space="preserve"> O. J. Tejeda</w:t>
      </w:r>
      <w:r w:rsidRPr="00A00023">
        <w:rPr>
          <w:rFonts w:ascii="Times New Roman" w:hAnsi="Times New Roman" w:cs="Times New Roman"/>
          <w:sz w:val="24"/>
          <w:szCs w:val="24"/>
        </w:rPr>
        <w:t xml:space="preserve">, K. Estes, B. Barton, T. Powell, J. D. Starkey, and C. W. Starkey. 2018. Effect of increased dietary choline chloride concentrations on growth performance and carcass characteristics of broiler chickens reared to 32 days of age.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w:t>
      </w:r>
    </w:p>
    <w:p w14:paraId="298BCBBD"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u w:val="single"/>
        </w:rPr>
        <w:t>A. J. Calderon</w:t>
      </w:r>
      <w:r w:rsidRPr="00A00023">
        <w:rPr>
          <w:rFonts w:ascii="Times New Roman" w:hAnsi="Times New Roman" w:cs="Times New Roman"/>
          <w:sz w:val="24"/>
          <w:szCs w:val="24"/>
        </w:rPr>
        <w:t>,</w:t>
      </w:r>
      <w:r w:rsidRPr="00A00023">
        <w:rPr>
          <w:rFonts w:ascii="Times New Roman" w:hAnsi="Times New Roman" w:cs="Times New Roman"/>
          <w:sz w:val="24"/>
          <w:szCs w:val="24"/>
          <w:u w:val="single"/>
        </w:rPr>
        <w:t xml:space="preserve"> L. F. Spencer</w:t>
      </w:r>
      <w:r w:rsidRPr="00A00023">
        <w:rPr>
          <w:rFonts w:ascii="Times New Roman" w:hAnsi="Times New Roman" w:cs="Times New Roman"/>
          <w:sz w:val="24"/>
          <w:szCs w:val="24"/>
        </w:rPr>
        <w:t xml:space="preserve">, </w:t>
      </w:r>
      <w:r w:rsidRPr="00A00023">
        <w:rPr>
          <w:rFonts w:ascii="Times New Roman" w:hAnsi="Times New Roman" w:cs="Times New Roman"/>
          <w:sz w:val="24"/>
          <w:szCs w:val="24"/>
          <w:u w:val="single"/>
        </w:rPr>
        <w:t>O. J. Tejeda</w:t>
      </w:r>
      <w:r w:rsidRPr="00A00023">
        <w:rPr>
          <w:rFonts w:ascii="Times New Roman" w:hAnsi="Times New Roman" w:cs="Times New Roman"/>
          <w:sz w:val="24"/>
          <w:szCs w:val="24"/>
        </w:rPr>
        <w:t xml:space="preserve">, K. Estes, B. Barton, T. Powell, C. W. Starkey, and J. D. Starkey. 2018. Effect of increased dietary choline chloride concentrations on growth performance and carcass characteristics of broiler chickens reared to 66 days of age.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w:t>
      </w:r>
    </w:p>
    <w:p w14:paraId="7313C894" w14:textId="5902DB70"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u w:val="single"/>
        </w:rPr>
        <w:t>Tejeda, O. J.</w:t>
      </w:r>
      <w:r w:rsidRPr="00A00023">
        <w:rPr>
          <w:rFonts w:ascii="Times New Roman" w:hAnsi="Times New Roman" w:cs="Times New Roman"/>
          <w:sz w:val="24"/>
          <w:szCs w:val="24"/>
        </w:rPr>
        <w:t xml:space="preserve">, K. J. Meloche, and J. D. Starkey. 2018. Effect of early incubation temperature variation on broiler chicken growth performance and carcass parts yield. </w:t>
      </w:r>
      <w:proofErr w:type="spellStart"/>
      <w:r w:rsidRPr="00A00023">
        <w:rPr>
          <w:rFonts w:ascii="Times New Roman" w:hAnsi="Times New Roman" w:cs="Times New Roman"/>
          <w:sz w:val="24"/>
          <w:szCs w:val="24"/>
        </w:rPr>
        <w:t>Poult</w:t>
      </w:r>
      <w:proofErr w:type="spellEnd"/>
      <w:r w:rsidRPr="00A00023">
        <w:rPr>
          <w:rFonts w:ascii="Times New Roman" w:hAnsi="Times New Roman" w:cs="Times New Roman"/>
          <w:sz w:val="24"/>
          <w:szCs w:val="24"/>
        </w:rPr>
        <w:t>. Sci. Vol. 97 (E-</w:t>
      </w:r>
      <w:proofErr w:type="spellStart"/>
      <w:r w:rsidRPr="00A00023">
        <w:rPr>
          <w:rFonts w:ascii="Times New Roman" w:hAnsi="Times New Roman" w:cs="Times New Roman"/>
          <w:sz w:val="24"/>
          <w:szCs w:val="24"/>
        </w:rPr>
        <w:t>Suppl</w:t>
      </w:r>
      <w:proofErr w:type="spellEnd"/>
      <w:r w:rsidRPr="00A00023">
        <w:rPr>
          <w:rFonts w:ascii="Times New Roman" w:hAnsi="Times New Roman" w:cs="Times New Roman"/>
          <w:sz w:val="24"/>
          <w:szCs w:val="24"/>
        </w:rPr>
        <w:t xml:space="preserve"> 1).</w:t>
      </w:r>
    </w:p>
    <w:p w14:paraId="228F7764" w14:textId="77777777" w:rsidR="00F92FAC" w:rsidRPr="00A00023" w:rsidRDefault="00F92FAC" w:rsidP="00C45F4A">
      <w:pPr>
        <w:pStyle w:val="ListParagraph"/>
        <w:numPr>
          <w:ilvl w:val="0"/>
          <w:numId w:val="32"/>
        </w:numPr>
        <w:ind w:left="720"/>
        <w:rPr>
          <w:szCs w:val="24"/>
        </w:rPr>
      </w:pPr>
      <w:r w:rsidRPr="00A00023">
        <w:rPr>
          <w:szCs w:val="24"/>
        </w:rPr>
        <w:t xml:space="preserve">Martin, D.E., A.K. Jones, M.L. Hoffman, S.M. Pillai, K.E. </w:t>
      </w:r>
      <w:proofErr w:type="spellStart"/>
      <w:r w:rsidRPr="00A00023">
        <w:rPr>
          <w:szCs w:val="24"/>
        </w:rPr>
        <w:t>Govoni</w:t>
      </w:r>
      <w:proofErr w:type="spellEnd"/>
      <w:r w:rsidRPr="00A00023">
        <w:rPr>
          <w:szCs w:val="24"/>
        </w:rPr>
        <w:t xml:space="preserve">, S.Z. Zinn, and S.A. Reed. 2018.  Effects of poor maternal nutrition during gestation on the offspring muscle metabolome. </w:t>
      </w:r>
    </w:p>
    <w:p w14:paraId="74E3F644" w14:textId="77777777" w:rsidR="00F92FAC" w:rsidRPr="00A00023" w:rsidRDefault="00F92FAC" w:rsidP="00F92FAC">
      <w:pPr>
        <w:rPr>
          <w:rFonts w:ascii="Times New Roman" w:hAnsi="Times New Roman" w:cs="Times New Roman"/>
          <w:sz w:val="24"/>
          <w:szCs w:val="24"/>
        </w:rPr>
      </w:pPr>
    </w:p>
    <w:p w14:paraId="686B7EB8" w14:textId="77777777" w:rsidR="00F92FAC" w:rsidRPr="00A00023" w:rsidRDefault="00F92FAC" w:rsidP="00C45F4A">
      <w:pPr>
        <w:pStyle w:val="ListParagraph"/>
        <w:numPr>
          <w:ilvl w:val="0"/>
          <w:numId w:val="32"/>
        </w:numPr>
        <w:ind w:left="720"/>
        <w:rPr>
          <w:szCs w:val="24"/>
        </w:rPr>
      </w:pPr>
      <w:proofErr w:type="spellStart"/>
      <w:r w:rsidRPr="00A00023">
        <w:rPr>
          <w:szCs w:val="24"/>
        </w:rPr>
        <w:t>Govoni</w:t>
      </w:r>
      <w:proofErr w:type="spellEnd"/>
      <w:r w:rsidRPr="00A00023">
        <w:rPr>
          <w:szCs w:val="24"/>
        </w:rPr>
        <w:t>, K.E., S.A. Reed, and S.A. Zinn Cell Biology Symposium: Poor maternal nutrition during gestation alters whole body and cellular metabolism in offspring</w:t>
      </w:r>
    </w:p>
    <w:p w14:paraId="7EE947F5" w14:textId="77777777" w:rsidR="00F92FAC" w:rsidRPr="00A00023" w:rsidRDefault="00F92FAC" w:rsidP="00F92FAC">
      <w:pPr>
        <w:rPr>
          <w:rFonts w:ascii="Times New Roman" w:hAnsi="Times New Roman" w:cs="Times New Roman"/>
          <w:sz w:val="24"/>
          <w:szCs w:val="24"/>
        </w:rPr>
      </w:pPr>
    </w:p>
    <w:p w14:paraId="567A9084" w14:textId="77777777" w:rsidR="00F92FAC" w:rsidRPr="00A00023" w:rsidRDefault="00F92FAC" w:rsidP="00C45F4A">
      <w:pPr>
        <w:pStyle w:val="ListParagraph"/>
        <w:numPr>
          <w:ilvl w:val="0"/>
          <w:numId w:val="32"/>
        </w:numPr>
        <w:ind w:left="720"/>
        <w:rPr>
          <w:szCs w:val="24"/>
        </w:rPr>
      </w:pPr>
      <w:r w:rsidRPr="00A00023">
        <w:rPr>
          <w:szCs w:val="24"/>
        </w:rPr>
        <w:t>Reed, S.A. Meat Science and Muscle Biology Symposium: Roles for inflammation in livestock muscle growth and repair.</w:t>
      </w:r>
    </w:p>
    <w:p w14:paraId="37070460" w14:textId="77777777" w:rsidR="00F92FAC" w:rsidRPr="00A00023" w:rsidRDefault="00F92FAC" w:rsidP="00F92FAC">
      <w:pPr>
        <w:rPr>
          <w:rFonts w:ascii="Times New Roman" w:hAnsi="Times New Roman" w:cs="Times New Roman"/>
          <w:sz w:val="24"/>
          <w:szCs w:val="24"/>
        </w:rPr>
      </w:pPr>
    </w:p>
    <w:p w14:paraId="7C18B055" w14:textId="77777777" w:rsidR="00F92FAC" w:rsidRPr="00A00023" w:rsidRDefault="00F92FAC" w:rsidP="00C45F4A">
      <w:pPr>
        <w:pStyle w:val="ListParagraph"/>
        <w:numPr>
          <w:ilvl w:val="0"/>
          <w:numId w:val="32"/>
        </w:numPr>
        <w:ind w:left="720"/>
        <w:rPr>
          <w:szCs w:val="24"/>
        </w:rPr>
      </w:pPr>
      <w:proofErr w:type="spellStart"/>
      <w:r w:rsidRPr="00A00023">
        <w:rPr>
          <w:szCs w:val="24"/>
        </w:rPr>
        <w:t>Iannitti</w:t>
      </w:r>
      <w:proofErr w:type="spellEnd"/>
      <w:r w:rsidRPr="00A00023">
        <w:rPr>
          <w:szCs w:val="24"/>
        </w:rPr>
        <w:t xml:space="preserve">, H.R., A. K. Jones, M. L. Hoffman, S. M. Pillai, K. E. </w:t>
      </w:r>
      <w:proofErr w:type="spellStart"/>
      <w:r w:rsidRPr="00A00023">
        <w:rPr>
          <w:szCs w:val="24"/>
        </w:rPr>
        <w:t>Govoni</w:t>
      </w:r>
      <w:proofErr w:type="spellEnd"/>
      <w:r w:rsidRPr="00A00023">
        <w:rPr>
          <w:szCs w:val="24"/>
        </w:rPr>
        <w:t>, S. A. Zinn, and S. A. Reed. Effects of poor maternal nutrition during gestation on offspring oxidative stress</w:t>
      </w:r>
    </w:p>
    <w:p w14:paraId="5A31A73C" w14:textId="77777777" w:rsidR="00F92FAC" w:rsidRPr="00A00023" w:rsidRDefault="00F92FAC" w:rsidP="00F92FAC">
      <w:pPr>
        <w:pStyle w:val="ListParagraph"/>
        <w:rPr>
          <w:szCs w:val="24"/>
        </w:rPr>
      </w:pPr>
    </w:p>
    <w:p w14:paraId="17895606" w14:textId="5FA4B38E" w:rsidR="00F92FAC" w:rsidRPr="00A00023" w:rsidRDefault="00F92FAC" w:rsidP="00C45F4A">
      <w:pPr>
        <w:pStyle w:val="ListParagraph"/>
        <w:numPr>
          <w:ilvl w:val="0"/>
          <w:numId w:val="32"/>
        </w:numPr>
        <w:ind w:left="720"/>
        <w:rPr>
          <w:szCs w:val="24"/>
        </w:rPr>
      </w:pPr>
      <w:proofErr w:type="spellStart"/>
      <w:r w:rsidRPr="00A00023">
        <w:rPr>
          <w:szCs w:val="24"/>
        </w:rPr>
        <w:t>Maimaiti</w:t>
      </w:r>
      <w:proofErr w:type="spellEnd"/>
      <w:r w:rsidRPr="00A00023">
        <w:rPr>
          <w:szCs w:val="24"/>
        </w:rPr>
        <w:t xml:space="preserve"> </w:t>
      </w:r>
      <w:proofErr w:type="spellStart"/>
      <w:r w:rsidRPr="00A00023">
        <w:rPr>
          <w:szCs w:val="24"/>
        </w:rPr>
        <w:t>Rexiati</w:t>
      </w:r>
      <w:proofErr w:type="spellEnd"/>
      <w:r w:rsidRPr="00A00023">
        <w:rPr>
          <w:szCs w:val="24"/>
        </w:rPr>
        <w:t xml:space="preserve">, </w:t>
      </w:r>
      <w:proofErr w:type="spellStart"/>
      <w:r w:rsidRPr="00A00023">
        <w:rPr>
          <w:szCs w:val="24"/>
        </w:rPr>
        <w:t>Mingming</w:t>
      </w:r>
      <w:proofErr w:type="spellEnd"/>
      <w:r w:rsidRPr="00A00023">
        <w:rPr>
          <w:szCs w:val="24"/>
        </w:rPr>
        <w:t xml:space="preserve"> Sun and Wei Guo, RBM20 Deficiency Postpones Skeletal Muscle Regeneration </w:t>
      </w:r>
      <w:r w:rsidR="00B8278A" w:rsidRPr="00A00023">
        <w:rPr>
          <w:szCs w:val="24"/>
        </w:rPr>
        <w:t>after</w:t>
      </w:r>
      <w:r w:rsidRPr="00A00023">
        <w:rPr>
          <w:szCs w:val="24"/>
        </w:rPr>
        <w:t xml:space="preserve"> Injury and Promotes Fibrotic Tissue Formation. EB Meeting. 2018. Abstract 5067. Poster A676.</w:t>
      </w:r>
    </w:p>
    <w:p w14:paraId="73BCD91F" w14:textId="77777777" w:rsidR="00F92FAC" w:rsidRPr="00A00023" w:rsidRDefault="00F92FAC" w:rsidP="00F92FAC">
      <w:pPr>
        <w:pStyle w:val="ListParagraph"/>
        <w:rPr>
          <w:szCs w:val="24"/>
        </w:rPr>
      </w:pPr>
    </w:p>
    <w:p w14:paraId="0AB5D244" w14:textId="41215BF3" w:rsidR="00F92FAC" w:rsidRPr="00A00023" w:rsidRDefault="00F92FAC" w:rsidP="00C45F4A">
      <w:pPr>
        <w:pStyle w:val="ListParagraph"/>
        <w:numPr>
          <w:ilvl w:val="0"/>
          <w:numId w:val="32"/>
        </w:numPr>
        <w:ind w:left="720"/>
        <w:rPr>
          <w:szCs w:val="24"/>
        </w:rPr>
      </w:pPr>
      <w:proofErr w:type="spellStart"/>
      <w:r w:rsidRPr="00A00023">
        <w:rPr>
          <w:szCs w:val="24"/>
        </w:rPr>
        <w:lastRenderedPageBreak/>
        <w:t>Maimaiti</w:t>
      </w:r>
      <w:proofErr w:type="spellEnd"/>
      <w:r w:rsidRPr="00A00023">
        <w:rPr>
          <w:szCs w:val="24"/>
        </w:rPr>
        <w:t xml:space="preserve"> </w:t>
      </w:r>
      <w:proofErr w:type="spellStart"/>
      <w:r w:rsidRPr="00A00023">
        <w:rPr>
          <w:szCs w:val="24"/>
        </w:rPr>
        <w:t>Rexiati</w:t>
      </w:r>
      <w:proofErr w:type="spellEnd"/>
      <w:r w:rsidRPr="00A00023">
        <w:rPr>
          <w:szCs w:val="24"/>
        </w:rPr>
        <w:t xml:space="preserve">, </w:t>
      </w:r>
      <w:proofErr w:type="spellStart"/>
      <w:r w:rsidRPr="00A00023">
        <w:rPr>
          <w:szCs w:val="24"/>
        </w:rPr>
        <w:t>Mingming</w:t>
      </w:r>
      <w:proofErr w:type="spellEnd"/>
      <w:r w:rsidRPr="00A00023">
        <w:rPr>
          <w:szCs w:val="24"/>
        </w:rPr>
        <w:t xml:space="preserve"> Sun and Wei Guo, RBM20 Modulates Myofiber Maturation and Skeletal Muscle regeneration. Myofilament Meeting, Madison, Wisconsin, 2018. Abstract and Poster 40. Page 123</w:t>
      </w:r>
    </w:p>
    <w:p w14:paraId="5736AE2F" w14:textId="77777777"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sz w:val="24"/>
          <w:szCs w:val="24"/>
        </w:rPr>
        <w:t xml:space="preserve">Krieger, J. A. </w:t>
      </w:r>
      <w:proofErr w:type="spellStart"/>
      <w:r w:rsidRPr="00A00023">
        <w:rPr>
          <w:rFonts w:ascii="Times New Roman" w:hAnsi="Times New Roman" w:cs="Times New Roman"/>
          <w:sz w:val="24"/>
          <w:szCs w:val="24"/>
        </w:rPr>
        <w:t>Yesinovskiy</w:t>
      </w:r>
      <w:proofErr w:type="spellEnd"/>
      <w:r w:rsidRPr="00A00023">
        <w:rPr>
          <w:rFonts w:ascii="Times New Roman" w:hAnsi="Times New Roman" w:cs="Times New Roman"/>
          <w:sz w:val="24"/>
          <w:szCs w:val="24"/>
        </w:rPr>
        <w:t xml:space="preserve">, P. </w:t>
      </w:r>
      <w:proofErr w:type="spellStart"/>
      <w:r w:rsidRPr="00A00023">
        <w:rPr>
          <w:rFonts w:ascii="Times New Roman" w:hAnsi="Times New Roman" w:cs="Times New Roman"/>
          <w:sz w:val="24"/>
          <w:szCs w:val="24"/>
        </w:rPr>
        <w:t>Mozdziak</w:t>
      </w:r>
      <w:proofErr w:type="spellEnd"/>
      <w:r w:rsidRPr="00A00023">
        <w:rPr>
          <w:rFonts w:ascii="Times New Roman" w:hAnsi="Times New Roman" w:cs="Times New Roman"/>
          <w:sz w:val="24"/>
          <w:szCs w:val="24"/>
        </w:rPr>
        <w:t xml:space="preserve">, and M. Kim, 2018. Developing </w:t>
      </w:r>
      <w:proofErr w:type="spellStart"/>
      <w:r w:rsidRPr="00A00023">
        <w:rPr>
          <w:rFonts w:ascii="Times New Roman" w:hAnsi="Times New Roman" w:cs="Times New Roman"/>
          <w:sz w:val="24"/>
          <w:szCs w:val="24"/>
        </w:rPr>
        <w:t>scaleable</w:t>
      </w:r>
      <w:proofErr w:type="spellEnd"/>
      <w:r w:rsidRPr="00A00023">
        <w:rPr>
          <w:rFonts w:ascii="Times New Roman" w:hAnsi="Times New Roman" w:cs="Times New Roman"/>
          <w:sz w:val="24"/>
          <w:szCs w:val="24"/>
        </w:rPr>
        <w:t xml:space="preserve"> production methods for cultured pork and turkey meat: beyond. Proceedings of the </w:t>
      </w:r>
      <w:proofErr w:type="spellStart"/>
      <w:r w:rsidRPr="00A00023">
        <w:rPr>
          <w:rFonts w:ascii="Times New Roman" w:hAnsi="Times New Roman" w:cs="Times New Roman"/>
          <w:sz w:val="24"/>
          <w:szCs w:val="24"/>
        </w:rPr>
        <w:t>Recprocial</w:t>
      </w:r>
      <w:proofErr w:type="spellEnd"/>
      <w:r w:rsidRPr="00A00023">
        <w:rPr>
          <w:rFonts w:ascii="Times New Roman" w:hAnsi="Times New Roman" w:cs="Times New Roman"/>
          <w:sz w:val="24"/>
          <w:szCs w:val="24"/>
        </w:rPr>
        <w:t xml:space="preserve"> Meat Conference.</w:t>
      </w:r>
    </w:p>
    <w:p w14:paraId="23D06191" w14:textId="159FBD6F" w:rsidR="00F92FAC" w:rsidRPr="00A00023" w:rsidRDefault="00F92FAC" w:rsidP="00C45F4A">
      <w:pPr>
        <w:numPr>
          <w:ilvl w:val="0"/>
          <w:numId w:val="32"/>
        </w:numPr>
        <w:ind w:left="720"/>
        <w:rPr>
          <w:rFonts w:ascii="Times New Roman" w:hAnsi="Times New Roman" w:cs="Times New Roman"/>
          <w:sz w:val="24"/>
          <w:szCs w:val="24"/>
        </w:rPr>
      </w:pPr>
      <w:r w:rsidRPr="00A00023">
        <w:rPr>
          <w:rFonts w:ascii="Times New Roman" w:hAnsi="Times New Roman" w:cs="Times New Roman"/>
          <w:bCs/>
          <w:sz w:val="24"/>
          <w:szCs w:val="24"/>
        </w:rPr>
        <w:t xml:space="preserve">Corbett, R.J., N.E. Raney and C.W. Ernst. 2018. Transcriptional and genome-wide methylation profiling in fetal pig skeletal muscle. Plant and Animal Genome XXVI Conference. </w:t>
      </w:r>
      <w:r w:rsidRPr="00A00023">
        <w:rPr>
          <w:rFonts w:ascii="Times New Roman" w:hAnsi="Times New Roman" w:cs="Times New Roman"/>
          <w:bCs/>
          <w:sz w:val="24"/>
          <w:szCs w:val="24"/>
          <w:lang w:val="it-IT"/>
        </w:rPr>
        <w:t xml:space="preserve">San Diego, CA. https://pag.confex.com/pag/xxvi/meetingapp.cgi/Paper/28250. </w:t>
      </w:r>
      <w:proofErr w:type="spellStart"/>
      <w:r w:rsidRPr="00A00023">
        <w:rPr>
          <w:rFonts w:ascii="Times New Roman" w:hAnsi="Times New Roman" w:cs="Times New Roman"/>
          <w:bCs/>
          <w:sz w:val="24"/>
          <w:szCs w:val="24"/>
          <w:lang w:val="it-IT"/>
        </w:rPr>
        <w:t>Invited</w:t>
      </w:r>
      <w:proofErr w:type="spellEnd"/>
      <w:r w:rsidRPr="00A00023">
        <w:rPr>
          <w:rFonts w:ascii="Times New Roman" w:hAnsi="Times New Roman" w:cs="Times New Roman"/>
          <w:bCs/>
          <w:sz w:val="24"/>
          <w:szCs w:val="24"/>
          <w:lang w:val="it-IT"/>
        </w:rPr>
        <w:t xml:space="preserve"> </w:t>
      </w:r>
      <w:proofErr w:type="spellStart"/>
      <w:r w:rsidRPr="00A00023">
        <w:rPr>
          <w:rFonts w:ascii="Times New Roman" w:hAnsi="Times New Roman" w:cs="Times New Roman"/>
          <w:bCs/>
          <w:sz w:val="24"/>
          <w:szCs w:val="24"/>
          <w:lang w:val="it-IT"/>
        </w:rPr>
        <w:t>Oral</w:t>
      </w:r>
      <w:proofErr w:type="spellEnd"/>
      <w:r w:rsidRPr="00A00023">
        <w:rPr>
          <w:rFonts w:ascii="Times New Roman" w:hAnsi="Times New Roman" w:cs="Times New Roman"/>
          <w:bCs/>
          <w:sz w:val="24"/>
          <w:szCs w:val="24"/>
          <w:lang w:val="it-IT"/>
        </w:rPr>
        <w:t xml:space="preserve"> Presentation.</w:t>
      </w:r>
    </w:p>
    <w:p w14:paraId="0C3BC8FA" w14:textId="4D151444" w:rsidR="00F92FAC" w:rsidRPr="00A00023" w:rsidRDefault="00F92FAC" w:rsidP="00C45F4A">
      <w:pPr>
        <w:numPr>
          <w:ilvl w:val="0"/>
          <w:numId w:val="32"/>
        </w:numPr>
        <w:ind w:left="720"/>
        <w:rPr>
          <w:rFonts w:ascii="Times New Roman" w:hAnsi="Times New Roman" w:cs="Times New Roman"/>
          <w:sz w:val="24"/>
          <w:szCs w:val="24"/>
        </w:rPr>
      </w:pPr>
      <w:proofErr w:type="spellStart"/>
      <w:r w:rsidRPr="00A00023">
        <w:rPr>
          <w:rFonts w:ascii="Times New Roman" w:hAnsi="Times New Roman" w:cs="Times New Roman"/>
          <w:bCs/>
          <w:sz w:val="24"/>
          <w:szCs w:val="24"/>
        </w:rPr>
        <w:t>Daza</w:t>
      </w:r>
      <w:proofErr w:type="spellEnd"/>
      <w:r w:rsidRPr="00A00023">
        <w:rPr>
          <w:rFonts w:ascii="Times New Roman" w:hAnsi="Times New Roman" w:cs="Times New Roman"/>
          <w:bCs/>
          <w:sz w:val="24"/>
          <w:szCs w:val="24"/>
        </w:rPr>
        <w:t xml:space="preserve">, K., </w:t>
      </w:r>
      <w:r w:rsidRPr="00A00023">
        <w:rPr>
          <w:rFonts w:ascii="Times New Roman" w:hAnsi="Times New Roman" w:cs="Times New Roman"/>
          <w:bCs/>
          <w:iCs/>
          <w:sz w:val="24"/>
          <w:szCs w:val="24"/>
        </w:rPr>
        <w:t xml:space="preserve">D. Velez-Irizarry, S. </w:t>
      </w:r>
      <w:proofErr w:type="spellStart"/>
      <w:r w:rsidRPr="00A00023">
        <w:rPr>
          <w:rFonts w:ascii="Times New Roman" w:hAnsi="Times New Roman" w:cs="Times New Roman"/>
          <w:bCs/>
          <w:iCs/>
          <w:sz w:val="24"/>
          <w:szCs w:val="24"/>
        </w:rPr>
        <w:t>Casiro</w:t>
      </w:r>
      <w:proofErr w:type="spellEnd"/>
      <w:r w:rsidRPr="00A00023">
        <w:rPr>
          <w:rFonts w:ascii="Times New Roman" w:hAnsi="Times New Roman" w:cs="Times New Roman"/>
          <w:bCs/>
          <w:iCs/>
          <w:sz w:val="24"/>
          <w:szCs w:val="24"/>
        </w:rPr>
        <w:t xml:space="preserve">, J.P. </w:t>
      </w:r>
      <w:proofErr w:type="spellStart"/>
      <w:r w:rsidRPr="00A00023">
        <w:rPr>
          <w:rFonts w:ascii="Times New Roman" w:hAnsi="Times New Roman" w:cs="Times New Roman"/>
          <w:bCs/>
          <w:iCs/>
          <w:sz w:val="24"/>
          <w:szCs w:val="24"/>
        </w:rPr>
        <w:t>Steibel</w:t>
      </w:r>
      <w:proofErr w:type="spellEnd"/>
      <w:r w:rsidRPr="00A00023">
        <w:rPr>
          <w:rFonts w:ascii="Times New Roman" w:hAnsi="Times New Roman" w:cs="Times New Roman"/>
          <w:bCs/>
          <w:iCs/>
          <w:sz w:val="24"/>
          <w:szCs w:val="24"/>
        </w:rPr>
        <w:t xml:space="preserve">, N.E. Raney, R.O. Bates and C.W. Ernst. 2018. Genomic co-localization of microRNA expression QTL target genes with phenotypic QTL in the Michigan State University </w:t>
      </w:r>
      <w:proofErr w:type="spellStart"/>
      <w:r w:rsidRPr="00A00023">
        <w:rPr>
          <w:rFonts w:ascii="Times New Roman" w:hAnsi="Times New Roman" w:cs="Times New Roman"/>
          <w:bCs/>
          <w:iCs/>
          <w:sz w:val="24"/>
          <w:szCs w:val="24"/>
        </w:rPr>
        <w:t>Duroc</w:t>
      </w:r>
      <w:proofErr w:type="spellEnd"/>
      <w:r w:rsidRPr="00A00023">
        <w:rPr>
          <w:rFonts w:ascii="Times New Roman" w:hAnsi="Times New Roman" w:cs="Times New Roman"/>
          <w:bCs/>
          <w:iCs/>
          <w:sz w:val="24"/>
          <w:szCs w:val="24"/>
        </w:rPr>
        <w:t xml:space="preserve"> x </w:t>
      </w:r>
      <w:proofErr w:type="spellStart"/>
      <w:r w:rsidRPr="00A00023">
        <w:rPr>
          <w:rFonts w:ascii="Times New Roman" w:hAnsi="Times New Roman" w:cs="Times New Roman"/>
          <w:bCs/>
          <w:iCs/>
          <w:sz w:val="24"/>
          <w:szCs w:val="24"/>
        </w:rPr>
        <w:t>Pietrain</w:t>
      </w:r>
      <w:proofErr w:type="spellEnd"/>
      <w:r w:rsidRPr="00A00023">
        <w:rPr>
          <w:rFonts w:ascii="Times New Roman" w:hAnsi="Times New Roman" w:cs="Times New Roman"/>
          <w:bCs/>
          <w:iCs/>
          <w:sz w:val="24"/>
          <w:szCs w:val="24"/>
        </w:rPr>
        <w:t xml:space="preserve"> pig resource population. </w:t>
      </w:r>
      <w:r w:rsidRPr="00A00023">
        <w:rPr>
          <w:rFonts w:ascii="Times New Roman" w:hAnsi="Times New Roman" w:cs="Times New Roman"/>
          <w:bCs/>
          <w:sz w:val="24"/>
          <w:szCs w:val="24"/>
        </w:rPr>
        <w:t xml:space="preserve">Plant and Animal Genome XXVI Conference. </w:t>
      </w:r>
      <w:r w:rsidRPr="00A00023">
        <w:rPr>
          <w:rFonts w:ascii="Times New Roman" w:hAnsi="Times New Roman" w:cs="Times New Roman"/>
          <w:bCs/>
          <w:sz w:val="24"/>
          <w:szCs w:val="24"/>
          <w:lang w:val="it-IT"/>
        </w:rPr>
        <w:t>San Diego, CA. https://pag.confex.com/pag/xxvi/meetingapp.cgi/Paper/30021.</w:t>
      </w:r>
    </w:p>
    <w:p w14:paraId="36D7BC24" w14:textId="55E9AC9F" w:rsidR="00F92FAC" w:rsidRPr="00A00023" w:rsidRDefault="00F92FAC" w:rsidP="00C45F4A">
      <w:pPr>
        <w:pStyle w:val="ListParagraph"/>
        <w:numPr>
          <w:ilvl w:val="0"/>
          <w:numId w:val="32"/>
        </w:numPr>
        <w:ind w:left="720" w:hanging="450"/>
        <w:rPr>
          <w:szCs w:val="24"/>
        </w:rPr>
      </w:pPr>
      <w:r w:rsidRPr="00A00023">
        <w:rPr>
          <w:szCs w:val="24"/>
        </w:rPr>
        <w:t>Dressel, T.N., D. Velez-Irizarry, R.L. Griffin, B.A. Wolfer, N.E. Raney and C.W. Ernst. 2018. Association of alleles at the leptin receptor gene locus with leptin receptor expression and carcass composition phenotypes in a pig resource population. J. Anim. Sci. 96(Suppl. 2):273-274.</w:t>
      </w:r>
    </w:p>
    <w:p w14:paraId="3B0E7AC4" w14:textId="293459BF" w:rsidR="00F92FAC" w:rsidRPr="00A00023" w:rsidRDefault="00F92FAC" w:rsidP="00C45F4A">
      <w:pPr>
        <w:pStyle w:val="ListParagraph"/>
        <w:numPr>
          <w:ilvl w:val="0"/>
          <w:numId w:val="32"/>
        </w:numPr>
        <w:ind w:left="720" w:hanging="450"/>
        <w:rPr>
          <w:bCs/>
          <w:szCs w:val="24"/>
        </w:rPr>
      </w:pPr>
      <w:r w:rsidRPr="00A00023">
        <w:rPr>
          <w:szCs w:val="24"/>
        </w:rPr>
        <w:t xml:space="preserve">Ford, L.M., R.J. Corbett, K.R. </w:t>
      </w:r>
      <w:proofErr w:type="spellStart"/>
      <w:r w:rsidRPr="00A00023">
        <w:rPr>
          <w:szCs w:val="24"/>
        </w:rPr>
        <w:t>Daza</w:t>
      </w:r>
      <w:proofErr w:type="spellEnd"/>
      <w:r w:rsidRPr="00A00023">
        <w:rPr>
          <w:szCs w:val="24"/>
        </w:rPr>
        <w:t>, N.E. Raney and C.W. Ernst. 2018. Identification and expression profiling of novel microRNA in pig fetal skeletal muscle. J. Anim. Sci. 96(Suppl. 2):269.</w:t>
      </w:r>
    </w:p>
    <w:p w14:paraId="35887CBB" w14:textId="77777777" w:rsidR="00F92FAC" w:rsidRPr="00A00023" w:rsidRDefault="00F92FAC" w:rsidP="00C45F4A">
      <w:pPr>
        <w:pStyle w:val="ListParagraph"/>
        <w:numPr>
          <w:ilvl w:val="0"/>
          <w:numId w:val="32"/>
        </w:numPr>
        <w:ind w:left="720" w:hanging="450"/>
        <w:rPr>
          <w:bCs/>
          <w:szCs w:val="24"/>
        </w:rPr>
      </w:pPr>
      <w:r w:rsidRPr="00A00023">
        <w:rPr>
          <w:szCs w:val="24"/>
        </w:rPr>
        <w:t xml:space="preserve">Wolfer, B.A., K.R. </w:t>
      </w:r>
      <w:proofErr w:type="spellStart"/>
      <w:r w:rsidRPr="00A00023">
        <w:rPr>
          <w:szCs w:val="24"/>
        </w:rPr>
        <w:t>Daza</w:t>
      </w:r>
      <w:proofErr w:type="spellEnd"/>
      <w:r w:rsidRPr="00A00023">
        <w:rPr>
          <w:szCs w:val="24"/>
        </w:rPr>
        <w:t xml:space="preserve">, D. Velez-Irizarry, N.E. Raney, V.D. </w:t>
      </w:r>
      <w:proofErr w:type="spellStart"/>
      <w:r w:rsidRPr="00A00023">
        <w:rPr>
          <w:szCs w:val="24"/>
        </w:rPr>
        <w:t>Rilington</w:t>
      </w:r>
      <w:proofErr w:type="spellEnd"/>
      <w:r w:rsidRPr="00A00023">
        <w:rPr>
          <w:szCs w:val="24"/>
        </w:rPr>
        <w:t xml:space="preserve"> and C.W. Ernst. 2018. Temporal expression patterns of twelve genes during fetal and postnatal skeletal muscle development in pigs. J. Anim. Sci. 96(Suppl. 2):272-273.</w:t>
      </w:r>
    </w:p>
    <w:p w14:paraId="5025EF5E" w14:textId="77777777" w:rsidR="00F92FAC" w:rsidRPr="00A00023" w:rsidRDefault="00F92FAC" w:rsidP="00061900">
      <w:pPr>
        <w:pStyle w:val="ListParagraph"/>
        <w:ind w:hanging="450"/>
        <w:rPr>
          <w:szCs w:val="24"/>
        </w:rPr>
      </w:pPr>
    </w:p>
    <w:p w14:paraId="54CA38CF" w14:textId="610F81A6" w:rsidR="00F92FAC" w:rsidRPr="00A00023" w:rsidRDefault="00F92FAC" w:rsidP="00C45F4A">
      <w:pPr>
        <w:pStyle w:val="ListParagraph"/>
        <w:numPr>
          <w:ilvl w:val="0"/>
          <w:numId w:val="32"/>
        </w:numPr>
        <w:ind w:left="720" w:hanging="450"/>
        <w:rPr>
          <w:szCs w:val="24"/>
        </w:rPr>
      </w:pPr>
      <w:r w:rsidRPr="00A00023">
        <w:rPr>
          <w:szCs w:val="24"/>
        </w:rPr>
        <w:t>Strasburg, G.M. 2017. Influence of Post-hatch Thermal Challenge on Turkey Breast Muscle Gene Expression. Presentation given at the annual meeting of the NC1184 USDA Multi-state Project Meeting, October 20, 2017, Gainesville, FL</w:t>
      </w:r>
    </w:p>
    <w:p w14:paraId="7A391C2D" w14:textId="77777777" w:rsidR="00061900" w:rsidRPr="00A00023" w:rsidRDefault="00061900" w:rsidP="00061900">
      <w:pPr>
        <w:pStyle w:val="ListParagraph"/>
        <w:ind w:hanging="450"/>
        <w:rPr>
          <w:szCs w:val="24"/>
        </w:rPr>
      </w:pPr>
    </w:p>
    <w:p w14:paraId="5B6EF7C7" w14:textId="00273570" w:rsidR="00061900" w:rsidRPr="00A00023" w:rsidRDefault="00061900" w:rsidP="00C45F4A">
      <w:pPr>
        <w:pStyle w:val="ListParagraph"/>
        <w:numPr>
          <w:ilvl w:val="0"/>
          <w:numId w:val="32"/>
        </w:numPr>
        <w:ind w:left="720" w:hanging="450"/>
        <w:rPr>
          <w:szCs w:val="24"/>
        </w:rPr>
      </w:pPr>
      <w:r w:rsidRPr="00A00023">
        <w:rPr>
          <w:szCs w:val="24"/>
        </w:rPr>
        <w:t>Dylan J. Klein, Emily T. Mirek, Tracy G. Anthony and Kenneth H. McKeever (2018) Exercise Training in Standardbred Horses Alters the Skeletal Muscle Metabolome and Plasma Amino Acid Profile: Implications for the “Athlete’s Paradox”. Abstract Number</w:t>
      </w:r>
      <w:r w:rsidR="00B8278A" w:rsidRPr="00A00023">
        <w:rPr>
          <w:szCs w:val="24"/>
        </w:rPr>
        <w:t>: 855.27</w:t>
      </w:r>
      <w:r w:rsidRPr="00A00023">
        <w:rPr>
          <w:szCs w:val="24"/>
        </w:rPr>
        <w:t>. Published: April 20, 2018. https://www.fasebj.org/doi/abs/10.1096/fasebj.2018.32.1_supplement.855.27</w:t>
      </w:r>
    </w:p>
    <w:p w14:paraId="664F248A" w14:textId="77777777" w:rsidR="00061900" w:rsidRPr="00A00023" w:rsidRDefault="00061900" w:rsidP="00061900">
      <w:pPr>
        <w:pStyle w:val="ListParagraph"/>
        <w:ind w:hanging="450"/>
        <w:rPr>
          <w:szCs w:val="24"/>
        </w:rPr>
      </w:pPr>
    </w:p>
    <w:p w14:paraId="685AD43B" w14:textId="5C4BE86C" w:rsidR="00061900" w:rsidRPr="00A00023" w:rsidRDefault="00061900" w:rsidP="00C45F4A">
      <w:pPr>
        <w:pStyle w:val="ListParagraph"/>
        <w:numPr>
          <w:ilvl w:val="0"/>
          <w:numId w:val="32"/>
        </w:numPr>
        <w:ind w:left="720" w:hanging="450"/>
        <w:rPr>
          <w:szCs w:val="24"/>
        </w:rPr>
      </w:pPr>
      <w:r w:rsidRPr="00A00023">
        <w:rPr>
          <w:szCs w:val="24"/>
        </w:rPr>
        <w:t>Tracy G. Anthony, "Dietary Sulfur Amino Acid Restriction (SAAR) and the Integrated Stress Response: Role of eIF2 kinases versus ATF4” presented on August 7, 2018, at the FASEB Science Research Conference entitled, Nutrient Sensing and Metabolic Signaling.</w:t>
      </w:r>
    </w:p>
    <w:p w14:paraId="6720557E" w14:textId="4026A6B2" w:rsidR="00061900" w:rsidRPr="00A00023" w:rsidRDefault="00061900" w:rsidP="00061900">
      <w:pPr>
        <w:ind w:left="720" w:hanging="450"/>
        <w:rPr>
          <w:rFonts w:ascii="Times New Roman" w:hAnsi="Times New Roman" w:cs="Times New Roman"/>
          <w:sz w:val="24"/>
          <w:szCs w:val="24"/>
        </w:rPr>
      </w:pPr>
    </w:p>
    <w:p w14:paraId="5097E956" w14:textId="682EB01B" w:rsidR="00061900" w:rsidRPr="00A00023" w:rsidRDefault="00061900" w:rsidP="00C45F4A">
      <w:pPr>
        <w:pStyle w:val="ListParagraph"/>
        <w:numPr>
          <w:ilvl w:val="0"/>
          <w:numId w:val="32"/>
        </w:numPr>
        <w:ind w:left="720" w:hanging="450"/>
        <w:rPr>
          <w:szCs w:val="24"/>
        </w:rPr>
      </w:pPr>
      <w:r w:rsidRPr="00A00023">
        <w:rPr>
          <w:szCs w:val="24"/>
        </w:rPr>
        <w:t>Tracy G. Anthony, “Exercise and the Integrated Stress Response”, presented in the session on Exercise and Energy Restriction to Improve Health: The Crossroads of Energetics and Protein Turnover at the ACSM Conference on Integrative Physiology of Exercise,</w:t>
      </w:r>
      <w:r w:rsidR="00B8278A" w:rsidRPr="00A00023">
        <w:rPr>
          <w:szCs w:val="24"/>
        </w:rPr>
        <w:t xml:space="preserve"> </w:t>
      </w:r>
      <w:r w:rsidRPr="00A00023">
        <w:rPr>
          <w:szCs w:val="24"/>
        </w:rPr>
        <w:t>San Di</w:t>
      </w:r>
      <w:r w:rsidR="00B8278A" w:rsidRPr="00A00023">
        <w:rPr>
          <w:szCs w:val="24"/>
        </w:rPr>
        <w:t>e</w:t>
      </w:r>
      <w:r w:rsidRPr="00A00023">
        <w:rPr>
          <w:szCs w:val="24"/>
        </w:rPr>
        <w:t>go, CA on Sept 7, 2018.</w:t>
      </w:r>
    </w:p>
    <w:p w14:paraId="170CAD20" w14:textId="0A692E46" w:rsidR="00061900" w:rsidRPr="00A00023" w:rsidRDefault="00061900" w:rsidP="00061900">
      <w:pPr>
        <w:ind w:left="720" w:hanging="450"/>
        <w:rPr>
          <w:rFonts w:ascii="Times New Roman" w:hAnsi="Times New Roman" w:cs="Times New Roman"/>
          <w:sz w:val="24"/>
          <w:szCs w:val="24"/>
        </w:rPr>
      </w:pPr>
    </w:p>
    <w:p w14:paraId="6EDF7735" w14:textId="0020E26A" w:rsidR="00061900" w:rsidRPr="00A00023" w:rsidRDefault="00061900" w:rsidP="00C45F4A">
      <w:pPr>
        <w:pStyle w:val="ListParagraph"/>
        <w:numPr>
          <w:ilvl w:val="0"/>
          <w:numId w:val="32"/>
        </w:numPr>
        <w:ind w:left="720" w:hanging="450"/>
        <w:rPr>
          <w:szCs w:val="24"/>
        </w:rPr>
      </w:pPr>
      <w:r w:rsidRPr="00A00023">
        <w:rPr>
          <w:szCs w:val="24"/>
        </w:rPr>
        <w:lastRenderedPageBreak/>
        <w:t>Tracy G Anthony, “Dietary Sulfur Amino Acid Restriction and the Integrated Stress Response”, presented at the Department of Nutritional Sciences Seminar Series at Rutgers University, Sept 12, 2018</w:t>
      </w:r>
    </w:p>
    <w:p w14:paraId="089AABB7" w14:textId="32F6BFA1" w:rsidR="00061900" w:rsidRPr="00A00023" w:rsidRDefault="00061900" w:rsidP="00061900">
      <w:pPr>
        <w:ind w:left="720" w:hanging="450"/>
        <w:rPr>
          <w:rFonts w:ascii="Times New Roman" w:hAnsi="Times New Roman" w:cs="Times New Roman"/>
          <w:sz w:val="24"/>
          <w:szCs w:val="24"/>
        </w:rPr>
      </w:pPr>
    </w:p>
    <w:p w14:paraId="0DED2CD6" w14:textId="77777777" w:rsidR="00061900" w:rsidRPr="00A00023" w:rsidRDefault="00061900" w:rsidP="00C45F4A">
      <w:pPr>
        <w:pStyle w:val="ListParagraph"/>
        <w:numPr>
          <w:ilvl w:val="0"/>
          <w:numId w:val="32"/>
        </w:numPr>
        <w:ind w:left="720" w:hanging="450"/>
        <w:rPr>
          <w:szCs w:val="24"/>
        </w:rPr>
      </w:pPr>
      <w:r w:rsidRPr="00A00023">
        <w:rPr>
          <w:szCs w:val="24"/>
        </w:rPr>
        <w:t>Tracy G Anthony, “Dietary Sulfur Amino Acid Restriction and the Integrated Stress Response”, presented at Iowa State University, Department of Animal Sciences, Sept 26, 2018.</w:t>
      </w:r>
    </w:p>
    <w:p w14:paraId="4AD968DB" w14:textId="77777777" w:rsidR="00061900" w:rsidRPr="00A00023" w:rsidRDefault="00061900" w:rsidP="00C45F4A">
      <w:pPr>
        <w:pStyle w:val="ListParagraph"/>
        <w:numPr>
          <w:ilvl w:val="0"/>
          <w:numId w:val="32"/>
        </w:numPr>
        <w:ind w:left="720" w:hanging="450"/>
      </w:pPr>
      <w:r w:rsidRPr="00A00023">
        <w:t xml:space="preserve">Yates DT - Nebraska Sheep &amp; Goat Producers Association, 2018. Impact of Maternal Stress on muscle growth &amp; metabolism in the fetus &amp; offspring. </w:t>
      </w:r>
    </w:p>
    <w:p w14:paraId="1198848F" w14:textId="77777777" w:rsidR="00061900" w:rsidRPr="00A00023" w:rsidRDefault="00061900" w:rsidP="00C45F4A">
      <w:pPr>
        <w:pStyle w:val="ListParagraph"/>
        <w:numPr>
          <w:ilvl w:val="0"/>
          <w:numId w:val="32"/>
        </w:numPr>
        <w:ind w:left="720" w:hanging="450"/>
      </w:pPr>
      <w:proofErr w:type="spellStart"/>
      <w:r w:rsidRPr="00A00023">
        <w:t>Cadaret</w:t>
      </w:r>
      <w:proofErr w:type="spellEnd"/>
      <w:r w:rsidRPr="00A00023">
        <w:t xml:space="preserve"> CN - Western Section, American Society of Animal Science, 2018. Sustained maternal inflammation during the early third trimester yields fetal adaptations that impair subsequent skeletal muscle growth and glucose metabolism in sheep.</w:t>
      </w:r>
    </w:p>
    <w:p w14:paraId="2322241D" w14:textId="77777777" w:rsidR="00061900" w:rsidRPr="00A00023" w:rsidRDefault="00061900" w:rsidP="00C45F4A">
      <w:pPr>
        <w:pStyle w:val="ListParagraph"/>
        <w:numPr>
          <w:ilvl w:val="0"/>
          <w:numId w:val="32"/>
        </w:numPr>
        <w:ind w:left="720" w:hanging="450"/>
      </w:pPr>
      <w:proofErr w:type="spellStart"/>
      <w:r w:rsidRPr="00A00023">
        <w:t>Posont</w:t>
      </w:r>
      <w:proofErr w:type="spellEnd"/>
      <w:r w:rsidRPr="00A00023">
        <w:t xml:space="preserve"> RJ - Western Section, American Society of Animal Science, 2018. Changes in myoblast responsiveness to TNF</w:t>
      </w:r>
      <w:r w:rsidRPr="00A00023">
        <w:rPr>
          <w:rFonts w:ascii="Cambria Math" w:hAnsi="Cambria Math" w:cs="Cambria Math"/>
        </w:rPr>
        <w:t>⍺</w:t>
      </w:r>
      <w:r w:rsidRPr="00A00023">
        <w:t xml:space="preserve"> and IL-6 contribute to decreased skeletal muscle mass in intrauterine growth restricted fetal sheep. Translational Animal Science.</w:t>
      </w:r>
    </w:p>
    <w:p w14:paraId="6FD02EEB" w14:textId="77777777" w:rsidR="00061900" w:rsidRPr="00A00023" w:rsidRDefault="00061900" w:rsidP="00C45F4A">
      <w:pPr>
        <w:pStyle w:val="ListParagraph"/>
        <w:numPr>
          <w:ilvl w:val="0"/>
          <w:numId w:val="32"/>
        </w:numPr>
        <w:ind w:left="720" w:hanging="450"/>
      </w:pPr>
      <w:r w:rsidRPr="00A00023">
        <w:t>Barnes TB - Western Section, American Society of Animal Science, 2018. Impaired muscle stem cell function in cows with high concentrations of androstenedione in their follicular fluid.</w:t>
      </w:r>
    </w:p>
    <w:p w14:paraId="20A4EB07" w14:textId="77777777" w:rsidR="00061900" w:rsidRPr="00A00023" w:rsidRDefault="00061900" w:rsidP="00C45F4A">
      <w:pPr>
        <w:pStyle w:val="ListParagraph"/>
        <w:numPr>
          <w:ilvl w:val="0"/>
          <w:numId w:val="32"/>
        </w:numPr>
        <w:ind w:left="720" w:hanging="450"/>
      </w:pPr>
      <w:proofErr w:type="spellStart"/>
      <w:r w:rsidRPr="00A00023">
        <w:t>Kubik</w:t>
      </w:r>
      <w:proofErr w:type="spellEnd"/>
      <w:r w:rsidRPr="00A00023">
        <w:t xml:space="preserve"> RM - Western Section, American Society of Animal Science, 2018. Investigation of the skeletal muscle transcriptome in lambs fed β adrenergic agonists and subjected to heat stress for 21 d. </w:t>
      </w:r>
    </w:p>
    <w:p w14:paraId="59D6BF5C" w14:textId="77777777" w:rsidR="00061900" w:rsidRPr="00A00023" w:rsidRDefault="00061900" w:rsidP="00C45F4A">
      <w:pPr>
        <w:pStyle w:val="ListParagraph"/>
        <w:numPr>
          <w:ilvl w:val="0"/>
          <w:numId w:val="32"/>
        </w:numPr>
        <w:ind w:left="720" w:hanging="450"/>
      </w:pPr>
      <w:r w:rsidRPr="00A00023">
        <w:t>Duffy EM - Western Section, American Society of Animal Science, 2018. Rumen bacterial composition in lambs is affected by β adrenergic agonist supplementation and heat stress at the phylum level.</w:t>
      </w:r>
    </w:p>
    <w:p w14:paraId="2CF4CD23" w14:textId="6226F6C4" w:rsidR="00061900" w:rsidRPr="00A00023" w:rsidRDefault="00061900" w:rsidP="00C45F4A">
      <w:pPr>
        <w:pStyle w:val="ListParagraph"/>
        <w:numPr>
          <w:ilvl w:val="0"/>
          <w:numId w:val="32"/>
        </w:numPr>
        <w:ind w:left="720" w:hanging="450"/>
      </w:pPr>
      <w:r w:rsidRPr="00A00023">
        <w:t xml:space="preserve">L T Honegger, B N Harsh, J E </w:t>
      </w:r>
      <w:proofErr w:type="spellStart"/>
      <w:r w:rsidRPr="00A00023">
        <w:t>Beever</w:t>
      </w:r>
      <w:proofErr w:type="spellEnd"/>
      <w:r w:rsidRPr="00A00023">
        <w:t xml:space="preserve">, D </w:t>
      </w:r>
      <w:proofErr w:type="spellStart"/>
      <w:r w:rsidRPr="00A00023">
        <w:t>Boler</w:t>
      </w:r>
      <w:proofErr w:type="spellEnd"/>
      <w:r w:rsidRPr="00A00023">
        <w:t xml:space="preserve">, A C </w:t>
      </w:r>
      <w:proofErr w:type="spellStart"/>
      <w:r w:rsidRPr="00A00023">
        <w:t>Dilger</w:t>
      </w:r>
      <w:proofErr w:type="spellEnd"/>
      <w:r w:rsidRPr="00A00023">
        <w:t xml:space="preserve">; (2018) Comparative Analysis of the Porcine IGF2-G3072A Mutation and Reduced Myostatin Function on Carcass and Meat Quality Characteristics. Journal of Animal Science, Volume 96 (Supplement 2) 105–106. Midwest Meeting of ASAS and ADSA, Omaha, NE. March 2018. </w:t>
      </w:r>
    </w:p>
    <w:p w14:paraId="1ACA0B8A" w14:textId="14E3AAFF" w:rsidR="00934E69" w:rsidRPr="00F92FAC" w:rsidRDefault="00934E69" w:rsidP="00F92FAC">
      <w:pPr>
        <w:spacing w:after="160" w:line="259" w:lineRule="auto"/>
        <w:rPr>
          <w:szCs w:val="24"/>
        </w:rPr>
      </w:pPr>
    </w:p>
    <w:p w14:paraId="5D66351C" w14:textId="5F33719A" w:rsidR="00BD4A6E" w:rsidRDefault="00BD4A6E" w:rsidP="00BD4A6E">
      <w:pPr>
        <w:rPr>
          <w:rFonts w:ascii="Times New Roman" w:hAnsi="Times New Roman" w:cs="Times New Roman"/>
          <w:b/>
          <w:sz w:val="24"/>
          <w:szCs w:val="24"/>
          <w:u w:val="single"/>
        </w:rPr>
      </w:pPr>
      <w:r>
        <w:rPr>
          <w:rFonts w:ascii="Times New Roman" w:hAnsi="Times New Roman" w:cs="Times New Roman"/>
          <w:b/>
          <w:sz w:val="24"/>
          <w:szCs w:val="24"/>
          <w:u w:val="single"/>
        </w:rPr>
        <w:t>Theses</w:t>
      </w:r>
      <w:r w:rsidR="00061900">
        <w:rPr>
          <w:rFonts w:ascii="Times New Roman" w:hAnsi="Times New Roman" w:cs="Times New Roman"/>
          <w:b/>
          <w:sz w:val="24"/>
          <w:szCs w:val="24"/>
          <w:u w:val="single"/>
        </w:rPr>
        <w:t xml:space="preserve"> and Dissertations</w:t>
      </w:r>
      <w:r>
        <w:rPr>
          <w:rFonts w:ascii="Times New Roman" w:hAnsi="Times New Roman" w:cs="Times New Roman"/>
          <w:b/>
          <w:sz w:val="24"/>
          <w:szCs w:val="24"/>
          <w:u w:val="single"/>
        </w:rPr>
        <w:t xml:space="preserve">: </w:t>
      </w:r>
    </w:p>
    <w:p w14:paraId="505768A8" w14:textId="77777777" w:rsidR="00061900" w:rsidRDefault="00061900" w:rsidP="00C45F4A">
      <w:pPr>
        <w:pStyle w:val="NormalWeb"/>
        <w:numPr>
          <w:ilvl w:val="0"/>
          <w:numId w:val="28"/>
        </w:numPr>
        <w:spacing w:after="0"/>
        <w:rPr>
          <w:sz w:val="22"/>
          <w:szCs w:val="22"/>
        </w:rPr>
      </w:pPr>
      <w:r>
        <w:rPr>
          <w:sz w:val="22"/>
          <w:szCs w:val="22"/>
        </w:rPr>
        <w:t>“</w:t>
      </w:r>
      <w:r w:rsidRPr="009C6164">
        <w:rPr>
          <w:sz w:val="22"/>
          <w:szCs w:val="22"/>
        </w:rPr>
        <w:t xml:space="preserve">Fit </w:t>
      </w:r>
      <w:proofErr w:type="gramStart"/>
      <w:r w:rsidRPr="009C6164">
        <w:rPr>
          <w:sz w:val="22"/>
          <w:szCs w:val="22"/>
        </w:rPr>
        <w:t>As</w:t>
      </w:r>
      <w:proofErr w:type="gramEnd"/>
      <w:r w:rsidRPr="009C6164">
        <w:rPr>
          <w:sz w:val="22"/>
          <w:szCs w:val="22"/>
        </w:rPr>
        <w:t xml:space="preserve"> A Horse: From Skeletal Muscle Metabolism to Whole Body Physiology", a Doctoral Dissertation by Dylan Joseph</w:t>
      </w:r>
      <w:r>
        <w:rPr>
          <w:sz w:val="22"/>
          <w:szCs w:val="22"/>
        </w:rPr>
        <w:t xml:space="preserve"> </w:t>
      </w:r>
      <w:r w:rsidRPr="009C6164">
        <w:rPr>
          <w:sz w:val="22"/>
          <w:szCs w:val="22"/>
        </w:rPr>
        <w:t>Klein submitted to the Rutgers University School of Graduate Studies with a 2 year embargo on publication to allow for</w:t>
      </w:r>
      <w:r>
        <w:rPr>
          <w:sz w:val="22"/>
          <w:szCs w:val="22"/>
        </w:rPr>
        <w:t xml:space="preserve"> </w:t>
      </w:r>
      <w:r w:rsidRPr="009C6164">
        <w:rPr>
          <w:sz w:val="22"/>
          <w:szCs w:val="22"/>
        </w:rPr>
        <w:t>research articles currently under preparation to be published first.</w:t>
      </w:r>
    </w:p>
    <w:p w14:paraId="4456C56E" w14:textId="296D9177" w:rsidR="00061900" w:rsidRPr="008954B8" w:rsidRDefault="00061900" w:rsidP="00C45F4A">
      <w:pPr>
        <w:pStyle w:val="NormalWeb"/>
        <w:numPr>
          <w:ilvl w:val="0"/>
          <w:numId w:val="28"/>
        </w:numPr>
        <w:spacing w:after="0"/>
        <w:rPr>
          <w:sz w:val="22"/>
          <w:szCs w:val="22"/>
        </w:rPr>
      </w:pPr>
      <w:r w:rsidRPr="009C6164">
        <w:rPr>
          <w:sz w:val="22"/>
          <w:szCs w:val="22"/>
        </w:rPr>
        <w:t xml:space="preserve">"Role of ATF4 in Dietary Sulfur Amino Acid Restriction", a </w:t>
      </w:r>
      <w:r w:rsidR="00B8278A" w:rsidRPr="009C6164">
        <w:rPr>
          <w:sz w:val="22"/>
          <w:szCs w:val="22"/>
        </w:rPr>
        <w:t>Master’s</w:t>
      </w:r>
      <w:r w:rsidRPr="009C6164">
        <w:rPr>
          <w:sz w:val="22"/>
          <w:szCs w:val="22"/>
        </w:rPr>
        <w:t xml:space="preserve"> Thesis by Nicholas </w:t>
      </w:r>
      <w:proofErr w:type="spellStart"/>
      <w:r w:rsidRPr="009C6164">
        <w:rPr>
          <w:sz w:val="22"/>
          <w:szCs w:val="22"/>
        </w:rPr>
        <w:t>Margolies</w:t>
      </w:r>
      <w:proofErr w:type="spellEnd"/>
      <w:r w:rsidRPr="009C6164">
        <w:rPr>
          <w:sz w:val="22"/>
          <w:szCs w:val="22"/>
        </w:rPr>
        <w:t xml:space="preserve"> submitted to the Rutgers</w:t>
      </w:r>
      <w:r>
        <w:rPr>
          <w:sz w:val="22"/>
          <w:szCs w:val="22"/>
        </w:rPr>
        <w:t xml:space="preserve"> </w:t>
      </w:r>
      <w:r w:rsidRPr="009C6164">
        <w:rPr>
          <w:sz w:val="22"/>
          <w:szCs w:val="22"/>
        </w:rPr>
        <w:t xml:space="preserve">University School of Graduate Studies with a </w:t>
      </w:r>
      <w:proofErr w:type="gramStart"/>
      <w:r w:rsidRPr="009C6164">
        <w:rPr>
          <w:sz w:val="22"/>
          <w:szCs w:val="22"/>
        </w:rPr>
        <w:t>2 year</w:t>
      </w:r>
      <w:proofErr w:type="gramEnd"/>
      <w:r w:rsidRPr="009C6164">
        <w:rPr>
          <w:sz w:val="22"/>
          <w:szCs w:val="22"/>
        </w:rPr>
        <w:t xml:space="preserve"> embargo on publication to allow for research articles currently under</w:t>
      </w:r>
      <w:r>
        <w:rPr>
          <w:sz w:val="22"/>
          <w:szCs w:val="22"/>
        </w:rPr>
        <w:t xml:space="preserve"> </w:t>
      </w:r>
      <w:r w:rsidRPr="009C6164">
        <w:rPr>
          <w:sz w:val="22"/>
          <w:szCs w:val="22"/>
        </w:rPr>
        <w:t>preparation to be published first.</w:t>
      </w:r>
    </w:p>
    <w:p w14:paraId="7BBEA4C5" w14:textId="77777777" w:rsidR="00061900" w:rsidRDefault="00061900" w:rsidP="00C45F4A">
      <w:pPr>
        <w:pStyle w:val="Default"/>
        <w:numPr>
          <w:ilvl w:val="0"/>
          <w:numId w:val="28"/>
        </w:numPr>
      </w:pPr>
      <w:proofErr w:type="spellStart"/>
      <w:r>
        <w:rPr>
          <w:rFonts w:eastAsia="Malgun Gothic"/>
          <w:sz w:val="22"/>
          <w:szCs w:val="22"/>
        </w:rPr>
        <w:t>Xiaoxing</w:t>
      </w:r>
      <w:proofErr w:type="spellEnd"/>
      <w:r>
        <w:rPr>
          <w:rFonts w:eastAsia="Malgun Gothic"/>
          <w:sz w:val="22"/>
          <w:szCs w:val="22"/>
        </w:rPr>
        <w:t xml:space="preserve"> Xu, Plan A MS degree (2016 Spring – 2018 Summer), “The effect of neonatal administration of recombinant myostatin </w:t>
      </w:r>
      <w:proofErr w:type="spellStart"/>
      <w:r>
        <w:rPr>
          <w:rFonts w:eastAsia="Malgun Gothic"/>
          <w:sz w:val="22"/>
          <w:szCs w:val="22"/>
        </w:rPr>
        <w:t>propeptide</w:t>
      </w:r>
      <w:proofErr w:type="spellEnd"/>
      <w:r>
        <w:rPr>
          <w:rFonts w:eastAsia="Malgun Gothic"/>
          <w:sz w:val="22"/>
          <w:szCs w:val="22"/>
        </w:rPr>
        <w:t xml:space="preserve"> on skeletal muscle growth in </w:t>
      </w:r>
      <w:r>
        <w:rPr>
          <w:rFonts w:eastAsia="Malgun Gothic"/>
          <w:noProof/>
          <w:sz w:val="22"/>
          <w:szCs w:val="22"/>
        </w:rPr>
        <w:t>mice.</w:t>
      </w:r>
      <w:r>
        <w:rPr>
          <w:rFonts w:eastAsia="Malgun Gothic"/>
          <w:sz w:val="22"/>
          <w:szCs w:val="22"/>
        </w:rPr>
        <w:t>”</w:t>
      </w:r>
    </w:p>
    <w:p w14:paraId="707BF118" w14:textId="77777777" w:rsidR="00061900" w:rsidRPr="000170AC" w:rsidRDefault="00061900" w:rsidP="00C45F4A">
      <w:pPr>
        <w:pStyle w:val="ListParagraph"/>
        <w:numPr>
          <w:ilvl w:val="0"/>
          <w:numId w:val="28"/>
        </w:numPr>
      </w:pPr>
      <w:r w:rsidRPr="000170AC">
        <w:t>Taylor Barnes. 2018. MS Thesis: “Stress and other factors and their effect on skeletal muscle growth and metabolism; Strengths-based lab groups improve learning of undergraduate anatomy and physiology concepts.”</w:t>
      </w:r>
    </w:p>
    <w:p w14:paraId="5DDD1BE1" w14:textId="77777777" w:rsidR="00061900" w:rsidRPr="000170AC" w:rsidRDefault="00061900" w:rsidP="00C45F4A">
      <w:pPr>
        <w:pStyle w:val="ListParagraph"/>
        <w:numPr>
          <w:ilvl w:val="0"/>
          <w:numId w:val="28"/>
        </w:numPr>
      </w:pPr>
      <w:r w:rsidRPr="000170AC">
        <w:t xml:space="preserve">Rachel </w:t>
      </w:r>
      <w:proofErr w:type="spellStart"/>
      <w:r w:rsidRPr="000170AC">
        <w:t>Kubik</w:t>
      </w:r>
      <w:proofErr w:type="spellEnd"/>
      <w:r w:rsidRPr="000170AC">
        <w:t>. 2018. MS Thesis: “Genomic investigation of beta agonist supplementation and heat stress in livestock species.”</w:t>
      </w:r>
    </w:p>
    <w:p w14:paraId="068371D1" w14:textId="1D992C55" w:rsidR="00061900" w:rsidRPr="000170AC" w:rsidRDefault="00061900" w:rsidP="00C45F4A">
      <w:pPr>
        <w:pStyle w:val="ListParagraph"/>
        <w:numPr>
          <w:ilvl w:val="0"/>
          <w:numId w:val="28"/>
        </w:numPr>
      </w:pPr>
      <w:r w:rsidRPr="000170AC">
        <w:lastRenderedPageBreak/>
        <w:t>Jessica Lancaster</w:t>
      </w:r>
      <w:r>
        <w:t>. 2018</w:t>
      </w:r>
      <w:r w:rsidRPr="000170AC">
        <w:t xml:space="preserve">. MS Thesis: “Utilization of Depth - Enabled Identification and Tracking System to Identify and Track Individual Pigs and </w:t>
      </w:r>
      <w:r w:rsidR="00B8278A" w:rsidRPr="000170AC">
        <w:t>Analyze</w:t>
      </w:r>
      <w:r w:rsidRPr="000170AC">
        <w:t xml:space="preserve"> Individual Pig Activity.” </w:t>
      </w:r>
    </w:p>
    <w:p w14:paraId="7BB201B0" w14:textId="77777777" w:rsidR="00061900" w:rsidRPr="000170AC" w:rsidRDefault="00061900" w:rsidP="00C45F4A">
      <w:pPr>
        <w:pStyle w:val="ListParagraph"/>
        <w:numPr>
          <w:ilvl w:val="0"/>
          <w:numId w:val="28"/>
        </w:numPr>
      </w:pPr>
      <w:r w:rsidRPr="000170AC">
        <w:t xml:space="preserve">Lauren </w:t>
      </w:r>
      <w:proofErr w:type="spellStart"/>
      <w:r w:rsidRPr="000170AC">
        <w:t>Kett</w:t>
      </w:r>
      <w:proofErr w:type="spellEnd"/>
      <w:r w:rsidRPr="000170AC">
        <w:t>. 2018. MS Thesis: “Evaluation of the Interaction of Beta-Adrenergic Agonists Supplementation and Heat Stress on Growth Performance and Carcass Composition in Feeder Lambs.”</w:t>
      </w:r>
    </w:p>
    <w:p w14:paraId="2C6912A5" w14:textId="77777777" w:rsidR="00061900" w:rsidRDefault="00061900" w:rsidP="00C45F4A">
      <w:pPr>
        <w:pStyle w:val="ListParagraph"/>
        <w:numPr>
          <w:ilvl w:val="0"/>
          <w:numId w:val="28"/>
        </w:numPr>
        <w:rPr>
          <w:szCs w:val="24"/>
        </w:rPr>
      </w:pPr>
      <w:r>
        <w:rPr>
          <w:bCs/>
          <w:szCs w:val="24"/>
        </w:rPr>
        <w:t xml:space="preserve">Martin, D.E. 2018. </w:t>
      </w:r>
      <w:r>
        <w:rPr>
          <w:szCs w:val="24"/>
        </w:rPr>
        <w:t>The Effects of Poor Maternal Nutrition on Offspring Muscle Metabolism</w:t>
      </w:r>
      <w:r>
        <w:rPr>
          <w:bCs/>
          <w:szCs w:val="24"/>
        </w:rPr>
        <w:t xml:space="preserve">. M.S. Thesis. Univ. Connecticut, Storrs, CT. </w:t>
      </w:r>
    </w:p>
    <w:p w14:paraId="6AEDAD82" w14:textId="77777777" w:rsidR="00061900" w:rsidRPr="00061900" w:rsidRDefault="00061900" w:rsidP="00C45F4A">
      <w:pPr>
        <w:pStyle w:val="ListParagraph"/>
        <w:numPr>
          <w:ilvl w:val="0"/>
          <w:numId w:val="28"/>
        </w:numPr>
        <w:rPr>
          <w:b/>
        </w:rPr>
      </w:pPr>
      <w:r w:rsidRPr="00061900">
        <w:t>Bailey Harsh. PhD Thesis. Effects of ractopamine hydrochloride on nutrient digestibility, environmental nitrogen excretion, regulation of skeletal muscle growth and beta-receptor subtypes in finishing beef steers. August, 2018</w:t>
      </w:r>
    </w:p>
    <w:p w14:paraId="75E94E23" w14:textId="32820479" w:rsidR="0016113E" w:rsidRPr="00C172A0" w:rsidRDefault="00C172A0" w:rsidP="00C45F4A">
      <w:pPr>
        <w:pStyle w:val="ListParagraph"/>
        <w:numPr>
          <w:ilvl w:val="0"/>
          <w:numId w:val="28"/>
        </w:numPr>
        <w:rPr>
          <w:szCs w:val="24"/>
        </w:rPr>
      </w:pPr>
      <w:r>
        <w:rPr>
          <w:szCs w:val="24"/>
        </w:rPr>
        <w:t xml:space="preserve">Thompson, R. C. 2018. </w:t>
      </w:r>
      <w:r w:rsidRPr="00C172A0">
        <w:rPr>
          <w:szCs w:val="24"/>
        </w:rPr>
        <w:t>Effect of maternal melatonin supplementation during late gestation on programming and metabolic disposition of adipose tissue and skeletal muscle in bovine offspring.</w:t>
      </w:r>
      <w:r>
        <w:rPr>
          <w:szCs w:val="24"/>
        </w:rPr>
        <w:t xml:space="preserve"> M. S. Thesis, Mississippi State University, Mississippi State, MS.</w:t>
      </w:r>
    </w:p>
    <w:p w14:paraId="351062AB" w14:textId="63B32E2C" w:rsidR="00BD4A6E" w:rsidRDefault="0016113E" w:rsidP="00BD4A6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5ADF60E6" w14:textId="77777777" w:rsidR="0016113E" w:rsidRPr="00DD7965" w:rsidRDefault="0016113E" w:rsidP="00DD7965">
      <w:pPr>
        <w:rPr>
          <w:b/>
          <w:szCs w:val="24"/>
          <w:u w:val="single"/>
        </w:rPr>
      </w:pPr>
      <w:bookmarkStart w:id="4" w:name="_GoBack"/>
      <w:bookmarkEnd w:id="4"/>
    </w:p>
    <w:p w14:paraId="0A36C5A2" w14:textId="6BFF3F80" w:rsidR="00BD4A6E" w:rsidRPr="00E640F8" w:rsidRDefault="0016113E" w:rsidP="00F1712F">
      <w:pPr>
        <w:pStyle w:val="ListParagraph"/>
        <w:ind w:left="360"/>
        <w:rPr>
          <w:b/>
          <w:szCs w:val="24"/>
          <w:u w:val="single"/>
        </w:rPr>
      </w:pPr>
      <w:r>
        <w:rPr>
          <w:szCs w:val="24"/>
        </w:rPr>
        <w:t xml:space="preserve"> </w:t>
      </w:r>
    </w:p>
    <w:p w14:paraId="72489F41" w14:textId="77777777" w:rsidR="00BD4A6E" w:rsidRPr="00415E4C" w:rsidRDefault="00BD4A6E">
      <w:pPr>
        <w:rPr>
          <w:rFonts w:ascii="Times New Roman" w:hAnsi="Times New Roman" w:cs="Times New Roman"/>
          <w:sz w:val="24"/>
          <w:szCs w:val="24"/>
        </w:rPr>
      </w:pPr>
    </w:p>
    <w:p w14:paraId="671284C9" w14:textId="77777777" w:rsidR="00A66F3A" w:rsidRPr="00415E4C" w:rsidRDefault="00A66F3A">
      <w:pPr>
        <w:rPr>
          <w:rFonts w:ascii="Times New Roman" w:hAnsi="Times New Roman" w:cs="Times New Roman"/>
          <w:sz w:val="24"/>
          <w:szCs w:val="24"/>
        </w:rPr>
      </w:pPr>
    </w:p>
    <w:p w14:paraId="4C7CFCBE" w14:textId="7E2DCE46" w:rsidR="00A66F3A" w:rsidRPr="00415E4C" w:rsidRDefault="00A66F3A">
      <w:pPr>
        <w:rPr>
          <w:rFonts w:ascii="Times New Roman" w:hAnsi="Times New Roman" w:cs="Times New Roman"/>
          <w:sz w:val="24"/>
          <w:szCs w:val="24"/>
        </w:rPr>
      </w:pPr>
    </w:p>
    <w:p w14:paraId="3E4F428C" w14:textId="01B8DD17" w:rsidR="009A51C5" w:rsidRPr="00415E4C" w:rsidRDefault="009A51C5">
      <w:pPr>
        <w:rPr>
          <w:rFonts w:ascii="Times New Roman" w:hAnsi="Times New Roman" w:cs="Times New Roman"/>
          <w:sz w:val="24"/>
          <w:szCs w:val="24"/>
        </w:rPr>
      </w:pPr>
    </w:p>
    <w:p w14:paraId="2C0661DF" w14:textId="0BE5696E" w:rsidR="009A51C5" w:rsidRPr="00415E4C" w:rsidRDefault="009A51C5">
      <w:pPr>
        <w:rPr>
          <w:rFonts w:ascii="Times New Roman" w:hAnsi="Times New Roman" w:cs="Times New Roman"/>
          <w:sz w:val="24"/>
          <w:szCs w:val="24"/>
        </w:rPr>
      </w:pPr>
    </w:p>
    <w:p w14:paraId="7B0A5B07" w14:textId="575312FA" w:rsidR="009A51C5" w:rsidRPr="00415E4C" w:rsidRDefault="009A51C5">
      <w:pPr>
        <w:rPr>
          <w:rFonts w:ascii="Times New Roman" w:hAnsi="Times New Roman" w:cs="Times New Roman"/>
          <w:sz w:val="24"/>
          <w:szCs w:val="24"/>
        </w:rPr>
      </w:pPr>
    </w:p>
    <w:p w14:paraId="290BEF57" w14:textId="49E9B35F" w:rsidR="009A51C5" w:rsidRPr="00415E4C" w:rsidRDefault="009A51C5">
      <w:pPr>
        <w:rPr>
          <w:rFonts w:ascii="Times New Roman" w:hAnsi="Times New Roman" w:cs="Times New Roman"/>
          <w:sz w:val="24"/>
          <w:szCs w:val="24"/>
        </w:rPr>
      </w:pPr>
    </w:p>
    <w:p w14:paraId="25932A64" w14:textId="19CE00DE" w:rsidR="009A51C5" w:rsidRPr="00415E4C" w:rsidRDefault="009A51C5">
      <w:pPr>
        <w:rPr>
          <w:rFonts w:ascii="Times New Roman" w:hAnsi="Times New Roman" w:cs="Times New Roman"/>
          <w:sz w:val="24"/>
          <w:szCs w:val="24"/>
        </w:rPr>
      </w:pPr>
    </w:p>
    <w:p w14:paraId="0F040384" w14:textId="2807A1A4" w:rsidR="009A51C5" w:rsidRPr="00415E4C" w:rsidRDefault="009A51C5">
      <w:pPr>
        <w:rPr>
          <w:rFonts w:ascii="Times New Roman" w:hAnsi="Times New Roman" w:cs="Times New Roman"/>
          <w:sz w:val="24"/>
          <w:szCs w:val="24"/>
        </w:rPr>
      </w:pPr>
    </w:p>
    <w:p w14:paraId="47D0DD61" w14:textId="32C9B30C" w:rsidR="009A51C5" w:rsidRPr="00415E4C" w:rsidRDefault="009A51C5">
      <w:pPr>
        <w:rPr>
          <w:rFonts w:ascii="Times New Roman" w:hAnsi="Times New Roman" w:cs="Times New Roman"/>
          <w:sz w:val="24"/>
          <w:szCs w:val="24"/>
        </w:rPr>
      </w:pPr>
    </w:p>
    <w:sectPr w:rsidR="009A51C5" w:rsidRPr="00415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72A5B" w14:textId="77777777" w:rsidR="007B0D46" w:rsidRDefault="007B0D46" w:rsidP="009A51C5">
      <w:r>
        <w:separator/>
      </w:r>
    </w:p>
  </w:endnote>
  <w:endnote w:type="continuationSeparator" w:id="0">
    <w:p w14:paraId="62355466" w14:textId="77777777" w:rsidR="007B0D46" w:rsidRDefault="007B0D46" w:rsidP="009A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A3A6" w14:textId="77777777" w:rsidR="007B0D46" w:rsidRDefault="007B0D46" w:rsidP="009A51C5">
      <w:r>
        <w:separator/>
      </w:r>
    </w:p>
  </w:footnote>
  <w:footnote w:type="continuationSeparator" w:id="0">
    <w:p w14:paraId="5D205F40" w14:textId="77777777" w:rsidR="007B0D46" w:rsidRDefault="007B0D46" w:rsidP="009A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6D3"/>
    <w:multiLevelType w:val="hybridMultilevel"/>
    <w:tmpl w:val="B71A0F6E"/>
    <w:lvl w:ilvl="0" w:tplc="71449FC4">
      <w:start w:val="1"/>
      <w:numFmt w:val="decimal"/>
      <w:lvlText w:val="%1."/>
      <w:lvlJc w:val="left"/>
      <w:pPr>
        <w:ind w:left="720" w:hanging="360"/>
      </w:pPr>
      <w:rPr>
        <w:rFonts w:ascii="Times New Roman" w:eastAsia="Calibri" w:hAnsi="Times New Roman" w:cs="Times New Roman" w:hint="default"/>
        <w:color w:val="21212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B35826"/>
    <w:multiLevelType w:val="hybridMultilevel"/>
    <w:tmpl w:val="1E54DD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CC245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95DCB"/>
    <w:multiLevelType w:val="hybridMultilevel"/>
    <w:tmpl w:val="F9D4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165"/>
    <w:multiLevelType w:val="hybridMultilevel"/>
    <w:tmpl w:val="232CD0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72B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23B91"/>
    <w:multiLevelType w:val="hybridMultilevel"/>
    <w:tmpl w:val="1F5EA634"/>
    <w:lvl w:ilvl="0" w:tplc="BA087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0DB3"/>
    <w:multiLevelType w:val="hybridMultilevel"/>
    <w:tmpl w:val="97FE9A78"/>
    <w:lvl w:ilvl="0" w:tplc="9DEA90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6832"/>
    <w:multiLevelType w:val="hybridMultilevel"/>
    <w:tmpl w:val="203E582C"/>
    <w:lvl w:ilvl="0" w:tplc="9DEA90F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E4090"/>
    <w:multiLevelType w:val="hybridMultilevel"/>
    <w:tmpl w:val="C776A372"/>
    <w:lvl w:ilvl="0" w:tplc="19D2D7A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CB71FF"/>
    <w:multiLevelType w:val="hybridMultilevel"/>
    <w:tmpl w:val="DE924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F33A71"/>
    <w:multiLevelType w:val="hybridMultilevel"/>
    <w:tmpl w:val="F69A0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73E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590CE0"/>
    <w:multiLevelType w:val="hybridMultilevel"/>
    <w:tmpl w:val="F69A00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AA1093"/>
    <w:multiLevelType w:val="hybridMultilevel"/>
    <w:tmpl w:val="B71A0F6E"/>
    <w:lvl w:ilvl="0" w:tplc="71449FC4">
      <w:start w:val="1"/>
      <w:numFmt w:val="decimal"/>
      <w:lvlText w:val="%1."/>
      <w:lvlJc w:val="left"/>
      <w:pPr>
        <w:ind w:left="720" w:hanging="360"/>
      </w:pPr>
      <w:rPr>
        <w:rFonts w:ascii="Times New Roman" w:eastAsia="Calibri" w:hAnsi="Times New Roman" w:cs="Times New Roman" w:hint="default"/>
        <w:color w:val="21212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A87C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6957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7C260D"/>
    <w:multiLevelType w:val="hybridMultilevel"/>
    <w:tmpl w:val="D2188694"/>
    <w:lvl w:ilvl="0" w:tplc="9244B72A">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32D2"/>
    <w:multiLevelType w:val="hybridMultilevel"/>
    <w:tmpl w:val="E182CA74"/>
    <w:lvl w:ilvl="0" w:tplc="4A5AB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46861"/>
    <w:multiLevelType w:val="hybridMultilevel"/>
    <w:tmpl w:val="60A29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876418"/>
    <w:multiLevelType w:val="hybridMultilevel"/>
    <w:tmpl w:val="751425D8"/>
    <w:lvl w:ilvl="0" w:tplc="36FA8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246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71467B"/>
    <w:multiLevelType w:val="hybridMultilevel"/>
    <w:tmpl w:val="1D98A560"/>
    <w:lvl w:ilvl="0" w:tplc="9DEA90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6FFB"/>
    <w:multiLevelType w:val="hybridMultilevel"/>
    <w:tmpl w:val="E182CA74"/>
    <w:lvl w:ilvl="0" w:tplc="4A5AB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7352B"/>
    <w:multiLevelType w:val="hybridMultilevel"/>
    <w:tmpl w:val="E182CA74"/>
    <w:lvl w:ilvl="0" w:tplc="4A5AB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879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0611AF"/>
    <w:multiLevelType w:val="hybridMultilevel"/>
    <w:tmpl w:val="31087540"/>
    <w:lvl w:ilvl="0" w:tplc="A6F460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E08D5"/>
    <w:multiLevelType w:val="hybridMultilevel"/>
    <w:tmpl w:val="CB5C16B6"/>
    <w:lvl w:ilvl="0" w:tplc="BA54A65A">
      <w:start w:val="1"/>
      <w:numFmt w:val="decimal"/>
      <w:lvlText w:val="%1."/>
      <w:lvlJc w:val="left"/>
      <w:pPr>
        <w:ind w:left="720" w:hanging="360"/>
      </w:pPr>
      <w:rPr>
        <w:rFonts w:hint="default"/>
        <w:b w:val="0"/>
      </w:rPr>
    </w:lvl>
    <w:lvl w:ilvl="1" w:tplc="19D2D7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A2B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BB05D7"/>
    <w:multiLevelType w:val="hybridMultilevel"/>
    <w:tmpl w:val="66F8C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171B3F"/>
    <w:multiLevelType w:val="hybridMultilevel"/>
    <w:tmpl w:val="F69A0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32FE7"/>
    <w:multiLevelType w:val="hybridMultilevel"/>
    <w:tmpl w:val="9E76B704"/>
    <w:lvl w:ilvl="0" w:tplc="FE2ECBD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F219F"/>
    <w:multiLevelType w:val="hybridMultilevel"/>
    <w:tmpl w:val="B71A0F6E"/>
    <w:lvl w:ilvl="0" w:tplc="71449FC4">
      <w:start w:val="1"/>
      <w:numFmt w:val="decimal"/>
      <w:lvlText w:val="%1."/>
      <w:lvlJc w:val="left"/>
      <w:pPr>
        <w:ind w:left="720" w:hanging="360"/>
      </w:pPr>
      <w:rPr>
        <w:rFonts w:ascii="Times New Roman" w:eastAsia="Calibri" w:hAnsi="Times New Roman" w:cs="Times New Roman" w:hint="default"/>
        <w:color w:val="21212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7"/>
  </w:num>
  <w:num w:numId="3">
    <w:abstractNumId w:val="6"/>
  </w:num>
  <w:num w:numId="4">
    <w:abstractNumId w:val="7"/>
  </w:num>
  <w:num w:numId="5">
    <w:abstractNumId w:val="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7"/>
  </w:num>
  <w:num w:numId="10">
    <w:abstractNumId w:val="4"/>
  </w:num>
  <w:num w:numId="11">
    <w:abstractNumId w:val="3"/>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4"/>
  </w:num>
  <w:num w:numId="20">
    <w:abstractNumId w:val="30"/>
  </w:num>
  <w:num w:numId="21">
    <w:abstractNumId w:val="13"/>
  </w:num>
  <w:num w:numId="22">
    <w:abstractNumId w:val="31"/>
  </w:num>
  <w:num w:numId="23">
    <w:abstractNumId w:val="12"/>
  </w:num>
  <w:num w:numId="24">
    <w:abstractNumId w:val="2"/>
  </w:num>
  <w:num w:numId="25">
    <w:abstractNumId w:val="16"/>
  </w:num>
  <w:num w:numId="26">
    <w:abstractNumId w:val="14"/>
  </w:num>
  <w:num w:numId="27">
    <w:abstractNumId w:val="15"/>
  </w:num>
  <w:num w:numId="28">
    <w:abstractNumId w:val="5"/>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6"/>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5B"/>
    <w:rsid w:val="00037F0D"/>
    <w:rsid w:val="00061900"/>
    <w:rsid w:val="0007601C"/>
    <w:rsid w:val="0013373D"/>
    <w:rsid w:val="00150FCD"/>
    <w:rsid w:val="0016113E"/>
    <w:rsid w:val="001617B0"/>
    <w:rsid w:val="001966A9"/>
    <w:rsid w:val="001A657F"/>
    <w:rsid w:val="001C7379"/>
    <w:rsid w:val="00211379"/>
    <w:rsid w:val="002466BE"/>
    <w:rsid w:val="00275DCD"/>
    <w:rsid w:val="00283260"/>
    <w:rsid w:val="003667EE"/>
    <w:rsid w:val="0037512E"/>
    <w:rsid w:val="003C64A7"/>
    <w:rsid w:val="00415E4C"/>
    <w:rsid w:val="004E7C0E"/>
    <w:rsid w:val="004F11BE"/>
    <w:rsid w:val="00500381"/>
    <w:rsid w:val="00583F5D"/>
    <w:rsid w:val="00595F97"/>
    <w:rsid w:val="005C6749"/>
    <w:rsid w:val="006142E1"/>
    <w:rsid w:val="00641629"/>
    <w:rsid w:val="00660B53"/>
    <w:rsid w:val="006653EA"/>
    <w:rsid w:val="00736162"/>
    <w:rsid w:val="00782D37"/>
    <w:rsid w:val="00797B6D"/>
    <w:rsid w:val="007B0D46"/>
    <w:rsid w:val="007B34DF"/>
    <w:rsid w:val="007C6D7C"/>
    <w:rsid w:val="008641B6"/>
    <w:rsid w:val="008811A7"/>
    <w:rsid w:val="008A6A90"/>
    <w:rsid w:val="008D78DA"/>
    <w:rsid w:val="00934E69"/>
    <w:rsid w:val="00964F63"/>
    <w:rsid w:val="009A51C5"/>
    <w:rsid w:val="009E104D"/>
    <w:rsid w:val="00A00023"/>
    <w:rsid w:val="00A0066B"/>
    <w:rsid w:val="00A66F3A"/>
    <w:rsid w:val="00A71D28"/>
    <w:rsid w:val="00A7667F"/>
    <w:rsid w:val="00AE363E"/>
    <w:rsid w:val="00B36805"/>
    <w:rsid w:val="00B63877"/>
    <w:rsid w:val="00B8278A"/>
    <w:rsid w:val="00B85930"/>
    <w:rsid w:val="00BD4A6E"/>
    <w:rsid w:val="00C172A0"/>
    <w:rsid w:val="00C45F4A"/>
    <w:rsid w:val="00C50B79"/>
    <w:rsid w:val="00CE385B"/>
    <w:rsid w:val="00D036F6"/>
    <w:rsid w:val="00D42DDD"/>
    <w:rsid w:val="00D827AF"/>
    <w:rsid w:val="00D95647"/>
    <w:rsid w:val="00DB0C7E"/>
    <w:rsid w:val="00DC7F06"/>
    <w:rsid w:val="00DD7965"/>
    <w:rsid w:val="00E640F8"/>
    <w:rsid w:val="00E92B40"/>
    <w:rsid w:val="00F1712F"/>
    <w:rsid w:val="00F42BBA"/>
    <w:rsid w:val="00F752B6"/>
    <w:rsid w:val="00F92FAC"/>
    <w:rsid w:val="00FC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C37B"/>
  <w15:chartTrackingRefBased/>
  <w15:docId w15:val="{56742A6E-A878-4FD9-81AE-59F982D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85B"/>
    <w:rPr>
      <w:color w:val="0000FF"/>
      <w:u w:val="single"/>
    </w:rPr>
  </w:style>
  <w:style w:type="character" w:styleId="CommentReference">
    <w:name w:val="annotation reference"/>
    <w:basedOn w:val="DefaultParagraphFont"/>
    <w:uiPriority w:val="99"/>
    <w:semiHidden/>
    <w:unhideWhenUsed/>
    <w:rsid w:val="00BD4A6E"/>
    <w:rPr>
      <w:sz w:val="16"/>
      <w:szCs w:val="16"/>
    </w:rPr>
  </w:style>
  <w:style w:type="paragraph" w:styleId="CommentText">
    <w:name w:val="annotation text"/>
    <w:basedOn w:val="Normal"/>
    <w:link w:val="CommentTextChar"/>
    <w:uiPriority w:val="99"/>
    <w:semiHidden/>
    <w:unhideWhenUsed/>
    <w:rsid w:val="00BD4A6E"/>
    <w:rPr>
      <w:sz w:val="20"/>
      <w:szCs w:val="20"/>
    </w:rPr>
  </w:style>
  <w:style w:type="character" w:customStyle="1" w:styleId="CommentTextChar">
    <w:name w:val="Comment Text Char"/>
    <w:basedOn w:val="DefaultParagraphFont"/>
    <w:link w:val="CommentText"/>
    <w:uiPriority w:val="99"/>
    <w:semiHidden/>
    <w:rsid w:val="00BD4A6E"/>
    <w:rPr>
      <w:sz w:val="20"/>
      <w:szCs w:val="20"/>
    </w:rPr>
  </w:style>
  <w:style w:type="paragraph" w:styleId="CommentSubject">
    <w:name w:val="annotation subject"/>
    <w:basedOn w:val="CommentText"/>
    <w:next w:val="CommentText"/>
    <w:link w:val="CommentSubjectChar"/>
    <w:uiPriority w:val="99"/>
    <w:semiHidden/>
    <w:unhideWhenUsed/>
    <w:rsid w:val="00BD4A6E"/>
    <w:rPr>
      <w:b/>
      <w:bCs/>
    </w:rPr>
  </w:style>
  <w:style w:type="character" w:customStyle="1" w:styleId="CommentSubjectChar">
    <w:name w:val="Comment Subject Char"/>
    <w:basedOn w:val="CommentTextChar"/>
    <w:link w:val="CommentSubject"/>
    <w:uiPriority w:val="99"/>
    <w:semiHidden/>
    <w:rsid w:val="00BD4A6E"/>
    <w:rPr>
      <w:b/>
      <w:bCs/>
      <w:sz w:val="20"/>
      <w:szCs w:val="20"/>
    </w:rPr>
  </w:style>
  <w:style w:type="paragraph" w:styleId="BalloonText">
    <w:name w:val="Balloon Text"/>
    <w:basedOn w:val="Normal"/>
    <w:link w:val="BalloonTextChar"/>
    <w:semiHidden/>
    <w:unhideWhenUsed/>
    <w:rsid w:val="00BD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6E"/>
    <w:rPr>
      <w:rFonts w:ascii="Segoe UI" w:hAnsi="Segoe UI" w:cs="Segoe UI"/>
      <w:sz w:val="18"/>
      <w:szCs w:val="18"/>
    </w:rPr>
  </w:style>
  <w:style w:type="paragraph" w:styleId="ListParagraph">
    <w:name w:val="List Paragraph"/>
    <w:basedOn w:val="Normal"/>
    <w:uiPriority w:val="34"/>
    <w:qFormat/>
    <w:rsid w:val="00782D37"/>
    <w:pPr>
      <w:ind w:left="720"/>
      <w:contextualSpacing/>
    </w:pPr>
    <w:rPr>
      <w:rFonts w:ascii="Times New Roman" w:hAnsi="Times New Roman" w:cs="Times New Roman"/>
      <w:sz w:val="24"/>
    </w:rPr>
  </w:style>
  <w:style w:type="character" w:customStyle="1" w:styleId="DataField11pt-SingleChar">
    <w:name w:val="Data Field 11pt-Single Char"/>
    <w:link w:val="DataField11pt-Single"/>
    <w:locked/>
    <w:rsid w:val="00934E69"/>
    <w:rPr>
      <w:rFonts w:ascii="Arial" w:hAnsi="Arial" w:cs="Arial"/>
    </w:rPr>
  </w:style>
  <w:style w:type="paragraph" w:customStyle="1" w:styleId="DataField11pt-Single">
    <w:name w:val="Data Field 11pt-Single"/>
    <w:basedOn w:val="Normal"/>
    <w:link w:val="DataField11pt-SingleChar"/>
    <w:rsid w:val="00934E69"/>
    <w:pPr>
      <w:autoSpaceDE w:val="0"/>
      <w:autoSpaceDN w:val="0"/>
    </w:pPr>
    <w:rPr>
      <w:rFonts w:ascii="Arial" w:hAnsi="Arial" w:cs="Arial"/>
    </w:rPr>
  </w:style>
  <w:style w:type="character" w:styleId="Emphasis">
    <w:name w:val="Emphasis"/>
    <w:basedOn w:val="DefaultParagraphFont"/>
    <w:uiPriority w:val="20"/>
    <w:qFormat/>
    <w:rsid w:val="00F42BBA"/>
    <w:rPr>
      <w:i/>
      <w:iCs/>
    </w:rPr>
  </w:style>
  <w:style w:type="character" w:customStyle="1" w:styleId="apple-converted-space">
    <w:name w:val="apple-converted-space"/>
    <w:basedOn w:val="DefaultParagraphFont"/>
    <w:rsid w:val="00F42BBA"/>
  </w:style>
  <w:style w:type="character" w:customStyle="1" w:styleId="rwrro">
    <w:name w:val="rwrro"/>
    <w:basedOn w:val="DefaultParagraphFont"/>
    <w:rsid w:val="003C64A7"/>
    <w:rPr>
      <w:strike w:val="0"/>
      <w:dstrike w:val="0"/>
      <w:color w:val="3F52B8"/>
      <w:u w:val="none"/>
      <w:effect w:val="none"/>
    </w:rPr>
  </w:style>
  <w:style w:type="paragraph" w:customStyle="1" w:styleId="HTMLPreformatted1">
    <w:name w:val="HTML Preformatted1"/>
    <w:basedOn w:val="Normal"/>
    <w:rsid w:val="00B6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NormalWeb">
    <w:name w:val="Normal (Web)"/>
    <w:basedOn w:val="Normal"/>
    <w:uiPriority w:val="99"/>
    <w:unhideWhenUsed/>
    <w:rsid w:val="00D036F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51C5"/>
    <w:pPr>
      <w:tabs>
        <w:tab w:val="center" w:pos="4680"/>
        <w:tab w:val="right" w:pos="9360"/>
      </w:tabs>
    </w:pPr>
  </w:style>
  <w:style w:type="character" w:customStyle="1" w:styleId="HeaderChar">
    <w:name w:val="Header Char"/>
    <w:basedOn w:val="DefaultParagraphFont"/>
    <w:link w:val="Header"/>
    <w:uiPriority w:val="99"/>
    <w:rsid w:val="009A51C5"/>
  </w:style>
  <w:style w:type="paragraph" w:styleId="Footer">
    <w:name w:val="footer"/>
    <w:basedOn w:val="Normal"/>
    <w:link w:val="FooterChar"/>
    <w:uiPriority w:val="99"/>
    <w:unhideWhenUsed/>
    <w:rsid w:val="009A51C5"/>
    <w:pPr>
      <w:tabs>
        <w:tab w:val="center" w:pos="4680"/>
        <w:tab w:val="right" w:pos="9360"/>
      </w:tabs>
    </w:pPr>
  </w:style>
  <w:style w:type="character" w:customStyle="1" w:styleId="FooterChar">
    <w:name w:val="Footer Char"/>
    <w:basedOn w:val="DefaultParagraphFont"/>
    <w:link w:val="Footer"/>
    <w:uiPriority w:val="99"/>
    <w:rsid w:val="009A51C5"/>
  </w:style>
  <w:style w:type="paragraph" w:styleId="PlainText">
    <w:name w:val="Plain Text"/>
    <w:basedOn w:val="Normal"/>
    <w:link w:val="PlainTextChar"/>
    <w:uiPriority w:val="99"/>
    <w:semiHidden/>
    <w:unhideWhenUsed/>
    <w:rsid w:val="00E92B40"/>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92B40"/>
    <w:rPr>
      <w:rFonts w:ascii="Consolas" w:eastAsia="Calibri" w:hAnsi="Consolas" w:cs="Times New Roman"/>
      <w:sz w:val="21"/>
      <w:szCs w:val="21"/>
    </w:rPr>
  </w:style>
  <w:style w:type="paragraph" w:customStyle="1" w:styleId="Default">
    <w:name w:val="Default"/>
    <w:rsid w:val="00061900"/>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859">
      <w:bodyDiv w:val="1"/>
      <w:marLeft w:val="0"/>
      <w:marRight w:val="0"/>
      <w:marTop w:val="0"/>
      <w:marBottom w:val="0"/>
      <w:divBdr>
        <w:top w:val="none" w:sz="0" w:space="0" w:color="auto"/>
        <w:left w:val="none" w:sz="0" w:space="0" w:color="auto"/>
        <w:bottom w:val="none" w:sz="0" w:space="0" w:color="auto"/>
        <w:right w:val="none" w:sz="0" w:space="0" w:color="auto"/>
      </w:divBdr>
    </w:div>
    <w:div w:id="169221710">
      <w:bodyDiv w:val="1"/>
      <w:marLeft w:val="0"/>
      <w:marRight w:val="0"/>
      <w:marTop w:val="0"/>
      <w:marBottom w:val="0"/>
      <w:divBdr>
        <w:top w:val="none" w:sz="0" w:space="0" w:color="auto"/>
        <w:left w:val="none" w:sz="0" w:space="0" w:color="auto"/>
        <w:bottom w:val="none" w:sz="0" w:space="0" w:color="auto"/>
        <w:right w:val="none" w:sz="0" w:space="0" w:color="auto"/>
      </w:divBdr>
    </w:div>
    <w:div w:id="306471721">
      <w:bodyDiv w:val="1"/>
      <w:marLeft w:val="0"/>
      <w:marRight w:val="0"/>
      <w:marTop w:val="0"/>
      <w:marBottom w:val="0"/>
      <w:divBdr>
        <w:top w:val="none" w:sz="0" w:space="0" w:color="auto"/>
        <w:left w:val="none" w:sz="0" w:space="0" w:color="auto"/>
        <w:bottom w:val="none" w:sz="0" w:space="0" w:color="auto"/>
        <w:right w:val="none" w:sz="0" w:space="0" w:color="auto"/>
      </w:divBdr>
    </w:div>
    <w:div w:id="317685668">
      <w:bodyDiv w:val="1"/>
      <w:marLeft w:val="0"/>
      <w:marRight w:val="0"/>
      <w:marTop w:val="0"/>
      <w:marBottom w:val="0"/>
      <w:divBdr>
        <w:top w:val="none" w:sz="0" w:space="0" w:color="auto"/>
        <w:left w:val="none" w:sz="0" w:space="0" w:color="auto"/>
        <w:bottom w:val="none" w:sz="0" w:space="0" w:color="auto"/>
        <w:right w:val="none" w:sz="0" w:space="0" w:color="auto"/>
      </w:divBdr>
    </w:div>
    <w:div w:id="401803321">
      <w:bodyDiv w:val="1"/>
      <w:marLeft w:val="0"/>
      <w:marRight w:val="0"/>
      <w:marTop w:val="0"/>
      <w:marBottom w:val="0"/>
      <w:divBdr>
        <w:top w:val="none" w:sz="0" w:space="0" w:color="auto"/>
        <w:left w:val="none" w:sz="0" w:space="0" w:color="auto"/>
        <w:bottom w:val="none" w:sz="0" w:space="0" w:color="auto"/>
        <w:right w:val="none" w:sz="0" w:space="0" w:color="auto"/>
      </w:divBdr>
    </w:div>
    <w:div w:id="431314983">
      <w:bodyDiv w:val="1"/>
      <w:marLeft w:val="0"/>
      <w:marRight w:val="0"/>
      <w:marTop w:val="0"/>
      <w:marBottom w:val="0"/>
      <w:divBdr>
        <w:top w:val="none" w:sz="0" w:space="0" w:color="auto"/>
        <w:left w:val="none" w:sz="0" w:space="0" w:color="auto"/>
        <w:bottom w:val="none" w:sz="0" w:space="0" w:color="auto"/>
        <w:right w:val="none" w:sz="0" w:space="0" w:color="auto"/>
      </w:divBdr>
    </w:div>
    <w:div w:id="541795861">
      <w:bodyDiv w:val="1"/>
      <w:marLeft w:val="0"/>
      <w:marRight w:val="0"/>
      <w:marTop w:val="0"/>
      <w:marBottom w:val="0"/>
      <w:divBdr>
        <w:top w:val="none" w:sz="0" w:space="0" w:color="auto"/>
        <w:left w:val="none" w:sz="0" w:space="0" w:color="auto"/>
        <w:bottom w:val="none" w:sz="0" w:space="0" w:color="auto"/>
        <w:right w:val="none" w:sz="0" w:space="0" w:color="auto"/>
      </w:divBdr>
    </w:div>
    <w:div w:id="626200468">
      <w:bodyDiv w:val="1"/>
      <w:marLeft w:val="0"/>
      <w:marRight w:val="0"/>
      <w:marTop w:val="0"/>
      <w:marBottom w:val="0"/>
      <w:divBdr>
        <w:top w:val="none" w:sz="0" w:space="0" w:color="auto"/>
        <w:left w:val="none" w:sz="0" w:space="0" w:color="auto"/>
        <w:bottom w:val="none" w:sz="0" w:space="0" w:color="auto"/>
        <w:right w:val="none" w:sz="0" w:space="0" w:color="auto"/>
      </w:divBdr>
    </w:div>
    <w:div w:id="672344281">
      <w:bodyDiv w:val="1"/>
      <w:marLeft w:val="0"/>
      <w:marRight w:val="0"/>
      <w:marTop w:val="0"/>
      <w:marBottom w:val="0"/>
      <w:divBdr>
        <w:top w:val="none" w:sz="0" w:space="0" w:color="auto"/>
        <w:left w:val="none" w:sz="0" w:space="0" w:color="auto"/>
        <w:bottom w:val="none" w:sz="0" w:space="0" w:color="auto"/>
        <w:right w:val="none" w:sz="0" w:space="0" w:color="auto"/>
      </w:divBdr>
    </w:div>
    <w:div w:id="916792275">
      <w:bodyDiv w:val="1"/>
      <w:marLeft w:val="0"/>
      <w:marRight w:val="0"/>
      <w:marTop w:val="0"/>
      <w:marBottom w:val="0"/>
      <w:divBdr>
        <w:top w:val="none" w:sz="0" w:space="0" w:color="auto"/>
        <w:left w:val="none" w:sz="0" w:space="0" w:color="auto"/>
        <w:bottom w:val="none" w:sz="0" w:space="0" w:color="auto"/>
        <w:right w:val="none" w:sz="0" w:space="0" w:color="auto"/>
      </w:divBdr>
    </w:div>
    <w:div w:id="1035428920">
      <w:bodyDiv w:val="1"/>
      <w:marLeft w:val="0"/>
      <w:marRight w:val="0"/>
      <w:marTop w:val="0"/>
      <w:marBottom w:val="0"/>
      <w:divBdr>
        <w:top w:val="none" w:sz="0" w:space="0" w:color="auto"/>
        <w:left w:val="none" w:sz="0" w:space="0" w:color="auto"/>
        <w:bottom w:val="none" w:sz="0" w:space="0" w:color="auto"/>
        <w:right w:val="none" w:sz="0" w:space="0" w:color="auto"/>
      </w:divBdr>
    </w:div>
    <w:div w:id="1040664855">
      <w:bodyDiv w:val="1"/>
      <w:marLeft w:val="0"/>
      <w:marRight w:val="0"/>
      <w:marTop w:val="0"/>
      <w:marBottom w:val="0"/>
      <w:divBdr>
        <w:top w:val="none" w:sz="0" w:space="0" w:color="auto"/>
        <w:left w:val="none" w:sz="0" w:space="0" w:color="auto"/>
        <w:bottom w:val="none" w:sz="0" w:space="0" w:color="auto"/>
        <w:right w:val="none" w:sz="0" w:space="0" w:color="auto"/>
      </w:divBdr>
    </w:div>
    <w:div w:id="1075475369">
      <w:bodyDiv w:val="1"/>
      <w:marLeft w:val="0"/>
      <w:marRight w:val="0"/>
      <w:marTop w:val="0"/>
      <w:marBottom w:val="0"/>
      <w:divBdr>
        <w:top w:val="none" w:sz="0" w:space="0" w:color="auto"/>
        <w:left w:val="none" w:sz="0" w:space="0" w:color="auto"/>
        <w:bottom w:val="none" w:sz="0" w:space="0" w:color="auto"/>
        <w:right w:val="none" w:sz="0" w:space="0" w:color="auto"/>
      </w:divBdr>
    </w:div>
    <w:div w:id="1085152183">
      <w:bodyDiv w:val="1"/>
      <w:marLeft w:val="0"/>
      <w:marRight w:val="0"/>
      <w:marTop w:val="0"/>
      <w:marBottom w:val="0"/>
      <w:divBdr>
        <w:top w:val="none" w:sz="0" w:space="0" w:color="auto"/>
        <w:left w:val="none" w:sz="0" w:space="0" w:color="auto"/>
        <w:bottom w:val="none" w:sz="0" w:space="0" w:color="auto"/>
        <w:right w:val="none" w:sz="0" w:space="0" w:color="auto"/>
      </w:divBdr>
    </w:div>
    <w:div w:id="1123112786">
      <w:bodyDiv w:val="1"/>
      <w:marLeft w:val="0"/>
      <w:marRight w:val="0"/>
      <w:marTop w:val="0"/>
      <w:marBottom w:val="0"/>
      <w:divBdr>
        <w:top w:val="none" w:sz="0" w:space="0" w:color="auto"/>
        <w:left w:val="none" w:sz="0" w:space="0" w:color="auto"/>
        <w:bottom w:val="none" w:sz="0" w:space="0" w:color="auto"/>
        <w:right w:val="none" w:sz="0" w:space="0" w:color="auto"/>
      </w:divBdr>
    </w:div>
    <w:div w:id="1131555018">
      <w:bodyDiv w:val="1"/>
      <w:marLeft w:val="0"/>
      <w:marRight w:val="0"/>
      <w:marTop w:val="0"/>
      <w:marBottom w:val="0"/>
      <w:divBdr>
        <w:top w:val="none" w:sz="0" w:space="0" w:color="auto"/>
        <w:left w:val="none" w:sz="0" w:space="0" w:color="auto"/>
        <w:bottom w:val="none" w:sz="0" w:space="0" w:color="auto"/>
        <w:right w:val="none" w:sz="0" w:space="0" w:color="auto"/>
      </w:divBdr>
    </w:div>
    <w:div w:id="1162162013">
      <w:bodyDiv w:val="1"/>
      <w:marLeft w:val="0"/>
      <w:marRight w:val="0"/>
      <w:marTop w:val="0"/>
      <w:marBottom w:val="0"/>
      <w:divBdr>
        <w:top w:val="none" w:sz="0" w:space="0" w:color="auto"/>
        <w:left w:val="none" w:sz="0" w:space="0" w:color="auto"/>
        <w:bottom w:val="none" w:sz="0" w:space="0" w:color="auto"/>
        <w:right w:val="none" w:sz="0" w:space="0" w:color="auto"/>
      </w:divBdr>
    </w:div>
    <w:div w:id="1302225933">
      <w:bodyDiv w:val="1"/>
      <w:marLeft w:val="0"/>
      <w:marRight w:val="0"/>
      <w:marTop w:val="0"/>
      <w:marBottom w:val="0"/>
      <w:divBdr>
        <w:top w:val="none" w:sz="0" w:space="0" w:color="auto"/>
        <w:left w:val="none" w:sz="0" w:space="0" w:color="auto"/>
        <w:bottom w:val="none" w:sz="0" w:space="0" w:color="auto"/>
        <w:right w:val="none" w:sz="0" w:space="0" w:color="auto"/>
      </w:divBdr>
    </w:div>
    <w:div w:id="1325544134">
      <w:bodyDiv w:val="1"/>
      <w:marLeft w:val="0"/>
      <w:marRight w:val="0"/>
      <w:marTop w:val="0"/>
      <w:marBottom w:val="0"/>
      <w:divBdr>
        <w:top w:val="none" w:sz="0" w:space="0" w:color="auto"/>
        <w:left w:val="none" w:sz="0" w:space="0" w:color="auto"/>
        <w:bottom w:val="none" w:sz="0" w:space="0" w:color="auto"/>
        <w:right w:val="none" w:sz="0" w:space="0" w:color="auto"/>
      </w:divBdr>
    </w:div>
    <w:div w:id="1378582044">
      <w:bodyDiv w:val="1"/>
      <w:marLeft w:val="0"/>
      <w:marRight w:val="0"/>
      <w:marTop w:val="0"/>
      <w:marBottom w:val="0"/>
      <w:divBdr>
        <w:top w:val="none" w:sz="0" w:space="0" w:color="auto"/>
        <w:left w:val="none" w:sz="0" w:space="0" w:color="auto"/>
        <w:bottom w:val="none" w:sz="0" w:space="0" w:color="auto"/>
        <w:right w:val="none" w:sz="0" w:space="0" w:color="auto"/>
      </w:divBdr>
    </w:div>
    <w:div w:id="1404717221">
      <w:bodyDiv w:val="1"/>
      <w:marLeft w:val="0"/>
      <w:marRight w:val="0"/>
      <w:marTop w:val="0"/>
      <w:marBottom w:val="0"/>
      <w:divBdr>
        <w:top w:val="none" w:sz="0" w:space="0" w:color="auto"/>
        <w:left w:val="none" w:sz="0" w:space="0" w:color="auto"/>
        <w:bottom w:val="none" w:sz="0" w:space="0" w:color="auto"/>
        <w:right w:val="none" w:sz="0" w:space="0" w:color="auto"/>
      </w:divBdr>
    </w:div>
    <w:div w:id="1427537497">
      <w:bodyDiv w:val="1"/>
      <w:marLeft w:val="0"/>
      <w:marRight w:val="0"/>
      <w:marTop w:val="0"/>
      <w:marBottom w:val="0"/>
      <w:divBdr>
        <w:top w:val="none" w:sz="0" w:space="0" w:color="auto"/>
        <w:left w:val="none" w:sz="0" w:space="0" w:color="auto"/>
        <w:bottom w:val="none" w:sz="0" w:space="0" w:color="auto"/>
        <w:right w:val="none" w:sz="0" w:space="0" w:color="auto"/>
      </w:divBdr>
    </w:div>
    <w:div w:id="1435445457">
      <w:bodyDiv w:val="1"/>
      <w:marLeft w:val="0"/>
      <w:marRight w:val="0"/>
      <w:marTop w:val="0"/>
      <w:marBottom w:val="0"/>
      <w:divBdr>
        <w:top w:val="none" w:sz="0" w:space="0" w:color="auto"/>
        <w:left w:val="none" w:sz="0" w:space="0" w:color="auto"/>
        <w:bottom w:val="none" w:sz="0" w:space="0" w:color="auto"/>
        <w:right w:val="none" w:sz="0" w:space="0" w:color="auto"/>
      </w:divBdr>
    </w:div>
    <w:div w:id="1442413601">
      <w:bodyDiv w:val="1"/>
      <w:marLeft w:val="0"/>
      <w:marRight w:val="0"/>
      <w:marTop w:val="0"/>
      <w:marBottom w:val="0"/>
      <w:divBdr>
        <w:top w:val="none" w:sz="0" w:space="0" w:color="auto"/>
        <w:left w:val="none" w:sz="0" w:space="0" w:color="auto"/>
        <w:bottom w:val="none" w:sz="0" w:space="0" w:color="auto"/>
        <w:right w:val="none" w:sz="0" w:space="0" w:color="auto"/>
      </w:divBdr>
    </w:div>
    <w:div w:id="1494905320">
      <w:bodyDiv w:val="1"/>
      <w:marLeft w:val="0"/>
      <w:marRight w:val="0"/>
      <w:marTop w:val="0"/>
      <w:marBottom w:val="0"/>
      <w:divBdr>
        <w:top w:val="none" w:sz="0" w:space="0" w:color="auto"/>
        <w:left w:val="none" w:sz="0" w:space="0" w:color="auto"/>
        <w:bottom w:val="none" w:sz="0" w:space="0" w:color="auto"/>
        <w:right w:val="none" w:sz="0" w:space="0" w:color="auto"/>
      </w:divBdr>
    </w:div>
    <w:div w:id="1721124251">
      <w:bodyDiv w:val="1"/>
      <w:marLeft w:val="0"/>
      <w:marRight w:val="0"/>
      <w:marTop w:val="0"/>
      <w:marBottom w:val="0"/>
      <w:divBdr>
        <w:top w:val="none" w:sz="0" w:space="0" w:color="auto"/>
        <w:left w:val="none" w:sz="0" w:space="0" w:color="auto"/>
        <w:bottom w:val="none" w:sz="0" w:space="0" w:color="auto"/>
        <w:right w:val="none" w:sz="0" w:space="0" w:color="auto"/>
      </w:divBdr>
    </w:div>
    <w:div w:id="1723867148">
      <w:bodyDiv w:val="1"/>
      <w:marLeft w:val="0"/>
      <w:marRight w:val="0"/>
      <w:marTop w:val="0"/>
      <w:marBottom w:val="0"/>
      <w:divBdr>
        <w:top w:val="none" w:sz="0" w:space="0" w:color="auto"/>
        <w:left w:val="none" w:sz="0" w:space="0" w:color="auto"/>
        <w:bottom w:val="none" w:sz="0" w:space="0" w:color="auto"/>
        <w:right w:val="none" w:sz="0" w:space="0" w:color="auto"/>
      </w:divBdr>
    </w:div>
    <w:div w:id="1746369788">
      <w:bodyDiv w:val="1"/>
      <w:marLeft w:val="0"/>
      <w:marRight w:val="0"/>
      <w:marTop w:val="0"/>
      <w:marBottom w:val="0"/>
      <w:divBdr>
        <w:top w:val="none" w:sz="0" w:space="0" w:color="auto"/>
        <w:left w:val="none" w:sz="0" w:space="0" w:color="auto"/>
        <w:bottom w:val="none" w:sz="0" w:space="0" w:color="auto"/>
        <w:right w:val="none" w:sz="0" w:space="0" w:color="auto"/>
      </w:divBdr>
    </w:div>
    <w:div w:id="1779718551">
      <w:bodyDiv w:val="1"/>
      <w:marLeft w:val="0"/>
      <w:marRight w:val="0"/>
      <w:marTop w:val="0"/>
      <w:marBottom w:val="0"/>
      <w:divBdr>
        <w:top w:val="none" w:sz="0" w:space="0" w:color="auto"/>
        <w:left w:val="none" w:sz="0" w:space="0" w:color="auto"/>
        <w:bottom w:val="none" w:sz="0" w:space="0" w:color="auto"/>
        <w:right w:val="none" w:sz="0" w:space="0" w:color="auto"/>
      </w:divBdr>
    </w:div>
    <w:div w:id="1782802725">
      <w:bodyDiv w:val="1"/>
      <w:marLeft w:val="0"/>
      <w:marRight w:val="0"/>
      <w:marTop w:val="0"/>
      <w:marBottom w:val="0"/>
      <w:divBdr>
        <w:top w:val="none" w:sz="0" w:space="0" w:color="auto"/>
        <w:left w:val="none" w:sz="0" w:space="0" w:color="auto"/>
        <w:bottom w:val="none" w:sz="0" w:space="0" w:color="auto"/>
        <w:right w:val="none" w:sz="0" w:space="0" w:color="auto"/>
      </w:divBdr>
    </w:div>
    <w:div w:id="1852067463">
      <w:bodyDiv w:val="1"/>
      <w:marLeft w:val="0"/>
      <w:marRight w:val="0"/>
      <w:marTop w:val="0"/>
      <w:marBottom w:val="0"/>
      <w:divBdr>
        <w:top w:val="none" w:sz="0" w:space="0" w:color="auto"/>
        <w:left w:val="none" w:sz="0" w:space="0" w:color="auto"/>
        <w:bottom w:val="none" w:sz="0" w:space="0" w:color="auto"/>
        <w:right w:val="none" w:sz="0" w:space="0" w:color="auto"/>
      </w:divBdr>
    </w:div>
    <w:div w:id="21051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s0031@auburn.edu" TargetMode="External"/><Relationship Id="rId13" Type="http://schemas.openxmlformats.org/officeDocument/2006/relationships/hyperlink" Target="mailto:ddb362@msstate.edu" TargetMode="External"/><Relationship Id="rId18" Type="http://schemas.openxmlformats.org/officeDocument/2006/relationships/hyperlink" Target="mailto:wguo3@uwyo.edu" TargetMode="External"/><Relationship Id="rId3" Type="http://schemas.openxmlformats.org/officeDocument/2006/relationships/settings" Target="settings.xml"/><Relationship Id="rId21" Type="http://schemas.openxmlformats.org/officeDocument/2006/relationships/hyperlink" Target="https://www.sciencedirect.com/science/article/pii/S0031938418303433" TargetMode="External"/><Relationship Id="rId7" Type="http://schemas.openxmlformats.org/officeDocument/2006/relationships/hyperlink" Target="mailto:Jds0073@auburn.edu" TargetMode="External"/><Relationship Id="rId12" Type="http://schemas.openxmlformats.org/officeDocument/2006/relationships/hyperlink" Target="mailto:ernstc@msu.edu" TargetMode="External"/><Relationship Id="rId17" Type="http://schemas.openxmlformats.org/officeDocument/2006/relationships/hyperlink" Target="mailto:dgerrard@v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a.thornton@usu.edu" TargetMode="External"/><Relationship Id="rId20" Type="http://schemas.openxmlformats.org/officeDocument/2006/relationships/hyperlink" Target="https://www.ncbi.nlm.nih.gov/pubmed/?term=hathaway+deboer+w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elsby@iastat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zachary.smith@sdstate.edu" TargetMode="External"/><Relationship Id="rId23" Type="http://schemas.openxmlformats.org/officeDocument/2006/relationships/hyperlink" Target="https://doi.org/10.1016/j.bios.2018.06.060" TargetMode="External"/><Relationship Id="rId10" Type="http://schemas.openxmlformats.org/officeDocument/2006/relationships/hyperlink" Target="mailto:skuang@purdue.edu" TargetMode="External"/><Relationship Id="rId19" Type="http://schemas.openxmlformats.org/officeDocument/2006/relationships/hyperlink" Target="https://doi.org/10.3382/japr/pfy038" TargetMode="External"/><Relationship Id="rId4" Type="http://schemas.openxmlformats.org/officeDocument/2006/relationships/webSettings" Target="webSettings.xml"/><Relationship Id="rId9" Type="http://schemas.openxmlformats.org/officeDocument/2006/relationships/hyperlink" Target="mailto:sarah.reed@uconn.edu" TargetMode="External"/><Relationship Id="rId14" Type="http://schemas.openxmlformats.org/officeDocument/2006/relationships/hyperlink" Target="mailto:pemozdzi@unity.ncsu.edu" TargetMode="External"/><Relationship Id="rId22" Type="http://schemas.openxmlformats.org/officeDocument/2006/relationships/hyperlink" Target="https://doi.org/10.1016/j.physbeh.2018.06.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9338</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Thornton-Kurth</dc:creator>
  <cp:keywords/>
  <dc:description/>
  <cp:lastModifiedBy>Deb Hamernik</cp:lastModifiedBy>
  <cp:revision>4</cp:revision>
  <dcterms:created xsi:type="dcterms:W3CDTF">2019-01-03T17:52:00Z</dcterms:created>
  <dcterms:modified xsi:type="dcterms:W3CDTF">2019-01-03T20:57:00Z</dcterms:modified>
</cp:coreProperties>
</file>