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2017-2018 NCERA 215 Annual Report</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rPr>
          <w:i w:val="1"/>
          <w:sz w:val="20"/>
          <w:szCs w:val="20"/>
        </w:rPr>
      </w:pPr>
      <w:r w:rsidDel="00000000" w:rsidR="00000000" w:rsidRPr="00000000">
        <w:rPr>
          <w:i w:val="1"/>
          <w:sz w:val="20"/>
          <w:szCs w:val="20"/>
          <w:rtl w:val="0"/>
        </w:rPr>
        <w:t xml:space="preserve">Note: This report is submitted each year of an activity’s duration and is due 60 calendar days following the annual meeting. The SAES-422 is submitted electronically by AAs into NIMSS. Annual Reports for MRF projects are available to NIFA through NIMSS.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Project/Activity Number: </w:t>
      </w:r>
      <w:r w:rsidDel="00000000" w:rsidR="00000000" w:rsidRPr="00000000">
        <w:rPr>
          <w:rtl w:val="0"/>
        </w:rPr>
        <w:t xml:space="preserve">NCERA 215</w:t>
      </w:r>
    </w:p>
    <w:p w:rsidR="00000000" w:rsidDel="00000000" w:rsidP="00000000" w:rsidRDefault="00000000" w:rsidRPr="00000000" w14:paraId="00000005">
      <w:pPr>
        <w:contextualSpacing w:val="0"/>
        <w:rPr/>
      </w:pPr>
      <w:r w:rsidDel="00000000" w:rsidR="00000000" w:rsidRPr="00000000">
        <w:rPr>
          <w:b w:val="1"/>
          <w:rtl w:val="0"/>
        </w:rPr>
        <w:t xml:space="preserve">Project/Activity Title: </w:t>
      </w:r>
      <w:r w:rsidDel="00000000" w:rsidR="00000000" w:rsidRPr="00000000">
        <w:rPr>
          <w:rtl w:val="0"/>
        </w:rPr>
        <w:t xml:space="preserve">Contribution of 4-H Participation to the Development of Social Capital within Communities</w:t>
      </w:r>
    </w:p>
    <w:p w:rsidR="00000000" w:rsidDel="00000000" w:rsidP="00000000" w:rsidRDefault="00000000" w:rsidRPr="00000000" w14:paraId="00000006">
      <w:pPr>
        <w:contextualSpacing w:val="0"/>
        <w:rPr/>
      </w:pPr>
      <w:r w:rsidDel="00000000" w:rsidR="00000000" w:rsidRPr="00000000">
        <w:rPr>
          <w:b w:val="1"/>
          <w:rtl w:val="0"/>
        </w:rPr>
        <w:t xml:space="preserve">Period Covered: </w:t>
      </w:r>
      <w:r w:rsidDel="00000000" w:rsidR="00000000" w:rsidRPr="00000000">
        <w:rPr>
          <w:rtl w:val="0"/>
        </w:rPr>
        <w:t xml:space="preserve">04/2017 - 6/2018</w:t>
      </w:r>
    </w:p>
    <w:p w:rsidR="00000000" w:rsidDel="00000000" w:rsidP="00000000" w:rsidRDefault="00000000" w:rsidRPr="00000000" w14:paraId="00000007">
      <w:pPr>
        <w:contextualSpacing w:val="0"/>
        <w:rPr/>
      </w:pPr>
      <w:r w:rsidDel="00000000" w:rsidR="00000000" w:rsidRPr="00000000">
        <w:rPr>
          <w:b w:val="1"/>
          <w:rtl w:val="0"/>
        </w:rPr>
        <w:t xml:space="preserve">Date of This Report: </w:t>
      </w:r>
      <w:r w:rsidDel="00000000" w:rsidR="00000000" w:rsidRPr="00000000">
        <w:rPr>
          <w:rtl w:val="0"/>
        </w:rPr>
        <w:t xml:space="preserve">7/10/18</w:t>
      </w:r>
    </w:p>
    <w:p w:rsidR="00000000" w:rsidDel="00000000" w:rsidP="00000000" w:rsidRDefault="00000000" w:rsidRPr="00000000" w14:paraId="00000008">
      <w:pPr>
        <w:contextualSpacing w:val="0"/>
        <w:rPr/>
      </w:pPr>
      <w:r w:rsidDel="00000000" w:rsidR="00000000" w:rsidRPr="00000000">
        <w:rPr>
          <w:b w:val="1"/>
          <w:rtl w:val="0"/>
        </w:rPr>
        <w:t xml:space="preserve">Annual Meeting Date(s): </w:t>
      </w:r>
      <w:r w:rsidDel="00000000" w:rsidR="00000000" w:rsidRPr="00000000">
        <w:rPr>
          <w:rtl w:val="0"/>
        </w:rPr>
        <w:t xml:space="preserve">6/20/18 - 6/21/18</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color w:val="ff0000"/>
          <w:highlight w:val="yellow"/>
        </w:rPr>
      </w:pPr>
      <w:r w:rsidDel="00000000" w:rsidR="00000000" w:rsidRPr="00000000">
        <w:rPr>
          <w:rtl w:val="0"/>
        </w:rPr>
        <w:t xml:space="preserve"> 1. ANR listserv, 2. NIMSS</w:t>
      </w:r>
      <w:r w:rsidDel="00000000" w:rsidR="00000000" w:rsidRPr="00000000">
        <w:rPr>
          <w:rtl w:val="0"/>
        </w:rPr>
      </w:r>
    </w:p>
    <w:p w:rsidR="00000000" w:rsidDel="00000000" w:rsidP="00000000" w:rsidRDefault="00000000" w:rsidRPr="00000000" w14:paraId="0000000B">
      <w:pPr>
        <w:contextualSpacing w:val="0"/>
        <w:rPr>
          <w:color w:val="ff0000"/>
          <w:sz w:val="22"/>
          <w:szCs w:val="22"/>
          <w:highlight w:val="yellow"/>
        </w:rPr>
      </w:pPr>
      <w:r w:rsidDel="00000000" w:rsidR="00000000" w:rsidRPr="00000000">
        <w:rPr>
          <w:rtl w:val="0"/>
        </w:rPr>
      </w:r>
    </w:p>
    <w:p w:rsidR="00000000" w:rsidDel="00000000" w:rsidP="00000000" w:rsidRDefault="00000000" w:rsidRPr="00000000" w14:paraId="0000000C">
      <w:pPr>
        <w:contextualSpacing w:val="0"/>
        <w:rPr>
          <w:sz w:val="22"/>
          <w:szCs w:val="22"/>
        </w:rPr>
      </w:pPr>
      <w:r w:rsidDel="00000000" w:rsidR="00000000" w:rsidRPr="00000000">
        <w:rPr>
          <w:sz w:val="22"/>
          <w:szCs w:val="22"/>
          <w:rtl w:val="0"/>
        </w:rPr>
        <w:t xml:space="preserve">MEMBERS LISTED ON ANR Collaborative Tools:</w:t>
      </w:r>
    </w:p>
    <w:p w:rsidR="00000000" w:rsidDel="00000000" w:rsidP="00000000" w:rsidRDefault="00000000" w:rsidRPr="00000000" w14:paraId="0000000D">
      <w:pPr>
        <w:contextualSpacing w:val="0"/>
        <w:rPr>
          <w:sz w:val="22"/>
          <w:szCs w:val="22"/>
        </w:rPr>
      </w:pPr>
      <w:r w:rsidDel="00000000" w:rsidR="00000000" w:rsidRPr="00000000">
        <w:rPr>
          <w:sz w:val="22"/>
          <w:szCs w:val="22"/>
          <w:rtl w:val="0"/>
        </w:rPr>
        <w:t xml:space="preserve">*= attended annual meeting</w:t>
      </w:r>
    </w:p>
    <w:p w:rsidR="00000000" w:rsidDel="00000000" w:rsidP="00000000" w:rsidRDefault="00000000" w:rsidRPr="00000000" w14:paraId="0000000E">
      <w:pPr>
        <w:contextualSpacing w:val="0"/>
        <w:rPr>
          <w:sz w:val="22"/>
          <w:szCs w:val="22"/>
          <w:highlight w:val="yellow"/>
        </w:rPr>
      </w:pPr>
      <w:r w:rsidDel="00000000" w:rsidR="00000000" w:rsidRPr="00000000">
        <w:rPr>
          <w:rtl w:val="0"/>
        </w:rPr>
      </w:r>
    </w:p>
    <w:p w:rsidR="00000000" w:rsidDel="00000000" w:rsidP="00000000" w:rsidRDefault="00000000" w:rsidRPr="00000000" w14:paraId="0000000F">
      <w:pPr>
        <w:contextualSpacing w:val="0"/>
        <w:rPr>
          <w:sz w:val="22"/>
          <w:szCs w:val="22"/>
          <w:highlight w:val="yellow"/>
        </w:rPr>
      </w:pPr>
      <w:r w:rsidDel="00000000" w:rsidR="00000000" w:rsidRPr="00000000">
        <w:rPr>
          <w:rtl w:val="0"/>
        </w:rPr>
      </w:r>
    </w:p>
    <w:p w:rsidR="00000000" w:rsidDel="00000000" w:rsidP="00000000" w:rsidRDefault="00000000" w:rsidRPr="00000000" w14:paraId="00000010">
      <w:pPr>
        <w:spacing w:line="240" w:lineRule="auto"/>
        <w:contextualSpacing w:val="0"/>
        <w:rPr>
          <w:sz w:val="22"/>
          <w:szCs w:val="22"/>
        </w:rPr>
      </w:pPr>
      <w:r w:rsidDel="00000000" w:rsidR="00000000" w:rsidRPr="00000000">
        <w:rPr>
          <w:sz w:val="22"/>
          <w:szCs w:val="22"/>
          <w:rtl w:val="0"/>
        </w:rPr>
        <w:t xml:space="preserve">*</w:t>
      </w:r>
      <w:r w:rsidDel="00000000" w:rsidR="00000000" w:rsidRPr="00000000">
        <w:rPr>
          <w:sz w:val="22"/>
          <w:szCs w:val="22"/>
          <w:rtl w:val="0"/>
        </w:rPr>
        <w:t xml:space="preserve">Anderson</w:t>
      </w:r>
      <w:r w:rsidDel="00000000" w:rsidR="00000000" w:rsidRPr="00000000">
        <w:rPr>
          <w:sz w:val="22"/>
          <w:szCs w:val="22"/>
          <w:rtl w:val="0"/>
        </w:rPr>
        <w:t xml:space="preserve">, </w:t>
      </w:r>
      <w:r w:rsidDel="00000000" w:rsidR="00000000" w:rsidRPr="00000000">
        <w:rPr>
          <w:sz w:val="22"/>
          <w:szCs w:val="22"/>
          <w:rtl w:val="0"/>
        </w:rPr>
        <w:t xml:space="preserve">Chris (</w:t>
      </w:r>
      <w:hyperlink r:id="rId7">
        <w:r w:rsidDel="00000000" w:rsidR="00000000" w:rsidRPr="00000000">
          <w:rPr>
            <w:sz w:val="22"/>
            <w:szCs w:val="22"/>
            <w:u w:val="single"/>
            <w:rtl w:val="0"/>
          </w:rPr>
          <w:t xml:space="preserve">canders2@umd.edu</w:t>
        </w:r>
      </w:hyperlink>
      <w:r w:rsidDel="00000000" w:rsidR="00000000" w:rsidRPr="00000000">
        <w:rPr>
          <w:sz w:val="22"/>
          <w:szCs w:val="22"/>
          <w:rtl w:val="0"/>
        </w:rPr>
        <w:t xml:space="preserve">) - University of Maryland Cooperative Extension </w:t>
      </w:r>
      <w:r w:rsidDel="00000000" w:rsidR="00000000" w:rsidRPr="00000000">
        <w:rPr>
          <w:rtl w:val="0"/>
        </w:rPr>
      </w:r>
    </w:p>
    <w:p w:rsidR="00000000" w:rsidDel="00000000" w:rsidP="00000000" w:rsidRDefault="00000000" w:rsidRPr="00000000" w14:paraId="00000011">
      <w:pPr>
        <w:spacing w:line="240" w:lineRule="auto"/>
        <w:contextualSpacing w:val="0"/>
        <w:rPr>
          <w:sz w:val="22"/>
          <w:szCs w:val="22"/>
        </w:rPr>
      </w:pPr>
      <w:r w:rsidDel="00000000" w:rsidR="00000000" w:rsidRPr="00000000">
        <w:rPr>
          <w:sz w:val="22"/>
          <w:szCs w:val="22"/>
          <w:rtl w:val="0"/>
        </w:rPr>
        <w:t xml:space="preserve">Allen, Ryan (allen650@umn.edu) – University of Minnesota Cooperative Extension</w:t>
      </w:r>
    </w:p>
    <w:p w:rsidR="00000000" w:rsidDel="00000000" w:rsidP="00000000" w:rsidRDefault="00000000" w:rsidRPr="00000000" w14:paraId="00000012">
      <w:pPr>
        <w:spacing w:line="240" w:lineRule="auto"/>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Astroth, Kirk (kastroth@cals.arizona.edu) - University of Arizona Cooperative Extension</w:t>
      </w:r>
    </w:p>
    <w:p w:rsidR="00000000" w:rsidDel="00000000" w:rsidP="00000000" w:rsidRDefault="00000000" w:rsidRPr="00000000" w14:paraId="00000013">
      <w:pPr>
        <w:spacing w:line="240" w:lineRule="auto"/>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*Baker, Barbara (barbara.baker@maine.edu) </w:t>
      </w:r>
      <w:r w:rsidDel="00000000" w:rsidR="00000000" w:rsidRPr="00000000">
        <w:rPr>
          <w:sz w:val="22"/>
          <w:szCs w:val="22"/>
          <w:rtl w:val="0"/>
        </w:rPr>
        <w:t xml:space="preserve">– UMaine Cooperative Extension </w:t>
      </w:r>
    </w:p>
    <w:p w:rsidR="00000000" w:rsidDel="00000000" w:rsidP="00000000" w:rsidRDefault="00000000" w:rsidRPr="00000000" w14:paraId="00000014">
      <w:pPr>
        <w:spacing w:line="240" w:lineRule="auto"/>
        <w:contextualSpacing w:val="0"/>
        <w:rPr>
          <w:sz w:val="22"/>
          <w:szCs w:val="22"/>
        </w:rPr>
      </w:pPr>
      <w:r w:rsidDel="00000000" w:rsidR="00000000" w:rsidRPr="00000000">
        <w:rPr>
          <w:sz w:val="22"/>
          <w:szCs w:val="22"/>
          <w:rtl w:val="0"/>
        </w:rPr>
        <w:t xml:space="preserve">Blyth, Dale A. (blyth004@umn.edu) – University of Minnesota (mailing list)</w:t>
      </w:r>
    </w:p>
    <w:p w:rsidR="00000000" w:rsidDel="00000000" w:rsidP="00000000" w:rsidRDefault="00000000" w:rsidRPr="00000000" w14:paraId="00000015">
      <w:pPr>
        <w:spacing w:line="240" w:lineRule="auto"/>
        <w:contextualSpacing w:val="0"/>
        <w:rPr>
          <w:sz w:val="22"/>
          <w:szCs w:val="22"/>
        </w:rPr>
      </w:pPr>
      <w:r w:rsidDel="00000000" w:rsidR="00000000" w:rsidRPr="00000000">
        <w:rPr>
          <w:sz w:val="22"/>
          <w:szCs w:val="22"/>
          <w:rtl w:val="0"/>
        </w:rPr>
        <w:t xml:space="preserve">Borden, Lynn (bordenl@cals.arizona.edu) – University of Arizona Cooperative Extension</w:t>
      </w:r>
    </w:p>
    <w:p w:rsidR="00000000" w:rsidDel="00000000" w:rsidP="00000000" w:rsidRDefault="00000000" w:rsidRPr="00000000" w14:paraId="00000016">
      <w:pPr>
        <w:spacing w:line="240" w:lineRule="auto"/>
        <w:contextualSpacing w:val="0"/>
        <w:rPr>
          <w:sz w:val="22"/>
          <w:szCs w:val="22"/>
        </w:rPr>
      </w:pPr>
      <w:r w:rsidDel="00000000" w:rsidR="00000000" w:rsidRPr="00000000">
        <w:rPr>
          <w:sz w:val="22"/>
          <w:szCs w:val="22"/>
          <w:rtl w:val="0"/>
        </w:rPr>
        <w:t xml:space="preserve">Boyce, Sherry (sboyce@umn.edu) University of Minnesota</w:t>
      </w:r>
      <w:r w:rsidDel="00000000" w:rsidR="00000000" w:rsidRPr="00000000">
        <w:rPr>
          <w:rtl w:val="0"/>
        </w:rPr>
      </w:r>
    </w:p>
    <w:p w:rsidR="00000000" w:rsidDel="00000000" w:rsidP="00000000" w:rsidRDefault="00000000" w:rsidRPr="00000000" w14:paraId="00000017">
      <w:pPr>
        <w:ind w:right="-195"/>
        <w:contextualSpacing w:val="0"/>
        <w:rPr>
          <w:color w:val="4a86e8"/>
          <w:sz w:val="22"/>
          <w:szCs w:val="22"/>
        </w:rPr>
      </w:pPr>
      <w:r w:rsidDel="00000000" w:rsidR="00000000" w:rsidRPr="00000000">
        <w:rPr>
          <w:color w:val="4a86e8"/>
          <w:sz w:val="22"/>
          <w:szCs w:val="22"/>
          <w:rtl w:val="0"/>
        </w:rPr>
        <w:t xml:space="preserve">[NIMSS] Boyes, Pat (</w:t>
      </w:r>
      <w:hyperlink r:id="rId8">
        <w:r w:rsidDel="00000000" w:rsidR="00000000" w:rsidRPr="00000000">
          <w:rPr>
            <w:color w:val="4a86e8"/>
            <w:sz w:val="22"/>
            <w:szCs w:val="22"/>
            <w:u w:val="single"/>
            <w:shd w:fill="f5f5f5" w:val="clear"/>
            <w:rtl w:val="0"/>
          </w:rPr>
          <w:t xml:space="preserve">boyesp@wsu.edu</w:t>
        </w:r>
      </w:hyperlink>
      <w:r w:rsidDel="00000000" w:rsidR="00000000" w:rsidRPr="00000000">
        <w:rPr>
          <w:color w:val="4a86e8"/>
          <w:sz w:val="22"/>
          <w:szCs w:val="22"/>
          <w:shd w:fill="f5f5f5" w:val="clear"/>
          <w:rtl w:val="0"/>
        </w:rPr>
        <w:t xml:space="preserve">) </w:t>
      </w:r>
      <w:r w:rsidDel="00000000" w:rsidR="00000000" w:rsidRPr="00000000">
        <w:rPr>
          <w:color w:val="4a86e8"/>
          <w:sz w:val="22"/>
          <w:szCs w:val="22"/>
          <w:rtl w:val="0"/>
        </w:rPr>
        <w:t xml:space="preserve">- University of Washington Cooperative Extension</w:t>
      </w:r>
    </w:p>
    <w:p w:rsidR="00000000" w:rsidDel="00000000" w:rsidP="00000000" w:rsidRDefault="00000000" w:rsidRPr="00000000" w14:paraId="00000018">
      <w:pPr>
        <w:spacing w:line="240" w:lineRule="auto"/>
        <w:ind w:left="0" w:right="-195" w:firstLine="0"/>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 Calvert, Matthew (matthew.calvert@ces.uwex.edu)</w:t>
      </w:r>
      <w:r w:rsidDel="00000000" w:rsidR="00000000" w:rsidRPr="00000000">
        <w:rPr>
          <w:sz w:val="22"/>
          <w:szCs w:val="22"/>
          <w:rtl w:val="0"/>
        </w:rPr>
        <w:t xml:space="preserve"> </w:t>
      </w:r>
      <w:r w:rsidDel="00000000" w:rsidR="00000000" w:rsidRPr="00000000">
        <w:rPr>
          <w:sz w:val="22"/>
          <w:szCs w:val="22"/>
          <w:rtl w:val="0"/>
        </w:rPr>
        <w:t xml:space="preserve">– Wisconsin Cooperative Extension (2017 Project Co-Chair) </w:t>
      </w:r>
    </w:p>
    <w:p w:rsidR="00000000" w:rsidDel="00000000" w:rsidP="00000000" w:rsidRDefault="00000000" w:rsidRPr="00000000" w14:paraId="00000019">
      <w:pPr>
        <w:spacing w:line="240" w:lineRule="auto"/>
        <w:contextualSpacing w:val="0"/>
        <w:rPr>
          <w:sz w:val="22"/>
          <w:szCs w:val="22"/>
        </w:rPr>
      </w:pPr>
      <w:r w:rsidDel="00000000" w:rsidR="00000000" w:rsidRPr="00000000">
        <w:rPr>
          <w:sz w:val="22"/>
          <w:szCs w:val="22"/>
          <w:rtl w:val="0"/>
        </w:rPr>
        <w:t xml:space="preserve">Lodl, Kathleen (</w:t>
      </w:r>
      <w:hyperlink r:id="rId9">
        <w:r w:rsidDel="00000000" w:rsidR="00000000" w:rsidRPr="00000000">
          <w:rPr>
            <w:color w:val="1155cc"/>
            <w:sz w:val="22"/>
            <w:szCs w:val="22"/>
            <w:u w:val="single"/>
            <w:rtl w:val="0"/>
          </w:rPr>
          <w:t xml:space="preserve">klodl1@unl.edu</w:t>
        </w:r>
      </w:hyperlink>
      <w:r w:rsidDel="00000000" w:rsidR="00000000" w:rsidRPr="00000000">
        <w:rPr>
          <w:sz w:val="22"/>
          <w:szCs w:val="22"/>
          <w:rtl w:val="0"/>
        </w:rPr>
        <w:t xml:space="preserve">)- University of Nebraska </w:t>
      </w:r>
      <w:r w:rsidDel="00000000" w:rsidR="00000000" w:rsidRPr="00000000">
        <w:rPr>
          <w:sz w:val="22"/>
          <w:szCs w:val="22"/>
          <w:rtl w:val="0"/>
        </w:rPr>
        <w:t xml:space="preserve">(Administrative Advisor)</w:t>
      </w:r>
      <w:r w:rsidDel="00000000" w:rsidR="00000000" w:rsidRPr="00000000">
        <w:rPr>
          <w:rtl w:val="0"/>
        </w:rPr>
      </w:r>
    </w:p>
    <w:p w:rsidR="00000000" w:rsidDel="00000000" w:rsidP="00000000" w:rsidRDefault="00000000" w:rsidRPr="00000000" w14:paraId="0000001A">
      <w:pPr>
        <w:spacing w:line="240" w:lineRule="auto"/>
        <w:contextualSpacing w:val="0"/>
        <w:rPr>
          <w:sz w:val="22"/>
          <w:szCs w:val="22"/>
        </w:rPr>
      </w:pPr>
      <w:r w:rsidDel="00000000" w:rsidR="00000000" w:rsidRPr="00000000">
        <w:rPr>
          <w:sz w:val="22"/>
          <w:szCs w:val="22"/>
          <w:rtl w:val="0"/>
        </w:rPr>
        <w:t xml:space="preserve">Chapin, Julie (chapin@msu.edu) - Michigan Cooperative Extension</w:t>
      </w:r>
      <w:r w:rsidDel="00000000" w:rsidR="00000000" w:rsidRPr="00000000">
        <w:rPr>
          <w:rtl w:val="0"/>
        </w:rPr>
      </w:r>
    </w:p>
    <w:p w:rsidR="00000000" w:rsidDel="00000000" w:rsidP="00000000" w:rsidRDefault="00000000" w:rsidRPr="00000000" w14:paraId="0000001B">
      <w:pPr>
        <w:spacing w:line="240" w:lineRule="auto"/>
        <w:contextualSpacing w:val="0"/>
        <w:rPr>
          <w:sz w:val="22"/>
          <w:szCs w:val="22"/>
        </w:rPr>
      </w:pPr>
      <w:r w:rsidDel="00000000" w:rsidR="00000000" w:rsidRPr="00000000">
        <w:rPr>
          <w:sz w:val="22"/>
          <w:szCs w:val="22"/>
          <w:rtl w:val="0"/>
        </w:rPr>
        <w:t xml:space="preserve">Diaz, Lisa (lisabou@uiuc.edu) - University of Illinois Cooperative Extension (mailing list)</w:t>
      </w:r>
    </w:p>
    <w:p w:rsidR="00000000" w:rsidDel="00000000" w:rsidP="00000000" w:rsidRDefault="00000000" w:rsidRPr="00000000" w14:paraId="0000001C">
      <w:pPr>
        <w:spacing w:line="240" w:lineRule="auto"/>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Dotterer, Aryn (dotterer@purdue.edu) – Purdue University Cooperative Extension</w:t>
      </w:r>
    </w:p>
    <w:p w:rsidR="00000000" w:rsidDel="00000000" w:rsidP="00000000" w:rsidRDefault="00000000" w:rsidRPr="00000000" w14:paraId="0000001D">
      <w:pPr>
        <w:spacing w:line="240" w:lineRule="auto"/>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Edwards, Janet (edwardsj@wsu.edu) – Washington Cooperative Extension (mailing list)</w:t>
      </w:r>
    </w:p>
    <w:p w:rsidR="00000000" w:rsidDel="00000000" w:rsidP="00000000" w:rsidRDefault="00000000" w:rsidRPr="00000000" w14:paraId="0000001E">
      <w:pPr>
        <w:spacing w:line="240" w:lineRule="auto"/>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*Emery, Mary (</w:t>
      </w:r>
      <w:hyperlink r:id="rId10">
        <w:r w:rsidDel="00000000" w:rsidR="00000000" w:rsidRPr="00000000">
          <w:rPr>
            <w:sz w:val="22"/>
            <w:szCs w:val="22"/>
            <w:u w:val="single"/>
            <w:rtl w:val="0"/>
          </w:rPr>
          <w:t xml:space="preserve">mary.emery@sdstate.edu</w:t>
        </w:r>
      </w:hyperlink>
      <w:r w:rsidDel="00000000" w:rsidR="00000000" w:rsidRPr="00000000">
        <w:rPr>
          <w:sz w:val="22"/>
          <w:szCs w:val="22"/>
          <w:rtl w:val="0"/>
        </w:rPr>
        <w:t xml:space="preserve">)</w:t>
      </w:r>
      <w:r w:rsidDel="00000000" w:rsidR="00000000" w:rsidRPr="00000000">
        <w:rPr>
          <w:sz w:val="22"/>
          <w:szCs w:val="22"/>
          <w:rtl w:val="0"/>
        </w:rPr>
        <w:t xml:space="preserve"> – South Dakota State University Cooperative Extension </w:t>
      </w:r>
    </w:p>
    <w:p w:rsidR="00000000" w:rsidDel="00000000" w:rsidP="00000000" w:rsidRDefault="00000000" w:rsidRPr="00000000" w14:paraId="0000001F">
      <w:pPr>
        <w:spacing w:line="240" w:lineRule="auto"/>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Enfield, Richard (rpenfield@ucdavis.edu) - California Cooperative Extension </w:t>
      </w:r>
    </w:p>
    <w:p w:rsidR="00000000" w:rsidDel="00000000" w:rsidP="00000000" w:rsidRDefault="00000000" w:rsidRPr="00000000" w14:paraId="00000020">
      <w:pPr>
        <w:spacing w:line="240" w:lineRule="auto"/>
        <w:contextualSpacing w:val="0"/>
        <w:rPr>
          <w:sz w:val="22"/>
          <w:szCs w:val="22"/>
        </w:rPr>
      </w:pPr>
      <w:r w:rsidDel="00000000" w:rsidR="00000000" w:rsidRPr="00000000">
        <w:rPr>
          <w:sz w:val="22"/>
          <w:szCs w:val="22"/>
          <w:rtl w:val="0"/>
        </w:rPr>
        <w:t xml:space="preserve">Erbstein, Nancy (nerbstein@ucdavis.edu) - California Cooperative Extension</w:t>
      </w:r>
    </w:p>
    <w:p w:rsidR="00000000" w:rsidDel="00000000" w:rsidP="00000000" w:rsidRDefault="00000000" w:rsidRPr="00000000" w14:paraId="00000021">
      <w:pPr>
        <w:spacing w:line="240" w:lineRule="auto"/>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*Fields, Nia Imani (nfields@umd.edu) - University of Maryland Cooperative Extension (Project Co-Chair)</w:t>
      </w:r>
    </w:p>
    <w:p w:rsidR="00000000" w:rsidDel="00000000" w:rsidP="00000000" w:rsidRDefault="00000000" w:rsidRPr="00000000" w14:paraId="00000022">
      <w:pPr>
        <w:spacing w:line="240" w:lineRule="auto"/>
        <w:contextualSpacing w:val="0"/>
        <w:rPr>
          <w:sz w:val="22"/>
          <w:szCs w:val="22"/>
        </w:rPr>
      </w:pPr>
      <w:r w:rsidDel="00000000" w:rsidR="00000000" w:rsidRPr="00000000">
        <w:rPr>
          <w:sz w:val="22"/>
          <w:szCs w:val="22"/>
          <w:rtl w:val="0"/>
        </w:rPr>
        <w:t xml:space="preserve">Hall Barczewski, April (adhall@umd.edu) – University of Maryland Cooperative Extension</w:t>
      </w:r>
    </w:p>
    <w:p w:rsidR="00000000" w:rsidDel="00000000" w:rsidP="00000000" w:rsidRDefault="00000000" w:rsidRPr="00000000" w14:paraId="00000023">
      <w:pPr>
        <w:ind w:right="-195"/>
        <w:contextualSpacing w:val="0"/>
        <w:rPr>
          <w:color w:val="4a86e8"/>
          <w:sz w:val="22"/>
          <w:szCs w:val="22"/>
        </w:rPr>
      </w:pPr>
      <w:r w:rsidDel="00000000" w:rsidR="00000000" w:rsidRPr="00000000">
        <w:rPr>
          <w:color w:val="4a86e8"/>
          <w:sz w:val="22"/>
          <w:szCs w:val="22"/>
          <w:rtl w:val="0"/>
        </w:rPr>
        <w:t xml:space="preserve">[NIMSS] Hanson, Christopher (</w:t>
      </w:r>
      <w:hyperlink r:id="rId11">
        <w:r w:rsidDel="00000000" w:rsidR="00000000" w:rsidRPr="00000000">
          <w:rPr>
            <w:color w:val="4a86e8"/>
            <w:sz w:val="22"/>
            <w:szCs w:val="22"/>
            <w:u w:val="single"/>
            <w:rtl w:val="0"/>
          </w:rPr>
          <w:t xml:space="preserve">christopher.hanson@ucop.edu</w:t>
        </w:r>
      </w:hyperlink>
      <w:r w:rsidDel="00000000" w:rsidR="00000000" w:rsidRPr="00000000">
        <w:rPr>
          <w:color w:val="4a86e8"/>
          <w:sz w:val="22"/>
          <w:szCs w:val="22"/>
          <w:rtl w:val="0"/>
        </w:rPr>
        <w:t xml:space="preserve">) - University of California Statewide Administration</w:t>
      </w:r>
    </w:p>
    <w:p w:rsidR="00000000" w:rsidDel="00000000" w:rsidP="00000000" w:rsidRDefault="00000000" w:rsidRPr="00000000" w14:paraId="00000024">
      <w:pPr>
        <w:spacing w:line="240" w:lineRule="auto"/>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*Henness, Steve (hennesss@umsystem.edu) - University of Missouri Cooperative Extension</w:t>
      </w:r>
    </w:p>
    <w:p w:rsidR="00000000" w:rsidDel="00000000" w:rsidP="00000000" w:rsidRDefault="00000000" w:rsidRPr="00000000" w14:paraId="00000025">
      <w:pPr>
        <w:spacing w:line="240" w:lineRule="auto"/>
        <w:contextualSpacing w:val="0"/>
        <w:rPr>
          <w:sz w:val="22"/>
          <w:szCs w:val="22"/>
        </w:rPr>
      </w:pPr>
      <w:r w:rsidDel="00000000" w:rsidR="00000000" w:rsidRPr="00000000">
        <w:rPr>
          <w:sz w:val="22"/>
          <w:szCs w:val="22"/>
          <w:rtl w:val="0"/>
        </w:rPr>
        <w:t xml:space="preserve">Jamison</w:t>
      </w:r>
      <w:r w:rsidDel="00000000" w:rsidR="00000000" w:rsidRPr="00000000">
        <w:rPr>
          <w:sz w:val="22"/>
          <w:szCs w:val="22"/>
          <w:rtl w:val="0"/>
        </w:rPr>
        <w:t xml:space="preserve">, </w:t>
      </w:r>
      <w:r w:rsidDel="00000000" w:rsidR="00000000" w:rsidRPr="00000000">
        <w:rPr>
          <w:sz w:val="22"/>
          <w:szCs w:val="22"/>
          <w:rtl w:val="0"/>
        </w:rPr>
        <w:t xml:space="preserve">Kathleen </w:t>
      </w:r>
      <w:r w:rsidDel="00000000" w:rsidR="00000000" w:rsidRPr="00000000">
        <w:rPr>
          <w:sz w:val="22"/>
          <w:szCs w:val="22"/>
          <w:rtl w:val="0"/>
        </w:rPr>
        <w:t xml:space="preserve"> - </w:t>
      </w:r>
      <w:r w:rsidDel="00000000" w:rsidR="00000000" w:rsidRPr="00000000">
        <w:rPr>
          <w:sz w:val="22"/>
          <w:szCs w:val="22"/>
          <w:rtl w:val="0"/>
        </w:rPr>
        <w:t xml:space="preserve">jamisonk@vt.edu</w:t>
      </w:r>
      <w:r w:rsidDel="00000000" w:rsidR="00000000" w:rsidRPr="00000000">
        <w:rPr>
          <w:rtl w:val="0"/>
        </w:rPr>
      </w:r>
    </w:p>
    <w:p w:rsidR="00000000" w:rsidDel="00000000" w:rsidP="00000000" w:rsidRDefault="00000000" w:rsidRPr="00000000" w14:paraId="00000026">
      <w:pPr>
        <w:spacing w:line="240" w:lineRule="auto"/>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Johannes, Elaine (ejohanne@ksy.edu) - Kansas State University Cooperative Extension</w:t>
      </w:r>
    </w:p>
    <w:p w:rsidR="00000000" w:rsidDel="00000000" w:rsidP="00000000" w:rsidRDefault="00000000" w:rsidRPr="00000000" w14:paraId="00000027">
      <w:pPr>
        <w:spacing w:line="240" w:lineRule="auto"/>
        <w:contextualSpacing w:val="0"/>
        <w:rPr>
          <w:sz w:val="22"/>
          <w:szCs w:val="22"/>
        </w:rPr>
      </w:pPr>
      <w:r w:rsidDel="00000000" w:rsidR="00000000" w:rsidRPr="00000000">
        <w:rPr>
          <w:sz w:val="22"/>
          <w:szCs w:val="22"/>
          <w:rtl w:val="0"/>
        </w:rPr>
        <w:t xml:space="preserve">Jones, Kenneth (krjone3@uky.edu) – University of Kentucky Cooperative Extension (mailing list)</w:t>
      </w:r>
    </w:p>
    <w:p w:rsidR="00000000" w:rsidDel="00000000" w:rsidP="00000000" w:rsidRDefault="00000000" w:rsidRPr="00000000" w14:paraId="00000028">
      <w:pPr>
        <w:spacing w:line="240" w:lineRule="auto"/>
        <w:contextualSpacing w:val="0"/>
        <w:rPr>
          <w:sz w:val="22"/>
          <w:szCs w:val="22"/>
        </w:rPr>
      </w:pPr>
      <w:r w:rsidDel="00000000" w:rsidR="00000000" w:rsidRPr="00000000">
        <w:rPr>
          <w:sz w:val="22"/>
          <w:szCs w:val="22"/>
          <w:rtl w:val="0"/>
        </w:rPr>
        <w:t xml:space="preserve">Kantor</w:t>
      </w:r>
      <w:r w:rsidDel="00000000" w:rsidR="00000000" w:rsidRPr="00000000">
        <w:rPr>
          <w:sz w:val="22"/>
          <w:szCs w:val="22"/>
          <w:rtl w:val="0"/>
        </w:rPr>
        <w:t xml:space="preserve">, </w:t>
      </w:r>
      <w:r w:rsidDel="00000000" w:rsidR="00000000" w:rsidRPr="00000000">
        <w:rPr>
          <w:sz w:val="22"/>
          <w:szCs w:val="22"/>
          <w:rtl w:val="0"/>
        </w:rPr>
        <w:t xml:space="preserve">Debra </w:t>
      </w:r>
      <w:r w:rsidDel="00000000" w:rsidR="00000000" w:rsidRPr="00000000">
        <w:rPr>
          <w:sz w:val="22"/>
          <w:szCs w:val="22"/>
          <w:rtl w:val="0"/>
        </w:rPr>
        <w:t xml:space="preserve"> - </w:t>
      </w:r>
      <w:r w:rsidDel="00000000" w:rsidR="00000000" w:rsidRPr="00000000">
        <w:rPr>
          <w:sz w:val="22"/>
          <w:szCs w:val="22"/>
          <w:rtl w:val="0"/>
        </w:rPr>
        <w:t xml:space="preserve">debra.kantor@maine.edu</w:t>
      </w:r>
    </w:p>
    <w:p w:rsidR="00000000" w:rsidDel="00000000" w:rsidP="00000000" w:rsidRDefault="00000000" w:rsidRPr="00000000" w14:paraId="00000029">
      <w:pPr>
        <w:spacing w:line="240" w:lineRule="auto"/>
        <w:contextualSpacing w:val="0"/>
        <w:rPr>
          <w:sz w:val="22"/>
          <w:szCs w:val="22"/>
        </w:rPr>
      </w:pPr>
      <w:r w:rsidDel="00000000" w:rsidR="00000000" w:rsidRPr="00000000">
        <w:rPr>
          <w:sz w:val="22"/>
          <w:szCs w:val="22"/>
          <w:rtl w:val="0"/>
        </w:rPr>
        <w:t xml:space="preserve">*</w:t>
      </w:r>
      <w:r w:rsidDel="00000000" w:rsidR="00000000" w:rsidRPr="00000000">
        <w:rPr>
          <w:sz w:val="22"/>
          <w:szCs w:val="22"/>
          <w:rtl w:val="0"/>
        </w:rPr>
        <w:t xml:space="preserve">K</w:t>
      </w:r>
      <w:r w:rsidDel="00000000" w:rsidR="00000000" w:rsidRPr="00000000">
        <w:rPr>
          <w:sz w:val="22"/>
          <w:szCs w:val="22"/>
          <w:rtl w:val="0"/>
        </w:rPr>
        <w:t xml:space="preserve">lemme, Neil  - </w:t>
      </w:r>
      <w:hyperlink r:id="rId12">
        <w:r w:rsidDel="00000000" w:rsidR="00000000" w:rsidRPr="00000000">
          <w:rPr>
            <w:sz w:val="22"/>
            <w:szCs w:val="22"/>
            <w:u w:val="single"/>
            <w:rtl w:val="0"/>
          </w:rPr>
          <w:t xml:space="preserve">neil.klemme@ces.uwex.edu</w:t>
        </w:r>
      </w:hyperlink>
      <w:r w:rsidDel="00000000" w:rsidR="00000000" w:rsidRPr="00000000">
        <w:rPr>
          <w:sz w:val="22"/>
          <w:szCs w:val="22"/>
          <w:rtl w:val="0"/>
        </w:rPr>
        <w:t xml:space="preserve"> (2017 Project Secretary)  (2018 Project Co-Chair)</w:t>
      </w:r>
      <w:r w:rsidDel="00000000" w:rsidR="00000000" w:rsidRPr="00000000">
        <w:rPr>
          <w:rtl w:val="0"/>
        </w:rPr>
      </w:r>
    </w:p>
    <w:p w:rsidR="00000000" w:rsidDel="00000000" w:rsidP="00000000" w:rsidRDefault="00000000" w:rsidRPr="00000000" w14:paraId="0000002A">
      <w:pPr>
        <w:spacing w:line="240" w:lineRule="auto"/>
        <w:contextualSpacing w:val="0"/>
        <w:rPr>
          <w:sz w:val="22"/>
          <w:szCs w:val="22"/>
        </w:rPr>
      </w:pPr>
      <w:r w:rsidDel="00000000" w:rsidR="00000000" w:rsidRPr="00000000">
        <w:rPr>
          <w:sz w:val="22"/>
          <w:szCs w:val="22"/>
          <w:rtl w:val="0"/>
        </w:rPr>
        <w:t xml:space="preserve">Kinsey, Sharon (kinsey@aesop.rutgers.edu) - New Jersey Cooperative Extension</w:t>
      </w:r>
    </w:p>
    <w:p w:rsidR="00000000" w:rsidDel="00000000" w:rsidP="00000000" w:rsidRDefault="00000000" w:rsidRPr="00000000" w14:paraId="0000002B">
      <w:pPr>
        <w:spacing w:line="240" w:lineRule="auto"/>
        <w:contextualSpacing w:val="0"/>
        <w:rPr>
          <w:sz w:val="22"/>
          <w:szCs w:val="22"/>
        </w:rPr>
      </w:pPr>
      <w:hyperlink r:id="rId13">
        <w:r w:rsidDel="00000000" w:rsidR="00000000" w:rsidRPr="00000000">
          <w:rPr>
            <w:sz w:val="22"/>
            <w:szCs w:val="22"/>
            <w:rtl w:val="0"/>
          </w:rPr>
          <w:t xml:space="preserve">Knox</w:t>
        </w:r>
      </w:hyperlink>
      <w:r w:rsidDel="00000000" w:rsidR="00000000" w:rsidRPr="00000000">
        <w:rPr>
          <w:sz w:val="22"/>
          <w:szCs w:val="22"/>
          <w:rtl w:val="0"/>
        </w:rPr>
        <w:t xml:space="preserve">, </w:t>
      </w:r>
      <w:hyperlink r:id="rId14">
        <w:r w:rsidDel="00000000" w:rsidR="00000000" w:rsidRPr="00000000">
          <w:rPr>
            <w:sz w:val="22"/>
            <w:szCs w:val="22"/>
            <w:rtl w:val="0"/>
          </w:rPr>
          <w:t xml:space="preserve">Andrea (Klein) </w:t>
        </w:r>
      </w:hyperlink>
      <w:r w:rsidDel="00000000" w:rsidR="00000000" w:rsidRPr="00000000">
        <w:rPr>
          <w:sz w:val="22"/>
          <w:szCs w:val="22"/>
          <w:rtl w:val="0"/>
        </w:rPr>
        <w:t xml:space="preserve"> - </w:t>
      </w:r>
      <w:hyperlink r:id="rId15">
        <w:r w:rsidDel="00000000" w:rsidR="00000000" w:rsidRPr="00000000">
          <w:rPr>
            <w:color w:val="1155cc"/>
            <w:sz w:val="22"/>
            <w:szCs w:val="22"/>
            <w:u w:val="single"/>
            <w:rtl w:val="0"/>
          </w:rPr>
          <w:t xml:space="preserve">andrea.klein@sdstate.edu</w:t>
        </w:r>
      </w:hyperlink>
      <w:r w:rsidDel="00000000" w:rsidR="00000000" w:rsidRPr="00000000">
        <w:rPr>
          <w:rtl w:val="0"/>
        </w:rPr>
      </w:r>
    </w:p>
    <w:p w:rsidR="00000000" w:rsidDel="00000000" w:rsidP="00000000" w:rsidRDefault="00000000" w:rsidRPr="00000000" w14:paraId="0000002C">
      <w:pPr>
        <w:ind w:right="-195"/>
        <w:contextualSpacing w:val="0"/>
        <w:rPr>
          <w:color w:val="4a86e8"/>
          <w:sz w:val="22"/>
          <w:szCs w:val="22"/>
        </w:rPr>
      </w:pPr>
      <w:r w:rsidDel="00000000" w:rsidR="00000000" w:rsidRPr="00000000">
        <w:rPr>
          <w:color w:val="4a86e8"/>
          <w:sz w:val="22"/>
          <w:szCs w:val="22"/>
          <w:rtl w:val="0"/>
        </w:rPr>
        <w:t xml:space="preserve">[NIMSS] Lindstrom, James (</w:t>
      </w:r>
      <w:hyperlink r:id="rId16">
        <w:r w:rsidDel="00000000" w:rsidR="00000000" w:rsidRPr="00000000">
          <w:rPr>
            <w:color w:val="4a86e8"/>
            <w:sz w:val="22"/>
            <w:szCs w:val="22"/>
            <w:u w:val="single"/>
            <w:shd w:fill="f5f5f5" w:val="clear"/>
            <w:rtl w:val="0"/>
          </w:rPr>
          <w:t xml:space="preserve">jlindstrom@uidaho.edu</w:t>
        </w:r>
      </w:hyperlink>
      <w:r w:rsidDel="00000000" w:rsidR="00000000" w:rsidRPr="00000000">
        <w:rPr>
          <w:color w:val="4a86e8"/>
          <w:sz w:val="22"/>
          <w:szCs w:val="22"/>
          <w:shd w:fill="f5f5f5" w:val="clear"/>
          <w:rtl w:val="0"/>
        </w:rPr>
        <w:t xml:space="preserve">) - University of Idaho Cooperative Extension</w:t>
      </w:r>
      <w:r w:rsidDel="00000000" w:rsidR="00000000" w:rsidRPr="00000000">
        <w:rPr>
          <w:rtl w:val="0"/>
        </w:rPr>
      </w:r>
    </w:p>
    <w:p w:rsidR="00000000" w:rsidDel="00000000" w:rsidP="00000000" w:rsidRDefault="00000000" w:rsidRPr="00000000" w14:paraId="0000002D">
      <w:pPr>
        <w:spacing w:line="240" w:lineRule="auto"/>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*Lonning, Jacquie (jlonning@umn.edu) – University of Minnesota (2018 Project Secretary)</w:t>
      </w:r>
    </w:p>
    <w:p w:rsidR="00000000" w:rsidDel="00000000" w:rsidP="00000000" w:rsidRDefault="00000000" w:rsidRPr="00000000" w14:paraId="0000002E">
      <w:pPr>
        <w:spacing w:line="240" w:lineRule="auto"/>
        <w:contextualSpacing w:val="0"/>
        <w:rPr>
          <w:sz w:val="22"/>
          <w:szCs w:val="22"/>
        </w:rPr>
      </w:pPr>
      <w:r w:rsidDel="00000000" w:rsidR="00000000" w:rsidRPr="00000000">
        <w:rPr>
          <w:sz w:val="22"/>
          <w:szCs w:val="22"/>
          <w:rtl w:val="0"/>
        </w:rPr>
        <w:t xml:space="preserve">McDonald</w:t>
      </w:r>
      <w:r w:rsidDel="00000000" w:rsidR="00000000" w:rsidRPr="00000000">
        <w:rPr>
          <w:sz w:val="22"/>
          <w:szCs w:val="22"/>
          <w:rtl w:val="0"/>
        </w:rPr>
        <w:t xml:space="preserve">, </w:t>
      </w:r>
      <w:r w:rsidDel="00000000" w:rsidR="00000000" w:rsidRPr="00000000">
        <w:rPr>
          <w:sz w:val="22"/>
          <w:szCs w:val="22"/>
          <w:rtl w:val="0"/>
        </w:rPr>
        <w:t xml:space="preserve">Debbie </w:t>
      </w:r>
      <w:r w:rsidDel="00000000" w:rsidR="00000000" w:rsidRPr="00000000">
        <w:rPr>
          <w:sz w:val="22"/>
          <w:szCs w:val="22"/>
          <w:rtl w:val="0"/>
        </w:rPr>
        <w:t xml:space="preserve"> - </w:t>
      </w:r>
      <w:r w:rsidDel="00000000" w:rsidR="00000000" w:rsidRPr="00000000">
        <w:rPr>
          <w:sz w:val="22"/>
          <w:szCs w:val="22"/>
          <w:rtl w:val="0"/>
        </w:rPr>
        <w:t xml:space="preserve">debbie.mcdonald@mail.wvu.edu</w:t>
      </w:r>
      <w:r w:rsidDel="00000000" w:rsidR="00000000" w:rsidRPr="00000000">
        <w:rPr>
          <w:rtl w:val="0"/>
        </w:rPr>
      </w:r>
    </w:p>
    <w:p w:rsidR="00000000" w:rsidDel="00000000" w:rsidP="00000000" w:rsidRDefault="00000000" w:rsidRPr="00000000" w14:paraId="0000002F">
      <w:pPr>
        <w:spacing w:line="240" w:lineRule="auto"/>
        <w:contextualSpacing w:val="0"/>
        <w:rPr>
          <w:sz w:val="22"/>
          <w:szCs w:val="22"/>
        </w:rPr>
      </w:pPr>
      <w:r w:rsidDel="00000000" w:rsidR="00000000" w:rsidRPr="00000000">
        <w:rPr>
          <w:sz w:val="22"/>
          <w:szCs w:val="22"/>
          <w:rtl w:val="0"/>
        </w:rPr>
        <w:t xml:space="preserve">McGuire, Amy (almcguire@ucdavis.edu) - California Cooperative Extension</w:t>
      </w:r>
    </w:p>
    <w:p w:rsidR="00000000" w:rsidDel="00000000" w:rsidP="00000000" w:rsidRDefault="00000000" w:rsidRPr="00000000" w14:paraId="00000030">
      <w:pPr>
        <w:spacing w:line="240" w:lineRule="auto"/>
        <w:contextualSpacing w:val="0"/>
        <w:rPr>
          <w:sz w:val="22"/>
          <w:szCs w:val="22"/>
        </w:rPr>
      </w:pPr>
      <w:r w:rsidDel="00000000" w:rsidR="00000000" w:rsidRPr="00000000">
        <w:rPr>
          <w:sz w:val="22"/>
          <w:szCs w:val="22"/>
          <w:rtl w:val="0"/>
        </w:rPr>
        <w:t xml:space="preserve">Mead, June P. (jm62@cornell.edu) - Cornell Cooperative Extension (New York) (mailing list)</w:t>
      </w:r>
    </w:p>
    <w:p w:rsidR="00000000" w:rsidDel="00000000" w:rsidP="00000000" w:rsidRDefault="00000000" w:rsidRPr="00000000" w14:paraId="00000031">
      <w:pPr>
        <w:spacing w:line="240" w:lineRule="auto"/>
        <w:contextualSpacing w:val="0"/>
        <w:rPr>
          <w:color w:val="ff0000"/>
          <w:sz w:val="22"/>
          <w:szCs w:val="22"/>
        </w:rPr>
      </w:pPr>
      <w:r w:rsidDel="00000000" w:rsidR="00000000" w:rsidRPr="00000000">
        <w:rPr>
          <w:sz w:val="22"/>
          <w:szCs w:val="22"/>
          <w:rtl w:val="0"/>
        </w:rPr>
        <w:t xml:space="preserve">Monchesk</w:t>
      </w:r>
      <w:r w:rsidDel="00000000" w:rsidR="00000000" w:rsidRPr="00000000">
        <w:rPr>
          <w:sz w:val="22"/>
          <w:szCs w:val="22"/>
          <w:rtl w:val="0"/>
        </w:rPr>
        <w:t xml:space="preserve">i, </w:t>
      </w:r>
      <w:r w:rsidDel="00000000" w:rsidR="00000000" w:rsidRPr="00000000">
        <w:rPr>
          <w:sz w:val="22"/>
          <w:szCs w:val="22"/>
          <w:rtl w:val="0"/>
        </w:rPr>
        <w:t xml:space="preserve">MaryJo </w:t>
      </w:r>
      <w:r w:rsidDel="00000000" w:rsidR="00000000" w:rsidRPr="00000000">
        <w:rPr>
          <w:sz w:val="22"/>
          <w:szCs w:val="22"/>
          <w:rtl w:val="0"/>
        </w:rPr>
        <w:t xml:space="preserve"> (</w:t>
      </w:r>
      <w:hyperlink r:id="rId17">
        <w:r w:rsidDel="00000000" w:rsidR="00000000" w:rsidRPr="00000000">
          <w:rPr>
            <w:rFonts w:ascii="Arial" w:cs="Arial" w:eastAsia="Arial" w:hAnsi="Arial"/>
            <w:color w:val="1155cc"/>
            <w:sz w:val="20"/>
            <w:szCs w:val="20"/>
            <w:highlight w:val="white"/>
            <w:u w:val="single"/>
            <w:rtl w:val="0"/>
          </w:rPr>
          <w:t xml:space="preserve">mmonches@purdue.edu</w:t>
        </w:r>
      </w:hyperlink>
      <w:r w:rsidDel="00000000" w:rsidR="00000000" w:rsidRPr="00000000">
        <w:rPr>
          <w:rFonts w:ascii="Arial" w:cs="Arial" w:eastAsia="Arial" w:hAnsi="Arial"/>
          <w:color w:val="a57000"/>
          <w:sz w:val="20"/>
          <w:szCs w:val="20"/>
          <w:highlight w:val="white"/>
          <w:rtl w:val="0"/>
        </w:rPr>
        <w:t xml:space="preserve">)</w:t>
      </w:r>
      <w:r w:rsidDel="00000000" w:rsidR="00000000" w:rsidRPr="00000000">
        <w:rPr>
          <w:rFonts w:ascii="Arial" w:cs="Arial" w:eastAsia="Arial" w:hAnsi="Arial"/>
          <w:color w:val="a57000"/>
          <w:sz w:val="20"/>
          <w:szCs w:val="20"/>
          <w:highlight w:val="white"/>
          <w:rtl w:val="0"/>
        </w:rPr>
        <w:t xml:space="preserve"> - Purdue University Cooperative Extension</w:t>
      </w:r>
      <w:r w:rsidDel="00000000" w:rsidR="00000000" w:rsidRPr="00000000">
        <w:rPr>
          <w:rtl w:val="0"/>
        </w:rPr>
      </w:r>
    </w:p>
    <w:p w:rsidR="00000000" w:rsidDel="00000000" w:rsidP="00000000" w:rsidRDefault="00000000" w:rsidRPr="00000000" w14:paraId="00000032">
      <w:pPr>
        <w:spacing w:line="240" w:lineRule="auto"/>
        <w:contextualSpacing w:val="0"/>
        <w:rPr>
          <w:sz w:val="22"/>
          <w:szCs w:val="22"/>
        </w:rPr>
      </w:pPr>
      <w:r w:rsidDel="00000000" w:rsidR="00000000" w:rsidRPr="00000000">
        <w:rPr>
          <w:sz w:val="22"/>
          <w:szCs w:val="22"/>
          <w:rtl w:val="0"/>
        </w:rPr>
        <w:t xml:space="preserve">Price, Tonya  - tonyaprice@vt.edu</w:t>
      </w:r>
      <w:r w:rsidDel="00000000" w:rsidR="00000000" w:rsidRPr="00000000">
        <w:rPr>
          <w:rtl w:val="0"/>
        </w:rPr>
      </w:r>
    </w:p>
    <w:p w:rsidR="00000000" w:rsidDel="00000000" w:rsidP="00000000" w:rsidRDefault="00000000" w:rsidRPr="00000000" w14:paraId="00000033">
      <w:pPr>
        <w:spacing w:line="240" w:lineRule="auto"/>
        <w:ind w:right="-720"/>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*Nathaniel, Keith C. (kcnathaniel@ucdavis.edu) – California Cooperative Extension; (ANR Administrator)</w:t>
      </w:r>
    </w:p>
    <w:p w:rsidR="00000000" w:rsidDel="00000000" w:rsidP="00000000" w:rsidRDefault="00000000" w:rsidRPr="00000000" w14:paraId="00000034">
      <w:pPr>
        <w:spacing w:line="240" w:lineRule="auto"/>
        <w:contextualSpacing w:val="0"/>
        <w:rPr>
          <w:sz w:val="22"/>
          <w:szCs w:val="22"/>
        </w:rPr>
      </w:pPr>
      <w:r w:rsidDel="00000000" w:rsidR="00000000" w:rsidRPr="00000000">
        <w:rPr>
          <w:sz w:val="22"/>
          <w:szCs w:val="22"/>
          <w:rtl w:val="0"/>
        </w:rPr>
        <w:t xml:space="preserve">Schaller, Amy (aschalie@email.arizona.edu) - University of Arizona</w:t>
      </w:r>
    </w:p>
    <w:p w:rsidR="00000000" w:rsidDel="00000000" w:rsidP="00000000" w:rsidRDefault="00000000" w:rsidRPr="00000000" w14:paraId="00000035">
      <w:pPr>
        <w:spacing w:line="240" w:lineRule="auto"/>
        <w:contextualSpacing w:val="0"/>
        <w:rPr>
          <w:sz w:val="22"/>
          <w:szCs w:val="22"/>
        </w:rPr>
      </w:pPr>
      <w:r w:rsidDel="00000000" w:rsidR="00000000" w:rsidRPr="00000000">
        <w:rPr>
          <w:sz w:val="22"/>
          <w:szCs w:val="22"/>
          <w:rtl w:val="0"/>
        </w:rPr>
        <w:t xml:space="preserve">Scott</w:t>
      </w:r>
      <w:r w:rsidDel="00000000" w:rsidR="00000000" w:rsidRPr="00000000">
        <w:rPr>
          <w:sz w:val="22"/>
          <w:szCs w:val="22"/>
          <w:rtl w:val="0"/>
        </w:rPr>
        <w:t xml:space="preserve">, </w:t>
      </w:r>
      <w:r w:rsidDel="00000000" w:rsidR="00000000" w:rsidRPr="00000000">
        <w:rPr>
          <w:sz w:val="22"/>
          <w:szCs w:val="22"/>
          <w:rtl w:val="0"/>
        </w:rPr>
        <w:t xml:space="preserve">Denis </w:t>
      </w:r>
      <w:r w:rsidDel="00000000" w:rsidR="00000000" w:rsidRPr="00000000">
        <w:rPr>
          <w:sz w:val="22"/>
          <w:szCs w:val="22"/>
          <w:rtl w:val="0"/>
        </w:rPr>
        <w:t xml:space="preserve"> - </w:t>
      </w:r>
      <w:hyperlink r:id="rId18">
        <w:r w:rsidDel="00000000" w:rsidR="00000000" w:rsidRPr="00000000">
          <w:rPr>
            <w:sz w:val="22"/>
            <w:szCs w:val="22"/>
            <w:u w:val="single"/>
            <w:rtl w:val="0"/>
          </w:rPr>
          <w:t xml:space="preserve">denis.scott@mail.wvu.edu</w:t>
        </w:r>
      </w:hyperlink>
      <w:r w:rsidDel="00000000" w:rsidR="00000000" w:rsidRPr="00000000">
        <w:rPr>
          <w:sz w:val="22"/>
          <w:szCs w:val="22"/>
          <w:rtl w:val="0"/>
        </w:rPr>
        <w:t xml:space="preserve">- West Virginia </w:t>
      </w:r>
    </w:p>
    <w:p w:rsidR="00000000" w:rsidDel="00000000" w:rsidP="00000000" w:rsidRDefault="00000000" w:rsidRPr="00000000" w14:paraId="00000036">
      <w:pPr>
        <w:spacing w:line="240" w:lineRule="auto"/>
        <w:contextualSpacing w:val="0"/>
        <w:rPr>
          <w:sz w:val="22"/>
          <w:szCs w:val="22"/>
        </w:rPr>
      </w:pPr>
      <w:r w:rsidDel="00000000" w:rsidR="00000000" w:rsidRPr="00000000">
        <w:rPr>
          <w:sz w:val="22"/>
          <w:szCs w:val="22"/>
          <w:rtl w:val="0"/>
        </w:rPr>
        <w:t xml:space="preserve">Siegel, Frances  - fsiegel@illinois.edu</w:t>
      </w:r>
      <w:r w:rsidDel="00000000" w:rsidR="00000000" w:rsidRPr="00000000">
        <w:rPr>
          <w:rtl w:val="0"/>
        </w:rPr>
      </w:r>
    </w:p>
    <w:p w:rsidR="00000000" w:rsidDel="00000000" w:rsidP="00000000" w:rsidRDefault="00000000" w:rsidRPr="00000000" w14:paraId="00000037">
      <w:pPr>
        <w:ind w:right="-195"/>
        <w:contextualSpacing w:val="0"/>
        <w:rPr>
          <w:color w:val="4a86e8"/>
          <w:sz w:val="22"/>
          <w:szCs w:val="22"/>
        </w:rPr>
      </w:pPr>
      <w:r w:rsidDel="00000000" w:rsidR="00000000" w:rsidRPr="00000000">
        <w:rPr>
          <w:color w:val="4a86e8"/>
          <w:sz w:val="22"/>
          <w:szCs w:val="22"/>
          <w:rtl w:val="0"/>
        </w:rPr>
        <w:t xml:space="preserve">[NIMSS] Sterle, Jodi A. (</w:t>
      </w:r>
      <w:hyperlink r:id="rId19">
        <w:r w:rsidDel="00000000" w:rsidR="00000000" w:rsidRPr="00000000">
          <w:rPr>
            <w:color w:val="1155cc"/>
            <w:sz w:val="22"/>
            <w:szCs w:val="22"/>
            <w:u w:val="single"/>
            <w:shd w:fill="f5f5f5" w:val="clear"/>
            <w:rtl w:val="0"/>
          </w:rPr>
          <w:t xml:space="preserve">jsterle@iastate.edu</w:t>
        </w:r>
      </w:hyperlink>
      <w:r w:rsidDel="00000000" w:rsidR="00000000" w:rsidRPr="00000000">
        <w:rPr>
          <w:color w:val="337ab7"/>
          <w:sz w:val="22"/>
          <w:szCs w:val="22"/>
          <w:shd w:fill="f5f5f5" w:val="clear"/>
          <w:rtl w:val="0"/>
        </w:rPr>
        <w:t xml:space="preserve">) Iowa State University</w:t>
      </w:r>
      <w:r w:rsidDel="00000000" w:rsidR="00000000" w:rsidRPr="00000000">
        <w:rPr>
          <w:rtl w:val="0"/>
        </w:rPr>
      </w:r>
    </w:p>
    <w:p w:rsidR="00000000" w:rsidDel="00000000" w:rsidP="00000000" w:rsidRDefault="00000000" w:rsidRPr="00000000" w14:paraId="00000038">
      <w:pPr>
        <w:spacing w:line="240" w:lineRule="auto"/>
        <w:contextualSpacing w:val="0"/>
        <w:rPr>
          <w:sz w:val="22"/>
          <w:szCs w:val="22"/>
        </w:rPr>
      </w:pPr>
      <w:r w:rsidDel="00000000" w:rsidR="00000000" w:rsidRPr="00000000">
        <w:rPr>
          <w:color w:val="4a86e8"/>
          <w:sz w:val="22"/>
          <w:szCs w:val="22"/>
          <w:rtl w:val="0"/>
        </w:rPr>
        <w:t xml:space="preserve">[NIMSS] </w:t>
      </w:r>
      <w:r w:rsidDel="00000000" w:rsidR="00000000" w:rsidRPr="00000000">
        <w:rPr>
          <w:sz w:val="22"/>
          <w:szCs w:val="22"/>
          <w:rtl w:val="0"/>
        </w:rPr>
        <w:t xml:space="preserve">Tallman, Keli (ktallman@iastate.edu) – Iowa Cooperative Extension</w:t>
      </w:r>
      <w:r w:rsidDel="00000000" w:rsidR="00000000" w:rsidRPr="00000000">
        <w:rPr>
          <w:rtl w:val="0"/>
        </w:rPr>
      </w:r>
    </w:p>
    <w:p w:rsidR="00000000" w:rsidDel="00000000" w:rsidP="00000000" w:rsidRDefault="00000000" w:rsidRPr="00000000" w14:paraId="00000039">
      <w:pPr>
        <w:spacing w:line="240" w:lineRule="auto"/>
        <w:contextualSpacing w:val="0"/>
        <w:rPr>
          <w:sz w:val="22"/>
          <w:szCs w:val="22"/>
        </w:rPr>
      </w:pPr>
      <w:r w:rsidDel="00000000" w:rsidR="00000000" w:rsidRPr="00000000">
        <w:rPr>
          <w:sz w:val="22"/>
          <w:szCs w:val="22"/>
          <w:rtl w:val="0"/>
        </w:rPr>
        <w:t xml:space="preserve">Tritz</w:t>
      </w:r>
      <w:r w:rsidDel="00000000" w:rsidR="00000000" w:rsidRPr="00000000">
        <w:rPr>
          <w:sz w:val="22"/>
          <w:szCs w:val="22"/>
          <w:rtl w:val="0"/>
        </w:rPr>
        <w:t xml:space="preserve">, </w:t>
      </w:r>
      <w:r w:rsidDel="00000000" w:rsidR="00000000" w:rsidRPr="00000000">
        <w:rPr>
          <w:sz w:val="22"/>
          <w:szCs w:val="22"/>
          <w:rtl w:val="0"/>
        </w:rPr>
        <w:t xml:space="preserve">Julie </w:t>
      </w:r>
      <w:r w:rsidDel="00000000" w:rsidR="00000000" w:rsidRPr="00000000">
        <w:rPr>
          <w:sz w:val="22"/>
          <w:szCs w:val="22"/>
          <w:rtl w:val="0"/>
        </w:rPr>
        <w:t xml:space="preserve"> - </w:t>
      </w:r>
      <w:r w:rsidDel="00000000" w:rsidR="00000000" w:rsidRPr="00000000">
        <w:rPr>
          <w:sz w:val="22"/>
          <w:szCs w:val="22"/>
          <w:rtl w:val="0"/>
        </w:rPr>
        <w:t xml:space="preserve">julie.tritz@mail.wvu.edu</w:t>
      </w:r>
      <w:r w:rsidDel="00000000" w:rsidR="00000000" w:rsidRPr="00000000">
        <w:rPr>
          <w:rtl w:val="0"/>
        </w:rPr>
      </w:r>
    </w:p>
    <w:p w:rsidR="00000000" w:rsidDel="00000000" w:rsidP="00000000" w:rsidRDefault="00000000" w:rsidRPr="00000000" w14:paraId="0000003A">
      <w:pPr>
        <w:spacing w:line="240" w:lineRule="auto"/>
        <w:contextualSpacing w:val="0"/>
        <w:rPr>
          <w:sz w:val="22"/>
          <w:szCs w:val="22"/>
        </w:rPr>
      </w:pPr>
      <w:r w:rsidDel="00000000" w:rsidR="00000000" w:rsidRPr="00000000">
        <w:rPr>
          <w:sz w:val="22"/>
          <w:szCs w:val="22"/>
          <w:rtl w:val="0"/>
        </w:rPr>
        <w:t xml:space="preserve">Van Treeck, Christa  - christa.vantreeck@ces.uwex.edu</w:t>
      </w:r>
      <w:r w:rsidDel="00000000" w:rsidR="00000000" w:rsidRPr="00000000">
        <w:rPr>
          <w:rtl w:val="0"/>
        </w:rPr>
      </w:r>
    </w:p>
    <w:p w:rsidR="00000000" w:rsidDel="00000000" w:rsidP="00000000" w:rsidRDefault="00000000" w:rsidRPr="00000000" w14:paraId="0000003B">
      <w:pPr>
        <w:spacing w:line="240" w:lineRule="auto"/>
        <w:contextualSpacing w:val="0"/>
        <w:rPr>
          <w:sz w:val="22"/>
          <w:szCs w:val="22"/>
        </w:rPr>
      </w:pPr>
      <w:r w:rsidDel="00000000" w:rsidR="00000000" w:rsidRPr="00000000">
        <w:rPr>
          <w:sz w:val="22"/>
          <w:szCs w:val="22"/>
          <w:rtl w:val="0"/>
        </w:rPr>
        <w:t xml:space="preserve">Webster, Nicole (nsw10@psu.edu) – Pennsylvania Cooperative Extension</w:t>
      </w:r>
    </w:p>
    <w:p w:rsidR="00000000" w:rsidDel="00000000" w:rsidP="00000000" w:rsidRDefault="00000000" w:rsidRPr="00000000" w14:paraId="0000003C">
      <w:pPr>
        <w:spacing w:line="240" w:lineRule="auto"/>
        <w:contextualSpacing w:val="0"/>
        <w:rPr>
          <w:sz w:val="22"/>
          <w:szCs w:val="22"/>
        </w:rPr>
      </w:pPr>
      <w:r w:rsidDel="00000000" w:rsidR="00000000" w:rsidRPr="00000000">
        <w:rPr>
          <w:sz w:val="22"/>
          <w:szCs w:val="22"/>
          <w:rtl w:val="0"/>
        </w:rPr>
        <w:t xml:space="preserve">Wibby, Brian (wibby@anr.msu.edu) – Michigan State University Cooperative Extension</w:t>
      </w:r>
    </w:p>
    <w:p w:rsidR="00000000" w:rsidDel="00000000" w:rsidP="00000000" w:rsidRDefault="00000000" w:rsidRPr="00000000" w14:paraId="0000003D">
      <w:pPr>
        <w:spacing w:line="240" w:lineRule="auto"/>
        <w:contextualSpacing w:val="0"/>
        <w:rPr>
          <w:sz w:val="22"/>
          <w:szCs w:val="22"/>
        </w:rPr>
      </w:pPr>
      <w:r w:rsidDel="00000000" w:rsidR="00000000" w:rsidRPr="00000000">
        <w:rPr>
          <w:sz w:val="22"/>
          <w:szCs w:val="22"/>
          <w:rtl w:val="0"/>
        </w:rPr>
        <w:t xml:space="preserve">*Williams, Bonita (bwilliams@nifa.usda.gov) – 4-H National Headquarters (NIFA Rep.)</w:t>
      </w:r>
    </w:p>
    <w:p w:rsidR="00000000" w:rsidDel="00000000" w:rsidP="00000000" w:rsidRDefault="00000000" w:rsidRPr="00000000" w14:paraId="0000003E">
      <w:pPr>
        <w:spacing w:line="240" w:lineRule="auto"/>
        <w:contextualSpacing w:val="0"/>
        <w:rPr>
          <w:sz w:val="22"/>
          <w:szCs w:val="22"/>
        </w:rPr>
      </w:pPr>
      <w:r w:rsidDel="00000000" w:rsidR="00000000" w:rsidRPr="00000000">
        <w:rPr>
          <w:sz w:val="22"/>
          <w:szCs w:val="22"/>
          <w:rtl w:val="0"/>
        </w:rPr>
        <w:t xml:space="preserve">Zhang, Yaoqi (zhangy3@auburn.edu) – Alabama (Auburn) Cooperative Extension (mailing list)</w:t>
      </w:r>
    </w:p>
    <w:p w:rsidR="00000000" w:rsidDel="00000000" w:rsidP="00000000" w:rsidRDefault="00000000" w:rsidRPr="00000000" w14:paraId="0000003F">
      <w:pPr>
        <w:contextualSpacing w:val="0"/>
        <w:rPr>
          <w:sz w:val="22"/>
          <w:szCs w:val="22"/>
        </w:rPr>
      </w:pPr>
      <w:r w:rsidDel="00000000" w:rsidR="00000000" w:rsidRPr="00000000">
        <w:rPr>
          <w:rtl w:val="0"/>
        </w:rPr>
      </w:r>
    </w:p>
    <w:p w:rsidR="00000000" w:rsidDel="00000000" w:rsidP="00000000" w:rsidRDefault="00000000" w:rsidRPr="00000000" w14:paraId="00000040">
      <w:pPr>
        <w:contextualSpacing w:val="0"/>
        <w:rPr>
          <w:sz w:val="22"/>
          <w:szCs w:val="22"/>
        </w:rPr>
      </w:pPr>
      <w:r w:rsidDel="00000000" w:rsidR="00000000" w:rsidRPr="00000000">
        <w:rPr>
          <w:rtl w:val="0"/>
        </w:rPr>
      </w:r>
    </w:p>
    <w:p w:rsidR="00000000" w:rsidDel="00000000" w:rsidP="00000000" w:rsidRDefault="00000000" w:rsidRPr="00000000" w14:paraId="00000041">
      <w:pPr>
        <w:contextualSpacing w:val="0"/>
        <w:rPr>
          <w:b w:val="1"/>
          <w:sz w:val="22"/>
          <w:szCs w:val="22"/>
        </w:rPr>
      </w:pPr>
      <w:r w:rsidDel="00000000" w:rsidR="00000000" w:rsidRPr="00000000">
        <w:rPr>
          <w:b w:val="1"/>
          <w:sz w:val="22"/>
          <w:szCs w:val="22"/>
          <w:rtl w:val="0"/>
        </w:rPr>
        <w:t xml:space="preserve">Brief summary of minutes of annual meeting: </w:t>
      </w:r>
    </w:p>
    <w:p w:rsidR="00000000" w:rsidDel="00000000" w:rsidP="00000000" w:rsidRDefault="00000000" w:rsidRPr="00000000" w14:paraId="00000042">
      <w:pPr>
        <w:contextualSpacing w:val="0"/>
        <w:rPr>
          <w:b w:val="1"/>
          <w:sz w:val="22"/>
          <w:szCs w:val="22"/>
        </w:rPr>
      </w:pPr>
      <w:r w:rsidDel="00000000" w:rsidR="00000000" w:rsidRPr="00000000">
        <w:rPr>
          <w:b w:val="1"/>
          <w:sz w:val="22"/>
          <w:szCs w:val="22"/>
          <w:rtl w:val="0"/>
        </w:rPr>
        <w:t xml:space="preserve">Contribution of 4-H Participation to the Development of Social Capital within Communities </w:t>
      </w:r>
    </w:p>
    <w:p w:rsidR="00000000" w:rsidDel="00000000" w:rsidP="00000000" w:rsidRDefault="00000000" w:rsidRPr="00000000" w14:paraId="00000043">
      <w:pPr>
        <w:contextualSpacing w:val="0"/>
        <w:rPr>
          <w:sz w:val="22"/>
          <w:szCs w:val="22"/>
        </w:rPr>
      </w:pPr>
      <w:r w:rsidDel="00000000" w:rsidR="00000000" w:rsidRPr="00000000">
        <w:rPr>
          <w:sz w:val="22"/>
          <w:szCs w:val="22"/>
          <w:rtl w:val="0"/>
        </w:rPr>
        <w:t xml:space="preserve">June 20-21, 2018. Portland, Maine</w:t>
      </w:r>
    </w:p>
    <w:p w:rsidR="00000000" w:rsidDel="00000000" w:rsidP="00000000" w:rsidRDefault="00000000" w:rsidRPr="00000000" w14:paraId="00000044">
      <w:pPr>
        <w:contextualSpacing w:val="0"/>
        <w:rPr>
          <w:sz w:val="22"/>
          <w:szCs w:val="22"/>
        </w:rPr>
      </w:pPr>
      <w:r w:rsidDel="00000000" w:rsidR="00000000" w:rsidRPr="00000000">
        <w:rPr>
          <w:sz w:val="22"/>
          <w:szCs w:val="22"/>
          <w:rtl w:val="0"/>
        </w:rPr>
        <w:t xml:space="preserve">No registration charge; participants paid for their own meals, and used a meeting space within the Hilton Garden Inn Hotel (suite boardroom). Participants brought their own materials and technology. </w:t>
      </w:r>
    </w:p>
    <w:p w:rsidR="00000000" w:rsidDel="00000000" w:rsidP="00000000" w:rsidRDefault="00000000" w:rsidRPr="00000000" w14:paraId="00000045">
      <w:pPr>
        <w:contextualSpacing w:val="0"/>
        <w:rPr>
          <w:sz w:val="22"/>
          <w:szCs w:val="22"/>
        </w:rPr>
      </w:pPr>
      <w:r w:rsidDel="00000000" w:rsidR="00000000" w:rsidRPr="00000000">
        <w:rPr>
          <w:rtl w:val="0"/>
        </w:rPr>
      </w:r>
    </w:p>
    <w:p w:rsidR="00000000" w:rsidDel="00000000" w:rsidP="00000000" w:rsidRDefault="00000000" w:rsidRPr="00000000" w14:paraId="00000046">
      <w:pPr>
        <w:contextualSpacing w:val="0"/>
        <w:rPr>
          <w:sz w:val="22"/>
          <w:szCs w:val="22"/>
        </w:rPr>
      </w:pPr>
      <w:r w:rsidDel="00000000" w:rsidR="00000000" w:rsidRPr="00000000">
        <w:rPr>
          <w:b w:val="1"/>
          <w:sz w:val="22"/>
          <w:szCs w:val="22"/>
          <w:rtl w:val="0"/>
        </w:rPr>
        <w:t xml:space="preserve">Attendance:</w:t>
      </w:r>
      <w:r w:rsidDel="00000000" w:rsidR="00000000" w:rsidRPr="00000000">
        <w:rPr>
          <w:sz w:val="22"/>
          <w:szCs w:val="22"/>
          <w:rtl w:val="0"/>
        </w:rPr>
        <w:t xml:space="preserve"> Nia Imani Fields (MD), Jacquie Lonning (MN), Chris Anderson (MD), Doug Swanson (NIFA), Neil Klemme (MI), Barb Baker (ME), Keith Nathaniel (CA), Matt Calvert (WI); online: Mary Emery (SD), Steve Henness (MO), Bonita Williams (NIFA Liaison), Lynna Lawson </w:t>
      </w:r>
      <w:r w:rsidDel="00000000" w:rsidR="00000000" w:rsidRPr="00000000">
        <w:rPr>
          <w:color w:val="ff0000"/>
          <w:sz w:val="22"/>
          <w:szCs w:val="22"/>
          <w:rtl w:val="0"/>
        </w:rPr>
        <w:t xml:space="preserve">and Don Nicholson</w:t>
      </w:r>
      <w:r w:rsidDel="00000000" w:rsidR="00000000" w:rsidRPr="00000000">
        <w:rPr>
          <w:sz w:val="22"/>
          <w:szCs w:val="22"/>
          <w:rtl w:val="0"/>
        </w:rPr>
        <w:t xml:space="preserve"> (MO) joined as colleagues of Steve Henness, Debra Kantor (ME), Kristy Ouellette (ME)</w:t>
      </w:r>
    </w:p>
    <w:p w:rsidR="00000000" w:rsidDel="00000000" w:rsidP="00000000" w:rsidRDefault="00000000" w:rsidRPr="00000000" w14:paraId="00000047">
      <w:pPr>
        <w:contextualSpacing w:val="0"/>
        <w:rPr>
          <w:sz w:val="22"/>
          <w:szCs w:val="22"/>
        </w:rPr>
      </w:pPr>
      <w:r w:rsidDel="00000000" w:rsidR="00000000" w:rsidRPr="00000000">
        <w:rPr>
          <w:rtl w:val="0"/>
        </w:rPr>
      </w:r>
    </w:p>
    <w:p w:rsidR="00000000" w:rsidDel="00000000" w:rsidP="00000000" w:rsidRDefault="00000000" w:rsidRPr="00000000" w14:paraId="00000048">
      <w:pPr>
        <w:contextualSpacing w:val="0"/>
        <w:rPr>
          <w:sz w:val="22"/>
          <w:szCs w:val="22"/>
        </w:rPr>
      </w:pPr>
      <w:r w:rsidDel="00000000" w:rsidR="00000000" w:rsidRPr="00000000">
        <w:rPr>
          <w:b w:val="1"/>
          <w:sz w:val="22"/>
          <w:szCs w:val="22"/>
          <w:rtl w:val="0"/>
        </w:rPr>
        <w:t xml:space="preserve">Summary of Discussion and Decisions</w:t>
      </w:r>
      <w:r w:rsidDel="00000000" w:rsidR="00000000" w:rsidRPr="00000000">
        <w:rPr>
          <w:sz w:val="22"/>
          <w:szCs w:val="22"/>
          <w:rtl w:val="0"/>
        </w:rPr>
        <w:t xml:space="preserve">:</w:t>
      </w:r>
    </w:p>
    <w:p w:rsidR="00000000" w:rsidDel="00000000" w:rsidP="00000000" w:rsidRDefault="00000000" w:rsidRPr="00000000" w14:paraId="00000049">
      <w:pPr>
        <w:contextualSpacing w:val="0"/>
        <w:rPr>
          <w:sz w:val="22"/>
          <w:szCs w:val="22"/>
        </w:rPr>
      </w:pPr>
      <w:r w:rsidDel="00000000" w:rsidR="00000000" w:rsidRPr="00000000">
        <w:rPr>
          <w:sz w:val="22"/>
          <w:szCs w:val="22"/>
          <w:rtl w:val="0"/>
        </w:rPr>
        <w:t xml:space="preserve">Annual Meeting Goals:</w:t>
      </w:r>
    </w:p>
    <w:p w:rsidR="00000000" w:rsidDel="00000000" w:rsidP="00000000" w:rsidRDefault="00000000" w:rsidRPr="00000000" w14:paraId="0000004A">
      <w:pPr>
        <w:numPr>
          <w:ilvl w:val="0"/>
          <w:numId w:val="16"/>
        </w:numPr>
        <w:ind w:left="720" w:hanging="360"/>
        <w:contextualSpacing w:val="1"/>
        <w:rPr>
          <w:sz w:val="22"/>
          <w:szCs w:val="22"/>
        </w:rPr>
      </w:pPr>
      <w:r w:rsidDel="00000000" w:rsidR="00000000" w:rsidRPr="00000000">
        <w:rPr>
          <w:sz w:val="22"/>
          <w:szCs w:val="22"/>
          <w:rtl w:val="0"/>
        </w:rPr>
        <w:t xml:space="preserve">Finalize Tool Resource Kit Next for Peer Review</w:t>
      </w:r>
    </w:p>
    <w:p w:rsidR="00000000" w:rsidDel="00000000" w:rsidP="00000000" w:rsidRDefault="00000000" w:rsidRPr="00000000" w14:paraId="0000004B">
      <w:pPr>
        <w:numPr>
          <w:ilvl w:val="0"/>
          <w:numId w:val="16"/>
        </w:numPr>
        <w:ind w:left="720" w:hanging="360"/>
        <w:contextualSpacing w:val="1"/>
        <w:rPr>
          <w:sz w:val="22"/>
          <w:szCs w:val="22"/>
        </w:rPr>
      </w:pPr>
      <w:r w:rsidDel="00000000" w:rsidR="00000000" w:rsidRPr="00000000">
        <w:rPr>
          <w:sz w:val="22"/>
          <w:szCs w:val="22"/>
          <w:rtl w:val="0"/>
        </w:rPr>
        <w:t xml:space="preserve">Share Survey data updates and next steps</w:t>
      </w:r>
    </w:p>
    <w:p w:rsidR="00000000" w:rsidDel="00000000" w:rsidP="00000000" w:rsidRDefault="00000000" w:rsidRPr="00000000" w14:paraId="0000004C">
      <w:pPr>
        <w:numPr>
          <w:ilvl w:val="0"/>
          <w:numId w:val="16"/>
        </w:numPr>
        <w:ind w:left="720" w:hanging="360"/>
        <w:contextualSpacing w:val="1"/>
        <w:rPr>
          <w:sz w:val="22"/>
          <w:szCs w:val="22"/>
        </w:rPr>
      </w:pPr>
      <w:r w:rsidDel="00000000" w:rsidR="00000000" w:rsidRPr="00000000">
        <w:rPr>
          <w:sz w:val="22"/>
          <w:szCs w:val="22"/>
          <w:rtl w:val="0"/>
        </w:rPr>
        <w:t xml:space="preserve">Develop 5 year plan for renewal and update team goals</w:t>
      </w:r>
    </w:p>
    <w:p w:rsidR="00000000" w:rsidDel="00000000" w:rsidP="00000000" w:rsidRDefault="00000000" w:rsidRPr="00000000" w14:paraId="0000004D">
      <w:pPr>
        <w:numPr>
          <w:ilvl w:val="0"/>
          <w:numId w:val="16"/>
        </w:numPr>
        <w:ind w:left="720" w:hanging="360"/>
        <w:contextualSpacing w:val="1"/>
        <w:rPr>
          <w:sz w:val="22"/>
          <w:szCs w:val="22"/>
        </w:rPr>
      </w:pPr>
      <w:r w:rsidDel="00000000" w:rsidR="00000000" w:rsidRPr="00000000">
        <w:rPr>
          <w:sz w:val="22"/>
          <w:szCs w:val="22"/>
          <w:rtl w:val="0"/>
        </w:rPr>
        <w:t xml:space="preserve">Discuss Connections to PYD and Community Development models (Thrive Model, Social Justice Youth Development, Community Development Kauffman Model, Entrepreneurial Networking model, etc.)</w:t>
      </w:r>
    </w:p>
    <w:p w:rsidR="00000000" w:rsidDel="00000000" w:rsidP="00000000" w:rsidRDefault="00000000" w:rsidRPr="00000000" w14:paraId="0000004E">
      <w:pPr>
        <w:numPr>
          <w:ilvl w:val="0"/>
          <w:numId w:val="16"/>
        </w:numPr>
        <w:ind w:left="720" w:hanging="360"/>
        <w:contextualSpacing w:val="1"/>
        <w:rPr>
          <w:sz w:val="22"/>
          <w:szCs w:val="22"/>
        </w:rPr>
      </w:pPr>
      <w:r w:rsidDel="00000000" w:rsidR="00000000" w:rsidRPr="00000000">
        <w:rPr>
          <w:sz w:val="22"/>
          <w:szCs w:val="22"/>
          <w:rtl w:val="0"/>
        </w:rPr>
        <w:t xml:space="preserve">Identify Funding, Presentation, Writing and Research Opportunities</w:t>
      </w:r>
    </w:p>
    <w:p w:rsidR="00000000" w:rsidDel="00000000" w:rsidP="00000000" w:rsidRDefault="00000000" w:rsidRPr="00000000" w14:paraId="0000004F">
      <w:pPr>
        <w:contextualSpacing w:val="0"/>
        <w:rPr>
          <w:sz w:val="22"/>
          <w:szCs w:val="22"/>
        </w:rPr>
      </w:pPr>
      <w:r w:rsidDel="00000000" w:rsidR="00000000" w:rsidRPr="00000000">
        <w:rPr>
          <w:rtl w:val="0"/>
        </w:rPr>
      </w:r>
    </w:p>
    <w:p w:rsidR="00000000" w:rsidDel="00000000" w:rsidP="00000000" w:rsidRDefault="00000000" w:rsidRPr="00000000" w14:paraId="00000050">
      <w:pPr>
        <w:contextualSpacing w:val="0"/>
        <w:rPr>
          <w:sz w:val="22"/>
          <w:szCs w:val="22"/>
        </w:rPr>
      </w:pPr>
      <w:r w:rsidDel="00000000" w:rsidR="00000000" w:rsidRPr="00000000">
        <w:rPr>
          <w:b w:val="1"/>
          <w:sz w:val="22"/>
          <w:szCs w:val="22"/>
          <w:rtl w:val="0"/>
        </w:rPr>
        <w:t xml:space="preserve">Finalize Tool Resource Kit</w:t>
      </w:r>
      <w:r w:rsidDel="00000000" w:rsidR="00000000" w:rsidRPr="00000000">
        <w:rPr>
          <w:sz w:val="22"/>
          <w:szCs w:val="22"/>
          <w:rtl w:val="0"/>
        </w:rPr>
        <w:t xml:space="preserve">: </w:t>
      </w:r>
    </w:p>
    <w:p w:rsidR="00000000" w:rsidDel="00000000" w:rsidP="00000000" w:rsidRDefault="00000000" w:rsidRPr="00000000" w14:paraId="00000051">
      <w:pPr>
        <w:contextualSpacing w:val="0"/>
        <w:rPr>
          <w:sz w:val="22"/>
          <w:szCs w:val="22"/>
        </w:rPr>
      </w:pPr>
      <w:r w:rsidDel="00000000" w:rsidR="00000000" w:rsidRPr="00000000">
        <w:rPr>
          <w:sz w:val="22"/>
          <w:szCs w:val="22"/>
          <w:rtl w:val="0"/>
        </w:rPr>
        <w:t xml:space="preserve">The current version of the toolkit </w:t>
      </w:r>
      <w:r w:rsidDel="00000000" w:rsidR="00000000" w:rsidRPr="00000000">
        <w:rPr>
          <w:b w:val="1"/>
          <w:sz w:val="22"/>
          <w:szCs w:val="22"/>
          <w:rtl w:val="0"/>
        </w:rPr>
        <w:t xml:space="preserve">(Part 1)</w:t>
      </w:r>
      <w:r w:rsidDel="00000000" w:rsidR="00000000" w:rsidRPr="00000000">
        <w:rPr>
          <w:sz w:val="22"/>
          <w:szCs w:val="22"/>
          <w:rtl w:val="0"/>
        </w:rPr>
        <w:t xml:space="preserve"> was shared for feedback. Edits were made based on the NAE4-HA pre-conference and graduate student input. The Ripple Effect Mapping section (Barb) and reflection questions for each section (Steve) needs to be added. In future iteration, we will add the Thrive Model and show connections to social capital and social justice. </w:t>
      </w:r>
    </w:p>
    <w:p w:rsidR="00000000" w:rsidDel="00000000" w:rsidP="00000000" w:rsidRDefault="00000000" w:rsidRPr="00000000" w14:paraId="00000052">
      <w:pPr>
        <w:contextualSpacing w:val="0"/>
        <w:rPr>
          <w:sz w:val="22"/>
          <w:szCs w:val="22"/>
        </w:rPr>
      </w:pPr>
      <w:r w:rsidDel="00000000" w:rsidR="00000000" w:rsidRPr="00000000">
        <w:rPr>
          <w:rtl w:val="0"/>
        </w:rPr>
      </w:r>
    </w:p>
    <w:p w:rsidR="00000000" w:rsidDel="00000000" w:rsidP="00000000" w:rsidRDefault="00000000" w:rsidRPr="00000000" w14:paraId="00000053">
      <w:pPr>
        <w:contextualSpacing w:val="0"/>
        <w:rPr>
          <w:sz w:val="22"/>
          <w:szCs w:val="22"/>
        </w:rPr>
      </w:pPr>
      <w:r w:rsidDel="00000000" w:rsidR="00000000" w:rsidRPr="00000000">
        <w:rPr>
          <w:sz w:val="22"/>
          <w:szCs w:val="22"/>
          <w:rtl w:val="0"/>
        </w:rPr>
        <w:t xml:space="preserve">Group decided to have a </w:t>
      </w:r>
      <w:r w:rsidDel="00000000" w:rsidR="00000000" w:rsidRPr="00000000">
        <w:rPr>
          <w:b w:val="1"/>
          <w:sz w:val="22"/>
          <w:szCs w:val="22"/>
          <w:rtl w:val="0"/>
        </w:rPr>
        <w:t xml:space="preserve">Toolkit Part </w:t>
      </w:r>
      <w:r w:rsidDel="00000000" w:rsidR="00000000" w:rsidRPr="00000000">
        <w:rPr>
          <w:sz w:val="22"/>
          <w:szCs w:val="22"/>
          <w:rtl w:val="0"/>
        </w:rPr>
        <w:t xml:space="preserve">2 with practical application resources  (lessons, principles, activities to enhance social capital outcomes). Steve Henness and Chris Anderson are taking the lead on this section. Draft content was shared for feedback during the meeting. Group also decided to do a open call for Extension Educators/Agents to submit a program of practice that leads to social capital outcomes. Will potentially pilot this resource (Part II) with adult chaperones/volunteers during the CWF April 2019.</w:t>
      </w:r>
    </w:p>
    <w:p w:rsidR="00000000" w:rsidDel="00000000" w:rsidP="00000000" w:rsidRDefault="00000000" w:rsidRPr="00000000" w14:paraId="00000054">
      <w:pPr>
        <w:contextualSpacing w:val="0"/>
        <w:rPr>
          <w:sz w:val="22"/>
          <w:szCs w:val="22"/>
        </w:rPr>
      </w:pPr>
      <w:r w:rsidDel="00000000" w:rsidR="00000000" w:rsidRPr="00000000">
        <w:rPr>
          <w:rtl w:val="0"/>
        </w:rPr>
      </w:r>
    </w:p>
    <w:p w:rsidR="00000000" w:rsidDel="00000000" w:rsidP="00000000" w:rsidRDefault="00000000" w:rsidRPr="00000000" w14:paraId="00000055">
      <w:pPr>
        <w:contextualSpacing w:val="0"/>
        <w:rPr>
          <w:sz w:val="22"/>
          <w:szCs w:val="22"/>
        </w:rPr>
      </w:pPr>
      <w:r w:rsidDel="00000000" w:rsidR="00000000" w:rsidRPr="00000000">
        <w:rPr>
          <w:b w:val="1"/>
          <w:sz w:val="22"/>
          <w:szCs w:val="22"/>
          <w:rtl w:val="0"/>
        </w:rPr>
        <w:t xml:space="preserve">Survey Updates</w:t>
      </w:r>
      <w:r w:rsidDel="00000000" w:rsidR="00000000" w:rsidRPr="00000000">
        <w:rPr>
          <w:sz w:val="22"/>
          <w:szCs w:val="22"/>
          <w:rtl w:val="0"/>
        </w:rPr>
        <w:t xml:space="preserve">:</w:t>
      </w:r>
    </w:p>
    <w:p w:rsidR="00000000" w:rsidDel="00000000" w:rsidP="00000000" w:rsidRDefault="00000000" w:rsidRPr="00000000" w14:paraId="00000056">
      <w:pPr>
        <w:contextualSpacing w:val="0"/>
        <w:rPr>
          <w:sz w:val="22"/>
          <w:szCs w:val="22"/>
        </w:rPr>
      </w:pPr>
      <w:r w:rsidDel="00000000" w:rsidR="00000000" w:rsidRPr="00000000">
        <w:rPr>
          <w:sz w:val="22"/>
          <w:szCs w:val="22"/>
          <w:rtl w:val="0"/>
        </w:rPr>
        <w:t xml:space="preserve">West Virginia submitted 20 surveys. Maine has 54 surveys ready to submit. California has to re-submit an IRB package. Wisconsin and Minnesota need to recruit Educators to do data collection. (2016- 382 surveys, 2018- 43 Maryland Surveys, 20 West Virginia surveys). </w:t>
      </w:r>
    </w:p>
    <w:p w:rsidR="00000000" w:rsidDel="00000000" w:rsidP="00000000" w:rsidRDefault="00000000" w:rsidRPr="00000000" w14:paraId="00000057">
      <w:pPr>
        <w:contextualSpacing w:val="0"/>
        <w:rPr>
          <w:sz w:val="22"/>
          <w:szCs w:val="22"/>
        </w:rPr>
      </w:pPr>
      <w:r w:rsidDel="00000000" w:rsidR="00000000" w:rsidRPr="00000000">
        <w:rPr>
          <w:sz w:val="22"/>
          <w:szCs w:val="22"/>
          <w:rtl w:val="0"/>
        </w:rPr>
        <w:t xml:space="preserve">Next survey training webinar scheduled for: August 21 @ 2 p.m. EST</w:t>
      </w:r>
    </w:p>
    <w:p w:rsidR="00000000" w:rsidDel="00000000" w:rsidP="00000000" w:rsidRDefault="00000000" w:rsidRPr="00000000" w14:paraId="00000058">
      <w:pPr>
        <w:contextualSpacing w:val="0"/>
        <w:rPr>
          <w:sz w:val="22"/>
          <w:szCs w:val="22"/>
        </w:rPr>
      </w:pPr>
      <w:r w:rsidDel="00000000" w:rsidR="00000000" w:rsidRPr="00000000">
        <w:rPr>
          <w:rtl w:val="0"/>
        </w:rPr>
      </w:r>
    </w:p>
    <w:p w:rsidR="00000000" w:rsidDel="00000000" w:rsidP="00000000" w:rsidRDefault="00000000" w:rsidRPr="00000000" w14:paraId="00000059">
      <w:pPr>
        <w:contextualSpacing w:val="0"/>
        <w:rPr>
          <w:sz w:val="22"/>
          <w:szCs w:val="22"/>
        </w:rPr>
      </w:pPr>
      <w:r w:rsidDel="00000000" w:rsidR="00000000" w:rsidRPr="00000000">
        <w:rPr>
          <w:b w:val="1"/>
          <w:sz w:val="22"/>
          <w:szCs w:val="22"/>
          <w:rtl w:val="0"/>
        </w:rPr>
        <w:t xml:space="preserve">Connection to National 4-H Program Leaders</w:t>
      </w:r>
      <w:r w:rsidDel="00000000" w:rsidR="00000000" w:rsidRPr="00000000">
        <w:rPr>
          <w:sz w:val="22"/>
          <w:szCs w:val="22"/>
          <w:rtl w:val="0"/>
        </w:rPr>
        <w:t xml:space="preserve">: </w:t>
      </w:r>
    </w:p>
    <w:p w:rsidR="00000000" w:rsidDel="00000000" w:rsidP="00000000" w:rsidRDefault="00000000" w:rsidRPr="00000000" w14:paraId="0000005A">
      <w:pPr>
        <w:contextualSpacing w:val="0"/>
        <w:rPr>
          <w:sz w:val="22"/>
          <w:szCs w:val="22"/>
        </w:rPr>
      </w:pPr>
      <w:r w:rsidDel="00000000" w:rsidR="00000000" w:rsidRPr="00000000">
        <w:rPr>
          <w:sz w:val="22"/>
          <w:szCs w:val="22"/>
          <w:rtl w:val="0"/>
        </w:rPr>
        <w:t xml:space="preserve">Bonita Williams provided staffing updates. As it relates to vulnerable populations, there is continued effort around increasing access and opportunity for the full 4-H “premium” experience. Group discussed what is entailed in the “premium” experiences and how these experiences can be extended to non-club members. How can we focus on the quality of experience rather than the delivery mode being the only key factor? How can we package the “best qualities” of the club experience (connection with an adult, service-learning, leadership, duration/scope, etc.) that lead to social capital and integrate these into other delivery modes. (The Thrive model supports this thinking). Group also discussed how 4-H is defined and conceptualized by different LGUs (1890, 1994)..not always congruent with historical concepts of 4-H (directed by 1864). The group decided to be more intentional in inviting representatives from 1890s and 1994s to join our NCERA 215 research team moving forward.</w:t>
      </w:r>
    </w:p>
    <w:p w:rsidR="00000000" w:rsidDel="00000000" w:rsidP="00000000" w:rsidRDefault="00000000" w:rsidRPr="00000000" w14:paraId="0000005B">
      <w:pPr>
        <w:contextualSpacing w:val="0"/>
        <w:rPr>
          <w:sz w:val="22"/>
          <w:szCs w:val="22"/>
        </w:rPr>
      </w:pPr>
      <w:r w:rsidDel="00000000" w:rsidR="00000000" w:rsidRPr="00000000">
        <w:rPr>
          <w:rtl w:val="0"/>
        </w:rPr>
      </w:r>
    </w:p>
    <w:p w:rsidR="00000000" w:rsidDel="00000000" w:rsidP="00000000" w:rsidRDefault="00000000" w:rsidRPr="00000000" w14:paraId="0000005C">
      <w:pPr>
        <w:contextualSpacing w:val="0"/>
        <w:rPr>
          <w:sz w:val="22"/>
          <w:szCs w:val="22"/>
        </w:rPr>
      </w:pPr>
      <w:r w:rsidDel="00000000" w:rsidR="00000000" w:rsidRPr="00000000">
        <w:rPr>
          <w:sz w:val="22"/>
          <w:szCs w:val="22"/>
          <w:rtl w:val="0"/>
        </w:rPr>
        <w:t xml:space="preserve">Doug Swanson gave an update on the Civic Engagement (FKA Citizenship) mission mandate. There is language included around social justice, global/cultural competence, and civility. The term cultural agility has been used in field to replace cultural competence. Members of the team offered to work with Doug on the social justice and civility language. Doug also mentioned the ECOP 4-H Pathways to Success opportunity. The group agreed to apply for this opportunity. </w:t>
      </w:r>
    </w:p>
    <w:p w:rsidR="00000000" w:rsidDel="00000000" w:rsidP="00000000" w:rsidRDefault="00000000" w:rsidRPr="00000000" w14:paraId="0000005D">
      <w:pPr>
        <w:contextualSpacing w:val="0"/>
        <w:rPr>
          <w:sz w:val="22"/>
          <w:szCs w:val="22"/>
        </w:rPr>
      </w:pPr>
      <w:r w:rsidDel="00000000" w:rsidR="00000000" w:rsidRPr="00000000">
        <w:rPr>
          <w:rtl w:val="0"/>
        </w:rPr>
      </w:r>
    </w:p>
    <w:p w:rsidR="00000000" w:rsidDel="00000000" w:rsidP="00000000" w:rsidRDefault="00000000" w:rsidRPr="00000000" w14:paraId="0000005E">
      <w:pPr>
        <w:contextualSpacing w:val="0"/>
        <w:rPr>
          <w:sz w:val="22"/>
          <w:szCs w:val="22"/>
        </w:rPr>
      </w:pPr>
      <w:r w:rsidDel="00000000" w:rsidR="00000000" w:rsidRPr="00000000">
        <w:rPr>
          <w:b w:val="1"/>
          <w:sz w:val="22"/>
          <w:szCs w:val="22"/>
          <w:rtl w:val="0"/>
        </w:rPr>
        <w:t xml:space="preserve">Connection to National 4-H Efforts- Thrive Model (presented by Mary Arnold)</w:t>
      </w:r>
      <w:r w:rsidDel="00000000" w:rsidR="00000000" w:rsidRPr="00000000">
        <w:rPr>
          <w:sz w:val="22"/>
          <w:szCs w:val="22"/>
          <w:rtl w:val="0"/>
        </w:rPr>
        <w:t xml:space="preserve">- </w:t>
      </w:r>
    </w:p>
    <w:p w:rsidR="00000000" w:rsidDel="00000000" w:rsidP="00000000" w:rsidRDefault="00000000" w:rsidRPr="00000000" w14:paraId="0000005F">
      <w:pPr>
        <w:contextualSpacing w:val="0"/>
        <w:rPr>
          <w:sz w:val="22"/>
          <w:szCs w:val="22"/>
        </w:rPr>
      </w:pPr>
      <w:r w:rsidDel="00000000" w:rsidR="00000000" w:rsidRPr="00000000">
        <w:rPr>
          <w:sz w:val="22"/>
          <w:szCs w:val="22"/>
          <w:rtl w:val="0"/>
        </w:rPr>
        <w:t xml:space="preserve">Mary Arnold presented the research study, outcomes, and theoretical framework of the 4-H Thrive Model. Resources can be found here: </w:t>
      </w:r>
      <w:hyperlink r:id="rId20">
        <w:r w:rsidDel="00000000" w:rsidR="00000000" w:rsidRPr="00000000">
          <w:rPr>
            <w:color w:val="1155cc"/>
            <w:sz w:val="22"/>
            <w:szCs w:val="22"/>
            <w:u w:val="single"/>
            <w:rtl w:val="0"/>
          </w:rPr>
          <w:t xml:space="preserve">http://oregon.4h.oregonstate.edu/about/positive-youth-development</w:t>
        </w:r>
      </w:hyperlink>
      <w:r w:rsidDel="00000000" w:rsidR="00000000" w:rsidRPr="00000000">
        <w:rPr>
          <w:sz w:val="22"/>
          <w:szCs w:val="22"/>
          <w:rtl w:val="0"/>
        </w:rPr>
        <w:t xml:space="preserve"> .The group discussed the connections between the Thrive Model and social capital constructs. We currently show the connections to leading 4-H frameworks (5C’s, Life kills, Essential Elements). We see a need to show a similar overlay between social capital constructs and the Thrive Model. We would also like to explore using the Thrive: Program Quality question block as our “rubric” for the social capital survey. The Thrive Model focuses more on individual outcomes and our group is interested in exploring the relationship to community level context.</w:t>
      </w:r>
    </w:p>
    <w:p w:rsidR="00000000" w:rsidDel="00000000" w:rsidP="00000000" w:rsidRDefault="00000000" w:rsidRPr="00000000" w14:paraId="00000060">
      <w:pPr>
        <w:contextualSpacing w:val="0"/>
        <w:rPr>
          <w:sz w:val="22"/>
          <w:szCs w:val="22"/>
        </w:rPr>
      </w:pPr>
      <w:r w:rsidDel="00000000" w:rsidR="00000000" w:rsidRPr="00000000">
        <w:rPr>
          <w:rtl w:val="0"/>
        </w:rPr>
      </w:r>
    </w:p>
    <w:p w:rsidR="00000000" w:rsidDel="00000000" w:rsidP="00000000" w:rsidRDefault="00000000" w:rsidRPr="00000000" w14:paraId="00000061">
      <w:pPr>
        <w:contextualSpacing w:val="0"/>
        <w:rPr>
          <w:b w:val="1"/>
          <w:sz w:val="22"/>
          <w:szCs w:val="22"/>
        </w:rPr>
      </w:pPr>
      <w:r w:rsidDel="00000000" w:rsidR="00000000" w:rsidRPr="00000000">
        <w:rPr>
          <w:b w:val="1"/>
          <w:sz w:val="22"/>
          <w:szCs w:val="22"/>
          <w:rtl w:val="0"/>
        </w:rPr>
        <w:t xml:space="preserve">Potential Professional Development and Teaching Efforts:</w:t>
      </w:r>
    </w:p>
    <w:p w:rsidR="00000000" w:rsidDel="00000000" w:rsidP="00000000" w:rsidRDefault="00000000" w:rsidRPr="00000000" w14:paraId="00000062">
      <w:pPr>
        <w:numPr>
          <w:ilvl w:val="0"/>
          <w:numId w:val="8"/>
        </w:numPr>
        <w:ind w:left="720" w:hanging="360"/>
        <w:contextualSpacing w:val="1"/>
        <w:rPr>
          <w:sz w:val="22"/>
          <w:szCs w:val="22"/>
        </w:rPr>
      </w:pPr>
      <w:r w:rsidDel="00000000" w:rsidR="00000000" w:rsidRPr="00000000">
        <w:rPr>
          <w:sz w:val="22"/>
          <w:szCs w:val="22"/>
          <w:rtl w:val="0"/>
        </w:rPr>
        <w:t xml:space="preserve">National 4-H Conference April 2019 for +/- 60 adult volunteers/chaperones.</w:t>
      </w:r>
    </w:p>
    <w:p w:rsidR="00000000" w:rsidDel="00000000" w:rsidP="00000000" w:rsidRDefault="00000000" w:rsidRPr="00000000" w14:paraId="00000063">
      <w:pPr>
        <w:numPr>
          <w:ilvl w:val="0"/>
          <w:numId w:val="8"/>
        </w:numPr>
        <w:ind w:left="720" w:hanging="360"/>
        <w:contextualSpacing w:val="1"/>
        <w:rPr>
          <w:sz w:val="22"/>
          <w:szCs w:val="22"/>
        </w:rPr>
      </w:pPr>
      <w:r w:rsidDel="00000000" w:rsidR="00000000" w:rsidRPr="00000000">
        <w:rPr>
          <w:sz w:val="22"/>
          <w:szCs w:val="22"/>
          <w:rtl w:val="0"/>
        </w:rPr>
        <w:t xml:space="preserve">National 4-H Conference April 2020 for youth audiences </w:t>
      </w:r>
    </w:p>
    <w:p w:rsidR="00000000" w:rsidDel="00000000" w:rsidP="00000000" w:rsidRDefault="00000000" w:rsidRPr="00000000" w14:paraId="00000064">
      <w:pPr>
        <w:numPr>
          <w:ilvl w:val="1"/>
          <w:numId w:val="8"/>
        </w:numPr>
        <w:ind w:left="1440" w:hanging="360"/>
        <w:contextualSpacing w:val="1"/>
        <w:rPr>
          <w:sz w:val="22"/>
          <w:szCs w:val="22"/>
        </w:rPr>
      </w:pPr>
      <w:r w:rsidDel="00000000" w:rsidR="00000000" w:rsidRPr="00000000">
        <w:rPr>
          <w:sz w:val="22"/>
          <w:szCs w:val="22"/>
          <w:rtl w:val="0"/>
        </w:rPr>
        <w:t xml:space="preserve">Doug Swanson will check in with Freeman Thompson on this possibility</w:t>
      </w:r>
    </w:p>
    <w:p w:rsidR="00000000" w:rsidDel="00000000" w:rsidP="00000000" w:rsidRDefault="00000000" w:rsidRPr="00000000" w14:paraId="00000065">
      <w:pPr>
        <w:numPr>
          <w:ilvl w:val="0"/>
          <w:numId w:val="8"/>
        </w:numPr>
        <w:ind w:left="720" w:hanging="360"/>
        <w:contextualSpacing w:val="1"/>
        <w:rPr>
          <w:sz w:val="22"/>
          <w:szCs w:val="22"/>
        </w:rPr>
      </w:pPr>
      <w:r w:rsidDel="00000000" w:rsidR="00000000" w:rsidRPr="00000000">
        <w:rPr>
          <w:sz w:val="22"/>
          <w:szCs w:val="22"/>
          <w:rtl w:val="0"/>
        </w:rPr>
        <w:t xml:space="preserve">National 4-H Summit on Civic Engagement- 2020?. Will </w:t>
      </w:r>
      <w:r w:rsidDel="00000000" w:rsidR="00000000" w:rsidRPr="00000000">
        <w:rPr>
          <w:sz w:val="22"/>
          <w:szCs w:val="22"/>
          <w:rtl w:val="0"/>
        </w:rPr>
        <w:t xml:space="preserve">work with Doug Swanson and </w:t>
      </w:r>
      <w:r w:rsidDel="00000000" w:rsidR="00000000" w:rsidRPr="00000000">
        <w:rPr>
          <w:b w:val="1"/>
          <w:color w:val="6a6a6a"/>
          <w:sz w:val="22"/>
          <w:szCs w:val="22"/>
          <w:highlight w:val="white"/>
          <w:rtl w:val="0"/>
        </w:rPr>
        <w:t xml:space="preserve">Freeman</w:t>
      </w:r>
      <w:r w:rsidDel="00000000" w:rsidR="00000000" w:rsidRPr="00000000">
        <w:rPr>
          <w:color w:val="545454"/>
          <w:sz w:val="22"/>
          <w:szCs w:val="22"/>
          <w:highlight w:val="white"/>
          <w:rtl w:val="0"/>
        </w:rPr>
        <w:t xml:space="preserve"> Thompson </w:t>
      </w:r>
      <w:r w:rsidDel="00000000" w:rsidR="00000000" w:rsidRPr="00000000">
        <w:rPr>
          <w:sz w:val="22"/>
          <w:szCs w:val="22"/>
          <w:rtl w:val="0"/>
        </w:rPr>
        <w:t xml:space="preserve">on this possibility</w:t>
      </w:r>
      <w:r w:rsidDel="00000000" w:rsidR="00000000" w:rsidRPr="00000000">
        <w:rPr>
          <w:sz w:val="22"/>
          <w:szCs w:val="22"/>
          <w:rtl w:val="0"/>
        </w:rPr>
        <w:t xml:space="preserve"> </w:t>
      </w:r>
    </w:p>
    <w:p w:rsidR="00000000" w:rsidDel="00000000" w:rsidP="00000000" w:rsidRDefault="00000000" w:rsidRPr="00000000" w14:paraId="00000066">
      <w:pPr>
        <w:numPr>
          <w:ilvl w:val="0"/>
          <w:numId w:val="8"/>
        </w:numPr>
        <w:ind w:left="720" w:hanging="360"/>
        <w:contextualSpacing w:val="1"/>
        <w:rPr>
          <w:sz w:val="22"/>
          <w:szCs w:val="22"/>
        </w:rPr>
      </w:pPr>
      <w:r w:rsidDel="00000000" w:rsidR="00000000" w:rsidRPr="00000000">
        <w:rPr>
          <w:sz w:val="22"/>
          <w:szCs w:val="22"/>
          <w:rtl w:val="0"/>
        </w:rPr>
        <w:t xml:space="preserve">1-hr brown replicable bag social capital webinars offered to states</w:t>
      </w:r>
    </w:p>
    <w:p w:rsidR="00000000" w:rsidDel="00000000" w:rsidP="00000000" w:rsidRDefault="00000000" w:rsidRPr="00000000" w14:paraId="00000067">
      <w:pPr>
        <w:numPr>
          <w:ilvl w:val="0"/>
          <w:numId w:val="8"/>
        </w:numPr>
        <w:ind w:left="720" w:hanging="360"/>
        <w:contextualSpacing w:val="1"/>
        <w:rPr>
          <w:sz w:val="22"/>
          <w:szCs w:val="22"/>
        </w:rPr>
      </w:pPr>
      <w:r w:rsidDel="00000000" w:rsidR="00000000" w:rsidRPr="00000000">
        <w:rPr>
          <w:sz w:val="22"/>
          <w:szCs w:val="22"/>
          <w:rtl w:val="0"/>
        </w:rPr>
        <w:t xml:space="preserve">Urban Extension conference proposal</w:t>
      </w:r>
    </w:p>
    <w:p w:rsidR="00000000" w:rsidDel="00000000" w:rsidP="00000000" w:rsidRDefault="00000000" w:rsidRPr="00000000" w14:paraId="00000068">
      <w:pPr>
        <w:contextualSpacing w:val="0"/>
        <w:rPr>
          <w:b w:val="1"/>
          <w:sz w:val="22"/>
          <w:szCs w:val="22"/>
        </w:rPr>
      </w:pPr>
      <w:r w:rsidDel="00000000" w:rsidR="00000000" w:rsidRPr="00000000">
        <w:rPr>
          <w:rtl w:val="0"/>
        </w:rPr>
      </w:r>
    </w:p>
    <w:p w:rsidR="00000000" w:rsidDel="00000000" w:rsidP="00000000" w:rsidRDefault="00000000" w:rsidRPr="00000000" w14:paraId="00000069">
      <w:pPr>
        <w:contextualSpacing w:val="0"/>
        <w:rPr>
          <w:sz w:val="22"/>
          <w:szCs w:val="22"/>
        </w:rPr>
      </w:pPr>
      <w:r w:rsidDel="00000000" w:rsidR="00000000" w:rsidRPr="00000000">
        <w:rPr>
          <w:b w:val="1"/>
          <w:sz w:val="22"/>
          <w:szCs w:val="22"/>
          <w:rtl w:val="0"/>
        </w:rPr>
        <w:t xml:space="preserve">Marketing and Visibility</w:t>
      </w:r>
      <w:r w:rsidDel="00000000" w:rsidR="00000000" w:rsidRPr="00000000">
        <w:rPr>
          <w:sz w:val="22"/>
          <w:szCs w:val="22"/>
          <w:rtl w:val="0"/>
        </w:rPr>
        <w:t xml:space="preserve">:</w:t>
      </w:r>
    </w:p>
    <w:p w:rsidR="00000000" w:rsidDel="00000000" w:rsidP="00000000" w:rsidRDefault="00000000" w:rsidRPr="00000000" w14:paraId="0000006A">
      <w:pPr>
        <w:numPr>
          <w:ilvl w:val="0"/>
          <w:numId w:val="6"/>
        </w:numPr>
        <w:ind w:left="720" w:hanging="360"/>
        <w:contextualSpacing w:val="1"/>
        <w:rPr>
          <w:sz w:val="22"/>
          <w:szCs w:val="22"/>
        </w:rPr>
      </w:pPr>
      <w:r w:rsidDel="00000000" w:rsidR="00000000" w:rsidRPr="00000000">
        <w:rPr>
          <w:sz w:val="22"/>
          <w:szCs w:val="22"/>
          <w:rtl w:val="0"/>
        </w:rPr>
        <w:t xml:space="preserve">Enhance connection with the Program Leaders Working group (PLWG). Request time for a presentation during their annual meeting and consider applying for PLWG charter. This effort can increase our visibility and formalized process for replication within states. </w:t>
      </w:r>
    </w:p>
    <w:p w:rsidR="00000000" w:rsidDel="00000000" w:rsidP="00000000" w:rsidRDefault="00000000" w:rsidRPr="00000000" w14:paraId="0000006B">
      <w:pPr>
        <w:numPr>
          <w:ilvl w:val="0"/>
          <w:numId w:val="6"/>
        </w:numPr>
        <w:ind w:left="720" w:hanging="360"/>
        <w:contextualSpacing w:val="1"/>
        <w:rPr>
          <w:sz w:val="22"/>
          <w:szCs w:val="22"/>
        </w:rPr>
      </w:pPr>
      <w:r w:rsidDel="00000000" w:rsidR="00000000" w:rsidRPr="00000000">
        <w:rPr>
          <w:sz w:val="22"/>
          <w:szCs w:val="22"/>
          <w:rtl w:val="0"/>
        </w:rPr>
        <w:t xml:space="preserve">Consider using eXtension for a  national web presence and space for toolkits, contributed programs of practice and other team resources.</w:t>
      </w:r>
    </w:p>
    <w:p w:rsidR="00000000" w:rsidDel="00000000" w:rsidP="00000000" w:rsidRDefault="00000000" w:rsidRPr="00000000" w14:paraId="0000006C">
      <w:pPr>
        <w:contextualSpacing w:val="0"/>
        <w:rPr>
          <w:sz w:val="22"/>
          <w:szCs w:val="22"/>
        </w:rPr>
      </w:pPr>
      <w:r w:rsidDel="00000000" w:rsidR="00000000" w:rsidRPr="00000000">
        <w:rPr>
          <w:rtl w:val="0"/>
        </w:rPr>
      </w:r>
    </w:p>
    <w:p w:rsidR="00000000" w:rsidDel="00000000" w:rsidP="00000000" w:rsidRDefault="00000000" w:rsidRPr="00000000" w14:paraId="0000006D">
      <w:pPr>
        <w:contextualSpacing w:val="0"/>
        <w:rPr>
          <w:sz w:val="22"/>
          <w:szCs w:val="22"/>
        </w:rPr>
      </w:pPr>
      <w:r w:rsidDel="00000000" w:rsidR="00000000" w:rsidRPr="00000000">
        <w:rPr>
          <w:b w:val="1"/>
          <w:sz w:val="22"/>
          <w:szCs w:val="22"/>
          <w:rtl w:val="0"/>
        </w:rPr>
        <w:t xml:space="preserve">Updated Research Objectives:</w:t>
      </w:r>
      <w:r w:rsidDel="00000000" w:rsidR="00000000" w:rsidRPr="00000000">
        <w:rPr>
          <w:rtl w:val="0"/>
        </w:rPr>
      </w:r>
    </w:p>
    <w:p w:rsidR="00000000" w:rsidDel="00000000" w:rsidP="00000000" w:rsidRDefault="00000000" w:rsidRPr="00000000" w14:paraId="0000006E">
      <w:pPr>
        <w:numPr>
          <w:ilvl w:val="0"/>
          <w:numId w:val="11"/>
        </w:numPr>
        <w:ind w:left="720" w:hanging="360"/>
        <w:contextualSpacing w:val="1"/>
        <w:rPr>
          <w:sz w:val="22"/>
          <w:szCs w:val="22"/>
        </w:rPr>
      </w:pPr>
      <w:r w:rsidDel="00000000" w:rsidR="00000000" w:rsidRPr="00000000">
        <w:rPr>
          <w:sz w:val="22"/>
          <w:szCs w:val="22"/>
          <w:u w:val="single"/>
          <w:rtl w:val="0"/>
        </w:rPr>
        <w:t xml:space="preserve">Objective 1</w:t>
      </w:r>
      <w:r w:rsidDel="00000000" w:rsidR="00000000" w:rsidRPr="00000000">
        <w:rPr>
          <w:sz w:val="22"/>
          <w:szCs w:val="22"/>
          <w:rtl w:val="0"/>
        </w:rPr>
        <w:t xml:space="preserve">: To convene researchers, Extension educators, and faculty whose research, teaching and/or practice involves youth and community development in order to foster interdisciplinary work on social capital and community youth development.</w:t>
      </w:r>
    </w:p>
    <w:p w:rsidR="00000000" w:rsidDel="00000000" w:rsidP="00000000" w:rsidRDefault="00000000" w:rsidRPr="00000000" w14:paraId="0000006F">
      <w:pPr>
        <w:numPr>
          <w:ilvl w:val="0"/>
          <w:numId w:val="11"/>
        </w:numPr>
        <w:ind w:left="720" w:hanging="360"/>
        <w:contextualSpacing w:val="1"/>
        <w:rPr>
          <w:sz w:val="22"/>
          <w:szCs w:val="22"/>
        </w:rPr>
      </w:pPr>
      <w:r w:rsidDel="00000000" w:rsidR="00000000" w:rsidRPr="00000000">
        <w:rPr>
          <w:sz w:val="22"/>
          <w:szCs w:val="22"/>
          <w:rtl w:val="0"/>
        </w:rPr>
        <w:t xml:space="preserve"> </w:t>
      </w:r>
      <w:r w:rsidDel="00000000" w:rsidR="00000000" w:rsidRPr="00000000">
        <w:rPr>
          <w:sz w:val="22"/>
          <w:szCs w:val="22"/>
          <w:u w:val="single"/>
          <w:rtl w:val="0"/>
        </w:rPr>
        <w:t xml:space="preserve">Objective 2</w:t>
      </w:r>
      <w:r w:rsidDel="00000000" w:rsidR="00000000" w:rsidRPr="00000000">
        <w:rPr>
          <w:sz w:val="22"/>
          <w:szCs w:val="22"/>
          <w:rtl w:val="0"/>
        </w:rPr>
        <w:t xml:space="preserve">: To fund and implement a major national research project utilizing the tools already piloted and validated by this project to explore how the 4-H Program contributes to the development of social capital within communities, specifically:</w:t>
      </w:r>
    </w:p>
    <w:p w:rsidR="00000000" w:rsidDel="00000000" w:rsidP="00000000" w:rsidRDefault="00000000" w:rsidRPr="00000000" w14:paraId="00000070">
      <w:pPr>
        <w:numPr>
          <w:ilvl w:val="1"/>
          <w:numId w:val="11"/>
        </w:numPr>
        <w:ind w:left="1440" w:hanging="360"/>
        <w:contextualSpacing w:val="1"/>
        <w:rPr>
          <w:sz w:val="22"/>
          <w:szCs w:val="22"/>
        </w:rPr>
      </w:pPr>
      <w:r w:rsidDel="00000000" w:rsidR="00000000" w:rsidRPr="00000000">
        <w:rPr>
          <w:sz w:val="22"/>
          <w:szCs w:val="22"/>
          <w:rtl w:val="0"/>
        </w:rPr>
        <w:t xml:space="preserve"> To determine 4-H experiences that contributes to the development of youths' social capital.</w:t>
      </w:r>
    </w:p>
    <w:p w:rsidR="00000000" w:rsidDel="00000000" w:rsidP="00000000" w:rsidRDefault="00000000" w:rsidRPr="00000000" w14:paraId="00000071">
      <w:pPr>
        <w:numPr>
          <w:ilvl w:val="1"/>
          <w:numId w:val="11"/>
        </w:numPr>
        <w:ind w:left="1440" w:hanging="360"/>
        <w:contextualSpacing w:val="1"/>
        <w:rPr>
          <w:sz w:val="22"/>
          <w:szCs w:val="22"/>
        </w:rPr>
      </w:pPr>
      <w:r w:rsidDel="00000000" w:rsidR="00000000" w:rsidRPr="00000000">
        <w:rPr>
          <w:sz w:val="22"/>
          <w:szCs w:val="22"/>
          <w:rtl w:val="0"/>
        </w:rPr>
        <w:t xml:space="preserve"> To identify and analyze how the quantity and quality of the 4-H Program's community involvement impacts the level of social capital among youth and adult volunteers </w:t>
      </w:r>
    </w:p>
    <w:p w:rsidR="00000000" w:rsidDel="00000000" w:rsidP="00000000" w:rsidRDefault="00000000" w:rsidRPr="00000000" w14:paraId="00000072">
      <w:pPr>
        <w:numPr>
          <w:ilvl w:val="1"/>
          <w:numId w:val="11"/>
        </w:numPr>
        <w:ind w:left="1440" w:hanging="360"/>
        <w:contextualSpacing w:val="1"/>
        <w:rPr>
          <w:sz w:val="22"/>
          <w:szCs w:val="22"/>
        </w:rPr>
      </w:pPr>
      <w:r w:rsidDel="00000000" w:rsidR="00000000" w:rsidRPr="00000000">
        <w:rPr>
          <w:sz w:val="22"/>
          <w:szCs w:val="22"/>
          <w:rtl w:val="0"/>
        </w:rPr>
        <w:t xml:space="preserve">To identify and analyze how the quantity and quality of the 4-H Program's community involvement impacts the development of social capital within the community.</w:t>
      </w:r>
    </w:p>
    <w:p w:rsidR="00000000" w:rsidDel="00000000" w:rsidP="00000000" w:rsidRDefault="00000000" w:rsidRPr="00000000" w14:paraId="00000073">
      <w:pPr>
        <w:numPr>
          <w:ilvl w:val="0"/>
          <w:numId w:val="11"/>
        </w:numPr>
        <w:ind w:left="720" w:hanging="360"/>
        <w:contextualSpacing w:val="1"/>
        <w:rPr>
          <w:sz w:val="22"/>
          <w:szCs w:val="22"/>
        </w:rPr>
      </w:pPr>
      <w:r w:rsidDel="00000000" w:rsidR="00000000" w:rsidRPr="00000000">
        <w:rPr>
          <w:sz w:val="22"/>
          <w:szCs w:val="22"/>
          <w:u w:val="single"/>
          <w:rtl w:val="0"/>
        </w:rPr>
        <w:t xml:space="preserve">Objective 3</w:t>
      </w:r>
      <w:r w:rsidDel="00000000" w:rsidR="00000000" w:rsidRPr="00000000">
        <w:rPr>
          <w:sz w:val="22"/>
          <w:szCs w:val="22"/>
          <w:rtl w:val="0"/>
        </w:rPr>
        <w:t xml:space="preserve">: To refine existing and develop new measurement tools to identify and analyze how the 4-H Program impacts the level of the various capitals (as identified in the Community Capital Framework) within the community.</w:t>
      </w:r>
    </w:p>
    <w:p w:rsidR="00000000" w:rsidDel="00000000" w:rsidP="00000000" w:rsidRDefault="00000000" w:rsidRPr="00000000" w14:paraId="00000074">
      <w:pPr>
        <w:numPr>
          <w:ilvl w:val="0"/>
          <w:numId w:val="11"/>
        </w:numPr>
        <w:ind w:left="720" w:hanging="360"/>
        <w:contextualSpacing w:val="1"/>
        <w:rPr>
          <w:sz w:val="22"/>
          <w:szCs w:val="22"/>
        </w:rPr>
      </w:pPr>
      <w:r w:rsidDel="00000000" w:rsidR="00000000" w:rsidRPr="00000000">
        <w:rPr>
          <w:sz w:val="22"/>
          <w:szCs w:val="22"/>
          <w:u w:val="single"/>
          <w:rtl w:val="0"/>
        </w:rPr>
        <w:t xml:space="preserve">Objective 4</w:t>
      </w:r>
      <w:r w:rsidDel="00000000" w:rsidR="00000000" w:rsidRPr="00000000">
        <w:rPr>
          <w:sz w:val="22"/>
          <w:szCs w:val="22"/>
          <w:rtl w:val="0"/>
        </w:rPr>
        <w:t xml:space="preserve"> (</w:t>
      </w:r>
      <w:r w:rsidDel="00000000" w:rsidR="00000000" w:rsidRPr="00000000">
        <w:rPr>
          <w:b w:val="1"/>
          <w:sz w:val="22"/>
          <w:szCs w:val="22"/>
          <w:rtl w:val="0"/>
        </w:rPr>
        <w:t xml:space="preserve">NEW</w:t>
      </w:r>
      <w:r w:rsidDel="00000000" w:rsidR="00000000" w:rsidRPr="00000000">
        <w:rPr>
          <w:sz w:val="22"/>
          <w:szCs w:val="22"/>
          <w:rtl w:val="0"/>
        </w:rPr>
        <w:t xml:space="preserve">): To improve the quality of community youth development practice in the Extension system and beyond by a. Disseminating research findings b. Creating and delivering training modules on effective program practices.</w:t>
      </w:r>
    </w:p>
    <w:p w:rsidR="00000000" w:rsidDel="00000000" w:rsidP="00000000" w:rsidRDefault="00000000" w:rsidRPr="00000000" w14:paraId="00000075">
      <w:pPr>
        <w:contextualSpacing w:val="0"/>
        <w:rPr>
          <w:sz w:val="22"/>
          <w:szCs w:val="22"/>
        </w:rPr>
      </w:pPr>
      <w:r w:rsidDel="00000000" w:rsidR="00000000" w:rsidRPr="00000000">
        <w:rPr>
          <w:rtl w:val="0"/>
        </w:rPr>
      </w:r>
    </w:p>
    <w:p w:rsidR="00000000" w:rsidDel="00000000" w:rsidP="00000000" w:rsidRDefault="00000000" w:rsidRPr="00000000" w14:paraId="00000076">
      <w:pPr>
        <w:contextualSpacing w:val="0"/>
        <w:rPr>
          <w:b w:val="1"/>
          <w:sz w:val="22"/>
          <w:szCs w:val="22"/>
        </w:rPr>
      </w:pPr>
      <w:r w:rsidDel="00000000" w:rsidR="00000000" w:rsidRPr="00000000">
        <w:rPr>
          <w:b w:val="1"/>
          <w:sz w:val="22"/>
          <w:szCs w:val="22"/>
          <w:rtl w:val="0"/>
        </w:rPr>
        <w:t xml:space="preserve">Research Questions (some updates made for future):</w:t>
      </w:r>
    </w:p>
    <w:p w:rsidR="00000000" w:rsidDel="00000000" w:rsidP="00000000" w:rsidRDefault="00000000" w:rsidRPr="00000000" w14:paraId="00000077">
      <w:pPr>
        <w:numPr>
          <w:ilvl w:val="0"/>
          <w:numId w:val="1"/>
        </w:numPr>
        <w:ind w:left="720" w:hanging="360"/>
        <w:contextualSpacing w:val="1"/>
        <w:rPr>
          <w:sz w:val="22"/>
          <w:szCs w:val="22"/>
        </w:rPr>
      </w:pPr>
      <w:r w:rsidDel="00000000" w:rsidR="00000000" w:rsidRPr="00000000">
        <w:rPr>
          <w:sz w:val="22"/>
          <w:szCs w:val="22"/>
          <w:rtl w:val="0"/>
        </w:rPr>
        <w:t xml:space="preserve">What 4-H Program experiences contribute to the development of youths' social capital? Specific sub questions include:</w:t>
      </w:r>
    </w:p>
    <w:p w:rsidR="00000000" w:rsidDel="00000000" w:rsidP="00000000" w:rsidRDefault="00000000" w:rsidRPr="00000000" w14:paraId="00000078">
      <w:pPr>
        <w:numPr>
          <w:ilvl w:val="1"/>
          <w:numId w:val="1"/>
        </w:numPr>
        <w:ind w:left="1440" w:hanging="360"/>
        <w:contextualSpacing w:val="1"/>
        <w:rPr>
          <w:sz w:val="22"/>
          <w:szCs w:val="22"/>
        </w:rPr>
      </w:pPr>
      <w:r w:rsidDel="00000000" w:rsidR="00000000" w:rsidRPr="00000000">
        <w:rPr>
          <w:sz w:val="22"/>
          <w:szCs w:val="22"/>
          <w:rtl w:val="0"/>
        </w:rPr>
        <w:t xml:space="preserve">What youth roles in community engagement are most associated with social capital development? How does the range of youth program delivery methods in the Extension system—clubs, afterschool programs, short-term opportunities, issue-focused activities—vary in the social capital they build for youth? </w:t>
      </w:r>
    </w:p>
    <w:p w:rsidR="00000000" w:rsidDel="00000000" w:rsidP="00000000" w:rsidRDefault="00000000" w:rsidRPr="00000000" w14:paraId="00000079">
      <w:pPr>
        <w:numPr>
          <w:ilvl w:val="1"/>
          <w:numId w:val="1"/>
        </w:numPr>
        <w:ind w:left="1440" w:hanging="360"/>
        <w:contextualSpacing w:val="1"/>
        <w:rPr>
          <w:sz w:val="22"/>
          <w:szCs w:val="22"/>
        </w:rPr>
      </w:pPr>
      <w:r w:rsidDel="00000000" w:rsidR="00000000" w:rsidRPr="00000000">
        <w:rPr>
          <w:sz w:val="22"/>
          <w:szCs w:val="22"/>
          <w:rtl w:val="0"/>
        </w:rPr>
        <w:t xml:space="preserve">What are the characteristics of programs that build bonding, bridging and linking social capital?</w:t>
      </w:r>
    </w:p>
    <w:p w:rsidR="00000000" w:rsidDel="00000000" w:rsidP="00000000" w:rsidRDefault="00000000" w:rsidRPr="00000000" w14:paraId="0000007A">
      <w:pPr>
        <w:numPr>
          <w:ilvl w:val="1"/>
          <w:numId w:val="1"/>
        </w:numPr>
        <w:ind w:left="1440" w:hanging="360"/>
        <w:contextualSpacing w:val="1"/>
        <w:rPr>
          <w:sz w:val="22"/>
          <w:szCs w:val="22"/>
          <w:u w:val="none"/>
        </w:rPr>
      </w:pPr>
      <w:r w:rsidDel="00000000" w:rsidR="00000000" w:rsidRPr="00000000">
        <w:rPr>
          <w:b w:val="1"/>
          <w:sz w:val="22"/>
          <w:szCs w:val="22"/>
          <w:rtl w:val="0"/>
        </w:rPr>
        <w:t xml:space="preserve">NEW</w:t>
      </w:r>
      <w:r w:rsidDel="00000000" w:rsidR="00000000" w:rsidRPr="00000000">
        <w:rPr>
          <w:sz w:val="22"/>
          <w:szCs w:val="22"/>
          <w:rtl w:val="0"/>
        </w:rPr>
        <w:t xml:space="preserve">: What 4-H program experiences contribute to the development of social capital for youth who have inequitable access to social capital networks and resources? </w:t>
      </w:r>
    </w:p>
    <w:p w:rsidR="00000000" w:rsidDel="00000000" w:rsidP="00000000" w:rsidRDefault="00000000" w:rsidRPr="00000000" w14:paraId="0000007B">
      <w:pPr>
        <w:numPr>
          <w:ilvl w:val="0"/>
          <w:numId w:val="1"/>
        </w:numPr>
        <w:ind w:left="720" w:hanging="360"/>
        <w:contextualSpacing w:val="1"/>
        <w:rPr>
          <w:sz w:val="22"/>
          <w:szCs w:val="22"/>
        </w:rPr>
      </w:pPr>
      <w:r w:rsidDel="00000000" w:rsidR="00000000" w:rsidRPr="00000000">
        <w:rPr>
          <w:sz w:val="22"/>
          <w:szCs w:val="22"/>
          <w:rtl w:val="0"/>
        </w:rPr>
        <w:t xml:space="preserve"> How does the 4-H Program's community involvement impact the development of social capital within the community? Additional specific questions of interest to both the team and the Extension system include: </w:t>
      </w:r>
    </w:p>
    <w:p w:rsidR="00000000" w:rsidDel="00000000" w:rsidP="00000000" w:rsidRDefault="00000000" w:rsidRPr="00000000" w14:paraId="0000007C">
      <w:pPr>
        <w:numPr>
          <w:ilvl w:val="1"/>
          <w:numId w:val="1"/>
        </w:numPr>
        <w:ind w:left="1440" w:hanging="360"/>
        <w:contextualSpacing w:val="1"/>
        <w:rPr>
          <w:sz w:val="22"/>
          <w:szCs w:val="22"/>
        </w:rPr>
      </w:pPr>
      <w:r w:rsidDel="00000000" w:rsidR="00000000" w:rsidRPr="00000000">
        <w:rPr>
          <w:sz w:val="22"/>
          <w:szCs w:val="22"/>
          <w:rtl w:val="0"/>
        </w:rPr>
        <w:t xml:space="preserve">How are population subgroups—urban/rural, socioeconomic status, race/ethnicity—building social capital through 4-H involvement?</w:t>
      </w:r>
    </w:p>
    <w:p w:rsidR="00000000" w:rsidDel="00000000" w:rsidP="00000000" w:rsidRDefault="00000000" w:rsidRPr="00000000" w14:paraId="0000007D">
      <w:pPr>
        <w:numPr>
          <w:ilvl w:val="1"/>
          <w:numId w:val="1"/>
        </w:numPr>
        <w:ind w:left="1440" w:hanging="360"/>
        <w:contextualSpacing w:val="1"/>
        <w:rPr>
          <w:sz w:val="22"/>
          <w:szCs w:val="22"/>
        </w:rPr>
      </w:pPr>
      <w:r w:rsidDel="00000000" w:rsidR="00000000" w:rsidRPr="00000000">
        <w:rPr>
          <w:sz w:val="22"/>
          <w:szCs w:val="22"/>
          <w:rtl w:val="0"/>
        </w:rPr>
        <w:t xml:space="preserve">How is the social capital of adult partners changed by involvement with youth in community programs?</w:t>
      </w:r>
    </w:p>
    <w:p w:rsidR="00000000" w:rsidDel="00000000" w:rsidP="00000000" w:rsidRDefault="00000000" w:rsidRPr="00000000" w14:paraId="0000007E">
      <w:pPr>
        <w:numPr>
          <w:ilvl w:val="1"/>
          <w:numId w:val="1"/>
        </w:numPr>
        <w:ind w:left="1440" w:hanging="360"/>
        <w:contextualSpacing w:val="1"/>
        <w:rPr>
          <w:sz w:val="22"/>
          <w:szCs w:val="22"/>
        </w:rPr>
      </w:pPr>
      <w:r w:rsidDel="00000000" w:rsidR="00000000" w:rsidRPr="00000000">
        <w:rPr>
          <w:sz w:val="22"/>
          <w:szCs w:val="22"/>
          <w:rtl w:val="0"/>
        </w:rPr>
        <w:t xml:space="preserve">How does social capital development incorporating youth in community networks contribute to overall community engagement?</w:t>
        <w:br w:type="textWrapping"/>
      </w:r>
    </w:p>
    <w:p w:rsidR="00000000" w:rsidDel="00000000" w:rsidP="00000000" w:rsidRDefault="00000000" w:rsidRPr="00000000" w14:paraId="0000007F">
      <w:pPr>
        <w:ind w:left="0" w:firstLine="0"/>
        <w:contextualSpacing w:val="0"/>
        <w:rPr>
          <w:sz w:val="22"/>
          <w:szCs w:val="22"/>
        </w:rPr>
      </w:pPr>
      <w:r w:rsidDel="00000000" w:rsidR="00000000" w:rsidRPr="00000000">
        <w:rPr>
          <w:b w:val="1"/>
          <w:sz w:val="22"/>
          <w:szCs w:val="22"/>
          <w:rtl w:val="0"/>
        </w:rPr>
        <w:t xml:space="preserve">2018-2019 Agenda Items: </w:t>
      </w:r>
      <w:r w:rsidDel="00000000" w:rsidR="00000000" w:rsidRPr="00000000">
        <w:rPr>
          <w:sz w:val="22"/>
          <w:szCs w:val="22"/>
          <w:rtl w:val="0"/>
        </w:rPr>
        <w:t xml:space="preserve">4th Fridays @ 11 a.m. EST</w:t>
      </w:r>
    </w:p>
    <w:p w:rsidR="00000000" w:rsidDel="00000000" w:rsidP="00000000" w:rsidRDefault="00000000" w:rsidRPr="00000000" w14:paraId="00000080">
      <w:pPr>
        <w:contextualSpacing w:val="0"/>
        <w:rPr>
          <w:color w:val="ff0000"/>
          <w:sz w:val="22"/>
          <w:szCs w:val="22"/>
        </w:rPr>
      </w:pPr>
      <w:r w:rsidDel="00000000" w:rsidR="00000000" w:rsidRPr="00000000">
        <w:rPr>
          <w:rtl w:val="0"/>
        </w:rPr>
      </w:r>
    </w:p>
    <w:tbl>
      <w:tblPr>
        <w:tblStyle w:val="Table1"/>
        <w:tblW w:w="99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8040"/>
        <w:tblGridChange w:id="0">
          <w:tblGrid>
            <w:gridCol w:w="1920"/>
            <w:gridCol w:w="8040"/>
          </w:tblGrid>
        </w:tblGridChange>
      </w:tblGrid>
      <w:tr>
        <w:trPr>
          <w:trHeight w:val="3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line="276" w:lineRule="auto"/>
              <w:contextualSpacing w:val="0"/>
              <w:rPr>
                <w:b w:val="1"/>
                <w:color w:val="212121"/>
                <w:sz w:val="20"/>
                <w:szCs w:val="20"/>
              </w:rPr>
            </w:pPr>
            <w:r w:rsidDel="00000000" w:rsidR="00000000" w:rsidRPr="00000000">
              <w:rPr>
                <w:b w:val="1"/>
                <w:color w:val="212121"/>
                <w:sz w:val="20"/>
                <w:szCs w:val="20"/>
                <w:rtl w:val="0"/>
              </w:rPr>
              <w:t xml:space="preserve"> Month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line="276" w:lineRule="auto"/>
              <w:contextualSpacing w:val="0"/>
              <w:rPr>
                <w:b w:val="1"/>
                <w:color w:val="212121"/>
                <w:sz w:val="20"/>
                <w:szCs w:val="20"/>
              </w:rPr>
            </w:pPr>
            <w:r w:rsidDel="00000000" w:rsidR="00000000" w:rsidRPr="00000000">
              <w:rPr>
                <w:b w:val="1"/>
                <w:color w:val="212121"/>
                <w:sz w:val="20"/>
                <w:szCs w:val="20"/>
                <w:rtl w:val="0"/>
              </w:rPr>
              <w:t xml:space="preserve">Agenda Topic(s)</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line="276" w:lineRule="auto"/>
              <w:contextualSpacing w:val="0"/>
              <w:rPr>
                <w:color w:val="212121"/>
                <w:sz w:val="20"/>
                <w:szCs w:val="20"/>
              </w:rPr>
            </w:pPr>
            <w:r w:rsidDel="00000000" w:rsidR="00000000" w:rsidRPr="00000000">
              <w:rPr>
                <w:color w:val="212121"/>
                <w:sz w:val="20"/>
                <w:szCs w:val="20"/>
                <w:rtl w:val="0"/>
              </w:rPr>
              <w:t xml:space="preserve"> July 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spacing w:line="276" w:lineRule="auto"/>
              <w:contextualSpacing w:val="0"/>
              <w:rPr>
                <w:color w:val="212121"/>
                <w:sz w:val="20"/>
                <w:szCs w:val="20"/>
              </w:rPr>
            </w:pPr>
            <w:r w:rsidDel="00000000" w:rsidR="00000000" w:rsidRPr="00000000">
              <w:rPr>
                <w:color w:val="212121"/>
                <w:sz w:val="20"/>
                <w:szCs w:val="20"/>
                <w:rtl w:val="0"/>
              </w:rPr>
              <w:t xml:space="preserve">NCERA renewal  (part 1 due Sep 15) </w:t>
            </w:r>
          </w:p>
          <w:p w:rsidR="00000000" w:rsidDel="00000000" w:rsidP="00000000" w:rsidRDefault="00000000" w:rsidRPr="00000000" w14:paraId="00000085">
            <w:pPr>
              <w:widowControl w:val="0"/>
              <w:spacing w:line="276" w:lineRule="auto"/>
              <w:contextualSpacing w:val="0"/>
              <w:rPr>
                <w:color w:val="212121"/>
                <w:sz w:val="20"/>
                <w:szCs w:val="20"/>
              </w:rPr>
            </w:pPr>
            <w:r w:rsidDel="00000000" w:rsidR="00000000" w:rsidRPr="00000000">
              <w:rPr>
                <w:color w:val="212121"/>
                <w:sz w:val="20"/>
                <w:szCs w:val="20"/>
                <w:rtl w:val="0"/>
              </w:rPr>
              <w:t xml:space="preserve">Annual Meeting report;</w:t>
            </w:r>
          </w:p>
          <w:p w:rsidR="00000000" w:rsidDel="00000000" w:rsidP="00000000" w:rsidRDefault="00000000" w:rsidRPr="00000000" w14:paraId="00000086">
            <w:pPr>
              <w:widowControl w:val="0"/>
              <w:spacing w:line="276" w:lineRule="auto"/>
              <w:contextualSpacing w:val="0"/>
              <w:rPr>
                <w:color w:val="212121"/>
                <w:sz w:val="20"/>
                <w:szCs w:val="20"/>
              </w:rPr>
            </w:pPr>
            <w:r w:rsidDel="00000000" w:rsidR="00000000" w:rsidRPr="00000000">
              <w:rPr>
                <w:color w:val="212121"/>
                <w:sz w:val="20"/>
                <w:szCs w:val="20"/>
                <w:rtl w:val="0"/>
              </w:rPr>
              <w:t xml:space="preserve">Marketing/Visibility</w:t>
            </w:r>
          </w:p>
          <w:p w:rsidR="00000000" w:rsidDel="00000000" w:rsidP="00000000" w:rsidRDefault="00000000" w:rsidRPr="00000000" w14:paraId="00000087">
            <w:pPr>
              <w:widowControl w:val="0"/>
              <w:numPr>
                <w:ilvl w:val="0"/>
                <w:numId w:val="9"/>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Discuss eXtension as public sharing pg. OR continue with our website</w:t>
            </w:r>
          </w:p>
          <w:p w:rsidR="00000000" w:rsidDel="00000000" w:rsidP="00000000" w:rsidRDefault="00000000" w:rsidRPr="00000000" w14:paraId="00000088">
            <w:pPr>
              <w:widowControl w:val="0"/>
              <w:numPr>
                <w:ilvl w:val="0"/>
                <w:numId w:val="9"/>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Re-engage past interested folks</w:t>
            </w:r>
          </w:p>
          <w:p w:rsidR="00000000" w:rsidDel="00000000" w:rsidP="00000000" w:rsidRDefault="00000000" w:rsidRPr="00000000" w14:paraId="00000089">
            <w:pPr>
              <w:widowControl w:val="0"/>
              <w:numPr>
                <w:ilvl w:val="0"/>
                <w:numId w:val="9"/>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PLWG</w:t>
            </w:r>
          </w:p>
          <w:p w:rsidR="00000000" w:rsidDel="00000000" w:rsidP="00000000" w:rsidRDefault="00000000" w:rsidRPr="00000000" w14:paraId="0000008A">
            <w:pPr>
              <w:widowControl w:val="0"/>
              <w:spacing w:line="276" w:lineRule="auto"/>
              <w:contextualSpacing w:val="0"/>
              <w:rPr>
                <w:color w:val="212121"/>
                <w:sz w:val="20"/>
                <w:szCs w:val="20"/>
              </w:rPr>
            </w:pPr>
            <w:r w:rsidDel="00000000" w:rsidR="00000000" w:rsidRPr="00000000">
              <w:rPr>
                <w:color w:val="212121"/>
                <w:sz w:val="20"/>
                <w:szCs w:val="20"/>
                <w:rtl w:val="0"/>
              </w:rPr>
              <w:t xml:space="preserve">Webinars</w:t>
            </w:r>
          </w:p>
          <w:p w:rsidR="00000000" w:rsidDel="00000000" w:rsidP="00000000" w:rsidRDefault="00000000" w:rsidRPr="00000000" w14:paraId="0000008B">
            <w:pPr>
              <w:widowControl w:val="0"/>
              <w:numPr>
                <w:ilvl w:val="0"/>
                <w:numId w:val="2"/>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Discuss replicable social capital webinar (brown bag lunch, e-academy, etc.)</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line="276" w:lineRule="auto"/>
              <w:contextualSpacing w:val="0"/>
              <w:rPr>
                <w:color w:val="212121"/>
                <w:sz w:val="20"/>
                <w:szCs w:val="20"/>
              </w:rPr>
            </w:pPr>
            <w:r w:rsidDel="00000000" w:rsidR="00000000" w:rsidRPr="00000000">
              <w:rPr>
                <w:color w:val="212121"/>
                <w:sz w:val="20"/>
                <w:szCs w:val="20"/>
                <w:rtl w:val="0"/>
              </w:rPr>
              <w:t xml:space="preserve"> August 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numPr>
                <w:ilvl w:val="0"/>
                <w:numId w:val="14"/>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 Discuss/confirm National 4-H Conference chaperone session (youth session in 2020)</w:t>
            </w:r>
          </w:p>
          <w:p w:rsidR="00000000" w:rsidDel="00000000" w:rsidP="00000000" w:rsidRDefault="00000000" w:rsidRPr="00000000" w14:paraId="0000008E">
            <w:pPr>
              <w:widowControl w:val="0"/>
              <w:numPr>
                <w:ilvl w:val="0"/>
                <w:numId w:val="14"/>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NCERA215 report due Sep. 15 (5 year plan)</w:t>
            </w:r>
          </w:p>
          <w:p w:rsidR="00000000" w:rsidDel="00000000" w:rsidP="00000000" w:rsidRDefault="00000000" w:rsidRPr="00000000" w14:paraId="0000008F">
            <w:pPr>
              <w:widowControl w:val="0"/>
              <w:numPr>
                <w:ilvl w:val="0"/>
                <w:numId w:val="14"/>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Survey webinar:8/21 @ 2 p.m. EST</w:t>
            </w:r>
          </w:p>
          <w:p w:rsidR="00000000" w:rsidDel="00000000" w:rsidP="00000000" w:rsidRDefault="00000000" w:rsidRPr="00000000" w14:paraId="00000090">
            <w:pPr>
              <w:widowControl w:val="0"/>
              <w:numPr>
                <w:ilvl w:val="0"/>
                <w:numId w:val="14"/>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Scholarship updates/feedback: Articles</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line="276" w:lineRule="auto"/>
              <w:contextualSpacing w:val="0"/>
              <w:rPr>
                <w:color w:val="212121"/>
                <w:sz w:val="20"/>
                <w:szCs w:val="20"/>
              </w:rPr>
            </w:pPr>
            <w:r w:rsidDel="00000000" w:rsidR="00000000" w:rsidRPr="00000000">
              <w:rPr>
                <w:color w:val="212121"/>
                <w:sz w:val="20"/>
                <w:szCs w:val="20"/>
                <w:rtl w:val="0"/>
              </w:rPr>
              <w:t xml:space="preserve"> September 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numPr>
                <w:ilvl w:val="0"/>
                <w:numId w:val="13"/>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 Finalize toolkit Part I</w:t>
            </w:r>
          </w:p>
          <w:p w:rsidR="00000000" w:rsidDel="00000000" w:rsidP="00000000" w:rsidRDefault="00000000" w:rsidRPr="00000000" w14:paraId="00000093">
            <w:pPr>
              <w:widowControl w:val="0"/>
              <w:numPr>
                <w:ilvl w:val="0"/>
                <w:numId w:val="13"/>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October 15: Deadline to upload the Objectives section in NIMSS.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line="276" w:lineRule="auto"/>
              <w:contextualSpacing w:val="0"/>
              <w:rPr>
                <w:color w:val="212121"/>
                <w:sz w:val="20"/>
                <w:szCs w:val="20"/>
              </w:rPr>
            </w:pPr>
            <w:r w:rsidDel="00000000" w:rsidR="00000000" w:rsidRPr="00000000">
              <w:rPr>
                <w:color w:val="212121"/>
                <w:sz w:val="20"/>
                <w:szCs w:val="20"/>
                <w:rtl w:val="0"/>
              </w:rPr>
              <w:t xml:space="preserve"> October 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numPr>
                <w:ilvl w:val="0"/>
                <w:numId w:val="10"/>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 Discuss integration into credit courses</w:t>
            </w:r>
          </w:p>
          <w:p w:rsidR="00000000" w:rsidDel="00000000" w:rsidP="00000000" w:rsidRDefault="00000000" w:rsidRPr="00000000" w14:paraId="00000096">
            <w:pPr>
              <w:widowControl w:val="0"/>
              <w:numPr>
                <w:ilvl w:val="0"/>
                <w:numId w:val="10"/>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Send toolkit for peer review</w:t>
            </w:r>
          </w:p>
          <w:p w:rsidR="00000000" w:rsidDel="00000000" w:rsidP="00000000" w:rsidRDefault="00000000" w:rsidRPr="00000000" w14:paraId="00000097">
            <w:pPr>
              <w:widowControl w:val="0"/>
              <w:numPr>
                <w:ilvl w:val="0"/>
                <w:numId w:val="10"/>
              </w:numPr>
              <w:spacing w:line="276" w:lineRule="auto"/>
              <w:ind w:left="720" w:hanging="360"/>
              <w:contextualSpacing w:val="1"/>
              <w:rPr>
                <w:color w:val="212121"/>
                <w:sz w:val="20"/>
                <w:szCs w:val="20"/>
                <w:u w:val="none"/>
              </w:rPr>
            </w:pPr>
            <w:r w:rsidDel="00000000" w:rsidR="00000000" w:rsidRPr="00000000">
              <w:rPr>
                <w:color w:val="212121"/>
                <w:sz w:val="20"/>
                <w:szCs w:val="20"/>
                <w:rtl w:val="0"/>
              </w:rPr>
              <w:t xml:space="preserve">November 15: Ideally, all participants and their AES offices should have submitted completed Appendix E forms into NIMSS.</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line="276" w:lineRule="auto"/>
              <w:contextualSpacing w:val="0"/>
              <w:rPr>
                <w:color w:val="212121"/>
                <w:sz w:val="20"/>
                <w:szCs w:val="20"/>
              </w:rPr>
            </w:pPr>
            <w:r w:rsidDel="00000000" w:rsidR="00000000" w:rsidRPr="00000000">
              <w:rPr>
                <w:color w:val="212121"/>
                <w:sz w:val="20"/>
                <w:szCs w:val="20"/>
                <w:rtl w:val="0"/>
              </w:rPr>
              <w:t xml:space="preserve"> November 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numPr>
                <w:ilvl w:val="0"/>
                <w:numId w:val="7"/>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Toolkit Part II discussion (Steve and Chris)</w:t>
            </w:r>
          </w:p>
          <w:p w:rsidR="00000000" w:rsidDel="00000000" w:rsidP="00000000" w:rsidRDefault="00000000" w:rsidRPr="00000000" w14:paraId="0000009A">
            <w:pPr>
              <w:widowControl w:val="0"/>
              <w:numPr>
                <w:ilvl w:val="0"/>
                <w:numId w:val="7"/>
              </w:numPr>
              <w:spacing w:line="276" w:lineRule="auto"/>
              <w:ind w:left="720" w:hanging="360"/>
              <w:contextualSpacing w:val="1"/>
              <w:rPr>
                <w:color w:val="212121"/>
                <w:sz w:val="20"/>
                <w:szCs w:val="20"/>
                <w:u w:val="none"/>
              </w:rPr>
            </w:pPr>
            <w:r w:rsidDel="00000000" w:rsidR="00000000" w:rsidRPr="00000000">
              <w:rPr>
                <w:color w:val="212121"/>
                <w:sz w:val="20"/>
                <w:szCs w:val="20"/>
                <w:rtl w:val="0"/>
              </w:rPr>
              <w:t xml:space="preserve">December 1: Completed proposal is due in NIMSS in its entirely.</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line="276" w:lineRule="auto"/>
              <w:contextualSpacing w:val="0"/>
              <w:rPr>
                <w:color w:val="212121"/>
                <w:sz w:val="20"/>
                <w:szCs w:val="20"/>
              </w:rPr>
            </w:pPr>
            <w:r w:rsidDel="00000000" w:rsidR="00000000" w:rsidRPr="00000000">
              <w:rPr>
                <w:color w:val="212121"/>
                <w:sz w:val="20"/>
                <w:szCs w:val="20"/>
                <w:rtl w:val="0"/>
              </w:rPr>
              <w:t xml:space="preserve"> December 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numPr>
                <w:ilvl w:val="0"/>
                <w:numId w:val="12"/>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Toolkit Part II discussion</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line="276" w:lineRule="auto"/>
              <w:contextualSpacing w:val="0"/>
              <w:rPr>
                <w:color w:val="212121"/>
                <w:sz w:val="20"/>
                <w:szCs w:val="20"/>
              </w:rPr>
            </w:pPr>
            <w:r w:rsidDel="00000000" w:rsidR="00000000" w:rsidRPr="00000000">
              <w:rPr>
                <w:color w:val="212121"/>
                <w:sz w:val="20"/>
                <w:szCs w:val="20"/>
                <w:rtl w:val="0"/>
              </w:rPr>
              <w:t xml:space="preserve"> January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numPr>
                <w:ilvl w:val="0"/>
                <w:numId w:val="5"/>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Draft of Part II to share</w:t>
            </w:r>
          </w:p>
          <w:p w:rsidR="00000000" w:rsidDel="00000000" w:rsidP="00000000" w:rsidRDefault="00000000" w:rsidRPr="00000000" w14:paraId="0000009F">
            <w:pPr>
              <w:widowControl w:val="0"/>
              <w:numPr>
                <w:ilvl w:val="0"/>
                <w:numId w:val="5"/>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Decide annual meeting location/date (discuss Missouri in Spring? Or DC in April)</w:t>
            </w:r>
          </w:p>
          <w:p w:rsidR="00000000" w:rsidDel="00000000" w:rsidP="00000000" w:rsidRDefault="00000000" w:rsidRPr="00000000" w14:paraId="000000A0">
            <w:pPr>
              <w:widowControl w:val="0"/>
              <w:numPr>
                <w:ilvl w:val="0"/>
                <w:numId w:val="5"/>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Prep PLWG presentation?</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line="276" w:lineRule="auto"/>
              <w:contextualSpacing w:val="0"/>
              <w:rPr>
                <w:color w:val="212121"/>
                <w:sz w:val="20"/>
                <w:szCs w:val="20"/>
              </w:rPr>
            </w:pPr>
            <w:r w:rsidDel="00000000" w:rsidR="00000000" w:rsidRPr="00000000">
              <w:rPr>
                <w:color w:val="212121"/>
                <w:sz w:val="20"/>
                <w:szCs w:val="20"/>
                <w:rtl w:val="0"/>
              </w:rPr>
              <w:t xml:space="preserve">February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numPr>
                <w:ilvl w:val="0"/>
                <w:numId w:val="17"/>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Finalize Part II of toolkit to share on-line</w:t>
            </w:r>
          </w:p>
          <w:p w:rsidR="00000000" w:rsidDel="00000000" w:rsidP="00000000" w:rsidRDefault="00000000" w:rsidRPr="00000000" w14:paraId="000000A3">
            <w:pPr>
              <w:widowControl w:val="0"/>
              <w:numPr>
                <w:ilvl w:val="0"/>
                <w:numId w:val="17"/>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Host webinar to share part II?</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line="276" w:lineRule="auto"/>
              <w:contextualSpacing w:val="0"/>
              <w:rPr>
                <w:color w:val="212121"/>
                <w:sz w:val="20"/>
                <w:szCs w:val="20"/>
              </w:rPr>
            </w:pPr>
            <w:r w:rsidDel="00000000" w:rsidR="00000000" w:rsidRPr="00000000">
              <w:rPr>
                <w:color w:val="212121"/>
                <w:sz w:val="20"/>
                <w:szCs w:val="20"/>
                <w:rtl w:val="0"/>
              </w:rPr>
              <w:t xml:space="preserve">March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numPr>
                <w:ilvl w:val="0"/>
                <w:numId w:val="3"/>
              </w:numPr>
              <w:spacing w:line="276" w:lineRule="auto"/>
              <w:ind w:left="720" w:hanging="360"/>
              <w:contextualSpacing w:val="1"/>
              <w:rPr>
                <w:color w:val="212121"/>
                <w:sz w:val="20"/>
                <w:szCs w:val="20"/>
              </w:rPr>
            </w:pPr>
            <w:r w:rsidDel="00000000" w:rsidR="00000000" w:rsidRPr="00000000">
              <w:rPr>
                <w:color w:val="212121"/>
                <w:sz w:val="20"/>
                <w:szCs w:val="20"/>
                <w:rtl w:val="0"/>
              </w:rPr>
              <w:t xml:space="preserve">Discuss 4-H Social Capital Summit? (Jan 2020?)</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spacing w:line="276" w:lineRule="auto"/>
              <w:contextualSpacing w:val="0"/>
              <w:rPr>
                <w:color w:val="212121"/>
                <w:sz w:val="20"/>
                <w:szCs w:val="20"/>
              </w:rPr>
            </w:pPr>
            <w:r w:rsidDel="00000000" w:rsidR="00000000" w:rsidRPr="00000000">
              <w:rPr>
                <w:color w:val="212121"/>
                <w:sz w:val="20"/>
                <w:szCs w:val="20"/>
                <w:rtl w:val="0"/>
              </w:rPr>
              <w:t xml:space="preserve">April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line="276" w:lineRule="auto"/>
              <w:contextualSpacing w:val="0"/>
              <w:rPr>
                <w:color w:val="212121"/>
                <w:sz w:val="20"/>
                <w:szCs w:val="20"/>
              </w:rPr>
            </w:pPr>
            <w:r w:rsidDel="00000000" w:rsidR="00000000" w:rsidRPr="00000000">
              <w:rPr>
                <w:color w:val="212121"/>
                <w:sz w:val="20"/>
                <w:szCs w:val="20"/>
                <w:rtl w:val="0"/>
              </w:rPr>
              <w:t xml:space="preserve">TBD</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line="276" w:lineRule="auto"/>
              <w:contextualSpacing w:val="0"/>
              <w:rPr>
                <w:color w:val="212121"/>
                <w:sz w:val="20"/>
                <w:szCs w:val="20"/>
              </w:rPr>
            </w:pPr>
            <w:r w:rsidDel="00000000" w:rsidR="00000000" w:rsidRPr="00000000">
              <w:rPr>
                <w:color w:val="212121"/>
                <w:sz w:val="20"/>
                <w:szCs w:val="20"/>
                <w:rtl w:val="0"/>
              </w:rPr>
              <w:t xml:space="preserve">May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line="276" w:lineRule="auto"/>
              <w:contextualSpacing w:val="0"/>
              <w:rPr>
                <w:color w:val="212121"/>
                <w:sz w:val="20"/>
                <w:szCs w:val="20"/>
              </w:rPr>
            </w:pPr>
            <w:r w:rsidDel="00000000" w:rsidR="00000000" w:rsidRPr="00000000">
              <w:rPr>
                <w:color w:val="212121"/>
                <w:sz w:val="20"/>
                <w:szCs w:val="20"/>
                <w:rtl w:val="0"/>
              </w:rPr>
              <w:t xml:space="preserve">TBD</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line="276" w:lineRule="auto"/>
              <w:contextualSpacing w:val="0"/>
              <w:rPr>
                <w:color w:val="212121"/>
                <w:sz w:val="20"/>
                <w:szCs w:val="20"/>
              </w:rPr>
            </w:pPr>
            <w:r w:rsidDel="00000000" w:rsidR="00000000" w:rsidRPr="00000000">
              <w:rPr>
                <w:color w:val="212121"/>
                <w:sz w:val="20"/>
                <w:szCs w:val="20"/>
                <w:rtl w:val="0"/>
              </w:rPr>
              <w:t xml:space="preserve">June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line="276" w:lineRule="auto"/>
              <w:contextualSpacing w:val="0"/>
              <w:rPr>
                <w:color w:val="212121"/>
                <w:sz w:val="20"/>
                <w:szCs w:val="20"/>
              </w:rPr>
            </w:pPr>
            <w:r w:rsidDel="00000000" w:rsidR="00000000" w:rsidRPr="00000000">
              <w:rPr>
                <w:color w:val="212121"/>
                <w:sz w:val="20"/>
                <w:szCs w:val="20"/>
                <w:rtl w:val="0"/>
              </w:rPr>
              <w:t xml:space="preserve">TBD</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spacing w:line="276" w:lineRule="auto"/>
              <w:contextualSpacing w:val="0"/>
              <w:rPr>
                <w:color w:val="212121"/>
                <w:sz w:val="20"/>
                <w:szCs w:val="20"/>
              </w:rPr>
            </w:pPr>
            <w:r w:rsidDel="00000000" w:rsidR="00000000" w:rsidRPr="00000000">
              <w:rPr>
                <w:color w:val="212121"/>
                <w:sz w:val="20"/>
                <w:szCs w:val="20"/>
                <w:rtl w:val="0"/>
              </w:rPr>
              <w:t xml:space="preserve">July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spacing w:line="276" w:lineRule="auto"/>
              <w:contextualSpacing w:val="0"/>
              <w:rPr>
                <w:color w:val="212121"/>
                <w:sz w:val="20"/>
                <w:szCs w:val="20"/>
              </w:rPr>
            </w:pPr>
            <w:r w:rsidDel="00000000" w:rsidR="00000000" w:rsidRPr="00000000">
              <w:rPr>
                <w:color w:val="212121"/>
                <w:sz w:val="20"/>
                <w:szCs w:val="20"/>
                <w:rtl w:val="0"/>
              </w:rPr>
              <w:t xml:space="preserve">July 14-17 CDS Conference</w:t>
            </w:r>
          </w:p>
        </w:tc>
      </w:tr>
    </w:tbl>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b w:val="1"/>
        </w:rPr>
      </w:pPr>
      <w:r w:rsidDel="00000000" w:rsidR="00000000" w:rsidRPr="00000000">
        <w:rPr>
          <w:rtl w:val="0"/>
        </w:rPr>
      </w:r>
    </w:p>
    <w:p w:rsidR="00000000" w:rsidDel="00000000" w:rsidP="00000000" w:rsidRDefault="00000000" w:rsidRPr="00000000" w14:paraId="000000B0">
      <w:pPr>
        <w:contextualSpacing w:val="0"/>
        <w:rPr>
          <w:b w:val="1"/>
          <w:sz w:val="22"/>
          <w:szCs w:val="22"/>
        </w:rPr>
      </w:pPr>
      <w:r w:rsidDel="00000000" w:rsidR="00000000" w:rsidRPr="00000000">
        <w:rPr>
          <w:b w:val="1"/>
          <w:sz w:val="22"/>
          <w:szCs w:val="22"/>
          <w:rtl w:val="0"/>
        </w:rPr>
        <w:t xml:space="preserve">Election Results for 2018-2019:</w:t>
      </w:r>
    </w:p>
    <w:p w:rsidR="00000000" w:rsidDel="00000000" w:rsidP="00000000" w:rsidRDefault="00000000" w:rsidRPr="00000000" w14:paraId="000000B1">
      <w:pPr>
        <w:contextualSpacing w:val="0"/>
        <w:rPr>
          <w:sz w:val="22"/>
          <w:szCs w:val="22"/>
        </w:rPr>
      </w:pPr>
      <w:r w:rsidDel="00000000" w:rsidR="00000000" w:rsidRPr="00000000">
        <w:rPr>
          <w:b w:val="1"/>
          <w:sz w:val="22"/>
          <w:szCs w:val="22"/>
          <w:rtl w:val="0"/>
        </w:rPr>
        <w:t xml:space="preserve">Co-Chairs: </w:t>
      </w:r>
      <w:r w:rsidDel="00000000" w:rsidR="00000000" w:rsidRPr="00000000">
        <w:rPr>
          <w:sz w:val="22"/>
          <w:szCs w:val="22"/>
          <w:rtl w:val="0"/>
        </w:rPr>
        <w:t xml:space="preserve">Nia Imani Fields and Neil Klemme</w:t>
      </w:r>
    </w:p>
    <w:p w:rsidR="00000000" w:rsidDel="00000000" w:rsidP="00000000" w:rsidRDefault="00000000" w:rsidRPr="00000000" w14:paraId="000000B2">
      <w:pPr>
        <w:contextualSpacing w:val="0"/>
        <w:rPr>
          <w:b w:val="1"/>
          <w:sz w:val="22"/>
          <w:szCs w:val="22"/>
        </w:rPr>
      </w:pPr>
      <w:r w:rsidDel="00000000" w:rsidR="00000000" w:rsidRPr="00000000">
        <w:rPr>
          <w:b w:val="1"/>
          <w:sz w:val="22"/>
          <w:szCs w:val="22"/>
          <w:rtl w:val="0"/>
        </w:rPr>
        <w:t xml:space="preserve">Secretary: </w:t>
      </w:r>
      <w:r w:rsidDel="00000000" w:rsidR="00000000" w:rsidRPr="00000000">
        <w:rPr>
          <w:sz w:val="22"/>
          <w:szCs w:val="22"/>
          <w:rtl w:val="0"/>
        </w:rPr>
        <w:t xml:space="preserve">Jacquie Lonning</w:t>
      </w:r>
      <w:r w:rsidDel="00000000" w:rsidR="00000000" w:rsidRPr="00000000">
        <w:rPr>
          <w:b w:val="1"/>
          <w:sz w:val="22"/>
          <w:szCs w:val="22"/>
          <w:rtl w:val="0"/>
        </w:rPr>
        <w:t xml:space="preserve"> </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b w:val="1"/>
          <w:color w:val="ff0000"/>
          <w:sz w:val="22"/>
          <w:szCs w:val="22"/>
        </w:rPr>
      </w:pPr>
      <w:r w:rsidDel="00000000" w:rsidR="00000000" w:rsidRPr="00000000">
        <w:rPr>
          <w:b w:val="1"/>
          <w:sz w:val="22"/>
          <w:szCs w:val="22"/>
          <w:rtl w:val="0"/>
        </w:rPr>
        <w:t xml:space="preserve">Accomplishments and Short-term Outcomes for Objectives:</w:t>
      </w:r>
      <w:r w:rsidDel="00000000" w:rsidR="00000000" w:rsidRPr="00000000">
        <w:rPr>
          <w:b w:val="1"/>
          <w:color w:val="ff0000"/>
          <w:sz w:val="22"/>
          <w:szCs w:val="22"/>
          <w:rtl w:val="0"/>
        </w:rPr>
        <w:t xml:space="preserve"> </w:t>
      </w:r>
    </w:p>
    <w:p w:rsidR="00000000" w:rsidDel="00000000" w:rsidP="00000000" w:rsidRDefault="00000000" w:rsidRPr="00000000" w14:paraId="000000B5">
      <w:pPr>
        <w:contextualSpacing w:val="0"/>
        <w:rPr>
          <w:b w:val="1"/>
          <w:color w:val="534b48"/>
          <w:sz w:val="22"/>
          <w:szCs w:val="22"/>
          <w:highlight w:val="white"/>
        </w:rPr>
      </w:pPr>
      <w:r w:rsidDel="00000000" w:rsidR="00000000" w:rsidRPr="00000000">
        <w:rPr>
          <w:rtl w:val="0"/>
        </w:rPr>
      </w:r>
    </w:p>
    <w:p w:rsidR="00000000" w:rsidDel="00000000" w:rsidP="00000000" w:rsidRDefault="00000000" w:rsidRPr="00000000" w14:paraId="000000B6">
      <w:pPr>
        <w:contextualSpacing w:val="0"/>
        <w:rPr>
          <w:color w:val="534b48"/>
          <w:sz w:val="22"/>
          <w:szCs w:val="22"/>
          <w:highlight w:val="white"/>
        </w:rPr>
      </w:pPr>
      <w:r w:rsidDel="00000000" w:rsidR="00000000" w:rsidRPr="00000000">
        <w:rPr>
          <w:b w:val="1"/>
          <w:color w:val="534b48"/>
          <w:sz w:val="22"/>
          <w:szCs w:val="22"/>
          <w:highlight w:val="white"/>
          <w:rtl w:val="0"/>
        </w:rPr>
        <w:t xml:space="preserve">Objective 1: </w:t>
      </w:r>
      <w:r w:rsidDel="00000000" w:rsidR="00000000" w:rsidRPr="00000000">
        <w:rPr>
          <w:color w:val="534b48"/>
          <w:sz w:val="22"/>
          <w:szCs w:val="22"/>
          <w:highlight w:val="white"/>
          <w:rtl w:val="0"/>
        </w:rPr>
        <w:t xml:space="preserve">Convene researchers, Extension educators, and faculty to foster interdisciplinary work on social capital and community youth development.</w:t>
      </w:r>
    </w:p>
    <w:p w:rsidR="00000000" w:rsidDel="00000000" w:rsidP="00000000" w:rsidRDefault="00000000" w:rsidRPr="00000000" w14:paraId="000000B7">
      <w:pPr>
        <w:contextualSpacing w:val="0"/>
        <w:rPr>
          <w:b w:val="1"/>
          <w:color w:val="534b48"/>
          <w:sz w:val="22"/>
          <w:szCs w:val="22"/>
          <w:highlight w:val="white"/>
        </w:rPr>
      </w:pPr>
      <w:r w:rsidDel="00000000" w:rsidR="00000000" w:rsidRPr="00000000">
        <w:rPr>
          <w:rtl w:val="0"/>
        </w:rPr>
      </w:r>
    </w:p>
    <w:p w:rsidR="00000000" w:rsidDel="00000000" w:rsidP="00000000" w:rsidRDefault="00000000" w:rsidRPr="00000000" w14:paraId="000000B8">
      <w:pPr>
        <w:contextualSpacing w:val="0"/>
        <w:rPr>
          <w:color w:val="534b48"/>
          <w:sz w:val="22"/>
          <w:szCs w:val="22"/>
          <w:highlight w:val="white"/>
        </w:rPr>
      </w:pPr>
      <w:r w:rsidDel="00000000" w:rsidR="00000000" w:rsidRPr="00000000">
        <w:rPr>
          <w:b w:val="1"/>
          <w:color w:val="534b48"/>
          <w:sz w:val="22"/>
          <w:szCs w:val="22"/>
          <w:highlight w:val="white"/>
          <w:rtl w:val="0"/>
        </w:rPr>
        <w:t xml:space="preserve">Accomplishments:</w:t>
      </w:r>
      <w:r w:rsidDel="00000000" w:rsidR="00000000" w:rsidRPr="00000000">
        <w:rPr>
          <w:color w:val="534b48"/>
          <w:sz w:val="22"/>
          <w:szCs w:val="22"/>
          <w:highlight w:val="white"/>
          <w:rtl w:val="0"/>
        </w:rPr>
        <w:t xml:space="preserve"> A large number of team members have been involved in publishing results in peer-reviewed publications and delivering scholarly presentations and professional development sessions. The range of states and disciplines involved has increased the reach of these presentations to include youth development, evaluation, community development, and education.</w:t>
      </w:r>
    </w:p>
    <w:p w:rsidR="00000000" w:rsidDel="00000000" w:rsidP="00000000" w:rsidRDefault="00000000" w:rsidRPr="00000000" w14:paraId="000000B9">
      <w:pPr>
        <w:spacing w:after="180" w:before="180" w:lineRule="auto"/>
        <w:ind w:left="0" w:firstLine="0"/>
        <w:contextualSpacing w:val="0"/>
        <w:rPr>
          <w:sz w:val="22"/>
          <w:szCs w:val="22"/>
        </w:rPr>
      </w:pPr>
      <w:r w:rsidDel="00000000" w:rsidR="00000000" w:rsidRPr="00000000">
        <w:rPr>
          <w:b w:val="1"/>
          <w:sz w:val="22"/>
          <w:szCs w:val="22"/>
          <w:rtl w:val="0"/>
        </w:rPr>
        <w:t xml:space="preserve">Outputs: </w:t>
      </w:r>
      <w:r w:rsidDel="00000000" w:rsidR="00000000" w:rsidRPr="00000000">
        <w:rPr>
          <w:sz w:val="22"/>
          <w:szCs w:val="22"/>
          <w:rtl w:val="0"/>
        </w:rPr>
        <w:t xml:space="preserve">On November 12, 2017, during the NAE4-HA National 4-H Conference, we convened researchers, Extension educators, and faculty whose research, teaching and/or practice involves youth and community development in order to foster interdisciplinary work on social capital and community youth development by unveiling the Social Capital Toolkit we have created. </w:t>
      </w:r>
    </w:p>
    <w:p w:rsidR="00000000" w:rsidDel="00000000" w:rsidP="00000000" w:rsidRDefault="00000000" w:rsidRPr="00000000" w14:paraId="000000BA">
      <w:pPr>
        <w:contextualSpacing w:val="0"/>
        <w:rPr>
          <w:color w:val="ff0000"/>
          <w:sz w:val="22"/>
          <w:szCs w:val="22"/>
          <w:highlight w:val="yellow"/>
        </w:rPr>
      </w:pPr>
      <w:r w:rsidDel="00000000" w:rsidR="00000000" w:rsidRPr="00000000">
        <w:rPr>
          <w:b w:val="1"/>
          <w:sz w:val="22"/>
          <w:szCs w:val="22"/>
          <w:rtl w:val="0"/>
        </w:rPr>
        <w:t xml:space="preserve">Milestones: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BB">
      <w:pPr>
        <w:numPr>
          <w:ilvl w:val="0"/>
          <w:numId w:val="4"/>
        </w:numPr>
        <w:ind w:left="720" w:hanging="360"/>
        <w:contextualSpacing w:val="1"/>
        <w:rPr>
          <w:color w:val="534b48"/>
          <w:sz w:val="22"/>
          <w:szCs w:val="22"/>
          <w:highlight w:val="white"/>
        </w:rPr>
      </w:pPr>
      <w:r w:rsidDel="00000000" w:rsidR="00000000" w:rsidRPr="00000000">
        <w:rPr>
          <w:color w:val="534b48"/>
          <w:sz w:val="22"/>
          <w:szCs w:val="22"/>
          <w:highlight w:val="white"/>
          <w:rtl w:val="0"/>
        </w:rPr>
        <w:t xml:space="preserve">Project and research teams continue with 75% attendance on monthly calls and 60% attendance at yearly meeting(s). </w:t>
      </w:r>
    </w:p>
    <w:p w:rsidR="00000000" w:rsidDel="00000000" w:rsidP="00000000" w:rsidRDefault="00000000" w:rsidRPr="00000000" w14:paraId="000000BC">
      <w:pPr>
        <w:numPr>
          <w:ilvl w:val="0"/>
          <w:numId w:val="4"/>
        </w:numPr>
        <w:ind w:left="720" w:hanging="360"/>
        <w:contextualSpacing w:val="1"/>
        <w:rPr>
          <w:color w:val="534b48"/>
          <w:sz w:val="22"/>
          <w:szCs w:val="22"/>
          <w:highlight w:val="white"/>
        </w:rPr>
      </w:pPr>
      <w:r w:rsidDel="00000000" w:rsidR="00000000" w:rsidRPr="00000000">
        <w:rPr>
          <w:color w:val="534b48"/>
          <w:sz w:val="22"/>
          <w:szCs w:val="22"/>
          <w:highlight w:val="white"/>
          <w:rtl w:val="0"/>
        </w:rPr>
        <w:t xml:space="preserve">Submitted additional proposals</w:t>
      </w:r>
      <w:r w:rsidDel="00000000" w:rsidR="00000000" w:rsidRPr="00000000">
        <w:rPr>
          <w:color w:val="534b48"/>
          <w:sz w:val="22"/>
          <w:szCs w:val="22"/>
          <w:rtl w:val="0"/>
        </w:rPr>
        <w:t xml:space="preserve"> to two funding sources.</w:t>
      </w:r>
    </w:p>
    <w:p w:rsidR="00000000" w:rsidDel="00000000" w:rsidP="00000000" w:rsidRDefault="00000000" w:rsidRPr="00000000" w14:paraId="000000BD">
      <w:pPr>
        <w:numPr>
          <w:ilvl w:val="1"/>
          <w:numId w:val="4"/>
        </w:numPr>
        <w:ind w:left="1440" w:hanging="360"/>
        <w:contextualSpacing w:val="1"/>
        <w:rPr>
          <w:color w:val="534b48"/>
          <w:sz w:val="22"/>
          <w:szCs w:val="22"/>
          <w:highlight w:val="white"/>
        </w:rPr>
      </w:pPr>
      <w:r w:rsidDel="00000000" w:rsidR="00000000" w:rsidRPr="00000000">
        <w:rPr>
          <w:sz w:val="22"/>
          <w:szCs w:val="22"/>
          <w:rtl w:val="0"/>
        </w:rPr>
        <w:t xml:space="preserve">CNCS Research Grant, July 2017</w:t>
      </w:r>
    </w:p>
    <w:p w:rsidR="00000000" w:rsidDel="00000000" w:rsidP="00000000" w:rsidRDefault="00000000" w:rsidRPr="00000000" w14:paraId="000000BE">
      <w:pPr>
        <w:numPr>
          <w:ilvl w:val="1"/>
          <w:numId w:val="4"/>
        </w:numPr>
        <w:ind w:left="1440" w:hanging="360"/>
        <w:contextualSpacing w:val="1"/>
        <w:rPr>
          <w:sz w:val="22"/>
          <w:szCs w:val="22"/>
        </w:rPr>
      </w:pPr>
      <w:r w:rsidDel="00000000" w:rsidR="00000000" w:rsidRPr="00000000">
        <w:rPr>
          <w:sz w:val="22"/>
          <w:szCs w:val="22"/>
          <w:rtl w:val="0"/>
        </w:rPr>
        <w:t xml:space="preserve">NCRCRD First Impressions Grant, Feb 2018</w:t>
      </w:r>
    </w:p>
    <w:p w:rsidR="00000000" w:rsidDel="00000000" w:rsidP="00000000" w:rsidRDefault="00000000" w:rsidRPr="00000000" w14:paraId="000000BF">
      <w:pPr>
        <w:contextualSpacing w:val="0"/>
        <w:rPr>
          <w:b w:val="1"/>
          <w:color w:val="534b48"/>
          <w:sz w:val="22"/>
          <w:szCs w:val="22"/>
          <w:highlight w:val="white"/>
        </w:rPr>
      </w:pPr>
      <w:r w:rsidDel="00000000" w:rsidR="00000000" w:rsidRPr="00000000">
        <w:rPr>
          <w:rtl w:val="0"/>
        </w:rPr>
      </w:r>
    </w:p>
    <w:p w:rsidR="00000000" w:rsidDel="00000000" w:rsidP="00000000" w:rsidRDefault="00000000" w:rsidRPr="00000000" w14:paraId="000000C0">
      <w:pPr>
        <w:contextualSpacing w:val="0"/>
        <w:rPr>
          <w:color w:val="534b48"/>
          <w:sz w:val="22"/>
          <w:szCs w:val="22"/>
          <w:highlight w:val="white"/>
        </w:rPr>
      </w:pPr>
      <w:r w:rsidDel="00000000" w:rsidR="00000000" w:rsidRPr="00000000">
        <w:rPr>
          <w:b w:val="1"/>
          <w:sz w:val="22"/>
          <w:szCs w:val="22"/>
          <w:rtl w:val="0"/>
        </w:rPr>
        <w:t xml:space="preserve">Short-term Outcomes:</w:t>
      </w:r>
      <w:r w:rsidDel="00000000" w:rsidR="00000000" w:rsidRPr="00000000">
        <w:rPr>
          <w:b w:val="1"/>
          <w:color w:val="ff0000"/>
          <w:sz w:val="22"/>
          <w:szCs w:val="22"/>
          <w:rtl w:val="0"/>
        </w:rPr>
        <w:t xml:space="preserve"> </w:t>
      </w:r>
      <w:r w:rsidDel="00000000" w:rsidR="00000000" w:rsidRPr="00000000">
        <w:rPr>
          <w:color w:val="534b48"/>
          <w:sz w:val="22"/>
          <w:szCs w:val="22"/>
          <w:highlight w:val="white"/>
          <w:rtl w:val="0"/>
        </w:rPr>
        <w:t xml:space="preserve">As examples of the current and continuing multi-state and interdisciplinary engagement, California, Maine and Maryland staff are developing and piloting the current survey instrument. The national roll-out will involve other states that are represented on the project and additional states will be recruited. The qualitative data collection process has been implemented in over ten states and was initially refined by Iowa, Wisconsin and Maine. The special issue of New Directions for Youth Development included work of team members (all authors of articles) from Maine, Missouri, Wisconsin, California, South Dakota, New Jersey, Kansas, and NIFA. Additional publications have been led by California and New Jersey. </w:t>
      </w:r>
    </w:p>
    <w:p w:rsidR="00000000" w:rsidDel="00000000" w:rsidP="00000000" w:rsidRDefault="00000000" w:rsidRPr="00000000" w14:paraId="000000C1">
      <w:pPr>
        <w:contextualSpacing w:val="0"/>
        <w:rPr>
          <w:rFonts w:ascii="Arial" w:cs="Arial" w:eastAsia="Arial" w:hAnsi="Arial"/>
          <w:b w:val="1"/>
          <w:color w:val="534b48"/>
          <w:sz w:val="18"/>
          <w:szCs w:val="18"/>
          <w:highlight w:val="white"/>
        </w:rPr>
      </w:pPr>
      <w:r w:rsidDel="00000000" w:rsidR="00000000" w:rsidRPr="00000000">
        <w:rPr>
          <w:rtl w:val="0"/>
        </w:rPr>
      </w:r>
    </w:p>
    <w:p w:rsidR="00000000" w:rsidDel="00000000" w:rsidP="00000000" w:rsidRDefault="00000000" w:rsidRPr="00000000" w14:paraId="000000C2">
      <w:pPr>
        <w:contextualSpacing w:val="0"/>
        <w:rPr>
          <w:color w:val="534b48"/>
          <w:sz w:val="22"/>
          <w:szCs w:val="22"/>
          <w:highlight w:val="white"/>
        </w:rPr>
      </w:pPr>
      <w:r w:rsidDel="00000000" w:rsidR="00000000" w:rsidRPr="00000000">
        <w:rPr>
          <w:b w:val="1"/>
          <w:color w:val="534b48"/>
          <w:sz w:val="22"/>
          <w:szCs w:val="22"/>
          <w:highlight w:val="white"/>
          <w:rtl w:val="0"/>
        </w:rPr>
        <w:t xml:space="preserve">Objective 2: </w:t>
      </w:r>
      <w:r w:rsidDel="00000000" w:rsidR="00000000" w:rsidRPr="00000000">
        <w:rPr>
          <w:color w:val="534b48"/>
          <w:sz w:val="22"/>
          <w:szCs w:val="22"/>
          <w:highlight w:val="white"/>
          <w:rtl w:val="0"/>
        </w:rPr>
        <w:t xml:space="preserve">Fund and implement a major national research project utilizing the tools already piloted and validated by this project to explore how 4-H Programming contributes to the development of social capital within communities.</w:t>
      </w:r>
    </w:p>
    <w:p w:rsidR="00000000" w:rsidDel="00000000" w:rsidP="00000000" w:rsidRDefault="00000000" w:rsidRPr="00000000" w14:paraId="000000C3">
      <w:pPr>
        <w:contextualSpacing w:val="0"/>
        <w:rPr>
          <w:color w:val="534b48"/>
          <w:sz w:val="22"/>
          <w:szCs w:val="22"/>
          <w:highlight w:val="white"/>
        </w:rPr>
      </w:pPr>
      <w:r w:rsidDel="00000000" w:rsidR="00000000" w:rsidRPr="00000000">
        <w:rPr>
          <w:rtl w:val="0"/>
        </w:rPr>
      </w:r>
    </w:p>
    <w:p w:rsidR="00000000" w:rsidDel="00000000" w:rsidP="00000000" w:rsidRDefault="00000000" w:rsidRPr="00000000" w14:paraId="000000C4">
      <w:pPr>
        <w:contextualSpacing w:val="0"/>
        <w:rPr>
          <w:color w:val="534b48"/>
          <w:sz w:val="22"/>
          <w:szCs w:val="22"/>
          <w:highlight w:val="white"/>
        </w:rPr>
      </w:pPr>
      <w:r w:rsidDel="00000000" w:rsidR="00000000" w:rsidRPr="00000000">
        <w:rPr>
          <w:b w:val="1"/>
          <w:color w:val="534b48"/>
          <w:sz w:val="22"/>
          <w:szCs w:val="22"/>
          <w:highlight w:val="white"/>
          <w:rtl w:val="0"/>
        </w:rPr>
        <w:t xml:space="preserve">Accomplishments and Short term outcome: </w:t>
      </w:r>
      <w:r w:rsidDel="00000000" w:rsidR="00000000" w:rsidRPr="00000000">
        <w:rPr>
          <w:color w:val="534b48"/>
          <w:sz w:val="22"/>
          <w:szCs w:val="22"/>
          <w:highlight w:val="white"/>
          <w:rtl w:val="0"/>
        </w:rPr>
        <w:t xml:space="preserve">The social capital survey and interview protocol piloted in California demonstrated robust reliability. A participatory ripple mapping process is integrated into a toolkit as a first step in measuring community change in the USDA-funded Engaging Youth Serving Communities project.</w:t>
      </w:r>
    </w:p>
    <w:p w:rsidR="00000000" w:rsidDel="00000000" w:rsidP="00000000" w:rsidRDefault="00000000" w:rsidRPr="00000000" w14:paraId="000000C5">
      <w:pPr>
        <w:contextualSpacing w:val="0"/>
        <w:rPr>
          <w:color w:val="534b48"/>
          <w:sz w:val="22"/>
          <w:szCs w:val="22"/>
          <w:highlight w:val="white"/>
        </w:rPr>
      </w:pPr>
      <w:r w:rsidDel="00000000" w:rsidR="00000000" w:rsidRPr="00000000">
        <w:rPr>
          <w:rtl w:val="0"/>
        </w:rPr>
      </w:r>
    </w:p>
    <w:p w:rsidR="00000000" w:rsidDel="00000000" w:rsidP="00000000" w:rsidRDefault="00000000" w:rsidRPr="00000000" w14:paraId="000000C6">
      <w:pPr>
        <w:spacing w:after="180" w:before="180" w:lineRule="auto"/>
        <w:ind w:left="0" w:firstLine="0"/>
        <w:contextualSpacing w:val="0"/>
        <w:rPr>
          <w:sz w:val="22"/>
          <w:szCs w:val="22"/>
        </w:rPr>
      </w:pPr>
      <w:r w:rsidDel="00000000" w:rsidR="00000000" w:rsidRPr="00000000">
        <w:rPr>
          <w:b w:val="1"/>
          <w:color w:val="534b48"/>
          <w:sz w:val="22"/>
          <w:szCs w:val="22"/>
          <w:highlight w:val="white"/>
          <w:rtl w:val="0"/>
        </w:rPr>
        <w:t xml:space="preserve">Outputs:</w:t>
      </w:r>
      <w:r w:rsidDel="00000000" w:rsidR="00000000" w:rsidRPr="00000000">
        <w:rPr>
          <w:sz w:val="22"/>
          <w:szCs w:val="22"/>
          <w:rtl w:val="0"/>
        </w:rPr>
        <w:t xml:space="preserve"> Over the course of this year, 2017-18, we developed Memorandums of Agreement from University of Maryland 4-H Foundation with several Universities to fund and implement a major national research project utilizing the survey tools already piloted and validated by this project to explore how the 4-H Program contributes to the development of social capital within communities, specifically: a. To determine 4-H experiences that contributes to the development of youths' social capital. b. To identify and analyze how the quantity and quality of the 4-H Program's community involvement impacts the level of social capital among youth and adult volunteers c. To identify and analyze how the quantity and quality of the 4-H Program's community involvement impacts the development of social capital within the community. We have received 445/1000 of our target… will be 499/1000 once Maine’s are received. </w:t>
      </w:r>
    </w:p>
    <w:p w:rsidR="00000000" w:rsidDel="00000000" w:rsidP="00000000" w:rsidRDefault="00000000" w:rsidRPr="00000000" w14:paraId="000000C7">
      <w:pPr>
        <w:contextualSpacing w:val="0"/>
        <w:rPr>
          <w:color w:val="534b48"/>
          <w:sz w:val="22"/>
          <w:szCs w:val="22"/>
          <w:highlight w:val="white"/>
        </w:rPr>
      </w:pPr>
      <w:r w:rsidDel="00000000" w:rsidR="00000000" w:rsidRPr="00000000">
        <w:rPr>
          <w:b w:val="1"/>
          <w:color w:val="534b48"/>
          <w:sz w:val="22"/>
          <w:szCs w:val="22"/>
          <w:highlight w:val="white"/>
          <w:rtl w:val="0"/>
        </w:rPr>
        <w:t xml:space="preserve">Milestones:</w:t>
      </w:r>
      <w:r w:rsidDel="00000000" w:rsidR="00000000" w:rsidRPr="00000000">
        <w:rPr>
          <w:color w:val="534b48"/>
          <w:sz w:val="22"/>
          <w:szCs w:val="22"/>
          <w:highlight w:val="white"/>
          <w:rtl w:val="0"/>
        </w:rPr>
        <w:t xml:space="preserve"> Team continues data collection and continues to analyze data; </w:t>
      </w:r>
    </w:p>
    <w:p w:rsidR="00000000" w:rsidDel="00000000" w:rsidP="00000000" w:rsidRDefault="00000000" w:rsidRPr="00000000" w14:paraId="000000C8">
      <w:pPr>
        <w:numPr>
          <w:ilvl w:val="0"/>
          <w:numId w:val="4"/>
        </w:numPr>
        <w:ind w:left="720" w:hanging="360"/>
        <w:contextualSpacing w:val="1"/>
        <w:rPr>
          <w:color w:val="534b48"/>
          <w:sz w:val="22"/>
          <w:szCs w:val="22"/>
          <w:highlight w:val="white"/>
        </w:rPr>
      </w:pPr>
      <w:r w:rsidDel="00000000" w:rsidR="00000000" w:rsidRPr="00000000">
        <w:rPr>
          <w:color w:val="534b48"/>
          <w:sz w:val="22"/>
          <w:szCs w:val="22"/>
          <w:highlight w:val="white"/>
          <w:rtl w:val="0"/>
        </w:rPr>
        <w:t xml:space="preserve">Team reports findings through white papers, reports to practitioners, and begins preparation of peer-reviewed journal articles. See list of articles below.</w:t>
      </w:r>
    </w:p>
    <w:p w:rsidR="00000000" w:rsidDel="00000000" w:rsidP="00000000" w:rsidRDefault="00000000" w:rsidRPr="00000000" w14:paraId="000000C9">
      <w:pPr>
        <w:numPr>
          <w:ilvl w:val="0"/>
          <w:numId w:val="4"/>
        </w:numPr>
        <w:ind w:left="720" w:hanging="360"/>
        <w:contextualSpacing w:val="1"/>
        <w:rPr>
          <w:color w:val="534b48"/>
          <w:sz w:val="22"/>
          <w:szCs w:val="22"/>
          <w:highlight w:val="white"/>
        </w:rPr>
      </w:pPr>
      <w:r w:rsidDel="00000000" w:rsidR="00000000" w:rsidRPr="00000000">
        <w:rPr>
          <w:color w:val="534b48"/>
          <w:sz w:val="22"/>
          <w:szCs w:val="22"/>
          <w:highlight w:val="white"/>
          <w:rtl w:val="0"/>
        </w:rPr>
        <w:t xml:space="preserve">Team identifies additional opportunities to conduct investigation with Cooperative Extension and other community and youth development practitioners and participants. See list of statewide programs above.</w:t>
      </w:r>
    </w:p>
    <w:p w:rsidR="00000000" w:rsidDel="00000000" w:rsidP="00000000" w:rsidRDefault="00000000" w:rsidRPr="00000000" w14:paraId="000000CA">
      <w:pPr>
        <w:contextualSpacing w:val="0"/>
        <w:rPr>
          <w:b w:val="1"/>
          <w:color w:val="534b48"/>
          <w:sz w:val="22"/>
          <w:szCs w:val="22"/>
          <w:highlight w:val="white"/>
        </w:rPr>
      </w:pPr>
      <w:r w:rsidDel="00000000" w:rsidR="00000000" w:rsidRPr="00000000">
        <w:rPr>
          <w:rtl w:val="0"/>
        </w:rPr>
      </w:r>
    </w:p>
    <w:p w:rsidR="00000000" w:rsidDel="00000000" w:rsidP="00000000" w:rsidRDefault="00000000" w:rsidRPr="00000000" w14:paraId="000000CB">
      <w:pPr>
        <w:contextualSpacing w:val="0"/>
        <w:rPr>
          <w:color w:val="534b48"/>
          <w:sz w:val="22"/>
          <w:szCs w:val="22"/>
          <w:highlight w:val="white"/>
        </w:rPr>
      </w:pPr>
      <w:r w:rsidDel="00000000" w:rsidR="00000000" w:rsidRPr="00000000">
        <w:rPr>
          <w:b w:val="1"/>
          <w:color w:val="534b48"/>
          <w:sz w:val="22"/>
          <w:szCs w:val="22"/>
          <w:highlight w:val="white"/>
          <w:rtl w:val="0"/>
        </w:rPr>
        <w:t xml:space="preserve">Objective 3: </w:t>
      </w:r>
      <w:r w:rsidDel="00000000" w:rsidR="00000000" w:rsidRPr="00000000">
        <w:rPr>
          <w:color w:val="534b48"/>
          <w:sz w:val="22"/>
          <w:szCs w:val="22"/>
          <w:highlight w:val="white"/>
          <w:rtl w:val="0"/>
        </w:rPr>
        <w:t xml:space="preserve">Refine existing and develop new measurement tools to identify and analyze how the 4-H Program impacts the level of the various capitals (as identified in the Community Capital Framework) within the community.</w:t>
      </w:r>
    </w:p>
    <w:p w:rsidR="00000000" w:rsidDel="00000000" w:rsidP="00000000" w:rsidRDefault="00000000" w:rsidRPr="00000000" w14:paraId="000000CC">
      <w:pPr>
        <w:contextualSpacing w:val="0"/>
        <w:rPr>
          <w:b w:val="1"/>
          <w:color w:val="534b48"/>
          <w:sz w:val="22"/>
          <w:szCs w:val="22"/>
          <w:highlight w:val="white"/>
        </w:rPr>
      </w:pPr>
      <w:r w:rsidDel="00000000" w:rsidR="00000000" w:rsidRPr="00000000">
        <w:rPr>
          <w:rtl w:val="0"/>
        </w:rPr>
      </w:r>
    </w:p>
    <w:p w:rsidR="00000000" w:rsidDel="00000000" w:rsidP="00000000" w:rsidRDefault="00000000" w:rsidRPr="00000000" w14:paraId="000000CD">
      <w:pPr>
        <w:contextualSpacing w:val="0"/>
        <w:rPr>
          <w:color w:val="534b48"/>
          <w:sz w:val="22"/>
          <w:szCs w:val="22"/>
          <w:highlight w:val="white"/>
        </w:rPr>
      </w:pPr>
      <w:r w:rsidDel="00000000" w:rsidR="00000000" w:rsidRPr="00000000">
        <w:rPr>
          <w:b w:val="1"/>
          <w:color w:val="534b48"/>
          <w:sz w:val="22"/>
          <w:szCs w:val="22"/>
          <w:highlight w:val="white"/>
          <w:rtl w:val="0"/>
        </w:rPr>
        <w:t xml:space="preserve">Accomplishments and Current Efforts: </w:t>
      </w:r>
      <w:r w:rsidDel="00000000" w:rsidR="00000000" w:rsidRPr="00000000">
        <w:rPr>
          <w:color w:val="534b48"/>
          <w:sz w:val="22"/>
          <w:szCs w:val="22"/>
          <w:highlight w:val="white"/>
          <w:rtl w:val="0"/>
        </w:rPr>
        <w:t xml:space="preserve">The survey will be piloted in Maryland this fall to test validity with urban youth. An accompanying rubric to measure program practices is being refined to increase its sensitivity and to reflect early findings as well as to align with the Thrive model developed by Mary Arnold.  The team plans to utilize both tools in a national study in the first year of the new project.</w:t>
      </w:r>
    </w:p>
    <w:p w:rsidR="00000000" w:rsidDel="00000000" w:rsidP="00000000" w:rsidRDefault="00000000" w:rsidRPr="00000000" w14:paraId="000000CE">
      <w:pPr>
        <w:contextualSpacing w:val="0"/>
        <w:rPr>
          <w:b w:val="1"/>
          <w:color w:val="534b48"/>
          <w:sz w:val="22"/>
          <w:szCs w:val="22"/>
          <w:highlight w:val="white"/>
        </w:rPr>
      </w:pPr>
      <w:r w:rsidDel="00000000" w:rsidR="00000000" w:rsidRPr="00000000">
        <w:rPr>
          <w:rtl w:val="0"/>
        </w:rPr>
      </w:r>
    </w:p>
    <w:p w:rsidR="00000000" w:rsidDel="00000000" w:rsidP="00000000" w:rsidRDefault="00000000" w:rsidRPr="00000000" w14:paraId="000000CF">
      <w:pPr>
        <w:numPr>
          <w:ilvl w:val="0"/>
          <w:numId w:val="18"/>
        </w:numPr>
        <w:spacing w:after="180" w:before="180" w:lineRule="auto"/>
        <w:ind w:left="810" w:hanging="360"/>
        <w:contextualSpacing w:val="1"/>
        <w:rPr>
          <w:sz w:val="22"/>
          <w:szCs w:val="22"/>
        </w:rPr>
      </w:pPr>
      <w:r w:rsidDel="00000000" w:rsidR="00000000" w:rsidRPr="00000000">
        <w:rPr>
          <w:sz w:val="22"/>
          <w:szCs w:val="22"/>
          <w:rtl w:val="0"/>
        </w:rPr>
        <w:t xml:space="preserve">We have held discussions about refining the matrix in efforts toward refining existing and developing new measurement tools to identify and analyze how the 4-H Program impacts the level of the various capitals (as identified in the Community Capital Framework) within the community.</w:t>
      </w:r>
    </w:p>
    <w:p w:rsidR="00000000" w:rsidDel="00000000" w:rsidP="00000000" w:rsidRDefault="00000000" w:rsidRPr="00000000" w14:paraId="000000D0">
      <w:pPr>
        <w:contextualSpacing w:val="0"/>
        <w:rPr>
          <w:b w:val="1"/>
          <w:color w:val="534b48"/>
          <w:sz w:val="22"/>
          <w:szCs w:val="22"/>
          <w:highlight w:val="white"/>
        </w:rPr>
      </w:pPr>
      <w:r w:rsidDel="00000000" w:rsidR="00000000" w:rsidRPr="00000000">
        <w:rPr>
          <w:b w:val="1"/>
          <w:color w:val="534b48"/>
          <w:sz w:val="22"/>
          <w:szCs w:val="22"/>
          <w:highlight w:val="white"/>
          <w:rtl w:val="0"/>
        </w:rPr>
        <w:t xml:space="preserve">Objective 4: Improve the quality of community youth development practice in the Extension system and beyond.</w:t>
      </w:r>
    </w:p>
    <w:p w:rsidR="00000000" w:rsidDel="00000000" w:rsidP="00000000" w:rsidRDefault="00000000" w:rsidRPr="00000000" w14:paraId="000000D1">
      <w:pPr>
        <w:contextualSpacing w:val="0"/>
        <w:rPr>
          <w:b w:val="1"/>
          <w:color w:val="534b48"/>
          <w:sz w:val="22"/>
          <w:szCs w:val="22"/>
          <w:highlight w:val="white"/>
        </w:rPr>
      </w:pPr>
      <w:r w:rsidDel="00000000" w:rsidR="00000000" w:rsidRPr="00000000">
        <w:rPr>
          <w:rtl w:val="0"/>
        </w:rPr>
      </w:r>
    </w:p>
    <w:p w:rsidR="00000000" w:rsidDel="00000000" w:rsidP="00000000" w:rsidRDefault="00000000" w:rsidRPr="00000000" w14:paraId="000000D2">
      <w:pPr>
        <w:contextualSpacing w:val="0"/>
        <w:rPr>
          <w:color w:val="534b48"/>
          <w:sz w:val="22"/>
          <w:szCs w:val="22"/>
          <w:highlight w:val="white"/>
        </w:rPr>
      </w:pPr>
      <w:r w:rsidDel="00000000" w:rsidR="00000000" w:rsidRPr="00000000">
        <w:rPr>
          <w:b w:val="1"/>
          <w:color w:val="534b48"/>
          <w:sz w:val="22"/>
          <w:szCs w:val="22"/>
          <w:highlight w:val="white"/>
          <w:rtl w:val="0"/>
        </w:rPr>
        <w:t xml:space="preserve">Accomplishments: </w:t>
      </w:r>
      <w:r w:rsidDel="00000000" w:rsidR="00000000" w:rsidRPr="00000000">
        <w:rPr>
          <w:color w:val="534b48"/>
          <w:sz w:val="22"/>
          <w:szCs w:val="22"/>
          <w:highlight w:val="white"/>
          <w:rtl w:val="0"/>
        </w:rPr>
        <w:t xml:space="preserve">Research findings have been disseminated through the Extension system via CYFAR, NAE4-HA and Galaxy Conference presentations, Journal of Extension articles, and national and state webinars and training sessions. Findings have been shared more broadly with the field, notably through a 2013 special issue of New Directions for Youth Development and our members contributed to 2017 Chazdon and Emery’s </w:t>
      </w:r>
      <w:r w:rsidDel="00000000" w:rsidR="00000000" w:rsidRPr="00000000">
        <w:rPr>
          <w:sz w:val="22"/>
          <w:szCs w:val="22"/>
          <w:highlight w:val="white"/>
          <w:rtl w:val="0"/>
        </w:rPr>
        <w:t xml:space="preserve">A Field Guide to Ripple Effects Mapping.</w:t>
      </w:r>
      <w:r w:rsidDel="00000000" w:rsidR="00000000" w:rsidRPr="00000000">
        <w:rPr>
          <w:color w:val="534b48"/>
          <w:sz w:val="22"/>
          <w:szCs w:val="22"/>
          <w:highlight w:val="white"/>
          <w:rtl w:val="0"/>
        </w:rPr>
        <w:t xml:space="preserve"> Findings from current research are building content for training modules in the Toolkit.</w:t>
      </w:r>
    </w:p>
    <w:p w:rsidR="00000000" w:rsidDel="00000000" w:rsidP="00000000" w:rsidRDefault="00000000" w:rsidRPr="00000000" w14:paraId="000000D3">
      <w:pPr>
        <w:contextualSpacing w:val="0"/>
        <w:rPr>
          <w:color w:val="534b48"/>
          <w:sz w:val="22"/>
          <w:szCs w:val="22"/>
          <w:highlight w:val="white"/>
        </w:rPr>
      </w:pPr>
      <w:r w:rsidDel="00000000" w:rsidR="00000000" w:rsidRPr="00000000">
        <w:rPr>
          <w:rtl w:val="0"/>
        </w:rPr>
      </w:r>
    </w:p>
    <w:p w:rsidR="00000000" w:rsidDel="00000000" w:rsidP="00000000" w:rsidRDefault="00000000" w:rsidRPr="00000000" w14:paraId="000000D4">
      <w:pPr>
        <w:numPr>
          <w:ilvl w:val="0"/>
          <w:numId w:val="18"/>
        </w:numPr>
        <w:spacing w:after="180" w:before="180" w:lineRule="auto"/>
        <w:ind w:left="810" w:hanging="360"/>
        <w:contextualSpacing w:val="1"/>
        <w:rPr>
          <w:sz w:val="22"/>
          <w:szCs w:val="22"/>
        </w:rPr>
      </w:pPr>
      <w:r w:rsidDel="00000000" w:rsidR="00000000" w:rsidRPr="00000000">
        <w:rPr>
          <w:sz w:val="22"/>
          <w:szCs w:val="22"/>
          <w:rtl w:val="0"/>
        </w:rPr>
        <w:t xml:space="preserve">At several conferences and the NAE4-HA Pre-Conference we improved the quality of community youth development practice in the Extension system and beyond by a. Disseminating research findings b. Creating and delivering training modules on effective program practices.</w:t>
      </w:r>
    </w:p>
    <w:p w:rsidR="00000000" w:rsidDel="00000000" w:rsidP="00000000" w:rsidRDefault="00000000" w:rsidRPr="00000000" w14:paraId="000000D5">
      <w:pPr>
        <w:contextualSpacing w:val="0"/>
        <w:rPr>
          <w:sz w:val="22"/>
          <w:szCs w:val="22"/>
        </w:rPr>
      </w:pPr>
      <w:r w:rsidDel="00000000" w:rsidR="00000000" w:rsidRPr="00000000">
        <w:rPr>
          <w:b w:val="1"/>
          <w:sz w:val="22"/>
          <w:szCs w:val="22"/>
          <w:rtl w:val="0"/>
        </w:rPr>
        <w:t xml:space="preserve">Activities:</w:t>
      </w:r>
      <w:r w:rsidDel="00000000" w:rsidR="00000000" w:rsidRPr="00000000">
        <w:rPr>
          <w:sz w:val="22"/>
          <w:szCs w:val="22"/>
          <w:rtl w:val="0"/>
        </w:rPr>
        <w:t xml:space="preserve"> Organized and specific functions or duties carried out by individuals or teams using scientific methods to reveal new knowledge and develop new understanding.</w:t>
      </w:r>
    </w:p>
    <w:p w:rsidR="00000000" w:rsidDel="00000000" w:rsidP="00000000" w:rsidRDefault="00000000" w:rsidRPr="00000000" w14:paraId="000000D6">
      <w:pPr>
        <w:numPr>
          <w:ilvl w:val="0"/>
          <w:numId w:val="19"/>
        </w:numPr>
        <w:ind w:left="810" w:hanging="360"/>
        <w:contextualSpacing w:val="1"/>
        <w:rPr>
          <w:sz w:val="22"/>
          <w:szCs w:val="22"/>
        </w:rPr>
      </w:pPr>
      <w:r w:rsidDel="00000000" w:rsidR="00000000" w:rsidRPr="00000000">
        <w:rPr>
          <w:sz w:val="22"/>
          <w:szCs w:val="22"/>
          <w:rtl w:val="0"/>
        </w:rPr>
        <w:t xml:space="preserve">NAE4-HA Pre- Conference, October 2018. 26 Youth Development professionals and administrators in attendance with representation from each region (National, Maryland, New Hampshire, Iowa, Oregon, Illinois, Florida, West Virginia, Pennsylvania, Arizona, North Carolina, Indiana, Arkansas, Minnesota, Georgia, Montana and California) . One additional state signed on for the quantitative survey study after the pre-conference session. Feedback from participants have also led to updates and edits in the Social Capital Toolkit and the drafting of a Toolkit part 2 (putting the frameworks into practice).</w:t>
      </w:r>
    </w:p>
    <w:p w:rsidR="00000000" w:rsidDel="00000000" w:rsidP="00000000" w:rsidRDefault="00000000" w:rsidRPr="00000000" w14:paraId="000000D7">
      <w:pPr>
        <w:contextualSpacing w:val="0"/>
        <w:rPr>
          <w:sz w:val="22"/>
          <w:szCs w:val="22"/>
        </w:rPr>
      </w:pPr>
      <w:r w:rsidDel="00000000" w:rsidR="00000000" w:rsidRPr="00000000">
        <w:rPr>
          <w:sz w:val="22"/>
          <w:szCs w:val="22"/>
          <w:rtl w:val="0"/>
        </w:rPr>
        <w:t xml:space="preserve">Other extension program improvement and professional development activities include: </w:t>
      </w:r>
    </w:p>
    <w:p w:rsidR="00000000" w:rsidDel="00000000" w:rsidP="00000000" w:rsidRDefault="00000000" w:rsidRPr="00000000" w14:paraId="000000D8">
      <w:pPr>
        <w:numPr>
          <w:ilvl w:val="0"/>
          <w:numId w:val="19"/>
        </w:numPr>
        <w:ind w:left="1440" w:hanging="360"/>
        <w:contextualSpacing w:val="1"/>
        <w:rPr>
          <w:sz w:val="22"/>
          <w:szCs w:val="22"/>
        </w:rPr>
      </w:pPr>
      <w:r w:rsidDel="00000000" w:rsidR="00000000" w:rsidRPr="00000000">
        <w:rPr>
          <w:sz w:val="22"/>
          <w:szCs w:val="22"/>
          <w:rtl w:val="0"/>
        </w:rPr>
        <w:t xml:space="preserve">Youth empowerment task force presentation (Neil)</w:t>
      </w:r>
    </w:p>
    <w:p w:rsidR="00000000" w:rsidDel="00000000" w:rsidP="00000000" w:rsidRDefault="00000000" w:rsidRPr="00000000" w14:paraId="000000D9">
      <w:pPr>
        <w:numPr>
          <w:ilvl w:val="0"/>
          <w:numId w:val="19"/>
        </w:numPr>
        <w:ind w:left="810" w:hanging="360"/>
        <w:contextualSpacing w:val="1"/>
        <w:rPr>
          <w:sz w:val="22"/>
          <w:szCs w:val="22"/>
        </w:rPr>
      </w:pPr>
      <w:r w:rsidDel="00000000" w:rsidR="00000000" w:rsidRPr="00000000">
        <w:rPr>
          <w:sz w:val="22"/>
          <w:szCs w:val="22"/>
          <w:rtl w:val="0"/>
        </w:rPr>
        <w:t xml:space="preserve">Integrated REM into 4-H Tech Changemakers training</w:t>
      </w:r>
    </w:p>
    <w:p w:rsidR="00000000" w:rsidDel="00000000" w:rsidP="00000000" w:rsidRDefault="00000000" w:rsidRPr="00000000" w14:paraId="000000DA">
      <w:pPr>
        <w:numPr>
          <w:ilvl w:val="0"/>
          <w:numId w:val="19"/>
        </w:numPr>
        <w:ind w:left="810" w:hanging="360"/>
        <w:contextualSpacing w:val="1"/>
        <w:rPr>
          <w:sz w:val="22"/>
          <w:szCs w:val="22"/>
        </w:rPr>
      </w:pPr>
      <w:r w:rsidDel="00000000" w:rsidR="00000000" w:rsidRPr="00000000">
        <w:rPr>
          <w:sz w:val="22"/>
          <w:szCs w:val="22"/>
          <w:rtl w:val="0"/>
        </w:rPr>
        <w:t xml:space="preserve">In-state presentations to faculty around social capital</w:t>
      </w:r>
    </w:p>
    <w:p w:rsidR="00000000" w:rsidDel="00000000" w:rsidP="00000000" w:rsidRDefault="00000000" w:rsidRPr="00000000" w14:paraId="000000DB">
      <w:pPr>
        <w:numPr>
          <w:ilvl w:val="1"/>
          <w:numId w:val="19"/>
        </w:numPr>
        <w:ind w:left="1170" w:hanging="360"/>
        <w:contextualSpacing w:val="1"/>
        <w:rPr>
          <w:sz w:val="22"/>
          <w:szCs w:val="22"/>
        </w:rPr>
      </w:pPr>
      <w:r w:rsidDel="00000000" w:rsidR="00000000" w:rsidRPr="00000000">
        <w:rPr>
          <w:sz w:val="22"/>
          <w:szCs w:val="22"/>
          <w:rtl w:val="0"/>
        </w:rPr>
        <w:t xml:space="preserve">Maryland webinar </w:t>
      </w:r>
    </w:p>
    <w:p w:rsidR="00000000" w:rsidDel="00000000" w:rsidP="00000000" w:rsidRDefault="00000000" w:rsidRPr="00000000" w14:paraId="000000DC">
      <w:pPr>
        <w:numPr>
          <w:ilvl w:val="0"/>
          <w:numId w:val="19"/>
        </w:numPr>
        <w:ind w:left="810" w:hanging="360"/>
        <w:contextualSpacing w:val="1"/>
        <w:rPr>
          <w:sz w:val="22"/>
          <w:szCs w:val="22"/>
        </w:rPr>
      </w:pPr>
      <w:r w:rsidDel="00000000" w:rsidR="00000000" w:rsidRPr="00000000">
        <w:rPr>
          <w:sz w:val="22"/>
          <w:szCs w:val="22"/>
          <w:rtl w:val="0"/>
        </w:rPr>
        <w:t xml:space="preserve">Statewide programs that include social capital principles:</w:t>
      </w:r>
    </w:p>
    <w:p w:rsidR="00000000" w:rsidDel="00000000" w:rsidP="00000000" w:rsidRDefault="00000000" w:rsidRPr="00000000" w14:paraId="000000DD">
      <w:pPr>
        <w:numPr>
          <w:ilvl w:val="1"/>
          <w:numId w:val="19"/>
        </w:numPr>
        <w:ind w:left="1170" w:hanging="360"/>
        <w:contextualSpacing w:val="1"/>
        <w:rPr>
          <w:sz w:val="22"/>
          <w:szCs w:val="22"/>
        </w:rPr>
      </w:pPr>
      <w:r w:rsidDel="00000000" w:rsidR="00000000" w:rsidRPr="00000000">
        <w:rPr>
          <w:sz w:val="22"/>
          <w:szCs w:val="22"/>
          <w:rtl w:val="0"/>
        </w:rPr>
        <w:t xml:space="preserve">Maryland 4-H Issue Forum: Food Insecurity </w:t>
      </w:r>
    </w:p>
    <w:p w:rsidR="00000000" w:rsidDel="00000000" w:rsidP="00000000" w:rsidRDefault="00000000" w:rsidRPr="00000000" w14:paraId="000000DE">
      <w:pPr>
        <w:numPr>
          <w:ilvl w:val="1"/>
          <w:numId w:val="19"/>
        </w:numPr>
        <w:ind w:left="1170" w:hanging="360"/>
        <w:contextualSpacing w:val="1"/>
        <w:rPr>
          <w:sz w:val="22"/>
          <w:szCs w:val="22"/>
        </w:rPr>
      </w:pPr>
      <w:r w:rsidDel="00000000" w:rsidR="00000000" w:rsidRPr="00000000">
        <w:rPr>
          <w:sz w:val="22"/>
          <w:szCs w:val="22"/>
          <w:rtl w:val="0"/>
        </w:rPr>
        <w:t xml:space="preserve">Wisconsin First Impressions (Neil)</w:t>
      </w:r>
    </w:p>
    <w:p w:rsidR="00000000" w:rsidDel="00000000" w:rsidP="00000000" w:rsidRDefault="00000000" w:rsidRPr="00000000" w14:paraId="000000DF">
      <w:pPr>
        <w:numPr>
          <w:ilvl w:val="2"/>
          <w:numId w:val="19"/>
        </w:numPr>
        <w:ind w:left="1530" w:hanging="360"/>
        <w:contextualSpacing w:val="1"/>
        <w:rPr>
          <w:sz w:val="22"/>
          <w:szCs w:val="22"/>
        </w:rPr>
      </w:pPr>
      <w:r w:rsidDel="00000000" w:rsidR="00000000" w:rsidRPr="00000000">
        <w:rPr>
          <w:sz w:val="22"/>
          <w:szCs w:val="22"/>
          <w:rtl w:val="0"/>
        </w:rPr>
        <w:t xml:space="preserve">Interstate conversations from CDS that led to MO training</w:t>
      </w:r>
    </w:p>
    <w:p w:rsidR="00000000" w:rsidDel="00000000" w:rsidP="00000000" w:rsidRDefault="00000000" w:rsidRPr="00000000" w14:paraId="000000E0">
      <w:pPr>
        <w:numPr>
          <w:ilvl w:val="1"/>
          <w:numId w:val="19"/>
        </w:numPr>
        <w:ind w:left="1170" w:hanging="360"/>
        <w:contextualSpacing w:val="1"/>
        <w:rPr>
          <w:sz w:val="22"/>
          <w:szCs w:val="22"/>
        </w:rPr>
      </w:pPr>
      <w:r w:rsidDel="00000000" w:rsidR="00000000" w:rsidRPr="00000000">
        <w:rPr>
          <w:sz w:val="22"/>
          <w:szCs w:val="22"/>
          <w:rtl w:val="0"/>
        </w:rPr>
        <w:t xml:space="preserve">Wisconsin’s Youth as Partners in Civic Leadership Conference participants tracked their relationship-building change during a conference weekend.  (Matt)</w:t>
      </w:r>
    </w:p>
    <w:p w:rsidR="00000000" w:rsidDel="00000000" w:rsidP="00000000" w:rsidRDefault="00000000" w:rsidRPr="00000000" w14:paraId="000000E1">
      <w:pPr>
        <w:numPr>
          <w:ilvl w:val="1"/>
          <w:numId w:val="19"/>
        </w:numPr>
        <w:ind w:left="1170" w:hanging="360"/>
        <w:contextualSpacing w:val="1"/>
        <w:rPr>
          <w:sz w:val="22"/>
          <w:szCs w:val="22"/>
        </w:rPr>
      </w:pPr>
      <w:r w:rsidDel="00000000" w:rsidR="00000000" w:rsidRPr="00000000">
        <w:rPr>
          <w:sz w:val="22"/>
          <w:szCs w:val="22"/>
          <w:rtl w:val="0"/>
        </w:rPr>
        <w:t xml:space="preserve">4-H Tech Changemakers utilized Ripple Effect Mapping tool to document community impacts, with a focus on social capital developed through intentional community stakeholder engagement. (WA, ND, WI, MI, ME, VA)</w:t>
      </w:r>
    </w:p>
    <w:p w:rsidR="00000000" w:rsidDel="00000000" w:rsidP="00000000" w:rsidRDefault="00000000" w:rsidRPr="00000000" w14:paraId="000000E2">
      <w:pPr>
        <w:numPr>
          <w:ilvl w:val="1"/>
          <w:numId w:val="19"/>
        </w:numPr>
        <w:ind w:left="1170" w:hanging="360"/>
        <w:contextualSpacing w:val="1"/>
        <w:rPr>
          <w:sz w:val="22"/>
          <w:szCs w:val="22"/>
        </w:rPr>
      </w:pPr>
      <w:r w:rsidDel="00000000" w:rsidR="00000000" w:rsidRPr="00000000">
        <w:rPr>
          <w:sz w:val="22"/>
          <w:szCs w:val="22"/>
          <w:rtl w:val="0"/>
        </w:rPr>
        <w:t xml:space="preserve">Minnesota’s YELLO!</w:t>
      </w:r>
    </w:p>
    <w:p w:rsidR="00000000" w:rsidDel="00000000" w:rsidP="00000000" w:rsidRDefault="00000000" w:rsidRPr="00000000" w14:paraId="000000E3">
      <w:pPr>
        <w:numPr>
          <w:ilvl w:val="1"/>
          <w:numId w:val="19"/>
        </w:numPr>
        <w:ind w:left="1170" w:hanging="360"/>
        <w:contextualSpacing w:val="1"/>
        <w:rPr>
          <w:sz w:val="22"/>
          <w:szCs w:val="22"/>
        </w:rPr>
      </w:pPr>
      <w:r w:rsidDel="00000000" w:rsidR="00000000" w:rsidRPr="00000000">
        <w:rPr>
          <w:sz w:val="22"/>
          <w:szCs w:val="22"/>
          <w:rtl w:val="0"/>
        </w:rPr>
        <w:t xml:space="preserve">Missouri Youth Civic Leaders Summit (Steve)</w:t>
      </w:r>
      <w:r w:rsidDel="00000000" w:rsidR="00000000" w:rsidRPr="00000000">
        <w:rPr>
          <w:rtl w:val="0"/>
        </w:rPr>
      </w:r>
    </w:p>
    <w:p w:rsidR="00000000" w:rsidDel="00000000" w:rsidP="00000000" w:rsidRDefault="00000000" w:rsidRPr="00000000" w14:paraId="000000E4">
      <w:pPr>
        <w:contextualSpacing w:val="0"/>
        <w:rPr>
          <w:color w:val="534b48"/>
          <w:sz w:val="22"/>
          <w:szCs w:val="22"/>
          <w:highlight w:val="white"/>
        </w:rPr>
      </w:pPr>
      <w:r w:rsidDel="00000000" w:rsidR="00000000" w:rsidRPr="00000000">
        <w:rPr>
          <w:rtl w:val="0"/>
        </w:rPr>
      </w:r>
    </w:p>
    <w:p w:rsidR="00000000" w:rsidDel="00000000" w:rsidP="00000000" w:rsidRDefault="00000000" w:rsidRPr="00000000" w14:paraId="000000E5">
      <w:pPr>
        <w:numPr>
          <w:ilvl w:val="0"/>
          <w:numId w:val="4"/>
        </w:numPr>
        <w:ind w:left="720" w:hanging="360"/>
        <w:contextualSpacing w:val="1"/>
        <w:rPr>
          <w:color w:val="534b48"/>
          <w:sz w:val="22"/>
          <w:szCs w:val="22"/>
          <w:highlight w:val="white"/>
        </w:rPr>
      </w:pPr>
      <w:r w:rsidDel="00000000" w:rsidR="00000000" w:rsidRPr="00000000">
        <w:rPr>
          <w:color w:val="534b48"/>
          <w:sz w:val="22"/>
          <w:szCs w:val="22"/>
          <w:highlight w:val="white"/>
          <w:rtl w:val="0"/>
        </w:rPr>
        <w:t xml:space="preserve">Team implements research and extension activities across multiple Extension program areas. Especially noted by the NAE4-HA Pre-Conference Workshop.</w:t>
      </w:r>
    </w:p>
    <w:p w:rsidR="00000000" w:rsidDel="00000000" w:rsidP="00000000" w:rsidRDefault="00000000" w:rsidRPr="00000000" w14:paraId="000000E6">
      <w:pPr>
        <w:numPr>
          <w:ilvl w:val="0"/>
          <w:numId w:val="4"/>
        </w:numPr>
        <w:ind w:left="720" w:hanging="360"/>
        <w:contextualSpacing w:val="1"/>
        <w:rPr>
          <w:color w:val="534b48"/>
          <w:sz w:val="22"/>
          <w:szCs w:val="22"/>
          <w:highlight w:val="white"/>
        </w:rPr>
      </w:pPr>
      <w:r w:rsidDel="00000000" w:rsidR="00000000" w:rsidRPr="00000000">
        <w:rPr>
          <w:color w:val="534b48"/>
          <w:sz w:val="22"/>
          <w:szCs w:val="22"/>
          <w:highlight w:val="white"/>
          <w:rtl w:val="0"/>
        </w: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000" w:rsidRPr="00000000">
        <w:rPr>
          <w:sz w:val="22"/>
          <w:szCs w:val="22"/>
          <w:highlight w:val="white"/>
          <w:rtl w:val="0"/>
        </w:rPr>
        <w:t xml:space="preserve">A Field Guide to Ripple Effects Mapping” </w:t>
      </w:r>
      <w:r w:rsidDel="00000000" w:rsidR="00000000" w:rsidRPr="00000000">
        <w:rPr>
          <w:color w:val="534b48"/>
          <w:sz w:val="22"/>
          <w:szCs w:val="22"/>
          <w:highlight w:val="white"/>
          <w:rtl w:val="0"/>
        </w:rPr>
        <w:t xml:space="preserve">with other NCERA215 members contributing to it.</w:t>
      </w:r>
    </w:p>
    <w:p w:rsidR="00000000" w:rsidDel="00000000" w:rsidP="00000000" w:rsidRDefault="00000000" w:rsidRPr="00000000" w14:paraId="000000E7">
      <w:pPr>
        <w:ind w:left="720" w:firstLine="0"/>
        <w:contextualSpacing w:val="0"/>
        <w:rPr>
          <w:sz w:val="22"/>
          <w:szCs w:val="22"/>
        </w:rPr>
      </w:pPr>
      <w:r w:rsidDel="00000000" w:rsidR="00000000" w:rsidRPr="00000000">
        <w:rPr>
          <w:rtl w:val="0"/>
        </w:rPr>
      </w:r>
    </w:p>
    <w:p w:rsidR="00000000" w:rsidDel="00000000" w:rsidP="00000000" w:rsidRDefault="00000000" w:rsidRPr="00000000" w14:paraId="000000E8">
      <w:pPr>
        <w:ind w:left="0" w:firstLine="0"/>
        <w:contextualSpacing w:val="0"/>
        <w:rPr>
          <w:color w:val="ff0000"/>
          <w:sz w:val="22"/>
          <w:szCs w:val="22"/>
          <w:highlight w:val="yellow"/>
        </w:rPr>
      </w:pPr>
      <w:r w:rsidDel="00000000" w:rsidR="00000000" w:rsidRPr="00000000">
        <w:rPr>
          <w:b w:val="1"/>
          <w:sz w:val="22"/>
          <w:szCs w:val="22"/>
          <w:rtl w:val="0"/>
        </w:rPr>
        <w:t xml:space="preserve">Outputs:</w:t>
      </w:r>
      <w:r w:rsidDel="00000000" w:rsidR="00000000" w:rsidRPr="00000000">
        <w:rPr>
          <w:sz w:val="22"/>
          <w:szCs w:val="22"/>
          <w:rtl w:val="0"/>
        </w:rPr>
        <w:t xml:space="preserve"> Defined products (tangible or intangible) that are delivered by a research project. Examples of outputs are reports, data, information, observations, publications, and patents.</w:t>
      </w:r>
      <w:commentRangeStart w:id="0"/>
      <w:commentRangeStart w:id="1"/>
      <w:r w:rsidDel="00000000" w:rsidR="00000000" w:rsidRPr="00000000">
        <w:rPr>
          <w:rtl w:val="0"/>
        </w:rPr>
      </w:r>
    </w:p>
    <w:p w:rsidR="00000000" w:rsidDel="00000000" w:rsidP="00000000" w:rsidRDefault="00000000" w:rsidRPr="00000000" w14:paraId="000000E9">
      <w:pPr>
        <w:spacing w:after="180" w:before="180" w:lineRule="auto"/>
        <w:ind w:left="0" w:firstLine="0"/>
        <w:contextualSpacing w:val="0"/>
        <w:rPr>
          <w:b w:val="1"/>
          <w:sz w:val="22"/>
          <w:szCs w:val="22"/>
        </w:rPr>
      </w:pPr>
      <w:commentRangeEnd w:id="0"/>
      <w:r w:rsidDel="00000000" w:rsidR="00000000" w:rsidRPr="00000000">
        <w:commentReference w:id="0"/>
      </w:r>
      <w:commentRangeEnd w:id="1"/>
      <w:r w:rsidDel="00000000" w:rsidR="00000000" w:rsidRPr="00000000">
        <w:commentReference w:id="1"/>
      </w:r>
      <w:r w:rsidDel="00000000" w:rsidR="00000000" w:rsidRPr="00000000">
        <w:rPr>
          <w:b w:val="1"/>
          <w:sz w:val="22"/>
          <w:szCs w:val="22"/>
          <w:rtl w:val="0"/>
        </w:rPr>
        <w:t xml:space="preserve"> Objective 2:</w:t>
      </w:r>
      <w:r w:rsidDel="00000000" w:rsidR="00000000" w:rsidRPr="00000000">
        <w:rPr>
          <w:sz w:val="22"/>
          <w:szCs w:val="22"/>
          <w:rtl w:val="0"/>
        </w:rPr>
        <w:t xml:space="preserve"> </w:t>
      </w:r>
      <w:r w:rsidDel="00000000" w:rsidR="00000000" w:rsidRPr="00000000">
        <w:rPr>
          <w:b w:val="1"/>
          <w:color w:val="534b48"/>
          <w:sz w:val="22"/>
          <w:szCs w:val="22"/>
          <w:highlight w:val="white"/>
          <w:rtl w:val="0"/>
        </w:rPr>
        <w:t xml:space="preserve">To fund and implement a major national research project utilizing the tools already piloted and validated by this project to explore how the 4-H Program contributes to the development of social capital within communities, specifically: a. To determine 4-H experiences that contributes to the development of youths' social capital. b. To identify and analyze how the quantity and quality of the 4-H Program's community involvement impacts the level of social capital among youth and adult volunteers c. To identify and analyze how the quantity and quality of the 4-H Program's community involvement impacts the development of social capital within the community:</w:t>
      </w:r>
      <w:r w:rsidDel="00000000" w:rsidR="00000000" w:rsidRPr="00000000">
        <w:rPr>
          <w:color w:val="534b48"/>
          <w:sz w:val="22"/>
          <w:szCs w:val="22"/>
          <w:highlight w:val="white"/>
          <w:rtl w:val="0"/>
        </w:rPr>
        <w:t xml:space="preserve"> </w:t>
      </w:r>
      <w:r w:rsidDel="00000000" w:rsidR="00000000" w:rsidRPr="00000000">
        <w:rPr>
          <w:rtl w:val="0"/>
        </w:rPr>
      </w:r>
    </w:p>
    <w:p w:rsidR="00000000" w:rsidDel="00000000" w:rsidP="00000000" w:rsidRDefault="00000000" w:rsidRPr="00000000" w14:paraId="000000EA">
      <w:pPr>
        <w:spacing w:after="180" w:before="180" w:lineRule="auto"/>
        <w:ind w:left="0" w:firstLine="0"/>
        <w:contextualSpacing w:val="0"/>
        <w:rPr>
          <w:b w:val="1"/>
          <w:sz w:val="22"/>
          <w:szCs w:val="22"/>
        </w:rPr>
      </w:pPr>
      <w:r w:rsidDel="00000000" w:rsidR="00000000" w:rsidRPr="00000000">
        <w:rPr>
          <w:b w:val="1"/>
          <w:sz w:val="22"/>
          <w:szCs w:val="22"/>
          <w:rtl w:val="0"/>
        </w:rPr>
        <w:t xml:space="preserve">Objective 3: </w:t>
      </w:r>
      <w:r w:rsidDel="00000000" w:rsidR="00000000" w:rsidRPr="00000000">
        <w:rPr>
          <w:b w:val="1"/>
          <w:color w:val="534b48"/>
          <w:sz w:val="22"/>
          <w:szCs w:val="22"/>
          <w:highlight w:val="white"/>
          <w:rtl w:val="0"/>
        </w:rPr>
        <w:t xml:space="preserve">To refine existing and develop new measurement tools to identify and analyze how the 4-H Program impacts the level of the various capitals (as identified in the Community Capital Framework) within the community</w:t>
      </w:r>
      <w:r w:rsidDel="00000000" w:rsidR="00000000" w:rsidRPr="00000000">
        <w:rPr>
          <w:rtl w:val="0"/>
        </w:rPr>
      </w:r>
    </w:p>
    <w:p w:rsidR="00000000" w:rsidDel="00000000" w:rsidP="00000000" w:rsidRDefault="00000000" w:rsidRPr="00000000" w14:paraId="000000EB">
      <w:pPr>
        <w:spacing w:after="180" w:before="180" w:lineRule="auto"/>
        <w:ind w:left="0" w:firstLine="0"/>
        <w:contextualSpacing w:val="0"/>
        <w:rPr>
          <w:sz w:val="22"/>
          <w:szCs w:val="22"/>
        </w:rPr>
      </w:pPr>
      <w:r w:rsidDel="00000000" w:rsidR="00000000" w:rsidRPr="00000000">
        <w:rPr>
          <w:b w:val="1"/>
          <w:sz w:val="22"/>
          <w:szCs w:val="22"/>
          <w:rtl w:val="0"/>
        </w:rPr>
        <w:t xml:space="preserve">Objective 4:</w:t>
      </w:r>
      <w:r w:rsidDel="00000000" w:rsidR="00000000" w:rsidRPr="00000000">
        <w:rPr>
          <w:b w:val="1"/>
          <w:color w:val="534b48"/>
          <w:sz w:val="22"/>
          <w:szCs w:val="22"/>
          <w:highlight w:val="white"/>
          <w:rtl w:val="0"/>
        </w:rPr>
        <w:t xml:space="preserve">To improve the quality of community youth development practice in the Extension system and beyond by a. Disseminating research findings b. Creating and delivering training modules on effective program practices:</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EC">
      <w:pPr>
        <w:ind w:left="720" w:firstLine="0"/>
        <w:contextualSpacing w:val="0"/>
        <w:rPr>
          <w:b w:val="1"/>
          <w:sz w:val="22"/>
          <w:szCs w:val="22"/>
        </w:rPr>
      </w:pPr>
      <w:r w:rsidDel="00000000" w:rsidR="00000000" w:rsidRPr="00000000">
        <w:rPr>
          <w:rtl w:val="0"/>
        </w:rPr>
      </w:r>
    </w:p>
    <w:p w:rsidR="00000000" w:rsidDel="00000000" w:rsidP="00000000" w:rsidRDefault="00000000" w:rsidRPr="00000000" w14:paraId="000000ED">
      <w:pPr>
        <w:ind w:left="0" w:firstLine="0"/>
        <w:contextualSpacing w:val="0"/>
        <w:rPr>
          <w:color w:val="ff0000"/>
          <w:sz w:val="22"/>
          <w:szCs w:val="22"/>
          <w:highlight w:val="yellow"/>
        </w:rPr>
      </w:pPr>
      <w:r w:rsidDel="00000000" w:rsidR="00000000" w:rsidRPr="00000000">
        <w:rPr>
          <w:b w:val="1"/>
          <w:sz w:val="22"/>
          <w:szCs w:val="22"/>
          <w:rtl w:val="0"/>
        </w:rPr>
        <w:t xml:space="preserve">Milestones: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EE">
      <w:pPr>
        <w:ind w:left="0" w:firstLine="0"/>
        <w:contextualSpacing w:val="0"/>
        <w:rPr>
          <w:color w:val="534b48"/>
          <w:sz w:val="22"/>
          <w:szCs w:val="22"/>
          <w:highlight w:val="white"/>
        </w:rPr>
      </w:pPr>
      <w:r w:rsidDel="00000000" w:rsidR="00000000" w:rsidRPr="00000000">
        <w:rPr>
          <w:color w:val="534b48"/>
          <w:sz w:val="22"/>
          <w:szCs w:val="22"/>
          <w:highlight w:val="white"/>
          <w:rtl w:val="0"/>
        </w:rPr>
        <w:t xml:space="preserve">FOR OBJECTIVE 1: </w:t>
      </w:r>
    </w:p>
    <w:p w:rsidR="00000000" w:rsidDel="00000000" w:rsidP="00000000" w:rsidRDefault="00000000" w:rsidRPr="00000000" w14:paraId="000000EF">
      <w:pPr>
        <w:numPr>
          <w:ilvl w:val="0"/>
          <w:numId w:val="4"/>
        </w:numPr>
        <w:ind w:left="720" w:hanging="360"/>
        <w:contextualSpacing w:val="1"/>
        <w:rPr>
          <w:color w:val="534b48"/>
          <w:sz w:val="22"/>
          <w:szCs w:val="22"/>
          <w:highlight w:val="white"/>
          <w:u w:val="none"/>
        </w:rPr>
      </w:pPr>
      <w:r w:rsidDel="00000000" w:rsidR="00000000" w:rsidRPr="00000000">
        <w:rPr>
          <w:color w:val="534b48"/>
          <w:sz w:val="22"/>
          <w:szCs w:val="22"/>
          <w:highlight w:val="white"/>
          <w:rtl w:val="0"/>
        </w:rPr>
        <w:t xml:space="preserve">Project and research teams continue with 75% attendance on monthly calls and 60% attendance at yearly meeting(s). </w:t>
      </w:r>
    </w:p>
    <w:p w:rsidR="00000000" w:rsidDel="00000000" w:rsidP="00000000" w:rsidRDefault="00000000" w:rsidRPr="00000000" w14:paraId="000000F0">
      <w:pPr>
        <w:numPr>
          <w:ilvl w:val="0"/>
          <w:numId w:val="4"/>
        </w:numPr>
        <w:ind w:left="720" w:hanging="360"/>
        <w:contextualSpacing w:val="1"/>
        <w:rPr>
          <w:color w:val="534b48"/>
          <w:sz w:val="22"/>
          <w:szCs w:val="22"/>
          <w:highlight w:val="white"/>
          <w:u w:val="none"/>
        </w:rPr>
      </w:pPr>
      <w:r w:rsidDel="00000000" w:rsidR="00000000" w:rsidRPr="00000000">
        <w:rPr>
          <w:color w:val="534b48"/>
          <w:sz w:val="22"/>
          <w:szCs w:val="22"/>
          <w:highlight w:val="white"/>
          <w:rtl w:val="0"/>
        </w:rPr>
        <w:t xml:space="preserve">Submitted additional proposals</w:t>
      </w:r>
      <w:r w:rsidDel="00000000" w:rsidR="00000000" w:rsidRPr="00000000">
        <w:rPr>
          <w:color w:val="534b48"/>
          <w:sz w:val="22"/>
          <w:szCs w:val="22"/>
          <w:rtl w:val="0"/>
        </w:rPr>
        <w:t xml:space="preserve"> to two funding sources.</w:t>
      </w:r>
    </w:p>
    <w:p w:rsidR="00000000" w:rsidDel="00000000" w:rsidP="00000000" w:rsidRDefault="00000000" w:rsidRPr="00000000" w14:paraId="000000F1">
      <w:pPr>
        <w:numPr>
          <w:ilvl w:val="1"/>
          <w:numId w:val="4"/>
        </w:numPr>
        <w:ind w:left="1440" w:hanging="360"/>
        <w:contextualSpacing w:val="1"/>
        <w:rPr>
          <w:color w:val="534b48"/>
          <w:sz w:val="22"/>
          <w:szCs w:val="22"/>
          <w:highlight w:val="white"/>
          <w:u w:val="none"/>
        </w:rPr>
      </w:pPr>
      <w:r w:rsidDel="00000000" w:rsidR="00000000" w:rsidRPr="00000000">
        <w:rPr>
          <w:sz w:val="22"/>
          <w:szCs w:val="22"/>
          <w:rtl w:val="0"/>
        </w:rPr>
        <w:t xml:space="preserve">CNCS Research Grant, July 2017</w:t>
      </w:r>
    </w:p>
    <w:p w:rsidR="00000000" w:rsidDel="00000000" w:rsidP="00000000" w:rsidRDefault="00000000" w:rsidRPr="00000000" w14:paraId="000000F2">
      <w:pPr>
        <w:numPr>
          <w:ilvl w:val="1"/>
          <w:numId w:val="4"/>
        </w:numPr>
        <w:ind w:left="1440" w:hanging="360"/>
        <w:contextualSpacing w:val="1"/>
        <w:rPr>
          <w:sz w:val="22"/>
          <w:szCs w:val="22"/>
        </w:rPr>
      </w:pPr>
      <w:r w:rsidDel="00000000" w:rsidR="00000000" w:rsidRPr="00000000">
        <w:rPr>
          <w:sz w:val="22"/>
          <w:szCs w:val="22"/>
          <w:rtl w:val="0"/>
        </w:rPr>
        <w:t xml:space="preserve">NCRCRD First Impressions Grant, Feb 2018</w:t>
      </w:r>
    </w:p>
    <w:p w:rsidR="00000000" w:rsidDel="00000000" w:rsidP="00000000" w:rsidRDefault="00000000" w:rsidRPr="00000000" w14:paraId="000000F3">
      <w:pPr>
        <w:ind w:left="0" w:firstLine="0"/>
        <w:contextualSpacing w:val="0"/>
        <w:rPr>
          <w:color w:val="534b48"/>
          <w:sz w:val="22"/>
          <w:szCs w:val="22"/>
          <w:highlight w:val="white"/>
        </w:rPr>
      </w:pPr>
      <w:r w:rsidDel="00000000" w:rsidR="00000000" w:rsidRPr="00000000">
        <w:rPr>
          <w:color w:val="534b48"/>
          <w:sz w:val="22"/>
          <w:szCs w:val="22"/>
          <w:highlight w:val="white"/>
          <w:rtl w:val="0"/>
        </w:rPr>
        <w:t xml:space="preserve">FOR OBJECTIVES 2 and 3: </w:t>
      </w:r>
    </w:p>
    <w:p w:rsidR="00000000" w:rsidDel="00000000" w:rsidP="00000000" w:rsidRDefault="00000000" w:rsidRPr="00000000" w14:paraId="000000F4">
      <w:pPr>
        <w:numPr>
          <w:ilvl w:val="0"/>
          <w:numId w:val="4"/>
        </w:numPr>
        <w:ind w:left="720" w:hanging="360"/>
        <w:contextualSpacing w:val="1"/>
        <w:rPr>
          <w:color w:val="534b48"/>
          <w:sz w:val="22"/>
          <w:szCs w:val="22"/>
          <w:highlight w:val="white"/>
          <w:u w:val="none"/>
        </w:rPr>
      </w:pPr>
      <w:r w:rsidDel="00000000" w:rsidR="00000000" w:rsidRPr="00000000">
        <w:rPr>
          <w:color w:val="534b48"/>
          <w:sz w:val="22"/>
          <w:szCs w:val="22"/>
          <w:highlight w:val="white"/>
          <w:rtl w:val="0"/>
        </w:rPr>
        <w:t xml:space="preserve">The research methods and instruments developed by the team are more widely used across the Extension system, making reliable information about social capital development available for the first time. The team’s experience has shown that this information is important to stakeholders and program participants. This project will address the need for more evidence-based programming in the areas of youth community engagement and citizenship.Three states (WV, MD, ME) provided funding ($1,500/ea.) to join survey and receive local data reports.</w:t>
      </w:r>
    </w:p>
    <w:p w:rsidR="00000000" w:rsidDel="00000000" w:rsidP="00000000" w:rsidRDefault="00000000" w:rsidRPr="00000000" w14:paraId="000000F5">
      <w:pPr>
        <w:ind w:left="0" w:firstLine="0"/>
        <w:contextualSpacing w:val="0"/>
        <w:rPr>
          <w:color w:val="534b48"/>
          <w:sz w:val="22"/>
          <w:szCs w:val="22"/>
          <w:highlight w:val="white"/>
        </w:rPr>
      </w:pPr>
      <w:r w:rsidDel="00000000" w:rsidR="00000000" w:rsidRPr="00000000">
        <w:rPr>
          <w:color w:val="534b48"/>
          <w:sz w:val="22"/>
          <w:szCs w:val="22"/>
          <w:highlight w:val="white"/>
          <w:rtl w:val="0"/>
        </w:rPr>
        <w:t xml:space="preserve">FOR OBJECTIVE 4: </w:t>
      </w:r>
    </w:p>
    <w:p w:rsidR="00000000" w:rsidDel="00000000" w:rsidP="00000000" w:rsidRDefault="00000000" w:rsidRPr="00000000" w14:paraId="000000F6">
      <w:pPr>
        <w:numPr>
          <w:ilvl w:val="0"/>
          <w:numId w:val="4"/>
        </w:numPr>
        <w:ind w:left="720" w:hanging="360"/>
        <w:contextualSpacing w:val="1"/>
        <w:rPr>
          <w:color w:val="534b48"/>
          <w:sz w:val="22"/>
          <w:szCs w:val="22"/>
          <w:highlight w:val="white"/>
          <w:u w:val="none"/>
        </w:rPr>
      </w:pPr>
      <w:r w:rsidDel="00000000" w:rsidR="00000000" w:rsidRPr="00000000">
        <w:rPr>
          <w:color w:val="534b48"/>
          <w:sz w:val="22"/>
          <w:szCs w:val="22"/>
          <w:highlight w:val="white"/>
          <w:rtl w:val="0"/>
        </w:rPr>
        <w:t xml:space="preserve">Team implements research and extension activities across multiple Extension program areas. Especially noted by the NAE4-HA Pre-Conference Workshop.</w:t>
      </w:r>
    </w:p>
    <w:p w:rsidR="00000000" w:rsidDel="00000000" w:rsidP="00000000" w:rsidRDefault="00000000" w:rsidRPr="00000000" w14:paraId="000000F7">
      <w:pPr>
        <w:numPr>
          <w:ilvl w:val="0"/>
          <w:numId w:val="4"/>
        </w:numPr>
        <w:ind w:left="720" w:hanging="360"/>
        <w:contextualSpacing w:val="1"/>
        <w:rPr>
          <w:color w:val="534b48"/>
          <w:sz w:val="22"/>
          <w:szCs w:val="22"/>
          <w:highlight w:val="white"/>
        </w:rPr>
      </w:pPr>
      <w:r w:rsidDel="00000000" w:rsidR="00000000" w:rsidRPr="00000000">
        <w:rPr>
          <w:color w:val="534b48"/>
          <w:sz w:val="22"/>
          <w:szCs w:val="22"/>
          <w:highlight w:val="white"/>
          <w:rtl w:val="0"/>
        </w: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000" w:rsidRPr="00000000">
        <w:rPr>
          <w:sz w:val="22"/>
          <w:szCs w:val="22"/>
          <w:highlight w:val="white"/>
          <w:rtl w:val="0"/>
        </w:rPr>
        <w:t xml:space="preserve">A Field Guide to Ripple Effects Mapping” </w:t>
      </w:r>
      <w:r w:rsidDel="00000000" w:rsidR="00000000" w:rsidRPr="00000000">
        <w:rPr>
          <w:color w:val="534b48"/>
          <w:sz w:val="22"/>
          <w:szCs w:val="22"/>
          <w:highlight w:val="white"/>
          <w:rtl w:val="0"/>
        </w:rPr>
        <w:t xml:space="preserve">with other NCERA215 members contributing to it.</w:t>
      </w:r>
    </w:p>
    <w:p w:rsidR="00000000" w:rsidDel="00000000" w:rsidP="00000000" w:rsidRDefault="00000000" w:rsidRPr="00000000" w14:paraId="000000F8">
      <w:pPr>
        <w:ind w:left="1440" w:firstLine="0"/>
        <w:contextualSpacing w:val="0"/>
        <w:rPr>
          <w:sz w:val="22"/>
          <w:szCs w:val="22"/>
        </w:rPr>
      </w:pPr>
      <w:r w:rsidDel="00000000" w:rsidR="00000000" w:rsidRPr="00000000">
        <w:rPr>
          <w:rtl w:val="0"/>
        </w:rPr>
      </w:r>
    </w:p>
    <w:p w:rsidR="00000000" w:rsidDel="00000000" w:rsidP="00000000" w:rsidRDefault="00000000" w:rsidRPr="00000000" w14:paraId="000000F9">
      <w:pPr>
        <w:ind w:left="0" w:firstLine="0"/>
        <w:contextualSpacing w:val="0"/>
        <w:rPr>
          <w:sz w:val="22"/>
          <w:szCs w:val="22"/>
        </w:rPr>
      </w:pPr>
      <w:r w:rsidDel="00000000" w:rsidR="00000000" w:rsidRPr="00000000">
        <w:rPr>
          <w:b w:val="1"/>
          <w:sz w:val="22"/>
          <w:szCs w:val="22"/>
          <w:rtl w:val="0"/>
        </w:rPr>
        <w:t xml:space="preserve">Impacts:</w:t>
      </w:r>
      <w:r w:rsidDel="00000000" w:rsidR="00000000" w:rsidRPr="00000000">
        <w:rPr>
          <w:sz w:val="22"/>
          <w:szCs w:val="22"/>
          <w:rtl w:val="0"/>
        </w:rPr>
        <w:t xml:space="preserve"> This section focuses on actual or intended potential long-term outcomes and impacts.</w:t>
      </w:r>
    </w:p>
    <w:p w:rsidR="00000000" w:rsidDel="00000000" w:rsidP="00000000" w:rsidRDefault="00000000" w:rsidRPr="00000000" w14:paraId="000000FA">
      <w:pPr>
        <w:ind w:left="0" w:firstLine="0"/>
        <w:contextualSpacing w:val="0"/>
        <w:rPr>
          <w:sz w:val="22"/>
          <w:szCs w:val="22"/>
        </w:rPr>
      </w:pPr>
      <w:r w:rsidDel="00000000" w:rsidR="00000000" w:rsidRPr="00000000">
        <w:rPr>
          <w:sz w:val="22"/>
          <w:szCs w:val="22"/>
          <w:rtl w:val="0"/>
        </w:rPr>
        <w:t xml:space="preserve">Committees should build information around the activity's milestones, as identified in the</w:t>
      </w:r>
    </w:p>
    <w:p w:rsidR="00000000" w:rsidDel="00000000" w:rsidP="00000000" w:rsidRDefault="00000000" w:rsidRPr="00000000" w14:paraId="000000FB">
      <w:pPr>
        <w:ind w:left="0" w:firstLine="0"/>
        <w:contextualSpacing w:val="0"/>
        <w:rPr>
          <w:sz w:val="22"/>
          <w:szCs w:val="22"/>
        </w:rPr>
      </w:pPr>
      <w:r w:rsidDel="00000000" w:rsidR="00000000" w:rsidRPr="00000000">
        <w:rPr>
          <w:sz w:val="22"/>
          <w:szCs w:val="22"/>
          <w:rtl w:val="0"/>
        </w:rPr>
        <w:t xml:space="preserve">original proposal. The report should also reflect on the items that stakeholders want to know, or</w:t>
      </w:r>
    </w:p>
    <w:p w:rsidR="00000000" w:rsidDel="00000000" w:rsidP="00000000" w:rsidRDefault="00000000" w:rsidRPr="00000000" w14:paraId="000000FC">
      <w:pPr>
        <w:ind w:left="0" w:firstLine="0"/>
        <w:contextualSpacing w:val="0"/>
        <w:rPr>
          <w:sz w:val="22"/>
          <w:szCs w:val="22"/>
        </w:rPr>
      </w:pPr>
      <w:r w:rsidDel="00000000" w:rsidR="00000000" w:rsidRPr="00000000">
        <w:rPr>
          <w:sz w:val="22"/>
          <w:szCs w:val="22"/>
          <w:rtl w:val="0"/>
        </w:rPr>
        <w:t xml:space="preserve">want to see. List any grants, contracts, and/or other resources obtained by one or more project</w:t>
      </w:r>
    </w:p>
    <w:p w:rsidR="00000000" w:rsidDel="00000000" w:rsidP="00000000" w:rsidRDefault="00000000" w:rsidRPr="00000000" w14:paraId="000000FD">
      <w:pPr>
        <w:ind w:left="0" w:firstLine="0"/>
        <w:contextualSpacing w:val="0"/>
        <w:rPr>
          <w:sz w:val="22"/>
          <w:szCs w:val="22"/>
        </w:rPr>
      </w:pPr>
      <w:r w:rsidDel="00000000" w:rsidR="00000000" w:rsidRPr="00000000">
        <w:rPr>
          <w:sz w:val="22"/>
          <w:szCs w:val="22"/>
          <w:rtl w:val="0"/>
        </w:rPr>
        <w:t xml:space="preserve">members as a result of the project's activities. Include the recipients, funding source, amount</w:t>
      </w:r>
    </w:p>
    <w:p w:rsidR="00000000" w:rsidDel="00000000" w:rsidP="00000000" w:rsidRDefault="00000000" w:rsidRPr="00000000" w14:paraId="000000FE">
      <w:pPr>
        <w:ind w:left="0" w:firstLine="0"/>
        <w:contextualSpacing w:val="0"/>
        <w:rPr>
          <w:sz w:val="22"/>
          <w:szCs w:val="22"/>
        </w:rPr>
      </w:pPr>
      <w:r w:rsidDel="00000000" w:rsidR="00000000" w:rsidRPr="00000000">
        <w:rPr>
          <w:sz w:val="22"/>
          <w:szCs w:val="22"/>
          <w:rtl w:val="0"/>
        </w:rPr>
        <w:t xml:space="preserve">awarded and term if applicable. If the committee is filing an annual report, the impacts will cover</w:t>
      </w:r>
    </w:p>
    <w:p w:rsidR="00000000" w:rsidDel="00000000" w:rsidP="00000000" w:rsidRDefault="00000000" w:rsidRPr="00000000" w14:paraId="000000FF">
      <w:pPr>
        <w:ind w:left="0" w:firstLine="0"/>
        <w:contextualSpacing w:val="0"/>
        <w:rPr>
          <w:sz w:val="22"/>
          <w:szCs w:val="22"/>
        </w:rPr>
      </w:pPr>
      <w:r w:rsidDel="00000000" w:rsidR="00000000" w:rsidRPr="00000000">
        <w:rPr>
          <w:sz w:val="22"/>
          <w:szCs w:val="22"/>
          <w:rtl w:val="0"/>
        </w:rPr>
        <w:t xml:space="preserve">only the current year of the project; for termination reports, list impacts from the entire span of</w:t>
      </w:r>
    </w:p>
    <w:p w:rsidR="00000000" w:rsidDel="00000000" w:rsidP="00000000" w:rsidRDefault="00000000" w:rsidRPr="00000000" w14:paraId="00000100">
      <w:pPr>
        <w:ind w:left="0" w:firstLine="0"/>
        <w:contextualSpacing w:val="0"/>
        <w:rPr>
          <w:sz w:val="22"/>
          <w:szCs w:val="22"/>
        </w:rPr>
      </w:pPr>
      <w:r w:rsidDel="00000000" w:rsidR="00000000" w:rsidRPr="00000000">
        <w:rPr>
          <w:sz w:val="22"/>
          <w:szCs w:val="22"/>
          <w:rtl w:val="0"/>
        </w:rPr>
        <w:t xml:space="preserve">the project.</w:t>
      </w:r>
    </w:p>
    <w:p w:rsidR="00000000" w:rsidDel="00000000" w:rsidP="00000000" w:rsidRDefault="00000000" w:rsidRPr="00000000" w14:paraId="00000101">
      <w:pPr>
        <w:numPr>
          <w:ilvl w:val="0"/>
          <w:numId w:val="15"/>
        </w:numPr>
        <w:ind w:left="720" w:hanging="360"/>
        <w:contextualSpacing w:val="1"/>
        <w:rPr/>
      </w:pPr>
      <w:r w:rsidDel="00000000" w:rsidR="00000000" w:rsidRPr="00000000">
        <w:rPr>
          <w:b w:val="1"/>
          <w:color w:val="534b48"/>
          <w:sz w:val="22"/>
          <w:szCs w:val="22"/>
          <w:rtl w:val="0"/>
        </w:rPr>
        <w:t xml:space="preserve">Strengthening the Capacity of 4-H Youth Development and Others to Measure and Communicate Community and Individual Social Capital Change</w:t>
      </w:r>
      <w:r w:rsidDel="00000000" w:rsidR="00000000" w:rsidRPr="00000000">
        <w:rPr>
          <w:color w:val="534b48"/>
          <w:sz w:val="22"/>
          <w:szCs w:val="22"/>
          <w:rtl w:val="0"/>
        </w:rPr>
        <w:tab/>
        <w:t xml:space="preserve">The research methods and instruments developed by the team are more widely used across the Extension system, making reliable information about social capital development available for the first time. The team’s experience has shown that this information is important to stakeholders and program participants. This project will address the need for more evidence-based programming in the areas of youth community engagement and citizenship.Three states (WV, MD, ME) provided funding ($1,500/ea.) to join survey and receive local data reports.</w:t>
      </w:r>
      <w:r w:rsidDel="00000000" w:rsidR="00000000" w:rsidRPr="00000000">
        <w:rPr>
          <w:rtl w:val="0"/>
        </w:rPr>
      </w:r>
    </w:p>
    <w:p w:rsidR="00000000" w:rsidDel="00000000" w:rsidP="00000000" w:rsidRDefault="00000000" w:rsidRPr="00000000" w14:paraId="00000102">
      <w:pPr>
        <w:numPr>
          <w:ilvl w:val="0"/>
          <w:numId w:val="15"/>
        </w:numPr>
        <w:ind w:left="720" w:hanging="360"/>
        <w:contextualSpacing w:val="1"/>
        <w:rPr/>
      </w:pPr>
      <w:r w:rsidDel="00000000" w:rsidR="00000000" w:rsidRPr="00000000">
        <w:rPr>
          <w:b w:val="1"/>
          <w:color w:val="534b48"/>
          <w:sz w:val="22"/>
          <w:szCs w:val="22"/>
          <w:rtl w:val="0"/>
        </w:rPr>
        <w:t xml:space="preserve">Sharing Quality Program Practices in Building Youth Social Capital </w:t>
      </w:r>
      <w:r w:rsidDel="00000000" w:rsidR="00000000" w:rsidRPr="00000000">
        <w:rPr>
          <w:color w:val="534b48"/>
          <w:sz w:val="22"/>
          <w:szCs w:val="22"/>
          <w:rtl w:val="0"/>
        </w:rPr>
        <w:t xml:space="preserve">The team developed and delivered training materials based on the findings of the research study. As we engage states in implementing the social capital research, we will develop a parallel process to examine and improve practices that lead to positive outcomes for youth and communities. The team determined the best format for these materials, but they have included national and state-level webinars and curriculum for in-person workshops so they were tailored to individual state needs. We also provided coaching and follow-up for those implementing the materials leading to broader collaboration across program areas and states to generate programming that leads to measurable changes in social capital and youth and community efficacy</w:t>
      </w:r>
      <w:r w:rsidDel="00000000" w:rsidR="00000000" w:rsidRPr="00000000">
        <w:rPr>
          <w:rFonts w:ascii="Arial" w:cs="Arial" w:eastAsia="Arial" w:hAnsi="Arial"/>
          <w:color w:val="534b48"/>
          <w:sz w:val="18"/>
          <w:szCs w:val="18"/>
          <w:rtl w:val="0"/>
        </w:rPr>
        <w:t xml:space="preserve">.</w:t>
      </w:r>
    </w:p>
    <w:p w:rsidR="00000000" w:rsidDel="00000000" w:rsidP="00000000" w:rsidRDefault="00000000" w:rsidRPr="00000000" w14:paraId="00000103">
      <w:pPr>
        <w:numPr>
          <w:ilvl w:val="0"/>
          <w:numId w:val="15"/>
        </w:numPr>
        <w:ind w:left="720" w:hanging="360"/>
        <w:contextualSpacing w:val="1"/>
        <w:rPr/>
      </w:pPr>
      <w:r w:rsidDel="00000000" w:rsidR="00000000" w:rsidRPr="00000000">
        <w:rPr>
          <w:b w:val="1"/>
          <w:color w:val="534b48"/>
          <w:sz w:val="22"/>
          <w:szCs w:val="22"/>
          <w:rtl w:val="0"/>
        </w:rPr>
        <w:t xml:space="preserve">Engaging Multiple Cooperative Extension Program Areas</w:t>
      </w:r>
      <w:r w:rsidDel="00000000" w:rsidR="00000000" w:rsidRPr="00000000">
        <w:rPr>
          <w:b w:val="1"/>
          <w:color w:val="534b48"/>
          <w:sz w:val="22"/>
          <w:szCs w:val="22"/>
          <w:rtl w:val="0"/>
        </w:rPr>
        <w:t xml:space="preserve"> </w:t>
      </w:r>
      <w:r w:rsidDel="00000000" w:rsidR="00000000" w:rsidRPr="00000000">
        <w:rPr>
          <w:color w:val="534b48"/>
          <w:sz w:val="22"/>
          <w:szCs w:val="22"/>
          <w:rtl w:val="0"/>
        </w:rPr>
        <w:t xml:space="preserve">The Cooperative Extension system has increased its focus on the intersection of community and youth development. Two examples from the North Central region are Wisconsin’s Interdisciplinary Team Engaging Young People in Sustaining Communities, Families, and Farms and Nebraska’s focus on community development through the Rural Futures Institute. The team is an excellent venue to convene people to focus on related research and extension questions once for our current research program. We intend to convene team members and others to address questions such as: How can each of the program areas in Extension implement the identified social capital-building practices in their work with youth and communities? What are the applications of this work with 4-H youth to other underserved age groups, such as those aged 20-29?</w:t>
      </w:r>
      <w:r w:rsidDel="00000000" w:rsidR="00000000" w:rsidRPr="00000000">
        <w:rPr>
          <w:color w:val="534b48"/>
          <w:sz w:val="22"/>
          <w:szCs w:val="22"/>
          <w:highlight w:val="yellow"/>
          <w:rtl w:val="0"/>
        </w:rPr>
        <w:t xml:space="preserve"> </w:t>
      </w:r>
      <w:r w:rsidDel="00000000" w:rsidR="00000000" w:rsidRPr="00000000">
        <w:rPr>
          <w:rtl w:val="0"/>
        </w:rPr>
      </w:r>
    </w:p>
    <w:p w:rsidR="00000000" w:rsidDel="00000000" w:rsidP="00000000" w:rsidRDefault="00000000" w:rsidRPr="00000000" w14:paraId="00000104">
      <w:pPr>
        <w:contextualSpacing w:val="0"/>
        <w:rPr>
          <w:rFonts w:ascii="Arial" w:cs="Arial" w:eastAsia="Arial" w:hAnsi="Arial"/>
          <w:color w:val="534b48"/>
          <w:sz w:val="18"/>
          <w:szCs w:val="18"/>
          <w:highlight w:val="yellow"/>
        </w:rPr>
      </w:pPr>
      <w:r w:rsidDel="00000000" w:rsidR="00000000" w:rsidRPr="00000000">
        <w:rPr>
          <w:rtl w:val="0"/>
        </w:rPr>
      </w:r>
    </w:p>
    <w:p w:rsidR="00000000" w:rsidDel="00000000" w:rsidP="00000000" w:rsidRDefault="00000000" w:rsidRPr="00000000" w14:paraId="00000105">
      <w:pPr>
        <w:contextualSpacing w:val="0"/>
        <w:rPr>
          <w:rFonts w:ascii="Arial" w:cs="Arial" w:eastAsia="Arial" w:hAnsi="Arial"/>
          <w:color w:val="534b48"/>
          <w:sz w:val="18"/>
          <w:szCs w:val="18"/>
          <w:highlight w:val="yellow"/>
        </w:rPr>
      </w:pPr>
      <w:r w:rsidDel="00000000" w:rsidR="00000000" w:rsidRPr="00000000">
        <w:rPr>
          <w:rtl w:val="0"/>
        </w:rPr>
      </w:r>
    </w:p>
    <w:p w:rsidR="00000000" w:rsidDel="00000000" w:rsidP="00000000" w:rsidRDefault="00000000" w:rsidRPr="00000000" w14:paraId="00000106">
      <w:pPr>
        <w:contextualSpacing w:val="0"/>
        <w:rPr>
          <w:rFonts w:ascii="Arial" w:cs="Arial" w:eastAsia="Arial" w:hAnsi="Arial"/>
          <w:color w:val="534b48"/>
          <w:sz w:val="18"/>
          <w:szCs w:val="18"/>
          <w:highlight w:val="yellow"/>
        </w:rPr>
      </w:pPr>
      <w:r w:rsidDel="00000000" w:rsidR="00000000" w:rsidRPr="00000000">
        <w:rPr>
          <w:rtl w:val="0"/>
        </w:rPr>
      </w:r>
    </w:p>
    <w:p w:rsidR="00000000" w:rsidDel="00000000" w:rsidP="00000000" w:rsidRDefault="00000000" w:rsidRPr="00000000" w14:paraId="00000107">
      <w:pPr>
        <w:contextualSpacing w:val="0"/>
        <w:rPr>
          <w:rFonts w:ascii="Arial" w:cs="Arial" w:eastAsia="Arial" w:hAnsi="Arial"/>
          <w:color w:val="534b48"/>
          <w:sz w:val="18"/>
          <w:szCs w:val="18"/>
          <w:highlight w:val="yellow"/>
        </w:rPr>
      </w:pPr>
      <w:r w:rsidDel="00000000" w:rsidR="00000000" w:rsidRPr="00000000">
        <w:rPr>
          <w:rtl w:val="0"/>
        </w:rPr>
      </w:r>
    </w:p>
    <w:p w:rsidR="00000000" w:rsidDel="00000000" w:rsidP="00000000" w:rsidRDefault="00000000" w:rsidRPr="00000000" w14:paraId="00000108">
      <w:pPr>
        <w:ind w:left="1440" w:firstLine="0"/>
        <w:contextualSpacing w:val="0"/>
        <w:rPr>
          <w:sz w:val="22"/>
          <w:szCs w:val="22"/>
        </w:rPr>
      </w:pPr>
      <w:r w:rsidDel="00000000" w:rsidR="00000000" w:rsidRPr="00000000">
        <w:rPr>
          <w:rtl w:val="0"/>
        </w:rPr>
      </w:r>
    </w:p>
    <w:p w:rsidR="00000000" w:rsidDel="00000000" w:rsidP="00000000" w:rsidRDefault="00000000" w:rsidRPr="00000000" w14:paraId="00000109">
      <w:pPr>
        <w:ind w:left="0" w:firstLine="0"/>
        <w:contextualSpacing w:val="0"/>
        <w:rPr>
          <w:sz w:val="22"/>
          <w:szCs w:val="22"/>
          <w:u w:val="single"/>
        </w:rPr>
      </w:pPr>
      <w:r w:rsidDel="00000000" w:rsidR="00000000" w:rsidRPr="00000000">
        <w:rPr>
          <w:b w:val="1"/>
          <w:sz w:val="22"/>
          <w:szCs w:val="22"/>
          <w:rtl w:val="0"/>
        </w:rPr>
        <w:t xml:space="preserve">Publications: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0A">
      <w:pPr>
        <w:ind w:left="0" w:firstLine="0"/>
        <w:contextualSpacing w:val="0"/>
        <w:rPr>
          <w:sz w:val="22"/>
          <w:szCs w:val="22"/>
          <w:u w:val="single"/>
        </w:rPr>
      </w:pPr>
      <w:r w:rsidDel="00000000" w:rsidR="00000000" w:rsidRPr="00000000">
        <w:rPr>
          <w:sz w:val="22"/>
          <w:szCs w:val="22"/>
          <w:u w:val="single"/>
          <w:rtl w:val="0"/>
        </w:rPr>
        <w:t xml:space="preserve">2017-2018:</w:t>
      </w:r>
    </w:p>
    <w:p w:rsidR="00000000" w:rsidDel="00000000" w:rsidP="00000000" w:rsidRDefault="00000000" w:rsidRPr="00000000" w14:paraId="0000010B">
      <w:pPr>
        <w:contextualSpacing w:val="0"/>
        <w:rPr>
          <w:sz w:val="22"/>
          <w:szCs w:val="22"/>
          <w:highlight w:val="white"/>
        </w:rPr>
      </w:pPr>
      <w:r w:rsidDel="00000000" w:rsidR="00000000" w:rsidRPr="00000000">
        <w:rPr>
          <w:b w:val="1"/>
          <w:sz w:val="22"/>
          <w:szCs w:val="22"/>
          <w:highlight w:val="white"/>
          <w:rtl w:val="0"/>
        </w:rPr>
        <w:t xml:space="preserve">Calvert, M</w:t>
      </w:r>
      <w:r w:rsidDel="00000000" w:rsidR="00000000" w:rsidRPr="00000000">
        <w:rPr>
          <w:sz w:val="22"/>
          <w:szCs w:val="22"/>
          <w:highlight w:val="white"/>
          <w:rtl w:val="0"/>
        </w:rPr>
        <w:t xml:space="preserve">., Zierl, L. and Small, S. Pierce-St. Croix County CARES Coalition: Addressing Child and Family Social and Emotional Well-Being. In Chazdon, Emery et al (Eds). (2017). </w:t>
      </w:r>
      <w:r w:rsidDel="00000000" w:rsidR="00000000" w:rsidRPr="00000000">
        <w:rPr>
          <w:i w:val="1"/>
          <w:sz w:val="22"/>
          <w:szCs w:val="22"/>
          <w:highlight w:val="white"/>
          <w:rtl w:val="0"/>
        </w:rPr>
        <w:t xml:space="preserve">A Field Guide to Ripple Effects Mapping,</w:t>
      </w:r>
      <w:r w:rsidDel="00000000" w:rsidR="00000000" w:rsidRPr="00000000">
        <w:rPr>
          <w:sz w:val="22"/>
          <w:szCs w:val="22"/>
          <w:highlight w:val="white"/>
          <w:rtl w:val="0"/>
        </w:rPr>
        <w:t xml:space="preserve"> University of Minnesota Libraries Publishing.</w:t>
      </w:r>
    </w:p>
    <w:p w:rsidR="00000000" w:rsidDel="00000000" w:rsidP="00000000" w:rsidRDefault="00000000" w:rsidRPr="00000000" w14:paraId="0000010C">
      <w:pPr>
        <w:contextualSpacing w:val="0"/>
        <w:rPr>
          <w:sz w:val="22"/>
          <w:szCs w:val="22"/>
          <w:highlight w:val="white"/>
        </w:rPr>
      </w:pPr>
      <w:r w:rsidDel="00000000" w:rsidR="00000000" w:rsidRPr="00000000">
        <w:rPr>
          <w:rtl w:val="0"/>
        </w:rPr>
      </w:r>
    </w:p>
    <w:p w:rsidR="00000000" w:rsidDel="00000000" w:rsidP="00000000" w:rsidRDefault="00000000" w:rsidRPr="00000000" w14:paraId="0000010D">
      <w:pPr>
        <w:contextualSpacing w:val="0"/>
        <w:rPr>
          <w:sz w:val="22"/>
          <w:szCs w:val="22"/>
          <w:highlight w:val="white"/>
        </w:rPr>
      </w:pPr>
      <w:r w:rsidDel="00000000" w:rsidR="00000000" w:rsidRPr="00000000">
        <w:rPr>
          <w:sz w:val="22"/>
          <w:szCs w:val="22"/>
          <w:highlight w:val="white"/>
          <w:rtl w:val="0"/>
        </w:rPr>
        <w:t xml:space="preserve">Chazdon, S., </w:t>
      </w:r>
      <w:r w:rsidDel="00000000" w:rsidR="00000000" w:rsidRPr="00000000">
        <w:rPr>
          <w:b w:val="1"/>
          <w:sz w:val="22"/>
          <w:szCs w:val="22"/>
          <w:highlight w:val="white"/>
          <w:rtl w:val="0"/>
        </w:rPr>
        <w:t xml:space="preserve">Emery, M.,</w:t>
      </w:r>
      <w:r w:rsidDel="00000000" w:rsidR="00000000" w:rsidRPr="00000000">
        <w:rPr>
          <w:sz w:val="22"/>
          <w:szCs w:val="22"/>
          <w:highlight w:val="white"/>
          <w:rtl w:val="0"/>
        </w:rPr>
        <w:t xml:space="preserve"> Hansen, D., Higgins, L, &amp; Sero, R. (2017). A Field Guide to Ripple Effects Mapping. </w:t>
      </w:r>
    </w:p>
    <w:p w:rsidR="00000000" w:rsidDel="00000000" w:rsidP="00000000" w:rsidRDefault="00000000" w:rsidRPr="00000000" w14:paraId="0000010E">
      <w:pPr>
        <w:contextualSpacing w:val="0"/>
        <w:rPr>
          <w:sz w:val="22"/>
          <w:szCs w:val="22"/>
          <w:highlight w:val="white"/>
        </w:rPr>
      </w:pPr>
      <w:r w:rsidDel="00000000" w:rsidR="00000000" w:rsidRPr="00000000">
        <w:rPr>
          <w:rtl w:val="0"/>
        </w:rPr>
      </w:r>
    </w:p>
    <w:p w:rsidR="00000000" w:rsidDel="00000000" w:rsidP="00000000" w:rsidRDefault="00000000" w:rsidRPr="00000000" w14:paraId="0000010F">
      <w:pPr>
        <w:contextualSpacing w:val="0"/>
        <w:rPr>
          <w:sz w:val="22"/>
          <w:szCs w:val="22"/>
          <w:highlight w:val="white"/>
        </w:rPr>
      </w:pPr>
      <w:r w:rsidDel="00000000" w:rsidR="00000000" w:rsidRPr="00000000">
        <w:rPr>
          <w:b w:val="1"/>
          <w:sz w:val="22"/>
          <w:szCs w:val="22"/>
          <w:highlight w:val="white"/>
          <w:rtl w:val="0"/>
        </w:rPr>
        <w:t xml:space="preserve">Fields, N.</w:t>
      </w:r>
      <w:r w:rsidDel="00000000" w:rsidR="00000000" w:rsidRPr="00000000">
        <w:rPr>
          <w:sz w:val="22"/>
          <w:szCs w:val="22"/>
          <w:highlight w:val="white"/>
          <w:rtl w:val="0"/>
        </w:rPr>
        <w:t xml:space="preserve"> (2017). The contribution of urban 4-H to social capital and the implications for social justice. </w:t>
      </w:r>
      <w:r w:rsidDel="00000000" w:rsidR="00000000" w:rsidRPr="00000000">
        <w:rPr>
          <w:i w:val="1"/>
          <w:sz w:val="22"/>
          <w:szCs w:val="22"/>
          <w:highlight w:val="white"/>
          <w:rtl w:val="0"/>
        </w:rPr>
        <w:t xml:space="preserve">Journal of Extension</w:t>
      </w:r>
      <w:r w:rsidDel="00000000" w:rsidR="00000000" w:rsidRPr="00000000">
        <w:rPr>
          <w:sz w:val="22"/>
          <w:szCs w:val="22"/>
          <w:highlight w:val="white"/>
          <w:rtl w:val="0"/>
        </w:rPr>
        <w:t xml:space="preserve">, 6FEA1,  </w:t>
      </w:r>
      <w:hyperlink r:id="rId21">
        <w:r w:rsidDel="00000000" w:rsidR="00000000" w:rsidRPr="00000000">
          <w:rPr>
            <w:color w:val="1155cc"/>
            <w:sz w:val="22"/>
            <w:szCs w:val="22"/>
            <w:highlight w:val="white"/>
            <w:u w:val="single"/>
            <w:rtl w:val="0"/>
          </w:rPr>
          <w:t xml:space="preserve">https://joe.org/joe/2017december/a1.php</w:t>
        </w:r>
      </w:hyperlink>
      <w:r w:rsidDel="00000000" w:rsidR="00000000" w:rsidRPr="00000000">
        <w:rPr>
          <w:rtl w:val="0"/>
        </w:rPr>
      </w:r>
    </w:p>
    <w:p w:rsidR="00000000" w:rsidDel="00000000" w:rsidP="00000000" w:rsidRDefault="00000000" w:rsidRPr="00000000" w14:paraId="00000110">
      <w:pPr>
        <w:contextualSpacing w:val="0"/>
        <w:rPr>
          <w:sz w:val="22"/>
          <w:szCs w:val="22"/>
          <w:highlight w:val="white"/>
        </w:rPr>
      </w:pPr>
      <w:r w:rsidDel="00000000" w:rsidR="00000000" w:rsidRPr="00000000">
        <w:rPr>
          <w:rtl w:val="0"/>
        </w:rPr>
      </w:r>
    </w:p>
    <w:p w:rsidR="00000000" w:rsidDel="00000000" w:rsidP="00000000" w:rsidRDefault="00000000" w:rsidRPr="00000000" w14:paraId="00000111">
      <w:pPr>
        <w:contextualSpacing w:val="0"/>
        <w:rPr>
          <w:color w:val="222222"/>
          <w:sz w:val="22"/>
          <w:szCs w:val="22"/>
          <w:highlight w:val="white"/>
        </w:rPr>
      </w:pPr>
      <w:r w:rsidDel="00000000" w:rsidR="00000000" w:rsidRPr="00000000">
        <w:rPr>
          <w:color w:val="222222"/>
          <w:sz w:val="22"/>
          <w:szCs w:val="22"/>
          <w:highlight w:val="white"/>
          <w:rtl w:val="0"/>
        </w:rPr>
        <w:t xml:space="preserve">Franzen-Castle, L., Colby, S.E., Kattelmann, K.K., Olfert, M.D., Mathews, D., Yerxa, K., </w:t>
      </w:r>
      <w:r w:rsidDel="00000000" w:rsidR="00000000" w:rsidRPr="00000000">
        <w:rPr>
          <w:b w:val="1"/>
          <w:color w:val="222222"/>
          <w:sz w:val="22"/>
          <w:szCs w:val="22"/>
          <w:highlight w:val="white"/>
          <w:rtl w:val="0"/>
        </w:rPr>
        <w:t xml:space="preserve">Baker, B. A.,</w:t>
      </w:r>
      <w:r w:rsidDel="00000000" w:rsidR="00000000" w:rsidRPr="00000000">
        <w:rPr>
          <w:color w:val="222222"/>
          <w:sz w:val="22"/>
          <w:szCs w:val="22"/>
          <w:highlight w:val="white"/>
          <w:rtl w:val="0"/>
        </w:rPr>
        <w:t xml:space="preserve"> Krehbiel, M., Lehrke, T., Wilson-Sweebe, K., Flanagan, S. M., Ford, A., Aguirre, T., White A. A. (2018 Submission) </w:t>
      </w:r>
      <w:r w:rsidDel="00000000" w:rsidR="00000000" w:rsidRPr="00000000">
        <w:rPr>
          <w:i w:val="1"/>
          <w:color w:val="222222"/>
          <w:sz w:val="22"/>
          <w:szCs w:val="22"/>
          <w:highlight w:val="white"/>
          <w:rtl w:val="0"/>
        </w:rPr>
        <w:t xml:space="preserve">Development of the iCook 4-H Curriculum for Youth and Adults: Cooking, Eating, and Playing Together for Childhood Obesity Prevention. </w:t>
      </w:r>
      <w:r w:rsidDel="00000000" w:rsidR="00000000" w:rsidRPr="00000000">
        <w:rPr>
          <w:color w:val="222222"/>
          <w:sz w:val="22"/>
          <w:szCs w:val="22"/>
          <w:highlight w:val="white"/>
          <w:rtl w:val="0"/>
        </w:rPr>
        <w:t xml:space="preserve">Journal of Nutrition Education and Behavior</w:t>
      </w:r>
    </w:p>
    <w:p w:rsidR="00000000" w:rsidDel="00000000" w:rsidP="00000000" w:rsidRDefault="00000000" w:rsidRPr="00000000" w14:paraId="00000112">
      <w:pPr>
        <w:contextualSpacing w:val="0"/>
        <w:rPr>
          <w:color w:val="222222"/>
          <w:sz w:val="22"/>
          <w:szCs w:val="22"/>
          <w:highlight w:val="white"/>
        </w:rPr>
      </w:pPr>
      <w:r w:rsidDel="00000000" w:rsidR="00000000" w:rsidRPr="00000000">
        <w:rPr>
          <w:rtl w:val="0"/>
        </w:rPr>
      </w:r>
    </w:p>
    <w:p w:rsidR="00000000" w:rsidDel="00000000" w:rsidP="00000000" w:rsidRDefault="00000000" w:rsidRPr="00000000" w14:paraId="00000113">
      <w:pPr>
        <w:contextualSpacing w:val="0"/>
        <w:rPr>
          <w:sz w:val="22"/>
          <w:szCs w:val="22"/>
          <w:highlight w:val="white"/>
        </w:rPr>
      </w:pPr>
      <w:r w:rsidDel="00000000" w:rsidR="00000000" w:rsidRPr="00000000">
        <w:rPr>
          <w:color w:val="222222"/>
          <w:sz w:val="22"/>
          <w:szCs w:val="22"/>
          <w:highlight w:val="white"/>
          <w:rtl w:val="0"/>
        </w:rPr>
        <w:t xml:space="preserve">Haskell, J., </w:t>
      </w:r>
      <w:r w:rsidDel="00000000" w:rsidR="00000000" w:rsidRPr="00000000">
        <w:rPr>
          <w:b w:val="1"/>
          <w:color w:val="222222"/>
          <w:sz w:val="22"/>
          <w:szCs w:val="22"/>
          <w:highlight w:val="white"/>
          <w:rtl w:val="0"/>
        </w:rPr>
        <w:t xml:space="preserve">Baker, B.,</w:t>
      </w:r>
      <w:r w:rsidDel="00000000" w:rsidR="00000000" w:rsidRPr="00000000">
        <w:rPr>
          <w:color w:val="222222"/>
          <w:sz w:val="22"/>
          <w:szCs w:val="22"/>
          <w:highlight w:val="white"/>
          <w:rtl w:val="0"/>
        </w:rPr>
        <w:t xml:space="preserve"> </w:t>
      </w:r>
      <w:r w:rsidDel="00000000" w:rsidR="00000000" w:rsidRPr="00000000">
        <w:rPr>
          <w:sz w:val="22"/>
          <w:szCs w:val="22"/>
          <w:highlight w:val="white"/>
          <w:rtl w:val="0"/>
        </w:rPr>
        <w:t xml:space="preserve">Olfert M. D., Colby S., Kattelmann K., Franzen-Castle L., </w:t>
      </w:r>
      <w:r w:rsidDel="00000000" w:rsidR="00000000" w:rsidRPr="00000000">
        <w:rPr>
          <w:color w:val="222222"/>
          <w:sz w:val="22"/>
          <w:szCs w:val="22"/>
          <w:highlight w:val="white"/>
          <w:rtl w:val="0"/>
        </w:rPr>
        <w:t xml:space="preserve">White, A., (2018 Tentative Acceptance). </w:t>
      </w:r>
      <w:r w:rsidDel="00000000" w:rsidR="00000000" w:rsidRPr="00000000">
        <w:rPr>
          <w:i w:val="1"/>
          <w:color w:val="222222"/>
          <w:sz w:val="22"/>
          <w:szCs w:val="22"/>
          <w:highlight w:val="white"/>
          <w:rtl w:val="0"/>
        </w:rPr>
        <w:t xml:space="preserve">Using Ripple Effects Maps to Identify Story Threads: A Framework to Link Private to Public Value</w:t>
      </w:r>
      <w:r w:rsidDel="00000000" w:rsidR="00000000" w:rsidRPr="00000000">
        <w:rPr>
          <w:color w:val="222222"/>
          <w:sz w:val="22"/>
          <w:szCs w:val="22"/>
          <w:highlight w:val="white"/>
          <w:rtl w:val="0"/>
        </w:rPr>
        <w:t xml:space="preserve">. Journal of Human Sciences and Extension </w:t>
      </w:r>
      <w:hyperlink r:id="rId22">
        <w:r w:rsidDel="00000000" w:rsidR="00000000" w:rsidRPr="00000000">
          <w:rPr>
            <w:color w:val="1155cc"/>
            <w:sz w:val="22"/>
            <w:szCs w:val="22"/>
            <w:highlight w:val="white"/>
            <w:u w:val="single"/>
            <w:rtl w:val="0"/>
          </w:rPr>
          <w:t xml:space="preserve">https://www.jhseonline.com/</w:t>
        </w:r>
      </w:hyperlink>
      <w:r w:rsidDel="00000000" w:rsidR="00000000" w:rsidRPr="00000000">
        <w:rPr>
          <w:rtl w:val="0"/>
        </w:rPr>
      </w:r>
    </w:p>
    <w:p w:rsidR="00000000" w:rsidDel="00000000" w:rsidP="00000000" w:rsidRDefault="00000000" w:rsidRPr="00000000" w14:paraId="00000114">
      <w:pPr>
        <w:contextualSpacing w:val="0"/>
        <w:rPr>
          <w:sz w:val="22"/>
          <w:szCs w:val="22"/>
          <w:highlight w:val="white"/>
        </w:rPr>
      </w:pPr>
      <w:r w:rsidDel="00000000" w:rsidR="00000000" w:rsidRPr="00000000">
        <w:rPr>
          <w:rtl w:val="0"/>
        </w:rPr>
      </w:r>
    </w:p>
    <w:p w:rsidR="00000000" w:rsidDel="00000000" w:rsidP="00000000" w:rsidRDefault="00000000" w:rsidRPr="00000000" w14:paraId="00000115">
      <w:pPr>
        <w:contextualSpacing w:val="0"/>
        <w:rPr>
          <w:sz w:val="22"/>
          <w:szCs w:val="22"/>
          <w:highlight w:val="white"/>
        </w:rPr>
      </w:pPr>
      <w:r w:rsidDel="00000000" w:rsidR="00000000" w:rsidRPr="00000000">
        <w:rPr>
          <w:b w:val="1"/>
          <w:sz w:val="22"/>
          <w:szCs w:val="22"/>
          <w:highlight w:val="white"/>
          <w:rtl w:val="0"/>
        </w:rPr>
        <w:t xml:space="preserve">Henness, S., </w:t>
      </w:r>
      <w:r w:rsidDel="00000000" w:rsidR="00000000" w:rsidRPr="00000000">
        <w:rPr>
          <w:sz w:val="22"/>
          <w:szCs w:val="22"/>
          <w:highlight w:val="white"/>
          <w:rtl w:val="0"/>
        </w:rPr>
        <w:t xml:space="preserve">&amp; Moncheski, M. (2017). Youth/adult partnerships impacting rural poverty: The case of Lamar, Missouri. In S. Chazdon, </w:t>
      </w:r>
      <w:r w:rsidDel="00000000" w:rsidR="00000000" w:rsidRPr="00000000">
        <w:rPr>
          <w:b w:val="1"/>
          <w:sz w:val="22"/>
          <w:szCs w:val="22"/>
          <w:highlight w:val="white"/>
          <w:rtl w:val="0"/>
        </w:rPr>
        <w:t xml:space="preserve">M. Emery,</w:t>
      </w:r>
      <w:r w:rsidDel="00000000" w:rsidR="00000000" w:rsidRPr="00000000">
        <w:rPr>
          <w:sz w:val="22"/>
          <w:szCs w:val="22"/>
          <w:highlight w:val="white"/>
          <w:rtl w:val="0"/>
        </w:rPr>
        <w:t xml:space="preserve"> D. Hansen, L. Higgins &amp; R. Sero (eds). A field guide to ripple effects mapping. (72-78). Minneapolis, MN: Minnesota Evaluation Studies Institute.  Retrieved from https://conservancy.umn.edu/handle/11299/190639 </w:t>
        <w:br w:type="textWrapping"/>
        <w:br w:type="textWrapping"/>
      </w:r>
      <w:r w:rsidDel="00000000" w:rsidR="00000000" w:rsidRPr="00000000">
        <w:rPr>
          <w:b w:val="1"/>
          <w:sz w:val="22"/>
          <w:szCs w:val="22"/>
          <w:highlight w:val="white"/>
          <w:rtl w:val="0"/>
        </w:rPr>
        <w:t xml:space="preserve">Henness, S</w:t>
      </w:r>
      <w:r w:rsidDel="00000000" w:rsidR="00000000" w:rsidRPr="00000000">
        <w:rPr>
          <w:sz w:val="22"/>
          <w:szCs w:val="22"/>
          <w:highlight w:val="white"/>
          <w:rtl w:val="0"/>
        </w:rPr>
        <w:t xml:space="preserve">. &amp; </w:t>
      </w:r>
      <w:r w:rsidDel="00000000" w:rsidR="00000000" w:rsidRPr="00000000">
        <w:rPr>
          <w:b w:val="1"/>
          <w:sz w:val="22"/>
          <w:szCs w:val="22"/>
          <w:highlight w:val="white"/>
          <w:rtl w:val="0"/>
        </w:rPr>
        <w:t xml:space="preserve">Calvert, M.</w:t>
      </w:r>
      <w:r w:rsidDel="00000000" w:rsidR="00000000" w:rsidRPr="00000000">
        <w:rPr>
          <w:sz w:val="22"/>
          <w:szCs w:val="22"/>
          <w:highlight w:val="white"/>
          <w:rtl w:val="0"/>
        </w:rPr>
        <w:t xml:space="preserve"> (2017). Missouri 4-H community service-learning census. 2016-17.  Columbia, MO: University of Missouri Extension.  Retrieved from http://4h.missouri.edu//documents/missouri-4h-sl-census-2017.pdf </w:t>
      </w:r>
    </w:p>
    <w:p w:rsidR="00000000" w:rsidDel="00000000" w:rsidP="00000000" w:rsidRDefault="00000000" w:rsidRPr="00000000" w14:paraId="00000116">
      <w:pPr>
        <w:contextualSpacing w:val="0"/>
        <w:rPr>
          <w:color w:val="5cb85c"/>
          <w:sz w:val="22"/>
          <w:szCs w:val="22"/>
          <w:highlight w:val="white"/>
        </w:rPr>
      </w:pPr>
      <w:r w:rsidDel="00000000" w:rsidR="00000000" w:rsidRPr="00000000">
        <w:rPr>
          <w:rtl w:val="0"/>
        </w:rPr>
      </w:r>
    </w:p>
    <w:p w:rsidR="00000000" w:rsidDel="00000000" w:rsidP="00000000" w:rsidRDefault="00000000" w:rsidRPr="00000000" w14:paraId="00000117">
      <w:pPr>
        <w:contextualSpacing w:val="0"/>
        <w:rPr>
          <w:sz w:val="22"/>
          <w:szCs w:val="22"/>
          <w:highlight w:val="white"/>
        </w:rPr>
      </w:pPr>
      <w:r w:rsidDel="00000000" w:rsidR="00000000" w:rsidRPr="00000000">
        <w:rPr>
          <w:color w:val="222222"/>
          <w:sz w:val="22"/>
          <w:szCs w:val="22"/>
          <w:highlight w:val="white"/>
          <w:rtl w:val="0"/>
        </w:rPr>
        <w:t xml:space="preserve">Olfert MD, Hagedorn RL, White JA, </w:t>
      </w:r>
      <w:r w:rsidDel="00000000" w:rsidR="00000000" w:rsidRPr="00000000">
        <w:rPr>
          <w:b w:val="1"/>
          <w:color w:val="222222"/>
          <w:sz w:val="22"/>
          <w:szCs w:val="22"/>
          <w:highlight w:val="white"/>
          <w:rtl w:val="0"/>
        </w:rPr>
        <w:t xml:space="preserve">Baker BA,</w:t>
      </w:r>
      <w:r w:rsidDel="00000000" w:rsidR="00000000" w:rsidRPr="00000000">
        <w:rPr>
          <w:color w:val="222222"/>
          <w:sz w:val="22"/>
          <w:szCs w:val="22"/>
          <w:highlight w:val="white"/>
          <w:rtl w:val="0"/>
        </w:rPr>
        <w:t xml:space="preserve"> Colby SE, Franzen-Castle L, Kattelmann KK, White AA. </w:t>
      </w:r>
      <w:r w:rsidDel="00000000" w:rsidR="00000000" w:rsidRPr="00000000">
        <w:rPr>
          <w:i w:val="1"/>
          <w:color w:val="222222"/>
          <w:sz w:val="22"/>
          <w:szCs w:val="22"/>
          <w:highlight w:val="white"/>
          <w:rtl w:val="0"/>
        </w:rPr>
        <w:t xml:space="preserve">An Impact Mapping Method to Generate Robust Qualitative Evaluation of Community-Based Research Programs for Youth and Adults. </w:t>
      </w:r>
      <w:r w:rsidDel="00000000" w:rsidR="00000000" w:rsidRPr="00000000">
        <w:rPr>
          <w:color w:val="222222"/>
          <w:sz w:val="22"/>
          <w:szCs w:val="22"/>
          <w:highlight w:val="white"/>
          <w:rtl w:val="0"/>
        </w:rPr>
        <w:t xml:space="preserve">Methods and Protocols. 2018; 1(3):25. </w:t>
      </w:r>
      <w:r w:rsidDel="00000000" w:rsidR="00000000" w:rsidRPr="00000000">
        <w:rPr>
          <w:color w:val="333333"/>
          <w:sz w:val="22"/>
          <w:szCs w:val="22"/>
          <w:shd w:fill="f8f8f8" w:val="clear"/>
          <w:rtl w:val="0"/>
        </w:rPr>
        <w:t xml:space="preserve">https://doi.org/10.3390/mps1030025 (registering DOI) - Retrieved 17 July 2018</w:t>
      </w:r>
      <w:r w:rsidDel="00000000" w:rsidR="00000000" w:rsidRPr="00000000">
        <w:rPr>
          <w:rtl w:val="0"/>
        </w:rPr>
      </w:r>
    </w:p>
    <w:p w:rsidR="00000000" w:rsidDel="00000000" w:rsidP="00000000" w:rsidRDefault="00000000" w:rsidRPr="00000000" w14:paraId="00000118">
      <w:pPr>
        <w:spacing w:line="276" w:lineRule="auto"/>
        <w:contextualSpacing w:val="0"/>
        <w:rPr>
          <w:b w:val="1"/>
          <w:sz w:val="22"/>
          <w:szCs w:val="22"/>
          <w:highlight w:val="white"/>
        </w:rPr>
      </w:pPr>
      <w:r w:rsidDel="00000000" w:rsidR="00000000" w:rsidRPr="00000000">
        <w:rPr>
          <w:rtl w:val="0"/>
        </w:rPr>
      </w:r>
    </w:p>
    <w:p w:rsidR="00000000" w:rsidDel="00000000" w:rsidP="00000000" w:rsidRDefault="00000000" w:rsidRPr="00000000" w14:paraId="00000119">
      <w:pPr>
        <w:contextualSpacing w:val="0"/>
        <w:rPr>
          <w:color w:val="5cb85c"/>
          <w:sz w:val="22"/>
          <w:szCs w:val="22"/>
          <w:highlight w:val="white"/>
        </w:rPr>
      </w:pPr>
      <w:r w:rsidDel="00000000" w:rsidR="00000000" w:rsidRPr="00000000">
        <w:rPr>
          <w:sz w:val="22"/>
          <w:szCs w:val="22"/>
          <w:highlight w:val="white"/>
          <w:rtl w:val="0"/>
        </w:rPr>
        <w:t xml:space="preserve">Olfert M. D., King S., Hagedorn R. L., Barr M. L., </w:t>
      </w:r>
      <w:r w:rsidDel="00000000" w:rsidR="00000000" w:rsidRPr="00000000">
        <w:rPr>
          <w:b w:val="1"/>
          <w:sz w:val="22"/>
          <w:szCs w:val="22"/>
          <w:highlight w:val="white"/>
          <w:rtl w:val="0"/>
        </w:rPr>
        <w:t xml:space="preserve">Baker B. A.,</w:t>
      </w:r>
      <w:r w:rsidDel="00000000" w:rsidR="00000000" w:rsidRPr="00000000">
        <w:rPr>
          <w:sz w:val="22"/>
          <w:szCs w:val="22"/>
          <w:highlight w:val="white"/>
          <w:rtl w:val="0"/>
        </w:rPr>
        <w:t xml:space="preserve"> Colby S. E., Kattelmann K. K., Franzen-Castle L., White A. A</w:t>
      </w:r>
      <w:r w:rsidDel="00000000" w:rsidR="00000000" w:rsidRPr="00000000">
        <w:rPr>
          <w:color w:val="222222"/>
          <w:sz w:val="22"/>
          <w:szCs w:val="22"/>
          <w:highlight w:val="white"/>
          <w:rtl w:val="0"/>
        </w:rPr>
        <w:t xml:space="preserve">. (2018 submission). </w:t>
      </w:r>
      <w:r w:rsidDel="00000000" w:rsidR="00000000" w:rsidRPr="00000000">
        <w:rPr>
          <w:i w:val="1"/>
          <w:color w:val="222222"/>
          <w:sz w:val="22"/>
          <w:szCs w:val="22"/>
          <w:highlight w:val="white"/>
          <w:rtl w:val="0"/>
        </w:rPr>
        <w:t xml:space="preserve">Ripple Effects Mapping Outcomes of a Childhood Obesity Prevention Program from Youth and Adult</w:t>
      </w:r>
      <w:r w:rsidDel="00000000" w:rsidR="00000000" w:rsidRPr="00000000">
        <w:rPr>
          <w:i w:val="1"/>
          <w:color w:val="222222"/>
          <w:sz w:val="22"/>
          <w:szCs w:val="22"/>
          <w:rtl w:val="0"/>
        </w:rPr>
        <w:t xml:space="preserve"> Pairs U</w:t>
      </w:r>
      <w:r w:rsidDel="00000000" w:rsidR="00000000" w:rsidRPr="00000000">
        <w:rPr>
          <w:i w:val="1"/>
          <w:color w:val="222222"/>
          <w:sz w:val="22"/>
          <w:szCs w:val="22"/>
          <w:highlight w:val="white"/>
          <w:rtl w:val="0"/>
        </w:rPr>
        <w:t xml:space="preserve">sing a Qualitative Approach: iCook 4-H </w:t>
      </w:r>
      <w:r w:rsidDel="00000000" w:rsidR="00000000" w:rsidRPr="00000000">
        <w:rPr>
          <w:color w:val="222222"/>
          <w:sz w:val="22"/>
          <w:szCs w:val="22"/>
          <w:highlight w:val="white"/>
          <w:rtl w:val="0"/>
        </w:rPr>
        <w:t xml:space="preserve">In review by JNEB Journal of Nutrition Education and Beha</w:t>
      </w:r>
      <w:r w:rsidDel="00000000" w:rsidR="00000000" w:rsidRPr="00000000">
        <w:rPr>
          <w:sz w:val="22"/>
          <w:szCs w:val="22"/>
          <w:highlight w:val="white"/>
          <w:rtl w:val="0"/>
        </w:rPr>
        <w:t xml:space="preserve">vior, https://www.jneb.org/</w:t>
      </w:r>
      <w:r w:rsidDel="00000000" w:rsidR="00000000" w:rsidRPr="00000000">
        <w:rPr>
          <w:rtl w:val="0"/>
        </w:rPr>
      </w:r>
    </w:p>
    <w:p w:rsidR="00000000" w:rsidDel="00000000" w:rsidP="00000000" w:rsidRDefault="00000000" w:rsidRPr="00000000" w14:paraId="0000011A">
      <w:pPr>
        <w:ind w:left="0" w:firstLine="0"/>
        <w:contextualSpacing w:val="0"/>
        <w:rPr>
          <w:sz w:val="22"/>
          <w:szCs w:val="22"/>
          <w:highlight w:val="white"/>
          <w:u w:val="single"/>
        </w:rPr>
      </w:pPr>
      <w:r w:rsidDel="00000000" w:rsidR="00000000" w:rsidRPr="00000000">
        <w:rPr>
          <w:rtl w:val="0"/>
        </w:rPr>
      </w:r>
    </w:p>
    <w:p w:rsidR="00000000" w:rsidDel="00000000" w:rsidP="00000000" w:rsidRDefault="00000000" w:rsidRPr="00000000" w14:paraId="0000011B">
      <w:pPr>
        <w:ind w:left="0" w:firstLine="0"/>
        <w:contextualSpacing w:val="0"/>
        <w:rPr>
          <w:sz w:val="22"/>
          <w:szCs w:val="22"/>
          <w:highlight w:val="white"/>
          <w:u w:val="single"/>
        </w:rPr>
      </w:pPr>
      <w:r w:rsidDel="00000000" w:rsidR="00000000" w:rsidRPr="00000000">
        <w:rPr>
          <w:sz w:val="22"/>
          <w:szCs w:val="22"/>
          <w:highlight w:val="white"/>
          <w:u w:val="single"/>
          <w:rtl w:val="0"/>
        </w:rPr>
        <w:t xml:space="preserve">Earlier publications:</w:t>
      </w:r>
    </w:p>
    <w:p w:rsidR="00000000" w:rsidDel="00000000" w:rsidP="00000000" w:rsidRDefault="00000000" w:rsidRPr="00000000" w14:paraId="0000011C">
      <w:pPr>
        <w:ind w:left="0" w:firstLine="0"/>
        <w:contextualSpacing w:val="0"/>
        <w:rPr>
          <w:sz w:val="22"/>
          <w:szCs w:val="22"/>
          <w:highlight w:val="white"/>
        </w:rPr>
      </w:pPr>
      <w:r w:rsidDel="00000000" w:rsidR="00000000" w:rsidRPr="00000000">
        <w:rPr>
          <w:b w:val="1"/>
          <w:sz w:val="22"/>
          <w:szCs w:val="22"/>
          <w:highlight w:val="white"/>
          <w:rtl w:val="0"/>
        </w:rPr>
        <w:t xml:space="preserve">Fields, N.</w:t>
      </w:r>
      <w:r w:rsidDel="00000000" w:rsidR="00000000" w:rsidRPr="00000000">
        <w:rPr>
          <w:sz w:val="22"/>
          <w:szCs w:val="22"/>
          <w:highlight w:val="white"/>
          <w:rtl w:val="0"/>
        </w:rPr>
        <w:t xml:space="preserve"> (2016). The contribution of urban 4-H positive youth development towards social capital and social justice. (Doctoral dissertation).</w:t>
      </w:r>
    </w:p>
    <w:p w:rsidR="00000000" w:rsidDel="00000000" w:rsidP="00000000" w:rsidRDefault="00000000" w:rsidRPr="00000000" w14:paraId="0000011D">
      <w:pPr>
        <w:ind w:left="0" w:firstLine="0"/>
        <w:contextualSpacing w:val="0"/>
        <w:rPr>
          <w:sz w:val="22"/>
          <w:szCs w:val="22"/>
          <w:highlight w:val="white"/>
        </w:rPr>
      </w:pPr>
      <w:r w:rsidDel="00000000" w:rsidR="00000000" w:rsidRPr="00000000">
        <w:rPr>
          <w:sz w:val="22"/>
          <w:szCs w:val="22"/>
          <w:highlight w:val="white"/>
          <w:rtl w:val="0"/>
        </w:rPr>
        <w:t xml:space="preserve"> </w:t>
      </w:r>
    </w:p>
    <w:p w:rsidR="00000000" w:rsidDel="00000000" w:rsidP="00000000" w:rsidRDefault="00000000" w:rsidRPr="00000000" w14:paraId="0000011E">
      <w:pPr>
        <w:spacing w:line="261.8181818181818" w:lineRule="auto"/>
        <w:ind w:left="0" w:firstLine="0"/>
        <w:contextualSpacing w:val="0"/>
        <w:jc w:val="both"/>
        <w:rPr>
          <w:sz w:val="22"/>
          <w:szCs w:val="22"/>
          <w:highlight w:val="white"/>
        </w:rPr>
      </w:pPr>
      <w:r w:rsidDel="00000000" w:rsidR="00000000" w:rsidRPr="00000000">
        <w:rPr>
          <w:b w:val="1"/>
          <w:sz w:val="22"/>
          <w:szCs w:val="22"/>
          <w:highlight w:val="white"/>
          <w:rtl w:val="0"/>
        </w:rPr>
        <w:t xml:space="preserve">Fields, N.</w:t>
      </w:r>
      <w:r w:rsidDel="00000000" w:rsidR="00000000" w:rsidRPr="00000000">
        <w:rPr>
          <w:sz w:val="22"/>
          <w:szCs w:val="22"/>
          <w:highlight w:val="white"/>
          <w:rtl w:val="0"/>
        </w:rPr>
        <w:t xml:space="preserve"> &amp; </w:t>
      </w:r>
      <w:r w:rsidDel="00000000" w:rsidR="00000000" w:rsidRPr="00000000">
        <w:rPr>
          <w:b w:val="1"/>
          <w:sz w:val="22"/>
          <w:szCs w:val="22"/>
          <w:highlight w:val="white"/>
          <w:rtl w:val="0"/>
        </w:rPr>
        <w:t xml:space="preserve">Nathaniel, K.</w:t>
      </w:r>
      <w:r w:rsidDel="00000000" w:rsidR="00000000" w:rsidRPr="00000000">
        <w:rPr>
          <w:sz w:val="22"/>
          <w:szCs w:val="22"/>
          <w:highlight w:val="white"/>
          <w:rtl w:val="0"/>
        </w:rPr>
        <w:t xml:space="preserve"> (2015). Our role in and responsibility toward social justice. </w:t>
      </w:r>
      <w:r w:rsidDel="00000000" w:rsidR="00000000" w:rsidRPr="00000000">
        <w:rPr>
          <w:i w:val="1"/>
          <w:sz w:val="22"/>
          <w:szCs w:val="22"/>
          <w:highlight w:val="white"/>
          <w:rtl w:val="0"/>
        </w:rPr>
        <w:t xml:space="preserve">Journal of Extension, 53</w:t>
      </w:r>
      <w:r w:rsidDel="00000000" w:rsidR="00000000" w:rsidRPr="00000000">
        <w:rPr>
          <w:sz w:val="22"/>
          <w:szCs w:val="22"/>
          <w:highlight w:val="white"/>
          <w:rtl w:val="0"/>
        </w:rPr>
        <w:t xml:space="preserve">(5), 5COM2,</w:t>
      </w:r>
      <w:hyperlink r:id="rId23">
        <w:r w:rsidDel="00000000" w:rsidR="00000000" w:rsidRPr="00000000">
          <w:rPr>
            <w:sz w:val="22"/>
            <w:szCs w:val="22"/>
            <w:highlight w:val="white"/>
            <w:rtl w:val="0"/>
          </w:rPr>
          <w:t xml:space="preserve"> </w:t>
        </w:r>
      </w:hyperlink>
      <w:hyperlink r:id="rId24">
        <w:r w:rsidDel="00000000" w:rsidR="00000000" w:rsidRPr="00000000">
          <w:rPr>
            <w:color w:val="1155cc"/>
            <w:sz w:val="22"/>
            <w:szCs w:val="22"/>
            <w:highlight w:val="white"/>
            <w:u w:val="single"/>
            <w:rtl w:val="0"/>
          </w:rPr>
          <w:t xml:space="preserve">http://www.joe.org/joe/2015october/comm2.php</w:t>
        </w:r>
      </w:hyperlink>
      <w:r w:rsidDel="00000000" w:rsidR="00000000" w:rsidRPr="00000000">
        <w:rPr>
          <w:sz w:val="22"/>
          <w:szCs w:val="22"/>
          <w:highlight w:val="white"/>
          <w:rtl w:val="0"/>
        </w:rPr>
        <w:t xml:space="preserve">.</w:t>
      </w:r>
      <w:r w:rsidDel="00000000" w:rsidR="00000000" w:rsidRPr="00000000">
        <w:rPr>
          <w:rtl w:val="0"/>
        </w:rPr>
      </w:r>
    </w:p>
    <w:p w:rsidR="00000000" w:rsidDel="00000000" w:rsidP="00000000" w:rsidRDefault="00000000" w:rsidRPr="00000000" w14:paraId="0000011F">
      <w:pPr>
        <w:ind w:left="0" w:firstLine="0"/>
        <w:contextualSpacing w:val="0"/>
        <w:rPr>
          <w:sz w:val="22"/>
          <w:szCs w:val="22"/>
          <w:highlight w:val="white"/>
        </w:rPr>
      </w:pPr>
      <w:r w:rsidDel="00000000" w:rsidR="00000000" w:rsidRPr="00000000">
        <w:rPr>
          <w:rtl w:val="0"/>
        </w:rPr>
      </w:r>
    </w:p>
    <w:p w:rsidR="00000000" w:rsidDel="00000000" w:rsidP="00000000" w:rsidRDefault="00000000" w:rsidRPr="00000000" w14:paraId="00000120">
      <w:pPr>
        <w:ind w:left="0" w:firstLine="0"/>
        <w:contextualSpacing w:val="0"/>
        <w:rPr>
          <w:sz w:val="22"/>
          <w:szCs w:val="22"/>
        </w:rPr>
      </w:pPr>
      <w:r w:rsidDel="00000000" w:rsidR="00000000" w:rsidRPr="00000000">
        <w:rPr>
          <w:b w:val="1"/>
          <w:sz w:val="22"/>
          <w:szCs w:val="22"/>
          <w:rtl w:val="0"/>
        </w:rPr>
        <w:t xml:space="preserve">Calvert, M., Emery, M. &amp; Kinsey, S.</w:t>
      </w:r>
      <w:r w:rsidDel="00000000" w:rsidR="00000000" w:rsidRPr="00000000">
        <w:rPr>
          <w:sz w:val="22"/>
          <w:szCs w:val="22"/>
          <w:rtl w:val="0"/>
        </w:rPr>
        <w:t xml:space="preserve"> (Eds) (2013). </w:t>
      </w:r>
      <w:r w:rsidDel="00000000" w:rsidR="00000000" w:rsidRPr="00000000">
        <w:rPr>
          <w:i w:val="1"/>
          <w:sz w:val="22"/>
          <w:szCs w:val="22"/>
          <w:rtl w:val="0"/>
        </w:rPr>
        <w:t xml:space="preserve">New directions for youth development. </w:t>
      </w:r>
      <w:r w:rsidDel="00000000" w:rsidR="00000000" w:rsidRPr="00000000">
        <w:rPr>
          <w:sz w:val="22"/>
          <w:szCs w:val="22"/>
          <w:rtl w:val="0"/>
        </w:rPr>
        <w:t xml:space="preserve">Hoboken, NJ: Wiley Periodicals, Inc.</w:t>
      </w:r>
    </w:p>
    <w:p w:rsidR="00000000" w:rsidDel="00000000" w:rsidP="00000000" w:rsidRDefault="00000000" w:rsidRPr="00000000" w14:paraId="00000121">
      <w:pPr>
        <w:ind w:left="90" w:firstLine="0"/>
        <w:contextualSpacing w:val="0"/>
        <w:rPr>
          <w:sz w:val="22"/>
          <w:szCs w:val="22"/>
        </w:rPr>
      </w:pPr>
      <w:r w:rsidDel="00000000" w:rsidR="00000000" w:rsidRPr="00000000">
        <w:rPr>
          <w:rtl w:val="0"/>
        </w:rPr>
      </w:r>
    </w:p>
    <w:p w:rsidR="00000000" w:rsidDel="00000000" w:rsidP="00000000" w:rsidRDefault="00000000" w:rsidRPr="00000000" w14:paraId="00000122">
      <w:pPr>
        <w:contextualSpacing w:val="0"/>
        <w:rPr>
          <w:sz w:val="22"/>
          <w:szCs w:val="22"/>
        </w:rPr>
      </w:pPr>
      <w:r w:rsidDel="00000000" w:rsidR="00000000" w:rsidRPr="00000000">
        <w:rPr>
          <w:b w:val="1"/>
          <w:sz w:val="22"/>
          <w:szCs w:val="22"/>
          <w:highlight w:val="white"/>
          <w:rtl w:val="0"/>
        </w:rPr>
        <w:t xml:space="preserve">Emery, M., </w:t>
      </w:r>
      <w:r w:rsidDel="00000000" w:rsidR="00000000" w:rsidRPr="00000000">
        <w:rPr>
          <w:sz w:val="22"/>
          <w:szCs w:val="22"/>
          <w:highlight w:val="white"/>
          <w:rtl w:val="0"/>
        </w:rPr>
        <w:t xml:space="preserve">Higgins, L., Chazdon, S., &amp; Hanson, D.  (2015). Using ripple effect mapping to evaluate program impact: Choosing or combining the methods that work best for you. </w:t>
      </w:r>
      <w:r w:rsidDel="00000000" w:rsidR="00000000" w:rsidRPr="00000000">
        <w:rPr>
          <w:i w:val="1"/>
          <w:sz w:val="22"/>
          <w:szCs w:val="22"/>
          <w:highlight w:val="white"/>
          <w:rtl w:val="0"/>
        </w:rPr>
        <w:t xml:space="preserve">Journal of Extension,</w:t>
      </w:r>
      <w:r w:rsidDel="00000000" w:rsidR="00000000" w:rsidRPr="00000000">
        <w:rPr>
          <w:sz w:val="22"/>
          <w:szCs w:val="22"/>
          <w:highlight w:val="white"/>
          <w:rtl w:val="0"/>
        </w:rPr>
        <w:t xml:space="preserve"> 53(2), Article 2TOT1. Available at: </w:t>
      </w:r>
      <w:hyperlink r:id="rId25">
        <w:r w:rsidDel="00000000" w:rsidR="00000000" w:rsidRPr="00000000">
          <w:rPr>
            <w:sz w:val="22"/>
            <w:szCs w:val="22"/>
            <w:highlight w:val="white"/>
            <w:u w:val="single"/>
            <w:rtl w:val="0"/>
          </w:rPr>
          <w:t xml:space="preserve">https://www.joe.org/joe/2015april/tt1.php</w:t>
        </w:r>
      </w:hyperlink>
      <w:r w:rsidDel="00000000" w:rsidR="00000000" w:rsidRPr="00000000">
        <w:rPr>
          <w:rtl w:val="0"/>
        </w:rPr>
      </w:r>
    </w:p>
    <w:p w:rsidR="00000000" w:rsidDel="00000000" w:rsidP="00000000" w:rsidRDefault="00000000" w:rsidRPr="00000000" w14:paraId="00000123">
      <w:pPr>
        <w:ind w:left="0" w:firstLine="0"/>
        <w:contextualSpacing w:val="0"/>
        <w:rPr>
          <w:sz w:val="22"/>
          <w:szCs w:val="22"/>
          <w:highlight w:val="yellow"/>
        </w:rPr>
      </w:pPr>
      <w:r w:rsidDel="00000000" w:rsidR="00000000" w:rsidRPr="00000000">
        <w:rPr>
          <w:rtl w:val="0"/>
        </w:rPr>
      </w:r>
    </w:p>
    <w:p w:rsidR="00000000" w:rsidDel="00000000" w:rsidP="00000000" w:rsidRDefault="00000000" w:rsidRPr="00000000" w14:paraId="00000124">
      <w:pPr>
        <w:ind w:left="0" w:firstLine="0"/>
        <w:contextualSpacing w:val="0"/>
        <w:rPr>
          <w:sz w:val="22"/>
          <w:szCs w:val="22"/>
        </w:rPr>
      </w:pPr>
      <w:r w:rsidDel="00000000" w:rsidR="00000000" w:rsidRPr="00000000">
        <w:rPr>
          <w:b w:val="1"/>
          <w:sz w:val="22"/>
          <w:szCs w:val="22"/>
          <w:rtl w:val="0"/>
        </w:rPr>
        <w:t xml:space="preserve">Presentations</w:t>
      </w:r>
      <w:r w:rsidDel="00000000" w:rsidR="00000000" w:rsidRPr="00000000">
        <w:rPr>
          <w:sz w:val="22"/>
          <w:szCs w:val="22"/>
          <w:rtl w:val="0"/>
        </w:rPr>
        <w:t xml:space="preserve">: </w:t>
      </w:r>
    </w:p>
    <w:p w:rsidR="00000000" w:rsidDel="00000000" w:rsidP="00000000" w:rsidRDefault="00000000" w:rsidRPr="00000000" w14:paraId="00000125">
      <w:pPr>
        <w:ind w:left="0" w:firstLine="0"/>
        <w:contextualSpacing w:val="0"/>
        <w:rPr>
          <w:sz w:val="22"/>
          <w:szCs w:val="22"/>
        </w:rPr>
      </w:pPr>
      <w:r w:rsidDel="00000000" w:rsidR="00000000" w:rsidRPr="00000000">
        <w:rPr>
          <w:rtl w:val="0"/>
        </w:rPr>
      </w:r>
    </w:p>
    <w:p w:rsidR="00000000" w:rsidDel="00000000" w:rsidP="00000000" w:rsidRDefault="00000000" w:rsidRPr="00000000" w14:paraId="00000126">
      <w:pPr>
        <w:contextualSpacing w:val="0"/>
        <w:rPr>
          <w:sz w:val="22"/>
          <w:szCs w:val="22"/>
          <w:u w:val="single"/>
        </w:rPr>
      </w:pPr>
      <w:r w:rsidDel="00000000" w:rsidR="00000000" w:rsidRPr="00000000">
        <w:rPr>
          <w:sz w:val="22"/>
          <w:szCs w:val="22"/>
          <w:u w:val="single"/>
          <w:rtl w:val="0"/>
        </w:rPr>
        <w:t xml:space="preserve">2017-2018:</w:t>
      </w:r>
      <w:r w:rsidDel="00000000" w:rsidR="00000000" w:rsidRPr="00000000">
        <w:rPr>
          <w:rtl w:val="0"/>
        </w:rPr>
      </w:r>
    </w:p>
    <w:p w:rsidR="00000000" w:rsidDel="00000000" w:rsidP="00000000" w:rsidRDefault="00000000" w:rsidRPr="00000000" w14:paraId="00000127">
      <w:pPr>
        <w:ind w:left="0" w:firstLine="0"/>
        <w:contextualSpacing w:val="0"/>
        <w:jc w:val="both"/>
        <w:rPr>
          <w:b w:val="1"/>
        </w:rPr>
      </w:pPr>
      <w:r w:rsidDel="00000000" w:rsidR="00000000" w:rsidRPr="00000000">
        <w:rPr>
          <w:b w:val="1"/>
          <w:rtl w:val="0"/>
        </w:rPr>
        <w:t xml:space="preserve"> </w:t>
      </w:r>
    </w:p>
    <w:p w:rsidR="00000000" w:rsidDel="00000000" w:rsidP="00000000" w:rsidRDefault="00000000" w:rsidRPr="00000000" w14:paraId="00000128">
      <w:pPr>
        <w:ind w:left="0" w:firstLine="0"/>
        <w:contextualSpacing w:val="0"/>
        <w:rPr>
          <w:sz w:val="22"/>
          <w:szCs w:val="22"/>
        </w:rPr>
      </w:pPr>
      <w:r w:rsidDel="00000000" w:rsidR="00000000" w:rsidRPr="00000000">
        <w:rPr>
          <w:b w:val="1"/>
          <w:sz w:val="22"/>
          <w:szCs w:val="22"/>
          <w:rtl w:val="0"/>
        </w:rPr>
        <w:t xml:space="preserve">Calvert, M., Emery, M., Fields, N. </w:t>
      </w:r>
      <w:r w:rsidDel="00000000" w:rsidR="00000000" w:rsidRPr="00000000">
        <w:rPr>
          <w:sz w:val="22"/>
          <w:szCs w:val="22"/>
          <w:rtl w:val="0"/>
        </w:rPr>
        <w:t xml:space="preserve">&amp; </w:t>
      </w:r>
      <w:r w:rsidDel="00000000" w:rsidR="00000000" w:rsidRPr="00000000">
        <w:rPr>
          <w:b w:val="1"/>
          <w:sz w:val="22"/>
          <w:szCs w:val="22"/>
          <w:rtl w:val="0"/>
        </w:rPr>
        <w:t xml:space="preserve">Baker, B. </w:t>
      </w:r>
      <w:r w:rsidDel="00000000" w:rsidR="00000000" w:rsidRPr="00000000">
        <w:rPr>
          <w:sz w:val="22"/>
          <w:szCs w:val="22"/>
          <w:rtl w:val="0"/>
        </w:rPr>
        <w:t xml:space="preserve">(2017) </w:t>
      </w:r>
      <w:r w:rsidDel="00000000" w:rsidR="00000000" w:rsidRPr="00000000">
        <w:rPr>
          <w:i w:val="1"/>
          <w:sz w:val="22"/>
          <w:szCs w:val="22"/>
          <w:rtl w:val="0"/>
        </w:rPr>
        <w:t xml:space="preserve">When is Youth Development also Community Development? Youth program practices that foster Social Capital</w:t>
      </w:r>
      <w:r w:rsidDel="00000000" w:rsidR="00000000" w:rsidRPr="00000000">
        <w:rPr>
          <w:sz w:val="22"/>
          <w:szCs w:val="22"/>
          <w:rtl w:val="0"/>
        </w:rPr>
        <w:t xml:space="preserve">. </w:t>
      </w:r>
      <w:r w:rsidDel="00000000" w:rsidR="00000000" w:rsidRPr="00000000">
        <w:rPr>
          <w:sz w:val="22"/>
          <w:szCs w:val="22"/>
          <w:rtl w:val="0"/>
        </w:rPr>
        <w:t xml:space="preserve">Poster presented at Federal Reserve System Community Development Conference, Washington DC, March, 2017</w:t>
      </w:r>
    </w:p>
    <w:p w:rsidR="00000000" w:rsidDel="00000000" w:rsidP="00000000" w:rsidRDefault="00000000" w:rsidRPr="00000000" w14:paraId="00000129">
      <w:pPr>
        <w:ind w:left="0" w:firstLine="0"/>
        <w:contextualSpacing w:val="0"/>
        <w:rPr>
          <w:b w:val="1"/>
          <w:sz w:val="22"/>
          <w:szCs w:val="22"/>
        </w:rPr>
      </w:pPr>
      <w:r w:rsidDel="00000000" w:rsidR="00000000" w:rsidRPr="00000000">
        <w:rPr>
          <w:rtl w:val="0"/>
        </w:rPr>
      </w:r>
    </w:p>
    <w:p w:rsidR="00000000" w:rsidDel="00000000" w:rsidP="00000000" w:rsidRDefault="00000000" w:rsidRPr="00000000" w14:paraId="0000012A">
      <w:pPr>
        <w:ind w:left="0" w:firstLine="0"/>
        <w:contextualSpacing w:val="0"/>
        <w:rPr>
          <w:sz w:val="22"/>
          <w:szCs w:val="22"/>
        </w:rPr>
      </w:pPr>
      <w:r w:rsidDel="00000000" w:rsidR="00000000" w:rsidRPr="00000000">
        <w:rPr>
          <w:b w:val="1"/>
          <w:sz w:val="22"/>
          <w:szCs w:val="22"/>
          <w:rtl w:val="0"/>
        </w:rPr>
        <w:t xml:space="preserve">Fields, N.</w:t>
      </w:r>
      <w:r w:rsidDel="00000000" w:rsidR="00000000" w:rsidRPr="00000000">
        <w:rPr>
          <w:sz w:val="22"/>
          <w:szCs w:val="22"/>
          <w:rtl w:val="0"/>
        </w:rPr>
        <w:t xml:space="preserve"> (2017). </w:t>
      </w:r>
      <w:r w:rsidDel="00000000" w:rsidR="00000000" w:rsidRPr="00000000">
        <w:rPr>
          <w:i w:val="1"/>
          <w:sz w:val="22"/>
          <w:szCs w:val="22"/>
          <w:rtl w:val="0"/>
        </w:rPr>
        <w:t xml:space="preserve">Increasing Social Capital and Social Justice through Urban Positive Youth Development</w:t>
      </w:r>
      <w:r w:rsidDel="00000000" w:rsidR="00000000" w:rsidRPr="00000000">
        <w:rPr>
          <w:sz w:val="22"/>
          <w:szCs w:val="22"/>
          <w:rtl w:val="0"/>
        </w:rPr>
        <w:t xml:space="preserve">. Diversity in Organizations, Communities &amp; Nations. Toronto, Canada. (Refereed).</w:t>
      </w:r>
    </w:p>
    <w:p w:rsidR="00000000" w:rsidDel="00000000" w:rsidP="00000000" w:rsidRDefault="00000000" w:rsidRPr="00000000" w14:paraId="0000012B">
      <w:pPr>
        <w:spacing w:line="261.8181818181818" w:lineRule="auto"/>
        <w:ind w:left="0" w:firstLine="0"/>
        <w:contextualSpacing w:val="0"/>
        <w:jc w:val="both"/>
        <w:rPr>
          <w:sz w:val="22"/>
          <w:szCs w:val="22"/>
        </w:rPr>
      </w:pPr>
      <w:r w:rsidDel="00000000" w:rsidR="00000000" w:rsidRPr="00000000">
        <w:rPr>
          <w:rtl w:val="0"/>
        </w:rPr>
      </w:r>
    </w:p>
    <w:p w:rsidR="00000000" w:rsidDel="00000000" w:rsidP="00000000" w:rsidRDefault="00000000" w:rsidRPr="00000000" w14:paraId="0000012C">
      <w:pPr>
        <w:spacing w:line="261.8181818181818" w:lineRule="auto"/>
        <w:ind w:left="0" w:firstLine="0"/>
        <w:contextualSpacing w:val="0"/>
        <w:jc w:val="both"/>
        <w:rPr>
          <w:sz w:val="22"/>
          <w:szCs w:val="22"/>
        </w:rPr>
      </w:pPr>
      <w:r w:rsidDel="00000000" w:rsidR="00000000" w:rsidRPr="00000000">
        <w:rPr>
          <w:b w:val="1"/>
          <w:sz w:val="22"/>
          <w:szCs w:val="22"/>
          <w:rtl w:val="0"/>
        </w:rPr>
        <w:t xml:space="preserve">Fields, N.</w:t>
      </w:r>
      <w:r w:rsidDel="00000000" w:rsidR="00000000" w:rsidRPr="00000000">
        <w:rPr>
          <w:sz w:val="22"/>
          <w:szCs w:val="22"/>
          <w:rtl w:val="0"/>
        </w:rPr>
        <w:t xml:space="preserve"> (2017). </w:t>
      </w:r>
      <w:r w:rsidDel="00000000" w:rsidR="00000000" w:rsidRPr="00000000">
        <w:rPr>
          <w:i w:val="1"/>
          <w:sz w:val="22"/>
          <w:szCs w:val="22"/>
          <w:rtl w:val="0"/>
        </w:rPr>
        <w:t xml:space="preserve">The Contribution of Urban 4-H to Social Capital and the Implications for Social Justice.</w:t>
      </w:r>
      <w:r w:rsidDel="00000000" w:rsidR="00000000" w:rsidRPr="00000000">
        <w:rPr>
          <w:sz w:val="22"/>
          <w:szCs w:val="22"/>
          <w:rtl w:val="0"/>
        </w:rPr>
        <w:t xml:space="preserve"> National Vulnerable Populations Taskforce Meeting. Chevy Chase, MD. (Invited by National Program Leader).</w:t>
      </w:r>
    </w:p>
    <w:p w:rsidR="00000000" w:rsidDel="00000000" w:rsidP="00000000" w:rsidRDefault="00000000" w:rsidRPr="00000000" w14:paraId="0000012D">
      <w:pPr>
        <w:spacing w:line="261.8181818181818" w:lineRule="auto"/>
        <w:ind w:left="0" w:firstLine="0"/>
        <w:contextualSpacing w:val="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2E">
      <w:pPr>
        <w:spacing w:line="261.8181818181818" w:lineRule="auto"/>
        <w:ind w:left="0" w:firstLine="0"/>
        <w:contextualSpacing w:val="0"/>
        <w:jc w:val="both"/>
        <w:rPr>
          <w:sz w:val="22"/>
          <w:szCs w:val="22"/>
        </w:rPr>
      </w:pPr>
      <w:r w:rsidDel="00000000" w:rsidR="00000000" w:rsidRPr="00000000">
        <w:rPr>
          <w:b w:val="1"/>
          <w:sz w:val="22"/>
          <w:szCs w:val="22"/>
          <w:rtl w:val="0"/>
        </w:rPr>
        <w:t xml:space="preserve">Fields, N.</w:t>
      </w:r>
      <w:r w:rsidDel="00000000" w:rsidR="00000000" w:rsidRPr="00000000">
        <w:rPr>
          <w:sz w:val="22"/>
          <w:szCs w:val="22"/>
          <w:rtl w:val="0"/>
        </w:rPr>
        <w:t xml:space="preserve"> (2017). </w:t>
      </w:r>
      <w:r w:rsidDel="00000000" w:rsidR="00000000" w:rsidRPr="00000000">
        <w:rPr>
          <w:i w:val="1"/>
          <w:sz w:val="22"/>
          <w:szCs w:val="22"/>
          <w:rtl w:val="0"/>
        </w:rPr>
        <w:t xml:space="preserve">Social Capital and Social Justice in Youth Development</w:t>
      </w:r>
      <w:r w:rsidDel="00000000" w:rsidR="00000000" w:rsidRPr="00000000">
        <w:rPr>
          <w:sz w:val="22"/>
          <w:szCs w:val="22"/>
          <w:rtl w:val="0"/>
        </w:rPr>
        <w:t xml:space="preserve">. National 4-H E-Academy Series: Diversity and Inclusion in PYD presented to 271 participants. (Invited by National 4-H Program Leader).</w:t>
      </w:r>
    </w:p>
    <w:p w:rsidR="00000000" w:rsidDel="00000000" w:rsidP="00000000" w:rsidRDefault="00000000" w:rsidRPr="00000000" w14:paraId="0000012F">
      <w:pPr>
        <w:spacing w:line="261.8181818181818" w:lineRule="auto"/>
        <w:ind w:left="0" w:firstLine="0"/>
        <w:contextualSpacing w:val="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30">
      <w:pPr>
        <w:spacing w:line="261.8181818181818" w:lineRule="auto"/>
        <w:ind w:left="0" w:firstLine="0"/>
        <w:contextualSpacing w:val="0"/>
        <w:jc w:val="both"/>
        <w:rPr>
          <w:sz w:val="22"/>
          <w:szCs w:val="22"/>
        </w:rPr>
      </w:pPr>
      <w:r w:rsidDel="00000000" w:rsidR="00000000" w:rsidRPr="00000000">
        <w:rPr>
          <w:b w:val="1"/>
          <w:sz w:val="22"/>
          <w:szCs w:val="22"/>
          <w:rtl w:val="0"/>
        </w:rPr>
        <w:t xml:space="preserve">Fields, N.</w:t>
      </w:r>
      <w:r w:rsidDel="00000000" w:rsidR="00000000" w:rsidRPr="00000000">
        <w:rPr>
          <w:sz w:val="22"/>
          <w:szCs w:val="22"/>
          <w:rtl w:val="0"/>
        </w:rPr>
        <w:t xml:space="preserve"> (2017). </w:t>
      </w:r>
      <w:r w:rsidDel="00000000" w:rsidR="00000000" w:rsidRPr="00000000">
        <w:rPr>
          <w:i w:val="1"/>
          <w:sz w:val="22"/>
          <w:szCs w:val="22"/>
          <w:rtl w:val="0"/>
        </w:rPr>
        <w:t xml:space="preserve">Social Capital and Social Justice in Youth Development</w:t>
      </w:r>
      <w:r w:rsidDel="00000000" w:rsidR="00000000" w:rsidRPr="00000000">
        <w:rPr>
          <w:sz w:val="22"/>
          <w:szCs w:val="22"/>
          <w:rtl w:val="0"/>
        </w:rPr>
        <w:t xml:space="preserve">. Nevada 4-H State program webinar presented to ­­­­10 participants. (Invited by Nevada 4-H Program Manager).</w:t>
      </w:r>
    </w:p>
    <w:p w:rsidR="00000000" w:rsidDel="00000000" w:rsidP="00000000" w:rsidRDefault="00000000" w:rsidRPr="00000000" w14:paraId="00000131">
      <w:pPr>
        <w:spacing w:line="261.8181818181818" w:lineRule="auto"/>
        <w:ind w:left="0" w:firstLine="0"/>
        <w:contextualSpacing w:val="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32">
      <w:pPr>
        <w:spacing w:line="261.8181818181818" w:lineRule="auto"/>
        <w:ind w:left="0" w:firstLine="0"/>
        <w:contextualSpacing w:val="0"/>
        <w:jc w:val="both"/>
        <w:rPr>
          <w:sz w:val="22"/>
          <w:szCs w:val="22"/>
        </w:rPr>
      </w:pPr>
      <w:r w:rsidDel="00000000" w:rsidR="00000000" w:rsidRPr="00000000">
        <w:rPr>
          <w:b w:val="1"/>
          <w:sz w:val="22"/>
          <w:szCs w:val="22"/>
          <w:rtl w:val="0"/>
        </w:rPr>
        <w:t xml:space="preserve">Fields, N.</w:t>
      </w:r>
      <w:r w:rsidDel="00000000" w:rsidR="00000000" w:rsidRPr="00000000">
        <w:rPr>
          <w:sz w:val="22"/>
          <w:szCs w:val="22"/>
          <w:rtl w:val="0"/>
        </w:rPr>
        <w:t xml:space="preserve"> (2018). </w:t>
      </w:r>
      <w:r w:rsidDel="00000000" w:rsidR="00000000" w:rsidRPr="00000000">
        <w:rPr>
          <w:i w:val="1"/>
          <w:sz w:val="22"/>
          <w:szCs w:val="22"/>
          <w:rtl w:val="0"/>
        </w:rPr>
        <w:t xml:space="preserve">Keynote-Purposeful Belonging: Fostering Inclusive Settings with Equity in Mind</w:t>
      </w:r>
      <w:r w:rsidDel="00000000" w:rsidR="00000000" w:rsidRPr="00000000">
        <w:rPr>
          <w:sz w:val="22"/>
          <w:szCs w:val="22"/>
          <w:rtl w:val="0"/>
        </w:rPr>
        <w:t xml:space="preserve">. Oregon 4-H Spring Retreat. (Invited by Oregon 4-H Program Leaders)</w:t>
      </w:r>
    </w:p>
    <w:p w:rsidR="00000000" w:rsidDel="00000000" w:rsidP="00000000" w:rsidRDefault="00000000" w:rsidRPr="00000000" w14:paraId="00000133">
      <w:pPr>
        <w:spacing w:line="261.8181818181818" w:lineRule="auto"/>
        <w:ind w:left="0" w:firstLine="0"/>
        <w:contextualSpacing w:val="0"/>
        <w:jc w:val="both"/>
        <w:rPr>
          <w:sz w:val="22"/>
          <w:szCs w:val="22"/>
        </w:rPr>
      </w:pPr>
      <w:r w:rsidDel="00000000" w:rsidR="00000000" w:rsidRPr="00000000">
        <w:rPr>
          <w:rtl w:val="0"/>
        </w:rPr>
      </w:r>
    </w:p>
    <w:p w:rsidR="00000000" w:rsidDel="00000000" w:rsidP="00000000" w:rsidRDefault="00000000" w:rsidRPr="00000000" w14:paraId="00000134">
      <w:pPr>
        <w:spacing w:line="261.8181818181818" w:lineRule="auto"/>
        <w:ind w:left="0" w:firstLine="0"/>
        <w:contextualSpacing w:val="0"/>
        <w:jc w:val="both"/>
        <w:rPr>
          <w:sz w:val="22"/>
          <w:szCs w:val="22"/>
        </w:rPr>
      </w:pPr>
      <w:r w:rsidDel="00000000" w:rsidR="00000000" w:rsidRPr="00000000">
        <w:rPr>
          <w:b w:val="1"/>
          <w:sz w:val="22"/>
          <w:szCs w:val="22"/>
          <w:rtl w:val="0"/>
        </w:rPr>
        <w:t xml:space="preserve">Fields, N., Henness, S., Nathaniel, K., Baker, B., Klemme, N., and Anderson, C. </w:t>
      </w:r>
      <w:r w:rsidDel="00000000" w:rsidR="00000000" w:rsidRPr="00000000">
        <w:rPr>
          <w:sz w:val="22"/>
          <w:szCs w:val="22"/>
          <w:rtl w:val="0"/>
        </w:rPr>
        <w:t xml:space="preserve">(2017). </w:t>
      </w:r>
      <w:r w:rsidDel="00000000" w:rsidR="00000000" w:rsidRPr="00000000">
        <w:rPr>
          <w:i w:val="1"/>
          <w:sz w:val="22"/>
          <w:szCs w:val="22"/>
          <w:rtl w:val="0"/>
        </w:rPr>
        <w:t xml:space="preserve">Building social capital in 4-H: Identifying and measuring program practices that strengthen communities.</w:t>
      </w:r>
      <w:r w:rsidDel="00000000" w:rsidR="00000000" w:rsidRPr="00000000">
        <w:rPr>
          <w:sz w:val="22"/>
          <w:szCs w:val="22"/>
          <w:rtl w:val="0"/>
        </w:rPr>
        <w:t xml:space="preserve">  National Association of Extension 4-H Agents. Indianapolis, IN. </w:t>
      </w:r>
    </w:p>
    <w:p w:rsidR="00000000" w:rsidDel="00000000" w:rsidP="00000000" w:rsidRDefault="00000000" w:rsidRPr="00000000" w14:paraId="00000135">
      <w:pPr>
        <w:spacing w:line="261.8181818181818" w:lineRule="auto"/>
        <w:ind w:left="0" w:firstLine="0"/>
        <w:contextualSpacing w:val="0"/>
        <w:jc w:val="both"/>
        <w:rPr>
          <w:sz w:val="22"/>
          <w:szCs w:val="22"/>
        </w:rPr>
      </w:pPr>
      <w:r w:rsidDel="00000000" w:rsidR="00000000" w:rsidRPr="00000000">
        <w:rPr>
          <w:rtl w:val="0"/>
        </w:rPr>
      </w:r>
    </w:p>
    <w:p w:rsidR="00000000" w:rsidDel="00000000" w:rsidP="00000000" w:rsidRDefault="00000000" w:rsidRPr="00000000" w14:paraId="00000136">
      <w:pPr>
        <w:ind w:left="0" w:firstLine="0"/>
        <w:contextualSpacing w:val="0"/>
        <w:jc w:val="both"/>
        <w:rPr>
          <w:sz w:val="22"/>
          <w:szCs w:val="22"/>
        </w:rPr>
      </w:pPr>
      <w:r w:rsidDel="00000000" w:rsidR="00000000" w:rsidRPr="00000000">
        <w:rPr>
          <w:b w:val="1"/>
          <w:sz w:val="22"/>
          <w:szCs w:val="22"/>
          <w:rtl w:val="0"/>
        </w:rPr>
        <w:t xml:space="preserve">Henness, S.</w:t>
      </w:r>
      <w:r w:rsidDel="00000000" w:rsidR="00000000" w:rsidRPr="00000000">
        <w:rPr>
          <w:sz w:val="22"/>
          <w:szCs w:val="22"/>
          <w:rtl w:val="0"/>
        </w:rPr>
        <w:t xml:space="preserve"> (2017). </w:t>
      </w:r>
      <w:r w:rsidDel="00000000" w:rsidR="00000000" w:rsidRPr="00000000">
        <w:rPr>
          <w:i w:val="1"/>
          <w:sz w:val="22"/>
          <w:szCs w:val="22"/>
          <w:rtl w:val="0"/>
        </w:rPr>
        <w:t xml:space="preserve">Improving your serve</w:t>
      </w:r>
      <w:r w:rsidDel="00000000" w:rsidR="00000000" w:rsidRPr="00000000">
        <w:rPr>
          <w:sz w:val="22"/>
          <w:szCs w:val="22"/>
          <w:rtl w:val="0"/>
        </w:rPr>
        <w:t xml:space="preserve">. Missouri 4-H Center for Youth Development. Columbia, MO.</w:t>
      </w:r>
    </w:p>
    <w:p w:rsidR="00000000" w:rsidDel="00000000" w:rsidP="00000000" w:rsidRDefault="00000000" w:rsidRPr="00000000" w14:paraId="00000137">
      <w:pPr>
        <w:ind w:left="0" w:firstLine="0"/>
        <w:contextualSpacing w:val="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38">
      <w:pPr>
        <w:ind w:left="0" w:firstLine="0"/>
        <w:contextualSpacing w:val="0"/>
        <w:jc w:val="both"/>
        <w:rPr>
          <w:sz w:val="22"/>
          <w:szCs w:val="22"/>
        </w:rPr>
      </w:pPr>
      <w:r w:rsidDel="00000000" w:rsidR="00000000" w:rsidRPr="00000000">
        <w:rPr>
          <w:b w:val="1"/>
          <w:sz w:val="22"/>
          <w:szCs w:val="22"/>
          <w:rtl w:val="0"/>
        </w:rPr>
        <w:t xml:space="preserve">Henness, S.</w:t>
      </w:r>
      <w:r w:rsidDel="00000000" w:rsidR="00000000" w:rsidRPr="00000000">
        <w:rPr>
          <w:sz w:val="22"/>
          <w:szCs w:val="22"/>
          <w:rtl w:val="0"/>
        </w:rPr>
        <w:t xml:space="preserve"> (2017).  </w:t>
      </w:r>
      <w:r w:rsidDel="00000000" w:rsidR="00000000" w:rsidRPr="00000000">
        <w:rPr>
          <w:i w:val="1"/>
          <w:sz w:val="22"/>
          <w:szCs w:val="22"/>
          <w:rtl w:val="0"/>
        </w:rPr>
        <w:t xml:space="preserve">MCB youth progress and pride. </w:t>
      </w:r>
      <w:r w:rsidDel="00000000" w:rsidR="00000000" w:rsidRPr="00000000">
        <w:rPr>
          <w:sz w:val="22"/>
          <w:szCs w:val="22"/>
          <w:rtl w:val="0"/>
        </w:rPr>
        <w:t xml:space="preserve">Missouri Community Betterment Conference.  Columbia, MO.</w:t>
      </w:r>
    </w:p>
    <w:p w:rsidR="00000000" w:rsidDel="00000000" w:rsidP="00000000" w:rsidRDefault="00000000" w:rsidRPr="00000000" w14:paraId="00000139">
      <w:pPr>
        <w:ind w:left="0" w:firstLine="0"/>
        <w:contextualSpacing w:val="0"/>
        <w:rPr>
          <w:b w:val="1"/>
          <w:sz w:val="22"/>
          <w:szCs w:val="22"/>
        </w:rPr>
      </w:pPr>
      <w:r w:rsidDel="00000000" w:rsidR="00000000" w:rsidRPr="00000000">
        <w:rPr>
          <w:rtl w:val="0"/>
        </w:rPr>
      </w:r>
    </w:p>
    <w:p w:rsidR="00000000" w:rsidDel="00000000" w:rsidP="00000000" w:rsidRDefault="00000000" w:rsidRPr="00000000" w14:paraId="0000013A">
      <w:pPr>
        <w:ind w:left="0" w:firstLine="0"/>
        <w:contextualSpacing w:val="0"/>
        <w:rPr>
          <w:sz w:val="22"/>
          <w:szCs w:val="22"/>
        </w:rPr>
      </w:pPr>
      <w:r w:rsidDel="00000000" w:rsidR="00000000" w:rsidRPr="00000000">
        <w:rPr>
          <w:b w:val="1"/>
          <w:sz w:val="22"/>
          <w:szCs w:val="22"/>
          <w:rtl w:val="0"/>
        </w:rPr>
        <w:t xml:space="preserve">Klemme, N., Johnson, T. </w:t>
      </w:r>
      <w:r w:rsidDel="00000000" w:rsidR="00000000" w:rsidRPr="00000000">
        <w:rPr>
          <w:sz w:val="22"/>
          <w:szCs w:val="22"/>
          <w:rtl w:val="0"/>
        </w:rPr>
        <w:t xml:space="preserve">(2017). </w:t>
      </w:r>
      <w:r w:rsidDel="00000000" w:rsidR="00000000" w:rsidRPr="00000000">
        <w:rPr>
          <w:i w:val="1"/>
          <w:sz w:val="22"/>
          <w:szCs w:val="22"/>
          <w:rtl w:val="0"/>
        </w:rPr>
        <w:t xml:space="preserve">Youth and Community Design. </w:t>
      </w:r>
      <w:r w:rsidDel="00000000" w:rsidR="00000000" w:rsidRPr="00000000">
        <w:rPr>
          <w:sz w:val="22"/>
          <w:szCs w:val="22"/>
          <w:rtl w:val="0"/>
        </w:rPr>
        <w:t xml:space="preserve">Community Development Society Conference. Big Sky, MT. </w:t>
      </w:r>
    </w:p>
    <w:p w:rsidR="00000000" w:rsidDel="00000000" w:rsidP="00000000" w:rsidRDefault="00000000" w:rsidRPr="00000000" w14:paraId="0000013B">
      <w:pPr>
        <w:ind w:left="0" w:firstLine="0"/>
        <w:contextualSpacing w:val="0"/>
        <w:rPr>
          <w:sz w:val="22"/>
          <w:szCs w:val="22"/>
        </w:rPr>
      </w:pPr>
      <w:r w:rsidDel="00000000" w:rsidR="00000000" w:rsidRPr="00000000">
        <w:rPr>
          <w:rtl w:val="0"/>
        </w:rPr>
      </w:r>
    </w:p>
    <w:p w:rsidR="00000000" w:rsidDel="00000000" w:rsidP="00000000" w:rsidRDefault="00000000" w:rsidRPr="00000000" w14:paraId="0000013C">
      <w:pPr>
        <w:ind w:left="0" w:firstLine="0"/>
        <w:contextualSpacing w:val="0"/>
        <w:rPr>
          <w:sz w:val="22"/>
          <w:szCs w:val="22"/>
        </w:rPr>
      </w:pPr>
      <w:r w:rsidDel="00000000" w:rsidR="00000000" w:rsidRPr="00000000">
        <w:rPr>
          <w:b w:val="1"/>
          <w:sz w:val="22"/>
          <w:szCs w:val="22"/>
          <w:rtl w:val="0"/>
        </w:rPr>
        <w:t xml:space="preserve">Klemme, N., Johnson, T</w:t>
      </w:r>
      <w:r w:rsidDel="00000000" w:rsidR="00000000" w:rsidRPr="00000000">
        <w:rPr>
          <w:sz w:val="22"/>
          <w:szCs w:val="22"/>
          <w:rtl w:val="0"/>
        </w:rPr>
        <w:t xml:space="preserve"> (2018). </w:t>
      </w:r>
      <w:r w:rsidDel="00000000" w:rsidR="00000000" w:rsidRPr="00000000">
        <w:rPr>
          <w:i w:val="1"/>
          <w:sz w:val="22"/>
          <w:szCs w:val="22"/>
          <w:rtl w:val="0"/>
        </w:rPr>
        <w:t xml:space="preserve">Empowering Youth to Transform Communities.</w:t>
      </w:r>
      <w:r w:rsidDel="00000000" w:rsidR="00000000" w:rsidRPr="00000000">
        <w:rPr>
          <w:sz w:val="22"/>
          <w:szCs w:val="22"/>
          <w:rtl w:val="0"/>
        </w:rPr>
        <w:t xml:space="preserve"> Creative Placemaking Leadership Summit. Chattanooga, TN.</w:t>
      </w:r>
    </w:p>
    <w:p w:rsidR="00000000" w:rsidDel="00000000" w:rsidP="00000000" w:rsidRDefault="00000000" w:rsidRPr="00000000" w14:paraId="0000013D">
      <w:pPr>
        <w:ind w:left="0" w:firstLine="0"/>
        <w:contextualSpacing w:val="0"/>
        <w:rPr>
          <w:sz w:val="22"/>
          <w:szCs w:val="22"/>
        </w:rPr>
      </w:pPr>
      <w:r w:rsidDel="00000000" w:rsidR="00000000" w:rsidRPr="00000000">
        <w:rPr>
          <w:rtl w:val="0"/>
        </w:rPr>
      </w:r>
    </w:p>
    <w:p w:rsidR="00000000" w:rsidDel="00000000" w:rsidP="00000000" w:rsidRDefault="00000000" w:rsidRPr="00000000" w14:paraId="0000013E">
      <w:pPr>
        <w:ind w:left="0" w:firstLine="0"/>
        <w:contextualSpacing w:val="0"/>
        <w:rPr>
          <w:sz w:val="22"/>
          <w:szCs w:val="22"/>
        </w:rPr>
      </w:pPr>
      <w:r w:rsidDel="00000000" w:rsidR="00000000" w:rsidRPr="00000000">
        <w:rPr>
          <w:b w:val="1"/>
          <w:sz w:val="22"/>
          <w:szCs w:val="22"/>
          <w:rtl w:val="0"/>
        </w:rPr>
        <w:t xml:space="preserve">Klemme, N., Van Treek, C.,</w:t>
      </w:r>
      <w:r w:rsidDel="00000000" w:rsidR="00000000" w:rsidRPr="00000000">
        <w:rPr>
          <w:sz w:val="22"/>
          <w:szCs w:val="22"/>
          <w:rtl w:val="0"/>
        </w:rPr>
        <w:t xml:space="preserve"> (2018). </w:t>
      </w:r>
      <w:r w:rsidDel="00000000" w:rsidR="00000000" w:rsidRPr="00000000">
        <w:rPr>
          <w:i w:val="1"/>
          <w:sz w:val="22"/>
          <w:szCs w:val="22"/>
          <w:rtl w:val="0"/>
        </w:rPr>
        <w:t xml:space="preserve">Follow the Yellow Brick Road.</w:t>
      </w:r>
      <w:r w:rsidDel="00000000" w:rsidR="00000000" w:rsidRPr="00000000">
        <w:rPr>
          <w:sz w:val="22"/>
          <w:szCs w:val="22"/>
          <w:rtl w:val="0"/>
        </w:rPr>
        <w:t xml:space="preserve"> Missouri Community Betterment Conference. Columbia, MO.</w:t>
      </w:r>
    </w:p>
    <w:p w:rsidR="00000000" w:rsidDel="00000000" w:rsidP="00000000" w:rsidRDefault="00000000" w:rsidRPr="00000000" w14:paraId="0000013F">
      <w:pPr>
        <w:ind w:left="0" w:firstLine="0"/>
        <w:contextualSpacing w:val="0"/>
        <w:rPr>
          <w:sz w:val="22"/>
          <w:szCs w:val="22"/>
        </w:rPr>
      </w:pPr>
      <w:r w:rsidDel="00000000" w:rsidR="00000000" w:rsidRPr="00000000">
        <w:rPr>
          <w:rtl w:val="0"/>
        </w:rPr>
      </w:r>
    </w:p>
    <w:p w:rsidR="00000000" w:rsidDel="00000000" w:rsidP="00000000" w:rsidRDefault="00000000" w:rsidRPr="00000000" w14:paraId="00000140">
      <w:pPr>
        <w:ind w:left="0" w:firstLine="0"/>
        <w:contextualSpacing w:val="0"/>
        <w:rPr>
          <w:sz w:val="22"/>
          <w:szCs w:val="22"/>
        </w:rPr>
      </w:pPr>
      <w:r w:rsidDel="00000000" w:rsidR="00000000" w:rsidRPr="00000000">
        <w:rPr>
          <w:b w:val="1"/>
          <w:sz w:val="22"/>
          <w:szCs w:val="22"/>
          <w:rtl w:val="0"/>
        </w:rPr>
        <w:t xml:space="preserve">Klemme, N.,</w:t>
      </w:r>
      <w:r w:rsidDel="00000000" w:rsidR="00000000" w:rsidRPr="00000000">
        <w:rPr>
          <w:sz w:val="22"/>
          <w:szCs w:val="22"/>
          <w:rtl w:val="0"/>
        </w:rPr>
        <w:t xml:space="preserve"> (2018). </w:t>
      </w:r>
      <w:r w:rsidDel="00000000" w:rsidR="00000000" w:rsidRPr="00000000">
        <w:rPr>
          <w:i w:val="1"/>
          <w:sz w:val="22"/>
          <w:szCs w:val="22"/>
          <w:rtl w:val="0"/>
        </w:rPr>
        <w:t xml:space="preserve">What Makes My Community Great? </w:t>
      </w:r>
      <w:r w:rsidDel="00000000" w:rsidR="00000000" w:rsidRPr="00000000">
        <w:rPr>
          <w:sz w:val="22"/>
          <w:szCs w:val="22"/>
          <w:rtl w:val="0"/>
        </w:rPr>
        <w:t xml:space="preserve">Wisconsin State 4-H Youth Conference. Madison, WI. </w:t>
      </w:r>
    </w:p>
    <w:p w:rsidR="00000000" w:rsidDel="00000000" w:rsidP="00000000" w:rsidRDefault="00000000" w:rsidRPr="00000000" w14:paraId="00000141">
      <w:pPr>
        <w:ind w:left="0" w:firstLine="0"/>
        <w:contextualSpacing w:val="0"/>
        <w:rPr>
          <w:sz w:val="22"/>
          <w:szCs w:val="22"/>
        </w:rPr>
      </w:pPr>
      <w:r w:rsidDel="00000000" w:rsidR="00000000" w:rsidRPr="00000000">
        <w:rPr>
          <w:rtl w:val="0"/>
        </w:rPr>
      </w:r>
    </w:p>
    <w:p w:rsidR="00000000" w:rsidDel="00000000" w:rsidP="00000000" w:rsidRDefault="00000000" w:rsidRPr="00000000" w14:paraId="00000142">
      <w:pPr>
        <w:ind w:left="0" w:firstLine="0"/>
        <w:contextualSpacing w:val="0"/>
        <w:rPr>
          <w:sz w:val="22"/>
          <w:szCs w:val="22"/>
        </w:rPr>
      </w:pPr>
      <w:r w:rsidDel="00000000" w:rsidR="00000000" w:rsidRPr="00000000">
        <w:rPr>
          <w:b w:val="1"/>
          <w:sz w:val="22"/>
          <w:szCs w:val="22"/>
          <w:rtl w:val="0"/>
        </w:rPr>
        <w:t xml:space="preserve">Authorization:</w:t>
      </w:r>
      <w:r w:rsidDel="00000000" w:rsidR="00000000" w:rsidRPr="00000000">
        <w:rPr>
          <w:sz w:val="22"/>
          <w:szCs w:val="22"/>
          <w:rtl w:val="0"/>
        </w:rPr>
        <w:t xml:space="preserve"> Submission by an AES or CES director or administrative advisor through</w:t>
      </w:r>
    </w:p>
    <w:p w:rsidR="00000000" w:rsidDel="00000000" w:rsidP="00000000" w:rsidRDefault="00000000" w:rsidRPr="00000000" w14:paraId="00000143">
      <w:pPr>
        <w:ind w:left="0" w:firstLine="0"/>
        <w:contextualSpacing w:val="0"/>
        <w:rPr>
          <w:sz w:val="22"/>
          <w:szCs w:val="22"/>
        </w:rPr>
      </w:pPr>
      <w:r w:rsidDel="00000000" w:rsidR="00000000" w:rsidRPr="00000000">
        <w:rPr>
          <w:sz w:val="22"/>
          <w:szCs w:val="22"/>
          <w:rtl w:val="0"/>
        </w:rPr>
        <w:t xml:space="preserve">NIMSS constitutes signature authority for this information.</w:t>
      </w:r>
    </w:p>
    <w:p w:rsidR="00000000" w:rsidDel="00000000" w:rsidP="00000000" w:rsidRDefault="00000000" w:rsidRPr="00000000" w14:paraId="00000144">
      <w:pPr>
        <w:ind w:left="0" w:firstLine="0"/>
        <w:contextualSpacing w:val="0"/>
        <w:rPr>
          <w:sz w:val="22"/>
          <w:szCs w:val="22"/>
        </w:rPr>
      </w:pPr>
      <w:r w:rsidDel="00000000" w:rsidR="00000000" w:rsidRPr="00000000">
        <w:rPr>
          <w:rtl w:val="0"/>
        </w:rPr>
      </w:r>
    </w:p>
    <w:p w:rsidR="00000000" w:rsidDel="00000000" w:rsidP="00000000" w:rsidRDefault="00000000" w:rsidRPr="00000000" w14:paraId="00000145">
      <w:pPr>
        <w:ind w:left="0" w:firstLine="0"/>
        <w:contextualSpacing w:val="0"/>
        <w:rPr>
          <w:sz w:val="22"/>
          <w:szCs w:val="22"/>
        </w:rPr>
      </w:pPr>
      <w:r w:rsidDel="00000000" w:rsidR="00000000" w:rsidRPr="00000000">
        <w:rPr>
          <w:rtl w:val="0"/>
        </w:rPr>
      </w:r>
    </w:p>
    <w:sectPr>
      <w:pgSz w:h="15840" w:w="12240"/>
      <w:pgMar w:bottom="1440" w:top="1008" w:left="1440" w:right="1008"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tthew Calvert" w:id="0" w:date="2018-08-04T21:03:56Z">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people participated? Evaluation results?</w:t>
      </w:r>
    </w:p>
  </w:comment>
  <w:comment w:author="Matthew Calvert" w:id="1" w:date="2018-08-04T21:23:41Z">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see this is in the section below--I think we can combine for brevity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ntat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534b48"/>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80" w:before="0" w:line="306.99999999999994" w:lineRule="auto"/>
      <w:ind w:left="0" w:right="0" w:firstLine="0"/>
      <w:contextualSpacing w:val="0"/>
      <w:jc w:val="left"/>
    </w:pPr>
    <w:rPr>
      <w:rFonts w:ascii="Cantata One" w:cs="Cantata One" w:eastAsia="Cantata One" w:hAnsi="Cantata One"/>
      <w:b w:val="0"/>
      <w:i w:val="0"/>
      <w:smallCaps w:val="0"/>
      <w:strike w:val="0"/>
      <w:color w:val="a32800"/>
      <w:sz w:val="76"/>
      <w:szCs w:val="76"/>
      <w:u w:val="none"/>
      <w:shd w:fill="auto" w:val="clear"/>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vertAlign w:val="baseline"/>
    </w:rPr>
  </w:style>
  <w:style w:type="paragraph" w:styleId="Subtitle">
    <w:name w:val="Subtitle"/>
    <w:basedOn w:val="Normal"/>
    <w:next w:val="Normal"/>
    <w:pPr/>
    <w:rPr>
      <w:b w:val="1"/>
      <w:sz w:val="24"/>
      <w:szCs w:val="24"/>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oregon.4h.oregonstate.edu/about/positive-youth-development" TargetMode="External"/><Relationship Id="rId22" Type="http://schemas.openxmlformats.org/officeDocument/2006/relationships/hyperlink" Target="https://www.jhseonline.com/" TargetMode="External"/><Relationship Id="rId21" Type="http://schemas.openxmlformats.org/officeDocument/2006/relationships/hyperlink" Target="https://joe.org/joe/2017december/a1.php" TargetMode="External"/><Relationship Id="rId24" Type="http://schemas.openxmlformats.org/officeDocument/2006/relationships/hyperlink" Target="http://www.joe.org/joe/2015october/comm2.php" TargetMode="External"/><Relationship Id="rId23" Type="http://schemas.openxmlformats.org/officeDocument/2006/relationships/hyperlink" Target="http://www.joe.org/joe/2015october/comm2.php"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klodl1@unl.edu" TargetMode="External"/><Relationship Id="rId25" Type="http://schemas.openxmlformats.org/officeDocument/2006/relationships/hyperlink" Target="https://www.joe.org/joe/2015april/tt1.php"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anders2@umd.edu" TargetMode="External"/><Relationship Id="rId8" Type="http://schemas.openxmlformats.org/officeDocument/2006/relationships/hyperlink" Target="mailto:boyesp@wsu.edu" TargetMode="External"/><Relationship Id="rId11" Type="http://schemas.openxmlformats.org/officeDocument/2006/relationships/hyperlink" Target="mailto:christopher.hanson@ucop.edu" TargetMode="External"/><Relationship Id="rId10" Type="http://schemas.openxmlformats.org/officeDocument/2006/relationships/hyperlink" Target="mailto:mary.emery@sdstate.edu" TargetMode="External"/><Relationship Id="rId13" Type="http://schemas.openxmlformats.org/officeDocument/2006/relationships/hyperlink" Target="https://ucanr.edu/collaborate/profile.cfm?diruser=24112&amp;cluster=6924" TargetMode="External"/><Relationship Id="rId12" Type="http://schemas.openxmlformats.org/officeDocument/2006/relationships/hyperlink" Target="mailto:neil.klemme@ces.uwex.edu" TargetMode="External"/><Relationship Id="rId15" Type="http://schemas.openxmlformats.org/officeDocument/2006/relationships/hyperlink" Target="mailto:andrea.klein@sdstate.edu" TargetMode="External"/><Relationship Id="rId14" Type="http://schemas.openxmlformats.org/officeDocument/2006/relationships/hyperlink" Target="https://ucanr.edu/collaborate/profile.cfm?diruser=24112&amp;cluster=6924" TargetMode="External"/><Relationship Id="rId17" Type="http://schemas.openxmlformats.org/officeDocument/2006/relationships/hyperlink" Target="mailto:mmonches@purdue.edu" TargetMode="External"/><Relationship Id="rId16" Type="http://schemas.openxmlformats.org/officeDocument/2006/relationships/hyperlink" Target="mailto:jlindstrom@uidaho.edu" TargetMode="External"/><Relationship Id="rId19" Type="http://schemas.openxmlformats.org/officeDocument/2006/relationships/hyperlink" Target="mailto:jsterle@iastate.edu" TargetMode="External"/><Relationship Id="rId18" Type="http://schemas.openxmlformats.org/officeDocument/2006/relationships/hyperlink" Target="mailto:denis.scott@mail.wv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