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E6086" w14:textId="51145AA3" w:rsidR="00E047C6" w:rsidRDefault="00E047C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053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8280"/>
      </w:tblGrid>
      <w:tr w:rsidR="00E047C6" w:rsidRPr="00206180" w14:paraId="74DD1942" w14:textId="77777777" w:rsidTr="00084AE4">
        <w:tc>
          <w:tcPr>
            <w:tcW w:w="2250" w:type="dxa"/>
            <w:shd w:val="clear" w:color="auto" w:fill="FFE599" w:themeFill="accent4" w:themeFillTint="66"/>
          </w:tcPr>
          <w:p w14:paraId="1F58CD59" w14:textId="77777777" w:rsidR="00E047C6" w:rsidRPr="00206180" w:rsidRDefault="00E047C6" w:rsidP="00084AE4">
            <w:pPr>
              <w:rPr>
                <w:rFonts w:ascii="Arial" w:eastAsia="MS Mincho" w:hAnsi="Arial" w:cs="Arial"/>
                <w:b/>
                <w:color w:val="000000" w:themeColor="text1"/>
                <w:sz w:val="28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  <w:t>1:00-4:30 pm</w:t>
            </w:r>
          </w:p>
        </w:tc>
        <w:tc>
          <w:tcPr>
            <w:tcW w:w="8280" w:type="dxa"/>
            <w:shd w:val="clear" w:color="auto" w:fill="FFE599" w:themeFill="accent4" w:themeFillTint="66"/>
          </w:tcPr>
          <w:p w14:paraId="2CCAA307" w14:textId="77777777" w:rsidR="00E047C6" w:rsidRPr="00206180" w:rsidRDefault="00E047C6" w:rsidP="00084AE4">
            <w:pPr>
              <w:rPr>
                <w:rFonts w:ascii="Arial" w:eastAsia="MS Mincho" w:hAnsi="Arial" w:cs="Arial"/>
                <w:b/>
                <w:color w:val="000000" w:themeColor="text1"/>
                <w:sz w:val="28"/>
                <w:szCs w:val="24"/>
              </w:rPr>
            </w:pPr>
            <w:r w:rsidRPr="00206180">
              <w:rPr>
                <w:rFonts w:ascii="Arial" w:eastAsia="MS Mincho" w:hAnsi="Arial" w:cs="Arial"/>
                <w:b/>
                <w:color w:val="000000" w:themeColor="text1"/>
                <w:sz w:val="28"/>
                <w:szCs w:val="24"/>
              </w:rPr>
              <w:t>Session 4 - 5</w:t>
            </w:r>
            <w:r w:rsidRPr="00206180">
              <w:rPr>
                <w:rFonts w:ascii="Arial" w:eastAsia="MS Mincho" w:hAnsi="Arial" w:cs="Arial"/>
                <w:b/>
                <w:color w:val="000000" w:themeColor="text1"/>
                <w:sz w:val="28"/>
                <w:szCs w:val="24"/>
                <w:vertAlign w:val="superscript"/>
              </w:rPr>
              <w:t>th</w:t>
            </w:r>
            <w:r w:rsidRPr="00206180">
              <w:rPr>
                <w:rFonts w:ascii="Arial" w:eastAsia="MS Mincho" w:hAnsi="Arial" w:cs="Arial"/>
                <w:b/>
                <w:color w:val="000000" w:themeColor="text1"/>
                <w:sz w:val="28"/>
                <w:szCs w:val="24"/>
              </w:rPr>
              <w:t xml:space="preserve"> Floor - Chicago Ballroom</w:t>
            </w:r>
          </w:p>
        </w:tc>
      </w:tr>
      <w:tr w:rsidR="00E047C6" w14:paraId="7B1F38E8" w14:textId="77777777" w:rsidTr="00084AE4">
        <w:tc>
          <w:tcPr>
            <w:tcW w:w="10530" w:type="dxa"/>
            <w:gridSpan w:val="2"/>
          </w:tcPr>
          <w:p w14:paraId="611EF162" w14:textId="77777777" w:rsidR="00E047C6" w:rsidRDefault="00E047C6" w:rsidP="00084AE4">
            <w:pPr>
              <w:ind w:left="288" w:hanging="288"/>
              <w:jc w:val="center"/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E047C6" w:rsidRPr="001A7961" w14:paraId="0AEFC958" w14:textId="77777777" w:rsidTr="00084AE4">
        <w:tc>
          <w:tcPr>
            <w:tcW w:w="10530" w:type="dxa"/>
            <w:gridSpan w:val="2"/>
          </w:tcPr>
          <w:p w14:paraId="77D7033B" w14:textId="77777777" w:rsidR="00E047C6" w:rsidRPr="00206180" w:rsidRDefault="00E047C6" w:rsidP="00084AE4">
            <w:pPr>
              <w:ind w:left="288" w:hanging="288"/>
              <w:jc w:val="center"/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 xml:space="preserve">Session 4:  </w:t>
            </w:r>
            <w:r w:rsidRPr="00206180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NC-229- PRRSV and Emerging Respiratory Diseases of Pigs</w:t>
            </w:r>
          </w:p>
          <w:p w14:paraId="0EA3DE74" w14:textId="77777777" w:rsidR="00E047C6" w:rsidRPr="001A7961" w:rsidRDefault="00E047C6" w:rsidP="00084AE4">
            <w:pPr>
              <w:ind w:left="288" w:hanging="288"/>
              <w:jc w:val="center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r w:rsidRPr="00206180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Beginning of CRWAD meeting</w:t>
            </w:r>
          </w:p>
          <w:p w14:paraId="3F99D0E5" w14:textId="77777777" w:rsidR="00E047C6" w:rsidRPr="001A7961" w:rsidRDefault="00E047C6" w:rsidP="00084AE4">
            <w:pPr>
              <w:ind w:left="288" w:hanging="288"/>
              <w:jc w:val="center"/>
              <w:rPr>
                <w:rFonts w:ascii="Arial" w:eastAsia="MS Mincho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1A7961">
              <w:rPr>
                <w:rFonts w:ascii="Arial" w:eastAsia="MS Mincho" w:hAnsi="Arial" w:cs="Arial"/>
                <w:b/>
                <w:i/>
                <w:color w:val="000000" w:themeColor="text1"/>
                <w:sz w:val="24"/>
                <w:szCs w:val="24"/>
              </w:rPr>
              <w:t xml:space="preserve">Moderators: </w:t>
            </w:r>
            <w:r w:rsidRPr="001A7961">
              <w:rPr>
                <w:rFonts w:ascii="Arial" w:eastAsia="MS Mincho" w:hAnsi="Arial" w:cs="Arial"/>
                <w:i/>
                <w:color w:val="000000" w:themeColor="text1"/>
                <w:sz w:val="24"/>
                <w:szCs w:val="24"/>
              </w:rPr>
              <w:t xml:space="preserve">Daniel Rock-University of Illinois, </w:t>
            </w:r>
            <w:r>
              <w:rPr>
                <w:rFonts w:ascii="Arial" w:eastAsia="MS Mincho" w:hAnsi="Arial" w:cs="Arial"/>
                <w:i/>
                <w:color w:val="000000" w:themeColor="text1"/>
                <w:sz w:val="24"/>
                <w:szCs w:val="24"/>
              </w:rPr>
              <w:br/>
            </w:r>
            <w:r w:rsidRPr="001A7961">
              <w:rPr>
                <w:rFonts w:ascii="Arial" w:hAnsi="Arial" w:cs="Arial"/>
                <w:i/>
                <w:sz w:val="24"/>
                <w:szCs w:val="24"/>
              </w:rPr>
              <w:t xml:space="preserve">Sheela </w:t>
            </w:r>
            <w:proofErr w:type="spellStart"/>
            <w:r w:rsidRPr="001A7961">
              <w:rPr>
                <w:rFonts w:ascii="Arial" w:hAnsi="Arial" w:cs="Arial"/>
                <w:i/>
                <w:sz w:val="24"/>
                <w:szCs w:val="24"/>
              </w:rPr>
              <w:t>Ramamoorthy</w:t>
            </w:r>
            <w:proofErr w:type="spellEnd"/>
            <w:r w:rsidRPr="001A7961">
              <w:rPr>
                <w:rFonts w:ascii="Arial" w:hAnsi="Arial" w:cs="Arial"/>
                <w:i/>
                <w:sz w:val="24"/>
                <w:szCs w:val="24"/>
              </w:rPr>
              <w:t>-North Dakota State University</w:t>
            </w:r>
          </w:p>
        </w:tc>
      </w:tr>
      <w:tr w:rsidR="00E047C6" w:rsidRPr="001A7961" w14:paraId="5481F97C" w14:textId="77777777" w:rsidTr="00084AE4">
        <w:tc>
          <w:tcPr>
            <w:tcW w:w="2250" w:type="dxa"/>
          </w:tcPr>
          <w:p w14:paraId="2C0BFAE1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62A44F45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E047C6" w:rsidRPr="001A7961" w14:paraId="64D62987" w14:textId="77777777" w:rsidTr="00084AE4">
        <w:tc>
          <w:tcPr>
            <w:tcW w:w="2250" w:type="dxa"/>
          </w:tcPr>
          <w:p w14:paraId="194CE7B6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1:00 pm</w:t>
            </w:r>
          </w:p>
        </w:tc>
        <w:tc>
          <w:tcPr>
            <w:tcW w:w="8280" w:type="dxa"/>
          </w:tcPr>
          <w:p w14:paraId="3661E68B" w14:textId="77777777" w:rsidR="00E047C6" w:rsidRPr="001A7961" w:rsidRDefault="00E047C6" w:rsidP="00084AE4">
            <w:pPr>
              <w:ind w:left="288" w:hanging="288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>David Benfield - The Ohio State University, and Daniel Rock - University of Illinois, “</w:t>
            </w:r>
            <w:r w:rsidRPr="001A796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Opening remarks and tribute to Michael P. Murtaugh”</w:t>
            </w:r>
          </w:p>
        </w:tc>
      </w:tr>
      <w:tr w:rsidR="00E047C6" w:rsidRPr="001A7961" w14:paraId="6B8F014A" w14:textId="77777777" w:rsidTr="00084AE4">
        <w:tc>
          <w:tcPr>
            <w:tcW w:w="2250" w:type="dxa"/>
          </w:tcPr>
          <w:p w14:paraId="07040161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1:15 pm</w:t>
            </w:r>
          </w:p>
        </w:tc>
        <w:tc>
          <w:tcPr>
            <w:tcW w:w="8280" w:type="dxa"/>
          </w:tcPr>
          <w:p w14:paraId="3FB597D7" w14:textId="77777777" w:rsidR="00E047C6" w:rsidRPr="004D7C9D" w:rsidRDefault="00E047C6" w:rsidP="00084AE4">
            <w:pPr>
              <w:rPr>
                <w:rFonts w:ascii="Arial" w:hAnsi="Arial" w:cs="Arial"/>
                <w:i/>
                <w:color w:val="FFC000" w:themeColor="accent4"/>
                <w:sz w:val="24"/>
                <w:szCs w:val="24"/>
              </w:rPr>
            </w:pPr>
            <w:r w:rsidRPr="004D7C9D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Featured Speaker</w:t>
            </w:r>
            <w:r w:rsidRPr="004D7C9D">
              <w:rPr>
                <w:rFonts w:ascii="Arial" w:hAnsi="Arial" w:cs="Arial"/>
                <w:i/>
                <w:color w:val="FFC000" w:themeColor="accent4"/>
                <w:sz w:val="24"/>
                <w:szCs w:val="24"/>
              </w:rPr>
              <w:t xml:space="preserve"> </w:t>
            </w:r>
          </w:p>
          <w:p w14:paraId="348EF663" w14:textId="77777777" w:rsidR="00E047C6" w:rsidRPr="001A7961" w:rsidRDefault="00E047C6" w:rsidP="00084AE4">
            <w:pP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A7961">
              <w:rPr>
                <w:rFonts w:ascii="Arial" w:hAnsi="Arial" w:cs="Arial"/>
                <w:i/>
                <w:sz w:val="24"/>
                <w:szCs w:val="24"/>
              </w:rPr>
              <w:t xml:space="preserve">Montserrat </w:t>
            </w:r>
            <w:proofErr w:type="spellStart"/>
            <w:r w:rsidRPr="001A7961">
              <w:rPr>
                <w:rFonts w:ascii="Arial" w:hAnsi="Arial" w:cs="Arial"/>
                <w:i/>
                <w:sz w:val="24"/>
                <w:szCs w:val="24"/>
              </w:rPr>
              <w:t>Torremorell</w:t>
            </w:r>
            <w:proofErr w:type="spellEnd"/>
            <w:r w:rsidRPr="001A7961">
              <w:rPr>
                <w:rFonts w:ascii="Arial" w:hAnsi="Arial" w:cs="Arial"/>
                <w:i/>
                <w:sz w:val="24"/>
                <w:szCs w:val="24"/>
              </w:rPr>
              <w:t>, University of Minnesota</w:t>
            </w:r>
            <w:r w:rsidRPr="001A7961">
              <w:rPr>
                <w:rFonts w:ascii="Arial" w:hAnsi="Arial" w:cs="Arial"/>
                <w:sz w:val="24"/>
                <w:szCs w:val="24"/>
              </w:rPr>
              <w:t>, “</w:t>
            </w:r>
            <w:r w:rsidRPr="001A796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Transmission and control of influenza: the role of the piglet”</w:t>
            </w:r>
          </w:p>
        </w:tc>
      </w:tr>
      <w:tr w:rsidR="00E047C6" w:rsidRPr="001A7961" w14:paraId="14C5FEA3" w14:textId="77777777" w:rsidTr="00084AE4">
        <w:tc>
          <w:tcPr>
            <w:tcW w:w="2250" w:type="dxa"/>
          </w:tcPr>
          <w:p w14:paraId="68315F1A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491A65F3" w14:textId="77777777" w:rsidR="00E047C6" w:rsidRPr="001A7961" w:rsidRDefault="00E047C6" w:rsidP="00084A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7C6" w:rsidRPr="001A7961" w14:paraId="78203EEF" w14:textId="77777777" w:rsidTr="00084AE4">
        <w:tc>
          <w:tcPr>
            <w:tcW w:w="2250" w:type="dxa"/>
          </w:tcPr>
          <w:p w14:paraId="0AC66126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2:00 pm</w:t>
            </w:r>
          </w:p>
        </w:tc>
        <w:tc>
          <w:tcPr>
            <w:tcW w:w="8280" w:type="dxa"/>
          </w:tcPr>
          <w:p w14:paraId="7789AF8A" w14:textId="77777777" w:rsidR="00E047C6" w:rsidRPr="001A7961" w:rsidRDefault="00E047C6" w:rsidP="00084AE4">
            <w:pPr>
              <w:ind w:left="288" w:hanging="288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 xml:space="preserve">Jack </w:t>
            </w:r>
            <w:proofErr w:type="spellStart"/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>Dekkers</w:t>
            </w:r>
            <w:proofErr w:type="spellEnd"/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 xml:space="preserve"> - Iowa State University, </w:t>
            </w:r>
            <w:r w:rsidRPr="001A796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"Genetically improving resistance of pigs to PRRS virus infection"</w:t>
            </w:r>
          </w:p>
        </w:tc>
      </w:tr>
      <w:tr w:rsidR="00E047C6" w:rsidRPr="001A7961" w14:paraId="487AF58D" w14:textId="77777777" w:rsidTr="00084AE4">
        <w:tc>
          <w:tcPr>
            <w:tcW w:w="2250" w:type="dxa"/>
          </w:tcPr>
          <w:p w14:paraId="081B5622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1BC3FAD8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E047C6" w:rsidRPr="001A7961" w14:paraId="022C5EFB" w14:textId="77777777" w:rsidTr="00084AE4">
        <w:tc>
          <w:tcPr>
            <w:tcW w:w="2250" w:type="dxa"/>
          </w:tcPr>
          <w:p w14:paraId="302B0E32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2:15 pm</w:t>
            </w:r>
          </w:p>
        </w:tc>
        <w:tc>
          <w:tcPr>
            <w:tcW w:w="8280" w:type="dxa"/>
          </w:tcPr>
          <w:p w14:paraId="7ECC642F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A796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Levon</w:t>
            </w:r>
            <w:proofErr w:type="spellEnd"/>
            <w:r w:rsidRPr="001A796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A796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Abrahamyan</w:t>
            </w:r>
            <w:proofErr w:type="spellEnd"/>
            <w:r w:rsidRPr="001A796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- University of Montreal, </w:t>
            </w:r>
            <w:r w:rsidRPr="001A796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"Global picture of </w:t>
            </w:r>
            <w:proofErr w:type="spellStart"/>
            <w:r w:rsidRPr="001A796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Nidovirus</w:t>
            </w:r>
            <w:proofErr w:type="spellEnd"/>
            <w:r w:rsidRPr="001A796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- Host cell interactions revealed by comparative proteomics"</w:t>
            </w:r>
          </w:p>
        </w:tc>
      </w:tr>
      <w:tr w:rsidR="00E047C6" w:rsidRPr="001A7961" w14:paraId="4814D025" w14:textId="77777777" w:rsidTr="00084AE4">
        <w:tc>
          <w:tcPr>
            <w:tcW w:w="2250" w:type="dxa"/>
          </w:tcPr>
          <w:p w14:paraId="7B44790E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0CE4FEEF" w14:textId="77777777" w:rsidR="00E047C6" w:rsidRPr="001A7961" w:rsidRDefault="00E047C6" w:rsidP="00084AE4">
            <w:pPr>
              <w:ind w:left="288" w:hanging="288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</w:p>
        </w:tc>
      </w:tr>
      <w:tr w:rsidR="00E047C6" w:rsidRPr="001A7961" w14:paraId="5758C6EB" w14:textId="77777777" w:rsidTr="00084AE4">
        <w:tc>
          <w:tcPr>
            <w:tcW w:w="2250" w:type="dxa"/>
            <w:shd w:val="clear" w:color="auto" w:fill="FFE599" w:themeFill="accent4" w:themeFillTint="66"/>
          </w:tcPr>
          <w:p w14:paraId="6181F38E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2:30 pm</w:t>
            </w:r>
          </w:p>
        </w:tc>
        <w:tc>
          <w:tcPr>
            <w:tcW w:w="8280" w:type="dxa"/>
            <w:shd w:val="clear" w:color="auto" w:fill="FFE599" w:themeFill="accent4" w:themeFillTint="66"/>
          </w:tcPr>
          <w:p w14:paraId="51697FCD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b/>
                <w:i w:val="0"/>
                <w:color w:val="333333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color w:val="333333"/>
                <w:sz w:val="24"/>
                <w:szCs w:val="24"/>
              </w:rPr>
              <w:t xml:space="preserve">     </w:t>
            </w:r>
            <w:r w:rsidRPr="001A7961">
              <w:rPr>
                <w:rStyle w:val="Emphasis"/>
                <w:rFonts w:ascii="Arial" w:hAnsi="Arial" w:cs="Arial"/>
                <w:b/>
                <w:color w:val="333333"/>
                <w:sz w:val="24"/>
                <w:szCs w:val="24"/>
              </w:rPr>
              <w:t>Break</w:t>
            </w:r>
          </w:p>
        </w:tc>
      </w:tr>
      <w:tr w:rsidR="00E047C6" w:rsidRPr="001A7961" w14:paraId="108CE5D1" w14:textId="77777777" w:rsidTr="00084AE4">
        <w:tc>
          <w:tcPr>
            <w:tcW w:w="2250" w:type="dxa"/>
          </w:tcPr>
          <w:p w14:paraId="03D41159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9AA2CFD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E047C6" w:rsidRPr="001A7961" w14:paraId="23B08B40" w14:textId="77777777" w:rsidTr="00084AE4">
        <w:tc>
          <w:tcPr>
            <w:tcW w:w="2250" w:type="dxa"/>
          </w:tcPr>
          <w:p w14:paraId="085938CE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3:00 pm</w:t>
            </w:r>
          </w:p>
        </w:tc>
        <w:tc>
          <w:tcPr>
            <w:tcW w:w="8280" w:type="dxa"/>
          </w:tcPr>
          <w:p w14:paraId="61E4DAF3" w14:textId="77777777" w:rsidR="00E047C6" w:rsidRPr="001A7961" w:rsidRDefault="00E047C6" w:rsidP="00084AE4">
            <w:pPr>
              <w:ind w:left="288" w:hanging="288"/>
              <w:rPr>
                <w:rFonts w:ascii="Arial" w:eastAsia="MS Mincho" w:hAnsi="Arial" w:cs="Arial"/>
                <w:b/>
                <w:color w:val="000000" w:themeColor="text1"/>
                <w:sz w:val="24"/>
                <w:szCs w:val="24"/>
              </w:rPr>
            </w:pPr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>Janice Telfer - University of Massachusetts, </w:t>
            </w:r>
            <w:r w:rsidRPr="001A796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"Swine WC1 genes are a multi-genic array with bacterial binding capacity"</w:t>
            </w:r>
          </w:p>
        </w:tc>
      </w:tr>
      <w:tr w:rsidR="00E047C6" w:rsidRPr="001A7961" w14:paraId="49B1535E" w14:textId="77777777" w:rsidTr="00084AE4">
        <w:tc>
          <w:tcPr>
            <w:tcW w:w="2250" w:type="dxa"/>
          </w:tcPr>
          <w:p w14:paraId="46DACA1A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52881598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E047C6" w:rsidRPr="001A7961" w14:paraId="62789CBB" w14:textId="77777777" w:rsidTr="00084AE4">
        <w:tc>
          <w:tcPr>
            <w:tcW w:w="2250" w:type="dxa"/>
          </w:tcPr>
          <w:p w14:paraId="32D80D3F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3:15 pm</w:t>
            </w:r>
          </w:p>
        </w:tc>
        <w:tc>
          <w:tcPr>
            <w:tcW w:w="8280" w:type="dxa"/>
          </w:tcPr>
          <w:p w14:paraId="25810A65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>Hiep</w:t>
            </w:r>
            <w:proofErr w:type="spellEnd"/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 xml:space="preserve"> Vu - University of Nebraska, </w:t>
            </w:r>
            <w:r w:rsidRPr="001A796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"Correlates of cross-protective immunity to porcine reproductive and respiratory syndrome virus"</w:t>
            </w:r>
          </w:p>
        </w:tc>
      </w:tr>
      <w:tr w:rsidR="00E047C6" w:rsidRPr="001A7961" w14:paraId="39530F64" w14:textId="77777777" w:rsidTr="00084AE4">
        <w:tc>
          <w:tcPr>
            <w:tcW w:w="2250" w:type="dxa"/>
          </w:tcPr>
          <w:p w14:paraId="48219C2F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4C718047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E047C6" w:rsidRPr="001A7961" w14:paraId="7D1EFFD1" w14:textId="77777777" w:rsidTr="00084AE4">
        <w:tc>
          <w:tcPr>
            <w:tcW w:w="2250" w:type="dxa"/>
          </w:tcPr>
          <w:p w14:paraId="428242E0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3:30 pm</w:t>
            </w:r>
          </w:p>
        </w:tc>
        <w:tc>
          <w:tcPr>
            <w:tcW w:w="8280" w:type="dxa"/>
          </w:tcPr>
          <w:p w14:paraId="1A4C5329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>Yanhua</w:t>
            </w:r>
            <w:proofErr w:type="spellEnd"/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 xml:space="preserve"> Li - Kansas State University, </w:t>
            </w:r>
            <w:r w:rsidRPr="001A796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 xml:space="preserve">"Hyperphosphorylation of PRRSV nsp2-related proteins regulate viral </w:t>
            </w:r>
            <w:proofErr w:type="spellStart"/>
            <w:r w:rsidRPr="001A796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subgenomic</w:t>
            </w:r>
            <w:proofErr w:type="spellEnd"/>
            <w:r w:rsidRPr="001A796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 xml:space="preserve"> RNA accumulation"</w:t>
            </w:r>
          </w:p>
        </w:tc>
      </w:tr>
      <w:tr w:rsidR="00E047C6" w:rsidRPr="001A7961" w14:paraId="026151AD" w14:textId="77777777" w:rsidTr="00084AE4">
        <w:tc>
          <w:tcPr>
            <w:tcW w:w="2250" w:type="dxa"/>
          </w:tcPr>
          <w:p w14:paraId="2948F069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6E3BACCE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E047C6" w:rsidRPr="001A7961" w14:paraId="32BB943C" w14:textId="77777777" w:rsidTr="00084AE4">
        <w:tc>
          <w:tcPr>
            <w:tcW w:w="2250" w:type="dxa"/>
          </w:tcPr>
          <w:p w14:paraId="6A87109E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3:45 pm</w:t>
            </w:r>
          </w:p>
        </w:tc>
        <w:tc>
          <w:tcPr>
            <w:tcW w:w="8280" w:type="dxa"/>
          </w:tcPr>
          <w:p w14:paraId="5A957523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</w:pPr>
            <w:r w:rsidRPr="001A7961">
              <w:rPr>
                <w:rStyle w:val="Emphasis"/>
                <w:rFonts w:ascii="Arial" w:hAnsi="Arial" w:cs="Arial"/>
                <w:color w:val="333333"/>
                <w:sz w:val="24"/>
                <w:szCs w:val="24"/>
              </w:rPr>
              <w:t>Laura Constance - Kansas State University, </w:t>
            </w:r>
            <w:r w:rsidRPr="001A7961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"Fecal microbiota transplantation shifts microbiome composition and reduces morbidity and mortality associated with PCVAD"</w:t>
            </w:r>
          </w:p>
        </w:tc>
      </w:tr>
      <w:tr w:rsidR="00E047C6" w:rsidRPr="001A7961" w14:paraId="31ADECFA" w14:textId="77777777" w:rsidTr="00084AE4">
        <w:tc>
          <w:tcPr>
            <w:tcW w:w="2250" w:type="dxa"/>
          </w:tcPr>
          <w:p w14:paraId="61329770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6CE89520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b/>
                <w:i w:val="0"/>
                <w:color w:val="333333"/>
                <w:sz w:val="24"/>
                <w:szCs w:val="24"/>
              </w:rPr>
            </w:pPr>
          </w:p>
        </w:tc>
      </w:tr>
      <w:tr w:rsidR="00E047C6" w:rsidRPr="001A7961" w14:paraId="47338609" w14:textId="77777777" w:rsidTr="00084AE4">
        <w:tc>
          <w:tcPr>
            <w:tcW w:w="2250" w:type="dxa"/>
          </w:tcPr>
          <w:p w14:paraId="78691280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4:00 pm</w:t>
            </w:r>
          </w:p>
        </w:tc>
        <w:tc>
          <w:tcPr>
            <w:tcW w:w="8280" w:type="dxa"/>
          </w:tcPr>
          <w:p w14:paraId="71F7B6FA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b/>
                <w:i w:val="0"/>
                <w:color w:val="333333"/>
                <w:sz w:val="24"/>
                <w:szCs w:val="24"/>
              </w:rPr>
            </w:pPr>
            <w:r w:rsidRPr="001A7961">
              <w:rPr>
                <w:rStyle w:val="Emphasis"/>
                <w:rFonts w:ascii="Arial" w:hAnsi="Arial" w:cs="Arial"/>
                <w:b/>
                <w:color w:val="333333"/>
                <w:sz w:val="24"/>
                <w:szCs w:val="24"/>
              </w:rPr>
              <w:t>NC-229 Business Meeting</w:t>
            </w:r>
          </w:p>
        </w:tc>
      </w:tr>
      <w:tr w:rsidR="00E047C6" w:rsidRPr="001A7961" w14:paraId="7D35960D" w14:textId="77777777" w:rsidTr="00084AE4">
        <w:tc>
          <w:tcPr>
            <w:tcW w:w="2250" w:type="dxa"/>
          </w:tcPr>
          <w:p w14:paraId="1EA9F2CB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8D42252" w14:textId="77777777" w:rsidR="00E047C6" w:rsidRPr="001A7961" w:rsidRDefault="00E047C6" w:rsidP="00084AE4">
            <w:pPr>
              <w:ind w:left="288" w:hanging="288"/>
              <w:rPr>
                <w:rStyle w:val="Emphasis"/>
                <w:rFonts w:ascii="Arial" w:hAnsi="Arial" w:cs="Arial"/>
                <w:b/>
                <w:i w:val="0"/>
                <w:color w:val="333333"/>
                <w:sz w:val="24"/>
                <w:szCs w:val="24"/>
              </w:rPr>
            </w:pPr>
          </w:p>
        </w:tc>
      </w:tr>
      <w:tr w:rsidR="00E047C6" w:rsidRPr="001A7961" w14:paraId="4B88E39C" w14:textId="77777777" w:rsidTr="00084AE4">
        <w:tc>
          <w:tcPr>
            <w:tcW w:w="2250" w:type="dxa"/>
            <w:shd w:val="clear" w:color="auto" w:fill="FFE599" w:themeFill="accent4" w:themeFillTint="66"/>
          </w:tcPr>
          <w:p w14:paraId="0BCA7114" w14:textId="77777777" w:rsidR="00E047C6" w:rsidRPr="00DF2F52" w:rsidRDefault="00E047C6" w:rsidP="00084AE4">
            <w:pPr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</w:pPr>
            <w:r w:rsidRPr="00DF2F52">
              <w:rPr>
                <w:rFonts w:ascii="Arial" w:eastAsia="MS Mincho" w:hAnsi="Arial" w:cs="Arial"/>
                <w:b/>
                <w:color w:val="7030A0"/>
                <w:sz w:val="24"/>
                <w:szCs w:val="24"/>
              </w:rPr>
              <w:t>4:30 pm</w:t>
            </w:r>
          </w:p>
        </w:tc>
        <w:tc>
          <w:tcPr>
            <w:tcW w:w="8280" w:type="dxa"/>
            <w:shd w:val="clear" w:color="auto" w:fill="FFE599" w:themeFill="accent4" w:themeFillTint="66"/>
          </w:tcPr>
          <w:p w14:paraId="7060C595" w14:textId="77777777" w:rsidR="00E047C6" w:rsidRPr="001A7961" w:rsidRDefault="00E047C6" w:rsidP="00084AE4">
            <w:pPr>
              <w:rPr>
                <w:rStyle w:val="Strong"/>
                <w:rFonts w:ascii="Arial" w:hAnsi="Arial" w:cs="Arial"/>
                <w:iCs/>
                <w:color w:val="333333"/>
                <w:sz w:val="24"/>
                <w:szCs w:val="24"/>
              </w:rPr>
            </w:pPr>
            <w:r w:rsidRPr="001A7961">
              <w:rPr>
                <w:rStyle w:val="Strong"/>
                <w:rFonts w:ascii="Arial" w:hAnsi="Arial" w:cs="Arial"/>
                <w:iCs/>
                <w:color w:val="333333"/>
                <w:sz w:val="24"/>
                <w:szCs w:val="24"/>
              </w:rPr>
              <w:t>End of session</w:t>
            </w:r>
          </w:p>
        </w:tc>
      </w:tr>
    </w:tbl>
    <w:p w14:paraId="6B6BBDAF" w14:textId="77777777" w:rsidR="00E047C6" w:rsidRDefault="00E047C6">
      <w:pPr>
        <w:rPr>
          <w:rFonts w:ascii="Times New Roman" w:hAnsi="Times New Roman" w:cs="Times New Roman"/>
        </w:rPr>
      </w:pPr>
    </w:p>
    <w:p w14:paraId="797BD3FB" w14:textId="77777777" w:rsidR="00E047C6" w:rsidRPr="00E35968" w:rsidRDefault="00E047C6">
      <w:pPr>
        <w:rPr>
          <w:rFonts w:ascii="Times New Roman" w:hAnsi="Times New Roman" w:cs="Times New Roman"/>
        </w:rPr>
      </w:pPr>
    </w:p>
    <w:p w14:paraId="5619173D" w14:textId="77777777" w:rsidR="00E35968" w:rsidRPr="00E35968" w:rsidRDefault="00E35968">
      <w:pPr>
        <w:rPr>
          <w:rFonts w:ascii="Times New Roman" w:hAnsi="Times New Roman" w:cs="Times New Roman"/>
        </w:rPr>
      </w:pPr>
    </w:p>
    <w:sectPr w:rsidR="00E35968" w:rsidRPr="00E3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68"/>
    <w:rsid w:val="00084AE4"/>
    <w:rsid w:val="000B174C"/>
    <w:rsid w:val="000F10DE"/>
    <w:rsid w:val="0026610D"/>
    <w:rsid w:val="003234A3"/>
    <w:rsid w:val="00323E7E"/>
    <w:rsid w:val="004373C3"/>
    <w:rsid w:val="004A4809"/>
    <w:rsid w:val="004A675D"/>
    <w:rsid w:val="00616557"/>
    <w:rsid w:val="007461A0"/>
    <w:rsid w:val="00770788"/>
    <w:rsid w:val="007866C9"/>
    <w:rsid w:val="00962CF6"/>
    <w:rsid w:val="00E047C6"/>
    <w:rsid w:val="00E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1E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6557"/>
    <w:rPr>
      <w:color w:val="0000FF"/>
      <w:u w:val="single"/>
    </w:rPr>
  </w:style>
  <w:style w:type="table" w:styleId="TableGrid">
    <w:name w:val="Table Grid"/>
    <w:basedOn w:val="TableNormal"/>
    <w:uiPriority w:val="59"/>
    <w:rsid w:val="00E0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47C6"/>
    <w:rPr>
      <w:b/>
      <w:bCs/>
    </w:rPr>
  </w:style>
  <w:style w:type="character" w:styleId="Emphasis">
    <w:name w:val="Emphasis"/>
    <w:basedOn w:val="DefaultParagraphFont"/>
    <w:uiPriority w:val="20"/>
    <w:qFormat/>
    <w:rsid w:val="00E047C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6557"/>
    <w:rPr>
      <w:color w:val="0000FF"/>
      <w:u w:val="single"/>
    </w:rPr>
  </w:style>
  <w:style w:type="table" w:styleId="TableGrid">
    <w:name w:val="Table Grid"/>
    <w:basedOn w:val="TableNormal"/>
    <w:uiPriority w:val="59"/>
    <w:rsid w:val="00E0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47C6"/>
    <w:rPr>
      <w:b/>
      <w:bCs/>
    </w:rPr>
  </w:style>
  <w:style w:type="character" w:styleId="Emphasis">
    <w:name w:val="Emphasis"/>
    <w:basedOn w:val="DefaultParagraphFont"/>
    <w:uiPriority w:val="20"/>
    <w:qFormat/>
    <w:rsid w:val="00E04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 Ramamoorthy</dc:creator>
  <cp:keywords/>
  <dc:description/>
  <cp:lastModifiedBy>Daniel Rock</cp:lastModifiedBy>
  <cp:revision>3</cp:revision>
  <dcterms:created xsi:type="dcterms:W3CDTF">2019-03-20T16:17:00Z</dcterms:created>
  <dcterms:modified xsi:type="dcterms:W3CDTF">2019-03-20T16:17:00Z</dcterms:modified>
</cp:coreProperties>
</file>