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967F" w14:textId="77777777" w:rsidR="00F74215" w:rsidRPr="0092232E" w:rsidRDefault="00F74215" w:rsidP="00F74215">
      <w:pPr>
        <w:jc w:val="center"/>
        <w:rPr>
          <w:rFonts w:ascii="Times New Roman" w:hAnsi="Times New Roman"/>
          <w:b/>
          <w:sz w:val="24"/>
          <w:szCs w:val="24"/>
        </w:rPr>
      </w:pPr>
      <w:r w:rsidRPr="0092232E">
        <w:rPr>
          <w:rFonts w:ascii="Times New Roman" w:hAnsi="Times New Roman"/>
          <w:b/>
          <w:sz w:val="24"/>
          <w:szCs w:val="24"/>
        </w:rPr>
        <w:t>Annual Meeting Report</w:t>
      </w:r>
    </w:p>
    <w:p w14:paraId="7ACD4A05" w14:textId="77777777" w:rsidR="00F74215" w:rsidRPr="0092232E" w:rsidRDefault="00B9784F" w:rsidP="00F74215">
      <w:pPr>
        <w:jc w:val="center"/>
        <w:rPr>
          <w:rFonts w:ascii="Times New Roman" w:hAnsi="Times New Roman"/>
          <w:b/>
          <w:sz w:val="24"/>
          <w:szCs w:val="24"/>
        </w:rPr>
      </w:pPr>
      <w:r w:rsidRPr="0092232E">
        <w:rPr>
          <w:rFonts w:ascii="Times New Roman" w:hAnsi="Times New Roman"/>
          <w:b/>
          <w:sz w:val="24"/>
          <w:szCs w:val="24"/>
        </w:rPr>
        <w:t>SERA</w:t>
      </w:r>
      <w:r w:rsidR="00040BB7" w:rsidRPr="0092232E">
        <w:rPr>
          <w:rFonts w:ascii="Times New Roman" w:hAnsi="Times New Roman"/>
          <w:b/>
          <w:sz w:val="24"/>
          <w:szCs w:val="24"/>
        </w:rPr>
        <w:t xml:space="preserve">-IEG </w:t>
      </w:r>
      <w:r w:rsidR="00F74215" w:rsidRPr="0092232E">
        <w:rPr>
          <w:rFonts w:ascii="Times New Roman" w:hAnsi="Times New Roman"/>
          <w:b/>
          <w:sz w:val="24"/>
          <w:szCs w:val="24"/>
        </w:rPr>
        <w:t>25 Turf</w:t>
      </w:r>
    </w:p>
    <w:p w14:paraId="309D9163" w14:textId="77777777" w:rsidR="00F74215" w:rsidRPr="0092232E" w:rsidRDefault="00F74215" w:rsidP="00F74215">
      <w:pPr>
        <w:jc w:val="center"/>
        <w:rPr>
          <w:rFonts w:ascii="Times New Roman" w:hAnsi="Times New Roman"/>
          <w:b/>
          <w:sz w:val="24"/>
          <w:szCs w:val="24"/>
        </w:rPr>
      </w:pPr>
      <w:r w:rsidRPr="0092232E">
        <w:rPr>
          <w:rFonts w:ascii="Times New Roman" w:hAnsi="Times New Roman"/>
          <w:b/>
          <w:sz w:val="24"/>
          <w:szCs w:val="24"/>
        </w:rPr>
        <w:t>(</w:t>
      </w:r>
      <w:r w:rsidR="00040BB7" w:rsidRPr="0092232E">
        <w:rPr>
          <w:rFonts w:ascii="Times New Roman" w:hAnsi="Times New Roman"/>
          <w:b/>
          <w:sz w:val="24"/>
          <w:szCs w:val="24"/>
        </w:rPr>
        <w:t>Ft. Lauderdale, Florida, 2018</w:t>
      </w:r>
      <w:r w:rsidRPr="0092232E">
        <w:rPr>
          <w:rFonts w:ascii="Times New Roman" w:hAnsi="Times New Roman"/>
          <w:b/>
          <w:sz w:val="24"/>
          <w:szCs w:val="24"/>
        </w:rPr>
        <w:t>)</w:t>
      </w:r>
    </w:p>
    <w:p w14:paraId="27DF4846" w14:textId="77777777" w:rsidR="00F74215" w:rsidRPr="0092232E" w:rsidRDefault="00F74215" w:rsidP="00CB26D0">
      <w:pPr>
        <w:rPr>
          <w:rFonts w:ascii="Times New Roman" w:hAnsi="Times New Roman"/>
          <w:b/>
          <w:sz w:val="24"/>
          <w:szCs w:val="24"/>
        </w:rPr>
      </w:pPr>
    </w:p>
    <w:p w14:paraId="3BE47FF2" w14:textId="35AD447E" w:rsidR="00F74215" w:rsidRPr="0092232E" w:rsidRDefault="00916A52" w:rsidP="00CB26D0">
      <w:pPr>
        <w:rPr>
          <w:rFonts w:ascii="Times New Roman" w:hAnsi="Times New Roman"/>
          <w:b/>
          <w:sz w:val="24"/>
          <w:szCs w:val="24"/>
        </w:rPr>
      </w:pPr>
      <w:r w:rsidRPr="0092232E">
        <w:rPr>
          <w:rFonts w:ascii="Times New Roman" w:hAnsi="Times New Roman"/>
          <w:b/>
          <w:sz w:val="24"/>
          <w:szCs w:val="24"/>
        </w:rPr>
        <w:t>Project/Activity Number:</w:t>
      </w:r>
      <w:r w:rsidR="00940D16">
        <w:rPr>
          <w:rFonts w:ascii="Times New Roman" w:hAnsi="Times New Roman"/>
          <w:b/>
          <w:sz w:val="24"/>
          <w:szCs w:val="24"/>
        </w:rPr>
        <w:t xml:space="preserve"> SERA25</w:t>
      </w:r>
    </w:p>
    <w:p w14:paraId="22F6914E" w14:textId="41A5FBF6" w:rsidR="00916A52" w:rsidRPr="0092232E" w:rsidRDefault="00916A52" w:rsidP="00CB26D0">
      <w:pPr>
        <w:rPr>
          <w:rFonts w:ascii="Times New Roman" w:hAnsi="Times New Roman"/>
          <w:b/>
          <w:sz w:val="24"/>
          <w:szCs w:val="24"/>
        </w:rPr>
      </w:pPr>
      <w:r w:rsidRPr="0092232E">
        <w:rPr>
          <w:rFonts w:ascii="Times New Roman" w:hAnsi="Times New Roman"/>
          <w:b/>
          <w:sz w:val="24"/>
          <w:szCs w:val="24"/>
        </w:rPr>
        <w:t>Project/Activity Title:</w:t>
      </w:r>
      <w:bookmarkStart w:id="0" w:name="_GoBack"/>
      <w:bookmarkEnd w:id="0"/>
    </w:p>
    <w:p w14:paraId="68312D5B" w14:textId="2EA4177E" w:rsidR="00916A52" w:rsidRPr="0092232E" w:rsidRDefault="00916A52" w:rsidP="00CB26D0">
      <w:pPr>
        <w:rPr>
          <w:rFonts w:ascii="Times New Roman" w:hAnsi="Times New Roman"/>
          <w:b/>
          <w:sz w:val="24"/>
          <w:szCs w:val="24"/>
        </w:rPr>
      </w:pPr>
      <w:r w:rsidRPr="0092232E">
        <w:rPr>
          <w:rFonts w:ascii="Times New Roman" w:hAnsi="Times New Roman"/>
          <w:b/>
          <w:sz w:val="24"/>
          <w:szCs w:val="24"/>
        </w:rPr>
        <w:t>Period Covered: 2017-2018</w:t>
      </w:r>
    </w:p>
    <w:p w14:paraId="17BFE888" w14:textId="298DDAFF" w:rsidR="00916A52" w:rsidRPr="0092232E" w:rsidRDefault="00916A52" w:rsidP="00CB26D0">
      <w:pPr>
        <w:rPr>
          <w:rFonts w:ascii="Times New Roman" w:hAnsi="Times New Roman"/>
          <w:b/>
          <w:sz w:val="24"/>
          <w:szCs w:val="24"/>
        </w:rPr>
      </w:pPr>
      <w:r w:rsidRPr="0092232E">
        <w:rPr>
          <w:rFonts w:ascii="Times New Roman" w:hAnsi="Times New Roman"/>
          <w:b/>
          <w:sz w:val="24"/>
          <w:szCs w:val="24"/>
        </w:rPr>
        <w:t>Date of this Report:</w:t>
      </w:r>
      <w:r w:rsidR="00F80FE0" w:rsidRPr="0092232E">
        <w:rPr>
          <w:rFonts w:ascii="Times New Roman" w:hAnsi="Times New Roman"/>
          <w:b/>
          <w:sz w:val="24"/>
          <w:szCs w:val="24"/>
        </w:rPr>
        <w:t xml:space="preserve"> October </w:t>
      </w:r>
      <w:r w:rsidR="00083B7B" w:rsidRPr="0092232E">
        <w:rPr>
          <w:rFonts w:ascii="Times New Roman" w:hAnsi="Times New Roman"/>
          <w:b/>
          <w:sz w:val="24"/>
          <w:szCs w:val="24"/>
        </w:rPr>
        <w:t>1, 2018</w:t>
      </w:r>
    </w:p>
    <w:p w14:paraId="4D874019" w14:textId="47B2550D" w:rsidR="00916A52" w:rsidRPr="0092232E" w:rsidRDefault="00F708C6" w:rsidP="00CB26D0">
      <w:pPr>
        <w:rPr>
          <w:rFonts w:ascii="Times New Roman" w:hAnsi="Times New Roman"/>
          <w:b/>
          <w:sz w:val="24"/>
          <w:szCs w:val="24"/>
        </w:rPr>
      </w:pPr>
      <w:r w:rsidRPr="0092232E">
        <w:rPr>
          <w:rFonts w:ascii="Times New Roman" w:hAnsi="Times New Roman"/>
          <w:b/>
          <w:sz w:val="24"/>
          <w:szCs w:val="24"/>
        </w:rPr>
        <w:t>Annual Meeting Dates</w:t>
      </w:r>
      <w:r w:rsidR="00916A52" w:rsidRPr="0092232E">
        <w:rPr>
          <w:rFonts w:ascii="Times New Roman" w:hAnsi="Times New Roman"/>
          <w:b/>
          <w:sz w:val="24"/>
          <w:szCs w:val="24"/>
        </w:rPr>
        <w:t>: July 11 – 13, 2018</w:t>
      </w:r>
    </w:p>
    <w:p w14:paraId="480D2A93" w14:textId="77777777" w:rsidR="00F74215" w:rsidRPr="0092232E" w:rsidRDefault="00F74215" w:rsidP="00CB26D0">
      <w:pPr>
        <w:rPr>
          <w:rFonts w:ascii="Times New Roman" w:hAnsi="Times New Roman"/>
          <w:b/>
          <w:sz w:val="24"/>
          <w:szCs w:val="24"/>
        </w:rPr>
      </w:pPr>
    </w:p>
    <w:p w14:paraId="3C272411" w14:textId="3D625FE9" w:rsidR="00611C0D" w:rsidRPr="0092232E" w:rsidRDefault="00916A52" w:rsidP="00CB26D0">
      <w:pPr>
        <w:rPr>
          <w:rFonts w:ascii="Times New Roman" w:hAnsi="Times New Roman"/>
          <w:b/>
          <w:sz w:val="24"/>
          <w:szCs w:val="24"/>
        </w:rPr>
      </w:pPr>
      <w:r w:rsidRPr="0092232E">
        <w:rPr>
          <w:rFonts w:ascii="Times New Roman" w:hAnsi="Times New Roman"/>
          <w:b/>
          <w:sz w:val="24"/>
          <w:szCs w:val="24"/>
        </w:rPr>
        <w:t>Participants</w:t>
      </w:r>
      <w:r w:rsidR="00EF01B7" w:rsidRPr="0092232E">
        <w:rPr>
          <w:rFonts w:ascii="Times New Roman" w:hAnsi="Times New Roman"/>
          <w:b/>
          <w:sz w:val="24"/>
          <w:szCs w:val="24"/>
        </w:rPr>
        <w:t xml:space="preserve">: </w:t>
      </w:r>
      <w:r w:rsidR="005A7B38" w:rsidRPr="0092232E">
        <w:rPr>
          <w:rFonts w:ascii="Times New Roman" w:hAnsi="Times New Roman"/>
          <w:b/>
          <w:sz w:val="24"/>
          <w:szCs w:val="24"/>
        </w:rPr>
        <w:t xml:space="preserve"> </w:t>
      </w:r>
    </w:p>
    <w:p w14:paraId="449F71C6" w14:textId="77777777" w:rsidR="00680093" w:rsidRPr="0092232E" w:rsidRDefault="00680093" w:rsidP="00680093">
      <w:pPr>
        <w:rPr>
          <w:rFonts w:ascii="Times New Roman" w:hAnsi="Times New Roman"/>
          <w:sz w:val="24"/>
          <w:szCs w:val="24"/>
        </w:rPr>
      </w:pPr>
      <w:r w:rsidRPr="0092232E">
        <w:rPr>
          <w:rFonts w:ascii="Times New Roman" w:hAnsi="Times New Roman"/>
          <w:sz w:val="24"/>
          <w:szCs w:val="24"/>
        </w:rPr>
        <w:t>Moss, Justin (Chair) (</w:t>
      </w:r>
      <w:hyperlink r:id="rId6" w:history="1">
        <w:r w:rsidRPr="0092232E">
          <w:rPr>
            <w:rStyle w:val="Hyperlink"/>
            <w:rFonts w:ascii="Times New Roman" w:hAnsi="Times New Roman"/>
            <w:sz w:val="24"/>
            <w:szCs w:val="24"/>
          </w:rPr>
          <w:t>mossjq@okstate.edu)</w:t>
        </w:r>
      </w:hyperlink>
      <w:r w:rsidRPr="0092232E">
        <w:rPr>
          <w:rFonts w:ascii="Times New Roman" w:hAnsi="Times New Roman"/>
          <w:sz w:val="24"/>
          <w:szCs w:val="24"/>
        </w:rPr>
        <w:t xml:space="preserve"> - Oklahoma State University</w:t>
      </w:r>
    </w:p>
    <w:p w14:paraId="33DC8B5A" w14:textId="77777777" w:rsidR="00680093" w:rsidRPr="0092232E" w:rsidRDefault="00680093" w:rsidP="00680093">
      <w:pPr>
        <w:rPr>
          <w:rFonts w:ascii="Times New Roman" w:hAnsi="Times New Roman"/>
          <w:sz w:val="24"/>
          <w:szCs w:val="24"/>
        </w:rPr>
      </w:pP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Ben (Vice Chair) (</w:t>
      </w:r>
      <w:hyperlink r:id="rId7" w:history="1">
        <w:r w:rsidRPr="0092232E">
          <w:rPr>
            <w:rStyle w:val="Hyperlink"/>
            <w:rFonts w:ascii="Times New Roman" w:hAnsi="Times New Roman"/>
            <w:sz w:val="24"/>
            <w:szCs w:val="24"/>
          </w:rPr>
          <w:t>b-wherley@tamu.edu)</w:t>
        </w:r>
      </w:hyperlink>
      <w:r w:rsidRPr="0092232E">
        <w:rPr>
          <w:rFonts w:ascii="Times New Roman" w:hAnsi="Times New Roman"/>
          <w:sz w:val="24"/>
          <w:szCs w:val="24"/>
        </w:rPr>
        <w:t xml:space="preserve"> - Texas A&amp;M University</w:t>
      </w:r>
    </w:p>
    <w:p w14:paraId="2EDACE0B" w14:textId="77777777" w:rsidR="00680093" w:rsidRPr="0092232E" w:rsidRDefault="00680093" w:rsidP="00680093">
      <w:pPr>
        <w:rPr>
          <w:rFonts w:ascii="Times New Roman" w:hAnsi="Times New Roman"/>
          <w:sz w:val="24"/>
          <w:szCs w:val="24"/>
        </w:rPr>
      </w:pPr>
      <w:r w:rsidRPr="0092232E">
        <w:rPr>
          <w:rFonts w:ascii="Times New Roman" w:hAnsi="Times New Roman"/>
          <w:sz w:val="24"/>
          <w:szCs w:val="24"/>
        </w:rPr>
        <w:t>Dale, Adam (Secretary) (</w:t>
      </w:r>
      <w:hyperlink r:id="rId8" w:history="1">
        <w:r w:rsidRPr="0092232E">
          <w:rPr>
            <w:rStyle w:val="Hyperlink"/>
            <w:rFonts w:ascii="Times New Roman" w:hAnsi="Times New Roman"/>
            <w:sz w:val="24"/>
            <w:szCs w:val="24"/>
          </w:rPr>
          <w:t>agdale@ufl.edu)</w:t>
        </w:r>
      </w:hyperlink>
      <w:r w:rsidRPr="0092232E">
        <w:rPr>
          <w:rFonts w:ascii="Times New Roman" w:hAnsi="Times New Roman"/>
          <w:sz w:val="24"/>
          <w:szCs w:val="24"/>
        </w:rPr>
        <w:t xml:space="preserve"> - University of Florida</w:t>
      </w:r>
    </w:p>
    <w:p w14:paraId="1B1F4760" w14:textId="77777777" w:rsidR="00680093" w:rsidRPr="0092232E" w:rsidRDefault="00680093" w:rsidP="00680093">
      <w:pPr>
        <w:rPr>
          <w:rFonts w:ascii="Times New Roman" w:hAnsi="Times New Roman"/>
          <w:sz w:val="24"/>
          <w:szCs w:val="24"/>
        </w:rPr>
      </w:pPr>
      <w:r w:rsidRPr="0092232E">
        <w:rPr>
          <w:rFonts w:ascii="Times New Roman" w:hAnsi="Times New Roman"/>
          <w:sz w:val="24"/>
          <w:szCs w:val="24"/>
        </w:rPr>
        <w:t>Stewart, Barry (Incoming Secretary) (</w:t>
      </w:r>
      <w:hyperlink r:id="rId9" w:history="1">
        <w:r w:rsidRPr="0092232E">
          <w:rPr>
            <w:rStyle w:val="Hyperlink"/>
            <w:rFonts w:ascii="Times New Roman" w:hAnsi="Times New Roman"/>
            <w:sz w:val="24"/>
            <w:szCs w:val="24"/>
          </w:rPr>
          <w:t>BaStewar@pss.msstate.edu)</w:t>
        </w:r>
      </w:hyperlink>
      <w:r w:rsidRPr="0092232E">
        <w:rPr>
          <w:rFonts w:ascii="Times New Roman" w:hAnsi="Times New Roman"/>
          <w:sz w:val="24"/>
          <w:szCs w:val="24"/>
        </w:rPr>
        <w:t xml:space="preserve"> - Mississippi State University</w:t>
      </w:r>
    </w:p>
    <w:p w14:paraId="317FDD6F" w14:textId="14B7337E"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Leinhauer</w:t>
      </w:r>
      <w:proofErr w:type="spellEnd"/>
      <w:r w:rsidRPr="0092232E">
        <w:rPr>
          <w:rFonts w:ascii="Times New Roman" w:hAnsi="Times New Roman"/>
          <w:sz w:val="24"/>
          <w:szCs w:val="24"/>
        </w:rPr>
        <w:t>, Bernhard (</w:t>
      </w:r>
      <w:hyperlink r:id="rId10" w:history="1">
        <w:r w:rsidRPr="0092232E">
          <w:rPr>
            <w:rStyle w:val="Hyperlink"/>
            <w:rFonts w:ascii="Times New Roman" w:hAnsi="Times New Roman"/>
            <w:sz w:val="24"/>
            <w:szCs w:val="24"/>
          </w:rPr>
          <w:t>leinauer@nmsu.edu)</w:t>
        </w:r>
      </w:hyperlink>
      <w:r w:rsidRPr="0092232E">
        <w:rPr>
          <w:rFonts w:ascii="Times New Roman" w:hAnsi="Times New Roman"/>
          <w:sz w:val="24"/>
          <w:szCs w:val="24"/>
        </w:rPr>
        <w:t xml:space="preserve"> - New Mexico State University</w:t>
      </w:r>
    </w:p>
    <w:p w14:paraId="58B43738" w14:textId="08F88E44" w:rsidR="005E5737" w:rsidRPr="0092232E" w:rsidRDefault="005E5737" w:rsidP="00680093">
      <w:pPr>
        <w:rPr>
          <w:rFonts w:ascii="Times New Roman" w:hAnsi="Times New Roman"/>
          <w:sz w:val="24"/>
          <w:szCs w:val="24"/>
        </w:rPr>
      </w:pPr>
      <w:r w:rsidRPr="0092232E">
        <w:rPr>
          <w:rFonts w:ascii="Times New Roman" w:hAnsi="Times New Roman"/>
          <w:sz w:val="24"/>
          <w:szCs w:val="24"/>
        </w:rPr>
        <w:t>Unruh, J. Bryan (</w:t>
      </w:r>
      <w:hyperlink r:id="rId11" w:history="1">
        <w:r w:rsidRPr="0092232E">
          <w:rPr>
            <w:rStyle w:val="Hyperlink"/>
            <w:rFonts w:ascii="Times New Roman" w:hAnsi="Times New Roman"/>
            <w:sz w:val="24"/>
            <w:szCs w:val="24"/>
          </w:rPr>
          <w:t>jbu@ufl.edu)</w:t>
        </w:r>
      </w:hyperlink>
      <w:r w:rsidRPr="0092232E">
        <w:rPr>
          <w:rFonts w:ascii="Times New Roman" w:hAnsi="Times New Roman"/>
          <w:sz w:val="24"/>
          <w:szCs w:val="24"/>
        </w:rPr>
        <w:t xml:space="preserve"> - University of Florida</w:t>
      </w:r>
    </w:p>
    <w:p w14:paraId="09226E92" w14:textId="69A15456"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Fontanier</w:t>
      </w:r>
      <w:proofErr w:type="spellEnd"/>
      <w:r w:rsidRPr="0092232E">
        <w:rPr>
          <w:rFonts w:ascii="Times New Roman" w:hAnsi="Times New Roman"/>
          <w:sz w:val="24"/>
          <w:szCs w:val="24"/>
        </w:rPr>
        <w:t>, Charles (</w:t>
      </w:r>
      <w:hyperlink r:id="rId12" w:history="1">
        <w:r w:rsidRPr="0092232E">
          <w:rPr>
            <w:rStyle w:val="Hyperlink"/>
            <w:rFonts w:ascii="Times New Roman" w:hAnsi="Times New Roman"/>
            <w:sz w:val="24"/>
            <w:szCs w:val="24"/>
          </w:rPr>
          <w:t>Charles.fontanier@okstate.edu)</w:t>
        </w:r>
      </w:hyperlink>
      <w:r w:rsidRPr="0092232E">
        <w:rPr>
          <w:rFonts w:ascii="Times New Roman" w:hAnsi="Times New Roman"/>
          <w:sz w:val="24"/>
          <w:szCs w:val="24"/>
        </w:rPr>
        <w:t xml:space="preserve"> - Oklahoma State University</w:t>
      </w:r>
    </w:p>
    <w:p w14:paraId="22F344C1" w14:textId="7CB88C0C"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Segars</w:t>
      </w:r>
      <w:proofErr w:type="spellEnd"/>
      <w:r w:rsidRPr="0092232E">
        <w:rPr>
          <w:rFonts w:ascii="Times New Roman" w:hAnsi="Times New Roman"/>
          <w:sz w:val="24"/>
          <w:szCs w:val="24"/>
        </w:rPr>
        <w:t>, Chrissie (</w:t>
      </w:r>
      <w:hyperlink r:id="rId13" w:history="1">
        <w:r w:rsidRPr="0092232E">
          <w:rPr>
            <w:rStyle w:val="Hyperlink"/>
            <w:rFonts w:ascii="Times New Roman" w:hAnsi="Times New Roman"/>
            <w:sz w:val="24"/>
            <w:szCs w:val="24"/>
          </w:rPr>
          <w:t>csegars@utm.edu)</w:t>
        </w:r>
      </w:hyperlink>
      <w:r w:rsidRPr="0092232E">
        <w:rPr>
          <w:rFonts w:ascii="Times New Roman" w:hAnsi="Times New Roman"/>
          <w:sz w:val="24"/>
          <w:szCs w:val="24"/>
        </w:rPr>
        <w:t xml:space="preserve"> - University of Tennessee, Martin</w:t>
      </w:r>
    </w:p>
    <w:p w14:paraId="112080D2" w14:textId="1900C033" w:rsidR="005E5737" w:rsidRPr="0092232E" w:rsidRDefault="005E5737" w:rsidP="00680093">
      <w:pPr>
        <w:rPr>
          <w:rFonts w:ascii="Times New Roman" w:hAnsi="Times New Roman"/>
          <w:sz w:val="24"/>
          <w:szCs w:val="24"/>
        </w:rPr>
      </w:pPr>
      <w:r w:rsidRPr="0092232E">
        <w:rPr>
          <w:rFonts w:ascii="Times New Roman" w:hAnsi="Times New Roman"/>
          <w:sz w:val="24"/>
          <w:szCs w:val="24"/>
        </w:rPr>
        <w:t>Waltz, Clint (</w:t>
      </w:r>
      <w:hyperlink r:id="rId14" w:history="1">
        <w:r w:rsidRPr="0092232E">
          <w:rPr>
            <w:rStyle w:val="Hyperlink"/>
            <w:rFonts w:ascii="Times New Roman" w:hAnsi="Times New Roman"/>
            <w:sz w:val="24"/>
            <w:szCs w:val="24"/>
          </w:rPr>
          <w:t>cwaltz@uga.edu)</w:t>
        </w:r>
      </w:hyperlink>
      <w:r w:rsidRPr="0092232E">
        <w:rPr>
          <w:rFonts w:ascii="Times New Roman" w:hAnsi="Times New Roman"/>
          <w:sz w:val="24"/>
          <w:szCs w:val="24"/>
        </w:rPr>
        <w:t xml:space="preserve"> - University of Georgia</w:t>
      </w:r>
    </w:p>
    <w:p w14:paraId="7423B5C2" w14:textId="34142A05" w:rsidR="005E5737" w:rsidRPr="0092232E" w:rsidRDefault="005E5737" w:rsidP="00680093">
      <w:pPr>
        <w:rPr>
          <w:rFonts w:ascii="Times New Roman" w:hAnsi="Times New Roman"/>
          <w:sz w:val="24"/>
          <w:szCs w:val="24"/>
        </w:rPr>
      </w:pPr>
      <w:r w:rsidRPr="0092232E">
        <w:rPr>
          <w:rFonts w:ascii="Times New Roman" w:hAnsi="Times New Roman"/>
          <w:sz w:val="24"/>
          <w:szCs w:val="24"/>
        </w:rPr>
        <w:t>Han, David (</w:t>
      </w:r>
      <w:hyperlink r:id="rId15" w:history="1">
        <w:r w:rsidRPr="0092232E">
          <w:rPr>
            <w:rStyle w:val="Hyperlink"/>
            <w:rFonts w:ascii="Times New Roman" w:hAnsi="Times New Roman"/>
            <w:sz w:val="24"/>
            <w:szCs w:val="24"/>
          </w:rPr>
          <w:t>handavi@auburn.edu)</w:t>
        </w:r>
      </w:hyperlink>
      <w:r w:rsidRPr="0092232E">
        <w:rPr>
          <w:rFonts w:ascii="Times New Roman" w:hAnsi="Times New Roman"/>
          <w:sz w:val="24"/>
          <w:szCs w:val="24"/>
        </w:rPr>
        <w:t xml:space="preserve"> - Auburn University</w:t>
      </w:r>
    </w:p>
    <w:p w14:paraId="37758FA3" w14:textId="361D20D4"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Karcher</w:t>
      </w:r>
      <w:proofErr w:type="spellEnd"/>
      <w:r w:rsidRPr="0092232E">
        <w:rPr>
          <w:rFonts w:ascii="Times New Roman" w:hAnsi="Times New Roman"/>
          <w:sz w:val="24"/>
          <w:szCs w:val="24"/>
        </w:rPr>
        <w:t>, Douglas (</w:t>
      </w:r>
      <w:hyperlink r:id="rId16" w:history="1">
        <w:r w:rsidRPr="0092232E">
          <w:rPr>
            <w:rStyle w:val="Hyperlink"/>
            <w:rFonts w:ascii="Times New Roman" w:hAnsi="Times New Roman"/>
            <w:sz w:val="24"/>
            <w:szCs w:val="24"/>
          </w:rPr>
          <w:t>karcher@uark.edu)</w:t>
        </w:r>
      </w:hyperlink>
      <w:r w:rsidRPr="0092232E">
        <w:rPr>
          <w:rFonts w:ascii="Times New Roman" w:hAnsi="Times New Roman"/>
          <w:sz w:val="24"/>
          <w:szCs w:val="24"/>
        </w:rPr>
        <w:t xml:space="preserve"> - University of Arkansas</w:t>
      </w:r>
    </w:p>
    <w:p w14:paraId="00C2394E" w14:textId="3F793233"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Lemme</w:t>
      </w:r>
      <w:proofErr w:type="spellEnd"/>
      <w:r w:rsidRPr="0092232E">
        <w:rPr>
          <w:rFonts w:ascii="Times New Roman" w:hAnsi="Times New Roman"/>
          <w:sz w:val="24"/>
          <w:szCs w:val="24"/>
        </w:rPr>
        <w:t>, Gary (</w:t>
      </w:r>
      <w:hyperlink r:id="rId17" w:history="1">
        <w:r w:rsidRPr="0092232E">
          <w:rPr>
            <w:rStyle w:val="Hyperlink"/>
            <w:rFonts w:ascii="Times New Roman" w:hAnsi="Times New Roman"/>
            <w:sz w:val="24"/>
            <w:szCs w:val="24"/>
          </w:rPr>
          <w:t>gdl0003@auburn.edu)</w:t>
        </w:r>
      </w:hyperlink>
      <w:r w:rsidRPr="0092232E">
        <w:rPr>
          <w:rFonts w:ascii="Times New Roman" w:hAnsi="Times New Roman"/>
          <w:sz w:val="24"/>
          <w:szCs w:val="24"/>
        </w:rPr>
        <w:t xml:space="preserve"> - Auburn University</w:t>
      </w:r>
    </w:p>
    <w:p w14:paraId="59C6ECD9" w14:textId="2C1A2B92" w:rsidR="005E5737" w:rsidRPr="0092232E" w:rsidRDefault="005E5737" w:rsidP="00680093">
      <w:pPr>
        <w:rPr>
          <w:rFonts w:ascii="Times New Roman" w:hAnsi="Times New Roman"/>
          <w:sz w:val="24"/>
          <w:szCs w:val="24"/>
        </w:rPr>
      </w:pPr>
      <w:r w:rsidRPr="0092232E">
        <w:rPr>
          <w:rFonts w:ascii="Times New Roman" w:hAnsi="Times New Roman"/>
          <w:sz w:val="24"/>
          <w:szCs w:val="24"/>
        </w:rPr>
        <w:t>Henry, Gerald (</w:t>
      </w:r>
      <w:hyperlink r:id="rId18" w:history="1">
        <w:r w:rsidRPr="0092232E">
          <w:rPr>
            <w:rStyle w:val="Hyperlink"/>
            <w:rFonts w:ascii="Times New Roman" w:hAnsi="Times New Roman"/>
            <w:sz w:val="24"/>
            <w:szCs w:val="24"/>
          </w:rPr>
          <w:t>gmhenry@uga.edu)</w:t>
        </w:r>
      </w:hyperlink>
      <w:r w:rsidRPr="0092232E">
        <w:rPr>
          <w:rFonts w:ascii="Times New Roman" w:hAnsi="Times New Roman"/>
          <w:sz w:val="24"/>
          <w:szCs w:val="24"/>
        </w:rPr>
        <w:t xml:space="preserve"> - University of Georgia</w:t>
      </w:r>
    </w:p>
    <w:p w14:paraId="4FF95AB8" w14:textId="08140417"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Wiecko</w:t>
      </w:r>
      <w:proofErr w:type="spellEnd"/>
      <w:r w:rsidRPr="0092232E">
        <w:rPr>
          <w:rFonts w:ascii="Times New Roman" w:hAnsi="Times New Roman"/>
          <w:sz w:val="24"/>
          <w:szCs w:val="24"/>
        </w:rPr>
        <w:t>, Greg (</w:t>
      </w:r>
      <w:hyperlink r:id="rId19" w:history="1">
        <w:r w:rsidRPr="0092232E">
          <w:rPr>
            <w:rStyle w:val="Hyperlink"/>
            <w:rFonts w:ascii="Times New Roman" w:hAnsi="Times New Roman"/>
            <w:sz w:val="24"/>
            <w:szCs w:val="24"/>
          </w:rPr>
          <w:t>gwiecko@triton.uog.edu)</w:t>
        </w:r>
      </w:hyperlink>
      <w:r w:rsidRPr="0092232E">
        <w:rPr>
          <w:rFonts w:ascii="Times New Roman" w:hAnsi="Times New Roman"/>
          <w:sz w:val="24"/>
          <w:szCs w:val="24"/>
        </w:rPr>
        <w:t xml:space="preserve"> - University of Guam</w:t>
      </w:r>
    </w:p>
    <w:p w14:paraId="6E31D061" w14:textId="1CE9CFCA" w:rsidR="005E5737" w:rsidRPr="0092232E" w:rsidRDefault="005E5737" w:rsidP="00680093">
      <w:pPr>
        <w:rPr>
          <w:rFonts w:ascii="Times New Roman" w:hAnsi="Times New Roman"/>
          <w:sz w:val="24"/>
          <w:szCs w:val="24"/>
        </w:rPr>
      </w:pPr>
      <w:r w:rsidRPr="0092232E">
        <w:rPr>
          <w:rFonts w:ascii="Times New Roman" w:hAnsi="Times New Roman"/>
          <w:sz w:val="24"/>
          <w:szCs w:val="24"/>
        </w:rPr>
        <w:t>Kruse, Jason (</w:t>
      </w:r>
      <w:hyperlink r:id="rId20" w:history="1">
        <w:r w:rsidRPr="0092232E">
          <w:rPr>
            <w:rStyle w:val="Hyperlink"/>
            <w:rFonts w:ascii="Times New Roman" w:hAnsi="Times New Roman"/>
            <w:sz w:val="24"/>
            <w:szCs w:val="24"/>
          </w:rPr>
          <w:t>jkk@ufl.edu)</w:t>
        </w:r>
      </w:hyperlink>
      <w:r w:rsidRPr="0092232E">
        <w:rPr>
          <w:rFonts w:ascii="Times New Roman" w:hAnsi="Times New Roman"/>
          <w:sz w:val="24"/>
          <w:szCs w:val="24"/>
        </w:rPr>
        <w:t xml:space="preserve"> - University of Florida</w:t>
      </w:r>
    </w:p>
    <w:p w14:paraId="2DB892F0" w14:textId="0492AE0E" w:rsidR="005E5737" w:rsidRPr="0092232E" w:rsidRDefault="005E5737" w:rsidP="00680093">
      <w:pPr>
        <w:rPr>
          <w:rFonts w:ascii="Times New Roman" w:hAnsi="Times New Roman"/>
          <w:sz w:val="24"/>
          <w:szCs w:val="24"/>
        </w:rPr>
      </w:pPr>
      <w:r w:rsidRPr="0092232E">
        <w:rPr>
          <w:rFonts w:ascii="Times New Roman" w:hAnsi="Times New Roman"/>
          <w:sz w:val="24"/>
          <w:szCs w:val="24"/>
        </w:rPr>
        <w:t>Baird, Jim (</w:t>
      </w:r>
      <w:hyperlink r:id="rId21" w:history="1">
        <w:r w:rsidRPr="0092232E">
          <w:rPr>
            <w:rStyle w:val="Hyperlink"/>
            <w:rFonts w:ascii="Times New Roman" w:hAnsi="Times New Roman"/>
            <w:sz w:val="24"/>
            <w:szCs w:val="24"/>
          </w:rPr>
          <w:t>jbaird@ucr.edu)</w:t>
        </w:r>
      </w:hyperlink>
      <w:r w:rsidRPr="0092232E">
        <w:rPr>
          <w:rFonts w:ascii="Times New Roman" w:hAnsi="Times New Roman"/>
          <w:sz w:val="24"/>
          <w:szCs w:val="24"/>
        </w:rPr>
        <w:t xml:space="preserve"> - University of California, Riverside</w:t>
      </w:r>
    </w:p>
    <w:p w14:paraId="6792C4BE" w14:textId="5EDFC3C0" w:rsidR="005E5737" w:rsidRPr="0092232E" w:rsidRDefault="005E5737" w:rsidP="00680093">
      <w:pPr>
        <w:rPr>
          <w:rFonts w:ascii="Times New Roman" w:hAnsi="Times New Roman"/>
          <w:sz w:val="24"/>
          <w:szCs w:val="24"/>
        </w:rPr>
      </w:pPr>
      <w:r w:rsidRPr="0092232E">
        <w:rPr>
          <w:rFonts w:ascii="Times New Roman" w:hAnsi="Times New Roman"/>
          <w:sz w:val="24"/>
          <w:szCs w:val="24"/>
        </w:rPr>
        <w:t>Davis, John (</w:t>
      </w:r>
      <w:hyperlink r:id="rId22" w:history="1">
        <w:r w:rsidRPr="0092232E">
          <w:rPr>
            <w:rStyle w:val="Hyperlink"/>
            <w:rFonts w:ascii="Times New Roman" w:hAnsi="Times New Roman"/>
            <w:sz w:val="24"/>
            <w:szCs w:val="24"/>
          </w:rPr>
          <w:t>jmdavis@ufl.edu)</w:t>
        </w:r>
      </w:hyperlink>
      <w:r w:rsidRPr="0092232E">
        <w:rPr>
          <w:rFonts w:ascii="Times New Roman" w:hAnsi="Times New Roman"/>
          <w:sz w:val="24"/>
          <w:szCs w:val="24"/>
        </w:rPr>
        <w:t xml:space="preserve"> - University of Florida</w:t>
      </w:r>
    </w:p>
    <w:p w14:paraId="273CB45B" w14:textId="64ABBABB"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Umeda</w:t>
      </w:r>
      <w:proofErr w:type="spellEnd"/>
      <w:r w:rsidRPr="0092232E">
        <w:rPr>
          <w:rFonts w:ascii="Times New Roman" w:hAnsi="Times New Roman"/>
          <w:sz w:val="24"/>
          <w:szCs w:val="24"/>
        </w:rPr>
        <w:t>, Kai (</w:t>
      </w:r>
      <w:hyperlink r:id="rId23" w:history="1">
        <w:r w:rsidRPr="0092232E">
          <w:rPr>
            <w:rStyle w:val="Hyperlink"/>
            <w:rFonts w:ascii="Times New Roman" w:hAnsi="Times New Roman"/>
            <w:sz w:val="24"/>
            <w:szCs w:val="24"/>
          </w:rPr>
          <w:t>kumeda@cals.arizona.edu)</w:t>
        </w:r>
      </w:hyperlink>
      <w:r w:rsidRPr="0092232E">
        <w:rPr>
          <w:rFonts w:ascii="Times New Roman" w:hAnsi="Times New Roman"/>
          <w:sz w:val="24"/>
          <w:szCs w:val="24"/>
        </w:rPr>
        <w:t xml:space="preserve"> - University of Arizona</w:t>
      </w:r>
    </w:p>
    <w:p w14:paraId="154A765E" w14:textId="085E5073"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Kenworthy</w:t>
      </w:r>
      <w:proofErr w:type="spellEnd"/>
      <w:r w:rsidRPr="0092232E">
        <w:rPr>
          <w:rFonts w:ascii="Times New Roman" w:hAnsi="Times New Roman"/>
          <w:sz w:val="24"/>
          <w:szCs w:val="24"/>
        </w:rPr>
        <w:t>, Kevin (</w:t>
      </w:r>
      <w:hyperlink r:id="rId24" w:history="1">
        <w:r w:rsidRPr="0092232E">
          <w:rPr>
            <w:rStyle w:val="Hyperlink"/>
            <w:rFonts w:ascii="Times New Roman" w:hAnsi="Times New Roman"/>
            <w:sz w:val="24"/>
            <w:szCs w:val="24"/>
          </w:rPr>
          <w:t>Kenworth@ufl.edu)</w:t>
        </w:r>
      </w:hyperlink>
      <w:r w:rsidRPr="0092232E">
        <w:rPr>
          <w:rFonts w:ascii="Times New Roman" w:hAnsi="Times New Roman"/>
          <w:sz w:val="24"/>
          <w:szCs w:val="24"/>
        </w:rPr>
        <w:t xml:space="preserve"> - University of Florida</w:t>
      </w:r>
    </w:p>
    <w:p w14:paraId="2541028D" w14:textId="2C0F1E0F"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Sousek</w:t>
      </w:r>
      <w:proofErr w:type="spellEnd"/>
      <w:r w:rsidRPr="0092232E">
        <w:rPr>
          <w:rFonts w:ascii="Times New Roman" w:hAnsi="Times New Roman"/>
          <w:sz w:val="24"/>
          <w:szCs w:val="24"/>
        </w:rPr>
        <w:t>, Matt (</w:t>
      </w:r>
      <w:hyperlink r:id="rId25" w:history="1">
        <w:r w:rsidRPr="0092232E">
          <w:rPr>
            <w:rStyle w:val="Hyperlink"/>
            <w:rFonts w:ascii="Times New Roman" w:hAnsi="Times New Roman"/>
            <w:sz w:val="24"/>
            <w:szCs w:val="24"/>
          </w:rPr>
          <w:t>msousek2@unl.edu)</w:t>
        </w:r>
      </w:hyperlink>
      <w:r w:rsidRPr="0092232E">
        <w:rPr>
          <w:rFonts w:ascii="Times New Roman" w:hAnsi="Times New Roman"/>
          <w:sz w:val="24"/>
          <w:szCs w:val="24"/>
        </w:rPr>
        <w:t xml:space="preserve"> - University of Nebraska, Lincoln</w:t>
      </w:r>
    </w:p>
    <w:p w14:paraId="23DB3864" w14:textId="722B9A44" w:rsidR="005E5737" w:rsidRPr="0092232E" w:rsidRDefault="005E5737" w:rsidP="00680093">
      <w:pPr>
        <w:rPr>
          <w:rFonts w:ascii="Times New Roman" w:hAnsi="Times New Roman"/>
          <w:sz w:val="24"/>
          <w:szCs w:val="24"/>
        </w:rPr>
      </w:pPr>
      <w:r w:rsidRPr="0092232E">
        <w:rPr>
          <w:rFonts w:ascii="Times New Roman" w:hAnsi="Times New Roman"/>
          <w:sz w:val="24"/>
          <w:szCs w:val="24"/>
        </w:rPr>
        <w:t>Serena, Matteo (</w:t>
      </w:r>
      <w:hyperlink r:id="rId26" w:history="1">
        <w:r w:rsidRPr="0092232E">
          <w:rPr>
            <w:rStyle w:val="Hyperlink"/>
            <w:rFonts w:ascii="Times New Roman" w:hAnsi="Times New Roman"/>
            <w:sz w:val="24"/>
            <w:szCs w:val="24"/>
          </w:rPr>
          <w:t>mserena@nmsu.edu)</w:t>
        </w:r>
      </w:hyperlink>
      <w:r w:rsidRPr="0092232E">
        <w:rPr>
          <w:rFonts w:ascii="Times New Roman" w:hAnsi="Times New Roman"/>
          <w:sz w:val="24"/>
          <w:szCs w:val="24"/>
        </w:rPr>
        <w:t xml:space="preserve"> - New Mexico State University</w:t>
      </w:r>
    </w:p>
    <w:p w14:paraId="073AB482" w14:textId="24168064" w:rsidR="005E5737" w:rsidRPr="0092232E" w:rsidRDefault="005E5737" w:rsidP="00680093">
      <w:pPr>
        <w:rPr>
          <w:rFonts w:ascii="Times New Roman" w:hAnsi="Times New Roman"/>
          <w:sz w:val="24"/>
          <w:szCs w:val="24"/>
        </w:rPr>
      </w:pPr>
      <w:r w:rsidRPr="0092232E">
        <w:rPr>
          <w:rFonts w:ascii="Times New Roman" w:hAnsi="Times New Roman"/>
          <w:sz w:val="24"/>
          <w:szCs w:val="24"/>
        </w:rPr>
        <w:t>Johnson, Paul (</w:t>
      </w:r>
      <w:hyperlink r:id="rId27" w:history="1">
        <w:r w:rsidRPr="0092232E">
          <w:rPr>
            <w:rStyle w:val="Hyperlink"/>
            <w:rFonts w:ascii="Times New Roman" w:hAnsi="Times New Roman"/>
            <w:sz w:val="24"/>
            <w:szCs w:val="24"/>
          </w:rPr>
          <w:t>paul.johnson@usu.edu)</w:t>
        </w:r>
      </w:hyperlink>
      <w:r w:rsidRPr="0092232E">
        <w:rPr>
          <w:rFonts w:ascii="Times New Roman" w:hAnsi="Times New Roman"/>
          <w:sz w:val="24"/>
          <w:szCs w:val="24"/>
        </w:rPr>
        <w:t xml:space="preserve"> - Utah State University</w:t>
      </w:r>
    </w:p>
    <w:p w14:paraId="2D9E119D" w14:textId="035A7036" w:rsidR="005E5737" w:rsidRPr="0092232E" w:rsidRDefault="005E5737" w:rsidP="00680093">
      <w:pPr>
        <w:rPr>
          <w:rFonts w:ascii="Times New Roman" w:hAnsi="Times New Roman"/>
          <w:sz w:val="24"/>
          <w:szCs w:val="24"/>
        </w:rPr>
      </w:pPr>
      <w:r w:rsidRPr="0092232E">
        <w:rPr>
          <w:rFonts w:ascii="Times New Roman" w:hAnsi="Times New Roman"/>
          <w:sz w:val="24"/>
          <w:szCs w:val="24"/>
        </w:rPr>
        <w:t>Harmon, Philip (</w:t>
      </w:r>
      <w:hyperlink r:id="rId28" w:history="1">
        <w:r w:rsidRPr="0092232E">
          <w:rPr>
            <w:rStyle w:val="Hyperlink"/>
            <w:rFonts w:ascii="Times New Roman" w:hAnsi="Times New Roman"/>
            <w:sz w:val="24"/>
            <w:szCs w:val="24"/>
          </w:rPr>
          <w:t>pfharmon@ufl.edu)</w:t>
        </w:r>
      </w:hyperlink>
      <w:r w:rsidRPr="0092232E">
        <w:rPr>
          <w:rFonts w:ascii="Times New Roman" w:hAnsi="Times New Roman"/>
          <w:sz w:val="24"/>
          <w:szCs w:val="24"/>
        </w:rPr>
        <w:t xml:space="preserve"> - University of Florida</w:t>
      </w:r>
    </w:p>
    <w:p w14:paraId="6F96B2E8" w14:textId="0B79F8E5" w:rsidR="005E5737" w:rsidRPr="0092232E" w:rsidRDefault="005E5737" w:rsidP="00680093">
      <w:pPr>
        <w:rPr>
          <w:rFonts w:ascii="Times New Roman" w:hAnsi="Times New Roman"/>
          <w:sz w:val="24"/>
          <w:szCs w:val="24"/>
        </w:rPr>
      </w:pPr>
      <w:r w:rsidRPr="0092232E">
        <w:rPr>
          <w:rFonts w:ascii="Times New Roman" w:hAnsi="Times New Roman"/>
          <w:sz w:val="24"/>
          <w:szCs w:val="24"/>
        </w:rPr>
        <w:t>Ramirez, Ricardo (</w:t>
      </w:r>
      <w:hyperlink r:id="rId29" w:history="1">
        <w:r w:rsidRPr="0092232E">
          <w:rPr>
            <w:rStyle w:val="Hyperlink"/>
            <w:rFonts w:ascii="Times New Roman" w:hAnsi="Times New Roman"/>
            <w:sz w:val="24"/>
            <w:szCs w:val="24"/>
          </w:rPr>
          <w:t>ricardo.ramirez@usu.edu)</w:t>
        </w:r>
      </w:hyperlink>
      <w:r w:rsidRPr="0092232E">
        <w:rPr>
          <w:rFonts w:ascii="Times New Roman" w:hAnsi="Times New Roman"/>
          <w:sz w:val="24"/>
          <w:szCs w:val="24"/>
        </w:rPr>
        <w:t xml:space="preserve"> - Utah State University</w:t>
      </w:r>
    </w:p>
    <w:p w14:paraId="518C392B" w14:textId="28DCC3A2" w:rsidR="005E5737" w:rsidRPr="0092232E" w:rsidRDefault="005E5737" w:rsidP="00680093">
      <w:pPr>
        <w:rPr>
          <w:rFonts w:ascii="Times New Roman" w:hAnsi="Times New Roman"/>
          <w:sz w:val="24"/>
          <w:szCs w:val="24"/>
        </w:rPr>
      </w:pPr>
      <w:proofErr w:type="spellStart"/>
      <w:r w:rsidRPr="0092232E">
        <w:rPr>
          <w:rFonts w:ascii="Times New Roman" w:hAnsi="Times New Roman"/>
          <w:sz w:val="24"/>
          <w:szCs w:val="24"/>
        </w:rPr>
        <w:t>Fei</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Shui-zhang</w:t>
      </w:r>
      <w:proofErr w:type="spellEnd"/>
      <w:r w:rsidRPr="0092232E">
        <w:rPr>
          <w:rFonts w:ascii="Times New Roman" w:hAnsi="Times New Roman"/>
          <w:sz w:val="24"/>
          <w:szCs w:val="24"/>
        </w:rPr>
        <w:t xml:space="preserve"> (</w:t>
      </w:r>
      <w:hyperlink r:id="rId30" w:history="1">
        <w:r w:rsidRPr="0092232E">
          <w:rPr>
            <w:rStyle w:val="Hyperlink"/>
            <w:rFonts w:ascii="Times New Roman" w:hAnsi="Times New Roman"/>
            <w:sz w:val="24"/>
            <w:szCs w:val="24"/>
          </w:rPr>
          <w:t>sfei@iastate.edu)</w:t>
        </w:r>
      </w:hyperlink>
      <w:r w:rsidRPr="0092232E">
        <w:rPr>
          <w:rFonts w:ascii="Times New Roman" w:hAnsi="Times New Roman"/>
          <w:sz w:val="24"/>
          <w:szCs w:val="24"/>
        </w:rPr>
        <w:t xml:space="preserve"> - Iowa State University</w:t>
      </w:r>
    </w:p>
    <w:p w14:paraId="01515955" w14:textId="35AD6891" w:rsidR="005E5737" w:rsidRPr="0092232E" w:rsidRDefault="009C1376" w:rsidP="00680093">
      <w:pPr>
        <w:rPr>
          <w:rFonts w:ascii="Times New Roman" w:hAnsi="Times New Roman"/>
          <w:sz w:val="24"/>
          <w:szCs w:val="24"/>
        </w:rPr>
      </w:pPr>
      <w:r w:rsidRPr="0092232E">
        <w:rPr>
          <w:rFonts w:ascii="Times New Roman" w:hAnsi="Times New Roman"/>
          <w:sz w:val="24"/>
          <w:szCs w:val="24"/>
        </w:rPr>
        <w:t xml:space="preserve">Qian, </w:t>
      </w:r>
      <w:proofErr w:type="spellStart"/>
      <w:r w:rsidRPr="0092232E">
        <w:rPr>
          <w:rFonts w:ascii="Times New Roman" w:hAnsi="Times New Roman"/>
          <w:sz w:val="24"/>
          <w:szCs w:val="24"/>
        </w:rPr>
        <w:t>Yaling</w:t>
      </w:r>
      <w:proofErr w:type="spellEnd"/>
      <w:r w:rsidRPr="0092232E">
        <w:rPr>
          <w:rFonts w:ascii="Times New Roman" w:hAnsi="Times New Roman"/>
          <w:sz w:val="24"/>
          <w:szCs w:val="24"/>
        </w:rPr>
        <w:t xml:space="preserve"> (</w:t>
      </w:r>
      <w:hyperlink r:id="rId31" w:history="1">
        <w:r w:rsidRPr="0092232E">
          <w:rPr>
            <w:rStyle w:val="Hyperlink"/>
            <w:rFonts w:ascii="Times New Roman" w:hAnsi="Times New Roman"/>
            <w:sz w:val="24"/>
            <w:szCs w:val="24"/>
          </w:rPr>
          <w:t>yaling.qian@colostate.edu)</w:t>
        </w:r>
      </w:hyperlink>
      <w:r w:rsidRPr="0092232E">
        <w:rPr>
          <w:rFonts w:ascii="Times New Roman" w:hAnsi="Times New Roman"/>
          <w:sz w:val="24"/>
          <w:szCs w:val="24"/>
        </w:rPr>
        <w:t xml:space="preserve"> - Colorado State University</w:t>
      </w:r>
    </w:p>
    <w:p w14:paraId="27A5C19D" w14:textId="77777777" w:rsidR="00D61C5D" w:rsidRPr="0092232E" w:rsidRDefault="00D61C5D" w:rsidP="00CB26D0">
      <w:pPr>
        <w:rPr>
          <w:rFonts w:ascii="Times New Roman" w:hAnsi="Times New Roman"/>
          <w:b/>
          <w:sz w:val="24"/>
          <w:szCs w:val="24"/>
        </w:rPr>
      </w:pPr>
    </w:p>
    <w:p w14:paraId="2C6BB5F8" w14:textId="0B7DCC82" w:rsidR="009909F2" w:rsidRPr="0092232E" w:rsidRDefault="00D61C5D" w:rsidP="00CB26D0">
      <w:pPr>
        <w:rPr>
          <w:rFonts w:ascii="Times New Roman" w:hAnsi="Times New Roman"/>
          <w:sz w:val="24"/>
          <w:szCs w:val="24"/>
        </w:rPr>
      </w:pPr>
      <w:r w:rsidRPr="0092232E">
        <w:rPr>
          <w:rFonts w:ascii="Times New Roman" w:hAnsi="Times New Roman"/>
          <w:b/>
          <w:sz w:val="24"/>
          <w:szCs w:val="24"/>
        </w:rPr>
        <w:t>S</w:t>
      </w:r>
      <w:r w:rsidR="009909F2" w:rsidRPr="0092232E">
        <w:rPr>
          <w:rFonts w:ascii="Times New Roman" w:hAnsi="Times New Roman"/>
          <w:b/>
          <w:sz w:val="24"/>
          <w:szCs w:val="24"/>
        </w:rPr>
        <w:t xml:space="preserve">ummary of </w:t>
      </w:r>
      <w:r w:rsidR="005257AC" w:rsidRPr="0092232E">
        <w:rPr>
          <w:rFonts w:ascii="Times New Roman" w:hAnsi="Times New Roman"/>
          <w:b/>
          <w:sz w:val="24"/>
          <w:szCs w:val="24"/>
        </w:rPr>
        <w:t xml:space="preserve">2018 </w:t>
      </w:r>
      <w:r w:rsidR="009909F2" w:rsidRPr="0092232E">
        <w:rPr>
          <w:rFonts w:ascii="Times New Roman" w:hAnsi="Times New Roman"/>
          <w:b/>
          <w:sz w:val="24"/>
          <w:szCs w:val="24"/>
        </w:rPr>
        <w:t>annual meeting</w:t>
      </w:r>
      <w:r w:rsidRPr="0092232E">
        <w:rPr>
          <w:rFonts w:ascii="Times New Roman" w:hAnsi="Times New Roman"/>
          <w:b/>
          <w:sz w:val="24"/>
          <w:szCs w:val="24"/>
        </w:rPr>
        <w:t xml:space="preserve"> minutes</w:t>
      </w:r>
      <w:r w:rsidR="009909F2" w:rsidRPr="0092232E">
        <w:rPr>
          <w:rFonts w:ascii="Times New Roman" w:hAnsi="Times New Roman"/>
          <w:b/>
          <w:sz w:val="24"/>
          <w:szCs w:val="24"/>
        </w:rPr>
        <w:t>:</w:t>
      </w:r>
    </w:p>
    <w:p w14:paraId="2A3C86D0" w14:textId="77777777" w:rsidR="00212330" w:rsidRPr="0092232E" w:rsidRDefault="00212330" w:rsidP="00CB26D0">
      <w:pPr>
        <w:rPr>
          <w:rFonts w:ascii="Times New Roman" w:hAnsi="Times New Roman"/>
          <w:sz w:val="24"/>
          <w:szCs w:val="24"/>
        </w:rPr>
      </w:pPr>
    </w:p>
    <w:p w14:paraId="5B1A8D08" w14:textId="198BD5EA" w:rsidR="00022D41" w:rsidRPr="0092232E" w:rsidRDefault="00212330" w:rsidP="00CB26D0">
      <w:pPr>
        <w:rPr>
          <w:rFonts w:ascii="Times New Roman" w:hAnsi="Times New Roman"/>
          <w:sz w:val="24"/>
          <w:szCs w:val="24"/>
        </w:rPr>
      </w:pPr>
      <w:r w:rsidRPr="0092232E">
        <w:rPr>
          <w:rFonts w:ascii="Times New Roman" w:hAnsi="Times New Roman"/>
          <w:sz w:val="24"/>
          <w:szCs w:val="24"/>
        </w:rPr>
        <w:t>A two-day joint meeting between the SERA-IEG 25 multi-state group and the WERA-IEG 10 multi-state group was held at the University of Florida, Institute of Food and Agricultural Science Research and Education Center in Ft. Lauderdale, FL on July 11-13, 2018.</w:t>
      </w:r>
      <w:r w:rsidR="009651C3" w:rsidRPr="0092232E">
        <w:rPr>
          <w:rFonts w:ascii="Times New Roman" w:hAnsi="Times New Roman"/>
          <w:sz w:val="24"/>
          <w:szCs w:val="24"/>
        </w:rPr>
        <w:t xml:space="preserve"> During the meeting, a multitude of topics were discussed among attendees, with </w:t>
      </w:r>
      <w:proofErr w:type="gramStart"/>
      <w:r w:rsidR="009651C3" w:rsidRPr="0092232E">
        <w:rPr>
          <w:rFonts w:ascii="Times New Roman" w:hAnsi="Times New Roman"/>
          <w:sz w:val="24"/>
          <w:szCs w:val="24"/>
        </w:rPr>
        <w:t>particular focus</w:t>
      </w:r>
      <w:proofErr w:type="gramEnd"/>
      <w:r w:rsidR="009651C3" w:rsidRPr="0092232E">
        <w:rPr>
          <w:rFonts w:ascii="Times New Roman" w:hAnsi="Times New Roman"/>
          <w:sz w:val="24"/>
          <w:szCs w:val="24"/>
        </w:rPr>
        <w:t xml:space="preserve"> on common trends and needs between the </w:t>
      </w:r>
      <w:proofErr w:type="spellStart"/>
      <w:r w:rsidR="009651C3" w:rsidRPr="0092232E">
        <w:rPr>
          <w:rFonts w:ascii="Times New Roman" w:hAnsi="Times New Roman"/>
          <w:sz w:val="24"/>
          <w:szCs w:val="24"/>
        </w:rPr>
        <w:t>turfgrass</w:t>
      </w:r>
      <w:proofErr w:type="spellEnd"/>
      <w:r w:rsidR="009651C3" w:rsidRPr="0092232E">
        <w:rPr>
          <w:rFonts w:ascii="Times New Roman" w:hAnsi="Times New Roman"/>
          <w:sz w:val="24"/>
          <w:szCs w:val="24"/>
        </w:rPr>
        <w:t xml:space="preserve"> industries in the Southeastern U.S. (SERA-IEG 25) and the Western U.S. (WERA-IEG 10). This discussion was facilitated through the presentation of </w:t>
      </w:r>
      <w:r w:rsidR="009651C3" w:rsidRPr="0092232E">
        <w:rPr>
          <w:rFonts w:ascii="Times New Roman" w:hAnsi="Times New Roman"/>
          <w:sz w:val="24"/>
          <w:szCs w:val="24"/>
        </w:rPr>
        <w:lastRenderedPageBreak/>
        <w:t xml:space="preserve">state reports from each state representative who attended the meeting. </w:t>
      </w:r>
      <w:r w:rsidR="00022D41" w:rsidRPr="0092232E">
        <w:rPr>
          <w:rFonts w:ascii="Times New Roman" w:hAnsi="Times New Roman"/>
          <w:sz w:val="24"/>
          <w:szCs w:val="24"/>
        </w:rPr>
        <w:t xml:space="preserve">Following the state report presentations and discussions, SERA and WERA groups held separate working group business meetings to develop priorities and a working plan for the next annual meeting and future of the SERA-IEG 25 working group. The remaining one and a half days of this working group meeting focused on discussion among all attendees about important or emerging issues relevant to the </w:t>
      </w:r>
      <w:proofErr w:type="spellStart"/>
      <w:r w:rsidR="00022D41" w:rsidRPr="0092232E">
        <w:rPr>
          <w:rFonts w:ascii="Times New Roman" w:hAnsi="Times New Roman"/>
          <w:sz w:val="24"/>
          <w:szCs w:val="24"/>
        </w:rPr>
        <w:t>turfgrass</w:t>
      </w:r>
      <w:proofErr w:type="spellEnd"/>
      <w:r w:rsidR="00022D41" w:rsidRPr="0092232E">
        <w:rPr>
          <w:rFonts w:ascii="Times New Roman" w:hAnsi="Times New Roman"/>
          <w:sz w:val="24"/>
          <w:szCs w:val="24"/>
        </w:rPr>
        <w:t xml:space="preserve"> industries represented. Discussion topics ranged from water conservation, to nutrient management, to breeding efforts, and pest management.</w:t>
      </w:r>
    </w:p>
    <w:p w14:paraId="04E19525" w14:textId="77777777" w:rsidR="00022D41" w:rsidRPr="0092232E" w:rsidRDefault="00022D41" w:rsidP="00CB26D0">
      <w:pPr>
        <w:rPr>
          <w:rFonts w:ascii="Times New Roman" w:hAnsi="Times New Roman"/>
          <w:sz w:val="24"/>
          <w:szCs w:val="24"/>
        </w:rPr>
      </w:pPr>
    </w:p>
    <w:p w14:paraId="684FA8D7" w14:textId="77777777" w:rsidR="00E2040C" w:rsidRPr="0092232E" w:rsidRDefault="00E2040C" w:rsidP="00CB26D0">
      <w:pPr>
        <w:rPr>
          <w:rFonts w:ascii="Times New Roman" w:hAnsi="Times New Roman"/>
          <w:sz w:val="24"/>
          <w:szCs w:val="24"/>
        </w:rPr>
      </w:pPr>
    </w:p>
    <w:p w14:paraId="4C5A1F0E" w14:textId="4F319D51" w:rsidR="002B75AE" w:rsidRPr="0092232E" w:rsidRDefault="009014F3" w:rsidP="00CB26D0">
      <w:pPr>
        <w:rPr>
          <w:rFonts w:ascii="Times New Roman" w:hAnsi="Times New Roman"/>
          <w:sz w:val="24"/>
          <w:szCs w:val="24"/>
        </w:rPr>
      </w:pPr>
      <w:r w:rsidRPr="0092232E">
        <w:rPr>
          <w:rFonts w:ascii="Times New Roman" w:hAnsi="Times New Roman"/>
          <w:sz w:val="24"/>
          <w:szCs w:val="24"/>
        </w:rPr>
        <w:t xml:space="preserve">State reports were given by a subset of SERA and WERA working group official member states depending on who </w:t>
      </w:r>
      <w:r w:rsidR="00F8003B" w:rsidRPr="0092232E">
        <w:rPr>
          <w:rFonts w:ascii="Times New Roman" w:hAnsi="Times New Roman"/>
          <w:sz w:val="24"/>
          <w:szCs w:val="24"/>
        </w:rPr>
        <w:t>could</w:t>
      </w:r>
      <w:r w:rsidRPr="0092232E">
        <w:rPr>
          <w:rFonts w:ascii="Times New Roman" w:hAnsi="Times New Roman"/>
          <w:sz w:val="24"/>
          <w:szCs w:val="24"/>
        </w:rPr>
        <w:t xml:space="preserve"> attend the meeting. </w:t>
      </w:r>
      <w:r w:rsidR="009651C3" w:rsidRPr="0092232E">
        <w:rPr>
          <w:rFonts w:ascii="Times New Roman" w:hAnsi="Times New Roman"/>
          <w:sz w:val="24"/>
          <w:szCs w:val="24"/>
        </w:rPr>
        <w:t xml:space="preserve">From the SERA-IEG 25 group, representatives from Arkansas, Florida, Georgia, Mississippi, Oklahoma, Tennessee, and Texas gave updates on the </w:t>
      </w:r>
      <w:proofErr w:type="spellStart"/>
      <w:r w:rsidR="009651C3" w:rsidRPr="0092232E">
        <w:rPr>
          <w:rFonts w:ascii="Times New Roman" w:hAnsi="Times New Roman"/>
          <w:sz w:val="24"/>
          <w:szCs w:val="24"/>
        </w:rPr>
        <w:t>turfgrass</w:t>
      </w:r>
      <w:proofErr w:type="spellEnd"/>
      <w:r w:rsidR="009651C3" w:rsidRPr="0092232E">
        <w:rPr>
          <w:rFonts w:ascii="Times New Roman" w:hAnsi="Times New Roman"/>
          <w:sz w:val="24"/>
          <w:szCs w:val="24"/>
        </w:rPr>
        <w:t xml:space="preserve"> industry and university faculty since the 2016 meeting. From the WERA-IEG 10 </w:t>
      </w:r>
      <w:proofErr w:type="spellStart"/>
      <w:r w:rsidR="009651C3" w:rsidRPr="0092232E">
        <w:rPr>
          <w:rFonts w:ascii="Times New Roman" w:hAnsi="Times New Roman"/>
          <w:sz w:val="24"/>
          <w:szCs w:val="24"/>
        </w:rPr>
        <w:t>goup</w:t>
      </w:r>
      <w:proofErr w:type="spellEnd"/>
      <w:r w:rsidR="009651C3" w:rsidRPr="0092232E">
        <w:rPr>
          <w:rFonts w:ascii="Times New Roman" w:hAnsi="Times New Roman"/>
          <w:sz w:val="24"/>
          <w:szCs w:val="24"/>
        </w:rPr>
        <w:t xml:space="preserve">, representatives from Guam, Arizona, California, Colorado, Iowa, Nebraska, New Mexico, and Utah gave updates on their respective </w:t>
      </w:r>
      <w:proofErr w:type="spellStart"/>
      <w:r w:rsidR="009651C3" w:rsidRPr="0092232E">
        <w:rPr>
          <w:rFonts w:ascii="Times New Roman" w:hAnsi="Times New Roman"/>
          <w:sz w:val="24"/>
          <w:szCs w:val="24"/>
        </w:rPr>
        <w:t>turfgrass</w:t>
      </w:r>
      <w:proofErr w:type="spellEnd"/>
      <w:r w:rsidR="009651C3" w:rsidRPr="0092232E">
        <w:rPr>
          <w:rFonts w:ascii="Times New Roman" w:hAnsi="Times New Roman"/>
          <w:sz w:val="24"/>
          <w:szCs w:val="24"/>
        </w:rPr>
        <w:t xml:space="preserve"> industry and university faculty accomplishments over the past year.</w:t>
      </w:r>
    </w:p>
    <w:p w14:paraId="0376B927" w14:textId="77777777" w:rsidR="007D26F7" w:rsidRPr="0092232E" w:rsidRDefault="007D26F7" w:rsidP="00CB26D0">
      <w:pPr>
        <w:rPr>
          <w:rFonts w:ascii="Times New Roman" w:hAnsi="Times New Roman"/>
          <w:sz w:val="24"/>
          <w:szCs w:val="24"/>
        </w:rPr>
      </w:pPr>
    </w:p>
    <w:p w14:paraId="530D1CF1" w14:textId="77777777" w:rsidR="00E2040C" w:rsidRPr="0092232E" w:rsidRDefault="00E2040C" w:rsidP="00CB26D0">
      <w:pPr>
        <w:rPr>
          <w:rFonts w:ascii="Times New Roman" w:hAnsi="Times New Roman"/>
          <w:sz w:val="24"/>
          <w:szCs w:val="24"/>
        </w:rPr>
      </w:pPr>
    </w:p>
    <w:p w14:paraId="7170F318" w14:textId="00FAB8A5" w:rsidR="009014F3" w:rsidRPr="0092232E" w:rsidRDefault="009014F3" w:rsidP="00CB26D0">
      <w:pPr>
        <w:rPr>
          <w:rFonts w:ascii="Times New Roman" w:hAnsi="Times New Roman"/>
          <w:sz w:val="24"/>
          <w:szCs w:val="24"/>
        </w:rPr>
      </w:pPr>
      <w:r w:rsidRPr="0092232E">
        <w:rPr>
          <w:rFonts w:ascii="Times New Roman" w:hAnsi="Times New Roman"/>
          <w:sz w:val="24"/>
          <w:szCs w:val="24"/>
        </w:rPr>
        <w:t xml:space="preserve">During discussion sessions focused on urgent or emerging issues relevant to the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industry and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science, attendees discussed a wide range of topics. Of </w:t>
      </w:r>
      <w:proofErr w:type="gramStart"/>
      <w:r w:rsidRPr="0092232E">
        <w:rPr>
          <w:rFonts w:ascii="Times New Roman" w:hAnsi="Times New Roman"/>
          <w:sz w:val="24"/>
          <w:szCs w:val="24"/>
        </w:rPr>
        <w:t>particular importance</w:t>
      </w:r>
      <w:proofErr w:type="gramEnd"/>
      <w:r w:rsidRPr="0092232E">
        <w:rPr>
          <w:rFonts w:ascii="Times New Roman" w:hAnsi="Times New Roman"/>
          <w:sz w:val="24"/>
          <w:szCs w:val="24"/>
        </w:rPr>
        <w:t xml:space="preserve"> and focus were the similarities and dissimilarities between the southeastern U.S. and western U.S. These comparisons helped attendees develop working plans to collaborate and address important issues through research and/or extension efforts, thereby increasing partnerships and the overarching impact of research and extension efforts associated with this working group meeting.</w:t>
      </w:r>
    </w:p>
    <w:p w14:paraId="43C590A3" w14:textId="77777777" w:rsidR="00761888" w:rsidRPr="0092232E" w:rsidRDefault="00761888" w:rsidP="00CB26D0">
      <w:pPr>
        <w:rPr>
          <w:rFonts w:ascii="Times New Roman" w:hAnsi="Times New Roman"/>
          <w:sz w:val="24"/>
          <w:szCs w:val="24"/>
        </w:rPr>
      </w:pPr>
    </w:p>
    <w:p w14:paraId="391C256A" w14:textId="77777777" w:rsidR="00E2040C" w:rsidRPr="0092232E" w:rsidRDefault="00E2040C" w:rsidP="00CB26D0">
      <w:pPr>
        <w:rPr>
          <w:rFonts w:ascii="Times New Roman" w:hAnsi="Times New Roman"/>
          <w:sz w:val="24"/>
          <w:szCs w:val="24"/>
        </w:rPr>
      </w:pPr>
    </w:p>
    <w:p w14:paraId="266AC5C7" w14:textId="542A44FE" w:rsidR="00CC0988" w:rsidRPr="0092232E" w:rsidRDefault="00CC0988" w:rsidP="00CB26D0">
      <w:pPr>
        <w:rPr>
          <w:rFonts w:ascii="Times New Roman" w:hAnsi="Times New Roman"/>
          <w:sz w:val="24"/>
          <w:szCs w:val="24"/>
        </w:rPr>
      </w:pPr>
      <w:r w:rsidRPr="0092232E">
        <w:rPr>
          <w:rFonts w:ascii="Times New Roman" w:hAnsi="Times New Roman"/>
          <w:sz w:val="24"/>
          <w:szCs w:val="24"/>
        </w:rPr>
        <w:t xml:space="preserve">Water conservation and the effects of drought on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was the focus of the first discussion and led by Dr. </w:t>
      </w:r>
      <w:proofErr w:type="spellStart"/>
      <w:r w:rsidRPr="0092232E">
        <w:rPr>
          <w:rFonts w:ascii="Times New Roman" w:hAnsi="Times New Roman"/>
          <w:sz w:val="24"/>
          <w:szCs w:val="24"/>
        </w:rPr>
        <w:t>Leinauer</w:t>
      </w:r>
      <w:proofErr w:type="spellEnd"/>
      <w:r w:rsidRPr="0092232E">
        <w:rPr>
          <w:rFonts w:ascii="Times New Roman" w:hAnsi="Times New Roman"/>
          <w:sz w:val="24"/>
          <w:szCs w:val="24"/>
        </w:rPr>
        <w:t xml:space="preserve"> (NMSU) and Dr. Moss (OKSU). </w:t>
      </w:r>
      <w:r w:rsidR="003D4852" w:rsidRPr="0092232E">
        <w:rPr>
          <w:rFonts w:ascii="Times New Roman" w:hAnsi="Times New Roman"/>
          <w:sz w:val="24"/>
          <w:szCs w:val="24"/>
        </w:rPr>
        <w:t xml:space="preserve">The primary research focus of </w:t>
      </w:r>
      <w:proofErr w:type="spellStart"/>
      <w:r w:rsidR="003D4852" w:rsidRPr="0092232E">
        <w:rPr>
          <w:rFonts w:ascii="Times New Roman" w:hAnsi="Times New Roman"/>
          <w:sz w:val="24"/>
          <w:szCs w:val="24"/>
        </w:rPr>
        <w:t>turfgrass</w:t>
      </w:r>
      <w:proofErr w:type="spellEnd"/>
      <w:r w:rsidR="003D4852" w:rsidRPr="0092232E">
        <w:rPr>
          <w:rFonts w:ascii="Times New Roman" w:hAnsi="Times New Roman"/>
          <w:sz w:val="24"/>
          <w:szCs w:val="24"/>
        </w:rPr>
        <w:t xml:space="preserve"> scientists in the western U.S. is water conservation since there is very little annual precipitation (6-9 inches annually in New Mexico). </w:t>
      </w:r>
      <w:r w:rsidR="00F708C6" w:rsidRPr="0092232E">
        <w:rPr>
          <w:rFonts w:ascii="Times New Roman" w:hAnsi="Times New Roman"/>
          <w:sz w:val="24"/>
          <w:szCs w:val="24"/>
        </w:rPr>
        <w:t xml:space="preserve">Researchers in the West are evaluating native grasses as drought tolerant lawn options. Scientists from both regional working groups are </w:t>
      </w:r>
      <w:r w:rsidR="00347317" w:rsidRPr="0092232E">
        <w:rPr>
          <w:rFonts w:ascii="Times New Roman" w:hAnsi="Times New Roman"/>
          <w:sz w:val="24"/>
          <w:szCs w:val="24"/>
        </w:rPr>
        <w:t xml:space="preserve">working with the National </w:t>
      </w:r>
      <w:proofErr w:type="spellStart"/>
      <w:r w:rsidR="00347317" w:rsidRPr="0092232E">
        <w:rPr>
          <w:rFonts w:ascii="Times New Roman" w:hAnsi="Times New Roman"/>
          <w:sz w:val="24"/>
          <w:szCs w:val="24"/>
        </w:rPr>
        <w:t>Turfgrass</w:t>
      </w:r>
      <w:proofErr w:type="spellEnd"/>
      <w:r w:rsidR="00347317" w:rsidRPr="0092232E">
        <w:rPr>
          <w:rFonts w:ascii="Times New Roman" w:hAnsi="Times New Roman"/>
          <w:sz w:val="24"/>
          <w:szCs w:val="24"/>
        </w:rPr>
        <w:t xml:space="preserve"> Evaluation Program (NTEP) to evaluate cool season grass species and genotypes for drought tolerance. Others have been investigating new irrigation technologies or strategies to reduce evapotranspiration and increase the efficiency of </w:t>
      </w:r>
      <w:proofErr w:type="spellStart"/>
      <w:r w:rsidR="00347317" w:rsidRPr="0092232E">
        <w:rPr>
          <w:rFonts w:ascii="Times New Roman" w:hAnsi="Times New Roman"/>
          <w:sz w:val="24"/>
          <w:szCs w:val="24"/>
        </w:rPr>
        <w:t>turfgrass</w:t>
      </w:r>
      <w:proofErr w:type="spellEnd"/>
      <w:r w:rsidR="00347317" w:rsidRPr="0092232E">
        <w:rPr>
          <w:rFonts w:ascii="Times New Roman" w:hAnsi="Times New Roman"/>
          <w:sz w:val="24"/>
          <w:szCs w:val="24"/>
        </w:rPr>
        <w:t xml:space="preserve"> irrigation.</w:t>
      </w:r>
      <w:r w:rsidR="006B4935" w:rsidRPr="0092232E">
        <w:rPr>
          <w:rFonts w:ascii="Times New Roman" w:hAnsi="Times New Roman"/>
          <w:sz w:val="24"/>
          <w:szCs w:val="24"/>
        </w:rPr>
        <w:t xml:space="preserve"> Research on irrigation strategies includes</w:t>
      </w:r>
      <w:r w:rsidR="005E106A" w:rsidRPr="0092232E">
        <w:rPr>
          <w:rFonts w:ascii="Times New Roman" w:hAnsi="Times New Roman"/>
          <w:sz w:val="24"/>
          <w:szCs w:val="24"/>
        </w:rPr>
        <w:t xml:space="preserve"> subsurface drip irrigation and a new Texas A&amp;M-patented system that attempts to recycle </w:t>
      </w:r>
      <w:proofErr w:type="spellStart"/>
      <w:r w:rsidR="005E106A" w:rsidRPr="0092232E">
        <w:rPr>
          <w:rFonts w:ascii="Times New Roman" w:hAnsi="Times New Roman"/>
          <w:sz w:val="24"/>
          <w:szCs w:val="24"/>
        </w:rPr>
        <w:t>stormwater</w:t>
      </w:r>
      <w:proofErr w:type="spellEnd"/>
      <w:r w:rsidR="005E106A" w:rsidRPr="0092232E">
        <w:rPr>
          <w:rFonts w:ascii="Times New Roman" w:hAnsi="Times New Roman"/>
          <w:sz w:val="24"/>
          <w:szCs w:val="24"/>
        </w:rPr>
        <w:t xml:space="preserve"> and irrigation runoff into an irrigation system.</w:t>
      </w:r>
      <w:r w:rsidR="00702E84" w:rsidRPr="0092232E">
        <w:rPr>
          <w:rFonts w:ascii="Times New Roman" w:hAnsi="Times New Roman"/>
          <w:sz w:val="24"/>
          <w:szCs w:val="24"/>
        </w:rPr>
        <w:t xml:space="preserve"> UF/IFAS research (Dr. Michael Dukes) has developed an irrigation technology that irrigates a lawn based on soil moisture sensor readings and has been able to maintain turf quality.</w:t>
      </w:r>
      <w:r w:rsidR="005E106A" w:rsidRPr="0092232E">
        <w:rPr>
          <w:rFonts w:ascii="Times New Roman" w:hAnsi="Times New Roman"/>
          <w:sz w:val="24"/>
          <w:szCs w:val="24"/>
        </w:rPr>
        <w:t xml:space="preserve"> Others are investigating if plant growth regulators (PGRs) or wetting agents can reduce irrigation needs and increase drought tolerance and water use efficiency. Discussion on water conservation wrapped up by focusing on how we can effectively educate and train consumers and end-users to reduce water consumption. Ideas included: gaining a better understanding of human behavior and perception to drive change</w:t>
      </w:r>
      <w:r w:rsidR="00F8003B" w:rsidRPr="0092232E">
        <w:rPr>
          <w:rFonts w:ascii="Times New Roman" w:hAnsi="Times New Roman"/>
          <w:sz w:val="24"/>
          <w:szCs w:val="24"/>
        </w:rPr>
        <w:t xml:space="preserve"> – </w:t>
      </w:r>
      <w:proofErr w:type="spellStart"/>
      <w:r w:rsidR="00F8003B" w:rsidRPr="0092232E">
        <w:rPr>
          <w:rFonts w:ascii="Times New Roman" w:hAnsi="Times New Roman"/>
          <w:sz w:val="24"/>
          <w:szCs w:val="24"/>
        </w:rPr>
        <w:t>turfgrass</w:t>
      </w:r>
      <w:proofErr w:type="spellEnd"/>
      <w:r w:rsidR="00F8003B" w:rsidRPr="0092232E">
        <w:rPr>
          <w:rFonts w:ascii="Times New Roman" w:hAnsi="Times New Roman"/>
          <w:sz w:val="24"/>
          <w:szCs w:val="24"/>
        </w:rPr>
        <w:t xml:space="preserve"> SCRI project surveys have indicated that consumers will pay more for drought-tolerant </w:t>
      </w:r>
      <w:proofErr w:type="spellStart"/>
      <w:r w:rsidR="00F8003B" w:rsidRPr="0092232E">
        <w:rPr>
          <w:rFonts w:ascii="Times New Roman" w:hAnsi="Times New Roman"/>
          <w:sz w:val="24"/>
          <w:szCs w:val="24"/>
        </w:rPr>
        <w:t>turfgrasses</w:t>
      </w:r>
      <w:proofErr w:type="spellEnd"/>
      <w:r w:rsidR="00F8003B" w:rsidRPr="0092232E">
        <w:rPr>
          <w:rFonts w:ascii="Times New Roman" w:hAnsi="Times New Roman"/>
          <w:sz w:val="24"/>
          <w:szCs w:val="24"/>
        </w:rPr>
        <w:t xml:space="preserve"> and that drought tolerance ranks highly on desirable lawn criteria.</w:t>
      </w:r>
      <w:r w:rsidR="00702E84" w:rsidRPr="0092232E">
        <w:rPr>
          <w:rFonts w:ascii="Times New Roman" w:hAnsi="Times New Roman"/>
          <w:sz w:val="24"/>
          <w:szCs w:val="24"/>
        </w:rPr>
        <w:t xml:space="preserve"> </w:t>
      </w:r>
      <w:r w:rsidR="00761888" w:rsidRPr="0092232E">
        <w:rPr>
          <w:rFonts w:ascii="Times New Roman" w:hAnsi="Times New Roman"/>
          <w:sz w:val="24"/>
          <w:szCs w:val="24"/>
        </w:rPr>
        <w:t xml:space="preserve">Session ended with discussion that U.S. government should implement </w:t>
      </w:r>
      <w:r w:rsidR="00761888" w:rsidRPr="0092232E">
        <w:rPr>
          <w:rFonts w:ascii="Times New Roman" w:hAnsi="Times New Roman"/>
          <w:sz w:val="24"/>
          <w:szCs w:val="24"/>
        </w:rPr>
        <w:lastRenderedPageBreak/>
        <w:t>policies that require soil moisture sensors and rain-out sensors in all irrigation systems to reduce water consumption.</w:t>
      </w:r>
    </w:p>
    <w:p w14:paraId="0D4A9C74" w14:textId="77777777" w:rsidR="00761888" w:rsidRPr="0092232E" w:rsidRDefault="00761888" w:rsidP="00CB26D0">
      <w:pPr>
        <w:rPr>
          <w:rFonts w:ascii="Times New Roman" w:hAnsi="Times New Roman"/>
          <w:b/>
          <w:sz w:val="24"/>
          <w:szCs w:val="24"/>
        </w:rPr>
      </w:pPr>
    </w:p>
    <w:p w14:paraId="07D42183" w14:textId="77777777" w:rsidR="00E2040C" w:rsidRPr="0092232E" w:rsidRDefault="00E2040C" w:rsidP="00CB26D0">
      <w:pPr>
        <w:rPr>
          <w:rFonts w:ascii="Times New Roman" w:hAnsi="Times New Roman"/>
          <w:b/>
          <w:sz w:val="24"/>
          <w:szCs w:val="24"/>
        </w:rPr>
      </w:pPr>
    </w:p>
    <w:p w14:paraId="0260BC73" w14:textId="59107EE3" w:rsidR="00761888" w:rsidRPr="0092232E" w:rsidRDefault="00761888" w:rsidP="00CB26D0">
      <w:pPr>
        <w:rPr>
          <w:rFonts w:ascii="Times New Roman" w:hAnsi="Times New Roman"/>
          <w:sz w:val="24"/>
          <w:szCs w:val="24"/>
        </w:rPr>
      </w:pPr>
      <w:r w:rsidRPr="0092232E">
        <w:rPr>
          <w:rFonts w:ascii="Times New Roman" w:hAnsi="Times New Roman"/>
          <w:sz w:val="24"/>
          <w:szCs w:val="24"/>
        </w:rPr>
        <w:t xml:space="preserve">The second discussion session focused on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nutrient management and was led by Dr. Bryan Unruh (UF). </w:t>
      </w:r>
      <w:r w:rsidR="002542E0" w:rsidRPr="0092232E">
        <w:rPr>
          <w:rFonts w:ascii="Times New Roman" w:hAnsi="Times New Roman"/>
          <w:sz w:val="24"/>
          <w:szCs w:val="24"/>
        </w:rPr>
        <w:t xml:space="preserve">The primary concerns associated with </w:t>
      </w:r>
      <w:proofErr w:type="spellStart"/>
      <w:r w:rsidR="002542E0" w:rsidRPr="0092232E">
        <w:rPr>
          <w:rFonts w:ascii="Times New Roman" w:hAnsi="Times New Roman"/>
          <w:sz w:val="24"/>
          <w:szCs w:val="24"/>
        </w:rPr>
        <w:t>turfgrass</w:t>
      </w:r>
      <w:proofErr w:type="spellEnd"/>
      <w:r w:rsidR="002542E0" w:rsidRPr="0092232E">
        <w:rPr>
          <w:rFonts w:ascii="Times New Roman" w:hAnsi="Times New Roman"/>
          <w:sz w:val="24"/>
          <w:szCs w:val="24"/>
        </w:rPr>
        <w:t xml:space="preserve"> nutrient management and fertilization center around groundwater pollution and the non-point source pollution of waterways. This discussion is primarily a southeastern U.S. issue</w:t>
      </w:r>
      <w:r w:rsidR="00651B4C" w:rsidRPr="0092232E">
        <w:rPr>
          <w:rFonts w:ascii="Times New Roman" w:hAnsi="Times New Roman"/>
          <w:sz w:val="24"/>
          <w:szCs w:val="24"/>
        </w:rPr>
        <w:t xml:space="preserve">. Thus far, in Florida there are 127 fertilizer ordinances among 67 state counties that regulate when professionals can apply fertilizers to lawns. However, UF/IFAS research has found that when following fertilization recommendations, little to no nitrogen leaches from </w:t>
      </w:r>
      <w:proofErr w:type="spellStart"/>
      <w:r w:rsidR="00651B4C" w:rsidRPr="0092232E">
        <w:rPr>
          <w:rFonts w:ascii="Times New Roman" w:hAnsi="Times New Roman"/>
          <w:sz w:val="24"/>
          <w:szCs w:val="24"/>
        </w:rPr>
        <w:t>turfgrass</w:t>
      </w:r>
      <w:proofErr w:type="spellEnd"/>
      <w:r w:rsidR="00651B4C" w:rsidRPr="0092232E">
        <w:rPr>
          <w:rFonts w:ascii="Times New Roman" w:hAnsi="Times New Roman"/>
          <w:sz w:val="24"/>
          <w:szCs w:val="24"/>
        </w:rPr>
        <w:t xml:space="preserve"> lawns. UF/IFAS (Dr. Travis </w:t>
      </w:r>
      <w:proofErr w:type="spellStart"/>
      <w:r w:rsidR="00651B4C" w:rsidRPr="0092232E">
        <w:rPr>
          <w:rFonts w:ascii="Times New Roman" w:hAnsi="Times New Roman"/>
          <w:sz w:val="24"/>
          <w:szCs w:val="24"/>
        </w:rPr>
        <w:t>Shaddox</w:t>
      </w:r>
      <w:proofErr w:type="spellEnd"/>
      <w:r w:rsidR="00651B4C" w:rsidRPr="0092232E">
        <w:rPr>
          <w:rFonts w:ascii="Times New Roman" w:hAnsi="Times New Roman"/>
          <w:sz w:val="24"/>
          <w:szCs w:val="24"/>
        </w:rPr>
        <w:t xml:space="preserve">) has been most active in this arena in Florida recently. There is much debate on what criteria should inform fertilization recommendations based on plant tissue and soil testing results. New research is focused on more clearly and objectively identifying what we are basing our soil test results on to inform cultural management practices (e.g., reference ranges commonly used in medical fields). </w:t>
      </w:r>
    </w:p>
    <w:p w14:paraId="68E0A7E7" w14:textId="77777777" w:rsidR="00651B4C" w:rsidRPr="0092232E" w:rsidRDefault="00651B4C" w:rsidP="00CB26D0">
      <w:pPr>
        <w:rPr>
          <w:rFonts w:ascii="Times New Roman" w:hAnsi="Times New Roman"/>
          <w:sz w:val="24"/>
          <w:szCs w:val="24"/>
        </w:rPr>
      </w:pPr>
    </w:p>
    <w:p w14:paraId="7016556F" w14:textId="77777777" w:rsidR="00E2040C" w:rsidRPr="0092232E" w:rsidRDefault="00E2040C" w:rsidP="00CB26D0">
      <w:pPr>
        <w:rPr>
          <w:rFonts w:ascii="Times New Roman" w:hAnsi="Times New Roman"/>
          <w:sz w:val="24"/>
          <w:szCs w:val="24"/>
        </w:rPr>
      </w:pPr>
    </w:p>
    <w:p w14:paraId="545B772A" w14:textId="414FC0BE" w:rsidR="00651B4C" w:rsidRPr="0092232E" w:rsidRDefault="00651B4C" w:rsidP="00CB26D0">
      <w:pPr>
        <w:rPr>
          <w:rFonts w:ascii="Times New Roman" w:hAnsi="Times New Roman"/>
          <w:sz w:val="24"/>
          <w:szCs w:val="24"/>
        </w:rPr>
      </w:pPr>
      <w:r w:rsidRPr="0092232E">
        <w:rPr>
          <w:rFonts w:ascii="Times New Roman" w:hAnsi="Times New Roman"/>
          <w:sz w:val="24"/>
          <w:szCs w:val="24"/>
        </w:rPr>
        <w:t xml:space="preserve">Drs. </w:t>
      </w:r>
      <w:proofErr w:type="spellStart"/>
      <w:r w:rsidRPr="0092232E">
        <w:rPr>
          <w:rFonts w:ascii="Times New Roman" w:hAnsi="Times New Roman"/>
          <w:sz w:val="24"/>
          <w:szCs w:val="24"/>
        </w:rPr>
        <w:t>Fontanier</w:t>
      </w:r>
      <w:proofErr w:type="spellEnd"/>
      <w:r w:rsidRPr="0092232E">
        <w:rPr>
          <w:rFonts w:ascii="Times New Roman" w:hAnsi="Times New Roman"/>
          <w:sz w:val="24"/>
          <w:szCs w:val="24"/>
        </w:rPr>
        <w:t xml:space="preserve"> (OKSU) and </w:t>
      </w:r>
      <w:proofErr w:type="spellStart"/>
      <w:r w:rsidRPr="0092232E">
        <w:rPr>
          <w:rFonts w:ascii="Times New Roman" w:hAnsi="Times New Roman"/>
          <w:sz w:val="24"/>
          <w:szCs w:val="24"/>
        </w:rPr>
        <w:t>Wiecko</w:t>
      </w:r>
      <w:proofErr w:type="spellEnd"/>
      <w:r w:rsidRPr="0092232E">
        <w:rPr>
          <w:rFonts w:ascii="Times New Roman" w:hAnsi="Times New Roman"/>
          <w:sz w:val="24"/>
          <w:szCs w:val="24"/>
        </w:rPr>
        <w:t xml:space="preserve"> (UG) led the next discussion session, which focused on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shade tolerance. Drivers of these research and extension efforts centers around the multitude of structures in urban and residential landscapes (trees, buildings) that create shade and thus areas that are not conducive to the growth of most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species and cultivars.</w:t>
      </w:r>
      <w:r w:rsidR="004E7F0F" w:rsidRPr="0092232E">
        <w:rPr>
          <w:rFonts w:ascii="Times New Roman" w:hAnsi="Times New Roman"/>
          <w:sz w:val="24"/>
          <w:szCs w:val="24"/>
        </w:rPr>
        <w:t xml:space="preserve"> Recent work has found that applying plant growth regulators (PGRs) can be an effective method for mitigating the negative effects of shade on </w:t>
      </w:r>
      <w:proofErr w:type="spellStart"/>
      <w:r w:rsidR="004E7F0F" w:rsidRPr="0092232E">
        <w:rPr>
          <w:rFonts w:ascii="Times New Roman" w:hAnsi="Times New Roman"/>
          <w:sz w:val="24"/>
          <w:szCs w:val="24"/>
        </w:rPr>
        <w:t>turfgrass</w:t>
      </w:r>
      <w:proofErr w:type="spellEnd"/>
      <w:r w:rsidR="004E7F0F" w:rsidRPr="0092232E">
        <w:rPr>
          <w:rFonts w:ascii="Times New Roman" w:hAnsi="Times New Roman"/>
          <w:sz w:val="24"/>
          <w:szCs w:val="24"/>
        </w:rPr>
        <w:t xml:space="preserve"> quality. Shade is frequently a challenge on athletic fields where stadiums block sunlight at the beginning the end of the day, reducing day length for the </w:t>
      </w:r>
      <w:proofErr w:type="spellStart"/>
      <w:r w:rsidR="004E7F0F" w:rsidRPr="0092232E">
        <w:rPr>
          <w:rFonts w:ascii="Times New Roman" w:hAnsi="Times New Roman"/>
          <w:sz w:val="24"/>
          <w:szCs w:val="24"/>
        </w:rPr>
        <w:t>turfgrasses</w:t>
      </w:r>
      <w:proofErr w:type="spellEnd"/>
      <w:r w:rsidR="004E7F0F" w:rsidRPr="0092232E">
        <w:rPr>
          <w:rFonts w:ascii="Times New Roman" w:hAnsi="Times New Roman"/>
          <w:sz w:val="24"/>
          <w:szCs w:val="24"/>
        </w:rPr>
        <w:t>. Ways to mitigate these effects were discussed and included using stadium grow lighting in high-maintenance athletic fields. Future work will focus on determining ideal day length periods for different turf types.</w:t>
      </w:r>
    </w:p>
    <w:p w14:paraId="68E4FD47" w14:textId="77777777" w:rsidR="004928CD" w:rsidRPr="0092232E" w:rsidRDefault="004928CD" w:rsidP="00CB26D0">
      <w:pPr>
        <w:rPr>
          <w:rFonts w:ascii="Times New Roman" w:hAnsi="Times New Roman"/>
          <w:sz w:val="24"/>
          <w:szCs w:val="24"/>
        </w:rPr>
      </w:pPr>
    </w:p>
    <w:p w14:paraId="23D88208" w14:textId="77777777" w:rsidR="00E2040C" w:rsidRPr="0092232E" w:rsidRDefault="00E2040C" w:rsidP="00CB26D0">
      <w:pPr>
        <w:rPr>
          <w:rFonts w:ascii="Times New Roman" w:hAnsi="Times New Roman"/>
          <w:sz w:val="24"/>
          <w:szCs w:val="24"/>
        </w:rPr>
      </w:pPr>
    </w:p>
    <w:p w14:paraId="2BA20FF1" w14:textId="53A7F2D2" w:rsidR="004E7F0F" w:rsidRPr="0092232E" w:rsidRDefault="004E7F0F" w:rsidP="00CB26D0">
      <w:pPr>
        <w:rPr>
          <w:rFonts w:ascii="Times New Roman" w:hAnsi="Times New Roman"/>
          <w:sz w:val="24"/>
          <w:szCs w:val="24"/>
        </w:rPr>
      </w:pPr>
      <w:r w:rsidRPr="0092232E">
        <w:rPr>
          <w:rFonts w:ascii="Times New Roman" w:hAnsi="Times New Roman"/>
          <w:sz w:val="24"/>
          <w:szCs w:val="24"/>
        </w:rPr>
        <w:t xml:space="preserve">Next, Dr. </w:t>
      </w:r>
      <w:proofErr w:type="spellStart"/>
      <w:r w:rsidRPr="0092232E">
        <w:rPr>
          <w:rFonts w:ascii="Times New Roman" w:hAnsi="Times New Roman"/>
          <w:sz w:val="24"/>
          <w:szCs w:val="24"/>
        </w:rPr>
        <w:t>Kenworthy</w:t>
      </w:r>
      <w:proofErr w:type="spellEnd"/>
      <w:r w:rsidRPr="0092232E">
        <w:rPr>
          <w:rFonts w:ascii="Times New Roman" w:hAnsi="Times New Roman"/>
          <w:sz w:val="24"/>
          <w:szCs w:val="24"/>
        </w:rPr>
        <w:t xml:space="preserve"> (UF) and Dr. </w:t>
      </w:r>
      <w:proofErr w:type="spellStart"/>
      <w:r w:rsidRPr="0092232E">
        <w:rPr>
          <w:rFonts w:ascii="Times New Roman" w:hAnsi="Times New Roman"/>
          <w:sz w:val="24"/>
          <w:szCs w:val="24"/>
        </w:rPr>
        <w:t>Fei</w:t>
      </w:r>
      <w:proofErr w:type="spellEnd"/>
      <w:r w:rsidRPr="0092232E">
        <w:rPr>
          <w:rFonts w:ascii="Times New Roman" w:hAnsi="Times New Roman"/>
          <w:sz w:val="24"/>
          <w:szCs w:val="24"/>
        </w:rPr>
        <w:t xml:space="preserve"> (</w:t>
      </w:r>
      <w:r w:rsidR="00134AB3" w:rsidRPr="0092232E">
        <w:rPr>
          <w:rFonts w:ascii="Times New Roman" w:hAnsi="Times New Roman"/>
          <w:sz w:val="24"/>
          <w:szCs w:val="24"/>
        </w:rPr>
        <w:t xml:space="preserve">ISU) provided an update and discussion of </w:t>
      </w:r>
      <w:proofErr w:type="spellStart"/>
      <w:r w:rsidR="00134AB3" w:rsidRPr="0092232E">
        <w:rPr>
          <w:rFonts w:ascii="Times New Roman" w:hAnsi="Times New Roman"/>
          <w:sz w:val="24"/>
          <w:szCs w:val="24"/>
        </w:rPr>
        <w:t>turfgrass</w:t>
      </w:r>
      <w:proofErr w:type="spellEnd"/>
      <w:r w:rsidR="00134AB3" w:rsidRPr="0092232E">
        <w:rPr>
          <w:rFonts w:ascii="Times New Roman" w:hAnsi="Times New Roman"/>
          <w:sz w:val="24"/>
          <w:szCs w:val="24"/>
        </w:rPr>
        <w:t xml:space="preserve"> breeding efforts underway throughout the western and southeastern U.S. Western U.S. breeding efforts are primarily focuses on developing superior genotypes of </w:t>
      </w:r>
      <w:proofErr w:type="spellStart"/>
      <w:r w:rsidR="00134AB3" w:rsidRPr="0092232E">
        <w:rPr>
          <w:rFonts w:ascii="Times New Roman" w:hAnsi="Times New Roman"/>
          <w:sz w:val="24"/>
          <w:szCs w:val="24"/>
        </w:rPr>
        <w:t>buffalograss</w:t>
      </w:r>
      <w:proofErr w:type="spellEnd"/>
      <w:r w:rsidR="00134AB3" w:rsidRPr="0092232E">
        <w:rPr>
          <w:rFonts w:ascii="Times New Roman" w:hAnsi="Times New Roman"/>
          <w:sz w:val="24"/>
          <w:szCs w:val="24"/>
        </w:rPr>
        <w:t xml:space="preserve">, </w:t>
      </w:r>
      <w:proofErr w:type="spellStart"/>
      <w:r w:rsidR="00134AB3" w:rsidRPr="0092232E">
        <w:rPr>
          <w:rFonts w:ascii="Times New Roman" w:hAnsi="Times New Roman"/>
          <w:sz w:val="24"/>
          <w:szCs w:val="24"/>
        </w:rPr>
        <w:t>saltgrass</w:t>
      </w:r>
      <w:proofErr w:type="spellEnd"/>
      <w:r w:rsidR="00134AB3" w:rsidRPr="0092232E">
        <w:rPr>
          <w:rFonts w:ascii="Times New Roman" w:hAnsi="Times New Roman"/>
          <w:sz w:val="24"/>
          <w:szCs w:val="24"/>
        </w:rPr>
        <w:t xml:space="preserve">, </w:t>
      </w:r>
      <w:proofErr w:type="spellStart"/>
      <w:r w:rsidR="00134AB3" w:rsidRPr="0092232E">
        <w:rPr>
          <w:rFonts w:ascii="Times New Roman" w:hAnsi="Times New Roman"/>
          <w:sz w:val="24"/>
          <w:szCs w:val="24"/>
        </w:rPr>
        <w:t>zoysiagrass</w:t>
      </w:r>
      <w:proofErr w:type="spellEnd"/>
      <w:r w:rsidR="00134AB3" w:rsidRPr="0092232E">
        <w:rPr>
          <w:rFonts w:ascii="Times New Roman" w:hAnsi="Times New Roman"/>
          <w:sz w:val="24"/>
          <w:szCs w:val="24"/>
        </w:rPr>
        <w:t xml:space="preserve">, bluegrass, and fine fescues. There are also efforts underway in the West to use cool season grasses as perennial ground covers in corn cropping systems. In the Southeastern U.S., there are a multitude of breeding efforts underway to develop superior warm season </w:t>
      </w:r>
      <w:proofErr w:type="spellStart"/>
      <w:r w:rsidR="00134AB3" w:rsidRPr="0092232E">
        <w:rPr>
          <w:rFonts w:ascii="Times New Roman" w:hAnsi="Times New Roman"/>
          <w:sz w:val="24"/>
          <w:szCs w:val="24"/>
        </w:rPr>
        <w:t>turfgrass</w:t>
      </w:r>
      <w:proofErr w:type="spellEnd"/>
      <w:r w:rsidR="00134AB3" w:rsidRPr="0092232E">
        <w:rPr>
          <w:rFonts w:ascii="Times New Roman" w:hAnsi="Times New Roman"/>
          <w:sz w:val="24"/>
          <w:szCs w:val="24"/>
        </w:rPr>
        <w:t xml:space="preserve"> genotypes. Several breeders at multiple universities (Texas A&amp;M, UF, OKSU, MSU, NCSU, and UGA) have or are currently releasing advanced cultivars of St. </w:t>
      </w:r>
      <w:proofErr w:type="spellStart"/>
      <w:r w:rsidR="00134AB3" w:rsidRPr="0092232E">
        <w:rPr>
          <w:rFonts w:ascii="Times New Roman" w:hAnsi="Times New Roman"/>
          <w:sz w:val="24"/>
          <w:szCs w:val="24"/>
        </w:rPr>
        <w:t>Augustinegrass</w:t>
      </w:r>
      <w:proofErr w:type="spellEnd"/>
      <w:r w:rsidR="00134AB3" w:rsidRPr="0092232E">
        <w:rPr>
          <w:rFonts w:ascii="Times New Roman" w:hAnsi="Times New Roman"/>
          <w:sz w:val="24"/>
          <w:szCs w:val="24"/>
        </w:rPr>
        <w:t xml:space="preserve">, </w:t>
      </w:r>
      <w:proofErr w:type="spellStart"/>
      <w:r w:rsidR="00134AB3" w:rsidRPr="0092232E">
        <w:rPr>
          <w:rFonts w:ascii="Times New Roman" w:hAnsi="Times New Roman"/>
          <w:sz w:val="24"/>
          <w:szCs w:val="24"/>
        </w:rPr>
        <w:t>zoysiagrass</w:t>
      </w:r>
      <w:proofErr w:type="spellEnd"/>
      <w:r w:rsidR="00134AB3" w:rsidRPr="0092232E">
        <w:rPr>
          <w:rFonts w:ascii="Times New Roman" w:hAnsi="Times New Roman"/>
          <w:sz w:val="24"/>
          <w:szCs w:val="24"/>
        </w:rPr>
        <w:t xml:space="preserve">, </w:t>
      </w:r>
      <w:proofErr w:type="spellStart"/>
      <w:r w:rsidR="00134AB3" w:rsidRPr="0092232E">
        <w:rPr>
          <w:rFonts w:ascii="Times New Roman" w:hAnsi="Times New Roman"/>
          <w:sz w:val="24"/>
          <w:szCs w:val="24"/>
        </w:rPr>
        <w:t>bermudagrass</w:t>
      </w:r>
      <w:proofErr w:type="spellEnd"/>
      <w:r w:rsidR="00134AB3" w:rsidRPr="0092232E">
        <w:rPr>
          <w:rFonts w:ascii="Times New Roman" w:hAnsi="Times New Roman"/>
          <w:sz w:val="24"/>
          <w:szCs w:val="24"/>
        </w:rPr>
        <w:t xml:space="preserve">, </w:t>
      </w:r>
      <w:proofErr w:type="spellStart"/>
      <w:r w:rsidR="00134AB3" w:rsidRPr="0092232E">
        <w:rPr>
          <w:rFonts w:ascii="Times New Roman" w:hAnsi="Times New Roman"/>
          <w:sz w:val="24"/>
          <w:szCs w:val="24"/>
        </w:rPr>
        <w:t>paspalum</w:t>
      </w:r>
      <w:proofErr w:type="spellEnd"/>
      <w:r w:rsidR="00134AB3" w:rsidRPr="0092232E">
        <w:rPr>
          <w:rFonts w:ascii="Times New Roman" w:hAnsi="Times New Roman"/>
          <w:sz w:val="24"/>
          <w:szCs w:val="24"/>
        </w:rPr>
        <w:t xml:space="preserve">, and creeping </w:t>
      </w:r>
      <w:proofErr w:type="spellStart"/>
      <w:r w:rsidR="00134AB3" w:rsidRPr="0092232E">
        <w:rPr>
          <w:rFonts w:ascii="Times New Roman" w:hAnsi="Times New Roman"/>
          <w:sz w:val="24"/>
          <w:szCs w:val="24"/>
        </w:rPr>
        <w:t>bentgrass</w:t>
      </w:r>
      <w:proofErr w:type="spellEnd"/>
      <w:r w:rsidR="00134AB3" w:rsidRPr="0092232E">
        <w:rPr>
          <w:rFonts w:ascii="Times New Roman" w:hAnsi="Times New Roman"/>
          <w:sz w:val="24"/>
          <w:szCs w:val="24"/>
        </w:rPr>
        <w:t>.</w:t>
      </w:r>
    </w:p>
    <w:p w14:paraId="4A6904C1" w14:textId="77777777" w:rsidR="00774C34" w:rsidRPr="0092232E" w:rsidRDefault="00774C34" w:rsidP="00CB26D0">
      <w:pPr>
        <w:rPr>
          <w:rFonts w:ascii="Times New Roman" w:hAnsi="Times New Roman"/>
          <w:sz w:val="24"/>
          <w:szCs w:val="24"/>
        </w:rPr>
      </w:pPr>
    </w:p>
    <w:p w14:paraId="44012660" w14:textId="77777777" w:rsidR="00E2040C" w:rsidRPr="0092232E" w:rsidRDefault="00E2040C" w:rsidP="00CB26D0">
      <w:pPr>
        <w:rPr>
          <w:rFonts w:ascii="Times New Roman" w:hAnsi="Times New Roman"/>
          <w:sz w:val="24"/>
          <w:szCs w:val="24"/>
        </w:rPr>
      </w:pPr>
    </w:p>
    <w:p w14:paraId="377972A3" w14:textId="421724BB" w:rsidR="004928CD" w:rsidRPr="0092232E" w:rsidRDefault="00134AB3" w:rsidP="00CB26D0">
      <w:pPr>
        <w:rPr>
          <w:rFonts w:ascii="Times New Roman" w:hAnsi="Times New Roman"/>
          <w:sz w:val="24"/>
          <w:szCs w:val="24"/>
        </w:rPr>
      </w:pPr>
      <w:r w:rsidRPr="0092232E">
        <w:rPr>
          <w:rFonts w:ascii="Times New Roman" w:hAnsi="Times New Roman"/>
          <w:sz w:val="24"/>
          <w:szCs w:val="24"/>
        </w:rPr>
        <w:t xml:space="preserve">Dr. Kai </w:t>
      </w:r>
      <w:proofErr w:type="spellStart"/>
      <w:r w:rsidRPr="0092232E">
        <w:rPr>
          <w:rFonts w:ascii="Times New Roman" w:hAnsi="Times New Roman"/>
          <w:sz w:val="24"/>
          <w:szCs w:val="24"/>
        </w:rPr>
        <w:t>Umeda</w:t>
      </w:r>
      <w:proofErr w:type="spellEnd"/>
      <w:r w:rsidRPr="0092232E">
        <w:rPr>
          <w:rFonts w:ascii="Times New Roman" w:hAnsi="Times New Roman"/>
          <w:sz w:val="24"/>
          <w:szCs w:val="24"/>
        </w:rPr>
        <w:t xml:space="preserve"> (UAZ) </w:t>
      </w:r>
      <w:r w:rsidR="004928CD" w:rsidRPr="0092232E">
        <w:rPr>
          <w:rFonts w:ascii="Times New Roman" w:hAnsi="Times New Roman"/>
          <w:sz w:val="24"/>
          <w:szCs w:val="24"/>
        </w:rPr>
        <w:t xml:space="preserve">led a discussion of </w:t>
      </w:r>
      <w:proofErr w:type="spellStart"/>
      <w:r w:rsidR="004928CD" w:rsidRPr="0092232E">
        <w:rPr>
          <w:rFonts w:ascii="Times New Roman" w:hAnsi="Times New Roman"/>
          <w:sz w:val="24"/>
          <w:szCs w:val="24"/>
        </w:rPr>
        <w:t>turfgrass</w:t>
      </w:r>
      <w:proofErr w:type="spellEnd"/>
      <w:r w:rsidR="004928CD" w:rsidRPr="0092232E">
        <w:rPr>
          <w:rFonts w:ascii="Times New Roman" w:hAnsi="Times New Roman"/>
          <w:sz w:val="24"/>
          <w:szCs w:val="24"/>
        </w:rPr>
        <w:t xml:space="preserve"> weed management updates and challenges, primarily in the western U.S. Primary challenges are purple </w:t>
      </w:r>
      <w:proofErr w:type="spellStart"/>
      <w:r w:rsidR="004928CD" w:rsidRPr="0092232E">
        <w:rPr>
          <w:rFonts w:ascii="Times New Roman" w:hAnsi="Times New Roman"/>
          <w:sz w:val="24"/>
          <w:szCs w:val="24"/>
        </w:rPr>
        <w:t>nutsedge</w:t>
      </w:r>
      <w:proofErr w:type="spellEnd"/>
      <w:r w:rsidR="004928CD" w:rsidRPr="0092232E">
        <w:rPr>
          <w:rFonts w:ascii="Times New Roman" w:hAnsi="Times New Roman"/>
          <w:sz w:val="24"/>
          <w:szCs w:val="24"/>
        </w:rPr>
        <w:t xml:space="preserve">, </w:t>
      </w:r>
      <w:proofErr w:type="spellStart"/>
      <w:r w:rsidR="004928CD" w:rsidRPr="0092232E">
        <w:rPr>
          <w:rFonts w:ascii="Times New Roman" w:hAnsi="Times New Roman"/>
          <w:sz w:val="24"/>
          <w:szCs w:val="24"/>
        </w:rPr>
        <w:t>liverseed</w:t>
      </w:r>
      <w:proofErr w:type="spellEnd"/>
      <w:r w:rsidR="004928CD" w:rsidRPr="0092232E">
        <w:rPr>
          <w:rFonts w:ascii="Times New Roman" w:hAnsi="Times New Roman"/>
          <w:sz w:val="24"/>
          <w:szCs w:val="24"/>
        </w:rPr>
        <w:t xml:space="preserve">, </w:t>
      </w:r>
      <w:proofErr w:type="spellStart"/>
      <w:r w:rsidR="004928CD" w:rsidRPr="0092232E">
        <w:rPr>
          <w:rFonts w:ascii="Times New Roman" w:hAnsi="Times New Roman"/>
          <w:sz w:val="24"/>
          <w:szCs w:val="24"/>
        </w:rPr>
        <w:t>khakiweed</w:t>
      </w:r>
      <w:proofErr w:type="spellEnd"/>
      <w:r w:rsidR="004928CD" w:rsidRPr="0092232E">
        <w:rPr>
          <w:rFonts w:ascii="Times New Roman" w:hAnsi="Times New Roman"/>
          <w:sz w:val="24"/>
          <w:szCs w:val="24"/>
        </w:rPr>
        <w:t xml:space="preserve">, and </w:t>
      </w:r>
      <w:proofErr w:type="spellStart"/>
      <w:r w:rsidR="004928CD" w:rsidRPr="0092232E">
        <w:rPr>
          <w:rFonts w:ascii="Times New Roman" w:hAnsi="Times New Roman"/>
          <w:sz w:val="24"/>
          <w:szCs w:val="24"/>
        </w:rPr>
        <w:t>goosegrass</w:t>
      </w:r>
      <w:proofErr w:type="spellEnd"/>
      <w:r w:rsidR="004928CD" w:rsidRPr="0092232E">
        <w:rPr>
          <w:rFonts w:ascii="Times New Roman" w:hAnsi="Times New Roman"/>
          <w:sz w:val="24"/>
          <w:szCs w:val="24"/>
        </w:rPr>
        <w:t xml:space="preserve">. There are currently multiple efforts underway to evaluate herbicides for their efficacy at controlling these weeds in </w:t>
      </w:r>
      <w:proofErr w:type="spellStart"/>
      <w:r w:rsidR="004928CD" w:rsidRPr="0092232E">
        <w:rPr>
          <w:rFonts w:ascii="Times New Roman" w:hAnsi="Times New Roman"/>
          <w:sz w:val="24"/>
          <w:szCs w:val="24"/>
        </w:rPr>
        <w:t>turfgrasses</w:t>
      </w:r>
      <w:proofErr w:type="spellEnd"/>
      <w:r w:rsidR="004928CD" w:rsidRPr="0092232E">
        <w:rPr>
          <w:rFonts w:ascii="Times New Roman" w:hAnsi="Times New Roman"/>
          <w:sz w:val="24"/>
          <w:szCs w:val="24"/>
        </w:rPr>
        <w:t xml:space="preserve">. Folks from the southeastern U.S. brought up that </w:t>
      </w:r>
      <w:proofErr w:type="spellStart"/>
      <w:r w:rsidR="004928CD" w:rsidRPr="0092232E">
        <w:rPr>
          <w:rFonts w:ascii="Times New Roman" w:hAnsi="Times New Roman"/>
          <w:sz w:val="24"/>
          <w:szCs w:val="24"/>
        </w:rPr>
        <w:t>doveweed</w:t>
      </w:r>
      <w:proofErr w:type="spellEnd"/>
      <w:r w:rsidR="004928CD" w:rsidRPr="0092232E">
        <w:rPr>
          <w:rFonts w:ascii="Times New Roman" w:hAnsi="Times New Roman"/>
          <w:sz w:val="24"/>
          <w:szCs w:val="24"/>
        </w:rPr>
        <w:t xml:space="preserve"> has increased dramatically in FL warm season lawns over the past several years.</w:t>
      </w:r>
    </w:p>
    <w:p w14:paraId="2C2CB6AE" w14:textId="77777777" w:rsidR="00774C34" w:rsidRPr="0092232E" w:rsidRDefault="00774C34" w:rsidP="00CB26D0">
      <w:pPr>
        <w:rPr>
          <w:rFonts w:ascii="Times New Roman" w:hAnsi="Times New Roman"/>
          <w:sz w:val="24"/>
          <w:szCs w:val="24"/>
        </w:rPr>
      </w:pPr>
    </w:p>
    <w:p w14:paraId="7B2A16ED" w14:textId="77777777" w:rsidR="00E2040C" w:rsidRPr="0092232E" w:rsidRDefault="00E2040C" w:rsidP="00CB26D0">
      <w:pPr>
        <w:rPr>
          <w:rFonts w:ascii="Times New Roman" w:hAnsi="Times New Roman"/>
          <w:sz w:val="24"/>
          <w:szCs w:val="24"/>
        </w:rPr>
      </w:pPr>
    </w:p>
    <w:p w14:paraId="3FF51F3B" w14:textId="0CE8E757" w:rsidR="00207E70" w:rsidRPr="0092232E" w:rsidRDefault="004928CD" w:rsidP="00CB26D0">
      <w:pPr>
        <w:rPr>
          <w:rFonts w:ascii="Times New Roman" w:hAnsi="Times New Roman"/>
          <w:sz w:val="24"/>
          <w:szCs w:val="24"/>
        </w:rPr>
      </w:pPr>
      <w:r w:rsidRPr="0092232E">
        <w:rPr>
          <w:rFonts w:ascii="Times New Roman" w:hAnsi="Times New Roman"/>
          <w:sz w:val="24"/>
          <w:szCs w:val="24"/>
        </w:rPr>
        <w:t xml:space="preserve">Next, Drs. Adam </w:t>
      </w:r>
      <w:r w:rsidR="00282225" w:rsidRPr="0092232E">
        <w:rPr>
          <w:rFonts w:ascii="Times New Roman" w:hAnsi="Times New Roman"/>
          <w:sz w:val="24"/>
          <w:szCs w:val="24"/>
        </w:rPr>
        <w:t>Dale (UF) and Ricardo Ramirez (U</w:t>
      </w:r>
      <w:r w:rsidRPr="0092232E">
        <w:rPr>
          <w:rFonts w:ascii="Times New Roman" w:hAnsi="Times New Roman"/>
          <w:sz w:val="24"/>
          <w:szCs w:val="24"/>
        </w:rPr>
        <w:t xml:space="preserve">SU) led a discussion of the most pressing issues regarding insect and mite pest management in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w:t>
      </w:r>
      <w:r w:rsidR="00282225" w:rsidRPr="0092232E">
        <w:rPr>
          <w:rFonts w:ascii="Times New Roman" w:hAnsi="Times New Roman"/>
          <w:sz w:val="24"/>
          <w:szCs w:val="24"/>
        </w:rPr>
        <w:t xml:space="preserve"> In the western </w:t>
      </w:r>
      <w:proofErr w:type="gramStart"/>
      <w:r w:rsidR="00282225" w:rsidRPr="0092232E">
        <w:rPr>
          <w:rFonts w:ascii="Times New Roman" w:hAnsi="Times New Roman"/>
          <w:sz w:val="24"/>
          <w:szCs w:val="24"/>
        </w:rPr>
        <w:t>U.S.</w:t>
      </w:r>
      <w:proofErr w:type="gramEnd"/>
      <w:r w:rsidR="00282225" w:rsidRPr="0092232E">
        <w:rPr>
          <w:rFonts w:ascii="Times New Roman" w:hAnsi="Times New Roman"/>
          <w:sz w:val="24"/>
          <w:szCs w:val="24"/>
        </w:rPr>
        <w:t xml:space="preserve"> the major insect pests of focus are billbugs. Research is currently underway and has recently developed degree day models to inform management programs. Ramirez has developed a Utah traps </w:t>
      </w:r>
      <w:r w:rsidR="00207E70" w:rsidRPr="0092232E">
        <w:rPr>
          <w:rFonts w:ascii="Times New Roman" w:hAnsi="Times New Roman"/>
          <w:sz w:val="24"/>
          <w:szCs w:val="24"/>
        </w:rPr>
        <w:t xml:space="preserve">website that allows growers to determine degree day accumulations based on their geographic location, which facilitates insecticide application timing. One focus of research in the West and South is reducing the reliance of the pest control industry on preventive insecticide applications. Both regions are working on developing alternative pest management strategies, like conservation biological control. Future work will and needs to focus on the effects of our changing climate (drought, temperature) affects insect pests and their impact on </w:t>
      </w:r>
      <w:proofErr w:type="spellStart"/>
      <w:r w:rsidR="00207E70" w:rsidRPr="0092232E">
        <w:rPr>
          <w:rFonts w:ascii="Times New Roman" w:hAnsi="Times New Roman"/>
          <w:sz w:val="24"/>
          <w:szCs w:val="24"/>
        </w:rPr>
        <w:t>turfgrasses</w:t>
      </w:r>
      <w:proofErr w:type="spellEnd"/>
      <w:r w:rsidR="00207E70" w:rsidRPr="0092232E">
        <w:rPr>
          <w:rFonts w:ascii="Times New Roman" w:hAnsi="Times New Roman"/>
          <w:sz w:val="24"/>
          <w:szCs w:val="24"/>
        </w:rPr>
        <w:t xml:space="preserve">. The southern region has more abundant and diverse insect and mite pests than the west. The biggest recent pests are southern chinch bug, tropical sod webworm, </w:t>
      </w:r>
      <w:proofErr w:type="spellStart"/>
      <w:r w:rsidR="00207E70" w:rsidRPr="0092232E">
        <w:rPr>
          <w:rFonts w:ascii="Times New Roman" w:hAnsi="Times New Roman"/>
          <w:sz w:val="24"/>
          <w:szCs w:val="24"/>
        </w:rPr>
        <w:t>bermudagrass</w:t>
      </w:r>
      <w:proofErr w:type="spellEnd"/>
      <w:r w:rsidR="00207E70" w:rsidRPr="0092232E">
        <w:rPr>
          <w:rFonts w:ascii="Times New Roman" w:hAnsi="Times New Roman"/>
          <w:sz w:val="24"/>
          <w:szCs w:val="24"/>
        </w:rPr>
        <w:t xml:space="preserve"> mite, invasive mole crickets, and Tuttle mealybug. Research efforts have focused on short term (insecticide efficacy trials) and longer term (cultural practices, biological control) pest control strategies in residential lawns and on golf courses. Recent research and extension efforts have worked towards combining conservation efforts with pest control efforts and public engagement.</w:t>
      </w:r>
    </w:p>
    <w:p w14:paraId="22337C1A" w14:textId="77777777" w:rsidR="00774C34" w:rsidRPr="0092232E" w:rsidRDefault="00774C34" w:rsidP="00CB26D0">
      <w:pPr>
        <w:rPr>
          <w:rFonts w:ascii="Times New Roman" w:hAnsi="Times New Roman"/>
          <w:sz w:val="24"/>
          <w:szCs w:val="24"/>
        </w:rPr>
      </w:pPr>
    </w:p>
    <w:p w14:paraId="18BE6B13" w14:textId="77777777" w:rsidR="00E2040C" w:rsidRPr="0092232E" w:rsidRDefault="00E2040C" w:rsidP="00CB26D0">
      <w:pPr>
        <w:rPr>
          <w:rFonts w:ascii="Times New Roman" w:hAnsi="Times New Roman"/>
          <w:sz w:val="24"/>
          <w:szCs w:val="24"/>
        </w:rPr>
      </w:pPr>
    </w:p>
    <w:p w14:paraId="39BBF4CC" w14:textId="452E918F" w:rsidR="00207E70" w:rsidRPr="0092232E" w:rsidRDefault="00774C34" w:rsidP="00CB26D0">
      <w:pPr>
        <w:rPr>
          <w:rFonts w:ascii="Times New Roman" w:hAnsi="Times New Roman"/>
          <w:sz w:val="24"/>
          <w:szCs w:val="24"/>
        </w:rPr>
      </w:pPr>
      <w:r w:rsidRPr="0092232E">
        <w:rPr>
          <w:rFonts w:ascii="Times New Roman" w:hAnsi="Times New Roman"/>
          <w:sz w:val="24"/>
          <w:szCs w:val="24"/>
        </w:rPr>
        <w:t xml:space="preserve">The next discussion topic centered around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pathology and was led by Dr. Qian (CSU) and Dr. Harmon (UF). The biggest pathogen pests of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in the western U.S. are necrotic ring spot, snow molds, anthracnose, fairy ring, and </w:t>
      </w:r>
      <w:proofErr w:type="spellStart"/>
      <w:r w:rsidRPr="0092232E">
        <w:rPr>
          <w:rFonts w:ascii="Times New Roman" w:hAnsi="Times New Roman"/>
          <w:sz w:val="24"/>
          <w:szCs w:val="24"/>
        </w:rPr>
        <w:t>ascochyte</w:t>
      </w:r>
      <w:proofErr w:type="spellEnd"/>
      <w:r w:rsidRPr="0092232E">
        <w:rPr>
          <w:rFonts w:ascii="Times New Roman" w:hAnsi="Times New Roman"/>
          <w:sz w:val="24"/>
          <w:szCs w:val="24"/>
        </w:rPr>
        <w:t xml:space="preserve"> leaf blight. The number one pathogen in Colorado is necrotic ring spot. In the southern U.S., Pythium is the most commonly diagnosed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pathogen. The most recent and challenging pathogen of southern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is lethal necrosis of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which attacks and kills ‘</w:t>
      </w:r>
      <w:proofErr w:type="spellStart"/>
      <w:r w:rsidRPr="0092232E">
        <w:rPr>
          <w:rFonts w:ascii="Times New Roman" w:hAnsi="Times New Roman"/>
          <w:sz w:val="24"/>
          <w:szCs w:val="24"/>
        </w:rPr>
        <w:t>Floratam</w:t>
      </w:r>
      <w:proofErr w:type="spellEnd"/>
      <w:r w:rsidRPr="0092232E">
        <w:rPr>
          <w:rFonts w:ascii="Times New Roman" w:hAnsi="Times New Roman"/>
          <w:sz w:val="24"/>
          <w:szCs w:val="24"/>
        </w:rPr>
        <w:t xml:space="preserve">’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This virus is a complex of sugarcane mosaic virus and a latent </w:t>
      </w:r>
      <w:proofErr w:type="spellStart"/>
      <w:r w:rsidRPr="0092232E">
        <w:rPr>
          <w:rFonts w:ascii="Times New Roman" w:hAnsi="Times New Roman"/>
          <w:sz w:val="24"/>
          <w:szCs w:val="24"/>
        </w:rPr>
        <w:t>panicovirus</w:t>
      </w:r>
      <w:proofErr w:type="spellEnd"/>
      <w:r w:rsidRPr="0092232E">
        <w:rPr>
          <w:rFonts w:ascii="Times New Roman" w:hAnsi="Times New Roman"/>
          <w:sz w:val="24"/>
          <w:szCs w:val="24"/>
        </w:rPr>
        <w:t xml:space="preserve">, which was recently identified for the first time. Ongoing research is focused on developing pathogen resistance in new warm season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lines.</w:t>
      </w:r>
    </w:p>
    <w:p w14:paraId="2692EC19" w14:textId="77777777" w:rsidR="00774C34" w:rsidRPr="0092232E" w:rsidRDefault="00774C34" w:rsidP="00CB26D0">
      <w:pPr>
        <w:rPr>
          <w:rFonts w:ascii="Times New Roman" w:hAnsi="Times New Roman"/>
          <w:sz w:val="24"/>
          <w:szCs w:val="24"/>
        </w:rPr>
      </w:pPr>
    </w:p>
    <w:p w14:paraId="5C1E7DCF" w14:textId="77777777" w:rsidR="00E2040C" w:rsidRPr="0092232E" w:rsidRDefault="00E2040C" w:rsidP="00CB26D0">
      <w:pPr>
        <w:rPr>
          <w:rFonts w:ascii="Times New Roman" w:hAnsi="Times New Roman"/>
          <w:sz w:val="24"/>
          <w:szCs w:val="24"/>
        </w:rPr>
      </w:pPr>
    </w:p>
    <w:p w14:paraId="3ABDE629" w14:textId="21D87205" w:rsidR="00774C34" w:rsidRPr="0092232E" w:rsidRDefault="00044798" w:rsidP="00CB26D0">
      <w:pPr>
        <w:rPr>
          <w:rFonts w:ascii="Times New Roman" w:hAnsi="Times New Roman"/>
          <w:sz w:val="24"/>
          <w:szCs w:val="24"/>
        </w:rPr>
      </w:pPr>
      <w:r w:rsidRPr="0092232E">
        <w:rPr>
          <w:rFonts w:ascii="Times New Roman" w:hAnsi="Times New Roman"/>
          <w:sz w:val="24"/>
          <w:szCs w:val="24"/>
        </w:rPr>
        <w:t xml:space="preserve">The final discussion session focused on the removal of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in urban and residential landscapes and initiatives to replace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with alternative landscaping designs or plants.</w:t>
      </w:r>
      <w:r w:rsidR="00232AC8" w:rsidRPr="0092232E">
        <w:rPr>
          <w:rFonts w:ascii="Times New Roman" w:hAnsi="Times New Roman"/>
          <w:sz w:val="24"/>
          <w:szCs w:val="24"/>
        </w:rPr>
        <w:t xml:space="preserve"> There was discussion of programs in the western and southern U.S. that incentivize homeowners to replace </w:t>
      </w:r>
      <w:proofErr w:type="spellStart"/>
      <w:r w:rsidR="00232AC8" w:rsidRPr="0092232E">
        <w:rPr>
          <w:rFonts w:ascii="Times New Roman" w:hAnsi="Times New Roman"/>
          <w:sz w:val="24"/>
          <w:szCs w:val="24"/>
        </w:rPr>
        <w:t>turfgrass</w:t>
      </w:r>
      <w:proofErr w:type="spellEnd"/>
      <w:r w:rsidR="00232AC8" w:rsidRPr="0092232E">
        <w:rPr>
          <w:rFonts w:ascii="Times New Roman" w:hAnsi="Times New Roman"/>
          <w:sz w:val="24"/>
          <w:szCs w:val="24"/>
        </w:rPr>
        <w:t xml:space="preserve"> with alternative landscaping. To-date, attendees were only aware of such programs in Alachua County, Florida</w:t>
      </w:r>
      <w:r w:rsidR="00214EC9" w:rsidRPr="0092232E">
        <w:rPr>
          <w:rFonts w:ascii="Times New Roman" w:hAnsi="Times New Roman"/>
          <w:sz w:val="24"/>
          <w:szCs w:val="24"/>
        </w:rPr>
        <w:t xml:space="preserve"> (none in SC, NC, GA, MS, LA, TX)</w:t>
      </w:r>
      <w:r w:rsidR="00232AC8" w:rsidRPr="0092232E">
        <w:rPr>
          <w:rFonts w:ascii="Times New Roman" w:hAnsi="Times New Roman"/>
          <w:sz w:val="24"/>
          <w:szCs w:val="24"/>
        </w:rPr>
        <w:t xml:space="preserve">. UF/IFAS is currently pursuing a project to evaluate the effects of replacing </w:t>
      </w:r>
      <w:proofErr w:type="spellStart"/>
      <w:r w:rsidR="00232AC8" w:rsidRPr="0092232E">
        <w:rPr>
          <w:rFonts w:ascii="Times New Roman" w:hAnsi="Times New Roman"/>
          <w:sz w:val="24"/>
          <w:szCs w:val="24"/>
        </w:rPr>
        <w:t>turfgrass</w:t>
      </w:r>
      <w:proofErr w:type="spellEnd"/>
      <w:r w:rsidR="00232AC8" w:rsidRPr="0092232E">
        <w:rPr>
          <w:rFonts w:ascii="Times New Roman" w:hAnsi="Times New Roman"/>
          <w:sz w:val="24"/>
          <w:szCs w:val="24"/>
        </w:rPr>
        <w:t xml:space="preserve"> with alternative landscapes on the ecosystems services </w:t>
      </w:r>
      <w:proofErr w:type="spellStart"/>
      <w:r w:rsidR="00232AC8" w:rsidRPr="0092232E">
        <w:rPr>
          <w:rFonts w:ascii="Times New Roman" w:hAnsi="Times New Roman"/>
          <w:sz w:val="24"/>
          <w:szCs w:val="24"/>
        </w:rPr>
        <w:t>turfgrasses</w:t>
      </w:r>
      <w:proofErr w:type="spellEnd"/>
      <w:r w:rsidR="00232AC8" w:rsidRPr="0092232E">
        <w:rPr>
          <w:rFonts w:ascii="Times New Roman" w:hAnsi="Times New Roman"/>
          <w:sz w:val="24"/>
          <w:szCs w:val="24"/>
        </w:rPr>
        <w:t xml:space="preserve"> provide (e.g., water filtration, cooling, carbon sequestration, arthropod habitat).</w:t>
      </w:r>
      <w:r w:rsidR="00214EC9" w:rsidRPr="0092232E">
        <w:rPr>
          <w:rFonts w:ascii="Times New Roman" w:hAnsi="Times New Roman"/>
          <w:sz w:val="24"/>
          <w:szCs w:val="24"/>
        </w:rPr>
        <w:t xml:space="preserve"> Dr. Jim Baird (UCR) is working on developing new varieties of </w:t>
      </w:r>
      <w:proofErr w:type="spellStart"/>
      <w:r w:rsidR="00214EC9" w:rsidRPr="0092232E">
        <w:rPr>
          <w:rFonts w:ascii="Times New Roman" w:hAnsi="Times New Roman"/>
          <w:sz w:val="24"/>
          <w:szCs w:val="24"/>
        </w:rPr>
        <w:t>bermudagrass</w:t>
      </w:r>
      <w:proofErr w:type="spellEnd"/>
      <w:r w:rsidR="00214EC9" w:rsidRPr="0092232E">
        <w:rPr>
          <w:rFonts w:ascii="Times New Roman" w:hAnsi="Times New Roman"/>
          <w:sz w:val="24"/>
          <w:szCs w:val="24"/>
        </w:rPr>
        <w:t xml:space="preserve"> and </w:t>
      </w:r>
      <w:proofErr w:type="spellStart"/>
      <w:r w:rsidR="00214EC9" w:rsidRPr="0092232E">
        <w:rPr>
          <w:rFonts w:ascii="Times New Roman" w:hAnsi="Times New Roman"/>
          <w:sz w:val="24"/>
          <w:szCs w:val="24"/>
        </w:rPr>
        <w:t>kikuyugrass</w:t>
      </w:r>
      <w:proofErr w:type="spellEnd"/>
      <w:r w:rsidR="00214EC9" w:rsidRPr="0092232E">
        <w:rPr>
          <w:rFonts w:ascii="Times New Roman" w:hAnsi="Times New Roman"/>
          <w:sz w:val="24"/>
          <w:szCs w:val="24"/>
        </w:rPr>
        <w:t xml:space="preserve"> that are more drought tolerant and appropriate for CA. </w:t>
      </w:r>
      <w:proofErr w:type="gramStart"/>
      <w:r w:rsidR="00214EC9" w:rsidRPr="0092232E">
        <w:rPr>
          <w:rFonts w:ascii="Times New Roman" w:hAnsi="Times New Roman"/>
          <w:sz w:val="24"/>
          <w:szCs w:val="24"/>
        </w:rPr>
        <w:t>Also</w:t>
      </w:r>
      <w:proofErr w:type="gramEnd"/>
      <w:r w:rsidR="00214EC9" w:rsidRPr="0092232E">
        <w:rPr>
          <w:rFonts w:ascii="Times New Roman" w:hAnsi="Times New Roman"/>
          <w:sz w:val="24"/>
          <w:szCs w:val="24"/>
        </w:rPr>
        <w:t xml:space="preserve"> evaluating </w:t>
      </w:r>
      <w:proofErr w:type="spellStart"/>
      <w:r w:rsidR="00214EC9" w:rsidRPr="0092232E">
        <w:rPr>
          <w:rFonts w:ascii="Times New Roman" w:hAnsi="Times New Roman"/>
          <w:sz w:val="24"/>
          <w:szCs w:val="24"/>
        </w:rPr>
        <w:t>Kurapia</w:t>
      </w:r>
      <w:proofErr w:type="spellEnd"/>
      <w:r w:rsidR="00214EC9" w:rsidRPr="0092232E">
        <w:rPr>
          <w:rFonts w:ascii="Times New Roman" w:hAnsi="Times New Roman"/>
          <w:sz w:val="24"/>
          <w:szCs w:val="24"/>
        </w:rPr>
        <w:t xml:space="preserve"> as an alternative ground cover to </w:t>
      </w:r>
      <w:proofErr w:type="spellStart"/>
      <w:r w:rsidR="00214EC9" w:rsidRPr="0092232E">
        <w:rPr>
          <w:rFonts w:ascii="Times New Roman" w:hAnsi="Times New Roman"/>
          <w:sz w:val="24"/>
          <w:szCs w:val="24"/>
        </w:rPr>
        <w:t>turfgrass</w:t>
      </w:r>
      <w:proofErr w:type="spellEnd"/>
      <w:r w:rsidR="00214EC9" w:rsidRPr="0092232E">
        <w:rPr>
          <w:rFonts w:ascii="Times New Roman" w:hAnsi="Times New Roman"/>
          <w:sz w:val="24"/>
          <w:szCs w:val="24"/>
        </w:rPr>
        <w:t xml:space="preserve"> that may be more drought tolerant.</w:t>
      </w:r>
    </w:p>
    <w:p w14:paraId="40B95101" w14:textId="77777777" w:rsidR="000F1153" w:rsidRPr="0092232E" w:rsidRDefault="000F1153" w:rsidP="00CB26D0">
      <w:pPr>
        <w:rPr>
          <w:rFonts w:ascii="Times New Roman" w:hAnsi="Times New Roman"/>
          <w:sz w:val="24"/>
          <w:szCs w:val="24"/>
        </w:rPr>
      </w:pPr>
    </w:p>
    <w:p w14:paraId="2B92E4CB" w14:textId="77777777" w:rsidR="00F0258C" w:rsidRPr="0092232E" w:rsidRDefault="00F0258C" w:rsidP="00CB26D0">
      <w:pPr>
        <w:rPr>
          <w:rFonts w:ascii="Times New Roman" w:hAnsi="Times New Roman"/>
          <w:sz w:val="24"/>
          <w:szCs w:val="24"/>
        </w:rPr>
      </w:pPr>
    </w:p>
    <w:p w14:paraId="569E71E9" w14:textId="2C9DD2A9" w:rsidR="009909F2" w:rsidRPr="0092232E" w:rsidRDefault="000F1153" w:rsidP="00CB26D0">
      <w:pPr>
        <w:rPr>
          <w:rFonts w:ascii="Times New Roman" w:hAnsi="Times New Roman"/>
          <w:sz w:val="24"/>
          <w:szCs w:val="24"/>
        </w:rPr>
      </w:pPr>
      <w:r w:rsidRPr="0092232E">
        <w:rPr>
          <w:rFonts w:ascii="Times New Roman" w:hAnsi="Times New Roman"/>
          <w:sz w:val="24"/>
          <w:szCs w:val="24"/>
        </w:rPr>
        <w:t xml:space="preserve">The meeting was concluded with discussion of developing a new SERA-IEG 25 5-year plan and what should be done to adjust our working group’s current objectives and goals. The new 5-year plan will incorporate more S.M.A.R.T. Objectives and give more explicit numbers and </w:t>
      </w:r>
      <w:r w:rsidRPr="0092232E">
        <w:rPr>
          <w:rFonts w:ascii="Times New Roman" w:hAnsi="Times New Roman"/>
          <w:sz w:val="24"/>
          <w:szCs w:val="24"/>
        </w:rPr>
        <w:lastRenderedPageBreak/>
        <w:t>measurable evaluations in terms outcomes and impacts. There was also discussion of using partnerships and program overlap discovered during the SERA-IEG 25 meetings to develop USDA-NIFA-SCRI and other USDA grant program proposals.</w:t>
      </w:r>
    </w:p>
    <w:p w14:paraId="3D5FFAB7" w14:textId="77777777" w:rsidR="00F0258C" w:rsidRPr="0092232E" w:rsidRDefault="00F0258C" w:rsidP="00CB26D0">
      <w:pPr>
        <w:rPr>
          <w:rFonts w:ascii="Times New Roman" w:hAnsi="Times New Roman"/>
          <w:b/>
          <w:sz w:val="24"/>
          <w:szCs w:val="24"/>
        </w:rPr>
      </w:pPr>
    </w:p>
    <w:p w14:paraId="16F01E32" w14:textId="32734729" w:rsidR="005A7B38" w:rsidRPr="0092232E" w:rsidRDefault="00E87CBC" w:rsidP="00CB26D0">
      <w:pPr>
        <w:rPr>
          <w:rFonts w:ascii="Times New Roman" w:hAnsi="Times New Roman"/>
          <w:sz w:val="24"/>
          <w:szCs w:val="24"/>
        </w:rPr>
      </w:pPr>
      <w:r w:rsidRPr="0092232E">
        <w:rPr>
          <w:rFonts w:ascii="Times New Roman" w:hAnsi="Times New Roman"/>
          <w:b/>
          <w:sz w:val="24"/>
          <w:szCs w:val="24"/>
        </w:rPr>
        <w:t>Accomplishments</w:t>
      </w:r>
      <w:r w:rsidR="00EF01B7" w:rsidRPr="0092232E">
        <w:rPr>
          <w:rFonts w:ascii="Times New Roman" w:hAnsi="Times New Roman"/>
          <w:b/>
          <w:sz w:val="24"/>
          <w:szCs w:val="24"/>
        </w:rPr>
        <w:t>:</w:t>
      </w:r>
    </w:p>
    <w:p w14:paraId="3C32FF8A" w14:textId="77777777" w:rsidR="003E58D1" w:rsidRPr="0092232E" w:rsidRDefault="003E58D1" w:rsidP="00CB26D0">
      <w:pPr>
        <w:rPr>
          <w:rFonts w:ascii="Times New Roman" w:hAnsi="Times New Roman"/>
          <w:sz w:val="24"/>
          <w:szCs w:val="24"/>
        </w:rPr>
      </w:pPr>
    </w:p>
    <w:p w14:paraId="38C52F0C" w14:textId="63D6718D" w:rsidR="00AD37CC" w:rsidRPr="0092232E" w:rsidRDefault="000F1153" w:rsidP="00CB26D0">
      <w:pPr>
        <w:rPr>
          <w:rFonts w:ascii="Times New Roman" w:hAnsi="Times New Roman"/>
          <w:sz w:val="24"/>
          <w:szCs w:val="24"/>
        </w:rPr>
      </w:pPr>
      <w:r w:rsidRPr="0092232E">
        <w:rPr>
          <w:rFonts w:ascii="Times New Roman" w:hAnsi="Times New Roman"/>
          <w:sz w:val="24"/>
          <w:szCs w:val="24"/>
        </w:rPr>
        <w:t xml:space="preserve">SERA-IEG 25 faculty have demonstrated many noteworthy accomplishments during the past year </w:t>
      </w:r>
      <w:r w:rsidR="00D61C5D" w:rsidRPr="0092232E">
        <w:rPr>
          <w:rFonts w:ascii="Times New Roman" w:hAnsi="Times New Roman"/>
          <w:sz w:val="24"/>
          <w:szCs w:val="24"/>
        </w:rPr>
        <w:t>addressing</w:t>
      </w:r>
      <w:r w:rsidRPr="0092232E">
        <w:rPr>
          <w:rFonts w:ascii="Times New Roman" w:hAnsi="Times New Roman"/>
          <w:sz w:val="24"/>
          <w:szCs w:val="24"/>
        </w:rPr>
        <w:t xml:space="preserve"> </w:t>
      </w:r>
      <w:r w:rsidR="00D61C5D" w:rsidRPr="0092232E">
        <w:rPr>
          <w:rFonts w:ascii="Times New Roman" w:hAnsi="Times New Roman"/>
          <w:sz w:val="24"/>
          <w:szCs w:val="24"/>
        </w:rPr>
        <w:t xml:space="preserve">the objectives of the group. </w:t>
      </w:r>
      <w:r w:rsidRPr="0092232E">
        <w:rPr>
          <w:rFonts w:ascii="Times New Roman" w:hAnsi="Times New Roman"/>
          <w:sz w:val="24"/>
          <w:szCs w:val="24"/>
        </w:rPr>
        <w:t>Many of these</w:t>
      </w:r>
      <w:r w:rsidR="00D61C5D" w:rsidRPr="0092232E">
        <w:rPr>
          <w:rFonts w:ascii="Times New Roman" w:hAnsi="Times New Roman"/>
          <w:sz w:val="24"/>
          <w:szCs w:val="24"/>
        </w:rPr>
        <w:t xml:space="preserve"> accomplishments</w:t>
      </w:r>
      <w:r w:rsidRPr="0092232E">
        <w:rPr>
          <w:rFonts w:ascii="Times New Roman" w:hAnsi="Times New Roman"/>
          <w:sz w:val="24"/>
          <w:szCs w:val="24"/>
        </w:rPr>
        <w:t xml:space="preserve"> have been collaborative, multi-state</w:t>
      </w:r>
      <w:r w:rsidR="00D61C5D" w:rsidRPr="0092232E">
        <w:rPr>
          <w:rFonts w:ascii="Times New Roman" w:hAnsi="Times New Roman"/>
          <w:sz w:val="24"/>
          <w:szCs w:val="24"/>
        </w:rPr>
        <w:t>,</w:t>
      </w:r>
      <w:r w:rsidRPr="0092232E">
        <w:rPr>
          <w:rFonts w:ascii="Times New Roman" w:hAnsi="Times New Roman"/>
          <w:sz w:val="24"/>
          <w:szCs w:val="24"/>
        </w:rPr>
        <w:t xml:space="preserve"> and multi-university activities</w:t>
      </w:r>
      <w:r w:rsidR="00D61C5D" w:rsidRPr="0092232E">
        <w:rPr>
          <w:rFonts w:ascii="Times New Roman" w:hAnsi="Times New Roman"/>
          <w:sz w:val="24"/>
          <w:szCs w:val="24"/>
        </w:rPr>
        <w:t>,</w:t>
      </w:r>
      <w:r w:rsidRPr="0092232E">
        <w:rPr>
          <w:rFonts w:ascii="Times New Roman" w:hAnsi="Times New Roman"/>
          <w:sz w:val="24"/>
          <w:szCs w:val="24"/>
        </w:rPr>
        <w:t xml:space="preserve"> which were fostered largely through identification and discussion of key is</w:t>
      </w:r>
      <w:r w:rsidR="00D61C5D" w:rsidRPr="0092232E">
        <w:rPr>
          <w:rFonts w:ascii="Times New Roman" w:hAnsi="Times New Roman"/>
          <w:sz w:val="24"/>
          <w:szCs w:val="24"/>
        </w:rPr>
        <w:t>sues at previous SERA meetings. The collaborative efforts are highlighted in the accomplishments described below.</w:t>
      </w:r>
      <w:r w:rsidRPr="0092232E">
        <w:rPr>
          <w:rFonts w:ascii="Times New Roman" w:hAnsi="Times New Roman"/>
          <w:sz w:val="24"/>
          <w:szCs w:val="24"/>
        </w:rPr>
        <w:t xml:space="preserve"> The following represent some of the more noteworthy accomplishments of the group for the past year</w:t>
      </w:r>
      <w:r w:rsidR="00D61C5D" w:rsidRPr="0092232E">
        <w:rPr>
          <w:rFonts w:ascii="Times New Roman" w:hAnsi="Times New Roman"/>
          <w:sz w:val="24"/>
          <w:szCs w:val="24"/>
        </w:rPr>
        <w:t>, organized by the different focus areas outlined in our 5-year plan</w:t>
      </w:r>
      <w:r w:rsidRPr="0092232E">
        <w:rPr>
          <w:rFonts w:ascii="Times New Roman" w:hAnsi="Times New Roman"/>
          <w:sz w:val="24"/>
          <w:szCs w:val="24"/>
        </w:rPr>
        <w:t>:</w:t>
      </w:r>
    </w:p>
    <w:p w14:paraId="795E6A1E" w14:textId="77777777" w:rsidR="00D924FB" w:rsidRPr="0092232E" w:rsidRDefault="00D924FB" w:rsidP="00CB26D0">
      <w:pPr>
        <w:rPr>
          <w:rFonts w:ascii="Times New Roman" w:hAnsi="Times New Roman"/>
          <w:sz w:val="24"/>
          <w:szCs w:val="24"/>
        </w:rPr>
      </w:pPr>
    </w:p>
    <w:p w14:paraId="3DA75DD5" w14:textId="3B64A9CE" w:rsidR="00D61C5D" w:rsidRPr="0092232E" w:rsidRDefault="00832528" w:rsidP="00CB26D0">
      <w:pPr>
        <w:rPr>
          <w:rFonts w:ascii="Times New Roman" w:hAnsi="Times New Roman"/>
          <w:sz w:val="24"/>
          <w:szCs w:val="24"/>
        </w:rPr>
      </w:pPr>
      <w:r w:rsidRPr="0092232E">
        <w:rPr>
          <w:rFonts w:ascii="Times New Roman" w:hAnsi="Times New Roman"/>
          <w:b/>
          <w:color w:val="000000" w:themeColor="text1"/>
          <w:sz w:val="24"/>
          <w:szCs w:val="24"/>
        </w:rPr>
        <w:t xml:space="preserve">1. Water Conservation/ Drought/ </w:t>
      </w:r>
      <w:proofErr w:type="spellStart"/>
      <w:r w:rsidRPr="0092232E">
        <w:rPr>
          <w:rFonts w:ascii="Times New Roman" w:hAnsi="Times New Roman"/>
          <w:b/>
          <w:color w:val="000000" w:themeColor="text1"/>
          <w:sz w:val="24"/>
          <w:szCs w:val="24"/>
        </w:rPr>
        <w:t>Turfgrass</w:t>
      </w:r>
      <w:proofErr w:type="spellEnd"/>
      <w:r w:rsidRPr="0092232E">
        <w:rPr>
          <w:rFonts w:ascii="Times New Roman" w:hAnsi="Times New Roman"/>
          <w:b/>
          <w:color w:val="000000" w:themeColor="text1"/>
          <w:sz w:val="24"/>
          <w:szCs w:val="24"/>
        </w:rPr>
        <w:t xml:space="preserve"> Water Use.</w:t>
      </w:r>
      <w:r w:rsidRPr="0092232E">
        <w:rPr>
          <w:rFonts w:ascii="Times New Roman" w:hAnsi="Times New Roman"/>
          <w:b/>
          <w:color w:val="000000" w:themeColor="text1"/>
          <w:sz w:val="24"/>
          <w:szCs w:val="24"/>
        </w:rPr>
        <w:br/>
      </w:r>
      <w:r w:rsidR="00BB7075" w:rsidRPr="0092232E">
        <w:rPr>
          <w:rFonts w:ascii="Times New Roman" w:hAnsi="Times New Roman"/>
          <w:sz w:val="24"/>
          <w:szCs w:val="24"/>
        </w:rPr>
        <w:t>The most prevalent theme</w:t>
      </w:r>
      <w:r w:rsidR="00D61C5D" w:rsidRPr="0092232E">
        <w:rPr>
          <w:rFonts w:ascii="Times New Roman" w:hAnsi="Times New Roman"/>
          <w:sz w:val="24"/>
          <w:szCs w:val="24"/>
        </w:rPr>
        <w:t xml:space="preserve"> expressed by members SERA and WERA groups during this year’s meeting was water conservation.</w:t>
      </w:r>
      <w:r w:rsidR="00BB7075" w:rsidRPr="0092232E">
        <w:rPr>
          <w:rFonts w:ascii="Times New Roman" w:hAnsi="Times New Roman"/>
          <w:sz w:val="24"/>
          <w:szCs w:val="24"/>
        </w:rPr>
        <w:t xml:space="preserve"> Recurring discussions during the 2018 meeting focused on some aspect of water management and the reduction of irrigation and water inputs into </w:t>
      </w:r>
      <w:proofErr w:type="spellStart"/>
      <w:r w:rsidR="00BB7075" w:rsidRPr="0092232E">
        <w:rPr>
          <w:rFonts w:ascii="Times New Roman" w:hAnsi="Times New Roman"/>
          <w:sz w:val="24"/>
          <w:szCs w:val="24"/>
        </w:rPr>
        <w:t>turfgrass</w:t>
      </w:r>
      <w:proofErr w:type="spellEnd"/>
      <w:r w:rsidR="00BB7075" w:rsidRPr="0092232E">
        <w:rPr>
          <w:rFonts w:ascii="Times New Roman" w:hAnsi="Times New Roman"/>
          <w:sz w:val="24"/>
          <w:szCs w:val="24"/>
        </w:rPr>
        <w:t xml:space="preserve"> systems. </w:t>
      </w:r>
      <w:r w:rsidR="00D61C5D" w:rsidRPr="0092232E">
        <w:rPr>
          <w:rFonts w:ascii="Times New Roman" w:hAnsi="Times New Roman"/>
          <w:sz w:val="24"/>
          <w:szCs w:val="24"/>
        </w:rPr>
        <w:t xml:space="preserve">Across the entire </w:t>
      </w:r>
      <w:r w:rsidR="00BB7075" w:rsidRPr="0092232E">
        <w:rPr>
          <w:rFonts w:ascii="Times New Roman" w:hAnsi="Times New Roman"/>
          <w:sz w:val="24"/>
          <w:szCs w:val="24"/>
        </w:rPr>
        <w:t xml:space="preserve">southeastern region of the </w:t>
      </w:r>
      <w:r w:rsidR="00D61C5D" w:rsidRPr="0092232E">
        <w:rPr>
          <w:rFonts w:ascii="Times New Roman" w:hAnsi="Times New Roman"/>
          <w:sz w:val="24"/>
          <w:szCs w:val="24"/>
        </w:rPr>
        <w:t xml:space="preserve">United States, water conservation through the development of </w:t>
      </w:r>
      <w:proofErr w:type="spellStart"/>
      <w:r w:rsidR="00D61C5D" w:rsidRPr="0092232E">
        <w:rPr>
          <w:rFonts w:ascii="Times New Roman" w:hAnsi="Times New Roman"/>
          <w:sz w:val="24"/>
          <w:szCs w:val="24"/>
        </w:rPr>
        <w:t>turfgrass</w:t>
      </w:r>
      <w:proofErr w:type="spellEnd"/>
      <w:r w:rsidR="00D61C5D" w:rsidRPr="0092232E">
        <w:rPr>
          <w:rFonts w:ascii="Times New Roman" w:hAnsi="Times New Roman"/>
          <w:sz w:val="24"/>
          <w:szCs w:val="24"/>
        </w:rPr>
        <w:t xml:space="preserve"> best management practices, drought tolerant </w:t>
      </w:r>
      <w:proofErr w:type="spellStart"/>
      <w:r w:rsidR="00D61C5D" w:rsidRPr="0092232E">
        <w:rPr>
          <w:rFonts w:ascii="Times New Roman" w:hAnsi="Times New Roman"/>
          <w:sz w:val="24"/>
          <w:szCs w:val="24"/>
        </w:rPr>
        <w:t>turfgrass</w:t>
      </w:r>
      <w:proofErr w:type="spellEnd"/>
      <w:r w:rsidR="00D61C5D" w:rsidRPr="0092232E">
        <w:rPr>
          <w:rFonts w:ascii="Times New Roman" w:hAnsi="Times New Roman"/>
          <w:sz w:val="24"/>
          <w:szCs w:val="24"/>
        </w:rPr>
        <w:t xml:space="preserve"> genotypes, novel irrigation technologies, and consumer education and training </w:t>
      </w:r>
      <w:r w:rsidR="00BB7075" w:rsidRPr="0092232E">
        <w:rPr>
          <w:rFonts w:ascii="Times New Roman" w:hAnsi="Times New Roman"/>
          <w:sz w:val="24"/>
          <w:szCs w:val="24"/>
        </w:rPr>
        <w:t>programs are widespread and making great progress</w:t>
      </w:r>
      <w:r w:rsidR="00D61C5D" w:rsidRPr="0092232E">
        <w:rPr>
          <w:rFonts w:ascii="Times New Roman" w:hAnsi="Times New Roman"/>
          <w:sz w:val="24"/>
          <w:szCs w:val="24"/>
        </w:rPr>
        <w:t>.</w:t>
      </w:r>
      <w:r w:rsidR="00D80089" w:rsidRPr="0092232E">
        <w:rPr>
          <w:rFonts w:ascii="Times New Roman" w:hAnsi="Times New Roman"/>
          <w:sz w:val="24"/>
          <w:szCs w:val="24"/>
        </w:rPr>
        <w:t xml:space="preserve"> There was also discussion of consumer-based or environmental activist-led efforts to remove </w:t>
      </w:r>
      <w:proofErr w:type="spellStart"/>
      <w:r w:rsidR="00D80089" w:rsidRPr="0092232E">
        <w:rPr>
          <w:rFonts w:ascii="Times New Roman" w:hAnsi="Times New Roman"/>
          <w:sz w:val="24"/>
          <w:szCs w:val="24"/>
        </w:rPr>
        <w:t>turfgrass</w:t>
      </w:r>
      <w:proofErr w:type="spellEnd"/>
      <w:r w:rsidR="00D80089" w:rsidRPr="0092232E">
        <w:rPr>
          <w:rFonts w:ascii="Times New Roman" w:hAnsi="Times New Roman"/>
          <w:sz w:val="24"/>
          <w:szCs w:val="24"/>
        </w:rPr>
        <w:t xml:space="preserve"> from residential landscapes to reduce irrigation.</w:t>
      </w:r>
      <w:r w:rsidR="00D61C5D" w:rsidRPr="0092232E">
        <w:rPr>
          <w:rFonts w:ascii="Times New Roman" w:hAnsi="Times New Roman"/>
          <w:sz w:val="24"/>
          <w:szCs w:val="24"/>
        </w:rPr>
        <w:t xml:space="preserve"> </w:t>
      </w:r>
      <w:r w:rsidR="00CE2CD9" w:rsidRPr="0092232E">
        <w:rPr>
          <w:rFonts w:ascii="Times New Roman" w:hAnsi="Times New Roman"/>
          <w:sz w:val="24"/>
          <w:szCs w:val="24"/>
        </w:rPr>
        <w:t xml:space="preserve">Florida and Texas are among the most active programs conducting research and developing strategies to conserve water and maintain beneficial </w:t>
      </w:r>
      <w:proofErr w:type="spellStart"/>
      <w:r w:rsidR="00CE2CD9" w:rsidRPr="0092232E">
        <w:rPr>
          <w:rFonts w:ascii="Times New Roman" w:hAnsi="Times New Roman"/>
          <w:sz w:val="24"/>
          <w:szCs w:val="24"/>
        </w:rPr>
        <w:t>turfgrass</w:t>
      </w:r>
      <w:proofErr w:type="spellEnd"/>
      <w:r w:rsidR="00CE2CD9" w:rsidRPr="0092232E">
        <w:rPr>
          <w:rFonts w:ascii="Times New Roman" w:hAnsi="Times New Roman"/>
          <w:sz w:val="24"/>
          <w:szCs w:val="24"/>
        </w:rPr>
        <w:t xml:space="preserve"> lawns</w:t>
      </w:r>
      <w:r w:rsidR="00D80089" w:rsidRPr="0092232E">
        <w:rPr>
          <w:rFonts w:ascii="Times New Roman" w:hAnsi="Times New Roman"/>
          <w:sz w:val="24"/>
          <w:szCs w:val="24"/>
        </w:rPr>
        <w:t>, and addressing social challenges associated with this issue</w:t>
      </w:r>
      <w:r w:rsidR="00CE2CD9" w:rsidRPr="0092232E">
        <w:rPr>
          <w:rFonts w:ascii="Times New Roman" w:hAnsi="Times New Roman"/>
          <w:sz w:val="24"/>
          <w:szCs w:val="24"/>
        </w:rPr>
        <w:t>.</w:t>
      </w:r>
    </w:p>
    <w:p w14:paraId="4A187CA4" w14:textId="77777777" w:rsidR="00B648F9" w:rsidRPr="0092232E" w:rsidRDefault="00B648F9" w:rsidP="00CB26D0">
      <w:pPr>
        <w:rPr>
          <w:rFonts w:ascii="Times New Roman" w:hAnsi="Times New Roman"/>
          <w:sz w:val="24"/>
          <w:szCs w:val="24"/>
        </w:rPr>
      </w:pPr>
    </w:p>
    <w:p w14:paraId="287276CC" w14:textId="2DF31A5F" w:rsidR="00B648F9" w:rsidRPr="0092232E" w:rsidRDefault="00B648F9" w:rsidP="00CB26D0">
      <w:pPr>
        <w:rPr>
          <w:rFonts w:ascii="Times New Roman" w:hAnsi="Times New Roman"/>
          <w:sz w:val="24"/>
          <w:szCs w:val="24"/>
        </w:rPr>
      </w:pPr>
      <w:r w:rsidRPr="0092232E">
        <w:rPr>
          <w:rFonts w:ascii="Times New Roman" w:hAnsi="Times New Roman"/>
          <w:sz w:val="24"/>
          <w:szCs w:val="24"/>
        </w:rPr>
        <w:t xml:space="preserve">The team of faculty representing five SERA25 universities across the southeast (Texas A&amp;M University, University of Florida, Oklahoma State University, University of Georgia, and North Carolina State University) continue to conduct research and extension efforts for the $4.5 million USDA-SCRI research project aimed at developing warm season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cultivars with improved drought and salinity tolerance for the southern United States. These efforts are leading to the development of several promising drought-tolerant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species and cultivars, two of which have been released (‘</w:t>
      </w:r>
      <w:proofErr w:type="spellStart"/>
      <w:r w:rsidRPr="0092232E">
        <w:rPr>
          <w:rFonts w:ascii="Times New Roman" w:hAnsi="Times New Roman"/>
          <w:sz w:val="24"/>
          <w:szCs w:val="24"/>
        </w:rPr>
        <w:t>TifTuf</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and ‘</w:t>
      </w:r>
      <w:proofErr w:type="spellStart"/>
      <w:r w:rsidRPr="0092232E">
        <w:rPr>
          <w:rFonts w:ascii="Times New Roman" w:hAnsi="Times New Roman"/>
          <w:sz w:val="24"/>
          <w:szCs w:val="24"/>
        </w:rPr>
        <w:t>TamStar</w:t>
      </w:r>
      <w:proofErr w:type="spellEnd"/>
      <w:r w:rsidRPr="0092232E">
        <w:rPr>
          <w:rFonts w:ascii="Times New Roman" w:hAnsi="Times New Roman"/>
          <w:sz w:val="24"/>
          <w:szCs w:val="24"/>
        </w:rPr>
        <w:t xml:space="preserve">’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w:t>
      </w:r>
    </w:p>
    <w:p w14:paraId="760662A2" w14:textId="77777777" w:rsidR="00D61C5D" w:rsidRPr="0092232E" w:rsidRDefault="00D61C5D" w:rsidP="00CB26D0">
      <w:pPr>
        <w:rPr>
          <w:rFonts w:ascii="Times New Roman" w:hAnsi="Times New Roman"/>
          <w:sz w:val="24"/>
          <w:szCs w:val="24"/>
        </w:rPr>
      </w:pPr>
    </w:p>
    <w:p w14:paraId="3F2D6A20" w14:textId="58C7964F" w:rsidR="00CC64BC" w:rsidRPr="0092232E" w:rsidRDefault="00895B13" w:rsidP="00CB26D0">
      <w:pPr>
        <w:rPr>
          <w:rFonts w:ascii="Times New Roman" w:hAnsi="Times New Roman"/>
          <w:sz w:val="24"/>
          <w:szCs w:val="24"/>
        </w:rPr>
      </w:pPr>
      <w:r w:rsidRPr="0092232E">
        <w:rPr>
          <w:rFonts w:ascii="Times New Roman" w:hAnsi="Times New Roman"/>
          <w:sz w:val="24"/>
          <w:szCs w:val="24"/>
        </w:rPr>
        <w:t xml:space="preserve">The Texas Tech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Research program, led by Dr. Joey Young, has been heavily focused on water conservation in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management.  Much of the research completed or currently in progress </w:t>
      </w:r>
      <w:proofErr w:type="spellStart"/>
      <w:r w:rsidRPr="0092232E">
        <w:rPr>
          <w:rFonts w:ascii="Times New Roman" w:hAnsi="Times New Roman"/>
          <w:sz w:val="24"/>
          <w:szCs w:val="24"/>
        </w:rPr>
        <w:t>inovlves</w:t>
      </w:r>
      <w:proofErr w:type="spellEnd"/>
      <w:r w:rsidRPr="0092232E">
        <w:rPr>
          <w:rFonts w:ascii="Times New Roman" w:hAnsi="Times New Roman"/>
          <w:sz w:val="24"/>
          <w:szCs w:val="24"/>
        </w:rPr>
        <w:t xml:space="preserve"> golf course management.  Dr. Young has obtained some funding from the USGA for projects related to water conservation and quality issues that are common on the Southern High Plains of Texas.  Additionally, he has interest in opportunities to demonstrate the benefits of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in the urban landscape.  Based on some surveys conducted by Dr. Young, there has not been a substantial switch to hardscape landscapes in residential areas, but there is a perception that more drought-tolerant or low maintenance landscapes should contain less turf and more rocks.  The big question that goes unanswered in these situations is how much more energy would it take to cool the home during high temperatures as there is limited </w:t>
      </w:r>
      <w:proofErr w:type="spellStart"/>
      <w:r w:rsidRPr="0092232E">
        <w:rPr>
          <w:rFonts w:ascii="Times New Roman" w:hAnsi="Times New Roman"/>
          <w:sz w:val="24"/>
          <w:szCs w:val="24"/>
        </w:rPr>
        <w:t>evaporational</w:t>
      </w:r>
      <w:proofErr w:type="spellEnd"/>
      <w:r w:rsidRPr="0092232E">
        <w:rPr>
          <w:rFonts w:ascii="Times New Roman" w:hAnsi="Times New Roman"/>
          <w:sz w:val="24"/>
          <w:szCs w:val="24"/>
        </w:rPr>
        <w:t xml:space="preserve"> cooling </w:t>
      </w:r>
      <w:r w:rsidRPr="0092232E">
        <w:rPr>
          <w:rFonts w:ascii="Times New Roman" w:hAnsi="Times New Roman"/>
          <w:sz w:val="24"/>
          <w:szCs w:val="24"/>
        </w:rPr>
        <w:lastRenderedPageBreak/>
        <w:t>with xeriscapes.  Research efforts may move toward understanding the optimum landscape design that would conserve water while still providing other necessary ecosystem services.</w:t>
      </w:r>
    </w:p>
    <w:p w14:paraId="5BBF5E60" w14:textId="77777777" w:rsidR="00895B13" w:rsidRPr="0092232E" w:rsidRDefault="00895B13" w:rsidP="00CB26D0">
      <w:pPr>
        <w:rPr>
          <w:rFonts w:ascii="Times New Roman" w:hAnsi="Times New Roman"/>
          <w:b/>
          <w:sz w:val="24"/>
          <w:szCs w:val="24"/>
        </w:rPr>
      </w:pPr>
    </w:p>
    <w:p w14:paraId="579460FD" w14:textId="7259BB20" w:rsidR="00895B13" w:rsidRPr="0092232E" w:rsidRDefault="00895B13" w:rsidP="00CB26D0">
      <w:pPr>
        <w:rPr>
          <w:rFonts w:ascii="Times New Roman" w:hAnsi="Times New Roman"/>
          <w:sz w:val="24"/>
          <w:szCs w:val="24"/>
        </w:rPr>
      </w:pPr>
      <w:r w:rsidRPr="0092232E">
        <w:rPr>
          <w:rFonts w:ascii="Times New Roman" w:hAnsi="Times New Roman"/>
          <w:sz w:val="24"/>
          <w:szCs w:val="24"/>
        </w:rPr>
        <w:t xml:space="preserve">The Texas A&amp;M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Research Program, led by Drs. </w:t>
      </w: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and White, maintains strong collaborations with Engineering, Water Quality, Breeding, and Soil Physics faculty across the University.  </w:t>
      </w: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has received a third multi-year (2-yr) Texas Research, Engineering, and Extension Water Seed Grant Project which involves faculty from Texas A&amp;M </w:t>
      </w:r>
      <w:proofErr w:type="spellStart"/>
      <w:r w:rsidRPr="0092232E">
        <w:rPr>
          <w:rFonts w:ascii="Times New Roman" w:hAnsi="Times New Roman"/>
          <w:sz w:val="24"/>
          <w:szCs w:val="24"/>
        </w:rPr>
        <w:t>AgriLife</w:t>
      </w:r>
      <w:proofErr w:type="spellEnd"/>
      <w:r w:rsidRPr="0092232E">
        <w:rPr>
          <w:rFonts w:ascii="Times New Roman" w:hAnsi="Times New Roman"/>
          <w:sz w:val="24"/>
          <w:szCs w:val="24"/>
        </w:rPr>
        <w:t xml:space="preserve"> Research and Texas Engineering Experiment Station (TEES).  The current phase of the project involves improvements to the patented LIRMS through development of an autonomous irrigation control system which delivers improved soil wetting efficiency, reduced runoff, and corresponds to local municipal water restrictions.  We have worked closely with SAWS (Karen </w:t>
      </w:r>
      <w:proofErr w:type="spellStart"/>
      <w:r w:rsidRPr="0092232E">
        <w:rPr>
          <w:rFonts w:ascii="Times New Roman" w:hAnsi="Times New Roman"/>
          <w:sz w:val="24"/>
          <w:szCs w:val="24"/>
        </w:rPr>
        <w:t>Guz</w:t>
      </w:r>
      <w:proofErr w:type="spellEnd"/>
      <w:r w:rsidRPr="0092232E">
        <w:rPr>
          <w:rFonts w:ascii="Times New Roman" w:hAnsi="Times New Roman"/>
          <w:sz w:val="24"/>
          <w:szCs w:val="24"/>
        </w:rPr>
        <w:t xml:space="preserve">) and City of College Station (Jennifer Nations) in determining best use of the system for meeting needs of water purveyors. Co-PI’s on current project are Dr. Allen Berthold (TWRI), Dr. Kelly </w:t>
      </w:r>
      <w:proofErr w:type="spellStart"/>
      <w:r w:rsidRPr="0092232E">
        <w:rPr>
          <w:rFonts w:ascii="Times New Roman" w:hAnsi="Times New Roman"/>
          <w:sz w:val="24"/>
          <w:szCs w:val="24"/>
        </w:rPr>
        <w:t>Brumbelow</w:t>
      </w:r>
      <w:proofErr w:type="spellEnd"/>
      <w:r w:rsidRPr="0092232E">
        <w:rPr>
          <w:rFonts w:ascii="Times New Roman" w:hAnsi="Times New Roman"/>
          <w:sz w:val="24"/>
          <w:szCs w:val="24"/>
        </w:rPr>
        <w:t xml:space="preserve"> (TEES), Dr. Jorge Alvarado (TEES), Dr. Richard White (SCSC), and Dr. Fouad </w:t>
      </w:r>
      <w:proofErr w:type="spellStart"/>
      <w:r w:rsidRPr="0092232E">
        <w:rPr>
          <w:rFonts w:ascii="Times New Roman" w:hAnsi="Times New Roman"/>
          <w:sz w:val="24"/>
          <w:szCs w:val="24"/>
        </w:rPr>
        <w:t>Jaber</w:t>
      </w:r>
      <w:proofErr w:type="spellEnd"/>
      <w:r w:rsidRPr="0092232E">
        <w:rPr>
          <w:rFonts w:ascii="Times New Roman" w:hAnsi="Times New Roman"/>
          <w:sz w:val="24"/>
          <w:szCs w:val="24"/>
        </w:rPr>
        <w:t xml:space="preserve"> (Texas </w:t>
      </w:r>
      <w:proofErr w:type="spellStart"/>
      <w:r w:rsidRPr="0092232E">
        <w:rPr>
          <w:rFonts w:ascii="Times New Roman" w:hAnsi="Times New Roman"/>
          <w:sz w:val="24"/>
          <w:szCs w:val="24"/>
        </w:rPr>
        <w:t>AgriLife</w:t>
      </w:r>
      <w:proofErr w:type="spellEnd"/>
      <w:r w:rsidRPr="0092232E">
        <w:rPr>
          <w:rFonts w:ascii="Times New Roman" w:hAnsi="Times New Roman"/>
          <w:sz w:val="24"/>
          <w:szCs w:val="24"/>
        </w:rPr>
        <w:t xml:space="preserve"> Dallas Ag. and Biological Engineering).  The team was the </w:t>
      </w:r>
      <w:proofErr w:type="gramStart"/>
      <w:r w:rsidRPr="0092232E">
        <w:rPr>
          <w:rFonts w:ascii="Times New Roman" w:hAnsi="Times New Roman"/>
          <w:sz w:val="24"/>
          <w:szCs w:val="24"/>
        </w:rPr>
        <w:t>first of all</w:t>
      </w:r>
      <w:proofErr w:type="gramEnd"/>
      <w:r w:rsidRPr="0092232E">
        <w:rPr>
          <w:rFonts w:ascii="Times New Roman" w:hAnsi="Times New Roman"/>
          <w:sz w:val="24"/>
          <w:szCs w:val="24"/>
        </w:rPr>
        <w:t xml:space="preserve"> </w:t>
      </w:r>
      <w:proofErr w:type="spellStart"/>
      <w:r w:rsidRPr="0092232E">
        <w:rPr>
          <w:rFonts w:ascii="Times New Roman" w:hAnsi="Times New Roman"/>
          <w:sz w:val="24"/>
          <w:szCs w:val="24"/>
        </w:rPr>
        <w:t>Waterseed</w:t>
      </w:r>
      <w:proofErr w:type="spellEnd"/>
      <w:r w:rsidRPr="0092232E">
        <w:rPr>
          <w:rFonts w:ascii="Times New Roman" w:hAnsi="Times New Roman"/>
          <w:sz w:val="24"/>
          <w:szCs w:val="24"/>
        </w:rPr>
        <w:t xml:space="preserve"> funded projects to be issued a patent, which was issued May 1, 2017. We have been approached by </w:t>
      </w:r>
      <w:proofErr w:type="gramStart"/>
      <w:r w:rsidRPr="0092232E">
        <w:rPr>
          <w:rFonts w:ascii="Times New Roman" w:hAnsi="Times New Roman"/>
          <w:sz w:val="24"/>
          <w:szCs w:val="24"/>
        </w:rPr>
        <w:t>a number of</w:t>
      </w:r>
      <w:proofErr w:type="gramEnd"/>
      <w:r w:rsidRPr="0092232E">
        <w:rPr>
          <w:rFonts w:ascii="Times New Roman" w:hAnsi="Times New Roman"/>
          <w:sz w:val="24"/>
          <w:szCs w:val="24"/>
        </w:rPr>
        <w:t xml:space="preserve"> potential licensing parties within the irrigation industry, and with whom we continue to discuss possibility for licensing of the LIRMS technology as a residential/commercial irrigation system add-on.</w:t>
      </w:r>
    </w:p>
    <w:p w14:paraId="2620C4B2" w14:textId="77777777" w:rsidR="00176E85" w:rsidRPr="0092232E" w:rsidRDefault="00176E85" w:rsidP="00CB26D0">
      <w:pPr>
        <w:rPr>
          <w:rFonts w:ascii="Times New Roman" w:hAnsi="Times New Roman"/>
          <w:sz w:val="24"/>
          <w:szCs w:val="24"/>
        </w:rPr>
      </w:pPr>
    </w:p>
    <w:p w14:paraId="09C6D176" w14:textId="09267EEA" w:rsidR="00176E85" w:rsidRPr="0092232E" w:rsidRDefault="00D80089" w:rsidP="00176E85">
      <w:pPr>
        <w:pStyle w:val="p1"/>
        <w:rPr>
          <w:rFonts w:ascii="Times New Roman" w:hAnsi="Times New Roman"/>
          <w:sz w:val="24"/>
          <w:szCs w:val="24"/>
        </w:rPr>
      </w:pPr>
      <w:r w:rsidRPr="0092232E">
        <w:rPr>
          <w:rFonts w:ascii="Times New Roman" w:hAnsi="Times New Roman"/>
          <w:sz w:val="24"/>
          <w:szCs w:val="24"/>
        </w:rPr>
        <w:t>F</w:t>
      </w:r>
      <w:r w:rsidR="00176E85" w:rsidRPr="0092232E">
        <w:rPr>
          <w:rFonts w:ascii="Times New Roman" w:hAnsi="Times New Roman"/>
          <w:sz w:val="24"/>
          <w:szCs w:val="24"/>
        </w:rPr>
        <w:t xml:space="preserve">unding from </w:t>
      </w:r>
      <w:proofErr w:type="spellStart"/>
      <w:r w:rsidR="00176E85" w:rsidRPr="0092232E">
        <w:rPr>
          <w:rFonts w:ascii="Times New Roman" w:hAnsi="Times New Roman"/>
          <w:sz w:val="24"/>
          <w:szCs w:val="24"/>
        </w:rPr>
        <w:t>Turfgrass</w:t>
      </w:r>
      <w:proofErr w:type="spellEnd"/>
      <w:r w:rsidR="00176E85" w:rsidRPr="0092232E">
        <w:rPr>
          <w:rFonts w:ascii="Times New Roman" w:hAnsi="Times New Roman"/>
          <w:sz w:val="24"/>
          <w:szCs w:val="24"/>
        </w:rPr>
        <w:t xml:space="preserve"> Producers International</w:t>
      </w:r>
      <w:r w:rsidRPr="0092232E">
        <w:rPr>
          <w:rFonts w:ascii="Times New Roman" w:hAnsi="Times New Roman"/>
          <w:sz w:val="24"/>
          <w:szCs w:val="24"/>
        </w:rPr>
        <w:t xml:space="preserve"> (TPI)</w:t>
      </w:r>
      <w:r w:rsidR="00176E85" w:rsidRPr="0092232E">
        <w:rPr>
          <w:rFonts w:ascii="Times New Roman" w:hAnsi="Times New Roman"/>
          <w:sz w:val="24"/>
          <w:szCs w:val="24"/>
        </w:rPr>
        <w:t xml:space="preserve"> is supporting a six-state cooperative</w:t>
      </w:r>
      <w:r w:rsidR="00176E85" w:rsidRPr="0092232E">
        <w:rPr>
          <w:rStyle w:val="apple-converted-space"/>
          <w:rFonts w:ascii="Times New Roman" w:hAnsi="Times New Roman"/>
          <w:sz w:val="24"/>
          <w:szCs w:val="24"/>
        </w:rPr>
        <w:t> </w:t>
      </w:r>
    </w:p>
    <w:p w14:paraId="2B5E45FA" w14:textId="24DF92BB" w:rsidR="00176E85" w:rsidRPr="0092232E" w:rsidRDefault="00176E85" w:rsidP="00176E85">
      <w:pPr>
        <w:pStyle w:val="p1"/>
        <w:rPr>
          <w:rStyle w:val="apple-converted-space"/>
          <w:rFonts w:ascii="Times New Roman" w:hAnsi="Times New Roman"/>
          <w:sz w:val="24"/>
          <w:szCs w:val="24"/>
        </w:rPr>
      </w:pPr>
      <w:r w:rsidRPr="0092232E">
        <w:rPr>
          <w:rFonts w:ascii="Times New Roman" w:hAnsi="Times New Roman"/>
          <w:sz w:val="24"/>
          <w:szCs w:val="24"/>
        </w:rPr>
        <w:t xml:space="preserve">research effort at the University of Tennessee, Utah State University, the University of Minnesota, Texas A&amp;M University, the University of Connecticut and the University of California to document water use for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in the U.S., with an emphasis on water conservation in residential </w:t>
      </w:r>
      <w:proofErr w:type="spellStart"/>
      <w:r w:rsidRPr="0092232E">
        <w:rPr>
          <w:rFonts w:ascii="Times New Roman" w:hAnsi="Times New Roman"/>
          <w:sz w:val="24"/>
          <w:szCs w:val="24"/>
        </w:rPr>
        <w:t>turf</w:t>
      </w:r>
      <w:r w:rsidR="00D80089" w:rsidRPr="0092232E">
        <w:rPr>
          <w:rFonts w:ascii="Times New Roman" w:hAnsi="Times New Roman"/>
          <w:sz w:val="24"/>
          <w:szCs w:val="24"/>
        </w:rPr>
        <w:t>grasse</w:t>
      </w:r>
      <w:r w:rsidRPr="0092232E">
        <w:rPr>
          <w:rFonts w:ascii="Times New Roman" w:hAnsi="Times New Roman"/>
          <w:sz w:val="24"/>
          <w:szCs w:val="24"/>
        </w:rPr>
        <w:t>s</w:t>
      </w:r>
      <w:proofErr w:type="spellEnd"/>
      <w:r w:rsidRPr="0092232E">
        <w:rPr>
          <w:rFonts w:ascii="Times New Roman" w:hAnsi="Times New Roman"/>
          <w:sz w:val="24"/>
          <w:szCs w:val="24"/>
        </w:rPr>
        <w:t>.</w:t>
      </w:r>
      <w:r w:rsidRPr="0092232E">
        <w:rPr>
          <w:rStyle w:val="apple-converted-space"/>
          <w:rFonts w:ascii="Times New Roman" w:hAnsi="Times New Roman"/>
          <w:sz w:val="24"/>
          <w:szCs w:val="24"/>
        </w:rPr>
        <w:t> </w:t>
      </w:r>
    </w:p>
    <w:p w14:paraId="6BF1E2FB" w14:textId="77777777" w:rsidR="00B34D0F" w:rsidRPr="0092232E" w:rsidRDefault="00B34D0F" w:rsidP="00176E85">
      <w:pPr>
        <w:pStyle w:val="p1"/>
        <w:rPr>
          <w:rStyle w:val="apple-converted-space"/>
          <w:rFonts w:ascii="Times New Roman" w:hAnsi="Times New Roman"/>
          <w:sz w:val="24"/>
          <w:szCs w:val="24"/>
        </w:rPr>
      </w:pPr>
    </w:p>
    <w:p w14:paraId="399DA7A7" w14:textId="48065957" w:rsidR="00B34D0F" w:rsidRPr="0092232E" w:rsidRDefault="00B34D0F" w:rsidP="00176E85">
      <w:pPr>
        <w:pStyle w:val="p1"/>
        <w:rPr>
          <w:rFonts w:ascii="Times New Roman" w:hAnsi="Times New Roman"/>
          <w:sz w:val="24"/>
          <w:szCs w:val="24"/>
        </w:rPr>
      </w:pPr>
      <w:r w:rsidRPr="0092232E">
        <w:rPr>
          <w:rStyle w:val="apple-converted-space"/>
          <w:rFonts w:ascii="Times New Roman" w:hAnsi="Times New Roman"/>
          <w:sz w:val="24"/>
          <w:szCs w:val="24"/>
        </w:rPr>
        <w:t xml:space="preserve">Researchers at the University of Florida are also actively conducting research and extension programming </w:t>
      </w:r>
      <w:r w:rsidR="001B7212" w:rsidRPr="0092232E">
        <w:rPr>
          <w:rStyle w:val="apple-converted-space"/>
          <w:rFonts w:ascii="Times New Roman" w:hAnsi="Times New Roman"/>
          <w:sz w:val="24"/>
          <w:szCs w:val="24"/>
        </w:rPr>
        <w:t xml:space="preserve">efforts </w:t>
      </w:r>
      <w:r w:rsidRPr="0092232E">
        <w:rPr>
          <w:rStyle w:val="apple-converted-space"/>
          <w:rFonts w:ascii="Times New Roman" w:hAnsi="Times New Roman"/>
          <w:sz w:val="24"/>
          <w:szCs w:val="24"/>
        </w:rPr>
        <w:t xml:space="preserve">to address water conservation in </w:t>
      </w:r>
      <w:proofErr w:type="spellStart"/>
      <w:r w:rsidRPr="0092232E">
        <w:rPr>
          <w:rStyle w:val="apple-converted-space"/>
          <w:rFonts w:ascii="Times New Roman" w:hAnsi="Times New Roman"/>
          <w:sz w:val="24"/>
          <w:szCs w:val="24"/>
        </w:rPr>
        <w:t>turfgrass</w:t>
      </w:r>
      <w:proofErr w:type="spellEnd"/>
      <w:r w:rsidRPr="0092232E">
        <w:rPr>
          <w:rStyle w:val="apple-converted-space"/>
          <w:rFonts w:ascii="Times New Roman" w:hAnsi="Times New Roman"/>
          <w:sz w:val="24"/>
          <w:szCs w:val="24"/>
        </w:rPr>
        <w:t xml:space="preserve"> landscapes. </w:t>
      </w:r>
      <w:proofErr w:type="spellStart"/>
      <w:r w:rsidR="00964531" w:rsidRPr="0092232E">
        <w:rPr>
          <w:rStyle w:val="apple-converted-space"/>
          <w:rFonts w:ascii="Times New Roman" w:hAnsi="Times New Roman"/>
          <w:sz w:val="24"/>
          <w:szCs w:val="24"/>
        </w:rPr>
        <w:t>Turfgrass</w:t>
      </w:r>
      <w:proofErr w:type="spellEnd"/>
      <w:r w:rsidR="00964531" w:rsidRPr="0092232E">
        <w:rPr>
          <w:rStyle w:val="apple-converted-space"/>
          <w:rFonts w:ascii="Times New Roman" w:hAnsi="Times New Roman"/>
          <w:sz w:val="24"/>
          <w:szCs w:val="24"/>
        </w:rPr>
        <w:t xml:space="preserve"> breeder, Dr. Kevin </w:t>
      </w:r>
      <w:proofErr w:type="spellStart"/>
      <w:r w:rsidR="00964531" w:rsidRPr="0092232E">
        <w:rPr>
          <w:rStyle w:val="apple-converted-space"/>
          <w:rFonts w:ascii="Times New Roman" w:hAnsi="Times New Roman"/>
          <w:sz w:val="24"/>
          <w:szCs w:val="24"/>
        </w:rPr>
        <w:t>Kenworthy</w:t>
      </w:r>
      <w:proofErr w:type="spellEnd"/>
      <w:r w:rsidR="00530080" w:rsidRPr="0092232E">
        <w:rPr>
          <w:rStyle w:val="apple-converted-space"/>
          <w:rFonts w:ascii="Times New Roman" w:hAnsi="Times New Roman"/>
          <w:sz w:val="24"/>
          <w:szCs w:val="24"/>
        </w:rPr>
        <w:t xml:space="preserve">, is currently working closely with the </w:t>
      </w:r>
      <w:proofErr w:type="spellStart"/>
      <w:r w:rsidR="00530080" w:rsidRPr="0092232E">
        <w:rPr>
          <w:rStyle w:val="apple-converted-space"/>
          <w:rFonts w:ascii="Times New Roman" w:hAnsi="Times New Roman"/>
          <w:sz w:val="24"/>
          <w:szCs w:val="24"/>
        </w:rPr>
        <w:t>Turfgrass</w:t>
      </w:r>
      <w:proofErr w:type="spellEnd"/>
      <w:r w:rsidR="00530080" w:rsidRPr="0092232E">
        <w:rPr>
          <w:rStyle w:val="apple-converted-space"/>
          <w:rFonts w:ascii="Times New Roman" w:hAnsi="Times New Roman"/>
          <w:sz w:val="24"/>
          <w:szCs w:val="24"/>
        </w:rPr>
        <w:t xml:space="preserve"> Producers of Florida (TPF) to develop drought tolerant cultivars of St. </w:t>
      </w:r>
      <w:proofErr w:type="spellStart"/>
      <w:r w:rsidR="00530080" w:rsidRPr="0092232E">
        <w:rPr>
          <w:rStyle w:val="apple-converted-space"/>
          <w:rFonts w:ascii="Times New Roman" w:hAnsi="Times New Roman"/>
          <w:sz w:val="24"/>
          <w:szCs w:val="24"/>
        </w:rPr>
        <w:t>Augustinegrass</w:t>
      </w:r>
      <w:proofErr w:type="spellEnd"/>
      <w:r w:rsidR="00530080" w:rsidRPr="0092232E">
        <w:rPr>
          <w:rStyle w:val="apple-converted-space"/>
          <w:rFonts w:ascii="Times New Roman" w:hAnsi="Times New Roman"/>
          <w:sz w:val="24"/>
          <w:szCs w:val="24"/>
        </w:rPr>
        <w:t xml:space="preserve"> and </w:t>
      </w:r>
      <w:proofErr w:type="spellStart"/>
      <w:r w:rsidR="00530080" w:rsidRPr="0092232E">
        <w:rPr>
          <w:rStyle w:val="apple-converted-space"/>
          <w:rFonts w:ascii="Times New Roman" w:hAnsi="Times New Roman"/>
          <w:sz w:val="24"/>
          <w:szCs w:val="24"/>
        </w:rPr>
        <w:t>zoysiagrass</w:t>
      </w:r>
      <w:proofErr w:type="spellEnd"/>
      <w:r w:rsidR="00530080" w:rsidRPr="0092232E">
        <w:rPr>
          <w:rStyle w:val="apple-converted-space"/>
          <w:rFonts w:ascii="Times New Roman" w:hAnsi="Times New Roman"/>
          <w:sz w:val="24"/>
          <w:szCs w:val="24"/>
        </w:rPr>
        <w:t xml:space="preserve">. In collaboration with Dr. Bryan Unruh, he is also actively evaluating new genotypes of </w:t>
      </w:r>
      <w:proofErr w:type="spellStart"/>
      <w:r w:rsidR="00530080" w:rsidRPr="0092232E">
        <w:rPr>
          <w:rStyle w:val="apple-converted-space"/>
          <w:rFonts w:ascii="Times New Roman" w:hAnsi="Times New Roman"/>
          <w:sz w:val="24"/>
          <w:szCs w:val="24"/>
        </w:rPr>
        <w:t>bahiagrass</w:t>
      </w:r>
      <w:proofErr w:type="spellEnd"/>
      <w:r w:rsidR="00530080" w:rsidRPr="0092232E">
        <w:rPr>
          <w:rStyle w:val="apple-converted-space"/>
          <w:rFonts w:ascii="Times New Roman" w:hAnsi="Times New Roman"/>
          <w:sz w:val="24"/>
          <w:szCs w:val="24"/>
        </w:rPr>
        <w:t xml:space="preserve"> and </w:t>
      </w:r>
      <w:proofErr w:type="spellStart"/>
      <w:r w:rsidR="00530080" w:rsidRPr="0092232E">
        <w:rPr>
          <w:rStyle w:val="apple-converted-space"/>
          <w:rFonts w:ascii="Times New Roman" w:hAnsi="Times New Roman"/>
          <w:sz w:val="24"/>
          <w:szCs w:val="24"/>
        </w:rPr>
        <w:t>bermudagrass</w:t>
      </w:r>
      <w:proofErr w:type="spellEnd"/>
      <w:r w:rsidR="00530080" w:rsidRPr="0092232E">
        <w:rPr>
          <w:rStyle w:val="apple-converted-space"/>
          <w:rFonts w:ascii="Times New Roman" w:hAnsi="Times New Roman"/>
          <w:sz w:val="24"/>
          <w:szCs w:val="24"/>
        </w:rPr>
        <w:t xml:space="preserve">, the two best species for drought tolerance, to identify more aesthetically pleasing and easy to maintain lines. Dr. Michael Dukes has developed </w:t>
      </w:r>
      <w:r w:rsidR="00530080" w:rsidRPr="0092232E">
        <w:rPr>
          <w:rFonts w:ascii="Times New Roman" w:hAnsi="Times New Roman"/>
          <w:sz w:val="24"/>
          <w:szCs w:val="24"/>
        </w:rPr>
        <w:t>an irrigation technology that irrigates a lawn based on soil moisture sensor readings and has been able to maintain turf quality.</w:t>
      </w:r>
      <w:r w:rsidR="005D5344" w:rsidRPr="0092232E">
        <w:rPr>
          <w:rFonts w:ascii="Times New Roman" w:hAnsi="Times New Roman"/>
          <w:sz w:val="24"/>
          <w:szCs w:val="24"/>
        </w:rPr>
        <w:t xml:space="preserve"> Several faculty at UF are continuing work to develop improved drought tolerant </w:t>
      </w:r>
      <w:proofErr w:type="spellStart"/>
      <w:r w:rsidR="005D5344" w:rsidRPr="0092232E">
        <w:rPr>
          <w:rFonts w:ascii="Times New Roman" w:hAnsi="Times New Roman"/>
          <w:sz w:val="24"/>
          <w:szCs w:val="24"/>
        </w:rPr>
        <w:t>turfgrasses</w:t>
      </w:r>
      <w:proofErr w:type="spellEnd"/>
      <w:r w:rsidR="005D5344" w:rsidRPr="0092232E">
        <w:rPr>
          <w:rFonts w:ascii="Times New Roman" w:hAnsi="Times New Roman"/>
          <w:sz w:val="24"/>
          <w:szCs w:val="24"/>
        </w:rPr>
        <w:t xml:space="preserve">, irrigation technologies, and new strategies for producing, planting, and maintaining </w:t>
      </w:r>
      <w:proofErr w:type="spellStart"/>
      <w:r w:rsidR="005D5344" w:rsidRPr="0092232E">
        <w:rPr>
          <w:rFonts w:ascii="Times New Roman" w:hAnsi="Times New Roman"/>
          <w:sz w:val="24"/>
          <w:szCs w:val="24"/>
        </w:rPr>
        <w:t>turfgrass</w:t>
      </w:r>
      <w:proofErr w:type="spellEnd"/>
      <w:r w:rsidR="005D5344" w:rsidRPr="0092232E">
        <w:rPr>
          <w:rFonts w:ascii="Times New Roman" w:hAnsi="Times New Roman"/>
          <w:sz w:val="24"/>
          <w:szCs w:val="24"/>
        </w:rPr>
        <w:t xml:space="preserve"> lawns with reduced irrigation inputs.</w:t>
      </w:r>
    </w:p>
    <w:p w14:paraId="41A2D4EA" w14:textId="77777777" w:rsidR="00895B13" w:rsidRPr="0092232E" w:rsidRDefault="00895B13" w:rsidP="00CB26D0">
      <w:pPr>
        <w:rPr>
          <w:rFonts w:ascii="Times New Roman" w:hAnsi="Times New Roman"/>
          <w:b/>
          <w:sz w:val="24"/>
          <w:szCs w:val="24"/>
        </w:rPr>
      </w:pPr>
    </w:p>
    <w:p w14:paraId="35DCCAAA" w14:textId="74EE06FA" w:rsidR="006D7567" w:rsidRPr="0092232E" w:rsidRDefault="00832528" w:rsidP="00CB26D0">
      <w:pPr>
        <w:rPr>
          <w:rFonts w:ascii="Times New Roman" w:hAnsi="Times New Roman"/>
          <w:sz w:val="24"/>
          <w:szCs w:val="24"/>
        </w:rPr>
      </w:pPr>
      <w:r w:rsidRPr="0092232E">
        <w:rPr>
          <w:rFonts w:ascii="Times New Roman" w:hAnsi="Times New Roman"/>
          <w:b/>
          <w:color w:val="000000" w:themeColor="text1"/>
          <w:sz w:val="24"/>
          <w:szCs w:val="24"/>
        </w:rPr>
        <w:t xml:space="preserve">2. </w:t>
      </w:r>
      <w:proofErr w:type="spellStart"/>
      <w:r w:rsidRPr="0092232E">
        <w:rPr>
          <w:rFonts w:ascii="Times New Roman" w:hAnsi="Times New Roman"/>
          <w:b/>
          <w:color w:val="000000" w:themeColor="text1"/>
          <w:sz w:val="24"/>
          <w:szCs w:val="24"/>
        </w:rPr>
        <w:t>Turfgrass</w:t>
      </w:r>
      <w:proofErr w:type="spellEnd"/>
      <w:r w:rsidRPr="0092232E">
        <w:rPr>
          <w:rFonts w:ascii="Times New Roman" w:hAnsi="Times New Roman"/>
          <w:b/>
          <w:color w:val="000000" w:themeColor="text1"/>
          <w:sz w:val="24"/>
          <w:szCs w:val="24"/>
        </w:rPr>
        <w:t xml:space="preserve"> Fertility, Disease, Insect, and Weed Management</w:t>
      </w:r>
      <w:r w:rsidRPr="0092232E">
        <w:rPr>
          <w:rFonts w:ascii="Times New Roman" w:hAnsi="Times New Roman"/>
          <w:b/>
          <w:color w:val="000000" w:themeColor="text1"/>
          <w:sz w:val="24"/>
          <w:szCs w:val="24"/>
        </w:rPr>
        <w:br/>
      </w:r>
      <w:proofErr w:type="spellStart"/>
      <w:r w:rsidR="0039082A" w:rsidRPr="0092232E">
        <w:rPr>
          <w:rFonts w:ascii="Times New Roman" w:hAnsi="Times New Roman"/>
          <w:sz w:val="24"/>
          <w:szCs w:val="24"/>
        </w:rPr>
        <w:t>Turfgrass</w:t>
      </w:r>
      <w:proofErr w:type="spellEnd"/>
      <w:r w:rsidR="0039082A" w:rsidRPr="0092232E">
        <w:rPr>
          <w:rFonts w:ascii="Times New Roman" w:hAnsi="Times New Roman"/>
          <w:sz w:val="24"/>
          <w:szCs w:val="24"/>
        </w:rPr>
        <w:t xml:space="preserve"> management in the southeastern U.S. is difficult and requires a balance of maintenance inputs including cultural practices (mowing, fertilization, irrigation) and pest management (diseases, insects, and weeds). To maximize the ecosystem services that </w:t>
      </w:r>
      <w:proofErr w:type="spellStart"/>
      <w:r w:rsidR="0039082A" w:rsidRPr="0092232E">
        <w:rPr>
          <w:rFonts w:ascii="Times New Roman" w:hAnsi="Times New Roman"/>
          <w:sz w:val="24"/>
          <w:szCs w:val="24"/>
        </w:rPr>
        <w:t>turfgrass</w:t>
      </w:r>
      <w:proofErr w:type="spellEnd"/>
      <w:r w:rsidR="0039082A" w:rsidRPr="0092232E">
        <w:rPr>
          <w:rFonts w:ascii="Times New Roman" w:hAnsi="Times New Roman"/>
          <w:sz w:val="24"/>
          <w:szCs w:val="24"/>
        </w:rPr>
        <w:t xml:space="preserve"> lawns provide, the plants that make up a lawn must be healthy and actively growing. However, diseases and insects frequently attack and kill </w:t>
      </w:r>
      <w:proofErr w:type="spellStart"/>
      <w:r w:rsidR="0039082A" w:rsidRPr="0092232E">
        <w:rPr>
          <w:rFonts w:ascii="Times New Roman" w:hAnsi="Times New Roman"/>
          <w:sz w:val="24"/>
          <w:szCs w:val="24"/>
        </w:rPr>
        <w:t>turfgrass</w:t>
      </w:r>
      <w:proofErr w:type="spellEnd"/>
      <w:r w:rsidR="0039082A" w:rsidRPr="0092232E">
        <w:rPr>
          <w:rFonts w:ascii="Times New Roman" w:hAnsi="Times New Roman"/>
          <w:sz w:val="24"/>
          <w:szCs w:val="24"/>
        </w:rPr>
        <w:t xml:space="preserve"> plants, which requires pesticide inputs</w:t>
      </w:r>
      <w:r w:rsidR="00C87A22" w:rsidRPr="0092232E">
        <w:rPr>
          <w:rFonts w:ascii="Times New Roman" w:hAnsi="Times New Roman"/>
          <w:sz w:val="24"/>
          <w:szCs w:val="24"/>
        </w:rPr>
        <w:t>,</w:t>
      </w:r>
      <w:r w:rsidR="0039082A" w:rsidRPr="0092232E">
        <w:rPr>
          <w:rFonts w:ascii="Times New Roman" w:hAnsi="Times New Roman"/>
          <w:sz w:val="24"/>
          <w:szCs w:val="24"/>
        </w:rPr>
        <w:t xml:space="preserve"> </w:t>
      </w:r>
      <w:r w:rsidR="00C87A22" w:rsidRPr="0092232E">
        <w:rPr>
          <w:rFonts w:ascii="Times New Roman" w:hAnsi="Times New Roman"/>
          <w:sz w:val="24"/>
          <w:szCs w:val="24"/>
        </w:rPr>
        <w:t xml:space="preserve">supplemental irrigation or fertilization, </w:t>
      </w:r>
      <w:r w:rsidR="0039082A" w:rsidRPr="0092232E">
        <w:rPr>
          <w:rFonts w:ascii="Times New Roman" w:hAnsi="Times New Roman"/>
          <w:sz w:val="24"/>
          <w:szCs w:val="24"/>
        </w:rPr>
        <w:t>or plant replacement to restore those benefits.</w:t>
      </w:r>
      <w:r w:rsidR="00C87A22" w:rsidRPr="0092232E">
        <w:rPr>
          <w:rFonts w:ascii="Times New Roman" w:hAnsi="Times New Roman"/>
          <w:sz w:val="24"/>
          <w:szCs w:val="24"/>
        </w:rPr>
        <w:t xml:space="preserve"> This reliance on pesticides, natural resources, and plant replacement results in high costs and environmental </w:t>
      </w:r>
      <w:r w:rsidR="00C87A22" w:rsidRPr="0092232E">
        <w:rPr>
          <w:rFonts w:ascii="Times New Roman" w:hAnsi="Times New Roman"/>
          <w:sz w:val="24"/>
          <w:szCs w:val="24"/>
        </w:rPr>
        <w:lastRenderedPageBreak/>
        <w:t xml:space="preserve">inputs, which presents several risks for consumers, businesses, and the environment. Therefore, multiple SERA25 faculty are actively conducting research to develop new, more environmentally and economically sustainable strategies to prevent and manage </w:t>
      </w:r>
      <w:proofErr w:type="spellStart"/>
      <w:r w:rsidR="00C87A22" w:rsidRPr="0092232E">
        <w:rPr>
          <w:rFonts w:ascii="Times New Roman" w:hAnsi="Times New Roman"/>
          <w:sz w:val="24"/>
          <w:szCs w:val="24"/>
        </w:rPr>
        <w:t>turfgrass</w:t>
      </w:r>
      <w:proofErr w:type="spellEnd"/>
      <w:r w:rsidR="00C87A22" w:rsidRPr="0092232E">
        <w:rPr>
          <w:rFonts w:ascii="Times New Roman" w:hAnsi="Times New Roman"/>
          <w:sz w:val="24"/>
          <w:szCs w:val="24"/>
        </w:rPr>
        <w:t xml:space="preserve"> pests.</w:t>
      </w:r>
    </w:p>
    <w:p w14:paraId="1F88B60B" w14:textId="77777777" w:rsidR="00152081" w:rsidRPr="0092232E" w:rsidRDefault="00152081" w:rsidP="00CB26D0">
      <w:pPr>
        <w:rPr>
          <w:rFonts w:ascii="Times New Roman" w:hAnsi="Times New Roman"/>
          <w:sz w:val="24"/>
          <w:szCs w:val="24"/>
        </w:rPr>
      </w:pPr>
    </w:p>
    <w:p w14:paraId="7595E169" w14:textId="78FBE2B5" w:rsidR="00152081" w:rsidRPr="0092232E" w:rsidRDefault="00152081" w:rsidP="00152081">
      <w:pPr>
        <w:pStyle w:val="p1"/>
        <w:rPr>
          <w:rFonts w:ascii="Times New Roman" w:hAnsi="Times New Roman"/>
          <w:sz w:val="24"/>
          <w:szCs w:val="24"/>
        </w:rPr>
      </w:pPr>
      <w:r w:rsidRPr="0092232E">
        <w:rPr>
          <w:rFonts w:ascii="Times New Roman" w:hAnsi="Times New Roman"/>
          <w:sz w:val="24"/>
          <w:szCs w:val="24"/>
        </w:rPr>
        <w:t xml:space="preserve">Cultural and chemical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weed management strategies and the resistance of select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species to herbicides continue to be a major research and extension focus. U.S. Golf Association funding supported a cooperative effort between the University of Arkansas and the University of Tennessee to investigate the use of </w:t>
      </w:r>
      <w:proofErr w:type="spellStart"/>
      <w:r w:rsidRPr="0092232E">
        <w:rPr>
          <w:rFonts w:ascii="Times New Roman" w:hAnsi="Times New Roman"/>
          <w:sz w:val="24"/>
          <w:szCs w:val="24"/>
        </w:rPr>
        <w:t>fraze</w:t>
      </w:r>
      <w:proofErr w:type="spellEnd"/>
      <w:r w:rsidRPr="0092232E">
        <w:rPr>
          <w:rFonts w:ascii="Times New Roman" w:hAnsi="Times New Roman"/>
          <w:sz w:val="24"/>
          <w:szCs w:val="24"/>
        </w:rPr>
        <w:t xml:space="preserve"> mowing and herbicides to eradicate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w:t>
      </w:r>
      <w:proofErr w:type="spellStart"/>
      <w:r w:rsidRPr="0092232E">
        <w:rPr>
          <w:rFonts w:ascii="Times New Roman" w:hAnsi="Times New Roman"/>
          <w:i/>
          <w:iCs/>
          <w:sz w:val="24"/>
          <w:szCs w:val="24"/>
        </w:rPr>
        <w:t>Cynodon</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dactylon</w:t>
      </w:r>
      <w:proofErr w:type="spellEnd"/>
      <w:r w:rsidRPr="0092232E">
        <w:rPr>
          <w:rFonts w:ascii="Times New Roman" w:hAnsi="Times New Roman"/>
          <w:sz w:val="24"/>
          <w:szCs w:val="24"/>
        </w:rPr>
        <w:t xml:space="preserve">) in putting greens or sod production fields. Funding from the U.S. Golf Association is also facilitating the development of methods to diagnose herbicide resistance in </w:t>
      </w:r>
      <w:proofErr w:type="spellStart"/>
      <w:r w:rsidRPr="0092232E">
        <w:rPr>
          <w:rFonts w:ascii="Times New Roman" w:hAnsi="Times New Roman"/>
          <w:sz w:val="24"/>
          <w:szCs w:val="24"/>
        </w:rPr>
        <w:t>goosegrass</w:t>
      </w:r>
      <w:proofErr w:type="spellEnd"/>
      <w:r w:rsidRPr="0092232E">
        <w:rPr>
          <w:rFonts w:ascii="Times New Roman" w:hAnsi="Times New Roman"/>
          <w:sz w:val="24"/>
          <w:szCs w:val="24"/>
        </w:rPr>
        <w:t xml:space="preserve"> (</w:t>
      </w:r>
      <w:proofErr w:type="spellStart"/>
      <w:r w:rsidRPr="0092232E">
        <w:rPr>
          <w:rFonts w:ascii="Times New Roman" w:hAnsi="Times New Roman"/>
          <w:i/>
          <w:iCs/>
          <w:sz w:val="24"/>
          <w:szCs w:val="24"/>
        </w:rPr>
        <w:t>Eluesine</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indica</w:t>
      </w:r>
      <w:proofErr w:type="spellEnd"/>
      <w:r w:rsidR="00856C74" w:rsidRPr="0092232E">
        <w:rPr>
          <w:rFonts w:ascii="Times New Roman" w:hAnsi="Times New Roman"/>
          <w:sz w:val="24"/>
          <w:szCs w:val="24"/>
        </w:rPr>
        <w:t>). In addition, f</w:t>
      </w:r>
      <w:r w:rsidRPr="0092232E">
        <w:rPr>
          <w:rFonts w:ascii="Times New Roman" w:hAnsi="Times New Roman"/>
          <w:sz w:val="24"/>
          <w:szCs w:val="24"/>
        </w:rPr>
        <w:t>unding from the U.S. Golf Course Superintendents Association- Environmental Institute for Golf is supporting a survey to evaluate existing herbicide resistance in annual bluegrass (</w:t>
      </w:r>
      <w:proofErr w:type="spellStart"/>
      <w:r w:rsidRPr="0092232E">
        <w:rPr>
          <w:rFonts w:ascii="Times New Roman" w:hAnsi="Times New Roman"/>
          <w:i/>
          <w:iCs/>
          <w:sz w:val="24"/>
          <w:szCs w:val="24"/>
        </w:rPr>
        <w:t>Poa</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annua</w:t>
      </w:r>
      <w:proofErr w:type="spellEnd"/>
      <w:r w:rsidRPr="0092232E">
        <w:rPr>
          <w:rFonts w:ascii="Times New Roman" w:hAnsi="Times New Roman"/>
          <w:sz w:val="24"/>
          <w:szCs w:val="24"/>
        </w:rPr>
        <w:t>) populations of golf course turf throughout Tennessee.</w:t>
      </w:r>
      <w:r w:rsidRPr="0092232E">
        <w:rPr>
          <w:rStyle w:val="apple-converted-space"/>
          <w:rFonts w:ascii="Times New Roman" w:hAnsi="Times New Roman"/>
          <w:sz w:val="24"/>
          <w:szCs w:val="24"/>
        </w:rPr>
        <w:t> </w:t>
      </w:r>
    </w:p>
    <w:p w14:paraId="2298F7BE" w14:textId="77777777" w:rsidR="00732764" w:rsidRPr="0092232E" w:rsidRDefault="00732764" w:rsidP="00152081">
      <w:pPr>
        <w:pStyle w:val="p1"/>
        <w:rPr>
          <w:rStyle w:val="apple-converted-space"/>
          <w:rFonts w:ascii="Times New Roman" w:hAnsi="Times New Roman"/>
          <w:sz w:val="24"/>
          <w:szCs w:val="24"/>
        </w:rPr>
      </w:pPr>
    </w:p>
    <w:p w14:paraId="6164FB0E" w14:textId="31266919" w:rsidR="00732764" w:rsidRPr="0092232E" w:rsidRDefault="00856C74" w:rsidP="00152081">
      <w:pPr>
        <w:pStyle w:val="p1"/>
        <w:rPr>
          <w:rFonts w:ascii="Times New Roman" w:hAnsi="Times New Roman"/>
          <w:sz w:val="24"/>
          <w:szCs w:val="24"/>
        </w:rPr>
      </w:pPr>
      <w:r w:rsidRPr="0092232E">
        <w:rPr>
          <w:rFonts w:ascii="Times New Roman" w:hAnsi="Times New Roman"/>
          <w:sz w:val="24"/>
          <w:szCs w:val="24"/>
        </w:rPr>
        <w:t>MSU collaborated with the Mid-</w:t>
      </w:r>
      <w:r w:rsidR="00732764" w:rsidRPr="0092232E">
        <w:rPr>
          <w:rFonts w:ascii="Times New Roman" w:hAnsi="Times New Roman"/>
          <w:sz w:val="24"/>
          <w:szCs w:val="24"/>
        </w:rPr>
        <w:t xml:space="preserve">South Sod Council on a research project to investigate the effects of different herbicide programs applied at </w:t>
      </w:r>
      <w:proofErr w:type="spellStart"/>
      <w:r w:rsidR="00732764" w:rsidRPr="0092232E">
        <w:rPr>
          <w:rFonts w:ascii="Times New Roman" w:hAnsi="Times New Roman"/>
          <w:sz w:val="24"/>
          <w:szCs w:val="24"/>
        </w:rPr>
        <w:t>bermudagrass</w:t>
      </w:r>
      <w:proofErr w:type="spellEnd"/>
      <w:r w:rsidR="00732764" w:rsidRPr="0092232E">
        <w:rPr>
          <w:rFonts w:ascii="Times New Roman" w:hAnsi="Times New Roman"/>
          <w:sz w:val="24"/>
          <w:szCs w:val="24"/>
        </w:rPr>
        <w:t xml:space="preserve"> sprigging on fall sod strength.  The results of this study</w:t>
      </w:r>
      <w:r w:rsidRPr="0092232E">
        <w:rPr>
          <w:rFonts w:ascii="Times New Roman" w:hAnsi="Times New Roman"/>
          <w:sz w:val="24"/>
          <w:szCs w:val="24"/>
        </w:rPr>
        <w:t xml:space="preserve"> will provide</w:t>
      </w:r>
      <w:r w:rsidR="00732764" w:rsidRPr="0092232E">
        <w:rPr>
          <w:rFonts w:ascii="Times New Roman" w:hAnsi="Times New Roman"/>
          <w:sz w:val="24"/>
          <w:szCs w:val="24"/>
        </w:rPr>
        <w:t xml:space="preserve"> producer</w:t>
      </w:r>
      <w:r w:rsidRPr="0092232E">
        <w:rPr>
          <w:rFonts w:ascii="Times New Roman" w:hAnsi="Times New Roman"/>
          <w:sz w:val="24"/>
          <w:szCs w:val="24"/>
        </w:rPr>
        <w:t>s</w:t>
      </w:r>
      <w:r w:rsidR="00732764" w:rsidRPr="0092232E">
        <w:rPr>
          <w:rFonts w:ascii="Times New Roman" w:hAnsi="Times New Roman"/>
          <w:sz w:val="24"/>
          <w:szCs w:val="24"/>
        </w:rPr>
        <w:t xml:space="preserve"> with information on the performance of these programs and allow them to make informed decisions on weed control options.</w:t>
      </w:r>
    </w:p>
    <w:p w14:paraId="2EDB2153" w14:textId="77777777" w:rsidR="00732764" w:rsidRPr="0092232E" w:rsidRDefault="00732764" w:rsidP="00152081">
      <w:pPr>
        <w:pStyle w:val="p1"/>
        <w:rPr>
          <w:rFonts w:ascii="Times New Roman" w:hAnsi="Times New Roman"/>
          <w:sz w:val="24"/>
          <w:szCs w:val="24"/>
        </w:rPr>
      </w:pPr>
    </w:p>
    <w:p w14:paraId="2BC34E77" w14:textId="77777777" w:rsidR="00856C74" w:rsidRPr="0092232E" w:rsidRDefault="00856C74" w:rsidP="00856C74">
      <w:pPr>
        <w:pStyle w:val="p1"/>
        <w:rPr>
          <w:rFonts w:ascii="Times New Roman" w:hAnsi="Times New Roman"/>
          <w:sz w:val="24"/>
          <w:szCs w:val="24"/>
        </w:rPr>
      </w:pPr>
      <w:r w:rsidRPr="0092232E">
        <w:rPr>
          <w:rFonts w:ascii="Times New Roman" w:hAnsi="Times New Roman"/>
          <w:sz w:val="24"/>
          <w:szCs w:val="24"/>
        </w:rPr>
        <w:t>In 2017, research was conducted to determine the influence of fungicide treatment and application target site on the severity of large patch (</w:t>
      </w:r>
      <w:proofErr w:type="spellStart"/>
      <w:r w:rsidRPr="0092232E">
        <w:rPr>
          <w:rFonts w:ascii="Times New Roman" w:hAnsi="Times New Roman"/>
          <w:i/>
          <w:iCs/>
          <w:sz w:val="24"/>
          <w:szCs w:val="24"/>
        </w:rPr>
        <w:t>Rhizoctonia</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solani</w:t>
      </w:r>
      <w:proofErr w:type="spellEnd"/>
      <w:r w:rsidRPr="0092232E">
        <w:rPr>
          <w:rFonts w:ascii="Times New Roman" w:hAnsi="Times New Roman"/>
          <w:sz w:val="24"/>
          <w:szCs w:val="24"/>
        </w:rPr>
        <w:t xml:space="preserve">) disease severity on Japanese </w:t>
      </w:r>
      <w:proofErr w:type="spellStart"/>
      <w:r w:rsidRPr="0092232E">
        <w:rPr>
          <w:rFonts w:ascii="Times New Roman" w:hAnsi="Times New Roman"/>
          <w:sz w:val="24"/>
          <w:szCs w:val="24"/>
        </w:rPr>
        <w:t>lawngrass</w:t>
      </w:r>
      <w:proofErr w:type="spellEnd"/>
      <w:r w:rsidRPr="0092232E">
        <w:rPr>
          <w:rFonts w:ascii="Times New Roman" w:hAnsi="Times New Roman"/>
          <w:sz w:val="24"/>
          <w:szCs w:val="24"/>
        </w:rPr>
        <w:t xml:space="preserve"> (</w:t>
      </w:r>
      <w:proofErr w:type="spellStart"/>
      <w:r w:rsidRPr="0092232E">
        <w:rPr>
          <w:rFonts w:ascii="Times New Roman" w:hAnsi="Times New Roman"/>
          <w:i/>
          <w:iCs/>
          <w:sz w:val="24"/>
          <w:szCs w:val="24"/>
        </w:rPr>
        <w:t>Zoysia</w:t>
      </w:r>
      <w:proofErr w:type="spellEnd"/>
      <w:r w:rsidRPr="0092232E">
        <w:rPr>
          <w:rFonts w:ascii="Times New Roman" w:hAnsi="Times New Roman"/>
          <w:i/>
          <w:iCs/>
          <w:sz w:val="24"/>
          <w:szCs w:val="24"/>
        </w:rPr>
        <w:t xml:space="preserve"> japonica</w:t>
      </w:r>
      <w:r w:rsidRPr="0092232E">
        <w:rPr>
          <w:rFonts w:ascii="Times New Roman" w:hAnsi="Times New Roman"/>
          <w:sz w:val="24"/>
          <w:szCs w:val="24"/>
        </w:rPr>
        <w:t>).</w:t>
      </w:r>
      <w:r w:rsidRPr="0092232E">
        <w:rPr>
          <w:rStyle w:val="apple-converted-space"/>
          <w:rFonts w:ascii="Times New Roman" w:hAnsi="Times New Roman"/>
          <w:sz w:val="24"/>
          <w:szCs w:val="24"/>
        </w:rPr>
        <w:t> </w:t>
      </w:r>
    </w:p>
    <w:p w14:paraId="7EA600DF" w14:textId="77777777" w:rsidR="00856C74" w:rsidRPr="0092232E" w:rsidRDefault="00856C74" w:rsidP="00152081">
      <w:pPr>
        <w:pStyle w:val="p1"/>
        <w:rPr>
          <w:rFonts w:ascii="Times New Roman" w:hAnsi="Times New Roman"/>
          <w:sz w:val="24"/>
          <w:szCs w:val="24"/>
        </w:rPr>
      </w:pPr>
    </w:p>
    <w:p w14:paraId="279A30BD" w14:textId="614C965A" w:rsidR="00732764" w:rsidRPr="0092232E" w:rsidRDefault="00732764" w:rsidP="00152081">
      <w:pPr>
        <w:pStyle w:val="p1"/>
        <w:rPr>
          <w:rFonts w:ascii="Times New Roman" w:hAnsi="Times New Roman"/>
          <w:sz w:val="24"/>
          <w:szCs w:val="24"/>
        </w:rPr>
      </w:pPr>
      <w:r w:rsidRPr="0092232E">
        <w:rPr>
          <w:rFonts w:ascii="Times New Roman" w:hAnsi="Times New Roman"/>
          <w:sz w:val="24"/>
          <w:szCs w:val="24"/>
        </w:rPr>
        <w:t xml:space="preserve">Research efforts in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pathology have identified a novel complex of </w:t>
      </w:r>
      <w:proofErr w:type="spellStart"/>
      <w:r w:rsidRPr="0092232E">
        <w:rPr>
          <w:rFonts w:ascii="Times New Roman" w:hAnsi="Times New Roman"/>
          <w:sz w:val="24"/>
          <w:szCs w:val="24"/>
        </w:rPr>
        <w:t>ectotrophic</w:t>
      </w:r>
      <w:proofErr w:type="spellEnd"/>
      <w:r w:rsidRPr="0092232E">
        <w:rPr>
          <w:rFonts w:ascii="Times New Roman" w:hAnsi="Times New Roman"/>
          <w:sz w:val="24"/>
          <w:szCs w:val="24"/>
        </w:rPr>
        <w:t xml:space="preserve"> root-infecting (ERI) fungi associated with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decline and take-all root rot.  Currently spatial analysis of this ERI complex is underway on two putting greens at MSU Golf Course.</w:t>
      </w:r>
    </w:p>
    <w:p w14:paraId="0939CD18" w14:textId="77777777" w:rsidR="008A1686" w:rsidRPr="0092232E" w:rsidRDefault="008A1686" w:rsidP="00152081">
      <w:pPr>
        <w:pStyle w:val="p1"/>
        <w:rPr>
          <w:rFonts w:ascii="Times New Roman" w:hAnsi="Times New Roman"/>
          <w:sz w:val="24"/>
          <w:szCs w:val="24"/>
        </w:rPr>
      </w:pPr>
    </w:p>
    <w:p w14:paraId="097DD801" w14:textId="666FE6E2" w:rsidR="008A1686" w:rsidRPr="0092232E" w:rsidRDefault="008A1686" w:rsidP="00152081">
      <w:pPr>
        <w:pStyle w:val="p1"/>
        <w:rPr>
          <w:rFonts w:ascii="Times New Roman" w:hAnsi="Times New Roman"/>
          <w:sz w:val="24"/>
          <w:szCs w:val="24"/>
        </w:rPr>
      </w:pPr>
      <w:r w:rsidRPr="0092232E">
        <w:rPr>
          <w:rFonts w:ascii="Times New Roman" w:hAnsi="Times New Roman"/>
          <w:sz w:val="24"/>
          <w:szCs w:val="24"/>
        </w:rPr>
        <w:t xml:space="preserve">The most recent and challenging pathogen of southern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is lethal necrosis of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which attacks and kills ‘</w:t>
      </w:r>
      <w:proofErr w:type="spellStart"/>
      <w:r w:rsidRPr="0092232E">
        <w:rPr>
          <w:rFonts w:ascii="Times New Roman" w:hAnsi="Times New Roman"/>
          <w:sz w:val="24"/>
          <w:szCs w:val="24"/>
        </w:rPr>
        <w:t>Floratam</w:t>
      </w:r>
      <w:proofErr w:type="spellEnd"/>
      <w:r w:rsidRPr="0092232E">
        <w:rPr>
          <w:rFonts w:ascii="Times New Roman" w:hAnsi="Times New Roman"/>
          <w:sz w:val="24"/>
          <w:szCs w:val="24"/>
        </w:rPr>
        <w:t xml:space="preserve">’ St. </w:t>
      </w:r>
      <w:proofErr w:type="spellStart"/>
      <w:r w:rsidRPr="0092232E">
        <w:rPr>
          <w:rFonts w:ascii="Times New Roman" w:hAnsi="Times New Roman"/>
          <w:sz w:val="24"/>
          <w:szCs w:val="24"/>
        </w:rPr>
        <w:t>Augustinegrass</w:t>
      </w:r>
      <w:proofErr w:type="spellEnd"/>
      <w:r w:rsidR="004B39DB" w:rsidRPr="0092232E">
        <w:rPr>
          <w:rFonts w:ascii="Times New Roman" w:hAnsi="Times New Roman"/>
          <w:sz w:val="24"/>
          <w:szCs w:val="24"/>
        </w:rPr>
        <w:t xml:space="preserve">, the most common lawn </w:t>
      </w:r>
      <w:proofErr w:type="spellStart"/>
      <w:r w:rsidR="004B39DB" w:rsidRPr="0092232E">
        <w:rPr>
          <w:rFonts w:ascii="Times New Roman" w:hAnsi="Times New Roman"/>
          <w:sz w:val="24"/>
          <w:szCs w:val="24"/>
        </w:rPr>
        <w:t>turfgrass</w:t>
      </w:r>
      <w:proofErr w:type="spellEnd"/>
      <w:r w:rsidR="004B39DB" w:rsidRPr="0092232E">
        <w:rPr>
          <w:rFonts w:ascii="Times New Roman" w:hAnsi="Times New Roman"/>
          <w:sz w:val="24"/>
          <w:szCs w:val="24"/>
        </w:rPr>
        <w:t xml:space="preserve"> in Florida</w:t>
      </w:r>
      <w:r w:rsidRPr="0092232E">
        <w:rPr>
          <w:rFonts w:ascii="Times New Roman" w:hAnsi="Times New Roman"/>
          <w:sz w:val="24"/>
          <w:szCs w:val="24"/>
        </w:rPr>
        <w:t xml:space="preserve">. This virus is a complex of sugarcane mosaic virus and a latent </w:t>
      </w:r>
      <w:proofErr w:type="spellStart"/>
      <w:r w:rsidRPr="0092232E">
        <w:rPr>
          <w:rFonts w:ascii="Times New Roman" w:hAnsi="Times New Roman"/>
          <w:sz w:val="24"/>
          <w:szCs w:val="24"/>
        </w:rPr>
        <w:t>panicovirus</w:t>
      </w:r>
      <w:proofErr w:type="spellEnd"/>
      <w:r w:rsidRPr="0092232E">
        <w:rPr>
          <w:rFonts w:ascii="Times New Roman" w:hAnsi="Times New Roman"/>
          <w:sz w:val="24"/>
          <w:szCs w:val="24"/>
        </w:rPr>
        <w:t>, which was identified for the first time</w:t>
      </w:r>
      <w:r w:rsidR="004B39DB" w:rsidRPr="0092232E">
        <w:rPr>
          <w:rFonts w:ascii="Times New Roman" w:hAnsi="Times New Roman"/>
          <w:sz w:val="24"/>
          <w:szCs w:val="24"/>
        </w:rPr>
        <w:t xml:space="preserve"> in 2017</w:t>
      </w:r>
      <w:r w:rsidRPr="0092232E">
        <w:rPr>
          <w:rFonts w:ascii="Times New Roman" w:hAnsi="Times New Roman"/>
          <w:sz w:val="24"/>
          <w:szCs w:val="24"/>
        </w:rPr>
        <w:t xml:space="preserve">. Ongoing research is focused on developing pathogen resistance in new warm season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lines.</w:t>
      </w:r>
    </w:p>
    <w:p w14:paraId="6DF96436" w14:textId="77777777" w:rsidR="004B39DB" w:rsidRPr="0092232E" w:rsidRDefault="004B39DB" w:rsidP="00152081">
      <w:pPr>
        <w:pStyle w:val="p1"/>
        <w:rPr>
          <w:rFonts w:ascii="Times New Roman" w:hAnsi="Times New Roman"/>
          <w:sz w:val="24"/>
          <w:szCs w:val="24"/>
        </w:rPr>
      </w:pPr>
    </w:p>
    <w:p w14:paraId="13864BFA" w14:textId="689B8927" w:rsidR="004B39DB" w:rsidRPr="0092232E" w:rsidRDefault="004B39DB" w:rsidP="00152081">
      <w:pPr>
        <w:pStyle w:val="p1"/>
        <w:rPr>
          <w:rFonts w:ascii="Times New Roman" w:hAnsi="Times New Roman"/>
          <w:sz w:val="24"/>
          <w:szCs w:val="24"/>
        </w:rPr>
      </w:pPr>
      <w:r w:rsidRPr="0092232E">
        <w:rPr>
          <w:rFonts w:ascii="Times New Roman" w:hAnsi="Times New Roman"/>
          <w:sz w:val="24"/>
          <w:szCs w:val="24"/>
        </w:rPr>
        <w:t xml:space="preserve">Dr. Adam Dale at University of Florida is conducting several research projects investigating new strategies for managing insects in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w:t>
      </w:r>
      <w:r w:rsidR="007D0377" w:rsidRPr="0092232E">
        <w:rPr>
          <w:rFonts w:ascii="Times New Roman" w:hAnsi="Times New Roman"/>
          <w:sz w:val="24"/>
          <w:szCs w:val="24"/>
        </w:rPr>
        <w:t>From 2016-2018</w:t>
      </w:r>
      <w:r w:rsidRPr="0092232E">
        <w:rPr>
          <w:rFonts w:ascii="Times New Roman" w:hAnsi="Times New Roman"/>
          <w:sz w:val="24"/>
          <w:szCs w:val="24"/>
        </w:rPr>
        <w:t>, Dr. Dale’</w:t>
      </w:r>
      <w:r w:rsidR="00E22E8E" w:rsidRPr="0092232E">
        <w:rPr>
          <w:rFonts w:ascii="Times New Roman" w:hAnsi="Times New Roman"/>
          <w:sz w:val="24"/>
          <w:szCs w:val="24"/>
        </w:rPr>
        <w:t>s program generated over $500,000 in university, federal, and industry grant funding</w:t>
      </w:r>
      <w:r w:rsidRPr="0092232E">
        <w:rPr>
          <w:rFonts w:ascii="Times New Roman" w:hAnsi="Times New Roman"/>
          <w:sz w:val="24"/>
          <w:szCs w:val="24"/>
        </w:rPr>
        <w:t xml:space="preserve"> to support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entomology research with the effort of developing more sustainable management tactics for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on golf courses, sod farms, and residential lawns.</w:t>
      </w:r>
      <w:r w:rsidR="00E3235F" w:rsidRPr="0092232E">
        <w:rPr>
          <w:rFonts w:ascii="Times New Roman" w:hAnsi="Times New Roman"/>
          <w:sz w:val="24"/>
          <w:szCs w:val="24"/>
        </w:rPr>
        <w:t xml:space="preserve"> Insect research at the University of Florida is focused on developing more sustainable chemical and cultural management strategies for the southern chinch bug, southern and tawny mole cricket, </w:t>
      </w:r>
      <w:proofErr w:type="spellStart"/>
      <w:r w:rsidR="00E3235F" w:rsidRPr="0092232E">
        <w:rPr>
          <w:rFonts w:ascii="Times New Roman" w:hAnsi="Times New Roman"/>
          <w:sz w:val="24"/>
          <w:szCs w:val="24"/>
        </w:rPr>
        <w:t>bermudagrass</w:t>
      </w:r>
      <w:proofErr w:type="spellEnd"/>
      <w:r w:rsidR="00E3235F" w:rsidRPr="0092232E">
        <w:rPr>
          <w:rFonts w:ascii="Times New Roman" w:hAnsi="Times New Roman"/>
          <w:sz w:val="24"/>
          <w:szCs w:val="24"/>
        </w:rPr>
        <w:t xml:space="preserve"> mite, fall armyworm, and tropical sod webworm. This work has developed immediately effective insecticide recommendations including application rate, volume, timing, and insecticide class for specific insect pests. In addition, longer-term research has identified ecological strategies to promote </w:t>
      </w:r>
      <w:proofErr w:type="spellStart"/>
      <w:r w:rsidR="00E3235F" w:rsidRPr="0092232E">
        <w:rPr>
          <w:rFonts w:ascii="Times New Roman" w:hAnsi="Times New Roman"/>
          <w:sz w:val="24"/>
          <w:szCs w:val="24"/>
        </w:rPr>
        <w:t>turfgrass</w:t>
      </w:r>
      <w:proofErr w:type="spellEnd"/>
      <w:r w:rsidR="00E3235F" w:rsidRPr="0092232E">
        <w:rPr>
          <w:rFonts w:ascii="Times New Roman" w:hAnsi="Times New Roman"/>
          <w:sz w:val="24"/>
          <w:szCs w:val="24"/>
        </w:rPr>
        <w:t xml:space="preserve"> plant health and the abundance or diversity of beneficial arthropods. More specifically, Dr. Dale’s program has developing guidelines and recommendations for golf course </w:t>
      </w:r>
      <w:r w:rsidR="00E3235F" w:rsidRPr="0092232E">
        <w:rPr>
          <w:rFonts w:ascii="Times New Roman" w:hAnsi="Times New Roman"/>
          <w:sz w:val="24"/>
          <w:szCs w:val="24"/>
        </w:rPr>
        <w:lastRenderedPageBreak/>
        <w:t xml:space="preserve">superintendents to create wildflower habitats in golf course out-of-play areas. UF research has demonstrated that providing wildflower habitats can increase biological control of </w:t>
      </w:r>
      <w:proofErr w:type="spellStart"/>
      <w:r w:rsidR="00E3235F" w:rsidRPr="0092232E">
        <w:rPr>
          <w:rFonts w:ascii="Times New Roman" w:hAnsi="Times New Roman"/>
          <w:sz w:val="24"/>
          <w:szCs w:val="24"/>
        </w:rPr>
        <w:t>turfgrass</w:t>
      </w:r>
      <w:proofErr w:type="spellEnd"/>
      <w:r w:rsidR="00E3235F" w:rsidRPr="0092232E">
        <w:rPr>
          <w:rFonts w:ascii="Times New Roman" w:hAnsi="Times New Roman"/>
          <w:sz w:val="24"/>
          <w:szCs w:val="24"/>
        </w:rPr>
        <w:t xml:space="preserve"> caterpillar pests in adjacent golf course fairways by up to 50%, thereby reducing pests and associated management inputs. </w:t>
      </w:r>
    </w:p>
    <w:p w14:paraId="569C4EBC" w14:textId="77777777" w:rsidR="00CC64BC" w:rsidRPr="0092232E" w:rsidRDefault="00CC64BC" w:rsidP="00CB26D0">
      <w:pPr>
        <w:rPr>
          <w:rFonts w:ascii="Times New Roman" w:hAnsi="Times New Roman"/>
          <w:sz w:val="24"/>
          <w:szCs w:val="24"/>
        </w:rPr>
      </w:pPr>
    </w:p>
    <w:p w14:paraId="42FAD202" w14:textId="73D6A8B3" w:rsidR="002A1F59" w:rsidRPr="0092232E" w:rsidRDefault="00832528" w:rsidP="00825B78">
      <w:pPr>
        <w:rPr>
          <w:rFonts w:ascii="Times New Roman" w:hAnsi="Times New Roman"/>
          <w:sz w:val="24"/>
          <w:szCs w:val="24"/>
        </w:rPr>
      </w:pPr>
      <w:r w:rsidRPr="0092232E">
        <w:rPr>
          <w:rFonts w:ascii="Times New Roman" w:hAnsi="Times New Roman"/>
          <w:b/>
          <w:color w:val="000000" w:themeColor="text1"/>
          <w:sz w:val="24"/>
          <w:szCs w:val="24"/>
        </w:rPr>
        <w:t xml:space="preserve">3. Development of Improved </w:t>
      </w:r>
      <w:proofErr w:type="spellStart"/>
      <w:r w:rsidRPr="0092232E">
        <w:rPr>
          <w:rFonts w:ascii="Times New Roman" w:hAnsi="Times New Roman"/>
          <w:b/>
          <w:color w:val="000000" w:themeColor="text1"/>
          <w:sz w:val="24"/>
          <w:szCs w:val="24"/>
        </w:rPr>
        <w:t>Turfgrass</w:t>
      </w:r>
      <w:proofErr w:type="spellEnd"/>
      <w:r w:rsidRPr="0092232E">
        <w:rPr>
          <w:rFonts w:ascii="Times New Roman" w:hAnsi="Times New Roman"/>
          <w:b/>
          <w:color w:val="000000" w:themeColor="text1"/>
          <w:sz w:val="24"/>
          <w:szCs w:val="24"/>
        </w:rPr>
        <w:t xml:space="preserve"> Varieties for the Southern Region.</w:t>
      </w:r>
      <w:r w:rsidRPr="0092232E">
        <w:rPr>
          <w:rFonts w:ascii="Times New Roman" w:hAnsi="Times New Roman"/>
          <w:b/>
          <w:color w:val="000000" w:themeColor="text1"/>
          <w:sz w:val="24"/>
          <w:szCs w:val="24"/>
        </w:rPr>
        <w:br/>
      </w:r>
      <w:proofErr w:type="spellStart"/>
      <w:r w:rsidR="002A1F59" w:rsidRPr="0092232E">
        <w:rPr>
          <w:rFonts w:ascii="Times New Roman" w:hAnsi="Times New Roman"/>
          <w:sz w:val="24"/>
          <w:szCs w:val="24"/>
        </w:rPr>
        <w:t>Turfgrass</w:t>
      </w:r>
      <w:proofErr w:type="spellEnd"/>
      <w:r w:rsidR="002A1F59" w:rsidRPr="0092232E">
        <w:rPr>
          <w:rFonts w:ascii="Times New Roman" w:hAnsi="Times New Roman"/>
          <w:sz w:val="24"/>
          <w:szCs w:val="24"/>
        </w:rPr>
        <w:t xml:space="preserve"> breeding is one of the main strengths of the SERA25 faculty. Several internationally-respected researchers are dedicating their efforts to developing and identifying </w:t>
      </w:r>
      <w:proofErr w:type="spellStart"/>
      <w:r w:rsidR="002A1F59" w:rsidRPr="0092232E">
        <w:rPr>
          <w:rFonts w:ascii="Times New Roman" w:hAnsi="Times New Roman"/>
          <w:sz w:val="24"/>
          <w:szCs w:val="24"/>
        </w:rPr>
        <w:t>turfgrass</w:t>
      </w:r>
      <w:proofErr w:type="spellEnd"/>
      <w:r w:rsidR="002A1F59" w:rsidRPr="0092232E">
        <w:rPr>
          <w:rFonts w:ascii="Times New Roman" w:hAnsi="Times New Roman"/>
          <w:sz w:val="24"/>
          <w:szCs w:val="24"/>
        </w:rPr>
        <w:t xml:space="preserve"> genotypes that exhibit superior traits compared to current commercially available cultivars. Of primary importance are aesthetics, drought tolerance, disease resistance, insect resistance, and shade tolerance.</w:t>
      </w:r>
    </w:p>
    <w:p w14:paraId="5338CB59" w14:textId="77777777" w:rsidR="002A1F59" w:rsidRPr="0092232E" w:rsidRDefault="002A1F59" w:rsidP="00825B78">
      <w:pPr>
        <w:rPr>
          <w:rFonts w:ascii="Times New Roman" w:hAnsi="Times New Roman"/>
          <w:sz w:val="24"/>
          <w:szCs w:val="24"/>
        </w:rPr>
      </w:pPr>
    </w:p>
    <w:p w14:paraId="074E0F31" w14:textId="12D7EA79" w:rsidR="002A1F59" w:rsidRPr="0092232E" w:rsidRDefault="008D5BF6" w:rsidP="00825B78">
      <w:pPr>
        <w:rPr>
          <w:rFonts w:ascii="Times New Roman" w:hAnsi="Times New Roman"/>
          <w:sz w:val="24"/>
          <w:szCs w:val="24"/>
        </w:rPr>
      </w:pPr>
      <w:r w:rsidRPr="0092232E">
        <w:rPr>
          <w:rFonts w:ascii="Times New Roman" w:hAnsi="Times New Roman"/>
          <w:sz w:val="24"/>
          <w:szCs w:val="24"/>
        </w:rPr>
        <w:t>This working group focus area is particularly strong given that a</w:t>
      </w:r>
      <w:r w:rsidR="002A1F59" w:rsidRPr="0092232E">
        <w:rPr>
          <w:rFonts w:ascii="Times New Roman" w:hAnsi="Times New Roman"/>
          <w:sz w:val="24"/>
          <w:szCs w:val="24"/>
        </w:rPr>
        <w:t xml:space="preserve"> team of faculty representing five SERA25 universities across the southeast (Texas A&amp;M University, University of Florida, Oklahoma State University, University of Georgia, and North Carolina State University) </w:t>
      </w:r>
      <w:r w:rsidRPr="0092232E">
        <w:rPr>
          <w:rFonts w:ascii="Times New Roman" w:hAnsi="Times New Roman"/>
          <w:sz w:val="24"/>
          <w:szCs w:val="24"/>
        </w:rPr>
        <w:t>were awarded</w:t>
      </w:r>
      <w:r w:rsidR="002A1F59" w:rsidRPr="0092232E">
        <w:rPr>
          <w:rFonts w:ascii="Times New Roman" w:hAnsi="Times New Roman"/>
          <w:sz w:val="24"/>
          <w:szCs w:val="24"/>
        </w:rPr>
        <w:t xml:space="preserve"> $4.5 million </w:t>
      </w:r>
      <w:r w:rsidRPr="0092232E">
        <w:rPr>
          <w:rFonts w:ascii="Times New Roman" w:hAnsi="Times New Roman"/>
          <w:sz w:val="24"/>
          <w:szCs w:val="24"/>
        </w:rPr>
        <w:t xml:space="preserve">through the </w:t>
      </w:r>
      <w:r w:rsidR="002A1F59" w:rsidRPr="0092232E">
        <w:rPr>
          <w:rFonts w:ascii="Times New Roman" w:hAnsi="Times New Roman"/>
          <w:sz w:val="24"/>
          <w:szCs w:val="24"/>
        </w:rPr>
        <w:t xml:space="preserve">USDA-SCRI </w:t>
      </w:r>
      <w:r w:rsidRPr="0092232E">
        <w:rPr>
          <w:rFonts w:ascii="Times New Roman" w:hAnsi="Times New Roman"/>
          <w:sz w:val="24"/>
          <w:szCs w:val="24"/>
        </w:rPr>
        <w:t xml:space="preserve">program. </w:t>
      </w:r>
      <w:r w:rsidR="002428E4" w:rsidRPr="0092232E">
        <w:rPr>
          <w:rFonts w:ascii="Times New Roman" w:hAnsi="Times New Roman"/>
          <w:sz w:val="24"/>
          <w:szCs w:val="24"/>
        </w:rPr>
        <w:t xml:space="preserve">This project also closely collaborates with industry advisors from National </w:t>
      </w:r>
      <w:proofErr w:type="spellStart"/>
      <w:r w:rsidR="002428E4" w:rsidRPr="0092232E">
        <w:rPr>
          <w:rFonts w:ascii="Times New Roman" w:hAnsi="Times New Roman"/>
          <w:sz w:val="24"/>
          <w:szCs w:val="24"/>
        </w:rPr>
        <w:t>Turfgrass</w:t>
      </w:r>
      <w:proofErr w:type="spellEnd"/>
      <w:r w:rsidR="002428E4" w:rsidRPr="0092232E">
        <w:rPr>
          <w:rFonts w:ascii="Times New Roman" w:hAnsi="Times New Roman"/>
          <w:sz w:val="24"/>
          <w:szCs w:val="24"/>
        </w:rPr>
        <w:t xml:space="preserve"> Evaluation Program (Kevin Morris), United States Golf Association (Mike Kenna), </w:t>
      </w:r>
      <w:proofErr w:type="spellStart"/>
      <w:r w:rsidR="002428E4" w:rsidRPr="0092232E">
        <w:rPr>
          <w:rFonts w:ascii="Times New Roman" w:hAnsi="Times New Roman"/>
          <w:sz w:val="24"/>
          <w:szCs w:val="24"/>
        </w:rPr>
        <w:t>Turfgrass</w:t>
      </w:r>
      <w:proofErr w:type="spellEnd"/>
      <w:r w:rsidR="002428E4" w:rsidRPr="0092232E">
        <w:rPr>
          <w:rFonts w:ascii="Times New Roman" w:hAnsi="Times New Roman"/>
          <w:sz w:val="24"/>
          <w:szCs w:val="24"/>
        </w:rPr>
        <w:t xml:space="preserve"> Producers of Texas (John </w:t>
      </w:r>
      <w:proofErr w:type="spellStart"/>
      <w:r w:rsidR="002428E4" w:rsidRPr="0092232E">
        <w:rPr>
          <w:rFonts w:ascii="Times New Roman" w:hAnsi="Times New Roman"/>
          <w:sz w:val="24"/>
          <w:szCs w:val="24"/>
        </w:rPr>
        <w:t>Cosper</w:t>
      </w:r>
      <w:proofErr w:type="spellEnd"/>
      <w:r w:rsidR="002428E4" w:rsidRPr="0092232E">
        <w:rPr>
          <w:rFonts w:ascii="Times New Roman" w:hAnsi="Times New Roman"/>
          <w:sz w:val="24"/>
          <w:szCs w:val="24"/>
        </w:rPr>
        <w:t xml:space="preserve">), Water Managers including San Antonio Water System (Karen </w:t>
      </w:r>
      <w:proofErr w:type="spellStart"/>
      <w:r w:rsidR="002428E4" w:rsidRPr="0092232E">
        <w:rPr>
          <w:rFonts w:ascii="Times New Roman" w:hAnsi="Times New Roman"/>
          <w:sz w:val="24"/>
          <w:szCs w:val="24"/>
        </w:rPr>
        <w:t>Guz</w:t>
      </w:r>
      <w:proofErr w:type="spellEnd"/>
      <w:r w:rsidR="002428E4" w:rsidRPr="0092232E">
        <w:rPr>
          <w:rFonts w:ascii="Times New Roman" w:hAnsi="Times New Roman"/>
          <w:sz w:val="24"/>
          <w:szCs w:val="24"/>
        </w:rPr>
        <w:t xml:space="preserve">) and </w:t>
      </w:r>
      <w:proofErr w:type="spellStart"/>
      <w:r w:rsidR="002428E4" w:rsidRPr="0092232E">
        <w:rPr>
          <w:rFonts w:ascii="Times New Roman" w:hAnsi="Times New Roman"/>
          <w:sz w:val="24"/>
          <w:szCs w:val="24"/>
        </w:rPr>
        <w:t>Masaun</w:t>
      </w:r>
      <w:proofErr w:type="spellEnd"/>
      <w:r w:rsidR="002428E4" w:rsidRPr="0092232E">
        <w:rPr>
          <w:rFonts w:ascii="Times New Roman" w:hAnsi="Times New Roman"/>
          <w:sz w:val="24"/>
          <w:szCs w:val="24"/>
        </w:rPr>
        <w:t xml:space="preserve"> Consulting (Whitney </w:t>
      </w:r>
      <w:proofErr w:type="spellStart"/>
      <w:r w:rsidR="002428E4" w:rsidRPr="0092232E">
        <w:rPr>
          <w:rFonts w:ascii="Times New Roman" w:hAnsi="Times New Roman"/>
          <w:sz w:val="24"/>
          <w:szCs w:val="24"/>
        </w:rPr>
        <w:t>Milberger</w:t>
      </w:r>
      <w:proofErr w:type="spellEnd"/>
      <w:r w:rsidR="002428E4" w:rsidRPr="0092232E">
        <w:rPr>
          <w:rFonts w:ascii="Times New Roman" w:hAnsi="Times New Roman"/>
          <w:sz w:val="24"/>
          <w:szCs w:val="24"/>
        </w:rPr>
        <w:t xml:space="preserve">-Laird), and Texas Builders Association (V.P. Ned Munoz). This multidisciplinary project involves breeders, physiologists, extension, and economists. </w:t>
      </w:r>
      <w:r w:rsidRPr="0092232E">
        <w:rPr>
          <w:rFonts w:ascii="Times New Roman" w:hAnsi="Times New Roman"/>
          <w:sz w:val="24"/>
          <w:szCs w:val="24"/>
        </w:rPr>
        <w:t>The primary objectives of this r</w:t>
      </w:r>
      <w:r w:rsidR="002A1F59" w:rsidRPr="0092232E">
        <w:rPr>
          <w:rFonts w:ascii="Times New Roman" w:hAnsi="Times New Roman"/>
          <w:sz w:val="24"/>
          <w:szCs w:val="24"/>
        </w:rPr>
        <w:t xml:space="preserve">esearch project </w:t>
      </w:r>
      <w:r w:rsidRPr="0092232E">
        <w:rPr>
          <w:rFonts w:ascii="Times New Roman" w:hAnsi="Times New Roman"/>
          <w:sz w:val="24"/>
          <w:szCs w:val="24"/>
        </w:rPr>
        <w:t>are to</w:t>
      </w:r>
      <w:r w:rsidR="002A1F59" w:rsidRPr="0092232E">
        <w:rPr>
          <w:rFonts w:ascii="Times New Roman" w:hAnsi="Times New Roman"/>
          <w:sz w:val="24"/>
          <w:szCs w:val="24"/>
        </w:rPr>
        <w:t xml:space="preserve"> develop warm season </w:t>
      </w:r>
      <w:proofErr w:type="spellStart"/>
      <w:r w:rsidR="002A1F59" w:rsidRPr="0092232E">
        <w:rPr>
          <w:rFonts w:ascii="Times New Roman" w:hAnsi="Times New Roman"/>
          <w:sz w:val="24"/>
          <w:szCs w:val="24"/>
        </w:rPr>
        <w:t>turfgrass</w:t>
      </w:r>
      <w:proofErr w:type="spellEnd"/>
      <w:r w:rsidR="002A1F59" w:rsidRPr="0092232E">
        <w:rPr>
          <w:rFonts w:ascii="Times New Roman" w:hAnsi="Times New Roman"/>
          <w:sz w:val="24"/>
          <w:szCs w:val="24"/>
        </w:rPr>
        <w:t xml:space="preserve"> cultivars with improved drought and salinity tolerance for the southern United States. These efforts are leading to the development of several promising drought-tolerant </w:t>
      </w:r>
      <w:proofErr w:type="spellStart"/>
      <w:r w:rsidR="002A1F59" w:rsidRPr="0092232E">
        <w:rPr>
          <w:rFonts w:ascii="Times New Roman" w:hAnsi="Times New Roman"/>
          <w:sz w:val="24"/>
          <w:szCs w:val="24"/>
        </w:rPr>
        <w:t>turfgrass</w:t>
      </w:r>
      <w:proofErr w:type="spellEnd"/>
      <w:r w:rsidR="002A1F59" w:rsidRPr="0092232E">
        <w:rPr>
          <w:rFonts w:ascii="Times New Roman" w:hAnsi="Times New Roman"/>
          <w:sz w:val="24"/>
          <w:szCs w:val="24"/>
        </w:rPr>
        <w:t xml:space="preserve"> species and cultivars, two of which have been released (‘</w:t>
      </w:r>
      <w:proofErr w:type="spellStart"/>
      <w:r w:rsidR="002A1F59" w:rsidRPr="0092232E">
        <w:rPr>
          <w:rFonts w:ascii="Times New Roman" w:hAnsi="Times New Roman"/>
          <w:sz w:val="24"/>
          <w:szCs w:val="24"/>
        </w:rPr>
        <w:t>TifTuf</w:t>
      </w:r>
      <w:proofErr w:type="spellEnd"/>
      <w:r w:rsidR="002A1F59" w:rsidRPr="0092232E">
        <w:rPr>
          <w:rFonts w:ascii="Times New Roman" w:hAnsi="Times New Roman"/>
          <w:sz w:val="24"/>
          <w:szCs w:val="24"/>
        </w:rPr>
        <w:t xml:space="preserve">’ </w:t>
      </w:r>
      <w:proofErr w:type="spellStart"/>
      <w:r w:rsidR="002A1F59" w:rsidRPr="0092232E">
        <w:rPr>
          <w:rFonts w:ascii="Times New Roman" w:hAnsi="Times New Roman"/>
          <w:sz w:val="24"/>
          <w:szCs w:val="24"/>
        </w:rPr>
        <w:t>bermudagrass</w:t>
      </w:r>
      <w:proofErr w:type="spellEnd"/>
      <w:r w:rsidR="002A1F59" w:rsidRPr="0092232E">
        <w:rPr>
          <w:rFonts w:ascii="Times New Roman" w:hAnsi="Times New Roman"/>
          <w:sz w:val="24"/>
          <w:szCs w:val="24"/>
        </w:rPr>
        <w:t xml:space="preserve"> and ‘</w:t>
      </w:r>
      <w:proofErr w:type="spellStart"/>
      <w:r w:rsidR="002A1F59" w:rsidRPr="0092232E">
        <w:rPr>
          <w:rFonts w:ascii="Times New Roman" w:hAnsi="Times New Roman"/>
          <w:sz w:val="24"/>
          <w:szCs w:val="24"/>
        </w:rPr>
        <w:t>TamStar</w:t>
      </w:r>
      <w:proofErr w:type="spellEnd"/>
      <w:r w:rsidR="002A1F59" w:rsidRPr="0092232E">
        <w:rPr>
          <w:rFonts w:ascii="Times New Roman" w:hAnsi="Times New Roman"/>
          <w:sz w:val="24"/>
          <w:szCs w:val="24"/>
        </w:rPr>
        <w:t xml:space="preserve">’ St. </w:t>
      </w:r>
      <w:proofErr w:type="spellStart"/>
      <w:r w:rsidR="002A1F59" w:rsidRPr="0092232E">
        <w:rPr>
          <w:rFonts w:ascii="Times New Roman" w:hAnsi="Times New Roman"/>
          <w:sz w:val="24"/>
          <w:szCs w:val="24"/>
        </w:rPr>
        <w:t>Augustinegrass</w:t>
      </w:r>
      <w:proofErr w:type="spellEnd"/>
      <w:r w:rsidR="002A1F59" w:rsidRPr="0092232E">
        <w:rPr>
          <w:rFonts w:ascii="Times New Roman" w:hAnsi="Times New Roman"/>
          <w:sz w:val="24"/>
          <w:szCs w:val="24"/>
        </w:rPr>
        <w:t>).</w:t>
      </w:r>
    </w:p>
    <w:p w14:paraId="7B009FE2" w14:textId="77777777" w:rsidR="00152081" w:rsidRPr="0092232E" w:rsidRDefault="00152081" w:rsidP="00CB26D0">
      <w:pPr>
        <w:rPr>
          <w:rFonts w:ascii="Times New Roman" w:hAnsi="Times New Roman"/>
          <w:sz w:val="24"/>
          <w:szCs w:val="24"/>
        </w:rPr>
      </w:pPr>
    </w:p>
    <w:p w14:paraId="7D5EA929" w14:textId="77777777" w:rsidR="002428E4" w:rsidRPr="0092232E" w:rsidRDefault="002428E4" w:rsidP="002428E4">
      <w:pPr>
        <w:rPr>
          <w:rFonts w:ascii="Times New Roman" w:hAnsi="Times New Roman"/>
          <w:sz w:val="24"/>
          <w:szCs w:val="24"/>
        </w:rPr>
      </w:pPr>
      <w:r w:rsidRPr="0092232E">
        <w:rPr>
          <w:rFonts w:ascii="Times New Roman" w:hAnsi="Times New Roman"/>
          <w:sz w:val="24"/>
          <w:szCs w:val="24"/>
        </w:rPr>
        <w:t xml:space="preserve">Texas A&amp;M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Breeding Program, led by Dr. </w:t>
      </w:r>
      <w:proofErr w:type="spellStart"/>
      <w:r w:rsidRPr="0092232E">
        <w:rPr>
          <w:rFonts w:ascii="Times New Roman" w:hAnsi="Times New Roman"/>
          <w:sz w:val="24"/>
          <w:szCs w:val="24"/>
        </w:rPr>
        <w:t>Ambika</w:t>
      </w:r>
      <w:proofErr w:type="spellEnd"/>
      <w:r w:rsidRPr="0092232E">
        <w:rPr>
          <w:rFonts w:ascii="Times New Roman" w:hAnsi="Times New Roman"/>
          <w:sz w:val="24"/>
          <w:szCs w:val="24"/>
        </w:rPr>
        <w:t xml:space="preserve"> Chandra, continues to focus on development of warm season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(primarily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xml:space="preserve"> and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with improved drought, salinity, and cold tolerance attributes.  Dr. Chandra has received support through a combination of federal (USDA SCRI) and industry (USGA, Scotts Miracle </w:t>
      </w:r>
      <w:proofErr w:type="spellStart"/>
      <w:r w:rsidRPr="0092232E">
        <w:rPr>
          <w:rFonts w:ascii="Times New Roman" w:hAnsi="Times New Roman"/>
          <w:sz w:val="24"/>
          <w:szCs w:val="24"/>
        </w:rPr>
        <w:t>Gro</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Producers of Texas) sponsors.  Recent releases from the program include ‘</w:t>
      </w:r>
      <w:proofErr w:type="spellStart"/>
      <w:r w:rsidRPr="0092232E">
        <w:rPr>
          <w:rFonts w:ascii="Times New Roman" w:hAnsi="Times New Roman"/>
          <w:sz w:val="24"/>
          <w:szCs w:val="24"/>
        </w:rPr>
        <w:t>TamStar</w:t>
      </w:r>
      <w:proofErr w:type="spellEnd"/>
      <w:r w:rsidRPr="0092232E">
        <w:rPr>
          <w:rFonts w:ascii="Times New Roman" w:hAnsi="Times New Roman"/>
          <w:sz w:val="24"/>
          <w:szCs w:val="24"/>
        </w:rPr>
        <w:t xml:space="preserve">’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‘Innovation’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xml:space="preserve">, and ‘Chisholm’ </w:t>
      </w:r>
      <w:proofErr w:type="spellStart"/>
      <w:r w:rsidRPr="0092232E">
        <w:rPr>
          <w:rFonts w:ascii="Times New Roman" w:hAnsi="Times New Roman"/>
          <w:sz w:val="24"/>
          <w:szCs w:val="24"/>
        </w:rPr>
        <w:t>zoyisagrass</w:t>
      </w:r>
      <w:proofErr w:type="spellEnd"/>
      <w:r w:rsidRPr="0092232E">
        <w:rPr>
          <w:rFonts w:ascii="Times New Roman" w:hAnsi="Times New Roman"/>
          <w:sz w:val="24"/>
          <w:szCs w:val="24"/>
        </w:rPr>
        <w:t xml:space="preserve">. She is also currently working on development of greens-type </w:t>
      </w:r>
      <w:proofErr w:type="spellStart"/>
      <w:r w:rsidRPr="0092232E">
        <w:rPr>
          <w:rFonts w:ascii="Times New Roman" w:hAnsi="Times New Roman"/>
          <w:sz w:val="24"/>
          <w:szCs w:val="24"/>
        </w:rPr>
        <w:t>zoysiagrasses</w:t>
      </w:r>
      <w:proofErr w:type="spellEnd"/>
      <w:r w:rsidRPr="0092232E">
        <w:rPr>
          <w:rFonts w:ascii="Times New Roman" w:hAnsi="Times New Roman"/>
          <w:sz w:val="24"/>
          <w:szCs w:val="24"/>
        </w:rPr>
        <w:t xml:space="preserve">. Dr. Russell Jessup’s perennial grass breeding program at College Station has recently been focused in part on development of seeded types of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which would have application particularly for lawn patch repair situations.  This work is currently being supported in part through the Scotts Miracle </w:t>
      </w:r>
      <w:proofErr w:type="spellStart"/>
      <w:r w:rsidRPr="0092232E">
        <w:rPr>
          <w:rFonts w:ascii="Times New Roman" w:hAnsi="Times New Roman"/>
          <w:sz w:val="24"/>
          <w:szCs w:val="24"/>
        </w:rPr>
        <w:t>Gro</w:t>
      </w:r>
      <w:proofErr w:type="spellEnd"/>
      <w:r w:rsidRPr="0092232E">
        <w:rPr>
          <w:rFonts w:ascii="Times New Roman" w:hAnsi="Times New Roman"/>
          <w:sz w:val="24"/>
          <w:szCs w:val="24"/>
        </w:rPr>
        <w:t xml:space="preserve"> Company.</w:t>
      </w:r>
    </w:p>
    <w:p w14:paraId="6189C530" w14:textId="77777777" w:rsidR="002428E4" w:rsidRPr="0092232E" w:rsidRDefault="002428E4" w:rsidP="00CB26D0">
      <w:pPr>
        <w:rPr>
          <w:rFonts w:ascii="Times New Roman" w:hAnsi="Times New Roman"/>
          <w:sz w:val="24"/>
          <w:szCs w:val="24"/>
        </w:rPr>
      </w:pPr>
    </w:p>
    <w:p w14:paraId="4FFC02CF" w14:textId="004AE333" w:rsidR="00152081" w:rsidRPr="00152081" w:rsidRDefault="00152081" w:rsidP="00152081">
      <w:pPr>
        <w:rPr>
          <w:rFonts w:ascii="Times New Roman" w:hAnsi="Times New Roman"/>
          <w:sz w:val="24"/>
          <w:szCs w:val="24"/>
        </w:rPr>
      </w:pPr>
      <w:r w:rsidRPr="00152081">
        <w:rPr>
          <w:rFonts w:ascii="Times New Roman" w:hAnsi="Times New Roman"/>
          <w:sz w:val="24"/>
          <w:szCs w:val="24"/>
        </w:rPr>
        <w:t>A cooperative research effort between the University of Tennessee and the University of</w:t>
      </w:r>
      <w:r w:rsidRPr="0092232E">
        <w:rPr>
          <w:rFonts w:ascii="Times New Roman" w:hAnsi="Times New Roman"/>
          <w:sz w:val="24"/>
          <w:szCs w:val="24"/>
        </w:rPr>
        <w:t> </w:t>
      </w:r>
    </w:p>
    <w:p w14:paraId="12048EC7" w14:textId="77777777" w:rsidR="00152081" w:rsidRPr="00152081" w:rsidRDefault="00152081" w:rsidP="00152081">
      <w:pPr>
        <w:rPr>
          <w:rFonts w:ascii="Times New Roman" w:hAnsi="Times New Roman"/>
          <w:sz w:val="24"/>
          <w:szCs w:val="24"/>
        </w:rPr>
      </w:pPr>
      <w:r w:rsidRPr="00152081">
        <w:rPr>
          <w:rFonts w:ascii="Times New Roman" w:hAnsi="Times New Roman"/>
          <w:sz w:val="24"/>
          <w:szCs w:val="24"/>
        </w:rPr>
        <w:t>Georgia used both genotyping-by-sequencing and morphological characterization to evaluate</w:t>
      </w:r>
      <w:r w:rsidRPr="0092232E">
        <w:rPr>
          <w:rFonts w:ascii="Times New Roman" w:hAnsi="Times New Roman"/>
          <w:sz w:val="24"/>
          <w:szCs w:val="24"/>
        </w:rPr>
        <w:t> </w:t>
      </w:r>
    </w:p>
    <w:p w14:paraId="53E61805" w14:textId="77777777" w:rsidR="00152081" w:rsidRPr="00152081" w:rsidRDefault="00152081" w:rsidP="00152081">
      <w:pPr>
        <w:rPr>
          <w:rFonts w:ascii="Times New Roman" w:hAnsi="Times New Roman"/>
          <w:sz w:val="24"/>
          <w:szCs w:val="24"/>
        </w:rPr>
      </w:pPr>
      <w:r w:rsidRPr="00152081">
        <w:rPr>
          <w:rFonts w:ascii="Times New Roman" w:hAnsi="Times New Roman"/>
          <w:sz w:val="24"/>
          <w:szCs w:val="24"/>
        </w:rPr>
        <w:t xml:space="preserve">variations among hybrid </w:t>
      </w:r>
      <w:proofErr w:type="spellStart"/>
      <w:r w:rsidRPr="00152081">
        <w:rPr>
          <w:rFonts w:ascii="Times New Roman" w:hAnsi="Times New Roman"/>
          <w:sz w:val="24"/>
          <w:szCs w:val="24"/>
        </w:rPr>
        <w:t>bermudagrasses</w:t>
      </w:r>
      <w:proofErr w:type="spellEnd"/>
      <w:r w:rsidRPr="00152081">
        <w:rPr>
          <w:rFonts w:ascii="Times New Roman" w:hAnsi="Times New Roman"/>
          <w:sz w:val="24"/>
          <w:szCs w:val="24"/>
        </w:rPr>
        <w:t xml:space="preserve"> and off-type grasses (</w:t>
      </w:r>
      <w:proofErr w:type="spellStart"/>
      <w:r w:rsidRPr="00152081">
        <w:rPr>
          <w:rFonts w:ascii="Times New Roman" w:hAnsi="Times New Roman"/>
          <w:i/>
          <w:iCs/>
          <w:sz w:val="24"/>
          <w:szCs w:val="24"/>
        </w:rPr>
        <w:t>Cynodon</w:t>
      </w:r>
      <w:proofErr w:type="spellEnd"/>
      <w:r w:rsidRPr="00152081">
        <w:rPr>
          <w:rFonts w:ascii="Times New Roman" w:hAnsi="Times New Roman"/>
          <w:i/>
          <w:iCs/>
          <w:sz w:val="24"/>
          <w:szCs w:val="24"/>
        </w:rPr>
        <w:t xml:space="preserve"> </w:t>
      </w:r>
      <w:proofErr w:type="spellStart"/>
      <w:r w:rsidRPr="00152081">
        <w:rPr>
          <w:rFonts w:ascii="Times New Roman" w:hAnsi="Times New Roman"/>
          <w:i/>
          <w:iCs/>
          <w:sz w:val="24"/>
          <w:szCs w:val="24"/>
        </w:rPr>
        <w:t>dactylon</w:t>
      </w:r>
      <w:proofErr w:type="spellEnd"/>
      <w:r w:rsidRPr="00152081">
        <w:rPr>
          <w:rFonts w:ascii="Times New Roman" w:hAnsi="Times New Roman"/>
          <w:i/>
          <w:iCs/>
          <w:sz w:val="24"/>
          <w:szCs w:val="24"/>
        </w:rPr>
        <w:t xml:space="preserve"> </w:t>
      </w:r>
      <w:r w:rsidRPr="00152081">
        <w:rPr>
          <w:rFonts w:ascii="Times New Roman" w:hAnsi="Times New Roman"/>
          <w:sz w:val="24"/>
          <w:szCs w:val="24"/>
        </w:rPr>
        <w:t xml:space="preserve">(L.) Pers. x </w:t>
      </w:r>
      <w:r w:rsidRPr="00152081">
        <w:rPr>
          <w:rFonts w:ascii="Times New Roman" w:hAnsi="Times New Roman"/>
          <w:i/>
          <w:iCs/>
          <w:sz w:val="24"/>
          <w:szCs w:val="24"/>
        </w:rPr>
        <w:t>C.</w:t>
      </w:r>
      <w:r w:rsidRPr="0092232E">
        <w:rPr>
          <w:rFonts w:ascii="Times New Roman" w:hAnsi="Times New Roman"/>
          <w:i/>
          <w:iCs/>
          <w:sz w:val="24"/>
          <w:szCs w:val="24"/>
        </w:rPr>
        <w:t> </w:t>
      </w:r>
    </w:p>
    <w:p w14:paraId="1F3B1D05" w14:textId="1A47D56C" w:rsidR="00152081" w:rsidRPr="00152081" w:rsidRDefault="00152081" w:rsidP="00152081">
      <w:pPr>
        <w:rPr>
          <w:rFonts w:ascii="Times New Roman" w:hAnsi="Times New Roman"/>
          <w:sz w:val="24"/>
          <w:szCs w:val="24"/>
        </w:rPr>
      </w:pPr>
      <w:proofErr w:type="spellStart"/>
      <w:r w:rsidRPr="00152081">
        <w:rPr>
          <w:rFonts w:ascii="Times New Roman" w:hAnsi="Times New Roman"/>
          <w:i/>
          <w:iCs/>
          <w:sz w:val="24"/>
          <w:szCs w:val="24"/>
        </w:rPr>
        <w:t>transvaalensis</w:t>
      </w:r>
      <w:proofErr w:type="spellEnd"/>
      <w:r w:rsidRPr="00152081">
        <w:rPr>
          <w:rFonts w:ascii="Times New Roman" w:hAnsi="Times New Roman"/>
          <w:i/>
          <w:iCs/>
          <w:sz w:val="24"/>
          <w:szCs w:val="24"/>
        </w:rPr>
        <w:t xml:space="preserve"> </w:t>
      </w:r>
      <w:proofErr w:type="spellStart"/>
      <w:r w:rsidRPr="00152081">
        <w:rPr>
          <w:rFonts w:ascii="Times New Roman" w:hAnsi="Times New Roman"/>
          <w:sz w:val="24"/>
          <w:szCs w:val="24"/>
        </w:rPr>
        <w:t>Burtt</w:t>
      </w:r>
      <w:proofErr w:type="spellEnd"/>
      <w:r w:rsidRPr="00152081">
        <w:rPr>
          <w:rFonts w:ascii="Times New Roman" w:hAnsi="Times New Roman"/>
          <w:sz w:val="24"/>
          <w:szCs w:val="24"/>
        </w:rPr>
        <w:t>-Davy) on putting greens.</w:t>
      </w:r>
      <w:r w:rsidRPr="0092232E">
        <w:rPr>
          <w:rFonts w:ascii="Times New Roman" w:hAnsi="Times New Roman"/>
          <w:sz w:val="24"/>
          <w:szCs w:val="24"/>
        </w:rPr>
        <w:t> </w:t>
      </w:r>
      <w:r w:rsidR="002428E4" w:rsidRPr="0092232E">
        <w:rPr>
          <w:rFonts w:ascii="Times New Roman" w:hAnsi="Times New Roman"/>
          <w:sz w:val="24"/>
          <w:szCs w:val="24"/>
        </w:rPr>
        <w:t xml:space="preserve">In addition, a </w:t>
      </w:r>
      <w:r w:rsidRPr="00152081">
        <w:rPr>
          <w:rFonts w:ascii="Times New Roman" w:hAnsi="Times New Roman"/>
          <w:sz w:val="24"/>
          <w:szCs w:val="24"/>
        </w:rPr>
        <w:t>cooperative research effort between the University of Tennessee and Penn State University was conducted to explore relationships in athletic field surface hardness data collected using different instruments.</w:t>
      </w:r>
      <w:r w:rsidRPr="0092232E">
        <w:rPr>
          <w:rFonts w:ascii="Times New Roman" w:hAnsi="Times New Roman"/>
          <w:sz w:val="24"/>
          <w:szCs w:val="24"/>
        </w:rPr>
        <w:t> </w:t>
      </w:r>
    </w:p>
    <w:p w14:paraId="6202A0C7" w14:textId="298EBB64" w:rsidR="00152081" w:rsidRPr="0092232E" w:rsidRDefault="00152081" w:rsidP="00CB26D0">
      <w:pPr>
        <w:rPr>
          <w:rFonts w:ascii="Times New Roman" w:hAnsi="Times New Roman"/>
          <w:sz w:val="24"/>
          <w:szCs w:val="24"/>
        </w:rPr>
      </w:pPr>
      <w:r w:rsidRPr="00152081">
        <w:rPr>
          <w:rFonts w:ascii="Times New Roman" w:hAnsi="Times New Roman"/>
          <w:sz w:val="24"/>
          <w:szCs w:val="24"/>
        </w:rPr>
        <w:t xml:space="preserve">The University of Tennessee is cooperating in the 2011 National Kentucky Bluegrass and Kentucky Bluegrass Traffic Tests, 2012 National Tall Fescue Test, and 2013 National </w:t>
      </w:r>
      <w:proofErr w:type="spellStart"/>
      <w:r w:rsidRPr="00152081">
        <w:rPr>
          <w:rFonts w:ascii="Times New Roman" w:hAnsi="Times New Roman"/>
          <w:sz w:val="24"/>
          <w:szCs w:val="24"/>
        </w:rPr>
        <w:lastRenderedPageBreak/>
        <w:t>Bermudagrass</w:t>
      </w:r>
      <w:proofErr w:type="spellEnd"/>
      <w:r w:rsidRPr="00152081">
        <w:rPr>
          <w:rFonts w:ascii="Times New Roman" w:hAnsi="Times New Roman"/>
          <w:sz w:val="24"/>
          <w:szCs w:val="24"/>
        </w:rPr>
        <w:t xml:space="preserve"> and </w:t>
      </w:r>
      <w:proofErr w:type="spellStart"/>
      <w:r w:rsidRPr="00152081">
        <w:rPr>
          <w:rFonts w:ascii="Times New Roman" w:hAnsi="Times New Roman"/>
          <w:sz w:val="24"/>
          <w:szCs w:val="24"/>
        </w:rPr>
        <w:t>Bermudagrass</w:t>
      </w:r>
      <w:proofErr w:type="spellEnd"/>
      <w:r w:rsidRPr="00152081">
        <w:rPr>
          <w:rFonts w:ascii="Times New Roman" w:hAnsi="Times New Roman"/>
          <w:sz w:val="24"/>
          <w:szCs w:val="24"/>
        </w:rPr>
        <w:t xml:space="preserve"> Traffic Tests.</w:t>
      </w:r>
      <w:r w:rsidRPr="0092232E">
        <w:rPr>
          <w:rFonts w:ascii="Times New Roman" w:hAnsi="Times New Roman"/>
          <w:sz w:val="24"/>
          <w:szCs w:val="24"/>
        </w:rPr>
        <w:t> </w:t>
      </w:r>
      <w:r w:rsidRPr="00152081">
        <w:rPr>
          <w:rFonts w:ascii="Times New Roman" w:hAnsi="Times New Roman"/>
          <w:sz w:val="24"/>
          <w:szCs w:val="24"/>
        </w:rPr>
        <w:t xml:space="preserve">Data was provided by the University of Tennessee and other Universities supporting registration of ‘KSUZ 0802’ </w:t>
      </w:r>
      <w:r w:rsidR="002428E4" w:rsidRPr="0092232E">
        <w:rPr>
          <w:rFonts w:ascii="Times New Roman" w:hAnsi="Times New Roman"/>
          <w:sz w:val="24"/>
          <w:szCs w:val="24"/>
        </w:rPr>
        <w:t xml:space="preserve">a new line of improved </w:t>
      </w:r>
      <w:proofErr w:type="spellStart"/>
      <w:r w:rsidRPr="00152081">
        <w:rPr>
          <w:rFonts w:ascii="Times New Roman" w:hAnsi="Times New Roman"/>
          <w:sz w:val="24"/>
          <w:szCs w:val="24"/>
        </w:rPr>
        <w:t>zoysiagrass</w:t>
      </w:r>
      <w:proofErr w:type="spellEnd"/>
      <w:r w:rsidRPr="00152081">
        <w:rPr>
          <w:rFonts w:ascii="Times New Roman" w:hAnsi="Times New Roman"/>
          <w:sz w:val="24"/>
          <w:szCs w:val="24"/>
        </w:rPr>
        <w:t>.</w:t>
      </w:r>
      <w:r w:rsidRPr="0092232E">
        <w:rPr>
          <w:rFonts w:ascii="Times New Roman" w:hAnsi="Times New Roman"/>
          <w:sz w:val="24"/>
          <w:szCs w:val="24"/>
        </w:rPr>
        <w:t> </w:t>
      </w:r>
    </w:p>
    <w:p w14:paraId="41CD0ADF" w14:textId="77777777" w:rsidR="00732764" w:rsidRPr="0092232E" w:rsidRDefault="00732764" w:rsidP="00CB26D0">
      <w:pPr>
        <w:rPr>
          <w:rFonts w:ascii="Times New Roman" w:hAnsi="Times New Roman"/>
          <w:sz w:val="24"/>
          <w:szCs w:val="24"/>
        </w:rPr>
      </w:pPr>
    </w:p>
    <w:p w14:paraId="7226E473" w14:textId="180BE2B9" w:rsidR="00732764" w:rsidRPr="0092232E" w:rsidRDefault="00732764" w:rsidP="00CB26D0">
      <w:pPr>
        <w:rPr>
          <w:rFonts w:ascii="Times New Roman" w:hAnsi="Times New Roman"/>
          <w:sz w:val="24"/>
          <w:szCs w:val="24"/>
        </w:rPr>
      </w:pPr>
      <w:r w:rsidRPr="0092232E">
        <w:rPr>
          <w:rFonts w:ascii="Times New Roman" w:hAnsi="Times New Roman"/>
          <w:sz w:val="24"/>
          <w:szCs w:val="24"/>
        </w:rPr>
        <w:t xml:space="preserve">In the last 2 </w:t>
      </w:r>
      <w:proofErr w:type="gramStart"/>
      <w:r w:rsidRPr="0092232E">
        <w:rPr>
          <w:rFonts w:ascii="Times New Roman" w:hAnsi="Times New Roman"/>
          <w:sz w:val="24"/>
          <w:szCs w:val="24"/>
        </w:rPr>
        <w:t>years</w:t>
      </w:r>
      <w:proofErr w:type="gramEnd"/>
      <w:r w:rsidRPr="0092232E">
        <w:rPr>
          <w:rFonts w:ascii="Times New Roman" w:hAnsi="Times New Roman"/>
          <w:sz w:val="24"/>
          <w:szCs w:val="24"/>
        </w:rPr>
        <w:t xml:space="preserve"> the MSU Turf team has participated in 8 National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Evaluation Program (NTEP)</w:t>
      </w:r>
      <w:r w:rsidR="002428E4" w:rsidRPr="0092232E">
        <w:rPr>
          <w:rFonts w:ascii="Times New Roman" w:hAnsi="Times New Roman"/>
          <w:sz w:val="24"/>
          <w:szCs w:val="24"/>
        </w:rPr>
        <w:t xml:space="preserve"> tests. </w:t>
      </w:r>
      <w:r w:rsidRPr="0092232E">
        <w:rPr>
          <w:rFonts w:ascii="Times New Roman" w:hAnsi="Times New Roman"/>
          <w:sz w:val="24"/>
          <w:szCs w:val="24"/>
        </w:rPr>
        <w:t xml:space="preserve">Some have been completed but most are ongoing.  They include standard NTEP trials for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tall fescue,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and seashore </w:t>
      </w:r>
      <w:proofErr w:type="spellStart"/>
      <w:r w:rsidRPr="0092232E">
        <w:rPr>
          <w:rFonts w:ascii="Times New Roman" w:hAnsi="Times New Roman"/>
          <w:sz w:val="24"/>
          <w:szCs w:val="24"/>
        </w:rPr>
        <w:t>paspalum</w:t>
      </w:r>
      <w:proofErr w:type="spellEnd"/>
      <w:r w:rsidRPr="0092232E">
        <w:rPr>
          <w:rFonts w:ascii="Times New Roman" w:hAnsi="Times New Roman"/>
          <w:sz w:val="24"/>
          <w:szCs w:val="24"/>
        </w:rPr>
        <w:t xml:space="preserve">.  Other special NTEP evaluations include, golf course fairway </w:t>
      </w:r>
      <w:proofErr w:type="spellStart"/>
      <w:r w:rsidRPr="0092232E">
        <w:rPr>
          <w:rFonts w:ascii="Times New Roman" w:hAnsi="Times New Roman"/>
          <w:sz w:val="24"/>
          <w:szCs w:val="24"/>
        </w:rPr>
        <w:t>overseeding</w:t>
      </w:r>
      <w:proofErr w:type="spellEnd"/>
      <w:r w:rsidRPr="0092232E">
        <w:rPr>
          <w:rFonts w:ascii="Times New Roman" w:hAnsi="Times New Roman"/>
          <w:sz w:val="24"/>
          <w:szCs w:val="24"/>
        </w:rPr>
        <w:t>, warm season putting greens, warm-season low input and warm-season water use.  These tests are highlighted at our field days and make MSU a destination for the observation of these trials.  The data from these trials are processed by NTEP and disseminated.</w:t>
      </w:r>
    </w:p>
    <w:p w14:paraId="3F1C5D55" w14:textId="77777777" w:rsidR="00732764" w:rsidRPr="0092232E" w:rsidRDefault="00732764" w:rsidP="00CB26D0">
      <w:pPr>
        <w:rPr>
          <w:rFonts w:ascii="Times New Roman" w:hAnsi="Times New Roman"/>
          <w:sz w:val="24"/>
          <w:szCs w:val="24"/>
        </w:rPr>
      </w:pPr>
    </w:p>
    <w:p w14:paraId="3E354B90" w14:textId="71028E55" w:rsidR="00732764" w:rsidRPr="0092232E" w:rsidRDefault="00732764" w:rsidP="00732764">
      <w:pPr>
        <w:rPr>
          <w:rFonts w:ascii="Times New Roman" w:hAnsi="Times New Roman"/>
          <w:sz w:val="24"/>
          <w:szCs w:val="24"/>
        </w:rPr>
      </w:pPr>
      <w:r w:rsidRPr="0092232E">
        <w:rPr>
          <w:rFonts w:ascii="Times New Roman" w:hAnsi="Times New Roman"/>
          <w:sz w:val="24"/>
          <w:szCs w:val="24"/>
        </w:rPr>
        <w:t>MSU has partnered with Sod Solutions™ in a breeding program to use MSU derived germplasm and proprietary germplasm from Sod Solutions to produ</w:t>
      </w:r>
      <w:r w:rsidR="002428E4" w:rsidRPr="0092232E">
        <w:rPr>
          <w:rFonts w:ascii="Times New Roman" w:hAnsi="Times New Roman"/>
          <w:sz w:val="24"/>
          <w:szCs w:val="24"/>
        </w:rPr>
        <w:t xml:space="preserve">ce new </w:t>
      </w:r>
      <w:proofErr w:type="spellStart"/>
      <w:r w:rsidR="002428E4" w:rsidRPr="0092232E">
        <w:rPr>
          <w:rFonts w:ascii="Times New Roman" w:hAnsi="Times New Roman"/>
          <w:sz w:val="24"/>
          <w:szCs w:val="24"/>
        </w:rPr>
        <w:t>bermudagrass</w:t>
      </w:r>
      <w:proofErr w:type="spellEnd"/>
      <w:r w:rsidR="002428E4" w:rsidRPr="0092232E">
        <w:rPr>
          <w:rFonts w:ascii="Times New Roman" w:hAnsi="Times New Roman"/>
          <w:sz w:val="24"/>
          <w:szCs w:val="24"/>
        </w:rPr>
        <w:t xml:space="preserve"> cultivars. Moreover, </w:t>
      </w:r>
      <w:r w:rsidRPr="0092232E">
        <w:rPr>
          <w:rFonts w:ascii="Times New Roman" w:hAnsi="Times New Roman"/>
          <w:sz w:val="24"/>
          <w:szCs w:val="24"/>
        </w:rPr>
        <w:t>MSU has established 5000 ft</w:t>
      </w:r>
      <w:r w:rsidRPr="0092232E">
        <w:rPr>
          <w:rFonts w:ascii="Times New Roman" w:hAnsi="Times New Roman"/>
          <w:sz w:val="24"/>
          <w:szCs w:val="24"/>
          <w:vertAlign w:val="superscript"/>
        </w:rPr>
        <w:t>2</w:t>
      </w:r>
      <w:r w:rsidRPr="0092232E">
        <w:rPr>
          <w:rFonts w:ascii="Times New Roman" w:hAnsi="Times New Roman"/>
          <w:sz w:val="24"/>
          <w:szCs w:val="24"/>
        </w:rPr>
        <w:t xml:space="preserve"> of a proprietary St. Augustine grass as the first phase of a breeder and foundation nursery.  This material will be grown to distribute larger quantities of certified stock to sod producers, thus making new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cultivars more easily transferable to the marketplace.</w:t>
      </w:r>
    </w:p>
    <w:p w14:paraId="0F54E083" w14:textId="77777777" w:rsidR="006237EC" w:rsidRPr="0092232E" w:rsidRDefault="006237EC" w:rsidP="00732764">
      <w:pPr>
        <w:rPr>
          <w:rFonts w:ascii="Times New Roman" w:hAnsi="Times New Roman"/>
          <w:sz w:val="24"/>
          <w:szCs w:val="24"/>
        </w:rPr>
      </w:pPr>
    </w:p>
    <w:p w14:paraId="4635B777" w14:textId="5AD395CE" w:rsidR="006237EC" w:rsidRPr="0092232E" w:rsidRDefault="00C13D62" w:rsidP="00732764">
      <w:pPr>
        <w:rPr>
          <w:rFonts w:ascii="Times New Roman" w:hAnsi="Times New Roman"/>
          <w:sz w:val="24"/>
          <w:szCs w:val="24"/>
        </w:rPr>
      </w:pPr>
      <w:r w:rsidRPr="0092232E">
        <w:rPr>
          <w:rStyle w:val="apple-converted-space"/>
          <w:rFonts w:ascii="Times New Roman" w:hAnsi="Times New Roman"/>
          <w:sz w:val="24"/>
          <w:szCs w:val="24"/>
        </w:rPr>
        <w:t xml:space="preserve">University of Florida </w:t>
      </w:r>
      <w:proofErr w:type="spellStart"/>
      <w:r w:rsidRPr="0092232E">
        <w:rPr>
          <w:rStyle w:val="apple-converted-space"/>
          <w:rFonts w:ascii="Times New Roman" w:hAnsi="Times New Roman"/>
          <w:sz w:val="24"/>
          <w:szCs w:val="24"/>
        </w:rPr>
        <w:t>t</w:t>
      </w:r>
      <w:r w:rsidR="006237EC" w:rsidRPr="0092232E">
        <w:rPr>
          <w:rStyle w:val="apple-converted-space"/>
          <w:rFonts w:ascii="Times New Roman" w:hAnsi="Times New Roman"/>
          <w:sz w:val="24"/>
          <w:szCs w:val="24"/>
        </w:rPr>
        <w:t>urfgrass</w:t>
      </w:r>
      <w:proofErr w:type="spellEnd"/>
      <w:r w:rsidR="006237EC" w:rsidRPr="0092232E">
        <w:rPr>
          <w:rStyle w:val="apple-converted-space"/>
          <w:rFonts w:ascii="Times New Roman" w:hAnsi="Times New Roman"/>
          <w:sz w:val="24"/>
          <w:szCs w:val="24"/>
        </w:rPr>
        <w:t xml:space="preserve"> breeder, Dr. Kevin </w:t>
      </w:r>
      <w:proofErr w:type="spellStart"/>
      <w:r w:rsidR="006237EC" w:rsidRPr="0092232E">
        <w:rPr>
          <w:rStyle w:val="apple-converted-space"/>
          <w:rFonts w:ascii="Times New Roman" w:hAnsi="Times New Roman"/>
          <w:sz w:val="24"/>
          <w:szCs w:val="24"/>
        </w:rPr>
        <w:t>Kenworthy</w:t>
      </w:r>
      <w:proofErr w:type="spellEnd"/>
      <w:r w:rsidR="006237EC" w:rsidRPr="0092232E">
        <w:rPr>
          <w:rStyle w:val="apple-converted-space"/>
          <w:rFonts w:ascii="Times New Roman" w:hAnsi="Times New Roman"/>
          <w:sz w:val="24"/>
          <w:szCs w:val="24"/>
        </w:rPr>
        <w:t xml:space="preserve">, is currently working closely with </w:t>
      </w:r>
      <w:r w:rsidR="000C0DE6" w:rsidRPr="0092232E">
        <w:rPr>
          <w:rStyle w:val="apple-converted-space"/>
          <w:rFonts w:ascii="Times New Roman" w:hAnsi="Times New Roman"/>
          <w:sz w:val="24"/>
          <w:szCs w:val="24"/>
        </w:rPr>
        <w:t>industry stakeholders and other UF faculty (Drs. Jason Kruse, Phil Harmon, Bryan Unruh, and Adam Dale)</w:t>
      </w:r>
      <w:r w:rsidR="006237EC" w:rsidRPr="0092232E">
        <w:rPr>
          <w:rStyle w:val="apple-converted-space"/>
          <w:rFonts w:ascii="Times New Roman" w:hAnsi="Times New Roman"/>
          <w:sz w:val="24"/>
          <w:szCs w:val="24"/>
        </w:rPr>
        <w:t xml:space="preserve"> to develop </w:t>
      </w:r>
      <w:r w:rsidR="000C0DE6" w:rsidRPr="0092232E">
        <w:rPr>
          <w:rStyle w:val="apple-converted-space"/>
          <w:rFonts w:ascii="Times New Roman" w:hAnsi="Times New Roman"/>
          <w:sz w:val="24"/>
          <w:szCs w:val="24"/>
        </w:rPr>
        <w:t>improved</w:t>
      </w:r>
      <w:r w:rsidR="006237EC" w:rsidRPr="0092232E">
        <w:rPr>
          <w:rStyle w:val="apple-converted-space"/>
          <w:rFonts w:ascii="Times New Roman" w:hAnsi="Times New Roman"/>
          <w:sz w:val="24"/>
          <w:szCs w:val="24"/>
        </w:rPr>
        <w:t xml:space="preserve"> cultivars of St. </w:t>
      </w:r>
      <w:proofErr w:type="spellStart"/>
      <w:r w:rsidR="006237EC" w:rsidRPr="0092232E">
        <w:rPr>
          <w:rStyle w:val="apple-converted-space"/>
          <w:rFonts w:ascii="Times New Roman" w:hAnsi="Times New Roman"/>
          <w:sz w:val="24"/>
          <w:szCs w:val="24"/>
        </w:rPr>
        <w:t>A</w:t>
      </w:r>
      <w:r w:rsidR="000C0DE6" w:rsidRPr="0092232E">
        <w:rPr>
          <w:rStyle w:val="apple-converted-space"/>
          <w:rFonts w:ascii="Times New Roman" w:hAnsi="Times New Roman"/>
          <w:sz w:val="24"/>
          <w:szCs w:val="24"/>
        </w:rPr>
        <w:t>ugustinegrass</w:t>
      </w:r>
      <w:proofErr w:type="spellEnd"/>
      <w:r w:rsidR="000C0DE6" w:rsidRPr="0092232E">
        <w:rPr>
          <w:rStyle w:val="apple-converted-space"/>
          <w:rFonts w:ascii="Times New Roman" w:hAnsi="Times New Roman"/>
          <w:sz w:val="24"/>
          <w:szCs w:val="24"/>
        </w:rPr>
        <w:t>,</w:t>
      </w:r>
      <w:r w:rsidR="006237EC" w:rsidRPr="0092232E">
        <w:rPr>
          <w:rStyle w:val="apple-converted-space"/>
          <w:rFonts w:ascii="Times New Roman" w:hAnsi="Times New Roman"/>
          <w:sz w:val="24"/>
          <w:szCs w:val="24"/>
        </w:rPr>
        <w:t xml:space="preserve"> </w:t>
      </w:r>
      <w:proofErr w:type="spellStart"/>
      <w:r w:rsidR="006237EC" w:rsidRPr="0092232E">
        <w:rPr>
          <w:rStyle w:val="apple-converted-space"/>
          <w:rFonts w:ascii="Times New Roman" w:hAnsi="Times New Roman"/>
          <w:sz w:val="24"/>
          <w:szCs w:val="24"/>
        </w:rPr>
        <w:t>zoysiagrass</w:t>
      </w:r>
      <w:proofErr w:type="spellEnd"/>
      <w:r w:rsidR="000C0DE6" w:rsidRPr="0092232E">
        <w:rPr>
          <w:rStyle w:val="apple-converted-space"/>
          <w:rFonts w:ascii="Times New Roman" w:hAnsi="Times New Roman"/>
          <w:sz w:val="24"/>
          <w:szCs w:val="24"/>
        </w:rPr>
        <w:t xml:space="preserve">, </w:t>
      </w:r>
      <w:proofErr w:type="spellStart"/>
      <w:r w:rsidR="006237EC" w:rsidRPr="0092232E">
        <w:rPr>
          <w:rStyle w:val="apple-converted-space"/>
          <w:rFonts w:ascii="Times New Roman" w:hAnsi="Times New Roman"/>
          <w:sz w:val="24"/>
          <w:szCs w:val="24"/>
        </w:rPr>
        <w:t>bahiagrass</w:t>
      </w:r>
      <w:proofErr w:type="spellEnd"/>
      <w:r w:rsidR="000C0DE6" w:rsidRPr="0092232E">
        <w:rPr>
          <w:rStyle w:val="apple-converted-space"/>
          <w:rFonts w:ascii="Times New Roman" w:hAnsi="Times New Roman"/>
          <w:sz w:val="24"/>
          <w:szCs w:val="24"/>
        </w:rPr>
        <w:t>,</w:t>
      </w:r>
      <w:r w:rsidR="006237EC" w:rsidRPr="0092232E">
        <w:rPr>
          <w:rStyle w:val="apple-converted-space"/>
          <w:rFonts w:ascii="Times New Roman" w:hAnsi="Times New Roman"/>
          <w:sz w:val="24"/>
          <w:szCs w:val="24"/>
        </w:rPr>
        <w:t xml:space="preserve"> and </w:t>
      </w:r>
      <w:proofErr w:type="spellStart"/>
      <w:r w:rsidR="006237EC" w:rsidRPr="0092232E">
        <w:rPr>
          <w:rStyle w:val="apple-converted-space"/>
          <w:rFonts w:ascii="Times New Roman" w:hAnsi="Times New Roman"/>
          <w:sz w:val="24"/>
          <w:szCs w:val="24"/>
        </w:rPr>
        <w:t>be</w:t>
      </w:r>
      <w:r w:rsidR="000C0DE6" w:rsidRPr="0092232E">
        <w:rPr>
          <w:rStyle w:val="apple-converted-space"/>
          <w:rFonts w:ascii="Times New Roman" w:hAnsi="Times New Roman"/>
          <w:sz w:val="24"/>
          <w:szCs w:val="24"/>
        </w:rPr>
        <w:t>rmudagrass</w:t>
      </w:r>
      <w:proofErr w:type="spellEnd"/>
      <w:r w:rsidR="000C0DE6" w:rsidRPr="0092232E">
        <w:rPr>
          <w:rStyle w:val="apple-converted-space"/>
          <w:rFonts w:ascii="Times New Roman" w:hAnsi="Times New Roman"/>
          <w:sz w:val="24"/>
          <w:szCs w:val="24"/>
        </w:rPr>
        <w:t>.</w:t>
      </w:r>
      <w:r w:rsidR="006237EC" w:rsidRPr="0092232E">
        <w:rPr>
          <w:rStyle w:val="apple-converted-space"/>
          <w:rFonts w:ascii="Times New Roman" w:hAnsi="Times New Roman"/>
          <w:sz w:val="24"/>
          <w:szCs w:val="24"/>
        </w:rPr>
        <w:t xml:space="preserve"> </w:t>
      </w:r>
      <w:r w:rsidR="000C0DE6" w:rsidRPr="0092232E">
        <w:rPr>
          <w:rStyle w:val="apple-converted-space"/>
          <w:rFonts w:ascii="Times New Roman" w:hAnsi="Times New Roman"/>
          <w:sz w:val="24"/>
          <w:szCs w:val="24"/>
        </w:rPr>
        <w:t xml:space="preserve">Focus areas include disease resistance (Harmon), insect resistance (Dale), drought tolerance (Unruh), and improved aesthetic and maintenance uniformity (all faculty). Several years of this work has led to the pending and patented release of a new St. </w:t>
      </w:r>
      <w:proofErr w:type="spellStart"/>
      <w:r w:rsidR="000C0DE6" w:rsidRPr="0092232E">
        <w:rPr>
          <w:rStyle w:val="apple-converted-space"/>
          <w:rFonts w:ascii="Times New Roman" w:hAnsi="Times New Roman"/>
          <w:sz w:val="24"/>
          <w:szCs w:val="24"/>
        </w:rPr>
        <w:t>Augustinegrass</w:t>
      </w:r>
      <w:proofErr w:type="spellEnd"/>
      <w:r w:rsidR="000C0DE6" w:rsidRPr="0092232E">
        <w:rPr>
          <w:rStyle w:val="apple-converted-space"/>
          <w:rFonts w:ascii="Times New Roman" w:hAnsi="Times New Roman"/>
          <w:sz w:val="24"/>
          <w:szCs w:val="24"/>
        </w:rPr>
        <w:t xml:space="preserve"> cultivar that exhibits improved shade tolerance, disease resistance</w:t>
      </w:r>
      <w:r w:rsidR="00D53131" w:rsidRPr="0092232E">
        <w:rPr>
          <w:rStyle w:val="apple-converted-space"/>
          <w:rFonts w:ascii="Times New Roman" w:hAnsi="Times New Roman"/>
          <w:sz w:val="24"/>
          <w:szCs w:val="24"/>
        </w:rPr>
        <w:t>, weed resistance, and a unique appearance.</w:t>
      </w:r>
    </w:p>
    <w:p w14:paraId="34926C05" w14:textId="7046D32E" w:rsidR="00A710E8" w:rsidRPr="0092232E" w:rsidRDefault="00832528" w:rsidP="00832528">
      <w:pPr>
        <w:shd w:val="clear" w:color="auto" w:fill="FFFFFF"/>
        <w:spacing w:before="240" w:after="240"/>
        <w:rPr>
          <w:rFonts w:ascii="Times New Roman" w:hAnsi="Times New Roman"/>
          <w:b/>
          <w:color w:val="000000" w:themeColor="text1"/>
          <w:sz w:val="24"/>
          <w:szCs w:val="24"/>
        </w:rPr>
      </w:pPr>
      <w:r w:rsidRPr="0092232E">
        <w:rPr>
          <w:rFonts w:ascii="Times New Roman" w:hAnsi="Times New Roman"/>
          <w:b/>
          <w:color w:val="000000" w:themeColor="text1"/>
          <w:sz w:val="24"/>
          <w:szCs w:val="24"/>
        </w:rPr>
        <w:t>4. Identifying Strategies to Promote Soil Health</w:t>
      </w:r>
    </w:p>
    <w:p w14:paraId="1A093685" w14:textId="1213E17D" w:rsidR="00B408C8" w:rsidRPr="0092232E" w:rsidRDefault="00B408C8" w:rsidP="00832528">
      <w:pPr>
        <w:shd w:val="clear" w:color="auto" w:fill="FFFFFF"/>
        <w:spacing w:before="240" w:after="240"/>
        <w:rPr>
          <w:rFonts w:ascii="Times New Roman" w:hAnsi="Times New Roman"/>
          <w:sz w:val="24"/>
          <w:szCs w:val="24"/>
        </w:rPr>
      </w:pPr>
      <w:r w:rsidRPr="0092232E">
        <w:rPr>
          <w:rFonts w:ascii="Times New Roman" w:hAnsi="Times New Roman"/>
          <w:sz w:val="24"/>
          <w:szCs w:val="24"/>
        </w:rPr>
        <w:t xml:space="preserve">The underlying factor that affects the quality and benefits provided by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no matter where the location is, are soils.</w:t>
      </w:r>
      <w:r w:rsidR="00840ADB" w:rsidRPr="0092232E">
        <w:rPr>
          <w:rFonts w:ascii="Times New Roman" w:hAnsi="Times New Roman"/>
          <w:sz w:val="24"/>
          <w:szCs w:val="24"/>
        </w:rPr>
        <w:t xml:space="preserve"> Soils are frequently highly disturbed</w:t>
      </w:r>
      <w:r w:rsidR="00027336" w:rsidRPr="0092232E">
        <w:rPr>
          <w:rFonts w:ascii="Times New Roman" w:hAnsi="Times New Roman"/>
          <w:sz w:val="24"/>
          <w:szCs w:val="24"/>
        </w:rPr>
        <w:t xml:space="preserve"> during residential development or grounds maintenance practices, which may disrupt important processes and affect </w:t>
      </w:r>
      <w:proofErr w:type="spellStart"/>
      <w:r w:rsidR="00027336" w:rsidRPr="0092232E">
        <w:rPr>
          <w:rFonts w:ascii="Times New Roman" w:hAnsi="Times New Roman"/>
          <w:sz w:val="24"/>
          <w:szCs w:val="24"/>
        </w:rPr>
        <w:t>turfgrass</w:t>
      </w:r>
      <w:proofErr w:type="spellEnd"/>
      <w:r w:rsidR="00027336" w:rsidRPr="0092232E">
        <w:rPr>
          <w:rFonts w:ascii="Times New Roman" w:hAnsi="Times New Roman"/>
          <w:sz w:val="24"/>
          <w:szCs w:val="24"/>
        </w:rPr>
        <w:t xml:space="preserve"> and ecosystem health.</w:t>
      </w:r>
      <w:r w:rsidRPr="0092232E">
        <w:rPr>
          <w:rFonts w:ascii="Times New Roman" w:hAnsi="Times New Roman"/>
          <w:sz w:val="24"/>
          <w:szCs w:val="24"/>
        </w:rPr>
        <w:t xml:space="preserve"> Therefore, SERA25 faculty actively conduct research and extension programming efforts to identify better ways to manage soils and promote soil health. </w:t>
      </w:r>
    </w:p>
    <w:p w14:paraId="1622ED6F" w14:textId="6E7D5E23" w:rsidR="00895B13" w:rsidRPr="0092232E" w:rsidRDefault="00895B13" w:rsidP="00832528">
      <w:pPr>
        <w:shd w:val="clear" w:color="auto" w:fill="FFFFFF"/>
        <w:spacing w:before="240" w:after="240"/>
        <w:rPr>
          <w:rFonts w:ascii="Times New Roman" w:hAnsi="Times New Roman"/>
          <w:sz w:val="24"/>
          <w:szCs w:val="24"/>
        </w:rPr>
      </w:pPr>
      <w:r w:rsidRPr="0092232E">
        <w:rPr>
          <w:rFonts w:ascii="Times New Roman" w:hAnsi="Times New Roman"/>
          <w:sz w:val="24"/>
          <w:szCs w:val="24"/>
        </w:rPr>
        <w:t xml:space="preserve">The Texas A&amp;M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Team has recently developed an industry partnership with Aspen Beverage, San Antonio, Texas.  Aspen is one of the world’s largest cold brew coffee extractors, and generates substantial quantities of spent coffee grounds (nearly 200 cu </w:t>
      </w:r>
      <w:proofErr w:type="spellStart"/>
      <w:r w:rsidRPr="0092232E">
        <w:rPr>
          <w:rFonts w:ascii="Times New Roman" w:hAnsi="Times New Roman"/>
          <w:sz w:val="24"/>
          <w:szCs w:val="24"/>
        </w:rPr>
        <w:t>yds</w:t>
      </w:r>
      <w:proofErr w:type="spellEnd"/>
      <w:r w:rsidRPr="0092232E">
        <w:rPr>
          <w:rFonts w:ascii="Times New Roman" w:hAnsi="Times New Roman"/>
          <w:sz w:val="24"/>
          <w:szCs w:val="24"/>
        </w:rPr>
        <w:t xml:space="preserve"> weekly) as a by-product of bottling for major companies including Starbucks, Dunkin Donut, and Coca-Cola.  Working with its subsidiary </w:t>
      </w:r>
      <w:proofErr w:type="spellStart"/>
      <w:r w:rsidRPr="0092232E">
        <w:rPr>
          <w:rFonts w:ascii="Times New Roman" w:hAnsi="Times New Roman"/>
          <w:sz w:val="24"/>
          <w:szCs w:val="24"/>
        </w:rPr>
        <w:t>GeoJava</w:t>
      </w:r>
      <w:proofErr w:type="spellEnd"/>
      <w:r w:rsidRPr="0092232E">
        <w:rPr>
          <w:rFonts w:ascii="Times New Roman" w:hAnsi="Times New Roman"/>
          <w:sz w:val="24"/>
          <w:szCs w:val="24"/>
        </w:rPr>
        <w:t>, we are working with other SCSC and Horticulture faculty (</w:t>
      </w:r>
      <w:proofErr w:type="spellStart"/>
      <w:r w:rsidRPr="0092232E">
        <w:rPr>
          <w:rFonts w:ascii="Times New Roman" w:hAnsi="Times New Roman"/>
          <w:sz w:val="24"/>
          <w:szCs w:val="24"/>
        </w:rPr>
        <w:t>McInnes</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Feagley</w:t>
      </w:r>
      <w:proofErr w:type="spellEnd"/>
      <w:r w:rsidRPr="0092232E">
        <w:rPr>
          <w:rFonts w:ascii="Times New Roman" w:hAnsi="Times New Roman"/>
          <w:sz w:val="24"/>
          <w:szCs w:val="24"/>
        </w:rPr>
        <w:t xml:space="preserve">, and </w:t>
      </w:r>
      <w:proofErr w:type="spellStart"/>
      <w:r w:rsidRPr="0092232E">
        <w:rPr>
          <w:rFonts w:ascii="Times New Roman" w:hAnsi="Times New Roman"/>
          <w:sz w:val="24"/>
          <w:szCs w:val="24"/>
        </w:rPr>
        <w:t>Lombardini</w:t>
      </w:r>
      <w:proofErr w:type="spellEnd"/>
      <w:r w:rsidRPr="0092232E">
        <w:rPr>
          <w:rFonts w:ascii="Times New Roman" w:hAnsi="Times New Roman"/>
          <w:sz w:val="24"/>
          <w:szCs w:val="24"/>
        </w:rPr>
        <w:t xml:space="preserve">) to explore methods of utilizing spent coffee grounds as a topdressing/fertilizer, pre-emergence herbicide, </w:t>
      </w:r>
      <w:proofErr w:type="gramStart"/>
      <w:r w:rsidRPr="0092232E">
        <w:rPr>
          <w:rFonts w:ascii="Times New Roman" w:hAnsi="Times New Roman"/>
          <w:sz w:val="24"/>
          <w:szCs w:val="24"/>
        </w:rPr>
        <w:t>and also</w:t>
      </w:r>
      <w:proofErr w:type="gramEnd"/>
      <w:r w:rsidRPr="0092232E">
        <w:rPr>
          <w:rFonts w:ascii="Times New Roman" w:hAnsi="Times New Roman"/>
          <w:sz w:val="24"/>
          <w:szCs w:val="24"/>
        </w:rPr>
        <w:t xml:space="preserve"> as a root zone amendment for sand-based systems.  This could have the potential to reduce usage of sphagnum peat moss, a non-renewable resource that is currently in short supply.  We have received funding from both the USGA Greens Section, and from </w:t>
      </w:r>
      <w:proofErr w:type="spellStart"/>
      <w:r w:rsidRPr="0092232E">
        <w:rPr>
          <w:rFonts w:ascii="Times New Roman" w:hAnsi="Times New Roman"/>
          <w:sz w:val="24"/>
          <w:szCs w:val="24"/>
        </w:rPr>
        <w:t>GeoJava</w:t>
      </w:r>
      <w:proofErr w:type="spellEnd"/>
      <w:r w:rsidRPr="0092232E">
        <w:rPr>
          <w:rFonts w:ascii="Times New Roman" w:hAnsi="Times New Roman"/>
          <w:sz w:val="24"/>
          <w:szCs w:val="24"/>
        </w:rPr>
        <w:t xml:space="preserve"> to support this project.  It has received world-wide interest.</w:t>
      </w:r>
    </w:p>
    <w:p w14:paraId="002DFE69" w14:textId="0C9D0731" w:rsidR="00F81E2B" w:rsidRPr="0092232E" w:rsidRDefault="00C978A6" w:rsidP="00832528">
      <w:pPr>
        <w:shd w:val="clear" w:color="auto" w:fill="FFFFFF"/>
        <w:spacing w:before="240" w:after="240"/>
        <w:rPr>
          <w:rFonts w:ascii="Times New Roman" w:hAnsi="Times New Roman"/>
          <w:b/>
          <w:color w:val="000000" w:themeColor="text1"/>
          <w:sz w:val="24"/>
          <w:szCs w:val="24"/>
        </w:rPr>
      </w:pPr>
      <w:r w:rsidRPr="0092232E">
        <w:rPr>
          <w:rFonts w:ascii="Times New Roman" w:hAnsi="Times New Roman"/>
          <w:sz w:val="24"/>
          <w:szCs w:val="24"/>
        </w:rPr>
        <w:lastRenderedPageBreak/>
        <w:t>From 2016 through 2018, t</w:t>
      </w:r>
      <w:r w:rsidR="00F81E2B" w:rsidRPr="0092232E">
        <w:rPr>
          <w:rFonts w:ascii="Times New Roman" w:hAnsi="Times New Roman"/>
          <w:sz w:val="24"/>
          <w:szCs w:val="24"/>
        </w:rPr>
        <w:t xml:space="preserve">he UF Turf Team (Drs. Adam Dale, Jason Kruse, and Billy Crow) have been investigating the effects of soil compost amendments to determine their effects on </w:t>
      </w:r>
      <w:proofErr w:type="spellStart"/>
      <w:r w:rsidR="00F81E2B" w:rsidRPr="0092232E">
        <w:rPr>
          <w:rFonts w:ascii="Times New Roman" w:hAnsi="Times New Roman"/>
          <w:sz w:val="24"/>
          <w:szCs w:val="24"/>
        </w:rPr>
        <w:t>turfgrass</w:t>
      </w:r>
      <w:proofErr w:type="spellEnd"/>
      <w:r w:rsidR="00F81E2B" w:rsidRPr="0092232E">
        <w:rPr>
          <w:rFonts w:ascii="Times New Roman" w:hAnsi="Times New Roman"/>
          <w:sz w:val="24"/>
          <w:szCs w:val="24"/>
        </w:rPr>
        <w:t xml:space="preserve"> quality and growth, plant-parasitic nematode abundance and damage, and insect communities.</w:t>
      </w:r>
      <w:r w:rsidRPr="0092232E">
        <w:rPr>
          <w:rFonts w:ascii="Times New Roman" w:hAnsi="Times New Roman"/>
          <w:sz w:val="24"/>
          <w:szCs w:val="24"/>
        </w:rPr>
        <w:t xml:space="preserve"> More specifically, the UF Turf Team has been investigating in adding compost into soils or as a top dressing to existing lawns affects pest or beneficial insects and the ecosystem services they provide (i.e., thatch decomposition and biological control of insect pests). This research has translated to management recommendations for plant-parasitic nematode control (Crow) associated with compost top-dressing recommendations. Ongoing research, near completion, by Dale and Kruse will result in management recommendations for incorporating compost into soils after residential development and prior to installation of ornamental plants and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lawns. The ultimate objective of this work is to identify strategies to make residential lawns more ecologically sustainable from the point of installation to long-term management.</w:t>
      </w:r>
    </w:p>
    <w:p w14:paraId="01DB0F33" w14:textId="77777777" w:rsidR="00832528" w:rsidRPr="0092232E" w:rsidRDefault="00832528" w:rsidP="00832528">
      <w:pPr>
        <w:shd w:val="clear" w:color="auto" w:fill="FFFFFF"/>
        <w:spacing w:before="240" w:after="240"/>
        <w:rPr>
          <w:rFonts w:ascii="Times New Roman" w:hAnsi="Times New Roman"/>
          <w:b/>
          <w:color w:val="000000" w:themeColor="text1"/>
          <w:sz w:val="24"/>
          <w:szCs w:val="24"/>
        </w:rPr>
      </w:pPr>
      <w:r w:rsidRPr="0092232E">
        <w:rPr>
          <w:rFonts w:ascii="Times New Roman" w:hAnsi="Times New Roman"/>
          <w:b/>
          <w:color w:val="000000" w:themeColor="text1"/>
          <w:sz w:val="24"/>
          <w:szCs w:val="24"/>
        </w:rPr>
        <w:t xml:space="preserve">5.  Developing and Conducting Educational, Extension and Outreach Programs Summarizing Research Results and Promoting Technology Transfer of the Previous 1- 4 Focus Areas. </w:t>
      </w:r>
    </w:p>
    <w:p w14:paraId="7C7A9311" w14:textId="23556967" w:rsidR="00856C74" w:rsidRPr="0092232E" w:rsidRDefault="00856C74" w:rsidP="00732764">
      <w:pPr>
        <w:rPr>
          <w:rFonts w:ascii="Times New Roman" w:hAnsi="Times New Roman"/>
          <w:sz w:val="24"/>
          <w:szCs w:val="24"/>
        </w:rPr>
      </w:pPr>
      <w:r w:rsidRPr="0092232E">
        <w:rPr>
          <w:rFonts w:ascii="Times New Roman" w:hAnsi="Times New Roman"/>
          <w:sz w:val="24"/>
          <w:szCs w:val="24"/>
        </w:rPr>
        <w:t xml:space="preserve">As Texas continues to urbanize, the area covered by residential development will increase. Residential lawns can contribute bacteria from pet waste and nutrients from improperly applied fertilizers. Homes and pavement increase rainwater runoff flow, which can carry more pollutants to streams and other water bodies. Many </w:t>
      </w:r>
      <w:r w:rsidRPr="0092232E">
        <w:rPr>
          <w:rFonts w:ascii="Times New Roman" w:hAnsi="Times New Roman"/>
          <w:color w:val="0070C0"/>
          <w:sz w:val="24"/>
          <w:szCs w:val="24"/>
        </w:rPr>
        <w:fldChar w:fldCharType="begin"/>
      </w:r>
      <w:r w:rsidRPr="0092232E">
        <w:rPr>
          <w:rFonts w:ascii="Times New Roman" w:hAnsi="Times New Roman"/>
          <w:color w:val="0070C0"/>
          <w:sz w:val="24"/>
          <w:szCs w:val="24"/>
        </w:rPr>
        <w:instrText xml:space="preserve"> HYPERLINK "https://www.tceq.texas.gov/waterquality/nonpoint-source/mgmt-plan/watershed-pp.html" </w:instrText>
      </w:r>
      <w:r w:rsidRPr="0092232E">
        <w:rPr>
          <w:rFonts w:ascii="Times New Roman" w:hAnsi="Times New Roman"/>
          <w:color w:val="0070C0"/>
          <w:sz w:val="24"/>
          <w:szCs w:val="24"/>
        </w:rPr>
      </w:r>
      <w:r w:rsidRPr="0092232E">
        <w:rPr>
          <w:rFonts w:ascii="Times New Roman" w:hAnsi="Times New Roman"/>
          <w:color w:val="0070C0"/>
          <w:sz w:val="24"/>
          <w:szCs w:val="24"/>
        </w:rPr>
        <w:fldChar w:fldCharType="separate"/>
      </w:r>
      <w:r w:rsidRPr="0092232E">
        <w:rPr>
          <w:rStyle w:val="Hyperlink"/>
          <w:rFonts w:ascii="Times New Roman" w:hAnsi="Times New Roman"/>
          <w:color w:val="0070C0"/>
          <w:sz w:val="24"/>
          <w:szCs w:val="24"/>
          <w:u w:val="none"/>
        </w:rPr>
        <w:t>watershed-based plans</w:t>
      </w:r>
      <w:r w:rsidRPr="0092232E">
        <w:rPr>
          <w:rStyle w:val="Hyperlink"/>
          <w:rFonts w:ascii="Times New Roman" w:hAnsi="Times New Roman"/>
          <w:color w:val="0070C0"/>
          <w:sz w:val="24"/>
          <w:szCs w:val="24"/>
          <w:u w:val="none"/>
        </w:rPr>
        <w:fldChar w:fldCharType="end"/>
      </w:r>
      <w:r w:rsidRPr="0092232E">
        <w:rPr>
          <w:rFonts w:ascii="Times New Roman" w:hAnsi="Times New Roman"/>
          <w:color w:val="0070C0"/>
          <w:sz w:val="24"/>
          <w:szCs w:val="24"/>
        </w:rPr>
        <w:t xml:space="preserve"> </w:t>
      </w:r>
      <w:r w:rsidRPr="0092232E">
        <w:rPr>
          <w:rFonts w:ascii="Times New Roman" w:hAnsi="Times New Roman"/>
          <w:sz w:val="24"/>
          <w:szCs w:val="24"/>
        </w:rPr>
        <w:t>call for outreach and education programs to inform the public on how to reduce pollutant inputs and runoff volume.</w:t>
      </w:r>
      <w:r w:rsidR="00027336" w:rsidRPr="0092232E">
        <w:rPr>
          <w:rFonts w:ascii="Times New Roman" w:hAnsi="Times New Roman"/>
          <w:sz w:val="24"/>
          <w:szCs w:val="24"/>
        </w:rPr>
        <w:t xml:space="preserve"> Texas A&amp;M faculty have been </w:t>
      </w:r>
      <w:r w:rsidRPr="0092232E">
        <w:rPr>
          <w:rFonts w:ascii="Times New Roman" w:hAnsi="Times New Roman"/>
          <w:sz w:val="24"/>
          <w:szCs w:val="24"/>
        </w:rPr>
        <w:t>delivering Healthy Lawns and Healthy Waters training programs to five watersheds with </w:t>
      </w:r>
      <w:hyperlink r:id="rId32" w:history="1">
        <w:r w:rsidRPr="0092232E">
          <w:rPr>
            <w:rStyle w:val="Hyperlink"/>
            <w:rFonts w:ascii="Times New Roman" w:hAnsi="Times New Roman"/>
            <w:color w:val="auto"/>
            <w:sz w:val="24"/>
            <w:szCs w:val="24"/>
            <w:u w:val="none"/>
          </w:rPr>
          <w:t>watershed-based plans</w:t>
        </w:r>
      </w:hyperlink>
      <w:r w:rsidRPr="0092232E">
        <w:rPr>
          <w:rFonts w:ascii="Times New Roman" w:hAnsi="Times New Roman"/>
          <w:sz w:val="24"/>
          <w:szCs w:val="24"/>
        </w:rPr>
        <w:t xml:space="preserve"> in Texas; </w:t>
      </w:r>
      <w:hyperlink r:id="rId33" w:history="1">
        <w:r w:rsidRPr="0092232E">
          <w:rPr>
            <w:rStyle w:val="Hyperlink"/>
            <w:rFonts w:ascii="Times New Roman" w:hAnsi="Times New Roman"/>
            <w:color w:val="auto"/>
            <w:sz w:val="24"/>
            <w:szCs w:val="24"/>
            <w:u w:val="none"/>
          </w:rPr>
          <w:t>Cypress Creek</w:t>
        </w:r>
      </w:hyperlink>
      <w:r w:rsidRPr="0092232E">
        <w:rPr>
          <w:rFonts w:ascii="Times New Roman" w:hAnsi="Times New Roman"/>
          <w:sz w:val="24"/>
          <w:szCs w:val="24"/>
        </w:rPr>
        <w:t xml:space="preserve">, </w:t>
      </w:r>
      <w:hyperlink r:id="rId34" w:history="1">
        <w:r w:rsidRPr="0092232E">
          <w:rPr>
            <w:rStyle w:val="Hyperlink"/>
            <w:rFonts w:ascii="Times New Roman" w:hAnsi="Times New Roman"/>
            <w:color w:val="auto"/>
            <w:sz w:val="24"/>
            <w:szCs w:val="24"/>
            <w:u w:val="none"/>
          </w:rPr>
          <w:t>Upper Cibolo Creek</w:t>
        </w:r>
      </w:hyperlink>
      <w:r w:rsidRPr="0092232E">
        <w:rPr>
          <w:rFonts w:ascii="Times New Roman" w:hAnsi="Times New Roman"/>
          <w:sz w:val="24"/>
          <w:szCs w:val="24"/>
        </w:rPr>
        <w:t xml:space="preserve">, </w:t>
      </w:r>
      <w:hyperlink r:id="rId35" w:history="1">
        <w:r w:rsidRPr="0092232E">
          <w:rPr>
            <w:rStyle w:val="Hyperlink"/>
            <w:rFonts w:ascii="Times New Roman" w:hAnsi="Times New Roman"/>
            <w:color w:val="auto"/>
            <w:sz w:val="24"/>
            <w:szCs w:val="24"/>
            <w:u w:val="none"/>
          </w:rPr>
          <w:t>Plum Creek</w:t>
        </w:r>
      </w:hyperlink>
      <w:r w:rsidRPr="0092232E">
        <w:rPr>
          <w:rFonts w:ascii="Times New Roman" w:hAnsi="Times New Roman"/>
          <w:sz w:val="24"/>
          <w:szCs w:val="24"/>
        </w:rPr>
        <w:t xml:space="preserve">, </w:t>
      </w:r>
      <w:hyperlink r:id="rId36" w:history="1">
        <w:r w:rsidRPr="0092232E">
          <w:rPr>
            <w:rStyle w:val="Hyperlink"/>
            <w:rFonts w:ascii="Times New Roman" w:hAnsi="Times New Roman"/>
            <w:color w:val="auto"/>
            <w:sz w:val="24"/>
            <w:szCs w:val="24"/>
            <w:u w:val="none"/>
          </w:rPr>
          <w:t>Geronimo Creek</w:t>
        </w:r>
      </w:hyperlink>
      <w:r w:rsidRPr="0092232E">
        <w:rPr>
          <w:rFonts w:ascii="Times New Roman" w:hAnsi="Times New Roman"/>
          <w:sz w:val="24"/>
          <w:szCs w:val="24"/>
        </w:rPr>
        <w:t xml:space="preserve">, and </w:t>
      </w:r>
      <w:hyperlink r:id="rId37" w:history="1">
        <w:r w:rsidRPr="0092232E">
          <w:rPr>
            <w:rStyle w:val="Hyperlink"/>
            <w:rFonts w:ascii="Times New Roman" w:hAnsi="Times New Roman"/>
            <w:color w:val="auto"/>
            <w:sz w:val="24"/>
            <w:szCs w:val="24"/>
            <w:u w:val="none"/>
          </w:rPr>
          <w:t>the Upper San Antonio River</w:t>
        </w:r>
      </w:hyperlink>
      <w:r w:rsidRPr="0092232E">
        <w:rPr>
          <w:rFonts w:ascii="Times New Roman" w:hAnsi="Times New Roman"/>
          <w:sz w:val="24"/>
          <w:szCs w:val="24"/>
        </w:rPr>
        <w:t xml:space="preserve">. The program focuses on rainwater harvesting and proper use of fertilizers for residential homes. Participants also receive a </w:t>
      </w:r>
      <w:proofErr w:type="gramStart"/>
      <w:r w:rsidRPr="0092232E">
        <w:rPr>
          <w:rFonts w:ascii="Times New Roman" w:hAnsi="Times New Roman"/>
          <w:sz w:val="24"/>
          <w:szCs w:val="24"/>
        </w:rPr>
        <w:t>free soil</w:t>
      </w:r>
      <w:proofErr w:type="gramEnd"/>
      <w:r w:rsidRPr="0092232E">
        <w:rPr>
          <w:rFonts w:ascii="Times New Roman" w:hAnsi="Times New Roman"/>
          <w:sz w:val="24"/>
          <w:szCs w:val="24"/>
        </w:rPr>
        <w:t xml:space="preserve"> analysis.</w:t>
      </w:r>
    </w:p>
    <w:p w14:paraId="234864DA" w14:textId="77777777" w:rsidR="00856C74" w:rsidRPr="0092232E" w:rsidRDefault="00856C74" w:rsidP="00732764">
      <w:pPr>
        <w:rPr>
          <w:rFonts w:ascii="Times New Roman" w:hAnsi="Times New Roman"/>
          <w:sz w:val="24"/>
          <w:szCs w:val="24"/>
        </w:rPr>
      </w:pPr>
    </w:p>
    <w:p w14:paraId="4F013DC5" w14:textId="42B8A6D7" w:rsidR="00732764" w:rsidRPr="0092232E" w:rsidRDefault="00027336" w:rsidP="00732764">
      <w:pPr>
        <w:rPr>
          <w:rFonts w:ascii="Times New Roman" w:hAnsi="Times New Roman"/>
          <w:sz w:val="24"/>
          <w:szCs w:val="24"/>
        </w:rPr>
      </w:pP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field days are also a major event for most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faculty representing universities that are part of the SERA25 working group. </w:t>
      </w:r>
      <w:r w:rsidR="00732764" w:rsidRPr="0092232E">
        <w:rPr>
          <w:rFonts w:ascii="Times New Roman" w:hAnsi="Times New Roman"/>
          <w:sz w:val="24"/>
          <w:szCs w:val="24"/>
        </w:rPr>
        <w:t xml:space="preserve">In 2016 and 2017 MSU’s </w:t>
      </w:r>
      <w:proofErr w:type="spellStart"/>
      <w:r w:rsidR="00732764" w:rsidRPr="0092232E">
        <w:rPr>
          <w:rFonts w:ascii="Times New Roman" w:hAnsi="Times New Roman"/>
          <w:sz w:val="24"/>
          <w:szCs w:val="24"/>
        </w:rPr>
        <w:t>Turfgrass</w:t>
      </w:r>
      <w:proofErr w:type="spellEnd"/>
      <w:r w:rsidR="00732764" w:rsidRPr="0092232E">
        <w:rPr>
          <w:rFonts w:ascii="Times New Roman" w:hAnsi="Times New Roman"/>
          <w:sz w:val="24"/>
          <w:szCs w:val="24"/>
        </w:rPr>
        <w:t xml:space="preserve"> Research Field Day drew over 200 participants to Rodney Foil Plant Science Research Center to learn about the latest advances in </w:t>
      </w:r>
      <w:proofErr w:type="spellStart"/>
      <w:r w:rsidR="00732764" w:rsidRPr="0092232E">
        <w:rPr>
          <w:rFonts w:ascii="Times New Roman" w:hAnsi="Times New Roman"/>
          <w:sz w:val="24"/>
          <w:szCs w:val="24"/>
        </w:rPr>
        <w:t>turfgrass</w:t>
      </w:r>
      <w:proofErr w:type="spellEnd"/>
      <w:r w:rsidR="00732764" w:rsidRPr="0092232E">
        <w:rPr>
          <w:rFonts w:ascii="Times New Roman" w:hAnsi="Times New Roman"/>
          <w:sz w:val="24"/>
          <w:szCs w:val="24"/>
        </w:rPr>
        <w:t xml:space="preserve"> management and culture.  Participants left with an enhanced understanding of </w:t>
      </w:r>
      <w:proofErr w:type="spellStart"/>
      <w:r w:rsidR="00732764" w:rsidRPr="0092232E">
        <w:rPr>
          <w:rFonts w:ascii="Times New Roman" w:hAnsi="Times New Roman"/>
          <w:sz w:val="24"/>
          <w:szCs w:val="24"/>
        </w:rPr>
        <w:t>turfgrass</w:t>
      </w:r>
      <w:proofErr w:type="spellEnd"/>
      <w:r w:rsidR="00732764" w:rsidRPr="0092232E">
        <w:rPr>
          <w:rFonts w:ascii="Times New Roman" w:hAnsi="Times New Roman"/>
          <w:sz w:val="24"/>
          <w:szCs w:val="24"/>
        </w:rPr>
        <w:t xml:space="preserve"> research as well as some programs that they may be able to use in their management of turf.  Supplemental education on native grasses and pesticide application </w:t>
      </w:r>
      <w:r w:rsidRPr="0092232E">
        <w:rPr>
          <w:rFonts w:ascii="Times New Roman" w:hAnsi="Times New Roman"/>
          <w:sz w:val="24"/>
          <w:szCs w:val="24"/>
        </w:rPr>
        <w:t xml:space="preserve">calibration was also provided. In 2016 and 2017, the University of Florida Turf Team hosted 6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field days in Ft. Lauderdale, Citra, and Milton, FL, attracting over 1,000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industry professionals. At these events, attendees gained hands-on training and exposure to the latest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research addressing residential landscape, golf course, and sod farm challenges associated with natural resources, pest managements, cultural management practices, and wildlife conservation.</w:t>
      </w:r>
    </w:p>
    <w:p w14:paraId="7DAB8794" w14:textId="77777777" w:rsidR="00732764" w:rsidRPr="0092232E" w:rsidRDefault="00732764" w:rsidP="00732764">
      <w:pPr>
        <w:rPr>
          <w:rFonts w:ascii="Times New Roman" w:hAnsi="Times New Roman"/>
          <w:sz w:val="24"/>
          <w:szCs w:val="24"/>
        </w:rPr>
      </w:pPr>
    </w:p>
    <w:p w14:paraId="5B4DB6E8" w14:textId="78EC1C22" w:rsidR="00832528" w:rsidRPr="0092232E" w:rsidRDefault="00027336" w:rsidP="00732764">
      <w:pPr>
        <w:rPr>
          <w:rFonts w:ascii="Times New Roman" w:hAnsi="Times New Roman"/>
          <w:sz w:val="24"/>
          <w:szCs w:val="24"/>
        </w:rPr>
      </w:pPr>
      <w:r w:rsidRPr="0092232E">
        <w:rPr>
          <w:rFonts w:ascii="Times New Roman" w:hAnsi="Times New Roman"/>
          <w:sz w:val="24"/>
          <w:szCs w:val="24"/>
        </w:rPr>
        <w:t>Additionally, t</w:t>
      </w:r>
      <w:r w:rsidR="00732764" w:rsidRPr="0092232E">
        <w:rPr>
          <w:rFonts w:ascii="Times New Roman" w:hAnsi="Times New Roman"/>
          <w:sz w:val="24"/>
          <w:szCs w:val="24"/>
        </w:rPr>
        <w:t>he MSU turf team has partnered with Auburn University and the University of Florida to put on the Deep South Turf Expo in Biloxi MS.  This successful conference and tradeshow draws over 600 participants per year to hear about relevant topics in turf management.</w:t>
      </w:r>
    </w:p>
    <w:p w14:paraId="3380EFCC" w14:textId="77777777" w:rsidR="00856C74" w:rsidRPr="0092232E" w:rsidRDefault="00856C74" w:rsidP="00732764">
      <w:pPr>
        <w:rPr>
          <w:rFonts w:ascii="Times New Roman" w:hAnsi="Times New Roman"/>
          <w:sz w:val="24"/>
          <w:szCs w:val="24"/>
        </w:rPr>
      </w:pPr>
    </w:p>
    <w:p w14:paraId="016F9B63" w14:textId="32716EC7" w:rsidR="005658B5" w:rsidRPr="0092232E" w:rsidRDefault="005658B5" w:rsidP="00856C74">
      <w:pPr>
        <w:pStyle w:val="p1"/>
        <w:rPr>
          <w:rFonts w:ascii="Times New Roman" w:hAnsi="Times New Roman"/>
          <w:sz w:val="24"/>
          <w:szCs w:val="24"/>
        </w:rPr>
      </w:pPr>
      <w:r w:rsidRPr="0092232E">
        <w:rPr>
          <w:rFonts w:ascii="Times New Roman" w:hAnsi="Times New Roman"/>
          <w:sz w:val="24"/>
          <w:szCs w:val="24"/>
        </w:rPr>
        <w:lastRenderedPageBreak/>
        <w:t xml:space="preserve">In addition to field days, SERA25 faculty regularly engage with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industry stakeholders</w:t>
      </w:r>
      <w:r w:rsidR="009838F0" w:rsidRPr="0092232E">
        <w:rPr>
          <w:rFonts w:ascii="Times New Roman" w:hAnsi="Times New Roman"/>
          <w:sz w:val="24"/>
          <w:szCs w:val="24"/>
        </w:rPr>
        <w:t xml:space="preserve"> in small groups to facilitate interaction and more comprehensive learning. In 2016 and 2017, the University of Florida Turf Team hosted four Evidence-based </w:t>
      </w:r>
      <w:proofErr w:type="spellStart"/>
      <w:r w:rsidR="009838F0" w:rsidRPr="0092232E">
        <w:rPr>
          <w:rFonts w:ascii="Times New Roman" w:hAnsi="Times New Roman"/>
          <w:sz w:val="24"/>
          <w:szCs w:val="24"/>
        </w:rPr>
        <w:t>Turfgrass</w:t>
      </w:r>
      <w:proofErr w:type="spellEnd"/>
      <w:r w:rsidR="009838F0" w:rsidRPr="0092232E">
        <w:rPr>
          <w:rFonts w:ascii="Times New Roman" w:hAnsi="Times New Roman"/>
          <w:sz w:val="24"/>
          <w:szCs w:val="24"/>
        </w:rPr>
        <w:t xml:space="preserve"> Management short courses, which were offered to </w:t>
      </w:r>
      <w:proofErr w:type="spellStart"/>
      <w:r w:rsidR="009838F0" w:rsidRPr="0092232E">
        <w:rPr>
          <w:rFonts w:ascii="Times New Roman" w:hAnsi="Times New Roman"/>
          <w:sz w:val="24"/>
          <w:szCs w:val="24"/>
        </w:rPr>
        <w:t>turfgrass</w:t>
      </w:r>
      <w:proofErr w:type="spellEnd"/>
      <w:r w:rsidR="009838F0" w:rsidRPr="0092232E">
        <w:rPr>
          <w:rFonts w:ascii="Times New Roman" w:hAnsi="Times New Roman"/>
          <w:sz w:val="24"/>
          <w:szCs w:val="24"/>
        </w:rPr>
        <w:t xml:space="preserve"> industry professionals and UF/IFAS county extension faculty. These were two-day, intensive courses that provided hands-on learning activities for nearly 100 attendees to develop more advanced skills on the production, maintenance, and protection of </w:t>
      </w:r>
      <w:proofErr w:type="spellStart"/>
      <w:r w:rsidR="009838F0" w:rsidRPr="0092232E">
        <w:rPr>
          <w:rFonts w:ascii="Times New Roman" w:hAnsi="Times New Roman"/>
          <w:sz w:val="24"/>
          <w:szCs w:val="24"/>
        </w:rPr>
        <w:t>turfgrasses</w:t>
      </w:r>
      <w:proofErr w:type="spellEnd"/>
      <w:r w:rsidR="009838F0" w:rsidRPr="0092232E">
        <w:rPr>
          <w:rFonts w:ascii="Times New Roman" w:hAnsi="Times New Roman"/>
          <w:sz w:val="24"/>
          <w:szCs w:val="24"/>
        </w:rPr>
        <w:t xml:space="preserve"> in Florida.</w:t>
      </w:r>
    </w:p>
    <w:p w14:paraId="31A8E900" w14:textId="77777777" w:rsidR="005658B5" w:rsidRPr="0092232E" w:rsidRDefault="005658B5" w:rsidP="00856C74">
      <w:pPr>
        <w:pStyle w:val="p1"/>
        <w:rPr>
          <w:rFonts w:ascii="Times New Roman" w:hAnsi="Times New Roman"/>
          <w:sz w:val="24"/>
          <w:szCs w:val="24"/>
        </w:rPr>
      </w:pPr>
    </w:p>
    <w:p w14:paraId="747C45EA" w14:textId="68B42A58" w:rsidR="00856C74" w:rsidRPr="0092232E" w:rsidRDefault="00027336" w:rsidP="00856C74">
      <w:pPr>
        <w:pStyle w:val="p1"/>
        <w:rPr>
          <w:rFonts w:ascii="Times New Roman" w:hAnsi="Times New Roman"/>
          <w:sz w:val="24"/>
          <w:szCs w:val="24"/>
        </w:rPr>
      </w:pPr>
      <w:r w:rsidRPr="0092232E">
        <w:rPr>
          <w:rFonts w:ascii="Times New Roman" w:hAnsi="Times New Roman"/>
          <w:sz w:val="24"/>
          <w:szCs w:val="24"/>
        </w:rPr>
        <w:t>Educational materials are a major component of how SERA25 faculty reach industry stakeholders with the latest research and evidence-based management recommendations.</w:t>
      </w:r>
      <w:r w:rsidR="0093692D" w:rsidRPr="0092232E">
        <w:rPr>
          <w:rFonts w:ascii="Times New Roman" w:hAnsi="Times New Roman"/>
          <w:sz w:val="24"/>
          <w:szCs w:val="24"/>
        </w:rPr>
        <w:t xml:space="preserve"> Therefore, SERA25 faculty place a significant emphasis on creating extension publications in the form of field guides, blog posts, management guides, fact sheets, </w:t>
      </w:r>
      <w:r w:rsidR="00C301F0" w:rsidRPr="0092232E">
        <w:rPr>
          <w:rFonts w:ascii="Times New Roman" w:hAnsi="Times New Roman"/>
          <w:sz w:val="24"/>
          <w:szCs w:val="24"/>
        </w:rPr>
        <w:t>and trade magazine articles.</w:t>
      </w:r>
      <w:r w:rsidRPr="0092232E">
        <w:rPr>
          <w:rFonts w:ascii="Times New Roman" w:hAnsi="Times New Roman"/>
          <w:sz w:val="24"/>
          <w:szCs w:val="24"/>
        </w:rPr>
        <w:t xml:space="preserve"> </w:t>
      </w:r>
      <w:r w:rsidR="00C301F0" w:rsidRPr="0092232E">
        <w:rPr>
          <w:rFonts w:ascii="Times New Roman" w:hAnsi="Times New Roman"/>
          <w:sz w:val="24"/>
          <w:szCs w:val="24"/>
        </w:rPr>
        <w:t>For example, a c</w:t>
      </w:r>
      <w:r w:rsidR="00856C74" w:rsidRPr="0092232E">
        <w:rPr>
          <w:rFonts w:ascii="Times New Roman" w:hAnsi="Times New Roman"/>
          <w:sz w:val="24"/>
          <w:szCs w:val="24"/>
        </w:rPr>
        <w:t xml:space="preserve">ooperative effort between Clemson University and the University of Tennessee resulted in development and publication of ‘The Insecticide and </w:t>
      </w:r>
      <w:proofErr w:type="spellStart"/>
      <w:r w:rsidR="00856C74" w:rsidRPr="0092232E">
        <w:rPr>
          <w:rFonts w:ascii="Times New Roman" w:hAnsi="Times New Roman"/>
          <w:sz w:val="24"/>
          <w:szCs w:val="24"/>
        </w:rPr>
        <w:t>Miticide</w:t>
      </w:r>
      <w:proofErr w:type="spellEnd"/>
      <w:r w:rsidR="00856C74" w:rsidRPr="0092232E">
        <w:rPr>
          <w:rFonts w:ascii="Times New Roman" w:hAnsi="Times New Roman"/>
          <w:sz w:val="24"/>
          <w:szCs w:val="24"/>
        </w:rPr>
        <w:t xml:space="preserve"> Mode of Action Field Guide’, a resource to assist in managing arthropod pests of </w:t>
      </w:r>
      <w:proofErr w:type="spellStart"/>
      <w:r w:rsidR="00856C74" w:rsidRPr="0092232E">
        <w:rPr>
          <w:rFonts w:ascii="Times New Roman" w:hAnsi="Times New Roman"/>
          <w:sz w:val="24"/>
          <w:szCs w:val="24"/>
        </w:rPr>
        <w:t>turfgrass</w:t>
      </w:r>
      <w:proofErr w:type="spellEnd"/>
      <w:r w:rsidR="00856C74" w:rsidRPr="0092232E">
        <w:rPr>
          <w:rFonts w:ascii="Times New Roman" w:hAnsi="Times New Roman"/>
          <w:sz w:val="24"/>
          <w:szCs w:val="24"/>
        </w:rPr>
        <w:t xml:space="preserve"> and ornamental plants.</w:t>
      </w:r>
      <w:r w:rsidR="00856C74" w:rsidRPr="0092232E">
        <w:rPr>
          <w:rStyle w:val="apple-converted-space"/>
          <w:rFonts w:ascii="Times New Roman" w:hAnsi="Times New Roman"/>
          <w:sz w:val="24"/>
          <w:szCs w:val="24"/>
        </w:rPr>
        <w:t> </w:t>
      </w:r>
    </w:p>
    <w:p w14:paraId="711AB494" w14:textId="77777777" w:rsidR="00732764" w:rsidRPr="0092232E" w:rsidRDefault="00732764" w:rsidP="00732764">
      <w:pPr>
        <w:rPr>
          <w:rFonts w:ascii="Times New Roman" w:hAnsi="Times New Roman"/>
          <w:sz w:val="24"/>
          <w:szCs w:val="24"/>
        </w:rPr>
      </w:pPr>
    </w:p>
    <w:p w14:paraId="35C8E1CF" w14:textId="3DD3CD16" w:rsidR="00732764" w:rsidRPr="0092232E" w:rsidRDefault="00732764" w:rsidP="00732764">
      <w:pPr>
        <w:rPr>
          <w:rFonts w:ascii="Times New Roman" w:hAnsi="Times New Roman"/>
          <w:sz w:val="24"/>
          <w:szCs w:val="24"/>
        </w:rPr>
      </w:pPr>
      <w:r w:rsidRPr="0092232E">
        <w:rPr>
          <w:rFonts w:ascii="Times New Roman" w:hAnsi="Times New Roman"/>
          <w:sz w:val="24"/>
          <w:szCs w:val="24"/>
        </w:rPr>
        <w:t>MSU and LSU partnered with the Louisiana Mississippi Chapter of the Golf Course Superintendents Association (GCSAA) to produce a booklet titled “Nutrient BMPs for Golf Courses in Louisiana and Mississippi</w:t>
      </w:r>
      <w:r w:rsidR="005658B5" w:rsidRPr="0092232E">
        <w:rPr>
          <w:rFonts w:ascii="Times New Roman" w:hAnsi="Times New Roman"/>
          <w:sz w:val="24"/>
          <w:szCs w:val="24"/>
        </w:rPr>
        <w:t xml:space="preserve">”. </w:t>
      </w:r>
      <w:r w:rsidRPr="0092232E">
        <w:rPr>
          <w:rFonts w:ascii="Times New Roman" w:hAnsi="Times New Roman"/>
          <w:sz w:val="24"/>
          <w:szCs w:val="24"/>
        </w:rPr>
        <w:t>This booklet serves as guidance to golf course superintendents and will be useful to regulators and legislators.</w:t>
      </w:r>
    </w:p>
    <w:p w14:paraId="4B2F4FF1" w14:textId="77777777" w:rsidR="00732764" w:rsidRPr="0092232E" w:rsidRDefault="00732764" w:rsidP="00732764">
      <w:pPr>
        <w:rPr>
          <w:rFonts w:ascii="Times New Roman" w:eastAsia="Times New Roman" w:hAnsi="Times New Roman"/>
          <w:b/>
          <w:bCs/>
          <w:sz w:val="24"/>
          <w:szCs w:val="24"/>
        </w:rPr>
      </w:pPr>
    </w:p>
    <w:p w14:paraId="7FAAC003" w14:textId="51B07E78" w:rsidR="00E87CBC" w:rsidRPr="00CE5BB5" w:rsidRDefault="00E87CBC" w:rsidP="00CB26D0">
      <w:pPr>
        <w:rPr>
          <w:rFonts w:ascii="Times New Roman" w:hAnsi="Times New Roman"/>
          <w:b/>
          <w:sz w:val="24"/>
          <w:szCs w:val="24"/>
          <w:u w:val="single"/>
        </w:rPr>
      </w:pPr>
      <w:r w:rsidRPr="00CE5BB5">
        <w:rPr>
          <w:rFonts w:ascii="Times New Roman" w:hAnsi="Times New Roman"/>
          <w:b/>
          <w:sz w:val="24"/>
          <w:szCs w:val="24"/>
          <w:u w:val="single"/>
        </w:rPr>
        <w:t>Impact Statements</w:t>
      </w:r>
    </w:p>
    <w:p w14:paraId="7AF0AEC3" w14:textId="77777777" w:rsidR="005F57B7" w:rsidRPr="0092232E" w:rsidRDefault="005F57B7" w:rsidP="00CB26D0">
      <w:pPr>
        <w:rPr>
          <w:rFonts w:ascii="Times New Roman" w:hAnsi="Times New Roman"/>
          <w:sz w:val="24"/>
          <w:szCs w:val="24"/>
        </w:rPr>
      </w:pPr>
    </w:p>
    <w:p w14:paraId="47137158" w14:textId="77777777" w:rsidR="000A07DB" w:rsidRPr="0092232E" w:rsidRDefault="000A07DB" w:rsidP="000A07DB">
      <w:pPr>
        <w:rPr>
          <w:rFonts w:ascii="Times New Roman" w:hAnsi="Times New Roman"/>
          <w:b/>
          <w:sz w:val="24"/>
          <w:szCs w:val="24"/>
        </w:rPr>
      </w:pPr>
      <w:r w:rsidRPr="0092232E">
        <w:rPr>
          <w:rFonts w:ascii="Times New Roman" w:hAnsi="Times New Roman"/>
          <w:b/>
          <w:sz w:val="24"/>
          <w:szCs w:val="24"/>
        </w:rPr>
        <w:t>1. Water conservation and drought tolerance</w:t>
      </w:r>
    </w:p>
    <w:p w14:paraId="2219FC51" w14:textId="7F158AEF" w:rsidR="003748F4" w:rsidRPr="0092232E" w:rsidRDefault="003748F4" w:rsidP="00152081">
      <w:pPr>
        <w:pStyle w:val="p1"/>
        <w:rPr>
          <w:rFonts w:ascii="Times New Roman" w:hAnsi="Times New Roman"/>
          <w:sz w:val="24"/>
          <w:szCs w:val="24"/>
        </w:rPr>
      </w:pPr>
      <w:r w:rsidRPr="0092232E">
        <w:rPr>
          <w:rFonts w:ascii="Times New Roman" w:hAnsi="Times New Roman"/>
          <w:sz w:val="24"/>
          <w:szCs w:val="24"/>
        </w:rPr>
        <w:t xml:space="preserve">The UF|IFAS Center for Landscape Conservation and Ecology, of which several UF Turf Team faculty are affiliated (Dale, Kruse, </w:t>
      </w:r>
      <w:proofErr w:type="spellStart"/>
      <w:r w:rsidRPr="0092232E">
        <w:rPr>
          <w:rFonts w:ascii="Times New Roman" w:hAnsi="Times New Roman"/>
          <w:sz w:val="24"/>
          <w:szCs w:val="24"/>
        </w:rPr>
        <w:t>Kenworthy</w:t>
      </w:r>
      <w:proofErr w:type="spellEnd"/>
      <w:r w:rsidRPr="0092232E">
        <w:rPr>
          <w:rFonts w:ascii="Times New Roman" w:hAnsi="Times New Roman"/>
          <w:sz w:val="24"/>
          <w:szCs w:val="24"/>
        </w:rPr>
        <w:t>, Unruh), have reported 2017-2018 savings of 176.4 million gallons of water based on educational programs delivered, which is enough water to supply the annual indoor water needs of nearly 2,005 households and save nearly $584,000 on utility bills. Ongoing efforts by the UF Turf Team will continue to build on this progress in the 2018-2019 year.</w:t>
      </w:r>
    </w:p>
    <w:p w14:paraId="20431D5D" w14:textId="77777777" w:rsidR="003748F4" w:rsidRPr="0092232E" w:rsidRDefault="003748F4" w:rsidP="00152081">
      <w:pPr>
        <w:pStyle w:val="p1"/>
        <w:rPr>
          <w:rFonts w:ascii="Times New Roman" w:hAnsi="Times New Roman"/>
          <w:sz w:val="24"/>
          <w:szCs w:val="24"/>
        </w:rPr>
      </w:pPr>
    </w:p>
    <w:p w14:paraId="0C782A55" w14:textId="59F17C87" w:rsidR="00152081" w:rsidRPr="0092232E" w:rsidRDefault="005257AC" w:rsidP="00152081">
      <w:pPr>
        <w:pStyle w:val="p1"/>
        <w:rPr>
          <w:rFonts w:ascii="Times New Roman" w:hAnsi="Times New Roman"/>
          <w:sz w:val="24"/>
          <w:szCs w:val="24"/>
        </w:rPr>
      </w:pPr>
      <w:r w:rsidRPr="0092232E">
        <w:rPr>
          <w:rFonts w:ascii="Times New Roman" w:hAnsi="Times New Roman"/>
          <w:sz w:val="24"/>
          <w:szCs w:val="24"/>
        </w:rPr>
        <w:t xml:space="preserve">By 2018, researchers should have the data </w:t>
      </w:r>
      <w:r w:rsidR="00152081" w:rsidRPr="0092232E">
        <w:rPr>
          <w:rFonts w:ascii="Times New Roman" w:hAnsi="Times New Roman"/>
          <w:sz w:val="24"/>
          <w:szCs w:val="24"/>
        </w:rPr>
        <w:t xml:space="preserve">to begin reporting specific impacts resulting from the cooperative multi-state research effort to document water use for </w:t>
      </w:r>
      <w:proofErr w:type="spellStart"/>
      <w:r w:rsidR="00152081" w:rsidRPr="0092232E">
        <w:rPr>
          <w:rFonts w:ascii="Times New Roman" w:hAnsi="Times New Roman"/>
          <w:sz w:val="24"/>
          <w:szCs w:val="24"/>
        </w:rPr>
        <w:t>turfgrasses</w:t>
      </w:r>
      <w:proofErr w:type="spellEnd"/>
      <w:r w:rsidR="00152081" w:rsidRPr="0092232E">
        <w:rPr>
          <w:rFonts w:ascii="Times New Roman" w:hAnsi="Times New Roman"/>
          <w:sz w:val="24"/>
          <w:szCs w:val="24"/>
        </w:rPr>
        <w:t xml:space="preserve"> in the U.S., with an emphasis on water conservation in residential turfs in the next series of State Reports.</w:t>
      </w:r>
      <w:r w:rsidR="00152081" w:rsidRPr="0092232E">
        <w:rPr>
          <w:rStyle w:val="apple-converted-space"/>
          <w:rFonts w:ascii="Times New Roman" w:hAnsi="Times New Roman"/>
          <w:sz w:val="24"/>
          <w:szCs w:val="24"/>
        </w:rPr>
        <w:t> </w:t>
      </w:r>
    </w:p>
    <w:p w14:paraId="50F374C8" w14:textId="77777777" w:rsidR="005658B5" w:rsidRPr="0092232E" w:rsidRDefault="005658B5" w:rsidP="00152081">
      <w:pPr>
        <w:pStyle w:val="p1"/>
        <w:rPr>
          <w:rFonts w:ascii="Times New Roman" w:hAnsi="Times New Roman"/>
          <w:sz w:val="24"/>
          <w:szCs w:val="24"/>
        </w:rPr>
      </w:pPr>
    </w:p>
    <w:p w14:paraId="78FCC801" w14:textId="434F36BB" w:rsidR="00152081" w:rsidRPr="0092232E" w:rsidRDefault="00152081" w:rsidP="00152081">
      <w:pPr>
        <w:pStyle w:val="p1"/>
        <w:rPr>
          <w:rFonts w:ascii="Times New Roman" w:hAnsi="Times New Roman"/>
          <w:sz w:val="24"/>
          <w:szCs w:val="24"/>
        </w:rPr>
      </w:pPr>
      <w:r w:rsidRPr="0092232E">
        <w:rPr>
          <w:rFonts w:ascii="Times New Roman" w:hAnsi="Times New Roman"/>
          <w:sz w:val="24"/>
          <w:szCs w:val="24"/>
        </w:rPr>
        <w:t>In 2017, 2,496 volunteers enrolled in the Tennessee Extension Master Gardener (TNEMG) Program logged 184,640 service hours and 35,894 education hours regarding best management practices including water conservation methods in residential landscapes, turfs and gardens.</w:t>
      </w:r>
      <w:r w:rsidRPr="0092232E">
        <w:rPr>
          <w:rStyle w:val="apple-converted-space"/>
          <w:rFonts w:ascii="Times New Roman" w:hAnsi="Times New Roman"/>
          <w:sz w:val="24"/>
          <w:szCs w:val="24"/>
        </w:rPr>
        <w:t> </w:t>
      </w:r>
    </w:p>
    <w:p w14:paraId="4FF008DF" w14:textId="77777777" w:rsidR="000A07DB" w:rsidRPr="0092232E" w:rsidRDefault="000A07DB" w:rsidP="000A07DB">
      <w:pPr>
        <w:rPr>
          <w:rFonts w:ascii="Times New Roman" w:hAnsi="Times New Roman"/>
          <w:sz w:val="24"/>
          <w:szCs w:val="24"/>
        </w:rPr>
      </w:pPr>
    </w:p>
    <w:p w14:paraId="2688BEEF" w14:textId="4A7558BD" w:rsidR="003A35CD" w:rsidRPr="0092232E" w:rsidRDefault="000A07DB" w:rsidP="00CB26D0">
      <w:pPr>
        <w:rPr>
          <w:rFonts w:ascii="Times New Roman" w:hAnsi="Times New Roman"/>
          <w:b/>
          <w:sz w:val="24"/>
          <w:szCs w:val="24"/>
        </w:rPr>
      </w:pPr>
      <w:r w:rsidRPr="0092232E">
        <w:rPr>
          <w:rFonts w:ascii="Times New Roman" w:hAnsi="Times New Roman"/>
          <w:b/>
          <w:sz w:val="24"/>
          <w:szCs w:val="24"/>
        </w:rPr>
        <w:t>2. Nutrient management</w:t>
      </w:r>
    </w:p>
    <w:p w14:paraId="5CE16B85" w14:textId="2D47956D" w:rsidR="000A07DB" w:rsidRPr="0092232E" w:rsidRDefault="000A07DB" w:rsidP="000A07DB">
      <w:pPr>
        <w:autoSpaceDE w:val="0"/>
        <w:autoSpaceDN w:val="0"/>
        <w:adjustRightInd w:val="0"/>
        <w:rPr>
          <w:rFonts w:ascii="Times New Roman" w:hAnsi="Times New Roman"/>
          <w:color w:val="000000"/>
          <w:sz w:val="24"/>
          <w:szCs w:val="24"/>
        </w:rPr>
      </w:pPr>
      <w:r w:rsidRPr="0092232E">
        <w:rPr>
          <w:rFonts w:ascii="Times New Roman" w:hAnsi="Times New Roman"/>
          <w:color w:val="000000"/>
          <w:sz w:val="24"/>
          <w:szCs w:val="24"/>
        </w:rPr>
        <w:t xml:space="preserve">To measure both knowledge and behavior changes of individuals participating in the </w:t>
      </w:r>
      <w:r w:rsidR="00BD0C84" w:rsidRPr="0092232E">
        <w:rPr>
          <w:rFonts w:ascii="Times New Roman" w:hAnsi="Times New Roman"/>
          <w:color w:val="000000"/>
          <w:sz w:val="24"/>
          <w:szCs w:val="24"/>
        </w:rPr>
        <w:t xml:space="preserve">Texas A&amp;M </w:t>
      </w:r>
      <w:r w:rsidRPr="0092232E">
        <w:rPr>
          <w:rFonts w:ascii="Times New Roman" w:hAnsi="Times New Roman"/>
          <w:color w:val="000000"/>
          <w:sz w:val="24"/>
          <w:szCs w:val="24"/>
        </w:rPr>
        <w:t xml:space="preserve">Healthy Lawns and Healthy Waters (HLHW) program, evaluations were developed and implemented. SCSC developed and administered pre-tests and post-tests to evaluate HLHW attendee knowledge gain regarding 1) program principles, and 2) appropriate best management practices and other activities that address rainwater harvesting and proper turf management.  In addition, participant satisfaction with the program and participant intention to adopt behavior </w:t>
      </w:r>
      <w:proofErr w:type="gramStart"/>
      <w:r w:rsidRPr="0092232E">
        <w:rPr>
          <w:rFonts w:ascii="Times New Roman" w:hAnsi="Times New Roman"/>
          <w:color w:val="000000"/>
          <w:sz w:val="24"/>
          <w:szCs w:val="24"/>
        </w:rPr>
        <w:t xml:space="preserve">as </w:t>
      </w:r>
      <w:r w:rsidRPr="0092232E">
        <w:rPr>
          <w:rFonts w:ascii="Times New Roman" w:hAnsi="Times New Roman"/>
          <w:color w:val="000000"/>
          <w:sz w:val="24"/>
          <w:szCs w:val="24"/>
        </w:rPr>
        <w:lastRenderedPageBreak/>
        <w:t>a result of</w:t>
      </w:r>
      <w:proofErr w:type="gramEnd"/>
      <w:r w:rsidRPr="0092232E">
        <w:rPr>
          <w:rFonts w:ascii="Times New Roman" w:hAnsi="Times New Roman"/>
          <w:color w:val="000000"/>
          <w:sz w:val="24"/>
          <w:szCs w:val="24"/>
        </w:rPr>
        <w:t xml:space="preserve"> the HLHW training were measured. Outcomes for the programs from year 1 are as follows: </w:t>
      </w:r>
    </w:p>
    <w:p w14:paraId="5BB01CEA" w14:textId="77777777" w:rsidR="005B70E8" w:rsidRPr="0092232E" w:rsidRDefault="005B70E8" w:rsidP="000A07DB">
      <w:pPr>
        <w:rPr>
          <w:rFonts w:ascii="Times New Roman" w:hAnsi="Times New Roman"/>
          <w:color w:val="000000"/>
          <w:sz w:val="24"/>
          <w:szCs w:val="24"/>
        </w:rPr>
      </w:pPr>
    </w:p>
    <w:p w14:paraId="09798F4A" w14:textId="4EE6BD55" w:rsidR="000A07DB" w:rsidRPr="0092232E" w:rsidRDefault="000A07DB" w:rsidP="000A07DB">
      <w:pPr>
        <w:rPr>
          <w:rFonts w:ascii="Times New Roman" w:hAnsi="Times New Roman"/>
          <w:color w:val="000000"/>
          <w:sz w:val="24"/>
          <w:szCs w:val="24"/>
        </w:rPr>
      </w:pPr>
      <w:r w:rsidRPr="0092232E">
        <w:rPr>
          <w:rFonts w:ascii="Times New Roman" w:hAnsi="Times New Roman"/>
          <w:color w:val="000000"/>
          <w:sz w:val="24"/>
          <w:szCs w:val="24"/>
        </w:rPr>
        <w:t xml:space="preserve">Knowledge gained as measured by pre/post-tests administered at the trainings: pre-test scores averaged 45% correct answers, while post-test scores averaged 80% correct.  Post-training evaluation: 96.5% of participants were satisfied with the </w:t>
      </w:r>
      <w:r w:rsidRPr="0092232E">
        <w:rPr>
          <w:rFonts w:ascii="Times New Roman" w:hAnsi="Times New Roman"/>
          <w:iCs/>
          <w:color w:val="000000"/>
          <w:sz w:val="24"/>
          <w:szCs w:val="24"/>
        </w:rPr>
        <w:t>HLHW</w:t>
      </w:r>
      <w:r w:rsidRPr="0092232E">
        <w:rPr>
          <w:rFonts w:ascii="Times New Roman" w:hAnsi="Times New Roman"/>
          <w:i/>
          <w:iCs/>
          <w:color w:val="000000"/>
          <w:sz w:val="24"/>
          <w:szCs w:val="24"/>
        </w:rPr>
        <w:t xml:space="preserve"> </w:t>
      </w:r>
      <w:r w:rsidRPr="0092232E">
        <w:rPr>
          <w:rFonts w:ascii="Times New Roman" w:hAnsi="Times New Roman"/>
          <w:color w:val="000000"/>
          <w:sz w:val="24"/>
          <w:szCs w:val="24"/>
        </w:rPr>
        <w:t>training.  The value of participating in the program as estimated by attendees was an average of $856.78 or a total of $124,233 for 2017 participants.  Intentions to Adopt Behavior Change: 92% of participants will fertilize based on recommendations from soil test; 83% of participants will install some type of rainwater harvesting system; 79% of participants will improve management of home irrigation system; 86% of participants will select plants/grass based on water conservation.  A total of 45 soil samples have been submitted and analyzed.</w:t>
      </w:r>
    </w:p>
    <w:p w14:paraId="1491D95C" w14:textId="77777777" w:rsidR="00152081" w:rsidRPr="0092232E" w:rsidRDefault="00152081" w:rsidP="000A07DB">
      <w:pPr>
        <w:rPr>
          <w:rFonts w:ascii="Times New Roman" w:hAnsi="Times New Roman"/>
          <w:color w:val="000000"/>
          <w:sz w:val="24"/>
          <w:szCs w:val="24"/>
        </w:rPr>
      </w:pPr>
    </w:p>
    <w:p w14:paraId="42C7B52B" w14:textId="2E3C4FFD" w:rsidR="00152081" w:rsidRPr="0092232E" w:rsidRDefault="00152081" w:rsidP="00152081">
      <w:pPr>
        <w:pStyle w:val="p1"/>
        <w:rPr>
          <w:rFonts w:ascii="Times New Roman" w:hAnsi="Times New Roman"/>
          <w:sz w:val="24"/>
          <w:szCs w:val="24"/>
        </w:rPr>
      </w:pPr>
      <w:r w:rsidRPr="0092232E">
        <w:rPr>
          <w:rFonts w:ascii="Times New Roman" w:hAnsi="Times New Roman"/>
          <w:sz w:val="24"/>
          <w:szCs w:val="24"/>
        </w:rPr>
        <w:t xml:space="preserve">The Website http://tennesseeturfgrassweeds.org, typically reaches practitioners in 110 countries, 50 U.S. states and 276 Tennessee municipalities annually. To date, the mobile website http://mobileweedmanual.com developed to assist practitioners select herbicides for use in both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and ornamentals, and containing weed control efficacy data, and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and ornamental plant tolerance information for &gt;2,400 species, and labels for &gt;100 different herbicides has been visited by 136,681 individuals in 182 countries, all 50 United States, and 256 municipalities in Tennessee.</w:t>
      </w:r>
      <w:r w:rsidRPr="0092232E">
        <w:rPr>
          <w:rStyle w:val="apple-converted-space"/>
          <w:rFonts w:ascii="Times New Roman" w:hAnsi="Times New Roman"/>
          <w:sz w:val="24"/>
          <w:szCs w:val="24"/>
        </w:rPr>
        <w:t> </w:t>
      </w:r>
    </w:p>
    <w:p w14:paraId="487BE978" w14:textId="77777777" w:rsidR="00BD0C84" w:rsidRPr="0092232E" w:rsidRDefault="00BD0C84" w:rsidP="00152081">
      <w:pPr>
        <w:pStyle w:val="p1"/>
        <w:rPr>
          <w:rFonts w:ascii="Times New Roman" w:hAnsi="Times New Roman"/>
          <w:sz w:val="24"/>
          <w:szCs w:val="24"/>
        </w:rPr>
      </w:pPr>
    </w:p>
    <w:p w14:paraId="3A4C4FCD" w14:textId="5AD56B22" w:rsidR="00152081" w:rsidRPr="0092232E" w:rsidRDefault="00152081" w:rsidP="00152081">
      <w:pPr>
        <w:pStyle w:val="p1"/>
        <w:rPr>
          <w:rFonts w:ascii="Times New Roman" w:hAnsi="Times New Roman"/>
          <w:sz w:val="24"/>
          <w:szCs w:val="24"/>
        </w:rPr>
      </w:pPr>
      <w:r w:rsidRPr="0092232E">
        <w:rPr>
          <w:rFonts w:ascii="Times New Roman" w:hAnsi="Times New Roman"/>
          <w:sz w:val="24"/>
          <w:szCs w:val="24"/>
        </w:rPr>
        <w:t>Presently, the Website https://www.facebook.com/SoilPlantPestCenter containing pictures and guidelines for identifying insects and diseases of turf and ornamentals active throughout Tennessee has &gt;5,800 followers.</w:t>
      </w:r>
      <w:r w:rsidRPr="0092232E">
        <w:rPr>
          <w:rStyle w:val="apple-converted-space"/>
          <w:rFonts w:ascii="Times New Roman" w:hAnsi="Times New Roman"/>
          <w:sz w:val="24"/>
          <w:szCs w:val="24"/>
        </w:rPr>
        <w:t> </w:t>
      </w:r>
    </w:p>
    <w:p w14:paraId="177ACB99" w14:textId="77777777" w:rsidR="000A07DB" w:rsidRPr="0092232E" w:rsidRDefault="000A07DB" w:rsidP="00CB26D0">
      <w:pPr>
        <w:rPr>
          <w:rFonts w:ascii="Times New Roman" w:hAnsi="Times New Roman"/>
          <w:sz w:val="24"/>
          <w:szCs w:val="24"/>
        </w:rPr>
      </w:pPr>
    </w:p>
    <w:p w14:paraId="6D44D5BB" w14:textId="77777777" w:rsidR="000A07DB" w:rsidRPr="0092232E" w:rsidRDefault="000A07DB" w:rsidP="000A07DB">
      <w:pPr>
        <w:rPr>
          <w:rFonts w:ascii="Times New Roman" w:hAnsi="Times New Roman"/>
          <w:b/>
          <w:sz w:val="24"/>
          <w:szCs w:val="24"/>
        </w:rPr>
      </w:pPr>
      <w:r w:rsidRPr="0092232E">
        <w:rPr>
          <w:rFonts w:ascii="Times New Roman" w:hAnsi="Times New Roman"/>
          <w:b/>
          <w:sz w:val="24"/>
          <w:szCs w:val="24"/>
        </w:rPr>
        <w:t>3. Pest management</w:t>
      </w:r>
    </w:p>
    <w:p w14:paraId="456FB6DC" w14:textId="77777777" w:rsidR="00BD0C84" w:rsidRPr="0092232E" w:rsidRDefault="00BD0C84" w:rsidP="00152081">
      <w:pPr>
        <w:pStyle w:val="p1"/>
        <w:rPr>
          <w:rStyle w:val="apple-converted-space"/>
          <w:rFonts w:ascii="Times New Roman" w:hAnsi="Times New Roman"/>
          <w:sz w:val="24"/>
          <w:szCs w:val="24"/>
        </w:rPr>
      </w:pPr>
    </w:p>
    <w:p w14:paraId="66E98005" w14:textId="018ED13D" w:rsidR="0092232E" w:rsidRPr="0092232E" w:rsidRDefault="0092232E" w:rsidP="00152081">
      <w:pPr>
        <w:pStyle w:val="p1"/>
        <w:rPr>
          <w:rStyle w:val="apple-converted-space"/>
          <w:rFonts w:ascii="Times New Roman" w:hAnsi="Times New Roman"/>
          <w:sz w:val="24"/>
          <w:szCs w:val="24"/>
        </w:rPr>
      </w:pPr>
      <w:r w:rsidRPr="0092232E">
        <w:rPr>
          <w:rStyle w:val="apple-converted-space"/>
          <w:rFonts w:ascii="Times New Roman" w:hAnsi="Times New Roman"/>
          <w:sz w:val="24"/>
          <w:szCs w:val="24"/>
        </w:rPr>
        <w:t xml:space="preserve">In 2017, the UF/IFAS </w:t>
      </w:r>
      <w:proofErr w:type="spellStart"/>
      <w:r w:rsidRPr="0092232E">
        <w:rPr>
          <w:rStyle w:val="apple-converted-space"/>
          <w:rFonts w:ascii="Times New Roman" w:hAnsi="Times New Roman"/>
          <w:sz w:val="24"/>
          <w:szCs w:val="24"/>
        </w:rPr>
        <w:t>Turfgrass</w:t>
      </w:r>
      <w:proofErr w:type="spellEnd"/>
      <w:r w:rsidRPr="0092232E">
        <w:rPr>
          <w:rStyle w:val="apple-converted-space"/>
          <w:rFonts w:ascii="Times New Roman" w:hAnsi="Times New Roman"/>
          <w:sz w:val="24"/>
          <w:szCs w:val="24"/>
        </w:rPr>
        <w:t xml:space="preserve"> Entomology Lab (Dr. Adam Dale) organized and hosted eight extension workshops and participated in five others, reaching 485 </w:t>
      </w:r>
      <w:proofErr w:type="spellStart"/>
      <w:r w:rsidRPr="0092232E">
        <w:rPr>
          <w:rStyle w:val="apple-converted-space"/>
          <w:rFonts w:ascii="Times New Roman" w:hAnsi="Times New Roman"/>
          <w:sz w:val="24"/>
          <w:szCs w:val="24"/>
        </w:rPr>
        <w:t>turfgrass</w:t>
      </w:r>
      <w:proofErr w:type="spellEnd"/>
      <w:r w:rsidRPr="0092232E">
        <w:rPr>
          <w:rStyle w:val="apple-converted-space"/>
          <w:rFonts w:ascii="Times New Roman" w:hAnsi="Times New Roman"/>
          <w:sz w:val="24"/>
          <w:szCs w:val="24"/>
        </w:rPr>
        <w:t xml:space="preserve"> industry professionals with hands-on training about managing insect, pathogen, and weed pests in </w:t>
      </w:r>
      <w:proofErr w:type="spellStart"/>
      <w:r w:rsidRPr="0092232E">
        <w:rPr>
          <w:rStyle w:val="apple-converted-space"/>
          <w:rFonts w:ascii="Times New Roman" w:hAnsi="Times New Roman"/>
          <w:sz w:val="24"/>
          <w:szCs w:val="24"/>
        </w:rPr>
        <w:t>turfgrass</w:t>
      </w:r>
      <w:proofErr w:type="spellEnd"/>
      <w:r w:rsidRPr="0092232E">
        <w:rPr>
          <w:rStyle w:val="apple-converted-space"/>
          <w:rFonts w:ascii="Times New Roman" w:hAnsi="Times New Roman"/>
          <w:sz w:val="24"/>
          <w:szCs w:val="24"/>
        </w:rPr>
        <w:t xml:space="preserve"> systems. In addition to the direct hands-on training, the UF Turf Entomology Lab reached stakeholders through presentations, email, phone, social media, and online resources shown below:</w:t>
      </w:r>
    </w:p>
    <w:p w14:paraId="07465B43" w14:textId="77777777" w:rsidR="00BD0C84" w:rsidRPr="00CE5BB5" w:rsidRDefault="00BD0C84" w:rsidP="0092232E">
      <w:pPr>
        <w:pStyle w:val="ListParagraph"/>
        <w:widowControl w:val="0"/>
        <w:numPr>
          <w:ilvl w:val="0"/>
          <w:numId w:val="10"/>
        </w:numPr>
        <w:autoSpaceDE w:val="0"/>
        <w:autoSpaceDN w:val="0"/>
        <w:adjustRightInd w:val="0"/>
        <w:rPr>
          <w:rFonts w:ascii="Times New Roman" w:hAnsi="Times New Roman"/>
          <w:color w:val="000000"/>
          <w:sz w:val="24"/>
          <w:szCs w:val="24"/>
        </w:rPr>
      </w:pPr>
      <w:r w:rsidRPr="00CE5BB5">
        <w:rPr>
          <w:rFonts w:ascii="Times New Roman" w:hAnsi="Times New Roman"/>
          <w:color w:val="000000"/>
          <w:sz w:val="24"/>
          <w:szCs w:val="24"/>
        </w:rPr>
        <w:t>Reached approximately 2,050 industry stakeholders through presentations</w:t>
      </w:r>
    </w:p>
    <w:p w14:paraId="3127DC54" w14:textId="77777777" w:rsidR="00BD0C84" w:rsidRPr="00CE5BB5" w:rsidRDefault="00BD0C84" w:rsidP="00BD0C84">
      <w:pPr>
        <w:widowControl w:val="0"/>
        <w:numPr>
          <w:ilvl w:val="0"/>
          <w:numId w:val="10"/>
        </w:numPr>
        <w:autoSpaceDE w:val="0"/>
        <w:autoSpaceDN w:val="0"/>
        <w:adjustRightInd w:val="0"/>
        <w:rPr>
          <w:rFonts w:ascii="Times New Roman" w:hAnsi="Times New Roman"/>
          <w:color w:val="000000"/>
          <w:sz w:val="24"/>
          <w:szCs w:val="24"/>
        </w:rPr>
      </w:pPr>
      <w:r w:rsidRPr="00CE5BB5">
        <w:rPr>
          <w:rFonts w:ascii="Times New Roman" w:hAnsi="Times New Roman"/>
          <w:color w:val="000000"/>
          <w:sz w:val="24"/>
          <w:szCs w:val="24"/>
        </w:rPr>
        <w:t>Reached approximately 485 industry stakeholders through hands-on workshops and training</w:t>
      </w:r>
    </w:p>
    <w:p w14:paraId="613C44D3" w14:textId="77777777" w:rsidR="00BD0C84" w:rsidRPr="00CE5BB5" w:rsidRDefault="00BD0C84" w:rsidP="00BD0C84">
      <w:pPr>
        <w:widowControl w:val="0"/>
        <w:numPr>
          <w:ilvl w:val="0"/>
          <w:numId w:val="10"/>
        </w:numPr>
        <w:autoSpaceDE w:val="0"/>
        <w:autoSpaceDN w:val="0"/>
        <w:adjustRightInd w:val="0"/>
        <w:rPr>
          <w:rFonts w:ascii="Times New Roman" w:hAnsi="Times New Roman"/>
          <w:color w:val="000000"/>
          <w:sz w:val="24"/>
          <w:szCs w:val="24"/>
        </w:rPr>
      </w:pPr>
      <w:r w:rsidRPr="00CE5BB5">
        <w:rPr>
          <w:rFonts w:ascii="Times New Roman" w:hAnsi="Times New Roman"/>
          <w:color w:val="000000"/>
          <w:sz w:val="24"/>
          <w:szCs w:val="24"/>
        </w:rPr>
        <w:t xml:space="preserve">Fielded approximately 50 email consultations </w:t>
      </w:r>
    </w:p>
    <w:p w14:paraId="60294956" w14:textId="77777777" w:rsidR="00BD0C84" w:rsidRPr="00CE5BB5" w:rsidRDefault="00BD0C84" w:rsidP="00BD0C84">
      <w:pPr>
        <w:widowControl w:val="0"/>
        <w:numPr>
          <w:ilvl w:val="0"/>
          <w:numId w:val="10"/>
        </w:numPr>
        <w:autoSpaceDE w:val="0"/>
        <w:autoSpaceDN w:val="0"/>
        <w:adjustRightInd w:val="0"/>
        <w:rPr>
          <w:rFonts w:ascii="Times New Roman" w:hAnsi="Times New Roman"/>
          <w:color w:val="000000"/>
          <w:sz w:val="24"/>
          <w:szCs w:val="24"/>
        </w:rPr>
      </w:pPr>
      <w:r w:rsidRPr="00CE5BB5">
        <w:rPr>
          <w:rFonts w:ascii="Times New Roman" w:hAnsi="Times New Roman"/>
          <w:color w:val="000000"/>
          <w:sz w:val="24"/>
          <w:szCs w:val="24"/>
        </w:rPr>
        <w:t>Fielded approximately 40 phone consultations</w:t>
      </w:r>
    </w:p>
    <w:p w14:paraId="2AEF5DA8" w14:textId="77777777" w:rsidR="00BD0C84" w:rsidRPr="00CE5BB5" w:rsidRDefault="00BD0C84" w:rsidP="00BD0C84">
      <w:pPr>
        <w:widowControl w:val="0"/>
        <w:numPr>
          <w:ilvl w:val="0"/>
          <w:numId w:val="10"/>
        </w:numPr>
        <w:autoSpaceDE w:val="0"/>
        <w:autoSpaceDN w:val="0"/>
        <w:adjustRightInd w:val="0"/>
        <w:rPr>
          <w:rFonts w:ascii="Times New Roman" w:hAnsi="Times New Roman"/>
          <w:color w:val="000000"/>
          <w:sz w:val="24"/>
          <w:szCs w:val="24"/>
        </w:rPr>
      </w:pPr>
      <w:r w:rsidRPr="00CE5BB5">
        <w:rPr>
          <w:rFonts w:ascii="Times New Roman" w:hAnsi="Times New Roman"/>
          <w:color w:val="000000"/>
          <w:sz w:val="24"/>
          <w:szCs w:val="24"/>
        </w:rPr>
        <w:t>Engaged (number of individuals who clicked on and viewed my posted content) approximately 2,469 industry stakeholders through social media via Twitter and gained 200 followers</w:t>
      </w:r>
    </w:p>
    <w:p w14:paraId="3BE8C1B6" w14:textId="77777777" w:rsidR="00BD0C84" w:rsidRPr="00CE5BB5" w:rsidRDefault="00BD0C84" w:rsidP="00BD0C84">
      <w:pPr>
        <w:widowControl w:val="0"/>
        <w:numPr>
          <w:ilvl w:val="0"/>
          <w:numId w:val="10"/>
        </w:numPr>
        <w:autoSpaceDE w:val="0"/>
        <w:autoSpaceDN w:val="0"/>
        <w:adjustRightInd w:val="0"/>
        <w:rPr>
          <w:rFonts w:ascii="Times New Roman" w:hAnsi="Times New Roman"/>
          <w:color w:val="000000"/>
          <w:sz w:val="24"/>
          <w:szCs w:val="24"/>
        </w:rPr>
      </w:pPr>
      <w:r w:rsidRPr="00CE5BB5">
        <w:rPr>
          <w:rFonts w:ascii="Times New Roman" w:hAnsi="Times New Roman"/>
          <w:color w:val="000000"/>
          <w:sz w:val="24"/>
          <w:szCs w:val="24"/>
        </w:rPr>
        <w:t xml:space="preserve">Reached individuals through 1,525 laboratory </w:t>
      </w:r>
      <w:proofErr w:type="gramStart"/>
      <w:r w:rsidRPr="00CE5BB5">
        <w:rPr>
          <w:rFonts w:ascii="Times New Roman" w:hAnsi="Times New Roman"/>
          <w:color w:val="000000"/>
          <w:sz w:val="24"/>
          <w:szCs w:val="24"/>
        </w:rPr>
        <w:t>website</w:t>
      </w:r>
      <w:proofErr w:type="gramEnd"/>
      <w:r w:rsidRPr="00CE5BB5">
        <w:rPr>
          <w:rFonts w:ascii="Times New Roman" w:hAnsi="Times New Roman"/>
          <w:color w:val="000000"/>
          <w:sz w:val="24"/>
          <w:szCs w:val="24"/>
        </w:rPr>
        <w:t xml:space="preserve"> visits</w:t>
      </w:r>
    </w:p>
    <w:p w14:paraId="1D8E3F79" w14:textId="0EAFA0BB" w:rsidR="0092232E" w:rsidRPr="0092232E" w:rsidRDefault="00CE5BB5" w:rsidP="0092232E">
      <w:pPr>
        <w:rPr>
          <w:rFonts w:ascii="Times New Roman" w:hAnsi="Times New Roman"/>
          <w:sz w:val="24"/>
          <w:szCs w:val="24"/>
        </w:rPr>
      </w:pPr>
      <w:r>
        <w:rPr>
          <w:rFonts w:ascii="Times New Roman" w:hAnsi="Times New Roman"/>
          <w:b/>
          <w:bCs/>
          <w:sz w:val="24"/>
          <w:szCs w:val="24"/>
        </w:rPr>
        <w:br/>
      </w:r>
      <w:r>
        <w:rPr>
          <w:rFonts w:ascii="Times New Roman" w:hAnsi="Times New Roman"/>
          <w:sz w:val="24"/>
          <w:szCs w:val="24"/>
        </w:rPr>
        <w:t xml:space="preserve">The UF/IFAS Turf Entomology Lab (Dr. Adam Dale) </w:t>
      </w:r>
      <w:r w:rsidR="0092232E" w:rsidRPr="0092232E">
        <w:rPr>
          <w:rFonts w:ascii="Times New Roman" w:hAnsi="Times New Roman"/>
          <w:sz w:val="24"/>
          <w:szCs w:val="24"/>
        </w:rPr>
        <w:t xml:space="preserve">has found that creating native wildflower habitats in out-of-play areas on golf courses increases native bee abundance, general pollinator abundance, and predatory and parasitic insect abundance. Areas adjacent to wildflowers </w:t>
      </w:r>
      <w:r w:rsidR="0092232E" w:rsidRPr="0092232E">
        <w:rPr>
          <w:rFonts w:ascii="Times New Roman" w:hAnsi="Times New Roman"/>
          <w:sz w:val="24"/>
          <w:szCs w:val="24"/>
        </w:rPr>
        <w:lastRenderedPageBreak/>
        <w:t xml:space="preserve">experience </w:t>
      </w:r>
      <w:r>
        <w:rPr>
          <w:rFonts w:ascii="Times New Roman" w:hAnsi="Times New Roman"/>
          <w:sz w:val="24"/>
          <w:szCs w:val="24"/>
        </w:rPr>
        <w:t>up to 50%</w:t>
      </w:r>
      <w:r w:rsidR="0092232E" w:rsidRPr="0092232E">
        <w:rPr>
          <w:rFonts w:ascii="Times New Roman" w:hAnsi="Times New Roman"/>
          <w:sz w:val="24"/>
          <w:szCs w:val="24"/>
        </w:rPr>
        <w:t xml:space="preserve"> greater biological control of caterpillar pests than areas adjacent to conventionally maintained </w:t>
      </w:r>
      <w:proofErr w:type="spellStart"/>
      <w:r w:rsidR="0092232E" w:rsidRPr="0092232E">
        <w:rPr>
          <w:rFonts w:ascii="Times New Roman" w:hAnsi="Times New Roman"/>
          <w:sz w:val="24"/>
          <w:szCs w:val="24"/>
        </w:rPr>
        <w:t>turfgrass</w:t>
      </w:r>
      <w:proofErr w:type="spellEnd"/>
      <w:r w:rsidR="0092232E" w:rsidRPr="0092232E">
        <w:rPr>
          <w:rFonts w:ascii="Times New Roman" w:hAnsi="Times New Roman"/>
          <w:sz w:val="24"/>
          <w:szCs w:val="24"/>
        </w:rPr>
        <w:t>. In addition, planting more diverse wildflower mixtures attracts significantly more native bees and provide significantly greater pest control benefits.</w:t>
      </w:r>
    </w:p>
    <w:p w14:paraId="7525B7FB" w14:textId="77777777" w:rsidR="0092232E" w:rsidRPr="0092232E" w:rsidRDefault="0092232E" w:rsidP="0092232E">
      <w:pPr>
        <w:rPr>
          <w:rFonts w:ascii="Times New Roman" w:hAnsi="Times New Roman"/>
          <w:sz w:val="24"/>
          <w:szCs w:val="24"/>
        </w:rPr>
      </w:pPr>
    </w:p>
    <w:p w14:paraId="43100CC6" w14:textId="045983C3" w:rsidR="0092232E" w:rsidRPr="0092232E" w:rsidRDefault="0092232E" w:rsidP="0092232E">
      <w:pPr>
        <w:rPr>
          <w:rFonts w:ascii="Times New Roman" w:hAnsi="Times New Roman"/>
          <w:sz w:val="24"/>
          <w:szCs w:val="24"/>
        </w:rPr>
      </w:pPr>
      <w:r w:rsidRPr="0092232E">
        <w:rPr>
          <w:rFonts w:ascii="Times New Roman" w:hAnsi="Times New Roman"/>
          <w:sz w:val="24"/>
          <w:szCs w:val="24"/>
        </w:rPr>
        <w:t xml:space="preserve">So far, four golf courses in north-central Florida have implemented or begun to implement these habitats (On Top of the World, </w:t>
      </w:r>
      <w:proofErr w:type="spellStart"/>
      <w:r w:rsidRPr="0092232E">
        <w:rPr>
          <w:rFonts w:ascii="Times New Roman" w:hAnsi="Times New Roman"/>
          <w:sz w:val="24"/>
          <w:szCs w:val="24"/>
        </w:rPr>
        <w:t>Adena</w:t>
      </w:r>
      <w:proofErr w:type="spellEnd"/>
      <w:r w:rsidRPr="0092232E">
        <w:rPr>
          <w:rFonts w:ascii="Times New Roman" w:hAnsi="Times New Roman"/>
          <w:sz w:val="24"/>
          <w:szCs w:val="24"/>
        </w:rPr>
        <w:t xml:space="preserve"> Golf Club, St. Johns Golf Club). Each club has expressed interest in expanding beyond the small-scale experimental work that </w:t>
      </w:r>
      <w:r w:rsidR="00CE5BB5">
        <w:rPr>
          <w:rFonts w:ascii="Times New Roman" w:hAnsi="Times New Roman"/>
          <w:sz w:val="24"/>
          <w:szCs w:val="24"/>
        </w:rPr>
        <w:t>UF</w:t>
      </w:r>
      <w:r w:rsidRPr="0092232E">
        <w:rPr>
          <w:rFonts w:ascii="Times New Roman" w:hAnsi="Times New Roman"/>
          <w:sz w:val="24"/>
          <w:szCs w:val="24"/>
        </w:rPr>
        <w:t xml:space="preserve"> has conducted. In addition, at least five other superintendents have expressed interest in creating similar habitats on their courses. Thus far, by implementing the minimum of what we recommend, we have taken 40,000 </w:t>
      </w:r>
      <w:proofErr w:type="spellStart"/>
      <w:r w:rsidRPr="0092232E">
        <w:rPr>
          <w:rFonts w:ascii="Times New Roman" w:hAnsi="Times New Roman"/>
          <w:sz w:val="24"/>
          <w:szCs w:val="24"/>
        </w:rPr>
        <w:t>sqft</w:t>
      </w:r>
      <w:proofErr w:type="spellEnd"/>
      <w:r w:rsidRPr="0092232E">
        <w:rPr>
          <w:rFonts w:ascii="Times New Roman" w:hAnsi="Times New Roman"/>
          <w:sz w:val="24"/>
          <w:szCs w:val="24"/>
        </w:rPr>
        <w:t xml:space="preserve"> of highly maintained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and converted it to low-input, drought tolerant habitats that do not need to be fertilized, mowed, or treated with insecticides. In addition, we have demonstrated that these habitats provide 50% greater biological control of caterpillar pests on maintained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within, but not limited to, a 60-meter </w:t>
      </w:r>
      <w:r w:rsidR="00CE5BB5">
        <w:rPr>
          <w:rFonts w:ascii="Times New Roman" w:hAnsi="Times New Roman"/>
          <w:sz w:val="24"/>
          <w:szCs w:val="24"/>
        </w:rPr>
        <w:t>distance from</w:t>
      </w:r>
      <w:r w:rsidRPr="0092232E">
        <w:rPr>
          <w:rFonts w:ascii="Times New Roman" w:hAnsi="Times New Roman"/>
          <w:sz w:val="24"/>
          <w:szCs w:val="24"/>
        </w:rPr>
        <w:t xml:space="preserve"> the wildflower habitats.</w:t>
      </w:r>
    </w:p>
    <w:p w14:paraId="59C6D3AE" w14:textId="77777777" w:rsidR="0092232E" w:rsidRPr="0092232E" w:rsidRDefault="0092232E" w:rsidP="0092232E">
      <w:pPr>
        <w:rPr>
          <w:rFonts w:ascii="Times New Roman" w:hAnsi="Times New Roman"/>
          <w:sz w:val="24"/>
          <w:szCs w:val="24"/>
        </w:rPr>
      </w:pPr>
    </w:p>
    <w:p w14:paraId="45F3303C" w14:textId="7A1F8E6A" w:rsidR="0092232E" w:rsidRPr="0092232E" w:rsidRDefault="0092232E" w:rsidP="0092232E">
      <w:pPr>
        <w:widowControl w:val="0"/>
        <w:autoSpaceDE w:val="0"/>
        <w:autoSpaceDN w:val="0"/>
        <w:adjustRightInd w:val="0"/>
        <w:rPr>
          <w:rStyle w:val="apple-converted-space"/>
          <w:rFonts w:ascii="Times New Roman" w:hAnsi="Times New Roman"/>
          <w:color w:val="000000"/>
          <w:sz w:val="24"/>
          <w:szCs w:val="24"/>
        </w:rPr>
      </w:pPr>
      <w:r w:rsidRPr="0092232E">
        <w:rPr>
          <w:rFonts w:ascii="Times New Roman" w:hAnsi="Times New Roman"/>
          <w:sz w:val="24"/>
          <w:szCs w:val="24"/>
        </w:rPr>
        <w:t xml:space="preserve">This work has resulted in </w:t>
      </w:r>
      <w:r w:rsidR="00CE5BB5">
        <w:rPr>
          <w:rFonts w:ascii="Times New Roman" w:hAnsi="Times New Roman"/>
          <w:sz w:val="24"/>
          <w:szCs w:val="24"/>
        </w:rPr>
        <w:t>financial support from the</w:t>
      </w:r>
      <w:r w:rsidRPr="0092232E">
        <w:rPr>
          <w:rFonts w:ascii="Times New Roman" w:hAnsi="Times New Roman"/>
          <w:sz w:val="24"/>
          <w:szCs w:val="24"/>
        </w:rPr>
        <w:t xml:space="preserve"> Florida Golf Course Superintendent’s Association</w:t>
      </w:r>
      <w:r w:rsidR="00CE5BB5">
        <w:rPr>
          <w:rFonts w:ascii="Times New Roman" w:hAnsi="Times New Roman"/>
          <w:sz w:val="24"/>
          <w:szCs w:val="24"/>
        </w:rPr>
        <w:t>,</w:t>
      </w:r>
      <w:r w:rsidRPr="0092232E">
        <w:rPr>
          <w:rFonts w:ascii="Times New Roman" w:hAnsi="Times New Roman"/>
          <w:sz w:val="24"/>
          <w:szCs w:val="24"/>
        </w:rPr>
        <w:t xml:space="preserve"> </w:t>
      </w:r>
      <w:r w:rsidR="00CE5BB5">
        <w:rPr>
          <w:rFonts w:ascii="Times New Roman" w:hAnsi="Times New Roman"/>
          <w:sz w:val="24"/>
          <w:szCs w:val="24"/>
        </w:rPr>
        <w:t>partially</w:t>
      </w:r>
      <w:r w:rsidRPr="0092232E">
        <w:rPr>
          <w:rFonts w:ascii="Times New Roman" w:hAnsi="Times New Roman"/>
          <w:sz w:val="24"/>
          <w:szCs w:val="24"/>
        </w:rPr>
        <w:t xml:space="preserve"> support</w:t>
      </w:r>
      <w:r w:rsidR="00CE5BB5">
        <w:rPr>
          <w:rFonts w:ascii="Times New Roman" w:hAnsi="Times New Roman"/>
          <w:sz w:val="24"/>
          <w:szCs w:val="24"/>
        </w:rPr>
        <w:t>ing</w:t>
      </w:r>
      <w:r w:rsidRPr="0092232E">
        <w:rPr>
          <w:rFonts w:ascii="Times New Roman" w:hAnsi="Times New Roman"/>
          <w:sz w:val="24"/>
          <w:szCs w:val="24"/>
        </w:rPr>
        <w:t xml:space="preserve"> a </w:t>
      </w:r>
      <w:r w:rsidR="00CE5BB5">
        <w:rPr>
          <w:rFonts w:ascii="Times New Roman" w:hAnsi="Times New Roman"/>
          <w:sz w:val="24"/>
          <w:szCs w:val="24"/>
        </w:rPr>
        <w:t xml:space="preserve">UF </w:t>
      </w:r>
      <w:r w:rsidRPr="0092232E">
        <w:rPr>
          <w:rFonts w:ascii="Times New Roman" w:hAnsi="Times New Roman"/>
          <w:sz w:val="24"/>
          <w:szCs w:val="24"/>
        </w:rPr>
        <w:t>master’s student beginning in the Fall 2018 semester. This student will continue to work towards developing IPM strategies that conserve beneficial wildlife and reduce pests and maintenance inputs on golf courses.</w:t>
      </w:r>
    </w:p>
    <w:p w14:paraId="2C95D875" w14:textId="77777777" w:rsidR="005658B5" w:rsidRPr="0092232E" w:rsidRDefault="005658B5" w:rsidP="003D3B87">
      <w:pPr>
        <w:pStyle w:val="p1"/>
        <w:rPr>
          <w:rFonts w:ascii="Times New Roman" w:hAnsi="Times New Roman"/>
          <w:b/>
          <w:color w:val="000000" w:themeColor="text1"/>
          <w:sz w:val="24"/>
          <w:szCs w:val="24"/>
        </w:rPr>
      </w:pPr>
    </w:p>
    <w:p w14:paraId="5196D1A5" w14:textId="56540030" w:rsidR="00635F7A" w:rsidRDefault="005658B5" w:rsidP="00152081">
      <w:pPr>
        <w:pStyle w:val="p1"/>
        <w:rPr>
          <w:rStyle w:val="apple-converted-space"/>
          <w:rFonts w:ascii="Times New Roman" w:hAnsi="Times New Roman"/>
          <w:sz w:val="24"/>
          <w:szCs w:val="24"/>
        </w:rPr>
      </w:pPr>
      <w:r w:rsidRPr="0092232E">
        <w:rPr>
          <w:rFonts w:ascii="Times New Roman" w:hAnsi="Times New Roman"/>
          <w:b/>
          <w:color w:val="000000" w:themeColor="text1"/>
          <w:sz w:val="24"/>
          <w:szCs w:val="24"/>
        </w:rPr>
        <w:t>4</w:t>
      </w:r>
      <w:r w:rsidR="00E5115F" w:rsidRPr="0092232E">
        <w:rPr>
          <w:rFonts w:ascii="Times New Roman" w:hAnsi="Times New Roman"/>
          <w:b/>
          <w:color w:val="000000" w:themeColor="text1"/>
          <w:sz w:val="24"/>
          <w:szCs w:val="24"/>
        </w:rPr>
        <w:t xml:space="preserve">. Development of Improved </w:t>
      </w:r>
      <w:proofErr w:type="spellStart"/>
      <w:r w:rsidR="00E5115F" w:rsidRPr="0092232E">
        <w:rPr>
          <w:rFonts w:ascii="Times New Roman" w:hAnsi="Times New Roman"/>
          <w:b/>
          <w:color w:val="000000" w:themeColor="text1"/>
          <w:sz w:val="24"/>
          <w:szCs w:val="24"/>
        </w:rPr>
        <w:t>Turfgrass</w:t>
      </w:r>
      <w:proofErr w:type="spellEnd"/>
      <w:r w:rsidR="00E5115F" w:rsidRPr="0092232E">
        <w:rPr>
          <w:rFonts w:ascii="Times New Roman" w:hAnsi="Times New Roman"/>
          <w:b/>
          <w:color w:val="000000" w:themeColor="text1"/>
          <w:sz w:val="24"/>
          <w:szCs w:val="24"/>
        </w:rPr>
        <w:t xml:space="preserve"> Varieties for the Southern Region.</w:t>
      </w:r>
      <w:r w:rsidR="00E5115F" w:rsidRPr="0092232E">
        <w:rPr>
          <w:rFonts w:ascii="Times New Roman" w:hAnsi="Times New Roman"/>
          <w:b/>
          <w:color w:val="000000" w:themeColor="text1"/>
          <w:sz w:val="24"/>
          <w:szCs w:val="24"/>
        </w:rPr>
        <w:br/>
      </w:r>
      <w:r w:rsidR="0092232E" w:rsidRPr="0092232E">
        <w:rPr>
          <w:rFonts w:ascii="Times New Roman" w:hAnsi="Times New Roman"/>
          <w:sz w:val="24"/>
          <w:szCs w:val="24"/>
        </w:rPr>
        <w:t xml:space="preserve">As a direct result of variety performance evaluations conducted at the CAFS under heavy simulated traffic, several </w:t>
      </w:r>
      <w:proofErr w:type="spellStart"/>
      <w:r w:rsidR="0092232E" w:rsidRPr="0092232E">
        <w:rPr>
          <w:rFonts w:ascii="Times New Roman" w:hAnsi="Times New Roman"/>
          <w:sz w:val="24"/>
          <w:szCs w:val="24"/>
        </w:rPr>
        <w:t>bermudagrass</w:t>
      </w:r>
      <w:proofErr w:type="spellEnd"/>
      <w:r w:rsidR="0092232E" w:rsidRPr="0092232E">
        <w:rPr>
          <w:rFonts w:ascii="Times New Roman" w:hAnsi="Times New Roman"/>
          <w:sz w:val="24"/>
          <w:szCs w:val="24"/>
        </w:rPr>
        <w:t xml:space="preserve"> varieties including ‘Latitude 36’, ‘Northbridge’ and ‘Riviera’ are now being planted on sports fields rather than the former industry standard variety ‘</w:t>
      </w:r>
      <w:proofErr w:type="spellStart"/>
      <w:r w:rsidR="0092232E" w:rsidRPr="0092232E">
        <w:rPr>
          <w:rFonts w:ascii="Times New Roman" w:hAnsi="Times New Roman"/>
          <w:sz w:val="24"/>
          <w:szCs w:val="24"/>
        </w:rPr>
        <w:t>Tifway</w:t>
      </w:r>
      <w:proofErr w:type="spellEnd"/>
      <w:r w:rsidR="0092232E" w:rsidRPr="0092232E">
        <w:rPr>
          <w:rFonts w:ascii="Times New Roman" w:hAnsi="Times New Roman"/>
          <w:sz w:val="24"/>
          <w:szCs w:val="24"/>
        </w:rPr>
        <w:t>’.</w:t>
      </w:r>
      <w:r w:rsidR="0092232E" w:rsidRPr="0092232E">
        <w:rPr>
          <w:rStyle w:val="apple-converted-space"/>
          <w:rFonts w:ascii="Times New Roman" w:hAnsi="Times New Roman"/>
          <w:sz w:val="24"/>
          <w:szCs w:val="24"/>
        </w:rPr>
        <w:t> </w:t>
      </w:r>
      <w:r w:rsidR="0092232E" w:rsidRPr="0092232E">
        <w:rPr>
          <w:rFonts w:ascii="Times New Roman" w:hAnsi="Times New Roman"/>
          <w:sz w:val="24"/>
          <w:szCs w:val="24"/>
        </w:rPr>
        <w:t xml:space="preserve">More than 590 TNEMG interns received training (2½ hr.) focusing on top performing </w:t>
      </w:r>
      <w:proofErr w:type="spellStart"/>
      <w:r w:rsidR="0092232E" w:rsidRPr="0092232E">
        <w:rPr>
          <w:rFonts w:ascii="Times New Roman" w:hAnsi="Times New Roman"/>
          <w:sz w:val="24"/>
          <w:szCs w:val="24"/>
        </w:rPr>
        <w:t>turfgrass</w:t>
      </w:r>
      <w:proofErr w:type="spellEnd"/>
      <w:r w:rsidR="0092232E" w:rsidRPr="0092232E">
        <w:rPr>
          <w:rFonts w:ascii="Times New Roman" w:hAnsi="Times New Roman"/>
          <w:sz w:val="24"/>
          <w:szCs w:val="24"/>
        </w:rPr>
        <w:t xml:space="preserve"> varieties and their management as sustainable turfs.</w:t>
      </w:r>
      <w:r w:rsidR="0092232E" w:rsidRPr="0092232E">
        <w:rPr>
          <w:rStyle w:val="apple-converted-space"/>
          <w:rFonts w:ascii="Times New Roman" w:hAnsi="Times New Roman"/>
          <w:sz w:val="24"/>
          <w:szCs w:val="24"/>
        </w:rPr>
        <w:t> </w:t>
      </w:r>
    </w:p>
    <w:p w14:paraId="27A780E1" w14:textId="77777777" w:rsidR="00CE5BB5" w:rsidRDefault="00CE5BB5" w:rsidP="00152081">
      <w:pPr>
        <w:pStyle w:val="p1"/>
        <w:rPr>
          <w:rStyle w:val="apple-converted-space"/>
          <w:rFonts w:ascii="Times New Roman" w:hAnsi="Times New Roman"/>
          <w:sz w:val="24"/>
          <w:szCs w:val="24"/>
        </w:rPr>
      </w:pPr>
    </w:p>
    <w:p w14:paraId="600801B1" w14:textId="3A224174" w:rsidR="00CE5BB5" w:rsidRPr="004A43A4" w:rsidRDefault="004A43A4" w:rsidP="004A43A4">
      <w:r>
        <w:rPr>
          <w:rFonts w:ascii="Times New Roman" w:hAnsi="Times New Roman"/>
          <w:sz w:val="24"/>
          <w:szCs w:val="24"/>
        </w:rPr>
        <w:t>E</w:t>
      </w:r>
      <w:r w:rsidRPr="0092232E">
        <w:rPr>
          <w:rFonts w:ascii="Times New Roman" w:hAnsi="Times New Roman"/>
          <w:sz w:val="24"/>
          <w:szCs w:val="24"/>
        </w:rPr>
        <w:t xml:space="preserve">fforts </w:t>
      </w:r>
      <w:r>
        <w:rPr>
          <w:rFonts w:ascii="Times New Roman" w:hAnsi="Times New Roman"/>
          <w:sz w:val="24"/>
          <w:szCs w:val="24"/>
        </w:rPr>
        <w:t xml:space="preserve">associated with the USDA-NIFA-SCRI funded working group </w:t>
      </w:r>
      <w:r w:rsidRPr="0092232E">
        <w:rPr>
          <w:rFonts w:ascii="Times New Roman" w:hAnsi="Times New Roman"/>
          <w:sz w:val="24"/>
          <w:szCs w:val="24"/>
        </w:rPr>
        <w:t xml:space="preserve">are leading to the development of several promising drought-tolerant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species and cultivars, two of which have been released (‘</w:t>
      </w:r>
      <w:proofErr w:type="spellStart"/>
      <w:r w:rsidRPr="0092232E">
        <w:rPr>
          <w:rFonts w:ascii="Times New Roman" w:hAnsi="Times New Roman"/>
          <w:sz w:val="24"/>
          <w:szCs w:val="24"/>
        </w:rPr>
        <w:t>TifTuf</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and ‘</w:t>
      </w:r>
      <w:proofErr w:type="spellStart"/>
      <w:r w:rsidRPr="0092232E">
        <w:rPr>
          <w:rFonts w:ascii="Times New Roman" w:hAnsi="Times New Roman"/>
          <w:sz w:val="24"/>
          <w:szCs w:val="24"/>
        </w:rPr>
        <w:t>TamStar</w:t>
      </w:r>
      <w:proofErr w:type="spellEnd"/>
      <w:r w:rsidRPr="0092232E">
        <w:rPr>
          <w:rFonts w:ascii="Times New Roman" w:hAnsi="Times New Roman"/>
          <w:sz w:val="24"/>
          <w:szCs w:val="24"/>
        </w:rPr>
        <w:t xml:space="preserve">’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w:t>
      </w:r>
      <w:r>
        <w:t xml:space="preserve"> Other recent </w:t>
      </w:r>
      <w:r>
        <w:rPr>
          <w:rFonts w:ascii="Times New Roman" w:hAnsi="Times New Roman"/>
          <w:sz w:val="24"/>
          <w:szCs w:val="24"/>
        </w:rPr>
        <w:t xml:space="preserve">improved </w:t>
      </w:r>
      <w:proofErr w:type="spellStart"/>
      <w:r>
        <w:rPr>
          <w:rFonts w:ascii="Times New Roman" w:hAnsi="Times New Roman"/>
          <w:sz w:val="24"/>
          <w:szCs w:val="24"/>
        </w:rPr>
        <w:t>turfgrass</w:t>
      </w:r>
      <w:proofErr w:type="spellEnd"/>
      <w:r>
        <w:rPr>
          <w:rFonts w:ascii="Times New Roman" w:hAnsi="Times New Roman"/>
          <w:sz w:val="24"/>
          <w:szCs w:val="24"/>
        </w:rPr>
        <w:t xml:space="preserve"> releases</w:t>
      </w:r>
      <w:r w:rsidRPr="0092232E">
        <w:rPr>
          <w:rFonts w:ascii="Times New Roman" w:hAnsi="Times New Roman"/>
          <w:sz w:val="24"/>
          <w:szCs w:val="24"/>
        </w:rPr>
        <w:t xml:space="preserve"> include ‘Innovation’ </w:t>
      </w:r>
      <w:proofErr w:type="spellStart"/>
      <w:r>
        <w:rPr>
          <w:rFonts w:ascii="Times New Roman" w:hAnsi="Times New Roman"/>
          <w:sz w:val="24"/>
          <w:szCs w:val="24"/>
        </w:rPr>
        <w:t>Zoysiagrass</w:t>
      </w:r>
      <w:proofErr w:type="spellEnd"/>
      <w:r>
        <w:rPr>
          <w:rFonts w:ascii="Times New Roman" w:hAnsi="Times New Roman"/>
          <w:sz w:val="24"/>
          <w:szCs w:val="24"/>
        </w:rPr>
        <w:t xml:space="preserve">, and ‘Chisholm’ </w:t>
      </w:r>
      <w:proofErr w:type="spellStart"/>
      <w:r>
        <w:rPr>
          <w:rFonts w:ascii="Times New Roman" w:hAnsi="Times New Roman"/>
          <w:sz w:val="24"/>
          <w:szCs w:val="24"/>
        </w:rPr>
        <w:t>zoysi</w:t>
      </w:r>
      <w:r w:rsidRPr="0092232E">
        <w:rPr>
          <w:rFonts w:ascii="Times New Roman" w:hAnsi="Times New Roman"/>
          <w:sz w:val="24"/>
          <w:szCs w:val="24"/>
        </w:rPr>
        <w:t>agrass</w:t>
      </w:r>
      <w:proofErr w:type="spellEnd"/>
      <w:r w:rsidRPr="0092232E">
        <w:rPr>
          <w:rFonts w:ascii="Times New Roman" w:hAnsi="Times New Roman"/>
          <w:sz w:val="24"/>
          <w:szCs w:val="24"/>
        </w:rPr>
        <w:t xml:space="preserve">. </w:t>
      </w:r>
      <w:r>
        <w:rPr>
          <w:rFonts w:ascii="Times New Roman" w:hAnsi="Times New Roman"/>
          <w:sz w:val="24"/>
          <w:szCs w:val="24"/>
        </w:rPr>
        <w:t>In addition, the</w:t>
      </w:r>
      <w:r w:rsidRPr="00152081">
        <w:rPr>
          <w:rFonts w:ascii="Times New Roman" w:hAnsi="Times New Roman"/>
          <w:sz w:val="24"/>
          <w:szCs w:val="24"/>
        </w:rPr>
        <w:t xml:space="preserve"> University of Tennessee and other Universities </w:t>
      </w:r>
      <w:r>
        <w:rPr>
          <w:rFonts w:ascii="Times New Roman" w:hAnsi="Times New Roman"/>
          <w:sz w:val="24"/>
          <w:szCs w:val="24"/>
        </w:rPr>
        <w:t xml:space="preserve">have contributed research data </w:t>
      </w:r>
      <w:r w:rsidRPr="00152081">
        <w:rPr>
          <w:rFonts w:ascii="Times New Roman" w:hAnsi="Times New Roman"/>
          <w:sz w:val="24"/>
          <w:szCs w:val="24"/>
        </w:rPr>
        <w:t xml:space="preserve">supporting registration of ‘KSUZ 0802’ </w:t>
      </w:r>
      <w:r w:rsidRPr="0092232E">
        <w:rPr>
          <w:rFonts w:ascii="Times New Roman" w:hAnsi="Times New Roman"/>
          <w:sz w:val="24"/>
          <w:szCs w:val="24"/>
        </w:rPr>
        <w:t xml:space="preserve">a new line of improved </w:t>
      </w:r>
      <w:proofErr w:type="spellStart"/>
      <w:r w:rsidRPr="00152081">
        <w:rPr>
          <w:rFonts w:ascii="Times New Roman" w:hAnsi="Times New Roman"/>
          <w:sz w:val="24"/>
          <w:szCs w:val="24"/>
        </w:rPr>
        <w:t>zoysiagrass</w:t>
      </w:r>
      <w:proofErr w:type="spellEnd"/>
      <w:r w:rsidRPr="00152081">
        <w:rPr>
          <w:rFonts w:ascii="Times New Roman" w:hAnsi="Times New Roman"/>
          <w:sz w:val="24"/>
          <w:szCs w:val="24"/>
        </w:rPr>
        <w:t>.</w:t>
      </w:r>
    </w:p>
    <w:p w14:paraId="5D93A744" w14:textId="77777777" w:rsidR="00732764" w:rsidRPr="0092232E" w:rsidRDefault="00732764" w:rsidP="00732764">
      <w:pPr>
        <w:shd w:val="clear" w:color="auto" w:fill="FFFFFF"/>
        <w:spacing w:before="240" w:after="240"/>
        <w:rPr>
          <w:rFonts w:ascii="Times New Roman" w:hAnsi="Times New Roman"/>
          <w:b/>
          <w:color w:val="000000" w:themeColor="text1"/>
          <w:sz w:val="24"/>
          <w:szCs w:val="24"/>
        </w:rPr>
      </w:pPr>
      <w:r w:rsidRPr="0092232E">
        <w:rPr>
          <w:rFonts w:ascii="Times New Roman" w:hAnsi="Times New Roman"/>
          <w:b/>
          <w:color w:val="000000" w:themeColor="text1"/>
          <w:sz w:val="24"/>
          <w:szCs w:val="24"/>
        </w:rPr>
        <w:t xml:space="preserve">5.  Developing and Conducting Educational, Extension and Outreach Programs Summarizing Research Results and Promoting Technology Transfer of the Previous 1- 4 Focus Areas. </w:t>
      </w:r>
    </w:p>
    <w:p w14:paraId="566F138F" w14:textId="01B95D5C" w:rsidR="00BD0C84" w:rsidRPr="0092232E" w:rsidRDefault="00A930EC" w:rsidP="00732764">
      <w:pPr>
        <w:rPr>
          <w:rFonts w:ascii="Times New Roman" w:hAnsi="Times New Roman"/>
          <w:sz w:val="24"/>
          <w:szCs w:val="24"/>
        </w:rPr>
      </w:pPr>
      <w:r>
        <w:rPr>
          <w:rFonts w:ascii="Times New Roman" w:hAnsi="Times New Roman"/>
          <w:sz w:val="24"/>
          <w:szCs w:val="24"/>
        </w:rPr>
        <w:t>Dr. Adam Dale and colleagues from UF</w:t>
      </w:r>
      <w:r w:rsidR="00BD0C84" w:rsidRPr="0092232E">
        <w:rPr>
          <w:rFonts w:ascii="Times New Roman" w:hAnsi="Times New Roman"/>
          <w:sz w:val="24"/>
          <w:szCs w:val="24"/>
        </w:rPr>
        <w:t xml:space="preserve"> actively teach </w:t>
      </w:r>
      <w:r w:rsidR="00CE5BB5">
        <w:rPr>
          <w:rFonts w:ascii="Times New Roman" w:hAnsi="Times New Roman"/>
          <w:sz w:val="24"/>
          <w:szCs w:val="24"/>
        </w:rPr>
        <w:t>landscape pest management</w:t>
      </w:r>
      <w:r w:rsidR="00BD0C84" w:rsidRPr="0092232E">
        <w:rPr>
          <w:rFonts w:ascii="Times New Roman" w:hAnsi="Times New Roman"/>
          <w:sz w:val="24"/>
          <w:szCs w:val="24"/>
        </w:rPr>
        <w:t xml:space="preserve"> training courses at Pest Management University </w:t>
      </w:r>
      <w:r w:rsidR="00CE5BB5">
        <w:rPr>
          <w:rFonts w:ascii="Times New Roman" w:hAnsi="Times New Roman"/>
          <w:sz w:val="24"/>
          <w:szCs w:val="24"/>
        </w:rPr>
        <w:t>held at the Mid-Florida Research and Education Center</w:t>
      </w:r>
      <w:r w:rsidR="00BD0C84" w:rsidRPr="0092232E">
        <w:rPr>
          <w:rFonts w:ascii="Times New Roman" w:hAnsi="Times New Roman"/>
          <w:sz w:val="24"/>
          <w:szCs w:val="24"/>
        </w:rPr>
        <w:t xml:space="preserve"> in Apopka, FL. These courses are 3-day, hands-on workshops that train landscape industry professionals on plant and pest identification and management. We currently offer two course types in a series: Foundations (beginner level) and Masters (advanced level). </w:t>
      </w:r>
      <w:r w:rsidR="00CE5BB5">
        <w:rPr>
          <w:rFonts w:ascii="Times New Roman" w:hAnsi="Times New Roman"/>
          <w:sz w:val="24"/>
          <w:szCs w:val="24"/>
        </w:rPr>
        <w:t xml:space="preserve">Dr. Dale taught </w:t>
      </w:r>
      <w:r w:rsidR="00BD0C84" w:rsidRPr="0092232E">
        <w:rPr>
          <w:rFonts w:ascii="Times New Roman" w:hAnsi="Times New Roman"/>
          <w:sz w:val="24"/>
          <w:szCs w:val="24"/>
        </w:rPr>
        <w:t>4 courses in 2017</w:t>
      </w:r>
      <w:r w:rsidR="00CE5BB5">
        <w:rPr>
          <w:rFonts w:ascii="Times New Roman" w:hAnsi="Times New Roman"/>
          <w:sz w:val="24"/>
          <w:szCs w:val="24"/>
        </w:rPr>
        <w:t>,</w:t>
      </w:r>
      <w:r w:rsidR="00BD0C84" w:rsidRPr="0092232E">
        <w:rPr>
          <w:rFonts w:ascii="Times New Roman" w:hAnsi="Times New Roman"/>
          <w:sz w:val="24"/>
          <w:szCs w:val="24"/>
        </w:rPr>
        <w:t xml:space="preserve"> directly train</w:t>
      </w:r>
      <w:r w:rsidR="00CE5BB5">
        <w:rPr>
          <w:rFonts w:ascii="Times New Roman" w:hAnsi="Times New Roman"/>
          <w:sz w:val="24"/>
          <w:szCs w:val="24"/>
        </w:rPr>
        <w:t>ing</w:t>
      </w:r>
      <w:r w:rsidR="00BD0C84" w:rsidRPr="0092232E">
        <w:rPr>
          <w:rFonts w:ascii="Times New Roman" w:hAnsi="Times New Roman"/>
          <w:sz w:val="24"/>
          <w:szCs w:val="24"/>
        </w:rPr>
        <w:t xml:space="preserve"> </w:t>
      </w:r>
      <w:r w:rsidR="00CE5BB5">
        <w:rPr>
          <w:rFonts w:ascii="Times New Roman" w:hAnsi="Times New Roman"/>
          <w:sz w:val="24"/>
          <w:szCs w:val="24"/>
        </w:rPr>
        <w:t>over 80</w:t>
      </w:r>
      <w:r w:rsidR="00BD0C84" w:rsidRPr="0092232E">
        <w:rPr>
          <w:rFonts w:ascii="Times New Roman" w:hAnsi="Times New Roman"/>
          <w:sz w:val="24"/>
          <w:szCs w:val="24"/>
        </w:rPr>
        <w:t xml:space="preserve"> landscape pest co</w:t>
      </w:r>
      <w:r w:rsidR="00CE5BB5">
        <w:rPr>
          <w:rFonts w:ascii="Times New Roman" w:hAnsi="Times New Roman"/>
          <w:sz w:val="24"/>
          <w:szCs w:val="24"/>
        </w:rPr>
        <w:t>ntrol professionals from over 20</w:t>
      </w:r>
      <w:r w:rsidR="00BD0C84" w:rsidRPr="0092232E">
        <w:rPr>
          <w:rFonts w:ascii="Times New Roman" w:hAnsi="Times New Roman"/>
          <w:sz w:val="24"/>
          <w:szCs w:val="24"/>
        </w:rPr>
        <w:t xml:space="preserve"> different pest control companies. On average, students show a 39% improvement in landscape pest identifi</w:t>
      </w:r>
      <w:r w:rsidR="00CE5BB5">
        <w:rPr>
          <w:rFonts w:ascii="Times New Roman" w:hAnsi="Times New Roman"/>
          <w:sz w:val="24"/>
          <w:szCs w:val="24"/>
        </w:rPr>
        <w:t>cation and management knowledge after taking the courses.</w:t>
      </w:r>
    </w:p>
    <w:p w14:paraId="1796D65E" w14:textId="77777777" w:rsidR="00BD0C84" w:rsidRPr="0092232E" w:rsidRDefault="00BD0C84" w:rsidP="00732764">
      <w:pPr>
        <w:rPr>
          <w:rFonts w:ascii="Times New Roman" w:hAnsi="Times New Roman"/>
          <w:sz w:val="24"/>
          <w:szCs w:val="24"/>
        </w:rPr>
      </w:pPr>
    </w:p>
    <w:p w14:paraId="0B905755" w14:textId="22A13C95" w:rsidR="0092232E" w:rsidRPr="0092232E" w:rsidRDefault="0092232E" w:rsidP="0092232E">
      <w:pPr>
        <w:rPr>
          <w:rFonts w:ascii="Times New Roman" w:hAnsi="Times New Roman"/>
          <w:sz w:val="24"/>
          <w:szCs w:val="24"/>
        </w:rPr>
      </w:pPr>
      <w:r w:rsidRPr="00CE5BB5">
        <w:rPr>
          <w:rFonts w:ascii="Times New Roman" w:hAnsi="Times New Roman"/>
          <w:sz w:val="24"/>
          <w:szCs w:val="24"/>
        </w:rPr>
        <w:lastRenderedPageBreak/>
        <w:t xml:space="preserve">The UF/IFAS </w:t>
      </w:r>
      <w:proofErr w:type="spellStart"/>
      <w:r w:rsidRPr="00CE5BB5">
        <w:rPr>
          <w:rFonts w:ascii="Times New Roman" w:hAnsi="Times New Roman"/>
          <w:sz w:val="24"/>
          <w:szCs w:val="24"/>
        </w:rPr>
        <w:t>Turfgrass</w:t>
      </w:r>
      <w:proofErr w:type="spellEnd"/>
      <w:r w:rsidRPr="00CE5BB5">
        <w:rPr>
          <w:rFonts w:ascii="Times New Roman" w:hAnsi="Times New Roman"/>
          <w:sz w:val="24"/>
          <w:szCs w:val="24"/>
        </w:rPr>
        <w:t xml:space="preserve"> Entomology Lab (Dr. Adam Dale) published seven extension publications that were accessed 13,623 times. Dr. Dale also published 9 articles in industry trade magazines including </w:t>
      </w:r>
      <w:proofErr w:type="spellStart"/>
      <w:r w:rsidRPr="00CE5BB5">
        <w:rPr>
          <w:rFonts w:ascii="Times New Roman" w:hAnsi="Times New Roman"/>
          <w:sz w:val="24"/>
          <w:szCs w:val="24"/>
        </w:rPr>
        <w:t>PestPro</w:t>
      </w:r>
      <w:proofErr w:type="spellEnd"/>
      <w:r w:rsidRPr="00CE5BB5">
        <w:rPr>
          <w:rFonts w:ascii="Times New Roman" w:hAnsi="Times New Roman"/>
          <w:sz w:val="24"/>
          <w:szCs w:val="24"/>
        </w:rPr>
        <w:t xml:space="preserve"> Magazine, PMU Newsletter, Florida </w:t>
      </w:r>
      <w:proofErr w:type="spellStart"/>
      <w:r w:rsidRPr="00CE5BB5">
        <w:rPr>
          <w:rFonts w:ascii="Times New Roman" w:hAnsi="Times New Roman"/>
          <w:sz w:val="24"/>
          <w:szCs w:val="24"/>
        </w:rPr>
        <w:t>Turfgrass</w:t>
      </w:r>
      <w:proofErr w:type="spellEnd"/>
      <w:r w:rsidRPr="00CE5BB5">
        <w:rPr>
          <w:rFonts w:ascii="Times New Roman" w:hAnsi="Times New Roman"/>
          <w:sz w:val="24"/>
          <w:szCs w:val="24"/>
        </w:rPr>
        <w:t xml:space="preserve"> Association Turf Digest, and the </w:t>
      </w:r>
      <w:proofErr w:type="spellStart"/>
      <w:r w:rsidRPr="00CE5BB5">
        <w:rPr>
          <w:rFonts w:ascii="Times New Roman" w:hAnsi="Times New Roman"/>
          <w:sz w:val="24"/>
          <w:szCs w:val="24"/>
        </w:rPr>
        <w:t>Turfgrass</w:t>
      </w:r>
      <w:proofErr w:type="spellEnd"/>
      <w:r w:rsidRPr="00CE5BB5">
        <w:rPr>
          <w:rFonts w:ascii="Times New Roman" w:hAnsi="Times New Roman"/>
          <w:sz w:val="24"/>
          <w:szCs w:val="24"/>
        </w:rPr>
        <w:t xml:space="preserve"> Producers of Florida newsletter, which are read by thousands of</w:t>
      </w:r>
      <w:r>
        <w:rPr>
          <w:rFonts w:ascii="Times New Roman" w:hAnsi="Times New Roman"/>
          <w:sz w:val="24"/>
          <w:szCs w:val="24"/>
        </w:rPr>
        <w:t xml:space="preserve"> industry professionals throughout the southeastern U.S.</w:t>
      </w:r>
    </w:p>
    <w:p w14:paraId="4D50C414" w14:textId="4661FA28" w:rsidR="00732764" w:rsidRPr="0092232E" w:rsidRDefault="00732764" w:rsidP="00CE5BB5">
      <w:pPr>
        <w:rPr>
          <w:rFonts w:ascii="Times New Roman" w:hAnsi="Times New Roman"/>
          <w:sz w:val="24"/>
          <w:szCs w:val="24"/>
        </w:rPr>
      </w:pPr>
      <w:r w:rsidRPr="0092232E">
        <w:rPr>
          <w:rFonts w:ascii="Times New Roman" w:hAnsi="Times New Roman"/>
          <w:sz w:val="24"/>
          <w:szCs w:val="24"/>
        </w:rPr>
        <w:t xml:space="preserve">The Nutrient BMP’s for Golf Courses in Louisiana and Mississippi will allow golf course superintends and other personnel to speak with regulators and possibly legislators about ways that their use of fertilizers are not having an </w:t>
      </w:r>
      <w:r w:rsidR="00CE5BB5">
        <w:rPr>
          <w:rFonts w:ascii="Times New Roman" w:hAnsi="Times New Roman"/>
          <w:sz w:val="24"/>
          <w:szCs w:val="24"/>
        </w:rPr>
        <w:t>adverse environmental impact. The MSU</w:t>
      </w:r>
      <w:r w:rsidRPr="0092232E">
        <w:rPr>
          <w:rFonts w:ascii="Times New Roman" w:hAnsi="Times New Roman"/>
          <w:sz w:val="24"/>
          <w:szCs w:val="24"/>
        </w:rPr>
        <w:t xml:space="preserve">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Field Day has become a go to event for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practitioners in Mississippi.  They attend this event to keep current on the latest developments in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culture.  It could be interest in a new cultivar or cultural program but the bottom line is things viewed at field day are used by those that attend.</w:t>
      </w:r>
    </w:p>
    <w:p w14:paraId="1B2F968C" w14:textId="77777777" w:rsidR="0048295D" w:rsidRPr="0092232E" w:rsidRDefault="0048295D" w:rsidP="00CB26D0">
      <w:pPr>
        <w:rPr>
          <w:rFonts w:ascii="Times New Roman" w:hAnsi="Times New Roman"/>
          <w:b/>
          <w:sz w:val="24"/>
          <w:szCs w:val="24"/>
        </w:rPr>
      </w:pPr>
    </w:p>
    <w:p w14:paraId="3F717CB1" w14:textId="2E35C7DB" w:rsidR="00F51611" w:rsidRPr="00CE5BB5" w:rsidRDefault="00E87CBC" w:rsidP="00CE5BB5">
      <w:pPr>
        <w:rPr>
          <w:rFonts w:ascii="Times New Roman" w:hAnsi="Times New Roman"/>
          <w:sz w:val="24"/>
          <w:szCs w:val="24"/>
        </w:rPr>
      </w:pPr>
      <w:r w:rsidRPr="0092232E">
        <w:rPr>
          <w:rFonts w:ascii="Times New Roman" w:hAnsi="Times New Roman"/>
          <w:b/>
          <w:sz w:val="24"/>
          <w:szCs w:val="24"/>
        </w:rPr>
        <w:t>Publications</w:t>
      </w:r>
    </w:p>
    <w:p w14:paraId="6F47421E" w14:textId="41EA82DD" w:rsidR="005E6E62" w:rsidRPr="0092232E" w:rsidRDefault="00541791" w:rsidP="00805ACA">
      <w:pPr>
        <w:rPr>
          <w:rFonts w:ascii="Times New Roman" w:hAnsi="Times New Roman"/>
          <w:i/>
          <w:sz w:val="24"/>
          <w:szCs w:val="24"/>
        </w:rPr>
      </w:pPr>
      <w:r w:rsidRPr="0092232E">
        <w:rPr>
          <w:rFonts w:ascii="Times New Roman" w:hAnsi="Times New Roman"/>
          <w:b/>
          <w:i/>
          <w:sz w:val="24"/>
          <w:szCs w:val="24"/>
        </w:rPr>
        <w:t>Peer-reviewed Research</w:t>
      </w:r>
    </w:p>
    <w:p w14:paraId="1BC064DF"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Alcala-</w:t>
      </w:r>
      <w:proofErr w:type="spellStart"/>
      <w:r w:rsidRPr="0092232E">
        <w:rPr>
          <w:rFonts w:ascii="Times New Roman" w:hAnsi="Times New Roman"/>
          <w:bCs/>
          <w:sz w:val="24"/>
          <w:szCs w:val="24"/>
        </w:rPr>
        <w:t>Briseno</w:t>
      </w:r>
      <w:proofErr w:type="spellEnd"/>
      <w:r w:rsidRPr="0092232E">
        <w:rPr>
          <w:rFonts w:ascii="Times New Roman" w:hAnsi="Times New Roman"/>
          <w:bCs/>
          <w:sz w:val="24"/>
          <w:szCs w:val="24"/>
        </w:rPr>
        <w:t xml:space="preserve">, R.I., Harmon, P., </w:t>
      </w:r>
      <w:proofErr w:type="spellStart"/>
      <w:r w:rsidRPr="0092232E">
        <w:rPr>
          <w:rFonts w:ascii="Times New Roman" w:hAnsi="Times New Roman"/>
          <w:bCs/>
          <w:sz w:val="24"/>
          <w:szCs w:val="24"/>
        </w:rPr>
        <w:t>Polston</w:t>
      </w:r>
      <w:proofErr w:type="spellEnd"/>
      <w:r w:rsidRPr="0092232E">
        <w:rPr>
          <w:rFonts w:ascii="Times New Roman" w:hAnsi="Times New Roman"/>
          <w:bCs/>
          <w:sz w:val="24"/>
          <w:szCs w:val="24"/>
        </w:rPr>
        <w:t xml:space="preserve">, J. 2017. Viral metagenomics unravels the etiology of lethal necrosis of St. </w:t>
      </w:r>
      <w:proofErr w:type="spellStart"/>
      <w:r w:rsidRPr="0092232E">
        <w:rPr>
          <w:rFonts w:ascii="Times New Roman" w:hAnsi="Times New Roman"/>
          <w:bCs/>
          <w:sz w:val="24"/>
          <w:szCs w:val="24"/>
        </w:rPr>
        <w:t>Augustinegrass</w:t>
      </w:r>
      <w:proofErr w:type="spellEnd"/>
      <w:r w:rsidRPr="0092232E">
        <w:rPr>
          <w:rFonts w:ascii="Times New Roman" w:hAnsi="Times New Roman"/>
          <w:bCs/>
          <w:sz w:val="24"/>
          <w:szCs w:val="24"/>
        </w:rPr>
        <w:t xml:space="preserve"> ‘</w:t>
      </w:r>
      <w:proofErr w:type="spellStart"/>
      <w:r w:rsidRPr="0092232E">
        <w:rPr>
          <w:rFonts w:ascii="Times New Roman" w:hAnsi="Times New Roman"/>
          <w:bCs/>
          <w:sz w:val="24"/>
          <w:szCs w:val="24"/>
        </w:rPr>
        <w:t>Floratam</w:t>
      </w:r>
      <w:proofErr w:type="spellEnd"/>
      <w:r w:rsidRPr="0092232E">
        <w:rPr>
          <w:rFonts w:ascii="Times New Roman" w:hAnsi="Times New Roman"/>
          <w:bCs/>
          <w:sz w:val="24"/>
          <w:szCs w:val="24"/>
        </w:rPr>
        <w:t>’. Phytopathology. 107(12) 57-58.</w:t>
      </w:r>
    </w:p>
    <w:p w14:paraId="3EEA8F1C" w14:textId="77777777" w:rsidR="005E6E62" w:rsidRPr="0092232E" w:rsidRDefault="005E6E62" w:rsidP="005E6E62">
      <w:pPr>
        <w:spacing w:after="200"/>
        <w:ind w:left="547" w:hanging="547"/>
        <w:contextualSpacing/>
        <w:rPr>
          <w:rFonts w:ascii="Times New Roman" w:hAnsi="Times New Roman"/>
          <w:sz w:val="24"/>
          <w:szCs w:val="24"/>
        </w:rPr>
      </w:pPr>
      <w:r w:rsidRPr="0092232E">
        <w:rPr>
          <w:rFonts w:ascii="Times New Roman" w:hAnsi="Times New Roman"/>
          <w:sz w:val="24"/>
          <w:szCs w:val="24"/>
        </w:rPr>
        <w:t xml:space="preserve">Barton, </w:t>
      </w:r>
      <w:proofErr w:type="spellStart"/>
      <w:r w:rsidRPr="0092232E">
        <w:rPr>
          <w:rFonts w:ascii="Times New Roman" w:hAnsi="Times New Roman"/>
          <w:sz w:val="24"/>
          <w:szCs w:val="24"/>
        </w:rPr>
        <w:t>Em</w:t>
      </w:r>
      <w:proofErr w:type="spellEnd"/>
      <w:r w:rsidRPr="0092232E">
        <w:rPr>
          <w:rFonts w:ascii="Times New Roman" w:hAnsi="Times New Roman"/>
          <w:sz w:val="24"/>
          <w:szCs w:val="24"/>
        </w:rPr>
        <w:t xml:space="preserve">., El. Barton, S. Barton, C. Boyer,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P. Hill, J.A. Hoyle, J. Reid, J. </w:t>
      </w:r>
      <w:proofErr w:type="spellStart"/>
      <w:r w:rsidRPr="0092232E">
        <w:rPr>
          <w:rFonts w:ascii="Times New Roman" w:hAnsi="Times New Roman"/>
          <w:sz w:val="24"/>
          <w:szCs w:val="24"/>
        </w:rPr>
        <w:t>Seiger</w:t>
      </w:r>
      <w:proofErr w:type="spellEnd"/>
      <w:r w:rsidRPr="0092232E">
        <w:rPr>
          <w:rFonts w:ascii="Times New Roman" w:hAnsi="Times New Roman"/>
          <w:sz w:val="24"/>
          <w:szCs w:val="24"/>
        </w:rPr>
        <w:t xml:space="preserve">, and E. </w:t>
      </w:r>
      <w:proofErr w:type="spellStart"/>
      <w:r w:rsidRPr="0092232E">
        <w:rPr>
          <w:rFonts w:ascii="Times New Roman" w:hAnsi="Times New Roman"/>
          <w:sz w:val="24"/>
          <w:szCs w:val="24"/>
        </w:rPr>
        <w:t>Stafne</w:t>
      </w:r>
      <w:proofErr w:type="spellEnd"/>
      <w:r w:rsidRPr="0092232E">
        <w:rPr>
          <w:rFonts w:ascii="Times New Roman" w:hAnsi="Times New Roman"/>
          <w:sz w:val="24"/>
          <w:szCs w:val="24"/>
        </w:rPr>
        <w:t xml:space="preserve">. 2017. Using technology to enhance extension and outreach. </w:t>
      </w:r>
      <w:proofErr w:type="spellStart"/>
      <w:r w:rsidRPr="0092232E">
        <w:rPr>
          <w:rFonts w:ascii="Times New Roman" w:hAnsi="Times New Roman"/>
          <w:sz w:val="24"/>
          <w:szCs w:val="24"/>
        </w:rPr>
        <w:t>HortTechnology</w:t>
      </w:r>
      <w:proofErr w:type="spellEnd"/>
      <w:r w:rsidRPr="0092232E">
        <w:rPr>
          <w:rFonts w:ascii="Times New Roman" w:hAnsi="Times New Roman"/>
          <w:sz w:val="24"/>
          <w:szCs w:val="24"/>
        </w:rPr>
        <w:t>. 27:177-186</w:t>
      </w:r>
      <w:r w:rsidRPr="0092232E">
        <w:rPr>
          <w:rStyle w:val="apple-converted-space"/>
          <w:rFonts w:ascii="Times New Roman" w:hAnsi="Times New Roman"/>
          <w:sz w:val="24"/>
          <w:szCs w:val="24"/>
        </w:rPr>
        <w:t> </w:t>
      </w:r>
    </w:p>
    <w:p w14:paraId="478105AE"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Begitschke</w:t>
      </w:r>
      <w:proofErr w:type="spellEnd"/>
      <w:r w:rsidRPr="0092232E">
        <w:rPr>
          <w:rFonts w:ascii="Times New Roman" w:hAnsi="Times New Roman"/>
          <w:sz w:val="24"/>
          <w:szCs w:val="24"/>
        </w:rPr>
        <w:t xml:space="preserve">, E., J.D. McCurdy, T.M. Tseng, C. </w:t>
      </w:r>
      <w:proofErr w:type="spellStart"/>
      <w:r w:rsidRPr="0092232E">
        <w:rPr>
          <w:rFonts w:ascii="Times New Roman" w:hAnsi="Times New Roman"/>
          <w:sz w:val="24"/>
          <w:szCs w:val="24"/>
        </w:rPr>
        <w:t>Barickman</w:t>
      </w:r>
      <w:proofErr w:type="spellEnd"/>
      <w:r w:rsidRPr="0092232E">
        <w:rPr>
          <w:rFonts w:ascii="Times New Roman" w:hAnsi="Times New Roman"/>
          <w:sz w:val="24"/>
          <w:szCs w:val="24"/>
        </w:rPr>
        <w:t xml:space="preserve">, C. Baldwin, M. Tomaso-Peterson, B.R. Stewart, M. Richard, and J. Ward. (in press) </w:t>
      </w:r>
      <w:proofErr w:type="spellStart"/>
      <w:r w:rsidRPr="0092232E">
        <w:rPr>
          <w:rFonts w:ascii="Times New Roman" w:hAnsi="Times New Roman"/>
          <w:sz w:val="24"/>
          <w:szCs w:val="24"/>
        </w:rPr>
        <w:t>Preemergence</w:t>
      </w:r>
      <w:proofErr w:type="spellEnd"/>
      <w:r w:rsidRPr="0092232E">
        <w:rPr>
          <w:rFonts w:ascii="Times New Roman" w:hAnsi="Times New Roman"/>
          <w:sz w:val="24"/>
          <w:szCs w:val="24"/>
        </w:rPr>
        <w:t xml:space="preserve"> Herbicide Effects upon Hybrid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Sprigged Establishment and Sod Tensile Strength. Agronomy Journal.</w:t>
      </w:r>
    </w:p>
    <w:p w14:paraId="3BC3BC41"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Begitschke</w:t>
      </w:r>
      <w:proofErr w:type="spellEnd"/>
      <w:r w:rsidRPr="0092232E">
        <w:rPr>
          <w:rFonts w:ascii="Times New Roman" w:hAnsi="Times New Roman"/>
          <w:sz w:val="24"/>
          <w:szCs w:val="24"/>
        </w:rPr>
        <w:t xml:space="preserve">, E., McCurdy, J. D., </w:t>
      </w:r>
      <w:proofErr w:type="spellStart"/>
      <w:r w:rsidRPr="0092232E">
        <w:rPr>
          <w:rFonts w:ascii="Times New Roman" w:hAnsi="Times New Roman"/>
          <w:sz w:val="24"/>
          <w:szCs w:val="24"/>
        </w:rPr>
        <w:t>Philley</w:t>
      </w:r>
      <w:proofErr w:type="spellEnd"/>
      <w:r w:rsidRPr="0092232E">
        <w:rPr>
          <w:rFonts w:ascii="Times New Roman" w:hAnsi="Times New Roman"/>
          <w:sz w:val="24"/>
          <w:szCs w:val="24"/>
        </w:rPr>
        <w:t xml:space="preserve">, W., Baldwin, C. M., Stewart, B. R., Richard, M. P., </w:t>
      </w:r>
      <w:proofErr w:type="spellStart"/>
      <w:r w:rsidRPr="0092232E">
        <w:rPr>
          <w:rFonts w:ascii="Times New Roman" w:hAnsi="Times New Roman"/>
          <w:sz w:val="24"/>
          <w:szCs w:val="24"/>
        </w:rPr>
        <w:t>Kalmowitz</w:t>
      </w:r>
      <w:proofErr w:type="spellEnd"/>
      <w:r w:rsidRPr="0092232E">
        <w:rPr>
          <w:rFonts w:ascii="Times New Roman" w:hAnsi="Times New Roman"/>
          <w:sz w:val="24"/>
          <w:szCs w:val="24"/>
        </w:rPr>
        <w:t xml:space="preserve">, K. (2017). Effects of Residual </w:t>
      </w:r>
      <w:proofErr w:type="spellStart"/>
      <w:r w:rsidRPr="0092232E">
        <w:rPr>
          <w:rFonts w:ascii="Times New Roman" w:hAnsi="Times New Roman"/>
          <w:sz w:val="24"/>
          <w:szCs w:val="24"/>
        </w:rPr>
        <w:t>Topramezone</w:t>
      </w:r>
      <w:proofErr w:type="spellEnd"/>
      <w:r w:rsidRPr="0092232E">
        <w:rPr>
          <w:rFonts w:ascii="Times New Roman" w:hAnsi="Times New Roman"/>
          <w:sz w:val="24"/>
          <w:szCs w:val="24"/>
        </w:rPr>
        <w:t xml:space="preserve"> on Sprigged Hybrid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Establishment. International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Society Research Journal, 13(1), 707–711.</w:t>
      </w:r>
    </w:p>
    <w:p w14:paraId="5F19CD7F"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Begitschke</w:t>
      </w:r>
      <w:proofErr w:type="spellEnd"/>
      <w:r w:rsidRPr="0092232E">
        <w:rPr>
          <w:rFonts w:ascii="Times New Roman" w:hAnsi="Times New Roman"/>
          <w:sz w:val="24"/>
          <w:szCs w:val="24"/>
        </w:rPr>
        <w:t xml:space="preserve">, E., McCurdy, J. D., Tseng, T. M., </w:t>
      </w:r>
      <w:proofErr w:type="spellStart"/>
      <w:r w:rsidRPr="0092232E">
        <w:rPr>
          <w:rFonts w:ascii="Times New Roman" w:hAnsi="Times New Roman"/>
          <w:sz w:val="24"/>
          <w:szCs w:val="24"/>
        </w:rPr>
        <w:t>Barickman</w:t>
      </w:r>
      <w:proofErr w:type="spellEnd"/>
      <w:r w:rsidRPr="0092232E">
        <w:rPr>
          <w:rFonts w:ascii="Times New Roman" w:hAnsi="Times New Roman"/>
          <w:sz w:val="24"/>
          <w:szCs w:val="24"/>
        </w:rPr>
        <w:t xml:space="preserve">, T. C., Stewart, B. R., Baldwin, C. M., Tomaso-Peterson, M., Richard, M. P. (in press). </w:t>
      </w:r>
      <w:proofErr w:type="spellStart"/>
      <w:r w:rsidRPr="0092232E">
        <w:rPr>
          <w:rFonts w:ascii="Times New Roman" w:hAnsi="Times New Roman"/>
          <w:sz w:val="24"/>
          <w:szCs w:val="24"/>
        </w:rPr>
        <w:t>Preemergence</w:t>
      </w:r>
      <w:proofErr w:type="spellEnd"/>
      <w:r w:rsidRPr="0092232E">
        <w:rPr>
          <w:rFonts w:ascii="Times New Roman" w:hAnsi="Times New Roman"/>
          <w:sz w:val="24"/>
          <w:szCs w:val="24"/>
        </w:rPr>
        <w:t xml:space="preserve"> Herbicide Effects on Hybrid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Root Growth and Morphology. </w:t>
      </w:r>
      <w:proofErr w:type="spellStart"/>
      <w:r w:rsidRPr="0092232E">
        <w:rPr>
          <w:rFonts w:ascii="Times New Roman" w:hAnsi="Times New Roman"/>
          <w:sz w:val="24"/>
          <w:szCs w:val="24"/>
        </w:rPr>
        <w:t>HortScience</w:t>
      </w:r>
      <w:proofErr w:type="spellEnd"/>
      <w:r w:rsidRPr="0092232E">
        <w:rPr>
          <w:rFonts w:ascii="Times New Roman" w:hAnsi="Times New Roman"/>
          <w:sz w:val="24"/>
          <w:szCs w:val="24"/>
        </w:rPr>
        <w:t>.</w:t>
      </w:r>
    </w:p>
    <w:p w14:paraId="7BED70B4" w14:textId="77777777" w:rsidR="005E6E62" w:rsidRPr="0092232E" w:rsidRDefault="005E6E62" w:rsidP="005E6E62">
      <w:pPr>
        <w:pStyle w:val="p1"/>
        <w:ind w:left="547" w:hanging="547"/>
        <w:rPr>
          <w:rFonts w:ascii="Times New Roman" w:hAnsi="Times New Roman"/>
          <w:sz w:val="24"/>
          <w:szCs w:val="24"/>
        </w:rPr>
      </w:pPr>
      <w:proofErr w:type="spellStart"/>
      <w:r w:rsidRPr="0092232E">
        <w:rPr>
          <w:rFonts w:ascii="Times New Roman" w:hAnsi="Times New Roman"/>
          <w:sz w:val="24"/>
          <w:szCs w:val="24"/>
        </w:rPr>
        <w:t>Benelli</w:t>
      </w:r>
      <w:proofErr w:type="spellEnd"/>
      <w:r w:rsidRPr="0092232E">
        <w:rPr>
          <w:rFonts w:ascii="Times New Roman" w:hAnsi="Times New Roman"/>
          <w:sz w:val="24"/>
          <w:szCs w:val="24"/>
        </w:rPr>
        <w:t xml:space="preserve">, J.J., B.J. Horvath, A.R. </w:t>
      </w:r>
      <w:proofErr w:type="spellStart"/>
      <w:r w:rsidRPr="0092232E">
        <w:rPr>
          <w:rFonts w:ascii="Times New Roman" w:hAnsi="Times New Roman"/>
          <w:sz w:val="24"/>
          <w:szCs w:val="24"/>
        </w:rPr>
        <w:t>Womac</w:t>
      </w:r>
      <w:proofErr w:type="spellEnd"/>
      <w:r w:rsidRPr="0092232E">
        <w:rPr>
          <w:rFonts w:ascii="Times New Roman" w:hAnsi="Times New Roman"/>
          <w:sz w:val="24"/>
          <w:szCs w:val="24"/>
        </w:rPr>
        <w:t xml:space="preserve">, B.H. </w:t>
      </w:r>
      <w:proofErr w:type="spellStart"/>
      <w:r w:rsidRPr="0092232E">
        <w:rPr>
          <w:rFonts w:ascii="Times New Roman" w:hAnsi="Times New Roman"/>
          <w:sz w:val="24"/>
          <w:szCs w:val="24"/>
        </w:rPr>
        <w:t>Ownley</w:t>
      </w:r>
      <w:proofErr w:type="spellEnd"/>
      <w:r w:rsidRPr="0092232E">
        <w:rPr>
          <w:rFonts w:ascii="Times New Roman" w:hAnsi="Times New Roman"/>
          <w:sz w:val="24"/>
          <w:szCs w:val="24"/>
        </w:rPr>
        <w:t xml:space="preserve">, A.S. Windham, and J.C. </w:t>
      </w:r>
      <w:proofErr w:type="spellStart"/>
      <w:r w:rsidRPr="0092232E">
        <w:rPr>
          <w:rFonts w:ascii="Times New Roman" w:hAnsi="Times New Roman"/>
          <w:sz w:val="24"/>
          <w:szCs w:val="24"/>
        </w:rPr>
        <w:t>Sorochan</w:t>
      </w:r>
      <w:proofErr w:type="spellEnd"/>
      <w:r w:rsidRPr="0092232E">
        <w:rPr>
          <w:rFonts w:ascii="Times New Roman" w:hAnsi="Times New Roman"/>
          <w:sz w:val="24"/>
          <w:szCs w:val="24"/>
        </w:rPr>
        <w:t>. 2017. Large patch (</w:t>
      </w:r>
      <w:proofErr w:type="spellStart"/>
      <w:r w:rsidRPr="0092232E">
        <w:rPr>
          <w:rFonts w:ascii="Times New Roman" w:hAnsi="Times New Roman"/>
          <w:sz w:val="24"/>
          <w:szCs w:val="24"/>
        </w:rPr>
        <w:t>Rhizoctonia</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solani</w:t>
      </w:r>
      <w:proofErr w:type="spellEnd"/>
      <w:r w:rsidRPr="0092232E">
        <w:rPr>
          <w:rFonts w:ascii="Times New Roman" w:hAnsi="Times New Roman"/>
          <w:sz w:val="24"/>
          <w:szCs w:val="24"/>
        </w:rPr>
        <w:t xml:space="preserve"> AG 2-2LP) severity on Japanese </w:t>
      </w:r>
      <w:proofErr w:type="spellStart"/>
      <w:r w:rsidRPr="0092232E">
        <w:rPr>
          <w:rFonts w:ascii="Times New Roman" w:hAnsi="Times New Roman"/>
          <w:sz w:val="24"/>
          <w:szCs w:val="24"/>
        </w:rPr>
        <w:t>lawngrass</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Zoysia</w:t>
      </w:r>
      <w:proofErr w:type="spellEnd"/>
      <w:r w:rsidRPr="0092232E">
        <w:rPr>
          <w:rFonts w:ascii="Times New Roman" w:hAnsi="Times New Roman"/>
          <w:sz w:val="24"/>
          <w:szCs w:val="24"/>
        </w:rPr>
        <w:t xml:space="preserve"> japonica) influenced by fungicide and application target site. Crop Protection, 106:23-28</w:t>
      </w:r>
      <w:r w:rsidRPr="0092232E">
        <w:rPr>
          <w:rStyle w:val="apple-converted-space"/>
          <w:rFonts w:ascii="Times New Roman" w:hAnsi="Times New Roman"/>
          <w:sz w:val="24"/>
          <w:szCs w:val="24"/>
        </w:rPr>
        <w:t> </w:t>
      </w:r>
    </w:p>
    <w:p w14:paraId="5F0994FC"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Breeden, S.M.,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G.K. Breeden, J.J. Vargas, G. </w:t>
      </w:r>
      <w:proofErr w:type="spellStart"/>
      <w:r w:rsidRPr="0092232E">
        <w:rPr>
          <w:rFonts w:ascii="Times New Roman" w:hAnsi="Times New Roman"/>
          <w:sz w:val="24"/>
          <w:szCs w:val="24"/>
        </w:rPr>
        <w:t>Eichberger</w:t>
      </w:r>
      <w:proofErr w:type="spellEnd"/>
      <w:r w:rsidRPr="0092232E">
        <w:rPr>
          <w:rFonts w:ascii="Times New Roman" w:hAnsi="Times New Roman"/>
          <w:sz w:val="24"/>
          <w:szCs w:val="24"/>
        </w:rPr>
        <w:t xml:space="preserve">, S. </w:t>
      </w:r>
      <w:proofErr w:type="spellStart"/>
      <w:r w:rsidRPr="0092232E">
        <w:rPr>
          <w:rFonts w:ascii="Times New Roman" w:hAnsi="Times New Roman"/>
          <w:sz w:val="24"/>
          <w:szCs w:val="24"/>
        </w:rPr>
        <w:t>Tresch</w:t>
      </w:r>
      <w:proofErr w:type="spellEnd"/>
      <w:r w:rsidRPr="0092232E">
        <w:rPr>
          <w:rFonts w:ascii="Times New Roman" w:hAnsi="Times New Roman"/>
          <w:sz w:val="24"/>
          <w:szCs w:val="24"/>
        </w:rPr>
        <w:t xml:space="preserve">, and M. </w:t>
      </w:r>
      <w:proofErr w:type="spellStart"/>
      <w:r w:rsidRPr="0092232E">
        <w:rPr>
          <w:rFonts w:ascii="Times New Roman" w:hAnsi="Times New Roman"/>
          <w:sz w:val="24"/>
          <w:szCs w:val="24"/>
        </w:rPr>
        <w:t>LaForest</w:t>
      </w:r>
      <w:proofErr w:type="spellEnd"/>
      <w:r w:rsidRPr="0092232E">
        <w:rPr>
          <w:rFonts w:ascii="Times New Roman" w:hAnsi="Times New Roman"/>
          <w:sz w:val="24"/>
          <w:szCs w:val="24"/>
        </w:rPr>
        <w:t xml:space="preserve">. 2017. Controlling </w:t>
      </w:r>
      <w:proofErr w:type="spellStart"/>
      <w:r w:rsidRPr="0092232E">
        <w:rPr>
          <w:rFonts w:ascii="Times New Roman" w:hAnsi="Times New Roman"/>
          <w:sz w:val="24"/>
          <w:szCs w:val="24"/>
        </w:rPr>
        <w:t>dinitroaniline</w:t>
      </w:r>
      <w:proofErr w:type="spellEnd"/>
      <w:r w:rsidRPr="0092232E">
        <w:rPr>
          <w:rFonts w:ascii="Times New Roman" w:hAnsi="Times New Roman"/>
          <w:sz w:val="24"/>
          <w:szCs w:val="24"/>
        </w:rPr>
        <w:t xml:space="preserve"> resistant </w:t>
      </w:r>
      <w:proofErr w:type="spellStart"/>
      <w:r w:rsidRPr="0092232E">
        <w:rPr>
          <w:rFonts w:ascii="Times New Roman" w:hAnsi="Times New Roman"/>
          <w:sz w:val="24"/>
          <w:szCs w:val="24"/>
        </w:rPr>
        <w:t>goosegrass</w:t>
      </w:r>
      <w:proofErr w:type="spellEnd"/>
      <w:r w:rsidRPr="0092232E">
        <w:rPr>
          <w:rFonts w:ascii="Times New Roman" w:hAnsi="Times New Roman"/>
          <w:sz w:val="24"/>
          <w:szCs w:val="24"/>
        </w:rPr>
        <w:t xml:space="preserve"> in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Weed Technology. 31:883-889. DOI:10.1017/wet.2017.57</w:t>
      </w:r>
      <w:r w:rsidRPr="0092232E">
        <w:rPr>
          <w:rStyle w:val="apple-converted-space"/>
          <w:rFonts w:ascii="Times New Roman" w:hAnsi="Times New Roman"/>
          <w:sz w:val="24"/>
          <w:szCs w:val="24"/>
        </w:rPr>
        <w:t> </w:t>
      </w:r>
    </w:p>
    <w:p w14:paraId="0DA58175"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Breeden, S.M.,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T.C. Mueller, G.K. Breeden, B.J. Horvath, and S.A. </w:t>
      </w:r>
      <w:proofErr w:type="spellStart"/>
      <w:r w:rsidRPr="0092232E">
        <w:rPr>
          <w:rFonts w:ascii="Times New Roman" w:hAnsi="Times New Roman"/>
          <w:sz w:val="24"/>
          <w:szCs w:val="24"/>
        </w:rPr>
        <w:t>Senseman</w:t>
      </w:r>
      <w:proofErr w:type="spellEnd"/>
      <w:r w:rsidRPr="0092232E">
        <w:rPr>
          <w:rFonts w:ascii="Times New Roman" w:hAnsi="Times New Roman"/>
          <w:sz w:val="24"/>
          <w:szCs w:val="24"/>
        </w:rPr>
        <w:t xml:space="preserve">. 2017. Confirmation and control of annual bluegrass with resistance to </w:t>
      </w:r>
      <w:proofErr w:type="spellStart"/>
      <w:r w:rsidRPr="0092232E">
        <w:rPr>
          <w:rFonts w:ascii="Times New Roman" w:hAnsi="Times New Roman"/>
          <w:sz w:val="24"/>
          <w:szCs w:val="24"/>
        </w:rPr>
        <w:t>prodiamine</w:t>
      </w:r>
      <w:proofErr w:type="spellEnd"/>
      <w:r w:rsidRPr="0092232E">
        <w:rPr>
          <w:rFonts w:ascii="Times New Roman" w:hAnsi="Times New Roman"/>
          <w:sz w:val="24"/>
          <w:szCs w:val="24"/>
        </w:rPr>
        <w:t xml:space="preserve"> and glyphosate. Weed Technology. 31:111-119</w:t>
      </w:r>
      <w:r w:rsidRPr="0092232E">
        <w:rPr>
          <w:rStyle w:val="apple-converted-space"/>
          <w:rFonts w:ascii="Times New Roman" w:hAnsi="Times New Roman"/>
          <w:sz w:val="24"/>
          <w:szCs w:val="24"/>
        </w:rPr>
        <w:t> </w:t>
      </w:r>
    </w:p>
    <w:p w14:paraId="21642D4A" w14:textId="77777777" w:rsidR="005E6E62" w:rsidRPr="0092232E" w:rsidRDefault="005E6E62" w:rsidP="005E6E62">
      <w:pPr>
        <w:pStyle w:val="p1"/>
        <w:ind w:left="547" w:hanging="547"/>
        <w:rPr>
          <w:rFonts w:ascii="Times New Roman" w:hAnsi="Times New Roman"/>
          <w:sz w:val="24"/>
          <w:szCs w:val="24"/>
        </w:rPr>
      </w:pP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J.T., G.K. Breeden, J.J. Vargas, R.N. </w:t>
      </w:r>
      <w:proofErr w:type="spellStart"/>
      <w:r w:rsidRPr="0092232E">
        <w:rPr>
          <w:rFonts w:ascii="Times New Roman" w:hAnsi="Times New Roman"/>
          <w:sz w:val="24"/>
          <w:szCs w:val="24"/>
        </w:rPr>
        <w:t>Trigiano</w:t>
      </w:r>
      <w:proofErr w:type="spellEnd"/>
      <w:r w:rsidRPr="0092232E">
        <w:rPr>
          <w:rFonts w:ascii="Times New Roman" w:hAnsi="Times New Roman"/>
          <w:sz w:val="24"/>
          <w:szCs w:val="24"/>
        </w:rPr>
        <w:t xml:space="preserve">, S.L. </w:t>
      </w:r>
      <w:proofErr w:type="spellStart"/>
      <w:r w:rsidRPr="0092232E">
        <w:rPr>
          <w:rFonts w:ascii="Times New Roman" w:hAnsi="Times New Roman"/>
          <w:sz w:val="24"/>
          <w:szCs w:val="24"/>
        </w:rPr>
        <w:t>Boggess</w:t>
      </w:r>
      <w:proofErr w:type="spellEnd"/>
      <w:r w:rsidRPr="0092232E">
        <w:rPr>
          <w:rFonts w:ascii="Times New Roman" w:hAnsi="Times New Roman"/>
          <w:sz w:val="24"/>
          <w:szCs w:val="24"/>
        </w:rPr>
        <w:t xml:space="preserve">, and M.E. </w:t>
      </w:r>
      <w:proofErr w:type="spellStart"/>
      <w:r w:rsidRPr="0092232E">
        <w:rPr>
          <w:rFonts w:ascii="Times New Roman" w:hAnsi="Times New Roman"/>
          <w:sz w:val="24"/>
          <w:szCs w:val="24"/>
        </w:rPr>
        <w:t>Staton</w:t>
      </w:r>
      <w:proofErr w:type="spellEnd"/>
      <w:r w:rsidRPr="0092232E">
        <w:rPr>
          <w:rFonts w:ascii="Times New Roman" w:hAnsi="Times New Roman"/>
          <w:sz w:val="24"/>
          <w:szCs w:val="24"/>
        </w:rPr>
        <w:t>. 2017. Confirmation and control of annual bluegrass resistant to photosystem II inhibiting herbicides. Int. Turf. Res. Journal. 13:675-680. DOI: 10.2134/itsrj2016.05.0359</w:t>
      </w:r>
      <w:r w:rsidRPr="0092232E">
        <w:rPr>
          <w:rStyle w:val="apple-converted-space"/>
          <w:rFonts w:ascii="Times New Roman" w:hAnsi="Times New Roman"/>
          <w:sz w:val="24"/>
          <w:szCs w:val="24"/>
        </w:rPr>
        <w:t> </w:t>
      </w:r>
    </w:p>
    <w:p w14:paraId="1B2A23D0" w14:textId="77777777" w:rsidR="005E6E62" w:rsidRPr="0092232E" w:rsidRDefault="005E6E62" w:rsidP="005E6E62">
      <w:pPr>
        <w:pStyle w:val="p1"/>
        <w:ind w:left="547" w:hanging="547"/>
        <w:rPr>
          <w:rFonts w:ascii="Times New Roman" w:hAnsi="Times New Roman"/>
          <w:sz w:val="24"/>
          <w:szCs w:val="24"/>
        </w:rPr>
      </w:pP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J.T., J.J. Vargas, E.H. </w:t>
      </w:r>
      <w:proofErr w:type="spellStart"/>
      <w:r w:rsidRPr="0092232E">
        <w:rPr>
          <w:rFonts w:ascii="Times New Roman" w:hAnsi="Times New Roman"/>
          <w:sz w:val="24"/>
          <w:szCs w:val="24"/>
        </w:rPr>
        <w:t>Reasor</w:t>
      </w:r>
      <w:proofErr w:type="spellEnd"/>
      <w:r w:rsidRPr="0092232E">
        <w:rPr>
          <w:rFonts w:ascii="Times New Roman" w:hAnsi="Times New Roman"/>
          <w:sz w:val="24"/>
          <w:szCs w:val="24"/>
        </w:rPr>
        <w:t xml:space="preserve">, R. </w:t>
      </w:r>
      <w:proofErr w:type="spellStart"/>
      <w:r w:rsidRPr="0092232E">
        <w:rPr>
          <w:rFonts w:ascii="Times New Roman" w:hAnsi="Times New Roman"/>
          <w:sz w:val="24"/>
          <w:szCs w:val="24"/>
        </w:rPr>
        <w:t>Viggiani</w:t>
      </w:r>
      <w:proofErr w:type="spellEnd"/>
      <w:r w:rsidRPr="0092232E">
        <w:rPr>
          <w:rFonts w:ascii="Times New Roman" w:hAnsi="Times New Roman"/>
          <w:sz w:val="24"/>
          <w:szCs w:val="24"/>
        </w:rPr>
        <w:t xml:space="preserve">, G.K. Breeden, and J.M. </w:t>
      </w:r>
      <w:proofErr w:type="spellStart"/>
      <w:r w:rsidRPr="0092232E">
        <w:rPr>
          <w:rFonts w:ascii="Times New Roman" w:hAnsi="Times New Roman"/>
          <w:sz w:val="24"/>
          <w:szCs w:val="24"/>
        </w:rPr>
        <w:t>Zobel</w:t>
      </w:r>
      <w:proofErr w:type="spellEnd"/>
      <w:r w:rsidRPr="0092232E">
        <w:rPr>
          <w:rFonts w:ascii="Times New Roman" w:hAnsi="Times New Roman"/>
          <w:sz w:val="24"/>
          <w:szCs w:val="24"/>
        </w:rPr>
        <w:t>. 2017. A diagnostic assay to detect herbicide resistance in annual bluegrass (</w:t>
      </w:r>
      <w:proofErr w:type="spellStart"/>
      <w:r w:rsidRPr="0092232E">
        <w:rPr>
          <w:rFonts w:ascii="Times New Roman" w:hAnsi="Times New Roman"/>
          <w:i/>
          <w:iCs/>
          <w:sz w:val="24"/>
          <w:szCs w:val="24"/>
        </w:rPr>
        <w:t>Poa</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annua</w:t>
      </w:r>
      <w:proofErr w:type="spellEnd"/>
      <w:r w:rsidRPr="0092232E">
        <w:rPr>
          <w:rFonts w:ascii="Times New Roman" w:hAnsi="Times New Roman"/>
          <w:sz w:val="24"/>
          <w:szCs w:val="24"/>
        </w:rPr>
        <w:t>). Weed Technology. 31: 609-616</w:t>
      </w:r>
      <w:r w:rsidRPr="0092232E">
        <w:rPr>
          <w:rStyle w:val="apple-converted-space"/>
          <w:rFonts w:ascii="Times New Roman" w:hAnsi="Times New Roman"/>
          <w:sz w:val="24"/>
          <w:szCs w:val="24"/>
        </w:rPr>
        <w:t> </w:t>
      </w:r>
    </w:p>
    <w:p w14:paraId="3AAC9152" w14:textId="77777777" w:rsidR="005E6E62" w:rsidRPr="0092232E" w:rsidRDefault="005E6E62" w:rsidP="005E6E62">
      <w:pPr>
        <w:pStyle w:val="p1"/>
        <w:ind w:left="547" w:hanging="547"/>
        <w:rPr>
          <w:rFonts w:ascii="Times New Roman" w:hAnsi="Times New Roman"/>
          <w:sz w:val="24"/>
          <w:szCs w:val="24"/>
        </w:rPr>
      </w:pPr>
      <w:proofErr w:type="spellStart"/>
      <w:r w:rsidRPr="0092232E">
        <w:rPr>
          <w:rFonts w:ascii="Times New Roman" w:hAnsi="Times New Roman"/>
          <w:sz w:val="24"/>
          <w:szCs w:val="24"/>
        </w:rPr>
        <w:lastRenderedPageBreak/>
        <w:t>Brosnan</w:t>
      </w:r>
      <w:proofErr w:type="spellEnd"/>
      <w:r w:rsidRPr="0092232E">
        <w:rPr>
          <w:rFonts w:ascii="Times New Roman" w:hAnsi="Times New Roman"/>
          <w:sz w:val="24"/>
          <w:szCs w:val="24"/>
        </w:rPr>
        <w:t xml:space="preserve">, J.T., J.J. Vargas, G.K. Breeden, S.L. </w:t>
      </w:r>
      <w:proofErr w:type="spellStart"/>
      <w:r w:rsidRPr="0092232E">
        <w:rPr>
          <w:rFonts w:ascii="Times New Roman" w:hAnsi="Times New Roman"/>
          <w:sz w:val="24"/>
          <w:szCs w:val="24"/>
        </w:rPr>
        <w:t>Boggess</w:t>
      </w:r>
      <w:proofErr w:type="spellEnd"/>
      <w:r w:rsidRPr="0092232E">
        <w:rPr>
          <w:rFonts w:ascii="Times New Roman" w:hAnsi="Times New Roman"/>
          <w:sz w:val="24"/>
          <w:szCs w:val="24"/>
        </w:rPr>
        <w:t xml:space="preserve">, M.E. </w:t>
      </w:r>
      <w:proofErr w:type="spellStart"/>
      <w:r w:rsidRPr="0092232E">
        <w:rPr>
          <w:rFonts w:ascii="Times New Roman" w:hAnsi="Times New Roman"/>
          <w:sz w:val="24"/>
          <w:szCs w:val="24"/>
        </w:rPr>
        <w:t>Staton</w:t>
      </w:r>
      <w:proofErr w:type="spellEnd"/>
      <w:r w:rsidRPr="0092232E">
        <w:rPr>
          <w:rFonts w:ascii="Times New Roman" w:hAnsi="Times New Roman"/>
          <w:sz w:val="24"/>
          <w:szCs w:val="24"/>
        </w:rPr>
        <w:t xml:space="preserve">, P.A. </w:t>
      </w:r>
      <w:proofErr w:type="spellStart"/>
      <w:r w:rsidRPr="0092232E">
        <w:rPr>
          <w:rFonts w:ascii="Times New Roman" w:hAnsi="Times New Roman"/>
          <w:sz w:val="24"/>
          <w:szCs w:val="24"/>
        </w:rPr>
        <w:t>Wadl</w:t>
      </w:r>
      <w:proofErr w:type="spellEnd"/>
      <w:r w:rsidRPr="0092232E">
        <w:rPr>
          <w:rFonts w:ascii="Times New Roman" w:hAnsi="Times New Roman"/>
          <w:sz w:val="24"/>
          <w:szCs w:val="24"/>
        </w:rPr>
        <w:t xml:space="preserve">, and R.N. </w:t>
      </w:r>
      <w:proofErr w:type="spellStart"/>
      <w:r w:rsidRPr="0092232E">
        <w:rPr>
          <w:rFonts w:ascii="Times New Roman" w:hAnsi="Times New Roman"/>
          <w:sz w:val="24"/>
          <w:szCs w:val="24"/>
        </w:rPr>
        <w:t>Trigiano</w:t>
      </w:r>
      <w:proofErr w:type="spellEnd"/>
      <w:r w:rsidRPr="0092232E">
        <w:rPr>
          <w:rFonts w:ascii="Times New Roman" w:hAnsi="Times New Roman"/>
          <w:sz w:val="24"/>
          <w:szCs w:val="24"/>
        </w:rPr>
        <w:t>. 2017. Controlling herbicide resistant annual bluegrass (</w:t>
      </w:r>
      <w:proofErr w:type="spellStart"/>
      <w:r w:rsidRPr="0092232E">
        <w:rPr>
          <w:rFonts w:ascii="Times New Roman" w:hAnsi="Times New Roman"/>
          <w:i/>
          <w:iCs/>
          <w:sz w:val="24"/>
          <w:szCs w:val="24"/>
        </w:rPr>
        <w:t>Poa</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annua</w:t>
      </w:r>
      <w:proofErr w:type="spellEnd"/>
      <w:r w:rsidRPr="0092232E">
        <w:rPr>
          <w:rFonts w:ascii="Times New Roman" w:hAnsi="Times New Roman"/>
          <w:sz w:val="24"/>
          <w:szCs w:val="24"/>
        </w:rPr>
        <w:t xml:space="preserve">) phenotypes with </w:t>
      </w:r>
      <w:proofErr w:type="spellStart"/>
      <w:r w:rsidRPr="0092232E">
        <w:rPr>
          <w:rFonts w:ascii="Times New Roman" w:hAnsi="Times New Roman"/>
          <w:sz w:val="24"/>
          <w:szCs w:val="24"/>
        </w:rPr>
        <w:t>methiozolin</w:t>
      </w:r>
      <w:proofErr w:type="spellEnd"/>
      <w:r w:rsidRPr="0092232E">
        <w:rPr>
          <w:rFonts w:ascii="Times New Roman" w:hAnsi="Times New Roman"/>
          <w:sz w:val="24"/>
          <w:szCs w:val="24"/>
        </w:rPr>
        <w:t>. Weed Technol. 31:470-476</w:t>
      </w:r>
      <w:r w:rsidRPr="0092232E">
        <w:rPr>
          <w:rStyle w:val="apple-converted-space"/>
          <w:rFonts w:ascii="Times New Roman" w:hAnsi="Times New Roman"/>
          <w:sz w:val="24"/>
          <w:szCs w:val="24"/>
        </w:rPr>
        <w:t> </w:t>
      </w:r>
    </w:p>
    <w:p w14:paraId="094FB775"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Chandra, A, J.D. Fry, A.D. </w:t>
      </w: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M. Meeks, M.C. </w:t>
      </w:r>
      <w:proofErr w:type="spellStart"/>
      <w:r w:rsidRPr="0092232E">
        <w:rPr>
          <w:rFonts w:ascii="Times New Roman" w:hAnsi="Times New Roman"/>
          <w:sz w:val="24"/>
          <w:szCs w:val="24"/>
        </w:rPr>
        <w:t>Engelke</w:t>
      </w:r>
      <w:proofErr w:type="spellEnd"/>
      <w:r w:rsidRPr="0092232E">
        <w:rPr>
          <w:rFonts w:ascii="Times New Roman" w:hAnsi="Times New Roman"/>
          <w:sz w:val="24"/>
          <w:szCs w:val="24"/>
        </w:rPr>
        <w:t xml:space="preserve">, Q. Zhang, D. </w:t>
      </w:r>
      <w:proofErr w:type="spellStart"/>
      <w:r w:rsidRPr="0092232E">
        <w:rPr>
          <w:rFonts w:ascii="Times New Roman" w:hAnsi="Times New Roman"/>
          <w:sz w:val="24"/>
          <w:szCs w:val="24"/>
        </w:rPr>
        <w:t>Okeyo</w:t>
      </w:r>
      <w:proofErr w:type="spellEnd"/>
      <w:r w:rsidRPr="0092232E">
        <w:rPr>
          <w:rFonts w:ascii="Times New Roman" w:hAnsi="Times New Roman"/>
          <w:sz w:val="24"/>
          <w:szCs w:val="24"/>
        </w:rPr>
        <w:t xml:space="preserve">, J. Moss, E. Ervin, X. </w:t>
      </w:r>
      <w:proofErr w:type="spellStart"/>
      <w:r w:rsidRPr="0092232E">
        <w:rPr>
          <w:rFonts w:ascii="Times New Roman" w:hAnsi="Times New Roman"/>
          <w:sz w:val="24"/>
          <w:szCs w:val="24"/>
        </w:rPr>
        <w:t>Xong</w:t>
      </w:r>
      <w:proofErr w:type="spellEnd"/>
      <w:r w:rsidRPr="0092232E">
        <w:rPr>
          <w:rFonts w:ascii="Times New Roman" w:hAnsi="Times New Roman"/>
          <w:sz w:val="24"/>
          <w:szCs w:val="24"/>
        </w:rPr>
        <w:t xml:space="preserve">, S. </w:t>
      </w:r>
      <w:proofErr w:type="spellStart"/>
      <w:r w:rsidRPr="0092232E">
        <w:rPr>
          <w:rFonts w:ascii="Times New Roman" w:hAnsi="Times New Roman"/>
          <w:sz w:val="24"/>
          <w:szCs w:val="24"/>
        </w:rPr>
        <w:t>Milla</w:t>
      </w:r>
      <w:proofErr w:type="spellEnd"/>
      <w:r w:rsidRPr="0092232E">
        <w:rPr>
          <w:rFonts w:ascii="Times New Roman" w:hAnsi="Times New Roman"/>
          <w:sz w:val="24"/>
          <w:szCs w:val="24"/>
        </w:rPr>
        <w:t xml:space="preserve">-Lewis.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J. Griffin, and L. Parsons. 2017. Registration of ‘KSUZ 0802’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J. Plant Registrations. 11: 100-106</w:t>
      </w:r>
      <w:r w:rsidRPr="0092232E">
        <w:rPr>
          <w:rStyle w:val="apple-converted-space"/>
          <w:rFonts w:ascii="Times New Roman" w:hAnsi="Times New Roman"/>
          <w:sz w:val="24"/>
          <w:szCs w:val="24"/>
        </w:rPr>
        <w:t> </w:t>
      </w:r>
    </w:p>
    <w:p w14:paraId="523DAD9D" w14:textId="77777777" w:rsidR="005E6E62" w:rsidRPr="0092232E" w:rsidRDefault="005E6E62" w:rsidP="005E6E62">
      <w:pPr>
        <w:tabs>
          <w:tab w:val="left" w:pos="540"/>
        </w:tabs>
        <w:autoSpaceDE w:val="0"/>
        <w:autoSpaceDN w:val="0"/>
        <w:adjustRightInd w:val="0"/>
        <w:ind w:left="547" w:hanging="547"/>
        <w:rPr>
          <w:rFonts w:ascii="Times New Roman" w:hAnsi="Times New Roman"/>
          <w:color w:val="000000"/>
          <w:sz w:val="24"/>
          <w:szCs w:val="24"/>
        </w:rPr>
      </w:pPr>
      <w:r w:rsidRPr="0092232E">
        <w:rPr>
          <w:rFonts w:ascii="Times New Roman" w:hAnsi="Times New Roman"/>
          <w:sz w:val="24"/>
          <w:szCs w:val="24"/>
        </w:rPr>
        <w:t xml:space="preserve">Chandra, A., J. D. Fry, A. D. </w:t>
      </w: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M. Meeks, M. C. </w:t>
      </w:r>
      <w:proofErr w:type="spellStart"/>
      <w:r w:rsidRPr="0092232E">
        <w:rPr>
          <w:rFonts w:ascii="Times New Roman" w:hAnsi="Times New Roman"/>
          <w:sz w:val="24"/>
          <w:szCs w:val="24"/>
        </w:rPr>
        <w:t>Engelke</w:t>
      </w:r>
      <w:proofErr w:type="spellEnd"/>
      <w:r w:rsidRPr="0092232E">
        <w:rPr>
          <w:rFonts w:ascii="Times New Roman" w:hAnsi="Times New Roman"/>
          <w:sz w:val="24"/>
          <w:szCs w:val="24"/>
        </w:rPr>
        <w:t xml:space="preserve">, Q. Zhang, D. </w:t>
      </w:r>
      <w:proofErr w:type="spellStart"/>
      <w:r w:rsidRPr="0092232E">
        <w:rPr>
          <w:rFonts w:ascii="Times New Roman" w:hAnsi="Times New Roman"/>
          <w:sz w:val="24"/>
          <w:szCs w:val="24"/>
        </w:rPr>
        <w:t>Okeyo</w:t>
      </w:r>
      <w:proofErr w:type="spellEnd"/>
      <w:r w:rsidRPr="0092232E">
        <w:rPr>
          <w:rFonts w:ascii="Times New Roman" w:hAnsi="Times New Roman"/>
          <w:sz w:val="24"/>
          <w:szCs w:val="24"/>
        </w:rPr>
        <w:t xml:space="preserve">, J. Q. Moss, E. Ervin, Xi </w:t>
      </w:r>
      <w:proofErr w:type="spellStart"/>
      <w:r w:rsidRPr="0092232E">
        <w:rPr>
          <w:rFonts w:ascii="Times New Roman" w:hAnsi="Times New Roman"/>
          <w:sz w:val="24"/>
          <w:szCs w:val="24"/>
        </w:rPr>
        <w:t>Xiong</w:t>
      </w:r>
      <w:proofErr w:type="spellEnd"/>
      <w:r w:rsidRPr="0092232E">
        <w:rPr>
          <w:rFonts w:ascii="Times New Roman" w:hAnsi="Times New Roman"/>
          <w:sz w:val="24"/>
          <w:szCs w:val="24"/>
        </w:rPr>
        <w:t xml:space="preserve">, S. </w:t>
      </w:r>
      <w:proofErr w:type="spellStart"/>
      <w:r w:rsidRPr="0092232E">
        <w:rPr>
          <w:rFonts w:ascii="Times New Roman" w:hAnsi="Times New Roman"/>
          <w:sz w:val="24"/>
          <w:szCs w:val="24"/>
        </w:rPr>
        <w:t>Milla</w:t>
      </w:r>
      <w:proofErr w:type="spellEnd"/>
      <w:r w:rsidRPr="0092232E">
        <w:rPr>
          <w:rFonts w:ascii="Times New Roman" w:hAnsi="Times New Roman"/>
          <w:sz w:val="24"/>
          <w:szCs w:val="24"/>
        </w:rPr>
        <w:t xml:space="preserve">-Lewis,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J. Griffin, and L. Parsons.  2017. Registration of ‘KSUZ 0802’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Journal of Plant Registrations. 11: 2: 100-106.</w:t>
      </w:r>
    </w:p>
    <w:p w14:paraId="233A3D06" w14:textId="77777777" w:rsidR="005E6E62" w:rsidRPr="0092232E" w:rsidRDefault="005E6E62" w:rsidP="005E6E62">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sz w:val="24"/>
          <w:szCs w:val="24"/>
        </w:rPr>
        <w:t xml:space="preserve">Chandra, A., S. </w:t>
      </w:r>
      <w:proofErr w:type="spellStart"/>
      <w:r w:rsidRPr="0092232E">
        <w:rPr>
          <w:rFonts w:ascii="Times New Roman" w:hAnsi="Times New Roman"/>
          <w:sz w:val="24"/>
          <w:szCs w:val="24"/>
        </w:rPr>
        <w:t>Milla</w:t>
      </w:r>
      <w:proofErr w:type="spellEnd"/>
      <w:r w:rsidRPr="0092232E">
        <w:rPr>
          <w:rFonts w:ascii="Times New Roman" w:hAnsi="Times New Roman"/>
          <w:sz w:val="24"/>
          <w:szCs w:val="24"/>
        </w:rPr>
        <w:t xml:space="preserve">-Lewis and Q. Yu. 2017.  An overview of molecular advances in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Crop Sci. 57:1-9.</w:t>
      </w:r>
      <w:r w:rsidRPr="0092232E">
        <w:rPr>
          <w:rFonts w:ascii="Times New Roman" w:hAnsi="Times New Roman"/>
          <w:sz w:val="24"/>
          <w:szCs w:val="24"/>
        </w:rPr>
        <w:tab/>
      </w:r>
    </w:p>
    <w:p w14:paraId="0C43D29E"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Chong, J-H, W. </w:t>
      </w:r>
      <w:proofErr w:type="spellStart"/>
      <w:r w:rsidRPr="0092232E">
        <w:rPr>
          <w:rFonts w:ascii="Times New Roman" w:hAnsi="Times New Roman"/>
          <w:sz w:val="24"/>
          <w:szCs w:val="24"/>
        </w:rPr>
        <w:t>Klingeman</w:t>
      </w:r>
      <w:proofErr w:type="spellEnd"/>
      <w:r w:rsidRPr="0092232E">
        <w:rPr>
          <w:rFonts w:ascii="Times New Roman" w:hAnsi="Times New Roman"/>
          <w:sz w:val="24"/>
          <w:szCs w:val="24"/>
        </w:rPr>
        <w:t xml:space="preserve">, and F. Hale. 2017. The insecticide and </w:t>
      </w:r>
      <w:proofErr w:type="spellStart"/>
      <w:r w:rsidRPr="0092232E">
        <w:rPr>
          <w:rFonts w:ascii="Times New Roman" w:hAnsi="Times New Roman"/>
          <w:sz w:val="24"/>
          <w:szCs w:val="24"/>
        </w:rPr>
        <w:t>miticide</w:t>
      </w:r>
      <w:proofErr w:type="spellEnd"/>
      <w:r w:rsidRPr="0092232E">
        <w:rPr>
          <w:rFonts w:ascii="Times New Roman" w:hAnsi="Times New Roman"/>
          <w:sz w:val="24"/>
          <w:szCs w:val="24"/>
        </w:rPr>
        <w:t xml:space="preserve"> mode of action field guide, a resource to assist in managing arthropod pests of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and ornamental plants. Clemson University and UT Extension.</w:t>
      </w:r>
      <w:r w:rsidRPr="0092232E">
        <w:rPr>
          <w:rStyle w:val="apple-converted-space"/>
          <w:rFonts w:ascii="Times New Roman" w:hAnsi="Times New Roman"/>
          <w:sz w:val="24"/>
          <w:szCs w:val="24"/>
        </w:rPr>
        <w:t> </w:t>
      </w:r>
    </w:p>
    <w:p w14:paraId="20F3BD29"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 xml:space="preserve">Christensen, C.T., Zhang, J., </w:t>
      </w:r>
      <w:proofErr w:type="spellStart"/>
      <w:r w:rsidRPr="0092232E">
        <w:rPr>
          <w:rFonts w:ascii="Times New Roman" w:hAnsi="Times New Roman"/>
          <w:bCs/>
          <w:sz w:val="24"/>
          <w:szCs w:val="24"/>
        </w:rPr>
        <w:t>Kenworthy</w:t>
      </w:r>
      <w:proofErr w:type="spellEnd"/>
      <w:r w:rsidRPr="0092232E">
        <w:rPr>
          <w:rFonts w:ascii="Times New Roman" w:hAnsi="Times New Roman"/>
          <w:bCs/>
          <w:sz w:val="24"/>
          <w:szCs w:val="24"/>
        </w:rPr>
        <w:t xml:space="preserve">, K.E., Erickson, J., Kruse, J., Schwartz, B. 2017. Classification of </w:t>
      </w:r>
      <w:proofErr w:type="spellStart"/>
      <w:r w:rsidRPr="0092232E">
        <w:rPr>
          <w:rFonts w:ascii="Times New Roman" w:hAnsi="Times New Roman"/>
          <w:bCs/>
          <w:sz w:val="24"/>
          <w:szCs w:val="24"/>
        </w:rPr>
        <w:t>zoysiagrass</w:t>
      </w:r>
      <w:proofErr w:type="spellEnd"/>
      <w:r w:rsidRPr="0092232E">
        <w:rPr>
          <w:rFonts w:ascii="Times New Roman" w:hAnsi="Times New Roman"/>
          <w:bCs/>
          <w:sz w:val="24"/>
          <w:szCs w:val="24"/>
        </w:rPr>
        <w:t xml:space="preserve"> genotypes on rooting capacity and associated performance during drought. International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Society Research Journal. 13(1) 410-420.</w:t>
      </w:r>
    </w:p>
    <w:p w14:paraId="41AC857E"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 xml:space="preserve">Craft, J., Baldwin, C. M., McCurdy, J. D., Stewart, B. R., </w:t>
      </w:r>
      <w:proofErr w:type="spellStart"/>
      <w:r w:rsidRPr="0092232E">
        <w:rPr>
          <w:rFonts w:ascii="Times New Roman" w:hAnsi="Times New Roman"/>
          <w:sz w:val="24"/>
          <w:szCs w:val="24"/>
        </w:rPr>
        <w:t>Philley</w:t>
      </w:r>
      <w:proofErr w:type="spellEnd"/>
      <w:r w:rsidRPr="0092232E">
        <w:rPr>
          <w:rFonts w:ascii="Times New Roman" w:hAnsi="Times New Roman"/>
          <w:sz w:val="24"/>
          <w:szCs w:val="24"/>
        </w:rPr>
        <w:t xml:space="preserve">, H. W., Blythe, E. K., Tomaso-Peterson, M. (2017). Maintaining Soil Physical Properties in Athletic Fields Using Alternative Technology. International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Society Research Journal, 13(1), 636–641.</w:t>
      </w:r>
    </w:p>
    <w:p w14:paraId="128A0413" w14:textId="77777777" w:rsidR="005E6E62" w:rsidRPr="0092232E" w:rsidRDefault="005E6E62" w:rsidP="005E6E62">
      <w:pPr>
        <w:tabs>
          <w:tab w:val="left" w:pos="540"/>
        </w:tabs>
        <w:autoSpaceDE w:val="0"/>
        <w:autoSpaceDN w:val="0"/>
        <w:adjustRightInd w:val="0"/>
        <w:ind w:left="547" w:hanging="547"/>
        <w:rPr>
          <w:rFonts w:ascii="Times New Roman" w:eastAsia="Times New Roman" w:hAnsi="Times New Roman"/>
          <w:color w:val="444444"/>
          <w:sz w:val="24"/>
          <w:szCs w:val="24"/>
          <w:shd w:val="clear" w:color="auto" w:fill="FFFFFF"/>
        </w:rPr>
      </w:pPr>
      <w:r w:rsidRPr="0092232E">
        <w:rPr>
          <w:rFonts w:ascii="Times New Roman" w:hAnsi="Times New Roman"/>
          <w:bCs/>
          <w:sz w:val="24"/>
          <w:szCs w:val="24"/>
        </w:rPr>
        <w:t>Dale, A.G.</w:t>
      </w:r>
      <w:r w:rsidRPr="0092232E">
        <w:rPr>
          <w:rFonts w:ascii="Times New Roman" w:hAnsi="Times New Roman"/>
          <w:sz w:val="24"/>
          <w:szCs w:val="24"/>
        </w:rPr>
        <w:t xml:space="preserve">, Frank, S.D. </w:t>
      </w:r>
      <w:r w:rsidRPr="0092232E">
        <w:rPr>
          <w:rFonts w:ascii="Times New Roman" w:hAnsi="Times New Roman"/>
          <w:color w:val="212121"/>
          <w:sz w:val="24"/>
          <w:szCs w:val="24"/>
          <w:shd w:val="clear" w:color="auto" w:fill="FFFFFF"/>
        </w:rPr>
        <w:t xml:space="preserve">Urban plants and climate drive unique arthropod interactions with unpredictable consequences. </w:t>
      </w:r>
      <w:r w:rsidRPr="0092232E">
        <w:rPr>
          <w:rFonts w:ascii="Times New Roman" w:hAnsi="Times New Roman"/>
          <w:i/>
          <w:iCs/>
          <w:sz w:val="24"/>
          <w:szCs w:val="24"/>
        </w:rPr>
        <w:t>Current Opinions in Insect Science</w:t>
      </w:r>
      <w:r w:rsidRPr="0092232E">
        <w:rPr>
          <w:rFonts w:ascii="Times New Roman" w:hAnsi="Times New Roman"/>
          <w:sz w:val="24"/>
          <w:szCs w:val="24"/>
        </w:rPr>
        <w:t xml:space="preserve">. October 2018. </w:t>
      </w:r>
      <w:hyperlink r:id="rId38" w:history="1">
        <w:r w:rsidRPr="0092232E">
          <w:rPr>
            <w:rStyle w:val="Hyperlink"/>
            <w:rFonts w:ascii="Times New Roman" w:eastAsia="Times New Roman" w:hAnsi="Times New Roman"/>
            <w:sz w:val="24"/>
            <w:szCs w:val="24"/>
            <w:shd w:val="clear" w:color="auto" w:fill="FFFFFF"/>
          </w:rPr>
          <w:t>https://doi.org/10.1016/j.cois.2018.06.001</w:t>
        </w:r>
      </w:hyperlink>
    </w:p>
    <w:p w14:paraId="53CB0373"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Dickson, K.H., J.C. </w:t>
      </w:r>
      <w:proofErr w:type="spellStart"/>
      <w:r w:rsidRPr="0092232E">
        <w:rPr>
          <w:rFonts w:ascii="Times New Roman" w:hAnsi="Times New Roman"/>
          <w:sz w:val="24"/>
          <w:szCs w:val="24"/>
        </w:rPr>
        <w:t>Sorochan</w:t>
      </w:r>
      <w:proofErr w:type="spellEnd"/>
      <w:r w:rsidRPr="0092232E">
        <w:rPr>
          <w:rFonts w:ascii="Times New Roman" w:hAnsi="Times New Roman"/>
          <w:sz w:val="24"/>
          <w:szCs w:val="24"/>
        </w:rPr>
        <w:t xml:space="preserve">,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J.C. </w:t>
      </w:r>
      <w:proofErr w:type="spellStart"/>
      <w:r w:rsidRPr="0092232E">
        <w:rPr>
          <w:rFonts w:ascii="Times New Roman" w:hAnsi="Times New Roman"/>
          <w:sz w:val="24"/>
          <w:szCs w:val="24"/>
        </w:rPr>
        <w:t>Stier</w:t>
      </w:r>
      <w:proofErr w:type="spellEnd"/>
      <w:r w:rsidRPr="0092232E">
        <w:rPr>
          <w:rFonts w:ascii="Times New Roman" w:hAnsi="Times New Roman"/>
          <w:sz w:val="24"/>
          <w:szCs w:val="24"/>
        </w:rPr>
        <w:t xml:space="preserve">, J.M. </w:t>
      </w:r>
      <w:proofErr w:type="spellStart"/>
      <w:r w:rsidRPr="0092232E">
        <w:rPr>
          <w:rFonts w:ascii="Times New Roman" w:hAnsi="Times New Roman"/>
          <w:sz w:val="24"/>
          <w:szCs w:val="24"/>
        </w:rPr>
        <w:t>Zobel</w:t>
      </w:r>
      <w:proofErr w:type="spellEnd"/>
      <w:r w:rsidRPr="0092232E">
        <w:rPr>
          <w:rFonts w:ascii="Times New Roman" w:hAnsi="Times New Roman"/>
          <w:sz w:val="24"/>
          <w:szCs w:val="24"/>
        </w:rPr>
        <w:t xml:space="preserve">, and A.W. </w:t>
      </w:r>
      <w:proofErr w:type="spellStart"/>
      <w:r w:rsidRPr="0092232E">
        <w:rPr>
          <w:rFonts w:ascii="Times New Roman" w:hAnsi="Times New Roman"/>
          <w:sz w:val="24"/>
          <w:szCs w:val="24"/>
        </w:rPr>
        <w:t>Thoms</w:t>
      </w:r>
      <w:proofErr w:type="spellEnd"/>
      <w:r w:rsidRPr="0092232E">
        <w:rPr>
          <w:rFonts w:ascii="Times New Roman" w:hAnsi="Times New Roman"/>
          <w:sz w:val="24"/>
          <w:szCs w:val="24"/>
        </w:rPr>
        <w:t xml:space="preserve">. 2017. Crumb rubber depth is more important than particle size for improving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traffic tolerance. Crop Sci. 57:2837-2842</w:t>
      </w:r>
      <w:r w:rsidRPr="0092232E">
        <w:rPr>
          <w:rStyle w:val="apple-converted-space"/>
          <w:rFonts w:ascii="Times New Roman" w:hAnsi="Times New Roman"/>
          <w:sz w:val="24"/>
          <w:szCs w:val="24"/>
        </w:rPr>
        <w:t> </w:t>
      </w:r>
    </w:p>
    <w:p w14:paraId="2E50359C"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fertilizer for Kentucky bluegrass sod production in Wisconsin. Crop Sci. </w:t>
      </w:r>
      <w:proofErr w:type="gramStart"/>
      <w:r w:rsidRPr="0092232E">
        <w:rPr>
          <w:rFonts w:ascii="Times New Roman" w:hAnsi="Times New Roman"/>
          <w:sz w:val="24"/>
          <w:szCs w:val="24"/>
        </w:rPr>
        <w:t>57:S</w:t>
      </w:r>
      <w:proofErr w:type="gramEnd"/>
      <w:r w:rsidRPr="0092232E">
        <w:rPr>
          <w:rFonts w:ascii="Times New Roman" w:hAnsi="Times New Roman"/>
          <w:sz w:val="24"/>
          <w:szCs w:val="24"/>
        </w:rPr>
        <w:t>-227-S-237</w:t>
      </w:r>
      <w:r w:rsidRPr="0092232E">
        <w:rPr>
          <w:rStyle w:val="apple-converted-space"/>
          <w:rFonts w:ascii="Times New Roman" w:hAnsi="Times New Roman"/>
          <w:sz w:val="24"/>
          <w:szCs w:val="24"/>
        </w:rPr>
        <w:t> </w:t>
      </w:r>
    </w:p>
    <w:p w14:paraId="56256B8D"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Flessner, M.L., J. S. McElroy, and J.D. McCurdy. 2017. Annual bluegrass (</w:t>
      </w:r>
      <w:proofErr w:type="spellStart"/>
      <w:r w:rsidRPr="0092232E">
        <w:rPr>
          <w:rFonts w:ascii="Times New Roman" w:hAnsi="Times New Roman"/>
          <w:sz w:val="24"/>
          <w:szCs w:val="24"/>
        </w:rPr>
        <w:t>Poa</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annua</w:t>
      </w:r>
      <w:proofErr w:type="spellEnd"/>
      <w:r w:rsidRPr="0092232E">
        <w:rPr>
          <w:rFonts w:ascii="Times New Roman" w:hAnsi="Times New Roman"/>
          <w:sz w:val="24"/>
          <w:szCs w:val="24"/>
        </w:rPr>
        <w:t xml:space="preserve">) control with </w:t>
      </w:r>
      <w:proofErr w:type="spellStart"/>
      <w:r w:rsidRPr="0092232E">
        <w:rPr>
          <w:rFonts w:ascii="Times New Roman" w:hAnsi="Times New Roman"/>
          <w:sz w:val="24"/>
          <w:szCs w:val="24"/>
        </w:rPr>
        <w:t>methiozolin</w:t>
      </w:r>
      <w:proofErr w:type="spellEnd"/>
      <w:r w:rsidRPr="0092232E">
        <w:rPr>
          <w:rFonts w:ascii="Times New Roman" w:hAnsi="Times New Roman"/>
          <w:sz w:val="24"/>
          <w:szCs w:val="24"/>
        </w:rPr>
        <w:t xml:space="preserve"> and nutrient tank-mixtures. Weed Technology 31: 761-768.</w:t>
      </w:r>
    </w:p>
    <w:p w14:paraId="749BDDCE"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 xml:space="preserve">Flor, N.C., Harmon, P.F., </w:t>
      </w:r>
      <w:proofErr w:type="spellStart"/>
      <w:r w:rsidRPr="0092232E">
        <w:rPr>
          <w:rFonts w:ascii="Times New Roman" w:hAnsi="Times New Roman"/>
          <w:bCs/>
          <w:sz w:val="24"/>
          <w:szCs w:val="24"/>
        </w:rPr>
        <w:t>Kenworthy</w:t>
      </w:r>
      <w:proofErr w:type="spellEnd"/>
      <w:r w:rsidRPr="0092232E">
        <w:rPr>
          <w:rFonts w:ascii="Times New Roman" w:hAnsi="Times New Roman"/>
          <w:bCs/>
          <w:sz w:val="24"/>
          <w:szCs w:val="24"/>
        </w:rPr>
        <w:t xml:space="preserve">, K., Raid, R.N., Nagata, R., </w:t>
      </w:r>
      <w:proofErr w:type="spellStart"/>
      <w:r w:rsidRPr="0092232E">
        <w:rPr>
          <w:rFonts w:ascii="Times New Roman" w:hAnsi="Times New Roman"/>
          <w:bCs/>
          <w:sz w:val="24"/>
          <w:szCs w:val="24"/>
        </w:rPr>
        <w:t>Datnoff</w:t>
      </w:r>
      <w:proofErr w:type="spellEnd"/>
      <w:r w:rsidRPr="0092232E">
        <w:rPr>
          <w:rFonts w:ascii="Times New Roman" w:hAnsi="Times New Roman"/>
          <w:bCs/>
          <w:sz w:val="24"/>
          <w:szCs w:val="24"/>
        </w:rPr>
        <w:t>, L.E. 2017. Crop Science. 57(1) 89-97.</w:t>
      </w:r>
    </w:p>
    <w:p w14:paraId="1A992305" w14:textId="77777777" w:rsidR="005E6E62" w:rsidRPr="0092232E" w:rsidRDefault="005E6E62" w:rsidP="005E6E62">
      <w:pPr>
        <w:spacing w:after="200"/>
        <w:ind w:left="547" w:hanging="547"/>
        <w:contextualSpacing/>
        <w:rPr>
          <w:rFonts w:ascii="Times New Roman" w:hAnsi="Times New Roman"/>
          <w:sz w:val="24"/>
          <w:szCs w:val="24"/>
        </w:rPr>
      </w:pPr>
      <w:proofErr w:type="spellStart"/>
      <w:r w:rsidRPr="0092232E">
        <w:rPr>
          <w:rFonts w:ascii="Times New Roman" w:hAnsi="Times New Roman"/>
          <w:sz w:val="24"/>
          <w:szCs w:val="24"/>
        </w:rPr>
        <w:t>Fontanier</w:t>
      </w:r>
      <w:proofErr w:type="spellEnd"/>
      <w:r w:rsidRPr="0092232E">
        <w:rPr>
          <w:rFonts w:ascii="Times New Roman" w:hAnsi="Times New Roman"/>
          <w:sz w:val="24"/>
          <w:szCs w:val="24"/>
        </w:rPr>
        <w:t xml:space="preserve">, C., J. </w:t>
      </w:r>
      <w:proofErr w:type="spellStart"/>
      <w:r w:rsidRPr="0092232E">
        <w:rPr>
          <w:rFonts w:ascii="Times New Roman" w:hAnsi="Times New Roman"/>
          <w:sz w:val="24"/>
          <w:szCs w:val="24"/>
        </w:rPr>
        <w:t>Aitkenhead</w:t>
      </w:r>
      <w:proofErr w:type="spellEnd"/>
      <w:r w:rsidRPr="0092232E">
        <w:rPr>
          <w:rFonts w:ascii="Times New Roman" w:hAnsi="Times New Roman"/>
          <w:sz w:val="24"/>
          <w:szCs w:val="24"/>
        </w:rPr>
        <w:t xml:space="preserve">-Peterson, B. </w:t>
      </w: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R. White, J. Thomas, and S. </w:t>
      </w:r>
      <w:proofErr w:type="spellStart"/>
      <w:r w:rsidRPr="0092232E">
        <w:rPr>
          <w:rFonts w:ascii="Times New Roman" w:hAnsi="Times New Roman"/>
          <w:sz w:val="24"/>
          <w:szCs w:val="24"/>
        </w:rPr>
        <w:t>Quiring</w:t>
      </w:r>
      <w:proofErr w:type="spellEnd"/>
      <w:r w:rsidRPr="0092232E">
        <w:rPr>
          <w:rFonts w:ascii="Times New Roman" w:hAnsi="Times New Roman"/>
          <w:sz w:val="24"/>
          <w:szCs w:val="24"/>
        </w:rPr>
        <w:t xml:space="preserve">. 2017. Irrigation and fertilizer N inputs influence nitrate losses via runoff from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lawns.</w:t>
      </w:r>
      <w:r w:rsidRPr="0092232E">
        <w:rPr>
          <w:rFonts w:ascii="Times New Roman" w:hAnsi="Times New Roman"/>
          <w:i/>
          <w:sz w:val="24"/>
          <w:szCs w:val="24"/>
        </w:rPr>
        <w:t xml:space="preserve"> </w:t>
      </w:r>
      <w:r w:rsidRPr="0092232E">
        <w:rPr>
          <w:rFonts w:ascii="Times New Roman" w:hAnsi="Times New Roman"/>
          <w:sz w:val="24"/>
          <w:szCs w:val="24"/>
        </w:rPr>
        <w:t>Journal of Environmental Quality 46(4): 793-801.</w:t>
      </w:r>
    </w:p>
    <w:p w14:paraId="7FE141F7" w14:textId="77777777" w:rsidR="005E6E62" w:rsidRPr="0092232E" w:rsidRDefault="005E6E62" w:rsidP="005E6E62">
      <w:pPr>
        <w:spacing w:after="200"/>
        <w:ind w:left="547" w:hanging="547"/>
        <w:contextualSpacing/>
        <w:rPr>
          <w:rFonts w:ascii="Times New Roman" w:hAnsi="Times New Roman"/>
          <w:sz w:val="24"/>
          <w:szCs w:val="24"/>
        </w:rPr>
      </w:pPr>
      <w:proofErr w:type="spellStart"/>
      <w:proofErr w:type="gramStart"/>
      <w:r w:rsidRPr="0092232E">
        <w:rPr>
          <w:rFonts w:ascii="Times New Roman" w:hAnsi="Times New Roman"/>
          <w:sz w:val="24"/>
          <w:szCs w:val="24"/>
        </w:rPr>
        <w:t>Fontanier,C</w:t>
      </w:r>
      <w:proofErr w:type="spellEnd"/>
      <w:r w:rsidRPr="0092232E">
        <w:rPr>
          <w:rFonts w:ascii="Times New Roman" w:hAnsi="Times New Roman"/>
          <w:sz w:val="24"/>
          <w:szCs w:val="24"/>
        </w:rPr>
        <w:t>.</w:t>
      </w:r>
      <w:proofErr w:type="gramEnd"/>
      <w:r w:rsidRPr="0092232E">
        <w:rPr>
          <w:rFonts w:ascii="Times New Roman" w:hAnsi="Times New Roman"/>
          <w:sz w:val="24"/>
          <w:szCs w:val="24"/>
        </w:rPr>
        <w:t xml:space="preserve">, B. </w:t>
      </w: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R. White, J. </w:t>
      </w:r>
      <w:proofErr w:type="spellStart"/>
      <w:r w:rsidRPr="0092232E">
        <w:rPr>
          <w:rFonts w:ascii="Times New Roman" w:hAnsi="Times New Roman"/>
          <w:sz w:val="24"/>
          <w:szCs w:val="24"/>
        </w:rPr>
        <w:t>Aitkenhead</w:t>
      </w:r>
      <w:proofErr w:type="spellEnd"/>
      <w:r w:rsidRPr="0092232E">
        <w:rPr>
          <w:rFonts w:ascii="Times New Roman" w:hAnsi="Times New Roman"/>
          <w:sz w:val="24"/>
          <w:szCs w:val="24"/>
        </w:rPr>
        <w:t xml:space="preserve">-Peterson, and D. Chalmers. 2017. Historical </w:t>
      </w:r>
      <w:proofErr w:type="spellStart"/>
      <w:r w:rsidRPr="0092232E">
        <w:rPr>
          <w:rFonts w:ascii="Times New Roman" w:hAnsi="Times New Roman"/>
          <w:sz w:val="24"/>
          <w:szCs w:val="24"/>
        </w:rPr>
        <w:t>ET</w:t>
      </w:r>
      <w:r w:rsidRPr="0092232E">
        <w:rPr>
          <w:rFonts w:ascii="Times New Roman" w:hAnsi="Times New Roman"/>
          <w:sz w:val="24"/>
          <w:szCs w:val="24"/>
          <w:vertAlign w:val="subscript"/>
        </w:rPr>
        <w:t>o</w:t>
      </w:r>
      <w:proofErr w:type="spellEnd"/>
      <w:r w:rsidRPr="0092232E">
        <w:rPr>
          <w:rFonts w:ascii="Times New Roman" w:hAnsi="Times New Roman"/>
          <w:sz w:val="24"/>
          <w:szCs w:val="24"/>
        </w:rPr>
        <w:t xml:space="preserve"> based Irrigation Scheduling for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Lawns in the South-Central United States. </w:t>
      </w:r>
      <w:r w:rsidRPr="0092232E">
        <w:rPr>
          <w:rFonts w:ascii="Times New Roman" w:hAnsi="Times New Roman"/>
          <w:i/>
          <w:sz w:val="24"/>
          <w:szCs w:val="24"/>
        </w:rPr>
        <w:t xml:space="preserve"> </w:t>
      </w:r>
      <w:r w:rsidRPr="0092232E">
        <w:rPr>
          <w:rFonts w:ascii="Times New Roman" w:hAnsi="Times New Roman"/>
          <w:sz w:val="24"/>
          <w:szCs w:val="24"/>
        </w:rPr>
        <w:t>Irrigation Science 35(4): 347-356.</w:t>
      </w:r>
    </w:p>
    <w:p w14:paraId="7FACA80C" w14:textId="77777777" w:rsidR="005E6E62" w:rsidRPr="0092232E" w:rsidRDefault="005E6E62" w:rsidP="005E6E62">
      <w:pPr>
        <w:spacing w:after="200"/>
        <w:ind w:left="547" w:hanging="547"/>
        <w:contextualSpacing/>
        <w:rPr>
          <w:rFonts w:ascii="Times New Roman" w:hAnsi="Times New Roman"/>
          <w:sz w:val="24"/>
          <w:szCs w:val="24"/>
        </w:rPr>
      </w:pPr>
      <w:r w:rsidRPr="0092232E">
        <w:rPr>
          <w:rFonts w:ascii="Times New Roman" w:hAnsi="Times New Roman"/>
          <w:sz w:val="24"/>
          <w:szCs w:val="24"/>
        </w:rPr>
        <w:t xml:space="preserve">Fry, J., A. Chandra, A. D. </w:t>
      </w: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and M. Ying. 2017. Winter Survival of Fine-Textured Interspecific </w:t>
      </w:r>
      <w:proofErr w:type="spellStart"/>
      <w:r w:rsidRPr="0092232E">
        <w:rPr>
          <w:rFonts w:ascii="Times New Roman" w:hAnsi="Times New Roman"/>
          <w:sz w:val="24"/>
          <w:szCs w:val="24"/>
        </w:rPr>
        <w:t>Zoysia</w:t>
      </w:r>
      <w:proofErr w:type="spellEnd"/>
      <w:r w:rsidRPr="0092232E">
        <w:rPr>
          <w:rFonts w:ascii="Times New Roman" w:hAnsi="Times New Roman"/>
          <w:sz w:val="24"/>
          <w:szCs w:val="24"/>
        </w:rPr>
        <w:t xml:space="preserve"> Hybrids in the Upper Transition Zone of the USA.  Int.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 Res. J. 13:1-6.</w:t>
      </w:r>
      <w:r w:rsidRPr="0092232E">
        <w:rPr>
          <w:rFonts w:ascii="Times New Roman" w:hAnsi="Times New Roman"/>
          <w:sz w:val="24"/>
          <w:szCs w:val="24"/>
        </w:rPr>
        <w:tab/>
      </w:r>
    </w:p>
    <w:p w14:paraId="1DB7D65D" w14:textId="77777777" w:rsidR="005E6E62" w:rsidRPr="0092232E" w:rsidRDefault="005E6E62" w:rsidP="005E6E62">
      <w:pPr>
        <w:spacing w:before="2"/>
        <w:ind w:left="547" w:right="-20" w:hanging="547"/>
        <w:rPr>
          <w:rFonts w:ascii="Times New Roman" w:eastAsia="Times New Roman" w:hAnsi="Times New Roman"/>
          <w:sz w:val="24"/>
          <w:szCs w:val="24"/>
        </w:rPr>
      </w:pPr>
      <w:r w:rsidRPr="0092232E">
        <w:rPr>
          <w:rFonts w:ascii="Times New Roman" w:eastAsia="Times New Roman" w:hAnsi="Times New Roman"/>
          <w:sz w:val="24"/>
          <w:szCs w:val="24"/>
        </w:rPr>
        <w:t xml:space="preserve">Gannon, T.W., W.C. Reynolds, and M. Jefferies. 2017. Herbicide Combinations and Incorporation Methods Impact </w:t>
      </w:r>
      <w:proofErr w:type="spellStart"/>
      <w:r w:rsidRPr="0092232E">
        <w:rPr>
          <w:rFonts w:ascii="Times New Roman" w:eastAsia="Times New Roman" w:hAnsi="Times New Roman"/>
          <w:sz w:val="24"/>
          <w:szCs w:val="24"/>
        </w:rPr>
        <w:t>Bermudagrass</w:t>
      </w:r>
      <w:proofErr w:type="spellEnd"/>
      <w:r w:rsidRPr="0092232E">
        <w:rPr>
          <w:rFonts w:ascii="Times New Roman" w:eastAsia="Times New Roman" w:hAnsi="Times New Roman"/>
          <w:sz w:val="24"/>
          <w:szCs w:val="24"/>
        </w:rPr>
        <w:t xml:space="preserve"> Control when using </w:t>
      </w:r>
      <w:proofErr w:type="spellStart"/>
      <w:r w:rsidRPr="0092232E">
        <w:rPr>
          <w:rFonts w:ascii="Times New Roman" w:eastAsia="Times New Roman" w:hAnsi="Times New Roman"/>
          <w:sz w:val="24"/>
          <w:szCs w:val="24"/>
        </w:rPr>
        <w:t>Dazomet</w:t>
      </w:r>
      <w:proofErr w:type="spellEnd"/>
      <w:r w:rsidRPr="0092232E">
        <w:rPr>
          <w:rFonts w:ascii="Times New Roman" w:eastAsia="Times New Roman" w:hAnsi="Times New Roman"/>
          <w:sz w:val="24"/>
          <w:szCs w:val="24"/>
        </w:rPr>
        <w:t xml:space="preserve">. </w:t>
      </w:r>
      <w:proofErr w:type="spellStart"/>
      <w:r w:rsidRPr="0092232E">
        <w:rPr>
          <w:rFonts w:ascii="Times New Roman" w:eastAsia="Times New Roman" w:hAnsi="Times New Roman"/>
          <w:sz w:val="24"/>
          <w:szCs w:val="24"/>
        </w:rPr>
        <w:t>HortTechnology</w:t>
      </w:r>
      <w:proofErr w:type="spellEnd"/>
      <w:r w:rsidRPr="0092232E">
        <w:rPr>
          <w:rFonts w:ascii="Times New Roman" w:eastAsia="Times New Roman" w:hAnsi="Times New Roman"/>
          <w:sz w:val="24"/>
          <w:szCs w:val="24"/>
        </w:rPr>
        <w:t xml:space="preserve"> 27(1): 24-29.</w:t>
      </w:r>
    </w:p>
    <w:p w14:paraId="30A766F5" w14:textId="77777777" w:rsidR="005E6E62" w:rsidRPr="0092232E" w:rsidRDefault="005E6E62" w:rsidP="005E6E62">
      <w:pPr>
        <w:spacing w:before="2"/>
        <w:ind w:left="547" w:right="-20" w:hanging="547"/>
        <w:rPr>
          <w:rStyle w:val="A7"/>
          <w:rFonts w:ascii="Times New Roman" w:eastAsia="Times New Roman" w:hAnsi="Times New Roman" w:cs="Times New Roman"/>
          <w:color w:val="auto"/>
          <w:sz w:val="24"/>
          <w:szCs w:val="24"/>
        </w:rPr>
      </w:pP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A. D., A. Chandra and M. Meeks. 2017. Efficiency of Embryo Rescue Technology in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Breeding.  Int.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 Res. J. </w:t>
      </w:r>
      <w:r w:rsidRPr="0092232E">
        <w:rPr>
          <w:rStyle w:val="A7"/>
          <w:rFonts w:ascii="Times New Roman" w:hAnsi="Times New Roman" w:cs="Times New Roman"/>
          <w:sz w:val="24"/>
          <w:szCs w:val="24"/>
        </w:rPr>
        <w:t xml:space="preserve">13:1–8. </w:t>
      </w:r>
    </w:p>
    <w:p w14:paraId="21258F2F" w14:textId="77777777" w:rsidR="005E6E62" w:rsidRPr="0092232E" w:rsidRDefault="005E6E62" w:rsidP="005E6E62">
      <w:pPr>
        <w:spacing w:after="200"/>
        <w:ind w:left="547" w:hanging="547"/>
        <w:contextualSpacing/>
        <w:rPr>
          <w:rFonts w:ascii="Times New Roman" w:hAnsi="Times New Roman"/>
          <w:sz w:val="24"/>
          <w:szCs w:val="24"/>
        </w:rPr>
      </w:pPr>
      <w:proofErr w:type="spellStart"/>
      <w:r w:rsidRPr="0092232E">
        <w:rPr>
          <w:rFonts w:ascii="Times New Roman" w:hAnsi="Times New Roman"/>
          <w:sz w:val="24"/>
          <w:szCs w:val="24"/>
        </w:rPr>
        <w:lastRenderedPageBreak/>
        <w:t>Genovesi</w:t>
      </w:r>
      <w:proofErr w:type="spellEnd"/>
      <w:r w:rsidRPr="0092232E">
        <w:rPr>
          <w:rFonts w:ascii="Times New Roman" w:hAnsi="Times New Roman"/>
          <w:sz w:val="24"/>
          <w:szCs w:val="24"/>
        </w:rPr>
        <w:t xml:space="preserve">, A. D., R. Jessup, B. </w:t>
      </w:r>
      <w:proofErr w:type="spellStart"/>
      <w:r w:rsidRPr="0092232E">
        <w:rPr>
          <w:rFonts w:ascii="Times New Roman" w:hAnsi="Times New Roman"/>
          <w:sz w:val="24"/>
          <w:szCs w:val="24"/>
        </w:rPr>
        <w:t>Burson</w:t>
      </w:r>
      <w:proofErr w:type="spellEnd"/>
      <w:r w:rsidRPr="0092232E">
        <w:rPr>
          <w:rFonts w:ascii="Times New Roman" w:hAnsi="Times New Roman"/>
          <w:sz w:val="24"/>
          <w:szCs w:val="24"/>
        </w:rPr>
        <w:t xml:space="preserve">, M. C. </w:t>
      </w:r>
      <w:proofErr w:type="spellStart"/>
      <w:r w:rsidRPr="0092232E">
        <w:rPr>
          <w:rFonts w:ascii="Times New Roman" w:hAnsi="Times New Roman"/>
          <w:sz w:val="24"/>
          <w:szCs w:val="24"/>
        </w:rPr>
        <w:t>Engelke</w:t>
      </w:r>
      <w:proofErr w:type="spellEnd"/>
      <w:r w:rsidRPr="0092232E">
        <w:rPr>
          <w:rFonts w:ascii="Times New Roman" w:hAnsi="Times New Roman"/>
          <w:sz w:val="24"/>
          <w:szCs w:val="24"/>
        </w:rPr>
        <w:t xml:space="preserve"> and A. Chandra. 2017. Interspecific Hybrids between </w:t>
      </w:r>
      <w:proofErr w:type="spellStart"/>
      <w:r w:rsidRPr="0092232E">
        <w:rPr>
          <w:rFonts w:ascii="Times New Roman" w:hAnsi="Times New Roman"/>
          <w:sz w:val="24"/>
          <w:szCs w:val="24"/>
        </w:rPr>
        <w:t>Pembagrass</w:t>
      </w:r>
      <w:proofErr w:type="spellEnd"/>
      <w:r w:rsidRPr="0092232E">
        <w:rPr>
          <w:rFonts w:ascii="Times New Roman" w:hAnsi="Times New Roman"/>
          <w:sz w:val="24"/>
          <w:szCs w:val="24"/>
        </w:rPr>
        <w:t xml:space="preserve"> (</w:t>
      </w:r>
      <w:proofErr w:type="spellStart"/>
      <w:r w:rsidRPr="0092232E">
        <w:rPr>
          <w:rFonts w:ascii="Times New Roman" w:hAnsi="Times New Roman"/>
          <w:i/>
          <w:sz w:val="24"/>
          <w:szCs w:val="24"/>
        </w:rPr>
        <w:t>Stenotaphrum</w:t>
      </w:r>
      <w:proofErr w:type="spellEnd"/>
      <w:r w:rsidRPr="0092232E">
        <w:rPr>
          <w:rFonts w:ascii="Times New Roman" w:hAnsi="Times New Roman"/>
          <w:i/>
          <w:sz w:val="24"/>
          <w:szCs w:val="24"/>
        </w:rPr>
        <w:t xml:space="preserve"> </w:t>
      </w:r>
      <w:proofErr w:type="spellStart"/>
      <w:r w:rsidRPr="0092232E">
        <w:rPr>
          <w:rFonts w:ascii="Times New Roman" w:hAnsi="Times New Roman"/>
          <w:i/>
          <w:sz w:val="24"/>
          <w:szCs w:val="24"/>
        </w:rPr>
        <w:t>dimidiatum</w:t>
      </w:r>
      <w:proofErr w:type="spellEnd"/>
      <w:r w:rsidRPr="0092232E">
        <w:rPr>
          <w:rFonts w:ascii="Times New Roman" w:hAnsi="Times New Roman"/>
          <w:sz w:val="24"/>
          <w:szCs w:val="24"/>
        </w:rPr>
        <w:t xml:space="preserve">) and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w:t>
      </w:r>
      <w:r w:rsidRPr="0092232E">
        <w:rPr>
          <w:rFonts w:ascii="Times New Roman" w:hAnsi="Times New Roman"/>
          <w:i/>
          <w:sz w:val="24"/>
          <w:szCs w:val="24"/>
        </w:rPr>
        <w:t xml:space="preserve">S. </w:t>
      </w:r>
      <w:proofErr w:type="spellStart"/>
      <w:r w:rsidRPr="0092232E">
        <w:rPr>
          <w:rFonts w:ascii="Times New Roman" w:hAnsi="Times New Roman"/>
          <w:i/>
          <w:sz w:val="24"/>
          <w:szCs w:val="24"/>
        </w:rPr>
        <w:t>secundatum</w:t>
      </w:r>
      <w:proofErr w:type="spellEnd"/>
      <w:r w:rsidRPr="0092232E">
        <w:rPr>
          <w:rFonts w:ascii="Times New Roman" w:hAnsi="Times New Roman"/>
          <w:sz w:val="24"/>
          <w:szCs w:val="24"/>
        </w:rPr>
        <w:t>).  Crop Sci. 57: 5: 2819-2827.</w:t>
      </w:r>
    </w:p>
    <w:p w14:paraId="38F2D12C"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Griffith, S., N. </w:t>
      </w:r>
      <w:proofErr w:type="spellStart"/>
      <w:r w:rsidRPr="0092232E">
        <w:rPr>
          <w:rFonts w:ascii="Times New Roman" w:hAnsi="Times New Roman"/>
          <w:sz w:val="24"/>
          <w:szCs w:val="24"/>
        </w:rPr>
        <w:t>Bero</w:t>
      </w:r>
      <w:proofErr w:type="spellEnd"/>
      <w:r w:rsidRPr="0092232E">
        <w:rPr>
          <w:rFonts w:ascii="Times New Roman" w:hAnsi="Times New Roman"/>
          <w:sz w:val="24"/>
          <w:szCs w:val="24"/>
        </w:rPr>
        <w:t xml:space="preserve">, J. </w:t>
      </w:r>
      <w:proofErr w:type="spellStart"/>
      <w:r w:rsidRPr="0092232E">
        <w:rPr>
          <w:rFonts w:ascii="Times New Roman" w:hAnsi="Times New Roman"/>
          <w:sz w:val="24"/>
          <w:szCs w:val="24"/>
        </w:rPr>
        <w:t>Stier</w:t>
      </w:r>
      <w:proofErr w:type="spellEnd"/>
      <w:r w:rsidRPr="0092232E">
        <w:rPr>
          <w:rFonts w:ascii="Times New Roman" w:hAnsi="Times New Roman"/>
          <w:sz w:val="24"/>
          <w:szCs w:val="24"/>
        </w:rPr>
        <w:t xml:space="preserve">, G. </w:t>
      </w:r>
      <w:proofErr w:type="spellStart"/>
      <w:r w:rsidRPr="0092232E">
        <w:rPr>
          <w:rFonts w:ascii="Times New Roman" w:hAnsi="Times New Roman"/>
          <w:sz w:val="24"/>
          <w:szCs w:val="24"/>
        </w:rPr>
        <w:t>Obear</w:t>
      </w:r>
      <w:proofErr w:type="spellEnd"/>
      <w:r w:rsidRPr="0092232E">
        <w:rPr>
          <w:rFonts w:ascii="Times New Roman" w:hAnsi="Times New Roman"/>
          <w:sz w:val="24"/>
          <w:szCs w:val="24"/>
        </w:rPr>
        <w:t xml:space="preserve">, S. </w:t>
      </w:r>
      <w:proofErr w:type="spellStart"/>
      <w:r w:rsidRPr="0092232E">
        <w:rPr>
          <w:rFonts w:ascii="Times New Roman" w:hAnsi="Times New Roman"/>
          <w:sz w:val="24"/>
          <w:szCs w:val="24"/>
        </w:rPr>
        <w:t>Ruis</w:t>
      </w:r>
      <w:proofErr w:type="spellEnd"/>
      <w:r w:rsidRPr="0092232E">
        <w:rPr>
          <w:rFonts w:ascii="Times New Roman" w:hAnsi="Times New Roman"/>
          <w:sz w:val="24"/>
          <w:szCs w:val="24"/>
        </w:rPr>
        <w:t xml:space="preserve">, and D. </w:t>
      </w:r>
      <w:proofErr w:type="spellStart"/>
      <w:r w:rsidRPr="0092232E">
        <w:rPr>
          <w:rFonts w:ascii="Times New Roman" w:hAnsi="Times New Roman"/>
          <w:sz w:val="24"/>
          <w:szCs w:val="24"/>
        </w:rPr>
        <w:t>Soldat</w:t>
      </w:r>
      <w:proofErr w:type="spellEnd"/>
      <w:r w:rsidRPr="0092232E">
        <w:rPr>
          <w:rFonts w:ascii="Times New Roman" w:hAnsi="Times New Roman"/>
          <w:sz w:val="24"/>
          <w:szCs w:val="24"/>
        </w:rPr>
        <w:t xml:space="preserve">. 2017. </w:t>
      </w:r>
      <w:proofErr w:type="spellStart"/>
      <w:r w:rsidRPr="0092232E">
        <w:rPr>
          <w:rFonts w:ascii="Times New Roman" w:hAnsi="Times New Roman"/>
          <w:sz w:val="24"/>
          <w:szCs w:val="24"/>
        </w:rPr>
        <w:t>Biosolids</w:t>
      </w:r>
      <w:proofErr w:type="spellEnd"/>
      <w:r w:rsidRPr="0092232E">
        <w:rPr>
          <w:rFonts w:ascii="Times New Roman" w:hAnsi="Times New Roman"/>
          <w:sz w:val="24"/>
          <w:szCs w:val="24"/>
        </w:rPr>
        <w:t xml:space="preserve"> as an alternative</w:t>
      </w:r>
      <w:r w:rsidRPr="0092232E">
        <w:rPr>
          <w:rStyle w:val="apple-converted-space"/>
          <w:rFonts w:ascii="Times New Roman" w:hAnsi="Times New Roman"/>
          <w:sz w:val="24"/>
          <w:szCs w:val="24"/>
        </w:rPr>
        <w:t> </w:t>
      </w:r>
    </w:p>
    <w:p w14:paraId="564F4951" w14:textId="77777777" w:rsidR="005E6E62" w:rsidRPr="0092232E" w:rsidRDefault="005E6E62" w:rsidP="005E6E62">
      <w:pPr>
        <w:spacing w:after="200"/>
        <w:ind w:left="547" w:hanging="547"/>
        <w:contextualSpacing/>
        <w:rPr>
          <w:rFonts w:ascii="Times New Roman" w:hAnsi="Times New Roman"/>
          <w:sz w:val="24"/>
          <w:szCs w:val="24"/>
        </w:rPr>
      </w:pPr>
      <w:proofErr w:type="spellStart"/>
      <w:r w:rsidRPr="0092232E">
        <w:rPr>
          <w:rFonts w:ascii="Times New Roman" w:eastAsia="Batang" w:hAnsi="Times New Roman"/>
          <w:sz w:val="24"/>
          <w:szCs w:val="24"/>
        </w:rPr>
        <w:t>Handiseni</w:t>
      </w:r>
      <w:proofErr w:type="spellEnd"/>
      <w:r w:rsidRPr="0092232E">
        <w:rPr>
          <w:rFonts w:ascii="Times New Roman" w:eastAsia="Batang" w:hAnsi="Times New Roman"/>
          <w:sz w:val="24"/>
          <w:szCs w:val="24"/>
        </w:rPr>
        <w:t xml:space="preserve">, M., Zhou, X., and Jo, Y. 2017. Soil amended with </w:t>
      </w:r>
      <w:r w:rsidRPr="0092232E">
        <w:rPr>
          <w:rFonts w:ascii="Times New Roman" w:eastAsia="Batang" w:hAnsi="Times New Roman"/>
          <w:i/>
          <w:sz w:val="24"/>
          <w:szCs w:val="24"/>
        </w:rPr>
        <w:t xml:space="preserve">Brassica </w:t>
      </w:r>
      <w:proofErr w:type="spellStart"/>
      <w:r w:rsidRPr="0092232E">
        <w:rPr>
          <w:rFonts w:ascii="Times New Roman" w:eastAsia="Batang" w:hAnsi="Times New Roman"/>
          <w:i/>
          <w:sz w:val="24"/>
          <w:szCs w:val="24"/>
        </w:rPr>
        <w:t>juncea</w:t>
      </w:r>
      <w:proofErr w:type="spellEnd"/>
      <w:r w:rsidRPr="0092232E">
        <w:rPr>
          <w:rFonts w:ascii="Times New Roman" w:eastAsia="Batang" w:hAnsi="Times New Roman"/>
          <w:sz w:val="24"/>
          <w:szCs w:val="24"/>
        </w:rPr>
        <w:t xml:space="preserve"> plant tissue reduces viability, aggressiveness, and </w:t>
      </w:r>
      <w:proofErr w:type="spellStart"/>
      <w:r w:rsidRPr="0092232E">
        <w:rPr>
          <w:rFonts w:ascii="Times New Roman" w:eastAsia="Batang" w:hAnsi="Times New Roman"/>
          <w:sz w:val="24"/>
          <w:szCs w:val="24"/>
        </w:rPr>
        <w:t>sclerotia</w:t>
      </w:r>
      <w:proofErr w:type="spellEnd"/>
      <w:r w:rsidRPr="0092232E">
        <w:rPr>
          <w:rFonts w:ascii="Times New Roman" w:eastAsia="Batang" w:hAnsi="Times New Roman"/>
          <w:sz w:val="24"/>
          <w:szCs w:val="24"/>
        </w:rPr>
        <w:t xml:space="preserve"> formation of </w:t>
      </w:r>
      <w:proofErr w:type="spellStart"/>
      <w:r w:rsidRPr="0092232E">
        <w:rPr>
          <w:rFonts w:ascii="Times New Roman" w:eastAsia="Batang" w:hAnsi="Times New Roman"/>
          <w:i/>
          <w:sz w:val="24"/>
          <w:szCs w:val="24"/>
        </w:rPr>
        <w:t>Rhizoctonia</w:t>
      </w:r>
      <w:proofErr w:type="spellEnd"/>
      <w:r w:rsidRPr="0092232E">
        <w:rPr>
          <w:rFonts w:ascii="Times New Roman" w:eastAsia="Batang" w:hAnsi="Times New Roman"/>
          <w:i/>
          <w:sz w:val="24"/>
          <w:szCs w:val="24"/>
        </w:rPr>
        <w:t xml:space="preserve"> </w:t>
      </w:r>
      <w:proofErr w:type="spellStart"/>
      <w:r w:rsidRPr="0092232E">
        <w:rPr>
          <w:rFonts w:ascii="Times New Roman" w:eastAsia="Batang" w:hAnsi="Times New Roman"/>
          <w:i/>
          <w:sz w:val="24"/>
          <w:szCs w:val="24"/>
        </w:rPr>
        <w:t>solani</w:t>
      </w:r>
      <w:proofErr w:type="spellEnd"/>
      <w:r w:rsidRPr="0092232E">
        <w:rPr>
          <w:rFonts w:ascii="Times New Roman" w:eastAsia="Batang" w:hAnsi="Times New Roman"/>
          <w:sz w:val="24"/>
          <w:szCs w:val="24"/>
        </w:rPr>
        <w:t xml:space="preserve"> AG1-IA towards rice. </w:t>
      </w:r>
      <w:r w:rsidRPr="0092232E">
        <w:rPr>
          <w:rFonts w:ascii="Times New Roman" w:eastAsia="Batang" w:hAnsi="Times New Roman"/>
          <w:i/>
          <w:sz w:val="24"/>
          <w:szCs w:val="24"/>
        </w:rPr>
        <w:t xml:space="preserve">Crop Protection </w:t>
      </w:r>
      <w:r w:rsidRPr="0092232E">
        <w:rPr>
          <w:rFonts w:ascii="Times New Roman" w:eastAsia="Batang" w:hAnsi="Times New Roman"/>
          <w:sz w:val="24"/>
          <w:szCs w:val="24"/>
        </w:rPr>
        <w:t>100:77-80</w:t>
      </w:r>
      <w:r w:rsidRPr="0092232E">
        <w:rPr>
          <w:rFonts w:ascii="Times New Roman" w:eastAsia="Times New Roman" w:hAnsi="Times New Roman"/>
          <w:color w:val="000000"/>
          <w:sz w:val="24"/>
          <w:szCs w:val="24"/>
        </w:rPr>
        <w:t xml:space="preserve"> </w:t>
      </w:r>
    </w:p>
    <w:p w14:paraId="3ABC9B71" w14:textId="77777777" w:rsidR="005E6E62" w:rsidRPr="0092232E" w:rsidRDefault="005E6E62" w:rsidP="005E6E62">
      <w:pPr>
        <w:spacing w:after="200"/>
        <w:ind w:left="547" w:hanging="547"/>
        <w:contextualSpacing/>
        <w:rPr>
          <w:rFonts w:ascii="Times New Roman" w:hAnsi="Times New Roman"/>
          <w:sz w:val="24"/>
          <w:szCs w:val="24"/>
        </w:rPr>
      </w:pPr>
      <w:r w:rsidRPr="0092232E">
        <w:rPr>
          <w:rFonts w:ascii="Times New Roman" w:eastAsia="Batang" w:hAnsi="Times New Roman"/>
          <w:sz w:val="24"/>
          <w:szCs w:val="24"/>
        </w:rPr>
        <w:t xml:space="preserve">Hilton, A., Jo, Y., Cervantes, K., </w:t>
      </w:r>
      <w:proofErr w:type="spellStart"/>
      <w:r w:rsidRPr="0092232E">
        <w:rPr>
          <w:rFonts w:ascii="Times New Roman" w:eastAsia="Batang" w:hAnsi="Times New Roman"/>
          <w:sz w:val="24"/>
          <w:szCs w:val="24"/>
        </w:rPr>
        <w:t>Stamler</w:t>
      </w:r>
      <w:proofErr w:type="spellEnd"/>
      <w:r w:rsidRPr="0092232E">
        <w:rPr>
          <w:rFonts w:ascii="Times New Roman" w:eastAsia="Batang" w:hAnsi="Times New Roman"/>
          <w:sz w:val="24"/>
          <w:szCs w:val="24"/>
        </w:rPr>
        <w:t xml:space="preserve">, R., French, J. M., </w:t>
      </w:r>
      <w:proofErr w:type="spellStart"/>
      <w:r w:rsidRPr="0092232E">
        <w:rPr>
          <w:rFonts w:ascii="Times New Roman" w:eastAsia="Batang" w:hAnsi="Times New Roman"/>
          <w:sz w:val="24"/>
          <w:szCs w:val="24"/>
        </w:rPr>
        <w:t>Heerema</w:t>
      </w:r>
      <w:proofErr w:type="spellEnd"/>
      <w:r w:rsidRPr="0092232E">
        <w:rPr>
          <w:rFonts w:ascii="Times New Roman" w:eastAsia="Batang" w:hAnsi="Times New Roman"/>
          <w:sz w:val="24"/>
          <w:szCs w:val="24"/>
        </w:rPr>
        <w:t xml:space="preserve">, R. J., Goldberg, N. P., Sherman, J., Randall, J., Wang, X., and </w:t>
      </w:r>
      <w:proofErr w:type="spellStart"/>
      <w:r w:rsidRPr="0092232E">
        <w:rPr>
          <w:rFonts w:ascii="Times New Roman" w:eastAsia="Batang" w:hAnsi="Times New Roman"/>
          <w:sz w:val="24"/>
          <w:szCs w:val="24"/>
        </w:rPr>
        <w:t>Grauke</w:t>
      </w:r>
      <w:proofErr w:type="spellEnd"/>
      <w:r w:rsidRPr="0092232E">
        <w:rPr>
          <w:rFonts w:ascii="Times New Roman" w:eastAsia="Batang" w:hAnsi="Times New Roman"/>
          <w:sz w:val="24"/>
          <w:szCs w:val="24"/>
        </w:rPr>
        <w:t xml:space="preserve">, L. J. 2017. First report of pecan bacterial leaf scorch caused by </w:t>
      </w:r>
      <w:proofErr w:type="spellStart"/>
      <w:r w:rsidRPr="0092232E">
        <w:rPr>
          <w:rFonts w:ascii="Times New Roman" w:eastAsia="Batang" w:hAnsi="Times New Roman"/>
          <w:i/>
          <w:sz w:val="24"/>
          <w:szCs w:val="24"/>
        </w:rPr>
        <w:t>Xylella</w:t>
      </w:r>
      <w:proofErr w:type="spellEnd"/>
      <w:r w:rsidRPr="0092232E">
        <w:rPr>
          <w:rFonts w:ascii="Times New Roman" w:eastAsia="Batang" w:hAnsi="Times New Roman"/>
          <w:i/>
          <w:sz w:val="24"/>
          <w:szCs w:val="24"/>
        </w:rPr>
        <w:t xml:space="preserve"> </w:t>
      </w:r>
      <w:proofErr w:type="spellStart"/>
      <w:r w:rsidRPr="0092232E">
        <w:rPr>
          <w:rFonts w:ascii="Times New Roman" w:eastAsia="Batang" w:hAnsi="Times New Roman"/>
          <w:i/>
          <w:sz w:val="24"/>
          <w:szCs w:val="24"/>
        </w:rPr>
        <w:t>fastidiosa</w:t>
      </w:r>
      <w:proofErr w:type="spellEnd"/>
      <w:r w:rsidRPr="0092232E">
        <w:rPr>
          <w:rFonts w:ascii="Times New Roman" w:eastAsia="Batang" w:hAnsi="Times New Roman"/>
          <w:sz w:val="24"/>
          <w:szCs w:val="24"/>
        </w:rPr>
        <w:t xml:space="preserve"> in pecan (</w:t>
      </w:r>
      <w:proofErr w:type="spellStart"/>
      <w:r w:rsidRPr="0092232E">
        <w:rPr>
          <w:rFonts w:ascii="Times New Roman" w:eastAsia="Batang" w:hAnsi="Times New Roman"/>
          <w:i/>
          <w:sz w:val="24"/>
          <w:szCs w:val="24"/>
        </w:rPr>
        <w:t>Carya</w:t>
      </w:r>
      <w:proofErr w:type="spellEnd"/>
      <w:r w:rsidRPr="0092232E">
        <w:rPr>
          <w:rFonts w:ascii="Times New Roman" w:eastAsia="Batang" w:hAnsi="Times New Roman"/>
          <w:i/>
          <w:sz w:val="24"/>
          <w:szCs w:val="24"/>
        </w:rPr>
        <w:t xml:space="preserve"> </w:t>
      </w:r>
      <w:proofErr w:type="spellStart"/>
      <w:r w:rsidRPr="0092232E">
        <w:rPr>
          <w:rFonts w:ascii="Times New Roman" w:eastAsia="Batang" w:hAnsi="Times New Roman"/>
          <w:i/>
          <w:sz w:val="24"/>
          <w:szCs w:val="24"/>
        </w:rPr>
        <w:t>illinoinensis</w:t>
      </w:r>
      <w:proofErr w:type="spellEnd"/>
      <w:r w:rsidRPr="0092232E">
        <w:rPr>
          <w:rFonts w:ascii="Times New Roman" w:eastAsia="Batang" w:hAnsi="Times New Roman"/>
          <w:sz w:val="24"/>
          <w:szCs w:val="24"/>
        </w:rPr>
        <w:t xml:space="preserve">) in Arizona, New Mexico, California, and Texas. </w:t>
      </w:r>
      <w:r w:rsidRPr="0092232E">
        <w:rPr>
          <w:rFonts w:ascii="Times New Roman" w:eastAsia="Batang" w:hAnsi="Times New Roman"/>
          <w:i/>
          <w:sz w:val="24"/>
          <w:szCs w:val="24"/>
        </w:rPr>
        <w:t>Plant Disease</w:t>
      </w:r>
      <w:r w:rsidRPr="0092232E">
        <w:rPr>
          <w:rFonts w:ascii="Times New Roman" w:eastAsia="Batang" w:hAnsi="Times New Roman"/>
          <w:sz w:val="24"/>
          <w:szCs w:val="24"/>
        </w:rPr>
        <w:t xml:space="preserve"> 101:1949</w:t>
      </w:r>
    </w:p>
    <w:p w14:paraId="70A410EB" w14:textId="77777777" w:rsidR="005E6E62" w:rsidRPr="0092232E" w:rsidRDefault="005E6E62" w:rsidP="005E6E62">
      <w:pPr>
        <w:spacing w:after="200"/>
        <w:ind w:left="547" w:hanging="547"/>
        <w:contextualSpacing/>
        <w:rPr>
          <w:rFonts w:ascii="Times New Roman" w:hAnsi="Times New Roman"/>
          <w:sz w:val="24"/>
          <w:szCs w:val="24"/>
        </w:rPr>
      </w:pPr>
      <w:r w:rsidRPr="0092232E">
        <w:rPr>
          <w:rFonts w:ascii="Times New Roman" w:hAnsi="Times New Roman"/>
          <w:sz w:val="24"/>
          <w:szCs w:val="24"/>
        </w:rPr>
        <w:t xml:space="preserve">Huff, D.R., T. Hsiang, A. Chandra and Y. Zhang. 2017. Draft genome sequence of </w:t>
      </w:r>
      <w:proofErr w:type="spellStart"/>
      <w:r w:rsidRPr="0092232E">
        <w:rPr>
          <w:rFonts w:ascii="Times New Roman" w:hAnsi="Times New Roman"/>
          <w:i/>
          <w:sz w:val="24"/>
          <w:szCs w:val="24"/>
        </w:rPr>
        <w:t>Salmacisia</w:t>
      </w:r>
      <w:proofErr w:type="spellEnd"/>
      <w:r w:rsidRPr="0092232E">
        <w:rPr>
          <w:rFonts w:ascii="Times New Roman" w:hAnsi="Times New Roman"/>
          <w:i/>
          <w:sz w:val="24"/>
          <w:szCs w:val="24"/>
        </w:rPr>
        <w:t xml:space="preserve"> </w:t>
      </w:r>
      <w:proofErr w:type="spellStart"/>
      <w:r w:rsidRPr="0092232E">
        <w:rPr>
          <w:rFonts w:ascii="Times New Roman" w:hAnsi="Times New Roman"/>
          <w:i/>
          <w:sz w:val="24"/>
          <w:szCs w:val="24"/>
        </w:rPr>
        <w:t>buchloëana</w:t>
      </w:r>
      <w:proofErr w:type="spellEnd"/>
      <w:r w:rsidRPr="0092232E">
        <w:rPr>
          <w:rFonts w:ascii="Times New Roman" w:hAnsi="Times New Roman"/>
          <w:sz w:val="24"/>
          <w:szCs w:val="24"/>
        </w:rPr>
        <w:t xml:space="preserve"> (Basidiomycota), which induces hermaphroditism in dioecious </w:t>
      </w:r>
      <w:proofErr w:type="spellStart"/>
      <w:r w:rsidRPr="0092232E">
        <w:rPr>
          <w:rFonts w:ascii="Times New Roman" w:hAnsi="Times New Roman"/>
          <w:sz w:val="24"/>
          <w:szCs w:val="24"/>
        </w:rPr>
        <w:t>buffalograss</w:t>
      </w:r>
      <w:proofErr w:type="spellEnd"/>
      <w:r w:rsidRPr="0092232E">
        <w:rPr>
          <w:rFonts w:ascii="Times New Roman" w:hAnsi="Times New Roman"/>
          <w:sz w:val="24"/>
          <w:szCs w:val="24"/>
        </w:rPr>
        <w:t xml:space="preserve">. Genome </w:t>
      </w:r>
      <w:proofErr w:type="spellStart"/>
      <w:r w:rsidRPr="0092232E">
        <w:rPr>
          <w:rFonts w:ascii="Times New Roman" w:hAnsi="Times New Roman"/>
          <w:sz w:val="24"/>
          <w:szCs w:val="24"/>
        </w:rPr>
        <w:t>Announc</w:t>
      </w:r>
      <w:proofErr w:type="spellEnd"/>
      <w:r w:rsidRPr="0092232E">
        <w:rPr>
          <w:rFonts w:ascii="Times New Roman" w:hAnsi="Times New Roman"/>
          <w:sz w:val="24"/>
          <w:szCs w:val="24"/>
        </w:rPr>
        <w:t xml:space="preserve"> </w:t>
      </w:r>
      <w:proofErr w:type="gramStart"/>
      <w:r w:rsidRPr="0092232E">
        <w:rPr>
          <w:rFonts w:ascii="Times New Roman" w:hAnsi="Times New Roman"/>
          <w:sz w:val="24"/>
          <w:szCs w:val="24"/>
        </w:rPr>
        <w:t>5:e</w:t>
      </w:r>
      <w:proofErr w:type="gramEnd"/>
      <w:r w:rsidRPr="0092232E">
        <w:rPr>
          <w:rFonts w:ascii="Times New Roman" w:hAnsi="Times New Roman"/>
          <w:sz w:val="24"/>
          <w:szCs w:val="24"/>
        </w:rPr>
        <w:t xml:space="preserve">00142-17. </w:t>
      </w:r>
      <w:hyperlink r:id="rId39" w:history="1">
        <w:r w:rsidRPr="0092232E">
          <w:rPr>
            <w:rStyle w:val="Hyperlink"/>
            <w:rFonts w:ascii="Times New Roman" w:hAnsi="Times New Roman"/>
            <w:sz w:val="24"/>
            <w:szCs w:val="24"/>
          </w:rPr>
          <w:t>https://doi.org/10.1128/genomeA.00142-17</w:t>
        </w:r>
      </w:hyperlink>
      <w:r w:rsidRPr="0092232E">
        <w:rPr>
          <w:rFonts w:ascii="Times New Roman" w:hAnsi="Times New Roman"/>
          <w:sz w:val="24"/>
          <w:szCs w:val="24"/>
        </w:rPr>
        <w:t xml:space="preserve"> </w:t>
      </w:r>
    </w:p>
    <w:p w14:paraId="612A0387"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Jeffries, M.D., T.W. Gannon,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and G.K. Breeden. 2017. Sprayer setup affects </w:t>
      </w:r>
      <w:proofErr w:type="spellStart"/>
      <w:r w:rsidRPr="0092232E">
        <w:rPr>
          <w:rFonts w:ascii="Times New Roman" w:hAnsi="Times New Roman"/>
          <w:sz w:val="24"/>
          <w:szCs w:val="24"/>
        </w:rPr>
        <w:t>dislodgeable</w:t>
      </w:r>
      <w:proofErr w:type="spellEnd"/>
      <w:r w:rsidRPr="0092232E">
        <w:rPr>
          <w:rFonts w:ascii="Times New Roman" w:hAnsi="Times New Roman"/>
          <w:sz w:val="24"/>
          <w:szCs w:val="24"/>
        </w:rPr>
        <w:t xml:space="preserve"> 2,4-D foliar residues from hybrid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Weed Technol. 31:269-278</w:t>
      </w:r>
      <w:r w:rsidRPr="0092232E">
        <w:rPr>
          <w:rStyle w:val="apple-converted-space"/>
          <w:rFonts w:ascii="Times New Roman" w:hAnsi="Times New Roman"/>
          <w:sz w:val="24"/>
          <w:szCs w:val="24"/>
        </w:rPr>
        <w:t> </w:t>
      </w:r>
    </w:p>
    <w:p w14:paraId="23D62B22" w14:textId="77777777" w:rsidR="005E6E62" w:rsidRPr="0092232E" w:rsidRDefault="005E6E62" w:rsidP="005E6E62">
      <w:pPr>
        <w:spacing w:after="200"/>
        <w:ind w:left="547" w:hanging="547"/>
        <w:contextualSpacing/>
        <w:rPr>
          <w:rFonts w:ascii="Times New Roman" w:hAnsi="Times New Roman"/>
          <w:sz w:val="24"/>
          <w:szCs w:val="24"/>
        </w:rPr>
      </w:pPr>
      <w:proofErr w:type="spellStart"/>
      <w:r w:rsidRPr="0092232E">
        <w:rPr>
          <w:rFonts w:ascii="Times New Roman" w:hAnsi="Times New Roman"/>
          <w:sz w:val="24"/>
          <w:szCs w:val="24"/>
        </w:rPr>
        <w:t>Kreuser</w:t>
      </w:r>
      <w:proofErr w:type="spellEnd"/>
      <w:r w:rsidRPr="0092232E">
        <w:rPr>
          <w:rFonts w:ascii="Times New Roman" w:hAnsi="Times New Roman"/>
          <w:sz w:val="24"/>
          <w:szCs w:val="24"/>
        </w:rPr>
        <w:t>, W., J. Young, and M. Richardson. 2017. Modelling performance of growth regulators. Agricultural and Environmental Letters. doi:10.2134/ael2017.01.0001.</w:t>
      </w:r>
    </w:p>
    <w:p w14:paraId="6A419010"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Kreuser</w:t>
      </w:r>
      <w:proofErr w:type="spellEnd"/>
      <w:r w:rsidRPr="0092232E">
        <w:rPr>
          <w:rFonts w:ascii="Times New Roman" w:hAnsi="Times New Roman"/>
          <w:sz w:val="24"/>
          <w:szCs w:val="24"/>
        </w:rPr>
        <w:t>, W., J.R. Young, and M.D. Richardson. 2017. Modeling performance of plant growth regulators. Agricultural &amp; Environmental Letters 2:170001. doi:10.2134/ael2017.01.0001</w:t>
      </w:r>
    </w:p>
    <w:p w14:paraId="7040B869" w14:textId="77777777" w:rsidR="005E6E62" w:rsidRPr="0092232E" w:rsidRDefault="005E6E62" w:rsidP="005E6E62">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sz w:val="24"/>
          <w:szCs w:val="24"/>
        </w:rPr>
        <w:t xml:space="preserve">Larson, J.L., </w:t>
      </w:r>
      <w:r w:rsidRPr="0092232E">
        <w:rPr>
          <w:rFonts w:ascii="Times New Roman" w:hAnsi="Times New Roman"/>
          <w:bCs/>
          <w:sz w:val="24"/>
          <w:szCs w:val="24"/>
        </w:rPr>
        <w:t>Dale, A.G.</w:t>
      </w:r>
      <w:r w:rsidRPr="0092232E">
        <w:rPr>
          <w:rFonts w:ascii="Times New Roman" w:hAnsi="Times New Roman"/>
          <w:sz w:val="24"/>
          <w:szCs w:val="24"/>
        </w:rPr>
        <w:t xml:space="preserve">, Held, D., McGraw, B., Richmond, D.S., </w:t>
      </w:r>
      <w:proofErr w:type="spellStart"/>
      <w:r w:rsidRPr="0092232E">
        <w:rPr>
          <w:rFonts w:ascii="Times New Roman" w:hAnsi="Times New Roman"/>
          <w:sz w:val="24"/>
          <w:szCs w:val="24"/>
        </w:rPr>
        <w:t>Wickings</w:t>
      </w:r>
      <w:proofErr w:type="spellEnd"/>
      <w:r w:rsidRPr="0092232E">
        <w:rPr>
          <w:rFonts w:ascii="Times New Roman" w:hAnsi="Times New Roman"/>
          <w:sz w:val="24"/>
          <w:szCs w:val="24"/>
        </w:rPr>
        <w:t xml:space="preserve">, K., Williamson, R.C. Optimizing pest management practices to conserve pollinators in turf landscapes: Current practices and future research needs. </w:t>
      </w:r>
      <w:r w:rsidRPr="0092232E">
        <w:rPr>
          <w:rFonts w:ascii="Times New Roman" w:hAnsi="Times New Roman"/>
          <w:i/>
          <w:iCs/>
          <w:sz w:val="24"/>
          <w:szCs w:val="24"/>
        </w:rPr>
        <w:t>Journal of Integrated Pest Management</w:t>
      </w:r>
      <w:r w:rsidRPr="0092232E">
        <w:rPr>
          <w:rFonts w:ascii="Times New Roman" w:hAnsi="Times New Roman"/>
          <w:sz w:val="24"/>
          <w:szCs w:val="24"/>
        </w:rPr>
        <w:t>. 2017.</w:t>
      </w:r>
    </w:p>
    <w:p w14:paraId="7DEF84FC"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proofErr w:type="spellStart"/>
      <w:r w:rsidRPr="0092232E">
        <w:rPr>
          <w:rFonts w:ascii="Times New Roman" w:hAnsi="Times New Roman"/>
          <w:bCs/>
          <w:sz w:val="24"/>
          <w:szCs w:val="24"/>
        </w:rPr>
        <w:t>McGroary</w:t>
      </w:r>
      <w:proofErr w:type="spellEnd"/>
      <w:r w:rsidRPr="0092232E">
        <w:rPr>
          <w:rFonts w:ascii="Times New Roman" w:hAnsi="Times New Roman"/>
          <w:bCs/>
          <w:sz w:val="24"/>
          <w:szCs w:val="24"/>
        </w:rPr>
        <w:t xml:space="preserve">, P., </w:t>
      </w:r>
      <w:proofErr w:type="spellStart"/>
      <w:r w:rsidRPr="0092232E">
        <w:rPr>
          <w:rFonts w:ascii="Times New Roman" w:hAnsi="Times New Roman"/>
          <w:bCs/>
          <w:sz w:val="24"/>
          <w:szCs w:val="24"/>
        </w:rPr>
        <w:t>Shaddox</w:t>
      </w:r>
      <w:proofErr w:type="spellEnd"/>
      <w:r w:rsidRPr="0092232E">
        <w:rPr>
          <w:rFonts w:ascii="Times New Roman" w:hAnsi="Times New Roman"/>
          <w:bCs/>
          <w:sz w:val="24"/>
          <w:szCs w:val="24"/>
        </w:rPr>
        <w:t xml:space="preserve">, T.W., </w:t>
      </w:r>
      <w:proofErr w:type="spellStart"/>
      <w:r w:rsidRPr="0092232E">
        <w:rPr>
          <w:rFonts w:ascii="Times New Roman" w:hAnsi="Times New Roman"/>
          <w:bCs/>
          <w:sz w:val="24"/>
          <w:szCs w:val="24"/>
        </w:rPr>
        <w:t>Cisar</w:t>
      </w:r>
      <w:proofErr w:type="spellEnd"/>
      <w:r w:rsidRPr="0092232E">
        <w:rPr>
          <w:rFonts w:ascii="Times New Roman" w:hAnsi="Times New Roman"/>
          <w:bCs/>
          <w:sz w:val="24"/>
          <w:szCs w:val="24"/>
        </w:rPr>
        <w:t xml:space="preserve">, J.L., Unruh, J.B., </w:t>
      </w:r>
      <w:proofErr w:type="spellStart"/>
      <w:r w:rsidRPr="0092232E">
        <w:rPr>
          <w:rFonts w:ascii="Times New Roman" w:hAnsi="Times New Roman"/>
          <w:bCs/>
          <w:sz w:val="24"/>
          <w:szCs w:val="24"/>
        </w:rPr>
        <w:t>Trenholm</w:t>
      </w:r>
      <w:proofErr w:type="spellEnd"/>
      <w:r w:rsidRPr="0092232E">
        <w:rPr>
          <w:rFonts w:ascii="Times New Roman" w:hAnsi="Times New Roman"/>
          <w:bCs/>
          <w:sz w:val="24"/>
          <w:szCs w:val="24"/>
        </w:rPr>
        <w:t xml:space="preserve">, L.E. 2017. Annual nitrogen requirement of </w:t>
      </w:r>
      <w:proofErr w:type="spellStart"/>
      <w:r w:rsidRPr="0092232E">
        <w:rPr>
          <w:rFonts w:ascii="Times New Roman" w:hAnsi="Times New Roman"/>
          <w:bCs/>
          <w:sz w:val="24"/>
          <w:szCs w:val="24"/>
        </w:rPr>
        <w:t>bahiagrass</w:t>
      </w:r>
      <w:proofErr w:type="spellEnd"/>
      <w:r w:rsidRPr="0092232E">
        <w:rPr>
          <w:rFonts w:ascii="Times New Roman" w:hAnsi="Times New Roman"/>
          <w:bCs/>
          <w:sz w:val="24"/>
          <w:szCs w:val="24"/>
        </w:rPr>
        <w:t xml:space="preserve"> lawns maintained in subtropical climates. International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Society Research Journal 13(1), 94-102.</w:t>
      </w:r>
    </w:p>
    <w:p w14:paraId="68CDA6AA"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Menegon</w:t>
      </w:r>
      <w:proofErr w:type="spellEnd"/>
      <w:r w:rsidRPr="0092232E">
        <w:rPr>
          <w:rFonts w:ascii="Times New Roman" w:hAnsi="Times New Roman"/>
          <w:sz w:val="24"/>
          <w:szCs w:val="24"/>
        </w:rPr>
        <w:t xml:space="preserve">, A., S. </w:t>
      </w:r>
      <w:proofErr w:type="spellStart"/>
      <w:r w:rsidRPr="0092232E">
        <w:rPr>
          <w:rFonts w:ascii="Times New Roman" w:hAnsi="Times New Roman"/>
          <w:sz w:val="24"/>
          <w:szCs w:val="24"/>
        </w:rPr>
        <w:t>Macolino</w:t>
      </w:r>
      <w:proofErr w:type="spellEnd"/>
      <w:r w:rsidRPr="0092232E">
        <w:rPr>
          <w:rFonts w:ascii="Times New Roman" w:hAnsi="Times New Roman"/>
          <w:sz w:val="24"/>
          <w:szCs w:val="24"/>
        </w:rPr>
        <w:t xml:space="preserve">, J. H. </w:t>
      </w:r>
      <w:proofErr w:type="spellStart"/>
      <w:r w:rsidRPr="0092232E">
        <w:rPr>
          <w:rFonts w:ascii="Times New Roman" w:hAnsi="Times New Roman"/>
          <w:sz w:val="24"/>
          <w:szCs w:val="24"/>
        </w:rPr>
        <w:t>McCalla</w:t>
      </w:r>
      <w:proofErr w:type="spellEnd"/>
      <w:r w:rsidRPr="0092232E">
        <w:rPr>
          <w:rFonts w:ascii="Times New Roman" w:hAnsi="Times New Roman"/>
          <w:sz w:val="24"/>
          <w:szCs w:val="24"/>
        </w:rPr>
        <w:t xml:space="preserve">, F. </w:t>
      </w:r>
      <w:proofErr w:type="spellStart"/>
      <w:r w:rsidRPr="0092232E">
        <w:rPr>
          <w:rFonts w:ascii="Times New Roman" w:hAnsi="Times New Roman"/>
          <w:sz w:val="24"/>
          <w:szCs w:val="24"/>
        </w:rPr>
        <w:t>Rimi</w:t>
      </w:r>
      <w:proofErr w:type="spellEnd"/>
      <w:r w:rsidRPr="0092232E">
        <w:rPr>
          <w:rFonts w:ascii="Times New Roman" w:hAnsi="Times New Roman"/>
          <w:sz w:val="24"/>
          <w:szCs w:val="24"/>
        </w:rPr>
        <w:t xml:space="preserve">, and M. D. Richardson. 2017. Turf quality and species dynamics in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and Kentucky bluegrass mixtures. </w:t>
      </w:r>
      <w:proofErr w:type="spellStart"/>
      <w:r w:rsidRPr="0092232E">
        <w:rPr>
          <w:rFonts w:ascii="Times New Roman" w:hAnsi="Times New Roman"/>
          <w:sz w:val="24"/>
          <w:szCs w:val="24"/>
        </w:rPr>
        <w:t>Agron</w:t>
      </w:r>
      <w:proofErr w:type="spellEnd"/>
      <w:r w:rsidRPr="0092232E">
        <w:rPr>
          <w:rFonts w:ascii="Times New Roman" w:hAnsi="Times New Roman"/>
          <w:sz w:val="24"/>
          <w:szCs w:val="24"/>
        </w:rPr>
        <w:t>. J. 109:1502-1509.</w:t>
      </w:r>
    </w:p>
    <w:p w14:paraId="347FAFFC" w14:textId="77777777" w:rsidR="005E6E62" w:rsidRPr="0092232E" w:rsidRDefault="005E6E62" w:rsidP="005E6E62">
      <w:pPr>
        <w:spacing w:before="16"/>
        <w:ind w:left="547" w:hanging="547"/>
        <w:rPr>
          <w:rFonts w:ascii="Times New Roman" w:eastAsia="Times New Roman" w:hAnsi="Times New Roman"/>
          <w:sz w:val="24"/>
          <w:szCs w:val="24"/>
        </w:rPr>
      </w:pPr>
      <w:proofErr w:type="spellStart"/>
      <w:r w:rsidRPr="0092232E">
        <w:rPr>
          <w:rFonts w:ascii="Times New Roman" w:hAnsi="Times New Roman"/>
          <w:sz w:val="24"/>
          <w:szCs w:val="24"/>
        </w:rPr>
        <w:t>Milla</w:t>
      </w:r>
      <w:proofErr w:type="spellEnd"/>
      <w:r w:rsidRPr="0092232E">
        <w:rPr>
          <w:rFonts w:ascii="Times New Roman" w:hAnsi="Times New Roman"/>
          <w:sz w:val="24"/>
          <w:szCs w:val="24"/>
        </w:rPr>
        <w:t xml:space="preserve">-Lewis, S., J. Kimball, T. </w:t>
      </w:r>
      <w:proofErr w:type="spellStart"/>
      <w:r w:rsidRPr="0092232E">
        <w:rPr>
          <w:rFonts w:ascii="Times New Roman" w:hAnsi="Times New Roman"/>
          <w:sz w:val="24"/>
          <w:szCs w:val="24"/>
        </w:rPr>
        <w:t>Isleib</w:t>
      </w:r>
      <w:proofErr w:type="spellEnd"/>
      <w:r w:rsidRPr="0092232E">
        <w:rPr>
          <w:rFonts w:ascii="Times New Roman" w:hAnsi="Times New Roman"/>
          <w:sz w:val="24"/>
          <w:szCs w:val="24"/>
        </w:rPr>
        <w:t xml:space="preserve">, W.C. Reynolds, and M. </w:t>
      </w:r>
      <w:proofErr w:type="spellStart"/>
      <w:r w:rsidRPr="0092232E">
        <w:rPr>
          <w:rFonts w:ascii="Times New Roman" w:hAnsi="Times New Roman"/>
          <w:sz w:val="24"/>
          <w:szCs w:val="24"/>
        </w:rPr>
        <w:t>Zuleta</w:t>
      </w:r>
      <w:proofErr w:type="spellEnd"/>
      <w:r w:rsidRPr="0092232E">
        <w:rPr>
          <w:rFonts w:ascii="Times New Roman" w:hAnsi="Times New Roman"/>
          <w:sz w:val="24"/>
          <w:szCs w:val="24"/>
        </w:rPr>
        <w:t xml:space="preserve">. 2016. Combining Ability for Winter Survival and Turf Quality Traits in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HortScience</w:t>
      </w:r>
      <w:proofErr w:type="spellEnd"/>
      <w:r w:rsidRPr="0092232E">
        <w:rPr>
          <w:rFonts w:ascii="Times New Roman" w:hAnsi="Times New Roman"/>
          <w:sz w:val="24"/>
          <w:szCs w:val="24"/>
        </w:rPr>
        <w:t xml:space="preserve"> 51(7): 810-815.</w:t>
      </w:r>
    </w:p>
    <w:p w14:paraId="218F236D"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 xml:space="preserve">Pan, X., M. D. Richardson, S. Deng, R. J. Kremer, J. T. English, J. D. </w:t>
      </w:r>
      <w:proofErr w:type="spellStart"/>
      <w:r w:rsidRPr="0092232E">
        <w:rPr>
          <w:rFonts w:ascii="Times New Roman" w:hAnsi="Times New Roman"/>
          <w:sz w:val="24"/>
          <w:szCs w:val="24"/>
        </w:rPr>
        <w:t>Mihail</w:t>
      </w:r>
      <w:proofErr w:type="spellEnd"/>
      <w:r w:rsidRPr="0092232E">
        <w:rPr>
          <w:rFonts w:ascii="Times New Roman" w:hAnsi="Times New Roman"/>
          <w:sz w:val="24"/>
          <w:szCs w:val="24"/>
        </w:rPr>
        <w:t xml:space="preserve">, C. E. </w:t>
      </w:r>
      <w:proofErr w:type="spellStart"/>
      <w:r w:rsidRPr="0092232E">
        <w:rPr>
          <w:rFonts w:ascii="Times New Roman" w:hAnsi="Times New Roman"/>
          <w:sz w:val="24"/>
          <w:szCs w:val="24"/>
        </w:rPr>
        <w:t>Sams</w:t>
      </w:r>
      <w:proofErr w:type="spellEnd"/>
      <w:r w:rsidRPr="0092232E">
        <w:rPr>
          <w:rFonts w:ascii="Times New Roman" w:hAnsi="Times New Roman"/>
          <w:sz w:val="24"/>
          <w:szCs w:val="24"/>
        </w:rPr>
        <w:t xml:space="preserve">, P. C. Scharf, K. S. </w:t>
      </w:r>
      <w:proofErr w:type="spellStart"/>
      <w:r w:rsidRPr="0092232E">
        <w:rPr>
          <w:rFonts w:ascii="Times New Roman" w:hAnsi="Times New Roman"/>
          <w:sz w:val="24"/>
          <w:szCs w:val="24"/>
        </w:rPr>
        <w:t>Veum</w:t>
      </w:r>
      <w:proofErr w:type="spellEnd"/>
      <w:r w:rsidRPr="0092232E">
        <w:rPr>
          <w:rFonts w:ascii="Times New Roman" w:hAnsi="Times New Roman"/>
          <w:sz w:val="24"/>
          <w:szCs w:val="24"/>
        </w:rPr>
        <w:t xml:space="preserve">, and X. </w:t>
      </w:r>
      <w:proofErr w:type="spellStart"/>
      <w:r w:rsidRPr="0092232E">
        <w:rPr>
          <w:rFonts w:ascii="Times New Roman" w:hAnsi="Times New Roman"/>
          <w:sz w:val="24"/>
          <w:szCs w:val="24"/>
        </w:rPr>
        <w:t>Xiong</w:t>
      </w:r>
      <w:proofErr w:type="spellEnd"/>
      <w:r w:rsidRPr="0092232E">
        <w:rPr>
          <w:rFonts w:ascii="Times New Roman" w:hAnsi="Times New Roman"/>
          <w:sz w:val="24"/>
          <w:szCs w:val="24"/>
        </w:rPr>
        <w:t>. 2017. Effect of organic amendment and cultural practice on large patch occurrence and soil microbial community. Crop Sci. 57:2263-2272.</w:t>
      </w:r>
    </w:p>
    <w:p w14:paraId="0B4ECE03"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Patton, A.J., L.L. Beck, D.V. </w:t>
      </w:r>
      <w:proofErr w:type="spellStart"/>
      <w:r w:rsidRPr="0092232E">
        <w:rPr>
          <w:rFonts w:ascii="Times New Roman" w:hAnsi="Times New Roman"/>
          <w:sz w:val="24"/>
          <w:szCs w:val="24"/>
        </w:rPr>
        <w:t>Weisenberger</w:t>
      </w:r>
      <w:proofErr w:type="spellEnd"/>
      <w:r w:rsidRPr="0092232E">
        <w:rPr>
          <w:rFonts w:ascii="Times New Roman" w:hAnsi="Times New Roman"/>
          <w:sz w:val="24"/>
          <w:szCs w:val="24"/>
        </w:rPr>
        <w:t xml:space="preserve">,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and G.K. Breeden. 2017. Evaluation of herbicides for ground ivy (</w:t>
      </w:r>
      <w:proofErr w:type="spellStart"/>
      <w:r w:rsidRPr="0092232E">
        <w:rPr>
          <w:rFonts w:ascii="Times New Roman" w:hAnsi="Times New Roman"/>
          <w:i/>
          <w:iCs/>
          <w:sz w:val="24"/>
          <w:szCs w:val="24"/>
        </w:rPr>
        <w:t>Glechoma</w:t>
      </w:r>
      <w:proofErr w:type="spellEnd"/>
      <w:r w:rsidRPr="0092232E">
        <w:rPr>
          <w:rFonts w:ascii="Times New Roman" w:hAnsi="Times New Roman"/>
          <w:i/>
          <w:iCs/>
          <w:sz w:val="24"/>
          <w:szCs w:val="24"/>
        </w:rPr>
        <w:t xml:space="preserve"> hederacea</w:t>
      </w:r>
      <w:r w:rsidRPr="0092232E">
        <w:rPr>
          <w:rFonts w:ascii="Times New Roman" w:hAnsi="Times New Roman"/>
          <w:sz w:val="24"/>
          <w:szCs w:val="24"/>
        </w:rPr>
        <w:t>) control at two application timings. Int. Turf. Res. Journal. 13:692-697. DOI: 10.2135/cropsci2016.05.0399</w:t>
      </w:r>
      <w:r w:rsidRPr="0092232E">
        <w:rPr>
          <w:rStyle w:val="apple-converted-space"/>
          <w:rFonts w:ascii="Times New Roman" w:hAnsi="Times New Roman"/>
          <w:sz w:val="24"/>
          <w:szCs w:val="24"/>
        </w:rPr>
        <w:t> </w:t>
      </w:r>
    </w:p>
    <w:p w14:paraId="69421284"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Pornaro</w:t>
      </w:r>
      <w:proofErr w:type="spellEnd"/>
      <w:r w:rsidRPr="0092232E">
        <w:rPr>
          <w:rFonts w:ascii="Times New Roman" w:hAnsi="Times New Roman"/>
          <w:sz w:val="24"/>
          <w:szCs w:val="24"/>
        </w:rPr>
        <w:t xml:space="preserve">, C., S. </w:t>
      </w:r>
      <w:proofErr w:type="spellStart"/>
      <w:r w:rsidRPr="0092232E">
        <w:rPr>
          <w:rFonts w:ascii="Times New Roman" w:hAnsi="Times New Roman"/>
          <w:sz w:val="24"/>
          <w:szCs w:val="24"/>
        </w:rPr>
        <w:t>Fiorio</w:t>
      </w:r>
      <w:proofErr w:type="spellEnd"/>
      <w:r w:rsidRPr="0092232E">
        <w:rPr>
          <w:rFonts w:ascii="Times New Roman" w:hAnsi="Times New Roman"/>
          <w:sz w:val="24"/>
          <w:szCs w:val="24"/>
        </w:rPr>
        <w:t xml:space="preserve">, S. </w:t>
      </w:r>
      <w:proofErr w:type="spellStart"/>
      <w:r w:rsidRPr="0092232E">
        <w:rPr>
          <w:rFonts w:ascii="Times New Roman" w:hAnsi="Times New Roman"/>
          <w:sz w:val="24"/>
          <w:szCs w:val="24"/>
        </w:rPr>
        <w:t>Macolino</w:t>
      </w:r>
      <w:proofErr w:type="spellEnd"/>
      <w:r w:rsidRPr="0092232E">
        <w:rPr>
          <w:rFonts w:ascii="Times New Roman" w:hAnsi="Times New Roman"/>
          <w:sz w:val="24"/>
          <w:szCs w:val="24"/>
        </w:rPr>
        <w:t xml:space="preserve">, and M. D. Richardson. 2017. Growth and quality responses of low-maintenance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xml:space="preserve"> to </w:t>
      </w:r>
      <w:proofErr w:type="spellStart"/>
      <w:r w:rsidRPr="0092232E">
        <w:rPr>
          <w:rFonts w:ascii="Times New Roman" w:hAnsi="Times New Roman"/>
          <w:sz w:val="24"/>
          <w:szCs w:val="24"/>
        </w:rPr>
        <w:t>trinexapac</w:t>
      </w:r>
      <w:proofErr w:type="spellEnd"/>
      <w:r w:rsidRPr="0092232E">
        <w:rPr>
          <w:rFonts w:ascii="Times New Roman" w:hAnsi="Times New Roman"/>
          <w:sz w:val="24"/>
          <w:szCs w:val="24"/>
        </w:rPr>
        <w:t>-ethyl. Crop Protection 98:236-242.</w:t>
      </w:r>
    </w:p>
    <w:p w14:paraId="26CD5275"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Pornaro</w:t>
      </w:r>
      <w:proofErr w:type="spellEnd"/>
      <w:r w:rsidRPr="0092232E">
        <w:rPr>
          <w:rFonts w:ascii="Times New Roman" w:hAnsi="Times New Roman"/>
          <w:sz w:val="24"/>
          <w:szCs w:val="24"/>
        </w:rPr>
        <w:t xml:space="preserve">, C., S. </w:t>
      </w:r>
      <w:proofErr w:type="spellStart"/>
      <w:r w:rsidRPr="0092232E">
        <w:rPr>
          <w:rFonts w:ascii="Times New Roman" w:hAnsi="Times New Roman"/>
          <w:sz w:val="24"/>
          <w:szCs w:val="24"/>
        </w:rPr>
        <w:t>Macolino</w:t>
      </w:r>
      <w:proofErr w:type="spellEnd"/>
      <w:r w:rsidRPr="0092232E">
        <w:rPr>
          <w:rFonts w:ascii="Times New Roman" w:hAnsi="Times New Roman"/>
          <w:sz w:val="24"/>
          <w:szCs w:val="24"/>
        </w:rPr>
        <w:t xml:space="preserve">, and M.D. Richardson. 2017. </w:t>
      </w:r>
      <w:proofErr w:type="spellStart"/>
      <w:r w:rsidRPr="0092232E">
        <w:rPr>
          <w:rFonts w:ascii="Times New Roman" w:hAnsi="Times New Roman"/>
          <w:sz w:val="24"/>
          <w:szCs w:val="24"/>
        </w:rPr>
        <w:t>WinRHIZO</w:t>
      </w:r>
      <w:proofErr w:type="spellEnd"/>
      <w:r w:rsidRPr="0092232E">
        <w:rPr>
          <w:rFonts w:ascii="Times New Roman" w:hAnsi="Times New Roman"/>
          <w:sz w:val="24"/>
          <w:szCs w:val="24"/>
        </w:rPr>
        <w:t xml:space="preserve"> technology for measuring morphological traits of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stolons</w:t>
      </w:r>
      <w:proofErr w:type="spellEnd"/>
      <w:r w:rsidRPr="0092232E">
        <w:rPr>
          <w:rFonts w:ascii="Times New Roman" w:hAnsi="Times New Roman"/>
          <w:sz w:val="24"/>
          <w:szCs w:val="24"/>
        </w:rPr>
        <w:t xml:space="preserve">. Agronomy Journal </w:t>
      </w:r>
      <w:proofErr w:type="spellStart"/>
      <w:r w:rsidRPr="0092232E">
        <w:rPr>
          <w:rFonts w:ascii="Times New Roman" w:hAnsi="Times New Roman"/>
          <w:sz w:val="24"/>
          <w:szCs w:val="24"/>
        </w:rPr>
        <w:t>Agron</w:t>
      </w:r>
      <w:proofErr w:type="spellEnd"/>
      <w:r w:rsidRPr="0092232E">
        <w:rPr>
          <w:rFonts w:ascii="Times New Roman" w:hAnsi="Times New Roman"/>
          <w:sz w:val="24"/>
          <w:szCs w:val="24"/>
        </w:rPr>
        <w:t>. J. 109:3007-3010.</w:t>
      </w:r>
    </w:p>
    <w:p w14:paraId="2DE119B0"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Qu, H., S. Zhang, J. C. </w:t>
      </w:r>
      <w:proofErr w:type="spellStart"/>
      <w:r w:rsidRPr="0092232E">
        <w:rPr>
          <w:rFonts w:ascii="Times New Roman" w:hAnsi="Times New Roman"/>
          <w:sz w:val="24"/>
          <w:szCs w:val="24"/>
        </w:rPr>
        <w:t>Sorochan</w:t>
      </w:r>
      <w:proofErr w:type="spellEnd"/>
      <w:r w:rsidRPr="0092232E">
        <w:rPr>
          <w:rFonts w:ascii="Times New Roman" w:hAnsi="Times New Roman"/>
          <w:sz w:val="24"/>
          <w:szCs w:val="24"/>
        </w:rPr>
        <w:t xml:space="preserve">, J. </w:t>
      </w:r>
      <w:proofErr w:type="spellStart"/>
      <w:r w:rsidRPr="0092232E">
        <w:rPr>
          <w:rFonts w:ascii="Times New Roman" w:hAnsi="Times New Roman"/>
          <w:sz w:val="24"/>
          <w:szCs w:val="24"/>
        </w:rPr>
        <w:t>Weinhandl</w:t>
      </w:r>
      <w:proofErr w:type="spellEnd"/>
      <w:r w:rsidRPr="0092232E">
        <w:rPr>
          <w:rFonts w:ascii="Times New Roman" w:hAnsi="Times New Roman"/>
          <w:sz w:val="24"/>
          <w:szCs w:val="24"/>
        </w:rPr>
        <w:t xml:space="preserve">, A. </w:t>
      </w:r>
      <w:proofErr w:type="spellStart"/>
      <w:r w:rsidRPr="0092232E">
        <w:rPr>
          <w:rFonts w:ascii="Times New Roman" w:hAnsi="Times New Roman"/>
          <w:sz w:val="24"/>
          <w:szCs w:val="24"/>
        </w:rPr>
        <w:t>Thoms</w:t>
      </w:r>
      <w:proofErr w:type="spellEnd"/>
      <w:r w:rsidRPr="0092232E">
        <w:rPr>
          <w:rFonts w:ascii="Times New Roman" w:hAnsi="Times New Roman"/>
          <w:sz w:val="24"/>
          <w:szCs w:val="24"/>
        </w:rPr>
        <w:t>, and K. Dickson. 2017. Effects of synthetic turf and shock pads on impact attenuation related biomechanics during drop landing. J. Applied Biomechanics. (in review)</w:t>
      </w:r>
      <w:r w:rsidRPr="0092232E">
        <w:rPr>
          <w:rStyle w:val="apple-converted-space"/>
          <w:rFonts w:ascii="Times New Roman" w:hAnsi="Times New Roman"/>
          <w:sz w:val="24"/>
          <w:szCs w:val="24"/>
        </w:rPr>
        <w:t> </w:t>
      </w:r>
    </w:p>
    <w:p w14:paraId="2FA33DD8"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lastRenderedPageBreak/>
        <w:t>Reasor</w:t>
      </w:r>
      <w:proofErr w:type="spellEnd"/>
      <w:r w:rsidRPr="0092232E">
        <w:rPr>
          <w:rFonts w:ascii="Times New Roman" w:hAnsi="Times New Roman"/>
          <w:sz w:val="24"/>
          <w:szCs w:val="24"/>
        </w:rPr>
        <w:t xml:space="preserve">, E.H. and H.W. </w:t>
      </w:r>
      <w:proofErr w:type="spellStart"/>
      <w:r w:rsidRPr="0092232E">
        <w:rPr>
          <w:rFonts w:ascii="Times New Roman" w:hAnsi="Times New Roman"/>
          <w:sz w:val="24"/>
          <w:szCs w:val="24"/>
        </w:rPr>
        <w:t>Philley</w:t>
      </w:r>
      <w:proofErr w:type="spellEnd"/>
      <w:r w:rsidRPr="0092232E">
        <w:rPr>
          <w:rFonts w:ascii="Times New Roman" w:hAnsi="Times New Roman"/>
          <w:sz w:val="24"/>
          <w:szCs w:val="24"/>
        </w:rPr>
        <w:t xml:space="preserve">. (in press) Registration of ‘MSA 2-3-98’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Journal of Plant Registrations.</w:t>
      </w:r>
    </w:p>
    <w:p w14:paraId="24885732" w14:textId="77777777" w:rsidR="005E6E62" w:rsidRPr="0092232E" w:rsidRDefault="005E6E62" w:rsidP="005E6E62">
      <w:pPr>
        <w:ind w:left="547" w:hanging="547"/>
        <w:rPr>
          <w:rFonts w:ascii="Times New Roman" w:hAnsi="Times New Roman"/>
          <w:sz w:val="24"/>
          <w:szCs w:val="24"/>
        </w:rPr>
      </w:pPr>
      <w:proofErr w:type="spellStart"/>
      <w:r w:rsidRPr="0092232E">
        <w:rPr>
          <w:rFonts w:ascii="Times New Roman" w:hAnsi="Times New Roman"/>
          <w:sz w:val="24"/>
          <w:szCs w:val="24"/>
        </w:rPr>
        <w:t>Reasor</w:t>
      </w:r>
      <w:proofErr w:type="spellEnd"/>
      <w:r w:rsidRPr="0092232E">
        <w:rPr>
          <w:rFonts w:ascii="Times New Roman" w:hAnsi="Times New Roman"/>
          <w:sz w:val="24"/>
          <w:szCs w:val="24"/>
        </w:rPr>
        <w:t xml:space="preserve">, E.H.,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J.P. Kerns, W.J. Hutchens, D.R. Taylor, J.M. McCurdy, D.J. </w:t>
      </w:r>
      <w:proofErr w:type="spellStart"/>
      <w:r w:rsidRPr="0092232E">
        <w:rPr>
          <w:rFonts w:ascii="Times New Roman" w:hAnsi="Times New Roman"/>
          <w:sz w:val="24"/>
          <w:szCs w:val="24"/>
        </w:rPr>
        <w:t>Soldat</w:t>
      </w:r>
      <w:proofErr w:type="spellEnd"/>
      <w:r w:rsidRPr="0092232E">
        <w:rPr>
          <w:rFonts w:ascii="Times New Roman" w:hAnsi="Times New Roman"/>
          <w:sz w:val="24"/>
          <w:szCs w:val="24"/>
        </w:rPr>
        <w:t xml:space="preserve">, and W.C. </w:t>
      </w:r>
      <w:proofErr w:type="spellStart"/>
      <w:r w:rsidRPr="0092232E">
        <w:rPr>
          <w:rFonts w:ascii="Times New Roman" w:hAnsi="Times New Roman"/>
          <w:sz w:val="24"/>
          <w:szCs w:val="24"/>
        </w:rPr>
        <w:t>Kreuser</w:t>
      </w:r>
      <w:proofErr w:type="spellEnd"/>
      <w:r w:rsidRPr="0092232E">
        <w:rPr>
          <w:rFonts w:ascii="Times New Roman" w:hAnsi="Times New Roman"/>
          <w:sz w:val="24"/>
          <w:szCs w:val="24"/>
        </w:rPr>
        <w:t xml:space="preserve"> (2018) Growing degree day models for plant growth regulators applications on </w:t>
      </w:r>
      <w:proofErr w:type="spellStart"/>
      <w:r w:rsidRPr="0092232E">
        <w:rPr>
          <w:rFonts w:ascii="Times New Roman" w:hAnsi="Times New Roman"/>
          <w:sz w:val="24"/>
          <w:szCs w:val="24"/>
        </w:rPr>
        <w:t>ultradwarf</w:t>
      </w:r>
      <w:proofErr w:type="spellEnd"/>
      <w:r w:rsidRPr="0092232E">
        <w:rPr>
          <w:rFonts w:ascii="Times New Roman" w:hAnsi="Times New Roman"/>
          <w:sz w:val="24"/>
          <w:szCs w:val="24"/>
        </w:rPr>
        <w:t xml:space="preserve"> hybrid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putting greens. Crop Sci. 58:1801-1807. doi:10.2135/cropsci2018.01.0077</w:t>
      </w:r>
    </w:p>
    <w:p w14:paraId="1D85D6D5" w14:textId="77777777" w:rsidR="005E6E62" w:rsidRPr="0092232E" w:rsidRDefault="005E6E62" w:rsidP="005E6E62">
      <w:pPr>
        <w:pStyle w:val="p1"/>
        <w:ind w:left="547" w:hanging="547"/>
        <w:rPr>
          <w:rFonts w:ascii="Times New Roman" w:hAnsi="Times New Roman"/>
          <w:sz w:val="24"/>
          <w:szCs w:val="24"/>
        </w:rPr>
      </w:pPr>
      <w:proofErr w:type="spellStart"/>
      <w:r w:rsidRPr="0092232E">
        <w:rPr>
          <w:rFonts w:ascii="Times New Roman" w:hAnsi="Times New Roman"/>
          <w:sz w:val="24"/>
          <w:szCs w:val="24"/>
        </w:rPr>
        <w:t>Reasor</w:t>
      </w:r>
      <w:proofErr w:type="spellEnd"/>
      <w:r w:rsidRPr="0092232E">
        <w:rPr>
          <w:rFonts w:ascii="Times New Roman" w:hAnsi="Times New Roman"/>
          <w:sz w:val="24"/>
          <w:szCs w:val="24"/>
        </w:rPr>
        <w:t xml:space="preserve">, E.H.,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M.E. </w:t>
      </w:r>
      <w:proofErr w:type="spellStart"/>
      <w:r w:rsidRPr="0092232E">
        <w:rPr>
          <w:rFonts w:ascii="Times New Roman" w:hAnsi="Times New Roman"/>
          <w:sz w:val="24"/>
          <w:szCs w:val="24"/>
        </w:rPr>
        <w:t>Staton</w:t>
      </w:r>
      <w:proofErr w:type="spellEnd"/>
      <w:r w:rsidRPr="0092232E">
        <w:rPr>
          <w:rFonts w:ascii="Times New Roman" w:hAnsi="Times New Roman"/>
          <w:sz w:val="24"/>
          <w:szCs w:val="24"/>
        </w:rPr>
        <w:t xml:space="preserve">, T. Lane, R.N. </w:t>
      </w:r>
      <w:proofErr w:type="spellStart"/>
      <w:r w:rsidRPr="0092232E">
        <w:rPr>
          <w:rFonts w:ascii="Times New Roman" w:hAnsi="Times New Roman"/>
          <w:sz w:val="24"/>
          <w:szCs w:val="24"/>
        </w:rPr>
        <w:t>Trigiano</w:t>
      </w:r>
      <w:proofErr w:type="spellEnd"/>
      <w:r w:rsidRPr="0092232E">
        <w:rPr>
          <w:rFonts w:ascii="Times New Roman" w:hAnsi="Times New Roman"/>
          <w:sz w:val="24"/>
          <w:szCs w:val="24"/>
        </w:rPr>
        <w:t xml:space="preserve">, P.A. </w:t>
      </w:r>
      <w:proofErr w:type="spellStart"/>
      <w:r w:rsidRPr="0092232E">
        <w:rPr>
          <w:rFonts w:ascii="Times New Roman" w:hAnsi="Times New Roman"/>
          <w:sz w:val="24"/>
          <w:szCs w:val="24"/>
        </w:rPr>
        <w:t>Wadl</w:t>
      </w:r>
      <w:proofErr w:type="spellEnd"/>
      <w:r w:rsidRPr="0092232E">
        <w:rPr>
          <w:rFonts w:ascii="Times New Roman" w:hAnsi="Times New Roman"/>
          <w:sz w:val="24"/>
          <w:szCs w:val="24"/>
        </w:rPr>
        <w:t xml:space="preserve">, J.A. Conner, and B.M. Schwartz. 2017. Genotypic and phenotypic evaluation of off-type grasses in hybrid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w:t>
      </w:r>
      <w:proofErr w:type="spellStart"/>
      <w:r w:rsidRPr="0092232E">
        <w:rPr>
          <w:rFonts w:ascii="Times New Roman" w:hAnsi="Times New Roman"/>
          <w:i/>
          <w:iCs/>
          <w:sz w:val="24"/>
          <w:szCs w:val="24"/>
        </w:rPr>
        <w:t>Cynodon</w:t>
      </w:r>
      <w:proofErr w:type="spellEnd"/>
      <w:r w:rsidRPr="0092232E">
        <w:rPr>
          <w:rFonts w:ascii="Times New Roman" w:hAnsi="Times New Roman"/>
          <w:i/>
          <w:iCs/>
          <w:sz w:val="24"/>
          <w:szCs w:val="24"/>
        </w:rPr>
        <w:t xml:space="preserve"> </w:t>
      </w:r>
      <w:proofErr w:type="spellStart"/>
      <w:r w:rsidRPr="0092232E">
        <w:rPr>
          <w:rFonts w:ascii="Times New Roman" w:hAnsi="Times New Roman"/>
          <w:i/>
          <w:iCs/>
          <w:sz w:val="24"/>
          <w:szCs w:val="24"/>
        </w:rPr>
        <w:t>dactylon</w:t>
      </w:r>
      <w:proofErr w:type="spellEnd"/>
      <w:r w:rsidRPr="0092232E">
        <w:rPr>
          <w:rFonts w:ascii="Times New Roman" w:hAnsi="Times New Roman"/>
          <w:i/>
          <w:iCs/>
          <w:sz w:val="24"/>
          <w:szCs w:val="24"/>
        </w:rPr>
        <w:t xml:space="preserve"> </w:t>
      </w:r>
      <w:r w:rsidRPr="0092232E">
        <w:rPr>
          <w:rFonts w:ascii="Times New Roman" w:hAnsi="Times New Roman"/>
          <w:sz w:val="24"/>
          <w:szCs w:val="24"/>
        </w:rPr>
        <w:t xml:space="preserve">(L.) Pers. x </w:t>
      </w:r>
      <w:r w:rsidRPr="0092232E">
        <w:rPr>
          <w:rFonts w:ascii="Times New Roman" w:hAnsi="Times New Roman"/>
          <w:i/>
          <w:iCs/>
          <w:sz w:val="24"/>
          <w:szCs w:val="24"/>
        </w:rPr>
        <w:t xml:space="preserve">C. </w:t>
      </w:r>
      <w:proofErr w:type="spellStart"/>
      <w:r w:rsidRPr="0092232E">
        <w:rPr>
          <w:rFonts w:ascii="Times New Roman" w:hAnsi="Times New Roman"/>
          <w:i/>
          <w:iCs/>
          <w:sz w:val="24"/>
          <w:szCs w:val="24"/>
        </w:rPr>
        <w:t>transvaalensis</w:t>
      </w:r>
      <w:proofErr w:type="spellEnd"/>
      <w:r w:rsidRPr="0092232E">
        <w:rPr>
          <w:rFonts w:ascii="Times New Roman" w:hAnsi="Times New Roman"/>
          <w:i/>
          <w:iCs/>
          <w:sz w:val="24"/>
          <w:szCs w:val="24"/>
        </w:rPr>
        <w:t xml:space="preserve"> </w:t>
      </w:r>
      <w:proofErr w:type="spellStart"/>
      <w:r w:rsidRPr="0092232E">
        <w:rPr>
          <w:rFonts w:ascii="Times New Roman" w:hAnsi="Times New Roman"/>
          <w:sz w:val="24"/>
          <w:szCs w:val="24"/>
        </w:rPr>
        <w:t>Burtt</w:t>
      </w:r>
      <w:proofErr w:type="spellEnd"/>
      <w:r w:rsidRPr="0092232E">
        <w:rPr>
          <w:rFonts w:ascii="Times New Roman" w:hAnsi="Times New Roman"/>
          <w:sz w:val="24"/>
          <w:szCs w:val="24"/>
        </w:rPr>
        <w:t xml:space="preserve">-Davy) putting greens using genotyping-by-sequencing and morphological characterization. </w:t>
      </w:r>
      <w:proofErr w:type="spellStart"/>
      <w:r w:rsidRPr="0092232E">
        <w:rPr>
          <w:rFonts w:ascii="Times New Roman" w:hAnsi="Times New Roman"/>
          <w:sz w:val="24"/>
          <w:szCs w:val="24"/>
        </w:rPr>
        <w:t>Hereditas</w:t>
      </w:r>
      <w:proofErr w:type="spellEnd"/>
      <w:r w:rsidRPr="0092232E">
        <w:rPr>
          <w:rFonts w:ascii="Times New Roman" w:hAnsi="Times New Roman"/>
          <w:sz w:val="24"/>
          <w:szCs w:val="24"/>
        </w:rPr>
        <w:t>. DOI: 10.1186/s41065-017-0043-3</w:t>
      </w:r>
      <w:r w:rsidRPr="0092232E">
        <w:rPr>
          <w:rStyle w:val="apple-converted-space"/>
          <w:rFonts w:ascii="Times New Roman" w:hAnsi="Times New Roman"/>
          <w:sz w:val="24"/>
          <w:szCs w:val="24"/>
        </w:rPr>
        <w:t> </w:t>
      </w:r>
    </w:p>
    <w:p w14:paraId="328F6FAA"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 xml:space="preserve">Richardson, M.D., G. </w:t>
      </w:r>
      <w:proofErr w:type="spellStart"/>
      <w:r w:rsidRPr="0092232E">
        <w:rPr>
          <w:rFonts w:ascii="Times New Roman" w:hAnsi="Times New Roman"/>
          <w:sz w:val="24"/>
          <w:szCs w:val="24"/>
        </w:rPr>
        <w:t>Mattina</w:t>
      </w:r>
      <w:proofErr w:type="spellEnd"/>
      <w:r w:rsidRPr="0092232E">
        <w:rPr>
          <w:rFonts w:ascii="Times New Roman" w:hAnsi="Times New Roman"/>
          <w:sz w:val="24"/>
          <w:szCs w:val="24"/>
        </w:rPr>
        <w:t xml:space="preserve">, M. </w:t>
      </w:r>
      <w:proofErr w:type="spellStart"/>
      <w:r w:rsidRPr="0092232E">
        <w:rPr>
          <w:rFonts w:ascii="Times New Roman" w:hAnsi="Times New Roman"/>
          <w:sz w:val="24"/>
          <w:szCs w:val="24"/>
        </w:rPr>
        <w:t>Sarno</w:t>
      </w:r>
      <w:proofErr w:type="spellEnd"/>
      <w:r w:rsidRPr="0092232E">
        <w:rPr>
          <w:rFonts w:ascii="Times New Roman" w:hAnsi="Times New Roman"/>
          <w:sz w:val="24"/>
          <w:szCs w:val="24"/>
        </w:rPr>
        <w:t xml:space="preserve">, J.H., </w:t>
      </w:r>
      <w:proofErr w:type="spellStart"/>
      <w:r w:rsidRPr="0092232E">
        <w:rPr>
          <w:rFonts w:ascii="Times New Roman" w:hAnsi="Times New Roman"/>
          <w:sz w:val="24"/>
          <w:szCs w:val="24"/>
        </w:rPr>
        <w:t>McCalla</w:t>
      </w:r>
      <w:proofErr w:type="spellEnd"/>
      <w:r w:rsidRPr="0092232E">
        <w:rPr>
          <w:rFonts w:ascii="Times New Roman" w:hAnsi="Times New Roman"/>
          <w:sz w:val="24"/>
          <w:szCs w:val="24"/>
        </w:rPr>
        <w:t xml:space="preserve">, and D.E. </w:t>
      </w:r>
      <w:proofErr w:type="spellStart"/>
      <w:r w:rsidRPr="0092232E">
        <w:rPr>
          <w:rFonts w:ascii="Times New Roman" w:hAnsi="Times New Roman"/>
          <w:sz w:val="24"/>
          <w:szCs w:val="24"/>
        </w:rPr>
        <w:t>Karcher</w:t>
      </w:r>
      <w:proofErr w:type="spellEnd"/>
      <w:r w:rsidRPr="0092232E">
        <w:rPr>
          <w:rFonts w:ascii="Times New Roman" w:hAnsi="Times New Roman"/>
          <w:sz w:val="24"/>
          <w:szCs w:val="24"/>
        </w:rPr>
        <w:t xml:space="preserve">. 2017. Shade effects on </w:t>
      </w:r>
      <w:proofErr w:type="spellStart"/>
      <w:r w:rsidRPr="0092232E">
        <w:rPr>
          <w:rFonts w:ascii="Times New Roman" w:hAnsi="Times New Roman"/>
          <w:sz w:val="24"/>
          <w:szCs w:val="24"/>
        </w:rPr>
        <w:t>overseeded</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athletic fields: I.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quality, coverage, and growth rate. Crop Science (in press)</w:t>
      </w:r>
    </w:p>
    <w:p w14:paraId="43BB8EC5"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 xml:space="preserve">Richardson, M.D., G. </w:t>
      </w:r>
      <w:proofErr w:type="spellStart"/>
      <w:r w:rsidRPr="0092232E">
        <w:rPr>
          <w:rFonts w:ascii="Times New Roman" w:hAnsi="Times New Roman"/>
          <w:sz w:val="24"/>
          <w:szCs w:val="24"/>
        </w:rPr>
        <w:t>Mattina</w:t>
      </w:r>
      <w:proofErr w:type="spellEnd"/>
      <w:r w:rsidRPr="0092232E">
        <w:rPr>
          <w:rFonts w:ascii="Times New Roman" w:hAnsi="Times New Roman"/>
          <w:sz w:val="24"/>
          <w:szCs w:val="24"/>
        </w:rPr>
        <w:t xml:space="preserve">, M. </w:t>
      </w:r>
      <w:proofErr w:type="spellStart"/>
      <w:r w:rsidRPr="0092232E">
        <w:rPr>
          <w:rFonts w:ascii="Times New Roman" w:hAnsi="Times New Roman"/>
          <w:sz w:val="24"/>
          <w:szCs w:val="24"/>
        </w:rPr>
        <w:t>Sarno</w:t>
      </w:r>
      <w:proofErr w:type="spellEnd"/>
      <w:r w:rsidRPr="0092232E">
        <w:rPr>
          <w:rFonts w:ascii="Times New Roman" w:hAnsi="Times New Roman"/>
          <w:sz w:val="24"/>
          <w:szCs w:val="24"/>
        </w:rPr>
        <w:t xml:space="preserve">, J.H., </w:t>
      </w:r>
      <w:proofErr w:type="spellStart"/>
      <w:r w:rsidRPr="0092232E">
        <w:rPr>
          <w:rFonts w:ascii="Times New Roman" w:hAnsi="Times New Roman"/>
          <w:sz w:val="24"/>
          <w:szCs w:val="24"/>
        </w:rPr>
        <w:t>McCalla</w:t>
      </w:r>
      <w:proofErr w:type="spellEnd"/>
      <w:r w:rsidRPr="0092232E">
        <w:rPr>
          <w:rFonts w:ascii="Times New Roman" w:hAnsi="Times New Roman"/>
          <w:sz w:val="24"/>
          <w:szCs w:val="24"/>
        </w:rPr>
        <w:t xml:space="preserve">, D.E. </w:t>
      </w:r>
      <w:proofErr w:type="spellStart"/>
      <w:r w:rsidRPr="0092232E">
        <w:rPr>
          <w:rFonts w:ascii="Times New Roman" w:hAnsi="Times New Roman"/>
          <w:sz w:val="24"/>
          <w:szCs w:val="24"/>
        </w:rPr>
        <w:t>Karcher</w:t>
      </w:r>
      <w:proofErr w:type="spellEnd"/>
      <w:r w:rsidRPr="0092232E">
        <w:rPr>
          <w:rFonts w:ascii="Times New Roman" w:hAnsi="Times New Roman"/>
          <w:sz w:val="24"/>
          <w:szCs w:val="24"/>
        </w:rPr>
        <w:t xml:space="preserve">, A.W. </w:t>
      </w:r>
      <w:proofErr w:type="spellStart"/>
      <w:r w:rsidRPr="0092232E">
        <w:rPr>
          <w:rFonts w:ascii="Times New Roman" w:hAnsi="Times New Roman"/>
          <w:sz w:val="24"/>
          <w:szCs w:val="24"/>
        </w:rPr>
        <w:t>Thoms</w:t>
      </w:r>
      <w:proofErr w:type="spellEnd"/>
      <w:r w:rsidRPr="0092232E">
        <w:rPr>
          <w:rFonts w:ascii="Times New Roman" w:hAnsi="Times New Roman"/>
          <w:sz w:val="24"/>
          <w:szCs w:val="24"/>
        </w:rPr>
        <w:t xml:space="preserve">, K.H. Dickson, and J.C. </w:t>
      </w:r>
      <w:proofErr w:type="spellStart"/>
      <w:r w:rsidRPr="0092232E">
        <w:rPr>
          <w:rFonts w:ascii="Times New Roman" w:hAnsi="Times New Roman"/>
          <w:sz w:val="24"/>
          <w:szCs w:val="24"/>
        </w:rPr>
        <w:t>Sorochan</w:t>
      </w:r>
      <w:proofErr w:type="spellEnd"/>
      <w:r w:rsidRPr="0092232E">
        <w:rPr>
          <w:rFonts w:ascii="Times New Roman" w:hAnsi="Times New Roman"/>
          <w:sz w:val="24"/>
          <w:szCs w:val="24"/>
        </w:rPr>
        <w:t xml:space="preserve">. 2017. Shade effects on </w:t>
      </w:r>
      <w:proofErr w:type="spellStart"/>
      <w:r w:rsidRPr="0092232E">
        <w:rPr>
          <w:rFonts w:ascii="Times New Roman" w:hAnsi="Times New Roman"/>
          <w:sz w:val="24"/>
          <w:szCs w:val="24"/>
        </w:rPr>
        <w:t>overseeded</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athletic fields: II. Rooting, botanical composition, and traction. Crop Science (in press)</w:t>
      </w:r>
    </w:p>
    <w:p w14:paraId="0D60F662" w14:textId="77777777" w:rsidR="005E6E62" w:rsidRPr="0092232E" w:rsidRDefault="005E6E62" w:rsidP="005E6E62">
      <w:pPr>
        <w:pStyle w:val="p1"/>
        <w:ind w:left="547" w:hanging="547"/>
        <w:rPr>
          <w:rFonts w:ascii="Times New Roman" w:hAnsi="Times New Roman"/>
          <w:sz w:val="24"/>
          <w:szCs w:val="24"/>
        </w:rPr>
      </w:pPr>
      <w:r w:rsidRPr="0092232E">
        <w:rPr>
          <w:rFonts w:ascii="Times New Roman" w:hAnsi="Times New Roman"/>
          <w:sz w:val="24"/>
          <w:szCs w:val="24"/>
        </w:rPr>
        <w:t xml:space="preserve">Samples, T., M. </w:t>
      </w:r>
      <w:proofErr w:type="spellStart"/>
      <w:r w:rsidRPr="0092232E">
        <w:rPr>
          <w:rFonts w:ascii="Times New Roman" w:hAnsi="Times New Roman"/>
          <w:sz w:val="24"/>
          <w:szCs w:val="24"/>
        </w:rPr>
        <w:t>Bedwell</w:t>
      </w:r>
      <w:proofErr w:type="spellEnd"/>
      <w:r w:rsidRPr="0092232E">
        <w:rPr>
          <w:rFonts w:ascii="Times New Roman" w:hAnsi="Times New Roman"/>
          <w:sz w:val="24"/>
          <w:szCs w:val="24"/>
        </w:rPr>
        <w:t xml:space="preserve">, J.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N. </w:t>
      </w:r>
      <w:proofErr w:type="spellStart"/>
      <w:r w:rsidRPr="0092232E">
        <w:rPr>
          <w:rFonts w:ascii="Times New Roman" w:hAnsi="Times New Roman"/>
          <w:sz w:val="24"/>
          <w:szCs w:val="24"/>
        </w:rPr>
        <w:t>Bumgarner</w:t>
      </w:r>
      <w:proofErr w:type="spellEnd"/>
      <w:r w:rsidRPr="0092232E">
        <w:rPr>
          <w:rFonts w:ascii="Times New Roman" w:hAnsi="Times New Roman"/>
          <w:sz w:val="24"/>
          <w:szCs w:val="24"/>
        </w:rPr>
        <w:t xml:space="preserve">, F. Hale, B. Leigh, M. Mote and A. Windham. 2017. Chapter 10-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Management in Tennessee. UT Extension PB-1845-J</w:t>
      </w:r>
      <w:r w:rsidRPr="0092232E">
        <w:rPr>
          <w:rStyle w:val="apple-converted-space"/>
          <w:rFonts w:ascii="Times New Roman" w:hAnsi="Times New Roman"/>
          <w:sz w:val="24"/>
          <w:szCs w:val="24"/>
        </w:rPr>
        <w:t> </w:t>
      </w:r>
    </w:p>
    <w:p w14:paraId="5BD8C6C5" w14:textId="77777777" w:rsidR="005E6E62" w:rsidRPr="0092232E" w:rsidRDefault="005E6E62" w:rsidP="005E6E62">
      <w:pPr>
        <w:pStyle w:val="p1"/>
        <w:ind w:left="547" w:hanging="547"/>
        <w:rPr>
          <w:rFonts w:ascii="Times New Roman" w:hAnsi="Times New Roman"/>
          <w:sz w:val="24"/>
          <w:szCs w:val="24"/>
        </w:rPr>
      </w:pPr>
      <w:proofErr w:type="spellStart"/>
      <w:r w:rsidRPr="0092232E">
        <w:rPr>
          <w:rFonts w:ascii="Times New Roman" w:hAnsi="Times New Roman"/>
          <w:sz w:val="24"/>
          <w:szCs w:val="24"/>
        </w:rPr>
        <w:t>Serensits</w:t>
      </w:r>
      <w:proofErr w:type="spellEnd"/>
      <w:r w:rsidRPr="0092232E">
        <w:rPr>
          <w:rFonts w:ascii="Times New Roman" w:hAnsi="Times New Roman"/>
          <w:sz w:val="24"/>
          <w:szCs w:val="24"/>
        </w:rPr>
        <w:t xml:space="preserve">, T.J., A.S. </w:t>
      </w:r>
      <w:proofErr w:type="spellStart"/>
      <w:r w:rsidRPr="0092232E">
        <w:rPr>
          <w:rFonts w:ascii="Times New Roman" w:hAnsi="Times New Roman"/>
          <w:sz w:val="24"/>
          <w:szCs w:val="24"/>
        </w:rPr>
        <w:t>McNitt</w:t>
      </w:r>
      <w:proofErr w:type="spellEnd"/>
      <w:r w:rsidRPr="0092232E">
        <w:rPr>
          <w:rFonts w:ascii="Times New Roman" w:hAnsi="Times New Roman"/>
          <w:sz w:val="24"/>
          <w:szCs w:val="24"/>
        </w:rPr>
        <w:t xml:space="preserve">, and J.T. </w:t>
      </w:r>
      <w:proofErr w:type="spellStart"/>
      <w:r w:rsidRPr="0092232E">
        <w:rPr>
          <w:rFonts w:ascii="Times New Roman" w:hAnsi="Times New Roman"/>
          <w:sz w:val="24"/>
          <w:szCs w:val="24"/>
        </w:rPr>
        <w:t>Brosnan</w:t>
      </w:r>
      <w:proofErr w:type="spellEnd"/>
      <w:r w:rsidRPr="0092232E">
        <w:rPr>
          <w:rFonts w:ascii="Times New Roman" w:hAnsi="Times New Roman"/>
          <w:sz w:val="24"/>
          <w:szCs w:val="24"/>
        </w:rPr>
        <w:t xml:space="preserve">. 2017. Kentucky bluegrass divot resistance as affected by cultivar, </w:t>
      </w:r>
      <w:proofErr w:type="spellStart"/>
      <w:r w:rsidRPr="0092232E">
        <w:rPr>
          <w:rFonts w:ascii="Times New Roman" w:hAnsi="Times New Roman"/>
          <w:sz w:val="24"/>
          <w:szCs w:val="24"/>
        </w:rPr>
        <w:t>trinexapac</w:t>
      </w:r>
      <w:proofErr w:type="spellEnd"/>
      <w:r w:rsidRPr="0092232E">
        <w:rPr>
          <w:rFonts w:ascii="Times New Roman" w:hAnsi="Times New Roman"/>
          <w:sz w:val="24"/>
          <w:szCs w:val="24"/>
        </w:rPr>
        <w:t>-ethyl, and soil cultivation. Crop Science. 57: S-218-S-226. DOI: 10.2135/cropsci2016.05.0404</w:t>
      </w:r>
      <w:r w:rsidRPr="0092232E">
        <w:rPr>
          <w:rStyle w:val="apple-converted-space"/>
          <w:rFonts w:ascii="Times New Roman" w:hAnsi="Times New Roman"/>
          <w:sz w:val="24"/>
          <w:szCs w:val="24"/>
        </w:rPr>
        <w:t> </w:t>
      </w:r>
    </w:p>
    <w:p w14:paraId="264E641C" w14:textId="77777777" w:rsidR="005E6E62" w:rsidRPr="0092232E" w:rsidRDefault="005E6E62" w:rsidP="005E6E62">
      <w:pPr>
        <w:spacing w:after="200"/>
        <w:ind w:left="547" w:hanging="547"/>
        <w:contextualSpacing/>
        <w:rPr>
          <w:rFonts w:ascii="Times New Roman" w:hAnsi="Times New Roman"/>
          <w:sz w:val="24"/>
          <w:szCs w:val="24"/>
        </w:rPr>
      </w:pPr>
      <w:r w:rsidRPr="0092232E">
        <w:rPr>
          <w:rFonts w:ascii="Times New Roman" w:hAnsi="Times New Roman"/>
          <w:sz w:val="24"/>
          <w:szCs w:val="24"/>
        </w:rPr>
        <w:t xml:space="preserve">Sermons, S., B. </w:t>
      </w: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C. Zhang, D. Bowman, and T. </w:t>
      </w:r>
      <w:proofErr w:type="spellStart"/>
      <w:r w:rsidRPr="0092232E">
        <w:rPr>
          <w:rFonts w:ascii="Times New Roman" w:hAnsi="Times New Roman"/>
          <w:sz w:val="24"/>
          <w:szCs w:val="24"/>
        </w:rPr>
        <w:t>Rufty</w:t>
      </w:r>
      <w:proofErr w:type="spellEnd"/>
      <w:r w:rsidRPr="0092232E">
        <w:rPr>
          <w:rFonts w:ascii="Times New Roman" w:hAnsi="Times New Roman"/>
          <w:sz w:val="24"/>
          <w:szCs w:val="24"/>
        </w:rPr>
        <w:t xml:space="preserve">. 2017. Role of internal and external nitrogen pools in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growth during spring emergence from dormancy. </w:t>
      </w:r>
      <w:r w:rsidRPr="0092232E">
        <w:rPr>
          <w:rFonts w:ascii="Times New Roman" w:hAnsi="Times New Roman"/>
          <w:i/>
          <w:sz w:val="24"/>
          <w:szCs w:val="24"/>
        </w:rPr>
        <w:t xml:space="preserve"> </w:t>
      </w:r>
      <w:r w:rsidRPr="0092232E">
        <w:rPr>
          <w:rFonts w:ascii="Times New Roman" w:hAnsi="Times New Roman"/>
          <w:sz w:val="24"/>
          <w:szCs w:val="24"/>
        </w:rPr>
        <w:t>Journal of Plant Nutrition 40(10): 1404-1416.</w:t>
      </w:r>
    </w:p>
    <w:p w14:paraId="28635945"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proofErr w:type="spellStart"/>
      <w:r w:rsidRPr="0092232E">
        <w:rPr>
          <w:rFonts w:ascii="Times New Roman" w:hAnsi="Times New Roman"/>
          <w:bCs/>
          <w:sz w:val="24"/>
          <w:szCs w:val="24"/>
        </w:rPr>
        <w:t>Shaddox</w:t>
      </w:r>
      <w:proofErr w:type="spellEnd"/>
      <w:r w:rsidRPr="0092232E">
        <w:rPr>
          <w:rFonts w:ascii="Times New Roman" w:hAnsi="Times New Roman"/>
          <w:bCs/>
          <w:sz w:val="24"/>
          <w:szCs w:val="24"/>
        </w:rPr>
        <w:t xml:space="preserve">, T.W., Ryan, C.D., Tang, K. Reference ranges: A novel interpretation of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nutrient values. Agricultural &amp; Environmental Letters 2(1).</w:t>
      </w:r>
    </w:p>
    <w:p w14:paraId="06647068"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proofErr w:type="spellStart"/>
      <w:r w:rsidRPr="0092232E">
        <w:rPr>
          <w:rFonts w:ascii="Times New Roman" w:hAnsi="Times New Roman"/>
          <w:bCs/>
          <w:sz w:val="24"/>
          <w:szCs w:val="24"/>
        </w:rPr>
        <w:t>Shaddox</w:t>
      </w:r>
      <w:proofErr w:type="spellEnd"/>
      <w:r w:rsidRPr="0092232E">
        <w:rPr>
          <w:rFonts w:ascii="Times New Roman" w:hAnsi="Times New Roman"/>
          <w:bCs/>
          <w:sz w:val="24"/>
          <w:szCs w:val="24"/>
        </w:rPr>
        <w:t xml:space="preserve">, T.W., Unruh, J.B., </w:t>
      </w:r>
      <w:proofErr w:type="spellStart"/>
      <w:r w:rsidRPr="0092232E">
        <w:rPr>
          <w:rFonts w:ascii="Times New Roman" w:hAnsi="Times New Roman"/>
          <w:bCs/>
          <w:sz w:val="24"/>
          <w:szCs w:val="24"/>
        </w:rPr>
        <w:t>Trenholm</w:t>
      </w:r>
      <w:proofErr w:type="spellEnd"/>
      <w:r w:rsidRPr="0092232E">
        <w:rPr>
          <w:rFonts w:ascii="Times New Roman" w:hAnsi="Times New Roman"/>
          <w:bCs/>
          <w:sz w:val="24"/>
          <w:szCs w:val="24"/>
        </w:rPr>
        <w:t xml:space="preserve">, L.E. 2017. Nitrogen required for acceptable </w:t>
      </w:r>
      <w:proofErr w:type="spellStart"/>
      <w:r w:rsidRPr="0092232E">
        <w:rPr>
          <w:rFonts w:ascii="Times New Roman" w:hAnsi="Times New Roman"/>
          <w:bCs/>
          <w:sz w:val="24"/>
          <w:szCs w:val="24"/>
        </w:rPr>
        <w:t>centipedegrass</w:t>
      </w:r>
      <w:proofErr w:type="spellEnd"/>
      <w:r w:rsidRPr="0092232E">
        <w:rPr>
          <w:rFonts w:ascii="Times New Roman" w:hAnsi="Times New Roman"/>
          <w:bCs/>
          <w:sz w:val="24"/>
          <w:szCs w:val="24"/>
        </w:rPr>
        <w:t xml:space="preserve"> quality, </w:t>
      </w:r>
      <w:proofErr w:type="spellStart"/>
      <w:r w:rsidRPr="0092232E">
        <w:rPr>
          <w:rFonts w:ascii="Times New Roman" w:hAnsi="Times New Roman"/>
          <w:bCs/>
          <w:sz w:val="24"/>
          <w:szCs w:val="24"/>
        </w:rPr>
        <w:t>coor</w:t>
      </w:r>
      <w:proofErr w:type="spellEnd"/>
      <w:r w:rsidRPr="0092232E">
        <w:rPr>
          <w:rFonts w:ascii="Times New Roman" w:hAnsi="Times New Roman"/>
          <w:bCs/>
          <w:sz w:val="24"/>
          <w:szCs w:val="24"/>
        </w:rPr>
        <w:t xml:space="preserve">, growth rate, and nitrate leaching. International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Society Research Journal 13(10), 86-93.</w:t>
      </w:r>
    </w:p>
    <w:p w14:paraId="5638EC12"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proofErr w:type="spellStart"/>
      <w:r w:rsidRPr="0092232E">
        <w:rPr>
          <w:rFonts w:ascii="Times New Roman" w:hAnsi="Times New Roman"/>
          <w:bCs/>
          <w:sz w:val="24"/>
          <w:szCs w:val="24"/>
        </w:rPr>
        <w:t>Throssell</w:t>
      </w:r>
      <w:proofErr w:type="spellEnd"/>
      <w:r w:rsidRPr="0092232E">
        <w:rPr>
          <w:rFonts w:ascii="Times New Roman" w:hAnsi="Times New Roman"/>
          <w:bCs/>
          <w:sz w:val="24"/>
          <w:szCs w:val="24"/>
        </w:rPr>
        <w:t xml:space="preserve">, C. Kruse, J., Bigelow, C., Murphy, J.A. 2017. Fertilizer granule collection and nutrient removal from putting greens following mowing. International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Society Research Journal. 13(1), 275-279.</w:t>
      </w:r>
    </w:p>
    <w:p w14:paraId="60C54168"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 xml:space="preserve">Vines, P. L., Tomaso-Peterson, M., Allen, T. W., </w:t>
      </w:r>
      <w:proofErr w:type="spellStart"/>
      <w:r w:rsidRPr="0092232E">
        <w:rPr>
          <w:rFonts w:ascii="Times New Roman" w:hAnsi="Times New Roman"/>
          <w:sz w:val="24"/>
          <w:szCs w:val="24"/>
        </w:rPr>
        <w:t>DuBien</w:t>
      </w:r>
      <w:proofErr w:type="spellEnd"/>
      <w:r w:rsidRPr="0092232E">
        <w:rPr>
          <w:rFonts w:ascii="Times New Roman" w:hAnsi="Times New Roman"/>
          <w:sz w:val="24"/>
          <w:szCs w:val="24"/>
        </w:rPr>
        <w:t xml:space="preserve">, J. L., Stewart, B. R. (2017). Cultivar selection, cultural management practice, and fungicide application influence leaf spot and dollar spot on </w:t>
      </w:r>
      <w:proofErr w:type="spellStart"/>
      <w:r w:rsidRPr="0092232E">
        <w:rPr>
          <w:rFonts w:ascii="Times New Roman" w:hAnsi="Times New Roman"/>
          <w:sz w:val="24"/>
          <w:szCs w:val="24"/>
        </w:rPr>
        <w:t>ultradwarf</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Crop Forage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Management, 3, 7.</w:t>
      </w:r>
    </w:p>
    <w:p w14:paraId="0A6B2EF1"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t xml:space="preserve">Vines, P. L., Tomaso-Peterson, M., Allen, T. W., Stewart, B. R., </w:t>
      </w:r>
      <w:proofErr w:type="spellStart"/>
      <w:r w:rsidRPr="0092232E">
        <w:rPr>
          <w:rFonts w:ascii="Times New Roman" w:hAnsi="Times New Roman"/>
          <w:sz w:val="24"/>
          <w:szCs w:val="24"/>
        </w:rPr>
        <w:t>DuBien</w:t>
      </w:r>
      <w:proofErr w:type="spellEnd"/>
      <w:r w:rsidRPr="0092232E">
        <w:rPr>
          <w:rFonts w:ascii="Times New Roman" w:hAnsi="Times New Roman"/>
          <w:sz w:val="24"/>
          <w:szCs w:val="24"/>
        </w:rPr>
        <w:t xml:space="preserve">, J. L. (2017). </w:t>
      </w:r>
      <w:proofErr w:type="spellStart"/>
      <w:r w:rsidRPr="0092232E">
        <w:rPr>
          <w:rFonts w:ascii="Times New Roman" w:hAnsi="Times New Roman"/>
          <w:sz w:val="24"/>
          <w:szCs w:val="24"/>
        </w:rPr>
        <w:t>Ultradwarf</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bermudagrass</w:t>
      </w:r>
      <w:proofErr w:type="spellEnd"/>
      <w:r w:rsidRPr="0092232E">
        <w:rPr>
          <w:rFonts w:ascii="Times New Roman" w:hAnsi="Times New Roman"/>
          <w:sz w:val="24"/>
          <w:szCs w:val="24"/>
        </w:rPr>
        <w:t xml:space="preserve"> performance as influenced by cultivar selection and cultural management practice. Crop Science, 57(1), 1–9.</w:t>
      </w:r>
    </w:p>
    <w:p w14:paraId="4CF48634" w14:textId="77777777" w:rsidR="005E6E62" w:rsidRPr="0092232E" w:rsidRDefault="005E6E62" w:rsidP="005E6E62">
      <w:pPr>
        <w:spacing w:after="200"/>
        <w:ind w:left="547" w:hanging="547"/>
        <w:contextualSpacing/>
        <w:rPr>
          <w:rFonts w:ascii="Times New Roman" w:hAnsi="Times New Roman"/>
          <w:sz w:val="24"/>
          <w:szCs w:val="24"/>
        </w:rPr>
      </w:pPr>
      <w:r w:rsidRPr="0092232E">
        <w:rPr>
          <w:rFonts w:ascii="Times New Roman" w:hAnsi="Times New Roman"/>
          <w:sz w:val="24"/>
          <w:szCs w:val="24"/>
        </w:rPr>
        <w:t xml:space="preserve">Wu, Y., A. Chandra, A. D. </w:t>
      </w: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and M. Meeks. 2017. Freezing Tolerance of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xml:space="preserve"> Hybrids in the Field and Controlled Environmental Conditions.  Int.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 Res. J. 13: 1: 421-426.</w:t>
      </w:r>
    </w:p>
    <w:p w14:paraId="5BCD4AA3"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 xml:space="preserve">Xing, L., </w:t>
      </w:r>
      <w:proofErr w:type="spellStart"/>
      <w:r w:rsidRPr="0092232E">
        <w:rPr>
          <w:rFonts w:ascii="Times New Roman" w:hAnsi="Times New Roman"/>
          <w:bCs/>
          <w:sz w:val="24"/>
          <w:szCs w:val="24"/>
        </w:rPr>
        <w:t>Gezan</w:t>
      </w:r>
      <w:proofErr w:type="spellEnd"/>
      <w:r w:rsidRPr="0092232E">
        <w:rPr>
          <w:rFonts w:ascii="Times New Roman" w:hAnsi="Times New Roman"/>
          <w:bCs/>
          <w:sz w:val="24"/>
          <w:szCs w:val="24"/>
        </w:rPr>
        <w:t xml:space="preserve">, S. </w:t>
      </w:r>
      <w:proofErr w:type="spellStart"/>
      <w:r w:rsidRPr="0092232E">
        <w:rPr>
          <w:rFonts w:ascii="Times New Roman" w:hAnsi="Times New Roman"/>
          <w:bCs/>
          <w:sz w:val="24"/>
          <w:szCs w:val="24"/>
        </w:rPr>
        <w:t>Kenworthy</w:t>
      </w:r>
      <w:proofErr w:type="spellEnd"/>
      <w:r w:rsidRPr="0092232E">
        <w:rPr>
          <w:rFonts w:ascii="Times New Roman" w:hAnsi="Times New Roman"/>
          <w:bCs/>
          <w:sz w:val="24"/>
          <w:szCs w:val="24"/>
        </w:rPr>
        <w:t xml:space="preserve">, K. Unruh, J.B., Munoz, P. 2017. Improved genetic parameter estimations in </w:t>
      </w:r>
      <w:proofErr w:type="spellStart"/>
      <w:r w:rsidRPr="0092232E">
        <w:rPr>
          <w:rFonts w:ascii="Times New Roman" w:hAnsi="Times New Roman"/>
          <w:bCs/>
          <w:sz w:val="24"/>
          <w:szCs w:val="24"/>
        </w:rPr>
        <w:t>zoysiagrass</w:t>
      </w:r>
      <w:proofErr w:type="spellEnd"/>
      <w:r w:rsidRPr="0092232E">
        <w:rPr>
          <w:rFonts w:ascii="Times New Roman" w:hAnsi="Times New Roman"/>
          <w:bCs/>
          <w:sz w:val="24"/>
          <w:szCs w:val="24"/>
        </w:rPr>
        <w:t xml:space="preserve"> by implementing post hoc blocking. </w:t>
      </w:r>
      <w:proofErr w:type="spellStart"/>
      <w:r w:rsidRPr="0092232E">
        <w:rPr>
          <w:rFonts w:ascii="Times New Roman" w:hAnsi="Times New Roman"/>
          <w:bCs/>
          <w:sz w:val="24"/>
          <w:szCs w:val="24"/>
        </w:rPr>
        <w:t>Euphytica</w:t>
      </w:r>
      <w:proofErr w:type="spellEnd"/>
      <w:r w:rsidRPr="0092232E">
        <w:rPr>
          <w:rFonts w:ascii="Times New Roman" w:hAnsi="Times New Roman"/>
          <w:bCs/>
          <w:sz w:val="24"/>
          <w:szCs w:val="24"/>
        </w:rPr>
        <w:t>. 213(8) 195.</w:t>
      </w:r>
    </w:p>
    <w:p w14:paraId="6DB52F92" w14:textId="77777777" w:rsidR="005E6E62" w:rsidRPr="0092232E" w:rsidRDefault="005E6E62" w:rsidP="005E6E62">
      <w:pPr>
        <w:ind w:left="547" w:hanging="547"/>
        <w:rPr>
          <w:rFonts w:ascii="Times New Roman" w:hAnsi="Times New Roman"/>
          <w:sz w:val="24"/>
          <w:szCs w:val="24"/>
        </w:rPr>
      </w:pPr>
      <w:r w:rsidRPr="0092232E">
        <w:rPr>
          <w:rFonts w:ascii="Times New Roman" w:hAnsi="Times New Roman"/>
          <w:sz w:val="24"/>
          <w:szCs w:val="24"/>
        </w:rPr>
        <w:lastRenderedPageBreak/>
        <w:t xml:space="preserve">Young, J.R., M.D. Richardson, and D.E. </w:t>
      </w:r>
      <w:proofErr w:type="spellStart"/>
      <w:r w:rsidRPr="0092232E">
        <w:rPr>
          <w:rFonts w:ascii="Times New Roman" w:hAnsi="Times New Roman"/>
          <w:sz w:val="24"/>
          <w:szCs w:val="24"/>
        </w:rPr>
        <w:t>Karcher</w:t>
      </w:r>
      <w:proofErr w:type="spellEnd"/>
      <w:r w:rsidRPr="0092232E">
        <w:rPr>
          <w:rFonts w:ascii="Times New Roman" w:hAnsi="Times New Roman"/>
          <w:sz w:val="24"/>
          <w:szCs w:val="24"/>
        </w:rPr>
        <w:t xml:space="preserve">. 2017. Golf ball mark severity and recovery as affected by mowing height, rolling frequency, and foot traffic. </w:t>
      </w:r>
      <w:proofErr w:type="spellStart"/>
      <w:r w:rsidRPr="0092232E">
        <w:rPr>
          <w:rFonts w:ascii="Times New Roman" w:hAnsi="Times New Roman"/>
          <w:sz w:val="24"/>
          <w:szCs w:val="24"/>
        </w:rPr>
        <w:t>Agron</w:t>
      </w:r>
      <w:proofErr w:type="spellEnd"/>
      <w:r w:rsidRPr="0092232E">
        <w:rPr>
          <w:rFonts w:ascii="Times New Roman" w:hAnsi="Times New Roman"/>
          <w:sz w:val="24"/>
          <w:szCs w:val="24"/>
        </w:rPr>
        <w:t>. J. 109:1758-1764. (article featured on cover of Journal)</w:t>
      </w:r>
    </w:p>
    <w:p w14:paraId="5AEEE481"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 xml:space="preserve">Zhang, J., Glenn, B., Unruh, J.B., Kruse, J., </w:t>
      </w:r>
      <w:proofErr w:type="spellStart"/>
      <w:r w:rsidRPr="0092232E">
        <w:rPr>
          <w:rFonts w:ascii="Times New Roman" w:hAnsi="Times New Roman"/>
          <w:bCs/>
          <w:sz w:val="24"/>
          <w:szCs w:val="24"/>
        </w:rPr>
        <w:t>Kenworthy</w:t>
      </w:r>
      <w:proofErr w:type="spellEnd"/>
      <w:r w:rsidRPr="0092232E">
        <w:rPr>
          <w:rFonts w:ascii="Times New Roman" w:hAnsi="Times New Roman"/>
          <w:bCs/>
          <w:sz w:val="24"/>
          <w:szCs w:val="24"/>
        </w:rPr>
        <w:t xml:space="preserve">, K., Erickson, J., Rowland, D., </w:t>
      </w:r>
      <w:proofErr w:type="spellStart"/>
      <w:r w:rsidRPr="0092232E">
        <w:rPr>
          <w:rFonts w:ascii="Times New Roman" w:hAnsi="Times New Roman"/>
          <w:bCs/>
          <w:sz w:val="24"/>
          <w:szCs w:val="24"/>
        </w:rPr>
        <w:t>Trenholm</w:t>
      </w:r>
      <w:proofErr w:type="spellEnd"/>
      <w:r w:rsidRPr="0092232E">
        <w:rPr>
          <w:rFonts w:ascii="Times New Roman" w:hAnsi="Times New Roman"/>
          <w:bCs/>
          <w:sz w:val="24"/>
          <w:szCs w:val="24"/>
        </w:rPr>
        <w:t xml:space="preserve">, L. 2017. Comparative performance and daily light integral requirements of warm-season </w:t>
      </w:r>
      <w:proofErr w:type="spellStart"/>
      <w:r w:rsidRPr="0092232E">
        <w:rPr>
          <w:rFonts w:ascii="Times New Roman" w:hAnsi="Times New Roman"/>
          <w:bCs/>
          <w:sz w:val="24"/>
          <w:szCs w:val="24"/>
        </w:rPr>
        <w:t>turfgrasses</w:t>
      </w:r>
      <w:proofErr w:type="spellEnd"/>
      <w:r w:rsidRPr="0092232E">
        <w:rPr>
          <w:rFonts w:ascii="Times New Roman" w:hAnsi="Times New Roman"/>
          <w:bCs/>
          <w:sz w:val="24"/>
          <w:szCs w:val="24"/>
        </w:rPr>
        <w:t xml:space="preserve"> in different seasons. Crop Science. 57(4) 2273-2282.</w:t>
      </w:r>
    </w:p>
    <w:p w14:paraId="19C11B6E"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 xml:space="preserve">Zhang, J., </w:t>
      </w:r>
      <w:proofErr w:type="spellStart"/>
      <w:r w:rsidRPr="0092232E">
        <w:rPr>
          <w:rFonts w:ascii="Times New Roman" w:hAnsi="Times New Roman"/>
          <w:bCs/>
          <w:sz w:val="24"/>
          <w:szCs w:val="24"/>
        </w:rPr>
        <w:t>Kenworthy</w:t>
      </w:r>
      <w:proofErr w:type="spellEnd"/>
      <w:r w:rsidRPr="0092232E">
        <w:rPr>
          <w:rFonts w:ascii="Times New Roman" w:hAnsi="Times New Roman"/>
          <w:bCs/>
          <w:sz w:val="24"/>
          <w:szCs w:val="24"/>
        </w:rPr>
        <w:t xml:space="preserve">, K., Unruh, J.B., Erickson, J., MacDonald, G. 2017. Changes of leaf membrane fatty acid composition and saturation level of warm-season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during drought stress. Crop Science. 57(5) 2843-2851.</w:t>
      </w:r>
    </w:p>
    <w:p w14:paraId="20461A63" w14:textId="77777777" w:rsidR="005E6E62" w:rsidRPr="0092232E" w:rsidRDefault="005E6E62" w:rsidP="005E6E62">
      <w:pPr>
        <w:tabs>
          <w:tab w:val="left" w:pos="540"/>
        </w:tabs>
        <w:autoSpaceDE w:val="0"/>
        <w:autoSpaceDN w:val="0"/>
        <w:adjustRightInd w:val="0"/>
        <w:ind w:left="547" w:hanging="547"/>
        <w:rPr>
          <w:rFonts w:ascii="Times New Roman" w:hAnsi="Times New Roman"/>
          <w:bCs/>
          <w:sz w:val="24"/>
          <w:szCs w:val="24"/>
        </w:rPr>
      </w:pPr>
      <w:r w:rsidRPr="0092232E">
        <w:rPr>
          <w:rFonts w:ascii="Times New Roman" w:hAnsi="Times New Roman"/>
          <w:bCs/>
          <w:sz w:val="24"/>
          <w:szCs w:val="24"/>
        </w:rPr>
        <w:t xml:space="preserve">Zhang, J., </w:t>
      </w:r>
      <w:proofErr w:type="spellStart"/>
      <w:r w:rsidRPr="0092232E">
        <w:rPr>
          <w:rFonts w:ascii="Times New Roman" w:hAnsi="Times New Roman"/>
          <w:bCs/>
          <w:sz w:val="24"/>
          <w:szCs w:val="24"/>
        </w:rPr>
        <w:t>Kenworthy</w:t>
      </w:r>
      <w:proofErr w:type="spellEnd"/>
      <w:r w:rsidRPr="0092232E">
        <w:rPr>
          <w:rFonts w:ascii="Times New Roman" w:hAnsi="Times New Roman"/>
          <w:bCs/>
          <w:sz w:val="24"/>
          <w:szCs w:val="24"/>
        </w:rPr>
        <w:t xml:space="preserve">, K., Unruh, J.B., </w:t>
      </w:r>
      <w:proofErr w:type="spellStart"/>
      <w:r w:rsidRPr="0092232E">
        <w:rPr>
          <w:rFonts w:ascii="Times New Roman" w:hAnsi="Times New Roman"/>
          <w:bCs/>
          <w:sz w:val="24"/>
          <w:szCs w:val="24"/>
        </w:rPr>
        <w:t>Poudel</w:t>
      </w:r>
      <w:proofErr w:type="spellEnd"/>
      <w:r w:rsidRPr="0092232E">
        <w:rPr>
          <w:rFonts w:ascii="Times New Roman" w:hAnsi="Times New Roman"/>
          <w:bCs/>
          <w:sz w:val="24"/>
          <w:szCs w:val="24"/>
        </w:rPr>
        <w:t xml:space="preserve">, B., Erickson, J.E., Rowland, D., Kruse, J.K. 2017. Physiological responses to soil drying by warm-season </w:t>
      </w:r>
      <w:proofErr w:type="spellStart"/>
      <w:r w:rsidRPr="0092232E">
        <w:rPr>
          <w:rFonts w:ascii="Times New Roman" w:hAnsi="Times New Roman"/>
          <w:bCs/>
          <w:sz w:val="24"/>
          <w:szCs w:val="24"/>
        </w:rPr>
        <w:t>turfgrass</w:t>
      </w:r>
      <w:proofErr w:type="spellEnd"/>
      <w:r w:rsidRPr="0092232E">
        <w:rPr>
          <w:rFonts w:ascii="Times New Roman" w:hAnsi="Times New Roman"/>
          <w:bCs/>
          <w:sz w:val="24"/>
          <w:szCs w:val="24"/>
        </w:rPr>
        <w:t xml:space="preserve"> species. Crop Science. 57(1) 111-118.</w:t>
      </w:r>
    </w:p>
    <w:p w14:paraId="6668A81A" w14:textId="77777777" w:rsidR="00EE2BDA" w:rsidRPr="0092232E" w:rsidRDefault="00EE2BDA" w:rsidP="00EE2BDA">
      <w:pPr>
        <w:rPr>
          <w:rFonts w:ascii="Times New Roman" w:hAnsi="Times New Roman"/>
          <w:sz w:val="24"/>
          <w:szCs w:val="24"/>
        </w:rPr>
      </w:pPr>
    </w:p>
    <w:p w14:paraId="6DA853B4" w14:textId="2F3DE4F0" w:rsidR="00541791" w:rsidRPr="0092232E" w:rsidRDefault="00541791" w:rsidP="00EE2BDA">
      <w:pPr>
        <w:rPr>
          <w:rFonts w:ascii="Times New Roman" w:hAnsi="Times New Roman"/>
          <w:b/>
          <w:i/>
          <w:sz w:val="24"/>
          <w:szCs w:val="24"/>
        </w:rPr>
      </w:pPr>
      <w:r w:rsidRPr="0092232E">
        <w:rPr>
          <w:rFonts w:ascii="Times New Roman" w:hAnsi="Times New Roman"/>
          <w:b/>
          <w:i/>
          <w:sz w:val="24"/>
          <w:szCs w:val="24"/>
        </w:rPr>
        <w:t>Extension publications</w:t>
      </w:r>
    </w:p>
    <w:p w14:paraId="0A5B770F" w14:textId="77777777" w:rsidR="00805ACA" w:rsidRPr="0092232E" w:rsidRDefault="00805ACA" w:rsidP="002B75AE">
      <w:pPr>
        <w:ind w:left="720" w:hanging="720"/>
        <w:rPr>
          <w:rFonts w:ascii="Times New Roman" w:hAnsi="Times New Roman"/>
          <w:sz w:val="24"/>
          <w:szCs w:val="24"/>
        </w:rPr>
      </w:pPr>
      <w:r w:rsidRPr="0092232E">
        <w:rPr>
          <w:rFonts w:ascii="Times New Roman" w:hAnsi="Times New Roman"/>
          <w:sz w:val="24"/>
          <w:szCs w:val="24"/>
        </w:rPr>
        <w:t xml:space="preserve">Borden, M. A., </w:t>
      </w:r>
      <w:r w:rsidRPr="0092232E">
        <w:rPr>
          <w:rFonts w:ascii="Times New Roman" w:hAnsi="Times New Roman"/>
          <w:bCs/>
          <w:sz w:val="24"/>
          <w:szCs w:val="24"/>
        </w:rPr>
        <w:t>Dale, A. G.</w:t>
      </w:r>
      <w:r w:rsidRPr="0092232E">
        <w:rPr>
          <w:rFonts w:ascii="Times New Roman" w:hAnsi="Times New Roman"/>
          <w:sz w:val="24"/>
          <w:szCs w:val="24"/>
        </w:rPr>
        <w:t xml:space="preserve"> 2018. </w:t>
      </w:r>
      <w:proofErr w:type="spellStart"/>
      <w:r w:rsidRPr="0092232E">
        <w:rPr>
          <w:rFonts w:ascii="Times New Roman" w:hAnsi="Times New Roman"/>
          <w:sz w:val="24"/>
          <w:szCs w:val="24"/>
        </w:rPr>
        <w:t>Crapemyrtle</w:t>
      </w:r>
      <w:proofErr w:type="spellEnd"/>
      <w:r w:rsidRPr="0092232E">
        <w:rPr>
          <w:rFonts w:ascii="Times New Roman" w:hAnsi="Times New Roman"/>
          <w:sz w:val="24"/>
          <w:szCs w:val="24"/>
        </w:rPr>
        <w:t xml:space="preserve"> bark scale, </w:t>
      </w:r>
      <w:proofErr w:type="spellStart"/>
      <w:r w:rsidRPr="0092232E">
        <w:rPr>
          <w:rFonts w:ascii="Times New Roman" w:hAnsi="Times New Roman"/>
          <w:i/>
          <w:sz w:val="24"/>
          <w:szCs w:val="24"/>
        </w:rPr>
        <w:t>Acanthococcus</w:t>
      </w:r>
      <w:proofErr w:type="spellEnd"/>
      <w:r w:rsidRPr="0092232E">
        <w:rPr>
          <w:rFonts w:ascii="Times New Roman" w:hAnsi="Times New Roman"/>
          <w:i/>
          <w:sz w:val="24"/>
          <w:szCs w:val="24"/>
        </w:rPr>
        <w:t xml:space="preserve"> </w:t>
      </w:r>
      <w:proofErr w:type="spellStart"/>
      <w:r w:rsidRPr="0092232E">
        <w:rPr>
          <w:rFonts w:ascii="Times New Roman" w:hAnsi="Times New Roman"/>
          <w:i/>
          <w:sz w:val="24"/>
          <w:szCs w:val="24"/>
        </w:rPr>
        <w:t>lagerstroemiae</w:t>
      </w:r>
      <w:proofErr w:type="spellEnd"/>
      <w:r w:rsidRPr="0092232E">
        <w:rPr>
          <w:rFonts w:ascii="Times New Roman" w:hAnsi="Times New Roman"/>
          <w:sz w:val="24"/>
          <w:szCs w:val="24"/>
        </w:rPr>
        <w:t>. UF/IFAS Featured Creatures.</w:t>
      </w:r>
    </w:p>
    <w:p w14:paraId="71F3277A" w14:textId="77777777" w:rsidR="00805ACA" w:rsidRPr="0092232E" w:rsidRDefault="00805ACA" w:rsidP="002B75AE">
      <w:pPr>
        <w:ind w:left="720" w:hanging="720"/>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Armored scale insects (</w:t>
      </w:r>
      <w:proofErr w:type="spellStart"/>
      <w:r w:rsidRPr="0092232E">
        <w:rPr>
          <w:rFonts w:ascii="Times New Roman" w:hAnsi="Times New Roman"/>
          <w:sz w:val="24"/>
          <w:szCs w:val="24"/>
        </w:rPr>
        <w:t>Hemiptera</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Diaspididae</w:t>
      </w:r>
      <w:proofErr w:type="spellEnd"/>
      <w:r w:rsidRPr="0092232E">
        <w:rPr>
          <w:rFonts w:ascii="Times New Roman" w:hAnsi="Times New Roman"/>
          <w:sz w:val="24"/>
          <w:szCs w:val="24"/>
        </w:rPr>
        <w:t>). UF/IFAS Extension fact sheet.</w:t>
      </w:r>
    </w:p>
    <w:p w14:paraId="183E79E5" w14:textId="77777777" w:rsidR="00805ACA" w:rsidRPr="0092232E" w:rsidRDefault="00805ACA" w:rsidP="002B75AE">
      <w:pPr>
        <w:ind w:left="720" w:hanging="720"/>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Mealybugs (</w:t>
      </w:r>
      <w:proofErr w:type="spellStart"/>
      <w:r w:rsidRPr="0092232E">
        <w:rPr>
          <w:rFonts w:ascii="Times New Roman" w:hAnsi="Times New Roman"/>
          <w:sz w:val="24"/>
          <w:szCs w:val="24"/>
        </w:rPr>
        <w:t>Hemiptera</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Pseudococcidae</w:t>
      </w:r>
      <w:proofErr w:type="spellEnd"/>
      <w:r w:rsidRPr="0092232E">
        <w:rPr>
          <w:rFonts w:ascii="Times New Roman" w:hAnsi="Times New Roman"/>
          <w:sz w:val="24"/>
          <w:szCs w:val="24"/>
        </w:rPr>
        <w:t>). UF/IFAS Extension fact sheet.</w:t>
      </w:r>
    </w:p>
    <w:p w14:paraId="2FD7025C" w14:textId="77777777" w:rsidR="00805ACA" w:rsidRPr="0092232E" w:rsidRDefault="00805ACA" w:rsidP="002B75AE">
      <w:pPr>
        <w:ind w:left="720" w:hanging="720"/>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Selecting chemicals to manage insecticide and </w:t>
      </w:r>
      <w:proofErr w:type="spellStart"/>
      <w:r w:rsidRPr="0092232E">
        <w:rPr>
          <w:rFonts w:ascii="Times New Roman" w:hAnsi="Times New Roman"/>
          <w:sz w:val="24"/>
          <w:szCs w:val="24"/>
        </w:rPr>
        <w:t>miticide</w:t>
      </w:r>
      <w:proofErr w:type="spellEnd"/>
      <w:r w:rsidRPr="0092232E">
        <w:rPr>
          <w:rFonts w:ascii="Times New Roman" w:hAnsi="Times New Roman"/>
          <w:sz w:val="24"/>
          <w:szCs w:val="24"/>
        </w:rPr>
        <w:t xml:space="preserve"> resistance in turf and ornamental landscapes. UF/IFAS Extension fact sheet.</w:t>
      </w:r>
    </w:p>
    <w:p w14:paraId="668257CA" w14:textId="77777777" w:rsidR="00805ACA" w:rsidRPr="0092232E" w:rsidRDefault="00805ACA" w:rsidP="002B75AE">
      <w:pPr>
        <w:ind w:left="720" w:hanging="720"/>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Soft scale insects (</w:t>
      </w:r>
      <w:proofErr w:type="spellStart"/>
      <w:r w:rsidRPr="0092232E">
        <w:rPr>
          <w:rFonts w:ascii="Times New Roman" w:hAnsi="Times New Roman"/>
          <w:sz w:val="24"/>
          <w:szCs w:val="24"/>
        </w:rPr>
        <w:t>Hemiptera</w:t>
      </w:r>
      <w:proofErr w:type="spellEnd"/>
      <w:r w:rsidRPr="0092232E">
        <w:rPr>
          <w:rFonts w:ascii="Times New Roman" w:hAnsi="Times New Roman"/>
          <w:sz w:val="24"/>
          <w:szCs w:val="24"/>
        </w:rPr>
        <w:t xml:space="preserve">: </w:t>
      </w:r>
      <w:proofErr w:type="spellStart"/>
      <w:r w:rsidRPr="0092232E">
        <w:rPr>
          <w:rFonts w:ascii="Times New Roman" w:hAnsi="Times New Roman"/>
          <w:sz w:val="24"/>
          <w:szCs w:val="24"/>
        </w:rPr>
        <w:t>Coccidae</w:t>
      </w:r>
      <w:proofErr w:type="spellEnd"/>
      <w:r w:rsidRPr="0092232E">
        <w:rPr>
          <w:rFonts w:ascii="Times New Roman" w:hAnsi="Times New Roman"/>
          <w:sz w:val="24"/>
          <w:szCs w:val="24"/>
        </w:rPr>
        <w:t>). UF/IFAS Extension fact sheet.</w:t>
      </w:r>
    </w:p>
    <w:p w14:paraId="316ECE74" w14:textId="77777777" w:rsidR="00805ACA" w:rsidRPr="0092232E" w:rsidRDefault="00805ACA" w:rsidP="002B75AE">
      <w:pPr>
        <w:ind w:left="720" w:hanging="720"/>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Tuttle mealybug – An established, but emerging insect pest of warm season </w:t>
      </w:r>
      <w:proofErr w:type="spellStart"/>
      <w:r w:rsidRPr="0092232E">
        <w:rPr>
          <w:rFonts w:ascii="Times New Roman" w:hAnsi="Times New Roman"/>
          <w:sz w:val="24"/>
          <w:szCs w:val="24"/>
        </w:rPr>
        <w:t>turfgrasses</w:t>
      </w:r>
      <w:proofErr w:type="spellEnd"/>
      <w:r w:rsidRPr="0092232E">
        <w:rPr>
          <w:rFonts w:ascii="Times New Roman" w:hAnsi="Times New Roman"/>
          <w:sz w:val="24"/>
          <w:szCs w:val="24"/>
        </w:rPr>
        <w:t>. UF/IFAS Extension fact sheet.</w:t>
      </w:r>
    </w:p>
    <w:p w14:paraId="02F30B77" w14:textId="724AFD76" w:rsidR="00805ACA" w:rsidRPr="0092232E" w:rsidRDefault="00805ACA" w:rsidP="002B75AE">
      <w:pPr>
        <w:ind w:left="720" w:right="-20" w:hanging="720"/>
        <w:rPr>
          <w:rFonts w:ascii="Times New Roman" w:hAnsi="Times New Roman"/>
          <w:color w:val="000000"/>
          <w:sz w:val="24"/>
          <w:szCs w:val="24"/>
        </w:rPr>
      </w:pPr>
      <w:r w:rsidRPr="0092232E">
        <w:rPr>
          <w:rFonts w:ascii="Times New Roman" w:hAnsi="Times New Roman"/>
          <w:color w:val="000000"/>
          <w:sz w:val="24"/>
          <w:szCs w:val="24"/>
        </w:rPr>
        <w:t>Reynolds, W.C. 2017. Tropical Sod Webworm Identification and Control. (</w:t>
      </w:r>
      <w:hyperlink r:id="rId40" w:history="1">
        <w:r w:rsidRPr="0092232E">
          <w:rPr>
            <w:rStyle w:val="Hyperlink"/>
            <w:rFonts w:ascii="Times New Roman" w:hAnsi="Times New Roman"/>
            <w:sz w:val="24"/>
            <w:szCs w:val="24"/>
          </w:rPr>
          <w:t>https://aggieturf.tamu.edu/wp-content/uploads/ESC-047.pdf)</w:t>
        </w:r>
      </w:hyperlink>
    </w:p>
    <w:p w14:paraId="410B871B" w14:textId="77777777" w:rsidR="00805ACA" w:rsidRPr="0092232E" w:rsidRDefault="00805ACA" w:rsidP="005E6E62">
      <w:pPr>
        <w:ind w:left="720" w:right="-20" w:hanging="720"/>
        <w:rPr>
          <w:rFonts w:ascii="Times New Roman" w:hAnsi="Times New Roman"/>
          <w:color w:val="000000"/>
          <w:sz w:val="24"/>
          <w:szCs w:val="24"/>
        </w:rPr>
      </w:pPr>
      <w:r w:rsidRPr="0092232E">
        <w:rPr>
          <w:rFonts w:ascii="Times New Roman" w:hAnsi="Times New Roman"/>
          <w:color w:val="000000"/>
          <w:sz w:val="24"/>
          <w:szCs w:val="24"/>
        </w:rPr>
        <w:t xml:space="preserve">Reynolds, W.C., M.T. Elmore, D.S. Reynolds, Y. Jo. 2017-18. Weed, Insect, and Disease Control in </w:t>
      </w:r>
      <w:proofErr w:type="spellStart"/>
      <w:r w:rsidRPr="0092232E">
        <w:rPr>
          <w:rFonts w:ascii="Times New Roman" w:hAnsi="Times New Roman"/>
          <w:color w:val="000000"/>
          <w:sz w:val="24"/>
          <w:szCs w:val="24"/>
        </w:rPr>
        <w:t>Turfgrass</w:t>
      </w:r>
      <w:proofErr w:type="spellEnd"/>
      <w:r w:rsidRPr="0092232E">
        <w:rPr>
          <w:rFonts w:ascii="Times New Roman" w:hAnsi="Times New Roman"/>
          <w:color w:val="000000"/>
          <w:sz w:val="24"/>
          <w:szCs w:val="24"/>
        </w:rPr>
        <w:t>. (</w:t>
      </w:r>
      <w:hyperlink r:id="rId41" w:history="1">
        <w:r w:rsidRPr="0092232E">
          <w:rPr>
            <w:rStyle w:val="Hyperlink"/>
            <w:rFonts w:ascii="Times New Roman" w:hAnsi="Times New Roman"/>
            <w:sz w:val="24"/>
            <w:szCs w:val="24"/>
          </w:rPr>
          <w:t>https://aggieturf.tamu.edu/wp-content/uploads/SC039_turfgrass_final.pdf</w:t>
        </w:r>
      </w:hyperlink>
      <w:r w:rsidRPr="0092232E">
        <w:rPr>
          <w:rFonts w:ascii="Times New Roman" w:hAnsi="Times New Roman"/>
          <w:color w:val="000000"/>
          <w:sz w:val="24"/>
          <w:szCs w:val="24"/>
        </w:rPr>
        <w:t>)</w:t>
      </w:r>
    </w:p>
    <w:p w14:paraId="6AE13AAA" w14:textId="77777777" w:rsidR="00541791" w:rsidRPr="0092232E" w:rsidRDefault="00541791" w:rsidP="00541791">
      <w:pPr>
        <w:rPr>
          <w:rFonts w:ascii="Times New Roman" w:hAnsi="Times New Roman"/>
          <w:sz w:val="24"/>
          <w:szCs w:val="24"/>
        </w:rPr>
      </w:pPr>
    </w:p>
    <w:p w14:paraId="0DED43DD" w14:textId="5FA0E67C" w:rsidR="00541791" w:rsidRPr="0092232E" w:rsidRDefault="00541791" w:rsidP="00541791">
      <w:pPr>
        <w:rPr>
          <w:rFonts w:ascii="Times New Roman" w:hAnsi="Times New Roman"/>
          <w:b/>
          <w:i/>
          <w:sz w:val="24"/>
          <w:szCs w:val="24"/>
        </w:rPr>
      </w:pPr>
      <w:r w:rsidRPr="0092232E">
        <w:rPr>
          <w:rFonts w:ascii="Times New Roman" w:hAnsi="Times New Roman"/>
          <w:b/>
          <w:i/>
          <w:sz w:val="24"/>
          <w:szCs w:val="24"/>
        </w:rPr>
        <w:t>Trade publications</w:t>
      </w:r>
    </w:p>
    <w:p w14:paraId="6309F1CB" w14:textId="77777777" w:rsidR="00805ACA" w:rsidRPr="0092232E" w:rsidRDefault="00805ACA" w:rsidP="005E6E62">
      <w:pPr>
        <w:spacing w:after="200"/>
        <w:ind w:left="720" w:hanging="720"/>
        <w:contextualSpacing/>
        <w:rPr>
          <w:rFonts w:ascii="Times New Roman" w:hAnsi="Times New Roman"/>
          <w:sz w:val="24"/>
          <w:szCs w:val="24"/>
        </w:rPr>
      </w:pPr>
      <w:r w:rsidRPr="0092232E">
        <w:rPr>
          <w:rFonts w:ascii="Times New Roman" w:hAnsi="Times New Roman"/>
          <w:sz w:val="24"/>
          <w:szCs w:val="24"/>
        </w:rPr>
        <w:t xml:space="preserve">Benda, N., Dale, A.G. 2018. Managing insecticide and </w:t>
      </w:r>
      <w:proofErr w:type="spellStart"/>
      <w:r w:rsidRPr="0092232E">
        <w:rPr>
          <w:rFonts w:ascii="Times New Roman" w:hAnsi="Times New Roman"/>
          <w:sz w:val="24"/>
          <w:szCs w:val="24"/>
        </w:rPr>
        <w:t>miticide</w:t>
      </w:r>
      <w:proofErr w:type="spellEnd"/>
      <w:r w:rsidRPr="0092232E">
        <w:rPr>
          <w:rFonts w:ascii="Times New Roman" w:hAnsi="Times New Roman"/>
          <w:sz w:val="24"/>
          <w:szCs w:val="24"/>
        </w:rPr>
        <w:t xml:space="preserve"> resistance in Florida landscapes. </w:t>
      </w:r>
      <w:proofErr w:type="spellStart"/>
      <w:r w:rsidRPr="0092232E">
        <w:rPr>
          <w:rFonts w:ascii="Times New Roman" w:hAnsi="Times New Roman"/>
          <w:sz w:val="24"/>
          <w:szCs w:val="24"/>
        </w:rPr>
        <w:t>PestPro</w:t>
      </w:r>
      <w:proofErr w:type="spellEnd"/>
      <w:r w:rsidRPr="0092232E">
        <w:rPr>
          <w:rFonts w:ascii="Times New Roman" w:hAnsi="Times New Roman"/>
          <w:sz w:val="24"/>
          <w:szCs w:val="24"/>
        </w:rPr>
        <w:t xml:space="preserve"> Magazine. March/April issue.</w:t>
      </w:r>
    </w:p>
    <w:p w14:paraId="0F8DE5D8" w14:textId="77777777" w:rsidR="00805ACA" w:rsidRPr="0092232E" w:rsidRDefault="00805ACA" w:rsidP="005E6E62">
      <w:pPr>
        <w:spacing w:after="200"/>
        <w:ind w:left="720" w:hanging="720"/>
        <w:contextualSpacing/>
        <w:rPr>
          <w:rFonts w:ascii="Times New Roman" w:hAnsi="Times New Roman"/>
          <w:sz w:val="24"/>
          <w:szCs w:val="24"/>
        </w:rPr>
      </w:pPr>
      <w:r w:rsidRPr="0092232E">
        <w:rPr>
          <w:rFonts w:ascii="Times New Roman" w:hAnsi="Times New Roman"/>
          <w:sz w:val="24"/>
          <w:szCs w:val="24"/>
        </w:rPr>
        <w:t xml:space="preserve">Borden, M., Dale, A.G. 2018. An introduction to biological pesticides. Bacillus who? </w:t>
      </w:r>
      <w:proofErr w:type="spellStart"/>
      <w:r w:rsidRPr="0092232E">
        <w:rPr>
          <w:rFonts w:ascii="Times New Roman" w:hAnsi="Times New Roman"/>
          <w:sz w:val="24"/>
          <w:szCs w:val="24"/>
        </w:rPr>
        <w:t>Entomopathogenic</w:t>
      </w:r>
      <w:proofErr w:type="spellEnd"/>
      <w:r w:rsidRPr="0092232E">
        <w:rPr>
          <w:rFonts w:ascii="Times New Roman" w:hAnsi="Times New Roman"/>
          <w:sz w:val="24"/>
          <w:szCs w:val="24"/>
        </w:rPr>
        <w:t xml:space="preserve"> what? </w:t>
      </w:r>
      <w:proofErr w:type="spellStart"/>
      <w:r w:rsidRPr="0092232E">
        <w:rPr>
          <w:rFonts w:ascii="Times New Roman" w:hAnsi="Times New Roman"/>
          <w:sz w:val="24"/>
          <w:szCs w:val="24"/>
        </w:rPr>
        <w:t>PestPro</w:t>
      </w:r>
      <w:proofErr w:type="spellEnd"/>
      <w:r w:rsidRPr="0092232E">
        <w:rPr>
          <w:rFonts w:ascii="Times New Roman" w:hAnsi="Times New Roman"/>
          <w:sz w:val="24"/>
          <w:szCs w:val="24"/>
        </w:rPr>
        <w:t xml:space="preserve"> Magazine. May/June issue.</w:t>
      </w:r>
    </w:p>
    <w:p w14:paraId="51B754ED"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Heat, drought, and insects in the landscape – What’s the prognosis? </w:t>
      </w:r>
      <w:proofErr w:type="spellStart"/>
      <w:r w:rsidRPr="0092232E">
        <w:rPr>
          <w:rFonts w:ascii="Times New Roman" w:hAnsi="Times New Roman"/>
          <w:i/>
          <w:iCs/>
          <w:sz w:val="24"/>
          <w:szCs w:val="24"/>
        </w:rPr>
        <w:t>PestPro</w:t>
      </w:r>
      <w:proofErr w:type="spellEnd"/>
      <w:r w:rsidRPr="0092232E">
        <w:rPr>
          <w:rFonts w:ascii="Times New Roman" w:hAnsi="Times New Roman"/>
          <w:i/>
          <w:iCs/>
          <w:sz w:val="24"/>
          <w:szCs w:val="24"/>
        </w:rPr>
        <w:t xml:space="preserve"> Magazine</w:t>
      </w:r>
      <w:r w:rsidRPr="0092232E">
        <w:rPr>
          <w:rFonts w:ascii="Times New Roman" w:hAnsi="Times New Roman"/>
          <w:sz w:val="24"/>
          <w:szCs w:val="24"/>
        </w:rPr>
        <w:t>. July/August issue.</w:t>
      </w:r>
    </w:p>
    <w:p w14:paraId="0141F08D"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Incorporating IPM into your landscape management program. </w:t>
      </w:r>
      <w:proofErr w:type="spellStart"/>
      <w:r w:rsidRPr="0092232E">
        <w:rPr>
          <w:rFonts w:ascii="Times New Roman" w:hAnsi="Times New Roman"/>
          <w:i/>
          <w:iCs/>
          <w:sz w:val="24"/>
          <w:szCs w:val="24"/>
        </w:rPr>
        <w:t>PestPro</w:t>
      </w:r>
      <w:proofErr w:type="spellEnd"/>
      <w:r w:rsidRPr="0092232E">
        <w:rPr>
          <w:rFonts w:ascii="Times New Roman" w:hAnsi="Times New Roman"/>
          <w:i/>
          <w:iCs/>
          <w:sz w:val="24"/>
          <w:szCs w:val="24"/>
        </w:rPr>
        <w:t xml:space="preserve"> Magazine</w:t>
      </w:r>
      <w:r w:rsidRPr="0092232E">
        <w:rPr>
          <w:rFonts w:ascii="Times New Roman" w:hAnsi="Times New Roman"/>
          <w:sz w:val="24"/>
          <w:szCs w:val="24"/>
        </w:rPr>
        <w:t>. January/February issue.</w:t>
      </w:r>
    </w:p>
    <w:p w14:paraId="59B60CA4"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Increasing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diversity to manage pests – A realistic approach? </w:t>
      </w:r>
      <w:proofErr w:type="spellStart"/>
      <w:r w:rsidRPr="0092232E">
        <w:rPr>
          <w:rFonts w:ascii="Times New Roman" w:hAnsi="Times New Roman"/>
          <w:i/>
          <w:iCs/>
          <w:sz w:val="24"/>
          <w:szCs w:val="24"/>
        </w:rPr>
        <w:t>Turfgrass</w:t>
      </w:r>
      <w:proofErr w:type="spellEnd"/>
      <w:r w:rsidRPr="0092232E">
        <w:rPr>
          <w:rFonts w:ascii="Times New Roman" w:hAnsi="Times New Roman"/>
          <w:i/>
          <w:iCs/>
          <w:sz w:val="24"/>
          <w:szCs w:val="24"/>
        </w:rPr>
        <w:t xml:space="preserve"> Producers of Florida newsletter</w:t>
      </w:r>
      <w:r w:rsidRPr="0092232E">
        <w:rPr>
          <w:rFonts w:ascii="Times New Roman" w:hAnsi="Times New Roman"/>
          <w:sz w:val="24"/>
          <w:szCs w:val="24"/>
        </w:rPr>
        <w:t>.</w:t>
      </w:r>
    </w:p>
    <w:p w14:paraId="380FCAFE"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Protecting pollinators and ourselves in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pest management. </w:t>
      </w:r>
      <w:r w:rsidRPr="0092232E">
        <w:rPr>
          <w:rFonts w:ascii="Times New Roman" w:hAnsi="Times New Roman"/>
          <w:i/>
          <w:iCs/>
          <w:sz w:val="24"/>
          <w:szCs w:val="24"/>
        </w:rPr>
        <w:t>FTGA Turf Digest</w:t>
      </w:r>
      <w:r w:rsidRPr="0092232E">
        <w:rPr>
          <w:rFonts w:ascii="Times New Roman" w:hAnsi="Times New Roman"/>
          <w:sz w:val="24"/>
          <w:szCs w:val="24"/>
        </w:rPr>
        <w:t>. January/February issue.</w:t>
      </w:r>
    </w:p>
    <w:p w14:paraId="50EB484A"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Scale insects and mealybugs – in the turf? </w:t>
      </w:r>
      <w:proofErr w:type="spellStart"/>
      <w:r w:rsidRPr="0092232E">
        <w:rPr>
          <w:rFonts w:ascii="Times New Roman" w:hAnsi="Times New Roman"/>
          <w:i/>
          <w:iCs/>
          <w:sz w:val="24"/>
          <w:szCs w:val="24"/>
        </w:rPr>
        <w:t>Turfgrass</w:t>
      </w:r>
      <w:proofErr w:type="spellEnd"/>
      <w:r w:rsidRPr="0092232E">
        <w:rPr>
          <w:rFonts w:ascii="Times New Roman" w:hAnsi="Times New Roman"/>
          <w:i/>
          <w:iCs/>
          <w:sz w:val="24"/>
          <w:szCs w:val="24"/>
        </w:rPr>
        <w:t xml:space="preserve"> Producers of Florida newsletter</w:t>
      </w:r>
      <w:r w:rsidRPr="0092232E">
        <w:rPr>
          <w:rFonts w:ascii="Times New Roman" w:hAnsi="Times New Roman"/>
          <w:sz w:val="24"/>
          <w:szCs w:val="24"/>
        </w:rPr>
        <w:t>. Summer issue.</w:t>
      </w:r>
    </w:p>
    <w:p w14:paraId="6D412CCD"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Scales and mealybugs on turf. </w:t>
      </w:r>
      <w:proofErr w:type="spellStart"/>
      <w:r w:rsidRPr="0092232E">
        <w:rPr>
          <w:rFonts w:ascii="Times New Roman" w:hAnsi="Times New Roman"/>
          <w:i/>
          <w:iCs/>
          <w:sz w:val="24"/>
          <w:szCs w:val="24"/>
        </w:rPr>
        <w:t>PestPro</w:t>
      </w:r>
      <w:proofErr w:type="spellEnd"/>
      <w:r w:rsidRPr="0092232E">
        <w:rPr>
          <w:rFonts w:ascii="Times New Roman" w:hAnsi="Times New Roman"/>
          <w:i/>
          <w:iCs/>
          <w:sz w:val="24"/>
          <w:szCs w:val="24"/>
        </w:rPr>
        <w:t xml:space="preserve"> Magazine</w:t>
      </w:r>
      <w:r w:rsidRPr="0092232E">
        <w:rPr>
          <w:rFonts w:ascii="Times New Roman" w:hAnsi="Times New Roman"/>
          <w:sz w:val="24"/>
          <w:szCs w:val="24"/>
        </w:rPr>
        <w:t>. March/April issue.</w:t>
      </w:r>
    </w:p>
    <w:p w14:paraId="7860A037"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Southern chinch bug IPM. </w:t>
      </w:r>
      <w:r w:rsidRPr="0092232E">
        <w:rPr>
          <w:rFonts w:ascii="Times New Roman" w:hAnsi="Times New Roman"/>
          <w:i/>
          <w:iCs/>
          <w:sz w:val="24"/>
          <w:szCs w:val="24"/>
        </w:rPr>
        <w:t>Pest Management University Newsletter</w:t>
      </w:r>
      <w:r w:rsidRPr="0092232E">
        <w:rPr>
          <w:rFonts w:ascii="Times New Roman" w:hAnsi="Times New Roman"/>
          <w:sz w:val="24"/>
          <w:szCs w:val="24"/>
        </w:rPr>
        <w:t>. July issue</w:t>
      </w:r>
    </w:p>
    <w:p w14:paraId="2DEF65FA"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lastRenderedPageBreak/>
        <w:t>Dale, A.G.</w:t>
      </w:r>
      <w:r w:rsidRPr="0092232E">
        <w:rPr>
          <w:rFonts w:ascii="Times New Roman" w:hAnsi="Times New Roman"/>
          <w:sz w:val="24"/>
          <w:szCs w:val="24"/>
        </w:rPr>
        <w:t xml:space="preserve"> 2017. The year in review: Insects in the landscape. </w:t>
      </w:r>
      <w:proofErr w:type="spellStart"/>
      <w:r w:rsidRPr="0092232E">
        <w:rPr>
          <w:rFonts w:ascii="Times New Roman" w:hAnsi="Times New Roman"/>
          <w:i/>
          <w:iCs/>
          <w:sz w:val="24"/>
          <w:szCs w:val="24"/>
        </w:rPr>
        <w:t>PestPro</w:t>
      </w:r>
      <w:proofErr w:type="spellEnd"/>
      <w:r w:rsidRPr="0092232E">
        <w:rPr>
          <w:rFonts w:ascii="Times New Roman" w:hAnsi="Times New Roman"/>
          <w:i/>
          <w:iCs/>
          <w:sz w:val="24"/>
          <w:szCs w:val="24"/>
        </w:rPr>
        <w:t xml:space="preserve"> Magazine</w:t>
      </w:r>
      <w:r w:rsidRPr="0092232E">
        <w:rPr>
          <w:rFonts w:ascii="Times New Roman" w:hAnsi="Times New Roman"/>
          <w:sz w:val="24"/>
          <w:szCs w:val="24"/>
        </w:rPr>
        <w:t>. November/December issue.</w:t>
      </w:r>
    </w:p>
    <w:p w14:paraId="5427F55F" w14:textId="77777777" w:rsidR="00805ACA" w:rsidRPr="0092232E" w:rsidRDefault="00805ACA" w:rsidP="002B75AE">
      <w:pPr>
        <w:spacing w:after="200"/>
        <w:ind w:left="720" w:hanging="720"/>
        <w:contextualSpacing/>
        <w:rPr>
          <w:rFonts w:ascii="Times New Roman" w:hAnsi="Times New Roman"/>
          <w:sz w:val="24"/>
          <w:szCs w:val="24"/>
        </w:rPr>
      </w:pPr>
      <w:r w:rsidRPr="0092232E">
        <w:rPr>
          <w:rFonts w:ascii="Times New Roman" w:hAnsi="Times New Roman"/>
          <w:bCs/>
          <w:sz w:val="24"/>
          <w:szCs w:val="24"/>
        </w:rPr>
        <w:t>Dale, A.G.</w:t>
      </w:r>
      <w:r w:rsidRPr="0092232E">
        <w:rPr>
          <w:rFonts w:ascii="Times New Roman" w:hAnsi="Times New Roman"/>
          <w:sz w:val="24"/>
          <w:szCs w:val="24"/>
        </w:rPr>
        <w:t xml:space="preserve"> 2017. With spring comes insect activity – and business. </w:t>
      </w:r>
      <w:proofErr w:type="spellStart"/>
      <w:r w:rsidRPr="0092232E">
        <w:rPr>
          <w:rFonts w:ascii="Times New Roman" w:hAnsi="Times New Roman"/>
          <w:i/>
          <w:iCs/>
          <w:sz w:val="24"/>
          <w:szCs w:val="24"/>
        </w:rPr>
        <w:t>PestPro</w:t>
      </w:r>
      <w:proofErr w:type="spellEnd"/>
      <w:r w:rsidRPr="0092232E">
        <w:rPr>
          <w:rFonts w:ascii="Times New Roman" w:hAnsi="Times New Roman"/>
          <w:i/>
          <w:iCs/>
          <w:sz w:val="24"/>
          <w:szCs w:val="24"/>
        </w:rPr>
        <w:t xml:space="preserve"> Magazine</w:t>
      </w:r>
      <w:r w:rsidRPr="0092232E">
        <w:rPr>
          <w:rFonts w:ascii="Times New Roman" w:hAnsi="Times New Roman"/>
          <w:sz w:val="24"/>
          <w:szCs w:val="24"/>
        </w:rPr>
        <w:t>. May/June issue.</w:t>
      </w:r>
    </w:p>
    <w:p w14:paraId="1BFD1747" w14:textId="77777777" w:rsidR="00805ACA" w:rsidRPr="0092232E" w:rsidRDefault="00805ACA" w:rsidP="005E6E62">
      <w:pPr>
        <w:spacing w:after="200"/>
        <w:ind w:left="720" w:hanging="720"/>
        <w:contextualSpacing/>
        <w:rPr>
          <w:rFonts w:ascii="Times New Roman" w:hAnsi="Times New Roman"/>
          <w:sz w:val="24"/>
          <w:szCs w:val="24"/>
        </w:rPr>
      </w:pPr>
      <w:r w:rsidRPr="0092232E">
        <w:rPr>
          <w:rFonts w:ascii="Times New Roman" w:hAnsi="Times New Roman"/>
          <w:sz w:val="24"/>
          <w:szCs w:val="24"/>
        </w:rPr>
        <w:t xml:space="preserve">Dale, A.G. 2018. Flowers bring the bees and so much more. </w:t>
      </w:r>
      <w:proofErr w:type="spellStart"/>
      <w:r w:rsidRPr="0092232E">
        <w:rPr>
          <w:rFonts w:ascii="Times New Roman" w:hAnsi="Times New Roman"/>
          <w:sz w:val="24"/>
          <w:szCs w:val="24"/>
        </w:rPr>
        <w:t>PestPro</w:t>
      </w:r>
      <w:proofErr w:type="spellEnd"/>
      <w:r w:rsidRPr="0092232E">
        <w:rPr>
          <w:rFonts w:ascii="Times New Roman" w:hAnsi="Times New Roman"/>
          <w:sz w:val="24"/>
          <w:szCs w:val="24"/>
        </w:rPr>
        <w:t xml:space="preserve"> Magazine. September/October issue.</w:t>
      </w:r>
    </w:p>
    <w:p w14:paraId="5772C97F" w14:textId="77777777" w:rsidR="00805ACA" w:rsidRPr="0092232E" w:rsidRDefault="00805ACA" w:rsidP="005E6E62">
      <w:pPr>
        <w:spacing w:after="200"/>
        <w:ind w:left="720" w:hanging="720"/>
        <w:contextualSpacing/>
        <w:rPr>
          <w:rFonts w:ascii="Times New Roman" w:hAnsi="Times New Roman"/>
          <w:sz w:val="24"/>
          <w:szCs w:val="24"/>
        </w:rPr>
      </w:pPr>
      <w:r w:rsidRPr="0092232E">
        <w:rPr>
          <w:rFonts w:ascii="Times New Roman" w:hAnsi="Times New Roman"/>
          <w:sz w:val="24"/>
          <w:szCs w:val="24"/>
        </w:rPr>
        <w:t>Dale, A.G. 2018. Lawn caterpillars: Free mowing, but they cut too low. Pest Management University Newsletter. September issue.</w:t>
      </w:r>
    </w:p>
    <w:p w14:paraId="69A8EAA5" w14:textId="77777777" w:rsidR="00805ACA" w:rsidRPr="0092232E" w:rsidRDefault="00805ACA" w:rsidP="002B75AE">
      <w:pPr>
        <w:autoSpaceDE w:val="0"/>
        <w:autoSpaceDN w:val="0"/>
        <w:adjustRightInd w:val="0"/>
        <w:ind w:left="720" w:hanging="720"/>
        <w:rPr>
          <w:rFonts w:ascii="Times New Roman" w:hAnsi="Times New Roman"/>
          <w:color w:val="191919"/>
          <w:sz w:val="24"/>
          <w:szCs w:val="24"/>
        </w:rPr>
      </w:pPr>
      <w:r w:rsidRPr="0092232E">
        <w:rPr>
          <w:rFonts w:ascii="Times New Roman" w:hAnsi="Times New Roman"/>
          <w:color w:val="191919"/>
          <w:sz w:val="24"/>
          <w:szCs w:val="24"/>
        </w:rPr>
        <w:t xml:space="preserve">Elmore, M.T., Chandra, A. and W.C. Reynolds. 2017. Spring </w:t>
      </w:r>
      <w:proofErr w:type="spellStart"/>
      <w:r w:rsidRPr="0092232E">
        <w:rPr>
          <w:rFonts w:ascii="Times New Roman" w:hAnsi="Times New Roman"/>
          <w:color w:val="191919"/>
          <w:sz w:val="24"/>
          <w:szCs w:val="24"/>
        </w:rPr>
        <w:t>Seedhead</w:t>
      </w:r>
      <w:proofErr w:type="spellEnd"/>
      <w:r w:rsidRPr="0092232E">
        <w:rPr>
          <w:rFonts w:ascii="Times New Roman" w:hAnsi="Times New Roman"/>
          <w:color w:val="191919"/>
          <w:sz w:val="24"/>
          <w:szCs w:val="24"/>
        </w:rPr>
        <w:t xml:space="preserve"> Suppression of Experimental </w:t>
      </w:r>
      <w:proofErr w:type="spellStart"/>
      <w:r w:rsidRPr="0092232E">
        <w:rPr>
          <w:rFonts w:ascii="Times New Roman" w:hAnsi="Times New Roman"/>
          <w:color w:val="191919"/>
          <w:sz w:val="24"/>
          <w:szCs w:val="24"/>
        </w:rPr>
        <w:t>Zoysiagrasses</w:t>
      </w:r>
      <w:proofErr w:type="spellEnd"/>
      <w:r w:rsidRPr="0092232E">
        <w:rPr>
          <w:rFonts w:ascii="Times New Roman" w:hAnsi="Times New Roman"/>
          <w:color w:val="191919"/>
          <w:sz w:val="24"/>
          <w:szCs w:val="24"/>
        </w:rPr>
        <w:t xml:space="preserve">. Texas </w:t>
      </w:r>
      <w:proofErr w:type="spellStart"/>
      <w:r w:rsidRPr="0092232E">
        <w:rPr>
          <w:rFonts w:ascii="Times New Roman" w:hAnsi="Times New Roman"/>
          <w:color w:val="191919"/>
          <w:sz w:val="24"/>
          <w:szCs w:val="24"/>
        </w:rPr>
        <w:t>Turfgrass</w:t>
      </w:r>
      <w:proofErr w:type="spellEnd"/>
      <w:r w:rsidRPr="0092232E">
        <w:rPr>
          <w:rFonts w:ascii="Times New Roman" w:hAnsi="Times New Roman"/>
          <w:color w:val="191919"/>
          <w:sz w:val="24"/>
          <w:szCs w:val="24"/>
        </w:rPr>
        <w:t xml:space="preserve">: Texas </w:t>
      </w:r>
      <w:proofErr w:type="spellStart"/>
      <w:r w:rsidRPr="0092232E">
        <w:rPr>
          <w:rFonts w:ascii="Times New Roman" w:hAnsi="Times New Roman"/>
          <w:color w:val="191919"/>
          <w:sz w:val="24"/>
          <w:szCs w:val="24"/>
        </w:rPr>
        <w:t>Turfgrass</w:t>
      </w:r>
      <w:proofErr w:type="spellEnd"/>
      <w:r w:rsidRPr="0092232E">
        <w:rPr>
          <w:rFonts w:ascii="Times New Roman" w:hAnsi="Times New Roman"/>
          <w:color w:val="191919"/>
          <w:sz w:val="24"/>
          <w:szCs w:val="24"/>
        </w:rPr>
        <w:t xml:space="preserve"> Association Magazine. December issue. p. 10-12.</w:t>
      </w:r>
    </w:p>
    <w:p w14:paraId="103EB029" w14:textId="77777777" w:rsidR="00805ACA" w:rsidRPr="0092232E" w:rsidRDefault="00805ACA" w:rsidP="002B75AE">
      <w:pPr>
        <w:spacing w:after="200"/>
        <w:ind w:left="720" w:hanging="720"/>
        <w:contextualSpacing/>
        <w:rPr>
          <w:rFonts w:ascii="Times New Roman" w:hAnsi="Times New Roman"/>
          <w:sz w:val="24"/>
          <w:szCs w:val="24"/>
        </w:rPr>
      </w:pP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B. B. Chang, and J. Peterson. 2017. N Source and Water Quality </w:t>
      </w:r>
      <w:proofErr w:type="gramStart"/>
      <w:r w:rsidRPr="0092232E">
        <w:rPr>
          <w:rFonts w:ascii="Times New Roman" w:hAnsi="Times New Roman"/>
          <w:sz w:val="24"/>
          <w:szCs w:val="24"/>
        </w:rPr>
        <w:t>affect</w:t>
      </w:r>
      <w:proofErr w:type="gramEnd"/>
      <w:r w:rsidRPr="0092232E">
        <w:rPr>
          <w:rFonts w:ascii="Times New Roman" w:hAnsi="Times New Roman"/>
          <w:sz w:val="24"/>
          <w:szCs w:val="24"/>
        </w:rPr>
        <w:t xml:space="preserve"> Foliar and Root N Uptake.  GCM Magazine.  Vol. 12.</w:t>
      </w:r>
    </w:p>
    <w:p w14:paraId="4FF8BDCE" w14:textId="77777777" w:rsidR="00805ACA" w:rsidRPr="0092232E" w:rsidRDefault="00805ACA" w:rsidP="002B75AE">
      <w:pPr>
        <w:spacing w:after="200"/>
        <w:ind w:left="720" w:hanging="720"/>
        <w:contextualSpacing/>
        <w:rPr>
          <w:rFonts w:ascii="Times New Roman" w:hAnsi="Times New Roman"/>
          <w:sz w:val="24"/>
          <w:szCs w:val="24"/>
        </w:rPr>
      </w:pP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B., J. </w:t>
      </w:r>
      <w:proofErr w:type="spellStart"/>
      <w:r w:rsidRPr="0092232E">
        <w:rPr>
          <w:rFonts w:ascii="Times New Roman" w:hAnsi="Times New Roman"/>
          <w:sz w:val="24"/>
          <w:szCs w:val="24"/>
        </w:rPr>
        <w:t>Aitkenhead</w:t>
      </w:r>
      <w:proofErr w:type="spellEnd"/>
      <w:r w:rsidRPr="0092232E">
        <w:rPr>
          <w:rFonts w:ascii="Times New Roman" w:hAnsi="Times New Roman"/>
          <w:sz w:val="24"/>
          <w:szCs w:val="24"/>
        </w:rPr>
        <w:t xml:space="preserve">-Peterson, and B. Chang.  2017.  Influence of Surfactant and Irrigation on Runoff Dynamics in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Turf Lawns.  Texas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4</w:t>
      </w:r>
      <w:r w:rsidRPr="0092232E">
        <w:rPr>
          <w:rFonts w:ascii="Times New Roman" w:hAnsi="Times New Roman"/>
          <w:sz w:val="24"/>
          <w:szCs w:val="24"/>
          <w:vertAlign w:val="superscript"/>
        </w:rPr>
        <w:t>th</w:t>
      </w:r>
      <w:r w:rsidRPr="0092232E">
        <w:rPr>
          <w:rFonts w:ascii="Times New Roman" w:hAnsi="Times New Roman"/>
          <w:sz w:val="24"/>
          <w:szCs w:val="24"/>
        </w:rPr>
        <w:t xml:space="preserve"> Quarter.</w:t>
      </w:r>
    </w:p>
    <w:p w14:paraId="2997DCEC" w14:textId="77777777" w:rsidR="002B75AE" w:rsidRPr="0092232E" w:rsidRDefault="002B75AE" w:rsidP="00541791">
      <w:pPr>
        <w:autoSpaceDE w:val="0"/>
        <w:autoSpaceDN w:val="0"/>
        <w:adjustRightInd w:val="0"/>
        <w:rPr>
          <w:rFonts w:ascii="Times New Roman" w:hAnsi="Times New Roman"/>
          <w:b/>
          <w:i/>
          <w:sz w:val="24"/>
          <w:szCs w:val="24"/>
        </w:rPr>
      </w:pPr>
    </w:p>
    <w:p w14:paraId="0FE1C1EC" w14:textId="60588BA6" w:rsidR="00541791" w:rsidRPr="0092232E" w:rsidRDefault="00541791" w:rsidP="00541791">
      <w:pPr>
        <w:autoSpaceDE w:val="0"/>
        <w:autoSpaceDN w:val="0"/>
        <w:adjustRightInd w:val="0"/>
        <w:rPr>
          <w:rFonts w:ascii="Times New Roman" w:hAnsi="Times New Roman"/>
          <w:b/>
          <w:i/>
          <w:sz w:val="24"/>
          <w:szCs w:val="24"/>
        </w:rPr>
      </w:pPr>
      <w:r w:rsidRPr="0092232E">
        <w:rPr>
          <w:rFonts w:ascii="Times New Roman" w:hAnsi="Times New Roman"/>
          <w:b/>
          <w:i/>
          <w:sz w:val="24"/>
          <w:szCs w:val="24"/>
        </w:rPr>
        <w:t>Scientific Abstracts</w:t>
      </w:r>
    </w:p>
    <w:p w14:paraId="62D9236B"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color w:val="000000" w:themeColor="text1"/>
          <w:sz w:val="24"/>
          <w:szCs w:val="24"/>
        </w:rPr>
        <w:t xml:space="preserve">Bowling, W., B. </w:t>
      </w:r>
      <w:proofErr w:type="spellStart"/>
      <w:r w:rsidRPr="0092232E">
        <w:rPr>
          <w:rFonts w:ascii="Times New Roman" w:hAnsi="Times New Roman"/>
          <w:color w:val="000000" w:themeColor="text1"/>
          <w:sz w:val="24"/>
          <w:szCs w:val="24"/>
        </w:rPr>
        <w:t>Wherley</w:t>
      </w:r>
      <w:proofErr w:type="spellEnd"/>
      <w:r w:rsidRPr="0092232E">
        <w:rPr>
          <w:rFonts w:ascii="Times New Roman" w:hAnsi="Times New Roman"/>
          <w:color w:val="000000" w:themeColor="text1"/>
          <w:sz w:val="24"/>
          <w:szCs w:val="24"/>
        </w:rPr>
        <w:t xml:space="preserve">, K. </w:t>
      </w:r>
      <w:proofErr w:type="spellStart"/>
      <w:r w:rsidRPr="0092232E">
        <w:rPr>
          <w:rFonts w:ascii="Times New Roman" w:hAnsi="Times New Roman"/>
          <w:color w:val="000000" w:themeColor="text1"/>
          <w:sz w:val="24"/>
          <w:szCs w:val="24"/>
        </w:rPr>
        <w:t>McInnes</w:t>
      </w:r>
      <w:proofErr w:type="spellEnd"/>
      <w:r w:rsidRPr="0092232E">
        <w:rPr>
          <w:rFonts w:ascii="Times New Roman" w:hAnsi="Times New Roman"/>
          <w:color w:val="000000" w:themeColor="text1"/>
          <w:sz w:val="24"/>
          <w:szCs w:val="24"/>
        </w:rPr>
        <w:t xml:space="preserve">, and T. </w:t>
      </w:r>
      <w:proofErr w:type="spellStart"/>
      <w:r w:rsidRPr="0092232E">
        <w:rPr>
          <w:rFonts w:ascii="Times New Roman" w:hAnsi="Times New Roman"/>
          <w:color w:val="000000" w:themeColor="text1"/>
          <w:sz w:val="24"/>
          <w:szCs w:val="24"/>
        </w:rPr>
        <w:t>Provin</w:t>
      </w:r>
      <w:proofErr w:type="spellEnd"/>
      <w:r w:rsidRPr="0092232E">
        <w:rPr>
          <w:rFonts w:ascii="Times New Roman" w:hAnsi="Times New Roman"/>
          <w:color w:val="000000" w:themeColor="text1"/>
          <w:sz w:val="24"/>
          <w:szCs w:val="24"/>
        </w:rPr>
        <w:t xml:space="preserve">. 2018. Long-term Management Dynamics of Sand-Capped Fairway Systems. </w:t>
      </w:r>
      <w:r w:rsidRPr="0092232E">
        <w:rPr>
          <w:rFonts w:ascii="Times New Roman" w:hAnsi="Times New Roman"/>
          <w:sz w:val="24"/>
          <w:szCs w:val="24"/>
        </w:rPr>
        <w:t xml:space="preserve">ASA-CSSA-SSSA International Meetings.  </w:t>
      </w:r>
    </w:p>
    <w:p w14:paraId="3F30B1EA"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sz w:val="24"/>
          <w:szCs w:val="24"/>
        </w:rPr>
        <w:t xml:space="preserve">Chandra, A., S. </w:t>
      </w:r>
      <w:proofErr w:type="spellStart"/>
      <w:r w:rsidRPr="0092232E">
        <w:rPr>
          <w:rFonts w:ascii="Times New Roman" w:hAnsi="Times New Roman"/>
          <w:sz w:val="24"/>
          <w:szCs w:val="24"/>
        </w:rPr>
        <w:t>Milla</w:t>
      </w:r>
      <w:proofErr w:type="spellEnd"/>
      <w:r w:rsidRPr="0092232E">
        <w:rPr>
          <w:rFonts w:ascii="Times New Roman" w:hAnsi="Times New Roman"/>
          <w:sz w:val="24"/>
          <w:szCs w:val="24"/>
        </w:rPr>
        <w:t xml:space="preserve">-Lewis and Q. Yu. 2017.  An Overview of Molecular Advances in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Oral presentation at the 13</w:t>
      </w:r>
      <w:r w:rsidRPr="0092232E">
        <w:rPr>
          <w:rFonts w:ascii="Times New Roman" w:hAnsi="Times New Roman"/>
          <w:sz w:val="24"/>
          <w:szCs w:val="24"/>
          <w:vertAlign w:val="superscript"/>
        </w:rPr>
        <w:t>th</w:t>
      </w:r>
      <w:r w:rsidRPr="0092232E">
        <w:rPr>
          <w:rFonts w:ascii="Times New Roman" w:hAnsi="Times New Roman"/>
          <w:sz w:val="24"/>
          <w:szCs w:val="24"/>
        </w:rPr>
        <w:t xml:space="preserve"> International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Society Conference, New Brunswick, NJ. July 21.</w:t>
      </w:r>
    </w:p>
    <w:p w14:paraId="4A262304"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color w:val="000000" w:themeColor="text1"/>
          <w:sz w:val="24"/>
          <w:szCs w:val="24"/>
        </w:rPr>
        <w:t xml:space="preserve">Chang, B., B. </w:t>
      </w:r>
      <w:proofErr w:type="spellStart"/>
      <w:r w:rsidRPr="0092232E">
        <w:rPr>
          <w:rFonts w:ascii="Times New Roman" w:hAnsi="Times New Roman"/>
          <w:color w:val="000000" w:themeColor="text1"/>
          <w:sz w:val="24"/>
          <w:szCs w:val="24"/>
        </w:rPr>
        <w:t>Wherley</w:t>
      </w:r>
      <w:proofErr w:type="spellEnd"/>
      <w:r w:rsidRPr="0092232E">
        <w:rPr>
          <w:rFonts w:ascii="Times New Roman" w:hAnsi="Times New Roman"/>
          <w:color w:val="000000" w:themeColor="text1"/>
          <w:sz w:val="24"/>
          <w:szCs w:val="24"/>
        </w:rPr>
        <w:t xml:space="preserve">, and J. </w:t>
      </w:r>
      <w:proofErr w:type="spellStart"/>
      <w:r w:rsidRPr="0092232E">
        <w:rPr>
          <w:rFonts w:ascii="Times New Roman" w:hAnsi="Times New Roman"/>
          <w:color w:val="000000" w:themeColor="text1"/>
          <w:sz w:val="24"/>
          <w:szCs w:val="24"/>
        </w:rPr>
        <w:t>Aitkenhead</w:t>
      </w:r>
      <w:proofErr w:type="spellEnd"/>
      <w:r w:rsidRPr="0092232E">
        <w:rPr>
          <w:rFonts w:ascii="Times New Roman" w:hAnsi="Times New Roman"/>
          <w:color w:val="000000" w:themeColor="text1"/>
          <w:sz w:val="24"/>
          <w:szCs w:val="24"/>
        </w:rPr>
        <w:t xml:space="preserve">-Peterson. 2017. Effect of Surfactant and Deficit Irrigation on Water and Nutrient Retention in Simulated Urban Lawns. </w:t>
      </w:r>
      <w:r w:rsidRPr="0092232E">
        <w:rPr>
          <w:rFonts w:ascii="Times New Roman" w:hAnsi="Times New Roman"/>
          <w:sz w:val="24"/>
          <w:szCs w:val="24"/>
        </w:rPr>
        <w:t xml:space="preserve">ASA-CSSA-SSSA International Meetings.  </w:t>
      </w:r>
    </w:p>
    <w:p w14:paraId="4389C278"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color w:val="000000" w:themeColor="text1"/>
          <w:sz w:val="24"/>
          <w:szCs w:val="24"/>
        </w:rPr>
        <w:t xml:space="preserve">Chavarria, M., K. </w:t>
      </w:r>
      <w:proofErr w:type="spellStart"/>
      <w:r w:rsidRPr="0092232E">
        <w:rPr>
          <w:rFonts w:ascii="Times New Roman" w:hAnsi="Times New Roman"/>
          <w:color w:val="000000" w:themeColor="text1"/>
          <w:sz w:val="24"/>
          <w:szCs w:val="24"/>
        </w:rPr>
        <w:t>McInnes</w:t>
      </w:r>
      <w:proofErr w:type="spellEnd"/>
      <w:r w:rsidRPr="0092232E">
        <w:rPr>
          <w:rFonts w:ascii="Times New Roman" w:hAnsi="Times New Roman"/>
          <w:color w:val="000000" w:themeColor="text1"/>
          <w:sz w:val="24"/>
          <w:szCs w:val="24"/>
        </w:rPr>
        <w:t xml:space="preserve">, and B. </w:t>
      </w:r>
      <w:proofErr w:type="spellStart"/>
      <w:r w:rsidRPr="0092232E">
        <w:rPr>
          <w:rFonts w:ascii="Times New Roman" w:hAnsi="Times New Roman"/>
          <w:color w:val="000000" w:themeColor="text1"/>
          <w:sz w:val="24"/>
          <w:szCs w:val="24"/>
        </w:rPr>
        <w:t>Wherley</w:t>
      </w:r>
      <w:proofErr w:type="spellEnd"/>
      <w:r w:rsidRPr="0092232E">
        <w:rPr>
          <w:rFonts w:ascii="Times New Roman" w:hAnsi="Times New Roman"/>
          <w:color w:val="000000" w:themeColor="text1"/>
          <w:sz w:val="24"/>
          <w:szCs w:val="24"/>
        </w:rPr>
        <w:t xml:space="preserve">. 2017. Assessment of Topdressing Sands and Associated Cultural Practices Used to Manage </w:t>
      </w:r>
      <w:proofErr w:type="spellStart"/>
      <w:r w:rsidRPr="0092232E">
        <w:rPr>
          <w:rFonts w:ascii="Times New Roman" w:hAnsi="Times New Roman"/>
          <w:color w:val="000000" w:themeColor="text1"/>
          <w:sz w:val="24"/>
          <w:szCs w:val="24"/>
        </w:rPr>
        <w:t>Ultradwarf</w:t>
      </w:r>
      <w:proofErr w:type="spellEnd"/>
      <w:r w:rsidRPr="0092232E">
        <w:rPr>
          <w:rFonts w:ascii="Times New Roman" w:hAnsi="Times New Roman"/>
          <w:color w:val="000000" w:themeColor="text1"/>
          <w:sz w:val="24"/>
          <w:szCs w:val="24"/>
        </w:rPr>
        <w:t xml:space="preserve"> </w:t>
      </w:r>
      <w:proofErr w:type="spellStart"/>
      <w:r w:rsidRPr="0092232E">
        <w:rPr>
          <w:rFonts w:ascii="Times New Roman" w:hAnsi="Times New Roman"/>
          <w:color w:val="000000" w:themeColor="text1"/>
          <w:sz w:val="24"/>
          <w:szCs w:val="24"/>
        </w:rPr>
        <w:t>Bermudagrass</w:t>
      </w:r>
      <w:proofErr w:type="spellEnd"/>
      <w:r w:rsidRPr="0092232E">
        <w:rPr>
          <w:rFonts w:ascii="Times New Roman" w:hAnsi="Times New Roman"/>
          <w:color w:val="000000" w:themeColor="text1"/>
          <w:sz w:val="24"/>
          <w:szCs w:val="24"/>
        </w:rPr>
        <w:t xml:space="preserve"> Greens.  </w:t>
      </w:r>
      <w:r w:rsidRPr="0092232E">
        <w:rPr>
          <w:rFonts w:ascii="Times New Roman" w:hAnsi="Times New Roman"/>
          <w:sz w:val="24"/>
          <w:szCs w:val="24"/>
        </w:rPr>
        <w:t xml:space="preserve">ASA-CSSA-SSSA International Meetings.  </w:t>
      </w:r>
    </w:p>
    <w:p w14:paraId="1AAFF548"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color w:val="000000" w:themeColor="text1"/>
          <w:sz w:val="24"/>
          <w:szCs w:val="24"/>
        </w:rPr>
        <w:t xml:space="preserve">Flores, G., B. </w:t>
      </w:r>
      <w:proofErr w:type="spellStart"/>
      <w:r w:rsidRPr="0092232E">
        <w:rPr>
          <w:rFonts w:ascii="Times New Roman" w:hAnsi="Times New Roman"/>
          <w:color w:val="000000" w:themeColor="text1"/>
          <w:sz w:val="24"/>
          <w:szCs w:val="24"/>
        </w:rPr>
        <w:t>Wherley</w:t>
      </w:r>
      <w:proofErr w:type="spellEnd"/>
      <w:r w:rsidRPr="0092232E">
        <w:rPr>
          <w:rFonts w:ascii="Times New Roman" w:hAnsi="Times New Roman"/>
          <w:color w:val="000000" w:themeColor="text1"/>
          <w:sz w:val="24"/>
          <w:szCs w:val="24"/>
        </w:rPr>
        <w:t xml:space="preserve">, K. </w:t>
      </w:r>
      <w:proofErr w:type="spellStart"/>
      <w:r w:rsidRPr="0092232E">
        <w:rPr>
          <w:rFonts w:ascii="Times New Roman" w:hAnsi="Times New Roman"/>
          <w:color w:val="000000" w:themeColor="text1"/>
          <w:sz w:val="24"/>
          <w:szCs w:val="24"/>
        </w:rPr>
        <w:t>McInnes</w:t>
      </w:r>
      <w:proofErr w:type="spellEnd"/>
      <w:r w:rsidRPr="0092232E">
        <w:rPr>
          <w:rFonts w:ascii="Times New Roman" w:hAnsi="Times New Roman"/>
          <w:color w:val="000000" w:themeColor="text1"/>
          <w:sz w:val="24"/>
          <w:szCs w:val="24"/>
        </w:rPr>
        <w:t xml:space="preserve">, S. </w:t>
      </w:r>
      <w:proofErr w:type="spellStart"/>
      <w:r w:rsidRPr="0092232E">
        <w:rPr>
          <w:rFonts w:ascii="Times New Roman" w:hAnsi="Times New Roman"/>
          <w:color w:val="000000" w:themeColor="text1"/>
          <w:sz w:val="24"/>
          <w:szCs w:val="24"/>
        </w:rPr>
        <w:t>Feagley</w:t>
      </w:r>
      <w:proofErr w:type="spellEnd"/>
      <w:r w:rsidRPr="0092232E">
        <w:rPr>
          <w:rFonts w:ascii="Times New Roman" w:hAnsi="Times New Roman"/>
          <w:color w:val="000000" w:themeColor="text1"/>
          <w:sz w:val="24"/>
          <w:szCs w:val="24"/>
        </w:rPr>
        <w:t xml:space="preserve">, and L. </w:t>
      </w:r>
      <w:proofErr w:type="spellStart"/>
      <w:r w:rsidRPr="0092232E">
        <w:rPr>
          <w:rFonts w:ascii="Times New Roman" w:hAnsi="Times New Roman"/>
          <w:color w:val="000000" w:themeColor="text1"/>
          <w:sz w:val="24"/>
          <w:szCs w:val="24"/>
        </w:rPr>
        <w:t>Lombardini</w:t>
      </w:r>
      <w:proofErr w:type="spellEnd"/>
      <w:r w:rsidRPr="0092232E">
        <w:rPr>
          <w:rFonts w:ascii="Times New Roman" w:hAnsi="Times New Roman"/>
          <w:color w:val="000000" w:themeColor="text1"/>
          <w:sz w:val="24"/>
          <w:szCs w:val="24"/>
        </w:rPr>
        <w:t xml:space="preserve">. 2017. Effect of Surfactant and Deficit Irrigation on Water and Nutrient Retention in Simulated Urban Lawns. </w:t>
      </w:r>
      <w:r w:rsidRPr="0092232E">
        <w:rPr>
          <w:rFonts w:ascii="Times New Roman" w:hAnsi="Times New Roman"/>
          <w:sz w:val="24"/>
          <w:szCs w:val="24"/>
        </w:rPr>
        <w:t xml:space="preserve">ASA-CSSA-SSSA International Meetings.  </w:t>
      </w:r>
    </w:p>
    <w:p w14:paraId="6B6190FD"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A. D., A. Chandra and M. Meeks. 2017. Efficiency of Embryo Rescue Technology in St. </w:t>
      </w:r>
      <w:proofErr w:type="spellStart"/>
      <w:r w:rsidRPr="0092232E">
        <w:rPr>
          <w:rFonts w:ascii="Times New Roman" w:hAnsi="Times New Roman"/>
          <w:sz w:val="24"/>
          <w:szCs w:val="24"/>
        </w:rPr>
        <w:t>Augustinegrass</w:t>
      </w:r>
      <w:proofErr w:type="spellEnd"/>
      <w:r w:rsidRPr="0092232E">
        <w:rPr>
          <w:rFonts w:ascii="Times New Roman" w:hAnsi="Times New Roman"/>
          <w:sz w:val="24"/>
          <w:szCs w:val="24"/>
        </w:rPr>
        <w:t xml:space="preserve"> Breeding.  Poster presentation at the 13</w:t>
      </w:r>
      <w:r w:rsidRPr="0092232E">
        <w:rPr>
          <w:rFonts w:ascii="Times New Roman" w:hAnsi="Times New Roman"/>
          <w:sz w:val="24"/>
          <w:szCs w:val="24"/>
          <w:vertAlign w:val="superscript"/>
        </w:rPr>
        <w:t>th</w:t>
      </w:r>
      <w:r w:rsidRPr="0092232E">
        <w:rPr>
          <w:rFonts w:ascii="Times New Roman" w:hAnsi="Times New Roman"/>
          <w:sz w:val="24"/>
          <w:szCs w:val="24"/>
        </w:rPr>
        <w:t xml:space="preserve"> International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Society Conference, New Brunswick, NJ. July 21.</w:t>
      </w:r>
    </w:p>
    <w:p w14:paraId="519263BA"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proofErr w:type="spellStart"/>
      <w:r w:rsidRPr="0092232E">
        <w:rPr>
          <w:rFonts w:ascii="Times New Roman" w:hAnsi="Times New Roman"/>
          <w:color w:val="000000" w:themeColor="text1"/>
          <w:sz w:val="24"/>
          <w:szCs w:val="24"/>
        </w:rPr>
        <w:t>Hejl</w:t>
      </w:r>
      <w:proofErr w:type="spellEnd"/>
      <w:r w:rsidRPr="0092232E">
        <w:rPr>
          <w:rFonts w:ascii="Times New Roman" w:hAnsi="Times New Roman"/>
          <w:color w:val="000000" w:themeColor="text1"/>
          <w:sz w:val="24"/>
          <w:szCs w:val="24"/>
        </w:rPr>
        <w:t xml:space="preserve">, R., B. </w:t>
      </w:r>
      <w:proofErr w:type="spellStart"/>
      <w:r w:rsidRPr="0092232E">
        <w:rPr>
          <w:rFonts w:ascii="Times New Roman" w:hAnsi="Times New Roman"/>
          <w:color w:val="000000" w:themeColor="text1"/>
          <w:sz w:val="24"/>
          <w:szCs w:val="24"/>
        </w:rPr>
        <w:t>Wherley</w:t>
      </w:r>
      <w:proofErr w:type="spellEnd"/>
      <w:r w:rsidRPr="0092232E">
        <w:rPr>
          <w:rFonts w:ascii="Times New Roman" w:hAnsi="Times New Roman"/>
          <w:color w:val="000000" w:themeColor="text1"/>
          <w:sz w:val="24"/>
          <w:szCs w:val="24"/>
        </w:rPr>
        <w:t xml:space="preserve">, K. </w:t>
      </w:r>
      <w:proofErr w:type="spellStart"/>
      <w:r w:rsidRPr="0092232E">
        <w:rPr>
          <w:rFonts w:ascii="Times New Roman" w:hAnsi="Times New Roman"/>
          <w:color w:val="000000" w:themeColor="text1"/>
          <w:sz w:val="24"/>
          <w:szCs w:val="24"/>
        </w:rPr>
        <w:t>McInnes</w:t>
      </w:r>
      <w:proofErr w:type="spellEnd"/>
      <w:r w:rsidRPr="0092232E">
        <w:rPr>
          <w:rFonts w:ascii="Times New Roman" w:hAnsi="Times New Roman"/>
          <w:color w:val="000000" w:themeColor="text1"/>
          <w:sz w:val="24"/>
          <w:szCs w:val="24"/>
        </w:rPr>
        <w:t xml:space="preserve">, and W. Dyer. 2017. Fairway Sand-Capping and Subsoil Influences on </w:t>
      </w:r>
      <w:proofErr w:type="spellStart"/>
      <w:r w:rsidRPr="0092232E">
        <w:rPr>
          <w:rFonts w:ascii="Times New Roman" w:hAnsi="Times New Roman"/>
          <w:color w:val="000000" w:themeColor="text1"/>
          <w:sz w:val="24"/>
          <w:szCs w:val="24"/>
        </w:rPr>
        <w:t>Tifway</w:t>
      </w:r>
      <w:proofErr w:type="spellEnd"/>
      <w:r w:rsidRPr="0092232E">
        <w:rPr>
          <w:rFonts w:ascii="Times New Roman" w:hAnsi="Times New Roman"/>
          <w:color w:val="000000" w:themeColor="text1"/>
          <w:sz w:val="24"/>
          <w:szCs w:val="24"/>
        </w:rPr>
        <w:t xml:space="preserve"> </w:t>
      </w:r>
      <w:proofErr w:type="spellStart"/>
      <w:r w:rsidRPr="0092232E">
        <w:rPr>
          <w:rFonts w:ascii="Times New Roman" w:hAnsi="Times New Roman"/>
          <w:color w:val="000000" w:themeColor="text1"/>
          <w:sz w:val="24"/>
          <w:szCs w:val="24"/>
        </w:rPr>
        <w:t>Bermudagrass</w:t>
      </w:r>
      <w:proofErr w:type="spellEnd"/>
      <w:r w:rsidRPr="0092232E">
        <w:rPr>
          <w:rFonts w:ascii="Times New Roman" w:hAnsi="Times New Roman"/>
          <w:color w:val="000000" w:themeColor="text1"/>
          <w:sz w:val="24"/>
          <w:szCs w:val="24"/>
        </w:rPr>
        <w:t xml:space="preserve"> Drought Resistance and Recovery Following a 60-Day Dry-Down.  </w:t>
      </w:r>
      <w:r w:rsidRPr="0092232E">
        <w:rPr>
          <w:rFonts w:ascii="Times New Roman" w:hAnsi="Times New Roman"/>
          <w:sz w:val="24"/>
          <w:szCs w:val="24"/>
        </w:rPr>
        <w:t xml:space="preserve">ASA-CSSA-SSSA International Meetings.  </w:t>
      </w:r>
    </w:p>
    <w:p w14:paraId="6C28B6CB"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proofErr w:type="spellStart"/>
      <w:r w:rsidRPr="0092232E">
        <w:rPr>
          <w:rFonts w:ascii="Times New Roman" w:hAnsi="Times New Roman"/>
          <w:sz w:val="24"/>
          <w:szCs w:val="24"/>
        </w:rPr>
        <w:t>Wherley</w:t>
      </w:r>
      <w:proofErr w:type="spellEnd"/>
      <w:r w:rsidRPr="0092232E">
        <w:rPr>
          <w:rFonts w:ascii="Times New Roman" w:hAnsi="Times New Roman"/>
          <w:sz w:val="24"/>
          <w:szCs w:val="24"/>
        </w:rPr>
        <w:t xml:space="preserve">, B., J. Alvarado, R. White, and F. </w:t>
      </w:r>
      <w:proofErr w:type="spellStart"/>
      <w:r w:rsidRPr="0092232E">
        <w:rPr>
          <w:rFonts w:ascii="Times New Roman" w:hAnsi="Times New Roman"/>
          <w:sz w:val="24"/>
          <w:szCs w:val="24"/>
        </w:rPr>
        <w:t>Jaber</w:t>
      </w:r>
      <w:proofErr w:type="spellEnd"/>
      <w:r w:rsidRPr="0092232E">
        <w:rPr>
          <w:rFonts w:ascii="Times New Roman" w:hAnsi="Times New Roman"/>
          <w:sz w:val="24"/>
          <w:szCs w:val="24"/>
        </w:rPr>
        <w:t xml:space="preserve">. 2017.  Development of a Landscape Irrigation Runoff Mitigation System.  Texas Water Meeting 2017. </w:t>
      </w:r>
    </w:p>
    <w:p w14:paraId="70F982FA"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sz w:val="24"/>
          <w:szCs w:val="24"/>
        </w:rPr>
        <w:t xml:space="preserve">Wu, Y., A. Chandra, A. D. </w:t>
      </w: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and M. Meeks. 2017. Freezing Tolerance of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xml:space="preserve"> Hybrids in the Field and Controlled Environmental Conditions.  Poster presentation at the 13</w:t>
      </w:r>
      <w:r w:rsidRPr="0092232E">
        <w:rPr>
          <w:rFonts w:ascii="Times New Roman" w:hAnsi="Times New Roman"/>
          <w:sz w:val="24"/>
          <w:szCs w:val="24"/>
          <w:vertAlign w:val="superscript"/>
        </w:rPr>
        <w:t>th</w:t>
      </w:r>
      <w:r w:rsidRPr="0092232E">
        <w:rPr>
          <w:rFonts w:ascii="Times New Roman" w:hAnsi="Times New Roman"/>
          <w:sz w:val="24"/>
          <w:szCs w:val="24"/>
        </w:rPr>
        <w:t xml:space="preserve"> International </w:t>
      </w:r>
      <w:proofErr w:type="spellStart"/>
      <w:r w:rsidRPr="0092232E">
        <w:rPr>
          <w:rFonts w:ascii="Times New Roman" w:hAnsi="Times New Roman"/>
          <w:sz w:val="24"/>
          <w:szCs w:val="24"/>
        </w:rPr>
        <w:t>Turfgrass</w:t>
      </w:r>
      <w:proofErr w:type="spellEnd"/>
      <w:r w:rsidRPr="0092232E">
        <w:rPr>
          <w:rFonts w:ascii="Times New Roman" w:hAnsi="Times New Roman"/>
          <w:sz w:val="24"/>
          <w:szCs w:val="24"/>
        </w:rPr>
        <w:t xml:space="preserve"> Society Conference, New Brunswick, NJ. July 21.</w:t>
      </w:r>
    </w:p>
    <w:p w14:paraId="2F22AD21" w14:textId="77777777" w:rsidR="00541791" w:rsidRPr="0092232E" w:rsidRDefault="00541791" w:rsidP="002B75AE">
      <w:pPr>
        <w:tabs>
          <w:tab w:val="left" w:pos="540"/>
        </w:tabs>
        <w:autoSpaceDE w:val="0"/>
        <w:autoSpaceDN w:val="0"/>
        <w:adjustRightInd w:val="0"/>
        <w:ind w:left="547" w:hanging="547"/>
        <w:rPr>
          <w:rFonts w:ascii="Times New Roman" w:hAnsi="Times New Roman"/>
          <w:sz w:val="24"/>
          <w:szCs w:val="24"/>
        </w:rPr>
      </w:pPr>
      <w:r w:rsidRPr="0092232E">
        <w:rPr>
          <w:rFonts w:ascii="Times New Roman" w:hAnsi="Times New Roman"/>
          <w:sz w:val="24"/>
          <w:szCs w:val="24"/>
        </w:rPr>
        <w:t xml:space="preserve">Xiang, M., J. Fry, M. Kennelly, A. Chandra, D. </w:t>
      </w:r>
      <w:proofErr w:type="spellStart"/>
      <w:r w:rsidRPr="0092232E">
        <w:rPr>
          <w:rFonts w:ascii="Times New Roman" w:hAnsi="Times New Roman"/>
          <w:sz w:val="24"/>
          <w:szCs w:val="24"/>
        </w:rPr>
        <w:t>Genovesi</w:t>
      </w:r>
      <w:proofErr w:type="spellEnd"/>
      <w:r w:rsidRPr="0092232E">
        <w:rPr>
          <w:rFonts w:ascii="Times New Roman" w:hAnsi="Times New Roman"/>
          <w:sz w:val="24"/>
          <w:szCs w:val="24"/>
        </w:rPr>
        <w:t xml:space="preserve">, M. Meeks, M. Richardson, A. Patton, J. Moss, E. Ervin, X. </w:t>
      </w:r>
      <w:proofErr w:type="spellStart"/>
      <w:r w:rsidRPr="0092232E">
        <w:rPr>
          <w:rFonts w:ascii="Times New Roman" w:hAnsi="Times New Roman"/>
          <w:sz w:val="24"/>
          <w:szCs w:val="24"/>
        </w:rPr>
        <w:t>Xiong</w:t>
      </w:r>
      <w:proofErr w:type="spellEnd"/>
      <w:r w:rsidRPr="0092232E">
        <w:rPr>
          <w:rFonts w:ascii="Times New Roman" w:hAnsi="Times New Roman"/>
          <w:sz w:val="24"/>
          <w:szCs w:val="24"/>
        </w:rPr>
        <w:t xml:space="preserve">, G. Miller, J. </w:t>
      </w:r>
      <w:proofErr w:type="spellStart"/>
      <w:r w:rsidRPr="0092232E">
        <w:rPr>
          <w:rFonts w:ascii="Times New Roman" w:hAnsi="Times New Roman"/>
          <w:sz w:val="24"/>
          <w:szCs w:val="24"/>
        </w:rPr>
        <w:t>Sorochan</w:t>
      </w:r>
      <w:proofErr w:type="spellEnd"/>
      <w:r w:rsidRPr="0092232E">
        <w:rPr>
          <w:rFonts w:ascii="Times New Roman" w:hAnsi="Times New Roman"/>
          <w:sz w:val="24"/>
          <w:szCs w:val="24"/>
        </w:rPr>
        <w:t xml:space="preserve">, J. Benelli1, E. </w:t>
      </w:r>
      <w:proofErr w:type="spellStart"/>
      <w:r w:rsidRPr="0092232E">
        <w:rPr>
          <w:rFonts w:ascii="Times New Roman" w:hAnsi="Times New Roman"/>
          <w:sz w:val="24"/>
          <w:szCs w:val="24"/>
        </w:rPr>
        <w:t>Nangle</w:t>
      </w:r>
      <w:proofErr w:type="spellEnd"/>
      <w:r w:rsidRPr="0092232E">
        <w:rPr>
          <w:rFonts w:ascii="Times New Roman" w:hAnsi="Times New Roman"/>
          <w:sz w:val="24"/>
          <w:szCs w:val="24"/>
        </w:rPr>
        <w:t xml:space="preserve">.  2017. Development of Large Patch Resistant and Cold Hardy </w:t>
      </w:r>
      <w:proofErr w:type="spellStart"/>
      <w:r w:rsidRPr="0092232E">
        <w:rPr>
          <w:rFonts w:ascii="Times New Roman" w:hAnsi="Times New Roman"/>
          <w:sz w:val="24"/>
          <w:szCs w:val="24"/>
        </w:rPr>
        <w:t>Zoysiagrass</w:t>
      </w:r>
      <w:proofErr w:type="spellEnd"/>
      <w:r w:rsidRPr="0092232E">
        <w:rPr>
          <w:rFonts w:ascii="Times New Roman" w:hAnsi="Times New Roman"/>
          <w:sz w:val="24"/>
          <w:szCs w:val="24"/>
        </w:rPr>
        <w:t xml:space="preserve"> Cultivars for the </w:t>
      </w:r>
      <w:r w:rsidRPr="0092232E">
        <w:rPr>
          <w:rFonts w:ascii="Times New Roman" w:hAnsi="Times New Roman"/>
          <w:sz w:val="24"/>
          <w:szCs w:val="24"/>
        </w:rPr>
        <w:lastRenderedPageBreak/>
        <w:t>Transition Zone.  ASA-CSSA-SSSA International Meetings Abstracts.  Poster presentation 105295: 717.</w:t>
      </w:r>
    </w:p>
    <w:p w14:paraId="62512FBA" w14:textId="77777777" w:rsidR="00541791" w:rsidRPr="0092232E" w:rsidRDefault="00541791" w:rsidP="00541791">
      <w:pPr>
        <w:rPr>
          <w:rFonts w:ascii="Times New Roman" w:hAnsi="Times New Roman"/>
          <w:sz w:val="24"/>
          <w:szCs w:val="24"/>
        </w:rPr>
      </w:pPr>
    </w:p>
    <w:p w14:paraId="74849956" w14:textId="77777777" w:rsidR="00541791" w:rsidRPr="0092232E" w:rsidRDefault="00541791" w:rsidP="00EE2BDA">
      <w:pPr>
        <w:rPr>
          <w:rFonts w:ascii="Times New Roman" w:hAnsi="Times New Roman"/>
          <w:sz w:val="24"/>
          <w:szCs w:val="24"/>
        </w:rPr>
      </w:pPr>
    </w:p>
    <w:sectPr w:rsidR="00541791" w:rsidRPr="0092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mbo Std">
    <w:altName w:val="Cambria"/>
    <w:panose1 w:val="00000000000000000000"/>
    <w:charset w:val="00"/>
    <w:family w:val="roman"/>
    <w:notTrueType/>
    <w:pitch w:val="default"/>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241"/>
    <w:multiLevelType w:val="multilevel"/>
    <w:tmpl w:val="50B47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03838"/>
    <w:multiLevelType w:val="hybridMultilevel"/>
    <w:tmpl w:val="58C27858"/>
    <w:lvl w:ilvl="0" w:tplc="A5DC7DA4">
      <w:start w:val="20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F1DC6"/>
    <w:multiLevelType w:val="hybridMultilevel"/>
    <w:tmpl w:val="D488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A6674"/>
    <w:multiLevelType w:val="hybridMultilevel"/>
    <w:tmpl w:val="1B8C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7A5"/>
    <w:multiLevelType w:val="hybridMultilevel"/>
    <w:tmpl w:val="1C9C0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E34C35"/>
    <w:multiLevelType w:val="hybridMultilevel"/>
    <w:tmpl w:val="E53E151C"/>
    <w:lvl w:ilvl="0" w:tplc="3BA8F948">
      <w:start w:val="1"/>
      <w:numFmt w:val="decimal"/>
      <w:lvlText w:val="%1."/>
      <w:lvlJc w:val="left"/>
      <w:pPr>
        <w:tabs>
          <w:tab w:val="num" w:pos="540"/>
        </w:tabs>
        <w:ind w:left="54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3E817FE"/>
    <w:multiLevelType w:val="hybridMultilevel"/>
    <w:tmpl w:val="CD281750"/>
    <w:lvl w:ilvl="0" w:tplc="AB8C9F9A">
      <w:start w:val="1"/>
      <w:numFmt w:val="decimal"/>
      <w:suff w:val="space"/>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7D6B94"/>
    <w:multiLevelType w:val="multilevel"/>
    <w:tmpl w:val="BA9EE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74E22F0"/>
    <w:multiLevelType w:val="hybridMultilevel"/>
    <w:tmpl w:val="C9E85B7A"/>
    <w:lvl w:ilvl="0" w:tplc="637E59C2">
      <w:start w:val="1"/>
      <w:numFmt w:val="decimal"/>
      <w:suff w:val="space"/>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2760DD"/>
    <w:multiLevelType w:val="hybridMultilevel"/>
    <w:tmpl w:val="CE62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2A7DB7"/>
    <w:multiLevelType w:val="multilevel"/>
    <w:tmpl w:val="2F7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BC"/>
    <w:rsid w:val="00022D41"/>
    <w:rsid w:val="00027336"/>
    <w:rsid w:val="00040BB7"/>
    <w:rsid w:val="00044798"/>
    <w:rsid w:val="00057901"/>
    <w:rsid w:val="00083B7B"/>
    <w:rsid w:val="000936F1"/>
    <w:rsid w:val="000A07DB"/>
    <w:rsid w:val="000C0DE6"/>
    <w:rsid w:val="000C5086"/>
    <w:rsid w:val="000F1153"/>
    <w:rsid w:val="00134AB3"/>
    <w:rsid w:val="00152081"/>
    <w:rsid w:val="00154266"/>
    <w:rsid w:val="00176E85"/>
    <w:rsid w:val="00192B7F"/>
    <w:rsid w:val="001B7212"/>
    <w:rsid w:val="001C04BD"/>
    <w:rsid w:val="002055E6"/>
    <w:rsid w:val="00207E70"/>
    <w:rsid w:val="00212330"/>
    <w:rsid w:val="00214EC9"/>
    <w:rsid w:val="00216DAE"/>
    <w:rsid w:val="00232AC8"/>
    <w:rsid w:val="002428E4"/>
    <w:rsid w:val="002542E0"/>
    <w:rsid w:val="00263434"/>
    <w:rsid w:val="00282225"/>
    <w:rsid w:val="00287391"/>
    <w:rsid w:val="002A1F59"/>
    <w:rsid w:val="002B75AE"/>
    <w:rsid w:val="00306085"/>
    <w:rsid w:val="00341C71"/>
    <w:rsid w:val="00347317"/>
    <w:rsid w:val="003748F4"/>
    <w:rsid w:val="0039082A"/>
    <w:rsid w:val="003A35CD"/>
    <w:rsid w:val="003A3B1A"/>
    <w:rsid w:val="003C5F81"/>
    <w:rsid w:val="003D3B87"/>
    <w:rsid w:val="003D4852"/>
    <w:rsid w:val="003E58D1"/>
    <w:rsid w:val="00414DE9"/>
    <w:rsid w:val="0048295D"/>
    <w:rsid w:val="00490E86"/>
    <w:rsid w:val="004928CD"/>
    <w:rsid w:val="004A43A4"/>
    <w:rsid w:val="004B39DB"/>
    <w:rsid w:val="004E7F0F"/>
    <w:rsid w:val="00524051"/>
    <w:rsid w:val="005257AC"/>
    <w:rsid w:val="00530080"/>
    <w:rsid w:val="00541791"/>
    <w:rsid w:val="00554ECC"/>
    <w:rsid w:val="005658B5"/>
    <w:rsid w:val="00567163"/>
    <w:rsid w:val="005A7B38"/>
    <w:rsid w:val="005B70E8"/>
    <w:rsid w:val="005D5344"/>
    <w:rsid w:val="005E106A"/>
    <w:rsid w:val="005E5737"/>
    <w:rsid w:val="005E6E62"/>
    <w:rsid w:val="005F57B7"/>
    <w:rsid w:val="00611C0D"/>
    <w:rsid w:val="006237EC"/>
    <w:rsid w:val="00635F7A"/>
    <w:rsid w:val="00637CEC"/>
    <w:rsid w:val="00651B4C"/>
    <w:rsid w:val="006765B9"/>
    <w:rsid w:val="00680093"/>
    <w:rsid w:val="006977EB"/>
    <w:rsid w:val="006B4935"/>
    <w:rsid w:val="006B7043"/>
    <w:rsid w:val="006D7567"/>
    <w:rsid w:val="00702E84"/>
    <w:rsid w:val="00732764"/>
    <w:rsid w:val="00761888"/>
    <w:rsid w:val="00774C34"/>
    <w:rsid w:val="007B01B2"/>
    <w:rsid w:val="007D0377"/>
    <w:rsid w:val="007D26F7"/>
    <w:rsid w:val="00805ACA"/>
    <w:rsid w:val="00825B78"/>
    <w:rsid w:val="00832528"/>
    <w:rsid w:val="00840ADB"/>
    <w:rsid w:val="00856C74"/>
    <w:rsid w:val="00865F48"/>
    <w:rsid w:val="0088295B"/>
    <w:rsid w:val="00895B13"/>
    <w:rsid w:val="008A1686"/>
    <w:rsid w:val="008D5BF6"/>
    <w:rsid w:val="009014F3"/>
    <w:rsid w:val="00916A52"/>
    <w:rsid w:val="0092232E"/>
    <w:rsid w:val="0093692D"/>
    <w:rsid w:val="009370EF"/>
    <w:rsid w:val="00940D16"/>
    <w:rsid w:val="00964531"/>
    <w:rsid w:val="009651C3"/>
    <w:rsid w:val="009838F0"/>
    <w:rsid w:val="009846DE"/>
    <w:rsid w:val="009909F2"/>
    <w:rsid w:val="009C1376"/>
    <w:rsid w:val="00A710E8"/>
    <w:rsid w:val="00A930EC"/>
    <w:rsid w:val="00AC6E5D"/>
    <w:rsid w:val="00AD37CC"/>
    <w:rsid w:val="00B31937"/>
    <w:rsid w:val="00B34D0F"/>
    <w:rsid w:val="00B40536"/>
    <w:rsid w:val="00B408C8"/>
    <w:rsid w:val="00B648F9"/>
    <w:rsid w:val="00B67F02"/>
    <w:rsid w:val="00B739E5"/>
    <w:rsid w:val="00B94D7D"/>
    <w:rsid w:val="00B9784F"/>
    <w:rsid w:val="00BB7075"/>
    <w:rsid w:val="00BD0C84"/>
    <w:rsid w:val="00C13D62"/>
    <w:rsid w:val="00C301F0"/>
    <w:rsid w:val="00C87A22"/>
    <w:rsid w:val="00C9594F"/>
    <w:rsid w:val="00C978A6"/>
    <w:rsid w:val="00CB26D0"/>
    <w:rsid w:val="00CC0988"/>
    <w:rsid w:val="00CC4EC6"/>
    <w:rsid w:val="00CC64BC"/>
    <w:rsid w:val="00CE2CD9"/>
    <w:rsid w:val="00CE5BB5"/>
    <w:rsid w:val="00D16FF3"/>
    <w:rsid w:val="00D2237B"/>
    <w:rsid w:val="00D53131"/>
    <w:rsid w:val="00D61C5D"/>
    <w:rsid w:val="00D74F9C"/>
    <w:rsid w:val="00D80089"/>
    <w:rsid w:val="00D924FB"/>
    <w:rsid w:val="00DB48C9"/>
    <w:rsid w:val="00E2040C"/>
    <w:rsid w:val="00E22E8E"/>
    <w:rsid w:val="00E3235F"/>
    <w:rsid w:val="00E46A93"/>
    <w:rsid w:val="00E5115F"/>
    <w:rsid w:val="00E810F1"/>
    <w:rsid w:val="00E87CBC"/>
    <w:rsid w:val="00EE2BDA"/>
    <w:rsid w:val="00EE2C79"/>
    <w:rsid w:val="00EF01B7"/>
    <w:rsid w:val="00F0258C"/>
    <w:rsid w:val="00F51611"/>
    <w:rsid w:val="00F55217"/>
    <w:rsid w:val="00F708C6"/>
    <w:rsid w:val="00F74215"/>
    <w:rsid w:val="00F8003B"/>
    <w:rsid w:val="00F80FE0"/>
    <w:rsid w:val="00F81E2B"/>
    <w:rsid w:val="00FD7E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2434"/>
  <w15:docId w15:val="{2E7FEFED-0BB6-4185-81B7-6829DC87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CB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BC"/>
    <w:pPr>
      <w:ind w:left="720"/>
    </w:pPr>
  </w:style>
  <w:style w:type="character" w:styleId="Strong">
    <w:name w:val="Strong"/>
    <w:basedOn w:val="DefaultParagraphFont"/>
    <w:uiPriority w:val="22"/>
    <w:qFormat/>
    <w:rsid w:val="00E87CBC"/>
    <w:rPr>
      <w:b/>
      <w:bCs/>
    </w:rPr>
  </w:style>
  <w:style w:type="character" w:styleId="Hyperlink">
    <w:name w:val="Hyperlink"/>
    <w:basedOn w:val="DefaultParagraphFont"/>
    <w:uiPriority w:val="99"/>
    <w:unhideWhenUsed/>
    <w:rsid w:val="00680093"/>
    <w:rPr>
      <w:color w:val="0000FF" w:themeColor="hyperlink"/>
      <w:u w:val="single"/>
    </w:rPr>
  </w:style>
  <w:style w:type="paragraph" w:customStyle="1" w:styleId="p1">
    <w:name w:val="p1"/>
    <w:basedOn w:val="Normal"/>
    <w:rsid w:val="00541791"/>
    <w:rPr>
      <w:sz w:val="17"/>
      <w:szCs w:val="17"/>
    </w:rPr>
  </w:style>
  <w:style w:type="character" w:customStyle="1" w:styleId="apple-converted-space">
    <w:name w:val="apple-converted-space"/>
    <w:basedOn w:val="DefaultParagraphFont"/>
    <w:rsid w:val="00541791"/>
  </w:style>
  <w:style w:type="character" w:customStyle="1" w:styleId="A7">
    <w:name w:val="A7"/>
    <w:uiPriority w:val="99"/>
    <w:rsid w:val="00541791"/>
    <w:rPr>
      <w:rFonts w:ascii="Bembo Std" w:hAnsi="Bembo Std" w:cs="Bembo Std" w:hint="default"/>
      <w:color w:val="211D1E"/>
      <w:sz w:val="18"/>
      <w:szCs w:val="18"/>
    </w:rPr>
  </w:style>
  <w:style w:type="character" w:styleId="FollowedHyperlink">
    <w:name w:val="FollowedHyperlink"/>
    <w:basedOn w:val="DefaultParagraphFont"/>
    <w:uiPriority w:val="99"/>
    <w:semiHidden/>
    <w:unhideWhenUsed/>
    <w:rsid w:val="00154266"/>
    <w:rPr>
      <w:color w:val="800080" w:themeColor="followedHyperlink"/>
      <w:u w:val="single"/>
    </w:rPr>
  </w:style>
  <w:style w:type="character" w:styleId="CommentReference">
    <w:name w:val="annotation reference"/>
    <w:basedOn w:val="DefaultParagraphFont"/>
    <w:uiPriority w:val="99"/>
    <w:semiHidden/>
    <w:unhideWhenUsed/>
    <w:rsid w:val="003E58D1"/>
    <w:rPr>
      <w:sz w:val="16"/>
      <w:szCs w:val="16"/>
    </w:rPr>
  </w:style>
  <w:style w:type="paragraph" w:styleId="CommentText">
    <w:name w:val="annotation text"/>
    <w:basedOn w:val="Normal"/>
    <w:link w:val="CommentTextChar"/>
    <w:uiPriority w:val="99"/>
    <w:semiHidden/>
    <w:unhideWhenUsed/>
    <w:rsid w:val="003E58D1"/>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E58D1"/>
    <w:rPr>
      <w:sz w:val="20"/>
      <w:szCs w:val="20"/>
    </w:rPr>
  </w:style>
  <w:style w:type="paragraph" w:styleId="BalloonText">
    <w:name w:val="Balloon Text"/>
    <w:basedOn w:val="Normal"/>
    <w:link w:val="BalloonTextChar"/>
    <w:uiPriority w:val="99"/>
    <w:semiHidden/>
    <w:unhideWhenUsed/>
    <w:rsid w:val="003E58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8D1"/>
    <w:rPr>
      <w:rFonts w:ascii="Times New Roman" w:hAnsi="Times New Roman" w:cs="Times New Roman"/>
      <w:sz w:val="18"/>
      <w:szCs w:val="18"/>
    </w:rPr>
  </w:style>
  <w:style w:type="character" w:customStyle="1" w:styleId="s1">
    <w:name w:val="s1"/>
    <w:basedOn w:val="DefaultParagraphFont"/>
    <w:rsid w:val="00176E85"/>
    <w:rPr>
      <w:rFonts w:ascii="Calibri" w:hAnsi="Calibri" w:hint="default"/>
      <w:sz w:val="16"/>
      <w:szCs w:val="16"/>
    </w:rPr>
  </w:style>
  <w:style w:type="paragraph" w:customStyle="1" w:styleId="p2">
    <w:name w:val="p2"/>
    <w:basedOn w:val="Normal"/>
    <w:rsid w:val="00152081"/>
    <w:rPr>
      <w:sz w:val="17"/>
      <w:szCs w:val="17"/>
    </w:rPr>
  </w:style>
  <w:style w:type="paragraph" w:styleId="NormalWeb">
    <w:name w:val="Normal (Web)"/>
    <w:basedOn w:val="Normal"/>
    <w:uiPriority w:val="99"/>
    <w:semiHidden/>
    <w:unhideWhenUsed/>
    <w:rsid w:val="00635F7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32764"/>
    <w:pPr>
      <w:tabs>
        <w:tab w:val="center" w:pos="4680"/>
        <w:tab w:val="right" w:pos="9360"/>
      </w:tabs>
    </w:pPr>
  </w:style>
  <w:style w:type="character" w:customStyle="1" w:styleId="HeaderChar">
    <w:name w:val="Header Char"/>
    <w:basedOn w:val="DefaultParagraphFont"/>
    <w:link w:val="Header"/>
    <w:uiPriority w:val="99"/>
    <w:rsid w:val="00732764"/>
    <w:rPr>
      <w:rFonts w:ascii="Calibri" w:hAnsi="Calibri" w:cs="Times New Roman"/>
    </w:rPr>
  </w:style>
  <w:style w:type="paragraph" w:customStyle="1" w:styleId="p4">
    <w:name w:val="p4"/>
    <w:basedOn w:val="Normal"/>
    <w:rsid w:val="00BD0C84"/>
    <w:rPr>
      <w:rFonts w:ascii="Times New Roman" w:eastAsiaTheme="minorEastAsia" w:hAnsi="Times New Roman"/>
      <w:color w:val="06397C"/>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057">
      <w:bodyDiv w:val="1"/>
      <w:marLeft w:val="0"/>
      <w:marRight w:val="0"/>
      <w:marTop w:val="0"/>
      <w:marBottom w:val="0"/>
      <w:divBdr>
        <w:top w:val="none" w:sz="0" w:space="0" w:color="auto"/>
        <w:left w:val="none" w:sz="0" w:space="0" w:color="auto"/>
        <w:bottom w:val="none" w:sz="0" w:space="0" w:color="auto"/>
        <w:right w:val="none" w:sz="0" w:space="0" w:color="auto"/>
      </w:divBdr>
    </w:div>
    <w:div w:id="98530239">
      <w:bodyDiv w:val="1"/>
      <w:marLeft w:val="0"/>
      <w:marRight w:val="0"/>
      <w:marTop w:val="0"/>
      <w:marBottom w:val="0"/>
      <w:divBdr>
        <w:top w:val="none" w:sz="0" w:space="0" w:color="auto"/>
        <w:left w:val="none" w:sz="0" w:space="0" w:color="auto"/>
        <w:bottom w:val="none" w:sz="0" w:space="0" w:color="auto"/>
        <w:right w:val="none" w:sz="0" w:space="0" w:color="auto"/>
      </w:divBdr>
    </w:div>
    <w:div w:id="158277771">
      <w:bodyDiv w:val="1"/>
      <w:marLeft w:val="0"/>
      <w:marRight w:val="0"/>
      <w:marTop w:val="0"/>
      <w:marBottom w:val="0"/>
      <w:divBdr>
        <w:top w:val="none" w:sz="0" w:space="0" w:color="auto"/>
        <w:left w:val="none" w:sz="0" w:space="0" w:color="auto"/>
        <w:bottom w:val="none" w:sz="0" w:space="0" w:color="auto"/>
        <w:right w:val="none" w:sz="0" w:space="0" w:color="auto"/>
      </w:divBdr>
    </w:div>
    <w:div w:id="172189852">
      <w:bodyDiv w:val="1"/>
      <w:marLeft w:val="0"/>
      <w:marRight w:val="0"/>
      <w:marTop w:val="0"/>
      <w:marBottom w:val="0"/>
      <w:divBdr>
        <w:top w:val="none" w:sz="0" w:space="0" w:color="auto"/>
        <w:left w:val="none" w:sz="0" w:space="0" w:color="auto"/>
        <w:bottom w:val="none" w:sz="0" w:space="0" w:color="auto"/>
        <w:right w:val="none" w:sz="0" w:space="0" w:color="auto"/>
      </w:divBdr>
    </w:div>
    <w:div w:id="392048344">
      <w:bodyDiv w:val="1"/>
      <w:marLeft w:val="0"/>
      <w:marRight w:val="0"/>
      <w:marTop w:val="0"/>
      <w:marBottom w:val="0"/>
      <w:divBdr>
        <w:top w:val="none" w:sz="0" w:space="0" w:color="auto"/>
        <w:left w:val="none" w:sz="0" w:space="0" w:color="auto"/>
        <w:bottom w:val="none" w:sz="0" w:space="0" w:color="auto"/>
        <w:right w:val="none" w:sz="0" w:space="0" w:color="auto"/>
      </w:divBdr>
    </w:div>
    <w:div w:id="584341325">
      <w:bodyDiv w:val="1"/>
      <w:marLeft w:val="0"/>
      <w:marRight w:val="0"/>
      <w:marTop w:val="0"/>
      <w:marBottom w:val="0"/>
      <w:divBdr>
        <w:top w:val="none" w:sz="0" w:space="0" w:color="auto"/>
        <w:left w:val="none" w:sz="0" w:space="0" w:color="auto"/>
        <w:bottom w:val="none" w:sz="0" w:space="0" w:color="auto"/>
        <w:right w:val="none" w:sz="0" w:space="0" w:color="auto"/>
      </w:divBdr>
    </w:div>
    <w:div w:id="658463313">
      <w:bodyDiv w:val="1"/>
      <w:marLeft w:val="0"/>
      <w:marRight w:val="0"/>
      <w:marTop w:val="0"/>
      <w:marBottom w:val="0"/>
      <w:divBdr>
        <w:top w:val="none" w:sz="0" w:space="0" w:color="auto"/>
        <w:left w:val="none" w:sz="0" w:space="0" w:color="auto"/>
        <w:bottom w:val="none" w:sz="0" w:space="0" w:color="auto"/>
        <w:right w:val="none" w:sz="0" w:space="0" w:color="auto"/>
      </w:divBdr>
    </w:div>
    <w:div w:id="814761983">
      <w:bodyDiv w:val="1"/>
      <w:marLeft w:val="0"/>
      <w:marRight w:val="0"/>
      <w:marTop w:val="0"/>
      <w:marBottom w:val="0"/>
      <w:divBdr>
        <w:top w:val="none" w:sz="0" w:space="0" w:color="auto"/>
        <w:left w:val="none" w:sz="0" w:space="0" w:color="auto"/>
        <w:bottom w:val="none" w:sz="0" w:space="0" w:color="auto"/>
        <w:right w:val="none" w:sz="0" w:space="0" w:color="auto"/>
      </w:divBdr>
    </w:div>
    <w:div w:id="984508293">
      <w:bodyDiv w:val="1"/>
      <w:marLeft w:val="0"/>
      <w:marRight w:val="0"/>
      <w:marTop w:val="0"/>
      <w:marBottom w:val="0"/>
      <w:divBdr>
        <w:top w:val="none" w:sz="0" w:space="0" w:color="auto"/>
        <w:left w:val="none" w:sz="0" w:space="0" w:color="auto"/>
        <w:bottom w:val="none" w:sz="0" w:space="0" w:color="auto"/>
        <w:right w:val="none" w:sz="0" w:space="0" w:color="auto"/>
      </w:divBdr>
    </w:div>
    <w:div w:id="1021518213">
      <w:bodyDiv w:val="1"/>
      <w:marLeft w:val="0"/>
      <w:marRight w:val="0"/>
      <w:marTop w:val="0"/>
      <w:marBottom w:val="0"/>
      <w:divBdr>
        <w:top w:val="none" w:sz="0" w:space="0" w:color="auto"/>
        <w:left w:val="none" w:sz="0" w:space="0" w:color="auto"/>
        <w:bottom w:val="none" w:sz="0" w:space="0" w:color="auto"/>
        <w:right w:val="none" w:sz="0" w:space="0" w:color="auto"/>
      </w:divBdr>
    </w:div>
    <w:div w:id="1065029307">
      <w:bodyDiv w:val="1"/>
      <w:marLeft w:val="0"/>
      <w:marRight w:val="0"/>
      <w:marTop w:val="0"/>
      <w:marBottom w:val="0"/>
      <w:divBdr>
        <w:top w:val="none" w:sz="0" w:space="0" w:color="auto"/>
        <w:left w:val="none" w:sz="0" w:space="0" w:color="auto"/>
        <w:bottom w:val="none" w:sz="0" w:space="0" w:color="auto"/>
        <w:right w:val="none" w:sz="0" w:space="0" w:color="auto"/>
      </w:divBdr>
    </w:div>
    <w:div w:id="1204514136">
      <w:bodyDiv w:val="1"/>
      <w:marLeft w:val="0"/>
      <w:marRight w:val="0"/>
      <w:marTop w:val="0"/>
      <w:marBottom w:val="0"/>
      <w:divBdr>
        <w:top w:val="none" w:sz="0" w:space="0" w:color="auto"/>
        <w:left w:val="none" w:sz="0" w:space="0" w:color="auto"/>
        <w:bottom w:val="none" w:sz="0" w:space="0" w:color="auto"/>
        <w:right w:val="none" w:sz="0" w:space="0" w:color="auto"/>
      </w:divBdr>
    </w:div>
    <w:div w:id="1383212475">
      <w:bodyDiv w:val="1"/>
      <w:marLeft w:val="0"/>
      <w:marRight w:val="0"/>
      <w:marTop w:val="0"/>
      <w:marBottom w:val="0"/>
      <w:divBdr>
        <w:top w:val="none" w:sz="0" w:space="0" w:color="auto"/>
        <w:left w:val="none" w:sz="0" w:space="0" w:color="auto"/>
        <w:bottom w:val="none" w:sz="0" w:space="0" w:color="auto"/>
        <w:right w:val="none" w:sz="0" w:space="0" w:color="auto"/>
      </w:divBdr>
    </w:div>
    <w:div w:id="17894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kk@ufl.edu)" TargetMode="External"/><Relationship Id="rId21" Type="http://schemas.openxmlformats.org/officeDocument/2006/relationships/hyperlink" Target="mailto:jbaird@ucr.edu)" TargetMode="External"/><Relationship Id="rId22" Type="http://schemas.openxmlformats.org/officeDocument/2006/relationships/hyperlink" Target="mailto:jmdavis@ufl.edu)" TargetMode="External"/><Relationship Id="rId23" Type="http://schemas.openxmlformats.org/officeDocument/2006/relationships/hyperlink" Target="mailto:kumeda@cals.arizona.edu)" TargetMode="External"/><Relationship Id="rId24" Type="http://schemas.openxmlformats.org/officeDocument/2006/relationships/hyperlink" Target="mailto:Kenworth@ufl.edu)" TargetMode="External"/><Relationship Id="rId25" Type="http://schemas.openxmlformats.org/officeDocument/2006/relationships/hyperlink" Target="mailto:msousek2@unl.edu)" TargetMode="External"/><Relationship Id="rId26" Type="http://schemas.openxmlformats.org/officeDocument/2006/relationships/hyperlink" Target="mailto:mserena@nmsu.edu)" TargetMode="External"/><Relationship Id="rId27" Type="http://schemas.openxmlformats.org/officeDocument/2006/relationships/hyperlink" Target="mailto:paul.johnson@usu.edu)" TargetMode="External"/><Relationship Id="rId28" Type="http://schemas.openxmlformats.org/officeDocument/2006/relationships/hyperlink" Target="mailto:pfharmon@ufl.edu)" TargetMode="External"/><Relationship Id="rId29" Type="http://schemas.openxmlformats.org/officeDocument/2006/relationships/hyperlink" Target="mailto:ricardo.ramirez@u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fei@iastate.edu)" TargetMode="External"/><Relationship Id="rId31" Type="http://schemas.openxmlformats.org/officeDocument/2006/relationships/hyperlink" Target="mailto:yaling.qian@colostate.edu)" TargetMode="External"/><Relationship Id="rId32" Type="http://schemas.openxmlformats.org/officeDocument/2006/relationships/hyperlink" Target="https://www.tceq.texas.gov/waterquality/nonpoint-source/mgmt-plan/watershed-pp.html" TargetMode="External"/><Relationship Id="rId9" Type="http://schemas.openxmlformats.org/officeDocument/2006/relationships/hyperlink" Target="mailto:BaStewar@pss.msstate.edu)" TargetMode="External"/><Relationship Id="rId6" Type="http://schemas.openxmlformats.org/officeDocument/2006/relationships/hyperlink" Target="mailto:mossjq@okstate.edu)" TargetMode="External"/><Relationship Id="rId7" Type="http://schemas.openxmlformats.org/officeDocument/2006/relationships/hyperlink" Target="mailto:b-wherley@tamu.edu)" TargetMode="External"/><Relationship Id="rId8" Type="http://schemas.openxmlformats.org/officeDocument/2006/relationships/hyperlink" Target="mailto:agdale@ufl.edu)" TargetMode="External"/><Relationship Id="rId33" Type="http://schemas.openxmlformats.org/officeDocument/2006/relationships/hyperlink" Target="http://www.cypresscreekproject.net/" TargetMode="External"/><Relationship Id="rId34" Type="http://schemas.openxmlformats.org/officeDocument/2006/relationships/hyperlink" Target="http://www.ci.boerne.tx.us/147/Upper-Cibolo-Creek-Watershed" TargetMode="External"/><Relationship Id="rId35" Type="http://schemas.openxmlformats.org/officeDocument/2006/relationships/hyperlink" Target="http://plumcreek.tamu.edu/" TargetMode="External"/><Relationship Id="rId36" Type="http://schemas.openxmlformats.org/officeDocument/2006/relationships/hyperlink" Target="http://www.geronimocreek.org/Plan.aspx" TargetMode="External"/><Relationship Id="rId10" Type="http://schemas.openxmlformats.org/officeDocument/2006/relationships/hyperlink" Target="mailto:leinauer@nmsu.edu)" TargetMode="External"/><Relationship Id="rId11" Type="http://schemas.openxmlformats.org/officeDocument/2006/relationships/hyperlink" Target="mailto:jbu@ufl.edu)" TargetMode="External"/><Relationship Id="rId12" Type="http://schemas.openxmlformats.org/officeDocument/2006/relationships/hyperlink" Target="mailto:Charles.fontanier@okstate.edu)" TargetMode="External"/><Relationship Id="rId13" Type="http://schemas.openxmlformats.org/officeDocument/2006/relationships/hyperlink" Target="mailto:csegars@utm.edu)" TargetMode="External"/><Relationship Id="rId14" Type="http://schemas.openxmlformats.org/officeDocument/2006/relationships/hyperlink" Target="mailto:cwaltz@uga.edu)" TargetMode="External"/><Relationship Id="rId15" Type="http://schemas.openxmlformats.org/officeDocument/2006/relationships/hyperlink" Target="mailto:handavi@auburn.edu)" TargetMode="External"/><Relationship Id="rId16" Type="http://schemas.openxmlformats.org/officeDocument/2006/relationships/hyperlink" Target="mailto:karcher@uark.edu)" TargetMode="External"/><Relationship Id="rId17" Type="http://schemas.openxmlformats.org/officeDocument/2006/relationships/hyperlink" Target="mailto:gdl0003@auburn.edu)" TargetMode="External"/><Relationship Id="rId18" Type="http://schemas.openxmlformats.org/officeDocument/2006/relationships/hyperlink" Target="mailto:gmhenry@uga.edu)" TargetMode="External"/><Relationship Id="rId19" Type="http://schemas.openxmlformats.org/officeDocument/2006/relationships/hyperlink" Target="mailto:gwiecko@triton.uog.edu)" TargetMode="External"/><Relationship Id="rId37" Type="http://schemas.openxmlformats.org/officeDocument/2006/relationships/hyperlink" Target="http://www.bexarfloodfacts.org/watershed_protection_plan/" TargetMode="External"/><Relationship Id="rId38" Type="http://schemas.openxmlformats.org/officeDocument/2006/relationships/hyperlink" Target="https://doi.org/10.1016/j.cois.2018.06.001" TargetMode="External"/><Relationship Id="rId39" Type="http://schemas.openxmlformats.org/officeDocument/2006/relationships/hyperlink" Target="https://doi.org/10.1128/genomeA.00142-17" TargetMode="External"/><Relationship Id="rId40" Type="http://schemas.openxmlformats.org/officeDocument/2006/relationships/hyperlink" Target="https://aggieturf.tamu.edu/wp-content/uploads/ESC-047.pdf)" TargetMode="External"/><Relationship Id="rId41" Type="http://schemas.openxmlformats.org/officeDocument/2006/relationships/hyperlink" Target="https://aggieturf.tamu.edu/wp-content/uploads/SC039_turfgrass_final.pdf"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B5462-B7ED-1E46-ACD9-4B265193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20</Pages>
  <Words>9728</Words>
  <Characters>55450</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Dale,Adam G</cp:lastModifiedBy>
  <cp:revision>62</cp:revision>
  <dcterms:created xsi:type="dcterms:W3CDTF">2018-09-11T15:09:00Z</dcterms:created>
  <dcterms:modified xsi:type="dcterms:W3CDTF">2018-10-01T22:15:00Z</dcterms:modified>
</cp:coreProperties>
</file>