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FC" w:rsidRPr="00BF7AFC" w:rsidRDefault="00F80CF3" w:rsidP="00BF7AFC">
      <w:pPr>
        <w:jc w:val="center"/>
        <w:rPr>
          <w:b/>
          <w:sz w:val="32"/>
          <w:szCs w:val="32"/>
        </w:rPr>
      </w:pPr>
      <w:r>
        <w:rPr>
          <w:b/>
          <w:sz w:val="32"/>
          <w:szCs w:val="32"/>
        </w:rPr>
        <w:t xml:space="preserve">2015 NRSP 8 </w:t>
      </w:r>
      <w:r w:rsidR="00BF7AFC" w:rsidRPr="00BF7AFC">
        <w:rPr>
          <w:b/>
          <w:sz w:val="32"/>
          <w:szCs w:val="32"/>
        </w:rPr>
        <w:t>Publications</w:t>
      </w:r>
    </w:p>
    <w:p w:rsidR="00BF7AFC" w:rsidRPr="008B1539" w:rsidRDefault="00BF7AFC" w:rsidP="00BF7AFC">
      <w:pPr>
        <w:jc w:val="center"/>
        <w:rPr>
          <w:b/>
        </w:rPr>
      </w:pPr>
    </w:p>
    <w:p w:rsidR="008B1539" w:rsidRPr="00BF7AFC" w:rsidRDefault="008B1539" w:rsidP="00BF7AFC">
      <w:pPr>
        <w:widowControl w:val="0"/>
        <w:autoSpaceDE w:val="0"/>
        <w:autoSpaceDN w:val="0"/>
        <w:adjustRightInd w:val="0"/>
        <w:contextualSpacing/>
        <w:rPr>
          <w:sz w:val="28"/>
          <w:szCs w:val="28"/>
        </w:rPr>
      </w:pPr>
      <w:r w:rsidRPr="00BF7AFC">
        <w:rPr>
          <w:b/>
          <w:sz w:val="28"/>
          <w:szCs w:val="28"/>
        </w:rPr>
        <w:t>Aquaculture</w:t>
      </w:r>
      <w:bookmarkStart w:id="0" w:name="_GoBack"/>
      <w:bookmarkEnd w:id="0"/>
    </w:p>
    <w:p w:rsidR="008B1539" w:rsidRDefault="008B1539" w:rsidP="008B1539"/>
    <w:p w:rsidR="004B34D1" w:rsidRPr="008B1539" w:rsidRDefault="00D21096" w:rsidP="00D21096">
      <w:pPr>
        <w:rPr>
          <w:b/>
          <w:i/>
        </w:rPr>
      </w:pPr>
      <w:r w:rsidRPr="008B1539">
        <w:rPr>
          <w:b/>
          <w:i/>
        </w:rPr>
        <w:t>Catfish</w:t>
      </w:r>
    </w:p>
    <w:p w:rsidR="004B34D1" w:rsidRPr="008B1539" w:rsidRDefault="004B34D1"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r w:rsidRPr="008B1539">
        <w:rPr>
          <w:rFonts w:eastAsia="Wingdings"/>
        </w:rPr>
        <w:t xml:space="preserve">Su B, Shang M, </w:t>
      </w:r>
      <w:proofErr w:type="spellStart"/>
      <w:r w:rsidRPr="008B1539">
        <w:rPr>
          <w:rFonts w:eastAsia="Wingdings"/>
        </w:rPr>
        <w:t>Grewe</w:t>
      </w:r>
      <w:proofErr w:type="spellEnd"/>
      <w:r w:rsidRPr="008B1539">
        <w:rPr>
          <w:rFonts w:eastAsia="Wingdings"/>
        </w:rPr>
        <w:t xml:space="preserve"> P, </w:t>
      </w:r>
      <w:proofErr w:type="spellStart"/>
      <w:r w:rsidRPr="008B1539">
        <w:rPr>
          <w:rFonts w:eastAsia="Wingdings"/>
        </w:rPr>
        <w:t>Patil</w:t>
      </w:r>
      <w:proofErr w:type="spellEnd"/>
      <w:r w:rsidRPr="008B1539">
        <w:rPr>
          <w:rFonts w:eastAsia="Wingdings"/>
        </w:rPr>
        <w:t xml:space="preserve"> JG, </w:t>
      </w:r>
      <w:proofErr w:type="spellStart"/>
      <w:r w:rsidRPr="008B1539">
        <w:rPr>
          <w:rFonts w:eastAsia="Wingdings"/>
        </w:rPr>
        <w:t>Peatman</w:t>
      </w:r>
      <w:proofErr w:type="spellEnd"/>
      <w:r w:rsidRPr="008B1539">
        <w:rPr>
          <w:rFonts w:eastAsia="Wingdings"/>
        </w:rPr>
        <w:t xml:space="preserve"> E, </w:t>
      </w:r>
      <w:proofErr w:type="spellStart"/>
      <w:r w:rsidRPr="008B1539">
        <w:rPr>
          <w:rFonts w:eastAsia="Wingdings"/>
        </w:rPr>
        <w:t>Perera</w:t>
      </w:r>
      <w:proofErr w:type="spellEnd"/>
      <w:r w:rsidRPr="008B1539">
        <w:rPr>
          <w:rFonts w:eastAsia="Wingdings"/>
        </w:rPr>
        <w:t xml:space="preserve"> D, Cheng Q, Li C, </w:t>
      </w:r>
      <w:proofErr w:type="spellStart"/>
      <w:r w:rsidRPr="008B1539">
        <w:rPr>
          <w:rFonts w:eastAsia="Wingdings"/>
        </w:rPr>
        <w:t>Weng</w:t>
      </w:r>
      <w:proofErr w:type="spellEnd"/>
      <w:r w:rsidRPr="008B1539">
        <w:rPr>
          <w:rFonts w:eastAsia="Wingdings"/>
        </w:rPr>
        <w:t xml:space="preserve"> C, Li P, Liu ZJ and Dunham R. 2015. Suppression and restoration of primordial germ cell marker gene expression in channel catfish, </w:t>
      </w:r>
      <w:proofErr w:type="spellStart"/>
      <w:r w:rsidRPr="008B1539">
        <w:rPr>
          <w:rFonts w:eastAsia="Wingdings"/>
          <w:i/>
        </w:rPr>
        <w:t>Ictalurus</w:t>
      </w:r>
      <w:proofErr w:type="spellEnd"/>
      <w:r w:rsidRPr="008B1539">
        <w:rPr>
          <w:rFonts w:eastAsia="Wingdings"/>
          <w:i/>
        </w:rPr>
        <w:t xml:space="preserve"> punctatus</w:t>
      </w:r>
      <w:r w:rsidRPr="008B1539">
        <w:rPr>
          <w:rFonts w:eastAsia="Wingdings"/>
        </w:rPr>
        <w:t xml:space="preserve">, using knock-down constructs regulated by copper transport protein gene promoters: potential for reversible transgenic sterilization. </w:t>
      </w:r>
      <w:proofErr w:type="spellStart"/>
      <w:r w:rsidRPr="008B1539">
        <w:rPr>
          <w:rFonts w:eastAsia="Wingdings"/>
        </w:rPr>
        <w:t>Theriogenology</w:t>
      </w:r>
      <w:proofErr w:type="spellEnd"/>
      <w:r w:rsidRPr="008B1539">
        <w:rPr>
          <w:rFonts w:eastAsia="Wingdings"/>
        </w:rPr>
        <w:t xml:space="preserve"> 84: 1499-1512.</w:t>
      </w:r>
    </w:p>
    <w:p w:rsidR="00D21096" w:rsidRPr="008B1539" w:rsidRDefault="00D21096" w:rsidP="00D21096">
      <w:pPr>
        <w:tabs>
          <w:tab w:val="center" w:pos="450"/>
          <w:tab w:val="center" w:pos="630"/>
          <w:tab w:val="left" w:pos="5040"/>
          <w:tab w:val="left" w:pos="5760"/>
          <w:tab w:val="left" w:pos="6480"/>
          <w:tab w:val="left" w:pos="7200"/>
          <w:tab w:val="left" w:pos="7920"/>
          <w:tab w:val="left" w:pos="8640"/>
          <w:tab w:val="right" w:pos="9360"/>
        </w:tabs>
        <w:ind w:left="450"/>
        <w:jc w:val="both"/>
        <w:rPr>
          <w:rFonts w:eastAsia="Wingdings"/>
        </w:rPr>
      </w:pPr>
    </w:p>
    <w:p w:rsidR="004B34D1" w:rsidRPr="008B1539" w:rsidRDefault="004B34D1"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r w:rsidRPr="008B1539">
        <w:rPr>
          <w:rFonts w:eastAsia="Wingdings"/>
        </w:rPr>
        <w:t>Jiang C, Zhang J, Yao J, Liu S, Li Y, Song L, Li C, Wang X, Liu ZJ. 2015. Complement regulatory protein genes in channel catfish and their involvement in disease defense response. Developmental and Comparative Immunology 53: 33-41.</w:t>
      </w:r>
    </w:p>
    <w:p w:rsidR="00D21096" w:rsidRPr="008B1539" w:rsidRDefault="00D21096"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p>
    <w:p w:rsidR="004B34D1" w:rsidRPr="008B1539" w:rsidRDefault="004B34D1"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r w:rsidRPr="008B1539">
        <w:rPr>
          <w:rFonts w:eastAsia="Wingdings"/>
        </w:rPr>
        <w:t xml:space="preserve">Wang H, Liu S, Cui J, Li C, Hu Y, Zhou W, Chang Y, </w:t>
      </w:r>
      <w:proofErr w:type="spellStart"/>
      <w:r w:rsidRPr="008B1539">
        <w:rPr>
          <w:rFonts w:eastAsia="Wingdings"/>
        </w:rPr>
        <w:t>Qiu</w:t>
      </w:r>
      <w:proofErr w:type="spellEnd"/>
      <w:r w:rsidRPr="008B1539">
        <w:rPr>
          <w:rFonts w:eastAsia="Wingdings"/>
        </w:rPr>
        <w:t xml:space="preserve"> X, Liu ZJ, Wang </w:t>
      </w:r>
      <w:proofErr w:type="spellStart"/>
      <w:r w:rsidRPr="008B1539">
        <w:rPr>
          <w:rFonts w:eastAsia="Wingdings"/>
        </w:rPr>
        <w:t>Xiuli</w:t>
      </w:r>
      <w:proofErr w:type="spellEnd"/>
      <w:r w:rsidRPr="008B1539">
        <w:rPr>
          <w:rFonts w:eastAsia="Wingdings"/>
        </w:rPr>
        <w:t>. 2015. Identification and characterization of microRNAs from longitudinal muscle and respiratory tree in sea cucumber (</w:t>
      </w:r>
      <w:proofErr w:type="spellStart"/>
      <w:r w:rsidRPr="008B1539">
        <w:rPr>
          <w:rFonts w:eastAsia="Wingdings"/>
          <w:i/>
        </w:rPr>
        <w:t>Apostichopus</w:t>
      </w:r>
      <w:proofErr w:type="spellEnd"/>
      <w:r w:rsidRPr="008B1539">
        <w:rPr>
          <w:rFonts w:eastAsia="Wingdings"/>
          <w:i/>
        </w:rPr>
        <w:t xml:space="preserve"> </w:t>
      </w:r>
      <w:proofErr w:type="spellStart"/>
      <w:r w:rsidRPr="008B1539">
        <w:rPr>
          <w:rFonts w:eastAsia="Wingdings"/>
          <w:i/>
        </w:rPr>
        <w:t>japonicus</w:t>
      </w:r>
      <w:proofErr w:type="spellEnd"/>
      <w:r w:rsidRPr="008B1539">
        <w:rPr>
          <w:rFonts w:eastAsia="Wingdings"/>
        </w:rPr>
        <w:t xml:space="preserve">) using high-throughput sequencing. </w:t>
      </w:r>
      <w:proofErr w:type="spellStart"/>
      <w:r w:rsidRPr="008B1539">
        <w:rPr>
          <w:rFonts w:eastAsia="Wingdings"/>
        </w:rPr>
        <w:t>PLoS</w:t>
      </w:r>
      <w:proofErr w:type="spellEnd"/>
      <w:r w:rsidRPr="008B1539">
        <w:rPr>
          <w:rFonts w:eastAsia="Wingdings"/>
        </w:rPr>
        <w:t xml:space="preserve"> One 10(8): e0134899. doi:10.1371/journal.pone.0134899.</w:t>
      </w:r>
    </w:p>
    <w:p w:rsidR="00D21096" w:rsidRPr="008B1539" w:rsidRDefault="00D21096"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p>
    <w:p w:rsidR="004B34D1" w:rsidRPr="008B1539" w:rsidRDefault="004B34D1"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proofErr w:type="spellStart"/>
      <w:r w:rsidRPr="008B1539">
        <w:rPr>
          <w:rFonts w:eastAsia="Wingdings"/>
        </w:rPr>
        <w:t>Xie</w:t>
      </w:r>
      <w:proofErr w:type="spellEnd"/>
      <w:r w:rsidRPr="008B1539">
        <w:rPr>
          <w:rFonts w:eastAsia="Wingdings"/>
        </w:rPr>
        <w:t xml:space="preserve">, Y, Song L, </w:t>
      </w:r>
      <w:proofErr w:type="spellStart"/>
      <w:r w:rsidRPr="008B1539">
        <w:rPr>
          <w:rFonts w:eastAsia="Wingdings"/>
        </w:rPr>
        <w:t>Weng</w:t>
      </w:r>
      <w:proofErr w:type="spellEnd"/>
      <w:r w:rsidRPr="008B1539">
        <w:rPr>
          <w:rFonts w:eastAsia="Wingdings"/>
        </w:rPr>
        <w:t xml:space="preserve"> Z, Liu S, Liu ZJ. 2015. Hsp90, Hsp60 and </w:t>
      </w:r>
      <w:proofErr w:type="spellStart"/>
      <w:r w:rsidRPr="008B1539">
        <w:rPr>
          <w:rFonts w:eastAsia="Wingdings"/>
        </w:rPr>
        <w:t>sHsp</w:t>
      </w:r>
      <w:proofErr w:type="spellEnd"/>
      <w:r w:rsidRPr="008B1539">
        <w:rPr>
          <w:rFonts w:eastAsia="Wingdings"/>
        </w:rPr>
        <w:t xml:space="preserve"> families of heat shock protein genes in channel catfish and their expression after bacterial infections. Fish and Shellfish Immunology 44: 642-651.</w:t>
      </w:r>
    </w:p>
    <w:p w:rsidR="00D21096" w:rsidRPr="008B1539" w:rsidRDefault="00D21096"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p>
    <w:p w:rsidR="004B34D1" w:rsidRPr="008B1539" w:rsidRDefault="004B34D1"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r w:rsidRPr="008B1539">
        <w:rPr>
          <w:rFonts w:eastAsia="Wingdings"/>
        </w:rPr>
        <w:t>Tian Y, Yao J, Liu S, Jiang C, Zhang J, Li Y, Liu ZJ. 2015. Identification and expression analysis of 26 oncogenes of the receptor tyrosine kinase family in channel catfish after bacterial infection and hypoxic stress. Comparative Biochemistry and Physiology Part D, Genomics and Proteomics 14: 16-25.</w:t>
      </w:r>
    </w:p>
    <w:p w:rsidR="00D21096" w:rsidRPr="008B1539" w:rsidRDefault="00D21096"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p>
    <w:p w:rsidR="004B34D1" w:rsidRPr="008B1539" w:rsidRDefault="004B34D1"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r w:rsidRPr="008B1539">
        <w:rPr>
          <w:rFonts w:eastAsia="Wingdings"/>
        </w:rPr>
        <w:t xml:space="preserve">Liu S, Li Y, Qin Z, </w:t>
      </w:r>
      <w:proofErr w:type="spellStart"/>
      <w:r w:rsidRPr="008B1539">
        <w:rPr>
          <w:rFonts w:eastAsia="Wingdings"/>
        </w:rPr>
        <w:t>Geng</w:t>
      </w:r>
      <w:proofErr w:type="spellEnd"/>
      <w:r w:rsidRPr="008B1539">
        <w:rPr>
          <w:rFonts w:eastAsia="Wingdings"/>
        </w:rPr>
        <w:t xml:space="preserve"> X, </w:t>
      </w:r>
      <w:proofErr w:type="spellStart"/>
      <w:r w:rsidRPr="008B1539">
        <w:rPr>
          <w:rFonts w:eastAsia="Wingdings"/>
        </w:rPr>
        <w:t>Bao</w:t>
      </w:r>
      <w:proofErr w:type="spellEnd"/>
      <w:r w:rsidRPr="008B1539">
        <w:rPr>
          <w:rFonts w:eastAsia="Wingdings"/>
        </w:rPr>
        <w:t xml:space="preserve"> L, </w:t>
      </w:r>
      <w:proofErr w:type="spellStart"/>
      <w:r w:rsidRPr="008B1539">
        <w:rPr>
          <w:rFonts w:eastAsia="Wingdings"/>
        </w:rPr>
        <w:t>Kaltenboeck</w:t>
      </w:r>
      <w:proofErr w:type="spellEnd"/>
      <w:r w:rsidRPr="008B1539">
        <w:rPr>
          <w:rFonts w:eastAsia="Wingdings"/>
        </w:rPr>
        <w:t xml:space="preserve"> L, </w:t>
      </w:r>
      <w:proofErr w:type="spellStart"/>
      <w:r w:rsidRPr="008B1539">
        <w:rPr>
          <w:rFonts w:eastAsia="Wingdings"/>
        </w:rPr>
        <w:t>Kucuktas</w:t>
      </w:r>
      <w:proofErr w:type="spellEnd"/>
      <w:r w:rsidRPr="008B1539">
        <w:rPr>
          <w:rFonts w:eastAsia="Wingdings"/>
        </w:rPr>
        <w:t xml:space="preserve"> H, Dunham R, Liu ZJ. 2015. High-density SNP-based genetic mapping of interspecific hybrid catfish reveals intrinsic genomic incompatibility between Channel catfish and Blue catfish. Animal Genetics, </w:t>
      </w:r>
      <w:proofErr w:type="spellStart"/>
      <w:r w:rsidRPr="008B1539">
        <w:rPr>
          <w:rFonts w:eastAsia="Wingdings"/>
        </w:rPr>
        <w:t>doi</w:t>
      </w:r>
      <w:proofErr w:type="spellEnd"/>
      <w:r w:rsidRPr="008B1539">
        <w:rPr>
          <w:rFonts w:eastAsia="Wingdings"/>
        </w:rPr>
        <w:t>: 10.1111/age.12372.</w:t>
      </w:r>
    </w:p>
    <w:p w:rsidR="00D21096" w:rsidRPr="008B1539" w:rsidRDefault="00D21096"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p>
    <w:p w:rsidR="004B34D1" w:rsidRPr="008B1539" w:rsidRDefault="004B34D1"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proofErr w:type="spellStart"/>
      <w:r w:rsidRPr="008B1539">
        <w:rPr>
          <w:rFonts w:eastAsia="Wingdings"/>
        </w:rPr>
        <w:t>Geng</w:t>
      </w:r>
      <w:proofErr w:type="spellEnd"/>
      <w:r w:rsidRPr="008B1539">
        <w:rPr>
          <w:rFonts w:eastAsia="Wingdings"/>
        </w:rPr>
        <w:t xml:space="preserve"> X, Sha J, Liu S, </w:t>
      </w:r>
      <w:proofErr w:type="spellStart"/>
      <w:r w:rsidRPr="008B1539">
        <w:rPr>
          <w:rFonts w:eastAsia="Wingdings"/>
        </w:rPr>
        <w:t>Bao</w:t>
      </w:r>
      <w:proofErr w:type="spellEnd"/>
      <w:r w:rsidRPr="008B1539">
        <w:rPr>
          <w:rFonts w:eastAsia="Wingdings"/>
        </w:rPr>
        <w:t xml:space="preserve"> L, Zhang J, Wang R, Yao J, Li C, Feng J, Sun F, Sun L, Jiang C, Dunham R, </w:t>
      </w:r>
      <w:proofErr w:type="spellStart"/>
      <w:r w:rsidRPr="008B1539">
        <w:rPr>
          <w:rFonts w:eastAsia="Wingdings"/>
        </w:rPr>
        <w:t>Zhi</w:t>
      </w:r>
      <w:proofErr w:type="spellEnd"/>
      <w:r w:rsidRPr="008B1539">
        <w:rPr>
          <w:rFonts w:eastAsia="Wingdings"/>
        </w:rPr>
        <w:t xml:space="preserve"> D, Liu ZJ. 2015. A genome-wide association study in catfish reveals the presence of functional hubs of related genes within QTLs for </w:t>
      </w:r>
      <w:proofErr w:type="spellStart"/>
      <w:r w:rsidRPr="008B1539">
        <w:rPr>
          <w:rFonts w:eastAsia="Wingdings"/>
        </w:rPr>
        <w:t>columnaris</w:t>
      </w:r>
      <w:proofErr w:type="spellEnd"/>
      <w:r w:rsidRPr="008B1539">
        <w:rPr>
          <w:rFonts w:eastAsia="Wingdings"/>
        </w:rPr>
        <w:t xml:space="preserve"> disease resistance. BMC Genomics 16: 196. DOI 10.1186/s12864-015-1409-4.  </w:t>
      </w:r>
    </w:p>
    <w:p w:rsidR="00D21096" w:rsidRPr="008B1539" w:rsidRDefault="00D21096"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p>
    <w:p w:rsidR="004B34D1" w:rsidRPr="008B1539" w:rsidRDefault="004B34D1"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r w:rsidRPr="008B1539">
        <w:rPr>
          <w:rFonts w:eastAsia="Wingdings"/>
        </w:rPr>
        <w:t xml:space="preserve">Sun L, Liu S, </w:t>
      </w:r>
      <w:proofErr w:type="spellStart"/>
      <w:r w:rsidRPr="008B1539">
        <w:rPr>
          <w:rFonts w:eastAsia="Wingdings"/>
        </w:rPr>
        <w:t>Bao</w:t>
      </w:r>
      <w:proofErr w:type="spellEnd"/>
      <w:r w:rsidRPr="008B1539">
        <w:rPr>
          <w:rFonts w:eastAsia="Wingdings"/>
        </w:rPr>
        <w:t xml:space="preserve"> L, Li Y, Feng J, Liu ZJ. 2015. </w:t>
      </w:r>
      <w:proofErr w:type="spellStart"/>
      <w:r w:rsidRPr="008B1539">
        <w:rPr>
          <w:rFonts w:eastAsia="Wingdings"/>
        </w:rPr>
        <w:t>Claudin</w:t>
      </w:r>
      <w:proofErr w:type="spellEnd"/>
      <w:r w:rsidRPr="008B1539">
        <w:rPr>
          <w:rFonts w:eastAsia="Wingdings"/>
        </w:rPr>
        <w:t xml:space="preserve"> multigene family in channel catfish and their expression profiles in response to bacterial infection and hypoxia as revealed by meta-analysis of RNA-</w:t>
      </w:r>
      <w:proofErr w:type="spellStart"/>
      <w:r w:rsidRPr="008B1539">
        <w:rPr>
          <w:rFonts w:eastAsia="Wingdings"/>
        </w:rPr>
        <w:t>Seq</w:t>
      </w:r>
      <w:proofErr w:type="spellEnd"/>
      <w:r w:rsidRPr="008B1539">
        <w:rPr>
          <w:rFonts w:eastAsia="Wingdings"/>
        </w:rPr>
        <w:t xml:space="preserve"> datasets. </w:t>
      </w:r>
      <w:r w:rsidRPr="008B1539">
        <w:rPr>
          <w:rFonts w:eastAsia="Wingdings"/>
          <w:lang w:eastAsia="zh-CN"/>
        </w:rPr>
        <w:t xml:space="preserve">Comparative Biochemistry and Physiology, Part D, Genomics </w:t>
      </w:r>
      <w:r w:rsidRPr="008B1539">
        <w:rPr>
          <w:rFonts w:eastAsia="Wingdings"/>
        </w:rPr>
        <w:t>and Proteomics 13: 60-69.</w:t>
      </w:r>
    </w:p>
    <w:p w:rsidR="00D21096" w:rsidRPr="008B1539" w:rsidRDefault="00D21096"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p>
    <w:p w:rsidR="004B34D1" w:rsidRPr="008B1539" w:rsidRDefault="004B34D1"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r w:rsidRPr="008B1539">
        <w:rPr>
          <w:rFonts w:eastAsia="Wingdings"/>
        </w:rPr>
        <w:lastRenderedPageBreak/>
        <w:t>Li Y, Liu S, Qin Z, Yao J, Jiang C, Song L, Dunham R, Liu ZJ. 2015. The serpin superfamily in channel catfish: Identification, phylogenetic analysis and expression profiling in mucosal tissues after bacterial infections. Developmental and Comparative Immunology 49:267-277.</w:t>
      </w:r>
    </w:p>
    <w:p w:rsidR="00D21096" w:rsidRPr="008B1539" w:rsidRDefault="00D21096"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p>
    <w:p w:rsidR="004B34D1" w:rsidRPr="008B1539" w:rsidRDefault="004B34D1"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r w:rsidRPr="008B1539">
        <w:rPr>
          <w:rFonts w:eastAsia="Wingdings"/>
        </w:rPr>
        <w:t xml:space="preserve">Li Y, Liu S, Qin Z, Waldbieser G, Wang R, Sun L, </w:t>
      </w:r>
      <w:proofErr w:type="spellStart"/>
      <w:r w:rsidRPr="008B1539">
        <w:rPr>
          <w:rFonts w:eastAsia="Wingdings"/>
        </w:rPr>
        <w:t>Bao</w:t>
      </w:r>
      <w:proofErr w:type="spellEnd"/>
      <w:r w:rsidRPr="008B1539">
        <w:rPr>
          <w:rFonts w:eastAsia="Wingdings"/>
        </w:rPr>
        <w:t xml:space="preserve"> L, </w:t>
      </w:r>
      <w:proofErr w:type="spellStart"/>
      <w:r w:rsidRPr="008B1539">
        <w:rPr>
          <w:rFonts w:eastAsia="Wingdings"/>
        </w:rPr>
        <w:t>Danzmann</w:t>
      </w:r>
      <w:proofErr w:type="spellEnd"/>
      <w:r w:rsidRPr="008B1539">
        <w:rPr>
          <w:rFonts w:eastAsia="Wingdings"/>
        </w:rPr>
        <w:t xml:space="preserve"> R, Dunham R, Liu ZJ. 2015. Construction of a high-density high-resolution genetic map and its integration with BAC-based physical map in channel catfish. DNA Research 22:39-52. doi:10.1093/</w:t>
      </w:r>
      <w:proofErr w:type="spellStart"/>
      <w:r w:rsidRPr="008B1539">
        <w:rPr>
          <w:rFonts w:eastAsia="Wingdings"/>
        </w:rPr>
        <w:t>dnares</w:t>
      </w:r>
      <w:proofErr w:type="spellEnd"/>
      <w:r w:rsidRPr="008B1539">
        <w:rPr>
          <w:rFonts w:eastAsia="Wingdings"/>
        </w:rPr>
        <w:t xml:space="preserve">/dsu038  </w:t>
      </w:r>
    </w:p>
    <w:p w:rsidR="00D21096" w:rsidRPr="008B1539" w:rsidRDefault="00D21096"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p>
    <w:p w:rsidR="004B34D1" w:rsidRPr="008B1539" w:rsidRDefault="004B34D1"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r w:rsidRPr="008B1539">
        <w:rPr>
          <w:rFonts w:eastAsia="Wingdings"/>
        </w:rPr>
        <w:t xml:space="preserve">Feng J, Liu S, Wang R, Zhang J, Wang X, </w:t>
      </w:r>
      <w:proofErr w:type="spellStart"/>
      <w:r w:rsidRPr="008B1539">
        <w:rPr>
          <w:rFonts w:eastAsia="Wingdings"/>
        </w:rPr>
        <w:t>Kaltenboeck</w:t>
      </w:r>
      <w:proofErr w:type="spellEnd"/>
      <w:r w:rsidRPr="008B1539">
        <w:rPr>
          <w:rFonts w:eastAsia="Wingdings"/>
        </w:rPr>
        <w:t xml:space="preserve"> L, Li J, Liu ZJ. 2015. Molecular characterization, phylogenetic analysis and expression profiling of myoglobin and </w:t>
      </w:r>
      <w:proofErr w:type="spellStart"/>
      <w:r w:rsidRPr="008B1539">
        <w:rPr>
          <w:rFonts w:eastAsia="Wingdings"/>
        </w:rPr>
        <w:t>cytoglobin</w:t>
      </w:r>
      <w:proofErr w:type="spellEnd"/>
      <w:r w:rsidRPr="008B1539">
        <w:rPr>
          <w:rFonts w:eastAsia="Wingdings"/>
        </w:rPr>
        <w:t xml:space="preserve"> genes in response to heat stress in channel catfish. Journal of Fish Biology 86: 592-604.</w:t>
      </w:r>
    </w:p>
    <w:p w:rsidR="00D21096" w:rsidRPr="008B1539" w:rsidRDefault="00D21096"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p>
    <w:p w:rsidR="004B34D1" w:rsidRPr="008B1539" w:rsidRDefault="004B34D1"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r w:rsidRPr="008B1539">
        <w:rPr>
          <w:rFonts w:eastAsia="Wingdings"/>
        </w:rPr>
        <w:t xml:space="preserve">Song L, Zhang J, Li C, Yao J, Jiang C, Li Y, Liu S, Liu ZJ. 2015. Genome-wide identification of Hsp40 genes in channel catfish and their regulated expression after bacterial infection. </w:t>
      </w:r>
      <w:proofErr w:type="spellStart"/>
      <w:r w:rsidRPr="008B1539">
        <w:rPr>
          <w:rFonts w:eastAsia="Wingdings"/>
        </w:rPr>
        <w:t>PLoS</w:t>
      </w:r>
      <w:proofErr w:type="spellEnd"/>
      <w:r w:rsidRPr="008B1539">
        <w:rPr>
          <w:rFonts w:eastAsia="Wingdings"/>
        </w:rPr>
        <w:t xml:space="preserve"> One 9(12): e115752. doi:10.1371/</w:t>
      </w:r>
      <w:proofErr w:type="spellStart"/>
      <w:r w:rsidRPr="008B1539">
        <w:rPr>
          <w:rFonts w:eastAsia="Wingdings"/>
        </w:rPr>
        <w:t>journal.pone</w:t>
      </w:r>
      <w:proofErr w:type="spellEnd"/>
      <w:r w:rsidRPr="008B1539">
        <w:rPr>
          <w:rFonts w:eastAsia="Wingdings"/>
        </w:rPr>
        <w:t>.</w:t>
      </w:r>
    </w:p>
    <w:p w:rsidR="00D21096" w:rsidRPr="008B1539" w:rsidRDefault="00D21096"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p>
    <w:p w:rsidR="004B34D1" w:rsidRPr="008B1539" w:rsidRDefault="004B34D1"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r w:rsidRPr="008B1539">
        <w:rPr>
          <w:rFonts w:eastAsia="Wingdings"/>
        </w:rPr>
        <w:t>Mu W, Yao J, Zhang J, Liu S, Wen H, Feng J, Liu ZJ. 2015. Expression of tumor suppressor genes in channel catfish after bacterial infections. Developmental and Comparative Immunology 48: 171-177.</w:t>
      </w:r>
    </w:p>
    <w:p w:rsidR="00D21096" w:rsidRPr="008B1539" w:rsidRDefault="00D21096"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p>
    <w:p w:rsidR="004B34D1" w:rsidRPr="008B1539" w:rsidRDefault="004B34D1"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r w:rsidRPr="008B1539">
        <w:rPr>
          <w:rFonts w:eastAsia="Wingdings"/>
        </w:rPr>
        <w:t>Yao J, Mu W, Liu S, Zhang J, Wen H, Liu ZJ. 2015. Identiﬁcation, phylogeny and expression analysis of suppressors of cytokine signaling in channel catfish. Molecular Immunology 64:276-284.</w:t>
      </w:r>
    </w:p>
    <w:p w:rsidR="00D21096" w:rsidRPr="008B1539" w:rsidRDefault="00D21096" w:rsidP="00D21096">
      <w:pPr>
        <w:tabs>
          <w:tab w:val="center" w:pos="450"/>
          <w:tab w:val="center" w:pos="630"/>
          <w:tab w:val="left" w:pos="5040"/>
          <w:tab w:val="left" w:pos="5760"/>
          <w:tab w:val="left" w:pos="6480"/>
          <w:tab w:val="left" w:pos="7200"/>
          <w:tab w:val="left" w:pos="7920"/>
          <w:tab w:val="left" w:pos="8640"/>
          <w:tab w:val="right" w:pos="9360"/>
        </w:tabs>
        <w:jc w:val="both"/>
        <w:rPr>
          <w:rFonts w:eastAsia="Wingdings"/>
        </w:rPr>
      </w:pPr>
    </w:p>
    <w:p w:rsidR="004B34D1" w:rsidRPr="008B1539" w:rsidRDefault="004B34D1" w:rsidP="00D21096">
      <w:pPr>
        <w:autoSpaceDE w:val="0"/>
        <w:autoSpaceDN w:val="0"/>
        <w:adjustRightInd w:val="0"/>
      </w:pPr>
      <w:r w:rsidRPr="008B1539">
        <w:t xml:space="preserve">Taylor E.B., </w:t>
      </w:r>
      <w:proofErr w:type="spellStart"/>
      <w:r w:rsidRPr="008B1539">
        <w:t>Nayak</w:t>
      </w:r>
      <w:proofErr w:type="spellEnd"/>
      <w:r w:rsidRPr="008B1539">
        <w:t xml:space="preserve"> D. K., Quiniou S., </w:t>
      </w:r>
      <w:proofErr w:type="spellStart"/>
      <w:r w:rsidRPr="008B1539">
        <w:t>Bengten</w:t>
      </w:r>
      <w:proofErr w:type="spellEnd"/>
      <w:r w:rsidRPr="008B1539">
        <w:t xml:space="preserve"> E. and M. Wilson. Identification of SHIP-1 and SHIP-2 homologs in channel catfish, </w:t>
      </w:r>
      <w:proofErr w:type="spellStart"/>
      <w:r w:rsidRPr="008B1539">
        <w:rPr>
          <w:i/>
        </w:rPr>
        <w:t>Ictalurus</w:t>
      </w:r>
      <w:proofErr w:type="spellEnd"/>
      <w:r w:rsidRPr="008B1539">
        <w:rPr>
          <w:i/>
        </w:rPr>
        <w:t xml:space="preserve"> punctatus</w:t>
      </w:r>
      <w:r w:rsidRPr="008B1539">
        <w:t>. Developmental and Comparative Immunology. 2015. 51(1) 79-87.</w:t>
      </w:r>
    </w:p>
    <w:p w:rsidR="004B34D1" w:rsidRPr="008B1539" w:rsidRDefault="004B34D1" w:rsidP="00D21096">
      <w:pPr>
        <w:pStyle w:val="ListParagraph"/>
        <w:autoSpaceDE w:val="0"/>
        <w:autoSpaceDN w:val="0"/>
        <w:adjustRightInd w:val="0"/>
        <w:ind w:left="360"/>
      </w:pPr>
    </w:p>
    <w:p w:rsidR="004B34D1" w:rsidRPr="008B1539" w:rsidRDefault="004B34D1" w:rsidP="00D21096">
      <w:r w:rsidRPr="008B1539">
        <w:t xml:space="preserve">Rosser T.G., Griffin M.J., Quiniou S., </w:t>
      </w:r>
      <w:proofErr w:type="spellStart"/>
      <w:r w:rsidRPr="008B1539">
        <w:t>Khoo</w:t>
      </w:r>
      <w:proofErr w:type="spellEnd"/>
      <w:r w:rsidRPr="008B1539">
        <w:t xml:space="preserve"> L.H., Greenway T.E. and D.J. Wise. Small subunit ribosomal RNA sequence links the </w:t>
      </w:r>
      <w:proofErr w:type="spellStart"/>
      <w:r w:rsidRPr="008B1539">
        <w:t>myxospore</w:t>
      </w:r>
      <w:proofErr w:type="spellEnd"/>
      <w:r w:rsidRPr="008B1539">
        <w:t xml:space="preserve"> stage of </w:t>
      </w:r>
      <w:proofErr w:type="spellStart"/>
      <w:r w:rsidRPr="008B1539">
        <w:rPr>
          <w:i/>
        </w:rPr>
        <w:t>Henneguya</w:t>
      </w:r>
      <w:proofErr w:type="spellEnd"/>
      <w:r w:rsidRPr="008B1539">
        <w:rPr>
          <w:i/>
        </w:rPr>
        <w:t xml:space="preserve"> </w:t>
      </w:r>
      <w:proofErr w:type="spellStart"/>
      <w:r w:rsidRPr="008B1539">
        <w:rPr>
          <w:i/>
        </w:rPr>
        <w:t>mississippiensis</w:t>
      </w:r>
      <w:proofErr w:type="spellEnd"/>
      <w:r w:rsidRPr="008B1539">
        <w:t xml:space="preserve"> n. sp. from channel catfish </w:t>
      </w:r>
      <w:proofErr w:type="spellStart"/>
      <w:r w:rsidRPr="008B1539">
        <w:rPr>
          <w:i/>
        </w:rPr>
        <w:t>Ictalurus</w:t>
      </w:r>
      <w:proofErr w:type="spellEnd"/>
      <w:r w:rsidRPr="008B1539">
        <w:rPr>
          <w:i/>
        </w:rPr>
        <w:t xml:space="preserve"> punctatus</w:t>
      </w:r>
      <w:r w:rsidRPr="008B1539">
        <w:t xml:space="preserve"> to an </w:t>
      </w:r>
      <w:proofErr w:type="spellStart"/>
      <w:r w:rsidRPr="008B1539">
        <w:t>actinospore</w:t>
      </w:r>
      <w:proofErr w:type="spellEnd"/>
      <w:r w:rsidRPr="008B1539">
        <w:t xml:space="preserve"> released by the benthic oligochaete </w:t>
      </w:r>
      <w:proofErr w:type="spellStart"/>
      <w:r w:rsidRPr="008B1539">
        <w:rPr>
          <w:i/>
        </w:rPr>
        <w:t>Dero</w:t>
      </w:r>
      <w:proofErr w:type="spellEnd"/>
      <w:r w:rsidRPr="008B1539">
        <w:rPr>
          <w:i/>
        </w:rPr>
        <w:t xml:space="preserve"> </w:t>
      </w:r>
      <w:proofErr w:type="spellStart"/>
      <w:r w:rsidRPr="008B1539">
        <w:rPr>
          <w:i/>
        </w:rPr>
        <w:t>digitata</w:t>
      </w:r>
      <w:proofErr w:type="spellEnd"/>
      <w:r w:rsidRPr="008B1539">
        <w:t>. Parasitology Research. 2015. 114 (4): 1595-1602.</w:t>
      </w:r>
    </w:p>
    <w:p w:rsidR="004B34D1" w:rsidRPr="008B1539" w:rsidRDefault="004B34D1" w:rsidP="00D21096">
      <w:pPr>
        <w:tabs>
          <w:tab w:val="center" w:pos="450"/>
          <w:tab w:val="center" w:pos="630"/>
          <w:tab w:val="left" w:pos="5040"/>
          <w:tab w:val="left" w:pos="5760"/>
          <w:tab w:val="left" w:pos="6480"/>
          <w:tab w:val="left" w:pos="7200"/>
          <w:tab w:val="left" w:pos="7920"/>
          <w:tab w:val="left" w:pos="8640"/>
          <w:tab w:val="right" w:pos="9360"/>
        </w:tabs>
        <w:ind w:left="450"/>
        <w:jc w:val="both"/>
        <w:rPr>
          <w:rFonts w:eastAsia="Wingdings"/>
        </w:rPr>
      </w:pPr>
    </w:p>
    <w:p w:rsidR="004B34D1" w:rsidRPr="008B1539" w:rsidRDefault="004B34D1" w:rsidP="00D21096">
      <w:pPr>
        <w:rPr>
          <w:b/>
          <w:i/>
        </w:rPr>
      </w:pPr>
      <w:r w:rsidRPr="008B1539">
        <w:rPr>
          <w:b/>
          <w:i/>
        </w:rPr>
        <w:t>Oyster</w:t>
      </w:r>
    </w:p>
    <w:p w:rsidR="004B34D1" w:rsidRPr="008B1539" w:rsidRDefault="004B34D1" w:rsidP="00D21096">
      <w:pPr>
        <w:rPr>
          <w:color w:val="222222"/>
          <w:shd w:val="clear" w:color="auto" w:fill="FFFFFF"/>
        </w:rPr>
      </w:pPr>
      <w:proofErr w:type="gramStart"/>
      <w:r w:rsidRPr="008B1539">
        <w:rPr>
          <w:color w:val="222222"/>
          <w:shd w:val="clear" w:color="auto" w:fill="FFFFFF"/>
        </w:rPr>
        <w:t>Gao</w:t>
      </w:r>
      <w:proofErr w:type="gramEnd"/>
      <w:r w:rsidRPr="008B1539">
        <w:rPr>
          <w:color w:val="222222"/>
          <w:shd w:val="clear" w:color="auto" w:fill="FFFFFF"/>
        </w:rPr>
        <w:t xml:space="preserve">, D., </w:t>
      </w:r>
      <w:proofErr w:type="spellStart"/>
      <w:r w:rsidRPr="008B1539">
        <w:rPr>
          <w:color w:val="222222"/>
          <w:shd w:val="clear" w:color="auto" w:fill="FFFFFF"/>
        </w:rPr>
        <w:t>Qiu</w:t>
      </w:r>
      <w:proofErr w:type="spellEnd"/>
      <w:r w:rsidRPr="008B1539">
        <w:rPr>
          <w:color w:val="222222"/>
          <w:shd w:val="clear" w:color="auto" w:fill="FFFFFF"/>
        </w:rPr>
        <w:t xml:space="preserve">, L., Gao, Q., </w:t>
      </w:r>
      <w:proofErr w:type="spellStart"/>
      <w:r w:rsidRPr="008B1539">
        <w:rPr>
          <w:color w:val="222222"/>
          <w:shd w:val="clear" w:color="auto" w:fill="FFFFFF"/>
        </w:rPr>
        <w:t>Hou</w:t>
      </w:r>
      <w:proofErr w:type="spellEnd"/>
      <w:r w:rsidRPr="008B1539">
        <w:rPr>
          <w:color w:val="222222"/>
          <w:shd w:val="clear" w:color="auto" w:fill="FFFFFF"/>
        </w:rPr>
        <w:t xml:space="preserve">, Z., Wang, L. and Song, L., 2015. Repertoire and evolution of TNF superfamily in </w:t>
      </w:r>
      <w:proofErr w:type="spellStart"/>
      <w:r w:rsidRPr="008B1539">
        <w:rPr>
          <w:color w:val="222222"/>
          <w:shd w:val="clear" w:color="auto" w:fill="FFFFFF"/>
        </w:rPr>
        <w:t>Crassostrea</w:t>
      </w:r>
      <w:proofErr w:type="spellEnd"/>
      <w:r w:rsidRPr="008B1539">
        <w:rPr>
          <w:color w:val="222222"/>
          <w:shd w:val="clear" w:color="auto" w:fill="FFFFFF"/>
        </w:rPr>
        <w:t xml:space="preserve"> </w:t>
      </w:r>
      <w:proofErr w:type="spellStart"/>
      <w:r w:rsidRPr="008B1539">
        <w:rPr>
          <w:color w:val="222222"/>
          <w:shd w:val="clear" w:color="auto" w:fill="FFFFFF"/>
        </w:rPr>
        <w:t>gigas</w:t>
      </w:r>
      <w:proofErr w:type="spellEnd"/>
      <w:r w:rsidRPr="008B1539">
        <w:rPr>
          <w:color w:val="222222"/>
          <w:shd w:val="clear" w:color="auto" w:fill="FFFFFF"/>
        </w:rPr>
        <w:t>: Implications for expansion and diversification of this superfamily in Mollusca.</w:t>
      </w:r>
      <w:r w:rsidRPr="008B1539">
        <w:rPr>
          <w:rStyle w:val="apple-converted-space"/>
          <w:color w:val="222222"/>
          <w:shd w:val="clear" w:color="auto" w:fill="FFFFFF"/>
        </w:rPr>
        <w:t> </w:t>
      </w:r>
      <w:r w:rsidRPr="008B1539">
        <w:rPr>
          <w:i/>
          <w:iCs/>
          <w:color w:val="222222"/>
          <w:shd w:val="clear" w:color="auto" w:fill="FFFFFF"/>
        </w:rPr>
        <w:t>Developmental &amp; Comparative Immunology</w:t>
      </w:r>
      <w:r w:rsidRPr="008B1539">
        <w:rPr>
          <w:color w:val="222222"/>
          <w:shd w:val="clear" w:color="auto" w:fill="FFFFFF"/>
        </w:rPr>
        <w:t>,</w:t>
      </w:r>
      <w:r w:rsidRPr="008B1539">
        <w:rPr>
          <w:rStyle w:val="apple-converted-space"/>
          <w:color w:val="222222"/>
          <w:shd w:val="clear" w:color="auto" w:fill="FFFFFF"/>
        </w:rPr>
        <w:t> </w:t>
      </w:r>
      <w:r w:rsidRPr="008B1539">
        <w:rPr>
          <w:i/>
          <w:iCs/>
          <w:color w:val="222222"/>
          <w:shd w:val="clear" w:color="auto" w:fill="FFFFFF"/>
        </w:rPr>
        <w:t>51</w:t>
      </w:r>
      <w:r w:rsidRPr="008B1539">
        <w:rPr>
          <w:color w:val="222222"/>
          <w:shd w:val="clear" w:color="auto" w:fill="FFFFFF"/>
        </w:rPr>
        <w:t>(2), pp.251-260.</w:t>
      </w:r>
    </w:p>
    <w:p w:rsidR="004B34D1" w:rsidRPr="008B1539" w:rsidRDefault="004B34D1" w:rsidP="00D21096">
      <w:pPr>
        <w:widowControl w:val="0"/>
        <w:autoSpaceDE w:val="0"/>
        <w:autoSpaceDN w:val="0"/>
        <w:adjustRightInd w:val="0"/>
        <w:rPr>
          <w:color w:val="222222"/>
          <w:shd w:val="clear" w:color="auto" w:fill="FFFFFF"/>
        </w:rPr>
      </w:pPr>
      <w:proofErr w:type="spellStart"/>
      <w:r w:rsidRPr="008B1539">
        <w:rPr>
          <w:color w:val="222222"/>
          <w:shd w:val="clear" w:color="auto" w:fill="FFFFFF"/>
        </w:rPr>
        <w:t>Gerdol</w:t>
      </w:r>
      <w:proofErr w:type="spellEnd"/>
      <w:r w:rsidRPr="008B1539">
        <w:rPr>
          <w:color w:val="222222"/>
          <w:shd w:val="clear" w:color="auto" w:fill="FFFFFF"/>
        </w:rPr>
        <w:t xml:space="preserve">, M., </w:t>
      </w:r>
      <w:proofErr w:type="spellStart"/>
      <w:r w:rsidRPr="008B1539">
        <w:rPr>
          <w:color w:val="222222"/>
          <w:shd w:val="clear" w:color="auto" w:fill="FFFFFF"/>
        </w:rPr>
        <w:t>Venier</w:t>
      </w:r>
      <w:proofErr w:type="spellEnd"/>
      <w:r w:rsidRPr="008B1539">
        <w:rPr>
          <w:color w:val="222222"/>
          <w:shd w:val="clear" w:color="auto" w:fill="FFFFFF"/>
        </w:rPr>
        <w:t xml:space="preserve">, P. and </w:t>
      </w:r>
      <w:proofErr w:type="spellStart"/>
      <w:r w:rsidRPr="008B1539">
        <w:rPr>
          <w:color w:val="222222"/>
          <w:shd w:val="clear" w:color="auto" w:fill="FFFFFF"/>
        </w:rPr>
        <w:t>Pallavicini</w:t>
      </w:r>
      <w:proofErr w:type="spellEnd"/>
      <w:r w:rsidRPr="008B1539">
        <w:rPr>
          <w:color w:val="222222"/>
          <w:shd w:val="clear" w:color="auto" w:fill="FFFFFF"/>
        </w:rPr>
        <w:t xml:space="preserve">, A., 2015. The genome of the Pacific oyster </w:t>
      </w:r>
      <w:proofErr w:type="spellStart"/>
      <w:r w:rsidRPr="008B1539">
        <w:rPr>
          <w:color w:val="222222"/>
          <w:shd w:val="clear" w:color="auto" w:fill="FFFFFF"/>
        </w:rPr>
        <w:t>Crassostrea</w:t>
      </w:r>
      <w:proofErr w:type="spellEnd"/>
      <w:r w:rsidRPr="008B1539">
        <w:rPr>
          <w:color w:val="222222"/>
          <w:shd w:val="clear" w:color="auto" w:fill="FFFFFF"/>
        </w:rPr>
        <w:t xml:space="preserve"> </w:t>
      </w:r>
      <w:proofErr w:type="spellStart"/>
      <w:r w:rsidRPr="008B1539">
        <w:rPr>
          <w:color w:val="222222"/>
          <w:shd w:val="clear" w:color="auto" w:fill="FFFFFF"/>
        </w:rPr>
        <w:t>gigas</w:t>
      </w:r>
      <w:proofErr w:type="spellEnd"/>
      <w:r w:rsidRPr="008B1539">
        <w:rPr>
          <w:color w:val="222222"/>
          <w:shd w:val="clear" w:color="auto" w:fill="FFFFFF"/>
        </w:rPr>
        <w:t xml:space="preserve"> brings new insights on the massive expansion of the C1q gene family in </w:t>
      </w:r>
      <w:proofErr w:type="spellStart"/>
      <w:r w:rsidRPr="008B1539">
        <w:rPr>
          <w:color w:val="222222"/>
          <w:shd w:val="clear" w:color="auto" w:fill="FFFFFF"/>
        </w:rPr>
        <w:t>Bivalvia</w:t>
      </w:r>
      <w:proofErr w:type="spellEnd"/>
      <w:r w:rsidRPr="008B1539">
        <w:rPr>
          <w:color w:val="222222"/>
          <w:shd w:val="clear" w:color="auto" w:fill="FFFFFF"/>
        </w:rPr>
        <w:t>.</w:t>
      </w:r>
      <w:r w:rsidRPr="008B1539">
        <w:rPr>
          <w:rStyle w:val="apple-converted-space"/>
          <w:color w:val="222222"/>
          <w:shd w:val="clear" w:color="auto" w:fill="FFFFFF"/>
        </w:rPr>
        <w:t> </w:t>
      </w:r>
      <w:r w:rsidRPr="008B1539">
        <w:rPr>
          <w:i/>
          <w:iCs/>
          <w:color w:val="222222"/>
          <w:shd w:val="clear" w:color="auto" w:fill="FFFFFF"/>
        </w:rPr>
        <w:t>Developmental &amp; Comparative Immunology</w:t>
      </w:r>
      <w:proofErr w:type="gramStart"/>
      <w:r w:rsidRPr="008B1539">
        <w:rPr>
          <w:color w:val="222222"/>
          <w:shd w:val="clear" w:color="auto" w:fill="FFFFFF"/>
        </w:rPr>
        <w:t>,</w:t>
      </w:r>
      <w:r w:rsidRPr="008B1539">
        <w:rPr>
          <w:i/>
          <w:iCs/>
          <w:color w:val="222222"/>
          <w:shd w:val="clear" w:color="auto" w:fill="FFFFFF"/>
        </w:rPr>
        <w:t>49</w:t>
      </w:r>
      <w:proofErr w:type="gramEnd"/>
      <w:r w:rsidRPr="008B1539">
        <w:rPr>
          <w:color w:val="222222"/>
          <w:shd w:val="clear" w:color="auto" w:fill="FFFFFF"/>
        </w:rPr>
        <w:t>(1), pp.59-71.</w:t>
      </w:r>
    </w:p>
    <w:p w:rsidR="004B34D1" w:rsidRPr="008B1539" w:rsidRDefault="004B34D1" w:rsidP="00D21096">
      <w:pPr>
        <w:widowControl w:val="0"/>
        <w:autoSpaceDE w:val="0"/>
        <w:autoSpaceDN w:val="0"/>
        <w:adjustRightInd w:val="0"/>
        <w:rPr>
          <w:color w:val="222222"/>
          <w:shd w:val="clear" w:color="auto" w:fill="FFFFFF"/>
        </w:rPr>
      </w:pPr>
    </w:p>
    <w:p w:rsidR="004B34D1" w:rsidRPr="008B1539" w:rsidRDefault="004B34D1" w:rsidP="00D21096">
      <w:pPr>
        <w:widowControl w:val="0"/>
        <w:autoSpaceDE w:val="0"/>
        <w:autoSpaceDN w:val="0"/>
        <w:adjustRightInd w:val="0"/>
        <w:rPr>
          <w:color w:val="222222"/>
          <w:shd w:val="clear" w:color="auto" w:fill="FFFFFF"/>
        </w:rPr>
      </w:pPr>
      <w:r w:rsidRPr="008B1539">
        <w:rPr>
          <w:color w:val="222222"/>
          <w:shd w:val="clear" w:color="auto" w:fill="FFFFFF"/>
        </w:rPr>
        <w:t>Gómez-</w:t>
      </w:r>
      <w:proofErr w:type="spellStart"/>
      <w:r w:rsidRPr="008B1539">
        <w:rPr>
          <w:color w:val="222222"/>
          <w:shd w:val="clear" w:color="auto" w:fill="FFFFFF"/>
        </w:rPr>
        <w:t>Chiarri</w:t>
      </w:r>
      <w:proofErr w:type="spellEnd"/>
      <w:r w:rsidRPr="008B1539">
        <w:rPr>
          <w:color w:val="222222"/>
          <w:shd w:val="clear" w:color="auto" w:fill="FFFFFF"/>
        </w:rPr>
        <w:t xml:space="preserve">, M., Warren, W.C., </w:t>
      </w:r>
      <w:proofErr w:type="spellStart"/>
      <w:r w:rsidRPr="008B1539">
        <w:rPr>
          <w:color w:val="222222"/>
          <w:shd w:val="clear" w:color="auto" w:fill="FFFFFF"/>
        </w:rPr>
        <w:t>Guo</w:t>
      </w:r>
      <w:proofErr w:type="spellEnd"/>
      <w:r w:rsidRPr="008B1539">
        <w:rPr>
          <w:color w:val="222222"/>
          <w:shd w:val="clear" w:color="auto" w:fill="FFFFFF"/>
        </w:rPr>
        <w:t xml:space="preserve">, X. and Proestou, D., 2015. Developing tools for the study of molluscan immunity: The sequencing of the genome of the eastern oyster, </w:t>
      </w:r>
      <w:proofErr w:type="spellStart"/>
      <w:r w:rsidRPr="008B1539">
        <w:rPr>
          <w:color w:val="222222"/>
          <w:shd w:val="clear" w:color="auto" w:fill="FFFFFF"/>
        </w:rPr>
        <w:t>Crassostrea</w:t>
      </w:r>
      <w:proofErr w:type="spellEnd"/>
      <w:r w:rsidRPr="008B1539">
        <w:rPr>
          <w:color w:val="222222"/>
          <w:shd w:val="clear" w:color="auto" w:fill="FFFFFF"/>
        </w:rPr>
        <w:t xml:space="preserve"> </w:t>
      </w:r>
      <w:proofErr w:type="spellStart"/>
      <w:r w:rsidRPr="008B1539">
        <w:rPr>
          <w:color w:val="222222"/>
          <w:shd w:val="clear" w:color="auto" w:fill="FFFFFF"/>
        </w:rPr>
        <w:t>virginica</w:t>
      </w:r>
      <w:proofErr w:type="spellEnd"/>
      <w:r w:rsidRPr="008B1539">
        <w:rPr>
          <w:color w:val="222222"/>
          <w:shd w:val="clear" w:color="auto" w:fill="FFFFFF"/>
        </w:rPr>
        <w:t>.</w:t>
      </w:r>
      <w:r w:rsidRPr="008B1539">
        <w:rPr>
          <w:rStyle w:val="apple-converted-space"/>
          <w:color w:val="222222"/>
          <w:shd w:val="clear" w:color="auto" w:fill="FFFFFF"/>
        </w:rPr>
        <w:t> </w:t>
      </w:r>
      <w:r w:rsidRPr="008B1539">
        <w:rPr>
          <w:i/>
          <w:iCs/>
          <w:color w:val="222222"/>
          <w:shd w:val="clear" w:color="auto" w:fill="FFFFFF"/>
        </w:rPr>
        <w:t>Fish &amp; shellfish immunology</w:t>
      </w:r>
      <w:r w:rsidRPr="008B1539">
        <w:rPr>
          <w:color w:val="222222"/>
          <w:shd w:val="clear" w:color="auto" w:fill="FFFFFF"/>
        </w:rPr>
        <w:t>.</w:t>
      </w:r>
    </w:p>
    <w:p w:rsidR="004B34D1" w:rsidRPr="008B1539" w:rsidRDefault="004B34D1" w:rsidP="00D21096">
      <w:pPr>
        <w:widowControl w:val="0"/>
        <w:autoSpaceDE w:val="0"/>
        <w:autoSpaceDN w:val="0"/>
        <w:adjustRightInd w:val="0"/>
        <w:rPr>
          <w:color w:val="222222"/>
          <w:shd w:val="clear" w:color="auto" w:fill="FFFFFF"/>
        </w:rPr>
      </w:pPr>
    </w:p>
    <w:p w:rsidR="004B34D1" w:rsidRPr="008B1539" w:rsidRDefault="004B34D1" w:rsidP="00D21096">
      <w:pPr>
        <w:widowControl w:val="0"/>
        <w:autoSpaceDE w:val="0"/>
        <w:autoSpaceDN w:val="0"/>
        <w:adjustRightInd w:val="0"/>
        <w:rPr>
          <w:color w:val="222222"/>
          <w:shd w:val="clear" w:color="auto" w:fill="FFFFFF"/>
        </w:rPr>
      </w:pPr>
      <w:proofErr w:type="spellStart"/>
      <w:r w:rsidRPr="008B1539">
        <w:rPr>
          <w:color w:val="222222"/>
          <w:shd w:val="clear" w:color="auto" w:fill="FFFFFF"/>
        </w:rPr>
        <w:t>Hedgecock</w:t>
      </w:r>
      <w:proofErr w:type="spellEnd"/>
      <w:r w:rsidRPr="008B1539">
        <w:rPr>
          <w:color w:val="222222"/>
          <w:shd w:val="clear" w:color="auto" w:fill="FFFFFF"/>
        </w:rPr>
        <w:t xml:space="preserve">, D., Shin, G., </w:t>
      </w:r>
      <w:proofErr w:type="spellStart"/>
      <w:r w:rsidRPr="008B1539">
        <w:rPr>
          <w:color w:val="222222"/>
          <w:shd w:val="clear" w:color="auto" w:fill="FFFFFF"/>
        </w:rPr>
        <w:t>Gracey</w:t>
      </w:r>
      <w:proofErr w:type="spellEnd"/>
      <w:r w:rsidRPr="008B1539">
        <w:rPr>
          <w:color w:val="222222"/>
          <w:shd w:val="clear" w:color="auto" w:fill="FFFFFF"/>
        </w:rPr>
        <w:t xml:space="preserve">, A.Y., Van Den Berg, D. and </w:t>
      </w:r>
      <w:proofErr w:type="spellStart"/>
      <w:r w:rsidRPr="008B1539">
        <w:rPr>
          <w:color w:val="222222"/>
          <w:shd w:val="clear" w:color="auto" w:fill="FFFFFF"/>
        </w:rPr>
        <w:t>Samanta</w:t>
      </w:r>
      <w:proofErr w:type="spellEnd"/>
      <w:r w:rsidRPr="008B1539">
        <w:rPr>
          <w:color w:val="222222"/>
          <w:shd w:val="clear" w:color="auto" w:fill="FFFFFF"/>
        </w:rPr>
        <w:t>, M.P., 2015. Second-</w:t>
      </w:r>
      <w:r w:rsidRPr="008B1539">
        <w:rPr>
          <w:color w:val="222222"/>
          <w:shd w:val="clear" w:color="auto" w:fill="FFFFFF"/>
        </w:rPr>
        <w:lastRenderedPageBreak/>
        <w:t xml:space="preserve">Generation Linkage Maps for the Pacific Oyster </w:t>
      </w:r>
      <w:proofErr w:type="spellStart"/>
      <w:r w:rsidRPr="008B1539">
        <w:rPr>
          <w:color w:val="222222"/>
          <w:shd w:val="clear" w:color="auto" w:fill="FFFFFF"/>
        </w:rPr>
        <w:t>Crassostrea</w:t>
      </w:r>
      <w:proofErr w:type="spellEnd"/>
      <w:r w:rsidRPr="008B1539">
        <w:rPr>
          <w:color w:val="222222"/>
          <w:shd w:val="clear" w:color="auto" w:fill="FFFFFF"/>
        </w:rPr>
        <w:t xml:space="preserve"> </w:t>
      </w:r>
      <w:proofErr w:type="spellStart"/>
      <w:r w:rsidRPr="008B1539">
        <w:rPr>
          <w:color w:val="222222"/>
          <w:shd w:val="clear" w:color="auto" w:fill="FFFFFF"/>
        </w:rPr>
        <w:t>gigas</w:t>
      </w:r>
      <w:proofErr w:type="spellEnd"/>
      <w:r w:rsidRPr="008B1539">
        <w:rPr>
          <w:color w:val="222222"/>
          <w:shd w:val="clear" w:color="auto" w:fill="FFFFFF"/>
        </w:rPr>
        <w:t xml:space="preserve"> Reveal Errors in Assembly of Genome Scaffolds.</w:t>
      </w:r>
      <w:r w:rsidRPr="008B1539">
        <w:rPr>
          <w:rStyle w:val="apple-converted-space"/>
          <w:color w:val="222222"/>
          <w:shd w:val="clear" w:color="auto" w:fill="FFFFFF"/>
        </w:rPr>
        <w:t> </w:t>
      </w:r>
      <w:r w:rsidRPr="008B1539">
        <w:rPr>
          <w:i/>
          <w:iCs/>
          <w:color w:val="222222"/>
          <w:shd w:val="clear" w:color="auto" w:fill="FFFFFF"/>
        </w:rPr>
        <w:t>G3: Genes| Genomes| Genetics</w:t>
      </w:r>
      <w:r w:rsidRPr="008B1539">
        <w:rPr>
          <w:color w:val="222222"/>
          <w:shd w:val="clear" w:color="auto" w:fill="FFFFFF"/>
        </w:rPr>
        <w:t>,</w:t>
      </w:r>
      <w:r w:rsidRPr="008B1539">
        <w:rPr>
          <w:rStyle w:val="apple-converted-space"/>
          <w:color w:val="222222"/>
          <w:shd w:val="clear" w:color="auto" w:fill="FFFFFF"/>
        </w:rPr>
        <w:t> </w:t>
      </w:r>
      <w:r w:rsidRPr="008B1539">
        <w:rPr>
          <w:i/>
          <w:iCs/>
          <w:color w:val="222222"/>
          <w:shd w:val="clear" w:color="auto" w:fill="FFFFFF"/>
        </w:rPr>
        <w:t>5</w:t>
      </w:r>
      <w:r w:rsidRPr="008B1539">
        <w:rPr>
          <w:color w:val="222222"/>
          <w:shd w:val="clear" w:color="auto" w:fill="FFFFFF"/>
        </w:rPr>
        <w:t>(10), pp.2007-2019.</w:t>
      </w:r>
    </w:p>
    <w:p w:rsidR="004B34D1" w:rsidRPr="008B1539" w:rsidRDefault="004B34D1" w:rsidP="00D21096">
      <w:pPr>
        <w:widowControl w:val="0"/>
        <w:autoSpaceDE w:val="0"/>
        <w:autoSpaceDN w:val="0"/>
        <w:adjustRightInd w:val="0"/>
        <w:rPr>
          <w:color w:val="222222"/>
          <w:shd w:val="clear" w:color="auto" w:fill="FFFFFF"/>
        </w:rPr>
      </w:pPr>
    </w:p>
    <w:p w:rsidR="004B34D1" w:rsidRPr="008B1539" w:rsidRDefault="004B34D1" w:rsidP="00D21096">
      <w:pPr>
        <w:widowControl w:val="0"/>
        <w:autoSpaceDE w:val="0"/>
        <w:autoSpaceDN w:val="0"/>
        <w:adjustRightInd w:val="0"/>
        <w:rPr>
          <w:color w:val="222222"/>
          <w:shd w:val="clear" w:color="auto" w:fill="FFFFFF"/>
        </w:rPr>
      </w:pPr>
      <w:r w:rsidRPr="008B1539">
        <w:rPr>
          <w:color w:val="222222"/>
          <w:shd w:val="clear" w:color="auto" w:fill="FFFFFF"/>
        </w:rPr>
        <w:t xml:space="preserve">Huang, B., Zhang, L., Li, L., Tang, X. and Zhang, G., 2015. Highly diverse fibrinogen-related proteins in the Pacific oyster </w:t>
      </w:r>
      <w:proofErr w:type="spellStart"/>
      <w:r w:rsidRPr="008B1539">
        <w:rPr>
          <w:color w:val="222222"/>
          <w:shd w:val="clear" w:color="auto" w:fill="FFFFFF"/>
        </w:rPr>
        <w:t>Crassostrea</w:t>
      </w:r>
      <w:proofErr w:type="spellEnd"/>
      <w:r w:rsidRPr="008B1539">
        <w:rPr>
          <w:color w:val="222222"/>
          <w:shd w:val="clear" w:color="auto" w:fill="FFFFFF"/>
        </w:rPr>
        <w:t xml:space="preserve"> </w:t>
      </w:r>
      <w:proofErr w:type="spellStart"/>
      <w:r w:rsidRPr="008B1539">
        <w:rPr>
          <w:color w:val="222222"/>
          <w:shd w:val="clear" w:color="auto" w:fill="FFFFFF"/>
        </w:rPr>
        <w:t>gigas</w:t>
      </w:r>
      <w:proofErr w:type="spellEnd"/>
      <w:r w:rsidRPr="008B1539">
        <w:rPr>
          <w:color w:val="222222"/>
          <w:shd w:val="clear" w:color="auto" w:fill="FFFFFF"/>
        </w:rPr>
        <w:t>.</w:t>
      </w:r>
      <w:r w:rsidRPr="008B1539">
        <w:rPr>
          <w:rStyle w:val="apple-converted-space"/>
          <w:color w:val="222222"/>
          <w:shd w:val="clear" w:color="auto" w:fill="FFFFFF"/>
        </w:rPr>
        <w:t> </w:t>
      </w:r>
      <w:r w:rsidRPr="008B1539">
        <w:rPr>
          <w:i/>
          <w:iCs/>
          <w:color w:val="222222"/>
          <w:shd w:val="clear" w:color="auto" w:fill="FFFFFF"/>
        </w:rPr>
        <w:t>Fish &amp; shellfish immunology</w:t>
      </w:r>
      <w:r w:rsidRPr="008B1539">
        <w:rPr>
          <w:color w:val="222222"/>
          <w:shd w:val="clear" w:color="auto" w:fill="FFFFFF"/>
        </w:rPr>
        <w:t>,</w:t>
      </w:r>
      <w:r w:rsidRPr="008B1539">
        <w:rPr>
          <w:rStyle w:val="apple-converted-space"/>
          <w:color w:val="222222"/>
          <w:shd w:val="clear" w:color="auto" w:fill="FFFFFF"/>
        </w:rPr>
        <w:t> </w:t>
      </w:r>
      <w:r w:rsidRPr="008B1539">
        <w:rPr>
          <w:i/>
          <w:iCs/>
          <w:color w:val="222222"/>
          <w:shd w:val="clear" w:color="auto" w:fill="FFFFFF"/>
        </w:rPr>
        <w:t>43</w:t>
      </w:r>
      <w:r w:rsidRPr="008B1539">
        <w:rPr>
          <w:color w:val="222222"/>
          <w:shd w:val="clear" w:color="auto" w:fill="FFFFFF"/>
        </w:rPr>
        <w:t>(2), pp.485-490.</w:t>
      </w:r>
    </w:p>
    <w:p w:rsidR="004B34D1" w:rsidRPr="008B1539" w:rsidRDefault="004B34D1" w:rsidP="00D21096">
      <w:pPr>
        <w:widowControl w:val="0"/>
        <w:autoSpaceDE w:val="0"/>
        <w:autoSpaceDN w:val="0"/>
        <w:adjustRightInd w:val="0"/>
        <w:rPr>
          <w:color w:val="222222"/>
          <w:shd w:val="clear" w:color="auto" w:fill="FFFFFF"/>
        </w:rPr>
      </w:pPr>
    </w:p>
    <w:p w:rsidR="004B34D1" w:rsidRPr="008B1539" w:rsidRDefault="004B34D1" w:rsidP="00D21096">
      <w:pPr>
        <w:widowControl w:val="0"/>
        <w:autoSpaceDE w:val="0"/>
        <w:autoSpaceDN w:val="0"/>
        <w:adjustRightInd w:val="0"/>
        <w:rPr>
          <w:color w:val="222222"/>
          <w:shd w:val="clear" w:color="auto" w:fill="FFFFFF"/>
        </w:rPr>
      </w:pPr>
      <w:r w:rsidRPr="008B1539">
        <w:rPr>
          <w:color w:val="222222"/>
          <w:shd w:val="clear" w:color="auto" w:fill="FFFFFF"/>
        </w:rPr>
        <w:t>Jiang, Q., Li, Q., Yu, H. and Kong, L., 2015. Inheritance and Variation of Genomic DNA Methylation in Diploid and Triploid Pacific Oyster (</w:t>
      </w:r>
      <w:proofErr w:type="spellStart"/>
      <w:r w:rsidRPr="008B1539">
        <w:rPr>
          <w:color w:val="222222"/>
          <w:shd w:val="clear" w:color="auto" w:fill="FFFFFF"/>
        </w:rPr>
        <w:t>Crassostrea</w:t>
      </w:r>
      <w:proofErr w:type="spellEnd"/>
      <w:r w:rsidRPr="008B1539">
        <w:rPr>
          <w:color w:val="222222"/>
          <w:shd w:val="clear" w:color="auto" w:fill="FFFFFF"/>
        </w:rPr>
        <w:t xml:space="preserve"> </w:t>
      </w:r>
      <w:proofErr w:type="spellStart"/>
      <w:r w:rsidRPr="008B1539">
        <w:rPr>
          <w:color w:val="222222"/>
          <w:shd w:val="clear" w:color="auto" w:fill="FFFFFF"/>
        </w:rPr>
        <w:t>gigas</w:t>
      </w:r>
      <w:proofErr w:type="spellEnd"/>
      <w:r w:rsidRPr="008B1539">
        <w:rPr>
          <w:color w:val="222222"/>
          <w:shd w:val="clear" w:color="auto" w:fill="FFFFFF"/>
        </w:rPr>
        <w:t>).</w:t>
      </w:r>
      <w:r w:rsidRPr="008B1539">
        <w:rPr>
          <w:rStyle w:val="apple-converted-space"/>
          <w:color w:val="222222"/>
          <w:shd w:val="clear" w:color="auto" w:fill="FFFFFF"/>
        </w:rPr>
        <w:t> </w:t>
      </w:r>
      <w:r w:rsidRPr="008B1539">
        <w:rPr>
          <w:i/>
          <w:iCs/>
          <w:color w:val="222222"/>
          <w:shd w:val="clear" w:color="auto" w:fill="FFFFFF"/>
        </w:rPr>
        <w:t>Marine Biotechnology</w:t>
      </w:r>
      <w:r w:rsidRPr="008B1539">
        <w:rPr>
          <w:color w:val="222222"/>
          <w:shd w:val="clear" w:color="auto" w:fill="FFFFFF"/>
        </w:rPr>
        <w:t>, pp.1-9.</w:t>
      </w:r>
    </w:p>
    <w:p w:rsidR="004B34D1" w:rsidRPr="008B1539" w:rsidRDefault="004B34D1" w:rsidP="00D21096">
      <w:pPr>
        <w:widowControl w:val="0"/>
        <w:autoSpaceDE w:val="0"/>
        <w:autoSpaceDN w:val="0"/>
        <w:adjustRightInd w:val="0"/>
        <w:rPr>
          <w:color w:val="222222"/>
          <w:shd w:val="clear" w:color="auto" w:fill="FFFFFF"/>
        </w:rPr>
      </w:pPr>
    </w:p>
    <w:p w:rsidR="004B34D1" w:rsidRPr="008B1539" w:rsidRDefault="004B34D1" w:rsidP="00D21096">
      <w:pPr>
        <w:rPr>
          <w:color w:val="222222"/>
          <w:shd w:val="clear" w:color="auto" w:fill="FFFFFF"/>
        </w:rPr>
      </w:pPr>
      <w:proofErr w:type="spellStart"/>
      <w:r w:rsidRPr="008B1539">
        <w:rPr>
          <w:color w:val="222222"/>
          <w:shd w:val="clear" w:color="auto" w:fill="FFFFFF"/>
        </w:rPr>
        <w:t>Riviere</w:t>
      </w:r>
      <w:proofErr w:type="spellEnd"/>
      <w:r w:rsidRPr="008B1539">
        <w:rPr>
          <w:color w:val="222222"/>
          <w:shd w:val="clear" w:color="auto" w:fill="FFFFFF"/>
        </w:rPr>
        <w:t xml:space="preserve">, G., Klopp, C., </w:t>
      </w:r>
      <w:proofErr w:type="spellStart"/>
      <w:r w:rsidRPr="008B1539">
        <w:rPr>
          <w:color w:val="222222"/>
          <w:shd w:val="clear" w:color="auto" w:fill="FFFFFF"/>
        </w:rPr>
        <w:t>Ibouniyamine</w:t>
      </w:r>
      <w:proofErr w:type="spellEnd"/>
      <w:r w:rsidRPr="008B1539">
        <w:rPr>
          <w:color w:val="222222"/>
          <w:shd w:val="clear" w:color="auto" w:fill="FFFFFF"/>
        </w:rPr>
        <w:t xml:space="preserve">, N., </w:t>
      </w:r>
      <w:proofErr w:type="spellStart"/>
      <w:r w:rsidRPr="008B1539">
        <w:rPr>
          <w:color w:val="222222"/>
          <w:shd w:val="clear" w:color="auto" w:fill="FFFFFF"/>
        </w:rPr>
        <w:t>Huvet</w:t>
      </w:r>
      <w:proofErr w:type="spellEnd"/>
      <w:r w:rsidRPr="008B1539">
        <w:rPr>
          <w:color w:val="222222"/>
          <w:shd w:val="clear" w:color="auto" w:fill="FFFFFF"/>
        </w:rPr>
        <w:t xml:space="preserve">, A., </w:t>
      </w:r>
      <w:proofErr w:type="spellStart"/>
      <w:r w:rsidRPr="008B1539">
        <w:rPr>
          <w:color w:val="222222"/>
          <w:shd w:val="clear" w:color="auto" w:fill="FFFFFF"/>
        </w:rPr>
        <w:t>Boudry</w:t>
      </w:r>
      <w:proofErr w:type="spellEnd"/>
      <w:r w:rsidRPr="008B1539">
        <w:rPr>
          <w:color w:val="222222"/>
          <w:shd w:val="clear" w:color="auto" w:fill="FFFFFF"/>
        </w:rPr>
        <w:t xml:space="preserve">, P. and </w:t>
      </w:r>
      <w:proofErr w:type="spellStart"/>
      <w:r w:rsidRPr="008B1539">
        <w:rPr>
          <w:color w:val="222222"/>
          <w:shd w:val="clear" w:color="auto" w:fill="FFFFFF"/>
        </w:rPr>
        <w:t>Favrel</w:t>
      </w:r>
      <w:proofErr w:type="spellEnd"/>
      <w:r w:rsidRPr="008B1539">
        <w:rPr>
          <w:color w:val="222222"/>
          <w:shd w:val="clear" w:color="auto" w:fill="FFFFFF"/>
        </w:rPr>
        <w:t xml:space="preserve">, P., 2015. </w:t>
      </w:r>
      <w:proofErr w:type="spellStart"/>
      <w:r w:rsidRPr="008B1539">
        <w:rPr>
          <w:color w:val="222222"/>
          <w:shd w:val="clear" w:color="auto" w:fill="FFFFFF"/>
        </w:rPr>
        <w:t>GigaTON</w:t>
      </w:r>
      <w:proofErr w:type="spellEnd"/>
      <w:r w:rsidRPr="008B1539">
        <w:rPr>
          <w:color w:val="222222"/>
          <w:shd w:val="clear" w:color="auto" w:fill="FFFFFF"/>
        </w:rPr>
        <w:t xml:space="preserve">: an extensive publicly searchable database providing a new reference transcriptome in the pacific oyster </w:t>
      </w:r>
      <w:proofErr w:type="spellStart"/>
      <w:r w:rsidRPr="008B1539">
        <w:rPr>
          <w:color w:val="222222"/>
          <w:shd w:val="clear" w:color="auto" w:fill="FFFFFF"/>
        </w:rPr>
        <w:t>Crassostrea</w:t>
      </w:r>
      <w:proofErr w:type="spellEnd"/>
      <w:r w:rsidRPr="008B1539">
        <w:rPr>
          <w:color w:val="222222"/>
          <w:shd w:val="clear" w:color="auto" w:fill="FFFFFF"/>
        </w:rPr>
        <w:t xml:space="preserve"> </w:t>
      </w:r>
      <w:proofErr w:type="spellStart"/>
      <w:r w:rsidRPr="008B1539">
        <w:rPr>
          <w:color w:val="222222"/>
          <w:shd w:val="clear" w:color="auto" w:fill="FFFFFF"/>
        </w:rPr>
        <w:t>gigas</w:t>
      </w:r>
      <w:proofErr w:type="spellEnd"/>
      <w:r w:rsidRPr="008B1539">
        <w:rPr>
          <w:color w:val="222222"/>
          <w:shd w:val="clear" w:color="auto" w:fill="FFFFFF"/>
        </w:rPr>
        <w:t>.</w:t>
      </w:r>
      <w:r w:rsidRPr="008B1539">
        <w:rPr>
          <w:rStyle w:val="apple-converted-space"/>
          <w:color w:val="222222"/>
          <w:shd w:val="clear" w:color="auto" w:fill="FFFFFF"/>
        </w:rPr>
        <w:t> </w:t>
      </w:r>
      <w:r w:rsidRPr="008B1539">
        <w:rPr>
          <w:i/>
          <w:iCs/>
          <w:color w:val="222222"/>
          <w:shd w:val="clear" w:color="auto" w:fill="FFFFFF"/>
        </w:rPr>
        <w:t>BMC bioinformatics</w:t>
      </w:r>
      <w:r w:rsidRPr="008B1539">
        <w:rPr>
          <w:color w:val="222222"/>
          <w:shd w:val="clear" w:color="auto" w:fill="FFFFFF"/>
        </w:rPr>
        <w:t>,</w:t>
      </w:r>
      <w:r w:rsidRPr="008B1539">
        <w:rPr>
          <w:rStyle w:val="apple-converted-space"/>
          <w:color w:val="222222"/>
          <w:shd w:val="clear" w:color="auto" w:fill="FFFFFF"/>
        </w:rPr>
        <w:t> </w:t>
      </w:r>
      <w:r w:rsidRPr="008B1539">
        <w:rPr>
          <w:i/>
          <w:iCs/>
          <w:color w:val="222222"/>
          <w:shd w:val="clear" w:color="auto" w:fill="FFFFFF"/>
        </w:rPr>
        <w:t>16</w:t>
      </w:r>
      <w:r w:rsidRPr="008B1539">
        <w:rPr>
          <w:color w:val="222222"/>
          <w:shd w:val="clear" w:color="auto" w:fill="FFFFFF"/>
        </w:rPr>
        <w:t>(1), p.1.</w:t>
      </w:r>
    </w:p>
    <w:p w:rsidR="004B34D1" w:rsidRPr="008B1539" w:rsidRDefault="004B34D1" w:rsidP="00D21096">
      <w:pPr>
        <w:rPr>
          <w:color w:val="222222"/>
          <w:shd w:val="clear" w:color="auto" w:fill="FFFFFF"/>
        </w:rPr>
      </w:pPr>
      <w:proofErr w:type="spellStart"/>
      <w:r w:rsidRPr="008B1539">
        <w:rPr>
          <w:color w:val="222222"/>
          <w:shd w:val="clear" w:color="auto" w:fill="FFFFFF"/>
        </w:rPr>
        <w:t>Rosani</w:t>
      </w:r>
      <w:proofErr w:type="spellEnd"/>
      <w:r w:rsidRPr="008B1539">
        <w:rPr>
          <w:color w:val="222222"/>
          <w:shd w:val="clear" w:color="auto" w:fill="FFFFFF"/>
        </w:rPr>
        <w:t xml:space="preserve">, U., </w:t>
      </w:r>
      <w:proofErr w:type="spellStart"/>
      <w:r w:rsidRPr="008B1539">
        <w:rPr>
          <w:color w:val="222222"/>
          <w:shd w:val="clear" w:color="auto" w:fill="FFFFFF"/>
        </w:rPr>
        <w:t>Varotto</w:t>
      </w:r>
      <w:proofErr w:type="spellEnd"/>
      <w:r w:rsidRPr="008B1539">
        <w:rPr>
          <w:color w:val="222222"/>
          <w:shd w:val="clear" w:color="auto" w:fill="FFFFFF"/>
        </w:rPr>
        <w:t xml:space="preserve">, L., </w:t>
      </w:r>
      <w:proofErr w:type="spellStart"/>
      <w:r w:rsidRPr="008B1539">
        <w:rPr>
          <w:color w:val="222222"/>
          <w:shd w:val="clear" w:color="auto" w:fill="FFFFFF"/>
        </w:rPr>
        <w:t>Domeneghetti</w:t>
      </w:r>
      <w:proofErr w:type="spellEnd"/>
      <w:r w:rsidRPr="008B1539">
        <w:rPr>
          <w:color w:val="222222"/>
          <w:shd w:val="clear" w:color="auto" w:fill="FFFFFF"/>
        </w:rPr>
        <w:t xml:space="preserve">, S., </w:t>
      </w:r>
      <w:proofErr w:type="spellStart"/>
      <w:r w:rsidRPr="008B1539">
        <w:rPr>
          <w:color w:val="222222"/>
          <w:shd w:val="clear" w:color="auto" w:fill="FFFFFF"/>
        </w:rPr>
        <w:t>Arcangeli</w:t>
      </w:r>
      <w:proofErr w:type="spellEnd"/>
      <w:r w:rsidRPr="008B1539">
        <w:rPr>
          <w:color w:val="222222"/>
          <w:shd w:val="clear" w:color="auto" w:fill="FFFFFF"/>
        </w:rPr>
        <w:t xml:space="preserve">, G., </w:t>
      </w:r>
      <w:proofErr w:type="spellStart"/>
      <w:r w:rsidRPr="008B1539">
        <w:rPr>
          <w:color w:val="222222"/>
          <w:shd w:val="clear" w:color="auto" w:fill="FFFFFF"/>
        </w:rPr>
        <w:t>Pallavicini</w:t>
      </w:r>
      <w:proofErr w:type="spellEnd"/>
      <w:r w:rsidRPr="008B1539">
        <w:rPr>
          <w:color w:val="222222"/>
          <w:shd w:val="clear" w:color="auto" w:fill="FFFFFF"/>
        </w:rPr>
        <w:t xml:space="preserve">, A. and </w:t>
      </w:r>
      <w:proofErr w:type="spellStart"/>
      <w:r w:rsidRPr="008B1539">
        <w:rPr>
          <w:color w:val="222222"/>
          <w:shd w:val="clear" w:color="auto" w:fill="FFFFFF"/>
        </w:rPr>
        <w:t>Venier</w:t>
      </w:r>
      <w:proofErr w:type="spellEnd"/>
      <w:r w:rsidRPr="008B1539">
        <w:rPr>
          <w:color w:val="222222"/>
          <w:shd w:val="clear" w:color="auto" w:fill="FFFFFF"/>
        </w:rPr>
        <w:t xml:space="preserve">, P., 2015. Dual analysis of host and pathogen transcriptomes in </w:t>
      </w:r>
      <w:proofErr w:type="spellStart"/>
      <w:r w:rsidRPr="008B1539">
        <w:rPr>
          <w:color w:val="222222"/>
          <w:shd w:val="clear" w:color="auto" w:fill="FFFFFF"/>
        </w:rPr>
        <w:t>ostreid</w:t>
      </w:r>
      <w:proofErr w:type="spellEnd"/>
      <w:r w:rsidRPr="008B1539">
        <w:rPr>
          <w:color w:val="222222"/>
          <w:shd w:val="clear" w:color="auto" w:fill="FFFFFF"/>
        </w:rPr>
        <w:t xml:space="preserve"> herpesvirus 1</w:t>
      </w:r>
      <w:r w:rsidRPr="008B1539">
        <w:rPr>
          <w:rFonts w:ascii="Cambria Math" w:hAnsi="Cambria Math" w:cs="Cambria Math"/>
          <w:color w:val="222222"/>
          <w:shd w:val="clear" w:color="auto" w:fill="FFFFFF"/>
        </w:rPr>
        <w:t>‐</w:t>
      </w:r>
      <w:r w:rsidRPr="008B1539">
        <w:rPr>
          <w:color w:val="222222"/>
          <w:shd w:val="clear" w:color="auto" w:fill="FFFFFF"/>
        </w:rPr>
        <w:t xml:space="preserve">positive </w:t>
      </w:r>
      <w:proofErr w:type="spellStart"/>
      <w:r w:rsidRPr="008B1539">
        <w:rPr>
          <w:color w:val="222222"/>
          <w:shd w:val="clear" w:color="auto" w:fill="FFFFFF"/>
        </w:rPr>
        <w:t>Crassostrea</w:t>
      </w:r>
      <w:proofErr w:type="spellEnd"/>
      <w:r w:rsidRPr="008B1539">
        <w:rPr>
          <w:color w:val="222222"/>
          <w:shd w:val="clear" w:color="auto" w:fill="FFFFFF"/>
        </w:rPr>
        <w:t xml:space="preserve"> </w:t>
      </w:r>
      <w:proofErr w:type="spellStart"/>
      <w:r w:rsidRPr="008B1539">
        <w:rPr>
          <w:color w:val="222222"/>
          <w:shd w:val="clear" w:color="auto" w:fill="FFFFFF"/>
        </w:rPr>
        <w:t>gigas</w:t>
      </w:r>
      <w:proofErr w:type="spellEnd"/>
      <w:r w:rsidRPr="008B1539">
        <w:rPr>
          <w:color w:val="222222"/>
          <w:shd w:val="clear" w:color="auto" w:fill="FFFFFF"/>
        </w:rPr>
        <w:t>.</w:t>
      </w:r>
      <w:r w:rsidRPr="008B1539">
        <w:rPr>
          <w:rStyle w:val="apple-converted-space"/>
          <w:color w:val="222222"/>
          <w:shd w:val="clear" w:color="auto" w:fill="FFFFFF"/>
        </w:rPr>
        <w:t> </w:t>
      </w:r>
      <w:r w:rsidRPr="008B1539">
        <w:rPr>
          <w:i/>
          <w:iCs/>
          <w:color w:val="222222"/>
          <w:shd w:val="clear" w:color="auto" w:fill="FFFFFF"/>
        </w:rPr>
        <w:t>Environmental microbiology</w:t>
      </w:r>
      <w:r w:rsidRPr="008B1539">
        <w:rPr>
          <w:color w:val="222222"/>
          <w:shd w:val="clear" w:color="auto" w:fill="FFFFFF"/>
        </w:rPr>
        <w:t>.</w:t>
      </w:r>
    </w:p>
    <w:p w:rsidR="004B34D1" w:rsidRPr="008B1539" w:rsidRDefault="004B34D1" w:rsidP="00D21096">
      <w:pPr>
        <w:rPr>
          <w:color w:val="222222"/>
          <w:shd w:val="clear" w:color="auto" w:fill="FFFFFF"/>
        </w:rPr>
      </w:pPr>
      <w:r w:rsidRPr="008B1539">
        <w:rPr>
          <w:color w:val="222222"/>
          <w:shd w:val="clear" w:color="auto" w:fill="FFFFFF"/>
        </w:rPr>
        <w:t xml:space="preserve">She, Z., Li, L., Qi, H., Song, K., Que, H. and Zhang, G., 2015. Candidate Gene Polymorphisms and their Association with Glycogen Content in the Pacific Oyster </w:t>
      </w:r>
      <w:proofErr w:type="spellStart"/>
      <w:r w:rsidRPr="008B1539">
        <w:rPr>
          <w:color w:val="222222"/>
          <w:shd w:val="clear" w:color="auto" w:fill="FFFFFF"/>
        </w:rPr>
        <w:t>Crassostrea</w:t>
      </w:r>
      <w:proofErr w:type="spellEnd"/>
      <w:r w:rsidRPr="008B1539">
        <w:rPr>
          <w:color w:val="222222"/>
          <w:shd w:val="clear" w:color="auto" w:fill="FFFFFF"/>
        </w:rPr>
        <w:t xml:space="preserve"> </w:t>
      </w:r>
      <w:proofErr w:type="spellStart"/>
      <w:r w:rsidRPr="008B1539">
        <w:rPr>
          <w:color w:val="222222"/>
          <w:shd w:val="clear" w:color="auto" w:fill="FFFFFF"/>
        </w:rPr>
        <w:t>gigas</w:t>
      </w:r>
      <w:proofErr w:type="spellEnd"/>
      <w:r w:rsidRPr="008B1539">
        <w:rPr>
          <w:color w:val="222222"/>
          <w:shd w:val="clear" w:color="auto" w:fill="FFFFFF"/>
        </w:rPr>
        <w:t>.</w:t>
      </w:r>
      <w:r w:rsidRPr="008B1539">
        <w:rPr>
          <w:rStyle w:val="apple-converted-space"/>
          <w:color w:val="222222"/>
          <w:shd w:val="clear" w:color="auto" w:fill="FFFFFF"/>
        </w:rPr>
        <w:t> </w:t>
      </w:r>
      <w:proofErr w:type="spellStart"/>
      <w:r w:rsidRPr="008B1539">
        <w:rPr>
          <w:i/>
          <w:iCs/>
          <w:color w:val="222222"/>
          <w:shd w:val="clear" w:color="auto" w:fill="FFFFFF"/>
        </w:rPr>
        <w:t>PloS</w:t>
      </w:r>
      <w:proofErr w:type="spellEnd"/>
      <w:r w:rsidRPr="008B1539">
        <w:rPr>
          <w:i/>
          <w:iCs/>
          <w:color w:val="222222"/>
          <w:shd w:val="clear" w:color="auto" w:fill="FFFFFF"/>
        </w:rPr>
        <w:t xml:space="preserve"> one</w:t>
      </w:r>
      <w:r w:rsidRPr="008B1539">
        <w:rPr>
          <w:color w:val="222222"/>
          <w:shd w:val="clear" w:color="auto" w:fill="FFFFFF"/>
        </w:rPr>
        <w:t>,</w:t>
      </w:r>
      <w:r w:rsidRPr="008B1539">
        <w:rPr>
          <w:rStyle w:val="apple-converted-space"/>
          <w:color w:val="222222"/>
          <w:shd w:val="clear" w:color="auto" w:fill="FFFFFF"/>
        </w:rPr>
        <w:t> </w:t>
      </w:r>
      <w:r w:rsidRPr="008B1539">
        <w:rPr>
          <w:i/>
          <w:iCs/>
          <w:color w:val="222222"/>
          <w:shd w:val="clear" w:color="auto" w:fill="FFFFFF"/>
        </w:rPr>
        <w:t>10</w:t>
      </w:r>
      <w:r w:rsidRPr="008B1539">
        <w:rPr>
          <w:color w:val="222222"/>
          <w:shd w:val="clear" w:color="auto" w:fill="FFFFFF"/>
        </w:rPr>
        <w:t>(5).</w:t>
      </w:r>
    </w:p>
    <w:p w:rsidR="004B34D1" w:rsidRPr="008B1539" w:rsidRDefault="004B34D1" w:rsidP="00D21096">
      <w:pPr>
        <w:rPr>
          <w:b/>
          <w:i/>
        </w:rPr>
      </w:pPr>
    </w:p>
    <w:p w:rsidR="00B26C08" w:rsidRPr="008B1539" w:rsidRDefault="00B26C08" w:rsidP="00D21096">
      <w:pPr>
        <w:rPr>
          <w:b/>
          <w:i/>
        </w:rPr>
      </w:pPr>
      <w:r w:rsidRPr="008B1539">
        <w:rPr>
          <w:b/>
          <w:i/>
        </w:rPr>
        <w:t>Salmonids</w:t>
      </w:r>
    </w:p>
    <w:p w:rsidR="00F51F1B" w:rsidRPr="008B1539" w:rsidRDefault="00F51F1B" w:rsidP="00A8686C">
      <w:pPr>
        <w:rPr>
          <w:noProof/>
        </w:rPr>
      </w:pPr>
      <w:bookmarkStart w:id="1" w:name="_ENREF_1"/>
      <w:r w:rsidRPr="008B1539">
        <w:rPr>
          <w:noProof/>
        </w:rPr>
        <w:t xml:space="preserve">Liu, S., Palti, Y., Gao, G. &amp; Rexroad Iii, C.E. (2016). Development and validation of a SNP panel for parentage assignment in rainbow trout. </w:t>
      </w:r>
      <w:r w:rsidRPr="008B1539">
        <w:rPr>
          <w:i/>
          <w:noProof/>
        </w:rPr>
        <w:t>Aquaculture,</w:t>
      </w:r>
      <w:r w:rsidRPr="008B1539">
        <w:rPr>
          <w:noProof/>
        </w:rPr>
        <w:t xml:space="preserve"> 452</w:t>
      </w:r>
      <w:r w:rsidRPr="008B1539">
        <w:rPr>
          <w:b/>
          <w:noProof/>
        </w:rPr>
        <w:t xml:space="preserve">: </w:t>
      </w:r>
      <w:r w:rsidRPr="008B1539">
        <w:rPr>
          <w:noProof/>
        </w:rPr>
        <w:t>178-182.</w:t>
      </w:r>
      <w:bookmarkEnd w:id="1"/>
    </w:p>
    <w:p w:rsidR="00A8686C" w:rsidRPr="008B1539" w:rsidRDefault="00A8686C" w:rsidP="00A8686C">
      <w:pPr>
        <w:rPr>
          <w:noProof/>
        </w:rPr>
      </w:pPr>
    </w:p>
    <w:p w:rsidR="00F51F1B" w:rsidRPr="008B1539" w:rsidRDefault="00F51F1B" w:rsidP="00A8686C">
      <w:pPr>
        <w:rPr>
          <w:noProof/>
        </w:rPr>
      </w:pPr>
      <w:bookmarkStart w:id="2" w:name="_ENREF_2"/>
      <w:r w:rsidRPr="008B1539">
        <w:rPr>
          <w:noProof/>
        </w:rPr>
        <w:t xml:space="preserve">Liu, S., Vallejo, R., Gao, G., Palti, Y., Weber, G., Hernandez, A. &amp; Rexroad, C., Iii (2015a). Identification of Single-Nucleotide Polymorphism Markers Associated with Cortisol Response to Crowding in Rainbow Trout. </w:t>
      </w:r>
      <w:r w:rsidRPr="008B1539">
        <w:rPr>
          <w:i/>
          <w:noProof/>
        </w:rPr>
        <w:t>Marine Biotechnology,</w:t>
      </w:r>
      <w:r w:rsidRPr="008B1539">
        <w:rPr>
          <w:noProof/>
        </w:rPr>
        <w:t xml:space="preserve"> 17</w:t>
      </w:r>
      <w:r w:rsidRPr="008B1539">
        <w:rPr>
          <w:b/>
          <w:noProof/>
        </w:rPr>
        <w:t xml:space="preserve">: </w:t>
      </w:r>
      <w:r w:rsidRPr="008B1539">
        <w:rPr>
          <w:noProof/>
        </w:rPr>
        <w:t>328-337.</w:t>
      </w:r>
      <w:bookmarkEnd w:id="2"/>
    </w:p>
    <w:p w:rsidR="00A8686C" w:rsidRPr="008B1539" w:rsidRDefault="00A8686C" w:rsidP="00A8686C">
      <w:pPr>
        <w:rPr>
          <w:noProof/>
        </w:rPr>
      </w:pPr>
    </w:p>
    <w:p w:rsidR="00F51F1B" w:rsidRPr="008B1539" w:rsidRDefault="00F51F1B" w:rsidP="00A8686C">
      <w:pPr>
        <w:rPr>
          <w:noProof/>
        </w:rPr>
      </w:pPr>
      <w:bookmarkStart w:id="3" w:name="_ENREF_3"/>
      <w:r w:rsidRPr="008B1539">
        <w:rPr>
          <w:noProof/>
        </w:rPr>
        <w:t xml:space="preserve">Liu, S., Vallejo, R.L., Palti, Y., Gao, G., Marancik, D.P., Hernandez, A.G. &amp; Wiens, G.D. (2015b). Identification of single nucleotide polymorphism markers associated with bacterial cold water disease resistance and spleen size in rainbow trout. </w:t>
      </w:r>
      <w:r w:rsidRPr="008B1539">
        <w:rPr>
          <w:i/>
          <w:noProof/>
        </w:rPr>
        <w:t>Frontiers in Genetics,</w:t>
      </w:r>
      <w:r w:rsidRPr="008B1539">
        <w:rPr>
          <w:noProof/>
        </w:rPr>
        <w:t xml:space="preserve"> 6.</w:t>
      </w:r>
      <w:bookmarkEnd w:id="3"/>
    </w:p>
    <w:p w:rsidR="00A8686C" w:rsidRPr="008B1539" w:rsidRDefault="00A8686C" w:rsidP="00A8686C">
      <w:pPr>
        <w:rPr>
          <w:noProof/>
        </w:rPr>
      </w:pPr>
    </w:p>
    <w:p w:rsidR="00F51F1B" w:rsidRPr="008B1539" w:rsidRDefault="00F51F1B" w:rsidP="00A8686C">
      <w:pPr>
        <w:rPr>
          <w:noProof/>
        </w:rPr>
      </w:pPr>
      <w:bookmarkStart w:id="4" w:name="_ENREF_4"/>
      <w:r w:rsidRPr="008B1539">
        <w:rPr>
          <w:noProof/>
        </w:rPr>
        <w:t xml:space="preserve">Ma, H., Weber, G.M., Hostuttler, M.A., Wei, H., Wang, L. &amp; Yao, J. (2015). MicroRNA expression profiles from eggs of different qualities associated with post-ovulatory ageing in rainbow trout (Oncorhynchus mykiss). </w:t>
      </w:r>
      <w:r w:rsidRPr="008B1539">
        <w:rPr>
          <w:i/>
          <w:noProof/>
        </w:rPr>
        <w:t>BMC Genomics,</w:t>
      </w:r>
      <w:r w:rsidRPr="008B1539">
        <w:rPr>
          <w:noProof/>
        </w:rPr>
        <w:t xml:space="preserve"> 16</w:t>
      </w:r>
      <w:r w:rsidRPr="008B1539">
        <w:rPr>
          <w:b/>
          <w:noProof/>
        </w:rPr>
        <w:t xml:space="preserve">: </w:t>
      </w:r>
      <w:r w:rsidRPr="008B1539">
        <w:rPr>
          <w:noProof/>
        </w:rPr>
        <w:t>1-9.</w:t>
      </w:r>
      <w:bookmarkEnd w:id="4"/>
    </w:p>
    <w:p w:rsidR="00A8686C" w:rsidRPr="008B1539" w:rsidRDefault="00A8686C" w:rsidP="00A8686C">
      <w:pPr>
        <w:rPr>
          <w:noProof/>
        </w:rPr>
      </w:pPr>
    </w:p>
    <w:p w:rsidR="00F51F1B" w:rsidRPr="008B1539" w:rsidRDefault="00F51F1B" w:rsidP="00A8686C">
      <w:pPr>
        <w:rPr>
          <w:noProof/>
        </w:rPr>
      </w:pPr>
      <w:bookmarkStart w:id="5" w:name="_ENREF_5"/>
      <w:r w:rsidRPr="008B1539">
        <w:rPr>
          <w:noProof/>
        </w:rPr>
        <w:t xml:space="preserve">Manor, M., Cleveland, B., Brett Kenney, P., Yao, J. &amp; Leeds, T. (2015). Differences in growth, fillet quality, and fatty acid metabolism-related gene expression between juvenile male and female rainbow trout. </w:t>
      </w:r>
      <w:r w:rsidRPr="008B1539">
        <w:rPr>
          <w:i/>
          <w:noProof/>
        </w:rPr>
        <w:t>Fish Physiology and Biochemistry,</w:t>
      </w:r>
      <w:r w:rsidRPr="008B1539">
        <w:rPr>
          <w:noProof/>
        </w:rPr>
        <w:t xml:space="preserve"> 41</w:t>
      </w:r>
      <w:r w:rsidRPr="008B1539">
        <w:rPr>
          <w:b/>
          <w:noProof/>
        </w:rPr>
        <w:t xml:space="preserve">: </w:t>
      </w:r>
      <w:r w:rsidRPr="008B1539">
        <w:rPr>
          <w:noProof/>
        </w:rPr>
        <w:t>533-547.</w:t>
      </w:r>
      <w:bookmarkEnd w:id="5"/>
    </w:p>
    <w:p w:rsidR="00A8686C" w:rsidRPr="008B1539" w:rsidRDefault="00A8686C" w:rsidP="00A8686C">
      <w:pPr>
        <w:rPr>
          <w:noProof/>
        </w:rPr>
      </w:pPr>
    </w:p>
    <w:p w:rsidR="00F51F1B" w:rsidRPr="008B1539" w:rsidRDefault="00F51F1B" w:rsidP="00A8686C">
      <w:pPr>
        <w:rPr>
          <w:noProof/>
        </w:rPr>
      </w:pPr>
      <w:bookmarkStart w:id="6" w:name="_ENREF_6"/>
      <w:r w:rsidRPr="008B1539">
        <w:rPr>
          <w:noProof/>
        </w:rPr>
        <w:t xml:space="preserve">Marancik, D., Gao, G., Paneru, B., Ma, H., Hernandez, A.G., Salem, M., Yao, J., Palti, Y. &amp; Wiens, G.D. (2015). Whole-body transcriptome of selectively bred, resistant-, control-, and susceptible-line rainbow trout following experimental challenge with Flavobacterium psychrophilum. </w:t>
      </w:r>
      <w:r w:rsidRPr="008B1539">
        <w:rPr>
          <w:i/>
          <w:noProof/>
        </w:rPr>
        <w:t>Frontiers in Genetics,</w:t>
      </w:r>
      <w:r w:rsidRPr="008B1539">
        <w:rPr>
          <w:noProof/>
        </w:rPr>
        <w:t xml:space="preserve"> 5.</w:t>
      </w:r>
      <w:bookmarkEnd w:id="6"/>
    </w:p>
    <w:p w:rsidR="00A8686C" w:rsidRPr="008B1539" w:rsidRDefault="00A8686C" w:rsidP="00A8686C">
      <w:pPr>
        <w:rPr>
          <w:noProof/>
        </w:rPr>
      </w:pPr>
    </w:p>
    <w:p w:rsidR="00F51F1B" w:rsidRPr="008B1539" w:rsidRDefault="00F51F1B" w:rsidP="00A8686C">
      <w:pPr>
        <w:rPr>
          <w:noProof/>
        </w:rPr>
      </w:pPr>
      <w:bookmarkStart w:id="7" w:name="_ENREF_7"/>
      <w:r w:rsidRPr="008B1539">
        <w:rPr>
          <w:noProof/>
        </w:rPr>
        <w:lastRenderedPageBreak/>
        <w:t xml:space="preserve">Palti, Y., Gao, G., Liu, S., Kent, M.P., Lien, S., Miller, M.R., Rexroad, C.E. &amp; Moen, T. (2015a). The development and characterization of a 57K single nucleotide polymorphism array for rainbow trout. </w:t>
      </w:r>
      <w:r w:rsidRPr="008B1539">
        <w:rPr>
          <w:i/>
          <w:noProof/>
        </w:rPr>
        <w:t>Molecular Ecology Resources,</w:t>
      </w:r>
      <w:r w:rsidRPr="008B1539">
        <w:rPr>
          <w:noProof/>
        </w:rPr>
        <w:t xml:space="preserve"> 15</w:t>
      </w:r>
      <w:r w:rsidRPr="008B1539">
        <w:rPr>
          <w:b/>
          <w:noProof/>
        </w:rPr>
        <w:t xml:space="preserve">: </w:t>
      </w:r>
      <w:r w:rsidRPr="008B1539">
        <w:rPr>
          <w:noProof/>
        </w:rPr>
        <w:t>662-672.</w:t>
      </w:r>
      <w:bookmarkEnd w:id="7"/>
    </w:p>
    <w:p w:rsidR="00A8686C" w:rsidRPr="008B1539" w:rsidRDefault="00A8686C" w:rsidP="00A8686C">
      <w:pPr>
        <w:rPr>
          <w:noProof/>
        </w:rPr>
      </w:pPr>
    </w:p>
    <w:p w:rsidR="00F51F1B" w:rsidRPr="008B1539" w:rsidRDefault="00F51F1B" w:rsidP="00A8686C">
      <w:pPr>
        <w:rPr>
          <w:noProof/>
        </w:rPr>
      </w:pPr>
      <w:bookmarkStart w:id="8" w:name="_ENREF_8"/>
      <w:r w:rsidRPr="008B1539">
        <w:rPr>
          <w:noProof/>
        </w:rPr>
        <w:t xml:space="preserve">Palti, Y., Vallejo, R.L., Gao, G., Liu, S., Hernandez, A.G., Rexroad, C.E., Iii &amp; Wiens, G.D. (2015b). Detection and Validation of QTL Affecting Bacterial Cold Water Disease Resistance in Rainbow Trout Using Restriction-Site Associated DNA Sequencing. </w:t>
      </w:r>
      <w:r w:rsidRPr="008B1539">
        <w:rPr>
          <w:i/>
          <w:noProof/>
        </w:rPr>
        <w:t>PLoS ONE,</w:t>
      </w:r>
      <w:r w:rsidRPr="008B1539">
        <w:rPr>
          <w:noProof/>
        </w:rPr>
        <w:t xml:space="preserve"> 10</w:t>
      </w:r>
      <w:r w:rsidRPr="008B1539">
        <w:rPr>
          <w:b/>
          <w:noProof/>
        </w:rPr>
        <w:t xml:space="preserve">: </w:t>
      </w:r>
      <w:r w:rsidRPr="008B1539">
        <w:rPr>
          <w:noProof/>
        </w:rPr>
        <w:t>e0138435.</w:t>
      </w:r>
      <w:bookmarkEnd w:id="8"/>
    </w:p>
    <w:p w:rsidR="00A8686C" w:rsidRPr="008B1539" w:rsidRDefault="00A8686C" w:rsidP="00A8686C">
      <w:pPr>
        <w:rPr>
          <w:noProof/>
        </w:rPr>
      </w:pPr>
    </w:p>
    <w:p w:rsidR="00F51F1B" w:rsidRPr="008B1539" w:rsidRDefault="00F51F1B" w:rsidP="00A8686C">
      <w:pPr>
        <w:rPr>
          <w:noProof/>
        </w:rPr>
      </w:pPr>
      <w:bookmarkStart w:id="9" w:name="_ENREF_9"/>
      <w:r w:rsidRPr="008B1539">
        <w:rPr>
          <w:noProof/>
        </w:rPr>
        <w:t xml:space="preserve">Salem, M., Paneru, B., Al-Tobasei, R., Abdouni, F., Thorgaard, G.H., Rexroad, C.E. &amp; Yao, J. (2015). Transcriptome Assembly, Gene Annotation and Tissue Gene Expression Atlas of the Rainbow Trout. </w:t>
      </w:r>
      <w:r w:rsidRPr="008B1539">
        <w:rPr>
          <w:i/>
          <w:noProof/>
        </w:rPr>
        <w:t>PLoS ONE,</w:t>
      </w:r>
      <w:r w:rsidRPr="008B1539">
        <w:rPr>
          <w:noProof/>
        </w:rPr>
        <w:t xml:space="preserve"> 10</w:t>
      </w:r>
      <w:r w:rsidRPr="008B1539">
        <w:rPr>
          <w:b/>
          <w:noProof/>
        </w:rPr>
        <w:t xml:space="preserve">: </w:t>
      </w:r>
      <w:r w:rsidRPr="008B1539">
        <w:rPr>
          <w:noProof/>
        </w:rPr>
        <w:t>e0121778.</w:t>
      </w:r>
      <w:bookmarkEnd w:id="9"/>
    </w:p>
    <w:p w:rsidR="00A8686C" w:rsidRPr="008B1539" w:rsidRDefault="00A8686C" w:rsidP="00A8686C">
      <w:pPr>
        <w:rPr>
          <w:noProof/>
        </w:rPr>
      </w:pPr>
    </w:p>
    <w:p w:rsidR="00F51F1B" w:rsidRPr="008B1539" w:rsidRDefault="00F51F1B" w:rsidP="00A8686C">
      <w:pPr>
        <w:rPr>
          <w:noProof/>
        </w:rPr>
      </w:pPr>
      <w:bookmarkStart w:id="10" w:name="_ENREF_10"/>
      <w:r w:rsidRPr="008B1539">
        <w:rPr>
          <w:noProof/>
        </w:rPr>
        <w:t xml:space="preserve">Tomalty, K.M.H., Meek, M.H., Stephens, M.R., Rincón, G., Fangue, N.A., May, B.P. &amp; Baerwald, M.R. (2015). Transcriptional Response to Acute Thermal Exposure in Juvenile Chinook Salmon Determined by RNAseq. </w:t>
      </w:r>
      <w:r w:rsidRPr="008B1539">
        <w:rPr>
          <w:i/>
          <w:noProof/>
        </w:rPr>
        <w:t>G3: Genes|Genomes|Genetics,</w:t>
      </w:r>
      <w:r w:rsidRPr="008B1539">
        <w:rPr>
          <w:noProof/>
        </w:rPr>
        <w:t xml:space="preserve"> 5</w:t>
      </w:r>
      <w:r w:rsidRPr="008B1539">
        <w:rPr>
          <w:b/>
          <w:noProof/>
        </w:rPr>
        <w:t xml:space="preserve">: </w:t>
      </w:r>
      <w:r w:rsidRPr="008B1539">
        <w:rPr>
          <w:noProof/>
        </w:rPr>
        <w:t>1335-1349.</w:t>
      </w:r>
      <w:bookmarkEnd w:id="10"/>
    </w:p>
    <w:p w:rsidR="00457354" w:rsidRPr="008B1539" w:rsidRDefault="00457354" w:rsidP="00A8686C">
      <w:pPr>
        <w:rPr>
          <w:noProof/>
        </w:rPr>
      </w:pPr>
    </w:p>
    <w:p w:rsidR="00457354" w:rsidRPr="008B1539" w:rsidRDefault="00457354" w:rsidP="00A8686C">
      <w:pPr>
        <w:rPr>
          <w:b/>
          <w:i/>
          <w:noProof/>
        </w:rPr>
      </w:pPr>
      <w:r w:rsidRPr="008B1539">
        <w:rPr>
          <w:b/>
          <w:i/>
          <w:noProof/>
        </w:rPr>
        <w:t>Striped bass</w:t>
      </w:r>
    </w:p>
    <w:p w:rsidR="00457354" w:rsidRPr="008B1539" w:rsidRDefault="00457354" w:rsidP="00A8686C">
      <w:pPr>
        <w:rPr>
          <w:noProof/>
        </w:rPr>
      </w:pPr>
    </w:p>
    <w:p w:rsidR="00457354" w:rsidRPr="008B1539" w:rsidRDefault="00457354" w:rsidP="00457354">
      <w:pPr>
        <w:rPr>
          <w:bCs/>
          <w:noProof/>
        </w:rPr>
      </w:pPr>
      <w:r w:rsidRPr="008B1539">
        <w:rPr>
          <w:bCs/>
          <w:noProof/>
        </w:rPr>
        <w:t>Hiramatsu, N., Todo, T., Sullivan, C.V., Schilling, J., Reading, B.J., Matsubara, Ryu, Y.-W., Mizuta, H., Luo, W., Nishimiya, O., Wu, M., Mushirobira, M., Yilmaz, O., &amp; Hara, A. (2015). Ovarian yolk formation in fishes: molecular mechanisms underlying formation of lipid droplets and vitellogenin-derived yolk proteins.</w:t>
      </w:r>
      <w:r w:rsidRPr="008B1539">
        <w:rPr>
          <w:bCs/>
          <w:i/>
          <w:noProof/>
        </w:rPr>
        <w:t xml:space="preserve"> General and Comparative Endocriology </w:t>
      </w:r>
      <w:r w:rsidRPr="008B1539">
        <w:rPr>
          <w:bCs/>
          <w:noProof/>
        </w:rPr>
        <w:t>221:9–15.</w:t>
      </w:r>
    </w:p>
    <w:p w:rsidR="00457354" w:rsidRPr="008B1539" w:rsidRDefault="00457354" w:rsidP="00457354">
      <w:pPr>
        <w:rPr>
          <w:bCs/>
          <w:noProof/>
        </w:rPr>
      </w:pPr>
    </w:p>
    <w:p w:rsidR="00457354" w:rsidRPr="008B1539" w:rsidRDefault="00457354" w:rsidP="00457354">
      <w:pPr>
        <w:rPr>
          <w:bCs/>
          <w:noProof/>
        </w:rPr>
      </w:pPr>
      <w:r w:rsidRPr="008B1539">
        <w:rPr>
          <w:bCs/>
          <w:noProof/>
        </w:rPr>
        <w:t>Schilling, J., Loziuk, P.L., Muddiman, D.C., Daniels, H.V., &amp; Reading, B.J. (2015). Mechanisms of egg yolk formation and implications on early life history of white perch (</w:t>
      </w:r>
      <w:r w:rsidRPr="008B1539">
        <w:rPr>
          <w:bCs/>
          <w:i/>
          <w:noProof/>
        </w:rPr>
        <w:t>Morone americana</w:t>
      </w:r>
      <w:r w:rsidRPr="008B1539">
        <w:rPr>
          <w:bCs/>
          <w:noProof/>
        </w:rPr>
        <w:t xml:space="preserve">). </w:t>
      </w:r>
      <w:r w:rsidRPr="008B1539">
        <w:rPr>
          <w:bCs/>
          <w:i/>
          <w:noProof/>
        </w:rPr>
        <w:t>PLoS One</w:t>
      </w:r>
      <w:r w:rsidRPr="008B1539">
        <w:rPr>
          <w:bCs/>
          <w:noProof/>
        </w:rPr>
        <w:t xml:space="preserve"> 10(11): e0143225.</w:t>
      </w:r>
    </w:p>
    <w:p w:rsidR="00457354" w:rsidRPr="008B1539" w:rsidRDefault="00457354" w:rsidP="00457354">
      <w:pPr>
        <w:rPr>
          <w:bCs/>
          <w:noProof/>
        </w:rPr>
      </w:pPr>
    </w:p>
    <w:p w:rsidR="00457354" w:rsidRPr="008B1539" w:rsidRDefault="00457354" w:rsidP="00457354">
      <w:pPr>
        <w:rPr>
          <w:bCs/>
          <w:noProof/>
        </w:rPr>
      </w:pPr>
      <w:r w:rsidRPr="008B1539">
        <w:rPr>
          <w:bCs/>
          <w:noProof/>
        </w:rPr>
        <w:t>Schilling, J., Nepomuceno, A.I., Planchart, A., Yoder, J.A., Kelly, R.M., Muddiman, D.C., Daniels, H.V., Hiramatsu, N., &amp; Reading, B.J. (2015). Machine learning reveals sex-specific 17-estradiol-responsive expression patterns in white perch (</w:t>
      </w:r>
      <w:r w:rsidRPr="008B1539">
        <w:rPr>
          <w:bCs/>
          <w:i/>
          <w:noProof/>
        </w:rPr>
        <w:t>Morone americana</w:t>
      </w:r>
      <w:r w:rsidRPr="008B1539">
        <w:rPr>
          <w:bCs/>
          <w:noProof/>
        </w:rPr>
        <w:t xml:space="preserve">) plasma proteins. </w:t>
      </w:r>
      <w:r w:rsidRPr="008B1539">
        <w:rPr>
          <w:bCs/>
          <w:i/>
          <w:noProof/>
        </w:rPr>
        <w:t xml:space="preserve">Proteomics </w:t>
      </w:r>
      <w:r w:rsidRPr="008B1539">
        <w:rPr>
          <w:bCs/>
          <w:noProof/>
        </w:rPr>
        <w:t>15: 2678-2690.</w:t>
      </w:r>
    </w:p>
    <w:p w:rsidR="00457354" w:rsidRPr="008B1539" w:rsidRDefault="00457354" w:rsidP="00457354">
      <w:pPr>
        <w:rPr>
          <w:bCs/>
          <w:noProof/>
        </w:rPr>
      </w:pPr>
    </w:p>
    <w:p w:rsidR="00457354" w:rsidRPr="008B1539" w:rsidRDefault="00457354" w:rsidP="00457354">
      <w:pPr>
        <w:rPr>
          <w:bCs/>
          <w:noProof/>
        </w:rPr>
      </w:pPr>
      <w:r w:rsidRPr="008B1539">
        <w:rPr>
          <w:bCs/>
          <w:noProof/>
        </w:rPr>
        <w:t xml:space="preserve">Sullivan, C.V., Chapman, R.W., Reading, B.J., &amp; Anderson, P.E. (2015). Transcriptomics of mRNA and egg quality in farmed fish: Some recent developments and future directions. </w:t>
      </w:r>
      <w:r w:rsidRPr="008B1539">
        <w:rPr>
          <w:bCs/>
          <w:i/>
          <w:noProof/>
        </w:rPr>
        <w:t xml:space="preserve">General and Comparative Endocriology </w:t>
      </w:r>
      <w:r w:rsidRPr="008B1539">
        <w:rPr>
          <w:bCs/>
          <w:noProof/>
        </w:rPr>
        <w:t>221:23-30.</w:t>
      </w:r>
    </w:p>
    <w:p w:rsidR="00457354" w:rsidRPr="008B1539" w:rsidRDefault="00457354" w:rsidP="00A8686C">
      <w:pPr>
        <w:rPr>
          <w:noProof/>
        </w:rPr>
      </w:pPr>
    </w:p>
    <w:p w:rsidR="00F51F1B" w:rsidRPr="008B1539" w:rsidRDefault="00F51F1B" w:rsidP="00D21096">
      <w:pPr>
        <w:rPr>
          <w:noProof/>
        </w:rPr>
      </w:pPr>
    </w:p>
    <w:p w:rsidR="00BF7AFC" w:rsidRPr="00BF7AFC" w:rsidRDefault="00BF7AFC" w:rsidP="00BF7AFC">
      <w:pPr>
        <w:jc w:val="both"/>
        <w:rPr>
          <w:b/>
          <w:sz w:val="28"/>
          <w:szCs w:val="28"/>
        </w:rPr>
      </w:pPr>
      <w:r>
        <w:rPr>
          <w:b/>
          <w:sz w:val="28"/>
          <w:szCs w:val="28"/>
        </w:rPr>
        <w:t>Cattle</w:t>
      </w:r>
    </w:p>
    <w:p w:rsidR="00BF7AFC" w:rsidRPr="00262AF2" w:rsidRDefault="00BF7AFC" w:rsidP="00BF7AFC">
      <w:pPr>
        <w:jc w:val="both"/>
        <w:rPr>
          <w:b/>
        </w:rPr>
      </w:pPr>
    </w:p>
    <w:p w:rsidR="00BF7AFC" w:rsidRDefault="00BF7AFC" w:rsidP="00BF7AFC">
      <w:pPr>
        <w:ind w:left="720" w:hanging="720"/>
        <w:jc w:val="both"/>
        <w:rPr>
          <w:b/>
        </w:rPr>
      </w:pPr>
      <w:proofErr w:type="spellStart"/>
      <w:r w:rsidRPr="00262AF2">
        <w:rPr>
          <w:b/>
        </w:rPr>
        <w:t>Referr</w:t>
      </w:r>
      <w:r>
        <w:rPr>
          <w:b/>
        </w:rPr>
        <w:t>e</w:t>
      </w:r>
      <w:r w:rsidRPr="00262AF2">
        <w:rPr>
          <w:b/>
        </w:rPr>
        <w:t>ed</w:t>
      </w:r>
      <w:proofErr w:type="spellEnd"/>
      <w:r w:rsidRPr="00262AF2">
        <w:rPr>
          <w:b/>
        </w:rPr>
        <w:t xml:space="preserve"> manuscripts published or accepted:</w:t>
      </w:r>
    </w:p>
    <w:p w:rsidR="00BF7AFC" w:rsidRPr="00FA3904" w:rsidRDefault="00BF7AFC" w:rsidP="00BF7AFC">
      <w:pPr>
        <w:ind w:left="720" w:hanging="720"/>
        <w:jc w:val="both"/>
        <w:rPr>
          <w:noProof/>
        </w:rPr>
      </w:pPr>
      <w:r w:rsidRPr="00FA3904">
        <w:fldChar w:fldCharType="begin"/>
      </w:r>
      <w:r w:rsidRPr="00FA3904">
        <w:instrText xml:space="preserve"> ADDIN EN.REFLIST </w:instrText>
      </w:r>
      <w:r w:rsidRPr="00FA3904">
        <w:fldChar w:fldCharType="separate"/>
      </w:r>
      <w:r w:rsidRPr="00FA3904">
        <w:rPr>
          <w:noProof/>
        </w:rPr>
        <w:t>1.</w:t>
      </w:r>
      <w:r w:rsidRPr="00FA3904">
        <w:rPr>
          <w:noProof/>
        </w:rPr>
        <w:tab/>
        <w:t xml:space="preserve">Abdollahi-Arpanahi R, Morota G, Valente BD, Kranis A, Rosa GJ, Gianola D: Assessment of bagging GBLUP for whole-genome prediction of broiler chicken traits. </w:t>
      </w:r>
      <w:r w:rsidRPr="00FA3904">
        <w:rPr>
          <w:i/>
          <w:noProof/>
        </w:rPr>
        <w:t xml:space="preserve">Journal of animal breeding and genetics = Zeitschrift fur Tierzuchtung und Zuchtungsbiologie </w:t>
      </w:r>
      <w:r w:rsidRPr="00FA3904">
        <w:rPr>
          <w:noProof/>
        </w:rPr>
        <w:t>2015, 132(3):218-228.</w:t>
      </w:r>
    </w:p>
    <w:p w:rsidR="00BF7AFC" w:rsidRPr="00FA3904" w:rsidRDefault="00BF7AFC" w:rsidP="00BF7AFC">
      <w:pPr>
        <w:ind w:left="720" w:hanging="720"/>
        <w:jc w:val="both"/>
        <w:rPr>
          <w:noProof/>
        </w:rPr>
      </w:pPr>
      <w:r w:rsidRPr="00FA3904">
        <w:rPr>
          <w:noProof/>
        </w:rPr>
        <w:t>2.</w:t>
      </w:r>
      <w:r w:rsidRPr="00FA3904">
        <w:rPr>
          <w:noProof/>
        </w:rPr>
        <w:tab/>
        <w:t xml:space="preserve">Aly SS, Love WJ, Williams DR, Lehenbauer TW, Van Eenennaam A, Drake C, Kass PH, Farver TB: Agreement between bovine respiratory disease scoring systems for pre-weaned </w:t>
      </w:r>
      <w:r w:rsidRPr="00FA3904">
        <w:rPr>
          <w:noProof/>
        </w:rPr>
        <w:lastRenderedPageBreak/>
        <w:t xml:space="preserve">dairy calves. </w:t>
      </w:r>
      <w:r w:rsidRPr="00FA3904">
        <w:rPr>
          <w:i/>
          <w:noProof/>
        </w:rPr>
        <w:t xml:space="preserve">Animal health research reviews / Conference of Research Workers in Animal Diseases </w:t>
      </w:r>
      <w:r w:rsidRPr="00FA3904">
        <w:rPr>
          <w:noProof/>
        </w:rPr>
        <w:t>2014, 15(2):148-150.</w:t>
      </w:r>
    </w:p>
    <w:p w:rsidR="00BF7AFC" w:rsidRPr="00FA3904" w:rsidRDefault="00BF7AFC" w:rsidP="00BF7AFC">
      <w:pPr>
        <w:ind w:left="720" w:hanging="720"/>
        <w:jc w:val="both"/>
        <w:rPr>
          <w:noProof/>
        </w:rPr>
      </w:pPr>
      <w:r w:rsidRPr="00FA3904">
        <w:rPr>
          <w:noProof/>
        </w:rPr>
        <w:t>3.</w:t>
      </w:r>
      <w:r w:rsidRPr="00FA3904">
        <w:rPr>
          <w:noProof/>
        </w:rPr>
        <w:tab/>
        <w:t>Andersson L, Archibald AL, Bottema CD, Brauning R, Burgess SC, Burt DW, Casas E, Cheng HH, Clarke L, Couldrey C</w:t>
      </w:r>
      <w:r w:rsidRPr="00FA3904">
        <w:rPr>
          <w:i/>
          <w:noProof/>
        </w:rPr>
        <w:t xml:space="preserve"> et al</w:t>
      </w:r>
      <w:r w:rsidRPr="00FA3904">
        <w:rPr>
          <w:noProof/>
        </w:rPr>
        <w:t xml:space="preserve">: Coordinated international action to accelerate genome-to-phenome with FAANG, the Functional Annotation of Animal Genomes project. </w:t>
      </w:r>
      <w:r w:rsidRPr="00FA3904">
        <w:rPr>
          <w:i/>
          <w:noProof/>
        </w:rPr>
        <w:t xml:space="preserve">Genome biology </w:t>
      </w:r>
      <w:r w:rsidRPr="00FA3904">
        <w:rPr>
          <w:noProof/>
        </w:rPr>
        <w:t>2015, 16:57.</w:t>
      </w:r>
    </w:p>
    <w:p w:rsidR="00BF7AFC" w:rsidRPr="00FA3904" w:rsidRDefault="00BF7AFC" w:rsidP="00BF7AFC">
      <w:pPr>
        <w:ind w:left="720" w:hanging="720"/>
        <w:jc w:val="both"/>
        <w:rPr>
          <w:noProof/>
        </w:rPr>
      </w:pPr>
      <w:r w:rsidRPr="00FA3904">
        <w:rPr>
          <w:noProof/>
        </w:rPr>
        <w:t>4.</w:t>
      </w:r>
      <w:r w:rsidRPr="00FA3904">
        <w:rPr>
          <w:noProof/>
        </w:rPr>
        <w:tab/>
        <w:t>Ayuso M, Fernández A, Núñez Y, Benítez R, Isabel B, Barragán C, Fernández AI, Rey AI, Medrano JF, Cánovas Á</w:t>
      </w:r>
      <w:r w:rsidRPr="00FA3904">
        <w:rPr>
          <w:i/>
          <w:noProof/>
        </w:rPr>
        <w:t xml:space="preserve"> et al</w:t>
      </w:r>
      <w:r w:rsidRPr="00FA3904">
        <w:rPr>
          <w:noProof/>
        </w:rPr>
        <w:t xml:space="preserve">: Comparative Analysis of Muscle Transcriptome between Pig Genotypes Identifies Genes and Regulatory Mechanisms Associated to Growth, Fatness and Metabolism. </w:t>
      </w:r>
      <w:r w:rsidRPr="00FA3904">
        <w:rPr>
          <w:i/>
          <w:noProof/>
        </w:rPr>
        <w:t xml:space="preserve">PloS one </w:t>
      </w:r>
      <w:r w:rsidRPr="00FA3904">
        <w:rPr>
          <w:noProof/>
        </w:rPr>
        <w:t>2015, 10(12):e0145162.</w:t>
      </w:r>
    </w:p>
    <w:p w:rsidR="00BF7AFC" w:rsidRPr="00FA3904" w:rsidRDefault="00BF7AFC" w:rsidP="00BF7AFC">
      <w:pPr>
        <w:ind w:left="720" w:hanging="720"/>
        <w:jc w:val="both"/>
        <w:rPr>
          <w:noProof/>
        </w:rPr>
      </w:pPr>
      <w:r w:rsidRPr="00FA3904">
        <w:rPr>
          <w:noProof/>
        </w:rPr>
        <w:t>5.</w:t>
      </w:r>
      <w:r w:rsidRPr="00FA3904">
        <w:rPr>
          <w:noProof/>
        </w:rPr>
        <w:tab/>
        <w:t xml:space="preserve">Bailey DW, Lunt S, Lipka A, Thomas MG, Medrano JF, Cánovas A, Rincon G, Stephenson MB, Jensen D: Genetic Influences on Cattle Grazing Distribution: Association of Genetic Markers with Terrain Use in Cattle. </w:t>
      </w:r>
      <w:r w:rsidRPr="00FA3904">
        <w:rPr>
          <w:i/>
          <w:noProof/>
        </w:rPr>
        <w:t xml:space="preserve">Rangeland Ecology &amp; Management </w:t>
      </w:r>
      <w:r w:rsidRPr="00FA3904">
        <w:rPr>
          <w:noProof/>
        </w:rPr>
        <w:t>2015, 68(2):142-149.</w:t>
      </w:r>
    </w:p>
    <w:p w:rsidR="00BF7AFC" w:rsidRPr="00FA3904" w:rsidRDefault="00BF7AFC" w:rsidP="00BF7AFC">
      <w:pPr>
        <w:ind w:left="720" w:hanging="720"/>
        <w:jc w:val="both"/>
        <w:rPr>
          <w:noProof/>
        </w:rPr>
      </w:pPr>
      <w:r w:rsidRPr="00FA3904">
        <w:rPr>
          <w:noProof/>
        </w:rPr>
        <w:t>6.</w:t>
      </w:r>
      <w:r w:rsidRPr="00FA3904">
        <w:rPr>
          <w:noProof/>
        </w:rPr>
        <w:tab/>
        <w:t xml:space="preserve">Beissinger TM, Gholami M, Erbe M, Weigend S, Weigend A, de Leon N, Gianola D, Simianer H: Using the variability of linkage disequilibrium between subpopulations to infer sweeps and epistatic selection in a diverse panel of chickens. </w:t>
      </w:r>
      <w:r w:rsidRPr="00FA3904">
        <w:rPr>
          <w:i/>
          <w:noProof/>
        </w:rPr>
        <w:t xml:space="preserve">Heredity </w:t>
      </w:r>
      <w:r w:rsidRPr="00FA3904">
        <w:rPr>
          <w:noProof/>
        </w:rPr>
        <w:t>2016, 116(2):158-166.</w:t>
      </w:r>
    </w:p>
    <w:p w:rsidR="00BF7AFC" w:rsidRPr="00FA3904" w:rsidRDefault="00BF7AFC" w:rsidP="00BF7AFC">
      <w:pPr>
        <w:ind w:left="720" w:hanging="720"/>
        <w:jc w:val="both"/>
        <w:rPr>
          <w:noProof/>
        </w:rPr>
      </w:pPr>
      <w:r w:rsidRPr="00FA3904">
        <w:rPr>
          <w:noProof/>
        </w:rPr>
        <w:t>7.</w:t>
      </w:r>
      <w:r w:rsidRPr="00FA3904">
        <w:rPr>
          <w:noProof/>
        </w:rPr>
        <w:tab/>
        <w:t xml:space="preserve">Beissinger TM, Rosa GJ, Kaeppler SM, Gianola D, de Leon N: Defining window-boundaries for genomic analyses using smoothing spline techniques. </w:t>
      </w:r>
      <w:r w:rsidRPr="00FA3904">
        <w:rPr>
          <w:i/>
          <w:noProof/>
        </w:rPr>
        <w:t xml:space="preserve">Genetics, selection, evolution : GSE </w:t>
      </w:r>
      <w:r w:rsidRPr="00FA3904">
        <w:rPr>
          <w:noProof/>
        </w:rPr>
        <w:t>2015, 47:30.</w:t>
      </w:r>
    </w:p>
    <w:p w:rsidR="00BF7AFC" w:rsidRPr="00FA3904" w:rsidRDefault="00BF7AFC" w:rsidP="00BF7AFC">
      <w:pPr>
        <w:ind w:left="720" w:hanging="720"/>
        <w:jc w:val="both"/>
        <w:rPr>
          <w:noProof/>
        </w:rPr>
      </w:pPr>
      <w:r w:rsidRPr="00FA3904">
        <w:rPr>
          <w:noProof/>
        </w:rPr>
        <w:t>8.</w:t>
      </w:r>
      <w:r w:rsidRPr="00FA3904">
        <w:rPr>
          <w:noProof/>
        </w:rPr>
        <w:tab/>
        <w:t xml:space="preserve">Bjelland DW, Weigel KA, Coburn AD, Wilson RD: Using a family-based structure to detect the effects of genomic inbreeding on embryo viability in Holstein cattle. </w:t>
      </w:r>
      <w:r w:rsidRPr="00FA3904">
        <w:rPr>
          <w:i/>
          <w:noProof/>
        </w:rPr>
        <w:t xml:space="preserve">Journal of dairy science </w:t>
      </w:r>
      <w:r w:rsidRPr="00FA3904">
        <w:rPr>
          <w:noProof/>
        </w:rPr>
        <w:t>2015, 98(7):4934-4944.</w:t>
      </w:r>
    </w:p>
    <w:p w:rsidR="00BF7AFC" w:rsidRPr="00FA3904" w:rsidRDefault="00BF7AFC" w:rsidP="00BF7AFC">
      <w:pPr>
        <w:ind w:left="720" w:hanging="720"/>
        <w:jc w:val="both"/>
        <w:rPr>
          <w:noProof/>
        </w:rPr>
      </w:pPr>
      <w:r w:rsidRPr="00FA3904">
        <w:rPr>
          <w:noProof/>
        </w:rPr>
        <w:t>9.</w:t>
      </w:r>
      <w:r w:rsidRPr="00FA3904">
        <w:rPr>
          <w:noProof/>
        </w:rPr>
        <w:tab/>
        <w:t xml:space="preserve">Culbertson MM, Speidel SE, Peel RK, Cockrum RR, Thomas MG, Enns RM: Optimum measurement period for evaluating feed intake traits in beef cattle. </w:t>
      </w:r>
      <w:r w:rsidRPr="00FA3904">
        <w:rPr>
          <w:i/>
          <w:noProof/>
        </w:rPr>
        <w:t xml:space="preserve">Journal of animal science </w:t>
      </w:r>
      <w:r w:rsidRPr="00FA3904">
        <w:rPr>
          <w:noProof/>
        </w:rPr>
        <w:t>2015, 93(5):2482-2487.</w:t>
      </w:r>
    </w:p>
    <w:p w:rsidR="00BF7AFC" w:rsidRPr="00FA3904" w:rsidRDefault="00BF7AFC" w:rsidP="00BF7AFC">
      <w:pPr>
        <w:ind w:left="720" w:hanging="720"/>
        <w:jc w:val="both"/>
        <w:rPr>
          <w:noProof/>
        </w:rPr>
      </w:pPr>
      <w:r w:rsidRPr="00FA3904">
        <w:rPr>
          <w:noProof/>
        </w:rPr>
        <w:t>10.</w:t>
      </w:r>
      <w:r w:rsidRPr="00FA3904">
        <w:rPr>
          <w:noProof/>
        </w:rPr>
        <w:tab/>
        <w:t xml:space="preserve">Cuyabano BC, Su G, Rosa GJ, Lund MS, Gianola D: Bootstrap study of genome-enabled prediction reliabilities using haplotype blocks across Nordic Red cattle breeds. </w:t>
      </w:r>
      <w:r w:rsidRPr="00FA3904">
        <w:rPr>
          <w:i/>
          <w:noProof/>
        </w:rPr>
        <w:t xml:space="preserve">Journal of dairy science </w:t>
      </w:r>
      <w:r w:rsidRPr="00FA3904">
        <w:rPr>
          <w:noProof/>
        </w:rPr>
        <w:t>2015, 98(10):7351-7363.</w:t>
      </w:r>
    </w:p>
    <w:p w:rsidR="00BF7AFC" w:rsidRPr="00FA3904" w:rsidRDefault="00BF7AFC" w:rsidP="00BF7AFC">
      <w:pPr>
        <w:ind w:left="720" w:hanging="720"/>
        <w:jc w:val="both"/>
        <w:rPr>
          <w:noProof/>
        </w:rPr>
      </w:pPr>
      <w:bookmarkStart w:id="11" w:name="_ENREF_11"/>
      <w:r w:rsidRPr="00FA3904">
        <w:rPr>
          <w:noProof/>
        </w:rPr>
        <w:t>11.</w:t>
      </w:r>
      <w:r w:rsidRPr="00FA3904">
        <w:rPr>
          <w:noProof/>
        </w:rPr>
        <w:tab/>
        <w:t>de Haas Y, Pryce JE, Calus MP, Wall E, Berry DP, Lovendahl P, Krattenmacher N, Miglior F, Weigel K, Spurlock D</w:t>
      </w:r>
      <w:r w:rsidRPr="00FA3904">
        <w:rPr>
          <w:i/>
          <w:noProof/>
        </w:rPr>
        <w:t xml:space="preserve"> et al</w:t>
      </w:r>
      <w:r w:rsidRPr="00FA3904">
        <w:rPr>
          <w:noProof/>
        </w:rPr>
        <w:t xml:space="preserve">: Genomic prediction of dry matter intake in dairy cattle from an international data set consisting of research herds in Europe, North America, and Australasia. </w:t>
      </w:r>
      <w:r w:rsidRPr="00FA3904">
        <w:rPr>
          <w:i/>
          <w:noProof/>
        </w:rPr>
        <w:t xml:space="preserve">Journal of dairy science </w:t>
      </w:r>
      <w:r w:rsidRPr="00FA3904">
        <w:rPr>
          <w:noProof/>
        </w:rPr>
        <w:t>2015, 98(9):6522-6534.</w:t>
      </w:r>
      <w:bookmarkEnd w:id="11"/>
    </w:p>
    <w:p w:rsidR="00BF7AFC" w:rsidRPr="00FA3904" w:rsidRDefault="00BF7AFC" w:rsidP="00BF7AFC">
      <w:pPr>
        <w:ind w:left="720" w:hanging="720"/>
        <w:jc w:val="both"/>
        <w:rPr>
          <w:noProof/>
        </w:rPr>
      </w:pPr>
      <w:bookmarkStart w:id="12" w:name="_ENREF_12"/>
      <w:r w:rsidRPr="00FA3904">
        <w:rPr>
          <w:noProof/>
        </w:rPr>
        <w:t>12.</w:t>
      </w:r>
      <w:r w:rsidRPr="00FA3904">
        <w:rPr>
          <w:noProof/>
        </w:rPr>
        <w:tab/>
        <w:t xml:space="preserve">de Los Campos G, Sorensen D, Gianola D: Genomic heritability: what is it? </w:t>
      </w:r>
      <w:r w:rsidRPr="00FA3904">
        <w:rPr>
          <w:i/>
          <w:noProof/>
        </w:rPr>
        <w:t xml:space="preserve">PLoS genetics </w:t>
      </w:r>
      <w:r w:rsidRPr="00FA3904">
        <w:rPr>
          <w:noProof/>
        </w:rPr>
        <w:t>2015, 11(5):e1005048.</w:t>
      </w:r>
      <w:bookmarkEnd w:id="12"/>
    </w:p>
    <w:p w:rsidR="00BF7AFC" w:rsidRPr="00FA3904" w:rsidRDefault="00BF7AFC" w:rsidP="00BF7AFC">
      <w:pPr>
        <w:ind w:left="720" w:hanging="720"/>
        <w:jc w:val="both"/>
        <w:rPr>
          <w:noProof/>
        </w:rPr>
      </w:pPr>
      <w:bookmarkStart w:id="13" w:name="_ENREF_13"/>
      <w:r w:rsidRPr="00FA3904">
        <w:rPr>
          <w:noProof/>
        </w:rPr>
        <w:t>13.</w:t>
      </w:r>
      <w:r w:rsidRPr="00FA3904">
        <w:rPr>
          <w:noProof/>
        </w:rPr>
        <w:tab/>
        <w:t xml:space="preserve">Decker JE, Taylor JF, Kantanen J, Millbrooke A, Schnabel RD, Alexander LJ, MacNeil MD: Origins of cattle on Chirikof Island, Alaska, elucidated from genome-wide SNP genotypes. </w:t>
      </w:r>
      <w:r w:rsidRPr="00FA3904">
        <w:rPr>
          <w:i/>
          <w:noProof/>
        </w:rPr>
        <w:t xml:space="preserve">Heredity </w:t>
      </w:r>
      <w:r w:rsidRPr="00FA3904">
        <w:rPr>
          <w:noProof/>
        </w:rPr>
        <w:t>2016.</w:t>
      </w:r>
      <w:bookmarkEnd w:id="13"/>
    </w:p>
    <w:p w:rsidR="00BF7AFC" w:rsidRPr="00FA3904" w:rsidRDefault="00BF7AFC" w:rsidP="00BF7AFC">
      <w:pPr>
        <w:ind w:left="720" w:hanging="720"/>
        <w:jc w:val="both"/>
        <w:rPr>
          <w:noProof/>
        </w:rPr>
      </w:pPr>
      <w:bookmarkStart w:id="14" w:name="_ENREF_14"/>
      <w:r w:rsidRPr="00FA3904">
        <w:rPr>
          <w:noProof/>
        </w:rPr>
        <w:t>14.</w:t>
      </w:r>
      <w:r w:rsidRPr="00FA3904">
        <w:rPr>
          <w:noProof/>
        </w:rPr>
        <w:tab/>
        <w:t>Dodson MV, Allen RE, Du M, Bergen WG, Velleman SG, Poulos SP, Fernyhough-Culver M, Wheeler MB, Duckett SK, Young MR</w:t>
      </w:r>
      <w:r w:rsidRPr="00FA3904">
        <w:rPr>
          <w:i/>
          <w:noProof/>
        </w:rPr>
        <w:t xml:space="preserve"> et al</w:t>
      </w:r>
      <w:r w:rsidRPr="00FA3904">
        <w:rPr>
          <w:noProof/>
        </w:rPr>
        <w:t xml:space="preserve">: INVITED REVIEW: Evolution of meat animal growth research during the past 50 years: Adipose and muscle stem cells. </w:t>
      </w:r>
      <w:r w:rsidRPr="00FA3904">
        <w:rPr>
          <w:i/>
          <w:noProof/>
        </w:rPr>
        <w:t xml:space="preserve">Journal of animal science </w:t>
      </w:r>
      <w:r w:rsidRPr="00FA3904">
        <w:rPr>
          <w:noProof/>
        </w:rPr>
        <w:t>2015, 93(2):457-481.</w:t>
      </w:r>
      <w:bookmarkEnd w:id="14"/>
    </w:p>
    <w:p w:rsidR="00BF7AFC" w:rsidRPr="00FA3904" w:rsidRDefault="00BF7AFC" w:rsidP="00BF7AFC">
      <w:pPr>
        <w:ind w:left="720" w:hanging="720"/>
        <w:jc w:val="both"/>
        <w:rPr>
          <w:noProof/>
        </w:rPr>
      </w:pPr>
      <w:bookmarkStart w:id="15" w:name="_ENREF_15"/>
      <w:r w:rsidRPr="00FA3904">
        <w:rPr>
          <w:noProof/>
        </w:rPr>
        <w:t>15.</w:t>
      </w:r>
      <w:r w:rsidRPr="00FA3904">
        <w:rPr>
          <w:noProof/>
        </w:rPr>
        <w:tab/>
        <w:t xml:space="preserve">Eenennaam AL, Young AE: Animal agriculture and the importance of agnostic governance of biotechnology. </w:t>
      </w:r>
      <w:r w:rsidRPr="00FA3904">
        <w:rPr>
          <w:i/>
          <w:noProof/>
        </w:rPr>
        <w:t xml:space="preserve">Agriculture &amp; Food Security </w:t>
      </w:r>
      <w:r w:rsidRPr="00FA3904">
        <w:rPr>
          <w:noProof/>
        </w:rPr>
        <w:t>2015, 4(1):1-10.</w:t>
      </w:r>
      <w:bookmarkEnd w:id="15"/>
    </w:p>
    <w:p w:rsidR="00BF7AFC" w:rsidRPr="00FA3904" w:rsidRDefault="00BF7AFC" w:rsidP="00BF7AFC">
      <w:pPr>
        <w:ind w:left="720" w:hanging="720"/>
        <w:jc w:val="both"/>
        <w:rPr>
          <w:noProof/>
        </w:rPr>
      </w:pPr>
      <w:bookmarkStart w:id="16" w:name="_ENREF_16"/>
      <w:r w:rsidRPr="00FA3904">
        <w:rPr>
          <w:noProof/>
        </w:rPr>
        <w:lastRenderedPageBreak/>
        <w:t>16.</w:t>
      </w:r>
      <w:r w:rsidRPr="00FA3904">
        <w:rPr>
          <w:noProof/>
        </w:rPr>
        <w:tab/>
        <w:t xml:space="preserve">Ehret A, Hochstuhl D, Gianola D, Thaller G: Application of neural networks with back-propagation to genome-enabled prediction of complex traits in Holstein-Friesian and German Fleckvieh cattle. </w:t>
      </w:r>
      <w:r w:rsidRPr="00FA3904">
        <w:rPr>
          <w:i/>
          <w:noProof/>
        </w:rPr>
        <w:t xml:space="preserve">Genetics, selection, evolution : GSE </w:t>
      </w:r>
      <w:r w:rsidRPr="00FA3904">
        <w:rPr>
          <w:noProof/>
        </w:rPr>
        <w:t>2015, 47:22.</w:t>
      </w:r>
      <w:bookmarkEnd w:id="16"/>
    </w:p>
    <w:p w:rsidR="00BF7AFC" w:rsidRPr="00FA3904" w:rsidRDefault="00BF7AFC" w:rsidP="00BF7AFC">
      <w:pPr>
        <w:ind w:left="720" w:hanging="720"/>
        <w:jc w:val="both"/>
        <w:rPr>
          <w:noProof/>
        </w:rPr>
      </w:pPr>
      <w:bookmarkStart w:id="17" w:name="_ENREF_17"/>
      <w:r w:rsidRPr="00FA3904">
        <w:rPr>
          <w:noProof/>
        </w:rPr>
        <w:t>17.</w:t>
      </w:r>
      <w:r w:rsidRPr="00FA3904">
        <w:rPr>
          <w:noProof/>
        </w:rPr>
        <w:tab/>
        <w:t xml:space="preserve">Elzo MA, Thomas MG, Johnson DD, Martinez CA, Lamb GC, Rae DO, Wasdin JG, Driver JD: Genetic parameters and predictions for direct and maternal growth traits in a multibreed Angus–Brahman cattle population using genomic–polygenic and polygenic models. </w:t>
      </w:r>
      <w:r w:rsidRPr="00FA3904">
        <w:rPr>
          <w:i/>
          <w:noProof/>
        </w:rPr>
        <w:t xml:space="preserve">Livestock Science </w:t>
      </w:r>
      <w:r w:rsidRPr="00FA3904">
        <w:rPr>
          <w:noProof/>
        </w:rPr>
        <w:t>2015, 178:43-51.</w:t>
      </w:r>
      <w:bookmarkEnd w:id="17"/>
    </w:p>
    <w:p w:rsidR="00BF7AFC" w:rsidRPr="00FA3904" w:rsidRDefault="00BF7AFC" w:rsidP="00BF7AFC">
      <w:pPr>
        <w:ind w:left="720" w:hanging="720"/>
        <w:jc w:val="both"/>
        <w:rPr>
          <w:noProof/>
        </w:rPr>
      </w:pPr>
      <w:bookmarkStart w:id="18" w:name="_ENREF_18"/>
      <w:r w:rsidRPr="00FA3904">
        <w:rPr>
          <w:noProof/>
        </w:rPr>
        <w:t>18.</w:t>
      </w:r>
      <w:r w:rsidRPr="00FA3904">
        <w:rPr>
          <w:noProof/>
        </w:rPr>
        <w:tab/>
        <w:t xml:space="preserve">Felipe VP, Silva MA, Valente BD, Rosa GJ: Using multiple regression, Bayesian networks and artificial neural networks for prediction of total egg production in European quails based on earlier expressed phenotypes. </w:t>
      </w:r>
      <w:r w:rsidRPr="00FA3904">
        <w:rPr>
          <w:i/>
          <w:noProof/>
        </w:rPr>
        <w:t xml:space="preserve">Poultry science </w:t>
      </w:r>
      <w:r w:rsidRPr="00FA3904">
        <w:rPr>
          <w:noProof/>
        </w:rPr>
        <w:t>2015, 94(4):772-780.</w:t>
      </w:r>
      <w:bookmarkEnd w:id="18"/>
    </w:p>
    <w:p w:rsidR="00BF7AFC" w:rsidRPr="00FA3904" w:rsidRDefault="00BF7AFC" w:rsidP="00BF7AFC">
      <w:pPr>
        <w:ind w:left="720" w:hanging="720"/>
        <w:jc w:val="both"/>
        <w:rPr>
          <w:noProof/>
        </w:rPr>
      </w:pPr>
      <w:bookmarkStart w:id="19" w:name="_ENREF_19"/>
      <w:r w:rsidRPr="00FA3904">
        <w:rPr>
          <w:noProof/>
        </w:rPr>
        <w:t>19.</w:t>
      </w:r>
      <w:r w:rsidRPr="00FA3904">
        <w:rPr>
          <w:noProof/>
        </w:rPr>
        <w:tab/>
        <w:t xml:space="preserve">Gershwin LJ, Van Eenennaam AL, Anderson ML, McEligot HA, Shao MX, Toaff-Rosenstein R, Taylor JF, Neibergs HL, Womack J, Bovine Respiratory Disease Complex Coordinated Agricultural Project Research T: Single Pathogen Challenge with Agents of the Bovine Respiratory Disease Complex. </w:t>
      </w:r>
      <w:r w:rsidRPr="00FA3904">
        <w:rPr>
          <w:i/>
          <w:noProof/>
        </w:rPr>
        <w:t xml:space="preserve">PloS one </w:t>
      </w:r>
      <w:r w:rsidRPr="00FA3904">
        <w:rPr>
          <w:noProof/>
        </w:rPr>
        <w:t>2015, 10(11):e0142479.</w:t>
      </w:r>
      <w:bookmarkEnd w:id="19"/>
    </w:p>
    <w:p w:rsidR="00BF7AFC" w:rsidRPr="00FA3904" w:rsidRDefault="00BF7AFC" w:rsidP="00BF7AFC">
      <w:pPr>
        <w:ind w:left="720" w:hanging="720"/>
        <w:jc w:val="both"/>
        <w:rPr>
          <w:noProof/>
        </w:rPr>
      </w:pPr>
      <w:bookmarkStart w:id="20" w:name="_ENREF_20"/>
      <w:r w:rsidRPr="00FA3904">
        <w:rPr>
          <w:noProof/>
        </w:rPr>
        <w:t>20.</w:t>
      </w:r>
      <w:r w:rsidRPr="00FA3904">
        <w:rPr>
          <w:noProof/>
        </w:rPr>
        <w:tab/>
        <w:t xml:space="preserve">Gianola D, de los Campos G, Toro MA, Naya H, Schon CC, Sorensen D: Do Molecular Markers Inform About Pleiotropy? </w:t>
      </w:r>
      <w:r w:rsidRPr="00FA3904">
        <w:rPr>
          <w:i/>
          <w:noProof/>
        </w:rPr>
        <w:t xml:space="preserve">Genetics </w:t>
      </w:r>
      <w:r w:rsidRPr="00FA3904">
        <w:rPr>
          <w:noProof/>
        </w:rPr>
        <w:t>2015, 201(1):23-29.</w:t>
      </w:r>
      <w:bookmarkEnd w:id="20"/>
    </w:p>
    <w:p w:rsidR="00BF7AFC" w:rsidRPr="00FA3904" w:rsidRDefault="00BF7AFC" w:rsidP="00BF7AFC">
      <w:pPr>
        <w:ind w:left="720" w:hanging="720"/>
        <w:jc w:val="both"/>
        <w:rPr>
          <w:noProof/>
        </w:rPr>
      </w:pPr>
      <w:bookmarkStart w:id="21" w:name="_ENREF_21"/>
      <w:r w:rsidRPr="00FA3904">
        <w:rPr>
          <w:noProof/>
        </w:rPr>
        <w:t>21.</w:t>
      </w:r>
      <w:r w:rsidRPr="00FA3904">
        <w:rPr>
          <w:noProof/>
        </w:rPr>
        <w:tab/>
        <w:t xml:space="preserve">Gianola D, Rosa GJ: One hundred years of statistical developments in animal breeding. </w:t>
      </w:r>
      <w:r w:rsidRPr="00FA3904">
        <w:rPr>
          <w:i/>
          <w:noProof/>
        </w:rPr>
        <w:t xml:space="preserve">Annual review of animal biosciences </w:t>
      </w:r>
      <w:r w:rsidRPr="00FA3904">
        <w:rPr>
          <w:noProof/>
        </w:rPr>
        <w:t>2015, 3:19-56.</w:t>
      </w:r>
      <w:bookmarkEnd w:id="21"/>
    </w:p>
    <w:p w:rsidR="00BF7AFC" w:rsidRPr="00FA3904" w:rsidRDefault="00BF7AFC" w:rsidP="00BF7AFC">
      <w:pPr>
        <w:ind w:left="720" w:hanging="720"/>
        <w:jc w:val="both"/>
        <w:rPr>
          <w:noProof/>
        </w:rPr>
      </w:pPr>
      <w:bookmarkStart w:id="22" w:name="_ENREF_22"/>
      <w:r w:rsidRPr="00FA3904">
        <w:rPr>
          <w:noProof/>
        </w:rPr>
        <w:t>22.</w:t>
      </w:r>
      <w:r w:rsidRPr="00FA3904">
        <w:rPr>
          <w:noProof/>
        </w:rPr>
        <w:tab/>
        <w:t xml:space="preserve">Hu Y, Rosa GJ, Gianola D: A GWAS assessment of the contribution of genomic imprinting to the variation of body mass index in mice. </w:t>
      </w:r>
      <w:r w:rsidRPr="00FA3904">
        <w:rPr>
          <w:i/>
          <w:noProof/>
        </w:rPr>
        <w:t xml:space="preserve">BMC genomics </w:t>
      </w:r>
      <w:r w:rsidRPr="00FA3904">
        <w:rPr>
          <w:noProof/>
        </w:rPr>
        <w:t>2015, 16:576.</w:t>
      </w:r>
      <w:bookmarkEnd w:id="22"/>
    </w:p>
    <w:p w:rsidR="00BF7AFC" w:rsidRPr="00FA3904" w:rsidRDefault="00BF7AFC" w:rsidP="00BF7AFC">
      <w:pPr>
        <w:ind w:left="720" w:hanging="720"/>
        <w:jc w:val="both"/>
        <w:rPr>
          <w:noProof/>
        </w:rPr>
      </w:pPr>
      <w:bookmarkStart w:id="23" w:name="_ENREF_23"/>
      <w:r w:rsidRPr="00FA3904">
        <w:rPr>
          <w:noProof/>
        </w:rPr>
        <w:t>23.</w:t>
      </w:r>
      <w:r w:rsidRPr="00FA3904">
        <w:rPr>
          <w:noProof/>
        </w:rPr>
        <w:tab/>
        <w:t xml:space="preserve">Kirkpatrick BW, Morris CA: A Major Gene for Bovine Ovulation Rate. </w:t>
      </w:r>
      <w:r w:rsidRPr="00FA3904">
        <w:rPr>
          <w:i/>
          <w:noProof/>
        </w:rPr>
        <w:t xml:space="preserve">PloS one </w:t>
      </w:r>
      <w:r w:rsidRPr="00FA3904">
        <w:rPr>
          <w:noProof/>
        </w:rPr>
        <w:t>2015, 10(6):e0129025.</w:t>
      </w:r>
      <w:bookmarkEnd w:id="23"/>
    </w:p>
    <w:p w:rsidR="00BF7AFC" w:rsidRPr="00FA3904" w:rsidRDefault="00BF7AFC" w:rsidP="00BF7AFC">
      <w:pPr>
        <w:ind w:left="720" w:hanging="720"/>
        <w:jc w:val="both"/>
        <w:rPr>
          <w:noProof/>
        </w:rPr>
      </w:pPr>
      <w:bookmarkStart w:id="24" w:name="_ENREF_24"/>
      <w:r w:rsidRPr="00FA3904">
        <w:rPr>
          <w:noProof/>
        </w:rPr>
        <w:t>24.</w:t>
      </w:r>
      <w:r w:rsidRPr="00FA3904">
        <w:rPr>
          <w:noProof/>
        </w:rPr>
        <w:tab/>
        <w:t xml:space="preserve">Love WJ, Lehenbauer TW, Karle BM, Hulbert LE, Anderson RJ, Van Eenennaam AL, Farver TB, Aly SS: Survey of management practices related to bovine respiratory disease in preweaned calves on California dairies. </w:t>
      </w:r>
      <w:r w:rsidRPr="00FA3904">
        <w:rPr>
          <w:i/>
          <w:noProof/>
        </w:rPr>
        <w:t xml:space="preserve">Journal of dairy science </w:t>
      </w:r>
      <w:r w:rsidRPr="00FA3904">
        <w:rPr>
          <w:noProof/>
        </w:rPr>
        <w:t>2016, 99(2):1483-1494.</w:t>
      </w:r>
      <w:bookmarkEnd w:id="24"/>
    </w:p>
    <w:p w:rsidR="00BF7AFC" w:rsidRPr="00FA3904" w:rsidRDefault="00BF7AFC" w:rsidP="00BF7AFC">
      <w:pPr>
        <w:ind w:left="720" w:hanging="720"/>
        <w:jc w:val="both"/>
        <w:rPr>
          <w:noProof/>
        </w:rPr>
      </w:pPr>
      <w:bookmarkStart w:id="25" w:name="_ENREF_25"/>
      <w:r w:rsidRPr="00FA3904">
        <w:rPr>
          <w:noProof/>
        </w:rPr>
        <w:t>25.</w:t>
      </w:r>
      <w:r w:rsidRPr="00FA3904">
        <w:rPr>
          <w:noProof/>
        </w:rPr>
        <w:tab/>
        <w:t xml:space="preserve">Lu Y, Vandehaar MJ, Spurlock DM, Weigel KA, Armentano LE, Staples CR, Connor EE, Wang Z, Bello NM, Tempelman RJ: An alternative approach to modeling genetic merit of feed efficiency in dairy cattle. </w:t>
      </w:r>
      <w:r w:rsidRPr="00FA3904">
        <w:rPr>
          <w:i/>
          <w:noProof/>
        </w:rPr>
        <w:t xml:space="preserve">Journal of dairy science </w:t>
      </w:r>
      <w:r w:rsidRPr="00FA3904">
        <w:rPr>
          <w:noProof/>
        </w:rPr>
        <w:t>2015, 98(9):6535-6551.</w:t>
      </w:r>
      <w:bookmarkEnd w:id="25"/>
    </w:p>
    <w:p w:rsidR="00BF7AFC" w:rsidRPr="00FA3904" w:rsidRDefault="00BF7AFC" w:rsidP="00BF7AFC">
      <w:pPr>
        <w:ind w:left="720" w:hanging="720"/>
        <w:jc w:val="both"/>
        <w:rPr>
          <w:noProof/>
        </w:rPr>
      </w:pPr>
      <w:bookmarkStart w:id="26" w:name="_ENREF_26"/>
      <w:r w:rsidRPr="00FA3904">
        <w:rPr>
          <w:noProof/>
        </w:rPr>
        <w:t>26.</w:t>
      </w:r>
      <w:r w:rsidRPr="00FA3904">
        <w:rPr>
          <w:noProof/>
        </w:rPr>
        <w:tab/>
        <w:t xml:space="preserve">Maalouf SW, Liu WS, Albert I, Pate JL: Regulating life or death: potential role of microRNA in rescue of the corpus luteum. </w:t>
      </w:r>
      <w:r w:rsidRPr="00FA3904">
        <w:rPr>
          <w:i/>
          <w:noProof/>
        </w:rPr>
        <w:t xml:space="preserve">Molecular and cellular endocrinology </w:t>
      </w:r>
      <w:r w:rsidRPr="00FA3904">
        <w:rPr>
          <w:noProof/>
        </w:rPr>
        <w:t>2014, 398(1-2):78-88.</w:t>
      </w:r>
      <w:bookmarkEnd w:id="26"/>
    </w:p>
    <w:p w:rsidR="00BF7AFC" w:rsidRPr="00FA3904" w:rsidRDefault="00BF7AFC" w:rsidP="00BF7AFC">
      <w:pPr>
        <w:ind w:left="720" w:hanging="720"/>
        <w:jc w:val="both"/>
        <w:rPr>
          <w:noProof/>
        </w:rPr>
      </w:pPr>
      <w:bookmarkStart w:id="27" w:name="_ENREF_27"/>
      <w:r w:rsidRPr="00FA3904">
        <w:rPr>
          <w:noProof/>
        </w:rPr>
        <w:t>27.</w:t>
      </w:r>
      <w:r w:rsidRPr="00FA3904">
        <w:rPr>
          <w:noProof/>
        </w:rPr>
        <w:tab/>
        <w:t xml:space="preserve">Maalouf SW, Liu WS, Pate JL: MicroRNA in ovarian function. </w:t>
      </w:r>
      <w:r w:rsidRPr="00FA3904">
        <w:rPr>
          <w:i/>
          <w:noProof/>
        </w:rPr>
        <w:t xml:space="preserve">Cell and tissue research </w:t>
      </w:r>
      <w:r w:rsidRPr="00FA3904">
        <w:rPr>
          <w:noProof/>
        </w:rPr>
        <w:t>2016, 363(1):7-18.</w:t>
      </w:r>
      <w:bookmarkEnd w:id="27"/>
    </w:p>
    <w:p w:rsidR="00BF7AFC" w:rsidRPr="00FA3904" w:rsidRDefault="00BF7AFC" w:rsidP="00BF7AFC">
      <w:pPr>
        <w:ind w:left="720" w:hanging="720"/>
        <w:jc w:val="both"/>
        <w:rPr>
          <w:noProof/>
        </w:rPr>
      </w:pPr>
      <w:bookmarkStart w:id="28" w:name="_ENREF_28"/>
      <w:r w:rsidRPr="00FA3904">
        <w:rPr>
          <w:noProof/>
        </w:rPr>
        <w:t>28.</w:t>
      </w:r>
      <w:r w:rsidRPr="00FA3904">
        <w:rPr>
          <w:noProof/>
        </w:rPr>
        <w:tab/>
        <w:t>Manzanilla-Pech CI, Veerkamp RF, Tempelman RJ, van Pelt ML, Weigel KA, VandeHaar M, Lawlor TJ, Spurlock DM, Armentano LE, Staples CR</w:t>
      </w:r>
      <w:r w:rsidRPr="00FA3904">
        <w:rPr>
          <w:i/>
          <w:noProof/>
        </w:rPr>
        <w:t xml:space="preserve"> et al</w:t>
      </w:r>
      <w:r w:rsidRPr="00FA3904">
        <w:rPr>
          <w:noProof/>
        </w:rPr>
        <w:t xml:space="preserve">: Genetic parameters between feed-intake-related traits and conformation in 2 separate dairy populations-the Netherlands and United States. </w:t>
      </w:r>
      <w:r w:rsidRPr="00FA3904">
        <w:rPr>
          <w:i/>
          <w:noProof/>
        </w:rPr>
        <w:t xml:space="preserve">Journal of dairy science </w:t>
      </w:r>
      <w:r w:rsidRPr="00FA3904">
        <w:rPr>
          <w:noProof/>
        </w:rPr>
        <w:t>2016, 99(1):443-457.</w:t>
      </w:r>
      <w:bookmarkEnd w:id="28"/>
    </w:p>
    <w:p w:rsidR="00BF7AFC" w:rsidRPr="00FA3904" w:rsidRDefault="00BF7AFC" w:rsidP="00BF7AFC">
      <w:pPr>
        <w:ind w:left="720" w:hanging="720"/>
        <w:jc w:val="both"/>
        <w:rPr>
          <w:noProof/>
        </w:rPr>
      </w:pPr>
      <w:bookmarkStart w:id="29" w:name="_ENREF_29"/>
      <w:r w:rsidRPr="00FA3904">
        <w:rPr>
          <w:noProof/>
        </w:rPr>
        <w:t>29.</w:t>
      </w:r>
      <w:r w:rsidRPr="00FA3904">
        <w:rPr>
          <w:noProof/>
        </w:rPr>
        <w:tab/>
        <w:t xml:space="preserve">Neary JM, Garry FB, Holt TN, Brown RD, Stenmark KR, Enns RM, Thomas MG: The altitude at which a calf is born and raised influences the rate at which mean pulmonary arterial pressure increases with age1. </w:t>
      </w:r>
      <w:r w:rsidRPr="00FA3904">
        <w:rPr>
          <w:i/>
          <w:noProof/>
        </w:rPr>
        <w:t xml:space="preserve">Journal of animal science </w:t>
      </w:r>
      <w:r w:rsidRPr="00FA3904">
        <w:rPr>
          <w:noProof/>
        </w:rPr>
        <w:t>2015, 93(10).</w:t>
      </w:r>
      <w:bookmarkEnd w:id="29"/>
    </w:p>
    <w:p w:rsidR="00BF7AFC" w:rsidRPr="00FA3904" w:rsidRDefault="00BF7AFC" w:rsidP="00BF7AFC">
      <w:pPr>
        <w:ind w:left="720" w:hanging="720"/>
        <w:jc w:val="both"/>
        <w:rPr>
          <w:noProof/>
        </w:rPr>
      </w:pPr>
      <w:bookmarkStart w:id="30" w:name="_ENREF_30"/>
      <w:r w:rsidRPr="00FA3904">
        <w:rPr>
          <w:noProof/>
        </w:rPr>
        <w:t>30.</w:t>
      </w:r>
      <w:r w:rsidRPr="00FA3904">
        <w:rPr>
          <w:noProof/>
        </w:rPr>
        <w:tab/>
        <w:t xml:space="preserve">Neary JM, Garry FB, Holt TN, Thomas MG, Enns RM: Mean pulmonary arterial pressures in Angus steers increase from cow–calf to feedlot–finishing phases1. </w:t>
      </w:r>
      <w:r w:rsidRPr="00FA3904">
        <w:rPr>
          <w:i/>
          <w:noProof/>
        </w:rPr>
        <w:t xml:space="preserve">Journal of animal science </w:t>
      </w:r>
      <w:r w:rsidRPr="00FA3904">
        <w:rPr>
          <w:noProof/>
        </w:rPr>
        <w:t>2015, 93(8).</w:t>
      </w:r>
      <w:bookmarkEnd w:id="30"/>
    </w:p>
    <w:p w:rsidR="00BF7AFC" w:rsidRPr="00FA3904" w:rsidRDefault="00BF7AFC" w:rsidP="00BF7AFC">
      <w:pPr>
        <w:ind w:left="720" w:hanging="720"/>
        <w:jc w:val="both"/>
        <w:rPr>
          <w:noProof/>
        </w:rPr>
      </w:pPr>
      <w:bookmarkStart w:id="31" w:name="_ENREF_31"/>
      <w:r w:rsidRPr="00FA3904">
        <w:rPr>
          <w:noProof/>
        </w:rPr>
        <w:t>31.</w:t>
      </w:r>
      <w:r w:rsidRPr="00FA3904">
        <w:rPr>
          <w:noProof/>
        </w:rPr>
        <w:tab/>
        <w:t>Neibergs HL, Seabury CM, Wojtowicz AJ, Wang Z, Scraggs E, Kiser JN, Neupane M, Womack JE, Van Eenennaam A, Hagevoort GR</w:t>
      </w:r>
      <w:r w:rsidRPr="00FA3904">
        <w:rPr>
          <w:i/>
          <w:noProof/>
        </w:rPr>
        <w:t xml:space="preserve"> et al</w:t>
      </w:r>
      <w:r w:rsidRPr="00FA3904">
        <w:rPr>
          <w:noProof/>
        </w:rPr>
        <w:t xml:space="preserve">: Susceptibility loci revealed for </w:t>
      </w:r>
      <w:r w:rsidRPr="00FA3904">
        <w:rPr>
          <w:noProof/>
        </w:rPr>
        <w:lastRenderedPageBreak/>
        <w:t xml:space="preserve">bovine respiratory disease complex in pre-weaned holstein calves. </w:t>
      </w:r>
      <w:r w:rsidRPr="00FA3904">
        <w:rPr>
          <w:i/>
          <w:noProof/>
        </w:rPr>
        <w:t xml:space="preserve">BMC genomics </w:t>
      </w:r>
      <w:r w:rsidRPr="00FA3904">
        <w:rPr>
          <w:noProof/>
        </w:rPr>
        <w:t>2014, 15:1164.</w:t>
      </w:r>
      <w:bookmarkEnd w:id="31"/>
    </w:p>
    <w:p w:rsidR="00BF7AFC" w:rsidRPr="00FA3904" w:rsidRDefault="00BF7AFC" w:rsidP="00BF7AFC">
      <w:pPr>
        <w:ind w:left="720" w:hanging="720"/>
        <w:jc w:val="both"/>
        <w:rPr>
          <w:noProof/>
        </w:rPr>
      </w:pPr>
      <w:bookmarkStart w:id="32" w:name="_ENREF_32"/>
      <w:r w:rsidRPr="00FA3904">
        <w:rPr>
          <w:noProof/>
        </w:rPr>
        <w:t>32.</w:t>
      </w:r>
      <w:r w:rsidRPr="00FA3904">
        <w:rPr>
          <w:noProof/>
        </w:rPr>
        <w:tab/>
        <w:t>Newman JH, Holt TN, Cogan JD, Womack B, Phillips JA, 3rd, Li C, Kendall Z, Stenmark KR, Thomas MG, Brown RD</w:t>
      </w:r>
      <w:r w:rsidRPr="00FA3904">
        <w:rPr>
          <w:i/>
          <w:noProof/>
        </w:rPr>
        <w:t xml:space="preserve"> et al</w:t>
      </w:r>
      <w:r w:rsidRPr="00FA3904">
        <w:rPr>
          <w:noProof/>
        </w:rPr>
        <w:t xml:space="preserve">: Increased prevalence of EPAS1 variant in cattle with high-altitude pulmonary hypertension. </w:t>
      </w:r>
      <w:r w:rsidRPr="00FA3904">
        <w:rPr>
          <w:i/>
          <w:noProof/>
        </w:rPr>
        <w:t xml:space="preserve">Nature communications </w:t>
      </w:r>
      <w:r w:rsidRPr="00FA3904">
        <w:rPr>
          <w:noProof/>
        </w:rPr>
        <w:t>2015, 6:6863.</w:t>
      </w:r>
      <w:bookmarkEnd w:id="32"/>
    </w:p>
    <w:p w:rsidR="00BF7AFC" w:rsidRPr="00FA3904" w:rsidRDefault="00BF7AFC" w:rsidP="00BF7AFC">
      <w:pPr>
        <w:ind w:left="720" w:hanging="720"/>
        <w:jc w:val="both"/>
        <w:rPr>
          <w:noProof/>
        </w:rPr>
      </w:pPr>
      <w:bookmarkStart w:id="33" w:name="_ENREF_33"/>
      <w:r w:rsidRPr="00FA3904">
        <w:rPr>
          <w:noProof/>
        </w:rPr>
        <w:t>33.</w:t>
      </w:r>
      <w:r w:rsidRPr="00FA3904">
        <w:rPr>
          <w:noProof/>
        </w:rPr>
        <w:tab/>
        <w:t xml:space="preserve">Ng TF, Kondov NO, Deng X, Van Eenennaam A, Neibergs HL, Delwart E: A metagenomics and case-control study to identify viruses associated with bovine respiratory disease. </w:t>
      </w:r>
      <w:r w:rsidRPr="00FA3904">
        <w:rPr>
          <w:i/>
          <w:noProof/>
        </w:rPr>
        <w:t xml:space="preserve">Journal of virology </w:t>
      </w:r>
      <w:r w:rsidRPr="00FA3904">
        <w:rPr>
          <w:noProof/>
        </w:rPr>
        <w:t>2015, 89(10):5340-5349.</w:t>
      </w:r>
      <w:bookmarkEnd w:id="33"/>
    </w:p>
    <w:p w:rsidR="00BF7AFC" w:rsidRPr="00FA3904" w:rsidRDefault="00BF7AFC" w:rsidP="00BF7AFC">
      <w:pPr>
        <w:ind w:left="720" w:hanging="720"/>
        <w:jc w:val="both"/>
        <w:rPr>
          <w:noProof/>
        </w:rPr>
      </w:pPr>
      <w:bookmarkStart w:id="34" w:name="_ENREF_34"/>
      <w:r w:rsidRPr="00FA3904">
        <w:rPr>
          <w:noProof/>
        </w:rPr>
        <w:t>34.</w:t>
      </w:r>
      <w:r w:rsidRPr="00FA3904">
        <w:rPr>
          <w:noProof/>
        </w:rPr>
        <w:tab/>
        <w:t xml:space="preserve">Penagaricano F, Valente BD, Steibel JP, Bates RO, Ernst CW, Khatib H, Rosa GJ: Searching for causal networks involving latent variables in complex traits: Application to growth, carcass, and meat quality traits in pigs. </w:t>
      </w:r>
      <w:r w:rsidRPr="00FA3904">
        <w:rPr>
          <w:i/>
          <w:noProof/>
        </w:rPr>
        <w:t xml:space="preserve">Journal of animal science </w:t>
      </w:r>
      <w:r w:rsidRPr="00FA3904">
        <w:rPr>
          <w:noProof/>
        </w:rPr>
        <w:t>2015, 93(10):4617-4623.</w:t>
      </w:r>
      <w:bookmarkEnd w:id="34"/>
    </w:p>
    <w:p w:rsidR="00BF7AFC" w:rsidRPr="00FA3904" w:rsidRDefault="00BF7AFC" w:rsidP="00BF7AFC">
      <w:pPr>
        <w:ind w:left="720" w:hanging="720"/>
        <w:jc w:val="both"/>
        <w:rPr>
          <w:noProof/>
        </w:rPr>
      </w:pPr>
      <w:bookmarkStart w:id="35" w:name="_ENREF_35"/>
      <w:r w:rsidRPr="00FA3904">
        <w:rPr>
          <w:noProof/>
        </w:rPr>
        <w:t>35.</w:t>
      </w:r>
      <w:r w:rsidRPr="00FA3904">
        <w:rPr>
          <w:noProof/>
        </w:rPr>
        <w:tab/>
        <w:t xml:space="preserve">Penagaricano F, Valente BD, Steibel JP, Bates RO, Ernst CW, Khatib H, Rosa GJ: Exploring causal networks underlying fat deposition and muscularity in pigs through the integration of phenotypic, genotypic and transcriptomic data. </w:t>
      </w:r>
      <w:r w:rsidRPr="00FA3904">
        <w:rPr>
          <w:i/>
          <w:noProof/>
        </w:rPr>
        <w:t xml:space="preserve">BMC systems biology </w:t>
      </w:r>
      <w:r w:rsidRPr="00FA3904">
        <w:rPr>
          <w:noProof/>
        </w:rPr>
        <w:t>2015, 9:58.</w:t>
      </w:r>
      <w:bookmarkEnd w:id="35"/>
    </w:p>
    <w:p w:rsidR="00BF7AFC" w:rsidRPr="00FA3904" w:rsidRDefault="00BF7AFC" w:rsidP="00BF7AFC">
      <w:pPr>
        <w:ind w:left="720" w:hanging="720"/>
        <w:jc w:val="both"/>
        <w:rPr>
          <w:noProof/>
        </w:rPr>
      </w:pPr>
      <w:bookmarkStart w:id="36" w:name="_ENREF_36"/>
      <w:r w:rsidRPr="00FA3904">
        <w:rPr>
          <w:noProof/>
        </w:rPr>
        <w:t>36.</w:t>
      </w:r>
      <w:r w:rsidRPr="00FA3904">
        <w:rPr>
          <w:noProof/>
        </w:rPr>
        <w:tab/>
        <w:t xml:space="preserve">Rolf MM, Garrick DJ, Fountain T, Ramey HR, Weaber RL, Decker JE, Pollak EJ, Schnabel RD, Taylor JF: Comparison of Bayesian models to estimate direct genomic values in multi-breed commercial beef cattle. </w:t>
      </w:r>
      <w:r w:rsidRPr="00FA3904">
        <w:rPr>
          <w:i/>
          <w:noProof/>
        </w:rPr>
        <w:t xml:space="preserve">Genetics, selection, evolution : GSE </w:t>
      </w:r>
      <w:r w:rsidRPr="00FA3904">
        <w:rPr>
          <w:noProof/>
        </w:rPr>
        <w:t>2015, 47:23.</w:t>
      </w:r>
      <w:bookmarkEnd w:id="36"/>
    </w:p>
    <w:p w:rsidR="00BF7AFC" w:rsidRPr="00FA3904" w:rsidRDefault="00BF7AFC" w:rsidP="00BF7AFC">
      <w:pPr>
        <w:ind w:left="720" w:hanging="720"/>
        <w:jc w:val="both"/>
        <w:rPr>
          <w:noProof/>
        </w:rPr>
      </w:pPr>
      <w:bookmarkStart w:id="37" w:name="_ENREF_37"/>
      <w:r w:rsidRPr="00FA3904">
        <w:rPr>
          <w:noProof/>
        </w:rPr>
        <w:t>37.</w:t>
      </w:r>
      <w:r w:rsidRPr="00FA3904">
        <w:rPr>
          <w:noProof/>
        </w:rPr>
        <w:tab/>
        <w:t>Sa AL, Leal VS, Schneider MP, Ohashi OM, Santos EJ, Riggs PK, Kochan KJ, Gill CA, Downey ED, Womack JE</w:t>
      </w:r>
      <w:r w:rsidRPr="00FA3904">
        <w:rPr>
          <w:i/>
          <w:noProof/>
        </w:rPr>
        <w:t xml:space="preserve"> et al</w:t>
      </w:r>
      <w:r w:rsidRPr="00FA3904">
        <w:rPr>
          <w:noProof/>
        </w:rPr>
        <w:t xml:space="preserve">: Description of bovine major histocompatibility complex class IIa haplotypes using parthenogenetic embryo-derived cells. </w:t>
      </w:r>
      <w:r w:rsidRPr="00FA3904">
        <w:rPr>
          <w:i/>
          <w:noProof/>
        </w:rPr>
        <w:t xml:space="preserve">Animal genetics </w:t>
      </w:r>
      <w:r w:rsidRPr="00FA3904">
        <w:rPr>
          <w:noProof/>
        </w:rPr>
        <w:t>2015, 46(3):325-328.</w:t>
      </w:r>
      <w:bookmarkEnd w:id="37"/>
    </w:p>
    <w:p w:rsidR="00BF7AFC" w:rsidRPr="00FA3904" w:rsidRDefault="00BF7AFC" w:rsidP="00BF7AFC">
      <w:pPr>
        <w:ind w:left="720" w:hanging="720"/>
        <w:jc w:val="both"/>
        <w:rPr>
          <w:noProof/>
        </w:rPr>
      </w:pPr>
      <w:bookmarkStart w:id="38" w:name="_ENREF_38"/>
      <w:r w:rsidRPr="00FA3904">
        <w:rPr>
          <w:noProof/>
        </w:rPr>
        <w:t>38.</w:t>
      </w:r>
      <w:r w:rsidRPr="00FA3904">
        <w:rPr>
          <w:noProof/>
        </w:rPr>
        <w:tab/>
        <w:t>Saatchi M, Beever JE, Decker JE, Faulkner DB, Freetly HC, Hansen SL, Yampara-Iquise H, Johnson KA, Kachman SD, Kerley MS</w:t>
      </w:r>
      <w:r w:rsidRPr="00FA3904">
        <w:rPr>
          <w:i/>
          <w:noProof/>
        </w:rPr>
        <w:t xml:space="preserve"> et al</w:t>
      </w:r>
      <w:r w:rsidRPr="00FA3904">
        <w:rPr>
          <w:noProof/>
        </w:rPr>
        <w:t xml:space="preserve">: QTLs associated with dry matter intake, metabolic mid-test weight, growth and feed efficiency have little overlap across 4 beef cattle studies. </w:t>
      </w:r>
      <w:r w:rsidRPr="00FA3904">
        <w:rPr>
          <w:i/>
          <w:noProof/>
        </w:rPr>
        <w:t xml:space="preserve">BMC genomics </w:t>
      </w:r>
      <w:r w:rsidRPr="00FA3904">
        <w:rPr>
          <w:noProof/>
        </w:rPr>
        <w:t>2014, 15:1004.</w:t>
      </w:r>
      <w:bookmarkEnd w:id="38"/>
    </w:p>
    <w:p w:rsidR="00BF7AFC" w:rsidRPr="00FA3904" w:rsidRDefault="00BF7AFC" w:rsidP="00BF7AFC">
      <w:pPr>
        <w:ind w:left="720" w:hanging="720"/>
        <w:jc w:val="both"/>
        <w:rPr>
          <w:noProof/>
        </w:rPr>
      </w:pPr>
      <w:bookmarkStart w:id="39" w:name="_ENREF_39"/>
      <w:r w:rsidRPr="00FA3904">
        <w:rPr>
          <w:noProof/>
        </w:rPr>
        <w:t>39.</w:t>
      </w:r>
      <w:r w:rsidRPr="00FA3904">
        <w:rPr>
          <w:noProof/>
        </w:rPr>
        <w:tab/>
        <w:t>Soh YQS, Alföldi J, Pyntikova T, Brown Laura G, Graves T, Minx Patrick J, Fulton Robert S, Kremitzki C, Koutseva N, Mueller Jacob L</w:t>
      </w:r>
      <w:r w:rsidRPr="00FA3904">
        <w:rPr>
          <w:i/>
          <w:noProof/>
        </w:rPr>
        <w:t xml:space="preserve"> et al</w:t>
      </w:r>
      <w:r w:rsidRPr="00FA3904">
        <w:rPr>
          <w:noProof/>
        </w:rPr>
        <w:t xml:space="preserve">: Sequencing the Mouse Y Chromosome Reveals Convergent Gene Acquisition and Amplification on Both Sex Chromosomes. </w:t>
      </w:r>
      <w:r w:rsidRPr="00FA3904">
        <w:rPr>
          <w:i/>
          <w:noProof/>
        </w:rPr>
        <w:t>Cell</w:t>
      </w:r>
      <w:r w:rsidRPr="00FA3904">
        <w:rPr>
          <w:noProof/>
        </w:rPr>
        <w:t>, 159(4):800-813.</w:t>
      </w:r>
      <w:bookmarkEnd w:id="39"/>
    </w:p>
    <w:p w:rsidR="00BF7AFC" w:rsidRPr="00FA3904" w:rsidRDefault="00BF7AFC" w:rsidP="00BF7AFC">
      <w:pPr>
        <w:ind w:left="720" w:hanging="720"/>
        <w:jc w:val="both"/>
        <w:rPr>
          <w:noProof/>
        </w:rPr>
      </w:pPr>
      <w:bookmarkStart w:id="40" w:name="_ENREF_40"/>
      <w:r w:rsidRPr="00FA3904">
        <w:rPr>
          <w:noProof/>
        </w:rPr>
        <w:t>40.</w:t>
      </w:r>
      <w:r w:rsidRPr="00FA3904">
        <w:rPr>
          <w:noProof/>
        </w:rPr>
        <w:tab/>
        <w:t>Tempelman RJ, Spurlock DM, Coffey M, Veerkamp RF, Armentano LE, Weigel KA, de Haas Y, Staples CR, Connor EE, Lu Y</w:t>
      </w:r>
      <w:r w:rsidRPr="00FA3904">
        <w:rPr>
          <w:i/>
          <w:noProof/>
        </w:rPr>
        <w:t xml:space="preserve"> et al</w:t>
      </w:r>
      <w:r w:rsidRPr="00FA3904">
        <w:rPr>
          <w:noProof/>
        </w:rPr>
        <w:t xml:space="preserve">: Heterogeneity in genetic and nongenetic variation and energy sink relationships for residual feed intake across research stations and countries. </w:t>
      </w:r>
      <w:r w:rsidRPr="00FA3904">
        <w:rPr>
          <w:i/>
          <w:noProof/>
        </w:rPr>
        <w:t xml:space="preserve">Journal of dairy science </w:t>
      </w:r>
      <w:r w:rsidRPr="00FA3904">
        <w:rPr>
          <w:noProof/>
        </w:rPr>
        <w:t>2015, 98(3):2013-2026.</w:t>
      </w:r>
      <w:bookmarkEnd w:id="40"/>
    </w:p>
    <w:p w:rsidR="00BF7AFC" w:rsidRPr="00FA3904" w:rsidRDefault="00BF7AFC" w:rsidP="00BF7AFC">
      <w:pPr>
        <w:ind w:left="720" w:hanging="720"/>
        <w:jc w:val="both"/>
        <w:rPr>
          <w:noProof/>
        </w:rPr>
      </w:pPr>
      <w:bookmarkStart w:id="41" w:name="_ENREF_41"/>
      <w:r w:rsidRPr="00FA3904">
        <w:rPr>
          <w:noProof/>
        </w:rPr>
        <w:t>41.</w:t>
      </w:r>
      <w:r w:rsidRPr="00FA3904">
        <w:rPr>
          <w:noProof/>
        </w:rPr>
        <w:tab/>
        <w:t>Tizioto PC, Coutinho LL, Decker JE, Schnabel RD, Rosa KO, Oliveira PS, Souza MM, Mourao GB, Tullio RR, Chaves AS</w:t>
      </w:r>
      <w:r w:rsidRPr="00FA3904">
        <w:rPr>
          <w:i/>
          <w:noProof/>
        </w:rPr>
        <w:t xml:space="preserve"> et al</w:t>
      </w:r>
      <w:r w:rsidRPr="00FA3904">
        <w:rPr>
          <w:noProof/>
        </w:rPr>
        <w:t xml:space="preserve">: Global liver gene expression differences in Nelore steers with divergent residual feed intake phenotypes. </w:t>
      </w:r>
      <w:r w:rsidRPr="00FA3904">
        <w:rPr>
          <w:i/>
          <w:noProof/>
        </w:rPr>
        <w:t xml:space="preserve">BMC genomics </w:t>
      </w:r>
      <w:r w:rsidRPr="00FA3904">
        <w:rPr>
          <w:noProof/>
        </w:rPr>
        <w:t>2015, 16:242.</w:t>
      </w:r>
      <w:bookmarkEnd w:id="41"/>
    </w:p>
    <w:p w:rsidR="00BF7AFC" w:rsidRPr="00FA3904" w:rsidRDefault="00BF7AFC" w:rsidP="00BF7AFC">
      <w:pPr>
        <w:ind w:left="720" w:hanging="720"/>
        <w:jc w:val="both"/>
        <w:rPr>
          <w:noProof/>
        </w:rPr>
      </w:pPr>
      <w:bookmarkStart w:id="42" w:name="_ENREF_42"/>
      <w:r w:rsidRPr="00FA3904">
        <w:rPr>
          <w:noProof/>
        </w:rPr>
        <w:t>42.</w:t>
      </w:r>
      <w:r w:rsidRPr="00FA3904">
        <w:rPr>
          <w:noProof/>
        </w:rPr>
        <w:tab/>
        <w:t xml:space="preserve">Tizioto PC, Kim J, Seabury CM, Schnabel RD, Gershwin LJ, Van Eenennaam AL, Toaff-Rosenstein R, Neibergs HL, Taylor JF, Bovine Respiratory Disease Complex Coordinated Agricultural Project Research T: Immunological Response to Single Pathogen Challenge with Agents of the Bovine Respiratory Disease Complex: An RNA-Sequence Analysis of the Bronchial Lymph Node Transcriptome. </w:t>
      </w:r>
      <w:r w:rsidRPr="00FA3904">
        <w:rPr>
          <w:i/>
          <w:noProof/>
        </w:rPr>
        <w:t xml:space="preserve">PloS one </w:t>
      </w:r>
      <w:r w:rsidRPr="00FA3904">
        <w:rPr>
          <w:noProof/>
        </w:rPr>
        <w:t>2015, 10(6):e0131459.</w:t>
      </w:r>
      <w:bookmarkEnd w:id="42"/>
    </w:p>
    <w:p w:rsidR="00BF7AFC" w:rsidRPr="00FA3904" w:rsidRDefault="00BF7AFC" w:rsidP="00BF7AFC">
      <w:pPr>
        <w:ind w:left="720" w:hanging="720"/>
        <w:jc w:val="both"/>
        <w:rPr>
          <w:noProof/>
        </w:rPr>
      </w:pPr>
      <w:bookmarkStart w:id="43" w:name="_ENREF_43"/>
      <w:r w:rsidRPr="00FA3904">
        <w:rPr>
          <w:noProof/>
        </w:rPr>
        <w:t>43.</w:t>
      </w:r>
      <w:r w:rsidRPr="00FA3904">
        <w:rPr>
          <w:noProof/>
        </w:rPr>
        <w:tab/>
        <w:t>Tizioto PC, Taylor JF, Decker JE, Gromboni CF, Mudadu MA, Schnabel RD, Coutinho LL, Mourao GB, Oliveira PS, Souza MM</w:t>
      </w:r>
      <w:r w:rsidRPr="00FA3904">
        <w:rPr>
          <w:i/>
          <w:noProof/>
        </w:rPr>
        <w:t xml:space="preserve"> et al</w:t>
      </w:r>
      <w:r w:rsidRPr="00FA3904">
        <w:rPr>
          <w:noProof/>
        </w:rPr>
        <w:t xml:space="preserve">: Detection of quantitative trait loci for </w:t>
      </w:r>
      <w:r w:rsidRPr="00FA3904">
        <w:rPr>
          <w:noProof/>
        </w:rPr>
        <w:lastRenderedPageBreak/>
        <w:t xml:space="preserve">mineral content of Nelore longissimus dorsi muscle. </w:t>
      </w:r>
      <w:r w:rsidRPr="00FA3904">
        <w:rPr>
          <w:i/>
          <w:noProof/>
        </w:rPr>
        <w:t xml:space="preserve">Genetics, selection, evolution : GSE </w:t>
      </w:r>
      <w:r w:rsidRPr="00FA3904">
        <w:rPr>
          <w:noProof/>
        </w:rPr>
        <w:t>2015, 47:15.</w:t>
      </w:r>
      <w:bookmarkEnd w:id="43"/>
    </w:p>
    <w:p w:rsidR="00BF7AFC" w:rsidRPr="00FA3904" w:rsidRDefault="00BF7AFC" w:rsidP="00BF7AFC">
      <w:pPr>
        <w:ind w:left="720" w:hanging="720"/>
        <w:jc w:val="both"/>
        <w:rPr>
          <w:noProof/>
        </w:rPr>
      </w:pPr>
      <w:bookmarkStart w:id="44" w:name="_ENREF_44"/>
      <w:r w:rsidRPr="00FA3904">
        <w:rPr>
          <w:noProof/>
        </w:rPr>
        <w:t>44.</w:t>
      </w:r>
      <w:r w:rsidRPr="00FA3904">
        <w:rPr>
          <w:noProof/>
        </w:rPr>
        <w:tab/>
        <w:t xml:space="preserve">Valente BD, Morota G, Penagaricano F, Gianola D, Weigel K, Rosa GJ: The Causal Meaning of Genomic Predictors and How It Affects Construction and Comparison of Genome-Enabled Selection Models. </w:t>
      </w:r>
      <w:r w:rsidRPr="00FA3904">
        <w:rPr>
          <w:i/>
          <w:noProof/>
        </w:rPr>
        <w:t xml:space="preserve">Genetics </w:t>
      </w:r>
      <w:r w:rsidRPr="00FA3904">
        <w:rPr>
          <w:noProof/>
        </w:rPr>
        <w:t>2015, 200(2):483-494.</w:t>
      </w:r>
      <w:bookmarkEnd w:id="44"/>
    </w:p>
    <w:p w:rsidR="00BF7AFC" w:rsidRPr="00FA3904" w:rsidRDefault="00BF7AFC" w:rsidP="00BF7AFC">
      <w:pPr>
        <w:ind w:left="720" w:hanging="720"/>
        <w:jc w:val="both"/>
        <w:rPr>
          <w:noProof/>
        </w:rPr>
      </w:pPr>
      <w:bookmarkStart w:id="45" w:name="_ENREF_45"/>
      <w:r w:rsidRPr="00FA3904">
        <w:rPr>
          <w:noProof/>
        </w:rPr>
        <w:t>45.</w:t>
      </w:r>
      <w:r w:rsidRPr="00FA3904">
        <w:rPr>
          <w:noProof/>
        </w:rPr>
        <w:tab/>
        <w:t>Van Eenennaam A, Neibergs H, Seabury C, Taylor J, Wang Z, Scraggs E, Schnabel RD, Decker J, Wojtowicz A, Aly S</w:t>
      </w:r>
      <w:r w:rsidRPr="00FA3904">
        <w:rPr>
          <w:i/>
          <w:noProof/>
        </w:rPr>
        <w:t xml:space="preserve"> et al</w:t>
      </w:r>
      <w:r w:rsidRPr="00FA3904">
        <w:rPr>
          <w:noProof/>
        </w:rPr>
        <w:t xml:space="preserve">: Results of the BRD CAP project: progress toward identifying genetic markers associated with BRD susceptibility. </w:t>
      </w:r>
      <w:r w:rsidRPr="00FA3904">
        <w:rPr>
          <w:i/>
          <w:noProof/>
        </w:rPr>
        <w:t xml:space="preserve">Animal health research reviews / Conference of Research Workers in Animal Diseases </w:t>
      </w:r>
      <w:r w:rsidRPr="00FA3904">
        <w:rPr>
          <w:noProof/>
        </w:rPr>
        <w:t>2014, 15(2):157-160.</w:t>
      </w:r>
      <w:bookmarkEnd w:id="45"/>
    </w:p>
    <w:p w:rsidR="00BF7AFC" w:rsidRPr="00FA3904" w:rsidRDefault="00BF7AFC" w:rsidP="00BF7AFC">
      <w:pPr>
        <w:ind w:left="720" w:hanging="720"/>
        <w:jc w:val="both"/>
        <w:rPr>
          <w:noProof/>
        </w:rPr>
      </w:pPr>
      <w:bookmarkStart w:id="46" w:name="_ENREF_46"/>
      <w:r w:rsidRPr="00FA3904">
        <w:rPr>
          <w:noProof/>
        </w:rPr>
        <w:t>46.</w:t>
      </w:r>
      <w:r w:rsidRPr="00FA3904">
        <w:rPr>
          <w:noProof/>
        </w:rPr>
        <w:tab/>
        <w:t xml:space="preserve">Wang X, Lan X, Radunz AE, Khatib H: Maternal nutrition during pregnancy is associated with differential expression of imprinted genes and DNA methyltranfereases in muscle of beef cattle offspring. </w:t>
      </w:r>
      <w:r w:rsidRPr="00FA3904">
        <w:rPr>
          <w:i/>
          <w:noProof/>
        </w:rPr>
        <w:t xml:space="preserve">Journal of animal science </w:t>
      </w:r>
      <w:r w:rsidRPr="00FA3904">
        <w:rPr>
          <w:noProof/>
        </w:rPr>
        <w:t>2015, 93(1):35-40.</w:t>
      </w:r>
      <w:bookmarkEnd w:id="46"/>
    </w:p>
    <w:p w:rsidR="00BF7AFC" w:rsidRPr="00FA3904" w:rsidRDefault="00BF7AFC" w:rsidP="00BF7AFC">
      <w:pPr>
        <w:ind w:left="720" w:hanging="720"/>
        <w:jc w:val="both"/>
        <w:rPr>
          <w:noProof/>
        </w:rPr>
      </w:pPr>
      <w:bookmarkStart w:id="47" w:name="_ENREF_47"/>
      <w:r w:rsidRPr="00FA3904">
        <w:rPr>
          <w:noProof/>
        </w:rPr>
        <w:t>47.</w:t>
      </w:r>
      <w:r w:rsidRPr="00FA3904">
        <w:rPr>
          <w:noProof/>
        </w:rPr>
        <w:tab/>
        <w:t xml:space="preserve">Wei S, Fu X, Liang X, Zhu MJ, Jiang Z, Parish SM, Dodson MV, Zan L, Du M: Enhanced mitogenesis in stromal vascular cells derived from subcutaneous adipose tissue of Wagyu compared with those of Angus cattle. </w:t>
      </w:r>
      <w:r w:rsidRPr="00FA3904">
        <w:rPr>
          <w:i/>
          <w:noProof/>
        </w:rPr>
        <w:t xml:space="preserve">Journal of animal science </w:t>
      </w:r>
      <w:r w:rsidRPr="00FA3904">
        <w:rPr>
          <w:noProof/>
        </w:rPr>
        <w:t>2015, 93(3):1015-1024.</w:t>
      </w:r>
      <w:bookmarkEnd w:id="47"/>
    </w:p>
    <w:p w:rsidR="00BF7AFC" w:rsidRPr="00FA3904" w:rsidRDefault="00BF7AFC" w:rsidP="00BF7AFC">
      <w:pPr>
        <w:ind w:left="720" w:hanging="720"/>
        <w:jc w:val="both"/>
        <w:rPr>
          <w:noProof/>
        </w:rPr>
      </w:pPr>
      <w:bookmarkStart w:id="48" w:name="_ENREF_48"/>
      <w:r w:rsidRPr="00FA3904">
        <w:rPr>
          <w:noProof/>
        </w:rPr>
        <w:t>48.</w:t>
      </w:r>
      <w:r w:rsidRPr="00FA3904">
        <w:rPr>
          <w:noProof/>
        </w:rPr>
        <w:tab/>
        <w:t xml:space="preserve">Weng Z, Su H, Saatchi M, Lee J, Thomas MG, Dunkelberger JR, Garrick DJ: Genome-wide association study of growth and body composition traits in Brangus beef cattle. </w:t>
      </w:r>
      <w:r w:rsidRPr="00FA3904">
        <w:rPr>
          <w:i/>
          <w:noProof/>
        </w:rPr>
        <w:t xml:space="preserve">Livestock Science </w:t>
      </w:r>
      <w:r w:rsidRPr="00FA3904">
        <w:rPr>
          <w:noProof/>
        </w:rPr>
        <w:t>2016, 183:4-11.</w:t>
      </w:r>
      <w:bookmarkEnd w:id="48"/>
    </w:p>
    <w:p w:rsidR="00BF7AFC" w:rsidRPr="00FA3904" w:rsidRDefault="00BF7AFC" w:rsidP="00BF7AFC">
      <w:pPr>
        <w:ind w:left="720" w:hanging="720"/>
        <w:jc w:val="both"/>
        <w:rPr>
          <w:noProof/>
        </w:rPr>
      </w:pPr>
      <w:bookmarkStart w:id="49" w:name="_ENREF_49"/>
      <w:r w:rsidRPr="00FA3904">
        <w:rPr>
          <w:noProof/>
        </w:rPr>
        <w:t>49.</w:t>
      </w:r>
      <w:r w:rsidRPr="00FA3904">
        <w:rPr>
          <w:noProof/>
        </w:rPr>
        <w:tab/>
        <w:t xml:space="preserve">Whitacre LK, Tizioto PC, Kim J, Sonstegard TS, Schroeder SG, Alexander LJ, Medrano JF, Schnabel RD, Taylor JF, Decker JE: What's in your next-generation sequence data? An exploration of unmapped DNA and RNA sequence reads from the bovine reference individual. </w:t>
      </w:r>
      <w:r w:rsidRPr="00FA3904">
        <w:rPr>
          <w:i/>
          <w:noProof/>
        </w:rPr>
        <w:t xml:space="preserve">BMC genomics </w:t>
      </w:r>
      <w:r w:rsidRPr="00FA3904">
        <w:rPr>
          <w:noProof/>
        </w:rPr>
        <w:t>2015, 16(1):1114.</w:t>
      </w:r>
      <w:bookmarkEnd w:id="49"/>
    </w:p>
    <w:p w:rsidR="00BF7AFC" w:rsidRPr="00FA3904" w:rsidRDefault="00BF7AFC" w:rsidP="00BF7AFC">
      <w:pPr>
        <w:ind w:left="720" w:hanging="720"/>
        <w:jc w:val="both"/>
        <w:rPr>
          <w:noProof/>
        </w:rPr>
      </w:pPr>
      <w:bookmarkStart w:id="50" w:name="_ENREF_50"/>
      <w:r w:rsidRPr="00FA3904">
        <w:rPr>
          <w:noProof/>
        </w:rPr>
        <w:t>50.</w:t>
      </w:r>
      <w:r w:rsidRPr="00FA3904">
        <w:rPr>
          <w:noProof/>
        </w:rPr>
        <w:tab/>
        <w:t xml:space="preserve">Yao C, Armentano LE, VandeHaar MJ, Weigel KA: Short communication: Use of single nucleotide polymorphism genotypes and health history to predict future phenotypes for milk production, dry matter intake, body weight, and residual feed intake in dairy cattle. </w:t>
      </w:r>
      <w:r w:rsidRPr="00FA3904">
        <w:rPr>
          <w:i/>
          <w:noProof/>
        </w:rPr>
        <w:t xml:space="preserve">Journal of dairy science </w:t>
      </w:r>
      <w:r w:rsidRPr="00FA3904">
        <w:rPr>
          <w:noProof/>
        </w:rPr>
        <w:t>2015, 98(3):2027-2032.</w:t>
      </w:r>
      <w:bookmarkEnd w:id="50"/>
    </w:p>
    <w:p w:rsidR="00BF7AFC" w:rsidRPr="00FA3904" w:rsidRDefault="00BF7AFC" w:rsidP="00BF7AFC">
      <w:pPr>
        <w:ind w:left="720" w:hanging="720"/>
        <w:jc w:val="both"/>
        <w:rPr>
          <w:noProof/>
        </w:rPr>
      </w:pPr>
      <w:bookmarkStart w:id="51" w:name="_ENREF_51"/>
      <w:r w:rsidRPr="00FA3904">
        <w:rPr>
          <w:noProof/>
        </w:rPr>
        <w:t>51.</w:t>
      </w:r>
      <w:r w:rsidRPr="00FA3904">
        <w:rPr>
          <w:noProof/>
        </w:rPr>
        <w:tab/>
        <w:t xml:space="preserve">Yue XP, Dechow C, Liu WS: A limited number of Y chromosome lineages is present in North American Holsteins. </w:t>
      </w:r>
      <w:r w:rsidRPr="00FA3904">
        <w:rPr>
          <w:i/>
          <w:noProof/>
        </w:rPr>
        <w:t xml:space="preserve">Journal of dairy science </w:t>
      </w:r>
      <w:r w:rsidRPr="00FA3904">
        <w:rPr>
          <w:noProof/>
        </w:rPr>
        <w:t>2015, 98(4):2738-2745.</w:t>
      </w:r>
      <w:bookmarkEnd w:id="51"/>
    </w:p>
    <w:p w:rsidR="00BF7AFC" w:rsidRPr="00FA3904" w:rsidRDefault="00BF7AFC" w:rsidP="00BF7AFC">
      <w:pPr>
        <w:ind w:left="720" w:hanging="720"/>
        <w:jc w:val="both"/>
        <w:rPr>
          <w:noProof/>
        </w:rPr>
      </w:pPr>
      <w:bookmarkStart w:id="52" w:name="_ENREF_52"/>
      <w:r w:rsidRPr="00FA3904">
        <w:rPr>
          <w:noProof/>
        </w:rPr>
        <w:t>52.</w:t>
      </w:r>
      <w:r w:rsidRPr="00FA3904">
        <w:rPr>
          <w:noProof/>
        </w:rPr>
        <w:tab/>
        <w:t>Zhou S, Goldstein S, Place M, Bechner M, Patino D, Potamousis K, Ravindran P, Pape L, Rincon G, Hernandez-Ortiz J</w:t>
      </w:r>
      <w:r w:rsidRPr="00FA3904">
        <w:rPr>
          <w:i/>
          <w:noProof/>
        </w:rPr>
        <w:t xml:space="preserve"> et al</w:t>
      </w:r>
      <w:r w:rsidRPr="00FA3904">
        <w:rPr>
          <w:noProof/>
        </w:rPr>
        <w:t xml:space="preserve">: A clone-free, single molecule map of the domestic cow (Bos taurus) genome. </w:t>
      </w:r>
      <w:r w:rsidRPr="00FA3904">
        <w:rPr>
          <w:i/>
          <w:noProof/>
        </w:rPr>
        <w:t xml:space="preserve">BMC genomics </w:t>
      </w:r>
      <w:r w:rsidRPr="00FA3904">
        <w:rPr>
          <w:noProof/>
        </w:rPr>
        <w:t>2015, 16:644.</w:t>
      </w:r>
      <w:bookmarkEnd w:id="52"/>
    </w:p>
    <w:p w:rsidR="00BF7AFC" w:rsidRPr="00FA3904" w:rsidRDefault="00BF7AFC" w:rsidP="00BF7AFC">
      <w:pPr>
        <w:jc w:val="both"/>
        <w:rPr>
          <w:noProof/>
        </w:rPr>
      </w:pPr>
    </w:p>
    <w:p w:rsidR="00BF7AFC" w:rsidRPr="00FA3904" w:rsidRDefault="00BF7AFC" w:rsidP="00BF7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35" w:lineRule="auto"/>
        <w:jc w:val="both"/>
        <w:textAlignment w:val="baseline"/>
      </w:pPr>
      <w:r w:rsidRPr="00FA3904">
        <w:fldChar w:fldCharType="end"/>
      </w:r>
    </w:p>
    <w:p w:rsidR="00BF7AFC" w:rsidRPr="00262AF2" w:rsidRDefault="00BF7AFC" w:rsidP="00BF7AFC">
      <w:pPr>
        <w:ind w:left="720" w:hanging="720"/>
        <w:jc w:val="both"/>
        <w:rPr>
          <w:b/>
        </w:rPr>
      </w:pPr>
      <w:r>
        <w:rPr>
          <w:b/>
        </w:rPr>
        <w:t>Cattle</w:t>
      </w:r>
    </w:p>
    <w:p w:rsidR="00BF7AFC" w:rsidRPr="00262AF2" w:rsidRDefault="00BF7AFC" w:rsidP="00BF7AFC">
      <w:pPr>
        <w:spacing w:after="120"/>
        <w:jc w:val="both"/>
        <w:rPr>
          <w:b/>
        </w:rPr>
      </w:pPr>
    </w:p>
    <w:p w:rsidR="00BF7AFC" w:rsidRPr="00262AF2" w:rsidRDefault="00BF7AFC" w:rsidP="00BF7AFC">
      <w:pPr>
        <w:spacing w:after="120"/>
        <w:jc w:val="both"/>
        <w:rPr>
          <w:b/>
        </w:rPr>
      </w:pPr>
      <w:r w:rsidRPr="00262AF2">
        <w:rPr>
          <w:b/>
        </w:rPr>
        <w:t>Proceedings papers</w:t>
      </w:r>
    </w:p>
    <w:p w:rsidR="00BF7AFC" w:rsidRPr="002B11CE" w:rsidRDefault="00BF7AFC" w:rsidP="00BF7AFC">
      <w:pPr>
        <w:pStyle w:val="ListParagraph"/>
        <w:numPr>
          <w:ilvl w:val="0"/>
          <w:numId w:val="11"/>
        </w:numPr>
        <w:autoSpaceDE w:val="0"/>
        <w:autoSpaceDN w:val="0"/>
        <w:adjustRightInd w:val="0"/>
        <w:rPr>
          <w:vertAlign w:val="superscript"/>
        </w:rPr>
      </w:pPr>
      <w:r w:rsidRPr="009C79BA">
        <w:t xml:space="preserve">M. </w:t>
      </w:r>
      <w:proofErr w:type="spellStart"/>
      <w:r w:rsidRPr="009C79BA">
        <w:t>Neupane</w:t>
      </w:r>
      <w:proofErr w:type="spellEnd"/>
      <w:r w:rsidRPr="009C79BA">
        <w:t xml:space="preserve">, J.N. Kiser, C.M Seabury, J.F. Taylor, J.E. Womack, The Bovine Respiratory Disease Complex Coordinated Agricultural Project Research Team, H.L. </w:t>
      </w:r>
      <w:proofErr w:type="spellStart"/>
      <w:r w:rsidRPr="009C79BA">
        <w:t>Neibergs</w:t>
      </w:r>
      <w:proofErr w:type="spellEnd"/>
      <w:r w:rsidRPr="009C79BA">
        <w:t>. Genetic approaches to identify genomic regions associated with decreased susceptibility to bovine respiratory disease complex. 2015. Proceedings American Association of Bovine Practitioners, New Orleans, Louisiana</w:t>
      </w:r>
    </w:p>
    <w:p w:rsidR="00BF7AFC" w:rsidRPr="009C79BA" w:rsidRDefault="00BF7AFC" w:rsidP="00BF7AFC">
      <w:pPr>
        <w:pStyle w:val="ListParagraph"/>
        <w:autoSpaceDE w:val="0"/>
        <w:autoSpaceDN w:val="0"/>
        <w:adjustRightInd w:val="0"/>
        <w:rPr>
          <w:vertAlign w:val="superscript"/>
        </w:rPr>
      </w:pPr>
    </w:p>
    <w:p w:rsidR="00BF7AFC" w:rsidRDefault="00BF7AFC" w:rsidP="00BF7AFC">
      <w:pPr>
        <w:pStyle w:val="ListParagraph"/>
        <w:numPr>
          <w:ilvl w:val="0"/>
          <w:numId w:val="11"/>
        </w:numPr>
        <w:contextualSpacing w:val="0"/>
        <w:rPr>
          <w:color w:val="000000"/>
        </w:rPr>
      </w:pPr>
      <w:r w:rsidRPr="009C79BA">
        <w:rPr>
          <w:color w:val="000000"/>
        </w:rPr>
        <w:t xml:space="preserve">McKay, S. 2015. To What Extent Does DNA Methylation Affect Phenotypic Variation in Cattle? Proceeding of Veterinary and Animal Science Days. Milan, Italy. </w:t>
      </w:r>
    </w:p>
    <w:p w:rsidR="00BF7AFC" w:rsidRPr="000A0B75" w:rsidRDefault="00BF7AFC" w:rsidP="00BF7AFC">
      <w:pPr>
        <w:pStyle w:val="ListParagraph"/>
        <w:rPr>
          <w:color w:val="000000"/>
        </w:rPr>
      </w:pPr>
    </w:p>
    <w:p w:rsidR="00BF7AFC" w:rsidRPr="000A0B75" w:rsidRDefault="00BF7AFC" w:rsidP="00BF7AFC">
      <w:pPr>
        <w:pStyle w:val="ListParagraph"/>
        <w:numPr>
          <w:ilvl w:val="0"/>
          <w:numId w:val="11"/>
        </w:numPr>
        <w:contextualSpacing w:val="0"/>
        <w:rPr>
          <w:u w:val="single"/>
        </w:rPr>
      </w:pPr>
      <w:r w:rsidRPr="009C79BA">
        <w:lastRenderedPageBreak/>
        <w:t xml:space="preserve">Van </w:t>
      </w:r>
      <w:proofErr w:type="spellStart"/>
      <w:r w:rsidRPr="009C79BA">
        <w:t>Eenennaam</w:t>
      </w:r>
      <w:proofErr w:type="spellEnd"/>
      <w:r w:rsidRPr="009C79BA">
        <w:t xml:space="preserve">, A.L., J.F. Taylor, D.S. Brown, M.F. Smith, R.D. Schnabel, S.E. </w:t>
      </w:r>
      <w:proofErr w:type="spellStart"/>
      <w:r w:rsidRPr="009C79BA">
        <w:t>Poock</w:t>
      </w:r>
      <w:proofErr w:type="spellEnd"/>
      <w:r w:rsidRPr="009C79BA">
        <w:t xml:space="preserve">, </w:t>
      </w:r>
      <w:proofErr w:type="spellStart"/>
      <w:r w:rsidRPr="009C79BA">
        <w:t>J.E.Decker</w:t>
      </w:r>
      <w:proofErr w:type="spellEnd"/>
      <w:r w:rsidRPr="009C79BA">
        <w:t xml:space="preserve">, F.D. Dailey, M.M. Rolf, B.P. </w:t>
      </w:r>
      <w:proofErr w:type="spellStart"/>
      <w:r w:rsidRPr="009C79BA">
        <w:t>Kinghorn</w:t>
      </w:r>
      <w:proofErr w:type="spellEnd"/>
      <w:r w:rsidRPr="009C79BA">
        <w:t xml:space="preserve">, M.D. </w:t>
      </w:r>
      <w:proofErr w:type="spellStart"/>
      <w:r w:rsidRPr="009C79BA">
        <w:t>MacNeil</w:t>
      </w:r>
      <w:proofErr w:type="spellEnd"/>
      <w:r w:rsidRPr="009C79BA">
        <w:t>, and D.J. Patterson. 2014. Identification and Management of Loss of Function Alleles. Proceedings, Applied Reproductive Strategies in Beef Cattle. Stillwater, OK October 8 – 9, 2014; Stillwater, OK</w:t>
      </w:r>
    </w:p>
    <w:p w:rsidR="00BF7AFC" w:rsidRPr="000A0B75" w:rsidRDefault="00BF7AFC" w:rsidP="00BF7AFC">
      <w:pPr>
        <w:pStyle w:val="ListParagraph"/>
        <w:rPr>
          <w:u w:val="single"/>
        </w:rPr>
      </w:pPr>
    </w:p>
    <w:p w:rsidR="00BF7AFC" w:rsidRDefault="00BF7AFC" w:rsidP="00BF7AFC">
      <w:pPr>
        <w:pStyle w:val="ListParagraph"/>
        <w:numPr>
          <w:ilvl w:val="0"/>
          <w:numId w:val="11"/>
        </w:numPr>
        <w:contextualSpacing w:val="0"/>
      </w:pPr>
      <w:proofErr w:type="spellStart"/>
      <w:r w:rsidRPr="009C79BA">
        <w:t>Kinghorn</w:t>
      </w:r>
      <w:proofErr w:type="spellEnd"/>
      <w:r w:rsidRPr="009C79BA">
        <w:t xml:space="preserve">, B.P., Van </w:t>
      </w:r>
      <w:proofErr w:type="spellStart"/>
      <w:r w:rsidRPr="009C79BA">
        <w:t>Eenennaam</w:t>
      </w:r>
      <w:proofErr w:type="spellEnd"/>
      <w:r w:rsidRPr="009C79BA">
        <w:t xml:space="preserve">, A.L., </w:t>
      </w:r>
      <w:proofErr w:type="spellStart"/>
      <w:r w:rsidRPr="009C79BA">
        <w:t>MacNeil</w:t>
      </w:r>
      <w:proofErr w:type="spellEnd"/>
      <w:r w:rsidRPr="009C79BA">
        <w:t>, M.D. 2015. Targeting Multiple End-Uses in Beef Cattle Breeding Programs. Proceedings of the 2015 Applied Reproductive Strategies in Beef Cattle conference.</w:t>
      </w:r>
    </w:p>
    <w:p w:rsidR="00BF7AFC" w:rsidRPr="000A0B75" w:rsidRDefault="00BF7AFC" w:rsidP="00BF7AFC">
      <w:pPr>
        <w:pStyle w:val="ListParagraph"/>
      </w:pPr>
    </w:p>
    <w:p w:rsidR="00BF7AFC" w:rsidRDefault="00BF7AFC" w:rsidP="00BF7AFC">
      <w:pPr>
        <w:pStyle w:val="ListParagraph"/>
        <w:numPr>
          <w:ilvl w:val="0"/>
          <w:numId w:val="11"/>
        </w:numPr>
        <w:contextualSpacing w:val="0"/>
      </w:pPr>
      <w:r w:rsidRPr="009C79BA">
        <w:t xml:space="preserve">Stott, J.L., Blanchard, M.T., Welly, B.T., Van </w:t>
      </w:r>
      <w:proofErr w:type="spellStart"/>
      <w:r w:rsidRPr="009C79BA">
        <w:t>Eenennaam</w:t>
      </w:r>
      <w:proofErr w:type="spellEnd"/>
      <w:r w:rsidRPr="009C79BA">
        <w:t>, A.L. 2015. Development and Testing Vaccine(s) For Epizootic Bovine Abortion (EBA: Foothill Abortion): Current Status. Proceedings of the 2015 Applied Reproductive Strategies in Beef Cattle conference.</w:t>
      </w:r>
    </w:p>
    <w:p w:rsidR="00BF7AFC" w:rsidRPr="000A0B75" w:rsidRDefault="00BF7AFC" w:rsidP="00BF7AFC">
      <w:pPr>
        <w:pStyle w:val="ListParagraph"/>
      </w:pPr>
    </w:p>
    <w:p w:rsidR="00BF7AFC" w:rsidRPr="009C79BA" w:rsidRDefault="00BF7AFC" w:rsidP="00BF7AFC">
      <w:pPr>
        <w:pStyle w:val="ListParagraph"/>
        <w:numPr>
          <w:ilvl w:val="0"/>
          <w:numId w:val="11"/>
        </w:numPr>
        <w:autoSpaceDE w:val="0"/>
        <w:autoSpaceDN w:val="0"/>
        <w:adjustRightInd w:val="0"/>
        <w:rPr>
          <w:vertAlign w:val="superscript"/>
        </w:rPr>
      </w:pPr>
      <w:r w:rsidRPr="009C79BA">
        <w:t xml:space="preserve">Van </w:t>
      </w:r>
      <w:proofErr w:type="spellStart"/>
      <w:r w:rsidRPr="009C79BA">
        <w:t>Eenennaam</w:t>
      </w:r>
      <w:proofErr w:type="spellEnd"/>
      <w:r w:rsidRPr="009C79BA">
        <w:t>, A.L. and A.E. Young. 2015. Prevalence and Impacts of Genetically Engineered Feedstuffs on Livestock Populations. Proceedings of the 76</w:t>
      </w:r>
      <w:r w:rsidRPr="009C79BA">
        <w:rPr>
          <w:vertAlign w:val="superscript"/>
        </w:rPr>
        <w:t>th</w:t>
      </w:r>
      <w:r w:rsidRPr="009C79BA">
        <w:t xml:space="preserve"> Minnesota Nutrition Conference</w:t>
      </w:r>
    </w:p>
    <w:p w:rsidR="00BF7AFC" w:rsidRPr="00262AF2" w:rsidRDefault="00BF7AFC" w:rsidP="00BF7AFC">
      <w:pPr>
        <w:spacing w:after="120"/>
        <w:ind w:left="360" w:hanging="360"/>
        <w:jc w:val="both"/>
      </w:pPr>
    </w:p>
    <w:p w:rsidR="00732F4B" w:rsidRPr="00732F4B" w:rsidRDefault="00732F4B" w:rsidP="00732F4B">
      <w:pPr>
        <w:ind w:left="288" w:hanging="288"/>
        <w:rPr>
          <w:b/>
          <w:sz w:val="28"/>
          <w:szCs w:val="28"/>
        </w:rPr>
      </w:pPr>
      <w:r w:rsidRPr="00732F4B">
        <w:rPr>
          <w:b/>
          <w:sz w:val="28"/>
          <w:szCs w:val="28"/>
        </w:rPr>
        <w:t>Swine</w:t>
      </w:r>
    </w:p>
    <w:p w:rsidR="00732F4B" w:rsidRPr="00732F4B" w:rsidRDefault="00732F4B" w:rsidP="00732F4B">
      <w:pPr>
        <w:ind w:left="288" w:hanging="288"/>
      </w:pPr>
    </w:p>
    <w:p w:rsidR="00732F4B" w:rsidRPr="00732F4B" w:rsidRDefault="00732F4B" w:rsidP="00732F4B">
      <w:pPr>
        <w:ind w:left="288" w:hanging="288"/>
      </w:pPr>
      <w:r w:rsidRPr="00732F4B">
        <w:t>Refereed journal articles only</w:t>
      </w:r>
    </w:p>
    <w:p w:rsidR="00732F4B" w:rsidRDefault="00732F4B" w:rsidP="00732F4B">
      <w:pPr>
        <w:ind w:left="288" w:hanging="288"/>
      </w:pPr>
    </w:p>
    <w:p w:rsidR="00732F4B" w:rsidRPr="00B17560" w:rsidRDefault="00732F4B" w:rsidP="00732F4B">
      <w:pPr>
        <w:ind w:left="288" w:hanging="288"/>
      </w:pPr>
      <w:proofErr w:type="spellStart"/>
      <w:r w:rsidRPr="00B17560">
        <w:t>Andersson</w:t>
      </w:r>
      <w:proofErr w:type="spellEnd"/>
      <w:r w:rsidRPr="00B17560">
        <w:t xml:space="preserve"> L, Archibald AL, </w:t>
      </w:r>
      <w:proofErr w:type="spellStart"/>
      <w:r w:rsidRPr="00B17560">
        <w:t>Bottema</w:t>
      </w:r>
      <w:proofErr w:type="spellEnd"/>
      <w:r w:rsidRPr="00B17560">
        <w:t xml:space="preserve"> CD, </w:t>
      </w:r>
      <w:proofErr w:type="spellStart"/>
      <w:r w:rsidRPr="00B17560">
        <w:t>Brauning</w:t>
      </w:r>
      <w:proofErr w:type="spellEnd"/>
      <w:r w:rsidRPr="00B17560">
        <w:t xml:space="preserve"> R, Burgess SC, Casas E, Cheng HH, Clarke L, </w:t>
      </w:r>
      <w:proofErr w:type="spellStart"/>
      <w:r w:rsidRPr="00B17560">
        <w:t>Couldrey</w:t>
      </w:r>
      <w:proofErr w:type="spellEnd"/>
      <w:r w:rsidRPr="00B17560">
        <w:t xml:space="preserve"> C, Dalrymple BP, </w:t>
      </w:r>
      <w:proofErr w:type="spellStart"/>
      <w:r w:rsidRPr="00B17560">
        <w:t>Elsik</w:t>
      </w:r>
      <w:proofErr w:type="spellEnd"/>
      <w:r w:rsidRPr="00B17560">
        <w:t xml:space="preserve"> CG, </w:t>
      </w:r>
      <w:proofErr w:type="spellStart"/>
      <w:r w:rsidRPr="00B17560">
        <w:t>Foissac</w:t>
      </w:r>
      <w:proofErr w:type="spellEnd"/>
      <w:r w:rsidRPr="00B17560">
        <w:t xml:space="preserve"> S, </w:t>
      </w:r>
      <w:proofErr w:type="spellStart"/>
      <w:r w:rsidRPr="00B17560">
        <w:t>Giuffra</w:t>
      </w:r>
      <w:proofErr w:type="spellEnd"/>
      <w:r w:rsidRPr="00B17560">
        <w:t xml:space="preserve"> E, </w:t>
      </w:r>
      <w:proofErr w:type="spellStart"/>
      <w:r w:rsidRPr="00B17560">
        <w:t>Groenen</w:t>
      </w:r>
      <w:proofErr w:type="spellEnd"/>
      <w:r w:rsidRPr="00B17560">
        <w:t xml:space="preserve"> MA, Hayes BJ, Huang LS, </w:t>
      </w:r>
      <w:proofErr w:type="spellStart"/>
      <w:r w:rsidRPr="00B17560">
        <w:t>Khatib</w:t>
      </w:r>
      <w:proofErr w:type="spellEnd"/>
      <w:r w:rsidRPr="00B17560">
        <w:t xml:space="preserve"> H, </w:t>
      </w:r>
      <w:proofErr w:type="spellStart"/>
      <w:r w:rsidRPr="00B17560">
        <w:t>Kijas</w:t>
      </w:r>
      <w:proofErr w:type="spellEnd"/>
      <w:r w:rsidRPr="00B17560">
        <w:t xml:space="preserve"> JW, Kim H, </w:t>
      </w:r>
      <w:proofErr w:type="spellStart"/>
      <w:r w:rsidRPr="00B17560">
        <w:t>Lunney</w:t>
      </w:r>
      <w:proofErr w:type="spellEnd"/>
      <w:r w:rsidRPr="00B17560">
        <w:t xml:space="preserve"> JK, McCarthy FM, McEwan JC, Moore S, </w:t>
      </w:r>
      <w:proofErr w:type="spellStart"/>
      <w:r w:rsidRPr="00B17560">
        <w:t>Nanduri</w:t>
      </w:r>
      <w:proofErr w:type="spellEnd"/>
      <w:r w:rsidRPr="00B17560">
        <w:t xml:space="preserve"> B, </w:t>
      </w:r>
      <w:proofErr w:type="spellStart"/>
      <w:r w:rsidRPr="00B17560">
        <w:t>Notredame</w:t>
      </w:r>
      <w:proofErr w:type="spellEnd"/>
      <w:r w:rsidRPr="00B17560">
        <w:t xml:space="preserve"> C, </w:t>
      </w:r>
      <w:proofErr w:type="spellStart"/>
      <w:r w:rsidRPr="00B17560">
        <w:t>Palti</w:t>
      </w:r>
      <w:proofErr w:type="spellEnd"/>
      <w:r w:rsidRPr="00B17560">
        <w:t xml:space="preserve"> Y, </w:t>
      </w:r>
      <w:proofErr w:type="spellStart"/>
      <w:r w:rsidRPr="00B17560">
        <w:t>Plastow</w:t>
      </w:r>
      <w:proofErr w:type="spellEnd"/>
      <w:r w:rsidRPr="00B17560">
        <w:t xml:space="preserve"> GS, Reecy JM, Rohrer GA, </w:t>
      </w:r>
      <w:proofErr w:type="spellStart"/>
      <w:r w:rsidRPr="00B17560">
        <w:t>Sarrapoulou</w:t>
      </w:r>
      <w:proofErr w:type="spellEnd"/>
      <w:r w:rsidRPr="00B17560">
        <w:t xml:space="preserve"> E, Schmidt CJ, Silverstein J, </w:t>
      </w:r>
      <w:proofErr w:type="spellStart"/>
      <w:r w:rsidRPr="00B17560">
        <w:t>Tellam</w:t>
      </w:r>
      <w:proofErr w:type="spellEnd"/>
      <w:r w:rsidRPr="00B17560">
        <w:t xml:space="preserve"> RL, </w:t>
      </w:r>
      <w:proofErr w:type="spellStart"/>
      <w:r w:rsidRPr="00B17560">
        <w:t>Tixier-Boichard</w:t>
      </w:r>
      <w:proofErr w:type="spellEnd"/>
      <w:r w:rsidRPr="00B17560">
        <w:t xml:space="preserve"> M, </w:t>
      </w:r>
      <w:proofErr w:type="spellStart"/>
      <w:r w:rsidRPr="00B17560">
        <w:t>Tosser</w:t>
      </w:r>
      <w:proofErr w:type="spellEnd"/>
      <w:r w:rsidRPr="00B17560">
        <w:t xml:space="preserve">-Klopp G, </w:t>
      </w:r>
      <w:proofErr w:type="spellStart"/>
      <w:r w:rsidRPr="00B17560">
        <w:t>Tuggle</w:t>
      </w:r>
      <w:proofErr w:type="spellEnd"/>
      <w:r w:rsidRPr="00B17560">
        <w:t xml:space="preserve"> CK, </w:t>
      </w:r>
      <w:proofErr w:type="spellStart"/>
      <w:r w:rsidRPr="00B17560">
        <w:t>Vilkki</w:t>
      </w:r>
      <w:proofErr w:type="spellEnd"/>
      <w:r w:rsidRPr="00B17560">
        <w:t xml:space="preserve"> J, White S, Zhao S, Zhou H. 2015. Coordinated international action to accelerate Genome to Phenome- </w:t>
      </w:r>
      <w:proofErr w:type="gramStart"/>
      <w:r w:rsidRPr="00B17560">
        <w:t>The</w:t>
      </w:r>
      <w:proofErr w:type="gramEnd"/>
      <w:r w:rsidRPr="00B17560">
        <w:t xml:space="preserve"> Functional Annotation of </w:t>
      </w:r>
      <w:proofErr w:type="spellStart"/>
      <w:r w:rsidRPr="00B17560">
        <w:t>ANimal</w:t>
      </w:r>
      <w:proofErr w:type="spellEnd"/>
      <w:r w:rsidRPr="00B17560">
        <w:t xml:space="preserve"> Genomes (FAANG) Project. Genome Biology. Open Letter. 16:57 </w:t>
      </w:r>
    </w:p>
    <w:p w:rsidR="00732F4B" w:rsidRPr="009D3E95" w:rsidRDefault="00732F4B" w:rsidP="00732F4B">
      <w:pPr>
        <w:keepNext/>
        <w:keepLines/>
        <w:ind w:left="288" w:hanging="288"/>
        <w:rPr>
          <w:bCs/>
        </w:rPr>
      </w:pPr>
      <w:proofErr w:type="spellStart"/>
      <w:r w:rsidRPr="009D3E95">
        <w:rPr>
          <w:bCs/>
        </w:rPr>
        <w:t>Bao</w:t>
      </w:r>
      <w:proofErr w:type="spellEnd"/>
      <w:r w:rsidRPr="009D3E95">
        <w:rPr>
          <w:bCs/>
        </w:rPr>
        <w:t xml:space="preserve">, H., A. </w:t>
      </w:r>
      <w:proofErr w:type="spellStart"/>
      <w:r w:rsidRPr="009D3E95">
        <w:rPr>
          <w:bCs/>
        </w:rPr>
        <w:t>Kommadath</w:t>
      </w:r>
      <w:proofErr w:type="spellEnd"/>
      <w:r w:rsidRPr="009D3E95">
        <w:rPr>
          <w:bCs/>
        </w:rPr>
        <w:t xml:space="preserve">, G. Liang, A.S. </w:t>
      </w:r>
      <w:proofErr w:type="spellStart"/>
      <w:r w:rsidRPr="009D3E95">
        <w:rPr>
          <w:bCs/>
        </w:rPr>
        <w:t>Arantes</w:t>
      </w:r>
      <w:proofErr w:type="spellEnd"/>
      <w:r w:rsidRPr="009D3E95">
        <w:rPr>
          <w:bCs/>
        </w:rPr>
        <w:t xml:space="preserve">, C.K. </w:t>
      </w:r>
      <w:proofErr w:type="spellStart"/>
      <w:r w:rsidRPr="009D3E95">
        <w:rPr>
          <w:bCs/>
        </w:rPr>
        <w:t>Tuggle</w:t>
      </w:r>
      <w:proofErr w:type="spellEnd"/>
      <w:r w:rsidRPr="009D3E95">
        <w:rPr>
          <w:bCs/>
        </w:rPr>
        <w:t xml:space="preserve">, G.S. </w:t>
      </w:r>
      <w:proofErr w:type="spellStart"/>
      <w:r w:rsidRPr="009D3E95">
        <w:rPr>
          <w:bCs/>
        </w:rPr>
        <w:t>Plastow</w:t>
      </w:r>
      <w:proofErr w:type="spellEnd"/>
      <w:r w:rsidRPr="009D3E95">
        <w:rPr>
          <w:bCs/>
        </w:rPr>
        <w:t xml:space="preserve">, S.M.D. </w:t>
      </w:r>
      <w:proofErr w:type="spellStart"/>
      <w:r w:rsidRPr="009D3E95">
        <w:rPr>
          <w:bCs/>
        </w:rPr>
        <w:t>Bearson</w:t>
      </w:r>
      <w:proofErr w:type="spellEnd"/>
      <w:r w:rsidRPr="009D3E95">
        <w:rPr>
          <w:bCs/>
        </w:rPr>
        <w:t xml:space="preserve">, P. </w:t>
      </w:r>
      <w:proofErr w:type="spellStart"/>
      <w:r w:rsidRPr="009D3E95">
        <w:rPr>
          <w:bCs/>
        </w:rPr>
        <w:t>Stothard</w:t>
      </w:r>
      <w:proofErr w:type="spellEnd"/>
      <w:r w:rsidRPr="009D3E95">
        <w:rPr>
          <w:bCs/>
        </w:rPr>
        <w:t xml:space="preserve">, L.L. Guan. 2015. Genome-wide analyses of porcine microRNAs reveal miR-214 and miR-331 regulation of critical genes associated with </w:t>
      </w:r>
      <w:r w:rsidRPr="009D3E95">
        <w:rPr>
          <w:bCs/>
          <w:i/>
          <w:iCs/>
        </w:rPr>
        <w:t xml:space="preserve">Salmonella </w:t>
      </w:r>
      <w:r w:rsidRPr="009D3E95">
        <w:rPr>
          <w:bCs/>
        </w:rPr>
        <w:t>pathogenesis. Scientific Reports 5:1262.</w:t>
      </w:r>
    </w:p>
    <w:p w:rsidR="00732F4B" w:rsidRPr="00B808FE" w:rsidRDefault="00732F4B" w:rsidP="00732F4B">
      <w:pPr>
        <w:keepNext/>
        <w:keepLines/>
        <w:ind w:left="288" w:hanging="288"/>
        <w:rPr>
          <w:bCs/>
        </w:rPr>
      </w:pPr>
      <w:r w:rsidRPr="00B808FE">
        <w:rPr>
          <w:bCs/>
        </w:rPr>
        <w:t xml:space="preserve">Bernal Rubio, Y.L., J.L. </w:t>
      </w:r>
      <w:proofErr w:type="spellStart"/>
      <w:r w:rsidRPr="00B808FE">
        <w:rPr>
          <w:bCs/>
        </w:rPr>
        <w:t>Gualdrón</w:t>
      </w:r>
      <w:proofErr w:type="spellEnd"/>
      <w:r w:rsidRPr="00B808FE">
        <w:rPr>
          <w:bCs/>
        </w:rPr>
        <w:t xml:space="preserve"> Duarte, R. O. Bates, C. W. Ernst, D. </w:t>
      </w:r>
      <w:proofErr w:type="spellStart"/>
      <w:r w:rsidRPr="00B808FE">
        <w:rPr>
          <w:bCs/>
        </w:rPr>
        <w:t>Nonneman</w:t>
      </w:r>
      <w:proofErr w:type="spellEnd"/>
      <w:r w:rsidRPr="00B808FE">
        <w:rPr>
          <w:bCs/>
        </w:rPr>
        <w:t xml:space="preserve">, G. A. Rohrer, A. King, S.D. Shackelford, T.L. Wheeler, R.J.C. </w:t>
      </w:r>
      <w:proofErr w:type="spellStart"/>
      <w:r w:rsidRPr="00B808FE">
        <w:rPr>
          <w:bCs/>
        </w:rPr>
        <w:t>Cantet</w:t>
      </w:r>
      <w:proofErr w:type="spellEnd"/>
      <w:r w:rsidRPr="00B808FE">
        <w:rPr>
          <w:bCs/>
        </w:rPr>
        <w:t xml:space="preserve"> and J.P. </w:t>
      </w:r>
      <w:proofErr w:type="spellStart"/>
      <w:r w:rsidRPr="00B808FE">
        <w:rPr>
          <w:bCs/>
        </w:rPr>
        <w:t>Steibel</w:t>
      </w:r>
      <w:proofErr w:type="spellEnd"/>
      <w:r w:rsidRPr="00B808FE">
        <w:rPr>
          <w:bCs/>
        </w:rPr>
        <w:t>. 2015. Implementing meta-analysis from genome-wide association studies for pork quality traits. J. Anim. Sci. 93:5607-5617.</w:t>
      </w:r>
    </w:p>
    <w:p w:rsidR="00732F4B" w:rsidRPr="00277820" w:rsidRDefault="00732F4B" w:rsidP="00732F4B">
      <w:pPr>
        <w:autoSpaceDE w:val="0"/>
        <w:autoSpaceDN w:val="0"/>
        <w:adjustRightInd w:val="0"/>
        <w:ind w:left="288" w:hanging="288"/>
      </w:pPr>
      <w:r w:rsidRPr="00277820">
        <w:t xml:space="preserve">Dodson MV, Allen RE, Du M, Bergen WG, </w:t>
      </w:r>
      <w:proofErr w:type="spellStart"/>
      <w:r w:rsidRPr="00277820">
        <w:t>Velleman</w:t>
      </w:r>
      <w:proofErr w:type="spellEnd"/>
      <w:r w:rsidRPr="00277820">
        <w:t xml:space="preserve"> SG, </w:t>
      </w:r>
      <w:proofErr w:type="spellStart"/>
      <w:r w:rsidRPr="00277820">
        <w:t>Poulos</w:t>
      </w:r>
      <w:proofErr w:type="spellEnd"/>
      <w:r w:rsidRPr="00277820">
        <w:t xml:space="preserve"> SY, </w:t>
      </w:r>
      <w:proofErr w:type="spellStart"/>
      <w:r w:rsidRPr="00277820">
        <w:t>Fernyhough</w:t>
      </w:r>
      <w:proofErr w:type="spellEnd"/>
      <w:r w:rsidRPr="00277820">
        <w:t xml:space="preserve">-Culver ME, Wheeler MB, </w:t>
      </w:r>
      <w:proofErr w:type="spellStart"/>
      <w:r w:rsidRPr="00277820">
        <w:t>Duckett</w:t>
      </w:r>
      <w:proofErr w:type="spellEnd"/>
      <w:r w:rsidRPr="00277820">
        <w:t xml:space="preserve"> SK, Young MR, </w:t>
      </w:r>
      <w:proofErr w:type="spellStart"/>
      <w:r w:rsidRPr="00277820">
        <w:t>Voy</w:t>
      </w:r>
      <w:proofErr w:type="spellEnd"/>
      <w:r w:rsidRPr="00277820">
        <w:t xml:space="preserve"> B, </w:t>
      </w:r>
      <w:r w:rsidRPr="00277820">
        <w:rPr>
          <w:bCs/>
        </w:rPr>
        <w:t>Jiang Z</w:t>
      </w:r>
      <w:r w:rsidRPr="00277820">
        <w:t xml:space="preserve">, </w:t>
      </w:r>
      <w:proofErr w:type="spellStart"/>
      <w:r w:rsidRPr="00277820">
        <w:t>Hausman</w:t>
      </w:r>
      <w:proofErr w:type="spellEnd"/>
      <w:r w:rsidRPr="00277820">
        <w:t xml:space="preserve"> GJ. 2015. Invited Review: Evolution of animal growth research during the past 50 years: Adipose and muscle stem cells. </w:t>
      </w:r>
      <w:r w:rsidRPr="00277820">
        <w:rPr>
          <w:i/>
          <w:iCs/>
        </w:rPr>
        <w:t xml:space="preserve">J </w:t>
      </w:r>
      <w:proofErr w:type="spellStart"/>
      <w:r w:rsidRPr="00277820">
        <w:rPr>
          <w:i/>
          <w:iCs/>
        </w:rPr>
        <w:t>Anim</w:t>
      </w:r>
      <w:proofErr w:type="spellEnd"/>
      <w:r w:rsidRPr="00277820">
        <w:rPr>
          <w:i/>
          <w:iCs/>
        </w:rPr>
        <w:t xml:space="preserve"> Sci. </w:t>
      </w:r>
      <w:r w:rsidRPr="00277820">
        <w:t>93:457-481.</w:t>
      </w:r>
    </w:p>
    <w:p w:rsidR="00732F4B" w:rsidRPr="009D3E95" w:rsidRDefault="00732F4B" w:rsidP="00732F4B">
      <w:pPr>
        <w:autoSpaceDE w:val="0"/>
        <w:autoSpaceDN w:val="0"/>
        <w:adjustRightInd w:val="0"/>
        <w:ind w:left="288" w:hanging="288"/>
      </w:pPr>
      <w:r w:rsidRPr="009D3E95">
        <w:t xml:space="preserve">Grubbs, J., C. K. </w:t>
      </w:r>
      <w:proofErr w:type="spellStart"/>
      <w:r w:rsidRPr="009D3E95">
        <w:t>Tuggle</w:t>
      </w:r>
      <w:proofErr w:type="spellEnd"/>
      <w:r w:rsidRPr="009D3E95">
        <w:t xml:space="preserve">, J.C.M. </w:t>
      </w:r>
      <w:proofErr w:type="spellStart"/>
      <w:r w:rsidRPr="009D3E95">
        <w:t>Dekkers</w:t>
      </w:r>
      <w:proofErr w:type="spellEnd"/>
      <w:r w:rsidRPr="009D3E95">
        <w:t xml:space="preserve">, N. </w:t>
      </w:r>
      <w:proofErr w:type="spellStart"/>
      <w:r w:rsidRPr="009D3E95">
        <w:t>Boddicker</w:t>
      </w:r>
      <w:proofErr w:type="spellEnd"/>
      <w:r w:rsidRPr="009D3E95">
        <w:t>, Y. Nguyen, E. Huff-</w:t>
      </w:r>
      <w:proofErr w:type="spellStart"/>
      <w:r w:rsidRPr="009D3E95">
        <w:t>Lonergan</w:t>
      </w:r>
      <w:proofErr w:type="spellEnd"/>
      <w:r w:rsidRPr="009D3E95">
        <w:t xml:space="preserve">, D. Nettleton, S. </w:t>
      </w:r>
      <w:proofErr w:type="spellStart"/>
      <w:r w:rsidRPr="009D3E95">
        <w:t>Lonergan</w:t>
      </w:r>
      <w:proofErr w:type="spellEnd"/>
      <w:r w:rsidRPr="009D3E95">
        <w:t>. 2015. Investigation of the efficacy of albumin removal procedures on porcine serum proteome profile. J. Animal Science 93:1592-1598.</w:t>
      </w:r>
    </w:p>
    <w:p w:rsidR="00732F4B" w:rsidRPr="009D3E95" w:rsidRDefault="00732F4B" w:rsidP="00732F4B">
      <w:pPr>
        <w:autoSpaceDE w:val="0"/>
        <w:autoSpaceDN w:val="0"/>
        <w:adjustRightInd w:val="0"/>
        <w:ind w:left="288" w:hanging="288"/>
      </w:pPr>
      <w:r w:rsidRPr="009D3E95">
        <w:lastRenderedPageBreak/>
        <w:t xml:space="preserve">Howard, Jeremy T., </w:t>
      </w:r>
      <w:proofErr w:type="spellStart"/>
      <w:r w:rsidRPr="009D3E95">
        <w:t>Shihui</w:t>
      </w:r>
      <w:proofErr w:type="spellEnd"/>
      <w:r w:rsidRPr="009D3E95">
        <w:t xml:space="preserve"> Jiao, Francesco </w:t>
      </w:r>
      <w:proofErr w:type="spellStart"/>
      <w:r w:rsidRPr="009D3E95">
        <w:t>Tiezzi</w:t>
      </w:r>
      <w:proofErr w:type="spellEnd"/>
      <w:r w:rsidRPr="009D3E95">
        <w:t xml:space="preserve">, </w:t>
      </w:r>
      <w:proofErr w:type="spellStart"/>
      <w:r w:rsidRPr="009D3E95">
        <w:t>Yijian</w:t>
      </w:r>
      <w:proofErr w:type="spellEnd"/>
      <w:r w:rsidRPr="009D3E95">
        <w:t xml:space="preserve"> Huang, Kent A. Gray, and </w:t>
      </w:r>
      <w:r w:rsidRPr="009D3E95">
        <w:rPr>
          <w:bCs/>
        </w:rPr>
        <w:t xml:space="preserve">Christian </w:t>
      </w:r>
      <w:proofErr w:type="spellStart"/>
      <w:r w:rsidRPr="009D3E95">
        <w:rPr>
          <w:bCs/>
        </w:rPr>
        <w:t>Maltecca</w:t>
      </w:r>
      <w:proofErr w:type="spellEnd"/>
      <w:r w:rsidRPr="009D3E95">
        <w:t xml:space="preserve">. “Genome-Wide Association Study on Legendre Random Regression Coefficients for the Growth and Feed Intake Trajectory on </w:t>
      </w:r>
      <w:proofErr w:type="spellStart"/>
      <w:r w:rsidRPr="009D3E95">
        <w:t>Duroc</w:t>
      </w:r>
      <w:proofErr w:type="spellEnd"/>
      <w:r w:rsidRPr="009D3E95">
        <w:t xml:space="preserve"> Boars.” BMC Genetics 16, no. 1 (2015): 59.</w:t>
      </w:r>
    </w:p>
    <w:p w:rsidR="00732F4B" w:rsidRPr="009D3E95" w:rsidRDefault="00732F4B" w:rsidP="00732F4B">
      <w:pPr>
        <w:autoSpaceDE w:val="0"/>
        <w:autoSpaceDN w:val="0"/>
        <w:adjustRightInd w:val="0"/>
        <w:ind w:left="288" w:hanging="288"/>
      </w:pPr>
      <w:r w:rsidRPr="009D3E95">
        <w:t xml:space="preserve">Howard, Jeremy, Audrey Taro, Ronald </w:t>
      </w:r>
      <w:proofErr w:type="spellStart"/>
      <w:r w:rsidRPr="009D3E95">
        <w:t>Baynes</w:t>
      </w:r>
      <w:proofErr w:type="spellEnd"/>
      <w:r w:rsidRPr="009D3E95">
        <w:t>, </w:t>
      </w:r>
      <w:r w:rsidRPr="009D3E95">
        <w:rPr>
          <w:bCs/>
        </w:rPr>
        <w:t xml:space="preserve">Christian </w:t>
      </w:r>
      <w:proofErr w:type="spellStart"/>
      <w:r w:rsidRPr="009D3E95">
        <w:rPr>
          <w:bCs/>
        </w:rPr>
        <w:t>Maltecca</w:t>
      </w:r>
      <w:proofErr w:type="spellEnd"/>
      <w:r w:rsidRPr="009D3E95">
        <w:t xml:space="preserve"> and Melissa Merrill. Differential gene expression across breed and sex in commercial pigs administered </w:t>
      </w:r>
      <w:proofErr w:type="spellStart"/>
      <w:r w:rsidRPr="009D3E95">
        <w:t>fenbendazole</w:t>
      </w:r>
      <w:proofErr w:type="spellEnd"/>
      <w:r w:rsidRPr="009D3E95">
        <w:t xml:space="preserve"> and </w:t>
      </w:r>
      <w:proofErr w:type="spellStart"/>
      <w:r w:rsidRPr="009D3E95">
        <w:t>flunixin</w:t>
      </w:r>
      <w:proofErr w:type="spellEnd"/>
      <w:r w:rsidRPr="009D3E95">
        <w:t xml:space="preserve"> </w:t>
      </w:r>
      <w:proofErr w:type="spellStart"/>
      <w:r w:rsidRPr="009D3E95">
        <w:t>meglumine</w:t>
      </w:r>
      <w:proofErr w:type="spellEnd"/>
      <w:r w:rsidRPr="009D3E95">
        <w:t xml:space="preserve">. (2015). </w:t>
      </w:r>
      <w:proofErr w:type="spellStart"/>
      <w:r w:rsidRPr="009D3E95">
        <w:t>PloS</w:t>
      </w:r>
      <w:proofErr w:type="spellEnd"/>
      <w:r w:rsidRPr="009D3E95">
        <w:t xml:space="preserve"> one 10 (9), e0137830 </w:t>
      </w:r>
    </w:p>
    <w:p w:rsidR="00732F4B" w:rsidRPr="009D3E95" w:rsidRDefault="00732F4B" w:rsidP="00732F4B">
      <w:pPr>
        <w:autoSpaceDE w:val="0"/>
        <w:autoSpaceDN w:val="0"/>
        <w:adjustRightInd w:val="0"/>
        <w:ind w:left="288" w:hanging="288"/>
      </w:pPr>
      <w:r w:rsidRPr="009D3E95">
        <w:t>Huang, Y.L., </w:t>
      </w:r>
      <w:r w:rsidRPr="009D3E95">
        <w:rPr>
          <w:bCs/>
        </w:rPr>
        <w:t>Ashwell, M.S</w:t>
      </w:r>
      <w:r w:rsidRPr="009D3E95">
        <w:t>., Fry, R.S., Lloyd, K.E., Flowers, W.L., and Spears, J.W. (2015) Effect of dietary copper amount and source on copper metabolism and oxidative stress of weanling pigs in short-term feeding. </w:t>
      </w:r>
      <w:r w:rsidRPr="009D3E95">
        <w:rPr>
          <w:u w:val="single"/>
        </w:rPr>
        <w:t>Journal of Animal Science</w:t>
      </w:r>
      <w:r w:rsidRPr="009D3E95">
        <w:t xml:space="preserve"> 93: 2948-2955.  </w:t>
      </w:r>
    </w:p>
    <w:p w:rsidR="00732F4B" w:rsidRPr="00277820" w:rsidRDefault="00732F4B" w:rsidP="00732F4B">
      <w:pPr>
        <w:autoSpaceDE w:val="0"/>
        <w:autoSpaceDN w:val="0"/>
        <w:adjustRightInd w:val="0"/>
        <w:ind w:left="288" w:hanging="288"/>
      </w:pPr>
      <w:r w:rsidRPr="00277820">
        <w:rPr>
          <w:bCs/>
        </w:rPr>
        <w:t>Jiang Z*</w:t>
      </w:r>
      <w:r w:rsidRPr="00277820">
        <w:t xml:space="preserve">. 2015. Editorial – Mining the next generation sequencing data: how to avoid “treasure in, error out.” </w:t>
      </w:r>
      <w:r w:rsidRPr="00277820">
        <w:rPr>
          <w:i/>
          <w:iCs/>
        </w:rPr>
        <w:t xml:space="preserve">J Data Mining Genomics Proteomics </w:t>
      </w:r>
      <w:r w:rsidRPr="00277820">
        <w:t xml:space="preserve">6: e170. </w:t>
      </w:r>
    </w:p>
    <w:p w:rsidR="00732F4B" w:rsidRPr="00277820" w:rsidRDefault="00732F4B" w:rsidP="00732F4B">
      <w:pPr>
        <w:autoSpaceDE w:val="0"/>
        <w:autoSpaceDN w:val="0"/>
        <w:adjustRightInd w:val="0"/>
        <w:ind w:left="288" w:hanging="288"/>
      </w:pPr>
      <w:r w:rsidRPr="00277820">
        <w:rPr>
          <w:bCs/>
        </w:rPr>
        <w:t>Jiang Z</w:t>
      </w:r>
      <w:r w:rsidRPr="00277820">
        <w:t xml:space="preserve">*, Zhou X, Li R, Michal JJ, Zhang S, Zhang Z, Harland RM. 2015. Whole transcriptome analysis with sequencing: methods, challenges and potential solutions. </w:t>
      </w:r>
      <w:r w:rsidRPr="00277820">
        <w:rPr>
          <w:i/>
          <w:iCs/>
        </w:rPr>
        <w:t xml:space="preserve">Cell </w:t>
      </w:r>
      <w:proofErr w:type="spellStart"/>
      <w:r w:rsidRPr="00277820">
        <w:rPr>
          <w:i/>
          <w:iCs/>
        </w:rPr>
        <w:t>Mol</w:t>
      </w:r>
      <w:proofErr w:type="spellEnd"/>
      <w:r w:rsidRPr="00277820">
        <w:rPr>
          <w:i/>
          <w:iCs/>
        </w:rPr>
        <w:t xml:space="preserve"> Life Sci</w:t>
      </w:r>
      <w:r w:rsidRPr="00277820">
        <w:t xml:space="preserve">. 72:3425-3439. </w:t>
      </w:r>
    </w:p>
    <w:p w:rsidR="00732F4B" w:rsidRPr="009D3E95" w:rsidRDefault="00732F4B" w:rsidP="00732F4B">
      <w:pPr>
        <w:autoSpaceDE w:val="0"/>
        <w:autoSpaceDN w:val="0"/>
        <w:adjustRightInd w:val="0"/>
        <w:ind w:left="288" w:hanging="288"/>
      </w:pPr>
      <w:r w:rsidRPr="009D3E95">
        <w:t xml:space="preserve">Kim E.S., R.R. </w:t>
      </w:r>
      <w:proofErr w:type="spellStart"/>
      <w:r w:rsidRPr="009D3E95">
        <w:t>Freixedes</w:t>
      </w:r>
      <w:proofErr w:type="spellEnd"/>
      <w:r w:rsidRPr="009D3E95">
        <w:t xml:space="preserve">, R.N. Pena, T. Baas, J. </w:t>
      </w:r>
      <w:proofErr w:type="spellStart"/>
      <w:r w:rsidRPr="009D3E95">
        <w:t>Estany</w:t>
      </w:r>
      <w:proofErr w:type="spellEnd"/>
      <w:r w:rsidRPr="009D3E95">
        <w:t xml:space="preserve"> and M.F. Rothschild. 2015 Identification of Signatures of Selection for Intramuscular Fat in Two </w:t>
      </w:r>
      <w:proofErr w:type="spellStart"/>
      <w:r w:rsidRPr="009D3E95">
        <w:t>Duroc</w:t>
      </w:r>
      <w:proofErr w:type="spellEnd"/>
      <w:r w:rsidRPr="009D3E95">
        <w:t xml:space="preserve"> Populations. J. Anim. Sci. 93:3292-3302. (</w:t>
      </w:r>
      <w:proofErr w:type="gramStart"/>
      <w:r w:rsidRPr="009D3E95">
        <w:t>journal</w:t>
      </w:r>
      <w:proofErr w:type="gramEnd"/>
      <w:r w:rsidRPr="009D3E95">
        <w:t xml:space="preserve"> cover)</w:t>
      </w:r>
    </w:p>
    <w:p w:rsidR="00732F4B" w:rsidRPr="009D3E95" w:rsidRDefault="00732F4B" w:rsidP="00732F4B">
      <w:pPr>
        <w:autoSpaceDE w:val="0"/>
        <w:autoSpaceDN w:val="0"/>
        <w:adjustRightInd w:val="0"/>
        <w:ind w:left="288" w:hanging="288"/>
      </w:pPr>
      <w:proofErr w:type="spellStart"/>
      <w:r w:rsidRPr="009D3E95">
        <w:t>Knetter</w:t>
      </w:r>
      <w:proofErr w:type="spellEnd"/>
      <w:r w:rsidRPr="009D3E95">
        <w:t xml:space="preserve"> SM, SMD </w:t>
      </w:r>
      <w:proofErr w:type="spellStart"/>
      <w:r w:rsidRPr="009D3E95">
        <w:t>Bearson</w:t>
      </w:r>
      <w:proofErr w:type="spellEnd"/>
      <w:r w:rsidRPr="009D3E95">
        <w:t xml:space="preserve">, TH Huang, D </w:t>
      </w:r>
      <w:proofErr w:type="spellStart"/>
      <w:r w:rsidRPr="009D3E95">
        <w:t>Kurkiewicz</w:t>
      </w:r>
      <w:proofErr w:type="spellEnd"/>
      <w:r w:rsidRPr="009D3E95">
        <w:t xml:space="preserve">, M </w:t>
      </w:r>
      <w:proofErr w:type="spellStart"/>
      <w:r w:rsidRPr="009D3E95">
        <w:t>Schroyen</w:t>
      </w:r>
      <w:proofErr w:type="spellEnd"/>
      <w:r w:rsidRPr="009D3E95">
        <w:t xml:space="preserve">, D Nettleton, D Berman, V Cohen, JK </w:t>
      </w:r>
      <w:proofErr w:type="spellStart"/>
      <w:r w:rsidRPr="009D3E95">
        <w:t>Lunney</w:t>
      </w:r>
      <w:proofErr w:type="spellEnd"/>
      <w:r w:rsidRPr="009D3E95">
        <w:t xml:space="preserve">, AE Ramer-Tait, MJ </w:t>
      </w:r>
      <w:proofErr w:type="spellStart"/>
      <w:r w:rsidRPr="009D3E95">
        <w:t>Wannemuehler</w:t>
      </w:r>
      <w:proofErr w:type="spellEnd"/>
      <w:r w:rsidRPr="009D3E95">
        <w:t xml:space="preserve">, CK </w:t>
      </w:r>
      <w:proofErr w:type="spellStart"/>
      <w:r w:rsidRPr="009D3E95">
        <w:t>Tuggle</w:t>
      </w:r>
      <w:proofErr w:type="spellEnd"/>
      <w:r w:rsidRPr="009D3E95">
        <w:t xml:space="preserve">. 2015. </w:t>
      </w:r>
      <w:r w:rsidRPr="009D3E95">
        <w:rPr>
          <w:i/>
          <w:iCs/>
        </w:rPr>
        <w:t xml:space="preserve">Salmonella </w:t>
      </w:r>
      <w:proofErr w:type="spellStart"/>
      <w:r w:rsidRPr="009D3E95">
        <w:rPr>
          <w:i/>
          <w:iCs/>
        </w:rPr>
        <w:t>enterica</w:t>
      </w:r>
      <w:proofErr w:type="spellEnd"/>
      <w:r w:rsidRPr="009D3E95">
        <w:rPr>
          <w:i/>
          <w:iCs/>
        </w:rPr>
        <w:t xml:space="preserve"> </w:t>
      </w:r>
      <w:proofErr w:type="spellStart"/>
      <w:r w:rsidRPr="009D3E95">
        <w:t>serovar</w:t>
      </w:r>
      <w:proofErr w:type="spellEnd"/>
      <w:r w:rsidRPr="009D3E95">
        <w:t xml:space="preserve"> Typhimurium-infected pigs with different shedding levels exhibit distinct clinical, peripheral cytokine, and transcriptomic immune response phenotypes. Innate Immunity 21:227–241. </w:t>
      </w:r>
    </w:p>
    <w:p w:rsidR="00732F4B" w:rsidRPr="009D3E95" w:rsidRDefault="00732F4B" w:rsidP="00732F4B">
      <w:pPr>
        <w:autoSpaceDE w:val="0"/>
        <w:autoSpaceDN w:val="0"/>
        <w:adjustRightInd w:val="0"/>
        <w:ind w:left="288" w:hanging="288"/>
      </w:pPr>
      <w:proofErr w:type="spellStart"/>
      <w:r w:rsidRPr="009D3E95">
        <w:t>Koltes</w:t>
      </w:r>
      <w:proofErr w:type="spellEnd"/>
      <w:r w:rsidRPr="009D3E95">
        <w:t xml:space="preserve"> JE, Fritz-Waters E, </w:t>
      </w:r>
      <w:proofErr w:type="spellStart"/>
      <w:r w:rsidRPr="009D3E95">
        <w:t>Eisley</w:t>
      </w:r>
      <w:proofErr w:type="spellEnd"/>
      <w:r w:rsidRPr="009D3E95">
        <w:t xml:space="preserve"> CJ, Choi I, </w:t>
      </w:r>
      <w:proofErr w:type="spellStart"/>
      <w:r w:rsidRPr="009D3E95">
        <w:t>Bao</w:t>
      </w:r>
      <w:proofErr w:type="spellEnd"/>
      <w:r w:rsidRPr="009D3E95">
        <w:t xml:space="preserve"> H, </w:t>
      </w:r>
      <w:proofErr w:type="spellStart"/>
      <w:r w:rsidRPr="009D3E95">
        <w:t>Kommadath</w:t>
      </w:r>
      <w:proofErr w:type="spellEnd"/>
      <w:r w:rsidRPr="009D3E95">
        <w:t xml:space="preserve"> A, </w:t>
      </w:r>
      <w:proofErr w:type="spellStart"/>
      <w:r w:rsidRPr="009D3E95">
        <w:t>Serão</w:t>
      </w:r>
      <w:proofErr w:type="spellEnd"/>
      <w:r w:rsidRPr="009D3E95">
        <w:t xml:space="preserve"> NVL, </w:t>
      </w:r>
      <w:proofErr w:type="spellStart"/>
      <w:r w:rsidRPr="009D3E95">
        <w:t>Boddicker</w:t>
      </w:r>
      <w:proofErr w:type="spellEnd"/>
      <w:r w:rsidRPr="009D3E95">
        <w:t xml:space="preserve"> N, Abrams SM, </w:t>
      </w:r>
      <w:proofErr w:type="spellStart"/>
      <w:r w:rsidRPr="009D3E95">
        <w:t>Schroyen</w:t>
      </w:r>
      <w:proofErr w:type="spellEnd"/>
      <w:r w:rsidRPr="009D3E95">
        <w:t xml:space="preserve"> M, </w:t>
      </w:r>
      <w:proofErr w:type="spellStart"/>
      <w:r w:rsidRPr="009D3E95">
        <w:t>Loyd</w:t>
      </w:r>
      <w:proofErr w:type="spellEnd"/>
      <w:r w:rsidRPr="009D3E95">
        <w:t xml:space="preserve"> H, </w:t>
      </w:r>
      <w:proofErr w:type="spellStart"/>
      <w:r w:rsidRPr="009D3E95">
        <w:t>Tuggle</w:t>
      </w:r>
      <w:proofErr w:type="spellEnd"/>
      <w:r w:rsidRPr="009D3E95">
        <w:t xml:space="preserve"> CK, </w:t>
      </w:r>
      <w:proofErr w:type="spellStart"/>
      <w:r w:rsidRPr="009D3E95">
        <w:t>Plastow</w:t>
      </w:r>
      <w:proofErr w:type="spellEnd"/>
      <w:r w:rsidRPr="009D3E95">
        <w:t xml:space="preserve"> GS, Guan LL, </w:t>
      </w:r>
      <w:proofErr w:type="spellStart"/>
      <w:r w:rsidRPr="009D3E95">
        <w:t>Stothard</w:t>
      </w:r>
      <w:proofErr w:type="spellEnd"/>
      <w:r w:rsidRPr="009D3E95">
        <w:t xml:space="preserve"> P, </w:t>
      </w:r>
      <w:proofErr w:type="spellStart"/>
      <w:r w:rsidRPr="009D3E95">
        <w:t>Lunney</w:t>
      </w:r>
      <w:proofErr w:type="spellEnd"/>
      <w:r w:rsidRPr="009D3E95">
        <w:t xml:space="preserve"> JK, Liu P, Carpenter S, Rowland RRR, </w:t>
      </w:r>
      <w:proofErr w:type="spellStart"/>
      <w:r w:rsidRPr="009D3E95">
        <w:t>Dekkers,JCM</w:t>
      </w:r>
      <w:proofErr w:type="spellEnd"/>
      <w:r w:rsidRPr="009D3E95">
        <w:t xml:space="preserve">, Reecy JM. 2015. Identification of a putative quantitative trait nucleotide (QTN) in Guanylate Binding Protein 5 for host response to PRRS virus infection. BMC Genomics, 16:412. 4 </w:t>
      </w:r>
    </w:p>
    <w:p w:rsidR="00732F4B" w:rsidRPr="00277820" w:rsidRDefault="00732F4B" w:rsidP="00732F4B">
      <w:pPr>
        <w:autoSpaceDE w:val="0"/>
        <w:autoSpaceDN w:val="0"/>
        <w:adjustRightInd w:val="0"/>
        <w:ind w:left="288" w:hanging="288"/>
      </w:pPr>
      <w:proofErr w:type="spellStart"/>
      <w:r w:rsidRPr="00277820">
        <w:t>Kreikemeier</w:t>
      </w:r>
      <w:proofErr w:type="spellEnd"/>
      <w:r w:rsidRPr="00277820">
        <w:t xml:space="preserve">, C.A., T.B. Engle, K.L. </w:t>
      </w:r>
      <w:proofErr w:type="spellStart"/>
      <w:r w:rsidRPr="00277820">
        <w:t>Lucot</w:t>
      </w:r>
      <w:proofErr w:type="spellEnd"/>
      <w:r w:rsidRPr="00277820">
        <w:t xml:space="preserve">, S.D. </w:t>
      </w:r>
      <w:proofErr w:type="spellStart"/>
      <w:r w:rsidRPr="00277820">
        <w:t>Kachman</w:t>
      </w:r>
      <w:proofErr w:type="spellEnd"/>
      <w:r w:rsidRPr="00277820">
        <w:t xml:space="preserve">, T.E. </w:t>
      </w:r>
      <w:proofErr w:type="spellStart"/>
      <w:r w:rsidRPr="00277820">
        <w:t>Burkey</w:t>
      </w:r>
      <w:proofErr w:type="spellEnd"/>
      <w:r w:rsidRPr="00277820">
        <w:t xml:space="preserve">, D.C. </w:t>
      </w:r>
      <w:proofErr w:type="spellStart"/>
      <w:r w:rsidRPr="00277820">
        <w:t>Ciobanu</w:t>
      </w:r>
      <w:proofErr w:type="spellEnd"/>
      <w:r w:rsidRPr="00277820">
        <w:t>, 2015, Genome-wide Analysis of TNF-alpha Response in Pigs Challenged with Porcine Circovirus 2b, Animal Genetics, Aug;46(4):403-9.</w:t>
      </w:r>
    </w:p>
    <w:p w:rsidR="00732F4B" w:rsidRPr="009D3E95" w:rsidRDefault="00732F4B" w:rsidP="00732F4B">
      <w:pPr>
        <w:autoSpaceDE w:val="0"/>
        <w:autoSpaceDN w:val="0"/>
        <w:adjustRightInd w:val="0"/>
        <w:ind w:left="288" w:hanging="288"/>
      </w:pPr>
      <w:proofErr w:type="spellStart"/>
      <w:r w:rsidRPr="009D3E95">
        <w:t>Ladinig</w:t>
      </w:r>
      <w:proofErr w:type="spellEnd"/>
      <w:r w:rsidRPr="009D3E95">
        <w:t xml:space="preserve"> A, Ashley C, </w:t>
      </w:r>
      <w:proofErr w:type="spellStart"/>
      <w:r w:rsidRPr="009D3E95">
        <w:t>Detmer</w:t>
      </w:r>
      <w:proofErr w:type="spellEnd"/>
      <w:r w:rsidRPr="009D3E95">
        <w:t xml:space="preserve"> SE, </w:t>
      </w:r>
      <w:proofErr w:type="spellStart"/>
      <w:r w:rsidRPr="009D3E95">
        <w:t>Lunney</w:t>
      </w:r>
      <w:proofErr w:type="spellEnd"/>
      <w:r w:rsidRPr="009D3E95">
        <w:t xml:space="preserve"> JK, </w:t>
      </w:r>
      <w:proofErr w:type="spellStart"/>
      <w:r w:rsidRPr="009D3E95">
        <w:t>Plastow</w:t>
      </w:r>
      <w:proofErr w:type="spellEnd"/>
      <w:r w:rsidRPr="009D3E95">
        <w:t xml:space="preserve"> G, Harding JCS. 2015. Maternal and fetal predictors of viral load and fetal death in porcine reproductive and respiratory syndrome virus infected pregnant gilts. Vet. Res. 46: 107. </w:t>
      </w:r>
    </w:p>
    <w:p w:rsidR="00732F4B" w:rsidRPr="00277820" w:rsidRDefault="00732F4B" w:rsidP="00732F4B">
      <w:pPr>
        <w:autoSpaceDE w:val="0"/>
        <w:autoSpaceDN w:val="0"/>
        <w:adjustRightInd w:val="0"/>
        <w:ind w:left="288" w:hanging="288"/>
      </w:pPr>
      <w:proofErr w:type="spellStart"/>
      <w:r w:rsidRPr="00277820">
        <w:t>Lucot</w:t>
      </w:r>
      <w:proofErr w:type="spellEnd"/>
      <w:r w:rsidRPr="00277820">
        <w:t xml:space="preserve"> KL, Spangler ML, </w:t>
      </w:r>
      <w:proofErr w:type="spellStart"/>
      <w:r w:rsidRPr="00277820">
        <w:t>Trenhaile</w:t>
      </w:r>
      <w:proofErr w:type="spellEnd"/>
      <w:r w:rsidRPr="00277820">
        <w:t xml:space="preserve"> MD, </w:t>
      </w:r>
      <w:proofErr w:type="spellStart"/>
      <w:r w:rsidRPr="00277820">
        <w:t>Kachman</w:t>
      </w:r>
      <w:proofErr w:type="spellEnd"/>
      <w:r w:rsidRPr="00277820">
        <w:t xml:space="preserve"> SD, </w:t>
      </w:r>
      <w:proofErr w:type="spellStart"/>
      <w:r w:rsidRPr="00277820">
        <w:t>Ciobanu</w:t>
      </w:r>
      <w:proofErr w:type="spellEnd"/>
      <w:r w:rsidRPr="00277820">
        <w:t xml:space="preserve"> DC., Evaluation of reduced subsets of single nucleotide polymorphisms for the prediction of age at puberty in sows. </w:t>
      </w:r>
      <w:proofErr w:type="spellStart"/>
      <w:r w:rsidRPr="00277820">
        <w:t>Anim</w:t>
      </w:r>
      <w:proofErr w:type="spellEnd"/>
      <w:r w:rsidRPr="00277820">
        <w:t xml:space="preserve"> Genet. 2015 Aug</w:t>
      </w:r>
      <w:proofErr w:type="gramStart"/>
      <w:r w:rsidRPr="00277820">
        <w:t>;46</w:t>
      </w:r>
      <w:proofErr w:type="gramEnd"/>
      <w:r w:rsidRPr="00277820">
        <w:t>(4):403-9.</w:t>
      </w:r>
    </w:p>
    <w:p w:rsidR="00732F4B" w:rsidRPr="009D3E95" w:rsidRDefault="00732F4B" w:rsidP="00732F4B">
      <w:pPr>
        <w:autoSpaceDE w:val="0"/>
        <w:autoSpaceDN w:val="0"/>
        <w:adjustRightInd w:val="0"/>
        <w:ind w:left="288" w:hanging="288"/>
      </w:pPr>
      <w:r w:rsidRPr="009D3E95">
        <w:t xml:space="preserve">Mathew, D.J., E.M. Newsom, J.M. Guyton, C.K. </w:t>
      </w:r>
      <w:proofErr w:type="spellStart"/>
      <w:r w:rsidRPr="009D3E95">
        <w:t>Tuggle</w:t>
      </w:r>
      <w:proofErr w:type="spellEnd"/>
      <w:r w:rsidRPr="009D3E95">
        <w:t xml:space="preserve">, R.D. </w:t>
      </w:r>
      <w:proofErr w:type="spellStart"/>
      <w:r w:rsidRPr="009D3E95">
        <w:t>Geisert</w:t>
      </w:r>
      <w:proofErr w:type="spellEnd"/>
      <w:r w:rsidRPr="009D3E95">
        <w:t>, and M. Lucy. 2015. Activation of the Transcription Factor Nuclear Factor-Kappa B in Uterine Luminal Epithelial Cells by Interleukin-1 Beta 2: A Novel Interleukin-1 Expressed by the Elongating Pig Conceptus. Biology of Reproduction 92:107.</w:t>
      </w:r>
    </w:p>
    <w:p w:rsidR="00732F4B" w:rsidRPr="009D3E95" w:rsidRDefault="00732F4B" w:rsidP="00732F4B">
      <w:pPr>
        <w:autoSpaceDE w:val="0"/>
        <w:autoSpaceDN w:val="0"/>
        <w:adjustRightInd w:val="0"/>
        <w:ind w:left="288" w:hanging="288"/>
      </w:pPr>
      <w:proofErr w:type="spellStart"/>
      <w:r w:rsidRPr="009D3E95">
        <w:t>Morota</w:t>
      </w:r>
      <w:proofErr w:type="spellEnd"/>
      <w:r w:rsidRPr="009D3E95">
        <w:t xml:space="preserve"> G, </w:t>
      </w:r>
      <w:proofErr w:type="spellStart"/>
      <w:r w:rsidRPr="009D3E95">
        <w:t>Peñagaricano</w:t>
      </w:r>
      <w:proofErr w:type="spellEnd"/>
      <w:r w:rsidRPr="009D3E95">
        <w:t xml:space="preserve"> F, Petersen JL, </w:t>
      </w:r>
      <w:proofErr w:type="spellStart"/>
      <w:r w:rsidRPr="009D3E95">
        <w:t>Ciobanu</w:t>
      </w:r>
      <w:proofErr w:type="spellEnd"/>
      <w:r w:rsidRPr="009D3E95">
        <w:t xml:space="preserve"> DC, </w:t>
      </w:r>
      <w:proofErr w:type="spellStart"/>
      <w:r w:rsidRPr="009D3E95">
        <w:t>Tsuyuzaki</w:t>
      </w:r>
      <w:proofErr w:type="spellEnd"/>
      <w:r w:rsidRPr="009D3E95">
        <w:t xml:space="preserve"> K, </w:t>
      </w:r>
      <w:proofErr w:type="spellStart"/>
      <w:r w:rsidRPr="009D3E95">
        <w:t>Nikaido</w:t>
      </w:r>
      <w:proofErr w:type="spellEnd"/>
      <w:r w:rsidRPr="009D3E95">
        <w:t xml:space="preserve"> I., An application of </w:t>
      </w:r>
      <w:proofErr w:type="spellStart"/>
      <w:r w:rsidRPr="009D3E95">
        <w:t>MeSH</w:t>
      </w:r>
      <w:proofErr w:type="spellEnd"/>
      <w:r w:rsidRPr="009D3E95">
        <w:t xml:space="preserve"> enrichment analysis in livestock. </w:t>
      </w:r>
      <w:proofErr w:type="spellStart"/>
      <w:r w:rsidRPr="009D3E95">
        <w:t>Anim</w:t>
      </w:r>
      <w:proofErr w:type="spellEnd"/>
      <w:r w:rsidRPr="009D3E95">
        <w:t xml:space="preserve"> Genet. 2015 Aug</w:t>
      </w:r>
      <w:proofErr w:type="gramStart"/>
      <w:r w:rsidRPr="009D3E95">
        <w:t>;46</w:t>
      </w:r>
      <w:proofErr w:type="gramEnd"/>
      <w:r w:rsidRPr="009D3E95">
        <w:t>(4):381-7.</w:t>
      </w:r>
    </w:p>
    <w:p w:rsidR="00732F4B" w:rsidRPr="009D3E95" w:rsidRDefault="00732F4B" w:rsidP="00732F4B">
      <w:pPr>
        <w:autoSpaceDE w:val="0"/>
        <w:autoSpaceDN w:val="0"/>
        <w:adjustRightInd w:val="0"/>
        <w:ind w:left="288" w:hanging="288"/>
      </w:pPr>
      <w:proofErr w:type="spellStart"/>
      <w:r w:rsidRPr="009D3E95">
        <w:t>Mpetile</w:t>
      </w:r>
      <w:proofErr w:type="spellEnd"/>
      <w:r w:rsidRPr="009D3E95">
        <w:t xml:space="preserve">, Z., J. M. Young, N. K. </w:t>
      </w:r>
      <w:proofErr w:type="spellStart"/>
      <w:r w:rsidRPr="009D3E95">
        <w:t>Gabler</w:t>
      </w:r>
      <w:proofErr w:type="spellEnd"/>
      <w:r w:rsidRPr="009D3E95">
        <w:t xml:space="preserve">, J. C. M. </w:t>
      </w:r>
      <w:proofErr w:type="spellStart"/>
      <w:r w:rsidRPr="009D3E95">
        <w:t>Dekkers</w:t>
      </w:r>
      <w:proofErr w:type="spellEnd"/>
      <w:r w:rsidRPr="009D3E95">
        <w:t xml:space="preserve">, C. K. </w:t>
      </w:r>
      <w:proofErr w:type="spellStart"/>
      <w:r w:rsidRPr="009D3E95">
        <w:t>Tuggle</w:t>
      </w:r>
      <w:proofErr w:type="spellEnd"/>
      <w:r w:rsidRPr="009D3E95">
        <w:t>. 2015. Assessing the immune cell profile of Yorkshire pigs divergently selected for residual feed intake. J. Animal Science 93:892-899.</w:t>
      </w:r>
    </w:p>
    <w:p w:rsidR="00732F4B" w:rsidRPr="009D3E95" w:rsidRDefault="00732F4B" w:rsidP="00732F4B">
      <w:pPr>
        <w:autoSpaceDE w:val="0"/>
        <w:autoSpaceDN w:val="0"/>
        <w:adjustRightInd w:val="0"/>
        <w:ind w:left="288" w:hanging="288"/>
      </w:pPr>
      <w:r w:rsidRPr="009D3E95">
        <w:lastRenderedPageBreak/>
        <w:t xml:space="preserve">Nguyen, Y., D. Nettleton, H. Liu, and C.K. </w:t>
      </w:r>
      <w:proofErr w:type="spellStart"/>
      <w:r w:rsidRPr="009D3E95">
        <w:t>Tuggle</w:t>
      </w:r>
      <w:proofErr w:type="spellEnd"/>
      <w:r w:rsidRPr="009D3E95">
        <w:t>. 2015. Detecting Differentially Expressed Genes with RNA-</w:t>
      </w:r>
      <w:proofErr w:type="spellStart"/>
      <w:r w:rsidRPr="009D3E95">
        <w:t>seq</w:t>
      </w:r>
      <w:proofErr w:type="spellEnd"/>
      <w:r w:rsidRPr="009D3E95">
        <w:t xml:space="preserve"> Data Using Backward Selection to Account for the Effects of Relevant Covariates. J. Agricultural, Biological, and Environmental Statistics. Published on-line 1 October 2015. </w:t>
      </w:r>
      <w:r w:rsidRPr="009D3E95">
        <w:rPr>
          <w:i/>
          <w:iCs/>
        </w:rPr>
        <w:t>DOI: 10.1007/s13253-015-0226-1.</w:t>
      </w:r>
      <w:r w:rsidRPr="009D3E95">
        <w:t>7</w:t>
      </w:r>
    </w:p>
    <w:p w:rsidR="00732F4B" w:rsidRPr="009D3E95" w:rsidRDefault="00732F4B" w:rsidP="00732F4B">
      <w:pPr>
        <w:autoSpaceDE w:val="0"/>
        <w:autoSpaceDN w:val="0"/>
        <w:adjustRightInd w:val="0"/>
        <w:ind w:left="288" w:hanging="288"/>
      </w:pPr>
      <w:proofErr w:type="spellStart"/>
      <w:r w:rsidRPr="009D3E95">
        <w:t>Niederwerder</w:t>
      </w:r>
      <w:proofErr w:type="spellEnd"/>
      <w:r w:rsidRPr="009D3E95">
        <w:t xml:space="preserve"> M, </w:t>
      </w:r>
      <w:proofErr w:type="spellStart"/>
      <w:r w:rsidRPr="009D3E95">
        <w:t>Bawa</w:t>
      </w:r>
      <w:proofErr w:type="spellEnd"/>
      <w:r w:rsidRPr="009D3E95">
        <w:t xml:space="preserve"> B, </w:t>
      </w:r>
      <w:proofErr w:type="spellStart"/>
      <w:r w:rsidRPr="009D3E95">
        <w:t>Serão</w:t>
      </w:r>
      <w:proofErr w:type="spellEnd"/>
      <w:r w:rsidRPr="009D3E95">
        <w:t xml:space="preserve"> N, </w:t>
      </w:r>
      <w:proofErr w:type="spellStart"/>
      <w:r w:rsidRPr="009D3E95">
        <w:t>Trible</w:t>
      </w:r>
      <w:proofErr w:type="spellEnd"/>
      <w:r w:rsidRPr="009D3E95">
        <w:t xml:space="preserve"> B, Kerrigan M, </w:t>
      </w:r>
      <w:proofErr w:type="spellStart"/>
      <w:r w:rsidRPr="009D3E95">
        <w:t>Lunney</w:t>
      </w:r>
      <w:proofErr w:type="spellEnd"/>
      <w:r w:rsidRPr="009D3E95">
        <w:t xml:space="preserve"> J, </w:t>
      </w:r>
      <w:proofErr w:type="spellStart"/>
      <w:r w:rsidRPr="009D3E95">
        <w:t>Dekkers</w:t>
      </w:r>
      <w:proofErr w:type="spellEnd"/>
      <w:r w:rsidRPr="009D3E95">
        <w:t xml:space="preserve"> JCM, Rowland RRR. 2015. Vaccination with a porcine reproductive and respiratory syndrome (PRRS) modified live virus vaccine followed by challenge with PRRSV and porcine circovirus type 2 (PCV2) protects against PRRS but enhances PCV2 replication and pathogenesis. </w:t>
      </w:r>
      <w:proofErr w:type="spellStart"/>
      <w:r w:rsidRPr="009D3E95">
        <w:t>Clin.Vacc</w:t>
      </w:r>
      <w:proofErr w:type="spellEnd"/>
      <w:r w:rsidRPr="009D3E95">
        <w:t xml:space="preserve">. </w:t>
      </w:r>
      <w:proofErr w:type="spellStart"/>
      <w:r w:rsidRPr="009D3E95">
        <w:t>Immunol</w:t>
      </w:r>
      <w:proofErr w:type="spellEnd"/>
      <w:r w:rsidRPr="009D3E95">
        <w:t xml:space="preserve">. 22: 1244-54. </w:t>
      </w:r>
    </w:p>
    <w:p w:rsidR="00732F4B" w:rsidRPr="009D3E95" w:rsidRDefault="00732F4B" w:rsidP="00732F4B">
      <w:pPr>
        <w:autoSpaceDE w:val="0"/>
        <w:autoSpaceDN w:val="0"/>
        <w:adjustRightInd w:val="0"/>
        <w:ind w:left="288" w:hanging="288"/>
      </w:pPr>
      <w:proofErr w:type="spellStart"/>
      <w:r w:rsidRPr="009D3E95">
        <w:t>Ou</w:t>
      </w:r>
      <w:proofErr w:type="spellEnd"/>
      <w:r w:rsidRPr="009D3E95">
        <w:t xml:space="preserve">, Z., R.J. </w:t>
      </w:r>
      <w:proofErr w:type="spellStart"/>
      <w:r w:rsidRPr="009D3E95">
        <w:t>Tempelman</w:t>
      </w:r>
      <w:proofErr w:type="spellEnd"/>
      <w:r w:rsidRPr="009D3E95">
        <w:t xml:space="preserve">, J.P. </w:t>
      </w:r>
      <w:proofErr w:type="spellStart"/>
      <w:r w:rsidRPr="009D3E95">
        <w:t>Steibel</w:t>
      </w:r>
      <w:proofErr w:type="spellEnd"/>
      <w:r w:rsidRPr="009D3E95">
        <w:t xml:space="preserve">, C.W. Ernst, R.O. Bates and N.M. Bello. 2015. Genomic prediction accounting for residual </w:t>
      </w:r>
      <w:proofErr w:type="spellStart"/>
      <w:r w:rsidRPr="009D3E95">
        <w:t>heteroskedasticity</w:t>
      </w:r>
      <w:proofErr w:type="spellEnd"/>
      <w:r w:rsidRPr="009D3E95">
        <w:t xml:space="preserve">. G3. 6:1-13. </w:t>
      </w:r>
      <w:proofErr w:type="spellStart"/>
      <w:r w:rsidRPr="009D3E95">
        <w:t>doi</w:t>
      </w:r>
      <w:proofErr w:type="spellEnd"/>
      <w:r w:rsidRPr="009D3E95">
        <w:t>: 10.1534/g3.115.022897.</w:t>
      </w:r>
    </w:p>
    <w:p w:rsidR="00732F4B" w:rsidRPr="00B808FE" w:rsidRDefault="00732F4B" w:rsidP="00732F4B">
      <w:pPr>
        <w:autoSpaceDE w:val="0"/>
        <w:autoSpaceDN w:val="0"/>
        <w:adjustRightInd w:val="0"/>
        <w:ind w:left="288" w:hanging="288"/>
      </w:pPr>
      <w:proofErr w:type="spellStart"/>
      <w:r w:rsidRPr="00B808FE">
        <w:t>Peñagaricano</w:t>
      </w:r>
      <w:proofErr w:type="spellEnd"/>
      <w:r w:rsidRPr="00B808FE">
        <w:t xml:space="preserve">, F., B.D. Valente, J.P. </w:t>
      </w:r>
      <w:proofErr w:type="spellStart"/>
      <w:r w:rsidRPr="00B808FE">
        <w:t>Steibel</w:t>
      </w:r>
      <w:proofErr w:type="spellEnd"/>
      <w:r w:rsidRPr="00B808FE">
        <w:t xml:space="preserve">, R.O. Bates, C.W. Ernst, H. </w:t>
      </w:r>
      <w:proofErr w:type="spellStart"/>
      <w:r w:rsidRPr="00B808FE">
        <w:t>Khatib</w:t>
      </w:r>
      <w:proofErr w:type="spellEnd"/>
      <w:r w:rsidRPr="00B808FE">
        <w:t xml:space="preserve"> and G.J. Rosa. 2015. Searching for causal networks involving latent variables in complex traits: Application to growth, carcass, and meat quality traits in pigs. J. Anim. Sci. 93:4617-4623.</w:t>
      </w:r>
    </w:p>
    <w:p w:rsidR="00732F4B" w:rsidRPr="00B808FE" w:rsidRDefault="00732F4B" w:rsidP="00732F4B">
      <w:pPr>
        <w:autoSpaceDE w:val="0"/>
        <w:autoSpaceDN w:val="0"/>
        <w:adjustRightInd w:val="0"/>
        <w:ind w:left="288" w:hanging="288"/>
      </w:pPr>
      <w:proofErr w:type="spellStart"/>
      <w:r w:rsidRPr="00B808FE">
        <w:t>Peñagaricano</w:t>
      </w:r>
      <w:proofErr w:type="spellEnd"/>
      <w:r w:rsidRPr="00B808FE">
        <w:t xml:space="preserve">, F., B.D. Valente, J.P. </w:t>
      </w:r>
      <w:proofErr w:type="spellStart"/>
      <w:r w:rsidRPr="00B808FE">
        <w:t>Steibel</w:t>
      </w:r>
      <w:proofErr w:type="spellEnd"/>
      <w:r w:rsidRPr="00B808FE">
        <w:t xml:space="preserve">, R.O. Bates, C.W. Ernst, H. </w:t>
      </w:r>
      <w:proofErr w:type="spellStart"/>
      <w:r w:rsidRPr="00B808FE">
        <w:t>Khatib</w:t>
      </w:r>
      <w:proofErr w:type="spellEnd"/>
      <w:r w:rsidRPr="00B808FE">
        <w:t xml:space="preserve"> and G.J. Rosa. 2015. Exploring causal networks underlying fat deposition and muscularity in pigs through the integration of phenotypic, genotypic and transcriptomic data. BMS Syst. Biol. 9:58.</w:t>
      </w:r>
    </w:p>
    <w:p w:rsidR="00732F4B" w:rsidRPr="009D3E95" w:rsidRDefault="00732F4B" w:rsidP="00732F4B">
      <w:pPr>
        <w:ind w:left="288" w:hanging="288"/>
        <w:rPr>
          <w:bCs/>
        </w:rPr>
      </w:pPr>
      <w:r w:rsidRPr="009D3E95">
        <w:rPr>
          <w:bCs/>
        </w:rPr>
        <w:t xml:space="preserve">Pilcher, C., C.K. Jones, M. </w:t>
      </w:r>
      <w:proofErr w:type="spellStart"/>
      <w:r w:rsidRPr="009D3E95">
        <w:rPr>
          <w:bCs/>
        </w:rPr>
        <w:t>Schroyen</w:t>
      </w:r>
      <w:proofErr w:type="spellEnd"/>
      <w:r w:rsidRPr="009D3E95">
        <w:rPr>
          <w:bCs/>
        </w:rPr>
        <w:t xml:space="preserve">, A.J. </w:t>
      </w:r>
      <w:proofErr w:type="spellStart"/>
      <w:r w:rsidRPr="009D3E95">
        <w:rPr>
          <w:bCs/>
        </w:rPr>
        <w:t>Severin</w:t>
      </w:r>
      <w:proofErr w:type="spellEnd"/>
      <w:r w:rsidRPr="009D3E95">
        <w:rPr>
          <w:bCs/>
        </w:rPr>
        <w:t xml:space="preserve">, J.F. Patience, C.K. </w:t>
      </w:r>
      <w:proofErr w:type="spellStart"/>
      <w:r w:rsidRPr="009D3E95">
        <w:rPr>
          <w:bCs/>
        </w:rPr>
        <w:t>Tuggle</w:t>
      </w:r>
      <w:proofErr w:type="spellEnd"/>
      <w:r w:rsidRPr="009D3E95">
        <w:rPr>
          <w:bCs/>
        </w:rPr>
        <w:t xml:space="preserve">, J.E. </w:t>
      </w:r>
      <w:proofErr w:type="spellStart"/>
      <w:r w:rsidRPr="009D3E95">
        <w:rPr>
          <w:bCs/>
        </w:rPr>
        <w:t>Koltes</w:t>
      </w:r>
      <w:proofErr w:type="spellEnd"/>
      <w:r w:rsidRPr="009D3E95">
        <w:rPr>
          <w:bCs/>
        </w:rPr>
        <w:t xml:space="preserve"> Transcript profiles in longissimus </w:t>
      </w:r>
      <w:proofErr w:type="spellStart"/>
      <w:r w:rsidRPr="009D3E95">
        <w:rPr>
          <w:bCs/>
        </w:rPr>
        <w:t>dorsi</w:t>
      </w:r>
      <w:proofErr w:type="spellEnd"/>
      <w:r w:rsidRPr="009D3E95">
        <w:rPr>
          <w:bCs/>
        </w:rPr>
        <w:t xml:space="preserve"> muscle and subcutaneous adipose tissue: A comparison of pigs with different </w:t>
      </w:r>
      <w:proofErr w:type="spellStart"/>
      <w:r w:rsidRPr="009D3E95">
        <w:rPr>
          <w:bCs/>
        </w:rPr>
        <w:t>postweaning</w:t>
      </w:r>
      <w:proofErr w:type="spellEnd"/>
      <w:r w:rsidRPr="009D3E95">
        <w:rPr>
          <w:bCs/>
        </w:rPr>
        <w:t xml:space="preserve"> growth rates. . J. Animal Science 93:2134-2143.</w:t>
      </w:r>
    </w:p>
    <w:p w:rsidR="00732F4B" w:rsidRPr="00B808FE" w:rsidRDefault="00732F4B" w:rsidP="00732F4B">
      <w:pPr>
        <w:ind w:left="288" w:hanging="288"/>
        <w:rPr>
          <w:bCs/>
        </w:rPr>
      </w:pPr>
      <w:proofErr w:type="spellStart"/>
      <w:r w:rsidRPr="00B808FE">
        <w:rPr>
          <w:bCs/>
        </w:rPr>
        <w:t>Prasongsook</w:t>
      </w:r>
      <w:proofErr w:type="spellEnd"/>
      <w:r w:rsidRPr="00B808FE">
        <w:rPr>
          <w:bCs/>
        </w:rPr>
        <w:t xml:space="preserve">, S., I. Choi, R.O. Bates, N.E. Raney, C.W. Ernst and S. </w:t>
      </w:r>
      <w:proofErr w:type="spellStart"/>
      <w:r w:rsidRPr="00B808FE">
        <w:rPr>
          <w:bCs/>
        </w:rPr>
        <w:t>Tumwasorn</w:t>
      </w:r>
      <w:proofErr w:type="spellEnd"/>
      <w:r w:rsidRPr="00B808FE">
        <w:rPr>
          <w:bCs/>
        </w:rPr>
        <w:t>. 2015. Association of Insulin-like growth factor binding protein 2 genotypes with growth, carcass and meat quality traits in pigs. J. Anim. Sci. Technol. 57:31.</w:t>
      </w:r>
    </w:p>
    <w:p w:rsidR="00732F4B" w:rsidRPr="009D3E95" w:rsidRDefault="00732F4B" w:rsidP="00732F4B">
      <w:pPr>
        <w:ind w:left="288" w:hanging="288"/>
        <w:rPr>
          <w:bCs/>
        </w:rPr>
      </w:pPr>
      <w:proofErr w:type="spellStart"/>
      <w:r w:rsidRPr="009D3E95">
        <w:rPr>
          <w:bCs/>
        </w:rPr>
        <w:t>Putz</w:t>
      </w:r>
      <w:proofErr w:type="spellEnd"/>
      <w:r w:rsidRPr="009D3E95">
        <w:rPr>
          <w:bCs/>
        </w:rPr>
        <w:t xml:space="preserve">, Austin, Francesco </w:t>
      </w:r>
      <w:proofErr w:type="spellStart"/>
      <w:r w:rsidRPr="009D3E95">
        <w:rPr>
          <w:bCs/>
        </w:rPr>
        <w:t>Tiezzi</w:t>
      </w:r>
      <w:proofErr w:type="spellEnd"/>
      <w:r w:rsidRPr="009D3E95">
        <w:rPr>
          <w:bCs/>
        </w:rPr>
        <w:t xml:space="preserve">, Kent, Gray, Christian </w:t>
      </w:r>
      <w:proofErr w:type="spellStart"/>
      <w:r w:rsidRPr="009D3E95">
        <w:rPr>
          <w:bCs/>
        </w:rPr>
        <w:t>Maltecca</w:t>
      </w:r>
      <w:proofErr w:type="spellEnd"/>
      <w:r w:rsidRPr="009D3E95">
        <w:rPr>
          <w:bCs/>
        </w:rPr>
        <w:t xml:space="preserve"> and Mark </w:t>
      </w:r>
      <w:proofErr w:type="spellStart"/>
      <w:r w:rsidRPr="009D3E95">
        <w:rPr>
          <w:bCs/>
        </w:rPr>
        <w:t>Knauer</w:t>
      </w:r>
      <w:proofErr w:type="spellEnd"/>
      <w:r w:rsidRPr="009D3E95">
        <w:rPr>
          <w:bCs/>
        </w:rPr>
        <w:t>. “Variance component estimates for alternative litter size traits in swine”. Journal of animal science 93 (11), 5153-5163</w:t>
      </w:r>
    </w:p>
    <w:p w:rsidR="00732F4B" w:rsidRPr="009D3E95" w:rsidRDefault="00732F4B" w:rsidP="00732F4B">
      <w:pPr>
        <w:ind w:left="288" w:hanging="288"/>
        <w:rPr>
          <w:bCs/>
        </w:rPr>
      </w:pPr>
      <w:r w:rsidRPr="009D3E95">
        <w:rPr>
          <w:bCs/>
        </w:rPr>
        <w:t xml:space="preserve">Roth, J.A. and C.K. </w:t>
      </w:r>
      <w:proofErr w:type="spellStart"/>
      <w:r w:rsidRPr="009D3E95">
        <w:rPr>
          <w:bCs/>
        </w:rPr>
        <w:t>Tuggle</w:t>
      </w:r>
      <w:proofErr w:type="spellEnd"/>
      <w:r w:rsidRPr="009D3E95">
        <w:rPr>
          <w:bCs/>
        </w:rPr>
        <w:t>. 2015. (Invited paper). Livestock Models in translational medicine. ILAR Journal 56:1-6.</w:t>
      </w:r>
    </w:p>
    <w:p w:rsidR="00732F4B" w:rsidRPr="009D3E95" w:rsidRDefault="00732F4B" w:rsidP="00732F4B">
      <w:pPr>
        <w:ind w:left="288" w:hanging="288"/>
        <w:rPr>
          <w:bCs/>
        </w:rPr>
      </w:pPr>
      <w:proofErr w:type="spellStart"/>
      <w:r w:rsidRPr="009D3E95">
        <w:rPr>
          <w:bCs/>
        </w:rPr>
        <w:t>Schroyen</w:t>
      </w:r>
      <w:proofErr w:type="spellEnd"/>
      <w:r w:rsidRPr="009D3E95">
        <w:rPr>
          <w:bCs/>
        </w:rPr>
        <w:t xml:space="preserve">, M., and C. K. </w:t>
      </w:r>
      <w:proofErr w:type="spellStart"/>
      <w:r w:rsidRPr="009D3E95">
        <w:rPr>
          <w:bCs/>
        </w:rPr>
        <w:t>Tuggle</w:t>
      </w:r>
      <w:proofErr w:type="spellEnd"/>
      <w:r w:rsidRPr="009D3E95">
        <w:rPr>
          <w:bCs/>
        </w:rPr>
        <w:t>. 2015. Current Transcriptomics Approaches in Pig Immunology Research. (Invited review). Mammalian Genome 26:1-20.</w:t>
      </w:r>
    </w:p>
    <w:p w:rsidR="00732F4B" w:rsidRPr="00B808FE" w:rsidRDefault="00732F4B" w:rsidP="00732F4B">
      <w:pPr>
        <w:ind w:left="288" w:hanging="288"/>
        <w:rPr>
          <w:bCs/>
        </w:rPr>
      </w:pPr>
      <w:proofErr w:type="spellStart"/>
      <w:r w:rsidRPr="00B808FE">
        <w:rPr>
          <w:bCs/>
        </w:rPr>
        <w:t>Schroyen</w:t>
      </w:r>
      <w:proofErr w:type="spellEnd"/>
      <w:r w:rsidRPr="00B808FE">
        <w:rPr>
          <w:bCs/>
        </w:rPr>
        <w:t xml:space="preserve">, M., J.P. </w:t>
      </w:r>
      <w:proofErr w:type="spellStart"/>
      <w:r w:rsidRPr="00B808FE">
        <w:rPr>
          <w:bCs/>
        </w:rPr>
        <w:t>Steibel</w:t>
      </w:r>
      <w:proofErr w:type="spellEnd"/>
      <w:r w:rsidRPr="00B808FE">
        <w:rPr>
          <w:bCs/>
        </w:rPr>
        <w:t xml:space="preserve">, J.E. </w:t>
      </w:r>
      <w:proofErr w:type="spellStart"/>
      <w:r w:rsidRPr="00B808FE">
        <w:rPr>
          <w:bCs/>
        </w:rPr>
        <w:t>Koltes</w:t>
      </w:r>
      <w:proofErr w:type="spellEnd"/>
      <w:r w:rsidRPr="00B808FE">
        <w:rPr>
          <w:bCs/>
        </w:rPr>
        <w:t xml:space="preserve">, I. Choi, N.E. Raney, C. </w:t>
      </w:r>
      <w:proofErr w:type="spellStart"/>
      <w:r w:rsidRPr="00B808FE">
        <w:rPr>
          <w:bCs/>
        </w:rPr>
        <w:t>Eisley</w:t>
      </w:r>
      <w:proofErr w:type="spellEnd"/>
      <w:r w:rsidRPr="00B808FE">
        <w:rPr>
          <w:bCs/>
        </w:rPr>
        <w:t xml:space="preserve">, E. Fritz-Waters, J.M. Reecy, J.C. </w:t>
      </w:r>
      <w:proofErr w:type="spellStart"/>
      <w:r w:rsidRPr="00B808FE">
        <w:rPr>
          <w:bCs/>
        </w:rPr>
        <w:t>Dekkers</w:t>
      </w:r>
      <w:proofErr w:type="spellEnd"/>
      <w:r w:rsidRPr="00B808FE">
        <w:rPr>
          <w:bCs/>
        </w:rPr>
        <w:t xml:space="preserve">, R.R. Rowland, J.K. </w:t>
      </w:r>
      <w:proofErr w:type="spellStart"/>
      <w:r w:rsidRPr="00B808FE">
        <w:rPr>
          <w:bCs/>
        </w:rPr>
        <w:t>Lunney</w:t>
      </w:r>
      <w:proofErr w:type="spellEnd"/>
      <w:r w:rsidRPr="00B808FE">
        <w:rPr>
          <w:bCs/>
        </w:rPr>
        <w:t xml:space="preserve">, C.W. Ernst and C.K. </w:t>
      </w:r>
      <w:proofErr w:type="spellStart"/>
      <w:r w:rsidRPr="00B808FE">
        <w:rPr>
          <w:bCs/>
        </w:rPr>
        <w:t>Tuggle</w:t>
      </w:r>
      <w:proofErr w:type="spellEnd"/>
      <w:r w:rsidRPr="00B808FE">
        <w:rPr>
          <w:bCs/>
        </w:rPr>
        <w:t xml:space="preserve">. 2015. </w:t>
      </w:r>
      <w:r w:rsidRPr="00B808FE">
        <w:t xml:space="preserve">Whole blood microarray analysis of pigs showing extreme phenotypes after a porcine reproductive and respiratory syndrome virus infection. </w:t>
      </w:r>
      <w:r w:rsidRPr="00B808FE">
        <w:rPr>
          <w:bCs/>
        </w:rPr>
        <w:t>BMS Genomics. 16:516.</w:t>
      </w:r>
    </w:p>
    <w:p w:rsidR="00732F4B" w:rsidRPr="00B808FE" w:rsidRDefault="00732F4B" w:rsidP="00732F4B">
      <w:pPr>
        <w:ind w:left="288" w:hanging="288"/>
        <w:rPr>
          <w:bCs/>
        </w:rPr>
      </w:pPr>
      <w:proofErr w:type="spellStart"/>
      <w:r w:rsidRPr="00B808FE">
        <w:rPr>
          <w:bCs/>
        </w:rPr>
        <w:t>Steibel</w:t>
      </w:r>
      <w:proofErr w:type="spellEnd"/>
      <w:r w:rsidRPr="00B808FE">
        <w:rPr>
          <w:bCs/>
        </w:rPr>
        <w:t xml:space="preserve">, J.P., H. Wang, P.S. </w:t>
      </w:r>
      <w:proofErr w:type="spellStart"/>
      <w:r w:rsidRPr="00B808FE">
        <w:rPr>
          <w:bCs/>
        </w:rPr>
        <w:t>Zhong</w:t>
      </w:r>
      <w:proofErr w:type="spellEnd"/>
      <w:r w:rsidRPr="00B808FE">
        <w:rPr>
          <w:bCs/>
        </w:rPr>
        <w:t>. 2015.</w:t>
      </w:r>
      <w:r w:rsidRPr="00B808FE">
        <w:t xml:space="preserve"> </w:t>
      </w:r>
      <w:r w:rsidRPr="00B808FE">
        <w:rPr>
          <w:bCs/>
        </w:rPr>
        <w:t xml:space="preserve">A hidden Markov approach for ascertaining </w:t>
      </w:r>
      <w:proofErr w:type="spellStart"/>
      <w:r w:rsidRPr="00B808FE">
        <w:rPr>
          <w:bCs/>
        </w:rPr>
        <w:t>cSNP</w:t>
      </w:r>
      <w:proofErr w:type="spellEnd"/>
      <w:r w:rsidRPr="00B808FE">
        <w:rPr>
          <w:bCs/>
        </w:rPr>
        <w:t xml:space="preserve"> genotypes from RNA sequence data in the presence of allelic imbalance by exploiting linkage disequilibrium. BMC Bioinformatics. 16:61.</w:t>
      </w:r>
    </w:p>
    <w:p w:rsidR="00732F4B" w:rsidRPr="009D3E95" w:rsidRDefault="00732F4B" w:rsidP="00732F4B">
      <w:pPr>
        <w:ind w:left="288" w:hanging="288"/>
        <w:rPr>
          <w:shd w:val="clear" w:color="auto" w:fill="FFFFFF"/>
        </w:rPr>
      </w:pPr>
      <w:r w:rsidRPr="009D3E95">
        <w:rPr>
          <w:shd w:val="clear" w:color="auto" w:fill="FFFFFF"/>
        </w:rPr>
        <w:t xml:space="preserve">The FAANG Consortium (49 authors, C.K. </w:t>
      </w:r>
      <w:proofErr w:type="spellStart"/>
      <w:r w:rsidRPr="009D3E95">
        <w:rPr>
          <w:shd w:val="clear" w:color="auto" w:fill="FFFFFF"/>
        </w:rPr>
        <w:t>Tuggle</w:t>
      </w:r>
      <w:proofErr w:type="spellEnd"/>
      <w:r w:rsidRPr="009D3E95">
        <w:rPr>
          <w:shd w:val="clear" w:color="auto" w:fill="FFFFFF"/>
        </w:rPr>
        <w:t xml:space="preserve"> as Co-corresponding Author). 2015. Coordinated international action to accelerate genome to phenome with FAANG, the Functional Annotation of Animal Genomes project. Genome Biology 16:57. </w:t>
      </w:r>
      <w:proofErr w:type="spellStart"/>
      <w:proofErr w:type="gramStart"/>
      <w:r w:rsidRPr="009D3E95">
        <w:rPr>
          <w:shd w:val="clear" w:color="auto" w:fill="FFFFFF"/>
        </w:rPr>
        <w:t>doi</w:t>
      </w:r>
      <w:proofErr w:type="spellEnd"/>
      <w:proofErr w:type="gramEnd"/>
      <w:r w:rsidRPr="009D3E95">
        <w:rPr>
          <w:shd w:val="clear" w:color="auto" w:fill="FFFFFF"/>
        </w:rPr>
        <w:t>: 10.1186/s13059-015-0622-4. Highly Accessed.</w:t>
      </w:r>
    </w:p>
    <w:p w:rsidR="00732F4B" w:rsidRPr="009D3E95" w:rsidRDefault="00732F4B" w:rsidP="00732F4B">
      <w:pPr>
        <w:ind w:left="288" w:hanging="288"/>
        <w:rPr>
          <w:shd w:val="clear" w:color="auto" w:fill="FFFFFF"/>
        </w:rPr>
      </w:pPr>
      <w:proofErr w:type="spellStart"/>
      <w:r w:rsidRPr="009D3E95">
        <w:rPr>
          <w:shd w:val="clear" w:color="auto" w:fill="FFFFFF"/>
        </w:rPr>
        <w:t>Tuggle</w:t>
      </w:r>
      <w:proofErr w:type="spellEnd"/>
      <w:r w:rsidRPr="009D3E95">
        <w:rPr>
          <w:shd w:val="clear" w:color="auto" w:fill="FFFFFF"/>
        </w:rPr>
        <w:t xml:space="preserve">, C.K. and W.R. Waters. 2015. (Invited Commentary). Tuberculosis-Resistant Transgenic Cattle. Proceedings of the National Academy of Sciences 112:3854-3855, </w:t>
      </w:r>
      <w:proofErr w:type="spellStart"/>
      <w:r w:rsidRPr="009D3E95">
        <w:rPr>
          <w:shd w:val="clear" w:color="auto" w:fill="FFFFFF"/>
        </w:rPr>
        <w:t>doi</w:t>
      </w:r>
      <w:proofErr w:type="spellEnd"/>
      <w:r w:rsidRPr="009D3E95">
        <w:rPr>
          <w:shd w:val="clear" w:color="auto" w:fill="FFFFFF"/>
        </w:rPr>
        <w:t>: 10.1073/pnas.1502972112.</w:t>
      </w:r>
    </w:p>
    <w:p w:rsidR="00732F4B" w:rsidRPr="009D3E95" w:rsidRDefault="00732F4B" w:rsidP="00732F4B">
      <w:pPr>
        <w:ind w:left="288" w:hanging="288"/>
        <w:rPr>
          <w:shd w:val="clear" w:color="auto" w:fill="FFFFFF"/>
        </w:rPr>
      </w:pPr>
      <w:proofErr w:type="spellStart"/>
      <w:r w:rsidRPr="009D3E95">
        <w:rPr>
          <w:shd w:val="clear" w:color="auto" w:fill="FFFFFF"/>
        </w:rPr>
        <w:lastRenderedPageBreak/>
        <w:t>Waide</w:t>
      </w:r>
      <w:proofErr w:type="spellEnd"/>
      <w:r w:rsidRPr="009D3E95">
        <w:rPr>
          <w:shd w:val="clear" w:color="auto" w:fill="FFFFFF"/>
        </w:rPr>
        <w:t xml:space="preserve">, E., J.C.M. </w:t>
      </w:r>
      <w:proofErr w:type="spellStart"/>
      <w:r w:rsidRPr="009D3E95">
        <w:rPr>
          <w:shd w:val="clear" w:color="auto" w:fill="FFFFFF"/>
        </w:rPr>
        <w:t>Dekkers</w:t>
      </w:r>
      <w:proofErr w:type="spellEnd"/>
      <w:r w:rsidRPr="009D3E95">
        <w:rPr>
          <w:shd w:val="clear" w:color="auto" w:fill="FFFFFF"/>
        </w:rPr>
        <w:t xml:space="preserve">, J. W. Ross, R.R.R. Rowland, C. R. Wyatt, C. L. </w:t>
      </w:r>
      <w:proofErr w:type="spellStart"/>
      <w:r w:rsidRPr="009D3E95">
        <w:rPr>
          <w:shd w:val="clear" w:color="auto" w:fill="FFFFFF"/>
        </w:rPr>
        <w:t>Ewen</w:t>
      </w:r>
      <w:proofErr w:type="spellEnd"/>
      <w:r w:rsidRPr="009D3E95">
        <w:rPr>
          <w:shd w:val="clear" w:color="auto" w:fill="FFFFFF"/>
        </w:rPr>
        <w:t xml:space="preserve">, D.M. </w:t>
      </w:r>
      <w:proofErr w:type="spellStart"/>
      <w:r w:rsidRPr="009D3E95">
        <w:rPr>
          <w:shd w:val="clear" w:color="auto" w:fill="FFFFFF"/>
        </w:rPr>
        <w:t>Thekkoot</w:t>
      </w:r>
      <w:proofErr w:type="spellEnd"/>
      <w:r w:rsidRPr="009D3E95">
        <w:rPr>
          <w:shd w:val="clear" w:color="auto" w:fill="FFFFFF"/>
        </w:rPr>
        <w:t xml:space="preserve">, N.J. </w:t>
      </w:r>
      <w:proofErr w:type="spellStart"/>
      <w:r w:rsidRPr="009D3E95">
        <w:rPr>
          <w:shd w:val="clear" w:color="auto" w:fill="FFFFFF"/>
        </w:rPr>
        <w:t>Boddicker</w:t>
      </w:r>
      <w:proofErr w:type="spellEnd"/>
      <w:r w:rsidRPr="009D3E95">
        <w:rPr>
          <w:shd w:val="clear" w:color="auto" w:fill="FFFFFF"/>
        </w:rPr>
        <w:t xml:space="preserve">, and C. K. </w:t>
      </w:r>
      <w:proofErr w:type="spellStart"/>
      <w:r w:rsidRPr="009D3E95">
        <w:rPr>
          <w:shd w:val="clear" w:color="auto" w:fill="FFFFFF"/>
        </w:rPr>
        <w:t>Tuggle</w:t>
      </w:r>
      <w:proofErr w:type="spellEnd"/>
      <w:r w:rsidRPr="009D3E95">
        <w:rPr>
          <w:shd w:val="clear" w:color="auto" w:fill="FFFFFF"/>
        </w:rPr>
        <w:t xml:space="preserve">. 2015. Not all SCID pigs are created equally: Two independent mutations in </w:t>
      </w:r>
      <w:r w:rsidRPr="009D3E95">
        <w:rPr>
          <w:i/>
          <w:iCs/>
          <w:shd w:val="clear" w:color="auto" w:fill="FFFFFF"/>
        </w:rPr>
        <w:t xml:space="preserve">Artemis </w:t>
      </w:r>
      <w:r w:rsidRPr="009D3E95">
        <w:rPr>
          <w:shd w:val="clear" w:color="auto" w:fill="FFFFFF"/>
        </w:rPr>
        <w:t>gene cause Severe Combined Immune Deficiency (SCID) in pigs. Journal of Immunology 195:3171-9.</w:t>
      </w:r>
    </w:p>
    <w:p w:rsidR="00732F4B" w:rsidRPr="00277820" w:rsidRDefault="00732F4B" w:rsidP="00732F4B">
      <w:pPr>
        <w:ind w:left="288" w:hanging="288"/>
        <w:rPr>
          <w:shd w:val="clear" w:color="auto" w:fill="FFFFFF"/>
        </w:rPr>
      </w:pPr>
      <w:r w:rsidRPr="00277820">
        <w:rPr>
          <w:shd w:val="clear" w:color="auto" w:fill="FFFFFF"/>
        </w:rPr>
        <w:t>Wang H., C. Wang, K. Yang, J. Liu, Y. Zhang, X. Xu, J.J. Michal,</w:t>
      </w:r>
      <w:r w:rsidRPr="00277820">
        <w:rPr>
          <w:bCs/>
          <w:shd w:val="clear" w:color="auto" w:fill="FFFFFF"/>
        </w:rPr>
        <w:t xml:space="preserve"> Z.</w:t>
      </w:r>
      <w:r w:rsidRPr="00277820">
        <w:rPr>
          <w:shd w:val="clear" w:color="auto" w:fill="FFFFFF"/>
        </w:rPr>
        <w:t xml:space="preserve"> </w:t>
      </w:r>
      <w:r w:rsidRPr="00277820">
        <w:rPr>
          <w:bCs/>
          <w:shd w:val="clear" w:color="auto" w:fill="FFFFFF"/>
        </w:rPr>
        <w:t>Jiang</w:t>
      </w:r>
      <w:r w:rsidRPr="00277820">
        <w:rPr>
          <w:shd w:val="clear" w:color="auto" w:fill="FFFFFF"/>
        </w:rPr>
        <w:t xml:space="preserve">, B. Liu. 2015. Genome wide distributions and functional characterization of copy number variations between Chinese and Western pigs. </w:t>
      </w:r>
      <w:proofErr w:type="spellStart"/>
      <w:r w:rsidRPr="00277820">
        <w:rPr>
          <w:i/>
          <w:iCs/>
          <w:shd w:val="clear" w:color="auto" w:fill="FFFFFF"/>
        </w:rPr>
        <w:t>PLoS</w:t>
      </w:r>
      <w:proofErr w:type="spellEnd"/>
      <w:r w:rsidRPr="00277820">
        <w:rPr>
          <w:i/>
          <w:iCs/>
          <w:shd w:val="clear" w:color="auto" w:fill="FFFFFF"/>
        </w:rPr>
        <w:t xml:space="preserve"> One </w:t>
      </w:r>
      <w:r w:rsidRPr="00277820">
        <w:rPr>
          <w:shd w:val="clear" w:color="auto" w:fill="FFFFFF"/>
        </w:rPr>
        <w:t xml:space="preserve">10(7):e0131522. </w:t>
      </w:r>
    </w:p>
    <w:p w:rsidR="00732F4B" w:rsidRPr="00277820" w:rsidRDefault="00732F4B" w:rsidP="00732F4B">
      <w:pPr>
        <w:ind w:left="288" w:hanging="288"/>
        <w:rPr>
          <w:shd w:val="clear" w:color="auto" w:fill="FFFFFF"/>
        </w:rPr>
      </w:pPr>
      <w:r w:rsidRPr="00277820">
        <w:rPr>
          <w:shd w:val="clear" w:color="auto" w:fill="FFFFFF"/>
        </w:rPr>
        <w:t xml:space="preserve">Wei S, Fu X, Liang X, Zhu MJ, </w:t>
      </w:r>
      <w:r w:rsidRPr="00277820">
        <w:rPr>
          <w:bCs/>
          <w:shd w:val="clear" w:color="auto" w:fill="FFFFFF"/>
        </w:rPr>
        <w:t>Jiang Z</w:t>
      </w:r>
      <w:r w:rsidRPr="00277820">
        <w:rPr>
          <w:shd w:val="clear" w:color="auto" w:fill="FFFFFF"/>
        </w:rPr>
        <w:t xml:space="preserve">, Parish SM, Dodson MV, </w:t>
      </w:r>
      <w:proofErr w:type="spellStart"/>
      <w:r w:rsidRPr="00277820">
        <w:rPr>
          <w:shd w:val="clear" w:color="auto" w:fill="FFFFFF"/>
        </w:rPr>
        <w:t>Zan</w:t>
      </w:r>
      <w:proofErr w:type="spellEnd"/>
      <w:r w:rsidRPr="00277820">
        <w:rPr>
          <w:shd w:val="clear" w:color="auto" w:fill="FFFFFF"/>
        </w:rPr>
        <w:t xml:space="preserve"> L, Du M. 2015. Enhanced </w:t>
      </w:r>
      <w:proofErr w:type="spellStart"/>
      <w:r w:rsidRPr="00277820">
        <w:rPr>
          <w:shd w:val="clear" w:color="auto" w:fill="FFFFFF"/>
        </w:rPr>
        <w:t>mitogenesis</w:t>
      </w:r>
      <w:proofErr w:type="spellEnd"/>
      <w:r w:rsidRPr="00277820">
        <w:rPr>
          <w:shd w:val="clear" w:color="auto" w:fill="FFFFFF"/>
        </w:rPr>
        <w:t xml:space="preserve"> in stromal vascular cells derived from subcutaneous adipose tissue of Wagyu compared with those of Angus cattle. </w:t>
      </w:r>
      <w:r w:rsidRPr="00277820">
        <w:rPr>
          <w:i/>
          <w:iCs/>
          <w:shd w:val="clear" w:color="auto" w:fill="FFFFFF"/>
        </w:rPr>
        <w:t xml:space="preserve">J </w:t>
      </w:r>
      <w:proofErr w:type="spellStart"/>
      <w:r w:rsidRPr="00277820">
        <w:rPr>
          <w:i/>
          <w:iCs/>
          <w:shd w:val="clear" w:color="auto" w:fill="FFFFFF"/>
        </w:rPr>
        <w:t>Anim</w:t>
      </w:r>
      <w:proofErr w:type="spellEnd"/>
      <w:r w:rsidRPr="00277820">
        <w:rPr>
          <w:i/>
          <w:iCs/>
          <w:shd w:val="clear" w:color="auto" w:fill="FFFFFF"/>
        </w:rPr>
        <w:t xml:space="preserve"> Sci. </w:t>
      </w:r>
      <w:r w:rsidRPr="00277820">
        <w:rPr>
          <w:shd w:val="clear" w:color="auto" w:fill="FFFFFF"/>
        </w:rPr>
        <w:t xml:space="preserve">93(3):1015-1024. </w:t>
      </w:r>
    </w:p>
    <w:p w:rsidR="00732F4B" w:rsidRPr="00277820" w:rsidRDefault="00732F4B" w:rsidP="00732F4B">
      <w:pPr>
        <w:ind w:left="288" w:hanging="288"/>
        <w:rPr>
          <w:shd w:val="clear" w:color="auto" w:fill="FFFFFF"/>
        </w:rPr>
      </w:pPr>
      <w:r w:rsidRPr="00277820">
        <w:rPr>
          <w:shd w:val="clear" w:color="auto" w:fill="FFFFFF"/>
        </w:rPr>
        <w:t xml:space="preserve">Zhou X, Wang P, Michal JJ, Du X, Zhao J, Fan P, Wang Y, </w:t>
      </w:r>
      <w:r w:rsidRPr="00277820">
        <w:rPr>
          <w:bCs/>
          <w:shd w:val="clear" w:color="auto" w:fill="FFFFFF"/>
        </w:rPr>
        <w:t>Jiang Z</w:t>
      </w:r>
      <w:r w:rsidRPr="00277820">
        <w:rPr>
          <w:shd w:val="clear" w:color="auto" w:fill="FFFFFF"/>
        </w:rPr>
        <w:t xml:space="preserve">*, Liu B. 2015. Molecular characterization of porcine S100A6 gene and analysis of its expression in pigs infected with highly-pathogenic porcine reproductive and respiratory syndrome virus (HP-PRRSV). </w:t>
      </w:r>
      <w:r w:rsidRPr="00277820">
        <w:rPr>
          <w:i/>
          <w:iCs/>
          <w:shd w:val="clear" w:color="auto" w:fill="FFFFFF"/>
        </w:rPr>
        <w:t xml:space="preserve">J. </w:t>
      </w:r>
      <w:proofErr w:type="spellStart"/>
      <w:r w:rsidRPr="00277820">
        <w:rPr>
          <w:i/>
          <w:iCs/>
          <w:shd w:val="clear" w:color="auto" w:fill="FFFFFF"/>
        </w:rPr>
        <w:t>Appl</w:t>
      </w:r>
      <w:proofErr w:type="spellEnd"/>
      <w:r w:rsidRPr="00277820">
        <w:rPr>
          <w:i/>
          <w:iCs/>
          <w:shd w:val="clear" w:color="auto" w:fill="FFFFFF"/>
        </w:rPr>
        <w:t xml:space="preserve"> Genet. </w:t>
      </w:r>
      <w:r w:rsidRPr="00277820">
        <w:rPr>
          <w:shd w:val="clear" w:color="auto" w:fill="FFFFFF"/>
        </w:rPr>
        <w:t xml:space="preserve">56:355-363. </w:t>
      </w:r>
    </w:p>
    <w:p w:rsidR="00732F4B" w:rsidRPr="00B808FE" w:rsidRDefault="00732F4B" w:rsidP="00732F4B">
      <w:pPr>
        <w:ind w:left="288" w:hanging="288"/>
        <w:rPr>
          <w:shd w:val="clear" w:color="auto" w:fill="FFFFFF"/>
        </w:rPr>
      </w:pPr>
    </w:p>
    <w:p w:rsidR="00732F4B" w:rsidRPr="00B808FE" w:rsidRDefault="00732F4B" w:rsidP="00732F4B">
      <w:pPr>
        <w:ind w:left="288" w:hanging="288"/>
        <w:rPr>
          <w:shd w:val="clear" w:color="auto" w:fill="FFFFFF"/>
        </w:rPr>
      </w:pPr>
    </w:p>
    <w:p w:rsidR="00F51F1B" w:rsidRPr="008B1539" w:rsidRDefault="00F51F1B" w:rsidP="00D21096"/>
    <w:sectPr w:rsidR="00F51F1B" w:rsidRPr="008B1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B28"/>
    <w:multiLevelType w:val="hybridMultilevel"/>
    <w:tmpl w:val="BDFE60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81426D2"/>
    <w:multiLevelType w:val="hybridMultilevel"/>
    <w:tmpl w:val="FD6C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D6B68"/>
    <w:multiLevelType w:val="hybridMultilevel"/>
    <w:tmpl w:val="858A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3CD3"/>
    <w:multiLevelType w:val="hybridMultilevel"/>
    <w:tmpl w:val="FD0E9158"/>
    <w:lvl w:ilvl="0" w:tplc="F940D0E0">
      <w:start w:val="1"/>
      <w:numFmt w:val="decimal"/>
      <w:lvlText w:val="%1."/>
      <w:lvlJc w:val="left"/>
      <w:pPr>
        <w:tabs>
          <w:tab w:val="num" w:pos="432"/>
        </w:tabs>
        <w:ind w:left="504" w:hanging="504"/>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 w15:restartNumberingAfterBreak="0">
    <w:nsid w:val="1EED1E72"/>
    <w:multiLevelType w:val="hybridMultilevel"/>
    <w:tmpl w:val="6F5E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E6D33"/>
    <w:multiLevelType w:val="hybridMultilevel"/>
    <w:tmpl w:val="C11A7C60"/>
    <w:lvl w:ilvl="0" w:tplc="A6E424D6">
      <w:start w:val="3"/>
      <w:numFmt w:val="decimal"/>
      <w:lvlText w:val="%1."/>
      <w:lvlJc w:val="left"/>
      <w:pPr>
        <w:tabs>
          <w:tab w:val="num" w:pos="1080"/>
        </w:tabs>
        <w:ind w:left="1080" w:hanging="360"/>
      </w:pPr>
      <w:rPr>
        <w:rFonts w:cs="Times New Roman"/>
      </w:rPr>
    </w:lvl>
    <w:lvl w:ilvl="1" w:tplc="373A3C58">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58D942A8"/>
    <w:multiLevelType w:val="hybridMultilevel"/>
    <w:tmpl w:val="DDC20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F2A77"/>
    <w:multiLevelType w:val="hybridMultilevel"/>
    <w:tmpl w:val="2C983364"/>
    <w:lvl w:ilvl="0" w:tplc="DF74213E">
      <w:start w:val="1"/>
      <w:numFmt w:val="decimal"/>
      <w:lvlText w:val="%1."/>
      <w:lvlJc w:val="left"/>
      <w:pPr>
        <w:ind w:left="360" w:hanging="360"/>
      </w:pPr>
      <w:rPr>
        <w:rFonts w:ascii="New York" w:eastAsia="SimSun" w:hAnsi="New York"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2433E94"/>
    <w:multiLevelType w:val="hybridMultilevel"/>
    <w:tmpl w:val="33768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8391D"/>
    <w:multiLevelType w:val="hybridMultilevel"/>
    <w:tmpl w:val="B08A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4772A"/>
    <w:multiLevelType w:val="hybridMultilevel"/>
    <w:tmpl w:val="D394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 w:numId="5">
    <w:abstractNumId w:val="10"/>
  </w:num>
  <w:num w:numId="6">
    <w:abstractNumId w:val="9"/>
  </w:num>
  <w:num w:numId="7">
    <w:abstractNumId w:val="8"/>
  </w:num>
  <w:num w:numId="8">
    <w:abstractNumId w:val="2"/>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F51F1B"/>
    <w:rsid w:val="000420E5"/>
    <w:rsid w:val="000D1A90"/>
    <w:rsid w:val="00133530"/>
    <w:rsid w:val="0014708A"/>
    <w:rsid w:val="001600E4"/>
    <w:rsid w:val="001C1332"/>
    <w:rsid w:val="00295E32"/>
    <w:rsid w:val="003C2CC7"/>
    <w:rsid w:val="00457354"/>
    <w:rsid w:val="004831BE"/>
    <w:rsid w:val="004B34D1"/>
    <w:rsid w:val="005A4D28"/>
    <w:rsid w:val="005F061A"/>
    <w:rsid w:val="006A54C9"/>
    <w:rsid w:val="00732F4B"/>
    <w:rsid w:val="00771286"/>
    <w:rsid w:val="007D7891"/>
    <w:rsid w:val="0089547A"/>
    <w:rsid w:val="008B1539"/>
    <w:rsid w:val="009A1C19"/>
    <w:rsid w:val="00A724BB"/>
    <w:rsid w:val="00A8686C"/>
    <w:rsid w:val="00B1253F"/>
    <w:rsid w:val="00B26C08"/>
    <w:rsid w:val="00BB7CA3"/>
    <w:rsid w:val="00BF7AFC"/>
    <w:rsid w:val="00CB41D5"/>
    <w:rsid w:val="00CE1738"/>
    <w:rsid w:val="00D01A21"/>
    <w:rsid w:val="00D21096"/>
    <w:rsid w:val="00E1505D"/>
    <w:rsid w:val="00F51F1B"/>
    <w:rsid w:val="00F8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E20709-0427-4819-825F-08AEFBE1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9"/>
    <w:semiHidden/>
    <w:unhideWhenUsed/>
    <w:qFormat/>
    <w:rsid w:val="008B1539"/>
    <w:pPr>
      <w:keepNext/>
      <w:jc w:val="both"/>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F5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51F1B"/>
    <w:rPr>
      <w:rFonts w:ascii="Courier New" w:eastAsia="Courier New" w:hAnsi="Courier New" w:cs="Courier New"/>
      <w:sz w:val="20"/>
      <w:szCs w:val="20"/>
    </w:rPr>
  </w:style>
  <w:style w:type="paragraph" w:styleId="FootnoteText">
    <w:name w:val="footnote text"/>
    <w:basedOn w:val="Normal"/>
    <w:link w:val="FootnoteTextChar"/>
    <w:uiPriority w:val="99"/>
    <w:semiHidden/>
    <w:unhideWhenUsed/>
    <w:rsid w:val="00F51F1B"/>
    <w:pPr>
      <w:spacing w:before="100" w:beforeAutospacing="1" w:after="100" w:afterAutospacing="1"/>
    </w:pPr>
    <w:rPr>
      <w:rFonts w:eastAsiaTheme="minorHAnsi"/>
    </w:rPr>
  </w:style>
  <w:style w:type="character" w:customStyle="1" w:styleId="FootnoteTextChar">
    <w:name w:val="Footnote Text Char"/>
    <w:basedOn w:val="DefaultParagraphFont"/>
    <w:link w:val="FootnoteText"/>
    <w:uiPriority w:val="99"/>
    <w:semiHidden/>
    <w:rsid w:val="00F51F1B"/>
    <w:rPr>
      <w:rFonts w:ascii="Times New Roman" w:hAnsi="Times New Roman" w:cs="Times New Roman"/>
      <w:sz w:val="24"/>
      <w:szCs w:val="24"/>
    </w:rPr>
  </w:style>
  <w:style w:type="paragraph" w:styleId="ListParagraph">
    <w:name w:val="List Paragraph"/>
    <w:basedOn w:val="Normal"/>
    <w:uiPriority w:val="34"/>
    <w:qFormat/>
    <w:rsid w:val="00F51F1B"/>
    <w:pPr>
      <w:ind w:left="720"/>
      <w:contextualSpacing/>
    </w:pPr>
  </w:style>
  <w:style w:type="character" w:styleId="Hyperlink">
    <w:name w:val="Hyperlink"/>
    <w:basedOn w:val="DefaultParagraphFont"/>
    <w:uiPriority w:val="99"/>
    <w:unhideWhenUsed/>
    <w:rsid w:val="00F51F1B"/>
    <w:rPr>
      <w:color w:val="0563C1"/>
      <w:u w:val="single"/>
    </w:rPr>
  </w:style>
  <w:style w:type="character" w:customStyle="1" w:styleId="apple-converted-space">
    <w:name w:val="apple-converted-space"/>
    <w:basedOn w:val="DefaultParagraphFont"/>
    <w:rsid w:val="004B34D1"/>
  </w:style>
  <w:style w:type="paragraph" w:styleId="BalloonText">
    <w:name w:val="Balloon Text"/>
    <w:basedOn w:val="Normal"/>
    <w:link w:val="BalloonTextChar"/>
    <w:uiPriority w:val="99"/>
    <w:semiHidden/>
    <w:unhideWhenUsed/>
    <w:rsid w:val="004573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354"/>
    <w:rPr>
      <w:rFonts w:ascii="Lucida Grande" w:eastAsia="Times New Roman" w:hAnsi="Lucida Grande" w:cs="Lucida Grande"/>
      <w:sz w:val="18"/>
      <w:szCs w:val="18"/>
    </w:rPr>
  </w:style>
  <w:style w:type="character" w:customStyle="1" w:styleId="Heading5Char">
    <w:name w:val="Heading 5 Char"/>
    <w:basedOn w:val="DefaultParagraphFont"/>
    <w:link w:val="Heading5"/>
    <w:uiPriority w:val="99"/>
    <w:semiHidden/>
    <w:rsid w:val="008B1539"/>
    <w:rPr>
      <w:rFonts w:ascii="Times New Roman" w:eastAsia="Times New Roman" w:hAnsi="Times New Roman" w:cs="Times New Roman"/>
      <w:b/>
      <w:bCs/>
      <w:sz w:val="24"/>
      <w:szCs w:val="20"/>
    </w:rPr>
  </w:style>
  <w:style w:type="character" w:styleId="Strong">
    <w:name w:val="Strong"/>
    <w:basedOn w:val="DefaultParagraphFont"/>
    <w:uiPriority w:val="99"/>
    <w:qFormat/>
    <w:rsid w:val="008B1539"/>
    <w:rPr>
      <w:rFonts w:ascii="Times New Roman" w:hAnsi="Times New Roman" w:cs="Times New Roman" w:hint="default"/>
      <w:b/>
      <w:bCs w:val="0"/>
    </w:rPr>
  </w:style>
  <w:style w:type="paragraph" w:styleId="NormalWeb">
    <w:name w:val="Normal (Web)"/>
    <w:basedOn w:val="Normal"/>
    <w:uiPriority w:val="99"/>
    <w:semiHidden/>
    <w:unhideWhenUsed/>
    <w:rsid w:val="008B1539"/>
    <w:pPr>
      <w:spacing w:before="100" w:beforeAutospacing="1" w:after="100" w:afterAutospacing="1"/>
    </w:pPr>
    <w:rPr>
      <w:rFonts w:eastAsia="SimSun"/>
      <w:color w:val="000000"/>
    </w:rPr>
  </w:style>
  <w:style w:type="paragraph" w:styleId="Header">
    <w:name w:val="header"/>
    <w:basedOn w:val="Normal"/>
    <w:link w:val="HeaderChar"/>
    <w:uiPriority w:val="99"/>
    <w:semiHidden/>
    <w:unhideWhenUsed/>
    <w:rsid w:val="008B1539"/>
    <w:pPr>
      <w:tabs>
        <w:tab w:val="center" w:pos="4320"/>
        <w:tab w:val="right" w:pos="8640"/>
      </w:tabs>
    </w:pPr>
    <w:rPr>
      <w:rFonts w:eastAsia="SimSun"/>
      <w:szCs w:val="20"/>
    </w:rPr>
  </w:style>
  <w:style w:type="character" w:customStyle="1" w:styleId="HeaderChar">
    <w:name w:val="Header Char"/>
    <w:basedOn w:val="DefaultParagraphFont"/>
    <w:link w:val="Header"/>
    <w:uiPriority w:val="99"/>
    <w:semiHidden/>
    <w:rsid w:val="008B1539"/>
    <w:rPr>
      <w:rFonts w:ascii="Times New Roman" w:eastAsia="SimSun" w:hAnsi="Times New Roman" w:cs="Times New Roman"/>
      <w:sz w:val="24"/>
      <w:szCs w:val="20"/>
    </w:rPr>
  </w:style>
  <w:style w:type="paragraph" w:styleId="PlainText">
    <w:name w:val="Plain Text"/>
    <w:basedOn w:val="Normal"/>
    <w:link w:val="PlainTextChar"/>
    <w:uiPriority w:val="99"/>
    <w:semiHidden/>
    <w:unhideWhenUsed/>
    <w:rsid w:val="008B1539"/>
    <w:rPr>
      <w:rFonts w:ascii="Calibri" w:eastAsia="SimSun" w:hAnsi="Calibri"/>
      <w:sz w:val="21"/>
      <w:szCs w:val="21"/>
    </w:rPr>
  </w:style>
  <w:style w:type="character" w:customStyle="1" w:styleId="PlainTextChar">
    <w:name w:val="Plain Text Char"/>
    <w:basedOn w:val="DefaultParagraphFont"/>
    <w:link w:val="PlainText"/>
    <w:uiPriority w:val="99"/>
    <w:semiHidden/>
    <w:rsid w:val="008B1539"/>
    <w:rPr>
      <w:rFonts w:ascii="Calibri" w:eastAsia="SimSun"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5093</Words>
  <Characters>29034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Yniv Palti</dc:creator>
  <cp:keywords/>
  <dc:description/>
  <cp:lastModifiedBy>Eric Young</cp:lastModifiedBy>
  <cp:revision>6</cp:revision>
  <dcterms:created xsi:type="dcterms:W3CDTF">2016-03-16T18:43:00Z</dcterms:created>
  <dcterms:modified xsi:type="dcterms:W3CDTF">2016-03-16T18:52:00Z</dcterms:modified>
</cp:coreProperties>
</file>