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A5E" w:rsidRPr="00FF79A5" w:rsidRDefault="001A1964" w:rsidP="00C11E11">
      <w:pPr>
        <w:spacing w:after="0" w:line="240" w:lineRule="auto"/>
        <w:jc w:val="center"/>
        <w:rPr>
          <w:rFonts w:ascii="Times New Roman" w:hAnsi="Times New Roman" w:cs="Times New Roman"/>
          <w:sz w:val="24"/>
          <w:szCs w:val="24"/>
        </w:rPr>
      </w:pPr>
      <w:bookmarkStart w:id="0" w:name="_GoBack"/>
      <w:bookmarkEnd w:id="0"/>
      <w:r w:rsidRPr="00FF79A5">
        <w:rPr>
          <w:rFonts w:ascii="Times New Roman" w:hAnsi="Times New Roman" w:cs="Times New Roman"/>
          <w:b/>
          <w:sz w:val="24"/>
          <w:szCs w:val="24"/>
        </w:rPr>
        <w:t>2016</w:t>
      </w:r>
      <w:r w:rsidR="00862A5E" w:rsidRPr="00FF79A5">
        <w:rPr>
          <w:rFonts w:ascii="Times New Roman" w:hAnsi="Times New Roman" w:cs="Times New Roman"/>
          <w:b/>
          <w:sz w:val="24"/>
          <w:szCs w:val="24"/>
        </w:rPr>
        <w:t xml:space="preserve"> Annual Meeting Report, W2191</w:t>
      </w:r>
    </w:p>
    <w:p w:rsidR="00862A5E" w:rsidRPr="00FF79A5" w:rsidRDefault="00862A5E" w:rsidP="001A1964">
      <w:pPr>
        <w:spacing w:after="0" w:line="240" w:lineRule="auto"/>
        <w:jc w:val="center"/>
        <w:rPr>
          <w:rFonts w:ascii="Times New Roman" w:hAnsi="Times New Roman" w:cs="Times New Roman"/>
          <w:sz w:val="24"/>
          <w:szCs w:val="24"/>
        </w:rPr>
      </w:pPr>
      <w:r w:rsidRPr="00FF79A5">
        <w:rPr>
          <w:rFonts w:ascii="Times New Roman" w:hAnsi="Times New Roman" w:cs="Times New Roman"/>
          <w:b/>
          <w:sz w:val="24"/>
          <w:szCs w:val="24"/>
        </w:rPr>
        <w:t xml:space="preserve">Risk Factors in Families for Elder Financial Exploitation </w:t>
      </w:r>
      <w:r w:rsidR="00D52493">
        <w:rPr>
          <w:rFonts w:ascii="Times New Roman" w:hAnsi="Times New Roman" w:cs="Times New Roman"/>
          <w:b/>
          <w:sz w:val="24"/>
          <w:szCs w:val="24"/>
        </w:rPr>
        <w:t xml:space="preserve">(EFE) </w:t>
      </w:r>
      <w:r w:rsidRPr="00FF79A5">
        <w:rPr>
          <w:rFonts w:ascii="Times New Roman" w:hAnsi="Times New Roman" w:cs="Times New Roman"/>
          <w:b/>
          <w:sz w:val="24"/>
          <w:szCs w:val="24"/>
        </w:rPr>
        <w:t>by Family Members Designated as POA Agents</w:t>
      </w:r>
    </w:p>
    <w:p w:rsidR="00862A5E" w:rsidRPr="00FF79A5" w:rsidRDefault="00862A5E" w:rsidP="00323B8F">
      <w:pPr>
        <w:spacing w:after="0" w:line="240" w:lineRule="auto"/>
        <w:jc w:val="center"/>
        <w:rPr>
          <w:rFonts w:ascii="Times New Roman" w:hAnsi="Times New Roman" w:cs="Times New Roman"/>
          <w:sz w:val="24"/>
          <w:szCs w:val="24"/>
        </w:rPr>
      </w:pPr>
      <w:r w:rsidRPr="00FF79A5">
        <w:rPr>
          <w:rFonts w:ascii="Times New Roman" w:hAnsi="Times New Roman" w:cs="Times New Roman"/>
          <w:b/>
          <w:sz w:val="24"/>
          <w:szCs w:val="24"/>
        </w:rPr>
        <w:t>Hatch, Agricultural Experiment Station, U.S. Department of Agriculture</w:t>
      </w:r>
    </w:p>
    <w:p w:rsidR="00862A5E" w:rsidRPr="00FF79A5" w:rsidRDefault="001A1964" w:rsidP="00323B8F">
      <w:pPr>
        <w:spacing w:after="0" w:line="240" w:lineRule="auto"/>
        <w:jc w:val="center"/>
        <w:rPr>
          <w:rFonts w:ascii="Times New Roman" w:hAnsi="Times New Roman" w:cs="Times New Roman"/>
          <w:sz w:val="24"/>
          <w:szCs w:val="24"/>
        </w:rPr>
      </w:pPr>
      <w:r w:rsidRPr="00FF79A5">
        <w:rPr>
          <w:rFonts w:ascii="Times New Roman" w:hAnsi="Times New Roman" w:cs="Times New Roman"/>
          <w:b/>
          <w:sz w:val="24"/>
          <w:szCs w:val="24"/>
        </w:rPr>
        <w:t>June 29-30,2016</w:t>
      </w:r>
    </w:p>
    <w:p w:rsidR="00862A5E" w:rsidRPr="00FF79A5" w:rsidRDefault="001A1964" w:rsidP="00323B8F">
      <w:pPr>
        <w:spacing w:after="0" w:line="240" w:lineRule="auto"/>
        <w:jc w:val="center"/>
        <w:rPr>
          <w:rFonts w:ascii="Times New Roman" w:hAnsi="Times New Roman" w:cs="Times New Roman"/>
          <w:sz w:val="24"/>
          <w:szCs w:val="24"/>
        </w:rPr>
      </w:pPr>
      <w:r w:rsidRPr="00FF79A5">
        <w:rPr>
          <w:rFonts w:ascii="Times New Roman" w:hAnsi="Times New Roman" w:cs="Times New Roman"/>
          <w:sz w:val="24"/>
          <w:szCs w:val="24"/>
        </w:rPr>
        <w:t>Meeting at U. of Wyoming, Laramie w/ one member connecting via</w:t>
      </w:r>
      <w:r w:rsidR="00862A5E" w:rsidRPr="00FF79A5">
        <w:rPr>
          <w:rFonts w:ascii="Times New Roman" w:hAnsi="Times New Roman" w:cs="Times New Roman"/>
          <w:sz w:val="24"/>
          <w:szCs w:val="24"/>
        </w:rPr>
        <w:t xml:space="preserve"> Skype video conferencing</w:t>
      </w:r>
    </w:p>
    <w:p w:rsidR="00862A5E" w:rsidRPr="00FF79A5" w:rsidRDefault="00862A5E" w:rsidP="00323B8F">
      <w:pPr>
        <w:spacing w:after="0" w:line="240" w:lineRule="auto"/>
        <w:jc w:val="center"/>
        <w:rPr>
          <w:rFonts w:ascii="Times New Roman" w:hAnsi="Times New Roman" w:cs="Times New Roman"/>
          <w:sz w:val="24"/>
          <w:szCs w:val="24"/>
        </w:rPr>
      </w:pPr>
    </w:p>
    <w:p w:rsidR="001F554A" w:rsidRPr="00FF79A5" w:rsidRDefault="001F554A" w:rsidP="00323B8F">
      <w:pPr>
        <w:pStyle w:val="NoSpacing"/>
        <w:rPr>
          <w:szCs w:val="24"/>
        </w:rPr>
      </w:pPr>
      <w:r w:rsidRPr="00FF79A5">
        <w:rPr>
          <w:b/>
          <w:szCs w:val="24"/>
        </w:rPr>
        <w:t xml:space="preserve">Period covered: </w:t>
      </w:r>
      <w:r w:rsidR="004B049B" w:rsidRPr="00FF79A5">
        <w:rPr>
          <w:szCs w:val="24"/>
        </w:rPr>
        <w:t>July 22, 2015</w:t>
      </w:r>
      <w:r w:rsidR="001A1964" w:rsidRPr="00FF79A5">
        <w:rPr>
          <w:szCs w:val="24"/>
        </w:rPr>
        <w:t>-June 30, 2016</w:t>
      </w:r>
    </w:p>
    <w:p w:rsidR="001F554A" w:rsidRPr="00FF79A5" w:rsidRDefault="001F554A" w:rsidP="00323B8F">
      <w:pPr>
        <w:pStyle w:val="NoSpacing"/>
        <w:rPr>
          <w:szCs w:val="24"/>
        </w:rPr>
      </w:pPr>
      <w:r w:rsidRPr="00FF79A5">
        <w:rPr>
          <w:b/>
          <w:szCs w:val="24"/>
        </w:rPr>
        <w:t xml:space="preserve">Date of Report: </w:t>
      </w:r>
      <w:r w:rsidR="001A1964" w:rsidRPr="00FF79A5">
        <w:rPr>
          <w:szCs w:val="24"/>
        </w:rPr>
        <w:t xml:space="preserve">August </w:t>
      </w:r>
      <w:r w:rsidR="007241DB">
        <w:rPr>
          <w:szCs w:val="24"/>
        </w:rPr>
        <w:t>31</w:t>
      </w:r>
      <w:r w:rsidR="001A1964" w:rsidRPr="00FF79A5">
        <w:rPr>
          <w:szCs w:val="24"/>
        </w:rPr>
        <w:t>, 2016</w:t>
      </w:r>
    </w:p>
    <w:p w:rsidR="001F554A" w:rsidRPr="00FF79A5" w:rsidRDefault="001F554A" w:rsidP="00323B8F">
      <w:pPr>
        <w:pStyle w:val="NoSpacing"/>
        <w:rPr>
          <w:b/>
          <w:szCs w:val="24"/>
        </w:rPr>
      </w:pPr>
    </w:p>
    <w:p w:rsidR="001F554A" w:rsidRPr="00FF79A5" w:rsidRDefault="004B049B" w:rsidP="00AC4E3C">
      <w:pPr>
        <w:rPr>
          <w:rFonts w:ascii="Times New Roman" w:hAnsi="Times New Roman" w:cs="Times New Roman"/>
          <w:b/>
          <w:bCs/>
          <w:sz w:val="24"/>
          <w:szCs w:val="24"/>
        </w:rPr>
      </w:pPr>
      <w:r w:rsidRPr="00FF79A5">
        <w:rPr>
          <w:rFonts w:ascii="Times New Roman" w:hAnsi="Times New Roman" w:cs="Times New Roman"/>
          <w:sz w:val="24"/>
          <w:szCs w:val="24"/>
        </w:rPr>
        <w:t>David Campbell</w:t>
      </w:r>
      <w:r w:rsidR="001F554A" w:rsidRPr="00FF79A5">
        <w:rPr>
          <w:rFonts w:ascii="Times New Roman" w:hAnsi="Times New Roman" w:cs="Times New Roman"/>
          <w:sz w:val="24"/>
          <w:szCs w:val="24"/>
        </w:rPr>
        <w:t xml:space="preserve">, Advisor, </w:t>
      </w:r>
      <w:hyperlink r:id="rId7" w:history="1">
        <w:r w:rsidR="007B03F0" w:rsidRPr="00FF79A5">
          <w:rPr>
            <w:rStyle w:val="Hyperlink"/>
            <w:sz w:val="24"/>
            <w:szCs w:val="24"/>
          </w:rPr>
          <w:t>dave.c.campbell@ucdavis.edu</w:t>
        </w:r>
      </w:hyperlink>
      <w:r w:rsidR="001F554A" w:rsidRPr="00FF79A5">
        <w:rPr>
          <w:rFonts w:ascii="Times New Roman" w:hAnsi="Times New Roman" w:cs="Times New Roman"/>
          <w:sz w:val="24"/>
          <w:szCs w:val="24"/>
        </w:rPr>
        <w:t xml:space="preserve">, </w:t>
      </w:r>
      <w:r w:rsidR="007B03F0" w:rsidRPr="00FF79A5">
        <w:rPr>
          <w:rFonts w:ascii="Times New Roman" w:hAnsi="Times New Roman" w:cs="Times New Roman"/>
          <w:bCs/>
          <w:sz w:val="24"/>
          <w:szCs w:val="24"/>
        </w:rPr>
        <w:t>530-752-5451</w:t>
      </w:r>
      <w:r w:rsidR="001F554A" w:rsidRPr="00FF79A5">
        <w:rPr>
          <w:rFonts w:ascii="Times New Roman" w:hAnsi="Times New Roman" w:cs="Times New Roman"/>
          <w:sz w:val="24"/>
          <w:szCs w:val="24"/>
        </w:rPr>
        <w:t>W</w:t>
      </w:r>
    </w:p>
    <w:p w:rsidR="001F554A" w:rsidRPr="00FF79A5" w:rsidRDefault="001F554A" w:rsidP="00323B8F">
      <w:pPr>
        <w:pStyle w:val="ListParagraph"/>
        <w:numPr>
          <w:ilvl w:val="0"/>
          <w:numId w:val="1"/>
        </w:numPr>
        <w:spacing w:after="0" w:line="240" w:lineRule="auto"/>
        <w:ind w:left="360" w:hanging="360"/>
        <w:rPr>
          <w:b/>
          <w:szCs w:val="24"/>
        </w:rPr>
      </w:pPr>
      <w:r w:rsidRPr="00FF79A5">
        <w:rPr>
          <w:b/>
          <w:szCs w:val="24"/>
        </w:rPr>
        <w:t>Participating Members during this Project Period:</w:t>
      </w:r>
    </w:p>
    <w:p w:rsidR="001F554A" w:rsidRPr="00FF79A5" w:rsidRDefault="00862A5E"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Axton Betz-Hamilton, </w:t>
      </w:r>
      <w:hyperlink r:id="rId8">
        <w:r w:rsidRPr="00FF79A5">
          <w:rPr>
            <w:rFonts w:ascii="Times New Roman" w:hAnsi="Times New Roman" w:cs="Times New Roman"/>
            <w:color w:val="0000FF"/>
            <w:sz w:val="24"/>
            <w:szCs w:val="24"/>
            <w:u w:val="single"/>
          </w:rPr>
          <w:t>aebetz@eiu.edu</w:t>
        </w:r>
      </w:hyperlink>
      <w:r w:rsidRPr="00FF79A5">
        <w:rPr>
          <w:rFonts w:ascii="Times New Roman" w:hAnsi="Times New Roman" w:cs="Times New Roman"/>
          <w:sz w:val="24"/>
          <w:szCs w:val="24"/>
        </w:rPr>
        <w:t xml:space="preserve">, </w:t>
      </w:r>
      <w:r w:rsidR="004827FC" w:rsidRPr="00FF79A5">
        <w:rPr>
          <w:rFonts w:ascii="Times New Roman" w:hAnsi="Times New Roman" w:cs="Times New Roman"/>
          <w:sz w:val="24"/>
          <w:szCs w:val="24"/>
        </w:rPr>
        <w:t>Eastern Illinois University</w:t>
      </w:r>
    </w:p>
    <w:p w:rsidR="001A1964" w:rsidRPr="00FF79A5" w:rsidRDefault="001A1964"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Bernard Steinman, </w:t>
      </w:r>
      <w:hyperlink r:id="rId9" w:history="1">
        <w:r w:rsidR="000120A4" w:rsidRPr="00FF79A5">
          <w:rPr>
            <w:rStyle w:val="Hyperlink"/>
            <w:sz w:val="24"/>
            <w:szCs w:val="24"/>
          </w:rPr>
          <w:t>bsteinm1@uwyo.edu</w:t>
        </w:r>
      </w:hyperlink>
      <w:r w:rsidRPr="00FF79A5">
        <w:rPr>
          <w:rFonts w:ascii="Times New Roman" w:hAnsi="Times New Roman" w:cs="Times New Roman"/>
          <w:sz w:val="24"/>
          <w:szCs w:val="24"/>
        </w:rPr>
        <w:t>, University of Wyoming</w:t>
      </w:r>
    </w:p>
    <w:p w:rsidR="001A1964" w:rsidRPr="00FF79A5" w:rsidRDefault="001A1964"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Cory Bolkan, </w:t>
      </w:r>
      <w:hyperlink r:id="rId10" w:history="1">
        <w:r w:rsidR="000120A4" w:rsidRPr="00FF79A5">
          <w:rPr>
            <w:rStyle w:val="Hyperlink"/>
            <w:sz w:val="24"/>
            <w:szCs w:val="24"/>
          </w:rPr>
          <w:t>Bolkan@wsu.edu</w:t>
        </w:r>
      </w:hyperlink>
      <w:r w:rsidRPr="00FF79A5">
        <w:rPr>
          <w:rFonts w:ascii="Times New Roman" w:hAnsi="Times New Roman" w:cs="Times New Roman"/>
          <w:sz w:val="24"/>
          <w:szCs w:val="24"/>
        </w:rPr>
        <w:t>, Washington State University, Vancouver</w:t>
      </w:r>
      <w:r w:rsidR="005C0C19" w:rsidRPr="00FF79A5">
        <w:rPr>
          <w:rFonts w:ascii="Times New Roman" w:hAnsi="Times New Roman" w:cs="Times New Roman"/>
          <w:sz w:val="24"/>
          <w:szCs w:val="24"/>
        </w:rPr>
        <w:t xml:space="preserve"> </w:t>
      </w:r>
    </w:p>
    <w:p w:rsidR="001F554A" w:rsidRPr="00FF79A5" w:rsidRDefault="00862A5E"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Cynthia Jasper: </w:t>
      </w:r>
      <w:hyperlink r:id="rId11">
        <w:r w:rsidRPr="00FF79A5">
          <w:rPr>
            <w:rFonts w:ascii="Times New Roman" w:hAnsi="Times New Roman" w:cs="Times New Roman"/>
            <w:color w:val="0000FF"/>
            <w:sz w:val="24"/>
            <w:szCs w:val="24"/>
            <w:u w:val="single"/>
          </w:rPr>
          <w:t>crjasper@wisc.edu</w:t>
        </w:r>
      </w:hyperlink>
      <w:r w:rsidRPr="00FF79A5">
        <w:rPr>
          <w:rFonts w:ascii="Times New Roman" w:hAnsi="Times New Roman" w:cs="Times New Roman"/>
          <w:sz w:val="24"/>
          <w:szCs w:val="24"/>
        </w:rPr>
        <w:t xml:space="preserve">,  </w:t>
      </w:r>
      <w:r w:rsidR="004827FC" w:rsidRPr="00FF79A5">
        <w:rPr>
          <w:rFonts w:ascii="Times New Roman" w:hAnsi="Times New Roman" w:cs="Times New Roman"/>
          <w:sz w:val="24"/>
          <w:szCs w:val="24"/>
        </w:rPr>
        <w:t>University of Wisconsin-Madison</w:t>
      </w:r>
    </w:p>
    <w:p w:rsidR="001F554A" w:rsidRPr="00FF79A5" w:rsidRDefault="00862A5E"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Don Rudisuhle </w:t>
      </w:r>
      <w:hyperlink r:id="rId12">
        <w:r w:rsidRPr="00FF79A5">
          <w:rPr>
            <w:rFonts w:ascii="Times New Roman" w:hAnsi="Times New Roman" w:cs="Times New Roman"/>
            <w:color w:val="0000FF"/>
            <w:sz w:val="24"/>
            <w:szCs w:val="24"/>
            <w:u w:val="single"/>
          </w:rPr>
          <w:t>donrudi@donrudi.com</w:t>
        </w:r>
      </w:hyperlink>
      <w:r w:rsidRPr="00FF79A5">
        <w:rPr>
          <w:rFonts w:ascii="Times New Roman" w:hAnsi="Times New Roman" w:cs="Times New Roman"/>
          <w:sz w:val="24"/>
          <w:szCs w:val="24"/>
        </w:rPr>
        <w:t xml:space="preserve">, </w:t>
      </w:r>
      <w:r w:rsidR="004827FC" w:rsidRPr="00FF79A5">
        <w:rPr>
          <w:rFonts w:ascii="Times New Roman" w:hAnsi="Times New Roman" w:cs="Times New Roman"/>
          <w:sz w:val="24"/>
          <w:szCs w:val="24"/>
        </w:rPr>
        <w:t>Fraud Investigator, Laramie, WY</w:t>
      </w:r>
    </w:p>
    <w:p w:rsidR="001F554A" w:rsidRPr="00FF79A5" w:rsidRDefault="001A1964"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Ken Gerow, </w:t>
      </w:r>
      <w:hyperlink r:id="rId13" w:history="1">
        <w:r w:rsidR="000120A4" w:rsidRPr="00FF79A5">
          <w:rPr>
            <w:rStyle w:val="Hyperlink"/>
            <w:sz w:val="24"/>
            <w:szCs w:val="24"/>
          </w:rPr>
          <w:t>gerow@uwyo.edu</w:t>
        </w:r>
      </w:hyperlink>
      <w:r w:rsidR="00862A5E" w:rsidRPr="00FF79A5">
        <w:rPr>
          <w:rFonts w:ascii="Times New Roman" w:hAnsi="Times New Roman" w:cs="Times New Roman"/>
          <w:sz w:val="24"/>
          <w:szCs w:val="24"/>
        </w:rPr>
        <w:t xml:space="preserve">, </w:t>
      </w:r>
      <w:r w:rsidR="004827FC" w:rsidRPr="00FF79A5">
        <w:rPr>
          <w:rFonts w:ascii="Times New Roman" w:hAnsi="Times New Roman" w:cs="Times New Roman"/>
          <w:sz w:val="24"/>
          <w:szCs w:val="24"/>
        </w:rPr>
        <w:t xml:space="preserve">University of </w:t>
      </w:r>
      <w:r w:rsidRPr="00FF79A5">
        <w:rPr>
          <w:rFonts w:ascii="Times New Roman" w:hAnsi="Times New Roman" w:cs="Times New Roman"/>
          <w:sz w:val="24"/>
          <w:szCs w:val="24"/>
        </w:rPr>
        <w:t>Wyoming</w:t>
      </w:r>
    </w:p>
    <w:p w:rsidR="000120A4" w:rsidRPr="00FF79A5" w:rsidRDefault="000120A4"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Marlene Stum, </w:t>
      </w:r>
      <w:hyperlink r:id="rId14" w:history="1">
        <w:r w:rsidRPr="00FF79A5">
          <w:rPr>
            <w:rStyle w:val="Hyperlink"/>
            <w:sz w:val="24"/>
            <w:szCs w:val="24"/>
          </w:rPr>
          <w:t>mstum@umn.edu</w:t>
        </w:r>
      </w:hyperlink>
      <w:r w:rsidRPr="00FF79A5">
        <w:rPr>
          <w:rFonts w:ascii="Times New Roman" w:hAnsi="Times New Roman" w:cs="Times New Roman"/>
          <w:sz w:val="24"/>
          <w:szCs w:val="24"/>
        </w:rPr>
        <w:t>, University of Minnesota</w:t>
      </w:r>
    </w:p>
    <w:p w:rsidR="001A1964" w:rsidRPr="00FF79A5" w:rsidRDefault="001A1964"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Pamela Teaster, </w:t>
      </w:r>
      <w:hyperlink r:id="rId15" w:history="1">
        <w:r w:rsidR="000120A4" w:rsidRPr="00FF79A5">
          <w:rPr>
            <w:rStyle w:val="Hyperlink"/>
            <w:sz w:val="24"/>
            <w:szCs w:val="24"/>
          </w:rPr>
          <w:t>pteaster@vt.edu</w:t>
        </w:r>
      </w:hyperlink>
      <w:r w:rsidRPr="00FF79A5">
        <w:rPr>
          <w:rFonts w:ascii="Times New Roman" w:hAnsi="Times New Roman" w:cs="Times New Roman"/>
          <w:sz w:val="24"/>
          <w:szCs w:val="24"/>
        </w:rPr>
        <w:t>, Virginia Tech University</w:t>
      </w:r>
    </w:p>
    <w:p w:rsidR="00862A5E" w:rsidRPr="00FF79A5" w:rsidRDefault="00862A5E"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Virginia Vincenti, PI, </w:t>
      </w:r>
      <w:hyperlink r:id="rId16">
        <w:r w:rsidRPr="00FF79A5">
          <w:rPr>
            <w:rFonts w:ascii="Times New Roman" w:hAnsi="Times New Roman" w:cs="Times New Roman"/>
            <w:color w:val="0000FF"/>
            <w:sz w:val="24"/>
            <w:szCs w:val="24"/>
            <w:u w:val="single"/>
          </w:rPr>
          <w:t>vincenti@uwyo.edu</w:t>
        </w:r>
      </w:hyperlink>
      <w:r w:rsidRPr="00FF79A5">
        <w:rPr>
          <w:rFonts w:ascii="Times New Roman" w:hAnsi="Times New Roman" w:cs="Times New Roman"/>
          <w:sz w:val="24"/>
          <w:szCs w:val="24"/>
        </w:rPr>
        <w:t xml:space="preserve">, </w:t>
      </w:r>
      <w:r w:rsidR="004827FC" w:rsidRPr="00FF79A5">
        <w:rPr>
          <w:rFonts w:ascii="Times New Roman" w:hAnsi="Times New Roman" w:cs="Times New Roman"/>
          <w:sz w:val="24"/>
          <w:szCs w:val="24"/>
        </w:rPr>
        <w:t>University of Wyoming</w:t>
      </w:r>
    </w:p>
    <w:p w:rsidR="005C0C19" w:rsidRPr="00FF79A5" w:rsidRDefault="005C0C19"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Karen Goebel, </w:t>
      </w:r>
      <w:hyperlink r:id="rId17" w:history="1">
        <w:r w:rsidRPr="00FF79A5">
          <w:rPr>
            <w:rStyle w:val="Hyperlink"/>
            <w:sz w:val="24"/>
            <w:szCs w:val="24"/>
          </w:rPr>
          <w:t>kpgoebel@wisc.edu</w:t>
        </w:r>
      </w:hyperlink>
      <w:r w:rsidRPr="00FF79A5">
        <w:rPr>
          <w:rFonts w:ascii="Times New Roman" w:hAnsi="Times New Roman" w:cs="Times New Roman"/>
          <w:sz w:val="24"/>
          <w:szCs w:val="24"/>
        </w:rPr>
        <w:t>, Universi</w:t>
      </w:r>
      <w:r w:rsidR="00AC4E3C" w:rsidRPr="00FF79A5">
        <w:rPr>
          <w:rFonts w:ascii="Times New Roman" w:hAnsi="Times New Roman" w:cs="Times New Roman"/>
          <w:sz w:val="24"/>
          <w:szCs w:val="24"/>
        </w:rPr>
        <w:t>ty of Wisconsin-Madison</w:t>
      </w:r>
    </w:p>
    <w:p w:rsidR="00AF76A8" w:rsidRPr="00FF79A5" w:rsidRDefault="00AF76A8"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Jenna Hotovec, </w:t>
      </w:r>
      <w:hyperlink r:id="rId18" w:history="1">
        <w:r w:rsidRPr="00FF79A5">
          <w:rPr>
            <w:rStyle w:val="Hyperlink"/>
            <w:sz w:val="24"/>
            <w:szCs w:val="24"/>
          </w:rPr>
          <w:t>jennahotovec@yahoo.com</w:t>
        </w:r>
      </w:hyperlink>
      <w:r w:rsidRPr="00FF79A5">
        <w:rPr>
          <w:rFonts w:ascii="Times New Roman" w:hAnsi="Times New Roman" w:cs="Times New Roman"/>
          <w:sz w:val="24"/>
          <w:szCs w:val="24"/>
        </w:rPr>
        <w:t>, Project Assistant</w:t>
      </w:r>
    </w:p>
    <w:p w:rsidR="001F554A" w:rsidRPr="00FF79A5" w:rsidRDefault="001F554A" w:rsidP="00323B8F">
      <w:pPr>
        <w:spacing w:after="0" w:line="240" w:lineRule="auto"/>
        <w:ind w:left="720" w:hanging="720"/>
        <w:rPr>
          <w:rFonts w:ascii="Times New Roman" w:hAnsi="Times New Roman" w:cs="Times New Roman"/>
          <w:sz w:val="24"/>
          <w:szCs w:val="24"/>
        </w:rPr>
      </w:pPr>
    </w:p>
    <w:p w:rsidR="00741BD1" w:rsidRPr="00FF79A5" w:rsidRDefault="00741BD1" w:rsidP="00323B8F">
      <w:pPr>
        <w:pStyle w:val="ListParagraph"/>
        <w:numPr>
          <w:ilvl w:val="0"/>
          <w:numId w:val="1"/>
        </w:numPr>
        <w:spacing w:after="0" w:line="240" w:lineRule="auto"/>
        <w:ind w:left="360" w:hanging="360"/>
        <w:rPr>
          <w:b/>
          <w:szCs w:val="24"/>
        </w:rPr>
      </w:pPr>
      <w:r w:rsidRPr="00FF79A5">
        <w:rPr>
          <w:b/>
          <w:szCs w:val="24"/>
        </w:rPr>
        <w:t>Annual Meeting Minutes</w:t>
      </w:r>
    </w:p>
    <w:p w:rsidR="00AC4E3C" w:rsidRPr="00FF79A5" w:rsidRDefault="00AC4E3C" w:rsidP="00AC4E3C">
      <w:pPr>
        <w:spacing w:after="120" w:line="240" w:lineRule="auto"/>
        <w:ind w:left="-274" w:right="-360"/>
        <w:jc w:val="center"/>
        <w:rPr>
          <w:rFonts w:ascii="Times New Roman" w:hAnsi="Times New Roman" w:cs="Times New Roman"/>
          <w:b/>
          <w:sz w:val="24"/>
          <w:szCs w:val="24"/>
          <w:u w:val="single"/>
        </w:rPr>
      </w:pPr>
      <w:r w:rsidRPr="00FF79A5">
        <w:rPr>
          <w:rFonts w:ascii="Times New Roman" w:hAnsi="Times New Roman" w:cs="Times New Roman"/>
          <w:b/>
          <w:sz w:val="24"/>
          <w:szCs w:val="24"/>
          <w:u w:val="single"/>
        </w:rPr>
        <w:t>Wednesday, June 29, 2016</w:t>
      </w:r>
      <w:r w:rsidR="00FF79A5">
        <w:rPr>
          <w:rFonts w:ascii="Times New Roman" w:hAnsi="Times New Roman" w:cs="Times New Roman"/>
          <w:b/>
          <w:sz w:val="24"/>
          <w:szCs w:val="24"/>
          <w:u w:val="single"/>
        </w:rPr>
        <w:t xml:space="preserve">, </w:t>
      </w:r>
      <w:r w:rsidRPr="00FF79A5">
        <w:rPr>
          <w:rFonts w:ascii="Times New Roman" w:hAnsi="Times New Roman" w:cs="Times New Roman"/>
          <w:b/>
          <w:sz w:val="24"/>
          <w:szCs w:val="24"/>
          <w:u w:val="single"/>
        </w:rPr>
        <w:t>Minutes Taken by Jenna Hotovec</w:t>
      </w:r>
    </w:p>
    <w:p w:rsidR="00AC4E3C" w:rsidRPr="00FF79A5" w:rsidRDefault="00AC4E3C" w:rsidP="004E7AF8">
      <w:pPr>
        <w:spacing w:after="0" w:line="240" w:lineRule="auto"/>
        <w:ind w:right="-360"/>
        <w:rPr>
          <w:rFonts w:ascii="Times New Roman" w:hAnsi="Times New Roman" w:cs="Times New Roman"/>
          <w:sz w:val="24"/>
          <w:szCs w:val="24"/>
        </w:rPr>
      </w:pPr>
      <w:r w:rsidRPr="00FF79A5">
        <w:rPr>
          <w:rFonts w:ascii="Times New Roman" w:hAnsi="Times New Roman" w:cs="Times New Roman"/>
          <w:sz w:val="24"/>
          <w:szCs w:val="24"/>
        </w:rPr>
        <w:t>Meeting began at 8:10am</w:t>
      </w:r>
      <w:r w:rsidR="00E350C4">
        <w:rPr>
          <w:rFonts w:ascii="Times New Roman" w:hAnsi="Times New Roman" w:cs="Times New Roman"/>
          <w:sz w:val="24"/>
          <w:szCs w:val="24"/>
        </w:rPr>
        <w:t xml:space="preserve">. </w:t>
      </w:r>
      <w:r w:rsidRPr="00FF79A5">
        <w:rPr>
          <w:rFonts w:ascii="Times New Roman" w:hAnsi="Times New Roman" w:cs="Times New Roman"/>
          <w:sz w:val="24"/>
          <w:szCs w:val="24"/>
        </w:rPr>
        <w:t>Members Present:</w:t>
      </w:r>
    </w:p>
    <w:p w:rsidR="00AC4E3C" w:rsidRPr="00FF79A5" w:rsidRDefault="00AC4E3C" w:rsidP="004E7AF8">
      <w:pPr>
        <w:spacing w:after="0" w:line="240" w:lineRule="auto"/>
        <w:ind w:left="-270" w:right="-360"/>
        <w:rPr>
          <w:rFonts w:ascii="Times New Roman" w:hAnsi="Times New Roman" w:cs="Times New Roman"/>
          <w:sz w:val="24"/>
          <w:szCs w:val="24"/>
        </w:rPr>
        <w:sectPr w:rsidR="00AC4E3C" w:rsidRPr="00FF79A5" w:rsidSect="004E7AF8">
          <w:headerReference w:type="default" r:id="rId19"/>
          <w:pgSz w:w="12240" w:h="15840"/>
          <w:pgMar w:top="1152" w:right="1152" w:bottom="864" w:left="630" w:header="720" w:footer="720" w:gutter="0"/>
          <w:cols w:space="720"/>
          <w:titlePg/>
          <w:docGrid w:linePitch="360"/>
        </w:sectPr>
      </w:pPr>
    </w:p>
    <w:p w:rsidR="002B4942" w:rsidRPr="00FF79A5" w:rsidRDefault="002B4942" w:rsidP="004E7AF8">
      <w:pPr>
        <w:spacing w:after="0" w:line="240" w:lineRule="auto"/>
        <w:ind w:right="-360"/>
        <w:rPr>
          <w:rFonts w:ascii="Times New Roman" w:hAnsi="Times New Roman" w:cs="Times New Roman"/>
          <w:sz w:val="24"/>
          <w:szCs w:val="24"/>
        </w:rPr>
      </w:pPr>
      <w:r w:rsidRPr="00FF79A5">
        <w:rPr>
          <w:rFonts w:ascii="Times New Roman" w:hAnsi="Times New Roman" w:cs="Times New Roman"/>
          <w:sz w:val="24"/>
          <w:szCs w:val="24"/>
        </w:rPr>
        <w:t>Ginny Vincenti</w:t>
      </w:r>
    </w:p>
    <w:p w:rsidR="002B4942" w:rsidRPr="00FF79A5" w:rsidRDefault="002B4942" w:rsidP="004E7AF8">
      <w:pPr>
        <w:spacing w:after="0" w:line="240" w:lineRule="auto"/>
        <w:ind w:right="-360"/>
        <w:rPr>
          <w:rFonts w:ascii="Times New Roman" w:hAnsi="Times New Roman" w:cs="Times New Roman"/>
          <w:sz w:val="24"/>
          <w:szCs w:val="24"/>
        </w:rPr>
      </w:pPr>
      <w:r w:rsidRPr="00FF79A5">
        <w:rPr>
          <w:rFonts w:ascii="Times New Roman" w:hAnsi="Times New Roman" w:cs="Times New Roman"/>
          <w:sz w:val="24"/>
          <w:szCs w:val="24"/>
        </w:rPr>
        <w:t>Pam Teaster</w:t>
      </w:r>
    </w:p>
    <w:p w:rsidR="002B4942" w:rsidRPr="00FF79A5" w:rsidRDefault="002B4942" w:rsidP="004E7AF8">
      <w:pPr>
        <w:spacing w:after="0" w:line="240" w:lineRule="auto"/>
        <w:ind w:right="-360"/>
        <w:rPr>
          <w:rFonts w:ascii="Times New Roman" w:hAnsi="Times New Roman" w:cs="Times New Roman"/>
          <w:sz w:val="24"/>
          <w:szCs w:val="24"/>
        </w:rPr>
      </w:pPr>
      <w:r w:rsidRPr="00FF79A5">
        <w:rPr>
          <w:rFonts w:ascii="Times New Roman" w:hAnsi="Times New Roman" w:cs="Times New Roman"/>
          <w:sz w:val="24"/>
          <w:szCs w:val="24"/>
        </w:rPr>
        <w:t>Axton Betz-Hamilton</w:t>
      </w:r>
    </w:p>
    <w:p w:rsidR="002B4942" w:rsidRPr="00FF79A5" w:rsidRDefault="002B4942" w:rsidP="004E7AF8">
      <w:pPr>
        <w:spacing w:after="0" w:line="240" w:lineRule="auto"/>
        <w:ind w:right="-360"/>
        <w:rPr>
          <w:rFonts w:ascii="Times New Roman" w:hAnsi="Times New Roman" w:cs="Times New Roman"/>
          <w:sz w:val="24"/>
          <w:szCs w:val="24"/>
        </w:rPr>
      </w:pPr>
      <w:r w:rsidRPr="00FF79A5">
        <w:rPr>
          <w:rFonts w:ascii="Times New Roman" w:hAnsi="Times New Roman" w:cs="Times New Roman"/>
          <w:sz w:val="24"/>
          <w:szCs w:val="24"/>
        </w:rPr>
        <w:t>Cindy Jasper</w:t>
      </w:r>
    </w:p>
    <w:p w:rsidR="002B4942" w:rsidRPr="00FF79A5" w:rsidRDefault="002B4942" w:rsidP="004E7AF8">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 xml:space="preserve">Marlene Stum </w:t>
      </w:r>
    </w:p>
    <w:p w:rsidR="002B4942" w:rsidRPr="00FF79A5" w:rsidRDefault="002B4942" w:rsidP="004E7AF8">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Don Rudisuhle</w:t>
      </w:r>
    </w:p>
    <w:p w:rsidR="002B4942" w:rsidRPr="00FF79A5" w:rsidRDefault="002B4942" w:rsidP="004E7AF8">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Bernard Steinman</w:t>
      </w:r>
    </w:p>
    <w:p w:rsidR="002B4942" w:rsidRPr="00FF79A5" w:rsidRDefault="002B4942" w:rsidP="004E7AF8">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Cory Bolkan (joined via Skype)</w:t>
      </w:r>
    </w:p>
    <w:p w:rsidR="002B4942" w:rsidRPr="00FF79A5" w:rsidRDefault="002B4942" w:rsidP="004E7AF8">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Ken Gerow (noon to 2 p.m.)</w:t>
      </w:r>
    </w:p>
    <w:p w:rsidR="002B4942" w:rsidRPr="00FF79A5" w:rsidRDefault="002B4942" w:rsidP="004E7AF8">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Jenna Hotovec</w:t>
      </w:r>
      <w:r>
        <w:rPr>
          <w:rFonts w:ascii="Times New Roman" w:hAnsi="Times New Roman" w:cs="Times New Roman"/>
          <w:sz w:val="24"/>
          <w:szCs w:val="24"/>
        </w:rPr>
        <w:t xml:space="preserve">, </w:t>
      </w:r>
      <w:r w:rsidR="00EB6DD9">
        <w:rPr>
          <w:rFonts w:ascii="Times New Roman" w:hAnsi="Times New Roman" w:cs="Times New Roman"/>
          <w:sz w:val="24"/>
          <w:szCs w:val="24"/>
        </w:rPr>
        <w:t>Project Assistant</w:t>
      </w:r>
    </w:p>
    <w:p w:rsidR="00AC4E3C" w:rsidRDefault="00E91309" w:rsidP="004E7AF8">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Karen Goebel</w:t>
      </w:r>
      <w:r w:rsidR="00EB6DD9">
        <w:rPr>
          <w:rFonts w:ascii="Times New Roman" w:hAnsi="Times New Roman" w:cs="Times New Roman"/>
          <w:sz w:val="24"/>
          <w:szCs w:val="24"/>
        </w:rPr>
        <w:t>, Researcher,</w:t>
      </w:r>
      <w:r>
        <w:rPr>
          <w:rFonts w:ascii="Times New Roman" w:hAnsi="Times New Roman" w:cs="Times New Roman"/>
          <w:sz w:val="24"/>
          <w:szCs w:val="24"/>
        </w:rPr>
        <w:t xml:space="preserve"> was not present</w:t>
      </w:r>
    </w:p>
    <w:p w:rsidR="00E91309" w:rsidRPr="00FF79A5" w:rsidRDefault="00E91309" w:rsidP="004E7AF8">
      <w:pPr>
        <w:spacing w:after="0" w:line="240" w:lineRule="auto"/>
        <w:ind w:left="-270" w:right="-360"/>
        <w:rPr>
          <w:rFonts w:ascii="Times New Roman" w:hAnsi="Times New Roman" w:cs="Times New Roman"/>
          <w:sz w:val="24"/>
          <w:szCs w:val="24"/>
        </w:rPr>
        <w:sectPr w:rsidR="00E91309" w:rsidRPr="00FF79A5" w:rsidSect="004E7AF8">
          <w:type w:val="continuous"/>
          <w:pgSz w:w="12240" w:h="15840"/>
          <w:pgMar w:top="1152" w:right="1152" w:bottom="864" w:left="630" w:header="720" w:footer="720" w:gutter="0"/>
          <w:cols w:num="3" w:space="720"/>
          <w:titlePg/>
          <w:docGrid w:linePitch="360"/>
        </w:sectPr>
      </w:pPr>
    </w:p>
    <w:p w:rsidR="00AC4E3C" w:rsidRPr="00FF79A5" w:rsidRDefault="00AC4E3C" w:rsidP="004E7AF8">
      <w:pPr>
        <w:spacing w:after="0" w:line="240" w:lineRule="auto"/>
        <w:ind w:left="-270" w:right="-360"/>
        <w:rPr>
          <w:rFonts w:ascii="Times New Roman" w:hAnsi="Times New Roman" w:cs="Times New Roman"/>
          <w:color w:val="31849B" w:themeColor="accent5" w:themeShade="BF"/>
          <w:sz w:val="24"/>
          <w:szCs w:val="24"/>
        </w:rPr>
      </w:pPr>
    </w:p>
    <w:p w:rsidR="00AC4E3C" w:rsidRPr="00FF79A5" w:rsidRDefault="00AC4E3C" w:rsidP="006222F1">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 xml:space="preserve">Overview of Lit Review:  </w:t>
      </w:r>
      <w:r w:rsidRPr="006222F1">
        <w:rPr>
          <w:rFonts w:ascii="Times New Roman" w:hAnsi="Times New Roman" w:cs="Times New Roman"/>
          <w:sz w:val="24"/>
          <w:szCs w:val="24"/>
        </w:rPr>
        <w:t xml:space="preserve">Jenna reported that </w:t>
      </w:r>
      <w:r w:rsidR="000D5A1A">
        <w:rPr>
          <w:rFonts w:ascii="Times New Roman" w:hAnsi="Times New Roman" w:cs="Times New Roman"/>
          <w:sz w:val="24"/>
          <w:szCs w:val="24"/>
        </w:rPr>
        <w:t>in</w:t>
      </w:r>
      <w:r w:rsidR="000D5A1A" w:rsidRPr="006222F1">
        <w:rPr>
          <w:rFonts w:ascii="Times New Roman" w:hAnsi="Times New Roman" w:cs="Times New Roman"/>
          <w:sz w:val="24"/>
          <w:szCs w:val="24"/>
        </w:rPr>
        <w:t xml:space="preserve"> </w:t>
      </w:r>
      <w:r w:rsidRPr="006222F1">
        <w:rPr>
          <w:rFonts w:ascii="Times New Roman" w:hAnsi="Times New Roman" w:cs="Times New Roman"/>
          <w:sz w:val="24"/>
          <w:szCs w:val="24"/>
        </w:rPr>
        <w:t>updat</w:t>
      </w:r>
      <w:r w:rsidR="000D5A1A">
        <w:rPr>
          <w:rFonts w:ascii="Times New Roman" w:hAnsi="Times New Roman" w:cs="Times New Roman"/>
          <w:sz w:val="24"/>
          <w:szCs w:val="24"/>
        </w:rPr>
        <w:t>ing</w:t>
      </w:r>
      <w:r w:rsidRPr="006222F1">
        <w:rPr>
          <w:rFonts w:ascii="Times New Roman" w:hAnsi="Times New Roman" w:cs="Times New Roman"/>
          <w:sz w:val="24"/>
          <w:szCs w:val="24"/>
        </w:rPr>
        <w:t xml:space="preserve"> our literature review</w:t>
      </w:r>
      <w:r w:rsidR="000D5A1A">
        <w:rPr>
          <w:rFonts w:ascii="Times New Roman" w:hAnsi="Times New Roman" w:cs="Times New Roman"/>
          <w:sz w:val="24"/>
          <w:szCs w:val="24"/>
        </w:rPr>
        <w:t>,</w:t>
      </w:r>
      <w:r w:rsidRPr="006222F1">
        <w:rPr>
          <w:rFonts w:ascii="Times New Roman" w:hAnsi="Times New Roman" w:cs="Times New Roman"/>
          <w:sz w:val="24"/>
          <w:szCs w:val="24"/>
        </w:rPr>
        <w:t xml:space="preserve"> she </w:t>
      </w:r>
      <w:r w:rsidR="000D5A1A">
        <w:rPr>
          <w:rFonts w:ascii="Times New Roman" w:hAnsi="Times New Roman" w:cs="Times New Roman"/>
          <w:sz w:val="24"/>
          <w:szCs w:val="24"/>
        </w:rPr>
        <w:t xml:space="preserve">has </w:t>
      </w:r>
      <w:r w:rsidRPr="006222F1">
        <w:rPr>
          <w:rFonts w:ascii="Times New Roman" w:hAnsi="Times New Roman" w:cs="Times New Roman"/>
          <w:sz w:val="24"/>
          <w:szCs w:val="24"/>
        </w:rPr>
        <w:t>found only a few article</w:t>
      </w:r>
      <w:r w:rsidR="006222F1" w:rsidRPr="006222F1">
        <w:rPr>
          <w:rFonts w:ascii="Times New Roman" w:hAnsi="Times New Roman" w:cs="Times New Roman"/>
          <w:sz w:val="24"/>
          <w:szCs w:val="24"/>
        </w:rPr>
        <w:t>s that add</w:t>
      </w:r>
      <w:r w:rsidRPr="006222F1">
        <w:rPr>
          <w:rFonts w:ascii="Times New Roman" w:hAnsi="Times New Roman"/>
          <w:sz w:val="24"/>
          <w:szCs w:val="24"/>
        </w:rPr>
        <w:t xml:space="preserve"> to Rabiner, O’Keeffe, &amp; Brown’s model and</w:t>
      </w:r>
      <w:r w:rsidR="006222F1" w:rsidRPr="006222F1">
        <w:rPr>
          <w:rFonts w:ascii="Times New Roman" w:hAnsi="Times New Roman"/>
          <w:sz w:val="24"/>
          <w:szCs w:val="24"/>
        </w:rPr>
        <w:t xml:space="preserve"> </w:t>
      </w:r>
      <w:r w:rsidRPr="006222F1">
        <w:rPr>
          <w:rFonts w:ascii="Times New Roman" w:hAnsi="Times New Roman"/>
          <w:sz w:val="24"/>
          <w:szCs w:val="24"/>
        </w:rPr>
        <w:t xml:space="preserve">to Bronfenbrenner’s model. </w:t>
      </w:r>
      <w:r w:rsidR="006222F1" w:rsidRPr="006222F1">
        <w:rPr>
          <w:rFonts w:ascii="Times New Roman" w:hAnsi="Times New Roman" w:cs="Times New Roman"/>
          <w:sz w:val="24"/>
          <w:szCs w:val="24"/>
        </w:rPr>
        <w:t xml:space="preserve"> </w:t>
      </w:r>
      <w:r w:rsidR="000D5A1A">
        <w:rPr>
          <w:rFonts w:ascii="Times New Roman" w:hAnsi="Times New Roman" w:cs="Times New Roman"/>
          <w:sz w:val="24"/>
          <w:szCs w:val="24"/>
        </w:rPr>
        <w:t>She</w:t>
      </w:r>
      <w:r w:rsidR="000D5A1A" w:rsidRPr="006222F1">
        <w:rPr>
          <w:rFonts w:ascii="Times New Roman" w:hAnsi="Times New Roman" w:cs="Times New Roman"/>
          <w:sz w:val="24"/>
          <w:szCs w:val="24"/>
        </w:rPr>
        <w:t xml:space="preserve"> </w:t>
      </w:r>
      <w:r w:rsidRPr="006222F1">
        <w:rPr>
          <w:rFonts w:ascii="Times New Roman" w:hAnsi="Times New Roman" w:cs="Times New Roman"/>
          <w:sz w:val="24"/>
          <w:szCs w:val="24"/>
        </w:rPr>
        <w:t xml:space="preserve">will upload </w:t>
      </w:r>
      <w:r w:rsidR="006222F1" w:rsidRPr="006222F1">
        <w:rPr>
          <w:rFonts w:ascii="Times New Roman" w:hAnsi="Times New Roman" w:cs="Times New Roman"/>
          <w:sz w:val="24"/>
          <w:szCs w:val="24"/>
        </w:rPr>
        <w:t xml:space="preserve">all that she has found </w:t>
      </w:r>
      <w:r w:rsidRPr="006222F1">
        <w:rPr>
          <w:rFonts w:ascii="Times New Roman" w:hAnsi="Times New Roman" w:cs="Times New Roman"/>
          <w:sz w:val="24"/>
          <w:szCs w:val="24"/>
        </w:rPr>
        <w:t>to RefWorks &amp; create a new folder for these articles on theoretical models. She provided an introduct</w:t>
      </w:r>
      <w:r w:rsidR="000D5A1A">
        <w:rPr>
          <w:rFonts w:ascii="Times New Roman" w:hAnsi="Times New Roman" w:cs="Times New Roman"/>
          <w:sz w:val="24"/>
          <w:szCs w:val="24"/>
        </w:rPr>
        <w:t>ory explanation</w:t>
      </w:r>
      <w:r w:rsidRPr="006222F1">
        <w:rPr>
          <w:rFonts w:ascii="Times New Roman" w:hAnsi="Times New Roman" w:cs="Times New Roman"/>
          <w:sz w:val="24"/>
          <w:szCs w:val="24"/>
        </w:rPr>
        <w:t xml:space="preserve"> to Refworks and gave the team the URL</w:t>
      </w:r>
      <w:r w:rsidRPr="00FF79A5">
        <w:rPr>
          <w:rFonts w:ascii="Times New Roman" w:hAnsi="Times New Roman" w:cs="Times New Roman"/>
          <w:sz w:val="24"/>
          <w:szCs w:val="24"/>
        </w:rPr>
        <w:t xml:space="preserve"> to Refworks and how to get into our account:</w:t>
      </w:r>
    </w:p>
    <w:p w:rsidR="00AC4E3C" w:rsidRPr="00FF79A5" w:rsidRDefault="00AC4E3C" w:rsidP="007241DB">
      <w:pPr>
        <w:spacing w:after="0" w:line="240" w:lineRule="auto"/>
        <w:ind w:left="720" w:right="-360"/>
        <w:rPr>
          <w:rFonts w:ascii="Times New Roman" w:hAnsi="Times New Roman" w:cs="Times New Roman"/>
          <w:sz w:val="24"/>
          <w:szCs w:val="24"/>
        </w:rPr>
      </w:pPr>
      <w:r w:rsidRPr="00FF79A5">
        <w:rPr>
          <w:rFonts w:ascii="Times New Roman" w:hAnsi="Times New Roman" w:cs="Times New Roman"/>
          <w:sz w:val="24"/>
          <w:szCs w:val="24"/>
        </w:rPr>
        <w:t>Website: http://</w:t>
      </w:r>
      <w:hyperlink r:id="rId20" w:history="1">
        <w:r w:rsidRPr="00FF79A5">
          <w:rPr>
            <w:rStyle w:val="Hyperlink"/>
            <w:sz w:val="24"/>
            <w:szCs w:val="24"/>
          </w:rPr>
          <w:t>refworks.proquest.com</w:t>
        </w:r>
      </w:hyperlink>
    </w:p>
    <w:p w:rsidR="00AC4E3C" w:rsidRPr="00FF79A5" w:rsidRDefault="00AC4E3C" w:rsidP="007241DB">
      <w:pPr>
        <w:spacing w:after="0" w:line="240" w:lineRule="auto"/>
        <w:ind w:left="720" w:right="-360"/>
        <w:rPr>
          <w:rFonts w:ascii="Times New Roman" w:hAnsi="Times New Roman" w:cs="Times New Roman"/>
          <w:sz w:val="24"/>
          <w:szCs w:val="24"/>
        </w:rPr>
      </w:pPr>
      <w:r w:rsidRPr="00FF79A5">
        <w:rPr>
          <w:rFonts w:ascii="Times New Roman" w:hAnsi="Times New Roman" w:cs="Times New Roman"/>
          <w:sz w:val="24"/>
          <w:szCs w:val="24"/>
        </w:rPr>
        <w:t xml:space="preserve">Email: </w:t>
      </w:r>
      <w:hyperlink r:id="rId21" w:history="1">
        <w:r w:rsidRPr="00FF79A5">
          <w:rPr>
            <w:rStyle w:val="Hyperlink"/>
            <w:sz w:val="24"/>
            <w:szCs w:val="24"/>
          </w:rPr>
          <w:t>efe.team.multistate@gmail.com</w:t>
        </w:r>
      </w:hyperlink>
    </w:p>
    <w:p w:rsidR="00AC4E3C" w:rsidRPr="00FF79A5" w:rsidRDefault="00AC4E3C" w:rsidP="007241DB">
      <w:pPr>
        <w:spacing w:after="0" w:line="240" w:lineRule="auto"/>
        <w:ind w:left="720" w:right="-360"/>
        <w:rPr>
          <w:rFonts w:ascii="Times New Roman" w:hAnsi="Times New Roman" w:cs="Times New Roman"/>
          <w:sz w:val="24"/>
          <w:szCs w:val="24"/>
        </w:rPr>
      </w:pPr>
      <w:r w:rsidRPr="00FF79A5">
        <w:rPr>
          <w:rFonts w:ascii="Times New Roman" w:hAnsi="Times New Roman" w:cs="Times New Roman"/>
          <w:sz w:val="24"/>
          <w:szCs w:val="24"/>
        </w:rPr>
        <w:t>Password: W2191-12-17</w:t>
      </w:r>
    </w:p>
    <w:p w:rsidR="00AC4E3C" w:rsidRPr="00FF79A5" w:rsidRDefault="00AC4E3C" w:rsidP="00AC4E3C">
      <w:pPr>
        <w:spacing w:after="0" w:line="240" w:lineRule="auto"/>
        <w:ind w:left="-270" w:right="-360"/>
        <w:rPr>
          <w:rFonts w:ascii="Times New Roman" w:hAnsi="Times New Roman" w:cs="Times New Roman"/>
          <w:sz w:val="24"/>
          <w:szCs w:val="24"/>
        </w:rPr>
      </w:pPr>
    </w:p>
    <w:p w:rsidR="00AC4E3C" w:rsidRPr="006222F1" w:rsidRDefault="006222F1" w:rsidP="006222F1">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M</w:t>
      </w:r>
      <w:r w:rsidR="007241DB">
        <w:rPr>
          <w:rFonts w:ascii="Times New Roman" w:hAnsi="Times New Roman" w:cs="Times New Roman"/>
          <w:sz w:val="24"/>
          <w:szCs w:val="24"/>
        </w:rPr>
        <w:t xml:space="preserve">arlene asked about </w:t>
      </w:r>
      <w:r w:rsidR="007241DB" w:rsidRPr="006222F1">
        <w:rPr>
          <w:rFonts w:ascii="Times New Roman" w:hAnsi="Times New Roman" w:cs="Times New Roman"/>
          <w:sz w:val="24"/>
          <w:szCs w:val="24"/>
        </w:rPr>
        <w:t>whether all the articles in our extensive literature review have been reviewed.</w:t>
      </w:r>
      <w:r w:rsidRPr="006222F1">
        <w:rPr>
          <w:rFonts w:ascii="Times New Roman" w:hAnsi="Times New Roman" w:cs="Times New Roman"/>
          <w:sz w:val="24"/>
          <w:szCs w:val="24"/>
        </w:rPr>
        <w:t xml:space="preserve">  </w:t>
      </w:r>
      <w:r w:rsidR="00AC4E3C" w:rsidRPr="006222F1">
        <w:rPr>
          <w:rFonts w:ascii="Times New Roman" w:hAnsi="Times New Roman"/>
          <w:sz w:val="24"/>
          <w:szCs w:val="24"/>
        </w:rPr>
        <w:t>Som</w:t>
      </w:r>
      <w:r w:rsidRPr="006222F1">
        <w:rPr>
          <w:rFonts w:ascii="Times New Roman" w:hAnsi="Times New Roman"/>
          <w:sz w:val="24"/>
          <w:szCs w:val="24"/>
        </w:rPr>
        <w:t>e of this has been done already because</w:t>
      </w:r>
      <w:r w:rsidR="00AC4E3C" w:rsidRPr="006222F1">
        <w:rPr>
          <w:rFonts w:ascii="Times New Roman" w:hAnsi="Times New Roman"/>
          <w:sz w:val="24"/>
          <w:szCs w:val="24"/>
        </w:rPr>
        <w:t xml:space="preserve"> everyone has some knowledge of the articles</w:t>
      </w:r>
      <w:r w:rsidRPr="006222F1">
        <w:rPr>
          <w:rFonts w:ascii="Times New Roman" w:hAnsi="Times New Roman"/>
          <w:sz w:val="24"/>
          <w:szCs w:val="24"/>
        </w:rPr>
        <w:t xml:space="preserve">.  </w:t>
      </w:r>
      <w:r w:rsidR="00AC4E3C" w:rsidRPr="006222F1">
        <w:rPr>
          <w:rFonts w:ascii="Times New Roman" w:hAnsi="Times New Roman"/>
          <w:sz w:val="24"/>
          <w:szCs w:val="24"/>
        </w:rPr>
        <w:t xml:space="preserve">Pam will </w:t>
      </w:r>
      <w:r w:rsidRPr="006222F1">
        <w:rPr>
          <w:rFonts w:ascii="Times New Roman" w:hAnsi="Times New Roman"/>
          <w:sz w:val="24"/>
          <w:szCs w:val="24"/>
        </w:rPr>
        <w:t xml:space="preserve">also </w:t>
      </w:r>
      <w:r w:rsidR="00AC4E3C" w:rsidRPr="006222F1">
        <w:rPr>
          <w:rFonts w:ascii="Times New Roman" w:hAnsi="Times New Roman"/>
          <w:sz w:val="24"/>
          <w:szCs w:val="24"/>
        </w:rPr>
        <w:t xml:space="preserve">talk to her colleague, Karen about EndNote and how to merge with RefWorks to work on categorizing articles that have been read and categorized since others have literature on this topic in EndNote. </w:t>
      </w:r>
    </w:p>
    <w:p w:rsidR="00AC4E3C" w:rsidRPr="00FF79A5" w:rsidRDefault="00AC4E3C" w:rsidP="00AC4E3C">
      <w:pPr>
        <w:spacing w:after="0" w:line="240" w:lineRule="auto"/>
        <w:ind w:left="-270" w:right="-360"/>
        <w:rPr>
          <w:rFonts w:ascii="Times New Roman" w:hAnsi="Times New Roman" w:cs="Times New Roman"/>
          <w:sz w:val="24"/>
          <w:szCs w:val="24"/>
        </w:rPr>
      </w:pPr>
    </w:p>
    <w:p w:rsidR="00AC4E3C" w:rsidRPr="006222F1" w:rsidRDefault="00AC4E3C" w:rsidP="006222F1">
      <w:pPr>
        <w:spacing w:after="0" w:line="240" w:lineRule="auto"/>
        <w:ind w:left="-270" w:right="-360"/>
        <w:rPr>
          <w:rFonts w:ascii="Times New Roman" w:hAnsi="Times New Roman" w:cs="Times New Roman"/>
          <w:sz w:val="24"/>
          <w:szCs w:val="24"/>
        </w:rPr>
      </w:pPr>
      <w:r w:rsidRPr="006222F1">
        <w:rPr>
          <w:rFonts w:ascii="Times New Roman" w:hAnsi="Times New Roman" w:cs="Times New Roman"/>
          <w:sz w:val="24"/>
          <w:szCs w:val="24"/>
        </w:rPr>
        <w:t xml:space="preserve">Jenna </w:t>
      </w:r>
      <w:r w:rsidR="00DB5443" w:rsidRPr="006222F1">
        <w:rPr>
          <w:rFonts w:ascii="Times New Roman" w:hAnsi="Times New Roman" w:cs="Times New Roman"/>
          <w:sz w:val="24"/>
          <w:szCs w:val="24"/>
        </w:rPr>
        <w:t>will</w:t>
      </w:r>
      <w:r w:rsidRPr="006222F1">
        <w:rPr>
          <w:rFonts w:ascii="Times New Roman" w:hAnsi="Times New Roman" w:cs="Times New Roman"/>
          <w:sz w:val="24"/>
          <w:szCs w:val="24"/>
        </w:rPr>
        <w:t xml:space="preserve"> try to use RefWorks when citing </w:t>
      </w:r>
      <w:r w:rsidR="00AC0F1E">
        <w:rPr>
          <w:rFonts w:ascii="Times New Roman" w:hAnsi="Times New Roman" w:cs="Times New Roman"/>
          <w:sz w:val="24"/>
          <w:szCs w:val="24"/>
        </w:rPr>
        <w:t xml:space="preserve">sources in </w:t>
      </w:r>
      <w:r w:rsidRPr="006222F1">
        <w:rPr>
          <w:rFonts w:ascii="Times New Roman" w:hAnsi="Times New Roman" w:cs="Times New Roman"/>
          <w:sz w:val="24"/>
          <w:szCs w:val="24"/>
        </w:rPr>
        <w:t>writing</w:t>
      </w:r>
      <w:r w:rsidR="00DB5443" w:rsidRPr="006222F1">
        <w:rPr>
          <w:rFonts w:ascii="Times New Roman" w:hAnsi="Times New Roman" w:cs="Times New Roman"/>
          <w:sz w:val="24"/>
          <w:szCs w:val="24"/>
        </w:rPr>
        <w:t xml:space="preserve">. She </w:t>
      </w:r>
      <w:r w:rsidR="00AC0F1E">
        <w:rPr>
          <w:rFonts w:ascii="Times New Roman" w:hAnsi="Times New Roman" w:cs="Times New Roman"/>
          <w:sz w:val="24"/>
          <w:szCs w:val="24"/>
        </w:rPr>
        <w:t>contacted</w:t>
      </w:r>
      <w:r w:rsidR="00DB5443" w:rsidRPr="006222F1">
        <w:rPr>
          <w:rFonts w:ascii="Times New Roman" w:hAnsi="Times New Roman" w:cs="Times New Roman"/>
          <w:sz w:val="24"/>
          <w:szCs w:val="24"/>
        </w:rPr>
        <w:t xml:space="preserve"> </w:t>
      </w:r>
      <w:r w:rsidRPr="006222F1">
        <w:rPr>
          <w:rFonts w:ascii="Times New Roman" w:hAnsi="Times New Roman" w:cs="Times New Roman"/>
          <w:sz w:val="24"/>
          <w:szCs w:val="24"/>
        </w:rPr>
        <w:t xml:space="preserve">Cheryl </w:t>
      </w:r>
      <w:r w:rsidR="00DB5443" w:rsidRPr="006222F1">
        <w:rPr>
          <w:rFonts w:ascii="Times New Roman" w:hAnsi="Times New Roman" w:cs="Times New Roman"/>
          <w:sz w:val="24"/>
          <w:szCs w:val="24"/>
        </w:rPr>
        <w:t xml:space="preserve">Goldenstein in Coe Library </w:t>
      </w:r>
      <w:r w:rsidRPr="006222F1">
        <w:rPr>
          <w:rFonts w:ascii="Times New Roman" w:hAnsi="Times New Roman" w:cs="Times New Roman"/>
          <w:sz w:val="24"/>
          <w:szCs w:val="24"/>
        </w:rPr>
        <w:t xml:space="preserve">about coming in to </w:t>
      </w:r>
      <w:r w:rsidR="00E807BA" w:rsidRPr="006222F1">
        <w:rPr>
          <w:rFonts w:ascii="Times New Roman" w:hAnsi="Times New Roman" w:cs="Times New Roman"/>
          <w:sz w:val="24"/>
          <w:szCs w:val="24"/>
        </w:rPr>
        <w:t>explain to</w:t>
      </w:r>
      <w:r w:rsidRPr="006222F1">
        <w:rPr>
          <w:rFonts w:ascii="Times New Roman" w:hAnsi="Times New Roman" w:cs="Times New Roman"/>
          <w:sz w:val="24"/>
          <w:szCs w:val="24"/>
        </w:rPr>
        <w:t xml:space="preserve"> the g</w:t>
      </w:r>
      <w:r w:rsidR="006222F1" w:rsidRPr="006222F1">
        <w:rPr>
          <w:rFonts w:ascii="Times New Roman" w:hAnsi="Times New Roman" w:cs="Times New Roman"/>
          <w:sz w:val="24"/>
          <w:szCs w:val="24"/>
        </w:rPr>
        <w:t>roup how to use this feature</w:t>
      </w:r>
      <w:r w:rsidR="00AC0F1E">
        <w:rPr>
          <w:rFonts w:ascii="Times New Roman" w:hAnsi="Times New Roman" w:cs="Times New Roman"/>
          <w:sz w:val="24"/>
          <w:szCs w:val="24"/>
        </w:rPr>
        <w:t xml:space="preserve"> and</w:t>
      </w:r>
      <w:r w:rsidRPr="006222F1">
        <w:rPr>
          <w:rFonts w:ascii="Times New Roman" w:hAnsi="Times New Roman"/>
          <w:sz w:val="24"/>
          <w:szCs w:val="24"/>
        </w:rPr>
        <w:t xml:space="preserve"> about RefWorks </w:t>
      </w:r>
      <w:r w:rsidR="00E807BA" w:rsidRPr="006222F1">
        <w:rPr>
          <w:rFonts w:ascii="Times New Roman" w:hAnsi="Times New Roman"/>
          <w:sz w:val="24"/>
          <w:szCs w:val="24"/>
        </w:rPr>
        <w:t xml:space="preserve">entries having </w:t>
      </w:r>
      <w:r w:rsidR="006222F1" w:rsidRPr="006222F1">
        <w:rPr>
          <w:rFonts w:ascii="Times New Roman" w:hAnsi="Times New Roman"/>
          <w:sz w:val="24"/>
          <w:szCs w:val="24"/>
        </w:rPr>
        <w:t xml:space="preserve">reference numbers.  </w:t>
      </w:r>
      <w:r w:rsidRPr="006222F1">
        <w:rPr>
          <w:rFonts w:ascii="Times New Roman" w:hAnsi="Times New Roman"/>
          <w:sz w:val="24"/>
          <w:szCs w:val="24"/>
        </w:rPr>
        <w:t xml:space="preserve">Cheryl will attend </w:t>
      </w:r>
      <w:r w:rsidR="00DB5443" w:rsidRPr="006222F1">
        <w:rPr>
          <w:rFonts w:ascii="Times New Roman" w:hAnsi="Times New Roman"/>
          <w:sz w:val="24"/>
          <w:szCs w:val="24"/>
        </w:rPr>
        <w:t xml:space="preserve">our </w:t>
      </w:r>
      <w:r w:rsidRPr="006222F1">
        <w:rPr>
          <w:rFonts w:ascii="Times New Roman" w:hAnsi="Times New Roman"/>
          <w:sz w:val="24"/>
          <w:szCs w:val="24"/>
        </w:rPr>
        <w:t xml:space="preserve">meeting on 6/30 for 15 or 30 minutes to </w:t>
      </w:r>
      <w:r w:rsidR="00DB5443" w:rsidRPr="006222F1">
        <w:rPr>
          <w:rFonts w:ascii="Times New Roman" w:hAnsi="Times New Roman"/>
          <w:sz w:val="24"/>
          <w:szCs w:val="24"/>
        </w:rPr>
        <w:t>answer our</w:t>
      </w:r>
      <w:r w:rsidRPr="006222F1">
        <w:rPr>
          <w:rFonts w:ascii="Times New Roman" w:hAnsi="Times New Roman"/>
          <w:sz w:val="24"/>
          <w:szCs w:val="24"/>
        </w:rPr>
        <w:t xml:space="preserve"> RefWorks </w:t>
      </w:r>
      <w:r w:rsidR="00DB5443" w:rsidRPr="006222F1">
        <w:rPr>
          <w:rFonts w:ascii="Times New Roman" w:hAnsi="Times New Roman"/>
          <w:sz w:val="24"/>
          <w:szCs w:val="24"/>
        </w:rPr>
        <w:t>questions</w:t>
      </w:r>
      <w:r w:rsidR="00DB5443" w:rsidRPr="006222F1">
        <w:rPr>
          <w:szCs w:val="24"/>
        </w:rPr>
        <w:t>.</w:t>
      </w:r>
    </w:p>
    <w:p w:rsidR="00AC4E3C" w:rsidRPr="00FF79A5" w:rsidRDefault="00AC4E3C" w:rsidP="00AC4E3C">
      <w:pPr>
        <w:spacing w:after="0" w:line="240" w:lineRule="auto"/>
        <w:ind w:right="-360"/>
        <w:rPr>
          <w:rFonts w:ascii="Times New Roman" w:hAnsi="Times New Roman" w:cs="Times New Roman"/>
          <w:sz w:val="24"/>
          <w:szCs w:val="24"/>
        </w:rPr>
      </w:pPr>
    </w:p>
    <w:p w:rsidR="00AC4E3C" w:rsidRPr="00FF79A5" w:rsidRDefault="00AC4E3C" w:rsidP="00AC4E3C">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 xml:space="preserve">Don </w:t>
      </w:r>
      <w:r w:rsidR="00DB5443" w:rsidRPr="00FF79A5">
        <w:rPr>
          <w:rFonts w:ascii="Times New Roman" w:hAnsi="Times New Roman" w:cs="Times New Roman"/>
          <w:sz w:val="24"/>
          <w:szCs w:val="24"/>
        </w:rPr>
        <w:t>will send to the team a</w:t>
      </w:r>
      <w:r w:rsidRPr="00FF79A5">
        <w:rPr>
          <w:rFonts w:ascii="Times New Roman" w:hAnsi="Times New Roman" w:cs="Times New Roman"/>
          <w:sz w:val="24"/>
          <w:szCs w:val="24"/>
        </w:rPr>
        <w:t xml:space="preserve"> list of research tools </w:t>
      </w:r>
      <w:r w:rsidR="00DB5443" w:rsidRPr="00FF79A5">
        <w:rPr>
          <w:rFonts w:ascii="Times New Roman" w:hAnsi="Times New Roman" w:cs="Times New Roman"/>
          <w:sz w:val="24"/>
          <w:szCs w:val="24"/>
        </w:rPr>
        <w:t>he has.</w:t>
      </w:r>
    </w:p>
    <w:p w:rsidR="00AC4E3C" w:rsidRPr="007241DB" w:rsidRDefault="00AC4E3C" w:rsidP="006222F1">
      <w:pPr>
        <w:spacing w:after="0" w:line="240" w:lineRule="auto"/>
        <w:ind w:right="-360"/>
        <w:rPr>
          <w:rFonts w:ascii="Times New Roman" w:hAnsi="Times New Roman" w:cs="Times New Roman"/>
          <w:b/>
          <w:color w:val="548DD4" w:themeColor="text2" w:themeTint="99"/>
          <w:sz w:val="24"/>
          <w:szCs w:val="24"/>
        </w:rPr>
      </w:pPr>
    </w:p>
    <w:p w:rsidR="00AC4E3C" w:rsidRPr="00FF79A5" w:rsidRDefault="006222F1" w:rsidP="000D5A1A">
      <w:pPr>
        <w:tabs>
          <w:tab w:val="left" w:pos="5490"/>
        </w:tabs>
        <w:spacing w:after="0" w:line="240" w:lineRule="auto"/>
        <w:ind w:left="-270" w:right="-360"/>
        <w:rPr>
          <w:rFonts w:ascii="Times New Roman" w:hAnsi="Times New Roman" w:cs="Times New Roman"/>
          <w:b/>
          <w:sz w:val="24"/>
          <w:szCs w:val="24"/>
        </w:rPr>
      </w:pPr>
      <w:r>
        <w:rPr>
          <w:rFonts w:ascii="Times New Roman" w:hAnsi="Times New Roman" w:cs="Times New Roman"/>
          <w:sz w:val="24"/>
          <w:szCs w:val="24"/>
        </w:rPr>
        <w:t>Axton w</w:t>
      </w:r>
      <w:r w:rsidR="00AC4E3C" w:rsidRPr="00FF79A5">
        <w:rPr>
          <w:rFonts w:ascii="Times New Roman" w:hAnsi="Times New Roman" w:cs="Times New Roman"/>
          <w:sz w:val="24"/>
          <w:szCs w:val="24"/>
        </w:rPr>
        <w:t>ill send</w:t>
      </w:r>
      <w:r w:rsidR="00EE0D46">
        <w:rPr>
          <w:rFonts w:ascii="Times New Roman" w:hAnsi="Times New Roman" w:cs="Times New Roman"/>
          <w:sz w:val="24"/>
          <w:szCs w:val="24"/>
        </w:rPr>
        <w:t xml:space="preserve"> out </w:t>
      </w:r>
      <w:r w:rsidR="000D5A1A">
        <w:rPr>
          <w:rFonts w:ascii="Times New Roman" w:hAnsi="Times New Roman" w:cs="Times New Roman"/>
          <w:sz w:val="24"/>
          <w:szCs w:val="24"/>
        </w:rPr>
        <w:t>w</w:t>
      </w:r>
      <w:r w:rsidR="000D5A1A" w:rsidRPr="00FF79A5">
        <w:rPr>
          <w:rFonts w:ascii="Times New Roman" w:hAnsi="Times New Roman" w:cs="Times New Roman"/>
          <w:sz w:val="24"/>
          <w:szCs w:val="24"/>
        </w:rPr>
        <w:t>ebinar information</w:t>
      </w:r>
      <w:r w:rsidR="00EE0D46">
        <w:rPr>
          <w:rFonts w:ascii="Times New Roman" w:hAnsi="Times New Roman" w:cs="Times New Roman"/>
          <w:sz w:val="24"/>
          <w:szCs w:val="24"/>
        </w:rPr>
        <w:t xml:space="preserve"> to everyone</w:t>
      </w:r>
      <w:r w:rsidR="00AC0F1E">
        <w:rPr>
          <w:rFonts w:ascii="Times New Roman" w:hAnsi="Times New Roman" w:cs="Times New Roman"/>
          <w:sz w:val="24"/>
          <w:szCs w:val="24"/>
        </w:rPr>
        <w:t>.</w:t>
      </w:r>
      <w:r w:rsidR="00EE0D46">
        <w:rPr>
          <w:rFonts w:ascii="Times New Roman" w:hAnsi="Times New Roman" w:cs="Times New Roman"/>
          <w:sz w:val="24"/>
          <w:szCs w:val="24"/>
        </w:rPr>
        <w:t xml:space="preserve"> </w:t>
      </w:r>
      <w:r w:rsidR="000D5A1A">
        <w:rPr>
          <w:rFonts w:ascii="Times New Roman" w:hAnsi="Times New Roman" w:cs="Times New Roman"/>
          <w:sz w:val="24"/>
          <w:szCs w:val="24"/>
        </w:rPr>
        <w:t>(See info on two webinars below.)</w:t>
      </w:r>
      <w:r w:rsidR="00AC4E3C" w:rsidRPr="00FF79A5">
        <w:rPr>
          <w:rFonts w:ascii="Times New Roman" w:hAnsi="Times New Roman" w:cs="Times New Roman"/>
          <w:sz w:val="24"/>
          <w:szCs w:val="24"/>
        </w:rPr>
        <w:t xml:space="preserve">  </w:t>
      </w:r>
    </w:p>
    <w:p w:rsidR="00AC4E3C" w:rsidRPr="00FF79A5" w:rsidRDefault="00AC4E3C" w:rsidP="00AC0F1E">
      <w:pPr>
        <w:tabs>
          <w:tab w:val="left" w:pos="5490"/>
        </w:tabs>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 xml:space="preserve">Axton emailed </w:t>
      </w:r>
      <w:r w:rsidR="00EE0D46">
        <w:rPr>
          <w:rFonts w:ascii="Times New Roman" w:hAnsi="Times New Roman" w:cs="Times New Roman"/>
          <w:sz w:val="24"/>
          <w:szCs w:val="24"/>
        </w:rPr>
        <w:t xml:space="preserve">the </w:t>
      </w:r>
      <w:r w:rsidRPr="00FF79A5">
        <w:rPr>
          <w:rFonts w:ascii="Times New Roman" w:hAnsi="Times New Roman" w:cs="Times New Roman"/>
          <w:sz w:val="24"/>
          <w:szCs w:val="24"/>
        </w:rPr>
        <w:t xml:space="preserve">organizer of this group to set </w:t>
      </w:r>
      <w:r w:rsidR="00EE0D46">
        <w:rPr>
          <w:rFonts w:ascii="Times New Roman" w:hAnsi="Times New Roman" w:cs="Times New Roman"/>
          <w:sz w:val="24"/>
          <w:szCs w:val="24"/>
        </w:rPr>
        <w:t xml:space="preserve">the </w:t>
      </w:r>
      <w:r w:rsidRPr="00FF79A5">
        <w:rPr>
          <w:rFonts w:ascii="Times New Roman" w:hAnsi="Times New Roman" w:cs="Times New Roman"/>
          <w:sz w:val="24"/>
          <w:szCs w:val="24"/>
        </w:rPr>
        <w:t>date for 7/26/16</w:t>
      </w:r>
      <w:r w:rsidR="00E807BA">
        <w:rPr>
          <w:rFonts w:ascii="Times New Roman" w:hAnsi="Times New Roman" w:cs="Times New Roman"/>
          <w:sz w:val="24"/>
          <w:szCs w:val="24"/>
        </w:rPr>
        <w:t xml:space="preserve">. </w:t>
      </w:r>
      <w:r w:rsidR="00EE0D46">
        <w:rPr>
          <w:rFonts w:ascii="Times New Roman" w:hAnsi="Times New Roman" w:cs="Times New Roman"/>
          <w:sz w:val="24"/>
          <w:szCs w:val="24"/>
        </w:rPr>
        <w:t>If anyone has a passion about doing a certain part</w:t>
      </w:r>
      <w:r w:rsidRPr="00FF79A5">
        <w:rPr>
          <w:rFonts w:ascii="Times New Roman" w:hAnsi="Times New Roman" w:cs="Times New Roman"/>
          <w:sz w:val="24"/>
          <w:szCs w:val="24"/>
        </w:rPr>
        <w:t>, let Axton know. Ginny won’t be</w:t>
      </w:r>
      <w:r w:rsidR="006222F1">
        <w:rPr>
          <w:rFonts w:ascii="Times New Roman" w:hAnsi="Times New Roman" w:cs="Times New Roman"/>
          <w:sz w:val="24"/>
          <w:szCs w:val="24"/>
        </w:rPr>
        <w:t xml:space="preserve"> able to help out with webinar.  </w:t>
      </w:r>
      <w:r w:rsidRPr="00FF79A5">
        <w:rPr>
          <w:rFonts w:ascii="Times New Roman" w:hAnsi="Times New Roman" w:cs="Times New Roman"/>
          <w:sz w:val="24"/>
          <w:szCs w:val="24"/>
        </w:rPr>
        <w:t xml:space="preserve">Axton will take </w:t>
      </w:r>
      <w:r w:rsidR="00EE0D46">
        <w:rPr>
          <w:rFonts w:ascii="Times New Roman" w:hAnsi="Times New Roman" w:cs="Times New Roman"/>
          <w:sz w:val="24"/>
          <w:szCs w:val="24"/>
        </w:rPr>
        <w:t xml:space="preserve">the AAFCS webinar, </w:t>
      </w:r>
      <w:r w:rsidR="00AC0F1E">
        <w:rPr>
          <w:rFonts w:ascii="Times New Roman" w:hAnsi="Times New Roman" w:cs="Times New Roman"/>
          <w:sz w:val="24"/>
          <w:szCs w:val="24"/>
        </w:rPr>
        <w:t>update it</w:t>
      </w:r>
      <w:r w:rsidR="00EE0D46">
        <w:rPr>
          <w:rFonts w:ascii="Times New Roman" w:hAnsi="Times New Roman" w:cs="Times New Roman"/>
          <w:sz w:val="24"/>
          <w:szCs w:val="24"/>
        </w:rPr>
        <w:t xml:space="preserve">, </w:t>
      </w:r>
      <w:r w:rsidRPr="00FF79A5">
        <w:rPr>
          <w:rFonts w:ascii="Times New Roman" w:hAnsi="Times New Roman" w:cs="Times New Roman"/>
          <w:sz w:val="24"/>
          <w:szCs w:val="24"/>
        </w:rPr>
        <w:t>and create an outline to send to everyone</w:t>
      </w:r>
      <w:r w:rsidR="00E807BA">
        <w:rPr>
          <w:rFonts w:ascii="Times New Roman" w:hAnsi="Times New Roman" w:cs="Times New Roman"/>
          <w:sz w:val="24"/>
          <w:szCs w:val="24"/>
        </w:rPr>
        <w:t xml:space="preserve">. </w:t>
      </w:r>
      <w:r w:rsidRPr="00FF79A5">
        <w:rPr>
          <w:rFonts w:ascii="Times New Roman" w:hAnsi="Times New Roman" w:cs="Times New Roman"/>
          <w:sz w:val="24"/>
          <w:szCs w:val="24"/>
        </w:rPr>
        <w:t>Marlene will contribute a piece to this</w:t>
      </w:r>
      <w:r w:rsidR="00E807BA">
        <w:rPr>
          <w:rFonts w:ascii="Times New Roman" w:hAnsi="Times New Roman" w:cs="Times New Roman"/>
          <w:sz w:val="24"/>
          <w:szCs w:val="24"/>
        </w:rPr>
        <w:t>.</w:t>
      </w:r>
      <w:r w:rsidRPr="00FF79A5">
        <w:rPr>
          <w:rFonts w:ascii="Times New Roman" w:hAnsi="Times New Roman" w:cs="Times New Roman"/>
          <w:sz w:val="24"/>
          <w:szCs w:val="24"/>
        </w:rPr>
        <w:t xml:space="preserve">  </w:t>
      </w:r>
    </w:p>
    <w:p w:rsidR="00AC4E3C" w:rsidRPr="00FF79A5" w:rsidRDefault="00AC4E3C" w:rsidP="00AC4E3C">
      <w:pPr>
        <w:tabs>
          <w:tab w:val="left" w:pos="5490"/>
        </w:tabs>
        <w:spacing w:after="0" w:line="240" w:lineRule="auto"/>
        <w:ind w:left="-270" w:right="-360"/>
        <w:rPr>
          <w:rFonts w:ascii="Times New Roman" w:hAnsi="Times New Roman" w:cs="Times New Roman"/>
          <w:sz w:val="24"/>
          <w:szCs w:val="24"/>
        </w:rPr>
      </w:pPr>
    </w:p>
    <w:p w:rsidR="00AC4E3C" w:rsidRPr="00FF79A5" w:rsidRDefault="00EE0D46" w:rsidP="00AC4E3C">
      <w:pPr>
        <w:tabs>
          <w:tab w:val="left" w:pos="5490"/>
        </w:tabs>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Please a</w:t>
      </w:r>
      <w:r w:rsidR="00AC4E3C" w:rsidRPr="00FF79A5">
        <w:rPr>
          <w:rFonts w:ascii="Times New Roman" w:hAnsi="Times New Roman" w:cs="Times New Roman"/>
          <w:sz w:val="24"/>
          <w:szCs w:val="24"/>
        </w:rPr>
        <w:t>dd Jenna</w:t>
      </w:r>
      <w:r w:rsidR="00E807BA">
        <w:rPr>
          <w:rFonts w:ascii="Times New Roman" w:hAnsi="Times New Roman" w:cs="Times New Roman"/>
          <w:sz w:val="24"/>
          <w:szCs w:val="24"/>
        </w:rPr>
        <w:t>’s</w:t>
      </w:r>
      <w:r w:rsidR="00AC4E3C" w:rsidRPr="00FF79A5">
        <w:rPr>
          <w:rFonts w:ascii="Times New Roman" w:hAnsi="Times New Roman" w:cs="Times New Roman"/>
          <w:sz w:val="24"/>
          <w:szCs w:val="24"/>
        </w:rPr>
        <w:t xml:space="preserve"> email </w:t>
      </w:r>
      <w:r>
        <w:rPr>
          <w:rFonts w:ascii="Times New Roman" w:hAnsi="Times New Roman" w:cs="Times New Roman"/>
          <w:sz w:val="24"/>
          <w:szCs w:val="24"/>
        </w:rPr>
        <w:t xml:space="preserve">to </w:t>
      </w:r>
      <w:r w:rsidR="00AC4E3C" w:rsidRPr="00FF79A5">
        <w:rPr>
          <w:rFonts w:ascii="Times New Roman" w:hAnsi="Times New Roman" w:cs="Times New Roman"/>
          <w:sz w:val="24"/>
          <w:szCs w:val="24"/>
        </w:rPr>
        <w:t xml:space="preserve">correspondence so </w:t>
      </w:r>
      <w:r w:rsidR="00E807BA">
        <w:rPr>
          <w:rFonts w:ascii="Times New Roman" w:hAnsi="Times New Roman" w:cs="Times New Roman"/>
          <w:sz w:val="24"/>
          <w:szCs w:val="24"/>
        </w:rPr>
        <w:t xml:space="preserve">she will receive </w:t>
      </w:r>
      <w:r w:rsidR="00AC4E3C" w:rsidRPr="00FF79A5">
        <w:rPr>
          <w:rFonts w:ascii="Times New Roman" w:hAnsi="Times New Roman" w:cs="Times New Roman"/>
          <w:sz w:val="24"/>
          <w:szCs w:val="24"/>
        </w:rPr>
        <w:t xml:space="preserve">info (e.g. grants, presentations, and publications) </w:t>
      </w:r>
      <w:r>
        <w:rPr>
          <w:rFonts w:ascii="Times New Roman" w:hAnsi="Times New Roman" w:cs="Times New Roman"/>
          <w:sz w:val="24"/>
          <w:szCs w:val="24"/>
        </w:rPr>
        <w:t>to be uploaded to DropBox.  Also, e</w:t>
      </w:r>
      <w:r w:rsidR="00AC4E3C" w:rsidRPr="00FF79A5">
        <w:rPr>
          <w:rFonts w:ascii="Times New Roman" w:hAnsi="Times New Roman" w:cs="Times New Roman"/>
          <w:sz w:val="24"/>
          <w:szCs w:val="24"/>
        </w:rPr>
        <w:t>mail Jenna with anything that may need to be done</w:t>
      </w:r>
      <w:r>
        <w:rPr>
          <w:rFonts w:ascii="Times New Roman" w:hAnsi="Times New Roman" w:cs="Times New Roman"/>
          <w:sz w:val="24"/>
          <w:szCs w:val="24"/>
        </w:rPr>
        <w:t>.</w:t>
      </w:r>
    </w:p>
    <w:p w:rsidR="006222F1" w:rsidRDefault="00AC4E3C" w:rsidP="006222F1">
      <w:pPr>
        <w:tabs>
          <w:tab w:val="left" w:pos="5490"/>
        </w:tabs>
        <w:spacing w:after="0" w:line="240" w:lineRule="auto"/>
        <w:ind w:right="-360"/>
        <w:rPr>
          <w:rFonts w:ascii="Times New Roman" w:hAnsi="Times New Roman" w:cs="Times New Roman"/>
          <w:color w:val="31849B" w:themeColor="accent5" w:themeShade="BF"/>
          <w:sz w:val="24"/>
          <w:szCs w:val="24"/>
        </w:rPr>
      </w:pPr>
      <w:r w:rsidRPr="00FF79A5">
        <w:rPr>
          <w:rFonts w:ascii="Times New Roman" w:hAnsi="Times New Roman" w:cs="Times New Roman"/>
          <w:color w:val="31849B" w:themeColor="accent5" w:themeShade="BF"/>
          <w:sz w:val="24"/>
          <w:szCs w:val="24"/>
        </w:rPr>
        <w:tab/>
      </w:r>
    </w:p>
    <w:p w:rsidR="00AC4E3C" w:rsidRPr="006222F1" w:rsidRDefault="006222F1" w:rsidP="006222F1">
      <w:pPr>
        <w:tabs>
          <w:tab w:val="left" w:pos="5490"/>
        </w:tabs>
        <w:spacing w:after="0" w:line="240" w:lineRule="auto"/>
        <w:ind w:left="-270" w:right="-360"/>
        <w:rPr>
          <w:rFonts w:ascii="Times New Roman" w:hAnsi="Times New Roman" w:cs="Times New Roman"/>
          <w:b/>
          <w:sz w:val="24"/>
          <w:szCs w:val="24"/>
        </w:rPr>
      </w:pPr>
      <w:r w:rsidRPr="006222F1">
        <w:rPr>
          <w:rFonts w:ascii="Times New Roman" w:hAnsi="Times New Roman" w:cs="Times New Roman"/>
          <w:b/>
          <w:sz w:val="24"/>
          <w:szCs w:val="24"/>
        </w:rPr>
        <w:t>Survey:</w:t>
      </w:r>
    </w:p>
    <w:p w:rsidR="00AC4E3C" w:rsidRPr="001F21B5" w:rsidRDefault="00EE0D46" w:rsidP="00AC4E3C">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The s</w:t>
      </w:r>
      <w:r w:rsidR="006222F1" w:rsidRPr="001F21B5">
        <w:rPr>
          <w:rFonts w:ascii="Times New Roman" w:hAnsi="Times New Roman" w:cs="Times New Roman"/>
          <w:sz w:val="24"/>
          <w:szCs w:val="24"/>
        </w:rPr>
        <w:t xml:space="preserve">urvey is </w:t>
      </w:r>
      <w:r>
        <w:rPr>
          <w:rFonts w:ascii="Times New Roman" w:hAnsi="Times New Roman" w:cs="Times New Roman"/>
          <w:sz w:val="24"/>
          <w:szCs w:val="24"/>
        </w:rPr>
        <w:t xml:space="preserve">currently </w:t>
      </w:r>
      <w:r w:rsidR="006222F1" w:rsidRPr="001F21B5">
        <w:rPr>
          <w:rFonts w:ascii="Times New Roman" w:hAnsi="Times New Roman" w:cs="Times New Roman"/>
          <w:sz w:val="24"/>
          <w:szCs w:val="24"/>
        </w:rPr>
        <w:t>40 pages</w:t>
      </w:r>
      <w:r>
        <w:rPr>
          <w:rFonts w:ascii="Times New Roman" w:hAnsi="Times New Roman" w:cs="Times New Roman"/>
          <w:sz w:val="24"/>
          <w:szCs w:val="24"/>
        </w:rPr>
        <w:t xml:space="preserve"> long</w:t>
      </w:r>
      <w:r w:rsidR="006222F1" w:rsidRPr="001F21B5">
        <w:rPr>
          <w:rFonts w:ascii="Times New Roman" w:hAnsi="Times New Roman" w:cs="Times New Roman"/>
          <w:sz w:val="24"/>
          <w:szCs w:val="24"/>
        </w:rPr>
        <w:t xml:space="preserve">, and everyone </w:t>
      </w:r>
      <w:r>
        <w:rPr>
          <w:rFonts w:ascii="Times New Roman" w:hAnsi="Times New Roman" w:cs="Times New Roman"/>
          <w:sz w:val="24"/>
          <w:szCs w:val="24"/>
        </w:rPr>
        <w:t xml:space="preserve">would like it to </w:t>
      </w:r>
      <w:r w:rsidR="00AC4E3C" w:rsidRPr="001F21B5">
        <w:rPr>
          <w:rFonts w:ascii="Times New Roman" w:hAnsi="Times New Roman" w:cs="Times New Roman"/>
          <w:sz w:val="24"/>
          <w:szCs w:val="24"/>
        </w:rPr>
        <w:t>be much smaller</w:t>
      </w:r>
      <w:r w:rsidR="00E807BA" w:rsidRPr="001F21B5">
        <w:rPr>
          <w:rFonts w:ascii="Times New Roman" w:hAnsi="Times New Roman" w:cs="Times New Roman"/>
          <w:sz w:val="24"/>
          <w:szCs w:val="24"/>
        </w:rPr>
        <w:t>.</w:t>
      </w:r>
    </w:p>
    <w:p w:rsidR="00AC4E3C" w:rsidRPr="001F21B5" w:rsidRDefault="00AC4E3C" w:rsidP="00AC4E3C">
      <w:pPr>
        <w:spacing w:after="0" w:line="240" w:lineRule="auto"/>
        <w:ind w:right="-360"/>
        <w:rPr>
          <w:rFonts w:ascii="Times New Roman" w:hAnsi="Times New Roman" w:cs="Times New Roman"/>
          <w:sz w:val="24"/>
          <w:szCs w:val="24"/>
        </w:rPr>
      </w:pPr>
    </w:p>
    <w:p w:rsidR="00AC4E3C" w:rsidRPr="001F21B5" w:rsidRDefault="00EE0D46" w:rsidP="006222F1">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Marlene discussed</w:t>
      </w:r>
      <w:r w:rsidR="006222F1" w:rsidRPr="001F21B5">
        <w:rPr>
          <w:rFonts w:ascii="Times New Roman" w:hAnsi="Times New Roman" w:cs="Times New Roman"/>
          <w:sz w:val="24"/>
          <w:szCs w:val="24"/>
        </w:rPr>
        <w:t xml:space="preserve"> not grasping </w:t>
      </w:r>
      <w:r>
        <w:rPr>
          <w:rFonts w:ascii="Times New Roman" w:hAnsi="Times New Roman" w:cs="Times New Roman"/>
          <w:sz w:val="24"/>
          <w:szCs w:val="24"/>
        </w:rPr>
        <w:t xml:space="preserve">the </w:t>
      </w:r>
      <w:r w:rsidR="006222F1" w:rsidRPr="001F21B5">
        <w:rPr>
          <w:rFonts w:ascii="Times New Roman" w:hAnsi="Times New Roman" w:cs="Times New Roman"/>
          <w:sz w:val="24"/>
          <w:szCs w:val="24"/>
        </w:rPr>
        <w:t>big picture/</w:t>
      </w:r>
      <w:r>
        <w:rPr>
          <w:rFonts w:ascii="Times New Roman" w:hAnsi="Times New Roman" w:cs="Times New Roman"/>
          <w:sz w:val="24"/>
          <w:szCs w:val="24"/>
        </w:rPr>
        <w:t>purpose of survey versus the</w:t>
      </w:r>
      <w:r w:rsidR="00AC4E3C" w:rsidRPr="001F21B5">
        <w:rPr>
          <w:rFonts w:ascii="Times New Roman" w:hAnsi="Times New Roman" w:cs="Times New Roman"/>
          <w:sz w:val="24"/>
          <w:szCs w:val="24"/>
        </w:rPr>
        <w:t xml:space="preserve"> in-depth interview</w:t>
      </w:r>
      <w:r w:rsidR="006222F1" w:rsidRPr="001F21B5">
        <w:rPr>
          <w:rFonts w:ascii="Times New Roman" w:hAnsi="Times New Roman" w:cs="Times New Roman"/>
          <w:sz w:val="24"/>
          <w:szCs w:val="24"/>
        </w:rPr>
        <w:t xml:space="preserve">.  </w:t>
      </w:r>
      <w:r w:rsidR="006222F1" w:rsidRPr="001F21B5">
        <w:rPr>
          <w:rFonts w:ascii="Times New Roman" w:hAnsi="Times New Roman"/>
          <w:sz w:val="24"/>
          <w:szCs w:val="24"/>
        </w:rPr>
        <w:t>Ginny reports that the p</w:t>
      </w:r>
      <w:r w:rsidR="00AC4E3C" w:rsidRPr="001F21B5">
        <w:rPr>
          <w:rFonts w:ascii="Times New Roman" w:hAnsi="Times New Roman"/>
          <w:sz w:val="24"/>
          <w:szCs w:val="24"/>
        </w:rPr>
        <w:t>roject started as all interview</w:t>
      </w:r>
      <w:r w:rsidR="00FF79A5" w:rsidRPr="001F21B5">
        <w:rPr>
          <w:rFonts w:ascii="Times New Roman" w:hAnsi="Times New Roman"/>
          <w:sz w:val="24"/>
          <w:szCs w:val="24"/>
        </w:rPr>
        <w:t>s</w:t>
      </w:r>
      <w:r w:rsidR="006222F1" w:rsidRPr="001F21B5">
        <w:rPr>
          <w:rFonts w:ascii="Times New Roman" w:hAnsi="Times New Roman"/>
          <w:sz w:val="24"/>
          <w:szCs w:val="24"/>
        </w:rPr>
        <w:t xml:space="preserve"> and </w:t>
      </w:r>
      <w:r w:rsidR="00AC4E3C" w:rsidRPr="001F21B5">
        <w:rPr>
          <w:rFonts w:ascii="Times New Roman" w:hAnsi="Times New Roman"/>
          <w:sz w:val="24"/>
          <w:szCs w:val="24"/>
        </w:rPr>
        <w:t xml:space="preserve">a lot of time </w:t>
      </w:r>
      <w:r w:rsidR="006222F1" w:rsidRPr="001F21B5">
        <w:rPr>
          <w:rFonts w:ascii="Times New Roman" w:hAnsi="Times New Roman"/>
          <w:sz w:val="24"/>
          <w:szCs w:val="24"/>
        </w:rPr>
        <w:t xml:space="preserve">was spent </w:t>
      </w:r>
      <w:r w:rsidR="00AC4E3C" w:rsidRPr="001F21B5">
        <w:rPr>
          <w:rFonts w:ascii="Times New Roman" w:hAnsi="Times New Roman"/>
          <w:sz w:val="24"/>
          <w:szCs w:val="24"/>
        </w:rPr>
        <w:t>getting facts</w:t>
      </w:r>
      <w:r w:rsidR="00FF79A5" w:rsidRPr="001F21B5">
        <w:rPr>
          <w:rFonts w:ascii="Times New Roman" w:hAnsi="Times New Roman"/>
          <w:sz w:val="24"/>
          <w:szCs w:val="24"/>
        </w:rPr>
        <w:t xml:space="preserve"> during the interviews</w:t>
      </w:r>
      <w:r w:rsidR="006222F1" w:rsidRPr="001F21B5">
        <w:rPr>
          <w:rFonts w:ascii="Times New Roman" w:hAnsi="Times New Roman"/>
          <w:sz w:val="24"/>
          <w:szCs w:val="24"/>
        </w:rPr>
        <w:t>.  They w</w:t>
      </w:r>
      <w:r w:rsidR="00AC4E3C" w:rsidRPr="001F21B5">
        <w:rPr>
          <w:rFonts w:ascii="Times New Roman" w:hAnsi="Times New Roman"/>
          <w:sz w:val="24"/>
          <w:szCs w:val="24"/>
        </w:rPr>
        <w:t xml:space="preserve">ant to use survey as a precursor to gain information before interviews </w:t>
      </w:r>
      <w:r w:rsidR="00AC0F1E">
        <w:rPr>
          <w:rFonts w:ascii="Times New Roman" w:hAnsi="Times New Roman"/>
          <w:sz w:val="24"/>
          <w:szCs w:val="24"/>
        </w:rPr>
        <w:t>take</w:t>
      </w:r>
      <w:r w:rsidR="00AC0F1E" w:rsidRPr="001F21B5">
        <w:rPr>
          <w:rFonts w:ascii="Times New Roman" w:hAnsi="Times New Roman"/>
          <w:sz w:val="24"/>
          <w:szCs w:val="24"/>
        </w:rPr>
        <w:t xml:space="preserve"> </w:t>
      </w:r>
      <w:r w:rsidR="00AC4E3C" w:rsidRPr="001F21B5">
        <w:rPr>
          <w:rFonts w:ascii="Times New Roman" w:hAnsi="Times New Roman"/>
          <w:sz w:val="24"/>
          <w:szCs w:val="24"/>
        </w:rPr>
        <w:t>place</w:t>
      </w:r>
      <w:r>
        <w:rPr>
          <w:rFonts w:ascii="Times New Roman" w:hAnsi="Times New Roman"/>
          <w:sz w:val="24"/>
          <w:szCs w:val="24"/>
        </w:rPr>
        <w:t>.  What is asked in survey can</w:t>
      </w:r>
      <w:r w:rsidR="00AC4E3C" w:rsidRPr="001F21B5">
        <w:rPr>
          <w:rFonts w:ascii="Times New Roman" w:hAnsi="Times New Roman"/>
          <w:sz w:val="24"/>
          <w:szCs w:val="24"/>
        </w:rPr>
        <w:t xml:space="preserve"> be analyzed quantitatively separate</w:t>
      </w:r>
      <w:r w:rsidR="00FF79A5" w:rsidRPr="001F21B5">
        <w:rPr>
          <w:rFonts w:ascii="Times New Roman" w:hAnsi="Times New Roman"/>
          <w:sz w:val="24"/>
          <w:szCs w:val="24"/>
        </w:rPr>
        <w:t xml:space="preserve"> from the qualitative interview data</w:t>
      </w:r>
      <w:r w:rsidR="00AC4E3C" w:rsidRPr="001F21B5">
        <w:rPr>
          <w:rFonts w:ascii="Times New Roman" w:hAnsi="Times New Roman"/>
          <w:sz w:val="24"/>
          <w:szCs w:val="24"/>
        </w:rPr>
        <w:t>.</w:t>
      </w:r>
    </w:p>
    <w:p w:rsidR="00AC4E3C" w:rsidRPr="00FF79A5" w:rsidRDefault="00AC4E3C" w:rsidP="00AC4E3C">
      <w:pPr>
        <w:spacing w:after="0" w:line="240" w:lineRule="auto"/>
        <w:ind w:left="-270" w:right="-360"/>
        <w:rPr>
          <w:rFonts w:ascii="Times New Roman" w:hAnsi="Times New Roman" w:cs="Times New Roman"/>
          <w:sz w:val="24"/>
          <w:szCs w:val="24"/>
        </w:rPr>
      </w:pPr>
    </w:p>
    <w:p w:rsidR="00C352ED" w:rsidRDefault="00EE0D46" w:rsidP="00C352ED">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Then, there was discussion on eligibility</w:t>
      </w:r>
      <w:r w:rsidR="00AC0F1E">
        <w:rPr>
          <w:rFonts w:ascii="Times New Roman" w:hAnsi="Times New Roman" w:cs="Times New Roman"/>
          <w:sz w:val="24"/>
          <w:szCs w:val="24"/>
        </w:rPr>
        <w:t>.</w:t>
      </w:r>
      <w:r>
        <w:rPr>
          <w:rFonts w:ascii="Times New Roman" w:hAnsi="Times New Roman" w:cs="Times New Roman"/>
          <w:sz w:val="24"/>
          <w:szCs w:val="24"/>
        </w:rPr>
        <w:t xml:space="preserve"> </w:t>
      </w:r>
      <w:r w:rsidR="00AC0F1E">
        <w:rPr>
          <w:rFonts w:ascii="Times New Roman" w:hAnsi="Times New Roman" w:cs="Times New Roman"/>
          <w:sz w:val="24"/>
          <w:szCs w:val="24"/>
        </w:rPr>
        <w:t>W</w:t>
      </w:r>
      <w:r w:rsidR="00AC4E3C" w:rsidRPr="00FF79A5">
        <w:rPr>
          <w:rFonts w:ascii="Times New Roman" w:hAnsi="Times New Roman" w:cs="Times New Roman"/>
          <w:sz w:val="24"/>
          <w:szCs w:val="24"/>
        </w:rPr>
        <w:t xml:space="preserve">e need to balance the questions to include </w:t>
      </w:r>
      <w:r w:rsidR="00AC0F1E">
        <w:rPr>
          <w:rFonts w:ascii="Times New Roman" w:hAnsi="Times New Roman" w:cs="Times New Roman"/>
          <w:sz w:val="24"/>
          <w:szCs w:val="24"/>
        </w:rPr>
        <w:t xml:space="preserve">family-member participants </w:t>
      </w:r>
      <w:r w:rsidR="006222F1">
        <w:rPr>
          <w:rFonts w:ascii="Times New Roman" w:hAnsi="Times New Roman" w:cs="Times New Roman"/>
          <w:sz w:val="24"/>
          <w:szCs w:val="24"/>
        </w:rPr>
        <w:t xml:space="preserve">with good &amp; bad </w:t>
      </w:r>
      <w:r w:rsidR="00AC0F1E">
        <w:rPr>
          <w:rFonts w:ascii="Times New Roman" w:hAnsi="Times New Roman" w:cs="Times New Roman"/>
          <w:sz w:val="24"/>
          <w:szCs w:val="24"/>
        </w:rPr>
        <w:t xml:space="preserve">POA </w:t>
      </w:r>
      <w:r w:rsidR="006222F1">
        <w:rPr>
          <w:rFonts w:ascii="Times New Roman" w:hAnsi="Times New Roman" w:cs="Times New Roman"/>
          <w:sz w:val="24"/>
          <w:szCs w:val="24"/>
        </w:rPr>
        <w:t>experiences?</w:t>
      </w:r>
      <w:r>
        <w:rPr>
          <w:rFonts w:ascii="Times New Roman" w:hAnsi="Times New Roman" w:cs="Times New Roman"/>
          <w:sz w:val="24"/>
          <w:szCs w:val="24"/>
        </w:rPr>
        <w:t xml:space="preserve">”  It was decided that it is important </w:t>
      </w:r>
      <w:r w:rsidR="006222F1">
        <w:rPr>
          <w:rFonts w:ascii="Times New Roman" w:hAnsi="Times New Roman" w:cs="Times New Roman"/>
          <w:sz w:val="24"/>
          <w:szCs w:val="24"/>
        </w:rPr>
        <w:t xml:space="preserve">to </w:t>
      </w:r>
      <w:r w:rsidR="00AC0F1E">
        <w:rPr>
          <w:rFonts w:ascii="Times New Roman" w:hAnsi="Times New Roman" w:cs="Times New Roman"/>
          <w:sz w:val="24"/>
          <w:szCs w:val="24"/>
        </w:rPr>
        <w:t>revise the survey accordingly</w:t>
      </w:r>
      <w:r>
        <w:rPr>
          <w:rFonts w:ascii="Times New Roman" w:hAnsi="Times New Roman" w:cs="Times New Roman"/>
          <w:sz w:val="24"/>
          <w:szCs w:val="24"/>
        </w:rPr>
        <w:t xml:space="preserve">. </w:t>
      </w:r>
      <w:r w:rsidR="006222F1">
        <w:rPr>
          <w:rFonts w:ascii="Times New Roman" w:hAnsi="Times New Roman" w:cs="Times New Roman"/>
          <w:sz w:val="24"/>
          <w:szCs w:val="24"/>
        </w:rPr>
        <w:t xml:space="preserve">Part of the grant proposal </w:t>
      </w:r>
      <w:r w:rsidR="00AC0F1E">
        <w:rPr>
          <w:rFonts w:ascii="Times New Roman" w:hAnsi="Times New Roman" w:cs="Times New Roman"/>
          <w:sz w:val="24"/>
          <w:szCs w:val="24"/>
        </w:rPr>
        <w:t>to the Retirement Research Foundation in process will be for</w:t>
      </w:r>
      <w:r>
        <w:rPr>
          <w:rFonts w:ascii="Times New Roman" w:hAnsi="Times New Roman" w:cs="Times New Roman"/>
          <w:sz w:val="24"/>
          <w:szCs w:val="24"/>
        </w:rPr>
        <w:t xml:space="preserve"> refining </w:t>
      </w:r>
      <w:r w:rsidR="00AC0F1E">
        <w:rPr>
          <w:rFonts w:ascii="Times New Roman" w:hAnsi="Times New Roman" w:cs="Times New Roman"/>
          <w:sz w:val="24"/>
          <w:szCs w:val="24"/>
        </w:rPr>
        <w:t xml:space="preserve">the </w:t>
      </w:r>
      <w:r>
        <w:rPr>
          <w:rFonts w:ascii="Times New Roman" w:hAnsi="Times New Roman" w:cs="Times New Roman"/>
          <w:sz w:val="24"/>
          <w:szCs w:val="24"/>
        </w:rPr>
        <w:t>survey instrument</w:t>
      </w:r>
      <w:r w:rsidR="006222F1">
        <w:rPr>
          <w:rFonts w:ascii="Times New Roman" w:hAnsi="Times New Roman" w:cs="Times New Roman"/>
          <w:sz w:val="24"/>
          <w:szCs w:val="24"/>
        </w:rPr>
        <w:t>.</w:t>
      </w:r>
      <w:r>
        <w:rPr>
          <w:rFonts w:ascii="Times New Roman" w:hAnsi="Times New Roman" w:cs="Times New Roman"/>
          <w:sz w:val="24"/>
          <w:szCs w:val="24"/>
        </w:rPr>
        <w:t xml:space="preserve">  </w:t>
      </w:r>
      <w:r w:rsidR="00AC0F1E">
        <w:rPr>
          <w:rFonts w:ascii="Times New Roman" w:hAnsi="Times New Roman" w:cs="Times New Roman"/>
          <w:sz w:val="24"/>
          <w:szCs w:val="24"/>
        </w:rPr>
        <w:t>Several</w:t>
      </w:r>
      <w:r>
        <w:rPr>
          <w:rFonts w:ascii="Times New Roman" w:hAnsi="Times New Roman" w:cs="Times New Roman"/>
          <w:sz w:val="24"/>
          <w:szCs w:val="24"/>
        </w:rPr>
        <w:t xml:space="preserve"> research questions </w:t>
      </w:r>
      <w:r w:rsidR="00AC0F1E">
        <w:rPr>
          <w:rFonts w:ascii="Times New Roman" w:hAnsi="Times New Roman" w:cs="Times New Roman"/>
          <w:sz w:val="24"/>
          <w:szCs w:val="24"/>
        </w:rPr>
        <w:t>were omitted</w:t>
      </w:r>
      <w:r w:rsidR="006222F1">
        <w:rPr>
          <w:rFonts w:ascii="Times New Roman" w:hAnsi="Times New Roman" w:cs="Times New Roman"/>
          <w:sz w:val="24"/>
          <w:szCs w:val="24"/>
        </w:rPr>
        <w:t>.</w:t>
      </w:r>
      <w:r w:rsidR="00C352ED">
        <w:rPr>
          <w:rFonts w:ascii="Times New Roman" w:hAnsi="Times New Roman" w:cs="Times New Roman"/>
          <w:sz w:val="24"/>
          <w:szCs w:val="24"/>
        </w:rPr>
        <w:t xml:space="preserve"> Marlene suggested adding one of several tested scales measuring</w:t>
      </w:r>
      <w:r w:rsidR="00C352ED" w:rsidRPr="00FF79A5">
        <w:rPr>
          <w:rFonts w:ascii="Times New Roman" w:hAnsi="Times New Roman" w:cs="Times New Roman"/>
          <w:sz w:val="24"/>
          <w:szCs w:val="24"/>
        </w:rPr>
        <w:t xml:space="preserve"> family rela</w:t>
      </w:r>
      <w:r w:rsidR="00C352ED">
        <w:rPr>
          <w:rFonts w:ascii="Times New Roman" w:hAnsi="Times New Roman" w:cs="Times New Roman"/>
          <w:sz w:val="24"/>
          <w:szCs w:val="24"/>
        </w:rPr>
        <w:t>tionships &amp; functioning</w:t>
      </w:r>
      <w:r w:rsidR="00C352ED" w:rsidRPr="00FF79A5">
        <w:rPr>
          <w:rFonts w:ascii="Times New Roman" w:hAnsi="Times New Roman" w:cs="Times New Roman"/>
          <w:sz w:val="24"/>
          <w:szCs w:val="24"/>
        </w:rPr>
        <w:t xml:space="preserve">.  She </w:t>
      </w:r>
      <w:r w:rsidR="00C352ED">
        <w:rPr>
          <w:rFonts w:ascii="Times New Roman" w:hAnsi="Times New Roman" w:cs="Times New Roman"/>
          <w:sz w:val="24"/>
          <w:szCs w:val="24"/>
        </w:rPr>
        <w:t>will send them to Bernard</w:t>
      </w:r>
      <w:r w:rsidR="00C352ED" w:rsidRPr="00FF79A5">
        <w:rPr>
          <w:rFonts w:ascii="Times New Roman" w:hAnsi="Times New Roman" w:cs="Times New Roman"/>
          <w:sz w:val="24"/>
          <w:szCs w:val="24"/>
        </w:rPr>
        <w:t>.</w:t>
      </w:r>
      <w:r w:rsidR="00C352ED">
        <w:rPr>
          <w:rFonts w:ascii="Times New Roman" w:hAnsi="Times New Roman" w:cs="Times New Roman"/>
          <w:sz w:val="24"/>
          <w:szCs w:val="24"/>
        </w:rPr>
        <w:t xml:space="preserve"> There is a survey question about states involved in the family situations, which is important because of different regulations and</w:t>
      </w:r>
      <w:r w:rsidR="00C352ED" w:rsidRPr="00FF79A5">
        <w:rPr>
          <w:rFonts w:ascii="Times New Roman" w:hAnsi="Times New Roman" w:cs="Times New Roman"/>
          <w:sz w:val="24"/>
          <w:szCs w:val="24"/>
        </w:rPr>
        <w:t xml:space="preserve"> laws </w:t>
      </w:r>
      <w:r w:rsidR="00C352ED">
        <w:rPr>
          <w:rFonts w:ascii="Times New Roman" w:hAnsi="Times New Roman" w:cs="Times New Roman"/>
          <w:sz w:val="24"/>
          <w:szCs w:val="24"/>
        </w:rPr>
        <w:t>that could have influenced the family situations</w:t>
      </w:r>
      <w:r w:rsidR="00C352ED" w:rsidRPr="006222F1">
        <w:rPr>
          <w:rFonts w:ascii="Times New Roman" w:hAnsi="Times New Roman" w:cs="Times New Roman"/>
          <w:sz w:val="24"/>
          <w:szCs w:val="24"/>
        </w:rPr>
        <w:t>.</w:t>
      </w:r>
      <w:r w:rsidR="00C352ED">
        <w:rPr>
          <w:rFonts w:ascii="Times New Roman" w:hAnsi="Times New Roman" w:cs="Times New Roman"/>
          <w:sz w:val="24"/>
          <w:szCs w:val="24"/>
        </w:rPr>
        <w:t xml:space="preserve">  Then, there was d</w:t>
      </w:r>
      <w:r w:rsidR="00C352ED" w:rsidRPr="006222F1">
        <w:rPr>
          <w:rFonts w:ascii="Times New Roman" w:hAnsi="Times New Roman" w:cs="Times New Roman"/>
          <w:sz w:val="24"/>
          <w:szCs w:val="24"/>
        </w:rPr>
        <w:t xml:space="preserve">iscussion about </w:t>
      </w:r>
      <w:r w:rsidR="00C352ED" w:rsidRPr="006222F1">
        <w:rPr>
          <w:rFonts w:ascii="Times New Roman" w:hAnsi="Times New Roman"/>
          <w:sz w:val="24"/>
          <w:szCs w:val="24"/>
        </w:rPr>
        <w:t>adding a question about geographic proximity of POA to vict</w:t>
      </w:r>
      <w:r w:rsidR="00C352ED">
        <w:rPr>
          <w:rFonts w:ascii="Times New Roman" w:hAnsi="Times New Roman"/>
          <w:sz w:val="24"/>
          <w:szCs w:val="24"/>
        </w:rPr>
        <w:t>im.  This comes from pilot data because</w:t>
      </w:r>
      <w:r w:rsidR="00C352ED" w:rsidRPr="006222F1">
        <w:rPr>
          <w:rFonts w:ascii="Times New Roman" w:hAnsi="Times New Roman"/>
          <w:sz w:val="24"/>
          <w:szCs w:val="24"/>
        </w:rPr>
        <w:t xml:space="preserve"> elder</w:t>
      </w:r>
      <w:r w:rsidR="00C352ED">
        <w:rPr>
          <w:rFonts w:ascii="Times New Roman" w:hAnsi="Times New Roman"/>
          <w:sz w:val="24"/>
          <w:szCs w:val="24"/>
        </w:rPr>
        <w:t>s</w:t>
      </w:r>
      <w:r w:rsidR="00C352ED" w:rsidRPr="006222F1">
        <w:rPr>
          <w:rFonts w:ascii="Times New Roman" w:hAnsi="Times New Roman"/>
          <w:sz w:val="24"/>
          <w:szCs w:val="24"/>
        </w:rPr>
        <w:t xml:space="preserve"> chose POA </w:t>
      </w:r>
      <w:r w:rsidR="00C352ED">
        <w:rPr>
          <w:rFonts w:ascii="Times New Roman" w:hAnsi="Times New Roman"/>
          <w:sz w:val="24"/>
          <w:szCs w:val="24"/>
        </w:rPr>
        <w:t xml:space="preserve">agent </w:t>
      </w:r>
      <w:r w:rsidR="00C352ED" w:rsidRPr="006222F1">
        <w:rPr>
          <w:rFonts w:ascii="Times New Roman" w:hAnsi="Times New Roman"/>
          <w:sz w:val="24"/>
          <w:szCs w:val="24"/>
        </w:rPr>
        <w:t xml:space="preserve">based on proximity even if </w:t>
      </w:r>
      <w:r w:rsidR="00C352ED">
        <w:rPr>
          <w:rFonts w:ascii="Times New Roman" w:hAnsi="Times New Roman"/>
          <w:sz w:val="24"/>
          <w:szCs w:val="24"/>
        </w:rPr>
        <w:t>the agent has demonstrated financial</w:t>
      </w:r>
      <w:r w:rsidR="00C352ED" w:rsidRPr="006222F1">
        <w:rPr>
          <w:rFonts w:ascii="Times New Roman" w:hAnsi="Times New Roman"/>
          <w:sz w:val="24"/>
          <w:szCs w:val="24"/>
        </w:rPr>
        <w:t xml:space="preserve"> irresponsib</w:t>
      </w:r>
      <w:r w:rsidR="00C352ED">
        <w:rPr>
          <w:rFonts w:ascii="Times New Roman" w:hAnsi="Times New Roman"/>
          <w:sz w:val="24"/>
          <w:szCs w:val="24"/>
        </w:rPr>
        <w:t>ility</w:t>
      </w:r>
      <w:r w:rsidR="00C352ED" w:rsidRPr="006222F1">
        <w:rPr>
          <w:rFonts w:ascii="Times New Roman" w:hAnsi="Times New Roman"/>
          <w:sz w:val="24"/>
          <w:szCs w:val="24"/>
        </w:rPr>
        <w:t>.</w:t>
      </w:r>
      <w:r w:rsidR="00C352ED" w:rsidRPr="006222F1">
        <w:rPr>
          <w:szCs w:val="24"/>
        </w:rPr>
        <w:t xml:space="preserve">    </w:t>
      </w:r>
    </w:p>
    <w:p w:rsidR="00C352ED" w:rsidRDefault="00C352ED" w:rsidP="00C352ED">
      <w:pPr>
        <w:spacing w:after="0" w:line="240" w:lineRule="auto"/>
        <w:ind w:right="-360"/>
        <w:rPr>
          <w:rFonts w:ascii="Times New Roman" w:hAnsi="Times New Roman" w:cs="Times New Roman"/>
          <w:sz w:val="24"/>
          <w:szCs w:val="24"/>
        </w:rPr>
      </w:pPr>
    </w:p>
    <w:p w:rsidR="00AC4E3C" w:rsidRPr="00FF79A5" w:rsidRDefault="00AC0F1E" w:rsidP="00AC4E3C">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D</w:t>
      </w:r>
      <w:r w:rsidR="00EE0D46">
        <w:rPr>
          <w:rFonts w:ascii="Times New Roman" w:hAnsi="Times New Roman" w:cs="Times New Roman"/>
          <w:sz w:val="24"/>
          <w:szCs w:val="24"/>
        </w:rPr>
        <w:t xml:space="preserve">iscussion </w:t>
      </w:r>
      <w:r>
        <w:rPr>
          <w:rFonts w:ascii="Times New Roman" w:hAnsi="Times New Roman" w:cs="Times New Roman"/>
          <w:sz w:val="24"/>
          <w:szCs w:val="24"/>
        </w:rPr>
        <w:t xml:space="preserve">followed </w:t>
      </w:r>
      <w:r w:rsidR="00EE0D46">
        <w:rPr>
          <w:rFonts w:ascii="Times New Roman" w:hAnsi="Times New Roman" w:cs="Times New Roman"/>
          <w:sz w:val="24"/>
          <w:szCs w:val="24"/>
        </w:rPr>
        <w:t xml:space="preserve">on how to administer the survey.  </w:t>
      </w:r>
      <w:r w:rsidR="00EF5099">
        <w:rPr>
          <w:rFonts w:ascii="Times New Roman" w:hAnsi="Times New Roman" w:cs="Times New Roman"/>
          <w:sz w:val="24"/>
          <w:szCs w:val="24"/>
        </w:rPr>
        <w:t>It was decided that</w:t>
      </w:r>
      <w:r w:rsidR="00EE0D46">
        <w:rPr>
          <w:rFonts w:ascii="Times New Roman" w:hAnsi="Times New Roman" w:cs="Times New Roman"/>
          <w:sz w:val="24"/>
          <w:szCs w:val="24"/>
        </w:rPr>
        <w:t xml:space="preserve"> </w:t>
      </w:r>
      <w:r w:rsidR="00EF5099">
        <w:rPr>
          <w:rFonts w:ascii="Times New Roman" w:hAnsi="Times New Roman" w:cs="Times New Roman"/>
          <w:sz w:val="24"/>
          <w:szCs w:val="24"/>
        </w:rPr>
        <w:t>we will track effectiveness of administering the</w:t>
      </w:r>
      <w:r w:rsidR="00AC4E3C" w:rsidRPr="00FF79A5">
        <w:rPr>
          <w:rFonts w:ascii="Times New Roman" w:hAnsi="Times New Roman" w:cs="Times New Roman"/>
          <w:sz w:val="24"/>
          <w:szCs w:val="24"/>
        </w:rPr>
        <w:t xml:space="preserve"> survey </w:t>
      </w:r>
      <w:r w:rsidR="00EF5099">
        <w:rPr>
          <w:rFonts w:ascii="Times New Roman" w:hAnsi="Times New Roman" w:cs="Times New Roman"/>
          <w:sz w:val="24"/>
          <w:szCs w:val="24"/>
        </w:rPr>
        <w:t>three</w:t>
      </w:r>
      <w:r w:rsidR="00AC4E3C" w:rsidRPr="00FF79A5">
        <w:rPr>
          <w:rFonts w:ascii="Times New Roman" w:hAnsi="Times New Roman" w:cs="Times New Roman"/>
          <w:sz w:val="24"/>
          <w:szCs w:val="24"/>
        </w:rPr>
        <w:t xml:space="preserve"> ways</w:t>
      </w:r>
      <w:r w:rsidR="00EF5099">
        <w:rPr>
          <w:rFonts w:ascii="Times New Roman" w:hAnsi="Times New Roman" w:cs="Times New Roman"/>
          <w:sz w:val="24"/>
          <w:szCs w:val="24"/>
        </w:rPr>
        <w:t>:</w:t>
      </w:r>
      <w:r w:rsidR="00AC4E3C" w:rsidRPr="00FF79A5">
        <w:rPr>
          <w:rFonts w:ascii="Times New Roman" w:hAnsi="Times New Roman" w:cs="Times New Roman"/>
          <w:sz w:val="24"/>
          <w:szCs w:val="24"/>
        </w:rPr>
        <w:t xml:space="preserve"> online, </w:t>
      </w:r>
      <w:r w:rsidR="00EF5099">
        <w:rPr>
          <w:rFonts w:ascii="Times New Roman" w:hAnsi="Times New Roman" w:cs="Times New Roman"/>
          <w:sz w:val="24"/>
          <w:szCs w:val="24"/>
        </w:rPr>
        <w:t>in person and</w:t>
      </w:r>
      <w:r w:rsidR="00AC4E3C" w:rsidRPr="00FF79A5">
        <w:rPr>
          <w:rFonts w:ascii="Times New Roman" w:hAnsi="Times New Roman" w:cs="Times New Roman"/>
          <w:sz w:val="24"/>
          <w:szCs w:val="24"/>
        </w:rPr>
        <w:t xml:space="preserve"> over phone</w:t>
      </w:r>
      <w:r w:rsidR="00EE0D46">
        <w:rPr>
          <w:rFonts w:ascii="Times New Roman" w:hAnsi="Times New Roman" w:cs="Times New Roman"/>
          <w:sz w:val="24"/>
          <w:szCs w:val="24"/>
        </w:rPr>
        <w:t xml:space="preserve">. </w:t>
      </w:r>
      <w:r w:rsidR="00EF5099">
        <w:rPr>
          <w:rFonts w:ascii="Times New Roman" w:hAnsi="Times New Roman" w:cs="Times New Roman"/>
          <w:sz w:val="24"/>
          <w:szCs w:val="24"/>
        </w:rPr>
        <w:t>Con</w:t>
      </w:r>
      <w:r w:rsidR="008E4F4A">
        <w:rPr>
          <w:rFonts w:ascii="Times New Roman" w:hAnsi="Times New Roman" w:cs="Times New Roman"/>
          <w:sz w:val="24"/>
          <w:szCs w:val="24"/>
        </w:rPr>
        <w:t>s</w:t>
      </w:r>
      <w:r w:rsidR="00EF5099">
        <w:rPr>
          <w:rFonts w:ascii="Times New Roman" w:hAnsi="Times New Roman" w:cs="Times New Roman"/>
          <w:sz w:val="24"/>
          <w:szCs w:val="24"/>
        </w:rPr>
        <w:t>ensus was not entirely achieved.</w:t>
      </w:r>
      <w:r w:rsidR="00EE0D46">
        <w:rPr>
          <w:rFonts w:ascii="Times New Roman" w:hAnsi="Times New Roman" w:cs="Times New Roman"/>
          <w:sz w:val="24"/>
          <w:szCs w:val="24"/>
        </w:rPr>
        <w:t xml:space="preserve"> </w:t>
      </w:r>
    </w:p>
    <w:p w:rsidR="00305DEC" w:rsidRDefault="00305DEC" w:rsidP="00C352ED">
      <w:pPr>
        <w:spacing w:after="0" w:line="240" w:lineRule="auto"/>
        <w:ind w:right="-360"/>
        <w:rPr>
          <w:rFonts w:ascii="Times New Roman" w:hAnsi="Times New Roman" w:cs="Times New Roman"/>
          <w:sz w:val="24"/>
          <w:szCs w:val="24"/>
        </w:rPr>
      </w:pPr>
    </w:p>
    <w:p w:rsidR="00AC4E3C" w:rsidRPr="00FF79A5" w:rsidRDefault="00C352ED" w:rsidP="00305DEC">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Other considerations discussed included</w:t>
      </w:r>
      <w:r w:rsidR="00305DEC">
        <w:rPr>
          <w:rFonts w:ascii="Times New Roman" w:hAnsi="Times New Roman" w:cs="Times New Roman"/>
          <w:sz w:val="24"/>
          <w:szCs w:val="24"/>
        </w:rPr>
        <w:t xml:space="preserve"> </w:t>
      </w:r>
      <w:r>
        <w:rPr>
          <w:rFonts w:ascii="Times New Roman" w:hAnsi="Times New Roman" w:cs="Times New Roman"/>
          <w:sz w:val="24"/>
          <w:szCs w:val="24"/>
        </w:rPr>
        <w:t xml:space="preserve">whether to ask participants to </w:t>
      </w:r>
      <w:r w:rsidR="00305DEC">
        <w:rPr>
          <w:rFonts w:ascii="Times New Roman" w:hAnsi="Times New Roman" w:cs="Times New Roman"/>
          <w:sz w:val="24"/>
          <w:szCs w:val="24"/>
        </w:rPr>
        <w:t>focus on just one victim instead of multiple</w:t>
      </w:r>
      <w:r>
        <w:rPr>
          <w:rFonts w:ascii="Times New Roman" w:hAnsi="Times New Roman" w:cs="Times New Roman"/>
          <w:sz w:val="24"/>
          <w:szCs w:val="24"/>
        </w:rPr>
        <w:t xml:space="preserve"> victims in the interest of keeping the survey at a reasonable length</w:t>
      </w:r>
      <w:r w:rsidR="00531FFD">
        <w:rPr>
          <w:rFonts w:ascii="Times New Roman" w:hAnsi="Times New Roman" w:cs="Times New Roman"/>
          <w:sz w:val="24"/>
          <w:szCs w:val="24"/>
        </w:rPr>
        <w:t>.</w:t>
      </w:r>
      <w:r w:rsidR="00305DEC">
        <w:rPr>
          <w:rFonts w:ascii="Times New Roman" w:hAnsi="Times New Roman" w:cs="Times New Roman"/>
          <w:sz w:val="24"/>
          <w:szCs w:val="24"/>
        </w:rPr>
        <w:t xml:space="preserve"> </w:t>
      </w:r>
      <w:r w:rsidR="00E350C4">
        <w:rPr>
          <w:rFonts w:ascii="Times New Roman" w:hAnsi="Times New Roman" w:cs="Times New Roman"/>
          <w:sz w:val="24"/>
          <w:szCs w:val="24"/>
        </w:rPr>
        <w:t>It was decided to focus on one with the assumption that others will emerge during the interviews.</w:t>
      </w:r>
      <w:r w:rsidR="00305DEC">
        <w:rPr>
          <w:rFonts w:ascii="Times New Roman" w:hAnsi="Times New Roman" w:cs="Times New Roman"/>
          <w:sz w:val="24"/>
          <w:szCs w:val="24"/>
        </w:rPr>
        <w:t xml:space="preserve"> </w:t>
      </w:r>
    </w:p>
    <w:p w:rsidR="00305DEC" w:rsidRDefault="00305DEC" w:rsidP="00AC4E3C">
      <w:pPr>
        <w:spacing w:after="0" w:line="240" w:lineRule="auto"/>
        <w:ind w:left="-270" w:right="-360"/>
        <w:rPr>
          <w:rFonts w:ascii="Times New Roman" w:hAnsi="Times New Roman" w:cs="Times New Roman"/>
          <w:b/>
          <w:sz w:val="24"/>
          <w:szCs w:val="24"/>
        </w:rPr>
      </w:pPr>
    </w:p>
    <w:p w:rsidR="00305DEC" w:rsidRDefault="00305DEC" w:rsidP="00305DEC">
      <w:pPr>
        <w:spacing w:after="0" w:line="240" w:lineRule="auto"/>
        <w:ind w:left="-270" w:right="-360"/>
        <w:rPr>
          <w:rFonts w:ascii="Times New Roman" w:hAnsi="Times New Roman" w:cs="Times New Roman"/>
          <w:sz w:val="24"/>
          <w:szCs w:val="24"/>
        </w:rPr>
      </w:pPr>
      <w:r>
        <w:rPr>
          <w:rFonts w:ascii="Times New Roman" w:hAnsi="Times New Roman" w:cs="Times New Roman"/>
          <w:b/>
          <w:sz w:val="24"/>
          <w:szCs w:val="24"/>
        </w:rPr>
        <w:t>Survey Statistics</w:t>
      </w:r>
      <w:r w:rsidR="001F21B5">
        <w:rPr>
          <w:rFonts w:ascii="Times New Roman" w:hAnsi="Times New Roman" w:cs="Times New Roman"/>
          <w:b/>
          <w:sz w:val="24"/>
          <w:szCs w:val="24"/>
        </w:rPr>
        <w:t xml:space="preserve"> (Ken</w:t>
      </w:r>
      <w:r w:rsidR="00C352ED">
        <w:rPr>
          <w:rFonts w:ascii="Times New Roman" w:hAnsi="Times New Roman" w:cs="Times New Roman"/>
          <w:b/>
          <w:sz w:val="24"/>
          <w:szCs w:val="24"/>
        </w:rPr>
        <w:t xml:space="preserve">, Head of the </w:t>
      </w:r>
      <w:r w:rsidR="00C352ED">
        <w:rPr>
          <w:rFonts w:ascii="Times New Roman" w:hAnsi="Times New Roman" w:cs="Times New Roman"/>
          <w:sz w:val="24"/>
          <w:szCs w:val="24"/>
        </w:rPr>
        <w:t>Department of Statistics</w:t>
      </w:r>
      <w:r w:rsidR="001F21B5">
        <w:rPr>
          <w:rFonts w:ascii="Times New Roman" w:hAnsi="Times New Roman" w:cs="Times New Roman"/>
          <w:b/>
          <w:sz w:val="24"/>
          <w:szCs w:val="24"/>
        </w:rPr>
        <w:t>)</w:t>
      </w:r>
    </w:p>
    <w:p w:rsidR="00AC4E3C" w:rsidRPr="001F21B5" w:rsidRDefault="006F479A" w:rsidP="00E350C4">
      <w:pPr>
        <w:ind w:left="-270"/>
        <w:rPr>
          <w:rFonts w:ascii="Times New Roman" w:hAnsi="Times New Roman" w:cs="Times New Roman"/>
          <w:sz w:val="24"/>
          <w:szCs w:val="24"/>
        </w:rPr>
      </w:pPr>
      <w:r>
        <w:rPr>
          <w:rFonts w:ascii="Times New Roman" w:hAnsi="Times New Roman"/>
          <w:sz w:val="24"/>
          <w:szCs w:val="24"/>
        </w:rPr>
        <w:t>To</w:t>
      </w:r>
      <w:r w:rsidR="00AC4E3C" w:rsidRPr="001F21B5">
        <w:rPr>
          <w:rFonts w:ascii="Times New Roman" w:hAnsi="Times New Roman"/>
          <w:sz w:val="24"/>
          <w:szCs w:val="24"/>
        </w:rPr>
        <w:t xml:space="preserve"> determine </w:t>
      </w:r>
      <w:r w:rsidR="00531FFD">
        <w:rPr>
          <w:rFonts w:ascii="Times New Roman" w:hAnsi="Times New Roman"/>
          <w:sz w:val="24"/>
          <w:szCs w:val="24"/>
        </w:rPr>
        <w:t>how to differentiate successful versus unsuccessful (exploitative) family POA experiences, we decided to</w:t>
      </w:r>
      <w:r w:rsidR="00AC4E3C" w:rsidRPr="001F21B5">
        <w:rPr>
          <w:rFonts w:ascii="Times New Roman" w:hAnsi="Times New Roman"/>
          <w:sz w:val="24"/>
          <w:szCs w:val="24"/>
        </w:rPr>
        <w:t xml:space="preserve"> </w:t>
      </w:r>
      <w:r w:rsidR="00531FFD">
        <w:rPr>
          <w:rFonts w:ascii="Times New Roman" w:hAnsi="Times New Roman"/>
          <w:sz w:val="24"/>
          <w:szCs w:val="24"/>
        </w:rPr>
        <w:t xml:space="preserve">define </w:t>
      </w:r>
      <w:r w:rsidR="00AC4E3C" w:rsidRPr="001F21B5">
        <w:rPr>
          <w:rFonts w:ascii="Times New Roman" w:hAnsi="Times New Roman"/>
          <w:sz w:val="24"/>
          <w:szCs w:val="24"/>
        </w:rPr>
        <w:t xml:space="preserve">a </w:t>
      </w:r>
      <w:r>
        <w:rPr>
          <w:rFonts w:ascii="Times New Roman" w:hAnsi="Times New Roman"/>
          <w:sz w:val="24"/>
          <w:szCs w:val="24"/>
        </w:rPr>
        <w:t>successful</w:t>
      </w:r>
      <w:r w:rsidRPr="001F21B5">
        <w:rPr>
          <w:rFonts w:ascii="Times New Roman" w:hAnsi="Times New Roman"/>
          <w:sz w:val="24"/>
          <w:szCs w:val="24"/>
        </w:rPr>
        <w:t xml:space="preserve"> </w:t>
      </w:r>
      <w:r w:rsidR="00AC4E3C" w:rsidRPr="001F21B5">
        <w:rPr>
          <w:rFonts w:ascii="Times New Roman" w:hAnsi="Times New Roman"/>
          <w:sz w:val="24"/>
          <w:szCs w:val="24"/>
        </w:rPr>
        <w:t xml:space="preserve">POA outcome </w:t>
      </w:r>
      <w:r w:rsidR="00531FFD">
        <w:rPr>
          <w:rFonts w:ascii="Times New Roman" w:hAnsi="Times New Roman"/>
          <w:sz w:val="24"/>
          <w:szCs w:val="24"/>
        </w:rPr>
        <w:t>as one in which there are/were</w:t>
      </w:r>
      <w:r w:rsidR="00305DEC" w:rsidRPr="001F21B5">
        <w:rPr>
          <w:rFonts w:ascii="Times New Roman" w:hAnsi="Times New Roman"/>
          <w:sz w:val="24"/>
          <w:szCs w:val="24"/>
        </w:rPr>
        <w:t xml:space="preserve"> no</w:t>
      </w:r>
      <w:r w:rsidR="00AC4E3C" w:rsidRPr="001F21B5">
        <w:rPr>
          <w:rFonts w:ascii="Times New Roman" w:hAnsi="Times New Roman"/>
          <w:sz w:val="24"/>
          <w:szCs w:val="24"/>
        </w:rPr>
        <w:t xml:space="preserve"> charges, no legal issues, </w:t>
      </w:r>
      <w:r w:rsidR="00531FFD">
        <w:rPr>
          <w:rFonts w:ascii="Times New Roman" w:hAnsi="Times New Roman"/>
          <w:sz w:val="24"/>
          <w:szCs w:val="24"/>
        </w:rPr>
        <w:t xml:space="preserve">and </w:t>
      </w:r>
      <w:r w:rsidR="00AC4E3C" w:rsidRPr="001F21B5">
        <w:rPr>
          <w:rFonts w:ascii="Times New Roman" w:hAnsi="Times New Roman"/>
          <w:sz w:val="24"/>
          <w:szCs w:val="24"/>
        </w:rPr>
        <w:t>nothing contested</w:t>
      </w:r>
      <w:r w:rsidR="00305DEC" w:rsidRPr="001F21B5">
        <w:rPr>
          <w:rFonts w:ascii="Times New Roman" w:hAnsi="Times New Roman"/>
          <w:sz w:val="24"/>
          <w:szCs w:val="24"/>
        </w:rPr>
        <w:t>.</w:t>
      </w:r>
      <w:r w:rsidR="00305DEC" w:rsidRPr="001F21B5">
        <w:rPr>
          <w:rFonts w:ascii="Times New Roman" w:hAnsi="Times New Roman" w:cs="Times New Roman"/>
          <w:sz w:val="24"/>
          <w:szCs w:val="24"/>
        </w:rPr>
        <w:t xml:space="preserve">  A</w:t>
      </w:r>
      <w:r>
        <w:rPr>
          <w:rFonts w:ascii="Times New Roman" w:hAnsi="Times New Roman" w:cs="Times New Roman"/>
          <w:sz w:val="24"/>
          <w:szCs w:val="24"/>
        </w:rPr>
        <w:t>n unsuccessful</w:t>
      </w:r>
      <w:r w:rsidRPr="001F21B5">
        <w:rPr>
          <w:rFonts w:ascii="Times New Roman" w:hAnsi="Times New Roman"/>
          <w:sz w:val="24"/>
          <w:szCs w:val="24"/>
        </w:rPr>
        <w:t xml:space="preserve"> </w:t>
      </w:r>
      <w:r w:rsidR="00305DEC" w:rsidRPr="001F21B5">
        <w:rPr>
          <w:rFonts w:ascii="Times New Roman" w:hAnsi="Times New Roman"/>
          <w:sz w:val="24"/>
          <w:szCs w:val="24"/>
        </w:rPr>
        <w:t>outcome is</w:t>
      </w:r>
      <w:r w:rsidR="00AC4E3C" w:rsidRPr="001F21B5">
        <w:rPr>
          <w:rFonts w:ascii="Times New Roman" w:hAnsi="Times New Roman"/>
          <w:sz w:val="24"/>
          <w:szCs w:val="24"/>
        </w:rPr>
        <w:t xml:space="preserve"> </w:t>
      </w:r>
      <w:r w:rsidR="00531FFD">
        <w:rPr>
          <w:rFonts w:ascii="Times New Roman" w:hAnsi="Times New Roman"/>
          <w:sz w:val="24"/>
          <w:szCs w:val="24"/>
        </w:rPr>
        <w:t>defined</w:t>
      </w:r>
      <w:r w:rsidR="00531FFD" w:rsidRPr="001F21B5">
        <w:rPr>
          <w:rFonts w:ascii="Times New Roman" w:hAnsi="Times New Roman"/>
          <w:sz w:val="24"/>
          <w:szCs w:val="24"/>
        </w:rPr>
        <w:t xml:space="preserve"> </w:t>
      </w:r>
      <w:r w:rsidR="00531FFD">
        <w:rPr>
          <w:rFonts w:ascii="Times New Roman" w:hAnsi="Times New Roman"/>
          <w:sz w:val="24"/>
          <w:szCs w:val="24"/>
        </w:rPr>
        <w:t xml:space="preserve">as </w:t>
      </w:r>
      <w:r w:rsidR="00AC4E3C" w:rsidRPr="001F21B5">
        <w:rPr>
          <w:rFonts w:ascii="Times New Roman" w:hAnsi="Times New Roman"/>
          <w:sz w:val="24"/>
          <w:szCs w:val="24"/>
        </w:rPr>
        <w:t xml:space="preserve">misuse of POA agent powers, </w:t>
      </w:r>
      <w:r w:rsidR="00305DEC" w:rsidRPr="001F21B5">
        <w:rPr>
          <w:rFonts w:ascii="Times New Roman" w:hAnsi="Times New Roman"/>
          <w:sz w:val="24"/>
          <w:szCs w:val="24"/>
        </w:rPr>
        <w:t xml:space="preserve">a </w:t>
      </w:r>
      <w:r w:rsidR="00AC4E3C" w:rsidRPr="001F21B5">
        <w:rPr>
          <w:rFonts w:ascii="Times New Roman" w:hAnsi="Times New Roman"/>
          <w:sz w:val="24"/>
          <w:szCs w:val="24"/>
        </w:rPr>
        <w:t xml:space="preserve">civil case, </w:t>
      </w:r>
      <w:r w:rsidR="00305DEC" w:rsidRPr="001F21B5">
        <w:rPr>
          <w:rFonts w:ascii="Times New Roman" w:hAnsi="Times New Roman"/>
          <w:sz w:val="24"/>
          <w:szCs w:val="24"/>
        </w:rPr>
        <w:t>and/or a legal case</w:t>
      </w:r>
      <w:r w:rsidR="00531FFD">
        <w:rPr>
          <w:rFonts w:ascii="Times New Roman" w:hAnsi="Times New Roman"/>
          <w:sz w:val="24"/>
          <w:szCs w:val="24"/>
        </w:rPr>
        <w:t xml:space="preserve"> resulting from the POA period</w:t>
      </w:r>
      <w:r w:rsidR="00305DEC" w:rsidRPr="001F21B5">
        <w:rPr>
          <w:rFonts w:ascii="Times New Roman" w:hAnsi="Times New Roman"/>
          <w:sz w:val="24"/>
          <w:szCs w:val="24"/>
        </w:rPr>
        <w:t xml:space="preserve">. </w:t>
      </w:r>
      <w:r w:rsidR="00531FFD">
        <w:rPr>
          <w:rFonts w:ascii="Times New Roman" w:hAnsi="Times New Roman" w:cs="Times New Roman"/>
          <w:sz w:val="24"/>
          <w:szCs w:val="24"/>
        </w:rPr>
        <w:t>We continue to expect that</w:t>
      </w:r>
      <w:r w:rsidR="00531FFD" w:rsidRPr="001F21B5">
        <w:rPr>
          <w:rFonts w:ascii="Times New Roman" w:hAnsi="Times New Roman" w:cs="Times New Roman"/>
          <w:sz w:val="24"/>
          <w:szCs w:val="24"/>
        </w:rPr>
        <w:t xml:space="preserve"> </w:t>
      </w:r>
      <w:r w:rsidR="00531FFD">
        <w:rPr>
          <w:rFonts w:ascii="Times New Roman" w:hAnsi="Times New Roman" w:cs="Times New Roman"/>
          <w:sz w:val="24"/>
          <w:szCs w:val="24"/>
        </w:rPr>
        <w:t xml:space="preserve">it is unlikely that we will collect data from </w:t>
      </w:r>
      <w:r w:rsidR="00AC4E3C" w:rsidRPr="001F21B5">
        <w:rPr>
          <w:rFonts w:ascii="Times New Roman" w:hAnsi="Times New Roman" w:cs="Times New Roman"/>
          <w:sz w:val="24"/>
          <w:szCs w:val="24"/>
        </w:rPr>
        <w:t>elder</w:t>
      </w:r>
      <w:r w:rsidR="00531FFD">
        <w:rPr>
          <w:rFonts w:ascii="Times New Roman" w:hAnsi="Times New Roman" w:cs="Times New Roman"/>
          <w:sz w:val="24"/>
          <w:szCs w:val="24"/>
        </w:rPr>
        <w:t xml:space="preserve">s or POA agents, especially </w:t>
      </w:r>
      <w:r w:rsidR="00AC4E3C" w:rsidRPr="001F21B5">
        <w:rPr>
          <w:rFonts w:ascii="Times New Roman" w:hAnsi="Times New Roman" w:cs="Times New Roman"/>
          <w:sz w:val="24"/>
          <w:szCs w:val="24"/>
        </w:rPr>
        <w:t>perpetrator</w:t>
      </w:r>
      <w:r w:rsidR="00531FFD">
        <w:rPr>
          <w:rFonts w:ascii="Times New Roman" w:hAnsi="Times New Roman" w:cs="Times New Roman"/>
          <w:sz w:val="24"/>
          <w:szCs w:val="24"/>
        </w:rPr>
        <w:t>s</w:t>
      </w:r>
      <w:r w:rsidR="00305DEC" w:rsidRPr="001F21B5">
        <w:rPr>
          <w:rFonts w:ascii="Times New Roman" w:hAnsi="Times New Roman" w:cs="Times New Roman"/>
          <w:sz w:val="24"/>
          <w:szCs w:val="24"/>
        </w:rPr>
        <w:t>.</w:t>
      </w:r>
      <w:r w:rsidR="00AC4E3C" w:rsidRPr="001F21B5">
        <w:rPr>
          <w:rFonts w:ascii="Times New Roman" w:hAnsi="Times New Roman" w:cs="Times New Roman"/>
          <w:sz w:val="24"/>
          <w:szCs w:val="24"/>
        </w:rPr>
        <w:t xml:space="preserve"> </w:t>
      </w:r>
      <w:r w:rsidR="00E350C4">
        <w:rPr>
          <w:rFonts w:ascii="Times New Roman" w:hAnsi="Times New Roman" w:cs="Times New Roman"/>
          <w:sz w:val="24"/>
          <w:szCs w:val="24"/>
        </w:rPr>
        <w:t>The survey developed and administered in Qualtrics</w:t>
      </w:r>
      <w:r w:rsidR="00E350C4" w:rsidRPr="00FF79A5">
        <w:rPr>
          <w:rFonts w:ascii="Times New Roman" w:hAnsi="Times New Roman" w:cs="Times New Roman"/>
          <w:sz w:val="24"/>
          <w:szCs w:val="24"/>
        </w:rPr>
        <w:t xml:space="preserve"> will import into NVivo</w:t>
      </w:r>
      <w:r w:rsidR="00E350C4">
        <w:rPr>
          <w:rFonts w:ascii="Times New Roman" w:hAnsi="Times New Roman" w:cs="Times New Roman"/>
          <w:sz w:val="24"/>
          <w:szCs w:val="24"/>
        </w:rPr>
        <w:t>.</w:t>
      </w:r>
    </w:p>
    <w:p w:rsidR="009F52F5" w:rsidRDefault="006E270E" w:rsidP="004E7AF8">
      <w:pPr>
        <w:spacing w:after="0" w:line="240" w:lineRule="auto"/>
        <w:ind w:left="-270" w:right="-360"/>
        <w:rPr>
          <w:rFonts w:ascii="Times New Roman" w:hAnsi="Times New Roman" w:cs="Times New Roman"/>
          <w:sz w:val="24"/>
          <w:szCs w:val="24"/>
        </w:rPr>
      </w:pPr>
      <w:r w:rsidRPr="003E7B97">
        <w:rPr>
          <w:rFonts w:ascii="Times New Roman" w:hAnsi="Times New Roman" w:cs="Times New Roman"/>
          <w:sz w:val="24"/>
          <w:szCs w:val="24"/>
        </w:rPr>
        <w:t xml:space="preserve">There is concern </w:t>
      </w:r>
      <w:r w:rsidR="001F21B5" w:rsidRPr="003E7B97">
        <w:rPr>
          <w:rFonts w:ascii="Times New Roman" w:hAnsi="Times New Roman" w:cs="Times New Roman"/>
          <w:sz w:val="24"/>
          <w:szCs w:val="24"/>
        </w:rPr>
        <w:t>about h</w:t>
      </w:r>
      <w:r w:rsidR="00AC4E3C" w:rsidRPr="003E7B97">
        <w:rPr>
          <w:rFonts w:ascii="Times New Roman" w:hAnsi="Times New Roman"/>
          <w:sz w:val="24"/>
          <w:szCs w:val="24"/>
        </w:rPr>
        <w:t>ow having family member</w:t>
      </w:r>
      <w:r w:rsidR="00EE0D46" w:rsidRPr="003E7B97">
        <w:rPr>
          <w:rFonts w:ascii="Times New Roman" w:hAnsi="Times New Roman"/>
          <w:sz w:val="24"/>
          <w:szCs w:val="24"/>
        </w:rPr>
        <w:t>s</w:t>
      </w:r>
      <w:r w:rsidR="00AC4E3C" w:rsidRPr="003E7B97">
        <w:rPr>
          <w:rFonts w:ascii="Times New Roman" w:hAnsi="Times New Roman"/>
          <w:sz w:val="24"/>
          <w:szCs w:val="24"/>
        </w:rPr>
        <w:t xml:space="preserve"> pi</w:t>
      </w:r>
      <w:r w:rsidR="001F21B5" w:rsidRPr="003E7B97">
        <w:rPr>
          <w:rFonts w:ascii="Times New Roman" w:hAnsi="Times New Roman"/>
          <w:sz w:val="24"/>
          <w:szCs w:val="24"/>
        </w:rPr>
        <w:t xml:space="preserve">ck </w:t>
      </w:r>
      <w:r w:rsidR="00EE0D46" w:rsidRPr="003E7B97">
        <w:rPr>
          <w:rFonts w:ascii="Times New Roman" w:hAnsi="Times New Roman"/>
          <w:sz w:val="24"/>
          <w:szCs w:val="24"/>
        </w:rPr>
        <w:t xml:space="preserve">others who </w:t>
      </w:r>
      <w:r w:rsidRPr="003E7B97">
        <w:rPr>
          <w:rFonts w:ascii="Times New Roman" w:hAnsi="Times New Roman"/>
          <w:sz w:val="24"/>
          <w:szCs w:val="24"/>
        </w:rPr>
        <w:t>agree with them</w:t>
      </w:r>
      <w:r w:rsidR="001F21B5" w:rsidRPr="003E7B97">
        <w:rPr>
          <w:rFonts w:ascii="Times New Roman" w:hAnsi="Times New Roman"/>
          <w:sz w:val="24"/>
          <w:szCs w:val="24"/>
        </w:rPr>
        <w:t xml:space="preserve">.  </w:t>
      </w:r>
      <w:r w:rsidR="00AC4E3C" w:rsidRPr="003E7B97">
        <w:rPr>
          <w:rFonts w:ascii="Times New Roman" w:hAnsi="Times New Roman"/>
          <w:sz w:val="24"/>
          <w:szCs w:val="24"/>
        </w:rPr>
        <w:t xml:space="preserve">If all </w:t>
      </w:r>
      <w:r w:rsidR="001F21B5" w:rsidRPr="003E7B97">
        <w:rPr>
          <w:rFonts w:ascii="Times New Roman" w:hAnsi="Times New Roman"/>
          <w:sz w:val="24"/>
          <w:szCs w:val="24"/>
        </w:rPr>
        <w:t xml:space="preserve">are </w:t>
      </w:r>
      <w:r w:rsidR="00AC4E3C" w:rsidRPr="003E7B97">
        <w:rPr>
          <w:rFonts w:ascii="Times New Roman" w:hAnsi="Times New Roman"/>
          <w:sz w:val="24"/>
          <w:szCs w:val="24"/>
        </w:rPr>
        <w:t>i</w:t>
      </w:r>
      <w:r w:rsidR="001F21B5" w:rsidRPr="003E7B97">
        <w:rPr>
          <w:rFonts w:ascii="Times New Roman" w:hAnsi="Times New Roman"/>
          <w:sz w:val="24"/>
          <w:szCs w:val="24"/>
        </w:rPr>
        <w:t>n agreement, may only need to interview a couple</w:t>
      </w:r>
      <w:r w:rsidRPr="003E7B97">
        <w:rPr>
          <w:rFonts w:ascii="Times New Roman" w:hAnsi="Times New Roman"/>
          <w:sz w:val="24"/>
          <w:szCs w:val="24"/>
        </w:rPr>
        <w:t xml:space="preserve"> unless there is ambiguity which requires more than participants. Our intent is to get equal number of successful and unsuccessful </w:t>
      </w:r>
      <w:r w:rsidR="00375379" w:rsidRPr="003E7B97">
        <w:rPr>
          <w:rFonts w:ascii="Times New Roman" w:hAnsi="Times New Roman"/>
          <w:sz w:val="24"/>
          <w:szCs w:val="24"/>
        </w:rPr>
        <w:t>families with family-member POA agents.</w:t>
      </w:r>
      <w:r w:rsidR="00AC4E3C" w:rsidRPr="001F21B5">
        <w:rPr>
          <w:rFonts w:ascii="Times New Roman" w:hAnsi="Times New Roman" w:cs="Times New Roman"/>
          <w:sz w:val="24"/>
          <w:szCs w:val="24"/>
        </w:rPr>
        <w:tab/>
      </w:r>
    </w:p>
    <w:p w:rsidR="00AC4E3C" w:rsidRPr="001F21B5" w:rsidRDefault="00AC4E3C" w:rsidP="004E7AF8">
      <w:pPr>
        <w:spacing w:after="0" w:line="240" w:lineRule="auto"/>
        <w:ind w:left="-270" w:right="-360"/>
        <w:rPr>
          <w:rFonts w:ascii="Times New Roman" w:hAnsi="Times New Roman" w:cs="Times New Roman"/>
          <w:sz w:val="24"/>
          <w:szCs w:val="24"/>
        </w:rPr>
      </w:pPr>
      <w:r w:rsidRPr="001F21B5">
        <w:rPr>
          <w:rFonts w:ascii="Times New Roman" w:hAnsi="Times New Roman" w:cs="Times New Roman"/>
          <w:sz w:val="24"/>
          <w:szCs w:val="24"/>
        </w:rPr>
        <w:t xml:space="preserve"> </w:t>
      </w:r>
    </w:p>
    <w:p w:rsidR="001F21B5" w:rsidRPr="001F21B5" w:rsidRDefault="00AC4E3C" w:rsidP="001F21B5">
      <w:pPr>
        <w:spacing w:after="0" w:line="240" w:lineRule="auto"/>
        <w:ind w:left="-270" w:right="-360"/>
        <w:rPr>
          <w:rFonts w:ascii="Times New Roman" w:hAnsi="Times New Roman" w:cs="Times New Roman"/>
          <w:sz w:val="24"/>
          <w:szCs w:val="24"/>
        </w:rPr>
      </w:pPr>
      <w:r w:rsidRPr="001F21B5">
        <w:rPr>
          <w:rFonts w:ascii="Times New Roman" w:hAnsi="Times New Roman" w:cs="Times New Roman"/>
          <w:b/>
          <w:sz w:val="24"/>
          <w:szCs w:val="24"/>
        </w:rPr>
        <w:t>Random Sample:</w:t>
      </w:r>
      <w:r w:rsidRPr="001F21B5">
        <w:rPr>
          <w:rFonts w:ascii="Times New Roman" w:hAnsi="Times New Roman" w:cs="Times New Roman"/>
          <w:sz w:val="24"/>
          <w:szCs w:val="24"/>
        </w:rPr>
        <w:t xml:space="preserve">  </w:t>
      </w:r>
    </w:p>
    <w:p w:rsidR="00AC4E3C" w:rsidRPr="001F21B5" w:rsidRDefault="00A27987" w:rsidP="001F21B5">
      <w:pPr>
        <w:spacing w:after="0" w:line="240" w:lineRule="auto"/>
        <w:ind w:left="-270" w:right="-360"/>
        <w:rPr>
          <w:rFonts w:ascii="Times New Roman" w:hAnsi="Times New Roman" w:cs="Times New Roman"/>
          <w:sz w:val="24"/>
          <w:szCs w:val="24"/>
        </w:rPr>
      </w:pPr>
      <w:r>
        <w:rPr>
          <w:rFonts w:ascii="Times New Roman" w:hAnsi="Times New Roman"/>
          <w:sz w:val="24"/>
          <w:szCs w:val="24"/>
        </w:rPr>
        <w:lastRenderedPageBreak/>
        <w:t>We plan to connect</w:t>
      </w:r>
      <w:r w:rsidRPr="001F21B5">
        <w:rPr>
          <w:rFonts w:ascii="Times New Roman" w:hAnsi="Times New Roman"/>
          <w:sz w:val="24"/>
          <w:szCs w:val="24"/>
        </w:rPr>
        <w:t xml:space="preserve"> with agenc</w:t>
      </w:r>
      <w:r>
        <w:rPr>
          <w:rFonts w:ascii="Times New Roman" w:hAnsi="Times New Roman"/>
          <w:sz w:val="24"/>
          <w:szCs w:val="24"/>
        </w:rPr>
        <w:t xml:space="preserve">ies who work with elder people. </w:t>
      </w:r>
      <w:r w:rsidR="00515F9A">
        <w:rPr>
          <w:rFonts w:ascii="Times New Roman" w:hAnsi="Times New Roman" w:cs="Times New Roman"/>
          <w:sz w:val="24"/>
          <w:szCs w:val="24"/>
        </w:rPr>
        <w:t>It is possible to</w:t>
      </w:r>
      <w:r w:rsidR="00AC4E3C" w:rsidRPr="001F21B5">
        <w:rPr>
          <w:rFonts w:ascii="Times New Roman" w:hAnsi="Times New Roman"/>
          <w:sz w:val="24"/>
          <w:szCs w:val="24"/>
        </w:rPr>
        <w:t xml:space="preserve"> </w:t>
      </w:r>
      <w:r w:rsidR="008B1C4B">
        <w:rPr>
          <w:rFonts w:ascii="Times New Roman" w:hAnsi="Times New Roman"/>
          <w:sz w:val="24"/>
          <w:szCs w:val="24"/>
        </w:rPr>
        <w:t>do statistical randomization by selecting participants randomly</w:t>
      </w:r>
      <w:r w:rsidR="00AC4E3C" w:rsidRPr="001F21B5">
        <w:rPr>
          <w:rFonts w:ascii="Times New Roman" w:hAnsi="Times New Roman"/>
          <w:sz w:val="24"/>
          <w:szCs w:val="24"/>
        </w:rPr>
        <w:t xml:space="preserve"> from the list </w:t>
      </w:r>
      <w:r w:rsidR="008B1C4B">
        <w:rPr>
          <w:rFonts w:ascii="Times New Roman" w:hAnsi="Times New Roman"/>
          <w:sz w:val="24"/>
          <w:szCs w:val="24"/>
        </w:rPr>
        <w:t>provided</w:t>
      </w:r>
      <w:r w:rsidR="008B1C4B" w:rsidRPr="001F21B5">
        <w:rPr>
          <w:rFonts w:ascii="Times New Roman" w:hAnsi="Times New Roman"/>
          <w:sz w:val="24"/>
          <w:szCs w:val="24"/>
        </w:rPr>
        <w:t xml:space="preserve"> </w:t>
      </w:r>
      <w:r w:rsidR="00AC4E3C" w:rsidRPr="001F21B5">
        <w:rPr>
          <w:rFonts w:ascii="Times New Roman" w:hAnsi="Times New Roman"/>
          <w:sz w:val="24"/>
          <w:szCs w:val="24"/>
        </w:rPr>
        <w:t>by agencies</w:t>
      </w:r>
      <w:r w:rsidR="008B1C4B">
        <w:rPr>
          <w:rFonts w:ascii="Times New Roman" w:hAnsi="Times New Roman"/>
          <w:sz w:val="24"/>
          <w:szCs w:val="24"/>
        </w:rPr>
        <w:t xml:space="preserve"> who </w:t>
      </w:r>
      <w:r>
        <w:rPr>
          <w:rFonts w:ascii="Times New Roman" w:hAnsi="Times New Roman"/>
          <w:sz w:val="24"/>
          <w:szCs w:val="24"/>
        </w:rPr>
        <w:t>know</w:t>
      </w:r>
      <w:r w:rsidR="008B1C4B">
        <w:rPr>
          <w:rFonts w:ascii="Times New Roman" w:hAnsi="Times New Roman"/>
          <w:sz w:val="24"/>
          <w:szCs w:val="24"/>
        </w:rPr>
        <w:t xml:space="preserve"> people whose families have had </w:t>
      </w:r>
      <w:r>
        <w:rPr>
          <w:rFonts w:ascii="Times New Roman" w:hAnsi="Times New Roman"/>
          <w:sz w:val="24"/>
          <w:szCs w:val="24"/>
        </w:rPr>
        <w:t xml:space="preserve">family-member </w:t>
      </w:r>
      <w:r w:rsidR="008B1C4B">
        <w:rPr>
          <w:rFonts w:ascii="Times New Roman" w:hAnsi="Times New Roman"/>
          <w:sz w:val="24"/>
          <w:szCs w:val="24"/>
        </w:rPr>
        <w:t>POAs for an elderly relative.</w:t>
      </w:r>
      <w:r w:rsidR="001F21B5" w:rsidRPr="001F21B5">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Pr="004E7AF8">
        <w:rPr>
          <w:rFonts w:ascii="Times New Roman" w:hAnsi="Times New Roman"/>
          <w:sz w:val="24"/>
          <w:szCs w:val="24"/>
        </w:rPr>
        <w:t xml:space="preserve">AoA </w:t>
      </w:r>
      <w:r w:rsidR="00515F9A" w:rsidRPr="004E7AF8">
        <w:rPr>
          <w:rFonts w:ascii="Times New Roman" w:hAnsi="Times New Roman"/>
          <w:sz w:val="24"/>
          <w:szCs w:val="24"/>
        </w:rPr>
        <w:t>might be able to make a list and</w:t>
      </w:r>
      <w:r w:rsidR="00AC4E3C" w:rsidRPr="004E7AF8">
        <w:rPr>
          <w:rFonts w:ascii="Times New Roman" w:hAnsi="Times New Roman"/>
          <w:sz w:val="24"/>
          <w:szCs w:val="24"/>
        </w:rPr>
        <w:t xml:space="preserve"> then the agency staff contact people who may be interested.</w:t>
      </w:r>
      <w:r w:rsidR="00AC4E3C" w:rsidRPr="001F21B5">
        <w:rPr>
          <w:rFonts w:ascii="Times New Roman" w:hAnsi="Times New Roman"/>
          <w:sz w:val="24"/>
          <w:szCs w:val="24"/>
        </w:rPr>
        <w:t xml:space="preserve">  </w:t>
      </w:r>
      <w:r w:rsidR="00AC4E3C" w:rsidRPr="004E7AF8">
        <w:rPr>
          <w:rFonts w:ascii="Times New Roman" w:hAnsi="Times New Roman"/>
          <w:sz w:val="24"/>
          <w:szCs w:val="24"/>
        </w:rPr>
        <w:t xml:space="preserve">Then we get in </w:t>
      </w:r>
      <w:r w:rsidR="00AC4E3C" w:rsidRPr="00D16AD2">
        <w:rPr>
          <w:rFonts w:ascii="Times New Roman" w:hAnsi="Times New Roman"/>
          <w:sz w:val="24"/>
          <w:szCs w:val="24"/>
        </w:rPr>
        <w:t xml:space="preserve">contact with the family members once </w:t>
      </w:r>
      <w:r w:rsidR="00AC4E3C" w:rsidRPr="00A27987">
        <w:rPr>
          <w:rFonts w:ascii="Times New Roman" w:hAnsi="Times New Roman"/>
          <w:sz w:val="24"/>
          <w:szCs w:val="24"/>
        </w:rPr>
        <w:t xml:space="preserve">they </w:t>
      </w:r>
      <w:r w:rsidRPr="00A27987">
        <w:rPr>
          <w:rFonts w:ascii="Times New Roman" w:hAnsi="Times New Roman"/>
          <w:sz w:val="24"/>
          <w:szCs w:val="24"/>
        </w:rPr>
        <w:t>agree to have their contact info forwarded to us</w:t>
      </w:r>
      <w:r w:rsidR="00AC4E3C" w:rsidRPr="00A27987">
        <w:rPr>
          <w:rFonts w:ascii="Times New Roman" w:hAnsi="Times New Roman"/>
          <w:sz w:val="24"/>
          <w:szCs w:val="24"/>
        </w:rPr>
        <w:t>.</w:t>
      </w:r>
      <w:r w:rsidR="001F21B5" w:rsidRPr="00A27987">
        <w:rPr>
          <w:rFonts w:ascii="Times New Roman" w:hAnsi="Times New Roman" w:cs="Times New Roman"/>
          <w:sz w:val="24"/>
          <w:szCs w:val="24"/>
        </w:rPr>
        <w:t xml:space="preserve">  </w:t>
      </w:r>
    </w:p>
    <w:p w:rsidR="00AC4E3C" w:rsidRPr="00FF79A5" w:rsidRDefault="00AC4E3C" w:rsidP="00AC4E3C">
      <w:pPr>
        <w:spacing w:after="0" w:line="240" w:lineRule="auto"/>
        <w:ind w:left="-270" w:right="-360"/>
        <w:rPr>
          <w:rFonts w:ascii="Times New Roman" w:hAnsi="Times New Roman" w:cs="Times New Roman"/>
          <w:sz w:val="24"/>
          <w:szCs w:val="24"/>
        </w:rPr>
      </w:pPr>
    </w:p>
    <w:p w:rsidR="00AC4E3C" w:rsidRPr="00FF79A5" w:rsidRDefault="00A27987" w:rsidP="003E7B97">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 xml:space="preserve">We will be </w:t>
      </w:r>
      <w:r w:rsidR="00AC57E8">
        <w:rPr>
          <w:rFonts w:ascii="Times New Roman" w:hAnsi="Times New Roman" w:cs="Times New Roman"/>
          <w:sz w:val="24"/>
          <w:szCs w:val="24"/>
        </w:rPr>
        <w:t xml:space="preserve">using </w:t>
      </w:r>
      <w:r w:rsidR="001F21B5" w:rsidRPr="001F21B5">
        <w:rPr>
          <w:rFonts w:ascii="Times New Roman" w:hAnsi="Times New Roman" w:cs="Times New Roman"/>
          <w:sz w:val="24"/>
          <w:szCs w:val="24"/>
        </w:rPr>
        <w:t xml:space="preserve">family as </w:t>
      </w:r>
      <w:r>
        <w:rPr>
          <w:rFonts w:ascii="Times New Roman" w:hAnsi="Times New Roman" w:cs="Times New Roman"/>
          <w:sz w:val="24"/>
          <w:szCs w:val="24"/>
        </w:rPr>
        <w:t>our</w:t>
      </w:r>
      <w:r w:rsidRPr="001F21B5">
        <w:rPr>
          <w:rFonts w:ascii="Times New Roman" w:hAnsi="Times New Roman" w:cs="Times New Roman"/>
          <w:sz w:val="24"/>
          <w:szCs w:val="24"/>
        </w:rPr>
        <w:t xml:space="preserve"> </w:t>
      </w:r>
      <w:r w:rsidR="001F21B5" w:rsidRPr="001F21B5">
        <w:rPr>
          <w:rFonts w:ascii="Times New Roman" w:hAnsi="Times New Roman" w:cs="Times New Roman"/>
          <w:sz w:val="24"/>
          <w:szCs w:val="24"/>
        </w:rPr>
        <w:t>unit</w:t>
      </w:r>
      <w:r>
        <w:rPr>
          <w:rFonts w:ascii="Times New Roman" w:hAnsi="Times New Roman" w:cs="Times New Roman"/>
          <w:sz w:val="24"/>
          <w:szCs w:val="24"/>
        </w:rPr>
        <w:t xml:space="preserve"> of analysis because</w:t>
      </w:r>
      <w:r w:rsidR="001F21B5" w:rsidRPr="001F21B5">
        <w:rPr>
          <w:rFonts w:ascii="Times New Roman" w:hAnsi="Times New Roman" w:cs="Times New Roman"/>
          <w:sz w:val="24"/>
          <w:szCs w:val="24"/>
        </w:rPr>
        <w:t xml:space="preserve"> </w:t>
      </w:r>
      <w:r w:rsidR="001F21B5" w:rsidRPr="001F21B5">
        <w:rPr>
          <w:rFonts w:ascii="Times New Roman" w:hAnsi="Times New Roman"/>
          <w:sz w:val="24"/>
          <w:szCs w:val="24"/>
        </w:rPr>
        <w:t>f</w:t>
      </w:r>
      <w:r w:rsidR="00AC4E3C" w:rsidRPr="001F21B5">
        <w:rPr>
          <w:rFonts w:ascii="Times New Roman" w:hAnsi="Times New Roman"/>
          <w:sz w:val="24"/>
          <w:szCs w:val="24"/>
        </w:rPr>
        <w:t xml:space="preserve">amily is </w:t>
      </w:r>
      <w:r w:rsidR="00AC57E8">
        <w:rPr>
          <w:rFonts w:ascii="Times New Roman" w:hAnsi="Times New Roman"/>
          <w:sz w:val="24"/>
          <w:szCs w:val="24"/>
        </w:rPr>
        <w:t xml:space="preserve">where </w:t>
      </w:r>
      <w:r>
        <w:rPr>
          <w:rFonts w:ascii="Times New Roman" w:hAnsi="Times New Roman"/>
          <w:sz w:val="24"/>
          <w:szCs w:val="24"/>
        </w:rPr>
        <w:t>the</w:t>
      </w:r>
      <w:r w:rsidR="001F21B5" w:rsidRPr="001F21B5">
        <w:rPr>
          <w:rFonts w:ascii="Times New Roman" w:hAnsi="Times New Roman"/>
          <w:sz w:val="24"/>
          <w:szCs w:val="24"/>
        </w:rPr>
        <w:t xml:space="preserve"> exploitation happen</w:t>
      </w:r>
      <w:r w:rsidR="00D16AD2">
        <w:rPr>
          <w:rFonts w:ascii="Times New Roman" w:hAnsi="Times New Roman"/>
          <w:sz w:val="24"/>
          <w:szCs w:val="24"/>
        </w:rPr>
        <w:t>s.</w:t>
      </w:r>
      <w:r w:rsidR="00931C8D">
        <w:rPr>
          <w:rFonts w:ascii="Times New Roman" w:hAnsi="Times New Roman"/>
          <w:sz w:val="24"/>
          <w:szCs w:val="24"/>
        </w:rPr>
        <w:t xml:space="preserve"> </w:t>
      </w:r>
      <w:r w:rsidR="00D16AD2">
        <w:rPr>
          <w:rFonts w:ascii="Times New Roman" w:hAnsi="Times New Roman"/>
          <w:sz w:val="24"/>
          <w:szCs w:val="24"/>
        </w:rPr>
        <w:t>We will be collecting data from</w:t>
      </w:r>
      <w:r w:rsidR="00AC4E3C" w:rsidRPr="001F21B5">
        <w:rPr>
          <w:rFonts w:ascii="Times New Roman" w:hAnsi="Times New Roman"/>
          <w:sz w:val="24"/>
          <w:szCs w:val="24"/>
        </w:rPr>
        <w:t xml:space="preserve"> individual</w:t>
      </w:r>
      <w:r w:rsidR="00D16AD2">
        <w:rPr>
          <w:rFonts w:ascii="Times New Roman" w:hAnsi="Times New Roman"/>
          <w:sz w:val="24"/>
          <w:szCs w:val="24"/>
        </w:rPr>
        <w:t xml:space="preserve"> family member</w:t>
      </w:r>
      <w:r w:rsidR="00AC4E3C" w:rsidRPr="001F21B5">
        <w:rPr>
          <w:rFonts w:ascii="Times New Roman" w:hAnsi="Times New Roman"/>
          <w:sz w:val="24"/>
          <w:szCs w:val="24"/>
        </w:rPr>
        <w:t xml:space="preserve">s </w:t>
      </w:r>
      <w:r w:rsidR="00D16AD2">
        <w:rPr>
          <w:rFonts w:ascii="Times New Roman" w:hAnsi="Times New Roman"/>
          <w:sz w:val="24"/>
          <w:szCs w:val="24"/>
        </w:rPr>
        <w:t>which are likely to be somewhat</w:t>
      </w:r>
      <w:r w:rsidR="00AC4E3C" w:rsidRPr="001F21B5">
        <w:rPr>
          <w:rFonts w:ascii="Times New Roman" w:hAnsi="Times New Roman"/>
          <w:sz w:val="24"/>
          <w:szCs w:val="24"/>
        </w:rPr>
        <w:t xml:space="preserve"> different </w:t>
      </w:r>
      <w:r w:rsidR="00D16AD2">
        <w:rPr>
          <w:rFonts w:ascii="Times New Roman" w:hAnsi="Times New Roman"/>
          <w:sz w:val="24"/>
          <w:szCs w:val="24"/>
        </w:rPr>
        <w:t>from each other</w:t>
      </w:r>
      <w:r w:rsidR="001F21B5" w:rsidRPr="001F21B5">
        <w:rPr>
          <w:rFonts w:ascii="Times New Roman" w:hAnsi="Times New Roman"/>
          <w:sz w:val="24"/>
          <w:szCs w:val="24"/>
        </w:rPr>
        <w:t xml:space="preserve">, </w:t>
      </w:r>
      <w:r w:rsidR="00D16AD2">
        <w:rPr>
          <w:rFonts w:ascii="Times New Roman" w:hAnsi="Times New Roman"/>
          <w:sz w:val="24"/>
          <w:szCs w:val="24"/>
        </w:rPr>
        <w:t>but we will be aggregating it focused on the family unit</w:t>
      </w:r>
      <w:r w:rsidR="00AC4E3C" w:rsidRPr="001F21B5">
        <w:rPr>
          <w:rFonts w:ascii="Times New Roman" w:hAnsi="Times New Roman"/>
          <w:sz w:val="24"/>
          <w:szCs w:val="24"/>
        </w:rPr>
        <w:t>, not on individual</w:t>
      </w:r>
      <w:r w:rsidR="00D16AD2">
        <w:rPr>
          <w:rFonts w:ascii="Times New Roman" w:hAnsi="Times New Roman"/>
          <w:sz w:val="24"/>
          <w:szCs w:val="24"/>
        </w:rPr>
        <w:t>s</w:t>
      </w:r>
      <w:r w:rsidR="00AC4E3C" w:rsidRPr="001F21B5">
        <w:rPr>
          <w:rFonts w:ascii="Times New Roman" w:hAnsi="Times New Roman"/>
          <w:sz w:val="24"/>
          <w:szCs w:val="24"/>
        </w:rPr>
        <w:t xml:space="preserve">.  </w:t>
      </w:r>
    </w:p>
    <w:p w:rsidR="00AC4E3C" w:rsidRPr="00FF79A5" w:rsidRDefault="00AC4E3C" w:rsidP="00AC4E3C">
      <w:pPr>
        <w:spacing w:after="0" w:line="240" w:lineRule="auto"/>
        <w:ind w:right="-360"/>
        <w:rPr>
          <w:rFonts w:ascii="Times New Roman" w:hAnsi="Times New Roman" w:cs="Times New Roman"/>
          <w:sz w:val="24"/>
          <w:szCs w:val="24"/>
        </w:rPr>
      </w:pPr>
    </w:p>
    <w:p w:rsidR="001F21B5" w:rsidRDefault="00AC4E3C" w:rsidP="001F21B5">
      <w:pPr>
        <w:spacing w:after="0" w:line="240" w:lineRule="auto"/>
        <w:ind w:left="-270" w:right="-360"/>
        <w:rPr>
          <w:rFonts w:ascii="Times New Roman" w:hAnsi="Times New Roman" w:cs="Times New Roman"/>
          <w:b/>
          <w:sz w:val="24"/>
          <w:szCs w:val="24"/>
        </w:rPr>
      </w:pPr>
      <w:r w:rsidRPr="00FF79A5">
        <w:rPr>
          <w:rFonts w:ascii="Times New Roman" w:hAnsi="Times New Roman" w:cs="Times New Roman"/>
          <w:b/>
          <w:sz w:val="24"/>
          <w:szCs w:val="24"/>
        </w:rPr>
        <w:t>Sample Size</w:t>
      </w:r>
    </w:p>
    <w:p w:rsidR="001F21B5" w:rsidRPr="0095750A" w:rsidRDefault="004E7AF8" w:rsidP="00902FC3">
      <w:pPr>
        <w:spacing w:after="0" w:line="240" w:lineRule="auto"/>
        <w:ind w:left="-270" w:right="-360"/>
        <w:rPr>
          <w:rFonts w:ascii="Times New Roman" w:hAnsi="Times New Roman" w:cs="Times New Roman"/>
          <w:sz w:val="24"/>
          <w:szCs w:val="24"/>
        </w:rPr>
      </w:pPr>
      <w:r w:rsidRPr="00255A4F">
        <w:rPr>
          <w:noProof/>
        </w:rPr>
        <w:drawing>
          <wp:anchor distT="0" distB="0" distL="114300" distR="114300" simplePos="0" relativeHeight="251659264" behindDoc="0" locked="0" layoutInCell="1" allowOverlap="1" wp14:anchorId="4C4D3ECF" wp14:editId="4A6F5E85">
            <wp:simplePos x="0" y="0"/>
            <wp:positionH relativeFrom="column">
              <wp:posOffset>-168910</wp:posOffset>
            </wp:positionH>
            <wp:positionV relativeFrom="paragraph">
              <wp:posOffset>25400</wp:posOffset>
            </wp:positionV>
            <wp:extent cx="2894965" cy="3371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_chart_final.png"/>
                    <pic:cNvPicPr/>
                  </pic:nvPicPr>
                  <pic:blipFill>
                    <a:blip r:embed="rId22">
                      <a:extLst>
                        <a:ext uri="{28A0092B-C50C-407E-A947-70E740481C1C}">
                          <a14:useLocalDpi xmlns:a14="http://schemas.microsoft.com/office/drawing/2010/main" val="0"/>
                        </a:ext>
                      </a:extLst>
                    </a:blip>
                    <a:stretch>
                      <a:fillRect/>
                    </a:stretch>
                  </pic:blipFill>
                  <pic:spPr>
                    <a:xfrm>
                      <a:off x="0" y="0"/>
                      <a:ext cx="2894965" cy="3371850"/>
                    </a:xfrm>
                    <a:prstGeom prst="rect">
                      <a:avLst/>
                    </a:prstGeom>
                  </pic:spPr>
                </pic:pic>
              </a:graphicData>
            </a:graphic>
            <wp14:sizeRelH relativeFrom="page">
              <wp14:pctWidth>0</wp14:pctWidth>
            </wp14:sizeRelH>
            <wp14:sizeRelV relativeFrom="page">
              <wp14:pctHeight>0</wp14:pctHeight>
            </wp14:sizeRelV>
          </wp:anchor>
        </w:drawing>
      </w:r>
      <w:r w:rsidR="00515F9A">
        <w:rPr>
          <w:rFonts w:ascii="Times New Roman" w:hAnsi="Times New Roman" w:cs="Times New Roman"/>
          <w:sz w:val="24"/>
          <w:szCs w:val="24"/>
        </w:rPr>
        <w:t>We c</w:t>
      </w:r>
      <w:r w:rsidR="001F21B5" w:rsidRPr="0095750A">
        <w:rPr>
          <w:rFonts w:ascii="Times New Roman" w:hAnsi="Times New Roman" w:cs="Times New Roman"/>
          <w:sz w:val="24"/>
          <w:szCs w:val="24"/>
        </w:rPr>
        <w:t>an r</w:t>
      </w:r>
      <w:r w:rsidR="00AC4E3C" w:rsidRPr="0095750A">
        <w:rPr>
          <w:rFonts w:ascii="Times New Roman" w:hAnsi="Times New Roman" w:cs="Times New Roman"/>
          <w:sz w:val="24"/>
          <w:szCs w:val="24"/>
        </w:rPr>
        <w:t>ecruitment through webinars</w:t>
      </w:r>
      <w:r w:rsidR="001F21B5" w:rsidRPr="0095750A">
        <w:rPr>
          <w:rFonts w:ascii="Times New Roman" w:hAnsi="Times New Roman" w:cs="Times New Roman"/>
          <w:sz w:val="24"/>
          <w:szCs w:val="24"/>
        </w:rPr>
        <w:t>, and</w:t>
      </w:r>
      <w:r w:rsidR="00AC4E3C" w:rsidRPr="0095750A">
        <w:rPr>
          <w:rFonts w:ascii="Times New Roman" w:hAnsi="Times New Roman" w:cs="Times New Roman"/>
          <w:sz w:val="24"/>
          <w:szCs w:val="24"/>
        </w:rPr>
        <w:t xml:space="preserve"> Don </w:t>
      </w:r>
      <w:r w:rsidR="001F21B5" w:rsidRPr="0095750A">
        <w:rPr>
          <w:rFonts w:ascii="Times New Roman" w:hAnsi="Times New Roman" w:cs="Times New Roman"/>
          <w:sz w:val="24"/>
          <w:szCs w:val="24"/>
        </w:rPr>
        <w:t>can recruit</w:t>
      </w:r>
      <w:r w:rsidR="00AC4E3C" w:rsidRPr="0095750A">
        <w:rPr>
          <w:rFonts w:ascii="Times New Roman" w:hAnsi="Times New Roman" w:cs="Times New Roman"/>
          <w:sz w:val="24"/>
          <w:szCs w:val="24"/>
        </w:rPr>
        <w:t xml:space="preserve"> when finishing up a case (exclusively bad cases).</w:t>
      </w:r>
      <w:r w:rsidR="001F21B5" w:rsidRPr="0095750A">
        <w:rPr>
          <w:rFonts w:ascii="Times New Roman" w:hAnsi="Times New Roman" w:cs="Times New Roman"/>
          <w:sz w:val="24"/>
          <w:szCs w:val="24"/>
        </w:rPr>
        <w:t xml:space="preserve">  Can also u</w:t>
      </w:r>
      <w:r w:rsidR="00AC4E3C" w:rsidRPr="0095750A">
        <w:rPr>
          <w:rFonts w:ascii="Times New Roman" w:hAnsi="Times New Roman" w:cs="Times New Roman"/>
          <w:sz w:val="24"/>
          <w:szCs w:val="24"/>
        </w:rPr>
        <w:t xml:space="preserve">se 4 regions </w:t>
      </w:r>
      <w:r w:rsidR="003E7B97">
        <w:rPr>
          <w:rFonts w:ascii="Times New Roman" w:hAnsi="Times New Roman" w:cs="Times New Roman"/>
          <w:sz w:val="24"/>
          <w:szCs w:val="24"/>
        </w:rPr>
        <w:t xml:space="preserve">of the country </w:t>
      </w:r>
      <w:r w:rsidRPr="008C55A6">
        <w:rPr>
          <w:rFonts w:ascii="Times New Roman" w:hAnsi="Times New Roman" w:cs="Times New Roman"/>
          <w:sz w:val="24"/>
          <w:szCs w:val="24"/>
        </w:rPr>
        <w:t xml:space="preserve">(PI Vincenti, Wyoming and Colorado; Co-I Bolkan, </w:t>
      </w:r>
      <w:r w:rsidRPr="004E7AF8">
        <w:rPr>
          <w:rFonts w:ascii="Times New Roman" w:hAnsi="Times New Roman" w:cs="Times New Roman"/>
          <w:sz w:val="24"/>
          <w:szCs w:val="24"/>
        </w:rPr>
        <w:t>W</w:t>
      </w:r>
      <w:r>
        <w:rPr>
          <w:rFonts w:ascii="Times New Roman" w:hAnsi="Times New Roman" w:cs="Times New Roman"/>
          <w:sz w:val="24"/>
          <w:szCs w:val="24"/>
        </w:rPr>
        <w:t>A</w:t>
      </w:r>
      <w:r w:rsidRPr="008C55A6">
        <w:rPr>
          <w:rFonts w:ascii="Times New Roman" w:hAnsi="Times New Roman" w:cs="Times New Roman"/>
          <w:sz w:val="24"/>
          <w:szCs w:val="24"/>
        </w:rPr>
        <w:t>; Co-I Betz-Hamilton, Illinois; and Co-I Teaster, Virginia)</w:t>
      </w:r>
      <w:r w:rsidRPr="00255A4F">
        <w:t xml:space="preserve"> </w:t>
      </w:r>
      <w:r w:rsidR="003E7B97">
        <w:rPr>
          <w:rFonts w:ascii="Times New Roman" w:hAnsi="Times New Roman" w:cs="Times New Roman"/>
          <w:sz w:val="24"/>
          <w:szCs w:val="24"/>
        </w:rPr>
        <w:t xml:space="preserve">where we have team members who have contacts with relevant agencies </w:t>
      </w:r>
      <w:r w:rsidR="00AC4E3C" w:rsidRPr="0095750A">
        <w:rPr>
          <w:rFonts w:ascii="Times New Roman" w:hAnsi="Times New Roman" w:cs="Times New Roman"/>
          <w:sz w:val="24"/>
          <w:szCs w:val="24"/>
        </w:rPr>
        <w:t>for 1</w:t>
      </w:r>
      <w:r w:rsidR="00AC4E3C" w:rsidRPr="0095750A">
        <w:rPr>
          <w:rFonts w:ascii="Times New Roman" w:hAnsi="Times New Roman" w:cs="Times New Roman"/>
          <w:sz w:val="24"/>
          <w:szCs w:val="24"/>
          <w:vertAlign w:val="superscript"/>
        </w:rPr>
        <w:t>st</w:t>
      </w:r>
      <w:r w:rsidR="00AC4E3C" w:rsidRPr="0095750A">
        <w:rPr>
          <w:rFonts w:ascii="Times New Roman" w:hAnsi="Times New Roman" w:cs="Times New Roman"/>
          <w:sz w:val="24"/>
          <w:szCs w:val="24"/>
        </w:rPr>
        <w:t xml:space="preserve"> stag</w:t>
      </w:r>
      <w:r w:rsidR="00515F9A">
        <w:rPr>
          <w:rFonts w:ascii="Times New Roman" w:hAnsi="Times New Roman" w:cs="Times New Roman"/>
          <w:sz w:val="24"/>
          <w:szCs w:val="24"/>
        </w:rPr>
        <w:t>e recruitment in RRF proposal, and if that doesn’t work, we wi</w:t>
      </w:r>
      <w:r w:rsidR="00AC4E3C" w:rsidRPr="0095750A">
        <w:rPr>
          <w:rFonts w:ascii="Times New Roman" w:hAnsi="Times New Roman" w:cs="Times New Roman"/>
          <w:sz w:val="24"/>
          <w:szCs w:val="24"/>
        </w:rPr>
        <w:t>ll reach out to our national contacts</w:t>
      </w:r>
      <w:r w:rsidR="001F21B5" w:rsidRPr="0095750A">
        <w:rPr>
          <w:rFonts w:ascii="Times New Roman" w:hAnsi="Times New Roman" w:cs="Times New Roman"/>
          <w:sz w:val="24"/>
          <w:szCs w:val="24"/>
        </w:rPr>
        <w:t>.</w:t>
      </w:r>
    </w:p>
    <w:p w:rsidR="00AC4E3C" w:rsidRPr="0095750A" w:rsidRDefault="00AC4E3C" w:rsidP="001F21B5">
      <w:pPr>
        <w:spacing w:after="0" w:line="240" w:lineRule="auto"/>
        <w:ind w:left="-270" w:right="-360"/>
        <w:rPr>
          <w:rFonts w:ascii="Times New Roman" w:hAnsi="Times New Roman" w:cs="Times New Roman"/>
          <w:sz w:val="24"/>
          <w:szCs w:val="24"/>
        </w:rPr>
      </w:pPr>
    </w:p>
    <w:p w:rsidR="00AC4E3C" w:rsidRDefault="00515F9A" w:rsidP="00FF79A5">
      <w:pPr>
        <w:ind w:left="-270"/>
        <w:rPr>
          <w:rFonts w:ascii="Times New Roman" w:hAnsi="Times New Roman" w:cs="Times New Roman"/>
          <w:sz w:val="24"/>
          <w:szCs w:val="24"/>
        </w:rPr>
      </w:pPr>
      <w:r>
        <w:rPr>
          <w:rFonts w:ascii="Times New Roman" w:hAnsi="Times New Roman" w:cs="Times New Roman"/>
          <w:sz w:val="24"/>
          <w:szCs w:val="24"/>
        </w:rPr>
        <w:t xml:space="preserve">Potentially, we could </w:t>
      </w:r>
      <w:r w:rsidR="00902FC3">
        <w:rPr>
          <w:rFonts w:ascii="Times New Roman" w:hAnsi="Times New Roman" w:cs="Times New Roman"/>
          <w:sz w:val="24"/>
          <w:szCs w:val="24"/>
        </w:rPr>
        <w:t xml:space="preserve">manage </w:t>
      </w:r>
      <w:r>
        <w:rPr>
          <w:rFonts w:ascii="Times New Roman" w:hAnsi="Times New Roman" w:cs="Times New Roman"/>
          <w:sz w:val="24"/>
          <w:szCs w:val="24"/>
        </w:rPr>
        <w:t>a sample size of</w:t>
      </w:r>
      <w:r w:rsidR="00AC4E3C" w:rsidRPr="0095750A">
        <w:rPr>
          <w:rFonts w:ascii="Times New Roman" w:hAnsi="Times New Roman" w:cs="Times New Roman"/>
          <w:sz w:val="24"/>
          <w:szCs w:val="24"/>
        </w:rPr>
        <w:t xml:space="preserve"> </w:t>
      </w:r>
      <w:r>
        <w:rPr>
          <w:rFonts w:ascii="Times New Roman" w:hAnsi="Times New Roman" w:cs="Times New Roman"/>
          <w:sz w:val="24"/>
          <w:szCs w:val="24"/>
        </w:rPr>
        <w:t>12 “</w:t>
      </w:r>
      <w:r w:rsidR="00902FC3">
        <w:rPr>
          <w:rFonts w:ascii="Times New Roman" w:hAnsi="Times New Roman" w:cs="Times New Roman"/>
          <w:sz w:val="24"/>
          <w:szCs w:val="24"/>
        </w:rPr>
        <w:t>successful</w:t>
      </w:r>
      <w:r>
        <w:rPr>
          <w:rFonts w:ascii="Times New Roman" w:hAnsi="Times New Roman" w:cs="Times New Roman"/>
          <w:sz w:val="24"/>
          <w:szCs w:val="24"/>
        </w:rPr>
        <w:t>” and 12 “</w:t>
      </w:r>
      <w:r w:rsidR="00902FC3">
        <w:rPr>
          <w:rFonts w:ascii="Times New Roman" w:hAnsi="Times New Roman" w:cs="Times New Roman"/>
          <w:sz w:val="24"/>
          <w:szCs w:val="24"/>
        </w:rPr>
        <w:t>unsuccessful</w:t>
      </w:r>
      <w:r>
        <w:rPr>
          <w:rFonts w:ascii="Times New Roman" w:hAnsi="Times New Roman" w:cs="Times New Roman"/>
          <w:sz w:val="24"/>
          <w:szCs w:val="24"/>
        </w:rPr>
        <w:t xml:space="preserve">” families, </w:t>
      </w:r>
      <w:r w:rsidR="00902FC3">
        <w:rPr>
          <w:rFonts w:ascii="Times New Roman" w:hAnsi="Times New Roman" w:cs="Times New Roman"/>
          <w:sz w:val="24"/>
          <w:szCs w:val="24"/>
        </w:rPr>
        <w:t xml:space="preserve">with </w:t>
      </w:r>
      <w:r w:rsidR="00AC4E3C" w:rsidRPr="0095750A">
        <w:rPr>
          <w:rFonts w:ascii="Times New Roman" w:hAnsi="Times New Roman" w:cs="Times New Roman"/>
          <w:sz w:val="24"/>
          <w:szCs w:val="24"/>
        </w:rPr>
        <w:t xml:space="preserve">each of </w:t>
      </w:r>
      <w:r>
        <w:rPr>
          <w:rFonts w:ascii="Times New Roman" w:hAnsi="Times New Roman" w:cs="Times New Roman"/>
          <w:sz w:val="24"/>
          <w:szCs w:val="24"/>
        </w:rPr>
        <w:t>the four</w:t>
      </w:r>
      <w:r w:rsidR="00AC4E3C" w:rsidRPr="0095750A">
        <w:rPr>
          <w:rFonts w:ascii="Times New Roman" w:hAnsi="Times New Roman" w:cs="Times New Roman"/>
          <w:sz w:val="24"/>
          <w:szCs w:val="24"/>
        </w:rPr>
        <w:t xml:space="preserve"> sites recruit</w:t>
      </w:r>
      <w:r w:rsidR="00902FC3">
        <w:rPr>
          <w:rFonts w:ascii="Times New Roman" w:hAnsi="Times New Roman" w:cs="Times New Roman"/>
          <w:sz w:val="24"/>
          <w:szCs w:val="24"/>
        </w:rPr>
        <w:t>ing</w:t>
      </w:r>
      <w:r w:rsidR="00AC4E3C" w:rsidRPr="0095750A">
        <w:rPr>
          <w:rFonts w:ascii="Times New Roman" w:hAnsi="Times New Roman" w:cs="Times New Roman"/>
          <w:sz w:val="24"/>
          <w:szCs w:val="24"/>
        </w:rPr>
        <w:t xml:space="preserve"> </w:t>
      </w:r>
      <w:r w:rsidR="00902FC3">
        <w:rPr>
          <w:rFonts w:ascii="Times New Roman" w:hAnsi="Times New Roman" w:cs="Times New Roman"/>
          <w:sz w:val="24"/>
          <w:szCs w:val="24"/>
        </w:rPr>
        <w:t xml:space="preserve">participants from </w:t>
      </w:r>
      <w:r w:rsidR="00AC4E3C" w:rsidRPr="0095750A">
        <w:rPr>
          <w:rFonts w:ascii="Times New Roman" w:hAnsi="Times New Roman" w:cs="Times New Roman"/>
          <w:sz w:val="24"/>
          <w:szCs w:val="24"/>
        </w:rPr>
        <w:t>3</w:t>
      </w:r>
      <w:r w:rsidR="00902FC3">
        <w:rPr>
          <w:rFonts w:ascii="Times New Roman" w:hAnsi="Times New Roman" w:cs="Times New Roman"/>
          <w:sz w:val="24"/>
          <w:szCs w:val="24"/>
        </w:rPr>
        <w:t xml:space="preserve"> families (with </w:t>
      </w:r>
      <w:r w:rsidR="004E7AF8">
        <w:rPr>
          <w:rFonts w:ascii="Times New Roman" w:hAnsi="Times New Roman" w:cs="Times New Roman"/>
          <w:sz w:val="24"/>
          <w:szCs w:val="24"/>
        </w:rPr>
        <w:t>2</w:t>
      </w:r>
      <w:r w:rsidR="00902FC3">
        <w:rPr>
          <w:rFonts w:ascii="Times New Roman" w:hAnsi="Times New Roman" w:cs="Times New Roman"/>
          <w:sz w:val="24"/>
          <w:szCs w:val="24"/>
        </w:rPr>
        <w:t xml:space="preserve"> family members per family)</w:t>
      </w:r>
      <w:r w:rsidR="008C55A6">
        <w:rPr>
          <w:rFonts w:ascii="Times New Roman" w:hAnsi="Times New Roman" w:cs="Times New Roman"/>
          <w:sz w:val="24"/>
          <w:szCs w:val="24"/>
        </w:rPr>
        <w:t xml:space="preserve"> </w:t>
      </w:r>
      <w:r w:rsidR="00902FC3">
        <w:rPr>
          <w:rFonts w:ascii="Times New Roman" w:hAnsi="Times New Roman" w:cs="Times New Roman"/>
          <w:sz w:val="24"/>
          <w:szCs w:val="24"/>
        </w:rPr>
        <w:t>for</w:t>
      </w:r>
      <w:r w:rsidR="00902FC3" w:rsidRPr="0095750A">
        <w:rPr>
          <w:rFonts w:ascii="Times New Roman" w:hAnsi="Times New Roman" w:cs="Times New Roman"/>
          <w:sz w:val="24"/>
          <w:szCs w:val="24"/>
        </w:rPr>
        <w:t xml:space="preserve"> </w:t>
      </w:r>
      <w:r w:rsidR="00AC4E3C" w:rsidRPr="0095750A">
        <w:rPr>
          <w:rFonts w:ascii="Times New Roman" w:hAnsi="Times New Roman" w:cs="Times New Roman"/>
          <w:sz w:val="24"/>
          <w:szCs w:val="24"/>
        </w:rPr>
        <w:t xml:space="preserve">each category. </w:t>
      </w:r>
      <w:r w:rsidR="00AC4E3C" w:rsidRPr="008C55A6">
        <w:rPr>
          <w:rFonts w:ascii="Times New Roman" w:hAnsi="Times New Roman" w:cs="Times New Roman"/>
          <w:sz w:val="24"/>
          <w:szCs w:val="24"/>
        </w:rPr>
        <w:t xml:space="preserve">This </w:t>
      </w:r>
      <w:r w:rsidRPr="008C55A6">
        <w:rPr>
          <w:rFonts w:ascii="Times New Roman" w:hAnsi="Times New Roman" w:cs="Times New Roman"/>
          <w:sz w:val="24"/>
          <w:szCs w:val="24"/>
        </w:rPr>
        <w:t xml:space="preserve">would </w:t>
      </w:r>
      <w:r w:rsidR="00AC4E3C" w:rsidRPr="008C55A6">
        <w:rPr>
          <w:rFonts w:ascii="Times New Roman" w:hAnsi="Times New Roman" w:cs="Times New Roman"/>
          <w:sz w:val="24"/>
          <w:szCs w:val="24"/>
        </w:rPr>
        <w:t xml:space="preserve">equal </w:t>
      </w:r>
      <w:r w:rsidR="008C55A6" w:rsidRPr="008C55A6">
        <w:rPr>
          <w:rFonts w:ascii="Times New Roman" w:hAnsi="Times New Roman" w:cs="Times New Roman"/>
          <w:sz w:val="24"/>
          <w:szCs w:val="24"/>
        </w:rPr>
        <w:t xml:space="preserve">48 </w:t>
      </w:r>
      <w:r w:rsidR="00AC4E3C" w:rsidRPr="008C55A6">
        <w:rPr>
          <w:rFonts w:ascii="Times New Roman" w:hAnsi="Times New Roman" w:cs="Times New Roman"/>
          <w:sz w:val="24"/>
          <w:szCs w:val="24"/>
        </w:rPr>
        <w:t>participants.</w:t>
      </w:r>
    </w:p>
    <w:p w:rsidR="00902FC3" w:rsidRPr="0095750A" w:rsidRDefault="00E350C4" w:rsidP="00902FC3">
      <w:pPr>
        <w:ind w:left="-270"/>
        <w:rPr>
          <w:rFonts w:ascii="Times New Roman" w:hAnsi="Times New Roman" w:cs="Times New Roman"/>
          <w:sz w:val="24"/>
          <w:szCs w:val="24"/>
        </w:rPr>
      </w:pPr>
      <w:r>
        <w:rPr>
          <w:rFonts w:ascii="Times New Roman" w:hAnsi="Times New Roman" w:cs="Times New Roman"/>
          <w:sz w:val="24"/>
          <w:szCs w:val="24"/>
        </w:rPr>
        <w:t>D</w:t>
      </w:r>
      <w:r w:rsidR="00902FC3" w:rsidRPr="0095750A">
        <w:rPr>
          <w:rFonts w:ascii="Times New Roman" w:hAnsi="Times New Roman" w:cs="Times New Roman"/>
          <w:sz w:val="24"/>
          <w:szCs w:val="24"/>
        </w:rPr>
        <w:t xml:space="preserve">iscussion regarding Dragon Naturally Speaking voice to text software </w:t>
      </w:r>
      <w:r w:rsidR="00902FC3">
        <w:rPr>
          <w:rFonts w:ascii="Times New Roman" w:hAnsi="Times New Roman" w:cs="Times New Roman"/>
          <w:sz w:val="24"/>
          <w:szCs w:val="24"/>
        </w:rPr>
        <w:t xml:space="preserve">and </w:t>
      </w:r>
      <w:r>
        <w:rPr>
          <w:rFonts w:ascii="Times New Roman" w:hAnsi="Times New Roman" w:cs="Times New Roman"/>
          <w:sz w:val="24"/>
          <w:szCs w:val="24"/>
        </w:rPr>
        <w:t xml:space="preserve">subsequent </w:t>
      </w:r>
      <w:r w:rsidR="00902FC3">
        <w:rPr>
          <w:rFonts w:ascii="Times New Roman" w:hAnsi="Times New Roman" w:cs="Times New Roman"/>
          <w:sz w:val="24"/>
          <w:szCs w:val="24"/>
        </w:rPr>
        <w:t>cleaning transcripts</w:t>
      </w:r>
      <w:r>
        <w:rPr>
          <w:rFonts w:ascii="Times New Roman" w:hAnsi="Times New Roman" w:cs="Times New Roman"/>
          <w:sz w:val="24"/>
          <w:szCs w:val="24"/>
        </w:rPr>
        <w:t xml:space="preserve"> concluded with a decision not to use it</w:t>
      </w:r>
      <w:r w:rsidR="00902FC3">
        <w:rPr>
          <w:rFonts w:ascii="Times New Roman" w:hAnsi="Times New Roman" w:cs="Times New Roman"/>
          <w:sz w:val="24"/>
          <w:szCs w:val="24"/>
        </w:rPr>
        <w:t xml:space="preserve">.  </w:t>
      </w:r>
      <w:r w:rsidR="00902FC3" w:rsidRPr="0095750A">
        <w:rPr>
          <w:rFonts w:ascii="Times New Roman" w:hAnsi="Times New Roman" w:cs="Times New Roman"/>
          <w:sz w:val="24"/>
          <w:szCs w:val="24"/>
        </w:rPr>
        <w:t>Susan Star, graduate student of Axton, took 20 hours to clean a relatively short transcript</w:t>
      </w:r>
      <w:r w:rsidR="00902FC3">
        <w:rPr>
          <w:rFonts w:ascii="Times New Roman" w:hAnsi="Times New Roman" w:cs="Times New Roman"/>
          <w:sz w:val="24"/>
          <w:szCs w:val="24"/>
        </w:rPr>
        <w:t xml:space="preserve"> transcribed by Dragon</w:t>
      </w:r>
      <w:r>
        <w:rPr>
          <w:rFonts w:ascii="Times New Roman" w:hAnsi="Times New Roman" w:cs="Times New Roman"/>
          <w:sz w:val="24"/>
          <w:szCs w:val="24"/>
        </w:rPr>
        <w:t xml:space="preserve">. </w:t>
      </w:r>
    </w:p>
    <w:p w:rsidR="00AC4E3C" w:rsidRPr="0095750A" w:rsidRDefault="00902FC3" w:rsidP="00515F9A">
      <w:pPr>
        <w:ind w:left="-270"/>
        <w:rPr>
          <w:rFonts w:ascii="Times New Roman" w:hAnsi="Times New Roman" w:cs="Times New Roman"/>
          <w:sz w:val="24"/>
          <w:szCs w:val="24"/>
        </w:rPr>
      </w:pPr>
      <w:r>
        <w:rPr>
          <w:rFonts w:ascii="Times New Roman" w:hAnsi="Times New Roman" w:cs="Times New Roman"/>
          <w:sz w:val="24"/>
          <w:szCs w:val="24"/>
        </w:rPr>
        <w:t>It was decided that the</w:t>
      </w:r>
      <w:r w:rsidR="00AC4E3C" w:rsidRPr="0095750A">
        <w:rPr>
          <w:rFonts w:ascii="Times New Roman" w:hAnsi="Times New Roman" w:cs="Times New Roman"/>
          <w:sz w:val="24"/>
          <w:szCs w:val="24"/>
        </w:rPr>
        <w:t xml:space="preserve"> interview protocol </w:t>
      </w:r>
      <w:r>
        <w:rPr>
          <w:rFonts w:ascii="Times New Roman" w:hAnsi="Times New Roman" w:cs="Times New Roman"/>
          <w:sz w:val="24"/>
          <w:szCs w:val="24"/>
        </w:rPr>
        <w:t xml:space="preserve">should be revised </w:t>
      </w:r>
      <w:r w:rsidR="00AC4E3C" w:rsidRPr="0095750A">
        <w:rPr>
          <w:rFonts w:ascii="Times New Roman" w:hAnsi="Times New Roman" w:cs="Times New Roman"/>
          <w:sz w:val="24"/>
          <w:szCs w:val="24"/>
        </w:rPr>
        <w:t>to reflect risk and protective factors</w:t>
      </w:r>
      <w:r w:rsidR="00515F9A">
        <w:rPr>
          <w:rFonts w:ascii="Times New Roman" w:hAnsi="Times New Roman" w:cs="Times New Roman"/>
          <w:sz w:val="24"/>
          <w:szCs w:val="24"/>
        </w:rPr>
        <w:t>.  We plan to</w:t>
      </w:r>
      <w:r w:rsidR="001F21B5" w:rsidRPr="0095750A">
        <w:rPr>
          <w:rFonts w:ascii="Times New Roman" w:hAnsi="Times New Roman" w:cs="Times New Roman"/>
          <w:sz w:val="24"/>
          <w:szCs w:val="24"/>
        </w:rPr>
        <w:t xml:space="preserve"> b</w:t>
      </w:r>
      <w:r w:rsidR="00AC4E3C" w:rsidRPr="0095750A">
        <w:rPr>
          <w:rFonts w:ascii="Times New Roman" w:hAnsi="Times New Roman" w:cs="Times New Roman"/>
          <w:sz w:val="24"/>
          <w:szCs w:val="24"/>
        </w:rPr>
        <w:t xml:space="preserve">uild in 1.5 hours for interviews into </w:t>
      </w:r>
      <w:r>
        <w:rPr>
          <w:rFonts w:ascii="Times New Roman" w:hAnsi="Times New Roman" w:cs="Times New Roman"/>
          <w:sz w:val="24"/>
          <w:szCs w:val="24"/>
        </w:rPr>
        <w:t xml:space="preserve">the RRF </w:t>
      </w:r>
      <w:r w:rsidR="00AC4E3C" w:rsidRPr="0095750A">
        <w:rPr>
          <w:rFonts w:ascii="Times New Roman" w:hAnsi="Times New Roman" w:cs="Times New Roman"/>
          <w:sz w:val="24"/>
          <w:szCs w:val="24"/>
        </w:rPr>
        <w:t xml:space="preserve">grant (can split into multiple shorter interviews if </w:t>
      </w:r>
      <w:r>
        <w:rPr>
          <w:rFonts w:ascii="Times New Roman" w:hAnsi="Times New Roman" w:cs="Times New Roman"/>
          <w:sz w:val="24"/>
          <w:szCs w:val="24"/>
        </w:rPr>
        <w:t>necessary</w:t>
      </w:r>
      <w:r w:rsidR="00AC4E3C" w:rsidRPr="0095750A">
        <w:rPr>
          <w:rFonts w:ascii="Times New Roman" w:hAnsi="Times New Roman" w:cs="Times New Roman"/>
          <w:sz w:val="24"/>
          <w:szCs w:val="24"/>
        </w:rPr>
        <w:t>)</w:t>
      </w:r>
      <w:r w:rsidR="001F21B5" w:rsidRPr="0095750A">
        <w:rPr>
          <w:rFonts w:ascii="Times New Roman" w:hAnsi="Times New Roman" w:cs="Times New Roman"/>
          <w:sz w:val="24"/>
          <w:szCs w:val="24"/>
        </w:rPr>
        <w:t>.</w:t>
      </w:r>
    </w:p>
    <w:p w:rsidR="00AC4E3C" w:rsidRPr="00FF79A5" w:rsidRDefault="00AC4E3C" w:rsidP="002573D7">
      <w:pPr>
        <w:spacing w:after="0" w:line="240" w:lineRule="auto"/>
        <w:ind w:left="-274"/>
        <w:rPr>
          <w:rFonts w:ascii="Times New Roman" w:hAnsi="Times New Roman" w:cs="Times New Roman"/>
          <w:b/>
          <w:sz w:val="24"/>
          <w:szCs w:val="24"/>
        </w:rPr>
      </w:pPr>
      <w:r w:rsidRPr="00FF79A5">
        <w:rPr>
          <w:rFonts w:ascii="Times New Roman" w:hAnsi="Times New Roman" w:cs="Times New Roman"/>
          <w:b/>
          <w:sz w:val="24"/>
          <w:szCs w:val="24"/>
        </w:rPr>
        <w:t>Planning for the next year:</w:t>
      </w:r>
    </w:p>
    <w:p w:rsidR="00AC4E3C" w:rsidRPr="00FF79A5" w:rsidRDefault="001F21B5" w:rsidP="001F21B5">
      <w:pPr>
        <w:ind w:left="-270"/>
        <w:rPr>
          <w:rFonts w:ascii="Times New Roman" w:hAnsi="Times New Roman" w:cs="Times New Roman"/>
          <w:sz w:val="24"/>
          <w:szCs w:val="24"/>
        </w:rPr>
      </w:pPr>
      <w:r>
        <w:rPr>
          <w:rFonts w:ascii="Times New Roman" w:hAnsi="Times New Roman" w:cs="Times New Roman"/>
          <w:sz w:val="24"/>
          <w:szCs w:val="24"/>
        </w:rPr>
        <w:t xml:space="preserve">We plan to </w:t>
      </w:r>
      <w:r w:rsidR="00902FC3">
        <w:rPr>
          <w:rFonts w:ascii="Times New Roman" w:hAnsi="Times New Roman" w:cs="Times New Roman"/>
          <w:sz w:val="24"/>
          <w:szCs w:val="24"/>
        </w:rPr>
        <w:t>submit a manuscript to the</w:t>
      </w:r>
      <w:r>
        <w:rPr>
          <w:rFonts w:ascii="Times New Roman" w:hAnsi="Times New Roman" w:cs="Times New Roman"/>
          <w:sz w:val="24"/>
          <w:szCs w:val="24"/>
        </w:rPr>
        <w:t xml:space="preserve"> </w:t>
      </w:r>
      <w:r w:rsidR="00AC4E3C" w:rsidRPr="00902FC3">
        <w:rPr>
          <w:rFonts w:ascii="Times New Roman" w:hAnsi="Times New Roman" w:cs="Times New Roman"/>
          <w:i/>
          <w:sz w:val="24"/>
          <w:szCs w:val="24"/>
        </w:rPr>
        <w:t>Journal of Elder Abuse and Neglect</w:t>
      </w:r>
      <w:r w:rsidR="00AC4E3C" w:rsidRPr="00FF79A5">
        <w:rPr>
          <w:rFonts w:ascii="Times New Roman" w:hAnsi="Times New Roman" w:cs="Times New Roman"/>
          <w:sz w:val="24"/>
          <w:szCs w:val="24"/>
        </w:rPr>
        <w:t xml:space="preserve"> </w:t>
      </w:r>
      <w:r w:rsidR="00515F9A">
        <w:rPr>
          <w:rFonts w:ascii="Times New Roman" w:hAnsi="Times New Roman" w:cs="Times New Roman"/>
          <w:sz w:val="24"/>
          <w:szCs w:val="24"/>
        </w:rPr>
        <w:t>(after transcript coding is complete</w:t>
      </w:r>
      <w:r w:rsidR="00AC4E3C" w:rsidRPr="00FF79A5">
        <w:rPr>
          <w:rFonts w:ascii="Times New Roman" w:hAnsi="Times New Roman" w:cs="Times New Roman"/>
          <w:sz w:val="24"/>
          <w:szCs w:val="24"/>
        </w:rPr>
        <w:t xml:space="preserve">) and </w:t>
      </w:r>
      <w:r w:rsidR="00AC4E3C" w:rsidRPr="00902FC3">
        <w:rPr>
          <w:rFonts w:ascii="Times New Roman" w:hAnsi="Times New Roman" w:cs="Times New Roman"/>
          <w:i/>
          <w:sz w:val="24"/>
          <w:szCs w:val="24"/>
        </w:rPr>
        <w:t>Journal o</w:t>
      </w:r>
      <w:r w:rsidR="00515F9A" w:rsidRPr="00902FC3">
        <w:rPr>
          <w:rFonts w:ascii="Times New Roman" w:hAnsi="Times New Roman" w:cs="Times New Roman"/>
          <w:i/>
          <w:sz w:val="24"/>
          <w:szCs w:val="24"/>
        </w:rPr>
        <w:t>f Consumer Affairs</w:t>
      </w:r>
      <w:r w:rsidR="00515F9A">
        <w:rPr>
          <w:rFonts w:ascii="Times New Roman" w:hAnsi="Times New Roman" w:cs="Times New Roman"/>
          <w:sz w:val="24"/>
          <w:szCs w:val="24"/>
        </w:rPr>
        <w:t xml:space="preserve"> (regarding perpetrators and </w:t>
      </w:r>
      <w:r w:rsidR="00AC4E3C" w:rsidRPr="00FF79A5">
        <w:rPr>
          <w:rFonts w:ascii="Times New Roman" w:hAnsi="Times New Roman" w:cs="Times New Roman"/>
          <w:sz w:val="24"/>
          <w:szCs w:val="24"/>
        </w:rPr>
        <w:t xml:space="preserve">build upon </w:t>
      </w:r>
      <w:r w:rsidR="00902FC3">
        <w:rPr>
          <w:rFonts w:ascii="Times New Roman" w:hAnsi="Times New Roman" w:cs="Times New Roman"/>
          <w:sz w:val="24"/>
          <w:szCs w:val="24"/>
        </w:rPr>
        <w:t xml:space="preserve">several </w:t>
      </w:r>
      <w:r w:rsidR="00AC4E3C" w:rsidRPr="00FF79A5">
        <w:rPr>
          <w:rFonts w:ascii="Times New Roman" w:hAnsi="Times New Roman" w:cs="Times New Roman"/>
          <w:sz w:val="24"/>
          <w:szCs w:val="24"/>
        </w:rPr>
        <w:t>conference proceedings)</w:t>
      </w:r>
      <w:r>
        <w:rPr>
          <w:rFonts w:ascii="Times New Roman" w:hAnsi="Times New Roman" w:cs="Times New Roman"/>
          <w:sz w:val="24"/>
          <w:szCs w:val="24"/>
        </w:rPr>
        <w:t xml:space="preserve">, but </w:t>
      </w:r>
      <w:r w:rsidR="00515F9A">
        <w:rPr>
          <w:rFonts w:ascii="Times New Roman" w:hAnsi="Times New Roman" w:cs="Times New Roman"/>
          <w:sz w:val="24"/>
          <w:szCs w:val="24"/>
        </w:rPr>
        <w:t xml:space="preserve">we </w:t>
      </w:r>
      <w:r>
        <w:rPr>
          <w:rFonts w:ascii="Times New Roman" w:hAnsi="Times New Roman" w:cs="Times New Roman"/>
          <w:sz w:val="24"/>
          <w:szCs w:val="24"/>
        </w:rPr>
        <w:t xml:space="preserve">need to clean up coding and </w:t>
      </w:r>
      <w:r w:rsidR="00AC4E3C" w:rsidRPr="00FF79A5">
        <w:rPr>
          <w:rFonts w:ascii="Times New Roman" w:hAnsi="Times New Roman" w:cs="Times New Roman"/>
          <w:sz w:val="24"/>
          <w:szCs w:val="24"/>
        </w:rPr>
        <w:t>reduce levels in NVivo</w:t>
      </w:r>
      <w:r w:rsidR="00515F9A">
        <w:rPr>
          <w:rFonts w:ascii="Times New Roman" w:hAnsi="Times New Roman" w:cs="Times New Roman"/>
          <w:sz w:val="24"/>
          <w:szCs w:val="24"/>
        </w:rPr>
        <w:t xml:space="preserve"> first</w:t>
      </w:r>
      <w:r>
        <w:rPr>
          <w:rFonts w:ascii="Times New Roman" w:hAnsi="Times New Roman" w:cs="Times New Roman"/>
          <w:sz w:val="24"/>
          <w:szCs w:val="24"/>
        </w:rPr>
        <w:t xml:space="preserve">.  We also plan to submit conference proposals for </w:t>
      </w:r>
      <w:r w:rsidR="0099444A">
        <w:rPr>
          <w:rFonts w:ascii="Times New Roman" w:hAnsi="Times New Roman" w:cs="Times New Roman"/>
          <w:sz w:val="24"/>
          <w:szCs w:val="24"/>
        </w:rPr>
        <w:t>IAGG (due 7/1</w:t>
      </w:r>
      <w:r w:rsidR="004230C9">
        <w:rPr>
          <w:rFonts w:ascii="Times New Roman" w:hAnsi="Times New Roman" w:cs="Times New Roman"/>
          <w:sz w:val="24"/>
          <w:szCs w:val="24"/>
        </w:rPr>
        <w:t>/16</w:t>
      </w:r>
      <w:r w:rsidR="0099444A">
        <w:rPr>
          <w:rFonts w:ascii="Times New Roman" w:hAnsi="Times New Roman" w:cs="Times New Roman"/>
          <w:sz w:val="24"/>
          <w:szCs w:val="24"/>
        </w:rPr>
        <w:t xml:space="preserve">) </w:t>
      </w:r>
      <w:r w:rsidR="004230C9">
        <w:rPr>
          <w:rFonts w:ascii="Times New Roman" w:hAnsi="Times New Roman" w:cs="Times New Roman"/>
          <w:sz w:val="24"/>
          <w:szCs w:val="24"/>
        </w:rPr>
        <w:t>for</w:t>
      </w:r>
      <w:r w:rsidR="0099444A">
        <w:rPr>
          <w:rFonts w:ascii="Times New Roman" w:hAnsi="Times New Roman" w:cs="Times New Roman"/>
          <w:sz w:val="24"/>
          <w:szCs w:val="24"/>
        </w:rPr>
        <w:t xml:space="preserve"> </w:t>
      </w:r>
      <w:r w:rsidR="00515F9A">
        <w:rPr>
          <w:rFonts w:ascii="Times New Roman" w:hAnsi="Times New Roman" w:cs="Times New Roman"/>
          <w:sz w:val="24"/>
          <w:szCs w:val="24"/>
        </w:rPr>
        <w:t xml:space="preserve">a </w:t>
      </w:r>
      <w:r w:rsidR="0099444A">
        <w:rPr>
          <w:rFonts w:ascii="Times New Roman" w:hAnsi="Times New Roman" w:cs="Times New Roman"/>
          <w:sz w:val="24"/>
          <w:szCs w:val="24"/>
        </w:rPr>
        <w:t xml:space="preserve">poster on </w:t>
      </w:r>
      <w:r w:rsidR="004230C9">
        <w:rPr>
          <w:rFonts w:ascii="Times New Roman" w:hAnsi="Times New Roman" w:cs="Times New Roman"/>
          <w:sz w:val="24"/>
          <w:szCs w:val="24"/>
        </w:rPr>
        <w:t>r</w:t>
      </w:r>
      <w:r w:rsidR="00AC4E3C" w:rsidRPr="00FF79A5">
        <w:rPr>
          <w:rFonts w:ascii="Times New Roman" w:hAnsi="Times New Roman" w:cs="Times New Roman"/>
          <w:sz w:val="24"/>
          <w:szCs w:val="24"/>
        </w:rPr>
        <w:t xml:space="preserve">isk and </w:t>
      </w:r>
      <w:r w:rsidR="004230C9">
        <w:rPr>
          <w:rFonts w:ascii="Times New Roman" w:hAnsi="Times New Roman" w:cs="Times New Roman"/>
          <w:sz w:val="24"/>
          <w:szCs w:val="24"/>
        </w:rPr>
        <w:t>p</w:t>
      </w:r>
      <w:r w:rsidR="00AC4E3C" w:rsidRPr="00FF79A5">
        <w:rPr>
          <w:rFonts w:ascii="Times New Roman" w:hAnsi="Times New Roman" w:cs="Times New Roman"/>
          <w:sz w:val="24"/>
          <w:szCs w:val="24"/>
        </w:rPr>
        <w:t xml:space="preserve">rotective </w:t>
      </w:r>
      <w:r w:rsidR="004230C9">
        <w:rPr>
          <w:rFonts w:ascii="Times New Roman" w:hAnsi="Times New Roman" w:cs="Times New Roman"/>
          <w:sz w:val="24"/>
          <w:szCs w:val="24"/>
        </w:rPr>
        <w:t>f</w:t>
      </w:r>
      <w:r w:rsidR="00AC4E3C" w:rsidRPr="00FF79A5">
        <w:rPr>
          <w:rFonts w:ascii="Times New Roman" w:hAnsi="Times New Roman" w:cs="Times New Roman"/>
          <w:sz w:val="24"/>
          <w:szCs w:val="24"/>
        </w:rPr>
        <w:t>actors</w:t>
      </w:r>
      <w:r w:rsidR="0099444A">
        <w:rPr>
          <w:rFonts w:ascii="Times New Roman" w:hAnsi="Times New Roman" w:cs="Times New Roman"/>
          <w:sz w:val="24"/>
          <w:szCs w:val="24"/>
        </w:rPr>
        <w:t>.</w:t>
      </w:r>
    </w:p>
    <w:p w:rsidR="00AC4E3C" w:rsidRPr="00FF79A5" w:rsidRDefault="00AC4E3C" w:rsidP="00FF79A5">
      <w:pPr>
        <w:spacing w:after="120" w:line="240" w:lineRule="auto"/>
        <w:ind w:left="-274" w:right="-360"/>
        <w:jc w:val="center"/>
        <w:rPr>
          <w:rFonts w:ascii="Times New Roman" w:hAnsi="Times New Roman" w:cs="Times New Roman"/>
          <w:b/>
          <w:sz w:val="24"/>
          <w:szCs w:val="24"/>
          <w:u w:val="single"/>
        </w:rPr>
      </w:pPr>
      <w:r w:rsidRPr="00FF79A5">
        <w:rPr>
          <w:rFonts w:ascii="Times New Roman" w:hAnsi="Times New Roman" w:cs="Times New Roman"/>
          <w:b/>
          <w:sz w:val="24"/>
          <w:szCs w:val="24"/>
          <w:u w:val="single"/>
        </w:rPr>
        <w:t>Thursday, June 30, 2016</w:t>
      </w:r>
      <w:r w:rsidR="00FF79A5">
        <w:rPr>
          <w:rFonts w:ascii="Times New Roman" w:hAnsi="Times New Roman" w:cs="Times New Roman"/>
          <w:b/>
          <w:sz w:val="24"/>
          <w:szCs w:val="24"/>
          <w:u w:val="single"/>
        </w:rPr>
        <w:t>, Minutes taken by Jenna Hotovec</w:t>
      </w:r>
    </w:p>
    <w:p w:rsidR="00AC4E3C" w:rsidRPr="0095750A" w:rsidRDefault="00AC4E3C" w:rsidP="00E350C4">
      <w:pPr>
        <w:spacing w:after="0" w:line="240" w:lineRule="auto"/>
        <w:ind w:left="-270" w:right="-360"/>
        <w:rPr>
          <w:rFonts w:ascii="Times New Roman" w:hAnsi="Times New Roman" w:cs="Times New Roman"/>
          <w:sz w:val="24"/>
          <w:szCs w:val="24"/>
        </w:rPr>
      </w:pPr>
      <w:r w:rsidRPr="0095750A">
        <w:rPr>
          <w:rFonts w:ascii="Times New Roman" w:hAnsi="Times New Roman" w:cs="Times New Roman"/>
          <w:sz w:val="24"/>
          <w:szCs w:val="24"/>
        </w:rPr>
        <w:t xml:space="preserve">Meeting began at 8:05am.  </w:t>
      </w:r>
      <w:r w:rsidR="00FF79A5" w:rsidRPr="0095750A">
        <w:rPr>
          <w:rFonts w:ascii="Times New Roman" w:hAnsi="Times New Roman" w:cs="Times New Roman"/>
          <w:sz w:val="24"/>
          <w:szCs w:val="24"/>
        </w:rPr>
        <w:t>Members present:</w:t>
      </w:r>
    </w:p>
    <w:p w:rsidR="00FF79A5" w:rsidRPr="0095750A" w:rsidRDefault="00FF79A5" w:rsidP="00AC4E3C">
      <w:pPr>
        <w:spacing w:after="0" w:line="240" w:lineRule="auto"/>
        <w:ind w:left="-270" w:right="-360"/>
        <w:rPr>
          <w:rFonts w:ascii="Times New Roman" w:hAnsi="Times New Roman" w:cs="Times New Roman"/>
          <w:sz w:val="24"/>
          <w:szCs w:val="24"/>
        </w:rPr>
        <w:sectPr w:rsidR="00FF79A5" w:rsidRPr="0095750A" w:rsidSect="006E270E">
          <w:type w:val="continuous"/>
          <w:pgSz w:w="12240" w:h="15840"/>
          <w:pgMar w:top="1152" w:right="1152" w:bottom="864" w:left="900" w:header="720" w:footer="720" w:gutter="0"/>
          <w:cols w:space="720"/>
          <w:titlePg/>
          <w:docGrid w:linePitch="360"/>
        </w:sectPr>
      </w:pPr>
    </w:p>
    <w:p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Bernard</w:t>
      </w:r>
    </w:p>
    <w:p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Ginny</w:t>
      </w:r>
    </w:p>
    <w:p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Don</w:t>
      </w:r>
    </w:p>
    <w:p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Marlene</w:t>
      </w:r>
    </w:p>
    <w:p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Cindy</w:t>
      </w:r>
    </w:p>
    <w:p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Axton</w:t>
      </w:r>
    </w:p>
    <w:p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Pam</w:t>
      </w:r>
    </w:p>
    <w:p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Jenna</w:t>
      </w:r>
    </w:p>
    <w:p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Cory (via Skype at 9am MT)</w:t>
      </w:r>
    </w:p>
    <w:p w:rsidR="00FF79A5" w:rsidRPr="0095750A" w:rsidRDefault="00FF79A5" w:rsidP="00E350C4">
      <w:pPr>
        <w:spacing w:after="0" w:line="240" w:lineRule="auto"/>
        <w:ind w:right="-360"/>
        <w:rPr>
          <w:rFonts w:ascii="Times New Roman" w:hAnsi="Times New Roman" w:cs="Times New Roman"/>
          <w:sz w:val="24"/>
          <w:szCs w:val="24"/>
        </w:rPr>
        <w:sectPr w:rsidR="00FF79A5" w:rsidRPr="0095750A" w:rsidSect="00E350C4">
          <w:type w:val="continuous"/>
          <w:pgSz w:w="12240" w:h="15840"/>
          <w:pgMar w:top="1152" w:right="1152" w:bottom="864" w:left="630" w:header="720" w:footer="720" w:gutter="0"/>
          <w:cols w:num="3" w:space="720"/>
          <w:titlePg/>
          <w:docGrid w:linePitch="360"/>
        </w:sectPr>
      </w:pPr>
    </w:p>
    <w:p w:rsidR="00AC4E3C" w:rsidRPr="0095750A" w:rsidRDefault="00AC4E3C" w:rsidP="00E350C4">
      <w:pPr>
        <w:spacing w:after="0" w:line="240" w:lineRule="auto"/>
        <w:ind w:right="-360"/>
        <w:rPr>
          <w:rFonts w:ascii="Times New Roman" w:hAnsi="Times New Roman" w:cs="Times New Roman"/>
          <w:b/>
          <w:color w:val="31849B" w:themeColor="accent5" w:themeShade="BF"/>
          <w:sz w:val="24"/>
          <w:szCs w:val="24"/>
        </w:rPr>
      </w:pPr>
    </w:p>
    <w:p w:rsidR="00AC4E3C" w:rsidRPr="0095750A" w:rsidRDefault="0095750A"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lastRenderedPageBreak/>
        <w:t>Don discussed</w:t>
      </w:r>
      <w:r w:rsidR="00AC4E3C" w:rsidRPr="0095750A">
        <w:rPr>
          <w:rFonts w:ascii="Times New Roman" w:hAnsi="Times New Roman" w:cs="Times New Roman"/>
          <w:sz w:val="24"/>
          <w:szCs w:val="24"/>
        </w:rPr>
        <w:t xml:space="preserve"> import</w:t>
      </w:r>
      <w:r w:rsidRPr="0095750A">
        <w:rPr>
          <w:rFonts w:ascii="Times New Roman" w:hAnsi="Times New Roman" w:cs="Times New Roman"/>
          <w:sz w:val="24"/>
          <w:szCs w:val="24"/>
        </w:rPr>
        <w:t>ing Qualtrics into NVivo server and</w:t>
      </w:r>
      <w:r w:rsidR="00AC4E3C" w:rsidRPr="0095750A">
        <w:rPr>
          <w:rFonts w:ascii="Times New Roman" w:hAnsi="Times New Roman" w:cs="Times New Roman"/>
          <w:sz w:val="24"/>
          <w:szCs w:val="24"/>
        </w:rPr>
        <w:t xml:space="preserve"> touched on 5 main points</w:t>
      </w:r>
      <w:r w:rsidRPr="0095750A">
        <w:rPr>
          <w:rFonts w:ascii="Times New Roman" w:hAnsi="Times New Roman" w:cs="Times New Roman"/>
          <w:sz w:val="24"/>
          <w:szCs w:val="24"/>
        </w:rPr>
        <w:t>.  He w</w:t>
      </w:r>
      <w:r w:rsidR="00AC4E3C" w:rsidRPr="0095750A">
        <w:rPr>
          <w:rFonts w:ascii="Times New Roman" w:hAnsi="Times New Roman"/>
          <w:sz w:val="24"/>
          <w:szCs w:val="24"/>
        </w:rPr>
        <w:t xml:space="preserve">ill put </w:t>
      </w:r>
      <w:r w:rsidRPr="0095750A">
        <w:rPr>
          <w:rFonts w:ascii="Times New Roman" w:hAnsi="Times New Roman"/>
          <w:sz w:val="24"/>
          <w:szCs w:val="24"/>
        </w:rPr>
        <w:t xml:space="preserve">the info he discussed </w:t>
      </w:r>
      <w:r w:rsidR="00E8795B">
        <w:rPr>
          <w:rFonts w:ascii="Times New Roman" w:hAnsi="Times New Roman"/>
          <w:sz w:val="24"/>
          <w:szCs w:val="24"/>
        </w:rPr>
        <w:t>into NVivo Folder i</w:t>
      </w:r>
      <w:r w:rsidR="00AC4E3C" w:rsidRPr="0095750A">
        <w:rPr>
          <w:rFonts w:ascii="Times New Roman" w:hAnsi="Times New Roman"/>
          <w:sz w:val="24"/>
          <w:szCs w:val="24"/>
        </w:rPr>
        <w:t>n Dropbox</w:t>
      </w:r>
      <w:r w:rsidRPr="0095750A">
        <w:rPr>
          <w:rFonts w:ascii="Times New Roman" w:hAnsi="Times New Roman" w:cs="Times New Roman"/>
          <w:sz w:val="24"/>
          <w:szCs w:val="24"/>
        </w:rPr>
        <w:t xml:space="preserve">, or you can </w:t>
      </w:r>
      <w:r w:rsidRPr="0095750A">
        <w:rPr>
          <w:rFonts w:ascii="Times New Roman" w:hAnsi="Times New Roman"/>
          <w:sz w:val="24"/>
          <w:szCs w:val="24"/>
        </w:rPr>
        <w:t>g</w:t>
      </w:r>
      <w:r w:rsidR="00AC4E3C" w:rsidRPr="0095750A">
        <w:rPr>
          <w:rFonts w:ascii="Times New Roman" w:hAnsi="Times New Roman"/>
          <w:sz w:val="24"/>
          <w:szCs w:val="24"/>
        </w:rPr>
        <w:t>o to the website of QSR International in order to find out more info and tutorials about NVivo</w:t>
      </w:r>
      <w:r w:rsidRPr="0095750A">
        <w:rPr>
          <w:rFonts w:ascii="Times New Roman" w:hAnsi="Times New Roman"/>
          <w:sz w:val="24"/>
          <w:szCs w:val="24"/>
        </w:rPr>
        <w:t>.</w:t>
      </w:r>
    </w:p>
    <w:p w:rsidR="00AC4E3C" w:rsidRPr="0095750A" w:rsidRDefault="00AC4E3C" w:rsidP="00E350C4">
      <w:pPr>
        <w:pStyle w:val="ListParagraph"/>
        <w:spacing w:after="0" w:line="240" w:lineRule="auto"/>
        <w:ind w:left="0" w:right="-360"/>
        <w:rPr>
          <w:szCs w:val="24"/>
        </w:rPr>
      </w:pPr>
    </w:p>
    <w:p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 xml:space="preserve">Cheryl Goldenstein, Coe Library, </w:t>
      </w:r>
      <w:r w:rsidR="00310562">
        <w:rPr>
          <w:rFonts w:ascii="Times New Roman" w:hAnsi="Times New Roman" w:cs="Times New Roman"/>
          <w:sz w:val="24"/>
          <w:szCs w:val="24"/>
        </w:rPr>
        <w:t xml:space="preserve">came </w:t>
      </w:r>
      <w:r w:rsidRPr="0095750A">
        <w:rPr>
          <w:rFonts w:ascii="Times New Roman" w:hAnsi="Times New Roman" w:cs="Times New Roman"/>
          <w:sz w:val="24"/>
          <w:szCs w:val="24"/>
        </w:rPr>
        <w:t xml:space="preserve">in to </w:t>
      </w:r>
      <w:r w:rsidR="008C55A6">
        <w:rPr>
          <w:rFonts w:ascii="Times New Roman" w:hAnsi="Times New Roman" w:cs="Times New Roman"/>
          <w:sz w:val="24"/>
          <w:szCs w:val="24"/>
        </w:rPr>
        <w:t xml:space="preserve">answer our questions about </w:t>
      </w:r>
      <w:r w:rsidRPr="0095750A">
        <w:rPr>
          <w:rFonts w:ascii="Times New Roman" w:hAnsi="Times New Roman" w:cs="Times New Roman"/>
          <w:sz w:val="24"/>
          <w:szCs w:val="24"/>
        </w:rPr>
        <w:t>RefWorks</w:t>
      </w:r>
      <w:r w:rsidR="00310562">
        <w:rPr>
          <w:rFonts w:ascii="Times New Roman" w:hAnsi="Times New Roman" w:cs="Times New Roman"/>
          <w:sz w:val="24"/>
          <w:szCs w:val="24"/>
        </w:rPr>
        <w:t>.</w:t>
      </w:r>
    </w:p>
    <w:p w:rsidR="00AC4E3C" w:rsidRPr="007241DB" w:rsidRDefault="00AC4E3C" w:rsidP="00E350C4">
      <w:pPr>
        <w:spacing w:after="0" w:line="240" w:lineRule="auto"/>
        <w:ind w:right="-360"/>
        <w:rPr>
          <w:rFonts w:ascii="Times New Roman" w:hAnsi="Times New Roman" w:cs="Times New Roman"/>
          <w:b/>
          <w:color w:val="31849B" w:themeColor="accent5" w:themeShade="BF"/>
          <w:sz w:val="24"/>
          <w:szCs w:val="24"/>
        </w:rPr>
      </w:pPr>
    </w:p>
    <w:p w:rsidR="00C15895" w:rsidRDefault="00C15895" w:rsidP="00E350C4">
      <w:pPr>
        <w:spacing w:after="0" w:line="240" w:lineRule="auto"/>
        <w:ind w:right="-360"/>
        <w:rPr>
          <w:rFonts w:ascii="Times New Roman" w:hAnsi="Times New Roman" w:cs="Times New Roman"/>
          <w:b/>
          <w:sz w:val="24"/>
          <w:szCs w:val="24"/>
        </w:rPr>
      </w:pPr>
      <w:r>
        <w:rPr>
          <w:rFonts w:ascii="Times New Roman" w:hAnsi="Times New Roman" w:cs="Times New Roman"/>
          <w:b/>
          <w:sz w:val="24"/>
          <w:szCs w:val="24"/>
        </w:rPr>
        <w:t>Grant Proposal &amp; Survey Continued</w:t>
      </w:r>
      <w:r w:rsidR="0095750A">
        <w:rPr>
          <w:rFonts w:ascii="Times New Roman" w:hAnsi="Times New Roman" w:cs="Times New Roman"/>
          <w:b/>
          <w:sz w:val="24"/>
          <w:szCs w:val="24"/>
        </w:rPr>
        <w:t xml:space="preserve"> </w:t>
      </w:r>
    </w:p>
    <w:p w:rsidR="009F52F5" w:rsidRPr="00253ED5" w:rsidRDefault="00C15895" w:rsidP="009F52F5">
      <w:pPr>
        <w:spacing w:after="160" w:line="259" w:lineRule="auto"/>
        <w:rPr>
          <w:rFonts w:ascii="Times New Roman" w:hAnsi="Times New Roman"/>
          <w:sz w:val="24"/>
          <w:szCs w:val="24"/>
        </w:rPr>
      </w:pPr>
      <w:r w:rsidRPr="00C15895">
        <w:rPr>
          <w:rFonts w:ascii="Times New Roman" w:hAnsi="Times New Roman" w:cs="Times New Roman"/>
          <w:sz w:val="24"/>
          <w:szCs w:val="24"/>
        </w:rPr>
        <w:t>The team c</w:t>
      </w:r>
      <w:r w:rsidR="00AC4E3C" w:rsidRPr="00C15895">
        <w:rPr>
          <w:rFonts w:ascii="Times New Roman" w:hAnsi="Times New Roman" w:cs="Times New Roman"/>
          <w:sz w:val="24"/>
          <w:szCs w:val="24"/>
        </w:rPr>
        <w:t>omplete</w:t>
      </w:r>
      <w:r w:rsidRPr="00C15895">
        <w:rPr>
          <w:rFonts w:ascii="Times New Roman" w:hAnsi="Times New Roman" w:cs="Times New Roman"/>
          <w:sz w:val="24"/>
          <w:szCs w:val="24"/>
        </w:rPr>
        <w:t>d</w:t>
      </w:r>
      <w:r>
        <w:rPr>
          <w:rFonts w:ascii="Times New Roman" w:hAnsi="Times New Roman" w:cs="Times New Roman"/>
          <w:sz w:val="24"/>
          <w:szCs w:val="24"/>
        </w:rPr>
        <w:t xml:space="preserve"> going through survey to keep, discard, and reorganize </w:t>
      </w:r>
      <w:r w:rsidR="00AC4E3C" w:rsidRPr="0095750A">
        <w:rPr>
          <w:rFonts w:ascii="Times New Roman" w:hAnsi="Times New Roman" w:cs="Times New Roman"/>
          <w:sz w:val="24"/>
          <w:szCs w:val="24"/>
        </w:rPr>
        <w:t>questions.</w:t>
      </w:r>
      <w:r w:rsidR="009F52F5">
        <w:rPr>
          <w:rFonts w:ascii="Times New Roman" w:hAnsi="Times New Roman" w:cs="Times New Roman"/>
          <w:sz w:val="24"/>
          <w:szCs w:val="24"/>
        </w:rPr>
        <w:t xml:space="preserve"> </w:t>
      </w:r>
      <w:r w:rsidR="009F52F5" w:rsidRPr="00253ED5">
        <w:rPr>
          <w:rFonts w:ascii="Times New Roman" w:hAnsi="Times New Roman"/>
          <w:sz w:val="24"/>
          <w:szCs w:val="24"/>
        </w:rPr>
        <w:t xml:space="preserve">We also need to rework the interview questions, and Bernard will send Axton the removed questions. </w:t>
      </w:r>
    </w:p>
    <w:p w:rsidR="0095750A" w:rsidRPr="0095750A" w:rsidRDefault="0095750A"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Adam Wales (IT) came in</w:t>
      </w:r>
      <w:r w:rsidR="00AC4E3C" w:rsidRPr="0095750A">
        <w:rPr>
          <w:rFonts w:ascii="Times New Roman" w:hAnsi="Times New Roman" w:cs="Times New Roman"/>
          <w:sz w:val="24"/>
          <w:szCs w:val="24"/>
        </w:rPr>
        <w:t xml:space="preserve"> to help those who need help with NVivo</w:t>
      </w:r>
      <w:r w:rsidRPr="0095750A">
        <w:rPr>
          <w:rFonts w:ascii="Times New Roman" w:hAnsi="Times New Roman" w:cs="Times New Roman"/>
          <w:sz w:val="24"/>
          <w:szCs w:val="24"/>
        </w:rPr>
        <w:t>.</w:t>
      </w:r>
      <w:r w:rsidR="008449FA">
        <w:rPr>
          <w:rFonts w:ascii="Times New Roman" w:hAnsi="Times New Roman" w:cs="Times New Roman"/>
          <w:sz w:val="24"/>
          <w:szCs w:val="24"/>
        </w:rPr>
        <w:t xml:space="preserve"> </w:t>
      </w:r>
      <w:r w:rsidR="00AC4E3C" w:rsidRPr="0095750A">
        <w:rPr>
          <w:rFonts w:ascii="Times New Roman" w:hAnsi="Times New Roman" w:cs="Times New Roman"/>
          <w:sz w:val="24"/>
          <w:szCs w:val="24"/>
        </w:rPr>
        <w:t xml:space="preserve">Cory and Marlene </w:t>
      </w:r>
      <w:r w:rsidR="00C15895">
        <w:rPr>
          <w:rFonts w:ascii="Times New Roman" w:hAnsi="Times New Roman" w:cs="Times New Roman"/>
          <w:sz w:val="24"/>
          <w:szCs w:val="24"/>
        </w:rPr>
        <w:t xml:space="preserve">reported that they </w:t>
      </w:r>
      <w:r w:rsidR="00AC4E3C" w:rsidRPr="0095750A">
        <w:rPr>
          <w:rFonts w:ascii="Times New Roman" w:hAnsi="Times New Roman" w:cs="Times New Roman"/>
          <w:sz w:val="24"/>
          <w:szCs w:val="24"/>
        </w:rPr>
        <w:t>will email Ber</w:t>
      </w:r>
      <w:r w:rsidR="00C15895">
        <w:rPr>
          <w:rFonts w:ascii="Times New Roman" w:hAnsi="Times New Roman" w:cs="Times New Roman"/>
          <w:sz w:val="24"/>
          <w:szCs w:val="24"/>
        </w:rPr>
        <w:t>nard with scales that may be</w:t>
      </w:r>
      <w:r w:rsidR="00AC4E3C" w:rsidRPr="0095750A">
        <w:rPr>
          <w:rFonts w:ascii="Times New Roman" w:hAnsi="Times New Roman" w:cs="Times New Roman"/>
          <w:sz w:val="24"/>
          <w:szCs w:val="24"/>
        </w:rPr>
        <w:t xml:space="preserve"> put into the survey.</w:t>
      </w:r>
      <w:r w:rsidR="008449FA">
        <w:rPr>
          <w:rFonts w:ascii="Times New Roman" w:hAnsi="Times New Roman" w:cs="Times New Roman"/>
          <w:sz w:val="24"/>
          <w:szCs w:val="24"/>
        </w:rPr>
        <w:t xml:space="preserve"> </w:t>
      </w:r>
      <w:r w:rsidR="00C15895">
        <w:rPr>
          <w:rFonts w:ascii="Times New Roman" w:hAnsi="Times New Roman" w:cs="Times New Roman"/>
          <w:sz w:val="24"/>
          <w:szCs w:val="24"/>
        </w:rPr>
        <w:t>Pam discussed that we c</w:t>
      </w:r>
      <w:r w:rsidR="00AC4E3C" w:rsidRPr="0095750A">
        <w:rPr>
          <w:rFonts w:ascii="Times New Roman" w:hAnsi="Times New Roman" w:cs="Times New Roman"/>
          <w:sz w:val="24"/>
          <w:szCs w:val="24"/>
        </w:rPr>
        <w:t>an use Peter Lichtenberg’s w</w:t>
      </w:r>
      <w:r w:rsidR="00C15895">
        <w:rPr>
          <w:rFonts w:ascii="Times New Roman" w:hAnsi="Times New Roman" w:cs="Times New Roman"/>
          <w:sz w:val="24"/>
          <w:szCs w:val="24"/>
        </w:rPr>
        <w:t>ork to look at undue influence and</w:t>
      </w:r>
      <w:r w:rsidR="00AC4E3C" w:rsidRPr="0095750A">
        <w:rPr>
          <w:rFonts w:ascii="Times New Roman" w:hAnsi="Times New Roman" w:cs="Times New Roman"/>
          <w:sz w:val="24"/>
          <w:szCs w:val="24"/>
        </w:rPr>
        <w:t xml:space="preserve"> how to incorporate it to the survey</w:t>
      </w:r>
      <w:r w:rsidRPr="0095750A">
        <w:rPr>
          <w:rFonts w:ascii="Times New Roman" w:hAnsi="Times New Roman" w:cs="Times New Roman"/>
          <w:sz w:val="24"/>
          <w:szCs w:val="24"/>
        </w:rPr>
        <w:t xml:space="preserve">.  </w:t>
      </w:r>
      <w:r w:rsidR="00AC4E3C" w:rsidRPr="0095750A">
        <w:rPr>
          <w:rFonts w:ascii="Times New Roman" w:hAnsi="Times New Roman"/>
          <w:sz w:val="24"/>
          <w:szCs w:val="24"/>
        </w:rPr>
        <w:t xml:space="preserve">Pam </w:t>
      </w:r>
      <w:r w:rsidRPr="0095750A">
        <w:rPr>
          <w:rFonts w:ascii="Times New Roman" w:hAnsi="Times New Roman"/>
          <w:sz w:val="24"/>
          <w:szCs w:val="24"/>
        </w:rPr>
        <w:t>will</w:t>
      </w:r>
      <w:r w:rsidR="00AC4E3C" w:rsidRPr="0095750A">
        <w:rPr>
          <w:rFonts w:ascii="Times New Roman" w:hAnsi="Times New Roman"/>
          <w:sz w:val="24"/>
          <w:szCs w:val="24"/>
        </w:rPr>
        <w:t xml:space="preserve"> look up his info</w:t>
      </w:r>
      <w:r w:rsidR="00C15895">
        <w:rPr>
          <w:rFonts w:ascii="Times New Roman" w:hAnsi="Times New Roman"/>
          <w:sz w:val="24"/>
          <w:szCs w:val="24"/>
        </w:rPr>
        <w:t>rmation</w:t>
      </w:r>
      <w:r w:rsidR="00AC4E3C" w:rsidRPr="0095750A">
        <w:rPr>
          <w:rFonts w:ascii="Times New Roman" w:hAnsi="Times New Roman"/>
          <w:sz w:val="24"/>
          <w:szCs w:val="24"/>
        </w:rPr>
        <w:t xml:space="preserve"> and send to Bernard.</w:t>
      </w:r>
      <w:r w:rsidR="008449FA">
        <w:rPr>
          <w:rFonts w:ascii="Times New Roman" w:hAnsi="Times New Roman" w:cs="Times New Roman"/>
          <w:sz w:val="24"/>
          <w:szCs w:val="24"/>
        </w:rPr>
        <w:t xml:space="preserve"> </w:t>
      </w:r>
      <w:r w:rsidR="00AC4E3C" w:rsidRPr="0095750A">
        <w:rPr>
          <w:rFonts w:ascii="Times New Roman" w:hAnsi="Times New Roman" w:cs="Times New Roman"/>
          <w:sz w:val="24"/>
          <w:szCs w:val="24"/>
        </w:rPr>
        <w:t>Pam</w:t>
      </w:r>
      <w:r w:rsidRPr="0095750A">
        <w:rPr>
          <w:rFonts w:ascii="Times New Roman" w:hAnsi="Times New Roman" w:cs="Times New Roman"/>
          <w:sz w:val="24"/>
          <w:szCs w:val="24"/>
        </w:rPr>
        <w:t xml:space="preserve"> led </w:t>
      </w:r>
      <w:r w:rsidR="00C15895">
        <w:rPr>
          <w:rFonts w:ascii="Times New Roman" w:hAnsi="Times New Roman" w:cs="Times New Roman"/>
          <w:sz w:val="24"/>
          <w:szCs w:val="24"/>
        </w:rPr>
        <w:t>a grant proposal discussion.  We d</w:t>
      </w:r>
      <w:r w:rsidRPr="0095750A">
        <w:rPr>
          <w:rFonts w:ascii="Times New Roman" w:hAnsi="Times New Roman" w:cs="Times New Roman"/>
          <w:sz w:val="24"/>
          <w:szCs w:val="24"/>
        </w:rPr>
        <w:t xml:space="preserve">iscussed needing to </w:t>
      </w:r>
      <w:r w:rsidRPr="0095750A">
        <w:rPr>
          <w:rFonts w:ascii="Times New Roman" w:hAnsi="Times New Roman"/>
          <w:sz w:val="24"/>
          <w:szCs w:val="24"/>
        </w:rPr>
        <w:t>c</w:t>
      </w:r>
      <w:r w:rsidR="00AC4E3C" w:rsidRPr="0095750A">
        <w:rPr>
          <w:rFonts w:ascii="Times New Roman" w:hAnsi="Times New Roman"/>
          <w:sz w:val="24"/>
          <w:szCs w:val="24"/>
        </w:rPr>
        <w:t xml:space="preserve">onsider </w:t>
      </w:r>
      <w:r w:rsidRPr="0095750A">
        <w:rPr>
          <w:rFonts w:ascii="Times New Roman" w:hAnsi="Times New Roman"/>
          <w:sz w:val="24"/>
          <w:szCs w:val="24"/>
        </w:rPr>
        <w:t xml:space="preserve">administrative paperwork </w:t>
      </w:r>
      <w:r w:rsidR="00AC4E3C" w:rsidRPr="0095750A">
        <w:rPr>
          <w:rFonts w:ascii="Times New Roman" w:hAnsi="Times New Roman"/>
          <w:sz w:val="24"/>
          <w:szCs w:val="24"/>
        </w:rPr>
        <w:t>with</w:t>
      </w:r>
      <w:r w:rsidRPr="0095750A">
        <w:rPr>
          <w:rFonts w:ascii="Times New Roman" w:hAnsi="Times New Roman"/>
          <w:sz w:val="24"/>
          <w:szCs w:val="24"/>
        </w:rPr>
        <w:t>in</w:t>
      </w:r>
      <w:r w:rsidR="00C15895">
        <w:rPr>
          <w:rFonts w:ascii="Times New Roman" w:hAnsi="Times New Roman"/>
          <w:sz w:val="24"/>
          <w:szCs w:val="24"/>
        </w:rPr>
        <w:t xml:space="preserve"> each u</w:t>
      </w:r>
      <w:r w:rsidR="00AC4E3C" w:rsidRPr="0095750A">
        <w:rPr>
          <w:rFonts w:ascii="Times New Roman" w:hAnsi="Times New Roman"/>
          <w:sz w:val="24"/>
          <w:szCs w:val="24"/>
        </w:rPr>
        <w:t>niversity (may be something tricky with timing for some)</w:t>
      </w:r>
      <w:r w:rsidR="00C15895">
        <w:rPr>
          <w:rFonts w:ascii="Times New Roman" w:hAnsi="Times New Roman"/>
          <w:sz w:val="24"/>
          <w:szCs w:val="24"/>
        </w:rPr>
        <w:t>.</w:t>
      </w:r>
    </w:p>
    <w:p w:rsidR="0095750A" w:rsidRPr="0095750A" w:rsidRDefault="0095750A" w:rsidP="00E350C4">
      <w:pPr>
        <w:spacing w:after="0" w:line="240" w:lineRule="auto"/>
        <w:ind w:right="-360"/>
        <w:rPr>
          <w:rFonts w:ascii="Times New Roman" w:hAnsi="Times New Roman" w:cs="Times New Roman"/>
          <w:sz w:val="24"/>
          <w:szCs w:val="24"/>
        </w:rPr>
      </w:pPr>
    </w:p>
    <w:p w:rsid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sz w:val="24"/>
          <w:szCs w:val="24"/>
        </w:rPr>
        <w:t xml:space="preserve">Who is going to be on the </w:t>
      </w:r>
      <w:r w:rsidR="008449FA">
        <w:rPr>
          <w:rFonts w:ascii="Times New Roman" w:hAnsi="Times New Roman"/>
          <w:sz w:val="24"/>
          <w:szCs w:val="24"/>
        </w:rPr>
        <w:t xml:space="preserve">Retirement Research Foundation </w:t>
      </w:r>
      <w:r w:rsidRPr="0095750A">
        <w:rPr>
          <w:rFonts w:ascii="Times New Roman" w:hAnsi="Times New Roman"/>
          <w:sz w:val="24"/>
          <w:szCs w:val="24"/>
        </w:rPr>
        <w:t>proposal?</w:t>
      </w:r>
      <w:r w:rsidR="0095750A" w:rsidRPr="0095750A">
        <w:rPr>
          <w:rFonts w:ascii="Times New Roman" w:hAnsi="Times New Roman" w:cs="Times New Roman"/>
          <w:sz w:val="24"/>
          <w:szCs w:val="24"/>
        </w:rPr>
        <w:t xml:space="preserve">  </w:t>
      </w:r>
      <w:r w:rsidR="008449FA">
        <w:rPr>
          <w:rFonts w:ascii="Times New Roman" w:hAnsi="Times New Roman" w:cs="Times New Roman"/>
          <w:sz w:val="24"/>
          <w:szCs w:val="24"/>
        </w:rPr>
        <w:t xml:space="preserve">The </w:t>
      </w:r>
      <w:r w:rsidR="0095750A" w:rsidRPr="0095750A">
        <w:rPr>
          <w:rFonts w:ascii="Times New Roman" w:hAnsi="Times New Roman" w:cs="Times New Roman"/>
          <w:sz w:val="24"/>
          <w:szCs w:val="24"/>
        </w:rPr>
        <w:t xml:space="preserve">table below </w:t>
      </w:r>
      <w:r w:rsidR="008449FA">
        <w:rPr>
          <w:rFonts w:ascii="Times New Roman" w:hAnsi="Times New Roman" w:cs="Times New Roman"/>
          <w:sz w:val="24"/>
          <w:szCs w:val="24"/>
        </w:rPr>
        <w:t>summarizes</w:t>
      </w:r>
      <w:r w:rsidR="0095750A" w:rsidRPr="0095750A">
        <w:rPr>
          <w:rFonts w:ascii="Times New Roman" w:hAnsi="Times New Roman" w:cs="Times New Roman"/>
          <w:sz w:val="24"/>
          <w:szCs w:val="24"/>
        </w:rPr>
        <w:t xml:space="preserve"> what each person brings to the project</w:t>
      </w:r>
      <w:r w:rsidR="0095750A">
        <w:rPr>
          <w:rFonts w:ascii="Times New Roman" w:hAnsi="Times New Roman" w:cs="Times New Roman"/>
          <w:sz w:val="24"/>
          <w:szCs w:val="24"/>
        </w:rPr>
        <w:t xml:space="preserve">.  </w:t>
      </w:r>
    </w:p>
    <w:p w:rsidR="00AC4E3C" w:rsidRPr="00FF79A5" w:rsidRDefault="00AC4E3C" w:rsidP="00E350C4">
      <w:pPr>
        <w:spacing w:after="0" w:line="240" w:lineRule="auto"/>
        <w:ind w:right="-360"/>
        <w:rPr>
          <w:rFonts w:ascii="Times New Roman" w:hAnsi="Times New Roman" w:cs="Times New Roman"/>
          <w:sz w:val="24"/>
          <w:szCs w:val="24"/>
        </w:rPr>
      </w:pPr>
    </w:p>
    <w:tbl>
      <w:tblPr>
        <w:tblStyle w:val="TableGrid"/>
        <w:tblW w:w="10620" w:type="dxa"/>
        <w:tblInd w:w="108" w:type="dxa"/>
        <w:tblLook w:val="00A0" w:firstRow="1" w:lastRow="0" w:firstColumn="1" w:lastColumn="0" w:noHBand="0" w:noVBand="0"/>
      </w:tblPr>
      <w:tblGrid>
        <w:gridCol w:w="2394"/>
        <w:gridCol w:w="2394"/>
        <w:gridCol w:w="4662"/>
        <w:gridCol w:w="1170"/>
      </w:tblGrid>
      <w:tr w:rsidR="00AC4E3C" w:rsidRPr="00FF79A5" w:rsidTr="002573D7">
        <w:tc>
          <w:tcPr>
            <w:tcW w:w="2394" w:type="dxa"/>
          </w:tcPr>
          <w:p w:rsidR="00AC4E3C" w:rsidRPr="009F52F5" w:rsidRDefault="00AC4E3C" w:rsidP="00E350C4">
            <w:pPr>
              <w:ind w:right="-360"/>
              <w:rPr>
                <w:rFonts w:ascii="Times New Roman" w:hAnsi="Times New Roman" w:cs="Times New Roman"/>
                <w:b/>
              </w:rPr>
            </w:pPr>
            <w:r w:rsidRPr="009F52F5">
              <w:rPr>
                <w:rFonts w:ascii="Times New Roman" w:hAnsi="Times New Roman" w:cs="Times New Roman"/>
                <w:b/>
              </w:rPr>
              <w:t>Person</w:t>
            </w:r>
          </w:p>
        </w:tc>
        <w:tc>
          <w:tcPr>
            <w:tcW w:w="2394" w:type="dxa"/>
          </w:tcPr>
          <w:p w:rsidR="00AC4E3C" w:rsidRPr="009F52F5" w:rsidRDefault="00AC4E3C" w:rsidP="00E350C4">
            <w:pPr>
              <w:ind w:right="-360"/>
              <w:rPr>
                <w:rFonts w:ascii="Times New Roman" w:hAnsi="Times New Roman" w:cs="Times New Roman"/>
                <w:b/>
              </w:rPr>
            </w:pPr>
            <w:r w:rsidRPr="009F52F5">
              <w:rPr>
                <w:rFonts w:ascii="Times New Roman" w:hAnsi="Times New Roman" w:cs="Times New Roman"/>
                <w:b/>
              </w:rPr>
              <w:t>Task</w:t>
            </w:r>
          </w:p>
        </w:tc>
        <w:tc>
          <w:tcPr>
            <w:tcW w:w="4662" w:type="dxa"/>
          </w:tcPr>
          <w:p w:rsidR="00AC4E3C" w:rsidRPr="009F52F5" w:rsidRDefault="00AC4E3C" w:rsidP="00E350C4">
            <w:pPr>
              <w:ind w:right="-360"/>
              <w:rPr>
                <w:rFonts w:ascii="Times New Roman" w:hAnsi="Times New Roman" w:cs="Times New Roman"/>
                <w:b/>
              </w:rPr>
            </w:pPr>
            <w:r w:rsidRPr="009F52F5">
              <w:rPr>
                <w:rFonts w:ascii="Times New Roman" w:hAnsi="Times New Roman" w:cs="Times New Roman"/>
                <w:b/>
              </w:rPr>
              <w:t>Expertise</w:t>
            </w:r>
          </w:p>
        </w:tc>
        <w:tc>
          <w:tcPr>
            <w:tcW w:w="1170" w:type="dxa"/>
          </w:tcPr>
          <w:p w:rsidR="00AC4E3C" w:rsidRPr="009F52F5" w:rsidRDefault="00AC4E3C" w:rsidP="00E350C4">
            <w:pPr>
              <w:ind w:right="-360"/>
              <w:rPr>
                <w:rFonts w:ascii="Times New Roman" w:hAnsi="Times New Roman" w:cs="Times New Roman"/>
                <w:b/>
              </w:rPr>
            </w:pPr>
            <w:r w:rsidRPr="009F52F5">
              <w:rPr>
                <w:rFonts w:ascii="Times New Roman" w:hAnsi="Times New Roman" w:cs="Times New Roman"/>
                <w:b/>
              </w:rPr>
              <w:t>Time</w:t>
            </w:r>
            <w:r w:rsidR="002A6ABE">
              <w:rPr>
                <w:rFonts w:ascii="Times New Roman" w:hAnsi="Times New Roman" w:cs="Times New Roman"/>
                <w:b/>
              </w:rPr>
              <w:t xml:space="preserve"> </w:t>
            </w:r>
          </w:p>
        </w:tc>
      </w:tr>
      <w:tr w:rsidR="00AC4E3C" w:rsidRPr="00FF79A5" w:rsidTr="002573D7">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Pam</w:t>
            </w:r>
          </w:p>
        </w:tc>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Consultant or Co-PI?</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Recruit</w:t>
            </w:r>
          </w:p>
        </w:tc>
        <w:tc>
          <w:tcPr>
            <w:tcW w:w="4662"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Gerontology</w:t>
            </w:r>
            <w:r w:rsidR="002573D7">
              <w:rPr>
                <w:rFonts w:ascii="Times New Roman" w:hAnsi="Times New Roman" w:cs="Times New Roman"/>
              </w:rPr>
              <w:t>,</w:t>
            </w:r>
            <w:r w:rsidRPr="00FF79A5">
              <w:rPr>
                <w:rFonts w:ascii="Times New Roman" w:hAnsi="Times New Roman" w:cs="Times New Roman"/>
              </w:rPr>
              <w:t>Elder Abuse</w:t>
            </w:r>
            <w:r w:rsidR="002573D7">
              <w:rPr>
                <w:rFonts w:ascii="Times New Roman" w:hAnsi="Times New Roman" w:cs="Times New Roman"/>
              </w:rPr>
              <w:t xml:space="preserve">, </w:t>
            </w:r>
            <w:r w:rsidRPr="00FF79A5">
              <w:rPr>
                <w:rFonts w:ascii="Times New Roman" w:hAnsi="Times New Roman" w:cs="Times New Roman"/>
              </w:rPr>
              <w:t>Ethics</w:t>
            </w:r>
            <w:r w:rsidR="002573D7">
              <w:rPr>
                <w:rFonts w:ascii="Times New Roman" w:hAnsi="Times New Roman" w:cs="Times New Roman"/>
              </w:rPr>
              <w:t xml:space="preserve">, </w:t>
            </w:r>
            <w:r w:rsidRPr="00FF79A5">
              <w:rPr>
                <w:rFonts w:ascii="Times New Roman" w:hAnsi="Times New Roman" w:cs="Times New Roman"/>
              </w:rPr>
              <w:t>Policy</w:t>
            </w:r>
            <w:r w:rsidR="002573D7">
              <w:rPr>
                <w:rFonts w:ascii="Times New Roman" w:hAnsi="Times New Roman" w:cs="Times New Roman"/>
              </w:rPr>
              <w:t xml:space="preserve">, </w:t>
            </w:r>
            <w:r w:rsidRPr="00FF79A5">
              <w:rPr>
                <w:rFonts w:ascii="Times New Roman" w:hAnsi="Times New Roman" w:cs="Times New Roman"/>
              </w:rPr>
              <w:t>Guardianship</w:t>
            </w:r>
            <w:r w:rsidR="002573D7">
              <w:rPr>
                <w:rFonts w:ascii="Times New Roman" w:hAnsi="Times New Roman" w:cs="Times New Roman"/>
              </w:rPr>
              <w:t xml:space="preserve">, </w:t>
            </w:r>
            <w:r w:rsidRPr="00FF79A5">
              <w:rPr>
                <w:rFonts w:ascii="Times New Roman" w:hAnsi="Times New Roman" w:cs="Times New Roman"/>
              </w:rPr>
              <w:t>Mixed Methods</w:t>
            </w:r>
            <w:r w:rsidR="002573D7">
              <w:rPr>
                <w:rFonts w:ascii="Times New Roman" w:hAnsi="Times New Roman" w:cs="Times New Roman"/>
              </w:rPr>
              <w:t xml:space="preserve">, </w:t>
            </w:r>
            <w:r w:rsidRPr="00FF79A5">
              <w:rPr>
                <w:rFonts w:ascii="Times New Roman" w:hAnsi="Times New Roman" w:cs="Times New Roman"/>
              </w:rPr>
              <w:t>Evaluation</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Extension</w:t>
            </w:r>
          </w:p>
        </w:tc>
        <w:tc>
          <w:tcPr>
            <w:tcW w:w="1170"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10%</w:t>
            </w:r>
          </w:p>
        </w:tc>
      </w:tr>
      <w:tr w:rsidR="00AC4E3C" w:rsidRPr="00FF79A5" w:rsidTr="002573D7">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Axton</w:t>
            </w:r>
          </w:p>
        </w:tc>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Qualitative Analysis</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Recruitment</w:t>
            </w:r>
          </w:p>
        </w:tc>
        <w:tc>
          <w:tcPr>
            <w:tcW w:w="4662" w:type="dxa"/>
          </w:tcPr>
          <w:p w:rsidR="002573D7" w:rsidRDefault="00AC4E3C" w:rsidP="00E350C4">
            <w:pPr>
              <w:ind w:right="-360"/>
              <w:rPr>
                <w:rFonts w:ascii="Times New Roman" w:hAnsi="Times New Roman" w:cs="Times New Roman"/>
              </w:rPr>
            </w:pPr>
            <w:r w:rsidRPr="00FF79A5">
              <w:rPr>
                <w:rFonts w:ascii="Times New Roman" w:hAnsi="Times New Roman" w:cs="Times New Roman"/>
              </w:rPr>
              <w:t>Financial abuse w/in families</w:t>
            </w:r>
            <w:r w:rsidR="002573D7">
              <w:rPr>
                <w:rFonts w:ascii="Times New Roman" w:hAnsi="Times New Roman" w:cs="Times New Roman"/>
              </w:rPr>
              <w:t xml:space="preserve">, </w:t>
            </w:r>
            <w:r w:rsidR="00822C01">
              <w:rPr>
                <w:rFonts w:ascii="Times New Roman" w:hAnsi="Times New Roman" w:cs="Times New Roman"/>
              </w:rPr>
              <w:t xml:space="preserve">Experience w/ </w:t>
            </w:r>
            <w:r w:rsidR="002A6ABE">
              <w:rPr>
                <w:rFonts w:ascii="Times New Roman" w:hAnsi="Times New Roman" w:cs="Times New Roman"/>
              </w:rPr>
              <w:t>i</w:t>
            </w:r>
            <w:r w:rsidRPr="00FF79A5">
              <w:rPr>
                <w:rFonts w:ascii="Times New Roman" w:hAnsi="Times New Roman" w:cs="Times New Roman"/>
              </w:rPr>
              <w:t>dentity theft</w:t>
            </w:r>
            <w:r w:rsidR="002573D7">
              <w:rPr>
                <w:rFonts w:ascii="Times New Roman" w:hAnsi="Times New Roman" w:cs="Times New Roman"/>
              </w:rPr>
              <w:t xml:space="preserve"> </w:t>
            </w:r>
            <w:r w:rsidR="00822C01">
              <w:rPr>
                <w:rFonts w:ascii="Times New Roman" w:hAnsi="Times New Roman" w:cs="Times New Roman"/>
              </w:rPr>
              <w:t>research</w:t>
            </w:r>
            <w:r w:rsidR="002573D7">
              <w:rPr>
                <w:rFonts w:ascii="Times New Roman" w:hAnsi="Times New Roman" w:cs="Times New Roman"/>
              </w:rPr>
              <w:t xml:space="preserve">, </w:t>
            </w:r>
            <w:r w:rsidRPr="00FF79A5">
              <w:rPr>
                <w:rFonts w:ascii="Times New Roman" w:hAnsi="Times New Roman" w:cs="Times New Roman"/>
              </w:rPr>
              <w:t>Qualitative</w:t>
            </w:r>
            <w:r w:rsidR="00822C01">
              <w:rPr>
                <w:rFonts w:ascii="Times New Roman" w:hAnsi="Times New Roman" w:cs="Times New Roman"/>
              </w:rPr>
              <w:t xml:space="preserve"> &amp; </w:t>
            </w:r>
          </w:p>
          <w:p w:rsidR="00AC4E3C" w:rsidRPr="00FF79A5" w:rsidRDefault="002573D7" w:rsidP="002573D7">
            <w:pPr>
              <w:ind w:right="-360"/>
              <w:rPr>
                <w:rFonts w:ascii="Times New Roman" w:hAnsi="Times New Roman" w:cs="Times New Roman"/>
              </w:rPr>
            </w:pPr>
            <w:r>
              <w:rPr>
                <w:rFonts w:ascii="Times New Roman" w:hAnsi="Times New Roman" w:cs="Times New Roman"/>
              </w:rPr>
              <w:t>Q</w:t>
            </w:r>
            <w:r w:rsidR="00822C01">
              <w:rPr>
                <w:rFonts w:ascii="Times New Roman" w:hAnsi="Times New Roman" w:cs="Times New Roman"/>
              </w:rPr>
              <w:t>uantitative</w:t>
            </w:r>
            <w:r>
              <w:rPr>
                <w:rFonts w:ascii="Times New Roman" w:hAnsi="Times New Roman" w:cs="Times New Roman"/>
              </w:rPr>
              <w:t xml:space="preserve"> r</w:t>
            </w:r>
            <w:r w:rsidR="00822C01">
              <w:rPr>
                <w:rFonts w:ascii="Times New Roman" w:hAnsi="Times New Roman" w:cs="Times New Roman"/>
              </w:rPr>
              <w:t>esearch experience</w:t>
            </w:r>
            <w:r>
              <w:rPr>
                <w:rFonts w:ascii="Times New Roman" w:hAnsi="Times New Roman" w:cs="Times New Roman"/>
              </w:rPr>
              <w:t xml:space="preserve">, </w:t>
            </w:r>
            <w:r w:rsidR="00AC4E3C" w:rsidRPr="00FF79A5">
              <w:rPr>
                <w:rFonts w:ascii="Times New Roman" w:hAnsi="Times New Roman" w:cs="Times New Roman"/>
              </w:rPr>
              <w:t>Family Economist</w:t>
            </w:r>
            <w:r>
              <w:rPr>
                <w:rFonts w:ascii="Times New Roman" w:hAnsi="Times New Roman" w:cs="Times New Roman"/>
              </w:rPr>
              <w:t>, Human Dev. &amp; Family Sci (</w:t>
            </w:r>
            <w:r w:rsidR="00AC4E3C" w:rsidRPr="00FF79A5">
              <w:rPr>
                <w:rFonts w:ascii="Times New Roman" w:hAnsi="Times New Roman" w:cs="Times New Roman"/>
              </w:rPr>
              <w:t>HDFS</w:t>
            </w:r>
            <w:r>
              <w:rPr>
                <w:rFonts w:ascii="Times New Roman" w:hAnsi="Times New Roman" w:cs="Times New Roman"/>
              </w:rPr>
              <w:t>)</w:t>
            </w:r>
          </w:p>
        </w:tc>
        <w:tc>
          <w:tcPr>
            <w:tcW w:w="1170" w:type="dxa"/>
          </w:tcPr>
          <w:p w:rsidR="00AC4E3C" w:rsidRPr="00FF79A5" w:rsidRDefault="00AC4E3C" w:rsidP="00E350C4">
            <w:pPr>
              <w:ind w:right="-360"/>
              <w:rPr>
                <w:rFonts w:ascii="Times New Roman" w:hAnsi="Times New Roman" w:cs="Times New Roman"/>
              </w:rPr>
            </w:pPr>
          </w:p>
        </w:tc>
      </w:tr>
      <w:tr w:rsidR="00AC4E3C" w:rsidRPr="00FF79A5" w:rsidTr="002573D7">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Cory</w:t>
            </w:r>
          </w:p>
        </w:tc>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Recruitment</w:t>
            </w:r>
          </w:p>
          <w:p w:rsidR="00AC4E3C" w:rsidRPr="00FF79A5" w:rsidRDefault="00AC4E3C" w:rsidP="00E350C4">
            <w:pPr>
              <w:ind w:right="-360"/>
              <w:rPr>
                <w:rFonts w:ascii="Times New Roman" w:hAnsi="Times New Roman" w:cs="Times New Roman"/>
              </w:rPr>
            </w:pPr>
          </w:p>
        </w:tc>
        <w:tc>
          <w:tcPr>
            <w:tcW w:w="4662"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Gerontology</w:t>
            </w:r>
            <w:r w:rsidR="002573D7">
              <w:rPr>
                <w:rFonts w:ascii="Times New Roman" w:hAnsi="Times New Roman" w:cs="Times New Roman"/>
              </w:rPr>
              <w:t xml:space="preserve">, </w:t>
            </w:r>
            <w:r w:rsidRPr="00FF79A5">
              <w:rPr>
                <w:rFonts w:ascii="Times New Roman" w:hAnsi="Times New Roman" w:cs="Times New Roman"/>
              </w:rPr>
              <w:t>Prevention Science</w:t>
            </w:r>
            <w:r w:rsidR="002573D7">
              <w:rPr>
                <w:rFonts w:ascii="Times New Roman" w:hAnsi="Times New Roman" w:cs="Times New Roman"/>
              </w:rPr>
              <w:t xml:space="preserve">, </w:t>
            </w:r>
            <w:r w:rsidRPr="00FF79A5">
              <w:rPr>
                <w:rFonts w:ascii="Times New Roman" w:hAnsi="Times New Roman" w:cs="Times New Roman"/>
              </w:rPr>
              <w:t>Risk &amp; Protective Factors</w:t>
            </w:r>
            <w:r w:rsidR="002573D7">
              <w:rPr>
                <w:rFonts w:ascii="Times New Roman" w:hAnsi="Times New Roman" w:cs="Times New Roman"/>
              </w:rPr>
              <w:t xml:space="preserve">, </w:t>
            </w:r>
            <w:r w:rsidRPr="00FF79A5">
              <w:rPr>
                <w:rFonts w:ascii="Times New Roman" w:hAnsi="Times New Roman" w:cs="Times New Roman"/>
              </w:rPr>
              <w:t>Mix Methods</w:t>
            </w:r>
            <w:r w:rsidR="002573D7">
              <w:rPr>
                <w:rFonts w:ascii="Times New Roman" w:hAnsi="Times New Roman" w:cs="Times New Roman"/>
              </w:rPr>
              <w:t xml:space="preserve">, </w:t>
            </w:r>
            <w:r w:rsidR="00B319D2">
              <w:rPr>
                <w:rFonts w:ascii="Times New Roman" w:hAnsi="Times New Roman" w:cs="Times New Roman"/>
              </w:rPr>
              <w:t>community-based participatory research (</w:t>
            </w:r>
            <w:r w:rsidRPr="00B319D2">
              <w:rPr>
                <w:rFonts w:ascii="Times New Roman" w:hAnsi="Times New Roman" w:cs="Times New Roman"/>
              </w:rPr>
              <w:t>CBPR</w:t>
            </w:r>
            <w:r w:rsidR="00B319D2">
              <w:rPr>
                <w:rFonts w:ascii="Times New Roman" w:hAnsi="Times New Roman" w:cs="Times New Roman"/>
              </w:rPr>
              <w:t>)</w:t>
            </w:r>
            <w:r w:rsidR="002573D7">
              <w:rPr>
                <w:rFonts w:ascii="Times New Roman" w:hAnsi="Times New Roman" w:cs="Times New Roman"/>
              </w:rPr>
              <w:t>,</w:t>
            </w:r>
          </w:p>
          <w:p w:rsidR="00AC4E3C" w:rsidRPr="00FF79A5" w:rsidRDefault="00AC4E3C" w:rsidP="002573D7">
            <w:pPr>
              <w:ind w:right="-360"/>
              <w:rPr>
                <w:rFonts w:ascii="Times New Roman" w:hAnsi="Times New Roman" w:cs="Times New Roman"/>
              </w:rPr>
            </w:pPr>
            <w:r w:rsidRPr="00FF79A5">
              <w:rPr>
                <w:rFonts w:ascii="Times New Roman" w:hAnsi="Times New Roman" w:cs="Times New Roman"/>
              </w:rPr>
              <w:t>Health in Fam</w:t>
            </w:r>
            <w:r w:rsidR="00822C01">
              <w:rPr>
                <w:rFonts w:ascii="Times New Roman" w:hAnsi="Times New Roman" w:cs="Times New Roman"/>
              </w:rPr>
              <w:t>ily</w:t>
            </w:r>
            <w:r w:rsidRPr="00FF79A5">
              <w:rPr>
                <w:rFonts w:ascii="Times New Roman" w:hAnsi="Times New Roman" w:cs="Times New Roman"/>
              </w:rPr>
              <w:t xml:space="preserve"> &amp; Aging</w:t>
            </w:r>
            <w:r w:rsidR="002573D7">
              <w:rPr>
                <w:rFonts w:ascii="Times New Roman" w:hAnsi="Times New Roman" w:cs="Times New Roman"/>
              </w:rPr>
              <w:t xml:space="preserve">, </w:t>
            </w:r>
            <w:r w:rsidRPr="00FF79A5">
              <w:rPr>
                <w:rFonts w:ascii="Times New Roman" w:hAnsi="Times New Roman" w:cs="Times New Roman"/>
              </w:rPr>
              <w:t>WSU Extension pipeline</w:t>
            </w:r>
          </w:p>
        </w:tc>
        <w:tc>
          <w:tcPr>
            <w:tcW w:w="1170"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10%</w:t>
            </w:r>
          </w:p>
        </w:tc>
      </w:tr>
      <w:tr w:rsidR="00AC4E3C" w:rsidRPr="00FF79A5" w:rsidTr="002573D7">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Ginny</w:t>
            </w:r>
          </w:p>
        </w:tc>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PI</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 xml:space="preserve">IRB </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Reports for grant</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Hiring</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Data Collection</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Logistics</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Management</w:t>
            </w:r>
          </w:p>
        </w:tc>
        <w:tc>
          <w:tcPr>
            <w:tcW w:w="4662" w:type="dxa"/>
          </w:tcPr>
          <w:p w:rsidR="002573D7" w:rsidRDefault="00AC4E3C" w:rsidP="00E350C4">
            <w:pPr>
              <w:ind w:right="-360"/>
              <w:rPr>
                <w:rFonts w:ascii="Times New Roman" w:hAnsi="Times New Roman" w:cs="Times New Roman"/>
              </w:rPr>
            </w:pPr>
            <w:r w:rsidRPr="00FF79A5">
              <w:rPr>
                <w:rFonts w:ascii="Times New Roman" w:hAnsi="Times New Roman" w:cs="Times New Roman"/>
              </w:rPr>
              <w:t>HDFS</w:t>
            </w:r>
            <w:r w:rsidR="002573D7">
              <w:rPr>
                <w:rFonts w:ascii="Times New Roman" w:hAnsi="Times New Roman" w:cs="Times New Roman"/>
              </w:rPr>
              <w:t xml:space="preserve">, </w:t>
            </w:r>
            <w:r w:rsidRPr="00FF79A5">
              <w:rPr>
                <w:rFonts w:ascii="Times New Roman" w:hAnsi="Times New Roman" w:cs="Times New Roman"/>
              </w:rPr>
              <w:t xml:space="preserve">Consumer </w:t>
            </w:r>
            <w:r w:rsidR="00822C01">
              <w:rPr>
                <w:rFonts w:ascii="Times New Roman" w:hAnsi="Times New Roman" w:cs="Times New Roman"/>
              </w:rPr>
              <w:t>expertise</w:t>
            </w:r>
            <w:r w:rsidR="002573D7">
              <w:rPr>
                <w:rFonts w:ascii="Times New Roman" w:hAnsi="Times New Roman" w:cs="Times New Roman"/>
              </w:rPr>
              <w:t xml:space="preserve">, </w:t>
            </w:r>
            <w:r w:rsidRPr="00FF79A5">
              <w:rPr>
                <w:rFonts w:ascii="Times New Roman" w:hAnsi="Times New Roman" w:cs="Times New Roman"/>
              </w:rPr>
              <w:t>Qualitative</w:t>
            </w:r>
            <w:r w:rsidR="002A6ABE">
              <w:rPr>
                <w:rFonts w:ascii="Times New Roman" w:hAnsi="Times New Roman" w:cs="Times New Roman"/>
              </w:rPr>
              <w:t>, some quantitative research experience</w:t>
            </w:r>
            <w:r w:rsidR="002573D7">
              <w:rPr>
                <w:rFonts w:ascii="Times New Roman" w:hAnsi="Times New Roman" w:cs="Times New Roman"/>
              </w:rPr>
              <w:t xml:space="preserve">, </w:t>
            </w:r>
            <w:r w:rsidRPr="00FF79A5">
              <w:rPr>
                <w:rFonts w:ascii="Times New Roman" w:hAnsi="Times New Roman" w:cs="Times New Roman"/>
              </w:rPr>
              <w:t xml:space="preserve">Family </w:t>
            </w:r>
          </w:p>
          <w:p w:rsidR="00AC4E3C" w:rsidRPr="00FF79A5" w:rsidRDefault="00AC4E3C" w:rsidP="002573D7">
            <w:pPr>
              <w:ind w:right="-360"/>
              <w:rPr>
                <w:rFonts w:ascii="Times New Roman" w:hAnsi="Times New Roman" w:cs="Times New Roman"/>
              </w:rPr>
            </w:pPr>
            <w:r w:rsidRPr="00FF79A5">
              <w:rPr>
                <w:rFonts w:ascii="Times New Roman" w:hAnsi="Times New Roman" w:cs="Times New Roman"/>
              </w:rPr>
              <w:t>Therapy</w:t>
            </w:r>
            <w:r w:rsidR="002573D7">
              <w:rPr>
                <w:rFonts w:ascii="Times New Roman" w:hAnsi="Times New Roman" w:cs="Times New Roman"/>
              </w:rPr>
              <w:t xml:space="preserve">, </w:t>
            </w:r>
            <w:r w:rsidRPr="00FF79A5">
              <w:rPr>
                <w:rFonts w:ascii="Times New Roman" w:hAnsi="Times New Roman" w:cs="Times New Roman"/>
              </w:rPr>
              <w:t>Gerontology expertise</w:t>
            </w:r>
            <w:r w:rsidR="002573D7">
              <w:rPr>
                <w:rFonts w:ascii="Times New Roman" w:hAnsi="Times New Roman" w:cs="Times New Roman"/>
              </w:rPr>
              <w:t xml:space="preserve">, </w:t>
            </w:r>
            <w:r w:rsidRPr="00FF79A5">
              <w:rPr>
                <w:rFonts w:ascii="Times New Roman" w:hAnsi="Times New Roman" w:cs="Times New Roman"/>
              </w:rPr>
              <w:t xml:space="preserve">Extension </w:t>
            </w:r>
            <w:r w:rsidR="00822C01">
              <w:rPr>
                <w:rFonts w:ascii="Times New Roman" w:hAnsi="Times New Roman" w:cs="Times New Roman"/>
              </w:rPr>
              <w:t>experience</w:t>
            </w:r>
          </w:p>
        </w:tc>
        <w:tc>
          <w:tcPr>
            <w:tcW w:w="1170"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25%- must</w:t>
            </w:r>
          </w:p>
        </w:tc>
      </w:tr>
      <w:tr w:rsidR="00AC4E3C" w:rsidRPr="00FF79A5" w:rsidTr="002573D7">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Bernard</w:t>
            </w:r>
          </w:p>
        </w:tc>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Quantitative Researcher</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Analyzing Qualitative  Data</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Analytical Guy</w:t>
            </w:r>
          </w:p>
        </w:tc>
        <w:tc>
          <w:tcPr>
            <w:tcW w:w="4662" w:type="dxa"/>
          </w:tcPr>
          <w:p w:rsidR="00AC4E3C" w:rsidRPr="00FF79A5" w:rsidRDefault="00AC4E3C" w:rsidP="002573D7">
            <w:pPr>
              <w:ind w:right="-360"/>
              <w:rPr>
                <w:rFonts w:ascii="Times New Roman" w:hAnsi="Times New Roman" w:cs="Times New Roman"/>
              </w:rPr>
            </w:pPr>
            <w:r w:rsidRPr="00FF79A5">
              <w:rPr>
                <w:rFonts w:ascii="Times New Roman" w:hAnsi="Times New Roman" w:cs="Times New Roman"/>
              </w:rPr>
              <w:t>PhD Gerontology</w:t>
            </w:r>
            <w:r w:rsidR="002573D7">
              <w:rPr>
                <w:rFonts w:ascii="Times New Roman" w:hAnsi="Times New Roman" w:cs="Times New Roman"/>
              </w:rPr>
              <w:t xml:space="preserve">, </w:t>
            </w:r>
            <w:r w:rsidRPr="00FF79A5">
              <w:rPr>
                <w:rFonts w:ascii="Times New Roman" w:hAnsi="Times New Roman" w:cs="Times New Roman"/>
              </w:rPr>
              <w:t>Family Stress</w:t>
            </w:r>
            <w:r w:rsidR="002573D7">
              <w:rPr>
                <w:rFonts w:ascii="Times New Roman" w:hAnsi="Times New Roman" w:cs="Times New Roman"/>
              </w:rPr>
              <w:t xml:space="preserve">, </w:t>
            </w:r>
            <w:r w:rsidRPr="00FF79A5">
              <w:rPr>
                <w:rFonts w:ascii="Times New Roman" w:hAnsi="Times New Roman" w:cs="Times New Roman"/>
              </w:rPr>
              <w:t>Family Relations</w:t>
            </w:r>
            <w:r w:rsidR="002573D7">
              <w:rPr>
                <w:rFonts w:ascii="Times New Roman" w:hAnsi="Times New Roman" w:cs="Times New Roman"/>
              </w:rPr>
              <w:t xml:space="preserve">, </w:t>
            </w:r>
            <w:r w:rsidRPr="00FF79A5">
              <w:rPr>
                <w:rFonts w:ascii="Times New Roman" w:hAnsi="Times New Roman" w:cs="Times New Roman"/>
              </w:rPr>
              <w:t>Quantitative</w:t>
            </w:r>
            <w:r w:rsidR="002573D7">
              <w:rPr>
                <w:rFonts w:ascii="Times New Roman" w:hAnsi="Times New Roman" w:cs="Times New Roman"/>
              </w:rPr>
              <w:t xml:space="preserve"> research, </w:t>
            </w:r>
            <w:r w:rsidRPr="00FF79A5">
              <w:rPr>
                <w:rFonts w:ascii="Times New Roman" w:hAnsi="Times New Roman" w:cs="Times New Roman"/>
              </w:rPr>
              <w:t>Evaluation</w:t>
            </w:r>
          </w:p>
        </w:tc>
        <w:tc>
          <w:tcPr>
            <w:tcW w:w="1170"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12.5%</w:t>
            </w:r>
          </w:p>
        </w:tc>
      </w:tr>
      <w:tr w:rsidR="00AC4E3C" w:rsidRPr="00FF79A5" w:rsidTr="002573D7">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Marlene</w:t>
            </w:r>
          </w:p>
        </w:tc>
        <w:tc>
          <w:tcPr>
            <w:tcW w:w="2394" w:type="dxa"/>
          </w:tcPr>
          <w:p w:rsidR="008449FA" w:rsidRDefault="00AC4E3C" w:rsidP="00E350C4">
            <w:pPr>
              <w:ind w:right="-360"/>
              <w:rPr>
                <w:rFonts w:ascii="Times New Roman" w:hAnsi="Times New Roman" w:cs="Times New Roman"/>
              </w:rPr>
            </w:pPr>
            <w:r w:rsidRPr="00FF79A5">
              <w:rPr>
                <w:rFonts w:ascii="Times New Roman" w:hAnsi="Times New Roman" w:cs="Times New Roman"/>
              </w:rPr>
              <w:t>Sitting out of grant proposal</w:t>
            </w:r>
            <w:r w:rsidR="008449FA">
              <w:rPr>
                <w:rFonts w:ascii="Times New Roman" w:hAnsi="Times New Roman" w:cs="Times New Roman"/>
              </w:rPr>
              <w:t xml:space="preserve">. She has </w:t>
            </w:r>
          </w:p>
          <w:p w:rsidR="00AC4E3C" w:rsidRPr="00FF79A5" w:rsidRDefault="008449FA" w:rsidP="00E350C4">
            <w:pPr>
              <w:ind w:right="-360"/>
              <w:rPr>
                <w:rFonts w:ascii="Times New Roman" w:hAnsi="Times New Roman" w:cs="Times New Roman"/>
              </w:rPr>
            </w:pPr>
            <w:r>
              <w:rPr>
                <w:rFonts w:ascii="Times New Roman" w:hAnsi="Times New Roman" w:cs="Times New Roman"/>
              </w:rPr>
              <w:t>another grant.</w:t>
            </w:r>
          </w:p>
        </w:tc>
        <w:tc>
          <w:tcPr>
            <w:tcW w:w="4662"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Family Economics</w:t>
            </w:r>
            <w:r w:rsidR="002573D7">
              <w:rPr>
                <w:rFonts w:ascii="Times New Roman" w:hAnsi="Times New Roman" w:cs="Times New Roman"/>
              </w:rPr>
              <w:t xml:space="preserve">, </w:t>
            </w:r>
            <w:r w:rsidRPr="00FF79A5">
              <w:rPr>
                <w:rFonts w:ascii="Times New Roman" w:hAnsi="Times New Roman" w:cs="Times New Roman"/>
              </w:rPr>
              <w:t>Aging</w:t>
            </w:r>
            <w:r w:rsidR="002573D7">
              <w:rPr>
                <w:rFonts w:ascii="Times New Roman" w:hAnsi="Times New Roman" w:cs="Times New Roman"/>
              </w:rPr>
              <w:t xml:space="preserve">, </w:t>
            </w:r>
            <w:r w:rsidRPr="00FF79A5">
              <w:rPr>
                <w:rFonts w:ascii="Times New Roman" w:hAnsi="Times New Roman" w:cs="Times New Roman"/>
              </w:rPr>
              <w:t>Gerontology</w:t>
            </w:r>
            <w:r w:rsidR="002573D7">
              <w:rPr>
                <w:rFonts w:ascii="Times New Roman" w:hAnsi="Times New Roman" w:cs="Times New Roman"/>
              </w:rPr>
              <w:t xml:space="preserve">, </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Extension- outreach developing</w:t>
            </w:r>
            <w:r w:rsidR="002573D7">
              <w:rPr>
                <w:rFonts w:ascii="Times New Roman" w:hAnsi="Times New Roman" w:cs="Times New Roman"/>
              </w:rPr>
              <w:t xml:space="preserve">, </w:t>
            </w:r>
            <w:r w:rsidRPr="00FF79A5">
              <w:rPr>
                <w:rFonts w:ascii="Times New Roman" w:hAnsi="Times New Roman" w:cs="Times New Roman"/>
              </w:rPr>
              <w:t>Mix Methods</w:t>
            </w:r>
            <w:r w:rsidR="002573D7">
              <w:rPr>
                <w:rFonts w:ascii="Times New Roman" w:hAnsi="Times New Roman" w:cs="Times New Roman"/>
              </w:rPr>
              <w:t>,</w:t>
            </w:r>
          </w:p>
          <w:p w:rsidR="00822C01" w:rsidRDefault="00AC4E3C" w:rsidP="00E350C4">
            <w:pPr>
              <w:ind w:right="-360"/>
              <w:rPr>
                <w:rFonts w:ascii="Times New Roman" w:hAnsi="Times New Roman" w:cs="Times New Roman"/>
              </w:rPr>
            </w:pPr>
            <w:r w:rsidRPr="00FF79A5">
              <w:rPr>
                <w:rFonts w:ascii="Times New Roman" w:hAnsi="Times New Roman" w:cs="Times New Roman"/>
              </w:rPr>
              <w:t>Family level analysis</w:t>
            </w:r>
            <w:r w:rsidR="002573D7">
              <w:rPr>
                <w:rFonts w:ascii="Times New Roman" w:hAnsi="Times New Roman" w:cs="Times New Roman"/>
              </w:rPr>
              <w:t xml:space="preserve">, </w:t>
            </w:r>
            <w:r w:rsidRPr="00FF79A5">
              <w:rPr>
                <w:rFonts w:ascii="Times New Roman" w:hAnsi="Times New Roman" w:cs="Times New Roman"/>
              </w:rPr>
              <w:t>Analysis qual</w:t>
            </w:r>
            <w:r w:rsidR="00822C01">
              <w:rPr>
                <w:rFonts w:ascii="Times New Roman" w:hAnsi="Times New Roman" w:cs="Times New Roman"/>
              </w:rPr>
              <w:t>itative</w:t>
            </w:r>
            <w:r w:rsidRPr="00FF79A5">
              <w:rPr>
                <w:rFonts w:ascii="Times New Roman" w:hAnsi="Times New Roman" w:cs="Times New Roman"/>
              </w:rPr>
              <w:t xml:space="preserve"> &amp; </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quant</w:t>
            </w:r>
            <w:r w:rsidR="00822C01">
              <w:rPr>
                <w:rFonts w:ascii="Times New Roman" w:hAnsi="Times New Roman" w:cs="Times New Roman"/>
              </w:rPr>
              <w:t>itative data</w:t>
            </w:r>
          </w:p>
        </w:tc>
        <w:tc>
          <w:tcPr>
            <w:tcW w:w="1170" w:type="dxa"/>
          </w:tcPr>
          <w:p w:rsidR="00AC4E3C" w:rsidRPr="00FF79A5" w:rsidRDefault="00AC4E3C" w:rsidP="00E350C4">
            <w:pPr>
              <w:ind w:right="-360"/>
              <w:rPr>
                <w:rFonts w:ascii="Times New Roman" w:hAnsi="Times New Roman" w:cs="Times New Roman"/>
              </w:rPr>
            </w:pPr>
          </w:p>
        </w:tc>
      </w:tr>
      <w:tr w:rsidR="00AC4E3C" w:rsidRPr="00FF79A5" w:rsidTr="002573D7">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Cindy</w:t>
            </w:r>
          </w:p>
        </w:tc>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 xml:space="preserve">Sitting out of grant proposal </w:t>
            </w:r>
          </w:p>
        </w:tc>
        <w:tc>
          <w:tcPr>
            <w:tcW w:w="4662" w:type="dxa"/>
          </w:tcPr>
          <w:p w:rsidR="00AC4E3C" w:rsidRPr="00FF79A5" w:rsidRDefault="00AC4E3C" w:rsidP="002573D7">
            <w:pPr>
              <w:ind w:right="-360"/>
              <w:rPr>
                <w:rFonts w:ascii="Times New Roman" w:hAnsi="Times New Roman" w:cs="Times New Roman"/>
              </w:rPr>
            </w:pPr>
            <w:r w:rsidRPr="00FF79A5">
              <w:rPr>
                <w:rFonts w:ascii="Times New Roman" w:hAnsi="Times New Roman" w:cs="Times New Roman"/>
              </w:rPr>
              <w:t>Survey research/ mix methods</w:t>
            </w:r>
            <w:r w:rsidR="002573D7">
              <w:rPr>
                <w:rFonts w:ascii="Times New Roman" w:hAnsi="Times New Roman" w:cs="Times New Roman"/>
              </w:rPr>
              <w:t xml:space="preserve">, </w:t>
            </w:r>
            <w:r w:rsidRPr="00FF79A5">
              <w:rPr>
                <w:rFonts w:ascii="Times New Roman" w:hAnsi="Times New Roman" w:cs="Times New Roman"/>
              </w:rPr>
              <w:t>Financial abuse w/in fam</w:t>
            </w:r>
            <w:r w:rsidR="00822C01">
              <w:rPr>
                <w:rFonts w:ascii="Times New Roman" w:hAnsi="Times New Roman" w:cs="Times New Roman"/>
              </w:rPr>
              <w:t>ily</w:t>
            </w:r>
            <w:r w:rsidR="002573D7">
              <w:rPr>
                <w:rFonts w:ascii="Times New Roman" w:hAnsi="Times New Roman" w:cs="Times New Roman"/>
              </w:rPr>
              <w:t xml:space="preserve"> </w:t>
            </w:r>
            <w:r w:rsidRPr="00FF79A5">
              <w:rPr>
                <w:rFonts w:ascii="Times New Roman" w:hAnsi="Times New Roman" w:cs="Times New Roman"/>
              </w:rPr>
              <w:t>system</w:t>
            </w:r>
          </w:p>
        </w:tc>
        <w:tc>
          <w:tcPr>
            <w:tcW w:w="1170" w:type="dxa"/>
          </w:tcPr>
          <w:p w:rsidR="00AC4E3C" w:rsidRPr="00FF79A5" w:rsidRDefault="00AC4E3C" w:rsidP="00E350C4">
            <w:pPr>
              <w:ind w:right="-360"/>
              <w:rPr>
                <w:rFonts w:ascii="Times New Roman" w:hAnsi="Times New Roman" w:cs="Times New Roman"/>
              </w:rPr>
            </w:pPr>
          </w:p>
        </w:tc>
      </w:tr>
      <w:tr w:rsidR="00AC4E3C" w:rsidRPr="00FF79A5" w:rsidTr="002573D7">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lastRenderedPageBreak/>
              <w:t>Don</w:t>
            </w:r>
          </w:p>
        </w:tc>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Consultant Role</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Analysis</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Establishment of Coding and Coding Categories</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Finalizing Qualitative questions</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Interviewing</w:t>
            </w:r>
          </w:p>
          <w:p w:rsidR="002A6ABE" w:rsidRDefault="00AC4E3C" w:rsidP="00E350C4">
            <w:pPr>
              <w:ind w:right="-360"/>
              <w:rPr>
                <w:rFonts w:ascii="Times New Roman" w:hAnsi="Times New Roman" w:cs="Times New Roman"/>
              </w:rPr>
            </w:pPr>
            <w:r w:rsidRPr="00FF79A5">
              <w:rPr>
                <w:rFonts w:ascii="Times New Roman" w:hAnsi="Times New Roman" w:cs="Times New Roman"/>
              </w:rPr>
              <w:t xml:space="preserve">Analyzing legal issues </w:t>
            </w:r>
          </w:p>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in qualitative data</w:t>
            </w:r>
          </w:p>
        </w:tc>
        <w:tc>
          <w:tcPr>
            <w:tcW w:w="4662" w:type="dxa"/>
          </w:tcPr>
          <w:p w:rsidR="00AC4E3C" w:rsidRPr="00FF79A5" w:rsidRDefault="002573D7" w:rsidP="00E350C4">
            <w:pPr>
              <w:ind w:right="-360"/>
              <w:rPr>
                <w:rFonts w:ascii="Times New Roman" w:hAnsi="Times New Roman" w:cs="Times New Roman"/>
              </w:rPr>
            </w:pPr>
            <w:r>
              <w:rPr>
                <w:rFonts w:ascii="Times New Roman" w:hAnsi="Times New Roman" w:cs="Times New Roman"/>
              </w:rPr>
              <w:t>Accounting and audit, elder-</w:t>
            </w:r>
            <w:r w:rsidR="00822C01" w:rsidRPr="00FF79A5">
              <w:rPr>
                <w:rFonts w:ascii="Times New Roman" w:hAnsi="Times New Roman" w:cs="Times New Roman"/>
              </w:rPr>
              <w:t>R</w:t>
            </w:r>
            <w:r w:rsidR="00AC4E3C" w:rsidRPr="00FF79A5">
              <w:rPr>
                <w:rFonts w:ascii="Times New Roman" w:hAnsi="Times New Roman" w:cs="Times New Roman"/>
              </w:rPr>
              <w:t>elated</w:t>
            </w:r>
            <w:r w:rsidR="00822C01">
              <w:rPr>
                <w:rFonts w:ascii="Times New Roman" w:hAnsi="Times New Roman" w:cs="Times New Roman"/>
              </w:rPr>
              <w:t xml:space="preserve"> </w:t>
            </w:r>
            <w:r>
              <w:rPr>
                <w:rFonts w:ascii="Times New Roman" w:hAnsi="Times New Roman" w:cs="Times New Roman"/>
              </w:rPr>
              <w:t>Project financial management, elder-</w:t>
            </w:r>
            <w:r w:rsidR="00AC4E3C" w:rsidRPr="00FF79A5">
              <w:rPr>
                <w:rFonts w:ascii="Times New Roman" w:hAnsi="Times New Roman" w:cs="Times New Roman"/>
              </w:rPr>
              <w:t xml:space="preserve">related </w:t>
            </w:r>
          </w:p>
          <w:p w:rsidR="00AC4E3C" w:rsidRPr="00FF79A5" w:rsidRDefault="002573D7" w:rsidP="00E350C4">
            <w:pPr>
              <w:ind w:right="-360"/>
              <w:rPr>
                <w:rFonts w:ascii="Times New Roman" w:hAnsi="Times New Roman" w:cs="Times New Roman"/>
              </w:rPr>
            </w:pPr>
            <w:r>
              <w:rPr>
                <w:rFonts w:ascii="Times New Roman" w:hAnsi="Times New Roman" w:cs="Times New Roman"/>
              </w:rPr>
              <w:t>Investigation, elder-</w:t>
            </w:r>
            <w:r w:rsidR="00AC4E3C" w:rsidRPr="00FF79A5">
              <w:rPr>
                <w:rFonts w:ascii="Times New Roman" w:hAnsi="Times New Roman" w:cs="Times New Roman"/>
              </w:rPr>
              <w:t>related</w:t>
            </w:r>
            <w:r>
              <w:rPr>
                <w:rFonts w:ascii="Times New Roman" w:hAnsi="Times New Roman" w:cs="Times New Roman"/>
              </w:rPr>
              <w:t xml:space="preserve"> </w:t>
            </w:r>
            <w:r w:rsidR="00AC4E3C" w:rsidRPr="00FF79A5">
              <w:rPr>
                <w:rFonts w:ascii="Times New Roman" w:hAnsi="Times New Roman" w:cs="Times New Roman"/>
              </w:rPr>
              <w:t>Litigation support</w:t>
            </w:r>
            <w:r w:rsidR="00E91175">
              <w:rPr>
                <w:rFonts w:ascii="Times New Roman" w:hAnsi="Times New Roman" w:cs="Times New Roman"/>
              </w:rPr>
              <w:t>,</w:t>
            </w:r>
          </w:p>
          <w:p w:rsidR="00AC4E3C" w:rsidRPr="00FF79A5" w:rsidRDefault="00AC4E3C" w:rsidP="00E91175">
            <w:pPr>
              <w:ind w:right="-360"/>
              <w:rPr>
                <w:rFonts w:ascii="Times New Roman" w:hAnsi="Times New Roman" w:cs="Times New Roman"/>
              </w:rPr>
            </w:pPr>
            <w:r w:rsidRPr="00FF79A5">
              <w:rPr>
                <w:rFonts w:ascii="Times New Roman" w:hAnsi="Times New Roman" w:cs="Times New Roman"/>
              </w:rPr>
              <w:t>Expert witness</w:t>
            </w:r>
            <w:r w:rsidR="00E91175">
              <w:rPr>
                <w:rFonts w:ascii="Times New Roman" w:hAnsi="Times New Roman" w:cs="Times New Roman"/>
              </w:rPr>
              <w:t xml:space="preserve">, </w:t>
            </w:r>
            <w:r w:rsidRPr="00FF79A5">
              <w:rPr>
                <w:rFonts w:ascii="Times New Roman" w:hAnsi="Times New Roman" w:cs="Times New Roman"/>
              </w:rPr>
              <w:t>Project evaluations- overseas</w:t>
            </w:r>
          </w:p>
        </w:tc>
        <w:tc>
          <w:tcPr>
            <w:tcW w:w="1170" w:type="dxa"/>
          </w:tcPr>
          <w:p w:rsidR="00AC4E3C" w:rsidRPr="00FF79A5" w:rsidRDefault="00AC4E3C" w:rsidP="00E350C4">
            <w:pPr>
              <w:ind w:right="-360"/>
              <w:rPr>
                <w:rFonts w:ascii="Times New Roman" w:hAnsi="Times New Roman" w:cs="Times New Roman"/>
              </w:rPr>
            </w:pPr>
          </w:p>
        </w:tc>
      </w:tr>
      <w:tr w:rsidR="00AC4E3C" w:rsidRPr="00FF79A5" w:rsidTr="00E91175">
        <w:trPr>
          <w:trHeight w:val="575"/>
        </w:trPr>
        <w:tc>
          <w:tcPr>
            <w:tcW w:w="2394"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Jenna</w:t>
            </w:r>
          </w:p>
        </w:tc>
        <w:tc>
          <w:tcPr>
            <w:tcW w:w="2394" w:type="dxa"/>
          </w:tcPr>
          <w:p w:rsidR="00AC4E3C" w:rsidRPr="00FF79A5" w:rsidRDefault="00AC4E3C" w:rsidP="00E350C4">
            <w:pPr>
              <w:ind w:right="-360"/>
              <w:rPr>
                <w:rFonts w:ascii="Times New Roman" w:hAnsi="Times New Roman" w:cs="Times New Roman"/>
              </w:rPr>
            </w:pPr>
          </w:p>
        </w:tc>
        <w:tc>
          <w:tcPr>
            <w:tcW w:w="4662"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Mental Health Counseling</w:t>
            </w:r>
            <w:r w:rsidR="00E91175">
              <w:rPr>
                <w:rFonts w:ascii="Times New Roman" w:hAnsi="Times New Roman" w:cs="Times New Roman"/>
              </w:rPr>
              <w:t xml:space="preserve">, </w:t>
            </w:r>
            <w:r w:rsidRPr="00FF79A5">
              <w:rPr>
                <w:rFonts w:ascii="Times New Roman" w:hAnsi="Times New Roman" w:cs="Times New Roman"/>
              </w:rPr>
              <w:t>HDFS</w:t>
            </w:r>
            <w:r w:rsidR="00E91175">
              <w:rPr>
                <w:rFonts w:ascii="Times New Roman" w:hAnsi="Times New Roman" w:cs="Times New Roman"/>
              </w:rPr>
              <w:t xml:space="preserve">, </w:t>
            </w:r>
            <w:r w:rsidRPr="00FF79A5">
              <w:rPr>
                <w:rFonts w:ascii="Times New Roman" w:hAnsi="Times New Roman" w:cs="Times New Roman"/>
              </w:rPr>
              <w:t>Children</w:t>
            </w:r>
          </w:p>
          <w:p w:rsidR="00AC4E3C" w:rsidRPr="00FF79A5" w:rsidRDefault="00AC4E3C" w:rsidP="00E91175">
            <w:pPr>
              <w:ind w:right="-360"/>
              <w:rPr>
                <w:rFonts w:ascii="Times New Roman" w:hAnsi="Times New Roman" w:cs="Times New Roman"/>
              </w:rPr>
            </w:pPr>
            <w:r w:rsidRPr="00FF79A5">
              <w:rPr>
                <w:rFonts w:ascii="Times New Roman" w:hAnsi="Times New Roman" w:cs="Times New Roman"/>
              </w:rPr>
              <w:t>Behavioral Health Services</w:t>
            </w:r>
            <w:r w:rsidR="00E91175">
              <w:rPr>
                <w:rFonts w:ascii="Times New Roman" w:hAnsi="Times New Roman" w:cs="Times New Roman"/>
              </w:rPr>
              <w:t xml:space="preserve">, </w:t>
            </w:r>
            <w:r w:rsidRPr="00FF79A5">
              <w:rPr>
                <w:rFonts w:ascii="Times New Roman" w:hAnsi="Times New Roman" w:cs="Times New Roman"/>
              </w:rPr>
              <w:t>Research Assistant</w:t>
            </w:r>
          </w:p>
        </w:tc>
        <w:tc>
          <w:tcPr>
            <w:tcW w:w="1170" w:type="dxa"/>
          </w:tcPr>
          <w:p w:rsidR="00AC4E3C" w:rsidRPr="00FF79A5" w:rsidRDefault="00AC4E3C" w:rsidP="00E350C4">
            <w:pPr>
              <w:ind w:right="-360"/>
              <w:rPr>
                <w:rFonts w:ascii="Times New Roman" w:hAnsi="Times New Roman" w:cs="Times New Roman"/>
              </w:rPr>
            </w:pPr>
            <w:r w:rsidRPr="00FF79A5">
              <w:rPr>
                <w:rFonts w:ascii="Times New Roman" w:hAnsi="Times New Roman" w:cs="Times New Roman"/>
              </w:rPr>
              <w:t>½ time- 20hrs</w:t>
            </w:r>
          </w:p>
        </w:tc>
      </w:tr>
    </w:tbl>
    <w:p w:rsidR="0095750A" w:rsidRDefault="0095750A" w:rsidP="00E350C4">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Concerns:</w:t>
      </w:r>
    </w:p>
    <w:p w:rsidR="00AC4E3C" w:rsidRPr="00FF79A5" w:rsidRDefault="009C7618" w:rsidP="00E350C4">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Marlene questioned</w:t>
      </w:r>
      <w:r w:rsidR="00AC4E3C" w:rsidRPr="00FF79A5">
        <w:rPr>
          <w:rFonts w:ascii="Times New Roman" w:hAnsi="Times New Roman" w:cs="Times New Roman"/>
          <w:sz w:val="24"/>
          <w:szCs w:val="24"/>
        </w:rPr>
        <w:t xml:space="preserve"> </w:t>
      </w:r>
      <w:r w:rsidR="00C15895">
        <w:rPr>
          <w:rFonts w:ascii="Times New Roman" w:hAnsi="Times New Roman" w:cs="Times New Roman"/>
          <w:sz w:val="24"/>
          <w:szCs w:val="24"/>
        </w:rPr>
        <w:t xml:space="preserve">the </w:t>
      </w:r>
      <w:r w:rsidR="00AC4E3C" w:rsidRPr="00FF79A5">
        <w:rPr>
          <w:rFonts w:ascii="Times New Roman" w:hAnsi="Times New Roman" w:cs="Times New Roman"/>
          <w:sz w:val="24"/>
          <w:szCs w:val="24"/>
        </w:rPr>
        <w:t xml:space="preserve">implications of not having </w:t>
      </w:r>
      <w:r w:rsidR="00A12A7A">
        <w:rPr>
          <w:rFonts w:ascii="Times New Roman" w:hAnsi="Times New Roman" w:cs="Times New Roman"/>
          <w:sz w:val="24"/>
          <w:szCs w:val="24"/>
        </w:rPr>
        <w:t>all</w:t>
      </w:r>
      <w:r w:rsidR="00A12A7A" w:rsidRPr="00FF79A5">
        <w:rPr>
          <w:rFonts w:ascii="Times New Roman" w:hAnsi="Times New Roman" w:cs="Times New Roman"/>
          <w:sz w:val="24"/>
          <w:szCs w:val="24"/>
        </w:rPr>
        <w:t xml:space="preserve"> </w:t>
      </w:r>
      <w:r w:rsidR="00AC4E3C" w:rsidRPr="00FF79A5">
        <w:rPr>
          <w:rFonts w:ascii="Times New Roman" w:hAnsi="Times New Roman" w:cs="Times New Roman"/>
          <w:sz w:val="24"/>
          <w:szCs w:val="24"/>
        </w:rPr>
        <w:t xml:space="preserve">team members on the grant. </w:t>
      </w:r>
      <w:r w:rsidR="0095750A">
        <w:rPr>
          <w:rFonts w:ascii="Times New Roman" w:hAnsi="Times New Roman" w:cs="Times New Roman"/>
          <w:sz w:val="24"/>
          <w:szCs w:val="24"/>
        </w:rPr>
        <w:t xml:space="preserve"> </w:t>
      </w:r>
      <w:r w:rsidR="00AC4E3C" w:rsidRPr="00FF79A5">
        <w:rPr>
          <w:rFonts w:ascii="Times New Roman" w:hAnsi="Times New Roman" w:cs="Times New Roman"/>
          <w:sz w:val="24"/>
          <w:szCs w:val="24"/>
        </w:rPr>
        <w:t xml:space="preserve">Everyone wants to have Pam on grant in some way because of </w:t>
      </w:r>
      <w:r w:rsidR="00C15895">
        <w:rPr>
          <w:rFonts w:ascii="Times New Roman" w:hAnsi="Times New Roman" w:cs="Times New Roman"/>
          <w:sz w:val="24"/>
          <w:szCs w:val="24"/>
        </w:rPr>
        <w:t xml:space="preserve">her </w:t>
      </w:r>
      <w:r w:rsidR="00AC4E3C" w:rsidRPr="00FF79A5">
        <w:rPr>
          <w:rFonts w:ascii="Times New Roman" w:hAnsi="Times New Roman" w:cs="Times New Roman"/>
          <w:sz w:val="24"/>
          <w:szCs w:val="24"/>
        </w:rPr>
        <w:t>background and expertise.</w:t>
      </w:r>
      <w:r w:rsidR="0095750A">
        <w:rPr>
          <w:rFonts w:ascii="Times New Roman" w:hAnsi="Times New Roman" w:cs="Times New Roman"/>
          <w:sz w:val="24"/>
          <w:szCs w:val="24"/>
        </w:rPr>
        <w:t xml:space="preserve">  </w:t>
      </w:r>
      <w:r w:rsidR="00AC4E3C" w:rsidRPr="00FF79A5">
        <w:rPr>
          <w:rFonts w:ascii="Times New Roman" w:hAnsi="Times New Roman" w:cs="Times New Roman"/>
          <w:sz w:val="24"/>
          <w:szCs w:val="24"/>
        </w:rPr>
        <w:t xml:space="preserve">Bernard should be on grant because of </w:t>
      </w:r>
      <w:r w:rsidR="00C15895">
        <w:rPr>
          <w:rFonts w:ascii="Times New Roman" w:hAnsi="Times New Roman" w:cs="Times New Roman"/>
          <w:sz w:val="24"/>
          <w:szCs w:val="24"/>
        </w:rPr>
        <w:t xml:space="preserve">his </w:t>
      </w:r>
      <w:r w:rsidR="00AC4E3C" w:rsidRPr="00FF79A5">
        <w:rPr>
          <w:rFonts w:ascii="Times New Roman" w:hAnsi="Times New Roman" w:cs="Times New Roman"/>
          <w:sz w:val="24"/>
          <w:szCs w:val="24"/>
        </w:rPr>
        <w:t>survey</w:t>
      </w:r>
      <w:r w:rsidR="00C15895">
        <w:rPr>
          <w:rFonts w:ascii="Times New Roman" w:hAnsi="Times New Roman" w:cs="Times New Roman"/>
          <w:sz w:val="24"/>
          <w:szCs w:val="24"/>
        </w:rPr>
        <w:t xml:space="preserve"> expertise</w:t>
      </w:r>
      <w:r w:rsidR="00AC4E3C" w:rsidRPr="00FF79A5">
        <w:rPr>
          <w:rFonts w:ascii="Times New Roman" w:hAnsi="Times New Roman" w:cs="Times New Roman"/>
          <w:sz w:val="24"/>
          <w:szCs w:val="24"/>
        </w:rPr>
        <w:t>.</w:t>
      </w:r>
      <w:r w:rsidR="0095750A">
        <w:rPr>
          <w:rFonts w:ascii="Times New Roman" w:hAnsi="Times New Roman" w:cs="Times New Roman"/>
          <w:sz w:val="24"/>
          <w:szCs w:val="24"/>
        </w:rPr>
        <w:t xml:space="preserve">  </w:t>
      </w:r>
      <w:r w:rsidR="00AC4E3C" w:rsidRPr="00FF79A5">
        <w:rPr>
          <w:rFonts w:ascii="Times New Roman" w:hAnsi="Times New Roman" w:cs="Times New Roman"/>
          <w:sz w:val="24"/>
          <w:szCs w:val="24"/>
        </w:rPr>
        <w:t xml:space="preserve">Axton should be on grant because of </w:t>
      </w:r>
      <w:r w:rsidR="00C15895">
        <w:rPr>
          <w:rFonts w:ascii="Times New Roman" w:hAnsi="Times New Roman" w:cs="Times New Roman"/>
          <w:sz w:val="24"/>
          <w:szCs w:val="24"/>
        </w:rPr>
        <w:t xml:space="preserve">her </w:t>
      </w:r>
      <w:r w:rsidR="00AC4E3C" w:rsidRPr="00FF79A5">
        <w:rPr>
          <w:rFonts w:ascii="Times New Roman" w:hAnsi="Times New Roman" w:cs="Times New Roman"/>
          <w:sz w:val="24"/>
          <w:szCs w:val="24"/>
        </w:rPr>
        <w:t>qualitative experience.</w:t>
      </w:r>
      <w:r w:rsidR="0095750A">
        <w:rPr>
          <w:rFonts w:ascii="Times New Roman" w:hAnsi="Times New Roman" w:cs="Times New Roman"/>
          <w:sz w:val="24"/>
          <w:szCs w:val="24"/>
        </w:rPr>
        <w:t xml:space="preserve">  </w:t>
      </w:r>
      <w:r w:rsidR="00C15895">
        <w:rPr>
          <w:rFonts w:ascii="Times New Roman" w:hAnsi="Times New Roman" w:cs="Times New Roman"/>
          <w:sz w:val="24"/>
          <w:szCs w:val="24"/>
        </w:rPr>
        <w:t>The b</w:t>
      </w:r>
      <w:r w:rsidR="00AC4E3C" w:rsidRPr="00FF79A5">
        <w:rPr>
          <w:rFonts w:ascii="Times New Roman" w:hAnsi="Times New Roman" w:cs="Times New Roman"/>
          <w:sz w:val="24"/>
          <w:szCs w:val="24"/>
        </w:rPr>
        <w:t xml:space="preserve">allpark for grant money </w:t>
      </w:r>
      <w:r w:rsidR="00C15895">
        <w:rPr>
          <w:rFonts w:ascii="Times New Roman" w:hAnsi="Times New Roman" w:cs="Times New Roman"/>
          <w:sz w:val="24"/>
          <w:szCs w:val="24"/>
        </w:rPr>
        <w:t xml:space="preserve">we are shooting for </w:t>
      </w:r>
      <w:r w:rsidR="00AC4E3C" w:rsidRPr="00FF79A5">
        <w:rPr>
          <w:rFonts w:ascii="Times New Roman" w:hAnsi="Times New Roman" w:cs="Times New Roman"/>
          <w:sz w:val="24"/>
          <w:szCs w:val="24"/>
        </w:rPr>
        <w:t>is $75,000-$100,000</w:t>
      </w:r>
      <w:r w:rsidR="0095750A">
        <w:rPr>
          <w:rFonts w:ascii="Times New Roman" w:hAnsi="Times New Roman" w:cs="Times New Roman"/>
          <w:sz w:val="24"/>
          <w:szCs w:val="24"/>
        </w:rPr>
        <w:t>, and the final p</w:t>
      </w:r>
      <w:r w:rsidR="00AC4E3C" w:rsidRPr="00FF79A5">
        <w:rPr>
          <w:rFonts w:ascii="Times New Roman" w:hAnsi="Times New Roman" w:cs="Times New Roman"/>
          <w:sz w:val="24"/>
          <w:szCs w:val="24"/>
        </w:rPr>
        <w:t>roposal is due Aug</w:t>
      </w:r>
      <w:r w:rsidR="0095750A">
        <w:rPr>
          <w:rFonts w:ascii="Times New Roman" w:hAnsi="Times New Roman" w:cs="Times New Roman"/>
          <w:sz w:val="24"/>
          <w:szCs w:val="24"/>
        </w:rPr>
        <w:t>ust 1</w:t>
      </w:r>
      <w:r w:rsidR="00C15895">
        <w:rPr>
          <w:rFonts w:ascii="Times New Roman" w:hAnsi="Times New Roman" w:cs="Times New Roman"/>
          <w:sz w:val="24"/>
          <w:szCs w:val="24"/>
        </w:rPr>
        <w:t>, 2016</w:t>
      </w:r>
      <w:r w:rsidR="0095750A">
        <w:rPr>
          <w:rFonts w:ascii="Times New Roman" w:hAnsi="Times New Roman" w:cs="Times New Roman"/>
          <w:sz w:val="24"/>
          <w:szCs w:val="24"/>
        </w:rPr>
        <w:t>.  We n</w:t>
      </w:r>
      <w:r w:rsidR="00AC4E3C" w:rsidRPr="00FF79A5">
        <w:rPr>
          <w:rFonts w:ascii="Times New Roman" w:hAnsi="Times New Roman" w:cs="Times New Roman"/>
          <w:sz w:val="24"/>
          <w:szCs w:val="24"/>
        </w:rPr>
        <w:t>eed to have proposal done by July 25</w:t>
      </w:r>
      <w:r w:rsidR="00AC4E3C" w:rsidRPr="00FF79A5">
        <w:rPr>
          <w:rFonts w:ascii="Times New Roman" w:hAnsi="Times New Roman" w:cs="Times New Roman"/>
          <w:sz w:val="24"/>
          <w:szCs w:val="24"/>
          <w:vertAlign w:val="superscript"/>
        </w:rPr>
        <w:t>th</w:t>
      </w:r>
      <w:r w:rsidR="00C15895">
        <w:rPr>
          <w:rFonts w:ascii="Times New Roman" w:hAnsi="Times New Roman" w:cs="Times New Roman"/>
          <w:sz w:val="24"/>
          <w:szCs w:val="24"/>
        </w:rPr>
        <w:t xml:space="preserve"> to give University of Wyoming</w:t>
      </w:r>
      <w:r w:rsidR="00AC4E3C" w:rsidRPr="00FF79A5">
        <w:rPr>
          <w:rFonts w:ascii="Times New Roman" w:hAnsi="Times New Roman" w:cs="Times New Roman"/>
          <w:sz w:val="24"/>
          <w:szCs w:val="24"/>
        </w:rPr>
        <w:t xml:space="preserve"> enough time to approve</w:t>
      </w:r>
      <w:r w:rsidR="00C15895">
        <w:rPr>
          <w:rFonts w:ascii="Times New Roman" w:hAnsi="Times New Roman" w:cs="Times New Roman"/>
          <w:sz w:val="24"/>
          <w:szCs w:val="24"/>
        </w:rPr>
        <w:t xml:space="preserve"> it</w:t>
      </w:r>
      <w:r w:rsidR="00AC4E3C" w:rsidRPr="00FF79A5">
        <w:rPr>
          <w:rFonts w:ascii="Times New Roman" w:hAnsi="Times New Roman" w:cs="Times New Roman"/>
          <w:sz w:val="24"/>
          <w:szCs w:val="24"/>
        </w:rPr>
        <w:t>.</w:t>
      </w:r>
    </w:p>
    <w:p w:rsidR="00C15895" w:rsidRDefault="00C15895" w:rsidP="00E350C4">
      <w:pPr>
        <w:spacing w:after="0" w:line="240" w:lineRule="auto"/>
        <w:ind w:right="-360"/>
        <w:rPr>
          <w:rFonts w:ascii="Times New Roman" w:hAnsi="Times New Roman" w:cs="Times New Roman"/>
          <w:sz w:val="24"/>
          <w:szCs w:val="24"/>
        </w:rPr>
      </w:pPr>
    </w:p>
    <w:p w:rsidR="00AC4E3C" w:rsidRPr="008D7F0D" w:rsidRDefault="00C15895" w:rsidP="00E350C4">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 xml:space="preserve">We decided on recruitment strategy, please </w:t>
      </w:r>
      <w:r w:rsidR="00AC4E3C" w:rsidRPr="008D7F0D">
        <w:rPr>
          <w:rFonts w:ascii="Times New Roman" w:hAnsi="Times New Roman" w:cs="Times New Roman"/>
          <w:sz w:val="24"/>
          <w:szCs w:val="24"/>
        </w:rPr>
        <w:t xml:space="preserve">see </w:t>
      </w:r>
      <w:r>
        <w:rPr>
          <w:rFonts w:ascii="Times New Roman" w:hAnsi="Times New Roman" w:cs="Times New Roman"/>
          <w:sz w:val="24"/>
          <w:szCs w:val="24"/>
        </w:rPr>
        <w:t xml:space="preserve">the </w:t>
      </w:r>
      <w:r w:rsidR="00AC4E3C" w:rsidRPr="008D7F0D">
        <w:rPr>
          <w:rFonts w:ascii="Times New Roman" w:hAnsi="Times New Roman" w:cs="Times New Roman"/>
          <w:sz w:val="24"/>
          <w:szCs w:val="24"/>
        </w:rPr>
        <w:t>email from Pam that was sent in morning of 6/30/16.</w:t>
      </w:r>
    </w:p>
    <w:p w:rsidR="00AC4E3C" w:rsidRDefault="00C15895" w:rsidP="00E350C4">
      <w:pPr>
        <w:spacing w:after="160" w:line="259" w:lineRule="auto"/>
        <w:rPr>
          <w:rFonts w:ascii="Times New Roman" w:hAnsi="Times New Roman"/>
          <w:sz w:val="24"/>
          <w:szCs w:val="24"/>
        </w:rPr>
      </w:pPr>
      <w:r>
        <w:rPr>
          <w:rFonts w:ascii="Times New Roman" w:hAnsi="Times New Roman"/>
          <w:sz w:val="24"/>
          <w:szCs w:val="24"/>
        </w:rPr>
        <w:t>D</w:t>
      </w:r>
      <w:r w:rsidR="00AC4E3C" w:rsidRPr="008D7F0D">
        <w:rPr>
          <w:rFonts w:ascii="Times New Roman" w:hAnsi="Times New Roman"/>
          <w:sz w:val="24"/>
          <w:szCs w:val="24"/>
        </w:rPr>
        <w:t xml:space="preserve">iscussion </w:t>
      </w:r>
      <w:r>
        <w:rPr>
          <w:rFonts w:ascii="Times New Roman" w:hAnsi="Times New Roman"/>
          <w:sz w:val="24"/>
          <w:szCs w:val="24"/>
        </w:rPr>
        <w:t xml:space="preserve">was held </w:t>
      </w:r>
      <w:r w:rsidR="00AC4E3C" w:rsidRPr="008D7F0D">
        <w:rPr>
          <w:rFonts w:ascii="Times New Roman" w:hAnsi="Times New Roman"/>
          <w:sz w:val="24"/>
          <w:szCs w:val="24"/>
        </w:rPr>
        <w:t>about using a</w:t>
      </w:r>
      <w:r>
        <w:rPr>
          <w:rFonts w:ascii="Times New Roman" w:hAnsi="Times New Roman"/>
          <w:sz w:val="24"/>
          <w:szCs w:val="24"/>
        </w:rPr>
        <w:t xml:space="preserve"> public health/prevention model</w:t>
      </w:r>
      <w:r w:rsidR="00AC4E3C" w:rsidRPr="008D7F0D">
        <w:rPr>
          <w:rFonts w:ascii="Times New Roman" w:hAnsi="Times New Roman"/>
          <w:sz w:val="24"/>
          <w:szCs w:val="24"/>
        </w:rPr>
        <w:t xml:space="preserve"> versus resilience. Currently</w:t>
      </w:r>
      <w:r>
        <w:rPr>
          <w:rFonts w:ascii="Times New Roman" w:hAnsi="Times New Roman"/>
          <w:sz w:val="24"/>
          <w:szCs w:val="24"/>
        </w:rPr>
        <w:t xml:space="preserve">, the </w:t>
      </w:r>
      <w:r w:rsidR="00A12A7A">
        <w:rPr>
          <w:rFonts w:ascii="Times New Roman" w:hAnsi="Times New Roman"/>
          <w:sz w:val="24"/>
          <w:szCs w:val="24"/>
        </w:rPr>
        <w:t xml:space="preserve">draft of the </w:t>
      </w:r>
      <w:r>
        <w:rPr>
          <w:rFonts w:ascii="Times New Roman" w:hAnsi="Times New Roman"/>
          <w:sz w:val="24"/>
          <w:szCs w:val="24"/>
        </w:rPr>
        <w:t xml:space="preserve">grant uses a public health/prevention model, and we </w:t>
      </w:r>
      <w:r w:rsidR="00AC4E3C" w:rsidRPr="008D7F0D">
        <w:rPr>
          <w:rFonts w:ascii="Times New Roman" w:hAnsi="Times New Roman"/>
          <w:sz w:val="24"/>
          <w:szCs w:val="24"/>
        </w:rPr>
        <w:t>decided to stay with this.</w:t>
      </w:r>
      <w:r w:rsidR="00AD7AA2" w:rsidRPr="008D7F0D">
        <w:rPr>
          <w:rFonts w:ascii="Times New Roman" w:hAnsi="Times New Roman"/>
          <w:sz w:val="24"/>
          <w:szCs w:val="24"/>
        </w:rPr>
        <w:t xml:space="preserve">  </w:t>
      </w:r>
      <w:r>
        <w:rPr>
          <w:rFonts w:ascii="Times New Roman" w:hAnsi="Times New Roman"/>
          <w:sz w:val="24"/>
          <w:szCs w:val="24"/>
        </w:rPr>
        <w:t>Marlene suggested</w:t>
      </w:r>
      <w:r w:rsidR="00AC4E3C" w:rsidRPr="008D7F0D">
        <w:rPr>
          <w:rFonts w:ascii="Times New Roman" w:hAnsi="Times New Roman"/>
          <w:sz w:val="24"/>
          <w:szCs w:val="24"/>
        </w:rPr>
        <w:t xml:space="preserve"> making sure that </w:t>
      </w:r>
      <w:r w:rsidR="00A12A7A">
        <w:rPr>
          <w:rFonts w:ascii="Times New Roman" w:hAnsi="Times New Roman"/>
          <w:sz w:val="24"/>
          <w:szCs w:val="24"/>
        </w:rPr>
        <w:t xml:space="preserve">family as </w:t>
      </w:r>
      <w:r w:rsidR="00AC4E3C" w:rsidRPr="008D7F0D">
        <w:rPr>
          <w:rFonts w:ascii="Times New Roman" w:hAnsi="Times New Roman"/>
          <w:sz w:val="24"/>
          <w:szCs w:val="24"/>
        </w:rPr>
        <w:t>the unit of analysis is cl</w:t>
      </w:r>
      <w:r>
        <w:rPr>
          <w:rFonts w:ascii="Times New Roman" w:hAnsi="Times New Roman"/>
          <w:sz w:val="24"/>
          <w:szCs w:val="24"/>
        </w:rPr>
        <w:t>ear in each part of the study, e</w:t>
      </w:r>
      <w:r w:rsidR="00AC4E3C" w:rsidRPr="008D7F0D">
        <w:rPr>
          <w:rFonts w:ascii="Times New Roman" w:hAnsi="Times New Roman"/>
          <w:sz w:val="24"/>
          <w:szCs w:val="24"/>
        </w:rPr>
        <w:t>specially with res</w:t>
      </w:r>
      <w:r>
        <w:rPr>
          <w:rFonts w:ascii="Times New Roman" w:hAnsi="Times New Roman"/>
          <w:sz w:val="24"/>
          <w:szCs w:val="24"/>
        </w:rPr>
        <w:t>pect to coding qualitative data (</w:t>
      </w:r>
      <w:r w:rsidR="00A12A7A">
        <w:rPr>
          <w:rFonts w:ascii="Times New Roman" w:hAnsi="Times New Roman"/>
          <w:sz w:val="24"/>
          <w:szCs w:val="24"/>
        </w:rPr>
        <w:t>H</w:t>
      </w:r>
      <w:r w:rsidR="00AC4E3C" w:rsidRPr="008D7F0D">
        <w:rPr>
          <w:rFonts w:ascii="Times New Roman" w:hAnsi="Times New Roman"/>
          <w:sz w:val="24"/>
          <w:szCs w:val="24"/>
        </w:rPr>
        <w:t>ow do individual units interrelate?</w:t>
      </w:r>
      <w:r>
        <w:rPr>
          <w:rFonts w:ascii="Times New Roman" w:hAnsi="Times New Roman"/>
          <w:sz w:val="24"/>
          <w:szCs w:val="24"/>
        </w:rPr>
        <w:t xml:space="preserve">).  </w:t>
      </w:r>
    </w:p>
    <w:p w:rsidR="00A12A7A" w:rsidRDefault="00A12A7A" w:rsidP="00E350C4">
      <w:pPr>
        <w:spacing w:after="160" w:line="259" w:lineRule="auto"/>
        <w:rPr>
          <w:rFonts w:ascii="Times New Roman" w:hAnsi="Times New Roman"/>
          <w:sz w:val="24"/>
          <w:szCs w:val="24"/>
        </w:rPr>
      </w:pPr>
      <w:r>
        <w:rPr>
          <w:rFonts w:ascii="Times New Roman" w:hAnsi="Times New Roman"/>
          <w:sz w:val="24"/>
          <w:szCs w:val="24"/>
        </w:rPr>
        <w:t>We worked on development of the RRF grant and who would work on which aspects.</w:t>
      </w:r>
    </w:p>
    <w:p w:rsidR="009F52F5" w:rsidRDefault="009F52F5" w:rsidP="009F52F5">
      <w:pPr>
        <w:spacing w:after="160" w:line="259" w:lineRule="auto"/>
        <w:rPr>
          <w:rFonts w:ascii="Times New Roman" w:hAnsi="Times New Roman"/>
          <w:sz w:val="24"/>
          <w:szCs w:val="24"/>
        </w:rPr>
      </w:pPr>
      <w:r w:rsidRPr="00253ED5">
        <w:rPr>
          <w:rFonts w:ascii="Times New Roman" w:hAnsi="Times New Roman"/>
          <w:sz w:val="24"/>
          <w:szCs w:val="24"/>
        </w:rPr>
        <w:t xml:space="preserve">All of us should look for small pockets of money within our universities.  </w:t>
      </w:r>
      <w:r>
        <w:rPr>
          <w:rFonts w:ascii="Times New Roman" w:hAnsi="Times New Roman"/>
          <w:sz w:val="24"/>
          <w:szCs w:val="24"/>
        </w:rPr>
        <w:t xml:space="preserve">U. of WY </w:t>
      </w:r>
      <w:r w:rsidRPr="00253ED5">
        <w:rPr>
          <w:rFonts w:ascii="Times New Roman" w:hAnsi="Times New Roman"/>
          <w:sz w:val="24"/>
          <w:szCs w:val="24"/>
        </w:rPr>
        <w:t xml:space="preserve">Faculty Grant in Aid </w:t>
      </w:r>
      <w:r>
        <w:rPr>
          <w:rFonts w:ascii="Times New Roman" w:hAnsi="Times New Roman"/>
          <w:sz w:val="24"/>
          <w:szCs w:val="24"/>
        </w:rPr>
        <w:t xml:space="preserve">is </w:t>
      </w:r>
      <w:r w:rsidRPr="00253ED5">
        <w:rPr>
          <w:rFonts w:ascii="Times New Roman" w:hAnsi="Times New Roman"/>
          <w:sz w:val="24"/>
          <w:szCs w:val="24"/>
        </w:rPr>
        <w:t xml:space="preserve">a potential grant.  </w:t>
      </w:r>
    </w:p>
    <w:p w:rsidR="00AC4E3C" w:rsidRPr="00253ED5" w:rsidRDefault="008D7F0D" w:rsidP="00E350C4">
      <w:pPr>
        <w:spacing w:after="160" w:line="259" w:lineRule="auto"/>
        <w:rPr>
          <w:rFonts w:ascii="Times New Roman" w:hAnsi="Times New Roman"/>
          <w:b/>
          <w:sz w:val="24"/>
          <w:szCs w:val="24"/>
        </w:rPr>
      </w:pPr>
      <w:r w:rsidRPr="00253ED5">
        <w:rPr>
          <w:rFonts w:ascii="Times New Roman" w:hAnsi="Times New Roman"/>
          <w:b/>
          <w:sz w:val="24"/>
          <w:szCs w:val="24"/>
        </w:rPr>
        <w:t>Larger Planning for the Year</w:t>
      </w:r>
    </w:p>
    <w:p w:rsidR="00AC4E3C" w:rsidRPr="00253ED5" w:rsidRDefault="00AC4E3C" w:rsidP="00E350C4">
      <w:pPr>
        <w:spacing w:after="160" w:line="259" w:lineRule="auto"/>
        <w:rPr>
          <w:rFonts w:ascii="Times New Roman" w:hAnsi="Times New Roman"/>
          <w:sz w:val="24"/>
          <w:szCs w:val="24"/>
        </w:rPr>
      </w:pPr>
      <w:r w:rsidRPr="00253ED5">
        <w:rPr>
          <w:rFonts w:ascii="Times New Roman" w:hAnsi="Times New Roman"/>
          <w:sz w:val="24"/>
          <w:szCs w:val="24"/>
        </w:rPr>
        <w:t>Ginny began discussion abo</w:t>
      </w:r>
      <w:r w:rsidR="008D7F0D" w:rsidRPr="00253ED5">
        <w:rPr>
          <w:rFonts w:ascii="Times New Roman" w:hAnsi="Times New Roman"/>
          <w:sz w:val="24"/>
          <w:szCs w:val="24"/>
        </w:rPr>
        <w:t xml:space="preserve">ut the “timeline” for the group and </w:t>
      </w:r>
      <w:r w:rsidRPr="00253ED5">
        <w:rPr>
          <w:rFonts w:ascii="Times New Roman" w:hAnsi="Times New Roman"/>
          <w:sz w:val="24"/>
          <w:szCs w:val="24"/>
        </w:rPr>
        <w:t xml:space="preserve">adding </w:t>
      </w:r>
      <w:r w:rsidR="008D7F0D" w:rsidRPr="00253ED5">
        <w:rPr>
          <w:rFonts w:ascii="Times New Roman" w:hAnsi="Times New Roman"/>
          <w:sz w:val="24"/>
          <w:szCs w:val="24"/>
        </w:rPr>
        <w:t xml:space="preserve">to </w:t>
      </w:r>
      <w:r w:rsidRPr="00253ED5">
        <w:rPr>
          <w:rFonts w:ascii="Times New Roman" w:hAnsi="Times New Roman"/>
          <w:sz w:val="24"/>
          <w:szCs w:val="24"/>
        </w:rPr>
        <w:t>things we want to accomplish</w:t>
      </w:r>
      <w:r w:rsidR="00C15895">
        <w:rPr>
          <w:rFonts w:ascii="Times New Roman" w:hAnsi="Times New Roman"/>
          <w:sz w:val="24"/>
          <w:szCs w:val="24"/>
        </w:rPr>
        <w:t>.</w:t>
      </w:r>
    </w:p>
    <w:p w:rsidR="00AC4E3C" w:rsidRPr="00253ED5" w:rsidRDefault="00AC4E3C" w:rsidP="00E350C4">
      <w:pPr>
        <w:spacing w:after="160" w:line="259" w:lineRule="auto"/>
        <w:rPr>
          <w:rFonts w:ascii="Times New Roman" w:hAnsi="Times New Roman"/>
          <w:sz w:val="24"/>
          <w:szCs w:val="24"/>
        </w:rPr>
      </w:pPr>
      <w:r w:rsidRPr="00253ED5">
        <w:rPr>
          <w:rFonts w:ascii="Times New Roman" w:hAnsi="Times New Roman"/>
          <w:sz w:val="24"/>
          <w:szCs w:val="24"/>
        </w:rPr>
        <w:t>Axton noted missing</w:t>
      </w:r>
      <w:r w:rsidR="008D7F0D" w:rsidRPr="00253ED5">
        <w:rPr>
          <w:rFonts w:ascii="Times New Roman" w:hAnsi="Times New Roman"/>
          <w:sz w:val="24"/>
          <w:szCs w:val="24"/>
        </w:rPr>
        <w:t xml:space="preserve"> presentations that we need in Dropbox.  Jenna</w:t>
      </w:r>
      <w:r w:rsidR="00C15895">
        <w:rPr>
          <w:rFonts w:ascii="Times New Roman" w:hAnsi="Times New Roman"/>
          <w:sz w:val="24"/>
          <w:szCs w:val="24"/>
        </w:rPr>
        <w:t xml:space="preserve"> is</w:t>
      </w:r>
      <w:r w:rsidR="008D7F0D" w:rsidRPr="00253ED5">
        <w:rPr>
          <w:rFonts w:ascii="Times New Roman" w:hAnsi="Times New Roman"/>
          <w:sz w:val="24"/>
          <w:szCs w:val="24"/>
        </w:rPr>
        <w:t xml:space="preserve"> to </w:t>
      </w:r>
      <w:r w:rsidRPr="00253ED5">
        <w:rPr>
          <w:rFonts w:ascii="Times New Roman" w:hAnsi="Times New Roman"/>
          <w:sz w:val="24"/>
          <w:szCs w:val="24"/>
        </w:rPr>
        <w:t>ask people</w:t>
      </w:r>
      <w:r w:rsidR="008D7F0D" w:rsidRPr="00253ED5">
        <w:rPr>
          <w:rFonts w:ascii="Times New Roman" w:hAnsi="Times New Roman"/>
          <w:sz w:val="24"/>
          <w:szCs w:val="24"/>
        </w:rPr>
        <w:t xml:space="preserve"> to insert their presentations, and </w:t>
      </w:r>
      <w:r w:rsidRPr="00253ED5">
        <w:rPr>
          <w:rFonts w:ascii="Times New Roman" w:hAnsi="Times New Roman"/>
          <w:sz w:val="24"/>
          <w:szCs w:val="24"/>
        </w:rPr>
        <w:t>Ginny needs to “share” Dropbox</w:t>
      </w:r>
      <w:r w:rsidR="008D7F0D" w:rsidRPr="00253ED5">
        <w:rPr>
          <w:rFonts w:ascii="Times New Roman" w:hAnsi="Times New Roman"/>
          <w:sz w:val="24"/>
          <w:szCs w:val="24"/>
        </w:rPr>
        <w:t xml:space="preserve"> folders.  We also n</w:t>
      </w:r>
      <w:r w:rsidRPr="00253ED5">
        <w:rPr>
          <w:rFonts w:ascii="Times New Roman" w:hAnsi="Times New Roman"/>
          <w:sz w:val="24"/>
          <w:szCs w:val="24"/>
        </w:rPr>
        <w:t>eed grap</w:t>
      </w:r>
      <w:r w:rsidR="008D7F0D" w:rsidRPr="00253ED5">
        <w:rPr>
          <w:rFonts w:ascii="Times New Roman" w:hAnsi="Times New Roman"/>
          <w:sz w:val="24"/>
          <w:szCs w:val="24"/>
        </w:rPr>
        <w:t>hics for the models that we use</w:t>
      </w:r>
      <w:r w:rsidRPr="00253ED5">
        <w:rPr>
          <w:rFonts w:ascii="Times New Roman" w:hAnsi="Times New Roman"/>
          <w:sz w:val="24"/>
          <w:szCs w:val="24"/>
        </w:rPr>
        <w:t>, Bronfenbrenner, Resilience, Rabiner et al (see in Rabiner article, Bernard to find model)</w:t>
      </w:r>
      <w:r w:rsidR="008D7F0D" w:rsidRPr="00253ED5">
        <w:rPr>
          <w:rFonts w:ascii="Times New Roman" w:hAnsi="Times New Roman"/>
          <w:sz w:val="24"/>
          <w:szCs w:val="24"/>
        </w:rPr>
        <w:t>.</w:t>
      </w:r>
    </w:p>
    <w:p w:rsidR="00AC4E3C" w:rsidRPr="00C15895" w:rsidRDefault="008D7F0D" w:rsidP="00E350C4">
      <w:pPr>
        <w:spacing w:after="160" w:line="259" w:lineRule="auto"/>
        <w:rPr>
          <w:rFonts w:ascii="Times New Roman" w:hAnsi="Times New Roman"/>
          <w:b/>
          <w:sz w:val="24"/>
          <w:szCs w:val="24"/>
        </w:rPr>
      </w:pPr>
      <w:r w:rsidRPr="00C15895">
        <w:rPr>
          <w:rFonts w:ascii="Times New Roman" w:hAnsi="Times New Roman"/>
          <w:b/>
          <w:sz w:val="24"/>
          <w:szCs w:val="24"/>
        </w:rPr>
        <w:t>Articles for the future:</w:t>
      </w:r>
    </w:p>
    <w:p w:rsidR="00AC4E3C" w:rsidRPr="00253ED5" w:rsidRDefault="00AC4E3C" w:rsidP="00E350C4">
      <w:pPr>
        <w:spacing w:after="160" w:line="259" w:lineRule="auto"/>
        <w:rPr>
          <w:rFonts w:ascii="Times New Roman" w:hAnsi="Times New Roman"/>
          <w:sz w:val="24"/>
          <w:szCs w:val="24"/>
        </w:rPr>
      </w:pPr>
      <w:r w:rsidRPr="00253ED5">
        <w:rPr>
          <w:rFonts w:ascii="Times New Roman" w:hAnsi="Times New Roman"/>
          <w:sz w:val="24"/>
          <w:szCs w:val="24"/>
        </w:rPr>
        <w:t>Pamela suggests getting out</w:t>
      </w:r>
      <w:r w:rsidR="008D7F0D" w:rsidRPr="00253ED5">
        <w:rPr>
          <w:rFonts w:ascii="Times New Roman" w:hAnsi="Times New Roman"/>
          <w:sz w:val="24"/>
          <w:szCs w:val="24"/>
        </w:rPr>
        <w:t xml:space="preserve"> a team a</w:t>
      </w:r>
      <w:r w:rsidR="00C15895">
        <w:rPr>
          <w:rFonts w:ascii="Times New Roman" w:hAnsi="Times New Roman"/>
          <w:sz w:val="24"/>
          <w:szCs w:val="24"/>
        </w:rPr>
        <w:t>rticle before November.  We will w</w:t>
      </w:r>
      <w:r w:rsidR="008D7F0D" w:rsidRPr="00253ED5">
        <w:rPr>
          <w:rFonts w:ascii="Times New Roman" w:hAnsi="Times New Roman"/>
          <w:sz w:val="24"/>
          <w:szCs w:val="24"/>
        </w:rPr>
        <w:t xml:space="preserve">ork on an article for </w:t>
      </w:r>
      <w:r w:rsidR="00A12A7A">
        <w:rPr>
          <w:rFonts w:ascii="Times New Roman" w:hAnsi="Times New Roman"/>
          <w:sz w:val="24"/>
          <w:szCs w:val="24"/>
        </w:rPr>
        <w:t xml:space="preserve">the </w:t>
      </w:r>
      <w:r w:rsidR="008D7F0D" w:rsidRPr="00A12A7A">
        <w:rPr>
          <w:rFonts w:ascii="Times New Roman" w:hAnsi="Times New Roman"/>
          <w:i/>
          <w:sz w:val="24"/>
          <w:szCs w:val="24"/>
        </w:rPr>
        <w:t>Journal of Consumer Affairs</w:t>
      </w:r>
      <w:r w:rsidR="008D7F0D" w:rsidRPr="00253ED5">
        <w:rPr>
          <w:rFonts w:ascii="Times New Roman" w:hAnsi="Times New Roman"/>
          <w:sz w:val="24"/>
          <w:szCs w:val="24"/>
        </w:rPr>
        <w:t xml:space="preserve"> discussing w</w:t>
      </w:r>
      <w:r w:rsidRPr="00253ED5">
        <w:rPr>
          <w:rFonts w:ascii="Times New Roman" w:hAnsi="Times New Roman"/>
          <w:sz w:val="24"/>
          <w:szCs w:val="24"/>
        </w:rPr>
        <w:t>hat characteristics could contribute to being a perpetrator</w:t>
      </w:r>
      <w:r w:rsidR="008D7F0D" w:rsidRPr="00253ED5">
        <w:rPr>
          <w:rFonts w:ascii="Times New Roman" w:hAnsi="Times New Roman"/>
          <w:sz w:val="24"/>
          <w:szCs w:val="24"/>
        </w:rPr>
        <w:t xml:space="preserve">.  Axton will work on this and </w:t>
      </w:r>
      <w:r w:rsidR="00C15895">
        <w:rPr>
          <w:rFonts w:ascii="Times New Roman" w:hAnsi="Times New Roman"/>
          <w:sz w:val="24"/>
          <w:szCs w:val="24"/>
        </w:rPr>
        <w:t>get it</w:t>
      </w:r>
      <w:r w:rsidRPr="00253ED5">
        <w:rPr>
          <w:rFonts w:ascii="Times New Roman" w:hAnsi="Times New Roman"/>
          <w:sz w:val="24"/>
          <w:szCs w:val="24"/>
        </w:rPr>
        <w:t xml:space="preserve"> out </w:t>
      </w:r>
      <w:r w:rsidR="00C15895">
        <w:rPr>
          <w:rFonts w:ascii="Times New Roman" w:hAnsi="Times New Roman"/>
          <w:sz w:val="24"/>
          <w:szCs w:val="24"/>
        </w:rPr>
        <w:t xml:space="preserve">in </w:t>
      </w:r>
      <w:r w:rsidRPr="00253ED5">
        <w:rPr>
          <w:rFonts w:ascii="Times New Roman" w:hAnsi="Times New Roman"/>
          <w:sz w:val="24"/>
          <w:szCs w:val="24"/>
        </w:rPr>
        <w:t>Septe</w:t>
      </w:r>
      <w:r w:rsidR="008D7F0D" w:rsidRPr="00253ED5">
        <w:rPr>
          <w:rFonts w:ascii="Times New Roman" w:hAnsi="Times New Roman"/>
          <w:sz w:val="24"/>
          <w:szCs w:val="24"/>
        </w:rPr>
        <w:t xml:space="preserve">mber.  </w:t>
      </w:r>
      <w:r w:rsidRPr="00253ED5">
        <w:rPr>
          <w:rFonts w:ascii="Times New Roman" w:hAnsi="Times New Roman"/>
          <w:sz w:val="24"/>
          <w:szCs w:val="24"/>
        </w:rPr>
        <w:t xml:space="preserve">Cory </w:t>
      </w:r>
      <w:r w:rsidR="008D7F0D" w:rsidRPr="00253ED5">
        <w:rPr>
          <w:rFonts w:ascii="Times New Roman" w:hAnsi="Times New Roman"/>
          <w:sz w:val="24"/>
          <w:szCs w:val="24"/>
        </w:rPr>
        <w:t xml:space="preserve">is </w:t>
      </w:r>
      <w:r w:rsidRPr="00253ED5">
        <w:rPr>
          <w:rFonts w:ascii="Times New Roman" w:hAnsi="Times New Roman"/>
          <w:sz w:val="24"/>
          <w:szCs w:val="24"/>
        </w:rPr>
        <w:t>tak</w:t>
      </w:r>
      <w:r w:rsidR="008D7F0D" w:rsidRPr="00253ED5">
        <w:rPr>
          <w:rFonts w:ascii="Times New Roman" w:hAnsi="Times New Roman"/>
          <w:sz w:val="24"/>
          <w:szCs w:val="24"/>
        </w:rPr>
        <w:t xml:space="preserve">ing lead on </w:t>
      </w:r>
      <w:r w:rsidR="009F52F5">
        <w:rPr>
          <w:rFonts w:ascii="Times New Roman" w:hAnsi="Times New Roman"/>
          <w:sz w:val="24"/>
          <w:szCs w:val="24"/>
        </w:rPr>
        <w:t>an abstract for</w:t>
      </w:r>
      <w:r w:rsidR="008D7F0D" w:rsidRPr="00253ED5">
        <w:rPr>
          <w:rFonts w:ascii="Times New Roman" w:hAnsi="Times New Roman"/>
          <w:sz w:val="24"/>
          <w:szCs w:val="24"/>
        </w:rPr>
        <w:t xml:space="preserve"> </w:t>
      </w:r>
      <w:r w:rsidRPr="00253ED5">
        <w:rPr>
          <w:rFonts w:ascii="Times New Roman" w:hAnsi="Times New Roman"/>
          <w:sz w:val="24"/>
          <w:szCs w:val="24"/>
        </w:rPr>
        <w:t>the G</w:t>
      </w:r>
      <w:r w:rsidR="009F52F5">
        <w:rPr>
          <w:rFonts w:ascii="Times New Roman" w:hAnsi="Times New Roman"/>
          <w:sz w:val="24"/>
          <w:szCs w:val="24"/>
        </w:rPr>
        <w:t xml:space="preserve">erontological </w:t>
      </w:r>
      <w:r w:rsidRPr="00253ED5">
        <w:rPr>
          <w:rFonts w:ascii="Times New Roman" w:hAnsi="Times New Roman"/>
          <w:sz w:val="24"/>
          <w:szCs w:val="24"/>
        </w:rPr>
        <w:t>S</w:t>
      </w:r>
      <w:r w:rsidR="009F52F5">
        <w:rPr>
          <w:rFonts w:ascii="Times New Roman" w:hAnsi="Times New Roman"/>
          <w:sz w:val="24"/>
          <w:szCs w:val="24"/>
        </w:rPr>
        <w:t xml:space="preserve">ociety of </w:t>
      </w:r>
      <w:r w:rsidRPr="00253ED5">
        <w:rPr>
          <w:rFonts w:ascii="Times New Roman" w:hAnsi="Times New Roman"/>
          <w:sz w:val="24"/>
          <w:szCs w:val="24"/>
        </w:rPr>
        <w:t>A</w:t>
      </w:r>
      <w:r w:rsidR="009F52F5">
        <w:rPr>
          <w:rFonts w:ascii="Times New Roman" w:hAnsi="Times New Roman"/>
          <w:sz w:val="24"/>
          <w:szCs w:val="24"/>
        </w:rPr>
        <w:t>merica</w:t>
      </w:r>
      <w:r w:rsidR="008D7F0D" w:rsidRPr="00253ED5">
        <w:rPr>
          <w:rFonts w:ascii="Times New Roman" w:hAnsi="Times New Roman"/>
          <w:sz w:val="24"/>
          <w:szCs w:val="24"/>
        </w:rPr>
        <w:t xml:space="preserve">.  Ginny and Bernard will work on </w:t>
      </w:r>
      <w:r w:rsidR="00C15895">
        <w:rPr>
          <w:rFonts w:ascii="Times New Roman" w:hAnsi="Times New Roman"/>
          <w:sz w:val="24"/>
          <w:szCs w:val="24"/>
        </w:rPr>
        <w:t xml:space="preserve">an </w:t>
      </w:r>
      <w:r w:rsidR="008D7F0D" w:rsidRPr="00253ED5">
        <w:rPr>
          <w:rFonts w:ascii="Times New Roman" w:hAnsi="Times New Roman"/>
          <w:sz w:val="24"/>
          <w:szCs w:val="24"/>
        </w:rPr>
        <w:t xml:space="preserve">article discussing </w:t>
      </w:r>
      <w:r w:rsidRPr="00253ED5">
        <w:rPr>
          <w:rFonts w:ascii="Times New Roman" w:hAnsi="Times New Roman"/>
          <w:sz w:val="24"/>
          <w:szCs w:val="24"/>
        </w:rPr>
        <w:t>consequen</w:t>
      </w:r>
      <w:r w:rsidR="008D7F0D" w:rsidRPr="00253ED5">
        <w:rPr>
          <w:rFonts w:ascii="Times New Roman" w:hAnsi="Times New Roman"/>
          <w:sz w:val="24"/>
          <w:szCs w:val="24"/>
        </w:rPr>
        <w:t xml:space="preserve">ces of EFE on families for </w:t>
      </w:r>
      <w:r w:rsidRPr="00253ED5">
        <w:rPr>
          <w:rFonts w:ascii="Times New Roman" w:hAnsi="Times New Roman"/>
          <w:sz w:val="24"/>
          <w:szCs w:val="24"/>
        </w:rPr>
        <w:t>NCFR o</w:t>
      </w:r>
      <w:r w:rsidR="008D7F0D" w:rsidRPr="00253ED5">
        <w:rPr>
          <w:rFonts w:ascii="Times New Roman" w:hAnsi="Times New Roman"/>
          <w:sz w:val="24"/>
          <w:szCs w:val="24"/>
        </w:rPr>
        <w:t xml:space="preserve">r another family-focused journal.  </w:t>
      </w:r>
      <w:r w:rsidRPr="00253ED5">
        <w:rPr>
          <w:rFonts w:ascii="Times New Roman" w:hAnsi="Times New Roman"/>
          <w:sz w:val="24"/>
          <w:szCs w:val="24"/>
        </w:rPr>
        <w:t xml:space="preserve">Marlene suggests an overall article about </w:t>
      </w:r>
      <w:r w:rsidR="00C15895">
        <w:rPr>
          <w:rFonts w:ascii="Times New Roman" w:hAnsi="Times New Roman"/>
          <w:sz w:val="24"/>
          <w:szCs w:val="24"/>
        </w:rPr>
        <w:t xml:space="preserve">the </w:t>
      </w:r>
      <w:r w:rsidRPr="00253ED5">
        <w:rPr>
          <w:rFonts w:ascii="Times New Roman" w:hAnsi="Times New Roman"/>
          <w:sz w:val="24"/>
          <w:szCs w:val="24"/>
        </w:rPr>
        <w:t>“m</w:t>
      </w:r>
      <w:r w:rsidR="008D7F0D" w:rsidRPr="00253ED5">
        <w:rPr>
          <w:rFonts w:ascii="Times New Roman" w:hAnsi="Times New Roman"/>
          <w:sz w:val="24"/>
          <w:szCs w:val="24"/>
        </w:rPr>
        <w:t>eaning of what we have learned” that may discuss c</w:t>
      </w:r>
      <w:r w:rsidRPr="00253ED5">
        <w:rPr>
          <w:rFonts w:ascii="Times New Roman" w:hAnsi="Times New Roman"/>
          <w:sz w:val="24"/>
          <w:szCs w:val="24"/>
        </w:rPr>
        <w:t>onsequences to families (</w:t>
      </w:r>
      <w:r w:rsidR="008D7F0D" w:rsidRPr="00253ED5">
        <w:rPr>
          <w:rFonts w:ascii="Times New Roman" w:hAnsi="Times New Roman"/>
          <w:sz w:val="24"/>
          <w:szCs w:val="24"/>
        </w:rPr>
        <w:t>financial, relationships, etc.).</w:t>
      </w:r>
      <w:r w:rsidRPr="00253ED5">
        <w:rPr>
          <w:rFonts w:ascii="Times New Roman" w:hAnsi="Times New Roman"/>
          <w:sz w:val="24"/>
          <w:szCs w:val="24"/>
        </w:rPr>
        <w:t xml:space="preserve"> </w:t>
      </w:r>
      <w:r w:rsidR="00A12A7A">
        <w:rPr>
          <w:rFonts w:ascii="Times New Roman" w:hAnsi="Times New Roman"/>
          <w:sz w:val="24"/>
          <w:szCs w:val="24"/>
        </w:rPr>
        <w:t>W</w:t>
      </w:r>
      <w:r w:rsidR="008D7F0D" w:rsidRPr="00253ED5">
        <w:rPr>
          <w:rFonts w:ascii="Times New Roman" w:hAnsi="Times New Roman"/>
          <w:sz w:val="24"/>
          <w:szCs w:val="24"/>
        </w:rPr>
        <w:t xml:space="preserve">e </w:t>
      </w:r>
      <w:r w:rsidR="00A12A7A">
        <w:rPr>
          <w:rFonts w:ascii="Times New Roman" w:hAnsi="Times New Roman"/>
          <w:sz w:val="24"/>
          <w:szCs w:val="24"/>
        </w:rPr>
        <w:t xml:space="preserve">should also </w:t>
      </w:r>
      <w:r w:rsidR="008D7F0D" w:rsidRPr="00253ED5">
        <w:rPr>
          <w:rFonts w:ascii="Times New Roman" w:hAnsi="Times New Roman"/>
          <w:sz w:val="24"/>
          <w:szCs w:val="24"/>
        </w:rPr>
        <w:t xml:space="preserve">write </w:t>
      </w:r>
      <w:r w:rsidR="00A12A7A">
        <w:rPr>
          <w:rFonts w:ascii="Times New Roman" w:hAnsi="Times New Roman"/>
          <w:sz w:val="24"/>
          <w:szCs w:val="24"/>
        </w:rPr>
        <w:t>an article</w:t>
      </w:r>
      <w:r w:rsidR="00A12A7A" w:rsidRPr="00253ED5">
        <w:rPr>
          <w:rFonts w:ascii="Times New Roman" w:hAnsi="Times New Roman"/>
          <w:sz w:val="24"/>
          <w:szCs w:val="24"/>
        </w:rPr>
        <w:t xml:space="preserve"> </w:t>
      </w:r>
      <w:r w:rsidR="008D7F0D" w:rsidRPr="00253ED5">
        <w:rPr>
          <w:rFonts w:ascii="Times New Roman" w:hAnsi="Times New Roman"/>
          <w:sz w:val="24"/>
          <w:szCs w:val="24"/>
        </w:rPr>
        <w:t>for lawyers, may</w:t>
      </w:r>
      <w:r w:rsidR="00C15895">
        <w:rPr>
          <w:rFonts w:ascii="Times New Roman" w:hAnsi="Times New Roman"/>
          <w:sz w:val="24"/>
          <w:szCs w:val="24"/>
        </w:rPr>
        <w:t>be the bar association journals</w:t>
      </w:r>
      <w:r w:rsidR="00A12A7A">
        <w:rPr>
          <w:rFonts w:ascii="Times New Roman" w:hAnsi="Times New Roman"/>
          <w:sz w:val="24"/>
          <w:szCs w:val="24"/>
        </w:rPr>
        <w:t>.</w:t>
      </w:r>
      <w:r w:rsidR="008D7F0D" w:rsidRPr="00253ED5">
        <w:rPr>
          <w:rFonts w:ascii="Times New Roman" w:hAnsi="Times New Roman"/>
          <w:sz w:val="24"/>
          <w:szCs w:val="24"/>
        </w:rPr>
        <w:t xml:space="preserve">  </w:t>
      </w:r>
      <w:r w:rsidR="009F52F5">
        <w:rPr>
          <w:rFonts w:ascii="Times New Roman" w:hAnsi="Times New Roman"/>
          <w:sz w:val="24"/>
          <w:szCs w:val="24"/>
        </w:rPr>
        <w:t>Other potential journal appropriate for our research are</w:t>
      </w:r>
      <w:r w:rsidR="008D7F0D" w:rsidRPr="00253ED5">
        <w:rPr>
          <w:rFonts w:ascii="Times New Roman" w:hAnsi="Times New Roman"/>
          <w:sz w:val="24"/>
          <w:szCs w:val="24"/>
        </w:rPr>
        <w:t xml:space="preserve">  </w:t>
      </w:r>
      <w:r w:rsidRPr="00A12A7A">
        <w:rPr>
          <w:rFonts w:ascii="Times New Roman" w:hAnsi="Times New Roman"/>
          <w:i/>
          <w:sz w:val="24"/>
          <w:szCs w:val="24"/>
        </w:rPr>
        <w:t xml:space="preserve">Journal </w:t>
      </w:r>
      <w:r w:rsidR="008D7F0D" w:rsidRPr="00A12A7A">
        <w:rPr>
          <w:rFonts w:ascii="Times New Roman" w:hAnsi="Times New Roman"/>
          <w:i/>
          <w:sz w:val="24"/>
          <w:szCs w:val="24"/>
        </w:rPr>
        <w:t>of Financial Crime</w:t>
      </w:r>
      <w:r w:rsidR="008D7F0D" w:rsidRPr="00253ED5">
        <w:rPr>
          <w:rFonts w:ascii="Times New Roman" w:hAnsi="Times New Roman"/>
          <w:sz w:val="24"/>
          <w:szCs w:val="24"/>
        </w:rPr>
        <w:t xml:space="preserve"> (not ranked); </w:t>
      </w:r>
      <w:r w:rsidRPr="00A12A7A">
        <w:rPr>
          <w:rFonts w:ascii="Times New Roman" w:hAnsi="Times New Roman"/>
          <w:i/>
          <w:sz w:val="24"/>
          <w:szCs w:val="24"/>
        </w:rPr>
        <w:t>Journal of Fin</w:t>
      </w:r>
      <w:r w:rsidR="008D7F0D" w:rsidRPr="00A12A7A">
        <w:rPr>
          <w:rFonts w:ascii="Times New Roman" w:hAnsi="Times New Roman"/>
          <w:i/>
          <w:sz w:val="24"/>
          <w:szCs w:val="24"/>
        </w:rPr>
        <w:t>ancial Counselling and Planning</w:t>
      </w:r>
      <w:r w:rsidR="008D7F0D" w:rsidRPr="00253ED5">
        <w:rPr>
          <w:rFonts w:ascii="Times New Roman" w:hAnsi="Times New Roman"/>
          <w:sz w:val="24"/>
          <w:szCs w:val="24"/>
        </w:rPr>
        <w:t xml:space="preserve">; </w:t>
      </w:r>
      <w:r w:rsidRPr="00A12A7A">
        <w:rPr>
          <w:rFonts w:ascii="Times New Roman" w:hAnsi="Times New Roman"/>
          <w:i/>
          <w:sz w:val="24"/>
          <w:szCs w:val="24"/>
        </w:rPr>
        <w:t>Journal of Family and Econom</w:t>
      </w:r>
      <w:r w:rsidR="008D7F0D" w:rsidRPr="00A12A7A">
        <w:rPr>
          <w:rFonts w:ascii="Times New Roman" w:hAnsi="Times New Roman"/>
          <w:i/>
          <w:sz w:val="24"/>
          <w:szCs w:val="24"/>
        </w:rPr>
        <w:t>ic Issues</w:t>
      </w:r>
      <w:r w:rsidR="008D7F0D" w:rsidRPr="00253ED5">
        <w:rPr>
          <w:rFonts w:ascii="Times New Roman" w:hAnsi="Times New Roman"/>
          <w:sz w:val="24"/>
          <w:szCs w:val="24"/>
        </w:rPr>
        <w:t xml:space="preserve"> (impact factor, 1.0); </w:t>
      </w:r>
      <w:r w:rsidRPr="00A12A7A">
        <w:rPr>
          <w:rFonts w:ascii="Times New Roman" w:hAnsi="Times New Roman"/>
          <w:i/>
          <w:sz w:val="24"/>
          <w:szCs w:val="24"/>
        </w:rPr>
        <w:t>J</w:t>
      </w:r>
      <w:r w:rsidR="00A12A7A" w:rsidRPr="00A12A7A">
        <w:rPr>
          <w:rFonts w:ascii="Times New Roman" w:hAnsi="Times New Roman"/>
          <w:i/>
          <w:sz w:val="24"/>
          <w:szCs w:val="24"/>
        </w:rPr>
        <w:t xml:space="preserve">ournal of </w:t>
      </w:r>
      <w:r w:rsidRPr="00A12A7A">
        <w:rPr>
          <w:rFonts w:ascii="Times New Roman" w:hAnsi="Times New Roman"/>
          <w:i/>
          <w:sz w:val="24"/>
          <w:szCs w:val="24"/>
        </w:rPr>
        <w:t>F</w:t>
      </w:r>
      <w:r w:rsidR="00A12A7A" w:rsidRPr="00A12A7A">
        <w:rPr>
          <w:rFonts w:ascii="Times New Roman" w:hAnsi="Times New Roman"/>
          <w:i/>
          <w:sz w:val="24"/>
          <w:szCs w:val="24"/>
        </w:rPr>
        <w:t xml:space="preserve">amily </w:t>
      </w:r>
      <w:r w:rsidRPr="00A12A7A">
        <w:rPr>
          <w:rFonts w:ascii="Times New Roman" w:hAnsi="Times New Roman"/>
          <w:i/>
          <w:sz w:val="24"/>
          <w:szCs w:val="24"/>
        </w:rPr>
        <w:t>R</w:t>
      </w:r>
      <w:r w:rsidR="00A12A7A" w:rsidRPr="00A12A7A">
        <w:rPr>
          <w:rFonts w:ascii="Times New Roman" w:hAnsi="Times New Roman"/>
          <w:i/>
          <w:sz w:val="24"/>
          <w:szCs w:val="24"/>
        </w:rPr>
        <w:t>elations</w:t>
      </w:r>
      <w:r w:rsidRPr="00253ED5">
        <w:rPr>
          <w:rFonts w:ascii="Times New Roman" w:hAnsi="Times New Roman"/>
          <w:color w:val="FF0000"/>
          <w:sz w:val="24"/>
          <w:szCs w:val="24"/>
        </w:rPr>
        <w:t xml:space="preserve"> </w:t>
      </w:r>
      <w:r w:rsidRPr="00253ED5">
        <w:rPr>
          <w:rFonts w:ascii="Times New Roman" w:hAnsi="Times New Roman"/>
          <w:sz w:val="24"/>
          <w:szCs w:val="24"/>
        </w:rPr>
        <w:t>(acceptan</w:t>
      </w:r>
      <w:r w:rsidR="008D7F0D" w:rsidRPr="00253ED5">
        <w:rPr>
          <w:rFonts w:ascii="Times New Roman" w:hAnsi="Times New Roman"/>
          <w:sz w:val="24"/>
          <w:szCs w:val="24"/>
        </w:rPr>
        <w:t>ce rate 20%, impact factor 0.9)</w:t>
      </w:r>
    </w:p>
    <w:p w:rsidR="00AC4E3C" w:rsidRPr="00253ED5" w:rsidRDefault="00AC4E3C" w:rsidP="00E350C4">
      <w:pPr>
        <w:spacing w:after="160" w:line="259" w:lineRule="auto"/>
        <w:rPr>
          <w:rFonts w:ascii="Times New Roman" w:hAnsi="Times New Roman"/>
          <w:sz w:val="24"/>
          <w:szCs w:val="24"/>
        </w:rPr>
      </w:pPr>
      <w:r w:rsidRPr="00253ED5">
        <w:rPr>
          <w:rFonts w:ascii="Times New Roman" w:hAnsi="Times New Roman"/>
          <w:sz w:val="24"/>
          <w:szCs w:val="24"/>
        </w:rPr>
        <w:lastRenderedPageBreak/>
        <w:t>Marlene encourages “fleshing out the findings” by flagging the best quotes, illustrating themes using the “words of participants”, best examples (usually one or two); make sure quote</w:t>
      </w:r>
      <w:r w:rsidR="00C15895">
        <w:rPr>
          <w:rFonts w:ascii="Times New Roman" w:hAnsi="Times New Roman"/>
          <w:sz w:val="24"/>
          <w:szCs w:val="24"/>
        </w:rPr>
        <w:t xml:space="preserve">s are from a variety of people </w:t>
      </w:r>
      <w:r w:rsidRPr="00253ED5">
        <w:rPr>
          <w:rFonts w:ascii="Times New Roman" w:hAnsi="Times New Roman"/>
          <w:sz w:val="24"/>
          <w:szCs w:val="24"/>
        </w:rPr>
        <w:t>(must code, and clean up our nodes, before this can be done)</w:t>
      </w:r>
      <w:r w:rsidR="00C15895">
        <w:rPr>
          <w:rFonts w:ascii="Times New Roman" w:hAnsi="Times New Roman"/>
          <w:sz w:val="24"/>
          <w:szCs w:val="24"/>
        </w:rPr>
        <w:t>.</w:t>
      </w:r>
    </w:p>
    <w:p w:rsidR="00AC4E3C" w:rsidRPr="00253ED5" w:rsidRDefault="009F52F5" w:rsidP="00E350C4">
      <w:pPr>
        <w:spacing w:after="160" w:line="259" w:lineRule="auto"/>
        <w:rPr>
          <w:rFonts w:ascii="Times New Roman" w:hAnsi="Times New Roman"/>
          <w:sz w:val="24"/>
          <w:szCs w:val="24"/>
        </w:rPr>
      </w:pPr>
      <w:r>
        <w:rPr>
          <w:rFonts w:ascii="Times New Roman" w:hAnsi="Times New Roman"/>
          <w:sz w:val="24"/>
          <w:szCs w:val="24"/>
        </w:rPr>
        <w:t>The</w:t>
      </w:r>
      <w:r w:rsidR="008D7F0D" w:rsidRPr="00253ED5">
        <w:rPr>
          <w:rFonts w:ascii="Times New Roman" w:hAnsi="Times New Roman"/>
          <w:sz w:val="24"/>
          <w:szCs w:val="24"/>
        </w:rPr>
        <w:t xml:space="preserve"> </w:t>
      </w:r>
      <w:r w:rsidR="00AC4E3C" w:rsidRPr="00253ED5">
        <w:rPr>
          <w:rFonts w:ascii="Times New Roman" w:hAnsi="Times New Roman"/>
          <w:sz w:val="24"/>
          <w:szCs w:val="24"/>
        </w:rPr>
        <w:t>Social</w:t>
      </w:r>
      <w:r w:rsidR="008D7F0D" w:rsidRPr="00253ED5">
        <w:rPr>
          <w:rFonts w:ascii="Times New Roman" w:hAnsi="Times New Roman"/>
          <w:sz w:val="24"/>
          <w:szCs w:val="24"/>
        </w:rPr>
        <w:t xml:space="preserve"> Justice Research Center grant </w:t>
      </w:r>
      <w:r>
        <w:rPr>
          <w:rFonts w:ascii="Times New Roman" w:hAnsi="Times New Roman"/>
          <w:sz w:val="24"/>
          <w:szCs w:val="24"/>
        </w:rPr>
        <w:t>will focus on</w:t>
      </w:r>
      <w:r w:rsidR="0009307A" w:rsidRPr="00253ED5">
        <w:rPr>
          <w:rFonts w:ascii="Times New Roman" w:hAnsi="Times New Roman"/>
          <w:sz w:val="24"/>
          <w:szCs w:val="24"/>
        </w:rPr>
        <w:t xml:space="preserve"> </w:t>
      </w:r>
      <w:r w:rsidR="00AC4E3C" w:rsidRPr="00253ED5">
        <w:rPr>
          <w:rFonts w:ascii="Times New Roman" w:hAnsi="Times New Roman"/>
          <w:sz w:val="24"/>
          <w:szCs w:val="24"/>
        </w:rPr>
        <w:t>beta testing survey</w:t>
      </w:r>
      <w:r>
        <w:rPr>
          <w:rFonts w:ascii="Times New Roman" w:hAnsi="Times New Roman"/>
          <w:sz w:val="24"/>
          <w:szCs w:val="24"/>
        </w:rPr>
        <w:t xml:space="preserve"> this fall and winter</w:t>
      </w:r>
      <w:r w:rsidR="008D7F0D" w:rsidRPr="00253ED5">
        <w:rPr>
          <w:rFonts w:ascii="Times New Roman" w:hAnsi="Times New Roman"/>
          <w:sz w:val="24"/>
          <w:szCs w:val="24"/>
        </w:rPr>
        <w:t>.</w:t>
      </w:r>
      <w:r w:rsidR="00AC4E3C" w:rsidRPr="00253ED5">
        <w:rPr>
          <w:rFonts w:ascii="Times New Roman" w:hAnsi="Times New Roman"/>
          <w:sz w:val="24"/>
          <w:szCs w:val="24"/>
        </w:rPr>
        <w:t xml:space="preserve"> </w:t>
      </w:r>
    </w:p>
    <w:p w:rsidR="00AC4E3C" w:rsidRPr="00253ED5" w:rsidRDefault="008D7F0D" w:rsidP="00E350C4">
      <w:pPr>
        <w:spacing w:after="160" w:line="259" w:lineRule="auto"/>
        <w:rPr>
          <w:rFonts w:ascii="Times New Roman" w:hAnsi="Times New Roman"/>
          <w:sz w:val="24"/>
          <w:szCs w:val="24"/>
        </w:rPr>
      </w:pPr>
      <w:r w:rsidRPr="00253ED5">
        <w:rPr>
          <w:rFonts w:ascii="Times New Roman" w:hAnsi="Times New Roman"/>
          <w:sz w:val="24"/>
          <w:szCs w:val="24"/>
        </w:rPr>
        <w:t>Don</w:t>
      </w:r>
      <w:r w:rsidR="009F52F5">
        <w:rPr>
          <w:rFonts w:ascii="Times New Roman" w:hAnsi="Times New Roman"/>
          <w:sz w:val="24"/>
          <w:szCs w:val="24"/>
        </w:rPr>
        <w:t xml:space="preserve"> has created a</w:t>
      </w:r>
      <w:r w:rsidRPr="00253ED5">
        <w:rPr>
          <w:rFonts w:ascii="Times New Roman" w:hAnsi="Times New Roman"/>
          <w:sz w:val="24"/>
          <w:szCs w:val="24"/>
        </w:rPr>
        <w:t xml:space="preserve"> database</w:t>
      </w:r>
      <w:r w:rsidR="0009307A">
        <w:rPr>
          <w:rFonts w:ascii="Times New Roman" w:hAnsi="Times New Roman"/>
          <w:sz w:val="24"/>
          <w:szCs w:val="24"/>
        </w:rPr>
        <w:t xml:space="preserve"> that has scraped media articles on EFE</w:t>
      </w:r>
      <w:r w:rsidRPr="00253ED5">
        <w:rPr>
          <w:rFonts w:ascii="Times New Roman" w:hAnsi="Times New Roman"/>
          <w:sz w:val="24"/>
          <w:szCs w:val="24"/>
        </w:rPr>
        <w:t xml:space="preserve">.  </w:t>
      </w:r>
      <w:r w:rsidR="0009307A">
        <w:rPr>
          <w:rFonts w:ascii="Times New Roman" w:hAnsi="Times New Roman"/>
          <w:sz w:val="24"/>
          <w:szCs w:val="24"/>
        </w:rPr>
        <w:t>He will</w:t>
      </w:r>
      <w:r w:rsidR="00AC4E3C" w:rsidRPr="00253ED5">
        <w:rPr>
          <w:rFonts w:ascii="Times New Roman" w:hAnsi="Times New Roman"/>
          <w:sz w:val="24"/>
          <w:szCs w:val="24"/>
        </w:rPr>
        <w:t xml:space="preserve"> </w:t>
      </w:r>
      <w:r w:rsidR="0009307A">
        <w:rPr>
          <w:rFonts w:ascii="Times New Roman" w:hAnsi="Times New Roman"/>
          <w:sz w:val="24"/>
          <w:szCs w:val="24"/>
        </w:rPr>
        <w:t xml:space="preserve">try </w:t>
      </w:r>
      <w:r w:rsidR="00AC4E3C" w:rsidRPr="00253ED5">
        <w:rPr>
          <w:rFonts w:ascii="Times New Roman" w:hAnsi="Times New Roman"/>
          <w:sz w:val="24"/>
          <w:szCs w:val="24"/>
        </w:rPr>
        <w:t>sort out the articles into some meaningful categories</w:t>
      </w:r>
      <w:r w:rsidR="009F52F5">
        <w:rPr>
          <w:rFonts w:ascii="Times New Roman" w:hAnsi="Times New Roman"/>
          <w:sz w:val="24"/>
          <w:szCs w:val="24"/>
        </w:rPr>
        <w:t xml:space="preserve"> and share them</w:t>
      </w:r>
      <w:r w:rsidR="0009307A">
        <w:rPr>
          <w:rFonts w:ascii="Times New Roman" w:hAnsi="Times New Roman"/>
          <w:sz w:val="24"/>
          <w:szCs w:val="24"/>
        </w:rPr>
        <w:t>.</w:t>
      </w:r>
    </w:p>
    <w:p w:rsidR="00AC4E3C" w:rsidRPr="00253ED5" w:rsidRDefault="00AC4E3C" w:rsidP="002573D7">
      <w:pPr>
        <w:spacing w:after="0" w:line="240" w:lineRule="auto"/>
        <w:rPr>
          <w:rFonts w:ascii="Times New Roman" w:hAnsi="Times New Roman"/>
          <w:b/>
          <w:sz w:val="24"/>
          <w:szCs w:val="24"/>
        </w:rPr>
      </w:pPr>
      <w:r w:rsidRPr="00253ED5">
        <w:rPr>
          <w:rFonts w:ascii="Times New Roman" w:hAnsi="Times New Roman"/>
          <w:b/>
          <w:sz w:val="24"/>
          <w:szCs w:val="24"/>
        </w:rPr>
        <w:t>Conferences for the next year</w:t>
      </w:r>
      <w:r w:rsidR="008D7F0D" w:rsidRPr="00253ED5">
        <w:rPr>
          <w:rFonts w:ascii="Times New Roman" w:hAnsi="Times New Roman"/>
          <w:b/>
          <w:sz w:val="24"/>
          <w:szCs w:val="24"/>
        </w:rPr>
        <w:t>:</w:t>
      </w:r>
    </w:p>
    <w:p w:rsidR="008D7F0D" w:rsidRPr="00253ED5" w:rsidRDefault="0009307A" w:rsidP="00E350C4">
      <w:pPr>
        <w:spacing w:after="160" w:line="259" w:lineRule="auto"/>
        <w:rPr>
          <w:rFonts w:ascii="Times New Roman" w:hAnsi="Times New Roman"/>
          <w:sz w:val="24"/>
          <w:szCs w:val="24"/>
        </w:rPr>
      </w:pPr>
      <w:r>
        <w:rPr>
          <w:rFonts w:ascii="Times New Roman" w:hAnsi="Times New Roman"/>
          <w:sz w:val="24"/>
          <w:szCs w:val="24"/>
        </w:rPr>
        <w:t>National Adult Protective Service Association (</w:t>
      </w:r>
      <w:r w:rsidR="008D7F0D" w:rsidRPr="00253ED5">
        <w:rPr>
          <w:rFonts w:ascii="Times New Roman" w:hAnsi="Times New Roman"/>
          <w:sz w:val="24"/>
          <w:szCs w:val="24"/>
        </w:rPr>
        <w:t>NAPSA</w:t>
      </w:r>
      <w:r>
        <w:rPr>
          <w:rFonts w:ascii="Times New Roman" w:hAnsi="Times New Roman"/>
          <w:sz w:val="24"/>
          <w:szCs w:val="24"/>
        </w:rPr>
        <w:t>)</w:t>
      </w:r>
      <w:r w:rsidR="008D7F0D" w:rsidRPr="00253ED5">
        <w:rPr>
          <w:rFonts w:ascii="Times New Roman" w:hAnsi="Times New Roman"/>
          <w:sz w:val="24"/>
          <w:szCs w:val="24"/>
        </w:rPr>
        <w:t xml:space="preserve"> is August 2017 “The Elder Abuse C</w:t>
      </w:r>
      <w:r w:rsidR="00AC4E3C" w:rsidRPr="00253ED5">
        <w:rPr>
          <w:rFonts w:ascii="Times New Roman" w:hAnsi="Times New Roman"/>
          <w:sz w:val="24"/>
          <w:szCs w:val="24"/>
        </w:rPr>
        <w:t>onference</w:t>
      </w:r>
      <w:r w:rsidR="008D7F0D" w:rsidRPr="00253ED5">
        <w:rPr>
          <w:rFonts w:ascii="Times New Roman" w:hAnsi="Times New Roman"/>
          <w:sz w:val="24"/>
          <w:szCs w:val="24"/>
        </w:rPr>
        <w:t>”</w:t>
      </w:r>
    </w:p>
    <w:p w:rsidR="00AC4E3C" w:rsidRPr="00253ED5" w:rsidRDefault="00AC4E3C" w:rsidP="00E350C4">
      <w:pPr>
        <w:spacing w:after="160" w:line="259" w:lineRule="auto"/>
        <w:rPr>
          <w:rFonts w:ascii="Times New Roman" w:hAnsi="Times New Roman"/>
          <w:sz w:val="24"/>
          <w:szCs w:val="24"/>
        </w:rPr>
      </w:pPr>
      <w:r w:rsidRPr="00253ED5">
        <w:rPr>
          <w:rFonts w:ascii="Times New Roman" w:hAnsi="Times New Roman"/>
          <w:sz w:val="24"/>
          <w:szCs w:val="24"/>
        </w:rPr>
        <w:t xml:space="preserve">Bernard </w:t>
      </w:r>
      <w:r w:rsidR="008D7F0D" w:rsidRPr="00253ED5">
        <w:rPr>
          <w:rFonts w:ascii="Times New Roman" w:hAnsi="Times New Roman"/>
          <w:sz w:val="24"/>
          <w:szCs w:val="24"/>
        </w:rPr>
        <w:t xml:space="preserve">will </w:t>
      </w:r>
      <w:r w:rsidR="0009307A">
        <w:rPr>
          <w:rFonts w:ascii="Times New Roman" w:hAnsi="Times New Roman"/>
          <w:sz w:val="24"/>
          <w:szCs w:val="24"/>
        </w:rPr>
        <w:t>write an</w:t>
      </w:r>
      <w:r w:rsidR="008D7F0D" w:rsidRPr="00253ED5">
        <w:rPr>
          <w:rFonts w:ascii="Times New Roman" w:hAnsi="Times New Roman"/>
          <w:sz w:val="24"/>
          <w:szCs w:val="24"/>
        </w:rPr>
        <w:t xml:space="preserve"> </w:t>
      </w:r>
      <w:r w:rsidRPr="00253ED5">
        <w:rPr>
          <w:rFonts w:ascii="Times New Roman" w:hAnsi="Times New Roman"/>
          <w:sz w:val="24"/>
          <w:szCs w:val="24"/>
        </w:rPr>
        <w:t>a</w:t>
      </w:r>
      <w:r w:rsidR="00253ED5" w:rsidRPr="00253ED5">
        <w:rPr>
          <w:rFonts w:ascii="Times New Roman" w:hAnsi="Times New Roman"/>
          <w:sz w:val="24"/>
          <w:szCs w:val="24"/>
        </w:rPr>
        <w:t xml:space="preserve">bstract of IAGG, before July 15, </w:t>
      </w:r>
      <w:r w:rsidR="0009307A">
        <w:rPr>
          <w:rFonts w:ascii="Times New Roman" w:hAnsi="Times New Roman"/>
          <w:sz w:val="24"/>
          <w:szCs w:val="24"/>
        </w:rPr>
        <w:t>for a</w:t>
      </w:r>
      <w:r w:rsidR="0009307A" w:rsidRPr="00253ED5">
        <w:rPr>
          <w:rFonts w:ascii="Times New Roman" w:hAnsi="Times New Roman"/>
          <w:sz w:val="24"/>
          <w:szCs w:val="24"/>
        </w:rPr>
        <w:t xml:space="preserve"> </w:t>
      </w:r>
      <w:r w:rsidRPr="00253ED5">
        <w:rPr>
          <w:rFonts w:ascii="Times New Roman" w:hAnsi="Times New Roman"/>
          <w:sz w:val="24"/>
          <w:szCs w:val="24"/>
        </w:rPr>
        <w:t>pos</w:t>
      </w:r>
      <w:r w:rsidR="00253ED5" w:rsidRPr="00253ED5">
        <w:rPr>
          <w:rFonts w:ascii="Times New Roman" w:hAnsi="Times New Roman"/>
          <w:sz w:val="24"/>
          <w:szCs w:val="24"/>
        </w:rPr>
        <w:t>ter on risk and protective</w:t>
      </w:r>
      <w:r w:rsidR="0009307A">
        <w:rPr>
          <w:rFonts w:ascii="Times New Roman" w:hAnsi="Times New Roman"/>
          <w:sz w:val="24"/>
          <w:szCs w:val="24"/>
        </w:rPr>
        <w:t xml:space="preserve"> factors and get it</w:t>
      </w:r>
      <w:r w:rsidR="00253ED5" w:rsidRPr="00253ED5">
        <w:rPr>
          <w:rFonts w:ascii="Times New Roman" w:hAnsi="Times New Roman"/>
          <w:sz w:val="24"/>
          <w:szCs w:val="24"/>
        </w:rPr>
        <w:t xml:space="preserve"> </w:t>
      </w:r>
      <w:r w:rsidRPr="00253ED5">
        <w:rPr>
          <w:rFonts w:ascii="Times New Roman" w:hAnsi="Times New Roman"/>
          <w:sz w:val="24"/>
          <w:szCs w:val="24"/>
        </w:rPr>
        <w:t>to the group by July 6.</w:t>
      </w:r>
    </w:p>
    <w:p w:rsidR="00253ED5" w:rsidRPr="00253ED5" w:rsidRDefault="00AC4E3C" w:rsidP="00E350C4">
      <w:pPr>
        <w:spacing w:after="160" w:line="259" w:lineRule="auto"/>
        <w:rPr>
          <w:rFonts w:ascii="Times New Roman" w:hAnsi="Times New Roman"/>
          <w:sz w:val="24"/>
          <w:szCs w:val="24"/>
        </w:rPr>
      </w:pPr>
      <w:r w:rsidRPr="00253ED5">
        <w:rPr>
          <w:rFonts w:ascii="Times New Roman" w:hAnsi="Times New Roman"/>
          <w:sz w:val="24"/>
        </w:rPr>
        <w:t xml:space="preserve">Pamela recommends not getting involved in too many conference proposals, so </w:t>
      </w:r>
      <w:r w:rsidR="00C15895">
        <w:rPr>
          <w:rFonts w:ascii="Times New Roman" w:hAnsi="Times New Roman"/>
          <w:sz w:val="24"/>
        </w:rPr>
        <w:t xml:space="preserve">we </w:t>
      </w:r>
      <w:r w:rsidRPr="00253ED5">
        <w:rPr>
          <w:rFonts w:ascii="Times New Roman" w:hAnsi="Times New Roman"/>
          <w:sz w:val="24"/>
        </w:rPr>
        <w:t xml:space="preserve">need to build status </w:t>
      </w:r>
      <w:r w:rsidR="00C15895">
        <w:rPr>
          <w:rFonts w:ascii="Times New Roman" w:hAnsi="Times New Roman"/>
          <w:sz w:val="24"/>
        </w:rPr>
        <w:t>through peer reviewed articles (</w:t>
      </w:r>
      <w:r w:rsidRPr="00253ED5">
        <w:rPr>
          <w:rFonts w:ascii="Times New Roman" w:hAnsi="Times New Roman"/>
          <w:sz w:val="24"/>
        </w:rPr>
        <w:t>presentations are too distracting</w:t>
      </w:r>
      <w:r w:rsidR="00C15895">
        <w:rPr>
          <w:rFonts w:ascii="Times New Roman" w:hAnsi="Times New Roman"/>
          <w:sz w:val="24"/>
        </w:rPr>
        <w:t>)</w:t>
      </w:r>
      <w:r w:rsidRPr="00253ED5">
        <w:rPr>
          <w:rFonts w:ascii="Times New Roman" w:hAnsi="Times New Roman"/>
          <w:sz w:val="24"/>
        </w:rPr>
        <w:t xml:space="preserve">. </w:t>
      </w:r>
    </w:p>
    <w:p w:rsidR="0009307A" w:rsidRDefault="009F52F5" w:rsidP="00E350C4">
      <w:pPr>
        <w:spacing w:after="160" w:line="259" w:lineRule="auto"/>
        <w:rPr>
          <w:rFonts w:ascii="Times New Roman" w:hAnsi="Times New Roman"/>
          <w:sz w:val="24"/>
          <w:szCs w:val="24"/>
        </w:rPr>
      </w:pPr>
      <w:r>
        <w:rPr>
          <w:rFonts w:ascii="Times New Roman" w:hAnsi="Times New Roman"/>
          <w:sz w:val="24"/>
        </w:rPr>
        <w:t>Marlene wondered</w:t>
      </w:r>
      <w:r w:rsidR="00AC4E3C" w:rsidRPr="00253ED5">
        <w:rPr>
          <w:rFonts w:ascii="Times New Roman" w:hAnsi="Times New Roman"/>
          <w:sz w:val="24"/>
        </w:rPr>
        <w:t xml:space="preserve"> whether there are concrete deliverables (dissemination) that we must have</w:t>
      </w:r>
      <w:r w:rsidR="00253ED5" w:rsidRPr="00253ED5">
        <w:rPr>
          <w:rFonts w:ascii="Times New Roman" w:hAnsi="Times New Roman"/>
          <w:sz w:val="24"/>
        </w:rPr>
        <w:t xml:space="preserve">.  We might look at </w:t>
      </w:r>
      <w:r w:rsidR="00253ED5" w:rsidRPr="00253ED5">
        <w:rPr>
          <w:rFonts w:ascii="Times New Roman" w:hAnsi="Times New Roman"/>
          <w:sz w:val="24"/>
          <w:szCs w:val="24"/>
        </w:rPr>
        <w:t>s</w:t>
      </w:r>
      <w:r w:rsidR="00AC4E3C" w:rsidRPr="00253ED5">
        <w:rPr>
          <w:rFonts w:ascii="Times New Roman" w:hAnsi="Times New Roman"/>
          <w:sz w:val="24"/>
          <w:szCs w:val="24"/>
        </w:rPr>
        <w:t>omething that r</w:t>
      </w:r>
      <w:r w:rsidR="00253ED5" w:rsidRPr="00253ED5">
        <w:rPr>
          <w:rFonts w:ascii="Times New Roman" w:hAnsi="Times New Roman"/>
          <w:sz w:val="24"/>
          <w:szCs w:val="24"/>
        </w:rPr>
        <w:t>eally addresses NIFA objectives (</w:t>
      </w:r>
      <w:r w:rsidR="00AC4E3C" w:rsidRPr="00253ED5">
        <w:rPr>
          <w:rFonts w:ascii="Times New Roman" w:hAnsi="Times New Roman"/>
          <w:sz w:val="24"/>
          <w:szCs w:val="24"/>
        </w:rPr>
        <w:t xml:space="preserve">need to do this to get </w:t>
      </w:r>
      <w:r w:rsidR="0009307A">
        <w:rPr>
          <w:rFonts w:ascii="Times New Roman" w:hAnsi="Times New Roman"/>
          <w:sz w:val="24"/>
          <w:szCs w:val="24"/>
        </w:rPr>
        <w:t>our project</w:t>
      </w:r>
      <w:r w:rsidR="0009307A" w:rsidRPr="00253ED5">
        <w:rPr>
          <w:rFonts w:ascii="Times New Roman" w:hAnsi="Times New Roman"/>
          <w:sz w:val="24"/>
          <w:szCs w:val="24"/>
        </w:rPr>
        <w:t xml:space="preserve"> </w:t>
      </w:r>
      <w:r w:rsidR="00AC4E3C" w:rsidRPr="00253ED5">
        <w:rPr>
          <w:rFonts w:ascii="Times New Roman" w:hAnsi="Times New Roman"/>
          <w:sz w:val="24"/>
          <w:szCs w:val="24"/>
        </w:rPr>
        <w:t>renewed</w:t>
      </w:r>
      <w:r w:rsidR="00253ED5" w:rsidRPr="00253ED5">
        <w:rPr>
          <w:rFonts w:ascii="Times New Roman" w:hAnsi="Times New Roman"/>
          <w:sz w:val="24"/>
          <w:szCs w:val="24"/>
        </w:rPr>
        <w:t>)</w:t>
      </w:r>
      <w:r w:rsidR="00C15895">
        <w:rPr>
          <w:rFonts w:ascii="Times New Roman" w:hAnsi="Times New Roman"/>
          <w:sz w:val="24"/>
          <w:szCs w:val="24"/>
        </w:rPr>
        <w:t>.</w:t>
      </w:r>
      <w:r w:rsidR="00253ED5" w:rsidRPr="00253ED5">
        <w:rPr>
          <w:rFonts w:ascii="Times New Roman" w:hAnsi="Times New Roman"/>
          <w:sz w:val="24"/>
        </w:rPr>
        <w:t xml:space="preserve">  </w:t>
      </w:r>
      <w:r w:rsidR="00C15895">
        <w:rPr>
          <w:rFonts w:ascii="Times New Roman" w:hAnsi="Times New Roman"/>
          <w:sz w:val="24"/>
        </w:rPr>
        <w:t xml:space="preserve"> </w:t>
      </w:r>
      <w:r w:rsidR="00253ED5" w:rsidRPr="00253ED5">
        <w:rPr>
          <w:rFonts w:ascii="Times New Roman" w:hAnsi="Times New Roman"/>
          <w:sz w:val="24"/>
        </w:rPr>
        <w:t>We also should look at s</w:t>
      </w:r>
      <w:r w:rsidR="00AC4E3C" w:rsidRPr="00253ED5">
        <w:rPr>
          <w:rFonts w:ascii="Times New Roman" w:hAnsi="Times New Roman"/>
          <w:sz w:val="24"/>
          <w:szCs w:val="24"/>
        </w:rPr>
        <w:t xml:space="preserve">omething that relates to </w:t>
      </w:r>
      <w:r w:rsidR="00253ED5" w:rsidRPr="00253ED5">
        <w:rPr>
          <w:rFonts w:ascii="Times New Roman" w:hAnsi="Times New Roman"/>
          <w:sz w:val="24"/>
          <w:szCs w:val="24"/>
        </w:rPr>
        <w:t xml:space="preserve">Extension (Extension publication).  Maybe </w:t>
      </w:r>
      <w:r w:rsidR="00C15895">
        <w:rPr>
          <w:rFonts w:ascii="Times New Roman" w:hAnsi="Times New Roman"/>
          <w:sz w:val="24"/>
          <w:szCs w:val="24"/>
        </w:rPr>
        <w:t xml:space="preserve">we can </w:t>
      </w:r>
      <w:r w:rsidR="00253ED5" w:rsidRPr="00253ED5">
        <w:rPr>
          <w:rFonts w:ascii="Times New Roman" w:hAnsi="Times New Roman"/>
          <w:sz w:val="24"/>
          <w:szCs w:val="24"/>
        </w:rPr>
        <w:t xml:space="preserve">work on a longer pamphlet about POA.  We had some discussion of how </w:t>
      </w:r>
      <w:r w:rsidR="00AC4E3C" w:rsidRPr="00253ED5">
        <w:rPr>
          <w:rFonts w:ascii="Times New Roman" w:hAnsi="Times New Roman"/>
          <w:sz w:val="24"/>
          <w:szCs w:val="24"/>
        </w:rPr>
        <w:t>these Extension publica</w:t>
      </w:r>
      <w:r w:rsidR="00253ED5" w:rsidRPr="00253ED5">
        <w:rPr>
          <w:rFonts w:ascii="Times New Roman" w:hAnsi="Times New Roman"/>
          <w:sz w:val="24"/>
          <w:szCs w:val="24"/>
        </w:rPr>
        <w:t xml:space="preserve">tions get published nationally.  We would </w:t>
      </w:r>
      <w:r w:rsidR="00AC4E3C" w:rsidRPr="00253ED5">
        <w:rPr>
          <w:rFonts w:ascii="Times New Roman" w:hAnsi="Times New Roman"/>
          <w:sz w:val="24"/>
          <w:szCs w:val="24"/>
        </w:rPr>
        <w:t>want it done before the end of next September. Marlene</w:t>
      </w:r>
      <w:r w:rsidR="00253ED5" w:rsidRPr="00253ED5">
        <w:rPr>
          <w:rFonts w:ascii="Times New Roman" w:hAnsi="Times New Roman"/>
          <w:sz w:val="24"/>
          <w:szCs w:val="24"/>
        </w:rPr>
        <w:t xml:space="preserve"> is</w:t>
      </w:r>
      <w:r w:rsidR="00AC4E3C" w:rsidRPr="00253ED5">
        <w:rPr>
          <w:rFonts w:ascii="Times New Roman" w:hAnsi="Times New Roman"/>
          <w:sz w:val="24"/>
          <w:szCs w:val="24"/>
        </w:rPr>
        <w:t xml:space="preserve"> willing to work on this. </w:t>
      </w:r>
      <w:r w:rsidR="00253ED5" w:rsidRPr="00253ED5">
        <w:rPr>
          <w:rFonts w:ascii="Times New Roman" w:hAnsi="Times New Roman"/>
          <w:sz w:val="24"/>
          <w:szCs w:val="24"/>
        </w:rPr>
        <w:t xml:space="preserve"> Someone brought up the i</w:t>
      </w:r>
      <w:r w:rsidR="00AC4E3C" w:rsidRPr="00253ED5">
        <w:rPr>
          <w:rFonts w:ascii="Times New Roman" w:hAnsi="Times New Roman"/>
          <w:sz w:val="24"/>
          <w:szCs w:val="24"/>
        </w:rPr>
        <w:t>dea of mandatory training for how to be a POA.</w:t>
      </w:r>
    </w:p>
    <w:p w:rsidR="00AC4E3C" w:rsidRPr="00253ED5" w:rsidRDefault="009F52F5" w:rsidP="00E350C4">
      <w:pPr>
        <w:spacing w:after="160" w:line="259" w:lineRule="auto"/>
        <w:rPr>
          <w:rFonts w:ascii="Times New Roman" w:hAnsi="Times New Roman"/>
          <w:sz w:val="24"/>
          <w:szCs w:val="24"/>
        </w:rPr>
      </w:pPr>
      <w:r>
        <w:rPr>
          <w:rFonts w:ascii="Times New Roman" w:hAnsi="Times New Roman"/>
          <w:sz w:val="24"/>
          <w:szCs w:val="24"/>
        </w:rPr>
        <w:t>Marlene wondered</w:t>
      </w:r>
      <w:r w:rsidR="00253ED5" w:rsidRPr="00253ED5">
        <w:rPr>
          <w:rFonts w:ascii="Times New Roman" w:hAnsi="Times New Roman"/>
          <w:sz w:val="24"/>
          <w:szCs w:val="24"/>
        </w:rPr>
        <w:t xml:space="preserve"> how to</w:t>
      </w:r>
      <w:r w:rsidR="00AC4E3C" w:rsidRPr="00253ED5">
        <w:rPr>
          <w:rFonts w:ascii="Times New Roman" w:hAnsi="Times New Roman"/>
          <w:sz w:val="24"/>
          <w:szCs w:val="24"/>
        </w:rPr>
        <w:t xml:space="preserve"> proceed with scheduling meetings, so we can plan around </w:t>
      </w:r>
      <w:r w:rsidR="0009307A">
        <w:rPr>
          <w:rFonts w:ascii="Times New Roman" w:hAnsi="Times New Roman"/>
          <w:sz w:val="24"/>
          <w:szCs w:val="24"/>
        </w:rPr>
        <w:t>a regular day and time</w:t>
      </w:r>
      <w:r w:rsidR="00AC4E3C" w:rsidRPr="00253ED5">
        <w:rPr>
          <w:rFonts w:ascii="Times New Roman" w:hAnsi="Times New Roman"/>
          <w:sz w:val="24"/>
          <w:szCs w:val="24"/>
        </w:rPr>
        <w:t>?</w:t>
      </w:r>
      <w:r w:rsidR="00253ED5" w:rsidRPr="00253ED5">
        <w:rPr>
          <w:rFonts w:ascii="Times New Roman" w:hAnsi="Times New Roman"/>
          <w:sz w:val="24"/>
          <w:szCs w:val="24"/>
        </w:rPr>
        <w:t xml:space="preserve">  </w:t>
      </w:r>
      <w:r w:rsidR="00AC4E3C" w:rsidRPr="00253ED5">
        <w:rPr>
          <w:rFonts w:ascii="Times New Roman" w:hAnsi="Times New Roman"/>
          <w:sz w:val="24"/>
          <w:szCs w:val="24"/>
        </w:rPr>
        <w:t xml:space="preserve">Ginny thinks we don’t need to meet every week. </w:t>
      </w:r>
      <w:r w:rsidR="00253ED5" w:rsidRPr="00253ED5">
        <w:rPr>
          <w:rFonts w:ascii="Times New Roman" w:hAnsi="Times New Roman"/>
          <w:sz w:val="24"/>
          <w:szCs w:val="24"/>
        </w:rPr>
        <w:t xml:space="preserve"> </w:t>
      </w:r>
      <w:r w:rsidR="00AC4E3C" w:rsidRPr="00253ED5">
        <w:rPr>
          <w:rFonts w:ascii="Times New Roman" w:hAnsi="Times New Roman"/>
          <w:sz w:val="24"/>
          <w:szCs w:val="24"/>
        </w:rPr>
        <w:t>M</w:t>
      </w:r>
      <w:r w:rsidR="00253ED5" w:rsidRPr="00253ED5">
        <w:rPr>
          <w:rFonts w:ascii="Times New Roman" w:hAnsi="Times New Roman"/>
          <w:sz w:val="24"/>
          <w:szCs w:val="24"/>
        </w:rPr>
        <w:t>arlene thinks subgroup meetings are more important and l</w:t>
      </w:r>
      <w:r w:rsidR="00AC4E3C" w:rsidRPr="00253ED5">
        <w:rPr>
          <w:rFonts w:ascii="Times New Roman" w:hAnsi="Times New Roman"/>
          <w:sz w:val="24"/>
          <w:szCs w:val="24"/>
        </w:rPr>
        <w:t>arger group meet once a month to talk about the “bigger picture</w:t>
      </w:r>
      <w:r w:rsidR="00253ED5" w:rsidRPr="00253ED5">
        <w:rPr>
          <w:rFonts w:ascii="Times New Roman" w:hAnsi="Times New Roman"/>
          <w:sz w:val="24"/>
          <w:szCs w:val="24"/>
        </w:rPr>
        <w:t>.</w:t>
      </w:r>
      <w:r w:rsidR="00AC4E3C" w:rsidRPr="00253ED5">
        <w:rPr>
          <w:rFonts w:ascii="Times New Roman" w:hAnsi="Times New Roman"/>
          <w:sz w:val="24"/>
          <w:szCs w:val="24"/>
        </w:rPr>
        <w:t>”</w:t>
      </w:r>
      <w:r w:rsidR="00253ED5" w:rsidRPr="00253ED5">
        <w:rPr>
          <w:rFonts w:ascii="Times New Roman" w:hAnsi="Times New Roman"/>
          <w:sz w:val="24"/>
          <w:szCs w:val="24"/>
        </w:rPr>
        <w:t xml:space="preserve">  Ginny wonders</w:t>
      </w:r>
      <w:r w:rsidR="00AC4E3C" w:rsidRPr="00253ED5">
        <w:rPr>
          <w:rFonts w:ascii="Times New Roman" w:hAnsi="Times New Roman"/>
          <w:sz w:val="24"/>
          <w:szCs w:val="24"/>
        </w:rPr>
        <w:t xml:space="preserve"> what do we do to</w:t>
      </w:r>
      <w:r w:rsidR="00253ED5" w:rsidRPr="00253ED5">
        <w:rPr>
          <w:rFonts w:ascii="Times New Roman" w:hAnsi="Times New Roman"/>
          <w:sz w:val="24"/>
          <w:szCs w:val="24"/>
        </w:rPr>
        <w:t xml:space="preserve"> keep ourselves on track? Axton</w:t>
      </w:r>
      <w:r w:rsidR="00AC4E3C" w:rsidRPr="00253ED5">
        <w:rPr>
          <w:rFonts w:ascii="Times New Roman" w:hAnsi="Times New Roman"/>
          <w:sz w:val="24"/>
          <w:szCs w:val="24"/>
        </w:rPr>
        <w:t xml:space="preserve"> </w:t>
      </w:r>
      <w:r w:rsidR="00253ED5" w:rsidRPr="00253ED5">
        <w:rPr>
          <w:rFonts w:ascii="Times New Roman" w:hAnsi="Times New Roman"/>
          <w:sz w:val="24"/>
          <w:szCs w:val="24"/>
        </w:rPr>
        <w:t xml:space="preserve">says we need to be </w:t>
      </w:r>
      <w:r w:rsidR="00AC4E3C" w:rsidRPr="00253ED5">
        <w:rPr>
          <w:rFonts w:ascii="Times New Roman" w:hAnsi="Times New Roman"/>
          <w:sz w:val="24"/>
          <w:szCs w:val="24"/>
        </w:rPr>
        <w:t xml:space="preserve">saying </w:t>
      </w:r>
      <w:r w:rsidR="0009307A">
        <w:rPr>
          <w:rFonts w:ascii="Times New Roman" w:hAnsi="Times New Roman"/>
          <w:sz w:val="24"/>
          <w:szCs w:val="24"/>
        </w:rPr>
        <w:t>“</w:t>
      </w:r>
      <w:r w:rsidR="00AC4E3C" w:rsidRPr="00253ED5">
        <w:rPr>
          <w:rFonts w:ascii="Times New Roman" w:hAnsi="Times New Roman"/>
          <w:sz w:val="24"/>
          <w:szCs w:val="24"/>
        </w:rPr>
        <w:t>no</w:t>
      </w:r>
      <w:r w:rsidR="0009307A">
        <w:rPr>
          <w:rFonts w:ascii="Times New Roman" w:hAnsi="Times New Roman"/>
          <w:sz w:val="24"/>
          <w:szCs w:val="24"/>
        </w:rPr>
        <w:t>”</w:t>
      </w:r>
      <w:r w:rsidR="00AC4E3C" w:rsidRPr="00253ED5">
        <w:rPr>
          <w:rFonts w:ascii="Times New Roman" w:hAnsi="Times New Roman"/>
          <w:sz w:val="24"/>
          <w:szCs w:val="24"/>
        </w:rPr>
        <w:t xml:space="preserve"> to other requests, </w:t>
      </w:r>
      <w:r w:rsidR="00253ED5" w:rsidRPr="00253ED5">
        <w:rPr>
          <w:rFonts w:ascii="Times New Roman" w:hAnsi="Times New Roman"/>
          <w:sz w:val="24"/>
          <w:szCs w:val="24"/>
        </w:rPr>
        <w:t xml:space="preserve">especially </w:t>
      </w:r>
      <w:r w:rsidR="00AC4E3C" w:rsidRPr="00253ED5">
        <w:rPr>
          <w:rFonts w:ascii="Times New Roman" w:hAnsi="Times New Roman"/>
          <w:sz w:val="24"/>
          <w:szCs w:val="24"/>
        </w:rPr>
        <w:t xml:space="preserve">when it is not going to get you tenure or support our priorities. We need </w:t>
      </w:r>
      <w:r w:rsidR="00E2687D" w:rsidRPr="00253ED5">
        <w:rPr>
          <w:rFonts w:ascii="Times New Roman" w:hAnsi="Times New Roman"/>
          <w:sz w:val="24"/>
          <w:szCs w:val="24"/>
        </w:rPr>
        <w:t xml:space="preserve">a </w:t>
      </w:r>
      <w:r w:rsidR="00AC4E3C" w:rsidRPr="00253ED5">
        <w:rPr>
          <w:rFonts w:ascii="Times New Roman" w:hAnsi="Times New Roman"/>
          <w:sz w:val="24"/>
          <w:szCs w:val="24"/>
        </w:rPr>
        <w:t xml:space="preserve">Doodle poll to schedule our regular meetings, but try for one meeting in September. </w:t>
      </w:r>
    </w:p>
    <w:p w:rsidR="001F554A" w:rsidRPr="00FF79A5" w:rsidRDefault="001F554A" w:rsidP="00E350C4">
      <w:pPr>
        <w:pStyle w:val="Default"/>
        <w:numPr>
          <w:ilvl w:val="0"/>
          <w:numId w:val="1"/>
        </w:numPr>
        <w:ind w:left="0" w:hanging="450"/>
        <w:rPr>
          <w:b/>
        </w:rPr>
      </w:pPr>
      <w:r w:rsidRPr="00FF79A5">
        <w:rPr>
          <w:b/>
        </w:rPr>
        <w:t>Accomplishments</w:t>
      </w:r>
    </w:p>
    <w:p w:rsidR="00CB0894" w:rsidRPr="00FF79A5" w:rsidRDefault="001F554A" w:rsidP="00E350C4">
      <w:pPr>
        <w:spacing w:after="0" w:line="240" w:lineRule="auto"/>
        <w:rPr>
          <w:rFonts w:ascii="Times New Roman" w:eastAsia="Times New Roman" w:hAnsi="Times New Roman" w:cs="Times New Roman"/>
          <w:sz w:val="24"/>
          <w:szCs w:val="24"/>
        </w:rPr>
      </w:pPr>
      <w:r w:rsidRPr="00FF79A5">
        <w:rPr>
          <w:rFonts w:ascii="Times New Roman" w:eastAsia="Times New Roman" w:hAnsi="Times New Roman" w:cs="Times New Roman"/>
          <w:color w:val="000000"/>
          <w:sz w:val="24"/>
          <w:szCs w:val="24"/>
          <w:u w:val="single"/>
        </w:rPr>
        <w:t>Objective 1</w:t>
      </w:r>
      <w:r w:rsidRPr="00FF79A5">
        <w:rPr>
          <w:rFonts w:ascii="Times New Roman" w:eastAsia="Times New Roman" w:hAnsi="Times New Roman" w:cs="Times New Roman"/>
          <w:color w:val="000000"/>
          <w:sz w:val="24"/>
          <w:szCs w:val="24"/>
        </w:rPr>
        <w:t>:</w:t>
      </w:r>
      <w:r w:rsidR="00CB0894" w:rsidRPr="00FF79A5">
        <w:rPr>
          <w:rFonts w:ascii="Times New Roman" w:eastAsia="Times New Roman" w:hAnsi="Times New Roman" w:cs="Times New Roman"/>
          <w:color w:val="000000"/>
          <w:sz w:val="24"/>
          <w:szCs w:val="24"/>
        </w:rPr>
        <w:t xml:space="preserve"> </w:t>
      </w:r>
      <w:r w:rsidR="00CB0894" w:rsidRPr="00FF79A5">
        <w:rPr>
          <w:rFonts w:ascii="Times New Roman" w:eastAsia="Times New Roman" w:hAnsi="Times New Roman" w:cs="Times New Roman"/>
          <w:sz w:val="24"/>
          <w:szCs w:val="24"/>
        </w:rPr>
        <w:t>Understand the partic</w:t>
      </w:r>
      <w:r w:rsidR="00741BD1" w:rsidRPr="00FF79A5">
        <w:rPr>
          <w:rFonts w:ascii="Times New Roman" w:eastAsia="Times New Roman" w:hAnsi="Times New Roman" w:cs="Times New Roman"/>
          <w:sz w:val="24"/>
          <w:szCs w:val="24"/>
        </w:rPr>
        <w:t>ipants</w:t>
      </w:r>
      <w:r w:rsidR="00CB0894" w:rsidRPr="00FF79A5">
        <w:rPr>
          <w:rFonts w:ascii="Times New Roman" w:eastAsia="Times New Roman" w:hAnsi="Times New Roman" w:cs="Times New Roman"/>
          <w:sz w:val="24"/>
          <w:szCs w:val="24"/>
        </w:rPr>
        <w:t xml:space="preserve"> lived experiences (knowledge and feelings) related to elder financial exploitation.</w:t>
      </w:r>
    </w:p>
    <w:p w:rsidR="00CB3483" w:rsidRPr="00FF79A5" w:rsidRDefault="00CB3483" w:rsidP="00E350C4">
      <w:pPr>
        <w:spacing w:after="0" w:line="240" w:lineRule="auto"/>
        <w:rPr>
          <w:rFonts w:ascii="Times New Roman" w:eastAsia="Times New Roman" w:hAnsi="Times New Roman" w:cs="Times New Roman"/>
          <w:sz w:val="24"/>
          <w:szCs w:val="24"/>
        </w:rPr>
      </w:pPr>
    </w:p>
    <w:p w:rsidR="007C7C92" w:rsidRPr="00FF79A5" w:rsidRDefault="007C7C92" w:rsidP="00E350C4">
      <w:pPr>
        <w:spacing w:after="0" w:line="240" w:lineRule="auto"/>
        <w:rPr>
          <w:rFonts w:ascii="Times New Roman" w:eastAsia="Times New Roman" w:hAnsi="Times New Roman" w:cs="Times New Roman"/>
          <w:sz w:val="24"/>
          <w:szCs w:val="24"/>
        </w:rPr>
      </w:pPr>
      <w:r w:rsidRPr="00FF79A5">
        <w:rPr>
          <w:rFonts w:ascii="Times New Roman" w:eastAsia="Times New Roman" w:hAnsi="Times New Roman" w:cs="Times New Roman"/>
          <w:sz w:val="24"/>
          <w:szCs w:val="24"/>
        </w:rPr>
        <w:t xml:space="preserve">We have </w:t>
      </w:r>
      <w:r w:rsidR="0098475E" w:rsidRPr="00FF79A5">
        <w:rPr>
          <w:rFonts w:ascii="Times New Roman" w:eastAsia="Times New Roman" w:hAnsi="Times New Roman" w:cs="Times New Roman"/>
          <w:sz w:val="24"/>
          <w:szCs w:val="24"/>
        </w:rPr>
        <w:t xml:space="preserve">revised our interview protocol twice and </w:t>
      </w:r>
      <w:r w:rsidR="00E2687D">
        <w:rPr>
          <w:rFonts w:ascii="Times New Roman" w:eastAsia="Times New Roman" w:hAnsi="Times New Roman" w:cs="Times New Roman"/>
          <w:sz w:val="24"/>
          <w:szCs w:val="24"/>
        </w:rPr>
        <w:t>substantially revised the</w:t>
      </w:r>
      <w:r w:rsidR="0098475E" w:rsidRPr="00FF79A5">
        <w:rPr>
          <w:rFonts w:ascii="Times New Roman" w:eastAsia="Times New Roman" w:hAnsi="Times New Roman" w:cs="Times New Roman"/>
          <w:sz w:val="24"/>
          <w:szCs w:val="24"/>
        </w:rPr>
        <w:t xml:space="preserve"> survey </w:t>
      </w:r>
      <w:r w:rsidR="00E2687D">
        <w:rPr>
          <w:rFonts w:ascii="Times New Roman" w:eastAsia="Times New Roman" w:hAnsi="Times New Roman" w:cs="Times New Roman"/>
          <w:sz w:val="24"/>
          <w:szCs w:val="24"/>
        </w:rPr>
        <w:t xml:space="preserve">and recreated it in Qualtrics that can be imported into NVivo 11 so that we can integrate and analyze the data. In the next data collection phase, the survey will be </w:t>
      </w:r>
      <w:r w:rsidR="0098475E" w:rsidRPr="00FF79A5">
        <w:rPr>
          <w:rFonts w:ascii="Times New Roman" w:eastAsia="Times New Roman" w:hAnsi="Times New Roman" w:cs="Times New Roman"/>
          <w:sz w:val="24"/>
          <w:szCs w:val="24"/>
        </w:rPr>
        <w:t>the first step in data collection with those participant</w:t>
      </w:r>
      <w:r w:rsidR="0025376B" w:rsidRPr="00FF79A5">
        <w:rPr>
          <w:rFonts w:ascii="Times New Roman" w:eastAsia="Times New Roman" w:hAnsi="Times New Roman" w:cs="Times New Roman"/>
          <w:sz w:val="24"/>
          <w:szCs w:val="24"/>
        </w:rPr>
        <w:t xml:space="preserve">s who meet our criteria </w:t>
      </w:r>
      <w:r w:rsidR="00E2687D">
        <w:rPr>
          <w:rFonts w:ascii="Times New Roman" w:eastAsia="Times New Roman" w:hAnsi="Times New Roman" w:cs="Times New Roman"/>
          <w:sz w:val="24"/>
          <w:szCs w:val="24"/>
        </w:rPr>
        <w:t xml:space="preserve">for participants whose family experienced both successful and exploitative POA periods of elder dependency </w:t>
      </w:r>
      <w:r w:rsidR="0025376B" w:rsidRPr="00FF79A5">
        <w:rPr>
          <w:rFonts w:ascii="Times New Roman" w:eastAsia="Times New Roman" w:hAnsi="Times New Roman" w:cs="Times New Roman"/>
          <w:sz w:val="24"/>
          <w:szCs w:val="24"/>
        </w:rPr>
        <w:t>and are willing to provide more in-depth accounts of their experience</w:t>
      </w:r>
      <w:r w:rsidR="00F10F4C" w:rsidRPr="00FF79A5">
        <w:rPr>
          <w:rFonts w:ascii="Times New Roman" w:eastAsia="Times New Roman" w:hAnsi="Times New Roman" w:cs="Times New Roman"/>
          <w:sz w:val="24"/>
          <w:szCs w:val="24"/>
        </w:rPr>
        <w:t>s</w:t>
      </w:r>
      <w:r w:rsidR="0025376B" w:rsidRPr="00FF79A5">
        <w:rPr>
          <w:rFonts w:ascii="Times New Roman" w:eastAsia="Times New Roman" w:hAnsi="Times New Roman" w:cs="Times New Roman"/>
          <w:sz w:val="24"/>
          <w:szCs w:val="24"/>
        </w:rPr>
        <w:t xml:space="preserve"> with elder financial exploitation</w:t>
      </w:r>
      <w:r w:rsidR="00E2687D">
        <w:rPr>
          <w:rFonts w:ascii="Times New Roman" w:eastAsia="Times New Roman" w:hAnsi="Times New Roman" w:cs="Times New Roman"/>
          <w:sz w:val="24"/>
          <w:szCs w:val="24"/>
        </w:rPr>
        <w:t xml:space="preserve"> and lack of exploitation by family POA agents</w:t>
      </w:r>
      <w:r w:rsidR="0025376B" w:rsidRPr="00FF79A5">
        <w:rPr>
          <w:rFonts w:ascii="Times New Roman" w:eastAsia="Times New Roman" w:hAnsi="Times New Roman" w:cs="Times New Roman"/>
          <w:sz w:val="24"/>
          <w:szCs w:val="24"/>
        </w:rPr>
        <w:t xml:space="preserve">. This means that our survey participants are likely to have a broader range of experiences.  </w:t>
      </w:r>
      <w:r w:rsidR="000379DB" w:rsidRPr="00FF79A5">
        <w:rPr>
          <w:rFonts w:ascii="Times New Roman" w:eastAsia="Times New Roman" w:hAnsi="Times New Roman" w:cs="Times New Roman"/>
          <w:sz w:val="24"/>
          <w:szCs w:val="24"/>
        </w:rPr>
        <w:t>In spite of focusing our research on risk factors for elder financial exploitation within families, we are still coding interviews for participants’ experiences</w:t>
      </w:r>
      <w:r w:rsidR="00F10F4C" w:rsidRPr="00FF79A5">
        <w:rPr>
          <w:rFonts w:ascii="Times New Roman" w:eastAsia="Times New Roman" w:hAnsi="Times New Roman" w:cs="Times New Roman"/>
          <w:sz w:val="24"/>
          <w:szCs w:val="24"/>
        </w:rPr>
        <w:t xml:space="preserve"> before</w:t>
      </w:r>
      <w:r w:rsidR="00F10F4C" w:rsidRPr="00FF79A5">
        <w:rPr>
          <w:rFonts w:ascii="Times New Roman" w:eastAsia="Times New Roman" w:hAnsi="Times New Roman" w:cs="Times New Roman"/>
          <w:color w:val="FF0000"/>
          <w:sz w:val="24"/>
          <w:szCs w:val="24"/>
        </w:rPr>
        <w:t>,</w:t>
      </w:r>
      <w:r w:rsidR="000379DB" w:rsidRPr="00FF79A5">
        <w:rPr>
          <w:rFonts w:ascii="Times New Roman" w:eastAsia="Times New Roman" w:hAnsi="Times New Roman" w:cs="Times New Roman"/>
          <w:sz w:val="24"/>
          <w:szCs w:val="24"/>
        </w:rPr>
        <w:t xml:space="preserve"> during and after the exploitation.</w:t>
      </w:r>
    </w:p>
    <w:p w:rsidR="00CB3483" w:rsidRPr="00FF79A5" w:rsidRDefault="00CB3483" w:rsidP="00E350C4">
      <w:pPr>
        <w:spacing w:after="0" w:line="240" w:lineRule="auto"/>
        <w:rPr>
          <w:rFonts w:ascii="Times New Roman" w:eastAsia="Times New Roman" w:hAnsi="Times New Roman" w:cs="Times New Roman"/>
          <w:sz w:val="24"/>
          <w:szCs w:val="24"/>
        </w:rPr>
      </w:pPr>
    </w:p>
    <w:p w:rsidR="00CB0894" w:rsidRPr="00FF79A5" w:rsidRDefault="00741BD1" w:rsidP="00E350C4">
      <w:pPr>
        <w:spacing w:after="0" w:line="240" w:lineRule="auto"/>
        <w:rPr>
          <w:rFonts w:ascii="Times New Roman" w:eastAsia="Times New Roman" w:hAnsi="Times New Roman" w:cs="Times New Roman"/>
          <w:sz w:val="24"/>
          <w:szCs w:val="24"/>
        </w:rPr>
      </w:pPr>
      <w:r w:rsidRPr="00FF79A5">
        <w:rPr>
          <w:rFonts w:ascii="Times New Roman" w:eastAsia="Times New Roman" w:hAnsi="Times New Roman" w:cs="Times New Roman"/>
          <w:sz w:val="24"/>
          <w:szCs w:val="24"/>
          <w:u w:val="single"/>
        </w:rPr>
        <w:t>Objective 2</w:t>
      </w:r>
      <w:r w:rsidRPr="00FF79A5">
        <w:rPr>
          <w:rFonts w:ascii="Times New Roman" w:eastAsia="Times New Roman" w:hAnsi="Times New Roman" w:cs="Times New Roman"/>
          <w:sz w:val="24"/>
          <w:szCs w:val="24"/>
        </w:rPr>
        <w:t>:</w:t>
      </w:r>
      <w:r w:rsidR="00CB0894" w:rsidRPr="00FF79A5">
        <w:rPr>
          <w:rFonts w:ascii="Times New Roman" w:eastAsia="Times New Roman" w:hAnsi="Times New Roman" w:cs="Times New Roman"/>
          <w:sz w:val="24"/>
          <w:szCs w:val="24"/>
        </w:rPr>
        <w:t xml:space="preserve"> </w:t>
      </w:r>
      <w:r w:rsidRPr="00FF79A5">
        <w:rPr>
          <w:rFonts w:ascii="Times New Roman" w:eastAsia="Times New Roman" w:hAnsi="Times New Roman" w:cs="Times New Roman"/>
          <w:sz w:val="24"/>
          <w:szCs w:val="24"/>
        </w:rPr>
        <w:t>Identify factors in the victims/perpetrators</w:t>
      </w:r>
      <w:r w:rsidR="00CB0894" w:rsidRPr="00FF79A5">
        <w:rPr>
          <w:rFonts w:ascii="Times New Roman" w:eastAsia="Times New Roman" w:hAnsi="Times New Roman" w:cs="Times New Roman"/>
          <w:sz w:val="24"/>
          <w:szCs w:val="24"/>
        </w:rPr>
        <w:t xml:space="preserve"> family system that participants consider to be significant antecedents to the Power of Attorney elder financial exploitation in their family.</w:t>
      </w:r>
    </w:p>
    <w:p w:rsidR="00CB3483" w:rsidRPr="00FF79A5" w:rsidRDefault="00CB3483" w:rsidP="00E350C4">
      <w:pPr>
        <w:spacing w:after="0" w:line="240" w:lineRule="auto"/>
        <w:rPr>
          <w:rFonts w:ascii="Times New Roman" w:eastAsia="Times New Roman" w:hAnsi="Times New Roman" w:cs="Times New Roman"/>
          <w:sz w:val="24"/>
          <w:szCs w:val="24"/>
        </w:rPr>
      </w:pPr>
    </w:p>
    <w:p w:rsidR="0025376B" w:rsidRPr="00443DF5" w:rsidRDefault="00847644" w:rsidP="00E350C4">
      <w:pPr>
        <w:spacing w:after="0" w:line="240" w:lineRule="auto"/>
        <w:rPr>
          <w:rFonts w:ascii="Times New Roman" w:eastAsia="Times New Roman" w:hAnsi="Times New Roman" w:cs="Times New Roman"/>
          <w:sz w:val="24"/>
          <w:szCs w:val="24"/>
        </w:rPr>
      </w:pPr>
      <w:r w:rsidRPr="00443DF5">
        <w:rPr>
          <w:rFonts w:ascii="Times New Roman" w:eastAsia="Times New Roman" w:hAnsi="Times New Roman" w:cs="Times New Roman"/>
          <w:sz w:val="24"/>
          <w:szCs w:val="24"/>
        </w:rPr>
        <w:t xml:space="preserve">We </w:t>
      </w:r>
      <w:r w:rsidR="00443DF5" w:rsidRPr="00443DF5">
        <w:rPr>
          <w:rFonts w:ascii="Times New Roman" w:eastAsia="Times New Roman" w:hAnsi="Times New Roman" w:cs="Times New Roman"/>
          <w:sz w:val="24"/>
          <w:szCs w:val="24"/>
        </w:rPr>
        <w:t xml:space="preserve">have revised the survey using Qualtrics which can be imported into NVivo for analysis and </w:t>
      </w:r>
      <w:r w:rsidR="006F4C16">
        <w:rPr>
          <w:rFonts w:ascii="Times New Roman" w:eastAsia="Times New Roman" w:hAnsi="Times New Roman" w:cs="Times New Roman"/>
          <w:sz w:val="24"/>
          <w:szCs w:val="24"/>
        </w:rPr>
        <w:t xml:space="preserve">have also </w:t>
      </w:r>
      <w:r w:rsidR="00443DF5" w:rsidRPr="00443DF5">
        <w:rPr>
          <w:rFonts w:ascii="Times New Roman" w:eastAsia="Times New Roman" w:hAnsi="Times New Roman" w:cs="Times New Roman"/>
          <w:sz w:val="24"/>
          <w:szCs w:val="24"/>
        </w:rPr>
        <w:t xml:space="preserve">revised the interview protocol so it will </w:t>
      </w:r>
      <w:r w:rsidR="006F4C16">
        <w:rPr>
          <w:rFonts w:ascii="Times New Roman" w:eastAsia="Times New Roman" w:hAnsi="Times New Roman" w:cs="Times New Roman"/>
          <w:sz w:val="24"/>
          <w:szCs w:val="24"/>
        </w:rPr>
        <w:t xml:space="preserve">allow participants to </w:t>
      </w:r>
      <w:r w:rsidR="00443DF5" w:rsidRPr="00443DF5">
        <w:rPr>
          <w:rFonts w:ascii="Times New Roman" w:eastAsia="Times New Roman" w:hAnsi="Times New Roman" w:cs="Times New Roman"/>
          <w:sz w:val="24"/>
          <w:szCs w:val="24"/>
        </w:rPr>
        <w:t xml:space="preserve">expand what </w:t>
      </w:r>
      <w:r w:rsidR="006F4C16">
        <w:rPr>
          <w:rFonts w:ascii="Times New Roman" w:eastAsia="Times New Roman" w:hAnsi="Times New Roman" w:cs="Times New Roman"/>
          <w:sz w:val="24"/>
          <w:szCs w:val="24"/>
        </w:rPr>
        <w:t>they</w:t>
      </w:r>
      <w:r w:rsidR="006F4C16" w:rsidRPr="00443DF5">
        <w:rPr>
          <w:rFonts w:ascii="Times New Roman" w:eastAsia="Times New Roman" w:hAnsi="Times New Roman" w:cs="Times New Roman"/>
          <w:sz w:val="24"/>
          <w:szCs w:val="24"/>
        </w:rPr>
        <w:t xml:space="preserve"> </w:t>
      </w:r>
      <w:r w:rsidR="00443DF5" w:rsidRPr="00443DF5">
        <w:rPr>
          <w:rFonts w:ascii="Times New Roman" w:eastAsia="Times New Roman" w:hAnsi="Times New Roman" w:cs="Times New Roman"/>
          <w:sz w:val="24"/>
          <w:szCs w:val="24"/>
        </w:rPr>
        <w:t xml:space="preserve">have reported in the survey. </w:t>
      </w:r>
      <w:r w:rsidR="00443DF5" w:rsidRPr="00443DF5">
        <w:rPr>
          <w:rFonts w:ascii="Times New Roman" w:eastAsia="Times New Roman" w:hAnsi="Times New Roman" w:cs="Times New Roman"/>
          <w:sz w:val="24"/>
          <w:szCs w:val="24"/>
        </w:rPr>
        <w:lastRenderedPageBreak/>
        <w:t xml:space="preserve">We also obtained a grant from the Social Justice Research Center to pilot test the survey so that we can </w:t>
      </w:r>
      <w:r w:rsidRPr="00443DF5">
        <w:rPr>
          <w:rFonts w:ascii="Times New Roman" w:eastAsia="Times New Roman" w:hAnsi="Times New Roman" w:cs="Times New Roman"/>
          <w:sz w:val="24"/>
          <w:szCs w:val="24"/>
        </w:rPr>
        <w:t xml:space="preserve">compare risk factors </w:t>
      </w:r>
      <w:r w:rsidR="00A572E5" w:rsidRPr="00443DF5">
        <w:rPr>
          <w:rFonts w:ascii="Times New Roman" w:eastAsia="Times New Roman" w:hAnsi="Times New Roman" w:cs="Times New Roman"/>
          <w:sz w:val="24"/>
          <w:szCs w:val="24"/>
        </w:rPr>
        <w:t xml:space="preserve">in family with EFE to </w:t>
      </w:r>
      <w:r w:rsidR="00443DF5" w:rsidRPr="00443DF5">
        <w:rPr>
          <w:rFonts w:ascii="Times New Roman" w:eastAsia="Times New Roman" w:hAnsi="Times New Roman" w:cs="Times New Roman"/>
          <w:sz w:val="24"/>
          <w:szCs w:val="24"/>
        </w:rPr>
        <w:t xml:space="preserve">protective factors in families </w:t>
      </w:r>
      <w:r w:rsidR="00A572E5" w:rsidRPr="00443DF5">
        <w:rPr>
          <w:rFonts w:ascii="Times New Roman" w:eastAsia="Times New Roman" w:hAnsi="Times New Roman" w:cs="Times New Roman"/>
          <w:sz w:val="24"/>
          <w:szCs w:val="24"/>
        </w:rPr>
        <w:t xml:space="preserve">who have not experienced EFE from a family POA agent. </w:t>
      </w:r>
      <w:r w:rsidR="0025376B" w:rsidRPr="00443DF5">
        <w:rPr>
          <w:rFonts w:ascii="Times New Roman" w:eastAsia="Times New Roman" w:hAnsi="Times New Roman" w:cs="Times New Roman"/>
          <w:sz w:val="24"/>
          <w:szCs w:val="24"/>
        </w:rPr>
        <w:t>Both the survey and the interview proto</w:t>
      </w:r>
      <w:r w:rsidR="00F10F4C" w:rsidRPr="00443DF5">
        <w:rPr>
          <w:rFonts w:ascii="Times New Roman" w:eastAsia="Times New Roman" w:hAnsi="Times New Roman" w:cs="Times New Roman"/>
          <w:sz w:val="24"/>
          <w:szCs w:val="24"/>
        </w:rPr>
        <w:t>col are more structured now than</w:t>
      </w:r>
      <w:r w:rsidR="0025376B" w:rsidRPr="00443DF5">
        <w:rPr>
          <w:rFonts w:ascii="Times New Roman" w:eastAsia="Times New Roman" w:hAnsi="Times New Roman" w:cs="Times New Roman"/>
          <w:sz w:val="24"/>
          <w:szCs w:val="24"/>
        </w:rPr>
        <w:t xml:space="preserve"> the earlier versions.  </w:t>
      </w:r>
    </w:p>
    <w:p w:rsidR="009F3699" w:rsidRPr="00856AAC" w:rsidRDefault="009F3699" w:rsidP="00E350C4">
      <w:pPr>
        <w:spacing w:after="0" w:line="240" w:lineRule="auto"/>
        <w:rPr>
          <w:rFonts w:ascii="Times New Roman" w:eastAsia="Times New Roman" w:hAnsi="Times New Roman" w:cs="Times New Roman"/>
          <w:sz w:val="24"/>
          <w:szCs w:val="24"/>
        </w:rPr>
      </w:pPr>
    </w:p>
    <w:p w:rsidR="009F3699" w:rsidRPr="00856AAC" w:rsidRDefault="009F3699" w:rsidP="00E350C4">
      <w:pPr>
        <w:spacing w:after="0" w:line="240" w:lineRule="auto"/>
        <w:rPr>
          <w:rFonts w:ascii="Times New Roman" w:eastAsia="Times New Roman" w:hAnsi="Times New Roman" w:cs="Times New Roman"/>
          <w:sz w:val="24"/>
          <w:szCs w:val="24"/>
        </w:rPr>
      </w:pPr>
      <w:r w:rsidRPr="00856AAC">
        <w:rPr>
          <w:rFonts w:ascii="Times New Roman" w:eastAsia="Times New Roman" w:hAnsi="Times New Roman" w:cs="Times New Roman"/>
          <w:sz w:val="24"/>
          <w:szCs w:val="24"/>
        </w:rPr>
        <w:t xml:space="preserve">We are likely </w:t>
      </w:r>
      <w:r w:rsidR="00443DF5" w:rsidRPr="00856AAC">
        <w:rPr>
          <w:rFonts w:ascii="Times New Roman" w:eastAsia="Times New Roman" w:hAnsi="Times New Roman" w:cs="Times New Roman"/>
          <w:sz w:val="24"/>
          <w:szCs w:val="24"/>
        </w:rPr>
        <w:t xml:space="preserve">at some point later </w:t>
      </w:r>
      <w:r w:rsidRPr="00856AAC">
        <w:rPr>
          <w:rFonts w:ascii="Times New Roman" w:eastAsia="Times New Roman" w:hAnsi="Times New Roman" w:cs="Times New Roman"/>
          <w:sz w:val="24"/>
          <w:szCs w:val="24"/>
        </w:rPr>
        <w:t xml:space="preserve">to broaden our criteria for participation in our research beyond the use of powers of attorney as a means of exploitation.  The survey tracks </w:t>
      </w:r>
      <w:r w:rsidR="00856AAC" w:rsidRPr="00856AAC">
        <w:rPr>
          <w:rFonts w:ascii="Times New Roman" w:eastAsia="Times New Roman" w:hAnsi="Times New Roman" w:cs="Times New Roman"/>
          <w:sz w:val="24"/>
          <w:szCs w:val="24"/>
        </w:rPr>
        <w:t xml:space="preserve">multiple decision-making agreements in addition to POA </w:t>
      </w:r>
      <w:r w:rsidRPr="00856AAC">
        <w:rPr>
          <w:rFonts w:ascii="Times New Roman" w:eastAsia="Times New Roman" w:hAnsi="Times New Roman" w:cs="Times New Roman"/>
          <w:sz w:val="24"/>
          <w:szCs w:val="24"/>
        </w:rPr>
        <w:t>and our coding</w:t>
      </w:r>
      <w:r w:rsidR="00F10F4C" w:rsidRPr="00856AAC">
        <w:rPr>
          <w:rFonts w:ascii="Times New Roman" w:eastAsia="Times New Roman" w:hAnsi="Times New Roman" w:cs="Times New Roman"/>
          <w:sz w:val="24"/>
          <w:szCs w:val="24"/>
        </w:rPr>
        <w:t xml:space="preserve"> of interview data</w:t>
      </w:r>
      <w:r w:rsidRPr="00856AAC">
        <w:rPr>
          <w:rFonts w:ascii="Times New Roman" w:eastAsia="Times New Roman" w:hAnsi="Times New Roman" w:cs="Times New Roman"/>
          <w:sz w:val="24"/>
          <w:szCs w:val="24"/>
        </w:rPr>
        <w:t xml:space="preserve"> track</w:t>
      </w:r>
      <w:r w:rsidR="00856AAC" w:rsidRPr="00856AAC">
        <w:rPr>
          <w:rFonts w:ascii="Times New Roman" w:eastAsia="Times New Roman" w:hAnsi="Times New Roman" w:cs="Times New Roman"/>
          <w:sz w:val="24"/>
          <w:szCs w:val="24"/>
        </w:rPr>
        <w:t>s</w:t>
      </w:r>
      <w:r w:rsidRPr="00856AAC">
        <w:rPr>
          <w:rFonts w:ascii="Times New Roman" w:eastAsia="Times New Roman" w:hAnsi="Times New Roman" w:cs="Times New Roman"/>
          <w:sz w:val="24"/>
          <w:szCs w:val="24"/>
        </w:rPr>
        <w:t xml:space="preserve"> multiple </w:t>
      </w:r>
      <w:r w:rsidR="00856AAC" w:rsidRPr="00856AAC">
        <w:rPr>
          <w:rFonts w:ascii="Times New Roman" w:eastAsia="Times New Roman" w:hAnsi="Times New Roman" w:cs="Times New Roman"/>
          <w:sz w:val="24"/>
          <w:szCs w:val="24"/>
        </w:rPr>
        <w:t>decision-making agreements which could provide clarity on elder financial exploitation by family members</w:t>
      </w:r>
      <w:r w:rsidRPr="00856AAC">
        <w:rPr>
          <w:rFonts w:ascii="Times New Roman" w:eastAsia="Times New Roman" w:hAnsi="Times New Roman" w:cs="Times New Roman"/>
          <w:sz w:val="24"/>
          <w:szCs w:val="24"/>
        </w:rPr>
        <w:t>.</w:t>
      </w:r>
    </w:p>
    <w:p w:rsidR="009F3699" w:rsidRPr="006476CB" w:rsidRDefault="009F3699" w:rsidP="00E350C4">
      <w:pPr>
        <w:spacing w:after="0" w:line="240" w:lineRule="auto"/>
        <w:rPr>
          <w:rFonts w:ascii="Times New Roman" w:eastAsia="Times New Roman" w:hAnsi="Times New Roman" w:cs="Times New Roman"/>
          <w:sz w:val="24"/>
          <w:szCs w:val="24"/>
          <w:highlight w:val="yellow"/>
        </w:rPr>
      </w:pPr>
    </w:p>
    <w:p w:rsidR="009F3699" w:rsidRPr="00856AAC" w:rsidRDefault="00856AAC" w:rsidP="00E350C4">
      <w:pPr>
        <w:spacing w:after="0" w:line="240" w:lineRule="auto"/>
        <w:rPr>
          <w:rFonts w:ascii="Times New Roman" w:eastAsia="Times New Roman" w:hAnsi="Times New Roman" w:cs="Times New Roman"/>
          <w:sz w:val="24"/>
          <w:szCs w:val="24"/>
        </w:rPr>
      </w:pPr>
      <w:r w:rsidRPr="00856AAC">
        <w:rPr>
          <w:rFonts w:ascii="Times New Roman" w:eastAsia="Times New Roman" w:hAnsi="Times New Roman" w:cs="Times New Roman"/>
          <w:sz w:val="24"/>
          <w:szCs w:val="24"/>
        </w:rPr>
        <w:t xml:space="preserve">New with this phase of the project, we </w:t>
      </w:r>
      <w:r w:rsidR="00D52493" w:rsidRPr="00856AAC">
        <w:rPr>
          <w:rFonts w:ascii="Times New Roman" w:eastAsia="Times New Roman" w:hAnsi="Times New Roman" w:cs="Times New Roman"/>
          <w:sz w:val="24"/>
          <w:szCs w:val="24"/>
        </w:rPr>
        <w:t>will be</w:t>
      </w:r>
      <w:r w:rsidR="009F3699" w:rsidRPr="00856AAC">
        <w:rPr>
          <w:rFonts w:ascii="Times New Roman" w:eastAsia="Times New Roman" w:hAnsi="Times New Roman" w:cs="Times New Roman"/>
          <w:sz w:val="24"/>
          <w:szCs w:val="24"/>
        </w:rPr>
        <w:t xml:space="preserve"> recruit</w:t>
      </w:r>
      <w:r w:rsidR="00D52493" w:rsidRPr="00856AAC">
        <w:rPr>
          <w:rFonts w:ascii="Times New Roman" w:eastAsia="Times New Roman" w:hAnsi="Times New Roman" w:cs="Times New Roman"/>
          <w:sz w:val="24"/>
          <w:szCs w:val="24"/>
        </w:rPr>
        <w:t>ing</w:t>
      </w:r>
      <w:r w:rsidR="009F3699" w:rsidRPr="00856AAC">
        <w:rPr>
          <w:rFonts w:ascii="Times New Roman" w:eastAsia="Times New Roman" w:hAnsi="Times New Roman" w:cs="Times New Roman"/>
          <w:sz w:val="24"/>
          <w:szCs w:val="24"/>
        </w:rPr>
        <w:t xml:space="preserve"> </w:t>
      </w:r>
      <w:r w:rsidRPr="00856AAC">
        <w:rPr>
          <w:rFonts w:ascii="Times New Roman" w:eastAsia="Times New Roman" w:hAnsi="Times New Roman" w:cs="Times New Roman"/>
          <w:sz w:val="24"/>
          <w:szCs w:val="24"/>
        </w:rPr>
        <w:t>family-</w:t>
      </w:r>
      <w:r w:rsidR="00D52493" w:rsidRPr="00856AAC">
        <w:rPr>
          <w:rFonts w:ascii="Times New Roman" w:eastAsia="Times New Roman" w:hAnsi="Times New Roman" w:cs="Times New Roman"/>
          <w:sz w:val="24"/>
          <w:szCs w:val="24"/>
        </w:rPr>
        <w:t>member</w:t>
      </w:r>
      <w:r w:rsidRPr="00856AAC">
        <w:rPr>
          <w:rFonts w:ascii="Times New Roman" w:eastAsia="Times New Roman" w:hAnsi="Times New Roman" w:cs="Times New Roman"/>
          <w:sz w:val="24"/>
          <w:szCs w:val="24"/>
        </w:rPr>
        <w:t xml:space="preserve"> participants</w:t>
      </w:r>
      <w:r w:rsidR="009F3699" w:rsidRPr="00856AAC">
        <w:rPr>
          <w:rFonts w:ascii="Times New Roman" w:eastAsia="Times New Roman" w:hAnsi="Times New Roman" w:cs="Times New Roman"/>
          <w:sz w:val="24"/>
          <w:szCs w:val="24"/>
        </w:rPr>
        <w:t xml:space="preserve"> whose families have successfully moved through their elders’ dependen</w:t>
      </w:r>
      <w:r w:rsidRPr="00856AAC">
        <w:rPr>
          <w:rFonts w:ascii="Times New Roman" w:eastAsia="Times New Roman" w:hAnsi="Times New Roman" w:cs="Times New Roman"/>
          <w:sz w:val="24"/>
          <w:szCs w:val="24"/>
        </w:rPr>
        <w:t>cy</w:t>
      </w:r>
      <w:r w:rsidR="009F3699" w:rsidRPr="00856AAC">
        <w:rPr>
          <w:rFonts w:ascii="Times New Roman" w:eastAsia="Times New Roman" w:hAnsi="Times New Roman" w:cs="Times New Roman"/>
          <w:sz w:val="24"/>
          <w:szCs w:val="24"/>
        </w:rPr>
        <w:t xml:space="preserve"> period without experiencing exploitation</w:t>
      </w:r>
      <w:r w:rsidR="00443DF5" w:rsidRPr="00856AAC">
        <w:rPr>
          <w:rFonts w:ascii="Times New Roman" w:eastAsia="Times New Roman" w:hAnsi="Times New Roman" w:cs="Times New Roman"/>
          <w:sz w:val="24"/>
          <w:szCs w:val="24"/>
        </w:rPr>
        <w:t xml:space="preserve"> by a family-member POA agent</w:t>
      </w:r>
      <w:r w:rsidR="009F3699" w:rsidRPr="00856AAC">
        <w:rPr>
          <w:rFonts w:ascii="Times New Roman" w:eastAsia="Times New Roman" w:hAnsi="Times New Roman" w:cs="Times New Roman"/>
          <w:sz w:val="24"/>
          <w:szCs w:val="24"/>
        </w:rPr>
        <w:t>. Comparison of factors</w:t>
      </w:r>
      <w:r w:rsidR="00F10F4C" w:rsidRPr="00856AAC">
        <w:rPr>
          <w:rFonts w:ascii="Times New Roman" w:eastAsia="Times New Roman" w:hAnsi="Times New Roman" w:cs="Times New Roman"/>
          <w:sz w:val="24"/>
          <w:szCs w:val="24"/>
        </w:rPr>
        <w:t xml:space="preserve"> between</w:t>
      </w:r>
      <w:r w:rsidR="009F3699" w:rsidRPr="00856AAC">
        <w:rPr>
          <w:rFonts w:ascii="Times New Roman" w:eastAsia="Times New Roman" w:hAnsi="Times New Roman" w:cs="Times New Roman"/>
          <w:sz w:val="24"/>
          <w:szCs w:val="24"/>
        </w:rPr>
        <w:t xml:space="preserve"> the two groups of families could furth</w:t>
      </w:r>
      <w:r w:rsidR="00F10F4C" w:rsidRPr="00856AAC">
        <w:rPr>
          <w:rFonts w:ascii="Times New Roman" w:eastAsia="Times New Roman" w:hAnsi="Times New Roman" w:cs="Times New Roman"/>
          <w:sz w:val="24"/>
          <w:szCs w:val="24"/>
        </w:rPr>
        <w:t>er clarify factors that</w:t>
      </w:r>
      <w:r w:rsidR="009F3699" w:rsidRPr="00856AAC">
        <w:rPr>
          <w:rFonts w:ascii="Times New Roman" w:eastAsia="Times New Roman" w:hAnsi="Times New Roman" w:cs="Times New Roman"/>
          <w:sz w:val="24"/>
          <w:szCs w:val="24"/>
        </w:rPr>
        <w:t xml:space="preserve"> increase risk and </w:t>
      </w:r>
      <w:r w:rsidR="00443DF5" w:rsidRPr="00856AAC">
        <w:rPr>
          <w:rFonts w:ascii="Times New Roman" w:eastAsia="Times New Roman" w:hAnsi="Times New Roman" w:cs="Times New Roman"/>
          <w:sz w:val="24"/>
          <w:szCs w:val="24"/>
        </w:rPr>
        <w:t xml:space="preserve">protective </w:t>
      </w:r>
      <w:r w:rsidR="009F3699" w:rsidRPr="00856AAC">
        <w:rPr>
          <w:rFonts w:ascii="Times New Roman" w:eastAsia="Times New Roman" w:hAnsi="Times New Roman" w:cs="Times New Roman"/>
          <w:sz w:val="24"/>
          <w:szCs w:val="24"/>
        </w:rPr>
        <w:t>factors that reduce risk.  We are, however, concerned that successful families may be more difficult to recruit.</w:t>
      </w:r>
      <w:r w:rsidR="003A38CC" w:rsidRPr="00856AAC">
        <w:rPr>
          <w:rFonts w:ascii="Times New Roman" w:eastAsia="Times New Roman" w:hAnsi="Times New Roman" w:cs="Times New Roman"/>
          <w:sz w:val="24"/>
          <w:szCs w:val="24"/>
        </w:rPr>
        <w:t xml:space="preserve">  So far families who have experienced exploitation have indicated that participation in this research, although somewhat painful to relive, also eases their pain by </w:t>
      </w:r>
      <w:r w:rsidR="00443DF5" w:rsidRPr="00856AAC">
        <w:rPr>
          <w:rFonts w:ascii="Times New Roman" w:eastAsia="Times New Roman" w:hAnsi="Times New Roman" w:cs="Times New Roman"/>
          <w:sz w:val="24"/>
          <w:szCs w:val="24"/>
        </w:rPr>
        <w:t xml:space="preserve">contributing </w:t>
      </w:r>
      <w:r w:rsidR="003A38CC" w:rsidRPr="00856AAC">
        <w:rPr>
          <w:rFonts w:ascii="Times New Roman" w:eastAsia="Times New Roman" w:hAnsi="Times New Roman" w:cs="Times New Roman"/>
          <w:sz w:val="24"/>
          <w:szCs w:val="24"/>
        </w:rPr>
        <w:t>to preven</w:t>
      </w:r>
      <w:r w:rsidR="00443DF5" w:rsidRPr="00856AAC">
        <w:rPr>
          <w:rFonts w:ascii="Times New Roman" w:eastAsia="Times New Roman" w:hAnsi="Times New Roman" w:cs="Times New Roman"/>
          <w:sz w:val="24"/>
          <w:szCs w:val="24"/>
        </w:rPr>
        <w:t xml:space="preserve">tion </w:t>
      </w:r>
      <w:r w:rsidR="003A38CC" w:rsidRPr="00856AAC">
        <w:rPr>
          <w:rFonts w:ascii="Times New Roman" w:eastAsia="Times New Roman" w:hAnsi="Times New Roman" w:cs="Times New Roman"/>
          <w:sz w:val="24"/>
          <w:szCs w:val="24"/>
        </w:rPr>
        <w:t xml:space="preserve">for others by sharing their </w:t>
      </w:r>
      <w:r w:rsidR="00443DF5" w:rsidRPr="00856AAC">
        <w:rPr>
          <w:rFonts w:ascii="Times New Roman" w:eastAsia="Times New Roman" w:hAnsi="Times New Roman" w:cs="Times New Roman"/>
          <w:sz w:val="24"/>
          <w:szCs w:val="24"/>
        </w:rPr>
        <w:t xml:space="preserve">own </w:t>
      </w:r>
      <w:r w:rsidR="003A38CC" w:rsidRPr="00856AAC">
        <w:rPr>
          <w:rFonts w:ascii="Times New Roman" w:eastAsia="Times New Roman" w:hAnsi="Times New Roman" w:cs="Times New Roman"/>
          <w:sz w:val="24"/>
          <w:szCs w:val="24"/>
        </w:rPr>
        <w:t>experiences.</w:t>
      </w:r>
    </w:p>
    <w:p w:rsidR="00CB3483" w:rsidRPr="006476CB" w:rsidRDefault="00CB3483" w:rsidP="00E350C4">
      <w:pPr>
        <w:spacing w:after="0" w:line="240" w:lineRule="auto"/>
        <w:rPr>
          <w:rFonts w:ascii="Times New Roman" w:eastAsia="Times New Roman" w:hAnsi="Times New Roman" w:cs="Times New Roman"/>
          <w:sz w:val="24"/>
          <w:szCs w:val="24"/>
          <w:highlight w:val="yellow"/>
        </w:rPr>
      </w:pPr>
    </w:p>
    <w:p w:rsidR="00CB0894" w:rsidRPr="00856AAC" w:rsidRDefault="00741BD1" w:rsidP="00E350C4">
      <w:pPr>
        <w:spacing w:after="0" w:line="240" w:lineRule="auto"/>
        <w:rPr>
          <w:rFonts w:ascii="Times New Roman" w:eastAsia="Times New Roman" w:hAnsi="Times New Roman" w:cs="Times New Roman"/>
          <w:sz w:val="24"/>
          <w:szCs w:val="24"/>
        </w:rPr>
      </w:pPr>
      <w:r w:rsidRPr="00856AAC">
        <w:rPr>
          <w:rFonts w:ascii="Times New Roman" w:eastAsia="Times New Roman" w:hAnsi="Times New Roman" w:cs="Times New Roman"/>
          <w:sz w:val="24"/>
          <w:szCs w:val="24"/>
          <w:u w:val="single"/>
        </w:rPr>
        <w:t>Objective 3</w:t>
      </w:r>
      <w:r w:rsidRPr="00856AAC">
        <w:rPr>
          <w:rFonts w:ascii="Times New Roman" w:eastAsia="Times New Roman" w:hAnsi="Times New Roman" w:cs="Times New Roman"/>
          <w:sz w:val="24"/>
          <w:szCs w:val="24"/>
        </w:rPr>
        <w:t>: Gain insights into the victims</w:t>
      </w:r>
      <w:r w:rsidR="00F10F4C" w:rsidRPr="00856AAC">
        <w:rPr>
          <w:rFonts w:ascii="Times New Roman" w:eastAsia="Times New Roman" w:hAnsi="Times New Roman" w:cs="Times New Roman"/>
          <w:color w:val="FF0000"/>
          <w:sz w:val="24"/>
          <w:szCs w:val="24"/>
        </w:rPr>
        <w:t>’</w:t>
      </w:r>
      <w:r w:rsidRPr="00856AAC">
        <w:rPr>
          <w:rFonts w:ascii="Times New Roman" w:eastAsia="Times New Roman" w:hAnsi="Times New Roman" w:cs="Times New Roman"/>
          <w:sz w:val="24"/>
          <w:szCs w:val="24"/>
        </w:rPr>
        <w:t xml:space="preserve"> and perpetrator</w:t>
      </w:r>
      <w:r w:rsidR="00CB0894" w:rsidRPr="00856AAC">
        <w:rPr>
          <w:rFonts w:ascii="Times New Roman" w:eastAsia="Times New Roman" w:hAnsi="Times New Roman" w:cs="Times New Roman"/>
          <w:sz w:val="24"/>
          <w:szCs w:val="24"/>
        </w:rPr>
        <w:t>s</w:t>
      </w:r>
      <w:r w:rsidR="00F10F4C" w:rsidRPr="00856AAC">
        <w:rPr>
          <w:rFonts w:ascii="Times New Roman" w:eastAsia="Times New Roman" w:hAnsi="Times New Roman" w:cs="Times New Roman"/>
          <w:color w:val="FF0000"/>
          <w:sz w:val="24"/>
          <w:szCs w:val="24"/>
        </w:rPr>
        <w:t>’</w:t>
      </w:r>
      <w:r w:rsidR="00CB0894" w:rsidRPr="00856AAC">
        <w:rPr>
          <w:rFonts w:ascii="Times New Roman" w:eastAsia="Times New Roman" w:hAnsi="Times New Roman" w:cs="Times New Roman"/>
          <w:color w:val="FF0000"/>
          <w:sz w:val="24"/>
          <w:szCs w:val="24"/>
        </w:rPr>
        <w:t xml:space="preserve"> </w:t>
      </w:r>
      <w:r w:rsidR="00CB0894" w:rsidRPr="00856AAC">
        <w:rPr>
          <w:rFonts w:ascii="Times New Roman" w:eastAsia="Times New Roman" w:hAnsi="Times New Roman" w:cs="Times New Roman"/>
          <w:sz w:val="24"/>
          <w:szCs w:val="24"/>
        </w:rPr>
        <w:t>family experiences that could assist professionals in facilitating healing of emotional and relationship wounds within families.</w:t>
      </w:r>
    </w:p>
    <w:p w:rsidR="00CB3483" w:rsidRPr="006476CB" w:rsidRDefault="00CB3483" w:rsidP="00E350C4">
      <w:pPr>
        <w:spacing w:after="0" w:line="240" w:lineRule="auto"/>
        <w:rPr>
          <w:rFonts w:ascii="Times New Roman" w:eastAsia="Times New Roman" w:hAnsi="Times New Roman" w:cs="Times New Roman"/>
          <w:sz w:val="24"/>
          <w:szCs w:val="24"/>
          <w:highlight w:val="yellow"/>
        </w:rPr>
      </w:pPr>
    </w:p>
    <w:p w:rsidR="000379DB" w:rsidRPr="00856AAC" w:rsidRDefault="00443DF5" w:rsidP="00E350C4">
      <w:pPr>
        <w:spacing w:after="0" w:line="240" w:lineRule="auto"/>
        <w:rPr>
          <w:rFonts w:ascii="Times New Roman" w:eastAsia="Times New Roman" w:hAnsi="Times New Roman" w:cs="Times New Roman"/>
          <w:sz w:val="24"/>
          <w:szCs w:val="24"/>
        </w:rPr>
      </w:pPr>
      <w:r w:rsidRPr="00856AAC">
        <w:rPr>
          <w:rFonts w:ascii="Times New Roman" w:eastAsia="Times New Roman" w:hAnsi="Times New Roman" w:cs="Times New Roman"/>
          <w:sz w:val="24"/>
          <w:szCs w:val="24"/>
        </w:rPr>
        <w:t xml:space="preserve">Our focus has changed from this objective to prevention as a means of increasing the impact of this research. </w:t>
      </w:r>
      <w:r w:rsidR="000C1CB6" w:rsidRPr="00856AAC">
        <w:rPr>
          <w:rFonts w:ascii="Times New Roman" w:eastAsia="Times New Roman" w:hAnsi="Times New Roman" w:cs="Times New Roman"/>
          <w:sz w:val="24"/>
          <w:szCs w:val="24"/>
        </w:rPr>
        <w:t xml:space="preserve">However, we hope that our findings will help to prevent </w:t>
      </w:r>
      <w:r w:rsidR="006F4C16">
        <w:rPr>
          <w:rFonts w:ascii="Times New Roman" w:eastAsia="Times New Roman" w:hAnsi="Times New Roman" w:cs="Times New Roman"/>
          <w:sz w:val="24"/>
          <w:szCs w:val="24"/>
        </w:rPr>
        <w:t>or</w:t>
      </w:r>
      <w:r w:rsidR="006F4C16" w:rsidRPr="00856AAC">
        <w:rPr>
          <w:rFonts w:ascii="Times New Roman" w:eastAsia="Times New Roman" w:hAnsi="Times New Roman" w:cs="Times New Roman"/>
          <w:sz w:val="24"/>
          <w:szCs w:val="24"/>
        </w:rPr>
        <w:t xml:space="preserve"> </w:t>
      </w:r>
      <w:r w:rsidR="000C1CB6" w:rsidRPr="00856AAC">
        <w:rPr>
          <w:rFonts w:ascii="Times New Roman" w:eastAsia="Times New Roman" w:hAnsi="Times New Roman" w:cs="Times New Roman"/>
          <w:sz w:val="24"/>
          <w:szCs w:val="24"/>
        </w:rPr>
        <w:t>stop EFE at earlier stages because families and professionals will be educated about the risk and protective factors</w:t>
      </w:r>
      <w:r w:rsidR="006F4C16">
        <w:rPr>
          <w:rFonts w:ascii="Times New Roman" w:eastAsia="Times New Roman" w:hAnsi="Times New Roman" w:cs="Times New Roman"/>
          <w:sz w:val="24"/>
          <w:szCs w:val="24"/>
        </w:rPr>
        <w:t>.</w:t>
      </w:r>
      <w:r w:rsidR="000C1CB6" w:rsidRPr="00856AAC">
        <w:rPr>
          <w:rFonts w:ascii="Times New Roman" w:eastAsia="Times New Roman" w:hAnsi="Times New Roman" w:cs="Times New Roman"/>
          <w:sz w:val="24"/>
          <w:szCs w:val="24"/>
        </w:rPr>
        <w:t xml:space="preserve"> </w:t>
      </w:r>
      <w:r w:rsidR="006F4C16">
        <w:rPr>
          <w:rFonts w:ascii="Times New Roman" w:eastAsia="Times New Roman" w:hAnsi="Times New Roman" w:cs="Times New Roman"/>
          <w:sz w:val="24"/>
          <w:szCs w:val="24"/>
        </w:rPr>
        <w:t>T</w:t>
      </w:r>
      <w:r w:rsidR="000C1CB6" w:rsidRPr="00856AAC">
        <w:rPr>
          <w:rFonts w:ascii="Times New Roman" w:eastAsia="Times New Roman" w:hAnsi="Times New Roman" w:cs="Times New Roman"/>
          <w:sz w:val="24"/>
          <w:szCs w:val="24"/>
        </w:rPr>
        <w:t>hus</w:t>
      </w:r>
      <w:r w:rsidR="006F4C16">
        <w:rPr>
          <w:rFonts w:ascii="Times New Roman" w:eastAsia="Times New Roman" w:hAnsi="Times New Roman" w:cs="Times New Roman"/>
          <w:sz w:val="24"/>
          <w:szCs w:val="24"/>
        </w:rPr>
        <w:t>,</w:t>
      </w:r>
      <w:r w:rsidR="000C1CB6" w:rsidRPr="00856AAC">
        <w:rPr>
          <w:rFonts w:ascii="Times New Roman" w:eastAsia="Times New Roman" w:hAnsi="Times New Roman" w:cs="Times New Roman"/>
          <w:sz w:val="24"/>
          <w:szCs w:val="24"/>
        </w:rPr>
        <w:t xml:space="preserve"> </w:t>
      </w:r>
      <w:r w:rsidR="006F4C16">
        <w:rPr>
          <w:rFonts w:ascii="Times New Roman" w:eastAsia="Times New Roman" w:hAnsi="Times New Roman" w:cs="Times New Roman"/>
          <w:sz w:val="24"/>
          <w:szCs w:val="24"/>
        </w:rPr>
        <w:t>this research will reduce or prevent</w:t>
      </w:r>
      <w:r w:rsidR="000C1CB6" w:rsidRPr="00856AAC">
        <w:rPr>
          <w:rFonts w:ascii="Times New Roman" w:eastAsia="Times New Roman" w:hAnsi="Times New Roman" w:cs="Times New Roman"/>
          <w:sz w:val="24"/>
          <w:szCs w:val="24"/>
        </w:rPr>
        <w:t xml:space="preserve"> damage to families as a whole. </w:t>
      </w:r>
      <w:r w:rsidR="00AA55FB" w:rsidRPr="00856AAC">
        <w:rPr>
          <w:rFonts w:ascii="Times New Roman" w:eastAsia="Times New Roman" w:hAnsi="Times New Roman" w:cs="Times New Roman"/>
          <w:sz w:val="24"/>
          <w:szCs w:val="24"/>
        </w:rPr>
        <w:t xml:space="preserve">The interviews because of their depth may reveal </w:t>
      </w:r>
      <w:r w:rsidR="000379DB" w:rsidRPr="00856AAC">
        <w:rPr>
          <w:rFonts w:ascii="Times New Roman" w:eastAsia="Times New Roman" w:hAnsi="Times New Roman" w:cs="Times New Roman"/>
          <w:sz w:val="24"/>
          <w:szCs w:val="24"/>
        </w:rPr>
        <w:t>insights that will address this objective</w:t>
      </w:r>
      <w:r w:rsidR="00AA55FB" w:rsidRPr="00856AAC">
        <w:rPr>
          <w:rFonts w:ascii="Times New Roman" w:eastAsia="Times New Roman" w:hAnsi="Times New Roman" w:cs="Times New Roman"/>
          <w:sz w:val="24"/>
          <w:szCs w:val="24"/>
        </w:rPr>
        <w:t xml:space="preserve"> as we collect more data</w:t>
      </w:r>
      <w:r w:rsidR="000379DB" w:rsidRPr="00856AAC">
        <w:rPr>
          <w:rFonts w:ascii="Times New Roman" w:eastAsia="Times New Roman" w:hAnsi="Times New Roman" w:cs="Times New Roman"/>
          <w:sz w:val="24"/>
          <w:szCs w:val="24"/>
        </w:rPr>
        <w:t>.</w:t>
      </w:r>
    </w:p>
    <w:p w:rsidR="00CB3483" w:rsidRPr="006476CB" w:rsidRDefault="00CB3483" w:rsidP="00E350C4">
      <w:pPr>
        <w:spacing w:after="0" w:line="240" w:lineRule="auto"/>
        <w:rPr>
          <w:rFonts w:ascii="Times New Roman" w:eastAsia="Times New Roman" w:hAnsi="Times New Roman" w:cs="Times New Roman"/>
          <w:sz w:val="24"/>
          <w:szCs w:val="24"/>
          <w:highlight w:val="yellow"/>
        </w:rPr>
      </w:pPr>
    </w:p>
    <w:p w:rsidR="00CB0894" w:rsidRPr="00091B5B" w:rsidRDefault="00741BD1"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u w:val="single"/>
        </w:rPr>
        <w:t>Objective 4</w:t>
      </w:r>
      <w:r w:rsidRPr="00091B5B">
        <w:rPr>
          <w:rFonts w:ascii="Times New Roman" w:eastAsia="Times New Roman" w:hAnsi="Times New Roman" w:cs="Times New Roman"/>
          <w:sz w:val="24"/>
          <w:szCs w:val="24"/>
        </w:rPr>
        <w:t xml:space="preserve">: </w:t>
      </w:r>
      <w:r w:rsidR="00CB0894" w:rsidRPr="00091B5B">
        <w:rPr>
          <w:rFonts w:ascii="Times New Roman" w:eastAsia="Times New Roman" w:hAnsi="Times New Roman" w:cs="Times New Roman"/>
          <w:sz w:val="24"/>
          <w:szCs w:val="24"/>
        </w:rPr>
        <w:t xml:space="preserve"> Identify the range and scope of family experiences related to foundational antecedents, exploitation situations, and impact and meaning of the elder financial exploitation that could contribute to prevention and effective redress.</w:t>
      </w:r>
    </w:p>
    <w:p w:rsidR="00CB3483" w:rsidRPr="006476CB" w:rsidRDefault="00CB3483" w:rsidP="00E350C4">
      <w:pPr>
        <w:spacing w:after="0" w:line="240" w:lineRule="auto"/>
        <w:rPr>
          <w:rFonts w:ascii="Times New Roman" w:eastAsia="Times New Roman" w:hAnsi="Times New Roman" w:cs="Times New Roman"/>
          <w:sz w:val="24"/>
          <w:szCs w:val="24"/>
          <w:highlight w:val="yellow"/>
        </w:rPr>
      </w:pPr>
    </w:p>
    <w:p w:rsidR="000379DB" w:rsidRPr="00091B5B" w:rsidRDefault="000379DB"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rPr>
        <w:t xml:space="preserve">We </w:t>
      </w:r>
      <w:r w:rsidR="00054C8C" w:rsidRPr="00091B5B">
        <w:rPr>
          <w:rFonts w:ascii="Times New Roman" w:eastAsia="Times New Roman" w:hAnsi="Times New Roman" w:cs="Times New Roman"/>
          <w:sz w:val="24"/>
          <w:szCs w:val="24"/>
        </w:rPr>
        <w:t>will need to continue collecting data and analyzing it to be able to identify what seem like a range and scope of family experiences.</w:t>
      </w:r>
    </w:p>
    <w:p w:rsidR="00CB3483" w:rsidRPr="006476CB" w:rsidRDefault="00CB3483" w:rsidP="00E350C4">
      <w:pPr>
        <w:spacing w:after="0" w:line="240" w:lineRule="auto"/>
        <w:rPr>
          <w:rFonts w:ascii="Times New Roman" w:eastAsia="Times New Roman" w:hAnsi="Times New Roman" w:cs="Times New Roman"/>
          <w:sz w:val="24"/>
          <w:szCs w:val="24"/>
          <w:highlight w:val="yellow"/>
        </w:rPr>
      </w:pPr>
    </w:p>
    <w:p w:rsidR="00CB0894" w:rsidRPr="00091B5B" w:rsidRDefault="00741BD1"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u w:val="single"/>
        </w:rPr>
        <w:t>Objective 5</w:t>
      </w:r>
      <w:r w:rsidRPr="00091B5B">
        <w:rPr>
          <w:rFonts w:ascii="Times New Roman" w:eastAsia="Times New Roman" w:hAnsi="Times New Roman" w:cs="Times New Roman"/>
          <w:sz w:val="24"/>
          <w:szCs w:val="24"/>
        </w:rPr>
        <w:t xml:space="preserve">: </w:t>
      </w:r>
      <w:r w:rsidR="00CB0894" w:rsidRPr="00091B5B">
        <w:rPr>
          <w:rFonts w:ascii="Times New Roman" w:eastAsia="Times New Roman" w:hAnsi="Times New Roman" w:cs="Times New Roman"/>
          <w:sz w:val="24"/>
          <w:szCs w:val="24"/>
        </w:rPr>
        <w:t xml:space="preserve"> Refine and/or expand the Conceptual Model of Elder Financial Expl</w:t>
      </w:r>
      <w:r w:rsidRPr="00091B5B">
        <w:rPr>
          <w:rFonts w:ascii="Times New Roman" w:eastAsia="Times New Roman" w:hAnsi="Times New Roman" w:cs="Times New Roman"/>
          <w:sz w:val="24"/>
          <w:szCs w:val="24"/>
        </w:rPr>
        <w:t>oitation by Rabiner, O</w:t>
      </w:r>
      <w:r w:rsidR="00CB0894" w:rsidRPr="00091B5B">
        <w:rPr>
          <w:rFonts w:ascii="Times New Roman" w:eastAsia="Times New Roman" w:hAnsi="Times New Roman" w:cs="Times New Roman"/>
          <w:sz w:val="24"/>
          <w:szCs w:val="24"/>
        </w:rPr>
        <w:t>Keeffe, and Brown, 2004.</w:t>
      </w:r>
    </w:p>
    <w:p w:rsidR="00CB3483" w:rsidRPr="00091B5B" w:rsidRDefault="00CB3483" w:rsidP="00E350C4">
      <w:pPr>
        <w:spacing w:after="0" w:line="240" w:lineRule="auto"/>
        <w:rPr>
          <w:rFonts w:ascii="Times New Roman" w:eastAsia="Times New Roman" w:hAnsi="Times New Roman" w:cs="Times New Roman"/>
          <w:sz w:val="24"/>
          <w:szCs w:val="24"/>
        </w:rPr>
      </w:pPr>
    </w:p>
    <w:p w:rsidR="000379DB" w:rsidRPr="00091B5B" w:rsidRDefault="000379DB"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rPr>
        <w:t xml:space="preserve">We </w:t>
      </w:r>
      <w:r w:rsidR="00091B5B">
        <w:rPr>
          <w:rFonts w:ascii="Times New Roman" w:eastAsia="Times New Roman" w:hAnsi="Times New Roman" w:cs="Times New Roman"/>
          <w:sz w:val="24"/>
          <w:szCs w:val="24"/>
        </w:rPr>
        <w:t>gained and understand</w:t>
      </w:r>
      <w:r w:rsidRPr="00091B5B">
        <w:rPr>
          <w:rFonts w:ascii="Times New Roman" w:eastAsia="Times New Roman" w:hAnsi="Times New Roman" w:cs="Times New Roman"/>
          <w:sz w:val="24"/>
          <w:szCs w:val="24"/>
        </w:rPr>
        <w:t xml:space="preserve"> into the family dynamics, values, and relationships that will expand the conceptual model of Rabiner et al.  </w:t>
      </w:r>
      <w:r w:rsidR="00091B5B">
        <w:rPr>
          <w:rFonts w:ascii="Times New Roman" w:eastAsia="Times New Roman" w:hAnsi="Times New Roman" w:cs="Times New Roman"/>
          <w:sz w:val="24"/>
          <w:szCs w:val="24"/>
        </w:rPr>
        <w:t>This next phase of this research will provide much more insight that will allow us to add detail to the Rabiner, OKeeffe, and Brown model. By incorporating</w:t>
      </w:r>
      <w:r w:rsidRPr="00091B5B">
        <w:rPr>
          <w:rFonts w:ascii="Times New Roman" w:eastAsia="Times New Roman" w:hAnsi="Times New Roman" w:cs="Times New Roman"/>
          <w:sz w:val="24"/>
          <w:szCs w:val="24"/>
        </w:rPr>
        <w:t xml:space="preserve"> </w:t>
      </w:r>
      <w:r w:rsidR="00054C8C" w:rsidRPr="00091B5B">
        <w:rPr>
          <w:rFonts w:ascii="Times New Roman" w:eastAsia="Times New Roman" w:hAnsi="Times New Roman" w:cs="Times New Roman"/>
          <w:sz w:val="24"/>
          <w:szCs w:val="24"/>
        </w:rPr>
        <w:t>Jackson &amp; Hafemeister (2011)</w:t>
      </w:r>
      <w:r w:rsidRPr="00091B5B">
        <w:rPr>
          <w:rFonts w:ascii="Times New Roman" w:eastAsia="Times New Roman" w:hAnsi="Times New Roman" w:cs="Times New Roman"/>
          <w:sz w:val="24"/>
          <w:szCs w:val="24"/>
        </w:rPr>
        <w:t xml:space="preserve"> and </w:t>
      </w:r>
      <w:r w:rsidR="00054C8C" w:rsidRPr="00091B5B">
        <w:rPr>
          <w:rFonts w:ascii="Times New Roman" w:eastAsia="Arial" w:hAnsi="Times New Roman" w:cs="Times New Roman"/>
          <w:sz w:val="24"/>
          <w:szCs w:val="24"/>
        </w:rPr>
        <w:t xml:space="preserve">Acierno’s (2009) </w:t>
      </w:r>
      <w:r w:rsidRPr="00091B5B">
        <w:rPr>
          <w:rFonts w:ascii="Times New Roman" w:eastAsia="Times New Roman" w:hAnsi="Times New Roman" w:cs="Times New Roman"/>
          <w:sz w:val="24"/>
          <w:szCs w:val="24"/>
        </w:rPr>
        <w:t xml:space="preserve">research </w:t>
      </w:r>
      <w:r w:rsidR="00091B5B">
        <w:rPr>
          <w:rFonts w:ascii="Times New Roman" w:eastAsia="Times New Roman" w:hAnsi="Times New Roman" w:cs="Times New Roman"/>
          <w:sz w:val="24"/>
          <w:szCs w:val="24"/>
        </w:rPr>
        <w:t xml:space="preserve">findings </w:t>
      </w:r>
      <w:r w:rsidRPr="00091B5B">
        <w:rPr>
          <w:rFonts w:ascii="Times New Roman" w:eastAsia="Times New Roman" w:hAnsi="Times New Roman" w:cs="Times New Roman"/>
          <w:sz w:val="24"/>
          <w:szCs w:val="24"/>
        </w:rPr>
        <w:t xml:space="preserve">on risk factors into our survey and interview protocol </w:t>
      </w:r>
      <w:r w:rsidR="00091B5B">
        <w:rPr>
          <w:rFonts w:ascii="Times New Roman" w:eastAsia="Times New Roman" w:hAnsi="Times New Roman" w:cs="Times New Roman"/>
          <w:sz w:val="24"/>
          <w:szCs w:val="24"/>
        </w:rPr>
        <w:t>we will be able to compare our results and/or add to theirs</w:t>
      </w:r>
      <w:r w:rsidRPr="00091B5B">
        <w:rPr>
          <w:rFonts w:ascii="Times New Roman" w:eastAsia="Times New Roman" w:hAnsi="Times New Roman" w:cs="Times New Roman"/>
          <w:sz w:val="24"/>
          <w:szCs w:val="24"/>
        </w:rPr>
        <w:t>.</w:t>
      </w:r>
    </w:p>
    <w:p w:rsidR="00C21D82" w:rsidRPr="00091B5B" w:rsidRDefault="00C21D82" w:rsidP="00E350C4">
      <w:pPr>
        <w:spacing w:after="0" w:line="240" w:lineRule="auto"/>
        <w:rPr>
          <w:rFonts w:ascii="Times New Roman" w:eastAsia="Times New Roman" w:hAnsi="Times New Roman" w:cs="Times New Roman"/>
          <w:sz w:val="24"/>
          <w:szCs w:val="24"/>
        </w:rPr>
      </w:pPr>
    </w:p>
    <w:p w:rsidR="00C21D82" w:rsidRPr="00091B5B" w:rsidRDefault="00C21D82"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rPr>
        <w:t xml:space="preserve">Acierno, R., Hernandez-Tejada, M., Muzzy, W., &amp; Steve, K. (2009, March). National elderly mistreatment study. National Institute of Justice. (Document No. 226456). </w:t>
      </w:r>
    </w:p>
    <w:p w:rsidR="00C21D82" w:rsidRPr="00091B5B" w:rsidRDefault="00C21D82" w:rsidP="00E350C4">
      <w:pPr>
        <w:spacing w:after="0" w:line="240" w:lineRule="auto"/>
        <w:rPr>
          <w:rFonts w:ascii="Times New Roman" w:eastAsia="Times New Roman" w:hAnsi="Times New Roman" w:cs="Times New Roman"/>
          <w:sz w:val="24"/>
          <w:szCs w:val="24"/>
        </w:rPr>
      </w:pPr>
    </w:p>
    <w:p w:rsidR="00C21D82" w:rsidRPr="00091B5B" w:rsidRDefault="00C21D82"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rPr>
        <w:t xml:space="preserve">Jackson, S.L., &amp; Hafemeiser, T.L. (2011). Risk factors associated with elder abuse: The importance of differentiating by type of elder maltreatment. Violence and Victims 26(6): 738-757. </w:t>
      </w:r>
    </w:p>
    <w:p w:rsidR="00C21D82" w:rsidRPr="00091B5B" w:rsidRDefault="00C21D82" w:rsidP="00E350C4">
      <w:pPr>
        <w:spacing w:after="0" w:line="240" w:lineRule="auto"/>
        <w:rPr>
          <w:rFonts w:ascii="Times New Roman" w:eastAsia="Times New Roman" w:hAnsi="Times New Roman" w:cs="Times New Roman"/>
          <w:sz w:val="24"/>
          <w:szCs w:val="24"/>
        </w:rPr>
      </w:pPr>
    </w:p>
    <w:p w:rsidR="00C21D82" w:rsidRPr="00091B5B" w:rsidRDefault="00C21D82"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rPr>
        <w:lastRenderedPageBreak/>
        <w:t>Rabiner, D. J., O'Keeffe, J., &amp; Brown, D. (2004). A conceptual framework of financial exploitation of older persons. Journal of Elder Abuse &amp; Neglect, 16 (2), 53-73. doi: 10.1300/J084v16n02_05</w:t>
      </w:r>
    </w:p>
    <w:p w:rsidR="00CB3483" w:rsidRPr="006476CB" w:rsidRDefault="00CB3483" w:rsidP="00E350C4">
      <w:pPr>
        <w:spacing w:after="0" w:line="240" w:lineRule="auto"/>
        <w:rPr>
          <w:rFonts w:ascii="Times New Roman" w:eastAsia="Times New Roman" w:hAnsi="Times New Roman" w:cs="Times New Roman"/>
          <w:sz w:val="24"/>
          <w:szCs w:val="24"/>
          <w:highlight w:val="yellow"/>
        </w:rPr>
      </w:pPr>
    </w:p>
    <w:p w:rsidR="00741BD1" w:rsidRPr="00091B5B" w:rsidRDefault="00741BD1"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u w:val="single"/>
        </w:rPr>
        <w:t>Objective 6</w:t>
      </w:r>
      <w:r w:rsidRPr="00091B5B">
        <w:rPr>
          <w:rFonts w:ascii="Times New Roman" w:eastAsia="Times New Roman" w:hAnsi="Times New Roman" w:cs="Times New Roman"/>
          <w:sz w:val="24"/>
          <w:szCs w:val="24"/>
        </w:rPr>
        <w:t xml:space="preserve">:  </w:t>
      </w:r>
      <w:r w:rsidR="00CB0894" w:rsidRPr="00091B5B">
        <w:rPr>
          <w:rFonts w:ascii="Times New Roman" w:eastAsia="Times New Roman" w:hAnsi="Times New Roman" w:cs="Times New Roman"/>
          <w:sz w:val="24"/>
          <w:szCs w:val="24"/>
        </w:rPr>
        <w:t xml:space="preserve">Refine the current research design and identify future studies that could contribute to prevention and more effective redress of familial elder financial exploitation. </w:t>
      </w:r>
    </w:p>
    <w:p w:rsidR="00CB3483" w:rsidRPr="002627CF" w:rsidRDefault="00CB3483" w:rsidP="00E350C4">
      <w:pPr>
        <w:spacing w:after="0" w:line="240" w:lineRule="auto"/>
        <w:rPr>
          <w:rFonts w:ascii="Times New Roman" w:eastAsia="Times New Roman" w:hAnsi="Times New Roman" w:cs="Times New Roman"/>
          <w:sz w:val="24"/>
          <w:szCs w:val="24"/>
          <w:highlight w:val="yellow"/>
        </w:rPr>
      </w:pPr>
    </w:p>
    <w:p w:rsidR="002627CF" w:rsidRPr="002627CF" w:rsidRDefault="002627CF" w:rsidP="002627CF">
      <w:pPr>
        <w:spacing w:after="0" w:line="240" w:lineRule="auto"/>
        <w:rPr>
          <w:rFonts w:ascii="Times New Roman" w:eastAsia="Times New Roman" w:hAnsi="Times New Roman" w:cs="Times New Roman"/>
          <w:sz w:val="24"/>
          <w:szCs w:val="24"/>
        </w:rPr>
      </w:pPr>
      <w:r w:rsidRPr="002627CF">
        <w:rPr>
          <w:rFonts w:ascii="Times New Roman" w:eastAsia="Times New Roman" w:hAnsi="Times New Roman" w:cs="Times New Roman"/>
          <w:sz w:val="24"/>
          <w:szCs w:val="24"/>
        </w:rPr>
        <w:t xml:space="preserve">Further analysis of research already collected has contributed to more focus in our next phase on data collection on identification of risk </w:t>
      </w:r>
      <w:r w:rsidRPr="002627CF">
        <w:rPr>
          <w:rFonts w:ascii="Times New Roman" w:eastAsia="Times New Roman" w:hAnsi="Times New Roman" w:cs="Times New Roman"/>
          <w:b/>
          <w:sz w:val="24"/>
          <w:szCs w:val="24"/>
        </w:rPr>
        <w:t>and</w:t>
      </w:r>
      <w:r w:rsidRPr="002627CF">
        <w:rPr>
          <w:rFonts w:ascii="Times New Roman" w:eastAsia="Times New Roman" w:hAnsi="Times New Roman" w:cs="Times New Roman"/>
          <w:sz w:val="24"/>
          <w:szCs w:val="24"/>
        </w:rPr>
        <w:t xml:space="preserve"> protective factors for EFE within families. </w:t>
      </w:r>
    </w:p>
    <w:p w:rsidR="002627CF" w:rsidRPr="006476CB" w:rsidRDefault="002627CF" w:rsidP="00E350C4">
      <w:pPr>
        <w:spacing w:after="0" w:line="240" w:lineRule="auto"/>
        <w:rPr>
          <w:rFonts w:ascii="Times New Roman" w:eastAsia="Times New Roman" w:hAnsi="Times New Roman" w:cs="Times New Roman"/>
          <w:sz w:val="24"/>
          <w:szCs w:val="24"/>
          <w:highlight w:val="yellow"/>
        </w:rPr>
      </w:pPr>
    </w:p>
    <w:p w:rsidR="000379DB" w:rsidRDefault="00091B5B" w:rsidP="00E350C4">
      <w:pPr>
        <w:spacing w:after="0" w:line="240" w:lineRule="auto"/>
        <w:rPr>
          <w:rFonts w:ascii="Times New Roman" w:eastAsia="Times New Roman" w:hAnsi="Times New Roman" w:cs="Times New Roman"/>
          <w:sz w:val="24"/>
          <w:szCs w:val="24"/>
        </w:rPr>
      </w:pPr>
      <w:r w:rsidRPr="00822C01">
        <w:rPr>
          <w:rFonts w:ascii="Times New Roman" w:eastAsia="Times New Roman" w:hAnsi="Times New Roman" w:cs="Times New Roman"/>
          <w:sz w:val="24"/>
          <w:szCs w:val="24"/>
        </w:rPr>
        <w:t>We realized this past year that we needed to simpl</w:t>
      </w:r>
      <w:r w:rsidR="00822C01">
        <w:rPr>
          <w:rFonts w:ascii="Times New Roman" w:eastAsia="Times New Roman" w:hAnsi="Times New Roman" w:cs="Times New Roman"/>
          <w:sz w:val="24"/>
          <w:szCs w:val="24"/>
        </w:rPr>
        <w:t>i</w:t>
      </w:r>
      <w:r w:rsidRPr="00822C01">
        <w:rPr>
          <w:rFonts w:ascii="Times New Roman" w:eastAsia="Times New Roman" w:hAnsi="Times New Roman" w:cs="Times New Roman"/>
          <w:sz w:val="24"/>
          <w:szCs w:val="24"/>
        </w:rPr>
        <w:t xml:space="preserve">fy our coding by combining some very specific codes into broader codes.  In so doing we have reduced the levels of coding from 6 to 2. </w:t>
      </w:r>
      <w:r w:rsidR="00480EFE" w:rsidRPr="00822C01">
        <w:rPr>
          <w:rFonts w:ascii="Times New Roman" w:eastAsia="Times New Roman" w:hAnsi="Times New Roman" w:cs="Times New Roman"/>
          <w:sz w:val="24"/>
          <w:szCs w:val="24"/>
        </w:rPr>
        <w:t xml:space="preserve">This </w:t>
      </w:r>
      <w:r w:rsidRPr="00822C01">
        <w:rPr>
          <w:rFonts w:ascii="Times New Roman" w:eastAsia="Times New Roman" w:hAnsi="Times New Roman" w:cs="Times New Roman"/>
          <w:sz w:val="24"/>
          <w:szCs w:val="24"/>
        </w:rPr>
        <w:t xml:space="preserve">year we have worked diligently to learn more features of the </w:t>
      </w:r>
      <w:r w:rsidR="00822C01">
        <w:rPr>
          <w:rFonts w:ascii="Times New Roman" w:eastAsia="Times New Roman" w:hAnsi="Times New Roman" w:cs="Times New Roman"/>
          <w:sz w:val="24"/>
          <w:szCs w:val="24"/>
        </w:rPr>
        <w:t xml:space="preserve">powerful </w:t>
      </w:r>
      <w:r w:rsidR="00480EFE" w:rsidRPr="00822C01">
        <w:rPr>
          <w:rFonts w:ascii="Times New Roman" w:eastAsia="Times New Roman" w:hAnsi="Times New Roman" w:cs="Times New Roman"/>
          <w:sz w:val="24"/>
          <w:szCs w:val="24"/>
        </w:rPr>
        <w:t xml:space="preserve">NVivo </w:t>
      </w:r>
      <w:r w:rsidR="00822C01" w:rsidRPr="00822C01">
        <w:rPr>
          <w:rFonts w:ascii="Times New Roman" w:eastAsia="Times New Roman" w:hAnsi="Times New Roman" w:cs="Times New Roman"/>
          <w:sz w:val="24"/>
          <w:szCs w:val="24"/>
        </w:rPr>
        <w:t xml:space="preserve">analytical </w:t>
      </w:r>
      <w:r w:rsidR="00480EFE" w:rsidRPr="00822C01">
        <w:rPr>
          <w:rFonts w:ascii="Times New Roman" w:eastAsia="Times New Roman" w:hAnsi="Times New Roman" w:cs="Times New Roman"/>
          <w:sz w:val="24"/>
          <w:szCs w:val="24"/>
        </w:rPr>
        <w:t>software</w:t>
      </w:r>
      <w:r w:rsidR="00822C01">
        <w:rPr>
          <w:rFonts w:ascii="Times New Roman" w:eastAsia="Times New Roman" w:hAnsi="Times New Roman" w:cs="Times New Roman"/>
          <w:sz w:val="24"/>
          <w:szCs w:val="24"/>
        </w:rPr>
        <w:t xml:space="preserve"> which allows us to do much more sophisticated analysis than we were able to do without this software</w:t>
      </w:r>
      <w:r w:rsidR="00822C01" w:rsidRPr="00822C01">
        <w:rPr>
          <w:rFonts w:ascii="Times New Roman" w:eastAsia="Times New Roman" w:hAnsi="Times New Roman" w:cs="Times New Roman"/>
          <w:sz w:val="24"/>
          <w:szCs w:val="24"/>
        </w:rPr>
        <w:t>.</w:t>
      </w:r>
      <w:r w:rsidR="00480EFE" w:rsidRPr="00822C01">
        <w:rPr>
          <w:rFonts w:ascii="Times New Roman" w:eastAsia="Times New Roman" w:hAnsi="Times New Roman" w:cs="Times New Roman"/>
          <w:sz w:val="24"/>
          <w:szCs w:val="24"/>
        </w:rPr>
        <w:t xml:space="preserve"> </w:t>
      </w:r>
      <w:r w:rsidR="00822C01">
        <w:rPr>
          <w:rFonts w:ascii="Times New Roman" w:eastAsia="Times New Roman" w:hAnsi="Times New Roman" w:cs="Times New Roman"/>
          <w:sz w:val="24"/>
          <w:szCs w:val="24"/>
        </w:rPr>
        <w:t>It allows us to calculate inter-rater reliability, and integrate analysis of our quantitative and qualitative data. We are still learning.</w:t>
      </w:r>
    </w:p>
    <w:p w:rsidR="002627CF" w:rsidRPr="002627CF" w:rsidRDefault="002627CF" w:rsidP="00E350C4">
      <w:pPr>
        <w:spacing w:after="0" w:line="240" w:lineRule="auto"/>
        <w:rPr>
          <w:rFonts w:ascii="Times New Roman" w:eastAsia="Times New Roman" w:hAnsi="Times New Roman" w:cs="Times New Roman"/>
          <w:sz w:val="24"/>
          <w:szCs w:val="24"/>
        </w:rPr>
      </w:pPr>
    </w:p>
    <w:p w:rsidR="002627CF" w:rsidRPr="002627CF" w:rsidRDefault="002627CF" w:rsidP="00E350C4">
      <w:pPr>
        <w:spacing w:after="0" w:line="240" w:lineRule="auto"/>
        <w:rPr>
          <w:rFonts w:ascii="Times New Roman" w:eastAsia="Times New Roman" w:hAnsi="Times New Roman" w:cs="Times New Roman"/>
          <w:sz w:val="24"/>
          <w:szCs w:val="24"/>
        </w:rPr>
      </w:pPr>
      <w:r w:rsidRPr="002627CF">
        <w:rPr>
          <w:rFonts w:ascii="Times New Roman" w:eastAsia="Times New Roman" w:hAnsi="Times New Roman" w:cs="Times New Roman"/>
          <w:sz w:val="24"/>
          <w:szCs w:val="24"/>
        </w:rPr>
        <w:t>The five new team members bring with them much needed expertise: statistical expertise, Gerontological and mixed methods expertise, Extension experience, and grant writing expertise. Also having a project assistant has also increased our productivity. We have submitted a grant proposal to the Retirement Research Foundation for $111k which will help expand our productivity in part by buying time for key investigators on the team.</w:t>
      </w:r>
    </w:p>
    <w:p w:rsidR="00CB3483" w:rsidRPr="006476CB" w:rsidRDefault="00CB3483" w:rsidP="00E350C4">
      <w:pPr>
        <w:spacing w:after="0" w:line="240" w:lineRule="auto"/>
        <w:rPr>
          <w:rFonts w:ascii="Times New Roman" w:eastAsia="Times New Roman" w:hAnsi="Times New Roman" w:cs="Times New Roman"/>
          <w:sz w:val="24"/>
          <w:szCs w:val="24"/>
          <w:highlight w:val="yellow"/>
        </w:rPr>
      </w:pPr>
    </w:p>
    <w:p w:rsidR="001F554A" w:rsidRPr="00091B5B" w:rsidRDefault="00741BD1"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u w:val="single"/>
        </w:rPr>
        <w:t>Objective 7</w:t>
      </w:r>
      <w:r w:rsidRPr="00091B5B">
        <w:rPr>
          <w:rFonts w:ascii="Times New Roman" w:eastAsia="Times New Roman" w:hAnsi="Times New Roman" w:cs="Times New Roman"/>
          <w:sz w:val="24"/>
          <w:szCs w:val="24"/>
        </w:rPr>
        <w:t>:</w:t>
      </w:r>
      <w:r w:rsidR="00CB0894" w:rsidRPr="00091B5B">
        <w:rPr>
          <w:rFonts w:ascii="Times New Roman" w:eastAsia="Times New Roman" w:hAnsi="Times New Roman" w:cs="Times New Roman"/>
          <w:sz w:val="24"/>
          <w:szCs w:val="24"/>
        </w:rPr>
        <w:t xml:space="preserve"> Create a means of measuring the prevalence of elder financial abuse by family members who have had Powers of Attorney.</w:t>
      </w:r>
    </w:p>
    <w:p w:rsidR="00CB3483" w:rsidRPr="00091B5B" w:rsidRDefault="00CB3483" w:rsidP="00E350C4">
      <w:pPr>
        <w:spacing w:after="0" w:line="240" w:lineRule="auto"/>
        <w:rPr>
          <w:rFonts w:ascii="Times New Roman" w:eastAsia="Times New Roman" w:hAnsi="Times New Roman" w:cs="Times New Roman"/>
          <w:sz w:val="24"/>
          <w:szCs w:val="24"/>
        </w:rPr>
      </w:pPr>
    </w:p>
    <w:p w:rsidR="000379DB" w:rsidRPr="00091B5B" w:rsidRDefault="000379DB"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rPr>
        <w:t xml:space="preserve">This objective </w:t>
      </w:r>
      <w:r w:rsidR="00091B5B" w:rsidRPr="00091B5B">
        <w:rPr>
          <w:rFonts w:ascii="Times New Roman" w:eastAsia="Times New Roman" w:hAnsi="Times New Roman" w:cs="Times New Roman"/>
          <w:sz w:val="24"/>
          <w:szCs w:val="24"/>
        </w:rPr>
        <w:t xml:space="preserve">is </w:t>
      </w:r>
      <w:r w:rsidRPr="00091B5B">
        <w:rPr>
          <w:rFonts w:ascii="Times New Roman" w:eastAsia="Times New Roman" w:hAnsi="Times New Roman" w:cs="Times New Roman"/>
          <w:sz w:val="24"/>
          <w:szCs w:val="24"/>
        </w:rPr>
        <w:t xml:space="preserve">not doable until states have a common database and collect the same data that can be compiled.  Even then, the secrecy surrounding this “family problem” makes is extremely difficult to measure prevalence.  More important is the </w:t>
      </w:r>
      <w:r w:rsidR="009F3699" w:rsidRPr="00091B5B">
        <w:rPr>
          <w:rFonts w:ascii="Times New Roman" w:eastAsia="Times New Roman" w:hAnsi="Times New Roman" w:cs="Times New Roman"/>
          <w:sz w:val="24"/>
          <w:szCs w:val="24"/>
        </w:rPr>
        <w:t>potential for this research to identify risk factors that can be addressed proactively in addressing family problems and in making better planning decisions for later life to avoid the risks of elder financial exploitation.  Once these are identified, dissemination of this information is a key component of prevention.</w:t>
      </w:r>
      <w:r w:rsidR="00091B5B" w:rsidRPr="00091B5B">
        <w:rPr>
          <w:rFonts w:ascii="Times New Roman" w:eastAsia="Times New Roman" w:hAnsi="Times New Roman" w:cs="Times New Roman"/>
          <w:sz w:val="24"/>
          <w:szCs w:val="24"/>
        </w:rPr>
        <w:t xml:space="preserve"> </w:t>
      </w:r>
    </w:p>
    <w:p w:rsidR="00CB3483" w:rsidRPr="002627CF" w:rsidRDefault="00D0146C" w:rsidP="002627CF">
      <w:pPr>
        <w:spacing w:after="0" w:line="240" w:lineRule="auto"/>
        <w:rPr>
          <w:rFonts w:ascii="Times New Roman" w:eastAsia="Times New Roman" w:hAnsi="Times New Roman" w:cs="Times New Roman"/>
          <w:sz w:val="24"/>
          <w:szCs w:val="24"/>
        </w:rPr>
      </w:pPr>
      <w:r w:rsidRPr="002627CF">
        <w:rPr>
          <w:rFonts w:eastAsia="Times New Roman"/>
          <w:szCs w:val="24"/>
          <w:highlight w:val="yellow"/>
        </w:rPr>
        <w:br/>
      </w:r>
      <w:r w:rsidRPr="002627CF">
        <w:rPr>
          <w:rFonts w:ascii="Times New Roman" w:eastAsia="Times New Roman" w:hAnsi="Times New Roman" w:cs="Times New Roman"/>
          <w:sz w:val="24"/>
          <w:szCs w:val="24"/>
        </w:rPr>
        <w:t>(201</w:t>
      </w:r>
      <w:r w:rsidR="002A6ABE" w:rsidRPr="002627CF">
        <w:rPr>
          <w:rFonts w:ascii="Times New Roman" w:eastAsia="Times New Roman" w:hAnsi="Times New Roman" w:cs="Times New Roman"/>
          <w:sz w:val="24"/>
          <w:szCs w:val="24"/>
        </w:rPr>
        <w:t>6</w:t>
      </w:r>
      <w:r w:rsidR="007D76A8" w:rsidRPr="002627CF">
        <w:rPr>
          <w:rFonts w:ascii="Times New Roman" w:eastAsia="Times New Roman" w:hAnsi="Times New Roman" w:cs="Times New Roman"/>
          <w:sz w:val="24"/>
          <w:szCs w:val="24"/>
        </w:rPr>
        <w:t>-201</w:t>
      </w:r>
      <w:r w:rsidR="002A6ABE" w:rsidRPr="002627CF">
        <w:rPr>
          <w:rFonts w:ascii="Times New Roman" w:eastAsia="Times New Roman" w:hAnsi="Times New Roman" w:cs="Times New Roman"/>
          <w:sz w:val="24"/>
          <w:szCs w:val="24"/>
        </w:rPr>
        <w:t>7</w:t>
      </w:r>
      <w:r w:rsidR="007D76A8" w:rsidRPr="002627CF">
        <w:rPr>
          <w:rFonts w:ascii="Times New Roman" w:eastAsia="Times New Roman" w:hAnsi="Times New Roman" w:cs="Times New Roman"/>
          <w:sz w:val="24"/>
          <w:szCs w:val="24"/>
        </w:rPr>
        <w:t xml:space="preserve"> Plans</w:t>
      </w:r>
      <w:r w:rsidRPr="002627CF">
        <w:rPr>
          <w:rFonts w:ascii="Times New Roman" w:eastAsia="Times New Roman" w:hAnsi="Times New Roman" w:cs="Times New Roman"/>
          <w:sz w:val="24"/>
          <w:szCs w:val="24"/>
        </w:rPr>
        <w:t>): (Objective 1 &amp; 4): Continue grant writing as needed.</w:t>
      </w:r>
      <w:r w:rsidR="002627CF" w:rsidRPr="002627CF">
        <w:rPr>
          <w:rFonts w:ascii="Times New Roman" w:eastAsia="Times New Roman" w:hAnsi="Times New Roman" w:cs="Times New Roman"/>
          <w:sz w:val="24"/>
          <w:szCs w:val="24"/>
        </w:rPr>
        <w:t xml:space="preserve"> </w:t>
      </w:r>
      <w:r w:rsidRPr="002627CF">
        <w:rPr>
          <w:rFonts w:ascii="Times New Roman" w:eastAsia="Times New Roman" w:hAnsi="Times New Roman" w:cs="Times New Roman"/>
          <w:sz w:val="24"/>
          <w:szCs w:val="24"/>
        </w:rPr>
        <w:t>(Objectives 1-5): Continue the in-depth interviews</w:t>
      </w:r>
      <w:r w:rsidR="007D76A8" w:rsidRPr="002627CF">
        <w:rPr>
          <w:rFonts w:ascii="Times New Roman" w:eastAsia="Times New Roman" w:hAnsi="Times New Roman" w:cs="Times New Roman"/>
          <w:sz w:val="24"/>
          <w:szCs w:val="24"/>
        </w:rPr>
        <w:t xml:space="preserve"> and conduct surveys of</w:t>
      </w:r>
      <w:r w:rsidRPr="002627CF">
        <w:rPr>
          <w:rFonts w:ascii="Times New Roman" w:eastAsia="Times New Roman" w:hAnsi="Times New Roman" w:cs="Times New Roman"/>
          <w:sz w:val="24"/>
          <w:szCs w:val="24"/>
        </w:rPr>
        <w:t xml:space="preserve"> family members of exploited elders</w:t>
      </w:r>
      <w:r w:rsidR="007D76A8" w:rsidRPr="002627CF">
        <w:rPr>
          <w:rFonts w:ascii="Times New Roman" w:eastAsia="Times New Roman" w:hAnsi="Times New Roman" w:cs="Times New Roman"/>
          <w:sz w:val="24"/>
          <w:szCs w:val="24"/>
        </w:rPr>
        <w:t xml:space="preserve"> and those who have had successful experiences with family POA agents</w:t>
      </w:r>
      <w:r w:rsidRPr="002627CF">
        <w:rPr>
          <w:rFonts w:ascii="Times New Roman" w:eastAsia="Times New Roman" w:hAnsi="Times New Roman" w:cs="Times New Roman"/>
          <w:sz w:val="24"/>
          <w:szCs w:val="24"/>
        </w:rPr>
        <w:t xml:space="preserve">. </w:t>
      </w:r>
      <w:r w:rsidR="007D76A8" w:rsidRPr="002627CF">
        <w:rPr>
          <w:rFonts w:ascii="Times New Roman" w:eastAsia="Times New Roman" w:hAnsi="Times New Roman" w:cs="Times New Roman"/>
          <w:sz w:val="24"/>
          <w:szCs w:val="24"/>
        </w:rPr>
        <w:t>We will continue to submit manuscripts on the findings and s</w:t>
      </w:r>
      <w:r w:rsidRPr="002627CF">
        <w:rPr>
          <w:rFonts w:ascii="Times New Roman" w:eastAsia="Times New Roman" w:hAnsi="Times New Roman" w:cs="Times New Roman"/>
          <w:sz w:val="24"/>
          <w:szCs w:val="24"/>
        </w:rPr>
        <w:t>hare findings with academic an</w:t>
      </w:r>
      <w:r w:rsidR="007D76A8" w:rsidRPr="002627CF">
        <w:rPr>
          <w:rFonts w:ascii="Times New Roman" w:eastAsia="Times New Roman" w:hAnsi="Times New Roman" w:cs="Times New Roman"/>
          <w:sz w:val="24"/>
          <w:szCs w:val="24"/>
        </w:rPr>
        <w:t>d lay audiences.</w:t>
      </w:r>
      <w:r w:rsidR="00C02BD4" w:rsidRPr="002627CF">
        <w:rPr>
          <w:rFonts w:ascii="Times New Roman" w:eastAsia="Times New Roman" w:hAnsi="Times New Roman" w:cs="Times New Roman"/>
          <w:sz w:val="24"/>
          <w:szCs w:val="24"/>
        </w:rPr>
        <w:t xml:space="preserve"> We will use the analysis done for presentations to contribute to manuscript development.</w:t>
      </w:r>
      <w:r w:rsidR="007D76A8" w:rsidRPr="002627CF">
        <w:rPr>
          <w:rFonts w:ascii="Times New Roman" w:eastAsia="Times New Roman" w:hAnsi="Times New Roman" w:cs="Times New Roman"/>
          <w:sz w:val="24"/>
          <w:szCs w:val="24"/>
        </w:rPr>
        <w:t xml:space="preserve"> (Objectives 1-6</w:t>
      </w:r>
      <w:r w:rsidRPr="002627CF">
        <w:rPr>
          <w:rFonts w:ascii="Times New Roman" w:eastAsia="Times New Roman" w:hAnsi="Times New Roman" w:cs="Times New Roman"/>
          <w:sz w:val="24"/>
          <w:szCs w:val="24"/>
        </w:rPr>
        <w:t xml:space="preserve">): </w:t>
      </w:r>
      <w:r w:rsidR="007D76A8" w:rsidRPr="002627CF">
        <w:rPr>
          <w:rFonts w:ascii="Times New Roman" w:eastAsia="Times New Roman" w:hAnsi="Times New Roman" w:cs="Times New Roman"/>
          <w:sz w:val="24"/>
          <w:szCs w:val="24"/>
        </w:rPr>
        <w:t>We</w:t>
      </w:r>
      <w:r w:rsidR="002A6ABE" w:rsidRPr="002627CF">
        <w:rPr>
          <w:rFonts w:ascii="Times New Roman" w:eastAsia="Times New Roman" w:hAnsi="Times New Roman" w:cs="Times New Roman"/>
          <w:sz w:val="24"/>
          <w:szCs w:val="24"/>
        </w:rPr>
        <w:t xml:space="preserve"> have added five</w:t>
      </w:r>
      <w:r w:rsidR="007D76A8" w:rsidRPr="002627CF">
        <w:rPr>
          <w:rFonts w:ascii="Times New Roman" w:eastAsia="Times New Roman" w:hAnsi="Times New Roman" w:cs="Times New Roman"/>
          <w:sz w:val="24"/>
          <w:szCs w:val="24"/>
        </w:rPr>
        <w:t xml:space="preserve"> additional researchers </w:t>
      </w:r>
      <w:r w:rsidR="002A6ABE" w:rsidRPr="002627CF">
        <w:rPr>
          <w:rFonts w:ascii="Times New Roman" w:eastAsia="Times New Roman" w:hAnsi="Times New Roman" w:cs="Times New Roman"/>
          <w:sz w:val="24"/>
          <w:szCs w:val="24"/>
        </w:rPr>
        <w:t>this past year</w:t>
      </w:r>
      <w:r w:rsidR="00C02BD4" w:rsidRPr="002627CF">
        <w:rPr>
          <w:rFonts w:ascii="Times New Roman" w:eastAsia="Times New Roman" w:hAnsi="Times New Roman" w:cs="Times New Roman"/>
          <w:sz w:val="24"/>
          <w:szCs w:val="24"/>
        </w:rPr>
        <w:t xml:space="preserve"> </w:t>
      </w:r>
      <w:r w:rsidR="007D76A8" w:rsidRPr="002627CF">
        <w:rPr>
          <w:rFonts w:ascii="Times New Roman" w:eastAsia="Times New Roman" w:hAnsi="Times New Roman" w:cs="Times New Roman"/>
          <w:sz w:val="24"/>
          <w:szCs w:val="24"/>
        </w:rPr>
        <w:t xml:space="preserve">for this multi-state project </w:t>
      </w:r>
      <w:r w:rsidR="00C02BD4" w:rsidRPr="002627CF">
        <w:rPr>
          <w:rFonts w:ascii="Times New Roman" w:eastAsia="Times New Roman" w:hAnsi="Times New Roman" w:cs="Times New Roman"/>
          <w:sz w:val="24"/>
          <w:szCs w:val="24"/>
        </w:rPr>
        <w:t>which will increase our productivity</w:t>
      </w:r>
      <w:r w:rsidR="007D76A8" w:rsidRPr="002627CF">
        <w:rPr>
          <w:rFonts w:ascii="Times New Roman" w:eastAsia="Times New Roman" w:hAnsi="Times New Roman" w:cs="Times New Roman"/>
          <w:sz w:val="24"/>
          <w:szCs w:val="24"/>
        </w:rPr>
        <w:t>. (Objectives 4, 5, &amp; 6): We will also c</w:t>
      </w:r>
      <w:r w:rsidRPr="002627CF">
        <w:rPr>
          <w:rFonts w:ascii="Times New Roman" w:eastAsia="Times New Roman" w:hAnsi="Times New Roman" w:cs="Times New Roman"/>
          <w:sz w:val="24"/>
          <w:szCs w:val="24"/>
        </w:rPr>
        <w:t xml:space="preserve">ontinue grant writing as needed. </w:t>
      </w:r>
    </w:p>
    <w:p w:rsidR="00323B8F" w:rsidRPr="006476CB" w:rsidRDefault="00323B8F" w:rsidP="009F52F5">
      <w:pPr>
        <w:spacing w:after="0" w:line="240" w:lineRule="auto"/>
        <w:ind w:left="360"/>
        <w:rPr>
          <w:rFonts w:ascii="Times New Roman" w:hAnsi="Times New Roman" w:cs="Times New Roman"/>
          <w:b/>
          <w:sz w:val="24"/>
          <w:szCs w:val="24"/>
          <w:highlight w:val="yellow"/>
        </w:rPr>
      </w:pPr>
    </w:p>
    <w:p w:rsidR="001F554A" w:rsidRPr="008B109F" w:rsidRDefault="001F554A" w:rsidP="009F52F5">
      <w:pPr>
        <w:pStyle w:val="Default"/>
        <w:numPr>
          <w:ilvl w:val="0"/>
          <w:numId w:val="1"/>
        </w:numPr>
        <w:ind w:left="360" w:hanging="540"/>
        <w:rPr>
          <w:b/>
        </w:rPr>
      </w:pPr>
      <w:r w:rsidRPr="00C02BD4">
        <w:rPr>
          <w:b/>
        </w:rPr>
        <w:t>Impacts</w:t>
      </w:r>
    </w:p>
    <w:p w:rsidR="008B109F" w:rsidRPr="00C02BD4" w:rsidRDefault="008B109F" w:rsidP="008B109F">
      <w:pPr>
        <w:pStyle w:val="Default"/>
        <w:ind w:left="360"/>
        <w:rPr>
          <w:b/>
        </w:rPr>
      </w:pPr>
      <w:r>
        <w:t xml:space="preserve">This research is ongoing with additional data collection and analysis planned. Therefore, it is premature to expect significant impacts at this time.  </w:t>
      </w:r>
    </w:p>
    <w:p w:rsidR="00B319D2" w:rsidRDefault="00964F0A" w:rsidP="009F52F5">
      <w:pPr>
        <w:pStyle w:val="ListParagraph"/>
        <w:numPr>
          <w:ilvl w:val="0"/>
          <w:numId w:val="8"/>
        </w:numPr>
        <w:spacing w:after="0" w:line="240" w:lineRule="auto"/>
        <w:ind w:left="360" w:hanging="360"/>
        <w:rPr>
          <w:rFonts w:eastAsia="Times New Roman"/>
          <w:szCs w:val="24"/>
        </w:rPr>
      </w:pPr>
      <w:r w:rsidRPr="00B319D2">
        <w:rPr>
          <w:rFonts w:eastAsia="Times New Roman"/>
          <w:szCs w:val="24"/>
        </w:rPr>
        <w:t>As a team we gave 5</w:t>
      </w:r>
      <w:r w:rsidR="00BF798E" w:rsidRPr="00B319D2">
        <w:rPr>
          <w:rFonts w:eastAsia="Times New Roman"/>
          <w:szCs w:val="24"/>
        </w:rPr>
        <w:t xml:space="preserve"> </w:t>
      </w:r>
      <w:r w:rsidRPr="00B319D2">
        <w:rPr>
          <w:rFonts w:eastAsia="Times New Roman"/>
          <w:szCs w:val="24"/>
        </w:rPr>
        <w:t xml:space="preserve">well-received </w:t>
      </w:r>
      <w:r w:rsidR="00BF798E" w:rsidRPr="00B319D2">
        <w:rPr>
          <w:rFonts w:eastAsia="Times New Roman"/>
          <w:szCs w:val="24"/>
        </w:rPr>
        <w:t xml:space="preserve">presentations </w:t>
      </w:r>
      <w:r w:rsidRPr="00B319D2">
        <w:rPr>
          <w:rFonts w:eastAsia="Times New Roman"/>
          <w:szCs w:val="24"/>
        </w:rPr>
        <w:t>to a variety of audiences to increase awareness, recruit new participants, and to help prevent further exploitation</w:t>
      </w:r>
      <w:r w:rsidR="00402273" w:rsidRPr="00B319D2">
        <w:rPr>
          <w:rFonts w:eastAsia="Times New Roman"/>
          <w:szCs w:val="24"/>
        </w:rPr>
        <w:t>.</w:t>
      </w:r>
      <w:r w:rsidR="002E3E18" w:rsidRPr="00B319D2">
        <w:rPr>
          <w:rFonts w:eastAsia="Times New Roman"/>
          <w:szCs w:val="24"/>
        </w:rPr>
        <w:t xml:space="preserve"> </w:t>
      </w:r>
      <w:r w:rsidR="00B319D2" w:rsidRPr="00B319D2">
        <w:rPr>
          <w:rFonts w:eastAsia="Times New Roman"/>
          <w:szCs w:val="24"/>
        </w:rPr>
        <w:t>Audiences included UW College of Agriculture faculty, staff, donors, alums and constituents; an international audience of professional home economists/family and consumer sciences professionals and graduate students; family therapy professionals; money managers, and financial counseling and planning professionals</w:t>
      </w:r>
      <w:r w:rsidR="00153F77">
        <w:rPr>
          <w:rFonts w:eastAsia="Times New Roman"/>
          <w:szCs w:val="24"/>
        </w:rPr>
        <w:t>, totaling about 150</w:t>
      </w:r>
      <w:r w:rsidR="00B319D2" w:rsidRPr="00B319D2">
        <w:rPr>
          <w:rFonts w:eastAsia="Times New Roman"/>
          <w:szCs w:val="24"/>
        </w:rPr>
        <w:t xml:space="preserve">. </w:t>
      </w:r>
      <w:r w:rsidR="00153F77">
        <w:rPr>
          <w:rFonts w:eastAsia="Times New Roman"/>
          <w:szCs w:val="24"/>
        </w:rPr>
        <w:t>Most of these audiences were professionals</w:t>
      </w:r>
      <w:r w:rsidR="006F4C16">
        <w:rPr>
          <w:rFonts w:eastAsia="Times New Roman"/>
          <w:szCs w:val="24"/>
        </w:rPr>
        <w:t xml:space="preserve"> such as family life educators, family counselors and therapists, </w:t>
      </w:r>
      <w:r w:rsidR="002627CF">
        <w:rPr>
          <w:rFonts w:eastAsia="Times New Roman"/>
          <w:szCs w:val="24"/>
        </w:rPr>
        <w:t xml:space="preserve">higher education faculty in human development and family sciences and consumer economics </w:t>
      </w:r>
      <w:r w:rsidR="002627CF">
        <w:rPr>
          <w:rFonts w:eastAsia="Times New Roman"/>
          <w:szCs w:val="24"/>
        </w:rPr>
        <w:lastRenderedPageBreak/>
        <w:t xml:space="preserve">who will be educating individuals and other family professionals. These professionals </w:t>
      </w:r>
      <w:r w:rsidR="00153F77">
        <w:rPr>
          <w:rFonts w:eastAsia="Times New Roman"/>
          <w:szCs w:val="24"/>
        </w:rPr>
        <w:t>can multiply the impact of our presentations by apply what they learned to their work with other lay and professional audiences.</w:t>
      </w:r>
      <w:r w:rsidR="00AA2AA0" w:rsidRPr="00B319D2">
        <w:rPr>
          <w:rFonts w:eastAsia="Times New Roman"/>
          <w:szCs w:val="24"/>
        </w:rPr>
        <w:t xml:space="preserve"> </w:t>
      </w:r>
    </w:p>
    <w:p w:rsidR="00B319D2" w:rsidRPr="00B319D2" w:rsidRDefault="00B319D2" w:rsidP="00B319D2">
      <w:pPr>
        <w:pStyle w:val="ListParagraph"/>
        <w:rPr>
          <w:rFonts w:eastAsia="Times New Roman"/>
          <w:szCs w:val="24"/>
        </w:rPr>
      </w:pPr>
    </w:p>
    <w:p w:rsidR="00176BEA" w:rsidRDefault="00153F77" w:rsidP="00183BE0">
      <w:pPr>
        <w:pStyle w:val="ListParagraph"/>
        <w:numPr>
          <w:ilvl w:val="0"/>
          <w:numId w:val="8"/>
        </w:numPr>
        <w:spacing w:after="0" w:line="240" w:lineRule="auto"/>
        <w:ind w:left="360" w:hanging="360"/>
        <w:rPr>
          <w:rFonts w:eastAsia="Times New Roman"/>
          <w:szCs w:val="24"/>
        </w:rPr>
      </w:pPr>
      <w:r>
        <w:rPr>
          <w:rFonts w:eastAsia="Times New Roman"/>
          <w:szCs w:val="24"/>
        </w:rPr>
        <w:t>This research has great potential for a positive preventative effect on families. From the data we have already analyzed, it seem</w:t>
      </w:r>
      <w:r w:rsidR="002627CF">
        <w:rPr>
          <w:rFonts w:eastAsia="Times New Roman"/>
          <w:szCs w:val="24"/>
        </w:rPr>
        <w:t>s</w:t>
      </w:r>
      <w:r>
        <w:rPr>
          <w:rFonts w:eastAsia="Times New Roman"/>
          <w:szCs w:val="24"/>
        </w:rPr>
        <w:t xml:space="preserve"> clear that dissemination of the findings would help professionals working with elders and their families better prepare for the elders’ dependency late in life and raise their awareness of the pervasiveness of elder financial exploitation by trusted relatives and hopefully reduce the secrecy around this problem that facilitates it.</w:t>
      </w:r>
      <w:r w:rsidR="002627CF">
        <w:rPr>
          <w:rFonts w:eastAsia="Times New Roman"/>
          <w:szCs w:val="24"/>
        </w:rPr>
        <w:t xml:space="preserve"> In the future we need to share the findings with </w:t>
      </w:r>
      <w:r w:rsidR="008B109F">
        <w:rPr>
          <w:rFonts w:eastAsia="Times New Roman"/>
          <w:szCs w:val="24"/>
        </w:rPr>
        <w:t xml:space="preserve">professionals who work with individuals and family financial planning for end of life such as </w:t>
      </w:r>
      <w:r w:rsidR="002627CF">
        <w:rPr>
          <w:rFonts w:eastAsia="Times New Roman"/>
          <w:szCs w:val="24"/>
        </w:rPr>
        <w:t>lawyers</w:t>
      </w:r>
      <w:r w:rsidR="008B109F">
        <w:rPr>
          <w:rFonts w:eastAsia="Times New Roman"/>
          <w:szCs w:val="24"/>
        </w:rPr>
        <w:t>, organizations (e.g. AARP, senior centers, and service clubs) that have older members who could benefit from our findings and financial planners who also work with people planning for a possible period of dependency and for transferring assets upon their deaths</w:t>
      </w:r>
      <w:r w:rsidR="002627CF">
        <w:rPr>
          <w:rFonts w:eastAsia="Times New Roman"/>
          <w:szCs w:val="24"/>
        </w:rPr>
        <w:t>.</w:t>
      </w:r>
    </w:p>
    <w:p w:rsidR="00153F77" w:rsidRPr="00153F77" w:rsidRDefault="00153F77" w:rsidP="00153F77">
      <w:pPr>
        <w:pStyle w:val="ListParagraph"/>
        <w:rPr>
          <w:rFonts w:eastAsia="Times New Roman"/>
          <w:szCs w:val="24"/>
        </w:rPr>
      </w:pPr>
    </w:p>
    <w:p w:rsidR="003000D3" w:rsidRPr="00FF79A5" w:rsidRDefault="003000D3" w:rsidP="009F52F5">
      <w:pPr>
        <w:pStyle w:val="Default"/>
        <w:numPr>
          <w:ilvl w:val="0"/>
          <w:numId w:val="1"/>
        </w:numPr>
        <w:ind w:left="360" w:hanging="540"/>
        <w:rPr>
          <w:b/>
        </w:rPr>
      </w:pPr>
      <w:r w:rsidRPr="00FF79A5">
        <w:rPr>
          <w:b/>
        </w:rPr>
        <w:t>Grants</w:t>
      </w:r>
    </w:p>
    <w:p w:rsidR="007A5FE9" w:rsidRDefault="003A38CC"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FF79A5">
        <w:rPr>
          <w:rFonts w:ascii="Times New Roman" w:hAnsi="Times New Roman" w:cs="Times New Roman"/>
          <w:sz w:val="24"/>
          <w:szCs w:val="24"/>
        </w:rPr>
        <w:t xml:space="preserve">We have </w:t>
      </w:r>
      <w:r w:rsidRPr="002A6ABE">
        <w:rPr>
          <w:rFonts w:ascii="Times New Roman" w:hAnsi="Times New Roman" w:cs="Times New Roman"/>
          <w:sz w:val="24"/>
          <w:szCs w:val="24"/>
        </w:rPr>
        <w:t xml:space="preserve">submitted </w:t>
      </w:r>
      <w:r w:rsidR="00AE2F10" w:rsidRPr="002A6ABE">
        <w:rPr>
          <w:rFonts w:ascii="Times New Roman" w:hAnsi="Times New Roman" w:cs="Times New Roman"/>
          <w:sz w:val="24"/>
          <w:szCs w:val="24"/>
        </w:rPr>
        <w:t>3</w:t>
      </w:r>
      <w:r w:rsidRPr="002A6ABE">
        <w:rPr>
          <w:rFonts w:ascii="Times New Roman" w:hAnsi="Times New Roman" w:cs="Times New Roman"/>
          <w:sz w:val="24"/>
          <w:szCs w:val="24"/>
        </w:rPr>
        <w:t xml:space="preserve"> grant proposals</w:t>
      </w:r>
      <w:r w:rsidRPr="00FF79A5">
        <w:rPr>
          <w:rFonts w:ascii="Times New Roman" w:hAnsi="Times New Roman" w:cs="Times New Roman"/>
          <w:sz w:val="24"/>
          <w:szCs w:val="24"/>
        </w:rPr>
        <w:t xml:space="preserve"> during this period of time, with</w:t>
      </w:r>
      <w:r w:rsidR="002A6ABE" w:rsidRPr="00FF79A5">
        <w:rPr>
          <w:rFonts w:ascii="Times New Roman" w:hAnsi="Times New Roman" w:cs="Times New Roman"/>
          <w:sz w:val="24"/>
          <w:szCs w:val="24"/>
        </w:rPr>
        <w:t xml:space="preserve"> </w:t>
      </w:r>
      <w:r w:rsidRPr="00FF79A5">
        <w:rPr>
          <w:rFonts w:ascii="Times New Roman" w:hAnsi="Times New Roman" w:cs="Times New Roman"/>
          <w:sz w:val="24"/>
          <w:szCs w:val="24"/>
        </w:rPr>
        <w:t>being funde</w:t>
      </w:r>
      <w:r w:rsidR="00176BEA" w:rsidRPr="00FF79A5">
        <w:rPr>
          <w:rFonts w:ascii="Times New Roman" w:hAnsi="Times New Roman" w:cs="Times New Roman"/>
          <w:sz w:val="24"/>
          <w:szCs w:val="24"/>
        </w:rPr>
        <w:t>d</w:t>
      </w:r>
      <w:r w:rsidR="00CF0646">
        <w:rPr>
          <w:rFonts w:ascii="Times New Roman" w:hAnsi="Times New Roman" w:cs="Times New Roman"/>
          <w:sz w:val="24"/>
          <w:szCs w:val="24"/>
        </w:rPr>
        <w:t xml:space="preserve"> and 1 still under review</w:t>
      </w:r>
      <w:r w:rsidR="00176BEA" w:rsidRPr="00FF79A5">
        <w:rPr>
          <w:rFonts w:ascii="Times New Roman" w:hAnsi="Times New Roman" w:cs="Times New Roman"/>
          <w:sz w:val="24"/>
          <w:szCs w:val="24"/>
        </w:rPr>
        <w:t>.  Feedback from reviewers has</w:t>
      </w:r>
      <w:r w:rsidRPr="00FF79A5">
        <w:rPr>
          <w:rFonts w:ascii="Times New Roman" w:hAnsi="Times New Roman" w:cs="Times New Roman"/>
          <w:sz w:val="24"/>
          <w:szCs w:val="24"/>
        </w:rPr>
        <w:t xml:space="preserve"> contributed </w:t>
      </w:r>
      <w:r w:rsidR="00272F2F">
        <w:rPr>
          <w:rFonts w:ascii="Times New Roman" w:hAnsi="Times New Roman" w:cs="Times New Roman"/>
          <w:sz w:val="24"/>
          <w:szCs w:val="24"/>
        </w:rPr>
        <w:t>to the revisions we have made.</w:t>
      </w:r>
    </w:p>
    <w:p w:rsidR="00CF0646" w:rsidRPr="00FF79A5" w:rsidRDefault="00CF0646" w:rsidP="009F52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rFonts w:ascii="Times New Roman" w:hAnsi="Times New Roman" w:cs="Times New Roman"/>
          <w:sz w:val="24"/>
          <w:szCs w:val="24"/>
        </w:rPr>
      </w:pPr>
    </w:p>
    <w:tbl>
      <w:tblPr>
        <w:tblStyle w:val="TableGrid"/>
        <w:tblpPr w:leftFromText="180" w:rightFromText="180" w:vertAnchor="text" w:tblpX="93" w:tblpY="1"/>
        <w:tblOverlap w:val="never"/>
        <w:tblW w:w="10607" w:type="dxa"/>
        <w:tblCellMar>
          <w:left w:w="14" w:type="dxa"/>
          <w:right w:w="14" w:type="dxa"/>
        </w:tblCellMar>
        <w:tblLook w:val="00A0" w:firstRow="1" w:lastRow="0" w:firstColumn="1" w:lastColumn="0" w:noHBand="0" w:noVBand="0"/>
      </w:tblPr>
      <w:tblGrid>
        <w:gridCol w:w="2259"/>
        <w:gridCol w:w="1862"/>
        <w:gridCol w:w="1444"/>
        <w:gridCol w:w="1417"/>
        <w:gridCol w:w="1484"/>
        <w:gridCol w:w="2141"/>
      </w:tblGrid>
      <w:tr w:rsidR="00CF0646" w:rsidRPr="00CF0646" w:rsidTr="00272F2F">
        <w:tc>
          <w:tcPr>
            <w:tcW w:w="2259"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rPr>
            </w:pPr>
            <w:r w:rsidRPr="00CF0646">
              <w:rPr>
                <w:rFonts w:ascii="Times New Roman" w:hAnsi="Times New Roman" w:cs="Times New Roman"/>
                <w:b/>
              </w:rPr>
              <w:t>Grant Title</w:t>
            </w:r>
          </w:p>
        </w:tc>
        <w:tc>
          <w:tcPr>
            <w:tcW w:w="1862"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rPr>
            </w:pPr>
            <w:r w:rsidRPr="00CF0646">
              <w:rPr>
                <w:rFonts w:ascii="Times New Roman" w:hAnsi="Times New Roman" w:cs="Times New Roman"/>
                <w:b/>
              </w:rPr>
              <w:t>Funding Source</w:t>
            </w:r>
          </w:p>
        </w:tc>
        <w:tc>
          <w:tcPr>
            <w:tcW w:w="1444"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rPr>
            </w:pPr>
            <w:r w:rsidRPr="00CF0646">
              <w:rPr>
                <w:rFonts w:ascii="Times New Roman" w:hAnsi="Times New Roman" w:cs="Times New Roman"/>
                <w:b/>
              </w:rPr>
              <w:t>Funding Period</w:t>
            </w:r>
          </w:p>
        </w:tc>
        <w:tc>
          <w:tcPr>
            <w:tcW w:w="1417"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rPr>
            </w:pPr>
            <w:r w:rsidRPr="00CF0646">
              <w:rPr>
                <w:rFonts w:ascii="Times New Roman" w:hAnsi="Times New Roman" w:cs="Times New Roman"/>
                <w:b/>
              </w:rPr>
              <w:t>Dollar Amount</w:t>
            </w:r>
          </w:p>
        </w:tc>
        <w:tc>
          <w:tcPr>
            <w:tcW w:w="1484"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rPr>
            </w:pPr>
            <w:r w:rsidRPr="00CF0646">
              <w:rPr>
                <w:rFonts w:ascii="Times New Roman" w:hAnsi="Times New Roman" w:cs="Times New Roman"/>
                <w:b/>
              </w:rPr>
              <w:t>Funded?</w:t>
            </w:r>
          </w:p>
        </w:tc>
        <w:tc>
          <w:tcPr>
            <w:tcW w:w="2141"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rPr>
            </w:pPr>
            <w:r w:rsidRPr="00CF0646">
              <w:rPr>
                <w:rFonts w:ascii="Times New Roman" w:hAnsi="Times New Roman" w:cs="Times New Roman"/>
                <w:b/>
              </w:rPr>
              <w:t>Investigators</w:t>
            </w:r>
          </w:p>
        </w:tc>
      </w:tr>
      <w:tr w:rsidR="00CF0646" w:rsidRPr="00CF0646" w:rsidTr="00272F2F">
        <w:trPr>
          <w:trHeight w:val="1849"/>
        </w:trPr>
        <w:tc>
          <w:tcPr>
            <w:tcW w:w="2259" w:type="dxa"/>
            <w:tcMar>
              <w:left w:w="115" w:type="dxa"/>
              <w:right w:w="115" w:type="dxa"/>
            </w:tcMar>
          </w:tcPr>
          <w:p w:rsidR="00CF0646" w:rsidRPr="00CF0646" w:rsidRDefault="00CF0646" w:rsidP="00272F2F">
            <w:pPr>
              <w:rPr>
                <w:rFonts w:ascii="Times New Roman" w:hAnsi="Times New Roman" w:cs="Times New Roman"/>
                <w:color w:val="000000"/>
              </w:rPr>
            </w:pPr>
            <w:r w:rsidRPr="00CF0646">
              <w:rPr>
                <w:rFonts w:ascii="Times New Roman" w:hAnsi="Times New Roman" w:cs="Times New Roman"/>
                <w:color w:val="000000"/>
              </w:rPr>
              <w:t>Risk and Protective Factors Associated with Elder Financial Exploitation by Relatives with Powers of Attorney</w:t>
            </w:r>
          </w:p>
        </w:tc>
        <w:tc>
          <w:tcPr>
            <w:tcW w:w="1862" w:type="dxa"/>
            <w:tcMar>
              <w:left w:w="115" w:type="dxa"/>
              <w:right w:w="115" w:type="dxa"/>
            </w:tcMar>
          </w:tcPr>
          <w:p w:rsidR="00CF0646" w:rsidRPr="00CF0646" w:rsidRDefault="00CF0646" w:rsidP="00272F2F">
            <w:pPr>
              <w:rPr>
                <w:rFonts w:ascii="Times New Roman" w:hAnsi="Times New Roman" w:cs="Times New Roman"/>
              </w:rPr>
            </w:pPr>
            <w:r w:rsidRPr="00CF0646">
              <w:rPr>
                <w:rFonts w:ascii="Times New Roman" w:hAnsi="Times New Roman" w:cs="Times New Roman"/>
                <w:color w:val="000000"/>
              </w:rPr>
              <w:t>Social Justice Research Center Grant  Submitted January 29, 2016</w:t>
            </w:r>
          </w:p>
        </w:tc>
        <w:tc>
          <w:tcPr>
            <w:tcW w:w="1444"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2016-2017</w:t>
            </w:r>
          </w:p>
        </w:tc>
        <w:tc>
          <w:tcPr>
            <w:tcW w:w="1417"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$4,000</w:t>
            </w:r>
          </w:p>
        </w:tc>
        <w:tc>
          <w:tcPr>
            <w:tcW w:w="1484"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Yes</w:t>
            </w:r>
          </w:p>
        </w:tc>
        <w:tc>
          <w:tcPr>
            <w:tcW w:w="2141" w:type="dxa"/>
            <w:tcMar>
              <w:left w:w="115" w:type="dxa"/>
              <w:right w:w="115" w:type="dxa"/>
            </w:tcMar>
          </w:tcPr>
          <w:p w:rsidR="00CF0646" w:rsidRPr="00CF0646" w:rsidRDefault="00CF0646" w:rsidP="00272F2F">
            <w:pPr>
              <w:spacing w:after="200" w:line="276" w:lineRule="auto"/>
              <w:rPr>
                <w:rFonts w:ascii="Times New Roman" w:hAnsi="Times New Roman" w:cs="Times New Roman"/>
                <w:color w:val="000000"/>
              </w:rPr>
            </w:pPr>
            <w:r w:rsidRPr="00CF0646">
              <w:rPr>
                <w:rFonts w:ascii="Times New Roman" w:hAnsi="Times New Roman" w:cs="Times New Roman"/>
                <w:color w:val="000000"/>
              </w:rPr>
              <w:t>Bernard Steinman and Virginia Vincenti</w:t>
            </w:r>
          </w:p>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p>
        </w:tc>
      </w:tr>
      <w:tr w:rsidR="00CF0646" w:rsidRPr="00CF0646" w:rsidTr="00272F2F">
        <w:trPr>
          <w:trHeight w:val="97"/>
        </w:trPr>
        <w:tc>
          <w:tcPr>
            <w:tcW w:w="2259" w:type="dxa"/>
            <w:tcMar>
              <w:left w:w="115" w:type="dxa"/>
              <w:right w:w="115" w:type="dxa"/>
            </w:tcMar>
          </w:tcPr>
          <w:p w:rsidR="00CF0646" w:rsidRPr="00CF0646" w:rsidRDefault="00CF0646" w:rsidP="00272F2F">
            <w:pPr>
              <w:rPr>
                <w:rFonts w:ascii="Times New Roman" w:hAnsi="Times New Roman" w:cs="Times New Roman"/>
                <w:color w:val="000000"/>
              </w:rPr>
            </w:pPr>
            <w:r w:rsidRPr="00CF0646">
              <w:rPr>
                <w:rFonts w:ascii="Times New Roman" w:hAnsi="Times New Roman" w:cs="Times New Roman"/>
                <w:color w:val="000000"/>
              </w:rPr>
              <w:t>Risk and Protective Factors for Elder Financial Exploitation by a Family Member Power of Attorney</w:t>
            </w:r>
          </w:p>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p>
        </w:tc>
        <w:tc>
          <w:tcPr>
            <w:tcW w:w="1862" w:type="dxa"/>
            <w:tcMar>
              <w:left w:w="115" w:type="dxa"/>
              <w:right w:w="115" w:type="dxa"/>
            </w:tcMar>
          </w:tcPr>
          <w:p w:rsidR="00CF0646" w:rsidRPr="00CF0646" w:rsidRDefault="00CF0646" w:rsidP="00272F2F">
            <w:pPr>
              <w:rPr>
                <w:rFonts w:ascii="Times New Roman" w:hAnsi="Times New Roman" w:cs="Times New Roman"/>
                <w:color w:val="000000"/>
              </w:rPr>
            </w:pPr>
            <w:r w:rsidRPr="00CF0646">
              <w:rPr>
                <w:rFonts w:ascii="Times New Roman" w:hAnsi="Times New Roman" w:cs="Times New Roman"/>
                <w:color w:val="000000"/>
              </w:rPr>
              <w:t>UW Ag Experiment Station Competitive Grants Program</w:t>
            </w:r>
          </w:p>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p>
        </w:tc>
        <w:tc>
          <w:tcPr>
            <w:tcW w:w="1444"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FY 2016</w:t>
            </w:r>
          </w:p>
        </w:tc>
        <w:tc>
          <w:tcPr>
            <w:tcW w:w="1417"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$75,000</w:t>
            </w:r>
          </w:p>
        </w:tc>
        <w:tc>
          <w:tcPr>
            <w:tcW w:w="1484"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No</w:t>
            </w:r>
          </w:p>
        </w:tc>
        <w:tc>
          <w:tcPr>
            <w:tcW w:w="2141"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color w:val="000000"/>
              </w:rPr>
              <w:t>Virginia B. Vincenti, Axton Betz- Hamilton, Cynthia Jasper, Pamela B Teaster, Bernard Steinman, Cory Bolkan, Donovan Rudisuhle</w:t>
            </w:r>
          </w:p>
        </w:tc>
      </w:tr>
      <w:tr w:rsidR="00CF0646" w:rsidRPr="00CF0646" w:rsidTr="00272F2F">
        <w:trPr>
          <w:trHeight w:val="2476"/>
        </w:trPr>
        <w:tc>
          <w:tcPr>
            <w:tcW w:w="2259" w:type="dxa"/>
            <w:tcMar>
              <w:left w:w="115" w:type="dxa"/>
              <w:right w:w="115" w:type="dxa"/>
            </w:tcMar>
          </w:tcPr>
          <w:p w:rsidR="00CF0646" w:rsidRPr="00CF0646" w:rsidRDefault="00CF0646" w:rsidP="00272F2F">
            <w:pPr>
              <w:rPr>
                <w:rFonts w:ascii="Times New Roman" w:hAnsi="Times New Roman" w:cs="Times New Roman"/>
                <w:color w:val="000000"/>
              </w:rPr>
            </w:pPr>
            <w:r w:rsidRPr="00CF0646">
              <w:rPr>
                <w:rFonts w:ascii="Times New Roman" w:hAnsi="Times New Roman" w:cs="Times New Roman"/>
                <w:color w:val="000000"/>
              </w:rPr>
              <w:t xml:space="preserve">UW Competitive Grant: Risk and Protective Factors within Family Systems Associated with Elder Financial Exploitation by a Family Member Power of Attorney </w:t>
            </w:r>
          </w:p>
        </w:tc>
        <w:tc>
          <w:tcPr>
            <w:tcW w:w="1862" w:type="dxa"/>
            <w:tcMar>
              <w:left w:w="115" w:type="dxa"/>
              <w:right w:w="115" w:type="dxa"/>
            </w:tcMar>
          </w:tcPr>
          <w:p w:rsidR="00CF0646" w:rsidRPr="00CF0646" w:rsidRDefault="00CF0646" w:rsidP="00272F2F">
            <w:pPr>
              <w:rPr>
                <w:rFonts w:ascii="Times New Roman" w:hAnsi="Times New Roman" w:cs="Times New Roman"/>
                <w:color w:val="000000"/>
              </w:rPr>
            </w:pPr>
            <w:r w:rsidRPr="00CF0646">
              <w:rPr>
                <w:rFonts w:ascii="Times New Roman" w:hAnsi="Times New Roman" w:cs="Times New Roman"/>
                <w:color w:val="000000"/>
              </w:rPr>
              <w:t>UW Ag Experiment Station</w:t>
            </w:r>
          </w:p>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p>
        </w:tc>
        <w:tc>
          <w:tcPr>
            <w:tcW w:w="1444"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FY 2016</w:t>
            </w:r>
          </w:p>
        </w:tc>
        <w:tc>
          <w:tcPr>
            <w:tcW w:w="1417"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$90,000</w:t>
            </w:r>
          </w:p>
        </w:tc>
        <w:tc>
          <w:tcPr>
            <w:tcW w:w="1484" w:type="dxa"/>
            <w:tcMar>
              <w:left w:w="115" w:type="dxa"/>
              <w:right w:w="115" w:type="dxa"/>
            </w:tcMar>
          </w:tcPr>
          <w:p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No</w:t>
            </w:r>
          </w:p>
        </w:tc>
        <w:tc>
          <w:tcPr>
            <w:tcW w:w="2141" w:type="dxa"/>
            <w:tcMar>
              <w:left w:w="115" w:type="dxa"/>
              <w:right w:w="115" w:type="dxa"/>
            </w:tcMar>
          </w:tcPr>
          <w:p w:rsidR="00CF0646" w:rsidRPr="00CF0646" w:rsidRDefault="00CF0646" w:rsidP="00272F2F">
            <w:pPr>
              <w:spacing w:after="200" w:line="276" w:lineRule="auto"/>
              <w:rPr>
                <w:rFonts w:ascii="Times New Roman" w:hAnsi="Times New Roman" w:cs="Times New Roman"/>
                <w:color w:val="000000"/>
              </w:rPr>
            </w:pPr>
            <w:r w:rsidRPr="00CF0646">
              <w:rPr>
                <w:rFonts w:ascii="Times New Roman" w:hAnsi="Times New Roman" w:cs="Times New Roman"/>
                <w:color w:val="000000"/>
              </w:rPr>
              <w:t>Virginia Vincenti, Axton Betz-Hamilton, Cynthia Jasper, Pamela Teaster, Bernard Steinman, Cory Bolkan, Don Rudisuhle.</w:t>
            </w:r>
          </w:p>
        </w:tc>
      </w:tr>
    </w:tbl>
    <w:p w:rsidR="00CF0646" w:rsidRPr="00CF0646" w:rsidRDefault="00CF0646" w:rsidP="009F52F5">
      <w:pPr>
        <w:spacing w:after="0" w:line="240" w:lineRule="auto"/>
        <w:ind w:left="360"/>
        <w:rPr>
          <w:rFonts w:ascii="Times New Roman" w:hAnsi="Times New Roman" w:cs="Times New Roman"/>
          <w:sz w:val="24"/>
          <w:szCs w:val="24"/>
        </w:rPr>
      </w:pPr>
    </w:p>
    <w:p w:rsidR="00CF0646" w:rsidRPr="002573D7" w:rsidRDefault="00CF0646" w:rsidP="002573D7">
      <w:pPr>
        <w:pStyle w:val="Default"/>
        <w:numPr>
          <w:ilvl w:val="0"/>
          <w:numId w:val="1"/>
        </w:numPr>
        <w:ind w:left="360" w:hanging="540"/>
        <w:rPr>
          <w:b/>
        </w:rPr>
      </w:pPr>
      <w:r w:rsidRPr="00CF0646">
        <w:rPr>
          <w:b/>
        </w:rPr>
        <w:t>Publications</w:t>
      </w:r>
    </w:p>
    <w:tbl>
      <w:tblPr>
        <w:tblStyle w:val="TableGrid"/>
        <w:tblW w:w="10620" w:type="dxa"/>
        <w:tblInd w:w="108" w:type="dxa"/>
        <w:tblLayout w:type="fixed"/>
        <w:tblLook w:val="00A0" w:firstRow="1" w:lastRow="0" w:firstColumn="1" w:lastColumn="0" w:noHBand="0" w:noVBand="0"/>
      </w:tblPr>
      <w:tblGrid>
        <w:gridCol w:w="1980"/>
        <w:gridCol w:w="2520"/>
        <w:gridCol w:w="1562"/>
        <w:gridCol w:w="1853"/>
        <w:gridCol w:w="2705"/>
      </w:tblGrid>
      <w:tr w:rsidR="00CF0646" w:rsidRPr="005C545A" w:rsidTr="00E91175">
        <w:tc>
          <w:tcPr>
            <w:tcW w:w="1980" w:type="dxa"/>
          </w:tcPr>
          <w:p w:rsidR="00CF0646" w:rsidRPr="005C545A" w:rsidRDefault="00CF0646" w:rsidP="00272F2F">
            <w:pPr>
              <w:tabs>
                <w:tab w:val="center" w:pos="4680"/>
                <w:tab w:val="left" w:pos="5040"/>
                <w:tab w:val="left" w:pos="5760"/>
                <w:tab w:val="left" w:pos="6480"/>
                <w:tab w:val="left" w:pos="7200"/>
                <w:tab w:val="left" w:pos="7920"/>
                <w:tab w:val="left" w:pos="8640"/>
                <w:tab w:val="right" w:pos="9360"/>
              </w:tabs>
              <w:spacing w:after="200" w:line="276" w:lineRule="auto"/>
              <w:rPr>
                <w:rFonts w:ascii="Times New Roman" w:hAnsi="Times New Roman" w:cs="Times New Roman"/>
                <w:b/>
              </w:rPr>
            </w:pPr>
            <w:r w:rsidRPr="005C545A">
              <w:rPr>
                <w:rFonts w:ascii="Times New Roman" w:hAnsi="Times New Roman" w:cs="Times New Roman"/>
                <w:b/>
              </w:rPr>
              <w:lastRenderedPageBreak/>
              <w:t>Publication</w:t>
            </w:r>
          </w:p>
        </w:tc>
        <w:tc>
          <w:tcPr>
            <w:tcW w:w="2520" w:type="dxa"/>
          </w:tcPr>
          <w:p w:rsidR="00CF0646" w:rsidRPr="005C545A" w:rsidRDefault="00CF0646" w:rsidP="00272F2F">
            <w:pPr>
              <w:tabs>
                <w:tab w:val="center" w:pos="4680"/>
                <w:tab w:val="left" w:pos="5040"/>
                <w:tab w:val="left" w:pos="5760"/>
                <w:tab w:val="left" w:pos="6480"/>
                <w:tab w:val="left" w:pos="7200"/>
                <w:tab w:val="left" w:pos="7920"/>
                <w:tab w:val="left" w:pos="8640"/>
                <w:tab w:val="right" w:pos="9360"/>
              </w:tabs>
              <w:spacing w:after="200" w:line="276" w:lineRule="auto"/>
              <w:rPr>
                <w:rFonts w:ascii="Times New Roman" w:hAnsi="Times New Roman" w:cs="Times New Roman"/>
                <w:b/>
              </w:rPr>
            </w:pPr>
            <w:r w:rsidRPr="005C545A">
              <w:rPr>
                <w:rFonts w:ascii="Times New Roman" w:hAnsi="Times New Roman" w:cs="Times New Roman"/>
                <w:b/>
              </w:rPr>
              <w:t>Organization/Journal</w:t>
            </w:r>
          </w:p>
        </w:tc>
        <w:tc>
          <w:tcPr>
            <w:tcW w:w="1562" w:type="dxa"/>
          </w:tcPr>
          <w:p w:rsidR="00CF0646" w:rsidRPr="005C545A" w:rsidRDefault="00CF0646" w:rsidP="00272F2F">
            <w:pPr>
              <w:tabs>
                <w:tab w:val="center" w:pos="4680"/>
                <w:tab w:val="left" w:pos="5040"/>
                <w:tab w:val="left" w:pos="5760"/>
                <w:tab w:val="left" w:pos="6480"/>
                <w:tab w:val="left" w:pos="7200"/>
                <w:tab w:val="left" w:pos="7920"/>
                <w:tab w:val="left" w:pos="8640"/>
                <w:tab w:val="right" w:pos="9360"/>
              </w:tabs>
              <w:spacing w:after="200" w:line="276" w:lineRule="auto"/>
              <w:rPr>
                <w:rFonts w:ascii="Times New Roman" w:hAnsi="Times New Roman" w:cs="Times New Roman"/>
                <w:b/>
              </w:rPr>
            </w:pPr>
            <w:r w:rsidRPr="005C545A">
              <w:rPr>
                <w:rFonts w:ascii="Times New Roman" w:hAnsi="Times New Roman" w:cs="Times New Roman"/>
                <w:b/>
              </w:rPr>
              <w:t>Date Published</w:t>
            </w:r>
          </w:p>
        </w:tc>
        <w:tc>
          <w:tcPr>
            <w:tcW w:w="1853" w:type="dxa"/>
          </w:tcPr>
          <w:p w:rsidR="00CF0646" w:rsidRPr="005C545A" w:rsidRDefault="00CF0646" w:rsidP="00272F2F">
            <w:pPr>
              <w:tabs>
                <w:tab w:val="center" w:pos="4680"/>
                <w:tab w:val="left" w:pos="5040"/>
                <w:tab w:val="left" w:pos="5760"/>
                <w:tab w:val="left" w:pos="6480"/>
                <w:tab w:val="left" w:pos="7200"/>
                <w:tab w:val="left" w:pos="7920"/>
                <w:tab w:val="left" w:pos="8640"/>
                <w:tab w:val="right" w:pos="9360"/>
              </w:tabs>
              <w:spacing w:after="200" w:line="276" w:lineRule="auto"/>
              <w:rPr>
                <w:rFonts w:ascii="Times New Roman" w:hAnsi="Times New Roman" w:cs="Times New Roman"/>
                <w:b/>
              </w:rPr>
            </w:pPr>
            <w:r w:rsidRPr="005C545A">
              <w:rPr>
                <w:rFonts w:ascii="Times New Roman" w:hAnsi="Times New Roman" w:cs="Times New Roman"/>
                <w:b/>
              </w:rPr>
              <w:t>Refereed?</w:t>
            </w:r>
          </w:p>
        </w:tc>
        <w:tc>
          <w:tcPr>
            <w:tcW w:w="2705" w:type="dxa"/>
          </w:tcPr>
          <w:p w:rsidR="00CF0646" w:rsidRPr="005C545A" w:rsidRDefault="00CF0646" w:rsidP="00272F2F">
            <w:pPr>
              <w:tabs>
                <w:tab w:val="center" w:pos="4680"/>
                <w:tab w:val="left" w:pos="5040"/>
                <w:tab w:val="left" w:pos="5760"/>
                <w:tab w:val="left" w:pos="6480"/>
                <w:tab w:val="left" w:pos="7200"/>
                <w:tab w:val="left" w:pos="7920"/>
                <w:tab w:val="left" w:pos="8640"/>
                <w:tab w:val="right" w:pos="9360"/>
              </w:tabs>
              <w:spacing w:after="200" w:line="276" w:lineRule="auto"/>
              <w:rPr>
                <w:rFonts w:ascii="Times New Roman" w:hAnsi="Times New Roman" w:cs="Times New Roman"/>
                <w:b/>
              </w:rPr>
            </w:pPr>
            <w:r w:rsidRPr="005C545A">
              <w:rPr>
                <w:rFonts w:ascii="Times New Roman" w:hAnsi="Times New Roman" w:cs="Times New Roman"/>
                <w:b/>
              </w:rPr>
              <w:t>Authors</w:t>
            </w:r>
          </w:p>
        </w:tc>
      </w:tr>
      <w:tr w:rsidR="00CF0646" w:rsidRPr="005C545A" w:rsidTr="00E91175">
        <w:tc>
          <w:tcPr>
            <w:tcW w:w="1980" w:type="dxa"/>
          </w:tcPr>
          <w:p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rPr>
              <w:t>Researchers Study Elder Financial Exploitation</w:t>
            </w:r>
          </w:p>
        </w:tc>
        <w:tc>
          <w:tcPr>
            <w:tcW w:w="2520" w:type="dxa"/>
          </w:tcPr>
          <w:p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i/>
              </w:rPr>
              <w:t>Reflections</w:t>
            </w:r>
            <w:r>
              <w:rPr>
                <w:rFonts w:ascii="Times New Roman" w:hAnsi="Times New Roman" w:cs="Times New Roman"/>
              </w:rPr>
              <w:t>: College of Agriculture &amp;</w:t>
            </w:r>
            <w:r w:rsidRPr="005C545A">
              <w:rPr>
                <w:rFonts w:ascii="Times New Roman" w:hAnsi="Times New Roman" w:cs="Times New Roman"/>
              </w:rPr>
              <w:t xml:space="preserve"> Natural Resources Research Report, U</w:t>
            </w:r>
            <w:r>
              <w:rPr>
                <w:rFonts w:ascii="Times New Roman" w:hAnsi="Times New Roman" w:cs="Times New Roman"/>
              </w:rPr>
              <w:t>. of WY</w:t>
            </w:r>
          </w:p>
        </w:tc>
        <w:tc>
          <w:tcPr>
            <w:tcW w:w="1562" w:type="dxa"/>
          </w:tcPr>
          <w:p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rPr>
              <w:t>2015</w:t>
            </w:r>
          </w:p>
        </w:tc>
        <w:tc>
          <w:tcPr>
            <w:tcW w:w="1853" w:type="dxa"/>
          </w:tcPr>
          <w:p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rPr>
              <w:t>No</w:t>
            </w:r>
          </w:p>
        </w:tc>
        <w:tc>
          <w:tcPr>
            <w:tcW w:w="2705" w:type="dxa"/>
          </w:tcPr>
          <w:p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rPr>
              <w:t>Virginia Vincenti</w:t>
            </w:r>
          </w:p>
        </w:tc>
      </w:tr>
      <w:tr w:rsidR="00CF0646" w:rsidRPr="005C545A" w:rsidTr="00E91175">
        <w:tc>
          <w:tcPr>
            <w:tcW w:w="1980" w:type="dxa"/>
          </w:tcPr>
          <w:p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rPr>
              <w:t>Risk Factors within Families Associated with Elder Financial Exploitation by Relatives with Powers of Attorney</w:t>
            </w:r>
          </w:p>
        </w:tc>
        <w:tc>
          <w:tcPr>
            <w:tcW w:w="2520" w:type="dxa"/>
          </w:tcPr>
          <w:p w:rsidR="00CF0646" w:rsidRPr="005C545A" w:rsidRDefault="00CF0646" w:rsidP="00272F2F">
            <w:pPr>
              <w:tabs>
                <w:tab w:val="center" w:pos="4680"/>
                <w:tab w:val="left" w:pos="5040"/>
                <w:tab w:val="left" w:pos="5760"/>
                <w:tab w:val="left" w:pos="6480"/>
                <w:tab w:val="left" w:pos="7200"/>
                <w:tab w:val="left" w:pos="7920"/>
                <w:tab w:val="left" w:pos="8640"/>
                <w:tab w:val="right" w:pos="9360"/>
              </w:tabs>
              <w:spacing w:after="200" w:line="276" w:lineRule="auto"/>
              <w:rPr>
                <w:rFonts w:ascii="Times New Roman" w:hAnsi="Times New Roman" w:cs="Times New Roman"/>
                <w:i/>
              </w:rPr>
            </w:pPr>
            <w:r w:rsidRPr="005C545A">
              <w:rPr>
                <w:rFonts w:ascii="Times New Roman" w:hAnsi="Times New Roman" w:cs="Times New Roman"/>
                <w:i/>
              </w:rPr>
              <w:t>Journal of Family and Consumer Sciences</w:t>
            </w:r>
          </w:p>
        </w:tc>
        <w:tc>
          <w:tcPr>
            <w:tcW w:w="1562" w:type="dxa"/>
          </w:tcPr>
          <w:p w:rsidR="00CF0646" w:rsidRPr="005C545A" w:rsidRDefault="007F37C8"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Pr>
                <w:rFonts w:ascii="Times New Roman" w:hAnsi="Times New Roman" w:cs="Times New Roman"/>
              </w:rPr>
              <w:t>2016- in revision</w:t>
            </w:r>
          </w:p>
        </w:tc>
        <w:tc>
          <w:tcPr>
            <w:tcW w:w="1853" w:type="dxa"/>
          </w:tcPr>
          <w:p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rPr>
              <w:t>Yes</w:t>
            </w:r>
          </w:p>
        </w:tc>
        <w:tc>
          <w:tcPr>
            <w:tcW w:w="2705" w:type="dxa"/>
          </w:tcPr>
          <w:p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rPr>
              <w:t>Axton Betz-Hamilton, Virginia Vincenti, Cynthia Jasper</w:t>
            </w:r>
          </w:p>
        </w:tc>
      </w:tr>
    </w:tbl>
    <w:p w:rsidR="00CF0646" w:rsidRPr="005C545A" w:rsidRDefault="00CF0646" w:rsidP="009F52F5">
      <w:pPr>
        <w:tabs>
          <w:tab w:val="center" w:pos="4680"/>
          <w:tab w:val="left" w:pos="5040"/>
          <w:tab w:val="left" w:pos="5760"/>
          <w:tab w:val="left" w:pos="6480"/>
          <w:tab w:val="left" w:pos="7200"/>
          <w:tab w:val="left" w:pos="7920"/>
          <w:tab w:val="left" w:pos="8640"/>
          <w:tab w:val="right" w:pos="9360"/>
        </w:tabs>
        <w:spacing w:after="0" w:line="240" w:lineRule="auto"/>
        <w:ind w:left="360"/>
        <w:rPr>
          <w:rFonts w:ascii="Times New Roman" w:hAnsi="Times New Roman" w:cs="Times New Roman"/>
          <w:sz w:val="24"/>
          <w:szCs w:val="24"/>
        </w:rPr>
      </w:pPr>
    </w:p>
    <w:p w:rsidR="00CF0646" w:rsidRPr="002573D7" w:rsidRDefault="00CF0646" w:rsidP="002573D7">
      <w:pPr>
        <w:pStyle w:val="ListParagraph"/>
        <w:numPr>
          <w:ilvl w:val="0"/>
          <w:numId w:val="1"/>
        </w:numPr>
        <w:spacing w:after="0" w:line="240" w:lineRule="auto"/>
        <w:ind w:left="360" w:hanging="540"/>
        <w:rPr>
          <w:b/>
          <w:szCs w:val="24"/>
        </w:rPr>
      </w:pPr>
      <w:r w:rsidRPr="00CF0646">
        <w:rPr>
          <w:b/>
          <w:szCs w:val="24"/>
        </w:rPr>
        <w:t>Abstracts and Posters</w:t>
      </w:r>
    </w:p>
    <w:tbl>
      <w:tblPr>
        <w:tblStyle w:val="TableGrid"/>
        <w:tblW w:w="10620" w:type="dxa"/>
        <w:tblInd w:w="108" w:type="dxa"/>
        <w:tblLayout w:type="fixed"/>
        <w:tblLook w:val="00A0" w:firstRow="1" w:lastRow="0" w:firstColumn="1" w:lastColumn="0" w:noHBand="0" w:noVBand="0"/>
      </w:tblPr>
      <w:tblGrid>
        <w:gridCol w:w="2610"/>
        <w:gridCol w:w="2250"/>
        <w:gridCol w:w="2070"/>
        <w:gridCol w:w="1260"/>
        <w:gridCol w:w="2430"/>
      </w:tblGrid>
      <w:tr w:rsidR="00CF0646" w:rsidRPr="005C545A" w:rsidTr="00E91175">
        <w:tc>
          <w:tcPr>
            <w:tcW w:w="2610" w:type="dxa"/>
          </w:tcPr>
          <w:p w:rsidR="00CF0646" w:rsidRPr="005C545A" w:rsidRDefault="00CF0646" w:rsidP="00272F2F">
            <w:pPr>
              <w:rPr>
                <w:rFonts w:ascii="Times New Roman" w:hAnsi="Times New Roman" w:cs="Times New Roman"/>
                <w:b/>
              </w:rPr>
            </w:pPr>
            <w:r w:rsidRPr="005C545A">
              <w:rPr>
                <w:rFonts w:ascii="Times New Roman" w:hAnsi="Times New Roman" w:cs="Times New Roman"/>
                <w:b/>
              </w:rPr>
              <w:t>Title</w:t>
            </w:r>
          </w:p>
        </w:tc>
        <w:tc>
          <w:tcPr>
            <w:tcW w:w="2250" w:type="dxa"/>
          </w:tcPr>
          <w:p w:rsidR="00CF0646" w:rsidRPr="005C545A" w:rsidRDefault="00CF0646" w:rsidP="00272F2F">
            <w:pPr>
              <w:rPr>
                <w:rFonts w:ascii="Times New Roman" w:hAnsi="Times New Roman" w:cs="Times New Roman"/>
                <w:b/>
              </w:rPr>
            </w:pPr>
            <w:r w:rsidRPr="005C545A">
              <w:rPr>
                <w:rFonts w:ascii="Times New Roman" w:hAnsi="Times New Roman" w:cs="Times New Roman"/>
                <w:b/>
              </w:rPr>
              <w:t xml:space="preserve">Organization </w:t>
            </w:r>
          </w:p>
        </w:tc>
        <w:tc>
          <w:tcPr>
            <w:tcW w:w="2070" w:type="dxa"/>
          </w:tcPr>
          <w:p w:rsidR="00CF0646" w:rsidRPr="005C545A" w:rsidRDefault="00CF0646" w:rsidP="00272F2F">
            <w:pPr>
              <w:rPr>
                <w:rFonts w:ascii="Times New Roman" w:hAnsi="Times New Roman" w:cs="Times New Roman"/>
                <w:b/>
              </w:rPr>
            </w:pPr>
            <w:r w:rsidRPr="005C545A">
              <w:rPr>
                <w:rFonts w:ascii="Times New Roman" w:hAnsi="Times New Roman" w:cs="Times New Roman"/>
                <w:b/>
              </w:rPr>
              <w:t>Date Presented/</w:t>
            </w:r>
            <w:r w:rsidR="00964F0A">
              <w:rPr>
                <w:rFonts w:ascii="Times New Roman" w:hAnsi="Times New Roman" w:cs="Times New Roman"/>
                <w:b/>
              </w:rPr>
              <w:t xml:space="preserve"> </w:t>
            </w:r>
            <w:r w:rsidRPr="005C545A">
              <w:rPr>
                <w:rFonts w:ascii="Times New Roman" w:hAnsi="Times New Roman" w:cs="Times New Roman"/>
                <w:b/>
              </w:rPr>
              <w:t>Published</w:t>
            </w:r>
          </w:p>
        </w:tc>
        <w:tc>
          <w:tcPr>
            <w:tcW w:w="1260" w:type="dxa"/>
          </w:tcPr>
          <w:p w:rsidR="00CF0646" w:rsidRPr="005C545A" w:rsidRDefault="00CF0646" w:rsidP="00272F2F">
            <w:pPr>
              <w:rPr>
                <w:rFonts w:ascii="Times New Roman" w:hAnsi="Times New Roman" w:cs="Times New Roman"/>
                <w:b/>
              </w:rPr>
            </w:pPr>
            <w:r w:rsidRPr="005C545A">
              <w:rPr>
                <w:rFonts w:ascii="Times New Roman" w:hAnsi="Times New Roman" w:cs="Times New Roman"/>
                <w:b/>
              </w:rPr>
              <w:t>Refereed?</w:t>
            </w:r>
          </w:p>
        </w:tc>
        <w:tc>
          <w:tcPr>
            <w:tcW w:w="2430" w:type="dxa"/>
          </w:tcPr>
          <w:p w:rsidR="00CF0646" w:rsidRPr="005C545A" w:rsidRDefault="00CF0646" w:rsidP="00272F2F">
            <w:pPr>
              <w:rPr>
                <w:rFonts w:ascii="Times New Roman" w:hAnsi="Times New Roman" w:cs="Times New Roman"/>
                <w:b/>
              </w:rPr>
            </w:pPr>
            <w:r w:rsidRPr="005C545A">
              <w:rPr>
                <w:rFonts w:ascii="Times New Roman" w:hAnsi="Times New Roman" w:cs="Times New Roman"/>
                <w:b/>
              </w:rPr>
              <w:t>Author/Presenter</w:t>
            </w:r>
          </w:p>
        </w:tc>
      </w:tr>
      <w:tr w:rsidR="00CF0646" w:rsidRPr="005C545A" w:rsidTr="00E91175">
        <w:trPr>
          <w:trHeight w:val="1268"/>
        </w:trPr>
        <w:tc>
          <w:tcPr>
            <w:tcW w:w="2610" w:type="dxa"/>
          </w:tcPr>
          <w:p w:rsidR="00CF0646" w:rsidRPr="005C545A" w:rsidRDefault="00CF0646" w:rsidP="00272F2F">
            <w:pPr>
              <w:spacing w:after="200" w:line="276" w:lineRule="auto"/>
              <w:rPr>
                <w:rFonts w:ascii="Times New Roman" w:hAnsi="Times New Roman" w:cs="Times New Roman"/>
                <w:color w:val="000000"/>
              </w:rPr>
            </w:pPr>
            <w:r w:rsidRPr="005C545A">
              <w:rPr>
                <w:rFonts w:ascii="Times New Roman" w:hAnsi="Times New Roman" w:cs="Times New Roman"/>
                <w:color w:val="000000"/>
              </w:rPr>
              <w:t>Risk Factors within Families for Elder Financial Exploitation by Family Members (Abstract)</w:t>
            </w:r>
          </w:p>
        </w:tc>
        <w:tc>
          <w:tcPr>
            <w:tcW w:w="2250" w:type="dxa"/>
          </w:tcPr>
          <w:p w:rsidR="00CF0646" w:rsidRPr="005C545A" w:rsidRDefault="00CF0646" w:rsidP="00272F2F">
            <w:pPr>
              <w:spacing w:after="200" w:line="276" w:lineRule="auto"/>
              <w:rPr>
                <w:rFonts w:ascii="Times New Roman" w:hAnsi="Times New Roman" w:cs="Times New Roman"/>
                <w:color w:val="000000"/>
              </w:rPr>
            </w:pPr>
            <w:r w:rsidRPr="005C545A">
              <w:rPr>
                <w:rFonts w:ascii="Times New Roman" w:hAnsi="Times New Roman" w:cs="Times New Roman"/>
                <w:color w:val="000000"/>
              </w:rPr>
              <w:t>International Federation of Home Economics (IFHE)</w:t>
            </w:r>
            <w:r w:rsidR="00964F0A">
              <w:rPr>
                <w:rFonts w:ascii="Times New Roman" w:hAnsi="Times New Roman" w:cs="Times New Roman"/>
                <w:color w:val="000000"/>
              </w:rPr>
              <w:t>, XXIII World Congress</w:t>
            </w:r>
            <w:r w:rsidR="00183BE0">
              <w:rPr>
                <w:rFonts w:ascii="Times New Roman" w:hAnsi="Times New Roman" w:cs="Times New Roman"/>
                <w:color w:val="000000"/>
              </w:rPr>
              <w:t>, about 20 attended</w:t>
            </w:r>
          </w:p>
        </w:tc>
        <w:tc>
          <w:tcPr>
            <w:tcW w:w="207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2015</w:t>
            </w:r>
            <w:r w:rsidR="00964F0A">
              <w:rPr>
                <w:rFonts w:ascii="Times New Roman" w:hAnsi="Times New Roman" w:cs="Times New Roman"/>
              </w:rPr>
              <w:t xml:space="preserve"> submitted, published in 2016 in IFHE Abstract Book.</w:t>
            </w:r>
          </w:p>
        </w:tc>
        <w:tc>
          <w:tcPr>
            <w:tcW w:w="126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Yes</w:t>
            </w:r>
          </w:p>
        </w:tc>
        <w:tc>
          <w:tcPr>
            <w:tcW w:w="243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Virginia Vincenti</w:t>
            </w:r>
          </w:p>
        </w:tc>
      </w:tr>
      <w:tr w:rsidR="00CF0646" w:rsidRPr="005C545A" w:rsidTr="00E91175">
        <w:tc>
          <w:tcPr>
            <w:tcW w:w="261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Could you be Contributing to EFE? A Preliminary Look at Professionals’ Attitudes and Actions (Poster)</w:t>
            </w:r>
          </w:p>
        </w:tc>
        <w:tc>
          <w:tcPr>
            <w:tcW w:w="225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Family Therapy Association</w:t>
            </w:r>
            <w:r w:rsidR="00183BE0">
              <w:rPr>
                <w:rFonts w:ascii="Times New Roman" w:hAnsi="Times New Roman" w:cs="Times New Roman"/>
              </w:rPr>
              <w:t>, about 15 attended</w:t>
            </w:r>
          </w:p>
        </w:tc>
        <w:tc>
          <w:tcPr>
            <w:tcW w:w="207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May 2016</w:t>
            </w:r>
          </w:p>
        </w:tc>
        <w:tc>
          <w:tcPr>
            <w:tcW w:w="126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Yes</w:t>
            </w:r>
          </w:p>
        </w:tc>
        <w:tc>
          <w:tcPr>
            <w:tcW w:w="243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Axton Betz-Hamilton</w:t>
            </w:r>
          </w:p>
        </w:tc>
      </w:tr>
    </w:tbl>
    <w:p w:rsidR="00CF0646" w:rsidRPr="00CF0646" w:rsidRDefault="00CF0646" w:rsidP="009F52F5">
      <w:pPr>
        <w:spacing w:after="0" w:line="240" w:lineRule="auto"/>
        <w:ind w:left="360"/>
        <w:rPr>
          <w:rFonts w:ascii="Times New Roman" w:hAnsi="Times New Roman" w:cs="Times New Roman"/>
          <w:sz w:val="24"/>
          <w:szCs w:val="24"/>
        </w:rPr>
      </w:pPr>
    </w:p>
    <w:p w:rsidR="00CF0646" w:rsidRPr="002573D7" w:rsidRDefault="00CF0646" w:rsidP="002573D7">
      <w:pPr>
        <w:pStyle w:val="ListParagraph"/>
        <w:numPr>
          <w:ilvl w:val="0"/>
          <w:numId w:val="1"/>
        </w:numPr>
        <w:spacing w:after="0" w:line="240" w:lineRule="auto"/>
        <w:ind w:left="360" w:hanging="547"/>
        <w:rPr>
          <w:b/>
          <w:szCs w:val="24"/>
        </w:rPr>
      </w:pPr>
      <w:r w:rsidRPr="00CF0646">
        <w:rPr>
          <w:b/>
          <w:szCs w:val="24"/>
        </w:rPr>
        <w:t>Presentation and Webinars</w:t>
      </w:r>
    </w:p>
    <w:tbl>
      <w:tblPr>
        <w:tblStyle w:val="TableGrid"/>
        <w:tblW w:w="10620" w:type="dxa"/>
        <w:tblInd w:w="108" w:type="dxa"/>
        <w:tblLook w:val="00A0" w:firstRow="1" w:lastRow="0" w:firstColumn="1" w:lastColumn="0" w:noHBand="0" w:noVBand="0"/>
      </w:tblPr>
      <w:tblGrid>
        <w:gridCol w:w="2610"/>
        <w:gridCol w:w="2250"/>
        <w:gridCol w:w="2070"/>
        <w:gridCol w:w="1260"/>
        <w:gridCol w:w="2430"/>
      </w:tblGrid>
      <w:tr w:rsidR="00CF0646" w:rsidRPr="005C545A" w:rsidTr="00E91175">
        <w:tc>
          <w:tcPr>
            <w:tcW w:w="2610" w:type="dxa"/>
          </w:tcPr>
          <w:p w:rsidR="00CF0646" w:rsidRPr="005C545A" w:rsidRDefault="00CF0646" w:rsidP="00272F2F">
            <w:pPr>
              <w:rPr>
                <w:rFonts w:ascii="Times New Roman" w:hAnsi="Times New Roman" w:cs="Times New Roman"/>
                <w:b/>
              </w:rPr>
            </w:pPr>
            <w:r w:rsidRPr="005C545A">
              <w:rPr>
                <w:rFonts w:ascii="Times New Roman" w:hAnsi="Times New Roman" w:cs="Times New Roman"/>
                <w:b/>
              </w:rPr>
              <w:t>Presentation Title</w:t>
            </w:r>
          </w:p>
        </w:tc>
        <w:tc>
          <w:tcPr>
            <w:tcW w:w="2250" w:type="dxa"/>
          </w:tcPr>
          <w:p w:rsidR="00CF0646" w:rsidRPr="005C545A" w:rsidRDefault="00CF0646" w:rsidP="00272F2F">
            <w:pPr>
              <w:rPr>
                <w:rFonts w:ascii="Times New Roman" w:hAnsi="Times New Roman" w:cs="Times New Roman"/>
                <w:b/>
              </w:rPr>
            </w:pPr>
            <w:r w:rsidRPr="005C545A">
              <w:rPr>
                <w:rFonts w:ascii="Times New Roman" w:hAnsi="Times New Roman" w:cs="Times New Roman"/>
                <w:b/>
              </w:rPr>
              <w:t>Organization</w:t>
            </w:r>
          </w:p>
        </w:tc>
        <w:tc>
          <w:tcPr>
            <w:tcW w:w="2070" w:type="dxa"/>
          </w:tcPr>
          <w:p w:rsidR="00CF0646" w:rsidRPr="005C545A" w:rsidRDefault="00CF0646" w:rsidP="00272F2F">
            <w:pPr>
              <w:rPr>
                <w:rFonts w:ascii="Times New Roman" w:hAnsi="Times New Roman" w:cs="Times New Roman"/>
                <w:b/>
              </w:rPr>
            </w:pPr>
            <w:r w:rsidRPr="005C545A">
              <w:rPr>
                <w:rFonts w:ascii="Times New Roman" w:hAnsi="Times New Roman" w:cs="Times New Roman"/>
                <w:b/>
              </w:rPr>
              <w:t>Date Presented</w:t>
            </w:r>
          </w:p>
        </w:tc>
        <w:tc>
          <w:tcPr>
            <w:tcW w:w="1260" w:type="dxa"/>
          </w:tcPr>
          <w:p w:rsidR="00CF0646" w:rsidRPr="005C545A" w:rsidRDefault="00CF0646" w:rsidP="00272F2F">
            <w:pPr>
              <w:rPr>
                <w:rFonts w:ascii="Times New Roman" w:hAnsi="Times New Roman" w:cs="Times New Roman"/>
                <w:b/>
              </w:rPr>
            </w:pPr>
            <w:r w:rsidRPr="005C545A">
              <w:rPr>
                <w:rFonts w:ascii="Times New Roman" w:hAnsi="Times New Roman" w:cs="Times New Roman"/>
                <w:b/>
              </w:rPr>
              <w:t>Refereed or Invited?</w:t>
            </w:r>
          </w:p>
        </w:tc>
        <w:tc>
          <w:tcPr>
            <w:tcW w:w="2430" w:type="dxa"/>
          </w:tcPr>
          <w:p w:rsidR="00CF0646" w:rsidRPr="005C545A" w:rsidRDefault="00CF0646" w:rsidP="00272F2F">
            <w:pPr>
              <w:rPr>
                <w:rFonts w:ascii="Times New Roman" w:hAnsi="Times New Roman" w:cs="Times New Roman"/>
                <w:b/>
              </w:rPr>
            </w:pPr>
            <w:r w:rsidRPr="005C545A">
              <w:rPr>
                <w:rFonts w:ascii="Times New Roman" w:hAnsi="Times New Roman" w:cs="Times New Roman"/>
                <w:b/>
              </w:rPr>
              <w:t>Presenters</w:t>
            </w:r>
          </w:p>
        </w:tc>
      </w:tr>
      <w:tr w:rsidR="00CF0646" w:rsidRPr="005C545A" w:rsidTr="00E91175">
        <w:tc>
          <w:tcPr>
            <w:tcW w:w="261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When it’s Family: Entitlement and Elder Financial Exploitation</w:t>
            </w:r>
          </w:p>
        </w:tc>
        <w:tc>
          <w:tcPr>
            <w:tcW w:w="225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Minnesota World Elder Abuse Awareness Day</w:t>
            </w:r>
          </w:p>
        </w:tc>
        <w:tc>
          <w:tcPr>
            <w:tcW w:w="207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June 15, 2016</w:t>
            </w:r>
          </w:p>
        </w:tc>
        <w:tc>
          <w:tcPr>
            <w:tcW w:w="126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Invited</w:t>
            </w:r>
          </w:p>
        </w:tc>
        <w:tc>
          <w:tcPr>
            <w:tcW w:w="243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Marlene Stum</w:t>
            </w:r>
          </w:p>
        </w:tc>
      </w:tr>
      <w:tr w:rsidR="00CF0646" w:rsidRPr="005C545A" w:rsidTr="00E91175">
        <w:tc>
          <w:tcPr>
            <w:tcW w:w="2610" w:type="dxa"/>
          </w:tcPr>
          <w:p w:rsidR="00CF0646" w:rsidRPr="005C545A" w:rsidRDefault="00CF0646" w:rsidP="00272F2F">
            <w:pPr>
              <w:rPr>
                <w:rFonts w:ascii="Times New Roman" w:hAnsi="Times New Roman" w:cs="Times New Roman"/>
                <w:color w:val="000000"/>
              </w:rPr>
            </w:pPr>
            <w:r w:rsidRPr="005C545A">
              <w:rPr>
                <w:rFonts w:ascii="Times New Roman" w:hAnsi="Times New Roman" w:cs="Times New Roman"/>
                <w:color w:val="000000"/>
              </w:rPr>
              <w:t>When it's Family: Barriers to Reporting Elder Financial Exploitation</w:t>
            </w:r>
          </w:p>
        </w:tc>
        <w:tc>
          <w:tcPr>
            <w:tcW w:w="225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Minnesota World Elder Abuse Awareness Day</w:t>
            </w:r>
          </w:p>
        </w:tc>
        <w:tc>
          <w:tcPr>
            <w:tcW w:w="207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June 15, 2016</w:t>
            </w:r>
          </w:p>
        </w:tc>
        <w:tc>
          <w:tcPr>
            <w:tcW w:w="126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Invited</w:t>
            </w:r>
          </w:p>
        </w:tc>
        <w:tc>
          <w:tcPr>
            <w:tcW w:w="243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Marlene Stum, Marit Peterson</w:t>
            </w:r>
          </w:p>
        </w:tc>
      </w:tr>
      <w:tr w:rsidR="00CF0646" w:rsidRPr="005C545A" w:rsidTr="00E91175">
        <w:tc>
          <w:tcPr>
            <w:tcW w:w="261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Family Consequences of Elder Financial Exploitation by Relatives with Powers of Attorney</w:t>
            </w:r>
          </w:p>
        </w:tc>
        <w:tc>
          <w:tcPr>
            <w:tcW w:w="225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107</w:t>
            </w:r>
            <w:r w:rsidRPr="005C545A">
              <w:rPr>
                <w:rFonts w:ascii="Times New Roman" w:hAnsi="Times New Roman" w:cs="Times New Roman"/>
                <w:vertAlign w:val="superscript"/>
              </w:rPr>
              <w:t>th</w:t>
            </w:r>
            <w:r w:rsidRPr="005C545A">
              <w:rPr>
                <w:rFonts w:ascii="Times New Roman" w:hAnsi="Times New Roman" w:cs="Times New Roman"/>
              </w:rPr>
              <w:t xml:space="preserve"> Annual Conference &amp; Expo, Bellevue, WA</w:t>
            </w:r>
            <w:r w:rsidR="00183BE0">
              <w:rPr>
                <w:rFonts w:ascii="Times New Roman" w:hAnsi="Times New Roman" w:cs="Times New Roman"/>
              </w:rPr>
              <w:t>, 6 people attended</w:t>
            </w:r>
          </w:p>
        </w:tc>
        <w:tc>
          <w:tcPr>
            <w:tcW w:w="207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June 24, 2016</w:t>
            </w:r>
          </w:p>
        </w:tc>
        <w:tc>
          <w:tcPr>
            <w:tcW w:w="126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Refereed</w:t>
            </w:r>
          </w:p>
        </w:tc>
        <w:tc>
          <w:tcPr>
            <w:tcW w:w="2430" w:type="dxa"/>
          </w:tcPr>
          <w:p w:rsidR="00CF0646" w:rsidRPr="005C545A" w:rsidRDefault="00CF0646" w:rsidP="00272F2F">
            <w:pPr>
              <w:rPr>
                <w:rFonts w:ascii="Times New Roman" w:hAnsi="Times New Roman" w:cs="Times New Roman"/>
              </w:rPr>
            </w:pPr>
            <w:r w:rsidRPr="005C545A">
              <w:rPr>
                <w:rFonts w:ascii="Times New Roman" w:hAnsi="Times New Roman" w:cs="Times New Roman"/>
              </w:rPr>
              <w:t>Virginia Vincenti</w:t>
            </w:r>
          </w:p>
        </w:tc>
      </w:tr>
    </w:tbl>
    <w:p w:rsidR="00CF0646" w:rsidRPr="00CF0646" w:rsidRDefault="00CF0646" w:rsidP="009F52F5">
      <w:pPr>
        <w:spacing w:after="0" w:line="240" w:lineRule="auto"/>
        <w:ind w:left="360"/>
        <w:rPr>
          <w:rFonts w:ascii="Times New Roman" w:hAnsi="Times New Roman" w:cs="Times New Roman"/>
          <w:b/>
          <w:sz w:val="24"/>
          <w:szCs w:val="24"/>
        </w:rPr>
      </w:pPr>
    </w:p>
    <w:tbl>
      <w:tblPr>
        <w:tblStyle w:val="TableGrid"/>
        <w:tblW w:w="10620" w:type="dxa"/>
        <w:tblInd w:w="108" w:type="dxa"/>
        <w:tblLayout w:type="fixed"/>
        <w:tblLook w:val="00A0" w:firstRow="1" w:lastRow="0" w:firstColumn="1" w:lastColumn="0" w:noHBand="0" w:noVBand="0"/>
      </w:tblPr>
      <w:tblGrid>
        <w:gridCol w:w="2610"/>
        <w:gridCol w:w="2250"/>
        <w:gridCol w:w="2070"/>
        <w:gridCol w:w="1260"/>
        <w:gridCol w:w="2430"/>
      </w:tblGrid>
      <w:tr w:rsidR="00CF0646" w:rsidRPr="00CF0646" w:rsidTr="003B5004">
        <w:tc>
          <w:tcPr>
            <w:tcW w:w="2610" w:type="dxa"/>
          </w:tcPr>
          <w:p w:rsidR="00CF0646" w:rsidRPr="00CF0646" w:rsidRDefault="00CF0646" w:rsidP="00272F2F">
            <w:pPr>
              <w:spacing w:before="2" w:after="2"/>
              <w:rPr>
                <w:rFonts w:ascii="Times New Roman" w:hAnsi="Times New Roman" w:cs="Times New Roman"/>
                <w:b/>
              </w:rPr>
            </w:pPr>
            <w:r w:rsidRPr="00CF0646">
              <w:rPr>
                <w:rFonts w:ascii="Times New Roman" w:hAnsi="Times New Roman" w:cs="Times New Roman"/>
                <w:b/>
              </w:rPr>
              <w:t>Webinar Title</w:t>
            </w:r>
          </w:p>
        </w:tc>
        <w:tc>
          <w:tcPr>
            <w:tcW w:w="2250" w:type="dxa"/>
          </w:tcPr>
          <w:p w:rsidR="00CF0646" w:rsidRPr="00CF0646" w:rsidRDefault="00CF0646" w:rsidP="00272F2F">
            <w:pPr>
              <w:spacing w:before="2" w:after="2"/>
              <w:rPr>
                <w:rFonts w:ascii="Times New Roman" w:hAnsi="Times New Roman" w:cs="Times New Roman"/>
                <w:b/>
              </w:rPr>
            </w:pPr>
            <w:r w:rsidRPr="00CF0646">
              <w:rPr>
                <w:rFonts w:ascii="Times New Roman" w:hAnsi="Times New Roman" w:cs="Times New Roman"/>
                <w:b/>
              </w:rPr>
              <w:t>Organization</w:t>
            </w:r>
          </w:p>
        </w:tc>
        <w:tc>
          <w:tcPr>
            <w:tcW w:w="2070" w:type="dxa"/>
          </w:tcPr>
          <w:p w:rsidR="00CF0646" w:rsidRPr="00CF0646" w:rsidRDefault="00CF0646" w:rsidP="00272F2F">
            <w:pPr>
              <w:spacing w:before="2" w:after="2"/>
              <w:rPr>
                <w:rFonts w:ascii="Times New Roman" w:hAnsi="Times New Roman" w:cs="Times New Roman"/>
                <w:b/>
              </w:rPr>
            </w:pPr>
            <w:r w:rsidRPr="00CF0646">
              <w:rPr>
                <w:rFonts w:ascii="Times New Roman" w:hAnsi="Times New Roman" w:cs="Times New Roman"/>
                <w:b/>
              </w:rPr>
              <w:t>Date Presented</w:t>
            </w:r>
          </w:p>
        </w:tc>
        <w:tc>
          <w:tcPr>
            <w:tcW w:w="1260" w:type="dxa"/>
          </w:tcPr>
          <w:p w:rsidR="00CF0646" w:rsidRPr="00CF0646" w:rsidRDefault="00CF0646" w:rsidP="00272F2F">
            <w:pPr>
              <w:spacing w:before="2" w:after="2"/>
              <w:rPr>
                <w:rFonts w:ascii="Times New Roman" w:hAnsi="Times New Roman" w:cs="Times New Roman"/>
                <w:b/>
              </w:rPr>
            </w:pPr>
            <w:r w:rsidRPr="00CF0646">
              <w:rPr>
                <w:rFonts w:ascii="Times New Roman" w:hAnsi="Times New Roman" w:cs="Times New Roman"/>
                <w:b/>
              </w:rPr>
              <w:t>Refereed/Invited</w:t>
            </w:r>
          </w:p>
        </w:tc>
        <w:tc>
          <w:tcPr>
            <w:tcW w:w="2430" w:type="dxa"/>
          </w:tcPr>
          <w:p w:rsidR="00CF0646" w:rsidRPr="00CF0646" w:rsidRDefault="00CF0646" w:rsidP="00272F2F">
            <w:pPr>
              <w:spacing w:before="2" w:after="2"/>
              <w:rPr>
                <w:rFonts w:ascii="Times New Roman" w:hAnsi="Times New Roman" w:cs="Times New Roman"/>
                <w:b/>
              </w:rPr>
            </w:pPr>
            <w:r w:rsidRPr="00CF0646">
              <w:rPr>
                <w:rFonts w:ascii="Times New Roman" w:hAnsi="Times New Roman" w:cs="Times New Roman"/>
                <w:b/>
              </w:rPr>
              <w:t>Presenters</w:t>
            </w:r>
          </w:p>
        </w:tc>
      </w:tr>
      <w:tr w:rsidR="00CF0646" w:rsidRPr="00CF0646" w:rsidTr="003B5004">
        <w:tc>
          <w:tcPr>
            <w:tcW w:w="2610" w:type="dxa"/>
          </w:tcPr>
          <w:p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Could you be Contributing to Elder Financial Exploitation?  A Preliminary Look at Professionals’ Attitudes and Actions</w:t>
            </w:r>
          </w:p>
        </w:tc>
        <w:tc>
          <w:tcPr>
            <w:tcW w:w="2250" w:type="dxa"/>
          </w:tcPr>
          <w:p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American Association of Daily Money Managers</w:t>
            </w:r>
            <w:r w:rsidR="00183BE0">
              <w:rPr>
                <w:rFonts w:ascii="Times New Roman" w:hAnsi="Times New Roman" w:cs="Times New Roman"/>
              </w:rPr>
              <w:t>, about 25 attended</w:t>
            </w:r>
          </w:p>
        </w:tc>
        <w:tc>
          <w:tcPr>
            <w:tcW w:w="2070" w:type="dxa"/>
          </w:tcPr>
          <w:p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July 26, 2016</w:t>
            </w:r>
          </w:p>
        </w:tc>
        <w:tc>
          <w:tcPr>
            <w:tcW w:w="1260" w:type="dxa"/>
          </w:tcPr>
          <w:p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Invited</w:t>
            </w:r>
          </w:p>
        </w:tc>
        <w:tc>
          <w:tcPr>
            <w:tcW w:w="2430" w:type="dxa"/>
          </w:tcPr>
          <w:p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Axton Betz-Hamilton &amp; Cory Bolkan</w:t>
            </w:r>
          </w:p>
        </w:tc>
      </w:tr>
      <w:tr w:rsidR="00CF0646" w:rsidRPr="00CF0646" w:rsidTr="003B5004">
        <w:tc>
          <w:tcPr>
            <w:tcW w:w="2610" w:type="dxa"/>
          </w:tcPr>
          <w:p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What Financial Coaches Need to Know about Family Financial Exploitation</w:t>
            </w:r>
          </w:p>
        </w:tc>
        <w:tc>
          <w:tcPr>
            <w:tcW w:w="2250" w:type="dxa"/>
          </w:tcPr>
          <w:p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Association for Financial Counseling and Planning Education (AFCPE)</w:t>
            </w:r>
            <w:r w:rsidR="00183BE0">
              <w:rPr>
                <w:rFonts w:ascii="Times New Roman" w:hAnsi="Times New Roman" w:cs="Times New Roman"/>
              </w:rPr>
              <w:t>, 60 attended</w:t>
            </w:r>
          </w:p>
        </w:tc>
        <w:tc>
          <w:tcPr>
            <w:tcW w:w="2070" w:type="dxa"/>
          </w:tcPr>
          <w:p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July 28, 2016</w:t>
            </w:r>
          </w:p>
        </w:tc>
        <w:tc>
          <w:tcPr>
            <w:tcW w:w="1260" w:type="dxa"/>
          </w:tcPr>
          <w:p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Invited</w:t>
            </w:r>
          </w:p>
        </w:tc>
        <w:tc>
          <w:tcPr>
            <w:tcW w:w="2430" w:type="dxa"/>
          </w:tcPr>
          <w:p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Axton Betz-Hamilton, Marlene Stum, Don Rudisuhle</w:t>
            </w:r>
          </w:p>
        </w:tc>
      </w:tr>
    </w:tbl>
    <w:p w:rsidR="007241DB" w:rsidRPr="00A843A6" w:rsidRDefault="007241DB" w:rsidP="009F52F5">
      <w:pPr>
        <w:spacing w:after="0" w:line="240" w:lineRule="auto"/>
        <w:ind w:left="360"/>
        <w:rPr>
          <w:rFonts w:ascii="Times New Roman" w:hAnsi="Times New Roman"/>
          <w:sz w:val="24"/>
          <w:szCs w:val="24"/>
        </w:rPr>
      </w:pPr>
    </w:p>
    <w:sectPr w:rsidR="007241DB" w:rsidRPr="00A843A6" w:rsidSect="00E350C4">
      <w:type w:val="continuous"/>
      <w:pgSz w:w="12240" w:h="15840"/>
      <w:pgMar w:top="1152" w:right="1152" w:bottom="864"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457" w:rsidRDefault="00182457" w:rsidP="00C11E11">
      <w:pPr>
        <w:spacing w:after="0" w:line="240" w:lineRule="auto"/>
      </w:pPr>
      <w:r>
        <w:separator/>
      </w:r>
    </w:p>
  </w:endnote>
  <w:endnote w:type="continuationSeparator" w:id="0">
    <w:p w:rsidR="00182457" w:rsidRDefault="00182457" w:rsidP="00C1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457" w:rsidRDefault="00182457" w:rsidP="00C11E11">
      <w:pPr>
        <w:spacing w:after="0" w:line="240" w:lineRule="auto"/>
      </w:pPr>
      <w:r>
        <w:separator/>
      </w:r>
    </w:p>
  </w:footnote>
  <w:footnote w:type="continuationSeparator" w:id="0">
    <w:p w:rsidR="00182457" w:rsidRDefault="00182457" w:rsidP="00C11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57786"/>
      <w:docPartObj>
        <w:docPartGallery w:val="Page Numbers (Top of Page)"/>
        <w:docPartUnique/>
      </w:docPartObj>
    </w:sdtPr>
    <w:sdtEndPr>
      <w:rPr>
        <w:noProof/>
      </w:rPr>
    </w:sdtEndPr>
    <w:sdtContent>
      <w:p w:rsidR="009D1CC2" w:rsidRDefault="009D1CC2">
        <w:pPr>
          <w:pStyle w:val="Header"/>
          <w:jc w:val="right"/>
        </w:pPr>
        <w:r>
          <w:fldChar w:fldCharType="begin"/>
        </w:r>
        <w:r>
          <w:instrText xml:space="preserve"> PAGE   \* MERGEFORMAT </w:instrText>
        </w:r>
        <w:r>
          <w:fldChar w:fldCharType="separate"/>
        </w:r>
        <w:r w:rsidR="00F43236">
          <w:rPr>
            <w:noProof/>
          </w:rPr>
          <w:t>11</w:t>
        </w:r>
        <w:r>
          <w:rPr>
            <w:noProof/>
          </w:rPr>
          <w:fldChar w:fldCharType="end"/>
        </w:r>
      </w:p>
    </w:sdtContent>
  </w:sdt>
  <w:p w:rsidR="009D1CC2" w:rsidRDefault="009D1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78E"/>
    <w:multiLevelType w:val="hybridMultilevel"/>
    <w:tmpl w:val="0E426AC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0F85F8E"/>
    <w:multiLevelType w:val="hybridMultilevel"/>
    <w:tmpl w:val="32402B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D1E7AD0"/>
    <w:multiLevelType w:val="hybridMultilevel"/>
    <w:tmpl w:val="CF8600F4"/>
    <w:lvl w:ilvl="0" w:tplc="04090003">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B4A110D"/>
    <w:multiLevelType w:val="multilevel"/>
    <w:tmpl w:val="959E7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B6E83"/>
    <w:multiLevelType w:val="hybridMultilevel"/>
    <w:tmpl w:val="C12403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32F0CC1"/>
    <w:multiLevelType w:val="hybridMultilevel"/>
    <w:tmpl w:val="D0921FB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12517B9"/>
    <w:multiLevelType w:val="hybridMultilevel"/>
    <w:tmpl w:val="AA10AE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4377067"/>
    <w:multiLevelType w:val="hybridMultilevel"/>
    <w:tmpl w:val="EDB604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7D76015"/>
    <w:multiLevelType w:val="hybridMultilevel"/>
    <w:tmpl w:val="95AC57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DE07917"/>
    <w:multiLevelType w:val="hybridMultilevel"/>
    <w:tmpl w:val="50F8AE84"/>
    <w:lvl w:ilvl="0" w:tplc="0409000F">
      <w:start w:val="1"/>
      <w:numFmt w:val="decimal"/>
      <w:lvlText w:val="%1."/>
      <w:lvlJc w:val="left"/>
      <w:pPr>
        <w:ind w:left="990" w:hanging="72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43A97F7B"/>
    <w:multiLevelType w:val="hybridMultilevel"/>
    <w:tmpl w:val="B21080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67D7CB8"/>
    <w:multiLevelType w:val="hybridMultilevel"/>
    <w:tmpl w:val="B7BC4160"/>
    <w:lvl w:ilvl="0" w:tplc="04090003">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912055B"/>
    <w:multiLevelType w:val="hybridMultilevel"/>
    <w:tmpl w:val="58981334"/>
    <w:lvl w:ilvl="0" w:tplc="12769D06">
      <w:start w:val="1"/>
      <w:numFmt w:val="bullet"/>
      <w:lvlText w:val="●"/>
      <w:lvlJc w:val="left"/>
      <w:pPr>
        <w:tabs>
          <w:tab w:val="num" w:pos="720"/>
        </w:tabs>
        <w:ind w:left="720" w:hanging="360"/>
      </w:pPr>
      <w:rPr>
        <w:rFonts w:ascii="Arial" w:hAnsi="Arial" w:hint="default"/>
      </w:rPr>
    </w:lvl>
    <w:lvl w:ilvl="1" w:tplc="7714A2A4" w:tentative="1">
      <w:start w:val="1"/>
      <w:numFmt w:val="bullet"/>
      <w:lvlText w:val="●"/>
      <w:lvlJc w:val="left"/>
      <w:pPr>
        <w:tabs>
          <w:tab w:val="num" w:pos="1440"/>
        </w:tabs>
        <w:ind w:left="1440" w:hanging="360"/>
      </w:pPr>
      <w:rPr>
        <w:rFonts w:ascii="Arial" w:hAnsi="Arial" w:hint="default"/>
      </w:rPr>
    </w:lvl>
    <w:lvl w:ilvl="2" w:tplc="F5100692" w:tentative="1">
      <w:start w:val="1"/>
      <w:numFmt w:val="bullet"/>
      <w:lvlText w:val="●"/>
      <w:lvlJc w:val="left"/>
      <w:pPr>
        <w:tabs>
          <w:tab w:val="num" w:pos="2160"/>
        </w:tabs>
        <w:ind w:left="2160" w:hanging="360"/>
      </w:pPr>
      <w:rPr>
        <w:rFonts w:ascii="Arial" w:hAnsi="Arial" w:hint="default"/>
      </w:rPr>
    </w:lvl>
    <w:lvl w:ilvl="3" w:tplc="486EF15C" w:tentative="1">
      <w:start w:val="1"/>
      <w:numFmt w:val="bullet"/>
      <w:lvlText w:val="●"/>
      <w:lvlJc w:val="left"/>
      <w:pPr>
        <w:tabs>
          <w:tab w:val="num" w:pos="2880"/>
        </w:tabs>
        <w:ind w:left="2880" w:hanging="360"/>
      </w:pPr>
      <w:rPr>
        <w:rFonts w:ascii="Arial" w:hAnsi="Arial" w:hint="default"/>
      </w:rPr>
    </w:lvl>
    <w:lvl w:ilvl="4" w:tplc="FB58281C" w:tentative="1">
      <w:start w:val="1"/>
      <w:numFmt w:val="bullet"/>
      <w:lvlText w:val="●"/>
      <w:lvlJc w:val="left"/>
      <w:pPr>
        <w:tabs>
          <w:tab w:val="num" w:pos="3600"/>
        </w:tabs>
        <w:ind w:left="3600" w:hanging="360"/>
      </w:pPr>
      <w:rPr>
        <w:rFonts w:ascii="Arial" w:hAnsi="Arial" w:hint="default"/>
      </w:rPr>
    </w:lvl>
    <w:lvl w:ilvl="5" w:tplc="11C4E120" w:tentative="1">
      <w:start w:val="1"/>
      <w:numFmt w:val="bullet"/>
      <w:lvlText w:val="●"/>
      <w:lvlJc w:val="left"/>
      <w:pPr>
        <w:tabs>
          <w:tab w:val="num" w:pos="4320"/>
        </w:tabs>
        <w:ind w:left="4320" w:hanging="360"/>
      </w:pPr>
      <w:rPr>
        <w:rFonts w:ascii="Arial" w:hAnsi="Arial" w:hint="default"/>
      </w:rPr>
    </w:lvl>
    <w:lvl w:ilvl="6" w:tplc="37C01A70" w:tentative="1">
      <w:start w:val="1"/>
      <w:numFmt w:val="bullet"/>
      <w:lvlText w:val="●"/>
      <w:lvlJc w:val="left"/>
      <w:pPr>
        <w:tabs>
          <w:tab w:val="num" w:pos="5040"/>
        </w:tabs>
        <w:ind w:left="5040" w:hanging="360"/>
      </w:pPr>
      <w:rPr>
        <w:rFonts w:ascii="Arial" w:hAnsi="Arial" w:hint="default"/>
      </w:rPr>
    </w:lvl>
    <w:lvl w:ilvl="7" w:tplc="7DC4311C" w:tentative="1">
      <w:start w:val="1"/>
      <w:numFmt w:val="bullet"/>
      <w:lvlText w:val="●"/>
      <w:lvlJc w:val="left"/>
      <w:pPr>
        <w:tabs>
          <w:tab w:val="num" w:pos="5760"/>
        </w:tabs>
        <w:ind w:left="5760" w:hanging="360"/>
      </w:pPr>
      <w:rPr>
        <w:rFonts w:ascii="Arial" w:hAnsi="Arial" w:hint="default"/>
      </w:rPr>
    </w:lvl>
    <w:lvl w:ilvl="8" w:tplc="5914BC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182360"/>
    <w:multiLevelType w:val="hybridMultilevel"/>
    <w:tmpl w:val="8744DBF4"/>
    <w:lvl w:ilvl="0" w:tplc="DA440E6E">
      <w:start w:val="1"/>
      <w:numFmt w:val="bullet"/>
      <w:lvlText w:val="●"/>
      <w:lvlJc w:val="left"/>
      <w:pPr>
        <w:tabs>
          <w:tab w:val="num" w:pos="720"/>
        </w:tabs>
        <w:ind w:left="720" w:hanging="360"/>
      </w:pPr>
      <w:rPr>
        <w:rFonts w:ascii="Arial" w:hAnsi="Arial" w:hint="default"/>
      </w:rPr>
    </w:lvl>
    <w:lvl w:ilvl="1" w:tplc="F1028B12" w:tentative="1">
      <w:start w:val="1"/>
      <w:numFmt w:val="bullet"/>
      <w:lvlText w:val="●"/>
      <w:lvlJc w:val="left"/>
      <w:pPr>
        <w:tabs>
          <w:tab w:val="num" w:pos="1440"/>
        </w:tabs>
        <w:ind w:left="1440" w:hanging="360"/>
      </w:pPr>
      <w:rPr>
        <w:rFonts w:ascii="Arial" w:hAnsi="Arial" w:hint="default"/>
      </w:rPr>
    </w:lvl>
    <w:lvl w:ilvl="2" w:tplc="AC9A1B46" w:tentative="1">
      <w:start w:val="1"/>
      <w:numFmt w:val="bullet"/>
      <w:lvlText w:val="●"/>
      <w:lvlJc w:val="left"/>
      <w:pPr>
        <w:tabs>
          <w:tab w:val="num" w:pos="2160"/>
        </w:tabs>
        <w:ind w:left="2160" w:hanging="360"/>
      </w:pPr>
      <w:rPr>
        <w:rFonts w:ascii="Arial" w:hAnsi="Arial" w:hint="default"/>
      </w:rPr>
    </w:lvl>
    <w:lvl w:ilvl="3" w:tplc="C2944A5A" w:tentative="1">
      <w:start w:val="1"/>
      <w:numFmt w:val="bullet"/>
      <w:lvlText w:val="●"/>
      <w:lvlJc w:val="left"/>
      <w:pPr>
        <w:tabs>
          <w:tab w:val="num" w:pos="2880"/>
        </w:tabs>
        <w:ind w:left="2880" w:hanging="360"/>
      </w:pPr>
      <w:rPr>
        <w:rFonts w:ascii="Arial" w:hAnsi="Arial" w:hint="default"/>
      </w:rPr>
    </w:lvl>
    <w:lvl w:ilvl="4" w:tplc="CB7A90CA" w:tentative="1">
      <w:start w:val="1"/>
      <w:numFmt w:val="bullet"/>
      <w:lvlText w:val="●"/>
      <w:lvlJc w:val="left"/>
      <w:pPr>
        <w:tabs>
          <w:tab w:val="num" w:pos="3600"/>
        </w:tabs>
        <w:ind w:left="3600" w:hanging="360"/>
      </w:pPr>
      <w:rPr>
        <w:rFonts w:ascii="Arial" w:hAnsi="Arial" w:hint="default"/>
      </w:rPr>
    </w:lvl>
    <w:lvl w:ilvl="5" w:tplc="3E4417BE" w:tentative="1">
      <w:start w:val="1"/>
      <w:numFmt w:val="bullet"/>
      <w:lvlText w:val="●"/>
      <w:lvlJc w:val="left"/>
      <w:pPr>
        <w:tabs>
          <w:tab w:val="num" w:pos="4320"/>
        </w:tabs>
        <w:ind w:left="4320" w:hanging="360"/>
      </w:pPr>
      <w:rPr>
        <w:rFonts w:ascii="Arial" w:hAnsi="Arial" w:hint="default"/>
      </w:rPr>
    </w:lvl>
    <w:lvl w:ilvl="6" w:tplc="5C7ED58C" w:tentative="1">
      <w:start w:val="1"/>
      <w:numFmt w:val="bullet"/>
      <w:lvlText w:val="●"/>
      <w:lvlJc w:val="left"/>
      <w:pPr>
        <w:tabs>
          <w:tab w:val="num" w:pos="5040"/>
        </w:tabs>
        <w:ind w:left="5040" w:hanging="360"/>
      </w:pPr>
      <w:rPr>
        <w:rFonts w:ascii="Arial" w:hAnsi="Arial" w:hint="default"/>
      </w:rPr>
    </w:lvl>
    <w:lvl w:ilvl="7" w:tplc="E6E0B71A" w:tentative="1">
      <w:start w:val="1"/>
      <w:numFmt w:val="bullet"/>
      <w:lvlText w:val="●"/>
      <w:lvlJc w:val="left"/>
      <w:pPr>
        <w:tabs>
          <w:tab w:val="num" w:pos="5760"/>
        </w:tabs>
        <w:ind w:left="5760" w:hanging="360"/>
      </w:pPr>
      <w:rPr>
        <w:rFonts w:ascii="Arial" w:hAnsi="Arial" w:hint="default"/>
      </w:rPr>
    </w:lvl>
    <w:lvl w:ilvl="8" w:tplc="D5C0A2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463658"/>
    <w:multiLevelType w:val="hybridMultilevel"/>
    <w:tmpl w:val="8B3628A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79E0D06"/>
    <w:multiLevelType w:val="hybridMultilevel"/>
    <w:tmpl w:val="AC50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74D26"/>
    <w:multiLevelType w:val="hybridMultilevel"/>
    <w:tmpl w:val="05DC29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582138BE"/>
    <w:multiLevelType w:val="hybridMultilevel"/>
    <w:tmpl w:val="2CC6FF68"/>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C991DC0"/>
    <w:multiLevelType w:val="hybridMultilevel"/>
    <w:tmpl w:val="F6E69A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6B700276"/>
    <w:multiLevelType w:val="hybridMultilevel"/>
    <w:tmpl w:val="910C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17765"/>
    <w:multiLevelType w:val="hybridMultilevel"/>
    <w:tmpl w:val="97A403BC"/>
    <w:lvl w:ilvl="0" w:tplc="43C42408">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4F65D83"/>
    <w:multiLevelType w:val="multilevel"/>
    <w:tmpl w:val="882A58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A915AA2"/>
    <w:multiLevelType w:val="hybridMultilevel"/>
    <w:tmpl w:val="87A42DBE"/>
    <w:lvl w:ilvl="0" w:tplc="47666E0C">
      <w:start w:val="1"/>
      <w:numFmt w:val="bullet"/>
      <w:lvlText w:val="●"/>
      <w:lvlJc w:val="left"/>
      <w:pPr>
        <w:tabs>
          <w:tab w:val="num" w:pos="720"/>
        </w:tabs>
        <w:ind w:left="720" w:hanging="360"/>
      </w:pPr>
      <w:rPr>
        <w:rFonts w:ascii="Arial" w:hAnsi="Arial" w:hint="default"/>
      </w:rPr>
    </w:lvl>
    <w:lvl w:ilvl="1" w:tplc="2FA65198" w:tentative="1">
      <w:start w:val="1"/>
      <w:numFmt w:val="bullet"/>
      <w:lvlText w:val="●"/>
      <w:lvlJc w:val="left"/>
      <w:pPr>
        <w:tabs>
          <w:tab w:val="num" w:pos="1440"/>
        </w:tabs>
        <w:ind w:left="1440" w:hanging="360"/>
      </w:pPr>
      <w:rPr>
        <w:rFonts w:ascii="Arial" w:hAnsi="Arial" w:hint="default"/>
      </w:rPr>
    </w:lvl>
    <w:lvl w:ilvl="2" w:tplc="A5FE7A8A" w:tentative="1">
      <w:start w:val="1"/>
      <w:numFmt w:val="bullet"/>
      <w:lvlText w:val="●"/>
      <w:lvlJc w:val="left"/>
      <w:pPr>
        <w:tabs>
          <w:tab w:val="num" w:pos="2160"/>
        </w:tabs>
        <w:ind w:left="2160" w:hanging="360"/>
      </w:pPr>
      <w:rPr>
        <w:rFonts w:ascii="Arial" w:hAnsi="Arial" w:hint="default"/>
      </w:rPr>
    </w:lvl>
    <w:lvl w:ilvl="3" w:tplc="9244C042" w:tentative="1">
      <w:start w:val="1"/>
      <w:numFmt w:val="bullet"/>
      <w:lvlText w:val="●"/>
      <w:lvlJc w:val="left"/>
      <w:pPr>
        <w:tabs>
          <w:tab w:val="num" w:pos="2880"/>
        </w:tabs>
        <w:ind w:left="2880" w:hanging="360"/>
      </w:pPr>
      <w:rPr>
        <w:rFonts w:ascii="Arial" w:hAnsi="Arial" w:hint="default"/>
      </w:rPr>
    </w:lvl>
    <w:lvl w:ilvl="4" w:tplc="54DE5362" w:tentative="1">
      <w:start w:val="1"/>
      <w:numFmt w:val="bullet"/>
      <w:lvlText w:val="●"/>
      <w:lvlJc w:val="left"/>
      <w:pPr>
        <w:tabs>
          <w:tab w:val="num" w:pos="3600"/>
        </w:tabs>
        <w:ind w:left="3600" w:hanging="360"/>
      </w:pPr>
      <w:rPr>
        <w:rFonts w:ascii="Arial" w:hAnsi="Arial" w:hint="default"/>
      </w:rPr>
    </w:lvl>
    <w:lvl w:ilvl="5" w:tplc="58B20694" w:tentative="1">
      <w:start w:val="1"/>
      <w:numFmt w:val="bullet"/>
      <w:lvlText w:val="●"/>
      <w:lvlJc w:val="left"/>
      <w:pPr>
        <w:tabs>
          <w:tab w:val="num" w:pos="4320"/>
        </w:tabs>
        <w:ind w:left="4320" w:hanging="360"/>
      </w:pPr>
      <w:rPr>
        <w:rFonts w:ascii="Arial" w:hAnsi="Arial" w:hint="default"/>
      </w:rPr>
    </w:lvl>
    <w:lvl w:ilvl="6" w:tplc="AE50A01A" w:tentative="1">
      <w:start w:val="1"/>
      <w:numFmt w:val="bullet"/>
      <w:lvlText w:val="●"/>
      <w:lvlJc w:val="left"/>
      <w:pPr>
        <w:tabs>
          <w:tab w:val="num" w:pos="5040"/>
        </w:tabs>
        <w:ind w:left="5040" w:hanging="360"/>
      </w:pPr>
      <w:rPr>
        <w:rFonts w:ascii="Arial" w:hAnsi="Arial" w:hint="default"/>
      </w:rPr>
    </w:lvl>
    <w:lvl w:ilvl="7" w:tplc="9D961398" w:tentative="1">
      <w:start w:val="1"/>
      <w:numFmt w:val="bullet"/>
      <w:lvlText w:val="●"/>
      <w:lvlJc w:val="left"/>
      <w:pPr>
        <w:tabs>
          <w:tab w:val="num" w:pos="5760"/>
        </w:tabs>
        <w:ind w:left="5760" w:hanging="360"/>
      </w:pPr>
      <w:rPr>
        <w:rFonts w:ascii="Arial" w:hAnsi="Arial" w:hint="default"/>
      </w:rPr>
    </w:lvl>
    <w:lvl w:ilvl="8" w:tplc="19DEC4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4F0921"/>
    <w:multiLevelType w:val="hybridMultilevel"/>
    <w:tmpl w:val="B7BC4160"/>
    <w:lvl w:ilvl="0" w:tplc="04090003">
      <w:start w:val="1"/>
      <w:numFmt w:val="bullet"/>
      <w:lvlText w:val="o"/>
      <w:lvlJc w:val="left"/>
      <w:pPr>
        <w:ind w:left="450" w:hanging="360"/>
      </w:pPr>
      <w:rPr>
        <w:rFonts w:ascii="Courier New" w:hAnsi="Courier New"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20"/>
  </w:num>
  <w:num w:numId="5">
    <w:abstractNumId w:val="22"/>
  </w:num>
  <w:num w:numId="6">
    <w:abstractNumId w:val="12"/>
  </w:num>
  <w:num w:numId="7">
    <w:abstractNumId w:val="13"/>
  </w:num>
  <w:num w:numId="8">
    <w:abstractNumId w:val="9"/>
  </w:num>
  <w:num w:numId="9">
    <w:abstractNumId w:val="10"/>
  </w:num>
  <w:num w:numId="10">
    <w:abstractNumId w:val="1"/>
  </w:num>
  <w:num w:numId="11">
    <w:abstractNumId w:val="16"/>
  </w:num>
  <w:num w:numId="12">
    <w:abstractNumId w:val="4"/>
  </w:num>
  <w:num w:numId="13">
    <w:abstractNumId w:val="18"/>
  </w:num>
  <w:num w:numId="14">
    <w:abstractNumId w:val="8"/>
  </w:num>
  <w:num w:numId="15">
    <w:abstractNumId w:val="19"/>
  </w:num>
  <w:num w:numId="16">
    <w:abstractNumId w:val="0"/>
  </w:num>
  <w:num w:numId="17">
    <w:abstractNumId w:val="2"/>
  </w:num>
  <w:num w:numId="18">
    <w:abstractNumId w:val="17"/>
  </w:num>
  <w:num w:numId="19">
    <w:abstractNumId w:val="23"/>
  </w:num>
  <w:num w:numId="20">
    <w:abstractNumId w:val="11"/>
  </w:num>
  <w:num w:numId="21">
    <w:abstractNumId w:val="5"/>
  </w:num>
  <w:num w:numId="22">
    <w:abstractNumId w:val="6"/>
  </w:num>
  <w:num w:numId="23">
    <w:abstractNumId w:val="14"/>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5E"/>
    <w:rsid w:val="0000575F"/>
    <w:rsid w:val="000066F5"/>
    <w:rsid w:val="000105CA"/>
    <w:rsid w:val="000120A4"/>
    <w:rsid w:val="000338C7"/>
    <w:rsid w:val="000379DB"/>
    <w:rsid w:val="00054C8C"/>
    <w:rsid w:val="00072BB1"/>
    <w:rsid w:val="00085CBC"/>
    <w:rsid w:val="00091B5B"/>
    <w:rsid w:val="0009307A"/>
    <w:rsid w:val="000C1CB6"/>
    <w:rsid w:val="000D08CC"/>
    <w:rsid w:val="000D5A1A"/>
    <w:rsid w:val="000E4A84"/>
    <w:rsid w:val="00101E57"/>
    <w:rsid w:val="001047ED"/>
    <w:rsid w:val="00153F77"/>
    <w:rsid w:val="00176BEA"/>
    <w:rsid w:val="00182457"/>
    <w:rsid w:val="00183BE0"/>
    <w:rsid w:val="001A1964"/>
    <w:rsid w:val="001B399F"/>
    <w:rsid w:val="001F1849"/>
    <w:rsid w:val="001F21B5"/>
    <w:rsid w:val="001F554A"/>
    <w:rsid w:val="00232D6A"/>
    <w:rsid w:val="0025376B"/>
    <w:rsid w:val="00253ED5"/>
    <w:rsid w:val="002573D7"/>
    <w:rsid w:val="002627CF"/>
    <w:rsid w:val="00272F2F"/>
    <w:rsid w:val="00276B03"/>
    <w:rsid w:val="002972F9"/>
    <w:rsid w:val="002A39C1"/>
    <w:rsid w:val="002A6ABE"/>
    <w:rsid w:val="002B4942"/>
    <w:rsid w:val="002C727C"/>
    <w:rsid w:val="002D2608"/>
    <w:rsid w:val="002D36E1"/>
    <w:rsid w:val="002E3E18"/>
    <w:rsid w:val="003000D3"/>
    <w:rsid w:val="00303E76"/>
    <w:rsid w:val="00305DEC"/>
    <w:rsid w:val="00310562"/>
    <w:rsid w:val="00316FD1"/>
    <w:rsid w:val="00323B8F"/>
    <w:rsid w:val="00347D23"/>
    <w:rsid w:val="0035251D"/>
    <w:rsid w:val="00357D23"/>
    <w:rsid w:val="003607FD"/>
    <w:rsid w:val="00362050"/>
    <w:rsid w:val="00375379"/>
    <w:rsid w:val="0038478A"/>
    <w:rsid w:val="003A38CC"/>
    <w:rsid w:val="003A5BF7"/>
    <w:rsid w:val="003B3688"/>
    <w:rsid w:val="003B5004"/>
    <w:rsid w:val="003E7B97"/>
    <w:rsid w:val="00402273"/>
    <w:rsid w:val="004230C9"/>
    <w:rsid w:val="004267B7"/>
    <w:rsid w:val="004316C8"/>
    <w:rsid w:val="00443DF5"/>
    <w:rsid w:val="004455B1"/>
    <w:rsid w:val="00456621"/>
    <w:rsid w:val="0046459A"/>
    <w:rsid w:val="00480EFE"/>
    <w:rsid w:val="004827FC"/>
    <w:rsid w:val="004A3259"/>
    <w:rsid w:val="004A3FC6"/>
    <w:rsid w:val="004B049B"/>
    <w:rsid w:val="004B70CD"/>
    <w:rsid w:val="004D1418"/>
    <w:rsid w:val="004E62AC"/>
    <w:rsid w:val="004E7AF8"/>
    <w:rsid w:val="004F19FD"/>
    <w:rsid w:val="005000E6"/>
    <w:rsid w:val="00504E15"/>
    <w:rsid w:val="00515F9A"/>
    <w:rsid w:val="005259CE"/>
    <w:rsid w:val="00531FFD"/>
    <w:rsid w:val="00562AD4"/>
    <w:rsid w:val="00567A6C"/>
    <w:rsid w:val="005847E0"/>
    <w:rsid w:val="005B32CA"/>
    <w:rsid w:val="005C0C19"/>
    <w:rsid w:val="005C1806"/>
    <w:rsid w:val="005C545A"/>
    <w:rsid w:val="005D6151"/>
    <w:rsid w:val="005E45B1"/>
    <w:rsid w:val="006059A0"/>
    <w:rsid w:val="00620DD5"/>
    <w:rsid w:val="006222F1"/>
    <w:rsid w:val="006476CB"/>
    <w:rsid w:val="006541B6"/>
    <w:rsid w:val="00666CDD"/>
    <w:rsid w:val="00687E91"/>
    <w:rsid w:val="00693837"/>
    <w:rsid w:val="006A1ED3"/>
    <w:rsid w:val="006C55ED"/>
    <w:rsid w:val="006C5B8D"/>
    <w:rsid w:val="006D6E14"/>
    <w:rsid w:val="006E270E"/>
    <w:rsid w:val="006F479A"/>
    <w:rsid w:val="006F4C16"/>
    <w:rsid w:val="007241DB"/>
    <w:rsid w:val="00741BD1"/>
    <w:rsid w:val="00751F38"/>
    <w:rsid w:val="00761E1E"/>
    <w:rsid w:val="007A5FE9"/>
    <w:rsid w:val="007B03F0"/>
    <w:rsid w:val="007C0610"/>
    <w:rsid w:val="007C7C92"/>
    <w:rsid w:val="007D76A8"/>
    <w:rsid w:val="007F039C"/>
    <w:rsid w:val="007F37C8"/>
    <w:rsid w:val="00822C01"/>
    <w:rsid w:val="00836300"/>
    <w:rsid w:val="008449FA"/>
    <w:rsid w:val="0084587F"/>
    <w:rsid w:val="00847644"/>
    <w:rsid w:val="00856AAC"/>
    <w:rsid w:val="00862A5E"/>
    <w:rsid w:val="00874366"/>
    <w:rsid w:val="00883F78"/>
    <w:rsid w:val="008B109F"/>
    <w:rsid w:val="008B1C4B"/>
    <w:rsid w:val="008B4042"/>
    <w:rsid w:val="008C55A6"/>
    <w:rsid w:val="008D7F0D"/>
    <w:rsid w:val="008E4F4A"/>
    <w:rsid w:val="009022B0"/>
    <w:rsid w:val="00902FC3"/>
    <w:rsid w:val="00910397"/>
    <w:rsid w:val="00931C8D"/>
    <w:rsid w:val="009454B7"/>
    <w:rsid w:val="0095750A"/>
    <w:rsid w:val="00964F0A"/>
    <w:rsid w:val="0098351A"/>
    <w:rsid w:val="009843FE"/>
    <w:rsid w:val="0098475E"/>
    <w:rsid w:val="0099444A"/>
    <w:rsid w:val="009C7618"/>
    <w:rsid w:val="009D1CC2"/>
    <w:rsid w:val="009F3699"/>
    <w:rsid w:val="009F52F5"/>
    <w:rsid w:val="00A12A7A"/>
    <w:rsid w:val="00A1446F"/>
    <w:rsid w:val="00A274D1"/>
    <w:rsid w:val="00A27987"/>
    <w:rsid w:val="00A31CD5"/>
    <w:rsid w:val="00A53559"/>
    <w:rsid w:val="00A572E5"/>
    <w:rsid w:val="00A843A6"/>
    <w:rsid w:val="00AA2AA0"/>
    <w:rsid w:val="00AA55FB"/>
    <w:rsid w:val="00AA6288"/>
    <w:rsid w:val="00AB6A9C"/>
    <w:rsid w:val="00AC0EBD"/>
    <w:rsid w:val="00AC0F1E"/>
    <w:rsid w:val="00AC4E3C"/>
    <w:rsid w:val="00AC57E8"/>
    <w:rsid w:val="00AD7AA2"/>
    <w:rsid w:val="00AE2F10"/>
    <w:rsid w:val="00AF09C5"/>
    <w:rsid w:val="00AF76A8"/>
    <w:rsid w:val="00B319D2"/>
    <w:rsid w:val="00B31BCD"/>
    <w:rsid w:val="00B521EB"/>
    <w:rsid w:val="00BA2EEB"/>
    <w:rsid w:val="00BC73F5"/>
    <w:rsid w:val="00BF798E"/>
    <w:rsid w:val="00C02BD4"/>
    <w:rsid w:val="00C03861"/>
    <w:rsid w:val="00C11E11"/>
    <w:rsid w:val="00C15895"/>
    <w:rsid w:val="00C21D82"/>
    <w:rsid w:val="00C352ED"/>
    <w:rsid w:val="00C45320"/>
    <w:rsid w:val="00C6016F"/>
    <w:rsid w:val="00C7669D"/>
    <w:rsid w:val="00CA2BF7"/>
    <w:rsid w:val="00CB0894"/>
    <w:rsid w:val="00CB3483"/>
    <w:rsid w:val="00CF0646"/>
    <w:rsid w:val="00CF495E"/>
    <w:rsid w:val="00D0146C"/>
    <w:rsid w:val="00D16AD2"/>
    <w:rsid w:val="00D46113"/>
    <w:rsid w:val="00D46BD9"/>
    <w:rsid w:val="00D52493"/>
    <w:rsid w:val="00D610A6"/>
    <w:rsid w:val="00D72B4A"/>
    <w:rsid w:val="00D82968"/>
    <w:rsid w:val="00D8514C"/>
    <w:rsid w:val="00D87D15"/>
    <w:rsid w:val="00D91A5F"/>
    <w:rsid w:val="00D959FD"/>
    <w:rsid w:val="00DA6B43"/>
    <w:rsid w:val="00DB5443"/>
    <w:rsid w:val="00DC0C48"/>
    <w:rsid w:val="00E2687D"/>
    <w:rsid w:val="00E350C4"/>
    <w:rsid w:val="00E45618"/>
    <w:rsid w:val="00E522B0"/>
    <w:rsid w:val="00E76E9B"/>
    <w:rsid w:val="00E807BA"/>
    <w:rsid w:val="00E8795B"/>
    <w:rsid w:val="00E91175"/>
    <w:rsid w:val="00E91309"/>
    <w:rsid w:val="00EA78DF"/>
    <w:rsid w:val="00EB6DD9"/>
    <w:rsid w:val="00ED0BFC"/>
    <w:rsid w:val="00EE0156"/>
    <w:rsid w:val="00EE0D46"/>
    <w:rsid w:val="00EF5099"/>
    <w:rsid w:val="00F10F4C"/>
    <w:rsid w:val="00F43236"/>
    <w:rsid w:val="00F61866"/>
    <w:rsid w:val="00F665CF"/>
    <w:rsid w:val="00F70787"/>
    <w:rsid w:val="00F872F4"/>
    <w:rsid w:val="00FB5EB0"/>
    <w:rsid w:val="00FC43DC"/>
    <w:rsid w:val="00FE38CD"/>
    <w:rsid w:val="00FF377B"/>
    <w:rsid w:val="00FF736F"/>
    <w:rsid w:val="00FF79A5"/>
    <w:rsid w:val="00FF7E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63F0E-E78C-4E8F-94FE-D8174D78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3">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4">
    <w:name w:val="heading 4"/>
    <w:basedOn w:val="Normal"/>
    <w:link w:val="Heading4Char"/>
    <w:uiPriority w:val="9"/>
    <w:qFormat/>
    <w:rsid w:val="00741B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54A"/>
    <w:pPr>
      <w:spacing w:after="0" w:line="240" w:lineRule="auto"/>
    </w:pPr>
    <w:rPr>
      <w:rFonts w:ascii="Times New Roman" w:hAnsi="Times New Roman" w:cs="Times New Roman"/>
      <w:sz w:val="24"/>
    </w:rPr>
  </w:style>
  <w:style w:type="paragraph" w:styleId="ListParagraph">
    <w:name w:val="List Paragraph"/>
    <w:basedOn w:val="Normal"/>
    <w:uiPriority w:val="34"/>
    <w:qFormat/>
    <w:rsid w:val="001F554A"/>
    <w:pPr>
      <w:ind w:left="720"/>
      <w:contextualSpacing/>
    </w:pPr>
    <w:rPr>
      <w:rFonts w:ascii="Times New Roman" w:hAnsi="Times New Roman" w:cs="Times New Roman"/>
      <w:sz w:val="24"/>
    </w:rPr>
  </w:style>
  <w:style w:type="paragraph" w:customStyle="1" w:styleId="Default">
    <w:name w:val="Default"/>
    <w:rsid w:val="001F554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554A"/>
    <w:rPr>
      <w:rFonts w:ascii="Times New Roman" w:hAnsi="Times New Roman" w:cs="Times New Roman" w:hint="default"/>
      <w:color w:val="0000FF"/>
      <w:u w:val="single"/>
    </w:rPr>
  </w:style>
  <w:style w:type="character" w:customStyle="1" w:styleId="Heading4Char">
    <w:name w:val="Heading 4 Char"/>
    <w:basedOn w:val="DefaultParagraphFont"/>
    <w:link w:val="Heading4"/>
    <w:uiPriority w:val="9"/>
    <w:rsid w:val="00741BD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8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7E0"/>
    <w:rPr>
      <w:rFonts w:ascii="Tahoma" w:hAnsi="Tahoma" w:cs="Tahoma"/>
      <w:sz w:val="16"/>
      <w:szCs w:val="16"/>
    </w:rPr>
  </w:style>
  <w:style w:type="paragraph" w:styleId="Header">
    <w:name w:val="header"/>
    <w:basedOn w:val="Normal"/>
    <w:link w:val="HeaderChar"/>
    <w:uiPriority w:val="99"/>
    <w:unhideWhenUsed/>
    <w:rsid w:val="00C1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E11"/>
  </w:style>
  <w:style w:type="paragraph" w:styleId="Footer">
    <w:name w:val="footer"/>
    <w:basedOn w:val="Normal"/>
    <w:link w:val="FooterChar"/>
    <w:uiPriority w:val="99"/>
    <w:unhideWhenUsed/>
    <w:rsid w:val="00C1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E11"/>
  </w:style>
  <w:style w:type="paragraph" w:styleId="NormalWeb">
    <w:name w:val="Normal (Web)"/>
    <w:basedOn w:val="Normal"/>
    <w:uiPriority w:val="99"/>
    <w:semiHidden/>
    <w:unhideWhenUsed/>
    <w:rsid w:val="006C5B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C4E3C"/>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A31CD5"/>
    <w:rPr>
      <w:sz w:val="16"/>
      <w:szCs w:val="16"/>
    </w:rPr>
  </w:style>
  <w:style w:type="paragraph" w:styleId="CommentText">
    <w:name w:val="annotation text"/>
    <w:basedOn w:val="Normal"/>
    <w:link w:val="CommentTextChar"/>
    <w:rsid w:val="00A31CD5"/>
    <w:pPr>
      <w:spacing w:line="240" w:lineRule="auto"/>
    </w:pPr>
    <w:rPr>
      <w:sz w:val="20"/>
      <w:szCs w:val="20"/>
    </w:rPr>
  </w:style>
  <w:style w:type="character" w:customStyle="1" w:styleId="CommentTextChar">
    <w:name w:val="Comment Text Char"/>
    <w:basedOn w:val="DefaultParagraphFont"/>
    <w:link w:val="CommentText"/>
    <w:rsid w:val="00A31CD5"/>
    <w:rPr>
      <w:sz w:val="20"/>
      <w:szCs w:val="20"/>
    </w:rPr>
  </w:style>
  <w:style w:type="paragraph" w:styleId="CommentSubject">
    <w:name w:val="annotation subject"/>
    <w:basedOn w:val="CommentText"/>
    <w:next w:val="CommentText"/>
    <w:link w:val="CommentSubjectChar"/>
    <w:rsid w:val="00A31CD5"/>
    <w:rPr>
      <w:b/>
      <w:bCs/>
    </w:rPr>
  </w:style>
  <w:style w:type="character" w:customStyle="1" w:styleId="CommentSubjectChar">
    <w:name w:val="Comment Subject Char"/>
    <w:basedOn w:val="CommentTextChar"/>
    <w:link w:val="CommentSubject"/>
    <w:rsid w:val="00A31C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522">
      <w:bodyDiv w:val="1"/>
      <w:marLeft w:val="0"/>
      <w:marRight w:val="0"/>
      <w:marTop w:val="0"/>
      <w:marBottom w:val="0"/>
      <w:divBdr>
        <w:top w:val="none" w:sz="0" w:space="0" w:color="auto"/>
        <w:left w:val="none" w:sz="0" w:space="0" w:color="auto"/>
        <w:bottom w:val="none" w:sz="0" w:space="0" w:color="auto"/>
        <w:right w:val="none" w:sz="0" w:space="0" w:color="auto"/>
      </w:divBdr>
    </w:div>
    <w:div w:id="327252364">
      <w:bodyDiv w:val="1"/>
      <w:marLeft w:val="0"/>
      <w:marRight w:val="0"/>
      <w:marTop w:val="0"/>
      <w:marBottom w:val="0"/>
      <w:divBdr>
        <w:top w:val="none" w:sz="0" w:space="0" w:color="auto"/>
        <w:left w:val="none" w:sz="0" w:space="0" w:color="auto"/>
        <w:bottom w:val="none" w:sz="0" w:space="0" w:color="auto"/>
        <w:right w:val="none" w:sz="0" w:space="0" w:color="auto"/>
      </w:divBdr>
    </w:div>
    <w:div w:id="434834222">
      <w:bodyDiv w:val="1"/>
      <w:marLeft w:val="0"/>
      <w:marRight w:val="0"/>
      <w:marTop w:val="0"/>
      <w:marBottom w:val="0"/>
      <w:divBdr>
        <w:top w:val="none" w:sz="0" w:space="0" w:color="auto"/>
        <w:left w:val="none" w:sz="0" w:space="0" w:color="auto"/>
        <w:bottom w:val="none" w:sz="0" w:space="0" w:color="auto"/>
        <w:right w:val="none" w:sz="0" w:space="0" w:color="auto"/>
      </w:divBdr>
    </w:div>
    <w:div w:id="501705085">
      <w:bodyDiv w:val="1"/>
      <w:marLeft w:val="0"/>
      <w:marRight w:val="0"/>
      <w:marTop w:val="0"/>
      <w:marBottom w:val="0"/>
      <w:divBdr>
        <w:top w:val="none" w:sz="0" w:space="0" w:color="auto"/>
        <w:left w:val="none" w:sz="0" w:space="0" w:color="auto"/>
        <w:bottom w:val="none" w:sz="0" w:space="0" w:color="auto"/>
        <w:right w:val="none" w:sz="0" w:space="0" w:color="auto"/>
      </w:divBdr>
      <w:divsChild>
        <w:div w:id="1968585470">
          <w:marLeft w:val="763"/>
          <w:marRight w:val="0"/>
          <w:marTop w:val="0"/>
          <w:marBottom w:val="0"/>
          <w:divBdr>
            <w:top w:val="none" w:sz="0" w:space="0" w:color="auto"/>
            <w:left w:val="none" w:sz="0" w:space="0" w:color="auto"/>
            <w:bottom w:val="none" w:sz="0" w:space="0" w:color="auto"/>
            <w:right w:val="none" w:sz="0" w:space="0" w:color="auto"/>
          </w:divBdr>
        </w:div>
        <w:div w:id="1553274440">
          <w:marLeft w:val="763"/>
          <w:marRight w:val="0"/>
          <w:marTop w:val="0"/>
          <w:marBottom w:val="0"/>
          <w:divBdr>
            <w:top w:val="none" w:sz="0" w:space="0" w:color="auto"/>
            <w:left w:val="none" w:sz="0" w:space="0" w:color="auto"/>
            <w:bottom w:val="none" w:sz="0" w:space="0" w:color="auto"/>
            <w:right w:val="none" w:sz="0" w:space="0" w:color="auto"/>
          </w:divBdr>
        </w:div>
        <w:div w:id="1727097368">
          <w:marLeft w:val="763"/>
          <w:marRight w:val="0"/>
          <w:marTop w:val="0"/>
          <w:marBottom w:val="0"/>
          <w:divBdr>
            <w:top w:val="none" w:sz="0" w:space="0" w:color="auto"/>
            <w:left w:val="none" w:sz="0" w:space="0" w:color="auto"/>
            <w:bottom w:val="none" w:sz="0" w:space="0" w:color="auto"/>
            <w:right w:val="none" w:sz="0" w:space="0" w:color="auto"/>
          </w:divBdr>
        </w:div>
        <w:div w:id="1243370926">
          <w:marLeft w:val="763"/>
          <w:marRight w:val="0"/>
          <w:marTop w:val="0"/>
          <w:marBottom w:val="0"/>
          <w:divBdr>
            <w:top w:val="none" w:sz="0" w:space="0" w:color="auto"/>
            <w:left w:val="none" w:sz="0" w:space="0" w:color="auto"/>
            <w:bottom w:val="none" w:sz="0" w:space="0" w:color="auto"/>
            <w:right w:val="none" w:sz="0" w:space="0" w:color="auto"/>
          </w:divBdr>
        </w:div>
      </w:divsChild>
    </w:div>
    <w:div w:id="516627275">
      <w:bodyDiv w:val="1"/>
      <w:marLeft w:val="0"/>
      <w:marRight w:val="0"/>
      <w:marTop w:val="0"/>
      <w:marBottom w:val="0"/>
      <w:divBdr>
        <w:top w:val="none" w:sz="0" w:space="0" w:color="auto"/>
        <w:left w:val="none" w:sz="0" w:space="0" w:color="auto"/>
        <w:bottom w:val="none" w:sz="0" w:space="0" w:color="auto"/>
        <w:right w:val="none" w:sz="0" w:space="0" w:color="auto"/>
      </w:divBdr>
    </w:div>
    <w:div w:id="854415732">
      <w:bodyDiv w:val="1"/>
      <w:marLeft w:val="0"/>
      <w:marRight w:val="0"/>
      <w:marTop w:val="0"/>
      <w:marBottom w:val="0"/>
      <w:divBdr>
        <w:top w:val="none" w:sz="0" w:space="0" w:color="auto"/>
        <w:left w:val="none" w:sz="0" w:space="0" w:color="auto"/>
        <w:bottom w:val="none" w:sz="0" w:space="0" w:color="auto"/>
        <w:right w:val="none" w:sz="0" w:space="0" w:color="auto"/>
      </w:divBdr>
    </w:div>
    <w:div w:id="872428614">
      <w:bodyDiv w:val="1"/>
      <w:marLeft w:val="0"/>
      <w:marRight w:val="0"/>
      <w:marTop w:val="0"/>
      <w:marBottom w:val="0"/>
      <w:divBdr>
        <w:top w:val="none" w:sz="0" w:space="0" w:color="auto"/>
        <w:left w:val="none" w:sz="0" w:space="0" w:color="auto"/>
        <w:bottom w:val="none" w:sz="0" w:space="0" w:color="auto"/>
        <w:right w:val="none" w:sz="0" w:space="0" w:color="auto"/>
      </w:divBdr>
    </w:div>
    <w:div w:id="1030574260">
      <w:bodyDiv w:val="1"/>
      <w:marLeft w:val="0"/>
      <w:marRight w:val="0"/>
      <w:marTop w:val="0"/>
      <w:marBottom w:val="0"/>
      <w:divBdr>
        <w:top w:val="none" w:sz="0" w:space="0" w:color="auto"/>
        <w:left w:val="none" w:sz="0" w:space="0" w:color="auto"/>
        <w:bottom w:val="none" w:sz="0" w:space="0" w:color="auto"/>
        <w:right w:val="none" w:sz="0" w:space="0" w:color="auto"/>
      </w:divBdr>
    </w:div>
    <w:div w:id="1052000956">
      <w:bodyDiv w:val="1"/>
      <w:marLeft w:val="0"/>
      <w:marRight w:val="0"/>
      <w:marTop w:val="0"/>
      <w:marBottom w:val="0"/>
      <w:divBdr>
        <w:top w:val="none" w:sz="0" w:space="0" w:color="auto"/>
        <w:left w:val="none" w:sz="0" w:space="0" w:color="auto"/>
        <w:bottom w:val="none" w:sz="0" w:space="0" w:color="auto"/>
        <w:right w:val="none" w:sz="0" w:space="0" w:color="auto"/>
      </w:divBdr>
      <w:divsChild>
        <w:div w:id="1091706372">
          <w:marLeft w:val="0"/>
          <w:marRight w:val="0"/>
          <w:marTop w:val="0"/>
          <w:marBottom w:val="0"/>
          <w:divBdr>
            <w:top w:val="none" w:sz="0" w:space="0" w:color="auto"/>
            <w:left w:val="none" w:sz="0" w:space="0" w:color="auto"/>
            <w:bottom w:val="none" w:sz="0" w:space="0" w:color="auto"/>
            <w:right w:val="none" w:sz="0" w:space="0" w:color="auto"/>
          </w:divBdr>
        </w:div>
        <w:div w:id="282462477">
          <w:marLeft w:val="0"/>
          <w:marRight w:val="0"/>
          <w:marTop w:val="0"/>
          <w:marBottom w:val="0"/>
          <w:divBdr>
            <w:top w:val="none" w:sz="0" w:space="0" w:color="auto"/>
            <w:left w:val="none" w:sz="0" w:space="0" w:color="auto"/>
            <w:bottom w:val="none" w:sz="0" w:space="0" w:color="auto"/>
            <w:right w:val="none" w:sz="0" w:space="0" w:color="auto"/>
          </w:divBdr>
        </w:div>
        <w:div w:id="1082873415">
          <w:marLeft w:val="0"/>
          <w:marRight w:val="0"/>
          <w:marTop w:val="0"/>
          <w:marBottom w:val="0"/>
          <w:divBdr>
            <w:top w:val="none" w:sz="0" w:space="0" w:color="auto"/>
            <w:left w:val="none" w:sz="0" w:space="0" w:color="auto"/>
            <w:bottom w:val="none" w:sz="0" w:space="0" w:color="auto"/>
            <w:right w:val="none" w:sz="0" w:space="0" w:color="auto"/>
          </w:divBdr>
        </w:div>
        <w:div w:id="246548125">
          <w:marLeft w:val="0"/>
          <w:marRight w:val="0"/>
          <w:marTop w:val="0"/>
          <w:marBottom w:val="0"/>
          <w:divBdr>
            <w:top w:val="none" w:sz="0" w:space="0" w:color="auto"/>
            <w:left w:val="none" w:sz="0" w:space="0" w:color="auto"/>
            <w:bottom w:val="none" w:sz="0" w:space="0" w:color="auto"/>
            <w:right w:val="none" w:sz="0" w:space="0" w:color="auto"/>
          </w:divBdr>
        </w:div>
        <w:div w:id="763888966">
          <w:marLeft w:val="0"/>
          <w:marRight w:val="0"/>
          <w:marTop w:val="0"/>
          <w:marBottom w:val="0"/>
          <w:divBdr>
            <w:top w:val="none" w:sz="0" w:space="0" w:color="auto"/>
            <w:left w:val="none" w:sz="0" w:space="0" w:color="auto"/>
            <w:bottom w:val="none" w:sz="0" w:space="0" w:color="auto"/>
            <w:right w:val="none" w:sz="0" w:space="0" w:color="auto"/>
          </w:divBdr>
        </w:div>
        <w:div w:id="1442148290">
          <w:marLeft w:val="0"/>
          <w:marRight w:val="0"/>
          <w:marTop w:val="0"/>
          <w:marBottom w:val="0"/>
          <w:divBdr>
            <w:top w:val="none" w:sz="0" w:space="0" w:color="auto"/>
            <w:left w:val="none" w:sz="0" w:space="0" w:color="auto"/>
            <w:bottom w:val="none" w:sz="0" w:space="0" w:color="auto"/>
            <w:right w:val="none" w:sz="0" w:space="0" w:color="auto"/>
          </w:divBdr>
        </w:div>
        <w:div w:id="29035286">
          <w:marLeft w:val="0"/>
          <w:marRight w:val="0"/>
          <w:marTop w:val="0"/>
          <w:marBottom w:val="0"/>
          <w:divBdr>
            <w:top w:val="none" w:sz="0" w:space="0" w:color="auto"/>
            <w:left w:val="none" w:sz="0" w:space="0" w:color="auto"/>
            <w:bottom w:val="none" w:sz="0" w:space="0" w:color="auto"/>
            <w:right w:val="none" w:sz="0" w:space="0" w:color="auto"/>
          </w:divBdr>
        </w:div>
        <w:div w:id="1577980687">
          <w:marLeft w:val="0"/>
          <w:marRight w:val="0"/>
          <w:marTop w:val="0"/>
          <w:marBottom w:val="0"/>
          <w:divBdr>
            <w:top w:val="none" w:sz="0" w:space="0" w:color="auto"/>
            <w:left w:val="none" w:sz="0" w:space="0" w:color="auto"/>
            <w:bottom w:val="none" w:sz="0" w:space="0" w:color="auto"/>
            <w:right w:val="none" w:sz="0" w:space="0" w:color="auto"/>
          </w:divBdr>
        </w:div>
      </w:divsChild>
    </w:div>
    <w:div w:id="1181360736">
      <w:bodyDiv w:val="1"/>
      <w:marLeft w:val="0"/>
      <w:marRight w:val="0"/>
      <w:marTop w:val="0"/>
      <w:marBottom w:val="0"/>
      <w:divBdr>
        <w:top w:val="none" w:sz="0" w:space="0" w:color="auto"/>
        <w:left w:val="none" w:sz="0" w:space="0" w:color="auto"/>
        <w:bottom w:val="none" w:sz="0" w:space="0" w:color="auto"/>
        <w:right w:val="none" w:sz="0" w:space="0" w:color="auto"/>
      </w:divBdr>
    </w:div>
    <w:div w:id="1569684940">
      <w:bodyDiv w:val="1"/>
      <w:marLeft w:val="0"/>
      <w:marRight w:val="0"/>
      <w:marTop w:val="0"/>
      <w:marBottom w:val="0"/>
      <w:divBdr>
        <w:top w:val="none" w:sz="0" w:space="0" w:color="auto"/>
        <w:left w:val="none" w:sz="0" w:space="0" w:color="auto"/>
        <w:bottom w:val="none" w:sz="0" w:space="0" w:color="auto"/>
        <w:right w:val="none" w:sz="0" w:space="0" w:color="auto"/>
      </w:divBdr>
    </w:div>
    <w:div w:id="1592397917">
      <w:bodyDiv w:val="1"/>
      <w:marLeft w:val="0"/>
      <w:marRight w:val="0"/>
      <w:marTop w:val="0"/>
      <w:marBottom w:val="0"/>
      <w:divBdr>
        <w:top w:val="none" w:sz="0" w:space="0" w:color="auto"/>
        <w:left w:val="none" w:sz="0" w:space="0" w:color="auto"/>
        <w:bottom w:val="none" w:sz="0" w:space="0" w:color="auto"/>
        <w:right w:val="none" w:sz="0" w:space="0" w:color="auto"/>
      </w:divBdr>
    </w:div>
    <w:div w:id="1701279243">
      <w:bodyDiv w:val="1"/>
      <w:marLeft w:val="0"/>
      <w:marRight w:val="0"/>
      <w:marTop w:val="0"/>
      <w:marBottom w:val="0"/>
      <w:divBdr>
        <w:top w:val="none" w:sz="0" w:space="0" w:color="auto"/>
        <w:left w:val="none" w:sz="0" w:space="0" w:color="auto"/>
        <w:bottom w:val="none" w:sz="0" w:space="0" w:color="auto"/>
        <w:right w:val="none" w:sz="0" w:space="0" w:color="auto"/>
      </w:divBdr>
      <w:divsChild>
        <w:div w:id="29964540">
          <w:marLeft w:val="0"/>
          <w:marRight w:val="0"/>
          <w:marTop w:val="0"/>
          <w:marBottom w:val="0"/>
          <w:divBdr>
            <w:top w:val="none" w:sz="0" w:space="0" w:color="auto"/>
            <w:left w:val="none" w:sz="0" w:space="0" w:color="auto"/>
            <w:bottom w:val="none" w:sz="0" w:space="0" w:color="auto"/>
            <w:right w:val="none" w:sz="0" w:space="0" w:color="auto"/>
          </w:divBdr>
        </w:div>
        <w:div w:id="1142304703">
          <w:marLeft w:val="0"/>
          <w:marRight w:val="0"/>
          <w:marTop w:val="0"/>
          <w:marBottom w:val="0"/>
          <w:divBdr>
            <w:top w:val="none" w:sz="0" w:space="0" w:color="auto"/>
            <w:left w:val="none" w:sz="0" w:space="0" w:color="auto"/>
            <w:bottom w:val="none" w:sz="0" w:space="0" w:color="auto"/>
            <w:right w:val="none" w:sz="0" w:space="0" w:color="auto"/>
          </w:divBdr>
        </w:div>
        <w:div w:id="1079987774">
          <w:marLeft w:val="0"/>
          <w:marRight w:val="0"/>
          <w:marTop w:val="0"/>
          <w:marBottom w:val="0"/>
          <w:divBdr>
            <w:top w:val="none" w:sz="0" w:space="0" w:color="auto"/>
            <w:left w:val="none" w:sz="0" w:space="0" w:color="auto"/>
            <w:bottom w:val="none" w:sz="0" w:space="0" w:color="auto"/>
            <w:right w:val="none" w:sz="0" w:space="0" w:color="auto"/>
          </w:divBdr>
        </w:div>
        <w:div w:id="1148791240">
          <w:marLeft w:val="0"/>
          <w:marRight w:val="0"/>
          <w:marTop w:val="0"/>
          <w:marBottom w:val="0"/>
          <w:divBdr>
            <w:top w:val="none" w:sz="0" w:space="0" w:color="auto"/>
            <w:left w:val="none" w:sz="0" w:space="0" w:color="auto"/>
            <w:bottom w:val="none" w:sz="0" w:space="0" w:color="auto"/>
            <w:right w:val="none" w:sz="0" w:space="0" w:color="auto"/>
          </w:divBdr>
        </w:div>
        <w:div w:id="1778135057">
          <w:marLeft w:val="0"/>
          <w:marRight w:val="0"/>
          <w:marTop w:val="0"/>
          <w:marBottom w:val="0"/>
          <w:divBdr>
            <w:top w:val="none" w:sz="0" w:space="0" w:color="auto"/>
            <w:left w:val="none" w:sz="0" w:space="0" w:color="auto"/>
            <w:bottom w:val="none" w:sz="0" w:space="0" w:color="auto"/>
            <w:right w:val="none" w:sz="0" w:space="0" w:color="auto"/>
          </w:divBdr>
        </w:div>
        <w:div w:id="398334365">
          <w:marLeft w:val="0"/>
          <w:marRight w:val="0"/>
          <w:marTop w:val="0"/>
          <w:marBottom w:val="0"/>
          <w:divBdr>
            <w:top w:val="none" w:sz="0" w:space="0" w:color="auto"/>
            <w:left w:val="none" w:sz="0" w:space="0" w:color="auto"/>
            <w:bottom w:val="none" w:sz="0" w:space="0" w:color="auto"/>
            <w:right w:val="none" w:sz="0" w:space="0" w:color="auto"/>
          </w:divBdr>
        </w:div>
        <w:div w:id="758526158">
          <w:marLeft w:val="0"/>
          <w:marRight w:val="0"/>
          <w:marTop w:val="0"/>
          <w:marBottom w:val="0"/>
          <w:divBdr>
            <w:top w:val="none" w:sz="0" w:space="0" w:color="auto"/>
            <w:left w:val="none" w:sz="0" w:space="0" w:color="auto"/>
            <w:bottom w:val="none" w:sz="0" w:space="0" w:color="auto"/>
            <w:right w:val="none" w:sz="0" w:space="0" w:color="auto"/>
          </w:divBdr>
        </w:div>
      </w:divsChild>
    </w:div>
    <w:div w:id="1812867761">
      <w:bodyDiv w:val="1"/>
      <w:marLeft w:val="0"/>
      <w:marRight w:val="0"/>
      <w:marTop w:val="0"/>
      <w:marBottom w:val="0"/>
      <w:divBdr>
        <w:top w:val="none" w:sz="0" w:space="0" w:color="auto"/>
        <w:left w:val="none" w:sz="0" w:space="0" w:color="auto"/>
        <w:bottom w:val="none" w:sz="0" w:space="0" w:color="auto"/>
        <w:right w:val="none" w:sz="0" w:space="0" w:color="auto"/>
      </w:divBdr>
      <w:divsChild>
        <w:div w:id="1858234184">
          <w:marLeft w:val="0"/>
          <w:marRight w:val="0"/>
          <w:marTop w:val="0"/>
          <w:marBottom w:val="0"/>
          <w:divBdr>
            <w:top w:val="none" w:sz="0" w:space="0" w:color="auto"/>
            <w:left w:val="none" w:sz="0" w:space="0" w:color="auto"/>
            <w:bottom w:val="none" w:sz="0" w:space="0" w:color="auto"/>
            <w:right w:val="none" w:sz="0" w:space="0" w:color="auto"/>
          </w:divBdr>
        </w:div>
        <w:div w:id="1468546711">
          <w:marLeft w:val="0"/>
          <w:marRight w:val="0"/>
          <w:marTop w:val="0"/>
          <w:marBottom w:val="0"/>
          <w:divBdr>
            <w:top w:val="none" w:sz="0" w:space="0" w:color="auto"/>
            <w:left w:val="none" w:sz="0" w:space="0" w:color="auto"/>
            <w:bottom w:val="none" w:sz="0" w:space="0" w:color="auto"/>
            <w:right w:val="none" w:sz="0" w:space="0" w:color="auto"/>
          </w:divBdr>
        </w:div>
        <w:div w:id="855386794">
          <w:marLeft w:val="0"/>
          <w:marRight w:val="0"/>
          <w:marTop w:val="0"/>
          <w:marBottom w:val="0"/>
          <w:divBdr>
            <w:top w:val="none" w:sz="0" w:space="0" w:color="auto"/>
            <w:left w:val="none" w:sz="0" w:space="0" w:color="auto"/>
            <w:bottom w:val="none" w:sz="0" w:space="0" w:color="auto"/>
            <w:right w:val="none" w:sz="0" w:space="0" w:color="auto"/>
          </w:divBdr>
        </w:div>
        <w:div w:id="154147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betz@eiu.edu" TargetMode="External"/><Relationship Id="rId13" Type="http://schemas.openxmlformats.org/officeDocument/2006/relationships/hyperlink" Target="mailto:gerow@uwyo.edu" TargetMode="External"/><Relationship Id="rId18" Type="http://schemas.openxmlformats.org/officeDocument/2006/relationships/hyperlink" Target="mailto:jennahotovec@yahoo.com" TargetMode="External"/><Relationship Id="rId3" Type="http://schemas.openxmlformats.org/officeDocument/2006/relationships/settings" Target="settings.xml"/><Relationship Id="rId21" Type="http://schemas.openxmlformats.org/officeDocument/2006/relationships/hyperlink" Target="mailto:efe.team.multistate@gmail.com" TargetMode="External"/><Relationship Id="rId7" Type="http://schemas.openxmlformats.org/officeDocument/2006/relationships/hyperlink" Target="mailto:dave.c.campbell@ucdavis.edu" TargetMode="External"/><Relationship Id="rId12" Type="http://schemas.openxmlformats.org/officeDocument/2006/relationships/hyperlink" Target="mailto:donrudi@donrudi.com" TargetMode="External"/><Relationship Id="rId17" Type="http://schemas.openxmlformats.org/officeDocument/2006/relationships/hyperlink" Target="mailto:kpgoebel@wisc.edu" TargetMode="External"/><Relationship Id="rId2" Type="http://schemas.openxmlformats.org/officeDocument/2006/relationships/styles" Target="styles.xml"/><Relationship Id="rId16" Type="http://schemas.openxmlformats.org/officeDocument/2006/relationships/hyperlink" Target="mailto:vincenti@uwyo.edu" TargetMode="External"/><Relationship Id="rId20" Type="http://schemas.openxmlformats.org/officeDocument/2006/relationships/hyperlink" Target="http://refworks.proques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jasper@wisc.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teaster@vt.edu" TargetMode="External"/><Relationship Id="rId23" Type="http://schemas.openxmlformats.org/officeDocument/2006/relationships/fontTable" Target="fontTable.xml"/><Relationship Id="rId10" Type="http://schemas.openxmlformats.org/officeDocument/2006/relationships/hyperlink" Target="mailto:Bolkan@wsu.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steinm1@uwyo.edu" TargetMode="External"/><Relationship Id="rId14" Type="http://schemas.openxmlformats.org/officeDocument/2006/relationships/hyperlink" Target="mailto:mstum@umn.edu"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 B. Vincenti</cp:lastModifiedBy>
  <cp:revision>2</cp:revision>
  <dcterms:created xsi:type="dcterms:W3CDTF">2016-10-14T20:10:00Z</dcterms:created>
  <dcterms:modified xsi:type="dcterms:W3CDTF">2016-10-14T20:10:00Z</dcterms:modified>
</cp:coreProperties>
</file>