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8"/>
        <w:gridCol w:w="102"/>
      </w:tblGrid>
      <w:tr w:rsidR="003229D1" w:rsidRPr="000049D0" w:rsidTr="003008A5">
        <w:trPr>
          <w:tblCellSpacing w:w="15" w:type="dxa"/>
        </w:trPr>
        <w:tc>
          <w:tcPr>
            <w:tcW w:w="0" w:type="auto"/>
            <w:vAlign w:val="center"/>
            <w:hideMark/>
          </w:tcPr>
          <w:p w:rsidR="003229D1" w:rsidRPr="000049D0" w:rsidRDefault="003229D1" w:rsidP="003C1787">
            <w:pPr>
              <w:spacing w:after="0" w:line="240" w:lineRule="auto"/>
              <w:jc w:val="center"/>
              <w:outlineLvl w:val="1"/>
              <w:rPr>
                <w:rFonts w:asciiTheme="minorHAnsi" w:eastAsia="Times New Roman" w:hAnsiTheme="minorHAnsi"/>
                <w:b/>
                <w:bCs/>
              </w:rPr>
            </w:pPr>
            <w:bookmarkStart w:id="0" w:name="acc"/>
            <w:r w:rsidRPr="000049D0">
              <w:rPr>
                <w:rFonts w:asciiTheme="minorHAnsi" w:eastAsia="Times New Roman" w:hAnsiTheme="minorHAnsi"/>
                <w:b/>
                <w:bCs/>
              </w:rPr>
              <w:t>SAES-422 Multistate Research Activity Accomplishments Report</w:t>
            </w:r>
          </w:p>
        </w:tc>
        <w:tc>
          <w:tcPr>
            <w:tcW w:w="0" w:type="auto"/>
            <w:vAlign w:val="center"/>
            <w:hideMark/>
          </w:tcPr>
          <w:p w:rsidR="003229D1" w:rsidRPr="000049D0" w:rsidRDefault="003229D1" w:rsidP="003C1787">
            <w:pPr>
              <w:spacing w:after="0" w:line="240" w:lineRule="auto"/>
              <w:jc w:val="right"/>
              <w:rPr>
                <w:rFonts w:asciiTheme="minorHAnsi" w:eastAsia="Times New Roman" w:hAnsiTheme="minorHAnsi"/>
              </w:rPr>
            </w:pPr>
            <w:r w:rsidRPr="000049D0">
              <w:rPr>
                <w:rFonts w:asciiTheme="minorHAnsi" w:eastAsia="Times New Roman" w:hAnsiTheme="minorHAnsi"/>
              </w:rPr>
              <w:t xml:space="preserve"> </w:t>
            </w:r>
          </w:p>
        </w:tc>
      </w:tr>
    </w:tbl>
    <w:p w:rsidR="003229D1" w:rsidRPr="000049D0" w:rsidRDefault="003229D1" w:rsidP="003C1787">
      <w:pPr>
        <w:spacing w:after="0" w:line="240" w:lineRule="auto"/>
        <w:rPr>
          <w:rFonts w:asciiTheme="minorHAnsi" w:eastAsia="Times New Roman" w:hAnsiTheme="minorHAnsi"/>
          <w:vanish/>
        </w:rPr>
      </w:pPr>
    </w:p>
    <w:tbl>
      <w:tblPr>
        <w:tblW w:w="12405" w:type="dxa"/>
        <w:tblCellSpacing w:w="0" w:type="dxa"/>
        <w:tblInd w:w="-99" w:type="dxa"/>
        <w:tblCellMar>
          <w:top w:w="24" w:type="dxa"/>
          <w:left w:w="24" w:type="dxa"/>
          <w:bottom w:w="24" w:type="dxa"/>
          <w:right w:w="24" w:type="dxa"/>
        </w:tblCellMar>
        <w:tblLook w:val="04A0" w:firstRow="1" w:lastRow="0" w:firstColumn="1" w:lastColumn="0" w:noHBand="0" w:noVBand="1"/>
      </w:tblPr>
      <w:tblGrid>
        <w:gridCol w:w="12405"/>
      </w:tblGrid>
      <w:tr w:rsidR="003229D1" w:rsidRPr="000049D0" w:rsidTr="003008A5">
        <w:trPr>
          <w:tblCellSpacing w:w="0" w:type="dxa"/>
        </w:trPr>
        <w:tc>
          <w:tcPr>
            <w:tcW w:w="0" w:type="auto"/>
            <w:vAlign w:val="center"/>
            <w:hideMark/>
          </w:tcPr>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2504"/>
              <w:gridCol w:w="3486"/>
              <w:gridCol w:w="3669"/>
            </w:tblGrid>
            <w:tr w:rsidR="003229D1" w:rsidRPr="000049D0" w:rsidTr="00AB2EF5">
              <w:trPr>
                <w:tblCellSpacing w:w="0" w:type="dxa"/>
              </w:trPr>
              <w:tc>
                <w:tcPr>
                  <w:tcW w:w="0" w:type="auto"/>
                  <w:vAlign w:val="center"/>
                  <w:hideMark/>
                </w:tcPr>
                <w:p w:rsidR="003229D1" w:rsidRPr="000049D0" w:rsidRDefault="003229D1" w:rsidP="003C1787">
                  <w:pPr>
                    <w:spacing w:after="0" w:line="240" w:lineRule="auto"/>
                    <w:rPr>
                      <w:rFonts w:asciiTheme="minorHAnsi" w:eastAsia="Times New Roman" w:hAnsiTheme="minorHAnsi"/>
                      <w:b/>
                      <w:sz w:val="28"/>
                      <w:szCs w:val="28"/>
                    </w:rPr>
                  </w:pPr>
                  <w:r w:rsidRPr="000049D0">
                    <w:rPr>
                      <w:rFonts w:asciiTheme="minorHAnsi" w:eastAsia="Times New Roman" w:hAnsiTheme="minorHAnsi"/>
                      <w:b/>
                      <w:sz w:val="28"/>
                      <w:szCs w:val="28"/>
                    </w:rPr>
                    <w:t>Project No. and Title:</w:t>
                  </w:r>
                </w:p>
              </w:tc>
              <w:tc>
                <w:tcPr>
                  <w:tcW w:w="5641" w:type="dxa"/>
                  <w:gridSpan w:val="2"/>
                  <w:vAlign w:val="center"/>
                  <w:hideMark/>
                </w:tcPr>
                <w:p w:rsidR="00AB2EF5" w:rsidRPr="000049D0" w:rsidRDefault="00AB2EF5" w:rsidP="003C1787">
                  <w:pPr>
                    <w:spacing w:after="0" w:line="240" w:lineRule="auto"/>
                    <w:rPr>
                      <w:rFonts w:asciiTheme="minorHAnsi" w:eastAsia="Times New Roman" w:hAnsiTheme="minorHAnsi"/>
                      <w:b/>
                      <w:sz w:val="28"/>
                      <w:szCs w:val="28"/>
                    </w:rPr>
                  </w:pPr>
                </w:p>
                <w:p w:rsidR="003229D1" w:rsidRPr="000049D0" w:rsidRDefault="003C0916" w:rsidP="003C1787">
                  <w:pPr>
                    <w:spacing w:after="0" w:line="240" w:lineRule="auto"/>
                    <w:rPr>
                      <w:rFonts w:asciiTheme="minorHAnsi" w:eastAsia="Times New Roman" w:hAnsiTheme="minorHAnsi"/>
                      <w:b/>
                      <w:sz w:val="28"/>
                      <w:szCs w:val="28"/>
                    </w:rPr>
                  </w:pPr>
                  <w:hyperlink r:id="rId8" w:history="1">
                    <w:r w:rsidR="003229D1" w:rsidRPr="000049D0">
                      <w:rPr>
                        <w:rFonts w:asciiTheme="minorHAnsi" w:eastAsia="Times New Roman" w:hAnsiTheme="minorHAnsi"/>
                        <w:b/>
                        <w:sz w:val="28"/>
                        <w:szCs w:val="28"/>
                      </w:rPr>
                      <w:t>W</w:t>
                    </w:r>
                    <w:r w:rsidR="00E0142D" w:rsidRPr="000049D0">
                      <w:rPr>
                        <w:rFonts w:asciiTheme="minorHAnsi" w:eastAsia="Times New Roman" w:hAnsiTheme="minorHAnsi"/>
                        <w:b/>
                        <w:sz w:val="28"/>
                        <w:szCs w:val="28"/>
                      </w:rPr>
                      <w:t>2</w:t>
                    </w:r>
                    <w:r w:rsidR="003229D1" w:rsidRPr="000049D0">
                      <w:rPr>
                        <w:rFonts w:asciiTheme="minorHAnsi" w:eastAsia="Times New Roman" w:hAnsiTheme="minorHAnsi"/>
                        <w:b/>
                        <w:sz w:val="28"/>
                        <w:szCs w:val="28"/>
                      </w:rPr>
                      <w:t>008</w:t>
                    </w:r>
                  </w:hyperlink>
                  <w:r w:rsidR="001A0387">
                    <w:rPr>
                      <w:rFonts w:asciiTheme="minorHAnsi" w:eastAsia="Times New Roman" w:hAnsiTheme="minorHAnsi"/>
                      <w:b/>
                      <w:sz w:val="28"/>
                      <w:szCs w:val="28"/>
                    </w:rPr>
                    <w:t>/3008</w:t>
                  </w:r>
                  <w:r w:rsidR="003229D1" w:rsidRPr="000049D0">
                    <w:rPr>
                      <w:rFonts w:asciiTheme="minorHAnsi" w:eastAsia="Times New Roman" w:hAnsiTheme="minorHAnsi"/>
                      <w:b/>
                      <w:sz w:val="28"/>
                      <w:szCs w:val="28"/>
                    </w:rPr>
                    <w:t xml:space="preserve"> Biology and Management of </w:t>
                  </w:r>
                  <w:r w:rsidR="003229D1" w:rsidRPr="000049D0">
                    <w:rPr>
                      <w:rFonts w:asciiTheme="minorHAnsi" w:eastAsia="Times New Roman" w:hAnsiTheme="minorHAnsi"/>
                      <w:b/>
                      <w:i/>
                      <w:sz w:val="28"/>
                      <w:szCs w:val="28"/>
                    </w:rPr>
                    <w:t>Iris yellow spot virus</w:t>
                  </w:r>
                  <w:r w:rsidR="003229D1" w:rsidRPr="000049D0">
                    <w:rPr>
                      <w:rFonts w:asciiTheme="minorHAnsi" w:eastAsia="Times New Roman" w:hAnsiTheme="minorHAnsi"/>
                      <w:b/>
                      <w:sz w:val="28"/>
                      <w:szCs w:val="28"/>
                    </w:rPr>
                    <w:t xml:space="preserve"> (IYSV)</w:t>
                  </w:r>
                  <w:r w:rsidR="00E0142D" w:rsidRPr="000049D0">
                    <w:rPr>
                      <w:rFonts w:asciiTheme="minorHAnsi" w:eastAsia="Times New Roman" w:hAnsiTheme="minorHAnsi"/>
                      <w:b/>
                      <w:sz w:val="28"/>
                      <w:szCs w:val="28"/>
                    </w:rPr>
                    <w:t>, Other Diseases</w:t>
                  </w:r>
                  <w:r w:rsidR="00721B67" w:rsidRPr="000049D0">
                    <w:rPr>
                      <w:rFonts w:asciiTheme="minorHAnsi" w:eastAsia="Times New Roman" w:hAnsiTheme="minorHAnsi"/>
                      <w:b/>
                      <w:sz w:val="28"/>
                      <w:szCs w:val="28"/>
                    </w:rPr>
                    <w:t>,</w:t>
                  </w:r>
                  <w:r w:rsidR="003229D1" w:rsidRPr="000049D0">
                    <w:rPr>
                      <w:rFonts w:asciiTheme="minorHAnsi" w:eastAsia="Times New Roman" w:hAnsiTheme="minorHAnsi"/>
                      <w:b/>
                      <w:sz w:val="28"/>
                      <w:szCs w:val="28"/>
                    </w:rPr>
                    <w:t xml:space="preserve"> and </w:t>
                  </w:r>
                  <w:proofErr w:type="spellStart"/>
                  <w:r w:rsidR="003229D1" w:rsidRPr="000049D0">
                    <w:rPr>
                      <w:rFonts w:asciiTheme="minorHAnsi" w:eastAsia="Times New Roman" w:hAnsiTheme="minorHAnsi"/>
                      <w:b/>
                      <w:sz w:val="28"/>
                      <w:szCs w:val="28"/>
                    </w:rPr>
                    <w:t>Thrips</w:t>
                  </w:r>
                  <w:proofErr w:type="spellEnd"/>
                  <w:r w:rsidR="003229D1" w:rsidRPr="000049D0">
                    <w:rPr>
                      <w:rFonts w:asciiTheme="minorHAnsi" w:eastAsia="Times New Roman" w:hAnsiTheme="minorHAnsi"/>
                      <w:b/>
                      <w:sz w:val="28"/>
                      <w:szCs w:val="28"/>
                    </w:rPr>
                    <w:t xml:space="preserve"> in Onions </w:t>
                  </w:r>
                </w:p>
              </w:tc>
            </w:tr>
            <w:tr w:rsidR="003229D1" w:rsidRPr="000049D0" w:rsidTr="003008A5">
              <w:trPr>
                <w:gridAfter w:val="1"/>
                <w:wAfter w:w="3669" w:type="dxa"/>
                <w:tblCellSpacing w:w="0" w:type="dxa"/>
              </w:trPr>
              <w:tc>
                <w:tcPr>
                  <w:tcW w:w="0" w:type="auto"/>
                  <w:vAlign w:val="center"/>
                  <w:hideMark/>
                </w:tcPr>
                <w:p w:rsidR="003229D1" w:rsidRPr="000049D0" w:rsidRDefault="003229D1" w:rsidP="003C1787">
                  <w:pPr>
                    <w:spacing w:after="0" w:line="240" w:lineRule="auto"/>
                    <w:rPr>
                      <w:rFonts w:asciiTheme="minorHAnsi" w:eastAsia="Times New Roman" w:hAnsiTheme="minorHAnsi"/>
                    </w:rPr>
                  </w:pPr>
                  <w:r w:rsidRPr="000049D0">
                    <w:rPr>
                      <w:rFonts w:asciiTheme="minorHAnsi" w:eastAsia="Times New Roman" w:hAnsiTheme="minorHAnsi"/>
                    </w:rPr>
                    <w:t>Period Covered:</w:t>
                  </w:r>
                </w:p>
              </w:tc>
              <w:tc>
                <w:tcPr>
                  <w:tcW w:w="0" w:type="auto"/>
                  <w:vAlign w:val="center"/>
                  <w:hideMark/>
                </w:tcPr>
                <w:p w:rsidR="003229D1" w:rsidRPr="000049D0" w:rsidRDefault="006C2E08" w:rsidP="009F17C2">
                  <w:pPr>
                    <w:spacing w:after="0" w:line="240" w:lineRule="auto"/>
                    <w:rPr>
                      <w:rFonts w:asciiTheme="minorHAnsi" w:eastAsia="Times New Roman" w:hAnsiTheme="minorHAnsi"/>
                    </w:rPr>
                  </w:pPr>
                  <w:r w:rsidRPr="000049D0">
                    <w:rPr>
                      <w:rFonts w:asciiTheme="minorHAnsi" w:eastAsia="Times New Roman" w:hAnsiTheme="minorHAnsi"/>
                    </w:rPr>
                    <w:t xml:space="preserve">January </w:t>
                  </w:r>
                  <w:r w:rsidR="00E105D7" w:rsidRPr="000049D0">
                    <w:rPr>
                      <w:rFonts w:asciiTheme="minorHAnsi" w:eastAsia="Times New Roman" w:hAnsiTheme="minorHAnsi"/>
                    </w:rPr>
                    <w:t xml:space="preserve">1, </w:t>
                  </w:r>
                  <w:r w:rsidR="003229D1" w:rsidRPr="000049D0">
                    <w:rPr>
                      <w:rFonts w:asciiTheme="minorHAnsi" w:eastAsia="Times New Roman" w:hAnsiTheme="minorHAnsi"/>
                    </w:rPr>
                    <w:t>20</w:t>
                  </w:r>
                  <w:r w:rsidR="00AB2EF5" w:rsidRPr="000049D0">
                    <w:rPr>
                      <w:rFonts w:asciiTheme="minorHAnsi" w:eastAsia="Times New Roman" w:hAnsiTheme="minorHAnsi"/>
                    </w:rPr>
                    <w:t>1</w:t>
                  </w:r>
                  <w:r w:rsidR="009F17C2" w:rsidRPr="000049D0">
                    <w:rPr>
                      <w:rFonts w:asciiTheme="minorHAnsi" w:eastAsia="Times New Roman" w:hAnsiTheme="minorHAnsi"/>
                    </w:rPr>
                    <w:t>7</w:t>
                  </w:r>
                  <w:r w:rsidR="003229D1" w:rsidRPr="000049D0">
                    <w:rPr>
                      <w:rFonts w:asciiTheme="minorHAnsi" w:eastAsia="Times New Roman" w:hAnsiTheme="minorHAnsi"/>
                    </w:rPr>
                    <w:t xml:space="preserve"> to </w:t>
                  </w:r>
                  <w:r w:rsidR="00E105D7" w:rsidRPr="000049D0">
                    <w:rPr>
                      <w:rFonts w:asciiTheme="minorHAnsi" w:eastAsia="Times New Roman" w:hAnsiTheme="minorHAnsi"/>
                    </w:rPr>
                    <w:t xml:space="preserve">December 31, </w:t>
                  </w:r>
                  <w:r w:rsidR="003229D1" w:rsidRPr="000049D0">
                    <w:rPr>
                      <w:rFonts w:asciiTheme="minorHAnsi" w:eastAsia="Times New Roman" w:hAnsiTheme="minorHAnsi"/>
                    </w:rPr>
                    <w:t>201</w:t>
                  </w:r>
                  <w:r w:rsidR="009F17C2" w:rsidRPr="000049D0">
                    <w:rPr>
                      <w:rFonts w:asciiTheme="minorHAnsi" w:eastAsia="Times New Roman" w:hAnsiTheme="minorHAnsi"/>
                    </w:rPr>
                    <w:t>7</w:t>
                  </w:r>
                </w:p>
              </w:tc>
            </w:tr>
            <w:tr w:rsidR="003229D1" w:rsidRPr="000049D0" w:rsidTr="003008A5">
              <w:trPr>
                <w:gridAfter w:val="1"/>
                <w:wAfter w:w="3669" w:type="dxa"/>
                <w:tblCellSpacing w:w="0" w:type="dxa"/>
              </w:trPr>
              <w:tc>
                <w:tcPr>
                  <w:tcW w:w="0" w:type="auto"/>
                  <w:vAlign w:val="center"/>
                  <w:hideMark/>
                </w:tcPr>
                <w:p w:rsidR="003229D1" w:rsidRPr="000049D0" w:rsidRDefault="003229D1" w:rsidP="003C1787">
                  <w:pPr>
                    <w:spacing w:after="0" w:line="240" w:lineRule="auto"/>
                    <w:rPr>
                      <w:rFonts w:asciiTheme="minorHAnsi" w:eastAsia="Times New Roman" w:hAnsiTheme="minorHAnsi"/>
                    </w:rPr>
                  </w:pPr>
                  <w:r w:rsidRPr="000049D0">
                    <w:rPr>
                      <w:rFonts w:asciiTheme="minorHAnsi" w:eastAsia="Times New Roman" w:hAnsiTheme="minorHAnsi"/>
                    </w:rPr>
                    <w:t>Date of Report:</w:t>
                  </w:r>
                </w:p>
              </w:tc>
              <w:tc>
                <w:tcPr>
                  <w:tcW w:w="0" w:type="auto"/>
                  <w:vAlign w:val="center"/>
                  <w:hideMark/>
                </w:tcPr>
                <w:p w:rsidR="003229D1" w:rsidRPr="000049D0" w:rsidRDefault="000049D0" w:rsidP="003C1787">
                  <w:pPr>
                    <w:spacing w:after="0" w:line="240" w:lineRule="auto"/>
                    <w:rPr>
                      <w:rFonts w:asciiTheme="minorHAnsi" w:eastAsia="Times New Roman" w:hAnsiTheme="minorHAnsi"/>
                    </w:rPr>
                  </w:pPr>
                  <w:r>
                    <w:rPr>
                      <w:rFonts w:asciiTheme="minorHAnsi" w:eastAsia="Times New Roman" w:hAnsiTheme="minorHAnsi"/>
                    </w:rPr>
                    <w:t>January 31, 2018</w:t>
                  </w:r>
                </w:p>
              </w:tc>
            </w:tr>
            <w:tr w:rsidR="003229D1" w:rsidRPr="000049D0" w:rsidTr="003008A5">
              <w:trPr>
                <w:gridAfter w:val="1"/>
                <w:wAfter w:w="3669" w:type="dxa"/>
                <w:tblCellSpacing w:w="0" w:type="dxa"/>
              </w:trPr>
              <w:tc>
                <w:tcPr>
                  <w:tcW w:w="0" w:type="auto"/>
                  <w:vAlign w:val="center"/>
                  <w:hideMark/>
                </w:tcPr>
                <w:p w:rsidR="003229D1" w:rsidRPr="000049D0" w:rsidRDefault="003229D1" w:rsidP="003C1787">
                  <w:pPr>
                    <w:spacing w:after="0" w:line="240" w:lineRule="auto"/>
                    <w:rPr>
                      <w:rFonts w:asciiTheme="minorHAnsi" w:eastAsia="Times New Roman" w:hAnsiTheme="minorHAnsi"/>
                    </w:rPr>
                  </w:pPr>
                  <w:r w:rsidRPr="000049D0">
                    <w:rPr>
                      <w:rFonts w:asciiTheme="minorHAnsi" w:eastAsia="Times New Roman" w:hAnsiTheme="minorHAnsi"/>
                    </w:rPr>
                    <w:t>Annual Meeting Date:</w:t>
                  </w:r>
                  <w:r w:rsidR="00E105D7" w:rsidRPr="000049D0">
                    <w:rPr>
                      <w:rFonts w:asciiTheme="minorHAnsi" w:eastAsia="Times New Roman" w:hAnsiTheme="minorHAnsi"/>
                    </w:rPr>
                    <w:t xml:space="preserve"> </w:t>
                  </w:r>
                </w:p>
              </w:tc>
              <w:tc>
                <w:tcPr>
                  <w:tcW w:w="0" w:type="auto"/>
                  <w:vAlign w:val="center"/>
                  <w:hideMark/>
                </w:tcPr>
                <w:p w:rsidR="003229D1" w:rsidRPr="000049D0" w:rsidRDefault="003229D1" w:rsidP="009F17C2">
                  <w:pPr>
                    <w:spacing w:after="0" w:line="240" w:lineRule="auto"/>
                    <w:rPr>
                      <w:rFonts w:asciiTheme="minorHAnsi" w:eastAsia="Times New Roman" w:hAnsiTheme="minorHAnsi"/>
                    </w:rPr>
                  </w:pPr>
                  <w:r w:rsidRPr="000049D0">
                    <w:rPr>
                      <w:rFonts w:asciiTheme="minorHAnsi" w:eastAsia="Times New Roman" w:hAnsiTheme="minorHAnsi"/>
                    </w:rPr>
                    <w:t>Dec</w:t>
                  </w:r>
                  <w:r w:rsidR="00E105D7" w:rsidRPr="000049D0">
                    <w:rPr>
                      <w:rFonts w:asciiTheme="minorHAnsi" w:eastAsia="Times New Roman" w:hAnsiTheme="minorHAnsi"/>
                    </w:rPr>
                    <w:t xml:space="preserve">ember </w:t>
                  </w:r>
                  <w:r w:rsidR="009F17C2" w:rsidRPr="000049D0">
                    <w:rPr>
                      <w:rFonts w:asciiTheme="minorHAnsi" w:eastAsia="Times New Roman" w:hAnsiTheme="minorHAnsi"/>
                    </w:rPr>
                    <w:t>4</w:t>
                  </w:r>
                  <w:r w:rsidR="00E105D7" w:rsidRPr="000049D0">
                    <w:rPr>
                      <w:rFonts w:asciiTheme="minorHAnsi" w:eastAsia="Times New Roman" w:hAnsiTheme="minorHAnsi"/>
                    </w:rPr>
                    <w:t xml:space="preserve">, </w:t>
                  </w:r>
                  <w:r w:rsidRPr="000049D0">
                    <w:rPr>
                      <w:rFonts w:asciiTheme="minorHAnsi" w:eastAsia="Times New Roman" w:hAnsiTheme="minorHAnsi"/>
                    </w:rPr>
                    <w:t>201</w:t>
                  </w:r>
                  <w:r w:rsidR="009F17C2" w:rsidRPr="000049D0">
                    <w:rPr>
                      <w:rFonts w:asciiTheme="minorHAnsi" w:eastAsia="Times New Roman" w:hAnsiTheme="minorHAnsi"/>
                    </w:rPr>
                    <w:t>7</w:t>
                  </w:r>
                </w:p>
              </w:tc>
            </w:tr>
          </w:tbl>
          <w:p w:rsidR="003229D1" w:rsidRPr="000049D0" w:rsidRDefault="003229D1" w:rsidP="003C1787">
            <w:pPr>
              <w:spacing w:after="0" w:line="240" w:lineRule="auto"/>
              <w:rPr>
                <w:rFonts w:asciiTheme="minorHAnsi" w:eastAsia="Times New Roman" w:hAnsiTheme="minorHAnsi"/>
              </w:rPr>
            </w:pPr>
          </w:p>
        </w:tc>
      </w:tr>
    </w:tbl>
    <w:p w:rsidR="008133C2" w:rsidRPr="000049D0" w:rsidRDefault="008133C2" w:rsidP="003C1787">
      <w:pPr>
        <w:spacing w:after="0"/>
        <w:rPr>
          <w:rFonts w:asciiTheme="minorHAnsi" w:hAnsiTheme="minorHAnsi"/>
          <w:b/>
          <w:u w:val="single"/>
        </w:rPr>
      </w:pPr>
    </w:p>
    <w:p w:rsidR="008133C2" w:rsidRPr="000049D0" w:rsidRDefault="008133C2" w:rsidP="00403EC3">
      <w:pPr>
        <w:pStyle w:val="ListParagraph"/>
        <w:numPr>
          <w:ilvl w:val="0"/>
          <w:numId w:val="20"/>
        </w:numPr>
        <w:spacing w:after="0"/>
        <w:rPr>
          <w:rFonts w:asciiTheme="minorHAnsi" w:hAnsiTheme="minorHAnsi"/>
          <w:b/>
        </w:rPr>
      </w:pPr>
      <w:r w:rsidRPr="000049D0">
        <w:rPr>
          <w:rFonts w:asciiTheme="minorHAnsi" w:hAnsiTheme="minorHAnsi"/>
          <w:b/>
        </w:rPr>
        <w:t xml:space="preserve">Participants at </w:t>
      </w:r>
      <w:r w:rsidR="008F16F8" w:rsidRPr="000049D0">
        <w:rPr>
          <w:rFonts w:asciiTheme="minorHAnsi" w:hAnsiTheme="minorHAnsi"/>
          <w:b/>
        </w:rPr>
        <w:t xml:space="preserve">the </w:t>
      </w:r>
      <w:r w:rsidRPr="000049D0">
        <w:rPr>
          <w:rFonts w:asciiTheme="minorHAnsi" w:hAnsiTheme="minorHAnsi"/>
          <w:b/>
        </w:rPr>
        <w:t>Annual Meeting in</w:t>
      </w:r>
      <w:r w:rsidR="006C2E08" w:rsidRPr="000049D0">
        <w:rPr>
          <w:rFonts w:asciiTheme="minorHAnsi" w:hAnsiTheme="minorHAnsi"/>
          <w:b/>
        </w:rPr>
        <w:t xml:space="preserve"> </w:t>
      </w:r>
      <w:r w:rsidR="009F17C2" w:rsidRPr="000049D0">
        <w:rPr>
          <w:rFonts w:asciiTheme="minorHAnsi" w:hAnsiTheme="minorHAnsi"/>
          <w:b/>
        </w:rPr>
        <w:t>Grand Rapids, MI</w:t>
      </w:r>
      <w:r w:rsidRPr="000049D0">
        <w:rPr>
          <w:rFonts w:asciiTheme="minorHAnsi" w:hAnsiTheme="minorHAnsi"/>
          <w:b/>
        </w:rPr>
        <w:t>:</w:t>
      </w:r>
    </w:p>
    <w:p w:rsidR="008F16F8" w:rsidRPr="000049D0" w:rsidRDefault="008F16F8" w:rsidP="003C1787">
      <w:pPr>
        <w:spacing w:after="0" w:line="240" w:lineRule="auto"/>
        <w:rPr>
          <w:rFonts w:asciiTheme="minorHAnsi" w:hAnsiTheme="minorHAnsi"/>
          <w:b/>
        </w:rPr>
      </w:pPr>
    </w:p>
    <w:p w:rsidR="00A268C6" w:rsidRPr="000049D0" w:rsidRDefault="00A268C6" w:rsidP="003C1787">
      <w:pPr>
        <w:spacing w:after="0" w:line="240" w:lineRule="auto"/>
        <w:rPr>
          <w:rFonts w:asciiTheme="minorHAnsi" w:hAnsiTheme="minorHAnsi"/>
          <w:b/>
        </w:rPr>
      </w:pPr>
      <w:r w:rsidRPr="000049D0">
        <w:rPr>
          <w:rFonts w:asciiTheme="minorHAnsi" w:hAnsiTheme="minorHAnsi"/>
          <w:b/>
        </w:rPr>
        <w:t xml:space="preserve">W2008 </w:t>
      </w:r>
      <w:r w:rsidR="00FF6319" w:rsidRPr="000049D0">
        <w:rPr>
          <w:rFonts w:asciiTheme="minorHAnsi" w:hAnsiTheme="minorHAnsi"/>
          <w:b/>
        </w:rPr>
        <w:t xml:space="preserve">Executive </w:t>
      </w:r>
      <w:r w:rsidRPr="000049D0">
        <w:rPr>
          <w:rFonts w:asciiTheme="minorHAnsi" w:hAnsiTheme="minorHAnsi"/>
          <w:b/>
        </w:rPr>
        <w:t xml:space="preserve">Committee Officers </w:t>
      </w:r>
      <w:r w:rsidR="008F16F8" w:rsidRPr="000049D0">
        <w:rPr>
          <w:rFonts w:asciiTheme="minorHAnsi" w:hAnsiTheme="minorHAnsi"/>
          <w:b/>
        </w:rPr>
        <w:t>for</w:t>
      </w:r>
      <w:r w:rsidRPr="000049D0">
        <w:rPr>
          <w:rFonts w:asciiTheme="minorHAnsi" w:hAnsiTheme="minorHAnsi"/>
          <w:b/>
        </w:rPr>
        <w:t xml:space="preserve"> 201</w:t>
      </w:r>
      <w:r w:rsidR="009F17C2" w:rsidRPr="000049D0">
        <w:rPr>
          <w:rFonts w:asciiTheme="minorHAnsi" w:hAnsiTheme="minorHAnsi"/>
          <w:b/>
        </w:rPr>
        <w:t>7</w:t>
      </w:r>
      <w:r w:rsidRPr="000049D0">
        <w:rPr>
          <w:rFonts w:asciiTheme="minorHAnsi" w:hAnsiTheme="minorHAnsi"/>
          <w:b/>
        </w:rPr>
        <w:t xml:space="preserve">: </w:t>
      </w:r>
    </w:p>
    <w:p w:rsidR="00A268C6" w:rsidRPr="000049D0" w:rsidRDefault="00A268C6" w:rsidP="003C1787">
      <w:pPr>
        <w:spacing w:after="0" w:line="240" w:lineRule="auto"/>
        <w:rPr>
          <w:rFonts w:asciiTheme="minorHAnsi" w:hAnsiTheme="minorHAnsi"/>
        </w:rPr>
      </w:pPr>
      <w:r w:rsidRPr="000049D0">
        <w:rPr>
          <w:rFonts w:asciiTheme="minorHAnsi" w:hAnsiTheme="minorHAnsi"/>
          <w:b/>
        </w:rPr>
        <w:t xml:space="preserve">Chair: </w:t>
      </w:r>
      <w:r w:rsidR="009F17C2" w:rsidRPr="000049D0">
        <w:rPr>
          <w:rFonts w:asciiTheme="minorHAnsi" w:hAnsiTheme="minorHAnsi"/>
        </w:rPr>
        <w:t>Lindsey du Toit, Washington State University</w:t>
      </w:r>
    </w:p>
    <w:p w:rsidR="00A268C6" w:rsidRPr="000049D0" w:rsidRDefault="00A268C6" w:rsidP="003C1787">
      <w:pPr>
        <w:spacing w:after="0" w:line="240" w:lineRule="auto"/>
        <w:rPr>
          <w:rFonts w:asciiTheme="minorHAnsi" w:hAnsiTheme="minorHAnsi"/>
        </w:rPr>
      </w:pPr>
      <w:r w:rsidRPr="000049D0">
        <w:rPr>
          <w:rFonts w:asciiTheme="minorHAnsi" w:hAnsiTheme="minorHAnsi"/>
          <w:b/>
        </w:rPr>
        <w:t>Vice-Chair:</w:t>
      </w:r>
      <w:r w:rsidRPr="000049D0">
        <w:rPr>
          <w:rFonts w:asciiTheme="minorHAnsi" w:hAnsiTheme="minorHAnsi"/>
        </w:rPr>
        <w:t xml:space="preserve"> </w:t>
      </w:r>
      <w:r w:rsidR="009F17C2" w:rsidRPr="000049D0">
        <w:rPr>
          <w:rFonts w:asciiTheme="minorHAnsi" w:hAnsiTheme="minorHAnsi"/>
        </w:rPr>
        <w:t>Christy Hoepting, Cornell University</w:t>
      </w:r>
    </w:p>
    <w:p w:rsidR="00A268C6" w:rsidRPr="000049D0" w:rsidRDefault="00A268C6" w:rsidP="003C1787">
      <w:pPr>
        <w:spacing w:after="0" w:line="240" w:lineRule="auto"/>
        <w:rPr>
          <w:rFonts w:asciiTheme="minorHAnsi" w:hAnsiTheme="minorHAnsi"/>
        </w:rPr>
      </w:pPr>
      <w:r w:rsidRPr="000049D0">
        <w:rPr>
          <w:rFonts w:asciiTheme="minorHAnsi" w:hAnsiTheme="minorHAnsi"/>
          <w:b/>
        </w:rPr>
        <w:t>Secretary:</w:t>
      </w:r>
      <w:r w:rsidRPr="000049D0">
        <w:rPr>
          <w:rFonts w:asciiTheme="minorHAnsi" w:hAnsiTheme="minorHAnsi"/>
        </w:rPr>
        <w:t xml:space="preserve"> </w:t>
      </w:r>
      <w:r w:rsidR="009F17C2" w:rsidRPr="000049D0">
        <w:rPr>
          <w:rFonts w:asciiTheme="minorHAnsi" w:hAnsiTheme="minorHAnsi"/>
        </w:rPr>
        <w:t>Beth Gugino, Pennsylvania State University</w:t>
      </w:r>
    </w:p>
    <w:p w:rsidR="008F16F8" w:rsidRPr="000049D0" w:rsidRDefault="00A268C6" w:rsidP="003C1787">
      <w:pPr>
        <w:spacing w:after="0" w:line="240" w:lineRule="auto"/>
        <w:rPr>
          <w:rFonts w:asciiTheme="minorHAnsi" w:hAnsiTheme="minorHAnsi"/>
        </w:rPr>
      </w:pPr>
      <w:r w:rsidRPr="000049D0">
        <w:rPr>
          <w:rFonts w:asciiTheme="minorHAnsi" w:hAnsiTheme="minorHAnsi"/>
          <w:b/>
        </w:rPr>
        <w:t>Past Chair:</w:t>
      </w:r>
      <w:r w:rsidRPr="000049D0">
        <w:rPr>
          <w:rFonts w:asciiTheme="minorHAnsi" w:hAnsiTheme="minorHAnsi"/>
        </w:rPr>
        <w:t xml:space="preserve"> </w:t>
      </w:r>
      <w:r w:rsidR="009F17C2" w:rsidRPr="000049D0">
        <w:rPr>
          <w:rFonts w:asciiTheme="minorHAnsi" w:hAnsiTheme="minorHAnsi"/>
        </w:rPr>
        <w:t>Tim Waters, Washington State University</w:t>
      </w:r>
    </w:p>
    <w:p w:rsidR="009F17C2" w:rsidRPr="000049D0" w:rsidRDefault="009F17C2" w:rsidP="003C1787">
      <w:pPr>
        <w:spacing w:after="0" w:line="240" w:lineRule="auto"/>
        <w:rPr>
          <w:rFonts w:asciiTheme="minorHAnsi" w:hAnsiTheme="minorHAnsi"/>
        </w:rPr>
      </w:pPr>
    </w:p>
    <w:p w:rsidR="00A268C6" w:rsidRPr="000049D0" w:rsidRDefault="00A268C6" w:rsidP="003C1787">
      <w:pPr>
        <w:spacing w:after="0" w:line="240" w:lineRule="auto"/>
        <w:rPr>
          <w:rFonts w:asciiTheme="minorHAnsi" w:hAnsiTheme="minorHAnsi"/>
          <w:b/>
        </w:rPr>
      </w:pPr>
      <w:r w:rsidRPr="000049D0">
        <w:rPr>
          <w:rFonts w:asciiTheme="minorHAnsi" w:hAnsiTheme="minorHAnsi"/>
          <w:b/>
        </w:rPr>
        <w:t>Participants:</w:t>
      </w:r>
    </w:p>
    <w:p w:rsidR="009F17C2" w:rsidRPr="001F746D" w:rsidRDefault="009F17C2" w:rsidP="003C1787">
      <w:pPr>
        <w:spacing w:after="0" w:line="240" w:lineRule="auto"/>
        <w:rPr>
          <w:b/>
        </w:rPr>
      </w:pPr>
    </w:p>
    <w:tbl>
      <w:tblPr>
        <w:tblStyle w:val="TableGrid"/>
        <w:tblW w:w="0" w:type="auto"/>
        <w:tblLook w:val="04A0" w:firstRow="1" w:lastRow="0" w:firstColumn="1" w:lastColumn="0" w:noHBand="0" w:noVBand="1"/>
      </w:tblPr>
      <w:tblGrid>
        <w:gridCol w:w="2830"/>
        <w:gridCol w:w="3306"/>
        <w:gridCol w:w="3214"/>
      </w:tblGrid>
      <w:tr w:rsidR="00A268C6" w:rsidTr="00A268C6">
        <w:trPr>
          <w:trHeight w:val="323"/>
        </w:trPr>
        <w:tc>
          <w:tcPr>
            <w:tcW w:w="2830" w:type="dxa"/>
            <w:shd w:val="clear" w:color="auto" w:fill="F2F2F2" w:themeFill="background1" w:themeFillShade="F2"/>
          </w:tcPr>
          <w:p w:rsidR="00A268C6" w:rsidRPr="001F746D" w:rsidRDefault="00A268C6" w:rsidP="003C1787">
            <w:pPr>
              <w:spacing w:after="0" w:line="240" w:lineRule="auto"/>
              <w:rPr>
                <w:b/>
              </w:rPr>
            </w:pPr>
            <w:r w:rsidRPr="001F746D">
              <w:rPr>
                <w:b/>
              </w:rPr>
              <w:t>Name</w:t>
            </w:r>
          </w:p>
        </w:tc>
        <w:tc>
          <w:tcPr>
            <w:tcW w:w="3306" w:type="dxa"/>
            <w:shd w:val="clear" w:color="auto" w:fill="F2F2F2" w:themeFill="background1" w:themeFillShade="F2"/>
          </w:tcPr>
          <w:p w:rsidR="00A268C6" w:rsidRPr="001F746D" w:rsidRDefault="00A268C6" w:rsidP="003C1787">
            <w:pPr>
              <w:spacing w:after="0" w:line="240" w:lineRule="auto"/>
              <w:rPr>
                <w:b/>
              </w:rPr>
            </w:pPr>
            <w:r w:rsidRPr="001F746D">
              <w:rPr>
                <w:b/>
              </w:rPr>
              <w:t>Affiliation</w:t>
            </w:r>
          </w:p>
        </w:tc>
        <w:tc>
          <w:tcPr>
            <w:tcW w:w="3214" w:type="dxa"/>
            <w:shd w:val="clear" w:color="auto" w:fill="F2F2F2" w:themeFill="background1" w:themeFillShade="F2"/>
          </w:tcPr>
          <w:p w:rsidR="00A268C6" w:rsidRPr="001F746D" w:rsidRDefault="00A268C6" w:rsidP="003C1787">
            <w:pPr>
              <w:spacing w:after="0" w:line="240" w:lineRule="auto"/>
              <w:rPr>
                <w:b/>
              </w:rPr>
            </w:pPr>
            <w:r w:rsidRPr="001F746D">
              <w:rPr>
                <w:b/>
              </w:rPr>
              <w:t>Email</w:t>
            </w:r>
          </w:p>
        </w:tc>
      </w:tr>
      <w:tr w:rsidR="009F17C2" w:rsidTr="00A268C6">
        <w:trPr>
          <w:trHeight w:val="287"/>
        </w:trPr>
        <w:tc>
          <w:tcPr>
            <w:tcW w:w="2830" w:type="dxa"/>
          </w:tcPr>
          <w:p w:rsidR="009F17C2" w:rsidRDefault="009F17C2" w:rsidP="003C1787">
            <w:pPr>
              <w:spacing w:after="0" w:line="240" w:lineRule="auto"/>
            </w:pPr>
            <w:r>
              <w:t>Beth Gugino</w:t>
            </w:r>
          </w:p>
        </w:tc>
        <w:tc>
          <w:tcPr>
            <w:tcW w:w="3306" w:type="dxa"/>
          </w:tcPr>
          <w:p w:rsidR="009F17C2" w:rsidRDefault="009F17C2" w:rsidP="003C1787">
            <w:pPr>
              <w:spacing w:after="0" w:line="240" w:lineRule="auto"/>
            </w:pPr>
            <w:r>
              <w:t>The Pennsylvania University</w:t>
            </w:r>
          </w:p>
        </w:tc>
        <w:tc>
          <w:tcPr>
            <w:tcW w:w="3214" w:type="dxa"/>
          </w:tcPr>
          <w:p w:rsidR="009F17C2" w:rsidRDefault="009F17C2" w:rsidP="003C1787">
            <w:pPr>
              <w:spacing w:after="0" w:line="240" w:lineRule="auto"/>
            </w:pPr>
            <w:r w:rsidRPr="009F17C2">
              <w:t>bkgugino@psu.edu</w:t>
            </w:r>
          </w:p>
        </w:tc>
      </w:tr>
      <w:tr w:rsidR="009F17C2" w:rsidTr="00A268C6">
        <w:trPr>
          <w:trHeight w:val="287"/>
        </w:trPr>
        <w:tc>
          <w:tcPr>
            <w:tcW w:w="2830" w:type="dxa"/>
          </w:tcPr>
          <w:p w:rsidR="009F17C2" w:rsidRDefault="009F17C2" w:rsidP="003C1787">
            <w:pPr>
              <w:spacing w:after="0" w:line="240" w:lineRule="auto"/>
            </w:pPr>
            <w:r>
              <w:t>Tim Waters</w:t>
            </w:r>
          </w:p>
        </w:tc>
        <w:tc>
          <w:tcPr>
            <w:tcW w:w="3306" w:type="dxa"/>
          </w:tcPr>
          <w:p w:rsidR="009F17C2" w:rsidRDefault="009F17C2" w:rsidP="003C1787">
            <w:pPr>
              <w:spacing w:after="0" w:line="240" w:lineRule="auto"/>
            </w:pPr>
            <w:r>
              <w:t>Washington State University</w:t>
            </w:r>
          </w:p>
        </w:tc>
        <w:tc>
          <w:tcPr>
            <w:tcW w:w="3214" w:type="dxa"/>
          </w:tcPr>
          <w:p w:rsidR="009F17C2" w:rsidRDefault="009F17C2" w:rsidP="003C1787">
            <w:pPr>
              <w:spacing w:after="0" w:line="240" w:lineRule="auto"/>
            </w:pPr>
            <w:r>
              <w:t>twaters@wsu.edu</w:t>
            </w:r>
          </w:p>
        </w:tc>
      </w:tr>
      <w:tr w:rsidR="009F17C2" w:rsidTr="00A268C6">
        <w:trPr>
          <w:trHeight w:val="287"/>
        </w:trPr>
        <w:tc>
          <w:tcPr>
            <w:tcW w:w="2830" w:type="dxa"/>
          </w:tcPr>
          <w:p w:rsidR="009F17C2" w:rsidRDefault="009F17C2" w:rsidP="003C1787">
            <w:pPr>
              <w:spacing w:after="0" w:line="240" w:lineRule="auto"/>
            </w:pPr>
            <w:r>
              <w:t>Steven Beer</w:t>
            </w:r>
          </w:p>
        </w:tc>
        <w:tc>
          <w:tcPr>
            <w:tcW w:w="3306" w:type="dxa"/>
          </w:tcPr>
          <w:p w:rsidR="009F17C2" w:rsidRDefault="009F17C2" w:rsidP="003C1787">
            <w:pPr>
              <w:spacing w:after="0" w:line="240" w:lineRule="auto"/>
            </w:pPr>
            <w:r>
              <w:t>Cornell University</w:t>
            </w:r>
          </w:p>
        </w:tc>
        <w:tc>
          <w:tcPr>
            <w:tcW w:w="3214" w:type="dxa"/>
          </w:tcPr>
          <w:p w:rsidR="009F17C2" w:rsidRDefault="009F17C2" w:rsidP="003C1787">
            <w:pPr>
              <w:spacing w:after="0" w:line="240" w:lineRule="auto"/>
            </w:pPr>
            <w:r>
              <w:t>s</w:t>
            </w:r>
            <w:r w:rsidRPr="009F17C2">
              <w:t>vb1@cornell.edu</w:t>
            </w:r>
          </w:p>
        </w:tc>
      </w:tr>
      <w:tr w:rsidR="009F17C2" w:rsidTr="00A268C6">
        <w:trPr>
          <w:trHeight w:val="287"/>
        </w:trPr>
        <w:tc>
          <w:tcPr>
            <w:tcW w:w="2830" w:type="dxa"/>
          </w:tcPr>
          <w:p w:rsidR="009F17C2" w:rsidRDefault="009F17C2" w:rsidP="003C1787">
            <w:pPr>
              <w:spacing w:after="0" w:line="240" w:lineRule="auto"/>
            </w:pPr>
            <w:r>
              <w:t>Rick Jones</w:t>
            </w:r>
          </w:p>
        </w:tc>
        <w:tc>
          <w:tcPr>
            <w:tcW w:w="3306" w:type="dxa"/>
          </w:tcPr>
          <w:p w:rsidR="009F17C2" w:rsidRDefault="009F17C2" w:rsidP="003C1787">
            <w:pPr>
              <w:spacing w:after="0" w:line="240" w:lineRule="auto"/>
            </w:pPr>
            <w:proofErr w:type="spellStart"/>
            <w:r>
              <w:t>Seminis</w:t>
            </w:r>
            <w:proofErr w:type="spellEnd"/>
            <w:r>
              <w:t xml:space="preserve"> Vegetable Seed</w:t>
            </w:r>
          </w:p>
        </w:tc>
        <w:tc>
          <w:tcPr>
            <w:tcW w:w="3214" w:type="dxa"/>
          </w:tcPr>
          <w:p w:rsidR="009F17C2" w:rsidRDefault="009F17C2" w:rsidP="003C1787">
            <w:pPr>
              <w:spacing w:after="0" w:line="240" w:lineRule="auto"/>
            </w:pPr>
            <w:r>
              <w:t>Rick.jones!monsanto.com</w:t>
            </w:r>
          </w:p>
        </w:tc>
      </w:tr>
      <w:tr w:rsidR="009F17C2" w:rsidTr="00A268C6">
        <w:trPr>
          <w:trHeight w:val="287"/>
        </w:trPr>
        <w:tc>
          <w:tcPr>
            <w:tcW w:w="2830" w:type="dxa"/>
          </w:tcPr>
          <w:p w:rsidR="009F17C2" w:rsidRDefault="009F17C2" w:rsidP="003C1787">
            <w:pPr>
              <w:spacing w:after="0" w:line="240" w:lineRule="auto"/>
            </w:pPr>
            <w:r>
              <w:t>Jeremiah Dung</w:t>
            </w:r>
          </w:p>
        </w:tc>
        <w:tc>
          <w:tcPr>
            <w:tcW w:w="3306" w:type="dxa"/>
          </w:tcPr>
          <w:p w:rsidR="009F17C2" w:rsidRDefault="009F17C2" w:rsidP="003C1787">
            <w:pPr>
              <w:spacing w:after="0" w:line="240" w:lineRule="auto"/>
            </w:pPr>
            <w:r>
              <w:t>Oregon State University</w:t>
            </w:r>
          </w:p>
        </w:tc>
        <w:tc>
          <w:tcPr>
            <w:tcW w:w="3214" w:type="dxa"/>
          </w:tcPr>
          <w:p w:rsidR="009F17C2" w:rsidRDefault="009F17C2" w:rsidP="003C1787">
            <w:pPr>
              <w:spacing w:after="0" w:line="240" w:lineRule="auto"/>
            </w:pPr>
            <w:r>
              <w:t>Jeremiah.dung@oregonstate.edu</w:t>
            </w:r>
          </w:p>
        </w:tc>
      </w:tr>
      <w:tr w:rsidR="009F17C2" w:rsidTr="00A268C6">
        <w:trPr>
          <w:trHeight w:val="287"/>
        </w:trPr>
        <w:tc>
          <w:tcPr>
            <w:tcW w:w="2830" w:type="dxa"/>
          </w:tcPr>
          <w:p w:rsidR="009F17C2" w:rsidRDefault="009F17C2" w:rsidP="003C1787">
            <w:pPr>
              <w:spacing w:after="0" w:line="240" w:lineRule="auto"/>
            </w:pPr>
            <w:r>
              <w:t xml:space="preserve">Claudia </w:t>
            </w:r>
            <w:proofErr w:type="spellStart"/>
            <w:r>
              <w:t>Nischwitz</w:t>
            </w:r>
            <w:proofErr w:type="spellEnd"/>
          </w:p>
        </w:tc>
        <w:tc>
          <w:tcPr>
            <w:tcW w:w="3306" w:type="dxa"/>
          </w:tcPr>
          <w:p w:rsidR="009F17C2" w:rsidRDefault="009F17C2" w:rsidP="003C1787">
            <w:pPr>
              <w:spacing w:after="0" w:line="240" w:lineRule="auto"/>
            </w:pPr>
            <w:r>
              <w:t>Utah State University</w:t>
            </w:r>
          </w:p>
        </w:tc>
        <w:tc>
          <w:tcPr>
            <w:tcW w:w="3214" w:type="dxa"/>
          </w:tcPr>
          <w:p w:rsidR="009F17C2" w:rsidRDefault="009F17C2" w:rsidP="003C1787">
            <w:pPr>
              <w:spacing w:after="0" w:line="240" w:lineRule="auto"/>
            </w:pPr>
            <w:r>
              <w:t>Claudia.nischwitz@usu.edu</w:t>
            </w:r>
          </w:p>
        </w:tc>
      </w:tr>
      <w:tr w:rsidR="009F17C2" w:rsidTr="00A268C6">
        <w:trPr>
          <w:trHeight w:val="287"/>
        </w:trPr>
        <w:tc>
          <w:tcPr>
            <w:tcW w:w="2830" w:type="dxa"/>
          </w:tcPr>
          <w:p w:rsidR="009F17C2" w:rsidRDefault="009F17C2" w:rsidP="003C1787">
            <w:pPr>
              <w:spacing w:after="0" w:line="240" w:lineRule="auto"/>
            </w:pPr>
            <w:proofErr w:type="spellStart"/>
            <w:r>
              <w:t>Kerrick</w:t>
            </w:r>
            <w:proofErr w:type="spellEnd"/>
            <w:r>
              <w:t xml:space="preserve"> Bauman</w:t>
            </w:r>
          </w:p>
        </w:tc>
        <w:tc>
          <w:tcPr>
            <w:tcW w:w="3306" w:type="dxa"/>
          </w:tcPr>
          <w:p w:rsidR="009F17C2" w:rsidRDefault="009F17C2" w:rsidP="003C1787">
            <w:pPr>
              <w:spacing w:after="0" w:line="240" w:lineRule="auto"/>
            </w:pPr>
            <w:r>
              <w:t>L &amp; L Ag production</w:t>
            </w:r>
          </w:p>
        </w:tc>
        <w:tc>
          <w:tcPr>
            <w:tcW w:w="3214" w:type="dxa"/>
          </w:tcPr>
          <w:p w:rsidR="009F17C2" w:rsidRDefault="009F17C2" w:rsidP="003C1787">
            <w:pPr>
              <w:spacing w:after="0" w:line="240" w:lineRule="auto"/>
            </w:pPr>
            <w:r w:rsidRPr="00220244">
              <w:t>kerrick@llfarms.com</w:t>
            </w:r>
          </w:p>
        </w:tc>
      </w:tr>
      <w:tr w:rsidR="009F17C2" w:rsidTr="00A268C6">
        <w:trPr>
          <w:trHeight w:val="287"/>
        </w:trPr>
        <w:tc>
          <w:tcPr>
            <w:tcW w:w="2830" w:type="dxa"/>
          </w:tcPr>
          <w:p w:rsidR="009F17C2" w:rsidRDefault="009F17C2" w:rsidP="003C1787">
            <w:pPr>
              <w:spacing w:after="0" w:line="240" w:lineRule="auto"/>
            </w:pPr>
            <w:r>
              <w:t xml:space="preserve">Filippo </w:t>
            </w:r>
            <w:proofErr w:type="spellStart"/>
            <w:r>
              <w:t>Rimi</w:t>
            </w:r>
            <w:proofErr w:type="spellEnd"/>
          </w:p>
        </w:tc>
        <w:tc>
          <w:tcPr>
            <w:tcW w:w="3306" w:type="dxa"/>
          </w:tcPr>
          <w:p w:rsidR="009F17C2" w:rsidRDefault="009F17C2" w:rsidP="003C1787">
            <w:pPr>
              <w:spacing w:after="0" w:line="240" w:lineRule="auto"/>
            </w:pPr>
            <w:proofErr w:type="spellStart"/>
            <w:r>
              <w:t>Crookham</w:t>
            </w:r>
            <w:proofErr w:type="spellEnd"/>
            <w:r>
              <w:t xml:space="preserve"> Company</w:t>
            </w:r>
          </w:p>
        </w:tc>
        <w:tc>
          <w:tcPr>
            <w:tcW w:w="3214" w:type="dxa"/>
          </w:tcPr>
          <w:p w:rsidR="009F17C2" w:rsidRDefault="009F17C2" w:rsidP="003C1787">
            <w:pPr>
              <w:spacing w:after="0" w:line="240" w:lineRule="auto"/>
            </w:pPr>
            <w:r w:rsidRPr="00220244">
              <w:t>filippor@crookham.com</w:t>
            </w:r>
          </w:p>
        </w:tc>
      </w:tr>
      <w:tr w:rsidR="009F17C2" w:rsidTr="00A268C6">
        <w:trPr>
          <w:trHeight w:val="287"/>
        </w:trPr>
        <w:tc>
          <w:tcPr>
            <w:tcW w:w="2830" w:type="dxa"/>
          </w:tcPr>
          <w:p w:rsidR="009F17C2" w:rsidRDefault="009F17C2" w:rsidP="003C1787">
            <w:pPr>
              <w:spacing w:after="0" w:line="240" w:lineRule="auto"/>
            </w:pPr>
            <w:r>
              <w:t xml:space="preserve">David </w:t>
            </w:r>
            <w:proofErr w:type="spellStart"/>
            <w:r>
              <w:t>Whitwood</w:t>
            </w:r>
            <w:proofErr w:type="spellEnd"/>
          </w:p>
        </w:tc>
        <w:tc>
          <w:tcPr>
            <w:tcW w:w="3306" w:type="dxa"/>
          </w:tcPr>
          <w:p w:rsidR="009F17C2" w:rsidRDefault="002B665E" w:rsidP="003C1787">
            <w:pPr>
              <w:spacing w:after="0" w:line="240" w:lineRule="auto"/>
            </w:pPr>
            <w:proofErr w:type="spellStart"/>
            <w:r>
              <w:t>Crookham</w:t>
            </w:r>
            <w:proofErr w:type="spellEnd"/>
            <w:r>
              <w:t xml:space="preserve"> Company</w:t>
            </w:r>
          </w:p>
        </w:tc>
        <w:tc>
          <w:tcPr>
            <w:tcW w:w="3214" w:type="dxa"/>
          </w:tcPr>
          <w:p w:rsidR="009F17C2" w:rsidRDefault="002B665E" w:rsidP="003C1787">
            <w:pPr>
              <w:spacing w:after="0" w:line="240" w:lineRule="auto"/>
            </w:pPr>
            <w:r w:rsidRPr="00220244">
              <w:t>davew@crookham.com</w:t>
            </w:r>
          </w:p>
        </w:tc>
      </w:tr>
      <w:tr w:rsidR="009F17C2" w:rsidTr="00A268C6">
        <w:trPr>
          <w:trHeight w:val="287"/>
        </w:trPr>
        <w:tc>
          <w:tcPr>
            <w:tcW w:w="2830" w:type="dxa"/>
          </w:tcPr>
          <w:p w:rsidR="009F17C2" w:rsidRDefault="002B665E" w:rsidP="003C1787">
            <w:pPr>
              <w:spacing w:after="0" w:line="240" w:lineRule="auto"/>
            </w:pPr>
            <w:r>
              <w:t>Steve Loring</w:t>
            </w:r>
          </w:p>
        </w:tc>
        <w:tc>
          <w:tcPr>
            <w:tcW w:w="3306" w:type="dxa"/>
          </w:tcPr>
          <w:p w:rsidR="009F17C2" w:rsidRDefault="002B665E" w:rsidP="003C1787">
            <w:pPr>
              <w:spacing w:after="0" w:line="240" w:lineRule="auto"/>
            </w:pPr>
            <w:r>
              <w:t>New Mexico State University (AA)</w:t>
            </w:r>
          </w:p>
        </w:tc>
        <w:tc>
          <w:tcPr>
            <w:tcW w:w="3214" w:type="dxa"/>
          </w:tcPr>
          <w:p w:rsidR="009F17C2" w:rsidRDefault="002B665E" w:rsidP="003C1787">
            <w:pPr>
              <w:spacing w:after="0" w:line="240" w:lineRule="auto"/>
            </w:pPr>
            <w:r w:rsidRPr="00220244">
              <w:t>sloring@nmsu.edu</w:t>
            </w:r>
          </w:p>
        </w:tc>
      </w:tr>
      <w:tr w:rsidR="009F17C2" w:rsidTr="00A268C6">
        <w:trPr>
          <w:trHeight w:val="287"/>
        </w:trPr>
        <w:tc>
          <w:tcPr>
            <w:tcW w:w="2830" w:type="dxa"/>
          </w:tcPr>
          <w:p w:rsidR="009F17C2" w:rsidRDefault="002B665E" w:rsidP="003C1787">
            <w:pPr>
              <w:spacing w:after="0" w:line="240" w:lineRule="auto"/>
            </w:pPr>
            <w:proofErr w:type="spellStart"/>
            <w:r>
              <w:t>Manzeal</w:t>
            </w:r>
            <w:proofErr w:type="spellEnd"/>
            <w:r>
              <w:t xml:space="preserve"> </w:t>
            </w:r>
            <w:proofErr w:type="spellStart"/>
            <w:r>
              <w:t>Khanal</w:t>
            </w:r>
            <w:proofErr w:type="spellEnd"/>
          </w:p>
        </w:tc>
        <w:tc>
          <w:tcPr>
            <w:tcW w:w="3306" w:type="dxa"/>
          </w:tcPr>
          <w:p w:rsidR="009F17C2" w:rsidRDefault="002B665E" w:rsidP="003C1787">
            <w:pPr>
              <w:spacing w:after="0" w:line="240" w:lineRule="auto"/>
            </w:pPr>
            <w:r>
              <w:t>Texas A&amp;M University</w:t>
            </w:r>
          </w:p>
        </w:tc>
        <w:tc>
          <w:tcPr>
            <w:tcW w:w="3214" w:type="dxa"/>
          </w:tcPr>
          <w:p w:rsidR="009F17C2" w:rsidRDefault="002B665E" w:rsidP="003C1787">
            <w:pPr>
              <w:spacing w:after="0" w:line="240" w:lineRule="auto"/>
            </w:pPr>
            <w:r w:rsidRPr="00220244">
              <w:t>Manzeal.khanal@ag.tamu.edu</w:t>
            </w:r>
          </w:p>
        </w:tc>
      </w:tr>
      <w:tr w:rsidR="009F17C2" w:rsidTr="00A268C6">
        <w:trPr>
          <w:trHeight w:val="287"/>
        </w:trPr>
        <w:tc>
          <w:tcPr>
            <w:tcW w:w="2830" w:type="dxa"/>
          </w:tcPr>
          <w:p w:rsidR="009F17C2" w:rsidRDefault="002B665E" w:rsidP="003C1787">
            <w:pPr>
              <w:spacing w:after="0" w:line="240" w:lineRule="auto"/>
            </w:pPr>
            <w:r>
              <w:t xml:space="preserve">Megan </w:t>
            </w:r>
            <w:proofErr w:type="spellStart"/>
            <w:r>
              <w:t>Lewien</w:t>
            </w:r>
            <w:proofErr w:type="spellEnd"/>
          </w:p>
        </w:tc>
        <w:tc>
          <w:tcPr>
            <w:tcW w:w="3306" w:type="dxa"/>
          </w:tcPr>
          <w:p w:rsidR="009F17C2" w:rsidRDefault="002B665E" w:rsidP="003C1787">
            <w:pPr>
              <w:spacing w:after="0" w:line="240" w:lineRule="auto"/>
            </w:pPr>
            <w:r>
              <w:t>Bayer-</w:t>
            </w:r>
            <w:proofErr w:type="spellStart"/>
            <w:r>
              <w:t>Nunhems</w:t>
            </w:r>
            <w:proofErr w:type="spellEnd"/>
            <w:r>
              <w:t xml:space="preserve"> Vegetable Seed</w:t>
            </w:r>
          </w:p>
        </w:tc>
        <w:tc>
          <w:tcPr>
            <w:tcW w:w="3214" w:type="dxa"/>
          </w:tcPr>
          <w:p w:rsidR="009F17C2" w:rsidRDefault="002B665E" w:rsidP="003C1787">
            <w:pPr>
              <w:spacing w:after="0" w:line="240" w:lineRule="auto"/>
            </w:pPr>
            <w:r>
              <w:t>Megan.lewien@bayer.com</w:t>
            </w:r>
          </w:p>
        </w:tc>
      </w:tr>
      <w:tr w:rsidR="002B665E" w:rsidTr="00A268C6">
        <w:trPr>
          <w:trHeight w:val="287"/>
        </w:trPr>
        <w:tc>
          <w:tcPr>
            <w:tcW w:w="2830" w:type="dxa"/>
          </w:tcPr>
          <w:p w:rsidR="002B665E" w:rsidRDefault="002B665E" w:rsidP="003C1787">
            <w:pPr>
              <w:spacing w:after="0" w:line="240" w:lineRule="auto"/>
            </w:pPr>
            <w:r>
              <w:t xml:space="preserve">Katie </w:t>
            </w:r>
            <w:proofErr w:type="spellStart"/>
            <w:r>
              <w:t>Goldenhar</w:t>
            </w:r>
            <w:proofErr w:type="spellEnd"/>
          </w:p>
        </w:tc>
        <w:tc>
          <w:tcPr>
            <w:tcW w:w="3306" w:type="dxa"/>
          </w:tcPr>
          <w:p w:rsidR="002B665E" w:rsidRDefault="002B665E" w:rsidP="003C1787">
            <w:pPr>
              <w:spacing w:after="0" w:line="240" w:lineRule="auto"/>
            </w:pPr>
            <w:r>
              <w:t>Syngenta Canada</w:t>
            </w:r>
          </w:p>
        </w:tc>
        <w:tc>
          <w:tcPr>
            <w:tcW w:w="3214" w:type="dxa"/>
          </w:tcPr>
          <w:p w:rsidR="002B665E" w:rsidRDefault="002B665E" w:rsidP="003C1787">
            <w:pPr>
              <w:spacing w:after="0" w:line="240" w:lineRule="auto"/>
            </w:pPr>
            <w:r>
              <w:t>Katie.goldenhar@syngenta.com</w:t>
            </w:r>
          </w:p>
        </w:tc>
      </w:tr>
      <w:tr w:rsidR="002B665E" w:rsidTr="00A268C6">
        <w:trPr>
          <w:trHeight w:val="287"/>
        </w:trPr>
        <w:tc>
          <w:tcPr>
            <w:tcW w:w="2830" w:type="dxa"/>
          </w:tcPr>
          <w:p w:rsidR="002B665E" w:rsidRDefault="002B665E" w:rsidP="003C1787">
            <w:pPr>
              <w:spacing w:after="0" w:line="240" w:lineRule="auto"/>
            </w:pPr>
            <w:r>
              <w:t xml:space="preserve">Beth </w:t>
            </w:r>
            <w:proofErr w:type="spellStart"/>
            <w:r>
              <w:t>Brisco</w:t>
            </w:r>
            <w:proofErr w:type="spellEnd"/>
          </w:p>
        </w:tc>
        <w:tc>
          <w:tcPr>
            <w:tcW w:w="3306" w:type="dxa"/>
          </w:tcPr>
          <w:p w:rsidR="002B665E" w:rsidRDefault="002B665E" w:rsidP="003C1787">
            <w:pPr>
              <w:spacing w:after="0" w:line="240" w:lineRule="auto"/>
            </w:pPr>
            <w:r>
              <w:t>Michigan State University</w:t>
            </w:r>
          </w:p>
        </w:tc>
        <w:tc>
          <w:tcPr>
            <w:tcW w:w="3214" w:type="dxa"/>
          </w:tcPr>
          <w:p w:rsidR="002B665E" w:rsidRDefault="002B665E" w:rsidP="003C1787">
            <w:pPr>
              <w:spacing w:after="0" w:line="240" w:lineRule="auto"/>
            </w:pPr>
            <w:r>
              <w:t>briscoel@msu.edu</w:t>
            </w:r>
          </w:p>
        </w:tc>
      </w:tr>
      <w:tr w:rsidR="002B665E" w:rsidTr="00A268C6">
        <w:trPr>
          <w:trHeight w:val="287"/>
        </w:trPr>
        <w:tc>
          <w:tcPr>
            <w:tcW w:w="2830" w:type="dxa"/>
          </w:tcPr>
          <w:p w:rsidR="002B665E" w:rsidRDefault="002B665E" w:rsidP="003C1787">
            <w:pPr>
              <w:spacing w:after="0" w:line="240" w:lineRule="auto"/>
            </w:pPr>
            <w:r>
              <w:t xml:space="preserve">Ben </w:t>
            </w:r>
            <w:proofErr w:type="spellStart"/>
            <w:r>
              <w:t>Werling</w:t>
            </w:r>
            <w:proofErr w:type="spellEnd"/>
          </w:p>
        </w:tc>
        <w:tc>
          <w:tcPr>
            <w:tcW w:w="3306" w:type="dxa"/>
          </w:tcPr>
          <w:p w:rsidR="002B665E" w:rsidRDefault="002B665E" w:rsidP="003C1787">
            <w:pPr>
              <w:spacing w:after="0" w:line="240" w:lineRule="auto"/>
            </w:pPr>
            <w:r>
              <w:t>Michigan State University</w:t>
            </w:r>
          </w:p>
        </w:tc>
        <w:tc>
          <w:tcPr>
            <w:tcW w:w="3214" w:type="dxa"/>
          </w:tcPr>
          <w:p w:rsidR="002B665E" w:rsidRDefault="002B665E" w:rsidP="003C1787">
            <w:pPr>
              <w:spacing w:after="0" w:line="240" w:lineRule="auto"/>
            </w:pPr>
            <w:r>
              <w:t>werlingb@msu.edu</w:t>
            </w:r>
          </w:p>
        </w:tc>
      </w:tr>
      <w:tr w:rsidR="002B665E" w:rsidTr="00A268C6">
        <w:trPr>
          <w:trHeight w:val="287"/>
        </w:trPr>
        <w:tc>
          <w:tcPr>
            <w:tcW w:w="2830" w:type="dxa"/>
          </w:tcPr>
          <w:p w:rsidR="002B665E" w:rsidRDefault="002B665E" w:rsidP="003C1787">
            <w:pPr>
              <w:spacing w:after="0" w:line="240" w:lineRule="auto"/>
            </w:pPr>
            <w:r>
              <w:t xml:space="preserve">Kristin </w:t>
            </w:r>
            <w:proofErr w:type="spellStart"/>
            <w:r>
              <w:t>Oomen</w:t>
            </w:r>
            <w:proofErr w:type="spellEnd"/>
          </w:p>
        </w:tc>
        <w:tc>
          <w:tcPr>
            <w:tcW w:w="3306" w:type="dxa"/>
          </w:tcPr>
          <w:p w:rsidR="002B665E" w:rsidRDefault="002B665E" w:rsidP="003C1787">
            <w:pPr>
              <w:spacing w:after="0" w:line="240" w:lineRule="auto"/>
            </w:pPr>
            <w:proofErr w:type="spellStart"/>
            <w:r>
              <w:t>Bejo</w:t>
            </w:r>
            <w:proofErr w:type="spellEnd"/>
            <w:r>
              <w:t xml:space="preserve"> Seeds, Inc.</w:t>
            </w:r>
          </w:p>
        </w:tc>
        <w:tc>
          <w:tcPr>
            <w:tcW w:w="3214" w:type="dxa"/>
          </w:tcPr>
          <w:p w:rsidR="002B665E" w:rsidRDefault="002B665E" w:rsidP="003C1787">
            <w:pPr>
              <w:spacing w:after="0" w:line="240" w:lineRule="auto"/>
            </w:pPr>
            <w:r>
              <w:t>k.oomen@bejoseeds.com</w:t>
            </w:r>
          </w:p>
        </w:tc>
      </w:tr>
      <w:tr w:rsidR="002B665E" w:rsidTr="00A268C6">
        <w:trPr>
          <w:trHeight w:val="287"/>
        </w:trPr>
        <w:tc>
          <w:tcPr>
            <w:tcW w:w="2830" w:type="dxa"/>
          </w:tcPr>
          <w:p w:rsidR="002B665E" w:rsidRDefault="002B665E" w:rsidP="003C1787">
            <w:pPr>
              <w:spacing w:after="0" w:line="240" w:lineRule="auto"/>
            </w:pPr>
            <w:r>
              <w:t>Alex Putman</w:t>
            </w:r>
          </w:p>
        </w:tc>
        <w:tc>
          <w:tcPr>
            <w:tcW w:w="3306" w:type="dxa"/>
          </w:tcPr>
          <w:p w:rsidR="002B665E" w:rsidRDefault="002B665E" w:rsidP="003C1787">
            <w:pPr>
              <w:spacing w:after="0" w:line="240" w:lineRule="auto"/>
            </w:pPr>
            <w:r>
              <w:t>US Riverside</w:t>
            </w:r>
          </w:p>
        </w:tc>
        <w:tc>
          <w:tcPr>
            <w:tcW w:w="3214" w:type="dxa"/>
          </w:tcPr>
          <w:p w:rsidR="002B665E" w:rsidRDefault="002B665E" w:rsidP="003C1787">
            <w:pPr>
              <w:spacing w:after="0" w:line="240" w:lineRule="auto"/>
            </w:pPr>
            <w:r>
              <w:t>aiputman@ucr.edu</w:t>
            </w:r>
          </w:p>
        </w:tc>
      </w:tr>
      <w:tr w:rsidR="002B665E" w:rsidTr="00A268C6">
        <w:trPr>
          <w:trHeight w:val="287"/>
        </w:trPr>
        <w:tc>
          <w:tcPr>
            <w:tcW w:w="2830" w:type="dxa"/>
          </w:tcPr>
          <w:p w:rsidR="002B665E" w:rsidRDefault="002B665E" w:rsidP="003C1787">
            <w:pPr>
              <w:spacing w:after="0" w:line="240" w:lineRule="auto"/>
            </w:pPr>
            <w:proofErr w:type="spellStart"/>
            <w:r>
              <w:t>Subas</w:t>
            </w:r>
            <w:proofErr w:type="spellEnd"/>
            <w:r>
              <w:t xml:space="preserve"> </w:t>
            </w:r>
            <w:proofErr w:type="spellStart"/>
            <w:r>
              <w:t>Malla</w:t>
            </w:r>
            <w:proofErr w:type="spellEnd"/>
          </w:p>
        </w:tc>
        <w:tc>
          <w:tcPr>
            <w:tcW w:w="3306" w:type="dxa"/>
          </w:tcPr>
          <w:p w:rsidR="002B665E" w:rsidRDefault="002B665E" w:rsidP="003C1787">
            <w:pPr>
              <w:spacing w:after="0" w:line="240" w:lineRule="auto"/>
            </w:pPr>
            <w:r>
              <w:t>Texas A&amp;M University</w:t>
            </w:r>
          </w:p>
        </w:tc>
        <w:tc>
          <w:tcPr>
            <w:tcW w:w="3214" w:type="dxa"/>
          </w:tcPr>
          <w:p w:rsidR="002B665E" w:rsidRDefault="002B665E" w:rsidP="003C1787">
            <w:pPr>
              <w:spacing w:after="0" w:line="240" w:lineRule="auto"/>
            </w:pPr>
            <w:r>
              <w:t>Subas.malla@ag.tamu.edu</w:t>
            </w:r>
          </w:p>
        </w:tc>
      </w:tr>
      <w:tr w:rsidR="002B665E" w:rsidTr="00A268C6">
        <w:trPr>
          <w:trHeight w:val="287"/>
        </w:trPr>
        <w:tc>
          <w:tcPr>
            <w:tcW w:w="2830" w:type="dxa"/>
          </w:tcPr>
          <w:p w:rsidR="002B665E" w:rsidRDefault="002B665E" w:rsidP="003C1787">
            <w:pPr>
              <w:spacing w:after="0" w:line="240" w:lineRule="auto"/>
            </w:pPr>
            <w:r>
              <w:t>Travis Cranmer</w:t>
            </w:r>
          </w:p>
        </w:tc>
        <w:tc>
          <w:tcPr>
            <w:tcW w:w="3306" w:type="dxa"/>
          </w:tcPr>
          <w:p w:rsidR="002B665E" w:rsidRDefault="002B665E" w:rsidP="003C1787">
            <w:pPr>
              <w:spacing w:after="0" w:line="240" w:lineRule="auto"/>
            </w:pPr>
            <w:r>
              <w:t>OMAFRA</w:t>
            </w:r>
          </w:p>
        </w:tc>
        <w:tc>
          <w:tcPr>
            <w:tcW w:w="3214" w:type="dxa"/>
          </w:tcPr>
          <w:p w:rsidR="002B665E" w:rsidRDefault="002B665E" w:rsidP="003C1787">
            <w:pPr>
              <w:spacing w:after="0" w:line="240" w:lineRule="auto"/>
            </w:pPr>
            <w:r>
              <w:t>Travis.cranmer@ontario.ca</w:t>
            </w:r>
          </w:p>
        </w:tc>
      </w:tr>
      <w:tr w:rsidR="002B665E" w:rsidTr="00A268C6">
        <w:trPr>
          <w:trHeight w:val="287"/>
        </w:trPr>
        <w:tc>
          <w:tcPr>
            <w:tcW w:w="2830" w:type="dxa"/>
          </w:tcPr>
          <w:p w:rsidR="002B665E" w:rsidRDefault="002B665E" w:rsidP="003C1787">
            <w:pPr>
              <w:spacing w:after="0" w:line="240" w:lineRule="auto"/>
            </w:pPr>
            <w:proofErr w:type="spellStart"/>
            <w:r>
              <w:t>Bhabesh</w:t>
            </w:r>
            <w:proofErr w:type="spellEnd"/>
            <w:r>
              <w:t xml:space="preserve"> Dutta</w:t>
            </w:r>
          </w:p>
        </w:tc>
        <w:tc>
          <w:tcPr>
            <w:tcW w:w="3306" w:type="dxa"/>
          </w:tcPr>
          <w:p w:rsidR="002B665E" w:rsidRDefault="002B665E" w:rsidP="003C1787">
            <w:pPr>
              <w:spacing w:after="0" w:line="240" w:lineRule="auto"/>
            </w:pPr>
            <w:r>
              <w:t>University of Georgia</w:t>
            </w:r>
          </w:p>
        </w:tc>
        <w:tc>
          <w:tcPr>
            <w:tcW w:w="3214" w:type="dxa"/>
          </w:tcPr>
          <w:p w:rsidR="002B665E" w:rsidRDefault="002B665E" w:rsidP="003C1787">
            <w:pPr>
              <w:spacing w:after="0" w:line="240" w:lineRule="auto"/>
            </w:pPr>
            <w:r>
              <w:t>bhabesh@uga.edu</w:t>
            </w:r>
          </w:p>
        </w:tc>
      </w:tr>
      <w:tr w:rsidR="002B665E" w:rsidTr="00A268C6">
        <w:trPr>
          <w:trHeight w:val="287"/>
        </w:trPr>
        <w:tc>
          <w:tcPr>
            <w:tcW w:w="2830" w:type="dxa"/>
          </w:tcPr>
          <w:p w:rsidR="002B665E" w:rsidRDefault="002B665E" w:rsidP="003C1787">
            <w:pPr>
              <w:spacing w:after="0" w:line="240" w:lineRule="auto"/>
            </w:pPr>
            <w:r>
              <w:t>Robert T. Sakata</w:t>
            </w:r>
          </w:p>
        </w:tc>
        <w:tc>
          <w:tcPr>
            <w:tcW w:w="3306" w:type="dxa"/>
          </w:tcPr>
          <w:p w:rsidR="002B665E" w:rsidRDefault="002B665E" w:rsidP="003C1787">
            <w:pPr>
              <w:spacing w:after="0" w:line="240" w:lineRule="auto"/>
            </w:pPr>
            <w:r>
              <w:t>Sakata Farms</w:t>
            </w:r>
          </w:p>
        </w:tc>
        <w:tc>
          <w:tcPr>
            <w:tcW w:w="3214" w:type="dxa"/>
          </w:tcPr>
          <w:p w:rsidR="002B665E" w:rsidRDefault="002B665E" w:rsidP="003C1787">
            <w:pPr>
              <w:spacing w:after="0" w:line="240" w:lineRule="auto"/>
            </w:pPr>
            <w:r>
              <w:t>rtsakata@aol.com</w:t>
            </w:r>
          </w:p>
        </w:tc>
      </w:tr>
      <w:tr w:rsidR="002B665E" w:rsidTr="00A268C6">
        <w:trPr>
          <w:trHeight w:val="287"/>
        </w:trPr>
        <w:tc>
          <w:tcPr>
            <w:tcW w:w="2830" w:type="dxa"/>
          </w:tcPr>
          <w:p w:rsidR="002B665E" w:rsidRDefault="002B665E" w:rsidP="003C1787">
            <w:pPr>
              <w:spacing w:after="0" w:line="240" w:lineRule="auto"/>
            </w:pPr>
            <w:r>
              <w:t xml:space="preserve">Joe </w:t>
            </w:r>
            <w:proofErr w:type="spellStart"/>
            <w:r>
              <w:t>LaForest</w:t>
            </w:r>
            <w:proofErr w:type="spellEnd"/>
          </w:p>
        </w:tc>
        <w:tc>
          <w:tcPr>
            <w:tcW w:w="3306" w:type="dxa"/>
          </w:tcPr>
          <w:p w:rsidR="002B665E" w:rsidRDefault="002B665E" w:rsidP="003C1787">
            <w:pPr>
              <w:spacing w:after="0" w:line="240" w:lineRule="auto"/>
            </w:pPr>
            <w:r>
              <w:t>Southern IPM Center</w:t>
            </w:r>
          </w:p>
        </w:tc>
        <w:tc>
          <w:tcPr>
            <w:tcW w:w="3214" w:type="dxa"/>
          </w:tcPr>
          <w:p w:rsidR="002B665E" w:rsidRDefault="002B665E" w:rsidP="003C1787">
            <w:pPr>
              <w:spacing w:after="0" w:line="240" w:lineRule="auto"/>
            </w:pPr>
            <w:r>
              <w:t>laforest@uga.edu</w:t>
            </w:r>
          </w:p>
        </w:tc>
      </w:tr>
      <w:tr w:rsidR="002B665E" w:rsidTr="00A268C6">
        <w:trPr>
          <w:trHeight w:val="287"/>
        </w:trPr>
        <w:tc>
          <w:tcPr>
            <w:tcW w:w="2830" w:type="dxa"/>
          </w:tcPr>
          <w:p w:rsidR="002B665E" w:rsidRDefault="002B665E" w:rsidP="003C1787">
            <w:pPr>
              <w:spacing w:after="0" w:line="240" w:lineRule="auto"/>
            </w:pPr>
            <w:r>
              <w:t>Christy Hoepting</w:t>
            </w:r>
          </w:p>
        </w:tc>
        <w:tc>
          <w:tcPr>
            <w:tcW w:w="3306" w:type="dxa"/>
          </w:tcPr>
          <w:p w:rsidR="002B665E" w:rsidRDefault="002B665E" w:rsidP="003C1787">
            <w:pPr>
              <w:spacing w:after="0" w:line="240" w:lineRule="auto"/>
            </w:pPr>
            <w:r>
              <w:t>Cornell University</w:t>
            </w:r>
          </w:p>
        </w:tc>
        <w:tc>
          <w:tcPr>
            <w:tcW w:w="3214" w:type="dxa"/>
          </w:tcPr>
          <w:p w:rsidR="002B665E" w:rsidRDefault="002B665E" w:rsidP="002B665E">
            <w:pPr>
              <w:spacing w:after="0" w:line="240" w:lineRule="auto"/>
            </w:pPr>
            <w:r>
              <w:t>cah59@cornell.edu</w:t>
            </w:r>
          </w:p>
        </w:tc>
      </w:tr>
      <w:tr w:rsidR="002B665E" w:rsidTr="00A268C6">
        <w:trPr>
          <w:trHeight w:val="287"/>
        </w:trPr>
        <w:tc>
          <w:tcPr>
            <w:tcW w:w="2830" w:type="dxa"/>
          </w:tcPr>
          <w:p w:rsidR="002B665E" w:rsidRDefault="002B665E" w:rsidP="003C1787">
            <w:pPr>
              <w:spacing w:after="0" w:line="240" w:lineRule="auto"/>
            </w:pPr>
            <w:r>
              <w:lastRenderedPageBreak/>
              <w:t xml:space="preserve">Brian </w:t>
            </w:r>
            <w:proofErr w:type="spellStart"/>
            <w:r>
              <w:t>Nault</w:t>
            </w:r>
            <w:proofErr w:type="spellEnd"/>
          </w:p>
        </w:tc>
        <w:tc>
          <w:tcPr>
            <w:tcW w:w="3306" w:type="dxa"/>
          </w:tcPr>
          <w:p w:rsidR="002B665E" w:rsidRDefault="002B665E" w:rsidP="003C1787">
            <w:pPr>
              <w:spacing w:after="0" w:line="240" w:lineRule="auto"/>
            </w:pPr>
            <w:r>
              <w:t>Cornell University</w:t>
            </w:r>
          </w:p>
        </w:tc>
        <w:tc>
          <w:tcPr>
            <w:tcW w:w="3214" w:type="dxa"/>
          </w:tcPr>
          <w:p w:rsidR="002B665E" w:rsidRDefault="002B665E" w:rsidP="003C1787">
            <w:pPr>
              <w:spacing w:after="0" w:line="240" w:lineRule="auto"/>
            </w:pPr>
            <w:r>
              <w:t>ban6@cornell.edu</w:t>
            </w:r>
          </w:p>
        </w:tc>
      </w:tr>
      <w:tr w:rsidR="002B665E" w:rsidTr="00A268C6">
        <w:trPr>
          <w:trHeight w:val="287"/>
        </w:trPr>
        <w:tc>
          <w:tcPr>
            <w:tcW w:w="2830" w:type="dxa"/>
          </w:tcPr>
          <w:p w:rsidR="002B665E" w:rsidRDefault="002B665E" w:rsidP="003C1787">
            <w:pPr>
              <w:spacing w:after="0" w:line="240" w:lineRule="auto"/>
            </w:pPr>
            <w:r>
              <w:t>Ashley Leach</w:t>
            </w:r>
          </w:p>
        </w:tc>
        <w:tc>
          <w:tcPr>
            <w:tcW w:w="3306" w:type="dxa"/>
          </w:tcPr>
          <w:p w:rsidR="002B665E" w:rsidRDefault="002B665E" w:rsidP="003C1787">
            <w:pPr>
              <w:spacing w:after="0" w:line="240" w:lineRule="auto"/>
            </w:pPr>
            <w:r>
              <w:t xml:space="preserve">Cornell </w:t>
            </w:r>
            <w:proofErr w:type="spellStart"/>
            <w:r>
              <w:t>Univeristy</w:t>
            </w:r>
            <w:proofErr w:type="spellEnd"/>
          </w:p>
        </w:tc>
        <w:tc>
          <w:tcPr>
            <w:tcW w:w="3214" w:type="dxa"/>
          </w:tcPr>
          <w:p w:rsidR="002B665E" w:rsidRDefault="002B665E" w:rsidP="003C1787">
            <w:pPr>
              <w:spacing w:after="0" w:line="240" w:lineRule="auto"/>
            </w:pPr>
            <w:r>
              <w:t>al2282@cornell.edu</w:t>
            </w:r>
          </w:p>
        </w:tc>
      </w:tr>
      <w:tr w:rsidR="00A268C6" w:rsidTr="00A268C6">
        <w:trPr>
          <w:trHeight w:val="287"/>
        </w:trPr>
        <w:tc>
          <w:tcPr>
            <w:tcW w:w="2830" w:type="dxa"/>
          </w:tcPr>
          <w:p w:rsidR="00A268C6" w:rsidRDefault="002B665E" w:rsidP="003C1787">
            <w:pPr>
              <w:spacing w:after="0" w:line="240" w:lineRule="auto"/>
            </w:pPr>
            <w:r>
              <w:t>Chris Cramer</w:t>
            </w:r>
          </w:p>
        </w:tc>
        <w:tc>
          <w:tcPr>
            <w:tcW w:w="3306" w:type="dxa"/>
          </w:tcPr>
          <w:p w:rsidR="00A268C6" w:rsidRDefault="002B665E" w:rsidP="003C1787">
            <w:pPr>
              <w:spacing w:after="0" w:line="240" w:lineRule="auto"/>
            </w:pPr>
            <w:r>
              <w:t>New Mexico State University</w:t>
            </w:r>
          </w:p>
        </w:tc>
        <w:tc>
          <w:tcPr>
            <w:tcW w:w="3214" w:type="dxa"/>
          </w:tcPr>
          <w:p w:rsidR="00A268C6" w:rsidRDefault="002B665E" w:rsidP="003C1787">
            <w:pPr>
              <w:spacing w:after="0" w:line="240" w:lineRule="auto"/>
            </w:pPr>
            <w:r>
              <w:t>cscramer@nmsu.edu</w:t>
            </w:r>
          </w:p>
        </w:tc>
      </w:tr>
      <w:tr w:rsidR="00A268C6" w:rsidTr="00A268C6">
        <w:trPr>
          <w:trHeight w:val="144"/>
        </w:trPr>
        <w:tc>
          <w:tcPr>
            <w:tcW w:w="2830" w:type="dxa"/>
          </w:tcPr>
          <w:p w:rsidR="00A268C6" w:rsidRDefault="002B665E" w:rsidP="003C1787">
            <w:pPr>
              <w:spacing w:after="0" w:line="240" w:lineRule="auto"/>
            </w:pPr>
            <w:r>
              <w:t xml:space="preserve">Mark </w:t>
            </w:r>
            <w:proofErr w:type="spellStart"/>
            <w:r>
              <w:t>Urchanski</w:t>
            </w:r>
            <w:proofErr w:type="spellEnd"/>
          </w:p>
        </w:tc>
        <w:tc>
          <w:tcPr>
            <w:tcW w:w="3306" w:type="dxa"/>
          </w:tcPr>
          <w:p w:rsidR="00A268C6" w:rsidRDefault="002B665E" w:rsidP="003C1787">
            <w:pPr>
              <w:spacing w:after="0" w:line="240" w:lineRule="auto"/>
            </w:pPr>
            <w:r>
              <w:t>Colorado State University</w:t>
            </w:r>
          </w:p>
        </w:tc>
        <w:tc>
          <w:tcPr>
            <w:tcW w:w="3214" w:type="dxa"/>
          </w:tcPr>
          <w:p w:rsidR="00A268C6" w:rsidRDefault="002B665E" w:rsidP="003C1787">
            <w:pPr>
              <w:spacing w:after="0" w:line="240" w:lineRule="auto"/>
            </w:pPr>
            <w:r>
              <w:t>Mark.uchanski@colostate.edu</w:t>
            </w:r>
          </w:p>
        </w:tc>
      </w:tr>
      <w:tr w:rsidR="00A268C6" w:rsidTr="00A268C6">
        <w:trPr>
          <w:trHeight w:val="144"/>
        </w:trPr>
        <w:tc>
          <w:tcPr>
            <w:tcW w:w="2830" w:type="dxa"/>
          </w:tcPr>
          <w:p w:rsidR="00A268C6" w:rsidRDefault="002B665E" w:rsidP="003C1787">
            <w:pPr>
              <w:spacing w:after="0" w:line="240" w:lineRule="auto"/>
            </w:pPr>
            <w:r>
              <w:t>Lindsey du Toit</w:t>
            </w:r>
          </w:p>
        </w:tc>
        <w:tc>
          <w:tcPr>
            <w:tcW w:w="3306" w:type="dxa"/>
          </w:tcPr>
          <w:p w:rsidR="00A268C6" w:rsidRDefault="002B665E" w:rsidP="003C1787">
            <w:pPr>
              <w:spacing w:after="0" w:line="240" w:lineRule="auto"/>
            </w:pPr>
            <w:r>
              <w:t>Washington State University</w:t>
            </w:r>
          </w:p>
        </w:tc>
        <w:tc>
          <w:tcPr>
            <w:tcW w:w="3214" w:type="dxa"/>
          </w:tcPr>
          <w:p w:rsidR="00A268C6" w:rsidRDefault="002B665E" w:rsidP="003C1787">
            <w:pPr>
              <w:spacing w:after="0" w:line="240" w:lineRule="auto"/>
            </w:pPr>
            <w:r>
              <w:t>dutoit@wsu.edu</w:t>
            </w:r>
          </w:p>
        </w:tc>
      </w:tr>
      <w:tr w:rsidR="00A268C6" w:rsidTr="00A268C6">
        <w:trPr>
          <w:trHeight w:val="144"/>
        </w:trPr>
        <w:tc>
          <w:tcPr>
            <w:tcW w:w="2830" w:type="dxa"/>
          </w:tcPr>
          <w:p w:rsidR="00A268C6" w:rsidRDefault="002B665E" w:rsidP="003C1787">
            <w:pPr>
              <w:spacing w:after="0" w:line="240" w:lineRule="auto"/>
            </w:pPr>
            <w:r>
              <w:t>David Brink</w:t>
            </w:r>
          </w:p>
        </w:tc>
        <w:tc>
          <w:tcPr>
            <w:tcW w:w="3306" w:type="dxa"/>
          </w:tcPr>
          <w:p w:rsidR="00A268C6" w:rsidRDefault="002B665E" w:rsidP="003C1787">
            <w:pPr>
              <w:spacing w:after="0" w:line="240" w:lineRule="auto"/>
            </w:pPr>
            <w:r>
              <w:t>Brink Muck Farms</w:t>
            </w:r>
          </w:p>
        </w:tc>
        <w:tc>
          <w:tcPr>
            <w:tcW w:w="3214" w:type="dxa"/>
          </w:tcPr>
          <w:p w:rsidR="00A268C6" w:rsidRDefault="002B665E" w:rsidP="003C1787">
            <w:pPr>
              <w:spacing w:after="0" w:line="240" w:lineRule="auto"/>
            </w:pPr>
            <w:r>
              <w:t>brinkmuckfarms@att.not</w:t>
            </w:r>
          </w:p>
        </w:tc>
      </w:tr>
      <w:tr w:rsidR="00A268C6" w:rsidTr="00A268C6">
        <w:trPr>
          <w:trHeight w:val="144"/>
        </w:trPr>
        <w:tc>
          <w:tcPr>
            <w:tcW w:w="2830" w:type="dxa"/>
          </w:tcPr>
          <w:p w:rsidR="00A268C6" w:rsidRDefault="00220244" w:rsidP="003C1787">
            <w:pPr>
              <w:spacing w:after="0" w:line="240" w:lineRule="auto"/>
            </w:pPr>
            <w:r>
              <w:t xml:space="preserve">Kevin Vander </w:t>
            </w:r>
            <w:proofErr w:type="spellStart"/>
            <w:r>
              <w:t>Kooi</w:t>
            </w:r>
            <w:proofErr w:type="spellEnd"/>
          </w:p>
        </w:tc>
        <w:tc>
          <w:tcPr>
            <w:tcW w:w="3306" w:type="dxa"/>
          </w:tcPr>
          <w:p w:rsidR="00A268C6" w:rsidRDefault="00220244" w:rsidP="003C1787">
            <w:pPr>
              <w:spacing w:after="0" w:line="240" w:lineRule="auto"/>
            </w:pPr>
            <w:r>
              <w:t>University of Guelph</w:t>
            </w:r>
          </w:p>
        </w:tc>
        <w:tc>
          <w:tcPr>
            <w:tcW w:w="3214" w:type="dxa"/>
          </w:tcPr>
          <w:p w:rsidR="00A268C6" w:rsidRDefault="00220244" w:rsidP="003C1787">
            <w:pPr>
              <w:spacing w:after="0" w:line="240" w:lineRule="auto"/>
            </w:pPr>
            <w:r>
              <w:t>kvander@uoguelph.ca</w:t>
            </w:r>
          </w:p>
        </w:tc>
      </w:tr>
      <w:tr w:rsidR="002B665E" w:rsidTr="00A268C6">
        <w:trPr>
          <w:trHeight w:val="144"/>
        </w:trPr>
        <w:tc>
          <w:tcPr>
            <w:tcW w:w="2830" w:type="dxa"/>
          </w:tcPr>
          <w:p w:rsidR="002B665E" w:rsidRDefault="00220244" w:rsidP="003C1787">
            <w:pPr>
              <w:spacing w:after="0" w:line="240" w:lineRule="auto"/>
            </w:pPr>
            <w:r>
              <w:t>Zach Telfer</w:t>
            </w:r>
          </w:p>
        </w:tc>
        <w:tc>
          <w:tcPr>
            <w:tcW w:w="3306" w:type="dxa"/>
          </w:tcPr>
          <w:p w:rsidR="002B665E" w:rsidRDefault="00220244" w:rsidP="003C1787">
            <w:pPr>
              <w:spacing w:after="0" w:line="240" w:lineRule="auto"/>
            </w:pPr>
            <w:r>
              <w:t>University of Guelph</w:t>
            </w:r>
          </w:p>
        </w:tc>
        <w:tc>
          <w:tcPr>
            <w:tcW w:w="3214" w:type="dxa"/>
          </w:tcPr>
          <w:p w:rsidR="002B665E" w:rsidRDefault="00220244" w:rsidP="003C1787">
            <w:pPr>
              <w:spacing w:after="0" w:line="240" w:lineRule="auto"/>
            </w:pPr>
            <w:r>
              <w:t>ztelfer@uoguelph.ca</w:t>
            </w:r>
          </w:p>
        </w:tc>
      </w:tr>
      <w:tr w:rsidR="002B665E" w:rsidTr="00A268C6">
        <w:trPr>
          <w:trHeight w:val="144"/>
        </w:trPr>
        <w:tc>
          <w:tcPr>
            <w:tcW w:w="2830" w:type="dxa"/>
          </w:tcPr>
          <w:p w:rsidR="002B665E" w:rsidRDefault="00220244" w:rsidP="003C1787">
            <w:pPr>
              <w:spacing w:after="0" w:line="240" w:lineRule="auto"/>
            </w:pPr>
            <w:r>
              <w:t>Glenn Vogel</w:t>
            </w:r>
          </w:p>
        </w:tc>
        <w:tc>
          <w:tcPr>
            <w:tcW w:w="3306" w:type="dxa"/>
          </w:tcPr>
          <w:p w:rsidR="002B665E" w:rsidRDefault="00220244" w:rsidP="003C1787">
            <w:pPr>
              <w:spacing w:after="0" w:line="240" w:lineRule="auto"/>
            </w:pPr>
            <w:r>
              <w:t>Vogel Produce, Inc.</w:t>
            </w:r>
          </w:p>
        </w:tc>
        <w:tc>
          <w:tcPr>
            <w:tcW w:w="3214" w:type="dxa"/>
          </w:tcPr>
          <w:p w:rsidR="002B665E" w:rsidRDefault="00220244" w:rsidP="003C1787">
            <w:pPr>
              <w:spacing w:after="0" w:line="240" w:lineRule="auto"/>
            </w:pPr>
            <w:r>
              <w:t>vogelproduce@netmail.com</w:t>
            </w:r>
          </w:p>
        </w:tc>
      </w:tr>
      <w:tr w:rsidR="002B665E" w:rsidTr="00A268C6">
        <w:trPr>
          <w:trHeight w:val="144"/>
        </w:trPr>
        <w:tc>
          <w:tcPr>
            <w:tcW w:w="2830" w:type="dxa"/>
          </w:tcPr>
          <w:p w:rsidR="002B665E" w:rsidRDefault="00220244" w:rsidP="003C1787">
            <w:pPr>
              <w:spacing w:after="0" w:line="240" w:lineRule="auto"/>
            </w:pPr>
            <w:r>
              <w:t>Scott Vogel</w:t>
            </w:r>
          </w:p>
        </w:tc>
        <w:tc>
          <w:tcPr>
            <w:tcW w:w="3306" w:type="dxa"/>
          </w:tcPr>
          <w:p w:rsidR="002B665E" w:rsidRDefault="00220244" w:rsidP="003C1787">
            <w:pPr>
              <w:spacing w:after="0" w:line="240" w:lineRule="auto"/>
            </w:pPr>
            <w:r>
              <w:t>Vogel Produce, Inc.</w:t>
            </w:r>
          </w:p>
        </w:tc>
        <w:tc>
          <w:tcPr>
            <w:tcW w:w="3214" w:type="dxa"/>
          </w:tcPr>
          <w:p w:rsidR="002B665E" w:rsidRDefault="00220244" w:rsidP="003C1787">
            <w:pPr>
              <w:spacing w:after="0" w:line="240" w:lineRule="auto"/>
            </w:pPr>
            <w:r>
              <w:t>scottvogel@gmail.com</w:t>
            </w:r>
          </w:p>
        </w:tc>
      </w:tr>
    </w:tbl>
    <w:p w:rsidR="008F16F8" w:rsidRDefault="008F16F8" w:rsidP="003C1787">
      <w:pPr>
        <w:spacing w:after="0" w:line="240" w:lineRule="auto"/>
        <w:jc w:val="both"/>
        <w:outlineLvl w:val="2"/>
        <w:rPr>
          <w:rFonts w:ascii="Times New Roman" w:eastAsia="Times New Roman" w:hAnsi="Times New Roman"/>
          <w:b/>
          <w:bCs/>
          <w:sz w:val="27"/>
          <w:szCs w:val="27"/>
        </w:rPr>
      </w:pPr>
    </w:p>
    <w:p w:rsidR="008F16F8" w:rsidRDefault="008F16F8" w:rsidP="003C1787">
      <w:pPr>
        <w:spacing w:after="0" w:line="240" w:lineRule="auto"/>
        <w:jc w:val="both"/>
        <w:outlineLvl w:val="2"/>
        <w:rPr>
          <w:rFonts w:ascii="Times New Roman" w:eastAsia="Times New Roman" w:hAnsi="Times New Roman"/>
          <w:b/>
          <w:bCs/>
          <w:sz w:val="27"/>
          <w:szCs w:val="27"/>
        </w:rPr>
      </w:pPr>
    </w:p>
    <w:p w:rsidR="008F16F8" w:rsidRPr="00403EC3" w:rsidRDefault="008F16F8" w:rsidP="00403EC3">
      <w:pPr>
        <w:pStyle w:val="ListParagraph"/>
        <w:numPr>
          <w:ilvl w:val="0"/>
          <w:numId w:val="20"/>
        </w:numPr>
        <w:spacing w:after="0" w:line="240" w:lineRule="auto"/>
        <w:jc w:val="both"/>
        <w:outlineLvl w:val="2"/>
        <w:rPr>
          <w:rFonts w:ascii="Times New Roman" w:hAnsi="Times New Roman"/>
          <w:b/>
          <w:sz w:val="28"/>
          <w:szCs w:val="24"/>
        </w:rPr>
      </w:pPr>
      <w:r w:rsidRPr="00403EC3">
        <w:rPr>
          <w:rFonts w:ascii="Times New Roman" w:hAnsi="Times New Roman"/>
          <w:b/>
          <w:sz w:val="28"/>
          <w:szCs w:val="24"/>
        </w:rPr>
        <w:t>Brief Summary of Minutes of the Annual Meeting</w:t>
      </w:r>
    </w:p>
    <w:p w:rsidR="008F16F8" w:rsidRDefault="008F16F8" w:rsidP="003C1787">
      <w:pPr>
        <w:spacing w:after="0" w:line="240" w:lineRule="auto"/>
        <w:jc w:val="both"/>
        <w:outlineLvl w:val="2"/>
        <w:rPr>
          <w:rFonts w:ascii="Times New Roman" w:eastAsia="Times New Roman" w:hAnsi="Times New Roman"/>
          <w:b/>
          <w:bCs/>
          <w:sz w:val="24"/>
          <w:szCs w:val="27"/>
        </w:rPr>
      </w:pPr>
    </w:p>
    <w:p w:rsidR="00462BE4" w:rsidRDefault="00462BE4" w:rsidP="00462BE4">
      <w:pPr>
        <w:spacing w:after="0" w:line="240" w:lineRule="auto"/>
      </w:pPr>
      <w:r>
        <w:t>Chair Lindsey du Toit called the meeting to order at 8:30 am.</w:t>
      </w:r>
    </w:p>
    <w:p w:rsidR="00462BE4" w:rsidRDefault="00462BE4" w:rsidP="00462BE4">
      <w:pPr>
        <w:spacing w:after="0" w:line="240" w:lineRule="auto"/>
      </w:pPr>
    </w:p>
    <w:p w:rsidR="00462BE4" w:rsidRDefault="00462BE4" w:rsidP="00462BE4">
      <w:pPr>
        <w:spacing w:after="0" w:line="240" w:lineRule="auto"/>
      </w:pPr>
      <w:r w:rsidRPr="00164C9C">
        <w:rPr>
          <w:b/>
        </w:rPr>
        <w:t xml:space="preserve">Special thanks to </w:t>
      </w:r>
      <w:r>
        <w:rPr>
          <w:b/>
        </w:rPr>
        <w:t xml:space="preserve">our meeting </w:t>
      </w:r>
      <w:r w:rsidRPr="00164C9C">
        <w:rPr>
          <w:b/>
        </w:rPr>
        <w:t xml:space="preserve">sponsors: </w:t>
      </w:r>
      <w:r w:rsidRPr="00164C9C">
        <w:t xml:space="preserve">Robert Sakata, Rick Jones representing </w:t>
      </w:r>
      <w:proofErr w:type="spellStart"/>
      <w:r w:rsidRPr="00164C9C">
        <w:t>Seminis</w:t>
      </w:r>
      <w:proofErr w:type="spellEnd"/>
      <w:r w:rsidRPr="00164C9C">
        <w:t xml:space="preserve">/Monsanto, Kristin </w:t>
      </w:r>
      <w:proofErr w:type="spellStart"/>
      <w:r w:rsidRPr="00164C9C">
        <w:t>Oomen</w:t>
      </w:r>
      <w:proofErr w:type="spellEnd"/>
      <w:r w:rsidRPr="00164C9C">
        <w:t xml:space="preserve"> </w:t>
      </w:r>
      <w:r>
        <w:t xml:space="preserve">representing </w:t>
      </w:r>
      <w:proofErr w:type="spellStart"/>
      <w:r>
        <w:t>Bejo</w:t>
      </w:r>
      <w:proofErr w:type="spellEnd"/>
      <w:r>
        <w:t xml:space="preserve"> Seeds, Wayne </w:t>
      </w:r>
      <w:proofErr w:type="spellStart"/>
      <w:r>
        <w:t>Mininger</w:t>
      </w:r>
      <w:proofErr w:type="spellEnd"/>
      <w:r>
        <w:t xml:space="preserve"> representing the National Onion Association, Dave Whitworth representing </w:t>
      </w:r>
      <w:proofErr w:type="spellStart"/>
      <w:r>
        <w:t>Crookham</w:t>
      </w:r>
      <w:proofErr w:type="spellEnd"/>
      <w:r>
        <w:t xml:space="preserve"> Seed Co., Megan </w:t>
      </w:r>
      <w:proofErr w:type="spellStart"/>
      <w:r>
        <w:t>Lewien</w:t>
      </w:r>
      <w:proofErr w:type="spellEnd"/>
      <w:r>
        <w:t xml:space="preserve"> and Juan Carlos Brevis representing </w:t>
      </w:r>
      <w:proofErr w:type="spellStart"/>
      <w:r>
        <w:t>Nunhems</w:t>
      </w:r>
      <w:proofErr w:type="spellEnd"/>
      <w:r>
        <w:t>/Bayer, Dave Brink of Brink Muck Farms in Grant, MI, and Steve Loring, NMSU.</w:t>
      </w:r>
    </w:p>
    <w:p w:rsidR="00462BE4" w:rsidRDefault="00462BE4" w:rsidP="00462BE4">
      <w:pPr>
        <w:spacing w:after="0" w:line="240" w:lineRule="auto"/>
        <w:rPr>
          <w:b/>
        </w:rPr>
      </w:pPr>
    </w:p>
    <w:p w:rsidR="00462BE4" w:rsidRPr="005849F8" w:rsidRDefault="00462BE4" w:rsidP="00CE42FA">
      <w:pPr>
        <w:spacing w:after="0" w:line="240" w:lineRule="auto"/>
        <w:ind w:left="1440" w:hanging="1440"/>
        <w:rPr>
          <w:b/>
        </w:rPr>
      </w:pPr>
      <w:r>
        <w:rPr>
          <w:b/>
        </w:rPr>
        <w:t>Update from Steve Loring, Administrative Advisor</w:t>
      </w:r>
      <w:r w:rsidRPr="005849F8">
        <w:rPr>
          <w:b/>
        </w:rPr>
        <w:t xml:space="preserve">: </w:t>
      </w:r>
    </w:p>
    <w:p w:rsidR="00462BE4" w:rsidRDefault="00462BE4" w:rsidP="00CE42FA">
      <w:pPr>
        <w:pStyle w:val="ListParagraph"/>
        <w:numPr>
          <w:ilvl w:val="0"/>
          <w:numId w:val="27"/>
        </w:numPr>
        <w:spacing w:after="0" w:line="240" w:lineRule="auto"/>
      </w:pPr>
      <w:r>
        <w:t xml:space="preserve">This is a joint meeting that represents the conclusion of the W-2008 project, which ended in September 2017, and the start of the new project, W-3008. </w:t>
      </w:r>
    </w:p>
    <w:p w:rsidR="00462BE4" w:rsidRDefault="00462BE4" w:rsidP="00462BE4">
      <w:pPr>
        <w:pStyle w:val="ListParagraph"/>
        <w:numPr>
          <w:ilvl w:val="0"/>
          <w:numId w:val="27"/>
        </w:numPr>
        <w:spacing w:line="240" w:lineRule="auto"/>
      </w:pPr>
      <w:r>
        <w:t xml:space="preserve">The termination report for W-2008 is due this year with a particular emphasis on impacts. Frame the impacts around their importance to the onion industry. These </w:t>
      </w:r>
      <w:proofErr w:type="gramStart"/>
      <w:r>
        <w:t>are used</w:t>
      </w:r>
      <w:proofErr w:type="gramEnd"/>
      <w:r>
        <w:t xml:space="preserve"> to justify continued funding. Steve shared handouts about what makes a good impact statement (see attachments). </w:t>
      </w:r>
    </w:p>
    <w:p w:rsidR="00462BE4" w:rsidRDefault="00462BE4" w:rsidP="00462BE4">
      <w:pPr>
        <w:pStyle w:val="ListParagraph"/>
        <w:numPr>
          <w:ilvl w:val="1"/>
          <w:numId w:val="27"/>
        </w:numPr>
        <w:spacing w:line="240" w:lineRule="auto"/>
      </w:pPr>
      <w:r>
        <w:t xml:space="preserve">Steve is looking for good photographs that can be included in the report. We will likely be chosen for a national impact statement – Steve </w:t>
      </w:r>
      <w:proofErr w:type="gramStart"/>
      <w:r>
        <w:t>said</w:t>
      </w:r>
      <w:proofErr w:type="gramEnd"/>
      <w:r>
        <w:t xml:space="preserve"> “Help me tell your story”.</w:t>
      </w:r>
    </w:p>
    <w:p w:rsidR="00462BE4" w:rsidRDefault="00462BE4" w:rsidP="00462BE4">
      <w:pPr>
        <w:pStyle w:val="ListParagraph"/>
        <w:numPr>
          <w:ilvl w:val="0"/>
          <w:numId w:val="27"/>
        </w:numPr>
        <w:spacing w:line="240" w:lineRule="auto"/>
      </w:pPr>
      <w:r>
        <w:t xml:space="preserve">Nomination for multistate award of excellence – </w:t>
      </w:r>
      <w:r w:rsidR="00F1261B">
        <w:t xml:space="preserve">first </w:t>
      </w:r>
      <w:r>
        <w:t xml:space="preserve">step is review by the regional associations and then </w:t>
      </w:r>
      <w:r w:rsidR="00F1261B">
        <w:t xml:space="preserve">second </w:t>
      </w:r>
      <w:r>
        <w:t xml:space="preserve">step </w:t>
      </w:r>
      <w:proofErr w:type="gramStart"/>
      <w:r>
        <w:t>is being put</w:t>
      </w:r>
      <w:proofErr w:type="gramEnd"/>
      <w:r>
        <w:t xml:space="preserve"> forward for the national award. Steve was encouraged to nominate our project again this year. The 3-page nomination form emphasizes outputs, outcomes and impacts; added value and synergistic activities – how working together and with industry has benefited the project; leveraged funding – include specific examples – What have we done, what is the impact and how have we leveraged funding. The nominations are due to the western regional association by Feb </w:t>
      </w:r>
      <w:proofErr w:type="gramStart"/>
      <w:r>
        <w:t>28</w:t>
      </w:r>
      <w:r w:rsidRPr="005849F8">
        <w:rPr>
          <w:vertAlign w:val="superscript"/>
        </w:rPr>
        <w:t>th</w:t>
      </w:r>
      <w:proofErr w:type="gramEnd"/>
      <w:r>
        <w:t>.</w:t>
      </w:r>
    </w:p>
    <w:p w:rsidR="00462BE4" w:rsidRDefault="00462BE4" w:rsidP="00462BE4">
      <w:pPr>
        <w:pStyle w:val="ListParagraph"/>
        <w:numPr>
          <w:ilvl w:val="0"/>
          <w:numId w:val="27"/>
        </w:numPr>
        <w:spacing w:line="240" w:lineRule="auto"/>
      </w:pPr>
      <w:r>
        <w:t>We have 30 days from this meeting to get the termination report submitted.</w:t>
      </w:r>
    </w:p>
    <w:p w:rsidR="00462BE4" w:rsidRDefault="00462BE4" w:rsidP="00462BE4">
      <w:pPr>
        <w:pStyle w:val="ListParagraph"/>
        <w:spacing w:line="240" w:lineRule="auto"/>
      </w:pPr>
    </w:p>
    <w:p w:rsidR="00462BE4" w:rsidRPr="004C46C0" w:rsidRDefault="00462BE4" w:rsidP="004C46C0">
      <w:pPr>
        <w:spacing w:line="240" w:lineRule="auto"/>
      </w:pPr>
      <w:r w:rsidRPr="008D6769">
        <w:rPr>
          <w:b/>
        </w:rPr>
        <w:t>Other notes:</w:t>
      </w:r>
      <w:r w:rsidRPr="008D6769">
        <w:t xml:space="preserve"> </w:t>
      </w:r>
      <w:hyperlink r:id="rId9" w:history="1">
        <w:r w:rsidRPr="008D6769">
          <w:rPr>
            <w:rStyle w:val="Hyperlink"/>
          </w:rPr>
          <w:t>Onionbusiness.com</w:t>
        </w:r>
      </w:hyperlink>
      <w:r w:rsidRPr="008D6769">
        <w:t xml:space="preserve"> </w:t>
      </w:r>
      <w:r>
        <w:t xml:space="preserve">has a newsletter that might be of interest to this group. </w:t>
      </w:r>
      <w:proofErr w:type="spellStart"/>
      <w:r w:rsidR="00F1261B">
        <w:t>Kerrick</w:t>
      </w:r>
      <w:proofErr w:type="spellEnd"/>
      <w:r w:rsidR="00F1261B">
        <w:t xml:space="preserve"> Bauman submitted a report on this meeting</w:t>
      </w:r>
      <w:r w:rsidR="004C46C0">
        <w:t xml:space="preserve">. </w:t>
      </w:r>
    </w:p>
    <w:p w:rsidR="004C46C0" w:rsidRDefault="00617274" w:rsidP="00617274">
      <w:pPr>
        <w:spacing w:after="0" w:line="240" w:lineRule="auto"/>
        <w:outlineLvl w:val="2"/>
        <w:rPr>
          <w:rFonts w:asciiTheme="minorHAnsi" w:eastAsia="Times New Roman" w:hAnsiTheme="minorHAnsi"/>
          <w:b/>
          <w:bCs/>
        </w:rPr>
      </w:pPr>
      <w:r>
        <w:rPr>
          <w:rFonts w:asciiTheme="minorHAnsi" w:eastAsia="Times New Roman" w:hAnsiTheme="minorHAnsi"/>
          <w:b/>
          <w:bCs/>
        </w:rPr>
        <w:t>S</w:t>
      </w:r>
      <w:r w:rsidR="00462BE4" w:rsidRPr="00617274">
        <w:rPr>
          <w:rFonts w:asciiTheme="minorHAnsi" w:eastAsia="Times New Roman" w:hAnsiTheme="minorHAnsi"/>
          <w:b/>
          <w:bCs/>
        </w:rPr>
        <w:t>tate reports</w:t>
      </w:r>
      <w:r>
        <w:rPr>
          <w:rFonts w:asciiTheme="minorHAnsi" w:eastAsia="Times New Roman" w:hAnsiTheme="minorHAnsi"/>
          <w:b/>
          <w:bCs/>
        </w:rPr>
        <w:t xml:space="preserve"> and other project</w:t>
      </w:r>
      <w:r w:rsidR="004C46C0">
        <w:rPr>
          <w:rFonts w:asciiTheme="minorHAnsi" w:eastAsia="Times New Roman" w:hAnsiTheme="minorHAnsi"/>
          <w:b/>
          <w:bCs/>
        </w:rPr>
        <w:t xml:space="preserve"> updates:</w:t>
      </w:r>
    </w:p>
    <w:p w:rsidR="00462BE4" w:rsidRDefault="00F1261B" w:rsidP="00617274">
      <w:pPr>
        <w:spacing w:after="0" w:line="240" w:lineRule="auto"/>
        <w:outlineLvl w:val="2"/>
        <w:rPr>
          <w:rFonts w:asciiTheme="minorHAnsi" w:eastAsia="Times New Roman" w:hAnsiTheme="minorHAnsi"/>
          <w:bCs/>
        </w:rPr>
      </w:pPr>
      <w:proofErr w:type="gramStart"/>
      <w:r>
        <w:rPr>
          <w:rFonts w:asciiTheme="minorHAnsi" w:eastAsia="Times New Roman" w:hAnsiTheme="minorHAnsi"/>
          <w:bCs/>
        </w:rPr>
        <w:t>P</w:t>
      </w:r>
      <w:r w:rsidR="00462BE4" w:rsidRPr="00617274">
        <w:rPr>
          <w:rFonts w:asciiTheme="minorHAnsi" w:eastAsia="Times New Roman" w:hAnsiTheme="minorHAnsi"/>
          <w:bCs/>
        </w:rPr>
        <w:t xml:space="preserve">articipating members </w:t>
      </w:r>
      <w:r>
        <w:rPr>
          <w:rFonts w:asciiTheme="minorHAnsi" w:eastAsia="Times New Roman" w:hAnsiTheme="minorHAnsi"/>
          <w:bCs/>
        </w:rPr>
        <w:t xml:space="preserve">made presentations </w:t>
      </w:r>
      <w:r w:rsidR="00462BE4" w:rsidRPr="00617274">
        <w:rPr>
          <w:rFonts w:asciiTheme="minorHAnsi" w:eastAsia="Times New Roman" w:hAnsiTheme="minorHAnsi"/>
          <w:bCs/>
        </w:rPr>
        <w:t xml:space="preserve">representing </w:t>
      </w:r>
      <w:r w:rsidR="00617274">
        <w:rPr>
          <w:rFonts w:asciiTheme="minorHAnsi" w:eastAsia="Times New Roman" w:hAnsiTheme="minorHAnsi"/>
          <w:bCs/>
        </w:rPr>
        <w:t xml:space="preserve">Colorado (by Mark </w:t>
      </w:r>
      <w:proofErr w:type="spellStart"/>
      <w:r w:rsidR="00617274">
        <w:rPr>
          <w:rFonts w:asciiTheme="minorHAnsi" w:eastAsia="Times New Roman" w:hAnsiTheme="minorHAnsi"/>
          <w:bCs/>
        </w:rPr>
        <w:t>Uchanski</w:t>
      </w:r>
      <w:proofErr w:type="spellEnd"/>
      <w:r w:rsidR="00617274">
        <w:rPr>
          <w:rFonts w:asciiTheme="minorHAnsi" w:eastAsia="Times New Roman" w:hAnsiTheme="minorHAnsi"/>
          <w:bCs/>
        </w:rPr>
        <w:t xml:space="preserve">), </w:t>
      </w:r>
      <w:r w:rsidR="00462BE4" w:rsidRPr="00617274">
        <w:rPr>
          <w:rFonts w:asciiTheme="minorHAnsi" w:eastAsia="Times New Roman" w:hAnsiTheme="minorHAnsi"/>
          <w:bCs/>
        </w:rPr>
        <w:t xml:space="preserve">Georgia (by </w:t>
      </w:r>
      <w:proofErr w:type="spellStart"/>
      <w:r w:rsidR="00617274">
        <w:rPr>
          <w:rFonts w:asciiTheme="minorHAnsi" w:eastAsia="Times New Roman" w:hAnsiTheme="minorHAnsi"/>
          <w:bCs/>
        </w:rPr>
        <w:t>Bhabesh</w:t>
      </w:r>
      <w:proofErr w:type="spellEnd"/>
      <w:r w:rsidR="00617274">
        <w:rPr>
          <w:rFonts w:asciiTheme="minorHAnsi" w:eastAsia="Times New Roman" w:hAnsiTheme="minorHAnsi"/>
          <w:bCs/>
        </w:rPr>
        <w:t xml:space="preserve"> Dutta</w:t>
      </w:r>
      <w:r w:rsidR="00462BE4" w:rsidRPr="00617274">
        <w:rPr>
          <w:rFonts w:asciiTheme="minorHAnsi" w:eastAsia="Times New Roman" w:hAnsiTheme="minorHAnsi"/>
          <w:bCs/>
        </w:rPr>
        <w:t>),</w:t>
      </w:r>
      <w:r w:rsidR="004C46C0">
        <w:rPr>
          <w:rFonts w:asciiTheme="minorHAnsi" w:eastAsia="Times New Roman" w:hAnsiTheme="minorHAnsi"/>
          <w:bCs/>
        </w:rPr>
        <w:t xml:space="preserve"> Michigan (by Beth </w:t>
      </w:r>
      <w:proofErr w:type="spellStart"/>
      <w:r w:rsidR="004C46C0">
        <w:rPr>
          <w:rFonts w:asciiTheme="minorHAnsi" w:eastAsia="Times New Roman" w:hAnsiTheme="minorHAnsi"/>
          <w:bCs/>
        </w:rPr>
        <w:t>Brisco</w:t>
      </w:r>
      <w:proofErr w:type="spellEnd"/>
      <w:r w:rsidR="004C46C0">
        <w:rPr>
          <w:rFonts w:asciiTheme="minorHAnsi" w:eastAsia="Times New Roman" w:hAnsiTheme="minorHAnsi"/>
          <w:bCs/>
        </w:rPr>
        <w:t xml:space="preserve"> representing Mary </w:t>
      </w:r>
      <w:proofErr w:type="spellStart"/>
      <w:r w:rsidR="004C46C0">
        <w:rPr>
          <w:rFonts w:asciiTheme="minorHAnsi" w:eastAsia="Times New Roman" w:hAnsiTheme="minorHAnsi"/>
          <w:bCs/>
        </w:rPr>
        <w:t>Hausbeck</w:t>
      </w:r>
      <w:proofErr w:type="spellEnd"/>
      <w:r w:rsidR="004C46C0">
        <w:rPr>
          <w:rFonts w:asciiTheme="minorHAnsi" w:eastAsia="Times New Roman" w:hAnsiTheme="minorHAnsi"/>
          <w:bCs/>
        </w:rPr>
        <w:t>),</w:t>
      </w:r>
      <w:r w:rsidR="00462BE4" w:rsidRPr="00617274">
        <w:rPr>
          <w:rFonts w:asciiTheme="minorHAnsi" w:eastAsia="Times New Roman" w:hAnsiTheme="minorHAnsi"/>
          <w:bCs/>
        </w:rPr>
        <w:t xml:space="preserve"> New Mexico (by Chris Cramer), New York (by Christy Hoepting</w:t>
      </w:r>
      <w:r w:rsidR="004C46C0">
        <w:rPr>
          <w:rFonts w:asciiTheme="minorHAnsi" w:eastAsia="Times New Roman" w:hAnsiTheme="minorHAnsi"/>
          <w:bCs/>
        </w:rPr>
        <w:t xml:space="preserve">, Ashley Leach, Steve Beer, Brian </w:t>
      </w:r>
      <w:proofErr w:type="spellStart"/>
      <w:r w:rsidR="004C46C0">
        <w:rPr>
          <w:rFonts w:asciiTheme="minorHAnsi" w:eastAsia="Times New Roman" w:hAnsiTheme="minorHAnsi"/>
          <w:bCs/>
        </w:rPr>
        <w:t>Nault</w:t>
      </w:r>
      <w:proofErr w:type="spellEnd"/>
      <w:r w:rsidR="00462BE4" w:rsidRPr="00617274">
        <w:rPr>
          <w:rFonts w:asciiTheme="minorHAnsi" w:eastAsia="Times New Roman" w:hAnsiTheme="minorHAnsi"/>
          <w:bCs/>
        </w:rPr>
        <w:t xml:space="preserve">), </w:t>
      </w:r>
      <w:r w:rsidR="004C46C0">
        <w:rPr>
          <w:rFonts w:asciiTheme="minorHAnsi" w:eastAsia="Times New Roman" w:hAnsiTheme="minorHAnsi"/>
          <w:bCs/>
        </w:rPr>
        <w:t xml:space="preserve">Oregon/Idaho (Treasure Valley) </w:t>
      </w:r>
      <w:r w:rsidR="004C46C0">
        <w:rPr>
          <w:rFonts w:asciiTheme="minorHAnsi" w:eastAsia="Times New Roman" w:hAnsiTheme="minorHAnsi"/>
          <w:bCs/>
        </w:rPr>
        <w:lastRenderedPageBreak/>
        <w:t xml:space="preserve">(nobody from this region was able to attend but Lindsey du Toit and </w:t>
      </w:r>
      <w:proofErr w:type="spellStart"/>
      <w:r w:rsidR="004C46C0">
        <w:rPr>
          <w:rFonts w:asciiTheme="minorHAnsi" w:eastAsia="Times New Roman" w:hAnsiTheme="minorHAnsi"/>
          <w:bCs/>
        </w:rPr>
        <w:t>Kerrick</w:t>
      </w:r>
      <w:proofErr w:type="spellEnd"/>
      <w:r w:rsidR="004C46C0">
        <w:rPr>
          <w:rFonts w:asciiTheme="minorHAnsi" w:eastAsia="Times New Roman" w:hAnsiTheme="minorHAnsi"/>
          <w:bCs/>
        </w:rPr>
        <w:t xml:space="preserve"> Bauman shared information received from growers and extension specialists from this region), Pennsylvania (by Beth Gugino), Texas (by </w:t>
      </w:r>
      <w:proofErr w:type="spellStart"/>
      <w:r w:rsidR="004C46C0">
        <w:rPr>
          <w:rFonts w:asciiTheme="minorHAnsi" w:eastAsia="Times New Roman" w:hAnsiTheme="minorHAnsi"/>
          <w:bCs/>
        </w:rPr>
        <w:t>Subas</w:t>
      </w:r>
      <w:proofErr w:type="spellEnd"/>
      <w:r w:rsidR="004C46C0">
        <w:rPr>
          <w:rFonts w:asciiTheme="minorHAnsi" w:eastAsia="Times New Roman" w:hAnsiTheme="minorHAnsi"/>
          <w:bCs/>
        </w:rPr>
        <w:t xml:space="preserve"> </w:t>
      </w:r>
      <w:proofErr w:type="spellStart"/>
      <w:r w:rsidR="004C46C0">
        <w:rPr>
          <w:rFonts w:asciiTheme="minorHAnsi" w:eastAsia="Times New Roman" w:hAnsiTheme="minorHAnsi"/>
          <w:bCs/>
        </w:rPr>
        <w:t>Malla</w:t>
      </w:r>
      <w:proofErr w:type="spellEnd"/>
      <w:r w:rsidR="004C46C0">
        <w:rPr>
          <w:rFonts w:asciiTheme="minorHAnsi" w:eastAsia="Times New Roman" w:hAnsiTheme="minorHAnsi"/>
          <w:bCs/>
        </w:rPr>
        <w:t xml:space="preserve">), </w:t>
      </w:r>
      <w:r w:rsidR="00462BE4" w:rsidRPr="00617274">
        <w:rPr>
          <w:rFonts w:asciiTheme="minorHAnsi" w:eastAsia="Times New Roman" w:hAnsiTheme="minorHAnsi"/>
          <w:bCs/>
        </w:rPr>
        <w:t>Utah (by</w:t>
      </w:r>
      <w:r w:rsidR="004C46C0">
        <w:rPr>
          <w:rFonts w:asciiTheme="minorHAnsi" w:eastAsia="Times New Roman" w:hAnsiTheme="minorHAnsi"/>
          <w:bCs/>
        </w:rPr>
        <w:t xml:space="preserve"> Claudia </w:t>
      </w:r>
      <w:proofErr w:type="spellStart"/>
      <w:r w:rsidR="004C46C0">
        <w:rPr>
          <w:rFonts w:asciiTheme="minorHAnsi" w:eastAsia="Times New Roman" w:hAnsiTheme="minorHAnsi"/>
          <w:bCs/>
        </w:rPr>
        <w:t>Nischwitz</w:t>
      </w:r>
      <w:proofErr w:type="spellEnd"/>
      <w:r w:rsidR="00462BE4" w:rsidRPr="00617274">
        <w:rPr>
          <w:rFonts w:asciiTheme="minorHAnsi" w:eastAsia="Times New Roman" w:hAnsiTheme="minorHAnsi"/>
          <w:bCs/>
        </w:rPr>
        <w:t xml:space="preserve">), Washington (by Tim Waters), and </w:t>
      </w:r>
      <w:r w:rsidR="004C46C0">
        <w:rPr>
          <w:rFonts w:asciiTheme="minorHAnsi" w:eastAsia="Times New Roman" w:hAnsiTheme="minorHAnsi"/>
          <w:bCs/>
        </w:rPr>
        <w:t>Ontario, Canada (by Zach Telfer).</w:t>
      </w:r>
      <w:proofErr w:type="gramEnd"/>
      <w:r w:rsidR="004C46C0">
        <w:rPr>
          <w:rFonts w:asciiTheme="minorHAnsi" w:eastAsia="Times New Roman" w:hAnsiTheme="minorHAnsi"/>
          <w:bCs/>
        </w:rPr>
        <w:t xml:space="preserve">  </w:t>
      </w:r>
      <w:r w:rsidR="00462BE4" w:rsidRPr="00617274">
        <w:rPr>
          <w:rFonts w:asciiTheme="minorHAnsi" w:eastAsia="Times New Roman" w:hAnsiTheme="minorHAnsi"/>
          <w:bCs/>
        </w:rPr>
        <w:t>R</w:t>
      </w:r>
      <w:r w:rsidR="004C46C0">
        <w:rPr>
          <w:rFonts w:asciiTheme="minorHAnsi" w:eastAsia="Times New Roman" w:hAnsiTheme="minorHAnsi"/>
          <w:bCs/>
        </w:rPr>
        <w:t>efer to the details covered in 12</w:t>
      </w:r>
      <w:r w:rsidR="00462BE4" w:rsidRPr="00617274">
        <w:rPr>
          <w:rFonts w:asciiTheme="minorHAnsi" w:eastAsia="Times New Roman" w:hAnsiTheme="minorHAnsi"/>
          <w:bCs/>
        </w:rPr>
        <w:t xml:space="preserve"> pages of the minutes of the annual meeting for information from each state related to onion research and extension activities.</w:t>
      </w:r>
    </w:p>
    <w:p w:rsidR="00F1261B" w:rsidRDefault="00F1261B" w:rsidP="00617274">
      <w:pPr>
        <w:spacing w:after="0" w:line="240" w:lineRule="auto"/>
        <w:outlineLvl w:val="2"/>
        <w:rPr>
          <w:rFonts w:asciiTheme="minorHAnsi" w:eastAsia="Times New Roman" w:hAnsiTheme="minorHAnsi"/>
          <w:bCs/>
        </w:rPr>
      </w:pPr>
    </w:p>
    <w:p w:rsidR="00F1261B" w:rsidRPr="00371BAC" w:rsidRDefault="00F1261B" w:rsidP="00F1261B">
      <w:pPr>
        <w:spacing w:line="240" w:lineRule="auto"/>
        <w:rPr>
          <w:b/>
        </w:rPr>
      </w:pPr>
      <w:r w:rsidRPr="00371BAC">
        <w:rPr>
          <w:b/>
        </w:rPr>
        <w:t>Organizational and Planning Items</w:t>
      </w:r>
    </w:p>
    <w:p w:rsidR="00F1261B" w:rsidRPr="007D3FCF" w:rsidRDefault="00F1261B" w:rsidP="00F1261B">
      <w:pPr>
        <w:spacing w:after="0" w:line="240" w:lineRule="auto"/>
        <w:rPr>
          <w:b/>
        </w:rPr>
      </w:pPr>
      <w:r w:rsidRPr="007D3FCF">
        <w:rPr>
          <w:b/>
        </w:rPr>
        <w:t>Onion research &amp; extension needs, proposals (USDA SCRI, others)</w:t>
      </w:r>
    </w:p>
    <w:p w:rsidR="00F1261B" w:rsidRDefault="00F1261B" w:rsidP="00F1261B">
      <w:pPr>
        <w:pStyle w:val="ListParagraph"/>
        <w:numPr>
          <w:ilvl w:val="0"/>
          <w:numId w:val="28"/>
        </w:numPr>
        <w:spacing w:after="0" w:line="240" w:lineRule="auto"/>
      </w:pPr>
      <w:proofErr w:type="spellStart"/>
      <w:r>
        <w:t>Pappu</w:t>
      </w:r>
      <w:proofErr w:type="spellEnd"/>
      <w:r>
        <w:t xml:space="preserve"> et al. are proceeding with a USDA NIFA SCRI proposal – this is their third submission attempt – Objectives include of onion </w:t>
      </w:r>
      <w:proofErr w:type="spellStart"/>
      <w:r>
        <w:t>thrips</w:t>
      </w:r>
      <w:proofErr w:type="spellEnd"/>
      <w:r>
        <w:t>, IYSV and white rot management</w:t>
      </w:r>
    </w:p>
    <w:p w:rsidR="00F1261B" w:rsidRDefault="00F1261B" w:rsidP="00F1261B">
      <w:pPr>
        <w:pStyle w:val="ListParagraph"/>
        <w:numPr>
          <w:ilvl w:val="0"/>
          <w:numId w:val="28"/>
        </w:numPr>
        <w:spacing w:line="240" w:lineRule="auto"/>
      </w:pPr>
      <w:proofErr w:type="gramStart"/>
      <w:r>
        <w:t>du</w:t>
      </w:r>
      <w:proofErr w:type="gramEnd"/>
      <w:r>
        <w:t xml:space="preserve"> Toit et al. are preparing a USDA NIFA SCRI proposal with a focus on bacterial diseases. The pre-proposal </w:t>
      </w:r>
      <w:proofErr w:type="gramStart"/>
      <w:r>
        <w:t>was submitted</w:t>
      </w:r>
      <w:proofErr w:type="gramEnd"/>
      <w:r>
        <w:t xml:space="preserve"> the week of this meeting.</w:t>
      </w:r>
    </w:p>
    <w:p w:rsidR="00F1261B" w:rsidRPr="007D3FCF" w:rsidRDefault="00F1261B" w:rsidP="00F1261B">
      <w:pPr>
        <w:spacing w:after="0" w:line="240" w:lineRule="auto"/>
        <w:rPr>
          <w:b/>
        </w:rPr>
      </w:pPr>
      <w:proofErr w:type="spellStart"/>
      <w:r w:rsidRPr="007D3FCF">
        <w:rPr>
          <w:b/>
        </w:rPr>
        <w:t>Alliumnet</w:t>
      </w:r>
      <w:proofErr w:type="spellEnd"/>
      <w:r w:rsidRPr="007D3FCF">
        <w:rPr>
          <w:b/>
        </w:rPr>
        <w:t xml:space="preserve"> website – Joe </w:t>
      </w:r>
      <w:proofErr w:type="spellStart"/>
      <w:r w:rsidRPr="007D3FCF">
        <w:rPr>
          <w:b/>
        </w:rPr>
        <w:t>LaForest</w:t>
      </w:r>
      <w:proofErr w:type="spellEnd"/>
      <w:r w:rsidRPr="007D3FCF">
        <w:rPr>
          <w:b/>
        </w:rPr>
        <w:t xml:space="preserve"> and </w:t>
      </w:r>
      <w:proofErr w:type="spellStart"/>
      <w:r w:rsidRPr="007D3FCF">
        <w:rPr>
          <w:b/>
        </w:rPr>
        <w:t>Bhabesh</w:t>
      </w:r>
      <w:proofErr w:type="spellEnd"/>
      <w:r w:rsidRPr="007D3FCF">
        <w:rPr>
          <w:b/>
        </w:rPr>
        <w:t xml:space="preserve"> Dutta (want to launch at beginning of 2018)</w:t>
      </w:r>
    </w:p>
    <w:p w:rsidR="00F1261B" w:rsidRDefault="00F1261B" w:rsidP="00F1261B">
      <w:pPr>
        <w:pStyle w:val="ListParagraph"/>
        <w:numPr>
          <w:ilvl w:val="0"/>
          <w:numId w:val="29"/>
        </w:numPr>
        <w:spacing w:after="0" w:line="240" w:lineRule="auto"/>
      </w:pPr>
      <w:r>
        <w:t>Southern IPM center has focused on technology in the southern regions; however, the center will support national efforts when possible.</w:t>
      </w:r>
    </w:p>
    <w:p w:rsidR="00F1261B" w:rsidRDefault="00F1261B" w:rsidP="00F1261B">
      <w:pPr>
        <w:pStyle w:val="ListParagraph"/>
        <w:numPr>
          <w:ilvl w:val="0"/>
          <w:numId w:val="29"/>
        </w:numPr>
        <w:spacing w:line="240" w:lineRule="auto"/>
      </w:pPr>
      <w:r>
        <w:t xml:space="preserve">Southern IPM center will pick up the support and customization of the </w:t>
      </w:r>
      <w:proofErr w:type="spellStart"/>
      <w:r>
        <w:t>Alliumnet</w:t>
      </w:r>
      <w:proofErr w:type="spellEnd"/>
      <w:r>
        <w:t xml:space="preserve"> website but the site must have a purpose and/or well-articulated objectives.</w:t>
      </w:r>
    </w:p>
    <w:p w:rsidR="00F1261B" w:rsidRDefault="00F1261B" w:rsidP="00F1261B">
      <w:pPr>
        <w:pStyle w:val="ListParagraph"/>
        <w:numPr>
          <w:ilvl w:val="0"/>
          <w:numId w:val="29"/>
        </w:numPr>
        <w:spacing w:line="240" w:lineRule="auto"/>
      </w:pPr>
      <w:r>
        <w:t xml:space="preserve">Aliumnet.com is the old site; </w:t>
      </w:r>
      <w:hyperlink r:id="rId10" w:history="1">
        <w:r w:rsidRPr="00FD171A">
          <w:rPr>
            <w:rStyle w:val="Hyperlink"/>
          </w:rPr>
          <w:t>http://alliumnet.bugwoodcloud.org</w:t>
        </w:r>
      </w:hyperlink>
      <w:r>
        <w:t xml:space="preserve"> is the new site – provides a list of research and extension specialists working on pests and diseases; focuses on collaboration among research, extension and industry; this is not currently a venue for growers to find management information.</w:t>
      </w:r>
    </w:p>
    <w:p w:rsidR="00F1261B" w:rsidRDefault="00F1261B" w:rsidP="00F1261B">
      <w:pPr>
        <w:pStyle w:val="ListParagraph"/>
        <w:numPr>
          <w:ilvl w:val="0"/>
          <w:numId w:val="29"/>
        </w:numPr>
        <w:spacing w:line="240" w:lineRule="auto"/>
      </w:pPr>
      <w:r>
        <w:t xml:space="preserve">Project information </w:t>
      </w:r>
      <w:proofErr w:type="gramStart"/>
      <w:r>
        <w:t>will be pulled</w:t>
      </w:r>
      <w:proofErr w:type="gramEnd"/>
      <w:r>
        <w:t xml:space="preserve"> directly from the NIMSS site for the W-3008.</w:t>
      </w:r>
    </w:p>
    <w:p w:rsidR="00F1261B" w:rsidRDefault="00F1261B" w:rsidP="00F1261B">
      <w:pPr>
        <w:pStyle w:val="ListParagraph"/>
        <w:numPr>
          <w:ilvl w:val="0"/>
          <w:numId w:val="29"/>
        </w:numPr>
        <w:spacing w:line="240" w:lineRule="auto"/>
      </w:pPr>
      <w:r>
        <w:t>What’s changing as a result of support from Southern IPM Center:</w:t>
      </w:r>
    </w:p>
    <w:p w:rsidR="00F1261B" w:rsidRDefault="00F1261B" w:rsidP="00F1261B">
      <w:pPr>
        <w:pStyle w:val="ListParagraph"/>
        <w:numPr>
          <w:ilvl w:val="1"/>
          <w:numId w:val="29"/>
        </w:numPr>
        <w:spacing w:line="240" w:lineRule="auto"/>
      </w:pPr>
      <w:r>
        <w:t>Site is not a content management network – multiple people can add content using a web browser</w:t>
      </w:r>
    </w:p>
    <w:p w:rsidR="00F1261B" w:rsidRDefault="00F1261B" w:rsidP="00F1261B">
      <w:pPr>
        <w:pStyle w:val="ListParagraph"/>
        <w:numPr>
          <w:ilvl w:val="1"/>
          <w:numId w:val="29"/>
        </w:numPr>
        <w:spacing w:line="240" w:lineRule="auto"/>
      </w:pPr>
      <w:r>
        <w:t>Site navigation – focus on Projects, meetings, resources</w:t>
      </w:r>
    </w:p>
    <w:p w:rsidR="00F1261B" w:rsidRDefault="00F1261B" w:rsidP="00F1261B">
      <w:pPr>
        <w:pStyle w:val="ListParagraph"/>
        <w:numPr>
          <w:ilvl w:val="1"/>
          <w:numId w:val="29"/>
        </w:numPr>
        <w:spacing w:line="240" w:lineRule="auto"/>
      </w:pPr>
      <w:r>
        <w:t>Mobile tablet and desktop responsive</w:t>
      </w:r>
    </w:p>
    <w:p w:rsidR="00F1261B" w:rsidRDefault="00F1261B" w:rsidP="00F1261B">
      <w:pPr>
        <w:pStyle w:val="ListParagraph"/>
        <w:numPr>
          <w:ilvl w:val="1"/>
          <w:numId w:val="29"/>
        </w:numPr>
        <w:spacing w:line="240" w:lineRule="auto"/>
      </w:pPr>
      <w:r>
        <w:t>Google analytics added</w:t>
      </w:r>
    </w:p>
    <w:p w:rsidR="00F1261B" w:rsidRDefault="00F1261B" w:rsidP="00F1261B">
      <w:pPr>
        <w:pStyle w:val="ListParagraph"/>
        <w:numPr>
          <w:ilvl w:val="1"/>
          <w:numId w:val="29"/>
        </w:numPr>
        <w:spacing w:line="240" w:lineRule="auto"/>
      </w:pPr>
      <w:r>
        <w:t>Again it will have information obtained from the NIMISS and PMSP/CP websites</w:t>
      </w:r>
    </w:p>
    <w:p w:rsidR="00F1261B" w:rsidRDefault="00F1261B" w:rsidP="00F1261B">
      <w:pPr>
        <w:pStyle w:val="ListParagraph"/>
        <w:numPr>
          <w:ilvl w:val="0"/>
          <w:numId w:val="29"/>
        </w:numPr>
        <w:spacing w:line="240" w:lineRule="auto"/>
      </w:pPr>
      <w:r>
        <w:t>Questions</w:t>
      </w:r>
    </w:p>
    <w:p w:rsidR="00F1261B" w:rsidRDefault="00F1261B" w:rsidP="00F1261B">
      <w:pPr>
        <w:pStyle w:val="ListParagraph"/>
        <w:numPr>
          <w:ilvl w:val="1"/>
          <w:numId w:val="29"/>
        </w:numPr>
        <w:spacing w:line="240" w:lineRule="auto"/>
      </w:pPr>
      <w:r>
        <w:t xml:space="preserve">Who is the current audience? Are the message and purpose acceptable? Changes </w:t>
      </w:r>
      <w:proofErr w:type="gramStart"/>
      <w:r>
        <w:t>needed?</w:t>
      </w:r>
      <w:proofErr w:type="gramEnd"/>
    </w:p>
    <w:p w:rsidR="00F1261B" w:rsidRDefault="00F1261B" w:rsidP="00F1261B">
      <w:pPr>
        <w:pStyle w:val="ListParagraph"/>
        <w:numPr>
          <w:ilvl w:val="1"/>
          <w:numId w:val="29"/>
        </w:numPr>
        <w:spacing w:line="240" w:lineRule="auto"/>
      </w:pPr>
      <w:r>
        <w:t>Who needs/wants access to edit?</w:t>
      </w:r>
    </w:p>
    <w:p w:rsidR="00F1261B" w:rsidRDefault="00F1261B" w:rsidP="00F1261B">
      <w:pPr>
        <w:pStyle w:val="ListParagraph"/>
        <w:numPr>
          <w:ilvl w:val="1"/>
          <w:numId w:val="29"/>
        </w:numPr>
        <w:spacing w:line="240" w:lineRule="auto"/>
      </w:pPr>
      <w:r>
        <w:t>Call for content</w:t>
      </w:r>
    </w:p>
    <w:p w:rsidR="00F1261B" w:rsidRDefault="00F1261B" w:rsidP="00F1261B">
      <w:pPr>
        <w:pStyle w:val="ListParagraph"/>
        <w:numPr>
          <w:ilvl w:val="2"/>
          <w:numId w:val="29"/>
        </w:numPr>
        <w:spacing w:line="240" w:lineRule="auto"/>
      </w:pPr>
      <w:r>
        <w:t>2012/2010 NARC Proceedings are missing</w:t>
      </w:r>
    </w:p>
    <w:p w:rsidR="00F1261B" w:rsidRDefault="00F1261B" w:rsidP="00F1261B">
      <w:pPr>
        <w:pStyle w:val="ListParagraph"/>
        <w:numPr>
          <w:ilvl w:val="2"/>
          <w:numId w:val="29"/>
        </w:numPr>
        <w:spacing w:line="240" w:lineRule="auto"/>
      </w:pPr>
      <w:r>
        <w:t>2018 NARC information</w:t>
      </w:r>
    </w:p>
    <w:p w:rsidR="00F1261B" w:rsidRDefault="00F1261B" w:rsidP="00F1261B">
      <w:pPr>
        <w:pStyle w:val="ListParagraph"/>
        <w:numPr>
          <w:ilvl w:val="2"/>
          <w:numId w:val="29"/>
        </w:numPr>
        <w:spacing w:line="240" w:lineRule="auto"/>
      </w:pPr>
      <w:r>
        <w:t>Old WERA 1008/W-2008 information could be added, including minutes of the annual meetings</w:t>
      </w:r>
    </w:p>
    <w:p w:rsidR="00F1261B" w:rsidRDefault="00F1261B" w:rsidP="00F1261B">
      <w:pPr>
        <w:pStyle w:val="ListParagraph"/>
        <w:numPr>
          <w:ilvl w:val="2"/>
          <w:numId w:val="29"/>
        </w:numPr>
        <w:spacing w:line="240" w:lineRule="auto"/>
      </w:pPr>
      <w:r>
        <w:t xml:space="preserve">Suggestions? Please contact </w:t>
      </w:r>
      <w:proofErr w:type="spellStart"/>
      <w:r>
        <w:t>Bhabesh</w:t>
      </w:r>
      <w:proofErr w:type="spellEnd"/>
      <w:r>
        <w:t xml:space="preserve"> and Joe with ideas/recommendations.</w:t>
      </w:r>
    </w:p>
    <w:p w:rsidR="00F1261B" w:rsidRPr="007D3FCF" w:rsidRDefault="00F1261B" w:rsidP="00F1261B">
      <w:pPr>
        <w:spacing w:after="0" w:line="240" w:lineRule="auto"/>
        <w:rPr>
          <w:b/>
        </w:rPr>
      </w:pPr>
      <w:r w:rsidRPr="007D3FCF">
        <w:rPr>
          <w:b/>
        </w:rPr>
        <w:t>Election of new officers, future an</w:t>
      </w:r>
      <w:r>
        <w:rPr>
          <w:b/>
        </w:rPr>
        <w:t>nual meeting locations, dates, etc.</w:t>
      </w:r>
    </w:p>
    <w:p w:rsidR="00F1261B" w:rsidRDefault="00F1261B" w:rsidP="00F1261B">
      <w:pPr>
        <w:pStyle w:val="ListParagraph"/>
        <w:numPr>
          <w:ilvl w:val="0"/>
          <w:numId w:val="30"/>
        </w:numPr>
        <w:spacing w:after="0" w:line="240" w:lineRule="auto"/>
      </w:pPr>
      <w:r>
        <w:t xml:space="preserve">Nomination for Secretary – </w:t>
      </w:r>
      <w:proofErr w:type="spellStart"/>
      <w:r>
        <w:t>Bhabesh</w:t>
      </w:r>
      <w:proofErr w:type="spellEnd"/>
      <w:r>
        <w:t xml:space="preserve"> Dutta </w:t>
      </w:r>
      <w:proofErr w:type="gramStart"/>
      <w:r>
        <w:t>was nominated last year and agreed to be Secretary elect</w:t>
      </w:r>
      <w:proofErr w:type="gramEnd"/>
      <w:r>
        <w:t xml:space="preserve">. He confirmed his willingness to serve as the next secretary so the membership voted and he </w:t>
      </w:r>
      <w:proofErr w:type="gramStart"/>
      <w:r>
        <w:t>was approved</w:t>
      </w:r>
      <w:proofErr w:type="gramEnd"/>
      <w:r>
        <w:t xml:space="preserve"> as the 2018 Secretary.</w:t>
      </w:r>
    </w:p>
    <w:p w:rsidR="00F1261B" w:rsidRDefault="00F1261B" w:rsidP="00F1261B">
      <w:pPr>
        <w:pStyle w:val="ListParagraph"/>
        <w:numPr>
          <w:ilvl w:val="0"/>
          <w:numId w:val="30"/>
        </w:numPr>
        <w:spacing w:line="240" w:lineRule="auto"/>
      </w:pPr>
      <w:r>
        <w:t>W-3008 meeting in 2018</w:t>
      </w:r>
    </w:p>
    <w:p w:rsidR="00F1261B" w:rsidRDefault="00F1261B" w:rsidP="00F1261B">
      <w:pPr>
        <w:pStyle w:val="ListParagraph"/>
        <w:numPr>
          <w:ilvl w:val="1"/>
          <w:numId w:val="30"/>
        </w:numPr>
        <w:spacing w:line="240" w:lineRule="auto"/>
      </w:pPr>
      <w:r>
        <w:lastRenderedPageBreak/>
        <w:t xml:space="preserve">We could combine this meeting with one of the NOA meetings in 2018: July 18 to 21 in </w:t>
      </w:r>
      <w:proofErr w:type="spellStart"/>
      <w:r>
        <w:t>Bakerfield</w:t>
      </w:r>
      <w:proofErr w:type="spellEnd"/>
      <w:r>
        <w:t xml:space="preserve">, CA or Nov 28-Dec 2 in </w:t>
      </w:r>
      <w:proofErr w:type="gramStart"/>
      <w:r>
        <w:t>Hawaii?</w:t>
      </w:r>
      <w:proofErr w:type="gramEnd"/>
      <w:r>
        <w:t xml:space="preserve"> The group decided against the latter option due to </w:t>
      </w:r>
      <w:proofErr w:type="gramStart"/>
      <w:r>
        <w:t>cost,</w:t>
      </w:r>
      <w:proofErr w:type="gramEnd"/>
      <w:r>
        <w:t xml:space="preserve"> and the former option because it’s too soon after this meeting.</w:t>
      </w:r>
    </w:p>
    <w:p w:rsidR="00F1261B" w:rsidRDefault="00F1261B" w:rsidP="00F1261B">
      <w:pPr>
        <w:pStyle w:val="ListParagraph"/>
        <w:numPr>
          <w:ilvl w:val="1"/>
          <w:numId w:val="30"/>
        </w:numPr>
        <w:spacing w:line="240" w:lineRule="auto"/>
      </w:pPr>
      <w:r>
        <w:t xml:space="preserve">The 2018 </w:t>
      </w:r>
      <w:r w:rsidR="00C26C03">
        <w:t>W</w:t>
      </w:r>
      <w:r>
        <w:t xml:space="preserve">3008 meeting </w:t>
      </w:r>
      <w:proofErr w:type="gramStart"/>
      <w:r>
        <w:t>will be held</w:t>
      </w:r>
      <w:proofErr w:type="gramEnd"/>
      <w:r>
        <w:t xml:space="preserve"> in conjunction with the Pacific Northwest Vegetable Association Annual Convention &amp; Trade Show the week before Thanksgiving (Nov. 14-15) in Pasco or Kennewick, WA</w:t>
      </w:r>
      <w:r w:rsidR="00C26C03">
        <w:t>.  O</w:t>
      </w:r>
      <w:r>
        <w:t>ur W3008 meeting will be on Tues</w:t>
      </w:r>
      <w:r w:rsidR="00C26C03">
        <w:t>day</w:t>
      </w:r>
      <w:r>
        <w:t>, Nov</w:t>
      </w:r>
      <w:r w:rsidR="00C26C03">
        <w:t>ember</w:t>
      </w:r>
      <w:r>
        <w:t xml:space="preserve"> 13</w:t>
      </w:r>
      <w:r w:rsidR="00C26C03">
        <w:t xml:space="preserve">, 2018 </w:t>
      </w:r>
      <w:r>
        <w:t xml:space="preserve">before the PNVA conference. Some of the meeting participants </w:t>
      </w:r>
      <w:proofErr w:type="gramStart"/>
      <w:r>
        <w:t>can then be invited</w:t>
      </w:r>
      <w:proofErr w:type="gramEnd"/>
      <w:r>
        <w:t xml:space="preserve"> to speak at the PNVA meeting, similar to </w:t>
      </w:r>
      <w:r w:rsidR="00C26C03">
        <w:t>many attendees of this year’s W</w:t>
      </w:r>
      <w:r>
        <w:t>3008 meeting speaking at the Great Lakes Expo.</w:t>
      </w:r>
    </w:p>
    <w:p w:rsidR="00F1261B" w:rsidRDefault="00F1261B" w:rsidP="00F1261B">
      <w:pPr>
        <w:pStyle w:val="ListParagraph"/>
        <w:numPr>
          <w:ilvl w:val="1"/>
          <w:numId w:val="30"/>
        </w:numPr>
        <w:spacing w:line="240" w:lineRule="auto"/>
      </w:pPr>
      <w:r>
        <w:t xml:space="preserve">The 2019 meeting </w:t>
      </w:r>
      <w:proofErr w:type="gramStart"/>
      <w:r>
        <w:t>will be held</w:t>
      </w:r>
      <w:proofErr w:type="gramEnd"/>
      <w:r>
        <w:t xml:space="preserve"> in conjunction with the International Allium meeting in Madison, WI in July.</w:t>
      </w:r>
    </w:p>
    <w:p w:rsidR="00F1261B" w:rsidRPr="00C26C03" w:rsidRDefault="00F1261B" w:rsidP="00F1261B">
      <w:pPr>
        <w:spacing w:after="0" w:line="240" w:lineRule="auto"/>
        <w:rPr>
          <w:b/>
        </w:rPr>
      </w:pPr>
      <w:r w:rsidRPr="00C26C03">
        <w:rPr>
          <w:b/>
        </w:rPr>
        <w:t>2018 officers:</w:t>
      </w:r>
    </w:p>
    <w:p w:rsidR="00F1261B" w:rsidRPr="00A52EE0" w:rsidRDefault="00F1261B" w:rsidP="00F1261B">
      <w:pPr>
        <w:spacing w:after="0" w:line="240" w:lineRule="auto"/>
      </w:pPr>
      <w:r w:rsidRPr="00A52EE0">
        <w:rPr>
          <w:b/>
        </w:rPr>
        <w:t>Chair:</w:t>
      </w:r>
      <w:r w:rsidRPr="00A52EE0">
        <w:t xml:space="preserve"> Christy Hoepting, Cornell University (responsible </w:t>
      </w:r>
      <w:r>
        <w:t xml:space="preserve">for </w:t>
      </w:r>
      <w:r w:rsidRPr="00A52EE0">
        <w:t>chair</w:t>
      </w:r>
      <w:r>
        <w:t>ing the</w:t>
      </w:r>
      <w:r w:rsidRPr="00A52EE0">
        <w:t xml:space="preserve"> 2018 W3008 Annual Meeting)</w:t>
      </w:r>
    </w:p>
    <w:p w:rsidR="00F1261B" w:rsidRPr="00A52EE0" w:rsidRDefault="00F1261B" w:rsidP="00F1261B">
      <w:pPr>
        <w:spacing w:after="0" w:line="240" w:lineRule="auto"/>
      </w:pPr>
      <w:r w:rsidRPr="00A52EE0">
        <w:rPr>
          <w:b/>
        </w:rPr>
        <w:t>Vice-Chair:</w:t>
      </w:r>
      <w:r w:rsidRPr="00A52EE0">
        <w:t xml:space="preserve"> Beth Gugino, Pennsylvania State University (responsible for writing/submitting </w:t>
      </w:r>
      <w:r>
        <w:t xml:space="preserve">the 2018 </w:t>
      </w:r>
      <w:r w:rsidRPr="00A52EE0">
        <w:t>annual project report)</w:t>
      </w:r>
    </w:p>
    <w:p w:rsidR="00F1261B" w:rsidRPr="00A52EE0" w:rsidRDefault="00F1261B" w:rsidP="00F1261B">
      <w:pPr>
        <w:spacing w:after="0" w:line="240" w:lineRule="auto"/>
      </w:pPr>
      <w:r w:rsidRPr="00A52EE0">
        <w:rPr>
          <w:b/>
        </w:rPr>
        <w:t>Secretary:</w:t>
      </w:r>
      <w:r w:rsidRPr="00A52EE0">
        <w:t xml:space="preserve"> </w:t>
      </w:r>
      <w:proofErr w:type="spellStart"/>
      <w:r w:rsidRPr="00A52EE0">
        <w:t>Bhabesh</w:t>
      </w:r>
      <w:proofErr w:type="spellEnd"/>
      <w:r w:rsidRPr="00A52EE0">
        <w:t xml:space="preserve"> Dutta, University of Georgia (responsible for writing/submitting </w:t>
      </w:r>
      <w:r>
        <w:t xml:space="preserve">the 2018 </w:t>
      </w:r>
      <w:r w:rsidRPr="00A52EE0">
        <w:t>annual meeting minutes)</w:t>
      </w:r>
    </w:p>
    <w:p w:rsidR="00F1261B" w:rsidRDefault="00F1261B" w:rsidP="00F1261B">
      <w:pPr>
        <w:spacing w:after="0" w:line="240" w:lineRule="auto"/>
      </w:pPr>
      <w:r w:rsidRPr="00A52EE0">
        <w:rPr>
          <w:b/>
        </w:rPr>
        <w:t>Past-Chair:</w:t>
      </w:r>
      <w:r w:rsidRPr="00A52EE0">
        <w:t xml:space="preserve"> Lindsey du Toit, Washington State University </w:t>
      </w:r>
    </w:p>
    <w:p w:rsidR="002038D7" w:rsidRDefault="002038D7" w:rsidP="00F1261B">
      <w:pPr>
        <w:spacing w:after="0" w:line="240" w:lineRule="auto"/>
      </w:pPr>
    </w:p>
    <w:p w:rsidR="002038D7" w:rsidRDefault="002038D7" w:rsidP="002038D7">
      <w:pPr>
        <w:spacing w:line="240" w:lineRule="auto"/>
      </w:pPr>
      <w:r>
        <w:t>Lindsey du Toit adjourned the meeting at 5:00 pm.</w:t>
      </w:r>
    </w:p>
    <w:p w:rsidR="004E7E1D" w:rsidRDefault="004E7E1D" w:rsidP="003C1787">
      <w:pPr>
        <w:spacing w:after="0" w:line="240" w:lineRule="auto"/>
        <w:jc w:val="both"/>
        <w:outlineLvl w:val="2"/>
        <w:rPr>
          <w:rFonts w:ascii="Times New Roman" w:eastAsia="Times New Roman" w:hAnsi="Times New Roman"/>
          <w:b/>
          <w:bCs/>
          <w:sz w:val="27"/>
          <w:szCs w:val="27"/>
        </w:rPr>
      </w:pPr>
    </w:p>
    <w:p w:rsidR="00B6607B" w:rsidRPr="000049D0" w:rsidRDefault="008F16F8" w:rsidP="000B501D">
      <w:pPr>
        <w:pStyle w:val="ListParagraph"/>
        <w:numPr>
          <w:ilvl w:val="0"/>
          <w:numId w:val="20"/>
        </w:numPr>
        <w:spacing w:after="0" w:line="240" w:lineRule="auto"/>
        <w:jc w:val="both"/>
        <w:outlineLvl w:val="2"/>
        <w:rPr>
          <w:rFonts w:ascii="Times New Roman" w:eastAsia="Times New Roman" w:hAnsi="Times New Roman"/>
          <w:b/>
          <w:sz w:val="24"/>
          <w:szCs w:val="24"/>
        </w:rPr>
      </w:pPr>
      <w:r w:rsidRPr="000049D0">
        <w:rPr>
          <w:rFonts w:ascii="Times New Roman" w:eastAsia="Times New Roman" w:hAnsi="Times New Roman"/>
          <w:b/>
          <w:bCs/>
          <w:sz w:val="28"/>
          <w:szCs w:val="27"/>
        </w:rPr>
        <w:t>A</w:t>
      </w:r>
      <w:r w:rsidR="00845DC2" w:rsidRPr="000049D0">
        <w:rPr>
          <w:rFonts w:ascii="Times New Roman" w:eastAsia="Times New Roman" w:hAnsi="Times New Roman"/>
          <w:b/>
          <w:bCs/>
          <w:sz w:val="28"/>
          <w:szCs w:val="27"/>
        </w:rPr>
        <w:t>ccomplishments</w:t>
      </w:r>
      <w:bookmarkEnd w:id="0"/>
      <w:r w:rsidR="00184EB9" w:rsidRPr="000049D0">
        <w:rPr>
          <w:rFonts w:ascii="Times New Roman" w:eastAsia="Times New Roman" w:hAnsi="Times New Roman"/>
          <w:b/>
          <w:bCs/>
          <w:sz w:val="28"/>
          <w:szCs w:val="27"/>
        </w:rPr>
        <w:t xml:space="preserve"> (limited to 30,000 characters</w:t>
      </w:r>
      <w:r w:rsidR="000049D0" w:rsidRPr="000049D0">
        <w:rPr>
          <w:rFonts w:ascii="Times New Roman" w:eastAsia="Times New Roman" w:hAnsi="Times New Roman"/>
          <w:b/>
          <w:bCs/>
          <w:sz w:val="28"/>
          <w:szCs w:val="27"/>
        </w:rPr>
        <w:t xml:space="preserve"> with spaces</w:t>
      </w:r>
      <w:r w:rsidR="00184EB9" w:rsidRPr="000049D0">
        <w:rPr>
          <w:rFonts w:ascii="Times New Roman" w:eastAsia="Times New Roman" w:hAnsi="Times New Roman"/>
          <w:b/>
          <w:bCs/>
          <w:sz w:val="28"/>
          <w:szCs w:val="27"/>
        </w:rPr>
        <w:t>)</w:t>
      </w:r>
      <w:r w:rsidR="009E1BE5" w:rsidRPr="000049D0">
        <w:rPr>
          <w:rFonts w:ascii="Times New Roman" w:eastAsia="Times New Roman" w:hAnsi="Times New Roman"/>
          <w:b/>
          <w:bCs/>
          <w:sz w:val="28"/>
          <w:szCs w:val="27"/>
        </w:rPr>
        <w:t xml:space="preserve"> </w:t>
      </w:r>
    </w:p>
    <w:p w:rsidR="000049D0" w:rsidRPr="000049D0" w:rsidRDefault="000049D0" w:rsidP="000049D0">
      <w:pPr>
        <w:pStyle w:val="ListParagraph"/>
        <w:spacing w:after="0" w:line="240" w:lineRule="auto"/>
        <w:jc w:val="both"/>
        <w:outlineLvl w:val="2"/>
        <w:rPr>
          <w:rFonts w:ascii="Times New Roman" w:eastAsia="Times New Roman" w:hAnsi="Times New Roman"/>
          <w:b/>
          <w:sz w:val="24"/>
          <w:szCs w:val="24"/>
        </w:rPr>
      </w:pPr>
    </w:p>
    <w:p w:rsidR="00421E74" w:rsidRPr="00A65C6A" w:rsidRDefault="00845DC2" w:rsidP="003C1787">
      <w:pPr>
        <w:spacing w:after="0" w:line="240" w:lineRule="auto"/>
        <w:ind w:left="360" w:hanging="360"/>
        <w:rPr>
          <w:rFonts w:ascii="Times New Roman" w:hAnsi="Times New Roman"/>
          <w:b/>
          <w:sz w:val="24"/>
          <w:szCs w:val="24"/>
        </w:rPr>
      </w:pPr>
      <w:r w:rsidRPr="00A65C6A">
        <w:rPr>
          <w:rFonts w:ascii="Times New Roman" w:eastAsia="Times New Roman" w:hAnsi="Times New Roman"/>
          <w:b/>
          <w:sz w:val="24"/>
          <w:szCs w:val="24"/>
        </w:rPr>
        <w:t xml:space="preserve">Objective </w:t>
      </w:r>
      <w:proofErr w:type="gramStart"/>
      <w:r w:rsidRPr="00A65C6A">
        <w:rPr>
          <w:rFonts w:ascii="Times New Roman" w:eastAsia="Times New Roman" w:hAnsi="Times New Roman"/>
          <w:b/>
          <w:sz w:val="24"/>
          <w:szCs w:val="24"/>
        </w:rPr>
        <w:t>1</w:t>
      </w:r>
      <w:proofErr w:type="gramEnd"/>
      <w:r w:rsidRPr="00A65C6A">
        <w:rPr>
          <w:rFonts w:ascii="Times New Roman" w:eastAsia="Times New Roman" w:hAnsi="Times New Roman"/>
          <w:b/>
          <w:sz w:val="24"/>
          <w:szCs w:val="24"/>
        </w:rPr>
        <w:t xml:space="preserve">. </w:t>
      </w:r>
      <w:r w:rsidR="00421E74" w:rsidRPr="00A65C6A">
        <w:rPr>
          <w:rFonts w:ascii="Times New Roman" w:eastAsia="Times New Roman" w:hAnsi="Times New Roman"/>
          <w:b/>
          <w:sz w:val="24"/>
          <w:szCs w:val="24"/>
        </w:rPr>
        <w:t xml:space="preserve"> </w:t>
      </w:r>
      <w:r w:rsidR="00421E74" w:rsidRPr="00A65C6A">
        <w:rPr>
          <w:rFonts w:ascii="Times New Roman" w:hAnsi="Times New Roman"/>
          <w:b/>
          <w:sz w:val="24"/>
          <w:szCs w:val="24"/>
        </w:rPr>
        <w:t xml:space="preserve">Evaluate onion germplasm for greater levels of tolerance to </w:t>
      </w:r>
      <w:r w:rsidR="00421E74" w:rsidRPr="00A65C6A">
        <w:rPr>
          <w:rFonts w:ascii="Times New Roman" w:hAnsi="Times New Roman"/>
          <w:b/>
          <w:i/>
          <w:iCs/>
          <w:sz w:val="24"/>
          <w:szCs w:val="24"/>
        </w:rPr>
        <w:t>Iris yellow spot virus</w:t>
      </w:r>
      <w:r w:rsidR="00421E74" w:rsidRPr="00A65C6A">
        <w:rPr>
          <w:rFonts w:ascii="Times New Roman" w:hAnsi="Times New Roman"/>
          <w:b/>
          <w:sz w:val="24"/>
          <w:szCs w:val="24"/>
        </w:rPr>
        <w:t xml:space="preserve"> (IYSV), other pathogens and </w:t>
      </w:r>
      <w:proofErr w:type="spellStart"/>
      <w:r w:rsidR="00421E74" w:rsidRPr="00A65C6A">
        <w:rPr>
          <w:rFonts w:ascii="Times New Roman" w:hAnsi="Times New Roman"/>
          <w:b/>
          <w:sz w:val="24"/>
          <w:szCs w:val="24"/>
        </w:rPr>
        <w:t>thrips</w:t>
      </w:r>
      <w:proofErr w:type="spellEnd"/>
      <w:r w:rsidR="002C4D03" w:rsidRPr="00A65C6A">
        <w:rPr>
          <w:rFonts w:ascii="Times New Roman" w:hAnsi="Times New Roman"/>
          <w:b/>
          <w:sz w:val="24"/>
          <w:szCs w:val="24"/>
        </w:rPr>
        <w:t>.</w:t>
      </w:r>
    </w:p>
    <w:p w:rsidR="0053625E" w:rsidRDefault="0053625E" w:rsidP="003C1787">
      <w:pPr>
        <w:spacing w:after="0" w:line="240" w:lineRule="auto"/>
        <w:ind w:left="360" w:hanging="360"/>
        <w:rPr>
          <w:rFonts w:ascii="Times New Roman" w:hAnsi="Times New Roman"/>
          <w:b/>
          <w:sz w:val="24"/>
          <w:szCs w:val="24"/>
        </w:rPr>
      </w:pPr>
    </w:p>
    <w:p w:rsidR="005C7E69" w:rsidRPr="00463D7D" w:rsidRDefault="002038D7" w:rsidP="005C7E69">
      <w:pPr>
        <w:pStyle w:val="PlainText"/>
        <w:rPr>
          <w:rFonts w:asciiTheme="minorHAnsi" w:hAnsiTheme="minorHAnsi"/>
          <w:sz w:val="22"/>
          <w:szCs w:val="22"/>
        </w:rPr>
      </w:pPr>
      <w:r w:rsidRPr="002038D7">
        <w:rPr>
          <w:rFonts w:asciiTheme="minorHAnsi" w:hAnsiTheme="minorHAnsi"/>
          <w:b/>
          <w:bCs/>
          <w:sz w:val="22"/>
          <w:szCs w:val="22"/>
        </w:rPr>
        <w:t>Colorado -</w:t>
      </w:r>
      <w:r>
        <w:rPr>
          <w:rFonts w:asciiTheme="minorHAnsi" w:hAnsiTheme="minorHAnsi"/>
          <w:bCs/>
          <w:sz w:val="22"/>
          <w:szCs w:val="22"/>
        </w:rPr>
        <w:t xml:space="preserve"> </w:t>
      </w:r>
      <w:r w:rsidR="00272F19">
        <w:rPr>
          <w:rFonts w:asciiTheme="minorHAnsi" w:hAnsiTheme="minorHAnsi"/>
          <w:bCs/>
          <w:sz w:val="22"/>
          <w:szCs w:val="22"/>
        </w:rPr>
        <w:t>V</w:t>
      </w:r>
      <w:r w:rsidR="007F4E05" w:rsidRPr="002038D7">
        <w:rPr>
          <w:rFonts w:asciiTheme="minorHAnsi" w:hAnsiTheme="minorHAnsi"/>
          <w:bCs/>
          <w:sz w:val="22"/>
          <w:szCs w:val="22"/>
        </w:rPr>
        <w:t>ariety trial</w:t>
      </w:r>
      <w:r w:rsidR="00272F19">
        <w:rPr>
          <w:rFonts w:asciiTheme="minorHAnsi" w:hAnsiTheme="minorHAnsi"/>
          <w:bCs/>
          <w:sz w:val="22"/>
          <w:szCs w:val="22"/>
        </w:rPr>
        <w:t>s</w:t>
      </w:r>
      <w:r w:rsidR="007F4E05" w:rsidRPr="002038D7">
        <w:rPr>
          <w:rFonts w:asciiTheme="minorHAnsi" w:hAnsiTheme="minorHAnsi"/>
          <w:bCs/>
          <w:sz w:val="22"/>
          <w:szCs w:val="22"/>
        </w:rPr>
        <w:t xml:space="preserve"> </w:t>
      </w:r>
      <w:r>
        <w:rPr>
          <w:rFonts w:asciiTheme="minorHAnsi" w:hAnsiTheme="minorHAnsi"/>
          <w:bCs/>
          <w:sz w:val="22"/>
          <w:szCs w:val="22"/>
        </w:rPr>
        <w:t>w</w:t>
      </w:r>
      <w:r w:rsidR="00272F19">
        <w:rPr>
          <w:rFonts w:asciiTheme="minorHAnsi" w:hAnsiTheme="minorHAnsi"/>
          <w:bCs/>
          <w:sz w:val="22"/>
          <w:szCs w:val="22"/>
        </w:rPr>
        <w:t xml:space="preserve">ere </w:t>
      </w:r>
      <w:r w:rsidR="007F4E05" w:rsidRPr="002038D7">
        <w:rPr>
          <w:rFonts w:asciiTheme="minorHAnsi" w:hAnsiTheme="minorHAnsi"/>
          <w:bCs/>
          <w:sz w:val="22"/>
          <w:szCs w:val="22"/>
        </w:rPr>
        <w:t>set up at Ft. Lupton</w:t>
      </w:r>
      <w:r w:rsidR="00272F19">
        <w:rPr>
          <w:rFonts w:asciiTheme="minorHAnsi" w:hAnsiTheme="minorHAnsi"/>
          <w:bCs/>
          <w:sz w:val="22"/>
          <w:szCs w:val="22"/>
        </w:rPr>
        <w:t xml:space="preserve"> and Rocky Ford</w:t>
      </w:r>
      <w:r w:rsidR="007F4E05" w:rsidRPr="002038D7">
        <w:rPr>
          <w:rFonts w:asciiTheme="minorHAnsi" w:hAnsiTheme="minorHAnsi"/>
          <w:bCs/>
          <w:sz w:val="22"/>
          <w:szCs w:val="22"/>
        </w:rPr>
        <w:t>, C</w:t>
      </w:r>
      <w:r>
        <w:rPr>
          <w:rFonts w:asciiTheme="minorHAnsi" w:hAnsiTheme="minorHAnsi"/>
          <w:bCs/>
          <w:sz w:val="22"/>
          <w:szCs w:val="22"/>
        </w:rPr>
        <w:t>O.</w:t>
      </w:r>
      <w:r w:rsidR="007F4E05" w:rsidRPr="002038D7">
        <w:rPr>
          <w:rFonts w:asciiTheme="minorHAnsi" w:hAnsiTheme="minorHAnsi"/>
          <w:bCs/>
          <w:sz w:val="22"/>
          <w:szCs w:val="22"/>
        </w:rPr>
        <w:t xml:space="preserve"> </w:t>
      </w:r>
      <w:proofErr w:type="spellStart"/>
      <w:r w:rsidR="007F4E05" w:rsidRPr="002038D7">
        <w:rPr>
          <w:rFonts w:asciiTheme="minorHAnsi" w:hAnsiTheme="minorHAnsi"/>
          <w:sz w:val="22"/>
          <w:szCs w:val="22"/>
        </w:rPr>
        <w:t>Thrips</w:t>
      </w:r>
      <w:proofErr w:type="spellEnd"/>
      <w:r w:rsidR="007F4E05" w:rsidRPr="002038D7">
        <w:rPr>
          <w:rFonts w:asciiTheme="minorHAnsi" w:hAnsiTheme="minorHAnsi"/>
          <w:sz w:val="22"/>
          <w:szCs w:val="22"/>
        </w:rPr>
        <w:t xml:space="preserve"> populations </w:t>
      </w:r>
      <w:r w:rsidR="00272F19">
        <w:rPr>
          <w:rFonts w:asciiTheme="minorHAnsi" w:hAnsiTheme="minorHAnsi"/>
          <w:sz w:val="22"/>
          <w:szCs w:val="22"/>
        </w:rPr>
        <w:t xml:space="preserve">and IYSV were very low.  </w:t>
      </w:r>
      <w:r w:rsidR="00B80411">
        <w:rPr>
          <w:rFonts w:asciiTheme="minorHAnsi" w:hAnsiTheme="minorHAnsi"/>
          <w:bCs/>
          <w:sz w:val="22"/>
          <w:szCs w:val="22"/>
        </w:rPr>
        <w:t>A</w:t>
      </w:r>
      <w:r w:rsidR="005C7E69">
        <w:rPr>
          <w:rFonts w:asciiTheme="minorHAnsi" w:hAnsiTheme="minorHAnsi"/>
          <w:sz w:val="22"/>
          <w:szCs w:val="22"/>
        </w:rPr>
        <w:t xml:space="preserve"> </w:t>
      </w:r>
      <w:r w:rsidR="005C7E69" w:rsidRPr="00463D7D">
        <w:rPr>
          <w:rFonts w:asciiTheme="minorHAnsi" w:hAnsiTheme="minorHAnsi"/>
          <w:sz w:val="22"/>
          <w:szCs w:val="22"/>
        </w:rPr>
        <w:t>post</w:t>
      </w:r>
      <w:r w:rsidR="005C7E69">
        <w:rPr>
          <w:rFonts w:asciiTheme="minorHAnsi" w:hAnsiTheme="minorHAnsi"/>
          <w:sz w:val="22"/>
          <w:szCs w:val="22"/>
        </w:rPr>
        <w:t>-</w:t>
      </w:r>
      <w:r w:rsidR="005C7E69" w:rsidRPr="00463D7D">
        <w:rPr>
          <w:rFonts w:asciiTheme="minorHAnsi" w:hAnsiTheme="minorHAnsi"/>
          <w:sz w:val="22"/>
          <w:szCs w:val="22"/>
        </w:rPr>
        <w:t xml:space="preserve">harvest bacterial rot preliminary study </w:t>
      </w:r>
      <w:r w:rsidR="00B80411">
        <w:rPr>
          <w:rFonts w:asciiTheme="minorHAnsi" w:hAnsiTheme="minorHAnsi"/>
          <w:sz w:val="22"/>
          <w:szCs w:val="22"/>
        </w:rPr>
        <w:t xml:space="preserve">was set up </w:t>
      </w:r>
      <w:r w:rsidR="005C7E69">
        <w:rPr>
          <w:rFonts w:asciiTheme="minorHAnsi" w:hAnsiTheme="minorHAnsi"/>
          <w:sz w:val="22"/>
          <w:szCs w:val="22"/>
        </w:rPr>
        <w:t xml:space="preserve">at the </w:t>
      </w:r>
      <w:r w:rsidR="005C7E69" w:rsidRPr="00463D7D">
        <w:rPr>
          <w:rFonts w:asciiTheme="minorHAnsi" w:hAnsiTheme="minorHAnsi"/>
          <w:sz w:val="22"/>
          <w:szCs w:val="22"/>
        </w:rPr>
        <w:t>ARDEC S. research station</w:t>
      </w:r>
      <w:r w:rsidR="005C7E69">
        <w:rPr>
          <w:rFonts w:asciiTheme="minorHAnsi" w:hAnsiTheme="minorHAnsi"/>
          <w:sz w:val="22"/>
          <w:szCs w:val="22"/>
        </w:rPr>
        <w:t xml:space="preserve"> where f</w:t>
      </w:r>
      <w:r w:rsidR="005C7E69" w:rsidRPr="00463D7D">
        <w:rPr>
          <w:rFonts w:asciiTheme="minorHAnsi" w:hAnsiTheme="minorHAnsi"/>
          <w:sz w:val="22"/>
          <w:szCs w:val="22"/>
        </w:rPr>
        <w:t xml:space="preserve">our </w:t>
      </w:r>
      <w:r w:rsidR="005C7E69">
        <w:rPr>
          <w:rFonts w:asciiTheme="minorHAnsi" w:hAnsiTheme="minorHAnsi"/>
          <w:sz w:val="22"/>
          <w:szCs w:val="22"/>
        </w:rPr>
        <w:t xml:space="preserve">onion cultivars </w:t>
      </w:r>
      <w:proofErr w:type="gramStart"/>
      <w:r w:rsidR="005C7E69">
        <w:rPr>
          <w:rFonts w:asciiTheme="minorHAnsi" w:hAnsiTheme="minorHAnsi"/>
          <w:sz w:val="22"/>
          <w:szCs w:val="22"/>
        </w:rPr>
        <w:t xml:space="preserve">were </w:t>
      </w:r>
      <w:r w:rsidR="005C7E69" w:rsidRPr="00463D7D">
        <w:rPr>
          <w:rFonts w:asciiTheme="minorHAnsi" w:hAnsiTheme="minorHAnsi"/>
          <w:sz w:val="22"/>
          <w:szCs w:val="22"/>
        </w:rPr>
        <w:t>placed</w:t>
      </w:r>
      <w:proofErr w:type="gramEnd"/>
      <w:r w:rsidR="005C7E69" w:rsidRPr="00463D7D">
        <w:rPr>
          <w:rFonts w:asciiTheme="minorHAnsi" w:hAnsiTheme="minorHAnsi"/>
          <w:sz w:val="22"/>
          <w:szCs w:val="22"/>
        </w:rPr>
        <w:t xml:space="preserve"> into cold storage in November 2017.  Rot data </w:t>
      </w:r>
      <w:proofErr w:type="gramStart"/>
      <w:r w:rsidR="005C7E69" w:rsidRPr="00463D7D">
        <w:rPr>
          <w:rFonts w:asciiTheme="minorHAnsi" w:hAnsiTheme="minorHAnsi"/>
          <w:sz w:val="22"/>
          <w:szCs w:val="22"/>
        </w:rPr>
        <w:t>was collected in December and ranged from 0% for ‘Red Beret’</w:t>
      </w:r>
      <w:r w:rsidR="005C7E69">
        <w:rPr>
          <w:rFonts w:asciiTheme="minorHAnsi" w:hAnsiTheme="minorHAnsi"/>
          <w:sz w:val="22"/>
          <w:szCs w:val="22"/>
        </w:rPr>
        <w:t xml:space="preserve"> to 100% in </w:t>
      </w:r>
      <w:r w:rsidR="005C7E69" w:rsidRPr="00463D7D">
        <w:rPr>
          <w:rFonts w:asciiTheme="minorHAnsi" w:hAnsiTheme="minorHAnsi"/>
          <w:sz w:val="22"/>
          <w:szCs w:val="22"/>
        </w:rPr>
        <w:t>‘</w:t>
      </w:r>
      <w:proofErr w:type="spellStart"/>
      <w:r w:rsidR="005C7E69" w:rsidRPr="00463D7D">
        <w:rPr>
          <w:rFonts w:asciiTheme="minorHAnsi" w:hAnsiTheme="minorHAnsi"/>
          <w:sz w:val="22"/>
          <w:szCs w:val="22"/>
        </w:rPr>
        <w:t>Cometa</w:t>
      </w:r>
      <w:proofErr w:type="spellEnd"/>
      <w:r w:rsidR="005C7E69" w:rsidRPr="00463D7D">
        <w:rPr>
          <w:rFonts w:asciiTheme="minorHAnsi" w:hAnsiTheme="minorHAnsi"/>
          <w:sz w:val="22"/>
          <w:szCs w:val="22"/>
        </w:rPr>
        <w:t>’</w:t>
      </w:r>
      <w:proofErr w:type="gramEnd"/>
      <w:r w:rsidR="005C7E69" w:rsidRPr="00463D7D">
        <w:rPr>
          <w:rFonts w:asciiTheme="minorHAnsi" w:hAnsiTheme="minorHAnsi"/>
          <w:sz w:val="22"/>
          <w:szCs w:val="22"/>
        </w:rPr>
        <w:t xml:space="preserve">.  </w:t>
      </w:r>
    </w:p>
    <w:p w:rsidR="006A77C5" w:rsidRDefault="006A77C5" w:rsidP="007F4E05">
      <w:pPr>
        <w:pStyle w:val="PlainText"/>
        <w:rPr>
          <w:bCs/>
          <w:sz w:val="22"/>
          <w:szCs w:val="22"/>
        </w:rPr>
      </w:pPr>
    </w:p>
    <w:p w:rsidR="002038D7" w:rsidRPr="00272F19" w:rsidRDefault="006A77C5" w:rsidP="006A77C5">
      <w:pPr>
        <w:spacing w:after="0" w:line="240" w:lineRule="auto"/>
        <w:rPr>
          <w:rFonts w:asciiTheme="minorHAnsi" w:hAnsiTheme="minorHAnsi"/>
          <w:i/>
        </w:rPr>
      </w:pPr>
      <w:r w:rsidRPr="002038D7">
        <w:rPr>
          <w:rFonts w:asciiTheme="minorHAnsi" w:eastAsia="Times New Roman" w:hAnsiTheme="minorHAnsi"/>
          <w:b/>
        </w:rPr>
        <w:t xml:space="preserve">Georgia </w:t>
      </w:r>
      <w:r w:rsidRPr="002038D7">
        <w:rPr>
          <w:rFonts w:asciiTheme="minorHAnsi" w:hAnsiTheme="minorHAnsi"/>
        </w:rPr>
        <w:t>–</w:t>
      </w:r>
      <w:r w:rsidR="002038D7">
        <w:rPr>
          <w:rFonts w:asciiTheme="minorHAnsi" w:hAnsiTheme="minorHAnsi"/>
        </w:rPr>
        <w:t xml:space="preserve"> </w:t>
      </w:r>
      <w:r w:rsidRPr="002038D7">
        <w:rPr>
          <w:rFonts w:asciiTheme="minorHAnsi" w:hAnsiTheme="minorHAnsi"/>
        </w:rPr>
        <w:t xml:space="preserve">Currently, genetic resistance to center rot in commercially available cultivars </w:t>
      </w:r>
      <w:proofErr w:type="gramStart"/>
      <w:r w:rsidRPr="002038D7">
        <w:rPr>
          <w:rFonts w:asciiTheme="minorHAnsi" w:hAnsiTheme="minorHAnsi"/>
        </w:rPr>
        <w:t>has not been identified</w:t>
      </w:r>
      <w:proofErr w:type="gramEnd"/>
      <w:r w:rsidRPr="002038D7">
        <w:rPr>
          <w:rFonts w:asciiTheme="minorHAnsi" w:hAnsiTheme="minorHAnsi"/>
        </w:rPr>
        <w:t xml:space="preserve">. The genetic diversity of the pathogen </w:t>
      </w:r>
      <w:proofErr w:type="gramStart"/>
      <w:r w:rsidRPr="002038D7">
        <w:rPr>
          <w:rFonts w:asciiTheme="minorHAnsi" w:hAnsiTheme="minorHAnsi"/>
        </w:rPr>
        <w:t>must be elucidated</w:t>
      </w:r>
      <w:proofErr w:type="gramEnd"/>
      <w:r w:rsidRPr="002038D7">
        <w:rPr>
          <w:rFonts w:asciiTheme="minorHAnsi" w:hAnsiTheme="minorHAnsi"/>
        </w:rPr>
        <w:t xml:space="preserve"> to successfully breed for genetic resistance.</w:t>
      </w:r>
      <w:r w:rsidR="00272F19">
        <w:rPr>
          <w:rFonts w:asciiTheme="minorHAnsi" w:hAnsiTheme="minorHAnsi"/>
        </w:rPr>
        <w:t xml:space="preserve"> Georgia researchers are making progress towards this goal with </w:t>
      </w:r>
      <w:proofErr w:type="spellStart"/>
      <w:r w:rsidR="00272F19" w:rsidRPr="00272F19">
        <w:rPr>
          <w:rFonts w:asciiTheme="minorHAnsi" w:hAnsiTheme="minorHAnsi"/>
          <w:i/>
        </w:rPr>
        <w:t>Pantoea</w:t>
      </w:r>
      <w:proofErr w:type="spellEnd"/>
      <w:r w:rsidR="00272F19" w:rsidRPr="00272F19">
        <w:rPr>
          <w:rFonts w:asciiTheme="minorHAnsi" w:hAnsiTheme="minorHAnsi"/>
          <w:i/>
        </w:rPr>
        <w:t xml:space="preserve"> </w:t>
      </w:r>
      <w:proofErr w:type="spellStart"/>
      <w:r w:rsidR="00272F19" w:rsidRPr="00272F19">
        <w:rPr>
          <w:rFonts w:asciiTheme="minorHAnsi" w:hAnsiTheme="minorHAnsi"/>
          <w:i/>
        </w:rPr>
        <w:t>ananatis</w:t>
      </w:r>
      <w:proofErr w:type="spellEnd"/>
      <w:r w:rsidR="00272F19" w:rsidRPr="00272F19">
        <w:rPr>
          <w:rFonts w:asciiTheme="minorHAnsi" w:hAnsiTheme="minorHAnsi"/>
          <w:i/>
        </w:rPr>
        <w:t>.</w:t>
      </w:r>
    </w:p>
    <w:p w:rsidR="006A77C5" w:rsidRPr="0008594D" w:rsidRDefault="0008594D" w:rsidP="00B80411">
      <w:pPr>
        <w:spacing w:after="0" w:line="240" w:lineRule="auto"/>
        <w:ind w:firstLine="720"/>
        <w:rPr>
          <w:rFonts w:asciiTheme="minorHAnsi" w:hAnsiTheme="minorHAnsi"/>
          <w:b/>
        </w:rPr>
      </w:pPr>
      <w:r w:rsidRPr="0008594D">
        <w:rPr>
          <w:rFonts w:asciiTheme="minorHAnsi" w:hAnsiTheme="minorHAnsi"/>
          <w:b/>
        </w:rPr>
        <w:t>Relative susceptibility of onion growth stage to bulb infection.</w:t>
      </w:r>
      <w:r>
        <w:rPr>
          <w:rFonts w:asciiTheme="minorHAnsi" w:hAnsiTheme="minorHAnsi"/>
        </w:rPr>
        <w:t xml:space="preserve">  </w:t>
      </w:r>
      <w:r w:rsidR="006A77C5" w:rsidRPr="002038D7">
        <w:rPr>
          <w:rFonts w:asciiTheme="minorHAnsi" w:hAnsiTheme="minorHAnsi"/>
        </w:rPr>
        <w:t xml:space="preserve">The results </w:t>
      </w:r>
      <w:r>
        <w:rPr>
          <w:rFonts w:asciiTheme="minorHAnsi" w:hAnsiTheme="minorHAnsi"/>
        </w:rPr>
        <w:t xml:space="preserve">of studies conducted under greenhouse conditions </w:t>
      </w:r>
      <w:r w:rsidR="006A77C5" w:rsidRPr="002038D7">
        <w:rPr>
          <w:rFonts w:asciiTheme="minorHAnsi" w:hAnsiTheme="minorHAnsi"/>
        </w:rPr>
        <w:t xml:space="preserve">indicate that total bulb center rot incidence was significantly higher for </w:t>
      </w:r>
      <w:proofErr w:type="spellStart"/>
      <w:r w:rsidR="006A77C5" w:rsidRPr="002038D7">
        <w:rPr>
          <w:rFonts w:asciiTheme="minorHAnsi" w:hAnsiTheme="minorHAnsi"/>
        </w:rPr>
        <w:t>Granex</w:t>
      </w:r>
      <w:proofErr w:type="spellEnd"/>
      <w:r w:rsidR="006A77C5" w:rsidRPr="002038D7">
        <w:rPr>
          <w:rFonts w:asciiTheme="minorHAnsi" w:hAnsiTheme="minorHAnsi"/>
        </w:rPr>
        <w:t xml:space="preserve"> YPRR (84%) </w:t>
      </w:r>
      <w:r w:rsidR="00272F19">
        <w:rPr>
          <w:rFonts w:asciiTheme="minorHAnsi" w:hAnsiTheme="minorHAnsi"/>
        </w:rPr>
        <w:t xml:space="preserve">and significantly lower for </w:t>
      </w:r>
      <w:r w:rsidR="006A77C5" w:rsidRPr="002038D7">
        <w:rPr>
          <w:rFonts w:asciiTheme="minorHAnsi" w:hAnsiTheme="minorHAnsi"/>
        </w:rPr>
        <w:t>1518 (49%) and 1407 (33%)</w:t>
      </w:r>
      <w:r w:rsidR="00272F19">
        <w:rPr>
          <w:rFonts w:asciiTheme="minorHAnsi" w:hAnsiTheme="minorHAnsi"/>
        </w:rPr>
        <w:t xml:space="preserve"> com</w:t>
      </w:r>
      <w:r w:rsidR="006A77C5" w:rsidRPr="002038D7">
        <w:rPr>
          <w:rFonts w:asciiTheme="minorHAnsi" w:hAnsiTheme="minorHAnsi"/>
        </w:rPr>
        <w:t>pared to other tested cultivars. Onions were significantly more susceptible to bulb infection when inoculated during first leaf senescence (62%) as compared to bulb initiation (37%) and bulb swelling (31%) stages</w:t>
      </w:r>
      <w:r w:rsidR="00272F19">
        <w:rPr>
          <w:rFonts w:asciiTheme="minorHAnsi" w:hAnsiTheme="minorHAnsi"/>
        </w:rPr>
        <w:t xml:space="preserve">.  </w:t>
      </w:r>
      <w:r w:rsidR="006A77C5" w:rsidRPr="0008594D">
        <w:rPr>
          <w:rFonts w:asciiTheme="minorHAnsi" w:hAnsiTheme="minorHAnsi"/>
          <w:b/>
        </w:rPr>
        <w:t xml:space="preserve">The outcomes of this study may have implications in devising management strategies aimed at protecting most susceptible onion growth stages against </w:t>
      </w:r>
      <w:r w:rsidR="006A77C5" w:rsidRPr="0008594D">
        <w:rPr>
          <w:rFonts w:asciiTheme="minorHAnsi" w:hAnsiTheme="minorHAnsi"/>
          <w:b/>
          <w:i/>
        </w:rPr>
        <w:t xml:space="preserve">P. </w:t>
      </w:r>
      <w:proofErr w:type="spellStart"/>
      <w:r w:rsidR="006A77C5" w:rsidRPr="0008594D">
        <w:rPr>
          <w:rFonts w:asciiTheme="minorHAnsi" w:hAnsiTheme="minorHAnsi"/>
          <w:b/>
          <w:i/>
        </w:rPr>
        <w:t>ananatis</w:t>
      </w:r>
      <w:proofErr w:type="spellEnd"/>
      <w:r w:rsidR="006A77C5" w:rsidRPr="0008594D">
        <w:rPr>
          <w:rFonts w:asciiTheme="minorHAnsi" w:hAnsiTheme="minorHAnsi"/>
          <w:b/>
        </w:rPr>
        <w:t xml:space="preserve">. </w:t>
      </w:r>
    </w:p>
    <w:p w:rsidR="00AE13FA" w:rsidRDefault="00AE13FA" w:rsidP="007F4E05">
      <w:pPr>
        <w:pStyle w:val="PlainText"/>
        <w:rPr>
          <w:bCs/>
          <w:sz w:val="22"/>
          <w:szCs w:val="22"/>
        </w:rPr>
      </w:pPr>
    </w:p>
    <w:p w:rsidR="00AE13FA" w:rsidRPr="0008594D" w:rsidRDefault="0008594D" w:rsidP="0008594D">
      <w:pPr>
        <w:spacing w:after="0" w:line="240" w:lineRule="auto"/>
        <w:rPr>
          <w:rFonts w:asciiTheme="minorHAnsi" w:hAnsiTheme="minorHAnsi"/>
        </w:rPr>
      </w:pPr>
      <w:r w:rsidRPr="0008594D">
        <w:rPr>
          <w:rFonts w:asciiTheme="minorHAnsi" w:hAnsiTheme="minorHAnsi"/>
          <w:b/>
        </w:rPr>
        <w:t>New Mexico</w:t>
      </w:r>
      <w:r w:rsidRPr="0008594D">
        <w:rPr>
          <w:rFonts w:asciiTheme="minorHAnsi" w:hAnsiTheme="minorHAnsi"/>
        </w:rPr>
        <w:t xml:space="preserve"> - </w:t>
      </w:r>
      <w:r w:rsidR="00AE13FA" w:rsidRPr="0008594D">
        <w:rPr>
          <w:rFonts w:asciiTheme="minorHAnsi" w:hAnsiTheme="minorHAnsi"/>
        </w:rPr>
        <w:t xml:space="preserve">Seeds of original, intermediate, and advanced </w:t>
      </w:r>
      <w:proofErr w:type="spellStart"/>
      <w:r w:rsidR="00AE13FA" w:rsidRPr="0008594D">
        <w:rPr>
          <w:rFonts w:asciiTheme="minorHAnsi" w:hAnsiTheme="minorHAnsi"/>
        </w:rPr>
        <w:t>Fusarium</w:t>
      </w:r>
      <w:proofErr w:type="spellEnd"/>
      <w:r w:rsidR="00AE13FA" w:rsidRPr="0008594D">
        <w:rPr>
          <w:rFonts w:asciiTheme="minorHAnsi" w:hAnsiTheme="minorHAnsi"/>
        </w:rPr>
        <w:t xml:space="preserve"> basal rot (FBR)-selected populations and one resistant and one susceptible check </w:t>
      </w:r>
      <w:proofErr w:type="gramStart"/>
      <w:r w:rsidR="00AE13FA" w:rsidRPr="0008594D">
        <w:rPr>
          <w:rFonts w:asciiTheme="minorHAnsi" w:hAnsiTheme="minorHAnsi"/>
        </w:rPr>
        <w:t>were evaluated</w:t>
      </w:r>
      <w:proofErr w:type="gramEnd"/>
      <w:r w:rsidR="00AE13FA" w:rsidRPr="0008594D">
        <w:rPr>
          <w:rFonts w:asciiTheme="minorHAnsi" w:hAnsiTheme="minorHAnsi"/>
        </w:rPr>
        <w:t xml:space="preserve"> for resistance to FBR. The inoculation method of 3 x 10</w:t>
      </w:r>
      <w:r w:rsidR="00AE13FA" w:rsidRPr="0008594D">
        <w:rPr>
          <w:rFonts w:asciiTheme="minorHAnsi" w:hAnsiTheme="minorHAnsi"/>
          <w:vertAlign w:val="superscript"/>
        </w:rPr>
        <w:t>4</w:t>
      </w:r>
      <w:r w:rsidR="00AE13FA" w:rsidRPr="0008594D">
        <w:rPr>
          <w:rFonts w:asciiTheme="minorHAnsi" w:hAnsiTheme="minorHAnsi"/>
        </w:rPr>
        <w:t xml:space="preserve"> spores</w:t>
      </w:r>
      <w:r w:rsidR="00AE13FA" w:rsidRPr="0008594D">
        <w:rPr>
          <w:rFonts w:asciiTheme="minorHAnsi" w:hAnsiTheme="minorHAnsi"/>
        </w:rPr>
        <w:t>ml</w:t>
      </w:r>
      <w:r w:rsidR="00AE13FA" w:rsidRPr="0008594D">
        <w:rPr>
          <w:rFonts w:asciiTheme="minorHAnsi" w:hAnsiTheme="minorHAnsi"/>
          <w:vertAlign w:val="superscript"/>
        </w:rPr>
        <w:t xml:space="preserve">-1 </w:t>
      </w:r>
      <w:r w:rsidR="00AE13FA" w:rsidRPr="0008594D">
        <w:rPr>
          <w:rFonts w:asciiTheme="minorHAnsi" w:hAnsiTheme="minorHAnsi"/>
        </w:rPr>
        <w:t xml:space="preserve">of FOC placed on a cut basal plate was very effective at </w:t>
      </w:r>
      <w:r w:rsidR="00AE13FA" w:rsidRPr="0008594D">
        <w:rPr>
          <w:rFonts w:asciiTheme="minorHAnsi" w:hAnsiTheme="minorHAnsi"/>
        </w:rPr>
        <w:lastRenderedPageBreak/>
        <w:t>causing disease in most bulbs. Of the FBR-selected populations, recent selections of ‘</w:t>
      </w:r>
      <w:proofErr w:type="spellStart"/>
      <w:r w:rsidR="00AE13FA" w:rsidRPr="0008594D">
        <w:rPr>
          <w:rFonts w:asciiTheme="minorHAnsi" w:hAnsiTheme="minorHAnsi"/>
        </w:rPr>
        <w:t>NuMex</w:t>
      </w:r>
      <w:proofErr w:type="spellEnd"/>
      <w:r w:rsidR="00AE13FA" w:rsidRPr="0008594D">
        <w:rPr>
          <w:rFonts w:asciiTheme="minorHAnsi" w:hAnsiTheme="minorHAnsi"/>
        </w:rPr>
        <w:t xml:space="preserve"> Mesa’ exhibited less disease than the previous generations. Conversely, selections of ‘</w:t>
      </w:r>
      <w:proofErr w:type="spellStart"/>
      <w:r w:rsidR="00AE13FA" w:rsidRPr="0008594D">
        <w:rPr>
          <w:rFonts w:asciiTheme="minorHAnsi" w:hAnsiTheme="minorHAnsi"/>
        </w:rPr>
        <w:t>NuMex</w:t>
      </w:r>
      <w:proofErr w:type="spellEnd"/>
      <w:r w:rsidR="00AE13FA" w:rsidRPr="0008594D">
        <w:rPr>
          <w:rFonts w:asciiTheme="minorHAnsi" w:hAnsiTheme="minorHAnsi"/>
        </w:rPr>
        <w:t xml:space="preserve"> Chaco’ exhibited a similar amount of disease as those generations that </w:t>
      </w:r>
      <w:proofErr w:type="gramStart"/>
      <w:r w:rsidR="00AE13FA" w:rsidRPr="0008594D">
        <w:rPr>
          <w:rFonts w:asciiTheme="minorHAnsi" w:hAnsiTheme="minorHAnsi"/>
        </w:rPr>
        <w:t>were not selected</w:t>
      </w:r>
      <w:proofErr w:type="gramEnd"/>
      <w:r w:rsidR="00AE13FA" w:rsidRPr="0008594D">
        <w:rPr>
          <w:rFonts w:asciiTheme="minorHAnsi" w:hAnsiTheme="minorHAnsi"/>
        </w:rPr>
        <w:t xml:space="preserve"> for FBR resistance. </w:t>
      </w:r>
      <w:r w:rsidR="00567E96">
        <w:rPr>
          <w:rFonts w:asciiTheme="minorHAnsi" w:hAnsiTheme="minorHAnsi"/>
        </w:rPr>
        <w:t xml:space="preserve"> </w:t>
      </w:r>
      <w:r w:rsidR="00B80411">
        <w:rPr>
          <w:rFonts w:asciiTheme="minorHAnsi" w:hAnsiTheme="minorHAnsi"/>
        </w:rPr>
        <w:t>S</w:t>
      </w:r>
      <w:r w:rsidR="00AE13FA" w:rsidRPr="0008594D">
        <w:rPr>
          <w:rFonts w:asciiTheme="minorHAnsi" w:hAnsiTheme="minorHAnsi"/>
        </w:rPr>
        <w:t xml:space="preserve">eed </w:t>
      </w:r>
      <w:proofErr w:type="gramStart"/>
      <w:r w:rsidR="00AE13FA" w:rsidRPr="0008594D">
        <w:rPr>
          <w:rFonts w:asciiTheme="minorHAnsi" w:hAnsiTheme="minorHAnsi"/>
        </w:rPr>
        <w:t>was produced</w:t>
      </w:r>
      <w:proofErr w:type="gramEnd"/>
      <w:r w:rsidR="00AE13FA" w:rsidRPr="0008594D">
        <w:rPr>
          <w:rFonts w:asciiTheme="minorHAnsi" w:hAnsiTheme="minorHAnsi"/>
        </w:rPr>
        <w:t xml:space="preserve"> </w:t>
      </w:r>
      <w:r>
        <w:rPr>
          <w:rFonts w:asciiTheme="minorHAnsi" w:hAnsiTheme="minorHAnsi"/>
        </w:rPr>
        <w:t xml:space="preserve">from 60 different germplasm lines </w:t>
      </w:r>
      <w:r w:rsidR="00AE13FA" w:rsidRPr="0008594D">
        <w:rPr>
          <w:rFonts w:asciiTheme="minorHAnsi" w:hAnsiTheme="minorHAnsi"/>
        </w:rPr>
        <w:t>of FBR-resistant selections made in 2016</w:t>
      </w:r>
      <w:r>
        <w:rPr>
          <w:rFonts w:asciiTheme="minorHAnsi" w:hAnsiTheme="minorHAnsi"/>
        </w:rPr>
        <w:t xml:space="preserve">, which will be used for </w:t>
      </w:r>
      <w:r w:rsidR="00AE13FA" w:rsidRPr="0008594D">
        <w:rPr>
          <w:rFonts w:asciiTheme="minorHAnsi" w:hAnsiTheme="minorHAnsi"/>
        </w:rPr>
        <w:t>further evaluations to ascertain additional progress made for resistance to FBR.</w:t>
      </w:r>
    </w:p>
    <w:p w:rsidR="0008594D" w:rsidRDefault="0008594D" w:rsidP="0008594D">
      <w:pPr>
        <w:pStyle w:val="BodySingle"/>
        <w:rPr>
          <w:rFonts w:asciiTheme="minorHAnsi" w:hAnsiTheme="minorHAnsi"/>
          <w:b/>
          <w:sz w:val="22"/>
          <w:szCs w:val="22"/>
        </w:rPr>
      </w:pPr>
    </w:p>
    <w:p w:rsidR="00AE13FA" w:rsidRPr="0008594D" w:rsidRDefault="00AE13FA" w:rsidP="0008594D">
      <w:pPr>
        <w:pStyle w:val="BodySingle"/>
        <w:rPr>
          <w:rFonts w:asciiTheme="minorHAnsi" w:hAnsiTheme="minorHAnsi"/>
          <w:sz w:val="22"/>
          <w:szCs w:val="22"/>
        </w:rPr>
      </w:pPr>
      <w:r w:rsidRPr="0008594D">
        <w:rPr>
          <w:rFonts w:asciiTheme="minorHAnsi" w:hAnsiTheme="minorHAnsi"/>
          <w:b/>
          <w:sz w:val="22"/>
          <w:szCs w:val="22"/>
        </w:rPr>
        <w:t>Oregon –</w:t>
      </w:r>
      <w:r w:rsidR="0008594D">
        <w:rPr>
          <w:rFonts w:asciiTheme="minorHAnsi" w:hAnsiTheme="minorHAnsi"/>
          <w:b/>
          <w:sz w:val="22"/>
          <w:szCs w:val="22"/>
        </w:rPr>
        <w:t xml:space="preserve"> </w:t>
      </w:r>
      <w:r w:rsidRPr="0008594D">
        <w:rPr>
          <w:rFonts w:asciiTheme="minorHAnsi" w:hAnsiTheme="minorHAnsi"/>
          <w:sz w:val="22"/>
          <w:szCs w:val="22"/>
        </w:rPr>
        <w:t xml:space="preserve">Fifty-nine direct-seeded yellow, white, and red onion varieties </w:t>
      </w:r>
      <w:proofErr w:type="gramStart"/>
      <w:r w:rsidRPr="0008594D">
        <w:rPr>
          <w:rFonts w:asciiTheme="minorHAnsi" w:hAnsiTheme="minorHAnsi"/>
          <w:sz w:val="22"/>
          <w:szCs w:val="22"/>
        </w:rPr>
        <w:t>were evaluated</w:t>
      </w:r>
      <w:proofErr w:type="gramEnd"/>
      <w:r w:rsidRPr="0008594D">
        <w:rPr>
          <w:rFonts w:asciiTheme="minorHAnsi" w:hAnsiTheme="minorHAnsi"/>
          <w:sz w:val="22"/>
          <w:szCs w:val="22"/>
        </w:rPr>
        <w:t xml:space="preserve"> in the Treasure Valley </w:t>
      </w:r>
      <w:r w:rsidR="00F31A22">
        <w:rPr>
          <w:rFonts w:asciiTheme="minorHAnsi" w:hAnsiTheme="minorHAnsi"/>
          <w:sz w:val="22"/>
          <w:szCs w:val="22"/>
        </w:rPr>
        <w:t xml:space="preserve">for </w:t>
      </w:r>
      <w:r w:rsidRPr="0008594D">
        <w:rPr>
          <w:rFonts w:asciiTheme="minorHAnsi" w:hAnsiTheme="minorHAnsi"/>
          <w:sz w:val="22"/>
          <w:szCs w:val="22"/>
        </w:rPr>
        <w:t xml:space="preserve">plant disease, </w:t>
      </w:r>
      <w:proofErr w:type="spellStart"/>
      <w:r w:rsidRPr="0008594D">
        <w:rPr>
          <w:rFonts w:asciiTheme="minorHAnsi" w:hAnsiTheme="minorHAnsi"/>
          <w:sz w:val="22"/>
          <w:szCs w:val="22"/>
        </w:rPr>
        <w:t>thrips</w:t>
      </w:r>
      <w:proofErr w:type="spellEnd"/>
      <w:r w:rsidRPr="0008594D">
        <w:rPr>
          <w:rFonts w:asciiTheme="minorHAnsi" w:hAnsiTheme="minorHAnsi"/>
          <w:sz w:val="22"/>
          <w:szCs w:val="22"/>
        </w:rPr>
        <w:t xml:space="preserve">, maturity, bolting, and bulb single centers. The varieties </w:t>
      </w:r>
      <w:proofErr w:type="gramStart"/>
      <w:r w:rsidRPr="0008594D">
        <w:rPr>
          <w:rFonts w:asciiTheme="minorHAnsi" w:hAnsiTheme="minorHAnsi"/>
          <w:sz w:val="22"/>
          <w:szCs w:val="22"/>
        </w:rPr>
        <w:t>were evaluated</w:t>
      </w:r>
      <w:proofErr w:type="gramEnd"/>
      <w:r w:rsidRPr="0008594D">
        <w:rPr>
          <w:rFonts w:asciiTheme="minorHAnsi" w:hAnsiTheme="minorHAnsi"/>
          <w:sz w:val="22"/>
          <w:szCs w:val="22"/>
        </w:rPr>
        <w:t xml:space="preserve"> out of storage for yield, grade, and bulb decomposition. The varieties had substantial variation in </w:t>
      </w:r>
      <w:proofErr w:type="spellStart"/>
      <w:r w:rsidRPr="0008594D">
        <w:rPr>
          <w:rFonts w:asciiTheme="minorHAnsi" w:hAnsiTheme="minorHAnsi"/>
          <w:sz w:val="22"/>
          <w:szCs w:val="22"/>
        </w:rPr>
        <w:t>thrips</w:t>
      </w:r>
      <w:proofErr w:type="spellEnd"/>
      <w:r w:rsidRPr="0008594D">
        <w:rPr>
          <w:rFonts w:asciiTheme="minorHAnsi" w:hAnsiTheme="minorHAnsi"/>
          <w:sz w:val="22"/>
          <w:szCs w:val="22"/>
        </w:rPr>
        <w:t xml:space="preserve"> damage and ranges of IYSV, neck rot, black mold, and plate rot. Few bacterial diseases </w:t>
      </w:r>
      <w:proofErr w:type="gramStart"/>
      <w:r w:rsidRPr="0008594D">
        <w:rPr>
          <w:rFonts w:asciiTheme="minorHAnsi" w:hAnsiTheme="minorHAnsi"/>
          <w:sz w:val="22"/>
          <w:szCs w:val="22"/>
        </w:rPr>
        <w:t>were noted</w:t>
      </w:r>
      <w:proofErr w:type="gramEnd"/>
      <w:r w:rsidRPr="0008594D">
        <w:rPr>
          <w:rFonts w:asciiTheme="minorHAnsi" w:hAnsiTheme="minorHAnsi"/>
          <w:sz w:val="22"/>
          <w:szCs w:val="22"/>
        </w:rPr>
        <w:t xml:space="preserve">. Seven transplanted varieties </w:t>
      </w:r>
      <w:proofErr w:type="gramStart"/>
      <w:r w:rsidRPr="0008594D">
        <w:rPr>
          <w:rFonts w:asciiTheme="minorHAnsi" w:hAnsiTheme="minorHAnsi"/>
          <w:sz w:val="22"/>
          <w:szCs w:val="22"/>
        </w:rPr>
        <w:t>were evaluated</w:t>
      </w:r>
      <w:proofErr w:type="gramEnd"/>
      <w:r w:rsidRPr="0008594D">
        <w:rPr>
          <w:rFonts w:asciiTheme="minorHAnsi" w:hAnsiTheme="minorHAnsi"/>
          <w:sz w:val="22"/>
          <w:szCs w:val="22"/>
        </w:rPr>
        <w:t xml:space="preserve"> in a similar fashion. </w:t>
      </w:r>
    </w:p>
    <w:p w:rsidR="00F31A22" w:rsidRDefault="00F31A22" w:rsidP="00C4258F">
      <w:pPr>
        <w:spacing w:after="0" w:line="240" w:lineRule="auto"/>
        <w:rPr>
          <w:rFonts w:eastAsia="Times New Roman"/>
          <w:b/>
        </w:rPr>
      </w:pPr>
    </w:p>
    <w:p w:rsidR="006A77C5" w:rsidRPr="006A77C5" w:rsidRDefault="006A77C5" w:rsidP="00C4258F">
      <w:pPr>
        <w:spacing w:after="0" w:line="240" w:lineRule="auto"/>
        <w:rPr>
          <w:rFonts w:eastAsia="Times New Roman"/>
          <w:color w:val="C00000"/>
        </w:rPr>
      </w:pPr>
      <w:r w:rsidRPr="006A77C5">
        <w:rPr>
          <w:rFonts w:eastAsia="Times New Roman"/>
          <w:b/>
        </w:rPr>
        <w:t>Pennsylvania</w:t>
      </w:r>
      <w:r w:rsidR="00C4258F">
        <w:rPr>
          <w:rFonts w:eastAsia="Times New Roman"/>
          <w:b/>
        </w:rPr>
        <w:t xml:space="preserve"> - </w:t>
      </w:r>
      <w:r w:rsidR="00F31A22" w:rsidRPr="00F31A22">
        <w:rPr>
          <w:rFonts w:eastAsia="Times New Roman"/>
        </w:rPr>
        <w:t>F</w:t>
      </w:r>
      <w:r w:rsidRPr="006A77C5">
        <w:rPr>
          <w:rFonts w:eastAsia="Times New Roman"/>
        </w:rPr>
        <w:t xml:space="preserve">our replicated field trials </w:t>
      </w:r>
      <w:proofErr w:type="gramStart"/>
      <w:r w:rsidR="00567E96">
        <w:rPr>
          <w:rFonts w:eastAsia="Times New Roman"/>
        </w:rPr>
        <w:t>w</w:t>
      </w:r>
      <w:r w:rsidRPr="006A77C5">
        <w:rPr>
          <w:rFonts w:eastAsia="Times New Roman"/>
        </w:rPr>
        <w:t>ere conducted</w:t>
      </w:r>
      <w:proofErr w:type="gramEnd"/>
      <w:r w:rsidRPr="006A77C5">
        <w:rPr>
          <w:rFonts w:eastAsia="Times New Roman"/>
        </w:rPr>
        <w:t xml:space="preserve"> to </w:t>
      </w:r>
      <w:r w:rsidRPr="006A77C5">
        <w:rPr>
          <w:rFonts w:eastAsia="Times New Roman"/>
          <w:b/>
        </w:rPr>
        <w:t xml:space="preserve">evaluate the susceptibility and yield potential of </w:t>
      </w:r>
      <w:r w:rsidR="00F31A22">
        <w:rPr>
          <w:rFonts w:eastAsia="Times New Roman"/>
          <w:b/>
        </w:rPr>
        <w:t>‘</w:t>
      </w:r>
      <w:r w:rsidRPr="006A77C5">
        <w:rPr>
          <w:rFonts w:eastAsia="Times New Roman"/>
          <w:b/>
        </w:rPr>
        <w:t>Spanish Medallion</w:t>
      </w:r>
      <w:r w:rsidR="00F31A22">
        <w:rPr>
          <w:rFonts w:eastAsia="Times New Roman"/>
          <w:b/>
        </w:rPr>
        <w:t>’</w:t>
      </w:r>
      <w:r w:rsidRPr="006A77C5">
        <w:rPr>
          <w:rFonts w:eastAsia="Times New Roman"/>
          <w:b/>
        </w:rPr>
        <w:t xml:space="preserve"> compared to the commercial standard </w:t>
      </w:r>
      <w:r w:rsidR="00F31A22">
        <w:rPr>
          <w:rFonts w:eastAsia="Times New Roman"/>
          <w:b/>
        </w:rPr>
        <w:t>‘</w:t>
      </w:r>
      <w:r w:rsidRPr="006A77C5">
        <w:rPr>
          <w:rFonts w:eastAsia="Times New Roman"/>
          <w:b/>
        </w:rPr>
        <w:t>Candy</w:t>
      </w:r>
      <w:r w:rsidR="00F31A22">
        <w:rPr>
          <w:rFonts w:eastAsia="Times New Roman"/>
          <w:b/>
        </w:rPr>
        <w:t>’</w:t>
      </w:r>
      <w:r w:rsidRPr="006A77C5">
        <w:rPr>
          <w:rFonts w:eastAsia="Times New Roman"/>
        </w:rPr>
        <w:t xml:space="preserve">. Across all three on-farm </w:t>
      </w:r>
      <w:proofErr w:type="gramStart"/>
      <w:r w:rsidRPr="006A77C5">
        <w:rPr>
          <w:rFonts w:eastAsia="Times New Roman"/>
        </w:rPr>
        <w:t>trials</w:t>
      </w:r>
      <w:proofErr w:type="gramEnd"/>
      <w:r w:rsidRPr="006A77C5">
        <w:rPr>
          <w:rFonts w:eastAsia="Times New Roman"/>
        </w:rPr>
        <w:t xml:space="preserve"> there were no significant differences in total marketable yield between Candy and Spanish Medallion. There was no difference in center rot incidence between the cultivars within each location or across the three locations within each cultivar. The higher disease pressure that resulted from toothpick inoculating a subset of plants in the research farm trial resulted in significantly higher center rot incidence compared to the plots characterized as having low or moderate disease pressure. </w:t>
      </w:r>
      <w:proofErr w:type="gramStart"/>
      <w:r w:rsidRPr="006A77C5">
        <w:rPr>
          <w:rFonts w:eastAsia="Times New Roman"/>
        </w:rPr>
        <w:t>However</w:t>
      </w:r>
      <w:proofErr w:type="gramEnd"/>
      <w:r w:rsidRPr="006A77C5">
        <w:rPr>
          <w:rFonts w:eastAsia="Times New Roman"/>
        </w:rPr>
        <w:t xml:space="preserve"> this trend was only significant for Candy and resulted in a significantly lower total marketable yield compared to Spanish Medallion plants also subjected to high disease pressure.</w:t>
      </w:r>
    </w:p>
    <w:p w:rsidR="009051E7" w:rsidRDefault="009051E7" w:rsidP="003C1787">
      <w:pPr>
        <w:spacing w:after="0" w:line="240" w:lineRule="auto"/>
        <w:rPr>
          <w:rFonts w:ascii="Times New Roman" w:hAnsi="Times New Roman"/>
          <w:sz w:val="24"/>
          <w:szCs w:val="24"/>
        </w:rPr>
      </w:pPr>
    </w:p>
    <w:p w:rsidR="004B0EAB" w:rsidRDefault="004B0EAB" w:rsidP="003C1787">
      <w:pPr>
        <w:spacing w:after="0" w:line="240" w:lineRule="auto"/>
        <w:rPr>
          <w:rFonts w:ascii="Times New Roman" w:eastAsia="Times New Roman" w:hAnsi="Times New Roman"/>
          <w:b/>
          <w:sz w:val="24"/>
          <w:szCs w:val="24"/>
        </w:rPr>
      </w:pPr>
    </w:p>
    <w:p w:rsidR="00845DC2" w:rsidRPr="00A65C6A" w:rsidRDefault="00845DC2" w:rsidP="003C1787">
      <w:pPr>
        <w:spacing w:after="0" w:line="240" w:lineRule="auto"/>
        <w:rPr>
          <w:rFonts w:ascii="Times New Roman" w:eastAsia="Times New Roman" w:hAnsi="Times New Roman"/>
          <w:b/>
          <w:sz w:val="24"/>
          <w:szCs w:val="24"/>
        </w:rPr>
      </w:pPr>
      <w:r w:rsidRPr="00A65C6A">
        <w:rPr>
          <w:rFonts w:ascii="Times New Roman" w:eastAsia="Times New Roman" w:hAnsi="Times New Roman"/>
          <w:b/>
          <w:sz w:val="24"/>
          <w:szCs w:val="24"/>
        </w:rPr>
        <w:t xml:space="preserve">Objective </w:t>
      </w:r>
      <w:proofErr w:type="gramStart"/>
      <w:r w:rsidRPr="00A65C6A">
        <w:rPr>
          <w:rFonts w:ascii="Times New Roman" w:eastAsia="Times New Roman" w:hAnsi="Times New Roman"/>
          <w:b/>
          <w:sz w:val="24"/>
          <w:szCs w:val="24"/>
        </w:rPr>
        <w:t>2</w:t>
      </w:r>
      <w:proofErr w:type="gramEnd"/>
      <w:r w:rsidRPr="00A65C6A">
        <w:rPr>
          <w:rFonts w:ascii="Times New Roman" w:eastAsia="Times New Roman" w:hAnsi="Times New Roman"/>
          <w:b/>
          <w:sz w:val="24"/>
          <w:szCs w:val="24"/>
        </w:rPr>
        <w:t xml:space="preserve">. </w:t>
      </w:r>
      <w:r w:rsidR="00421E74" w:rsidRPr="00A65C6A">
        <w:rPr>
          <w:rFonts w:ascii="Times New Roman" w:hAnsi="Times New Roman"/>
          <w:b/>
          <w:sz w:val="24"/>
          <w:szCs w:val="24"/>
        </w:rPr>
        <w:t xml:space="preserve">Investigate </w:t>
      </w:r>
      <w:proofErr w:type="spellStart"/>
      <w:r w:rsidR="00421E74" w:rsidRPr="00A65C6A">
        <w:rPr>
          <w:rFonts w:ascii="Times New Roman" w:hAnsi="Times New Roman"/>
          <w:b/>
          <w:sz w:val="24"/>
          <w:szCs w:val="24"/>
        </w:rPr>
        <w:t>thrips</w:t>
      </w:r>
      <w:proofErr w:type="spellEnd"/>
      <w:r w:rsidR="00421E74" w:rsidRPr="00A65C6A">
        <w:rPr>
          <w:rFonts w:ascii="Times New Roman" w:hAnsi="Times New Roman"/>
          <w:b/>
          <w:sz w:val="24"/>
          <w:szCs w:val="24"/>
        </w:rPr>
        <w:t xml:space="preserve"> biology and IYSV epidemiology to improve management strategies</w:t>
      </w:r>
      <w:r w:rsidRPr="00A65C6A">
        <w:rPr>
          <w:rFonts w:ascii="Times New Roman" w:eastAsia="Times New Roman" w:hAnsi="Times New Roman"/>
          <w:b/>
          <w:sz w:val="24"/>
          <w:szCs w:val="24"/>
        </w:rPr>
        <w:t xml:space="preserve">. </w:t>
      </w:r>
    </w:p>
    <w:p w:rsidR="007F4E05" w:rsidRDefault="007F4E05" w:rsidP="003C1787">
      <w:pPr>
        <w:spacing w:after="0" w:line="240" w:lineRule="auto"/>
        <w:jc w:val="both"/>
        <w:rPr>
          <w:rFonts w:ascii="Consolas" w:hAnsi="Consolas"/>
          <w:sz w:val="24"/>
          <w:szCs w:val="24"/>
        </w:rPr>
      </w:pPr>
    </w:p>
    <w:p w:rsidR="00A268C6" w:rsidRPr="00C4258F" w:rsidRDefault="00C4258F" w:rsidP="00C4258F">
      <w:pPr>
        <w:spacing w:after="0" w:line="240" w:lineRule="auto"/>
        <w:rPr>
          <w:rFonts w:asciiTheme="minorHAnsi" w:hAnsiTheme="minorHAnsi"/>
          <w:b/>
        </w:rPr>
      </w:pPr>
      <w:proofErr w:type="spellStart"/>
      <w:r w:rsidRPr="00C4258F">
        <w:rPr>
          <w:rFonts w:asciiTheme="minorHAnsi" w:hAnsiTheme="minorHAnsi"/>
          <w:b/>
        </w:rPr>
        <w:t>Colroado</w:t>
      </w:r>
      <w:proofErr w:type="spellEnd"/>
      <w:r w:rsidRPr="00C4258F">
        <w:rPr>
          <w:rFonts w:asciiTheme="minorHAnsi" w:hAnsiTheme="minorHAnsi"/>
          <w:b/>
        </w:rPr>
        <w:t xml:space="preserve"> &amp; Utah</w:t>
      </w:r>
      <w:r>
        <w:rPr>
          <w:rFonts w:asciiTheme="minorHAnsi" w:hAnsiTheme="minorHAnsi"/>
        </w:rPr>
        <w:t xml:space="preserve"> - </w:t>
      </w:r>
      <w:r w:rsidR="00567E96">
        <w:rPr>
          <w:rFonts w:asciiTheme="minorHAnsi" w:hAnsiTheme="minorHAnsi"/>
        </w:rPr>
        <w:t xml:space="preserve">A replicated study was set up </w:t>
      </w:r>
      <w:r w:rsidR="007F4E05" w:rsidRPr="00C4258F">
        <w:rPr>
          <w:rFonts w:asciiTheme="minorHAnsi" w:hAnsiTheme="minorHAnsi"/>
          <w:b/>
        </w:rPr>
        <w:t>to evaluate the effect of two potassium fertilizers and three different rates to elucidate their relationship with IYSV symptom development and disease incidence.</w:t>
      </w:r>
      <w:r w:rsidR="007F4E05" w:rsidRPr="00C4258F">
        <w:rPr>
          <w:rFonts w:asciiTheme="minorHAnsi" w:hAnsiTheme="minorHAnsi"/>
        </w:rPr>
        <w:t xml:space="preserve">  In 2016, IYSV incidence (</w:t>
      </w:r>
      <w:proofErr w:type="gramStart"/>
      <w:r w:rsidR="007F4E05" w:rsidRPr="00C4258F">
        <w:rPr>
          <w:rFonts w:asciiTheme="minorHAnsi" w:hAnsiTheme="minorHAnsi"/>
        </w:rPr>
        <w:t>%</w:t>
      </w:r>
      <w:proofErr w:type="gramEnd"/>
      <w:r w:rsidR="007F4E05" w:rsidRPr="00C4258F">
        <w:rPr>
          <w:rFonts w:asciiTheme="minorHAnsi" w:hAnsiTheme="minorHAnsi"/>
        </w:rPr>
        <w:t xml:space="preserve"> plants by ELISA) was higher than the control for both rates of </w:t>
      </w:r>
      <w:proofErr w:type="spellStart"/>
      <w:r w:rsidR="007F4E05" w:rsidRPr="00C4258F">
        <w:rPr>
          <w:rFonts w:asciiTheme="minorHAnsi" w:hAnsiTheme="minorHAnsi"/>
        </w:rPr>
        <w:t>muriate</w:t>
      </w:r>
      <w:proofErr w:type="spellEnd"/>
      <w:r w:rsidR="007F4E05" w:rsidRPr="00C4258F">
        <w:rPr>
          <w:rFonts w:asciiTheme="minorHAnsi" w:hAnsiTheme="minorHAnsi"/>
        </w:rPr>
        <w:t xml:space="preserve"> of potash.  IYSV incidence was lower than the control for both rates of potassium sulfate indicating a possible potassium/IYS</w:t>
      </w:r>
      <w:r>
        <w:rPr>
          <w:rFonts w:asciiTheme="minorHAnsi" w:hAnsiTheme="minorHAnsi"/>
        </w:rPr>
        <w:t>V</w:t>
      </w:r>
      <w:r w:rsidR="007F4E05" w:rsidRPr="00C4258F">
        <w:rPr>
          <w:rFonts w:asciiTheme="minorHAnsi" w:hAnsiTheme="minorHAnsi"/>
        </w:rPr>
        <w:t xml:space="preserve"> relationship. In </w:t>
      </w:r>
      <w:r w:rsidR="00567E96">
        <w:rPr>
          <w:rFonts w:asciiTheme="minorHAnsi" w:hAnsiTheme="minorHAnsi"/>
        </w:rPr>
        <w:t xml:space="preserve">2016 and 2017, </w:t>
      </w:r>
      <w:r w:rsidR="007F4E05" w:rsidRPr="00C4258F">
        <w:rPr>
          <w:rFonts w:asciiTheme="minorHAnsi" w:hAnsiTheme="minorHAnsi"/>
        </w:rPr>
        <w:t xml:space="preserve">bulb yield was not significantly </w:t>
      </w:r>
      <w:r w:rsidR="00567E96">
        <w:rPr>
          <w:rFonts w:asciiTheme="minorHAnsi" w:hAnsiTheme="minorHAnsi"/>
        </w:rPr>
        <w:t xml:space="preserve">different </w:t>
      </w:r>
      <w:proofErr w:type="gramStart"/>
      <w:r w:rsidR="00567E96">
        <w:rPr>
          <w:rFonts w:asciiTheme="minorHAnsi" w:hAnsiTheme="minorHAnsi"/>
        </w:rPr>
        <w:t>than</w:t>
      </w:r>
      <w:proofErr w:type="gramEnd"/>
      <w:r w:rsidR="00567E96">
        <w:rPr>
          <w:rFonts w:asciiTheme="minorHAnsi" w:hAnsiTheme="minorHAnsi"/>
        </w:rPr>
        <w:t xml:space="preserve"> the </w:t>
      </w:r>
      <w:r w:rsidR="007F4E05" w:rsidRPr="00C4258F">
        <w:rPr>
          <w:rFonts w:asciiTheme="minorHAnsi" w:hAnsiTheme="minorHAnsi"/>
        </w:rPr>
        <w:t>control.  However, IY</w:t>
      </w:r>
      <w:r>
        <w:rPr>
          <w:rFonts w:asciiTheme="minorHAnsi" w:hAnsiTheme="minorHAnsi"/>
        </w:rPr>
        <w:t>S</w:t>
      </w:r>
      <w:r w:rsidR="007F4E05" w:rsidRPr="00C4258F">
        <w:rPr>
          <w:rFonts w:asciiTheme="minorHAnsi" w:hAnsiTheme="minorHAnsi"/>
        </w:rPr>
        <w:t>V was very low in 2017</w:t>
      </w:r>
      <w:r w:rsidR="00D407FA">
        <w:rPr>
          <w:rFonts w:asciiTheme="minorHAnsi" w:hAnsiTheme="minorHAnsi"/>
        </w:rPr>
        <w:t xml:space="preserve">.  </w:t>
      </w:r>
    </w:p>
    <w:p w:rsidR="00764955" w:rsidRPr="000D2A4E" w:rsidRDefault="00764955" w:rsidP="003C1787">
      <w:pPr>
        <w:pStyle w:val="PlainText"/>
        <w:rPr>
          <w:rFonts w:asciiTheme="minorHAnsi" w:hAnsiTheme="minorHAnsi"/>
          <w:sz w:val="22"/>
          <w:szCs w:val="22"/>
        </w:rPr>
      </w:pPr>
    </w:p>
    <w:p w:rsidR="00AE13FA" w:rsidRDefault="000D2A4E" w:rsidP="00D407FA">
      <w:pPr>
        <w:pStyle w:val="ListParagraph"/>
        <w:spacing w:after="0" w:line="240" w:lineRule="auto"/>
        <w:ind w:left="0"/>
        <w:rPr>
          <w:rFonts w:asciiTheme="minorHAnsi" w:hAnsiTheme="minorHAnsi"/>
          <w:b/>
          <w:bCs/>
        </w:rPr>
      </w:pPr>
      <w:r w:rsidRPr="000D2A4E">
        <w:rPr>
          <w:rFonts w:asciiTheme="minorHAnsi" w:hAnsiTheme="minorHAnsi"/>
          <w:b/>
          <w:bCs/>
        </w:rPr>
        <w:t xml:space="preserve">New York </w:t>
      </w:r>
      <w:r>
        <w:rPr>
          <w:rFonts w:asciiTheme="minorHAnsi" w:hAnsiTheme="minorHAnsi"/>
          <w:b/>
          <w:bCs/>
        </w:rPr>
        <w:t>–</w:t>
      </w:r>
      <w:r>
        <w:rPr>
          <w:rFonts w:asciiTheme="minorHAnsi" w:hAnsiTheme="minorHAnsi"/>
          <w:bCs/>
        </w:rPr>
        <w:t xml:space="preserve"> </w:t>
      </w:r>
      <w:r w:rsidRPr="000D2A4E">
        <w:rPr>
          <w:rFonts w:asciiTheme="minorHAnsi" w:hAnsiTheme="minorHAnsi"/>
          <w:b/>
          <w:bCs/>
        </w:rPr>
        <w:t xml:space="preserve">Control of onion </w:t>
      </w:r>
      <w:proofErr w:type="spellStart"/>
      <w:r w:rsidRPr="000D2A4E">
        <w:rPr>
          <w:rFonts w:asciiTheme="minorHAnsi" w:hAnsiTheme="minorHAnsi"/>
          <w:b/>
          <w:bCs/>
        </w:rPr>
        <w:t>thrips</w:t>
      </w:r>
      <w:proofErr w:type="spellEnd"/>
      <w:r w:rsidRPr="000D2A4E">
        <w:rPr>
          <w:rFonts w:asciiTheme="minorHAnsi" w:hAnsiTheme="minorHAnsi"/>
          <w:b/>
          <w:bCs/>
        </w:rPr>
        <w:t xml:space="preserve"> with insecticides.</w:t>
      </w:r>
      <w:r>
        <w:rPr>
          <w:rFonts w:asciiTheme="minorHAnsi" w:hAnsiTheme="minorHAnsi"/>
          <w:bCs/>
        </w:rPr>
        <w:t xml:space="preserve"> </w:t>
      </w:r>
      <w:r w:rsidR="00AE13FA" w:rsidRPr="000D2A4E">
        <w:rPr>
          <w:rFonts w:asciiTheme="minorHAnsi" w:hAnsiTheme="minorHAnsi"/>
          <w:bCs/>
        </w:rPr>
        <w:t xml:space="preserve">Among the </w:t>
      </w:r>
      <w:proofErr w:type="gramStart"/>
      <w:r w:rsidR="00AE13FA" w:rsidRPr="000D2A4E">
        <w:rPr>
          <w:rFonts w:asciiTheme="minorHAnsi" w:hAnsiTheme="minorHAnsi"/>
          <w:bCs/>
        </w:rPr>
        <w:t>four application</w:t>
      </w:r>
      <w:proofErr w:type="gramEnd"/>
      <w:r w:rsidR="00AE13FA" w:rsidRPr="000D2A4E">
        <w:rPr>
          <w:rFonts w:asciiTheme="minorHAnsi" w:hAnsiTheme="minorHAnsi"/>
          <w:bCs/>
        </w:rPr>
        <w:t xml:space="preserve"> frequency x action threshold combinations evaluated, two applications of </w:t>
      </w:r>
      <w:proofErr w:type="spellStart"/>
      <w:r w:rsidR="00AE13FA" w:rsidRPr="000D2A4E">
        <w:rPr>
          <w:rFonts w:asciiTheme="minorHAnsi" w:hAnsiTheme="minorHAnsi"/>
          <w:bCs/>
        </w:rPr>
        <w:t>Movento</w:t>
      </w:r>
      <w:proofErr w:type="spellEnd"/>
      <w:r w:rsidR="00AE13FA" w:rsidRPr="000D2A4E">
        <w:rPr>
          <w:rFonts w:asciiTheme="minorHAnsi" w:hAnsiTheme="minorHAnsi"/>
          <w:bCs/>
        </w:rPr>
        <w:t xml:space="preserve"> with the first timed at 1 </w:t>
      </w:r>
      <w:proofErr w:type="spellStart"/>
      <w:r w:rsidR="00AE13FA" w:rsidRPr="000D2A4E">
        <w:rPr>
          <w:rFonts w:asciiTheme="minorHAnsi" w:hAnsiTheme="minorHAnsi"/>
          <w:bCs/>
        </w:rPr>
        <w:t>thrips</w:t>
      </w:r>
      <w:proofErr w:type="spellEnd"/>
      <w:r w:rsidR="00AE13FA" w:rsidRPr="000D2A4E">
        <w:rPr>
          <w:rFonts w:asciiTheme="minorHAnsi" w:hAnsiTheme="minorHAnsi"/>
          <w:bCs/>
        </w:rPr>
        <w:t xml:space="preserve"> per leaf and the second application one week later reduced the infestation to the lowest level for the longest period. </w:t>
      </w:r>
      <w:proofErr w:type="spellStart"/>
      <w:r w:rsidR="00AE13FA" w:rsidRPr="000D2A4E">
        <w:rPr>
          <w:rFonts w:asciiTheme="minorHAnsi" w:hAnsiTheme="minorHAnsi"/>
          <w:b/>
          <w:bCs/>
        </w:rPr>
        <w:t>Movento</w:t>
      </w:r>
      <w:proofErr w:type="spellEnd"/>
      <w:r w:rsidR="00AE13FA" w:rsidRPr="000D2A4E">
        <w:rPr>
          <w:rFonts w:asciiTheme="minorHAnsi" w:hAnsiTheme="minorHAnsi"/>
          <w:b/>
          <w:bCs/>
        </w:rPr>
        <w:t xml:space="preserve"> will continue to be recommended when </w:t>
      </w:r>
      <w:proofErr w:type="spellStart"/>
      <w:r w:rsidR="00AE13FA" w:rsidRPr="000D2A4E">
        <w:rPr>
          <w:rFonts w:asciiTheme="minorHAnsi" w:hAnsiTheme="minorHAnsi"/>
          <w:b/>
          <w:bCs/>
        </w:rPr>
        <w:t>thrips</w:t>
      </w:r>
      <w:proofErr w:type="spellEnd"/>
      <w:r w:rsidR="00AE13FA" w:rsidRPr="000D2A4E">
        <w:rPr>
          <w:rFonts w:asciiTheme="minorHAnsi" w:hAnsiTheme="minorHAnsi"/>
          <w:b/>
          <w:bCs/>
        </w:rPr>
        <w:t xml:space="preserve"> populations reach </w:t>
      </w:r>
      <w:proofErr w:type="gramStart"/>
      <w:r w:rsidR="00AE13FA" w:rsidRPr="000D2A4E">
        <w:rPr>
          <w:rFonts w:asciiTheme="minorHAnsi" w:hAnsiTheme="minorHAnsi"/>
          <w:b/>
          <w:bCs/>
        </w:rPr>
        <w:t>1</w:t>
      </w:r>
      <w:proofErr w:type="gramEnd"/>
      <w:r w:rsidR="00AE13FA" w:rsidRPr="000D2A4E">
        <w:rPr>
          <w:rFonts w:asciiTheme="minorHAnsi" w:hAnsiTheme="minorHAnsi"/>
          <w:b/>
          <w:bCs/>
        </w:rPr>
        <w:t xml:space="preserve"> per leaf, rather than densities below this level.</w:t>
      </w:r>
      <w:r w:rsidR="00D407FA">
        <w:rPr>
          <w:rFonts w:asciiTheme="minorHAnsi" w:hAnsiTheme="minorHAnsi"/>
          <w:b/>
          <w:bCs/>
        </w:rPr>
        <w:t xml:space="preserve">  </w:t>
      </w:r>
      <w:proofErr w:type="gramStart"/>
      <w:r w:rsidR="00D407FA">
        <w:rPr>
          <w:rFonts w:asciiTheme="minorHAnsi" w:hAnsiTheme="minorHAnsi"/>
          <w:b/>
          <w:bCs/>
        </w:rPr>
        <w:t>T</w:t>
      </w:r>
      <w:r w:rsidR="00AE13FA" w:rsidRPr="000D2A4E">
        <w:rPr>
          <w:rFonts w:asciiTheme="minorHAnsi" w:hAnsiTheme="minorHAnsi"/>
          <w:b/>
          <w:bCs/>
        </w:rPr>
        <w:t xml:space="preserve">wo applications of the high rate of </w:t>
      </w:r>
      <w:proofErr w:type="spellStart"/>
      <w:r w:rsidR="00AE13FA" w:rsidRPr="000D2A4E">
        <w:rPr>
          <w:rFonts w:asciiTheme="minorHAnsi" w:hAnsiTheme="minorHAnsi"/>
          <w:b/>
          <w:bCs/>
        </w:rPr>
        <w:t>Minecto</w:t>
      </w:r>
      <w:proofErr w:type="spellEnd"/>
      <w:r w:rsidR="00AE13FA" w:rsidRPr="000D2A4E">
        <w:rPr>
          <w:rFonts w:asciiTheme="minorHAnsi" w:hAnsiTheme="minorHAnsi"/>
          <w:b/>
          <w:bCs/>
        </w:rPr>
        <w:t xml:space="preserve"> Pro provided the highest level of control and may be a good alternative to Radiant SC.</w:t>
      </w:r>
      <w:proofErr w:type="gramEnd"/>
      <w:r w:rsidR="00AE13FA" w:rsidRPr="000D2A4E">
        <w:rPr>
          <w:rFonts w:asciiTheme="minorHAnsi" w:hAnsiTheme="minorHAnsi"/>
          <w:b/>
          <w:bCs/>
        </w:rPr>
        <w:t xml:space="preserve">  </w:t>
      </w:r>
    </w:p>
    <w:p w:rsidR="00AE13FA" w:rsidRPr="00A17AFB" w:rsidRDefault="00D407FA" w:rsidP="00D407FA">
      <w:pPr>
        <w:pStyle w:val="ListParagraph"/>
        <w:spacing w:after="0" w:line="240" w:lineRule="auto"/>
        <w:ind w:left="0"/>
        <w:rPr>
          <w:rFonts w:asciiTheme="minorHAnsi" w:hAnsiTheme="minorHAnsi"/>
          <w:b/>
          <w:shd w:val="clear" w:color="auto" w:fill="FFFFFF"/>
        </w:rPr>
      </w:pPr>
      <w:r>
        <w:rPr>
          <w:rFonts w:asciiTheme="minorHAnsi" w:hAnsiTheme="minorHAnsi"/>
          <w:b/>
          <w:bCs/>
        </w:rPr>
        <w:tab/>
      </w:r>
      <w:r w:rsidR="000D2A4E" w:rsidRPr="000D2A4E">
        <w:rPr>
          <w:rFonts w:asciiTheme="minorHAnsi" w:hAnsiTheme="minorHAnsi"/>
          <w:b/>
          <w:color w:val="000000"/>
          <w:shd w:val="clear" w:color="auto" w:fill="FFFFFF"/>
        </w:rPr>
        <w:t xml:space="preserve">Integrated management of </w:t>
      </w:r>
      <w:proofErr w:type="spellStart"/>
      <w:r w:rsidR="000D2A4E" w:rsidRPr="000D2A4E">
        <w:rPr>
          <w:rFonts w:asciiTheme="minorHAnsi" w:hAnsiTheme="minorHAnsi"/>
          <w:b/>
          <w:color w:val="000000"/>
          <w:shd w:val="clear" w:color="auto" w:fill="FFFFFF"/>
        </w:rPr>
        <w:t>thrips</w:t>
      </w:r>
      <w:proofErr w:type="spellEnd"/>
      <w:r w:rsidR="000D2A4E" w:rsidRPr="000D2A4E">
        <w:rPr>
          <w:rFonts w:asciiTheme="minorHAnsi" w:hAnsiTheme="minorHAnsi"/>
          <w:b/>
          <w:color w:val="000000"/>
          <w:shd w:val="clear" w:color="auto" w:fill="FFFFFF"/>
        </w:rPr>
        <w:t>.</w:t>
      </w:r>
      <w:r w:rsidR="000D2A4E">
        <w:rPr>
          <w:rFonts w:asciiTheme="minorHAnsi" w:hAnsiTheme="minorHAnsi"/>
          <w:color w:val="000000"/>
          <w:shd w:val="clear" w:color="auto" w:fill="FFFFFF"/>
        </w:rPr>
        <w:t xml:space="preserve">  </w:t>
      </w:r>
      <w:r w:rsidR="00AE13FA" w:rsidRPr="000D2A4E">
        <w:rPr>
          <w:rFonts w:asciiTheme="minorHAnsi" w:hAnsiTheme="minorHAnsi"/>
          <w:color w:val="000000"/>
          <w:shd w:val="clear" w:color="auto" w:fill="FFFFFF"/>
        </w:rPr>
        <w:t xml:space="preserve">Combinations of nitrogen fertilizer and insecticide use </w:t>
      </w:r>
      <w:proofErr w:type="gramStart"/>
      <w:r w:rsidR="00AE13FA" w:rsidRPr="000D2A4E">
        <w:rPr>
          <w:rFonts w:asciiTheme="minorHAnsi" w:hAnsiTheme="minorHAnsi"/>
          <w:color w:val="000000"/>
          <w:shd w:val="clear" w:color="auto" w:fill="FFFFFF"/>
        </w:rPr>
        <w:t>were evaluated</w:t>
      </w:r>
      <w:proofErr w:type="gramEnd"/>
      <w:r w:rsidR="00AE13FA" w:rsidRPr="000D2A4E">
        <w:rPr>
          <w:rFonts w:asciiTheme="minorHAnsi" w:hAnsiTheme="minorHAnsi"/>
          <w:color w:val="000000"/>
          <w:shd w:val="clear" w:color="auto" w:fill="FFFFFF"/>
        </w:rPr>
        <w:t xml:space="preserve"> for </w:t>
      </w:r>
      <w:proofErr w:type="spellStart"/>
      <w:r w:rsidR="00AE13FA" w:rsidRPr="000D2A4E">
        <w:rPr>
          <w:rFonts w:asciiTheme="minorHAnsi" w:hAnsiTheme="minorHAnsi"/>
          <w:color w:val="000000"/>
          <w:shd w:val="clear" w:color="auto" w:fill="FFFFFF"/>
        </w:rPr>
        <w:t>thrips</w:t>
      </w:r>
      <w:proofErr w:type="spellEnd"/>
      <w:r w:rsidR="00AE13FA" w:rsidRPr="000D2A4E">
        <w:rPr>
          <w:rFonts w:asciiTheme="minorHAnsi" w:hAnsiTheme="minorHAnsi"/>
          <w:color w:val="000000"/>
          <w:shd w:val="clear" w:color="auto" w:fill="FFFFFF"/>
        </w:rPr>
        <w:t xml:space="preserve"> management in onion. </w:t>
      </w:r>
      <w:r w:rsidR="00AE13FA" w:rsidRPr="000D2A4E">
        <w:rPr>
          <w:rFonts w:asciiTheme="minorHAnsi" w:eastAsia="+mn-ea" w:hAnsiTheme="minorHAnsi"/>
          <w:color w:val="000000"/>
          <w:kern w:val="24"/>
        </w:rPr>
        <w:t xml:space="preserve">All fertilized treatments received 60 </w:t>
      </w:r>
      <w:proofErr w:type="spellStart"/>
      <w:r w:rsidR="00AE13FA" w:rsidRPr="000D2A4E">
        <w:rPr>
          <w:rFonts w:asciiTheme="minorHAnsi" w:eastAsia="+mn-ea" w:hAnsiTheme="minorHAnsi"/>
          <w:color w:val="000000"/>
          <w:kern w:val="24"/>
        </w:rPr>
        <w:t>lbs</w:t>
      </w:r>
      <w:proofErr w:type="spellEnd"/>
      <w:r w:rsidR="00AE13FA" w:rsidRPr="000D2A4E">
        <w:rPr>
          <w:rFonts w:asciiTheme="minorHAnsi" w:eastAsia="+mn-ea" w:hAnsiTheme="minorHAnsi"/>
          <w:color w:val="000000"/>
          <w:kern w:val="24"/>
        </w:rPr>
        <w:t xml:space="preserve"> of urea per acre at planting, and a split application of either 0</w:t>
      </w:r>
      <w:r w:rsidR="00A17AFB">
        <w:rPr>
          <w:rFonts w:asciiTheme="minorHAnsi" w:eastAsia="+mn-ea" w:hAnsiTheme="minorHAnsi"/>
          <w:color w:val="000000"/>
          <w:kern w:val="24"/>
        </w:rPr>
        <w:t xml:space="preserve">, </w:t>
      </w:r>
      <w:r w:rsidR="00AE13FA" w:rsidRPr="000D2A4E">
        <w:rPr>
          <w:rFonts w:asciiTheme="minorHAnsi" w:eastAsia="+mn-ea" w:hAnsiTheme="minorHAnsi"/>
          <w:color w:val="000000"/>
          <w:kern w:val="24"/>
        </w:rPr>
        <w:t>15</w:t>
      </w:r>
      <w:r w:rsidR="00A17AFB">
        <w:rPr>
          <w:rFonts w:asciiTheme="minorHAnsi" w:eastAsia="+mn-ea" w:hAnsiTheme="minorHAnsi"/>
          <w:color w:val="000000"/>
          <w:kern w:val="24"/>
        </w:rPr>
        <w:t xml:space="preserve">, </w:t>
      </w:r>
      <w:r w:rsidR="00AE13FA" w:rsidRPr="000D2A4E">
        <w:rPr>
          <w:rFonts w:asciiTheme="minorHAnsi" w:eastAsia="+mn-ea" w:hAnsiTheme="minorHAnsi"/>
          <w:color w:val="000000"/>
          <w:kern w:val="24"/>
        </w:rPr>
        <w:t>45</w:t>
      </w:r>
      <w:r w:rsidR="00A17AFB">
        <w:rPr>
          <w:rFonts w:asciiTheme="minorHAnsi" w:eastAsia="+mn-ea" w:hAnsiTheme="minorHAnsi"/>
          <w:color w:val="000000"/>
          <w:kern w:val="24"/>
        </w:rPr>
        <w:t xml:space="preserve"> </w:t>
      </w:r>
      <w:r w:rsidR="00AE13FA" w:rsidRPr="000D2A4E">
        <w:rPr>
          <w:rFonts w:asciiTheme="minorHAnsi" w:eastAsia="+mn-ea" w:hAnsiTheme="minorHAnsi"/>
          <w:color w:val="000000"/>
          <w:kern w:val="24"/>
        </w:rPr>
        <w:t xml:space="preserve">or 75 </w:t>
      </w:r>
      <w:proofErr w:type="spellStart"/>
      <w:r w:rsidR="00AE13FA" w:rsidRPr="000D2A4E">
        <w:rPr>
          <w:rFonts w:asciiTheme="minorHAnsi" w:eastAsia="+mn-ea" w:hAnsiTheme="minorHAnsi"/>
          <w:color w:val="000000"/>
          <w:kern w:val="24"/>
        </w:rPr>
        <w:t>lbs</w:t>
      </w:r>
      <w:proofErr w:type="spellEnd"/>
      <w:r w:rsidR="00AE13FA" w:rsidRPr="000D2A4E">
        <w:rPr>
          <w:rFonts w:asciiTheme="minorHAnsi" w:eastAsia="+mn-ea" w:hAnsiTheme="minorHAnsi"/>
          <w:color w:val="000000"/>
          <w:kern w:val="24"/>
        </w:rPr>
        <w:t xml:space="preserve"> of urea per acre applied when onions had between 3-5 leaves. An unfertilized treatment was included as a control. Plots </w:t>
      </w:r>
      <w:proofErr w:type="gramStart"/>
      <w:r w:rsidR="00AE13FA" w:rsidRPr="000D2A4E">
        <w:rPr>
          <w:rFonts w:asciiTheme="minorHAnsi" w:eastAsia="+mn-ea" w:hAnsiTheme="minorHAnsi"/>
          <w:color w:val="000000"/>
          <w:kern w:val="24"/>
        </w:rPr>
        <w:t>were either</w:t>
      </w:r>
      <w:proofErr w:type="gramEnd"/>
      <w:r w:rsidR="00AE13FA" w:rsidRPr="000D2A4E">
        <w:rPr>
          <w:rFonts w:asciiTheme="minorHAnsi" w:eastAsia="+mn-ea" w:hAnsiTheme="minorHAnsi"/>
          <w:color w:val="000000"/>
          <w:kern w:val="24"/>
        </w:rPr>
        <w:t xml:space="preserve"> sprayed with insecticides using an action threshold or were not treated. </w:t>
      </w:r>
      <w:proofErr w:type="spellStart"/>
      <w:r w:rsidR="00AE13FA" w:rsidRPr="000D2A4E">
        <w:rPr>
          <w:rFonts w:asciiTheme="minorHAnsi" w:eastAsia="+mn-ea" w:hAnsiTheme="minorHAnsi"/>
          <w:color w:val="000000"/>
          <w:kern w:val="24"/>
        </w:rPr>
        <w:t>Thrips</w:t>
      </w:r>
      <w:proofErr w:type="spellEnd"/>
      <w:r w:rsidR="00AE13FA" w:rsidRPr="000D2A4E">
        <w:rPr>
          <w:rFonts w:asciiTheme="minorHAnsi" w:eastAsia="+mn-ea" w:hAnsiTheme="minorHAnsi"/>
          <w:color w:val="000000"/>
          <w:kern w:val="24"/>
        </w:rPr>
        <w:t xml:space="preserve"> pressure was extremely low</w:t>
      </w:r>
      <w:r>
        <w:rPr>
          <w:rFonts w:asciiTheme="minorHAnsi" w:eastAsia="+mn-ea" w:hAnsiTheme="minorHAnsi"/>
          <w:color w:val="000000"/>
          <w:kern w:val="24"/>
        </w:rPr>
        <w:t xml:space="preserve">.  </w:t>
      </w:r>
      <w:r w:rsidR="00AE13FA" w:rsidRPr="000D2A4E">
        <w:rPr>
          <w:rFonts w:asciiTheme="minorHAnsi" w:hAnsiTheme="minorHAnsi"/>
        </w:rPr>
        <w:t xml:space="preserve">While we did not detect differences in onion </w:t>
      </w:r>
      <w:proofErr w:type="spellStart"/>
      <w:r w:rsidR="00AE13FA" w:rsidRPr="000D2A4E">
        <w:rPr>
          <w:rFonts w:asciiTheme="minorHAnsi" w:hAnsiTheme="minorHAnsi"/>
        </w:rPr>
        <w:t>thrips</w:t>
      </w:r>
      <w:proofErr w:type="spellEnd"/>
      <w:r w:rsidR="00AE13FA" w:rsidRPr="000D2A4E">
        <w:rPr>
          <w:rFonts w:asciiTheme="minorHAnsi" w:hAnsiTheme="minorHAnsi"/>
        </w:rPr>
        <w:t xml:space="preserve"> densities among the </w:t>
      </w:r>
      <w:proofErr w:type="gramStart"/>
      <w:r w:rsidR="00AE13FA" w:rsidRPr="000D2A4E">
        <w:rPr>
          <w:rFonts w:asciiTheme="minorHAnsi" w:hAnsiTheme="minorHAnsi"/>
        </w:rPr>
        <w:t>four urea</w:t>
      </w:r>
      <w:proofErr w:type="gramEnd"/>
      <w:r w:rsidR="00AE13FA" w:rsidRPr="000D2A4E">
        <w:rPr>
          <w:rFonts w:asciiTheme="minorHAnsi" w:hAnsiTheme="minorHAnsi"/>
        </w:rPr>
        <w:t xml:space="preserve"> treatments, </w:t>
      </w:r>
      <w:r w:rsidR="00AE13FA" w:rsidRPr="00A17AFB">
        <w:rPr>
          <w:rFonts w:asciiTheme="minorHAnsi" w:hAnsiTheme="minorHAnsi"/>
          <w:b/>
        </w:rPr>
        <w:t xml:space="preserve">we observed </w:t>
      </w:r>
      <w:r w:rsidR="00AE13FA" w:rsidRPr="00A17AFB">
        <w:rPr>
          <w:rFonts w:asciiTheme="minorHAnsi" w:hAnsiTheme="minorHAnsi"/>
          <w:b/>
        </w:rPr>
        <w:lastRenderedPageBreak/>
        <w:t xml:space="preserve">significantly greater levels of internal bulb decay in treatments receiving nitrogen (regardless of rate) compared with the untreated control </w:t>
      </w:r>
      <w:r>
        <w:rPr>
          <w:rFonts w:asciiTheme="minorHAnsi" w:hAnsiTheme="minorHAnsi"/>
          <w:b/>
        </w:rPr>
        <w:t>(</w:t>
      </w:r>
      <w:r w:rsidR="00AE13FA" w:rsidRPr="00A17AFB">
        <w:rPr>
          <w:rFonts w:asciiTheme="minorHAnsi" w:hAnsiTheme="minorHAnsi"/>
          <w:b/>
        </w:rPr>
        <w:t>no nitrogen</w:t>
      </w:r>
      <w:r>
        <w:rPr>
          <w:rFonts w:asciiTheme="minorHAnsi" w:hAnsiTheme="minorHAnsi"/>
          <w:b/>
        </w:rPr>
        <w:t>)</w:t>
      </w:r>
      <w:r w:rsidR="00AE13FA" w:rsidRPr="00A17AFB">
        <w:rPr>
          <w:rFonts w:asciiTheme="minorHAnsi" w:hAnsiTheme="minorHAnsi"/>
          <w:b/>
        </w:rPr>
        <w:t xml:space="preserve">. </w:t>
      </w:r>
    </w:p>
    <w:p w:rsidR="00AE13FA" w:rsidRDefault="00AE13FA" w:rsidP="003C1787">
      <w:pPr>
        <w:pStyle w:val="PlainText"/>
        <w:rPr>
          <w:rFonts w:ascii="Times New Roman" w:hAnsi="Times New Roman"/>
          <w:sz w:val="24"/>
          <w:szCs w:val="24"/>
        </w:rPr>
      </w:pPr>
    </w:p>
    <w:p w:rsidR="006713FF" w:rsidRDefault="00AE13FA" w:rsidP="006713FF">
      <w:pPr>
        <w:pStyle w:val="BodySingle"/>
        <w:rPr>
          <w:rFonts w:asciiTheme="minorHAnsi" w:hAnsiTheme="minorHAnsi"/>
          <w:color w:val="000000" w:themeColor="text1"/>
          <w:sz w:val="22"/>
          <w:szCs w:val="22"/>
        </w:rPr>
      </w:pPr>
      <w:r w:rsidRPr="00A17AFB">
        <w:rPr>
          <w:rFonts w:asciiTheme="minorHAnsi" w:hAnsiTheme="minorHAnsi"/>
          <w:b/>
          <w:sz w:val="22"/>
          <w:szCs w:val="22"/>
        </w:rPr>
        <w:t xml:space="preserve">Oregon </w:t>
      </w:r>
      <w:r w:rsidR="00A17AFB" w:rsidRPr="00A17AFB">
        <w:rPr>
          <w:rFonts w:asciiTheme="minorHAnsi" w:hAnsiTheme="minorHAnsi"/>
          <w:b/>
          <w:sz w:val="22"/>
          <w:szCs w:val="22"/>
        </w:rPr>
        <w:t xml:space="preserve">– Control of onion </w:t>
      </w:r>
      <w:proofErr w:type="spellStart"/>
      <w:r w:rsidR="00A17AFB" w:rsidRPr="00A17AFB">
        <w:rPr>
          <w:rFonts w:asciiTheme="minorHAnsi" w:hAnsiTheme="minorHAnsi"/>
          <w:b/>
          <w:sz w:val="22"/>
          <w:szCs w:val="22"/>
        </w:rPr>
        <w:t>thrips</w:t>
      </w:r>
      <w:proofErr w:type="spellEnd"/>
      <w:r w:rsidR="00A17AFB" w:rsidRPr="00A17AFB">
        <w:rPr>
          <w:rFonts w:asciiTheme="minorHAnsi" w:hAnsiTheme="minorHAnsi"/>
          <w:b/>
          <w:sz w:val="22"/>
          <w:szCs w:val="22"/>
        </w:rPr>
        <w:t xml:space="preserve"> and IYSV with insecticides.  </w:t>
      </w:r>
      <w:r w:rsidRPr="00A17AFB">
        <w:rPr>
          <w:rFonts w:asciiTheme="minorHAnsi" w:hAnsiTheme="minorHAnsi"/>
          <w:bCs/>
          <w:color w:val="000000"/>
          <w:sz w:val="22"/>
          <w:szCs w:val="22"/>
        </w:rPr>
        <w:t xml:space="preserve">Field trials </w:t>
      </w:r>
      <w:proofErr w:type="gramStart"/>
      <w:r w:rsidRPr="00A17AFB">
        <w:rPr>
          <w:rFonts w:asciiTheme="minorHAnsi" w:hAnsiTheme="minorHAnsi"/>
          <w:bCs/>
          <w:color w:val="000000"/>
          <w:sz w:val="22"/>
          <w:szCs w:val="22"/>
        </w:rPr>
        <w:t>were conducted</w:t>
      </w:r>
      <w:proofErr w:type="gramEnd"/>
      <w:r w:rsidRPr="00A17AFB">
        <w:rPr>
          <w:rFonts w:asciiTheme="minorHAnsi" w:hAnsiTheme="minorHAnsi"/>
          <w:bCs/>
          <w:color w:val="000000"/>
          <w:sz w:val="22"/>
          <w:szCs w:val="22"/>
        </w:rPr>
        <w:t xml:space="preserve"> in the Treasure Valley to evaluate different insecticide management programs</w:t>
      </w:r>
      <w:r w:rsidR="0031427E">
        <w:rPr>
          <w:rFonts w:asciiTheme="minorHAnsi" w:hAnsiTheme="minorHAnsi"/>
          <w:bCs/>
          <w:color w:val="000000"/>
          <w:sz w:val="22"/>
          <w:szCs w:val="22"/>
        </w:rPr>
        <w:t xml:space="preserve">.  In total, 36 </w:t>
      </w:r>
      <w:r w:rsidRPr="00A17AFB">
        <w:rPr>
          <w:rFonts w:asciiTheme="minorHAnsi" w:hAnsiTheme="minorHAnsi"/>
          <w:bCs/>
          <w:color w:val="000000"/>
          <w:sz w:val="22"/>
          <w:szCs w:val="22"/>
        </w:rPr>
        <w:t>treatment regimens with both drip irrigation and fol</w:t>
      </w:r>
      <w:r w:rsidR="0031427E">
        <w:rPr>
          <w:rFonts w:asciiTheme="minorHAnsi" w:hAnsiTheme="minorHAnsi"/>
          <w:bCs/>
          <w:color w:val="000000"/>
          <w:sz w:val="22"/>
          <w:szCs w:val="22"/>
        </w:rPr>
        <w:t xml:space="preserve">iar applications </w:t>
      </w:r>
      <w:proofErr w:type="gramStart"/>
      <w:r w:rsidR="0031427E">
        <w:rPr>
          <w:rFonts w:asciiTheme="minorHAnsi" w:hAnsiTheme="minorHAnsi"/>
          <w:bCs/>
          <w:color w:val="000000"/>
          <w:sz w:val="22"/>
          <w:szCs w:val="22"/>
        </w:rPr>
        <w:t>were evaluated</w:t>
      </w:r>
      <w:proofErr w:type="gramEnd"/>
      <w:r w:rsidR="0031427E">
        <w:rPr>
          <w:rFonts w:asciiTheme="minorHAnsi" w:hAnsiTheme="minorHAnsi"/>
          <w:bCs/>
          <w:color w:val="000000"/>
          <w:sz w:val="22"/>
          <w:szCs w:val="22"/>
        </w:rPr>
        <w:t>.</w:t>
      </w:r>
      <w:r w:rsidRPr="00A17AFB">
        <w:rPr>
          <w:rFonts w:asciiTheme="minorHAnsi" w:hAnsiTheme="minorHAnsi"/>
          <w:bCs/>
          <w:color w:val="000000"/>
          <w:sz w:val="22"/>
          <w:szCs w:val="22"/>
        </w:rPr>
        <w:t xml:space="preserve"> </w:t>
      </w:r>
      <w:r w:rsidRPr="00A17AFB">
        <w:rPr>
          <w:rFonts w:asciiTheme="minorHAnsi" w:hAnsiTheme="minorHAnsi"/>
          <w:sz w:val="22"/>
          <w:szCs w:val="22"/>
        </w:rPr>
        <w:t xml:space="preserve">Our standard reference program of two applications of </w:t>
      </w:r>
      <w:proofErr w:type="spellStart"/>
      <w:r w:rsidRPr="00A17AFB">
        <w:rPr>
          <w:rFonts w:asciiTheme="minorHAnsi" w:hAnsiTheme="minorHAnsi"/>
          <w:sz w:val="22"/>
          <w:szCs w:val="22"/>
        </w:rPr>
        <w:t>Movento</w:t>
      </w:r>
      <w:proofErr w:type="spellEnd"/>
      <w:r w:rsidRPr="00A17AFB">
        <w:rPr>
          <w:rFonts w:asciiTheme="minorHAnsi" w:hAnsiTheme="minorHAnsi"/>
          <w:sz w:val="22"/>
          <w:szCs w:val="22"/>
        </w:rPr>
        <w:t xml:space="preserve">, followed by two </w:t>
      </w:r>
      <w:r w:rsidR="00D407FA">
        <w:rPr>
          <w:rFonts w:asciiTheme="minorHAnsi" w:hAnsiTheme="minorHAnsi"/>
          <w:sz w:val="22"/>
          <w:szCs w:val="22"/>
        </w:rPr>
        <w:t xml:space="preserve">each </w:t>
      </w:r>
      <w:r w:rsidRPr="00A17AFB">
        <w:rPr>
          <w:rFonts w:asciiTheme="minorHAnsi" w:hAnsiTheme="minorHAnsi"/>
          <w:sz w:val="22"/>
          <w:szCs w:val="22"/>
        </w:rPr>
        <w:t xml:space="preserve">of </w:t>
      </w:r>
      <w:proofErr w:type="spellStart"/>
      <w:r w:rsidRPr="00A17AFB">
        <w:rPr>
          <w:rFonts w:asciiTheme="minorHAnsi" w:hAnsiTheme="minorHAnsi"/>
          <w:sz w:val="22"/>
          <w:szCs w:val="22"/>
        </w:rPr>
        <w:t>Agrimek</w:t>
      </w:r>
      <w:proofErr w:type="spellEnd"/>
      <w:r w:rsidRPr="00A17AFB">
        <w:rPr>
          <w:rFonts w:asciiTheme="minorHAnsi" w:hAnsiTheme="minorHAnsi"/>
          <w:sz w:val="22"/>
          <w:szCs w:val="22"/>
        </w:rPr>
        <w:t xml:space="preserve">, Radiant and </w:t>
      </w:r>
      <w:proofErr w:type="spellStart"/>
      <w:r w:rsidRPr="00A17AFB">
        <w:rPr>
          <w:rFonts w:asciiTheme="minorHAnsi" w:hAnsiTheme="minorHAnsi"/>
          <w:sz w:val="22"/>
          <w:szCs w:val="22"/>
        </w:rPr>
        <w:t>Lannate</w:t>
      </w:r>
      <w:proofErr w:type="spellEnd"/>
      <w:r w:rsidRPr="00A17AFB">
        <w:rPr>
          <w:rFonts w:asciiTheme="minorHAnsi" w:hAnsiTheme="minorHAnsi"/>
          <w:sz w:val="22"/>
          <w:szCs w:val="22"/>
        </w:rPr>
        <w:t xml:space="preserve"> still performed wel</w:t>
      </w:r>
      <w:r w:rsidR="00D407FA">
        <w:rPr>
          <w:rFonts w:asciiTheme="minorHAnsi" w:hAnsiTheme="minorHAnsi"/>
          <w:sz w:val="22"/>
          <w:szCs w:val="22"/>
        </w:rPr>
        <w:t>l</w:t>
      </w:r>
      <w:r w:rsidRPr="00A17AFB">
        <w:rPr>
          <w:rFonts w:asciiTheme="minorHAnsi" w:hAnsiTheme="minorHAnsi"/>
          <w:sz w:val="22"/>
          <w:szCs w:val="22"/>
        </w:rPr>
        <w:t xml:space="preserve">. As reported previously, </w:t>
      </w:r>
      <w:proofErr w:type="spellStart"/>
      <w:r w:rsidRPr="00A17AFB">
        <w:rPr>
          <w:rFonts w:asciiTheme="minorHAnsi" w:hAnsiTheme="minorHAnsi"/>
          <w:sz w:val="22"/>
          <w:szCs w:val="22"/>
        </w:rPr>
        <w:t>Movento</w:t>
      </w:r>
      <w:proofErr w:type="spellEnd"/>
      <w:r w:rsidRPr="00A17AFB">
        <w:rPr>
          <w:rFonts w:asciiTheme="minorHAnsi" w:hAnsiTheme="minorHAnsi"/>
          <w:sz w:val="22"/>
          <w:szCs w:val="22"/>
        </w:rPr>
        <w:t xml:space="preserve"> does not show good activity until after a second application </w:t>
      </w:r>
      <w:proofErr w:type="gramStart"/>
      <w:r w:rsidRPr="00A17AFB">
        <w:rPr>
          <w:rFonts w:asciiTheme="minorHAnsi" w:hAnsiTheme="minorHAnsi"/>
          <w:sz w:val="22"/>
          <w:szCs w:val="22"/>
        </w:rPr>
        <w:t>is made</w:t>
      </w:r>
      <w:proofErr w:type="gramEnd"/>
      <w:r w:rsidR="00D407FA">
        <w:rPr>
          <w:rFonts w:asciiTheme="minorHAnsi" w:hAnsiTheme="minorHAnsi"/>
          <w:sz w:val="22"/>
          <w:szCs w:val="22"/>
        </w:rPr>
        <w:t xml:space="preserve">.  </w:t>
      </w:r>
      <w:r w:rsidRPr="00A17AFB">
        <w:rPr>
          <w:rFonts w:asciiTheme="minorHAnsi" w:hAnsiTheme="minorHAnsi"/>
          <w:b/>
          <w:sz w:val="22"/>
          <w:szCs w:val="22"/>
        </w:rPr>
        <w:t xml:space="preserve">Applying </w:t>
      </w:r>
      <w:proofErr w:type="spellStart"/>
      <w:r w:rsidRPr="00A17AFB">
        <w:rPr>
          <w:rFonts w:asciiTheme="minorHAnsi" w:hAnsiTheme="minorHAnsi"/>
          <w:b/>
          <w:sz w:val="22"/>
          <w:szCs w:val="22"/>
        </w:rPr>
        <w:t>Movento</w:t>
      </w:r>
      <w:proofErr w:type="spellEnd"/>
      <w:r w:rsidRPr="00A17AFB">
        <w:rPr>
          <w:rFonts w:asciiTheme="minorHAnsi" w:hAnsiTheme="minorHAnsi"/>
          <w:b/>
          <w:sz w:val="22"/>
          <w:szCs w:val="22"/>
        </w:rPr>
        <w:t xml:space="preserve"> later in the season helps take advantage of its efficacy against larvae when populations peak in late June/early July. </w:t>
      </w:r>
      <w:proofErr w:type="spellStart"/>
      <w:r w:rsidRPr="00A17AFB">
        <w:rPr>
          <w:rFonts w:asciiTheme="minorHAnsi" w:hAnsiTheme="minorHAnsi"/>
          <w:b/>
          <w:sz w:val="22"/>
          <w:szCs w:val="22"/>
        </w:rPr>
        <w:t>Movento</w:t>
      </w:r>
      <w:proofErr w:type="spellEnd"/>
      <w:r w:rsidRPr="00A17AFB">
        <w:rPr>
          <w:rFonts w:asciiTheme="minorHAnsi" w:hAnsiTheme="minorHAnsi"/>
          <w:b/>
          <w:sz w:val="22"/>
          <w:szCs w:val="22"/>
        </w:rPr>
        <w:t xml:space="preserve"> </w:t>
      </w:r>
      <w:proofErr w:type="gramStart"/>
      <w:r w:rsidR="00D407FA">
        <w:rPr>
          <w:rFonts w:asciiTheme="minorHAnsi" w:hAnsiTheme="minorHAnsi"/>
          <w:b/>
          <w:sz w:val="22"/>
          <w:szCs w:val="22"/>
        </w:rPr>
        <w:t>should be combined</w:t>
      </w:r>
      <w:proofErr w:type="gramEnd"/>
      <w:r w:rsidR="00D407FA">
        <w:rPr>
          <w:rFonts w:asciiTheme="minorHAnsi" w:hAnsiTheme="minorHAnsi"/>
          <w:b/>
          <w:sz w:val="22"/>
          <w:szCs w:val="22"/>
        </w:rPr>
        <w:t xml:space="preserve"> </w:t>
      </w:r>
      <w:r w:rsidRPr="00A17AFB">
        <w:rPr>
          <w:rFonts w:asciiTheme="minorHAnsi" w:hAnsiTheme="minorHAnsi"/>
          <w:b/>
          <w:sz w:val="22"/>
          <w:szCs w:val="22"/>
        </w:rPr>
        <w:t xml:space="preserve">with an </w:t>
      </w:r>
      <w:proofErr w:type="spellStart"/>
      <w:r w:rsidRPr="00A17AFB">
        <w:rPr>
          <w:rFonts w:asciiTheme="minorHAnsi" w:hAnsiTheme="minorHAnsi"/>
          <w:b/>
          <w:sz w:val="22"/>
          <w:szCs w:val="22"/>
        </w:rPr>
        <w:t>adulticide</w:t>
      </w:r>
      <w:proofErr w:type="spellEnd"/>
      <w:r w:rsidRPr="00A17AFB">
        <w:rPr>
          <w:rFonts w:asciiTheme="minorHAnsi" w:hAnsiTheme="minorHAnsi"/>
          <w:b/>
          <w:sz w:val="22"/>
          <w:szCs w:val="22"/>
        </w:rPr>
        <w:t xml:space="preserve"> </w:t>
      </w:r>
      <w:r w:rsidR="00D407FA">
        <w:rPr>
          <w:rFonts w:asciiTheme="minorHAnsi" w:hAnsiTheme="minorHAnsi"/>
          <w:b/>
          <w:sz w:val="22"/>
          <w:szCs w:val="22"/>
        </w:rPr>
        <w:t xml:space="preserve">to control </w:t>
      </w:r>
      <w:r w:rsidRPr="00A17AFB">
        <w:rPr>
          <w:rFonts w:asciiTheme="minorHAnsi" w:hAnsiTheme="minorHAnsi"/>
          <w:b/>
          <w:sz w:val="22"/>
          <w:szCs w:val="22"/>
        </w:rPr>
        <w:t>dispersing adults.</w:t>
      </w:r>
      <w:r w:rsidRPr="00A17AFB">
        <w:rPr>
          <w:rFonts w:asciiTheme="minorHAnsi" w:hAnsiTheme="minorHAnsi"/>
          <w:sz w:val="22"/>
          <w:szCs w:val="22"/>
        </w:rPr>
        <w:t xml:space="preserve"> </w:t>
      </w:r>
      <w:r w:rsidR="00A17AFB">
        <w:rPr>
          <w:rFonts w:asciiTheme="minorHAnsi" w:hAnsiTheme="minorHAnsi"/>
          <w:sz w:val="22"/>
          <w:szCs w:val="22"/>
        </w:rPr>
        <w:t xml:space="preserve"> </w:t>
      </w:r>
      <w:proofErr w:type="spellStart"/>
      <w:r w:rsidRPr="00A17AFB">
        <w:rPr>
          <w:rFonts w:asciiTheme="minorHAnsi" w:hAnsiTheme="minorHAnsi"/>
          <w:sz w:val="22"/>
          <w:szCs w:val="22"/>
        </w:rPr>
        <w:t>Minecto</w:t>
      </w:r>
      <w:proofErr w:type="spellEnd"/>
      <w:r w:rsidRPr="00A17AFB">
        <w:rPr>
          <w:rFonts w:asciiTheme="minorHAnsi" w:hAnsiTheme="minorHAnsi"/>
          <w:sz w:val="22"/>
          <w:szCs w:val="22"/>
        </w:rPr>
        <w:t xml:space="preserve"> Pro</w:t>
      </w:r>
      <w:r w:rsidR="00A17AFB">
        <w:rPr>
          <w:rFonts w:asciiTheme="minorHAnsi" w:hAnsiTheme="minorHAnsi"/>
          <w:sz w:val="22"/>
          <w:szCs w:val="22"/>
        </w:rPr>
        <w:t xml:space="preserve"> </w:t>
      </w:r>
      <w:r w:rsidRPr="00A17AFB">
        <w:rPr>
          <w:rFonts w:asciiTheme="minorHAnsi" w:hAnsiTheme="minorHAnsi"/>
          <w:sz w:val="22"/>
          <w:szCs w:val="22"/>
        </w:rPr>
        <w:t xml:space="preserve">provided slightly better control than </w:t>
      </w:r>
      <w:proofErr w:type="spellStart"/>
      <w:r w:rsidRPr="00A17AFB">
        <w:rPr>
          <w:rFonts w:asciiTheme="minorHAnsi" w:hAnsiTheme="minorHAnsi"/>
          <w:sz w:val="22"/>
          <w:szCs w:val="22"/>
        </w:rPr>
        <w:t>abamectin</w:t>
      </w:r>
      <w:proofErr w:type="spellEnd"/>
      <w:r w:rsidRPr="00A17AFB">
        <w:rPr>
          <w:rFonts w:asciiTheme="minorHAnsi" w:hAnsiTheme="minorHAnsi"/>
          <w:sz w:val="22"/>
          <w:szCs w:val="22"/>
        </w:rPr>
        <w:t xml:space="preserve"> </w:t>
      </w:r>
      <w:r w:rsidR="00D407FA">
        <w:rPr>
          <w:rFonts w:asciiTheme="minorHAnsi" w:hAnsiTheme="minorHAnsi"/>
          <w:sz w:val="22"/>
          <w:szCs w:val="22"/>
        </w:rPr>
        <w:t>alone</w:t>
      </w:r>
      <w:r w:rsidRPr="00A17AFB">
        <w:rPr>
          <w:rFonts w:asciiTheme="minorHAnsi" w:hAnsiTheme="minorHAnsi"/>
          <w:sz w:val="22"/>
          <w:szCs w:val="22"/>
        </w:rPr>
        <w:t xml:space="preserve">. </w:t>
      </w:r>
      <w:r w:rsidRPr="00A17AFB">
        <w:rPr>
          <w:rFonts w:asciiTheme="minorHAnsi" w:hAnsiTheme="minorHAnsi"/>
          <w:b/>
          <w:sz w:val="22"/>
          <w:szCs w:val="22"/>
        </w:rPr>
        <w:t xml:space="preserve">Radiant </w:t>
      </w:r>
      <w:r w:rsidR="00D407FA">
        <w:rPr>
          <w:rFonts w:asciiTheme="minorHAnsi" w:hAnsiTheme="minorHAnsi"/>
          <w:b/>
          <w:sz w:val="22"/>
          <w:szCs w:val="22"/>
        </w:rPr>
        <w:t>was t</w:t>
      </w:r>
      <w:r w:rsidRPr="00A17AFB">
        <w:rPr>
          <w:rFonts w:asciiTheme="minorHAnsi" w:hAnsiTheme="minorHAnsi"/>
          <w:b/>
          <w:sz w:val="22"/>
          <w:szCs w:val="22"/>
        </w:rPr>
        <w:t>he most effective insecticide</w:t>
      </w:r>
      <w:r w:rsidR="00D407FA">
        <w:rPr>
          <w:rFonts w:asciiTheme="minorHAnsi" w:hAnsiTheme="minorHAnsi"/>
          <w:b/>
          <w:sz w:val="22"/>
          <w:szCs w:val="22"/>
        </w:rPr>
        <w:t xml:space="preserve"> and </w:t>
      </w:r>
      <w:proofErr w:type="spellStart"/>
      <w:r w:rsidR="00A17AFB" w:rsidRPr="00A17AFB">
        <w:rPr>
          <w:rFonts w:asciiTheme="minorHAnsi" w:hAnsiTheme="minorHAnsi"/>
          <w:b/>
          <w:sz w:val="22"/>
          <w:szCs w:val="22"/>
        </w:rPr>
        <w:t>Lannate</w:t>
      </w:r>
      <w:proofErr w:type="spellEnd"/>
      <w:r w:rsidR="00A17AFB" w:rsidRPr="00A17AFB">
        <w:rPr>
          <w:rFonts w:asciiTheme="minorHAnsi" w:hAnsiTheme="minorHAnsi"/>
          <w:b/>
          <w:sz w:val="22"/>
          <w:szCs w:val="22"/>
        </w:rPr>
        <w:t xml:space="preserve"> </w:t>
      </w:r>
      <w:r w:rsidRPr="00A17AFB">
        <w:rPr>
          <w:rFonts w:asciiTheme="minorHAnsi" w:hAnsiTheme="minorHAnsi"/>
          <w:b/>
          <w:sz w:val="22"/>
          <w:szCs w:val="22"/>
        </w:rPr>
        <w:t>may be losing its efficacy</w:t>
      </w:r>
      <w:r w:rsidR="0031427E">
        <w:rPr>
          <w:rFonts w:asciiTheme="minorHAnsi" w:hAnsiTheme="minorHAnsi"/>
          <w:b/>
          <w:sz w:val="22"/>
          <w:szCs w:val="22"/>
        </w:rPr>
        <w:t>.</w:t>
      </w:r>
    </w:p>
    <w:p w:rsidR="00685538" w:rsidRDefault="00685538" w:rsidP="00685538">
      <w:pPr>
        <w:spacing w:after="0" w:line="240" w:lineRule="auto"/>
        <w:contextualSpacing/>
        <w:rPr>
          <w:rFonts w:eastAsia="Times New Roman"/>
        </w:rPr>
      </w:pPr>
    </w:p>
    <w:p w:rsidR="009E1BE5" w:rsidRPr="00685538" w:rsidRDefault="009E1BE5" w:rsidP="00685538">
      <w:pPr>
        <w:spacing w:after="0" w:line="240" w:lineRule="auto"/>
        <w:rPr>
          <w:rFonts w:asciiTheme="minorHAnsi" w:hAnsiTheme="minorHAnsi"/>
          <w:b/>
        </w:rPr>
      </w:pPr>
      <w:r w:rsidRPr="00685538">
        <w:rPr>
          <w:rFonts w:asciiTheme="minorHAnsi" w:eastAsia="Times New Roman" w:hAnsiTheme="minorHAnsi"/>
          <w:b/>
        </w:rPr>
        <w:t>Washington</w:t>
      </w:r>
      <w:r w:rsidR="00685538">
        <w:rPr>
          <w:rFonts w:asciiTheme="minorHAnsi" w:eastAsia="Times New Roman" w:hAnsiTheme="minorHAnsi"/>
          <w:b/>
        </w:rPr>
        <w:t xml:space="preserve"> – Onion </w:t>
      </w:r>
      <w:proofErr w:type="spellStart"/>
      <w:r w:rsidR="00685538">
        <w:rPr>
          <w:rFonts w:asciiTheme="minorHAnsi" w:eastAsia="Times New Roman" w:hAnsiTheme="minorHAnsi"/>
          <w:b/>
        </w:rPr>
        <w:t>thrips</w:t>
      </w:r>
      <w:proofErr w:type="spellEnd"/>
      <w:r w:rsidR="00685538">
        <w:rPr>
          <w:rFonts w:asciiTheme="minorHAnsi" w:eastAsia="Times New Roman" w:hAnsiTheme="minorHAnsi"/>
          <w:b/>
        </w:rPr>
        <w:t xml:space="preserve"> control with insecticides.  </w:t>
      </w:r>
      <w:r w:rsidRPr="00685538">
        <w:rPr>
          <w:rFonts w:asciiTheme="minorHAnsi" w:hAnsiTheme="minorHAnsi"/>
          <w:b/>
        </w:rPr>
        <w:t>Warrior was ineffective.</w:t>
      </w:r>
      <w:r w:rsidRPr="00685538">
        <w:rPr>
          <w:rFonts w:asciiTheme="minorHAnsi" w:hAnsiTheme="minorHAnsi"/>
        </w:rPr>
        <w:t xml:space="preserve"> </w:t>
      </w:r>
      <w:proofErr w:type="spellStart"/>
      <w:r w:rsidRPr="00685538">
        <w:rPr>
          <w:rFonts w:asciiTheme="minorHAnsi" w:hAnsiTheme="minorHAnsi"/>
        </w:rPr>
        <w:t>Lannate</w:t>
      </w:r>
      <w:proofErr w:type="spellEnd"/>
      <w:r w:rsidRPr="00685538">
        <w:rPr>
          <w:rFonts w:asciiTheme="minorHAnsi" w:hAnsiTheme="minorHAnsi"/>
        </w:rPr>
        <w:t xml:space="preserve"> was effective for the first three applications, but was ineffective on applications 4-6. </w:t>
      </w:r>
      <w:r w:rsidRPr="00CD4D88">
        <w:rPr>
          <w:rFonts w:asciiTheme="minorHAnsi" w:hAnsiTheme="minorHAnsi"/>
          <w:b/>
        </w:rPr>
        <w:t>It</w:t>
      </w:r>
      <w:r w:rsidRPr="00685538">
        <w:rPr>
          <w:rFonts w:asciiTheme="minorHAnsi" w:hAnsiTheme="minorHAnsi"/>
        </w:rPr>
        <w:t xml:space="preserve"> </w:t>
      </w:r>
      <w:r w:rsidRPr="00685538">
        <w:rPr>
          <w:rFonts w:asciiTheme="minorHAnsi" w:hAnsiTheme="minorHAnsi"/>
          <w:b/>
        </w:rPr>
        <w:t xml:space="preserve">is possible that </w:t>
      </w:r>
      <w:proofErr w:type="spellStart"/>
      <w:r w:rsidRPr="00685538">
        <w:rPr>
          <w:rFonts w:asciiTheme="minorHAnsi" w:hAnsiTheme="minorHAnsi"/>
          <w:b/>
        </w:rPr>
        <w:t>thrips</w:t>
      </w:r>
      <w:proofErr w:type="spellEnd"/>
      <w:r w:rsidRPr="00685538">
        <w:rPr>
          <w:rFonts w:asciiTheme="minorHAnsi" w:hAnsiTheme="minorHAnsi"/>
          <w:b/>
        </w:rPr>
        <w:t xml:space="preserve"> are building resistance to </w:t>
      </w:r>
      <w:proofErr w:type="spellStart"/>
      <w:r w:rsidRPr="00685538">
        <w:rPr>
          <w:rFonts w:asciiTheme="minorHAnsi" w:hAnsiTheme="minorHAnsi"/>
          <w:b/>
        </w:rPr>
        <w:t>Lannate</w:t>
      </w:r>
      <w:proofErr w:type="spellEnd"/>
      <w:r w:rsidR="00D407FA">
        <w:rPr>
          <w:rFonts w:asciiTheme="minorHAnsi" w:hAnsiTheme="minorHAnsi"/>
          <w:b/>
        </w:rPr>
        <w:t>.</w:t>
      </w:r>
      <w:r w:rsidR="0031427E">
        <w:rPr>
          <w:rFonts w:asciiTheme="minorHAnsi" w:hAnsiTheme="minorHAnsi"/>
        </w:rPr>
        <w:t xml:space="preserve">  </w:t>
      </w:r>
      <w:r w:rsidRPr="00685538">
        <w:rPr>
          <w:rFonts w:asciiTheme="minorHAnsi" w:hAnsiTheme="minorHAnsi"/>
          <w:b/>
        </w:rPr>
        <w:t>Radiant was the most effective insecticide</w:t>
      </w:r>
      <w:r w:rsidR="00D407FA">
        <w:rPr>
          <w:rFonts w:asciiTheme="minorHAnsi" w:hAnsiTheme="minorHAnsi"/>
          <w:b/>
        </w:rPr>
        <w:t>.</w:t>
      </w:r>
      <w:r w:rsidRPr="00685538">
        <w:rPr>
          <w:rFonts w:asciiTheme="minorHAnsi" w:hAnsiTheme="minorHAnsi"/>
        </w:rPr>
        <w:t xml:space="preserve"> </w:t>
      </w:r>
      <w:proofErr w:type="spellStart"/>
      <w:r w:rsidRPr="00685538">
        <w:rPr>
          <w:rFonts w:asciiTheme="minorHAnsi" w:hAnsiTheme="minorHAnsi"/>
        </w:rPr>
        <w:t>Minecto</w:t>
      </w:r>
      <w:proofErr w:type="spellEnd"/>
      <w:r w:rsidRPr="00685538">
        <w:rPr>
          <w:rFonts w:asciiTheme="minorHAnsi" w:hAnsiTheme="minorHAnsi"/>
        </w:rPr>
        <w:t xml:space="preserve"> Pro outperformed the two active ingredients alone. </w:t>
      </w:r>
      <w:proofErr w:type="spellStart"/>
      <w:r w:rsidRPr="00685538">
        <w:rPr>
          <w:rFonts w:asciiTheme="minorHAnsi" w:hAnsiTheme="minorHAnsi"/>
        </w:rPr>
        <w:t>Torac</w:t>
      </w:r>
      <w:proofErr w:type="spellEnd"/>
      <w:r w:rsidRPr="00685538">
        <w:rPr>
          <w:rFonts w:asciiTheme="minorHAnsi" w:hAnsiTheme="minorHAnsi"/>
        </w:rPr>
        <w:t xml:space="preserve"> and </w:t>
      </w:r>
      <w:proofErr w:type="spellStart"/>
      <w:r w:rsidRPr="00685538">
        <w:rPr>
          <w:rFonts w:asciiTheme="minorHAnsi" w:hAnsiTheme="minorHAnsi"/>
        </w:rPr>
        <w:t>Movento</w:t>
      </w:r>
      <w:proofErr w:type="spellEnd"/>
      <w:r w:rsidRPr="00685538">
        <w:rPr>
          <w:rFonts w:asciiTheme="minorHAnsi" w:hAnsiTheme="minorHAnsi"/>
        </w:rPr>
        <w:t xml:space="preserve"> were less effective than the other treatments. </w:t>
      </w:r>
      <w:proofErr w:type="spellStart"/>
      <w:r w:rsidRPr="00685538">
        <w:rPr>
          <w:rFonts w:asciiTheme="minorHAnsi" w:hAnsiTheme="minorHAnsi"/>
        </w:rPr>
        <w:t>Minecto</w:t>
      </w:r>
      <w:proofErr w:type="spellEnd"/>
      <w:r w:rsidRPr="00685538">
        <w:rPr>
          <w:rFonts w:asciiTheme="minorHAnsi" w:hAnsiTheme="minorHAnsi"/>
        </w:rPr>
        <w:t xml:space="preserve"> Pro was more effective than </w:t>
      </w:r>
      <w:proofErr w:type="spellStart"/>
      <w:r w:rsidRPr="00685538">
        <w:rPr>
          <w:rFonts w:asciiTheme="minorHAnsi" w:hAnsiTheme="minorHAnsi"/>
        </w:rPr>
        <w:t>Exirel</w:t>
      </w:r>
      <w:proofErr w:type="spellEnd"/>
      <w:r w:rsidRPr="00685538">
        <w:rPr>
          <w:rFonts w:asciiTheme="minorHAnsi" w:hAnsiTheme="minorHAnsi"/>
        </w:rPr>
        <w:t xml:space="preserve">, but had the same efficacy as </w:t>
      </w:r>
      <w:proofErr w:type="spellStart"/>
      <w:r w:rsidRPr="00685538">
        <w:rPr>
          <w:rFonts w:asciiTheme="minorHAnsi" w:hAnsiTheme="minorHAnsi"/>
        </w:rPr>
        <w:t>Agrimek</w:t>
      </w:r>
      <w:proofErr w:type="spellEnd"/>
      <w:r w:rsidRPr="00685538">
        <w:rPr>
          <w:rFonts w:asciiTheme="minorHAnsi" w:hAnsiTheme="minorHAnsi"/>
        </w:rPr>
        <w:t xml:space="preserve">, </w:t>
      </w:r>
      <w:proofErr w:type="spellStart"/>
      <w:r w:rsidRPr="00685538">
        <w:rPr>
          <w:rFonts w:asciiTheme="minorHAnsi" w:hAnsiTheme="minorHAnsi"/>
        </w:rPr>
        <w:t>Lannate</w:t>
      </w:r>
      <w:proofErr w:type="spellEnd"/>
      <w:r w:rsidRPr="00685538">
        <w:rPr>
          <w:rFonts w:asciiTheme="minorHAnsi" w:hAnsiTheme="minorHAnsi"/>
        </w:rPr>
        <w:t xml:space="preserve">, and Radiant, </w:t>
      </w:r>
      <w:r w:rsidR="00CD4D88">
        <w:rPr>
          <w:rFonts w:asciiTheme="minorHAnsi" w:hAnsiTheme="minorHAnsi"/>
        </w:rPr>
        <w:t xml:space="preserve">which </w:t>
      </w:r>
      <w:r w:rsidRPr="00685538">
        <w:rPr>
          <w:rFonts w:asciiTheme="minorHAnsi" w:hAnsiTheme="minorHAnsi"/>
        </w:rPr>
        <w:t xml:space="preserve">did not differ from one another. </w:t>
      </w:r>
      <w:r w:rsidRPr="00685538">
        <w:rPr>
          <w:rFonts w:asciiTheme="minorHAnsi" w:hAnsiTheme="minorHAnsi"/>
          <w:b/>
        </w:rPr>
        <w:t xml:space="preserve">In order of effectiveness by all metrics evaluated: Effective: Radiant, </w:t>
      </w:r>
      <w:proofErr w:type="spellStart"/>
      <w:r w:rsidRPr="00685538">
        <w:rPr>
          <w:rFonts w:asciiTheme="minorHAnsi" w:hAnsiTheme="minorHAnsi"/>
          <w:b/>
        </w:rPr>
        <w:t>Minecto</w:t>
      </w:r>
      <w:proofErr w:type="spellEnd"/>
      <w:r w:rsidRPr="00685538">
        <w:rPr>
          <w:rFonts w:asciiTheme="minorHAnsi" w:hAnsiTheme="minorHAnsi"/>
          <w:b/>
        </w:rPr>
        <w:t xml:space="preserve"> Pro, </w:t>
      </w:r>
      <w:proofErr w:type="spellStart"/>
      <w:r w:rsidRPr="00685538">
        <w:rPr>
          <w:rFonts w:asciiTheme="minorHAnsi" w:hAnsiTheme="minorHAnsi"/>
          <w:b/>
        </w:rPr>
        <w:t>Exirel</w:t>
      </w:r>
      <w:proofErr w:type="spellEnd"/>
      <w:r w:rsidRPr="00685538">
        <w:rPr>
          <w:rFonts w:asciiTheme="minorHAnsi" w:hAnsiTheme="minorHAnsi"/>
          <w:b/>
        </w:rPr>
        <w:t xml:space="preserve">, </w:t>
      </w:r>
      <w:proofErr w:type="spellStart"/>
      <w:proofErr w:type="gramStart"/>
      <w:r w:rsidRPr="00685538">
        <w:rPr>
          <w:rFonts w:asciiTheme="minorHAnsi" w:hAnsiTheme="minorHAnsi"/>
          <w:b/>
        </w:rPr>
        <w:t>Agrimek</w:t>
      </w:r>
      <w:proofErr w:type="spellEnd"/>
      <w:proofErr w:type="gramEnd"/>
      <w:r w:rsidRPr="00685538">
        <w:rPr>
          <w:rFonts w:asciiTheme="minorHAnsi" w:hAnsiTheme="minorHAnsi"/>
          <w:b/>
        </w:rPr>
        <w:t xml:space="preserve">. Moderately Effective: </w:t>
      </w:r>
      <w:proofErr w:type="spellStart"/>
      <w:r w:rsidRPr="00685538">
        <w:rPr>
          <w:rFonts w:asciiTheme="minorHAnsi" w:hAnsiTheme="minorHAnsi"/>
          <w:b/>
        </w:rPr>
        <w:t>Lannate</w:t>
      </w:r>
      <w:proofErr w:type="spellEnd"/>
      <w:r w:rsidRPr="00685538">
        <w:rPr>
          <w:rFonts w:asciiTheme="minorHAnsi" w:hAnsiTheme="minorHAnsi"/>
          <w:b/>
        </w:rPr>
        <w:t xml:space="preserve">, </w:t>
      </w:r>
      <w:proofErr w:type="spellStart"/>
      <w:r w:rsidRPr="00685538">
        <w:rPr>
          <w:rFonts w:asciiTheme="minorHAnsi" w:hAnsiTheme="minorHAnsi"/>
          <w:b/>
        </w:rPr>
        <w:t>Movento</w:t>
      </w:r>
      <w:proofErr w:type="spellEnd"/>
      <w:r w:rsidRPr="00685538">
        <w:rPr>
          <w:rFonts w:asciiTheme="minorHAnsi" w:hAnsiTheme="minorHAnsi"/>
          <w:b/>
        </w:rPr>
        <w:t xml:space="preserve">, </w:t>
      </w:r>
      <w:proofErr w:type="spellStart"/>
      <w:r w:rsidRPr="00685538">
        <w:rPr>
          <w:rFonts w:asciiTheme="minorHAnsi" w:hAnsiTheme="minorHAnsi"/>
          <w:b/>
        </w:rPr>
        <w:t>Torac</w:t>
      </w:r>
      <w:proofErr w:type="spellEnd"/>
      <w:r w:rsidRPr="00685538">
        <w:rPr>
          <w:rFonts w:asciiTheme="minorHAnsi" w:hAnsiTheme="minorHAnsi"/>
          <w:b/>
        </w:rPr>
        <w:t>. Ineffective: Warrior.</w:t>
      </w:r>
    </w:p>
    <w:p w:rsidR="009E1BE5" w:rsidRDefault="009E1BE5" w:rsidP="00CD4D88">
      <w:pPr>
        <w:spacing w:after="0" w:line="240" w:lineRule="auto"/>
        <w:ind w:firstLine="720"/>
        <w:rPr>
          <w:rFonts w:asciiTheme="minorHAnsi" w:hAnsiTheme="minorHAnsi"/>
        </w:rPr>
      </w:pPr>
      <w:r w:rsidRPr="00685538">
        <w:rPr>
          <w:rFonts w:asciiTheme="minorHAnsi" w:hAnsiTheme="minorHAnsi"/>
        </w:rPr>
        <w:t xml:space="preserve">In another experiment, sequential applications of several insecticides </w:t>
      </w:r>
      <w:proofErr w:type="gramStart"/>
      <w:r w:rsidRPr="00685538">
        <w:rPr>
          <w:rFonts w:asciiTheme="minorHAnsi" w:hAnsiTheme="minorHAnsi"/>
        </w:rPr>
        <w:t>were evaluated</w:t>
      </w:r>
      <w:proofErr w:type="gramEnd"/>
      <w:r w:rsidRPr="00685538">
        <w:rPr>
          <w:rFonts w:asciiTheme="minorHAnsi" w:hAnsiTheme="minorHAnsi"/>
        </w:rPr>
        <w:t xml:space="preserve"> to help producers formulate </w:t>
      </w:r>
      <w:proofErr w:type="spellStart"/>
      <w:r w:rsidRPr="00685538">
        <w:rPr>
          <w:rFonts w:asciiTheme="minorHAnsi" w:hAnsiTheme="minorHAnsi"/>
        </w:rPr>
        <w:t>thrips</w:t>
      </w:r>
      <w:proofErr w:type="spellEnd"/>
      <w:r w:rsidRPr="00685538">
        <w:rPr>
          <w:rFonts w:asciiTheme="minorHAnsi" w:hAnsiTheme="minorHAnsi"/>
        </w:rPr>
        <w:t xml:space="preserve"> management programs for season long </w:t>
      </w:r>
      <w:proofErr w:type="spellStart"/>
      <w:r w:rsidR="00566D3B">
        <w:rPr>
          <w:rFonts w:asciiTheme="minorHAnsi" w:hAnsiTheme="minorHAnsi"/>
        </w:rPr>
        <w:t>thrips</w:t>
      </w:r>
      <w:proofErr w:type="spellEnd"/>
      <w:r w:rsidR="00566D3B">
        <w:rPr>
          <w:rFonts w:asciiTheme="minorHAnsi" w:hAnsiTheme="minorHAnsi"/>
        </w:rPr>
        <w:t xml:space="preserve"> </w:t>
      </w:r>
      <w:r w:rsidRPr="00685538">
        <w:rPr>
          <w:rFonts w:asciiTheme="minorHAnsi" w:hAnsiTheme="minorHAnsi"/>
        </w:rPr>
        <w:t xml:space="preserve">control. Each product listed </w:t>
      </w:r>
      <w:proofErr w:type="gramStart"/>
      <w:r w:rsidRPr="00685538">
        <w:rPr>
          <w:rFonts w:asciiTheme="minorHAnsi" w:hAnsiTheme="minorHAnsi"/>
        </w:rPr>
        <w:t>was applied</w:t>
      </w:r>
      <w:proofErr w:type="gramEnd"/>
      <w:r w:rsidRPr="00685538">
        <w:rPr>
          <w:rFonts w:asciiTheme="minorHAnsi" w:hAnsiTheme="minorHAnsi"/>
        </w:rPr>
        <w:t xml:space="preserve"> twice before switching to a</w:t>
      </w:r>
      <w:r w:rsidR="0031427E">
        <w:rPr>
          <w:rFonts w:asciiTheme="minorHAnsi" w:hAnsiTheme="minorHAnsi"/>
        </w:rPr>
        <w:t>nother.</w:t>
      </w:r>
      <w:r w:rsidRPr="00685538">
        <w:rPr>
          <w:rFonts w:asciiTheme="minorHAnsi" w:hAnsiTheme="minorHAnsi"/>
        </w:rPr>
        <w:t xml:space="preserve"> </w:t>
      </w:r>
      <w:r w:rsidR="0031427E" w:rsidRPr="0031427E">
        <w:rPr>
          <w:rFonts w:asciiTheme="minorHAnsi" w:hAnsiTheme="minorHAnsi"/>
          <w:b/>
        </w:rPr>
        <w:t>T</w:t>
      </w:r>
      <w:r w:rsidRPr="00685538">
        <w:rPr>
          <w:rFonts w:asciiTheme="minorHAnsi" w:hAnsiTheme="minorHAnsi"/>
          <w:b/>
        </w:rPr>
        <w:t>he program that began with</w:t>
      </w:r>
      <w:r w:rsidR="00566D3B">
        <w:rPr>
          <w:rFonts w:asciiTheme="minorHAnsi" w:hAnsiTheme="minorHAnsi"/>
          <w:b/>
        </w:rPr>
        <w:t xml:space="preserve"> </w:t>
      </w:r>
      <w:proofErr w:type="spellStart"/>
      <w:r w:rsidRPr="00685538">
        <w:rPr>
          <w:rFonts w:asciiTheme="minorHAnsi" w:hAnsiTheme="minorHAnsi"/>
          <w:b/>
        </w:rPr>
        <w:t>Minecto</w:t>
      </w:r>
      <w:proofErr w:type="spellEnd"/>
      <w:r w:rsidRPr="00685538">
        <w:rPr>
          <w:rFonts w:asciiTheme="minorHAnsi" w:hAnsiTheme="minorHAnsi"/>
          <w:b/>
        </w:rPr>
        <w:t xml:space="preserve"> Pro followed by Radiant, </w:t>
      </w:r>
      <w:proofErr w:type="spellStart"/>
      <w:r w:rsidRPr="00685538">
        <w:rPr>
          <w:rFonts w:asciiTheme="minorHAnsi" w:hAnsiTheme="minorHAnsi"/>
          <w:b/>
        </w:rPr>
        <w:t>M</w:t>
      </w:r>
      <w:r w:rsidR="00566D3B">
        <w:rPr>
          <w:rFonts w:asciiTheme="minorHAnsi" w:hAnsiTheme="minorHAnsi"/>
          <w:b/>
        </w:rPr>
        <w:t>ovento</w:t>
      </w:r>
      <w:proofErr w:type="spellEnd"/>
      <w:r w:rsidR="00566D3B">
        <w:rPr>
          <w:rFonts w:asciiTheme="minorHAnsi" w:hAnsiTheme="minorHAnsi"/>
          <w:b/>
        </w:rPr>
        <w:t xml:space="preserve"> and </w:t>
      </w:r>
      <w:proofErr w:type="spellStart"/>
      <w:r w:rsidRPr="00685538">
        <w:rPr>
          <w:rFonts w:asciiTheme="minorHAnsi" w:hAnsiTheme="minorHAnsi"/>
          <w:b/>
        </w:rPr>
        <w:t>Lannate</w:t>
      </w:r>
      <w:proofErr w:type="spellEnd"/>
      <w:r w:rsidRPr="00685538">
        <w:rPr>
          <w:rFonts w:asciiTheme="minorHAnsi" w:hAnsiTheme="minorHAnsi"/>
          <w:b/>
        </w:rPr>
        <w:t xml:space="preserve"> was the most effective.</w:t>
      </w:r>
      <w:r w:rsidRPr="00685538">
        <w:rPr>
          <w:rFonts w:asciiTheme="minorHAnsi" w:hAnsiTheme="minorHAnsi"/>
        </w:rPr>
        <w:t xml:space="preserve"> </w:t>
      </w:r>
      <w:r w:rsidR="00CD4D88">
        <w:rPr>
          <w:rFonts w:asciiTheme="minorHAnsi" w:hAnsiTheme="minorHAnsi"/>
        </w:rPr>
        <w:t xml:space="preserve">For </w:t>
      </w:r>
      <w:r w:rsidRPr="00685538">
        <w:rPr>
          <w:rFonts w:asciiTheme="minorHAnsi" w:hAnsiTheme="minorHAnsi"/>
        </w:rPr>
        <w:t>percent</w:t>
      </w:r>
      <w:r w:rsidR="00CD4D88">
        <w:rPr>
          <w:rFonts w:asciiTheme="minorHAnsi" w:hAnsiTheme="minorHAnsi"/>
        </w:rPr>
        <w:t xml:space="preserve"> </w:t>
      </w:r>
      <w:proofErr w:type="spellStart"/>
      <w:r w:rsidR="00CD4D88">
        <w:rPr>
          <w:rFonts w:asciiTheme="minorHAnsi" w:hAnsiTheme="minorHAnsi"/>
        </w:rPr>
        <w:t>thrips</w:t>
      </w:r>
      <w:proofErr w:type="spellEnd"/>
      <w:r w:rsidR="00CD4D88">
        <w:rPr>
          <w:rFonts w:asciiTheme="minorHAnsi" w:hAnsiTheme="minorHAnsi"/>
        </w:rPr>
        <w:t>-</w:t>
      </w:r>
      <w:r w:rsidRPr="00685538">
        <w:rPr>
          <w:rFonts w:asciiTheme="minorHAnsi" w:hAnsiTheme="minorHAnsi"/>
        </w:rPr>
        <w:t xml:space="preserve">damaged area, the programs that began with </w:t>
      </w:r>
      <w:proofErr w:type="spellStart"/>
      <w:r w:rsidRPr="00685538">
        <w:rPr>
          <w:rFonts w:asciiTheme="minorHAnsi" w:hAnsiTheme="minorHAnsi"/>
        </w:rPr>
        <w:t>Movento</w:t>
      </w:r>
      <w:proofErr w:type="spellEnd"/>
      <w:r w:rsidRPr="00685538">
        <w:rPr>
          <w:rFonts w:asciiTheme="minorHAnsi" w:hAnsiTheme="minorHAnsi"/>
        </w:rPr>
        <w:t xml:space="preserve"> performed best</w:t>
      </w:r>
      <w:r w:rsidR="00463D7D">
        <w:rPr>
          <w:rFonts w:asciiTheme="minorHAnsi" w:hAnsiTheme="minorHAnsi"/>
        </w:rPr>
        <w:t xml:space="preserve">, while those with </w:t>
      </w:r>
      <w:proofErr w:type="spellStart"/>
      <w:r w:rsidRPr="00685538">
        <w:rPr>
          <w:rFonts w:asciiTheme="minorHAnsi" w:hAnsiTheme="minorHAnsi"/>
        </w:rPr>
        <w:t>Lannate</w:t>
      </w:r>
      <w:proofErr w:type="spellEnd"/>
      <w:r w:rsidRPr="00685538">
        <w:rPr>
          <w:rFonts w:asciiTheme="minorHAnsi" w:hAnsiTheme="minorHAnsi"/>
        </w:rPr>
        <w:t xml:space="preserve"> third in the sequence performed the worst toward the end of the season. </w:t>
      </w:r>
      <w:r w:rsidR="00463D7D">
        <w:rPr>
          <w:rFonts w:asciiTheme="minorHAnsi" w:hAnsiTheme="minorHAnsi"/>
        </w:rPr>
        <w:t>T</w:t>
      </w:r>
      <w:r w:rsidRPr="00685538">
        <w:rPr>
          <w:rFonts w:asciiTheme="minorHAnsi" w:hAnsiTheme="minorHAnsi"/>
        </w:rPr>
        <w:t xml:space="preserve">he program that began with </w:t>
      </w:r>
      <w:proofErr w:type="spellStart"/>
      <w:r w:rsidRPr="00685538">
        <w:rPr>
          <w:rFonts w:asciiTheme="minorHAnsi" w:hAnsiTheme="minorHAnsi"/>
        </w:rPr>
        <w:t>Movento</w:t>
      </w:r>
      <w:proofErr w:type="spellEnd"/>
      <w:r w:rsidR="00463D7D">
        <w:rPr>
          <w:rFonts w:asciiTheme="minorHAnsi" w:hAnsiTheme="minorHAnsi"/>
        </w:rPr>
        <w:t xml:space="preserve">, </w:t>
      </w:r>
      <w:r w:rsidRPr="00685538">
        <w:rPr>
          <w:rFonts w:asciiTheme="minorHAnsi" w:hAnsiTheme="minorHAnsi"/>
        </w:rPr>
        <w:t xml:space="preserve">followed by </w:t>
      </w:r>
      <w:proofErr w:type="spellStart"/>
      <w:r w:rsidRPr="00685538">
        <w:rPr>
          <w:rFonts w:asciiTheme="minorHAnsi" w:hAnsiTheme="minorHAnsi"/>
        </w:rPr>
        <w:t>Minecto</w:t>
      </w:r>
      <w:proofErr w:type="spellEnd"/>
      <w:r w:rsidRPr="00685538">
        <w:rPr>
          <w:rFonts w:asciiTheme="minorHAnsi" w:hAnsiTheme="minorHAnsi"/>
        </w:rPr>
        <w:t xml:space="preserve"> Pro, Radiant, </w:t>
      </w:r>
      <w:r w:rsidR="00463D7D">
        <w:rPr>
          <w:rFonts w:asciiTheme="minorHAnsi" w:hAnsiTheme="minorHAnsi"/>
        </w:rPr>
        <w:t xml:space="preserve">and </w:t>
      </w:r>
      <w:proofErr w:type="spellStart"/>
      <w:r w:rsidRPr="00685538">
        <w:rPr>
          <w:rFonts w:asciiTheme="minorHAnsi" w:hAnsiTheme="minorHAnsi"/>
        </w:rPr>
        <w:t>Lannate</w:t>
      </w:r>
      <w:proofErr w:type="spellEnd"/>
      <w:r w:rsidRPr="00685538">
        <w:rPr>
          <w:rFonts w:asciiTheme="minorHAnsi" w:hAnsiTheme="minorHAnsi"/>
        </w:rPr>
        <w:t xml:space="preserve"> </w:t>
      </w:r>
      <w:r w:rsidR="00463D7D">
        <w:rPr>
          <w:rFonts w:asciiTheme="minorHAnsi" w:hAnsiTheme="minorHAnsi"/>
        </w:rPr>
        <w:t xml:space="preserve">had the highest yield.  </w:t>
      </w:r>
      <w:r w:rsidR="00463D7D" w:rsidRPr="00463D7D">
        <w:rPr>
          <w:rFonts w:asciiTheme="minorHAnsi" w:hAnsiTheme="minorHAnsi"/>
          <w:b/>
        </w:rPr>
        <w:t>U</w:t>
      </w:r>
      <w:r w:rsidRPr="00463D7D">
        <w:rPr>
          <w:rFonts w:asciiTheme="minorHAnsi" w:hAnsiTheme="minorHAnsi"/>
          <w:b/>
        </w:rPr>
        <w:t xml:space="preserve">sing effective insecticides will improve size profile and yield, and sequence of </w:t>
      </w:r>
      <w:r w:rsidR="00CD4D88">
        <w:rPr>
          <w:rFonts w:asciiTheme="minorHAnsi" w:hAnsiTheme="minorHAnsi"/>
          <w:b/>
        </w:rPr>
        <w:t xml:space="preserve">insecticides </w:t>
      </w:r>
      <w:r w:rsidRPr="00463D7D">
        <w:rPr>
          <w:rFonts w:asciiTheme="minorHAnsi" w:hAnsiTheme="minorHAnsi"/>
          <w:b/>
        </w:rPr>
        <w:t>is probably less important at low population levels</w:t>
      </w:r>
      <w:r w:rsidRPr="00685538">
        <w:rPr>
          <w:rFonts w:asciiTheme="minorHAnsi" w:hAnsiTheme="minorHAnsi"/>
        </w:rPr>
        <w:t>.</w:t>
      </w:r>
      <w:r w:rsidR="00566D3B">
        <w:rPr>
          <w:rFonts w:asciiTheme="minorHAnsi" w:hAnsiTheme="minorHAnsi"/>
        </w:rPr>
        <w:t xml:space="preserve"> </w:t>
      </w:r>
      <w:proofErr w:type="spellStart"/>
      <w:r w:rsidRPr="00685538">
        <w:rPr>
          <w:rFonts w:asciiTheme="minorHAnsi" w:hAnsiTheme="minorHAnsi"/>
        </w:rPr>
        <w:t>Lannate</w:t>
      </w:r>
      <w:proofErr w:type="spellEnd"/>
      <w:r w:rsidRPr="00685538">
        <w:rPr>
          <w:rFonts w:asciiTheme="minorHAnsi" w:hAnsiTheme="minorHAnsi"/>
        </w:rPr>
        <w:t xml:space="preserve"> </w:t>
      </w:r>
      <w:r w:rsidR="0031427E">
        <w:rPr>
          <w:rFonts w:asciiTheme="minorHAnsi" w:hAnsiTheme="minorHAnsi"/>
        </w:rPr>
        <w:t xml:space="preserve">should be </w:t>
      </w:r>
      <w:r w:rsidRPr="00685538">
        <w:rPr>
          <w:rFonts w:asciiTheme="minorHAnsi" w:hAnsiTheme="minorHAnsi"/>
        </w:rPr>
        <w:t xml:space="preserve">placed early or late </w:t>
      </w:r>
      <w:r w:rsidR="0031427E">
        <w:rPr>
          <w:rFonts w:asciiTheme="minorHAnsi" w:hAnsiTheme="minorHAnsi"/>
        </w:rPr>
        <w:t xml:space="preserve">in </w:t>
      </w:r>
      <w:r w:rsidRPr="00685538">
        <w:rPr>
          <w:rFonts w:asciiTheme="minorHAnsi" w:hAnsiTheme="minorHAnsi"/>
        </w:rPr>
        <w:t xml:space="preserve">the season for best </w:t>
      </w:r>
      <w:r w:rsidR="0031427E">
        <w:rPr>
          <w:rFonts w:asciiTheme="minorHAnsi" w:hAnsiTheme="minorHAnsi"/>
        </w:rPr>
        <w:t>results</w:t>
      </w:r>
      <w:r w:rsidRPr="00685538">
        <w:rPr>
          <w:rFonts w:asciiTheme="minorHAnsi" w:hAnsiTheme="minorHAnsi"/>
        </w:rPr>
        <w:t>.</w:t>
      </w:r>
    </w:p>
    <w:p w:rsidR="00AE13FA" w:rsidRDefault="00463D7D" w:rsidP="00DE2034">
      <w:pPr>
        <w:spacing w:after="0" w:line="240" w:lineRule="auto"/>
        <w:ind w:firstLine="720"/>
        <w:rPr>
          <w:rFonts w:ascii="Times New Roman" w:hAnsi="Times New Roman"/>
          <w:sz w:val="24"/>
          <w:szCs w:val="24"/>
        </w:rPr>
      </w:pPr>
      <w:proofErr w:type="gramStart"/>
      <w:r w:rsidRPr="00463D7D">
        <w:rPr>
          <w:rFonts w:asciiTheme="minorHAnsi" w:hAnsiTheme="minorHAnsi"/>
          <w:b/>
        </w:rPr>
        <w:t>Green bridge effect</w:t>
      </w:r>
      <w:r>
        <w:rPr>
          <w:rFonts w:asciiTheme="minorHAnsi" w:hAnsiTheme="minorHAnsi"/>
          <w:b/>
        </w:rPr>
        <w:t xml:space="preserve"> survey</w:t>
      </w:r>
      <w:proofErr w:type="gramEnd"/>
      <w:r w:rsidRPr="00463D7D">
        <w:rPr>
          <w:rFonts w:asciiTheme="minorHAnsi" w:hAnsiTheme="minorHAnsi"/>
          <w:b/>
        </w:rPr>
        <w:t>.</w:t>
      </w:r>
      <w:r>
        <w:rPr>
          <w:rFonts w:asciiTheme="minorHAnsi" w:hAnsiTheme="minorHAnsi"/>
        </w:rPr>
        <w:t xml:space="preserve"> I</w:t>
      </w:r>
      <w:r w:rsidR="009E1BE5" w:rsidRPr="00685538">
        <w:rPr>
          <w:rFonts w:asciiTheme="minorHAnsi" w:hAnsiTheme="minorHAnsi"/>
        </w:rPr>
        <w:t>n the Columbia Basin</w:t>
      </w:r>
      <w:r>
        <w:rPr>
          <w:rFonts w:asciiTheme="minorHAnsi" w:hAnsiTheme="minorHAnsi"/>
        </w:rPr>
        <w:t xml:space="preserve"> </w:t>
      </w:r>
      <w:r w:rsidR="009E1BE5" w:rsidRPr="00685538">
        <w:rPr>
          <w:rFonts w:asciiTheme="minorHAnsi" w:hAnsiTheme="minorHAnsi"/>
        </w:rPr>
        <w:t xml:space="preserve">annual onion </w:t>
      </w:r>
      <w:proofErr w:type="gramStart"/>
      <w:r w:rsidR="009E1BE5" w:rsidRPr="00685538">
        <w:rPr>
          <w:rFonts w:asciiTheme="minorHAnsi" w:hAnsiTheme="minorHAnsi"/>
        </w:rPr>
        <w:t>bulb</w:t>
      </w:r>
      <w:proofErr w:type="gramEnd"/>
      <w:r w:rsidR="009E1BE5" w:rsidRPr="00685538">
        <w:rPr>
          <w:rFonts w:asciiTheme="minorHAnsi" w:hAnsiTheme="minorHAnsi"/>
        </w:rPr>
        <w:t xml:space="preserve"> crops </w:t>
      </w:r>
      <w:r>
        <w:rPr>
          <w:rFonts w:asciiTheme="minorHAnsi" w:hAnsiTheme="minorHAnsi"/>
        </w:rPr>
        <w:t xml:space="preserve">are produced </w:t>
      </w:r>
      <w:r w:rsidR="009E1BE5" w:rsidRPr="00685538">
        <w:rPr>
          <w:rFonts w:asciiTheme="minorHAnsi" w:hAnsiTheme="minorHAnsi"/>
        </w:rPr>
        <w:t xml:space="preserve">in relatively close proximity to biennial onion seed crops, which facilitates survival and buildup of </w:t>
      </w:r>
      <w:proofErr w:type="spellStart"/>
      <w:r w:rsidR="009E1BE5" w:rsidRPr="00685538">
        <w:rPr>
          <w:rFonts w:asciiTheme="minorHAnsi" w:hAnsiTheme="minorHAnsi"/>
        </w:rPr>
        <w:t>thrips</w:t>
      </w:r>
      <w:proofErr w:type="spellEnd"/>
      <w:r w:rsidR="009E1BE5" w:rsidRPr="00685538">
        <w:rPr>
          <w:rFonts w:asciiTheme="minorHAnsi" w:hAnsiTheme="minorHAnsi"/>
        </w:rPr>
        <w:t xml:space="preserve"> </w:t>
      </w:r>
      <w:r w:rsidR="00566D3B">
        <w:rPr>
          <w:rFonts w:asciiTheme="minorHAnsi" w:hAnsiTheme="minorHAnsi"/>
        </w:rPr>
        <w:t>and I</w:t>
      </w:r>
      <w:r w:rsidR="009E1BE5" w:rsidRPr="00685538">
        <w:rPr>
          <w:rFonts w:asciiTheme="minorHAnsi" w:hAnsiTheme="minorHAnsi"/>
        </w:rPr>
        <w:t xml:space="preserve">YSV, </w:t>
      </w:r>
      <w:r>
        <w:rPr>
          <w:rFonts w:asciiTheme="minorHAnsi" w:hAnsiTheme="minorHAnsi"/>
        </w:rPr>
        <w:t>known as the green bridge effect.  A</w:t>
      </w:r>
      <w:r w:rsidR="009E1BE5" w:rsidRPr="00685538">
        <w:rPr>
          <w:rFonts w:asciiTheme="minorHAnsi" w:hAnsiTheme="minorHAnsi"/>
        </w:rPr>
        <w:t xml:space="preserve"> survey was continued to monitor </w:t>
      </w:r>
      <w:proofErr w:type="spellStart"/>
      <w:r w:rsidR="009E1BE5" w:rsidRPr="00685538">
        <w:rPr>
          <w:rFonts w:asciiTheme="minorHAnsi" w:hAnsiTheme="minorHAnsi"/>
        </w:rPr>
        <w:t>thrips</w:t>
      </w:r>
      <w:proofErr w:type="spellEnd"/>
      <w:r w:rsidR="009E1BE5" w:rsidRPr="00685538">
        <w:rPr>
          <w:rFonts w:asciiTheme="minorHAnsi" w:hAnsiTheme="minorHAnsi"/>
        </w:rPr>
        <w:t xml:space="preserve"> and IYSV in </w:t>
      </w:r>
      <w:proofErr w:type="gramStart"/>
      <w:r w:rsidR="00566D3B">
        <w:rPr>
          <w:rFonts w:asciiTheme="minorHAnsi" w:hAnsiTheme="minorHAnsi"/>
        </w:rPr>
        <w:t>3</w:t>
      </w:r>
      <w:proofErr w:type="gramEnd"/>
      <w:r>
        <w:rPr>
          <w:rFonts w:asciiTheme="minorHAnsi" w:hAnsiTheme="minorHAnsi"/>
        </w:rPr>
        <w:t xml:space="preserve"> </w:t>
      </w:r>
      <w:r w:rsidR="009E1BE5" w:rsidRPr="00685538">
        <w:rPr>
          <w:rFonts w:asciiTheme="minorHAnsi" w:hAnsiTheme="minorHAnsi"/>
        </w:rPr>
        <w:t xml:space="preserve">pairs of nearby </w:t>
      </w:r>
      <w:r>
        <w:rPr>
          <w:rFonts w:asciiTheme="minorHAnsi" w:hAnsiTheme="minorHAnsi"/>
        </w:rPr>
        <w:t xml:space="preserve">(within 1 mile) </w:t>
      </w:r>
      <w:r w:rsidR="009E1BE5" w:rsidRPr="00685538">
        <w:rPr>
          <w:rFonts w:asciiTheme="minorHAnsi" w:hAnsiTheme="minorHAnsi"/>
        </w:rPr>
        <w:t xml:space="preserve">onion bulb and seed crops. </w:t>
      </w:r>
      <w:r w:rsidR="00566D3B">
        <w:rPr>
          <w:rFonts w:asciiTheme="minorHAnsi" w:hAnsiTheme="minorHAnsi"/>
        </w:rPr>
        <w:t xml:space="preserve">Data </w:t>
      </w:r>
      <w:proofErr w:type="gramStart"/>
      <w:r w:rsidR="00566D3B">
        <w:rPr>
          <w:rFonts w:asciiTheme="minorHAnsi" w:hAnsiTheme="minorHAnsi"/>
        </w:rPr>
        <w:t>is being analyzed</w:t>
      </w:r>
      <w:proofErr w:type="gramEnd"/>
      <w:r w:rsidR="00566D3B">
        <w:rPr>
          <w:rFonts w:asciiTheme="minorHAnsi" w:hAnsiTheme="minorHAnsi"/>
        </w:rPr>
        <w:t xml:space="preserve">.  </w:t>
      </w:r>
    </w:p>
    <w:p w:rsidR="009051E7" w:rsidRDefault="009051E7" w:rsidP="003C1787">
      <w:pPr>
        <w:pStyle w:val="PlainText"/>
        <w:rPr>
          <w:rFonts w:ascii="Times New Roman" w:hAnsi="Times New Roman"/>
          <w:sz w:val="24"/>
          <w:szCs w:val="24"/>
        </w:rPr>
      </w:pPr>
    </w:p>
    <w:p w:rsidR="00DE2034" w:rsidRPr="00A65C6A" w:rsidRDefault="00DE2034" w:rsidP="003C1787">
      <w:pPr>
        <w:pStyle w:val="PlainText"/>
        <w:rPr>
          <w:rFonts w:ascii="Times New Roman" w:hAnsi="Times New Roman"/>
          <w:sz w:val="24"/>
          <w:szCs w:val="24"/>
        </w:rPr>
      </w:pPr>
    </w:p>
    <w:p w:rsidR="00421E74" w:rsidRDefault="00826492" w:rsidP="003C1787">
      <w:pPr>
        <w:spacing w:after="0" w:line="240" w:lineRule="auto"/>
        <w:ind w:left="360" w:hanging="360"/>
        <w:rPr>
          <w:rFonts w:ascii="Times New Roman" w:hAnsi="Times New Roman"/>
          <w:b/>
          <w:sz w:val="24"/>
          <w:szCs w:val="24"/>
        </w:rPr>
      </w:pPr>
      <w:r>
        <w:rPr>
          <w:rFonts w:ascii="Times New Roman" w:hAnsi="Times New Roman"/>
          <w:b/>
          <w:sz w:val="24"/>
          <w:szCs w:val="24"/>
        </w:rPr>
        <w:t xml:space="preserve">Objective </w:t>
      </w:r>
      <w:proofErr w:type="gramStart"/>
      <w:r w:rsidR="00421E74" w:rsidRPr="00A65C6A">
        <w:rPr>
          <w:rFonts w:ascii="Times New Roman" w:hAnsi="Times New Roman"/>
          <w:b/>
          <w:sz w:val="24"/>
          <w:szCs w:val="24"/>
        </w:rPr>
        <w:t>3</w:t>
      </w:r>
      <w:proofErr w:type="gramEnd"/>
      <w:r w:rsidR="00421E74" w:rsidRPr="00A65C6A">
        <w:rPr>
          <w:rFonts w:ascii="Times New Roman" w:hAnsi="Times New Roman"/>
          <w:b/>
          <w:sz w:val="24"/>
          <w:szCs w:val="24"/>
        </w:rPr>
        <w:t>.  Investigate the biology, ecology and epidemiology of other pathogens to improve management strategies</w:t>
      </w:r>
      <w:r>
        <w:rPr>
          <w:rFonts w:ascii="Times New Roman" w:hAnsi="Times New Roman"/>
          <w:b/>
          <w:sz w:val="24"/>
          <w:szCs w:val="24"/>
        </w:rPr>
        <w:t>.</w:t>
      </w:r>
    </w:p>
    <w:p w:rsidR="00463D7D" w:rsidRDefault="00463D7D" w:rsidP="007F4E05">
      <w:pPr>
        <w:pStyle w:val="PlainText"/>
        <w:rPr>
          <w:rFonts w:asciiTheme="minorHAnsi" w:hAnsiTheme="minorHAnsi"/>
          <w:bCs/>
          <w:sz w:val="22"/>
          <w:szCs w:val="22"/>
        </w:rPr>
      </w:pPr>
    </w:p>
    <w:p w:rsidR="007F4E05" w:rsidRPr="00463D7D" w:rsidRDefault="00463D7D" w:rsidP="007F4E05">
      <w:pPr>
        <w:pStyle w:val="PlainText"/>
        <w:rPr>
          <w:rFonts w:asciiTheme="minorHAnsi" w:hAnsiTheme="minorHAnsi"/>
          <w:bCs/>
          <w:sz w:val="22"/>
          <w:szCs w:val="22"/>
        </w:rPr>
      </w:pPr>
      <w:r w:rsidRPr="00463D7D">
        <w:rPr>
          <w:rFonts w:asciiTheme="minorHAnsi" w:hAnsiTheme="minorHAnsi"/>
          <w:b/>
          <w:bCs/>
          <w:sz w:val="22"/>
          <w:szCs w:val="22"/>
        </w:rPr>
        <w:t xml:space="preserve">Colorado – Biological </w:t>
      </w:r>
      <w:proofErr w:type="spellStart"/>
      <w:r w:rsidRPr="00463D7D">
        <w:rPr>
          <w:rFonts w:asciiTheme="minorHAnsi" w:hAnsiTheme="minorHAnsi"/>
          <w:b/>
          <w:bCs/>
          <w:sz w:val="22"/>
          <w:szCs w:val="22"/>
        </w:rPr>
        <w:t>nematicide</w:t>
      </w:r>
      <w:proofErr w:type="spellEnd"/>
      <w:r w:rsidRPr="00463D7D">
        <w:rPr>
          <w:rFonts w:asciiTheme="minorHAnsi" w:hAnsiTheme="minorHAnsi"/>
          <w:b/>
          <w:bCs/>
          <w:sz w:val="22"/>
          <w:szCs w:val="22"/>
        </w:rPr>
        <w:t xml:space="preserve"> evaluation.</w:t>
      </w:r>
      <w:r>
        <w:rPr>
          <w:rFonts w:asciiTheme="minorHAnsi" w:hAnsiTheme="minorHAnsi"/>
          <w:bCs/>
          <w:sz w:val="22"/>
          <w:szCs w:val="22"/>
        </w:rPr>
        <w:t xml:space="preserve">  The efficacy of </w:t>
      </w:r>
      <w:proofErr w:type="spellStart"/>
      <w:r w:rsidR="007F4E05" w:rsidRPr="00463D7D">
        <w:rPr>
          <w:rFonts w:asciiTheme="minorHAnsi" w:hAnsiTheme="minorHAnsi"/>
          <w:bCs/>
          <w:sz w:val="22"/>
          <w:szCs w:val="22"/>
        </w:rPr>
        <w:t>MeloCon</w:t>
      </w:r>
      <w:proofErr w:type="spellEnd"/>
      <w:r w:rsidR="007F4E05" w:rsidRPr="00463D7D">
        <w:rPr>
          <w:rFonts w:asciiTheme="minorHAnsi" w:hAnsiTheme="minorHAnsi"/>
          <w:bCs/>
          <w:sz w:val="22"/>
          <w:szCs w:val="22"/>
        </w:rPr>
        <w:t xml:space="preserve"> bio-</w:t>
      </w:r>
      <w:proofErr w:type="spellStart"/>
      <w:r w:rsidR="007F4E05" w:rsidRPr="00463D7D">
        <w:rPr>
          <w:rFonts w:asciiTheme="minorHAnsi" w:hAnsiTheme="minorHAnsi"/>
          <w:bCs/>
          <w:sz w:val="22"/>
          <w:szCs w:val="22"/>
        </w:rPr>
        <w:t>nematicide</w:t>
      </w:r>
      <w:proofErr w:type="spellEnd"/>
      <w:r w:rsidR="007F4E05" w:rsidRPr="00463D7D">
        <w:rPr>
          <w:rFonts w:asciiTheme="minorHAnsi" w:hAnsiTheme="minorHAnsi"/>
          <w:bCs/>
          <w:sz w:val="22"/>
          <w:szCs w:val="22"/>
        </w:rPr>
        <w:t xml:space="preserve"> (</w:t>
      </w:r>
      <w:proofErr w:type="spellStart"/>
      <w:r w:rsidR="007F4E05" w:rsidRPr="002E3041">
        <w:rPr>
          <w:rFonts w:asciiTheme="minorHAnsi" w:hAnsiTheme="minorHAnsi" w:cs="Consolas"/>
          <w:i/>
          <w:sz w:val="22"/>
          <w:szCs w:val="22"/>
        </w:rPr>
        <w:t>Paecilomyces</w:t>
      </w:r>
      <w:proofErr w:type="spellEnd"/>
      <w:r w:rsidR="007F4E05" w:rsidRPr="002E3041">
        <w:rPr>
          <w:rFonts w:asciiTheme="minorHAnsi" w:hAnsiTheme="minorHAnsi" w:cs="Consolas"/>
          <w:i/>
          <w:sz w:val="22"/>
          <w:szCs w:val="22"/>
        </w:rPr>
        <w:t xml:space="preserve"> </w:t>
      </w:r>
      <w:proofErr w:type="spellStart"/>
      <w:r w:rsidR="007F4E05" w:rsidRPr="002E3041">
        <w:rPr>
          <w:rFonts w:asciiTheme="minorHAnsi" w:hAnsiTheme="minorHAnsi" w:cs="Consolas"/>
          <w:i/>
          <w:sz w:val="22"/>
          <w:szCs w:val="22"/>
        </w:rPr>
        <w:t>lilacinus</w:t>
      </w:r>
      <w:proofErr w:type="spellEnd"/>
      <w:r w:rsidR="007F4E05" w:rsidRPr="00463D7D">
        <w:rPr>
          <w:rFonts w:asciiTheme="minorHAnsi" w:hAnsiTheme="minorHAnsi" w:cs="Consolas"/>
          <w:sz w:val="22"/>
          <w:szCs w:val="22"/>
        </w:rPr>
        <w:t xml:space="preserve"> strain 251)</w:t>
      </w:r>
      <w:r>
        <w:rPr>
          <w:rFonts w:asciiTheme="minorHAnsi" w:hAnsiTheme="minorHAnsi" w:cs="Consolas"/>
          <w:sz w:val="22"/>
          <w:szCs w:val="22"/>
        </w:rPr>
        <w:t xml:space="preserve"> on plant parasitic nematodes</w:t>
      </w:r>
      <w:r w:rsidR="002E3041">
        <w:rPr>
          <w:rFonts w:asciiTheme="minorHAnsi" w:hAnsiTheme="minorHAnsi" w:cs="Consolas"/>
          <w:sz w:val="22"/>
          <w:szCs w:val="22"/>
        </w:rPr>
        <w:t xml:space="preserve"> </w:t>
      </w:r>
      <w:proofErr w:type="gramStart"/>
      <w:r w:rsidR="002E3041">
        <w:rPr>
          <w:rFonts w:asciiTheme="minorHAnsi" w:hAnsiTheme="minorHAnsi" w:cs="Consolas"/>
          <w:sz w:val="22"/>
          <w:szCs w:val="22"/>
        </w:rPr>
        <w:t>was demonstrated</w:t>
      </w:r>
      <w:proofErr w:type="gramEnd"/>
      <w:r w:rsidR="002E3041">
        <w:rPr>
          <w:rFonts w:asciiTheme="minorHAnsi" w:hAnsiTheme="minorHAnsi" w:cs="Consolas"/>
          <w:sz w:val="22"/>
          <w:szCs w:val="22"/>
        </w:rPr>
        <w:t xml:space="preserve"> in a </w:t>
      </w:r>
      <w:r w:rsidR="002E3041">
        <w:rPr>
          <w:rFonts w:asciiTheme="minorHAnsi" w:hAnsiTheme="minorHAnsi"/>
          <w:bCs/>
          <w:sz w:val="22"/>
          <w:szCs w:val="22"/>
        </w:rPr>
        <w:t xml:space="preserve">commercial </w:t>
      </w:r>
      <w:r w:rsidR="007F4E05" w:rsidRPr="00463D7D">
        <w:rPr>
          <w:rFonts w:asciiTheme="minorHAnsi" w:hAnsiTheme="minorHAnsi"/>
          <w:bCs/>
          <w:sz w:val="22"/>
          <w:szCs w:val="22"/>
        </w:rPr>
        <w:t xml:space="preserve">onion </w:t>
      </w:r>
      <w:r>
        <w:rPr>
          <w:rFonts w:asciiTheme="minorHAnsi" w:hAnsiTheme="minorHAnsi"/>
          <w:bCs/>
          <w:sz w:val="22"/>
          <w:szCs w:val="22"/>
        </w:rPr>
        <w:t>‘</w:t>
      </w:r>
      <w:proofErr w:type="spellStart"/>
      <w:r>
        <w:rPr>
          <w:rFonts w:asciiTheme="minorHAnsi" w:hAnsiTheme="minorHAnsi"/>
          <w:bCs/>
          <w:sz w:val="22"/>
          <w:szCs w:val="22"/>
        </w:rPr>
        <w:t>Delago</w:t>
      </w:r>
      <w:proofErr w:type="spellEnd"/>
      <w:r>
        <w:rPr>
          <w:rFonts w:asciiTheme="minorHAnsi" w:hAnsiTheme="minorHAnsi"/>
          <w:bCs/>
          <w:sz w:val="22"/>
          <w:szCs w:val="22"/>
        </w:rPr>
        <w:t xml:space="preserve">’ </w:t>
      </w:r>
      <w:r w:rsidR="00566D3B">
        <w:rPr>
          <w:rFonts w:asciiTheme="minorHAnsi" w:hAnsiTheme="minorHAnsi"/>
          <w:bCs/>
          <w:sz w:val="22"/>
          <w:szCs w:val="22"/>
        </w:rPr>
        <w:t>field.  O</w:t>
      </w:r>
      <w:r w:rsidR="007F4E05" w:rsidRPr="00463D7D">
        <w:rPr>
          <w:rFonts w:asciiTheme="minorHAnsi" w:hAnsiTheme="minorHAnsi" w:cs="Consolas"/>
          <w:sz w:val="22"/>
          <w:szCs w:val="22"/>
        </w:rPr>
        <w:t xml:space="preserve">nion seed </w:t>
      </w:r>
      <w:proofErr w:type="gramStart"/>
      <w:r w:rsidR="007F4E05" w:rsidRPr="00463D7D">
        <w:rPr>
          <w:rFonts w:asciiTheme="minorHAnsi" w:hAnsiTheme="minorHAnsi" w:cs="Consolas"/>
          <w:sz w:val="22"/>
          <w:szCs w:val="22"/>
        </w:rPr>
        <w:t>was planted</w:t>
      </w:r>
      <w:proofErr w:type="gramEnd"/>
      <w:r w:rsidR="007F4E05" w:rsidRPr="00463D7D">
        <w:rPr>
          <w:rFonts w:asciiTheme="minorHAnsi" w:hAnsiTheme="minorHAnsi" w:cs="Consolas"/>
          <w:sz w:val="22"/>
          <w:szCs w:val="22"/>
        </w:rPr>
        <w:t xml:space="preserve"> immediately after </w:t>
      </w:r>
      <w:proofErr w:type="spellStart"/>
      <w:r w:rsidR="007F4E05" w:rsidRPr="00463D7D">
        <w:rPr>
          <w:rFonts w:asciiTheme="minorHAnsi" w:hAnsiTheme="minorHAnsi" w:cs="Consolas"/>
          <w:sz w:val="22"/>
          <w:szCs w:val="22"/>
        </w:rPr>
        <w:t>MeloCon</w:t>
      </w:r>
      <w:proofErr w:type="spellEnd"/>
      <w:r w:rsidR="007F4E05" w:rsidRPr="00463D7D">
        <w:rPr>
          <w:rFonts w:asciiTheme="minorHAnsi" w:hAnsiTheme="minorHAnsi" w:cs="Consolas"/>
          <w:sz w:val="22"/>
          <w:szCs w:val="22"/>
        </w:rPr>
        <w:t xml:space="preserve"> application</w:t>
      </w:r>
      <w:r w:rsidR="002E3041">
        <w:rPr>
          <w:rFonts w:asciiTheme="minorHAnsi" w:hAnsiTheme="minorHAnsi" w:cs="Consolas"/>
          <w:sz w:val="22"/>
          <w:szCs w:val="22"/>
        </w:rPr>
        <w:t xml:space="preserve">, which </w:t>
      </w:r>
      <w:r w:rsidR="007F4E05" w:rsidRPr="00463D7D">
        <w:rPr>
          <w:rFonts w:asciiTheme="minorHAnsi" w:hAnsiTheme="minorHAnsi" w:cs="Consolas"/>
          <w:sz w:val="22"/>
          <w:szCs w:val="22"/>
        </w:rPr>
        <w:t xml:space="preserve">was followed by </w:t>
      </w:r>
      <w:r w:rsidR="002E3041">
        <w:rPr>
          <w:rFonts w:asciiTheme="minorHAnsi" w:hAnsiTheme="minorHAnsi" w:cs="Consolas"/>
          <w:sz w:val="22"/>
          <w:szCs w:val="22"/>
        </w:rPr>
        <w:t>0.5” i</w:t>
      </w:r>
      <w:r w:rsidR="007F4E05" w:rsidRPr="00463D7D">
        <w:rPr>
          <w:rFonts w:asciiTheme="minorHAnsi" w:hAnsiTheme="minorHAnsi" w:cs="Consolas"/>
          <w:sz w:val="22"/>
          <w:szCs w:val="22"/>
        </w:rPr>
        <w:t xml:space="preserve">rrigation. </w:t>
      </w:r>
      <w:r w:rsidR="002E3041">
        <w:rPr>
          <w:rFonts w:asciiTheme="minorHAnsi" w:hAnsiTheme="minorHAnsi" w:cs="Consolas"/>
          <w:sz w:val="22"/>
          <w:szCs w:val="22"/>
        </w:rPr>
        <w:t xml:space="preserve"> There were no statistical differences between the treated and untreated in any of the </w:t>
      </w:r>
      <w:r w:rsidR="007F4E05" w:rsidRPr="00463D7D">
        <w:rPr>
          <w:rFonts w:asciiTheme="minorHAnsi" w:hAnsiTheme="minorHAnsi" w:cs="Consolas"/>
          <w:sz w:val="22"/>
          <w:szCs w:val="22"/>
        </w:rPr>
        <w:t>evaluations</w:t>
      </w:r>
      <w:r w:rsidR="00566D3B">
        <w:rPr>
          <w:rFonts w:asciiTheme="minorHAnsi" w:hAnsiTheme="minorHAnsi" w:cs="Consolas"/>
          <w:sz w:val="22"/>
          <w:szCs w:val="22"/>
        </w:rPr>
        <w:t xml:space="preserve"> and the l</w:t>
      </w:r>
      <w:r w:rsidR="007F4E05" w:rsidRPr="00463D7D">
        <w:rPr>
          <w:rFonts w:asciiTheme="minorHAnsi" w:hAnsiTheme="minorHAnsi" w:cs="Consolas"/>
          <w:sz w:val="22"/>
          <w:szCs w:val="22"/>
        </w:rPr>
        <w:t xml:space="preserve">evel of plant parasitic nematodes present </w:t>
      </w:r>
      <w:r w:rsidR="002E3041">
        <w:rPr>
          <w:rFonts w:asciiTheme="minorHAnsi" w:hAnsiTheme="minorHAnsi" w:cs="Consolas"/>
          <w:sz w:val="22"/>
          <w:szCs w:val="22"/>
        </w:rPr>
        <w:t>was low</w:t>
      </w:r>
      <w:r w:rsidR="00566D3B">
        <w:rPr>
          <w:rFonts w:asciiTheme="minorHAnsi" w:hAnsiTheme="minorHAnsi" w:cs="Consolas"/>
          <w:sz w:val="22"/>
          <w:szCs w:val="22"/>
        </w:rPr>
        <w:t>.</w:t>
      </w:r>
      <w:r w:rsidR="002E3041">
        <w:rPr>
          <w:rFonts w:asciiTheme="minorHAnsi" w:hAnsiTheme="minorHAnsi" w:cs="Consolas"/>
          <w:sz w:val="22"/>
          <w:szCs w:val="22"/>
        </w:rPr>
        <w:t xml:space="preserve">  </w:t>
      </w:r>
    </w:p>
    <w:p w:rsidR="00463D7D" w:rsidRDefault="00463D7D" w:rsidP="000D2A4E">
      <w:pPr>
        <w:spacing w:after="0" w:line="240" w:lineRule="auto"/>
        <w:rPr>
          <w:rFonts w:asciiTheme="minorHAnsi" w:hAnsiTheme="minorHAnsi"/>
          <w:b/>
        </w:rPr>
      </w:pPr>
    </w:p>
    <w:p w:rsidR="000D2A4E" w:rsidRPr="005D2AC5" w:rsidRDefault="000D2A4E" w:rsidP="000D2A4E">
      <w:pPr>
        <w:spacing w:after="0" w:line="240" w:lineRule="auto"/>
        <w:rPr>
          <w:rFonts w:asciiTheme="minorHAnsi" w:hAnsiTheme="minorHAnsi"/>
          <w:b/>
        </w:rPr>
      </w:pPr>
      <w:r>
        <w:rPr>
          <w:rFonts w:asciiTheme="minorHAnsi" w:hAnsiTheme="minorHAnsi"/>
          <w:b/>
        </w:rPr>
        <w:t xml:space="preserve">Georgia - </w:t>
      </w:r>
      <w:r w:rsidRPr="005D2AC5">
        <w:rPr>
          <w:rFonts w:asciiTheme="minorHAnsi" w:hAnsiTheme="minorHAnsi"/>
          <w:b/>
        </w:rPr>
        <w:t xml:space="preserve">Identification of </w:t>
      </w:r>
      <w:proofErr w:type="spellStart"/>
      <w:r w:rsidRPr="005D2AC5">
        <w:rPr>
          <w:rFonts w:asciiTheme="minorHAnsi" w:hAnsiTheme="minorHAnsi"/>
          <w:b/>
          <w:i/>
        </w:rPr>
        <w:t>Pantoea</w:t>
      </w:r>
      <w:proofErr w:type="spellEnd"/>
      <w:r w:rsidRPr="005D2AC5">
        <w:rPr>
          <w:rFonts w:asciiTheme="minorHAnsi" w:hAnsiTheme="minorHAnsi"/>
          <w:b/>
          <w:i/>
        </w:rPr>
        <w:t xml:space="preserve"> </w:t>
      </w:r>
      <w:proofErr w:type="spellStart"/>
      <w:r w:rsidRPr="005D2AC5">
        <w:rPr>
          <w:rFonts w:asciiTheme="minorHAnsi" w:hAnsiTheme="minorHAnsi"/>
          <w:b/>
          <w:i/>
        </w:rPr>
        <w:t>stewartii</w:t>
      </w:r>
      <w:proofErr w:type="spellEnd"/>
      <w:r w:rsidRPr="005D2AC5">
        <w:rPr>
          <w:rFonts w:asciiTheme="minorHAnsi" w:hAnsiTheme="minorHAnsi"/>
          <w:b/>
        </w:rPr>
        <w:t xml:space="preserve"> subsp. </w:t>
      </w:r>
      <w:proofErr w:type="spellStart"/>
      <w:r w:rsidRPr="005D2AC5">
        <w:rPr>
          <w:rFonts w:asciiTheme="minorHAnsi" w:hAnsiTheme="minorHAnsi"/>
          <w:b/>
          <w:i/>
        </w:rPr>
        <w:t>indologenes</w:t>
      </w:r>
      <w:proofErr w:type="spellEnd"/>
      <w:r w:rsidRPr="005D2AC5">
        <w:rPr>
          <w:rFonts w:asciiTheme="minorHAnsi" w:hAnsiTheme="minorHAnsi"/>
          <w:b/>
        </w:rPr>
        <w:t>.</w:t>
      </w:r>
      <w:r>
        <w:rPr>
          <w:rFonts w:asciiTheme="minorHAnsi" w:hAnsiTheme="minorHAnsi"/>
        </w:rPr>
        <w:t xml:space="preserve">  T</w:t>
      </w:r>
      <w:r w:rsidRPr="002038D7">
        <w:rPr>
          <w:rFonts w:asciiTheme="minorHAnsi" w:hAnsiTheme="minorHAnsi"/>
        </w:rPr>
        <w:t xml:space="preserve">wo bacterial strains were isolated from onion expressing symptoms indicative of center rot from two different outbreaks in Toombs </w:t>
      </w:r>
      <w:r w:rsidRPr="002038D7">
        <w:rPr>
          <w:rFonts w:asciiTheme="minorHAnsi" w:hAnsiTheme="minorHAnsi"/>
        </w:rPr>
        <w:lastRenderedPageBreak/>
        <w:t xml:space="preserve">County, Georgia in 2003 (PNA 03-3) and 2014 (PNA 14-12). These strains </w:t>
      </w:r>
      <w:proofErr w:type="gramStart"/>
      <w:r w:rsidRPr="002038D7">
        <w:rPr>
          <w:rFonts w:asciiTheme="minorHAnsi" w:hAnsiTheme="minorHAnsi"/>
        </w:rPr>
        <w:t>were initially identified</w:t>
      </w:r>
      <w:proofErr w:type="gramEnd"/>
      <w:r w:rsidRPr="002038D7">
        <w:rPr>
          <w:rFonts w:asciiTheme="minorHAnsi" w:hAnsiTheme="minorHAnsi"/>
        </w:rPr>
        <w:t xml:space="preserve"> as </w:t>
      </w:r>
      <w:r w:rsidRPr="002038D7">
        <w:rPr>
          <w:rFonts w:asciiTheme="minorHAnsi" w:hAnsiTheme="minorHAnsi"/>
          <w:i/>
        </w:rPr>
        <w:t xml:space="preserve">P. </w:t>
      </w:r>
      <w:proofErr w:type="spellStart"/>
      <w:r w:rsidRPr="002038D7">
        <w:rPr>
          <w:rFonts w:asciiTheme="minorHAnsi" w:hAnsiTheme="minorHAnsi"/>
          <w:i/>
        </w:rPr>
        <w:t>ananatis</w:t>
      </w:r>
      <w:proofErr w:type="spellEnd"/>
      <w:r w:rsidRPr="002038D7">
        <w:rPr>
          <w:rFonts w:asciiTheme="minorHAnsi" w:hAnsiTheme="minorHAnsi"/>
        </w:rPr>
        <w:t xml:space="preserve"> based on physiological and specific polymerase chain reaction (PCR) assays</w:t>
      </w:r>
      <w:r w:rsidR="00DE2034">
        <w:rPr>
          <w:rFonts w:asciiTheme="minorHAnsi" w:hAnsiTheme="minorHAnsi"/>
        </w:rPr>
        <w:t>.  H</w:t>
      </w:r>
      <w:r w:rsidRPr="002038D7">
        <w:rPr>
          <w:rFonts w:asciiTheme="minorHAnsi" w:hAnsiTheme="minorHAnsi"/>
        </w:rPr>
        <w:t xml:space="preserve">owever, further </w:t>
      </w:r>
      <w:r w:rsidR="00DE2034">
        <w:rPr>
          <w:rFonts w:asciiTheme="minorHAnsi" w:hAnsiTheme="minorHAnsi"/>
        </w:rPr>
        <w:t xml:space="preserve">testing using </w:t>
      </w:r>
      <w:r w:rsidRPr="002038D7">
        <w:rPr>
          <w:rFonts w:asciiTheme="minorHAnsi" w:hAnsiTheme="minorHAnsi"/>
        </w:rPr>
        <w:t xml:space="preserve">16S </w:t>
      </w:r>
      <w:proofErr w:type="spellStart"/>
      <w:r w:rsidRPr="002038D7">
        <w:rPr>
          <w:rFonts w:asciiTheme="minorHAnsi" w:hAnsiTheme="minorHAnsi"/>
        </w:rPr>
        <w:t>rRNA</w:t>
      </w:r>
      <w:proofErr w:type="spellEnd"/>
      <w:r w:rsidR="00DE2034">
        <w:rPr>
          <w:rFonts w:asciiTheme="minorHAnsi" w:hAnsiTheme="minorHAnsi"/>
        </w:rPr>
        <w:t xml:space="preserve">, </w:t>
      </w:r>
      <w:r w:rsidRPr="002038D7">
        <w:rPr>
          <w:rFonts w:asciiTheme="minorHAnsi" w:hAnsiTheme="minorHAnsi"/>
        </w:rPr>
        <w:t>multi-locus sequence analysis (MLSA)</w:t>
      </w:r>
      <w:r w:rsidR="00DE2034">
        <w:rPr>
          <w:rFonts w:asciiTheme="minorHAnsi" w:hAnsiTheme="minorHAnsi"/>
        </w:rPr>
        <w:t xml:space="preserve">, </w:t>
      </w:r>
      <w:r w:rsidRPr="002038D7">
        <w:rPr>
          <w:rFonts w:asciiTheme="minorHAnsi" w:hAnsiTheme="minorHAnsi"/>
        </w:rPr>
        <w:t xml:space="preserve">phylogenetic analysis, PCR assay, indole test, and pathogenicity on onion and pearl millet </w:t>
      </w:r>
      <w:r w:rsidRPr="005D2AC5">
        <w:rPr>
          <w:rFonts w:asciiTheme="minorHAnsi" w:hAnsiTheme="minorHAnsi"/>
          <w:b/>
        </w:rPr>
        <w:t>suggest that the</w:t>
      </w:r>
      <w:r w:rsidR="00566D3B">
        <w:rPr>
          <w:rFonts w:asciiTheme="minorHAnsi" w:hAnsiTheme="minorHAnsi"/>
          <w:b/>
        </w:rPr>
        <w:t xml:space="preserve">se </w:t>
      </w:r>
      <w:r w:rsidRPr="005D2AC5">
        <w:rPr>
          <w:rFonts w:asciiTheme="minorHAnsi" w:hAnsiTheme="minorHAnsi"/>
          <w:b/>
        </w:rPr>
        <w:t xml:space="preserve">onion strains an potentially be novel </w:t>
      </w:r>
      <w:r w:rsidRPr="005D2AC5">
        <w:rPr>
          <w:rFonts w:asciiTheme="minorHAnsi" w:hAnsiTheme="minorHAnsi"/>
          <w:b/>
          <w:i/>
        </w:rPr>
        <w:t xml:space="preserve">P. </w:t>
      </w:r>
      <w:proofErr w:type="spellStart"/>
      <w:r w:rsidRPr="005D2AC5">
        <w:rPr>
          <w:rFonts w:asciiTheme="minorHAnsi" w:hAnsiTheme="minorHAnsi"/>
          <w:b/>
          <w:i/>
        </w:rPr>
        <w:t>stewartii</w:t>
      </w:r>
      <w:proofErr w:type="spellEnd"/>
      <w:r w:rsidRPr="005D2AC5">
        <w:rPr>
          <w:rFonts w:asciiTheme="minorHAnsi" w:hAnsiTheme="minorHAnsi"/>
          <w:b/>
        </w:rPr>
        <w:t xml:space="preserve"> subsp. </w:t>
      </w:r>
      <w:proofErr w:type="spellStart"/>
      <w:r w:rsidRPr="005D2AC5">
        <w:rPr>
          <w:rFonts w:asciiTheme="minorHAnsi" w:hAnsiTheme="minorHAnsi"/>
          <w:b/>
          <w:i/>
        </w:rPr>
        <w:t>indologenes</w:t>
      </w:r>
      <w:proofErr w:type="spellEnd"/>
      <w:r w:rsidRPr="005D2AC5">
        <w:rPr>
          <w:rFonts w:asciiTheme="minorHAnsi" w:hAnsiTheme="minorHAnsi"/>
          <w:b/>
          <w:i/>
        </w:rPr>
        <w:t xml:space="preserve"> </w:t>
      </w:r>
      <w:r w:rsidRPr="005D2AC5">
        <w:rPr>
          <w:rFonts w:asciiTheme="minorHAnsi" w:hAnsiTheme="minorHAnsi"/>
          <w:b/>
        </w:rPr>
        <w:t xml:space="preserve">strains capable of producing symptoms on onion. Hence, we recommend the inclusion of </w:t>
      </w:r>
      <w:r w:rsidRPr="005D2AC5">
        <w:rPr>
          <w:rFonts w:asciiTheme="minorHAnsi" w:hAnsiTheme="minorHAnsi"/>
          <w:b/>
          <w:i/>
        </w:rPr>
        <w:t xml:space="preserve">P. </w:t>
      </w:r>
      <w:proofErr w:type="spellStart"/>
      <w:r w:rsidRPr="005D2AC5">
        <w:rPr>
          <w:rFonts w:asciiTheme="minorHAnsi" w:hAnsiTheme="minorHAnsi"/>
          <w:b/>
          <w:i/>
        </w:rPr>
        <w:t>stewartii</w:t>
      </w:r>
      <w:proofErr w:type="spellEnd"/>
      <w:r w:rsidRPr="005D2AC5">
        <w:rPr>
          <w:rFonts w:asciiTheme="minorHAnsi" w:hAnsiTheme="minorHAnsi"/>
          <w:b/>
        </w:rPr>
        <w:t xml:space="preserve"> subsp. </w:t>
      </w:r>
      <w:proofErr w:type="spellStart"/>
      <w:r w:rsidRPr="005D2AC5">
        <w:rPr>
          <w:rFonts w:asciiTheme="minorHAnsi" w:hAnsiTheme="minorHAnsi"/>
          <w:b/>
          <w:i/>
        </w:rPr>
        <w:t>indologenes</w:t>
      </w:r>
      <w:proofErr w:type="spellEnd"/>
      <w:r w:rsidRPr="005D2AC5">
        <w:rPr>
          <w:rFonts w:asciiTheme="minorHAnsi" w:hAnsiTheme="minorHAnsi"/>
          <w:b/>
        </w:rPr>
        <w:t xml:space="preserve"> as the fourth member in the center rot complex of onion along with </w:t>
      </w:r>
      <w:r w:rsidRPr="005D2AC5">
        <w:rPr>
          <w:rFonts w:asciiTheme="minorHAnsi" w:hAnsiTheme="minorHAnsi"/>
          <w:b/>
          <w:i/>
        </w:rPr>
        <w:t xml:space="preserve">P. </w:t>
      </w:r>
      <w:proofErr w:type="spellStart"/>
      <w:r w:rsidRPr="005D2AC5">
        <w:rPr>
          <w:rFonts w:asciiTheme="minorHAnsi" w:hAnsiTheme="minorHAnsi"/>
          <w:b/>
          <w:i/>
        </w:rPr>
        <w:t>ananatis</w:t>
      </w:r>
      <w:proofErr w:type="spellEnd"/>
      <w:r w:rsidRPr="005D2AC5">
        <w:rPr>
          <w:rFonts w:asciiTheme="minorHAnsi" w:hAnsiTheme="minorHAnsi"/>
          <w:b/>
        </w:rPr>
        <w:t xml:space="preserve">, </w:t>
      </w:r>
      <w:r w:rsidRPr="005D2AC5">
        <w:rPr>
          <w:rFonts w:asciiTheme="minorHAnsi" w:hAnsiTheme="minorHAnsi"/>
          <w:b/>
          <w:i/>
        </w:rPr>
        <w:t xml:space="preserve">P. </w:t>
      </w:r>
      <w:proofErr w:type="spellStart"/>
      <w:r w:rsidRPr="005D2AC5">
        <w:rPr>
          <w:rFonts w:asciiTheme="minorHAnsi" w:hAnsiTheme="minorHAnsi"/>
          <w:b/>
          <w:i/>
        </w:rPr>
        <w:t>agglomerans</w:t>
      </w:r>
      <w:proofErr w:type="spellEnd"/>
      <w:r w:rsidRPr="005D2AC5">
        <w:rPr>
          <w:rFonts w:asciiTheme="minorHAnsi" w:hAnsiTheme="minorHAnsi"/>
          <w:b/>
        </w:rPr>
        <w:t xml:space="preserve"> and </w:t>
      </w:r>
      <w:r w:rsidRPr="005D2AC5">
        <w:rPr>
          <w:rFonts w:asciiTheme="minorHAnsi" w:hAnsiTheme="minorHAnsi"/>
          <w:b/>
          <w:i/>
        </w:rPr>
        <w:t xml:space="preserve">P. </w:t>
      </w:r>
      <w:proofErr w:type="spellStart"/>
      <w:r w:rsidRPr="005D2AC5">
        <w:rPr>
          <w:rFonts w:asciiTheme="minorHAnsi" w:hAnsiTheme="minorHAnsi"/>
          <w:b/>
          <w:i/>
        </w:rPr>
        <w:t>allii</w:t>
      </w:r>
      <w:proofErr w:type="spellEnd"/>
      <w:r w:rsidRPr="005D2AC5">
        <w:rPr>
          <w:rFonts w:asciiTheme="minorHAnsi" w:hAnsiTheme="minorHAnsi"/>
          <w:b/>
        </w:rPr>
        <w:t>.</w:t>
      </w:r>
    </w:p>
    <w:p w:rsidR="000D2A4E" w:rsidRDefault="000D2A4E" w:rsidP="00566D3B">
      <w:pPr>
        <w:spacing w:after="0" w:line="240" w:lineRule="auto"/>
        <w:ind w:firstLine="720"/>
        <w:rPr>
          <w:rFonts w:asciiTheme="minorHAnsi" w:hAnsiTheme="minorHAnsi"/>
        </w:rPr>
      </w:pPr>
      <w:r w:rsidRPr="00291B0E">
        <w:rPr>
          <w:rFonts w:asciiTheme="minorHAnsi" w:hAnsiTheme="minorHAnsi"/>
          <w:b/>
        </w:rPr>
        <w:t xml:space="preserve">Effect of timing of chemical treatment and </w:t>
      </w:r>
      <w:proofErr w:type="spellStart"/>
      <w:r w:rsidRPr="00291B0E">
        <w:rPr>
          <w:rFonts w:asciiTheme="minorHAnsi" w:hAnsiTheme="minorHAnsi"/>
          <w:b/>
        </w:rPr>
        <w:t>thrips</w:t>
      </w:r>
      <w:proofErr w:type="spellEnd"/>
      <w:r w:rsidRPr="00291B0E">
        <w:rPr>
          <w:rFonts w:asciiTheme="minorHAnsi" w:hAnsiTheme="minorHAnsi"/>
          <w:b/>
        </w:rPr>
        <w:t xml:space="preserve"> on control of </w:t>
      </w:r>
      <w:r w:rsidRPr="00291B0E">
        <w:rPr>
          <w:rFonts w:asciiTheme="minorHAnsi" w:hAnsiTheme="minorHAnsi"/>
          <w:b/>
          <w:i/>
        </w:rPr>
        <w:t xml:space="preserve">P. </w:t>
      </w:r>
      <w:proofErr w:type="spellStart"/>
      <w:r w:rsidRPr="00291B0E">
        <w:rPr>
          <w:rFonts w:asciiTheme="minorHAnsi" w:hAnsiTheme="minorHAnsi"/>
          <w:b/>
          <w:i/>
        </w:rPr>
        <w:t>ananatis</w:t>
      </w:r>
      <w:proofErr w:type="spellEnd"/>
      <w:r w:rsidRPr="00291B0E">
        <w:rPr>
          <w:rFonts w:asciiTheme="minorHAnsi" w:hAnsiTheme="minorHAnsi"/>
          <w:b/>
          <w:i/>
        </w:rPr>
        <w:t>.</w:t>
      </w:r>
      <w:r w:rsidRPr="00291B0E">
        <w:rPr>
          <w:rFonts w:asciiTheme="minorHAnsi" w:hAnsiTheme="minorHAnsi"/>
        </w:rPr>
        <w:t xml:space="preserve">  In </w:t>
      </w:r>
      <w:proofErr w:type="spellStart"/>
      <w:r>
        <w:rPr>
          <w:rFonts w:asciiTheme="minorHAnsi" w:hAnsiTheme="minorHAnsi"/>
        </w:rPr>
        <w:t>g</w:t>
      </w:r>
      <w:r w:rsidRPr="00291B0E">
        <w:rPr>
          <w:rFonts w:asciiTheme="minorHAnsi" w:hAnsiTheme="minorHAnsi"/>
        </w:rPr>
        <w:t>eenhouse</w:t>
      </w:r>
      <w:proofErr w:type="spellEnd"/>
      <w:r w:rsidRPr="00291B0E">
        <w:rPr>
          <w:rFonts w:asciiTheme="minorHAnsi" w:hAnsiTheme="minorHAnsi"/>
        </w:rPr>
        <w:t xml:space="preserve"> studies, chemical treatments with </w:t>
      </w:r>
      <w:proofErr w:type="spellStart"/>
      <w:r w:rsidRPr="00291B0E">
        <w:rPr>
          <w:rFonts w:asciiTheme="minorHAnsi" w:hAnsiTheme="minorHAnsi"/>
        </w:rPr>
        <w:t>Actigard</w:t>
      </w:r>
      <w:proofErr w:type="spellEnd"/>
      <w:r w:rsidR="00566D3B">
        <w:rPr>
          <w:rFonts w:asciiTheme="minorHAnsi" w:hAnsiTheme="minorHAnsi"/>
        </w:rPr>
        <w:t xml:space="preserve">, </w:t>
      </w:r>
      <w:proofErr w:type="spellStart"/>
      <w:r w:rsidRPr="00291B0E">
        <w:rPr>
          <w:rFonts w:asciiTheme="minorHAnsi" w:hAnsiTheme="minorHAnsi"/>
        </w:rPr>
        <w:t>Kocide</w:t>
      </w:r>
      <w:proofErr w:type="spellEnd"/>
      <w:r w:rsidRPr="00291B0E">
        <w:rPr>
          <w:rFonts w:asciiTheme="minorHAnsi" w:hAnsiTheme="minorHAnsi"/>
        </w:rPr>
        <w:t xml:space="preserve"> 3000 and </w:t>
      </w:r>
      <w:proofErr w:type="spellStart"/>
      <w:r w:rsidRPr="00291B0E">
        <w:rPr>
          <w:rFonts w:asciiTheme="minorHAnsi" w:hAnsiTheme="minorHAnsi"/>
        </w:rPr>
        <w:t>Actigard</w:t>
      </w:r>
      <w:proofErr w:type="spellEnd"/>
      <w:r w:rsidRPr="00291B0E">
        <w:rPr>
          <w:rFonts w:asciiTheme="minorHAnsi" w:hAnsiTheme="minorHAnsi"/>
        </w:rPr>
        <w:t xml:space="preserve"> + </w:t>
      </w:r>
      <w:proofErr w:type="spellStart"/>
      <w:r w:rsidRPr="00291B0E">
        <w:rPr>
          <w:rFonts w:asciiTheme="minorHAnsi" w:hAnsiTheme="minorHAnsi"/>
        </w:rPr>
        <w:t>Kocide</w:t>
      </w:r>
      <w:proofErr w:type="spellEnd"/>
      <w:r w:rsidRPr="00291B0E">
        <w:rPr>
          <w:rFonts w:asciiTheme="minorHAnsi" w:hAnsiTheme="minorHAnsi"/>
        </w:rPr>
        <w:t xml:space="preserve"> </w:t>
      </w:r>
      <w:proofErr w:type="gramStart"/>
      <w:r w:rsidRPr="00291B0E">
        <w:rPr>
          <w:rFonts w:asciiTheme="minorHAnsi" w:hAnsiTheme="minorHAnsi"/>
        </w:rPr>
        <w:t>were evaluated</w:t>
      </w:r>
      <w:proofErr w:type="gramEnd"/>
      <w:r w:rsidRPr="00291B0E">
        <w:rPr>
          <w:rFonts w:asciiTheme="minorHAnsi" w:hAnsiTheme="minorHAnsi"/>
        </w:rPr>
        <w:t xml:space="preserve"> for their effectiveness at </w:t>
      </w:r>
      <w:r w:rsidR="00DE2034">
        <w:rPr>
          <w:rFonts w:asciiTheme="minorHAnsi" w:hAnsiTheme="minorHAnsi"/>
        </w:rPr>
        <w:t>bul</w:t>
      </w:r>
      <w:r w:rsidRPr="00291B0E">
        <w:rPr>
          <w:rFonts w:asciiTheme="minorHAnsi" w:hAnsiTheme="minorHAnsi"/>
        </w:rPr>
        <w:t>b initiation a</w:t>
      </w:r>
      <w:r>
        <w:rPr>
          <w:rFonts w:asciiTheme="minorHAnsi" w:hAnsiTheme="minorHAnsi"/>
        </w:rPr>
        <w:t>nd swelling. I</w:t>
      </w:r>
      <w:r w:rsidRPr="00291B0E">
        <w:rPr>
          <w:rFonts w:asciiTheme="minorHAnsi" w:hAnsiTheme="minorHAnsi"/>
        </w:rPr>
        <w:t xml:space="preserve">t </w:t>
      </w:r>
      <w:proofErr w:type="gramStart"/>
      <w:r w:rsidRPr="00291B0E">
        <w:rPr>
          <w:rFonts w:asciiTheme="minorHAnsi" w:hAnsiTheme="minorHAnsi"/>
        </w:rPr>
        <w:t>was also evaluated</w:t>
      </w:r>
      <w:proofErr w:type="gramEnd"/>
      <w:r w:rsidRPr="00291B0E">
        <w:rPr>
          <w:rFonts w:asciiTheme="minorHAnsi" w:hAnsiTheme="minorHAnsi"/>
        </w:rPr>
        <w:t xml:space="preserve"> if </w:t>
      </w:r>
      <w:proofErr w:type="spellStart"/>
      <w:r w:rsidRPr="00291B0E">
        <w:rPr>
          <w:rFonts w:asciiTheme="minorHAnsi" w:hAnsiTheme="minorHAnsi"/>
        </w:rPr>
        <w:t>thrips</w:t>
      </w:r>
      <w:proofErr w:type="spellEnd"/>
      <w:r w:rsidRPr="00291B0E">
        <w:rPr>
          <w:rFonts w:asciiTheme="minorHAnsi" w:hAnsiTheme="minorHAnsi"/>
        </w:rPr>
        <w:t xml:space="preserve"> infestation can result in reduced efficacy of protective treatments against </w:t>
      </w:r>
      <w:r w:rsidRPr="00291B0E">
        <w:rPr>
          <w:rFonts w:asciiTheme="minorHAnsi" w:hAnsiTheme="minorHAnsi"/>
          <w:i/>
        </w:rPr>
        <w:t xml:space="preserve">P. </w:t>
      </w:r>
      <w:proofErr w:type="spellStart"/>
      <w:r w:rsidRPr="00291B0E">
        <w:rPr>
          <w:rFonts w:asciiTheme="minorHAnsi" w:hAnsiTheme="minorHAnsi"/>
          <w:i/>
        </w:rPr>
        <w:t>ananatis</w:t>
      </w:r>
      <w:proofErr w:type="spellEnd"/>
      <w:r w:rsidRPr="00291B0E">
        <w:rPr>
          <w:rFonts w:asciiTheme="minorHAnsi" w:hAnsiTheme="minorHAnsi"/>
        </w:rPr>
        <w:t xml:space="preserve">. The results indicate that there was a </w:t>
      </w:r>
      <w:r w:rsidRPr="00291B0E">
        <w:rPr>
          <w:rFonts w:asciiTheme="minorHAnsi" w:hAnsiTheme="minorHAnsi"/>
          <w:b/>
        </w:rPr>
        <w:t xml:space="preserve">significant effect of protective applications at two onion-growth stages on the bulb incidence of center rot </w:t>
      </w:r>
      <w:r w:rsidR="00566D3B">
        <w:rPr>
          <w:rFonts w:asciiTheme="minorHAnsi" w:hAnsiTheme="minorHAnsi"/>
          <w:b/>
        </w:rPr>
        <w:t>i</w:t>
      </w:r>
      <w:r w:rsidRPr="00291B0E">
        <w:rPr>
          <w:rFonts w:asciiTheme="minorHAnsi" w:hAnsiTheme="minorHAnsi"/>
          <w:b/>
        </w:rPr>
        <w:t xml:space="preserve">n absence of </w:t>
      </w:r>
      <w:proofErr w:type="spellStart"/>
      <w:r w:rsidRPr="00291B0E">
        <w:rPr>
          <w:rFonts w:asciiTheme="minorHAnsi" w:hAnsiTheme="minorHAnsi"/>
          <w:b/>
        </w:rPr>
        <w:t>thrips</w:t>
      </w:r>
      <w:proofErr w:type="spellEnd"/>
      <w:r w:rsidRPr="00291B0E">
        <w:rPr>
          <w:rFonts w:asciiTheme="minorHAnsi" w:hAnsiTheme="minorHAnsi"/>
          <w:b/>
        </w:rPr>
        <w:t>.</w:t>
      </w:r>
      <w:r w:rsidRPr="00291B0E">
        <w:rPr>
          <w:rFonts w:asciiTheme="minorHAnsi" w:hAnsiTheme="minorHAnsi"/>
        </w:rPr>
        <w:t xml:space="preserve"> At bulb initiation, </w:t>
      </w:r>
      <w:proofErr w:type="spellStart"/>
      <w:r w:rsidRPr="00291B0E">
        <w:rPr>
          <w:rFonts w:asciiTheme="minorHAnsi" w:hAnsiTheme="minorHAnsi"/>
        </w:rPr>
        <w:t>Kocide</w:t>
      </w:r>
      <w:proofErr w:type="spellEnd"/>
      <w:r w:rsidRPr="00291B0E">
        <w:rPr>
          <w:rFonts w:asciiTheme="minorHAnsi" w:hAnsiTheme="minorHAnsi"/>
        </w:rPr>
        <w:t xml:space="preserve"> 3000 (12.4%) and </w:t>
      </w:r>
      <w:proofErr w:type="spellStart"/>
      <w:r w:rsidRPr="00291B0E">
        <w:rPr>
          <w:rFonts w:asciiTheme="minorHAnsi" w:hAnsiTheme="minorHAnsi"/>
        </w:rPr>
        <w:t>Kocide</w:t>
      </w:r>
      <w:proofErr w:type="spellEnd"/>
      <w:r w:rsidRPr="00291B0E">
        <w:rPr>
          <w:rFonts w:asciiTheme="minorHAnsi" w:hAnsiTheme="minorHAnsi"/>
        </w:rPr>
        <w:t xml:space="preserve"> 3000 + </w:t>
      </w:r>
      <w:proofErr w:type="spellStart"/>
      <w:r w:rsidRPr="00291B0E">
        <w:rPr>
          <w:rFonts w:asciiTheme="minorHAnsi" w:hAnsiTheme="minorHAnsi"/>
        </w:rPr>
        <w:t>Actigard</w:t>
      </w:r>
      <w:proofErr w:type="spellEnd"/>
      <w:r w:rsidRPr="00291B0E">
        <w:rPr>
          <w:rFonts w:asciiTheme="minorHAnsi" w:hAnsiTheme="minorHAnsi"/>
        </w:rPr>
        <w:t xml:space="preserve"> (14.8%) had significantly lower center rot than </w:t>
      </w:r>
      <w:proofErr w:type="spellStart"/>
      <w:r w:rsidRPr="00291B0E">
        <w:rPr>
          <w:rFonts w:asciiTheme="minorHAnsi" w:hAnsiTheme="minorHAnsi"/>
        </w:rPr>
        <w:t>Actigard</w:t>
      </w:r>
      <w:proofErr w:type="spellEnd"/>
      <w:r w:rsidRPr="00291B0E">
        <w:rPr>
          <w:rFonts w:asciiTheme="minorHAnsi" w:hAnsiTheme="minorHAnsi"/>
        </w:rPr>
        <w:t xml:space="preserve"> (38.2%). In contrast, </w:t>
      </w:r>
      <w:r w:rsidR="00DE2034">
        <w:rPr>
          <w:rFonts w:asciiTheme="minorHAnsi" w:hAnsiTheme="minorHAnsi"/>
        </w:rPr>
        <w:t xml:space="preserve">these treatments </w:t>
      </w:r>
      <w:r w:rsidRPr="00291B0E">
        <w:rPr>
          <w:rFonts w:asciiTheme="minorHAnsi" w:hAnsiTheme="minorHAnsi"/>
        </w:rPr>
        <w:t>at two growth-stages did not significantly reduce center rot bulb incidence (</w:t>
      </w:r>
      <w:r w:rsidRPr="00291B0E">
        <w:rPr>
          <w:rFonts w:asciiTheme="minorHAnsi" w:hAnsiTheme="minorHAnsi"/>
          <w:i/>
        </w:rPr>
        <w:t>P</w:t>
      </w:r>
      <w:r w:rsidRPr="00291B0E">
        <w:rPr>
          <w:rFonts w:asciiTheme="minorHAnsi" w:hAnsiTheme="minorHAnsi"/>
        </w:rPr>
        <w:t xml:space="preserve">&gt;0.05) after onion seedlings were exposed to </w:t>
      </w:r>
      <w:proofErr w:type="spellStart"/>
      <w:r w:rsidRPr="00291B0E">
        <w:rPr>
          <w:rFonts w:asciiTheme="minorHAnsi" w:hAnsiTheme="minorHAnsi"/>
        </w:rPr>
        <w:t>thrips</w:t>
      </w:r>
      <w:proofErr w:type="spellEnd"/>
      <w:r w:rsidRPr="00291B0E">
        <w:rPr>
          <w:rFonts w:asciiTheme="minorHAnsi" w:hAnsiTheme="minorHAnsi"/>
        </w:rPr>
        <w:t xml:space="preserve">. </w:t>
      </w:r>
      <w:r w:rsidRPr="00291B0E">
        <w:rPr>
          <w:rFonts w:asciiTheme="minorHAnsi" w:hAnsiTheme="minorHAnsi"/>
          <w:b/>
        </w:rPr>
        <w:t xml:space="preserve">The results indicate that </w:t>
      </w:r>
      <w:proofErr w:type="spellStart"/>
      <w:r w:rsidRPr="00291B0E">
        <w:rPr>
          <w:rFonts w:asciiTheme="minorHAnsi" w:hAnsiTheme="minorHAnsi"/>
          <w:b/>
        </w:rPr>
        <w:t>thrips</w:t>
      </w:r>
      <w:proofErr w:type="spellEnd"/>
      <w:r w:rsidRPr="00291B0E">
        <w:rPr>
          <w:rFonts w:asciiTheme="minorHAnsi" w:hAnsiTheme="minorHAnsi"/>
          <w:b/>
        </w:rPr>
        <w:t xml:space="preserve"> infestation can reduce the efficacy of protective chemical treatments against </w:t>
      </w:r>
      <w:r w:rsidRPr="00291B0E">
        <w:rPr>
          <w:rFonts w:asciiTheme="minorHAnsi" w:hAnsiTheme="minorHAnsi"/>
          <w:b/>
          <w:i/>
        </w:rPr>
        <w:t xml:space="preserve">P. </w:t>
      </w:r>
      <w:proofErr w:type="spellStart"/>
      <w:r w:rsidRPr="00291B0E">
        <w:rPr>
          <w:rFonts w:asciiTheme="minorHAnsi" w:hAnsiTheme="minorHAnsi"/>
          <w:b/>
          <w:i/>
        </w:rPr>
        <w:t>ananatis</w:t>
      </w:r>
      <w:proofErr w:type="spellEnd"/>
      <w:r w:rsidRPr="00291B0E">
        <w:rPr>
          <w:rFonts w:asciiTheme="minorHAnsi" w:hAnsiTheme="minorHAnsi"/>
          <w:b/>
        </w:rPr>
        <w:t xml:space="preserve">. </w:t>
      </w:r>
      <w:r w:rsidRPr="00291B0E">
        <w:rPr>
          <w:rFonts w:asciiTheme="minorHAnsi" w:hAnsiTheme="minorHAnsi"/>
        </w:rPr>
        <w:t xml:space="preserve">Hence, it is critical to implement an effective management strategy including </w:t>
      </w:r>
      <w:proofErr w:type="spellStart"/>
      <w:r w:rsidRPr="00291B0E">
        <w:rPr>
          <w:rFonts w:asciiTheme="minorHAnsi" w:hAnsiTheme="minorHAnsi"/>
        </w:rPr>
        <w:t>thrips</w:t>
      </w:r>
      <w:proofErr w:type="spellEnd"/>
      <w:r w:rsidRPr="00291B0E">
        <w:rPr>
          <w:rFonts w:asciiTheme="minorHAnsi" w:hAnsiTheme="minorHAnsi"/>
        </w:rPr>
        <w:t xml:space="preserve"> management and protective chemical treatments against </w:t>
      </w:r>
      <w:r w:rsidRPr="00291B0E">
        <w:rPr>
          <w:rFonts w:asciiTheme="minorHAnsi" w:hAnsiTheme="minorHAnsi"/>
          <w:i/>
        </w:rPr>
        <w:t xml:space="preserve">P. </w:t>
      </w:r>
      <w:proofErr w:type="spellStart"/>
      <w:r w:rsidRPr="00291B0E">
        <w:rPr>
          <w:rFonts w:asciiTheme="minorHAnsi" w:hAnsiTheme="minorHAnsi"/>
          <w:i/>
        </w:rPr>
        <w:t>ananatis</w:t>
      </w:r>
      <w:proofErr w:type="spellEnd"/>
      <w:r w:rsidRPr="00291B0E">
        <w:rPr>
          <w:rFonts w:asciiTheme="minorHAnsi" w:hAnsiTheme="minorHAnsi"/>
        </w:rPr>
        <w:t xml:space="preserve"> at susceptible growth stages of onion.</w:t>
      </w:r>
      <w:r w:rsidR="00566D3B">
        <w:rPr>
          <w:rFonts w:asciiTheme="minorHAnsi" w:hAnsiTheme="minorHAnsi"/>
        </w:rPr>
        <w:t xml:space="preserve">  </w:t>
      </w:r>
      <w:r w:rsidRPr="00291B0E">
        <w:rPr>
          <w:rFonts w:asciiTheme="minorHAnsi" w:hAnsiTheme="minorHAnsi"/>
        </w:rPr>
        <w:t xml:space="preserve">In a field study, which was aggressively protected with insecticides for </w:t>
      </w:r>
      <w:proofErr w:type="spellStart"/>
      <w:r w:rsidRPr="00291B0E">
        <w:rPr>
          <w:rFonts w:asciiTheme="minorHAnsi" w:hAnsiTheme="minorHAnsi"/>
        </w:rPr>
        <w:t>thrips</w:t>
      </w:r>
      <w:proofErr w:type="spellEnd"/>
      <w:r w:rsidRPr="00291B0E">
        <w:rPr>
          <w:rFonts w:asciiTheme="minorHAnsi" w:hAnsiTheme="minorHAnsi"/>
        </w:rPr>
        <w:t xml:space="preserve"> control, </w:t>
      </w:r>
      <w:proofErr w:type="spellStart"/>
      <w:r w:rsidRPr="00291B0E">
        <w:rPr>
          <w:rFonts w:asciiTheme="minorHAnsi" w:hAnsiTheme="minorHAnsi"/>
        </w:rPr>
        <w:t>Kocide</w:t>
      </w:r>
      <w:proofErr w:type="spellEnd"/>
      <w:r w:rsidRPr="00291B0E">
        <w:rPr>
          <w:rFonts w:asciiTheme="minorHAnsi" w:hAnsiTheme="minorHAnsi"/>
        </w:rPr>
        <w:t xml:space="preserve"> 3000 and </w:t>
      </w:r>
      <w:proofErr w:type="spellStart"/>
      <w:r w:rsidRPr="00291B0E">
        <w:rPr>
          <w:rFonts w:asciiTheme="minorHAnsi" w:hAnsiTheme="minorHAnsi"/>
        </w:rPr>
        <w:t>Kocide</w:t>
      </w:r>
      <w:proofErr w:type="spellEnd"/>
      <w:r w:rsidRPr="00291B0E">
        <w:rPr>
          <w:rFonts w:asciiTheme="minorHAnsi" w:hAnsiTheme="minorHAnsi"/>
        </w:rPr>
        <w:t xml:space="preserve"> 3000 + </w:t>
      </w:r>
      <w:proofErr w:type="spellStart"/>
      <w:r w:rsidRPr="00291B0E">
        <w:rPr>
          <w:rFonts w:asciiTheme="minorHAnsi" w:hAnsiTheme="minorHAnsi"/>
        </w:rPr>
        <w:t>Actigard</w:t>
      </w:r>
      <w:proofErr w:type="spellEnd"/>
      <w:r w:rsidRPr="00291B0E">
        <w:rPr>
          <w:rFonts w:asciiTheme="minorHAnsi" w:hAnsiTheme="minorHAnsi"/>
        </w:rPr>
        <w:t xml:space="preserve"> applied at the bulb initiation and bulb swelling stages resulted in significantly lower center rot and higher marketable yield compared to </w:t>
      </w:r>
      <w:proofErr w:type="spellStart"/>
      <w:r w:rsidRPr="00291B0E">
        <w:rPr>
          <w:rFonts w:asciiTheme="minorHAnsi" w:hAnsiTheme="minorHAnsi"/>
        </w:rPr>
        <w:t>Actigard</w:t>
      </w:r>
      <w:proofErr w:type="spellEnd"/>
      <w:r w:rsidRPr="00291B0E">
        <w:rPr>
          <w:rFonts w:asciiTheme="minorHAnsi" w:hAnsiTheme="minorHAnsi"/>
        </w:rPr>
        <w:t xml:space="preserve"> and the untreated check. </w:t>
      </w:r>
    </w:p>
    <w:p w:rsidR="000D2A4E" w:rsidRDefault="000D2A4E" w:rsidP="004F714C">
      <w:pPr>
        <w:spacing w:after="0" w:line="240" w:lineRule="auto"/>
        <w:ind w:firstLine="720"/>
        <w:rPr>
          <w:rFonts w:asciiTheme="minorHAnsi" w:hAnsiTheme="minorHAnsi"/>
        </w:rPr>
      </w:pPr>
      <w:r w:rsidRPr="00291B0E">
        <w:rPr>
          <w:rFonts w:asciiTheme="minorHAnsi" w:hAnsiTheme="minorHAnsi"/>
          <w:b/>
        </w:rPr>
        <w:t xml:space="preserve">Role of weeds and </w:t>
      </w:r>
      <w:proofErr w:type="spellStart"/>
      <w:r w:rsidRPr="00291B0E">
        <w:rPr>
          <w:rFonts w:asciiTheme="minorHAnsi" w:hAnsiTheme="minorHAnsi"/>
          <w:b/>
        </w:rPr>
        <w:t>thrips</w:t>
      </w:r>
      <w:proofErr w:type="spellEnd"/>
      <w:r w:rsidRPr="00291B0E">
        <w:rPr>
          <w:rFonts w:asciiTheme="minorHAnsi" w:hAnsiTheme="minorHAnsi"/>
          <w:b/>
        </w:rPr>
        <w:t xml:space="preserve"> in center rot epidemic.  </w:t>
      </w:r>
      <w:r w:rsidRPr="00291B0E">
        <w:rPr>
          <w:rFonts w:asciiTheme="minorHAnsi" w:hAnsiTheme="minorHAnsi"/>
          <w:lang w:val="en-CA"/>
        </w:rPr>
        <w:t xml:space="preserve">Weeds supporting epiphytic populations of </w:t>
      </w:r>
      <w:r w:rsidRPr="00291B0E">
        <w:rPr>
          <w:rFonts w:asciiTheme="minorHAnsi" w:hAnsiTheme="minorHAnsi"/>
          <w:i/>
          <w:lang w:val="en-CA"/>
        </w:rPr>
        <w:t xml:space="preserve">P. </w:t>
      </w:r>
      <w:proofErr w:type="spellStart"/>
      <w:r w:rsidRPr="00291B0E">
        <w:rPr>
          <w:rFonts w:asciiTheme="minorHAnsi" w:hAnsiTheme="minorHAnsi"/>
          <w:i/>
          <w:lang w:val="en-CA"/>
        </w:rPr>
        <w:t>ananatis</w:t>
      </w:r>
      <w:proofErr w:type="spellEnd"/>
      <w:r w:rsidRPr="00291B0E">
        <w:rPr>
          <w:rFonts w:asciiTheme="minorHAnsi" w:hAnsiTheme="minorHAnsi"/>
          <w:lang w:val="en-CA"/>
        </w:rPr>
        <w:t xml:space="preserve"> </w:t>
      </w:r>
      <w:proofErr w:type="gramStart"/>
      <w:r w:rsidRPr="00291B0E">
        <w:rPr>
          <w:rFonts w:asciiTheme="minorHAnsi" w:hAnsiTheme="minorHAnsi"/>
          <w:lang w:val="en-CA"/>
        </w:rPr>
        <w:t>were collected and established under greenhouse conditions</w:t>
      </w:r>
      <w:proofErr w:type="gramEnd"/>
      <w:r w:rsidRPr="00291B0E">
        <w:rPr>
          <w:rFonts w:asciiTheme="minorHAnsi" w:hAnsiTheme="minorHAnsi"/>
          <w:lang w:val="en-CA"/>
        </w:rPr>
        <w:t xml:space="preserve">. </w:t>
      </w:r>
      <w:r w:rsidRPr="00291B0E">
        <w:rPr>
          <w:rFonts w:asciiTheme="minorHAnsi" w:hAnsiTheme="minorHAnsi"/>
          <w:b/>
          <w:lang w:val="en-CA"/>
        </w:rPr>
        <w:t xml:space="preserve">Our results indicated that </w:t>
      </w:r>
      <w:proofErr w:type="spellStart"/>
      <w:r w:rsidRPr="00291B0E">
        <w:rPr>
          <w:rFonts w:asciiTheme="minorHAnsi" w:hAnsiTheme="minorHAnsi"/>
          <w:b/>
          <w:lang w:val="en-CA"/>
        </w:rPr>
        <w:t>thrips</w:t>
      </w:r>
      <w:proofErr w:type="spellEnd"/>
      <w:r w:rsidRPr="00291B0E">
        <w:rPr>
          <w:rFonts w:asciiTheme="minorHAnsi" w:hAnsiTheme="minorHAnsi"/>
          <w:b/>
          <w:lang w:val="en-CA"/>
        </w:rPr>
        <w:t xml:space="preserve"> can acquire </w:t>
      </w:r>
      <w:r w:rsidRPr="00291B0E">
        <w:rPr>
          <w:rFonts w:asciiTheme="minorHAnsi" w:hAnsiTheme="minorHAnsi"/>
          <w:b/>
          <w:i/>
          <w:lang w:val="en-CA"/>
        </w:rPr>
        <w:t xml:space="preserve">P. </w:t>
      </w:r>
      <w:proofErr w:type="spellStart"/>
      <w:r w:rsidRPr="00291B0E">
        <w:rPr>
          <w:rFonts w:asciiTheme="minorHAnsi" w:hAnsiTheme="minorHAnsi"/>
          <w:b/>
          <w:i/>
          <w:lang w:val="en-CA"/>
        </w:rPr>
        <w:t>ananatis</w:t>
      </w:r>
      <w:proofErr w:type="spellEnd"/>
      <w:r w:rsidRPr="00291B0E">
        <w:rPr>
          <w:rFonts w:asciiTheme="minorHAnsi" w:hAnsiTheme="minorHAnsi"/>
          <w:b/>
          <w:lang w:val="en-CA"/>
        </w:rPr>
        <w:t xml:space="preserve"> from weeds and can efficiently transmit the pathogen to onion seedlings.</w:t>
      </w:r>
      <w:r w:rsidRPr="00291B0E">
        <w:rPr>
          <w:rFonts w:asciiTheme="minorHAnsi" w:hAnsiTheme="minorHAnsi"/>
          <w:lang w:val="en-CA"/>
        </w:rPr>
        <w:t xml:space="preserve"> </w:t>
      </w:r>
      <w:r w:rsidRPr="00291B0E">
        <w:rPr>
          <w:rFonts w:asciiTheme="minorHAnsi" w:hAnsiTheme="minorHAnsi"/>
        </w:rPr>
        <w:t xml:space="preserve">Considering the prevalence of weeds harboring </w:t>
      </w:r>
      <w:r w:rsidRPr="00291B0E">
        <w:rPr>
          <w:rFonts w:asciiTheme="minorHAnsi" w:hAnsiTheme="minorHAnsi"/>
          <w:i/>
        </w:rPr>
        <w:t xml:space="preserve">P. </w:t>
      </w:r>
      <w:proofErr w:type="spellStart"/>
      <w:r w:rsidRPr="00291B0E">
        <w:rPr>
          <w:rFonts w:asciiTheme="minorHAnsi" w:hAnsiTheme="minorHAnsi"/>
          <w:i/>
        </w:rPr>
        <w:t>ananatis</w:t>
      </w:r>
      <w:proofErr w:type="spellEnd"/>
      <w:r w:rsidR="00FF296A">
        <w:rPr>
          <w:rFonts w:asciiTheme="minorHAnsi" w:hAnsiTheme="minorHAnsi"/>
        </w:rPr>
        <w:t xml:space="preserve">, </w:t>
      </w:r>
      <w:r w:rsidRPr="00291B0E">
        <w:rPr>
          <w:rFonts w:asciiTheme="minorHAnsi" w:hAnsiTheme="minorHAnsi"/>
        </w:rPr>
        <w:t xml:space="preserve">it is important to investigate the role(s) of these inoculum sources in center rot epidemics. </w:t>
      </w:r>
    </w:p>
    <w:p w:rsidR="00A268C6" w:rsidRDefault="00A268C6" w:rsidP="003C1787">
      <w:pPr>
        <w:spacing w:after="0" w:line="240" w:lineRule="auto"/>
        <w:ind w:left="360" w:hanging="360"/>
        <w:rPr>
          <w:rFonts w:ascii="Times New Roman" w:hAnsi="Times New Roman"/>
          <w:b/>
          <w:sz w:val="24"/>
          <w:szCs w:val="24"/>
        </w:rPr>
      </w:pPr>
    </w:p>
    <w:p w:rsidR="004F714C" w:rsidRPr="00B16E04" w:rsidRDefault="005C7E69" w:rsidP="004F714C">
      <w:pPr>
        <w:pStyle w:val="PlainText"/>
        <w:rPr>
          <w:rFonts w:asciiTheme="minorHAnsi" w:hAnsiTheme="minorHAnsi"/>
          <w:b/>
          <w:sz w:val="22"/>
          <w:szCs w:val="22"/>
        </w:rPr>
      </w:pPr>
      <w:r w:rsidRPr="005C7E69">
        <w:rPr>
          <w:rFonts w:asciiTheme="minorHAnsi" w:hAnsiTheme="minorHAnsi"/>
          <w:b/>
        </w:rPr>
        <w:t xml:space="preserve">New York – </w:t>
      </w:r>
      <w:proofErr w:type="spellStart"/>
      <w:r w:rsidRPr="005C7E69">
        <w:rPr>
          <w:rFonts w:asciiTheme="minorHAnsi" w:hAnsiTheme="minorHAnsi"/>
          <w:b/>
        </w:rPr>
        <w:t>Stemphylium</w:t>
      </w:r>
      <w:proofErr w:type="spellEnd"/>
      <w:r w:rsidRPr="005C7E69">
        <w:rPr>
          <w:rFonts w:asciiTheme="minorHAnsi" w:hAnsiTheme="minorHAnsi"/>
          <w:b/>
        </w:rPr>
        <w:t xml:space="preserve"> </w:t>
      </w:r>
      <w:r w:rsidR="004F714C">
        <w:rPr>
          <w:rFonts w:asciiTheme="minorHAnsi" w:hAnsiTheme="minorHAnsi"/>
          <w:b/>
        </w:rPr>
        <w:t xml:space="preserve">leaf blight (SLB) fungicide evaluations.  </w:t>
      </w:r>
      <w:r w:rsidR="00AE13FA" w:rsidRPr="005C7E69">
        <w:rPr>
          <w:rFonts w:asciiTheme="minorHAnsi" w:hAnsiTheme="minorHAnsi"/>
        </w:rPr>
        <w:t xml:space="preserve">In recent years, SLB caused by </w:t>
      </w:r>
      <w:proofErr w:type="spellStart"/>
      <w:r w:rsidR="00AE13FA" w:rsidRPr="005C7E69">
        <w:rPr>
          <w:rFonts w:asciiTheme="minorHAnsi" w:hAnsiTheme="minorHAnsi"/>
          <w:i/>
        </w:rPr>
        <w:t>Stemphylium</w:t>
      </w:r>
      <w:proofErr w:type="spellEnd"/>
      <w:r w:rsidR="00AE13FA" w:rsidRPr="005C7E69">
        <w:rPr>
          <w:rFonts w:asciiTheme="minorHAnsi" w:hAnsiTheme="minorHAnsi"/>
          <w:i/>
        </w:rPr>
        <w:t xml:space="preserve"> </w:t>
      </w:r>
      <w:proofErr w:type="spellStart"/>
      <w:r w:rsidR="00AE13FA" w:rsidRPr="005C7E69">
        <w:rPr>
          <w:rFonts w:asciiTheme="minorHAnsi" w:hAnsiTheme="minorHAnsi"/>
          <w:i/>
        </w:rPr>
        <w:t>vesicarium</w:t>
      </w:r>
      <w:proofErr w:type="spellEnd"/>
      <w:r w:rsidR="00AE13FA" w:rsidRPr="005C7E69">
        <w:rPr>
          <w:rFonts w:asciiTheme="minorHAnsi" w:hAnsiTheme="minorHAnsi"/>
        </w:rPr>
        <w:t xml:space="preserve"> has emerged as the main foliar pathogen of onion in New York.  SLB occurs in most onion crops in NY and is associated with premature senescence of foliage.  </w:t>
      </w:r>
      <w:r w:rsidR="004F714C" w:rsidRPr="005C7E69">
        <w:rPr>
          <w:rFonts w:asciiTheme="minorHAnsi" w:hAnsiTheme="minorHAnsi"/>
          <w:sz w:val="22"/>
          <w:szCs w:val="22"/>
        </w:rPr>
        <w:t xml:space="preserve">Key findings from on-farm fungicide trial evaluations in direct seeded onions grown in muck soil in Elba, NY included: 1) Luna Tranquility had significantly the lowest SLB severity, highest % green foliage and highest yield than all other treatments with no difference between 12 and 16 </w:t>
      </w:r>
      <w:proofErr w:type="spellStart"/>
      <w:r w:rsidR="004F714C" w:rsidRPr="005C7E69">
        <w:rPr>
          <w:rFonts w:asciiTheme="minorHAnsi" w:hAnsiTheme="minorHAnsi"/>
          <w:sz w:val="22"/>
          <w:szCs w:val="22"/>
        </w:rPr>
        <w:t>fl</w:t>
      </w:r>
      <w:proofErr w:type="spellEnd"/>
      <w:r w:rsidR="004F714C" w:rsidRPr="005C7E69">
        <w:rPr>
          <w:rFonts w:asciiTheme="minorHAnsi" w:hAnsiTheme="minorHAnsi"/>
          <w:sz w:val="22"/>
          <w:szCs w:val="22"/>
        </w:rPr>
        <w:t xml:space="preserve"> </w:t>
      </w:r>
      <w:proofErr w:type="spellStart"/>
      <w:r w:rsidR="004F714C" w:rsidRPr="005C7E69">
        <w:rPr>
          <w:rFonts w:asciiTheme="minorHAnsi" w:hAnsiTheme="minorHAnsi"/>
          <w:sz w:val="22"/>
          <w:szCs w:val="22"/>
        </w:rPr>
        <w:t>oz</w:t>
      </w:r>
      <w:proofErr w:type="spellEnd"/>
      <w:r w:rsidR="004F714C" w:rsidRPr="005C7E69">
        <w:rPr>
          <w:rFonts w:asciiTheme="minorHAnsi" w:hAnsiTheme="minorHAnsi"/>
          <w:sz w:val="22"/>
          <w:szCs w:val="22"/>
        </w:rPr>
        <w:t xml:space="preserve"> rates. 2) Generally, fungicides belonging to FRAC 7 (Luna Tranquility, </w:t>
      </w:r>
      <w:proofErr w:type="spellStart"/>
      <w:r w:rsidR="004F714C" w:rsidRPr="005C7E69">
        <w:rPr>
          <w:rFonts w:asciiTheme="minorHAnsi" w:hAnsiTheme="minorHAnsi"/>
          <w:sz w:val="22"/>
          <w:szCs w:val="22"/>
        </w:rPr>
        <w:t>Merivon</w:t>
      </w:r>
      <w:proofErr w:type="spellEnd"/>
      <w:r w:rsidR="004F714C" w:rsidRPr="005C7E69">
        <w:rPr>
          <w:rFonts w:asciiTheme="minorHAnsi" w:hAnsiTheme="minorHAnsi"/>
          <w:sz w:val="22"/>
          <w:szCs w:val="22"/>
        </w:rPr>
        <w:t xml:space="preserve">, </w:t>
      </w:r>
      <w:proofErr w:type="spellStart"/>
      <w:proofErr w:type="gramStart"/>
      <w:r w:rsidR="004F714C" w:rsidRPr="005C7E69">
        <w:rPr>
          <w:rFonts w:asciiTheme="minorHAnsi" w:hAnsiTheme="minorHAnsi"/>
          <w:sz w:val="22"/>
          <w:szCs w:val="22"/>
        </w:rPr>
        <w:t>Sercadis</w:t>
      </w:r>
      <w:proofErr w:type="spellEnd"/>
      <w:proofErr w:type="gramEnd"/>
      <w:r w:rsidR="004F714C" w:rsidRPr="005C7E69">
        <w:rPr>
          <w:rFonts w:asciiTheme="minorHAnsi" w:hAnsiTheme="minorHAnsi"/>
          <w:sz w:val="22"/>
          <w:szCs w:val="22"/>
        </w:rPr>
        <w:t xml:space="preserve">) provided best SLB control, except for </w:t>
      </w:r>
      <w:proofErr w:type="spellStart"/>
      <w:r w:rsidR="004F714C" w:rsidRPr="005C7E69">
        <w:rPr>
          <w:rFonts w:asciiTheme="minorHAnsi" w:hAnsiTheme="minorHAnsi"/>
          <w:sz w:val="22"/>
          <w:szCs w:val="22"/>
        </w:rPr>
        <w:t>Endura</w:t>
      </w:r>
      <w:proofErr w:type="spellEnd"/>
      <w:r w:rsidR="004F714C" w:rsidRPr="005C7E69">
        <w:rPr>
          <w:rFonts w:asciiTheme="minorHAnsi" w:hAnsiTheme="minorHAnsi"/>
          <w:sz w:val="22"/>
          <w:szCs w:val="22"/>
        </w:rPr>
        <w:t xml:space="preserve">, which had significantly more SLB and less green foliage compared to the other FRAC 7s. 3) There were no significant differences in SLB severity or green foliage between the high and low rates of </w:t>
      </w:r>
      <w:proofErr w:type="spellStart"/>
      <w:r w:rsidR="004F714C" w:rsidRPr="005C7E69">
        <w:rPr>
          <w:rFonts w:asciiTheme="minorHAnsi" w:hAnsiTheme="minorHAnsi"/>
          <w:sz w:val="22"/>
          <w:szCs w:val="22"/>
        </w:rPr>
        <w:t>Merivon</w:t>
      </w:r>
      <w:proofErr w:type="spellEnd"/>
      <w:r w:rsidR="004F714C" w:rsidRPr="005C7E69">
        <w:rPr>
          <w:rFonts w:asciiTheme="minorHAnsi" w:hAnsiTheme="minorHAnsi"/>
          <w:sz w:val="22"/>
          <w:szCs w:val="22"/>
        </w:rPr>
        <w:t xml:space="preserve"> (5.5 vs. 9 </w:t>
      </w:r>
      <w:proofErr w:type="spellStart"/>
      <w:r w:rsidR="004F714C" w:rsidRPr="005C7E69">
        <w:rPr>
          <w:rFonts w:asciiTheme="minorHAnsi" w:hAnsiTheme="minorHAnsi"/>
          <w:sz w:val="22"/>
          <w:szCs w:val="22"/>
        </w:rPr>
        <w:t>fl</w:t>
      </w:r>
      <w:proofErr w:type="spellEnd"/>
      <w:r w:rsidR="004F714C" w:rsidRPr="005C7E69">
        <w:rPr>
          <w:rFonts w:asciiTheme="minorHAnsi" w:hAnsiTheme="minorHAnsi"/>
          <w:sz w:val="22"/>
          <w:szCs w:val="22"/>
        </w:rPr>
        <w:t xml:space="preserve"> </w:t>
      </w:r>
      <w:proofErr w:type="spellStart"/>
      <w:r w:rsidR="004F714C" w:rsidRPr="005C7E69">
        <w:rPr>
          <w:rFonts w:asciiTheme="minorHAnsi" w:hAnsiTheme="minorHAnsi"/>
          <w:sz w:val="22"/>
          <w:szCs w:val="22"/>
        </w:rPr>
        <w:t>oz</w:t>
      </w:r>
      <w:proofErr w:type="spellEnd"/>
      <w:r w:rsidR="004F714C" w:rsidRPr="005C7E69">
        <w:rPr>
          <w:rFonts w:asciiTheme="minorHAnsi" w:hAnsiTheme="minorHAnsi"/>
          <w:sz w:val="22"/>
          <w:szCs w:val="22"/>
        </w:rPr>
        <w:t xml:space="preserve">), Inspire Super (16 vs. 20 </w:t>
      </w:r>
      <w:proofErr w:type="spellStart"/>
      <w:r w:rsidR="004F714C" w:rsidRPr="005C7E69">
        <w:rPr>
          <w:rFonts w:asciiTheme="minorHAnsi" w:hAnsiTheme="minorHAnsi"/>
          <w:sz w:val="22"/>
          <w:szCs w:val="22"/>
        </w:rPr>
        <w:t>fl</w:t>
      </w:r>
      <w:proofErr w:type="spellEnd"/>
      <w:r w:rsidR="004F714C" w:rsidRPr="005C7E69">
        <w:rPr>
          <w:rFonts w:asciiTheme="minorHAnsi" w:hAnsiTheme="minorHAnsi"/>
          <w:sz w:val="22"/>
          <w:szCs w:val="22"/>
        </w:rPr>
        <w:t xml:space="preserve"> </w:t>
      </w:r>
      <w:proofErr w:type="spellStart"/>
      <w:r w:rsidR="004F714C" w:rsidRPr="005C7E69">
        <w:rPr>
          <w:rFonts w:asciiTheme="minorHAnsi" w:hAnsiTheme="minorHAnsi"/>
          <w:sz w:val="22"/>
          <w:szCs w:val="22"/>
        </w:rPr>
        <w:t>oz</w:t>
      </w:r>
      <w:proofErr w:type="spellEnd"/>
      <w:r w:rsidR="004F714C" w:rsidRPr="005C7E69">
        <w:rPr>
          <w:rFonts w:asciiTheme="minorHAnsi" w:hAnsiTheme="minorHAnsi"/>
          <w:sz w:val="22"/>
          <w:szCs w:val="22"/>
        </w:rPr>
        <w:t xml:space="preserve">) and Tilt (4 vs, 8 </w:t>
      </w:r>
      <w:proofErr w:type="spellStart"/>
      <w:r w:rsidR="004F714C" w:rsidRPr="005C7E69">
        <w:rPr>
          <w:rFonts w:asciiTheme="minorHAnsi" w:hAnsiTheme="minorHAnsi"/>
          <w:sz w:val="22"/>
          <w:szCs w:val="22"/>
        </w:rPr>
        <w:t>fl</w:t>
      </w:r>
      <w:proofErr w:type="spellEnd"/>
      <w:r w:rsidR="004F714C" w:rsidRPr="005C7E69">
        <w:rPr>
          <w:rFonts w:asciiTheme="minorHAnsi" w:hAnsiTheme="minorHAnsi"/>
          <w:sz w:val="22"/>
          <w:szCs w:val="22"/>
        </w:rPr>
        <w:t xml:space="preserve"> </w:t>
      </w:r>
      <w:proofErr w:type="spellStart"/>
      <w:r w:rsidR="004F714C" w:rsidRPr="005C7E69">
        <w:rPr>
          <w:rFonts w:asciiTheme="minorHAnsi" w:hAnsiTheme="minorHAnsi"/>
          <w:sz w:val="22"/>
          <w:szCs w:val="22"/>
        </w:rPr>
        <w:t>oz</w:t>
      </w:r>
      <w:proofErr w:type="spellEnd"/>
      <w:r w:rsidR="004F714C" w:rsidRPr="005C7E69">
        <w:rPr>
          <w:rFonts w:asciiTheme="minorHAnsi" w:hAnsiTheme="minorHAnsi"/>
          <w:sz w:val="22"/>
          <w:szCs w:val="22"/>
        </w:rPr>
        <w:t xml:space="preserve">), although numerically the high rates yielded 34% more jumbo-sized bulbs.  4) </w:t>
      </w:r>
      <w:proofErr w:type="spellStart"/>
      <w:r w:rsidR="004F714C" w:rsidRPr="005C7E69">
        <w:rPr>
          <w:rFonts w:asciiTheme="minorHAnsi" w:hAnsiTheme="minorHAnsi"/>
          <w:sz w:val="22"/>
          <w:szCs w:val="22"/>
        </w:rPr>
        <w:t>Rovral</w:t>
      </w:r>
      <w:proofErr w:type="spellEnd"/>
      <w:r w:rsidR="004F714C" w:rsidRPr="005C7E69">
        <w:rPr>
          <w:rFonts w:asciiTheme="minorHAnsi" w:hAnsiTheme="minorHAnsi"/>
          <w:sz w:val="22"/>
          <w:szCs w:val="22"/>
        </w:rPr>
        <w:t xml:space="preserve"> 1 </w:t>
      </w:r>
      <w:proofErr w:type="spellStart"/>
      <w:r w:rsidR="004F714C" w:rsidRPr="005C7E69">
        <w:rPr>
          <w:rFonts w:asciiTheme="minorHAnsi" w:hAnsiTheme="minorHAnsi"/>
          <w:sz w:val="22"/>
          <w:szCs w:val="22"/>
        </w:rPr>
        <w:t>pt</w:t>
      </w:r>
      <w:proofErr w:type="spellEnd"/>
      <w:r w:rsidR="004F714C" w:rsidRPr="005C7E69">
        <w:rPr>
          <w:rFonts w:asciiTheme="minorHAnsi" w:hAnsiTheme="minorHAnsi"/>
          <w:sz w:val="22"/>
          <w:szCs w:val="22"/>
        </w:rPr>
        <w:t xml:space="preserve"> (FRAC 2) + Scala 9 </w:t>
      </w:r>
      <w:proofErr w:type="spellStart"/>
      <w:r w:rsidR="004F714C" w:rsidRPr="005C7E69">
        <w:rPr>
          <w:rFonts w:asciiTheme="minorHAnsi" w:hAnsiTheme="minorHAnsi"/>
          <w:sz w:val="22"/>
          <w:szCs w:val="22"/>
        </w:rPr>
        <w:t>fl</w:t>
      </w:r>
      <w:proofErr w:type="spellEnd"/>
      <w:r w:rsidR="004F714C" w:rsidRPr="005C7E69">
        <w:rPr>
          <w:rFonts w:asciiTheme="minorHAnsi" w:hAnsiTheme="minorHAnsi"/>
          <w:sz w:val="22"/>
          <w:szCs w:val="22"/>
        </w:rPr>
        <w:t xml:space="preserve"> </w:t>
      </w:r>
      <w:proofErr w:type="spellStart"/>
      <w:r w:rsidR="004F714C" w:rsidRPr="005C7E69">
        <w:rPr>
          <w:rFonts w:asciiTheme="minorHAnsi" w:hAnsiTheme="minorHAnsi"/>
          <w:sz w:val="22"/>
          <w:szCs w:val="22"/>
        </w:rPr>
        <w:t>oz</w:t>
      </w:r>
      <w:proofErr w:type="spellEnd"/>
      <w:r w:rsidR="004F714C" w:rsidRPr="005C7E69">
        <w:rPr>
          <w:rFonts w:asciiTheme="minorHAnsi" w:hAnsiTheme="minorHAnsi"/>
          <w:sz w:val="22"/>
          <w:szCs w:val="22"/>
        </w:rPr>
        <w:t xml:space="preserve"> (FRAC 9) provided as good control of SLB as the second-most effective treatments.  5) Following FRAC 7 and </w:t>
      </w:r>
      <w:proofErr w:type="spellStart"/>
      <w:r w:rsidR="004F714C" w:rsidRPr="005C7E69">
        <w:rPr>
          <w:rFonts w:asciiTheme="minorHAnsi" w:hAnsiTheme="minorHAnsi"/>
          <w:sz w:val="22"/>
          <w:szCs w:val="22"/>
        </w:rPr>
        <w:t>Rovral</w:t>
      </w:r>
      <w:proofErr w:type="spellEnd"/>
      <w:r w:rsidR="004F714C" w:rsidRPr="005C7E69">
        <w:rPr>
          <w:rFonts w:asciiTheme="minorHAnsi" w:hAnsiTheme="minorHAnsi"/>
          <w:sz w:val="22"/>
          <w:szCs w:val="22"/>
        </w:rPr>
        <w:t xml:space="preserve"> + Scala, FRAC 3 fungicides (Inspire Super, </w:t>
      </w:r>
      <w:proofErr w:type="spellStart"/>
      <w:r w:rsidR="004F714C" w:rsidRPr="005C7E69">
        <w:rPr>
          <w:rFonts w:asciiTheme="minorHAnsi" w:hAnsiTheme="minorHAnsi"/>
          <w:sz w:val="22"/>
          <w:szCs w:val="22"/>
        </w:rPr>
        <w:t>Viathon</w:t>
      </w:r>
      <w:proofErr w:type="spellEnd"/>
      <w:r w:rsidR="004F714C" w:rsidRPr="005C7E69">
        <w:rPr>
          <w:rFonts w:asciiTheme="minorHAnsi" w:hAnsiTheme="minorHAnsi"/>
          <w:sz w:val="22"/>
          <w:szCs w:val="22"/>
        </w:rPr>
        <w:t xml:space="preserve"> and Tilt) also provided good control of SLB.  6) </w:t>
      </w:r>
      <w:proofErr w:type="spellStart"/>
      <w:r w:rsidR="004F714C" w:rsidRPr="005C7E69">
        <w:rPr>
          <w:rFonts w:asciiTheme="minorHAnsi" w:hAnsiTheme="minorHAnsi"/>
          <w:sz w:val="22"/>
          <w:szCs w:val="22"/>
        </w:rPr>
        <w:t>Tanos</w:t>
      </w:r>
      <w:proofErr w:type="spellEnd"/>
      <w:r w:rsidR="004F714C" w:rsidRPr="005C7E69">
        <w:rPr>
          <w:rFonts w:asciiTheme="minorHAnsi" w:hAnsiTheme="minorHAnsi"/>
          <w:sz w:val="22"/>
          <w:szCs w:val="22"/>
        </w:rPr>
        <w:t xml:space="preserve"> (FRAC 27, 11) and </w:t>
      </w:r>
      <w:proofErr w:type="spellStart"/>
      <w:r w:rsidR="004F714C" w:rsidRPr="005C7E69">
        <w:rPr>
          <w:rFonts w:asciiTheme="minorHAnsi" w:hAnsiTheme="minorHAnsi"/>
          <w:sz w:val="22"/>
          <w:szCs w:val="22"/>
        </w:rPr>
        <w:t>Serifel</w:t>
      </w:r>
      <w:proofErr w:type="spellEnd"/>
      <w:r w:rsidR="004F714C" w:rsidRPr="005C7E69">
        <w:rPr>
          <w:rFonts w:asciiTheme="minorHAnsi" w:hAnsiTheme="minorHAnsi"/>
          <w:sz w:val="22"/>
          <w:szCs w:val="22"/>
        </w:rPr>
        <w:t xml:space="preserve"> (FRAC 44) were not significantly different </w:t>
      </w:r>
      <w:proofErr w:type="gramStart"/>
      <w:r w:rsidR="004F714C" w:rsidRPr="005C7E69">
        <w:rPr>
          <w:rFonts w:asciiTheme="minorHAnsi" w:hAnsiTheme="minorHAnsi"/>
          <w:sz w:val="22"/>
          <w:szCs w:val="22"/>
        </w:rPr>
        <w:t>than</w:t>
      </w:r>
      <w:proofErr w:type="gramEnd"/>
      <w:r w:rsidR="004F714C" w:rsidRPr="005C7E69">
        <w:rPr>
          <w:rFonts w:asciiTheme="minorHAnsi" w:hAnsiTheme="minorHAnsi"/>
          <w:sz w:val="22"/>
          <w:szCs w:val="22"/>
        </w:rPr>
        <w:t xml:space="preserve"> the untreated.  7) Critical timing to apply fungicides for SLB control appeared to be once the onion had reached 1” bulb from mid- to late-July. Spraying only before 1” bulb was too early and waiting until SLB had already set </w:t>
      </w:r>
      <w:r w:rsidR="004F714C">
        <w:rPr>
          <w:rFonts w:asciiTheme="minorHAnsi" w:hAnsiTheme="minorHAnsi"/>
          <w:sz w:val="22"/>
          <w:szCs w:val="22"/>
        </w:rPr>
        <w:t>in before s</w:t>
      </w:r>
      <w:r w:rsidR="004F714C" w:rsidRPr="005C7E69">
        <w:rPr>
          <w:rFonts w:asciiTheme="minorHAnsi" w:hAnsiTheme="minorHAnsi"/>
          <w:sz w:val="22"/>
          <w:szCs w:val="22"/>
        </w:rPr>
        <w:t>tart</w:t>
      </w:r>
      <w:r w:rsidR="004F714C">
        <w:rPr>
          <w:rFonts w:asciiTheme="minorHAnsi" w:hAnsiTheme="minorHAnsi"/>
          <w:sz w:val="22"/>
          <w:szCs w:val="22"/>
        </w:rPr>
        <w:t>ing</w:t>
      </w:r>
      <w:r w:rsidR="004F714C" w:rsidRPr="005C7E69">
        <w:rPr>
          <w:rFonts w:asciiTheme="minorHAnsi" w:hAnsiTheme="minorHAnsi"/>
          <w:sz w:val="22"/>
          <w:szCs w:val="22"/>
        </w:rPr>
        <w:t xml:space="preserve"> spraying was too late.  8) Using low rates of Luna Tranquility and </w:t>
      </w:r>
      <w:proofErr w:type="spellStart"/>
      <w:r w:rsidR="004F714C" w:rsidRPr="005C7E69">
        <w:rPr>
          <w:rFonts w:asciiTheme="minorHAnsi" w:hAnsiTheme="minorHAnsi"/>
          <w:sz w:val="22"/>
          <w:szCs w:val="22"/>
        </w:rPr>
        <w:t>Merivon</w:t>
      </w:r>
      <w:proofErr w:type="spellEnd"/>
      <w:r w:rsidR="004F714C" w:rsidRPr="005C7E69">
        <w:rPr>
          <w:rFonts w:asciiTheme="minorHAnsi" w:hAnsiTheme="minorHAnsi"/>
          <w:sz w:val="22"/>
          <w:szCs w:val="22"/>
        </w:rPr>
        <w:t xml:space="preserve"> can reduce application costs by 20-60% per application.  Using Tilt at $3.50-$8 per acre with high-performing fungicides like Luna Tranquility may reduce cost of fungicide program by 50% or more.  </w:t>
      </w:r>
      <w:r w:rsidR="004F714C" w:rsidRPr="00B16E04">
        <w:rPr>
          <w:rFonts w:asciiTheme="minorHAnsi" w:hAnsiTheme="minorHAnsi"/>
          <w:b/>
          <w:sz w:val="22"/>
          <w:szCs w:val="22"/>
        </w:rPr>
        <w:t xml:space="preserve">For long-term fungicide-resistance </w:t>
      </w:r>
      <w:r w:rsidR="004F714C" w:rsidRPr="00B16E04">
        <w:rPr>
          <w:rFonts w:asciiTheme="minorHAnsi" w:hAnsiTheme="minorHAnsi"/>
          <w:b/>
          <w:sz w:val="22"/>
          <w:szCs w:val="22"/>
        </w:rPr>
        <w:lastRenderedPageBreak/>
        <w:t xml:space="preserve">management, growers are being encouraged to use no more than three applications of a single FRAC group per growing season. </w:t>
      </w:r>
    </w:p>
    <w:p w:rsidR="00AE13FA" w:rsidRPr="005C7E69" w:rsidRDefault="004F714C" w:rsidP="005C7E69">
      <w:pPr>
        <w:tabs>
          <w:tab w:val="left" w:pos="0"/>
        </w:tabs>
        <w:spacing w:after="0" w:line="240" w:lineRule="auto"/>
        <w:rPr>
          <w:rFonts w:asciiTheme="minorHAnsi" w:hAnsiTheme="minorHAnsi"/>
          <w:b/>
        </w:rPr>
      </w:pPr>
      <w:r>
        <w:rPr>
          <w:rFonts w:asciiTheme="minorHAnsi" w:hAnsiTheme="minorHAnsi"/>
          <w:b/>
        </w:rPr>
        <w:tab/>
        <w:t>SLB Fungicide resistance</w:t>
      </w:r>
      <w:r w:rsidRPr="005C7E69">
        <w:rPr>
          <w:rFonts w:asciiTheme="minorHAnsi" w:hAnsiTheme="minorHAnsi"/>
          <w:b/>
        </w:rPr>
        <w:t xml:space="preserve">.  </w:t>
      </w:r>
      <w:r w:rsidR="00AE13FA" w:rsidRPr="005C7E69">
        <w:rPr>
          <w:rFonts w:asciiTheme="minorHAnsi" w:hAnsiTheme="minorHAnsi"/>
        </w:rPr>
        <w:t xml:space="preserve">Fungicides based solely on FRAC 11 active ingredients (e.g. </w:t>
      </w:r>
      <w:proofErr w:type="spellStart"/>
      <w:r w:rsidR="00AE13FA" w:rsidRPr="005C7E69">
        <w:rPr>
          <w:rFonts w:asciiTheme="minorHAnsi" w:hAnsiTheme="minorHAnsi"/>
        </w:rPr>
        <w:t>azoxystrobin</w:t>
      </w:r>
      <w:proofErr w:type="spellEnd"/>
      <w:r w:rsidR="00AE13FA" w:rsidRPr="005C7E69">
        <w:rPr>
          <w:rFonts w:asciiTheme="minorHAnsi" w:hAnsiTheme="minorHAnsi"/>
        </w:rPr>
        <w:t xml:space="preserve"> or </w:t>
      </w:r>
      <w:proofErr w:type="spellStart"/>
      <w:r w:rsidR="00AE13FA" w:rsidRPr="005C7E69">
        <w:rPr>
          <w:rFonts w:asciiTheme="minorHAnsi" w:hAnsiTheme="minorHAnsi"/>
        </w:rPr>
        <w:t>pyraclostrobin</w:t>
      </w:r>
      <w:proofErr w:type="spellEnd"/>
      <w:r w:rsidR="00AE13FA" w:rsidRPr="005C7E69">
        <w:rPr>
          <w:rFonts w:asciiTheme="minorHAnsi" w:hAnsiTheme="minorHAnsi"/>
        </w:rPr>
        <w:t xml:space="preserve">) have shown poor efficacy against SLB in field trials in recent years.  In conidial germination assays, </w:t>
      </w:r>
      <w:r w:rsidR="00AE13FA" w:rsidRPr="005C7E69">
        <w:rPr>
          <w:rFonts w:asciiTheme="minorHAnsi" w:hAnsiTheme="minorHAnsi"/>
          <w:b/>
        </w:rPr>
        <w:t xml:space="preserve">86.5% of </w:t>
      </w:r>
      <w:r w:rsidR="00AE13FA" w:rsidRPr="005C7E69">
        <w:rPr>
          <w:rFonts w:asciiTheme="minorHAnsi" w:hAnsiTheme="minorHAnsi"/>
          <w:b/>
          <w:i/>
        </w:rPr>
        <w:t xml:space="preserve">S. </w:t>
      </w:r>
      <w:proofErr w:type="spellStart"/>
      <w:r w:rsidR="00AE13FA" w:rsidRPr="005C7E69">
        <w:rPr>
          <w:rFonts w:asciiTheme="minorHAnsi" w:hAnsiTheme="minorHAnsi"/>
          <w:b/>
          <w:i/>
        </w:rPr>
        <w:t>vesicarium</w:t>
      </w:r>
      <w:proofErr w:type="spellEnd"/>
      <w:r w:rsidR="00AE13FA" w:rsidRPr="005C7E69">
        <w:rPr>
          <w:rFonts w:asciiTheme="minorHAnsi" w:hAnsiTheme="minorHAnsi"/>
          <w:b/>
        </w:rPr>
        <w:t xml:space="preserve"> isolates (</w:t>
      </w:r>
      <w:r w:rsidR="00AE13FA" w:rsidRPr="005C7E69">
        <w:rPr>
          <w:rFonts w:asciiTheme="minorHAnsi" w:hAnsiTheme="minorHAnsi"/>
          <w:b/>
          <w:i/>
        </w:rPr>
        <w:t>n</w:t>
      </w:r>
      <w:r w:rsidR="00AE13FA" w:rsidRPr="005C7E69">
        <w:rPr>
          <w:rFonts w:asciiTheme="minorHAnsi" w:hAnsiTheme="minorHAnsi"/>
          <w:b/>
        </w:rPr>
        <w:t xml:space="preserve"> = 74) collected from 12 conventional fields were insensitive to </w:t>
      </w:r>
      <w:proofErr w:type="spellStart"/>
      <w:r w:rsidR="00AE13FA" w:rsidRPr="005C7E69">
        <w:rPr>
          <w:rFonts w:asciiTheme="minorHAnsi" w:hAnsiTheme="minorHAnsi"/>
          <w:b/>
        </w:rPr>
        <w:t>azoxystrobin</w:t>
      </w:r>
      <w:proofErr w:type="spellEnd"/>
      <w:r w:rsidR="00AE13FA" w:rsidRPr="005C7E69">
        <w:rPr>
          <w:rFonts w:asciiTheme="minorHAnsi" w:hAnsiTheme="minorHAnsi"/>
        </w:rPr>
        <w:t xml:space="preserve"> (EC</w:t>
      </w:r>
      <w:r w:rsidR="00AE13FA" w:rsidRPr="005C7E69">
        <w:rPr>
          <w:rFonts w:asciiTheme="minorHAnsi" w:hAnsiTheme="minorHAnsi"/>
          <w:vertAlign w:val="subscript"/>
        </w:rPr>
        <w:t xml:space="preserve">50 </w:t>
      </w:r>
      <w:r w:rsidR="00AE13FA" w:rsidRPr="005C7E69">
        <w:rPr>
          <w:rFonts w:asciiTheme="minorHAnsi" w:hAnsiTheme="minorHAnsi"/>
        </w:rPr>
        <w:t xml:space="preserve">&gt; 0.5 </w:t>
      </w:r>
      <w:r w:rsidR="00AE13FA" w:rsidRPr="005C7E69">
        <w:rPr>
          <w:rFonts w:asciiTheme="minorHAnsi" w:hAnsiTheme="minorHAnsi" w:cs="Arial"/>
        </w:rPr>
        <w:t>µ</w:t>
      </w:r>
      <w:r w:rsidR="00AE13FA" w:rsidRPr="005C7E69">
        <w:rPr>
          <w:rFonts w:asciiTheme="minorHAnsi" w:hAnsiTheme="minorHAnsi"/>
        </w:rPr>
        <w:t>g/ml).  The presence of the G143A mutation associated with FRAC 11 resistance was confirmed in isolates with EC</w:t>
      </w:r>
      <w:r w:rsidR="00AE13FA" w:rsidRPr="005C7E69">
        <w:rPr>
          <w:rFonts w:asciiTheme="minorHAnsi" w:hAnsiTheme="minorHAnsi"/>
          <w:vertAlign w:val="subscript"/>
        </w:rPr>
        <w:t>50</w:t>
      </w:r>
      <w:r w:rsidR="00AE13FA" w:rsidRPr="005C7E69">
        <w:rPr>
          <w:rFonts w:asciiTheme="minorHAnsi" w:hAnsiTheme="minorHAnsi"/>
        </w:rPr>
        <w:t xml:space="preserve"> &gt; 0.5 </w:t>
      </w:r>
      <w:r w:rsidR="00AE13FA" w:rsidRPr="005C7E69">
        <w:rPr>
          <w:rFonts w:asciiTheme="minorHAnsi" w:hAnsiTheme="minorHAnsi" w:cs="Arial"/>
        </w:rPr>
        <w:t>µ</w:t>
      </w:r>
      <w:r w:rsidR="00AE13FA" w:rsidRPr="005C7E69">
        <w:rPr>
          <w:rFonts w:asciiTheme="minorHAnsi" w:hAnsiTheme="minorHAnsi"/>
        </w:rPr>
        <w:t xml:space="preserve">g/ml.  </w:t>
      </w:r>
      <w:r w:rsidR="00AE13FA" w:rsidRPr="005C7E69">
        <w:rPr>
          <w:rFonts w:asciiTheme="minorHAnsi" w:hAnsiTheme="minorHAnsi"/>
          <w:b/>
        </w:rPr>
        <w:t xml:space="preserve">Some 25% of </w:t>
      </w:r>
      <w:r w:rsidR="00AE13FA" w:rsidRPr="005C7E69">
        <w:rPr>
          <w:rFonts w:asciiTheme="minorHAnsi" w:hAnsiTheme="minorHAnsi"/>
          <w:b/>
          <w:i/>
        </w:rPr>
        <w:t xml:space="preserve">S. </w:t>
      </w:r>
      <w:proofErr w:type="spellStart"/>
      <w:r w:rsidR="00AE13FA" w:rsidRPr="005C7E69">
        <w:rPr>
          <w:rFonts w:asciiTheme="minorHAnsi" w:hAnsiTheme="minorHAnsi"/>
          <w:b/>
          <w:i/>
        </w:rPr>
        <w:t>vesicarium</w:t>
      </w:r>
      <w:proofErr w:type="spellEnd"/>
      <w:r w:rsidR="00AE13FA" w:rsidRPr="005C7E69">
        <w:rPr>
          <w:rFonts w:asciiTheme="minorHAnsi" w:hAnsiTheme="minorHAnsi"/>
          <w:b/>
        </w:rPr>
        <w:t xml:space="preserve"> isolates (</w:t>
      </w:r>
      <w:r w:rsidR="00AE13FA" w:rsidRPr="005C7E69">
        <w:rPr>
          <w:rFonts w:asciiTheme="minorHAnsi" w:hAnsiTheme="minorHAnsi"/>
          <w:b/>
          <w:i/>
        </w:rPr>
        <w:t>n</w:t>
      </w:r>
      <w:r w:rsidR="00AE13FA" w:rsidRPr="005C7E69">
        <w:rPr>
          <w:rFonts w:asciiTheme="minorHAnsi" w:hAnsiTheme="minorHAnsi"/>
          <w:b/>
        </w:rPr>
        <w:t xml:space="preserve"> = 55) were highly insensitive (EC</w:t>
      </w:r>
      <w:r w:rsidR="00AE13FA" w:rsidRPr="005C7E69">
        <w:rPr>
          <w:rFonts w:asciiTheme="minorHAnsi" w:hAnsiTheme="minorHAnsi"/>
          <w:b/>
          <w:vertAlign w:val="subscript"/>
        </w:rPr>
        <w:t>50</w:t>
      </w:r>
      <w:r w:rsidR="00AE13FA" w:rsidRPr="005C7E69">
        <w:rPr>
          <w:rFonts w:asciiTheme="minorHAnsi" w:hAnsiTheme="minorHAnsi"/>
          <w:b/>
        </w:rPr>
        <w:t xml:space="preserve"> &gt; 50.0 </w:t>
      </w:r>
      <w:r w:rsidR="00AE13FA" w:rsidRPr="005C7E69">
        <w:rPr>
          <w:rFonts w:asciiTheme="minorHAnsi" w:hAnsiTheme="minorHAnsi" w:cs="Arial"/>
          <w:b/>
        </w:rPr>
        <w:t>µ</w:t>
      </w:r>
      <w:r w:rsidR="00AE13FA" w:rsidRPr="005C7E69">
        <w:rPr>
          <w:rFonts w:asciiTheme="minorHAnsi" w:hAnsiTheme="minorHAnsi"/>
          <w:b/>
        </w:rPr>
        <w:t xml:space="preserve">g/ml) to </w:t>
      </w:r>
      <w:proofErr w:type="spellStart"/>
      <w:r w:rsidR="00AE13FA" w:rsidRPr="005C7E69">
        <w:rPr>
          <w:rFonts w:asciiTheme="minorHAnsi" w:hAnsiTheme="minorHAnsi"/>
          <w:b/>
        </w:rPr>
        <w:t>boscalid</w:t>
      </w:r>
      <w:proofErr w:type="spellEnd"/>
      <w:r w:rsidR="00AE13FA" w:rsidRPr="005C7E69">
        <w:rPr>
          <w:rFonts w:asciiTheme="minorHAnsi" w:hAnsiTheme="minorHAnsi"/>
          <w:b/>
        </w:rPr>
        <w:t xml:space="preserve"> </w:t>
      </w:r>
      <w:r w:rsidR="00AE13FA" w:rsidRPr="005C7E69">
        <w:rPr>
          <w:rFonts w:asciiTheme="minorHAnsi" w:hAnsiTheme="minorHAnsi"/>
          <w:b/>
          <w:i/>
        </w:rPr>
        <w:t>in vitro</w:t>
      </w:r>
      <w:r w:rsidR="00AE13FA" w:rsidRPr="005C7E69">
        <w:rPr>
          <w:rFonts w:asciiTheme="minorHAnsi" w:hAnsiTheme="minorHAnsi"/>
          <w:b/>
        </w:rPr>
        <w:t xml:space="preserve">. </w:t>
      </w:r>
      <w:r w:rsidR="00AE13FA" w:rsidRPr="005C7E69">
        <w:rPr>
          <w:rFonts w:asciiTheme="minorHAnsi" w:hAnsiTheme="minorHAnsi"/>
        </w:rPr>
        <w:t xml:space="preserve"> FRAC 9 fungicides have provided moderate control of SLB in field trials.  </w:t>
      </w:r>
      <w:r w:rsidR="00AE13FA" w:rsidRPr="005C7E69">
        <w:rPr>
          <w:rFonts w:asciiTheme="minorHAnsi" w:hAnsiTheme="minorHAnsi"/>
          <w:b/>
        </w:rPr>
        <w:t>Approximately 25% of isolates (</w:t>
      </w:r>
      <w:r w:rsidR="00AE13FA" w:rsidRPr="005C7E69">
        <w:rPr>
          <w:rFonts w:asciiTheme="minorHAnsi" w:hAnsiTheme="minorHAnsi"/>
          <w:b/>
          <w:i/>
        </w:rPr>
        <w:t>n</w:t>
      </w:r>
      <w:r w:rsidR="00AE13FA" w:rsidRPr="005C7E69">
        <w:rPr>
          <w:rFonts w:asciiTheme="minorHAnsi" w:hAnsiTheme="minorHAnsi"/>
          <w:b/>
        </w:rPr>
        <w:t xml:space="preserve"> = 71) of </w:t>
      </w:r>
      <w:r w:rsidR="00AE13FA" w:rsidRPr="005C7E69">
        <w:rPr>
          <w:rFonts w:asciiTheme="minorHAnsi" w:hAnsiTheme="minorHAnsi"/>
          <w:b/>
          <w:i/>
        </w:rPr>
        <w:t xml:space="preserve">S. </w:t>
      </w:r>
      <w:proofErr w:type="spellStart"/>
      <w:r w:rsidR="00AE13FA" w:rsidRPr="005C7E69">
        <w:rPr>
          <w:rFonts w:asciiTheme="minorHAnsi" w:hAnsiTheme="minorHAnsi"/>
          <w:b/>
          <w:i/>
        </w:rPr>
        <w:t>vesicarium</w:t>
      </w:r>
      <w:proofErr w:type="spellEnd"/>
      <w:r w:rsidR="00AE13FA" w:rsidRPr="005C7E69">
        <w:rPr>
          <w:rFonts w:asciiTheme="minorHAnsi" w:hAnsiTheme="minorHAnsi"/>
          <w:b/>
        </w:rPr>
        <w:t xml:space="preserve"> were insensitive (EC</w:t>
      </w:r>
      <w:r w:rsidR="00AE13FA" w:rsidRPr="005C7E69">
        <w:rPr>
          <w:rFonts w:asciiTheme="minorHAnsi" w:hAnsiTheme="minorHAnsi"/>
          <w:b/>
          <w:vertAlign w:val="subscript"/>
        </w:rPr>
        <w:t>50</w:t>
      </w:r>
      <w:r w:rsidR="00AE13FA" w:rsidRPr="005C7E69">
        <w:rPr>
          <w:rFonts w:asciiTheme="minorHAnsi" w:hAnsiTheme="minorHAnsi"/>
          <w:b/>
        </w:rPr>
        <w:t xml:space="preserve"> &gt; 5.0 </w:t>
      </w:r>
      <w:r w:rsidR="00AE13FA" w:rsidRPr="005C7E69">
        <w:rPr>
          <w:rFonts w:asciiTheme="minorHAnsi" w:hAnsiTheme="minorHAnsi" w:cs="Arial"/>
          <w:b/>
        </w:rPr>
        <w:t>µ</w:t>
      </w:r>
      <w:r w:rsidR="00AE13FA" w:rsidRPr="005C7E69">
        <w:rPr>
          <w:rFonts w:asciiTheme="minorHAnsi" w:hAnsiTheme="minorHAnsi"/>
          <w:b/>
        </w:rPr>
        <w:t>g/ml) to FRAC 9 (</w:t>
      </w:r>
      <w:proofErr w:type="spellStart"/>
      <w:r w:rsidR="00AE13FA" w:rsidRPr="005C7E69">
        <w:rPr>
          <w:rFonts w:asciiTheme="minorHAnsi" w:hAnsiTheme="minorHAnsi"/>
          <w:b/>
        </w:rPr>
        <w:t>cyprodinil</w:t>
      </w:r>
      <w:proofErr w:type="spellEnd"/>
      <w:r w:rsidR="00AE13FA" w:rsidRPr="005C7E69">
        <w:rPr>
          <w:rFonts w:asciiTheme="minorHAnsi" w:hAnsiTheme="minorHAnsi"/>
          <w:b/>
        </w:rPr>
        <w:t xml:space="preserve">) </w:t>
      </w:r>
      <w:r w:rsidR="00AE13FA" w:rsidRPr="005C7E69">
        <w:rPr>
          <w:rFonts w:asciiTheme="minorHAnsi" w:hAnsiTheme="minorHAnsi"/>
          <w:b/>
          <w:i/>
        </w:rPr>
        <w:t>in vitro</w:t>
      </w:r>
      <w:r w:rsidR="00AE13FA" w:rsidRPr="005C7E69">
        <w:rPr>
          <w:rFonts w:asciiTheme="minorHAnsi" w:hAnsiTheme="minorHAnsi"/>
          <w:b/>
        </w:rPr>
        <w:t xml:space="preserve"> with some isolates highly insensitive</w:t>
      </w:r>
      <w:r w:rsidR="00AE13FA" w:rsidRPr="005C7E69">
        <w:rPr>
          <w:rFonts w:asciiTheme="minorHAnsi" w:hAnsiTheme="minorHAnsi"/>
        </w:rPr>
        <w:t xml:space="preserve"> (EC</w:t>
      </w:r>
      <w:r w:rsidR="00AE13FA" w:rsidRPr="005C7E69">
        <w:rPr>
          <w:rFonts w:asciiTheme="minorHAnsi" w:hAnsiTheme="minorHAnsi"/>
          <w:vertAlign w:val="subscript"/>
        </w:rPr>
        <w:t>50</w:t>
      </w:r>
      <w:r w:rsidR="00AE13FA" w:rsidRPr="005C7E69">
        <w:rPr>
          <w:rFonts w:asciiTheme="minorHAnsi" w:hAnsiTheme="minorHAnsi"/>
        </w:rPr>
        <w:t xml:space="preserve"> &gt; 50.0 </w:t>
      </w:r>
      <w:r w:rsidR="00AE13FA" w:rsidRPr="005C7E69">
        <w:rPr>
          <w:rFonts w:asciiTheme="minorHAnsi" w:hAnsiTheme="minorHAnsi" w:cs="Arial"/>
        </w:rPr>
        <w:t>µ</w:t>
      </w:r>
      <w:r w:rsidR="00AE13FA" w:rsidRPr="005C7E69">
        <w:rPr>
          <w:rFonts w:asciiTheme="minorHAnsi" w:hAnsiTheme="minorHAnsi"/>
        </w:rPr>
        <w:t xml:space="preserve">g/ml).  </w:t>
      </w:r>
      <w:r w:rsidR="00AE13FA" w:rsidRPr="005C7E69">
        <w:rPr>
          <w:rFonts w:asciiTheme="minorHAnsi" w:hAnsiTheme="minorHAnsi"/>
          <w:b/>
        </w:rPr>
        <w:t xml:space="preserve">Laboratory testing has failed to detect evidence of insensitivity in </w:t>
      </w:r>
      <w:r w:rsidR="00AE13FA" w:rsidRPr="005C7E69">
        <w:rPr>
          <w:rFonts w:asciiTheme="minorHAnsi" w:hAnsiTheme="minorHAnsi"/>
          <w:b/>
          <w:i/>
        </w:rPr>
        <w:t xml:space="preserve">S. </w:t>
      </w:r>
      <w:proofErr w:type="spellStart"/>
      <w:r w:rsidR="00AE13FA" w:rsidRPr="005C7E69">
        <w:rPr>
          <w:rFonts w:asciiTheme="minorHAnsi" w:hAnsiTheme="minorHAnsi"/>
          <w:b/>
          <w:i/>
        </w:rPr>
        <w:t>vesicarium</w:t>
      </w:r>
      <w:proofErr w:type="spellEnd"/>
      <w:r w:rsidR="00AE13FA" w:rsidRPr="005C7E69">
        <w:rPr>
          <w:rFonts w:asciiTheme="minorHAnsi" w:hAnsiTheme="minorHAnsi"/>
          <w:b/>
        </w:rPr>
        <w:t xml:space="preserve"> to FRAC 2 (</w:t>
      </w:r>
      <w:proofErr w:type="spellStart"/>
      <w:r w:rsidR="00AE13FA" w:rsidRPr="005C7E69">
        <w:rPr>
          <w:rFonts w:asciiTheme="minorHAnsi" w:hAnsiTheme="minorHAnsi"/>
          <w:b/>
        </w:rPr>
        <w:t>iprodione</w:t>
      </w:r>
      <w:proofErr w:type="spellEnd"/>
      <w:r w:rsidR="00AE13FA" w:rsidRPr="005C7E69">
        <w:rPr>
          <w:rFonts w:asciiTheme="minorHAnsi" w:hAnsiTheme="minorHAnsi"/>
          <w:b/>
        </w:rPr>
        <w:t>), FRAC 3 (</w:t>
      </w:r>
      <w:proofErr w:type="spellStart"/>
      <w:r w:rsidR="00AE13FA" w:rsidRPr="005C7E69">
        <w:rPr>
          <w:rFonts w:asciiTheme="minorHAnsi" w:hAnsiTheme="minorHAnsi"/>
          <w:b/>
        </w:rPr>
        <w:t>difenoconazole</w:t>
      </w:r>
      <w:proofErr w:type="spellEnd"/>
      <w:r w:rsidR="00AE13FA" w:rsidRPr="005C7E69">
        <w:rPr>
          <w:rFonts w:asciiTheme="minorHAnsi" w:hAnsiTheme="minorHAnsi"/>
          <w:b/>
        </w:rPr>
        <w:t>), and FRAC 7 (</w:t>
      </w:r>
      <w:proofErr w:type="spellStart"/>
      <w:r w:rsidR="00AE13FA" w:rsidRPr="005C7E69">
        <w:rPr>
          <w:rFonts w:asciiTheme="minorHAnsi" w:hAnsiTheme="minorHAnsi"/>
          <w:b/>
        </w:rPr>
        <w:t>fluxapyroxad</w:t>
      </w:r>
      <w:proofErr w:type="spellEnd"/>
      <w:r w:rsidR="00AE13FA" w:rsidRPr="005C7E69">
        <w:rPr>
          <w:rFonts w:asciiTheme="minorHAnsi" w:hAnsiTheme="minorHAnsi"/>
          <w:b/>
        </w:rPr>
        <w:t xml:space="preserve"> and </w:t>
      </w:r>
      <w:proofErr w:type="spellStart"/>
      <w:r w:rsidR="00AE13FA" w:rsidRPr="005C7E69">
        <w:rPr>
          <w:rFonts w:asciiTheme="minorHAnsi" w:hAnsiTheme="minorHAnsi"/>
          <w:b/>
        </w:rPr>
        <w:t>fluopyram</w:t>
      </w:r>
      <w:proofErr w:type="spellEnd"/>
      <w:r w:rsidR="00AE13FA" w:rsidRPr="005C7E69">
        <w:rPr>
          <w:rFonts w:asciiTheme="minorHAnsi" w:hAnsiTheme="minorHAnsi"/>
          <w:b/>
        </w:rPr>
        <w:t>).</w:t>
      </w:r>
      <w:r w:rsidR="00AE13FA" w:rsidRPr="005C7E69">
        <w:rPr>
          <w:rFonts w:asciiTheme="minorHAnsi" w:hAnsiTheme="minorHAnsi"/>
        </w:rPr>
        <w:t xml:space="preserve">  The development of resistance to some FRAC groups will make management of SLB and fungicide resistance management in NY more challenging.</w:t>
      </w:r>
    </w:p>
    <w:p w:rsidR="00AE13FA" w:rsidRPr="00B16E04" w:rsidRDefault="0029083F" w:rsidP="0029083F">
      <w:pPr>
        <w:pStyle w:val="PlainText"/>
        <w:ind w:firstLine="720"/>
        <w:rPr>
          <w:rFonts w:asciiTheme="minorHAnsi" w:hAnsiTheme="minorHAnsi"/>
          <w:b/>
          <w:sz w:val="22"/>
          <w:szCs w:val="22"/>
        </w:rPr>
      </w:pPr>
      <w:r w:rsidRPr="0029083F">
        <w:rPr>
          <w:rFonts w:asciiTheme="minorHAnsi" w:hAnsiTheme="minorHAnsi"/>
          <w:b/>
          <w:sz w:val="22"/>
          <w:szCs w:val="22"/>
        </w:rPr>
        <w:t>SLB e</w:t>
      </w:r>
      <w:r w:rsidR="00AE13FA" w:rsidRPr="0029083F">
        <w:rPr>
          <w:rFonts w:asciiTheme="minorHAnsi" w:hAnsiTheme="minorHAnsi"/>
          <w:b/>
          <w:sz w:val="22"/>
          <w:szCs w:val="22"/>
        </w:rPr>
        <w:t>pidemiological studies</w:t>
      </w:r>
      <w:r w:rsidRPr="0029083F">
        <w:rPr>
          <w:rFonts w:asciiTheme="minorHAnsi" w:hAnsiTheme="minorHAnsi"/>
          <w:b/>
          <w:sz w:val="22"/>
          <w:szCs w:val="22"/>
        </w:rPr>
        <w:t>.</w:t>
      </w:r>
      <w:r>
        <w:rPr>
          <w:rFonts w:asciiTheme="minorHAnsi" w:hAnsiTheme="minorHAnsi"/>
          <w:sz w:val="22"/>
          <w:szCs w:val="22"/>
        </w:rPr>
        <w:t xml:space="preserve">  T</w:t>
      </w:r>
      <w:r w:rsidR="00AE13FA" w:rsidRPr="005C7E69">
        <w:rPr>
          <w:rFonts w:asciiTheme="minorHAnsi" w:hAnsiTheme="minorHAnsi"/>
          <w:sz w:val="22"/>
          <w:szCs w:val="22"/>
        </w:rPr>
        <w:t>o determine sources of inoculum and pattern of spread of SLB</w:t>
      </w:r>
      <w:r>
        <w:rPr>
          <w:rFonts w:asciiTheme="minorHAnsi" w:hAnsiTheme="minorHAnsi"/>
          <w:sz w:val="22"/>
          <w:szCs w:val="22"/>
        </w:rPr>
        <w:t>, epidemiological s</w:t>
      </w:r>
      <w:r w:rsidR="0058338F">
        <w:rPr>
          <w:rFonts w:asciiTheme="minorHAnsi" w:hAnsiTheme="minorHAnsi"/>
          <w:sz w:val="22"/>
          <w:szCs w:val="22"/>
        </w:rPr>
        <w:t xml:space="preserve">tudies of SLB </w:t>
      </w:r>
      <w:proofErr w:type="gramStart"/>
      <w:r w:rsidR="00AE13FA" w:rsidRPr="005C7E69">
        <w:rPr>
          <w:rFonts w:asciiTheme="minorHAnsi" w:hAnsiTheme="minorHAnsi"/>
          <w:sz w:val="22"/>
          <w:szCs w:val="22"/>
        </w:rPr>
        <w:t>were undertaken</w:t>
      </w:r>
      <w:proofErr w:type="gramEnd"/>
      <w:r w:rsidR="00AE13FA" w:rsidRPr="005C7E69">
        <w:rPr>
          <w:rFonts w:asciiTheme="minorHAnsi" w:hAnsiTheme="minorHAnsi"/>
          <w:sz w:val="22"/>
          <w:szCs w:val="22"/>
        </w:rPr>
        <w:t xml:space="preserve"> in </w:t>
      </w:r>
      <w:r w:rsidR="0058338F">
        <w:rPr>
          <w:rFonts w:asciiTheme="minorHAnsi" w:hAnsiTheme="minorHAnsi"/>
          <w:sz w:val="22"/>
          <w:szCs w:val="22"/>
        </w:rPr>
        <w:t xml:space="preserve">three </w:t>
      </w:r>
      <w:r w:rsidR="00AE13FA" w:rsidRPr="005C7E69">
        <w:rPr>
          <w:rFonts w:asciiTheme="minorHAnsi" w:hAnsiTheme="minorHAnsi"/>
          <w:sz w:val="22"/>
          <w:szCs w:val="22"/>
        </w:rPr>
        <w:t xml:space="preserve">commercial fields in Elba, NY.   </w:t>
      </w:r>
      <w:r w:rsidR="00AE13FA" w:rsidRPr="005C7E69">
        <w:rPr>
          <w:rFonts w:asciiTheme="minorHAnsi" w:hAnsiTheme="minorHAnsi"/>
          <w:i/>
          <w:sz w:val="22"/>
          <w:szCs w:val="22"/>
        </w:rPr>
        <w:t>S</w:t>
      </w:r>
      <w:r>
        <w:rPr>
          <w:rFonts w:asciiTheme="minorHAnsi" w:hAnsiTheme="minorHAnsi"/>
          <w:i/>
          <w:sz w:val="22"/>
          <w:szCs w:val="22"/>
        </w:rPr>
        <w:t xml:space="preserve">. </w:t>
      </w:r>
      <w:proofErr w:type="spellStart"/>
      <w:r w:rsidR="00AE13FA" w:rsidRPr="005C7E69">
        <w:rPr>
          <w:rFonts w:asciiTheme="minorHAnsi" w:hAnsiTheme="minorHAnsi"/>
          <w:i/>
          <w:sz w:val="22"/>
          <w:szCs w:val="22"/>
        </w:rPr>
        <w:t>vesicarium</w:t>
      </w:r>
      <w:proofErr w:type="spellEnd"/>
      <w:r w:rsidR="00AE13FA" w:rsidRPr="005C7E69">
        <w:rPr>
          <w:rFonts w:asciiTheme="minorHAnsi" w:hAnsiTheme="minorHAnsi"/>
          <w:sz w:val="22"/>
          <w:szCs w:val="22"/>
        </w:rPr>
        <w:t xml:space="preserve"> </w:t>
      </w:r>
      <w:proofErr w:type="gramStart"/>
      <w:r w:rsidR="00AE13FA" w:rsidRPr="005C7E69">
        <w:rPr>
          <w:rFonts w:asciiTheme="minorHAnsi" w:hAnsiTheme="minorHAnsi"/>
          <w:sz w:val="22"/>
          <w:szCs w:val="22"/>
        </w:rPr>
        <w:t>was detected</w:t>
      </w:r>
      <w:proofErr w:type="gramEnd"/>
      <w:r w:rsidR="00AE13FA" w:rsidRPr="005C7E69">
        <w:rPr>
          <w:rFonts w:asciiTheme="minorHAnsi" w:hAnsiTheme="minorHAnsi"/>
          <w:sz w:val="22"/>
          <w:szCs w:val="22"/>
        </w:rPr>
        <w:t xml:space="preserve"> at low incidence in all fields at t</w:t>
      </w:r>
      <w:r w:rsidR="0058338F">
        <w:rPr>
          <w:rFonts w:asciiTheme="minorHAnsi" w:hAnsiTheme="minorHAnsi"/>
          <w:sz w:val="22"/>
          <w:szCs w:val="22"/>
        </w:rPr>
        <w:t xml:space="preserve">he first sampling time (Jun 26) </w:t>
      </w:r>
      <w:r w:rsidR="00AE13FA" w:rsidRPr="005C7E69">
        <w:rPr>
          <w:rFonts w:asciiTheme="minorHAnsi" w:hAnsiTheme="minorHAnsi"/>
          <w:sz w:val="22"/>
          <w:szCs w:val="22"/>
        </w:rPr>
        <w:t>with a large increase</w:t>
      </w:r>
      <w:r w:rsidR="0058338F">
        <w:rPr>
          <w:rFonts w:asciiTheme="minorHAnsi" w:hAnsiTheme="minorHAnsi"/>
          <w:sz w:val="22"/>
          <w:szCs w:val="22"/>
        </w:rPr>
        <w:t xml:space="preserve"> in</w:t>
      </w:r>
      <w:r w:rsidR="00AE13FA" w:rsidRPr="005C7E69">
        <w:rPr>
          <w:rFonts w:asciiTheme="minorHAnsi" w:hAnsiTheme="minorHAnsi"/>
          <w:sz w:val="22"/>
          <w:szCs w:val="22"/>
        </w:rPr>
        <w:t xml:space="preserve"> incidence </w:t>
      </w:r>
      <w:r>
        <w:rPr>
          <w:rFonts w:asciiTheme="minorHAnsi" w:hAnsiTheme="minorHAnsi"/>
          <w:sz w:val="22"/>
          <w:szCs w:val="22"/>
        </w:rPr>
        <w:t>b</w:t>
      </w:r>
      <w:r w:rsidR="00AE13FA" w:rsidRPr="005C7E69">
        <w:rPr>
          <w:rFonts w:asciiTheme="minorHAnsi" w:hAnsiTheme="minorHAnsi"/>
          <w:sz w:val="22"/>
          <w:szCs w:val="22"/>
        </w:rPr>
        <w:t>etween Jul</w:t>
      </w:r>
      <w:r w:rsidR="0058338F">
        <w:rPr>
          <w:rFonts w:asciiTheme="minorHAnsi" w:hAnsiTheme="minorHAnsi"/>
          <w:sz w:val="22"/>
          <w:szCs w:val="22"/>
        </w:rPr>
        <w:t xml:space="preserve"> 7 and Jul</w:t>
      </w:r>
      <w:r w:rsidR="00AE13FA" w:rsidRPr="005C7E69">
        <w:rPr>
          <w:rFonts w:asciiTheme="minorHAnsi" w:hAnsiTheme="minorHAnsi"/>
          <w:sz w:val="22"/>
          <w:szCs w:val="22"/>
        </w:rPr>
        <w:t xml:space="preserve"> 24.  Studies </w:t>
      </w:r>
      <w:proofErr w:type="gramStart"/>
      <w:r w:rsidR="00AE13FA" w:rsidRPr="005C7E69">
        <w:rPr>
          <w:rFonts w:asciiTheme="minorHAnsi" w:hAnsiTheme="minorHAnsi"/>
          <w:sz w:val="22"/>
          <w:szCs w:val="22"/>
        </w:rPr>
        <w:t>were also undertaken</w:t>
      </w:r>
      <w:proofErr w:type="gramEnd"/>
      <w:r w:rsidR="00AE13FA" w:rsidRPr="005C7E69">
        <w:rPr>
          <w:rFonts w:asciiTheme="minorHAnsi" w:hAnsiTheme="minorHAnsi"/>
          <w:sz w:val="22"/>
          <w:szCs w:val="22"/>
        </w:rPr>
        <w:t xml:space="preserve"> to determine the survival of </w:t>
      </w:r>
      <w:r w:rsidR="00AE13FA" w:rsidRPr="005C7E69">
        <w:rPr>
          <w:rFonts w:asciiTheme="minorHAnsi" w:hAnsiTheme="minorHAnsi"/>
          <w:i/>
          <w:sz w:val="22"/>
          <w:szCs w:val="22"/>
        </w:rPr>
        <w:t xml:space="preserve">S. </w:t>
      </w:r>
      <w:proofErr w:type="spellStart"/>
      <w:r w:rsidR="00AE13FA" w:rsidRPr="005C7E69">
        <w:rPr>
          <w:rFonts w:asciiTheme="minorHAnsi" w:hAnsiTheme="minorHAnsi"/>
          <w:i/>
          <w:sz w:val="22"/>
          <w:szCs w:val="22"/>
        </w:rPr>
        <w:t>vesicarium</w:t>
      </w:r>
      <w:proofErr w:type="spellEnd"/>
      <w:r w:rsidR="00AE13FA" w:rsidRPr="005C7E69">
        <w:rPr>
          <w:rFonts w:asciiTheme="minorHAnsi" w:hAnsiTheme="minorHAnsi"/>
          <w:sz w:val="22"/>
          <w:szCs w:val="22"/>
        </w:rPr>
        <w:t xml:space="preserve"> in leaf debris over winter in NY.  </w:t>
      </w:r>
      <w:r w:rsidR="00176091" w:rsidRPr="00176091">
        <w:rPr>
          <w:rFonts w:asciiTheme="minorHAnsi" w:hAnsiTheme="minorHAnsi"/>
          <w:b/>
          <w:sz w:val="22"/>
          <w:szCs w:val="22"/>
        </w:rPr>
        <w:t>Pr</w:t>
      </w:r>
      <w:r w:rsidR="00AE13FA" w:rsidRPr="00176091">
        <w:rPr>
          <w:rFonts w:asciiTheme="minorHAnsi" w:hAnsiTheme="minorHAnsi"/>
          <w:b/>
          <w:sz w:val="22"/>
          <w:szCs w:val="22"/>
        </w:rPr>
        <w:t>el</w:t>
      </w:r>
      <w:r w:rsidR="00AE13FA" w:rsidRPr="00B16E04">
        <w:rPr>
          <w:rFonts w:asciiTheme="minorHAnsi" w:hAnsiTheme="minorHAnsi"/>
          <w:b/>
          <w:sz w:val="22"/>
          <w:szCs w:val="22"/>
        </w:rPr>
        <w:t xml:space="preserve">iminary trial suggests that </w:t>
      </w:r>
      <w:r w:rsidR="00AE13FA" w:rsidRPr="00B16E04">
        <w:rPr>
          <w:rFonts w:asciiTheme="minorHAnsi" w:hAnsiTheme="minorHAnsi"/>
          <w:b/>
          <w:i/>
          <w:sz w:val="22"/>
          <w:szCs w:val="22"/>
        </w:rPr>
        <w:t xml:space="preserve">S. </w:t>
      </w:r>
      <w:proofErr w:type="spellStart"/>
      <w:r w:rsidR="00AE13FA" w:rsidRPr="00B16E04">
        <w:rPr>
          <w:rFonts w:asciiTheme="minorHAnsi" w:hAnsiTheme="minorHAnsi"/>
          <w:b/>
          <w:i/>
          <w:sz w:val="22"/>
          <w:szCs w:val="22"/>
        </w:rPr>
        <w:t>vesicarium</w:t>
      </w:r>
      <w:proofErr w:type="spellEnd"/>
      <w:r w:rsidR="00AE13FA" w:rsidRPr="00B16E04">
        <w:rPr>
          <w:rFonts w:asciiTheme="minorHAnsi" w:hAnsiTheme="minorHAnsi"/>
          <w:b/>
          <w:sz w:val="22"/>
          <w:szCs w:val="22"/>
        </w:rPr>
        <w:t xml:space="preserve"> survives in leaf debris over winter in NY, and that this contributes to initial inoculum the following year. </w:t>
      </w:r>
    </w:p>
    <w:p w:rsidR="00B16E04" w:rsidRDefault="00B16E04" w:rsidP="00B16E04">
      <w:pPr>
        <w:pStyle w:val="BodySingle"/>
        <w:rPr>
          <w:rFonts w:asciiTheme="minorHAnsi" w:hAnsiTheme="minorHAnsi"/>
          <w:b/>
          <w:sz w:val="22"/>
          <w:szCs w:val="22"/>
        </w:rPr>
      </w:pPr>
    </w:p>
    <w:p w:rsidR="00AE13FA" w:rsidRPr="00176091" w:rsidRDefault="00AE13FA" w:rsidP="00176091">
      <w:pPr>
        <w:pStyle w:val="BodySingle"/>
        <w:rPr>
          <w:rFonts w:asciiTheme="minorHAnsi" w:hAnsiTheme="minorHAnsi"/>
          <w:sz w:val="22"/>
          <w:szCs w:val="22"/>
        </w:rPr>
      </w:pPr>
      <w:r w:rsidRPr="00176091">
        <w:rPr>
          <w:rFonts w:asciiTheme="minorHAnsi" w:hAnsiTheme="minorHAnsi"/>
          <w:b/>
          <w:sz w:val="22"/>
          <w:szCs w:val="22"/>
        </w:rPr>
        <w:t xml:space="preserve">Oregon </w:t>
      </w:r>
      <w:r w:rsidR="00B16E04" w:rsidRPr="00176091">
        <w:rPr>
          <w:rFonts w:asciiTheme="minorHAnsi" w:hAnsiTheme="minorHAnsi"/>
          <w:b/>
          <w:sz w:val="22"/>
          <w:szCs w:val="22"/>
        </w:rPr>
        <w:t xml:space="preserve">- </w:t>
      </w:r>
      <w:r w:rsidRPr="00176091">
        <w:rPr>
          <w:rFonts w:asciiTheme="minorHAnsi" w:hAnsiTheme="minorHAnsi"/>
          <w:b/>
          <w:sz w:val="22"/>
          <w:szCs w:val="22"/>
        </w:rPr>
        <w:t xml:space="preserve">Characterization and management of internal </w:t>
      </w:r>
      <w:r w:rsidR="0058338F" w:rsidRPr="00176091">
        <w:rPr>
          <w:rFonts w:asciiTheme="minorHAnsi" w:hAnsiTheme="minorHAnsi"/>
          <w:b/>
          <w:sz w:val="22"/>
          <w:szCs w:val="22"/>
        </w:rPr>
        <w:t>d</w:t>
      </w:r>
      <w:r w:rsidR="00B16E04" w:rsidRPr="00176091">
        <w:rPr>
          <w:rFonts w:asciiTheme="minorHAnsi" w:hAnsiTheme="minorHAnsi"/>
          <w:b/>
          <w:sz w:val="22"/>
          <w:szCs w:val="22"/>
        </w:rPr>
        <w:t>ry scale</w:t>
      </w:r>
      <w:r w:rsidRPr="00176091">
        <w:rPr>
          <w:rFonts w:asciiTheme="minorHAnsi" w:hAnsiTheme="minorHAnsi"/>
          <w:b/>
          <w:sz w:val="22"/>
          <w:szCs w:val="22"/>
        </w:rPr>
        <w:t xml:space="preserve">. </w:t>
      </w:r>
      <w:r w:rsidRPr="00176091">
        <w:rPr>
          <w:rFonts w:asciiTheme="minorHAnsi" w:hAnsiTheme="minorHAnsi"/>
          <w:sz w:val="22"/>
          <w:szCs w:val="22"/>
        </w:rPr>
        <w:t xml:space="preserve">In 2014 and 2015, there was an increase in internal </w:t>
      </w:r>
      <w:r w:rsidR="0058338F" w:rsidRPr="00176091">
        <w:rPr>
          <w:rFonts w:asciiTheme="minorHAnsi" w:hAnsiTheme="minorHAnsi"/>
          <w:sz w:val="22"/>
          <w:szCs w:val="22"/>
        </w:rPr>
        <w:t xml:space="preserve">dry scale </w:t>
      </w:r>
      <w:r w:rsidRPr="00176091">
        <w:rPr>
          <w:rFonts w:asciiTheme="minorHAnsi" w:hAnsiTheme="minorHAnsi"/>
          <w:sz w:val="22"/>
          <w:szCs w:val="22"/>
        </w:rPr>
        <w:t xml:space="preserve">in onion bulbs grown in </w:t>
      </w:r>
      <w:r w:rsidR="00FF296A" w:rsidRPr="00176091">
        <w:rPr>
          <w:rFonts w:asciiTheme="minorHAnsi" w:hAnsiTheme="minorHAnsi"/>
          <w:sz w:val="22"/>
          <w:szCs w:val="22"/>
        </w:rPr>
        <w:t xml:space="preserve">the </w:t>
      </w:r>
      <w:r w:rsidRPr="00176091">
        <w:rPr>
          <w:rFonts w:asciiTheme="minorHAnsi" w:hAnsiTheme="minorHAnsi"/>
          <w:sz w:val="22"/>
          <w:szCs w:val="22"/>
        </w:rPr>
        <w:t xml:space="preserve">Treasure Valley. </w:t>
      </w:r>
      <w:r w:rsidR="00176091" w:rsidRPr="00176091">
        <w:rPr>
          <w:rFonts w:asciiTheme="minorHAnsi" w:hAnsiTheme="minorHAnsi"/>
          <w:sz w:val="22"/>
          <w:szCs w:val="22"/>
        </w:rPr>
        <w:t xml:space="preserve">It </w:t>
      </w:r>
      <w:r w:rsidRPr="00176091">
        <w:rPr>
          <w:rFonts w:asciiTheme="minorHAnsi" w:hAnsiTheme="minorHAnsi"/>
          <w:sz w:val="22"/>
          <w:szCs w:val="22"/>
        </w:rPr>
        <w:t xml:space="preserve">is difficult to detect externally and can result in quality issues in marketing. </w:t>
      </w:r>
      <w:r w:rsidRPr="00176091">
        <w:rPr>
          <w:rFonts w:asciiTheme="minorHAnsi" w:hAnsiTheme="minorHAnsi"/>
          <w:b/>
          <w:sz w:val="22"/>
          <w:szCs w:val="22"/>
        </w:rPr>
        <w:t xml:space="preserve">Trials </w:t>
      </w:r>
      <w:proofErr w:type="gramStart"/>
      <w:r w:rsidRPr="00176091">
        <w:rPr>
          <w:rFonts w:asciiTheme="minorHAnsi" w:hAnsiTheme="minorHAnsi"/>
          <w:b/>
          <w:sz w:val="22"/>
          <w:szCs w:val="22"/>
        </w:rPr>
        <w:t>were conducted</w:t>
      </w:r>
      <w:proofErr w:type="gramEnd"/>
      <w:r w:rsidRPr="00176091">
        <w:rPr>
          <w:rFonts w:asciiTheme="minorHAnsi" w:hAnsiTheme="minorHAnsi"/>
          <w:b/>
          <w:sz w:val="22"/>
          <w:szCs w:val="22"/>
        </w:rPr>
        <w:t xml:space="preserve"> to determine whether heat is a factor in </w:t>
      </w:r>
      <w:r w:rsidR="0058338F" w:rsidRPr="00176091">
        <w:rPr>
          <w:rFonts w:asciiTheme="minorHAnsi" w:hAnsiTheme="minorHAnsi"/>
          <w:b/>
          <w:sz w:val="22"/>
          <w:szCs w:val="22"/>
        </w:rPr>
        <w:t>internal dry scale</w:t>
      </w:r>
      <w:r w:rsidR="00FF296A" w:rsidRPr="00176091">
        <w:rPr>
          <w:rFonts w:asciiTheme="minorHAnsi" w:hAnsiTheme="minorHAnsi"/>
          <w:b/>
          <w:sz w:val="22"/>
          <w:szCs w:val="22"/>
        </w:rPr>
        <w:t xml:space="preserve">.  </w:t>
      </w:r>
      <w:r w:rsidR="0058338F" w:rsidRPr="00176091">
        <w:rPr>
          <w:rFonts w:asciiTheme="minorHAnsi" w:hAnsiTheme="minorHAnsi"/>
          <w:sz w:val="22"/>
          <w:szCs w:val="22"/>
        </w:rPr>
        <w:t>F</w:t>
      </w:r>
      <w:r w:rsidRPr="00176091">
        <w:rPr>
          <w:rFonts w:asciiTheme="minorHAnsi" w:hAnsiTheme="minorHAnsi"/>
          <w:sz w:val="22"/>
          <w:szCs w:val="22"/>
        </w:rPr>
        <w:t>our treatments</w:t>
      </w:r>
      <w:r w:rsidR="0058338F" w:rsidRPr="00176091">
        <w:rPr>
          <w:rFonts w:asciiTheme="minorHAnsi" w:hAnsiTheme="minorHAnsi"/>
          <w:sz w:val="22"/>
          <w:szCs w:val="22"/>
        </w:rPr>
        <w:t xml:space="preserve"> including </w:t>
      </w:r>
      <w:r w:rsidRPr="00176091">
        <w:rPr>
          <w:rFonts w:asciiTheme="minorHAnsi" w:hAnsiTheme="minorHAnsi"/>
          <w:sz w:val="22"/>
          <w:szCs w:val="22"/>
        </w:rPr>
        <w:t>untreated check</w:t>
      </w:r>
      <w:r w:rsidR="0058338F" w:rsidRPr="00176091">
        <w:rPr>
          <w:rFonts w:asciiTheme="minorHAnsi" w:hAnsiTheme="minorHAnsi"/>
          <w:sz w:val="22"/>
          <w:szCs w:val="22"/>
        </w:rPr>
        <w:t xml:space="preserve">, </w:t>
      </w:r>
      <w:r w:rsidRPr="00176091">
        <w:rPr>
          <w:rFonts w:asciiTheme="minorHAnsi" w:hAnsiTheme="minorHAnsi"/>
          <w:sz w:val="22"/>
          <w:szCs w:val="22"/>
        </w:rPr>
        <w:t>artificial heat</w:t>
      </w:r>
      <w:r w:rsidR="0058338F" w:rsidRPr="00176091">
        <w:rPr>
          <w:rFonts w:asciiTheme="minorHAnsi" w:hAnsiTheme="minorHAnsi"/>
          <w:sz w:val="22"/>
          <w:szCs w:val="22"/>
        </w:rPr>
        <w:t xml:space="preserve">, </w:t>
      </w:r>
      <w:r w:rsidRPr="00176091">
        <w:rPr>
          <w:rFonts w:asciiTheme="minorHAnsi" w:hAnsiTheme="minorHAnsi"/>
          <w:sz w:val="22"/>
          <w:szCs w:val="22"/>
        </w:rPr>
        <w:t>kaolinite</w:t>
      </w:r>
      <w:r w:rsidR="0058338F" w:rsidRPr="00176091">
        <w:rPr>
          <w:rFonts w:asciiTheme="minorHAnsi" w:hAnsiTheme="minorHAnsi"/>
          <w:sz w:val="22"/>
          <w:szCs w:val="22"/>
        </w:rPr>
        <w:t xml:space="preserve"> </w:t>
      </w:r>
      <w:r w:rsidRPr="00176091">
        <w:rPr>
          <w:rFonts w:asciiTheme="minorHAnsi" w:hAnsiTheme="minorHAnsi"/>
          <w:sz w:val="22"/>
          <w:szCs w:val="22"/>
        </w:rPr>
        <w:t>and straw mulch</w:t>
      </w:r>
      <w:r w:rsidR="0058338F" w:rsidRPr="00176091">
        <w:rPr>
          <w:rFonts w:asciiTheme="minorHAnsi" w:hAnsiTheme="minorHAnsi"/>
          <w:sz w:val="22"/>
          <w:szCs w:val="22"/>
        </w:rPr>
        <w:t xml:space="preserve"> </w:t>
      </w:r>
      <w:proofErr w:type="gramStart"/>
      <w:r w:rsidR="0058338F" w:rsidRPr="00176091">
        <w:rPr>
          <w:rFonts w:asciiTheme="minorHAnsi" w:hAnsiTheme="minorHAnsi"/>
          <w:sz w:val="22"/>
          <w:szCs w:val="22"/>
        </w:rPr>
        <w:t>were evaluated</w:t>
      </w:r>
      <w:proofErr w:type="gramEnd"/>
      <w:r w:rsidR="0058338F" w:rsidRPr="00176091">
        <w:rPr>
          <w:rFonts w:asciiTheme="minorHAnsi" w:hAnsiTheme="minorHAnsi"/>
          <w:sz w:val="22"/>
          <w:szCs w:val="22"/>
        </w:rPr>
        <w:t xml:space="preserve"> in a split-plot design with varieties ‘Joaquin’ and ‘</w:t>
      </w:r>
      <w:proofErr w:type="spellStart"/>
      <w:r w:rsidR="0058338F" w:rsidRPr="00176091">
        <w:rPr>
          <w:rFonts w:asciiTheme="minorHAnsi" w:hAnsiTheme="minorHAnsi"/>
          <w:sz w:val="22"/>
          <w:szCs w:val="22"/>
        </w:rPr>
        <w:t>Granero</w:t>
      </w:r>
      <w:proofErr w:type="spellEnd"/>
      <w:r w:rsidR="0058338F" w:rsidRPr="00176091">
        <w:rPr>
          <w:rFonts w:asciiTheme="minorHAnsi" w:hAnsiTheme="minorHAnsi"/>
          <w:sz w:val="22"/>
          <w:szCs w:val="22"/>
        </w:rPr>
        <w:t>’</w:t>
      </w:r>
      <w:r w:rsidRPr="00176091">
        <w:rPr>
          <w:rFonts w:asciiTheme="minorHAnsi" w:hAnsiTheme="minorHAnsi"/>
          <w:sz w:val="22"/>
          <w:szCs w:val="22"/>
        </w:rPr>
        <w:t xml:space="preserve">. </w:t>
      </w:r>
      <w:r w:rsidRPr="00176091">
        <w:rPr>
          <w:rFonts w:asciiTheme="minorHAnsi" w:hAnsiTheme="minorHAnsi"/>
          <w:color w:val="000000" w:themeColor="text1"/>
          <w:sz w:val="22"/>
          <w:szCs w:val="22"/>
        </w:rPr>
        <w:t xml:space="preserve">Onions in each plot </w:t>
      </w:r>
      <w:proofErr w:type="gramStart"/>
      <w:r w:rsidRPr="00176091">
        <w:rPr>
          <w:rFonts w:asciiTheme="minorHAnsi" w:hAnsiTheme="minorHAnsi"/>
          <w:color w:val="000000" w:themeColor="text1"/>
          <w:sz w:val="22"/>
          <w:szCs w:val="22"/>
        </w:rPr>
        <w:t>were evaluated</w:t>
      </w:r>
      <w:proofErr w:type="gramEnd"/>
      <w:r w:rsidRPr="00176091">
        <w:rPr>
          <w:rFonts w:asciiTheme="minorHAnsi" w:hAnsiTheme="minorHAnsi"/>
          <w:color w:val="000000" w:themeColor="text1"/>
          <w:sz w:val="22"/>
          <w:szCs w:val="22"/>
        </w:rPr>
        <w:t xml:space="preserve"> weekly in the field </w:t>
      </w:r>
      <w:r w:rsidR="0058338F" w:rsidRPr="00176091">
        <w:rPr>
          <w:rFonts w:asciiTheme="minorHAnsi" w:hAnsiTheme="minorHAnsi"/>
          <w:color w:val="000000" w:themeColor="text1"/>
          <w:sz w:val="22"/>
          <w:szCs w:val="22"/>
        </w:rPr>
        <w:t xml:space="preserve">from </w:t>
      </w:r>
      <w:r w:rsidRPr="00176091">
        <w:rPr>
          <w:rFonts w:asciiTheme="minorHAnsi" w:hAnsiTheme="minorHAnsi"/>
          <w:color w:val="000000" w:themeColor="text1"/>
          <w:sz w:val="22"/>
          <w:szCs w:val="22"/>
        </w:rPr>
        <w:t xml:space="preserve">Jul 7 </w:t>
      </w:r>
      <w:r w:rsidR="0058338F" w:rsidRPr="00176091">
        <w:rPr>
          <w:rFonts w:asciiTheme="minorHAnsi" w:hAnsiTheme="minorHAnsi"/>
          <w:color w:val="000000" w:themeColor="text1"/>
          <w:sz w:val="22"/>
          <w:szCs w:val="22"/>
        </w:rPr>
        <w:t xml:space="preserve">to </w:t>
      </w:r>
      <w:r w:rsidRPr="00176091">
        <w:rPr>
          <w:rFonts w:asciiTheme="minorHAnsi" w:hAnsiTheme="minorHAnsi"/>
          <w:color w:val="000000" w:themeColor="text1"/>
          <w:sz w:val="22"/>
          <w:szCs w:val="22"/>
        </w:rPr>
        <w:t>Sep</w:t>
      </w:r>
      <w:r w:rsidR="0058338F" w:rsidRPr="00176091">
        <w:rPr>
          <w:rFonts w:asciiTheme="minorHAnsi" w:hAnsiTheme="minorHAnsi"/>
          <w:color w:val="000000" w:themeColor="text1"/>
          <w:sz w:val="22"/>
          <w:szCs w:val="22"/>
        </w:rPr>
        <w:t xml:space="preserve"> 1</w:t>
      </w:r>
      <w:r w:rsidRPr="00176091">
        <w:rPr>
          <w:rFonts w:asciiTheme="minorHAnsi" w:hAnsiTheme="minorHAnsi"/>
          <w:color w:val="000000" w:themeColor="text1"/>
          <w:sz w:val="22"/>
          <w:szCs w:val="22"/>
        </w:rPr>
        <w:t xml:space="preserve">5. After harvest, the onions from each plot </w:t>
      </w:r>
      <w:proofErr w:type="gramStart"/>
      <w:r w:rsidRPr="00176091">
        <w:rPr>
          <w:rFonts w:asciiTheme="minorHAnsi" w:hAnsiTheme="minorHAnsi"/>
          <w:color w:val="000000" w:themeColor="text1"/>
          <w:sz w:val="22"/>
          <w:szCs w:val="22"/>
        </w:rPr>
        <w:t>were evaluated</w:t>
      </w:r>
      <w:proofErr w:type="gramEnd"/>
      <w:r w:rsidRPr="00176091">
        <w:rPr>
          <w:rFonts w:asciiTheme="minorHAnsi" w:hAnsiTheme="minorHAnsi"/>
          <w:color w:val="000000" w:themeColor="text1"/>
          <w:sz w:val="22"/>
          <w:szCs w:val="22"/>
        </w:rPr>
        <w:t xml:space="preserve"> out of storage monthly starting in mid-November. Five bulbs </w:t>
      </w:r>
      <w:r w:rsidR="0058338F" w:rsidRPr="00176091">
        <w:rPr>
          <w:rFonts w:asciiTheme="minorHAnsi" w:hAnsiTheme="minorHAnsi"/>
          <w:color w:val="000000" w:themeColor="text1"/>
          <w:sz w:val="22"/>
          <w:szCs w:val="22"/>
        </w:rPr>
        <w:t xml:space="preserve">per </w:t>
      </w:r>
      <w:r w:rsidR="00B16E04" w:rsidRPr="00176091">
        <w:rPr>
          <w:rFonts w:asciiTheme="minorHAnsi" w:hAnsiTheme="minorHAnsi"/>
          <w:color w:val="000000" w:themeColor="text1"/>
          <w:sz w:val="22"/>
          <w:szCs w:val="22"/>
        </w:rPr>
        <w:t>p</w:t>
      </w:r>
      <w:r w:rsidRPr="00176091">
        <w:rPr>
          <w:rFonts w:asciiTheme="minorHAnsi" w:hAnsiTheme="minorHAnsi"/>
          <w:color w:val="000000" w:themeColor="text1"/>
          <w:sz w:val="22"/>
          <w:szCs w:val="22"/>
        </w:rPr>
        <w:t xml:space="preserve">lot </w:t>
      </w:r>
      <w:proofErr w:type="gramStart"/>
      <w:r w:rsidRPr="00176091">
        <w:rPr>
          <w:rFonts w:asciiTheme="minorHAnsi" w:hAnsiTheme="minorHAnsi"/>
          <w:color w:val="000000" w:themeColor="text1"/>
          <w:sz w:val="22"/>
          <w:szCs w:val="22"/>
        </w:rPr>
        <w:t>were rated</w:t>
      </w:r>
      <w:proofErr w:type="gramEnd"/>
      <w:r w:rsidRPr="00176091">
        <w:rPr>
          <w:rFonts w:asciiTheme="minorHAnsi" w:hAnsiTheme="minorHAnsi"/>
          <w:color w:val="000000" w:themeColor="text1"/>
          <w:sz w:val="22"/>
          <w:szCs w:val="22"/>
        </w:rPr>
        <w:t xml:space="preserve"> for presence of incomplete scales, dry scales, and internal decay caused by, bacteria, neck rot, black mold, or </w:t>
      </w:r>
      <w:proofErr w:type="spellStart"/>
      <w:r w:rsidRPr="00176091">
        <w:rPr>
          <w:rFonts w:asciiTheme="minorHAnsi" w:hAnsiTheme="minorHAnsi"/>
          <w:i/>
          <w:color w:val="000000" w:themeColor="text1"/>
          <w:sz w:val="22"/>
          <w:szCs w:val="22"/>
        </w:rPr>
        <w:t>Fusarium</w:t>
      </w:r>
      <w:proofErr w:type="spellEnd"/>
      <w:r w:rsidRPr="00176091">
        <w:rPr>
          <w:rFonts w:asciiTheme="minorHAnsi" w:hAnsiTheme="minorHAnsi"/>
          <w:i/>
          <w:color w:val="000000" w:themeColor="text1"/>
          <w:sz w:val="22"/>
          <w:szCs w:val="22"/>
        </w:rPr>
        <w:t xml:space="preserve"> </w:t>
      </w:r>
      <w:proofErr w:type="spellStart"/>
      <w:r w:rsidRPr="00176091">
        <w:rPr>
          <w:rFonts w:asciiTheme="minorHAnsi" w:hAnsiTheme="minorHAnsi"/>
          <w:i/>
          <w:color w:val="000000" w:themeColor="text1"/>
          <w:sz w:val="22"/>
          <w:szCs w:val="22"/>
        </w:rPr>
        <w:t>proliferatum</w:t>
      </w:r>
      <w:proofErr w:type="spellEnd"/>
      <w:r w:rsidRPr="00176091">
        <w:rPr>
          <w:rFonts w:asciiTheme="minorHAnsi" w:hAnsiTheme="minorHAnsi"/>
          <w:color w:val="000000" w:themeColor="text1"/>
          <w:sz w:val="22"/>
          <w:szCs w:val="22"/>
        </w:rPr>
        <w:t xml:space="preserve">. </w:t>
      </w:r>
      <w:r w:rsidRPr="00176091">
        <w:rPr>
          <w:rFonts w:asciiTheme="minorHAnsi" w:hAnsiTheme="minorHAnsi"/>
          <w:color w:val="000000"/>
          <w:sz w:val="22"/>
          <w:szCs w:val="22"/>
        </w:rPr>
        <w:t xml:space="preserve">Incomplete scales </w:t>
      </w:r>
      <w:proofErr w:type="gramStart"/>
      <w:r w:rsidRPr="00176091">
        <w:rPr>
          <w:rFonts w:asciiTheme="minorHAnsi" w:hAnsiTheme="minorHAnsi"/>
          <w:color w:val="000000"/>
          <w:sz w:val="22"/>
          <w:szCs w:val="22"/>
        </w:rPr>
        <w:t>were defined</w:t>
      </w:r>
      <w:proofErr w:type="gramEnd"/>
      <w:r w:rsidRPr="00176091">
        <w:rPr>
          <w:rFonts w:asciiTheme="minorHAnsi" w:hAnsiTheme="minorHAnsi"/>
          <w:color w:val="000000"/>
          <w:sz w:val="22"/>
          <w:szCs w:val="22"/>
        </w:rPr>
        <w:t xml:space="preserve"> as scales that had more than 0.25 inch from the center of the neck missing or any part missing lower down on the scale. Dry scales </w:t>
      </w:r>
      <w:proofErr w:type="gramStart"/>
      <w:r w:rsidRPr="00176091">
        <w:rPr>
          <w:rFonts w:asciiTheme="minorHAnsi" w:hAnsiTheme="minorHAnsi"/>
          <w:color w:val="000000"/>
          <w:sz w:val="22"/>
          <w:szCs w:val="22"/>
        </w:rPr>
        <w:t>were defined</w:t>
      </w:r>
      <w:proofErr w:type="gramEnd"/>
      <w:r w:rsidRPr="00176091">
        <w:rPr>
          <w:rFonts w:asciiTheme="minorHAnsi" w:hAnsiTheme="minorHAnsi"/>
          <w:color w:val="000000"/>
          <w:sz w:val="22"/>
          <w:szCs w:val="22"/>
        </w:rPr>
        <w:t xml:space="preserve"> as scales inside the bulb either near the top of the neck or lower down on the scale. </w:t>
      </w:r>
      <w:r w:rsidR="0058338F" w:rsidRPr="00176091">
        <w:rPr>
          <w:rFonts w:asciiTheme="minorHAnsi" w:hAnsiTheme="minorHAnsi"/>
          <w:sz w:val="22"/>
          <w:szCs w:val="22"/>
        </w:rPr>
        <w:t>In a</w:t>
      </w:r>
      <w:r w:rsidR="00176091" w:rsidRPr="00176091">
        <w:rPr>
          <w:rFonts w:asciiTheme="minorHAnsi" w:hAnsiTheme="minorHAnsi"/>
          <w:sz w:val="22"/>
          <w:szCs w:val="22"/>
        </w:rPr>
        <w:t xml:space="preserve">nother </w:t>
      </w:r>
      <w:r w:rsidR="0058338F" w:rsidRPr="00176091">
        <w:rPr>
          <w:rFonts w:asciiTheme="minorHAnsi" w:hAnsiTheme="minorHAnsi"/>
          <w:sz w:val="22"/>
          <w:szCs w:val="22"/>
        </w:rPr>
        <w:t>field t</w:t>
      </w:r>
      <w:r w:rsidR="00FF296A" w:rsidRPr="00176091">
        <w:rPr>
          <w:rFonts w:asciiTheme="minorHAnsi" w:hAnsiTheme="minorHAnsi"/>
          <w:sz w:val="22"/>
          <w:szCs w:val="22"/>
        </w:rPr>
        <w:t xml:space="preserve">rial, </w:t>
      </w:r>
      <w:r w:rsidRPr="00176091">
        <w:rPr>
          <w:rFonts w:asciiTheme="minorHAnsi" w:hAnsiTheme="minorHAnsi"/>
          <w:color w:val="000000"/>
          <w:sz w:val="22"/>
          <w:szCs w:val="22"/>
        </w:rPr>
        <w:t xml:space="preserve">100-ppm Cl </w:t>
      </w:r>
      <w:r w:rsidR="0028028E" w:rsidRPr="00176091">
        <w:rPr>
          <w:rFonts w:asciiTheme="minorHAnsi" w:hAnsiTheme="minorHAnsi"/>
          <w:color w:val="000000"/>
          <w:sz w:val="22"/>
          <w:szCs w:val="22"/>
        </w:rPr>
        <w:t xml:space="preserve">solution derived from calcium hypochlorite </w:t>
      </w:r>
      <w:r w:rsidR="00FF296A" w:rsidRPr="00176091">
        <w:rPr>
          <w:rFonts w:asciiTheme="minorHAnsi" w:hAnsiTheme="minorHAnsi"/>
          <w:color w:val="000000"/>
          <w:sz w:val="22"/>
          <w:szCs w:val="22"/>
        </w:rPr>
        <w:t xml:space="preserve">and </w:t>
      </w:r>
      <w:r w:rsidRPr="00176091">
        <w:rPr>
          <w:rFonts w:asciiTheme="minorHAnsi" w:hAnsiTheme="minorHAnsi"/>
          <w:color w:val="000000"/>
          <w:sz w:val="22"/>
          <w:szCs w:val="22"/>
        </w:rPr>
        <w:t>diatomaceous earth w</w:t>
      </w:r>
      <w:r w:rsidR="00FF296A" w:rsidRPr="00176091">
        <w:rPr>
          <w:rFonts w:asciiTheme="minorHAnsi" w:hAnsiTheme="minorHAnsi"/>
          <w:color w:val="000000"/>
          <w:sz w:val="22"/>
          <w:szCs w:val="22"/>
        </w:rPr>
        <w:t xml:space="preserve">ere </w:t>
      </w:r>
      <w:r w:rsidRPr="00176091">
        <w:rPr>
          <w:rFonts w:asciiTheme="minorHAnsi" w:hAnsiTheme="minorHAnsi"/>
          <w:color w:val="000000"/>
          <w:sz w:val="22"/>
          <w:szCs w:val="22"/>
        </w:rPr>
        <w:t xml:space="preserve">broadcast </w:t>
      </w:r>
      <w:r w:rsidR="00FF296A" w:rsidRPr="00176091">
        <w:rPr>
          <w:rFonts w:asciiTheme="minorHAnsi" w:hAnsiTheme="minorHAnsi"/>
          <w:color w:val="000000"/>
          <w:sz w:val="22"/>
          <w:szCs w:val="22"/>
        </w:rPr>
        <w:t xml:space="preserve">at 44.5 </w:t>
      </w:r>
      <w:proofErr w:type="spellStart"/>
      <w:proofErr w:type="gramStart"/>
      <w:r w:rsidR="00FF296A" w:rsidRPr="00176091">
        <w:rPr>
          <w:rFonts w:asciiTheme="minorHAnsi" w:hAnsiTheme="minorHAnsi"/>
          <w:color w:val="000000"/>
          <w:sz w:val="22"/>
          <w:szCs w:val="22"/>
        </w:rPr>
        <w:t>gpa</w:t>
      </w:r>
      <w:proofErr w:type="spellEnd"/>
      <w:proofErr w:type="gramEnd"/>
      <w:r w:rsidR="00FF296A" w:rsidRPr="00176091">
        <w:rPr>
          <w:rFonts w:asciiTheme="minorHAnsi" w:hAnsiTheme="minorHAnsi"/>
          <w:color w:val="000000"/>
          <w:sz w:val="22"/>
          <w:szCs w:val="22"/>
        </w:rPr>
        <w:t xml:space="preserve"> and </w:t>
      </w:r>
      <w:r w:rsidRPr="00176091">
        <w:rPr>
          <w:rFonts w:asciiTheme="minorHAnsi" w:hAnsiTheme="minorHAnsi"/>
          <w:color w:val="000000"/>
          <w:sz w:val="22"/>
          <w:szCs w:val="22"/>
        </w:rPr>
        <w:t xml:space="preserve">at 37 </w:t>
      </w:r>
      <w:proofErr w:type="spellStart"/>
      <w:r w:rsidRPr="00176091">
        <w:rPr>
          <w:rFonts w:asciiTheme="minorHAnsi" w:hAnsiTheme="minorHAnsi"/>
          <w:color w:val="000000"/>
          <w:sz w:val="22"/>
          <w:szCs w:val="22"/>
        </w:rPr>
        <w:t>lb</w:t>
      </w:r>
      <w:proofErr w:type="spellEnd"/>
      <w:r w:rsidRPr="00176091">
        <w:rPr>
          <w:rFonts w:asciiTheme="minorHAnsi" w:hAnsiTheme="minorHAnsi"/>
          <w:color w:val="000000"/>
          <w:sz w:val="22"/>
          <w:szCs w:val="22"/>
        </w:rPr>
        <w:t>/</w:t>
      </w:r>
      <w:r w:rsidR="00E6163D" w:rsidRPr="00176091">
        <w:rPr>
          <w:rFonts w:asciiTheme="minorHAnsi" w:hAnsiTheme="minorHAnsi"/>
          <w:color w:val="000000"/>
          <w:sz w:val="22"/>
          <w:szCs w:val="22"/>
        </w:rPr>
        <w:t>A</w:t>
      </w:r>
      <w:r w:rsidRPr="00176091">
        <w:rPr>
          <w:rFonts w:asciiTheme="minorHAnsi" w:hAnsiTheme="minorHAnsi"/>
          <w:color w:val="000000"/>
          <w:sz w:val="22"/>
          <w:szCs w:val="22"/>
        </w:rPr>
        <w:t xml:space="preserve"> in 148 </w:t>
      </w:r>
      <w:proofErr w:type="spellStart"/>
      <w:r w:rsidRPr="00176091">
        <w:rPr>
          <w:rFonts w:asciiTheme="minorHAnsi" w:hAnsiTheme="minorHAnsi"/>
          <w:color w:val="000000"/>
          <w:sz w:val="22"/>
          <w:szCs w:val="22"/>
        </w:rPr>
        <w:t>g</w:t>
      </w:r>
      <w:r w:rsidR="00FF296A" w:rsidRPr="00176091">
        <w:rPr>
          <w:rFonts w:asciiTheme="minorHAnsi" w:hAnsiTheme="minorHAnsi"/>
          <w:color w:val="000000"/>
          <w:sz w:val="22"/>
          <w:szCs w:val="22"/>
        </w:rPr>
        <w:t>pa</w:t>
      </w:r>
      <w:proofErr w:type="spellEnd"/>
      <w:r w:rsidR="00FF296A" w:rsidRPr="00176091">
        <w:rPr>
          <w:rFonts w:asciiTheme="minorHAnsi" w:hAnsiTheme="minorHAnsi"/>
          <w:color w:val="000000"/>
          <w:sz w:val="22"/>
          <w:szCs w:val="22"/>
        </w:rPr>
        <w:t xml:space="preserve"> </w:t>
      </w:r>
      <w:r w:rsidRPr="00176091">
        <w:rPr>
          <w:rFonts w:asciiTheme="minorHAnsi" w:hAnsiTheme="minorHAnsi"/>
          <w:color w:val="000000"/>
          <w:sz w:val="22"/>
          <w:szCs w:val="22"/>
        </w:rPr>
        <w:t>water</w:t>
      </w:r>
      <w:r w:rsidR="00FF296A" w:rsidRPr="00176091">
        <w:rPr>
          <w:rFonts w:asciiTheme="minorHAnsi" w:hAnsiTheme="minorHAnsi"/>
          <w:color w:val="000000"/>
          <w:sz w:val="22"/>
          <w:szCs w:val="22"/>
        </w:rPr>
        <w:t>, respectively.</w:t>
      </w:r>
      <w:r w:rsidRPr="00176091">
        <w:rPr>
          <w:rFonts w:asciiTheme="minorHAnsi" w:hAnsiTheme="minorHAnsi"/>
          <w:color w:val="000000"/>
          <w:sz w:val="22"/>
          <w:szCs w:val="22"/>
        </w:rPr>
        <w:t xml:space="preserve"> Both solutions were </w:t>
      </w:r>
      <w:r w:rsidR="0028028E" w:rsidRPr="00176091">
        <w:rPr>
          <w:rFonts w:asciiTheme="minorHAnsi" w:hAnsiTheme="minorHAnsi"/>
          <w:color w:val="000000"/>
          <w:sz w:val="22"/>
          <w:szCs w:val="22"/>
        </w:rPr>
        <w:t xml:space="preserve">applied </w:t>
      </w:r>
      <w:r w:rsidRPr="00176091">
        <w:rPr>
          <w:rFonts w:asciiTheme="minorHAnsi" w:hAnsiTheme="minorHAnsi"/>
          <w:color w:val="000000"/>
          <w:sz w:val="22"/>
          <w:szCs w:val="22"/>
        </w:rPr>
        <w:t xml:space="preserve">three times during bulb maturation and curing. Onions </w:t>
      </w:r>
      <w:proofErr w:type="gramStart"/>
      <w:r w:rsidRPr="00176091">
        <w:rPr>
          <w:rFonts w:asciiTheme="minorHAnsi" w:hAnsiTheme="minorHAnsi"/>
          <w:color w:val="000000"/>
          <w:sz w:val="22"/>
          <w:szCs w:val="22"/>
        </w:rPr>
        <w:t>were evaluated</w:t>
      </w:r>
      <w:proofErr w:type="gramEnd"/>
      <w:r w:rsidRPr="00176091">
        <w:rPr>
          <w:rFonts w:asciiTheme="minorHAnsi" w:hAnsiTheme="minorHAnsi"/>
          <w:color w:val="000000"/>
          <w:sz w:val="22"/>
          <w:szCs w:val="22"/>
        </w:rPr>
        <w:t xml:space="preserve"> out of storage </w:t>
      </w:r>
      <w:r w:rsidR="00E6163D" w:rsidRPr="00176091">
        <w:rPr>
          <w:rFonts w:asciiTheme="minorHAnsi" w:hAnsiTheme="minorHAnsi"/>
          <w:color w:val="000000"/>
          <w:sz w:val="22"/>
          <w:szCs w:val="22"/>
        </w:rPr>
        <w:t>as previously described.</w:t>
      </w:r>
      <w:r w:rsidRPr="00176091">
        <w:rPr>
          <w:rFonts w:asciiTheme="minorHAnsi" w:hAnsiTheme="minorHAnsi"/>
          <w:color w:val="000000"/>
          <w:sz w:val="22"/>
          <w:szCs w:val="22"/>
        </w:rPr>
        <w:t xml:space="preserve"> </w:t>
      </w:r>
    </w:p>
    <w:p w:rsidR="00AE13FA" w:rsidRPr="00B16E04" w:rsidRDefault="00AE13FA" w:rsidP="00E6163D">
      <w:pPr>
        <w:spacing w:after="0" w:line="240" w:lineRule="auto"/>
        <w:ind w:firstLine="720"/>
        <w:rPr>
          <w:rFonts w:asciiTheme="minorHAnsi" w:hAnsiTheme="minorHAnsi"/>
        </w:rPr>
      </w:pPr>
      <w:r w:rsidRPr="0028028E">
        <w:rPr>
          <w:rFonts w:asciiTheme="minorHAnsi" w:hAnsiTheme="minorHAnsi"/>
          <w:b/>
        </w:rPr>
        <w:t xml:space="preserve">Management of white rot using </w:t>
      </w:r>
      <w:proofErr w:type="spellStart"/>
      <w:r w:rsidRPr="0028028E">
        <w:rPr>
          <w:rFonts w:asciiTheme="minorHAnsi" w:hAnsiTheme="minorHAnsi"/>
          <w:b/>
        </w:rPr>
        <w:t>sclerotial</w:t>
      </w:r>
      <w:proofErr w:type="spellEnd"/>
      <w:r w:rsidRPr="0028028E">
        <w:rPr>
          <w:rFonts w:asciiTheme="minorHAnsi" w:hAnsiTheme="minorHAnsi"/>
          <w:b/>
        </w:rPr>
        <w:t xml:space="preserve"> germination stimulants. </w:t>
      </w:r>
      <w:r w:rsidRPr="00B16E04">
        <w:rPr>
          <w:rFonts w:asciiTheme="minorHAnsi" w:hAnsiTheme="minorHAnsi"/>
        </w:rPr>
        <w:t xml:space="preserve">White rot is a major concern to onion and garlic growers in major </w:t>
      </w:r>
      <w:r w:rsidRPr="00B16E04">
        <w:rPr>
          <w:rFonts w:asciiTheme="minorHAnsi" w:hAnsiTheme="minorHAnsi"/>
          <w:i/>
        </w:rPr>
        <w:t>Allium</w:t>
      </w:r>
      <w:r w:rsidRPr="00B16E04">
        <w:rPr>
          <w:rFonts w:asciiTheme="minorHAnsi" w:hAnsiTheme="minorHAnsi"/>
        </w:rPr>
        <w:t xml:space="preserve">-producing regions in the western US. White rot </w:t>
      </w:r>
      <w:proofErr w:type="spellStart"/>
      <w:r w:rsidRPr="00B16E04">
        <w:rPr>
          <w:rFonts w:asciiTheme="minorHAnsi" w:hAnsiTheme="minorHAnsi"/>
        </w:rPr>
        <w:t>sclerotia</w:t>
      </w:r>
      <w:proofErr w:type="spellEnd"/>
      <w:r w:rsidRPr="00B16E04">
        <w:rPr>
          <w:rFonts w:asciiTheme="minorHAnsi" w:hAnsiTheme="minorHAnsi"/>
        </w:rPr>
        <w:t xml:space="preserve"> germinate only in the presence of volatile sulfur compounds produced by </w:t>
      </w:r>
      <w:r w:rsidRPr="00B16E04">
        <w:rPr>
          <w:rFonts w:asciiTheme="minorHAnsi" w:hAnsiTheme="minorHAnsi"/>
          <w:i/>
        </w:rPr>
        <w:t>Allium</w:t>
      </w:r>
      <w:r w:rsidRPr="00B16E04">
        <w:rPr>
          <w:rFonts w:asciiTheme="minorHAnsi" w:hAnsiTheme="minorHAnsi"/>
        </w:rPr>
        <w:t xml:space="preserve"> spp., an aspect of this pathogen biology that </w:t>
      </w:r>
      <w:proofErr w:type="gramStart"/>
      <w:r w:rsidRPr="00B16E04">
        <w:rPr>
          <w:rFonts w:asciiTheme="minorHAnsi" w:hAnsiTheme="minorHAnsi"/>
        </w:rPr>
        <w:t>can be exploited</w:t>
      </w:r>
      <w:proofErr w:type="gramEnd"/>
      <w:r w:rsidRPr="00B16E04">
        <w:rPr>
          <w:rFonts w:asciiTheme="minorHAnsi" w:hAnsiTheme="minorHAnsi"/>
        </w:rPr>
        <w:t xml:space="preserve"> for management of the disease. Previous research demonstrated that germination stimulants coupled with in-furrow fungicide applications could provide effective control of white rot. However, new sources of stimulants need to be </w:t>
      </w:r>
      <w:proofErr w:type="gramStart"/>
      <w:r w:rsidRPr="00B16E04">
        <w:rPr>
          <w:rFonts w:asciiTheme="minorHAnsi" w:hAnsiTheme="minorHAnsi"/>
        </w:rPr>
        <w:t>identified</w:t>
      </w:r>
      <w:proofErr w:type="gramEnd"/>
      <w:r w:rsidRPr="00B16E04">
        <w:rPr>
          <w:rFonts w:asciiTheme="minorHAnsi" w:hAnsiTheme="minorHAnsi"/>
        </w:rPr>
        <w:t xml:space="preserve"> and tested.</w:t>
      </w:r>
    </w:p>
    <w:p w:rsidR="00AE13FA" w:rsidRPr="0028028E" w:rsidRDefault="00AE13FA" w:rsidP="0028028E">
      <w:pPr>
        <w:spacing w:after="0" w:line="240" w:lineRule="auto"/>
        <w:ind w:firstLine="720"/>
        <w:rPr>
          <w:rFonts w:asciiTheme="minorHAnsi" w:hAnsiTheme="minorHAnsi"/>
          <w:b/>
        </w:rPr>
      </w:pPr>
      <w:r w:rsidRPr="00B16E04">
        <w:rPr>
          <w:rFonts w:asciiTheme="minorHAnsi" w:hAnsiTheme="minorHAnsi"/>
        </w:rPr>
        <w:t xml:space="preserve">Two laboratory trials </w:t>
      </w:r>
      <w:proofErr w:type="gramStart"/>
      <w:r w:rsidRPr="00B16E04">
        <w:rPr>
          <w:rFonts w:asciiTheme="minorHAnsi" w:hAnsiTheme="minorHAnsi"/>
        </w:rPr>
        <w:t>were conducted</w:t>
      </w:r>
      <w:proofErr w:type="gramEnd"/>
      <w:r w:rsidRPr="00B16E04">
        <w:rPr>
          <w:rFonts w:asciiTheme="minorHAnsi" w:hAnsiTheme="minorHAnsi"/>
        </w:rPr>
        <w:t xml:space="preserve"> to evaluate potential </w:t>
      </w:r>
      <w:proofErr w:type="spellStart"/>
      <w:r w:rsidRPr="00B16E04">
        <w:rPr>
          <w:rFonts w:asciiTheme="minorHAnsi" w:hAnsiTheme="minorHAnsi"/>
        </w:rPr>
        <w:t>sclerotial</w:t>
      </w:r>
      <w:proofErr w:type="spellEnd"/>
      <w:r w:rsidRPr="00B16E04">
        <w:rPr>
          <w:rFonts w:asciiTheme="minorHAnsi" w:hAnsiTheme="minorHAnsi"/>
        </w:rPr>
        <w:t xml:space="preserve"> germination stimulants. Thirty treatment combinations (8 stimulants at 3</w:t>
      </w:r>
      <w:r w:rsidR="00FF296A">
        <w:rPr>
          <w:rFonts w:asciiTheme="minorHAnsi" w:hAnsiTheme="minorHAnsi"/>
        </w:rPr>
        <w:t>-</w:t>
      </w:r>
      <w:r w:rsidRPr="00B16E04">
        <w:rPr>
          <w:rFonts w:asciiTheme="minorHAnsi" w:hAnsiTheme="minorHAnsi"/>
        </w:rPr>
        <w:t xml:space="preserve">4 concentrations) were tested in the first trial and </w:t>
      </w:r>
      <w:proofErr w:type="gramStart"/>
      <w:r w:rsidRPr="00B16E04">
        <w:rPr>
          <w:rFonts w:asciiTheme="minorHAnsi" w:hAnsiTheme="minorHAnsi"/>
        </w:rPr>
        <w:t>8</w:t>
      </w:r>
      <w:proofErr w:type="gramEnd"/>
      <w:r w:rsidRPr="00B16E04">
        <w:rPr>
          <w:rFonts w:asciiTheme="minorHAnsi" w:hAnsiTheme="minorHAnsi"/>
        </w:rPr>
        <w:t xml:space="preserve"> stimulants were tested in the second trial. Treatments </w:t>
      </w:r>
      <w:proofErr w:type="gramStart"/>
      <w:r w:rsidRPr="00B16E04">
        <w:rPr>
          <w:rFonts w:asciiTheme="minorHAnsi" w:hAnsiTheme="minorHAnsi"/>
        </w:rPr>
        <w:t>were applied</w:t>
      </w:r>
      <w:proofErr w:type="gramEnd"/>
      <w:r w:rsidRPr="00B16E04">
        <w:rPr>
          <w:rFonts w:asciiTheme="minorHAnsi" w:hAnsiTheme="minorHAnsi"/>
        </w:rPr>
        <w:t xml:space="preserve"> into petri plates containing soil and white rot </w:t>
      </w:r>
      <w:proofErr w:type="spellStart"/>
      <w:r w:rsidRPr="00B16E04">
        <w:rPr>
          <w:rFonts w:asciiTheme="minorHAnsi" w:hAnsiTheme="minorHAnsi"/>
        </w:rPr>
        <w:t>sclerotia</w:t>
      </w:r>
      <w:proofErr w:type="spellEnd"/>
      <w:r w:rsidRPr="00B16E04">
        <w:rPr>
          <w:rFonts w:asciiTheme="minorHAnsi" w:hAnsiTheme="minorHAnsi"/>
        </w:rPr>
        <w:t>. Several compounds (</w:t>
      </w:r>
      <w:proofErr w:type="spellStart"/>
      <w:r w:rsidRPr="00B16E04">
        <w:rPr>
          <w:rFonts w:asciiTheme="minorHAnsi" w:hAnsiTheme="minorHAnsi"/>
        </w:rPr>
        <w:t>diallyl</w:t>
      </w:r>
      <w:proofErr w:type="spellEnd"/>
      <w:r w:rsidRPr="00B16E04">
        <w:rPr>
          <w:rFonts w:asciiTheme="minorHAnsi" w:hAnsiTheme="minorHAnsi"/>
        </w:rPr>
        <w:t xml:space="preserve"> disulfide, dimethyl disulfide, diethyl disulfide, isopropyl disulfide, and </w:t>
      </w:r>
      <w:proofErr w:type="spellStart"/>
      <w:r w:rsidRPr="00B16E04">
        <w:rPr>
          <w:rFonts w:asciiTheme="minorHAnsi" w:hAnsiTheme="minorHAnsi"/>
        </w:rPr>
        <w:t>dipropyl</w:t>
      </w:r>
      <w:proofErr w:type="spellEnd"/>
      <w:r w:rsidRPr="00B16E04">
        <w:rPr>
          <w:rFonts w:asciiTheme="minorHAnsi" w:hAnsiTheme="minorHAnsi"/>
        </w:rPr>
        <w:t xml:space="preserve"> disulfide) significantly increased </w:t>
      </w:r>
      <w:proofErr w:type="spellStart"/>
      <w:r w:rsidRPr="00B16E04">
        <w:rPr>
          <w:rFonts w:asciiTheme="minorHAnsi" w:hAnsiTheme="minorHAnsi"/>
        </w:rPr>
        <w:t>sclerotia</w:t>
      </w:r>
      <w:proofErr w:type="spellEnd"/>
      <w:r w:rsidRPr="00B16E04">
        <w:rPr>
          <w:rFonts w:asciiTheme="minorHAnsi" w:hAnsiTheme="minorHAnsi"/>
        </w:rPr>
        <w:t xml:space="preserve"> germination compared to the non-treated control and some stimulants exhibited prolonged activity. </w:t>
      </w:r>
      <w:r w:rsidRPr="0028028E">
        <w:rPr>
          <w:rFonts w:asciiTheme="minorHAnsi" w:hAnsiTheme="minorHAnsi"/>
          <w:b/>
        </w:rPr>
        <w:t xml:space="preserve">Significant dose x stimulant </w:t>
      </w:r>
      <w:r w:rsidRPr="0028028E">
        <w:rPr>
          <w:rFonts w:asciiTheme="minorHAnsi" w:hAnsiTheme="minorHAnsi"/>
          <w:b/>
        </w:rPr>
        <w:lastRenderedPageBreak/>
        <w:t xml:space="preserve">interactions </w:t>
      </w:r>
      <w:proofErr w:type="gramStart"/>
      <w:r w:rsidRPr="0028028E">
        <w:rPr>
          <w:rFonts w:asciiTheme="minorHAnsi" w:hAnsiTheme="minorHAnsi"/>
          <w:b/>
        </w:rPr>
        <w:t>were observed</w:t>
      </w:r>
      <w:proofErr w:type="gramEnd"/>
      <w:r w:rsidRPr="0028028E">
        <w:rPr>
          <w:rFonts w:asciiTheme="minorHAnsi" w:hAnsiTheme="minorHAnsi"/>
          <w:b/>
        </w:rPr>
        <w:t xml:space="preserve">, indicating that the rate of stimulant applied is an important factor for </w:t>
      </w:r>
      <w:proofErr w:type="spellStart"/>
      <w:r w:rsidRPr="0028028E">
        <w:rPr>
          <w:rFonts w:asciiTheme="minorHAnsi" w:hAnsiTheme="minorHAnsi"/>
          <w:b/>
        </w:rPr>
        <w:t>sclerotia</w:t>
      </w:r>
      <w:proofErr w:type="spellEnd"/>
      <w:r w:rsidRPr="0028028E">
        <w:rPr>
          <w:rFonts w:asciiTheme="minorHAnsi" w:hAnsiTheme="minorHAnsi"/>
          <w:b/>
        </w:rPr>
        <w:t xml:space="preserve"> germination.</w:t>
      </w:r>
    </w:p>
    <w:p w:rsidR="00AE13FA" w:rsidRPr="0028028E" w:rsidRDefault="00AE13FA" w:rsidP="0028028E">
      <w:pPr>
        <w:spacing w:after="0" w:line="240" w:lineRule="auto"/>
        <w:ind w:firstLine="720"/>
        <w:rPr>
          <w:rFonts w:asciiTheme="minorHAnsi" w:hAnsiTheme="minorHAnsi"/>
          <w:b/>
        </w:rPr>
      </w:pPr>
      <w:r w:rsidRPr="00B16E04">
        <w:rPr>
          <w:rFonts w:asciiTheme="minorHAnsi" w:hAnsiTheme="minorHAnsi"/>
        </w:rPr>
        <w:t xml:space="preserve">Field trials </w:t>
      </w:r>
      <w:proofErr w:type="gramStart"/>
      <w:r w:rsidRPr="00B16E04">
        <w:rPr>
          <w:rFonts w:asciiTheme="minorHAnsi" w:hAnsiTheme="minorHAnsi"/>
        </w:rPr>
        <w:t xml:space="preserve">were </w:t>
      </w:r>
      <w:r w:rsidR="00E6163D">
        <w:rPr>
          <w:rFonts w:asciiTheme="minorHAnsi" w:hAnsiTheme="minorHAnsi"/>
        </w:rPr>
        <w:t>conducted</w:t>
      </w:r>
      <w:proofErr w:type="gramEnd"/>
      <w:r w:rsidR="00E6163D">
        <w:rPr>
          <w:rFonts w:asciiTheme="minorHAnsi" w:hAnsiTheme="minorHAnsi"/>
        </w:rPr>
        <w:t xml:space="preserve"> </w:t>
      </w:r>
      <w:r w:rsidRPr="00B16E04">
        <w:rPr>
          <w:rFonts w:asciiTheme="minorHAnsi" w:hAnsiTheme="minorHAnsi"/>
        </w:rPr>
        <w:t xml:space="preserve">in </w:t>
      </w:r>
      <w:proofErr w:type="spellStart"/>
      <w:r w:rsidRPr="00B16E04">
        <w:rPr>
          <w:rFonts w:asciiTheme="minorHAnsi" w:hAnsiTheme="minorHAnsi"/>
        </w:rPr>
        <w:t>Tulelake</w:t>
      </w:r>
      <w:proofErr w:type="spellEnd"/>
      <w:r w:rsidRPr="00B16E04">
        <w:rPr>
          <w:rFonts w:asciiTheme="minorHAnsi" w:hAnsiTheme="minorHAnsi"/>
        </w:rPr>
        <w:t xml:space="preserve">, CA (processing onions) and Fresno, CA (garlic) to evaluate natural sources of </w:t>
      </w:r>
      <w:proofErr w:type="spellStart"/>
      <w:r w:rsidRPr="00B16E04">
        <w:rPr>
          <w:rFonts w:asciiTheme="minorHAnsi" w:hAnsiTheme="minorHAnsi"/>
        </w:rPr>
        <w:t>sclerotial</w:t>
      </w:r>
      <w:proofErr w:type="spellEnd"/>
      <w:r w:rsidRPr="00B16E04">
        <w:rPr>
          <w:rFonts w:asciiTheme="minorHAnsi" w:hAnsiTheme="minorHAnsi"/>
        </w:rPr>
        <w:t xml:space="preserve"> germination stimulants (e.g., garlic juice, garlic oil, allyl </w:t>
      </w:r>
      <w:proofErr w:type="spellStart"/>
      <w:r w:rsidRPr="00B16E04">
        <w:rPr>
          <w:rFonts w:asciiTheme="minorHAnsi" w:hAnsiTheme="minorHAnsi"/>
        </w:rPr>
        <w:t>isothiocyanate</w:t>
      </w:r>
      <w:proofErr w:type="spellEnd"/>
      <w:r w:rsidRPr="00B16E04">
        <w:rPr>
          <w:rFonts w:asciiTheme="minorHAnsi" w:hAnsiTheme="minorHAnsi"/>
        </w:rPr>
        <w:t xml:space="preserve">) with and without in-furrow fungicides for white rot control. </w:t>
      </w:r>
      <w:r w:rsidRPr="0028028E">
        <w:rPr>
          <w:rFonts w:asciiTheme="minorHAnsi" w:hAnsiTheme="minorHAnsi"/>
          <w:b/>
        </w:rPr>
        <w:t xml:space="preserve">Stimulant treatments reduced </w:t>
      </w:r>
      <w:proofErr w:type="spellStart"/>
      <w:r w:rsidRPr="0028028E">
        <w:rPr>
          <w:rFonts w:asciiTheme="minorHAnsi" w:hAnsiTheme="minorHAnsi"/>
          <w:b/>
        </w:rPr>
        <w:t>sclerotia</w:t>
      </w:r>
      <w:proofErr w:type="spellEnd"/>
      <w:r w:rsidRPr="0028028E">
        <w:rPr>
          <w:rFonts w:asciiTheme="minorHAnsi" w:hAnsiTheme="minorHAnsi"/>
          <w:b/>
        </w:rPr>
        <w:t xml:space="preserve"> counts up to 61% in the </w:t>
      </w:r>
      <w:proofErr w:type="spellStart"/>
      <w:r w:rsidRPr="0028028E">
        <w:rPr>
          <w:rFonts w:asciiTheme="minorHAnsi" w:hAnsiTheme="minorHAnsi"/>
          <w:b/>
        </w:rPr>
        <w:t>Tulelake</w:t>
      </w:r>
      <w:proofErr w:type="spellEnd"/>
      <w:r w:rsidRPr="0028028E">
        <w:rPr>
          <w:rFonts w:asciiTheme="minorHAnsi" w:hAnsiTheme="minorHAnsi"/>
          <w:b/>
        </w:rPr>
        <w:t xml:space="preserve"> trial and up to 73% in the Fresno trial.</w:t>
      </w:r>
      <w:r w:rsidRPr="00B16E04">
        <w:rPr>
          <w:rFonts w:asciiTheme="minorHAnsi" w:hAnsiTheme="minorHAnsi"/>
        </w:rPr>
        <w:t xml:space="preserve"> At the </w:t>
      </w:r>
      <w:proofErr w:type="spellStart"/>
      <w:r w:rsidRPr="00B16E04">
        <w:rPr>
          <w:rFonts w:asciiTheme="minorHAnsi" w:hAnsiTheme="minorHAnsi"/>
        </w:rPr>
        <w:t>Tulelake</w:t>
      </w:r>
      <w:proofErr w:type="spellEnd"/>
      <w:r w:rsidRPr="00B16E04">
        <w:rPr>
          <w:rFonts w:asciiTheme="minorHAnsi" w:hAnsiTheme="minorHAnsi"/>
        </w:rPr>
        <w:t xml:space="preserve"> site, </w:t>
      </w:r>
      <w:proofErr w:type="spellStart"/>
      <w:r w:rsidRPr="00B16E04">
        <w:rPr>
          <w:rFonts w:asciiTheme="minorHAnsi" w:hAnsiTheme="minorHAnsi"/>
        </w:rPr>
        <w:t>diallyl</w:t>
      </w:r>
      <w:proofErr w:type="spellEnd"/>
      <w:r w:rsidRPr="00B16E04">
        <w:rPr>
          <w:rFonts w:asciiTheme="minorHAnsi" w:hAnsiTheme="minorHAnsi"/>
        </w:rPr>
        <w:t xml:space="preserve"> disulfide and a dual application of garlic oil reduced leaf dieback in-season and the number of symptomatic bulbs at harvest</w:t>
      </w:r>
      <w:r w:rsidR="00176091">
        <w:rPr>
          <w:rFonts w:asciiTheme="minorHAnsi" w:hAnsiTheme="minorHAnsi"/>
        </w:rPr>
        <w:t xml:space="preserve">.  </w:t>
      </w:r>
      <w:proofErr w:type="spellStart"/>
      <w:r w:rsidRPr="0028028E">
        <w:rPr>
          <w:rFonts w:asciiTheme="minorHAnsi" w:hAnsiTheme="minorHAnsi"/>
          <w:b/>
        </w:rPr>
        <w:t>Tebustar</w:t>
      </w:r>
      <w:proofErr w:type="spellEnd"/>
      <w:r w:rsidRPr="0028028E">
        <w:rPr>
          <w:rFonts w:asciiTheme="minorHAnsi" w:hAnsiTheme="minorHAnsi"/>
          <w:b/>
        </w:rPr>
        <w:t xml:space="preserve"> significantly increased total and marketable bulb yields at both sites, which is consistent with results obtained in previous research using in-furrow </w:t>
      </w:r>
      <w:proofErr w:type="spellStart"/>
      <w:r w:rsidRPr="0028028E">
        <w:rPr>
          <w:rFonts w:asciiTheme="minorHAnsi" w:hAnsiTheme="minorHAnsi"/>
          <w:b/>
        </w:rPr>
        <w:t>tebuconazole</w:t>
      </w:r>
      <w:proofErr w:type="spellEnd"/>
      <w:r w:rsidRPr="0028028E">
        <w:rPr>
          <w:rFonts w:asciiTheme="minorHAnsi" w:hAnsiTheme="minorHAnsi"/>
          <w:b/>
        </w:rPr>
        <w:t xml:space="preserve"> to suppress white rot.</w:t>
      </w:r>
    </w:p>
    <w:p w:rsidR="0028028E" w:rsidRDefault="0028028E" w:rsidP="0028028E">
      <w:pPr>
        <w:spacing w:after="0" w:line="240" w:lineRule="auto"/>
        <w:contextualSpacing/>
        <w:rPr>
          <w:rFonts w:eastAsia="Times New Roman"/>
          <w:b/>
        </w:rPr>
      </w:pPr>
    </w:p>
    <w:p w:rsidR="00685538" w:rsidRPr="006A77C5" w:rsidRDefault="00685538" w:rsidP="00BF3DC9">
      <w:pPr>
        <w:spacing w:after="0" w:line="240" w:lineRule="auto"/>
        <w:contextualSpacing/>
        <w:rPr>
          <w:rFonts w:asciiTheme="minorHAnsi" w:eastAsia="Times New Roman" w:hAnsiTheme="minorHAnsi"/>
          <w:color w:val="C00000"/>
        </w:rPr>
      </w:pPr>
      <w:r w:rsidRPr="00685538">
        <w:rPr>
          <w:rFonts w:eastAsia="Times New Roman"/>
          <w:b/>
        </w:rPr>
        <w:t>Pennsylvania - Effect</w:t>
      </w:r>
      <w:r w:rsidRPr="006A77C5">
        <w:rPr>
          <w:rFonts w:eastAsia="Times New Roman"/>
          <w:b/>
        </w:rPr>
        <w:t xml:space="preserve"> of nitrogen on center rot and marketable </w:t>
      </w:r>
      <w:r w:rsidRPr="006A77C5">
        <w:rPr>
          <w:rFonts w:asciiTheme="minorHAnsi" w:eastAsia="Times New Roman" w:hAnsiTheme="minorHAnsi"/>
          <w:b/>
        </w:rPr>
        <w:t>yield</w:t>
      </w:r>
      <w:r w:rsidRPr="006A77C5">
        <w:rPr>
          <w:rFonts w:asciiTheme="minorHAnsi" w:eastAsia="Times New Roman" w:hAnsiTheme="minorHAnsi"/>
        </w:rPr>
        <w:t xml:space="preserve">. </w:t>
      </w:r>
      <w:r w:rsidRPr="006A77C5">
        <w:rPr>
          <w:rFonts w:eastAsia="Times New Roman"/>
        </w:rPr>
        <w:t>There was a significant positive correlation between the increase in foliar disease severity and the percent of incidence of bulb rot at harvest</w:t>
      </w:r>
      <w:r w:rsidR="00176091">
        <w:rPr>
          <w:rFonts w:eastAsia="Times New Roman"/>
        </w:rPr>
        <w:t>.</w:t>
      </w:r>
      <w:r w:rsidRPr="006A77C5">
        <w:rPr>
          <w:rFonts w:eastAsia="Times New Roman"/>
        </w:rPr>
        <w:t xml:space="preserve"> Foliar disease severity over the course of the season increased significantly as </w:t>
      </w:r>
      <w:r w:rsidR="00176091">
        <w:rPr>
          <w:rFonts w:eastAsia="Times New Roman"/>
        </w:rPr>
        <w:t>n</w:t>
      </w:r>
      <w:r w:rsidRPr="006A77C5">
        <w:rPr>
          <w:rFonts w:eastAsia="Times New Roman"/>
        </w:rPr>
        <w:t>itrogen rate increased</w:t>
      </w:r>
      <w:r w:rsidR="00176091">
        <w:rPr>
          <w:rFonts w:eastAsia="Times New Roman"/>
        </w:rPr>
        <w:t xml:space="preserve"> with </w:t>
      </w:r>
      <w:r w:rsidRPr="006A77C5">
        <w:rPr>
          <w:rFonts w:eastAsia="Times New Roman"/>
        </w:rPr>
        <w:t>foliar disease severity being 2.5</w:t>
      </w:r>
      <w:r w:rsidR="00176091">
        <w:rPr>
          <w:rFonts w:eastAsia="Times New Roman"/>
        </w:rPr>
        <w:t>-fold higher in 1</w:t>
      </w:r>
      <w:r w:rsidRPr="006A77C5">
        <w:rPr>
          <w:rFonts w:eastAsia="Times New Roman"/>
        </w:rPr>
        <w:t xml:space="preserve">60 </w:t>
      </w:r>
      <w:proofErr w:type="spellStart"/>
      <w:r w:rsidRPr="006A77C5">
        <w:rPr>
          <w:rFonts w:eastAsia="Times New Roman"/>
        </w:rPr>
        <w:t>lb</w:t>
      </w:r>
      <w:proofErr w:type="spellEnd"/>
      <w:r w:rsidR="00176091">
        <w:rPr>
          <w:rFonts w:eastAsia="Times New Roman"/>
        </w:rPr>
        <w:t xml:space="preserve"> </w:t>
      </w:r>
      <w:r w:rsidRPr="006A77C5">
        <w:rPr>
          <w:rFonts w:eastAsia="Times New Roman"/>
        </w:rPr>
        <w:t>N</w:t>
      </w:r>
      <w:r w:rsidR="00176091">
        <w:rPr>
          <w:rFonts w:eastAsia="Times New Roman"/>
        </w:rPr>
        <w:t xml:space="preserve">/A than </w:t>
      </w:r>
      <w:proofErr w:type="gramStart"/>
      <w:r w:rsidRPr="006A77C5">
        <w:rPr>
          <w:rFonts w:eastAsia="Times New Roman"/>
        </w:rPr>
        <w:t>those which</w:t>
      </w:r>
      <w:proofErr w:type="gramEnd"/>
      <w:r w:rsidRPr="006A77C5">
        <w:rPr>
          <w:rFonts w:eastAsia="Times New Roman"/>
        </w:rPr>
        <w:t xml:space="preserve"> did not receive any in-season nitrogen applications. Not surprisingly, increasing the total amount of nitrogen applied up until early July during bulb initiation significantly increased the percent of marketable onions that graded as jumbo and colossal in size at ha</w:t>
      </w:r>
      <w:r>
        <w:rPr>
          <w:rFonts w:eastAsia="Times New Roman"/>
        </w:rPr>
        <w:t>rvest</w:t>
      </w:r>
      <w:r w:rsidR="00176091">
        <w:rPr>
          <w:rFonts w:eastAsia="Times New Roman"/>
        </w:rPr>
        <w:t xml:space="preserve">, </w:t>
      </w:r>
      <w:r>
        <w:rPr>
          <w:rFonts w:eastAsia="Times New Roman"/>
        </w:rPr>
        <w:t xml:space="preserve">although no </w:t>
      </w:r>
      <w:r w:rsidRPr="006A77C5">
        <w:rPr>
          <w:rFonts w:eastAsia="Times New Roman"/>
        </w:rPr>
        <w:t xml:space="preserve">significant differences were observed between the two higher nitrogen rates (105 and 160 </w:t>
      </w:r>
      <w:proofErr w:type="spellStart"/>
      <w:r w:rsidRPr="006A77C5">
        <w:rPr>
          <w:rFonts w:eastAsia="Times New Roman"/>
        </w:rPr>
        <w:t>lb</w:t>
      </w:r>
      <w:proofErr w:type="spellEnd"/>
      <w:r w:rsidRPr="006A77C5">
        <w:rPr>
          <w:rFonts w:eastAsia="Times New Roman"/>
        </w:rPr>
        <w:t xml:space="preserve">/A). </w:t>
      </w:r>
    </w:p>
    <w:p w:rsidR="009E1BE5" w:rsidRDefault="009E1BE5" w:rsidP="00BF3DC9">
      <w:pPr>
        <w:spacing w:after="0" w:line="240" w:lineRule="auto"/>
        <w:rPr>
          <w:rFonts w:ascii="Times New Roman" w:hAnsi="Times New Roman"/>
          <w:sz w:val="24"/>
          <w:szCs w:val="24"/>
        </w:rPr>
      </w:pPr>
    </w:p>
    <w:p w:rsidR="009E1BE5" w:rsidRPr="00BF3DC9" w:rsidRDefault="009E1BE5" w:rsidP="00BF3DC9">
      <w:pPr>
        <w:spacing w:after="0" w:line="240" w:lineRule="auto"/>
        <w:rPr>
          <w:rFonts w:asciiTheme="minorHAnsi" w:hAnsiTheme="minorHAnsi"/>
          <w:b/>
          <w:bCs/>
        </w:rPr>
      </w:pPr>
      <w:r w:rsidRPr="00BF3DC9">
        <w:rPr>
          <w:rFonts w:asciiTheme="minorHAnsi" w:eastAsia="Times New Roman" w:hAnsiTheme="minorHAnsi"/>
          <w:b/>
        </w:rPr>
        <w:t>Washington</w:t>
      </w:r>
      <w:r w:rsidR="00BF3DC9">
        <w:rPr>
          <w:rFonts w:asciiTheme="minorHAnsi" w:eastAsia="Times New Roman" w:hAnsiTheme="minorHAnsi"/>
          <w:b/>
        </w:rPr>
        <w:t xml:space="preserve"> – Effect of irrigation on </w:t>
      </w:r>
      <w:r w:rsidR="00E6163D">
        <w:rPr>
          <w:rFonts w:asciiTheme="minorHAnsi" w:eastAsia="Times New Roman" w:hAnsiTheme="minorHAnsi"/>
          <w:b/>
        </w:rPr>
        <w:t>i</w:t>
      </w:r>
      <w:r w:rsidR="00BF3DC9">
        <w:rPr>
          <w:rFonts w:asciiTheme="minorHAnsi" w:eastAsia="Times New Roman" w:hAnsiTheme="minorHAnsi"/>
          <w:b/>
        </w:rPr>
        <w:t xml:space="preserve">nternal dry scale and bacterial bulb decay.  </w:t>
      </w:r>
      <w:r w:rsidRPr="00BF3DC9">
        <w:rPr>
          <w:rFonts w:asciiTheme="minorHAnsi" w:hAnsiTheme="minorHAnsi"/>
        </w:rPr>
        <w:t>During the very hot seasons of 2013</w:t>
      </w:r>
      <w:r w:rsidR="00FF296A">
        <w:rPr>
          <w:rFonts w:asciiTheme="minorHAnsi" w:hAnsiTheme="minorHAnsi"/>
        </w:rPr>
        <w:t>-</w:t>
      </w:r>
      <w:r w:rsidRPr="00BF3DC9">
        <w:rPr>
          <w:rFonts w:asciiTheme="minorHAnsi" w:hAnsiTheme="minorHAnsi"/>
        </w:rPr>
        <w:t xml:space="preserve">2015 in the Columbia Basin, many onion bulb crops </w:t>
      </w:r>
      <w:proofErr w:type="gramStart"/>
      <w:r w:rsidRPr="00BF3DC9">
        <w:rPr>
          <w:rFonts w:asciiTheme="minorHAnsi" w:hAnsiTheme="minorHAnsi"/>
        </w:rPr>
        <w:t>were diagnosed</w:t>
      </w:r>
      <w:proofErr w:type="gramEnd"/>
      <w:r w:rsidRPr="00BF3DC9">
        <w:rPr>
          <w:rFonts w:asciiTheme="minorHAnsi" w:hAnsiTheme="minorHAnsi"/>
        </w:rPr>
        <w:t xml:space="preserve"> with a physiological disorder called internal dry scale, which appears to be associated with extreme heat stress. Some affected bulbs also </w:t>
      </w:r>
      <w:proofErr w:type="gramStart"/>
      <w:r w:rsidRPr="00BF3DC9">
        <w:rPr>
          <w:rFonts w:asciiTheme="minorHAnsi" w:hAnsiTheme="minorHAnsi"/>
        </w:rPr>
        <w:t>were colonized</w:t>
      </w:r>
      <w:proofErr w:type="gramEnd"/>
      <w:r w:rsidRPr="00BF3DC9">
        <w:rPr>
          <w:rFonts w:asciiTheme="minorHAnsi" w:hAnsiTheme="minorHAnsi"/>
        </w:rPr>
        <w:t xml:space="preserve"> internally by bacterial pathogens. Losses were severe in some crops, particularly in 2015.</w:t>
      </w:r>
      <w:r w:rsidR="00E6163D">
        <w:rPr>
          <w:rFonts w:asciiTheme="minorHAnsi" w:hAnsiTheme="minorHAnsi"/>
        </w:rPr>
        <w:t xml:space="preserve"> A repeat of a 2016 trial </w:t>
      </w:r>
      <w:proofErr w:type="gramStart"/>
      <w:r w:rsidR="00E6163D">
        <w:rPr>
          <w:rFonts w:asciiTheme="minorHAnsi" w:hAnsiTheme="minorHAnsi"/>
        </w:rPr>
        <w:t>was conducted</w:t>
      </w:r>
      <w:proofErr w:type="gramEnd"/>
      <w:r w:rsidR="00E6163D">
        <w:rPr>
          <w:rFonts w:asciiTheme="minorHAnsi" w:hAnsiTheme="minorHAnsi"/>
        </w:rPr>
        <w:t xml:space="preserve"> in 2017 t</w:t>
      </w:r>
      <w:r w:rsidRPr="00BF3DC9">
        <w:rPr>
          <w:rFonts w:asciiTheme="minorHAnsi" w:hAnsiTheme="minorHAnsi"/>
        </w:rPr>
        <w:t>o determine if irrigation frequency and amount, combined with application of copper hydroxide (</w:t>
      </w:r>
      <w:proofErr w:type="spellStart"/>
      <w:r w:rsidRPr="00BF3DC9">
        <w:rPr>
          <w:rFonts w:asciiTheme="minorHAnsi" w:hAnsiTheme="minorHAnsi"/>
        </w:rPr>
        <w:t>Kocide</w:t>
      </w:r>
      <w:proofErr w:type="spellEnd"/>
      <w:r w:rsidRPr="00BF3DC9">
        <w:rPr>
          <w:rFonts w:asciiTheme="minorHAnsi" w:hAnsiTheme="minorHAnsi"/>
        </w:rPr>
        <w:t xml:space="preserve"> DF), can reduce the severity of internal dry scale and/or bacterial bulb rots. </w:t>
      </w:r>
      <w:r w:rsidR="00E6163D">
        <w:rPr>
          <w:rFonts w:asciiTheme="minorHAnsi" w:hAnsiTheme="minorHAnsi"/>
        </w:rPr>
        <w:t xml:space="preserve">The trial </w:t>
      </w:r>
      <w:proofErr w:type="gramStart"/>
      <w:r w:rsidR="00E6163D">
        <w:rPr>
          <w:rFonts w:asciiTheme="minorHAnsi" w:hAnsiTheme="minorHAnsi"/>
        </w:rPr>
        <w:t>was conducted</w:t>
      </w:r>
      <w:proofErr w:type="gramEnd"/>
      <w:r w:rsidR="00E6163D">
        <w:rPr>
          <w:rFonts w:asciiTheme="minorHAnsi" w:hAnsiTheme="minorHAnsi"/>
        </w:rPr>
        <w:t xml:space="preserve"> </w:t>
      </w:r>
      <w:r w:rsidRPr="00BF3DC9">
        <w:rPr>
          <w:rFonts w:asciiTheme="minorHAnsi" w:hAnsiTheme="minorHAnsi"/>
          <w:bCs/>
        </w:rPr>
        <w:t xml:space="preserve">at the WSU Commercial Vegetable Research Farm in Pasco, WA </w:t>
      </w:r>
      <w:r w:rsidR="00E6163D">
        <w:rPr>
          <w:rFonts w:asciiTheme="minorHAnsi" w:hAnsiTheme="minorHAnsi"/>
          <w:bCs/>
        </w:rPr>
        <w:t>with ‘</w:t>
      </w:r>
      <w:proofErr w:type="spellStart"/>
      <w:r w:rsidR="00E6163D">
        <w:rPr>
          <w:rFonts w:asciiTheme="minorHAnsi" w:hAnsiTheme="minorHAnsi"/>
          <w:bCs/>
        </w:rPr>
        <w:t>Calibra</w:t>
      </w:r>
      <w:proofErr w:type="spellEnd"/>
      <w:r w:rsidR="00E6163D">
        <w:rPr>
          <w:rFonts w:asciiTheme="minorHAnsi" w:hAnsiTheme="minorHAnsi"/>
          <w:bCs/>
        </w:rPr>
        <w:t xml:space="preserve">’.  </w:t>
      </w:r>
      <w:r w:rsidRPr="00BF3DC9">
        <w:rPr>
          <w:rFonts w:asciiTheme="minorHAnsi" w:hAnsiTheme="minorHAnsi"/>
          <w:bCs/>
        </w:rPr>
        <w:t>Commercial practices were used for agronomic inputs until the onset of air temperatures &gt;95</w:t>
      </w:r>
      <w:r w:rsidRPr="00BF3DC9">
        <w:rPr>
          <w:rFonts w:asciiTheme="minorHAnsi" w:hAnsiTheme="minorHAnsi"/>
          <w:bCs/>
          <w:vertAlign w:val="superscript"/>
        </w:rPr>
        <w:t>o</w:t>
      </w:r>
      <w:r w:rsidRPr="00BF3DC9">
        <w:rPr>
          <w:rFonts w:asciiTheme="minorHAnsi" w:hAnsiTheme="minorHAnsi"/>
          <w:bCs/>
        </w:rPr>
        <w:t>F</w:t>
      </w:r>
      <w:r w:rsidR="00E6163D">
        <w:rPr>
          <w:rFonts w:asciiTheme="minorHAnsi" w:hAnsiTheme="minorHAnsi"/>
          <w:bCs/>
        </w:rPr>
        <w:t xml:space="preserve"> (Jul 3)</w:t>
      </w:r>
      <w:r w:rsidRPr="00BF3DC9">
        <w:rPr>
          <w:rFonts w:asciiTheme="minorHAnsi" w:hAnsiTheme="minorHAnsi"/>
          <w:bCs/>
        </w:rPr>
        <w:t xml:space="preserve">, after which plots were </w:t>
      </w:r>
      <w:proofErr w:type="gramStart"/>
      <w:r w:rsidR="0023566C">
        <w:rPr>
          <w:rFonts w:asciiTheme="minorHAnsi" w:hAnsiTheme="minorHAnsi"/>
          <w:bCs/>
        </w:rPr>
        <w:t>overhead-</w:t>
      </w:r>
      <w:r w:rsidRPr="00BF3DC9">
        <w:rPr>
          <w:rFonts w:asciiTheme="minorHAnsi" w:hAnsiTheme="minorHAnsi"/>
          <w:bCs/>
        </w:rPr>
        <w:t>irrigated</w:t>
      </w:r>
      <w:proofErr w:type="gramEnd"/>
      <w:r w:rsidRPr="00BF3DC9">
        <w:rPr>
          <w:rFonts w:asciiTheme="minorHAnsi" w:hAnsiTheme="minorHAnsi"/>
          <w:bCs/>
        </w:rPr>
        <w:t xml:space="preserve"> until late August. Half the plots received excess water (+0.1 inch) at each irrigation, so that the ‘wet’ </w:t>
      </w:r>
      <w:r w:rsidR="000A4765">
        <w:rPr>
          <w:rFonts w:asciiTheme="minorHAnsi" w:hAnsiTheme="minorHAnsi"/>
          <w:bCs/>
        </w:rPr>
        <w:t xml:space="preserve">and ‘dry’ </w:t>
      </w:r>
      <w:r w:rsidRPr="00BF3DC9">
        <w:rPr>
          <w:rFonts w:asciiTheme="minorHAnsi" w:hAnsiTheme="minorHAnsi"/>
          <w:bCs/>
        </w:rPr>
        <w:t>plots received 6.1</w:t>
      </w:r>
      <w:r w:rsidR="000A4765">
        <w:rPr>
          <w:rFonts w:asciiTheme="minorHAnsi" w:hAnsiTheme="minorHAnsi"/>
          <w:bCs/>
        </w:rPr>
        <w:t>”</w:t>
      </w:r>
      <w:r w:rsidRPr="00BF3DC9">
        <w:rPr>
          <w:rFonts w:asciiTheme="minorHAnsi" w:hAnsiTheme="minorHAnsi"/>
          <w:bCs/>
        </w:rPr>
        <w:t xml:space="preserve"> </w:t>
      </w:r>
      <w:r w:rsidR="000A4765">
        <w:rPr>
          <w:rFonts w:asciiTheme="minorHAnsi" w:hAnsiTheme="minorHAnsi"/>
          <w:bCs/>
        </w:rPr>
        <w:t>and 4.5” i</w:t>
      </w:r>
      <w:r w:rsidRPr="00BF3DC9">
        <w:rPr>
          <w:rFonts w:asciiTheme="minorHAnsi" w:hAnsiTheme="minorHAnsi"/>
          <w:bCs/>
        </w:rPr>
        <w:t>n total whereas</w:t>
      </w:r>
      <w:r w:rsidR="000A4765">
        <w:rPr>
          <w:rFonts w:asciiTheme="minorHAnsi" w:hAnsiTheme="minorHAnsi"/>
          <w:bCs/>
        </w:rPr>
        <w:t xml:space="preserve">, respectively, </w:t>
      </w:r>
      <w:r w:rsidRPr="00BF3DC9">
        <w:rPr>
          <w:rFonts w:asciiTheme="minorHAnsi" w:hAnsiTheme="minorHAnsi"/>
          <w:bCs/>
        </w:rPr>
        <w:t xml:space="preserve">during the heat stress period. </w:t>
      </w:r>
      <w:proofErr w:type="spellStart"/>
      <w:r w:rsidRPr="00BF3DC9">
        <w:rPr>
          <w:rFonts w:asciiTheme="minorHAnsi" w:hAnsiTheme="minorHAnsi"/>
          <w:bCs/>
        </w:rPr>
        <w:t>ManKocide</w:t>
      </w:r>
      <w:proofErr w:type="spellEnd"/>
      <w:r w:rsidRPr="00BF3DC9">
        <w:rPr>
          <w:rFonts w:asciiTheme="minorHAnsi" w:hAnsiTheme="minorHAnsi"/>
          <w:bCs/>
        </w:rPr>
        <w:t xml:space="preserve"> </w:t>
      </w:r>
      <w:r w:rsidR="0023566C">
        <w:rPr>
          <w:rFonts w:asciiTheme="minorHAnsi" w:hAnsiTheme="minorHAnsi"/>
          <w:bCs/>
        </w:rPr>
        <w:t xml:space="preserve">(2.25 </w:t>
      </w:r>
      <w:proofErr w:type="spellStart"/>
      <w:r w:rsidR="0023566C">
        <w:rPr>
          <w:rFonts w:asciiTheme="minorHAnsi" w:hAnsiTheme="minorHAnsi"/>
          <w:bCs/>
        </w:rPr>
        <w:t>lb</w:t>
      </w:r>
      <w:proofErr w:type="spellEnd"/>
      <w:r w:rsidR="0023566C">
        <w:rPr>
          <w:rFonts w:asciiTheme="minorHAnsi" w:hAnsiTheme="minorHAnsi"/>
          <w:bCs/>
        </w:rPr>
        <w:t xml:space="preserve">/A) </w:t>
      </w:r>
      <w:r w:rsidR="000A4765">
        <w:rPr>
          <w:rFonts w:asciiTheme="minorHAnsi" w:hAnsiTheme="minorHAnsi"/>
          <w:bCs/>
        </w:rPr>
        <w:t xml:space="preserve">+ 0.25% v/v NIS </w:t>
      </w:r>
      <w:r w:rsidRPr="00BF3DC9">
        <w:rPr>
          <w:rFonts w:asciiTheme="minorHAnsi" w:hAnsiTheme="minorHAnsi"/>
          <w:bCs/>
        </w:rPr>
        <w:t xml:space="preserve">was applied in 40 </w:t>
      </w:r>
      <w:proofErr w:type="spellStart"/>
      <w:proofErr w:type="gramStart"/>
      <w:r w:rsidRPr="00BF3DC9">
        <w:rPr>
          <w:rFonts w:asciiTheme="minorHAnsi" w:hAnsiTheme="minorHAnsi"/>
          <w:bCs/>
        </w:rPr>
        <w:t>gpa</w:t>
      </w:r>
      <w:proofErr w:type="spellEnd"/>
      <w:proofErr w:type="gramEnd"/>
      <w:r w:rsidRPr="00BF3DC9">
        <w:rPr>
          <w:rFonts w:asciiTheme="minorHAnsi" w:hAnsiTheme="minorHAnsi"/>
          <w:bCs/>
        </w:rPr>
        <w:t xml:space="preserve"> water </w:t>
      </w:r>
      <w:r w:rsidR="0023566C">
        <w:rPr>
          <w:rFonts w:asciiTheme="minorHAnsi" w:hAnsiTheme="minorHAnsi"/>
          <w:bCs/>
        </w:rPr>
        <w:t xml:space="preserve">in </w:t>
      </w:r>
      <w:r w:rsidRPr="00BF3DC9">
        <w:rPr>
          <w:rFonts w:asciiTheme="minorHAnsi" w:hAnsiTheme="minorHAnsi"/>
          <w:bCs/>
        </w:rPr>
        <w:t xml:space="preserve">the mornings of Jul 31 and Aug 4. The trial was irrigated each of those afternoons, and the relevant plots inoculated with a mixed suspension of </w:t>
      </w:r>
      <w:proofErr w:type="spellStart"/>
      <w:r w:rsidRPr="00BF3DC9">
        <w:rPr>
          <w:rFonts w:asciiTheme="minorHAnsi" w:hAnsiTheme="minorHAnsi"/>
          <w:bCs/>
          <w:i/>
        </w:rPr>
        <w:t>Pantoea</w:t>
      </w:r>
      <w:proofErr w:type="spellEnd"/>
      <w:r w:rsidRPr="00BF3DC9">
        <w:rPr>
          <w:rFonts w:asciiTheme="minorHAnsi" w:hAnsiTheme="minorHAnsi"/>
          <w:bCs/>
          <w:i/>
        </w:rPr>
        <w:t xml:space="preserve"> </w:t>
      </w:r>
      <w:proofErr w:type="spellStart"/>
      <w:r w:rsidRPr="00BF3DC9">
        <w:rPr>
          <w:rFonts w:asciiTheme="minorHAnsi" w:hAnsiTheme="minorHAnsi"/>
          <w:bCs/>
          <w:i/>
        </w:rPr>
        <w:t>agglomerans</w:t>
      </w:r>
      <w:proofErr w:type="spellEnd"/>
      <w:r w:rsidRPr="00BF3DC9">
        <w:rPr>
          <w:rFonts w:asciiTheme="minorHAnsi" w:hAnsiTheme="minorHAnsi"/>
          <w:bCs/>
          <w:i/>
        </w:rPr>
        <w:t xml:space="preserve"> </w:t>
      </w:r>
      <w:r w:rsidRPr="00BF3DC9">
        <w:rPr>
          <w:rFonts w:asciiTheme="minorHAnsi" w:hAnsiTheme="minorHAnsi"/>
          <w:bCs/>
        </w:rPr>
        <w:t xml:space="preserve">and </w:t>
      </w:r>
      <w:proofErr w:type="spellStart"/>
      <w:r w:rsidRPr="00BF3DC9">
        <w:rPr>
          <w:rFonts w:asciiTheme="minorHAnsi" w:hAnsiTheme="minorHAnsi"/>
          <w:bCs/>
          <w:i/>
        </w:rPr>
        <w:t>Burkholderia</w:t>
      </w:r>
      <w:proofErr w:type="spellEnd"/>
      <w:r w:rsidRPr="00BF3DC9">
        <w:rPr>
          <w:rFonts w:asciiTheme="minorHAnsi" w:hAnsiTheme="minorHAnsi"/>
          <w:bCs/>
          <w:i/>
        </w:rPr>
        <w:t xml:space="preserve"> gladioli</w:t>
      </w:r>
      <w:r w:rsidRPr="00BF3DC9">
        <w:rPr>
          <w:rFonts w:asciiTheme="minorHAnsi" w:hAnsiTheme="minorHAnsi"/>
          <w:bCs/>
        </w:rPr>
        <w:t xml:space="preserve"> each of those evenings in 20 </w:t>
      </w:r>
      <w:proofErr w:type="spellStart"/>
      <w:proofErr w:type="gramStart"/>
      <w:r w:rsidRPr="00BF3DC9">
        <w:rPr>
          <w:rFonts w:asciiTheme="minorHAnsi" w:hAnsiTheme="minorHAnsi"/>
          <w:bCs/>
        </w:rPr>
        <w:t>gpa</w:t>
      </w:r>
      <w:proofErr w:type="spellEnd"/>
      <w:proofErr w:type="gramEnd"/>
      <w:r w:rsidRPr="00BF3DC9">
        <w:rPr>
          <w:rFonts w:asciiTheme="minorHAnsi" w:hAnsiTheme="minorHAnsi"/>
          <w:bCs/>
        </w:rPr>
        <w:t xml:space="preserve"> water with a CO</w:t>
      </w:r>
      <w:r w:rsidRPr="00BF3DC9">
        <w:rPr>
          <w:rFonts w:asciiTheme="minorHAnsi" w:hAnsiTheme="minorHAnsi"/>
          <w:bCs/>
          <w:vertAlign w:val="subscript"/>
        </w:rPr>
        <w:t>2</w:t>
      </w:r>
      <w:r w:rsidRPr="00BF3DC9">
        <w:rPr>
          <w:rFonts w:asciiTheme="minorHAnsi" w:hAnsiTheme="minorHAnsi"/>
          <w:bCs/>
        </w:rPr>
        <w:t xml:space="preserve"> plot sprayer. Harvested bulbs </w:t>
      </w:r>
      <w:proofErr w:type="gramStart"/>
      <w:r w:rsidRPr="00BF3DC9">
        <w:rPr>
          <w:rFonts w:asciiTheme="minorHAnsi" w:hAnsiTheme="minorHAnsi"/>
          <w:bCs/>
        </w:rPr>
        <w:t>were rated</w:t>
      </w:r>
      <w:proofErr w:type="gramEnd"/>
      <w:r w:rsidRPr="00BF3DC9">
        <w:rPr>
          <w:rFonts w:asciiTheme="minorHAnsi" w:hAnsiTheme="minorHAnsi"/>
          <w:bCs/>
        </w:rPr>
        <w:t xml:space="preserve"> for dry scale severity (0 to 3), bacterial rot, black mold, and double centers. </w:t>
      </w:r>
      <w:r w:rsidRPr="00BF3DC9">
        <w:rPr>
          <w:rFonts w:asciiTheme="minorHAnsi" w:hAnsiTheme="minorHAnsi"/>
          <w:b/>
          <w:bCs/>
        </w:rPr>
        <w:t>Onion plots irrigated excessively (‘wet’ plots) produced fewer jumbo bulbs and more culled bulbs, and had more severe internal dry scale symptoms than plots that received optimal irrigation (‘dry’ plots</w:t>
      </w:r>
      <w:r w:rsidRPr="0023566C">
        <w:rPr>
          <w:rFonts w:asciiTheme="minorHAnsi" w:hAnsiTheme="minorHAnsi"/>
          <w:b/>
          <w:bCs/>
        </w:rPr>
        <w:t xml:space="preserve">). </w:t>
      </w:r>
      <w:r w:rsidR="0023566C" w:rsidRPr="0023566C">
        <w:rPr>
          <w:rFonts w:asciiTheme="minorHAnsi" w:hAnsiTheme="minorHAnsi"/>
          <w:b/>
          <w:bCs/>
        </w:rPr>
        <w:t>I</w:t>
      </w:r>
      <w:r w:rsidRPr="0023566C">
        <w:rPr>
          <w:rFonts w:asciiTheme="minorHAnsi" w:hAnsiTheme="minorHAnsi"/>
          <w:b/>
          <w:bCs/>
        </w:rPr>
        <w:t>ncidence of</w:t>
      </w:r>
      <w:r w:rsidR="0023566C" w:rsidRPr="0023566C">
        <w:rPr>
          <w:rFonts w:asciiTheme="minorHAnsi" w:hAnsiTheme="minorHAnsi"/>
          <w:b/>
          <w:bCs/>
        </w:rPr>
        <w:t xml:space="preserve"> bacterial </w:t>
      </w:r>
      <w:r w:rsidRPr="0023566C">
        <w:rPr>
          <w:rFonts w:asciiTheme="minorHAnsi" w:hAnsiTheme="minorHAnsi"/>
          <w:b/>
          <w:bCs/>
        </w:rPr>
        <w:t>bulb</w:t>
      </w:r>
      <w:r w:rsidR="0023566C" w:rsidRPr="0023566C">
        <w:rPr>
          <w:rFonts w:asciiTheme="minorHAnsi" w:hAnsiTheme="minorHAnsi"/>
          <w:b/>
          <w:bCs/>
        </w:rPr>
        <w:t xml:space="preserve"> rot </w:t>
      </w:r>
      <w:r w:rsidRPr="0023566C">
        <w:rPr>
          <w:rFonts w:asciiTheme="minorHAnsi" w:hAnsiTheme="minorHAnsi"/>
          <w:b/>
          <w:bCs/>
        </w:rPr>
        <w:t xml:space="preserve">was 21% in inoculated plots vs. 5% in non-inoculated plots. Inoculated plots also had fewer jumbo bulbs and </w:t>
      </w:r>
      <w:proofErr w:type="gramStart"/>
      <w:r w:rsidRPr="0023566C">
        <w:rPr>
          <w:rFonts w:asciiTheme="minorHAnsi" w:hAnsiTheme="minorHAnsi"/>
          <w:b/>
          <w:bCs/>
        </w:rPr>
        <w:t>less total</w:t>
      </w:r>
      <w:proofErr w:type="gramEnd"/>
      <w:r w:rsidRPr="0023566C">
        <w:rPr>
          <w:rFonts w:asciiTheme="minorHAnsi" w:hAnsiTheme="minorHAnsi"/>
          <w:b/>
          <w:bCs/>
        </w:rPr>
        <w:t xml:space="preserve"> yield than non-inoculated plots.</w:t>
      </w:r>
      <w:r w:rsidRPr="00BF3DC9">
        <w:rPr>
          <w:rFonts w:asciiTheme="minorHAnsi" w:hAnsiTheme="minorHAnsi"/>
          <w:bCs/>
        </w:rPr>
        <w:t xml:space="preserve"> </w:t>
      </w:r>
      <w:proofErr w:type="spellStart"/>
      <w:r w:rsidRPr="00BF3DC9">
        <w:rPr>
          <w:rFonts w:asciiTheme="minorHAnsi" w:hAnsiTheme="minorHAnsi"/>
          <w:b/>
          <w:bCs/>
        </w:rPr>
        <w:t>ManKocide</w:t>
      </w:r>
      <w:proofErr w:type="spellEnd"/>
      <w:r w:rsidRPr="00BF3DC9">
        <w:rPr>
          <w:rFonts w:asciiTheme="minorHAnsi" w:hAnsiTheme="minorHAnsi"/>
          <w:b/>
          <w:bCs/>
        </w:rPr>
        <w:t xml:space="preserve"> applications did not affect bulb yield (size, culled, or total yield), or the incidences of bacterial rot, black mold, and double centers.</w:t>
      </w:r>
    </w:p>
    <w:p w:rsidR="009E1BE5" w:rsidRPr="00BF3DC9" w:rsidRDefault="00BF3DC9" w:rsidP="0023566C">
      <w:pPr>
        <w:spacing w:after="0" w:line="240" w:lineRule="auto"/>
        <w:ind w:firstLine="720"/>
        <w:rPr>
          <w:rFonts w:asciiTheme="minorHAnsi" w:hAnsiTheme="minorHAnsi"/>
          <w:b/>
        </w:rPr>
      </w:pPr>
      <w:proofErr w:type="spellStart"/>
      <w:r w:rsidRPr="0023566C">
        <w:rPr>
          <w:rFonts w:asciiTheme="minorHAnsi" w:hAnsiTheme="minorHAnsi"/>
          <w:b/>
          <w:bCs/>
        </w:rPr>
        <w:t>Arbuscular</w:t>
      </w:r>
      <w:proofErr w:type="spellEnd"/>
      <w:r w:rsidRPr="0023566C">
        <w:rPr>
          <w:rFonts w:asciiTheme="minorHAnsi" w:hAnsiTheme="minorHAnsi"/>
          <w:b/>
          <w:bCs/>
        </w:rPr>
        <w:t xml:space="preserve"> </w:t>
      </w:r>
      <w:proofErr w:type="spellStart"/>
      <w:r w:rsidRPr="0023566C">
        <w:rPr>
          <w:rFonts w:asciiTheme="minorHAnsi" w:hAnsiTheme="minorHAnsi"/>
          <w:b/>
          <w:bCs/>
        </w:rPr>
        <w:t>mycorrhizal</w:t>
      </w:r>
      <w:proofErr w:type="spellEnd"/>
      <w:r w:rsidRPr="0023566C">
        <w:rPr>
          <w:rFonts w:asciiTheme="minorHAnsi" w:hAnsiTheme="minorHAnsi"/>
          <w:b/>
          <w:bCs/>
        </w:rPr>
        <w:t xml:space="preserve"> fungi (AMF).</w:t>
      </w:r>
      <w:r>
        <w:rPr>
          <w:rFonts w:asciiTheme="minorHAnsi" w:hAnsiTheme="minorHAnsi"/>
          <w:bCs/>
        </w:rPr>
        <w:t xml:space="preserve">  </w:t>
      </w:r>
      <w:r w:rsidR="009E1BE5" w:rsidRPr="00BF3DC9">
        <w:rPr>
          <w:rFonts w:asciiTheme="minorHAnsi" w:hAnsiTheme="minorHAnsi"/>
          <w:bCs/>
        </w:rPr>
        <w:t>Onions are highly responsive to the presence of symbiotic AMF. Commercial AMF inoculants (</w:t>
      </w:r>
      <w:proofErr w:type="spellStart"/>
      <w:r w:rsidR="009E1BE5" w:rsidRPr="00BF3DC9">
        <w:rPr>
          <w:rFonts w:asciiTheme="minorHAnsi" w:hAnsiTheme="minorHAnsi"/>
          <w:bCs/>
        </w:rPr>
        <w:t>Mykos</w:t>
      </w:r>
      <w:proofErr w:type="spellEnd"/>
      <w:r w:rsidR="009E1BE5" w:rsidRPr="00BF3DC9">
        <w:rPr>
          <w:rFonts w:asciiTheme="minorHAnsi" w:hAnsiTheme="minorHAnsi"/>
          <w:bCs/>
        </w:rPr>
        <w:t xml:space="preserve"> Gold Granular, AGTIV Granular, and </w:t>
      </w:r>
      <w:proofErr w:type="spellStart"/>
      <w:r w:rsidR="009E1BE5" w:rsidRPr="00BF3DC9">
        <w:rPr>
          <w:rFonts w:asciiTheme="minorHAnsi" w:hAnsiTheme="minorHAnsi"/>
          <w:bCs/>
        </w:rPr>
        <w:t>Mycoapply</w:t>
      </w:r>
      <w:proofErr w:type="spellEnd"/>
      <w:r w:rsidR="009E1BE5" w:rsidRPr="00BF3DC9">
        <w:rPr>
          <w:rFonts w:asciiTheme="minorHAnsi" w:hAnsiTheme="minorHAnsi"/>
          <w:bCs/>
        </w:rPr>
        <w:t xml:space="preserve"> Ultrafine Endo) were evaluated in </w:t>
      </w:r>
      <w:proofErr w:type="gramStart"/>
      <w:r w:rsidR="009E1BE5" w:rsidRPr="00BF3DC9">
        <w:rPr>
          <w:rFonts w:asciiTheme="minorHAnsi" w:hAnsiTheme="minorHAnsi"/>
          <w:bCs/>
        </w:rPr>
        <w:t>7</w:t>
      </w:r>
      <w:proofErr w:type="gramEnd"/>
      <w:r w:rsidR="009E1BE5" w:rsidRPr="00BF3DC9">
        <w:rPr>
          <w:rFonts w:asciiTheme="minorHAnsi" w:hAnsiTheme="minorHAnsi"/>
          <w:bCs/>
        </w:rPr>
        <w:t xml:space="preserve"> grower-cooperator onion trials in 2017 to determine if the products and application methods enhance onion production and reduce severity of </w:t>
      </w:r>
      <w:proofErr w:type="spellStart"/>
      <w:r w:rsidR="009E1BE5" w:rsidRPr="00BF3DC9">
        <w:rPr>
          <w:rFonts w:asciiTheme="minorHAnsi" w:hAnsiTheme="minorHAnsi"/>
          <w:bCs/>
        </w:rPr>
        <w:t>soilborne</w:t>
      </w:r>
      <w:proofErr w:type="spellEnd"/>
      <w:r w:rsidR="009E1BE5" w:rsidRPr="00BF3DC9">
        <w:rPr>
          <w:rFonts w:asciiTheme="minorHAnsi" w:hAnsiTheme="minorHAnsi"/>
          <w:bCs/>
        </w:rPr>
        <w:t xml:space="preserve"> diseases such as pink root. </w:t>
      </w:r>
      <w:r w:rsidR="009E1BE5" w:rsidRPr="00BF3DC9">
        <w:rPr>
          <w:rFonts w:asciiTheme="minorHAnsi" w:hAnsiTheme="minorHAnsi"/>
          <w:b/>
          <w:bCs/>
        </w:rPr>
        <w:t>None of the products improved onion production in the 2017 trials or reduce</w:t>
      </w:r>
      <w:r>
        <w:rPr>
          <w:rFonts w:asciiTheme="minorHAnsi" w:hAnsiTheme="minorHAnsi"/>
          <w:b/>
          <w:bCs/>
        </w:rPr>
        <w:t>d</w:t>
      </w:r>
      <w:r w:rsidR="009E1BE5" w:rsidRPr="00BF3DC9">
        <w:rPr>
          <w:rFonts w:asciiTheme="minorHAnsi" w:hAnsiTheme="minorHAnsi"/>
          <w:b/>
          <w:bCs/>
        </w:rPr>
        <w:t xml:space="preserve"> the severity of pink root significantly</w:t>
      </w:r>
      <w:r w:rsidR="009E1BE5" w:rsidRPr="00BF3DC9">
        <w:rPr>
          <w:rFonts w:asciiTheme="minorHAnsi" w:hAnsiTheme="minorHAnsi"/>
          <w:bCs/>
        </w:rPr>
        <w:t xml:space="preserve">, even in trials in which the AMF products </w:t>
      </w:r>
      <w:proofErr w:type="gramStart"/>
      <w:r w:rsidR="009E1BE5" w:rsidRPr="00BF3DC9">
        <w:rPr>
          <w:rFonts w:asciiTheme="minorHAnsi" w:hAnsiTheme="minorHAnsi"/>
          <w:bCs/>
        </w:rPr>
        <w:t>were applied</w:t>
      </w:r>
      <w:proofErr w:type="gramEnd"/>
      <w:r w:rsidR="009E1BE5" w:rsidRPr="00BF3DC9">
        <w:rPr>
          <w:rFonts w:asciiTheme="minorHAnsi" w:hAnsiTheme="minorHAnsi"/>
          <w:bCs/>
        </w:rPr>
        <w:t xml:space="preserve"> to plots that </w:t>
      </w:r>
      <w:r>
        <w:rPr>
          <w:rFonts w:asciiTheme="minorHAnsi" w:hAnsiTheme="minorHAnsi"/>
          <w:bCs/>
        </w:rPr>
        <w:t xml:space="preserve">did not </w:t>
      </w:r>
      <w:r>
        <w:rPr>
          <w:rFonts w:asciiTheme="minorHAnsi" w:hAnsiTheme="minorHAnsi"/>
          <w:bCs/>
        </w:rPr>
        <w:lastRenderedPageBreak/>
        <w:t xml:space="preserve">receive </w:t>
      </w:r>
      <w:r w:rsidR="009E1BE5" w:rsidRPr="00BF3DC9">
        <w:rPr>
          <w:rFonts w:asciiTheme="minorHAnsi" w:hAnsiTheme="minorHAnsi"/>
          <w:bCs/>
        </w:rPr>
        <w:t>fertilizer at planting</w:t>
      </w:r>
      <w:r>
        <w:rPr>
          <w:rFonts w:asciiTheme="minorHAnsi" w:hAnsiTheme="minorHAnsi"/>
          <w:bCs/>
        </w:rPr>
        <w:t>.  Ea</w:t>
      </w:r>
      <w:r w:rsidR="009E1BE5" w:rsidRPr="00BF3DC9">
        <w:rPr>
          <w:rFonts w:asciiTheme="minorHAnsi" w:hAnsiTheme="minorHAnsi"/>
          <w:bCs/>
        </w:rPr>
        <w:t>ch field also received pre- and post-p</w:t>
      </w:r>
      <w:r>
        <w:rPr>
          <w:rFonts w:asciiTheme="minorHAnsi" w:hAnsiTheme="minorHAnsi"/>
          <w:bCs/>
        </w:rPr>
        <w:t>lanting fertilizer applications</w:t>
      </w:r>
      <w:r w:rsidR="009E1BE5" w:rsidRPr="00BF3DC9">
        <w:rPr>
          <w:rFonts w:asciiTheme="minorHAnsi" w:hAnsiTheme="minorHAnsi"/>
          <w:bCs/>
        </w:rPr>
        <w:t xml:space="preserve"> to assess if the relatively high rates of fertilizer used by many onion growers applied at planting might have adverse effects on AMF colonization of onion roots. Growth chamber trials in which field soil was amended to contain 20, 40, and 80 ppm P, and then treated with </w:t>
      </w:r>
      <w:proofErr w:type="spellStart"/>
      <w:r w:rsidR="009E1BE5" w:rsidRPr="00BF3DC9">
        <w:rPr>
          <w:rFonts w:asciiTheme="minorHAnsi" w:hAnsiTheme="minorHAnsi"/>
          <w:bCs/>
        </w:rPr>
        <w:t>Mykos</w:t>
      </w:r>
      <w:proofErr w:type="spellEnd"/>
      <w:r w:rsidR="009E1BE5" w:rsidRPr="00BF3DC9">
        <w:rPr>
          <w:rFonts w:asciiTheme="minorHAnsi" w:hAnsiTheme="minorHAnsi"/>
          <w:bCs/>
        </w:rPr>
        <w:t xml:space="preserve"> Gold Granular and planted with onion seed, </w:t>
      </w:r>
      <w:r w:rsidR="009E1BE5" w:rsidRPr="00BF3DC9">
        <w:rPr>
          <w:rFonts w:asciiTheme="minorHAnsi" w:hAnsiTheme="minorHAnsi"/>
          <w:b/>
          <w:bCs/>
        </w:rPr>
        <w:t>demonstrated a significant reduction in AMF colonization of onion roots as soil P level increased. The relatively high rates of P fertilization commonly used in onion crops in the Columbia Basin may negate potential benefits of applying AMF inoculants.</w:t>
      </w:r>
    </w:p>
    <w:p w:rsidR="008801E2" w:rsidRPr="00A65C6A" w:rsidRDefault="008801E2" w:rsidP="003C1787">
      <w:pPr>
        <w:pStyle w:val="PlainText"/>
        <w:rPr>
          <w:rFonts w:ascii="Times New Roman" w:hAnsi="Times New Roman"/>
          <w:sz w:val="24"/>
          <w:szCs w:val="24"/>
        </w:rPr>
      </w:pPr>
    </w:p>
    <w:p w:rsidR="00845DC2" w:rsidRPr="00A65C6A" w:rsidRDefault="00845DC2" w:rsidP="003C1787">
      <w:pPr>
        <w:spacing w:after="0" w:line="240" w:lineRule="auto"/>
        <w:rPr>
          <w:rFonts w:ascii="Times New Roman" w:eastAsia="Times New Roman" w:hAnsi="Times New Roman"/>
          <w:sz w:val="24"/>
          <w:szCs w:val="24"/>
        </w:rPr>
      </w:pPr>
      <w:r w:rsidRPr="00A65C6A">
        <w:rPr>
          <w:rFonts w:ascii="Times New Roman" w:eastAsia="Times New Roman" w:hAnsi="Times New Roman"/>
          <w:b/>
          <w:sz w:val="24"/>
          <w:szCs w:val="24"/>
        </w:rPr>
        <w:t xml:space="preserve">Objective </w:t>
      </w:r>
      <w:proofErr w:type="gramStart"/>
      <w:r w:rsidR="00A71AFE" w:rsidRPr="00A65C6A">
        <w:rPr>
          <w:rFonts w:ascii="Times New Roman" w:eastAsia="Times New Roman" w:hAnsi="Times New Roman"/>
          <w:b/>
          <w:sz w:val="24"/>
          <w:szCs w:val="24"/>
        </w:rPr>
        <w:t>4</w:t>
      </w:r>
      <w:proofErr w:type="gramEnd"/>
      <w:r w:rsidRPr="00A65C6A">
        <w:rPr>
          <w:rFonts w:ascii="Times New Roman" w:eastAsia="Times New Roman" w:hAnsi="Times New Roman"/>
          <w:b/>
          <w:sz w:val="24"/>
          <w:szCs w:val="24"/>
        </w:rPr>
        <w:t xml:space="preserve">. </w:t>
      </w:r>
      <w:r w:rsidR="00421E74" w:rsidRPr="00A65C6A">
        <w:rPr>
          <w:rFonts w:ascii="Times New Roman" w:hAnsi="Times New Roman"/>
          <w:b/>
          <w:sz w:val="24"/>
          <w:szCs w:val="24"/>
        </w:rPr>
        <w:t>Facilitate interaction and information transfer between W2008 participants, the onion industry and other stakeholders.</w:t>
      </w:r>
      <w:r w:rsidRPr="00A65C6A">
        <w:rPr>
          <w:rFonts w:ascii="Times New Roman" w:eastAsia="Times New Roman" w:hAnsi="Times New Roman"/>
          <w:sz w:val="24"/>
          <w:szCs w:val="24"/>
        </w:rPr>
        <w:t xml:space="preserve"> </w:t>
      </w:r>
    </w:p>
    <w:p w:rsidR="00A268C6" w:rsidRPr="00BF3DC9" w:rsidRDefault="00A268C6" w:rsidP="003C1787">
      <w:pPr>
        <w:spacing w:after="0" w:line="240" w:lineRule="auto"/>
        <w:rPr>
          <w:rFonts w:asciiTheme="minorHAnsi" w:eastAsia="Times New Roman" w:hAnsiTheme="minorHAnsi"/>
          <w:b/>
          <w:sz w:val="24"/>
          <w:szCs w:val="24"/>
        </w:rPr>
      </w:pPr>
    </w:p>
    <w:p w:rsidR="007F4E05" w:rsidRDefault="00624DA9" w:rsidP="007A1771">
      <w:pPr>
        <w:spacing w:after="0" w:line="240" w:lineRule="auto"/>
        <w:rPr>
          <w:rFonts w:asciiTheme="minorHAnsi" w:hAnsiTheme="minorHAnsi" w:cs="Consolas"/>
        </w:rPr>
      </w:pPr>
      <w:bookmarkStart w:id="1" w:name="impacts"/>
      <w:r w:rsidRPr="00624DA9">
        <w:rPr>
          <w:rFonts w:asciiTheme="minorHAnsi" w:hAnsiTheme="minorHAnsi" w:cs="Consolas"/>
          <w:b/>
        </w:rPr>
        <w:t>W2008 provided tremendous educational opportunities for stakeholders.</w:t>
      </w:r>
      <w:r>
        <w:rPr>
          <w:rFonts w:asciiTheme="minorHAnsi" w:hAnsiTheme="minorHAnsi" w:cs="Consolas"/>
        </w:rPr>
        <w:t xml:space="preserve">  </w:t>
      </w:r>
      <w:r w:rsidR="00BF3DC9" w:rsidRPr="007A1771">
        <w:rPr>
          <w:rFonts w:asciiTheme="minorHAnsi" w:hAnsiTheme="minorHAnsi" w:cs="Consolas"/>
        </w:rPr>
        <w:t>W2008 participants</w:t>
      </w:r>
      <w:r w:rsidR="007A1771" w:rsidRPr="007A1771">
        <w:rPr>
          <w:rFonts w:asciiTheme="minorHAnsi" w:hAnsiTheme="minorHAnsi" w:cs="Consolas"/>
        </w:rPr>
        <w:t xml:space="preserve"> </w:t>
      </w:r>
      <w:proofErr w:type="gramStart"/>
      <w:r w:rsidR="00C53E05">
        <w:rPr>
          <w:rFonts w:asciiTheme="minorHAnsi" w:hAnsiTheme="minorHAnsi" w:cs="Consolas"/>
        </w:rPr>
        <w:t xml:space="preserve">were </w:t>
      </w:r>
      <w:r w:rsidR="007A1771" w:rsidRPr="007A1771">
        <w:rPr>
          <w:rFonts w:asciiTheme="minorHAnsi" w:hAnsiTheme="minorHAnsi" w:cs="Consolas"/>
        </w:rPr>
        <w:t xml:space="preserve"> extremely</w:t>
      </w:r>
      <w:proofErr w:type="gramEnd"/>
      <w:r w:rsidR="007A1771" w:rsidRPr="007A1771">
        <w:rPr>
          <w:rFonts w:asciiTheme="minorHAnsi" w:hAnsiTheme="minorHAnsi" w:cs="Consolas"/>
        </w:rPr>
        <w:t xml:space="preserve"> active in disseminating latest research findings and management recommendations to </w:t>
      </w:r>
      <w:r w:rsidR="007A1771">
        <w:rPr>
          <w:rFonts w:asciiTheme="minorHAnsi" w:hAnsiTheme="minorHAnsi" w:cs="Consolas"/>
        </w:rPr>
        <w:t xml:space="preserve">onion growers and other allied stakeholders across the country through presentations at grower meetings, hosting trial tours and field days, publishing newsletter articles and other resources, onion scouting programs and one-on-one communication.  This is evident by the dozens of contributions cited in the </w:t>
      </w:r>
      <w:r w:rsidR="00C53E05">
        <w:rPr>
          <w:rFonts w:asciiTheme="minorHAnsi" w:hAnsiTheme="minorHAnsi" w:cs="Consolas"/>
        </w:rPr>
        <w:t>“</w:t>
      </w:r>
      <w:r w:rsidR="007A1771">
        <w:rPr>
          <w:rFonts w:asciiTheme="minorHAnsi" w:hAnsiTheme="minorHAnsi" w:cs="Consolas"/>
        </w:rPr>
        <w:t xml:space="preserve">Other </w:t>
      </w:r>
      <w:r w:rsidR="00C53E05">
        <w:rPr>
          <w:rFonts w:asciiTheme="minorHAnsi" w:hAnsiTheme="minorHAnsi" w:cs="Consolas"/>
        </w:rPr>
        <w:t>A</w:t>
      </w:r>
      <w:r w:rsidR="007A1771">
        <w:rPr>
          <w:rFonts w:asciiTheme="minorHAnsi" w:hAnsiTheme="minorHAnsi" w:cs="Consolas"/>
        </w:rPr>
        <w:t>ctivities</w:t>
      </w:r>
      <w:r w:rsidR="00C53E05">
        <w:rPr>
          <w:rFonts w:asciiTheme="minorHAnsi" w:hAnsiTheme="minorHAnsi" w:cs="Consolas"/>
        </w:rPr>
        <w:t>”</w:t>
      </w:r>
      <w:r w:rsidR="007A1771">
        <w:rPr>
          <w:rFonts w:asciiTheme="minorHAnsi" w:hAnsiTheme="minorHAnsi" w:cs="Consolas"/>
        </w:rPr>
        <w:t xml:space="preserve"> section of this report.</w:t>
      </w:r>
    </w:p>
    <w:p w:rsidR="007A1771" w:rsidRPr="007A1771" w:rsidRDefault="007A1771" w:rsidP="007A1771">
      <w:pPr>
        <w:spacing w:after="0" w:line="240" w:lineRule="auto"/>
        <w:rPr>
          <w:rFonts w:asciiTheme="minorHAnsi" w:hAnsiTheme="minorHAnsi" w:cs="Consolas"/>
        </w:rPr>
      </w:pPr>
    </w:p>
    <w:p w:rsidR="00624DA9" w:rsidRDefault="00624DA9" w:rsidP="00F262CE">
      <w:pPr>
        <w:spacing w:after="0" w:line="240" w:lineRule="auto"/>
      </w:pPr>
      <w:r w:rsidRPr="00624DA9">
        <w:rPr>
          <w:rFonts w:asciiTheme="minorHAnsi" w:hAnsiTheme="minorHAnsi" w:cs="Consolas"/>
          <w:b/>
        </w:rPr>
        <w:t>Website re-instated.</w:t>
      </w:r>
      <w:r w:rsidRPr="00624DA9">
        <w:rPr>
          <w:rFonts w:asciiTheme="minorHAnsi" w:hAnsiTheme="minorHAnsi" w:cs="Consolas"/>
        </w:rPr>
        <w:t xml:space="preserve"> </w:t>
      </w:r>
      <w:r w:rsidR="007A1771" w:rsidRPr="00624DA9">
        <w:rPr>
          <w:rFonts w:asciiTheme="minorHAnsi" w:hAnsiTheme="minorHAnsi" w:cs="Consolas"/>
        </w:rPr>
        <w:t xml:space="preserve">The </w:t>
      </w:r>
      <w:proofErr w:type="spellStart"/>
      <w:r w:rsidR="007A1771" w:rsidRPr="00624DA9">
        <w:rPr>
          <w:rFonts w:asciiTheme="minorHAnsi" w:hAnsiTheme="minorHAnsi" w:cs="Consolas"/>
        </w:rPr>
        <w:t>Alliumnet</w:t>
      </w:r>
      <w:proofErr w:type="spellEnd"/>
      <w:r w:rsidR="007A1771" w:rsidRPr="00624DA9">
        <w:rPr>
          <w:rFonts w:asciiTheme="minorHAnsi" w:hAnsiTheme="minorHAnsi" w:cs="Consolas"/>
        </w:rPr>
        <w:t xml:space="preserve"> website</w:t>
      </w:r>
      <w:r w:rsidRPr="00624DA9">
        <w:rPr>
          <w:rFonts w:asciiTheme="minorHAnsi" w:hAnsiTheme="minorHAnsi" w:cs="Consolas"/>
        </w:rPr>
        <w:t xml:space="preserve"> was originally developed by the founder of W1008, Dr. Howard Schwartz, </w:t>
      </w:r>
      <w:proofErr w:type="gramStart"/>
      <w:r w:rsidRPr="00624DA9">
        <w:rPr>
          <w:rFonts w:asciiTheme="minorHAnsi" w:hAnsiTheme="minorHAnsi" w:cs="Consolas"/>
        </w:rPr>
        <w:t>Colorado</w:t>
      </w:r>
      <w:proofErr w:type="gramEnd"/>
      <w:r w:rsidRPr="00624DA9">
        <w:rPr>
          <w:rFonts w:asciiTheme="minorHAnsi" w:hAnsiTheme="minorHAnsi" w:cs="Consolas"/>
        </w:rPr>
        <w:t xml:space="preserve"> State University.  The w</w:t>
      </w:r>
      <w:r w:rsidR="005B514D" w:rsidRPr="00624DA9">
        <w:rPr>
          <w:rFonts w:asciiTheme="minorHAnsi" w:hAnsiTheme="minorHAnsi"/>
        </w:rPr>
        <w:t xml:space="preserve">ebsite </w:t>
      </w:r>
      <w:proofErr w:type="gramStart"/>
      <w:r w:rsidRPr="00624DA9">
        <w:rPr>
          <w:rFonts w:asciiTheme="minorHAnsi" w:hAnsiTheme="minorHAnsi"/>
        </w:rPr>
        <w:t xml:space="preserve">was </w:t>
      </w:r>
      <w:r w:rsidR="005B514D" w:rsidRPr="00624DA9">
        <w:rPr>
          <w:rFonts w:asciiTheme="minorHAnsi" w:hAnsiTheme="minorHAnsi"/>
        </w:rPr>
        <w:t>dedicated</w:t>
      </w:r>
      <w:proofErr w:type="gramEnd"/>
      <w:r w:rsidR="005B514D" w:rsidRPr="00624DA9">
        <w:rPr>
          <w:rFonts w:asciiTheme="minorHAnsi" w:hAnsiTheme="minorHAnsi"/>
        </w:rPr>
        <w:t xml:space="preserve"> to information and resources on onion pest management and/or </w:t>
      </w:r>
      <w:proofErr w:type="spellStart"/>
      <w:r w:rsidR="005B514D" w:rsidRPr="00624DA9">
        <w:rPr>
          <w:rFonts w:asciiTheme="minorHAnsi" w:hAnsiTheme="minorHAnsi"/>
        </w:rPr>
        <w:t>thrips</w:t>
      </w:r>
      <w:proofErr w:type="spellEnd"/>
      <w:r w:rsidR="005B514D" w:rsidRPr="00624DA9">
        <w:rPr>
          <w:rFonts w:asciiTheme="minorHAnsi" w:hAnsiTheme="minorHAnsi"/>
        </w:rPr>
        <w:t xml:space="preserve"> and IYSV</w:t>
      </w:r>
      <w:r w:rsidRPr="00624DA9">
        <w:rPr>
          <w:rFonts w:asciiTheme="minorHAnsi" w:hAnsiTheme="minorHAnsi"/>
        </w:rPr>
        <w:t>.  However, since Schwartz’s retirement in</w:t>
      </w:r>
      <w:r>
        <w:rPr>
          <w:rFonts w:asciiTheme="minorHAnsi" w:hAnsiTheme="minorHAnsi"/>
        </w:rPr>
        <w:t xml:space="preserve"> 2015, it </w:t>
      </w:r>
      <w:r w:rsidRPr="00624DA9">
        <w:rPr>
          <w:rFonts w:asciiTheme="minorHAnsi" w:hAnsiTheme="minorHAnsi"/>
        </w:rPr>
        <w:t xml:space="preserve">was </w:t>
      </w:r>
      <w:proofErr w:type="gramStart"/>
      <w:r w:rsidRPr="00624DA9">
        <w:rPr>
          <w:rFonts w:asciiTheme="minorHAnsi" w:hAnsiTheme="minorHAnsi"/>
        </w:rPr>
        <w:t xml:space="preserve">abandoned  </w:t>
      </w:r>
      <w:r w:rsidR="007F4E05" w:rsidRPr="00624DA9">
        <w:rPr>
          <w:rFonts w:asciiTheme="minorHAnsi" w:hAnsiTheme="minorHAnsi" w:cs="Consolas"/>
        </w:rPr>
        <w:t>In</w:t>
      </w:r>
      <w:proofErr w:type="gramEnd"/>
      <w:r w:rsidR="007F4E05" w:rsidRPr="00624DA9">
        <w:rPr>
          <w:rFonts w:asciiTheme="minorHAnsi" w:hAnsiTheme="minorHAnsi" w:cs="Consolas"/>
        </w:rPr>
        <w:t xml:space="preserve"> 2017, </w:t>
      </w:r>
      <w:r w:rsidRPr="00624DA9">
        <w:rPr>
          <w:rFonts w:asciiTheme="minorHAnsi" w:hAnsiTheme="minorHAnsi" w:cs="Consolas"/>
        </w:rPr>
        <w:t xml:space="preserve">W2008 members decided that the rejuvenated </w:t>
      </w:r>
      <w:proofErr w:type="spellStart"/>
      <w:r w:rsidRPr="00624DA9">
        <w:rPr>
          <w:rFonts w:asciiTheme="minorHAnsi" w:hAnsiTheme="minorHAnsi" w:cs="Consolas"/>
        </w:rPr>
        <w:t>Alliumnet</w:t>
      </w:r>
      <w:proofErr w:type="spellEnd"/>
      <w:r w:rsidRPr="00624DA9">
        <w:rPr>
          <w:rFonts w:asciiTheme="minorHAnsi" w:hAnsiTheme="minorHAnsi" w:cs="Consolas"/>
        </w:rPr>
        <w:t xml:space="preserve"> website would be under the direction of Dr</w:t>
      </w:r>
      <w:r w:rsidR="00F262CE">
        <w:rPr>
          <w:rFonts w:asciiTheme="minorHAnsi" w:hAnsiTheme="minorHAnsi" w:cs="Consolas"/>
        </w:rPr>
        <w:t>.</w:t>
      </w:r>
      <w:r w:rsidRPr="00624DA9">
        <w:rPr>
          <w:rFonts w:asciiTheme="minorHAnsi" w:hAnsiTheme="minorHAnsi" w:cs="Consolas"/>
        </w:rPr>
        <w:t xml:space="preserve"> </w:t>
      </w:r>
      <w:proofErr w:type="spellStart"/>
      <w:r w:rsidRPr="00624DA9">
        <w:rPr>
          <w:rFonts w:asciiTheme="minorHAnsi" w:hAnsiTheme="minorHAnsi" w:cs="Consolas"/>
        </w:rPr>
        <w:t>Bhabesh</w:t>
      </w:r>
      <w:proofErr w:type="spellEnd"/>
      <w:r w:rsidRPr="00624DA9">
        <w:rPr>
          <w:rFonts w:asciiTheme="minorHAnsi" w:hAnsiTheme="minorHAnsi" w:cs="Consolas"/>
        </w:rPr>
        <w:t xml:space="preserve"> Dutta, University of Georgia, who enlisted Joe </w:t>
      </w:r>
      <w:proofErr w:type="spellStart"/>
      <w:r w:rsidRPr="00624DA9">
        <w:rPr>
          <w:rFonts w:asciiTheme="minorHAnsi" w:hAnsiTheme="minorHAnsi" w:cs="Consolas"/>
        </w:rPr>
        <w:t>LaForest</w:t>
      </w:r>
      <w:proofErr w:type="spellEnd"/>
      <w:r w:rsidRPr="00624DA9">
        <w:rPr>
          <w:rFonts w:asciiTheme="minorHAnsi" w:hAnsiTheme="minorHAnsi" w:cs="Consolas"/>
        </w:rPr>
        <w:t xml:space="preserve"> a</w:t>
      </w:r>
      <w:r w:rsidR="00C53E05">
        <w:rPr>
          <w:rFonts w:asciiTheme="minorHAnsi" w:hAnsiTheme="minorHAnsi" w:cs="Consolas"/>
        </w:rPr>
        <w:t xml:space="preserve">t </w:t>
      </w:r>
      <w:r w:rsidRPr="00624DA9">
        <w:rPr>
          <w:rFonts w:asciiTheme="minorHAnsi" w:hAnsiTheme="minorHAnsi" w:cs="Consolas"/>
        </w:rPr>
        <w:t xml:space="preserve">the Southern IPM center to pick up the support and customization of </w:t>
      </w:r>
      <w:proofErr w:type="spellStart"/>
      <w:r w:rsidRPr="00624DA9">
        <w:rPr>
          <w:rFonts w:asciiTheme="minorHAnsi" w:hAnsiTheme="minorHAnsi" w:cs="Consolas"/>
        </w:rPr>
        <w:t>Alliumnet</w:t>
      </w:r>
      <w:proofErr w:type="spellEnd"/>
      <w:r w:rsidRPr="00624DA9">
        <w:rPr>
          <w:rFonts w:asciiTheme="minorHAnsi" w:hAnsiTheme="minorHAnsi" w:cs="Consolas"/>
        </w:rPr>
        <w:t xml:space="preserve">.  The new </w:t>
      </w:r>
      <w:r w:rsidR="00F262CE">
        <w:rPr>
          <w:rFonts w:asciiTheme="minorHAnsi" w:hAnsiTheme="minorHAnsi" w:cs="Consolas"/>
        </w:rPr>
        <w:t>web</w:t>
      </w:r>
      <w:r w:rsidRPr="00624DA9">
        <w:rPr>
          <w:rFonts w:asciiTheme="minorHAnsi" w:hAnsiTheme="minorHAnsi" w:cs="Consolas"/>
        </w:rPr>
        <w:t>site</w:t>
      </w:r>
      <w:r w:rsidR="00F262CE">
        <w:rPr>
          <w:rFonts w:asciiTheme="minorHAnsi" w:hAnsiTheme="minorHAnsi" w:cs="Consolas"/>
        </w:rPr>
        <w:t xml:space="preserve"> will p</w:t>
      </w:r>
      <w:r w:rsidR="00F262CE">
        <w:t xml:space="preserve">rovide </w:t>
      </w:r>
      <w:r>
        <w:t>a list of research and extension specialists working on pests and diseases</w:t>
      </w:r>
      <w:r w:rsidR="00F262CE">
        <w:t xml:space="preserve">, and will </w:t>
      </w:r>
      <w:r>
        <w:t>focus on collaboration among research, extension and industry</w:t>
      </w:r>
      <w:r w:rsidR="00F262CE">
        <w:t xml:space="preserve">, rather than be a </w:t>
      </w:r>
      <w:r>
        <w:t>venue for growers to find management information.</w:t>
      </w:r>
      <w:r w:rsidR="00F262CE">
        <w:t xml:space="preserve">  Multiple people will be able to add content using a web browser, google analytics </w:t>
      </w:r>
      <w:proofErr w:type="gramStart"/>
      <w:r w:rsidR="00F262CE">
        <w:t>were added</w:t>
      </w:r>
      <w:proofErr w:type="gramEnd"/>
      <w:r w:rsidR="00F262CE">
        <w:t xml:space="preserve"> and it will be tablet and desktop responsive.  It </w:t>
      </w:r>
      <w:proofErr w:type="gramStart"/>
      <w:r w:rsidR="00F262CE">
        <w:t>is expected</w:t>
      </w:r>
      <w:proofErr w:type="gramEnd"/>
      <w:r w:rsidR="00F262CE">
        <w:t xml:space="preserve"> to be </w:t>
      </w:r>
      <w:r w:rsidR="00C53E05">
        <w:t xml:space="preserve">available </w:t>
      </w:r>
      <w:r w:rsidR="00F262CE">
        <w:t>in January 2018.</w:t>
      </w:r>
    </w:p>
    <w:p w:rsidR="00F262CE" w:rsidRDefault="00F262CE" w:rsidP="00F262CE">
      <w:pPr>
        <w:spacing w:after="0" w:line="240" w:lineRule="auto"/>
        <w:rPr>
          <w:rFonts w:asciiTheme="minorHAnsi" w:hAnsiTheme="minorHAnsi" w:cs="Consolas"/>
        </w:rPr>
      </w:pPr>
    </w:p>
    <w:p w:rsidR="006A77C5" w:rsidRDefault="00F262CE" w:rsidP="00F262CE">
      <w:pPr>
        <w:spacing w:after="0" w:line="240" w:lineRule="auto"/>
        <w:rPr>
          <w:rFonts w:asciiTheme="minorHAnsi" w:hAnsiTheme="minorHAnsi" w:cs="Consolas"/>
        </w:rPr>
      </w:pPr>
      <w:r w:rsidRPr="00F262CE">
        <w:rPr>
          <w:rFonts w:asciiTheme="minorHAnsi" w:hAnsiTheme="minorHAnsi" w:cs="Consolas"/>
          <w:b/>
        </w:rPr>
        <w:t>W2008 meet new stakeholders in Michigan.</w:t>
      </w:r>
      <w:r>
        <w:rPr>
          <w:rFonts w:asciiTheme="minorHAnsi" w:hAnsiTheme="minorHAnsi" w:cs="Consolas"/>
        </w:rPr>
        <w:t xml:space="preserve">  To honor the commitment of W2008 to facilitate interaction and information transfer between W2008 participants, the onion industry and other stakeholders, the 2017 annual meeting of W2008 deliberately met in conjunction with the Great Lakes Fruit and Vegetable Expo </w:t>
      </w:r>
      <w:r w:rsidR="00A83610">
        <w:rPr>
          <w:rFonts w:asciiTheme="minorHAnsi" w:hAnsiTheme="minorHAnsi" w:cs="Consolas"/>
        </w:rPr>
        <w:t>(</w:t>
      </w:r>
      <w:proofErr w:type="spellStart"/>
      <w:r w:rsidR="00A83610">
        <w:rPr>
          <w:rFonts w:asciiTheme="minorHAnsi" w:hAnsiTheme="minorHAnsi" w:cs="Consolas"/>
        </w:rPr>
        <w:t>GLExpo</w:t>
      </w:r>
      <w:proofErr w:type="spellEnd"/>
      <w:r w:rsidR="00A83610">
        <w:rPr>
          <w:rFonts w:asciiTheme="minorHAnsi" w:hAnsiTheme="minorHAnsi" w:cs="Consolas"/>
        </w:rPr>
        <w:t xml:space="preserve">) </w:t>
      </w:r>
      <w:r>
        <w:rPr>
          <w:rFonts w:asciiTheme="minorHAnsi" w:hAnsiTheme="minorHAnsi" w:cs="Consolas"/>
        </w:rPr>
        <w:t xml:space="preserve">in Grand Rapids, MI.  As a result, nine new onion growers, researchers/Extension and private industry representatives </w:t>
      </w:r>
      <w:r w:rsidR="00A83610">
        <w:rPr>
          <w:rFonts w:asciiTheme="minorHAnsi" w:hAnsiTheme="minorHAnsi" w:cs="Consolas"/>
        </w:rPr>
        <w:t xml:space="preserve">attended the W2008 who had previously never attended a meeting. </w:t>
      </w:r>
      <w:r>
        <w:rPr>
          <w:rFonts w:asciiTheme="minorHAnsi" w:hAnsiTheme="minorHAnsi" w:cs="Consolas"/>
        </w:rPr>
        <w:t xml:space="preserve"> </w:t>
      </w:r>
      <w:r w:rsidR="00C53E05">
        <w:rPr>
          <w:rFonts w:asciiTheme="minorHAnsi" w:hAnsiTheme="minorHAnsi" w:cs="Consolas"/>
        </w:rPr>
        <w:t>S</w:t>
      </w:r>
      <w:r w:rsidR="00A83610">
        <w:rPr>
          <w:rFonts w:asciiTheme="minorHAnsi" w:hAnsiTheme="minorHAnsi" w:cs="Consolas"/>
        </w:rPr>
        <w:t xml:space="preserve">everal W2008 participants </w:t>
      </w:r>
      <w:proofErr w:type="gramStart"/>
      <w:r w:rsidR="00A83610">
        <w:rPr>
          <w:rFonts w:asciiTheme="minorHAnsi" w:hAnsiTheme="minorHAnsi" w:cs="Consolas"/>
        </w:rPr>
        <w:t>were invited</w:t>
      </w:r>
      <w:proofErr w:type="gramEnd"/>
      <w:r w:rsidR="00A83610">
        <w:rPr>
          <w:rFonts w:asciiTheme="minorHAnsi" w:hAnsiTheme="minorHAnsi" w:cs="Consolas"/>
        </w:rPr>
        <w:t xml:space="preserve"> to speak in several </w:t>
      </w:r>
      <w:proofErr w:type="spellStart"/>
      <w:r w:rsidR="00A83610">
        <w:rPr>
          <w:rFonts w:asciiTheme="minorHAnsi" w:hAnsiTheme="minorHAnsi" w:cs="Consolas"/>
        </w:rPr>
        <w:t>GLExpo</w:t>
      </w:r>
      <w:proofErr w:type="spellEnd"/>
      <w:r w:rsidR="00A83610">
        <w:rPr>
          <w:rFonts w:asciiTheme="minorHAnsi" w:hAnsiTheme="minorHAnsi" w:cs="Consolas"/>
        </w:rPr>
        <w:t xml:space="preserve"> sessions.  For the 2018 W3008 annual meeting, the group plans to meet in conjunction with the Pacific Northwest Vegetable Growers convention in Kennewick, WA to capitalize further on onion grower/stakeholder-W3008 interactions. </w:t>
      </w:r>
    </w:p>
    <w:p w:rsidR="00C53E05" w:rsidRDefault="00C53E05" w:rsidP="00F262CE">
      <w:pPr>
        <w:spacing w:after="0" w:line="240" w:lineRule="auto"/>
        <w:rPr>
          <w:rFonts w:asciiTheme="minorHAnsi" w:hAnsiTheme="minorHAnsi" w:cs="Consolas"/>
        </w:rPr>
      </w:pPr>
    </w:p>
    <w:p w:rsidR="00C53E05" w:rsidRDefault="00C53E05" w:rsidP="0053179F">
      <w:pPr>
        <w:spacing w:after="0" w:line="240" w:lineRule="auto"/>
      </w:pPr>
      <w:r w:rsidRPr="0053179F">
        <w:rPr>
          <w:rFonts w:asciiTheme="minorHAnsi" w:hAnsiTheme="minorHAnsi" w:cs="Consolas"/>
          <w:b/>
        </w:rPr>
        <w:t xml:space="preserve">W2008 participants collaborate on USDA SCRI </w:t>
      </w:r>
      <w:r w:rsidR="0053179F">
        <w:rPr>
          <w:rFonts w:asciiTheme="minorHAnsi" w:hAnsiTheme="minorHAnsi" w:cs="Consolas"/>
          <w:b/>
        </w:rPr>
        <w:t xml:space="preserve">grant </w:t>
      </w:r>
      <w:r w:rsidRPr="0053179F">
        <w:rPr>
          <w:rFonts w:asciiTheme="minorHAnsi" w:hAnsiTheme="minorHAnsi" w:cs="Consolas"/>
          <w:b/>
        </w:rPr>
        <w:t>research proposals.</w:t>
      </w:r>
      <w:r w:rsidRPr="0053179F">
        <w:rPr>
          <w:rFonts w:asciiTheme="minorHAnsi" w:hAnsiTheme="minorHAnsi" w:cs="Consolas"/>
        </w:rPr>
        <w:t xml:space="preserve">  </w:t>
      </w:r>
      <w:r w:rsidR="0053179F">
        <w:rPr>
          <w:rFonts w:asciiTheme="minorHAnsi" w:hAnsiTheme="minorHAnsi" w:cs="Consolas"/>
        </w:rPr>
        <w:t xml:space="preserve">These are </w:t>
      </w:r>
      <w:proofErr w:type="spellStart"/>
      <w:r w:rsidR="0053179F">
        <w:rPr>
          <w:rFonts w:asciiTheme="minorHAnsi" w:hAnsiTheme="minorHAnsi" w:cs="Consolas"/>
        </w:rPr>
        <w:t>muli</w:t>
      </w:r>
      <w:proofErr w:type="spellEnd"/>
      <w:r w:rsidR="0053179F">
        <w:rPr>
          <w:rFonts w:asciiTheme="minorHAnsi" w:hAnsiTheme="minorHAnsi" w:cs="Consolas"/>
        </w:rPr>
        <w:t xml:space="preserve">-year, multi-state, multi-disciplinary and multi-million dollar projects designed to make significant progress towards finding solutions to issues threatening the viability of specialty crops.  In 2017, W2008 members worked on two grant proposals, which will be submitted for funding in 2018: 1) </w:t>
      </w:r>
      <w:proofErr w:type="spellStart"/>
      <w:r>
        <w:t>Pappu</w:t>
      </w:r>
      <w:proofErr w:type="spellEnd"/>
      <w:r>
        <w:t xml:space="preserve"> et al. are proceeding with their third submission attempt</w:t>
      </w:r>
      <w:r w:rsidR="0053179F">
        <w:t xml:space="preserve"> on a project to </w:t>
      </w:r>
      <w:r>
        <w:t xml:space="preserve">include onion </w:t>
      </w:r>
      <w:proofErr w:type="spellStart"/>
      <w:r>
        <w:t>thrips</w:t>
      </w:r>
      <w:proofErr w:type="spellEnd"/>
      <w:r>
        <w:t>, IYSV and white rot management</w:t>
      </w:r>
      <w:r w:rsidR="0053179F">
        <w:t xml:space="preserve">; </w:t>
      </w:r>
      <w:r w:rsidR="0053179F">
        <w:lastRenderedPageBreak/>
        <w:t xml:space="preserve">and 2) du Toit et al. are </w:t>
      </w:r>
      <w:r>
        <w:t>focus</w:t>
      </w:r>
      <w:r w:rsidR="0053179F">
        <w:t xml:space="preserve">ing on bacterial diseases. Stakeholder support and advisory are instrumental to the success of these projects. </w:t>
      </w:r>
    </w:p>
    <w:p w:rsidR="00A268C6" w:rsidRDefault="00A268C6" w:rsidP="003C1787">
      <w:pPr>
        <w:spacing w:after="0" w:line="240" w:lineRule="auto"/>
        <w:rPr>
          <w:rFonts w:ascii="Times New Roman" w:hAnsi="Times New Roman"/>
          <w:sz w:val="24"/>
          <w:szCs w:val="24"/>
        </w:rPr>
      </w:pPr>
    </w:p>
    <w:p w:rsidR="009B4271" w:rsidRPr="00A65C6A" w:rsidRDefault="009B4271" w:rsidP="003C1787">
      <w:pPr>
        <w:spacing w:after="0" w:line="240" w:lineRule="auto"/>
        <w:rPr>
          <w:rFonts w:ascii="Times New Roman" w:hAnsi="Times New Roman"/>
          <w:sz w:val="24"/>
          <w:szCs w:val="24"/>
        </w:rPr>
      </w:pPr>
    </w:p>
    <w:p w:rsidR="00845DC2" w:rsidRPr="004E7E1D" w:rsidRDefault="00845DC2" w:rsidP="004E7E1D">
      <w:pPr>
        <w:pStyle w:val="ListParagraph"/>
        <w:numPr>
          <w:ilvl w:val="0"/>
          <w:numId w:val="20"/>
        </w:numPr>
        <w:suppressAutoHyphens/>
        <w:spacing w:after="0" w:line="240" w:lineRule="auto"/>
        <w:rPr>
          <w:rFonts w:ascii="Times New Roman" w:eastAsia="Times New Roman" w:hAnsi="Times New Roman"/>
          <w:b/>
          <w:bCs/>
          <w:sz w:val="28"/>
          <w:szCs w:val="24"/>
        </w:rPr>
      </w:pPr>
      <w:r w:rsidRPr="004E7E1D">
        <w:rPr>
          <w:rFonts w:ascii="Times New Roman" w:eastAsia="Times New Roman" w:hAnsi="Times New Roman"/>
          <w:b/>
          <w:bCs/>
          <w:sz w:val="28"/>
          <w:szCs w:val="24"/>
        </w:rPr>
        <w:t>Impacts</w:t>
      </w:r>
      <w:bookmarkEnd w:id="1"/>
    </w:p>
    <w:p w:rsidR="006A59E3" w:rsidRDefault="006A59E3" w:rsidP="003C1787">
      <w:pPr>
        <w:pStyle w:val="PlainText"/>
        <w:rPr>
          <w:rFonts w:ascii="Times New Roman" w:hAnsi="Times New Roman"/>
          <w:sz w:val="24"/>
          <w:szCs w:val="24"/>
        </w:rPr>
      </w:pPr>
    </w:p>
    <w:p w:rsidR="007F4E05" w:rsidRPr="009C21E7" w:rsidRDefault="009C21E7" w:rsidP="009C21E7">
      <w:pPr>
        <w:pStyle w:val="PlainText"/>
        <w:jc w:val="center"/>
        <w:rPr>
          <w:rFonts w:asciiTheme="minorHAnsi" w:hAnsiTheme="minorHAnsi" w:cs="Courier New"/>
          <w:b/>
          <w:sz w:val="28"/>
          <w:szCs w:val="28"/>
        </w:rPr>
      </w:pPr>
      <w:bookmarkStart w:id="2" w:name="pub"/>
      <w:r w:rsidRPr="009C21E7">
        <w:rPr>
          <w:rFonts w:asciiTheme="minorHAnsi" w:hAnsiTheme="minorHAnsi" w:cs="Courier New"/>
          <w:b/>
          <w:sz w:val="28"/>
          <w:szCs w:val="28"/>
        </w:rPr>
        <w:t xml:space="preserve">New Research in Georgia Sets Stage </w:t>
      </w:r>
      <w:proofErr w:type="gramStart"/>
      <w:r w:rsidRPr="009C21E7">
        <w:rPr>
          <w:rFonts w:asciiTheme="minorHAnsi" w:hAnsiTheme="minorHAnsi" w:cs="Courier New"/>
          <w:b/>
          <w:sz w:val="28"/>
          <w:szCs w:val="28"/>
        </w:rPr>
        <w:t>For</w:t>
      </w:r>
      <w:proofErr w:type="gramEnd"/>
      <w:r w:rsidRPr="009C21E7">
        <w:rPr>
          <w:rFonts w:asciiTheme="minorHAnsi" w:hAnsiTheme="minorHAnsi" w:cs="Courier New"/>
          <w:b/>
          <w:sz w:val="28"/>
          <w:szCs w:val="28"/>
        </w:rPr>
        <w:t xml:space="preserve"> Management of Center Rot</w:t>
      </w:r>
    </w:p>
    <w:p w:rsidR="009C21E7" w:rsidRPr="009C21E7" w:rsidRDefault="009C21E7" w:rsidP="000D4E16">
      <w:pPr>
        <w:spacing w:after="0" w:line="240" w:lineRule="auto"/>
        <w:rPr>
          <w:rFonts w:asciiTheme="minorHAnsi" w:hAnsiTheme="minorHAnsi"/>
          <w:b/>
          <w:u w:val="single"/>
          <w:lang w:val="en-CA"/>
        </w:rPr>
      </w:pPr>
    </w:p>
    <w:p w:rsidR="000D4E16" w:rsidRPr="009C21E7" w:rsidRDefault="00C308F7" w:rsidP="000D4E16">
      <w:pPr>
        <w:spacing w:after="0" w:line="240" w:lineRule="auto"/>
        <w:rPr>
          <w:rFonts w:asciiTheme="minorHAnsi" w:hAnsiTheme="minorHAnsi"/>
          <w:lang w:val="en-CA"/>
        </w:rPr>
      </w:pPr>
      <w:r w:rsidRPr="00C308F7">
        <w:rPr>
          <w:rFonts w:asciiTheme="minorHAnsi" w:hAnsiTheme="minorHAnsi"/>
          <w:b/>
          <w:lang w:val="en-CA"/>
        </w:rPr>
        <w:t>ISSUE</w:t>
      </w:r>
      <w:r w:rsidR="007F4E05" w:rsidRPr="00C308F7">
        <w:rPr>
          <w:rFonts w:asciiTheme="minorHAnsi" w:hAnsiTheme="minorHAnsi"/>
          <w:b/>
          <w:lang w:val="en-CA"/>
        </w:rPr>
        <w:t xml:space="preserve">: </w:t>
      </w:r>
      <w:r w:rsidR="007F4E05" w:rsidRPr="00C308F7">
        <w:rPr>
          <w:rFonts w:asciiTheme="minorHAnsi" w:hAnsiTheme="minorHAnsi"/>
        </w:rPr>
        <w:t>Vidalia sweet</w:t>
      </w:r>
      <w:r w:rsidR="007F4E05" w:rsidRPr="009C21E7">
        <w:rPr>
          <w:rFonts w:asciiTheme="minorHAnsi" w:hAnsiTheme="minorHAnsi"/>
        </w:rPr>
        <w:t xml:space="preserve"> onion is a specialty vegetable crop, which accounts for 40% of the national spring onion production and has an annual farm-gate value of $139 million (2014).  </w:t>
      </w:r>
      <w:r w:rsidR="007F4E05" w:rsidRPr="009C21E7">
        <w:rPr>
          <w:rFonts w:asciiTheme="minorHAnsi" w:hAnsiTheme="minorHAnsi"/>
          <w:color w:val="000000"/>
          <w:shd w:val="clear" w:color="auto" w:fill="FFFFFF"/>
        </w:rPr>
        <w:t>Center rot is the most damaging bacterial disease affecting onions in Georgia, with severe losses occurring both in the field and in storage</w:t>
      </w:r>
      <w:r w:rsidR="007F4E05" w:rsidRPr="009C21E7">
        <w:rPr>
          <w:rFonts w:asciiTheme="minorHAnsi" w:hAnsiTheme="minorHAnsi"/>
        </w:rPr>
        <w:t xml:space="preserve">. Since its first report in Georgia (1997), center rot has been a constant threat to onion producers in GA and other onion producing states. </w:t>
      </w:r>
      <w:r w:rsidR="007F4E05" w:rsidRPr="009C21E7">
        <w:rPr>
          <w:rFonts w:asciiTheme="minorHAnsi" w:hAnsiTheme="minorHAnsi"/>
          <w:lang w:val="en-CA"/>
        </w:rPr>
        <w:t xml:space="preserve">Based on crop-loss estimates in 2014, center rot epidemic resulted in $3.5 million dollars in losses in GA. </w:t>
      </w:r>
    </w:p>
    <w:p w:rsidR="000D4E16" w:rsidRPr="009C21E7" w:rsidRDefault="007F4E05" w:rsidP="000D4E16">
      <w:pPr>
        <w:spacing w:after="0" w:line="240" w:lineRule="auto"/>
        <w:ind w:firstLine="720"/>
        <w:rPr>
          <w:rFonts w:asciiTheme="minorHAnsi" w:hAnsiTheme="minorHAnsi"/>
        </w:rPr>
      </w:pPr>
      <w:r w:rsidRPr="009C21E7">
        <w:rPr>
          <w:rFonts w:asciiTheme="minorHAnsi" w:hAnsiTheme="minorHAnsi"/>
        </w:rPr>
        <w:t xml:space="preserve">The disease </w:t>
      </w:r>
      <w:proofErr w:type="gramStart"/>
      <w:r w:rsidRPr="009C21E7">
        <w:rPr>
          <w:rFonts w:asciiTheme="minorHAnsi" w:hAnsiTheme="minorHAnsi"/>
        </w:rPr>
        <w:t>is primarily caused</w:t>
      </w:r>
      <w:proofErr w:type="gramEnd"/>
      <w:r w:rsidRPr="009C21E7">
        <w:rPr>
          <w:rFonts w:asciiTheme="minorHAnsi" w:hAnsiTheme="minorHAnsi"/>
        </w:rPr>
        <w:t xml:space="preserve"> by a Gram-negative bacterium, </w:t>
      </w:r>
      <w:proofErr w:type="spellStart"/>
      <w:r w:rsidRPr="009C21E7">
        <w:rPr>
          <w:rFonts w:asciiTheme="minorHAnsi" w:hAnsiTheme="minorHAnsi"/>
          <w:i/>
        </w:rPr>
        <w:t>Pantoea</w:t>
      </w:r>
      <w:proofErr w:type="spellEnd"/>
      <w:r w:rsidRPr="009C21E7">
        <w:rPr>
          <w:rFonts w:asciiTheme="minorHAnsi" w:hAnsiTheme="minorHAnsi"/>
          <w:i/>
        </w:rPr>
        <w:t xml:space="preserve"> </w:t>
      </w:r>
      <w:proofErr w:type="spellStart"/>
      <w:r w:rsidRPr="009C21E7">
        <w:rPr>
          <w:rFonts w:asciiTheme="minorHAnsi" w:hAnsiTheme="minorHAnsi"/>
          <w:i/>
        </w:rPr>
        <w:t>ananatis</w:t>
      </w:r>
      <w:proofErr w:type="spellEnd"/>
      <w:r w:rsidRPr="009C21E7">
        <w:rPr>
          <w:rFonts w:asciiTheme="minorHAnsi" w:hAnsiTheme="minorHAnsi"/>
        </w:rPr>
        <w:t xml:space="preserve">, which is endemic to Georgia as &gt;20 weed species have been reported as possible inoculum reservoirs. Other </w:t>
      </w:r>
      <w:proofErr w:type="spellStart"/>
      <w:r w:rsidRPr="009C21E7">
        <w:rPr>
          <w:rFonts w:asciiTheme="minorHAnsi" w:hAnsiTheme="minorHAnsi"/>
          <w:i/>
        </w:rPr>
        <w:t>Pantoea</w:t>
      </w:r>
      <w:proofErr w:type="spellEnd"/>
      <w:r w:rsidRPr="009C21E7">
        <w:rPr>
          <w:rFonts w:asciiTheme="minorHAnsi" w:hAnsiTheme="minorHAnsi"/>
        </w:rPr>
        <w:t xml:space="preserve"> species such as </w:t>
      </w:r>
      <w:r w:rsidRPr="009C21E7">
        <w:rPr>
          <w:rFonts w:asciiTheme="minorHAnsi" w:hAnsiTheme="minorHAnsi"/>
          <w:i/>
        </w:rPr>
        <w:t xml:space="preserve">P. </w:t>
      </w:r>
      <w:proofErr w:type="spellStart"/>
      <w:r w:rsidRPr="009C21E7">
        <w:rPr>
          <w:rFonts w:asciiTheme="minorHAnsi" w:hAnsiTheme="minorHAnsi"/>
          <w:i/>
        </w:rPr>
        <w:t>agglomerans</w:t>
      </w:r>
      <w:proofErr w:type="spellEnd"/>
      <w:r w:rsidRPr="009C21E7">
        <w:rPr>
          <w:rFonts w:asciiTheme="minorHAnsi" w:hAnsiTheme="minorHAnsi"/>
        </w:rPr>
        <w:t xml:space="preserve"> and </w:t>
      </w:r>
      <w:r w:rsidRPr="009C21E7">
        <w:rPr>
          <w:rFonts w:asciiTheme="minorHAnsi" w:hAnsiTheme="minorHAnsi"/>
          <w:i/>
        </w:rPr>
        <w:t xml:space="preserve">P. </w:t>
      </w:r>
      <w:proofErr w:type="spellStart"/>
      <w:r w:rsidRPr="009C21E7">
        <w:rPr>
          <w:rFonts w:asciiTheme="minorHAnsi" w:hAnsiTheme="minorHAnsi"/>
          <w:i/>
        </w:rPr>
        <w:t>alli</w:t>
      </w:r>
      <w:proofErr w:type="spellEnd"/>
      <w:r w:rsidRPr="009C21E7">
        <w:rPr>
          <w:rFonts w:asciiTheme="minorHAnsi" w:hAnsiTheme="minorHAnsi"/>
        </w:rPr>
        <w:t xml:space="preserve"> can also cause center rot symptoms and all three bacterial species </w:t>
      </w:r>
      <w:proofErr w:type="gramStart"/>
      <w:r w:rsidRPr="009C21E7">
        <w:rPr>
          <w:rFonts w:asciiTheme="minorHAnsi" w:hAnsiTheme="minorHAnsi"/>
        </w:rPr>
        <w:t>have been reported</w:t>
      </w:r>
      <w:proofErr w:type="gramEnd"/>
      <w:r w:rsidRPr="009C21E7">
        <w:rPr>
          <w:rFonts w:asciiTheme="minorHAnsi" w:hAnsiTheme="minorHAnsi"/>
        </w:rPr>
        <w:t xml:space="preserve"> in Georgia. Center rot symptoms include necrotic and bleached streaks on young leaves and in severe cases, it may lead to wilting of plants. The bacterium may also progress to the bulb and predispose bulbs to rot in storage. Under favorable conditions, this disease has potential to cause yield losses up to 100%. </w:t>
      </w:r>
    </w:p>
    <w:p w:rsidR="007F4E05" w:rsidRPr="009C21E7" w:rsidRDefault="007F4E05" w:rsidP="009C21E7">
      <w:pPr>
        <w:spacing w:after="0" w:line="240" w:lineRule="auto"/>
        <w:ind w:firstLine="720"/>
        <w:rPr>
          <w:rFonts w:asciiTheme="minorHAnsi" w:hAnsiTheme="minorHAnsi"/>
        </w:rPr>
      </w:pPr>
      <w:r w:rsidRPr="009C21E7">
        <w:rPr>
          <w:rFonts w:asciiTheme="minorHAnsi" w:hAnsiTheme="minorHAnsi"/>
        </w:rPr>
        <w:t xml:space="preserve">In Georgia, center rot </w:t>
      </w:r>
      <w:proofErr w:type="gramStart"/>
      <w:r w:rsidRPr="009C21E7">
        <w:rPr>
          <w:rFonts w:asciiTheme="minorHAnsi" w:hAnsiTheme="minorHAnsi"/>
        </w:rPr>
        <w:t>has been reported to be transmitted</w:t>
      </w:r>
      <w:proofErr w:type="gramEnd"/>
      <w:r w:rsidRPr="009C21E7">
        <w:rPr>
          <w:rFonts w:asciiTheme="minorHAnsi" w:hAnsiTheme="minorHAnsi"/>
        </w:rPr>
        <w:t xml:space="preserve"> by tobacco </w:t>
      </w:r>
      <w:proofErr w:type="spellStart"/>
      <w:r w:rsidRPr="009C21E7">
        <w:rPr>
          <w:rFonts w:asciiTheme="minorHAnsi" w:hAnsiTheme="minorHAnsi"/>
        </w:rPr>
        <w:t>thrips</w:t>
      </w:r>
      <w:proofErr w:type="spellEnd"/>
      <w:r w:rsidRPr="009C21E7">
        <w:rPr>
          <w:rFonts w:asciiTheme="minorHAnsi" w:hAnsiTheme="minorHAnsi"/>
        </w:rPr>
        <w:t xml:space="preserve">, </w:t>
      </w:r>
      <w:proofErr w:type="spellStart"/>
      <w:r w:rsidRPr="009C21E7">
        <w:rPr>
          <w:rFonts w:asciiTheme="minorHAnsi" w:hAnsiTheme="minorHAnsi"/>
          <w:i/>
        </w:rPr>
        <w:t>Frankliniella</w:t>
      </w:r>
      <w:proofErr w:type="spellEnd"/>
      <w:r w:rsidRPr="009C21E7">
        <w:rPr>
          <w:rFonts w:asciiTheme="minorHAnsi" w:hAnsiTheme="minorHAnsi"/>
          <w:i/>
        </w:rPr>
        <w:t xml:space="preserve"> </w:t>
      </w:r>
      <w:proofErr w:type="spellStart"/>
      <w:r w:rsidRPr="009C21E7">
        <w:rPr>
          <w:rFonts w:asciiTheme="minorHAnsi" w:hAnsiTheme="minorHAnsi"/>
          <w:i/>
        </w:rPr>
        <w:t>fusca</w:t>
      </w:r>
      <w:proofErr w:type="spellEnd"/>
      <w:r w:rsidRPr="009C21E7">
        <w:rPr>
          <w:rFonts w:asciiTheme="minorHAnsi" w:hAnsiTheme="minorHAnsi"/>
        </w:rPr>
        <w:t xml:space="preserve">. However, we recently demonstrated that onion </w:t>
      </w:r>
      <w:proofErr w:type="spellStart"/>
      <w:r w:rsidRPr="009C21E7">
        <w:rPr>
          <w:rFonts w:asciiTheme="minorHAnsi" w:hAnsiTheme="minorHAnsi"/>
        </w:rPr>
        <w:t>thrips</w:t>
      </w:r>
      <w:proofErr w:type="spellEnd"/>
      <w:r w:rsidRPr="009C21E7">
        <w:rPr>
          <w:rFonts w:asciiTheme="minorHAnsi" w:hAnsiTheme="minorHAnsi"/>
        </w:rPr>
        <w:t>, (</w:t>
      </w:r>
      <w:proofErr w:type="spellStart"/>
      <w:r w:rsidRPr="009C21E7">
        <w:rPr>
          <w:rFonts w:asciiTheme="minorHAnsi" w:hAnsiTheme="minorHAnsi"/>
          <w:i/>
        </w:rPr>
        <w:t>Thrips</w:t>
      </w:r>
      <w:proofErr w:type="spellEnd"/>
      <w:r w:rsidRPr="009C21E7">
        <w:rPr>
          <w:rFonts w:asciiTheme="minorHAnsi" w:hAnsiTheme="minorHAnsi"/>
          <w:i/>
        </w:rPr>
        <w:t xml:space="preserve"> </w:t>
      </w:r>
      <w:proofErr w:type="spellStart"/>
      <w:r w:rsidRPr="009C21E7">
        <w:rPr>
          <w:rFonts w:asciiTheme="minorHAnsi" w:hAnsiTheme="minorHAnsi"/>
          <w:i/>
        </w:rPr>
        <w:t>tabaci</w:t>
      </w:r>
      <w:proofErr w:type="spellEnd"/>
      <w:r w:rsidRPr="009C21E7">
        <w:rPr>
          <w:rFonts w:asciiTheme="minorHAnsi" w:hAnsiTheme="minorHAnsi"/>
        </w:rPr>
        <w:t xml:space="preserve">), which is also prevalent in GA, can also acquire and transmit two of the center rot pathogens, </w:t>
      </w:r>
      <w:r w:rsidRPr="009C21E7">
        <w:rPr>
          <w:rFonts w:asciiTheme="minorHAnsi" w:hAnsiTheme="minorHAnsi"/>
          <w:i/>
        </w:rPr>
        <w:t xml:space="preserve">P. </w:t>
      </w:r>
      <w:proofErr w:type="spellStart"/>
      <w:r w:rsidRPr="009C21E7">
        <w:rPr>
          <w:rFonts w:asciiTheme="minorHAnsi" w:hAnsiTheme="minorHAnsi"/>
          <w:i/>
        </w:rPr>
        <w:t>ananatis</w:t>
      </w:r>
      <w:proofErr w:type="spellEnd"/>
      <w:r w:rsidRPr="009C21E7">
        <w:rPr>
          <w:rFonts w:asciiTheme="minorHAnsi" w:hAnsiTheme="minorHAnsi"/>
        </w:rPr>
        <w:t xml:space="preserve"> and </w:t>
      </w:r>
      <w:r w:rsidRPr="009C21E7">
        <w:rPr>
          <w:rFonts w:asciiTheme="minorHAnsi" w:hAnsiTheme="minorHAnsi"/>
          <w:i/>
        </w:rPr>
        <w:t xml:space="preserve">P. </w:t>
      </w:r>
      <w:proofErr w:type="spellStart"/>
      <w:r w:rsidRPr="009C21E7">
        <w:rPr>
          <w:rFonts w:asciiTheme="minorHAnsi" w:hAnsiTheme="minorHAnsi"/>
          <w:i/>
        </w:rPr>
        <w:t>agglomerans</w:t>
      </w:r>
      <w:proofErr w:type="spellEnd"/>
      <w:r w:rsidRPr="009C21E7">
        <w:rPr>
          <w:rFonts w:asciiTheme="minorHAnsi" w:hAnsiTheme="minorHAnsi"/>
        </w:rPr>
        <w:t xml:space="preserve">. Because the mode of transmission is non-specific, it is likely that both species of </w:t>
      </w:r>
      <w:proofErr w:type="spellStart"/>
      <w:r w:rsidRPr="009C21E7">
        <w:rPr>
          <w:rFonts w:asciiTheme="minorHAnsi" w:hAnsiTheme="minorHAnsi"/>
        </w:rPr>
        <w:t>thrips</w:t>
      </w:r>
      <w:proofErr w:type="spellEnd"/>
      <w:r w:rsidRPr="009C21E7">
        <w:rPr>
          <w:rFonts w:asciiTheme="minorHAnsi" w:hAnsiTheme="minorHAnsi"/>
        </w:rPr>
        <w:t xml:space="preserve"> can also transmit the less prevalently occurring </w:t>
      </w:r>
      <w:r w:rsidRPr="009C21E7">
        <w:rPr>
          <w:rFonts w:asciiTheme="minorHAnsi" w:hAnsiTheme="minorHAnsi"/>
          <w:i/>
        </w:rPr>
        <w:t xml:space="preserve">P. </w:t>
      </w:r>
      <w:proofErr w:type="spellStart"/>
      <w:r w:rsidRPr="009C21E7">
        <w:rPr>
          <w:rFonts w:asciiTheme="minorHAnsi" w:hAnsiTheme="minorHAnsi"/>
          <w:i/>
        </w:rPr>
        <w:t>alli</w:t>
      </w:r>
      <w:proofErr w:type="spellEnd"/>
      <w:r w:rsidRPr="009C21E7">
        <w:rPr>
          <w:rFonts w:asciiTheme="minorHAnsi" w:hAnsiTheme="minorHAnsi"/>
        </w:rPr>
        <w:t xml:space="preserve">. Considering the prevalence of weeds harboring </w:t>
      </w:r>
      <w:r w:rsidRPr="009C21E7">
        <w:rPr>
          <w:rFonts w:asciiTheme="minorHAnsi" w:hAnsiTheme="minorHAnsi"/>
          <w:i/>
        </w:rPr>
        <w:t xml:space="preserve">P. </w:t>
      </w:r>
      <w:proofErr w:type="spellStart"/>
      <w:r w:rsidRPr="009C21E7">
        <w:rPr>
          <w:rFonts w:asciiTheme="minorHAnsi" w:hAnsiTheme="minorHAnsi"/>
          <w:i/>
        </w:rPr>
        <w:t>ananatis</w:t>
      </w:r>
      <w:proofErr w:type="spellEnd"/>
      <w:r w:rsidRPr="009C21E7">
        <w:rPr>
          <w:rFonts w:asciiTheme="minorHAnsi" w:hAnsiTheme="minorHAnsi"/>
        </w:rPr>
        <w:t xml:space="preserve"> and the ability of </w:t>
      </w:r>
      <w:proofErr w:type="spellStart"/>
      <w:r w:rsidRPr="009C21E7">
        <w:rPr>
          <w:rFonts w:asciiTheme="minorHAnsi" w:hAnsiTheme="minorHAnsi"/>
        </w:rPr>
        <w:t>thrips</w:t>
      </w:r>
      <w:proofErr w:type="spellEnd"/>
      <w:r w:rsidRPr="009C21E7">
        <w:rPr>
          <w:rFonts w:asciiTheme="minorHAnsi" w:hAnsiTheme="minorHAnsi"/>
        </w:rPr>
        <w:t xml:space="preserve"> to acquire and transmit these bacteria, it </w:t>
      </w:r>
      <w:r w:rsidR="000D4E16" w:rsidRPr="009C21E7">
        <w:rPr>
          <w:rFonts w:asciiTheme="minorHAnsi" w:hAnsiTheme="minorHAnsi"/>
        </w:rPr>
        <w:t xml:space="preserve">was </w:t>
      </w:r>
      <w:r w:rsidRPr="009C21E7">
        <w:rPr>
          <w:rFonts w:asciiTheme="minorHAnsi" w:hAnsiTheme="minorHAnsi"/>
        </w:rPr>
        <w:t xml:space="preserve">important to investigate the role(s) of these inoculum sources in center rot epidemics. There is a considerable knowledge gap on interactions between </w:t>
      </w:r>
      <w:proofErr w:type="spellStart"/>
      <w:r w:rsidRPr="009C21E7">
        <w:rPr>
          <w:rFonts w:asciiTheme="minorHAnsi" w:hAnsiTheme="minorHAnsi"/>
        </w:rPr>
        <w:t>thrips</w:t>
      </w:r>
      <w:proofErr w:type="spellEnd"/>
      <w:r w:rsidRPr="009C21E7">
        <w:rPr>
          <w:rFonts w:asciiTheme="minorHAnsi" w:hAnsiTheme="minorHAnsi"/>
        </w:rPr>
        <w:t>, weeds, and bacteria (</w:t>
      </w:r>
      <w:r w:rsidRPr="009C21E7">
        <w:rPr>
          <w:rFonts w:asciiTheme="minorHAnsi" w:hAnsiTheme="minorHAnsi"/>
          <w:i/>
        </w:rPr>
        <w:t xml:space="preserve">P. </w:t>
      </w:r>
      <w:proofErr w:type="spellStart"/>
      <w:r w:rsidRPr="009C21E7">
        <w:rPr>
          <w:rFonts w:asciiTheme="minorHAnsi" w:hAnsiTheme="minorHAnsi"/>
          <w:i/>
        </w:rPr>
        <w:t>ananatis</w:t>
      </w:r>
      <w:proofErr w:type="spellEnd"/>
      <w:r w:rsidRPr="009C21E7">
        <w:rPr>
          <w:rFonts w:asciiTheme="minorHAnsi" w:hAnsiTheme="minorHAnsi"/>
        </w:rPr>
        <w:t>) in center rot epidemics. Specific knowledge on these interactions is critical for disease management based on vector and weed control. In addition, basic information on the genetic diversity of strains, genetic determinants of bacterial virulence, susceptibility of onions at different growth stages and effective chemical management were lacking.</w:t>
      </w:r>
    </w:p>
    <w:p w:rsidR="000D4E16" w:rsidRPr="009C21E7" w:rsidRDefault="000D4E16" w:rsidP="009C21E7">
      <w:pPr>
        <w:spacing w:after="0" w:line="240" w:lineRule="auto"/>
        <w:rPr>
          <w:rFonts w:asciiTheme="minorHAnsi" w:hAnsiTheme="minorHAnsi"/>
          <w:b/>
          <w:u w:val="single"/>
        </w:rPr>
      </w:pPr>
    </w:p>
    <w:p w:rsidR="007F4E05" w:rsidRPr="009C21E7" w:rsidRDefault="00C308F7" w:rsidP="009C21E7">
      <w:pPr>
        <w:spacing w:after="0" w:line="240" w:lineRule="auto"/>
        <w:rPr>
          <w:rFonts w:asciiTheme="minorHAnsi" w:hAnsiTheme="minorHAnsi"/>
        </w:rPr>
      </w:pPr>
      <w:r w:rsidRPr="00C308F7">
        <w:rPr>
          <w:rFonts w:asciiTheme="minorHAnsi" w:hAnsiTheme="minorHAnsi"/>
          <w:b/>
        </w:rPr>
        <w:t>RESPONSE:</w:t>
      </w:r>
      <w:r w:rsidR="007F4E05" w:rsidRPr="009C21E7">
        <w:rPr>
          <w:rFonts w:asciiTheme="minorHAnsi" w:hAnsiTheme="minorHAnsi"/>
        </w:rPr>
        <w:t xml:space="preserve"> Extensive cooperation between research faculty members and extension specialists in the department of plant pathology and entomology, postdoctoral research associates, and public service faculty were made to address the </w:t>
      </w:r>
      <w:proofErr w:type="gramStart"/>
      <w:r w:rsidR="007F4E05" w:rsidRPr="009C21E7">
        <w:rPr>
          <w:rFonts w:asciiTheme="minorHAnsi" w:hAnsiTheme="minorHAnsi"/>
        </w:rPr>
        <w:t>above mentioned</w:t>
      </w:r>
      <w:proofErr w:type="gramEnd"/>
      <w:r w:rsidR="007F4E05" w:rsidRPr="009C21E7">
        <w:rPr>
          <w:rFonts w:asciiTheme="minorHAnsi" w:hAnsiTheme="minorHAnsi"/>
        </w:rPr>
        <w:t xml:space="preserve"> </w:t>
      </w:r>
      <w:r w:rsidR="000D4E16" w:rsidRPr="009C21E7">
        <w:rPr>
          <w:rFonts w:asciiTheme="minorHAnsi" w:hAnsiTheme="minorHAnsi"/>
        </w:rPr>
        <w:t>issue</w:t>
      </w:r>
      <w:r w:rsidR="007F4E05" w:rsidRPr="009C21E7">
        <w:rPr>
          <w:rFonts w:asciiTheme="minorHAnsi" w:hAnsiTheme="minorHAnsi"/>
        </w:rPr>
        <w:t xml:space="preserve">. Greenhouse, laboratory and field studies </w:t>
      </w:r>
      <w:proofErr w:type="gramStart"/>
      <w:r w:rsidR="007F4E05" w:rsidRPr="009C21E7">
        <w:rPr>
          <w:rFonts w:asciiTheme="minorHAnsi" w:hAnsiTheme="minorHAnsi"/>
        </w:rPr>
        <w:t>were designed</w:t>
      </w:r>
      <w:proofErr w:type="gramEnd"/>
      <w:r w:rsidR="007F4E05" w:rsidRPr="009C21E7">
        <w:rPr>
          <w:rFonts w:asciiTheme="minorHAnsi" w:hAnsiTheme="minorHAnsi"/>
        </w:rPr>
        <w:t xml:space="preserve"> to investigate above research questions. </w:t>
      </w:r>
    </w:p>
    <w:p w:rsidR="009C21E7" w:rsidRDefault="009C21E7" w:rsidP="009C21E7">
      <w:pPr>
        <w:spacing w:after="0" w:line="240" w:lineRule="auto"/>
        <w:rPr>
          <w:rFonts w:asciiTheme="minorHAnsi" w:hAnsiTheme="minorHAnsi"/>
          <w:b/>
          <w:u w:val="single"/>
        </w:rPr>
      </w:pPr>
    </w:p>
    <w:p w:rsidR="009C21E7" w:rsidRPr="00C308F7" w:rsidRDefault="00C308F7" w:rsidP="009C21E7">
      <w:pPr>
        <w:spacing w:after="0" w:line="240" w:lineRule="auto"/>
        <w:rPr>
          <w:rFonts w:asciiTheme="minorHAnsi" w:hAnsiTheme="minorHAnsi"/>
          <w:b/>
        </w:rPr>
      </w:pPr>
      <w:r w:rsidRPr="00C308F7">
        <w:rPr>
          <w:rFonts w:asciiTheme="minorHAnsi" w:hAnsiTheme="minorHAnsi"/>
          <w:b/>
        </w:rPr>
        <w:t>IMPACTS:</w:t>
      </w:r>
    </w:p>
    <w:p w:rsidR="009C21E7" w:rsidRPr="009C21E7" w:rsidRDefault="007F4E05" w:rsidP="009C21E7">
      <w:pPr>
        <w:spacing w:after="0" w:line="240" w:lineRule="auto"/>
        <w:rPr>
          <w:rFonts w:asciiTheme="minorHAnsi" w:hAnsiTheme="minorHAnsi"/>
        </w:rPr>
      </w:pPr>
      <w:r w:rsidRPr="009C21E7">
        <w:rPr>
          <w:rFonts w:asciiTheme="minorHAnsi" w:hAnsiTheme="minorHAnsi"/>
        </w:rPr>
        <w:t xml:space="preserve">Our findings indicate that </w:t>
      </w:r>
      <w:r w:rsidRPr="009C21E7">
        <w:rPr>
          <w:rFonts w:asciiTheme="minorHAnsi" w:hAnsiTheme="minorHAnsi"/>
          <w:i/>
        </w:rPr>
        <w:t xml:space="preserve">P. </w:t>
      </w:r>
      <w:proofErr w:type="spellStart"/>
      <w:r w:rsidRPr="009C21E7">
        <w:rPr>
          <w:rFonts w:asciiTheme="minorHAnsi" w:hAnsiTheme="minorHAnsi"/>
          <w:i/>
        </w:rPr>
        <w:t>ananatis</w:t>
      </w:r>
      <w:proofErr w:type="spellEnd"/>
      <w:r w:rsidRPr="009C21E7">
        <w:rPr>
          <w:rFonts w:asciiTheme="minorHAnsi" w:hAnsiTheme="minorHAnsi"/>
        </w:rPr>
        <w:t xml:space="preserve"> strains pathogenic to onion possess a specific-plasmid borne gene cluster (OVR A-D) that majority of the non-pathogenic strains lack. These regions </w:t>
      </w:r>
      <w:proofErr w:type="gramStart"/>
      <w:r w:rsidRPr="009C21E7">
        <w:rPr>
          <w:rFonts w:asciiTheme="minorHAnsi" w:hAnsiTheme="minorHAnsi"/>
        </w:rPr>
        <w:t>can be utilized</w:t>
      </w:r>
      <w:proofErr w:type="gramEnd"/>
      <w:r w:rsidRPr="009C21E7">
        <w:rPr>
          <w:rFonts w:asciiTheme="minorHAnsi" w:hAnsiTheme="minorHAnsi"/>
        </w:rPr>
        <w:t xml:space="preserve"> for designing specific diagnostic assays helping in accurate diagnosis of pathogenic </w:t>
      </w:r>
      <w:r w:rsidRPr="009C21E7">
        <w:rPr>
          <w:rFonts w:asciiTheme="minorHAnsi" w:hAnsiTheme="minorHAnsi"/>
          <w:i/>
        </w:rPr>
        <w:t xml:space="preserve">P. </w:t>
      </w:r>
      <w:proofErr w:type="spellStart"/>
      <w:r w:rsidRPr="009C21E7">
        <w:rPr>
          <w:rFonts w:asciiTheme="minorHAnsi" w:hAnsiTheme="minorHAnsi"/>
          <w:i/>
        </w:rPr>
        <w:t>ananatis</w:t>
      </w:r>
      <w:proofErr w:type="spellEnd"/>
      <w:r w:rsidRPr="009C21E7">
        <w:rPr>
          <w:rFonts w:asciiTheme="minorHAnsi" w:hAnsiTheme="minorHAnsi"/>
        </w:rPr>
        <w:t xml:space="preserve"> strains. </w:t>
      </w:r>
    </w:p>
    <w:p w:rsidR="009C21E7" w:rsidRDefault="009C21E7" w:rsidP="009C21E7">
      <w:pPr>
        <w:spacing w:after="0" w:line="240" w:lineRule="auto"/>
        <w:rPr>
          <w:rFonts w:asciiTheme="minorHAnsi" w:hAnsiTheme="minorHAnsi"/>
        </w:rPr>
      </w:pPr>
    </w:p>
    <w:p w:rsidR="007F4E05" w:rsidRPr="009C21E7" w:rsidRDefault="007F4E05" w:rsidP="009C21E7">
      <w:pPr>
        <w:spacing w:after="0" w:line="240" w:lineRule="auto"/>
        <w:rPr>
          <w:rFonts w:asciiTheme="minorHAnsi" w:hAnsiTheme="minorHAnsi"/>
        </w:rPr>
      </w:pPr>
      <w:r w:rsidRPr="009C21E7">
        <w:rPr>
          <w:rFonts w:asciiTheme="minorHAnsi" w:hAnsiTheme="minorHAnsi"/>
        </w:rPr>
        <w:t xml:space="preserve">Susceptible growth stages of onion that can cause bulb symptoms </w:t>
      </w:r>
      <w:proofErr w:type="gramStart"/>
      <w:r w:rsidRPr="009C21E7">
        <w:rPr>
          <w:rFonts w:asciiTheme="minorHAnsi" w:hAnsiTheme="minorHAnsi"/>
        </w:rPr>
        <w:t>were also identified</w:t>
      </w:r>
      <w:proofErr w:type="gramEnd"/>
      <w:r w:rsidRPr="009C21E7">
        <w:rPr>
          <w:rFonts w:asciiTheme="minorHAnsi" w:hAnsiTheme="minorHAnsi"/>
        </w:rPr>
        <w:t xml:space="preserve"> and further investigations indicate that chemical treatments with </w:t>
      </w:r>
      <w:proofErr w:type="spellStart"/>
      <w:r w:rsidRPr="009C21E7">
        <w:rPr>
          <w:rFonts w:asciiTheme="minorHAnsi" w:hAnsiTheme="minorHAnsi"/>
        </w:rPr>
        <w:t>Kocide</w:t>
      </w:r>
      <w:proofErr w:type="spellEnd"/>
      <w:r w:rsidRPr="009C21E7">
        <w:rPr>
          <w:rFonts w:asciiTheme="minorHAnsi" w:hAnsiTheme="minorHAnsi"/>
        </w:rPr>
        <w:t xml:space="preserve"> 3000 at these stages can greatly reduce bulb infection. However, in situations with </w:t>
      </w:r>
      <w:proofErr w:type="spellStart"/>
      <w:r w:rsidRPr="009C21E7">
        <w:rPr>
          <w:rFonts w:asciiTheme="minorHAnsi" w:hAnsiTheme="minorHAnsi"/>
        </w:rPr>
        <w:t>thrips</w:t>
      </w:r>
      <w:proofErr w:type="spellEnd"/>
      <w:r w:rsidRPr="009C21E7">
        <w:rPr>
          <w:rFonts w:asciiTheme="minorHAnsi" w:hAnsiTheme="minorHAnsi"/>
        </w:rPr>
        <w:t xml:space="preserve"> infestation, any chemical management against </w:t>
      </w:r>
      <w:r w:rsidRPr="009C21E7">
        <w:rPr>
          <w:rFonts w:asciiTheme="minorHAnsi" w:hAnsiTheme="minorHAnsi"/>
          <w:i/>
        </w:rPr>
        <w:t xml:space="preserve">P. </w:t>
      </w:r>
      <w:proofErr w:type="spellStart"/>
      <w:r w:rsidRPr="009C21E7">
        <w:rPr>
          <w:rFonts w:asciiTheme="minorHAnsi" w:hAnsiTheme="minorHAnsi"/>
          <w:i/>
        </w:rPr>
        <w:lastRenderedPageBreak/>
        <w:t>ananatis</w:t>
      </w:r>
      <w:proofErr w:type="spellEnd"/>
      <w:r w:rsidRPr="009C21E7">
        <w:rPr>
          <w:rFonts w:asciiTheme="minorHAnsi" w:hAnsiTheme="minorHAnsi"/>
        </w:rPr>
        <w:t xml:space="preserve"> would be ineffective. Hence, rigorous </w:t>
      </w:r>
      <w:proofErr w:type="spellStart"/>
      <w:r w:rsidRPr="009C21E7">
        <w:rPr>
          <w:rFonts w:asciiTheme="minorHAnsi" w:hAnsiTheme="minorHAnsi"/>
        </w:rPr>
        <w:t>thrips</w:t>
      </w:r>
      <w:proofErr w:type="spellEnd"/>
      <w:r w:rsidRPr="009C21E7">
        <w:rPr>
          <w:rFonts w:asciiTheme="minorHAnsi" w:hAnsiTheme="minorHAnsi"/>
        </w:rPr>
        <w:t xml:space="preserve"> management is required for effective management of </w:t>
      </w:r>
      <w:r w:rsidRPr="009C21E7">
        <w:rPr>
          <w:rFonts w:asciiTheme="minorHAnsi" w:hAnsiTheme="minorHAnsi"/>
          <w:i/>
        </w:rPr>
        <w:t xml:space="preserve">P. </w:t>
      </w:r>
      <w:proofErr w:type="spellStart"/>
      <w:r w:rsidRPr="009C21E7">
        <w:rPr>
          <w:rFonts w:asciiTheme="minorHAnsi" w:hAnsiTheme="minorHAnsi"/>
          <w:i/>
        </w:rPr>
        <w:t>ananatis</w:t>
      </w:r>
      <w:proofErr w:type="spellEnd"/>
      <w:r w:rsidRPr="009C21E7">
        <w:rPr>
          <w:rFonts w:asciiTheme="minorHAnsi" w:hAnsiTheme="minorHAnsi"/>
        </w:rPr>
        <w:t xml:space="preserve"> with bactericides. </w:t>
      </w:r>
    </w:p>
    <w:p w:rsidR="009C21E7" w:rsidRDefault="009C21E7" w:rsidP="00AE13FA">
      <w:pPr>
        <w:widowControl w:val="0"/>
        <w:spacing w:after="0" w:line="240" w:lineRule="auto"/>
      </w:pPr>
    </w:p>
    <w:p w:rsidR="00C308F7" w:rsidRDefault="00C308F7" w:rsidP="00C308F7">
      <w:pPr>
        <w:spacing w:after="0" w:line="240" w:lineRule="auto"/>
        <w:jc w:val="center"/>
        <w:rPr>
          <w:rFonts w:asciiTheme="minorHAnsi" w:hAnsiTheme="minorHAnsi"/>
          <w:b/>
          <w:sz w:val="28"/>
          <w:szCs w:val="28"/>
        </w:rPr>
      </w:pPr>
    </w:p>
    <w:p w:rsidR="00AE13FA" w:rsidRPr="00C308F7" w:rsidRDefault="00C308F7" w:rsidP="00C308F7">
      <w:pPr>
        <w:spacing w:after="0" w:line="240" w:lineRule="auto"/>
        <w:jc w:val="center"/>
        <w:rPr>
          <w:rFonts w:asciiTheme="minorHAnsi" w:hAnsiTheme="minorHAnsi"/>
          <w:b/>
          <w:sz w:val="28"/>
          <w:szCs w:val="28"/>
        </w:rPr>
      </w:pPr>
      <w:r>
        <w:rPr>
          <w:rFonts w:asciiTheme="minorHAnsi" w:hAnsiTheme="minorHAnsi"/>
          <w:b/>
          <w:sz w:val="28"/>
          <w:szCs w:val="28"/>
        </w:rPr>
        <w:t>New York Onion Growers Adopt I</w:t>
      </w:r>
      <w:r w:rsidR="00AE13FA" w:rsidRPr="00C308F7">
        <w:rPr>
          <w:rFonts w:asciiTheme="minorHAnsi" w:hAnsiTheme="minorHAnsi"/>
          <w:b/>
          <w:sz w:val="28"/>
          <w:szCs w:val="28"/>
        </w:rPr>
        <w:t xml:space="preserve">nsecticide </w:t>
      </w:r>
      <w:r>
        <w:rPr>
          <w:rFonts w:asciiTheme="minorHAnsi" w:hAnsiTheme="minorHAnsi"/>
          <w:b/>
          <w:sz w:val="28"/>
          <w:szCs w:val="28"/>
        </w:rPr>
        <w:t>R</w:t>
      </w:r>
      <w:r w:rsidR="00AE13FA" w:rsidRPr="00C308F7">
        <w:rPr>
          <w:rFonts w:asciiTheme="minorHAnsi" w:hAnsiTheme="minorHAnsi"/>
          <w:b/>
          <w:sz w:val="28"/>
          <w:szCs w:val="28"/>
        </w:rPr>
        <w:t xml:space="preserve">esistance </w:t>
      </w:r>
      <w:r>
        <w:rPr>
          <w:rFonts w:asciiTheme="minorHAnsi" w:hAnsiTheme="minorHAnsi"/>
          <w:b/>
          <w:sz w:val="28"/>
          <w:szCs w:val="28"/>
        </w:rPr>
        <w:t>M</w:t>
      </w:r>
      <w:r w:rsidR="00AE13FA" w:rsidRPr="00C308F7">
        <w:rPr>
          <w:rFonts w:asciiTheme="minorHAnsi" w:hAnsiTheme="minorHAnsi"/>
          <w:b/>
          <w:sz w:val="28"/>
          <w:szCs w:val="28"/>
        </w:rPr>
        <w:t xml:space="preserve">anagement </w:t>
      </w:r>
      <w:r>
        <w:rPr>
          <w:rFonts w:asciiTheme="minorHAnsi" w:hAnsiTheme="minorHAnsi"/>
          <w:b/>
          <w:sz w:val="28"/>
          <w:szCs w:val="28"/>
        </w:rPr>
        <w:t>T</w:t>
      </w:r>
      <w:r w:rsidR="00AE13FA" w:rsidRPr="00C308F7">
        <w:rPr>
          <w:rFonts w:asciiTheme="minorHAnsi" w:hAnsiTheme="minorHAnsi"/>
          <w:b/>
          <w:sz w:val="28"/>
          <w:szCs w:val="28"/>
        </w:rPr>
        <w:t xml:space="preserve">actics for </w:t>
      </w:r>
      <w:r>
        <w:rPr>
          <w:rFonts w:asciiTheme="minorHAnsi" w:hAnsiTheme="minorHAnsi"/>
          <w:b/>
          <w:sz w:val="28"/>
          <w:szCs w:val="28"/>
        </w:rPr>
        <w:t>O</w:t>
      </w:r>
      <w:r w:rsidR="00AE13FA" w:rsidRPr="00C308F7">
        <w:rPr>
          <w:rFonts w:asciiTheme="minorHAnsi" w:hAnsiTheme="minorHAnsi"/>
          <w:b/>
          <w:sz w:val="28"/>
          <w:szCs w:val="28"/>
        </w:rPr>
        <w:t xml:space="preserve">nion </w:t>
      </w:r>
      <w:proofErr w:type="spellStart"/>
      <w:r>
        <w:rPr>
          <w:rFonts w:asciiTheme="minorHAnsi" w:hAnsiTheme="minorHAnsi"/>
          <w:b/>
          <w:sz w:val="28"/>
          <w:szCs w:val="28"/>
        </w:rPr>
        <w:t>T</w:t>
      </w:r>
      <w:r w:rsidR="00AE13FA" w:rsidRPr="00C308F7">
        <w:rPr>
          <w:rFonts w:asciiTheme="minorHAnsi" w:hAnsiTheme="minorHAnsi"/>
          <w:b/>
          <w:sz w:val="28"/>
          <w:szCs w:val="28"/>
        </w:rPr>
        <w:t>hrips</w:t>
      </w:r>
      <w:proofErr w:type="spellEnd"/>
    </w:p>
    <w:p w:rsidR="000049D0" w:rsidRDefault="000049D0" w:rsidP="00C308F7">
      <w:pPr>
        <w:spacing w:after="0" w:line="240" w:lineRule="auto"/>
        <w:rPr>
          <w:rFonts w:asciiTheme="minorHAnsi" w:hAnsiTheme="minorHAnsi"/>
          <w:b/>
        </w:rPr>
      </w:pPr>
    </w:p>
    <w:p w:rsidR="00AE13FA" w:rsidRDefault="00AE13FA" w:rsidP="00C308F7">
      <w:pPr>
        <w:spacing w:after="0" w:line="240" w:lineRule="auto"/>
        <w:rPr>
          <w:rFonts w:asciiTheme="minorHAnsi" w:hAnsiTheme="minorHAnsi"/>
        </w:rPr>
      </w:pPr>
      <w:r w:rsidRPr="00C308F7">
        <w:rPr>
          <w:rFonts w:asciiTheme="minorHAnsi" w:hAnsiTheme="minorHAnsi"/>
          <w:b/>
        </w:rPr>
        <w:t>ISSUE:</w:t>
      </w:r>
      <w:r w:rsidRPr="00C308F7">
        <w:rPr>
          <w:rFonts w:asciiTheme="minorHAnsi" w:hAnsiTheme="minorHAnsi"/>
        </w:rPr>
        <w:t xml:space="preserve"> Onion </w:t>
      </w:r>
      <w:proofErr w:type="spellStart"/>
      <w:r w:rsidRPr="00C308F7">
        <w:rPr>
          <w:rFonts w:asciiTheme="minorHAnsi" w:hAnsiTheme="minorHAnsi"/>
        </w:rPr>
        <w:t>thrips</w:t>
      </w:r>
      <w:proofErr w:type="spellEnd"/>
      <w:r w:rsidRPr="00C308F7">
        <w:rPr>
          <w:rFonts w:asciiTheme="minorHAnsi" w:hAnsiTheme="minorHAnsi"/>
        </w:rPr>
        <w:t xml:space="preserve"> (</w:t>
      </w:r>
      <w:proofErr w:type="spellStart"/>
      <w:r w:rsidRPr="00C308F7">
        <w:rPr>
          <w:rFonts w:asciiTheme="minorHAnsi" w:hAnsiTheme="minorHAnsi"/>
          <w:i/>
        </w:rPr>
        <w:t>Thrips</w:t>
      </w:r>
      <w:proofErr w:type="spellEnd"/>
      <w:r w:rsidRPr="00C308F7">
        <w:rPr>
          <w:rFonts w:asciiTheme="minorHAnsi" w:hAnsiTheme="minorHAnsi"/>
          <w:i/>
        </w:rPr>
        <w:t xml:space="preserve"> </w:t>
      </w:r>
      <w:proofErr w:type="spellStart"/>
      <w:r w:rsidRPr="00C308F7">
        <w:rPr>
          <w:rFonts w:asciiTheme="minorHAnsi" w:hAnsiTheme="minorHAnsi"/>
          <w:i/>
        </w:rPr>
        <w:t>tabaci</w:t>
      </w:r>
      <w:proofErr w:type="spellEnd"/>
      <w:r w:rsidRPr="00C308F7">
        <w:rPr>
          <w:rFonts w:asciiTheme="minorHAnsi" w:hAnsiTheme="minorHAnsi"/>
        </w:rPr>
        <w:t xml:space="preserve">) is a perennial pest of onion in </w:t>
      </w:r>
      <w:r w:rsidR="00C308F7">
        <w:rPr>
          <w:rFonts w:asciiTheme="minorHAnsi" w:hAnsiTheme="minorHAnsi"/>
        </w:rPr>
        <w:t xml:space="preserve">New York </w:t>
      </w:r>
      <w:r w:rsidRPr="00C308F7">
        <w:rPr>
          <w:rFonts w:asciiTheme="minorHAnsi" w:hAnsiTheme="minorHAnsi"/>
        </w:rPr>
        <w:t xml:space="preserve">and infestations often lead to significant reductions in bulb yield and quality. Growers often use insecticides to control onion </w:t>
      </w:r>
      <w:proofErr w:type="spellStart"/>
      <w:r w:rsidRPr="00C308F7">
        <w:rPr>
          <w:rFonts w:asciiTheme="minorHAnsi" w:hAnsiTheme="minorHAnsi"/>
        </w:rPr>
        <w:t>thrips</w:t>
      </w:r>
      <w:proofErr w:type="spellEnd"/>
      <w:r w:rsidRPr="00C308F7">
        <w:rPr>
          <w:rFonts w:asciiTheme="minorHAnsi" w:hAnsiTheme="minorHAnsi"/>
        </w:rPr>
        <w:t xml:space="preserve">; however, </w:t>
      </w:r>
      <w:proofErr w:type="spellStart"/>
      <w:r w:rsidRPr="00C308F7">
        <w:rPr>
          <w:rFonts w:asciiTheme="minorHAnsi" w:hAnsiTheme="minorHAnsi"/>
        </w:rPr>
        <w:t>thrips</w:t>
      </w:r>
      <w:proofErr w:type="spellEnd"/>
      <w:r w:rsidRPr="00C308F7">
        <w:rPr>
          <w:rFonts w:asciiTheme="minorHAnsi" w:hAnsiTheme="minorHAnsi"/>
        </w:rPr>
        <w:t xml:space="preserve"> have developed resistance to a variety of insecticide classes. In 2015, Cornell Cooperative Extension (CCE) educators and Cornell entomologists surveyed New York onion growers about their onion </w:t>
      </w:r>
      <w:proofErr w:type="spellStart"/>
      <w:r w:rsidRPr="00C308F7">
        <w:rPr>
          <w:rFonts w:asciiTheme="minorHAnsi" w:hAnsiTheme="minorHAnsi"/>
        </w:rPr>
        <w:t>thrips</w:t>
      </w:r>
      <w:proofErr w:type="spellEnd"/>
      <w:r w:rsidRPr="00C308F7">
        <w:rPr>
          <w:rFonts w:asciiTheme="minorHAnsi" w:hAnsiTheme="minorHAnsi"/>
        </w:rPr>
        <w:t xml:space="preserve"> management tactics. </w:t>
      </w:r>
      <w:r w:rsidR="00C308F7">
        <w:rPr>
          <w:rFonts w:asciiTheme="minorHAnsi" w:hAnsiTheme="minorHAnsi"/>
        </w:rPr>
        <w:t>O</w:t>
      </w:r>
      <w:r w:rsidRPr="00C308F7">
        <w:rPr>
          <w:rFonts w:asciiTheme="minorHAnsi" w:hAnsiTheme="minorHAnsi"/>
        </w:rPr>
        <w:t xml:space="preserve">nly 40% of growers used </w:t>
      </w:r>
      <w:proofErr w:type="gramStart"/>
      <w:r w:rsidRPr="00C308F7">
        <w:rPr>
          <w:rFonts w:asciiTheme="minorHAnsi" w:hAnsiTheme="minorHAnsi"/>
        </w:rPr>
        <w:t xml:space="preserve">an action threshold to determine if and when to apply an insecticide to manage </w:t>
      </w:r>
      <w:proofErr w:type="spellStart"/>
      <w:r w:rsidRPr="00C308F7">
        <w:rPr>
          <w:rFonts w:asciiTheme="minorHAnsi" w:hAnsiTheme="minorHAnsi"/>
        </w:rPr>
        <w:t>thrips</w:t>
      </w:r>
      <w:proofErr w:type="spellEnd"/>
      <w:proofErr w:type="gramEnd"/>
      <w:r w:rsidRPr="00C308F7">
        <w:rPr>
          <w:rFonts w:asciiTheme="minorHAnsi" w:hAnsiTheme="minorHAnsi"/>
        </w:rPr>
        <w:t xml:space="preserve">. Additionally, only 52% of growers rotated insecticide classes during the season, which is another important </w:t>
      </w:r>
      <w:proofErr w:type="gramStart"/>
      <w:r w:rsidRPr="00C308F7">
        <w:rPr>
          <w:rFonts w:asciiTheme="minorHAnsi" w:hAnsiTheme="minorHAnsi"/>
        </w:rPr>
        <w:t>insecticide resistance management tactic</w:t>
      </w:r>
      <w:proofErr w:type="gramEnd"/>
      <w:r w:rsidRPr="00C308F7">
        <w:rPr>
          <w:rFonts w:asciiTheme="minorHAnsi" w:hAnsiTheme="minorHAnsi"/>
        </w:rPr>
        <w:t xml:space="preserve">. </w:t>
      </w:r>
    </w:p>
    <w:p w:rsidR="00C308F7" w:rsidRPr="00C308F7" w:rsidRDefault="00C308F7" w:rsidP="00C308F7">
      <w:pPr>
        <w:spacing w:after="0" w:line="240" w:lineRule="auto"/>
        <w:rPr>
          <w:rFonts w:asciiTheme="minorHAnsi" w:hAnsiTheme="minorHAnsi"/>
        </w:rPr>
      </w:pPr>
    </w:p>
    <w:p w:rsidR="00AE13FA" w:rsidRPr="00C308F7" w:rsidRDefault="00C308F7" w:rsidP="00C308F7">
      <w:pPr>
        <w:spacing w:after="0" w:line="240" w:lineRule="auto"/>
        <w:rPr>
          <w:rFonts w:asciiTheme="minorHAnsi" w:hAnsiTheme="minorHAnsi"/>
        </w:rPr>
      </w:pPr>
      <w:r w:rsidRPr="00C308F7">
        <w:rPr>
          <w:rFonts w:asciiTheme="minorHAnsi" w:hAnsiTheme="minorHAnsi"/>
          <w:b/>
        </w:rPr>
        <w:t>RESPONSE:</w:t>
      </w:r>
      <w:r>
        <w:rPr>
          <w:rFonts w:asciiTheme="minorHAnsi" w:hAnsiTheme="minorHAnsi"/>
        </w:rPr>
        <w:t xml:space="preserve"> </w:t>
      </w:r>
      <w:r w:rsidR="00AE13FA" w:rsidRPr="00C308F7">
        <w:rPr>
          <w:rFonts w:asciiTheme="minorHAnsi" w:hAnsiTheme="minorHAnsi"/>
        </w:rPr>
        <w:t xml:space="preserve">CCE educators and entomologists implemented a three-year </w:t>
      </w:r>
      <w:proofErr w:type="gramStart"/>
      <w:r w:rsidR="00AE13FA" w:rsidRPr="00C308F7">
        <w:rPr>
          <w:rFonts w:asciiTheme="minorHAnsi" w:hAnsiTheme="minorHAnsi"/>
        </w:rPr>
        <w:t xml:space="preserve">onion </w:t>
      </w:r>
      <w:proofErr w:type="spellStart"/>
      <w:r w:rsidR="00AE13FA" w:rsidRPr="00C308F7">
        <w:rPr>
          <w:rFonts w:asciiTheme="minorHAnsi" w:hAnsiTheme="minorHAnsi"/>
        </w:rPr>
        <w:t>thrips</w:t>
      </w:r>
      <w:proofErr w:type="spellEnd"/>
      <w:r w:rsidR="00AE13FA" w:rsidRPr="00C308F7">
        <w:rPr>
          <w:rFonts w:asciiTheme="minorHAnsi" w:hAnsiTheme="minorHAnsi"/>
        </w:rPr>
        <w:t xml:space="preserve"> management program</w:t>
      </w:r>
      <w:proofErr w:type="gramEnd"/>
      <w:r w:rsidR="00AE13FA" w:rsidRPr="00C308F7">
        <w:rPr>
          <w:rFonts w:asciiTheme="minorHAnsi" w:hAnsiTheme="minorHAnsi"/>
        </w:rPr>
        <w:t xml:space="preserve"> to increase adoption of insecticide resistance management tactics. The program included 17 onion growers from </w:t>
      </w:r>
      <w:r>
        <w:rPr>
          <w:rFonts w:asciiTheme="minorHAnsi" w:hAnsiTheme="minorHAnsi"/>
        </w:rPr>
        <w:t xml:space="preserve">six </w:t>
      </w:r>
      <w:r w:rsidR="00AE13FA" w:rsidRPr="00C308F7">
        <w:rPr>
          <w:rFonts w:asciiTheme="minorHAnsi" w:hAnsiTheme="minorHAnsi"/>
        </w:rPr>
        <w:t xml:space="preserve">major onion-producing counties in New York. Growers who participated in the management program received weekly reports about onion </w:t>
      </w:r>
      <w:proofErr w:type="spellStart"/>
      <w:r w:rsidR="00AE13FA" w:rsidRPr="00C308F7">
        <w:rPr>
          <w:rFonts w:asciiTheme="minorHAnsi" w:hAnsiTheme="minorHAnsi"/>
        </w:rPr>
        <w:t>thrips</w:t>
      </w:r>
      <w:proofErr w:type="spellEnd"/>
      <w:r w:rsidR="00AE13FA" w:rsidRPr="00C308F7">
        <w:rPr>
          <w:rFonts w:asciiTheme="minorHAnsi" w:hAnsiTheme="minorHAnsi"/>
        </w:rPr>
        <w:t xml:space="preserve"> densities in their fields and a corresponding recommendation on whether to use an insecticide based on an action threshold and what product to use in the season-long rotation. </w:t>
      </w:r>
    </w:p>
    <w:p w:rsidR="00C308F7" w:rsidRDefault="00C308F7" w:rsidP="00C308F7">
      <w:pPr>
        <w:spacing w:after="0" w:line="240" w:lineRule="auto"/>
        <w:rPr>
          <w:rFonts w:asciiTheme="minorHAnsi" w:hAnsiTheme="minorHAnsi"/>
        </w:rPr>
      </w:pPr>
    </w:p>
    <w:p w:rsidR="00AE13FA" w:rsidRPr="00C308F7" w:rsidRDefault="00AE13FA" w:rsidP="00C308F7">
      <w:pPr>
        <w:spacing w:after="0" w:line="240" w:lineRule="auto"/>
        <w:rPr>
          <w:rFonts w:asciiTheme="minorHAnsi" w:hAnsiTheme="minorHAnsi"/>
        </w:rPr>
      </w:pPr>
      <w:r w:rsidRPr="00C308F7">
        <w:rPr>
          <w:rFonts w:asciiTheme="minorHAnsi" w:hAnsiTheme="minorHAnsi"/>
          <w:b/>
        </w:rPr>
        <w:t>IMPACT:</w:t>
      </w:r>
      <w:r w:rsidRPr="00C308F7">
        <w:rPr>
          <w:rFonts w:asciiTheme="minorHAnsi" w:hAnsiTheme="minorHAnsi"/>
        </w:rPr>
        <w:t xml:space="preserve"> Participating growers increased adoption of both </w:t>
      </w:r>
      <w:proofErr w:type="gramStart"/>
      <w:r w:rsidRPr="00C308F7">
        <w:rPr>
          <w:rFonts w:asciiTheme="minorHAnsi" w:hAnsiTheme="minorHAnsi"/>
        </w:rPr>
        <w:t>insecticide resistance management strategies</w:t>
      </w:r>
      <w:proofErr w:type="gramEnd"/>
      <w:r w:rsidRPr="00C308F7">
        <w:rPr>
          <w:rFonts w:asciiTheme="minorHAnsi" w:hAnsiTheme="minorHAnsi"/>
        </w:rPr>
        <w:t xml:space="preserve">, with a 39% increase in following an appropriate rotation of insecticide classes and a 42% increase in using the action threshold from 2015 to 2017. Onion growers who followed the action threshold successfully controlled onion </w:t>
      </w:r>
      <w:proofErr w:type="spellStart"/>
      <w:r w:rsidRPr="00C308F7">
        <w:rPr>
          <w:rFonts w:asciiTheme="minorHAnsi" w:hAnsiTheme="minorHAnsi"/>
        </w:rPr>
        <w:t>thrips</w:t>
      </w:r>
      <w:proofErr w:type="spellEnd"/>
      <w:r w:rsidRPr="00C308F7">
        <w:rPr>
          <w:rFonts w:asciiTheme="minorHAnsi" w:hAnsiTheme="minorHAnsi"/>
        </w:rPr>
        <w:t xml:space="preserve"> infestations, and applied 2-4 fewer insecticide applications compared with those growers who did not use the action threshold. Cost savings from using the action threshold recommendations averaged $42/acre in 2016 and 2017. </w:t>
      </w:r>
    </w:p>
    <w:p w:rsidR="009D7740" w:rsidRDefault="009D7740" w:rsidP="009D7740">
      <w:pPr>
        <w:rPr>
          <w:rFonts w:asciiTheme="minorHAnsi" w:hAnsiTheme="minorHAnsi"/>
          <w:b/>
        </w:rPr>
      </w:pPr>
    </w:p>
    <w:p w:rsidR="009D7740" w:rsidRPr="009D7740" w:rsidRDefault="009D7740" w:rsidP="009D7740">
      <w:pPr>
        <w:spacing w:after="0" w:line="240" w:lineRule="auto"/>
        <w:jc w:val="center"/>
        <w:rPr>
          <w:rFonts w:asciiTheme="minorHAnsi" w:hAnsiTheme="minorHAnsi"/>
          <w:b/>
          <w:sz w:val="28"/>
          <w:szCs w:val="28"/>
        </w:rPr>
      </w:pPr>
      <w:r w:rsidRPr="009D7740">
        <w:rPr>
          <w:rFonts w:asciiTheme="minorHAnsi" w:hAnsiTheme="minorHAnsi"/>
          <w:b/>
          <w:sz w:val="28"/>
          <w:szCs w:val="28"/>
        </w:rPr>
        <w:t>Cornell Onion Specialists Identify Cause and Find Cure for New Disease of Onion in New York</w:t>
      </w:r>
    </w:p>
    <w:p w:rsidR="009D7740" w:rsidRDefault="009D7740" w:rsidP="009D7740">
      <w:pPr>
        <w:spacing w:after="0" w:line="240" w:lineRule="auto"/>
        <w:jc w:val="center"/>
      </w:pPr>
    </w:p>
    <w:p w:rsidR="009D7740" w:rsidRPr="009D7740" w:rsidRDefault="009D7740" w:rsidP="009D7740">
      <w:pPr>
        <w:spacing w:after="0" w:line="240" w:lineRule="auto"/>
        <w:rPr>
          <w:b/>
        </w:rPr>
      </w:pPr>
      <w:r w:rsidRPr="009D7740">
        <w:rPr>
          <w:b/>
        </w:rPr>
        <w:t>E</w:t>
      </w:r>
      <w:r>
        <w:rPr>
          <w:b/>
        </w:rPr>
        <w:t>XECUTIVE SUMMARY:</w:t>
      </w:r>
    </w:p>
    <w:p w:rsidR="009D7740" w:rsidRPr="009D7740" w:rsidRDefault="009D7740" w:rsidP="009D7740">
      <w:pPr>
        <w:spacing w:after="0" w:line="240" w:lineRule="auto"/>
        <w:rPr>
          <w:rFonts w:asciiTheme="minorHAnsi" w:hAnsiTheme="minorHAnsi"/>
        </w:rPr>
      </w:pPr>
      <w:r w:rsidRPr="009D7740">
        <w:rPr>
          <w:rFonts w:asciiTheme="minorHAnsi" w:hAnsiTheme="minorHAnsi"/>
        </w:rPr>
        <w:t xml:space="preserve">Cornell </w:t>
      </w:r>
      <w:r>
        <w:rPr>
          <w:rFonts w:asciiTheme="minorHAnsi" w:hAnsiTheme="minorHAnsi"/>
        </w:rPr>
        <w:t xml:space="preserve">University </w:t>
      </w:r>
      <w:r w:rsidRPr="009D7740">
        <w:rPr>
          <w:rFonts w:asciiTheme="minorHAnsi" w:hAnsiTheme="minorHAnsi"/>
        </w:rPr>
        <w:t>Onion Specialist</w:t>
      </w:r>
      <w:r>
        <w:rPr>
          <w:rFonts w:asciiTheme="minorHAnsi" w:hAnsiTheme="minorHAnsi"/>
        </w:rPr>
        <w:t>s</w:t>
      </w:r>
      <w:r w:rsidRPr="009D7740">
        <w:rPr>
          <w:rFonts w:asciiTheme="minorHAnsi" w:hAnsiTheme="minorHAnsi"/>
        </w:rPr>
        <w:t xml:space="preserve"> identif</w:t>
      </w:r>
      <w:r>
        <w:rPr>
          <w:rFonts w:asciiTheme="minorHAnsi" w:hAnsiTheme="minorHAnsi"/>
        </w:rPr>
        <w:t xml:space="preserve">y </w:t>
      </w:r>
      <w:r w:rsidRPr="009D7740">
        <w:rPr>
          <w:rFonts w:asciiTheme="minorHAnsi" w:hAnsiTheme="minorHAnsi"/>
        </w:rPr>
        <w:t xml:space="preserve">cause of excessive leaf dieback in muck grown onions as a new aggressive form of </w:t>
      </w:r>
      <w:proofErr w:type="spellStart"/>
      <w:r w:rsidRPr="009D7740">
        <w:rPr>
          <w:rFonts w:asciiTheme="minorHAnsi" w:hAnsiTheme="minorHAnsi"/>
        </w:rPr>
        <w:t>Stemphylium</w:t>
      </w:r>
      <w:proofErr w:type="spellEnd"/>
      <w:r w:rsidRPr="009D7740">
        <w:rPr>
          <w:rFonts w:asciiTheme="minorHAnsi" w:hAnsiTheme="minorHAnsi"/>
        </w:rPr>
        <w:t xml:space="preserve"> leaf blight, and determine the cure lies in a revised fungicide program, which has resulted in almost 100% grower adoption, 80% improved plant health and increased yield by up to 33%.</w:t>
      </w:r>
    </w:p>
    <w:p w:rsidR="009D7740" w:rsidRPr="009D7740" w:rsidRDefault="009D7740" w:rsidP="009D7740">
      <w:pPr>
        <w:spacing w:after="0" w:line="240" w:lineRule="auto"/>
        <w:rPr>
          <w:rFonts w:asciiTheme="minorHAnsi" w:hAnsiTheme="minorHAnsi"/>
        </w:rPr>
      </w:pPr>
    </w:p>
    <w:p w:rsidR="009D7740" w:rsidRPr="009D7740" w:rsidRDefault="009D7740" w:rsidP="009D7740">
      <w:pPr>
        <w:spacing w:after="0" w:line="240" w:lineRule="auto"/>
      </w:pPr>
      <w:r>
        <w:rPr>
          <w:b/>
        </w:rPr>
        <w:t>ISSUE:</w:t>
      </w:r>
      <w:r w:rsidRPr="009D7740">
        <w:tab/>
      </w:r>
    </w:p>
    <w:p w:rsidR="009D7740" w:rsidRPr="009D7740" w:rsidRDefault="009D7740" w:rsidP="009D7740">
      <w:pPr>
        <w:spacing w:after="0" w:line="240" w:lineRule="auto"/>
        <w:rPr>
          <w:rFonts w:eastAsiaTheme="minorHAnsi" w:cstheme="minorBidi"/>
        </w:rPr>
      </w:pPr>
      <w:r w:rsidRPr="009D7740">
        <w:rPr>
          <w:rFonts w:asciiTheme="minorHAnsi" w:eastAsiaTheme="minorHAnsi" w:hAnsiTheme="minorHAnsi" w:cstheme="minorBidi"/>
        </w:rPr>
        <w:t>Onions are one of the most valuable vegetable crops grown in New York with an</w:t>
      </w:r>
      <w:r w:rsidRPr="009D7740">
        <w:rPr>
          <w:rFonts w:eastAsiaTheme="minorHAnsi" w:cstheme="minorBidi"/>
        </w:rPr>
        <w:t xml:space="preserve"> average annual value of $34.6 million.  With over 232 million pounds of onions produced, New York accounts for 97% of the production in the Northeast United States and ranks fifth in the Nation.  According to the 2012 Census of </w:t>
      </w:r>
      <w:r w:rsidRPr="009D7740">
        <w:rPr>
          <w:rFonts w:eastAsiaTheme="minorHAnsi" w:cstheme="minorBidi"/>
        </w:rPr>
        <w:lastRenderedPageBreak/>
        <w:t xml:space="preserve">Agriculture, 7,400 acres of onions </w:t>
      </w:r>
      <w:proofErr w:type="gramStart"/>
      <w:r w:rsidRPr="009D7740">
        <w:rPr>
          <w:rFonts w:eastAsiaTheme="minorHAnsi" w:cstheme="minorBidi"/>
        </w:rPr>
        <w:t>are produced</w:t>
      </w:r>
      <w:proofErr w:type="gramEnd"/>
      <w:r w:rsidRPr="009D7740">
        <w:rPr>
          <w:rFonts w:eastAsiaTheme="minorHAnsi" w:cstheme="minorBidi"/>
        </w:rPr>
        <w:t xml:space="preserve"> on 73 farms in organically rich muck soils where production practices are unique and intensive. </w:t>
      </w:r>
    </w:p>
    <w:p w:rsidR="009D7740" w:rsidRPr="009D7740" w:rsidRDefault="009D7740" w:rsidP="009D7740">
      <w:pPr>
        <w:spacing w:after="0" w:line="240" w:lineRule="auto"/>
        <w:rPr>
          <w:rFonts w:eastAsiaTheme="minorHAnsi" w:cstheme="minorBidi"/>
        </w:rPr>
      </w:pPr>
    </w:p>
    <w:p w:rsidR="009D7740" w:rsidRPr="009D7740" w:rsidRDefault="009D7740" w:rsidP="009D7740">
      <w:pPr>
        <w:spacing w:after="0" w:line="240" w:lineRule="auto"/>
        <w:rPr>
          <w:rFonts w:asciiTheme="minorHAnsi" w:eastAsiaTheme="minorHAnsi" w:hAnsiTheme="minorHAnsi" w:cstheme="minorBidi"/>
        </w:rPr>
      </w:pPr>
      <w:r w:rsidRPr="009D7740">
        <w:rPr>
          <w:rFonts w:asciiTheme="minorHAnsi" w:hAnsiTheme="minorHAnsi"/>
        </w:rPr>
        <w:t xml:space="preserve">A mysterious situation occurred during the 2013 growing season, which had been increasing in severity for a few years, where despite very favorable conditions for growing onions, several fields across the state suffered from excessive leaf dieback, which caused the onion plants to “die standing up”.  When onion plants finish with what is left of their leaves remaining upright instead of lodging properly, maturation </w:t>
      </w:r>
      <w:proofErr w:type="gramStart"/>
      <w:r w:rsidRPr="009D7740">
        <w:rPr>
          <w:rFonts w:asciiTheme="minorHAnsi" w:hAnsiTheme="minorHAnsi"/>
        </w:rPr>
        <w:t>is halted</w:t>
      </w:r>
      <w:proofErr w:type="gramEnd"/>
      <w:r w:rsidRPr="009D7740">
        <w:rPr>
          <w:rFonts w:asciiTheme="minorHAnsi" w:hAnsiTheme="minorHAnsi"/>
        </w:rPr>
        <w:t xml:space="preserve"> at the expense of bulb size and quality.  Yield </w:t>
      </w:r>
      <w:proofErr w:type="gramStart"/>
      <w:r w:rsidRPr="009D7740">
        <w:rPr>
          <w:rFonts w:asciiTheme="minorHAnsi" w:hAnsiTheme="minorHAnsi"/>
        </w:rPr>
        <w:t>can be reduced</w:t>
      </w:r>
      <w:proofErr w:type="gramEnd"/>
      <w:r w:rsidRPr="009D7740">
        <w:rPr>
          <w:rFonts w:asciiTheme="minorHAnsi" w:hAnsiTheme="minorHAnsi"/>
        </w:rPr>
        <w:t xml:space="preserve"> by as much as one-third and incidence of bacterial bulb decay can double.   The New York onion industry needed to know the cause and find the cure for this mysterious leaf die back of their onions. </w:t>
      </w:r>
    </w:p>
    <w:p w:rsidR="009D7740" w:rsidRPr="009D7740" w:rsidRDefault="009D7740" w:rsidP="009D7740">
      <w:pPr>
        <w:spacing w:after="0" w:line="240" w:lineRule="auto"/>
      </w:pPr>
    </w:p>
    <w:p w:rsidR="009D7740" w:rsidRPr="009D7740" w:rsidRDefault="009D7740" w:rsidP="009D7740">
      <w:pPr>
        <w:spacing w:after="0" w:line="240" w:lineRule="auto"/>
        <w:rPr>
          <w:rFonts w:eastAsiaTheme="minorHAnsi" w:cstheme="minorBidi"/>
          <w:b/>
        </w:rPr>
      </w:pPr>
      <w:r w:rsidRPr="009D7740">
        <w:rPr>
          <w:rFonts w:eastAsiaTheme="minorHAnsi" w:cstheme="minorBidi"/>
          <w:b/>
        </w:rPr>
        <w:t>RESPONSE:</w:t>
      </w:r>
    </w:p>
    <w:p w:rsidR="009D7740" w:rsidRPr="009D7740" w:rsidRDefault="009D7740" w:rsidP="009D7740">
      <w:pPr>
        <w:spacing w:after="0" w:line="240" w:lineRule="auto"/>
        <w:rPr>
          <w:rFonts w:eastAsiaTheme="minorHAnsi" w:cstheme="minorBidi"/>
        </w:rPr>
      </w:pPr>
      <w:r w:rsidRPr="009D7740">
        <w:rPr>
          <w:rFonts w:eastAsiaTheme="minorHAnsi" w:cstheme="minorBidi"/>
        </w:rPr>
        <w:t xml:space="preserve">As a specialist in onions, Christy Hoepting, Senior Extension Associate with the Cornell Cooperative Extension Cornell Vegetable Program (CVP), had been staying abreast of new and emerging issues in onion production and had been following developments of a disease that had been causing excessive leaf dieback to the north in Ontario, Canada. </w:t>
      </w:r>
      <w:proofErr w:type="spellStart"/>
      <w:r w:rsidRPr="009D7740">
        <w:rPr>
          <w:rFonts w:eastAsiaTheme="minorHAnsi" w:cstheme="minorBidi"/>
        </w:rPr>
        <w:t>Stemphylium</w:t>
      </w:r>
      <w:proofErr w:type="spellEnd"/>
      <w:r w:rsidRPr="009D7740">
        <w:rPr>
          <w:rFonts w:eastAsiaTheme="minorHAnsi" w:cstheme="minorBidi"/>
        </w:rPr>
        <w:t xml:space="preserve"> leaf blight (SLB) </w:t>
      </w:r>
      <w:proofErr w:type="gramStart"/>
      <w:r w:rsidRPr="009D7740">
        <w:rPr>
          <w:rFonts w:eastAsiaTheme="minorHAnsi" w:cstheme="minorBidi"/>
        </w:rPr>
        <w:t>was generally considered</w:t>
      </w:r>
      <w:proofErr w:type="gramEnd"/>
      <w:r w:rsidRPr="009D7740">
        <w:rPr>
          <w:rFonts w:eastAsiaTheme="minorHAnsi" w:cstheme="minorBidi"/>
        </w:rPr>
        <w:t xml:space="preserve"> a weak pathogen of onion, always present, but rarely causing economic losses, until something changed around 2010 when it moved into the front seat as an aggressive primary pathogen.  </w:t>
      </w:r>
    </w:p>
    <w:p w:rsidR="009D7740" w:rsidRPr="009D7740" w:rsidRDefault="009D7740" w:rsidP="009D7740">
      <w:pPr>
        <w:spacing w:after="0" w:line="240" w:lineRule="auto"/>
        <w:rPr>
          <w:rFonts w:eastAsiaTheme="minorHAnsi" w:cstheme="minorBidi"/>
        </w:rPr>
      </w:pPr>
    </w:p>
    <w:p w:rsidR="009D7740" w:rsidRPr="009D7740" w:rsidRDefault="009D7740" w:rsidP="009D7740">
      <w:pPr>
        <w:spacing w:after="0" w:line="240" w:lineRule="auto"/>
        <w:rPr>
          <w:rFonts w:asciiTheme="minorHAnsi" w:hAnsiTheme="minorHAnsi"/>
        </w:rPr>
      </w:pPr>
      <w:r w:rsidRPr="009D7740">
        <w:rPr>
          <w:rFonts w:asciiTheme="minorHAnsi" w:hAnsiTheme="minorHAnsi"/>
        </w:rPr>
        <w:t xml:space="preserve">From 2013 to 2017, Hoepting collaborated with Cornell NYSAES Plant Pathologists Sarah </w:t>
      </w:r>
      <w:proofErr w:type="spellStart"/>
      <w:r w:rsidRPr="009D7740">
        <w:rPr>
          <w:rFonts w:asciiTheme="minorHAnsi" w:hAnsiTheme="minorHAnsi"/>
        </w:rPr>
        <w:t>Pethybridge</w:t>
      </w:r>
      <w:proofErr w:type="spellEnd"/>
      <w:r w:rsidRPr="009D7740">
        <w:rPr>
          <w:rFonts w:asciiTheme="minorHAnsi" w:hAnsiTheme="minorHAnsi"/>
        </w:rPr>
        <w:t xml:space="preserve"> and Frank Hay and together acquired $264,306 in funds to support research projects on various aspects of onion leaf diseases.  During this period, 13 individual on-farm small-plot trials </w:t>
      </w:r>
      <w:proofErr w:type="gramStart"/>
      <w:r>
        <w:rPr>
          <w:rFonts w:asciiTheme="minorHAnsi" w:hAnsiTheme="minorHAnsi"/>
        </w:rPr>
        <w:t>were conducted</w:t>
      </w:r>
      <w:proofErr w:type="gramEnd"/>
      <w:r>
        <w:rPr>
          <w:rFonts w:asciiTheme="minorHAnsi" w:hAnsiTheme="minorHAnsi"/>
        </w:rPr>
        <w:t xml:space="preserve"> </w:t>
      </w:r>
      <w:r w:rsidRPr="009D7740">
        <w:rPr>
          <w:rFonts w:asciiTheme="minorHAnsi" w:hAnsiTheme="minorHAnsi"/>
        </w:rPr>
        <w:t xml:space="preserve">to evaluate relative performance of fungicides for control of SLB, downy mildew (DM) and Botrytis leaf blight (BLB).  Hundreds of SLB isolates from across the state were collected and tested for their sensitivity to different fungicide active ingredients. </w:t>
      </w:r>
    </w:p>
    <w:p w:rsidR="009D7740" w:rsidRPr="009D7740" w:rsidRDefault="009D7740" w:rsidP="009D7740">
      <w:pPr>
        <w:spacing w:after="0" w:line="240" w:lineRule="auto"/>
        <w:rPr>
          <w:rFonts w:asciiTheme="minorHAnsi" w:hAnsiTheme="minorHAnsi"/>
          <w:b/>
        </w:rPr>
      </w:pPr>
    </w:p>
    <w:p w:rsidR="009D7740" w:rsidRPr="009D7740" w:rsidRDefault="009D7740" w:rsidP="009D7740">
      <w:pPr>
        <w:spacing w:after="0" w:line="240" w:lineRule="auto"/>
        <w:rPr>
          <w:rStyle w:val="A3"/>
          <w:rFonts w:asciiTheme="minorHAnsi" w:hAnsiTheme="minorHAnsi"/>
          <w:color w:val="000000" w:themeColor="text1"/>
          <w:sz w:val="22"/>
          <w:szCs w:val="22"/>
        </w:rPr>
      </w:pPr>
      <w:r w:rsidRPr="009D7740">
        <w:rPr>
          <w:rFonts w:asciiTheme="minorHAnsi" w:hAnsiTheme="minorHAnsi"/>
        </w:rPr>
        <w:t xml:space="preserve">To preserve the useful longevity of fungicides at risk for developing resistance, </w:t>
      </w:r>
      <w:r w:rsidR="00983020">
        <w:rPr>
          <w:rFonts w:asciiTheme="minorHAnsi" w:hAnsiTheme="minorHAnsi"/>
        </w:rPr>
        <w:t xml:space="preserve">Cornell specialists developed </w:t>
      </w:r>
      <w:r w:rsidRPr="009D7740">
        <w:rPr>
          <w:rStyle w:val="A3"/>
          <w:rFonts w:asciiTheme="minorHAnsi" w:hAnsiTheme="minorHAnsi"/>
          <w:color w:val="000000" w:themeColor="text1"/>
          <w:sz w:val="22"/>
          <w:szCs w:val="22"/>
        </w:rPr>
        <w:t xml:space="preserve">an educational program nicknamed “spray by number for fungicide resistance”. For simplicity, it uses fungicide resistance numbers instead of their complicated names, which includes the popular fungicide “Cheat Sheet” as a resource.  </w:t>
      </w:r>
      <w:r w:rsidR="00983020">
        <w:rPr>
          <w:rStyle w:val="A3"/>
          <w:rFonts w:asciiTheme="minorHAnsi" w:hAnsiTheme="minorHAnsi"/>
          <w:color w:val="000000" w:themeColor="text1"/>
          <w:sz w:val="22"/>
          <w:szCs w:val="22"/>
        </w:rPr>
        <w:t xml:space="preserve">Cornell Specialists, wrote 12 </w:t>
      </w:r>
      <w:r w:rsidRPr="009D7740">
        <w:rPr>
          <w:rStyle w:val="A3"/>
          <w:rFonts w:asciiTheme="minorHAnsi" w:hAnsiTheme="minorHAnsi"/>
          <w:color w:val="000000" w:themeColor="text1"/>
          <w:sz w:val="22"/>
          <w:szCs w:val="22"/>
        </w:rPr>
        <w:t xml:space="preserve">newsletter articles for growers providing research updates and new recommendations regarding managing onion leaf diseases with fungicides, and held three fungicide trial tours with growers and industry representatives.  </w:t>
      </w:r>
    </w:p>
    <w:p w:rsidR="009D7740" w:rsidRPr="009D7740" w:rsidRDefault="009D7740" w:rsidP="009D7740">
      <w:pPr>
        <w:spacing w:after="0" w:line="240" w:lineRule="auto"/>
        <w:rPr>
          <w:rStyle w:val="A3"/>
          <w:rFonts w:asciiTheme="minorHAnsi" w:hAnsiTheme="minorHAnsi"/>
          <w:color w:val="000000" w:themeColor="text1"/>
          <w:sz w:val="22"/>
          <w:szCs w:val="22"/>
        </w:rPr>
      </w:pPr>
    </w:p>
    <w:p w:rsidR="009D7740" w:rsidRPr="009D7740" w:rsidRDefault="009D7740" w:rsidP="009D7740">
      <w:pPr>
        <w:spacing w:after="0" w:line="240" w:lineRule="auto"/>
        <w:rPr>
          <w:rStyle w:val="A3"/>
          <w:rFonts w:asciiTheme="minorHAnsi" w:hAnsiTheme="minorHAnsi"/>
          <w:color w:val="000000" w:themeColor="text1"/>
          <w:sz w:val="22"/>
          <w:szCs w:val="22"/>
        </w:rPr>
      </w:pPr>
      <w:r w:rsidRPr="009D7740">
        <w:rPr>
          <w:rStyle w:val="A3"/>
          <w:rFonts w:asciiTheme="minorHAnsi" w:hAnsiTheme="minorHAnsi"/>
          <w:color w:val="000000" w:themeColor="text1"/>
          <w:sz w:val="22"/>
          <w:szCs w:val="22"/>
        </w:rPr>
        <w:t xml:space="preserve">The effectiveness of growers’ fungicide programs was measured in 8 to 20 commercial onion fields per year via </w:t>
      </w:r>
      <w:proofErr w:type="spellStart"/>
      <w:r w:rsidRPr="009D7740">
        <w:rPr>
          <w:rStyle w:val="A3"/>
          <w:rFonts w:asciiTheme="minorHAnsi" w:hAnsiTheme="minorHAnsi"/>
          <w:color w:val="000000" w:themeColor="text1"/>
          <w:sz w:val="22"/>
          <w:szCs w:val="22"/>
        </w:rPr>
        <w:t>Hoepting’s</w:t>
      </w:r>
      <w:proofErr w:type="spellEnd"/>
      <w:r w:rsidRPr="009D7740">
        <w:rPr>
          <w:rStyle w:val="A3"/>
          <w:rFonts w:asciiTheme="minorHAnsi" w:hAnsiTheme="minorHAnsi"/>
          <w:color w:val="000000" w:themeColor="text1"/>
          <w:sz w:val="22"/>
          <w:szCs w:val="22"/>
        </w:rPr>
        <w:t xml:space="preserve"> onion “research scouting” program, which was complimented by weekly fungicide recommendations and discussions with the 15 growers participating in the project, representing over 85% of muck onion production within the CVP region in Genesee, Orleans, Oswego, Wayne and Yates counties.  </w:t>
      </w:r>
    </w:p>
    <w:p w:rsidR="009D7740" w:rsidRPr="009D7740" w:rsidRDefault="009D7740" w:rsidP="009D7740">
      <w:pPr>
        <w:spacing w:after="0" w:line="240" w:lineRule="auto"/>
        <w:rPr>
          <w:rFonts w:eastAsiaTheme="minorHAnsi" w:cstheme="minorBidi"/>
        </w:rPr>
      </w:pPr>
    </w:p>
    <w:p w:rsidR="009D7740" w:rsidRPr="009D7740" w:rsidRDefault="00983020" w:rsidP="009D7740">
      <w:pPr>
        <w:spacing w:after="0" w:line="240" w:lineRule="auto"/>
        <w:rPr>
          <w:b/>
        </w:rPr>
      </w:pPr>
      <w:r>
        <w:rPr>
          <w:b/>
        </w:rPr>
        <w:t>IMPACTS:</w:t>
      </w:r>
    </w:p>
    <w:p w:rsidR="009D7740" w:rsidRPr="009D7740" w:rsidRDefault="009D7740" w:rsidP="009D7740">
      <w:pPr>
        <w:spacing w:after="0" w:line="240" w:lineRule="auto"/>
        <w:rPr>
          <w:rFonts w:eastAsiaTheme="minorHAnsi" w:cstheme="minorBidi"/>
        </w:rPr>
      </w:pPr>
      <w:r w:rsidRPr="009D7740">
        <w:rPr>
          <w:rFonts w:eastAsiaTheme="minorHAnsi" w:cstheme="minorBidi"/>
        </w:rPr>
        <w:t xml:space="preserve">In 2013, </w:t>
      </w:r>
      <w:r w:rsidR="00983020">
        <w:rPr>
          <w:rFonts w:eastAsiaTheme="minorHAnsi" w:cstheme="minorBidi"/>
        </w:rPr>
        <w:t xml:space="preserve">Cornell </w:t>
      </w:r>
      <w:r w:rsidRPr="009D7740">
        <w:rPr>
          <w:rFonts w:eastAsiaTheme="minorHAnsi" w:cstheme="minorBidi"/>
        </w:rPr>
        <w:t xml:space="preserve">confirmed that SLB was the cause of excessive leaf dieback and onion plants dying standing up.  In 2014, via an on-farm fungicide trial, </w:t>
      </w:r>
      <w:r w:rsidR="00983020">
        <w:rPr>
          <w:rFonts w:eastAsiaTheme="minorHAnsi" w:cstheme="minorBidi"/>
        </w:rPr>
        <w:t xml:space="preserve">Hoepting </w:t>
      </w:r>
      <w:r w:rsidRPr="009D7740">
        <w:rPr>
          <w:rFonts w:eastAsiaTheme="minorHAnsi" w:cstheme="minorBidi"/>
        </w:rPr>
        <w:t xml:space="preserve">identified that effective management of SLB </w:t>
      </w:r>
      <w:proofErr w:type="gramStart"/>
      <w:r w:rsidRPr="009D7740">
        <w:rPr>
          <w:rFonts w:eastAsiaTheme="minorHAnsi" w:cstheme="minorBidi"/>
        </w:rPr>
        <w:t>was  imperative</w:t>
      </w:r>
      <w:proofErr w:type="gramEnd"/>
      <w:r w:rsidRPr="009D7740">
        <w:rPr>
          <w:rFonts w:eastAsiaTheme="minorHAnsi" w:cstheme="minorBidi"/>
        </w:rPr>
        <w:t xml:space="preserve"> when managing DM, because SLB readily invades leaf tissue once it has been attacked by DM and the resulting DM-SLB complex was more aggressive than ever with the new form of SLB.</w:t>
      </w:r>
    </w:p>
    <w:p w:rsidR="009D7740" w:rsidRPr="009D7740" w:rsidRDefault="009D7740" w:rsidP="009D7740">
      <w:pPr>
        <w:spacing w:after="0" w:line="240" w:lineRule="auto"/>
        <w:rPr>
          <w:rFonts w:eastAsiaTheme="minorHAnsi" w:cstheme="minorBidi"/>
        </w:rPr>
      </w:pPr>
    </w:p>
    <w:p w:rsidR="009D7740" w:rsidRPr="009D7740" w:rsidRDefault="009D7740" w:rsidP="009D7740">
      <w:pPr>
        <w:spacing w:after="0" w:line="240" w:lineRule="auto"/>
        <w:rPr>
          <w:rFonts w:asciiTheme="minorHAnsi" w:hAnsiTheme="minorHAnsi"/>
        </w:rPr>
      </w:pPr>
      <w:r w:rsidRPr="009D7740">
        <w:rPr>
          <w:rFonts w:asciiTheme="minorHAnsi" w:hAnsiTheme="minorHAnsi"/>
        </w:rPr>
        <w:lastRenderedPageBreak/>
        <w:t xml:space="preserve">The most effective fungicides for controlling SLB and DM </w:t>
      </w:r>
      <w:proofErr w:type="gramStart"/>
      <w:r w:rsidRPr="009D7740">
        <w:rPr>
          <w:rFonts w:asciiTheme="minorHAnsi" w:hAnsiTheme="minorHAnsi"/>
        </w:rPr>
        <w:t>were identified</w:t>
      </w:r>
      <w:proofErr w:type="gramEnd"/>
      <w:r w:rsidRPr="009D7740">
        <w:rPr>
          <w:rFonts w:asciiTheme="minorHAnsi" w:hAnsiTheme="minorHAnsi"/>
        </w:rPr>
        <w:t xml:space="preserve"> through on-farm fungicide trials.  Fungicides that were once effective for managing the onion leaf complex such as Bravo, </w:t>
      </w:r>
      <w:proofErr w:type="spellStart"/>
      <w:r w:rsidRPr="009D7740">
        <w:rPr>
          <w:rFonts w:asciiTheme="minorHAnsi" w:hAnsiTheme="minorHAnsi"/>
        </w:rPr>
        <w:t>mancozeb</w:t>
      </w:r>
      <w:proofErr w:type="spellEnd"/>
      <w:r w:rsidRPr="009D7740">
        <w:rPr>
          <w:rFonts w:asciiTheme="minorHAnsi" w:hAnsiTheme="minorHAnsi"/>
        </w:rPr>
        <w:t xml:space="preserve"> and </w:t>
      </w:r>
      <w:proofErr w:type="spellStart"/>
      <w:r w:rsidRPr="009D7740">
        <w:rPr>
          <w:rFonts w:asciiTheme="minorHAnsi" w:hAnsiTheme="minorHAnsi"/>
        </w:rPr>
        <w:t>Rovral</w:t>
      </w:r>
      <w:proofErr w:type="spellEnd"/>
      <w:r w:rsidRPr="009D7740">
        <w:rPr>
          <w:rFonts w:asciiTheme="minorHAnsi" w:hAnsiTheme="minorHAnsi"/>
        </w:rPr>
        <w:t xml:space="preserve"> failed to protect plants from the new SLB.  Instead, fungicides belonging to FRAC (Fungicide Resistance Action Committee) group 7 were the most effective with the ability to keep 80% of the leaves green and healthy compared to only 10% with the old fungicides.  Fungicides belonging to FRAC group 3 also provided very good control of SLB.  </w:t>
      </w:r>
    </w:p>
    <w:p w:rsidR="009D7740" w:rsidRPr="009D7740" w:rsidRDefault="009D7740" w:rsidP="009D7740">
      <w:pPr>
        <w:spacing w:after="0" w:line="240" w:lineRule="auto"/>
        <w:rPr>
          <w:rFonts w:asciiTheme="minorHAnsi" w:hAnsiTheme="minorHAnsi"/>
        </w:rPr>
      </w:pPr>
    </w:p>
    <w:p w:rsidR="009D7740" w:rsidRPr="009D7740" w:rsidRDefault="009D7740" w:rsidP="009D7740">
      <w:pPr>
        <w:spacing w:after="0" w:line="240" w:lineRule="auto"/>
        <w:rPr>
          <w:rFonts w:asciiTheme="minorHAnsi" w:eastAsiaTheme="minorHAnsi" w:hAnsiTheme="minorHAnsi" w:cstheme="minorBidi"/>
        </w:rPr>
      </w:pPr>
      <w:r w:rsidRPr="009D7740">
        <w:rPr>
          <w:rFonts w:asciiTheme="minorHAnsi" w:eastAsiaTheme="minorHAnsi" w:hAnsiTheme="minorHAnsi" w:cstheme="minorBidi"/>
        </w:rPr>
        <w:t xml:space="preserve">Unfortunately, the top two performing products for SLB control </w:t>
      </w:r>
      <w:proofErr w:type="gramStart"/>
      <w:r w:rsidRPr="009D7740">
        <w:rPr>
          <w:rFonts w:asciiTheme="minorHAnsi" w:eastAsiaTheme="minorHAnsi" w:hAnsiTheme="minorHAnsi" w:cstheme="minorBidi"/>
        </w:rPr>
        <w:t>were not labeled</w:t>
      </w:r>
      <w:proofErr w:type="gramEnd"/>
      <w:r w:rsidRPr="009D7740">
        <w:rPr>
          <w:rFonts w:asciiTheme="minorHAnsi" w:eastAsiaTheme="minorHAnsi" w:hAnsiTheme="minorHAnsi" w:cstheme="minorBidi"/>
        </w:rPr>
        <w:t xml:space="preserve"> for use on onion in New York.  Hoepting was able to leverage her research data and successfully advocate for use of FRAC 7 fungicides, Luna Tranquility and </w:t>
      </w:r>
      <w:proofErr w:type="spellStart"/>
      <w:r w:rsidRPr="009D7740">
        <w:rPr>
          <w:rFonts w:asciiTheme="minorHAnsi" w:eastAsiaTheme="minorHAnsi" w:hAnsiTheme="minorHAnsi" w:cstheme="minorBidi"/>
        </w:rPr>
        <w:t>Merivon</w:t>
      </w:r>
      <w:proofErr w:type="spellEnd"/>
      <w:r w:rsidRPr="009D7740">
        <w:rPr>
          <w:rFonts w:asciiTheme="minorHAnsi" w:eastAsiaTheme="minorHAnsi" w:hAnsiTheme="minorHAnsi" w:cstheme="minorBidi"/>
        </w:rPr>
        <w:t>, for which the New York State Department of Conservation and Environment (NYSDEC) issued Section 24(c) Special Local Needs (SLN) labels allowing for their use in onion in New York until they received full registration.</w:t>
      </w:r>
    </w:p>
    <w:p w:rsidR="009D7740" w:rsidRPr="009D7740" w:rsidRDefault="009D7740" w:rsidP="009D7740">
      <w:pPr>
        <w:spacing w:after="0" w:line="240" w:lineRule="auto"/>
        <w:rPr>
          <w:rFonts w:asciiTheme="minorHAnsi" w:hAnsiTheme="minorHAnsi"/>
        </w:rPr>
      </w:pPr>
    </w:p>
    <w:p w:rsidR="009D7740" w:rsidRPr="009D7740" w:rsidRDefault="009D7740" w:rsidP="009D7740">
      <w:pPr>
        <w:spacing w:after="0" w:line="240" w:lineRule="auto"/>
        <w:rPr>
          <w:rFonts w:asciiTheme="minorHAnsi" w:hAnsiTheme="minorHAnsi"/>
        </w:rPr>
      </w:pPr>
      <w:r w:rsidRPr="009D7740">
        <w:rPr>
          <w:rFonts w:asciiTheme="minorHAnsi" w:hAnsiTheme="minorHAnsi"/>
        </w:rPr>
        <w:t xml:space="preserve">Collaborative work between Hoepting, </w:t>
      </w:r>
      <w:proofErr w:type="spellStart"/>
      <w:r w:rsidRPr="009D7740">
        <w:rPr>
          <w:rFonts w:asciiTheme="minorHAnsi" w:hAnsiTheme="minorHAnsi"/>
        </w:rPr>
        <w:t>Pethybridge</w:t>
      </w:r>
      <w:proofErr w:type="spellEnd"/>
      <w:r w:rsidRPr="009D7740">
        <w:rPr>
          <w:rFonts w:asciiTheme="minorHAnsi" w:hAnsiTheme="minorHAnsi"/>
        </w:rPr>
        <w:t xml:space="preserve"> and Hay revealed that SLB had developed resistance to FRAC group 11 fungicides; fungicides that were once top performing products had become completely ineffective.  After learning this, onion growers no longer wasted $25 per acre per spray on products that did not work.</w:t>
      </w:r>
    </w:p>
    <w:p w:rsidR="009D7740" w:rsidRPr="009D7740" w:rsidRDefault="009D7740" w:rsidP="009D7740">
      <w:pPr>
        <w:spacing w:after="0" w:line="240" w:lineRule="auto"/>
        <w:rPr>
          <w:rFonts w:asciiTheme="minorHAnsi" w:hAnsiTheme="minorHAnsi"/>
        </w:rPr>
      </w:pPr>
    </w:p>
    <w:p w:rsidR="009D7740" w:rsidRPr="009D7740" w:rsidRDefault="009D7740" w:rsidP="009D7740">
      <w:pPr>
        <w:spacing w:after="0" w:line="240" w:lineRule="auto"/>
        <w:rPr>
          <w:rFonts w:asciiTheme="minorHAnsi" w:eastAsiaTheme="minorHAnsi" w:hAnsiTheme="minorHAnsi" w:cstheme="minorBidi"/>
        </w:rPr>
      </w:pPr>
      <w:r w:rsidRPr="009D7740">
        <w:rPr>
          <w:rFonts w:asciiTheme="minorHAnsi" w:eastAsiaTheme="minorHAnsi" w:hAnsiTheme="minorHAnsi" w:cstheme="minorBidi"/>
        </w:rPr>
        <w:t xml:space="preserve">In 2017, onion growers reported being very satisfied with their ability to manage leaf diseases in a year when conditions were very favorable for disease, thanks to their adoption of </w:t>
      </w:r>
      <w:proofErr w:type="spellStart"/>
      <w:r w:rsidRPr="009D7740">
        <w:rPr>
          <w:rFonts w:asciiTheme="minorHAnsi" w:eastAsiaTheme="minorHAnsi" w:hAnsiTheme="minorHAnsi" w:cstheme="minorBidi"/>
        </w:rPr>
        <w:t>Hoepting’s</w:t>
      </w:r>
      <w:proofErr w:type="spellEnd"/>
      <w:r w:rsidRPr="009D7740">
        <w:rPr>
          <w:rFonts w:asciiTheme="minorHAnsi" w:eastAsiaTheme="minorHAnsi" w:hAnsiTheme="minorHAnsi" w:cstheme="minorBidi"/>
        </w:rPr>
        <w:t xml:space="preserve"> considerably revamped fungicide recommendations to include new fungicides that effectively control the new aggressive form of SLB.  </w:t>
      </w:r>
    </w:p>
    <w:p w:rsidR="009D7740" w:rsidRPr="009D7740" w:rsidRDefault="009D7740" w:rsidP="009D7740">
      <w:pPr>
        <w:spacing w:after="0" w:line="240" w:lineRule="auto"/>
        <w:rPr>
          <w:rFonts w:asciiTheme="minorHAnsi" w:eastAsiaTheme="minorHAnsi" w:hAnsiTheme="minorHAnsi" w:cstheme="minorBidi"/>
        </w:rPr>
      </w:pPr>
    </w:p>
    <w:p w:rsidR="009D7740" w:rsidRPr="00983020" w:rsidRDefault="009D7740" w:rsidP="009D7740">
      <w:pPr>
        <w:spacing w:after="0" w:line="240" w:lineRule="auto"/>
        <w:rPr>
          <w:rFonts w:asciiTheme="minorHAnsi" w:eastAsiaTheme="minorHAnsi" w:hAnsiTheme="minorHAnsi" w:cstheme="minorBidi"/>
          <w:color w:val="000000" w:themeColor="text1"/>
        </w:rPr>
      </w:pPr>
      <w:r w:rsidRPr="009D7740">
        <w:rPr>
          <w:rStyle w:val="A3"/>
          <w:rFonts w:asciiTheme="minorHAnsi" w:hAnsiTheme="minorHAnsi"/>
          <w:color w:val="000000" w:themeColor="text1"/>
          <w:sz w:val="22"/>
          <w:szCs w:val="22"/>
        </w:rPr>
        <w:t xml:space="preserve">Today, onion growers proudly know which resistance groups different fungicide products belong to and how many sprays they may make before rotating to a different resistance group. In 2017, out of the 174 individual fungicide applications made in 20 spray programs representing the majority of CVP onion acreage, an outstanding 99% followed rotation restrictions and maximum use rates for best </w:t>
      </w:r>
      <w:proofErr w:type="gramStart"/>
      <w:r w:rsidRPr="009D7740">
        <w:rPr>
          <w:rStyle w:val="A3"/>
          <w:rFonts w:asciiTheme="minorHAnsi" w:hAnsiTheme="minorHAnsi"/>
          <w:color w:val="000000" w:themeColor="text1"/>
          <w:sz w:val="22"/>
          <w:szCs w:val="22"/>
        </w:rPr>
        <w:t>fungicide resistance management practices</w:t>
      </w:r>
      <w:proofErr w:type="gramEnd"/>
      <w:r w:rsidRPr="009D7740">
        <w:rPr>
          <w:rStyle w:val="A3"/>
          <w:rFonts w:asciiTheme="minorHAnsi" w:hAnsiTheme="minorHAnsi"/>
          <w:color w:val="000000" w:themeColor="text1"/>
          <w:sz w:val="22"/>
          <w:szCs w:val="22"/>
        </w:rPr>
        <w:t xml:space="preserve"> to ensure their </w:t>
      </w:r>
      <w:r w:rsidRPr="00983020">
        <w:rPr>
          <w:rStyle w:val="A3"/>
          <w:rFonts w:asciiTheme="minorHAnsi" w:hAnsiTheme="minorHAnsi"/>
          <w:color w:val="000000" w:themeColor="text1"/>
          <w:sz w:val="22"/>
          <w:szCs w:val="22"/>
        </w:rPr>
        <w:t>useful longevity.</w:t>
      </w:r>
    </w:p>
    <w:p w:rsidR="00C308F7" w:rsidRDefault="00C308F7" w:rsidP="00AE13FA">
      <w:pPr>
        <w:spacing w:after="0" w:line="240" w:lineRule="auto"/>
        <w:rPr>
          <w:rFonts w:asciiTheme="minorHAnsi" w:hAnsiTheme="minorHAnsi"/>
        </w:rPr>
      </w:pPr>
    </w:p>
    <w:p w:rsidR="00C115D7" w:rsidRDefault="00C115D7" w:rsidP="00983020">
      <w:pPr>
        <w:tabs>
          <w:tab w:val="left" w:pos="1440"/>
          <w:tab w:val="left" w:pos="9180"/>
        </w:tabs>
        <w:spacing w:after="0" w:line="240" w:lineRule="auto"/>
        <w:rPr>
          <w:rFonts w:eastAsia="Times New Roman"/>
          <w:b/>
          <w:bCs/>
        </w:rPr>
      </w:pPr>
    </w:p>
    <w:p w:rsidR="00983020" w:rsidRPr="00C115D7" w:rsidRDefault="00C115D7" w:rsidP="00C115D7">
      <w:pPr>
        <w:tabs>
          <w:tab w:val="left" w:pos="1440"/>
          <w:tab w:val="left" w:pos="9180"/>
        </w:tabs>
        <w:spacing w:after="0" w:line="240" w:lineRule="auto"/>
        <w:jc w:val="center"/>
        <w:rPr>
          <w:rFonts w:eastAsia="Times New Roman"/>
          <w:bCs/>
          <w:sz w:val="28"/>
          <w:szCs w:val="28"/>
        </w:rPr>
      </w:pPr>
      <w:r w:rsidRPr="00C115D7">
        <w:rPr>
          <w:rFonts w:eastAsia="Times New Roman"/>
          <w:b/>
          <w:bCs/>
          <w:sz w:val="28"/>
          <w:szCs w:val="28"/>
        </w:rPr>
        <w:t xml:space="preserve">Pennsylvania </w:t>
      </w:r>
      <w:r>
        <w:rPr>
          <w:rFonts w:eastAsia="Times New Roman"/>
          <w:b/>
          <w:bCs/>
          <w:sz w:val="28"/>
          <w:szCs w:val="28"/>
        </w:rPr>
        <w:t xml:space="preserve">Onion Growers </w:t>
      </w:r>
      <w:r w:rsidRPr="00C115D7">
        <w:rPr>
          <w:rFonts w:eastAsia="Times New Roman"/>
          <w:b/>
          <w:bCs/>
          <w:sz w:val="28"/>
          <w:szCs w:val="28"/>
        </w:rPr>
        <w:t xml:space="preserve">Implement Tactics to </w:t>
      </w:r>
      <w:r w:rsidR="00983020" w:rsidRPr="00C115D7">
        <w:rPr>
          <w:rFonts w:eastAsia="Times New Roman"/>
          <w:b/>
          <w:bCs/>
          <w:sz w:val="28"/>
          <w:szCs w:val="28"/>
        </w:rPr>
        <w:t>Reduc</w:t>
      </w:r>
      <w:r w:rsidRPr="00C115D7">
        <w:rPr>
          <w:rFonts w:eastAsia="Times New Roman"/>
          <w:b/>
          <w:bCs/>
          <w:sz w:val="28"/>
          <w:szCs w:val="28"/>
        </w:rPr>
        <w:t>e S</w:t>
      </w:r>
      <w:r w:rsidR="00983020" w:rsidRPr="00C115D7">
        <w:rPr>
          <w:rFonts w:eastAsia="Times New Roman"/>
          <w:b/>
          <w:bCs/>
          <w:sz w:val="28"/>
          <w:szCs w:val="28"/>
        </w:rPr>
        <w:t xml:space="preserve">oil </w:t>
      </w:r>
      <w:r w:rsidRPr="00C115D7">
        <w:rPr>
          <w:rFonts w:eastAsia="Times New Roman"/>
          <w:b/>
          <w:bCs/>
          <w:sz w:val="28"/>
          <w:szCs w:val="28"/>
        </w:rPr>
        <w:t xml:space="preserve">Temperature </w:t>
      </w:r>
      <w:proofErr w:type="gramStart"/>
      <w:r w:rsidRPr="00C115D7">
        <w:rPr>
          <w:rFonts w:eastAsia="Times New Roman"/>
          <w:b/>
          <w:bCs/>
          <w:sz w:val="28"/>
          <w:szCs w:val="28"/>
        </w:rPr>
        <w:t>To</w:t>
      </w:r>
      <w:proofErr w:type="gramEnd"/>
      <w:r w:rsidRPr="00C115D7">
        <w:rPr>
          <w:rFonts w:eastAsia="Times New Roman"/>
          <w:b/>
          <w:bCs/>
          <w:sz w:val="28"/>
          <w:szCs w:val="28"/>
        </w:rPr>
        <w:t xml:space="preserve"> R</w:t>
      </w:r>
      <w:r w:rsidR="00983020" w:rsidRPr="00C115D7">
        <w:rPr>
          <w:rFonts w:eastAsia="Times New Roman"/>
          <w:b/>
          <w:bCs/>
          <w:sz w:val="28"/>
          <w:szCs w:val="28"/>
        </w:rPr>
        <w:t>educ</w:t>
      </w:r>
      <w:r w:rsidRPr="00C115D7">
        <w:rPr>
          <w:rFonts w:eastAsia="Times New Roman"/>
          <w:b/>
          <w:bCs/>
          <w:sz w:val="28"/>
          <w:szCs w:val="28"/>
        </w:rPr>
        <w:t>e L</w:t>
      </w:r>
      <w:r w:rsidR="00983020" w:rsidRPr="00C115D7">
        <w:rPr>
          <w:rFonts w:eastAsia="Times New Roman"/>
          <w:b/>
          <w:bCs/>
          <w:sz w:val="28"/>
          <w:szCs w:val="28"/>
        </w:rPr>
        <w:t xml:space="preserve">osses </w:t>
      </w:r>
      <w:r w:rsidRPr="00C115D7">
        <w:rPr>
          <w:rFonts w:eastAsia="Times New Roman"/>
          <w:b/>
          <w:bCs/>
          <w:sz w:val="28"/>
          <w:szCs w:val="28"/>
        </w:rPr>
        <w:t xml:space="preserve">From </w:t>
      </w:r>
      <w:r>
        <w:rPr>
          <w:rFonts w:eastAsia="Times New Roman"/>
          <w:b/>
          <w:bCs/>
          <w:sz w:val="28"/>
          <w:szCs w:val="28"/>
        </w:rPr>
        <w:t xml:space="preserve">Center </w:t>
      </w:r>
      <w:r w:rsidRPr="00C115D7">
        <w:rPr>
          <w:rFonts w:eastAsia="Times New Roman"/>
          <w:b/>
          <w:bCs/>
          <w:sz w:val="28"/>
          <w:szCs w:val="28"/>
        </w:rPr>
        <w:t>R</w:t>
      </w:r>
      <w:r w:rsidR="00983020" w:rsidRPr="00C115D7">
        <w:rPr>
          <w:rFonts w:eastAsia="Times New Roman"/>
          <w:b/>
          <w:bCs/>
          <w:sz w:val="28"/>
          <w:szCs w:val="28"/>
        </w:rPr>
        <w:t>ot</w:t>
      </w:r>
    </w:p>
    <w:p w:rsidR="00C115D7" w:rsidRDefault="00C115D7" w:rsidP="00983020">
      <w:pPr>
        <w:spacing w:after="0" w:line="240" w:lineRule="auto"/>
        <w:rPr>
          <w:rFonts w:eastAsia="Times New Roman"/>
          <w:b/>
          <w:bCs/>
        </w:rPr>
      </w:pPr>
    </w:p>
    <w:p w:rsidR="00983020" w:rsidRDefault="00983020" w:rsidP="00983020">
      <w:pPr>
        <w:spacing w:after="0" w:line="240" w:lineRule="auto"/>
        <w:rPr>
          <w:rFonts w:eastAsia="Times New Roman"/>
          <w:bCs/>
          <w:color w:val="000000" w:themeColor="text1"/>
        </w:rPr>
      </w:pPr>
      <w:r w:rsidRPr="00983020">
        <w:rPr>
          <w:rFonts w:eastAsia="Times New Roman"/>
          <w:b/>
          <w:bCs/>
        </w:rPr>
        <w:t>ISSUE:</w:t>
      </w:r>
      <w:r>
        <w:rPr>
          <w:rFonts w:eastAsia="Times New Roman"/>
          <w:bCs/>
        </w:rPr>
        <w:t xml:space="preserve"> </w:t>
      </w:r>
      <w:r w:rsidRPr="006A77C5">
        <w:rPr>
          <w:rFonts w:eastAsia="Times New Roman"/>
          <w:bCs/>
        </w:rPr>
        <w:t xml:space="preserve">In Pennsylvania, the majority of onions grown </w:t>
      </w:r>
      <w:proofErr w:type="gramStart"/>
      <w:r w:rsidRPr="006A77C5">
        <w:rPr>
          <w:rFonts w:eastAsia="Times New Roman"/>
          <w:bCs/>
        </w:rPr>
        <w:t>are marketed</w:t>
      </w:r>
      <w:proofErr w:type="gramEnd"/>
      <w:r w:rsidRPr="006A77C5">
        <w:rPr>
          <w:rFonts w:eastAsia="Times New Roman"/>
          <w:bCs/>
        </w:rPr>
        <w:t xml:space="preserve"> through the PA Simply Sweet Onion Program, the state’s only trademarked crop. In 2017, 89 growers produced program onions on 125 </w:t>
      </w:r>
      <w:proofErr w:type="gramStart"/>
      <w:r>
        <w:rPr>
          <w:rFonts w:eastAsia="Times New Roman"/>
          <w:bCs/>
        </w:rPr>
        <w:t>acres</w:t>
      </w:r>
      <w:r w:rsidRPr="006A77C5">
        <w:rPr>
          <w:rFonts w:eastAsia="Times New Roman"/>
          <w:bCs/>
        </w:rPr>
        <w:t xml:space="preserve"> </w:t>
      </w:r>
      <w:r w:rsidRPr="006A77C5">
        <w:rPr>
          <w:rFonts w:eastAsia="Times New Roman"/>
          <w:bCs/>
          <w:color w:val="000000" w:themeColor="text1"/>
        </w:rPr>
        <w:t>which</w:t>
      </w:r>
      <w:proofErr w:type="gramEnd"/>
      <w:r w:rsidRPr="006A77C5">
        <w:rPr>
          <w:rFonts w:eastAsia="Times New Roman"/>
          <w:bCs/>
          <w:color w:val="000000" w:themeColor="text1"/>
        </w:rPr>
        <w:t xml:space="preserve"> were valued at over $1.4M; over quadruple the production since the program’s inception in 2004. Unfortunately, onion growers in Pennsylvania and elsewhere </w:t>
      </w:r>
      <w:proofErr w:type="gramStart"/>
      <w:r w:rsidRPr="006A77C5">
        <w:rPr>
          <w:rFonts w:eastAsia="Times New Roman"/>
          <w:bCs/>
          <w:color w:val="000000" w:themeColor="text1"/>
        </w:rPr>
        <w:t>are constantly challenged</w:t>
      </w:r>
      <w:proofErr w:type="gramEnd"/>
      <w:r w:rsidRPr="006A77C5">
        <w:rPr>
          <w:rFonts w:eastAsia="Times New Roman"/>
          <w:bCs/>
          <w:color w:val="000000" w:themeColor="text1"/>
        </w:rPr>
        <w:t xml:space="preserve"> by yield losses due to bacterial diseases, even when actively trying to manage the disease. In some </w:t>
      </w:r>
      <w:proofErr w:type="gramStart"/>
      <w:r w:rsidRPr="006A77C5">
        <w:rPr>
          <w:rFonts w:eastAsia="Times New Roman"/>
          <w:bCs/>
          <w:color w:val="000000" w:themeColor="text1"/>
        </w:rPr>
        <w:t>fields</w:t>
      </w:r>
      <w:proofErr w:type="gramEnd"/>
      <w:r w:rsidRPr="006A77C5">
        <w:rPr>
          <w:rFonts w:eastAsia="Times New Roman"/>
          <w:bCs/>
          <w:color w:val="000000" w:themeColor="text1"/>
        </w:rPr>
        <w:t xml:space="preserve"> losses due to the bacterial disease center rot can approach 50% under favorable disease conditions. </w:t>
      </w:r>
    </w:p>
    <w:p w:rsidR="00983020" w:rsidRDefault="00983020" w:rsidP="00983020">
      <w:pPr>
        <w:spacing w:after="0" w:line="240" w:lineRule="auto"/>
        <w:rPr>
          <w:rFonts w:eastAsia="Times New Roman"/>
          <w:bCs/>
          <w:color w:val="000000" w:themeColor="text1"/>
        </w:rPr>
      </w:pPr>
    </w:p>
    <w:p w:rsidR="00983020" w:rsidRDefault="00983020" w:rsidP="00983020">
      <w:pPr>
        <w:spacing w:after="0" w:line="240" w:lineRule="auto"/>
        <w:rPr>
          <w:rFonts w:eastAsia="Times New Roman"/>
          <w:bCs/>
          <w:color w:val="000000" w:themeColor="text1"/>
        </w:rPr>
      </w:pPr>
      <w:r w:rsidRPr="00983020">
        <w:rPr>
          <w:rFonts w:eastAsia="Times New Roman"/>
          <w:b/>
          <w:bCs/>
          <w:color w:val="000000" w:themeColor="text1"/>
        </w:rPr>
        <w:t>RESPONSE:</w:t>
      </w:r>
      <w:r>
        <w:rPr>
          <w:rFonts w:eastAsia="Times New Roman"/>
          <w:bCs/>
          <w:color w:val="000000" w:themeColor="text1"/>
        </w:rPr>
        <w:t xml:space="preserve"> </w:t>
      </w:r>
      <w:r w:rsidRPr="006A77C5">
        <w:rPr>
          <w:rFonts w:eastAsia="Times New Roman"/>
          <w:bCs/>
          <w:color w:val="000000" w:themeColor="text1"/>
        </w:rPr>
        <w:t xml:space="preserve">Through replicated field and commercial on-farm trials over several years, a strong positive correlation between increased soil temperature when the onions start </w:t>
      </w:r>
      <w:proofErr w:type="spellStart"/>
      <w:r w:rsidRPr="006A77C5">
        <w:rPr>
          <w:rFonts w:eastAsia="Times New Roman"/>
          <w:bCs/>
          <w:color w:val="000000" w:themeColor="text1"/>
        </w:rPr>
        <w:t>bulbing</w:t>
      </w:r>
      <w:proofErr w:type="spellEnd"/>
      <w:r w:rsidRPr="006A77C5">
        <w:rPr>
          <w:rFonts w:eastAsia="Times New Roman"/>
          <w:bCs/>
          <w:color w:val="000000" w:themeColor="text1"/>
        </w:rPr>
        <w:t xml:space="preserve"> in late June and increased losses due to bacterial disease has emerged. </w:t>
      </w:r>
    </w:p>
    <w:p w:rsidR="00983020" w:rsidRDefault="00983020" w:rsidP="00983020">
      <w:pPr>
        <w:spacing w:after="0" w:line="240" w:lineRule="auto"/>
        <w:rPr>
          <w:rFonts w:eastAsia="Times New Roman"/>
          <w:bCs/>
          <w:color w:val="000000" w:themeColor="text1"/>
        </w:rPr>
      </w:pPr>
    </w:p>
    <w:p w:rsidR="00983020" w:rsidRDefault="00983020" w:rsidP="00983020">
      <w:pPr>
        <w:spacing w:after="0" w:line="240" w:lineRule="auto"/>
        <w:rPr>
          <w:rFonts w:eastAsia="Times New Roman"/>
          <w:bCs/>
          <w:color w:val="000000" w:themeColor="text1"/>
        </w:rPr>
      </w:pPr>
      <w:r w:rsidRPr="00C115D7">
        <w:rPr>
          <w:rFonts w:eastAsia="Times New Roman"/>
          <w:b/>
          <w:bCs/>
          <w:color w:val="000000" w:themeColor="text1"/>
        </w:rPr>
        <w:t>IMPACTS:</w:t>
      </w:r>
      <w:r>
        <w:rPr>
          <w:rFonts w:eastAsia="Times New Roman"/>
          <w:bCs/>
          <w:color w:val="000000" w:themeColor="text1"/>
        </w:rPr>
        <w:t xml:space="preserve"> G</w:t>
      </w:r>
      <w:r w:rsidRPr="006A77C5">
        <w:rPr>
          <w:rFonts w:eastAsia="Times New Roman"/>
          <w:bCs/>
          <w:color w:val="000000" w:themeColor="text1"/>
        </w:rPr>
        <w:t>rowers are shifting from producing onions on standard black plastic mulch to reflective silver</w:t>
      </w:r>
      <w:r w:rsidR="00C115D7">
        <w:rPr>
          <w:rFonts w:eastAsia="Times New Roman"/>
          <w:bCs/>
          <w:color w:val="000000" w:themeColor="text1"/>
        </w:rPr>
        <w:t xml:space="preserve"> mulch,</w:t>
      </w:r>
      <w:r w:rsidRPr="006A77C5">
        <w:rPr>
          <w:rFonts w:eastAsia="Times New Roman"/>
          <w:bCs/>
          <w:color w:val="000000" w:themeColor="text1"/>
        </w:rPr>
        <w:t xml:space="preserve"> which can significantly reduce soil temperatures and therefore losses due to center rot. In one </w:t>
      </w:r>
      <w:r w:rsidRPr="006A77C5">
        <w:rPr>
          <w:rFonts w:eastAsia="Times New Roman"/>
          <w:bCs/>
          <w:color w:val="000000" w:themeColor="text1"/>
        </w:rPr>
        <w:lastRenderedPageBreak/>
        <w:t>on-farm trial, the marketable onion yield on silver mulch was over three times that of black plastic. The incorporation of silver plastic into the integrated pest management toolbox provides growers with another tactic that they can employ to reduce losses due to bacterial disease.</w:t>
      </w:r>
    </w:p>
    <w:p w:rsidR="00AE13FA" w:rsidRPr="008A530D" w:rsidRDefault="00AE13FA" w:rsidP="008A53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onsolas"/>
          <w:bCs/>
        </w:rPr>
      </w:pPr>
    </w:p>
    <w:p w:rsidR="00C115D7" w:rsidRPr="008A530D" w:rsidRDefault="00C115D7" w:rsidP="008A53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onsolas"/>
          <w:bCs/>
        </w:rPr>
      </w:pPr>
    </w:p>
    <w:p w:rsidR="007835BA" w:rsidRPr="007835BA" w:rsidRDefault="007835BA" w:rsidP="008A530D">
      <w:pPr>
        <w:spacing w:after="0" w:line="240" w:lineRule="auto"/>
        <w:jc w:val="center"/>
        <w:outlineLvl w:val="0"/>
        <w:rPr>
          <w:rFonts w:asciiTheme="minorHAnsi" w:eastAsia="Times New Roman" w:hAnsiTheme="minorHAnsi" w:cs="Lucida Sans Unicode"/>
          <w:b/>
          <w:bCs/>
          <w:kern w:val="36"/>
          <w:sz w:val="28"/>
          <w:szCs w:val="28"/>
        </w:rPr>
      </w:pPr>
      <w:r w:rsidRPr="007835BA">
        <w:rPr>
          <w:rFonts w:asciiTheme="minorHAnsi" w:eastAsia="Times New Roman" w:hAnsiTheme="minorHAnsi" w:cs="Lucida Sans Unicode"/>
          <w:b/>
          <w:bCs/>
          <w:kern w:val="36"/>
          <w:sz w:val="28"/>
          <w:szCs w:val="28"/>
        </w:rPr>
        <w:t>Improving Insect Management in Dry Bulb Onions in the Columbia Basin</w:t>
      </w:r>
    </w:p>
    <w:p w:rsidR="007835BA" w:rsidRPr="007835BA" w:rsidRDefault="003C0916" w:rsidP="008A530D">
      <w:pPr>
        <w:numPr>
          <w:ilvl w:val="0"/>
          <w:numId w:val="35"/>
        </w:numPr>
        <w:shd w:val="clear" w:color="auto" w:fill="FFFFFF"/>
        <w:spacing w:after="0" w:line="240" w:lineRule="auto"/>
        <w:ind w:left="1440"/>
        <w:rPr>
          <w:rFonts w:asciiTheme="minorHAnsi" w:eastAsia="Times New Roman" w:hAnsiTheme="minorHAnsi" w:cs="Lucida Sans Unicode"/>
          <w:vanish/>
        </w:rPr>
      </w:pPr>
      <w:hyperlink r:id="rId11" w:history="1">
        <w:r w:rsidR="007835BA" w:rsidRPr="007835BA">
          <w:rPr>
            <w:rFonts w:asciiTheme="minorHAnsi" w:eastAsia="Times New Roman" w:hAnsiTheme="minorHAnsi" w:cs="Lucida Sans Unicode"/>
            <w:vanish/>
          </w:rPr>
          <w:t>2015</w:t>
        </w:r>
      </w:hyperlink>
    </w:p>
    <w:p w:rsidR="008A530D" w:rsidRDefault="008A530D" w:rsidP="008A530D">
      <w:pPr>
        <w:spacing w:after="0" w:line="240" w:lineRule="auto"/>
        <w:outlineLvl w:val="3"/>
        <w:rPr>
          <w:rFonts w:asciiTheme="minorHAnsi" w:eastAsia="Times New Roman" w:hAnsiTheme="minorHAnsi" w:cs="Lucida Sans Unicode"/>
          <w:b/>
          <w:bCs/>
        </w:rPr>
      </w:pPr>
    </w:p>
    <w:p w:rsidR="007835BA" w:rsidRPr="007835BA" w:rsidRDefault="008A530D" w:rsidP="008A530D">
      <w:pPr>
        <w:spacing w:after="0" w:line="240" w:lineRule="auto"/>
        <w:outlineLvl w:val="3"/>
        <w:rPr>
          <w:rFonts w:asciiTheme="minorHAnsi" w:eastAsia="Times New Roman" w:hAnsiTheme="minorHAnsi" w:cs="Lucida Sans Unicode"/>
          <w:b/>
          <w:bCs/>
        </w:rPr>
      </w:pPr>
      <w:r>
        <w:rPr>
          <w:rFonts w:asciiTheme="minorHAnsi" w:eastAsia="Times New Roman" w:hAnsiTheme="minorHAnsi" w:cs="Lucida Sans Unicode"/>
          <w:b/>
          <w:bCs/>
        </w:rPr>
        <w:t>ISSUE</w:t>
      </w:r>
    </w:p>
    <w:p w:rsidR="007835BA" w:rsidRPr="007835BA" w:rsidRDefault="007835BA" w:rsidP="008A530D">
      <w:pPr>
        <w:spacing w:after="0" w:line="240" w:lineRule="auto"/>
        <w:rPr>
          <w:rFonts w:asciiTheme="minorHAnsi" w:eastAsia="Times New Roman" w:hAnsiTheme="minorHAnsi" w:cs="Lucida Sans Unicode"/>
        </w:rPr>
      </w:pPr>
      <w:r w:rsidRPr="007835BA">
        <w:rPr>
          <w:rFonts w:asciiTheme="minorHAnsi" w:eastAsia="Times New Roman" w:hAnsiTheme="minorHAnsi" w:cs="Lucida Sans Unicode"/>
        </w:rPr>
        <w:t xml:space="preserve">Dry bulb onions </w:t>
      </w:r>
      <w:proofErr w:type="gramStart"/>
      <w:r w:rsidRPr="007835BA">
        <w:rPr>
          <w:rFonts w:asciiTheme="minorHAnsi" w:eastAsia="Times New Roman" w:hAnsiTheme="minorHAnsi" w:cs="Lucida Sans Unicode"/>
        </w:rPr>
        <w:t>are grown</w:t>
      </w:r>
      <w:proofErr w:type="gramEnd"/>
      <w:r w:rsidRPr="007835BA">
        <w:rPr>
          <w:rFonts w:asciiTheme="minorHAnsi" w:eastAsia="Times New Roman" w:hAnsiTheme="minorHAnsi" w:cs="Lucida Sans Unicode"/>
        </w:rPr>
        <w:t xml:space="preserve"> on 24,000 acres in Washington and the crop is valued at about $199 million annually. Dry bulb onions are a high-value vegetable crop in which insect pest damage can have a significant negative impact on crop yield and quality. Prior to 2006, producers had very few options for effective control of onion </w:t>
      </w:r>
      <w:proofErr w:type="spellStart"/>
      <w:r w:rsidRPr="007835BA">
        <w:rPr>
          <w:rFonts w:asciiTheme="minorHAnsi" w:eastAsia="Times New Roman" w:hAnsiTheme="minorHAnsi" w:cs="Lucida Sans Unicode"/>
        </w:rPr>
        <w:t>thrips</w:t>
      </w:r>
      <w:proofErr w:type="spellEnd"/>
      <w:r w:rsidRPr="007835BA">
        <w:rPr>
          <w:rFonts w:asciiTheme="minorHAnsi" w:eastAsia="Times New Roman" w:hAnsiTheme="minorHAnsi" w:cs="Lucida Sans Unicode"/>
        </w:rPr>
        <w:t xml:space="preserve"> (</w:t>
      </w:r>
      <w:proofErr w:type="spellStart"/>
      <w:r w:rsidRPr="007835BA">
        <w:rPr>
          <w:rFonts w:asciiTheme="minorHAnsi" w:eastAsia="Times New Roman" w:hAnsiTheme="minorHAnsi" w:cs="Lucida Sans Unicode"/>
          <w:i/>
          <w:iCs/>
        </w:rPr>
        <w:t>Thrips</w:t>
      </w:r>
      <w:proofErr w:type="spellEnd"/>
      <w:r w:rsidRPr="007835BA">
        <w:rPr>
          <w:rFonts w:asciiTheme="minorHAnsi" w:eastAsia="Times New Roman" w:hAnsiTheme="minorHAnsi" w:cs="Lucida Sans Unicode"/>
          <w:i/>
          <w:iCs/>
        </w:rPr>
        <w:t xml:space="preserve"> </w:t>
      </w:r>
      <w:proofErr w:type="spellStart"/>
      <w:r w:rsidRPr="007835BA">
        <w:rPr>
          <w:rFonts w:asciiTheme="minorHAnsi" w:eastAsia="Times New Roman" w:hAnsiTheme="minorHAnsi" w:cs="Lucida Sans Unicode"/>
          <w:i/>
          <w:iCs/>
        </w:rPr>
        <w:t>tabaci</w:t>
      </w:r>
      <w:proofErr w:type="spellEnd"/>
      <w:r w:rsidRPr="007835BA">
        <w:rPr>
          <w:rFonts w:asciiTheme="minorHAnsi" w:eastAsia="Times New Roman" w:hAnsiTheme="minorHAnsi" w:cs="Lucida Sans Unicode"/>
        </w:rPr>
        <w:t xml:space="preserve">), a persistent insect pest that requires as many as 10 insecticide applications per growing season for adequate control. Feeding by onion </w:t>
      </w:r>
      <w:proofErr w:type="spellStart"/>
      <w:r w:rsidRPr="007835BA">
        <w:rPr>
          <w:rFonts w:asciiTheme="minorHAnsi" w:eastAsia="Times New Roman" w:hAnsiTheme="minorHAnsi" w:cs="Lucida Sans Unicode"/>
        </w:rPr>
        <w:t>thrips</w:t>
      </w:r>
      <w:proofErr w:type="spellEnd"/>
      <w:r w:rsidRPr="007835BA">
        <w:rPr>
          <w:rFonts w:asciiTheme="minorHAnsi" w:eastAsia="Times New Roman" w:hAnsiTheme="minorHAnsi" w:cs="Lucida Sans Unicode"/>
        </w:rPr>
        <w:t xml:space="preserve"> can decrease crop yield by as much as 35% when ineffective treatments are used. </w:t>
      </w:r>
      <w:proofErr w:type="spellStart"/>
      <w:r w:rsidRPr="007835BA">
        <w:rPr>
          <w:rFonts w:asciiTheme="minorHAnsi" w:eastAsia="Times New Roman" w:hAnsiTheme="minorHAnsi" w:cs="Lucida Sans Unicode"/>
        </w:rPr>
        <w:t>Thrips</w:t>
      </w:r>
      <w:proofErr w:type="spellEnd"/>
      <w:r w:rsidRPr="007835BA">
        <w:rPr>
          <w:rFonts w:asciiTheme="minorHAnsi" w:eastAsia="Times New Roman" w:hAnsiTheme="minorHAnsi" w:cs="Lucida Sans Unicode"/>
        </w:rPr>
        <w:t xml:space="preserve"> also can vector Iris yellow spot virus, a devastating plant disease that can further decrease yield and profitability for producers.</w:t>
      </w:r>
    </w:p>
    <w:p w:rsidR="008A530D" w:rsidRDefault="008A530D" w:rsidP="008A530D">
      <w:pPr>
        <w:spacing w:after="0" w:line="240" w:lineRule="auto"/>
        <w:outlineLvl w:val="3"/>
        <w:rPr>
          <w:rFonts w:asciiTheme="minorHAnsi" w:eastAsia="Times New Roman" w:hAnsiTheme="minorHAnsi" w:cs="Lucida Sans Unicode"/>
          <w:b/>
          <w:bCs/>
        </w:rPr>
      </w:pPr>
    </w:p>
    <w:p w:rsidR="007835BA" w:rsidRPr="007835BA" w:rsidRDefault="008A530D" w:rsidP="008A530D">
      <w:pPr>
        <w:spacing w:after="0" w:line="240" w:lineRule="auto"/>
        <w:outlineLvl w:val="3"/>
        <w:rPr>
          <w:rFonts w:asciiTheme="minorHAnsi" w:eastAsia="Times New Roman" w:hAnsiTheme="minorHAnsi" w:cs="Lucida Sans Unicode"/>
          <w:b/>
          <w:bCs/>
        </w:rPr>
      </w:pPr>
      <w:r>
        <w:rPr>
          <w:rFonts w:asciiTheme="minorHAnsi" w:eastAsia="Times New Roman" w:hAnsiTheme="minorHAnsi" w:cs="Lucida Sans Unicode"/>
          <w:b/>
          <w:bCs/>
        </w:rPr>
        <w:t>RESPONSE:</w:t>
      </w:r>
    </w:p>
    <w:p w:rsidR="008A530D" w:rsidRPr="007835BA" w:rsidRDefault="007835BA" w:rsidP="008A530D">
      <w:pPr>
        <w:spacing w:after="0" w:line="240" w:lineRule="auto"/>
        <w:rPr>
          <w:rFonts w:asciiTheme="minorHAnsi" w:eastAsia="Times New Roman" w:hAnsiTheme="minorHAnsi" w:cs="Lucida Sans Unicode"/>
        </w:rPr>
      </w:pPr>
      <w:r w:rsidRPr="007835BA">
        <w:rPr>
          <w:rFonts w:asciiTheme="minorHAnsi" w:eastAsia="Times New Roman" w:hAnsiTheme="minorHAnsi" w:cs="Lucida Sans Unicode"/>
        </w:rPr>
        <w:t xml:space="preserve">The overall goal of this project </w:t>
      </w:r>
      <w:r w:rsidR="008A530D">
        <w:rPr>
          <w:rFonts w:asciiTheme="minorHAnsi" w:eastAsia="Times New Roman" w:hAnsiTheme="minorHAnsi" w:cs="Lucida Sans Unicode"/>
        </w:rPr>
        <w:t xml:space="preserve">was </w:t>
      </w:r>
      <w:r w:rsidRPr="007835BA">
        <w:rPr>
          <w:rFonts w:asciiTheme="minorHAnsi" w:eastAsia="Times New Roman" w:hAnsiTheme="minorHAnsi" w:cs="Lucida Sans Unicode"/>
        </w:rPr>
        <w:t xml:space="preserve">to improve Integrated Pest Management in dry bulb onions in the Columbia Basin. Research projects </w:t>
      </w:r>
      <w:proofErr w:type="gramStart"/>
      <w:r w:rsidRPr="007835BA">
        <w:rPr>
          <w:rFonts w:asciiTheme="minorHAnsi" w:eastAsia="Times New Roman" w:hAnsiTheme="minorHAnsi" w:cs="Lucida Sans Unicode"/>
        </w:rPr>
        <w:t>have been conducted</w:t>
      </w:r>
      <w:proofErr w:type="gramEnd"/>
      <w:r w:rsidRPr="007835BA">
        <w:rPr>
          <w:rFonts w:asciiTheme="minorHAnsi" w:eastAsia="Times New Roman" w:hAnsiTheme="minorHAnsi" w:cs="Lucida Sans Unicode"/>
        </w:rPr>
        <w:t xml:space="preserve"> with grant funding secured from the Washington State Commission on Pesticide Registration, the Pacific Northwest Vegetable Growers Association, and private sources. The research projects have focused on evaluating new insecticides, documenting chemical resistance, and evaluating use patterns and application techniques of currently registered insecticides.</w:t>
      </w:r>
      <w:r w:rsidR="008A530D">
        <w:rPr>
          <w:rFonts w:asciiTheme="minorHAnsi" w:eastAsia="Times New Roman" w:hAnsiTheme="minorHAnsi" w:cs="Lucida Sans Unicode"/>
        </w:rPr>
        <w:t xml:space="preserve">  </w:t>
      </w:r>
      <w:r w:rsidR="008A530D" w:rsidRPr="007835BA">
        <w:rPr>
          <w:rFonts w:asciiTheme="minorHAnsi" w:eastAsia="Times New Roman" w:hAnsiTheme="minorHAnsi" w:cs="Lucida Sans Unicode"/>
        </w:rPr>
        <w:t>This project identified that utilizing the proper insecticide at the correct timing can improve onion yield by greater than 25%.</w:t>
      </w:r>
    </w:p>
    <w:p w:rsidR="007835BA" w:rsidRPr="007835BA" w:rsidRDefault="007835BA" w:rsidP="008A530D">
      <w:pPr>
        <w:spacing w:after="0" w:line="240" w:lineRule="auto"/>
        <w:rPr>
          <w:rFonts w:asciiTheme="minorHAnsi" w:eastAsia="Times New Roman" w:hAnsiTheme="minorHAnsi" w:cs="Lucida Sans Unicode"/>
        </w:rPr>
      </w:pPr>
    </w:p>
    <w:p w:rsidR="007835BA" w:rsidRPr="007835BA" w:rsidRDefault="007835BA" w:rsidP="008A530D">
      <w:pPr>
        <w:spacing w:after="0" w:line="240" w:lineRule="auto"/>
        <w:rPr>
          <w:rFonts w:asciiTheme="minorHAnsi" w:eastAsia="Times New Roman" w:hAnsiTheme="minorHAnsi" w:cs="Lucida Sans Unicode"/>
        </w:rPr>
      </w:pPr>
      <w:r w:rsidRPr="007835BA">
        <w:rPr>
          <w:rFonts w:asciiTheme="minorHAnsi" w:eastAsia="Times New Roman" w:hAnsiTheme="minorHAnsi" w:cs="Lucida Sans Unicode"/>
        </w:rPr>
        <w:t xml:space="preserve">After the research projects are completed, the information </w:t>
      </w:r>
      <w:proofErr w:type="gramStart"/>
      <w:r w:rsidR="008A530D">
        <w:rPr>
          <w:rFonts w:asciiTheme="minorHAnsi" w:eastAsia="Times New Roman" w:hAnsiTheme="minorHAnsi" w:cs="Lucida Sans Unicode"/>
        </w:rPr>
        <w:t>was s</w:t>
      </w:r>
      <w:r w:rsidRPr="007835BA">
        <w:rPr>
          <w:rFonts w:asciiTheme="minorHAnsi" w:eastAsia="Times New Roman" w:hAnsiTheme="minorHAnsi" w:cs="Lucida Sans Unicode"/>
        </w:rPr>
        <w:t>hared</w:t>
      </w:r>
      <w:proofErr w:type="gramEnd"/>
      <w:r w:rsidRPr="007835BA">
        <w:rPr>
          <w:rFonts w:asciiTheme="minorHAnsi" w:eastAsia="Times New Roman" w:hAnsiTheme="minorHAnsi" w:cs="Lucida Sans Unicode"/>
        </w:rPr>
        <w:t xml:space="preserve"> with producers so they can implement these strategies on their farms. More than 50 formal presentations and 6 field days </w:t>
      </w:r>
      <w:proofErr w:type="gramStart"/>
      <w:r w:rsidRPr="007835BA">
        <w:rPr>
          <w:rFonts w:asciiTheme="minorHAnsi" w:eastAsia="Times New Roman" w:hAnsiTheme="minorHAnsi" w:cs="Lucida Sans Unicode"/>
        </w:rPr>
        <w:t>have been conducted</w:t>
      </w:r>
      <w:proofErr w:type="gramEnd"/>
      <w:r w:rsidRPr="007835BA">
        <w:rPr>
          <w:rFonts w:asciiTheme="minorHAnsi" w:eastAsia="Times New Roman" w:hAnsiTheme="minorHAnsi" w:cs="Lucida Sans Unicode"/>
        </w:rPr>
        <w:t xml:space="preserve"> over the last 9 years to disseminate results of this project. </w:t>
      </w:r>
      <w:r w:rsidR="008A530D" w:rsidRPr="007835BA">
        <w:rPr>
          <w:rFonts w:asciiTheme="minorHAnsi" w:eastAsia="Times New Roman" w:hAnsiTheme="minorHAnsi" w:cs="Lucida Sans Unicode"/>
        </w:rPr>
        <w:t>Each season more than 120 industry members from the Pacific Northwest attend the WSU Onion Field Day</w:t>
      </w:r>
      <w:r w:rsidR="008A530D">
        <w:rPr>
          <w:rFonts w:asciiTheme="minorHAnsi" w:eastAsia="Times New Roman" w:hAnsiTheme="minorHAnsi" w:cs="Lucida Sans Unicode"/>
        </w:rPr>
        <w:t xml:space="preserve"> and t</w:t>
      </w:r>
      <w:r w:rsidR="008A530D" w:rsidRPr="007835BA">
        <w:rPr>
          <w:rFonts w:asciiTheme="minorHAnsi" w:eastAsia="Times New Roman" w:hAnsiTheme="minorHAnsi" w:cs="Lucida Sans Unicode"/>
        </w:rPr>
        <w:t xml:space="preserve">he presentations made at the Pacific Northwest Vegetable Growers Association annual meeting </w:t>
      </w:r>
      <w:proofErr w:type="gramStart"/>
      <w:r w:rsidR="008A530D" w:rsidRPr="007835BA">
        <w:rPr>
          <w:rFonts w:asciiTheme="minorHAnsi" w:eastAsia="Times New Roman" w:hAnsiTheme="minorHAnsi" w:cs="Lucida Sans Unicode"/>
        </w:rPr>
        <w:t>are heard</w:t>
      </w:r>
      <w:proofErr w:type="gramEnd"/>
      <w:r w:rsidR="008A530D" w:rsidRPr="007835BA">
        <w:rPr>
          <w:rFonts w:asciiTheme="minorHAnsi" w:eastAsia="Times New Roman" w:hAnsiTheme="minorHAnsi" w:cs="Lucida Sans Unicode"/>
        </w:rPr>
        <w:t xml:space="preserve"> by more than 250 attendees representing onion farms in Washington, Oregon, and Idaho.</w:t>
      </w:r>
      <w:r w:rsidR="008A530D">
        <w:rPr>
          <w:rFonts w:asciiTheme="minorHAnsi" w:eastAsia="Times New Roman" w:hAnsiTheme="minorHAnsi" w:cs="Lucida Sans Unicode"/>
        </w:rPr>
        <w:t xml:space="preserve">  </w:t>
      </w:r>
      <w:r w:rsidRPr="007835BA">
        <w:rPr>
          <w:rFonts w:asciiTheme="minorHAnsi" w:eastAsia="Times New Roman" w:hAnsiTheme="minorHAnsi" w:cs="Lucida Sans Unicode"/>
        </w:rPr>
        <w:t xml:space="preserve">Additionally, </w:t>
      </w:r>
      <w:proofErr w:type="gramStart"/>
      <w:r w:rsidRPr="007835BA">
        <w:rPr>
          <w:rFonts w:asciiTheme="minorHAnsi" w:eastAsia="Times New Roman" w:hAnsiTheme="minorHAnsi" w:cs="Lucida Sans Unicode"/>
        </w:rPr>
        <w:t>2</w:t>
      </w:r>
      <w:proofErr w:type="gramEnd"/>
      <w:r w:rsidRPr="007835BA">
        <w:rPr>
          <w:rFonts w:asciiTheme="minorHAnsi" w:eastAsia="Times New Roman" w:hAnsiTheme="minorHAnsi" w:cs="Lucida Sans Unicode"/>
        </w:rPr>
        <w:t xml:space="preserve"> extension publications, 1 referred journal article, and 3 popular press articles have been published. Three Section 18 Emergency Pesticide Labels </w:t>
      </w:r>
      <w:proofErr w:type="gramStart"/>
      <w:r w:rsidRPr="007835BA">
        <w:rPr>
          <w:rFonts w:asciiTheme="minorHAnsi" w:eastAsia="Times New Roman" w:hAnsiTheme="minorHAnsi" w:cs="Lucida Sans Unicode"/>
        </w:rPr>
        <w:t>were granted</w:t>
      </w:r>
      <w:proofErr w:type="gramEnd"/>
      <w:r w:rsidRPr="007835BA">
        <w:rPr>
          <w:rFonts w:asciiTheme="minorHAnsi" w:eastAsia="Times New Roman" w:hAnsiTheme="minorHAnsi" w:cs="Lucida Sans Unicode"/>
        </w:rPr>
        <w:t xml:space="preserve"> for </w:t>
      </w:r>
      <w:proofErr w:type="spellStart"/>
      <w:r w:rsidRPr="007835BA">
        <w:rPr>
          <w:rFonts w:asciiTheme="minorHAnsi" w:eastAsia="Times New Roman" w:hAnsiTheme="minorHAnsi" w:cs="Lucida Sans Unicode"/>
        </w:rPr>
        <w:t>thrips</w:t>
      </w:r>
      <w:proofErr w:type="spellEnd"/>
      <w:r w:rsidRPr="007835BA">
        <w:rPr>
          <w:rFonts w:asciiTheme="minorHAnsi" w:eastAsia="Times New Roman" w:hAnsiTheme="minorHAnsi" w:cs="Lucida Sans Unicode"/>
        </w:rPr>
        <w:t xml:space="preserve"> control on dry bulb onions during the early years of this project to help growers better manage this devastating insect pest.</w:t>
      </w:r>
    </w:p>
    <w:p w:rsidR="008A530D" w:rsidRDefault="008A530D" w:rsidP="008A530D">
      <w:pPr>
        <w:spacing w:after="0" w:line="240" w:lineRule="auto"/>
        <w:outlineLvl w:val="3"/>
        <w:rPr>
          <w:rFonts w:asciiTheme="minorHAnsi" w:eastAsia="Times New Roman" w:hAnsiTheme="minorHAnsi" w:cs="Lucida Sans Unicode"/>
          <w:b/>
          <w:bCs/>
        </w:rPr>
      </w:pPr>
    </w:p>
    <w:p w:rsidR="008A530D" w:rsidRDefault="008A530D" w:rsidP="008A530D">
      <w:pPr>
        <w:spacing w:after="0" w:line="240" w:lineRule="auto"/>
        <w:outlineLvl w:val="3"/>
        <w:rPr>
          <w:rFonts w:asciiTheme="minorHAnsi" w:eastAsia="Times New Roman" w:hAnsiTheme="minorHAnsi" w:cs="Lucida Sans Unicode"/>
          <w:b/>
          <w:bCs/>
        </w:rPr>
      </w:pPr>
      <w:r>
        <w:rPr>
          <w:rFonts w:asciiTheme="minorHAnsi" w:eastAsia="Times New Roman" w:hAnsiTheme="minorHAnsi" w:cs="Lucida Sans Unicode"/>
          <w:b/>
          <w:bCs/>
        </w:rPr>
        <w:t>IMPACTS:</w:t>
      </w:r>
    </w:p>
    <w:p w:rsidR="008A530D" w:rsidRDefault="007835BA" w:rsidP="008A530D">
      <w:pPr>
        <w:spacing w:after="0" w:line="240" w:lineRule="auto"/>
        <w:rPr>
          <w:rFonts w:asciiTheme="minorHAnsi" w:eastAsia="Times New Roman" w:hAnsiTheme="minorHAnsi" w:cs="Lucida Sans Unicode"/>
        </w:rPr>
      </w:pPr>
      <w:r w:rsidRPr="007835BA">
        <w:rPr>
          <w:rFonts w:asciiTheme="minorHAnsi" w:eastAsia="Times New Roman" w:hAnsiTheme="minorHAnsi" w:cs="Lucida Sans Unicode"/>
        </w:rPr>
        <w:t>As a result</w:t>
      </w:r>
      <w:r w:rsidR="008A530D">
        <w:rPr>
          <w:rFonts w:asciiTheme="minorHAnsi" w:eastAsia="Times New Roman" w:hAnsiTheme="minorHAnsi" w:cs="Lucida Sans Unicode"/>
        </w:rPr>
        <w:t xml:space="preserve"> of this project demonstrating that</w:t>
      </w:r>
      <w:r w:rsidR="008A530D" w:rsidRPr="008A530D">
        <w:rPr>
          <w:rFonts w:asciiTheme="minorHAnsi" w:eastAsia="Times New Roman" w:hAnsiTheme="minorHAnsi" w:cs="Lucida Sans Unicode"/>
        </w:rPr>
        <w:t xml:space="preserve"> </w:t>
      </w:r>
      <w:proofErr w:type="spellStart"/>
      <w:r w:rsidR="008A530D" w:rsidRPr="007835BA">
        <w:rPr>
          <w:rFonts w:asciiTheme="minorHAnsi" w:eastAsia="Times New Roman" w:hAnsiTheme="minorHAnsi" w:cs="Lucida Sans Unicode"/>
        </w:rPr>
        <w:t>pyrethroid</w:t>
      </w:r>
      <w:proofErr w:type="spellEnd"/>
      <w:r w:rsidR="008A530D" w:rsidRPr="007835BA">
        <w:rPr>
          <w:rFonts w:asciiTheme="minorHAnsi" w:eastAsia="Times New Roman" w:hAnsiTheme="minorHAnsi" w:cs="Lucida Sans Unicode"/>
        </w:rPr>
        <w:t xml:space="preserve"> insecticides are ineffective and, in fact, </w:t>
      </w:r>
      <w:proofErr w:type="spellStart"/>
      <w:r w:rsidR="008A530D" w:rsidRPr="007835BA">
        <w:rPr>
          <w:rFonts w:asciiTheme="minorHAnsi" w:eastAsia="Times New Roman" w:hAnsiTheme="minorHAnsi" w:cs="Lucida Sans Unicode"/>
        </w:rPr>
        <w:t>thrips</w:t>
      </w:r>
      <w:proofErr w:type="spellEnd"/>
      <w:r w:rsidR="008A530D" w:rsidRPr="007835BA">
        <w:rPr>
          <w:rFonts w:asciiTheme="minorHAnsi" w:eastAsia="Times New Roman" w:hAnsiTheme="minorHAnsi" w:cs="Lucida Sans Unicode"/>
        </w:rPr>
        <w:t xml:space="preserve"> are resistant to this commonly used class of insecticides</w:t>
      </w:r>
      <w:r w:rsidRPr="007835BA">
        <w:rPr>
          <w:rFonts w:asciiTheme="minorHAnsi" w:eastAsia="Times New Roman" w:hAnsiTheme="minorHAnsi" w:cs="Lucida Sans Unicode"/>
        </w:rPr>
        <w:t xml:space="preserve">, producers have ceased use of this insecticide and have shifted to using </w:t>
      </w:r>
      <w:r w:rsidR="008A530D">
        <w:rPr>
          <w:rFonts w:asciiTheme="minorHAnsi" w:eastAsia="Times New Roman" w:hAnsiTheme="minorHAnsi" w:cs="Lucida Sans Unicode"/>
        </w:rPr>
        <w:t xml:space="preserve">the </w:t>
      </w:r>
      <w:r w:rsidRPr="007835BA">
        <w:rPr>
          <w:rFonts w:asciiTheme="minorHAnsi" w:eastAsia="Times New Roman" w:hAnsiTheme="minorHAnsi" w:cs="Lucida Sans Unicode"/>
        </w:rPr>
        <w:t>more effective insecticides</w:t>
      </w:r>
      <w:r w:rsidR="008A530D">
        <w:rPr>
          <w:rFonts w:asciiTheme="minorHAnsi" w:eastAsia="Times New Roman" w:hAnsiTheme="minorHAnsi" w:cs="Lucida Sans Unicode"/>
        </w:rPr>
        <w:t xml:space="preserve"> </w:t>
      </w:r>
      <w:r w:rsidRPr="007835BA">
        <w:rPr>
          <w:rFonts w:asciiTheme="minorHAnsi" w:eastAsia="Times New Roman" w:hAnsiTheme="minorHAnsi" w:cs="Lucida Sans Unicode"/>
        </w:rPr>
        <w:t xml:space="preserve">identified by </w:t>
      </w:r>
      <w:r w:rsidR="008A530D">
        <w:rPr>
          <w:rFonts w:asciiTheme="minorHAnsi" w:eastAsia="Times New Roman" w:hAnsiTheme="minorHAnsi" w:cs="Lucida Sans Unicode"/>
        </w:rPr>
        <w:t xml:space="preserve">this </w:t>
      </w:r>
      <w:r w:rsidRPr="007835BA">
        <w:rPr>
          <w:rFonts w:asciiTheme="minorHAnsi" w:eastAsia="Times New Roman" w:hAnsiTheme="minorHAnsi" w:cs="Lucida Sans Unicode"/>
        </w:rPr>
        <w:t>research</w:t>
      </w:r>
      <w:r w:rsidR="008A530D">
        <w:rPr>
          <w:rFonts w:asciiTheme="minorHAnsi" w:eastAsia="Times New Roman" w:hAnsiTheme="minorHAnsi" w:cs="Lucida Sans Unicode"/>
        </w:rPr>
        <w:t>.</w:t>
      </w:r>
    </w:p>
    <w:p w:rsidR="007835BA" w:rsidRPr="007835BA" w:rsidRDefault="007835BA" w:rsidP="008A530D">
      <w:pPr>
        <w:spacing w:after="0" w:line="240" w:lineRule="auto"/>
        <w:rPr>
          <w:rFonts w:asciiTheme="minorHAnsi" w:eastAsia="Times New Roman" w:hAnsiTheme="minorHAnsi" w:cs="Lucida Sans Unicode"/>
        </w:rPr>
      </w:pPr>
    </w:p>
    <w:p w:rsidR="00F9465E" w:rsidRPr="007835BA" w:rsidRDefault="008A530D" w:rsidP="00F9465E">
      <w:pPr>
        <w:spacing w:after="0" w:line="240" w:lineRule="auto"/>
        <w:rPr>
          <w:rFonts w:asciiTheme="minorHAnsi" w:eastAsia="Times New Roman" w:hAnsiTheme="minorHAnsi" w:cs="Lucida Sans Unicode"/>
        </w:rPr>
      </w:pPr>
      <w:r w:rsidRPr="007835BA">
        <w:rPr>
          <w:rFonts w:asciiTheme="minorHAnsi" w:eastAsia="Times New Roman" w:hAnsiTheme="minorHAnsi" w:cs="Lucida Sans Unicode"/>
        </w:rPr>
        <w:t xml:space="preserve">The WSU Extension Commercial Vegetable program determined the best timing and application methods for new </w:t>
      </w:r>
      <w:r w:rsidR="00F9465E">
        <w:rPr>
          <w:rFonts w:asciiTheme="minorHAnsi" w:eastAsia="Times New Roman" w:hAnsiTheme="minorHAnsi" w:cs="Lucida Sans Unicode"/>
        </w:rPr>
        <w:t xml:space="preserve">narrow-spectrum </w:t>
      </w:r>
      <w:r w:rsidRPr="007835BA">
        <w:rPr>
          <w:rFonts w:asciiTheme="minorHAnsi" w:eastAsia="Times New Roman" w:hAnsiTheme="minorHAnsi" w:cs="Lucida Sans Unicode"/>
        </w:rPr>
        <w:t>insecticides</w:t>
      </w:r>
      <w:r>
        <w:rPr>
          <w:rFonts w:asciiTheme="minorHAnsi" w:eastAsia="Times New Roman" w:hAnsiTheme="minorHAnsi" w:cs="Lucida Sans Unicode"/>
        </w:rPr>
        <w:t xml:space="preserve">, which </w:t>
      </w:r>
      <w:r w:rsidR="007835BA" w:rsidRPr="007835BA">
        <w:rPr>
          <w:rFonts w:asciiTheme="minorHAnsi" w:eastAsia="Times New Roman" w:hAnsiTheme="minorHAnsi" w:cs="Lucida Sans Unicode"/>
        </w:rPr>
        <w:t xml:space="preserve">often are slower acting than previously used </w:t>
      </w:r>
      <w:r w:rsidR="00F9465E">
        <w:rPr>
          <w:rFonts w:asciiTheme="minorHAnsi" w:eastAsia="Times New Roman" w:hAnsiTheme="minorHAnsi" w:cs="Lucida Sans Unicode"/>
        </w:rPr>
        <w:t xml:space="preserve">broad-spectrum </w:t>
      </w:r>
      <w:r w:rsidR="007835BA" w:rsidRPr="007835BA">
        <w:rPr>
          <w:rFonts w:asciiTheme="minorHAnsi" w:eastAsia="Times New Roman" w:hAnsiTheme="minorHAnsi" w:cs="Lucida Sans Unicode"/>
        </w:rPr>
        <w:t>insecticides</w:t>
      </w:r>
      <w:r w:rsidR="00F9465E">
        <w:rPr>
          <w:rFonts w:asciiTheme="minorHAnsi" w:eastAsia="Times New Roman" w:hAnsiTheme="minorHAnsi" w:cs="Lucida Sans Unicode"/>
        </w:rPr>
        <w:t xml:space="preserve"> and would be ineffective if used in the same manner. </w:t>
      </w:r>
      <w:r w:rsidR="00F9465E" w:rsidRPr="007835BA">
        <w:rPr>
          <w:rFonts w:asciiTheme="minorHAnsi" w:eastAsia="Times New Roman" w:hAnsiTheme="minorHAnsi" w:cs="Lucida Sans Unicode"/>
        </w:rPr>
        <w:t xml:space="preserve">The new insecticides </w:t>
      </w:r>
      <w:proofErr w:type="gramStart"/>
      <w:r w:rsidR="00F9465E" w:rsidRPr="007835BA">
        <w:rPr>
          <w:rFonts w:asciiTheme="minorHAnsi" w:eastAsia="Times New Roman" w:hAnsiTheme="minorHAnsi" w:cs="Lucida Sans Unicode"/>
        </w:rPr>
        <w:t>are applied</w:t>
      </w:r>
      <w:proofErr w:type="gramEnd"/>
      <w:r w:rsidR="00F9465E" w:rsidRPr="007835BA">
        <w:rPr>
          <w:rFonts w:asciiTheme="minorHAnsi" w:eastAsia="Times New Roman" w:hAnsiTheme="minorHAnsi" w:cs="Lucida Sans Unicode"/>
        </w:rPr>
        <w:t xml:space="preserve"> at lower rates and are safer for the environment and non-target organisms than the older insecticides. Additionally, the improved application methods (applying via drip or center pivot irrigation) are less expensive and more effective than foliar applications.</w:t>
      </w:r>
      <w:r w:rsidR="00F9465E">
        <w:rPr>
          <w:rFonts w:asciiTheme="minorHAnsi" w:eastAsia="Times New Roman" w:hAnsiTheme="minorHAnsi" w:cs="Lucida Sans Unicode"/>
        </w:rPr>
        <w:t xml:space="preserve">  </w:t>
      </w:r>
      <w:r w:rsidR="00F9465E" w:rsidRPr="00F9465E">
        <w:rPr>
          <w:rFonts w:asciiTheme="minorHAnsi" w:eastAsia="Times New Roman" w:hAnsiTheme="minorHAnsi" w:cs="Lucida Sans Unicode"/>
          <w:b/>
        </w:rPr>
        <w:t xml:space="preserve">Narrower spectrum insecticides now </w:t>
      </w:r>
      <w:r w:rsidR="00F9465E" w:rsidRPr="00F9465E">
        <w:rPr>
          <w:rFonts w:asciiTheme="minorHAnsi" w:eastAsia="Times New Roman" w:hAnsiTheme="minorHAnsi" w:cs="Lucida Sans Unicode"/>
          <w:b/>
        </w:rPr>
        <w:lastRenderedPageBreak/>
        <w:t>account for greater than 60% of insecticide applications in the Columbia Basis.</w:t>
      </w:r>
      <w:r w:rsidR="00F9465E">
        <w:rPr>
          <w:rFonts w:asciiTheme="minorHAnsi" w:eastAsia="Times New Roman" w:hAnsiTheme="minorHAnsi" w:cs="Lucida Sans Unicode"/>
        </w:rPr>
        <w:t xml:space="preserve">  F</w:t>
      </w:r>
      <w:r w:rsidR="00F9465E" w:rsidRPr="007835BA">
        <w:rPr>
          <w:rFonts w:asciiTheme="minorHAnsi" w:eastAsia="Times New Roman" w:hAnsiTheme="minorHAnsi" w:cs="Lucida Sans Unicode"/>
        </w:rPr>
        <w:t>urthermore, producers have shifted from using broad</w:t>
      </w:r>
      <w:r w:rsidR="00F9465E">
        <w:rPr>
          <w:rFonts w:asciiTheme="minorHAnsi" w:eastAsia="Times New Roman" w:hAnsiTheme="minorHAnsi" w:cs="Lucida Sans Unicode"/>
        </w:rPr>
        <w:t>-</w:t>
      </w:r>
      <w:r w:rsidR="00F9465E" w:rsidRPr="007835BA">
        <w:rPr>
          <w:rFonts w:asciiTheme="minorHAnsi" w:eastAsia="Times New Roman" w:hAnsiTheme="minorHAnsi" w:cs="Lucida Sans Unicode"/>
        </w:rPr>
        <w:t>spectrum insecticides early in the season to using the</w:t>
      </w:r>
      <w:r w:rsidR="00F9465E">
        <w:rPr>
          <w:rFonts w:asciiTheme="minorHAnsi" w:eastAsia="Times New Roman" w:hAnsiTheme="minorHAnsi" w:cs="Lucida Sans Unicode"/>
        </w:rPr>
        <w:t xml:space="preserve">m </w:t>
      </w:r>
      <w:proofErr w:type="gramStart"/>
      <w:r w:rsidR="00F9465E" w:rsidRPr="007835BA">
        <w:rPr>
          <w:rFonts w:asciiTheme="minorHAnsi" w:eastAsia="Times New Roman" w:hAnsiTheme="minorHAnsi" w:cs="Lucida Sans Unicode"/>
        </w:rPr>
        <w:t>late in the season, or not at all in order to preserve beneficial insects in onion fields</w:t>
      </w:r>
      <w:proofErr w:type="gramEnd"/>
      <w:r w:rsidR="00F9465E" w:rsidRPr="007835BA">
        <w:rPr>
          <w:rFonts w:asciiTheme="minorHAnsi" w:eastAsia="Times New Roman" w:hAnsiTheme="minorHAnsi" w:cs="Lucida Sans Unicode"/>
        </w:rPr>
        <w:t>.</w:t>
      </w:r>
    </w:p>
    <w:p w:rsidR="00F9465E" w:rsidRDefault="00F9465E" w:rsidP="008A530D">
      <w:pPr>
        <w:spacing w:after="0" w:line="240" w:lineRule="auto"/>
        <w:rPr>
          <w:rFonts w:asciiTheme="minorHAnsi" w:eastAsia="Times New Roman" w:hAnsiTheme="minorHAnsi" w:cs="Lucida Sans Unicode"/>
        </w:rPr>
      </w:pPr>
    </w:p>
    <w:p w:rsidR="007835BA" w:rsidRDefault="00F9465E" w:rsidP="008A530D">
      <w:pPr>
        <w:spacing w:after="0" w:line="240" w:lineRule="auto"/>
        <w:rPr>
          <w:rFonts w:asciiTheme="minorHAnsi" w:eastAsia="Times New Roman" w:hAnsiTheme="minorHAnsi" w:cs="Lucida Sans Unicode"/>
        </w:rPr>
      </w:pPr>
      <w:r w:rsidRPr="00F9465E">
        <w:rPr>
          <w:rFonts w:asciiTheme="minorHAnsi" w:eastAsia="Times New Roman" w:hAnsiTheme="minorHAnsi" w:cs="Lucida Sans Unicode"/>
          <w:b/>
        </w:rPr>
        <w:t xml:space="preserve">More than 80% of the onion growers in Washington have altered their IPM strategies for managing </w:t>
      </w:r>
      <w:proofErr w:type="spellStart"/>
      <w:r w:rsidRPr="00F9465E">
        <w:rPr>
          <w:rFonts w:asciiTheme="minorHAnsi" w:eastAsia="Times New Roman" w:hAnsiTheme="minorHAnsi" w:cs="Lucida Sans Unicode"/>
          <w:b/>
        </w:rPr>
        <w:t>thrips</w:t>
      </w:r>
      <w:proofErr w:type="spellEnd"/>
      <w:r w:rsidRPr="00F9465E">
        <w:rPr>
          <w:rFonts w:asciiTheme="minorHAnsi" w:eastAsia="Times New Roman" w:hAnsiTheme="minorHAnsi" w:cs="Lucida Sans Unicode"/>
          <w:b/>
        </w:rPr>
        <w:t xml:space="preserve"> in onions </w:t>
      </w:r>
      <w:proofErr w:type="gramStart"/>
      <w:r w:rsidRPr="00F9465E">
        <w:rPr>
          <w:rFonts w:asciiTheme="minorHAnsi" w:eastAsia="Times New Roman" w:hAnsiTheme="minorHAnsi" w:cs="Lucida Sans Unicode"/>
          <w:b/>
        </w:rPr>
        <w:t>as a result</w:t>
      </w:r>
      <w:proofErr w:type="gramEnd"/>
      <w:r w:rsidRPr="00F9465E">
        <w:rPr>
          <w:rFonts w:asciiTheme="minorHAnsi" w:eastAsia="Times New Roman" w:hAnsiTheme="minorHAnsi" w:cs="Lucida Sans Unicode"/>
          <w:b/>
        </w:rPr>
        <w:t xml:space="preserve"> of research conducted by WSU Extension.</w:t>
      </w:r>
      <w:r>
        <w:rPr>
          <w:rFonts w:asciiTheme="minorHAnsi" w:eastAsia="Times New Roman" w:hAnsiTheme="minorHAnsi" w:cs="Lucida Sans Unicode"/>
          <w:b/>
        </w:rPr>
        <w:t xml:space="preserve">  </w:t>
      </w:r>
      <w:r>
        <w:rPr>
          <w:rFonts w:asciiTheme="minorHAnsi" w:eastAsia="Times New Roman" w:hAnsiTheme="minorHAnsi" w:cs="Lucida Sans Unicode"/>
        </w:rPr>
        <w:t>S</w:t>
      </w:r>
      <w:r w:rsidR="007835BA" w:rsidRPr="007835BA">
        <w:rPr>
          <w:rFonts w:asciiTheme="minorHAnsi" w:eastAsia="Times New Roman" w:hAnsiTheme="minorHAnsi" w:cs="Lucida Sans Unicode"/>
        </w:rPr>
        <w:t xml:space="preserve">tudies </w:t>
      </w:r>
      <w:r>
        <w:rPr>
          <w:rFonts w:asciiTheme="minorHAnsi" w:eastAsia="Times New Roman" w:hAnsiTheme="minorHAnsi" w:cs="Lucida Sans Unicode"/>
        </w:rPr>
        <w:t>s</w:t>
      </w:r>
      <w:r w:rsidR="007835BA" w:rsidRPr="007835BA">
        <w:rPr>
          <w:rFonts w:asciiTheme="minorHAnsi" w:eastAsia="Times New Roman" w:hAnsiTheme="minorHAnsi" w:cs="Lucida Sans Unicode"/>
        </w:rPr>
        <w:t xml:space="preserve">howed that when the most effective insecticides </w:t>
      </w:r>
      <w:proofErr w:type="gramStart"/>
      <w:r w:rsidR="007835BA" w:rsidRPr="007835BA">
        <w:rPr>
          <w:rFonts w:asciiTheme="minorHAnsi" w:eastAsia="Times New Roman" w:hAnsiTheme="minorHAnsi" w:cs="Lucida Sans Unicode"/>
        </w:rPr>
        <w:t>were utilized</w:t>
      </w:r>
      <w:proofErr w:type="gramEnd"/>
      <w:r w:rsidR="007835BA" w:rsidRPr="007835BA">
        <w:rPr>
          <w:rFonts w:asciiTheme="minorHAnsi" w:eastAsia="Times New Roman" w:hAnsiTheme="minorHAnsi" w:cs="Lucida Sans Unicode"/>
        </w:rPr>
        <w:t xml:space="preserve"> in </w:t>
      </w:r>
      <w:proofErr w:type="spellStart"/>
      <w:r w:rsidR="007835BA" w:rsidRPr="007835BA">
        <w:rPr>
          <w:rFonts w:asciiTheme="minorHAnsi" w:eastAsia="Times New Roman" w:hAnsiTheme="minorHAnsi" w:cs="Lucida Sans Unicode"/>
        </w:rPr>
        <w:t>thrips</w:t>
      </w:r>
      <w:proofErr w:type="spellEnd"/>
      <w:r w:rsidR="007835BA" w:rsidRPr="007835BA">
        <w:rPr>
          <w:rFonts w:asciiTheme="minorHAnsi" w:eastAsia="Times New Roman" w:hAnsiTheme="minorHAnsi" w:cs="Lucida Sans Unicode"/>
        </w:rPr>
        <w:t xml:space="preserve"> management programs in onions, yields increased by 25%. A 25% increase in onion yield translates to at least $2,400 more in net profit per acre for growers who use these treatments, using the 2015 onion market value. With 24,000 acres of onions in WA, if 20% of users implement these changes, the WA onion crop value would increase by $11.5 million annually.</w:t>
      </w:r>
    </w:p>
    <w:p w:rsidR="008A530D" w:rsidRDefault="008A530D" w:rsidP="008A530D">
      <w:pPr>
        <w:spacing w:after="0" w:line="240" w:lineRule="auto"/>
        <w:rPr>
          <w:rFonts w:asciiTheme="minorHAnsi" w:eastAsia="Times New Roman" w:hAnsiTheme="minorHAnsi" w:cs="Lucida Sans Unicode"/>
        </w:rPr>
      </w:pPr>
    </w:p>
    <w:p w:rsidR="007835BA" w:rsidRPr="007835BA" w:rsidRDefault="007835BA" w:rsidP="008A530D">
      <w:pPr>
        <w:spacing w:after="0" w:line="240" w:lineRule="auto"/>
        <w:outlineLvl w:val="3"/>
        <w:rPr>
          <w:rFonts w:asciiTheme="minorHAnsi" w:eastAsia="Times New Roman" w:hAnsiTheme="minorHAnsi" w:cs="Lucida Sans Unicode"/>
          <w:b/>
          <w:bCs/>
        </w:rPr>
      </w:pPr>
      <w:r w:rsidRPr="007835BA">
        <w:rPr>
          <w:rFonts w:asciiTheme="minorHAnsi" w:eastAsia="Times New Roman" w:hAnsiTheme="minorHAnsi" w:cs="Lucida Sans Unicode"/>
          <w:b/>
          <w:bCs/>
        </w:rPr>
        <w:t>Quotes</w:t>
      </w:r>
    </w:p>
    <w:p w:rsidR="007835BA" w:rsidRPr="007835BA" w:rsidRDefault="007835BA" w:rsidP="008A530D">
      <w:pPr>
        <w:spacing w:after="0" w:line="240" w:lineRule="auto"/>
        <w:rPr>
          <w:rFonts w:asciiTheme="minorHAnsi" w:eastAsia="Times New Roman" w:hAnsiTheme="minorHAnsi" w:cs="Lucida Sans Unicode"/>
        </w:rPr>
      </w:pPr>
      <w:r w:rsidRPr="00F9465E">
        <w:rPr>
          <w:rFonts w:asciiTheme="minorHAnsi" w:eastAsia="Times New Roman" w:hAnsiTheme="minorHAnsi" w:cs="Lucida Sans Unicode"/>
          <w:i/>
        </w:rPr>
        <w:t xml:space="preserve">"The </w:t>
      </w:r>
      <w:proofErr w:type="spellStart"/>
      <w:r w:rsidRPr="00F9465E">
        <w:rPr>
          <w:rFonts w:asciiTheme="minorHAnsi" w:eastAsia="Times New Roman" w:hAnsiTheme="minorHAnsi" w:cs="Lucida Sans Unicode"/>
          <w:i/>
        </w:rPr>
        <w:t>Sunheaven</w:t>
      </w:r>
      <w:proofErr w:type="spellEnd"/>
      <w:r w:rsidRPr="00F9465E">
        <w:rPr>
          <w:rFonts w:asciiTheme="minorHAnsi" w:eastAsia="Times New Roman" w:hAnsiTheme="minorHAnsi" w:cs="Lucida Sans Unicode"/>
          <w:i/>
        </w:rPr>
        <w:t xml:space="preserve"> Farms growers put a high value on the </w:t>
      </w:r>
      <w:proofErr w:type="spellStart"/>
      <w:r w:rsidRPr="00F9465E">
        <w:rPr>
          <w:rFonts w:asciiTheme="minorHAnsi" w:eastAsia="Times New Roman" w:hAnsiTheme="minorHAnsi" w:cs="Lucida Sans Unicode"/>
          <w:i/>
        </w:rPr>
        <w:t>thrips</w:t>
      </w:r>
      <w:proofErr w:type="spellEnd"/>
      <w:r w:rsidRPr="00F9465E">
        <w:rPr>
          <w:rFonts w:asciiTheme="minorHAnsi" w:eastAsia="Times New Roman" w:hAnsiTheme="minorHAnsi" w:cs="Lucida Sans Unicode"/>
          <w:i/>
        </w:rPr>
        <w:t xml:space="preserve"> research and advice that Tim Waters of WSU Extension provides. </w:t>
      </w:r>
      <w:proofErr w:type="spellStart"/>
      <w:r w:rsidRPr="00F9465E">
        <w:rPr>
          <w:rFonts w:asciiTheme="minorHAnsi" w:eastAsia="Times New Roman" w:hAnsiTheme="minorHAnsi" w:cs="Lucida Sans Unicode"/>
          <w:i/>
        </w:rPr>
        <w:t>Thrips</w:t>
      </w:r>
      <w:proofErr w:type="spellEnd"/>
      <w:r w:rsidRPr="00F9465E">
        <w:rPr>
          <w:rFonts w:asciiTheme="minorHAnsi" w:eastAsia="Times New Roman" w:hAnsiTheme="minorHAnsi" w:cs="Lucida Sans Unicode"/>
          <w:i/>
        </w:rPr>
        <w:t xml:space="preserve"> are a major pest on our farms, and controlling them has become a challenge. Without successful </w:t>
      </w:r>
      <w:proofErr w:type="spellStart"/>
      <w:proofErr w:type="gramStart"/>
      <w:r w:rsidRPr="00F9465E">
        <w:rPr>
          <w:rFonts w:asciiTheme="minorHAnsi" w:eastAsia="Times New Roman" w:hAnsiTheme="minorHAnsi" w:cs="Lucida Sans Unicode"/>
          <w:i/>
        </w:rPr>
        <w:t>thrips</w:t>
      </w:r>
      <w:proofErr w:type="spellEnd"/>
      <w:proofErr w:type="gramEnd"/>
      <w:r w:rsidRPr="00F9465E">
        <w:rPr>
          <w:rFonts w:asciiTheme="minorHAnsi" w:eastAsia="Times New Roman" w:hAnsiTheme="minorHAnsi" w:cs="Lucida Sans Unicode"/>
          <w:i/>
        </w:rPr>
        <w:t xml:space="preserve"> control the value of our produce would drop drastically. ... Tim's research and screening of new pesticides and application techniques has been a lifesaver for us. Before Tim was here, we depended on research from other areas, which sometimes was not pertinent to the Columbia Basin. Tim's work is done with local cultural practices in mind and his program is integral to the success of controlling insect pests on our farm and many others in the Columbia Basin."</w:t>
      </w:r>
      <w:r w:rsidRPr="007835BA">
        <w:rPr>
          <w:rFonts w:asciiTheme="minorHAnsi" w:eastAsia="Times New Roman" w:hAnsiTheme="minorHAnsi" w:cs="Lucida Sans Unicode"/>
        </w:rPr>
        <w:t xml:space="preserve"> -  Wes Locke, Agronomist, </w:t>
      </w:r>
      <w:proofErr w:type="spellStart"/>
      <w:r w:rsidRPr="007835BA">
        <w:rPr>
          <w:rFonts w:asciiTheme="minorHAnsi" w:eastAsia="Times New Roman" w:hAnsiTheme="minorHAnsi" w:cs="Lucida Sans Unicode"/>
        </w:rPr>
        <w:t>Sunheaven</w:t>
      </w:r>
      <w:proofErr w:type="spellEnd"/>
      <w:r w:rsidRPr="007835BA">
        <w:rPr>
          <w:rFonts w:asciiTheme="minorHAnsi" w:eastAsia="Times New Roman" w:hAnsiTheme="minorHAnsi" w:cs="Lucida Sans Unicode"/>
        </w:rPr>
        <w:t xml:space="preserve"> Farms</w:t>
      </w:r>
    </w:p>
    <w:p w:rsidR="00F9465E" w:rsidRDefault="00F9465E" w:rsidP="008A530D">
      <w:pPr>
        <w:spacing w:after="0" w:line="240" w:lineRule="auto"/>
        <w:rPr>
          <w:rFonts w:asciiTheme="minorHAnsi" w:eastAsia="Times New Roman" w:hAnsiTheme="minorHAnsi" w:cs="Lucida Sans Unicode"/>
        </w:rPr>
      </w:pPr>
    </w:p>
    <w:p w:rsidR="007835BA" w:rsidRPr="007835BA" w:rsidRDefault="007835BA" w:rsidP="008A530D">
      <w:pPr>
        <w:spacing w:after="0" w:line="240" w:lineRule="auto"/>
        <w:rPr>
          <w:rFonts w:asciiTheme="minorHAnsi" w:eastAsia="Times New Roman" w:hAnsiTheme="minorHAnsi" w:cs="Lucida Sans Unicode"/>
        </w:rPr>
      </w:pPr>
      <w:r w:rsidRPr="00F9465E">
        <w:rPr>
          <w:rFonts w:asciiTheme="minorHAnsi" w:eastAsia="Times New Roman" w:hAnsiTheme="minorHAnsi" w:cs="Lucida Sans Unicode"/>
          <w:i/>
        </w:rPr>
        <w:t xml:space="preserve">"Much of the research WSU’s team and the local people, Tim Waters and Carrie </w:t>
      </w:r>
      <w:proofErr w:type="spellStart"/>
      <w:r w:rsidRPr="00F9465E">
        <w:rPr>
          <w:rFonts w:asciiTheme="minorHAnsi" w:eastAsia="Times New Roman" w:hAnsiTheme="minorHAnsi" w:cs="Lucida Sans Unicode"/>
          <w:i/>
        </w:rPr>
        <w:t>Wohleb</w:t>
      </w:r>
      <w:proofErr w:type="spellEnd"/>
      <w:r w:rsidRPr="00F9465E">
        <w:rPr>
          <w:rFonts w:asciiTheme="minorHAnsi" w:eastAsia="Times New Roman" w:hAnsiTheme="minorHAnsi" w:cs="Lucida Sans Unicode"/>
          <w:i/>
        </w:rPr>
        <w:t xml:space="preserve">, have conducted helped us to improve the quality of our crop. The ongoing work on </w:t>
      </w:r>
      <w:proofErr w:type="spellStart"/>
      <w:r w:rsidRPr="00F9465E">
        <w:rPr>
          <w:rFonts w:asciiTheme="minorHAnsi" w:eastAsia="Times New Roman" w:hAnsiTheme="minorHAnsi" w:cs="Lucida Sans Unicode"/>
          <w:i/>
        </w:rPr>
        <w:t>thrips</w:t>
      </w:r>
      <w:proofErr w:type="spellEnd"/>
      <w:r w:rsidRPr="00F9465E">
        <w:rPr>
          <w:rFonts w:asciiTheme="minorHAnsi" w:eastAsia="Times New Roman" w:hAnsiTheme="minorHAnsi" w:cs="Lucida Sans Unicode"/>
          <w:i/>
        </w:rPr>
        <w:t xml:space="preserve"> control and timing of these newer pesticides are very important. Tim and Carrie have developed respect with the independent-minded onions growers and I know they will continue to be helpful in the future."</w:t>
      </w:r>
      <w:r w:rsidRPr="007835BA">
        <w:rPr>
          <w:rFonts w:asciiTheme="minorHAnsi" w:eastAsia="Times New Roman" w:hAnsiTheme="minorHAnsi" w:cs="Lucida Sans Unicode"/>
        </w:rPr>
        <w:t xml:space="preserve"> - Larry Bauman, L and L Ag Production</w:t>
      </w:r>
    </w:p>
    <w:p w:rsidR="007835BA" w:rsidRDefault="007835BA" w:rsidP="00AE13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nsolas" w:hAnsi="Consolas" w:cs="Consolas"/>
          <w:bCs/>
        </w:rPr>
      </w:pPr>
    </w:p>
    <w:p w:rsidR="000049D0" w:rsidRDefault="000049D0" w:rsidP="00F9465E">
      <w:pPr>
        <w:spacing w:line="240" w:lineRule="auto"/>
        <w:rPr>
          <w:rFonts w:asciiTheme="minorHAnsi" w:hAnsiTheme="minorHAnsi"/>
          <w:b/>
        </w:rPr>
      </w:pPr>
    </w:p>
    <w:p w:rsidR="00F9465E" w:rsidRPr="000049D0" w:rsidRDefault="00F9465E" w:rsidP="00F9465E">
      <w:pPr>
        <w:spacing w:line="240" w:lineRule="auto"/>
        <w:rPr>
          <w:rFonts w:asciiTheme="minorHAnsi" w:hAnsiTheme="minorHAnsi"/>
          <w:b/>
          <w:sz w:val="28"/>
          <w:szCs w:val="28"/>
        </w:rPr>
      </w:pPr>
      <w:r w:rsidRPr="000049D0">
        <w:rPr>
          <w:rFonts w:asciiTheme="minorHAnsi" w:hAnsiTheme="minorHAnsi"/>
          <w:b/>
          <w:sz w:val="28"/>
          <w:szCs w:val="28"/>
        </w:rPr>
        <w:t>Major IMPACTS to onion producers, packers, and shippers in the Columbia Basin of central Washington and northcentral Oregon resulting from participation by L. du Toit and T. Waters in the W-2008 project:</w:t>
      </w:r>
    </w:p>
    <w:p w:rsidR="00F9465E" w:rsidRPr="00F9465E" w:rsidRDefault="00F9465E" w:rsidP="00F9465E">
      <w:pPr>
        <w:pStyle w:val="ListParagraph"/>
        <w:numPr>
          <w:ilvl w:val="0"/>
          <w:numId w:val="26"/>
        </w:numPr>
        <w:spacing w:line="240" w:lineRule="auto"/>
        <w:ind w:left="360"/>
        <w:rPr>
          <w:rFonts w:asciiTheme="minorHAnsi" w:hAnsiTheme="minorHAnsi"/>
        </w:rPr>
      </w:pPr>
      <w:r w:rsidRPr="00F9465E">
        <w:rPr>
          <w:rFonts w:asciiTheme="minorHAnsi" w:hAnsiTheme="minorHAnsi"/>
        </w:rPr>
        <w:t xml:space="preserve">The very significant benefits to onion growers resulting from research and extension by T. Waters and L. du </w:t>
      </w:r>
      <w:proofErr w:type="spellStart"/>
      <w:r w:rsidRPr="00F9465E">
        <w:rPr>
          <w:rFonts w:asciiTheme="minorHAnsi" w:hAnsiTheme="minorHAnsi"/>
        </w:rPr>
        <w:t>Toit’s</w:t>
      </w:r>
      <w:proofErr w:type="spellEnd"/>
      <w:r w:rsidRPr="00F9465E">
        <w:rPr>
          <w:rFonts w:asciiTheme="minorHAnsi" w:hAnsiTheme="minorHAnsi"/>
        </w:rPr>
        <w:t xml:space="preserve"> programs over the last 10+ years, including work directly related to the W-1008, W-2008, and now the W-3008 multistate projects, increased awareness among onion producers, packers, and shippers of the need to support onion research. As a result, the </w:t>
      </w:r>
      <w:r w:rsidRPr="00F9465E">
        <w:rPr>
          <w:rFonts w:asciiTheme="minorHAnsi" w:hAnsiTheme="minorHAnsi"/>
          <w:b/>
        </w:rPr>
        <w:t>Columbia Basin Onion Research Commission</w:t>
      </w:r>
      <w:r w:rsidRPr="00F9465E">
        <w:rPr>
          <w:rFonts w:asciiTheme="minorHAnsi" w:hAnsiTheme="minorHAnsi"/>
        </w:rPr>
        <w:t xml:space="preserve"> </w:t>
      </w:r>
      <w:proofErr w:type="gramStart"/>
      <w:r w:rsidRPr="00F9465E">
        <w:rPr>
          <w:rFonts w:asciiTheme="minorHAnsi" w:hAnsiTheme="minorHAnsi"/>
        </w:rPr>
        <w:t>was formed</w:t>
      </w:r>
      <w:proofErr w:type="gramEnd"/>
      <w:r w:rsidRPr="00F9465E">
        <w:rPr>
          <w:rFonts w:asciiTheme="minorHAnsi" w:hAnsiTheme="minorHAnsi"/>
        </w:rPr>
        <w:t xml:space="preserve"> in 2016, based on a voluntary contribution of $5/acre to support research efforts in the Columbia Basin of central Washington and northcentral Oregon, where ~24,000 acres of onion bulb crops are grown annually. This has equated to </w:t>
      </w:r>
      <w:r w:rsidRPr="00F9465E">
        <w:rPr>
          <w:rFonts w:asciiTheme="minorHAnsi" w:hAnsiTheme="minorHAnsi"/>
          <w:b/>
        </w:rPr>
        <w:t>approximately a $100,000/year new investment in funding for regional onion research and extension, with the first year of funding in 2017</w:t>
      </w:r>
      <w:r w:rsidRPr="00F9465E">
        <w:rPr>
          <w:rFonts w:asciiTheme="minorHAnsi" w:hAnsiTheme="minorHAnsi"/>
        </w:rPr>
        <w:t>.</w:t>
      </w:r>
    </w:p>
    <w:p w:rsidR="00F9465E" w:rsidRPr="00F9465E" w:rsidRDefault="00F9465E" w:rsidP="00F9465E">
      <w:pPr>
        <w:pStyle w:val="ListParagraph"/>
        <w:spacing w:line="240" w:lineRule="auto"/>
        <w:ind w:left="360" w:hanging="360"/>
        <w:rPr>
          <w:rFonts w:asciiTheme="minorHAnsi" w:hAnsiTheme="minorHAnsi"/>
        </w:rPr>
      </w:pPr>
    </w:p>
    <w:p w:rsidR="00F9465E" w:rsidRPr="00F9465E" w:rsidRDefault="00F9465E" w:rsidP="00F9465E">
      <w:pPr>
        <w:pStyle w:val="ListParagraph"/>
        <w:numPr>
          <w:ilvl w:val="0"/>
          <w:numId w:val="26"/>
        </w:numPr>
        <w:spacing w:line="240" w:lineRule="auto"/>
        <w:ind w:left="360"/>
        <w:rPr>
          <w:rFonts w:asciiTheme="minorHAnsi" w:hAnsiTheme="minorHAnsi"/>
        </w:rPr>
      </w:pPr>
      <w:r w:rsidRPr="00F9465E">
        <w:rPr>
          <w:rFonts w:asciiTheme="minorHAnsi" w:hAnsiTheme="minorHAnsi"/>
        </w:rPr>
        <w:t xml:space="preserve">An increasing number of onion farms in the Columbia Basin are using microbial inoculants such as AMF in an attempt to increase environmental sustainability of their production practices and, </w:t>
      </w:r>
      <w:proofErr w:type="gramStart"/>
      <w:r w:rsidRPr="00F9465E">
        <w:rPr>
          <w:rFonts w:asciiTheme="minorHAnsi" w:hAnsiTheme="minorHAnsi"/>
        </w:rPr>
        <w:lastRenderedPageBreak/>
        <w:t>potentially</w:t>
      </w:r>
      <w:proofErr w:type="gramEnd"/>
      <w:r w:rsidRPr="00F9465E">
        <w:rPr>
          <w:rFonts w:asciiTheme="minorHAnsi" w:hAnsiTheme="minorHAnsi"/>
        </w:rPr>
        <w:t xml:space="preserve">, reduce the reliance on soil fumigation, pesticide applications, etc. However, the lack of independent data on efficacy of these products has results in </w:t>
      </w:r>
      <w:proofErr w:type="gramStart"/>
      <w:r w:rsidRPr="00F9465E">
        <w:rPr>
          <w:rFonts w:asciiTheme="minorHAnsi" w:hAnsiTheme="minorHAnsi"/>
        </w:rPr>
        <w:t>fairly widespread</w:t>
      </w:r>
      <w:proofErr w:type="gramEnd"/>
      <w:r w:rsidRPr="00F9465E">
        <w:rPr>
          <w:rFonts w:asciiTheme="minorHAnsi" w:hAnsiTheme="minorHAnsi"/>
        </w:rPr>
        <w:t xml:space="preserve"> use of some products that have not provided an evident benefit to the crops. Feedback from onion growers who have participated in the </w:t>
      </w:r>
      <w:proofErr w:type="spellStart"/>
      <w:r w:rsidRPr="00F9465E">
        <w:rPr>
          <w:rFonts w:asciiTheme="minorHAnsi" w:hAnsiTheme="minorHAnsi"/>
        </w:rPr>
        <w:t>arbuscular</w:t>
      </w:r>
      <w:proofErr w:type="spellEnd"/>
      <w:r w:rsidRPr="00F9465E">
        <w:rPr>
          <w:rFonts w:asciiTheme="minorHAnsi" w:hAnsiTheme="minorHAnsi"/>
        </w:rPr>
        <w:t xml:space="preserve"> </w:t>
      </w:r>
      <w:proofErr w:type="spellStart"/>
      <w:r w:rsidRPr="00F9465E">
        <w:rPr>
          <w:rFonts w:asciiTheme="minorHAnsi" w:hAnsiTheme="minorHAnsi"/>
        </w:rPr>
        <w:t>mycorrhizal</w:t>
      </w:r>
      <w:proofErr w:type="spellEnd"/>
      <w:r w:rsidRPr="00F9465E">
        <w:rPr>
          <w:rFonts w:asciiTheme="minorHAnsi" w:hAnsiTheme="minorHAnsi"/>
        </w:rPr>
        <w:t xml:space="preserve"> fungi (AMF) research project by du Toit and Waters indicated significant savings to some farms that were using liquid formulations of commercial AMF inoculants that this project demonstrated did not cause any increase in AMF colonization of onion roots compared to granular formulations. </w:t>
      </w:r>
      <w:r w:rsidRPr="00F9465E">
        <w:rPr>
          <w:rFonts w:asciiTheme="minorHAnsi" w:hAnsiTheme="minorHAnsi"/>
          <w:b/>
        </w:rPr>
        <w:t>One farm alone indicated that the results have saved the operation $50,000/year, demonstrating the tremendous value of grower-cooperator trials, even when the results indicate a product is not providing benefits.</w:t>
      </w:r>
    </w:p>
    <w:p w:rsidR="00F9465E" w:rsidRPr="00F9465E" w:rsidRDefault="00F9465E" w:rsidP="00F9465E">
      <w:pPr>
        <w:pStyle w:val="ListParagraph"/>
        <w:ind w:left="360" w:hanging="360"/>
        <w:rPr>
          <w:rFonts w:asciiTheme="minorHAnsi" w:hAnsiTheme="minorHAnsi"/>
        </w:rPr>
      </w:pPr>
    </w:p>
    <w:p w:rsidR="00F9465E" w:rsidRPr="00F9465E" w:rsidRDefault="00F9465E" w:rsidP="00F9465E">
      <w:pPr>
        <w:pStyle w:val="ListParagraph"/>
        <w:numPr>
          <w:ilvl w:val="0"/>
          <w:numId w:val="26"/>
        </w:numPr>
        <w:spacing w:line="240" w:lineRule="auto"/>
        <w:ind w:left="360"/>
        <w:rPr>
          <w:rFonts w:asciiTheme="minorHAnsi" w:hAnsiTheme="minorHAnsi"/>
        </w:rPr>
      </w:pPr>
      <w:r w:rsidRPr="00F9465E">
        <w:rPr>
          <w:rFonts w:asciiTheme="minorHAnsi" w:hAnsiTheme="minorHAnsi"/>
        </w:rPr>
        <w:t xml:space="preserve">Research trials on </w:t>
      </w:r>
      <w:proofErr w:type="spellStart"/>
      <w:r w:rsidRPr="00F9465E">
        <w:rPr>
          <w:rFonts w:asciiTheme="minorHAnsi" w:hAnsiTheme="minorHAnsi"/>
        </w:rPr>
        <w:t>Rhizoctonia</w:t>
      </w:r>
      <w:proofErr w:type="spellEnd"/>
      <w:r w:rsidRPr="00F9465E">
        <w:rPr>
          <w:rFonts w:asciiTheme="minorHAnsi" w:hAnsiTheme="minorHAnsi"/>
        </w:rPr>
        <w:t xml:space="preserve"> stunting in the Columbia Basin identified some highly effective management practices that significantly reduce the impact of this disease. Onion crops on coarse, sandy soils can average ~3</w:t>
      </w:r>
      <w:proofErr w:type="gramStart"/>
      <w:r w:rsidRPr="00F9465E">
        <w:rPr>
          <w:rFonts w:asciiTheme="minorHAnsi" w:hAnsiTheme="minorHAnsi"/>
        </w:rPr>
        <w:t>% stunted</w:t>
      </w:r>
      <w:proofErr w:type="gramEnd"/>
      <w:r w:rsidRPr="00F9465E">
        <w:rPr>
          <w:rFonts w:asciiTheme="minorHAnsi" w:hAnsiTheme="minorHAnsi"/>
        </w:rPr>
        <w:t xml:space="preserve"> patches. The average center-pivot irrigated onion crop is valued at a minimum of $500,000, 3% of which is $15,000. Even if only one-quarter of the ~200 onion fields in the Columbia Basin experience </w:t>
      </w:r>
      <w:proofErr w:type="spellStart"/>
      <w:r w:rsidRPr="00F9465E">
        <w:rPr>
          <w:rFonts w:asciiTheme="minorHAnsi" w:hAnsiTheme="minorHAnsi"/>
        </w:rPr>
        <w:t>Rhizoctonia</w:t>
      </w:r>
      <w:proofErr w:type="spellEnd"/>
      <w:r w:rsidRPr="00F9465E">
        <w:rPr>
          <w:rFonts w:asciiTheme="minorHAnsi" w:hAnsiTheme="minorHAnsi"/>
        </w:rPr>
        <w:t xml:space="preserve"> stunting, $15,000 x 200/4 = </w:t>
      </w:r>
      <w:r w:rsidRPr="00F9465E">
        <w:rPr>
          <w:rFonts w:asciiTheme="minorHAnsi" w:hAnsiTheme="minorHAnsi"/>
          <w:b/>
        </w:rPr>
        <w:t xml:space="preserve">$750,000/year in yield loss to </w:t>
      </w:r>
      <w:proofErr w:type="spellStart"/>
      <w:r w:rsidRPr="00F9465E">
        <w:rPr>
          <w:rFonts w:asciiTheme="minorHAnsi" w:hAnsiTheme="minorHAnsi"/>
          <w:b/>
        </w:rPr>
        <w:t>Rhizoctonia</w:t>
      </w:r>
      <w:proofErr w:type="spellEnd"/>
      <w:r w:rsidRPr="00F9465E">
        <w:rPr>
          <w:rFonts w:asciiTheme="minorHAnsi" w:hAnsiTheme="minorHAnsi"/>
          <w:b/>
        </w:rPr>
        <w:t xml:space="preserve"> stunting that has been prevented</w:t>
      </w:r>
      <w:r w:rsidRPr="00F9465E">
        <w:rPr>
          <w:rFonts w:asciiTheme="minorHAnsi" w:hAnsiTheme="minorHAnsi"/>
        </w:rPr>
        <w:t xml:space="preserve"> as a result of growers implementing the management practices developed as a result of this research.</w:t>
      </w:r>
    </w:p>
    <w:p w:rsidR="00F9465E" w:rsidRPr="00F9465E" w:rsidRDefault="00F9465E" w:rsidP="00F9465E">
      <w:pPr>
        <w:pStyle w:val="ListParagraph"/>
        <w:ind w:left="360" w:hanging="360"/>
        <w:rPr>
          <w:rFonts w:asciiTheme="minorHAnsi" w:hAnsiTheme="minorHAnsi"/>
        </w:rPr>
      </w:pPr>
    </w:p>
    <w:p w:rsidR="00F9465E" w:rsidRPr="00F9465E" w:rsidRDefault="00F9465E" w:rsidP="00F9465E">
      <w:pPr>
        <w:pStyle w:val="ListParagraph"/>
        <w:numPr>
          <w:ilvl w:val="0"/>
          <w:numId w:val="26"/>
        </w:numPr>
        <w:spacing w:after="0" w:line="240" w:lineRule="auto"/>
        <w:ind w:left="360"/>
        <w:rPr>
          <w:rFonts w:asciiTheme="minorHAnsi" w:hAnsiTheme="minorHAnsi"/>
          <w:b/>
        </w:rPr>
      </w:pPr>
      <w:proofErr w:type="gramStart"/>
      <w:r w:rsidRPr="00F9465E">
        <w:rPr>
          <w:rFonts w:asciiTheme="minorHAnsi" w:hAnsiTheme="minorHAnsi"/>
        </w:rPr>
        <w:t xml:space="preserve">Onion </w:t>
      </w:r>
      <w:proofErr w:type="spellStart"/>
      <w:r w:rsidRPr="00F9465E">
        <w:rPr>
          <w:rFonts w:asciiTheme="minorHAnsi" w:hAnsiTheme="minorHAnsi"/>
        </w:rPr>
        <w:t>thrips</w:t>
      </w:r>
      <w:proofErr w:type="spellEnd"/>
      <w:r w:rsidRPr="00F9465E">
        <w:rPr>
          <w:rFonts w:asciiTheme="minorHAnsi" w:hAnsiTheme="minorHAnsi"/>
        </w:rPr>
        <w:t xml:space="preserve"> research projects</w:t>
      </w:r>
      <w:proofErr w:type="gramEnd"/>
      <w:r w:rsidRPr="00F9465E">
        <w:rPr>
          <w:rFonts w:asciiTheme="minorHAnsi" w:hAnsiTheme="minorHAnsi"/>
        </w:rPr>
        <w:t xml:space="preserve"> have identified the most effective insecticides and proper use patterns for these products. Producers that utilize this information can achieve an average 10% increase in crop yield via increased onion bulb size. It </w:t>
      </w:r>
      <w:proofErr w:type="gramStart"/>
      <w:r w:rsidRPr="00F9465E">
        <w:rPr>
          <w:rFonts w:asciiTheme="minorHAnsi" w:hAnsiTheme="minorHAnsi"/>
        </w:rPr>
        <w:t>is estimated</w:t>
      </w:r>
      <w:proofErr w:type="gramEnd"/>
      <w:r w:rsidRPr="00F9465E">
        <w:rPr>
          <w:rFonts w:asciiTheme="minorHAnsi" w:hAnsiTheme="minorHAnsi"/>
        </w:rPr>
        <w:t xml:space="preserve"> that at least half of the producers utilize this information. </w:t>
      </w:r>
      <w:r w:rsidRPr="00F9465E">
        <w:rPr>
          <w:rFonts w:asciiTheme="minorHAnsi" w:hAnsiTheme="minorHAnsi"/>
          <w:b/>
        </w:rPr>
        <w:t xml:space="preserve">As such, each season, $5 million worth of onion crop </w:t>
      </w:r>
      <w:proofErr w:type="gramStart"/>
      <w:r w:rsidRPr="00F9465E">
        <w:rPr>
          <w:rFonts w:asciiTheme="minorHAnsi" w:hAnsiTheme="minorHAnsi"/>
          <w:b/>
        </w:rPr>
        <w:t>is preserved</w:t>
      </w:r>
      <w:proofErr w:type="gramEnd"/>
      <w:r w:rsidRPr="00F9465E">
        <w:rPr>
          <w:rFonts w:asciiTheme="minorHAnsi" w:hAnsiTheme="minorHAnsi"/>
          <w:b/>
        </w:rPr>
        <w:t xml:space="preserve"> by using the proper insecticides and timing of those products. </w:t>
      </w:r>
    </w:p>
    <w:p w:rsidR="007835BA" w:rsidRDefault="007835BA" w:rsidP="00F946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nsolas" w:hAnsi="Consolas" w:cs="Consolas"/>
          <w:bCs/>
        </w:rPr>
      </w:pPr>
    </w:p>
    <w:p w:rsidR="00C115D7" w:rsidRPr="00C115D7" w:rsidRDefault="00C115D7" w:rsidP="00AE13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onsolas"/>
          <w:b/>
          <w:bCs/>
          <w:sz w:val="28"/>
          <w:szCs w:val="28"/>
        </w:rPr>
      </w:pPr>
      <w:r w:rsidRPr="00C115D7">
        <w:rPr>
          <w:rFonts w:asciiTheme="minorHAnsi" w:hAnsiTheme="minorHAnsi" w:cs="Consolas"/>
          <w:b/>
          <w:bCs/>
          <w:sz w:val="28"/>
          <w:szCs w:val="28"/>
        </w:rPr>
        <w:t>Other Impacts:</w:t>
      </w:r>
    </w:p>
    <w:p w:rsidR="00C115D7" w:rsidRDefault="00C115D7" w:rsidP="00C115D7">
      <w:pPr>
        <w:pStyle w:val="PlainText"/>
        <w:rPr>
          <w:rFonts w:ascii="Times New Roman" w:hAnsi="Times New Roman"/>
          <w:sz w:val="24"/>
          <w:szCs w:val="24"/>
        </w:rPr>
      </w:pPr>
    </w:p>
    <w:p w:rsidR="00AE13FA" w:rsidRPr="00C115D7" w:rsidRDefault="00C115D7" w:rsidP="00C115D7">
      <w:pPr>
        <w:pStyle w:val="PlainText"/>
        <w:rPr>
          <w:rFonts w:asciiTheme="minorHAnsi" w:hAnsiTheme="minorHAnsi"/>
          <w:sz w:val="22"/>
          <w:szCs w:val="22"/>
        </w:rPr>
      </w:pPr>
      <w:r>
        <w:rPr>
          <w:rFonts w:asciiTheme="minorHAnsi" w:hAnsiTheme="minorHAnsi"/>
          <w:sz w:val="22"/>
          <w:szCs w:val="22"/>
        </w:rPr>
        <w:t xml:space="preserve">In the </w:t>
      </w:r>
      <w:r w:rsidRPr="00C115D7">
        <w:rPr>
          <w:rFonts w:asciiTheme="minorHAnsi" w:hAnsiTheme="minorHAnsi"/>
          <w:b/>
          <w:sz w:val="22"/>
          <w:szCs w:val="22"/>
        </w:rPr>
        <w:t>Treasure Valley</w:t>
      </w:r>
      <w:r>
        <w:rPr>
          <w:rFonts w:asciiTheme="minorHAnsi" w:hAnsiTheme="minorHAnsi"/>
          <w:sz w:val="22"/>
          <w:szCs w:val="22"/>
        </w:rPr>
        <w:t>, Oregon State University and Industry partners developed t</w:t>
      </w:r>
      <w:r w:rsidR="00AE13FA" w:rsidRPr="00C115D7">
        <w:rPr>
          <w:rFonts w:asciiTheme="minorHAnsi" w:hAnsiTheme="minorHAnsi"/>
          <w:sz w:val="22"/>
          <w:szCs w:val="22"/>
        </w:rPr>
        <w:t xml:space="preserve">he </w:t>
      </w:r>
      <w:r w:rsidR="00AE13FA" w:rsidRPr="00C115D7">
        <w:rPr>
          <w:rFonts w:asciiTheme="minorHAnsi" w:hAnsiTheme="minorHAnsi"/>
          <w:b/>
          <w:sz w:val="22"/>
          <w:szCs w:val="22"/>
        </w:rPr>
        <w:t>Pest Management Strategic Plan (PMSP)</w:t>
      </w:r>
      <w:r w:rsidRPr="00C115D7">
        <w:rPr>
          <w:rFonts w:asciiTheme="minorHAnsi" w:hAnsiTheme="minorHAnsi"/>
          <w:b/>
          <w:sz w:val="22"/>
          <w:szCs w:val="22"/>
        </w:rPr>
        <w:t>.</w:t>
      </w:r>
      <w:r>
        <w:rPr>
          <w:rFonts w:asciiTheme="minorHAnsi" w:hAnsiTheme="minorHAnsi"/>
          <w:sz w:val="22"/>
          <w:szCs w:val="22"/>
        </w:rPr>
        <w:t xml:space="preserve">  It is </w:t>
      </w:r>
      <w:r w:rsidR="00AE13FA" w:rsidRPr="00C115D7">
        <w:rPr>
          <w:rFonts w:asciiTheme="minorHAnsi" w:hAnsiTheme="minorHAnsi"/>
          <w:sz w:val="22"/>
          <w:szCs w:val="22"/>
        </w:rPr>
        <w:t>benefit</w:t>
      </w:r>
      <w:r>
        <w:rPr>
          <w:rFonts w:asciiTheme="minorHAnsi" w:hAnsiTheme="minorHAnsi"/>
          <w:sz w:val="22"/>
          <w:szCs w:val="22"/>
        </w:rPr>
        <w:t xml:space="preserve">ing </w:t>
      </w:r>
      <w:r w:rsidR="00AE13FA" w:rsidRPr="00C115D7">
        <w:rPr>
          <w:rFonts w:asciiTheme="minorHAnsi" w:hAnsiTheme="minorHAnsi"/>
          <w:sz w:val="22"/>
          <w:szCs w:val="22"/>
        </w:rPr>
        <w:t xml:space="preserve">the industry by </w:t>
      </w:r>
      <w:r>
        <w:rPr>
          <w:rFonts w:asciiTheme="minorHAnsi" w:hAnsiTheme="minorHAnsi"/>
          <w:sz w:val="22"/>
          <w:szCs w:val="22"/>
        </w:rPr>
        <w:t xml:space="preserve">1) </w:t>
      </w:r>
      <w:r w:rsidR="00AE13FA" w:rsidRPr="00C115D7">
        <w:rPr>
          <w:rFonts w:asciiTheme="minorHAnsi" w:hAnsiTheme="minorHAnsi"/>
          <w:sz w:val="22"/>
          <w:szCs w:val="22"/>
        </w:rPr>
        <w:t>providing regulators with information on actual pest management practices and therefore reduc</w:t>
      </w:r>
      <w:r>
        <w:rPr>
          <w:rFonts w:asciiTheme="minorHAnsi" w:hAnsiTheme="minorHAnsi"/>
          <w:sz w:val="22"/>
          <w:szCs w:val="22"/>
        </w:rPr>
        <w:t>ing e</w:t>
      </w:r>
      <w:r w:rsidR="00AE13FA" w:rsidRPr="00C115D7">
        <w:rPr>
          <w:rFonts w:asciiTheme="minorHAnsi" w:hAnsiTheme="minorHAnsi"/>
          <w:sz w:val="22"/>
          <w:szCs w:val="22"/>
        </w:rPr>
        <w:t xml:space="preserve">rrors in formulating risk assessments; </w:t>
      </w:r>
      <w:r>
        <w:rPr>
          <w:rFonts w:asciiTheme="minorHAnsi" w:hAnsiTheme="minorHAnsi"/>
          <w:sz w:val="22"/>
          <w:szCs w:val="22"/>
        </w:rPr>
        <w:t xml:space="preserve">2) </w:t>
      </w:r>
      <w:r w:rsidR="00AE13FA" w:rsidRPr="00C115D7">
        <w:rPr>
          <w:rFonts w:asciiTheme="minorHAnsi" w:hAnsiTheme="minorHAnsi"/>
          <w:sz w:val="22"/>
          <w:szCs w:val="22"/>
        </w:rPr>
        <w:t xml:space="preserve">documenting stakeholder needs to support funding requests; and </w:t>
      </w:r>
      <w:r>
        <w:rPr>
          <w:rFonts w:asciiTheme="minorHAnsi" w:hAnsiTheme="minorHAnsi"/>
          <w:sz w:val="22"/>
          <w:szCs w:val="22"/>
        </w:rPr>
        <w:t xml:space="preserve">3) </w:t>
      </w:r>
      <w:r w:rsidR="00AE13FA" w:rsidRPr="00C115D7">
        <w:rPr>
          <w:rFonts w:asciiTheme="minorHAnsi" w:hAnsiTheme="minorHAnsi"/>
          <w:sz w:val="22"/>
          <w:szCs w:val="22"/>
        </w:rPr>
        <w:t>providing information for growers to facilitate their transition to alternative pest management practices. These benefits will help assure the sustainability of onion production in the Treasure Valley.</w:t>
      </w:r>
    </w:p>
    <w:p w:rsidR="00C115D7" w:rsidRPr="00C115D7" w:rsidRDefault="00C115D7" w:rsidP="00C115D7">
      <w:pPr>
        <w:pStyle w:val="PlainText"/>
        <w:rPr>
          <w:rFonts w:asciiTheme="minorHAnsi" w:hAnsiTheme="minorHAnsi"/>
          <w:sz w:val="22"/>
          <w:szCs w:val="22"/>
        </w:rPr>
      </w:pPr>
    </w:p>
    <w:p w:rsidR="00AE13FA" w:rsidRPr="00C115D7" w:rsidRDefault="00C115D7" w:rsidP="00C115D7">
      <w:pPr>
        <w:pStyle w:val="PlainText"/>
        <w:rPr>
          <w:rFonts w:asciiTheme="minorHAnsi" w:hAnsiTheme="minorHAnsi"/>
          <w:sz w:val="22"/>
          <w:szCs w:val="22"/>
        </w:rPr>
      </w:pPr>
      <w:r>
        <w:rPr>
          <w:rFonts w:asciiTheme="minorHAnsi" w:hAnsiTheme="minorHAnsi"/>
          <w:sz w:val="22"/>
          <w:szCs w:val="22"/>
        </w:rPr>
        <w:t xml:space="preserve">In </w:t>
      </w:r>
      <w:r w:rsidRPr="00C115D7">
        <w:rPr>
          <w:rFonts w:asciiTheme="minorHAnsi" w:hAnsiTheme="minorHAnsi"/>
          <w:b/>
          <w:sz w:val="22"/>
          <w:szCs w:val="22"/>
        </w:rPr>
        <w:t>Oregon</w:t>
      </w:r>
      <w:r>
        <w:rPr>
          <w:rFonts w:asciiTheme="minorHAnsi" w:hAnsiTheme="minorHAnsi"/>
          <w:sz w:val="22"/>
          <w:szCs w:val="22"/>
        </w:rPr>
        <w:t xml:space="preserve">, </w:t>
      </w:r>
      <w:r w:rsidRPr="00C115D7">
        <w:rPr>
          <w:rFonts w:asciiTheme="minorHAnsi" w:hAnsiTheme="minorHAnsi"/>
          <w:b/>
          <w:sz w:val="22"/>
          <w:szCs w:val="22"/>
        </w:rPr>
        <w:t>n</w:t>
      </w:r>
      <w:r w:rsidR="00AE13FA" w:rsidRPr="00C115D7">
        <w:rPr>
          <w:rFonts w:asciiTheme="minorHAnsi" w:hAnsiTheme="minorHAnsi"/>
          <w:b/>
          <w:sz w:val="22"/>
          <w:szCs w:val="22"/>
        </w:rPr>
        <w:t xml:space="preserve">ew compounds were identified that can be used to induce white rot </w:t>
      </w:r>
      <w:proofErr w:type="spellStart"/>
      <w:r w:rsidR="00AE13FA" w:rsidRPr="00C115D7">
        <w:rPr>
          <w:rFonts w:asciiTheme="minorHAnsi" w:hAnsiTheme="minorHAnsi"/>
          <w:b/>
          <w:sz w:val="22"/>
          <w:szCs w:val="22"/>
        </w:rPr>
        <w:t>sclerotia</w:t>
      </w:r>
      <w:proofErr w:type="spellEnd"/>
      <w:r w:rsidR="00AE13FA" w:rsidRPr="00C115D7">
        <w:rPr>
          <w:rFonts w:asciiTheme="minorHAnsi" w:hAnsiTheme="minorHAnsi"/>
          <w:b/>
          <w:sz w:val="22"/>
          <w:szCs w:val="22"/>
        </w:rPr>
        <w:t xml:space="preserve"> germination and reduce inoculum prior to planting.</w:t>
      </w:r>
      <w:r w:rsidR="00AE13FA" w:rsidRPr="00C115D7">
        <w:rPr>
          <w:rFonts w:asciiTheme="minorHAnsi" w:hAnsiTheme="minorHAnsi"/>
          <w:sz w:val="22"/>
          <w:szCs w:val="22"/>
        </w:rPr>
        <w:t xml:space="preserve"> The identification of dose x treatment interactions will inform decisions on treatment-rate combinations to test in future studies. Field trials demonstrated that the combined use of </w:t>
      </w:r>
      <w:proofErr w:type="spellStart"/>
      <w:r w:rsidR="00AE13FA" w:rsidRPr="00C115D7">
        <w:rPr>
          <w:rFonts w:asciiTheme="minorHAnsi" w:hAnsiTheme="minorHAnsi"/>
          <w:sz w:val="22"/>
          <w:szCs w:val="22"/>
        </w:rPr>
        <w:t>sclerotial</w:t>
      </w:r>
      <w:proofErr w:type="spellEnd"/>
      <w:r w:rsidR="00AE13FA" w:rsidRPr="00C115D7">
        <w:rPr>
          <w:rFonts w:asciiTheme="minorHAnsi" w:hAnsiTheme="minorHAnsi"/>
          <w:sz w:val="22"/>
          <w:szCs w:val="22"/>
        </w:rPr>
        <w:t xml:space="preserve"> germination stimulants to reduce initial inoculum levels and in-furrow applications to suppress white rot in-season could form the basis of an IPM approach for white rot.</w:t>
      </w:r>
    </w:p>
    <w:p w:rsidR="006A77C5" w:rsidRDefault="006A77C5" w:rsidP="00C115D7">
      <w:pPr>
        <w:pStyle w:val="PlainText"/>
        <w:rPr>
          <w:rFonts w:ascii="Times New Roman" w:hAnsi="Times New Roman"/>
          <w:sz w:val="24"/>
          <w:szCs w:val="24"/>
        </w:rPr>
      </w:pPr>
    </w:p>
    <w:p w:rsidR="007835BA" w:rsidRDefault="007835BA" w:rsidP="007835BA">
      <w:pPr>
        <w:widowControl w:val="0"/>
        <w:spacing w:after="0" w:line="240" w:lineRule="auto"/>
      </w:pPr>
      <w:r>
        <w:t xml:space="preserve">In </w:t>
      </w:r>
      <w:r w:rsidRPr="00C308F7">
        <w:rPr>
          <w:b/>
        </w:rPr>
        <w:t>New Mexico</w:t>
      </w:r>
      <w:r>
        <w:t xml:space="preserve">, if the </w:t>
      </w:r>
      <w:r w:rsidRPr="007835BA">
        <w:rPr>
          <w:b/>
        </w:rPr>
        <w:t xml:space="preserve">new inoculation protocol developed by New Mexico onion </w:t>
      </w:r>
      <w:proofErr w:type="gramStart"/>
      <w:r w:rsidRPr="007835BA">
        <w:rPr>
          <w:b/>
        </w:rPr>
        <w:t>breeder,</w:t>
      </w:r>
      <w:proofErr w:type="gramEnd"/>
      <w:r w:rsidRPr="007835BA">
        <w:rPr>
          <w:b/>
        </w:rPr>
        <w:t xml:space="preserve"> proves</w:t>
      </w:r>
      <w:r>
        <w:t xml:space="preserve"> </w:t>
      </w:r>
      <w:r w:rsidRPr="007835BA">
        <w:rPr>
          <w:b/>
        </w:rPr>
        <w:t xml:space="preserve">successful at identifying onion bulbs that are resistant to </w:t>
      </w:r>
      <w:proofErr w:type="spellStart"/>
      <w:r w:rsidRPr="007835BA">
        <w:rPr>
          <w:b/>
        </w:rPr>
        <w:t>Fusarium</w:t>
      </w:r>
      <w:proofErr w:type="spellEnd"/>
      <w:r w:rsidRPr="007835BA">
        <w:rPr>
          <w:b/>
        </w:rPr>
        <w:t xml:space="preserve"> basal rot (FBR</w:t>
      </w:r>
      <w:r w:rsidR="00B02C70">
        <w:t>), the</w:t>
      </w:r>
      <w:r>
        <w:t>n FBR resistance will finally be realized and the protocol could be used by other onion breeding programs to develop FBR resistant cultivars.</w:t>
      </w:r>
      <w:r w:rsidRPr="00C308F7">
        <w:t xml:space="preserve"> </w:t>
      </w:r>
      <w:r>
        <w:t xml:space="preserve"> </w:t>
      </w:r>
    </w:p>
    <w:p w:rsidR="006A77C5" w:rsidRDefault="006A77C5" w:rsidP="007835BA">
      <w:pPr>
        <w:spacing w:after="0" w:line="240" w:lineRule="auto"/>
        <w:rPr>
          <w:rFonts w:eastAsia="Times New Roman"/>
          <w:bCs/>
          <w:color w:val="000000" w:themeColor="text1"/>
        </w:rPr>
      </w:pPr>
    </w:p>
    <w:p w:rsidR="006A77C5" w:rsidRPr="00C115D7" w:rsidRDefault="007835BA" w:rsidP="006A77C5">
      <w:pPr>
        <w:pStyle w:val="PlainText"/>
        <w:rPr>
          <w:rFonts w:asciiTheme="minorHAnsi" w:hAnsiTheme="minorHAnsi"/>
          <w:sz w:val="22"/>
          <w:szCs w:val="22"/>
        </w:rPr>
      </w:pPr>
      <w:r>
        <w:rPr>
          <w:rFonts w:asciiTheme="minorHAnsi" w:hAnsiTheme="minorHAnsi"/>
          <w:b/>
          <w:sz w:val="22"/>
          <w:szCs w:val="22"/>
        </w:rPr>
        <w:t>In Utah, m</w:t>
      </w:r>
      <w:r w:rsidR="00C115D7" w:rsidRPr="00C115D7">
        <w:rPr>
          <w:rFonts w:asciiTheme="minorHAnsi" w:hAnsiTheme="minorHAnsi"/>
          <w:b/>
          <w:sz w:val="22"/>
          <w:szCs w:val="22"/>
        </w:rPr>
        <w:t>ore o</w:t>
      </w:r>
      <w:r w:rsidR="006A77C5" w:rsidRPr="00C115D7">
        <w:rPr>
          <w:rFonts w:asciiTheme="minorHAnsi" w:hAnsiTheme="minorHAnsi"/>
          <w:b/>
          <w:sz w:val="22"/>
          <w:szCs w:val="22"/>
        </w:rPr>
        <w:t xml:space="preserve">nion growers </w:t>
      </w:r>
      <w:r w:rsidR="00C115D7" w:rsidRPr="00C115D7">
        <w:rPr>
          <w:rFonts w:asciiTheme="minorHAnsi" w:hAnsiTheme="minorHAnsi"/>
          <w:b/>
          <w:sz w:val="22"/>
          <w:szCs w:val="22"/>
        </w:rPr>
        <w:t xml:space="preserve">are </w:t>
      </w:r>
      <w:r w:rsidR="006A77C5" w:rsidRPr="00C115D7">
        <w:rPr>
          <w:rFonts w:asciiTheme="minorHAnsi" w:hAnsiTheme="minorHAnsi"/>
          <w:b/>
          <w:sz w:val="22"/>
          <w:szCs w:val="22"/>
        </w:rPr>
        <w:t>get</w:t>
      </w:r>
      <w:r w:rsidR="00C115D7" w:rsidRPr="00C115D7">
        <w:rPr>
          <w:rFonts w:asciiTheme="minorHAnsi" w:hAnsiTheme="minorHAnsi"/>
          <w:b/>
          <w:sz w:val="22"/>
          <w:szCs w:val="22"/>
        </w:rPr>
        <w:t>ting</w:t>
      </w:r>
      <w:r w:rsidR="006A77C5" w:rsidRPr="00C115D7">
        <w:rPr>
          <w:rFonts w:asciiTheme="minorHAnsi" w:hAnsiTheme="minorHAnsi"/>
          <w:b/>
          <w:sz w:val="22"/>
          <w:szCs w:val="22"/>
        </w:rPr>
        <w:t xml:space="preserve"> soil tests done prior to planting</w:t>
      </w:r>
      <w:r w:rsidR="006A77C5" w:rsidRPr="00C115D7">
        <w:rPr>
          <w:rFonts w:asciiTheme="minorHAnsi" w:hAnsiTheme="minorHAnsi"/>
          <w:sz w:val="22"/>
          <w:szCs w:val="22"/>
        </w:rPr>
        <w:t xml:space="preserve"> rather than just applying a set amount of fertilizer regardless of what is present in the soil</w:t>
      </w:r>
      <w:r w:rsidR="00C115D7">
        <w:rPr>
          <w:rFonts w:asciiTheme="minorHAnsi" w:hAnsiTheme="minorHAnsi"/>
          <w:sz w:val="22"/>
          <w:szCs w:val="22"/>
        </w:rPr>
        <w:t>.  R</w:t>
      </w:r>
      <w:r w:rsidR="006A77C5" w:rsidRPr="00C115D7">
        <w:rPr>
          <w:rFonts w:asciiTheme="minorHAnsi" w:hAnsiTheme="minorHAnsi"/>
          <w:sz w:val="22"/>
          <w:szCs w:val="22"/>
        </w:rPr>
        <w:t xml:space="preserve">esearch by Dan </w:t>
      </w:r>
      <w:proofErr w:type="spellStart"/>
      <w:r w:rsidR="006A77C5" w:rsidRPr="00C115D7">
        <w:rPr>
          <w:rFonts w:asciiTheme="minorHAnsi" w:hAnsiTheme="minorHAnsi"/>
          <w:sz w:val="22"/>
          <w:szCs w:val="22"/>
        </w:rPr>
        <w:t>Drost</w:t>
      </w:r>
      <w:proofErr w:type="spellEnd"/>
      <w:r w:rsidR="006A77C5" w:rsidRPr="00C115D7">
        <w:rPr>
          <w:rFonts w:asciiTheme="minorHAnsi" w:hAnsiTheme="minorHAnsi"/>
          <w:sz w:val="22"/>
          <w:szCs w:val="22"/>
        </w:rPr>
        <w:t xml:space="preserve"> and Diane Alston </w:t>
      </w:r>
      <w:r w:rsidR="006A77C5" w:rsidRPr="00C115D7">
        <w:rPr>
          <w:rFonts w:asciiTheme="minorHAnsi" w:hAnsiTheme="minorHAnsi"/>
          <w:sz w:val="22"/>
          <w:szCs w:val="22"/>
        </w:rPr>
        <w:lastRenderedPageBreak/>
        <w:t xml:space="preserve">showed that </w:t>
      </w:r>
      <w:proofErr w:type="spellStart"/>
      <w:r w:rsidR="006A77C5" w:rsidRPr="00C115D7">
        <w:rPr>
          <w:rFonts w:asciiTheme="minorHAnsi" w:hAnsiTheme="minorHAnsi"/>
          <w:sz w:val="22"/>
          <w:szCs w:val="22"/>
        </w:rPr>
        <w:t>thrips</w:t>
      </w:r>
      <w:proofErr w:type="spellEnd"/>
      <w:r w:rsidR="006A77C5" w:rsidRPr="00C115D7">
        <w:rPr>
          <w:rFonts w:asciiTheme="minorHAnsi" w:hAnsiTheme="minorHAnsi"/>
          <w:sz w:val="22"/>
          <w:szCs w:val="22"/>
        </w:rPr>
        <w:t xml:space="preserve"> populations are often higher on onions grown with high nitrogen levels and Claudia </w:t>
      </w:r>
      <w:proofErr w:type="spellStart"/>
      <w:r w:rsidR="006A77C5" w:rsidRPr="00C115D7">
        <w:rPr>
          <w:rFonts w:asciiTheme="minorHAnsi" w:hAnsiTheme="minorHAnsi"/>
          <w:sz w:val="22"/>
          <w:szCs w:val="22"/>
        </w:rPr>
        <w:t>Nischwitz</w:t>
      </w:r>
      <w:proofErr w:type="spellEnd"/>
      <w:r w:rsidR="006A77C5" w:rsidRPr="00C115D7">
        <w:rPr>
          <w:rFonts w:asciiTheme="minorHAnsi" w:hAnsiTheme="minorHAnsi"/>
          <w:sz w:val="22"/>
          <w:szCs w:val="22"/>
        </w:rPr>
        <w:t xml:space="preserve"> showed that potassium levels </w:t>
      </w:r>
      <w:proofErr w:type="gramStart"/>
      <w:r w:rsidR="006A77C5" w:rsidRPr="00C115D7">
        <w:rPr>
          <w:rFonts w:asciiTheme="minorHAnsi" w:hAnsiTheme="minorHAnsi"/>
          <w:sz w:val="22"/>
          <w:szCs w:val="22"/>
        </w:rPr>
        <w:t>can</w:t>
      </w:r>
      <w:proofErr w:type="gramEnd"/>
      <w:r w:rsidR="006A77C5" w:rsidRPr="00C115D7">
        <w:rPr>
          <w:rFonts w:asciiTheme="minorHAnsi" w:hAnsiTheme="minorHAnsi"/>
          <w:sz w:val="22"/>
          <w:szCs w:val="22"/>
        </w:rPr>
        <w:t xml:space="preserve"> affect IYSV symptom expression.</w:t>
      </w:r>
    </w:p>
    <w:p w:rsidR="006A77C5" w:rsidRPr="00C115D7" w:rsidRDefault="006A77C5" w:rsidP="006A77C5">
      <w:pPr>
        <w:spacing w:after="0" w:line="240" w:lineRule="auto"/>
        <w:outlineLvl w:val="2"/>
        <w:rPr>
          <w:rFonts w:asciiTheme="minorHAnsi" w:eastAsia="Times New Roman" w:hAnsiTheme="minorHAnsi"/>
          <w:b/>
          <w:bCs/>
        </w:rPr>
      </w:pPr>
    </w:p>
    <w:p w:rsidR="009E1BE5" w:rsidRDefault="009E1BE5" w:rsidP="006A77C5">
      <w:pPr>
        <w:spacing w:after="0" w:line="240" w:lineRule="auto"/>
        <w:outlineLvl w:val="2"/>
        <w:rPr>
          <w:rFonts w:ascii="Times New Roman" w:eastAsia="Times New Roman" w:hAnsi="Times New Roman"/>
          <w:bCs/>
          <w:sz w:val="24"/>
          <w:szCs w:val="24"/>
        </w:rPr>
      </w:pPr>
    </w:p>
    <w:p w:rsidR="004C1E85" w:rsidRDefault="004C1E85" w:rsidP="000415F7">
      <w:pPr>
        <w:spacing w:after="0" w:line="240" w:lineRule="auto"/>
        <w:outlineLvl w:val="2"/>
        <w:rPr>
          <w:rFonts w:ascii="Times New Roman" w:eastAsia="Times New Roman" w:hAnsi="Times New Roman"/>
          <w:b/>
          <w:bCs/>
          <w:sz w:val="24"/>
          <w:szCs w:val="24"/>
        </w:rPr>
      </w:pPr>
    </w:p>
    <w:p w:rsidR="00845DC2" w:rsidRPr="004E7E1D" w:rsidRDefault="00845DC2" w:rsidP="004E7E1D">
      <w:pPr>
        <w:pStyle w:val="ListParagraph"/>
        <w:numPr>
          <w:ilvl w:val="0"/>
          <w:numId w:val="20"/>
        </w:numPr>
        <w:spacing w:after="0" w:line="240" w:lineRule="auto"/>
        <w:outlineLvl w:val="2"/>
        <w:rPr>
          <w:rFonts w:ascii="Times New Roman" w:eastAsia="Times New Roman" w:hAnsi="Times New Roman"/>
          <w:b/>
          <w:bCs/>
          <w:sz w:val="28"/>
          <w:szCs w:val="24"/>
        </w:rPr>
      </w:pPr>
      <w:r w:rsidRPr="004E7E1D">
        <w:rPr>
          <w:rFonts w:ascii="Times New Roman" w:eastAsia="Times New Roman" w:hAnsi="Times New Roman"/>
          <w:b/>
          <w:bCs/>
          <w:sz w:val="28"/>
          <w:szCs w:val="24"/>
        </w:rPr>
        <w:t>Publications</w:t>
      </w:r>
      <w:bookmarkEnd w:id="2"/>
      <w:r w:rsidR="004F52E0" w:rsidRPr="004E7E1D">
        <w:rPr>
          <w:rFonts w:ascii="Times New Roman" w:eastAsia="Times New Roman" w:hAnsi="Times New Roman"/>
          <w:b/>
          <w:bCs/>
          <w:sz w:val="28"/>
          <w:szCs w:val="24"/>
        </w:rPr>
        <w:t xml:space="preserve"> (201</w:t>
      </w:r>
      <w:r w:rsidR="00FB541F">
        <w:rPr>
          <w:rFonts w:ascii="Times New Roman" w:eastAsia="Times New Roman" w:hAnsi="Times New Roman"/>
          <w:b/>
          <w:bCs/>
          <w:sz w:val="28"/>
          <w:szCs w:val="24"/>
        </w:rPr>
        <w:t>7</w:t>
      </w:r>
      <w:r w:rsidR="004F52E0" w:rsidRPr="004E7E1D">
        <w:rPr>
          <w:rFonts w:ascii="Times New Roman" w:eastAsia="Times New Roman" w:hAnsi="Times New Roman"/>
          <w:b/>
          <w:bCs/>
          <w:sz w:val="28"/>
          <w:szCs w:val="24"/>
        </w:rPr>
        <w:t>)</w:t>
      </w:r>
      <w:r w:rsidR="0008299C">
        <w:rPr>
          <w:rFonts w:ascii="Times New Roman" w:eastAsia="Times New Roman" w:hAnsi="Times New Roman"/>
          <w:b/>
          <w:bCs/>
          <w:sz w:val="28"/>
          <w:szCs w:val="24"/>
        </w:rPr>
        <w:t xml:space="preserve"> 50,000</w:t>
      </w:r>
    </w:p>
    <w:p w:rsidR="00A268C6" w:rsidRDefault="00A268C6" w:rsidP="003C1787">
      <w:pPr>
        <w:autoSpaceDE w:val="0"/>
        <w:autoSpaceDN w:val="0"/>
        <w:adjustRightInd w:val="0"/>
        <w:spacing w:after="0" w:line="240" w:lineRule="auto"/>
        <w:rPr>
          <w:rFonts w:ascii="Times New Roman" w:eastAsia="Times New Roman" w:hAnsi="Times New Roman"/>
          <w:b/>
          <w:sz w:val="24"/>
          <w:szCs w:val="24"/>
        </w:rPr>
      </w:pPr>
    </w:p>
    <w:p w:rsidR="00FB541F" w:rsidRPr="00FB541F" w:rsidRDefault="00FB541F" w:rsidP="00FB541F">
      <w:pPr>
        <w:spacing w:after="0" w:line="240" w:lineRule="auto"/>
        <w:ind w:left="630" w:hanging="630"/>
        <w:rPr>
          <w:rFonts w:asciiTheme="minorHAnsi" w:hAnsiTheme="minorHAnsi"/>
        </w:rPr>
      </w:pPr>
      <w:bookmarkStart w:id="3" w:name="_GoBack"/>
      <w:r w:rsidRPr="00FB541F">
        <w:rPr>
          <w:rFonts w:asciiTheme="minorHAnsi" w:hAnsiTheme="minorHAnsi"/>
        </w:rPr>
        <w:t xml:space="preserve">Buckland, K., D. Alston, J. Reeve and C. </w:t>
      </w:r>
      <w:proofErr w:type="spellStart"/>
      <w:r w:rsidRPr="00FB541F">
        <w:rPr>
          <w:rFonts w:asciiTheme="minorHAnsi" w:hAnsiTheme="minorHAnsi"/>
        </w:rPr>
        <w:t>Nischwitz</w:t>
      </w:r>
      <w:proofErr w:type="spellEnd"/>
      <w:r w:rsidRPr="00FB541F">
        <w:rPr>
          <w:rFonts w:asciiTheme="minorHAnsi" w:hAnsiTheme="minorHAnsi"/>
        </w:rPr>
        <w:t xml:space="preserve">.  2017.  Trap crops in onion to reduce onion </w:t>
      </w:r>
      <w:proofErr w:type="spellStart"/>
      <w:r w:rsidRPr="00FB541F">
        <w:rPr>
          <w:rFonts w:asciiTheme="minorHAnsi" w:hAnsiTheme="minorHAnsi"/>
        </w:rPr>
        <w:t>thrips</w:t>
      </w:r>
      <w:proofErr w:type="spellEnd"/>
      <w:r w:rsidRPr="00FB541F">
        <w:rPr>
          <w:rFonts w:asciiTheme="minorHAnsi" w:hAnsiTheme="minorHAnsi"/>
        </w:rPr>
        <w:t xml:space="preserve"> and Iris yellow spot virus.  Southwestern Entomologist 42(1): 73-90. http://dx.doi.org/10.3958/059.042.0108.</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 xml:space="preserve">Cramer, C.S.  2017.  Evaluating Iris yellow spot disease incidence and severity in onion germplasm of varying leaf characteristics.  </w:t>
      </w:r>
      <w:proofErr w:type="spellStart"/>
      <w:r w:rsidRPr="00FB541F">
        <w:rPr>
          <w:rFonts w:asciiTheme="minorHAnsi" w:hAnsiTheme="minorHAnsi"/>
        </w:rPr>
        <w:t>HortScience</w:t>
      </w:r>
      <w:proofErr w:type="spellEnd"/>
      <w:r w:rsidRPr="00FB541F">
        <w:rPr>
          <w:rFonts w:asciiTheme="minorHAnsi" w:hAnsiTheme="minorHAnsi"/>
        </w:rPr>
        <w:t xml:space="preserve"> 52:527-532.</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 xml:space="preserve">Dung, J. and R. Wilson.  2017.  In search of the next DADS: continuing research on fungicides and </w:t>
      </w:r>
      <w:proofErr w:type="spellStart"/>
      <w:r w:rsidRPr="00FB541F">
        <w:rPr>
          <w:rFonts w:asciiTheme="minorHAnsi" w:hAnsiTheme="minorHAnsi"/>
        </w:rPr>
        <w:t>sclerotia</w:t>
      </w:r>
      <w:proofErr w:type="spellEnd"/>
      <w:r w:rsidRPr="00FB541F">
        <w:rPr>
          <w:rFonts w:asciiTheme="minorHAnsi" w:hAnsiTheme="minorHAnsi"/>
        </w:rPr>
        <w:t xml:space="preserve"> germination stimulants for White Rot control.  Onion World (May/June 2017):4-6.</w:t>
      </w:r>
    </w:p>
    <w:p w:rsidR="00FB541F" w:rsidRPr="00FB541F" w:rsidRDefault="00FB541F" w:rsidP="00FB541F">
      <w:pPr>
        <w:spacing w:after="0" w:line="240" w:lineRule="auto"/>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 xml:space="preserve">Dutta, B., F. Anderson, S. Smith, and R.D. </w:t>
      </w:r>
      <w:proofErr w:type="spellStart"/>
      <w:r w:rsidRPr="00FB541F">
        <w:rPr>
          <w:rFonts w:asciiTheme="minorHAnsi" w:hAnsiTheme="minorHAnsi"/>
        </w:rPr>
        <w:t>Gitaitis</w:t>
      </w:r>
      <w:proofErr w:type="spellEnd"/>
      <w:r w:rsidRPr="00FB541F">
        <w:rPr>
          <w:rFonts w:asciiTheme="minorHAnsi" w:hAnsiTheme="minorHAnsi"/>
        </w:rPr>
        <w:t xml:space="preserve">.  2017. </w:t>
      </w:r>
      <w:r w:rsidRPr="00FB541F">
        <w:rPr>
          <w:rFonts w:asciiTheme="minorHAnsi" w:hAnsiTheme="minorHAnsi"/>
          <w:b/>
        </w:rPr>
        <w:t xml:space="preserve"> </w:t>
      </w:r>
      <w:r w:rsidRPr="00FB541F">
        <w:rPr>
          <w:rFonts w:asciiTheme="minorHAnsi" w:hAnsiTheme="minorHAnsi"/>
        </w:rPr>
        <w:t xml:space="preserve">Epiphytic survival of </w:t>
      </w:r>
      <w:proofErr w:type="spellStart"/>
      <w:r w:rsidRPr="00FB541F">
        <w:rPr>
          <w:rFonts w:asciiTheme="minorHAnsi" w:hAnsiTheme="minorHAnsi"/>
          <w:i/>
        </w:rPr>
        <w:t>Pantoea</w:t>
      </w:r>
      <w:proofErr w:type="spellEnd"/>
      <w:r w:rsidRPr="00FB541F">
        <w:rPr>
          <w:rFonts w:asciiTheme="minorHAnsi" w:hAnsiTheme="minorHAnsi"/>
          <w:i/>
        </w:rPr>
        <w:t xml:space="preserve"> </w:t>
      </w:r>
      <w:proofErr w:type="spellStart"/>
      <w:r w:rsidRPr="00FB541F">
        <w:rPr>
          <w:rFonts w:asciiTheme="minorHAnsi" w:hAnsiTheme="minorHAnsi"/>
          <w:i/>
        </w:rPr>
        <w:t>ananatis</w:t>
      </w:r>
      <w:proofErr w:type="spellEnd"/>
      <w:r w:rsidRPr="00FB541F">
        <w:rPr>
          <w:rFonts w:asciiTheme="minorHAnsi" w:hAnsiTheme="minorHAnsi"/>
        </w:rPr>
        <w:t xml:space="preserve"> on </w:t>
      </w:r>
      <w:proofErr w:type="spellStart"/>
      <w:r w:rsidRPr="00FB541F">
        <w:rPr>
          <w:rFonts w:asciiTheme="minorHAnsi" w:hAnsiTheme="minorHAnsi"/>
          <w:i/>
        </w:rPr>
        <w:t>Richardia</w:t>
      </w:r>
      <w:proofErr w:type="spellEnd"/>
      <w:r w:rsidRPr="00FB541F">
        <w:rPr>
          <w:rFonts w:asciiTheme="minorHAnsi" w:hAnsiTheme="minorHAnsi"/>
          <w:i/>
        </w:rPr>
        <w:t xml:space="preserve"> </w:t>
      </w:r>
      <w:proofErr w:type="spellStart"/>
      <w:r w:rsidRPr="00FB541F">
        <w:rPr>
          <w:rFonts w:asciiTheme="minorHAnsi" w:hAnsiTheme="minorHAnsi"/>
          <w:i/>
        </w:rPr>
        <w:t>scabra</w:t>
      </w:r>
      <w:proofErr w:type="spellEnd"/>
      <w:r w:rsidRPr="00FB541F">
        <w:rPr>
          <w:rFonts w:asciiTheme="minorHAnsi" w:hAnsiTheme="minorHAnsi"/>
        </w:rPr>
        <w:t xml:space="preserve"> in Georgia.  Plant Disease 101:613-618. </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lang w:val="fr-FR"/>
        </w:rPr>
      </w:pPr>
      <w:proofErr w:type="spellStart"/>
      <w:r w:rsidRPr="00FB541F">
        <w:rPr>
          <w:rFonts w:asciiTheme="minorHAnsi" w:hAnsiTheme="minorHAnsi"/>
          <w:lang w:val="fr-FR"/>
        </w:rPr>
        <w:t>Henrichs</w:t>
      </w:r>
      <w:proofErr w:type="spellEnd"/>
      <w:r w:rsidRPr="00FB541F">
        <w:rPr>
          <w:rFonts w:asciiTheme="minorHAnsi" w:hAnsiTheme="minorHAnsi"/>
          <w:lang w:val="fr-FR"/>
        </w:rPr>
        <w:t xml:space="preserve">, B., M.L. </w:t>
      </w:r>
      <w:proofErr w:type="spellStart"/>
      <w:r w:rsidRPr="00FB541F">
        <w:rPr>
          <w:rFonts w:asciiTheme="minorHAnsi" w:hAnsiTheme="minorHAnsi"/>
          <w:lang w:val="fr-FR"/>
        </w:rPr>
        <w:t>Derie</w:t>
      </w:r>
      <w:proofErr w:type="spellEnd"/>
      <w:r w:rsidRPr="00FB541F">
        <w:rPr>
          <w:rFonts w:asciiTheme="minorHAnsi" w:hAnsiTheme="minorHAnsi"/>
          <w:lang w:val="fr-FR"/>
        </w:rPr>
        <w:t xml:space="preserve">, T.D. Waters and L.J. du Toit.  2017.  The </w:t>
      </w:r>
      <w:proofErr w:type="spellStart"/>
      <w:r w:rsidRPr="00FB541F">
        <w:rPr>
          <w:rFonts w:asciiTheme="minorHAnsi" w:hAnsiTheme="minorHAnsi"/>
          <w:lang w:val="fr-FR"/>
        </w:rPr>
        <w:t>effects</w:t>
      </w:r>
      <w:proofErr w:type="spellEnd"/>
      <w:r w:rsidRPr="00FB541F">
        <w:rPr>
          <w:rFonts w:asciiTheme="minorHAnsi" w:hAnsiTheme="minorHAnsi"/>
          <w:lang w:val="fr-FR"/>
        </w:rPr>
        <w:t xml:space="preserve"> of </w:t>
      </w:r>
      <w:proofErr w:type="spellStart"/>
      <w:r w:rsidRPr="00FB541F">
        <w:rPr>
          <w:rFonts w:asciiTheme="minorHAnsi" w:hAnsiTheme="minorHAnsi"/>
          <w:lang w:val="fr-FR"/>
        </w:rPr>
        <w:t>arbuscular</w:t>
      </w:r>
      <w:proofErr w:type="spellEnd"/>
      <w:r w:rsidRPr="00FB541F">
        <w:rPr>
          <w:rFonts w:asciiTheme="minorHAnsi" w:hAnsiTheme="minorHAnsi"/>
          <w:lang w:val="fr-FR"/>
        </w:rPr>
        <w:t xml:space="preserve"> </w:t>
      </w:r>
      <w:proofErr w:type="spellStart"/>
      <w:r w:rsidRPr="00FB541F">
        <w:rPr>
          <w:rFonts w:asciiTheme="minorHAnsi" w:hAnsiTheme="minorHAnsi"/>
          <w:lang w:val="fr-FR"/>
        </w:rPr>
        <w:t>mycorrhizal</w:t>
      </w:r>
      <w:proofErr w:type="spellEnd"/>
      <w:r w:rsidRPr="00FB541F">
        <w:rPr>
          <w:rFonts w:asciiTheme="minorHAnsi" w:hAnsiTheme="minorHAnsi"/>
          <w:lang w:val="fr-FR"/>
        </w:rPr>
        <w:t xml:space="preserve"> </w:t>
      </w:r>
      <w:proofErr w:type="spellStart"/>
      <w:r w:rsidRPr="00FB541F">
        <w:rPr>
          <w:rFonts w:asciiTheme="minorHAnsi" w:hAnsiTheme="minorHAnsi"/>
          <w:lang w:val="fr-FR"/>
        </w:rPr>
        <w:t>inoculants</w:t>
      </w:r>
      <w:proofErr w:type="spellEnd"/>
      <w:r w:rsidRPr="00FB541F">
        <w:rPr>
          <w:rFonts w:asciiTheme="minorHAnsi" w:hAnsiTheme="minorHAnsi"/>
          <w:lang w:val="fr-FR"/>
        </w:rPr>
        <w:t xml:space="preserve"> on </w:t>
      </w:r>
      <w:proofErr w:type="spellStart"/>
      <w:r w:rsidRPr="00FB541F">
        <w:rPr>
          <w:rFonts w:asciiTheme="minorHAnsi" w:hAnsiTheme="minorHAnsi"/>
          <w:lang w:val="fr-FR"/>
        </w:rPr>
        <w:t>onion</w:t>
      </w:r>
      <w:proofErr w:type="spellEnd"/>
      <w:r w:rsidRPr="00FB541F">
        <w:rPr>
          <w:rFonts w:asciiTheme="minorHAnsi" w:hAnsiTheme="minorHAnsi"/>
          <w:lang w:val="fr-FR"/>
        </w:rPr>
        <w:t xml:space="preserve"> </w:t>
      </w:r>
      <w:proofErr w:type="spellStart"/>
      <w:r w:rsidRPr="00FB541F">
        <w:rPr>
          <w:rFonts w:asciiTheme="minorHAnsi" w:hAnsiTheme="minorHAnsi"/>
          <w:lang w:val="fr-FR"/>
        </w:rPr>
        <w:t>root</w:t>
      </w:r>
      <w:proofErr w:type="spellEnd"/>
      <w:r w:rsidRPr="00FB541F">
        <w:rPr>
          <w:rFonts w:asciiTheme="minorHAnsi" w:hAnsiTheme="minorHAnsi"/>
          <w:lang w:val="fr-FR"/>
        </w:rPr>
        <w:t xml:space="preserve"> </w:t>
      </w:r>
      <w:proofErr w:type="spellStart"/>
      <w:r w:rsidRPr="00FB541F">
        <w:rPr>
          <w:rFonts w:asciiTheme="minorHAnsi" w:hAnsiTheme="minorHAnsi"/>
          <w:lang w:val="fr-FR"/>
        </w:rPr>
        <w:t>colonization</w:t>
      </w:r>
      <w:proofErr w:type="spellEnd"/>
      <w:r w:rsidRPr="00FB541F">
        <w:rPr>
          <w:rFonts w:asciiTheme="minorHAnsi" w:hAnsiTheme="minorHAnsi"/>
          <w:lang w:val="fr-FR"/>
        </w:rPr>
        <w:t xml:space="preserve"> and </w:t>
      </w:r>
      <w:proofErr w:type="spellStart"/>
      <w:r w:rsidRPr="00FB541F">
        <w:rPr>
          <w:rFonts w:asciiTheme="minorHAnsi" w:hAnsiTheme="minorHAnsi"/>
          <w:lang w:val="fr-FR"/>
        </w:rPr>
        <w:t>growth</w:t>
      </w:r>
      <w:proofErr w:type="spellEnd"/>
      <w:r w:rsidRPr="00FB541F">
        <w:rPr>
          <w:rFonts w:asciiTheme="minorHAnsi" w:hAnsiTheme="minorHAnsi"/>
          <w:lang w:val="fr-FR"/>
        </w:rPr>
        <w:t xml:space="preserve"> in </w:t>
      </w:r>
      <w:proofErr w:type="spellStart"/>
      <w:r w:rsidRPr="00FB541F">
        <w:rPr>
          <w:rFonts w:asciiTheme="minorHAnsi" w:hAnsiTheme="minorHAnsi"/>
          <w:lang w:val="fr-FR"/>
        </w:rPr>
        <w:t>field</w:t>
      </w:r>
      <w:proofErr w:type="spellEnd"/>
      <w:r w:rsidRPr="00FB541F">
        <w:rPr>
          <w:rFonts w:asciiTheme="minorHAnsi" w:hAnsiTheme="minorHAnsi"/>
          <w:lang w:val="fr-FR"/>
        </w:rPr>
        <w:t xml:space="preserve"> trials </w:t>
      </w:r>
      <w:proofErr w:type="spellStart"/>
      <w:r w:rsidRPr="00FB541F">
        <w:rPr>
          <w:rFonts w:asciiTheme="minorHAnsi" w:hAnsiTheme="minorHAnsi"/>
          <w:lang w:val="fr-FR"/>
        </w:rPr>
        <w:t>near</w:t>
      </w:r>
      <w:proofErr w:type="spellEnd"/>
      <w:r w:rsidRPr="00FB541F">
        <w:rPr>
          <w:rFonts w:asciiTheme="minorHAnsi" w:hAnsiTheme="minorHAnsi"/>
          <w:lang w:val="fr-FR"/>
        </w:rPr>
        <w:t xml:space="preserve"> </w:t>
      </w:r>
      <w:proofErr w:type="spellStart"/>
      <w:r w:rsidRPr="00FB541F">
        <w:rPr>
          <w:rFonts w:asciiTheme="minorHAnsi" w:hAnsiTheme="minorHAnsi"/>
          <w:lang w:val="fr-FR"/>
        </w:rPr>
        <w:t>Connell</w:t>
      </w:r>
      <w:proofErr w:type="spellEnd"/>
      <w:r w:rsidRPr="00FB541F">
        <w:rPr>
          <w:rFonts w:asciiTheme="minorHAnsi" w:hAnsiTheme="minorHAnsi"/>
          <w:lang w:val="fr-FR"/>
        </w:rPr>
        <w:t xml:space="preserve">, WA, 2016.  Plant </w:t>
      </w:r>
      <w:proofErr w:type="spellStart"/>
      <w:r w:rsidRPr="00FB541F">
        <w:rPr>
          <w:rFonts w:asciiTheme="minorHAnsi" w:hAnsiTheme="minorHAnsi"/>
          <w:lang w:val="fr-FR"/>
        </w:rPr>
        <w:t>Disease</w:t>
      </w:r>
      <w:proofErr w:type="spellEnd"/>
      <w:r w:rsidRPr="00FB541F">
        <w:rPr>
          <w:rFonts w:asciiTheme="minorHAnsi" w:hAnsiTheme="minorHAnsi"/>
          <w:lang w:val="fr-FR"/>
        </w:rPr>
        <w:t xml:space="preserve"> Management Reports </w:t>
      </w:r>
      <w:proofErr w:type="gramStart"/>
      <w:r w:rsidRPr="00FB541F">
        <w:rPr>
          <w:rFonts w:asciiTheme="minorHAnsi" w:hAnsiTheme="minorHAnsi"/>
          <w:lang w:val="fr-FR"/>
        </w:rPr>
        <w:t>11:V</w:t>
      </w:r>
      <w:proofErr w:type="gramEnd"/>
      <w:r w:rsidRPr="00FB541F">
        <w:rPr>
          <w:rFonts w:asciiTheme="minorHAnsi" w:hAnsiTheme="minorHAnsi"/>
          <w:lang w:val="fr-FR"/>
        </w:rPr>
        <w:t>137.</w:t>
      </w:r>
    </w:p>
    <w:p w:rsidR="00FB541F" w:rsidRPr="00FB541F" w:rsidRDefault="00FB541F" w:rsidP="00FB541F">
      <w:pPr>
        <w:spacing w:after="0" w:line="240" w:lineRule="auto"/>
        <w:ind w:left="630" w:hanging="630"/>
        <w:rPr>
          <w:rFonts w:asciiTheme="minorHAnsi" w:hAnsiTheme="minorHAnsi"/>
          <w:lang w:val="fr-FR"/>
        </w:rPr>
      </w:pPr>
    </w:p>
    <w:p w:rsidR="00FB541F" w:rsidRPr="00FB541F" w:rsidRDefault="00FB541F" w:rsidP="00FB541F">
      <w:pPr>
        <w:spacing w:after="0" w:line="240" w:lineRule="auto"/>
        <w:ind w:left="630" w:hanging="630"/>
        <w:rPr>
          <w:rFonts w:asciiTheme="minorHAnsi" w:hAnsiTheme="minorHAnsi"/>
        </w:rPr>
      </w:pPr>
      <w:proofErr w:type="spellStart"/>
      <w:r w:rsidRPr="00FB541F">
        <w:rPr>
          <w:rFonts w:asciiTheme="minorHAnsi" w:hAnsiTheme="minorHAnsi"/>
          <w:lang w:val="fr-FR"/>
        </w:rPr>
        <w:t>Henrichs</w:t>
      </w:r>
      <w:proofErr w:type="spellEnd"/>
      <w:r w:rsidRPr="00FB541F">
        <w:rPr>
          <w:rFonts w:asciiTheme="minorHAnsi" w:hAnsiTheme="minorHAnsi"/>
          <w:lang w:val="fr-FR"/>
        </w:rPr>
        <w:t xml:space="preserve">, B., T.D. Waters, and L.J. du Toit.  2017.  The </w:t>
      </w:r>
      <w:proofErr w:type="spellStart"/>
      <w:r w:rsidRPr="00FB541F">
        <w:rPr>
          <w:rFonts w:asciiTheme="minorHAnsi" w:hAnsiTheme="minorHAnsi"/>
          <w:lang w:val="fr-FR"/>
        </w:rPr>
        <w:t>effect</w:t>
      </w:r>
      <w:proofErr w:type="spellEnd"/>
      <w:r w:rsidRPr="00FB541F">
        <w:rPr>
          <w:rFonts w:asciiTheme="minorHAnsi" w:hAnsiTheme="minorHAnsi"/>
          <w:lang w:val="fr-FR"/>
        </w:rPr>
        <w:t xml:space="preserve"> of </w:t>
      </w:r>
      <w:proofErr w:type="spellStart"/>
      <w:r w:rsidRPr="00FB541F">
        <w:rPr>
          <w:rFonts w:asciiTheme="minorHAnsi" w:hAnsiTheme="minorHAnsi"/>
          <w:lang w:val="fr-FR"/>
        </w:rPr>
        <w:t>soil</w:t>
      </w:r>
      <w:proofErr w:type="spellEnd"/>
      <w:r w:rsidRPr="00FB541F">
        <w:rPr>
          <w:rFonts w:asciiTheme="minorHAnsi" w:hAnsiTheme="minorHAnsi"/>
          <w:lang w:val="fr-FR"/>
        </w:rPr>
        <w:t xml:space="preserve"> </w:t>
      </w:r>
      <w:proofErr w:type="spellStart"/>
      <w:r w:rsidRPr="00FB541F">
        <w:rPr>
          <w:rFonts w:asciiTheme="minorHAnsi" w:hAnsiTheme="minorHAnsi"/>
          <w:lang w:val="fr-FR"/>
        </w:rPr>
        <w:t>phosphorus</w:t>
      </w:r>
      <w:proofErr w:type="spellEnd"/>
      <w:r w:rsidRPr="00FB541F">
        <w:rPr>
          <w:rFonts w:asciiTheme="minorHAnsi" w:hAnsiTheme="minorHAnsi"/>
          <w:lang w:val="fr-FR"/>
        </w:rPr>
        <w:t xml:space="preserve"> </w:t>
      </w:r>
      <w:proofErr w:type="spellStart"/>
      <w:r w:rsidRPr="00FB541F">
        <w:rPr>
          <w:rFonts w:asciiTheme="minorHAnsi" w:hAnsiTheme="minorHAnsi"/>
          <w:lang w:val="fr-FR"/>
        </w:rPr>
        <w:t>levels</w:t>
      </w:r>
      <w:proofErr w:type="spellEnd"/>
      <w:r w:rsidRPr="00FB541F">
        <w:rPr>
          <w:rFonts w:asciiTheme="minorHAnsi" w:hAnsiTheme="minorHAnsi"/>
          <w:lang w:val="fr-FR"/>
        </w:rPr>
        <w:t xml:space="preserve"> on </w:t>
      </w:r>
      <w:proofErr w:type="spellStart"/>
      <w:r w:rsidRPr="00FB541F">
        <w:rPr>
          <w:rFonts w:asciiTheme="minorHAnsi" w:hAnsiTheme="minorHAnsi"/>
          <w:lang w:val="fr-FR"/>
        </w:rPr>
        <w:t>colonization</w:t>
      </w:r>
      <w:proofErr w:type="spellEnd"/>
      <w:r w:rsidRPr="00FB541F">
        <w:rPr>
          <w:rFonts w:asciiTheme="minorHAnsi" w:hAnsiTheme="minorHAnsi"/>
          <w:lang w:val="fr-FR"/>
        </w:rPr>
        <w:t xml:space="preserve"> of </w:t>
      </w:r>
      <w:proofErr w:type="spellStart"/>
      <w:r w:rsidRPr="00FB541F">
        <w:rPr>
          <w:rFonts w:asciiTheme="minorHAnsi" w:hAnsiTheme="minorHAnsi"/>
          <w:lang w:val="fr-FR"/>
        </w:rPr>
        <w:t>onion</w:t>
      </w:r>
      <w:proofErr w:type="spellEnd"/>
      <w:r w:rsidRPr="00FB541F">
        <w:rPr>
          <w:rFonts w:asciiTheme="minorHAnsi" w:hAnsiTheme="minorHAnsi"/>
          <w:lang w:val="fr-FR"/>
        </w:rPr>
        <w:t xml:space="preserve"> </w:t>
      </w:r>
      <w:proofErr w:type="spellStart"/>
      <w:r w:rsidRPr="00FB541F">
        <w:rPr>
          <w:rFonts w:asciiTheme="minorHAnsi" w:hAnsiTheme="minorHAnsi"/>
          <w:lang w:val="fr-FR"/>
        </w:rPr>
        <w:t>roots</w:t>
      </w:r>
      <w:proofErr w:type="spellEnd"/>
      <w:r w:rsidRPr="00FB541F">
        <w:rPr>
          <w:rFonts w:asciiTheme="minorHAnsi" w:hAnsiTheme="minorHAnsi"/>
          <w:lang w:val="fr-FR"/>
        </w:rPr>
        <w:t xml:space="preserve"> by </w:t>
      </w:r>
      <w:proofErr w:type="spellStart"/>
      <w:r w:rsidRPr="00FB541F">
        <w:rPr>
          <w:rFonts w:asciiTheme="minorHAnsi" w:hAnsiTheme="minorHAnsi"/>
          <w:lang w:val="fr-FR"/>
        </w:rPr>
        <w:t>arbuscular</w:t>
      </w:r>
      <w:proofErr w:type="spellEnd"/>
      <w:r w:rsidRPr="00FB541F">
        <w:rPr>
          <w:rFonts w:asciiTheme="minorHAnsi" w:hAnsiTheme="minorHAnsi"/>
          <w:lang w:val="fr-FR"/>
        </w:rPr>
        <w:t xml:space="preserve"> </w:t>
      </w:r>
      <w:proofErr w:type="spellStart"/>
      <w:r w:rsidRPr="00FB541F">
        <w:rPr>
          <w:rFonts w:asciiTheme="minorHAnsi" w:hAnsiTheme="minorHAnsi"/>
          <w:lang w:val="fr-FR"/>
        </w:rPr>
        <w:t>mycorrhizal</w:t>
      </w:r>
      <w:proofErr w:type="spellEnd"/>
      <w:r w:rsidRPr="00FB541F">
        <w:rPr>
          <w:rFonts w:asciiTheme="minorHAnsi" w:hAnsiTheme="minorHAnsi"/>
          <w:lang w:val="fr-FR"/>
        </w:rPr>
        <w:t xml:space="preserve"> </w:t>
      </w:r>
      <w:proofErr w:type="spellStart"/>
      <w:r w:rsidRPr="00FB541F">
        <w:rPr>
          <w:rFonts w:asciiTheme="minorHAnsi" w:hAnsiTheme="minorHAnsi"/>
          <w:lang w:val="fr-FR"/>
        </w:rPr>
        <w:t>fungi</w:t>
      </w:r>
      <w:proofErr w:type="spellEnd"/>
      <w:r w:rsidRPr="00FB541F">
        <w:rPr>
          <w:rFonts w:asciiTheme="minorHAnsi" w:hAnsiTheme="minorHAnsi"/>
          <w:lang w:val="fr-FR"/>
        </w:rPr>
        <w:t xml:space="preserve">, 2016-2017.  Plant </w:t>
      </w:r>
      <w:proofErr w:type="spellStart"/>
      <w:r w:rsidRPr="00FB541F">
        <w:rPr>
          <w:rFonts w:asciiTheme="minorHAnsi" w:hAnsiTheme="minorHAnsi"/>
          <w:lang w:val="fr-FR"/>
        </w:rPr>
        <w:t>Disease</w:t>
      </w:r>
      <w:proofErr w:type="spellEnd"/>
      <w:r w:rsidRPr="00FB541F">
        <w:rPr>
          <w:rFonts w:asciiTheme="minorHAnsi" w:hAnsiTheme="minorHAnsi"/>
          <w:lang w:val="fr-FR"/>
        </w:rPr>
        <w:t xml:space="preserve"> Management Reports </w:t>
      </w:r>
      <w:proofErr w:type="gramStart"/>
      <w:r w:rsidRPr="00FB541F">
        <w:rPr>
          <w:rFonts w:asciiTheme="minorHAnsi" w:hAnsiTheme="minorHAnsi"/>
          <w:lang w:val="fr-FR"/>
        </w:rPr>
        <w:t>11:V</w:t>
      </w:r>
      <w:proofErr w:type="gramEnd"/>
      <w:r w:rsidRPr="00FB541F">
        <w:rPr>
          <w:rFonts w:asciiTheme="minorHAnsi" w:hAnsiTheme="minorHAnsi"/>
          <w:lang w:val="fr-FR"/>
        </w:rPr>
        <w:t>125.</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 xml:space="preserve">Hoepting, C.A.  2017.  Efficacy of foliar nutrient feeding on </w:t>
      </w:r>
      <w:proofErr w:type="spellStart"/>
      <w:r w:rsidRPr="00FB541F">
        <w:rPr>
          <w:rFonts w:asciiTheme="minorHAnsi" w:hAnsiTheme="minorHAnsi"/>
        </w:rPr>
        <w:t>Stemphylium</w:t>
      </w:r>
      <w:proofErr w:type="spellEnd"/>
      <w:r w:rsidRPr="00FB541F">
        <w:rPr>
          <w:rFonts w:asciiTheme="minorHAnsi" w:hAnsiTheme="minorHAnsi"/>
        </w:rPr>
        <w:t xml:space="preserve"> leaf blight on onion, 2016.  Plant Disease Management Reports 10:V129. </w:t>
      </w:r>
      <w:proofErr w:type="spellStart"/>
      <w:r w:rsidRPr="00FB541F">
        <w:rPr>
          <w:rFonts w:asciiTheme="minorHAnsi" w:hAnsiTheme="minorHAnsi"/>
        </w:rPr>
        <w:t>Doi</w:t>
      </w:r>
      <w:proofErr w:type="spellEnd"/>
      <w:r w:rsidRPr="00FB541F">
        <w:rPr>
          <w:rFonts w:asciiTheme="minorHAnsi" w:hAnsiTheme="minorHAnsi"/>
        </w:rPr>
        <w:t>: 10.1094/PDMR11.</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 xml:space="preserve">Hoepting, C.A.  2017.  Efficacy of fungicide timing on </w:t>
      </w:r>
      <w:proofErr w:type="spellStart"/>
      <w:r w:rsidRPr="00FB541F">
        <w:rPr>
          <w:rFonts w:asciiTheme="minorHAnsi" w:hAnsiTheme="minorHAnsi"/>
        </w:rPr>
        <w:t>Stemphylium</w:t>
      </w:r>
      <w:proofErr w:type="spellEnd"/>
      <w:r w:rsidRPr="00FB541F">
        <w:rPr>
          <w:rFonts w:asciiTheme="minorHAnsi" w:hAnsiTheme="minorHAnsi"/>
        </w:rPr>
        <w:t xml:space="preserve"> leaf blight on onion, 2016.  Plant Disease Management Reports 10:V130. </w:t>
      </w:r>
      <w:proofErr w:type="spellStart"/>
      <w:r w:rsidRPr="00FB541F">
        <w:rPr>
          <w:rFonts w:asciiTheme="minorHAnsi" w:hAnsiTheme="minorHAnsi"/>
        </w:rPr>
        <w:t>Doi</w:t>
      </w:r>
      <w:proofErr w:type="spellEnd"/>
      <w:r w:rsidRPr="00FB541F">
        <w:rPr>
          <w:rFonts w:asciiTheme="minorHAnsi" w:hAnsiTheme="minorHAnsi"/>
        </w:rPr>
        <w:t>: 10.1094/PDMR11.</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Hoepting, C.A.</w:t>
      </w:r>
      <w:r w:rsidRPr="00FB541F">
        <w:rPr>
          <w:rFonts w:asciiTheme="minorHAnsi" w:hAnsiTheme="minorHAnsi"/>
          <w:b/>
        </w:rPr>
        <w:t xml:space="preserve">  </w:t>
      </w:r>
      <w:r w:rsidRPr="00FB541F">
        <w:rPr>
          <w:rFonts w:asciiTheme="minorHAnsi" w:hAnsiTheme="minorHAnsi"/>
        </w:rPr>
        <w:t xml:space="preserve">2017.  Efficacy of fungicide treatments for control of Botrytis leaf blight and </w:t>
      </w:r>
      <w:proofErr w:type="spellStart"/>
      <w:r w:rsidRPr="00FB541F">
        <w:rPr>
          <w:rFonts w:asciiTheme="minorHAnsi" w:hAnsiTheme="minorHAnsi"/>
        </w:rPr>
        <w:t>Stemphylium</w:t>
      </w:r>
      <w:proofErr w:type="spellEnd"/>
      <w:r w:rsidRPr="00FB541F">
        <w:rPr>
          <w:rFonts w:asciiTheme="minorHAnsi" w:hAnsiTheme="minorHAnsi"/>
        </w:rPr>
        <w:t xml:space="preserve"> leaf blight on onion, 2016.  Plant Disease Management Reports 10:V127. </w:t>
      </w:r>
      <w:proofErr w:type="spellStart"/>
      <w:r w:rsidRPr="00FB541F">
        <w:rPr>
          <w:rFonts w:asciiTheme="minorHAnsi" w:hAnsiTheme="minorHAnsi"/>
        </w:rPr>
        <w:t>Doi</w:t>
      </w:r>
      <w:proofErr w:type="spellEnd"/>
      <w:r w:rsidRPr="00FB541F">
        <w:rPr>
          <w:rFonts w:asciiTheme="minorHAnsi" w:hAnsiTheme="minorHAnsi"/>
        </w:rPr>
        <w:t>: 10.1094/PDMR11.</w:t>
      </w:r>
    </w:p>
    <w:p w:rsidR="00FB541F" w:rsidRPr="00FB541F" w:rsidRDefault="00FB541F" w:rsidP="00FB541F">
      <w:pPr>
        <w:spacing w:after="0" w:line="240" w:lineRule="auto"/>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 xml:space="preserve">Hoepting, C.A.  2017.  Efficacy of fungicide treatments for control of </w:t>
      </w:r>
      <w:proofErr w:type="spellStart"/>
      <w:r w:rsidRPr="00FB541F">
        <w:rPr>
          <w:rFonts w:asciiTheme="minorHAnsi" w:hAnsiTheme="minorHAnsi"/>
        </w:rPr>
        <w:t>Stemphylium</w:t>
      </w:r>
      <w:proofErr w:type="spellEnd"/>
      <w:r w:rsidRPr="00FB541F">
        <w:rPr>
          <w:rFonts w:asciiTheme="minorHAnsi" w:hAnsiTheme="minorHAnsi"/>
        </w:rPr>
        <w:t xml:space="preserve"> leaf blight on onion, 2016.  Plant Disease Management Reports 10:V128. </w:t>
      </w:r>
      <w:proofErr w:type="spellStart"/>
      <w:r w:rsidRPr="00FB541F">
        <w:rPr>
          <w:rFonts w:asciiTheme="minorHAnsi" w:hAnsiTheme="minorHAnsi"/>
        </w:rPr>
        <w:t>Doi</w:t>
      </w:r>
      <w:proofErr w:type="spellEnd"/>
      <w:r w:rsidRPr="00FB541F">
        <w:rPr>
          <w:rFonts w:asciiTheme="minorHAnsi" w:hAnsiTheme="minorHAnsi"/>
        </w:rPr>
        <w:t>: 10.1094/PDMR11.</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bCs/>
        </w:rPr>
      </w:pPr>
      <w:r w:rsidRPr="00FB541F">
        <w:rPr>
          <w:rFonts w:asciiTheme="minorHAnsi" w:hAnsiTheme="minorHAnsi"/>
          <w:b/>
          <w:bCs/>
          <w:noProof/>
        </w:rPr>
        <mc:AlternateContent>
          <mc:Choice Requires="wps">
            <w:drawing>
              <wp:anchor distT="0" distB="0" distL="114300" distR="114300" simplePos="0" relativeHeight="251671552" behindDoc="1" locked="0" layoutInCell="0" allowOverlap="1" wp14:anchorId="7FC77029" wp14:editId="2126E2F6">
                <wp:simplePos x="0" y="0"/>
                <wp:positionH relativeFrom="column">
                  <wp:posOffset>7119620</wp:posOffset>
                </wp:positionH>
                <wp:positionV relativeFrom="paragraph">
                  <wp:posOffset>1993265</wp:posOffset>
                </wp:positionV>
                <wp:extent cx="0" cy="1245870"/>
                <wp:effectExtent l="17145" t="9525"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6559" id="Straight Connector 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6pt,156.95pt" to="560.6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UHHAIAADcEAAAOAAAAZHJzL2Uyb0RvYy54bWysU8uu2jAU3FfqP1jZQxIau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" o:allowincell="f" strokeweight="1.5pt"/>
            </w:pict>
          </mc:Fallback>
        </mc:AlternateContent>
      </w:r>
      <w:r w:rsidRPr="00FB541F">
        <w:rPr>
          <w:rFonts w:asciiTheme="minorHAnsi" w:hAnsiTheme="minorHAnsi"/>
          <w:b/>
          <w:bCs/>
          <w:noProof/>
        </w:rPr>
        <mc:AlternateContent>
          <mc:Choice Requires="wps">
            <w:drawing>
              <wp:anchor distT="0" distB="0" distL="114300" distR="114300" simplePos="0" relativeHeight="251670528" behindDoc="1" locked="0" layoutInCell="0" allowOverlap="1" wp14:anchorId="6BDDB9D4" wp14:editId="342ED847">
                <wp:simplePos x="0" y="0"/>
                <wp:positionH relativeFrom="column">
                  <wp:posOffset>7119620</wp:posOffset>
                </wp:positionH>
                <wp:positionV relativeFrom="paragraph">
                  <wp:posOffset>1993265</wp:posOffset>
                </wp:positionV>
                <wp:extent cx="0" cy="1245870"/>
                <wp:effectExtent l="17145" t="9525"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5F911" id="Straight Connector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6pt,156.95pt" to="560.6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" o:allowincell="f" strokeweight="1.5pt"/>
            </w:pict>
          </mc:Fallback>
        </mc:AlternateContent>
      </w:r>
      <w:r w:rsidRPr="00FB541F">
        <w:rPr>
          <w:rFonts w:asciiTheme="minorHAnsi" w:hAnsiTheme="minorHAnsi"/>
          <w:b/>
          <w:bCs/>
          <w:noProof/>
        </w:rPr>
        <mc:AlternateContent>
          <mc:Choice Requires="wps">
            <w:drawing>
              <wp:anchor distT="0" distB="0" distL="114300" distR="114300" simplePos="0" relativeHeight="251669504" behindDoc="1" locked="0" layoutInCell="0" allowOverlap="1" wp14:anchorId="042BE2C1" wp14:editId="22A6BA1E">
                <wp:simplePos x="0" y="0"/>
                <wp:positionH relativeFrom="column">
                  <wp:posOffset>7119620</wp:posOffset>
                </wp:positionH>
                <wp:positionV relativeFrom="paragraph">
                  <wp:posOffset>1993265</wp:posOffset>
                </wp:positionV>
                <wp:extent cx="0" cy="1245870"/>
                <wp:effectExtent l="17145" t="9525"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AF5F"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6pt,156.95pt" to="560.6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" o:allowincell="f" strokeweight="1.5pt"/>
            </w:pict>
          </mc:Fallback>
        </mc:AlternateContent>
      </w:r>
      <w:r w:rsidRPr="00FB541F">
        <w:rPr>
          <w:rFonts w:asciiTheme="minorHAnsi" w:hAnsiTheme="minorHAnsi"/>
          <w:bCs/>
        </w:rPr>
        <w:t>Johnson, W.,</w:t>
      </w:r>
      <w:r w:rsidRPr="00FB541F">
        <w:rPr>
          <w:rFonts w:asciiTheme="minorHAnsi" w:hAnsiTheme="minorHAnsi"/>
          <w:b/>
          <w:bCs/>
        </w:rPr>
        <w:t xml:space="preserve"> </w:t>
      </w:r>
      <w:r w:rsidRPr="00FB541F">
        <w:rPr>
          <w:rFonts w:asciiTheme="minorHAnsi" w:hAnsiTheme="minorHAnsi"/>
          <w:bCs/>
        </w:rPr>
        <w:t xml:space="preserve">B. Dutta, F.H. Sanders, and X. Luo.  2017. </w:t>
      </w:r>
      <w:r w:rsidRPr="00FB541F">
        <w:rPr>
          <w:rFonts w:asciiTheme="minorHAnsi" w:hAnsiTheme="minorHAnsi"/>
          <w:b/>
          <w:bCs/>
        </w:rPr>
        <w:t xml:space="preserve"> </w:t>
      </w:r>
      <w:r w:rsidRPr="00FB541F">
        <w:rPr>
          <w:rFonts w:asciiTheme="minorHAnsi" w:hAnsiTheme="minorHAnsi"/>
          <w:bCs/>
        </w:rPr>
        <w:t>Interactions among cultivation, weeds and a bio fungicide in organic Vidalia sweet onion.  Weed Technology 31:890-896.</w:t>
      </w:r>
    </w:p>
    <w:p w:rsidR="00FB541F" w:rsidRPr="00FB541F" w:rsidRDefault="00FB541F" w:rsidP="00FB541F">
      <w:pPr>
        <w:spacing w:after="0" w:line="240" w:lineRule="auto"/>
        <w:ind w:left="630" w:hanging="630"/>
        <w:rPr>
          <w:rFonts w:asciiTheme="minorHAnsi" w:hAnsiTheme="minorHAnsi"/>
          <w:bCs/>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bCs/>
        </w:rPr>
        <w:t>Leach, A., M. Fuchs, R. Harding, R. Schmidt-</w:t>
      </w:r>
      <w:proofErr w:type="spellStart"/>
      <w:r w:rsidRPr="00FB541F">
        <w:rPr>
          <w:rFonts w:asciiTheme="minorHAnsi" w:hAnsiTheme="minorHAnsi"/>
          <w:bCs/>
        </w:rPr>
        <w:t>Jeffris</w:t>
      </w:r>
      <w:proofErr w:type="spellEnd"/>
      <w:r w:rsidRPr="00FB541F">
        <w:rPr>
          <w:rFonts w:asciiTheme="minorHAnsi" w:hAnsiTheme="minorHAnsi"/>
          <w:bCs/>
        </w:rPr>
        <w:t xml:space="preserve"> and B.A. </w:t>
      </w:r>
      <w:proofErr w:type="spellStart"/>
      <w:r w:rsidRPr="00FB541F">
        <w:rPr>
          <w:rFonts w:asciiTheme="minorHAnsi" w:hAnsiTheme="minorHAnsi"/>
          <w:bCs/>
        </w:rPr>
        <w:t>Nault</w:t>
      </w:r>
      <w:proofErr w:type="spellEnd"/>
      <w:r w:rsidRPr="00FB541F">
        <w:rPr>
          <w:rFonts w:asciiTheme="minorHAnsi" w:hAnsiTheme="minorHAnsi"/>
          <w:bCs/>
        </w:rPr>
        <w:t xml:space="preserve">.  2017.  </w:t>
      </w:r>
      <w:r w:rsidRPr="00FB541F">
        <w:rPr>
          <w:rFonts w:asciiTheme="minorHAnsi" w:hAnsiTheme="minorHAnsi"/>
        </w:rPr>
        <w:t xml:space="preserve">Transplanted onion fields host abundant dispersing </w:t>
      </w:r>
      <w:proofErr w:type="spellStart"/>
      <w:r w:rsidRPr="00FB541F">
        <w:rPr>
          <w:rFonts w:asciiTheme="minorHAnsi" w:hAnsiTheme="minorHAnsi"/>
        </w:rPr>
        <w:t>viruliferous</w:t>
      </w:r>
      <w:proofErr w:type="spellEnd"/>
      <w:r w:rsidRPr="00FB541F">
        <w:rPr>
          <w:rFonts w:asciiTheme="minorHAnsi" w:hAnsiTheme="minorHAnsi"/>
        </w:rPr>
        <w:t xml:space="preserve"> onion </w:t>
      </w:r>
      <w:proofErr w:type="spellStart"/>
      <w:r w:rsidRPr="00FB541F">
        <w:rPr>
          <w:rFonts w:asciiTheme="minorHAnsi" w:hAnsiTheme="minorHAnsi"/>
        </w:rPr>
        <w:t>thrips</w:t>
      </w:r>
      <w:proofErr w:type="spellEnd"/>
      <w:r w:rsidRPr="00FB541F">
        <w:rPr>
          <w:rFonts w:asciiTheme="minorHAnsi" w:hAnsiTheme="minorHAnsi"/>
        </w:rPr>
        <w:t xml:space="preserve"> early to mid-season for late season </w:t>
      </w:r>
      <w:r w:rsidRPr="00FB541F">
        <w:rPr>
          <w:rFonts w:asciiTheme="minorHAnsi" w:hAnsiTheme="minorHAnsi"/>
          <w:i/>
        </w:rPr>
        <w:t xml:space="preserve">Iris yellow spot </w:t>
      </w:r>
      <w:r w:rsidRPr="00FB541F">
        <w:rPr>
          <w:rFonts w:asciiTheme="minorHAnsi" w:hAnsiTheme="minorHAnsi"/>
          <w:i/>
        </w:rPr>
        <w:lastRenderedPageBreak/>
        <w:t>virus</w:t>
      </w:r>
      <w:r w:rsidRPr="00FB541F">
        <w:rPr>
          <w:rFonts w:asciiTheme="minorHAnsi" w:hAnsiTheme="minorHAnsi"/>
        </w:rPr>
        <w:t xml:space="preserve"> epidemics in New York.  Plant Disease (in press) </w:t>
      </w:r>
      <w:hyperlink r:id="rId12" w:history="1">
        <w:r w:rsidRPr="00FB541F">
          <w:rPr>
            <w:rStyle w:val="Hyperlink"/>
            <w:rFonts w:asciiTheme="minorHAnsi" w:hAnsiTheme="minorHAnsi"/>
          </w:rPr>
          <w:t>https://doi.org/10.1094/PDIS-06-17-0793-RE</w:t>
        </w:r>
      </w:hyperlink>
      <w:r w:rsidRPr="00FB541F">
        <w:rPr>
          <w:rFonts w:asciiTheme="minorHAnsi" w:hAnsiTheme="minorHAnsi"/>
        </w:rPr>
        <w:t>.</w:t>
      </w:r>
    </w:p>
    <w:p w:rsidR="00FB541F" w:rsidRPr="00FB541F" w:rsidRDefault="00FB541F" w:rsidP="00FB541F">
      <w:pPr>
        <w:spacing w:after="0" w:line="240" w:lineRule="auto"/>
        <w:rPr>
          <w:rFonts w:asciiTheme="minorHAnsi" w:hAnsiTheme="minorHAnsi"/>
          <w:bCs/>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bCs/>
        </w:rPr>
        <w:t xml:space="preserve">Leach, A., S. </w:t>
      </w:r>
      <w:proofErr w:type="spellStart"/>
      <w:r w:rsidRPr="00FB541F">
        <w:rPr>
          <w:rFonts w:asciiTheme="minorHAnsi" w:hAnsiTheme="minorHAnsi"/>
          <w:bCs/>
        </w:rPr>
        <w:t>Reiners</w:t>
      </w:r>
      <w:proofErr w:type="spellEnd"/>
      <w:r w:rsidRPr="00FB541F">
        <w:rPr>
          <w:rFonts w:asciiTheme="minorHAnsi" w:hAnsiTheme="minorHAnsi"/>
          <w:bCs/>
        </w:rPr>
        <w:t xml:space="preserve">, M. Fuchs and B.A. </w:t>
      </w:r>
      <w:proofErr w:type="spellStart"/>
      <w:r w:rsidRPr="00FB541F">
        <w:rPr>
          <w:rFonts w:asciiTheme="minorHAnsi" w:hAnsiTheme="minorHAnsi"/>
          <w:bCs/>
        </w:rPr>
        <w:t>Nault</w:t>
      </w:r>
      <w:proofErr w:type="spellEnd"/>
      <w:r w:rsidRPr="00FB541F">
        <w:rPr>
          <w:rFonts w:asciiTheme="minorHAnsi" w:hAnsiTheme="minorHAnsi"/>
          <w:bCs/>
        </w:rPr>
        <w:t xml:space="preserve">.  2017.  </w:t>
      </w:r>
      <w:r w:rsidRPr="00FB541F">
        <w:rPr>
          <w:rFonts w:asciiTheme="minorHAnsi" w:hAnsiTheme="minorHAnsi"/>
        </w:rPr>
        <w:t xml:space="preserve">Evaluating integrated pest management tactics for onion </w:t>
      </w:r>
      <w:proofErr w:type="spellStart"/>
      <w:r w:rsidRPr="00FB541F">
        <w:rPr>
          <w:rFonts w:asciiTheme="minorHAnsi" w:hAnsiTheme="minorHAnsi"/>
        </w:rPr>
        <w:t>thrips</w:t>
      </w:r>
      <w:proofErr w:type="spellEnd"/>
      <w:r w:rsidRPr="00FB541F">
        <w:rPr>
          <w:rFonts w:asciiTheme="minorHAnsi" w:hAnsiTheme="minorHAnsi"/>
        </w:rPr>
        <w:t xml:space="preserve"> and pathogens they transmit to onion.  </w:t>
      </w:r>
      <w:r w:rsidRPr="00FB541F">
        <w:rPr>
          <w:rFonts w:asciiTheme="minorHAnsi" w:hAnsiTheme="minorHAnsi"/>
          <w:bCs/>
        </w:rPr>
        <w:t>Agriculture, Ecosystems &amp; Environment</w:t>
      </w:r>
      <w:r w:rsidRPr="00FB541F">
        <w:rPr>
          <w:rFonts w:asciiTheme="minorHAnsi" w:hAnsiTheme="minorHAnsi"/>
        </w:rPr>
        <w:t xml:space="preserve"> 250: 89-101.</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proofErr w:type="spellStart"/>
      <w:r w:rsidRPr="00FB541F">
        <w:rPr>
          <w:rFonts w:asciiTheme="minorHAnsi" w:hAnsiTheme="minorHAnsi"/>
        </w:rPr>
        <w:t>Mazzone</w:t>
      </w:r>
      <w:proofErr w:type="spellEnd"/>
      <w:r w:rsidRPr="00FB541F">
        <w:rPr>
          <w:rFonts w:asciiTheme="minorHAnsi" w:hAnsiTheme="minorHAnsi"/>
        </w:rPr>
        <w:t xml:space="preserve">, J.E.  2017.  Responding to growers’ needs: evaluation of management strategies for onion center rot, caused by </w:t>
      </w:r>
      <w:proofErr w:type="spellStart"/>
      <w:r w:rsidRPr="00FB541F">
        <w:rPr>
          <w:rFonts w:asciiTheme="minorHAnsi" w:hAnsiTheme="minorHAnsi"/>
          <w:i/>
        </w:rPr>
        <w:t>Pantoea</w:t>
      </w:r>
      <w:proofErr w:type="spellEnd"/>
      <w:r w:rsidRPr="00FB541F">
        <w:rPr>
          <w:rFonts w:asciiTheme="minorHAnsi" w:hAnsiTheme="minorHAnsi"/>
          <w:i/>
        </w:rPr>
        <w:t xml:space="preserve"> </w:t>
      </w:r>
      <w:proofErr w:type="spellStart"/>
      <w:r w:rsidRPr="00FB541F">
        <w:rPr>
          <w:rFonts w:asciiTheme="minorHAnsi" w:hAnsiTheme="minorHAnsi"/>
          <w:i/>
        </w:rPr>
        <w:t>ananatis</w:t>
      </w:r>
      <w:proofErr w:type="spellEnd"/>
      <w:r w:rsidRPr="00FB541F">
        <w:rPr>
          <w:rFonts w:asciiTheme="minorHAnsi" w:hAnsiTheme="minorHAnsi"/>
        </w:rPr>
        <w:t xml:space="preserve"> and </w:t>
      </w:r>
      <w:proofErr w:type="spellStart"/>
      <w:r w:rsidRPr="00FB541F">
        <w:rPr>
          <w:rFonts w:asciiTheme="minorHAnsi" w:hAnsiTheme="minorHAnsi"/>
          <w:i/>
        </w:rPr>
        <w:t>Pantoea</w:t>
      </w:r>
      <w:proofErr w:type="spellEnd"/>
      <w:r w:rsidRPr="00FB541F">
        <w:rPr>
          <w:rFonts w:asciiTheme="minorHAnsi" w:hAnsiTheme="minorHAnsi"/>
          <w:i/>
        </w:rPr>
        <w:t xml:space="preserve"> </w:t>
      </w:r>
      <w:proofErr w:type="spellStart"/>
      <w:r w:rsidRPr="00FB541F">
        <w:rPr>
          <w:rFonts w:asciiTheme="minorHAnsi" w:hAnsiTheme="minorHAnsi"/>
          <w:i/>
        </w:rPr>
        <w:t>agglomerans</w:t>
      </w:r>
      <w:proofErr w:type="spellEnd"/>
      <w:r w:rsidRPr="00FB541F">
        <w:rPr>
          <w:rFonts w:asciiTheme="minorHAnsi" w:hAnsiTheme="minorHAnsi"/>
        </w:rPr>
        <w:t>.  M.S. Thesis, The Pennsylvania State University, University Park, PA, May 2017.</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proofErr w:type="spellStart"/>
      <w:r w:rsidRPr="00FB541F">
        <w:rPr>
          <w:rFonts w:asciiTheme="minorHAnsi" w:hAnsiTheme="minorHAnsi"/>
        </w:rPr>
        <w:t>Moloto</w:t>
      </w:r>
      <w:proofErr w:type="spellEnd"/>
      <w:r w:rsidRPr="00FB541F">
        <w:rPr>
          <w:rFonts w:asciiTheme="minorHAnsi" w:hAnsiTheme="minorHAnsi"/>
        </w:rPr>
        <w:t xml:space="preserve">, V.M., T. </w:t>
      </w:r>
      <w:proofErr w:type="spellStart"/>
      <w:r w:rsidRPr="00FB541F">
        <w:rPr>
          <w:rFonts w:asciiTheme="minorHAnsi" w:hAnsiTheme="minorHAnsi"/>
        </w:rPr>
        <w:t>Goszczynska</w:t>
      </w:r>
      <w:proofErr w:type="spellEnd"/>
      <w:r w:rsidRPr="00FB541F">
        <w:rPr>
          <w:rFonts w:asciiTheme="minorHAnsi" w:hAnsiTheme="minorHAnsi"/>
        </w:rPr>
        <w:t xml:space="preserve">, L.J. du Toit, and T.A. </w:t>
      </w:r>
      <w:proofErr w:type="spellStart"/>
      <w:r w:rsidRPr="00FB541F">
        <w:rPr>
          <w:rFonts w:asciiTheme="minorHAnsi" w:hAnsiTheme="minorHAnsi"/>
        </w:rPr>
        <w:t>Coutinho</w:t>
      </w:r>
      <w:proofErr w:type="spellEnd"/>
      <w:r w:rsidRPr="00FB541F">
        <w:rPr>
          <w:rFonts w:asciiTheme="minorHAnsi" w:hAnsiTheme="minorHAnsi"/>
        </w:rPr>
        <w:t xml:space="preserve">.  2017.  A new </w:t>
      </w:r>
      <w:proofErr w:type="spellStart"/>
      <w:r w:rsidRPr="00FB541F">
        <w:rPr>
          <w:rFonts w:asciiTheme="minorHAnsi" w:hAnsiTheme="minorHAnsi"/>
        </w:rPr>
        <w:t>pathovar</w:t>
      </w:r>
      <w:proofErr w:type="spellEnd"/>
      <w:r w:rsidRPr="00FB541F">
        <w:rPr>
          <w:rFonts w:asciiTheme="minorHAnsi" w:hAnsiTheme="minorHAnsi"/>
        </w:rPr>
        <w:t xml:space="preserve"> of </w:t>
      </w:r>
      <w:r w:rsidRPr="00FB541F">
        <w:rPr>
          <w:rFonts w:asciiTheme="minorHAnsi" w:hAnsiTheme="minorHAnsi"/>
          <w:i/>
        </w:rPr>
        <w:t xml:space="preserve">Pseudomonas </w:t>
      </w:r>
      <w:proofErr w:type="spellStart"/>
      <w:r w:rsidRPr="00FB541F">
        <w:rPr>
          <w:rFonts w:asciiTheme="minorHAnsi" w:hAnsiTheme="minorHAnsi"/>
          <w:i/>
        </w:rPr>
        <w:t>syringae</w:t>
      </w:r>
      <w:proofErr w:type="spellEnd"/>
      <w:r w:rsidRPr="00FB541F">
        <w:rPr>
          <w:rFonts w:asciiTheme="minorHAnsi" w:hAnsiTheme="minorHAnsi"/>
        </w:rPr>
        <w:t xml:space="preserve">, </w:t>
      </w:r>
      <w:proofErr w:type="spellStart"/>
      <w:r w:rsidRPr="00FB541F">
        <w:rPr>
          <w:rFonts w:asciiTheme="minorHAnsi" w:hAnsiTheme="minorHAnsi"/>
        </w:rPr>
        <w:t>pathovar</w:t>
      </w:r>
      <w:proofErr w:type="spellEnd"/>
      <w:r w:rsidRPr="00FB541F">
        <w:rPr>
          <w:rFonts w:asciiTheme="minorHAnsi" w:hAnsiTheme="minorHAnsi"/>
        </w:rPr>
        <w:t xml:space="preserve"> </w:t>
      </w:r>
      <w:proofErr w:type="spellStart"/>
      <w:r w:rsidRPr="00FB541F">
        <w:rPr>
          <w:rFonts w:asciiTheme="minorHAnsi" w:hAnsiTheme="minorHAnsi"/>
          <w:i/>
        </w:rPr>
        <w:t>allii</w:t>
      </w:r>
      <w:proofErr w:type="spellEnd"/>
      <w:r w:rsidRPr="00FB541F">
        <w:rPr>
          <w:rFonts w:asciiTheme="minorHAnsi" w:hAnsiTheme="minorHAnsi"/>
        </w:rPr>
        <w:t xml:space="preserve">, isolated from onion plants exhibiting symptoms of blight. </w:t>
      </w:r>
      <w:proofErr w:type="spellStart"/>
      <w:r w:rsidRPr="00FB541F">
        <w:rPr>
          <w:rFonts w:asciiTheme="minorHAnsi" w:hAnsiTheme="minorHAnsi"/>
        </w:rPr>
        <w:t>Europ</w:t>
      </w:r>
      <w:proofErr w:type="spellEnd"/>
      <w:r w:rsidRPr="00FB541F">
        <w:rPr>
          <w:rFonts w:asciiTheme="minorHAnsi" w:hAnsiTheme="minorHAnsi"/>
        </w:rPr>
        <w:t xml:space="preserve">. J. Plant </w:t>
      </w:r>
      <w:proofErr w:type="spellStart"/>
      <w:r w:rsidRPr="00FB541F">
        <w:rPr>
          <w:rFonts w:asciiTheme="minorHAnsi" w:hAnsiTheme="minorHAnsi"/>
        </w:rPr>
        <w:t>Pathol</w:t>
      </w:r>
      <w:proofErr w:type="spellEnd"/>
      <w:r w:rsidRPr="00FB541F">
        <w:rPr>
          <w:rFonts w:asciiTheme="minorHAnsi" w:hAnsiTheme="minorHAnsi"/>
        </w:rPr>
        <w:t xml:space="preserve">. </w:t>
      </w:r>
      <w:proofErr w:type="gramStart"/>
      <w:r w:rsidRPr="00FB541F">
        <w:rPr>
          <w:rFonts w:asciiTheme="minorHAnsi" w:hAnsiTheme="minorHAnsi"/>
        </w:rPr>
        <w:t>146</w:t>
      </w:r>
      <w:proofErr w:type="gramEnd"/>
      <w:r w:rsidRPr="00FB541F">
        <w:rPr>
          <w:rFonts w:asciiTheme="minorHAnsi" w:hAnsiTheme="minorHAnsi"/>
        </w:rPr>
        <w:t>:591-603.</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b/>
        </w:rPr>
      </w:pPr>
      <w:r w:rsidRPr="00FB541F">
        <w:rPr>
          <w:rFonts w:asciiTheme="minorHAnsi" w:hAnsiTheme="minorHAnsi"/>
        </w:rPr>
        <w:t xml:space="preserve">Murray, M.K., P. Jepson, S. Reitz.  2017.  An integrated pest management strategic plan for treasure valley onions: Oregon and Idaho.  Western Region Integrated Pest Management Center. </w:t>
      </w:r>
      <w:hyperlink r:id="rId13" w:history="1">
        <w:r w:rsidRPr="00FB541F">
          <w:rPr>
            <w:rStyle w:val="Hyperlink"/>
            <w:rFonts w:asciiTheme="minorHAnsi" w:hAnsiTheme="minorHAnsi"/>
          </w:rPr>
          <w:t>https://ipmdata.ipmcenters.org/documents/pmsps/Onion_IPMSP_June_2017.pdf</w:t>
        </w:r>
      </w:hyperlink>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Reitz, S.R.  2017.  Evolution of onion pest management in the treasure valley.  Onion World (February 2017) pp. 6-</w:t>
      </w:r>
      <w:proofErr w:type="gramStart"/>
      <w:r w:rsidRPr="00FB541F">
        <w:rPr>
          <w:rFonts w:asciiTheme="minorHAnsi" w:hAnsiTheme="minorHAnsi"/>
        </w:rPr>
        <w:t>8</w:t>
      </w:r>
      <w:proofErr w:type="gramEnd"/>
      <w:r w:rsidRPr="00FB541F">
        <w:rPr>
          <w:rFonts w:asciiTheme="minorHAnsi" w:hAnsiTheme="minorHAnsi"/>
        </w:rPr>
        <w:t>.</w:t>
      </w:r>
    </w:p>
    <w:p w:rsidR="00FB541F" w:rsidRPr="00FB541F" w:rsidRDefault="00FB541F" w:rsidP="00FB541F">
      <w:pPr>
        <w:spacing w:after="0" w:line="240" w:lineRule="auto"/>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proofErr w:type="spellStart"/>
      <w:r w:rsidRPr="00FB541F">
        <w:rPr>
          <w:rFonts w:asciiTheme="minorHAnsi" w:hAnsiTheme="minorHAnsi"/>
        </w:rPr>
        <w:t>Rinehold</w:t>
      </w:r>
      <w:proofErr w:type="spellEnd"/>
      <w:r w:rsidRPr="00FB541F">
        <w:rPr>
          <w:rFonts w:asciiTheme="minorHAnsi" w:hAnsiTheme="minorHAnsi"/>
        </w:rPr>
        <w:t>, J., N. Bell, T.D. Waters and D. McGrath.  2017.  Vegetable insect pests.  In Craig Hollingsworth (Eds.), 2015 Pacific Northwest Insect Management Handbook Corvallis, OR: Oregon State University.</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 xml:space="preserve">Smith, E.A., E.J. Shields, and B.A. </w:t>
      </w:r>
      <w:proofErr w:type="spellStart"/>
      <w:r w:rsidRPr="00FB541F">
        <w:rPr>
          <w:rFonts w:asciiTheme="minorHAnsi" w:hAnsiTheme="minorHAnsi"/>
        </w:rPr>
        <w:t>Nault</w:t>
      </w:r>
      <w:proofErr w:type="spellEnd"/>
      <w:r w:rsidRPr="00FB541F">
        <w:rPr>
          <w:rFonts w:asciiTheme="minorHAnsi" w:hAnsiTheme="minorHAnsi"/>
        </w:rPr>
        <w:t xml:space="preserve">.  2017.  Onion </w:t>
      </w:r>
      <w:proofErr w:type="spellStart"/>
      <w:r w:rsidRPr="00FB541F">
        <w:rPr>
          <w:rFonts w:asciiTheme="minorHAnsi" w:hAnsiTheme="minorHAnsi"/>
        </w:rPr>
        <w:t>thrips</w:t>
      </w:r>
      <w:proofErr w:type="spellEnd"/>
      <w:r w:rsidRPr="00FB541F">
        <w:rPr>
          <w:rFonts w:asciiTheme="minorHAnsi" w:hAnsiTheme="minorHAnsi"/>
        </w:rPr>
        <w:t xml:space="preserve"> colonization of onion fields bordering crop and non-crop habitats in muck cropping systems</w:t>
      </w:r>
      <w:r w:rsidRPr="00FB541F">
        <w:rPr>
          <w:rFonts w:asciiTheme="minorHAnsi" w:hAnsiTheme="minorHAnsi"/>
          <w:bCs/>
        </w:rPr>
        <w:t xml:space="preserve">.  Journal of Applied Entomology </w:t>
      </w:r>
      <w:r w:rsidRPr="00FB541F">
        <w:rPr>
          <w:rFonts w:asciiTheme="minorHAnsi" w:hAnsiTheme="minorHAnsi"/>
        </w:rPr>
        <w:t>141(7): 574-582.</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proofErr w:type="spellStart"/>
      <w:r w:rsidRPr="00FB541F">
        <w:rPr>
          <w:rFonts w:asciiTheme="minorHAnsi" w:hAnsiTheme="minorHAnsi"/>
        </w:rPr>
        <w:t>Stumpf</w:t>
      </w:r>
      <w:proofErr w:type="spellEnd"/>
      <w:r w:rsidRPr="00FB541F">
        <w:rPr>
          <w:rFonts w:asciiTheme="minorHAnsi" w:hAnsiTheme="minorHAnsi"/>
        </w:rPr>
        <w:t xml:space="preserve">, S., R. </w:t>
      </w:r>
      <w:proofErr w:type="spellStart"/>
      <w:r w:rsidRPr="00FB541F">
        <w:rPr>
          <w:rFonts w:asciiTheme="minorHAnsi" w:hAnsiTheme="minorHAnsi"/>
        </w:rPr>
        <w:t>Gitaitis</w:t>
      </w:r>
      <w:proofErr w:type="spellEnd"/>
      <w:r w:rsidRPr="00FB541F">
        <w:rPr>
          <w:rFonts w:asciiTheme="minorHAnsi" w:hAnsiTheme="minorHAnsi"/>
        </w:rPr>
        <w:t xml:space="preserve">, T. </w:t>
      </w:r>
      <w:proofErr w:type="spellStart"/>
      <w:r w:rsidRPr="00FB541F">
        <w:rPr>
          <w:rFonts w:asciiTheme="minorHAnsi" w:hAnsiTheme="minorHAnsi"/>
        </w:rPr>
        <w:t>Coolong</w:t>
      </w:r>
      <w:proofErr w:type="spellEnd"/>
      <w:r w:rsidRPr="00FB541F">
        <w:rPr>
          <w:rFonts w:asciiTheme="minorHAnsi" w:hAnsiTheme="minorHAnsi"/>
        </w:rPr>
        <w:t xml:space="preserve">, C. </w:t>
      </w:r>
      <w:proofErr w:type="spellStart"/>
      <w:r w:rsidRPr="00FB541F">
        <w:rPr>
          <w:rFonts w:asciiTheme="minorHAnsi" w:hAnsiTheme="minorHAnsi"/>
        </w:rPr>
        <w:t>Riner</w:t>
      </w:r>
      <w:proofErr w:type="spellEnd"/>
      <w:r w:rsidRPr="00FB541F">
        <w:rPr>
          <w:rFonts w:asciiTheme="minorHAnsi" w:hAnsiTheme="minorHAnsi"/>
        </w:rPr>
        <w:t xml:space="preserve">, and B. Dutta.  2017.  Interaction of onion cultivar and growth stages on incidence of </w:t>
      </w:r>
      <w:proofErr w:type="spellStart"/>
      <w:r w:rsidRPr="00FB541F">
        <w:rPr>
          <w:rFonts w:asciiTheme="minorHAnsi" w:hAnsiTheme="minorHAnsi"/>
          <w:i/>
        </w:rPr>
        <w:t>Pantoea</w:t>
      </w:r>
      <w:proofErr w:type="spellEnd"/>
      <w:r w:rsidRPr="00FB541F">
        <w:rPr>
          <w:rFonts w:asciiTheme="minorHAnsi" w:hAnsiTheme="minorHAnsi"/>
          <w:i/>
        </w:rPr>
        <w:t xml:space="preserve"> </w:t>
      </w:r>
      <w:proofErr w:type="spellStart"/>
      <w:r w:rsidRPr="00FB541F">
        <w:rPr>
          <w:rFonts w:asciiTheme="minorHAnsi" w:hAnsiTheme="minorHAnsi"/>
          <w:i/>
        </w:rPr>
        <w:t>ananatis</w:t>
      </w:r>
      <w:proofErr w:type="spellEnd"/>
      <w:r w:rsidRPr="00FB541F">
        <w:rPr>
          <w:rFonts w:asciiTheme="minorHAnsi" w:hAnsiTheme="minorHAnsi"/>
        </w:rPr>
        <w:t xml:space="preserve"> bulb infection.  Plant Disease 101:1616-1620. </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 xml:space="preserve">Waters, T.D. and J.K. Darner.  2017.  </w:t>
      </w:r>
      <w:proofErr w:type="spellStart"/>
      <w:r w:rsidRPr="00FB541F">
        <w:rPr>
          <w:rFonts w:asciiTheme="minorHAnsi" w:hAnsiTheme="minorHAnsi"/>
        </w:rPr>
        <w:t>Thrips</w:t>
      </w:r>
      <w:proofErr w:type="spellEnd"/>
      <w:r w:rsidRPr="00FB541F">
        <w:rPr>
          <w:rFonts w:asciiTheme="minorHAnsi" w:hAnsiTheme="minorHAnsi"/>
        </w:rPr>
        <w:t xml:space="preserve"> </w:t>
      </w:r>
      <w:proofErr w:type="spellStart"/>
      <w:r w:rsidRPr="00FB541F">
        <w:rPr>
          <w:rFonts w:asciiTheme="minorHAnsi" w:hAnsiTheme="minorHAnsi"/>
        </w:rPr>
        <w:t>managment</w:t>
      </w:r>
      <w:proofErr w:type="spellEnd"/>
      <w:r w:rsidRPr="00FB541F">
        <w:rPr>
          <w:rFonts w:asciiTheme="minorHAnsi" w:hAnsiTheme="minorHAnsi"/>
        </w:rPr>
        <w:t xml:space="preserve"> on dry bulb onions with the use of foliar insecticide applications, 2016.  Arthropod Management Tests 2017</w:t>
      </w:r>
      <w:proofErr w:type="gramStart"/>
      <w:r w:rsidRPr="00FB541F">
        <w:rPr>
          <w:rFonts w:asciiTheme="minorHAnsi" w:hAnsiTheme="minorHAnsi"/>
        </w:rPr>
        <w:t>;</w:t>
      </w:r>
      <w:proofErr w:type="gramEnd"/>
      <w:r w:rsidRPr="00FB541F">
        <w:rPr>
          <w:rFonts w:asciiTheme="minorHAnsi" w:hAnsiTheme="minorHAnsi"/>
        </w:rPr>
        <w:t xml:space="preserve"> 42 (1): tsx081. </w:t>
      </w:r>
      <w:proofErr w:type="spellStart"/>
      <w:proofErr w:type="gramStart"/>
      <w:r w:rsidRPr="00FB541F">
        <w:rPr>
          <w:rFonts w:asciiTheme="minorHAnsi" w:hAnsiTheme="minorHAnsi"/>
        </w:rPr>
        <w:t>doi</w:t>
      </w:r>
      <w:proofErr w:type="spellEnd"/>
      <w:proofErr w:type="gramEnd"/>
      <w:r w:rsidRPr="00FB541F">
        <w:rPr>
          <w:rFonts w:asciiTheme="minorHAnsi" w:hAnsiTheme="minorHAnsi"/>
        </w:rPr>
        <w:t>: 10.1093/</w:t>
      </w:r>
      <w:proofErr w:type="spellStart"/>
      <w:r w:rsidRPr="00FB541F">
        <w:rPr>
          <w:rFonts w:asciiTheme="minorHAnsi" w:hAnsiTheme="minorHAnsi"/>
        </w:rPr>
        <w:t>amt</w:t>
      </w:r>
      <w:proofErr w:type="spellEnd"/>
      <w:r w:rsidRPr="00FB541F">
        <w:rPr>
          <w:rFonts w:asciiTheme="minorHAnsi" w:hAnsiTheme="minorHAnsi"/>
        </w:rPr>
        <w:t>/tsx081.</w:t>
      </w:r>
    </w:p>
    <w:p w:rsidR="00FB541F" w:rsidRPr="00FB541F" w:rsidRDefault="00FB541F" w:rsidP="00FB541F">
      <w:pPr>
        <w:spacing w:after="0" w:line="240" w:lineRule="auto"/>
        <w:ind w:left="630" w:hanging="630"/>
        <w:rPr>
          <w:rFonts w:asciiTheme="minorHAnsi" w:hAnsiTheme="minorHAnsi"/>
        </w:rPr>
      </w:pPr>
    </w:p>
    <w:p w:rsidR="00FB541F" w:rsidRPr="00FB541F" w:rsidRDefault="00FB541F" w:rsidP="00FB541F">
      <w:pPr>
        <w:spacing w:after="0" w:line="240" w:lineRule="auto"/>
        <w:ind w:left="630" w:hanging="630"/>
        <w:rPr>
          <w:rFonts w:asciiTheme="minorHAnsi" w:hAnsiTheme="minorHAnsi"/>
        </w:rPr>
      </w:pPr>
      <w:r w:rsidRPr="00FB541F">
        <w:rPr>
          <w:rFonts w:asciiTheme="minorHAnsi" w:hAnsiTheme="minorHAnsi"/>
        </w:rPr>
        <w:t xml:space="preserve">Zhao, X., S.R. Reitz, H. Yuan, Z. Lei, D.R. </w:t>
      </w:r>
      <w:proofErr w:type="spellStart"/>
      <w:r w:rsidRPr="00FB541F">
        <w:rPr>
          <w:rFonts w:asciiTheme="minorHAnsi" w:hAnsiTheme="minorHAnsi"/>
        </w:rPr>
        <w:t>Paini</w:t>
      </w:r>
      <w:proofErr w:type="spellEnd"/>
      <w:r w:rsidRPr="00FB541F">
        <w:rPr>
          <w:rFonts w:asciiTheme="minorHAnsi" w:hAnsiTheme="minorHAnsi"/>
        </w:rPr>
        <w:t xml:space="preserve">, and Y. </w:t>
      </w:r>
      <w:proofErr w:type="gramStart"/>
      <w:r w:rsidRPr="00FB541F">
        <w:rPr>
          <w:rFonts w:asciiTheme="minorHAnsi" w:hAnsiTheme="minorHAnsi"/>
        </w:rPr>
        <w:t>Gao</w:t>
      </w:r>
      <w:proofErr w:type="gramEnd"/>
      <w:r w:rsidRPr="00FB541F">
        <w:rPr>
          <w:rFonts w:asciiTheme="minorHAnsi" w:hAnsiTheme="minorHAnsi"/>
        </w:rPr>
        <w:t xml:space="preserve">.  2017.  Pesticide-mediated intraspecific competition between local and invasive </w:t>
      </w:r>
      <w:proofErr w:type="spellStart"/>
      <w:r w:rsidRPr="00FB541F">
        <w:rPr>
          <w:rFonts w:asciiTheme="minorHAnsi" w:hAnsiTheme="minorHAnsi"/>
        </w:rPr>
        <w:t>thrips</w:t>
      </w:r>
      <w:proofErr w:type="spellEnd"/>
      <w:r w:rsidRPr="00FB541F">
        <w:rPr>
          <w:rFonts w:asciiTheme="minorHAnsi" w:hAnsiTheme="minorHAnsi"/>
        </w:rPr>
        <w:t xml:space="preserve"> pests. Nature Scientific Reports. </w:t>
      </w:r>
      <w:proofErr w:type="gramStart"/>
      <w:r w:rsidRPr="00FB541F">
        <w:rPr>
          <w:rFonts w:asciiTheme="minorHAnsi" w:hAnsiTheme="minorHAnsi"/>
        </w:rPr>
        <w:t>7:</w:t>
      </w:r>
      <w:proofErr w:type="gramEnd"/>
      <w:r w:rsidRPr="00FB541F">
        <w:rPr>
          <w:rFonts w:asciiTheme="minorHAnsi" w:hAnsiTheme="minorHAnsi"/>
        </w:rPr>
        <w:t>40512 | DOI: 10.1038/srep40512.</w:t>
      </w:r>
    </w:p>
    <w:bookmarkEnd w:id="3"/>
    <w:p w:rsidR="00FB541F" w:rsidRDefault="00FB541F" w:rsidP="003C1787">
      <w:pPr>
        <w:autoSpaceDE w:val="0"/>
        <w:autoSpaceDN w:val="0"/>
        <w:adjustRightInd w:val="0"/>
        <w:spacing w:after="0" w:line="240" w:lineRule="auto"/>
        <w:rPr>
          <w:rFonts w:ascii="Times New Roman" w:eastAsia="Times New Roman" w:hAnsi="Times New Roman"/>
          <w:b/>
          <w:sz w:val="24"/>
          <w:szCs w:val="24"/>
        </w:rPr>
      </w:pPr>
    </w:p>
    <w:p w:rsidR="00AF2057" w:rsidRDefault="00AF2057" w:rsidP="00AF2057">
      <w:pPr>
        <w:autoSpaceDE w:val="0"/>
        <w:autoSpaceDN w:val="0"/>
        <w:adjustRightInd w:val="0"/>
        <w:spacing w:after="0" w:line="240" w:lineRule="auto"/>
        <w:ind w:left="360" w:hanging="360"/>
        <w:rPr>
          <w:rFonts w:ascii="Times New Roman" w:eastAsia="Times New Roman" w:hAnsi="Times New Roman"/>
          <w:b/>
          <w:sz w:val="24"/>
          <w:szCs w:val="24"/>
        </w:rPr>
      </w:pPr>
    </w:p>
    <w:p w:rsidR="000049D0" w:rsidRDefault="000049D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EA435F" w:rsidRPr="00A65C6A" w:rsidRDefault="00EA435F" w:rsidP="003C1787">
      <w:pPr>
        <w:autoSpaceDE w:val="0"/>
        <w:autoSpaceDN w:val="0"/>
        <w:adjustRightInd w:val="0"/>
        <w:spacing w:after="0" w:line="240" w:lineRule="auto"/>
        <w:rPr>
          <w:rFonts w:ascii="Times New Roman" w:eastAsia="Times New Roman" w:hAnsi="Times New Roman"/>
          <w:b/>
          <w:sz w:val="24"/>
          <w:szCs w:val="24"/>
        </w:rPr>
      </w:pPr>
      <w:r w:rsidRPr="00A65C6A">
        <w:rPr>
          <w:rFonts w:ascii="Times New Roman" w:eastAsia="Times New Roman" w:hAnsi="Times New Roman"/>
          <w:b/>
          <w:sz w:val="24"/>
          <w:szCs w:val="24"/>
        </w:rPr>
        <w:lastRenderedPageBreak/>
        <w:t>Other Activities</w:t>
      </w:r>
    </w:p>
    <w:p w:rsidR="00EC22F6" w:rsidRDefault="00EC22F6" w:rsidP="003C1787">
      <w:pPr>
        <w:spacing w:after="0" w:line="240" w:lineRule="auto"/>
        <w:rPr>
          <w:rFonts w:ascii="Times New Roman" w:hAnsi="Times New Roman"/>
          <w:b/>
          <w:bCs/>
          <w:sz w:val="24"/>
          <w:szCs w:val="24"/>
        </w:rPr>
      </w:pPr>
    </w:p>
    <w:p w:rsidR="00F61263" w:rsidRPr="00A65C6A" w:rsidRDefault="002710B1" w:rsidP="003C1787">
      <w:pPr>
        <w:spacing w:after="0" w:line="240" w:lineRule="auto"/>
        <w:rPr>
          <w:rFonts w:ascii="Times New Roman" w:hAnsi="Times New Roman"/>
          <w:b/>
          <w:bCs/>
          <w:sz w:val="24"/>
          <w:szCs w:val="24"/>
        </w:rPr>
      </w:pPr>
      <w:r w:rsidRPr="00A65C6A">
        <w:rPr>
          <w:rFonts w:ascii="Times New Roman" w:hAnsi="Times New Roman"/>
          <w:b/>
          <w:bCs/>
          <w:sz w:val="24"/>
          <w:szCs w:val="24"/>
        </w:rPr>
        <w:t>1. Abstracts and Papers at International Professional Meetings</w:t>
      </w:r>
    </w:p>
    <w:p w:rsidR="00EC22F6" w:rsidRDefault="00EC22F6" w:rsidP="00EC22F6">
      <w:pPr>
        <w:spacing w:after="0" w:line="240" w:lineRule="auto"/>
        <w:ind w:left="720" w:hanging="720"/>
        <w:rPr>
          <w:rFonts w:asciiTheme="minorHAnsi" w:hAnsiTheme="minorHAnsi"/>
          <w:bCs/>
        </w:rPr>
      </w:pPr>
    </w:p>
    <w:p w:rsidR="00FB541F" w:rsidRPr="00FB541F" w:rsidRDefault="00FB541F" w:rsidP="00FB541F">
      <w:pPr>
        <w:spacing w:after="0" w:line="240" w:lineRule="auto"/>
        <w:ind w:left="630" w:hanging="630"/>
        <w:rPr>
          <w:rFonts w:asciiTheme="minorHAnsi" w:hAnsiTheme="minorHAnsi"/>
          <w:bCs/>
        </w:rPr>
      </w:pPr>
      <w:r w:rsidRPr="00FB541F">
        <w:rPr>
          <w:rFonts w:asciiTheme="minorHAnsi" w:hAnsiTheme="minorHAnsi"/>
          <w:bCs/>
        </w:rPr>
        <w:t xml:space="preserve">Foley, K., C.C. Shock, and M. </w:t>
      </w:r>
      <w:proofErr w:type="spellStart"/>
      <w:r w:rsidRPr="00FB541F">
        <w:rPr>
          <w:rFonts w:asciiTheme="minorHAnsi" w:hAnsiTheme="minorHAnsi"/>
          <w:bCs/>
        </w:rPr>
        <w:t>Santelmann</w:t>
      </w:r>
      <w:proofErr w:type="spellEnd"/>
      <w:r w:rsidRPr="00FB541F">
        <w:rPr>
          <w:rFonts w:asciiTheme="minorHAnsi" w:hAnsiTheme="minorHAnsi"/>
          <w:bCs/>
        </w:rPr>
        <w:t xml:space="preserve">.  2017.  Drivers and barriers to producers’ voluntary adoption of practices that protect water quality.  International Irrigation Show.  Orlando, Florida:  November </w:t>
      </w:r>
      <w:r>
        <w:rPr>
          <w:rFonts w:asciiTheme="minorHAnsi" w:hAnsiTheme="minorHAnsi"/>
          <w:bCs/>
        </w:rPr>
        <w:t xml:space="preserve">8, </w:t>
      </w:r>
      <w:r w:rsidRPr="00FB541F">
        <w:rPr>
          <w:rFonts w:asciiTheme="minorHAnsi" w:hAnsiTheme="minorHAnsi"/>
          <w:bCs/>
        </w:rPr>
        <w:t>2017.</w:t>
      </w:r>
      <w:r w:rsidRPr="00FB541F">
        <w:rPr>
          <w:rFonts w:asciiTheme="minorHAnsi" w:hAnsiTheme="minorHAnsi"/>
          <w:bCs/>
        </w:rPr>
        <w:br/>
      </w:r>
    </w:p>
    <w:p w:rsidR="00FB541F" w:rsidRPr="00FB541F" w:rsidRDefault="00FB541F" w:rsidP="00FB541F">
      <w:pPr>
        <w:spacing w:after="0" w:line="240" w:lineRule="auto"/>
        <w:ind w:left="630" w:hanging="630"/>
        <w:rPr>
          <w:rFonts w:asciiTheme="minorHAnsi" w:hAnsiTheme="minorHAnsi"/>
          <w:bCs/>
        </w:rPr>
      </w:pPr>
      <w:proofErr w:type="spellStart"/>
      <w:r w:rsidRPr="00FB541F">
        <w:rPr>
          <w:rFonts w:asciiTheme="minorHAnsi" w:hAnsiTheme="minorHAnsi"/>
          <w:bCs/>
          <w:lang w:val="fr-FR"/>
        </w:rPr>
        <w:t>Moloto</w:t>
      </w:r>
      <w:proofErr w:type="spellEnd"/>
      <w:r w:rsidRPr="00FB541F">
        <w:rPr>
          <w:rFonts w:asciiTheme="minorHAnsi" w:hAnsiTheme="minorHAnsi"/>
          <w:bCs/>
          <w:lang w:val="fr-FR"/>
        </w:rPr>
        <w:t xml:space="preserve">, V.M., T. </w:t>
      </w:r>
      <w:proofErr w:type="spellStart"/>
      <w:r w:rsidRPr="00FB541F">
        <w:rPr>
          <w:rFonts w:asciiTheme="minorHAnsi" w:hAnsiTheme="minorHAnsi"/>
          <w:bCs/>
          <w:lang w:val="fr-FR"/>
        </w:rPr>
        <w:t>Goszczynska</w:t>
      </w:r>
      <w:proofErr w:type="spellEnd"/>
      <w:r w:rsidRPr="00FB541F">
        <w:rPr>
          <w:rFonts w:asciiTheme="minorHAnsi" w:hAnsiTheme="minorHAnsi"/>
          <w:bCs/>
          <w:lang w:val="fr-FR"/>
        </w:rPr>
        <w:t xml:space="preserve">, L.J. du Toit, and T.A. </w:t>
      </w:r>
      <w:proofErr w:type="spellStart"/>
      <w:r w:rsidRPr="00FB541F">
        <w:rPr>
          <w:rFonts w:asciiTheme="minorHAnsi" w:hAnsiTheme="minorHAnsi"/>
          <w:bCs/>
          <w:lang w:val="fr-FR"/>
        </w:rPr>
        <w:t>Coutinho</w:t>
      </w:r>
      <w:proofErr w:type="spellEnd"/>
      <w:r w:rsidRPr="00FB541F">
        <w:rPr>
          <w:rFonts w:asciiTheme="minorHAnsi" w:hAnsiTheme="minorHAnsi"/>
          <w:bCs/>
          <w:lang w:val="fr-FR"/>
        </w:rPr>
        <w:t xml:space="preserve">.  2017.  </w:t>
      </w:r>
      <w:proofErr w:type="spellStart"/>
      <w:r w:rsidRPr="00FB541F">
        <w:rPr>
          <w:rFonts w:asciiTheme="minorHAnsi" w:hAnsiTheme="minorHAnsi"/>
          <w:bCs/>
          <w:lang w:val="fr-FR"/>
        </w:rPr>
        <w:t>Analysis</w:t>
      </w:r>
      <w:proofErr w:type="spellEnd"/>
      <w:r w:rsidRPr="00FB541F">
        <w:rPr>
          <w:rFonts w:asciiTheme="minorHAnsi" w:hAnsiTheme="minorHAnsi"/>
          <w:bCs/>
          <w:lang w:val="fr-FR"/>
        </w:rPr>
        <w:t xml:space="preserve"> of </w:t>
      </w:r>
      <w:proofErr w:type="spellStart"/>
      <w:r w:rsidRPr="00FB541F">
        <w:rPr>
          <w:rFonts w:asciiTheme="minorHAnsi" w:hAnsiTheme="minorHAnsi"/>
          <w:bCs/>
          <w:lang w:val="fr-FR"/>
        </w:rPr>
        <w:t>bacterial</w:t>
      </w:r>
      <w:proofErr w:type="spellEnd"/>
      <w:r w:rsidRPr="00FB541F">
        <w:rPr>
          <w:rFonts w:asciiTheme="minorHAnsi" w:hAnsiTheme="minorHAnsi"/>
          <w:bCs/>
          <w:lang w:val="fr-FR"/>
        </w:rPr>
        <w:t xml:space="preserve"> </w:t>
      </w:r>
      <w:proofErr w:type="spellStart"/>
      <w:r w:rsidRPr="00FB541F">
        <w:rPr>
          <w:rFonts w:asciiTheme="minorHAnsi" w:hAnsiTheme="minorHAnsi"/>
          <w:bCs/>
          <w:lang w:val="fr-FR"/>
        </w:rPr>
        <w:t>communities</w:t>
      </w:r>
      <w:proofErr w:type="spellEnd"/>
      <w:r w:rsidRPr="00FB541F">
        <w:rPr>
          <w:rFonts w:asciiTheme="minorHAnsi" w:hAnsiTheme="minorHAnsi"/>
          <w:bCs/>
          <w:lang w:val="fr-FR"/>
        </w:rPr>
        <w:t xml:space="preserve"> </w:t>
      </w:r>
      <w:proofErr w:type="spellStart"/>
      <w:r w:rsidRPr="00FB541F">
        <w:rPr>
          <w:rFonts w:asciiTheme="minorHAnsi" w:hAnsiTheme="minorHAnsi"/>
          <w:bCs/>
          <w:lang w:val="fr-FR"/>
        </w:rPr>
        <w:t>associated</w:t>
      </w:r>
      <w:proofErr w:type="spellEnd"/>
      <w:r w:rsidRPr="00FB541F">
        <w:rPr>
          <w:rFonts w:asciiTheme="minorHAnsi" w:hAnsiTheme="minorHAnsi"/>
          <w:bCs/>
          <w:lang w:val="fr-FR"/>
        </w:rPr>
        <w:t xml:space="preserve"> </w:t>
      </w:r>
      <w:proofErr w:type="spellStart"/>
      <w:r w:rsidRPr="00FB541F">
        <w:rPr>
          <w:rFonts w:asciiTheme="minorHAnsi" w:hAnsiTheme="minorHAnsi"/>
          <w:bCs/>
          <w:lang w:val="fr-FR"/>
        </w:rPr>
        <w:t>with</w:t>
      </w:r>
      <w:proofErr w:type="spellEnd"/>
      <w:r w:rsidRPr="00FB541F">
        <w:rPr>
          <w:rFonts w:asciiTheme="minorHAnsi" w:hAnsiTheme="minorHAnsi"/>
          <w:bCs/>
          <w:lang w:val="fr-FR"/>
        </w:rPr>
        <w:t xml:space="preserve"> </w:t>
      </w:r>
      <w:proofErr w:type="spellStart"/>
      <w:r w:rsidRPr="00FB541F">
        <w:rPr>
          <w:rFonts w:asciiTheme="minorHAnsi" w:hAnsiTheme="minorHAnsi"/>
          <w:bCs/>
          <w:lang w:val="fr-FR"/>
        </w:rPr>
        <w:t>onion</w:t>
      </w:r>
      <w:proofErr w:type="spellEnd"/>
      <w:r w:rsidRPr="00FB541F">
        <w:rPr>
          <w:rFonts w:asciiTheme="minorHAnsi" w:hAnsiTheme="minorHAnsi"/>
          <w:bCs/>
          <w:lang w:val="fr-FR"/>
        </w:rPr>
        <w:t xml:space="preserve"> (</w:t>
      </w:r>
      <w:r w:rsidRPr="00FB541F">
        <w:rPr>
          <w:rFonts w:asciiTheme="minorHAnsi" w:hAnsiTheme="minorHAnsi"/>
          <w:bCs/>
          <w:i/>
          <w:lang w:val="fr-FR"/>
        </w:rPr>
        <w:t xml:space="preserve">Allium </w:t>
      </w:r>
      <w:proofErr w:type="spellStart"/>
      <w:r w:rsidRPr="00FB541F">
        <w:rPr>
          <w:rFonts w:asciiTheme="minorHAnsi" w:hAnsiTheme="minorHAnsi"/>
          <w:bCs/>
          <w:i/>
          <w:lang w:val="fr-FR"/>
        </w:rPr>
        <w:t>cepa</w:t>
      </w:r>
      <w:proofErr w:type="spellEnd"/>
      <w:r w:rsidRPr="00FB541F">
        <w:rPr>
          <w:rFonts w:asciiTheme="minorHAnsi" w:hAnsiTheme="minorHAnsi"/>
          <w:bCs/>
          <w:lang w:val="fr-FR"/>
        </w:rPr>
        <w:t xml:space="preserve">) </w:t>
      </w:r>
      <w:proofErr w:type="spellStart"/>
      <w:r w:rsidRPr="00FB541F">
        <w:rPr>
          <w:rFonts w:asciiTheme="minorHAnsi" w:hAnsiTheme="minorHAnsi"/>
          <w:bCs/>
          <w:lang w:val="fr-FR"/>
        </w:rPr>
        <w:t>seeds</w:t>
      </w:r>
      <w:proofErr w:type="spellEnd"/>
      <w:r w:rsidRPr="00FB541F">
        <w:rPr>
          <w:rFonts w:asciiTheme="minorHAnsi" w:hAnsiTheme="minorHAnsi"/>
          <w:bCs/>
          <w:lang w:val="fr-FR"/>
        </w:rPr>
        <w:t xml:space="preserve"> </w:t>
      </w:r>
      <w:proofErr w:type="spellStart"/>
      <w:r w:rsidRPr="00FB541F">
        <w:rPr>
          <w:rFonts w:asciiTheme="minorHAnsi" w:hAnsiTheme="minorHAnsi"/>
          <w:bCs/>
          <w:lang w:val="fr-FR"/>
        </w:rPr>
        <w:t>through</w:t>
      </w:r>
      <w:proofErr w:type="spellEnd"/>
      <w:r w:rsidRPr="00FB541F">
        <w:rPr>
          <w:rFonts w:asciiTheme="minorHAnsi" w:hAnsiTheme="minorHAnsi"/>
          <w:bCs/>
          <w:lang w:val="fr-FR"/>
        </w:rPr>
        <w:t xml:space="preserve"> culture </w:t>
      </w:r>
      <w:proofErr w:type="spellStart"/>
      <w:r w:rsidRPr="00FB541F">
        <w:rPr>
          <w:rFonts w:asciiTheme="minorHAnsi" w:hAnsiTheme="minorHAnsi"/>
          <w:bCs/>
          <w:lang w:val="fr-FR"/>
        </w:rPr>
        <w:t>dependent</w:t>
      </w:r>
      <w:proofErr w:type="spellEnd"/>
      <w:r w:rsidRPr="00FB541F">
        <w:rPr>
          <w:rFonts w:asciiTheme="minorHAnsi" w:hAnsiTheme="minorHAnsi"/>
          <w:bCs/>
          <w:lang w:val="fr-FR"/>
        </w:rPr>
        <w:t xml:space="preserve"> and culture </w:t>
      </w:r>
      <w:proofErr w:type="spellStart"/>
      <w:r w:rsidRPr="00FB541F">
        <w:rPr>
          <w:rFonts w:asciiTheme="minorHAnsi" w:hAnsiTheme="minorHAnsi"/>
          <w:bCs/>
          <w:lang w:val="fr-FR"/>
        </w:rPr>
        <w:t>independent</w:t>
      </w:r>
      <w:proofErr w:type="spellEnd"/>
      <w:r w:rsidRPr="00FB541F">
        <w:rPr>
          <w:rFonts w:asciiTheme="minorHAnsi" w:hAnsiTheme="minorHAnsi"/>
          <w:bCs/>
          <w:lang w:val="fr-FR"/>
        </w:rPr>
        <w:t xml:space="preserve"> </w:t>
      </w:r>
      <w:proofErr w:type="spellStart"/>
      <w:r w:rsidRPr="00FB541F">
        <w:rPr>
          <w:rFonts w:asciiTheme="minorHAnsi" w:hAnsiTheme="minorHAnsi"/>
          <w:bCs/>
          <w:lang w:val="fr-FR"/>
        </w:rPr>
        <w:t>methods</w:t>
      </w:r>
      <w:proofErr w:type="spellEnd"/>
      <w:r w:rsidRPr="00FB541F">
        <w:rPr>
          <w:rFonts w:asciiTheme="minorHAnsi" w:hAnsiTheme="minorHAnsi"/>
          <w:bCs/>
          <w:lang w:val="fr-FR"/>
        </w:rPr>
        <w:t xml:space="preserve">.  Poster </w:t>
      </w:r>
      <w:proofErr w:type="spellStart"/>
      <w:r w:rsidRPr="00FB541F">
        <w:rPr>
          <w:rFonts w:asciiTheme="minorHAnsi" w:hAnsiTheme="minorHAnsi"/>
          <w:bCs/>
          <w:lang w:val="fr-FR"/>
        </w:rPr>
        <w:t>presented</w:t>
      </w:r>
      <w:proofErr w:type="spellEnd"/>
      <w:r w:rsidRPr="00FB541F">
        <w:rPr>
          <w:rFonts w:asciiTheme="minorHAnsi" w:hAnsiTheme="minorHAnsi"/>
          <w:bCs/>
          <w:lang w:val="fr-FR"/>
        </w:rPr>
        <w:t xml:space="preserve"> at 50th </w:t>
      </w:r>
      <w:proofErr w:type="spellStart"/>
      <w:r w:rsidRPr="00FB541F">
        <w:rPr>
          <w:rFonts w:asciiTheme="minorHAnsi" w:hAnsiTheme="minorHAnsi"/>
          <w:bCs/>
          <w:lang w:val="fr-FR"/>
        </w:rPr>
        <w:t>Congress</w:t>
      </w:r>
      <w:proofErr w:type="spellEnd"/>
      <w:r w:rsidRPr="00FB541F">
        <w:rPr>
          <w:rFonts w:asciiTheme="minorHAnsi" w:hAnsiTheme="minorHAnsi"/>
          <w:bCs/>
          <w:lang w:val="fr-FR"/>
        </w:rPr>
        <w:t xml:space="preserve"> of </w:t>
      </w:r>
      <w:proofErr w:type="spellStart"/>
      <w:r w:rsidRPr="00FB541F">
        <w:rPr>
          <w:rFonts w:asciiTheme="minorHAnsi" w:hAnsiTheme="minorHAnsi"/>
          <w:bCs/>
          <w:lang w:val="fr-FR"/>
        </w:rPr>
        <w:t>Southern</w:t>
      </w:r>
      <w:proofErr w:type="spellEnd"/>
      <w:r w:rsidRPr="00FB541F">
        <w:rPr>
          <w:rFonts w:asciiTheme="minorHAnsi" w:hAnsiTheme="minorHAnsi"/>
          <w:bCs/>
          <w:lang w:val="fr-FR"/>
        </w:rPr>
        <w:t xml:space="preserve"> </w:t>
      </w:r>
      <w:proofErr w:type="spellStart"/>
      <w:r w:rsidRPr="00FB541F">
        <w:rPr>
          <w:rFonts w:asciiTheme="minorHAnsi" w:hAnsiTheme="minorHAnsi"/>
          <w:bCs/>
          <w:lang w:val="fr-FR"/>
        </w:rPr>
        <w:t>African</w:t>
      </w:r>
      <w:proofErr w:type="spellEnd"/>
      <w:r w:rsidRPr="00FB541F">
        <w:rPr>
          <w:rFonts w:asciiTheme="minorHAnsi" w:hAnsiTheme="minorHAnsi"/>
          <w:bCs/>
          <w:lang w:val="fr-FR"/>
        </w:rPr>
        <w:t xml:space="preserve"> Soc. Plant </w:t>
      </w:r>
      <w:proofErr w:type="spellStart"/>
      <w:r w:rsidRPr="00FB541F">
        <w:rPr>
          <w:rFonts w:asciiTheme="minorHAnsi" w:hAnsiTheme="minorHAnsi"/>
          <w:bCs/>
          <w:lang w:val="fr-FR"/>
        </w:rPr>
        <w:t>Pathology</w:t>
      </w:r>
      <w:proofErr w:type="spellEnd"/>
      <w:r w:rsidRPr="00FB541F">
        <w:rPr>
          <w:rFonts w:asciiTheme="minorHAnsi" w:hAnsiTheme="minorHAnsi"/>
          <w:bCs/>
          <w:lang w:val="fr-FR"/>
        </w:rPr>
        <w:t xml:space="preserve">.  </w:t>
      </w:r>
      <w:proofErr w:type="spellStart"/>
      <w:r w:rsidRPr="00FB541F">
        <w:rPr>
          <w:rFonts w:asciiTheme="minorHAnsi" w:hAnsiTheme="minorHAnsi"/>
          <w:bCs/>
          <w:lang w:val="fr-FR"/>
        </w:rPr>
        <w:t>Drakensburg</w:t>
      </w:r>
      <w:proofErr w:type="spellEnd"/>
      <w:r w:rsidRPr="00FB541F">
        <w:rPr>
          <w:rFonts w:asciiTheme="minorHAnsi" w:hAnsiTheme="minorHAnsi"/>
          <w:bCs/>
          <w:lang w:val="fr-FR"/>
        </w:rPr>
        <w:t xml:space="preserve">, South </w:t>
      </w:r>
      <w:proofErr w:type="spellStart"/>
      <w:r w:rsidRPr="00FB541F">
        <w:rPr>
          <w:rFonts w:asciiTheme="minorHAnsi" w:hAnsiTheme="minorHAnsi"/>
          <w:bCs/>
          <w:lang w:val="fr-FR"/>
        </w:rPr>
        <w:t>Africa</w:t>
      </w:r>
      <w:proofErr w:type="spellEnd"/>
      <w:r w:rsidRPr="00FB541F">
        <w:rPr>
          <w:rFonts w:asciiTheme="minorHAnsi" w:hAnsiTheme="minorHAnsi"/>
          <w:bCs/>
          <w:lang w:val="fr-FR"/>
        </w:rPr>
        <w:t xml:space="preserve">: </w:t>
      </w:r>
      <w:proofErr w:type="spellStart"/>
      <w:r>
        <w:rPr>
          <w:rFonts w:asciiTheme="minorHAnsi" w:hAnsiTheme="minorHAnsi"/>
          <w:bCs/>
          <w:lang w:val="fr-FR"/>
        </w:rPr>
        <w:t>January</w:t>
      </w:r>
      <w:proofErr w:type="spellEnd"/>
      <w:r>
        <w:rPr>
          <w:rFonts w:asciiTheme="minorHAnsi" w:hAnsiTheme="minorHAnsi"/>
          <w:bCs/>
          <w:lang w:val="fr-FR"/>
        </w:rPr>
        <w:t xml:space="preserve"> </w:t>
      </w:r>
      <w:r w:rsidRPr="00FB541F">
        <w:rPr>
          <w:rFonts w:asciiTheme="minorHAnsi" w:hAnsiTheme="minorHAnsi"/>
          <w:bCs/>
          <w:lang w:val="fr-FR"/>
        </w:rPr>
        <w:t>15-18</w:t>
      </w:r>
      <w:r>
        <w:rPr>
          <w:rFonts w:asciiTheme="minorHAnsi" w:hAnsiTheme="minorHAnsi"/>
          <w:bCs/>
          <w:lang w:val="fr-FR"/>
        </w:rPr>
        <w:t xml:space="preserve">, </w:t>
      </w:r>
      <w:r w:rsidRPr="00FB541F">
        <w:rPr>
          <w:rFonts w:asciiTheme="minorHAnsi" w:hAnsiTheme="minorHAnsi"/>
          <w:bCs/>
          <w:lang w:val="fr-FR"/>
        </w:rPr>
        <w:t>2017.</w:t>
      </w:r>
    </w:p>
    <w:p w:rsidR="00FB541F" w:rsidRPr="00FB541F" w:rsidRDefault="00FB541F" w:rsidP="00FB541F">
      <w:pPr>
        <w:spacing w:after="0" w:line="240" w:lineRule="auto"/>
        <w:rPr>
          <w:rFonts w:asciiTheme="minorHAnsi" w:hAnsiTheme="minorHAnsi"/>
          <w:bCs/>
        </w:rPr>
      </w:pPr>
    </w:p>
    <w:p w:rsidR="00FB541F" w:rsidRPr="00FB541F" w:rsidRDefault="00FB541F" w:rsidP="00FB541F">
      <w:pPr>
        <w:autoSpaceDN w:val="0"/>
        <w:adjustRightInd w:val="0"/>
        <w:spacing w:after="0" w:line="240" w:lineRule="auto"/>
        <w:ind w:left="720" w:hanging="720"/>
        <w:rPr>
          <w:rFonts w:asciiTheme="minorHAnsi" w:hAnsiTheme="minorHAnsi" w:cs="Arial"/>
        </w:rPr>
      </w:pPr>
      <w:r w:rsidRPr="00FB541F">
        <w:rPr>
          <w:rFonts w:asciiTheme="minorHAnsi" w:hAnsiTheme="minorHAnsi" w:cs="Arial"/>
        </w:rPr>
        <w:t xml:space="preserve">Reitz, S.R. Emerging Developments in Insecticide Resistance Management for </w:t>
      </w:r>
      <w:proofErr w:type="spellStart"/>
      <w:r w:rsidRPr="00FB541F">
        <w:rPr>
          <w:rFonts w:asciiTheme="minorHAnsi" w:hAnsiTheme="minorHAnsi" w:cs="Arial"/>
        </w:rPr>
        <w:t>Thrips</w:t>
      </w:r>
      <w:proofErr w:type="spellEnd"/>
      <w:r w:rsidRPr="00FB541F">
        <w:rPr>
          <w:rFonts w:asciiTheme="minorHAnsi" w:hAnsiTheme="minorHAnsi" w:cs="Arial"/>
        </w:rPr>
        <w:t xml:space="preserve">. Beijing Academy of Agriculture and Forestry Sciences.  Beijing, China: November </w:t>
      </w:r>
      <w:r>
        <w:rPr>
          <w:rFonts w:asciiTheme="minorHAnsi" w:hAnsiTheme="minorHAnsi" w:cs="Arial"/>
        </w:rPr>
        <w:t xml:space="preserve">27, </w:t>
      </w:r>
      <w:r w:rsidRPr="00FB541F">
        <w:rPr>
          <w:rFonts w:asciiTheme="minorHAnsi" w:hAnsiTheme="minorHAnsi" w:cs="Arial"/>
        </w:rPr>
        <w:t xml:space="preserve">2017. </w:t>
      </w:r>
    </w:p>
    <w:p w:rsidR="00FB541F" w:rsidRDefault="00FB541F" w:rsidP="00FB541F">
      <w:pPr>
        <w:spacing w:after="0" w:line="240" w:lineRule="auto"/>
        <w:rPr>
          <w:rFonts w:asciiTheme="minorHAnsi" w:hAnsiTheme="minorHAnsi"/>
          <w:bCs/>
        </w:rPr>
      </w:pPr>
    </w:p>
    <w:p w:rsidR="00FB541F" w:rsidRDefault="00FB541F" w:rsidP="00FB541F">
      <w:pPr>
        <w:spacing w:after="0" w:line="240" w:lineRule="auto"/>
        <w:rPr>
          <w:rFonts w:asciiTheme="minorHAnsi" w:hAnsiTheme="minorHAnsi"/>
          <w:bCs/>
        </w:rPr>
      </w:pPr>
    </w:p>
    <w:p w:rsidR="00FB541F" w:rsidRPr="00FB541F" w:rsidRDefault="00FB541F" w:rsidP="00FB541F">
      <w:pPr>
        <w:spacing w:after="0" w:line="240" w:lineRule="auto"/>
        <w:rPr>
          <w:rFonts w:asciiTheme="minorHAnsi" w:hAnsiTheme="minorHAnsi"/>
          <w:bCs/>
        </w:rPr>
      </w:pPr>
      <w:r w:rsidRPr="00FB541F">
        <w:rPr>
          <w:rFonts w:asciiTheme="minorHAnsi" w:hAnsiTheme="minorHAnsi"/>
          <w:bCs/>
        </w:rPr>
        <w:t xml:space="preserve">Shock, C.C.  2017.  Are field experiments easy? How to design, manage, and evaluate field </w:t>
      </w:r>
      <w:r w:rsidRPr="00FB541F">
        <w:rPr>
          <w:rFonts w:asciiTheme="minorHAnsi" w:hAnsiTheme="minorHAnsi"/>
          <w:bCs/>
        </w:rPr>
        <w:tab/>
        <w:t>experiments.  China Agricultural University.  Beijing, China:</w:t>
      </w:r>
      <w:r>
        <w:rPr>
          <w:rFonts w:asciiTheme="minorHAnsi" w:hAnsiTheme="minorHAnsi"/>
          <w:bCs/>
        </w:rPr>
        <w:t xml:space="preserve"> </w:t>
      </w:r>
      <w:r w:rsidRPr="00FB541F">
        <w:rPr>
          <w:rFonts w:asciiTheme="minorHAnsi" w:hAnsiTheme="minorHAnsi"/>
          <w:bCs/>
        </w:rPr>
        <w:t xml:space="preserve">June </w:t>
      </w:r>
      <w:r>
        <w:rPr>
          <w:rFonts w:asciiTheme="minorHAnsi" w:hAnsiTheme="minorHAnsi"/>
          <w:bCs/>
        </w:rPr>
        <w:t xml:space="preserve">6, </w:t>
      </w:r>
      <w:r w:rsidRPr="00FB541F">
        <w:rPr>
          <w:rFonts w:asciiTheme="minorHAnsi" w:hAnsiTheme="minorHAnsi"/>
          <w:bCs/>
        </w:rPr>
        <w:t xml:space="preserve">2017. </w:t>
      </w:r>
    </w:p>
    <w:p w:rsidR="00FB541F" w:rsidRPr="00FB541F" w:rsidRDefault="00FB541F" w:rsidP="00FB541F">
      <w:pPr>
        <w:spacing w:after="0" w:line="240" w:lineRule="auto"/>
        <w:rPr>
          <w:rFonts w:asciiTheme="minorHAnsi" w:hAnsiTheme="minorHAnsi"/>
          <w:bCs/>
        </w:rPr>
      </w:pPr>
    </w:p>
    <w:p w:rsidR="00FB541F" w:rsidRPr="00FB541F" w:rsidRDefault="00FB541F" w:rsidP="00FB541F">
      <w:pPr>
        <w:spacing w:after="0" w:line="240" w:lineRule="auto"/>
        <w:rPr>
          <w:rFonts w:asciiTheme="minorHAnsi" w:hAnsiTheme="minorHAnsi"/>
          <w:bCs/>
        </w:rPr>
      </w:pPr>
      <w:r w:rsidRPr="00FB541F">
        <w:rPr>
          <w:rFonts w:asciiTheme="minorHAnsi" w:hAnsiTheme="minorHAnsi"/>
          <w:bCs/>
        </w:rPr>
        <w:t xml:space="preserve">Shock, C.C.  2017.  Climate-smart agriculture. Jain Irrigations Systems.  </w:t>
      </w:r>
      <w:proofErr w:type="spellStart"/>
      <w:r w:rsidRPr="00FB541F">
        <w:rPr>
          <w:rFonts w:asciiTheme="minorHAnsi" w:hAnsiTheme="minorHAnsi"/>
          <w:bCs/>
        </w:rPr>
        <w:t>Jalgaon</w:t>
      </w:r>
      <w:proofErr w:type="spellEnd"/>
      <w:r w:rsidRPr="00FB541F">
        <w:rPr>
          <w:rFonts w:asciiTheme="minorHAnsi" w:hAnsiTheme="minorHAnsi"/>
          <w:bCs/>
        </w:rPr>
        <w:t>, India: January</w:t>
      </w:r>
      <w:r>
        <w:rPr>
          <w:rFonts w:asciiTheme="minorHAnsi" w:hAnsiTheme="minorHAnsi"/>
          <w:bCs/>
        </w:rPr>
        <w:t xml:space="preserve"> 24,</w:t>
      </w:r>
      <w:r w:rsidRPr="00FB541F">
        <w:rPr>
          <w:rFonts w:asciiTheme="minorHAnsi" w:hAnsiTheme="minorHAnsi"/>
          <w:bCs/>
        </w:rPr>
        <w:t xml:space="preserve"> 2017. </w:t>
      </w:r>
    </w:p>
    <w:p w:rsidR="00FB541F" w:rsidRPr="00FB541F" w:rsidRDefault="00FB541F" w:rsidP="00FB541F">
      <w:pPr>
        <w:spacing w:after="0" w:line="240" w:lineRule="auto"/>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r w:rsidRPr="00FB541F">
        <w:rPr>
          <w:rFonts w:asciiTheme="minorHAnsi" w:hAnsiTheme="minorHAnsi"/>
          <w:bCs/>
        </w:rPr>
        <w:t>Shock, C.C.  2017.  Creation and adoption of smart agriculture innovations to cope with climatic uncertainty.  Keynote address at the International Conference on Biodiversity, Climate Change Assessment and Impacts on Livelihood.  Kathmandu, Nepal:</w:t>
      </w:r>
      <w:r>
        <w:rPr>
          <w:rFonts w:asciiTheme="minorHAnsi" w:hAnsiTheme="minorHAnsi"/>
          <w:bCs/>
        </w:rPr>
        <w:t xml:space="preserve"> </w:t>
      </w:r>
      <w:r w:rsidRPr="00FB541F">
        <w:rPr>
          <w:rFonts w:asciiTheme="minorHAnsi" w:hAnsiTheme="minorHAnsi"/>
          <w:bCs/>
        </w:rPr>
        <w:t>January</w:t>
      </w:r>
      <w:r>
        <w:rPr>
          <w:rFonts w:asciiTheme="minorHAnsi" w:hAnsiTheme="minorHAnsi"/>
          <w:bCs/>
        </w:rPr>
        <w:t xml:space="preserve"> 10-12, </w:t>
      </w:r>
      <w:r w:rsidRPr="00FB541F">
        <w:rPr>
          <w:rFonts w:asciiTheme="minorHAnsi" w:hAnsiTheme="minorHAnsi"/>
          <w:bCs/>
        </w:rPr>
        <w:t>2017.</w:t>
      </w:r>
    </w:p>
    <w:p w:rsidR="00FB541F" w:rsidRPr="00FB541F" w:rsidRDefault="00FB541F" w:rsidP="00FB541F">
      <w:pPr>
        <w:spacing w:after="0" w:line="240" w:lineRule="auto"/>
        <w:rPr>
          <w:rFonts w:asciiTheme="minorHAnsi" w:hAnsiTheme="minorHAnsi"/>
          <w:bCs/>
        </w:rPr>
      </w:pPr>
    </w:p>
    <w:p w:rsidR="00FB541F" w:rsidRPr="00FB541F" w:rsidRDefault="00FB541F" w:rsidP="00FB541F">
      <w:pPr>
        <w:spacing w:after="0" w:line="240" w:lineRule="auto"/>
        <w:rPr>
          <w:rFonts w:asciiTheme="minorHAnsi" w:hAnsiTheme="minorHAnsi"/>
          <w:bCs/>
        </w:rPr>
      </w:pPr>
      <w:r w:rsidRPr="00FB541F">
        <w:rPr>
          <w:rFonts w:asciiTheme="minorHAnsi" w:hAnsiTheme="minorHAnsi"/>
          <w:bCs/>
        </w:rPr>
        <w:t xml:space="preserve">Shock, C.C.  2017.  Irrigation management for climate-smart agriculture. Keynote address at the </w:t>
      </w:r>
      <w:r w:rsidRPr="00FB541F">
        <w:rPr>
          <w:rFonts w:asciiTheme="minorHAnsi" w:hAnsiTheme="minorHAnsi"/>
          <w:bCs/>
        </w:rPr>
        <w:tab/>
        <w:t xml:space="preserve">International Conference on Technological Advances in Climate-Smart Agriculture and </w:t>
      </w:r>
      <w:r w:rsidRPr="00FB541F">
        <w:rPr>
          <w:rFonts w:asciiTheme="minorHAnsi" w:hAnsiTheme="minorHAnsi"/>
          <w:bCs/>
        </w:rPr>
        <w:tab/>
        <w:t xml:space="preserve">Sustainability (TACSAS 2017).  </w:t>
      </w:r>
      <w:proofErr w:type="spellStart"/>
      <w:r w:rsidRPr="00FB541F">
        <w:rPr>
          <w:rFonts w:asciiTheme="minorHAnsi" w:hAnsiTheme="minorHAnsi"/>
          <w:bCs/>
        </w:rPr>
        <w:t>Nanded</w:t>
      </w:r>
      <w:proofErr w:type="spellEnd"/>
      <w:r w:rsidRPr="00FB541F">
        <w:rPr>
          <w:rFonts w:asciiTheme="minorHAnsi" w:hAnsiTheme="minorHAnsi"/>
          <w:bCs/>
        </w:rPr>
        <w:t>, India:</w:t>
      </w:r>
      <w:r>
        <w:rPr>
          <w:rFonts w:asciiTheme="minorHAnsi" w:hAnsiTheme="minorHAnsi"/>
          <w:bCs/>
        </w:rPr>
        <w:t xml:space="preserve"> </w:t>
      </w:r>
      <w:r w:rsidRPr="00FB541F">
        <w:rPr>
          <w:rFonts w:asciiTheme="minorHAnsi" w:hAnsiTheme="minorHAnsi"/>
          <w:bCs/>
        </w:rPr>
        <w:t xml:space="preserve">January </w:t>
      </w:r>
      <w:r>
        <w:rPr>
          <w:rFonts w:asciiTheme="minorHAnsi" w:hAnsiTheme="minorHAnsi"/>
          <w:bCs/>
        </w:rPr>
        <w:t xml:space="preserve">16-18, </w:t>
      </w:r>
      <w:r w:rsidRPr="00FB541F">
        <w:rPr>
          <w:rFonts w:asciiTheme="minorHAnsi" w:hAnsiTheme="minorHAnsi"/>
          <w:bCs/>
        </w:rPr>
        <w:t>2017.</w:t>
      </w:r>
    </w:p>
    <w:p w:rsidR="006A77C5" w:rsidRDefault="006A77C5" w:rsidP="000D64BE">
      <w:pPr>
        <w:spacing w:after="0" w:line="240" w:lineRule="auto"/>
        <w:rPr>
          <w:rFonts w:ascii="Times New Roman" w:hAnsi="Times New Roman"/>
          <w:bCs/>
          <w:sz w:val="24"/>
          <w:szCs w:val="24"/>
        </w:rPr>
      </w:pPr>
    </w:p>
    <w:p w:rsidR="002315F7" w:rsidRPr="00C01489" w:rsidRDefault="002315F7" w:rsidP="00A77AC5">
      <w:pPr>
        <w:autoSpaceDE w:val="0"/>
        <w:autoSpaceDN w:val="0"/>
        <w:adjustRightInd w:val="0"/>
        <w:spacing w:after="0" w:line="240" w:lineRule="auto"/>
        <w:rPr>
          <w:rFonts w:ascii="Times New Roman" w:eastAsia="Times New Roman" w:hAnsi="Times New Roman"/>
          <w:bCs/>
          <w:sz w:val="24"/>
          <w:szCs w:val="24"/>
        </w:rPr>
      </w:pPr>
    </w:p>
    <w:p w:rsidR="002710B1" w:rsidRDefault="002710B1" w:rsidP="003C1787">
      <w:pPr>
        <w:tabs>
          <w:tab w:val="left" w:pos="720"/>
        </w:tabs>
        <w:autoSpaceDE w:val="0"/>
        <w:autoSpaceDN w:val="0"/>
        <w:adjustRightInd w:val="0"/>
        <w:spacing w:after="0" w:line="240" w:lineRule="auto"/>
        <w:rPr>
          <w:rFonts w:ascii="Times New Roman" w:hAnsi="Times New Roman"/>
          <w:b/>
          <w:bCs/>
          <w:sz w:val="24"/>
          <w:szCs w:val="24"/>
        </w:rPr>
      </w:pPr>
      <w:r w:rsidRPr="00A65C6A">
        <w:rPr>
          <w:rFonts w:ascii="Times New Roman" w:hAnsi="Times New Roman"/>
          <w:b/>
          <w:bCs/>
          <w:sz w:val="24"/>
          <w:szCs w:val="24"/>
        </w:rPr>
        <w:t xml:space="preserve">2. Abstracts and Papers at National Professional Meetings </w:t>
      </w:r>
    </w:p>
    <w:p w:rsidR="007F4E05" w:rsidRPr="009E51F0" w:rsidRDefault="0005054D" w:rsidP="000D64BE">
      <w:pPr>
        <w:spacing w:after="0" w:line="240" w:lineRule="auto"/>
        <w:rPr>
          <w:bCs/>
        </w:rPr>
      </w:pPr>
      <w:r>
        <w:rPr>
          <w:rFonts w:ascii="Times New Roman" w:hAnsi="Times New Roman"/>
          <w:sz w:val="24"/>
          <w:szCs w:val="24"/>
        </w:rPr>
        <w:t xml:space="preserve"> </w:t>
      </w:r>
    </w:p>
    <w:p w:rsidR="00FB541F" w:rsidRPr="00FB541F" w:rsidRDefault="00FB541F" w:rsidP="00FB541F">
      <w:pPr>
        <w:spacing w:after="0" w:line="240" w:lineRule="auto"/>
        <w:ind w:left="720" w:hanging="720"/>
        <w:rPr>
          <w:rFonts w:asciiTheme="minorHAnsi" w:hAnsiTheme="minorHAnsi"/>
          <w:bCs/>
        </w:rPr>
      </w:pPr>
      <w:r w:rsidRPr="00FB541F">
        <w:rPr>
          <w:rFonts w:asciiTheme="minorHAnsi" w:hAnsiTheme="minorHAnsi"/>
          <w:bCs/>
        </w:rPr>
        <w:t xml:space="preserve">Dutta, B.  2017.  Diversity of </w:t>
      </w:r>
      <w:proofErr w:type="spellStart"/>
      <w:r w:rsidRPr="00FB541F">
        <w:rPr>
          <w:rFonts w:asciiTheme="minorHAnsi" w:hAnsiTheme="minorHAnsi"/>
          <w:bCs/>
          <w:i/>
        </w:rPr>
        <w:t>Pantoea</w:t>
      </w:r>
      <w:proofErr w:type="spellEnd"/>
      <w:r w:rsidRPr="00FB541F">
        <w:rPr>
          <w:rFonts w:asciiTheme="minorHAnsi" w:hAnsiTheme="minorHAnsi"/>
          <w:bCs/>
          <w:i/>
        </w:rPr>
        <w:t xml:space="preserve"> </w:t>
      </w:r>
      <w:proofErr w:type="spellStart"/>
      <w:r w:rsidRPr="00FB541F">
        <w:rPr>
          <w:rFonts w:asciiTheme="minorHAnsi" w:hAnsiTheme="minorHAnsi"/>
          <w:bCs/>
          <w:i/>
        </w:rPr>
        <w:t>ananatis</w:t>
      </w:r>
      <w:proofErr w:type="spellEnd"/>
      <w:r w:rsidRPr="00FB541F">
        <w:rPr>
          <w:rFonts w:asciiTheme="minorHAnsi" w:hAnsiTheme="minorHAnsi"/>
          <w:bCs/>
        </w:rPr>
        <w:t xml:space="preserve"> in Georgia. In W3008 Multi-state Project </w:t>
      </w:r>
      <w:r w:rsidRPr="00FB541F">
        <w:rPr>
          <w:rFonts w:asciiTheme="minorHAnsi" w:hAnsiTheme="minorHAnsi"/>
          <w:bCs/>
        </w:rPr>
        <w:tab/>
        <w:t>Meeting on Onion.</w:t>
      </w:r>
      <w:r w:rsidR="001C00EB">
        <w:rPr>
          <w:rFonts w:asciiTheme="minorHAnsi" w:hAnsiTheme="minorHAnsi"/>
          <w:bCs/>
        </w:rPr>
        <w:t xml:space="preserve"> Grand Rapids, Michigan: December 4, 2017.</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
          <w:bCs/>
        </w:rPr>
      </w:pPr>
      <w:r w:rsidRPr="00FB541F">
        <w:rPr>
          <w:rFonts w:asciiTheme="minorHAnsi" w:hAnsiTheme="minorHAnsi"/>
          <w:bCs/>
        </w:rPr>
        <w:t>Dutta, B.  2017.  State Update: Management of important diseases of onion in Georgia. In</w:t>
      </w:r>
      <w:r w:rsidR="001C00EB">
        <w:rPr>
          <w:rFonts w:asciiTheme="minorHAnsi" w:hAnsiTheme="minorHAnsi"/>
          <w:bCs/>
        </w:rPr>
        <w:t xml:space="preserve"> </w:t>
      </w:r>
      <w:r w:rsidRPr="00FB541F">
        <w:rPr>
          <w:rFonts w:asciiTheme="minorHAnsi" w:hAnsiTheme="minorHAnsi"/>
          <w:bCs/>
        </w:rPr>
        <w:t>W3008 Multi-state Project Meeting on Onion.  Grand Rapids, Michigan:</w:t>
      </w:r>
      <w:r w:rsidR="001C00EB">
        <w:rPr>
          <w:rFonts w:asciiTheme="minorHAnsi" w:hAnsiTheme="minorHAnsi"/>
          <w:bCs/>
        </w:rPr>
        <w:t xml:space="preserve"> December 4, 2017.</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r w:rsidRPr="00FB541F">
        <w:rPr>
          <w:rFonts w:asciiTheme="minorHAnsi" w:hAnsiTheme="minorHAnsi"/>
          <w:bCs/>
        </w:rPr>
        <w:t xml:space="preserve">Foley, K., C.C. Shock, and M. </w:t>
      </w:r>
      <w:proofErr w:type="spellStart"/>
      <w:r w:rsidRPr="00FB541F">
        <w:rPr>
          <w:rFonts w:asciiTheme="minorHAnsi" w:hAnsiTheme="minorHAnsi"/>
          <w:bCs/>
        </w:rPr>
        <w:t>Santelmann</w:t>
      </w:r>
      <w:proofErr w:type="spellEnd"/>
      <w:r w:rsidRPr="00FB541F">
        <w:rPr>
          <w:rFonts w:asciiTheme="minorHAnsi" w:hAnsiTheme="minorHAnsi"/>
          <w:bCs/>
        </w:rPr>
        <w:t xml:space="preserve">.  2017.  Drivers and barriers to producers’ voluntary adoption of practices that protect water quality.  Annual meeting of the American Society </w:t>
      </w:r>
      <w:r w:rsidRPr="00FB541F">
        <w:rPr>
          <w:rFonts w:asciiTheme="minorHAnsi" w:hAnsiTheme="minorHAnsi"/>
          <w:bCs/>
        </w:rPr>
        <w:tab/>
        <w:t>of Horticultural Science</w:t>
      </w:r>
      <w:r w:rsidR="001C00EB">
        <w:rPr>
          <w:rFonts w:asciiTheme="minorHAnsi" w:hAnsiTheme="minorHAnsi"/>
          <w:bCs/>
        </w:rPr>
        <w:t xml:space="preserve">.  Waikoloa, Hawaii: </w:t>
      </w:r>
      <w:r w:rsidRPr="00FB541F">
        <w:rPr>
          <w:rFonts w:asciiTheme="minorHAnsi" w:hAnsiTheme="minorHAnsi"/>
          <w:bCs/>
        </w:rPr>
        <w:t xml:space="preserve">September </w:t>
      </w:r>
      <w:r w:rsidR="001C00EB">
        <w:rPr>
          <w:rFonts w:asciiTheme="minorHAnsi" w:hAnsiTheme="minorHAnsi"/>
          <w:bCs/>
        </w:rPr>
        <w:t xml:space="preserve">21, </w:t>
      </w:r>
      <w:r w:rsidRPr="00FB541F">
        <w:rPr>
          <w:rFonts w:asciiTheme="minorHAnsi" w:hAnsiTheme="minorHAnsi"/>
          <w:bCs/>
        </w:rPr>
        <w:t>2017.</w:t>
      </w:r>
    </w:p>
    <w:p w:rsidR="00FB541F" w:rsidRPr="00FB541F" w:rsidRDefault="00FB541F" w:rsidP="00FB541F">
      <w:pPr>
        <w:spacing w:after="0" w:line="240" w:lineRule="auto"/>
        <w:ind w:left="720" w:hanging="720"/>
        <w:rPr>
          <w:rFonts w:asciiTheme="minorHAnsi" w:hAnsiTheme="minorHAnsi"/>
          <w:bCs/>
        </w:rPr>
      </w:pPr>
    </w:p>
    <w:p w:rsidR="00A27260" w:rsidRDefault="00A27260" w:rsidP="00FB541F">
      <w:pPr>
        <w:spacing w:after="0" w:line="240" w:lineRule="auto"/>
        <w:ind w:left="720" w:hanging="720"/>
        <w:rPr>
          <w:rFonts w:asciiTheme="minorHAnsi" w:hAnsiTheme="minorHAnsi"/>
        </w:rPr>
      </w:pPr>
      <w:r>
        <w:rPr>
          <w:rFonts w:asciiTheme="minorHAnsi" w:hAnsiTheme="minorHAnsi"/>
        </w:rPr>
        <w:t xml:space="preserve">Hoepting, C.A.  2017.  New York report.  </w:t>
      </w:r>
      <w:r w:rsidRPr="00A27260">
        <w:rPr>
          <w:rFonts w:asciiTheme="minorHAnsi" w:hAnsiTheme="minorHAnsi"/>
        </w:rPr>
        <w:t xml:space="preserve">Multi-State Project W2008 Annual Meeting: Biology and management of Iris Yellow Spot Virus (IYSV), other diseases and </w:t>
      </w:r>
      <w:proofErr w:type="spellStart"/>
      <w:r w:rsidRPr="00A27260">
        <w:rPr>
          <w:rFonts w:asciiTheme="minorHAnsi" w:hAnsiTheme="minorHAnsi"/>
        </w:rPr>
        <w:t>thrips</w:t>
      </w:r>
      <w:proofErr w:type="spellEnd"/>
      <w:r w:rsidRPr="00A27260">
        <w:rPr>
          <w:rFonts w:asciiTheme="minorHAnsi" w:hAnsiTheme="minorHAnsi"/>
        </w:rPr>
        <w:t xml:space="preserve"> in onions.</w:t>
      </w:r>
      <w:r>
        <w:rPr>
          <w:rFonts w:asciiTheme="minorHAnsi" w:hAnsiTheme="minorHAnsi"/>
        </w:rPr>
        <w:t xml:space="preserve">  Grand Rapids, Michigan: December 4, 2017.</w:t>
      </w:r>
    </w:p>
    <w:p w:rsidR="00A27260" w:rsidRDefault="00A27260" w:rsidP="00A27260">
      <w:pPr>
        <w:spacing w:after="0" w:line="240" w:lineRule="auto"/>
        <w:ind w:left="720" w:hanging="720"/>
        <w:rPr>
          <w:rFonts w:asciiTheme="minorHAnsi" w:hAnsiTheme="minorHAnsi"/>
        </w:rPr>
      </w:pPr>
      <w:r w:rsidRPr="00A27260">
        <w:rPr>
          <w:rFonts w:asciiTheme="minorHAnsi" w:hAnsiTheme="minorHAnsi"/>
        </w:rPr>
        <w:lastRenderedPageBreak/>
        <w:t xml:space="preserve"> </w:t>
      </w:r>
    </w:p>
    <w:p w:rsidR="00A27260" w:rsidRDefault="00A27260" w:rsidP="00A27260">
      <w:pPr>
        <w:spacing w:after="0" w:line="240" w:lineRule="auto"/>
        <w:ind w:left="720" w:hanging="720"/>
        <w:rPr>
          <w:rFonts w:asciiTheme="minorHAnsi" w:hAnsiTheme="minorHAnsi"/>
        </w:rPr>
      </w:pPr>
      <w:r>
        <w:rPr>
          <w:rFonts w:asciiTheme="minorHAnsi" w:hAnsiTheme="minorHAnsi"/>
        </w:rPr>
        <w:t xml:space="preserve">Hoepting, C.A.  2017.  Onion leaf disease update featuring </w:t>
      </w:r>
      <w:proofErr w:type="spellStart"/>
      <w:r>
        <w:rPr>
          <w:rFonts w:asciiTheme="minorHAnsi" w:hAnsiTheme="minorHAnsi"/>
        </w:rPr>
        <w:t>Stemphylium</w:t>
      </w:r>
      <w:proofErr w:type="spellEnd"/>
      <w:r>
        <w:rPr>
          <w:rFonts w:asciiTheme="minorHAnsi" w:hAnsiTheme="minorHAnsi"/>
        </w:rPr>
        <w:t xml:space="preserve"> leaf blight.  </w:t>
      </w:r>
      <w:r w:rsidRPr="00A27260">
        <w:rPr>
          <w:rFonts w:asciiTheme="minorHAnsi" w:hAnsiTheme="minorHAnsi"/>
        </w:rPr>
        <w:t xml:space="preserve">Multi-State Project W2008 Annual Meeting: Biology and management of Iris Yellow Spot Virus (IYSV), other diseases and </w:t>
      </w:r>
      <w:proofErr w:type="spellStart"/>
      <w:r w:rsidRPr="00A27260">
        <w:rPr>
          <w:rFonts w:asciiTheme="minorHAnsi" w:hAnsiTheme="minorHAnsi"/>
        </w:rPr>
        <w:t>thrips</w:t>
      </w:r>
      <w:proofErr w:type="spellEnd"/>
      <w:r w:rsidRPr="00A27260">
        <w:rPr>
          <w:rFonts w:asciiTheme="minorHAnsi" w:hAnsiTheme="minorHAnsi"/>
        </w:rPr>
        <w:t xml:space="preserve"> in onions.</w:t>
      </w:r>
      <w:r>
        <w:rPr>
          <w:rFonts w:asciiTheme="minorHAnsi" w:hAnsiTheme="minorHAnsi"/>
        </w:rPr>
        <w:t xml:space="preserve">  Grand Rapids, Michigan: December 4, 2017.</w:t>
      </w:r>
    </w:p>
    <w:p w:rsidR="00A27260" w:rsidRPr="00A27260" w:rsidRDefault="00A27260"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r w:rsidRPr="00FB541F">
        <w:rPr>
          <w:rFonts w:asciiTheme="minorHAnsi" w:hAnsiTheme="minorHAnsi"/>
          <w:bCs/>
        </w:rPr>
        <w:t>Leach, A., M. Fuchs, R. Harding, R. Schmidt-</w:t>
      </w:r>
      <w:proofErr w:type="spellStart"/>
      <w:r w:rsidRPr="00FB541F">
        <w:rPr>
          <w:rFonts w:asciiTheme="minorHAnsi" w:hAnsiTheme="minorHAnsi"/>
          <w:bCs/>
        </w:rPr>
        <w:t>Jeffris</w:t>
      </w:r>
      <w:proofErr w:type="spellEnd"/>
      <w:r w:rsidRPr="00FB541F">
        <w:rPr>
          <w:rFonts w:asciiTheme="minorHAnsi" w:hAnsiTheme="minorHAnsi"/>
          <w:bCs/>
        </w:rPr>
        <w:t xml:space="preserve"> and B. </w:t>
      </w:r>
      <w:proofErr w:type="spellStart"/>
      <w:r w:rsidRPr="00FB541F">
        <w:rPr>
          <w:rFonts w:asciiTheme="minorHAnsi" w:hAnsiTheme="minorHAnsi"/>
          <w:bCs/>
        </w:rPr>
        <w:t>Nault</w:t>
      </w:r>
      <w:proofErr w:type="spellEnd"/>
      <w:r w:rsidRPr="00FB541F">
        <w:rPr>
          <w:rFonts w:asciiTheme="minorHAnsi" w:hAnsiTheme="minorHAnsi"/>
          <w:bCs/>
        </w:rPr>
        <w:t xml:space="preserve">.  2017.  Evaluating major </w:t>
      </w:r>
      <w:r w:rsidRPr="00FB541F">
        <w:rPr>
          <w:rFonts w:asciiTheme="minorHAnsi" w:hAnsiTheme="minorHAnsi"/>
          <w:bCs/>
        </w:rPr>
        <w:tab/>
        <w:t xml:space="preserve">sources of </w:t>
      </w:r>
      <w:r w:rsidRPr="00FB541F">
        <w:rPr>
          <w:rFonts w:asciiTheme="minorHAnsi" w:hAnsiTheme="minorHAnsi"/>
          <w:bCs/>
          <w:i/>
        </w:rPr>
        <w:t>Iris yellow spot virus</w:t>
      </w:r>
      <w:r w:rsidRPr="00FB541F">
        <w:rPr>
          <w:rFonts w:asciiTheme="minorHAnsi" w:hAnsiTheme="minorHAnsi"/>
          <w:bCs/>
        </w:rPr>
        <w:t xml:space="preserve"> in New York. Entomological Society of America Annual </w:t>
      </w:r>
      <w:r w:rsidRPr="00FB541F">
        <w:rPr>
          <w:rFonts w:asciiTheme="minorHAnsi" w:hAnsiTheme="minorHAnsi"/>
          <w:bCs/>
        </w:rPr>
        <w:tab/>
        <w:t>Meetin</w:t>
      </w:r>
      <w:r w:rsidR="001C00EB">
        <w:rPr>
          <w:rFonts w:asciiTheme="minorHAnsi" w:hAnsiTheme="minorHAnsi"/>
          <w:bCs/>
        </w:rPr>
        <w:t xml:space="preserve">g.  Denver, Colorado: </w:t>
      </w:r>
      <w:r w:rsidRPr="00FB541F">
        <w:rPr>
          <w:rFonts w:asciiTheme="minorHAnsi" w:hAnsiTheme="minorHAnsi"/>
          <w:bCs/>
        </w:rPr>
        <w:t xml:space="preserve">November </w:t>
      </w:r>
      <w:r w:rsidR="001C00EB">
        <w:rPr>
          <w:rFonts w:asciiTheme="minorHAnsi" w:hAnsiTheme="minorHAnsi"/>
          <w:bCs/>
        </w:rPr>
        <w:t xml:space="preserve">6, </w:t>
      </w:r>
      <w:r w:rsidRPr="00FB541F">
        <w:rPr>
          <w:rFonts w:asciiTheme="minorHAnsi" w:hAnsiTheme="minorHAnsi"/>
          <w:bCs/>
        </w:rPr>
        <w:t>2017.</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proofErr w:type="spellStart"/>
      <w:r w:rsidRPr="00FB541F">
        <w:rPr>
          <w:rFonts w:asciiTheme="minorHAnsi" w:hAnsiTheme="minorHAnsi"/>
          <w:bCs/>
        </w:rPr>
        <w:t>Mazzone</w:t>
      </w:r>
      <w:proofErr w:type="spellEnd"/>
      <w:r w:rsidRPr="00FB541F">
        <w:rPr>
          <w:rFonts w:asciiTheme="minorHAnsi" w:hAnsiTheme="minorHAnsi"/>
          <w:bCs/>
        </w:rPr>
        <w:t xml:space="preserve">, J., M. Mansfield, and B.K. Gugino.  2017.  Optimizing the timing and rate of nitrogen applications to reduce </w:t>
      </w:r>
      <w:proofErr w:type="gramStart"/>
      <w:r w:rsidRPr="00FB541F">
        <w:rPr>
          <w:rFonts w:asciiTheme="minorHAnsi" w:hAnsiTheme="minorHAnsi"/>
          <w:bCs/>
        </w:rPr>
        <w:t>onion center rot losses</w:t>
      </w:r>
      <w:proofErr w:type="gramEnd"/>
      <w:r w:rsidRPr="00FB541F">
        <w:rPr>
          <w:rFonts w:asciiTheme="minorHAnsi" w:hAnsiTheme="minorHAnsi"/>
          <w:bCs/>
        </w:rPr>
        <w:t xml:space="preserve"> in Pennsylvania.  American Pathological Society of Northeastern Division Meeting.  Ithaca, N</w:t>
      </w:r>
      <w:r w:rsidR="001C00EB">
        <w:rPr>
          <w:rFonts w:asciiTheme="minorHAnsi" w:hAnsiTheme="minorHAnsi"/>
          <w:bCs/>
        </w:rPr>
        <w:t xml:space="preserve">ew </w:t>
      </w:r>
      <w:r w:rsidRPr="00FB541F">
        <w:rPr>
          <w:rFonts w:asciiTheme="minorHAnsi" w:hAnsiTheme="minorHAnsi"/>
          <w:bCs/>
        </w:rPr>
        <w:t>Y</w:t>
      </w:r>
      <w:r w:rsidR="001C00EB">
        <w:rPr>
          <w:rFonts w:asciiTheme="minorHAnsi" w:hAnsiTheme="minorHAnsi"/>
          <w:bCs/>
        </w:rPr>
        <w:t xml:space="preserve">ork: </w:t>
      </w:r>
      <w:r w:rsidRPr="00FB541F">
        <w:rPr>
          <w:rFonts w:asciiTheme="minorHAnsi" w:hAnsiTheme="minorHAnsi"/>
          <w:bCs/>
        </w:rPr>
        <w:t xml:space="preserve">October </w:t>
      </w:r>
      <w:r w:rsidR="001C00EB">
        <w:rPr>
          <w:rFonts w:asciiTheme="minorHAnsi" w:hAnsiTheme="minorHAnsi"/>
          <w:bCs/>
        </w:rPr>
        <w:t xml:space="preserve">19-21, 2016.  </w:t>
      </w:r>
      <w:r w:rsidRPr="00FB541F">
        <w:rPr>
          <w:rFonts w:asciiTheme="minorHAnsi" w:hAnsiTheme="minorHAnsi"/>
          <w:bCs/>
        </w:rPr>
        <w:t xml:space="preserve">Phytopathology 107:S2.11. </w:t>
      </w:r>
      <w:hyperlink r:id="rId14" w:history="1">
        <w:r w:rsidRPr="00FB541F">
          <w:rPr>
            <w:rStyle w:val="Hyperlink"/>
            <w:rFonts w:asciiTheme="minorHAnsi" w:hAnsiTheme="minorHAnsi"/>
          </w:rPr>
          <w:t>http://dx.doi.org/10.1094/PHYTO-107-11-S2.11</w:t>
        </w:r>
      </w:hyperlink>
      <w:r w:rsidRPr="00FB541F">
        <w:rPr>
          <w:rFonts w:asciiTheme="minorHAnsi" w:hAnsiTheme="minorHAnsi"/>
          <w:bCs/>
        </w:rPr>
        <w:t xml:space="preserve">. </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proofErr w:type="spellStart"/>
      <w:r w:rsidRPr="00FB541F">
        <w:rPr>
          <w:rFonts w:asciiTheme="minorHAnsi" w:hAnsiTheme="minorHAnsi"/>
          <w:bCs/>
        </w:rPr>
        <w:t>Nault</w:t>
      </w:r>
      <w:proofErr w:type="spellEnd"/>
      <w:r w:rsidRPr="00FB541F">
        <w:rPr>
          <w:rFonts w:asciiTheme="minorHAnsi" w:hAnsiTheme="minorHAnsi"/>
          <w:bCs/>
        </w:rPr>
        <w:t>, B.A.  2017.  Managing onion insect pests and associated diseases, pp. 2-7. Great Lakes Fruit, Vegetable and Farm Market EXPO.  Grand Rapids, M</w:t>
      </w:r>
      <w:r w:rsidR="001C00EB">
        <w:rPr>
          <w:rFonts w:asciiTheme="minorHAnsi" w:hAnsiTheme="minorHAnsi"/>
          <w:bCs/>
        </w:rPr>
        <w:t xml:space="preserve">ichigan: </w:t>
      </w:r>
      <w:r w:rsidRPr="00FB541F">
        <w:rPr>
          <w:rFonts w:asciiTheme="minorHAnsi" w:hAnsiTheme="minorHAnsi"/>
          <w:bCs/>
        </w:rPr>
        <w:t xml:space="preserve">December </w:t>
      </w:r>
      <w:r w:rsidR="001C00EB">
        <w:rPr>
          <w:rFonts w:asciiTheme="minorHAnsi" w:hAnsiTheme="minorHAnsi"/>
          <w:bCs/>
        </w:rPr>
        <w:t xml:space="preserve">6, 2017. </w:t>
      </w:r>
      <w:hyperlink r:id="rId15" w:history="1">
        <w:r w:rsidRPr="00FB541F">
          <w:rPr>
            <w:rStyle w:val="Hyperlink"/>
            <w:rFonts w:asciiTheme="minorHAnsi" w:hAnsiTheme="minorHAnsi"/>
          </w:rPr>
          <w:t>http://glexpo.org/summaries/2017summaries/Onion.pdf</w:t>
        </w:r>
      </w:hyperlink>
      <w:r w:rsidRPr="00FB541F">
        <w:rPr>
          <w:rFonts w:asciiTheme="minorHAnsi" w:hAnsiTheme="minorHAnsi"/>
          <w:bCs/>
        </w:rPr>
        <w:t>.</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proofErr w:type="spellStart"/>
      <w:r w:rsidRPr="00FB541F">
        <w:rPr>
          <w:rFonts w:asciiTheme="minorHAnsi" w:hAnsiTheme="minorHAnsi"/>
          <w:bCs/>
        </w:rPr>
        <w:t>Nault</w:t>
      </w:r>
      <w:proofErr w:type="spellEnd"/>
      <w:r w:rsidRPr="00FB541F">
        <w:rPr>
          <w:rFonts w:asciiTheme="minorHAnsi" w:hAnsiTheme="minorHAnsi"/>
          <w:bCs/>
        </w:rPr>
        <w:t>, B.A., S. Reitz and T. Waters.  2017.  Current and future management of onion-</w:t>
      </w:r>
      <w:proofErr w:type="spellStart"/>
      <w:r w:rsidRPr="00FB541F">
        <w:rPr>
          <w:rFonts w:asciiTheme="minorHAnsi" w:hAnsiTheme="minorHAnsi"/>
          <w:bCs/>
        </w:rPr>
        <w:t>thrips</w:t>
      </w:r>
      <w:proofErr w:type="spellEnd"/>
      <w:r w:rsidRPr="00FB541F">
        <w:rPr>
          <w:rFonts w:asciiTheme="minorHAnsi" w:hAnsiTheme="minorHAnsi"/>
          <w:bCs/>
        </w:rPr>
        <w:t xml:space="preserve"> transmitted </w:t>
      </w:r>
      <w:r w:rsidRPr="00FB541F">
        <w:rPr>
          <w:rFonts w:asciiTheme="minorHAnsi" w:hAnsiTheme="minorHAnsi"/>
          <w:bCs/>
          <w:i/>
        </w:rPr>
        <w:t>Iris yellow spot virus</w:t>
      </w:r>
      <w:r w:rsidRPr="00FB541F">
        <w:rPr>
          <w:rFonts w:asciiTheme="minorHAnsi" w:hAnsiTheme="minorHAnsi"/>
          <w:bCs/>
        </w:rPr>
        <w:t xml:space="preserve"> in onion. In PIE Secti</w:t>
      </w:r>
      <w:r w:rsidR="001C00EB">
        <w:rPr>
          <w:rFonts w:asciiTheme="minorHAnsi" w:hAnsiTheme="minorHAnsi"/>
          <w:bCs/>
        </w:rPr>
        <w:t xml:space="preserve">on Symposium:  Inspiring a new </w:t>
      </w:r>
      <w:r w:rsidRPr="00FB541F">
        <w:rPr>
          <w:rFonts w:asciiTheme="minorHAnsi" w:hAnsiTheme="minorHAnsi"/>
          <w:bCs/>
        </w:rPr>
        <w:t xml:space="preserve">cadre of vegetable specialists by sharing expertise related </w:t>
      </w:r>
      <w:r w:rsidR="001C00EB">
        <w:rPr>
          <w:rFonts w:asciiTheme="minorHAnsi" w:hAnsiTheme="minorHAnsi"/>
          <w:bCs/>
        </w:rPr>
        <w:t xml:space="preserve">to piercing-sucking insects of </w:t>
      </w:r>
      <w:r w:rsidRPr="00FB541F">
        <w:rPr>
          <w:rFonts w:asciiTheme="minorHAnsi" w:hAnsiTheme="minorHAnsi"/>
          <w:bCs/>
        </w:rPr>
        <w:t xml:space="preserve">economic importance in vegetable production. Entomological Society of America Annual </w:t>
      </w:r>
      <w:r w:rsidRPr="00FB541F">
        <w:rPr>
          <w:rFonts w:asciiTheme="minorHAnsi" w:hAnsiTheme="minorHAnsi"/>
          <w:bCs/>
        </w:rPr>
        <w:tab/>
        <w:t>Meeting.  Denver, Colorado</w:t>
      </w:r>
      <w:r w:rsidR="001C00EB">
        <w:rPr>
          <w:rFonts w:asciiTheme="minorHAnsi" w:hAnsiTheme="minorHAnsi"/>
          <w:bCs/>
        </w:rPr>
        <w:t xml:space="preserve">: </w:t>
      </w:r>
      <w:r w:rsidRPr="00FB541F">
        <w:rPr>
          <w:rFonts w:asciiTheme="minorHAnsi" w:hAnsiTheme="minorHAnsi"/>
          <w:bCs/>
        </w:rPr>
        <w:t xml:space="preserve">November </w:t>
      </w:r>
      <w:r w:rsidR="001C00EB">
        <w:rPr>
          <w:rFonts w:asciiTheme="minorHAnsi" w:hAnsiTheme="minorHAnsi"/>
          <w:bCs/>
        </w:rPr>
        <w:t xml:space="preserve">8, </w:t>
      </w:r>
      <w:r w:rsidRPr="00FB541F">
        <w:rPr>
          <w:rFonts w:asciiTheme="minorHAnsi" w:hAnsiTheme="minorHAnsi"/>
          <w:bCs/>
        </w:rPr>
        <w:t>2017.</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r w:rsidRPr="00FB541F">
        <w:rPr>
          <w:rFonts w:asciiTheme="minorHAnsi" w:hAnsiTheme="minorHAnsi"/>
          <w:bCs/>
        </w:rPr>
        <w:t xml:space="preserve">Shock, C.C., E.B.G. </w:t>
      </w:r>
      <w:proofErr w:type="spellStart"/>
      <w:r w:rsidRPr="00FB541F">
        <w:rPr>
          <w:rFonts w:asciiTheme="minorHAnsi" w:hAnsiTheme="minorHAnsi"/>
          <w:bCs/>
        </w:rPr>
        <w:t>Feibert</w:t>
      </w:r>
      <w:proofErr w:type="spellEnd"/>
      <w:r w:rsidRPr="00FB541F">
        <w:rPr>
          <w:rFonts w:asciiTheme="minorHAnsi" w:hAnsiTheme="minorHAnsi"/>
          <w:bCs/>
        </w:rPr>
        <w:t xml:space="preserve"> and N.L. Shaw.  2017.  Oregon report to W3128, scaling</w:t>
      </w:r>
      <w:r w:rsidR="001C00EB">
        <w:rPr>
          <w:rFonts w:asciiTheme="minorHAnsi" w:hAnsiTheme="minorHAnsi"/>
          <w:bCs/>
        </w:rPr>
        <w:t xml:space="preserve"> </w:t>
      </w:r>
      <w:proofErr w:type="spellStart"/>
      <w:r w:rsidRPr="00FB541F">
        <w:rPr>
          <w:rFonts w:asciiTheme="minorHAnsi" w:hAnsiTheme="minorHAnsi"/>
          <w:bCs/>
        </w:rPr>
        <w:t>microirrigation</w:t>
      </w:r>
      <w:proofErr w:type="spellEnd"/>
      <w:r w:rsidRPr="00FB541F">
        <w:rPr>
          <w:rFonts w:asciiTheme="minorHAnsi" w:hAnsiTheme="minorHAnsi"/>
          <w:bCs/>
        </w:rPr>
        <w:t xml:space="preserve"> technologies to address global water challenges.  Annual meeting of the </w:t>
      </w:r>
      <w:r w:rsidRPr="00FB541F">
        <w:rPr>
          <w:rFonts w:asciiTheme="minorHAnsi" w:hAnsiTheme="minorHAnsi"/>
          <w:bCs/>
        </w:rPr>
        <w:tab/>
        <w:t>W3128 working group.  Orlando, Florida</w:t>
      </w:r>
      <w:r w:rsidR="001C00EB">
        <w:rPr>
          <w:rFonts w:asciiTheme="minorHAnsi" w:hAnsiTheme="minorHAnsi"/>
          <w:bCs/>
        </w:rPr>
        <w:t xml:space="preserve">: </w:t>
      </w:r>
      <w:r w:rsidRPr="00FB541F">
        <w:rPr>
          <w:rFonts w:asciiTheme="minorHAnsi" w:hAnsiTheme="minorHAnsi"/>
          <w:bCs/>
        </w:rPr>
        <w:t xml:space="preserve">November </w:t>
      </w:r>
      <w:r w:rsidR="001C00EB">
        <w:rPr>
          <w:rFonts w:asciiTheme="minorHAnsi" w:hAnsiTheme="minorHAnsi"/>
          <w:bCs/>
        </w:rPr>
        <w:t xml:space="preserve">5, </w:t>
      </w:r>
      <w:r w:rsidRPr="00FB541F">
        <w:rPr>
          <w:rFonts w:asciiTheme="minorHAnsi" w:hAnsiTheme="minorHAnsi"/>
          <w:bCs/>
        </w:rPr>
        <w:t xml:space="preserve">2017. </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r w:rsidRPr="00FB541F">
        <w:rPr>
          <w:rFonts w:asciiTheme="minorHAnsi" w:hAnsiTheme="minorHAnsi"/>
          <w:bCs/>
        </w:rPr>
        <w:t>Shock, C.C. and F.X. Wang.  2017.  Controlling Irrigation Onset by Soil Water Tension.  Annual</w:t>
      </w:r>
      <w:r w:rsidR="001C00EB">
        <w:rPr>
          <w:rFonts w:asciiTheme="minorHAnsi" w:hAnsiTheme="minorHAnsi"/>
          <w:bCs/>
        </w:rPr>
        <w:t xml:space="preserve"> </w:t>
      </w:r>
      <w:r w:rsidRPr="00FB541F">
        <w:rPr>
          <w:rFonts w:asciiTheme="minorHAnsi" w:hAnsiTheme="minorHAnsi"/>
          <w:bCs/>
        </w:rPr>
        <w:t>meeting of the American Society of Horticultural Science.  Waikoloa, Hawaii</w:t>
      </w:r>
      <w:r w:rsidR="001C00EB">
        <w:rPr>
          <w:rFonts w:asciiTheme="minorHAnsi" w:hAnsiTheme="minorHAnsi"/>
          <w:bCs/>
        </w:rPr>
        <w:t xml:space="preserve">: </w:t>
      </w:r>
      <w:r w:rsidRPr="00FB541F">
        <w:rPr>
          <w:rFonts w:asciiTheme="minorHAnsi" w:hAnsiTheme="minorHAnsi"/>
          <w:bCs/>
        </w:rPr>
        <w:t xml:space="preserve">September </w:t>
      </w:r>
      <w:r w:rsidR="001C00EB">
        <w:rPr>
          <w:rFonts w:asciiTheme="minorHAnsi" w:hAnsiTheme="minorHAnsi"/>
          <w:bCs/>
        </w:rPr>
        <w:t xml:space="preserve">22, </w:t>
      </w:r>
      <w:r w:rsidRPr="00FB541F">
        <w:rPr>
          <w:rFonts w:asciiTheme="minorHAnsi" w:hAnsiTheme="minorHAnsi"/>
          <w:bCs/>
        </w:rPr>
        <w:t>2017.</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r w:rsidRPr="00FB541F">
        <w:rPr>
          <w:rFonts w:asciiTheme="minorHAnsi" w:hAnsiTheme="minorHAnsi"/>
          <w:bCs/>
        </w:rPr>
        <w:t>Shock, C.C., F.X. Wang, A.D. Campbell, and H. Dominguez-</w:t>
      </w:r>
      <w:proofErr w:type="spellStart"/>
      <w:r w:rsidRPr="00FB541F">
        <w:rPr>
          <w:rFonts w:asciiTheme="minorHAnsi" w:hAnsiTheme="minorHAnsi"/>
          <w:bCs/>
        </w:rPr>
        <w:t>Aguire</w:t>
      </w:r>
      <w:proofErr w:type="spellEnd"/>
      <w:r w:rsidRPr="00FB541F">
        <w:rPr>
          <w:rFonts w:asciiTheme="minorHAnsi" w:hAnsiTheme="minorHAnsi"/>
          <w:bCs/>
        </w:rPr>
        <w:t xml:space="preserve">.  2017.  Triggering drip </w:t>
      </w:r>
      <w:r w:rsidRPr="00FB541F">
        <w:rPr>
          <w:rFonts w:asciiTheme="minorHAnsi" w:hAnsiTheme="minorHAnsi"/>
          <w:bCs/>
        </w:rPr>
        <w:tab/>
        <w:t>irrigation onset by soil water tension.  International Irrigation Show.  Orlando, Florida</w:t>
      </w:r>
      <w:r w:rsidR="001C00EB">
        <w:rPr>
          <w:rFonts w:asciiTheme="minorHAnsi" w:hAnsiTheme="minorHAnsi"/>
          <w:bCs/>
        </w:rPr>
        <w:t xml:space="preserve">: </w:t>
      </w:r>
      <w:r w:rsidRPr="00FB541F">
        <w:rPr>
          <w:rFonts w:asciiTheme="minorHAnsi" w:hAnsiTheme="minorHAnsi"/>
          <w:bCs/>
        </w:rPr>
        <w:t xml:space="preserve">November </w:t>
      </w:r>
      <w:r w:rsidR="001C00EB">
        <w:rPr>
          <w:rFonts w:asciiTheme="minorHAnsi" w:hAnsiTheme="minorHAnsi"/>
          <w:bCs/>
        </w:rPr>
        <w:t xml:space="preserve">7, </w:t>
      </w:r>
      <w:r w:rsidRPr="00FB541F">
        <w:rPr>
          <w:rFonts w:asciiTheme="minorHAnsi" w:hAnsiTheme="minorHAnsi"/>
          <w:bCs/>
        </w:rPr>
        <w:t>2017.</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proofErr w:type="spellStart"/>
      <w:r w:rsidRPr="00FB541F">
        <w:rPr>
          <w:rFonts w:asciiTheme="minorHAnsi" w:hAnsiTheme="minorHAnsi"/>
          <w:bCs/>
        </w:rPr>
        <w:t>Stice</w:t>
      </w:r>
      <w:proofErr w:type="spellEnd"/>
      <w:r w:rsidRPr="00FB541F">
        <w:rPr>
          <w:rFonts w:asciiTheme="minorHAnsi" w:hAnsiTheme="minorHAnsi"/>
          <w:bCs/>
        </w:rPr>
        <w:t xml:space="preserve">, S., B. </w:t>
      </w:r>
      <w:proofErr w:type="spellStart"/>
      <w:r w:rsidRPr="00FB541F">
        <w:rPr>
          <w:rFonts w:asciiTheme="minorHAnsi" w:hAnsiTheme="minorHAnsi"/>
          <w:bCs/>
        </w:rPr>
        <w:t>Kvitko</w:t>
      </w:r>
      <w:proofErr w:type="spellEnd"/>
      <w:r w:rsidRPr="00FB541F">
        <w:rPr>
          <w:rFonts w:asciiTheme="minorHAnsi" w:hAnsiTheme="minorHAnsi"/>
          <w:bCs/>
        </w:rPr>
        <w:t xml:space="preserve"> and B. Dutta.  2017.  </w:t>
      </w:r>
      <w:proofErr w:type="spellStart"/>
      <w:r w:rsidRPr="00FB541F">
        <w:rPr>
          <w:rFonts w:asciiTheme="minorHAnsi" w:hAnsiTheme="minorHAnsi"/>
          <w:bCs/>
          <w:i/>
        </w:rPr>
        <w:t>Pantoea</w:t>
      </w:r>
      <w:proofErr w:type="spellEnd"/>
      <w:r w:rsidRPr="00FB541F">
        <w:rPr>
          <w:rFonts w:asciiTheme="minorHAnsi" w:hAnsiTheme="minorHAnsi"/>
          <w:bCs/>
          <w:i/>
        </w:rPr>
        <w:t xml:space="preserve"> </w:t>
      </w:r>
      <w:proofErr w:type="spellStart"/>
      <w:r w:rsidRPr="00FB541F">
        <w:rPr>
          <w:rFonts w:asciiTheme="minorHAnsi" w:hAnsiTheme="minorHAnsi"/>
          <w:bCs/>
          <w:i/>
        </w:rPr>
        <w:t>ananatis</w:t>
      </w:r>
      <w:proofErr w:type="spellEnd"/>
      <w:r w:rsidRPr="00FB541F">
        <w:rPr>
          <w:rFonts w:asciiTheme="minorHAnsi" w:hAnsiTheme="minorHAnsi"/>
          <w:bCs/>
        </w:rPr>
        <w:t xml:space="preserve"> comparative genetics and in planta</w:t>
      </w:r>
      <w:r w:rsidR="001C00EB">
        <w:rPr>
          <w:rFonts w:asciiTheme="minorHAnsi" w:hAnsiTheme="minorHAnsi"/>
          <w:bCs/>
        </w:rPr>
        <w:t xml:space="preserve"> </w:t>
      </w:r>
      <w:r w:rsidRPr="00FB541F">
        <w:rPr>
          <w:rFonts w:asciiTheme="minorHAnsi" w:hAnsiTheme="minorHAnsi"/>
          <w:bCs/>
        </w:rPr>
        <w:t xml:space="preserve">kinetics. </w:t>
      </w:r>
      <w:proofErr w:type="gramStart"/>
      <w:r w:rsidRPr="00FB541F">
        <w:rPr>
          <w:rFonts w:asciiTheme="minorHAnsi" w:hAnsiTheme="minorHAnsi"/>
          <w:bCs/>
        </w:rPr>
        <w:t>2017</w:t>
      </w:r>
      <w:proofErr w:type="gramEnd"/>
      <w:r w:rsidRPr="00FB541F">
        <w:rPr>
          <w:rFonts w:asciiTheme="minorHAnsi" w:hAnsiTheme="minorHAnsi"/>
          <w:bCs/>
        </w:rPr>
        <w:t xml:space="preserve"> American Pathological Society Annual Meeting.  San Antonio, Texas</w:t>
      </w:r>
      <w:r w:rsidR="001C00EB">
        <w:rPr>
          <w:rFonts w:asciiTheme="minorHAnsi" w:hAnsiTheme="minorHAnsi"/>
          <w:bCs/>
        </w:rPr>
        <w:t xml:space="preserve">: </w:t>
      </w:r>
      <w:r w:rsidRPr="00FB541F">
        <w:rPr>
          <w:rFonts w:asciiTheme="minorHAnsi" w:hAnsiTheme="minorHAnsi"/>
          <w:bCs/>
        </w:rPr>
        <w:t xml:space="preserve">August </w:t>
      </w:r>
      <w:r w:rsidR="001C00EB">
        <w:rPr>
          <w:rFonts w:asciiTheme="minorHAnsi" w:hAnsiTheme="minorHAnsi"/>
          <w:bCs/>
        </w:rPr>
        <w:t xml:space="preserve">5-9, </w:t>
      </w:r>
      <w:r w:rsidRPr="00FB541F">
        <w:rPr>
          <w:rFonts w:asciiTheme="minorHAnsi" w:hAnsiTheme="minorHAnsi"/>
          <w:bCs/>
        </w:rPr>
        <w:t>2017. Phytopathology (S5) 136.</w:t>
      </w:r>
    </w:p>
    <w:p w:rsidR="00FB541F" w:rsidRPr="00FB541F" w:rsidRDefault="00FB541F" w:rsidP="00FB541F">
      <w:pPr>
        <w:spacing w:after="0" w:line="240" w:lineRule="auto"/>
        <w:ind w:left="720" w:hanging="720"/>
        <w:rPr>
          <w:rFonts w:asciiTheme="minorHAnsi" w:hAnsiTheme="minorHAnsi"/>
          <w:bCs/>
        </w:rPr>
      </w:pPr>
    </w:p>
    <w:p w:rsidR="001C00EB" w:rsidRPr="00FB541F" w:rsidRDefault="001C00EB" w:rsidP="001C00EB">
      <w:pPr>
        <w:spacing w:after="0" w:line="240" w:lineRule="auto"/>
        <w:ind w:left="720" w:hanging="720"/>
        <w:rPr>
          <w:rFonts w:asciiTheme="minorHAnsi" w:hAnsiTheme="minorHAnsi"/>
          <w:bCs/>
        </w:rPr>
      </w:pPr>
      <w:proofErr w:type="spellStart"/>
      <w:r w:rsidRPr="001C00EB">
        <w:rPr>
          <w:rFonts w:asciiTheme="minorHAnsi" w:hAnsiTheme="minorHAnsi"/>
          <w:bCs/>
        </w:rPr>
        <w:t>Stumpf</w:t>
      </w:r>
      <w:proofErr w:type="spellEnd"/>
      <w:r w:rsidRPr="001C00EB">
        <w:rPr>
          <w:rFonts w:asciiTheme="minorHAnsi" w:hAnsiTheme="minorHAnsi"/>
          <w:bCs/>
        </w:rPr>
        <w:t xml:space="preserve">, S., R. </w:t>
      </w:r>
      <w:proofErr w:type="spellStart"/>
      <w:r w:rsidRPr="001C00EB">
        <w:rPr>
          <w:rFonts w:asciiTheme="minorHAnsi" w:hAnsiTheme="minorHAnsi"/>
          <w:bCs/>
        </w:rPr>
        <w:t>Gitaitis</w:t>
      </w:r>
      <w:proofErr w:type="spellEnd"/>
      <w:r w:rsidRPr="001C00EB">
        <w:rPr>
          <w:rFonts w:asciiTheme="minorHAnsi" w:hAnsiTheme="minorHAnsi"/>
          <w:bCs/>
        </w:rPr>
        <w:t xml:space="preserve">, T. </w:t>
      </w:r>
      <w:proofErr w:type="spellStart"/>
      <w:r w:rsidRPr="001C00EB">
        <w:rPr>
          <w:rFonts w:asciiTheme="minorHAnsi" w:hAnsiTheme="minorHAnsi"/>
          <w:bCs/>
        </w:rPr>
        <w:t>Coolong</w:t>
      </w:r>
      <w:proofErr w:type="spellEnd"/>
      <w:r w:rsidRPr="001C00EB">
        <w:rPr>
          <w:rFonts w:asciiTheme="minorHAnsi" w:hAnsiTheme="minorHAnsi"/>
          <w:bCs/>
        </w:rPr>
        <w:t xml:space="preserve">, C. </w:t>
      </w:r>
      <w:proofErr w:type="spellStart"/>
      <w:r w:rsidRPr="001C00EB">
        <w:rPr>
          <w:rFonts w:asciiTheme="minorHAnsi" w:hAnsiTheme="minorHAnsi"/>
          <w:bCs/>
        </w:rPr>
        <w:t>Riner</w:t>
      </w:r>
      <w:proofErr w:type="spellEnd"/>
      <w:r w:rsidRPr="001C00EB">
        <w:rPr>
          <w:rFonts w:asciiTheme="minorHAnsi" w:hAnsiTheme="minorHAnsi"/>
          <w:bCs/>
        </w:rPr>
        <w:t xml:space="preserve">, and B. Dutta.  2017.  Interaction of onion cultivar and growth stages on incidence of </w:t>
      </w:r>
      <w:proofErr w:type="spellStart"/>
      <w:r w:rsidRPr="001C00EB">
        <w:rPr>
          <w:rFonts w:asciiTheme="minorHAnsi" w:hAnsiTheme="minorHAnsi"/>
          <w:bCs/>
          <w:i/>
        </w:rPr>
        <w:t>Pantoea</w:t>
      </w:r>
      <w:proofErr w:type="spellEnd"/>
      <w:r w:rsidRPr="001C00EB">
        <w:rPr>
          <w:rFonts w:asciiTheme="minorHAnsi" w:hAnsiTheme="minorHAnsi"/>
          <w:bCs/>
          <w:i/>
        </w:rPr>
        <w:t xml:space="preserve"> </w:t>
      </w:r>
      <w:proofErr w:type="spellStart"/>
      <w:r w:rsidRPr="001C00EB">
        <w:rPr>
          <w:rFonts w:asciiTheme="minorHAnsi" w:hAnsiTheme="minorHAnsi"/>
          <w:bCs/>
          <w:i/>
        </w:rPr>
        <w:t>ananatis</w:t>
      </w:r>
      <w:proofErr w:type="spellEnd"/>
      <w:r w:rsidRPr="001C00EB">
        <w:rPr>
          <w:rFonts w:asciiTheme="minorHAnsi" w:hAnsiTheme="minorHAnsi"/>
          <w:bCs/>
        </w:rPr>
        <w:t xml:space="preserve"> bulb infection.  </w:t>
      </w:r>
      <w:proofErr w:type="gramStart"/>
      <w:r w:rsidRPr="001C00EB">
        <w:rPr>
          <w:rFonts w:asciiTheme="minorHAnsi" w:hAnsiTheme="minorHAnsi"/>
          <w:bCs/>
        </w:rPr>
        <w:t>2017</w:t>
      </w:r>
      <w:proofErr w:type="gramEnd"/>
      <w:r w:rsidRPr="001C00EB">
        <w:rPr>
          <w:rFonts w:asciiTheme="minorHAnsi" w:hAnsiTheme="minorHAnsi"/>
          <w:bCs/>
        </w:rPr>
        <w:t xml:space="preserve"> American </w:t>
      </w:r>
      <w:r w:rsidRPr="001C00EB">
        <w:rPr>
          <w:rFonts w:asciiTheme="minorHAnsi" w:hAnsiTheme="minorHAnsi"/>
          <w:bCs/>
        </w:rPr>
        <w:tab/>
        <w:t>Pathological Society Annual Meeting.  San Antonio, Texas</w:t>
      </w:r>
      <w:r>
        <w:rPr>
          <w:rFonts w:asciiTheme="minorHAnsi" w:hAnsiTheme="minorHAnsi"/>
          <w:bCs/>
        </w:rPr>
        <w:t xml:space="preserve">: </w:t>
      </w:r>
      <w:r w:rsidRPr="001C00EB">
        <w:rPr>
          <w:rFonts w:asciiTheme="minorHAnsi" w:hAnsiTheme="minorHAnsi"/>
          <w:bCs/>
        </w:rPr>
        <w:t xml:space="preserve">August </w:t>
      </w:r>
      <w:r>
        <w:rPr>
          <w:rFonts w:asciiTheme="minorHAnsi" w:hAnsiTheme="minorHAnsi"/>
          <w:bCs/>
        </w:rPr>
        <w:t xml:space="preserve">5-9, </w:t>
      </w:r>
      <w:r w:rsidRPr="001C00EB">
        <w:rPr>
          <w:rFonts w:asciiTheme="minorHAnsi" w:hAnsiTheme="minorHAnsi"/>
          <w:bCs/>
        </w:rPr>
        <w:t>2017. Phytopathology (S5) 74.</w:t>
      </w:r>
    </w:p>
    <w:p w:rsidR="001C00EB" w:rsidRDefault="001C00EB"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r w:rsidRPr="00FB541F">
        <w:rPr>
          <w:rFonts w:asciiTheme="minorHAnsi" w:hAnsiTheme="minorHAnsi"/>
          <w:bCs/>
        </w:rPr>
        <w:t xml:space="preserve">Waters, T.D.  2017.  Management strategies for </w:t>
      </w:r>
      <w:proofErr w:type="spellStart"/>
      <w:r w:rsidRPr="00FB541F">
        <w:rPr>
          <w:rFonts w:asciiTheme="minorHAnsi" w:hAnsiTheme="minorHAnsi"/>
          <w:bCs/>
        </w:rPr>
        <w:t>thrips</w:t>
      </w:r>
      <w:proofErr w:type="spellEnd"/>
      <w:r w:rsidRPr="00FB541F">
        <w:rPr>
          <w:rFonts w:asciiTheme="minorHAnsi" w:hAnsiTheme="minorHAnsi"/>
          <w:bCs/>
        </w:rPr>
        <w:t xml:space="preserve"> in onions: a major pest in a minor crop.</w:t>
      </w:r>
      <w:r w:rsidR="001C00EB">
        <w:rPr>
          <w:rFonts w:asciiTheme="minorHAnsi" w:hAnsiTheme="minorHAnsi"/>
          <w:bCs/>
        </w:rPr>
        <w:t xml:space="preserve">  </w:t>
      </w:r>
      <w:r w:rsidRPr="00FB541F">
        <w:rPr>
          <w:rFonts w:asciiTheme="minorHAnsi" w:hAnsiTheme="minorHAnsi"/>
          <w:bCs/>
        </w:rPr>
        <w:t>Pacific Branch of the Entomological Society of America.  Portland, Oregon</w:t>
      </w:r>
      <w:r w:rsidR="001C00EB">
        <w:rPr>
          <w:rFonts w:asciiTheme="minorHAnsi" w:hAnsiTheme="minorHAnsi"/>
          <w:bCs/>
        </w:rPr>
        <w:t xml:space="preserve">: </w:t>
      </w:r>
      <w:r w:rsidRPr="00FB541F">
        <w:rPr>
          <w:rFonts w:asciiTheme="minorHAnsi" w:hAnsiTheme="minorHAnsi"/>
          <w:bCs/>
        </w:rPr>
        <w:t xml:space="preserve">January </w:t>
      </w:r>
      <w:r w:rsidR="001C00EB">
        <w:rPr>
          <w:rFonts w:asciiTheme="minorHAnsi" w:hAnsiTheme="minorHAnsi"/>
          <w:bCs/>
        </w:rPr>
        <w:t xml:space="preserve">9-10, </w:t>
      </w:r>
      <w:r w:rsidRPr="00FB541F">
        <w:rPr>
          <w:rFonts w:asciiTheme="minorHAnsi" w:hAnsiTheme="minorHAnsi"/>
          <w:bCs/>
        </w:rPr>
        <w:t xml:space="preserve">2017. </w:t>
      </w:r>
    </w:p>
    <w:p w:rsidR="00FB541F" w:rsidRPr="00FB541F" w:rsidRDefault="00FB541F" w:rsidP="00FB541F">
      <w:pPr>
        <w:spacing w:after="0" w:line="240" w:lineRule="auto"/>
        <w:ind w:left="720" w:hanging="720"/>
        <w:rPr>
          <w:rFonts w:asciiTheme="minorHAnsi" w:hAnsiTheme="minorHAnsi"/>
          <w:bCs/>
        </w:rPr>
      </w:pPr>
    </w:p>
    <w:p w:rsidR="00FB541F" w:rsidRPr="00FB541F" w:rsidRDefault="00FB541F" w:rsidP="00FB541F">
      <w:pPr>
        <w:spacing w:after="0" w:line="240" w:lineRule="auto"/>
        <w:ind w:left="720" w:hanging="720"/>
        <w:rPr>
          <w:rFonts w:asciiTheme="minorHAnsi" w:hAnsiTheme="minorHAnsi"/>
          <w:bCs/>
        </w:rPr>
      </w:pPr>
      <w:r w:rsidRPr="00FB541F">
        <w:rPr>
          <w:rFonts w:asciiTheme="minorHAnsi" w:hAnsiTheme="minorHAnsi"/>
          <w:bCs/>
        </w:rPr>
        <w:t xml:space="preserve">Waters, T.D.  2017.  </w:t>
      </w:r>
      <w:proofErr w:type="spellStart"/>
      <w:r w:rsidRPr="00FB541F">
        <w:rPr>
          <w:rFonts w:asciiTheme="minorHAnsi" w:hAnsiTheme="minorHAnsi"/>
          <w:bCs/>
        </w:rPr>
        <w:t>Thrips</w:t>
      </w:r>
      <w:proofErr w:type="spellEnd"/>
      <w:r w:rsidRPr="00FB541F">
        <w:rPr>
          <w:rFonts w:asciiTheme="minorHAnsi" w:hAnsiTheme="minorHAnsi"/>
          <w:bCs/>
        </w:rPr>
        <w:t xml:space="preserve"> control in dry bulb onions.  Pacific Northwest Insect Management</w:t>
      </w:r>
      <w:r w:rsidR="001C00EB">
        <w:rPr>
          <w:rFonts w:asciiTheme="minorHAnsi" w:hAnsiTheme="minorHAnsi"/>
          <w:bCs/>
        </w:rPr>
        <w:t xml:space="preserve"> </w:t>
      </w:r>
      <w:r w:rsidRPr="00FB541F">
        <w:rPr>
          <w:rFonts w:asciiTheme="minorHAnsi" w:hAnsiTheme="minorHAnsi"/>
          <w:bCs/>
        </w:rPr>
        <w:t xml:space="preserve">Conference.  Portland, Oregon, U.S.A.: 9-10 January </w:t>
      </w:r>
      <w:r w:rsidR="001C00EB">
        <w:rPr>
          <w:rFonts w:asciiTheme="minorHAnsi" w:hAnsiTheme="minorHAnsi"/>
          <w:bCs/>
        </w:rPr>
        <w:t xml:space="preserve">9-10, </w:t>
      </w:r>
      <w:r w:rsidRPr="00FB541F">
        <w:rPr>
          <w:rFonts w:asciiTheme="minorHAnsi" w:hAnsiTheme="minorHAnsi"/>
          <w:bCs/>
        </w:rPr>
        <w:t>2017.</w:t>
      </w:r>
    </w:p>
    <w:p w:rsidR="00FB541F" w:rsidRDefault="00FB541F" w:rsidP="00EC22F6">
      <w:pPr>
        <w:tabs>
          <w:tab w:val="left" w:pos="720"/>
          <w:tab w:val="left" w:pos="1440"/>
        </w:tabs>
        <w:autoSpaceDE w:val="0"/>
        <w:autoSpaceDN w:val="0"/>
        <w:adjustRightInd w:val="0"/>
        <w:spacing w:after="0" w:line="240" w:lineRule="auto"/>
        <w:ind w:left="1440" w:hanging="1440"/>
        <w:rPr>
          <w:rFonts w:asciiTheme="minorHAnsi" w:hAnsiTheme="minorHAnsi"/>
        </w:rPr>
      </w:pPr>
    </w:p>
    <w:p w:rsidR="0005054D" w:rsidRDefault="0005054D" w:rsidP="00184354">
      <w:pPr>
        <w:spacing w:after="0" w:line="240" w:lineRule="auto"/>
        <w:ind w:left="360" w:hanging="360"/>
        <w:rPr>
          <w:rFonts w:ascii="Times New Roman" w:hAnsi="Times New Roman"/>
          <w:b/>
          <w:bCs/>
          <w:sz w:val="24"/>
          <w:szCs w:val="24"/>
        </w:rPr>
      </w:pPr>
    </w:p>
    <w:p w:rsidR="007E165D" w:rsidRDefault="002710B1" w:rsidP="003C1787">
      <w:pPr>
        <w:spacing w:after="0" w:line="240" w:lineRule="auto"/>
        <w:rPr>
          <w:rFonts w:ascii="Times New Roman" w:hAnsi="Times New Roman"/>
          <w:b/>
          <w:bCs/>
          <w:sz w:val="24"/>
          <w:szCs w:val="24"/>
        </w:rPr>
      </w:pPr>
      <w:r w:rsidRPr="00A65C6A">
        <w:rPr>
          <w:rFonts w:ascii="Times New Roman" w:hAnsi="Times New Roman"/>
          <w:b/>
          <w:bCs/>
          <w:sz w:val="24"/>
          <w:szCs w:val="24"/>
        </w:rPr>
        <w:t xml:space="preserve">3. Reports at </w:t>
      </w:r>
      <w:r w:rsidR="007E165D">
        <w:rPr>
          <w:rFonts w:ascii="Times New Roman" w:hAnsi="Times New Roman"/>
          <w:b/>
          <w:bCs/>
          <w:sz w:val="24"/>
          <w:szCs w:val="24"/>
        </w:rPr>
        <w:t>G</w:t>
      </w:r>
      <w:r w:rsidRPr="00A65C6A">
        <w:rPr>
          <w:rFonts w:ascii="Times New Roman" w:hAnsi="Times New Roman"/>
          <w:b/>
          <w:bCs/>
          <w:sz w:val="24"/>
          <w:szCs w:val="24"/>
        </w:rPr>
        <w:t xml:space="preserve">rower </w:t>
      </w:r>
      <w:r w:rsidR="007E165D">
        <w:rPr>
          <w:rFonts w:ascii="Times New Roman" w:hAnsi="Times New Roman"/>
          <w:b/>
          <w:bCs/>
          <w:sz w:val="24"/>
          <w:szCs w:val="24"/>
        </w:rPr>
        <w:t>M</w:t>
      </w:r>
      <w:r w:rsidRPr="00A65C6A">
        <w:rPr>
          <w:rFonts w:ascii="Times New Roman" w:hAnsi="Times New Roman"/>
          <w:b/>
          <w:bCs/>
          <w:sz w:val="24"/>
          <w:szCs w:val="24"/>
        </w:rPr>
        <w:t xml:space="preserve">eetings </w:t>
      </w:r>
    </w:p>
    <w:p w:rsidR="00A27260" w:rsidRDefault="00A27260" w:rsidP="007E165D">
      <w:pPr>
        <w:spacing w:after="0" w:line="240" w:lineRule="auto"/>
        <w:rPr>
          <w:rFonts w:asciiTheme="minorHAnsi" w:hAnsiTheme="minorHAnsi"/>
          <w:bCs/>
        </w:rPr>
      </w:pPr>
    </w:p>
    <w:p w:rsidR="00A27260" w:rsidRPr="00A27260" w:rsidRDefault="00A27260" w:rsidP="00A27260">
      <w:pPr>
        <w:spacing w:after="0" w:line="240" w:lineRule="auto"/>
        <w:ind w:left="720" w:hanging="720"/>
        <w:rPr>
          <w:rFonts w:asciiTheme="minorHAnsi" w:hAnsiTheme="minorHAnsi"/>
          <w:bCs/>
        </w:rPr>
      </w:pPr>
      <w:proofErr w:type="gramStart"/>
      <w:r w:rsidRPr="00A27260">
        <w:rPr>
          <w:rFonts w:asciiTheme="minorHAnsi" w:hAnsiTheme="minorHAnsi"/>
          <w:bCs/>
        </w:rPr>
        <w:t>du</w:t>
      </w:r>
      <w:proofErr w:type="gramEnd"/>
      <w:r w:rsidRPr="00A27260">
        <w:rPr>
          <w:rFonts w:asciiTheme="minorHAnsi" w:hAnsiTheme="minorHAnsi"/>
          <w:bCs/>
        </w:rPr>
        <w:t xml:space="preserve"> Toit, L.J.  2017.  Downy mildew in onion seed crops.  Columbia Basin Vegetable Seed Assoc</w:t>
      </w:r>
      <w:r>
        <w:rPr>
          <w:rFonts w:asciiTheme="minorHAnsi" w:hAnsiTheme="minorHAnsi"/>
          <w:bCs/>
        </w:rPr>
        <w:t xml:space="preserve">iation </w:t>
      </w:r>
      <w:r w:rsidRPr="00A27260">
        <w:rPr>
          <w:rFonts w:asciiTheme="minorHAnsi" w:hAnsiTheme="minorHAnsi"/>
          <w:bCs/>
        </w:rPr>
        <w:t>Annual Meeting.  Moses Lake, Washington</w:t>
      </w:r>
      <w:r>
        <w:rPr>
          <w:rFonts w:asciiTheme="minorHAnsi" w:hAnsiTheme="minorHAnsi"/>
          <w:bCs/>
        </w:rPr>
        <w:t xml:space="preserve">: </w:t>
      </w:r>
      <w:r w:rsidRPr="00A27260">
        <w:rPr>
          <w:rFonts w:asciiTheme="minorHAnsi" w:hAnsiTheme="minorHAnsi"/>
          <w:bCs/>
        </w:rPr>
        <w:t xml:space="preserve">February </w:t>
      </w:r>
      <w:r>
        <w:rPr>
          <w:rFonts w:asciiTheme="minorHAnsi" w:hAnsiTheme="minorHAnsi"/>
          <w:bCs/>
        </w:rPr>
        <w:t xml:space="preserve">1, </w:t>
      </w:r>
      <w:r w:rsidRPr="00A27260">
        <w:rPr>
          <w:rFonts w:asciiTheme="minorHAnsi" w:hAnsiTheme="minorHAnsi"/>
          <w:bCs/>
        </w:rPr>
        <w:t>2017.</w:t>
      </w:r>
    </w:p>
    <w:p w:rsidR="00A27260" w:rsidRPr="00A27260" w:rsidRDefault="00A27260" w:rsidP="00A27260">
      <w:pPr>
        <w:spacing w:after="0" w:line="240" w:lineRule="auto"/>
        <w:ind w:left="720" w:hanging="720"/>
        <w:rPr>
          <w:rFonts w:asciiTheme="minorHAnsi" w:hAnsiTheme="minorHAnsi"/>
          <w:bCs/>
        </w:rPr>
      </w:pPr>
    </w:p>
    <w:p w:rsidR="00A27260" w:rsidRPr="00A27260" w:rsidRDefault="00A27260" w:rsidP="00A27260">
      <w:pPr>
        <w:spacing w:after="0" w:line="240" w:lineRule="auto"/>
        <w:ind w:left="720" w:hanging="720"/>
        <w:rPr>
          <w:rFonts w:asciiTheme="minorHAnsi" w:hAnsiTheme="minorHAnsi"/>
          <w:bCs/>
        </w:rPr>
      </w:pPr>
      <w:proofErr w:type="gramStart"/>
      <w:r w:rsidRPr="00A27260">
        <w:rPr>
          <w:rFonts w:asciiTheme="minorHAnsi" w:hAnsiTheme="minorHAnsi"/>
          <w:bCs/>
        </w:rPr>
        <w:t>du</w:t>
      </w:r>
      <w:proofErr w:type="gramEnd"/>
      <w:r w:rsidRPr="00A27260">
        <w:rPr>
          <w:rFonts w:asciiTheme="minorHAnsi" w:hAnsiTheme="minorHAnsi"/>
          <w:bCs/>
        </w:rPr>
        <w:t xml:space="preserve"> Toit, L.J.  2017.  It takes two to tango: Management of </w:t>
      </w:r>
      <w:proofErr w:type="spellStart"/>
      <w:r w:rsidRPr="00A27260">
        <w:rPr>
          <w:rFonts w:asciiTheme="minorHAnsi" w:hAnsiTheme="minorHAnsi"/>
          <w:bCs/>
        </w:rPr>
        <w:t>St</w:t>
      </w:r>
      <w:r>
        <w:rPr>
          <w:rFonts w:asciiTheme="minorHAnsi" w:hAnsiTheme="minorHAnsi"/>
          <w:bCs/>
        </w:rPr>
        <w:t>emphylium</w:t>
      </w:r>
      <w:proofErr w:type="spellEnd"/>
      <w:r>
        <w:rPr>
          <w:rFonts w:asciiTheme="minorHAnsi" w:hAnsiTheme="minorHAnsi"/>
          <w:bCs/>
        </w:rPr>
        <w:t xml:space="preserve"> leaf blight and downy </w:t>
      </w:r>
      <w:r w:rsidRPr="00A27260">
        <w:rPr>
          <w:rFonts w:asciiTheme="minorHAnsi" w:hAnsiTheme="minorHAnsi"/>
          <w:bCs/>
        </w:rPr>
        <w:t xml:space="preserve">mildew in the </w:t>
      </w:r>
      <w:proofErr w:type="gramStart"/>
      <w:r w:rsidRPr="00A27260">
        <w:rPr>
          <w:rFonts w:asciiTheme="minorHAnsi" w:hAnsiTheme="minorHAnsi"/>
          <w:bCs/>
        </w:rPr>
        <w:t>onion leaf blight complex</w:t>
      </w:r>
      <w:proofErr w:type="gramEnd"/>
      <w:r w:rsidRPr="00A27260">
        <w:rPr>
          <w:rFonts w:asciiTheme="minorHAnsi" w:hAnsiTheme="minorHAnsi"/>
          <w:bCs/>
        </w:rPr>
        <w:t>.  Wiscons</w:t>
      </w:r>
      <w:r>
        <w:rPr>
          <w:rFonts w:asciiTheme="minorHAnsi" w:hAnsiTheme="minorHAnsi"/>
          <w:bCs/>
        </w:rPr>
        <w:t xml:space="preserve">in Potato &amp; Vegetable Growers’ </w:t>
      </w:r>
      <w:r w:rsidRPr="00A27260">
        <w:rPr>
          <w:rFonts w:asciiTheme="minorHAnsi" w:hAnsiTheme="minorHAnsi"/>
          <w:bCs/>
        </w:rPr>
        <w:t>Association Grower Education Conference.  Stevens Point, Wisconsin</w:t>
      </w:r>
      <w:r>
        <w:rPr>
          <w:rFonts w:asciiTheme="minorHAnsi" w:hAnsiTheme="minorHAnsi"/>
          <w:bCs/>
        </w:rPr>
        <w:t xml:space="preserve">: </w:t>
      </w:r>
      <w:r w:rsidRPr="00A27260">
        <w:rPr>
          <w:rFonts w:asciiTheme="minorHAnsi" w:hAnsiTheme="minorHAnsi"/>
          <w:bCs/>
        </w:rPr>
        <w:t xml:space="preserve">February </w:t>
      </w:r>
      <w:r>
        <w:rPr>
          <w:rFonts w:asciiTheme="minorHAnsi" w:hAnsiTheme="minorHAnsi"/>
          <w:bCs/>
        </w:rPr>
        <w:t xml:space="preserve">7-9, </w:t>
      </w:r>
      <w:r w:rsidRPr="00A27260">
        <w:rPr>
          <w:rFonts w:asciiTheme="minorHAnsi" w:hAnsiTheme="minorHAnsi"/>
          <w:bCs/>
        </w:rPr>
        <w:t xml:space="preserve">2017. </w:t>
      </w:r>
    </w:p>
    <w:p w:rsidR="00A27260" w:rsidRPr="00A27260" w:rsidRDefault="00A27260" w:rsidP="00A27260">
      <w:pPr>
        <w:spacing w:after="0" w:line="240" w:lineRule="auto"/>
        <w:ind w:left="720" w:hanging="720"/>
        <w:rPr>
          <w:rFonts w:asciiTheme="minorHAnsi" w:hAnsiTheme="minorHAnsi"/>
          <w:bCs/>
        </w:rPr>
      </w:pPr>
    </w:p>
    <w:p w:rsidR="00A27260" w:rsidRPr="00A27260" w:rsidRDefault="00A27260" w:rsidP="00A27260">
      <w:pPr>
        <w:spacing w:after="0" w:line="240" w:lineRule="auto"/>
        <w:ind w:left="720" w:hanging="720"/>
        <w:rPr>
          <w:rFonts w:asciiTheme="minorHAnsi" w:hAnsiTheme="minorHAnsi"/>
          <w:bCs/>
        </w:rPr>
      </w:pPr>
      <w:proofErr w:type="gramStart"/>
      <w:r w:rsidRPr="00A27260">
        <w:rPr>
          <w:rFonts w:asciiTheme="minorHAnsi" w:hAnsiTheme="minorHAnsi"/>
          <w:bCs/>
        </w:rPr>
        <w:t>du</w:t>
      </w:r>
      <w:proofErr w:type="gramEnd"/>
      <w:r w:rsidRPr="00A27260">
        <w:rPr>
          <w:rFonts w:asciiTheme="minorHAnsi" w:hAnsiTheme="minorHAnsi"/>
          <w:bCs/>
        </w:rPr>
        <w:t xml:space="preserve"> Toit, L.J.  2017.  Lessons from onion downy mildew and </w:t>
      </w:r>
      <w:proofErr w:type="spellStart"/>
      <w:r w:rsidRPr="00A27260">
        <w:rPr>
          <w:rFonts w:asciiTheme="minorHAnsi" w:hAnsiTheme="minorHAnsi"/>
          <w:bCs/>
        </w:rPr>
        <w:t>Stemphylium</w:t>
      </w:r>
      <w:proofErr w:type="spellEnd"/>
      <w:r w:rsidRPr="00A27260">
        <w:rPr>
          <w:rFonts w:asciiTheme="minorHAnsi" w:hAnsiTheme="minorHAnsi"/>
          <w:bCs/>
        </w:rPr>
        <w:t xml:space="preserve"> leaf blight. Pacific</w:t>
      </w:r>
      <w:r w:rsidR="00E23C50">
        <w:rPr>
          <w:rFonts w:asciiTheme="minorHAnsi" w:hAnsiTheme="minorHAnsi"/>
          <w:bCs/>
        </w:rPr>
        <w:t xml:space="preserve"> </w:t>
      </w:r>
      <w:r w:rsidRPr="00A27260">
        <w:rPr>
          <w:rFonts w:asciiTheme="minorHAnsi" w:hAnsiTheme="minorHAnsi"/>
          <w:bCs/>
        </w:rPr>
        <w:t>Northwest Vegetable Association Annual Convention &amp; Trade Show.  Kennewick, Washington</w:t>
      </w:r>
      <w:r w:rsidR="00E23C50">
        <w:rPr>
          <w:rFonts w:asciiTheme="minorHAnsi" w:hAnsiTheme="minorHAnsi"/>
          <w:bCs/>
        </w:rPr>
        <w:t xml:space="preserve">: </w:t>
      </w:r>
      <w:r w:rsidRPr="00A27260">
        <w:rPr>
          <w:rFonts w:asciiTheme="minorHAnsi" w:hAnsiTheme="minorHAnsi"/>
          <w:bCs/>
        </w:rPr>
        <w:t xml:space="preserve">November </w:t>
      </w:r>
      <w:r w:rsidR="00E23C50">
        <w:rPr>
          <w:rFonts w:asciiTheme="minorHAnsi" w:hAnsiTheme="minorHAnsi"/>
          <w:bCs/>
        </w:rPr>
        <w:t xml:space="preserve">15-16, </w:t>
      </w:r>
      <w:r w:rsidRPr="00A27260">
        <w:rPr>
          <w:rFonts w:asciiTheme="minorHAnsi" w:hAnsiTheme="minorHAnsi"/>
          <w:bCs/>
        </w:rPr>
        <w:t>2017.</w:t>
      </w:r>
    </w:p>
    <w:p w:rsidR="00A27260" w:rsidRPr="00A27260" w:rsidRDefault="00A27260" w:rsidP="00A27260">
      <w:pPr>
        <w:spacing w:after="0" w:line="240" w:lineRule="auto"/>
        <w:ind w:left="720" w:hanging="720"/>
        <w:rPr>
          <w:rFonts w:asciiTheme="minorHAnsi" w:hAnsiTheme="minorHAnsi"/>
          <w:bCs/>
        </w:rPr>
      </w:pPr>
    </w:p>
    <w:p w:rsidR="00A27260" w:rsidRPr="00A27260" w:rsidRDefault="00A27260" w:rsidP="00A27260">
      <w:pPr>
        <w:spacing w:after="0" w:line="240" w:lineRule="auto"/>
        <w:ind w:left="720" w:hanging="720"/>
        <w:rPr>
          <w:rFonts w:asciiTheme="minorHAnsi" w:hAnsiTheme="minorHAnsi"/>
          <w:bCs/>
        </w:rPr>
      </w:pPr>
      <w:proofErr w:type="gramStart"/>
      <w:r w:rsidRPr="00A27260">
        <w:rPr>
          <w:rFonts w:asciiTheme="minorHAnsi" w:hAnsiTheme="minorHAnsi"/>
          <w:bCs/>
        </w:rPr>
        <w:t>du</w:t>
      </w:r>
      <w:proofErr w:type="gramEnd"/>
      <w:r w:rsidRPr="00A27260">
        <w:rPr>
          <w:rFonts w:asciiTheme="minorHAnsi" w:hAnsiTheme="minorHAnsi"/>
          <w:bCs/>
        </w:rPr>
        <w:t xml:space="preserve"> Toit, L.J.  2017.  Managing Botrytis neck rot of onion based on </w:t>
      </w:r>
      <w:proofErr w:type="gramStart"/>
      <w:r w:rsidRPr="00A27260">
        <w:rPr>
          <w:rFonts w:asciiTheme="minorHAnsi" w:hAnsiTheme="minorHAnsi"/>
          <w:bCs/>
        </w:rPr>
        <w:t>Achilles’ heel</w:t>
      </w:r>
      <w:proofErr w:type="gramEnd"/>
      <w:r w:rsidRPr="00A27260">
        <w:rPr>
          <w:rFonts w:asciiTheme="minorHAnsi" w:hAnsiTheme="minorHAnsi"/>
          <w:bCs/>
        </w:rPr>
        <w:t xml:space="preserve">.  </w:t>
      </w:r>
      <w:proofErr w:type="gramStart"/>
      <w:r w:rsidRPr="00A27260">
        <w:rPr>
          <w:rFonts w:asciiTheme="minorHAnsi" w:hAnsiTheme="minorHAnsi"/>
          <w:bCs/>
        </w:rPr>
        <w:t>44</w:t>
      </w:r>
      <w:r w:rsidRPr="00A27260">
        <w:rPr>
          <w:rFonts w:asciiTheme="minorHAnsi" w:hAnsiTheme="minorHAnsi"/>
          <w:bCs/>
          <w:vertAlign w:val="superscript"/>
        </w:rPr>
        <w:t>th</w:t>
      </w:r>
      <w:proofErr w:type="gramEnd"/>
      <w:r w:rsidRPr="00A27260">
        <w:rPr>
          <w:rFonts w:asciiTheme="minorHAnsi" w:hAnsiTheme="minorHAnsi"/>
          <w:bCs/>
        </w:rPr>
        <w:t xml:space="preserve"> Annual</w:t>
      </w:r>
      <w:r w:rsidR="00E23C50">
        <w:rPr>
          <w:rFonts w:asciiTheme="minorHAnsi" w:hAnsiTheme="minorHAnsi"/>
          <w:bCs/>
        </w:rPr>
        <w:t xml:space="preserve"> </w:t>
      </w:r>
      <w:r w:rsidRPr="00A27260">
        <w:rPr>
          <w:rFonts w:asciiTheme="minorHAnsi" w:hAnsiTheme="minorHAnsi"/>
          <w:bCs/>
        </w:rPr>
        <w:t>Hermiston Farm Fair.  Hermiston, Oregon</w:t>
      </w:r>
      <w:r w:rsidR="00E23C50">
        <w:rPr>
          <w:rFonts w:asciiTheme="minorHAnsi" w:hAnsiTheme="minorHAnsi"/>
          <w:bCs/>
        </w:rPr>
        <w:t xml:space="preserve">: </w:t>
      </w:r>
      <w:r w:rsidRPr="00A27260">
        <w:rPr>
          <w:rFonts w:asciiTheme="minorHAnsi" w:hAnsiTheme="minorHAnsi"/>
          <w:bCs/>
        </w:rPr>
        <w:t xml:space="preserve">November </w:t>
      </w:r>
      <w:r w:rsidR="00E23C50">
        <w:rPr>
          <w:rFonts w:asciiTheme="minorHAnsi" w:hAnsiTheme="minorHAnsi"/>
          <w:bCs/>
        </w:rPr>
        <w:t xml:space="preserve">29 </w:t>
      </w:r>
      <w:r w:rsidRPr="00A27260">
        <w:rPr>
          <w:rFonts w:asciiTheme="minorHAnsi" w:hAnsiTheme="minorHAnsi"/>
          <w:bCs/>
        </w:rPr>
        <w:t xml:space="preserve">- December </w:t>
      </w:r>
      <w:r w:rsidR="00E23C50">
        <w:rPr>
          <w:rFonts w:asciiTheme="minorHAnsi" w:hAnsiTheme="minorHAnsi"/>
          <w:bCs/>
        </w:rPr>
        <w:t xml:space="preserve">1, </w:t>
      </w:r>
      <w:r w:rsidRPr="00A27260">
        <w:rPr>
          <w:rFonts w:asciiTheme="minorHAnsi" w:hAnsiTheme="minorHAnsi"/>
          <w:bCs/>
        </w:rPr>
        <w:t>2017.</w:t>
      </w:r>
    </w:p>
    <w:p w:rsidR="00A27260" w:rsidRPr="00A27260" w:rsidRDefault="00A27260" w:rsidP="00A27260">
      <w:pPr>
        <w:spacing w:after="0" w:line="240" w:lineRule="auto"/>
        <w:ind w:left="720" w:hanging="720"/>
        <w:rPr>
          <w:rFonts w:asciiTheme="minorHAnsi" w:hAnsiTheme="minorHAnsi"/>
          <w:bCs/>
        </w:rPr>
      </w:pPr>
    </w:p>
    <w:p w:rsidR="00A27260" w:rsidRPr="00A27260" w:rsidRDefault="00A27260" w:rsidP="00A27260">
      <w:pPr>
        <w:spacing w:after="0" w:line="240" w:lineRule="auto"/>
        <w:ind w:left="720" w:hanging="720"/>
        <w:rPr>
          <w:rFonts w:asciiTheme="minorHAnsi" w:hAnsiTheme="minorHAnsi"/>
          <w:bCs/>
        </w:rPr>
      </w:pPr>
      <w:proofErr w:type="gramStart"/>
      <w:r w:rsidRPr="00A27260">
        <w:rPr>
          <w:rFonts w:asciiTheme="minorHAnsi" w:hAnsiTheme="minorHAnsi"/>
          <w:bCs/>
        </w:rPr>
        <w:t>du</w:t>
      </w:r>
      <w:proofErr w:type="gramEnd"/>
      <w:r w:rsidRPr="00A27260">
        <w:rPr>
          <w:rFonts w:asciiTheme="minorHAnsi" w:hAnsiTheme="minorHAnsi"/>
          <w:bCs/>
        </w:rPr>
        <w:t xml:space="preserve"> Toit, L.J.  2017.  Pink root and </w:t>
      </w:r>
      <w:proofErr w:type="spellStart"/>
      <w:r w:rsidRPr="00A27260">
        <w:rPr>
          <w:rFonts w:asciiTheme="minorHAnsi" w:hAnsiTheme="minorHAnsi"/>
          <w:bCs/>
        </w:rPr>
        <w:t>mycorrhizal</w:t>
      </w:r>
      <w:proofErr w:type="spellEnd"/>
      <w:r w:rsidRPr="00A27260">
        <w:rPr>
          <w:rFonts w:asciiTheme="minorHAnsi" w:hAnsiTheme="minorHAnsi"/>
          <w:bCs/>
        </w:rPr>
        <w:t xml:space="preserve"> inoculants in onion production in the Pacific</w:t>
      </w:r>
      <w:r w:rsidR="00E23C50">
        <w:rPr>
          <w:rFonts w:asciiTheme="minorHAnsi" w:hAnsiTheme="minorHAnsi"/>
          <w:bCs/>
        </w:rPr>
        <w:t xml:space="preserve"> </w:t>
      </w:r>
      <w:r w:rsidRPr="00A27260">
        <w:rPr>
          <w:rFonts w:asciiTheme="minorHAnsi" w:hAnsiTheme="minorHAnsi"/>
          <w:bCs/>
        </w:rPr>
        <w:t>Northwest. Great Lakes Expo.  Grand Rapids, Michigan</w:t>
      </w:r>
      <w:r w:rsidR="00E23C50">
        <w:rPr>
          <w:rFonts w:asciiTheme="minorHAnsi" w:hAnsiTheme="minorHAnsi"/>
          <w:bCs/>
        </w:rPr>
        <w:t xml:space="preserve">: </w:t>
      </w:r>
      <w:r w:rsidRPr="00A27260">
        <w:rPr>
          <w:rFonts w:asciiTheme="minorHAnsi" w:hAnsiTheme="minorHAnsi"/>
          <w:bCs/>
        </w:rPr>
        <w:t xml:space="preserve">December </w:t>
      </w:r>
      <w:r w:rsidR="00E23C50">
        <w:rPr>
          <w:rFonts w:asciiTheme="minorHAnsi" w:hAnsiTheme="minorHAnsi"/>
          <w:bCs/>
        </w:rPr>
        <w:t xml:space="preserve">6, </w:t>
      </w:r>
      <w:r w:rsidRPr="00A27260">
        <w:rPr>
          <w:rFonts w:asciiTheme="minorHAnsi" w:hAnsiTheme="minorHAnsi"/>
          <w:bCs/>
        </w:rPr>
        <w:t>2017.</w:t>
      </w:r>
    </w:p>
    <w:p w:rsidR="00A27260" w:rsidRPr="00A27260" w:rsidRDefault="00A27260" w:rsidP="00A27260">
      <w:pPr>
        <w:spacing w:after="0" w:line="240" w:lineRule="auto"/>
        <w:ind w:left="720" w:hanging="720"/>
        <w:rPr>
          <w:rFonts w:asciiTheme="minorHAnsi" w:hAnsiTheme="minorHAnsi"/>
          <w:bCs/>
        </w:rPr>
      </w:pPr>
    </w:p>
    <w:p w:rsidR="00A27260" w:rsidRPr="00A27260" w:rsidRDefault="00A27260" w:rsidP="00A27260">
      <w:pPr>
        <w:spacing w:after="0" w:line="240" w:lineRule="auto"/>
        <w:ind w:left="720" w:hanging="720"/>
        <w:rPr>
          <w:rFonts w:asciiTheme="minorHAnsi" w:hAnsiTheme="minorHAnsi"/>
          <w:bCs/>
        </w:rPr>
      </w:pPr>
      <w:proofErr w:type="gramStart"/>
      <w:r w:rsidRPr="00A27260">
        <w:rPr>
          <w:rFonts w:asciiTheme="minorHAnsi" w:hAnsiTheme="minorHAnsi"/>
          <w:bCs/>
        </w:rPr>
        <w:t>du</w:t>
      </w:r>
      <w:proofErr w:type="gramEnd"/>
      <w:r w:rsidRPr="00A27260">
        <w:rPr>
          <w:rFonts w:asciiTheme="minorHAnsi" w:hAnsiTheme="minorHAnsi"/>
          <w:bCs/>
        </w:rPr>
        <w:t xml:space="preserve"> Toit, L.J.  2017.  What? Why? </w:t>
      </w:r>
      <w:proofErr w:type="gramStart"/>
      <w:r w:rsidRPr="00A27260">
        <w:rPr>
          <w:rFonts w:asciiTheme="minorHAnsi" w:hAnsiTheme="minorHAnsi"/>
          <w:bCs/>
        </w:rPr>
        <w:t>And</w:t>
      </w:r>
      <w:proofErr w:type="gramEnd"/>
      <w:r w:rsidRPr="00A27260">
        <w:rPr>
          <w:rFonts w:asciiTheme="minorHAnsi" w:hAnsiTheme="minorHAnsi"/>
          <w:bCs/>
        </w:rPr>
        <w:t xml:space="preserve"> How? Of Onion Disease Management in the Columbia</w:t>
      </w:r>
      <w:r w:rsidR="00E23C50">
        <w:rPr>
          <w:rFonts w:asciiTheme="minorHAnsi" w:hAnsiTheme="minorHAnsi"/>
          <w:bCs/>
        </w:rPr>
        <w:t xml:space="preserve"> </w:t>
      </w:r>
      <w:r w:rsidRPr="00A27260">
        <w:rPr>
          <w:rFonts w:asciiTheme="minorHAnsi" w:hAnsiTheme="minorHAnsi"/>
          <w:bCs/>
        </w:rPr>
        <w:t xml:space="preserve">Basin. National Onion Association Summer Meeting.  Richland, Washington: July </w:t>
      </w:r>
      <w:r w:rsidR="00E23C50">
        <w:rPr>
          <w:rFonts w:asciiTheme="minorHAnsi" w:hAnsiTheme="minorHAnsi"/>
          <w:bCs/>
        </w:rPr>
        <w:t xml:space="preserve">20, </w:t>
      </w:r>
      <w:r w:rsidRPr="00A27260">
        <w:rPr>
          <w:rFonts w:asciiTheme="minorHAnsi" w:hAnsiTheme="minorHAnsi"/>
          <w:bCs/>
        </w:rPr>
        <w:t xml:space="preserve">2017. </w:t>
      </w:r>
    </w:p>
    <w:p w:rsidR="00A27260" w:rsidRPr="00A27260" w:rsidRDefault="00A27260" w:rsidP="00A27260">
      <w:pPr>
        <w:spacing w:after="0" w:line="240" w:lineRule="auto"/>
        <w:ind w:left="720" w:hanging="720"/>
        <w:rPr>
          <w:rFonts w:asciiTheme="minorHAnsi" w:hAnsiTheme="minorHAnsi"/>
          <w:bCs/>
        </w:rPr>
      </w:pPr>
    </w:p>
    <w:p w:rsidR="00A27260" w:rsidRPr="00A27260" w:rsidRDefault="00A27260" w:rsidP="00A27260">
      <w:pPr>
        <w:spacing w:after="0" w:line="240" w:lineRule="auto"/>
        <w:ind w:left="720" w:hanging="720"/>
        <w:rPr>
          <w:rFonts w:asciiTheme="minorHAnsi" w:hAnsiTheme="minorHAnsi"/>
          <w:bCs/>
        </w:rPr>
      </w:pPr>
      <w:proofErr w:type="gramStart"/>
      <w:r w:rsidRPr="00A27260">
        <w:rPr>
          <w:rFonts w:asciiTheme="minorHAnsi" w:hAnsiTheme="minorHAnsi"/>
          <w:bCs/>
        </w:rPr>
        <w:t>du</w:t>
      </w:r>
      <w:proofErr w:type="gramEnd"/>
      <w:r w:rsidRPr="00A27260">
        <w:rPr>
          <w:rFonts w:asciiTheme="minorHAnsi" w:hAnsiTheme="minorHAnsi"/>
          <w:bCs/>
        </w:rPr>
        <w:t xml:space="preserve"> Toit, L.J. and T.W. Waters.  2017.  Evaluating irrigation management and bactericides for internal dry scale and bacterial bulb rots of onion</w:t>
      </w:r>
      <w:r w:rsidR="00E23C50">
        <w:rPr>
          <w:rFonts w:asciiTheme="minorHAnsi" w:hAnsiTheme="minorHAnsi"/>
          <w:bCs/>
        </w:rPr>
        <w:t xml:space="preserve">.  Pacific Northwest Vegetable </w:t>
      </w:r>
      <w:r w:rsidRPr="00A27260">
        <w:rPr>
          <w:rFonts w:asciiTheme="minorHAnsi" w:hAnsiTheme="minorHAnsi"/>
          <w:bCs/>
        </w:rPr>
        <w:t>Association Annual Convention &amp; Trade Show.  Kennewick, Washington</w:t>
      </w:r>
      <w:r w:rsidR="00E23C50">
        <w:rPr>
          <w:rFonts w:asciiTheme="minorHAnsi" w:hAnsiTheme="minorHAnsi"/>
          <w:bCs/>
        </w:rPr>
        <w:t xml:space="preserve">: </w:t>
      </w:r>
      <w:r w:rsidRPr="00A27260">
        <w:rPr>
          <w:rFonts w:asciiTheme="minorHAnsi" w:hAnsiTheme="minorHAnsi"/>
          <w:bCs/>
        </w:rPr>
        <w:t xml:space="preserve">November </w:t>
      </w:r>
      <w:r w:rsidR="00E23C50">
        <w:rPr>
          <w:rFonts w:asciiTheme="minorHAnsi" w:hAnsiTheme="minorHAnsi"/>
          <w:bCs/>
        </w:rPr>
        <w:t xml:space="preserve">15-16, </w:t>
      </w:r>
      <w:r w:rsidRPr="00A27260">
        <w:rPr>
          <w:rFonts w:asciiTheme="minorHAnsi" w:hAnsiTheme="minorHAnsi"/>
          <w:bCs/>
        </w:rPr>
        <w:t>2017.</w:t>
      </w:r>
    </w:p>
    <w:p w:rsidR="00A27260" w:rsidRPr="00A27260" w:rsidRDefault="00A27260" w:rsidP="00A27260">
      <w:pPr>
        <w:spacing w:after="0" w:line="240" w:lineRule="auto"/>
        <w:ind w:left="720" w:hanging="720"/>
        <w:rPr>
          <w:rFonts w:asciiTheme="minorHAnsi" w:hAnsiTheme="minorHAnsi"/>
          <w:bCs/>
        </w:rPr>
      </w:pPr>
    </w:p>
    <w:p w:rsidR="00A27260" w:rsidRDefault="00A27260" w:rsidP="00A27260">
      <w:pPr>
        <w:spacing w:after="0" w:line="240" w:lineRule="auto"/>
        <w:ind w:left="720" w:hanging="720"/>
        <w:rPr>
          <w:rFonts w:asciiTheme="minorHAnsi" w:hAnsiTheme="minorHAnsi"/>
          <w:bCs/>
        </w:rPr>
      </w:pPr>
      <w:r w:rsidRPr="00A27260">
        <w:rPr>
          <w:rFonts w:asciiTheme="minorHAnsi" w:hAnsiTheme="minorHAnsi"/>
          <w:bCs/>
        </w:rPr>
        <w:t xml:space="preserve">Dung, J.K.S.  2017.  </w:t>
      </w:r>
      <w:proofErr w:type="spellStart"/>
      <w:r w:rsidRPr="00A27260">
        <w:rPr>
          <w:rFonts w:asciiTheme="minorHAnsi" w:hAnsiTheme="minorHAnsi"/>
          <w:bCs/>
        </w:rPr>
        <w:t>Sclerotia</w:t>
      </w:r>
      <w:proofErr w:type="spellEnd"/>
      <w:r w:rsidRPr="00A27260">
        <w:rPr>
          <w:rFonts w:asciiTheme="minorHAnsi" w:hAnsiTheme="minorHAnsi"/>
          <w:bCs/>
        </w:rPr>
        <w:t xml:space="preserve"> ge</w:t>
      </w:r>
      <w:r w:rsidR="00E23C50">
        <w:rPr>
          <w:rFonts w:asciiTheme="minorHAnsi" w:hAnsiTheme="minorHAnsi"/>
          <w:bCs/>
        </w:rPr>
        <w:t>rmination stimulants for white r</w:t>
      </w:r>
      <w:r w:rsidRPr="00A27260">
        <w:rPr>
          <w:rFonts w:asciiTheme="minorHAnsi" w:hAnsiTheme="minorHAnsi"/>
          <w:bCs/>
        </w:rPr>
        <w:t>ot control: A research update.</w:t>
      </w:r>
      <w:r w:rsidR="00E23C50">
        <w:rPr>
          <w:rFonts w:asciiTheme="minorHAnsi" w:hAnsiTheme="minorHAnsi"/>
          <w:bCs/>
        </w:rPr>
        <w:t xml:space="preserve">  </w:t>
      </w:r>
      <w:r w:rsidRPr="00A27260">
        <w:rPr>
          <w:rFonts w:asciiTheme="minorHAnsi" w:hAnsiTheme="minorHAnsi"/>
          <w:bCs/>
        </w:rPr>
        <w:t xml:space="preserve">Onion White Rot Field Tour and Research Meeting.  </w:t>
      </w:r>
      <w:proofErr w:type="spellStart"/>
      <w:r w:rsidRPr="00A27260">
        <w:rPr>
          <w:rFonts w:asciiTheme="minorHAnsi" w:hAnsiTheme="minorHAnsi"/>
          <w:bCs/>
        </w:rPr>
        <w:t>Tulelake</w:t>
      </w:r>
      <w:proofErr w:type="spellEnd"/>
      <w:r w:rsidRPr="00A27260">
        <w:rPr>
          <w:rFonts w:asciiTheme="minorHAnsi" w:hAnsiTheme="minorHAnsi"/>
          <w:bCs/>
        </w:rPr>
        <w:t xml:space="preserve">, California: September </w:t>
      </w:r>
      <w:r w:rsidR="00E23C50">
        <w:rPr>
          <w:rFonts w:asciiTheme="minorHAnsi" w:hAnsiTheme="minorHAnsi"/>
          <w:bCs/>
        </w:rPr>
        <w:t xml:space="preserve">19, </w:t>
      </w:r>
      <w:r w:rsidRPr="00A27260">
        <w:rPr>
          <w:rFonts w:asciiTheme="minorHAnsi" w:hAnsiTheme="minorHAnsi"/>
          <w:bCs/>
        </w:rPr>
        <w:t>2017.</w:t>
      </w:r>
    </w:p>
    <w:p w:rsidR="00A27260" w:rsidRDefault="00A27260" w:rsidP="00A27260">
      <w:pPr>
        <w:spacing w:after="0" w:line="240" w:lineRule="auto"/>
        <w:ind w:left="720" w:hanging="720"/>
        <w:rPr>
          <w:rFonts w:asciiTheme="minorHAnsi" w:hAnsiTheme="minorHAnsi"/>
          <w:bCs/>
        </w:rPr>
      </w:pPr>
    </w:p>
    <w:p w:rsidR="00A27260" w:rsidRPr="00A27260" w:rsidRDefault="00A27260" w:rsidP="00A27260">
      <w:pPr>
        <w:spacing w:after="0" w:line="240" w:lineRule="auto"/>
        <w:ind w:left="720" w:hanging="720"/>
        <w:rPr>
          <w:rFonts w:asciiTheme="minorHAnsi" w:hAnsiTheme="minorHAnsi"/>
          <w:bCs/>
        </w:rPr>
      </w:pPr>
      <w:r w:rsidRPr="00A27260">
        <w:rPr>
          <w:rFonts w:asciiTheme="minorHAnsi" w:hAnsiTheme="minorHAnsi"/>
          <w:bCs/>
        </w:rPr>
        <w:t xml:space="preserve">Dung, J.K.S.  2017.  Evaluation of </w:t>
      </w:r>
      <w:proofErr w:type="spellStart"/>
      <w:r w:rsidRPr="00A27260">
        <w:rPr>
          <w:rFonts w:asciiTheme="minorHAnsi" w:hAnsiTheme="minorHAnsi"/>
          <w:bCs/>
        </w:rPr>
        <w:t>sclerotia</w:t>
      </w:r>
      <w:proofErr w:type="spellEnd"/>
      <w:r w:rsidRPr="00A27260">
        <w:rPr>
          <w:rFonts w:asciiTheme="minorHAnsi" w:hAnsiTheme="minorHAnsi"/>
          <w:bCs/>
        </w:rPr>
        <w:t xml:space="preserve"> germination stimulants for white rot control. </w:t>
      </w:r>
      <w:r w:rsidRPr="00A27260">
        <w:rPr>
          <w:rFonts w:asciiTheme="minorHAnsi" w:hAnsiTheme="minorHAnsi"/>
          <w:bCs/>
        </w:rPr>
        <w:tab/>
        <w:t>California Garlic and Onion Research Advisory Board Allium Research Symposium</w:t>
      </w:r>
      <w:r w:rsidR="00E23C50">
        <w:rPr>
          <w:rFonts w:asciiTheme="minorHAnsi" w:hAnsiTheme="minorHAnsi"/>
          <w:bCs/>
        </w:rPr>
        <w:t xml:space="preserve">.  </w:t>
      </w:r>
      <w:r w:rsidRPr="00A27260">
        <w:rPr>
          <w:rFonts w:asciiTheme="minorHAnsi" w:hAnsiTheme="minorHAnsi"/>
          <w:bCs/>
        </w:rPr>
        <w:t>Tulare, C</w:t>
      </w:r>
      <w:r w:rsidR="00E23C50">
        <w:rPr>
          <w:rFonts w:asciiTheme="minorHAnsi" w:hAnsiTheme="minorHAnsi"/>
          <w:bCs/>
        </w:rPr>
        <w:t>alifornia</w:t>
      </w:r>
      <w:r w:rsidRPr="00A27260">
        <w:rPr>
          <w:rFonts w:asciiTheme="minorHAnsi" w:hAnsiTheme="minorHAnsi"/>
          <w:bCs/>
        </w:rPr>
        <w:t>: February</w:t>
      </w:r>
      <w:r w:rsidR="00E23C50">
        <w:rPr>
          <w:rFonts w:asciiTheme="minorHAnsi" w:hAnsiTheme="minorHAnsi"/>
          <w:bCs/>
        </w:rPr>
        <w:t xml:space="preserve"> 13</w:t>
      </w:r>
      <w:proofErr w:type="gramStart"/>
      <w:r w:rsidR="00E23C50">
        <w:rPr>
          <w:rFonts w:asciiTheme="minorHAnsi" w:hAnsiTheme="minorHAnsi"/>
          <w:bCs/>
        </w:rPr>
        <w:t xml:space="preserve">, </w:t>
      </w:r>
      <w:r w:rsidRPr="00A27260">
        <w:rPr>
          <w:rFonts w:asciiTheme="minorHAnsi" w:hAnsiTheme="minorHAnsi"/>
          <w:bCs/>
        </w:rPr>
        <w:t xml:space="preserve"> 2017</w:t>
      </w:r>
      <w:proofErr w:type="gramEnd"/>
      <w:r w:rsidRPr="00A27260">
        <w:rPr>
          <w:rFonts w:asciiTheme="minorHAnsi" w:hAnsiTheme="minorHAnsi"/>
          <w:bCs/>
        </w:rPr>
        <w:t>.</w:t>
      </w:r>
    </w:p>
    <w:p w:rsidR="00A27260" w:rsidRDefault="00A27260" w:rsidP="00A27260">
      <w:pPr>
        <w:spacing w:after="0" w:line="240" w:lineRule="auto"/>
        <w:ind w:left="720" w:hanging="720"/>
        <w:rPr>
          <w:rFonts w:asciiTheme="minorHAnsi" w:hAnsiTheme="minorHAnsi"/>
          <w:bCs/>
        </w:rPr>
      </w:pPr>
    </w:p>
    <w:p w:rsidR="00A27260" w:rsidRPr="00A27260" w:rsidRDefault="00A27260" w:rsidP="00A27260">
      <w:pPr>
        <w:spacing w:after="0" w:line="240" w:lineRule="auto"/>
        <w:ind w:left="720" w:hanging="720"/>
        <w:rPr>
          <w:rFonts w:asciiTheme="minorHAnsi" w:hAnsiTheme="minorHAnsi"/>
          <w:bCs/>
        </w:rPr>
      </w:pPr>
      <w:r w:rsidRPr="00A27260">
        <w:rPr>
          <w:rFonts w:asciiTheme="minorHAnsi" w:hAnsiTheme="minorHAnsi"/>
          <w:bCs/>
        </w:rPr>
        <w:t>Dutta, B.  2017.  Research progress and future challenges in managing center rot of onion.  In Great Lakes Expo (Onion Session).  Grand Rapids, Michigan:</w:t>
      </w:r>
      <w:r w:rsidR="00E23C50">
        <w:rPr>
          <w:rFonts w:asciiTheme="minorHAnsi" w:hAnsiTheme="minorHAnsi"/>
          <w:bCs/>
        </w:rPr>
        <w:t xml:space="preserve"> December 6, 2017</w:t>
      </w:r>
      <w:r w:rsidRPr="00A27260">
        <w:rPr>
          <w:rFonts w:asciiTheme="minorHAnsi" w:hAnsiTheme="minorHAnsi"/>
          <w:bCs/>
        </w:rPr>
        <w:t>.</w:t>
      </w:r>
    </w:p>
    <w:p w:rsidR="00A27260" w:rsidRPr="00A27260" w:rsidRDefault="00A27260" w:rsidP="00A27260">
      <w:pPr>
        <w:spacing w:after="0" w:line="240" w:lineRule="auto"/>
        <w:ind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r w:rsidRPr="00A27260">
        <w:rPr>
          <w:rFonts w:asciiTheme="minorHAnsi" w:hAnsiTheme="minorHAnsi"/>
          <w:bCs/>
        </w:rPr>
        <w:t xml:space="preserve">Gugino, B.K.  2017.  Allium pests and diseases from Allium </w:t>
      </w:r>
      <w:proofErr w:type="spellStart"/>
      <w:r w:rsidRPr="00A27260">
        <w:rPr>
          <w:rFonts w:asciiTheme="minorHAnsi" w:hAnsiTheme="minorHAnsi"/>
          <w:bCs/>
        </w:rPr>
        <w:t>leafminer</w:t>
      </w:r>
      <w:proofErr w:type="spellEnd"/>
      <w:r w:rsidRPr="00A27260">
        <w:rPr>
          <w:rFonts w:asciiTheme="minorHAnsi" w:hAnsiTheme="minorHAnsi"/>
          <w:bCs/>
        </w:rPr>
        <w:t xml:space="preserve"> to rot.  Pennsylvania Sustainable Agriculture Farming for the Future Conference.  University Park, </w:t>
      </w:r>
      <w:r w:rsidRPr="00A27260">
        <w:rPr>
          <w:rFonts w:asciiTheme="minorHAnsi" w:hAnsiTheme="minorHAnsi"/>
          <w:bCs/>
        </w:rPr>
        <w:tab/>
        <w:t>Pennsylvania</w:t>
      </w:r>
      <w:r w:rsidR="00E23C50">
        <w:rPr>
          <w:rFonts w:asciiTheme="minorHAnsi" w:hAnsiTheme="minorHAnsi"/>
          <w:bCs/>
        </w:rPr>
        <w:t xml:space="preserve">: </w:t>
      </w:r>
      <w:r w:rsidRPr="00A27260">
        <w:rPr>
          <w:rFonts w:asciiTheme="minorHAnsi" w:hAnsiTheme="minorHAnsi"/>
          <w:bCs/>
        </w:rPr>
        <w:t xml:space="preserve">February </w:t>
      </w:r>
      <w:r w:rsidR="00E23C50">
        <w:rPr>
          <w:rFonts w:asciiTheme="minorHAnsi" w:hAnsiTheme="minorHAnsi"/>
          <w:bCs/>
        </w:rPr>
        <w:t xml:space="preserve">3, </w:t>
      </w:r>
      <w:r w:rsidRPr="00A27260">
        <w:rPr>
          <w:rFonts w:asciiTheme="minorHAnsi" w:hAnsiTheme="minorHAnsi"/>
          <w:bCs/>
        </w:rPr>
        <w:t>2017.</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r w:rsidRPr="00A27260">
        <w:rPr>
          <w:rFonts w:asciiTheme="minorHAnsi" w:hAnsiTheme="minorHAnsi"/>
          <w:bCs/>
        </w:rPr>
        <w:t>Gugino, B.K.  2017.  Foliar disease management of onion.  Mid-Atlantic Fruit and Vegetable</w:t>
      </w:r>
      <w:r w:rsidR="00E23C50">
        <w:rPr>
          <w:rFonts w:asciiTheme="minorHAnsi" w:hAnsiTheme="minorHAnsi"/>
          <w:bCs/>
        </w:rPr>
        <w:t xml:space="preserve"> </w:t>
      </w:r>
      <w:r w:rsidRPr="00A27260">
        <w:rPr>
          <w:rFonts w:asciiTheme="minorHAnsi" w:hAnsiTheme="minorHAnsi"/>
          <w:bCs/>
        </w:rPr>
        <w:t>Convention. Hershey, Pennsylvania</w:t>
      </w:r>
      <w:r w:rsidR="00E23C50">
        <w:rPr>
          <w:rFonts w:asciiTheme="minorHAnsi" w:hAnsiTheme="minorHAnsi"/>
          <w:bCs/>
        </w:rPr>
        <w:t>:</w:t>
      </w:r>
      <w:r w:rsidRPr="00A27260">
        <w:rPr>
          <w:rFonts w:asciiTheme="minorHAnsi" w:hAnsiTheme="minorHAnsi"/>
          <w:bCs/>
        </w:rPr>
        <w:t xml:space="preserve"> February </w:t>
      </w:r>
      <w:r w:rsidR="00E23C50">
        <w:rPr>
          <w:rFonts w:asciiTheme="minorHAnsi" w:hAnsiTheme="minorHAnsi"/>
          <w:bCs/>
        </w:rPr>
        <w:t xml:space="preserve">1, </w:t>
      </w:r>
      <w:r w:rsidRPr="00A27260">
        <w:rPr>
          <w:rFonts w:asciiTheme="minorHAnsi" w:hAnsiTheme="minorHAnsi"/>
          <w:bCs/>
        </w:rPr>
        <w:t>2017.</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r w:rsidRPr="00A27260">
        <w:rPr>
          <w:rFonts w:asciiTheme="minorHAnsi" w:hAnsiTheme="minorHAnsi"/>
          <w:bCs/>
        </w:rPr>
        <w:t xml:space="preserve">Gugino, B.K.  </w:t>
      </w:r>
      <w:proofErr w:type="gramStart"/>
      <w:r w:rsidRPr="00A27260">
        <w:rPr>
          <w:rFonts w:asciiTheme="minorHAnsi" w:hAnsiTheme="minorHAnsi"/>
          <w:bCs/>
        </w:rPr>
        <w:t>2017.  Growing onions?</w:t>
      </w:r>
      <w:proofErr w:type="gramEnd"/>
      <w:r w:rsidRPr="00A27260">
        <w:rPr>
          <w:rFonts w:asciiTheme="minorHAnsi" w:hAnsiTheme="minorHAnsi"/>
          <w:bCs/>
        </w:rPr>
        <w:t xml:space="preserve"> Options for disease management.  Northeast Vegetable</w:t>
      </w:r>
      <w:r w:rsidR="00C83380">
        <w:rPr>
          <w:rFonts w:asciiTheme="minorHAnsi" w:hAnsiTheme="minorHAnsi"/>
          <w:bCs/>
        </w:rPr>
        <w:t xml:space="preserve"> </w:t>
      </w:r>
      <w:r w:rsidRPr="00A27260">
        <w:rPr>
          <w:rFonts w:asciiTheme="minorHAnsi" w:hAnsiTheme="minorHAnsi"/>
          <w:bCs/>
        </w:rPr>
        <w:t>Growers Meeting.  Clarks Summit, Pennsylvania</w:t>
      </w:r>
      <w:r w:rsidR="00C83380">
        <w:rPr>
          <w:rFonts w:asciiTheme="minorHAnsi" w:hAnsiTheme="minorHAnsi"/>
          <w:bCs/>
        </w:rPr>
        <w:t xml:space="preserve">: </w:t>
      </w:r>
      <w:r w:rsidRPr="00A27260">
        <w:rPr>
          <w:rFonts w:asciiTheme="minorHAnsi" w:hAnsiTheme="minorHAnsi"/>
          <w:bCs/>
        </w:rPr>
        <w:t xml:space="preserve">January </w:t>
      </w:r>
      <w:r w:rsidR="00C83380">
        <w:rPr>
          <w:rFonts w:asciiTheme="minorHAnsi" w:hAnsiTheme="minorHAnsi"/>
          <w:bCs/>
        </w:rPr>
        <w:t xml:space="preserve">25, </w:t>
      </w:r>
      <w:r w:rsidRPr="00A27260">
        <w:rPr>
          <w:rFonts w:asciiTheme="minorHAnsi" w:hAnsiTheme="minorHAnsi"/>
          <w:bCs/>
        </w:rPr>
        <w:t>2017.</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r w:rsidRPr="00A27260">
        <w:rPr>
          <w:rFonts w:asciiTheme="minorHAnsi" w:hAnsiTheme="minorHAnsi"/>
          <w:bCs/>
        </w:rPr>
        <w:lastRenderedPageBreak/>
        <w:t xml:space="preserve">Hay, F.S., C. Hoepting, E. Maloney, &amp; S.J. </w:t>
      </w:r>
      <w:proofErr w:type="spellStart"/>
      <w:r w:rsidRPr="00A27260">
        <w:rPr>
          <w:rFonts w:asciiTheme="minorHAnsi" w:hAnsiTheme="minorHAnsi"/>
          <w:bCs/>
        </w:rPr>
        <w:t>Pethybridge</w:t>
      </w:r>
      <w:proofErr w:type="spellEnd"/>
      <w:r w:rsidRPr="00A27260">
        <w:rPr>
          <w:rFonts w:asciiTheme="minorHAnsi" w:hAnsiTheme="minorHAnsi"/>
          <w:bCs/>
        </w:rPr>
        <w:t xml:space="preserve">.  2017.  Management of </w:t>
      </w:r>
      <w:proofErr w:type="spellStart"/>
      <w:r w:rsidRPr="00A27260">
        <w:rPr>
          <w:rFonts w:asciiTheme="minorHAnsi" w:hAnsiTheme="minorHAnsi"/>
          <w:bCs/>
        </w:rPr>
        <w:t>Stemphylium</w:t>
      </w:r>
      <w:proofErr w:type="spellEnd"/>
      <w:r w:rsidR="00C83380">
        <w:rPr>
          <w:rFonts w:asciiTheme="minorHAnsi" w:hAnsiTheme="minorHAnsi"/>
          <w:bCs/>
        </w:rPr>
        <w:t xml:space="preserve"> </w:t>
      </w:r>
      <w:r w:rsidRPr="00A27260">
        <w:rPr>
          <w:rFonts w:asciiTheme="minorHAnsi" w:hAnsiTheme="minorHAnsi"/>
          <w:bCs/>
        </w:rPr>
        <w:t>leaf blight.  Cornell Cooperative Extension Orange County Onion School.  Middletown, New York</w:t>
      </w:r>
      <w:r w:rsidR="00C83380">
        <w:rPr>
          <w:rFonts w:asciiTheme="minorHAnsi" w:hAnsiTheme="minorHAnsi"/>
          <w:bCs/>
        </w:rPr>
        <w:t xml:space="preserve">: </w:t>
      </w:r>
      <w:r w:rsidRPr="00A27260">
        <w:rPr>
          <w:rFonts w:asciiTheme="minorHAnsi" w:hAnsiTheme="minorHAnsi"/>
          <w:bCs/>
        </w:rPr>
        <w:t>February</w:t>
      </w:r>
      <w:r w:rsidR="00C83380">
        <w:rPr>
          <w:rFonts w:asciiTheme="minorHAnsi" w:hAnsiTheme="minorHAnsi"/>
          <w:bCs/>
        </w:rPr>
        <w:t xml:space="preserve"> 28,</w:t>
      </w:r>
      <w:r w:rsidRPr="00A27260">
        <w:rPr>
          <w:rFonts w:asciiTheme="minorHAnsi" w:hAnsiTheme="minorHAnsi"/>
          <w:bCs/>
        </w:rPr>
        <w:t xml:space="preserve"> 2017.  </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
          <w:bCs/>
        </w:rPr>
      </w:pPr>
      <w:r w:rsidRPr="00A27260">
        <w:rPr>
          <w:rFonts w:asciiTheme="minorHAnsi" w:hAnsiTheme="minorHAnsi"/>
          <w:bCs/>
        </w:rPr>
        <w:t>Hoepting, C.A.</w:t>
      </w:r>
      <w:r w:rsidRPr="00A27260">
        <w:rPr>
          <w:rFonts w:asciiTheme="minorHAnsi" w:hAnsiTheme="minorHAnsi"/>
          <w:b/>
          <w:bCs/>
        </w:rPr>
        <w:t xml:space="preserve">  </w:t>
      </w:r>
      <w:r w:rsidRPr="00A27260">
        <w:rPr>
          <w:rFonts w:asciiTheme="minorHAnsi" w:hAnsiTheme="minorHAnsi"/>
          <w:bCs/>
        </w:rPr>
        <w:t>2017.  2016 Fungicide trial results and recommendations.  Orange County</w:t>
      </w:r>
      <w:r w:rsidR="00C83380">
        <w:rPr>
          <w:rFonts w:asciiTheme="minorHAnsi" w:hAnsiTheme="minorHAnsi"/>
          <w:bCs/>
        </w:rPr>
        <w:t xml:space="preserve"> </w:t>
      </w:r>
      <w:r w:rsidRPr="00A27260">
        <w:rPr>
          <w:rFonts w:asciiTheme="minorHAnsi" w:hAnsiTheme="minorHAnsi"/>
          <w:bCs/>
        </w:rPr>
        <w:t>Cornell Cooperative Extension Onion School.  Middletown, N</w:t>
      </w:r>
      <w:r w:rsidR="00C83380">
        <w:rPr>
          <w:rFonts w:asciiTheme="minorHAnsi" w:hAnsiTheme="minorHAnsi"/>
          <w:bCs/>
        </w:rPr>
        <w:t xml:space="preserve">ew </w:t>
      </w:r>
      <w:r w:rsidRPr="00A27260">
        <w:rPr>
          <w:rFonts w:asciiTheme="minorHAnsi" w:hAnsiTheme="minorHAnsi"/>
          <w:bCs/>
        </w:rPr>
        <w:t>Y</w:t>
      </w:r>
      <w:r w:rsidR="00C83380">
        <w:rPr>
          <w:rFonts w:asciiTheme="minorHAnsi" w:hAnsiTheme="minorHAnsi"/>
          <w:bCs/>
        </w:rPr>
        <w:t xml:space="preserve">ork: </w:t>
      </w:r>
      <w:r w:rsidRPr="00A27260">
        <w:rPr>
          <w:rFonts w:asciiTheme="minorHAnsi" w:hAnsiTheme="minorHAnsi"/>
          <w:bCs/>
        </w:rPr>
        <w:t xml:space="preserve">January </w:t>
      </w:r>
      <w:r w:rsidR="00C83380">
        <w:rPr>
          <w:rFonts w:asciiTheme="minorHAnsi" w:hAnsiTheme="minorHAnsi"/>
          <w:bCs/>
        </w:rPr>
        <w:t xml:space="preserve">28, </w:t>
      </w:r>
      <w:r w:rsidRPr="00A27260">
        <w:rPr>
          <w:rFonts w:asciiTheme="minorHAnsi" w:hAnsiTheme="minorHAnsi"/>
          <w:bCs/>
        </w:rPr>
        <w:t xml:space="preserve">2017. </w:t>
      </w:r>
      <w:r w:rsidRPr="00A27260">
        <w:rPr>
          <w:rFonts w:asciiTheme="minorHAnsi" w:hAnsiTheme="minorHAnsi"/>
          <w:bCs/>
        </w:rPr>
        <w:tab/>
        <w:t>(53 participants)</w:t>
      </w:r>
      <w:r w:rsidR="00C83380">
        <w:rPr>
          <w:rFonts w:asciiTheme="minorHAnsi" w:hAnsiTheme="minorHAnsi"/>
          <w:bCs/>
        </w:rPr>
        <w:t>.</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r w:rsidRPr="00A27260">
        <w:rPr>
          <w:rFonts w:asciiTheme="minorHAnsi" w:hAnsiTheme="minorHAnsi"/>
          <w:bCs/>
        </w:rPr>
        <w:t xml:space="preserve">Hoepting, C.A.  2017.  Controlling </w:t>
      </w:r>
      <w:proofErr w:type="spellStart"/>
      <w:r w:rsidRPr="00A27260">
        <w:rPr>
          <w:rFonts w:asciiTheme="minorHAnsi" w:hAnsiTheme="minorHAnsi"/>
          <w:bCs/>
        </w:rPr>
        <w:t>Stemphylium</w:t>
      </w:r>
      <w:proofErr w:type="spellEnd"/>
      <w:r w:rsidRPr="00A27260">
        <w:rPr>
          <w:rFonts w:asciiTheme="minorHAnsi" w:hAnsiTheme="minorHAnsi"/>
          <w:bCs/>
        </w:rPr>
        <w:t xml:space="preserve"> on onions in New York State.  </w:t>
      </w:r>
      <w:proofErr w:type="gramStart"/>
      <w:r w:rsidRPr="00A27260">
        <w:rPr>
          <w:rFonts w:asciiTheme="minorHAnsi" w:hAnsiTheme="minorHAnsi"/>
          <w:bCs/>
        </w:rPr>
        <w:t>66</w:t>
      </w:r>
      <w:r w:rsidRPr="00A27260">
        <w:rPr>
          <w:rFonts w:asciiTheme="minorHAnsi" w:hAnsiTheme="minorHAnsi"/>
          <w:bCs/>
          <w:vertAlign w:val="superscript"/>
        </w:rPr>
        <w:t>th</w:t>
      </w:r>
      <w:proofErr w:type="gramEnd"/>
      <w:r w:rsidRPr="00A27260">
        <w:rPr>
          <w:rFonts w:asciiTheme="minorHAnsi" w:hAnsiTheme="minorHAnsi"/>
          <w:bCs/>
        </w:rPr>
        <w:t xml:space="preserve"> Annual</w:t>
      </w:r>
      <w:r w:rsidR="00C83380">
        <w:rPr>
          <w:rFonts w:asciiTheme="minorHAnsi" w:hAnsiTheme="minorHAnsi"/>
          <w:bCs/>
        </w:rPr>
        <w:t xml:space="preserve"> </w:t>
      </w:r>
      <w:r w:rsidRPr="00A27260">
        <w:rPr>
          <w:rFonts w:asciiTheme="minorHAnsi" w:hAnsiTheme="minorHAnsi"/>
          <w:bCs/>
        </w:rPr>
        <w:t xml:space="preserve">Bradford </w:t>
      </w:r>
      <w:proofErr w:type="spellStart"/>
      <w:r w:rsidRPr="00A27260">
        <w:rPr>
          <w:rFonts w:asciiTheme="minorHAnsi" w:hAnsiTheme="minorHAnsi"/>
          <w:bCs/>
        </w:rPr>
        <w:t>MuckVegetable</w:t>
      </w:r>
      <w:proofErr w:type="spellEnd"/>
      <w:r w:rsidRPr="00A27260">
        <w:rPr>
          <w:rFonts w:asciiTheme="minorHAnsi" w:hAnsiTheme="minorHAnsi"/>
          <w:bCs/>
        </w:rPr>
        <w:t xml:space="preserve"> Growers Conference.  Bradford, Ontario, Canada: April</w:t>
      </w:r>
      <w:r w:rsidR="00C83380">
        <w:rPr>
          <w:rFonts w:asciiTheme="minorHAnsi" w:hAnsiTheme="minorHAnsi"/>
          <w:bCs/>
        </w:rPr>
        <w:t xml:space="preserve"> 13, </w:t>
      </w:r>
      <w:r w:rsidRPr="00A27260">
        <w:rPr>
          <w:rFonts w:asciiTheme="minorHAnsi" w:hAnsiTheme="minorHAnsi"/>
          <w:bCs/>
        </w:rPr>
        <w:t>2017. (60 participants)</w:t>
      </w:r>
      <w:r w:rsidR="00C83380">
        <w:rPr>
          <w:rFonts w:asciiTheme="minorHAnsi" w:hAnsiTheme="minorHAnsi"/>
          <w:bCs/>
        </w:rPr>
        <w:t>.</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r w:rsidRPr="00A27260">
        <w:rPr>
          <w:rFonts w:asciiTheme="minorHAnsi" w:hAnsiTheme="minorHAnsi"/>
          <w:bCs/>
        </w:rPr>
        <w:t>Hoepting, C.A.  2017.  Onion leaf disease management, 2016 research update.  March Onion</w:t>
      </w:r>
      <w:r w:rsidR="00C83380">
        <w:rPr>
          <w:rFonts w:asciiTheme="minorHAnsi" w:hAnsiTheme="minorHAnsi"/>
          <w:bCs/>
        </w:rPr>
        <w:t xml:space="preserve"> </w:t>
      </w:r>
      <w:r w:rsidRPr="00A27260">
        <w:rPr>
          <w:rFonts w:asciiTheme="minorHAnsi" w:hAnsiTheme="minorHAnsi"/>
          <w:bCs/>
        </w:rPr>
        <w:t>School - Elba Region.  Albion, N</w:t>
      </w:r>
      <w:r w:rsidR="00C83380">
        <w:rPr>
          <w:rFonts w:asciiTheme="minorHAnsi" w:hAnsiTheme="minorHAnsi"/>
          <w:bCs/>
        </w:rPr>
        <w:t xml:space="preserve">ew </w:t>
      </w:r>
      <w:r w:rsidRPr="00A27260">
        <w:rPr>
          <w:rFonts w:asciiTheme="minorHAnsi" w:hAnsiTheme="minorHAnsi"/>
          <w:bCs/>
        </w:rPr>
        <w:t>Y</w:t>
      </w:r>
      <w:r w:rsidR="00C83380">
        <w:rPr>
          <w:rFonts w:asciiTheme="minorHAnsi" w:hAnsiTheme="minorHAnsi"/>
          <w:bCs/>
        </w:rPr>
        <w:t>ork</w:t>
      </w:r>
      <w:r w:rsidRPr="00A27260">
        <w:rPr>
          <w:rFonts w:asciiTheme="minorHAnsi" w:hAnsiTheme="minorHAnsi"/>
          <w:bCs/>
        </w:rPr>
        <w:t xml:space="preserve">: March </w:t>
      </w:r>
      <w:r w:rsidR="00C83380">
        <w:rPr>
          <w:rFonts w:asciiTheme="minorHAnsi" w:hAnsiTheme="minorHAnsi"/>
          <w:bCs/>
        </w:rPr>
        <w:t xml:space="preserve">8, </w:t>
      </w:r>
      <w:r w:rsidRPr="00A27260">
        <w:rPr>
          <w:rFonts w:asciiTheme="minorHAnsi" w:hAnsiTheme="minorHAnsi"/>
          <w:bCs/>
        </w:rPr>
        <w:t>2017. (36 Participants)</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r w:rsidRPr="00A27260">
        <w:rPr>
          <w:rFonts w:asciiTheme="minorHAnsi" w:hAnsiTheme="minorHAnsi"/>
          <w:bCs/>
        </w:rPr>
        <w:t>Hoepting, C.A.  2017.  Onion leaf disease management 2016 research update.  March Onion</w:t>
      </w:r>
      <w:r w:rsidR="00C83380">
        <w:rPr>
          <w:rFonts w:asciiTheme="minorHAnsi" w:hAnsiTheme="minorHAnsi"/>
          <w:bCs/>
        </w:rPr>
        <w:t xml:space="preserve"> </w:t>
      </w:r>
      <w:r w:rsidRPr="00A27260">
        <w:rPr>
          <w:rFonts w:asciiTheme="minorHAnsi" w:hAnsiTheme="minorHAnsi"/>
          <w:bCs/>
        </w:rPr>
        <w:t>School - Oswego Region.  Oswego, N</w:t>
      </w:r>
      <w:r w:rsidR="00C83380">
        <w:rPr>
          <w:rFonts w:asciiTheme="minorHAnsi" w:hAnsiTheme="minorHAnsi"/>
          <w:bCs/>
        </w:rPr>
        <w:t xml:space="preserve">ew </w:t>
      </w:r>
      <w:r w:rsidRPr="00A27260">
        <w:rPr>
          <w:rFonts w:asciiTheme="minorHAnsi" w:hAnsiTheme="minorHAnsi"/>
          <w:bCs/>
        </w:rPr>
        <w:t>Y</w:t>
      </w:r>
      <w:r w:rsidR="00C83380">
        <w:rPr>
          <w:rFonts w:asciiTheme="minorHAnsi" w:hAnsiTheme="minorHAnsi"/>
          <w:bCs/>
        </w:rPr>
        <w:t>ork</w:t>
      </w:r>
      <w:r w:rsidRPr="00A27260">
        <w:rPr>
          <w:rFonts w:asciiTheme="minorHAnsi" w:hAnsiTheme="minorHAnsi"/>
          <w:bCs/>
        </w:rPr>
        <w:t xml:space="preserve">: March </w:t>
      </w:r>
      <w:r w:rsidR="00C83380">
        <w:rPr>
          <w:rFonts w:asciiTheme="minorHAnsi" w:hAnsiTheme="minorHAnsi"/>
          <w:bCs/>
        </w:rPr>
        <w:t xml:space="preserve">16, </w:t>
      </w:r>
      <w:r w:rsidRPr="00A27260">
        <w:rPr>
          <w:rFonts w:asciiTheme="minorHAnsi" w:hAnsiTheme="minorHAnsi"/>
          <w:bCs/>
        </w:rPr>
        <w:t>2017. (43 Participants)</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r w:rsidRPr="00A27260">
        <w:rPr>
          <w:rFonts w:asciiTheme="minorHAnsi" w:hAnsiTheme="minorHAnsi"/>
          <w:bCs/>
        </w:rPr>
        <w:t xml:space="preserve">Leach, A., S. </w:t>
      </w:r>
      <w:proofErr w:type="spellStart"/>
      <w:r w:rsidRPr="00A27260">
        <w:rPr>
          <w:rFonts w:asciiTheme="minorHAnsi" w:hAnsiTheme="minorHAnsi"/>
          <w:bCs/>
        </w:rPr>
        <w:t>Reiners</w:t>
      </w:r>
      <w:proofErr w:type="spellEnd"/>
      <w:r w:rsidRPr="00A27260">
        <w:rPr>
          <w:rFonts w:asciiTheme="minorHAnsi" w:hAnsiTheme="minorHAnsi"/>
          <w:bCs/>
        </w:rPr>
        <w:t xml:space="preserve">, M. Fuchs, C. Hoepting and B.A. </w:t>
      </w:r>
      <w:proofErr w:type="spellStart"/>
      <w:r w:rsidRPr="00A27260">
        <w:rPr>
          <w:rFonts w:asciiTheme="minorHAnsi" w:hAnsiTheme="minorHAnsi"/>
          <w:bCs/>
        </w:rPr>
        <w:t>Nault</w:t>
      </w:r>
      <w:proofErr w:type="spellEnd"/>
      <w:r w:rsidRPr="00A27260">
        <w:rPr>
          <w:rFonts w:asciiTheme="minorHAnsi" w:hAnsiTheme="minorHAnsi"/>
          <w:bCs/>
        </w:rPr>
        <w:t xml:space="preserve">.  2017.  Advancing onion </w:t>
      </w:r>
      <w:proofErr w:type="spellStart"/>
      <w:r w:rsidRPr="00A27260">
        <w:rPr>
          <w:rFonts w:asciiTheme="minorHAnsi" w:hAnsiTheme="minorHAnsi"/>
          <w:bCs/>
        </w:rPr>
        <w:t>thrips</w:t>
      </w:r>
      <w:proofErr w:type="spellEnd"/>
      <w:r w:rsidR="00C83380">
        <w:rPr>
          <w:rFonts w:asciiTheme="minorHAnsi" w:hAnsiTheme="minorHAnsi"/>
          <w:bCs/>
        </w:rPr>
        <w:t xml:space="preserve"> </w:t>
      </w:r>
      <w:r w:rsidRPr="00A27260">
        <w:rPr>
          <w:rFonts w:asciiTheme="minorHAnsi" w:hAnsiTheme="minorHAnsi"/>
          <w:bCs/>
        </w:rPr>
        <w:t>management in onion and challenges in impl</w:t>
      </w:r>
      <w:r w:rsidR="00C83380">
        <w:rPr>
          <w:rFonts w:asciiTheme="minorHAnsi" w:hAnsiTheme="minorHAnsi"/>
          <w:bCs/>
        </w:rPr>
        <w:t xml:space="preserve">ementation. Larry Larson Award </w:t>
      </w:r>
      <w:r w:rsidRPr="00A27260">
        <w:rPr>
          <w:rFonts w:asciiTheme="minorHAnsi" w:hAnsiTheme="minorHAnsi"/>
          <w:bCs/>
        </w:rPr>
        <w:t xml:space="preserve">Presentation.  Indianapolis, Indiana: February </w:t>
      </w:r>
      <w:r w:rsidR="00C83380">
        <w:rPr>
          <w:rFonts w:asciiTheme="minorHAnsi" w:hAnsiTheme="minorHAnsi"/>
          <w:bCs/>
        </w:rPr>
        <w:t xml:space="preserve">24, </w:t>
      </w:r>
      <w:r w:rsidRPr="00A27260">
        <w:rPr>
          <w:rFonts w:asciiTheme="minorHAnsi" w:hAnsiTheme="minorHAnsi"/>
          <w:bCs/>
        </w:rPr>
        <w:t>2017.</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proofErr w:type="spellStart"/>
      <w:r w:rsidRPr="00A27260">
        <w:rPr>
          <w:rFonts w:asciiTheme="minorHAnsi" w:hAnsiTheme="minorHAnsi"/>
          <w:bCs/>
        </w:rPr>
        <w:t>Nault</w:t>
      </w:r>
      <w:proofErr w:type="spellEnd"/>
      <w:r w:rsidRPr="00A27260">
        <w:rPr>
          <w:rFonts w:asciiTheme="minorHAnsi" w:hAnsiTheme="minorHAnsi"/>
          <w:bCs/>
        </w:rPr>
        <w:t xml:space="preserve">, B.A.  2017.  Allium </w:t>
      </w:r>
      <w:proofErr w:type="spellStart"/>
      <w:r w:rsidRPr="00A27260">
        <w:rPr>
          <w:rFonts w:asciiTheme="minorHAnsi" w:hAnsiTheme="minorHAnsi"/>
          <w:bCs/>
        </w:rPr>
        <w:t>leafminer</w:t>
      </w:r>
      <w:proofErr w:type="spellEnd"/>
      <w:r w:rsidRPr="00A27260">
        <w:rPr>
          <w:rFonts w:asciiTheme="minorHAnsi" w:hAnsiTheme="minorHAnsi"/>
          <w:bCs/>
        </w:rPr>
        <w:t xml:space="preserve"> management meeting. Orange County Twilight Meeting.</w:t>
      </w:r>
      <w:r w:rsidR="00C83380">
        <w:rPr>
          <w:rFonts w:asciiTheme="minorHAnsi" w:hAnsiTheme="minorHAnsi"/>
          <w:bCs/>
        </w:rPr>
        <w:t xml:space="preserve">  </w:t>
      </w:r>
      <w:r w:rsidRPr="00A27260">
        <w:rPr>
          <w:rFonts w:asciiTheme="minorHAnsi" w:hAnsiTheme="minorHAnsi"/>
          <w:bCs/>
        </w:rPr>
        <w:t>Cornell Cooperative Extension Eastern New York Commercial Horticulture.  Goshen,</w:t>
      </w:r>
      <w:r w:rsidR="00C83380">
        <w:rPr>
          <w:rFonts w:asciiTheme="minorHAnsi" w:hAnsiTheme="minorHAnsi"/>
          <w:bCs/>
        </w:rPr>
        <w:t xml:space="preserve"> </w:t>
      </w:r>
      <w:r w:rsidRPr="00A27260">
        <w:rPr>
          <w:rFonts w:asciiTheme="minorHAnsi" w:hAnsiTheme="minorHAnsi"/>
          <w:bCs/>
        </w:rPr>
        <w:t xml:space="preserve">New York: October 19, 2017.  </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proofErr w:type="spellStart"/>
      <w:r w:rsidRPr="00A27260">
        <w:rPr>
          <w:rFonts w:asciiTheme="minorHAnsi" w:hAnsiTheme="minorHAnsi"/>
          <w:bCs/>
        </w:rPr>
        <w:t>Nault</w:t>
      </w:r>
      <w:proofErr w:type="spellEnd"/>
      <w:r w:rsidRPr="00A27260">
        <w:rPr>
          <w:rFonts w:asciiTheme="minorHAnsi" w:hAnsiTheme="minorHAnsi"/>
          <w:bCs/>
        </w:rPr>
        <w:t xml:space="preserve">, B.A.  2017.  Integrated pest management for onions. Orange County Onion School. </w:t>
      </w:r>
      <w:r w:rsidR="00C83380">
        <w:rPr>
          <w:rFonts w:asciiTheme="minorHAnsi" w:hAnsiTheme="minorHAnsi"/>
          <w:bCs/>
        </w:rPr>
        <w:t xml:space="preserve"> </w:t>
      </w:r>
      <w:r w:rsidRPr="00A27260">
        <w:rPr>
          <w:rFonts w:asciiTheme="minorHAnsi" w:hAnsiTheme="minorHAnsi"/>
          <w:bCs/>
        </w:rPr>
        <w:t>Cornell Cooperative Extension Eastern New York Commercial Horticulture.</w:t>
      </w:r>
      <w:r w:rsidR="00C83380">
        <w:rPr>
          <w:rFonts w:asciiTheme="minorHAnsi" w:hAnsiTheme="minorHAnsi"/>
          <w:bCs/>
        </w:rPr>
        <w:t xml:space="preserve"> </w:t>
      </w:r>
      <w:r w:rsidRPr="00A27260">
        <w:rPr>
          <w:rFonts w:asciiTheme="minorHAnsi" w:hAnsiTheme="minorHAnsi"/>
          <w:bCs/>
        </w:rPr>
        <w:t>Middletown, New York</w:t>
      </w:r>
      <w:r w:rsidR="00C83380">
        <w:rPr>
          <w:rFonts w:asciiTheme="minorHAnsi" w:hAnsiTheme="minorHAnsi"/>
          <w:bCs/>
        </w:rPr>
        <w:t xml:space="preserve">: </w:t>
      </w:r>
      <w:r w:rsidRPr="00A27260">
        <w:rPr>
          <w:rFonts w:asciiTheme="minorHAnsi" w:hAnsiTheme="minorHAnsi"/>
          <w:bCs/>
        </w:rPr>
        <w:t xml:space="preserve">February </w:t>
      </w:r>
      <w:r w:rsidR="00C83380">
        <w:rPr>
          <w:rFonts w:asciiTheme="minorHAnsi" w:hAnsiTheme="minorHAnsi"/>
          <w:bCs/>
        </w:rPr>
        <w:t xml:space="preserve">28, </w:t>
      </w:r>
      <w:r w:rsidRPr="00A27260">
        <w:rPr>
          <w:rFonts w:asciiTheme="minorHAnsi" w:hAnsiTheme="minorHAnsi"/>
          <w:bCs/>
        </w:rPr>
        <w:t>2017.</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proofErr w:type="spellStart"/>
      <w:r w:rsidRPr="00A27260">
        <w:rPr>
          <w:rFonts w:asciiTheme="minorHAnsi" w:hAnsiTheme="minorHAnsi"/>
          <w:bCs/>
        </w:rPr>
        <w:t>Nault</w:t>
      </w:r>
      <w:proofErr w:type="spellEnd"/>
      <w:r w:rsidRPr="00A27260">
        <w:rPr>
          <w:rFonts w:asciiTheme="minorHAnsi" w:hAnsiTheme="minorHAnsi"/>
          <w:bCs/>
        </w:rPr>
        <w:t>, B.A.  2017.  Onion insect management 2016 research update. Winter Elba Onion School and Advisory Meeting.  Cornell Cooperative Vegetable Program.  Albion, New York</w:t>
      </w:r>
      <w:r w:rsidR="00C83380">
        <w:rPr>
          <w:rFonts w:asciiTheme="minorHAnsi" w:hAnsiTheme="minorHAnsi"/>
          <w:bCs/>
        </w:rPr>
        <w:t xml:space="preserve">: </w:t>
      </w:r>
      <w:r w:rsidRPr="00A27260">
        <w:rPr>
          <w:rFonts w:asciiTheme="minorHAnsi" w:hAnsiTheme="minorHAnsi"/>
          <w:bCs/>
        </w:rPr>
        <w:t xml:space="preserve">March </w:t>
      </w:r>
      <w:r w:rsidR="00C83380">
        <w:rPr>
          <w:rFonts w:asciiTheme="minorHAnsi" w:hAnsiTheme="minorHAnsi"/>
          <w:bCs/>
        </w:rPr>
        <w:t xml:space="preserve">8, </w:t>
      </w:r>
      <w:r w:rsidRPr="00A27260">
        <w:rPr>
          <w:rFonts w:asciiTheme="minorHAnsi" w:hAnsiTheme="minorHAnsi"/>
          <w:bCs/>
        </w:rPr>
        <w:t>2017.</w:t>
      </w:r>
    </w:p>
    <w:p w:rsidR="00A27260" w:rsidRPr="00A27260" w:rsidRDefault="00A27260" w:rsidP="00E23C50">
      <w:pPr>
        <w:spacing w:after="0" w:line="240" w:lineRule="auto"/>
        <w:ind w:left="720" w:hanging="720"/>
        <w:rPr>
          <w:rFonts w:asciiTheme="minorHAnsi" w:hAnsiTheme="minorHAnsi"/>
          <w:bCs/>
        </w:rPr>
      </w:pPr>
    </w:p>
    <w:p w:rsidR="00A27260" w:rsidRPr="00A27260" w:rsidRDefault="00A27260" w:rsidP="00E23C50">
      <w:pPr>
        <w:spacing w:after="0" w:line="240" w:lineRule="auto"/>
        <w:ind w:left="720" w:hanging="720"/>
        <w:rPr>
          <w:rFonts w:asciiTheme="minorHAnsi" w:hAnsiTheme="minorHAnsi"/>
          <w:bCs/>
        </w:rPr>
      </w:pPr>
      <w:proofErr w:type="spellStart"/>
      <w:r w:rsidRPr="00A27260">
        <w:rPr>
          <w:rFonts w:asciiTheme="minorHAnsi" w:hAnsiTheme="minorHAnsi"/>
          <w:bCs/>
        </w:rPr>
        <w:t>Nault</w:t>
      </w:r>
      <w:proofErr w:type="spellEnd"/>
      <w:r w:rsidRPr="00A27260">
        <w:rPr>
          <w:rFonts w:asciiTheme="minorHAnsi" w:hAnsiTheme="minorHAnsi"/>
          <w:bCs/>
        </w:rPr>
        <w:t xml:space="preserve">, B.A.  2017.  Oswego winter onion school and advisory meeting. Cornell Cooperative </w:t>
      </w:r>
      <w:r w:rsidR="00C83380">
        <w:rPr>
          <w:rFonts w:asciiTheme="minorHAnsi" w:hAnsiTheme="minorHAnsi"/>
          <w:bCs/>
        </w:rPr>
        <w:t xml:space="preserve">Extension Cornell </w:t>
      </w:r>
      <w:r w:rsidRPr="00A27260">
        <w:rPr>
          <w:rFonts w:asciiTheme="minorHAnsi" w:hAnsiTheme="minorHAnsi"/>
          <w:bCs/>
        </w:rPr>
        <w:t>Vegetable Program.  Oswego, New York</w:t>
      </w:r>
      <w:r w:rsidR="00C83380">
        <w:rPr>
          <w:rFonts w:asciiTheme="minorHAnsi" w:hAnsiTheme="minorHAnsi"/>
          <w:bCs/>
        </w:rPr>
        <w:t xml:space="preserve">: </w:t>
      </w:r>
      <w:r w:rsidRPr="00A27260">
        <w:rPr>
          <w:rFonts w:asciiTheme="minorHAnsi" w:hAnsiTheme="minorHAnsi"/>
          <w:bCs/>
        </w:rPr>
        <w:t xml:space="preserve">March </w:t>
      </w:r>
      <w:r w:rsidR="00C83380">
        <w:rPr>
          <w:rFonts w:asciiTheme="minorHAnsi" w:hAnsiTheme="minorHAnsi"/>
          <w:bCs/>
        </w:rPr>
        <w:t xml:space="preserve">16, </w:t>
      </w:r>
      <w:r w:rsidRPr="00A27260">
        <w:rPr>
          <w:rFonts w:asciiTheme="minorHAnsi" w:hAnsiTheme="minorHAnsi"/>
          <w:bCs/>
        </w:rPr>
        <w:t>2017.</w:t>
      </w:r>
    </w:p>
    <w:p w:rsidR="00A27260" w:rsidRPr="00A27260" w:rsidRDefault="00A27260" w:rsidP="00A27260">
      <w:pPr>
        <w:spacing w:after="0" w:line="240" w:lineRule="auto"/>
        <w:ind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r w:rsidRPr="00A27260">
        <w:rPr>
          <w:rFonts w:asciiTheme="minorHAnsi" w:hAnsiTheme="minorHAnsi"/>
          <w:bCs/>
        </w:rPr>
        <w:t xml:space="preserve">Qian, M. and J.K.S. Dung.  2017.  Efficacy of organic sulfur compounds from garlic/onion on white rot </w:t>
      </w:r>
      <w:proofErr w:type="spellStart"/>
      <w:r w:rsidRPr="00A27260">
        <w:rPr>
          <w:rFonts w:asciiTheme="minorHAnsi" w:hAnsiTheme="minorHAnsi"/>
          <w:bCs/>
        </w:rPr>
        <w:t>scleratia</w:t>
      </w:r>
      <w:proofErr w:type="spellEnd"/>
      <w:r w:rsidRPr="00A27260">
        <w:rPr>
          <w:rFonts w:asciiTheme="minorHAnsi" w:hAnsiTheme="minorHAnsi"/>
          <w:bCs/>
        </w:rPr>
        <w:t xml:space="preserve"> germination.  California Garlic and Onion Research Advisory Board Allium Research Symposium.  Tulare, California: February </w:t>
      </w:r>
      <w:r w:rsidR="00C83380">
        <w:rPr>
          <w:rFonts w:asciiTheme="minorHAnsi" w:hAnsiTheme="minorHAnsi"/>
          <w:bCs/>
        </w:rPr>
        <w:t xml:space="preserve">13, </w:t>
      </w:r>
      <w:r w:rsidRPr="00A27260">
        <w:rPr>
          <w:rFonts w:asciiTheme="minorHAnsi" w:hAnsiTheme="minorHAnsi"/>
          <w:bCs/>
        </w:rPr>
        <w:t>2017.</w:t>
      </w:r>
    </w:p>
    <w:p w:rsidR="00A27260" w:rsidRPr="00A27260" w:rsidRDefault="00A27260" w:rsidP="00C83380">
      <w:pPr>
        <w:spacing w:after="0" w:line="240" w:lineRule="auto"/>
        <w:ind w:left="720"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r w:rsidRPr="00A27260">
        <w:rPr>
          <w:rFonts w:asciiTheme="minorHAnsi" w:hAnsiTheme="minorHAnsi"/>
          <w:bCs/>
        </w:rPr>
        <w:t xml:space="preserve">Reitz, S., C.C. Shock, E.B.G. </w:t>
      </w:r>
      <w:proofErr w:type="spellStart"/>
      <w:r w:rsidRPr="00A27260">
        <w:rPr>
          <w:rFonts w:asciiTheme="minorHAnsi" w:hAnsiTheme="minorHAnsi"/>
          <w:bCs/>
        </w:rPr>
        <w:t>Feibert</w:t>
      </w:r>
      <w:proofErr w:type="spellEnd"/>
      <w:r w:rsidRPr="00A27260">
        <w:rPr>
          <w:rFonts w:asciiTheme="minorHAnsi" w:hAnsiTheme="minorHAnsi"/>
          <w:bCs/>
        </w:rPr>
        <w:t xml:space="preserve">, A. Rivera, L.D. Saunders, and E. </w:t>
      </w:r>
      <w:proofErr w:type="spellStart"/>
      <w:r w:rsidRPr="00A27260">
        <w:rPr>
          <w:rFonts w:asciiTheme="minorHAnsi" w:hAnsiTheme="minorHAnsi"/>
          <w:bCs/>
        </w:rPr>
        <w:t>Jemmett</w:t>
      </w:r>
      <w:proofErr w:type="spellEnd"/>
      <w:r w:rsidRPr="00A27260">
        <w:rPr>
          <w:rFonts w:asciiTheme="minorHAnsi" w:hAnsiTheme="minorHAnsi"/>
          <w:bCs/>
        </w:rPr>
        <w:t xml:space="preserve">.  2017.  </w:t>
      </w:r>
      <w:proofErr w:type="spellStart"/>
      <w:r w:rsidRPr="00A27260">
        <w:rPr>
          <w:rFonts w:asciiTheme="minorHAnsi" w:hAnsiTheme="minorHAnsi"/>
          <w:bCs/>
        </w:rPr>
        <w:t>Thrips</w:t>
      </w:r>
      <w:proofErr w:type="spellEnd"/>
      <w:r w:rsidR="00C83380">
        <w:rPr>
          <w:rFonts w:asciiTheme="minorHAnsi" w:hAnsiTheme="minorHAnsi"/>
          <w:bCs/>
        </w:rPr>
        <w:t xml:space="preserve"> </w:t>
      </w:r>
      <w:r w:rsidRPr="00A27260">
        <w:rPr>
          <w:rFonts w:asciiTheme="minorHAnsi" w:hAnsiTheme="minorHAnsi"/>
          <w:bCs/>
        </w:rPr>
        <w:t xml:space="preserve">and </w:t>
      </w:r>
      <w:r w:rsidR="00C83380">
        <w:rPr>
          <w:rFonts w:asciiTheme="minorHAnsi" w:hAnsiTheme="minorHAnsi"/>
          <w:bCs/>
        </w:rPr>
        <w:t>I</w:t>
      </w:r>
      <w:r w:rsidRPr="00A27260">
        <w:rPr>
          <w:rFonts w:asciiTheme="minorHAnsi" w:hAnsiTheme="minorHAnsi"/>
          <w:bCs/>
        </w:rPr>
        <w:t xml:space="preserve">ris yellow spot virus management in the Treasure Valley. Idaho-Eastern Onion Growers’ Association Annual Meeting.  Ontario, Oregon: </w:t>
      </w:r>
      <w:r w:rsidR="00C83380">
        <w:rPr>
          <w:rFonts w:asciiTheme="minorHAnsi" w:hAnsiTheme="minorHAnsi"/>
          <w:bCs/>
        </w:rPr>
        <w:t>F</w:t>
      </w:r>
      <w:r w:rsidRPr="00A27260">
        <w:rPr>
          <w:rFonts w:asciiTheme="minorHAnsi" w:hAnsiTheme="minorHAnsi"/>
          <w:bCs/>
        </w:rPr>
        <w:t xml:space="preserve">ebruary </w:t>
      </w:r>
      <w:r w:rsidR="00C83380">
        <w:rPr>
          <w:rFonts w:asciiTheme="minorHAnsi" w:hAnsiTheme="minorHAnsi"/>
          <w:bCs/>
        </w:rPr>
        <w:t xml:space="preserve">7, </w:t>
      </w:r>
      <w:r w:rsidRPr="00A27260">
        <w:rPr>
          <w:rFonts w:asciiTheme="minorHAnsi" w:hAnsiTheme="minorHAnsi"/>
          <w:bCs/>
        </w:rPr>
        <w:t>2017.</w:t>
      </w:r>
    </w:p>
    <w:p w:rsidR="00A27260" w:rsidRPr="00A27260" w:rsidRDefault="00A27260" w:rsidP="00C83380">
      <w:pPr>
        <w:spacing w:after="0" w:line="240" w:lineRule="auto"/>
        <w:ind w:left="720"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r w:rsidRPr="00A27260">
        <w:rPr>
          <w:rFonts w:asciiTheme="minorHAnsi" w:hAnsiTheme="minorHAnsi"/>
          <w:bCs/>
        </w:rPr>
        <w:t>Shock, C.C.  2017.  Drip irrigation for onion: growers’ adoption of innovations.  Clearwater</w:t>
      </w:r>
      <w:r w:rsidR="00C83380">
        <w:rPr>
          <w:rFonts w:asciiTheme="minorHAnsi" w:hAnsiTheme="minorHAnsi"/>
          <w:bCs/>
        </w:rPr>
        <w:t xml:space="preserve"> </w:t>
      </w:r>
      <w:r w:rsidRPr="00A27260">
        <w:rPr>
          <w:rFonts w:asciiTheme="minorHAnsi" w:hAnsiTheme="minorHAnsi"/>
          <w:bCs/>
        </w:rPr>
        <w:t xml:space="preserve">Supply Annual Drip irrigation Meeting.  Ontario, Oregon: January </w:t>
      </w:r>
      <w:r w:rsidR="00C83380">
        <w:rPr>
          <w:rFonts w:asciiTheme="minorHAnsi" w:hAnsiTheme="minorHAnsi"/>
          <w:bCs/>
        </w:rPr>
        <w:t xml:space="preserve">8, </w:t>
      </w:r>
      <w:r w:rsidRPr="00A27260">
        <w:rPr>
          <w:rFonts w:asciiTheme="minorHAnsi" w:hAnsiTheme="minorHAnsi"/>
          <w:bCs/>
        </w:rPr>
        <w:t xml:space="preserve">2017. </w:t>
      </w:r>
    </w:p>
    <w:p w:rsidR="00A27260" w:rsidRPr="00A27260" w:rsidRDefault="00A27260" w:rsidP="00C83380">
      <w:pPr>
        <w:spacing w:after="0" w:line="240" w:lineRule="auto"/>
        <w:ind w:left="720"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r w:rsidRPr="00A27260">
        <w:rPr>
          <w:rFonts w:asciiTheme="minorHAnsi" w:hAnsiTheme="minorHAnsi"/>
          <w:bCs/>
        </w:rPr>
        <w:lastRenderedPageBreak/>
        <w:t xml:space="preserve">Shock, C.C.  2017.  Precision </w:t>
      </w:r>
      <w:proofErr w:type="spellStart"/>
      <w:r w:rsidRPr="00A27260">
        <w:rPr>
          <w:rFonts w:asciiTheme="minorHAnsi" w:hAnsiTheme="minorHAnsi"/>
          <w:bCs/>
        </w:rPr>
        <w:t>irrigateion</w:t>
      </w:r>
      <w:proofErr w:type="spellEnd"/>
      <w:r w:rsidRPr="00A27260">
        <w:rPr>
          <w:rFonts w:asciiTheme="minorHAnsi" w:hAnsiTheme="minorHAnsi"/>
          <w:bCs/>
        </w:rPr>
        <w:t xml:space="preserve"> can optimize yields and reduce input costs.  Hermiston Farm Fair.  Hermiston, Oregon</w:t>
      </w:r>
      <w:r w:rsidR="00C83380">
        <w:rPr>
          <w:rFonts w:asciiTheme="minorHAnsi" w:hAnsiTheme="minorHAnsi"/>
          <w:bCs/>
        </w:rPr>
        <w:t>: November 30, 2017.</w:t>
      </w:r>
    </w:p>
    <w:p w:rsidR="00A27260" w:rsidRPr="00A27260" w:rsidRDefault="00A27260" w:rsidP="00C83380">
      <w:pPr>
        <w:spacing w:after="0" w:line="240" w:lineRule="auto"/>
        <w:ind w:left="720"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r w:rsidRPr="00A27260">
        <w:rPr>
          <w:rFonts w:asciiTheme="minorHAnsi" w:hAnsiTheme="minorHAnsi"/>
          <w:bCs/>
        </w:rPr>
        <w:t xml:space="preserve">Shock, C.C., S.R. Reitz, E. </w:t>
      </w:r>
      <w:proofErr w:type="spellStart"/>
      <w:r w:rsidRPr="00A27260">
        <w:rPr>
          <w:rFonts w:asciiTheme="minorHAnsi" w:hAnsiTheme="minorHAnsi"/>
          <w:bCs/>
        </w:rPr>
        <w:t>Feibert</w:t>
      </w:r>
      <w:proofErr w:type="spellEnd"/>
      <w:r w:rsidRPr="00A27260">
        <w:rPr>
          <w:rFonts w:asciiTheme="minorHAnsi" w:hAnsiTheme="minorHAnsi"/>
          <w:bCs/>
        </w:rPr>
        <w:t xml:space="preserve">, A. Rivera, H. </w:t>
      </w:r>
      <w:proofErr w:type="spellStart"/>
      <w:r w:rsidRPr="00A27260">
        <w:rPr>
          <w:rFonts w:asciiTheme="minorHAnsi" w:hAnsiTheme="minorHAnsi"/>
          <w:bCs/>
        </w:rPr>
        <w:t>Kreeft</w:t>
      </w:r>
      <w:proofErr w:type="spellEnd"/>
      <w:r w:rsidRPr="00A27260">
        <w:rPr>
          <w:rFonts w:asciiTheme="minorHAnsi" w:hAnsiTheme="minorHAnsi"/>
          <w:bCs/>
        </w:rPr>
        <w:t xml:space="preserve">, and J. </w:t>
      </w:r>
      <w:proofErr w:type="spellStart"/>
      <w:r w:rsidRPr="00A27260">
        <w:rPr>
          <w:rFonts w:asciiTheme="minorHAnsi" w:hAnsiTheme="minorHAnsi"/>
          <w:bCs/>
        </w:rPr>
        <w:t>Klauzer</w:t>
      </w:r>
      <w:proofErr w:type="spellEnd"/>
      <w:r w:rsidRPr="00A27260">
        <w:rPr>
          <w:rFonts w:asciiTheme="minorHAnsi" w:hAnsiTheme="minorHAnsi"/>
          <w:bCs/>
        </w:rPr>
        <w:t xml:space="preserve">.  2017.  Overview of </w:t>
      </w:r>
      <w:r w:rsidRPr="00A27260">
        <w:rPr>
          <w:rFonts w:asciiTheme="minorHAnsi" w:hAnsiTheme="minorHAnsi"/>
          <w:bCs/>
        </w:rPr>
        <w:tab/>
        <w:t xml:space="preserve">research on the Food Safety Modernization Act.  Idaho-Eastern Oregon Onion Growers’ </w:t>
      </w:r>
      <w:r w:rsidRPr="00A27260">
        <w:rPr>
          <w:rFonts w:asciiTheme="minorHAnsi" w:hAnsiTheme="minorHAnsi"/>
          <w:bCs/>
        </w:rPr>
        <w:tab/>
        <w:t>Association Annual Meeting.  Ontario, Oregon</w:t>
      </w:r>
      <w:r w:rsidR="00C83380">
        <w:rPr>
          <w:rFonts w:asciiTheme="minorHAnsi" w:hAnsiTheme="minorHAnsi"/>
          <w:bCs/>
        </w:rPr>
        <w:t xml:space="preserve">: </w:t>
      </w:r>
      <w:r w:rsidRPr="00A27260">
        <w:rPr>
          <w:rFonts w:asciiTheme="minorHAnsi" w:hAnsiTheme="minorHAnsi"/>
          <w:bCs/>
        </w:rPr>
        <w:t xml:space="preserve">February </w:t>
      </w:r>
      <w:r w:rsidR="00C83380">
        <w:rPr>
          <w:rFonts w:asciiTheme="minorHAnsi" w:hAnsiTheme="minorHAnsi"/>
          <w:bCs/>
        </w:rPr>
        <w:t xml:space="preserve">7, </w:t>
      </w:r>
      <w:r w:rsidRPr="00A27260">
        <w:rPr>
          <w:rFonts w:asciiTheme="minorHAnsi" w:hAnsiTheme="minorHAnsi"/>
          <w:bCs/>
        </w:rPr>
        <w:t>2017.</w:t>
      </w:r>
    </w:p>
    <w:p w:rsidR="00A27260" w:rsidRPr="00A27260" w:rsidRDefault="00A27260" w:rsidP="00C83380">
      <w:pPr>
        <w:spacing w:after="0" w:line="240" w:lineRule="auto"/>
        <w:ind w:left="720"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proofErr w:type="spellStart"/>
      <w:r w:rsidRPr="00A27260">
        <w:rPr>
          <w:rFonts w:asciiTheme="minorHAnsi" w:hAnsiTheme="minorHAnsi"/>
          <w:bCs/>
        </w:rPr>
        <w:t>Turini</w:t>
      </w:r>
      <w:proofErr w:type="spellEnd"/>
      <w:r w:rsidRPr="00A27260">
        <w:rPr>
          <w:rFonts w:asciiTheme="minorHAnsi" w:hAnsiTheme="minorHAnsi"/>
          <w:bCs/>
        </w:rPr>
        <w:t>, T.  2017.  Fresno County White Rot management field trial results.  California Garlic and</w:t>
      </w:r>
      <w:r w:rsidR="00C83380">
        <w:rPr>
          <w:rFonts w:asciiTheme="minorHAnsi" w:hAnsiTheme="minorHAnsi"/>
          <w:bCs/>
        </w:rPr>
        <w:t xml:space="preserve"> </w:t>
      </w:r>
      <w:r w:rsidRPr="00A27260">
        <w:rPr>
          <w:rFonts w:asciiTheme="minorHAnsi" w:hAnsiTheme="minorHAnsi"/>
          <w:bCs/>
        </w:rPr>
        <w:t xml:space="preserve">Onion Research Advisory Board Allium Research Symposium.  </w:t>
      </w:r>
      <w:r w:rsidR="00C83380">
        <w:rPr>
          <w:rFonts w:asciiTheme="minorHAnsi" w:hAnsiTheme="minorHAnsi"/>
          <w:bCs/>
        </w:rPr>
        <w:t xml:space="preserve">Tulare, California: </w:t>
      </w:r>
      <w:r w:rsidRPr="00A27260">
        <w:rPr>
          <w:rFonts w:asciiTheme="minorHAnsi" w:hAnsiTheme="minorHAnsi"/>
          <w:bCs/>
        </w:rPr>
        <w:t xml:space="preserve">February </w:t>
      </w:r>
      <w:r w:rsidR="00C83380">
        <w:rPr>
          <w:rFonts w:asciiTheme="minorHAnsi" w:hAnsiTheme="minorHAnsi"/>
          <w:bCs/>
        </w:rPr>
        <w:t xml:space="preserve">13, </w:t>
      </w:r>
      <w:r w:rsidRPr="00A27260">
        <w:rPr>
          <w:rFonts w:asciiTheme="minorHAnsi" w:hAnsiTheme="minorHAnsi"/>
          <w:bCs/>
        </w:rPr>
        <w:t>2017.</w:t>
      </w:r>
    </w:p>
    <w:p w:rsidR="00A27260" w:rsidRPr="00A27260" w:rsidRDefault="00A27260" w:rsidP="00C83380">
      <w:pPr>
        <w:spacing w:after="0" w:line="240" w:lineRule="auto"/>
        <w:ind w:left="720"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r w:rsidRPr="00A27260">
        <w:rPr>
          <w:rFonts w:asciiTheme="minorHAnsi" w:hAnsiTheme="minorHAnsi"/>
          <w:bCs/>
        </w:rPr>
        <w:t xml:space="preserve">Waters, T.D.  2017.  Utilizing new insecticides to manage </w:t>
      </w:r>
      <w:proofErr w:type="spellStart"/>
      <w:r w:rsidRPr="00A27260">
        <w:rPr>
          <w:rFonts w:asciiTheme="minorHAnsi" w:hAnsiTheme="minorHAnsi"/>
          <w:bCs/>
        </w:rPr>
        <w:t>thrips</w:t>
      </w:r>
      <w:proofErr w:type="spellEnd"/>
      <w:r w:rsidRPr="00A27260">
        <w:rPr>
          <w:rFonts w:asciiTheme="minorHAnsi" w:hAnsiTheme="minorHAnsi"/>
          <w:bCs/>
        </w:rPr>
        <w:t xml:space="preserve"> in onions.  Syngenta Onion</w:t>
      </w:r>
      <w:r w:rsidR="00C83380">
        <w:rPr>
          <w:rFonts w:asciiTheme="minorHAnsi" w:hAnsiTheme="minorHAnsi"/>
          <w:bCs/>
        </w:rPr>
        <w:t xml:space="preserve"> </w:t>
      </w:r>
      <w:r w:rsidRPr="00A27260">
        <w:rPr>
          <w:rFonts w:asciiTheme="minorHAnsi" w:hAnsiTheme="minorHAnsi"/>
          <w:bCs/>
        </w:rPr>
        <w:t>Grower and Consultants Meeting.  Pasco, Washington</w:t>
      </w:r>
      <w:r w:rsidR="00C83380">
        <w:rPr>
          <w:rFonts w:asciiTheme="minorHAnsi" w:hAnsiTheme="minorHAnsi"/>
          <w:bCs/>
        </w:rPr>
        <w:t>.</w:t>
      </w:r>
    </w:p>
    <w:p w:rsidR="00A27260" w:rsidRPr="00A27260" w:rsidRDefault="00A27260" w:rsidP="00C83380">
      <w:pPr>
        <w:spacing w:after="0" w:line="240" w:lineRule="auto"/>
        <w:ind w:left="720"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r w:rsidRPr="00A27260">
        <w:rPr>
          <w:rFonts w:asciiTheme="minorHAnsi" w:hAnsiTheme="minorHAnsi"/>
          <w:bCs/>
        </w:rPr>
        <w:t xml:space="preserve">Waters, T.D., C. </w:t>
      </w:r>
      <w:proofErr w:type="spellStart"/>
      <w:r w:rsidRPr="00A27260">
        <w:rPr>
          <w:rFonts w:asciiTheme="minorHAnsi" w:hAnsiTheme="minorHAnsi"/>
          <w:bCs/>
        </w:rPr>
        <w:t>Wohleb</w:t>
      </w:r>
      <w:proofErr w:type="spellEnd"/>
      <w:r w:rsidRPr="00A27260">
        <w:rPr>
          <w:rFonts w:asciiTheme="minorHAnsi" w:hAnsiTheme="minorHAnsi"/>
          <w:bCs/>
        </w:rPr>
        <w:t xml:space="preserve">, L. </w:t>
      </w:r>
      <w:proofErr w:type="spellStart"/>
      <w:r w:rsidRPr="00A27260">
        <w:rPr>
          <w:rFonts w:asciiTheme="minorHAnsi" w:hAnsiTheme="minorHAnsi"/>
          <w:bCs/>
        </w:rPr>
        <w:t>duToit</w:t>
      </w:r>
      <w:proofErr w:type="spellEnd"/>
      <w:r w:rsidRPr="00A27260">
        <w:rPr>
          <w:rFonts w:asciiTheme="minorHAnsi" w:hAnsiTheme="minorHAnsi"/>
          <w:bCs/>
        </w:rPr>
        <w:t xml:space="preserve">, and M. </w:t>
      </w:r>
      <w:proofErr w:type="spellStart"/>
      <w:r w:rsidRPr="00A27260">
        <w:rPr>
          <w:rFonts w:asciiTheme="minorHAnsi" w:hAnsiTheme="minorHAnsi"/>
          <w:bCs/>
        </w:rPr>
        <w:t>Derie</w:t>
      </w:r>
      <w:proofErr w:type="spellEnd"/>
      <w:r w:rsidRPr="00A27260">
        <w:rPr>
          <w:rFonts w:asciiTheme="minorHAnsi" w:hAnsiTheme="minorHAnsi"/>
          <w:bCs/>
        </w:rPr>
        <w:t xml:space="preserve">.  2017.  </w:t>
      </w:r>
      <w:proofErr w:type="spellStart"/>
      <w:r w:rsidRPr="00A27260">
        <w:rPr>
          <w:rFonts w:asciiTheme="minorHAnsi" w:hAnsiTheme="minorHAnsi"/>
          <w:bCs/>
        </w:rPr>
        <w:t>Thrips</w:t>
      </w:r>
      <w:proofErr w:type="spellEnd"/>
      <w:r w:rsidRPr="00A27260">
        <w:rPr>
          <w:rFonts w:asciiTheme="minorHAnsi" w:hAnsiTheme="minorHAnsi"/>
          <w:bCs/>
        </w:rPr>
        <w:t xml:space="preserve"> and IYSV management in </w:t>
      </w:r>
      <w:r w:rsidRPr="00A27260">
        <w:rPr>
          <w:rFonts w:asciiTheme="minorHAnsi" w:hAnsiTheme="minorHAnsi"/>
          <w:bCs/>
        </w:rPr>
        <w:tab/>
        <w:t>onion seed. Columbia Basin Vegetable Seed Growers Annual Meeting.  Moses Lake, Washington</w:t>
      </w:r>
      <w:r w:rsidR="00C83380">
        <w:rPr>
          <w:rFonts w:asciiTheme="minorHAnsi" w:hAnsiTheme="minorHAnsi"/>
          <w:bCs/>
        </w:rPr>
        <w:t>: February 1, 2017</w:t>
      </w:r>
      <w:r w:rsidRPr="00A27260">
        <w:rPr>
          <w:rFonts w:asciiTheme="minorHAnsi" w:hAnsiTheme="minorHAnsi"/>
          <w:bCs/>
        </w:rPr>
        <w:t>.</w:t>
      </w:r>
    </w:p>
    <w:p w:rsidR="00A27260" w:rsidRPr="00A27260" w:rsidRDefault="00A27260" w:rsidP="00C83380">
      <w:pPr>
        <w:spacing w:after="0" w:line="240" w:lineRule="auto"/>
        <w:ind w:left="720"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proofErr w:type="spellStart"/>
      <w:r w:rsidRPr="00A27260">
        <w:rPr>
          <w:rFonts w:asciiTheme="minorHAnsi" w:hAnsiTheme="minorHAnsi"/>
          <w:bCs/>
        </w:rPr>
        <w:t>Wohleb</w:t>
      </w:r>
      <w:proofErr w:type="spellEnd"/>
      <w:r w:rsidRPr="00A27260">
        <w:rPr>
          <w:rFonts w:asciiTheme="minorHAnsi" w:hAnsiTheme="minorHAnsi"/>
          <w:bCs/>
        </w:rPr>
        <w:t xml:space="preserve">, C.H.  2017.  Growing onions in the Columbia Basin: growth &amp; development, </w:t>
      </w:r>
      <w:proofErr w:type="gramStart"/>
      <w:r w:rsidRPr="00A27260">
        <w:rPr>
          <w:rFonts w:asciiTheme="minorHAnsi" w:hAnsiTheme="minorHAnsi"/>
          <w:bCs/>
        </w:rPr>
        <w:t>planning</w:t>
      </w:r>
      <w:r w:rsidR="00C83380">
        <w:rPr>
          <w:rFonts w:asciiTheme="minorHAnsi" w:hAnsiTheme="minorHAnsi"/>
          <w:bCs/>
        </w:rPr>
        <w:t xml:space="preserve"> </w:t>
      </w:r>
      <w:r w:rsidRPr="00A27260">
        <w:rPr>
          <w:rFonts w:asciiTheme="minorHAnsi" w:hAnsiTheme="minorHAnsi"/>
          <w:bCs/>
        </w:rPr>
        <w:t>ahead,</w:t>
      </w:r>
      <w:proofErr w:type="gramEnd"/>
      <w:r w:rsidRPr="00A27260">
        <w:rPr>
          <w:rFonts w:asciiTheme="minorHAnsi" w:hAnsiTheme="minorHAnsi"/>
          <w:bCs/>
        </w:rPr>
        <w:t xml:space="preserve"> and problem solving. </w:t>
      </w:r>
      <w:proofErr w:type="gramStart"/>
      <w:r w:rsidRPr="00A27260">
        <w:rPr>
          <w:rFonts w:asciiTheme="minorHAnsi" w:hAnsiTheme="minorHAnsi"/>
          <w:bCs/>
        </w:rPr>
        <w:t>2017</w:t>
      </w:r>
      <w:proofErr w:type="gramEnd"/>
      <w:r w:rsidRPr="00A27260">
        <w:rPr>
          <w:rFonts w:asciiTheme="minorHAnsi" w:hAnsiTheme="minorHAnsi"/>
          <w:bCs/>
        </w:rPr>
        <w:t xml:space="preserve"> Columbia Basin Crop Consultants Association Short Course.  Moses Lake, Washington</w:t>
      </w:r>
      <w:r w:rsidR="00C83380">
        <w:rPr>
          <w:rFonts w:asciiTheme="minorHAnsi" w:hAnsiTheme="minorHAnsi"/>
          <w:bCs/>
        </w:rPr>
        <w:t xml:space="preserve">: </w:t>
      </w:r>
      <w:r w:rsidRPr="00A27260">
        <w:rPr>
          <w:rFonts w:asciiTheme="minorHAnsi" w:hAnsiTheme="minorHAnsi"/>
          <w:bCs/>
        </w:rPr>
        <w:t>Jan</w:t>
      </w:r>
      <w:r w:rsidR="00C83380">
        <w:rPr>
          <w:rFonts w:asciiTheme="minorHAnsi" w:hAnsiTheme="minorHAnsi"/>
          <w:bCs/>
        </w:rPr>
        <w:t>uary 19,</w:t>
      </w:r>
      <w:r w:rsidRPr="00A27260">
        <w:rPr>
          <w:rFonts w:asciiTheme="minorHAnsi" w:hAnsiTheme="minorHAnsi"/>
          <w:bCs/>
        </w:rPr>
        <w:t xml:space="preserve"> 2017.</w:t>
      </w:r>
    </w:p>
    <w:p w:rsidR="00A27260" w:rsidRPr="00A27260" w:rsidRDefault="00A27260" w:rsidP="00C83380">
      <w:pPr>
        <w:spacing w:after="0" w:line="240" w:lineRule="auto"/>
        <w:ind w:left="720" w:hanging="720"/>
        <w:rPr>
          <w:rFonts w:asciiTheme="minorHAnsi" w:hAnsiTheme="minorHAnsi"/>
          <w:bCs/>
        </w:rPr>
      </w:pPr>
    </w:p>
    <w:p w:rsidR="00A27260" w:rsidRPr="00A27260" w:rsidRDefault="00A27260" w:rsidP="00C83380">
      <w:pPr>
        <w:spacing w:after="0" w:line="240" w:lineRule="auto"/>
        <w:ind w:left="720" w:hanging="720"/>
        <w:rPr>
          <w:rFonts w:asciiTheme="minorHAnsi" w:hAnsiTheme="minorHAnsi"/>
          <w:bCs/>
        </w:rPr>
      </w:pPr>
      <w:proofErr w:type="spellStart"/>
      <w:r w:rsidRPr="00A27260">
        <w:rPr>
          <w:rFonts w:asciiTheme="minorHAnsi" w:hAnsiTheme="minorHAnsi"/>
          <w:bCs/>
        </w:rPr>
        <w:t>Wohleb</w:t>
      </w:r>
      <w:proofErr w:type="spellEnd"/>
      <w:r w:rsidRPr="00A27260">
        <w:rPr>
          <w:rFonts w:asciiTheme="minorHAnsi" w:hAnsiTheme="minorHAnsi"/>
          <w:bCs/>
        </w:rPr>
        <w:t xml:space="preserve">, C.H. and T.D. Waters.  2017.  </w:t>
      </w:r>
      <w:proofErr w:type="spellStart"/>
      <w:r w:rsidRPr="00A27260">
        <w:rPr>
          <w:rFonts w:asciiTheme="minorHAnsi" w:hAnsiTheme="minorHAnsi"/>
          <w:bCs/>
        </w:rPr>
        <w:t>Thrips</w:t>
      </w:r>
      <w:proofErr w:type="spellEnd"/>
      <w:r w:rsidRPr="00A27260">
        <w:rPr>
          <w:rFonts w:asciiTheme="minorHAnsi" w:hAnsiTheme="minorHAnsi"/>
          <w:bCs/>
        </w:rPr>
        <w:t xml:space="preserve"> biology and IYSV basics.  Pacific Northwest </w:t>
      </w:r>
      <w:r w:rsidRPr="00A27260">
        <w:rPr>
          <w:rFonts w:asciiTheme="minorHAnsi" w:hAnsiTheme="minorHAnsi"/>
          <w:bCs/>
        </w:rPr>
        <w:tab/>
        <w:t>Vegetable Association 31st Annual Conference and Trade Show.  Kennewick, Washington</w:t>
      </w:r>
      <w:r w:rsidR="00C83380">
        <w:rPr>
          <w:rFonts w:asciiTheme="minorHAnsi" w:hAnsiTheme="minorHAnsi"/>
          <w:bCs/>
        </w:rPr>
        <w:t>:</w:t>
      </w:r>
      <w:r w:rsidRPr="00A27260">
        <w:rPr>
          <w:rFonts w:asciiTheme="minorHAnsi" w:hAnsiTheme="minorHAnsi"/>
          <w:bCs/>
        </w:rPr>
        <w:t xml:space="preserve"> Nov</w:t>
      </w:r>
      <w:r w:rsidR="00C83380">
        <w:rPr>
          <w:rFonts w:asciiTheme="minorHAnsi" w:hAnsiTheme="minorHAnsi"/>
          <w:bCs/>
        </w:rPr>
        <w:t>ember 15,</w:t>
      </w:r>
      <w:r w:rsidRPr="00A27260">
        <w:rPr>
          <w:rFonts w:asciiTheme="minorHAnsi" w:hAnsiTheme="minorHAnsi"/>
          <w:bCs/>
        </w:rPr>
        <w:t xml:space="preserve"> 2017.</w:t>
      </w:r>
    </w:p>
    <w:p w:rsidR="00E2768F" w:rsidRPr="00075DCE" w:rsidRDefault="00E2768F" w:rsidP="00075DCE">
      <w:pPr>
        <w:pStyle w:val="Default"/>
        <w:ind w:left="720" w:hanging="720"/>
        <w:rPr>
          <w:rFonts w:asciiTheme="minorHAnsi" w:hAnsiTheme="minorHAnsi"/>
          <w:sz w:val="22"/>
          <w:szCs w:val="22"/>
        </w:rPr>
      </w:pPr>
    </w:p>
    <w:p w:rsidR="003C1787" w:rsidRDefault="003C1787" w:rsidP="00A77AC5">
      <w:pPr>
        <w:spacing w:after="0" w:line="240" w:lineRule="auto"/>
        <w:ind w:left="360" w:hanging="360"/>
        <w:rPr>
          <w:rFonts w:ascii="Times New Roman" w:hAnsi="Times New Roman"/>
          <w:sz w:val="24"/>
          <w:szCs w:val="24"/>
        </w:rPr>
      </w:pPr>
    </w:p>
    <w:p w:rsidR="006A59E3" w:rsidRPr="007E165D" w:rsidRDefault="007E165D" w:rsidP="007E165D">
      <w:pPr>
        <w:pStyle w:val="ListParagraph"/>
        <w:numPr>
          <w:ilvl w:val="0"/>
          <w:numId w:val="33"/>
        </w:numPr>
        <w:spacing w:after="0" w:line="240" w:lineRule="auto"/>
        <w:ind w:left="450" w:hanging="450"/>
        <w:rPr>
          <w:rFonts w:ascii="Times New Roman" w:hAnsi="Times New Roman"/>
          <w:b/>
          <w:sz w:val="24"/>
          <w:szCs w:val="24"/>
        </w:rPr>
      </w:pPr>
      <w:r w:rsidRPr="007E165D">
        <w:rPr>
          <w:rFonts w:ascii="Times New Roman" w:hAnsi="Times New Roman"/>
          <w:b/>
          <w:sz w:val="24"/>
          <w:szCs w:val="24"/>
        </w:rPr>
        <w:t>Grower Field Days:</w:t>
      </w:r>
    </w:p>
    <w:p w:rsidR="00E2768F" w:rsidRDefault="00E2768F" w:rsidP="007E165D">
      <w:pPr>
        <w:spacing w:after="0" w:line="240" w:lineRule="auto"/>
        <w:ind w:left="450" w:hanging="450"/>
        <w:jc w:val="both"/>
        <w:rPr>
          <w:rFonts w:ascii="Times New Roman" w:hAnsi="Times New Roman"/>
          <w:sz w:val="24"/>
          <w:szCs w:val="24"/>
        </w:rPr>
      </w:pPr>
    </w:p>
    <w:p w:rsidR="00DE40CF" w:rsidRPr="00DE40CF" w:rsidRDefault="00DE40CF" w:rsidP="007E165D">
      <w:pPr>
        <w:pStyle w:val="ListParagraph"/>
        <w:widowControl w:val="0"/>
        <w:numPr>
          <w:ilvl w:val="0"/>
          <w:numId w:val="32"/>
        </w:numPr>
        <w:suppressAutoHyphens/>
        <w:overflowPunct w:val="0"/>
        <w:autoSpaceDE w:val="0"/>
        <w:spacing w:after="0" w:line="240" w:lineRule="auto"/>
        <w:ind w:left="450" w:hanging="270"/>
        <w:rPr>
          <w:rFonts w:asciiTheme="minorHAnsi" w:hAnsiTheme="minorHAnsi"/>
          <w:bCs/>
        </w:rPr>
      </w:pPr>
      <w:r w:rsidRPr="00DE40CF">
        <w:rPr>
          <w:rFonts w:asciiTheme="minorHAnsi" w:hAnsiTheme="minorHAnsi"/>
          <w:b/>
          <w:bCs/>
        </w:rPr>
        <w:t>Garlic White Rot Field Day</w:t>
      </w:r>
      <w:r w:rsidRPr="00DE40CF">
        <w:rPr>
          <w:rFonts w:asciiTheme="minorHAnsi" w:hAnsiTheme="minorHAnsi"/>
          <w:bCs/>
        </w:rPr>
        <w:t>, Five Points, California: June 15, 2017.</w:t>
      </w:r>
    </w:p>
    <w:p w:rsidR="00DE40CF" w:rsidRDefault="00DE40CF" w:rsidP="007E165D">
      <w:pPr>
        <w:widowControl w:val="0"/>
        <w:suppressAutoHyphens/>
        <w:overflowPunct w:val="0"/>
        <w:autoSpaceDE w:val="0"/>
        <w:spacing w:after="0" w:line="240" w:lineRule="auto"/>
        <w:ind w:left="450" w:hanging="270"/>
        <w:rPr>
          <w:rFonts w:asciiTheme="minorHAnsi" w:hAnsiTheme="minorHAnsi"/>
          <w:bCs/>
          <w:i/>
        </w:rPr>
      </w:pPr>
    </w:p>
    <w:p w:rsidR="00DE40CF" w:rsidRPr="00DE40CF" w:rsidRDefault="00DE40CF" w:rsidP="007E165D">
      <w:pPr>
        <w:pStyle w:val="ListParagraph"/>
        <w:widowControl w:val="0"/>
        <w:numPr>
          <w:ilvl w:val="0"/>
          <w:numId w:val="32"/>
        </w:numPr>
        <w:suppressAutoHyphens/>
        <w:overflowPunct w:val="0"/>
        <w:autoSpaceDE w:val="0"/>
        <w:spacing w:after="0" w:line="240" w:lineRule="auto"/>
        <w:ind w:left="450" w:hanging="270"/>
        <w:rPr>
          <w:rFonts w:asciiTheme="minorHAnsi" w:hAnsiTheme="minorHAnsi"/>
          <w:bCs/>
        </w:rPr>
      </w:pPr>
      <w:r w:rsidRPr="00DE40CF">
        <w:rPr>
          <w:rFonts w:asciiTheme="minorHAnsi" w:hAnsiTheme="minorHAnsi"/>
          <w:b/>
          <w:bCs/>
        </w:rPr>
        <w:t>Summer Farm Festival and Malheur Experiment Station Field Day</w:t>
      </w:r>
      <w:r w:rsidRPr="00DE40CF">
        <w:rPr>
          <w:rFonts w:asciiTheme="minorHAnsi" w:hAnsiTheme="minorHAnsi"/>
          <w:bCs/>
        </w:rPr>
        <w:t xml:space="preserve">, </w:t>
      </w:r>
      <w:r w:rsidRPr="00DE40CF">
        <w:rPr>
          <w:rFonts w:asciiTheme="minorHAnsi" w:hAnsiTheme="minorHAnsi"/>
        </w:rPr>
        <w:t xml:space="preserve">Malheur Experiment Station, Oregon State University, Ontario, Oregon: </w:t>
      </w:r>
      <w:r w:rsidRPr="00DE40CF">
        <w:rPr>
          <w:rFonts w:asciiTheme="minorHAnsi" w:hAnsiTheme="minorHAnsi"/>
          <w:bCs/>
        </w:rPr>
        <w:t>July 12, 2017.</w:t>
      </w:r>
    </w:p>
    <w:p w:rsidR="00DE40CF" w:rsidRDefault="00DE40CF" w:rsidP="007E165D">
      <w:pPr>
        <w:widowControl w:val="0"/>
        <w:suppressAutoHyphens/>
        <w:overflowPunct w:val="0"/>
        <w:autoSpaceDE w:val="0"/>
        <w:spacing w:after="0" w:line="240" w:lineRule="auto"/>
        <w:ind w:left="450" w:hanging="270"/>
        <w:rPr>
          <w:rFonts w:asciiTheme="minorHAnsi" w:hAnsiTheme="minorHAnsi"/>
          <w:b/>
        </w:rPr>
      </w:pPr>
    </w:p>
    <w:p w:rsidR="00DE40CF" w:rsidRPr="00DE40CF" w:rsidRDefault="00DE40CF" w:rsidP="007E165D">
      <w:pPr>
        <w:pStyle w:val="ListParagraph"/>
        <w:widowControl w:val="0"/>
        <w:numPr>
          <w:ilvl w:val="0"/>
          <w:numId w:val="32"/>
        </w:numPr>
        <w:suppressAutoHyphens/>
        <w:overflowPunct w:val="0"/>
        <w:autoSpaceDE w:val="0"/>
        <w:spacing w:after="0" w:line="240" w:lineRule="auto"/>
        <w:ind w:left="450" w:hanging="270"/>
        <w:rPr>
          <w:rFonts w:asciiTheme="minorHAnsi" w:hAnsiTheme="minorHAnsi"/>
          <w:i/>
        </w:rPr>
      </w:pPr>
      <w:r w:rsidRPr="00DE40CF">
        <w:rPr>
          <w:rFonts w:asciiTheme="minorHAnsi" w:hAnsiTheme="minorHAnsi"/>
          <w:b/>
        </w:rPr>
        <w:t>Intermountain Research and Extension Center Field Day</w:t>
      </w:r>
      <w:r w:rsidRPr="00DE40CF">
        <w:rPr>
          <w:rFonts w:asciiTheme="minorHAnsi" w:hAnsiTheme="minorHAnsi"/>
          <w:i/>
        </w:rPr>
        <w:t xml:space="preserve">, </w:t>
      </w:r>
      <w:r w:rsidRPr="00DE40CF">
        <w:rPr>
          <w:rFonts w:asciiTheme="minorHAnsi" w:hAnsiTheme="minorHAnsi"/>
        </w:rPr>
        <w:t xml:space="preserve">Intermountain Research and Extension Center, </w:t>
      </w:r>
      <w:proofErr w:type="spellStart"/>
      <w:r w:rsidRPr="00DE40CF">
        <w:rPr>
          <w:rFonts w:asciiTheme="minorHAnsi" w:hAnsiTheme="minorHAnsi"/>
        </w:rPr>
        <w:t>Tulelake</w:t>
      </w:r>
      <w:proofErr w:type="spellEnd"/>
      <w:r w:rsidRPr="00DE40CF">
        <w:rPr>
          <w:rFonts w:asciiTheme="minorHAnsi" w:hAnsiTheme="minorHAnsi"/>
        </w:rPr>
        <w:t>, California: July 26, 2017</w:t>
      </w:r>
      <w:r w:rsidRPr="00DE40CF">
        <w:rPr>
          <w:rFonts w:asciiTheme="minorHAnsi" w:hAnsiTheme="minorHAnsi"/>
          <w:i/>
        </w:rPr>
        <w:t>.</w:t>
      </w:r>
    </w:p>
    <w:p w:rsidR="00DE40CF" w:rsidRDefault="00DE40CF" w:rsidP="007E165D">
      <w:pPr>
        <w:widowControl w:val="0"/>
        <w:suppressAutoHyphens/>
        <w:overflowPunct w:val="0"/>
        <w:autoSpaceDE w:val="0"/>
        <w:spacing w:after="0" w:line="240" w:lineRule="auto"/>
        <w:ind w:left="450" w:hanging="270"/>
        <w:rPr>
          <w:rFonts w:asciiTheme="minorHAnsi" w:hAnsiTheme="minorHAnsi"/>
          <w:b/>
          <w:bCs/>
        </w:rPr>
      </w:pPr>
    </w:p>
    <w:p w:rsidR="00DE40CF" w:rsidRPr="00DE40CF" w:rsidRDefault="00DE40CF" w:rsidP="007E165D">
      <w:pPr>
        <w:pStyle w:val="ListParagraph"/>
        <w:widowControl w:val="0"/>
        <w:numPr>
          <w:ilvl w:val="0"/>
          <w:numId w:val="32"/>
        </w:numPr>
        <w:suppressAutoHyphens/>
        <w:overflowPunct w:val="0"/>
        <w:autoSpaceDE w:val="0"/>
        <w:spacing w:after="0" w:line="240" w:lineRule="auto"/>
        <w:ind w:left="450" w:hanging="270"/>
        <w:rPr>
          <w:rFonts w:asciiTheme="minorHAnsi" w:hAnsiTheme="minorHAnsi"/>
          <w:bCs/>
        </w:rPr>
      </w:pPr>
      <w:r w:rsidRPr="00DE40CF">
        <w:rPr>
          <w:rFonts w:asciiTheme="minorHAnsi" w:hAnsiTheme="minorHAnsi"/>
          <w:b/>
          <w:bCs/>
        </w:rPr>
        <w:t xml:space="preserve">2017 Washington State University Onion Field Day, </w:t>
      </w:r>
      <w:proofErr w:type="spellStart"/>
      <w:r w:rsidRPr="00DE40CF">
        <w:rPr>
          <w:rFonts w:asciiTheme="minorHAnsi" w:hAnsiTheme="minorHAnsi"/>
          <w:bCs/>
        </w:rPr>
        <w:t>Weyns</w:t>
      </w:r>
      <w:proofErr w:type="spellEnd"/>
      <w:r w:rsidRPr="00DE40CF">
        <w:rPr>
          <w:rFonts w:asciiTheme="minorHAnsi" w:hAnsiTheme="minorHAnsi"/>
          <w:bCs/>
        </w:rPr>
        <w:t xml:space="preserve"> Farms, Bruce, Washington: 24 August 2017. </w:t>
      </w:r>
    </w:p>
    <w:p w:rsidR="00DE40CF" w:rsidRPr="00DE40CF" w:rsidRDefault="00DE40CF" w:rsidP="007E165D">
      <w:pPr>
        <w:widowControl w:val="0"/>
        <w:suppressAutoHyphens/>
        <w:overflowPunct w:val="0"/>
        <w:autoSpaceDE w:val="0"/>
        <w:spacing w:after="0" w:line="240" w:lineRule="auto"/>
        <w:ind w:left="450" w:hanging="270"/>
        <w:rPr>
          <w:rFonts w:asciiTheme="minorHAnsi" w:hAnsiTheme="minorHAnsi"/>
          <w:b/>
          <w:bCs/>
        </w:rPr>
      </w:pPr>
    </w:p>
    <w:p w:rsidR="00DE40CF" w:rsidRPr="00DE40CF" w:rsidRDefault="00DE40CF" w:rsidP="007E165D">
      <w:pPr>
        <w:pStyle w:val="ListParagraph"/>
        <w:widowControl w:val="0"/>
        <w:numPr>
          <w:ilvl w:val="0"/>
          <w:numId w:val="32"/>
        </w:numPr>
        <w:suppressAutoHyphens/>
        <w:overflowPunct w:val="0"/>
        <w:autoSpaceDE w:val="0"/>
        <w:spacing w:after="0" w:line="240" w:lineRule="auto"/>
        <w:ind w:left="450" w:hanging="270"/>
        <w:rPr>
          <w:rFonts w:asciiTheme="minorHAnsi" w:hAnsiTheme="minorHAnsi"/>
          <w:bCs/>
        </w:rPr>
      </w:pPr>
      <w:r w:rsidRPr="00DE40CF">
        <w:rPr>
          <w:rFonts w:asciiTheme="minorHAnsi" w:hAnsiTheme="minorHAnsi"/>
          <w:b/>
          <w:bCs/>
        </w:rPr>
        <w:t>Colorado State University Specialty Crops Field day</w:t>
      </w:r>
      <w:r w:rsidRPr="00DE40CF">
        <w:rPr>
          <w:rFonts w:asciiTheme="minorHAnsi" w:hAnsiTheme="minorHAnsi"/>
          <w:bCs/>
        </w:rPr>
        <w:t>, Fort Collins, Colorado: August 23, 2017</w:t>
      </w:r>
    </w:p>
    <w:p w:rsidR="00DE40CF" w:rsidRPr="00DE40CF" w:rsidRDefault="00DE40CF" w:rsidP="007E165D">
      <w:pPr>
        <w:widowControl w:val="0"/>
        <w:suppressAutoHyphens/>
        <w:overflowPunct w:val="0"/>
        <w:autoSpaceDE w:val="0"/>
        <w:spacing w:after="0" w:line="240" w:lineRule="auto"/>
        <w:ind w:left="450" w:hanging="270"/>
        <w:rPr>
          <w:rFonts w:asciiTheme="minorHAnsi" w:hAnsiTheme="minorHAnsi"/>
          <w:i/>
        </w:rPr>
      </w:pPr>
    </w:p>
    <w:p w:rsidR="00DE40CF" w:rsidRPr="00DE40CF" w:rsidRDefault="00DE40CF" w:rsidP="007E165D">
      <w:pPr>
        <w:pStyle w:val="ListParagraph"/>
        <w:widowControl w:val="0"/>
        <w:numPr>
          <w:ilvl w:val="0"/>
          <w:numId w:val="32"/>
        </w:numPr>
        <w:suppressAutoHyphens/>
        <w:overflowPunct w:val="0"/>
        <w:autoSpaceDE w:val="0"/>
        <w:spacing w:after="0" w:line="240" w:lineRule="auto"/>
        <w:ind w:left="450" w:hanging="270"/>
        <w:rPr>
          <w:rFonts w:asciiTheme="minorHAnsi" w:hAnsiTheme="minorHAnsi"/>
          <w:bCs/>
        </w:rPr>
      </w:pPr>
      <w:r w:rsidRPr="00DE40CF">
        <w:rPr>
          <w:rFonts w:asciiTheme="minorHAnsi" w:hAnsiTheme="minorHAnsi"/>
          <w:b/>
        </w:rPr>
        <w:t>Onion Variety Day</w:t>
      </w:r>
      <w:r w:rsidRPr="00DE40CF">
        <w:rPr>
          <w:rFonts w:asciiTheme="minorHAnsi" w:hAnsiTheme="minorHAnsi"/>
        </w:rPr>
        <w:t>, Malheur Experiment Station, Oregon State University, Ontario, Oregon: August 22, 2017.</w:t>
      </w:r>
    </w:p>
    <w:p w:rsidR="00DE40CF" w:rsidRPr="00DE40CF" w:rsidRDefault="00DE40CF" w:rsidP="007E165D">
      <w:pPr>
        <w:widowControl w:val="0"/>
        <w:suppressAutoHyphens/>
        <w:overflowPunct w:val="0"/>
        <w:autoSpaceDE w:val="0"/>
        <w:spacing w:after="0" w:line="240" w:lineRule="auto"/>
        <w:ind w:left="450" w:hanging="270"/>
        <w:rPr>
          <w:rFonts w:asciiTheme="minorHAnsi" w:hAnsiTheme="minorHAnsi"/>
          <w:i/>
        </w:rPr>
      </w:pPr>
    </w:p>
    <w:p w:rsidR="00DE40CF" w:rsidRPr="00DE40CF" w:rsidRDefault="00DE40CF" w:rsidP="007E165D">
      <w:pPr>
        <w:pStyle w:val="ListParagraph"/>
        <w:widowControl w:val="0"/>
        <w:numPr>
          <w:ilvl w:val="0"/>
          <w:numId w:val="32"/>
        </w:numPr>
        <w:suppressAutoHyphens/>
        <w:overflowPunct w:val="0"/>
        <w:autoSpaceDE w:val="0"/>
        <w:spacing w:after="0" w:line="240" w:lineRule="auto"/>
        <w:ind w:left="450" w:hanging="270"/>
        <w:rPr>
          <w:rFonts w:asciiTheme="minorHAnsi" w:hAnsiTheme="minorHAnsi"/>
        </w:rPr>
      </w:pPr>
      <w:r w:rsidRPr="00DE40CF">
        <w:rPr>
          <w:rFonts w:asciiTheme="minorHAnsi" w:hAnsiTheme="minorHAnsi"/>
          <w:b/>
        </w:rPr>
        <w:t>Onion White Rot Field Tour and Research Meeting</w:t>
      </w:r>
      <w:r w:rsidRPr="00DE40CF">
        <w:rPr>
          <w:rFonts w:asciiTheme="minorHAnsi" w:hAnsiTheme="minorHAnsi"/>
        </w:rPr>
        <w:t xml:space="preserve">, Intermountain Research and Extension Center, </w:t>
      </w:r>
    </w:p>
    <w:p w:rsidR="00DE40CF" w:rsidRPr="00DE40CF" w:rsidRDefault="00DE40CF" w:rsidP="007E165D">
      <w:pPr>
        <w:pStyle w:val="ListParagraph"/>
        <w:widowControl w:val="0"/>
        <w:numPr>
          <w:ilvl w:val="0"/>
          <w:numId w:val="32"/>
        </w:numPr>
        <w:suppressAutoHyphens/>
        <w:overflowPunct w:val="0"/>
        <w:autoSpaceDE w:val="0"/>
        <w:spacing w:after="0" w:line="240" w:lineRule="auto"/>
        <w:ind w:left="450" w:hanging="270"/>
        <w:rPr>
          <w:rFonts w:asciiTheme="minorHAnsi" w:hAnsiTheme="minorHAnsi"/>
        </w:rPr>
      </w:pPr>
      <w:proofErr w:type="spellStart"/>
      <w:r w:rsidRPr="00DE40CF">
        <w:rPr>
          <w:rFonts w:asciiTheme="minorHAnsi" w:hAnsiTheme="minorHAnsi"/>
        </w:rPr>
        <w:t>Tulelake</w:t>
      </w:r>
      <w:proofErr w:type="spellEnd"/>
      <w:r w:rsidRPr="00DE40CF">
        <w:rPr>
          <w:rFonts w:asciiTheme="minorHAnsi" w:hAnsiTheme="minorHAnsi"/>
        </w:rPr>
        <w:t>, California: September 19, 2017.</w:t>
      </w:r>
    </w:p>
    <w:p w:rsidR="00DE40CF" w:rsidRPr="00DE40CF" w:rsidRDefault="00DE40CF" w:rsidP="007E165D">
      <w:pPr>
        <w:widowControl w:val="0"/>
        <w:suppressAutoHyphens/>
        <w:spacing w:after="0" w:line="240" w:lineRule="auto"/>
        <w:ind w:left="450" w:hanging="270"/>
        <w:rPr>
          <w:rFonts w:asciiTheme="minorHAnsi" w:hAnsiTheme="minorHAnsi"/>
          <w:i/>
        </w:rPr>
      </w:pPr>
    </w:p>
    <w:p w:rsidR="00DE40CF" w:rsidRPr="00DE40CF" w:rsidRDefault="00DE40CF" w:rsidP="007E165D">
      <w:pPr>
        <w:pStyle w:val="ListParagraph"/>
        <w:widowControl w:val="0"/>
        <w:numPr>
          <w:ilvl w:val="0"/>
          <w:numId w:val="32"/>
        </w:numPr>
        <w:suppressAutoHyphens/>
        <w:spacing w:after="0" w:line="240" w:lineRule="auto"/>
        <w:ind w:left="450" w:hanging="270"/>
        <w:rPr>
          <w:rFonts w:asciiTheme="minorHAnsi" w:hAnsiTheme="minorHAnsi"/>
        </w:rPr>
      </w:pPr>
      <w:r w:rsidRPr="00DE40CF">
        <w:rPr>
          <w:rFonts w:asciiTheme="minorHAnsi" w:hAnsiTheme="minorHAnsi"/>
          <w:b/>
        </w:rPr>
        <w:t>Treasure Valley Irrigation Conference</w:t>
      </w:r>
      <w:r w:rsidRPr="00DE40CF">
        <w:rPr>
          <w:rFonts w:asciiTheme="minorHAnsi" w:hAnsiTheme="minorHAnsi"/>
        </w:rPr>
        <w:t>, Ontario, Oregon: December 14, 2017.</w:t>
      </w:r>
    </w:p>
    <w:p w:rsidR="00DE40CF" w:rsidRDefault="00DE40CF" w:rsidP="00AE13FA">
      <w:pPr>
        <w:spacing w:after="0" w:line="240" w:lineRule="auto"/>
        <w:jc w:val="both"/>
        <w:rPr>
          <w:rFonts w:ascii="Times New Roman" w:hAnsi="Times New Roman"/>
          <w:sz w:val="24"/>
          <w:szCs w:val="24"/>
        </w:rPr>
      </w:pPr>
    </w:p>
    <w:p w:rsidR="005E43EB" w:rsidRDefault="005E43EB" w:rsidP="003C1787">
      <w:pPr>
        <w:spacing w:after="0" w:line="240" w:lineRule="auto"/>
        <w:rPr>
          <w:rFonts w:ascii="Times New Roman" w:hAnsi="Times New Roman"/>
          <w:bCs/>
          <w:sz w:val="24"/>
          <w:szCs w:val="24"/>
        </w:rPr>
      </w:pPr>
    </w:p>
    <w:p w:rsidR="0059404C" w:rsidRPr="007E165D" w:rsidRDefault="0059404C" w:rsidP="007E165D">
      <w:pPr>
        <w:pStyle w:val="ListParagraph"/>
        <w:numPr>
          <w:ilvl w:val="0"/>
          <w:numId w:val="33"/>
        </w:numPr>
        <w:spacing w:after="0" w:line="240" w:lineRule="auto"/>
        <w:rPr>
          <w:rFonts w:ascii="Times New Roman" w:hAnsi="Times New Roman"/>
          <w:b/>
          <w:sz w:val="24"/>
          <w:szCs w:val="24"/>
        </w:rPr>
      </w:pPr>
      <w:r w:rsidRPr="007E165D">
        <w:rPr>
          <w:rFonts w:ascii="Times New Roman" w:hAnsi="Times New Roman"/>
          <w:b/>
          <w:sz w:val="24"/>
          <w:szCs w:val="24"/>
        </w:rPr>
        <w:t>Newsletter Articles</w:t>
      </w:r>
    </w:p>
    <w:p w:rsidR="000F4E93" w:rsidRDefault="000F4E93" w:rsidP="009E1BE5">
      <w:pPr>
        <w:pStyle w:val="DefaultText"/>
        <w:spacing w:after="0"/>
        <w:rPr>
          <w:rFonts w:ascii="Times New Roman" w:hAnsi="Times New Roman"/>
          <w:szCs w:val="24"/>
        </w:rPr>
      </w:pPr>
    </w:p>
    <w:p w:rsidR="00DE40CF" w:rsidRPr="00DE40CF" w:rsidRDefault="00DE40CF" w:rsidP="00DE40CF">
      <w:pPr>
        <w:pStyle w:val="DefaultText"/>
        <w:spacing w:after="0"/>
        <w:ind w:left="720" w:hanging="720"/>
        <w:rPr>
          <w:rFonts w:asciiTheme="minorHAnsi" w:hAnsiTheme="minorHAnsi"/>
          <w:sz w:val="22"/>
          <w:szCs w:val="22"/>
        </w:rPr>
      </w:pPr>
      <w:r w:rsidRPr="00DE40CF">
        <w:rPr>
          <w:rFonts w:asciiTheme="minorHAnsi" w:hAnsiTheme="minorHAnsi"/>
          <w:sz w:val="22"/>
          <w:szCs w:val="22"/>
        </w:rPr>
        <w:t>Alston, D.  2017.  High tunnel arthropod pest management.  Utah Pests News 11(Summer): 1-2. Utah State University and Utah Plant Pest Diagnostic Laboratory, Logan, Utah.</w:t>
      </w:r>
    </w:p>
    <w:p w:rsidR="00DE40CF" w:rsidRPr="00DE40CF" w:rsidRDefault="00DE40CF" w:rsidP="00DE40CF">
      <w:pPr>
        <w:spacing w:after="0" w:line="240" w:lineRule="auto"/>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Hoepting, C.A.  2017.  Fungicide program for </w:t>
      </w:r>
      <w:proofErr w:type="spellStart"/>
      <w:r w:rsidRPr="00DE40CF">
        <w:rPr>
          <w:rFonts w:asciiTheme="minorHAnsi" w:hAnsiTheme="minorHAnsi"/>
        </w:rPr>
        <w:t>Stemphylium</w:t>
      </w:r>
      <w:proofErr w:type="spellEnd"/>
      <w:r w:rsidRPr="00DE40CF">
        <w:rPr>
          <w:rFonts w:asciiTheme="minorHAnsi" w:hAnsiTheme="minorHAnsi"/>
        </w:rPr>
        <w:t xml:space="preserve"> leaf blight in onion- plan now! Veg Edge 13(13): 4-5.</w:t>
      </w:r>
    </w:p>
    <w:p w:rsidR="00DE40CF" w:rsidRPr="00DE40CF" w:rsidRDefault="00DE40CF" w:rsidP="00DE40CF">
      <w:pPr>
        <w:spacing w:after="0" w:line="240" w:lineRule="auto"/>
        <w:ind w:left="720" w:hanging="720"/>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Hoepting, C.A.  2017.  Fungicide recommendations for Botrytis leaf blight in onion featuring 2016 fungicide trial results. Veg Edge 13(10): 4-5.</w:t>
      </w:r>
    </w:p>
    <w:p w:rsidR="00DE40CF" w:rsidRPr="00DE40CF" w:rsidRDefault="00DE40CF" w:rsidP="00DE40CF">
      <w:pPr>
        <w:spacing w:after="0" w:line="240" w:lineRule="auto"/>
        <w:ind w:left="720" w:hanging="720"/>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Hoepting, C.A.  2017.  Onion </w:t>
      </w:r>
      <w:proofErr w:type="spellStart"/>
      <w:r w:rsidRPr="00DE40CF">
        <w:rPr>
          <w:rFonts w:asciiTheme="minorHAnsi" w:hAnsiTheme="minorHAnsi"/>
        </w:rPr>
        <w:t>thrip</w:t>
      </w:r>
      <w:proofErr w:type="spellEnd"/>
      <w:r w:rsidRPr="00DE40CF">
        <w:rPr>
          <w:rFonts w:asciiTheme="minorHAnsi" w:hAnsiTheme="minorHAnsi"/>
        </w:rPr>
        <w:t xml:space="preserve"> management after the ride with </w:t>
      </w:r>
      <w:proofErr w:type="spellStart"/>
      <w:r w:rsidRPr="00DE40CF">
        <w:rPr>
          <w:rFonts w:asciiTheme="minorHAnsi" w:hAnsiTheme="minorHAnsi"/>
        </w:rPr>
        <w:t>movento</w:t>
      </w:r>
      <w:proofErr w:type="spellEnd"/>
      <w:r w:rsidRPr="00DE40CF">
        <w:rPr>
          <w:rFonts w:asciiTheme="minorHAnsi" w:hAnsiTheme="minorHAnsi"/>
        </w:rPr>
        <w:t xml:space="preserve"> is over. Veg Edge 13(15): 8-9</w:t>
      </w:r>
    </w:p>
    <w:p w:rsidR="00DE40CF" w:rsidRPr="00DE40CF" w:rsidRDefault="00DE40CF" w:rsidP="00DE40CF">
      <w:pPr>
        <w:spacing w:after="0" w:line="240" w:lineRule="auto"/>
        <w:ind w:left="720" w:hanging="720"/>
        <w:rPr>
          <w:rFonts w:asciiTheme="minorHAnsi" w:hAnsiTheme="minorHAnsi"/>
        </w:rPr>
      </w:pPr>
    </w:p>
    <w:p w:rsidR="00DE40CF" w:rsidRPr="00DE40CF" w:rsidRDefault="00DE40CF" w:rsidP="00DE40CF">
      <w:pPr>
        <w:spacing w:after="0" w:line="240" w:lineRule="auto"/>
        <w:rPr>
          <w:rFonts w:asciiTheme="minorHAnsi" w:hAnsiTheme="minorHAnsi"/>
        </w:rPr>
      </w:pPr>
      <w:r w:rsidRPr="00DE40CF">
        <w:rPr>
          <w:rFonts w:asciiTheme="minorHAnsi" w:hAnsiTheme="minorHAnsi"/>
        </w:rPr>
        <w:t xml:space="preserve">Hoepting, C.A.  2017.  Scouting Tips for Onion </w:t>
      </w:r>
      <w:proofErr w:type="spellStart"/>
      <w:r w:rsidRPr="00DE40CF">
        <w:rPr>
          <w:rFonts w:asciiTheme="minorHAnsi" w:hAnsiTheme="minorHAnsi"/>
        </w:rPr>
        <w:t>Thrips</w:t>
      </w:r>
      <w:proofErr w:type="spellEnd"/>
      <w:r w:rsidRPr="00DE40CF">
        <w:rPr>
          <w:rFonts w:asciiTheme="minorHAnsi" w:hAnsiTheme="minorHAnsi"/>
        </w:rPr>
        <w:t xml:space="preserve"> in Onions. Veg Edge</w:t>
      </w:r>
      <w:r w:rsidRPr="00DE40CF">
        <w:rPr>
          <w:rFonts w:asciiTheme="minorHAnsi" w:hAnsiTheme="minorHAnsi"/>
          <w:i/>
        </w:rPr>
        <w:t xml:space="preserve"> </w:t>
      </w:r>
      <w:r w:rsidRPr="00DE40CF">
        <w:rPr>
          <w:rFonts w:asciiTheme="minorHAnsi" w:hAnsiTheme="minorHAnsi"/>
        </w:rPr>
        <w:t xml:space="preserve">13(9): </w:t>
      </w:r>
      <w:proofErr w:type="gramStart"/>
      <w:r w:rsidRPr="00DE40CF">
        <w:rPr>
          <w:rFonts w:asciiTheme="minorHAnsi" w:hAnsiTheme="minorHAnsi"/>
        </w:rPr>
        <w:t>7</w:t>
      </w:r>
      <w:proofErr w:type="gramEnd"/>
      <w:r w:rsidRPr="00DE40CF">
        <w:rPr>
          <w:rFonts w:asciiTheme="minorHAnsi" w:hAnsiTheme="minorHAnsi"/>
        </w:rPr>
        <w:t>.</w:t>
      </w:r>
    </w:p>
    <w:p w:rsidR="00DE40CF" w:rsidRPr="00DE40CF" w:rsidRDefault="00DE40CF" w:rsidP="00DE40CF">
      <w:pPr>
        <w:spacing w:after="0" w:line="240" w:lineRule="auto"/>
        <w:rPr>
          <w:rFonts w:asciiTheme="minorHAnsi" w:hAnsiTheme="minorHAnsi"/>
        </w:rPr>
      </w:pPr>
    </w:p>
    <w:p w:rsidR="00DE40CF" w:rsidRPr="00DE40CF" w:rsidRDefault="00DE40CF" w:rsidP="00DE40CF">
      <w:pPr>
        <w:spacing w:after="0" w:line="240" w:lineRule="auto"/>
        <w:rPr>
          <w:rFonts w:asciiTheme="minorHAnsi" w:hAnsiTheme="minorHAnsi"/>
        </w:rPr>
      </w:pPr>
      <w:r w:rsidRPr="00DE40CF">
        <w:rPr>
          <w:rFonts w:asciiTheme="minorHAnsi" w:hAnsiTheme="minorHAnsi"/>
        </w:rPr>
        <w:t>Hoepting, C.A.  2017.  Scouting Tips for Botrytis Leaf Blight in Onions. Veg Edge</w:t>
      </w:r>
      <w:r w:rsidRPr="00DE40CF">
        <w:rPr>
          <w:rFonts w:asciiTheme="minorHAnsi" w:hAnsiTheme="minorHAnsi"/>
          <w:i/>
        </w:rPr>
        <w:t xml:space="preserve"> </w:t>
      </w:r>
      <w:r w:rsidRPr="00DE40CF">
        <w:rPr>
          <w:rFonts w:asciiTheme="minorHAnsi" w:hAnsiTheme="minorHAnsi"/>
        </w:rPr>
        <w:t xml:space="preserve">13(9): </w:t>
      </w:r>
      <w:proofErr w:type="gramStart"/>
      <w:r w:rsidRPr="00DE40CF">
        <w:rPr>
          <w:rFonts w:asciiTheme="minorHAnsi" w:hAnsiTheme="minorHAnsi"/>
        </w:rPr>
        <w:t>7</w:t>
      </w:r>
      <w:proofErr w:type="gramEnd"/>
      <w:r w:rsidRPr="00DE40CF">
        <w:rPr>
          <w:rFonts w:asciiTheme="minorHAnsi" w:hAnsiTheme="minorHAnsi"/>
        </w:rPr>
        <w:t>.</w:t>
      </w:r>
    </w:p>
    <w:p w:rsidR="00DE40CF" w:rsidRPr="00DE40CF" w:rsidRDefault="00DE40CF" w:rsidP="00DE40CF">
      <w:pPr>
        <w:spacing w:after="0" w:line="240" w:lineRule="auto"/>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Leach, A., B.A. </w:t>
      </w:r>
      <w:proofErr w:type="spellStart"/>
      <w:r w:rsidRPr="00DE40CF">
        <w:rPr>
          <w:rFonts w:asciiTheme="minorHAnsi" w:hAnsiTheme="minorHAnsi"/>
        </w:rPr>
        <w:t>Nault</w:t>
      </w:r>
      <w:proofErr w:type="spellEnd"/>
      <w:r w:rsidRPr="00DE40CF">
        <w:rPr>
          <w:rFonts w:asciiTheme="minorHAnsi" w:hAnsiTheme="minorHAnsi"/>
        </w:rPr>
        <w:t xml:space="preserve">, and C.A. Hoepting.  2017.  2017 Insecticide Treatment Options for Onion </w:t>
      </w:r>
      <w:proofErr w:type="spellStart"/>
      <w:r w:rsidRPr="00DE40CF">
        <w:rPr>
          <w:rFonts w:asciiTheme="minorHAnsi" w:hAnsiTheme="minorHAnsi"/>
        </w:rPr>
        <w:t>Thrips</w:t>
      </w:r>
      <w:proofErr w:type="spellEnd"/>
      <w:r w:rsidRPr="00DE40CF">
        <w:rPr>
          <w:rFonts w:asciiTheme="minorHAnsi" w:hAnsiTheme="minorHAnsi"/>
        </w:rPr>
        <w:t xml:space="preserve"> Management in Onions. Veg Edge 13(12): 8-9. </w:t>
      </w:r>
    </w:p>
    <w:p w:rsidR="00DE40CF" w:rsidRPr="00DE40CF" w:rsidRDefault="00DE40CF" w:rsidP="00DE40CF">
      <w:pPr>
        <w:spacing w:after="0" w:line="240" w:lineRule="auto"/>
        <w:ind w:left="720" w:hanging="720"/>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proofErr w:type="spellStart"/>
      <w:r w:rsidRPr="00DE40CF">
        <w:rPr>
          <w:rFonts w:asciiTheme="minorHAnsi" w:hAnsiTheme="minorHAnsi"/>
        </w:rPr>
        <w:t>Wohleb</w:t>
      </w:r>
      <w:proofErr w:type="spellEnd"/>
      <w:r w:rsidRPr="00DE40CF">
        <w:rPr>
          <w:rFonts w:asciiTheme="minorHAnsi" w:hAnsiTheme="minorHAnsi"/>
        </w:rPr>
        <w:t xml:space="preserve">, C.H. and T.D. Waters. (2017, June-Sept.) WSU Onion Alerts. Six issues sent to 557 subscribers. </w:t>
      </w:r>
    </w:p>
    <w:p w:rsidR="00DE40CF" w:rsidRDefault="00DE40CF" w:rsidP="009E1BE5">
      <w:pPr>
        <w:pStyle w:val="DefaultText"/>
        <w:spacing w:after="0"/>
        <w:rPr>
          <w:rFonts w:ascii="Times New Roman" w:hAnsi="Times New Roman"/>
          <w:szCs w:val="24"/>
        </w:rPr>
      </w:pPr>
    </w:p>
    <w:p w:rsidR="00DE40CF" w:rsidRDefault="00DE40CF" w:rsidP="009E1BE5">
      <w:pPr>
        <w:pStyle w:val="DefaultText"/>
        <w:spacing w:after="0"/>
        <w:rPr>
          <w:rFonts w:ascii="Times New Roman" w:hAnsi="Times New Roman"/>
          <w:szCs w:val="24"/>
        </w:rPr>
      </w:pPr>
    </w:p>
    <w:p w:rsidR="006A77C5" w:rsidRPr="004514DB" w:rsidRDefault="006A77C5" w:rsidP="007E165D">
      <w:pPr>
        <w:pStyle w:val="DefaultText"/>
        <w:numPr>
          <w:ilvl w:val="0"/>
          <w:numId w:val="33"/>
        </w:numPr>
        <w:spacing w:after="200"/>
        <w:rPr>
          <w:rFonts w:ascii="Times New Roman" w:hAnsi="Times New Roman"/>
          <w:b/>
          <w:szCs w:val="24"/>
          <w:highlight w:val="white"/>
        </w:rPr>
      </w:pPr>
      <w:r w:rsidRPr="004514DB">
        <w:rPr>
          <w:rFonts w:ascii="Times New Roman" w:hAnsi="Times New Roman"/>
          <w:b/>
          <w:szCs w:val="24"/>
          <w:highlight w:val="white"/>
        </w:rPr>
        <w:t>Annual Reports</w:t>
      </w:r>
    </w:p>
    <w:p w:rsidR="00DE40CF" w:rsidRPr="00DE40CF" w:rsidRDefault="00DE40CF" w:rsidP="00DE40CF">
      <w:pPr>
        <w:spacing w:after="0" w:line="240" w:lineRule="auto"/>
        <w:ind w:left="720" w:hanging="720"/>
        <w:rPr>
          <w:rFonts w:asciiTheme="minorHAnsi" w:hAnsiTheme="minorHAnsi"/>
        </w:rPr>
      </w:pPr>
      <w:proofErr w:type="spellStart"/>
      <w:r w:rsidRPr="00DE40CF">
        <w:rPr>
          <w:rFonts w:asciiTheme="minorHAnsi" w:hAnsiTheme="minorHAnsi"/>
        </w:rPr>
        <w:t>Buhrig</w:t>
      </w:r>
      <w:proofErr w:type="spellEnd"/>
      <w:r w:rsidRPr="00DE40CF">
        <w:rPr>
          <w:rFonts w:asciiTheme="minorHAnsi" w:hAnsiTheme="minorHAnsi"/>
        </w:rPr>
        <w:t xml:space="preserve">, W., C.C. Shock, E.B.G. </w:t>
      </w:r>
      <w:proofErr w:type="spellStart"/>
      <w:r w:rsidRPr="00DE40CF">
        <w:rPr>
          <w:rFonts w:asciiTheme="minorHAnsi" w:hAnsiTheme="minorHAnsi"/>
        </w:rPr>
        <w:t>Feibert</w:t>
      </w:r>
      <w:proofErr w:type="spellEnd"/>
      <w:r w:rsidRPr="00DE40CF">
        <w:rPr>
          <w:rFonts w:asciiTheme="minorHAnsi" w:hAnsiTheme="minorHAnsi"/>
        </w:rPr>
        <w:t xml:space="preserve">, and L.D. Saunders.  2017.  Wireless sensor network for ‘on farm’ soil moisture data acquisition and irrigation scheduling. </w:t>
      </w:r>
      <w:proofErr w:type="gramStart"/>
      <w:r w:rsidRPr="00DE40CF">
        <w:rPr>
          <w:rFonts w:asciiTheme="minorHAnsi" w:hAnsiTheme="minorHAnsi"/>
        </w:rPr>
        <w:t>p</w:t>
      </w:r>
      <w:proofErr w:type="gramEnd"/>
      <w:r w:rsidRPr="00DE40CF">
        <w:rPr>
          <w:rFonts w:asciiTheme="minorHAnsi" w:hAnsiTheme="minorHAnsi"/>
        </w:rPr>
        <w:t xml:space="preserve"> 231-237. </w:t>
      </w:r>
      <w:r w:rsidRPr="00DE40CF">
        <w:rPr>
          <w:rFonts w:asciiTheme="minorHAnsi" w:hAnsiTheme="minorHAnsi"/>
          <w:bCs/>
          <w:color w:val="000000"/>
          <w:shd w:val="clear" w:color="auto" w:fill="FFFFFF"/>
        </w:rPr>
        <w:t>In Shock C.C. (Ed.) Oregon State University Agricultural Experiment Station, Malheur Experiment Station</w:t>
      </w:r>
      <w:r w:rsidRPr="00DE40CF">
        <w:rPr>
          <w:rFonts w:asciiTheme="minorHAnsi" w:hAnsiTheme="minorHAnsi"/>
        </w:rPr>
        <w:t xml:space="preserve"> Annual Report 2016, Department of Crop and Soil Science Ext/</w:t>
      </w:r>
      <w:proofErr w:type="spellStart"/>
      <w:r w:rsidRPr="00DE40CF">
        <w:rPr>
          <w:rFonts w:asciiTheme="minorHAnsi" w:hAnsiTheme="minorHAnsi"/>
        </w:rPr>
        <w:t>CrS</w:t>
      </w:r>
      <w:proofErr w:type="spellEnd"/>
      <w:r w:rsidRPr="00DE40CF">
        <w:rPr>
          <w:rFonts w:asciiTheme="minorHAnsi" w:hAnsiTheme="minorHAnsi"/>
        </w:rPr>
        <w:t xml:space="preserve"> 157. </w:t>
      </w:r>
    </w:p>
    <w:p w:rsidR="00DE40CF" w:rsidRPr="00DE40CF" w:rsidRDefault="00DE40CF" w:rsidP="00DE40CF">
      <w:pPr>
        <w:spacing w:after="0" w:line="240" w:lineRule="auto"/>
        <w:ind w:left="720" w:hanging="720"/>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Shock, C.C., E.B.G. </w:t>
      </w:r>
      <w:proofErr w:type="spellStart"/>
      <w:r w:rsidRPr="00DE40CF">
        <w:rPr>
          <w:rFonts w:asciiTheme="minorHAnsi" w:hAnsiTheme="minorHAnsi"/>
        </w:rPr>
        <w:t>Feibert</w:t>
      </w:r>
      <w:proofErr w:type="spellEnd"/>
      <w:r w:rsidRPr="00DE40CF">
        <w:rPr>
          <w:rFonts w:asciiTheme="minorHAnsi" w:hAnsiTheme="minorHAnsi"/>
        </w:rPr>
        <w:t xml:space="preserve">, A. Rivera, and L.D. Saunders.  2017.  2016 onion variety trials. </w:t>
      </w:r>
      <w:proofErr w:type="gramStart"/>
      <w:r w:rsidRPr="00DE40CF">
        <w:rPr>
          <w:rFonts w:asciiTheme="minorHAnsi" w:hAnsiTheme="minorHAnsi"/>
        </w:rPr>
        <w:t>p</w:t>
      </w:r>
      <w:proofErr w:type="gramEnd"/>
      <w:r w:rsidRPr="00DE40CF">
        <w:rPr>
          <w:rFonts w:asciiTheme="minorHAnsi" w:hAnsiTheme="minorHAnsi"/>
        </w:rPr>
        <w:t xml:space="preserve"> 14-31. </w:t>
      </w:r>
      <w:r w:rsidRPr="00DE40CF">
        <w:rPr>
          <w:rFonts w:asciiTheme="minorHAnsi" w:hAnsiTheme="minorHAnsi"/>
          <w:bCs/>
          <w:color w:val="000000"/>
          <w:shd w:val="clear" w:color="auto" w:fill="FFFFFF"/>
        </w:rPr>
        <w:t>In Shock C.C. (Ed.) Oregon State University Agricultural Experiment Station, Malheur Experiment Station</w:t>
      </w:r>
      <w:r w:rsidRPr="00DE40CF">
        <w:rPr>
          <w:rFonts w:asciiTheme="minorHAnsi" w:hAnsiTheme="minorHAnsi"/>
        </w:rPr>
        <w:t xml:space="preserve"> Annual Report 2016, Department of Crop and Soil Science Ext/</w:t>
      </w:r>
      <w:proofErr w:type="spellStart"/>
      <w:r w:rsidRPr="00DE40CF">
        <w:rPr>
          <w:rFonts w:asciiTheme="minorHAnsi" w:hAnsiTheme="minorHAnsi"/>
        </w:rPr>
        <w:t>CrS</w:t>
      </w:r>
      <w:proofErr w:type="spellEnd"/>
      <w:r w:rsidRPr="00DE40CF">
        <w:rPr>
          <w:rFonts w:asciiTheme="minorHAnsi" w:hAnsiTheme="minorHAnsi"/>
        </w:rPr>
        <w:t xml:space="preserve"> 157. </w:t>
      </w:r>
    </w:p>
    <w:p w:rsidR="007E165D" w:rsidRDefault="007E165D" w:rsidP="00DE40CF">
      <w:pPr>
        <w:spacing w:after="0" w:line="240" w:lineRule="auto"/>
        <w:ind w:left="720" w:hanging="720"/>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Shock, C.C., E.B.G. </w:t>
      </w:r>
      <w:proofErr w:type="spellStart"/>
      <w:r w:rsidRPr="00DE40CF">
        <w:rPr>
          <w:rFonts w:asciiTheme="minorHAnsi" w:hAnsiTheme="minorHAnsi"/>
        </w:rPr>
        <w:t>Feibert</w:t>
      </w:r>
      <w:proofErr w:type="spellEnd"/>
      <w:r w:rsidRPr="00DE40CF">
        <w:rPr>
          <w:rFonts w:asciiTheme="minorHAnsi" w:hAnsiTheme="minorHAnsi"/>
        </w:rPr>
        <w:t xml:space="preserve">, A. Rivera, and L.D. Saunders.  2017.  Evaluation of chlorine and diatomaceous earth for control of internal decay in onion bulbs. </w:t>
      </w:r>
      <w:proofErr w:type="gramStart"/>
      <w:r w:rsidRPr="00DE40CF">
        <w:rPr>
          <w:rFonts w:asciiTheme="minorHAnsi" w:hAnsiTheme="minorHAnsi"/>
        </w:rPr>
        <w:t>p</w:t>
      </w:r>
      <w:proofErr w:type="gramEnd"/>
      <w:r w:rsidRPr="00DE40CF">
        <w:rPr>
          <w:rFonts w:asciiTheme="minorHAnsi" w:hAnsiTheme="minorHAnsi"/>
        </w:rPr>
        <w:t xml:space="preserve"> 63-66. </w:t>
      </w:r>
      <w:r w:rsidRPr="00DE40CF">
        <w:rPr>
          <w:rFonts w:asciiTheme="minorHAnsi" w:hAnsiTheme="minorHAnsi"/>
          <w:bCs/>
        </w:rPr>
        <w:t>In Shock C.C. (Ed.) Oregon State University Agricultural Experiment Station, Malheur Experiment Station</w:t>
      </w:r>
      <w:r w:rsidRPr="00DE40CF">
        <w:rPr>
          <w:rFonts w:asciiTheme="minorHAnsi" w:hAnsiTheme="minorHAnsi"/>
        </w:rPr>
        <w:t xml:space="preserve"> Annual Report 2016, Department of Crop and Soil Science Ext/</w:t>
      </w:r>
      <w:proofErr w:type="spellStart"/>
      <w:r w:rsidRPr="00DE40CF">
        <w:rPr>
          <w:rFonts w:asciiTheme="minorHAnsi" w:hAnsiTheme="minorHAnsi"/>
        </w:rPr>
        <w:t>CrS</w:t>
      </w:r>
      <w:proofErr w:type="spellEnd"/>
      <w:r w:rsidRPr="00DE40CF">
        <w:rPr>
          <w:rFonts w:asciiTheme="minorHAnsi" w:hAnsiTheme="minorHAnsi"/>
        </w:rPr>
        <w:t xml:space="preserve"> 157. </w:t>
      </w:r>
    </w:p>
    <w:p w:rsidR="00DE40CF" w:rsidRPr="00DE40CF" w:rsidRDefault="00DE40CF" w:rsidP="00DE40CF">
      <w:pPr>
        <w:spacing w:after="0" w:line="240" w:lineRule="auto"/>
        <w:ind w:left="720" w:hanging="720"/>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Shock, C.C., E.B.G. </w:t>
      </w:r>
      <w:proofErr w:type="spellStart"/>
      <w:r w:rsidRPr="00DE40CF">
        <w:rPr>
          <w:rFonts w:asciiTheme="minorHAnsi" w:hAnsiTheme="minorHAnsi"/>
        </w:rPr>
        <w:t>Feibert</w:t>
      </w:r>
      <w:proofErr w:type="spellEnd"/>
      <w:r w:rsidRPr="00DE40CF">
        <w:rPr>
          <w:rFonts w:asciiTheme="minorHAnsi" w:hAnsiTheme="minorHAnsi"/>
        </w:rPr>
        <w:t xml:space="preserve">, A. Rivera, and L.D. Saunders.  2017.  Onion internal quality in response to artificial heat and heat mitigation during bulb development. </w:t>
      </w:r>
      <w:proofErr w:type="gramStart"/>
      <w:r w:rsidRPr="00DE40CF">
        <w:rPr>
          <w:rFonts w:asciiTheme="minorHAnsi" w:hAnsiTheme="minorHAnsi"/>
        </w:rPr>
        <w:t>p</w:t>
      </w:r>
      <w:proofErr w:type="gramEnd"/>
      <w:r w:rsidRPr="00DE40CF">
        <w:rPr>
          <w:rFonts w:asciiTheme="minorHAnsi" w:hAnsiTheme="minorHAnsi"/>
        </w:rPr>
        <w:t xml:space="preserve"> 43-53. </w:t>
      </w:r>
      <w:r w:rsidRPr="00DE40CF">
        <w:rPr>
          <w:rFonts w:asciiTheme="minorHAnsi" w:hAnsiTheme="minorHAnsi"/>
          <w:bCs/>
        </w:rPr>
        <w:t xml:space="preserve">In Shock C.C. (Ed.) Oregon </w:t>
      </w:r>
      <w:r w:rsidRPr="00DE40CF">
        <w:rPr>
          <w:rFonts w:asciiTheme="minorHAnsi" w:hAnsiTheme="minorHAnsi"/>
          <w:bCs/>
        </w:rPr>
        <w:lastRenderedPageBreak/>
        <w:t>State University Agricultural Experiment Station, Malheur Experiment Station</w:t>
      </w:r>
      <w:r w:rsidRPr="00DE40CF">
        <w:rPr>
          <w:rFonts w:asciiTheme="minorHAnsi" w:hAnsiTheme="minorHAnsi"/>
        </w:rPr>
        <w:t xml:space="preserve"> Annual Report 2016, Department of Crop and Soil Science Ext/</w:t>
      </w:r>
      <w:proofErr w:type="spellStart"/>
      <w:r w:rsidRPr="00DE40CF">
        <w:rPr>
          <w:rFonts w:asciiTheme="minorHAnsi" w:hAnsiTheme="minorHAnsi"/>
        </w:rPr>
        <w:t>CrS</w:t>
      </w:r>
      <w:proofErr w:type="spellEnd"/>
      <w:r w:rsidRPr="00DE40CF">
        <w:rPr>
          <w:rFonts w:asciiTheme="minorHAnsi" w:hAnsiTheme="minorHAnsi"/>
        </w:rPr>
        <w:t xml:space="preserve"> 157. </w:t>
      </w:r>
    </w:p>
    <w:p w:rsidR="00DE40CF" w:rsidRPr="00DE40CF" w:rsidRDefault="00DE40CF" w:rsidP="00DE40CF">
      <w:pPr>
        <w:spacing w:after="0" w:line="240" w:lineRule="auto"/>
        <w:ind w:left="720" w:hanging="720"/>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Shock, C.C., E.B.G. </w:t>
      </w:r>
      <w:proofErr w:type="spellStart"/>
      <w:r w:rsidRPr="00DE40CF">
        <w:rPr>
          <w:rFonts w:asciiTheme="minorHAnsi" w:hAnsiTheme="minorHAnsi"/>
        </w:rPr>
        <w:t>Feibert</w:t>
      </w:r>
      <w:proofErr w:type="spellEnd"/>
      <w:r w:rsidRPr="00DE40CF">
        <w:rPr>
          <w:rFonts w:asciiTheme="minorHAnsi" w:hAnsiTheme="minorHAnsi"/>
        </w:rPr>
        <w:t xml:space="preserve">, A. Rivera, and L.D. Saunders.  2017.  Timing of Internal quality problems in onion bulbs. </w:t>
      </w:r>
      <w:proofErr w:type="gramStart"/>
      <w:r w:rsidRPr="00DE40CF">
        <w:rPr>
          <w:rFonts w:asciiTheme="minorHAnsi" w:hAnsiTheme="minorHAnsi"/>
        </w:rPr>
        <w:t>p</w:t>
      </w:r>
      <w:proofErr w:type="gramEnd"/>
      <w:r w:rsidRPr="00DE40CF">
        <w:rPr>
          <w:rFonts w:asciiTheme="minorHAnsi" w:hAnsiTheme="minorHAnsi"/>
        </w:rPr>
        <w:t xml:space="preserve"> 54-62. </w:t>
      </w:r>
      <w:r w:rsidRPr="00DE40CF">
        <w:rPr>
          <w:rFonts w:asciiTheme="minorHAnsi" w:hAnsiTheme="minorHAnsi"/>
          <w:bCs/>
        </w:rPr>
        <w:t>In Shock C.C. (Ed.) Oregon State University Agricultural Experiment Station, Malheur Experiment Station</w:t>
      </w:r>
      <w:r w:rsidRPr="00DE40CF">
        <w:rPr>
          <w:rFonts w:asciiTheme="minorHAnsi" w:hAnsiTheme="minorHAnsi"/>
        </w:rPr>
        <w:t xml:space="preserve"> Annual Report 2016, Department of Crop and Soil Science Ext/</w:t>
      </w:r>
      <w:proofErr w:type="spellStart"/>
      <w:r w:rsidRPr="00DE40CF">
        <w:rPr>
          <w:rFonts w:asciiTheme="minorHAnsi" w:hAnsiTheme="minorHAnsi"/>
        </w:rPr>
        <w:t>CrS</w:t>
      </w:r>
      <w:proofErr w:type="spellEnd"/>
      <w:r w:rsidRPr="00DE40CF">
        <w:rPr>
          <w:rFonts w:asciiTheme="minorHAnsi" w:hAnsiTheme="minorHAnsi"/>
        </w:rPr>
        <w:t xml:space="preserve"> 157. </w:t>
      </w:r>
    </w:p>
    <w:p w:rsidR="00DE40CF" w:rsidRPr="00DE40CF" w:rsidRDefault="00DE40CF" w:rsidP="00DE40CF">
      <w:pPr>
        <w:spacing w:after="0" w:line="240" w:lineRule="auto"/>
        <w:ind w:left="720" w:hanging="720"/>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Shock, C.C., E.B.G. </w:t>
      </w:r>
      <w:proofErr w:type="spellStart"/>
      <w:r w:rsidRPr="00DE40CF">
        <w:rPr>
          <w:rFonts w:asciiTheme="minorHAnsi" w:hAnsiTheme="minorHAnsi"/>
        </w:rPr>
        <w:t>Feibert</w:t>
      </w:r>
      <w:proofErr w:type="spellEnd"/>
      <w:r w:rsidRPr="00DE40CF">
        <w:rPr>
          <w:rFonts w:asciiTheme="minorHAnsi" w:hAnsiTheme="minorHAnsi"/>
        </w:rPr>
        <w:t xml:space="preserve">, A. Rivera, L.D. Saunders, and B. </w:t>
      </w:r>
      <w:proofErr w:type="spellStart"/>
      <w:r w:rsidRPr="00DE40CF">
        <w:rPr>
          <w:rFonts w:asciiTheme="minorHAnsi" w:hAnsiTheme="minorHAnsi"/>
        </w:rPr>
        <w:t>Simerly</w:t>
      </w:r>
      <w:proofErr w:type="spellEnd"/>
      <w:r w:rsidRPr="00DE40CF">
        <w:rPr>
          <w:rFonts w:asciiTheme="minorHAnsi" w:hAnsiTheme="minorHAnsi"/>
        </w:rPr>
        <w:t xml:space="preserve">.  2017.  Onion production from Transplants in 2016. </w:t>
      </w:r>
      <w:proofErr w:type="gramStart"/>
      <w:r w:rsidRPr="00DE40CF">
        <w:rPr>
          <w:rFonts w:asciiTheme="minorHAnsi" w:hAnsiTheme="minorHAnsi"/>
        </w:rPr>
        <w:t>p</w:t>
      </w:r>
      <w:proofErr w:type="gramEnd"/>
      <w:r w:rsidRPr="00DE40CF">
        <w:rPr>
          <w:rFonts w:asciiTheme="minorHAnsi" w:hAnsiTheme="minorHAnsi"/>
        </w:rPr>
        <w:t xml:space="preserve"> 32-42. </w:t>
      </w:r>
      <w:r w:rsidRPr="00DE40CF">
        <w:rPr>
          <w:rFonts w:asciiTheme="minorHAnsi" w:hAnsiTheme="minorHAnsi"/>
          <w:bCs/>
          <w:color w:val="000000"/>
          <w:shd w:val="clear" w:color="auto" w:fill="FFFFFF"/>
        </w:rPr>
        <w:t>In Shock C.C. (Ed.) Oregon State University Agricultural Experiment Station, Malheur Experiment Station</w:t>
      </w:r>
      <w:r w:rsidRPr="00DE40CF">
        <w:rPr>
          <w:rFonts w:asciiTheme="minorHAnsi" w:hAnsiTheme="minorHAnsi"/>
        </w:rPr>
        <w:t xml:space="preserve"> Annual Report 2016, Department of Crop and Soil Science Ext/</w:t>
      </w:r>
      <w:proofErr w:type="spellStart"/>
      <w:r w:rsidRPr="00DE40CF">
        <w:rPr>
          <w:rFonts w:asciiTheme="minorHAnsi" w:hAnsiTheme="minorHAnsi"/>
        </w:rPr>
        <w:t>CrS</w:t>
      </w:r>
      <w:proofErr w:type="spellEnd"/>
      <w:r w:rsidRPr="00DE40CF">
        <w:rPr>
          <w:rFonts w:asciiTheme="minorHAnsi" w:hAnsiTheme="minorHAnsi"/>
        </w:rPr>
        <w:t xml:space="preserve"> 157. </w:t>
      </w:r>
    </w:p>
    <w:p w:rsidR="00DE40CF" w:rsidRPr="00DE40CF" w:rsidRDefault="00DE40CF" w:rsidP="00DE40CF">
      <w:pPr>
        <w:spacing w:after="0" w:line="240" w:lineRule="auto"/>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Reitz, S. R., J. Noble, C.C. Shock, E.B.G. </w:t>
      </w:r>
      <w:proofErr w:type="spellStart"/>
      <w:r w:rsidRPr="00DE40CF">
        <w:rPr>
          <w:rFonts w:asciiTheme="minorHAnsi" w:hAnsiTheme="minorHAnsi"/>
        </w:rPr>
        <w:t>Feibert</w:t>
      </w:r>
      <w:proofErr w:type="spellEnd"/>
      <w:r w:rsidRPr="00DE40CF">
        <w:rPr>
          <w:rFonts w:asciiTheme="minorHAnsi" w:hAnsiTheme="minorHAnsi"/>
        </w:rPr>
        <w:t xml:space="preserve">, A. Rivera, and L.D. Saunders.  2017.  </w:t>
      </w:r>
      <w:proofErr w:type="spellStart"/>
      <w:r w:rsidRPr="00DE40CF">
        <w:rPr>
          <w:rFonts w:asciiTheme="minorHAnsi" w:hAnsiTheme="minorHAnsi"/>
        </w:rPr>
        <w:t>Thrips</w:t>
      </w:r>
      <w:proofErr w:type="spellEnd"/>
      <w:r w:rsidRPr="00DE40CF">
        <w:rPr>
          <w:rFonts w:asciiTheme="minorHAnsi" w:hAnsiTheme="minorHAnsi"/>
        </w:rPr>
        <w:t xml:space="preserve"> and iris yellow spot virus management in the Treasure Valley. </w:t>
      </w:r>
      <w:proofErr w:type="gramStart"/>
      <w:r w:rsidRPr="00DE40CF">
        <w:rPr>
          <w:rFonts w:asciiTheme="minorHAnsi" w:hAnsiTheme="minorHAnsi"/>
        </w:rPr>
        <w:t>p</w:t>
      </w:r>
      <w:proofErr w:type="gramEnd"/>
      <w:r w:rsidRPr="00DE40CF">
        <w:rPr>
          <w:rFonts w:asciiTheme="minorHAnsi" w:hAnsiTheme="minorHAnsi"/>
        </w:rPr>
        <w:t xml:space="preserve"> 99-119. </w:t>
      </w:r>
      <w:r w:rsidRPr="00DE40CF">
        <w:rPr>
          <w:rFonts w:asciiTheme="minorHAnsi" w:hAnsiTheme="minorHAnsi"/>
          <w:bCs/>
          <w:color w:val="000000"/>
          <w:shd w:val="clear" w:color="auto" w:fill="FFFFFF"/>
        </w:rPr>
        <w:t>In Shock C.C. (Ed.) Oregon State University Agricultural Experiment Station, Malheur Experiment Station</w:t>
      </w:r>
      <w:r w:rsidRPr="00DE40CF">
        <w:rPr>
          <w:rFonts w:asciiTheme="minorHAnsi" w:hAnsiTheme="minorHAnsi"/>
        </w:rPr>
        <w:t xml:space="preserve"> Annual Report 2016, Department of Crop and Soil Science Ext/</w:t>
      </w:r>
      <w:proofErr w:type="spellStart"/>
      <w:r w:rsidRPr="00DE40CF">
        <w:rPr>
          <w:rFonts w:asciiTheme="minorHAnsi" w:hAnsiTheme="minorHAnsi"/>
        </w:rPr>
        <w:t>CrS</w:t>
      </w:r>
      <w:proofErr w:type="spellEnd"/>
      <w:r w:rsidRPr="00DE40CF">
        <w:rPr>
          <w:rFonts w:asciiTheme="minorHAnsi" w:hAnsiTheme="minorHAnsi"/>
        </w:rPr>
        <w:t xml:space="preserve"> 157. </w:t>
      </w:r>
    </w:p>
    <w:p w:rsidR="00DE40CF" w:rsidRPr="00DE40CF" w:rsidRDefault="00DE40CF" w:rsidP="00DE40CF">
      <w:pPr>
        <w:spacing w:after="0" w:line="240" w:lineRule="auto"/>
        <w:ind w:left="720" w:hanging="720"/>
        <w:rPr>
          <w:rFonts w:asciiTheme="minorHAnsi" w:hAnsiTheme="minorHAnsi"/>
        </w:rPr>
      </w:pPr>
    </w:p>
    <w:p w:rsidR="00DE40CF" w:rsidRPr="00DE40CF" w:rsidRDefault="00DE40CF" w:rsidP="00DE40CF">
      <w:pPr>
        <w:spacing w:after="0" w:line="240" w:lineRule="auto"/>
        <w:ind w:left="720" w:hanging="720"/>
        <w:rPr>
          <w:rFonts w:asciiTheme="minorHAnsi" w:hAnsiTheme="minorHAnsi"/>
        </w:rPr>
      </w:pPr>
      <w:r w:rsidRPr="00DE40CF">
        <w:rPr>
          <w:rFonts w:asciiTheme="minorHAnsi" w:hAnsiTheme="minorHAnsi"/>
        </w:rPr>
        <w:t xml:space="preserve">Reitz, S. R., C.C. Shock, E.B.G. </w:t>
      </w:r>
      <w:proofErr w:type="spellStart"/>
      <w:r w:rsidRPr="00DE40CF">
        <w:rPr>
          <w:rFonts w:asciiTheme="minorHAnsi" w:hAnsiTheme="minorHAnsi"/>
        </w:rPr>
        <w:t>Feibert</w:t>
      </w:r>
      <w:proofErr w:type="spellEnd"/>
      <w:r w:rsidRPr="00DE40CF">
        <w:rPr>
          <w:rFonts w:asciiTheme="minorHAnsi" w:hAnsiTheme="minorHAnsi"/>
        </w:rPr>
        <w:t xml:space="preserve">, A. Rivera, L.D. Saunders, H. </w:t>
      </w:r>
      <w:proofErr w:type="spellStart"/>
      <w:r w:rsidRPr="00DE40CF">
        <w:rPr>
          <w:rFonts w:asciiTheme="minorHAnsi" w:hAnsiTheme="minorHAnsi"/>
        </w:rPr>
        <w:t>Kreeft</w:t>
      </w:r>
      <w:proofErr w:type="spellEnd"/>
      <w:r w:rsidRPr="00DE40CF">
        <w:rPr>
          <w:rFonts w:asciiTheme="minorHAnsi" w:hAnsiTheme="minorHAnsi"/>
        </w:rPr>
        <w:t xml:space="preserve">, and J. </w:t>
      </w:r>
      <w:proofErr w:type="spellStart"/>
      <w:r w:rsidRPr="00DE40CF">
        <w:rPr>
          <w:rFonts w:asciiTheme="minorHAnsi" w:hAnsiTheme="minorHAnsi"/>
        </w:rPr>
        <w:t>Klauzer</w:t>
      </w:r>
      <w:proofErr w:type="spellEnd"/>
      <w:r w:rsidRPr="00DE40CF">
        <w:rPr>
          <w:rFonts w:asciiTheme="minorHAnsi" w:hAnsiTheme="minorHAnsi"/>
        </w:rPr>
        <w:t xml:space="preserve">.  2017.  Safe production of onion – 2016, understanding the fate of </w:t>
      </w:r>
      <w:r w:rsidRPr="00DE40CF">
        <w:rPr>
          <w:rFonts w:asciiTheme="minorHAnsi" w:hAnsiTheme="minorHAnsi"/>
          <w:i/>
        </w:rPr>
        <w:t>Escherichia coli</w:t>
      </w:r>
      <w:r w:rsidRPr="00DE40CF">
        <w:rPr>
          <w:rFonts w:asciiTheme="minorHAnsi" w:hAnsiTheme="minorHAnsi"/>
        </w:rPr>
        <w:t xml:space="preserve"> in the soil. </w:t>
      </w:r>
      <w:proofErr w:type="gramStart"/>
      <w:r w:rsidRPr="00DE40CF">
        <w:rPr>
          <w:rFonts w:asciiTheme="minorHAnsi" w:hAnsiTheme="minorHAnsi"/>
        </w:rPr>
        <w:t>p</w:t>
      </w:r>
      <w:proofErr w:type="gramEnd"/>
      <w:r w:rsidRPr="00DE40CF">
        <w:rPr>
          <w:rFonts w:asciiTheme="minorHAnsi" w:hAnsiTheme="minorHAnsi"/>
        </w:rPr>
        <w:t xml:space="preserve"> 82-92. </w:t>
      </w:r>
      <w:r w:rsidRPr="00DE40CF">
        <w:rPr>
          <w:rFonts w:asciiTheme="minorHAnsi" w:hAnsiTheme="minorHAnsi"/>
          <w:bCs/>
        </w:rPr>
        <w:t>In Shock C.C. (Ed.) Oregon State University Agricultural Experiment Station, Malheur Experiment Station</w:t>
      </w:r>
      <w:r w:rsidRPr="00DE40CF">
        <w:rPr>
          <w:rFonts w:asciiTheme="minorHAnsi" w:hAnsiTheme="minorHAnsi"/>
        </w:rPr>
        <w:t xml:space="preserve"> Annual Report 2016, Department of Crop and Soil Science Ext/</w:t>
      </w:r>
      <w:proofErr w:type="spellStart"/>
      <w:r w:rsidRPr="00DE40CF">
        <w:rPr>
          <w:rFonts w:asciiTheme="minorHAnsi" w:hAnsiTheme="minorHAnsi"/>
        </w:rPr>
        <w:t>CrS</w:t>
      </w:r>
      <w:proofErr w:type="spellEnd"/>
      <w:r w:rsidRPr="00DE40CF">
        <w:rPr>
          <w:rFonts w:asciiTheme="minorHAnsi" w:hAnsiTheme="minorHAnsi"/>
        </w:rPr>
        <w:t xml:space="preserve"> 157. </w:t>
      </w:r>
    </w:p>
    <w:p w:rsidR="00DE40CF" w:rsidRDefault="00DE40CF" w:rsidP="000F4E93">
      <w:pPr>
        <w:spacing w:after="0" w:line="240" w:lineRule="auto"/>
        <w:ind w:left="720" w:hanging="720"/>
        <w:rPr>
          <w:rFonts w:asciiTheme="minorHAnsi" w:hAnsiTheme="minorHAnsi" w:cs="Arial"/>
        </w:rPr>
      </w:pPr>
    </w:p>
    <w:p w:rsidR="00DE40CF" w:rsidRDefault="00DE40CF" w:rsidP="000F4E93">
      <w:pPr>
        <w:spacing w:after="0" w:line="240" w:lineRule="auto"/>
        <w:ind w:left="720" w:hanging="720"/>
        <w:rPr>
          <w:rFonts w:asciiTheme="minorHAnsi" w:hAnsiTheme="minorHAnsi" w:cs="Arial"/>
        </w:rPr>
      </w:pPr>
    </w:p>
    <w:p w:rsidR="00F61263" w:rsidRPr="007E165D" w:rsidRDefault="002710B1" w:rsidP="007E165D">
      <w:pPr>
        <w:pStyle w:val="ListParagraph"/>
        <w:numPr>
          <w:ilvl w:val="0"/>
          <w:numId w:val="33"/>
        </w:numPr>
        <w:spacing w:after="0" w:line="240" w:lineRule="auto"/>
        <w:rPr>
          <w:rFonts w:ascii="Times New Roman" w:hAnsi="Times New Roman"/>
          <w:b/>
          <w:bCs/>
          <w:sz w:val="24"/>
          <w:szCs w:val="24"/>
        </w:rPr>
      </w:pPr>
      <w:r w:rsidRPr="007E165D">
        <w:rPr>
          <w:rFonts w:ascii="Times New Roman" w:hAnsi="Times New Roman"/>
          <w:b/>
          <w:bCs/>
          <w:sz w:val="24"/>
          <w:szCs w:val="24"/>
        </w:rPr>
        <w:t>Internet Resources</w:t>
      </w:r>
    </w:p>
    <w:p w:rsidR="00CE42FA" w:rsidRDefault="00CE42FA" w:rsidP="00A86537">
      <w:pPr>
        <w:spacing w:after="0" w:line="240" w:lineRule="auto"/>
        <w:ind w:left="360" w:hanging="360"/>
        <w:rPr>
          <w:rFonts w:ascii="Times New Roman" w:hAnsi="Times New Roman"/>
          <w:sz w:val="24"/>
          <w:szCs w:val="24"/>
        </w:rPr>
      </w:pPr>
    </w:p>
    <w:p w:rsidR="00A86537" w:rsidRPr="007E165D" w:rsidRDefault="00A86537" w:rsidP="007E165D">
      <w:pPr>
        <w:spacing w:after="0" w:line="240" w:lineRule="auto"/>
        <w:ind w:left="720" w:hanging="720"/>
        <w:rPr>
          <w:rFonts w:asciiTheme="minorHAnsi" w:hAnsiTheme="minorHAnsi"/>
        </w:rPr>
      </w:pPr>
      <w:r w:rsidRPr="007E165D">
        <w:rPr>
          <w:rFonts w:asciiTheme="minorHAnsi" w:hAnsiTheme="minorHAnsi"/>
        </w:rPr>
        <w:t xml:space="preserve">Alliumnet.com: </w:t>
      </w:r>
      <w:r w:rsidR="00CE42FA" w:rsidRPr="007E165D">
        <w:rPr>
          <w:rFonts w:asciiTheme="minorHAnsi" w:hAnsiTheme="minorHAnsi"/>
        </w:rPr>
        <w:t xml:space="preserve">Provides a list of research and extension specialists working on pests and diseases; focuses on collaboration among research, extension and industry </w:t>
      </w:r>
      <w:hyperlink r:id="rId16" w:history="1">
        <w:r w:rsidR="007E165D" w:rsidRPr="007E165D">
          <w:rPr>
            <w:rStyle w:val="Hyperlink"/>
            <w:rFonts w:asciiTheme="minorHAnsi" w:hAnsiTheme="minorHAnsi"/>
          </w:rPr>
          <w:t>http://alliumnet.bugwoodcloud.org</w:t>
        </w:r>
      </w:hyperlink>
    </w:p>
    <w:p w:rsidR="007E165D" w:rsidRDefault="007E165D" w:rsidP="007E165D">
      <w:pPr>
        <w:spacing w:after="0" w:line="240" w:lineRule="auto"/>
        <w:ind w:left="720" w:hanging="720"/>
        <w:rPr>
          <w:rFonts w:asciiTheme="minorHAnsi" w:hAnsiTheme="minorHAnsi"/>
        </w:rPr>
      </w:pPr>
    </w:p>
    <w:p w:rsidR="00A86537" w:rsidRDefault="00A86537" w:rsidP="007E165D">
      <w:pPr>
        <w:spacing w:after="0" w:line="240" w:lineRule="auto"/>
        <w:ind w:left="720" w:hanging="720"/>
        <w:rPr>
          <w:rStyle w:val="Hyperlink"/>
          <w:rFonts w:asciiTheme="minorHAnsi" w:hAnsiTheme="minorHAnsi"/>
        </w:rPr>
      </w:pPr>
      <w:r w:rsidRPr="007E165D">
        <w:rPr>
          <w:rFonts w:asciiTheme="minorHAnsi" w:hAnsiTheme="minorHAnsi"/>
        </w:rPr>
        <w:t xml:space="preserve">Colorado State University </w:t>
      </w:r>
      <w:proofErr w:type="gramStart"/>
      <w:r w:rsidRPr="007E165D">
        <w:rPr>
          <w:rFonts w:asciiTheme="minorHAnsi" w:hAnsiTheme="minorHAnsi"/>
        </w:rPr>
        <w:t>onion disease management strategies</w:t>
      </w:r>
      <w:proofErr w:type="gramEnd"/>
      <w:r w:rsidRPr="007E165D">
        <w:rPr>
          <w:rFonts w:asciiTheme="minorHAnsi" w:hAnsiTheme="minorHAnsi"/>
        </w:rPr>
        <w:t xml:space="preserve">, reports and publications, including those on IYSV and </w:t>
      </w:r>
      <w:proofErr w:type="spellStart"/>
      <w:r w:rsidRPr="007E165D">
        <w:rPr>
          <w:rFonts w:asciiTheme="minorHAnsi" w:hAnsiTheme="minorHAnsi"/>
        </w:rPr>
        <w:t>thrips</w:t>
      </w:r>
      <w:proofErr w:type="spellEnd"/>
      <w:r w:rsidRPr="007E165D">
        <w:rPr>
          <w:rFonts w:asciiTheme="minorHAnsi" w:hAnsiTheme="minorHAnsi"/>
        </w:rPr>
        <w:t xml:space="preserve"> and other diseases.  </w:t>
      </w:r>
      <w:hyperlink r:id="rId17" w:history="1">
        <w:r w:rsidRPr="007E165D">
          <w:rPr>
            <w:rStyle w:val="Hyperlink"/>
            <w:rFonts w:asciiTheme="minorHAnsi" w:hAnsiTheme="minorHAnsi"/>
          </w:rPr>
          <w:t>http://www.colostate.edu/Orgs/VegNet/vegnet/onions.html</w:t>
        </w:r>
      </w:hyperlink>
    </w:p>
    <w:p w:rsidR="007E165D" w:rsidRPr="007E165D" w:rsidRDefault="007E165D" w:rsidP="007E165D">
      <w:pPr>
        <w:spacing w:after="0" w:line="240" w:lineRule="auto"/>
        <w:ind w:firstLine="720"/>
        <w:rPr>
          <w:rFonts w:asciiTheme="minorHAnsi" w:hAnsiTheme="minorHAnsi" w:cs="Consolas"/>
          <w:bCs/>
        </w:rPr>
      </w:pPr>
      <w:r w:rsidRPr="007E165D">
        <w:rPr>
          <w:rFonts w:asciiTheme="minorHAnsi" w:hAnsiTheme="minorHAnsi" w:cs="Consolas"/>
          <w:bCs/>
          <w:color w:val="548DD4" w:themeColor="text2" w:themeTint="99"/>
          <w:u w:val="single"/>
        </w:rPr>
        <w:t>CSU Specialty Crops: http://specialtycrops.agsci.colostate.edu/</w:t>
      </w:r>
    </w:p>
    <w:p w:rsidR="007E165D" w:rsidRDefault="007E165D" w:rsidP="007E165D">
      <w:pPr>
        <w:spacing w:after="0" w:line="240" w:lineRule="auto"/>
        <w:ind w:left="720" w:hanging="720"/>
        <w:rPr>
          <w:rStyle w:val="Hyperlink"/>
          <w:rFonts w:asciiTheme="minorHAnsi" w:hAnsiTheme="minorHAnsi"/>
        </w:rPr>
      </w:pPr>
    </w:p>
    <w:p w:rsidR="005E43EB" w:rsidRPr="007E165D" w:rsidRDefault="005E43EB" w:rsidP="007E165D">
      <w:pPr>
        <w:spacing w:after="0" w:line="240" w:lineRule="auto"/>
        <w:ind w:left="720" w:hanging="720"/>
        <w:rPr>
          <w:rFonts w:asciiTheme="minorHAnsi" w:hAnsiTheme="minorHAnsi"/>
        </w:rPr>
      </w:pPr>
      <w:r w:rsidRPr="007E165D">
        <w:rPr>
          <w:rFonts w:asciiTheme="minorHAnsi" w:hAnsiTheme="minorHAnsi"/>
        </w:rPr>
        <w:t>Pacific Northwest Vegetable Extension Group (PNW VEG) website (</w:t>
      </w:r>
      <w:hyperlink r:id="rId18" w:history="1">
        <w:r w:rsidRPr="007E165D">
          <w:rPr>
            <w:rStyle w:val="Hyperlink"/>
            <w:rFonts w:asciiTheme="minorHAnsi" w:hAnsiTheme="minorHAnsi"/>
          </w:rPr>
          <w:t>http://mtvernon.wsu.edu/path_team/vegpath_team.htm</w:t>
        </w:r>
      </w:hyperlink>
      <w:r w:rsidRPr="007E165D">
        <w:rPr>
          <w:rFonts w:asciiTheme="minorHAnsi" w:hAnsiTheme="minorHAnsi"/>
        </w:rPr>
        <w:t xml:space="preserve">) with sections on onion diseases, pests, and other problems, </w:t>
      </w:r>
      <w:r w:rsidR="00A86537" w:rsidRPr="007E165D">
        <w:rPr>
          <w:rFonts w:asciiTheme="minorHAnsi" w:hAnsiTheme="minorHAnsi"/>
        </w:rPr>
        <w:t>as well as IPM resources:</w:t>
      </w:r>
    </w:p>
    <w:p w:rsidR="005E43EB" w:rsidRPr="007E165D" w:rsidRDefault="007E165D" w:rsidP="007E165D">
      <w:pPr>
        <w:spacing w:after="0" w:line="240" w:lineRule="auto"/>
        <w:rPr>
          <w:rFonts w:asciiTheme="minorHAnsi" w:hAnsiTheme="minorHAnsi"/>
        </w:rPr>
      </w:pPr>
      <w:r>
        <w:rPr>
          <w:rFonts w:asciiTheme="minorHAnsi" w:hAnsiTheme="minorHAnsi"/>
        </w:rPr>
        <w:t xml:space="preserve">               </w:t>
      </w:r>
      <w:hyperlink r:id="rId19" w:history="1">
        <w:r w:rsidR="005E43EB" w:rsidRPr="007E165D">
          <w:rPr>
            <w:rStyle w:val="Hyperlink"/>
            <w:rFonts w:asciiTheme="minorHAnsi" w:hAnsiTheme="minorHAnsi"/>
          </w:rPr>
          <w:t>http://mtvernon.wsu.edu/path_team/onion.htm</w:t>
        </w:r>
      </w:hyperlink>
      <w:r w:rsidR="005E43EB" w:rsidRPr="007E165D">
        <w:rPr>
          <w:rFonts w:asciiTheme="minorHAnsi" w:hAnsiTheme="minorHAnsi"/>
        </w:rPr>
        <w:t xml:space="preserve"> and</w:t>
      </w:r>
    </w:p>
    <w:p w:rsidR="005E43EB" w:rsidRPr="007E165D" w:rsidRDefault="007E165D" w:rsidP="007E165D">
      <w:pPr>
        <w:spacing w:after="0" w:line="240" w:lineRule="auto"/>
        <w:rPr>
          <w:rFonts w:asciiTheme="minorHAnsi" w:hAnsiTheme="minorHAnsi"/>
        </w:rPr>
      </w:pPr>
      <w:r>
        <w:rPr>
          <w:rFonts w:asciiTheme="minorHAnsi" w:hAnsiTheme="minorHAnsi"/>
        </w:rPr>
        <w:t xml:space="preserve">               </w:t>
      </w:r>
      <w:hyperlink r:id="rId20" w:anchor="onion" w:history="1">
        <w:r w:rsidR="005E43EB" w:rsidRPr="007E165D">
          <w:rPr>
            <w:rStyle w:val="Hyperlink"/>
            <w:rFonts w:asciiTheme="minorHAnsi" w:hAnsiTheme="minorHAnsi"/>
          </w:rPr>
          <w:t>http://mtvernon.wsu.edu/path_team/ipmResources.htm#onion</w:t>
        </w:r>
      </w:hyperlink>
      <w:r w:rsidR="005E43EB" w:rsidRPr="007E165D">
        <w:rPr>
          <w:rFonts w:asciiTheme="minorHAnsi" w:hAnsiTheme="minorHAnsi"/>
        </w:rPr>
        <w:t xml:space="preserve"> </w:t>
      </w:r>
    </w:p>
    <w:p w:rsidR="007E165D" w:rsidRDefault="007E165D" w:rsidP="007E165D">
      <w:pPr>
        <w:spacing w:after="0" w:line="240" w:lineRule="auto"/>
        <w:ind w:left="720" w:hanging="720"/>
        <w:rPr>
          <w:rFonts w:asciiTheme="minorHAnsi" w:hAnsiTheme="minorHAnsi"/>
          <w:spacing w:val="-2"/>
        </w:rPr>
      </w:pPr>
    </w:p>
    <w:p w:rsidR="00EC09E8" w:rsidRPr="007E165D" w:rsidRDefault="00EC09E8" w:rsidP="007E165D">
      <w:pPr>
        <w:spacing w:after="0" w:line="240" w:lineRule="auto"/>
        <w:ind w:left="720" w:hanging="720"/>
        <w:rPr>
          <w:rFonts w:asciiTheme="minorHAnsi" w:hAnsiTheme="minorHAnsi"/>
        </w:rPr>
      </w:pPr>
      <w:r w:rsidRPr="007E165D">
        <w:rPr>
          <w:rFonts w:asciiTheme="minorHAnsi" w:hAnsiTheme="minorHAnsi"/>
          <w:spacing w:val="-2"/>
        </w:rPr>
        <w:t xml:space="preserve">Schwartz, H.F., du Toit, L.J., and </w:t>
      </w:r>
      <w:proofErr w:type="spellStart"/>
      <w:r w:rsidRPr="007E165D">
        <w:rPr>
          <w:rFonts w:asciiTheme="minorHAnsi" w:hAnsiTheme="minorHAnsi"/>
          <w:spacing w:val="-2"/>
        </w:rPr>
        <w:t>Coutinho</w:t>
      </w:r>
      <w:proofErr w:type="spellEnd"/>
      <w:r w:rsidRPr="007E165D">
        <w:rPr>
          <w:rFonts w:asciiTheme="minorHAnsi" w:hAnsiTheme="minorHAnsi"/>
          <w:spacing w:val="-2"/>
        </w:rPr>
        <w:t>, T. Diseases of Onion and Garlic (</w:t>
      </w:r>
      <w:r w:rsidRPr="007E165D">
        <w:rPr>
          <w:rFonts w:asciiTheme="minorHAnsi" w:hAnsiTheme="minorHAnsi"/>
          <w:i/>
          <w:spacing w:val="-2"/>
        </w:rPr>
        <w:t>Allium</w:t>
      </w:r>
      <w:r w:rsidRPr="007E165D">
        <w:rPr>
          <w:rFonts w:asciiTheme="minorHAnsi" w:hAnsiTheme="minorHAnsi"/>
          <w:spacing w:val="-2"/>
        </w:rPr>
        <w:t xml:space="preserve"> </w:t>
      </w:r>
      <w:proofErr w:type="spellStart"/>
      <w:r w:rsidRPr="007E165D">
        <w:rPr>
          <w:rFonts w:asciiTheme="minorHAnsi" w:hAnsiTheme="minorHAnsi"/>
          <w:i/>
          <w:spacing w:val="-2"/>
        </w:rPr>
        <w:t>cepa</w:t>
      </w:r>
      <w:proofErr w:type="spellEnd"/>
      <w:r w:rsidRPr="007E165D">
        <w:rPr>
          <w:rFonts w:asciiTheme="minorHAnsi" w:hAnsiTheme="minorHAnsi"/>
          <w:spacing w:val="-2"/>
        </w:rPr>
        <w:t xml:space="preserve"> L. and </w:t>
      </w:r>
      <w:r w:rsidRPr="007E165D">
        <w:rPr>
          <w:rFonts w:asciiTheme="minorHAnsi" w:hAnsiTheme="minorHAnsi"/>
          <w:i/>
          <w:spacing w:val="-2"/>
        </w:rPr>
        <w:t xml:space="preserve">A. </w:t>
      </w:r>
      <w:proofErr w:type="spellStart"/>
      <w:r w:rsidRPr="007E165D">
        <w:rPr>
          <w:rFonts w:asciiTheme="minorHAnsi" w:hAnsiTheme="minorHAnsi"/>
          <w:i/>
          <w:spacing w:val="-2"/>
        </w:rPr>
        <w:t>sativum</w:t>
      </w:r>
      <w:proofErr w:type="spellEnd"/>
      <w:r w:rsidRPr="007E165D">
        <w:rPr>
          <w:rFonts w:asciiTheme="minorHAnsi" w:hAnsiTheme="minorHAnsi"/>
          <w:i/>
          <w:spacing w:val="-2"/>
        </w:rPr>
        <w:t xml:space="preserve"> </w:t>
      </w:r>
      <w:r w:rsidRPr="007E165D">
        <w:rPr>
          <w:rFonts w:asciiTheme="minorHAnsi" w:hAnsiTheme="minorHAnsi"/>
          <w:spacing w:val="-2"/>
        </w:rPr>
        <w:t xml:space="preserve">L., respectively). APS Common Names of Plant Diseases. American </w:t>
      </w:r>
      <w:proofErr w:type="spellStart"/>
      <w:r w:rsidRPr="007E165D">
        <w:rPr>
          <w:rFonts w:asciiTheme="minorHAnsi" w:hAnsiTheme="minorHAnsi"/>
          <w:spacing w:val="-2"/>
        </w:rPr>
        <w:t>Phytopathological</w:t>
      </w:r>
      <w:proofErr w:type="spellEnd"/>
      <w:r w:rsidRPr="007E165D">
        <w:rPr>
          <w:rFonts w:asciiTheme="minorHAnsi" w:hAnsiTheme="minorHAnsi"/>
          <w:spacing w:val="-2"/>
        </w:rPr>
        <w:t xml:space="preserve"> Society, St. Paul, MN. </w:t>
      </w:r>
      <w:hyperlink r:id="rId21" w:history="1">
        <w:r w:rsidRPr="007E165D">
          <w:rPr>
            <w:rStyle w:val="Hyperlink"/>
            <w:rFonts w:asciiTheme="minorHAnsi" w:hAnsiTheme="minorHAnsi"/>
            <w:spacing w:val="-2"/>
          </w:rPr>
          <w:t>http://www.apsnet.org/publications/commonnames/Pages/OnionandGarlic.aspx</w:t>
        </w:r>
      </w:hyperlink>
    </w:p>
    <w:p w:rsidR="005E43EB" w:rsidRDefault="005E43EB" w:rsidP="003C1787">
      <w:pPr>
        <w:spacing w:after="0" w:line="240" w:lineRule="auto"/>
        <w:rPr>
          <w:rFonts w:ascii="Times New Roman" w:hAnsi="Times New Roman"/>
          <w:sz w:val="24"/>
          <w:szCs w:val="24"/>
        </w:rPr>
      </w:pPr>
    </w:p>
    <w:p w:rsidR="009E1BE5" w:rsidRPr="00A65C6A" w:rsidRDefault="00AE13FA" w:rsidP="000049D0">
      <w:pPr>
        <w:spacing w:after="0" w:line="240" w:lineRule="auto"/>
        <w:ind w:left="720" w:hanging="720"/>
        <w:rPr>
          <w:rFonts w:ascii="Times New Roman" w:hAnsi="Times New Roman"/>
          <w:b/>
          <w:sz w:val="24"/>
          <w:szCs w:val="24"/>
        </w:rPr>
      </w:pPr>
      <w:r w:rsidRPr="007E165D">
        <w:rPr>
          <w:rFonts w:asciiTheme="minorHAnsi" w:hAnsiTheme="minorHAnsi"/>
        </w:rPr>
        <w:t>Hoepting, C.A.</w:t>
      </w:r>
      <w:r w:rsidRPr="007E165D">
        <w:rPr>
          <w:rFonts w:asciiTheme="minorHAnsi" w:hAnsiTheme="minorHAnsi"/>
          <w:b/>
        </w:rPr>
        <w:t xml:space="preserve">  </w:t>
      </w:r>
      <w:r w:rsidRPr="007E165D">
        <w:rPr>
          <w:rFonts w:asciiTheme="minorHAnsi" w:hAnsiTheme="minorHAnsi"/>
        </w:rPr>
        <w:t xml:space="preserve">2017.  Cornell Onion Fungicide “Cheat Sheet” for Leaf Diseases in New York, 2017. Online: </w:t>
      </w:r>
      <w:hyperlink r:id="rId22" w:history="1">
        <w:r w:rsidR="000D4E16" w:rsidRPr="007E0DB2">
          <w:rPr>
            <w:rStyle w:val="Hyperlink"/>
            <w:rFonts w:asciiTheme="minorHAnsi" w:hAnsiTheme="minorHAnsi"/>
          </w:rPr>
          <w:t>https://rvpadmin.cce.cornell.edu/uploads/doc_583.pdf</w:t>
        </w:r>
      </w:hyperlink>
    </w:p>
    <w:sectPr w:rsidR="009E1BE5" w:rsidRPr="00A65C6A" w:rsidSect="00950733">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16" w:rsidRDefault="003C0916" w:rsidP="00132468">
      <w:pPr>
        <w:spacing w:after="0" w:line="240" w:lineRule="auto"/>
      </w:pPr>
      <w:r>
        <w:separator/>
      </w:r>
    </w:p>
  </w:endnote>
  <w:endnote w:type="continuationSeparator" w:id="0">
    <w:p w:rsidR="003C0916" w:rsidRDefault="003C0916" w:rsidP="0013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16" w:rsidRDefault="003C0916" w:rsidP="00132468">
      <w:pPr>
        <w:spacing w:after="0" w:line="240" w:lineRule="auto"/>
      </w:pPr>
      <w:r>
        <w:separator/>
      </w:r>
    </w:p>
  </w:footnote>
  <w:footnote w:type="continuationSeparator" w:id="0">
    <w:p w:rsidR="003C0916" w:rsidRDefault="003C0916" w:rsidP="0013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0D" w:rsidRDefault="008A530D">
    <w:pPr>
      <w:pStyle w:val="Header"/>
      <w:jc w:val="right"/>
    </w:pPr>
    <w:r>
      <w:fldChar w:fldCharType="begin"/>
    </w:r>
    <w:r>
      <w:instrText xml:space="preserve"> PAGE   \* MERGEFORMAT </w:instrText>
    </w:r>
    <w:r>
      <w:fldChar w:fldCharType="separate"/>
    </w:r>
    <w:r w:rsidR="00B02C70">
      <w:rPr>
        <w:noProof/>
      </w:rPr>
      <w:t>25</w:t>
    </w:r>
    <w:r>
      <w:rPr>
        <w:noProof/>
      </w:rPr>
      <w:fldChar w:fldCharType="end"/>
    </w:r>
  </w:p>
  <w:p w:rsidR="008A530D" w:rsidRDefault="008A5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380E8A"/>
    <w:lvl w:ilvl="0">
      <w:numFmt w:val="decimal"/>
      <w:lvlText w:val="*"/>
      <w:lvlJc w:val="left"/>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1C0524A"/>
    <w:multiLevelType w:val="hybridMultilevel"/>
    <w:tmpl w:val="3302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35789"/>
    <w:multiLevelType w:val="hybridMultilevel"/>
    <w:tmpl w:val="BCA47A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7B67DE5"/>
    <w:multiLevelType w:val="multilevel"/>
    <w:tmpl w:val="1EA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C39C0"/>
    <w:multiLevelType w:val="hybridMultilevel"/>
    <w:tmpl w:val="D9A047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124C4D"/>
    <w:multiLevelType w:val="multilevel"/>
    <w:tmpl w:val="EDB614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33C1BFF"/>
    <w:multiLevelType w:val="hybridMultilevel"/>
    <w:tmpl w:val="817AB21A"/>
    <w:lvl w:ilvl="0" w:tplc="A0F68A2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78172A1"/>
    <w:multiLevelType w:val="hybridMultilevel"/>
    <w:tmpl w:val="B36C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86FD1"/>
    <w:multiLevelType w:val="hybridMultilevel"/>
    <w:tmpl w:val="C9F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72409"/>
    <w:multiLevelType w:val="hybridMultilevel"/>
    <w:tmpl w:val="ECA89606"/>
    <w:lvl w:ilvl="0" w:tplc="04CE9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1670A"/>
    <w:multiLevelType w:val="multilevel"/>
    <w:tmpl w:val="63D0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E41DD"/>
    <w:multiLevelType w:val="hybridMultilevel"/>
    <w:tmpl w:val="20F0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73EFB"/>
    <w:multiLevelType w:val="hybridMultilevel"/>
    <w:tmpl w:val="E3107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FA5628"/>
    <w:multiLevelType w:val="hybridMultilevel"/>
    <w:tmpl w:val="282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94242"/>
    <w:multiLevelType w:val="hybridMultilevel"/>
    <w:tmpl w:val="340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B0DB6"/>
    <w:multiLevelType w:val="hybridMultilevel"/>
    <w:tmpl w:val="73BC52FA"/>
    <w:lvl w:ilvl="0" w:tplc="ED6E480C">
      <w:start w:val="1"/>
      <w:numFmt w:val="decimal"/>
      <w:lvlText w:val="%1."/>
      <w:lvlJc w:val="left"/>
      <w:pPr>
        <w:ind w:left="720" w:hanging="360"/>
      </w:pPr>
      <w:rPr>
        <w:rFonts w:eastAsia="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CD6665"/>
    <w:multiLevelType w:val="hybridMultilevel"/>
    <w:tmpl w:val="EBDA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F683A"/>
    <w:multiLevelType w:val="hybridMultilevel"/>
    <w:tmpl w:val="F960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543D7"/>
    <w:multiLevelType w:val="hybridMultilevel"/>
    <w:tmpl w:val="8DD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F28BF"/>
    <w:multiLevelType w:val="hybridMultilevel"/>
    <w:tmpl w:val="960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C273D"/>
    <w:multiLevelType w:val="hybridMultilevel"/>
    <w:tmpl w:val="EE5CBD40"/>
    <w:lvl w:ilvl="0" w:tplc="72803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C42ED"/>
    <w:multiLevelType w:val="hybridMultilevel"/>
    <w:tmpl w:val="8EA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E54FE"/>
    <w:multiLevelType w:val="hybridMultilevel"/>
    <w:tmpl w:val="D46A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0199E"/>
    <w:multiLevelType w:val="hybridMultilevel"/>
    <w:tmpl w:val="0DE8E42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6597101D"/>
    <w:multiLevelType w:val="hybridMultilevel"/>
    <w:tmpl w:val="CD8AA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DA706D"/>
    <w:multiLevelType w:val="hybridMultilevel"/>
    <w:tmpl w:val="B4FA7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94317F"/>
    <w:multiLevelType w:val="multilevel"/>
    <w:tmpl w:val="49D8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B26F0"/>
    <w:multiLevelType w:val="hybridMultilevel"/>
    <w:tmpl w:val="DAEE6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E06F28"/>
    <w:multiLevelType w:val="hybridMultilevel"/>
    <w:tmpl w:val="D878F3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777877D0"/>
    <w:multiLevelType w:val="multilevel"/>
    <w:tmpl w:val="68F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C4074"/>
    <w:multiLevelType w:val="hybridMultilevel"/>
    <w:tmpl w:val="CF46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B7C24"/>
    <w:multiLevelType w:val="hybridMultilevel"/>
    <w:tmpl w:val="7D966ED4"/>
    <w:lvl w:ilvl="0" w:tplc="A0F68A2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EB941FF"/>
    <w:multiLevelType w:val="multilevel"/>
    <w:tmpl w:val="2968E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C16E1"/>
    <w:multiLevelType w:val="hybridMultilevel"/>
    <w:tmpl w:val="B10A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
  </w:num>
  <w:num w:numId="3">
    <w:abstractNumId w:val="11"/>
  </w:num>
  <w:num w:numId="4">
    <w:abstractNumId w:val="6"/>
  </w:num>
  <w:num w:numId="5">
    <w:abstractNumId w:val="29"/>
  </w:num>
  <w:num w:numId="6">
    <w:abstractNumId w:val="25"/>
  </w:num>
  <w:num w:numId="7">
    <w:abstractNumId w:val="24"/>
  </w:num>
  <w:num w:numId="8">
    <w:abstractNumId w:val="28"/>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22"/>
  </w:num>
  <w:num w:numId="14">
    <w:abstractNumId w:val="13"/>
  </w:num>
  <w:num w:numId="15">
    <w:abstractNumId w:val="20"/>
  </w:num>
  <w:num w:numId="16">
    <w:abstractNumId w:val="10"/>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32"/>
  </w:num>
  <w:num w:numId="22">
    <w:abstractNumId w:val="34"/>
  </w:num>
  <w:num w:numId="23">
    <w:abstractNumId w:val="26"/>
  </w:num>
  <w:num w:numId="24">
    <w:abstractNumId w:val="3"/>
  </w:num>
  <w:num w:numId="25">
    <w:abstractNumId w:val="5"/>
  </w:num>
  <w:num w:numId="26">
    <w:abstractNumId w:val="12"/>
  </w:num>
  <w:num w:numId="27">
    <w:abstractNumId w:val="18"/>
  </w:num>
  <w:num w:numId="28">
    <w:abstractNumId w:val="14"/>
  </w:num>
  <w:num w:numId="29">
    <w:abstractNumId w:val="31"/>
  </w:num>
  <w:num w:numId="30">
    <w:abstractNumId w:val="2"/>
  </w:num>
  <w:num w:numId="31">
    <w:abstractNumId w:val="7"/>
  </w:num>
  <w:num w:numId="32">
    <w:abstractNumId w:val="19"/>
  </w:num>
  <w:num w:numId="33">
    <w:abstractNumId w:val="21"/>
  </w:num>
  <w:num w:numId="3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5">
    <w:abstractNumId w:val="30"/>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C2"/>
    <w:rsid w:val="000049D0"/>
    <w:rsid w:val="000113EF"/>
    <w:rsid w:val="000170D1"/>
    <w:rsid w:val="0002342F"/>
    <w:rsid w:val="0002364F"/>
    <w:rsid w:val="00025ED4"/>
    <w:rsid w:val="000309C6"/>
    <w:rsid w:val="00032456"/>
    <w:rsid w:val="000339A2"/>
    <w:rsid w:val="00035598"/>
    <w:rsid w:val="000415F7"/>
    <w:rsid w:val="00041B61"/>
    <w:rsid w:val="00046FD9"/>
    <w:rsid w:val="00047C27"/>
    <w:rsid w:val="0005054D"/>
    <w:rsid w:val="0005211B"/>
    <w:rsid w:val="00056A83"/>
    <w:rsid w:val="00056E25"/>
    <w:rsid w:val="00062608"/>
    <w:rsid w:val="00065B32"/>
    <w:rsid w:val="000704EF"/>
    <w:rsid w:val="00070C66"/>
    <w:rsid w:val="00073CFC"/>
    <w:rsid w:val="00075DCE"/>
    <w:rsid w:val="00080984"/>
    <w:rsid w:val="00082142"/>
    <w:rsid w:val="0008299C"/>
    <w:rsid w:val="000842BB"/>
    <w:rsid w:val="0008594D"/>
    <w:rsid w:val="00085BB6"/>
    <w:rsid w:val="00090A98"/>
    <w:rsid w:val="00095D9E"/>
    <w:rsid w:val="000A1BB0"/>
    <w:rsid w:val="000A4765"/>
    <w:rsid w:val="000B51A0"/>
    <w:rsid w:val="000D2A4E"/>
    <w:rsid w:val="000D4E16"/>
    <w:rsid w:val="000D64BE"/>
    <w:rsid w:val="000D78D5"/>
    <w:rsid w:val="000E5229"/>
    <w:rsid w:val="000E64DE"/>
    <w:rsid w:val="000F0B6B"/>
    <w:rsid w:val="000F30A6"/>
    <w:rsid w:val="000F4E93"/>
    <w:rsid w:val="000F51F1"/>
    <w:rsid w:val="000F7D0C"/>
    <w:rsid w:val="00101A95"/>
    <w:rsid w:val="0010681A"/>
    <w:rsid w:val="00113073"/>
    <w:rsid w:val="00117DC1"/>
    <w:rsid w:val="00117F19"/>
    <w:rsid w:val="00122D8D"/>
    <w:rsid w:val="00123689"/>
    <w:rsid w:val="00124140"/>
    <w:rsid w:val="0012440C"/>
    <w:rsid w:val="00132468"/>
    <w:rsid w:val="0013562D"/>
    <w:rsid w:val="00136517"/>
    <w:rsid w:val="00147743"/>
    <w:rsid w:val="00150331"/>
    <w:rsid w:val="00151538"/>
    <w:rsid w:val="00153AB6"/>
    <w:rsid w:val="00154740"/>
    <w:rsid w:val="00161F26"/>
    <w:rsid w:val="00162E12"/>
    <w:rsid w:val="00165420"/>
    <w:rsid w:val="00166E58"/>
    <w:rsid w:val="001676B9"/>
    <w:rsid w:val="00167A48"/>
    <w:rsid w:val="00176091"/>
    <w:rsid w:val="00180294"/>
    <w:rsid w:val="00184354"/>
    <w:rsid w:val="00184EB9"/>
    <w:rsid w:val="001965F2"/>
    <w:rsid w:val="001A0387"/>
    <w:rsid w:val="001A0C1C"/>
    <w:rsid w:val="001A138D"/>
    <w:rsid w:val="001A578D"/>
    <w:rsid w:val="001B490D"/>
    <w:rsid w:val="001C00EB"/>
    <w:rsid w:val="001C037B"/>
    <w:rsid w:val="001C1DA2"/>
    <w:rsid w:val="001C7A31"/>
    <w:rsid w:val="001D0577"/>
    <w:rsid w:val="001D7971"/>
    <w:rsid w:val="001E3ECE"/>
    <w:rsid w:val="001F6B18"/>
    <w:rsid w:val="002038D7"/>
    <w:rsid w:val="00211C81"/>
    <w:rsid w:val="002154EC"/>
    <w:rsid w:val="002154FE"/>
    <w:rsid w:val="002174D3"/>
    <w:rsid w:val="00220244"/>
    <w:rsid w:val="0022172A"/>
    <w:rsid w:val="00225571"/>
    <w:rsid w:val="002255B0"/>
    <w:rsid w:val="0022620F"/>
    <w:rsid w:val="0023024D"/>
    <w:rsid w:val="002315F7"/>
    <w:rsid w:val="0023566C"/>
    <w:rsid w:val="002362F9"/>
    <w:rsid w:val="0024022C"/>
    <w:rsid w:val="002429F2"/>
    <w:rsid w:val="0024407E"/>
    <w:rsid w:val="00246131"/>
    <w:rsid w:val="0024679B"/>
    <w:rsid w:val="00251A6A"/>
    <w:rsid w:val="002520AC"/>
    <w:rsid w:val="00261B30"/>
    <w:rsid w:val="00263560"/>
    <w:rsid w:val="00266137"/>
    <w:rsid w:val="002707A1"/>
    <w:rsid w:val="002710B1"/>
    <w:rsid w:val="00272F19"/>
    <w:rsid w:val="00273B2A"/>
    <w:rsid w:val="0028028E"/>
    <w:rsid w:val="0028143D"/>
    <w:rsid w:val="00282547"/>
    <w:rsid w:val="0028449B"/>
    <w:rsid w:val="00290529"/>
    <w:rsid w:val="00290550"/>
    <w:rsid w:val="0029083F"/>
    <w:rsid w:val="00291B0E"/>
    <w:rsid w:val="0029262E"/>
    <w:rsid w:val="0029409A"/>
    <w:rsid w:val="00294888"/>
    <w:rsid w:val="00294FB7"/>
    <w:rsid w:val="002959AD"/>
    <w:rsid w:val="002A57E5"/>
    <w:rsid w:val="002B665E"/>
    <w:rsid w:val="002C06FC"/>
    <w:rsid w:val="002C1400"/>
    <w:rsid w:val="002C4D03"/>
    <w:rsid w:val="002C61DF"/>
    <w:rsid w:val="002D4ABA"/>
    <w:rsid w:val="002E2BEC"/>
    <w:rsid w:val="002E3041"/>
    <w:rsid w:val="002E506C"/>
    <w:rsid w:val="002F36D8"/>
    <w:rsid w:val="002F5C43"/>
    <w:rsid w:val="002F6A1E"/>
    <w:rsid w:val="002F70D4"/>
    <w:rsid w:val="003008A5"/>
    <w:rsid w:val="0030246C"/>
    <w:rsid w:val="003055FB"/>
    <w:rsid w:val="003060A1"/>
    <w:rsid w:val="00312366"/>
    <w:rsid w:val="0031427E"/>
    <w:rsid w:val="0032025C"/>
    <w:rsid w:val="003229D1"/>
    <w:rsid w:val="00332337"/>
    <w:rsid w:val="00332E95"/>
    <w:rsid w:val="0033655D"/>
    <w:rsid w:val="0034063E"/>
    <w:rsid w:val="00342B59"/>
    <w:rsid w:val="00345A8D"/>
    <w:rsid w:val="00345D3A"/>
    <w:rsid w:val="00345D6E"/>
    <w:rsid w:val="00357AAF"/>
    <w:rsid w:val="00360AEA"/>
    <w:rsid w:val="00370C45"/>
    <w:rsid w:val="00375FA0"/>
    <w:rsid w:val="0038620A"/>
    <w:rsid w:val="00386317"/>
    <w:rsid w:val="00394B16"/>
    <w:rsid w:val="003A2C5E"/>
    <w:rsid w:val="003A3999"/>
    <w:rsid w:val="003A524D"/>
    <w:rsid w:val="003A5E3E"/>
    <w:rsid w:val="003B0FC0"/>
    <w:rsid w:val="003B3C9E"/>
    <w:rsid w:val="003B4199"/>
    <w:rsid w:val="003B5BF6"/>
    <w:rsid w:val="003B706F"/>
    <w:rsid w:val="003C0916"/>
    <w:rsid w:val="003C1787"/>
    <w:rsid w:val="003D1577"/>
    <w:rsid w:val="003D28D1"/>
    <w:rsid w:val="003D4E16"/>
    <w:rsid w:val="003E56B2"/>
    <w:rsid w:val="003F2487"/>
    <w:rsid w:val="003F55BF"/>
    <w:rsid w:val="003F7B6B"/>
    <w:rsid w:val="0040069E"/>
    <w:rsid w:val="00401C35"/>
    <w:rsid w:val="00402753"/>
    <w:rsid w:val="00403EC3"/>
    <w:rsid w:val="0040432C"/>
    <w:rsid w:val="004069F3"/>
    <w:rsid w:val="00413FDA"/>
    <w:rsid w:val="00415857"/>
    <w:rsid w:val="00416AD7"/>
    <w:rsid w:val="004173C8"/>
    <w:rsid w:val="00421E74"/>
    <w:rsid w:val="004270C9"/>
    <w:rsid w:val="00441011"/>
    <w:rsid w:val="00453FAF"/>
    <w:rsid w:val="00462BE4"/>
    <w:rsid w:val="00463D7D"/>
    <w:rsid w:val="00465B01"/>
    <w:rsid w:val="0047238D"/>
    <w:rsid w:val="00476D81"/>
    <w:rsid w:val="00480FB5"/>
    <w:rsid w:val="00485FE5"/>
    <w:rsid w:val="00487F30"/>
    <w:rsid w:val="00490BC9"/>
    <w:rsid w:val="00495D68"/>
    <w:rsid w:val="004A1ED3"/>
    <w:rsid w:val="004A255B"/>
    <w:rsid w:val="004A2F27"/>
    <w:rsid w:val="004A6353"/>
    <w:rsid w:val="004A7728"/>
    <w:rsid w:val="004A7D98"/>
    <w:rsid w:val="004B029C"/>
    <w:rsid w:val="004B0EAB"/>
    <w:rsid w:val="004B48C6"/>
    <w:rsid w:val="004B742C"/>
    <w:rsid w:val="004C1E85"/>
    <w:rsid w:val="004C31EA"/>
    <w:rsid w:val="004C46C0"/>
    <w:rsid w:val="004D0860"/>
    <w:rsid w:val="004D1D3C"/>
    <w:rsid w:val="004D50C4"/>
    <w:rsid w:val="004D5F09"/>
    <w:rsid w:val="004E1212"/>
    <w:rsid w:val="004E1588"/>
    <w:rsid w:val="004E2603"/>
    <w:rsid w:val="004E3D66"/>
    <w:rsid w:val="004E7767"/>
    <w:rsid w:val="004E7E1D"/>
    <w:rsid w:val="004F01DC"/>
    <w:rsid w:val="004F0C48"/>
    <w:rsid w:val="004F3023"/>
    <w:rsid w:val="004F3E2A"/>
    <w:rsid w:val="004F3EE8"/>
    <w:rsid w:val="004F52E0"/>
    <w:rsid w:val="004F714C"/>
    <w:rsid w:val="00500FB6"/>
    <w:rsid w:val="005069E6"/>
    <w:rsid w:val="00506F64"/>
    <w:rsid w:val="00507EAA"/>
    <w:rsid w:val="00511261"/>
    <w:rsid w:val="00524D86"/>
    <w:rsid w:val="0053179F"/>
    <w:rsid w:val="00535CC1"/>
    <w:rsid w:val="0053625E"/>
    <w:rsid w:val="005362DD"/>
    <w:rsid w:val="00546D6A"/>
    <w:rsid w:val="005564FB"/>
    <w:rsid w:val="00562897"/>
    <w:rsid w:val="00565070"/>
    <w:rsid w:val="00566D3B"/>
    <w:rsid w:val="00567E96"/>
    <w:rsid w:val="0057034F"/>
    <w:rsid w:val="00571028"/>
    <w:rsid w:val="00573FA6"/>
    <w:rsid w:val="005740D9"/>
    <w:rsid w:val="00577210"/>
    <w:rsid w:val="0058338F"/>
    <w:rsid w:val="00583EAA"/>
    <w:rsid w:val="005852B8"/>
    <w:rsid w:val="005877F2"/>
    <w:rsid w:val="0059319E"/>
    <w:rsid w:val="0059404C"/>
    <w:rsid w:val="00594DB3"/>
    <w:rsid w:val="005A4DF3"/>
    <w:rsid w:val="005A5900"/>
    <w:rsid w:val="005A5D46"/>
    <w:rsid w:val="005B4279"/>
    <w:rsid w:val="005B4E55"/>
    <w:rsid w:val="005B514D"/>
    <w:rsid w:val="005B79DD"/>
    <w:rsid w:val="005C5FF4"/>
    <w:rsid w:val="005C7E69"/>
    <w:rsid w:val="005C7EB0"/>
    <w:rsid w:val="005D2131"/>
    <w:rsid w:val="005D2705"/>
    <w:rsid w:val="005D2AC5"/>
    <w:rsid w:val="005D71CD"/>
    <w:rsid w:val="005E43EB"/>
    <w:rsid w:val="005E4AB9"/>
    <w:rsid w:val="005E4FAF"/>
    <w:rsid w:val="005F2B4A"/>
    <w:rsid w:val="005F2FEF"/>
    <w:rsid w:val="005F582E"/>
    <w:rsid w:val="005F6ADE"/>
    <w:rsid w:val="005F74A3"/>
    <w:rsid w:val="005F7D23"/>
    <w:rsid w:val="00600F85"/>
    <w:rsid w:val="00604049"/>
    <w:rsid w:val="00606BC8"/>
    <w:rsid w:val="00606F2E"/>
    <w:rsid w:val="0061486A"/>
    <w:rsid w:val="00617274"/>
    <w:rsid w:val="006234D0"/>
    <w:rsid w:val="00624C13"/>
    <w:rsid w:val="00624DA9"/>
    <w:rsid w:val="00627BF0"/>
    <w:rsid w:val="00635386"/>
    <w:rsid w:val="006363F9"/>
    <w:rsid w:val="006432F8"/>
    <w:rsid w:val="006531B4"/>
    <w:rsid w:val="00653243"/>
    <w:rsid w:val="00657C64"/>
    <w:rsid w:val="00661125"/>
    <w:rsid w:val="00664848"/>
    <w:rsid w:val="006650C0"/>
    <w:rsid w:val="00670F9D"/>
    <w:rsid w:val="006713FF"/>
    <w:rsid w:val="006722BB"/>
    <w:rsid w:val="00675861"/>
    <w:rsid w:val="0067630A"/>
    <w:rsid w:val="0068537A"/>
    <w:rsid w:val="00685538"/>
    <w:rsid w:val="00690F0E"/>
    <w:rsid w:val="00692D7B"/>
    <w:rsid w:val="00694A76"/>
    <w:rsid w:val="00695E99"/>
    <w:rsid w:val="006A59E3"/>
    <w:rsid w:val="006A6AB9"/>
    <w:rsid w:val="006A77C5"/>
    <w:rsid w:val="006B2724"/>
    <w:rsid w:val="006B27DB"/>
    <w:rsid w:val="006B4C09"/>
    <w:rsid w:val="006B75ED"/>
    <w:rsid w:val="006C01BA"/>
    <w:rsid w:val="006C2B77"/>
    <w:rsid w:val="006C2E08"/>
    <w:rsid w:val="006C3BD4"/>
    <w:rsid w:val="006D1D66"/>
    <w:rsid w:val="006D7F19"/>
    <w:rsid w:val="006E059B"/>
    <w:rsid w:val="006E72CE"/>
    <w:rsid w:val="006F4B8E"/>
    <w:rsid w:val="006F6564"/>
    <w:rsid w:val="006F757C"/>
    <w:rsid w:val="007073AE"/>
    <w:rsid w:val="00710822"/>
    <w:rsid w:val="00714FC6"/>
    <w:rsid w:val="00715FF6"/>
    <w:rsid w:val="007162BF"/>
    <w:rsid w:val="00720DDC"/>
    <w:rsid w:val="00721B67"/>
    <w:rsid w:val="00723A76"/>
    <w:rsid w:val="00727A8E"/>
    <w:rsid w:val="00740C31"/>
    <w:rsid w:val="00744933"/>
    <w:rsid w:val="007503CE"/>
    <w:rsid w:val="007543C9"/>
    <w:rsid w:val="007543DF"/>
    <w:rsid w:val="00764955"/>
    <w:rsid w:val="00765AD0"/>
    <w:rsid w:val="00767179"/>
    <w:rsid w:val="00771FE9"/>
    <w:rsid w:val="00780922"/>
    <w:rsid w:val="00782677"/>
    <w:rsid w:val="007835BA"/>
    <w:rsid w:val="007864B5"/>
    <w:rsid w:val="00786BE2"/>
    <w:rsid w:val="007940F5"/>
    <w:rsid w:val="007949D0"/>
    <w:rsid w:val="00797A24"/>
    <w:rsid w:val="007A1771"/>
    <w:rsid w:val="007A3A91"/>
    <w:rsid w:val="007A4C08"/>
    <w:rsid w:val="007A708A"/>
    <w:rsid w:val="007B53C2"/>
    <w:rsid w:val="007B5777"/>
    <w:rsid w:val="007C22DC"/>
    <w:rsid w:val="007C5EB1"/>
    <w:rsid w:val="007C7B3E"/>
    <w:rsid w:val="007D3A83"/>
    <w:rsid w:val="007D3D47"/>
    <w:rsid w:val="007E0A5B"/>
    <w:rsid w:val="007E165D"/>
    <w:rsid w:val="007E5D42"/>
    <w:rsid w:val="007F056F"/>
    <w:rsid w:val="007F4E05"/>
    <w:rsid w:val="007F5890"/>
    <w:rsid w:val="007F658F"/>
    <w:rsid w:val="008074F4"/>
    <w:rsid w:val="008105B7"/>
    <w:rsid w:val="0081114F"/>
    <w:rsid w:val="008133C2"/>
    <w:rsid w:val="00813C39"/>
    <w:rsid w:val="00815E73"/>
    <w:rsid w:val="00816C66"/>
    <w:rsid w:val="008201F3"/>
    <w:rsid w:val="00826492"/>
    <w:rsid w:val="00832403"/>
    <w:rsid w:val="00843AD2"/>
    <w:rsid w:val="00845009"/>
    <w:rsid w:val="00845DC2"/>
    <w:rsid w:val="0085109E"/>
    <w:rsid w:val="008512B8"/>
    <w:rsid w:val="008533B0"/>
    <w:rsid w:val="0085681F"/>
    <w:rsid w:val="008575A3"/>
    <w:rsid w:val="00862665"/>
    <w:rsid w:val="008644BF"/>
    <w:rsid w:val="008654A8"/>
    <w:rsid w:val="00865962"/>
    <w:rsid w:val="0087073C"/>
    <w:rsid w:val="00870CB5"/>
    <w:rsid w:val="00870CE9"/>
    <w:rsid w:val="00870E97"/>
    <w:rsid w:val="00870ECD"/>
    <w:rsid w:val="0087101E"/>
    <w:rsid w:val="00877C9E"/>
    <w:rsid w:val="008801E2"/>
    <w:rsid w:val="00885450"/>
    <w:rsid w:val="008859D4"/>
    <w:rsid w:val="00886E69"/>
    <w:rsid w:val="00886FF6"/>
    <w:rsid w:val="00891AC3"/>
    <w:rsid w:val="00894041"/>
    <w:rsid w:val="00895A2C"/>
    <w:rsid w:val="008A0421"/>
    <w:rsid w:val="008A47BB"/>
    <w:rsid w:val="008A4DC4"/>
    <w:rsid w:val="008A530D"/>
    <w:rsid w:val="008B35A8"/>
    <w:rsid w:val="008B518F"/>
    <w:rsid w:val="008B63CC"/>
    <w:rsid w:val="008D1F87"/>
    <w:rsid w:val="008D4582"/>
    <w:rsid w:val="008D4F49"/>
    <w:rsid w:val="008D5DA3"/>
    <w:rsid w:val="008D73F4"/>
    <w:rsid w:val="008E25C1"/>
    <w:rsid w:val="008E3BE0"/>
    <w:rsid w:val="008E6B7C"/>
    <w:rsid w:val="008E73C1"/>
    <w:rsid w:val="008F16F8"/>
    <w:rsid w:val="008F2B8C"/>
    <w:rsid w:val="008F461A"/>
    <w:rsid w:val="008F5A8D"/>
    <w:rsid w:val="008F6E36"/>
    <w:rsid w:val="00903FE1"/>
    <w:rsid w:val="00904964"/>
    <w:rsid w:val="009051E7"/>
    <w:rsid w:val="00906843"/>
    <w:rsid w:val="00906CDB"/>
    <w:rsid w:val="009128E5"/>
    <w:rsid w:val="00921E63"/>
    <w:rsid w:val="009231C0"/>
    <w:rsid w:val="00925B2F"/>
    <w:rsid w:val="00930461"/>
    <w:rsid w:val="00932B63"/>
    <w:rsid w:val="00937739"/>
    <w:rsid w:val="00945C71"/>
    <w:rsid w:val="0095059A"/>
    <w:rsid w:val="00950733"/>
    <w:rsid w:val="00950CEE"/>
    <w:rsid w:val="00952A94"/>
    <w:rsid w:val="009547A6"/>
    <w:rsid w:val="009558CA"/>
    <w:rsid w:val="009561D7"/>
    <w:rsid w:val="00956888"/>
    <w:rsid w:val="0095736A"/>
    <w:rsid w:val="0096120A"/>
    <w:rsid w:val="00961642"/>
    <w:rsid w:val="00966A13"/>
    <w:rsid w:val="00970ABC"/>
    <w:rsid w:val="009719CF"/>
    <w:rsid w:val="009820C1"/>
    <w:rsid w:val="00982E0B"/>
    <w:rsid w:val="00983020"/>
    <w:rsid w:val="009835C8"/>
    <w:rsid w:val="0098756C"/>
    <w:rsid w:val="009928EC"/>
    <w:rsid w:val="00993A3D"/>
    <w:rsid w:val="00995C02"/>
    <w:rsid w:val="009A2227"/>
    <w:rsid w:val="009A4005"/>
    <w:rsid w:val="009A6107"/>
    <w:rsid w:val="009A7724"/>
    <w:rsid w:val="009B2E2F"/>
    <w:rsid w:val="009B3AC3"/>
    <w:rsid w:val="009B4271"/>
    <w:rsid w:val="009B78B5"/>
    <w:rsid w:val="009C21E7"/>
    <w:rsid w:val="009C7509"/>
    <w:rsid w:val="009D40C1"/>
    <w:rsid w:val="009D4B48"/>
    <w:rsid w:val="009D6C52"/>
    <w:rsid w:val="009D7740"/>
    <w:rsid w:val="009D7949"/>
    <w:rsid w:val="009E0793"/>
    <w:rsid w:val="009E1BE5"/>
    <w:rsid w:val="009E2469"/>
    <w:rsid w:val="009E2F44"/>
    <w:rsid w:val="009E3059"/>
    <w:rsid w:val="009E530F"/>
    <w:rsid w:val="009F17C2"/>
    <w:rsid w:val="009F584B"/>
    <w:rsid w:val="009F5E9F"/>
    <w:rsid w:val="009F5FBD"/>
    <w:rsid w:val="009F66EE"/>
    <w:rsid w:val="009F6DA1"/>
    <w:rsid w:val="00A05424"/>
    <w:rsid w:val="00A11255"/>
    <w:rsid w:val="00A16BD6"/>
    <w:rsid w:val="00A17AFB"/>
    <w:rsid w:val="00A2341C"/>
    <w:rsid w:val="00A258BC"/>
    <w:rsid w:val="00A268C6"/>
    <w:rsid w:val="00A27260"/>
    <w:rsid w:val="00A317C2"/>
    <w:rsid w:val="00A43BB5"/>
    <w:rsid w:val="00A47941"/>
    <w:rsid w:val="00A51C2D"/>
    <w:rsid w:val="00A54085"/>
    <w:rsid w:val="00A6042E"/>
    <w:rsid w:val="00A636FF"/>
    <w:rsid w:val="00A65C6A"/>
    <w:rsid w:val="00A71AFE"/>
    <w:rsid w:val="00A77AC5"/>
    <w:rsid w:val="00A80B0A"/>
    <w:rsid w:val="00A80C5C"/>
    <w:rsid w:val="00A825A1"/>
    <w:rsid w:val="00A82BA9"/>
    <w:rsid w:val="00A83610"/>
    <w:rsid w:val="00A86537"/>
    <w:rsid w:val="00A96BB4"/>
    <w:rsid w:val="00AA0544"/>
    <w:rsid w:val="00AB2AAD"/>
    <w:rsid w:val="00AB2EF5"/>
    <w:rsid w:val="00AB333F"/>
    <w:rsid w:val="00AC07F4"/>
    <w:rsid w:val="00AC5FAA"/>
    <w:rsid w:val="00AD29CD"/>
    <w:rsid w:val="00AD4ED2"/>
    <w:rsid w:val="00AD6903"/>
    <w:rsid w:val="00AE13FA"/>
    <w:rsid w:val="00AF2057"/>
    <w:rsid w:val="00AF3550"/>
    <w:rsid w:val="00AF38A5"/>
    <w:rsid w:val="00AF63A9"/>
    <w:rsid w:val="00B02C70"/>
    <w:rsid w:val="00B05660"/>
    <w:rsid w:val="00B16E04"/>
    <w:rsid w:val="00B272F1"/>
    <w:rsid w:val="00B410EF"/>
    <w:rsid w:val="00B42A37"/>
    <w:rsid w:val="00B643AD"/>
    <w:rsid w:val="00B6607B"/>
    <w:rsid w:val="00B760AF"/>
    <w:rsid w:val="00B77473"/>
    <w:rsid w:val="00B77A67"/>
    <w:rsid w:val="00B77CE1"/>
    <w:rsid w:val="00B80411"/>
    <w:rsid w:val="00B80F0F"/>
    <w:rsid w:val="00B91DFD"/>
    <w:rsid w:val="00B950E5"/>
    <w:rsid w:val="00BA2419"/>
    <w:rsid w:val="00BA746F"/>
    <w:rsid w:val="00BB32EA"/>
    <w:rsid w:val="00BB695E"/>
    <w:rsid w:val="00BB6DC0"/>
    <w:rsid w:val="00BC2574"/>
    <w:rsid w:val="00BC2B48"/>
    <w:rsid w:val="00BC3E6C"/>
    <w:rsid w:val="00BD2E50"/>
    <w:rsid w:val="00BD6BFB"/>
    <w:rsid w:val="00BE0A7C"/>
    <w:rsid w:val="00BF3A59"/>
    <w:rsid w:val="00BF3DC9"/>
    <w:rsid w:val="00BF692A"/>
    <w:rsid w:val="00BF69C0"/>
    <w:rsid w:val="00BF6F8A"/>
    <w:rsid w:val="00C03535"/>
    <w:rsid w:val="00C056BA"/>
    <w:rsid w:val="00C115D7"/>
    <w:rsid w:val="00C118F7"/>
    <w:rsid w:val="00C14066"/>
    <w:rsid w:val="00C15AF4"/>
    <w:rsid w:val="00C166EB"/>
    <w:rsid w:val="00C17F5F"/>
    <w:rsid w:val="00C20F8D"/>
    <w:rsid w:val="00C26A46"/>
    <w:rsid w:val="00C26C03"/>
    <w:rsid w:val="00C2706F"/>
    <w:rsid w:val="00C3054F"/>
    <w:rsid w:val="00C308F7"/>
    <w:rsid w:val="00C35F85"/>
    <w:rsid w:val="00C3701F"/>
    <w:rsid w:val="00C4258F"/>
    <w:rsid w:val="00C5302C"/>
    <w:rsid w:val="00C53E05"/>
    <w:rsid w:val="00C5488F"/>
    <w:rsid w:val="00C56CA3"/>
    <w:rsid w:val="00C62EC4"/>
    <w:rsid w:val="00C651E3"/>
    <w:rsid w:val="00C674E4"/>
    <w:rsid w:val="00C7337E"/>
    <w:rsid w:val="00C80528"/>
    <w:rsid w:val="00C83380"/>
    <w:rsid w:val="00C93E13"/>
    <w:rsid w:val="00C951D6"/>
    <w:rsid w:val="00CA62FA"/>
    <w:rsid w:val="00CB19AE"/>
    <w:rsid w:val="00CC093F"/>
    <w:rsid w:val="00CC384B"/>
    <w:rsid w:val="00CC6B64"/>
    <w:rsid w:val="00CD2115"/>
    <w:rsid w:val="00CD4111"/>
    <w:rsid w:val="00CD4C31"/>
    <w:rsid w:val="00CD4D88"/>
    <w:rsid w:val="00CD6AA3"/>
    <w:rsid w:val="00CE0F4B"/>
    <w:rsid w:val="00CE0FC6"/>
    <w:rsid w:val="00CE42FA"/>
    <w:rsid w:val="00CE49DD"/>
    <w:rsid w:val="00CF3BFA"/>
    <w:rsid w:val="00D02175"/>
    <w:rsid w:val="00D03CD3"/>
    <w:rsid w:val="00D07DFD"/>
    <w:rsid w:val="00D10B58"/>
    <w:rsid w:val="00D134BC"/>
    <w:rsid w:val="00D15D03"/>
    <w:rsid w:val="00D17B55"/>
    <w:rsid w:val="00D20E22"/>
    <w:rsid w:val="00D215AC"/>
    <w:rsid w:val="00D21C1D"/>
    <w:rsid w:val="00D3017D"/>
    <w:rsid w:val="00D373DD"/>
    <w:rsid w:val="00D37A3E"/>
    <w:rsid w:val="00D37B5A"/>
    <w:rsid w:val="00D407FA"/>
    <w:rsid w:val="00D55999"/>
    <w:rsid w:val="00D60303"/>
    <w:rsid w:val="00D62CCA"/>
    <w:rsid w:val="00D62D9A"/>
    <w:rsid w:val="00D72857"/>
    <w:rsid w:val="00D72CF5"/>
    <w:rsid w:val="00D74778"/>
    <w:rsid w:val="00D77C37"/>
    <w:rsid w:val="00D80345"/>
    <w:rsid w:val="00D821AB"/>
    <w:rsid w:val="00D83715"/>
    <w:rsid w:val="00D9130F"/>
    <w:rsid w:val="00D941F0"/>
    <w:rsid w:val="00D94E42"/>
    <w:rsid w:val="00D97F73"/>
    <w:rsid w:val="00DB2445"/>
    <w:rsid w:val="00DB5865"/>
    <w:rsid w:val="00DC0513"/>
    <w:rsid w:val="00DC56E6"/>
    <w:rsid w:val="00DC5BC0"/>
    <w:rsid w:val="00DD1885"/>
    <w:rsid w:val="00DD60E2"/>
    <w:rsid w:val="00DD6A5B"/>
    <w:rsid w:val="00DE0A34"/>
    <w:rsid w:val="00DE181F"/>
    <w:rsid w:val="00DE2034"/>
    <w:rsid w:val="00DE26D4"/>
    <w:rsid w:val="00DE40CF"/>
    <w:rsid w:val="00DE49BA"/>
    <w:rsid w:val="00DF1FF9"/>
    <w:rsid w:val="00DF5A8F"/>
    <w:rsid w:val="00DF6ADA"/>
    <w:rsid w:val="00E0142D"/>
    <w:rsid w:val="00E105D7"/>
    <w:rsid w:val="00E13930"/>
    <w:rsid w:val="00E15A14"/>
    <w:rsid w:val="00E23C50"/>
    <w:rsid w:val="00E2768F"/>
    <w:rsid w:val="00E30F9B"/>
    <w:rsid w:val="00E34A37"/>
    <w:rsid w:val="00E37309"/>
    <w:rsid w:val="00E37ABD"/>
    <w:rsid w:val="00E44BBA"/>
    <w:rsid w:val="00E501AD"/>
    <w:rsid w:val="00E50856"/>
    <w:rsid w:val="00E50C67"/>
    <w:rsid w:val="00E5175D"/>
    <w:rsid w:val="00E5235D"/>
    <w:rsid w:val="00E52FA7"/>
    <w:rsid w:val="00E5427B"/>
    <w:rsid w:val="00E60CED"/>
    <w:rsid w:val="00E6163D"/>
    <w:rsid w:val="00E66AA8"/>
    <w:rsid w:val="00E676F4"/>
    <w:rsid w:val="00E67B60"/>
    <w:rsid w:val="00E700C6"/>
    <w:rsid w:val="00E719D5"/>
    <w:rsid w:val="00E73525"/>
    <w:rsid w:val="00E74342"/>
    <w:rsid w:val="00E76B3E"/>
    <w:rsid w:val="00E8165A"/>
    <w:rsid w:val="00E83854"/>
    <w:rsid w:val="00E83AC6"/>
    <w:rsid w:val="00E85EC9"/>
    <w:rsid w:val="00E929E6"/>
    <w:rsid w:val="00E9666B"/>
    <w:rsid w:val="00EA1FE5"/>
    <w:rsid w:val="00EA435F"/>
    <w:rsid w:val="00EA76C6"/>
    <w:rsid w:val="00EA7809"/>
    <w:rsid w:val="00EB049C"/>
    <w:rsid w:val="00EB072A"/>
    <w:rsid w:val="00EC09E8"/>
    <w:rsid w:val="00EC22F6"/>
    <w:rsid w:val="00EC40DD"/>
    <w:rsid w:val="00ED2850"/>
    <w:rsid w:val="00ED2CF0"/>
    <w:rsid w:val="00ED3907"/>
    <w:rsid w:val="00ED65BB"/>
    <w:rsid w:val="00ED7911"/>
    <w:rsid w:val="00EE3027"/>
    <w:rsid w:val="00EF0800"/>
    <w:rsid w:val="00EF26BE"/>
    <w:rsid w:val="00F0268D"/>
    <w:rsid w:val="00F1161A"/>
    <w:rsid w:val="00F1261B"/>
    <w:rsid w:val="00F13085"/>
    <w:rsid w:val="00F14AFC"/>
    <w:rsid w:val="00F21544"/>
    <w:rsid w:val="00F23321"/>
    <w:rsid w:val="00F23849"/>
    <w:rsid w:val="00F244BD"/>
    <w:rsid w:val="00F262CE"/>
    <w:rsid w:val="00F27294"/>
    <w:rsid w:val="00F27B7C"/>
    <w:rsid w:val="00F301D8"/>
    <w:rsid w:val="00F3129C"/>
    <w:rsid w:val="00F31A22"/>
    <w:rsid w:val="00F324F6"/>
    <w:rsid w:val="00F33D22"/>
    <w:rsid w:val="00F459E4"/>
    <w:rsid w:val="00F50FFB"/>
    <w:rsid w:val="00F61263"/>
    <w:rsid w:val="00F6283A"/>
    <w:rsid w:val="00F6492D"/>
    <w:rsid w:val="00F660C1"/>
    <w:rsid w:val="00F73EE0"/>
    <w:rsid w:val="00F7579D"/>
    <w:rsid w:val="00F809FE"/>
    <w:rsid w:val="00F83B36"/>
    <w:rsid w:val="00F84E40"/>
    <w:rsid w:val="00F9465E"/>
    <w:rsid w:val="00FA538B"/>
    <w:rsid w:val="00FB130D"/>
    <w:rsid w:val="00FB1819"/>
    <w:rsid w:val="00FB541F"/>
    <w:rsid w:val="00FD699A"/>
    <w:rsid w:val="00FE4347"/>
    <w:rsid w:val="00FE4F76"/>
    <w:rsid w:val="00FF238A"/>
    <w:rsid w:val="00FF296A"/>
    <w:rsid w:val="00FF474F"/>
    <w:rsid w:val="00FF6188"/>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8A69B"/>
  <w15:docId w15:val="{21EB499D-8031-495F-A588-C2F3E4DD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33"/>
    <w:pPr>
      <w:spacing w:after="200" w:line="276" w:lineRule="auto"/>
    </w:pPr>
    <w:rPr>
      <w:sz w:val="22"/>
      <w:szCs w:val="22"/>
    </w:rPr>
  </w:style>
  <w:style w:type="paragraph" w:styleId="Heading1">
    <w:name w:val="heading 1"/>
    <w:basedOn w:val="Normal"/>
    <w:next w:val="Normal"/>
    <w:link w:val="Heading1Char"/>
    <w:uiPriority w:val="9"/>
    <w:qFormat/>
    <w:rsid w:val="002315F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845DC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845DC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845DC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45DC2"/>
    <w:rPr>
      <w:rFonts w:ascii="Times New Roman" w:eastAsia="Times New Roman" w:hAnsi="Times New Roman" w:cs="Times New Roman"/>
      <w:b/>
      <w:bCs/>
      <w:sz w:val="36"/>
      <w:szCs w:val="36"/>
    </w:rPr>
  </w:style>
  <w:style w:type="character" w:customStyle="1" w:styleId="Heading3Char">
    <w:name w:val="Heading 3 Char"/>
    <w:link w:val="Heading3"/>
    <w:uiPriority w:val="9"/>
    <w:rsid w:val="00845DC2"/>
    <w:rPr>
      <w:rFonts w:ascii="Times New Roman" w:eastAsia="Times New Roman" w:hAnsi="Times New Roman" w:cs="Times New Roman"/>
      <w:b/>
      <w:bCs/>
      <w:sz w:val="27"/>
      <w:szCs w:val="27"/>
    </w:rPr>
  </w:style>
  <w:style w:type="character" w:customStyle="1" w:styleId="Heading4Char">
    <w:name w:val="Heading 4 Char"/>
    <w:link w:val="Heading4"/>
    <w:uiPriority w:val="9"/>
    <w:rsid w:val="00845DC2"/>
    <w:rPr>
      <w:rFonts w:ascii="Times New Roman" w:eastAsia="Times New Roman" w:hAnsi="Times New Roman" w:cs="Times New Roman"/>
      <w:b/>
      <w:bCs/>
      <w:sz w:val="24"/>
      <w:szCs w:val="24"/>
    </w:rPr>
  </w:style>
  <w:style w:type="character" w:customStyle="1" w:styleId="logo">
    <w:name w:val="logo"/>
    <w:basedOn w:val="DefaultParagraphFont"/>
    <w:rsid w:val="00845DC2"/>
  </w:style>
  <w:style w:type="character" w:styleId="Hyperlink">
    <w:name w:val="Hyperlink"/>
    <w:unhideWhenUsed/>
    <w:rsid w:val="00845DC2"/>
    <w:rPr>
      <w:color w:val="0000FF"/>
      <w:u w:val="single"/>
    </w:rPr>
  </w:style>
  <w:style w:type="character" w:customStyle="1" w:styleId="warning">
    <w:name w:val="warning"/>
    <w:basedOn w:val="DefaultParagraphFont"/>
    <w:rsid w:val="00845DC2"/>
  </w:style>
  <w:style w:type="paragraph" w:styleId="NormalWeb">
    <w:name w:val="Normal (Web)"/>
    <w:basedOn w:val="Normal"/>
    <w:unhideWhenUsed/>
    <w:rsid w:val="00845DC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45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DC2"/>
    <w:rPr>
      <w:rFonts w:ascii="Tahoma" w:hAnsi="Tahoma" w:cs="Tahoma"/>
      <w:sz w:val="16"/>
      <w:szCs w:val="16"/>
    </w:rPr>
  </w:style>
  <w:style w:type="paragraph" w:styleId="PlainText">
    <w:name w:val="Plain Text"/>
    <w:basedOn w:val="Normal"/>
    <w:link w:val="PlainTextChar"/>
    <w:uiPriority w:val="99"/>
    <w:unhideWhenUsed/>
    <w:rsid w:val="002710B1"/>
    <w:pPr>
      <w:spacing w:after="0" w:line="240" w:lineRule="auto"/>
    </w:pPr>
    <w:rPr>
      <w:rFonts w:ascii="Consolas" w:hAnsi="Consolas"/>
      <w:sz w:val="21"/>
      <w:szCs w:val="21"/>
    </w:rPr>
  </w:style>
  <w:style w:type="character" w:customStyle="1" w:styleId="PlainTextChar">
    <w:name w:val="Plain Text Char"/>
    <w:link w:val="PlainText"/>
    <w:uiPriority w:val="99"/>
    <w:rsid w:val="002710B1"/>
    <w:rPr>
      <w:rFonts w:ascii="Consolas" w:hAnsi="Consolas"/>
      <w:sz w:val="21"/>
      <w:szCs w:val="21"/>
    </w:rPr>
  </w:style>
  <w:style w:type="paragraph" w:customStyle="1" w:styleId="WW-Default">
    <w:name w:val="WW-Default"/>
    <w:rsid w:val="00EA76C6"/>
    <w:pPr>
      <w:suppressAutoHyphens/>
      <w:autoSpaceDE w:val="0"/>
    </w:pPr>
    <w:rPr>
      <w:rFonts w:ascii="Arial" w:eastAsia="Arial" w:hAnsi="Arial" w:cs="Arial"/>
      <w:color w:val="000000"/>
      <w:sz w:val="24"/>
      <w:szCs w:val="24"/>
      <w:lang w:eastAsia="ar-SA"/>
    </w:rPr>
  </w:style>
  <w:style w:type="character" w:customStyle="1" w:styleId="apple-style-span">
    <w:name w:val="apple-style-span"/>
    <w:rsid w:val="003060A1"/>
  </w:style>
  <w:style w:type="paragraph" w:styleId="ListParagraph">
    <w:name w:val="List Paragraph"/>
    <w:basedOn w:val="Normal"/>
    <w:uiPriority w:val="34"/>
    <w:qFormat/>
    <w:rsid w:val="003060A1"/>
    <w:pPr>
      <w:ind w:left="720"/>
      <w:contextualSpacing/>
    </w:pPr>
  </w:style>
  <w:style w:type="paragraph" w:styleId="Header">
    <w:name w:val="header"/>
    <w:basedOn w:val="Normal"/>
    <w:link w:val="HeaderChar"/>
    <w:uiPriority w:val="99"/>
    <w:unhideWhenUsed/>
    <w:rsid w:val="003008A5"/>
    <w:pPr>
      <w:tabs>
        <w:tab w:val="center" w:pos="4680"/>
        <w:tab w:val="right" w:pos="9360"/>
      </w:tabs>
    </w:pPr>
  </w:style>
  <w:style w:type="character" w:customStyle="1" w:styleId="HeaderChar">
    <w:name w:val="Header Char"/>
    <w:link w:val="Header"/>
    <w:uiPriority w:val="99"/>
    <w:rsid w:val="003008A5"/>
    <w:rPr>
      <w:sz w:val="22"/>
      <w:szCs w:val="22"/>
    </w:rPr>
  </w:style>
  <w:style w:type="paragraph" w:customStyle="1" w:styleId="DefaultText">
    <w:name w:val="Default Text"/>
    <w:basedOn w:val="Normal"/>
    <w:rsid w:val="00D17B55"/>
    <w:pPr>
      <w:overflowPunct w:val="0"/>
      <w:autoSpaceDE w:val="0"/>
      <w:autoSpaceDN w:val="0"/>
      <w:adjustRightInd w:val="0"/>
      <w:spacing w:after="120" w:line="240" w:lineRule="auto"/>
      <w:textAlignment w:val="baseline"/>
    </w:pPr>
    <w:rPr>
      <w:rFonts w:ascii="Arial" w:eastAsia="Times New Roman" w:hAnsi="Arial"/>
      <w:noProof/>
      <w:sz w:val="24"/>
      <w:szCs w:val="20"/>
    </w:rPr>
  </w:style>
  <w:style w:type="paragraph" w:styleId="Footer">
    <w:name w:val="footer"/>
    <w:basedOn w:val="Normal"/>
    <w:link w:val="FooterChar"/>
    <w:uiPriority w:val="99"/>
    <w:unhideWhenUsed/>
    <w:rsid w:val="00132468"/>
    <w:pPr>
      <w:tabs>
        <w:tab w:val="center" w:pos="4680"/>
        <w:tab w:val="right" w:pos="9360"/>
      </w:tabs>
    </w:pPr>
  </w:style>
  <w:style w:type="character" w:customStyle="1" w:styleId="FooterChar">
    <w:name w:val="Footer Char"/>
    <w:link w:val="Footer"/>
    <w:uiPriority w:val="99"/>
    <w:rsid w:val="00132468"/>
    <w:rPr>
      <w:sz w:val="22"/>
      <w:szCs w:val="22"/>
    </w:rPr>
  </w:style>
  <w:style w:type="paragraph" w:styleId="BodyText">
    <w:name w:val="Body Text"/>
    <w:basedOn w:val="Normal"/>
    <w:link w:val="BodyTextChar"/>
    <w:rsid w:val="00A71AF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A71AFE"/>
    <w:rPr>
      <w:rFonts w:ascii="Times New Roman" w:eastAsia="Times New Roman" w:hAnsi="Times New Roman"/>
      <w:sz w:val="24"/>
      <w:szCs w:val="24"/>
    </w:rPr>
  </w:style>
  <w:style w:type="paragraph" w:styleId="BodyTextIndent3">
    <w:name w:val="Body Text Indent 3"/>
    <w:basedOn w:val="Normal"/>
    <w:link w:val="BodyTextIndent3Char"/>
    <w:rsid w:val="00A71AFE"/>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A71AFE"/>
    <w:rPr>
      <w:rFonts w:ascii="Times New Roman" w:eastAsia="Times New Roman" w:hAnsi="Times New Roman"/>
      <w:sz w:val="16"/>
      <w:szCs w:val="16"/>
    </w:rPr>
  </w:style>
  <w:style w:type="character" w:customStyle="1" w:styleId="style10">
    <w:name w:val="style10"/>
    <w:basedOn w:val="DefaultParagraphFont"/>
    <w:rsid w:val="0022620F"/>
  </w:style>
  <w:style w:type="paragraph" w:styleId="NoSpacing">
    <w:name w:val="No Spacing"/>
    <w:uiPriority w:val="1"/>
    <w:qFormat/>
    <w:rsid w:val="00A6042E"/>
    <w:rPr>
      <w:rFonts w:ascii="Times New Roman" w:eastAsiaTheme="minorHAnsi" w:hAnsi="Times New Roman" w:cstheme="minorBidi"/>
      <w:sz w:val="24"/>
      <w:szCs w:val="22"/>
    </w:rPr>
  </w:style>
  <w:style w:type="character" w:styleId="Emphasis">
    <w:name w:val="Emphasis"/>
    <w:basedOn w:val="DefaultParagraphFont"/>
    <w:uiPriority w:val="20"/>
    <w:qFormat/>
    <w:rsid w:val="001D7971"/>
    <w:rPr>
      <w:i/>
      <w:iCs/>
    </w:rPr>
  </w:style>
  <w:style w:type="paragraph" w:customStyle="1" w:styleId="Default">
    <w:name w:val="Default"/>
    <w:rsid w:val="004E3D66"/>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CF3BFA"/>
    <w:pPr>
      <w:spacing w:after="120" w:line="240" w:lineRule="auto"/>
      <w:ind w:left="360"/>
    </w:pPr>
    <w:rPr>
      <w:rFonts w:eastAsiaTheme="minorHAnsi"/>
    </w:rPr>
  </w:style>
  <w:style w:type="character" w:customStyle="1" w:styleId="BodyTextIndentChar">
    <w:name w:val="Body Text Indent Char"/>
    <w:basedOn w:val="DefaultParagraphFont"/>
    <w:link w:val="BodyTextIndent"/>
    <w:uiPriority w:val="99"/>
    <w:semiHidden/>
    <w:rsid w:val="00CF3BFA"/>
    <w:rPr>
      <w:rFonts w:eastAsiaTheme="minorHAnsi"/>
      <w:sz w:val="22"/>
      <w:szCs w:val="22"/>
    </w:rPr>
  </w:style>
  <w:style w:type="paragraph" w:customStyle="1" w:styleId="CM12">
    <w:name w:val="CM12"/>
    <w:basedOn w:val="Default"/>
    <w:next w:val="Default"/>
    <w:uiPriority w:val="99"/>
    <w:rsid w:val="0098756C"/>
    <w:pPr>
      <w:widowControl w:val="0"/>
      <w:spacing w:after="563"/>
    </w:pPr>
    <w:rPr>
      <w:rFonts w:ascii="Times New Roman" w:hAnsi="Times New Roman" w:cs="Times New Roman"/>
      <w:color w:val="auto"/>
      <w:lang w:val="es-ES" w:eastAsia="es-ES"/>
    </w:rPr>
  </w:style>
  <w:style w:type="character" w:styleId="Strong">
    <w:name w:val="Strong"/>
    <w:uiPriority w:val="22"/>
    <w:qFormat/>
    <w:rsid w:val="00312366"/>
    <w:rPr>
      <w:b/>
      <w:bCs/>
    </w:rPr>
  </w:style>
  <w:style w:type="paragraph" w:customStyle="1" w:styleId="AnnualReport">
    <w:name w:val="AnnualReport"/>
    <w:basedOn w:val="DefaultText"/>
    <w:rsid w:val="001B490D"/>
    <w:pPr>
      <w:keepNext/>
      <w:suppressAutoHyphens/>
      <w:autoSpaceDN/>
      <w:adjustRightInd/>
      <w:spacing w:after="144"/>
    </w:pPr>
    <w:rPr>
      <w:rFonts w:cs="Arial"/>
      <w:noProof w:val="0"/>
    </w:rPr>
  </w:style>
  <w:style w:type="character" w:styleId="FollowedHyperlink">
    <w:name w:val="FollowedHyperlink"/>
    <w:basedOn w:val="DefaultParagraphFont"/>
    <w:uiPriority w:val="99"/>
    <w:semiHidden/>
    <w:unhideWhenUsed/>
    <w:rsid w:val="001B490D"/>
    <w:rPr>
      <w:color w:val="800080" w:themeColor="followedHyperlink"/>
      <w:u w:val="single"/>
    </w:rPr>
  </w:style>
  <w:style w:type="character" w:customStyle="1" w:styleId="A4">
    <w:name w:val="A4"/>
    <w:rsid w:val="00E60CED"/>
    <w:rPr>
      <w:color w:val="221E1F"/>
      <w:sz w:val="18"/>
      <w:szCs w:val="18"/>
    </w:rPr>
  </w:style>
  <w:style w:type="paragraph" w:customStyle="1" w:styleId="DefaultTex1">
    <w:name w:val="Default Tex:1"/>
    <w:basedOn w:val="Normal"/>
    <w:rsid w:val="00E60CED"/>
    <w:pPr>
      <w:suppressAutoHyphens/>
      <w:overflowPunct w:val="0"/>
      <w:autoSpaceDE w:val="0"/>
      <w:spacing w:after="144" w:line="240" w:lineRule="auto"/>
      <w:textAlignment w:val="baseline"/>
    </w:pPr>
    <w:rPr>
      <w:rFonts w:ascii="Arial" w:eastAsia="Times New Roman" w:hAnsi="Arial" w:cs="Arial"/>
      <w:sz w:val="24"/>
      <w:szCs w:val="20"/>
    </w:rPr>
  </w:style>
  <w:style w:type="character" w:customStyle="1" w:styleId="A1">
    <w:name w:val="A1"/>
    <w:uiPriority w:val="99"/>
    <w:rsid w:val="00E60CED"/>
    <w:rPr>
      <w:rFonts w:cs="Times"/>
      <w:b/>
      <w:bCs/>
      <w:color w:val="007A47"/>
      <w:sz w:val="48"/>
      <w:szCs w:val="48"/>
    </w:rPr>
  </w:style>
  <w:style w:type="table" w:styleId="TableGrid">
    <w:name w:val="Table Grid"/>
    <w:basedOn w:val="TableNormal"/>
    <w:uiPriority w:val="39"/>
    <w:rsid w:val="00524D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ch-AllItem">
    <w:name w:val="Catch-All Item"/>
    <w:uiPriority w:val="99"/>
    <w:rsid w:val="00606F2E"/>
    <w:pPr>
      <w:autoSpaceDE w:val="0"/>
      <w:autoSpaceDN w:val="0"/>
      <w:adjustRightInd w:val="0"/>
      <w:ind w:left="1440" w:hanging="360"/>
    </w:pPr>
    <w:rPr>
      <w:rFonts w:ascii="Arial" w:eastAsia="Times New Roman" w:hAnsi="Arial" w:cs="Arial"/>
    </w:rPr>
  </w:style>
  <w:style w:type="character" w:customStyle="1" w:styleId="Heading1Char">
    <w:name w:val="Heading 1 Char"/>
    <w:basedOn w:val="DefaultParagraphFont"/>
    <w:link w:val="Heading1"/>
    <w:uiPriority w:val="9"/>
    <w:rsid w:val="002315F7"/>
    <w:rPr>
      <w:rFonts w:ascii="Calibri Light" w:eastAsia="Times New Roman" w:hAnsi="Calibri Light"/>
      <w:b/>
      <w:bCs/>
      <w:kern w:val="32"/>
      <w:sz w:val="32"/>
      <w:szCs w:val="32"/>
    </w:rPr>
  </w:style>
  <w:style w:type="paragraph" w:customStyle="1" w:styleId="Authors">
    <w:name w:val="Author(s)"/>
    <w:basedOn w:val="Normal"/>
    <w:qFormat/>
    <w:rsid w:val="002315F7"/>
    <w:pPr>
      <w:spacing w:before="120" w:after="0" w:line="240" w:lineRule="auto"/>
      <w:ind w:left="720" w:hanging="720"/>
      <w:jc w:val="center"/>
    </w:pPr>
    <w:rPr>
      <w:rFonts w:ascii="Arial" w:eastAsia="Times New Roman" w:hAnsi="Arial"/>
      <w:b/>
      <w:sz w:val="24"/>
      <w:szCs w:val="20"/>
    </w:rPr>
  </w:style>
  <w:style w:type="paragraph" w:customStyle="1" w:styleId="xmsolistparagraph">
    <w:name w:val="x_msolistparagraph"/>
    <w:basedOn w:val="Normal"/>
    <w:rsid w:val="002315F7"/>
    <w:pPr>
      <w:spacing w:after="0" w:line="240" w:lineRule="auto"/>
    </w:pPr>
    <w:rPr>
      <w:rFonts w:ascii="Times New Roman" w:eastAsia="Arial Unicode MS" w:hAnsi="Times New Roman"/>
      <w:color w:val="000000"/>
      <w:kern w:val="30"/>
      <w:sz w:val="24"/>
      <w:szCs w:val="24"/>
    </w:rPr>
  </w:style>
  <w:style w:type="character" w:customStyle="1" w:styleId="highwire-cite-fpub">
    <w:name w:val="highwire-cite-fpub"/>
    <w:rsid w:val="004E7E1D"/>
  </w:style>
  <w:style w:type="character" w:customStyle="1" w:styleId="A3">
    <w:name w:val="A3"/>
    <w:uiPriority w:val="99"/>
    <w:rsid w:val="00AE13FA"/>
    <w:rPr>
      <w:rFonts w:cs="Calibri Light"/>
      <w:color w:val="3E3E3E"/>
      <w:sz w:val="20"/>
      <w:szCs w:val="20"/>
    </w:rPr>
  </w:style>
  <w:style w:type="paragraph" w:customStyle="1" w:styleId="BodySingle">
    <w:name w:val="Body Single"/>
    <w:basedOn w:val="Normal"/>
    <w:rsid w:val="00AE13FA"/>
    <w:pPr>
      <w:overflowPunct w:val="0"/>
      <w:autoSpaceDE w:val="0"/>
      <w:autoSpaceDN w:val="0"/>
      <w:adjustRightInd w:val="0"/>
      <w:spacing w:after="0" w:line="240" w:lineRule="auto"/>
      <w:textAlignment w:val="baseline"/>
    </w:pPr>
    <w:rPr>
      <w:rFonts w:ascii="Arial" w:eastAsia="Times New Roman" w:hAnsi="Arial"/>
      <w:sz w:val="24"/>
      <w:szCs w:val="20"/>
    </w:rPr>
  </w:style>
  <w:style w:type="paragraph" w:customStyle="1" w:styleId="tabletitle">
    <w:name w:val="tabletitle"/>
    <w:basedOn w:val="Normal"/>
    <w:rsid w:val="00AE13F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6481">
      <w:bodyDiv w:val="1"/>
      <w:marLeft w:val="0"/>
      <w:marRight w:val="0"/>
      <w:marTop w:val="0"/>
      <w:marBottom w:val="0"/>
      <w:divBdr>
        <w:top w:val="none" w:sz="0" w:space="0" w:color="auto"/>
        <w:left w:val="none" w:sz="0" w:space="0" w:color="auto"/>
        <w:bottom w:val="none" w:sz="0" w:space="0" w:color="auto"/>
        <w:right w:val="none" w:sz="0" w:space="0" w:color="auto"/>
      </w:divBdr>
    </w:div>
    <w:div w:id="537667608">
      <w:bodyDiv w:val="1"/>
      <w:marLeft w:val="0"/>
      <w:marRight w:val="0"/>
      <w:marTop w:val="0"/>
      <w:marBottom w:val="0"/>
      <w:divBdr>
        <w:top w:val="none" w:sz="0" w:space="0" w:color="auto"/>
        <w:left w:val="none" w:sz="0" w:space="0" w:color="auto"/>
        <w:bottom w:val="none" w:sz="0" w:space="0" w:color="auto"/>
        <w:right w:val="none" w:sz="0" w:space="0" w:color="auto"/>
      </w:divBdr>
    </w:div>
    <w:div w:id="609700932">
      <w:bodyDiv w:val="1"/>
      <w:marLeft w:val="0"/>
      <w:marRight w:val="0"/>
      <w:marTop w:val="0"/>
      <w:marBottom w:val="0"/>
      <w:divBdr>
        <w:top w:val="none" w:sz="0" w:space="0" w:color="auto"/>
        <w:left w:val="none" w:sz="0" w:space="0" w:color="auto"/>
        <w:bottom w:val="none" w:sz="0" w:space="0" w:color="auto"/>
        <w:right w:val="none" w:sz="0" w:space="0" w:color="auto"/>
      </w:divBdr>
    </w:div>
    <w:div w:id="642076231">
      <w:bodyDiv w:val="1"/>
      <w:marLeft w:val="0"/>
      <w:marRight w:val="0"/>
      <w:marTop w:val="0"/>
      <w:marBottom w:val="0"/>
      <w:divBdr>
        <w:top w:val="none" w:sz="0" w:space="0" w:color="auto"/>
        <w:left w:val="none" w:sz="0" w:space="0" w:color="auto"/>
        <w:bottom w:val="none" w:sz="0" w:space="0" w:color="auto"/>
        <w:right w:val="none" w:sz="0" w:space="0" w:color="auto"/>
      </w:divBdr>
    </w:div>
    <w:div w:id="712852546">
      <w:bodyDiv w:val="1"/>
      <w:marLeft w:val="0"/>
      <w:marRight w:val="0"/>
      <w:marTop w:val="0"/>
      <w:marBottom w:val="0"/>
      <w:divBdr>
        <w:top w:val="none" w:sz="0" w:space="0" w:color="auto"/>
        <w:left w:val="none" w:sz="0" w:space="0" w:color="auto"/>
        <w:bottom w:val="none" w:sz="0" w:space="0" w:color="auto"/>
        <w:right w:val="none" w:sz="0" w:space="0" w:color="auto"/>
      </w:divBdr>
    </w:div>
    <w:div w:id="884756980">
      <w:bodyDiv w:val="1"/>
      <w:marLeft w:val="0"/>
      <w:marRight w:val="0"/>
      <w:marTop w:val="0"/>
      <w:marBottom w:val="0"/>
      <w:divBdr>
        <w:top w:val="none" w:sz="0" w:space="0" w:color="auto"/>
        <w:left w:val="none" w:sz="0" w:space="0" w:color="auto"/>
        <w:bottom w:val="none" w:sz="0" w:space="0" w:color="auto"/>
        <w:right w:val="none" w:sz="0" w:space="0" w:color="auto"/>
      </w:divBdr>
    </w:div>
    <w:div w:id="902644366">
      <w:bodyDiv w:val="1"/>
      <w:marLeft w:val="0"/>
      <w:marRight w:val="0"/>
      <w:marTop w:val="0"/>
      <w:marBottom w:val="0"/>
      <w:divBdr>
        <w:top w:val="none" w:sz="0" w:space="0" w:color="auto"/>
        <w:left w:val="none" w:sz="0" w:space="0" w:color="auto"/>
        <w:bottom w:val="none" w:sz="0" w:space="0" w:color="auto"/>
        <w:right w:val="none" w:sz="0" w:space="0" w:color="auto"/>
      </w:divBdr>
    </w:div>
    <w:div w:id="987512845">
      <w:bodyDiv w:val="1"/>
      <w:marLeft w:val="0"/>
      <w:marRight w:val="0"/>
      <w:marTop w:val="0"/>
      <w:marBottom w:val="0"/>
      <w:divBdr>
        <w:top w:val="none" w:sz="0" w:space="0" w:color="auto"/>
        <w:left w:val="none" w:sz="0" w:space="0" w:color="auto"/>
        <w:bottom w:val="none" w:sz="0" w:space="0" w:color="auto"/>
        <w:right w:val="none" w:sz="0" w:space="0" w:color="auto"/>
      </w:divBdr>
    </w:div>
    <w:div w:id="1038967417">
      <w:bodyDiv w:val="1"/>
      <w:marLeft w:val="0"/>
      <w:marRight w:val="0"/>
      <w:marTop w:val="0"/>
      <w:marBottom w:val="0"/>
      <w:divBdr>
        <w:top w:val="none" w:sz="0" w:space="0" w:color="auto"/>
        <w:left w:val="none" w:sz="0" w:space="0" w:color="auto"/>
        <w:bottom w:val="none" w:sz="0" w:space="0" w:color="auto"/>
        <w:right w:val="none" w:sz="0" w:space="0" w:color="auto"/>
      </w:divBdr>
    </w:div>
    <w:div w:id="1156067748">
      <w:bodyDiv w:val="1"/>
      <w:marLeft w:val="0"/>
      <w:marRight w:val="0"/>
      <w:marTop w:val="0"/>
      <w:marBottom w:val="0"/>
      <w:divBdr>
        <w:top w:val="none" w:sz="0" w:space="0" w:color="auto"/>
        <w:left w:val="none" w:sz="0" w:space="0" w:color="auto"/>
        <w:bottom w:val="none" w:sz="0" w:space="0" w:color="auto"/>
        <w:right w:val="none" w:sz="0" w:space="0" w:color="auto"/>
      </w:divBdr>
    </w:div>
    <w:div w:id="1166241417">
      <w:bodyDiv w:val="1"/>
      <w:marLeft w:val="0"/>
      <w:marRight w:val="0"/>
      <w:marTop w:val="0"/>
      <w:marBottom w:val="0"/>
      <w:divBdr>
        <w:top w:val="none" w:sz="0" w:space="0" w:color="auto"/>
        <w:left w:val="none" w:sz="0" w:space="0" w:color="auto"/>
        <w:bottom w:val="none" w:sz="0" w:space="0" w:color="auto"/>
        <w:right w:val="none" w:sz="0" w:space="0" w:color="auto"/>
      </w:divBdr>
    </w:div>
    <w:div w:id="1248611277">
      <w:bodyDiv w:val="1"/>
      <w:marLeft w:val="0"/>
      <w:marRight w:val="0"/>
      <w:marTop w:val="0"/>
      <w:marBottom w:val="0"/>
      <w:divBdr>
        <w:top w:val="none" w:sz="0" w:space="0" w:color="auto"/>
        <w:left w:val="none" w:sz="0" w:space="0" w:color="auto"/>
        <w:bottom w:val="none" w:sz="0" w:space="0" w:color="auto"/>
        <w:right w:val="none" w:sz="0" w:space="0" w:color="auto"/>
      </w:divBdr>
      <w:divsChild>
        <w:div w:id="420641819">
          <w:marLeft w:val="0"/>
          <w:marRight w:val="0"/>
          <w:marTop w:val="0"/>
          <w:marBottom w:val="0"/>
          <w:divBdr>
            <w:top w:val="none" w:sz="0" w:space="0" w:color="auto"/>
            <w:left w:val="none" w:sz="0" w:space="0" w:color="auto"/>
            <w:bottom w:val="none" w:sz="0" w:space="0" w:color="auto"/>
            <w:right w:val="none" w:sz="0" w:space="0" w:color="auto"/>
          </w:divBdr>
        </w:div>
        <w:div w:id="556235381">
          <w:marLeft w:val="0"/>
          <w:marRight w:val="0"/>
          <w:marTop w:val="0"/>
          <w:marBottom w:val="0"/>
          <w:divBdr>
            <w:top w:val="none" w:sz="0" w:space="0" w:color="auto"/>
            <w:left w:val="none" w:sz="0" w:space="0" w:color="auto"/>
            <w:bottom w:val="none" w:sz="0" w:space="0" w:color="auto"/>
            <w:right w:val="none" w:sz="0" w:space="0" w:color="auto"/>
          </w:divBdr>
        </w:div>
        <w:div w:id="871694639">
          <w:marLeft w:val="0"/>
          <w:marRight w:val="0"/>
          <w:marTop w:val="0"/>
          <w:marBottom w:val="0"/>
          <w:divBdr>
            <w:top w:val="none" w:sz="0" w:space="0" w:color="auto"/>
            <w:left w:val="none" w:sz="0" w:space="0" w:color="auto"/>
            <w:bottom w:val="none" w:sz="0" w:space="0" w:color="auto"/>
            <w:right w:val="none" w:sz="0" w:space="0" w:color="auto"/>
          </w:divBdr>
        </w:div>
        <w:div w:id="1155032623">
          <w:marLeft w:val="0"/>
          <w:marRight w:val="0"/>
          <w:marTop w:val="0"/>
          <w:marBottom w:val="0"/>
          <w:divBdr>
            <w:top w:val="none" w:sz="0" w:space="0" w:color="auto"/>
            <w:left w:val="none" w:sz="0" w:space="0" w:color="auto"/>
            <w:bottom w:val="none" w:sz="0" w:space="0" w:color="auto"/>
            <w:right w:val="none" w:sz="0" w:space="0" w:color="auto"/>
          </w:divBdr>
        </w:div>
        <w:div w:id="1424451882">
          <w:marLeft w:val="0"/>
          <w:marRight w:val="0"/>
          <w:marTop w:val="0"/>
          <w:marBottom w:val="0"/>
          <w:divBdr>
            <w:top w:val="none" w:sz="0" w:space="0" w:color="auto"/>
            <w:left w:val="none" w:sz="0" w:space="0" w:color="auto"/>
            <w:bottom w:val="none" w:sz="0" w:space="0" w:color="auto"/>
            <w:right w:val="none" w:sz="0" w:space="0" w:color="auto"/>
          </w:divBdr>
          <w:divsChild>
            <w:div w:id="1291398970">
              <w:marLeft w:val="0"/>
              <w:marRight w:val="0"/>
              <w:marTop w:val="0"/>
              <w:marBottom w:val="0"/>
              <w:divBdr>
                <w:top w:val="none" w:sz="0" w:space="0" w:color="auto"/>
                <w:left w:val="none" w:sz="0" w:space="0" w:color="auto"/>
                <w:bottom w:val="none" w:sz="0" w:space="0" w:color="auto"/>
                <w:right w:val="none" w:sz="0" w:space="0" w:color="auto"/>
              </w:divBdr>
              <w:divsChild>
                <w:div w:id="1042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97620">
      <w:bodyDiv w:val="1"/>
      <w:marLeft w:val="0"/>
      <w:marRight w:val="0"/>
      <w:marTop w:val="0"/>
      <w:marBottom w:val="0"/>
      <w:divBdr>
        <w:top w:val="none" w:sz="0" w:space="0" w:color="auto"/>
        <w:left w:val="none" w:sz="0" w:space="0" w:color="auto"/>
        <w:bottom w:val="none" w:sz="0" w:space="0" w:color="auto"/>
        <w:right w:val="none" w:sz="0" w:space="0" w:color="auto"/>
      </w:divBdr>
    </w:div>
    <w:div w:id="1294217254">
      <w:bodyDiv w:val="1"/>
      <w:marLeft w:val="0"/>
      <w:marRight w:val="0"/>
      <w:marTop w:val="0"/>
      <w:marBottom w:val="0"/>
      <w:divBdr>
        <w:top w:val="none" w:sz="0" w:space="0" w:color="auto"/>
        <w:left w:val="none" w:sz="0" w:space="0" w:color="auto"/>
        <w:bottom w:val="none" w:sz="0" w:space="0" w:color="auto"/>
        <w:right w:val="none" w:sz="0" w:space="0" w:color="auto"/>
      </w:divBdr>
    </w:div>
    <w:div w:id="1523009731">
      <w:bodyDiv w:val="1"/>
      <w:marLeft w:val="0"/>
      <w:marRight w:val="0"/>
      <w:marTop w:val="0"/>
      <w:marBottom w:val="0"/>
      <w:divBdr>
        <w:top w:val="none" w:sz="0" w:space="0" w:color="auto"/>
        <w:left w:val="none" w:sz="0" w:space="0" w:color="auto"/>
        <w:bottom w:val="none" w:sz="0" w:space="0" w:color="auto"/>
        <w:right w:val="none" w:sz="0" w:space="0" w:color="auto"/>
      </w:divBdr>
    </w:div>
    <w:div w:id="1814636061">
      <w:bodyDiv w:val="1"/>
      <w:marLeft w:val="0"/>
      <w:marRight w:val="0"/>
      <w:marTop w:val="0"/>
      <w:marBottom w:val="0"/>
      <w:divBdr>
        <w:top w:val="none" w:sz="0" w:space="0" w:color="auto"/>
        <w:left w:val="none" w:sz="0" w:space="0" w:color="auto"/>
        <w:bottom w:val="none" w:sz="0" w:space="0" w:color="auto"/>
        <w:right w:val="none" w:sz="0" w:space="0" w:color="auto"/>
      </w:divBdr>
    </w:div>
    <w:div w:id="2031638249">
      <w:bodyDiv w:val="1"/>
      <w:marLeft w:val="0"/>
      <w:marRight w:val="0"/>
      <w:marTop w:val="0"/>
      <w:marBottom w:val="0"/>
      <w:divBdr>
        <w:top w:val="none" w:sz="0" w:space="0" w:color="auto"/>
        <w:left w:val="none" w:sz="0" w:space="0" w:color="auto"/>
        <w:bottom w:val="none" w:sz="0" w:space="0" w:color="auto"/>
        <w:right w:val="none" w:sz="0" w:space="0" w:color="auto"/>
      </w:divBdr>
    </w:div>
    <w:div w:id="2060126553">
      <w:bodyDiv w:val="1"/>
      <w:marLeft w:val="0"/>
      <w:marRight w:val="0"/>
      <w:marTop w:val="0"/>
      <w:marBottom w:val="0"/>
      <w:divBdr>
        <w:top w:val="none" w:sz="0" w:space="0" w:color="auto"/>
        <w:left w:val="none" w:sz="0" w:space="0" w:color="auto"/>
        <w:bottom w:val="none" w:sz="0" w:space="0" w:color="auto"/>
        <w:right w:val="none" w:sz="0" w:space="0" w:color="auto"/>
      </w:divBdr>
    </w:div>
    <w:div w:id="2088457593">
      <w:bodyDiv w:val="1"/>
      <w:marLeft w:val="0"/>
      <w:marRight w:val="0"/>
      <w:marTop w:val="0"/>
      <w:marBottom w:val="0"/>
      <w:divBdr>
        <w:top w:val="none" w:sz="0" w:space="0" w:color="auto"/>
        <w:left w:val="none" w:sz="0" w:space="0" w:color="auto"/>
        <w:bottom w:val="none" w:sz="0" w:space="0" w:color="auto"/>
        <w:right w:val="none" w:sz="0" w:space="0" w:color="auto"/>
      </w:divBdr>
      <w:divsChild>
        <w:div w:id="1424298155">
          <w:marLeft w:val="0"/>
          <w:marRight w:val="0"/>
          <w:marTop w:val="0"/>
          <w:marBottom w:val="0"/>
          <w:divBdr>
            <w:top w:val="none" w:sz="0" w:space="0" w:color="auto"/>
            <w:left w:val="none" w:sz="0" w:space="0" w:color="auto"/>
            <w:bottom w:val="none" w:sz="0" w:space="0" w:color="auto"/>
            <w:right w:val="none" w:sz="0" w:space="0" w:color="auto"/>
          </w:divBdr>
          <w:divsChild>
            <w:div w:id="305671176">
              <w:marLeft w:val="0"/>
              <w:marRight w:val="0"/>
              <w:marTop w:val="0"/>
              <w:marBottom w:val="0"/>
              <w:divBdr>
                <w:top w:val="none" w:sz="0" w:space="0" w:color="auto"/>
                <w:left w:val="none" w:sz="0" w:space="0" w:color="auto"/>
                <w:bottom w:val="none" w:sz="0" w:space="0" w:color="auto"/>
                <w:right w:val="none" w:sz="0" w:space="0" w:color="auto"/>
              </w:divBdr>
              <w:divsChild>
                <w:div w:id="1664431658">
                  <w:marLeft w:val="0"/>
                  <w:marRight w:val="0"/>
                  <w:marTop w:val="0"/>
                  <w:marBottom w:val="0"/>
                  <w:divBdr>
                    <w:top w:val="none" w:sz="0" w:space="0" w:color="auto"/>
                    <w:left w:val="none" w:sz="0" w:space="0" w:color="auto"/>
                    <w:bottom w:val="none" w:sz="0" w:space="0" w:color="auto"/>
                    <w:right w:val="none" w:sz="0" w:space="0" w:color="auto"/>
                  </w:divBdr>
                  <w:divsChild>
                    <w:div w:id="778791559">
                      <w:marLeft w:val="0"/>
                      <w:marRight w:val="0"/>
                      <w:marTop w:val="0"/>
                      <w:marBottom w:val="0"/>
                      <w:divBdr>
                        <w:top w:val="none" w:sz="0" w:space="0" w:color="auto"/>
                        <w:left w:val="none" w:sz="0" w:space="0" w:color="auto"/>
                        <w:bottom w:val="none" w:sz="0" w:space="0" w:color="auto"/>
                        <w:right w:val="none" w:sz="0" w:space="0" w:color="auto"/>
                      </w:divBdr>
                    </w:div>
                    <w:div w:id="1192689883">
                      <w:marLeft w:val="0"/>
                      <w:marRight w:val="0"/>
                      <w:marTop w:val="0"/>
                      <w:marBottom w:val="0"/>
                      <w:divBdr>
                        <w:top w:val="none" w:sz="0" w:space="0" w:color="auto"/>
                        <w:left w:val="none" w:sz="0" w:space="0" w:color="auto"/>
                        <w:bottom w:val="none" w:sz="0" w:space="0" w:color="auto"/>
                        <w:right w:val="none" w:sz="0" w:space="0" w:color="auto"/>
                      </w:divBdr>
                    </w:div>
                    <w:div w:id="1642417223">
                      <w:marLeft w:val="0"/>
                      <w:marRight w:val="0"/>
                      <w:marTop w:val="0"/>
                      <w:marBottom w:val="0"/>
                      <w:divBdr>
                        <w:top w:val="none" w:sz="0" w:space="0" w:color="auto"/>
                        <w:left w:val="none" w:sz="0" w:space="0" w:color="auto"/>
                        <w:bottom w:val="none" w:sz="0" w:space="0" w:color="auto"/>
                        <w:right w:val="none" w:sz="0" w:space="0" w:color="auto"/>
                      </w:divBdr>
                    </w:div>
                    <w:div w:id="1962227842">
                      <w:marLeft w:val="0"/>
                      <w:marRight w:val="0"/>
                      <w:marTop w:val="0"/>
                      <w:marBottom w:val="0"/>
                      <w:divBdr>
                        <w:top w:val="none" w:sz="0" w:space="0" w:color="auto"/>
                        <w:left w:val="none" w:sz="0" w:space="0" w:color="auto"/>
                        <w:bottom w:val="none" w:sz="0" w:space="0" w:color="auto"/>
                        <w:right w:val="none" w:sz="0" w:space="0" w:color="auto"/>
                      </w:divBdr>
                    </w:div>
                    <w:div w:id="1620723562">
                      <w:marLeft w:val="0"/>
                      <w:marRight w:val="0"/>
                      <w:marTop w:val="0"/>
                      <w:marBottom w:val="0"/>
                      <w:divBdr>
                        <w:top w:val="none" w:sz="0" w:space="0" w:color="auto"/>
                        <w:left w:val="none" w:sz="0" w:space="0" w:color="auto"/>
                        <w:bottom w:val="none" w:sz="0" w:space="0" w:color="auto"/>
                        <w:right w:val="none" w:sz="0" w:space="0" w:color="auto"/>
                      </w:divBdr>
                    </w:div>
                    <w:div w:id="1078404994">
                      <w:marLeft w:val="0"/>
                      <w:marRight w:val="0"/>
                      <w:marTop w:val="0"/>
                      <w:marBottom w:val="0"/>
                      <w:divBdr>
                        <w:top w:val="none" w:sz="0" w:space="0" w:color="auto"/>
                        <w:left w:val="none" w:sz="0" w:space="0" w:color="auto"/>
                        <w:bottom w:val="none" w:sz="0" w:space="0" w:color="auto"/>
                        <w:right w:val="none" w:sz="0" w:space="0" w:color="auto"/>
                      </w:divBdr>
                    </w:div>
                    <w:div w:id="865678768">
                      <w:marLeft w:val="0"/>
                      <w:marRight w:val="0"/>
                      <w:marTop w:val="0"/>
                      <w:marBottom w:val="0"/>
                      <w:divBdr>
                        <w:top w:val="none" w:sz="0" w:space="0" w:color="auto"/>
                        <w:left w:val="none" w:sz="0" w:space="0" w:color="auto"/>
                        <w:bottom w:val="none" w:sz="0" w:space="0" w:color="auto"/>
                        <w:right w:val="none" w:sz="0" w:space="0" w:color="auto"/>
                      </w:divBdr>
                    </w:div>
                    <w:div w:id="901066883">
                      <w:marLeft w:val="0"/>
                      <w:marRight w:val="0"/>
                      <w:marTop w:val="0"/>
                      <w:marBottom w:val="0"/>
                      <w:divBdr>
                        <w:top w:val="none" w:sz="0" w:space="0" w:color="auto"/>
                        <w:left w:val="none" w:sz="0" w:space="0" w:color="auto"/>
                        <w:bottom w:val="none" w:sz="0" w:space="0" w:color="auto"/>
                        <w:right w:val="none" w:sz="0" w:space="0" w:color="auto"/>
                      </w:divBdr>
                    </w:div>
                    <w:div w:id="6794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u.umd.edu/lgu_v2/pages/showInfo.cfm?trackID=9416" TargetMode="External"/><Relationship Id="rId13" Type="http://schemas.openxmlformats.org/officeDocument/2006/relationships/hyperlink" Target="https://ipmdata.ipmcenters.org/documents/pmsps/Onion_IPMSP_June_2017.pdf" TargetMode="External"/><Relationship Id="rId18" Type="http://schemas.openxmlformats.org/officeDocument/2006/relationships/hyperlink" Target="http://mtvernon.wsu.edu/path_team/vegpath_team.htm" TargetMode="External"/><Relationship Id="rId3" Type="http://schemas.openxmlformats.org/officeDocument/2006/relationships/styles" Target="styles.xml"/><Relationship Id="rId21" Type="http://schemas.openxmlformats.org/officeDocument/2006/relationships/hyperlink" Target="http://www.apsnet.org/publications/commonnames/Pages/OnionandGarlic.aspx" TargetMode="External"/><Relationship Id="rId7" Type="http://schemas.openxmlformats.org/officeDocument/2006/relationships/endnotes" Target="endnotes.xml"/><Relationship Id="rId12" Type="http://schemas.openxmlformats.org/officeDocument/2006/relationships/hyperlink" Target="https://doi.org/10.1094/PDIS-06-17-0793-RE" TargetMode="External"/><Relationship Id="rId17" Type="http://schemas.openxmlformats.org/officeDocument/2006/relationships/hyperlink" Target="http://www.colostate.edu/Orgs/VegNet/vegnet/onion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lliumnet.bugwoodcloud.org" TargetMode="External"/><Relationship Id="rId20" Type="http://schemas.openxmlformats.org/officeDocument/2006/relationships/hyperlink" Target="http://mtvernon.wsu.edu/path_team/ipmResour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100.wsu.edu/wp-content/uploads/2015/06/improving-insect-management-in-dry-bulb-onions-in-the-columbia-basin-201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lexpo.org/summaries/2017summaries/Onion.pdf" TargetMode="External"/><Relationship Id="rId23" Type="http://schemas.openxmlformats.org/officeDocument/2006/relationships/header" Target="header1.xml"/><Relationship Id="rId10" Type="http://schemas.openxmlformats.org/officeDocument/2006/relationships/hyperlink" Target="http://alliumnet.bugwoodcloud.org" TargetMode="External"/><Relationship Id="rId19" Type="http://schemas.openxmlformats.org/officeDocument/2006/relationships/hyperlink" Target="http://mtvernon.wsu.edu/path_team/onion.htm" TargetMode="External"/><Relationship Id="rId4" Type="http://schemas.openxmlformats.org/officeDocument/2006/relationships/settings" Target="settings.xml"/><Relationship Id="rId9" Type="http://schemas.openxmlformats.org/officeDocument/2006/relationships/hyperlink" Target="http://onionbusiness.com/" TargetMode="External"/><Relationship Id="rId14" Type="http://schemas.openxmlformats.org/officeDocument/2006/relationships/hyperlink" Target="http://dx.doi.org/10.1094/PHYTO-107-11-S2.11" TargetMode="External"/><Relationship Id="rId22" Type="http://schemas.openxmlformats.org/officeDocument/2006/relationships/hyperlink" Target="https://rvpadmin.cce.cornell.edu/uploads/doc_5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BF37-1827-4287-BDFF-F14756BD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12218</Words>
  <Characters>69643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81698</CharactersWithSpaces>
  <SharedDoc>false</SharedDoc>
  <HLinks>
    <vt:vector size="210" baseType="variant">
      <vt:variant>
        <vt:i4>3604578</vt:i4>
      </vt:variant>
      <vt:variant>
        <vt:i4>102</vt:i4>
      </vt:variant>
      <vt:variant>
        <vt:i4>0</vt:i4>
      </vt:variant>
      <vt:variant>
        <vt:i4>5</vt:i4>
      </vt:variant>
      <vt:variant>
        <vt:lpwstr>http://www.alliumnet.com/index.htm</vt:lpwstr>
      </vt:variant>
      <vt:variant>
        <vt:lpwstr/>
      </vt:variant>
      <vt:variant>
        <vt:i4>2097212</vt:i4>
      </vt:variant>
      <vt:variant>
        <vt:i4>99</vt:i4>
      </vt:variant>
      <vt:variant>
        <vt:i4>0</vt:i4>
      </vt:variant>
      <vt:variant>
        <vt:i4>5</vt:i4>
      </vt:variant>
      <vt:variant>
        <vt:lpwstr>http://apps.planalytics.com/aginsights/pipehome.jsp</vt:lpwstr>
      </vt:variant>
      <vt:variant>
        <vt:lpwstr/>
      </vt:variant>
      <vt:variant>
        <vt:i4>3604514</vt:i4>
      </vt:variant>
      <vt:variant>
        <vt:i4>96</vt:i4>
      </vt:variant>
      <vt:variant>
        <vt:i4>0</vt:i4>
      </vt:variant>
      <vt:variant>
        <vt:i4>5</vt:i4>
      </vt:variant>
      <vt:variant>
        <vt:lpwstr>http://www.colostate.edu/Orgs/VegNet/vegnet/onions.html</vt:lpwstr>
      </vt:variant>
      <vt:variant>
        <vt:lpwstr/>
      </vt:variant>
      <vt:variant>
        <vt:i4>5636179</vt:i4>
      </vt:variant>
      <vt:variant>
        <vt:i4>93</vt:i4>
      </vt:variant>
      <vt:variant>
        <vt:i4>0</vt:i4>
      </vt:variant>
      <vt:variant>
        <vt:i4>5</vt:i4>
      </vt:variant>
      <vt:variant>
        <vt:lpwstr>http://www.pnva.org/files/files/ThripsControlinOnion-Tim.pdf</vt:lpwstr>
      </vt:variant>
      <vt:variant>
        <vt:lpwstr/>
      </vt:variant>
      <vt:variant>
        <vt:i4>4718612</vt:i4>
      </vt:variant>
      <vt:variant>
        <vt:i4>90</vt:i4>
      </vt:variant>
      <vt:variant>
        <vt:i4>0</vt:i4>
      </vt:variant>
      <vt:variant>
        <vt:i4>5</vt:i4>
      </vt:variant>
      <vt:variant>
        <vt:lpwstr>http://www.cropinfo.net/AnnualReports/2010/OnionVariety.html</vt:lpwstr>
      </vt:variant>
      <vt:variant>
        <vt:lpwstr/>
      </vt:variant>
      <vt:variant>
        <vt:i4>524361</vt:i4>
      </vt:variant>
      <vt:variant>
        <vt:i4>87</vt:i4>
      </vt:variant>
      <vt:variant>
        <vt:i4>0</vt:i4>
      </vt:variant>
      <vt:variant>
        <vt:i4>5</vt:i4>
      </vt:variant>
      <vt:variant>
        <vt:lpwstr>http://www.cropinfo.net/AnnualReports/2010/OnionIYSV.html</vt:lpwstr>
      </vt:variant>
      <vt:variant>
        <vt:lpwstr/>
      </vt:variant>
      <vt:variant>
        <vt:i4>6291492</vt:i4>
      </vt:variant>
      <vt:variant>
        <vt:i4>84</vt:i4>
      </vt:variant>
      <vt:variant>
        <vt:i4>0</vt:i4>
      </vt:variant>
      <vt:variant>
        <vt:i4>5</vt:i4>
      </vt:variant>
      <vt:variant>
        <vt:lpwstr>http://www.cropinfo.net/AnnualReports/2010/OnionTiming.html</vt:lpwstr>
      </vt:variant>
      <vt:variant>
        <vt:lpwstr/>
      </vt:variant>
      <vt:variant>
        <vt:i4>4849689</vt:i4>
      </vt:variant>
      <vt:variant>
        <vt:i4>81</vt:i4>
      </vt:variant>
      <vt:variant>
        <vt:i4>0</vt:i4>
      </vt:variant>
      <vt:variant>
        <vt:i4>5</vt:i4>
      </vt:variant>
      <vt:variant>
        <vt:lpwstr>http://www.alliumnet.com/IPMPipe.html</vt:lpwstr>
      </vt:variant>
      <vt:variant>
        <vt:lpwstr/>
      </vt:variant>
      <vt:variant>
        <vt:i4>4849689</vt:i4>
      </vt:variant>
      <vt:variant>
        <vt:i4>78</vt:i4>
      </vt:variant>
      <vt:variant>
        <vt:i4>0</vt:i4>
      </vt:variant>
      <vt:variant>
        <vt:i4>5</vt:i4>
      </vt:variant>
      <vt:variant>
        <vt:lpwstr>http://www.alliumnet.com/IPMPipe.html</vt:lpwstr>
      </vt:variant>
      <vt:variant>
        <vt:lpwstr/>
      </vt:variant>
      <vt:variant>
        <vt:i4>3604578</vt:i4>
      </vt:variant>
      <vt:variant>
        <vt:i4>75</vt:i4>
      </vt:variant>
      <vt:variant>
        <vt:i4>0</vt:i4>
      </vt:variant>
      <vt:variant>
        <vt:i4>5</vt:i4>
      </vt:variant>
      <vt:variant>
        <vt:lpwstr>http://www.alliumnet.com/index.htm</vt:lpwstr>
      </vt:variant>
      <vt:variant>
        <vt:lpwstr/>
      </vt:variant>
      <vt:variant>
        <vt:i4>2097212</vt:i4>
      </vt:variant>
      <vt:variant>
        <vt:i4>72</vt:i4>
      </vt:variant>
      <vt:variant>
        <vt:i4>0</vt:i4>
      </vt:variant>
      <vt:variant>
        <vt:i4>5</vt:i4>
      </vt:variant>
      <vt:variant>
        <vt:lpwstr>http://apps.planalytics.com/aginsights/pipehome.jsp</vt:lpwstr>
      </vt:variant>
      <vt:variant>
        <vt:lpwstr/>
      </vt:variant>
      <vt:variant>
        <vt:i4>5767289</vt:i4>
      </vt:variant>
      <vt:variant>
        <vt:i4>69</vt:i4>
      </vt:variant>
      <vt:variant>
        <vt:i4>0</vt:i4>
      </vt:variant>
      <vt:variant>
        <vt:i4>5</vt:i4>
      </vt:variant>
      <vt:variant>
        <vt:lpwstr>mailto:cah59@cornell.edu</vt:lpwstr>
      </vt:variant>
      <vt:variant>
        <vt:lpwstr/>
      </vt:variant>
      <vt:variant>
        <vt:i4>1310832</vt:i4>
      </vt:variant>
      <vt:variant>
        <vt:i4>66</vt:i4>
      </vt:variant>
      <vt:variant>
        <vt:i4>0</vt:i4>
      </vt:variant>
      <vt:variant>
        <vt:i4>5</vt:i4>
      </vt:variant>
      <vt:variant>
        <vt:lpwstr>mailto:svb1@cornell.edu</vt:lpwstr>
      </vt:variant>
      <vt:variant>
        <vt:lpwstr/>
      </vt:variant>
      <vt:variant>
        <vt:i4>721019</vt:i4>
      </vt:variant>
      <vt:variant>
        <vt:i4>63</vt:i4>
      </vt:variant>
      <vt:variant>
        <vt:i4>0</vt:i4>
      </vt:variant>
      <vt:variant>
        <vt:i4>5</vt:i4>
      </vt:variant>
      <vt:variant>
        <vt:lpwstr>mailto:Lee.sommers@colostate.edu</vt:lpwstr>
      </vt:variant>
      <vt:variant>
        <vt:lpwstr/>
      </vt:variant>
      <vt:variant>
        <vt:i4>5505137</vt:i4>
      </vt:variant>
      <vt:variant>
        <vt:i4>60</vt:i4>
      </vt:variant>
      <vt:variant>
        <vt:i4>0</vt:i4>
      </vt:variant>
      <vt:variant>
        <vt:i4>5</vt:i4>
      </vt:variant>
      <vt:variant>
        <vt:lpwstr>mailto:rmuhyi@nmsu.edu</vt:lpwstr>
      </vt:variant>
      <vt:variant>
        <vt:lpwstr/>
      </vt:variant>
      <vt:variant>
        <vt:i4>3997699</vt:i4>
      </vt:variant>
      <vt:variant>
        <vt:i4>57</vt:i4>
      </vt:variant>
      <vt:variant>
        <vt:i4>0</vt:i4>
      </vt:variant>
      <vt:variant>
        <vt:i4>5</vt:i4>
      </vt:variant>
      <vt:variant>
        <vt:lpwstr>mailto:narinder@nmsu.edu</vt:lpwstr>
      </vt:variant>
      <vt:variant>
        <vt:lpwstr/>
      </vt:variant>
      <vt:variant>
        <vt:i4>4456567</vt:i4>
      </vt:variant>
      <vt:variant>
        <vt:i4>54</vt:i4>
      </vt:variant>
      <vt:variant>
        <vt:i4>0</vt:i4>
      </vt:variant>
      <vt:variant>
        <vt:i4>5</vt:i4>
      </vt:variant>
      <vt:variant>
        <vt:lpwstr>mailto:nkamal@nmsu.edu</vt:lpwstr>
      </vt:variant>
      <vt:variant>
        <vt:lpwstr/>
      </vt:variant>
      <vt:variant>
        <vt:i4>8126529</vt:i4>
      </vt:variant>
      <vt:variant>
        <vt:i4>51</vt:i4>
      </vt:variant>
      <vt:variant>
        <vt:i4>0</vt:i4>
      </vt:variant>
      <vt:variant>
        <vt:i4>5</vt:i4>
      </vt:variant>
      <vt:variant>
        <vt:lpwstr>mailto:babusri@uga.edu</vt:lpwstr>
      </vt:variant>
      <vt:variant>
        <vt:lpwstr/>
      </vt:variant>
      <vt:variant>
        <vt:i4>6946900</vt:i4>
      </vt:variant>
      <vt:variant>
        <vt:i4>48</vt:i4>
      </vt:variant>
      <vt:variant>
        <vt:i4>0</vt:i4>
      </vt:variant>
      <vt:variant>
        <vt:i4>5</vt:i4>
      </vt:variant>
      <vt:variant>
        <vt:lpwstr>mailto:dronion@uga.edu</vt:lpwstr>
      </vt:variant>
      <vt:variant>
        <vt:lpwstr/>
      </vt:variant>
      <vt:variant>
        <vt:i4>4194421</vt:i4>
      </vt:variant>
      <vt:variant>
        <vt:i4>45</vt:i4>
      </vt:variant>
      <vt:variant>
        <vt:i4>0</vt:i4>
      </vt:variant>
      <vt:variant>
        <vt:i4>5</vt:i4>
      </vt:variant>
      <vt:variant>
        <vt:lpwstr>mailto:davew@crookham.com</vt:lpwstr>
      </vt:variant>
      <vt:variant>
        <vt:lpwstr/>
      </vt:variant>
      <vt:variant>
        <vt:i4>3473474</vt:i4>
      </vt:variant>
      <vt:variant>
        <vt:i4>42</vt:i4>
      </vt:variant>
      <vt:variant>
        <vt:i4>0</vt:i4>
      </vt:variant>
      <vt:variant>
        <vt:i4>5</vt:i4>
      </vt:variant>
      <vt:variant>
        <vt:lpwstr>mailto:juan.brevis@enzausa.com</vt:lpwstr>
      </vt:variant>
      <vt:variant>
        <vt:lpwstr/>
      </vt:variant>
      <vt:variant>
        <vt:i4>5374066</vt:i4>
      </vt:variant>
      <vt:variant>
        <vt:i4>39</vt:i4>
      </vt:variant>
      <vt:variant>
        <vt:i4>0</vt:i4>
      </vt:variant>
      <vt:variant>
        <vt:i4>5</vt:i4>
      </vt:variant>
      <vt:variant>
        <vt:lpwstr>mailto:clh33@cornell.edu</vt:lpwstr>
      </vt:variant>
      <vt:variant>
        <vt:lpwstr/>
      </vt:variant>
      <vt:variant>
        <vt:i4>1703970</vt:i4>
      </vt:variant>
      <vt:variant>
        <vt:i4>36</vt:i4>
      </vt:variant>
      <vt:variant>
        <vt:i4>0</vt:i4>
      </vt:variant>
      <vt:variant>
        <vt:i4>5</vt:i4>
      </vt:variant>
      <vt:variant>
        <vt:lpwstr>mailto:jcanestrino@hazerainc.com</vt:lpwstr>
      </vt:variant>
      <vt:variant>
        <vt:lpwstr/>
      </vt:variant>
      <vt:variant>
        <vt:i4>7536704</vt:i4>
      </vt:variant>
      <vt:variant>
        <vt:i4>33</vt:i4>
      </vt:variant>
      <vt:variant>
        <vt:i4>0</vt:i4>
      </vt:variant>
      <vt:variant>
        <vt:i4>5</vt:i4>
      </vt:variant>
      <vt:variant>
        <vt:lpwstr>mailto:tgourd@adcogov.org</vt:lpwstr>
      </vt:variant>
      <vt:variant>
        <vt:lpwstr/>
      </vt:variant>
      <vt:variant>
        <vt:i4>3014659</vt:i4>
      </vt:variant>
      <vt:variant>
        <vt:i4>30</vt:i4>
      </vt:variant>
      <vt:variant>
        <vt:i4>0</vt:i4>
      </vt:variant>
      <vt:variant>
        <vt:i4>5</vt:i4>
      </vt:variant>
      <vt:variant>
        <vt:lpwstr>mailto:cscramer@nmsu.edu</vt:lpwstr>
      </vt:variant>
      <vt:variant>
        <vt:lpwstr/>
      </vt:variant>
      <vt:variant>
        <vt:i4>5570596</vt:i4>
      </vt:variant>
      <vt:variant>
        <vt:i4>27</vt:i4>
      </vt:variant>
      <vt:variant>
        <vt:i4>0</vt:i4>
      </vt:variant>
      <vt:variant>
        <vt:i4>5</vt:i4>
      </vt:variant>
      <vt:variant>
        <vt:lpwstr>mailto:howard.schwartz@colostate.edu</vt:lpwstr>
      </vt:variant>
      <vt:variant>
        <vt:lpwstr/>
      </vt:variant>
      <vt:variant>
        <vt:i4>3538952</vt:i4>
      </vt:variant>
      <vt:variant>
        <vt:i4>24</vt:i4>
      </vt:variant>
      <vt:variant>
        <vt:i4>0</vt:i4>
      </vt:variant>
      <vt:variant>
        <vt:i4>5</vt:i4>
      </vt:variant>
      <vt:variant>
        <vt:lpwstr>mailto:stuart.reitz@ars.usda.gov</vt:lpwstr>
      </vt:variant>
      <vt:variant>
        <vt:lpwstr/>
      </vt:variant>
      <vt:variant>
        <vt:i4>1441897</vt:i4>
      </vt:variant>
      <vt:variant>
        <vt:i4>21</vt:i4>
      </vt:variant>
      <vt:variant>
        <vt:i4>0</vt:i4>
      </vt:variant>
      <vt:variant>
        <vt:i4>5</vt:i4>
      </vt:variant>
      <vt:variant>
        <vt:lpwstr>mailto:shannon.pike@enzausa.com</vt:lpwstr>
      </vt:variant>
      <vt:variant>
        <vt:lpwstr/>
      </vt:variant>
      <vt:variant>
        <vt:i4>3276805</vt:i4>
      </vt:variant>
      <vt:variant>
        <vt:i4>18</vt:i4>
      </vt:variant>
      <vt:variant>
        <vt:i4>0</vt:i4>
      </vt:variant>
      <vt:variant>
        <vt:i4>5</vt:i4>
      </vt:variant>
      <vt:variant>
        <vt:lpwstr>mailto:uchanski@nmsu.edu</vt:lpwstr>
      </vt:variant>
      <vt:variant>
        <vt:lpwstr/>
      </vt:variant>
      <vt:variant>
        <vt:i4>4063241</vt:i4>
      </vt:variant>
      <vt:variant>
        <vt:i4>15</vt:i4>
      </vt:variant>
      <vt:variant>
        <vt:i4>0</vt:i4>
      </vt:variant>
      <vt:variant>
        <vt:i4>5</vt:i4>
      </vt:variant>
      <vt:variant>
        <vt:lpwstr>mailto:swalker@nmsu.edu</vt:lpwstr>
      </vt:variant>
      <vt:variant>
        <vt:lpwstr/>
      </vt:variant>
      <vt:variant>
        <vt:i4>1179697</vt:i4>
      </vt:variant>
      <vt:variant>
        <vt:i4>12</vt:i4>
      </vt:variant>
      <vt:variant>
        <vt:i4>0</vt:i4>
      </vt:variant>
      <vt:variant>
        <vt:i4>5</vt:i4>
      </vt:variant>
      <vt:variant>
        <vt:lpwstr>mailto:rtsakata@aol.com</vt:lpwstr>
      </vt:variant>
      <vt:variant>
        <vt:lpwstr/>
      </vt:variant>
      <vt:variant>
        <vt:i4>589920</vt:i4>
      </vt:variant>
      <vt:variant>
        <vt:i4>9</vt:i4>
      </vt:variant>
      <vt:variant>
        <vt:i4>0</vt:i4>
      </vt:variant>
      <vt:variant>
        <vt:i4>5</vt:i4>
      </vt:variant>
      <vt:variant>
        <vt:lpwstr>mailto:ban6@cornell.edu</vt:lpwstr>
      </vt:variant>
      <vt:variant>
        <vt:lpwstr/>
      </vt:variant>
      <vt:variant>
        <vt:i4>7536706</vt:i4>
      </vt:variant>
      <vt:variant>
        <vt:i4>6</vt:i4>
      </vt:variant>
      <vt:variant>
        <vt:i4>0</vt:i4>
      </vt:variant>
      <vt:variant>
        <vt:i4>5</vt:i4>
      </vt:variant>
      <vt:variant>
        <vt:lpwstr>mailto:twaters@wsu.edu</vt:lpwstr>
      </vt:variant>
      <vt:variant>
        <vt:lpwstr/>
      </vt:variant>
      <vt:variant>
        <vt:i4>458867</vt:i4>
      </vt:variant>
      <vt:variant>
        <vt:i4>3</vt:i4>
      </vt:variant>
      <vt:variant>
        <vt:i4>0</vt:i4>
      </vt:variant>
      <vt:variant>
        <vt:i4>5</vt:i4>
      </vt:variant>
      <vt:variant>
        <vt:lpwstr>mailto:clinton.shock@oregonstate.edu</vt:lpwstr>
      </vt:variant>
      <vt:variant>
        <vt:lpwstr/>
      </vt:variant>
      <vt:variant>
        <vt:i4>5898291</vt:i4>
      </vt:variant>
      <vt:variant>
        <vt:i4>0</vt:i4>
      </vt:variant>
      <vt:variant>
        <vt:i4>0</vt:i4>
      </vt:variant>
      <vt:variant>
        <vt:i4>5</vt:i4>
      </vt:variant>
      <vt:variant>
        <vt:lpwstr>http://lgu.umd.edu/lgu_v2/pages/showInfo.cfm?trackID=9416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Nault</dc:creator>
  <cp:lastModifiedBy>Steve Loring</cp:lastModifiedBy>
  <cp:revision>4</cp:revision>
  <cp:lastPrinted>2016-01-05T20:19:00Z</cp:lastPrinted>
  <dcterms:created xsi:type="dcterms:W3CDTF">2018-02-01T22:58:00Z</dcterms:created>
  <dcterms:modified xsi:type="dcterms:W3CDTF">2018-02-12T21:43:00Z</dcterms:modified>
</cp:coreProperties>
</file>