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5A" w:rsidRDefault="00092820" w:rsidP="00632567">
      <w:pPr>
        <w:spacing w:before="77" w:line="320" w:lineRule="exact"/>
        <w:ind w:right="40"/>
        <w:jc w:val="center"/>
        <w:rPr>
          <w:b/>
          <w:sz w:val="28"/>
        </w:rPr>
      </w:pPr>
      <w:r>
        <w:rPr>
          <w:b/>
          <w:sz w:val="28"/>
        </w:rPr>
        <w:t>APPENDIX D</w:t>
      </w:r>
    </w:p>
    <w:p w:rsidR="00F1015A" w:rsidRDefault="00092820" w:rsidP="00632567">
      <w:pPr>
        <w:pStyle w:val="Heading1"/>
        <w:spacing w:line="274" w:lineRule="exact"/>
        <w:ind w:left="0" w:right="40"/>
        <w:jc w:val="center"/>
      </w:pPr>
      <w:r>
        <w:t>SAES-422</w:t>
      </w:r>
    </w:p>
    <w:p w:rsidR="00F1015A" w:rsidRPr="00BB5413" w:rsidRDefault="00F1015A" w:rsidP="00632567">
      <w:pPr>
        <w:pStyle w:val="BodyText"/>
        <w:spacing w:before="4"/>
        <w:ind w:right="40"/>
        <w:rPr>
          <w:b/>
        </w:rPr>
      </w:pPr>
    </w:p>
    <w:p w:rsidR="00632567" w:rsidRPr="00294797" w:rsidRDefault="00092820" w:rsidP="00632567">
      <w:pPr>
        <w:pStyle w:val="Heading1"/>
        <w:spacing w:before="1"/>
        <w:ind w:left="0" w:right="40"/>
        <w:rPr>
          <w:sz w:val="22"/>
          <w:szCs w:val="22"/>
        </w:rPr>
      </w:pPr>
      <w:r w:rsidRPr="00294797">
        <w:rPr>
          <w:sz w:val="22"/>
          <w:szCs w:val="22"/>
        </w:rPr>
        <w:t>Project</w:t>
      </w:r>
      <w:r w:rsidR="00632567" w:rsidRPr="00294797">
        <w:rPr>
          <w:sz w:val="22"/>
          <w:szCs w:val="22"/>
        </w:rPr>
        <w:t xml:space="preserve"> Number: S294</w:t>
      </w:r>
    </w:p>
    <w:p w:rsidR="00632567" w:rsidRPr="00294797" w:rsidRDefault="00632567" w:rsidP="00632567">
      <w:pPr>
        <w:pStyle w:val="Heading1"/>
        <w:spacing w:before="1"/>
        <w:ind w:left="0" w:right="40"/>
        <w:rPr>
          <w:sz w:val="22"/>
          <w:szCs w:val="22"/>
        </w:rPr>
      </w:pPr>
      <w:r w:rsidRPr="00294797">
        <w:rPr>
          <w:sz w:val="22"/>
          <w:szCs w:val="22"/>
        </w:rPr>
        <w:t>Project Title: QUALITY AND SAFETY OF FRESH-CUT VEGETABLES AND FRUITS</w:t>
      </w:r>
    </w:p>
    <w:p w:rsidR="00F1015A" w:rsidRPr="00294797" w:rsidRDefault="00092820" w:rsidP="00632567">
      <w:pPr>
        <w:pStyle w:val="Heading1"/>
        <w:spacing w:before="1"/>
        <w:ind w:left="0" w:right="40"/>
        <w:rPr>
          <w:sz w:val="22"/>
          <w:szCs w:val="22"/>
        </w:rPr>
      </w:pPr>
      <w:r w:rsidRPr="00294797">
        <w:rPr>
          <w:sz w:val="22"/>
          <w:szCs w:val="22"/>
        </w:rPr>
        <w:t>Period Covered:</w:t>
      </w:r>
      <w:r w:rsidR="00632567" w:rsidRPr="00294797">
        <w:rPr>
          <w:sz w:val="22"/>
          <w:szCs w:val="22"/>
        </w:rPr>
        <w:t xml:space="preserve"> </w:t>
      </w:r>
      <w:r w:rsidR="00CD3DD5" w:rsidRPr="00294797">
        <w:rPr>
          <w:sz w:val="22"/>
          <w:szCs w:val="22"/>
        </w:rPr>
        <w:t>10/0</w:t>
      </w:r>
      <w:r w:rsidR="00632567" w:rsidRPr="00294797">
        <w:rPr>
          <w:sz w:val="22"/>
          <w:szCs w:val="22"/>
        </w:rPr>
        <w:t>1</w:t>
      </w:r>
      <w:r w:rsidR="00CD3DD5" w:rsidRPr="00294797">
        <w:rPr>
          <w:sz w:val="22"/>
          <w:szCs w:val="22"/>
        </w:rPr>
        <w:t>/</w:t>
      </w:r>
      <w:r w:rsidR="00632567" w:rsidRPr="00294797">
        <w:rPr>
          <w:sz w:val="22"/>
          <w:szCs w:val="22"/>
        </w:rPr>
        <w:t>201</w:t>
      </w:r>
      <w:r w:rsidR="00245BF0">
        <w:rPr>
          <w:sz w:val="22"/>
          <w:szCs w:val="22"/>
        </w:rPr>
        <w:t>4</w:t>
      </w:r>
      <w:r w:rsidR="00632567" w:rsidRPr="00294797">
        <w:rPr>
          <w:sz w:val="22"/>
          <w:szCs w:val="22"/>
        </w:rPr>
        <w:t xml:space="preserve"> to </w:t>
      </w:r>
      <w:r w:rsidR="00CD3DD5" w:rsidRPr="00294797">
        <w:rPr>
          <w:sz w:val="22"/>
          <w:szCs w:val="22"/>
        </w:rPr>
        <w:t>09/</w:t>
      </w:r>
      <w:r w:rsidR="00632567" w:rsidRPr="00294797">
        <w:rPr>
          <w:sz w:val="22"/>
          <w:szCs w:val="22"/>
        </w:rPr>
        <w:t>30</w:t>
      </w:r>
      <w:r w:rsidR="00CD3DD5" w:rsidRPr="00294797">
        <w:rPr>
          <w:sz w:val="22"/>
          <w:szCs w:val="22"/>
        </w:rPr>
        <w:t>/</w:t>
      </w:r>
      <w:r w:rsidR="00632567" w:rsidRPr="00294797">
        <w:rPr>
          <w:sz w:val="22"/>
          <w:szCs w:val="22"/>
        </w:rPr>
        <w:t>201</w:t>
      </w:r>
      <w:r w:rsidR="00245BF0">
        <w:rPr>
          <w:sz w:val="22"/>
          <w:szCs w:val="22"/>
        </w:rPr>
        <w:t>5</w:t>
      </w:r>
    </w:p>
    <w:p w:rsidR="00632567" w:rsidRPr="00294797" w:rsidRDefault="00092820" w:rsidP="00632567">
      <w:pPr>
        <w:ind w:right="40"/>
        <w:rPr>
          <w:b/>
        </w:rPr>
      </w:pPr>
      <w:r w:rsidRPr="00294797">
        <w:rPr>
          <w:b/>
        </w:rPr>
        <w:t xml:space="preserve">Date of This Report: </w:t>
      </w:r>
      <w:r w:rsidR="00CD3DD5" w:rsidRPr="00294797">
        <w:rPr>
          <w:b/>
        </w:rPr>
        <w:t>01/</w:t>
      </w:r>
      <w:r w:rsidR="00245BF0">
        <w:rPr>
          <w:b/>
        </w:rPr>
        <w:t>24</w:t>
      </w:r>
      <w:r w:rsidR="00CD3DD5" w:rsidRPr="00294797">
        <w:rPr>
          <w:b/>
        </w:rPr>
        <w:t>/</w:t>
      </w:r>
      <w:r w:rsidR="00632567" w:rsidRPr="00294797">
        <w:rPr>
          <w:b/>
        </w:rPr>
        <w:t>201</w:t>
      </w:r>
      <w:r w:rsidR="00245BF0">
        <w:rPr>
          <w:b/>
        </w:rPr>
        <w:t>6</w:t>
      </w:r>
    </w:p>
    <w:p w:rsidR="00F1015A" w:rsidRPr="00294797" w:rsidRDefault="00632567" w:rsidP="00632567">
      <w:pPr>
        <w:ind w:right="40"/>
        <w:rPr>
          <w:b/>
        </w:rPr>
      </w:pPr>
      <w:r w:rsidRPr="00294797">
        <w:rPr>
          <w:b/>
        </w:rPr>
        <w:t>Annual Meeting Date</w:t>
      </w:r>
      <w:r w:rsidR="00092820" w:rsidRPr="00294797">
        <w:rPr>
          <w:b/>
        </w:rPr>
        <w:t>:</w:t>
      </w:r>
      <w:r w:rsidRPr="00294797">
        <w:rPr>
          <w:b/>
        </w:rPr>
        <w:t xml:space="preserve"> </w:t>
      </w:r>
      <w:r w:rsidR="00CD3DD5" w:rsidRPr="00294797">
        <w:rPr>
          <w:b/>
        </w:rPr>
        <w:t>06/</w:t>
      </w:r>
      <w:r w:rsidR="00245BF0">
        <w:rPr>
          <w:b/>
        </w:rPr>
        <w:t>09</w:t>
      </w:r>
      <w:r w:rsidR="00CD3DD5" w:rsidRPr="00294797">
        <w:rPr>
          <w:b/>
        </w:rPr>
        <w:t>/</w:t>
      </w:r>
      <w:r w:rsidRPr="00294797">
        <w:rPr>
          <w:b/>
        </w:rPr>
        <w:t>201</w:t>
      </w:r>
      <w:r w:rsidR="00245BF0">
        <w:rPr>
          <w:b/>
        </w:rPr>
        <w:t>5</w:t>
      </w:r>
    </w:p>
    <w:p w:rsidR="00F1015A" w:rsidRPr="00294797" w:rsidRDefault="00F1015A" w:rsidP="00632567">
      <w:pPr>
        <w:pStyle w:val="BodyText"/>
        <w:spacing w:before="4"/>
        <w:ind w:right="40"/>
        <w:rPr>
          <w:b/>
          <w:sz w:val="22"/>
          <w:szCs w:val="22"/>
        </w:rPr>
      </w:pPr>
    </w:p>
    <w:p w:rsidR="00632567" w:rsidRPr="00294797" w:rsidRDefault="00092820" w:rsidP="00632567">
      <w:pPr>
        <w:pStyle w:val="BodyText"/>
        <w:ind w:right="40"/>
        <w:rPr>
          <w:sz w:val="22"/>
          <w:szCs w:val="22"/>
        </w:rPr>
      </w:pPr>
      <w:r w:rsidRPr="00294797">
        <w:rPr>
          <w:b/>
          <w:sz w:val="22"/>
          <w:szCs w:val="22"/>
        </w:rPr>
        <w:t xml:space="preserve">Participants: </w:t>
      </w:r>
    </w:p>
    <w:p w:rsidR="00F1015A" w:rsidRPr="00294797" w:rsidRDefault="00632567" w:rsidP="00632567">
      <w:pPr>
        <w:pStyle w:val="BodyText"/>
        <w:ind w:right="40"/>
        <w:rPr>
          <w:sz w:val="22"/>
          <w:szCs w:val="22"/>
        </w:rPr>
      </w:pPr>
      <w:r w:rsidRPr="00294797">
        <w:rPr>
          <w:sz w:val="22"/>
          <w:szCs w:val="22"/>
        </w:rPr>
        <w:t>Almenar, Eva (</w:t>
      </w:r>
      <w:proofErr w:type="spellStart"/>
      <w:r w:rsidR="0063176B">
        <w:fldChar w:fldCharType="begin"/>
      </w:r>
      <w:r w:rsidR="0063176B">
        <w:instrText xml:space="preserve"> HYPERLINK "mailto:ealmenar@msu.edu" </w:instrText>
      </w:r>
      <w:r w:rsidR="0063176B">
        <w:fldChar w:fldCharType="separate"/>
      </w:r>
      <w:r w:rsidRPr="00294797">
        <w:rPr>
          <w:rStyle w:val="Hyperlink"/>
          <w:sz w:val="22"/>
          <w:szCs w:val="22"/>
          <w:u w:val="none"/>
        </w:rPr>
        <w:t>ealmenar@msu.edu</w:t>
      </w:r>
      <w:proofErr w:type="spellEnd"/>
      <w:r w:rsidR="0063176B">
        <w:rPr>
          <w:rStyle w:val="Hyperlink"/>
          <w:sz w:val="22"/>
          <w:szCs w:val="22"/>
          <w:u w:val="none"/>
        </w:rPr>
        <w:fldChar w:fldCharType="end"/>
      </w:r>
      <w:r w:rsidRPr="00294797">
        <w:rPr>
          <w:sz w:val="22"/>
          <w:szCs w:val="22"/>
        </w:rPr>
        <w:t>) – MI;</w:t>
      </w:r>
    </w:p>
    <w:p w:rsidR="00632567" w:rsidRPr="00294797" w:rsidRDefault="00245BF0" w:rsidP="00632567">
      <w:pPr>
        <w:pStyle w:val="BodyText"/>
        <w:ind w:right="40"/>
        <w:rPr>
          <w:sz w:val="22"/>
          <w:szCs w:val="22"/>
        </w:rPr>
      </w:pPr>
      <w:r>
        <w:rPr>
          <w:sz w:val="22"/>
          <w:szCs w:val="22"/>
        </w:rPr>
        <w:t>Bach, Susan (</w:t>
      </w:r>
      <w:proofErr w:type="spellStart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"mailto:Susan.Bach@agr.gc.ca" </w:instrText>
      </w:r>
      <w:r>
        <w:rPr>
          <w:sz w:val="22"/>
          <w:szCs w:val="22"/>
        </w:rPr>
        <w:fldChar w:fldCharType="separate"/>
      </w:r>
      <w:r w:rsidRPr="00C53F50">
        <w:rPr>
          <w:rStyle w:val="Hyperlink"/>
          <w:sz w:val="22"/>
          <w:szCs w:val="22"/>
        </w:rPr>
        <w:t>Susan.Bach@agr.gc.ca</w:t>
      </w:r>
      <w:proofErr w:type="spellEnd"/>
      <w:r>
        <w:rPr>
          <w:sz w:val="22"/>
          <w:szCs w:val="22"/>
        </w:rPr>
        <w:fldChar w:fldCharType="end"/>
      </w:r>
      <w:r w:rsidR="003E68C4" w:rsidRPr="00294797">
        <w:rPr>
          <w:rStyle w:val="Hyperlink"/>
          <w:sz w:val="22"/>
          <w:szCs w:val="22"/>
          <w:u w:val="none"/>
        </w:rPr>
        <w:t>)</w:t>
      </w:r>
      <w:r w:rsidR="003E68C4" w:rsidRPr="00294797">
        <w:rPr>
          <w:rStyle w:val="Hyperlink"/>
          <w:color w:val="000000" w:themeColor="text1"/>
          <w:sz w:val="22"/>
          <w:szCs w:val="22"/>
          <w:u w:val="none"/>
        </w:rPr>
        <w:t xml:space="preserve"> – </w:t>
      </w:r>
      <w:r w:rsidR="00BB5413" w:rsidRPr="00294797">
        <w:rPr>
          <w:rStyle w:val="Hyperlink"/>
          <w:color w:val="000000" w:themeColor="text1"/>
          <w:sz w:val="22"/>
          <w:szCs w:val="22"/>
          <w:u w:val="none"/>
        </w:rPr>
        <w:t>A</w:t>
      </w:r>
      <w:r>
        <w:rPr>
          <w:rStyle w:val="Hyperlink"/>
          <w:color w:val="000000" w:themeColor="text1"/>
          <w:sz w:val="22"/>
          <w:szCs w:val="22"/>
          <w:u w:val="none"/>
        </w:rPr>
        <w:t>AFC</w:t>
      </w:r>
      <w:r w:rsidR="00BB5413" w:rsidRPr="00294797">
        <w:rPr>
          <w:rStyle w:val="Hyperlink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color w:val="000000" w:themeColor="text1"/>
          <w:sz w:val="22"/>
          <w:szCs w:val="22"/>
          <w:u w:val="none"/>
        </w:rPr>
        <w:t>BC</w:t>
      </w:r>
      <w:r w:rsidR="003E68C4" w:rsidRPr="00294797">
        <w:rPr>
          <w:rStyle w:val="Hyperlink"/>
          <w:color w:val="000000" w:themeColor="text1"/>
          <w:sz w:val="22"/>
          <w:szCs w:val="22"/>
          <w:u w:val="none"/>
        </w:rPr>
        <w:t>;</w:t>
      </w:r>
    </w:p>
    <w:p w:rsidR="00245BF0" w:rsidRPr="00294797" w:rsidRDefault="00245BF0" w:rsidP="00245BF0">
      <w:pPr>
        <w:pStyle w:val="BodyText"/>
        <w:ind w:right="40"/>
        <w:rPr>
          <w:sz w:val="22"/>
          <w:szCs w:val="22"/>
        </w:rPr>
      </w:pPr>
      <w:r w:rsidRPr="00294797">
        <w:rPr>
          <w:sz w:val="22"/>
          <w:szCs w:val="22"/>
        </w:rPr>
        <w:t>Brecht, Jeff (</w:t>
      </w:r>
      <w:proofErr w:type="spellStart"/>
      <w:r>
        <w:fldChar w:fldCharType="begin"/>
      </w:r>
      <w:r>
        <w:instrText xml:space="preserve"> HYPERLINK "mailto:jkbrecht@ufl.edu" </w:instrText>
      </w:r>
      <w:r>
        <w:fldChar w:fldCharType="separate"/>
      </w:r>
      <w:r w:rsidRPr="00294797">
        <w:rPr>
          <w:rStyle w:val="Hyperlink"/>
          <w:sz w:val="22"/>
          <w:szCs w:val="22"/>
          <w:u w:val="none"/>
        </w:rPr>
        <w:t>jkbrecht@ufl.edu</w:t>
      </w:r>
      <w:proofErr w:type="spellEnd"/>
      <w:r>
        <w:rPr>
          <w:rStyle w:val="Hyperlink"/>
          <w:sz w:val="22"/>
          <w:szCs w:val="22"/>
          <w:u w:val="none"/>
        </w:rPr>
        <w:fldChar w:fldCharType="end"/>
      </w:r>
      <w:r w:rsidRPr="00294797">
        <w:rPr>
          <w:sz w:val="22"/>
          <w:szCs w:val="22"/>
        </w:rPr>
        <w:t>) – FL;</w:t>
      </w:r>
    </w:p>
    <w:p w:rsidR="003E68C4" w:rsidRPr="00294797" w:rsidRDefault="00245BF0" w:rsidP="00632567">
      <w:pPr>
        <w:pStyle w:val="BodyText"/>
        <w:ind w:right="4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Cantwell, Marita </w:t>
      </w:r>
      <w:r w:rsidR="003E68C4" w:rsidRPr="00294797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</w:instrText>
      </w:r>
      <w:r w:rsidRPr="00245BF0">
        <w:rPr>
          <w:sz w:val="22"/>
          <w:szCs w:val="22"/>
        </w:rPr>
        <w:instrText>micantwell@ucdavis.edu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C53F50">
        <w:rPr>
          <w:rStyle w:val="Hyperlink"/>
          <w:sz w:val="22"/>
          <w:szCs w:val="22"/>
        </w:rPr>
        <w:t>micantwell@ucdavis.edu</w:t>
      </w:r>
      <w:proofErr w:type="spellEnd"/>
      <w:r>
        <w:rPr>
          <w:sz w:val="22"/>
          <w:szCs w:val="22"/>
        </w:rPr>
        <w:fldChar w:fldCharType="end"/>
      </w:r>
      <w:r w:rsidR="00BB5413" w:rsidRPr="00294797">
        <w:rPr>
          <w:rStyle w:val="Hyperlink"/>
          <w:color w:val="000000" w:themeColor="text1"/>
          <w:sz w:val="22"/>
          <w:szCs w:val="22"/>
          <w:u w:val="none"/>
        </w:rPr>
        <w:t xml:space="preserve">) – </w:t>
      </w:r>
      <w:r>
        <w:rPr>
          <w:rStyle w:val="Hyperlink"/>
          <w:color w:val="000000" w:themeColor="text1"/>
          <w:sz w:val="22"/>
          <w:szCs w:val="22"/>
          <w:u w:val="none"/>
        </w:rPr>
        <w:t>CA</w:t>
      </w:r>
      <w:r w:rsidR="00BB5413" w:rsidRPr="00294797">
        <w:rPr>
          <w:rStyle w:val="Hyperlink"/>
          <w:color w:val="000000" w:themeColor="text1"/>
          <w:sz w:val="22"/>
          <w:szCs w:val="22"/>
          <w:u w:val="none"/>
        </w:rPr>
        <w:t>;</w:t>
      </w:r>
    </w:p>
    <w:p w:rsidR="003E68C4" w:rsidRPr="00294797" w:rsidRDefault="00245BF0" w:rsidP="00632567">
      <w:pPr>
        <w:pStyle w:val="BodyText"/>
        <w:ind w:right="40"/>
        <w:rPr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Saltveit</w:t>
      </w:r>
      <w:proofErr w:type="spellEnd"/>
      <w:r>
        <w:rPr>
          <w:sz w:val="22"/>
          <w:szCs w:val="22"/>
        </w:rPr>
        <w:t>, Mikal (</w:t>
      </w:r>
      <w:proofErr w:type="spellStart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"mailto:mesaltveit@ucdavis.edu" </w:instrText>
      </w:r>
      <w:r>
        <w:rPr>
          <w:sz w:val="22"/>
          <w:szCs w:val="22"/>
        </w:rPr>
        <w:fldChar w:fldCharType="separate"/>
      </w:r>
      <w:r w:rsidRPr="00C53F50">
        <w:rPr>
          <w:rStyle w:val="Hyperlink"/>
          <w:sz w:val="22"/>
          <w:szCs w:val="22"/>
        </w:rPr>
        <w:t>mesaltveit@ucdavis.edu</w:t>
      </w:r>
      <w:proofErr w:type="spellEnd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>)</w:t>
      </w:r>
      <w:r w:rsidR="00BB5413" w:rsidRPr="00294797">
        <w:rPr>
          <w:rStyle w:val="Hyperlink"/>
          <w:color w:val="000000" w:themeColor="text1"/>
          <w:sz w:val="22"/>
          <w:szCs w:val="22"/>
          <w:u w:val="none"/>
        </w:rPr>
        <w:t>;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CA</w:t>
      </w:r>
    </w:p>
    <w:p w:rsidR="003E68C4" w:rsidRPr="00294797" w:rsidRDefault="003E68C4" w:rsidP="00632567">
      <w:pPr>
        <w:pStyle w:val="BodyText"/>
        <w:ind w:right="40"/>
        <w:rPr>
          <w:sz w:val="22"/>
          <w:szCs w:val="22"/>
        </w:rPr>
      </w:pPr>
      <w:r w:rsidRPr="00294797">
        <w:rPr>
          <w:sz w:val="22"/>
          <w:szCs w:val="22"/>
        </w:rPr>
        <w:t>Shaw, Angela (</w:t>
      </w:r>
      <w:proofErr w:type="spellStart"/>
      <w:r w:rsidR="0063176B">
        <w:fldChar w:fldCharType="begin"/>
      </w:r>
      <w:r w:rsidR="0063176B">
        <w:instrText xml:space="preserve"> HYPERLINK "mailto:angelaml@iastate.edu" </w:instrText>
      </w:r>
      <w:r w:rsidR="0063176B">
        <w:fldChar w:fldCharType="separate"/>
      </w:r>
      <w:r w:rsidR="00BB5413" w:rsidRPr="00294797">
        <w:rPr>
          <w:rStyle w:val="Hyperlink"/>
          <w:sz w:val="22"/>
          <w:szCs w:val="22"/>
          <w:u w:val="none"/>
        </w:rPr>
        <w:t>angelaml@iastate.edu</w:t>
      </w:r>
      <w:proofErr w:type="spellEnd"/>
      <w:r w:rsidR="0063176B">
        <w:rPr>
          <w:rStyle w:val="Hyperlink"/>
          <w:sz w:val="22"/>
          <w:szCs w:val="22"/>
          <w:u w:val="none"/>
        </w:rPr>
        <w:fldChar w:fldCharType="end"/>
      </w:r>
      <w:r w:rsidR="00BB5413" w:rsidRPr="00294797">
        <w:rPr>
          <w:rStyle w:val="Hyperlink"/>
          <w:color w:val="000000" w:themeColor="text1"/>
          <w:sz w:val="22"/>
          <w:szCs w:val="22"/>
          <w:u w:val="none"/>
        </w:rPr>
        <w:t>) – IA;</w:t>
      </w:r>
    </w:p>
    <w:p w:rsidR="003E68C4" w:rsidRPr="00294797" w:rsidRDefault="003E68C4" w:rsidP="00632567">
      <w:pPr>
        <w:pStyle w:val="BodyText"/>
        <w:ind w:right="40"/>
        <w:rPr>
          <w:sz w:val="22"/>
          <w:szCs w:val="22"/>
        </w:rPr>
      </w:pPr>
    </w:p>
    <w:p w:rsidR="00632567" w:rsidRPr="00294797" w:rsidRDefault="00632567" w:rsidP="00632567">
      <w:pPr>
        <w:pStyle w:val="BodyText"/>
        <w:ind w:right="40"/>
        <w:rPr>
          <w:b/>
          <w:sz w:val="22"/>
          <w:szCs w:val="22"/>
        </w:rPr>
      </w:pPr>
      <w:r w:rsidRPr="00294797">
        <w:rPr>
          <w:b/>
          <w:sz w:val="22"/>
          <w:szCs w:val="22"/>
        </w:rPr>
        <w:t xml:space="preserve">Reports were also submitted </w:t>
      </w:r>
      <w:r w:rsidR="00F71BDE">
        <w:rPr>
          <w:b/>
          <w:sz w:val="22"/>
          <w:szCs w:val="22"/>
        </w:rPr>
        <w:t>by/</w:t>
      </w:r>
      <w:r w:rsidR="00772186">
        <w:rPr>
          <w:b/>
          <w:sz w:val="22"/>
          <w:szCs w:val="22"/>
        </w:rPr>
        <w:t>for</w:t>
      </w:r>
      <w:r w:rsidRPr="00294797">
        <w:rPr>
          <w:b/>
          <w:sz w:val="22"/>
          <w:szCs w:val="22"/>
        </w:rPr>
        <w:t xml:space="preserve"> non-attending participants:</w:t>
      </w:r>
    </w:p>
    <w:p w:rsidR="004E39F3" w:rsidRDefault="004E39F3" w:rsidP="00632567">
      <w:pPr>
        <w:pStyle w:val="BodyText"/>
        <w:ind w:right="40"/>
        <w:rPr>
          <w:sz w:val="22"/>
          <w:szCs w:val="22"/>
        </w:rPr>
      </w:pPr>
      <w:r>
        <w:rPr>
          <w:sz w:val="22"/>
          <w:szCs w:val="22"/>
        </w:rPr>
        <w:t>Baldwin, Elizabeth (</w:t>
      </w:r>
      <w:proofErr w:type="spellStart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"mailto:Liz.Baldwin@ars.usda.gov" </w:instrText>
      </w:r>
      <w:r>
        <w:rPr>
          <w:sz w:val="22"/>
          <w:szCs w:val="22"/>
        </w:rPr>
        <w:fldChar w:fldCharType="separate"/>
      </w:r>
      <w:r w:rsidRPr="00C53F50">
        <w:rPr>
          <w:rStyle w:val="Hyperlink"/>
          <w:sz w:val="22"/>
          <w:szCs w:val="22"/>
        </w:rPr>
        <w:t>Liz.Baldwin@ars.usda.gov</w:t>
      </w:r>
      <w:proofErr w:type="spellEnd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>)</w:t>
      </w:r>
      <w:r w:rsidR="000C6A3C">
        <w:rPr>
          <w:sz w:val="22"/>
          <w:szCs w:val="22"/>
        </w:rPr>
        <w:t xml:space="preserve">, Bai, </w:t>
      </w:r>
      <w:proofErr w:type="spellStart"/>
      <w:r w:rsidR="000C6A3C">
        <w:rPr>
          <w:sz w:val="22"/>
          <w:szCs w:val="22"/>
        </w:rPr>
        <w:t>Jinhe</w:t>
      </w:r>
      <w:proofErr w:type="spellEnd"/>
      <w:r w:rsidR="000C6A3C">
        <w:rPr>
          <w:sz w:val="22"/>
          <w:szCs w:val="22"/>
        </w:rPr>
        <w:t xml:space="preserve"> (</w:t>
      </w:r>
      <w:proofErr w:type="spellStart"/>
      <w:r w:rsidR="00B44F1D">
        <w:rPr>
          <w:sz w:val="22"/>
          <w:szCs w:val="22"/>
        </w:rPr>
        <w:fldChar w:fldCharType="begin"/>
      </w:r>
      <w:r w:rsidR="00B44F1D">
        <w:rPr>
          <w:sz w:val="22"/>
          <w:szCs w:val="22"/>
        </w:rPr>
        <w:instrText xml:space="preserve"> HYPERLINK "mailto:</w:instrText>
      </w:r>
      <w:r w:rsidR="00B44F1D" w:rsidRPr="00B44F1D">
        <w:rPr>
          <w:sz w:val="22"/>
          <w:szCs w:val="22"/>
        </w:rPr>
        <w:instrText>Jinhe.Bai@ars.usda.gov</w:instrText>
      </w:r>
      <w:r w:rsidR="00B44F1D">
        <w:rPr>
          <w:sz w:val="22"/>
          <w:szCs w:val="22"/>
        </w:rPr>
        <w:instrText xml:space="preserve">" </w:instrText>
      </w:r>
      <w:r w:rsidR="00B44F1D">
        <w:rPr>
          <w:sz w:val="22"/>
          <w:szCs w:val="22"/>
        </w:rPr>
        <w:fldChar w:fldCharType="separate"/>
      </w:r>
      <w:r w:rsidR="00B44F1D" w:rsidRPr="00C53F50">
        <w:rPr>
          <w:rStyle w:val="Hyperlink"/>
          <w:sz w:val="22"/>
          <w:szCs w:val="22"/>
        </w:rPr>
        <w:t>Jinhe.Bai@ars.usda.gov</w:t>
      </w:r>
      <w:proofErr w:type="spellEnd"/>
      <w:r w:rsidR="00B44F1D">
        <w:rPr>
          <w:sz w:val="22"/>
          <w:szCs w:val="22"/>
        </w:rPr>
        <w:fldChar w:fldCharType="end"/>
      </w:r>
      <w:r w:rsidR="000C6A3C">
        <w:rPr>
          <w:sz w:val="22"/>
          <w:szCs w:val="22"/>
        </w:rPr>
        <w:t>), Plotto, Anne (</w:t>
      </w:r>
      <w:proofErr w:type="spellStart"/>
      <w:r w:rsidR="00B44F1D">
        <w:rPr>
          <w:sz w:val="22"/>
          <w:szCs w:val="22"/>
        </w:rPr>
        <w:fldChar w:fldCharType="begin"/>
      </w:r>
      <w:r w:rsidR="00B44F1D">
        <w:rPr>
          <w:sz w:val="22"/>
          <w:szCs w:val="22"/>
        </w:rPr>
        <w:instrText xml:space="preserve"> HYPERLINK "mailto:A</w:instrText>
      </w:r>
      <w:r w:rsidR="00B44F1D" w:rsidRPr="00B44F1D">
        <w:rPr>
          <w:sz w:val="22"/>
          <w:szCs w:val="22"/>
        </w:rPr>
        <w:instrText>nne.</w:instrText>
      </w:r>
      <w:r w:rsidR="00B44F1D">
        <w:rPr>
          <w:sz w:val="22"/>
          <w:szCs w:val="22"/>
        </w:rPr>
        <w:instrText>P</w:instrText>
      </w:r>
      <w:r w:rsidR="00B44F1D" w:rsidRPr="00B44F1D">
        <w:rPr>
          <w:sz w:val="22"/>
          <w:szCs w:val="22"/>
        </w:rPr>
        <w:instrText>lotto@ars.usda.gov</w:instrText>
      </w:r>
      <w:r w:rsidR="00B44F1D">
        <w:rPr>
          <w:sz w:val="22"/>
          <w:szCs w:val="22"/>
        </w:rPr>
        <w:instrText xml:space="preserve">" </w:instrText>
      </w:r>
      <w:r w:rsidR="00B44F1D">
        <w:rPr>
          <w:sz w:val="22"/>
          <w:szCs w:val="22"/>
        </w:rPr>
        <w:fldChar w:fldCharType="separate"/>
      </w:r>
      <w:r w:rsidR="00B44F1D" w:rsidRPr="00C53F50">
        <w:rPr>
          <w:rStyle w:val="Hyperlink"/>
          <w:sz w:val="22"/>
          <w:szCs w:val="22"/>
        </w:rPr>
        <w:t>Anne.Plotto@ars.usda.gov</w:t>
      </w:r>
      <w:proofErr w:type="spellEnd"/>
      <w:r w:rsidR="00B44F1D">
        <w:rPr>
          <w:sz w:val="22"/>
          <w:szCs w:val="22"/>
        </w:rPr>
        <w:fldChar w:fldCharType="end"/>
      </w:r>
      <w:r w:rsidR="000C6A3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94797">
        <w:rPr>
          <w:rStyle w:val="Hyperlink"/>
          <w:color w:val="000000" w:themeColor="text1"/>
          <w:sz w:val="22"/>
          <w:szCs w:val="22"/>
          <w:u w:val="none"/>
        </w:rPr>
        <w:t>–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 xml:space="preserve"> ARS-FL</w:t>
      </w:r>
      <w:r>
        <w:rPr>
          <w:rStyle w:val="Hyperlink"/>
          <w:color w:val="000000" w:themeColor="text1"/>
          <w:sz w:val="22"/>
          <w:szCs w:val="22"/>
          <w:u w:val="none"/>
        </w:rPr>
        <w:t>;</w:t>
      </w:r>
    </w:p>
    <w:p w:rsidR="00772186" w:rsidRDefault="00772186" w:rsidP="00632567">
      <w:pPr>
        <w:pStyle w:val="BodyText"/>
        <w:ind w:right="40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Barrett, Diane (</w:t>
      </w:r>
      <w:proofErr w:type="spellStart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"mailto:dmbarrett@ucdavis.edu" 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C724AF" w:rsidRPr="00C53F50">
        <w:rPr>
          <w:rStyle w:val="Hyperlink"/>
          <w:sz w:val="22"/>
          <w:szCs w:val="22"/>
        </w:rPr>
        <w:t>dmbarrett@ucdavis.edu</w:t>
      </w:r>
      <w:proofErr w:type="spellEnd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 xml:space="preserve">, 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>Mitcham, Elizabeth (</w:t>
      </w:r>
      <w:proofErr w:type="spellStart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</w:instrText>
      </w:r>
      <w:r w:rsidR="00C724AF" w:rsidRPr="00C724AF">
        <w:rPr>
          <w:rStyle w:val="Hyperlink"/>
          <w:color w:val="000000" w:themeColor="text1"/>
          <w:sz w:val="22"/>
          <w:szCs w:val="22"/>
          <w:u w:val="none"/>
        </w:rPr>
        <w:instrText>ejmitcham@ucdavis.edu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C724AF" w:rsidRPr="00C53F50">
        <w:rPr>
          <w:rStyle w:val="Hyperlink"/>
          <w:sz w:val="22"/>
          <w:szCs w:val="22"/>
        </w:rPr>
        <w:t>ejmitcham@ucdavis.edu</w:t>
      </w:r>
      <w:proofErr w:type="spellEnd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="000C6A3C"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>, Suslow, Trevor (</w:t>
      </w:r>
      <w:proofErr w:type="spellStart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</w:instrText>
      </w:r>
      <w:r w:rsidR="00C724AF" w:rsidRPr="00C724AF">
        <w:rPr>
          <w:rStyle w:val="Hyperlink"/>
          <w:color w:val="000000" w:themeColor="text1"/>
          <w:sz w:val="22"/>
          <w:szCs w:val="22"/>
          <w:u w:val="none"/>
        </w:rPr>
        <w:instrText>tvsuslow@ucdavis.edu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C724AF" w:rsidRPr="00C53F50">
        <w:rPr>
          <w:rStyle w:val="Hyperlink"/>
          <w:sz w:val="22"/>
          <w:szCs w:val="22"/>
        </w:rPr>
        <w:t>tvsuslow@ucdavis.edu</w:t>
      </w:r>
      <w:proofErr w:type="spellEnd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="000C6A3C"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 xml:space="preserve"> – CA; </w:t>
      </w:r>
    </w:p>
    <w:p w:rsidR="000C6A3C" w:rsidRDefault="00F71BDE" w:rsidP="000C6A3C">
      <w:pPr>
        <w:pStyle w:val="BodyText"/>
        <w:ind w:right="40"/>
        <w:rPr>
          <w:rStyle w:val="Hyperlink"/>
          <w:color w:val="000000" w:themeColor="text1"/>
          <w:sz w:val="22"/>
          <w:szCs w:val="22"/>
          <w:u w:val="none"/>
        </w:rPr>
      </w:pPr>
      <w:proofErr w:type="spellStart"/>
      <w:r w:rsidRPr="00F71BDE">
        <w:rPr>
          <w:rStyle w:val="Hyperlink"/>
          <w:color w:val="000000" w:themeColor="text1"/>
          <w:sz w:val="22"/>
          <w:szCs w:val="22"/>
          <w:u w:val="none"/>
        </w:rPr>
        <w:t>Bartz</w:t>
      </w:r>
      <w:proofErr w:type="spellEnd"/>
      <w:r>
        <w:rPr>
          <w:rStyle w:val="Hyperlink"/>
          <w:color w:val="000000" w:themeColor="text1"/>
          <w:sz w:val="22"/>
          <w:szCs w:val="22"/>
          <w:u w:val="none"/>
        </w:rPr>
        <w:t>, Jerry</w:t>
      </w:r>
      <w:r w:rsidRPr="00F71BDE"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"mailto:jabartz@</w:instrText>
      </w:r>
      <w:r w:rsidR="00C724AF" w:rsidRPr="00C724AF">
        <w:rPr>
          <w:rStyle w:val="Hyperlink"/>
          <w:color w:val="000000" w:themeColor="text1"/>
          <w:sz w:val="22"/>
          <w:szCs w:val="22"/>
          <w:u w:val="none"/>
        </w:rPr>
        <w:instrText>ufl.edu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C724AF" w:rsidRPr="00C53F50">
        <w:rPr>
          <w:rStyle w:val="Hyperlink"/>
          <w:sz w:val="22"/>
          <w:szCs w:val="22"/>
        </w:rPr>
        <w:t>jabartz@ufl.edu</w:t>
      </w:r>
      <w:proofErr w:type="spellEnd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 xml:space="preserve">, </w:t>
      </w:r>
      <w:proofErr w:type="spellStart"/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Danyluk</w:t>
      </w:r>
      <w:proofErr w:type="spellEnd"/>
      <w:r w:rsidR="000C6A3C">
        <w:rPr>
          <w:rStyle w:val="Hyperlink"/>
          <w:color w:val="000000" w:themeColor="text1"/>
          <w:sz w:val="22"/>
          <w:szCs w:val="22"/>
          <w:u w:val="none"/>
        </w:rPr>
        <w:t>, Michelle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B44F1D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</w:instrText>
      </w:r>
      <w:r w:rsidR="00B44F1D" w:rsidRPr="00B44F1D">
        <w:rPr>
          <w:rStyle w:val="Hyperlink"/>
          <w:color w:val="000000" w:themeColor="text1"/>
          <w:sz w:val="22"/>
          <w:szCs w:val="22"/>
          <w:u w:val="none"/>
        </w:rPr>
        <w:instrText>mddanyluk@ufl.edu</w:instrText>
      </w:r>
      <w:r w:rsidR="00B44F1D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B44F1D" w:rsidRPr="00C53F50">
        <w:rPr>
          <w:rStyle w:val="Hyperlink"/>
          <w:sz w:val="22"/>
          <w:szCs w:val="22"/>
        </w:rPr>
        <w:t>mddanyluk@ufl.edu</w:t>
      </w:r>
      <w:proofErr w:type="spellEnd"/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>,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Goodrich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>, Renee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B44F1D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</w:instrText>
      </w:r>
      <w:r w:rsidR="00B44F1D" w:rsidRPr="00B44F1D">
        <w:rPr>
          <w:rStyle w:val="Hyperlink"/>
          <w:color w:val="000000" w:themeColor="text1"/>
          <w:sz w:val="22"/>
          <w:szCs w:val="22"/>
          <w:u w:val="none"/>
        </w:rPr>
        <w:instrText>goodrich@ufl.edu</w:instrText>
      </w:r>
      <w:r w:rsidR="00B44F1D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B44F1D" w:rsidRPr="00C53F50">
        <w:rPr>
          <w:rStyle w:val="Hyperlink"/>
          <w:sz w:val="22"/>
          <w:szCs w:val="22"/>
        </w:rPr>
        <w:t>goodrich@ufl.edu</w:t>
      </w:r>
      <w:proofErr w:type="spellEnd"/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>,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Huber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>, Don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</w:instrText>
      </w:r>
      <w:r w:rsidR="00C724AF" w:rsidRPr="00C724AF">
        <w:rPr>
          <w:rStyle w:val="Hyperlink"/>
          <w:color w:val="000000" w:themeColor="text1"/>
          <w:sz w:val="22"/>
          <w:szCs w:val="22"/>
          <w:u w:val="none"/>
        </w:rPr>
        <w:instrText>djhuber@ufl.edu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C724AF" w:rsidRPr="00C53F50">
        <w:rPr>
          <w:rStyle w:val="Hyperlink"/>
          <w:sz w:val="22"/>
          <w:szCs w:val="22"/>
        </w:rPr>
        <w:t>djhuber@ufl.edu</w:t>
      </w:r>
      <w:proofErr w:type="spellEnd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 xml:space="preserve">, 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Sargent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>, Steven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"mailto:sasa@ufl.edu" 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C724AF" w:rsidRPr="00C53F50">
        <w:rPr>
          <w:rStyle w:val="Hyperlink"/>
          <w:sz w:val="22"/>
          <w:szCs w:val="22"/>
        </w:rPr>
        <w:t>sasa@ufl.edu</w:t>
      </w:r>
      <w:proofErr w:type="spellEnd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 xml:space="preserve">, 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Schneider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>, Keith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hyperlink r:id="rId5" w:history="1">
        <w:r w:rsidR="00C724AF" w:rsidRPr="00C53F50">
          <w:rPr>
            <w:rStyle w:val="Hyperlink"/>
            <w:sz w:val="22"/>
            <w:szCs w:val="22"/>
          </w:rPr>
          <w:t>keiths29@ufl.edu</w:t>
        </w:r>
      </w:hyperlink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 xml:space="preserve">, </w:t>
      </w:r>
      <w:proofErr w:type="spellStart"/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Simonne</w:t>
      </w:r>
      <w:proofErr w:type="spellEnd"/>
      <w:r w:rsidR="000C6A3C">
        <w:rPr>
          <w:rStyle w:val="Hyperlink"/>
          <w:color w:val="000000" w:themeColor="text1"/>
          <w:sz w:val="22"/>
          <w:szCs w:val="22"/>
          <w:u w:val="none"/>
        </w:rPr>
        <w:t>, Amy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B44F1D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</w:instrText>
      </w:r>
      <w:r w:rsidR="00B44F1D" w:rsidRPr="00B44F1D">
        <w:rPr>
          <w:rStyle w:val="Hyperlink"/>
          <w:color w:val="000000" w:themeColor="text1"/>
          <w:sz w:val="22"/>
          <w:szCs w:val="22"/>
          <w:u w:val="none"/>
        </w:rPr>
        <w:instrText>asim@ufl.edu</w:instrText>
      </w:r>
      <w:r w:rsidR="00B44F1D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B44F1D" w:rsidRPr="00C53F50">
        <w:rPr>
          <w:rStyle w:val="Hyperlink"/>
          <w:sz w:val="22"/>
          <w:szCs w:val="22"/>
        </w:rPr>
        <w:t>asim@ufl.edu</w:t>
      </w:r>
      <w:proofErr w:type="spellEnd"/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 xml:space="preserve">, 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Sims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>, Charles</w:t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"mailto:csims@ufl.edu" 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C724AF" w:rsidRPr="00C53F50">
        <w:rPr>
          <w:rStyle w:val="Hyperlink"/>
          <w:sz w:val="22"/>
          <w:szCs w:val="22"/>
        </w:rPr>
        <w:t>csims@ufl.edu</w:t>
      </w:r>
      <w:proofErr w:type="spellEnd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="000C6A3C" w:rsidRPr="00F71BDE"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>
        <w:rPr>
          <w:rStyle w:val="Hyperlink"/>
          <w:color w:val="000000" w:themeColor="text1"/>
          <w:sz w:val="22"/>
          <w:szCs w:val="22"/>
          <w:u w:val="none"/>
        </w:rPr>
        <w:t xml:space="preserve"> – FL;</w:t>
      </w:r>
    </w:p>
    <w:p w:rsidR="00F71BDE" w:rsidRDefault="00F71BDE" w:rsidP="00632567">
      <w:pPr>
        <w:pStyle w:val="BodyText"/>
        <w:ind w:right="40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Beaudry, Randy (</w:t>
      </w:r>
      <w:proofErr w:type="spellStart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"mailto:beaudry@msu.edu" 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C724AF" w:rsidRPr="00C53F50">
        <w:rPr>
          <w:rStyle w:val="Hyperlink"/>
          <w:sz w:val="22"/>
          <w:szCs w:val="22"/>
        </w:rPr>
        <w:t>beaudry@msu.edu</w:t>
      </w:r>
      <w:proofErr w:type="spellEnd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>
        <w:rPr>
          <w:rStyle w:val="Hyperlink"/>
          <w:color w:val="000000" w:themeColor="text1"/>
          <w:sz w:val="22"/>
          <w:szCs w:val="22"/>
          <w:u w:val="none"/>
        </w:rPr>
        <w:t>) – MI;</w:t>
      </w:r>
    </w:p>
    <w:p w:rsidR="002E67AF" w:rsidRDefault="002E67AF" w:rsidP="00632567">
      <w:pPr>
        <w:pStyle w:val="BodyText"/>
        <w:ind w:right="40"/>
        <w:rPr>
          <w:rStyle w:val="Hyperlink"/>
          <w:color w:val="000000" w:themeColor="text1"/>
          <w:sz w:val="22"/>
          <w:szCs w:val="22"/>
          <w:u w:val="none"/>
        </w:rPr>
      </w:pPr>
      <w:proofErr w:type="spellStart"/>
      <w:r>
        <w:rPr>
          <w:rStyle w:val="Hyperlink"/>
          <w:color w:val="000000" w:themeColor="text1"/>
          <w:sz w:val="22"/>
          <w:szCs w:val="22"/>
          <w:u w:val="none"/>
        </w:rPr>
        <w:t>Boyltston</w:t>
      </w:r>
      <w:proofErr w:type="spellEnd"/>
      <w:r>
        <w:rPr>
          <w:rStyle w:val="Hyperlink"/>
          <w:color w:val="000000" w:themeColor="text1"/>
          <w:sz w:val="22"/>
          <w:szCs w:val="22"/>
          <w:u w:val="none"/>
        </w:rPr>
        <w:t>, T</w:t>
      </w:r>
      <w:r w:rsidR="00C724AF">
        <w:rPr>
          <w:rStyle w:val="Hyperlink"/>
          <w:color w:val="000000" w:themeColor="text1"/>
          <w:sz w:val="22"/>
          <w:szCs w:val="22"/>
          <w:u w:val="none"/>
        </w:rPr>
        <w:t>erri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</w:instrText>
      </w:r>
      <w:r w:rsidR="00C724AF" w:rsidRPr="00C724AF">
        <w:rPr>
          <w:rStyle w:val="Hyperlink"/>
          <w:color w:val="000000" w:themeColor="text1"/>
          <w:sz w:val="22"/>
          <w:szCs w:val="22"/>
          <w:u w:val="none"/>
        </w:rPr>
        <w:instrText>tboylsto@iastate.edu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C724AF" w:rsidRPr="00C53F50">
        <w:rPr>
          <w:rStyle w:val="Hyperlink"/>
          <w:sz w:val="22"/>
          <w:szCs w:val="22"/>
        </w:rPr>
        <w:t>tboylsto@iastate.edu</w:t>
      </w:r>
      <w:proofErr w:type="spellEnd"/>
      <w:r w:rsidR="00C724AF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), </w:t>
      </w:r>
      <w:proofErr w:type="spellStart"/>
      <w:r>
        <w:rPr>
          <w:rStyle w:val="Hyperlink"/>
          <w:color w:val="000000" w:themeColor="text1"/>
          <w:sz w:val="22"/>
          <w:szCs w:val="22"/>
          <w:u w:val="none"/>
        </w:rPr>
        <w:t>Brem-Stecher</w:t>
      </w:r>
      <w:proofErr w:type="spellEnd"/>
      <w:r>
        <w:rPr>
          <w:rStyle w:val="Hyperlink"/>
          <w:color w:val="000000" w:themeColor="text1"/>
          <w:sz w:val="22"/>
          <w:szCs w:val="22"/>
          <w:u w:val="none"/>
        </w:rPr>
        <w:t>, B</w:t>
      </w:r>
      <w:r w:rsidR="001032A9">
        <w:rPr>
          <w:rStyle w:val="Hyperlink"/>
          <w:color w:val="000000" w:themeColor="text1"/>
          <w:sz w:val="22"/>
          <w:szCs w:val="22"/>
          <w:u w:val="none"/>
        </w:rPr>
        <w:t>yron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1032A9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"mailto:byron@iastate.edu" </w:instrText>
      </w:r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1032A9" w:rsidRPr="00C53F50">
        <w:rPr>
          <w:rStyle w:val="Hyperlink"/>
          <w:sz w:val="22"/>
          <w:szCs w:val="22"/>
        </w:rPr>
        <w:t>byron@iastate.edu</w:t>
      </w:r>
      <w:proofErr w:type="spellEnd"/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), </w:t>
      </w:r>
      <w:proofErr w:type="spellStart"/>
      <w:r>
        <w:rPr>
          <w:rStyle w:val="Hyperlink"/>
          <w:color w:val="000000" w:themeColor="text1"/>
          <w:sz w:val="22"/>
          <w:szCs w:val="22"/>
          <w:u w:val="none"/>
        </w:rPr>
        <w:t>Mendonca</w:t>
      </w:r>
      <w:proofErr w:type="spellEnd"/>
      <w:r>
        <w:rPr>
          <w:rStyle w:val="Hyperlink"/>
          <w:color w:val="000000" w:themeColor="text1"/>
          <w:sz w:val="22"/>
          <w:szCs w:val="22"/>
          <w:u w:val="none"/>
        </w:rPr>
        <w:t>, Aubrey (</w:t>
      </w:r>
      <w:proofErr w:type="spellStart"/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1032A9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</w:instrText>
      </w:r>
      <w:r w:rsidR="001032A9" w:rsidRPr="001032A9">
        <w:rPr>
          <w:rStyle w:val="Hyperlink"/>
          <w:color w:val="000000" w:themeColor="text1"/>
          <w:sz w:val="22"/>
          <w:szCs w:val="22"/>
          <w:u w:val="none"/>
        </w:rPr>
        <w:instrText>amendon@iastate.edu</w:instrText>
      </w:r>
      <w:r w:rsidR="001032A9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1032A9" w:rsidRPr="00C53F50">
        <w:rPr>
          <w:rStyle w:val="Hyperlink"/>
          <w:sz w:val="22"/>
          <w:szCs w:val="22"/>
        </w:rPr>
        <w:t>amendon@iastate.edu</w:t>
      </w:r>
      <w:proofErr w:type="spellEnd"/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>
        <w:rPr>
          <w:rStyle w:val="Hyperlink"/>
          <w:color w:val="000000" w:themeColor="text1"/>
          <w:sz w:val="22"/>
          <w:szCs w:val="22"/>
          <w:u w:val="none"/>
        </w:rPr>
        <w:t>), Wilson, L</w:t>
      </w:r>
      <w:r w:rsidR="001032A9">
        <w:rPr>
          <w:rStyle w:val="Hyperlink"/>
          <w:color w:val="000000" w:themeColor="text1"/>
          <w:sz w:val="22"/>
          <w:szCs w:val="22"/>
          <w:u w:val="none"/>
        </w:rPr>
        <w:t>ester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1032A9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"mailto:l</w:instrText>
      </w:r>
      <w:r w:rsidR="001032A9" w:rsidRPr="001032A9">
        <w:rPr>
          <w:rStyle w:val="Hyperlink"/>
          <w:color w:val="000000" w:themeColor="text1"/>
          <w:sz w:val="22"/>
          <w:szCs w:val="22"/>
          <w:u w:val="none"/>
        </w:rPr>
        <w:instrText>awilson@iastate.edu</w:instrText>
      </w:r>
      <w:r w:rsidR="001032A9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1032A9" w:rsidRPr="00C53F50">
        <w:rPr>
          <w:rStyle w:val="Hyperlink"/>
          <w:sz w:val="22"/>
          <w:szCs w:val="22"/>
        </w:rPr>
        <w:t>lawilson@iastate.edu</w:t>
      </w:r>
      <w:proofErr w:type="spellEnd"/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>
        <w:rPr>
          <w:rStyle w:val="Hyperlink"/>
          <w:color w:val="000000" w:themeColor="text1"/>
          <w:sz w:val="22"/>
          <w:szCs w:val="22"/>
          <w:u w:val="none"/>
        </w:rPr>
        <w:t>) – IA;</w:t>
      </w:r>
    </w:p>
    <w:p w:rsidR="00F71BDE" w:rsidRDefault="00F71BDE" w:rsidP="00632567">
      <w:pPr>
        <w:pStyle w:val="BodyText"/>
        <w:ind w:right="40"/>
        <w:rPr>
          <w:rStyle w:val="Hyperlink"/>
          <w:color w:val="000000" w:themeColor="text1"/>
          <w:sz w:val="22"/>
          <w:szCs w:val="22"/>
          <w:u w:val="none"/>
        </w:rPr>
      </w:pPr>
      <w:proofErr w:type="spellStart"/>
      <w:r>
        <w:rPr>
          <w:rStyle w:val="Hyperlink"/>
          <w:color w:val="000000" w:themeColor="text1"/>
          <w:sz w:val="22"/>
          <w:szCs w:val="22"/>
          <w:u w:val="none"/>
        </w:rPr>
        <w:t>Delaquis</w:t>
      </w:r>
      <w:proofErr w:type="spellEnd"/>
      <w:r>
        <w:rPr>
          <w:rStyle w:val="Hyperlink"/>
          <w:color w:val="000000" w:themeColor="text1"/>
          <w:sz w:val="22"/>
          <w:szCs w:val="22"/>
          <w:u w:val="none"/>
        </w:rPr>
        <w:t>, Pascal (</w:t>
      </w:r>
      <w:proofErr w:type="spellStart"/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B44F1D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"mailto:P</w:instrText>
      </w:r>
      <w:r w:rsidR="00B44F1D" w:rsidRPr="00B44F1D">
        <w:rPr>
          <w:rStyle w:val="Hyperlink"/>
          <w:color w:val="000000" w:themeColor="text1"/>
          <w:sz w:val="22"/>
          <w:szCs w:val="22"/>
          <w:u w:val="none"/>
        </w:rPr>
        <w:instrText>ascal.</w:instrText>
      </w:r>
      <w:r w:rsidR="00B44F1D">
        <w:rPr>
          <w:rStyle w:val="Hyperlink"/>
          <w:color w:val="000000" w:themeColor="text1"/>
          <w:sz w:val="22"/>
          <w:szCs w:val="22"/>
          <w:u w:val="none"/>
        </w:rPr>
        <w:instrText>D</w:instrText>
      </w:r>
      <w:r w:rsidR="00B44F1D" w:rsidRPr="00B44F1D">
        <w:rPr>
          <w:rStyle w:val="Hyperlink"/>
          <w:color w:val="000000" w:themeColor="text1"/>
          <w:sz w:val="22"/>
          <w:szCs w:val="22"/>
          <w:u w:val="none"/>
        </w:rPr>
        <w:instrText>elaquis@agr.gc.ca</w:instrText>
      </w:r>
      <w:r w:rsidR="00B44F1D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B44F1D" w:rsidRPr="00C53F50">
        <w:rPr>
          <w:rStyle w:val="Hyperlink"/>
          <w:sz w:val="22"/>
          <w:szCs w:val="22"/>
        </w:rPr>
        <w:t>Pascal.Delaquis@agr.gc.ca</w:t>
      </w:r>
      <w:proofErr w:type="spellEnd"/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>
        <w:rPr>
          <w:rStyle w:val="Hyperlink"/>
          <w:color w:val="000000" w:themeColor="text1"/>
          <w:sz w:val="22"/>
          <w:szCs w:val="22"/>
          <w:u w:val="none"/>
        </w:rPr>
        <w:t>) – BC;</w:t>
      </w:r>
    </w:p>
    <w:p w:rsidR="00F71BDE" w:rsidRDefault="00F71BDE" w:rsidP="00632567">
      <w:pPr>
        <w:pStyle w:val="BodyText"/>
        <w:ind w:right="40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Doyle, Michael (</w:t>
      </w:r>
      <w:proofErr w:type="spellStart"/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B44F1D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</w:instrText>
      </w:r>
      <w:r w:rsidR="00B44F1D" w:rsidRPr="00B44F1D">
        <w:rPr>
          <w:rStyle w:val="Hyperlink"/>
          <w:color w:val="000000" w:themeColor="text1"/>
          <w:sz w:val="22"/>
          <w:szCs w:val="22"/>
          <w:u w:val="none"/>
        </w:rPr>
        <w:instrText>mdoyle@uga.edu</w:instrText>
      </w:r>
      <w:r w:rsidR="00B44F1D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B44F1D" w:rsidRPr="00C53F50">
        <w:rPr>
          <w:rStyle w:val="Hyperlink"/>
          <w:sz w:val="22"/>
          <w:szCs w:val="22"/>
        </w:rPr>
        <w:t>mdoyle@uga.edu</w:t>
      </w:r>
      <w:proofErr w:type="spellEnd"/>
      <w:r w:rsidR="00B44F1D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bookmarkStart w:id="0" w:name="_GoBack"/>
      <w:bookmarkEnd w:id="0"/>
      <w:r>
        <w:rPr>
          <w:rStyle w:val="Hyperlink"/>
          <w:color w:val="000000" w:themeColor="text1"/>
          <w:sz w:val="22"/>
          <w:szCs w:val="22"/>
          <w:u w:val="none"/>
        </w:rPr>
        <w:t>) – GA;</w:t>
      </w:r>
    </w:p>
    <w:p w:rsidR="00D960F7" w:rsidRDefault="00D960F7" w:rsidP="00632567">
      <w:pPr>
        <w:pStyle w:val="BodyText"/>
        <w:ind w:right="40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Forney, Charles </w:t>
      </w:r>
      <w:r>
        <w:rPr>
          <w:sz w:val="22"/>
          <w:szCs w:val="22"/>
        </w:rPr>
        <w:t>(</w:t>
      </w:r>
      <w:proofErr w:type="spellStart"/>
      <w:r w:rsidR="006A6756">
        <w:rPr>
          <w:sz w:val="22"/>
          <w:szCs w:val="22"/>
        </w:rPr>
        <w:fldChar w:fldCharType="begin"/>
      </w:r>
      <w:r w:rsidR="006A6756">
        <w:rPr>
          <w:sz w:val="22"/>
          <w:szCs w:val="22"/>
        </w:rPr>
        <w:instrText xml:space="preserve"> HYPERLINK "mailto:</w:instrText>
      </w:r>
      <w:r w:rsidR="006A6756" w:rsidRPr="006A6756">
        <w:rPr>
          <w:sz w:val="22"/>
          <w:szCs w:val="22"/>
        </w:rPr>
        <w:instrText>Charles.Forney@agr.gc.ca</w:instrText>
      </w:r>
      <w:r w:rsidR="006A6756">
        <w:rPr>
          <w:sz w:val="22"/>
          <w:szCs w:val="22"/>
        </w:rPr>
        <w:instrText xml:space="preserve">" </w:instrText>
      </w:r>
      <w:r w:rsidR="006A6756">
        <w:rPr>
          <w:sz w:val="22"/>
          <w:szCs w:val="22"/>
        </w:rPr>
        <w:fldChar w:fldCharType="separate"/>
      </w:r>
      <w:r w:rsidR="006A6756" w:rsidRPr="00C53F50">
        <w:rPr>
          <w:rStyle w:val="Hyperlink"/>
          <w:sz w:val="22"/>
          <w:szCs w:val="22"/>
        </w:rPr>
        <w:t>Charles.Forney@agr.gc.ca</w:t>
      </w:r>
      <w:proofErr w:type="spellEnd"/>
      <w:r w:rsidR="006A6756">
        <w:rPr>
          <w:sz w:val="22"/>
          <w:szCs w:val="22"/>
        </w:rPr>
        <w:fldChar w:fldCharType="end"/>
      </w:r>
      <w:r w:rsidRPr="000C6A3C">
        <w:rPr>
          <w:rStyle w:val="Hyperlink"/>
          <w:color w:val="000000" w:themeColor="text1"/>
          <w:sz w:val="22"/>
          <w:szCs w:val="22"/>
          <w:u w:val="none"/>
        </w:rPr>
        <w:t>)</w:t>
      </w:r>
      <w:r w:rsidR="000C6A3C" w:rsidRPr="000C6A3C">
        <w:rPr>
          <w:rStyle w:val="Hyperlink"/>
          <w:color w:val="000000" w:themeColor="text1"/>
          <w:sz w:val="22"/>
          <w:szCs w:val="22"/>
          <w:u w:val="none"/>
        </w:rPr>
        <w:t xml:space="preserve">, Fan, </w:t>
      </w:r>
      <w:proofErr w:type="spellStart"/>
      <w:r w:rsidR="000C6A3C" w:rsidRPr="000C6A3C">
        <w:rPr>
          <w:rStyle w:val="Hyperlink"/>
          <w:color w:val="000000" w:themeColor="text1"/>
          <w:sz w:val="22"/>
          <w:szCs w:val="22"/>
          <w:u w:val="none"/>
        </w:rPr>
        <w:t>Lihua</w:t>
      </w:r>
      <w:proofErr w:type="spellEnd"/>
      <w:r w:rsidR="000C6A3C" w:rsidRPr="000C6A3C"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1032A9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</w:instrText>
      </w:r>
      <w:r w:rsidR="001032A9" w:rsidRPr="001032A9">
        <w:rPr>
          <w:rStyle w:val="Hyperlink"/>
          <w:color w:val="000000" w:themeColor="text1"/>
          <w:sz w:val="22"/>
          <w:szCs w:val="22"/>
          <w:u w:val="none"/>
        </w:rPr>
        <w:instrText>Lihua.Fan@agr.gc.ca</w:instrText>
      </w:r>
      <w:r w:rsidR="001032A9">
        <w:rPr>
          <w:rStyle w:val="Hyperlink"/>
          <w:color w:val="000000" w:themeColor="text1"/>
          <w:sz w:val="22"/>
          <w:szCs w:val="22"/>
          <w:u w:val="none"/>
        </w:rPr>
        <w:instrText xml:space="preserve">" </w:instrText>
      </w:r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1032A9" w:rsidRPr="00C53F50">
        <w:rPr>
          <w:rStyle w:val="Hyperlink"/>
          <w:sz w:val="22"/>
          <w:szCs w:val="22"/>
        </w:rPr>
        <w:t>Lihua.Fan@agr.gc.ca</w:t>
      </w:r>
      <w:proofErr w:type="spellEnd"/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="000C6A3C" w:rsidRPr="000C6A3C">
        <w:rPr>
          <w:rStyle w:val="Hyperlink"/>
          <w:color w:val="000000" w:themeColor="text1"/>
          <w:sz w:val="22"/>
          <w:szCs w:val="22"/>
          <w:u w:val="none"/>
        </w:rPr>
        <w:t>)</w:t>
      </w:r>
      <w:r w:rsidRPr="000C6A3C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Pr="00294797">
        <w:rPr>
          <w:rStyle w:val="Hyperlink"/>
          <w:color w:val="000000" w:themeColor="text1"/>
          <w:sz w:val="22"/>
          <w:szCs w:val="22"/>
          <w:u w:val="none"/>
        </w:rPr>
        <w:t>– A</w:t>
      </w:r>
      <w:r>
        <w:rPr>
          <w:rStyle w:val="Hyperlink"/>
          <w:color w:val="000000" w:themeColor="text1"/>
          <w:sz w:val="22"/>
          <w:szCs w:val="22"/>
          <w:u w:val="none"/>
        </w:rPr>
        <w:t>AFC</w:t>
      </w:r>
      <w:r w:rsidRPr="00294797">
        <w:rPr>
          <w:rStyle w:val="Hyperlink"/>
          <w:color w:val="000000" w:themeColor="text1"/>
          <w:sz w:val="22"/>
          <w:szCs w:val="22"/>
          <w:u w:val="none"/>
        </w:rPr>
        <w:t>-</w:t>
      </w:r>
      <w:r>
        <w:rPr>
          <w:rStyle w:val="Hyperlink"/>
          <w:color w:val="000000" w:themeColor="text1"/>
          <w:sz w:val="22"/>
          <w:szCs w:val="22"/>
          <w:u w:val="none"/>
        </w:rPr>
        <w:t>NS</w:t>
      </w:r>
      <w:r w:rsidRPr="00294797">
        <w:rPr>
          <w:rStyle w:val="Hyperlink"/>
          <w:color w:val="000000" w:themeColor="text1"/>
          <w:sz w:val="22"/>
          <w:szCs w:val="22"/>
          <w:u w:val="none"/>
        </w:rPr>
        <w:t>;</w:t>
      </w:r>
    </w:p>
    <w:p w:rsidR="00BC0B65" w:rsidRDefault="00BC0B65" w:rsidP="00632567">
      <w:pPr>
        <w:pStyle w:val="BodyText"/>
        <w:ind w:right="40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Hurst, William (</w:t>
      </w:r>
      <w:proofErr w:type="spellStart"/>
      <w:r w:rsidR="0068073F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68073F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"mailto:bhurst@uga.edu" </w:instrText>
      </w:r>
      <w:r w:rsidR="0068073F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68073F" w:rsidRPr="00C53F50">
        <w:rPr>
          <w:rStyle w:val="Hyperlink"/>
          <w:sz w:val="22"/>
          <w:szCs w:val="22"/>
        </w:rPr>
        <w:t>bhurst@uga.edu</w:t>
      </w:r>
      <w:proofErr w:type="spellEnd"/>
      <w:r w:rsidR="0068073F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 w:rsidR="0068073F">
        <w:rPr>
          <w:rStyle w:val="Hyperlink"/>
          <w:color w:val="000000" w:themeColor="text1"/>
          <w:sz w:val="22"/>
          <w:szCs w:val="22"/>
          <w:u w:val="none"/>
        </w:rPr>
        <w:t>) – GA</w:t>
      </w:r>
      <w:r w:rsidR="00772186">
        <w:rPr>
          <w:rStyle w:val="Hyperlink"/>
          <w:color w:val="000000" w:themeColor="text1"/>
          <w:sz w:val="22"/>
          <w:szCs w:val="22"/>
          <w:u w:val="none"/>
        </w:rPr>
        <w:t xml:space="preserve"> (including Doyle)</w:t>
      </w:r>
      <w:r w:rsidR="0068073F">
        <w:rPr>
          <w:rStyle w:val="Hyperlink"/>
          <w:color w:val="000000" w:themeColor="text1"/>
          <w:sz w:val="22"/>
          <w:szCs w:val="22"/>
          <w:u w:val="none"/>
        </w:rPr>
        <w:t>;</w:t>
      </w:r>
    </w:p>
    <w:p w:rsidR="00F303E4" w:rsidRDefault="00F303E4" w:rsidP="00632567">
      <w:pPr>
        <w:pStyle w:val="BodyText"/>
        <w:ind w:right="40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Koo, </w:t>
      </w:r>
      <w:proofErr w:type="spellStart"/>
      <w:r>
        <w:rPr>
          <w:rStyle w:val="Hyperlink"/>
          <w:color w:val="000000" w:themeColor="text1"/>
          <w:sz w:val="22"/>
          <w:szCs w:val="22"/>
          <w:u w:val="none"/>
        </w:rPr>
        <w:t>Jaheon</w:t>
      </w:r>
      <w:proofErr w:type="spellEnd"/>
      <w:r>
        <w:rPr>
          <w:rStyle w:val="Hyperlink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6A6756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6A6756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"mailto:kooj@uapb.edu" </w:instrText>
      </w:r>
      <w:r w:rsidR="006A6756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6A6756" w:rsidRPr="00C53F50">
        <w:rPr>
          <w:rStyle w:val="Hyperlink"/>
          <w:sz w:val="22"/>
          <w:szCs w:val="22"/>
        </w:rPr>
        <w:t>kooj@uapb.edu</w:t>
      </w:r>
      <w:proofErr w:type="spellEnd"/>
      <w:r w:rsidR="006A6756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>
        <w:rPr>
          <w:rStyle w:val="Hyperlink"/>
          <w:color w:val="000000" w:themeColor="text1"/>
          <w:sz w:val="22"/>
          <w:szCs w:val="22"/>
          <w:u w:val="none"/>
        </w:rPr>
        <w:t>) – AR</w:t>
      </w:r>
      <w:r w:rsidR="00772186">
        <w:rPr>
          <w:rStyle w:val="Hyperlink"/>
          <w:color w:val="000000" w:themeColor="text1"/>
          <w:sz w:val="22"/>
          <w:szCs w:val="22"/>
          <w:u w:val="none"/>
        </w:rPr>
        <w:t xml:space="preserve"> (including Wright)</w:t>
      </w:r>
      <w:r>
        <w:rPr>
          <w:rStyle w:val="Hyperlink"/>
          <w:color w:val="000000" w:themeColor="text1"/>
          <w:sz w:val="22"/>
          <w:szCs w:val="22"/>
          <w:u w:val="none"/>
        </w:rPr>
        <w:t>;</w:t>
      </w:r>
    </w:p>
    <w:p w:rsidR="00F71BDE" w:rsidRDefault="00F71BDE" w:rsidP="00632567">
      <w:pPr>
        <w:pStyle w:val="BodyText"/>
        <w:ind w:right="40"/>
        <w:rPr>
          <w:rStyle w:val="Hyperlink"/>
          <w:color w:val="000000" w:themeColor="text1"/>
          <w:sz w:val="22"/>
          <w:szCs w:val="22"/>
          <w:u w:val="none"/>
        </w:rPr>
      </w:pPr>
      <w:proofErr w:type="spellStart"/>
      <w:r>
        <w:rPr>
          <w:rStyle w:val="Hyperlink"/>
          <w:color w:val="000000" w:themeColor="text1"/>
          <w:sz w:val="22"/>
          <w:szCs w:val="22"/>
          <w:u w:val="none"/>
        </w:rPr>
        <w:t>Nannapa</w:t>
      </w:r>
      <w:r w:rsidR="001032A9">
        <w:rPr>
          <w:rStyle w:val="Hyperlink"/>
          <w:color w:val="000000" w:themeColor="text1"/>
          <w:sz w:val="22"/>
          <w:szCs w:val="22"/>
          <w:u w:val="none"/>
        </w:rPr>
        <w:t>ne</w:t>
      </w:r>
      <w:r>
        <w:rPr>
          <w:rStyle w:val="Hyperlink"/>
          <w:color w:val="000000" w:themeColor="text1"/>
          <w:sz w:val="22"/>
          <w:szCs w:val="22"/>
          <w:u w:val="none"/>
        </w:rPr>
        <w:t>ni</w:t>
      </w:r>
      <w:proofErr w:type="spellEnd"/>
      <w:r>
        <w:rPr>
          <w:rStyle w:val="Hyperlink"/>
          <w:color w:val="000000" w:themeColor="text1"/>
          <w:sz w:val="22"/>
          <w:szCs w:val="22"/>
          <w:u w:val="none"/>
        </w:rPr>
        <w:t>, Rama (</w:t>
      </w:r>
      <w:proofErr w:type="spellStart"/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begin"/>
      </w:r>
      <w:r w:rsidR="001032A9">
        <w:rPr>
          <w:rStyle w:val="Hyperlink"/>
          <w:color w:val="000000" w:themeColor="text1"/>
          <w:sz w:val="22"/>
          <w:szCs w:val="22"/>
          <w:u w:val="none"/>
        </w:rPr>
        <w:instrText xml:space="preserve"> HYPERLINK "mailto:nannapaneni@fsnhp.msstate.edu" </w:instrText>
      </w:r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separate"/>
      </w:r>
      <w:r w:rsidR="001032A9" w:rsidRPr="00C53F50">
        <w:rPr>
          <w:rStyle w:val="Hyperlink"/>
          <w:sz w:val="22"/>
          <w:szCs w:val="22"/>
        </w:rPr>
        <w:t>nannapaneni@fsnhp.msstate.edu</w:t>
      </w:r>
      <w:proofErr w:type="spellEnd"/>
      <w:r w:rsidR="001032A9">
        <w:rPr>
          <w:rStyle w:val="Hyperlink"/>
          <w:color w:val="000000" w:themeColor="text1"/>
          <w:sz w:val="22"/>
          <w:szCs w:val="22"/>
          <w:u w:val="none"/>
        </w:rPr>
        <w:fldChar w:fldCharType="end"/>
      </w:r>
      <w:r>
        <w:rPr>
          <w:rStyle w:val="Hyperlink"/>
          <w:color w:val="000000" w:themeColor="text1"/>
          <w:sz w:val="22"/>
          <w:szCs w:val="22"/>
          <w:u w:val="none"/>
        </w:rPr>
        <w:t>) – MS;</w:t>
      </w:r>
    </w:p>
    <w:p w:rsidR="00F1015A" w:rsidRPr="00294797" w:rsidRDefault="00F1015A" w:rsidP="00632567">
      <w:pPr>
        <w:pStyle w:val="BodyText"/>
        <w:ind w:right="40"/>
        <w:rPr>
          <w:sz w:val="22"/>
          <w:szCs w:val="22"/>
        </w:rPr>
      </w:pPr>
    </w:p>
    <w:p w:rsidR="00F1015A" w:rsidRPr="00294797" w:rsidRDefault="00F82FAC" w:rsidP="00632567">
      <w:pPr>
        <w:pStyle w:val="BodyText"/>
        <w:ind w:right="4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092820" w:rsidRPr="00294797">
        <w:rPr>
          <w:b/>
          <w:sz w:val="22"/>
          <w:szCs w:val="22"/>
        </w:rPr>
        <w:t xml:space="preserve">inutes of </w:t>
      </w:r>
      <w:r>
        <w:rPr>
          <w:b/>
          <w:sz w:val="22"/>
          <w:szCs w:val="22"/>
        </w:rPr>
        <w:t xml:space="preserve">the </w:t>
      </w:r>
      <w:r w:rsidR="00092820" w:rsidRPr="00294797">
        <w:rPr>
          <w:b/>
          <w:sz w:val="22"/>
          <w:szCs w:val="22"/>
        </w:rPr>
        <w:t xml:space="preserve">annual meeting: </w:t>
      </w:r>
    </w:p>
    <w:p w:rsidR="00CD3DD5" w:rsidRPr="00294797" w:rsidRDefault="00CD3DD5" w:rsidP="00CD3DD5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294797">
        <w:t xml:space="preserve">Welcome and Introduction (Chair: </w:t>
      </w:r>
      <w:r w:rsidR="00F82FAC">
        <w:t>Susan Bach</w:t>
      </w:r>
      <w:r w:rsidRPr="00294797">
        <w:t>)</w:t>
      </w:r>
    </w:p>
    <w:p w:rsidR="00CD3DD5" w:rsidRPr="00294797" w:rsidRDefault="00F82FAC" w:rsidP="00CD3DD5">
      <w:pPr>
        <w:pStyle w:val="ListParagraph"/>
        <w:widowControl/>
        <w:numPr>
          <w:ilvl w:val="1"/>
          <w:numId w:val="1"/>
        </w:numPr>
        <w:autoSpaceDE/>
        <w:autoSpaceDN/>
        <w:contextualSpacing/>
      </w:pPr>
      <w:r>
        <w:t>Meeting called to order at 10:00</w:t>
      </w:r>
      <w:r w:rsidR="00CD3DD5" w:rsidRPr="00294797">
        <w:t xml:space="preserve">AM. Welcome by the Chair, </w:t>
      </w:r>
      <w:r>
        <w:t xml:space="preserve">along with a </w:t>
      </w:r>
      <w:r w:rsidR="00CD3DD5" w:rsidRPr="00294797">
        <w:t>roundtable introduction.</w:t>
      </w:r>
      <w:r w:rsidR="00CD389F" w:rsidRPr="00294797">
        <w:t xml:space="preserve"> McCormick Place Convention Center, Chicago, IL</w:t>
      </w:r>
      <w:r w:rsidR="00731A36">
        <w:t xml:space="preserve"> (United Fresh Convention)</w:t>
      </w:r>
    </w:p>
    <w:p w:rsidR="003E68C4" w:rsidRPr="00294797" w:rsidRDefault="003E68C4" w:rsidP="00CD3DD5">
      <w:pPr>
        <w:pStyle w:val="ListParagraph"/>
        <w:widowControl/>
        <w:numPr>
          <w:ilvl w:val="1"/>
          <w:numId w:val="1"/>
        </w:numPr>
        <w:autoSpaceDE/>
        <w:autoSpaceDN/>
        <w:contextualSpacing/>
      </w:pPr>
      <w:r w:rsidRPr="00294797">
        <w:t>Officers:</w:t>
      </w:r>
    </w:p>
    <w:p w:rsidR="003E68C4" w:rsidRPr="00294797" w:rsidRDefault="003E68C4" w:rsidP="003E68C4">
      <w:pPr>
        <w:pStyle w:val="ListParagraph"/>
        <w:widowControl/>
        <w:numPr>
          <w:ilvl w:val="2"/>
          <w:numId w:val="1"/>
        </w:numPr>
        <w:autoSpaceDE/>
        <w:autoSpaceDN/>
        <w:contextualSpacing/>
      </w:pPr>
      <w:r w:rsidRPr="00294797">
        <w:t>Past chair:</w:t>
      </w:r>
      <w:r w:rsidR="00294797" w:rsidRPr="00294797">
        <w:t xml:space="preserve"> </w:t>
      </w:r>
      <w:r w:rsidRPr="00294797">
        <w:t>Eva Almenar</w:t>
      </w:r>
      <w:r w:rsidR="00E33A27" w:rsidRPr="00294797">
        <w:t>, MI</w:t>
      </w:r>
    </w:p>
    <w:p w:rsidR="003E68C4" w:rsidRPr="00294797" w:rsidRDefault="003E68C4" w:rsidP="003E68C4">
      <w:pPr>
        <w:pStyle w:val="ListParagraph"/>
        <w:widowControl/>
        <w:numPr>
          <w:ilvl w:val="2"/>
          <w:numId w:val="1"/>
        </w:numPr>
        <w:autoSpaceDE/>
        <w:autoSpaceDN/>
        <w:contextualSpacing/>
      </w:pPr>
      <w:r w:rsidRPr="00294797">
        <w:t>Chair:</w:t>
      </w:r>
      <w:r w:rsidR="00294797" w:rsidRPr="00294797">
        <w:t xml:space="preserve"> </w:t>
      </w:r>
      <w:r w:rsidRPr="00294797">
        <w:t>Susan Bach</w:t>
      </w:r>
      <w:r w:rsidR="00E33A27" w:rsidRPr="00294797">
        <w:t>, BC</w:t>
      </w:r>
      <w:r w:rsidRPr="00294797">
        <w:t xml:space="preserve"> (absent)</w:t>
      </w:r>
    </w:p>
    <w:p w:rsidR="003E68C4" w:rsidRPr="00294797" w:rsidRDefault="003E68C4" w:rsidP="003E68C4">
      <w:pPr>
        <w:pStyle w:val="ListParagraph"/>
        <w:widowControl/>
        <w:numPr>
          <w:ilvl w:val="2"/>
          <w:numId w:val="1"/>
        </w:numPr>
        <w:autoSpaceDE/>
        <w:autoSpaceDN/>
        <w:contextualSpacing/>
      </w:pPr>
      <w:r w:rsidRPr="00294797">
        <w:t>Vice chair</w:t>
      </w:r>
      <w:r w:rsidR="00294797" w:rsidRPr="00294797">
        <w:t xml:space="preserve"> </w:t>
      </w:r>
      <w:r w:rsidRPr="00294797">
        <w:t>Angela Shaw</w:t>
      </w:r>
      <w:r w:rsidR="00E33A27" w:rsidRPr="00294797">
        <w:t>, IA</w:t>
      </w:r>
    </w:p>
    <w:p w:rsidR="003E68C4" w:rsidRPr="00294797" w:rsidRDefault="003E68C4" w:rsidP="003E68C4">
      <w:pPr>
        <w:pStyle w:val="ListParagraph"/>
        <w:widowControl/>
        <w:numPr>
          <w:ilvl w:val="2"/>
          <w:numId w:val="1"/>
        </w:numPr>
        <w:autoSpaceDE/>
        <w:autoSpaceDN/>
        <w:contextualSpacing/>
      </w:pPr>
      <w:r w:rsidRPr="00294797">
        <w:t>Secretary:</w:t>
      </w:r>
      <w:r w:rsidR="00294797" w:rsidRPr="00294797">
        <w:t xml:space="preserve"> </w:t>
      </w:r>
      <w:r w:rsidRPr="00294797">
        <w:t>Jeff Brecht</w:t>
      </w:r>
      <w:r w:rsidR="00E33A27" w:rsidRPr="00294797">
        <w:t>, FL</w:t>
      </w:r>
      <w:r w:rsidRPr="00294797">
        <w:t xml:space="preserve"> (absent)</w:t>
      </w:r>
    </w:p>
    <w:p w:rsidR="003E68C4" w:rsidRPr="00294797" w:rsidRDefault="003E68C4" w:rsidP="003E68C4">
      <w:pPr>
        <w:pStyle w:val="ListParagraph"/>
        <w:widowControl/>
        <w:numPr>
          <w:ilvl w:val="1"/>
          <w:numId w:val="1"/>
        </w:numPr>
        <w:autoSpaceDE/>
        <w:autoSpaceDN/>
        <w:contextualSpacing/>
      </w:pPr>
      <w:r w:rsidRPr="00294797">
        <w:t>Administrative Advisor: Reuben Moore, Mississippi State University</w:t>
      </w:r>
    </w:p>
    <w:p w:rsidR="00CD3DD5" w:rsidRPr="00294797" w:rsidRDefault="00CD3DD5" w:rsidP="00CD3DD5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294797">
        <w:t>Approval of 201</w:t>
      </w:r>
      <w:r w:rsidR="00F82FAC">
        <w:t>5 Meeting</w:t>
      </w:r>
      <w:r w:rsidRPr="00294797">
        <w:t xml:space="preserve"> agenda</w:t>
      </w:r>
    </w:p>
    <w:p w:rsidR="00CD3DD5" w:rsidRPr="00294797" w:rsidRDefault="00CD3DD5" w:rsidP="00CD3DD5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294797">
        <w:t>Approval of 201</w:t>
      </w:r>
      <w:r w:rsidR="00F82FAC">
        <w:t>4</w:t>
      </w:r>
      <w:r w:rsidRPr="00294797">
        <w:t xml:space="preserve"> </w:t>
      </w:r>
      <w:r w:rsidR="0089549D" w:rsidRPr="00294797">
        <w:t>minu</w:t>
      </w:r>
      <w:r w:rsidR="003C4C8D" w:rsidRPr="00294797">
        <w:t>tes</w:t>
      </w:r>
    </w:p>
    <w:p w:rsidR="00CD3DD5" w:rsidRPr="00294797" w:rsidRDefault="00CD3DD5" w:rsidP="00CD3DD5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294797">
        <w:t>Report from the Administrative Advisor, Rueben Moore.</w:t>
      </w:r>
    </w:p>
    <w:p w:rsidR="00F82FAC" w:rsidRDefault="00F82FAC" w:rsidP="00F82FAC">
      <w:pPr>
        <w:pStyle w:val="ListParagraph"/>
        <w:widowControl/>
        <w:numPr>
          <w:ilvl w:val="1"/>
          <w:numId w:val="1"/>
        </w:numPr>
        <w:autoSpaceDE/>
        <w:autoSpaceDN/>
        <w:contextualSpacing/>
      </w:pPr>
      <w:r w:rsidRPr="00F82FAC">
        <w:t>Distributed review of the S294 application for the Southern Region Excellenc</w:t>
      </w:r>
      <w:r>
        <w:t>e in Multistate Research Award</w:t>
      </w:r>
    </w:p>
    <w:p w:rsidR="00F82FAC" w:rsidRDefault="00F82FAC" w:rsidP="00F82FAC">
      <w:pPr>
        <w:pStyle w:val="ListParagraph"/>
        <w:widowControl/>
        <w:numPr>
          <w:ilvl w:val="1"/>
          <w:numId w:val="1"/>
        </w:numPr>
        <w:autoSpaceDE/>
        <w:autoSpaceDN/>
        <w:contextualSpacing/>
      </w:pPr>
      <w:r w:rsidRPr="00F82FAC">
        <w:t>Discussion on how to write future applications to improve award chances</w:t>
      </w:r>
    </w:p>
    <w:p w:rsidR="00F82FAC" w:rsidRDefault="00CD3DD5" w:rsidP="00F82FAC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294797">
        <w:t>Station Reports</w:t>
      </w:r>
      <w:r w:rsidR="00F82FAC">
        <w:t xml:space="preserve">. </w:t>
      </w:r>
    </w:p>
    <w:p w:rsidR="00F82FAC" w:rsidRDefault="00CD3DD5" w:rsidP="00F82FAC">
      <w:pPr>
        <w:pStyle w:val="ListParagraph"/>
        <w:widowControl/>
        <w:autoSpaceDE/>
        <w:autoSpaceDN/>
        <w:ind w:left="720"/>
        <w:contextualSpacing/>
      </w:pPr>
      <w:r w:rsidRPr="00294797">
        <w:t>Each station provide</w:t>
      </w:r>
      <w:r w:rsidR="00EE2A9C" w:rsidRPr="00294797">
        <w:t>d</w:t>
      </w:r>
      <w:r w:rsidRPr="00294797">
        <w:t xml:space="preserve"> a brief summary of what they have accomplished, followed by discussion</w:t>
      </w:r>
    </w:p>
    <w:p w:rsidR="00F82FAC" w:rsidRPr="00F82FAC" w:rsidRDefault="00CD3DD5" w:rsidP="00F82FAC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294797">
        <w:t xml:space="preserve">New </w:t>
      </w:r>
      <w:r w:rsidR="00F82FAC" w:rsidRPr="00F82FAC">
        <w:rPr>
          <w:sz w:val="23"/>
          <w:szCs w:val="23"/>
        </w:rPr>
        <w:t>Business</w:t>
      </w:r>
    </w:p>
    <w:p w:rsidR="00F82FAC" w:rsidRPr="00F82FAC" w:rsidRDefault="00F82FAC" w:rsidP="00F82FAC">
      <w:pPr>
        <w:pStyle w:val="ListParagraph"/>
        <w:widowControl/>
        <w:numPr>
          <w:ilvl w:val="1"/>
          <w:numId w:val="1"/>
        </w:numPr>
        <w:autoSpaceDE/>
        <w:autoSpaceDN/>
        <w:contextualSpacing/>
      </w:pPr>
      <w:r w:rsidRPr="00F82FAC">
        <w:rPr>
          <w:sz w:val="23"/>
          <w:szCs w:val="23"/>
        </w:rPr>
        <w:lastRenderedPageBreak/>
        <w:t>Discuss communication methods</w:t>
      </w:r>
    </w:p>
    <w:p w:rsidR="00F82FAC" w:rsidRPr="00F82FAC" w:rsidRDefault="00F82FAC" w:rsidP="00F82FAC">
      <w:pPr>
        <w:pStyle w:val="ListParagraph"/>
        <w:widowControl/>
        <w:numPr>
          <w:ilvl w:val="2"/>
          <w:numId w:val="1"/>
        </w:numPr>
        <w:autoSpaceDE/>
        <w:autoSpaceDN/>
        <w:contextualSpacing/>
      </w:pPr>
      <w:r w:rsidRPr="00F82FAC">
        <w:rPr>
          <w:sz w:val="23"/>
          <w:szCs w:val="23"/>
        </w:rPr>
        <w:t>Agreement that email is best method and repeated emails are okay</w:t>
      </w:r>
    </w:p>
    <w:p w:rsidR="00F82FAC" w:rsidRPr="00F82FAC" w:rsidRDefault="00F82FAC" w:rsidP="00F82FAC">
      <w:pPr>
        <w:pStyle w:val="ListParagraph"/>
        <w:widowControl/>
        <w:numPr>
          <w:ilvl w:val="2"/>
          <w:numId w:val="1"/>
        </w:numPr>
        <w:autoSpaceDE/>
        <w:autoSpaceDN/>
        <w:contextualSpacing/>
      </w:pPr>
      <w:r w:rsidRPr="00F82FAC">
        <w:rPr>
          <w:sz w:val="23"/>
          <w:szCs w:val="23"/>
        </w:rPr>
        <w:t>Continual communication throughout the year</w:t>
      </w:r>
    </w:p>
    <w:p w:rsidR="00F82FAC" w:rsidRPr="00F82FAC" w:rsidRDefault="00F82FAC" w:rsidP="00F82FAC">
      <w:pPr>
        <w:pStyle w:val="ListParagraph"/>
        <w:widowControl/>
        <w:numPr>
          <w:ilvl w:val="1"/>
          <w:numId w:val="1"/>
        </w:numPr>
        <w:autoSpaceDE/>
        <w:autoSpaceDN/>
        <w:contextualSpacing/>
      </w:pPr>
      <w:r w:rsidRPr="00F82FAC">
        <w:rPr>
          <w:sz w:val="23"/>
          <w:szCs w:val="23"/>
        </w:rPr>
        <w:t xml:space="preserve">Discussion of improved collaboration with United Fresh via the Food Safety &amp; </w:t>
      </w:r>
      <w:proofErr w:type="spellStart"/>
      <w:r w:rsidRPr="00F82FAC">
        <w:rPr>
          <w:sz w:val="23"/>
          <w:szCs w:val="23"/>
        </w:rPr>
        <w:t>TechnologyCouncil</w:t>
      </w:r>
      <w:proofErr w:type="spellEnd"/>
      <w:r w:rsidRPr="00F82FAC">
        <w:rPr>
          <w:sz w:val="23"/>
          <w:szCs w:val="23"/>
        </w:rPr>
        <w:t>; to be followed up on at this year's FSTC meeting.</w:t>
      </w:r>
    </w:p>
    <w:p w:rsidR="00F82FAC" w:rsidRPr="00F82FAC" w:rsidRDefault="00F82FAC" w:rsidP="00F82FAC">
      <w:pPr>
        <w:pStyle w:val="ListParagraph"/>
        <w:widowControl/>
        <w:numPr>
          <w:ilvl w:val="2"/>
          <w:numId w:val="1"/>
        </w:numPr>
        <w:autoSpaceDE/>
        <w:autoSpaceDN/>
        <w:contextualSpacing/>
      </w:pPr>
      <w:r w:rsidRPr="00F82FAC">
        <w:rPr>
          <w:sz w:val="23"/>
          <w:szCs w:val="23"/>
        </w:rPr>
        <w:t>Follow up email will be sent in August to start the discussion.</w:t>
      </w:r>
    </w:p>
    <w:p w:rsidR="00F82FAC" w:rsidRPr="00F82FAC" w:rsidRDefault="00F82FAC" w:rsidP="00F82FAC">
      <w:pPr>
        <w:pStyle w:val="ListParagraph"/>
        <w:widowControl/>
        <w:numPr>
          <w:ilvl w:val="2"/>
          <w:numId w:val="1"/>
        </w:numPr>
        <w:autoSpaceDE/>
        <w:autoSpaceDN/>
        <w:contextualSpacing/>
      </w:pPr>
      <w:r w:rsidRPr="00F82FAC">
        <w:rPr>
          <w:sz w:val="23"/>
          <w:szCs w:val="23"/>
        </w:rPr>
        <w:t>Goal is to have a list to UFPA by December 2015</w:t>
      </w:r>
    </w:p>
    <w:p w:rsidR="00F82FAC" w:rsidRPr="00F82FAC" w:rsidRDefault="00F82FAC" w:rsidP="00F82FAC">
      <w:pPr>
        <w:pStyle w:val="ListParagraph"/>
        <w:widowControl/>
        <w:numPr>
          <w:ilvl w:val="1"/>
          <w:numId w:val="1"/>
        </w:numPr>
        <w:autoSpaceDE/>
        <w:autoSpaceDN/>
        <w:contextualSpacing/>
      </w:pPr>
      <w:r w:rsidRPr="00F82FAC">
        <w:rPr>
          <w:sz w:val="23"/>
          <w:szCs w:val="23"/>
        </w:rPr>
        <w:t>Improve attendance at S294 Meetings</w:t>
      </w:r>
    </w:p>
    <w:p w:rsidR="00F82FAC" w:rsidRPr="00F82FAC" w:rsidRDefault="00F82FAC" w:rsidP="00F82FAC">
      <w:pPr>
        <w:pStyle w:val="ListParagraph"/>
        <w:widowControl/>
        <w:numPr>
          <w:ilvl w:val="2"/>
          <w:numId w:val="1"/>
        </w:numPr>
        <w:autoSpaceDE/>
        <w:autoSpaceDN/>
        <w:contextualSpacing/>
      </w:pPr>
      <w:r w:rsidRPr="00F82FAC">
        <w:rPr>
          <w:sz w:val="23"/>
          <w:szCs w:val="23"/>
        </w:rPr>
        <w:t>Discussion on web based method for those who cannot attend</w:t>
      </w:r>
    </w:p>
    <w:p w:rsidR="00F82FAC" w:rsidRPr="00F82FAC" w:rsidRDefault="00F82FAC" w:rsidP="00F82FAC">
      <w:pPr>
        <w:pStyle w:val="ListParagraph"/>
        <w:widowControl/>
        <w:numPr>
          <w:ilvl w:val="1"/>
          <w:numId w:val="1"/>
        </w:numPr>
        <w:autoSpaceDE/>
        <w:autoSpaceDN/>
        <w:contextualSpacing/>
      </w:pPr>
      <w:r w:rsidRPr="00F82FAC">
        <w:rPr>
          <w:sz w:val="23"/>
          <w:szCs w:val="23"/>
        </w:rPr>
        <w:t>Election of new Secretary for 2015-17</w:t>
      </w:r>
    </w:p>
    <w:p w:rsidR="00F82FAC" w:rsidRPr="00F82FAC" w:rsidRDefault="00F82FAC" w:rsidP="00F82FAC">
      <w:pPr>
        <w:pStyle w:val="ListParagraph"/>
        <w:widowControl/>
        <w:numPr>
          <w:ilvl w:val="2"/>
          <w:numId w:val="1"/>
        </w:numPr>
        <w:autoSpaceDE/>
        <w:autoSpaceDN/>
        <w:contextualSpacing/>
      </w:pPr>
      <w:r w:rsidRPr="00F82FAC">
        <w:rPr>
          <w:sz w:val="23"/>
          <w:szCs w:val="23"/>
        </w:rPr>
        <w:t>Jeff Brecht was elected</w:t>
      </w:r>
    </w:p>
    <w:p w:rsidR="00F82FAC" w:rsidRPr="00F82FAC" w:rsidRDefault="00F82FAC" w:rsidP="00F82FAC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F82FAC">
        <w:rPr>
          <w:sz w:val="23"/>
          <w:szCs w:val="23"/>
        </w:rPr>
        <w:t>Adjourn</w:t>
      </w:r>
      <w:r>
        <w:rPr>
          <w:sz w:val="23"/>
          <w:szCs w:val="23"/>
        </w:rPr>
        <w:t xml:space="preserve">. </w:t>
      </w:r>
      <w:r w:rsidRPr="00F82FAC">
        <w:rPr>
          <w:sz w:val="23"/>
          <w:szCs w:val="23"/>
        </w:rPr>
        <w:t xml:space="preserve">Meeting was adjourned at 12:30pm </w:t>
      </w:r>
    </w:p>
    <w:p w:rsidR="00CD3DD5" w:rsidRPr="00294797" w:rsidRDefault="00CD3DD5" w:rsidP="00632567">
      <w:pPr>
        <w:pStyle w:val="BodyText"/>
        <w:ind w:right="40"/>
        <w:rPr>
          <w:sz w:val="22"/>
          <w:szCs w:val="22"/>
        </w:rPr>
      </w:pPr>
    </w:p>
    <w:p w:rsidR="006D5720" w:rsidRDefault="00092820" w:rsidP="00632567">
      <w:pPr>
        <w:pStyle w:val="BodyText"/>
        <w:ind w:right="40"/>
        <w:rPr>
          <w:b/>
          <w:sz w:val="22"/>
          <w:szCs w:val="22"/>
        </w:rPr>
      </w:pPr>
      <w:r w:rsidRPr="00294797">
        <w:rPr>
          <w:b/>
          <w:sz w:val="22"/>
          <w:szCs w:val="22"/>
        </w:rPr>
        <w:t xml:space="preserve">Accomplishments: </w:t>
      </w:r>
    </w:p>
    <w:p w:rsidR="00731A36" w:rsidRDefault="00731A36" w:rsidP="00731A36">
      <w:pPr>
        <w:pStyle w:val="BodyText"/>
        <w:ind w:right="40"/>
        <w:rPr>
          <w:sz w:val="22"/>
          <w:szCs w:val="22"/>
        </w:rPr>
      </w:pPr>
      <w:r w:rsidRPr="00731A36">
        <w:rPr>
          <w:sz w:val="22"/>
          <w:szCs w:val="22"/>
        </w:rPr>
        <w:t xml:space="preserve">The </w:t>
      </w:r>
      <w:r>
        <w:rPr>
          <w:sz w:val="22"/>
          <w:szCs w:val="22"/>
        </w:rPr>
        <w:t>S294 group interacted</w:t>
      </w:r>
      <w:r w:rsidRPr="00731A36">
        <w:rPr>
          <w:sz w:val="22"/>
          <w:szCs w:val="22"/>
        </w:rPr>
        <w:t xml:space="preserve"> with </w:t>
      </w:r>
      <w:r>
        <w:rPr>
          <w:sz w:val="22"/>
          <w:szCs w:val="22"/>
        </w:rPr>
        <w:t xml:space="preserve">the </w:t>
      </w:r>
      <w:r w:rsidRPr="00731A36">
        <w:rPr>
          <w:sz w:val="22"/>
          <w:szCs w:val="22"/>
        </w:rPr>
        <w:t>United</w:t>
      </w:r>
      <w:r>
        <w:rPr>
          <w:sz w:val="22"/>
          <w:szCs w:val="22"/>
        </w:rPr>
        <w:t xml:space="preserve"> Fresh</w:t>
      </w:r>
      <w:r w:rsidRPr="00731A36">
        <w:rPr>
          <w:sz w:val="22"/>
          <w:szCs w:val="22"/>
        </w:rPr>
        <w:t xml:space="preserve"> Food Safety &amp; Technology Council (</w:t>
      </w:r>
      <w:r>
        <w:rPr>
          <w:sz w:val="22"/>
          <w:szCs w:val="22"/>
        </w:rPr>
        <w:t xml:space="preserve">FSTC; </w:t>
      </w:r>
      <w:hyperlink r:id="rId6" w:history="1">
        <w:r w:rsidRPr="00C53F50">
          <w:rPr>
            <w:rStyle w:val="Hyperlink"/>
            <w:sz w:val="22"/>
            <w:szCs w:val="22"/>
          </w:rPr>
          <w:t>http://www.unitedfresh.org/food-safety/food-safety-technology-council/</w:t>
        </w:r>
      </w:hyperlink>
      <w:r w:rsidRPr="00731A36">
        <w:rPr>
          <w:sz w:val="22"/>
          <w:szCs w:val="22"/>
        </w:rPr>
        <w:t xml:space="preserve">). The FSTC is an about 125-member group made up of company decision-makers and R&amp;D folks, including a few S294 members.  We participated in their </w:t>
      </w:r>
      <w:r>
        <w:rPr>
          <w:sz w:val="22"/>
          <w:szCs w:val="22"/>
        </w:rPr>
        <w:t>June 8</w:t>
      </w:r>
      <w:r w:rsidRPr="00731A36">
        <w:rPr>
          <w:sz w:val="22"/>
          <w:szCs w:val="22"/>
        </w:rPr>
        <w:t xml:space="preserve"> meeting by introducing the S294 institutions, participants, and research expertise areas in the morning, and having a session on identifying the industry’s research interests and priorities in the afternoon. There was interest expressed </w:t>
      </w:r>
      <w:r>
        <w:rPr>
          <w:sz w:val="22"/>
          <w:szCs w:val="22"/>
        </w:rPr>
        <w:t>by</w:t>
      </w:r>
      <w:r w:rsidRPr="00731A36">
        <w:rPr>
          <w:sz w:val="22"/>
          <w:szCs w:val="22"/>
        </w:rPr>
        <w:t xml:space="preserve"> FSTC in finding out what is known about the relationship between shelf-life of fresh-cut vegetables and fruits and growth of spoilage microorganisms and human pathogens (including</w:t>
      </w:r>
      <w:r>
        <w:rPr>
          <w:sz w:val="22"/>
          <w:szCs w:val="22"/>
        </w:rPr>
        <w:t xml:space="preserve"> </w:t>
      </w:r>
      <w:r w:rsidRPr="00731A36">
        <w:rPr>
          <w:sz w:val="22"/>
          <w:szCs w:val="22"/>
        </w:rPr>
        <w:t xml:space="preserve">effects of environmental and other factors like sanitizers, temperature and MAP).  We agreed at our project meeting on </w:t>
      </w:r>
      <w:r>
        <w:rPr>
          <w:sz w:val="22"/>
          <w:szCs w:val="22"/>
        </w:rPr>
        <w:t>June 9</w:t>
      </w:r>
      <w:r w:rsidRPr="00731A36">
        <w:rPr>
          <w:sz w:val="22"/>
          <w:szCs w:val="22"/>
        </w:rPr>
        <w:t xml:space="preserve"> to propose to United that we write a white paper on the topic that would be published by the association. We also agreed to reach out to the S1056 Multi-State project (Enhancing Microbial Food Safety by Risk Analysis) to partner with us.  David </w:t>
      </w:r>
      <w:proofErr w:type="spellStart"/>
      <w:r w:rsidRPr="00731A36">
        <w:rPr>
          <w:sz w:val="22"/>
          <w:szCs w:val="22"/>
        </w:rPr>
        <w:t>Gombas</w:t>
      </w:r>
      <w:proofErr w:type="spellEnd"/>
      <w:r w:rsidRPr="00731A36">
        <w:rPr>
          <w:sz w:val="22"/>
          <w:szCs w:val="22"/>
        </w:rPr>
        <w:t xml:space="preserve"> from United is currently following up with the FSTC members to compile a more complete list of research interests for us and also gauging how much interest there is in the white paper idea.</w:t>
      </w:r>
    </w:p>
    <w:p w:rsidR="00731A36" w:rsidRPr="00294797" w:rsidRDefault="00731A36" w:rsidP="00731A36">
      <w:pPr>
        <w:pStyle w:val="BodyText"/>
        <w:ind w:right="40"/>
        <w:rPr>
          <w:sz w:val="22"/>
          <w:szCs w:val="22"/>
        </w:rPr>
      </w:pPr>
    </w:p>
    <w:p w:rsidR="006D5720" w:rsidRPr="00294797" w:rsidRDefault="006D5720" w:rsidP="006D5720">
      <w:pPr>
        <w:jc w:val="both"/>
        <w:rPr>
          <w:b/>
          <w:color w:val="000000"/>
        </w:rPr>
      </w:pPr>
      <w:r w:rsidRPr="00294797">
        <w:rPr>
          <w:b/>
          <w:color w:val="000000"/>
        </w:rPr>
        <w:t>Objective 1. Evaluate methods of sampling and measuring flavor and nutrition of fresh-cut products to facilitate comparison to traditional shelf life</w:t>
      </w:r>
    </w:p>
    <w:p w:rsidR="002E67AF" w:rsidRDefault="004E39F3" w:rsidP="006D5720">
      <w:pPr>
        <w:jc w:val="both"/>
        <w:rPr>
          <w:color w:val="000000"/>
        </w:rPr>
      </w:pPr>
      <w:r>
        <w:rPr>
          <w:color w:val="000000"/>
        </w:rPr>
        <w:t xml:space="preserve">Baldwin, Bai &amp; Plotto (ARS-FL) </w:t>
      </w:r>
      <w:r w:rsidRPr="004E39F3">
        <w:rPr>
          <w:color w:val="000000"/>
        </w:rPr>
        <w:t>Identification of strawberry varieties from breeding lines with enhanced flavor characteristics</w:t>
      </w:r>
      <w:r>
        <w:rPr>
          <w:color w:val="000000"/>
        </w:rPr>
        <w:t>.</w:t>
      </w:r>
    </w:p>
    <w:p w:rsidR="004E39F3" w:rsidRPr="00294797" w:rsidRDefault="004E39F3" w:rsidP="006D5720">
      <w:pPr>
        <w:jc w:val="both"/>
        <w:rPr>
          <w:b/>
          <w:color w:val="000000"/>
        </w:rPr>
      </w:pPr>
    </w:p>
    <w:p w:rsidR="006D5720" w:rsidRPr="00294797" w:rsidRDefault="006D5720" w:rsidP="006D5720">
      <w:pPr>
        <w:jc w:val="both"/>
        <w:rPr>
          <w:b/>
          <w:color w:val="000000"/>
        </w:rPr>
      </w:pPr>
      <w:r w:rsidRPr="00294797">
        <w:rPr>
          <w:b/>
          <w:color w:val="000000"/>
        </w:rPr>
        <w:t>Objective 2. Develop new strategies to improve and better maintain inherent fresh-cut product quality and nutrition.</w:t>
      </w:r>
    </w:p>
    <w:p w:rsidR="00842F68" w:rsidRDefault="00842F68" w:rsidP="006A6756">
      <w:pPr>
        <w:rPr>
          <w:color w:val="000000"/>
        </w:rPr>
      </w:pPr>
      <w:r>
        <w:rPr>
          <w:color w:val="000000"/>
        </w:rPr>
        <w:t xml:space="preserve">Barrett (CA) Studied the effects of cultivar and ripeness on fresh-cut mango instrumental and sensory qualities; calcium salts application on texture and sensory </w:t>
      </w:r>
      <w:r w:rsidR="006B1450">
        <w:rPr>
          <w:color w:val="000000"/>
        </w:rPr>
        <w:t>qualities</w:t>
      </w:r>
      <w:r>
        <w:rPr>
          <w:color w:val="000000"/>
        </w:rPr>
        <w:t>.</w:t>
      </w:r>
    </w:p>
    <w:p w:rsidR="006A6756" w:rsidRPr="006A6756" w:rsidRDefault="006A6756" w:rsidP="006A6756">
      <w:pPr>
        <w:rPr>
          <w:color w:val="000000"/>
        </w:rPr>
      </w:pPr>
      <w:r>
        <w:rPr>
          <w:color w:val="000000"/>
        </w:rPr>
        <w:t xml:space="preserve">Brecht, Huber &amp; Sargent (FL) </w:t>
      </w:r>
      <w:r w:rsidRPr="006A6756">
        <w:rPr>
          <w:color w:val="000000"/>
        </w:rPr>
        <w:t>Infusion of fresh-cut strawberries with PME + calcium maintains 4-fold g</w:t>
      </w:r>
      <w:r>
        <w:rPr>
          <w:color w:val="000000"/>
        </w:rPr>
        <w:t xml:space="preserve">reater firmness during storage. </w:t>
      </w:r>
      <w:r w:rsidRPr="006A6756">
        <w:rPr>
          <w:color w:val="000000"/>
        </w:rPr>
        <w:t>Ackee arils stored at 5C versus 10C develop chilling injury-related tissue watersoaking.</w:t>
      </w:r>
      <w:r>
        <w:rPr>
          <w:color w:val="000000"/>
        </w:rPr>
        <w:t xml:space="preserve"> </w:t>
      </w:r>
      <w:r w:rsidRPr="006A6756">
        <w:rPr>
          <w:color w:val="000000"/>
        </w:rPr>
        <w:t xml:space="preserve">Pink tomatoes show reduced aroma volatiles at less than 15C; MA extends shelf life (slows ripening) at ≥15C, but also reduces aroma volatile production. </w:t>
      </w:r>
    </w:p>
    <w:p w:rsidR="004E39F3" w:rsidRPr="004E39F3" w:rsidRDefault="004E39F3" w:rsidP="004E39F3">
      <w:pPr>
        <w:rPr>
          <w:color w:val="000000"/>
        </w:rPr>
      </w:pPr>
      <w:r>
        <w:rPr>
          <w:color w:val="000000"/>
        </w:rPr>
        <w:t xml:space="preserve">Baldwin, Bai &amp; Plotto (ARS-FL) </w:t>
      </w:r>
      <w:r w:rsidRPr="004E39F3">
        <w:rPr>
          <w:color w:val="000000"/>
        </w:rPr>
        <w:t>Edible coatings for zucchinis, destined as fresh-cut ready to eat or cooked product, extended shelf life, appearance, texture and flavor</w:t>
      </w:r>
      <w:r>
        <w:rPr>
          <w:color w:val="000000"/>
        </w:rPr>
        <w:t xml:space="preserve">. </w:t>
      </w:r>
      <w:r w:rsidRPr="004E39F3">
        <w:rPr>
          <w:color w:val="000000"/>
        </w:rPr>
        <w:t>Development of new clamshells with smaller openings that result in higher relative humidity, less weight loss and improved quality for small fruits</w:t>
      </w:r>
      <w:r>
        <w:rPr>
          <w:color w:val="000000"/>
        </w:rPr>
        <w:t>.</w:t>
      </w:r>
    </w:p>
    <w:p w:rsidR="002E67AF" w:rsidRDefault="002E67AF" w:rsidP="00E34E2A">
      <w:pPr>
        <w:rPr>
          <w:color w:val="000000"/>
        </w:rPr>
      </w:pPr>
      <w:r>
        <w:rPr>
          <w:color w:val="000000"/>
        </w:rPr>
        <w:t xml:space="preserve">Shaw (IA) </w:t>
      </w:r>
      <w:r w:rsidRPr="002E67AF">
        <w:rPr>
          <w:color w:val="000000"/>
        </w:rPr>
        <w:t xml:space="preserve">Evaluation of produce sanitizers to improve shelf life and quality of melons.  </w:t>
      </w:r>
    </w:p>
    <w:p w:rsidR="00E34E2A" w:rsidRDefault="00E34E2A" w:rsidP="00E34E2A">
      <w:pPr>
        <w:rPr>
          <w:color w:val="000000"/>
        </w:rPr>
      </w:pPr>
      <w:r>
        <w:rPr>
          <w:color w:val="000000"/>
        </w:rPr>
        <w:t xml:space="preserve">Almenar (MI) </w:t>
      </w:r>
      <w:r w:rsidRPr="00E34E2A">
        <w:rPr>
          <w:color w:val="000000"/>
        </w:rPr>
        <w:t>Development of new bio-based materials for food packaging applications</w:t>
      </w:r>
      <w:r>
        <w:rPr>
          <w:color w:val="000000"/>
        </w:rPr>
        <w:t>.</w:t>
      </w:r>
      <w:r w:rsidRPr="00E34E2A">
        <w:rPr>
          <w:color w:val="000000"/>
        </w:rPr>
        <w:t xml:space="preserve"> Evaluation of possibilities for food applications of laboratory developed and commercially available bio-based packaging materials</w:t>
      </w:r>
      <w:r>
        <w:rPr>
          <w:color w:val="000000"/>
        </w:rPr>
        <w:t xml:space="preserve">. </w:t>
      </w:r>
      <w:r w:rsidRPr="00E34E2A">
        <w:rPr>
          <w:color w:val="000000"/>
        </w:rPr>
        <w:t>Found interactions between in-package gas compositions and sanitizers that affect safety and quality of fresh-cut produce</w:t>
      </w:r>
      <w:r>
        <w:rPr>
          <w:color w:val="000000"/>
        </w:rPr>
        <w:t xml:space="preserve">. </w:t>
      </w:r>
      <w:r w:rsidRPr="00E34E2A">
        <w:rPr>
          <w:color w:val="000000"/>
        </w:rPr>
        <w:t>Development and validation of a new packaging systems made from natural resources for fresh produce</w:t>
      </w:r>
      <w:r>
        <w:rPr>
          <w:color w:val="000000"/>
        </w:rPr>
        <w:t>.</w:t>
      </w:r>
    </w:p>
    <w:p w:rsidR="004E7671" w:rsidRDefault="00F373C3" w:rsidP="00E34E2A">
      <w:pPr>
        <w:rPr>
          <w:color w:val="000000"/>
        </w:rPr>
      </w:pPr>
      <w:r>
        <w:rPr>
          <w:color w:val="000000"/>
        </w:rPr>
        <w:t xml:space="preserve">Forney (NS) </w:t>
      </w:r>
      <w:r w:rsidRPr="00F373C3">
        <w:rPr>
          <w:color w:val="000000"/>
        </w:rPr>
        <w:t>Market life of new red raspberry cu</w:t>
      </w:r>
      <w:r>
        <w:rPr>
          <w:color w:val="000000"/>
        </w:rPr>
        <w:t>l</w:t>
      </w:r>
      <w:r w:rsidRPr="00F373C3">
        <w:rPr>
          <w:color w:val="000000"/>
        </w:rPr>
        <w:t>tivars with superior postharvest quality can be further extended by atmosphere modification</w:t>
      </w:r>
      <w:r>
        <w:rPr>
          <w:color w:val="000000"/>
        </w:rPr>
        <w:t xml:space="preserve">. Forney &amp; Fan (NS) </w:t>
      </w:r>
      <w:r w:rsidRPr="00F373C3">
        <w:rPr>
          <w:color w:val="000000"/>
        </w:rPr>
        <w:t>Improved process were developed for value-added fruit and vegetable products</w:t>
      </w:r>
      <w:r>
        <w:rPr>
          <w:color w:val="000000"/>
        </w:rPr>
        <w:t>.</w:t>
      </w:r>
    </w:p>
    <w:p w:rsidR="00F373C3" w:rsidRPr="00F373C3" w:rsidRDefault="00F373C3" w:rsidP="00F373C3">
      <w:pPr>
        <w:rPr>
          <w:color w:val="000000"/>
        </w:rPr>
      </w:pPr>
    </w:p>
    <w:p w:rsidR="006D5720" w:rsidRPr="00294797" w:rsidRDefault="006D5720" w:rsidP="000C7119">
      <w:pPr>
        <w:rPr>
          <w:b/>
          <w:color w:val="000000"/>
        </w:rPr>
      </w:pPr>
      <w:r w:rsidRPr="00294797">
        <w:rPr>
          <w:b/>
          <w:color w:val="000000"/>
        </w:rPr>
        <w:t xml:space="preserve">Objective 3. Improve understanding of physiological mechanisms that affect fresh-cut product </w:t>
      </w:r>
      <w:r w:rsidRPr="00294797">
        <w:rPr>
          <w:b/>
          <w:color w:val="000000"/>
        </w:rPr>
        <w:lastRenderedPageBreak/>
        <w:t>quality.</w:t>
      </w:r>
    </w:p>
    <w:p w:rsidR="006D5720" w:rsidRDefault="006D5720" w:rsidP="000C7119">
      <w:pPr>
        <w:rPr>
          <w:color w:val="000000"/>
        </w:rPr>
      </w:pPr>
      <w:r w:rsidRPr="00294797">
        <w:rPr>
          <w:color w:val="000000"/>
        </w:rPr>
        <w:t>Huber and Sargent (</w:t>
      </w:r>
      <w:r w:rsidR="00C635F2" w:rsidRPr="00294797">
        <w:rPr>
          <w:color w:val="000000"/>
        </w:rPr>
        <w:t>FL</w:t>
      </w:r>
      <w:r w:rsidRPr="00294797">
        <w:rPr>
          <w:color w:val="000000"/>
        </w:rPr>
        <w:t xml:space="preserve">) </w:t>
      </w:r>
      <w:r w:rsidR="00294797" w:rsidRPr="00294797">
        <w:rPr>
          <w:color w:val="000000"/>
        </w:rPr>
        <w:t>Characterized programmed cell death (PCD) in ethylene-treated cucumber fruit and showed that increases of PCD-related proteases and nucleases precede loss of cell integrity and watersoaking.</w:t>
      </w:r>
    </w:p>
    <w:p w:rsidR="004E39F3" w:rsidRPr="004E39F3" w:rsidRDefault="004E39F3" w:rsidP="004E39F3">
      <w:pPr>
        <w:rPr>
          <w:color w:val="000000"/>
        </w:rPr>
      </w:pPr>
      <w:r>
        <w:rPr>
          <w:color w:val="000000"/>
        </w:rPr>
        <w:t xml:space="preserve">Baldwin, Bai &amp; Plotto (ARS-FL) </w:t>
      </w:r>
      <w:r w:rsidRPr="004E39F3">
        <w:rPr>
          <w:color w:val="000000"/>
        </w:rPr>
        <w:t>Use of pre-chilling heat treatments on green tomatoes to reduce chilling-induce flavor loss</w:t>
      </w:r>
      <w:r>
        <w:rPr>
          <w:color w:val="000000"/>
        </w:rPr>
        <w:t>.</w:t>
      </w:r>
    </w:p>
    <w:p w:rsidR="007E3D7E" w:rsidRPr="00294797" w:rsidRDefault="007E3D7E" w:rsidP="000C7119">
      <w:pPr>
        <w:pStyle w:val="BodyText"/>
        <w:ind w:right="40"/>
        <w:rPr>
          <w:sz w:val="22"/>
          <w:szCs w:val="22"/>
        </w:rPr>
      </w:pPr>
    </w:p>
    <w:p w:rsidR="007E3D7E" w:rsidRPr="00294797" w:rsidRDefault="007E3D7E" w:rsidP="000C7119">
      <w:pPr>
        <w:pStyle w:val="BodyText"/>
        <w:ind w:right="40"/>
        <w:rPr>
          <w:b/>
          <w:color w:val="000000"/>
          <w:sz w:val="22"/>
          <w:szCs w:val="22"/>
          <w:shd w:val="clear" w:color="auto" w:fill="FFFFFF"/>
        </w:rPr>
      </w:pPr>
      <w:r w:rsidRPr="00294797">
        <w:rPr>
          <w:b/>
          <w:sz w:val="22"/>
          <w:szCs w:val="22"/>
        </w:rPr>
        <w:t xml:space="preserve">Objective 4. </w:t>
      </w:r>
      <w:r w:rsidRPr="00294797">
        <w:rPr>
          <w:b/>
          <w:color w:val="000000"/>
          <w:sz w:val="22"/>
          <w:szCs w:val="22"/>
          <w:shd w:val="clear" w:color="auto" w:fill="FFFFFF"/>
        </w:rPr>
        <w:t>Determine critical factors in controlled inoculation studies with human pathogens and surrogates that influence the outcome of quantitative microbial risk assessments.</w:t>
      </w:r>
    </w:p>
    <w:p w:rsidR="006A6756" w:rsidRPr="006A6756" w:rsidRDefault="006A6756" w:rsidP="006A6756">
      <w:pPr>
        <w:rPr>
          <w:color w:val="000000"/>
        </w:rPr>
      </w:pPr>
      <w:proofErr w:type="spellStart"/>
      <w:r>
        <w:rPr>
          <w:color w:val="000000"/>
        </w:rPr>
        <w:t>Danyluk</w:t>
      </w:r>
      <w:proofErr w:type="spellEnd"/>
      <w:r>
        <w:rPr>
          <w:color w:val="000000"/>
        </w:rPr>
        <w:t xml:space="preserve"> (FL) </w:t>
      </w:r>
      <w:r w:rsidRPr="006A6756">
        <w:rPr>
          <w:color w:val="000000"/>
        </w:rPr>
        <w:t>Advanced ripeness and bruising do not generally increase the risk from E. coli O157:117 and Salmonella for properly handled strawberries and blueberries.</w:t>
      </w:r>
    </w:p>
    <w:p w:rsidR="00BC0B65" w:rsidRDefault="00BC0B65" w:rsidP="00BC0B65">
      <w:pPr>
        <w:jc w:val="both"/>
      </w:pPr>
      <w:r>
        <w:t>Erickson (GA) Studying the surface contamination and internalization of pathogens in leafy greens due to fertilizing with manure or other types of compost can improve practices followed by organic growers.</w:t>
      </w:r>
    </w:p>
    <w:p w:rsidR="002E67AF" w:rsidRDefault="002E67AF" w:rsidP="00BC0B65">
      <w:pPr>
        <w:jc w:val="both"/>
      </w:pPr>
      <w:r>
        <w:t xml:space="preserve">Shaw (IA) </w:t>
      </w:r>
      <w:r w:rsidRPr="002E67AF">
        <w:t>Evaluation of produce sanitizers to determine most effective against E.coli O157:H7, non-O157 STEC, Salmonell</w:t>
      </w:r>
      <w:r>
        <w:t xml:space="preserve">a, and Listeria monocytogenes. </w:t>
      </w:r>
      <w:r w:rsidRPr="002E67AF">
        <w:t>Ability of grape seed extract to control Listeria monocytogenes in wheatgrass juice.</w:t>
      </w:r>
    </w:p>
    <w:p w:rsidR="002346D1" w:rsidRDefault="002346D1" w:rsidP="00BC0B65">
      <w:pPr>
        <w:jc w:val="both"/>
      </w:pPr>
      <w:proofErr w:type="spellStart"/>
      <w:r w:rsidRPr="00294797">
        <w:t>Nannapa</w:t>
      </w:r>
      <w:r w:rsidR="001032A9">
        <w:t>n</w:t>
      </w:r>
      <w:r w:rsidRPr="00294797">
        <w:t>eni</w:t>
      </w:r>
      <w:proofErr w:type="spellEnd"/>
      <w:r w:rsidRPr="00294797">
        <w:t xml:space="preserve"> (MS) </w:t>
      </w:r>
      <w:r w:rsidR="00731A36" w:rsidRPr="00731A36">
        <w:t>Acid stress adaptation when induced at 37°C in Listeria monocytogenes is stable at 4°C for 24 h and at 37°C or 22°C for 2 h.  Immediately upon induction, acid stress adaptation also induced cross protection in Listeria monocytogenes against</w:t>
      </w:r>
      <w:r w:rsidR="00731A36">
        <w:t xml:space="preserve"> </w:t>
      </w:r>
      <w:proofErr w:type="spellStart"/>
      <w:r w:rsidR="00731A36">
        <w:t>lauric</w:t>
      </w:r>
      <w:proofErr w:type="spellEnd"/>
      <w:r w:rsidR="00731A36">
        <w:t xml:space="preserve"> </w:t>
      </w:r>
      <w:proofErr w:type="spellStart"/>
      <w:r w:rsidR="00731A36">
        <w:t>arginate</w:t>
      </w:r>
      <w:proofErr w:type="spellEnd"/>
      <w:r w:rsidR="00731A36">
        <w:t xml:space="preserve"> inactivation. </w:t>
      </w:r>
      <w:r w:rsidR="00731A36" w:rsidRPr="00731A36">
        <w:t xml:space="preserve">Acid adaptation induced cross protection against </w:t>
      </w:r>
      <w:proofErr w:type="spellStart"/>
      <w:r w:rsidR="00731A36" w:rsidRPr="00731A36">
        <w:t>lauric</w:t>
      </w:r>
      <w:proofErr w:type="spellEnd"/>
      <w:r w:rsidR="00731A36" w:rsidRPr="00731A36">
        <w:t xml:space="preserve"> </w:t>
      </w:r>
      <w:proofErr w:type="spellStart"/>
      <w:r w:rsidR="00731A36" w:rsidRPr="00731A36">
        <w:t>arginate</w:t>
      </w:r>
      <w:proofErr w:type="spellEnd"/>
      <w:r w:rsidR="00731A36" w:rsidRPr="00731A36">
        <w:t xml:space="preserve"> is reversible within 1 </w:t>
      </w:r>
      <w:proofErr w:type="spellStart"/>
      <w:r w:rsidR="00731A36" w:rsidRPr="00731A36">
        <w:t>h at</w:t>
      </w:r>
      <w:proofErr w:type="spellEnd"/>
      <w:r w:rsidR="00731A36" w:rsidRPr="00731A36">
        <w:t xml:space="preserve"> 4°C.</w:t>
      </w:r>
    </w:p>
    <w:p w:rsidR="007E3D7E" w:rsidRPr="00294797" w:rsidRDefault="007E3D7E" w:rsidP="000C7119">
      <w:pPr>
        <w:pStyle w:val="BodyText"/>
        <w:ind w:right="40"/>
        <w:rPr>
          <w:sz w:val="22"/>
          <w:szCs w:val="22"/>
        </w:rPr>
      </w:pPr>
    </w:p>
    <w:p w:rsidR="007E3D7E" w:rsidRPr="00294797" w:rsidRDefault="007E3D7E" w:rsidP="000C7119">
      <w:pPr>
        <w:pStyle w:val="BodyText"/>
        <w:ind w:right="40"/>
        <w:rPr>
          <w:b/>
          <w:color w:val="000000"/>
          <w:sz w:val="22"/>
          <w:szCs w:val="22"/>
          <w:shd w:val="clear" w:color="auto" w:fill="FFFFFF"/>
        </w:rPr>
      </w:pPr>
      <w:r w:rsidRPr="00294797">
        <w:rPr>
          <w:b/>
          <w:sz w:val="22"/>
          <w:szCs w:val="22"/>
        </w:rPr>
        <w:t xml:space="preserve">Objective 5. </w:t>
      </w:r>
      <w:r w:rsidRPr="00294797">
        <w:rPr>
          <w:b/>
          <w:color w:val="000000"/>
          <w:sz w:val="22"/>
          <w:szCs w:val="22"/>
          <w:shd w:val="clear" w:color="auto" w:fill="FFFFFF"/>
        </w:rPr>
        <w:t>Evaluate and control unintentional and intentional microbial contamination of intact and fresh-cut produce.</w:t>
      </w:r>
    </w:p>
    <w:p w:rsidR="006A6756" w:rsidRPr="00F373C3" w:rsidRDefault="006A6756" w:rsidP="006A6756">
      <w:pPr>
        <w:rPr>
          <w:color w:val="000000"/>
        </w:rPr>
      </w:pPr>
      <w:r>
        <w:rPr>
          <w:color w:val="000000"/>
        </w:rPr>
        <w:t xml:space="preserve">Wright &amp; Koo (AR) </w:t>
      </w:r>
      <w:r w:rsidRPr="006A6756">
        <w:rPr>
          <w:color w:val="000000"/>
        </w:rPr>
        <w:t xml:space="preserve">Application of </w:t>
      </w:r>
      <w:r>
        <w:rPr>
          <w:color w:val="000000"/>
        </w:rPr>
        <w:t>a</w:t>
      </w:r>
      <w:r w:rsidRPr="006A6756">
        <w:rPr>
          <w:color w:val="000000"/>
        </w:rPr>
        <w:t xml:space="preserve">ntimicrobial </w:t>
      </w:r>
      <w:r>
        <w:rPr>
          <w:color w:val="000000"/>
        </w:rPr>
        <w:t>w</w:t>
      </w:r>
      <w:r w:rsidRPr="006A6756">
        <w:rPr>
          <w:color w:val="000000"/>
        </w:rPr>
        <w:t>ash to control Listeria monocytogenes, Salmonella typhimurium, and Escherichia coli O157:H7 on fresh cantaloupe</w:t>
      </w:r>
      <w:r>
        <w:rPr>
          <w:color w:val="000000"/>
        </w:rPr>
        <w:t>.</w:t>
      </w:r>
    </w:p>
    <w:p w:rsidR="004A5FD3" w:rsidRDefault="004A5FD3" w:rsidP="004A5FD3">
      <w:pPr>
        <w:rPr>
          <w:color w:val="000000"/>
        </w:rPr>
      </w:pPr>
      <w:r>
        <w:rPr>
          <w:color w:val="000000"/>
        </w:rPr>
        <w:t xml:space="preserve">Bach &amp; </w:t>
      </w:r>
      <w:proofErr w:type="spellStart"/>
      <w:r>
        <w:rPr>
          <w:color w:val="000000"/>
        </w:rPr>
        <w:t>Delaquis</w:t>
      </w:r>
      <w:proofErr w:type="spellEnd"/>
      <w:r>
        <w:rPr>
          <w:color w:val="000000"/>
        </w:rPr>
        <w:t xml:space="preserve"> (BC) </w:t>
      </w:r>
      <w:r w:rsidRPr="004A5FD3">
        <w:rPr>
          <w:color w:val="000000"/>
        </w:rPr>
        <w:t>Increased knowledge pertaining to the survival of Salmonella enterica in mixed ingredient  salads</w:t>
      </w:r>
      <w:r>
        <w:rPr>
          <w:color w:val="000000"/>
        </w:rPr>
        <w:t xml:space="preserve">. </w:t>
      </w:r>
      <w:r w:rsidRPr="004A5FD3">
        <w:rPr>
          <w:color w:val="000000"/>
        </w:rPr>
        <w:t>Increased knowledge pertaining to the effects of stress on the survival of VTEC on fresh-cut lettuce</w:t>
      </w:r>
    </w:p>
    <w:p w:rsidR="006A6756" w:rsidRDefault="006A6756" w:rsidP="004A5FD3">
      <w:pPr>
        <w:rPr>
          <w:color w:val="000000"/>
        </w:rPr>
      </w:pPr>
      <w:r>
        <w:rPr>
          <w:color w:val="000000"/>
        </w:rPr>
        <w:t>Schneider (FL)</w:t>
      </w:r>
      <w:r w:rsidR="00430BAE">
        <w:rPr>
          <w:color w:val="000000"/>
        </w:rPr>
        <w:t xml:space="preserve"> </w:t>
      </w:r>
      <w:r w:rsidRPr="006A6756">
        <w:rPr>
          <w:color w:val="000000"/>
        </w:rPr>
        <w:t>A square root model was developed for growth of Listeria monocytogenes on fresh-cut cantaloupe, honeydew and watermelon, which can be used in subsequent quantitative microbial risk assessments.</w:t>
      </w:r>
    </w:p>
    <w:p w:rsidR="002E67AF" w:rsidRDefault="002E67AF" w:rsidP="004A5FD3">
      <w:pPr>
        <w:rPr>
          <w:color w:val="000000"/>
        </w:rPr>
      </w:pPr>
      <w:proofErr w:type="spellStart"/>
      <w:r>
        <w:rPr>
          <w:color w:val="000000"/>
        </w:rPr>
        <w:t>Mendonca</w:t>
      </w:r>
      <w:proofErr w:type="spellEnd"/>
      <w:r>
        <w:rPr>
          <w:color w:val="000000"/>
        </w:rPr>
        <w:t xml:space="preserve"> (IA) Electron beam </w:t>
      </w:r>
      <w:r w:rsidRPr="002E67AF">
        <w:rPr>
          <w:color w:val="000000"/>
        </w:rPr>
        <w:t xml:space="preserve">radiation </w:t>
      </w:r>
      <w:r>
        <w:rPr>
          <w:color w:val="000000"/>
        </w:rPr>
        <w:t>r</w:t>
      </w:r>
      <w:r w:rsidRPr="002E67AF">
        <w:rPr>
          <w:color w:val="000000"/>
        </w:rPr>
        <w:t xml:space="preserve">esistance and </w:t>
      </w:r>
      <w:r>
        <w:rPr>
          <w:color w:val="000000"/>
        </w:rPr>
        <w:t>i</w:t>
      </w:r>
      <w:r w:rsidRPr="002E67AF">
        <w:rPr>
          <w:color w:val="000000"/>
        </w:rPr>
        <w:t xml:space="preserve">njury in </w:t>
      </w:r>
      <w:r>
        <w:rPr>
          <w:color w:val="000000"/>
        </w:rPr>
        <w:t>s</w:t>
      </w:r>
      <w:r w:rsidRPr="002E67AF">
        <w:rPr>
          <w:color w:val="000000"/>
        </w:rPr>
        <w:t>tarved Escherichia coli O157:H7</w:t>
      </w:r>
      <w:r>
        <w:rPr>
          <w:color w:val="000000"/>
        </w:rPr>
        <w:t>.</w:t>
      </w:r>
    </w:p>
    <w:p w:rsidR="00430BAE" w:rsidRDefault="00430BAE" w:rsidP="00430BAE">
      <w:pPr>
        <w:jc w:val="both"/>
      </w:pPr>
      <w:r>
        <w:t xml:space="preserve">Doyle et al. (GA) Increased risk-based environmental and product testing by the food industry, and the proper diagnosis and reporting of cases by medical clinicians, can reduce foodborne outbreaks. </w:t>
      </w:r>
    </w:p>
    <w:p w:rsidR="00F373C3" w:rsidRDefault="00F373C3" w:rsidP="00F373C3">
      <w:pPr>
        <w:rPr>
          <w:color w:val="000000"/>
        </w:rPr>
      </w:pPr>
      <w:r>
        <w:rPr>
          <w:color w:val="000000"/>
        </w:rPr>
        <w:t xml:space="preserve">Fan (NS) </w:t>
      </w:r>
      <w:r w:rsidRPr="00F373C3">
        <w:rPr>
          <w:color w:val="000000"/>
        </w:rPr>
        <w:t>Isolated and identified heat-resistant fungi from frozen blueberry and improved heat treatment strategies were determined. Provided useful information on preventing losses due to spoilage caused b</w:t>
      </w:r>
      <w:r>
        <w:rPr>
          <w:color w:val="000000"/>
        </w:rPr>
        <w:t>y the heat-resistant fungi</w:t>
      </w:r>
      <w:r w:rsidRPr="00F373C3">
        <w:rPr>
          <w:color w:val="000000"/>
        </w:rPr>
        <w:t>.</w:t>
      </w:r>
    </w:p>
    <w:p w:rsidR="00F1015A" w:rsidRPr="00294797" w:rsidRDefault="00F1015A" w:rsidP="000C7119">
      <w:pPr>
        <w:pStyle w:val="BodyText"/>
        <w:ind w:right="40"/>
        <w:rPr>
          <w:sz w:val="22"/>
          <w:szCs w:val="22"/>
        </w:rPr>
      </w:pPr>
    </w:p>
    <w:p w:rsidR="00D9325F" w:rsidRDefault="007E3D7E" w:rsidP="000C7119">
      <w:pPr>
        <w:pStyle w:val="BodyText"/>
        <w:spacing w:before="1"/>
        <w:ind w:right="40"/>
        <w:rPr>
          <w:color w:val="000000" w:themeColor="text1"/>
          <w:sz w:val="22"/>
          <w:szCs w:val="22"/>
        </w:rPr>
      </w:pPr>
      <w:r w:rsidRPr="00294797">
        <w:rPr>
          <w:b/>
          <w:sz w:val="22"/>
          <w:szCs w:val="22"/>
        </w:rPr>
        <w:t xml:space="preserve">Short-term </w:t>
      </w:r>
      <w:r w:rsidR="00092820" w:rsidRPr="00294797">
        <w:rPr>
          <w:b/>
          <w:sz w:val="22"/>
          <w:szCs w:val="22"/>
        </w:rPr>
        <w:t xml:space="preserve">Outcomes: </w:t>
      </w:r>
      <w:r w:rsidR="00D9325F" w:rsidRPr="00294797">
        <w:rPr>
          <w:color w:val="000000" w:themeColor="text1"/>
          <w:sz w:val="22"/>
          <w:szCs w:val="22"/>
        </w:rPr>
        <w:t xml:space="preserve">Project participants developed multiple </w:t>
      </w:r>
      <w:r w:rsidR="006A5E57">
        <w:rPr>
          <w:color w:val="000000" w:themeColor="text1"/>
          <w:sz w:val="22"/>
          <w:szCs w:val="22"/>
        </w:rPr>
        <w:t>guidance and</w:t>
      </w:r>
      <w:r w:rsidR="00D9325F" w:rsidRPr="00294797">
        <w:rPr>
          <w:color w:val="000000" w:themeColor="text1"/>
          <w:sz w:val="22"/>
          <w:szCs w:val="22"/>
        </w:rPr>
        <w:t xml:space="preserve"> training tools for </w:t>
      </w:r>
      <w:r w:rsidR="006A5E57">
        <w:rPr>
          <w:color w:val="000000" w:themeColor="text1"/>
          <w:sz w:val="22"/>
          <w:szCs w:val="22"/>
        </w:rPr>
        <w:t xml:space="preserve">growers, </w:t>
      </w:r>
      <w:r w:rsidR="00D9325F" w:rsidRPr="00294797">
        <w:rPr>
          <w:color w:val="000000" w:themeColor="text1"/>
          <w:sz w:val="22"/>
          <w:szCs w:val="22"/>
        </w:rPr>
        <w:t>fresh-cut processors</w:t>
      </w:r>
      <w:r w:rsidR="006A5E57">
        <w:rPr>
          <w:color w:val="000000" w:themeColor="text1"/>
          <w:sz w:val="22"/>
          <w:szCs w:val="22"/>
        </w:rPr>
        <w:t>,</w:t>
      </w:r>
      <w:r w:rsidR="00D9325F" w:rsidRPr="00294797">
        <w:rPr>
          <w:color w:val="000000" w:themeColor="text1"/>
          <w:sz w:val="22"/>
          <w:szCs w:val="22"/>
        </w:rPr>
        <w:t xml:space="preserve"> and retailers</w:t>
      </w:r>
      <w:r w:rsidR="00294797">
        <w:rPr>
          <w:color w:val="000000" w:themeColor="text1"/>
          <w:sz w:val="22"/>
          <w:szCs w:val="22"/>
        </w:rPr>
        <w:t>.</w:t>
      </w:r>
    </w:p>
    <w:p w:rsidR="00F01957" w:rsidRDefault="00F01957" w:rsidP="000C7119">
      <w:pPr>
        <w:pStyle w:val="BodyText"/>
        <w:spacing w:before="1"/>
        <w:ind w:right="40"/>
        <w:rPr>
          <w:color w:val="000000" w:themeColor="text1"/>
          <w:sz w:val="22"/>
          <w:szCs w:val="22"/>
        </w:rPr>
      </w:pPr>
    </w:p>
    <w:p w:rsidR="00F01957" w:rsidRPr="00F01957" w:rsidRDefault="00F01957" w:rsidP="00F01957">
      <w:pPr>
        <w:widowControl/>
        <w:autoSpaceDE/>
        <w:autoSpaceDN/>
        <w:spacing w:after="160" w:line="259" w:lineRule="auto"/>
        <w:contextualSpacing/>
      </w:pPr>
      <w:r w:rsidRPr="00F01957">
        <w:rPr>
          <w:color w:val="000000" w:themeColor="text1"/>
        </w:rPr>
        <w:t>Research topics identified through interaction with the United Fresh FSTC were:</w:t>
      </w:r>
    </w:p>
    <w:p w:rsidR="00F01957" w:rsidRDefault="00F01957" w:rsidP="00F01957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</w:pPr>
      <w:r>
        <w:t>Quality: sensory attributes and shelf life; nutritional value of our products (methodology); library of conditions (growing conditions) that cause sensory attributes (color, density, leaf structure, flavor; survey development) (leafy greens)</w:t>
      </w:r>
    </w:p>
    <w:p w:rsidR="00F01957" w:rsidRDefault="00F01957" w:rsidP="00F01957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</w:pPr>
      <w:r>
        <w:t>Consumer behavior</w:t>
      </w:r>
    </w:p>
    <w:p w:rsidR="00F01957" w:rsidRDefault="00F01957" w:rsidP="00F01957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</w:pPr>
      <w:r>
        <w:t>Safety: direct product contact; irrigation water in Mexico (90,000 E.coli coliform); flood irrigation: mitigating steps work (pruning 24 inch up; wire; chlorinate without a huge irrigation system; q pipe that can blend); blackberries; raspberries; cane berry (pathogen reduction on the product)</w:t>
      </w:r>
    </w:p>
    <w:p w:rsidR="00F01957" w:rsidRDefault="00F01957" w:rsidP="00F01957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</w:pPr>
      <w:r>
        <w:t>Repack and storage environment; water and mold is introduced (best practices for sanitation and micro); don’t wash items (prevalence study)</w:t>
      </w:r>
    </w:p>
    <w:p w:rsidR="00F01957" w:rsidRDefault="00F01957" w:rsidP="00F01957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</w:pPr>
      <w:r>
        <w:t>Conventional f</w:t>
      </w:r>
      <w:r>
        <w:t>l</w:t>
      </w:r>
      <w:r>
        <w:t xml:space="preserve">ume </w:t>
      </w:r>
      <w:r>
        <w:t>[</w:t>
      </w:r>
      <w:r>
        <w:t>increase free chlorine related to safe harbor; how does that affect nutrition, sensory attributes (texture, color flavor) with fresh cuts</w:t>
      </w:r>
      <w:r>
        <w:t>]</w:t>
      </w:r>
      <w:r>
        <w:t>; secondary effects o</w:t>
      </w:r>
      <w:r>
        <w:t>f</w:t>
      </w:r>
      <w:r>
        <w:t xml:space="preserve"> chlorine levels</w:t>
      </w:r>
    </w:p>
    <w:p w:rsidR="00F01957" w:rsidRPr="00F01957" w:rsidRDefault="00F01957" w:rsidP="00F01957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</w:pPr>
      <w:r>
        <w:lastRenderedPageBreak/>
        <w:t>Validate ongoing measurements within field to fork (preventive controls)/ separate chain</w:t>
      </w:r>
    </w:p>
    <w:p w:rsidR="00F1015A" w:rsidRPr="00294797" w:rsidRDefault="00F1015A" w:rsidP="000C7119">
      <w:pPr>
        <w:pStyle w:val="BodyText"/>
        <w:spacing w:before="11"/>
        <w:ind w:right="40"/>
        <w:rPr>
          <w:color w:val="000000" w:themeColor="text1"/>
          <w:sz w:val="22"/>
          <w:szCs w:val="22"/>
        </w:rPr>
      </w:pPr>
    </w:p>
    <w:p w:rsidR="00F1015A" w:rsidRPr="00294797" w:rsidRDefault="00092820" w:rsidP="000C7119">
      <w:pPr>
        <w:pStyle w:val="BodyText"/>
        <w:ind w:right="40"/>
        <w:rPr>
          <w:sz w:val="22"/>
          <w:szCs w:val="22"/>
        </w:rPr>
      </w:pPr>
      <w:r w:rsidRPr="00294797">
        <w:rPr>
          <w:b/>
          <w:sz w:val="22"/>
          <w:szCs w:val="22"/>
        </w:rPr>
        <w:t xml:space="preserve">Outputs: </w:t>
      </w:r>
    </w:p>
    <w:p w:rsidR="006057AF" w:rsidRDefault="007E3D7E" w:rsidP="006057AF">
      <w:pPr>
        <w:ind w:right="40"/>
        <w:rPr>
          <w:b/>
        </w:rPr>
      </w:pPr>
      <w:r w:rsidRPr="00294797">
        <w:rPr>
          <w:b/>
        </w:rPr>
        <w:t>Publications</w:t>
      </w:r>
      <w:r w:rsidR="006057AF" w:rsidRPr="00294797">
        <w:rPr>
          <w:b/>
        </w:rPr>
        <w:t xml:space="preserve">.  </w:t>
      </w:r>
    </w:p>
    <w:p w:rsidR="00F373C3" w:rsidRDefault="00F373C3" w:rsidP="00F373C3">
      <w:r>
        <w:t>Ali, A., M.K. Ong, and C.F. Forney. Effect of ozone pre-conditioning on quality and antioxidant capacity of papaya fruit during ambient storage. Food Chem. 2014. 142:19-26.</w:t>
      </w:r>
    </w:p>
    <w:p w:rsidR="00F373C3" w:rsidRDefault="00F373C3" w:rsidP="00F373C3"/>
    <w:p w:rsidR="000675C8" w:rsidRDefault="000675C8" w:rsidP="000675C8">
      <w:r>
        <w:t>Bai, J., Baldwin, E., Hearn, J., Diggers, R. and Stover, E. Volatile profile comparison of USDA sweet-orange-like hybrids vs. ‘Hamlin’ and ‘</w:t>
      </w:r>
      <w:proofErr w:type="spellStart"/>
      <w:r>
        <w:t>Ambersweet</w:t>
      </w:r>
      <w:proofErr w:type="spellEnd"/>
      <w:r w:rsidR="009164AC">
        <w:t>.</w:t>
      </w:r>
      <w:r>
        <w:t xml:space="preserve"> HortSci</w:t>
      </w:r>
      <w:r w:rsidR="009164AC">
        <w:t>ence</w:t>
      </w:r>
      <w:r>
        <w:t xml:space="preserve"> 49:1-6</w:t>
      </w:r>
      <w:r w:rsidR="009164AC">
        <w:t xml:space="preserve">. </w:t>
      </w:r>
      <w:r>
        <w:t>2014</w:t>
      </w:r>
    </w:p>
    <w:p w:rsidR="000675C8" w:rsidRDefault="000675C8" w:rsidP="0067102C"/>
    <w:p w:rsidR="000675C8" w:rsidRDefault="000675C8" w:rsidP="000675C8">
      <w:r>
        <w:t xml:space="preserve">Bai, J., Baldwin, E.A., Plotto, A., </w:t>
      </w:r>
      <w:proofErr w:type="spellStart"/>
      <w:r>
        <w:t>Narciso</w:t>
      </w:r>
      <w:proofErr w:type="spellEnd"/>
      <w:r>
        <w:t xml:space="preserve">, J.A., Sun, X., Wang, L., Wang, Z., and </w:t>
      </w:r>
      <w:proofErr w:type="spellStart"/>
      <w:r>
        <w:t>Seav</w:t>
      </w:r>
      <w:r w:rsidR="009164AC">
        <w:t>ert</w:t>
      </w:r>
      <w:proofErr w:type="spellEnd"/>
      <w:r>
        <w:t>, C. New clamshells to decrease moisture loss and extend storage life of small fruits</w:t>
      </w:r>
      <w:r w:rsidR="009164AC">
        <w:t>.</w:t>
      </w:r>
      <w:r>
        <w:t xml:space="preserve"> Proc. Fla. State Hort. Soc.</w:t>
      </w:r>
      <w:r w:rsidR="009164AC">
        <w:t xml:space="preserve"> </w:t>
      </w:r>
      <w:r>
        <w:t>2014</w:t>
      </w:r>
      <w:r w:rsidR="009164AC">
        <w:t xml:space="preserve"> (</w:t>
      </w:r>
      <w:r>
        <w:t>in press</w:t>
      </w:r>
      <w:r w:rsidR="009164AC">
        <w:t>)</w:t>
      </w:r>
    </w:p>
    <w:p w:rsidR="00460324" w:rsidRDefault="00460324" w:rsidP="0067102C"/>
    <w:p w:rsidR="0011056E" w:rsidRDefault="0011056E" w:rsidP="0067102C">
      <w:r w:rsidRPr="0011056E">
        <w:t>Barros,</w:t>
      </w:r>
      <w:r w:rsidR="009164AC">
        <w:t xml:space="preserve"> M.,</w:t>
      </w:r>
      <w:r w:rsidRPr="0011056E">
        <w:t xml:space="preserve"> M</w:t>
      </w:r>
      <w:r w:rsidR="009164AC">
        <w:t>.</w:t>
      </w:r>
      <w:r w:rsidRPr="0011056E">
        <w:t xml:space="preserve">E. </w:t>
      </w:r>
      <w:proofErr w:type="spellStart"/>
      <w:r w:rsidRPr="0011056E">
        <w:t>Saltveit</w:t>
      </w:r>
      <w:proofErr w:type="spellEnd"/>
      <w:r w:rsidR="009164AC">
        <w:t>.</w:t>
      </w:r>
      <w:r w:rsidR="00E34E2A">
        <w:t xml:space="preserve"> </w:t>
      </w:r>
      <w:r w:rsidRPr="0011056E">
        <w:t>Microbial growth in fresh-cut lettuce increases when wound-induced phenolic accumulation is suppressed</w:t>
      </w:r>
      <w:r w:rsidR="009164AC">
        <w:t>.</w:t>
      </w:r>
      <w:r w:rsidR="00E34E2A">
        <w:t xml:space="preserve"> </w:t>
      </w:r>
      <w:r w:rsidRPr="0011056E">
        <w:t>Postharvest Biology and Technology 83:34–39.</w:t>
      </w:r>
      <w:r w:rsidR="00E34E2A">
        <w:t xml:space="preserve"> </w:t>
      </w:r>
      <w:r w:rsidRPr="0011056E">
        <w:t>2013</w:t>
      </w:r>
    </w:p>
    <w:p w:rsidR="0011056E" w:rsidRDefault="0011056E" w:rsidP="0067102C"/>
    <w:p w:rsidR="0067102C" w:rsidRDefault="0067102C" w:rsidP="0067102C">
      <w:proofErr w:type="spellStart"/>
      <w:r>
        <w:t>Bartz</w:t>
      </w:r>
      <w:proofErr w:type="spellEnd"/>
      <w:r>
        <w:t xml:space="preserve">, J.A., Yuk, H.G., </w:t>
      </w:r>
      <w:proofErr w:type="spellStart"/>
      <w:r>
        <w:t>Mahovic</w:t>
      </w:r>
      <w:proofErr w:type="spellEnd"/>
      <w:r>
        <w:t xml:space="preserve">, M.J., Warren, B.R., </w:t>
      </w:r>
      <w:proofErr w:type="spellStart"/>
      <w:r>
        <w:t>Sreedharan</w:t>
      </w:r>
      <w:proofErr w:type="spellEnd"/>
      <w:r>
        <w:t>, A., and Schneider, K.R.</w:t>
      </w:r>
      <w:r w:rsidR="009164AC">
        <w:t xml:space="preserve"> </w:t>
      </w:r>
      <w:r>
        <w:t>Internalization of Salmonella enterica by tomato fruit.</w:t>
      </w:r>
      <w:r w:rsidR="009164AC">
        <w:t xml:space="preserve"> </w:t>
      </w:r>
      <w:r>
        <w:t>Food Control</w:t>
      </w:r>
      <w:r w:rsidR="009164AC">
        <w:t xml:space="preserve">  (</w:t>
      </w:r>
      <w:r>
        <w:t>in press</w:t>
      </w:r>
      <w:r w:rsidR="009164AC">
        <w:t>)</w:t>
      </w:r>
    </w:p>
    <w:p w:rsidR="0067102C" w:rsidRDefault="0067102C" w:rsidP="00270548"/>
    <w:p w:rsidR="0011056E" w:rsidRDefault="0011056E" w:rsidP="000675C8">
      <w:r w:rsidRPr="0011056E">
        <w:t>Berry,</w:t>
      </w:r>
      <w:r w:rsidR="009164AC">
        <w:t xml:space="preserve"> E.D.</w:t>
      </w:r>
      <w:r w:rsidRPr="0011056E">
        <w:t xml:space="preserve"> J</w:t>
      </w:r>
      <w:r w:rsidR="009164AC">
        <w:t>.</w:t>
      </w:r>
      <w:r w:rsidRPr="0011056E">
        <w:t xml:space="preserve"> E</w:t>
      </w:r>
      <w:r w:rsidR="009164AC">
        <w:t>.</w:t>
      </w:r>
      <w:r w:rsidRPr="0011056E">
        <w:t xml:space="preserve"> Wells, J</w:t>
      </w:r>
      <w:r w:rsidR="009164AC">
        <w:t>.</w:t>
      </w:r>
      <w:r w:rsidRPr="0011056E">
        <w:t xml:space="preserve"> L</w:t>
      </w:r>
      <w:r w:rsidR="009164AC">
        <w:t>.</w:t>
      </w:r>
      <w:r w:rsidRPr="0011056E">
        <w:t xml:space="preserve"> Bono, B</w:t>
      </w:r>
      <w:r w:rsidR="009164AC">
        <w:t>.</w:t>
      </w:r>
      <w:r w:rsidRPr="0011056E">
        <w:t xml:space="preserve"> L</w:t>
      </w:r>
      <w:r w:rsidR="009164AC">
        <w:t>.</w:t>
      </w:r>
      <w:r w:rsidRPr="0011056E">
        <w:t xml:space="preserve"> Woodbury, N</w:t>
      </w:r>
      <w:r w:rsidR="009164AC">
        <w:t>.</w:t>
      </w:r>
      <w:r w:rsidRPr="0011056E">
        <w:t xml:space="preserve"> </w:t>
      </w:r>
      <w:proofErr w:type="spellStart"/>
      <w:r w:rsidRPr="0011056E">
        <w:t>Kalchayanand</w:t>
      </w:r>
      <w:proofErr w:type="spellEnd"/>
      <w:r w:rsidRPr="0011056E">
        <w:t>, K</w:t>
      </w:r>
      <w:r w:rsidR="009164AC">
        <w:t>.</w:t>
      </w:r>
      <w:r w:rsidRPr="0011056E">
        <w:t xml:space="preserve"> N</w:t>
      </w:r>
      <w:r w:rsidR="009164AC">
        <w:t>.</w:t>
      </w:r>
      <w:r w:rsidRPr="0011056E">
        <w:t xml:space="preserve"> Norman, T</w:t>
      </w:r>
      <w:r w:rsidR="009164AC">
        <w:t>.</w:t>
      </w:r>
      <w:r w:rsidRPr="0011056E">
        <w:t xml:space="preserve"> V</w:t>
      </w:r>
      <w:r w:rsidR="009164AC">
        <w:t>.</w:t>
      </w:r>
      <w:r w:rsidRPr="0011056E">
        <w:t xml:space="preserve"> Suslow, G</w:t>
      </w:r>
      <w:r w:rsidR="009164AC">
        <w:t>.</w:t>
      </w:r>
      <w:r w:rsidRPr="0011056E">
        <w:t xml:space="preserve"> </w:t>
      </w:r>
      <w:proofErr w:type="spellStart"/>
      <w:r w:rsidRPr="0011056E">
        <w:t>López</w:t>
      </w:r>
      <w:proofErr w:type="spellEnd"/>
      <w:r w:rsidRPr="0011056E">
        <w:t>-V., P</w:t>
      </w:r>
      <w:r w:rsidR="009164AC">
        <w:t>.</w:t>
      </w:r>
      <w:r w:rsidRPr="0011056E">
        <w:t xml:space="preserve"> D</w:t>
      </w:r>
      <w:r w:rsidR="009164AC">
        <w:t>.</w:t>
      </w:r>
      <w:r w:rsidRPr="0011056E">
        <w:t xml:space="preserve"> Millner</w:t>
      </w:r>
      <w:r w:rsidR="009164AC">
        <w:t>.</w:t>
      </w:r>
      <w:r w:rsidR="00E34E2A">
        <w:t xml:space="preserve"> </w:t>
      </w:r>
      <w:r w:rsidRPr="0011056E">
        <w:t xml:space="preserve">Effect of </w:t>
      </w:r>
      <w:r w:rsidR="009164AC">
        <w:t>p</w:t>
      </w:r>
      <w:r w:rsidRPr="0011056E">
        <w:t xml:space="preserve">roximity to a </w:t>
      </w:r>
      <w:r w:rsidR="009164AC">
        <w:t>c</w:t>
      </w:r>
      <w:r w:rsidRPr="0011056E">
        <w:t xml:space="preserve">attle </w:t>
      </w:r>
      <w:r w:rsidR="009164AC">
        <w:t>f</w:t>
      </w:r>
      <w:r w:rsidRPr="0011056E">
        <w:t xml:space="preserve">eedlot on Escherichia coli O157:H7 </w:t>
      </w:r>
      <w:r w:rsidR="009164AC">
        <w:t>c</w:t>
      </w:r>
      <w:r w:rsidRPr="0011056E">
        <w:t xml:space="preserve">ontamination of </w:t>
      </w:r>
      <w:r w:rsidR="009164AC">
        <w:t>l</w:t>
      </w:r>
      <w:r w:rsidRPr="0011056E">
        <w:t xml:space="preserve">eafy </w:t>
      </w:r>
      <w:r w:rsidR="009164AC">
        <w:t>g</w:t>
      </w:r>
      <w:r w:rsidRPr="0011056E">
        <w:t xml:space="preserve">reens and </w:t>
      </w:r>
      <w:r w:rsidR="009164AC">
        <w:t>e</w:t>
      </w:r>
      <w:r w:rsidRPr="0011056E">
        <w:t xml:space="preserve">valuation of the </w:t>
      </w:r>
      <w:r w:rsidR="009164AC">
        <w:t>p</w:t>
      </w:r>
      <w:r w:rsidRPr="0011056E">
        <w:t xml:space="preserve">otential for </w:t>
      </w:r>
      <w:r w:rsidR="009164AC">
        <w:t>a</w:t>
      </w:r>
      <w:r w:rsidRPr="0011056E">
        <w:t xml:space="preserve">irborne </w:t>
      </w:r>
      <w:r w:rsidR="009164AC">
        <w:t>t</w:t>
      </w:r>
      <w:r w:rsidRPr="0011056E">
        <w:t xml:space="preserve">ransmission. </w:t>
      </w:r>
      <w:r w:rsidR="00E34E2A">
        <w:t xml:space="preserve"> </w:t>
      </w:r>
      <w:r w:rsidRPr="0011056E">
        <w:t>Applied and Environmental Microbiology 81(3).  DOI:10.1128/AEM.02998-14</w:t>
      </w:r>
      <w:r w:rsidR="00E34E2A">
        <w:t xml:space="preserve"> </w:t>
      </w:r>
      <w:r w:rsidRPr="0011056E">
        <w:t>2014</w:t>
      </w:r>
    </w:p>
    <w:p w:rsidR="0011056E" w:rsidRDefault="0011056E" w:rsidP="000675C8"/>
    <w:p w:rsidR="0011056E" w:rsidRDefault="0011056E" w:rsidP="000675C8">
      <w:proofErr w:type="spellStart"/>
      <w:r w:rsidRPr="0011056E">
        <w:t>Bisha</w:t>
      </w:r>
      <w:proofErr w:type="spellEnd"/>
      <w:r w:rsidRPr="0011056E">
        <w:t>,</w:t>
      </w:r>
      <w:r w:rsidR="009164AC">
        <w:t xml:space="preserve"> B.,</w:t>
      </w:r>
      <w:r w:rsidRPr="0011056E">
        <w:t xml:space="preserve"> J</w:t>
      </w:r>
      <w:r w:rsidR="009164AC">
        <w:t>.</w:t>
      </w:r>
      <w:r w:rsidRPr="0011056E">
        <w:t>A</w:t>
      </w:r>
      <w:r w:rsidR="009164AC">
        <w:t>.</w:t>
      </w:r>
      <w:r w:rsidRPr="0011056E">
        <w:t xml:space="preserve"> Adkins, J</w:t>
      </w:r>
      <w:r w:rsidR="009164AC">
        <w:t>.</w:t>
      </w:r>
      <w:r w:rsidRPr="0011056E">
        <w:t>C</w:t>
      </w:r>
      <w:r w:rsidR="009164AC">
        <w:t>.</w:t>
      </w:r>
      <w:r w:rsidRPr="0011056E">
        <w:t xml:space="preserve"> Jokerst, J</w:t>
      </w:r>
      <w:r w:rsidR="009164AC">
        <w:t>.</w:t>
      </w:r>
      <w:r w:rsidRPr="0011056E">
        <w:t>C</w:t>
      </w:r>
      <w:r w:rsidR="009164AC">
        <w:t>.</w:t>
      </w:r>
      <w:r w:rsidRPr="0011056E">
        <w:t xml:space="preserve"> Chandler, A</w:t>
      </w:r>
      <w:r w:rsidR="009164AC">
        <w:t>.</w:t>
      </w:r>
      <w:r w:rsidRPr="0011056E">
        <w:t xml:space="preserve"> Pérez-Méndez, S</w:t>
      </w:r>
      <w:r w:rsidR="009164AC">
        <w:t>.</w:t>
      </w:r>
      <w:r w:rsidRPr="0011056E">
        <w:t>M</w:t>
      </w:r>
      <w:r w:rsidR="009164AC">
        <w:t>.</w:t>
      </w:r>
      <w:r w:rsidRPr="0011056E">
        <w:t xml:space="preserve"> Coleman, A</w:t>
      </w:r>
      <w:r w:rsidR="009164AC">
        <w:t>.</w:t>
      </w:r>
      <w:r w:rsidRPr="0011056E">
        <w:t>O</w:t>
      </w:r>
      <w:r w:rsidR="009164AC">
        <w:t>.</w:t>
      </w:r>
      <w:r w:rsidRPr="0011056E">
        <w:t xml:space="preserve"> </w:t>
      </w:r>
      <w:proofErr w:type="spellStart"/>
      <w:r w:rsidRPr="0011056E">
        <w:t>Sbodio</w:t>
      </w:r>
      <w:proofErr w:type="spellEnd"/>
      <w:r w:rsidRPr="0011056E">
        <w:t>, T</w:t>
      </w:r>
      <w:r w:rsidR="009164AC">
        <w:t>.</w:t>
      </w:r>
      <w:r w:rsidRPr="0011056E">
        <w:t>V</w:t>
      </w:r>
      <w:r w:rsidR="009164AC">
        <w:t>.</w:t>
      </w:r>
      <w:r w:rsidRPr="0011056E">
        <w:t xml:space="preserve"> Suslow, M</w:t>
      </w:r>
      <w:r w:rsidR="009164AC">
        <w:t>.</w:t>
      </w:r>
      <w:r w:rsidRPr="0011056E">
        <w:t>D</w:t>
      </w:r>
      <w:r w:rsidR="009164AC">
        <w:t>.</w:t>
      </w:r>
      <w:r w:rsidRPr="0011056E">
        <w:t xml:space="preserve"> </w:t>
      </w:r>
      <w:proofErr w:type="spellStart"/>
      <w:r w:rsidRPr="0011056E">
        <w:t>Danyluk</w:t>
      </w:r>
      <w:proofErr w:type="spellEnd"/>
      <w:r w:rsidRPr="0011056E">
        <w:t>, C</w:t>
      </w:r>
      <w:r w:rsidR="009164AC">
        <w:t>.</w:t>
      </w:r>
      <w:r w:rsidRPr="0011056E">
        <w:t>S</w:t>
      </w:r>
      <w:r w:rsidR="009164AC">
        <w:t>.</w:t>
      </w:r>
      <w:r w:rsidRPr="0011056E">
        <w:t xml:space="preserve"> Henry, L</w:t>
      </w:r>
      <w:r w:rsidR="009164AC">
        <w:t>.</w:t>
      </w:r>
      <w:r w:rsidRPr="0011056E">
        <w:t>D</w:t>
      </w:r>
      <w:r w:rsidR="009164AC">
        <w:t>.</w:t>
      </w:r>
      <w:r w:rsidRPr="0011056E">
        <w:t xml:space="preserve"> </w:t>
      </w:r>
      <w:proofErr w:type="spellStart"/>
      <w:r w:rsidRPr="0011056E">
        <w:t>Goodridge</w:t>
      </w:r>
      <w:proofErr w:type="spellEnd"/>
      <w:r w:rsidR="009164AC">
        <w:t>.</w:t>
      </w:r>
      <w:r w:rsidR="00E34E2A">
        <w:t xml:space="preserve"> </w:t>
      </w:r>
      <w:r w:rsidRPr="0011056E">
        <w:t xml:space="preserve"> Colorimetric </w:t>
      </w:r>
      <w:r w:rsidR="009164AC">
        <w:t>p</w:t>
      </w:r>
      <w:r w:rsidRPr="0011056E">
        <w:t xml:space="preserve">aper-based </w:t>
      </w:r>
      <w:r w:rsidR="009164AC">
        <w:t>d</w:t>
      </w:r>
      <w:r w:rsidRPr="0011056E">
        <w:t xml:space="preserve">etection of Escherichia coli, Salmonella spp., and Listeria monocytogenes from </w:t>
      </w:r>
      <w:r w:rsidR="009164AC">
        <w:t>l</w:t>
      </w:r>
      <w:r w:rsidRPr="0011056E">
        <w:t xml:space="preserve">arge </w:t>
      </w:r>
      <w:r w:rsidR="009164AC">
        <w:t>v</w:t>
      </w:r>
      <w:r w:rsidRPr="0011056E">
        <w:t xml:space="preserve">olumes of </w:t>
      </w:r>
      <w:r w:rsidR="009164AC">
        <w:t>a</w:t>
      </w:r>
      <w:r w:rsidRPr="0011056E">
        <w:t xml:space="preserve">gricultural </w:t>
      </w:r>
      <w:r w:rsidR="009164AC">
        <w:t>w</w:t>
      </w:r>
      <w:r w:rsidRPr="0011056E">
        <w:t>ater. </w:t>
      </w:r>
      <w:r w:rsidR="00E34E2A">
        <w:t xml:space="preserve"> </w:t>
      </w:r>
      <w:r w:rsidRPr="0011056E">
        <w:t>J. Vis. Exp. (88), e51414, doi:10.3791/51414.</w:t>
      </w:r>
      <w:r w:rsidR="00E34E2A">
        <w:t xml:space="preserve"> </w:t>
      </w:r>
      <w:r w:rsidRPr="0011056E">
        <w:t>2014</w:t>
      </w:r>
    </w:p>
    <w:p w:rsidR="0011056E" w:rsidRDefault="0011056E" w:rsidP="000675C8"/>
    <w:p w:rsidR="000675C8" w:rsidRDefault="000675C8" w:rsidP="000675C8">
      <w:proofErr w:type="spellStart"/>
      <w:r>
        <w:t>Blaker</w:t>
      </w:r>
      <w:proofErr w:type="spellEnd"/>
      <w:r>
        <w:t xml:space="preserve">, K., Plotto, A., </w:t>
      </w:r>
      <w:r w:rsidR="009164AC">
        <w:t xml:space="preserve">Baldwin, E. and Olmstead, J. </w:t>
      </w:r>
      <w:r>
        <w:t>Correlation between sensory and instrumental measurements of soft and crisp textured southern highbush blueberries.</w:t>
      </w:r>
      <w:r w:rsidR="009164AC">
        <w:t xml:space="preserve"> </w:t>
      </w:r>
      <w:r>
        <w:t>J. Sci. Food Agric. 94:2785-2793</w:t>
      </w:r>
      <w:r w:rsidR="009164AC">
        <w:t xml:space="preserve">. </w:t>
      </w:r>
      <w:r>
        <w:t>2014</w:t>
      </w:r>
    </w:p>
    <w:p w:rsidR="000675C8" w:rsidRDefault="000675C8" w:rsidP="00270548"/>
    <w:p w:rsidR="000675C8" w:rsidRDefault="000675C8" w:rsidP="000675C8">
      <w:r>
        <w:t xml:space="preserve">Blanco-Diaz, M.T., Plotto, A., Bai, J. </w:t>
      </w:r>
      <w:proofErr w:type="spellStart"/>
      <w:r>
        <w:t>Narciso</w:t>
      </w:r>
      <w:proofErr w:type="spellEnd"/>
      <w:r>
        <w:t xml:space="preserve">, J. Font R., Baldwin, E.A.  Effect of edible coatings to preserve </w:t>
      </w:r>
      <w:proofErr w:type="spellStart"/>
      <w:r>
        <w:t>physico</w:t>
      </w:r>
      <w:proofErr w:type="spellEnd"/>
      <w:r>
        <w:t>-chemical and sensory quality for fresh and cooked zucchini products</w:t>
      </w:r>
      <w:r w:rsidR="009164AC">
        <w:t>.</w:t>
      </w:r>
      <w:r>
        <w:t xml:space="preserve"> Proc. Fla. State Hort. Soc.</w:t>
      </w:r>
      <w:r w:rsidR="009164AC">
        <w:t xml:space="preserve"> </w:t>
      </w:r>
      <w:r>
        <w:t>2014</w:t>
      </w:r>
      <w:r w:rsidR="009164AC">
        <w:t xml:space="preserve"> (</w:t>
      </w:r>
      <w:r>
        <w:t>in press</w:t>
      </w:r>
      <w:r w:rsidR="009164AC">
        <w:t>)</w:t>
      </w:r>
    </w:p>
    <w:p w:rsidR="000675C8" w:rsidRDefault="000675C8" w:rsidP="00270548"/>
    <w:p w:rsidR="009164AC" w:rsidRDefault="009164AC" w:rsidP="009164AC">
      <w:proofErr w:type="spellStart"/>
      <w:r>
        <w:t>Bouzari</w:t>
      </w:r>
      <w:proofErr w:type="spellEnd"/>
      <w:r>
        <w:t xml:space="preserve">, A., D. </w:t>
      </w:r>
      <w:proofErr w:type="spellStart"/>
      <w:r>
        <w:t>Holstege</w:t>
      </w:r>
      <w:proofErr w:type="spellEnd"/>
      <w:r>
        <w:t xml:space="preserve"> and D.M. Barrett. Mineral, fiber, and total phenolic retention in eight fruits and vegetables: A comparison of refrigerated and frozen storage. Journal of Agricultural and Food Chemistry 63(3):951–956. 2015</w:t>
      </w:r>
    </w:p>
    <w:p w:rsidR="009164AC" w:rsidRDefault="009164AC" w:rsidP="009164AC"/>
    <w:p w:rsidR="006B1450" w:rsidRDefault="006B1450" w:rsidP="006B1450">
      <w:proofErr w:type="spellStart"/>
      <w:r>
        <w:t>Bouzari</w:t>
      </w:r>
      <w:proofErr w:type="spellEnd"/>
      <w:r>
        <w:t xml:space="preserve">, A., D. </w:t>
      </w:r>
      <w:proofErr w:type="spellStart"/>
      <w:r>
        <w:t>Holstege</w:t>
      </w:r>
      <w:proofErr w:type="spellEnd"/>
      <w:r>
        <w:t xml:space="preserve"> and D.M. Barrett</w:t>
      </w:r>
      <w:r w:rsidR="009164AC">
        <w:t>.</w:t>
      </w:r>
      <w:r>
        <w:t xml:space="preserve"> Vitamin </w:t>
      </w:r>
      <w:r w:rsidR="009164AC">
        <w:t>r</w:t>
      </w:r>
      <w:r>
        <w:t xml:space="preserve">etention in </w:t>
      </w:r>
      <w:r w:rsidR="009164AC">
        <w:t>e</w:t>
      </w:r>
      <w:r>
        <w:t xml:space="preserve">ight </w:t>
      </w:r>
      <w:r w:rsidR="009164AC">
        <w:t>f</w:t>
      </w:r>
      <w:r>
        <w:t xml:space="preserve">ruits and </w:t>
      </w:r>
      <w:r w:rsidR="009164AC">
        <w:t>v</w:t>
      </w:r>
      <w:r>
        <w:t xml:space="preserve">egetables: A </w:t>
      </w:r>
      <w:r w:rsidR="009164AC">
        <w:t>c</w:t>
      </w:r>
      <w:r>
        <w:t xml:space="preserve">omparison of </w:t>
      </w:r>
      <w:r w:rsidR="009164AC">
        <w:t>r</w:t>
      </w:r>
      <w:r>
        <w:t xml:space="preserve">efrigerated and </w:t>
      </w:r>
      <w:r w:rsidR="009164AC">
        <w:t>f</w:t>
      </w:r>
      <w:r>
        <w:t xml:space="preserve">rozen </w:t>
      </w:r>
      <w:r w:rsidR="009164AC">
        <w:t>s</w:t>
      </w:r>
      <w:r>
        <w:t>torage. Journal of Agricultural and Food Chemistry 63(3):957–962.</w:t>
      </w:r>
      <w:r w:rsidR="009164AC">
        <w:t xml:space="preserve"> </w:t>
      </w:r>
      <w:r>
        <w:t>2015</w:t>
      </w:r>
    </w:p>
    <w:p w:rsidR="006B1450" w:rsidRDefault="006B1450" w:rsidP="006B1450"/>
    <w:p w:rsidR="004A5FD3" w:rsidRDefault="004A5FD3" w:rsidP="004A5FD3">
      <w:proofErr w:type="spellStart"/>
      <w:r>
        <w:t>Bovo</w:t>
      </w:r>
      <w:proofErr w:type="spellEnd"/>
      <w:r>
        <w:t xml:space="preserve">, F., de Cesare, A., </w:t>
      </w:r>
      <w:proofErr w:type="spellStart"/>
      <w:r>
        <w:t>Manfreda</w:t>
      </w:r>
      <w:proofErr w:type="spellEnd"/>
      <w:r>
        <w:t xml:space="preserve">, G., Bach, S.J., and </w:t>
      </w:r>
      <w:proofErr w:type="spellStart"/>
      <w:r>
        <w:t>Delaquis</w:t>
      </w:r>
      <w:proofErr w:type="spellEnd"/>
      <w:r>
        <w:t>, P.J.</w:t>
      </w:r>
      <w:r w:rsidR="009164AC">
        <w:t xml:space="preserve"> </w:t>
      </w:r>
      <w:r>
        <w:t xml:space="preserve">Fate of Salmonella enterica spp. </w:t>
      </w:r>
      <w:r w:rsidR="009164AC">
        <w:t>i</w:t>
      </w:r>
      <w:r>
        <w:t>n mixed ingredient salads containing lettuce, chicken meat and cheese</w:t>
      </w:r>
      <w:r w:rsidR="009164AC">
        <w:t xml:space="preserve">. </w:t>
      </w:r>
      <w:r>
        <w:t>Journal of Food Protection</w:t>
      </w:r>
      <w:r w:rsidR="009164AC">
        <w:t xml:space="preserve">  201 (</w:t>
      </w:r>
      <w:r>
        <w:t>in press</w:t>
      </w:r>
      <w:r w:rsidR="009164AC">
        <w:t>)</w:t>
      </w:r>
    </w:p>
    <w:p w:rsidR="004A5FD3" w:rsidRDefault="004A5FD3" w:rsidP="004A5FD3"/>
    <w:p w:rsidR="0011056E" w:rsidRDefault="0011056E" w:rsidP="009561EB">
      <w:proofErr w:type="spellStart"/>
      <w:r w:rsidRPr="0011056E">
        <w:t>Buccheri</w:t>
      </w:r>
      <w:proofErr w:type="spellEnd"/>
      <w:r w:rsidRPr="0011056E">
        <w:t>, M. and M. Cantwell.</w:t>
      </w:r>
      <w:r w:rsidR="00E34E2A">
        <w:t xml:space="preserve"> </w:t>
      </w:r>
      <w:r w:rsidRPr="0011056E">
        <w:t xml:space="preserve"> Damage to intact fruit affects quality of slices from ripened tomatoes.</w:t>
      </w:r>
      <w:r w:rsidR="00E34E2A">
        <w:t xml:space="preserve"> </w:t>
      </w:r>
      <w:r w:rsidRPr="0011056E">
        <w:t>LWT-Food Science and Tech., 59:327-334.</w:t>
      </w:r>
      <w:r w:rsidR="00E34E2A">
        <w:t xml:space="preserve"> </w:t>
      </w:r>
      <w:r w:rsidRPr="0011056E">
        <w:t>2014</w:t>
      </w:r>
    </w:p>
    <w:p w:rsidR="0011056E" w:rsidRDefault="0011056E" w:rsidP="009561EB"/>
    <w:p w:rsidR="0011056E" w:rsidRDefault="0011056E" w:rsidP="009561EB">
      <w:r w:rsidRPr="0011056E">
        <w:t>Cantwell, M. (ed. compiler)</w:t>
      </w:r>
      <w:r w:rsidR="00E34E2A">
        <w:t xml:space="preserve"> </w:t>
      </w:r>
      <w:r w:rsidRPr="0011056E">
        <w:t xml:space="preserve"> (19th ed.). Fresh-cut Products: Maintaining Quality and Safety.  </w:t>
      </w:r>
      <w:r w:rsidR="00E34E2A">
        <w:t xml:space="preserve"> </w:t>
      </w:r>
      <w:r w:rsidRPr="0011056E">
        <w:t xml:space="preserve">Univ.  California  Postharvest Horticulture Series No. 10.  (updated for UC Davis Fresh-cut workshop,  Sept 23-25, </w:t>
      </w:r>
      <w:r w:rsidRPr="0011056E">
        <w:lastRenderedPageBreak/>
        <w:t>2014. http:postharvest.ucdavis.edu/bookstore/Fresh-cut_Workshop_Binder_and_Portfolio/</w:t>
      </w:r>
      <w:r w:rsidR="00E34E2A">
        <w:t xml:space="preserve"> </w:t>
      </w:r>
      <w:r w:rsidRPr="0011056E">
        <w:t>2014</w:t>
      </w:r>
    </w:p>
    <w:p w:rsidR="0011056E" w:rsidRDefault="0011056E" w:rsidP="009561EB"/>
    <w:p w:rsidR="009561EB" w:rsidRDefault="009561EB" w:rsidP="009561EB">
      <w:r>
        <w:t>Chandra,</w:t>
      </w:r>
      <w:r w:rsidR="009164AC">
        <w:t xml:space="preserve"> V.,</w:t>
      </w:r>
      <w:r>
        <w:t xml:space="preserve"> M</w:t>
      </w:r>
      <w:r w:rsidR="009164AC">
        <w:t>.</w:t>
      </w:r>
      <w:r>
        <w:t xml:space="preserve"> Torres, and Y</w:t>
      </w:r>
      <w:r w:rsidR="009164AC">
        <w:t>.</w:t>
      </w:r>
      <w:r>
        <w:t xml:space="preserve"> R. Ortega. Efficacy of </w:t>
      </w:r>
      <w:r w:rsidR="009164AC">
        <w:t>w</w:t>
      </w:r>
      <w:r>
        <w:t xml:space="preserve">ash </w:t>
      </w:r>
      <w:r w:rsidR="009164AC">
        <w:t>s</w:t>
      </w:r>
      <w:r>
        <w:t xml:space="preserve">olutions in </w:t>
      </w:r>
      <w:r w:rsidR="009164AC">
        <w:t>r</w:t>
      </w:r>
      <w:r>
        <w:t xml:space="preserve">ecovering </w:t>
      </w:r>
      <w:proofErr w:type="spellStart"/>
      <w:r>
        <w:t>Cyclospora</w:t>
      </w:r>
      <w:proofErr w:type="spellEnd"/>
      <w:r>
        <w:t xml:space="preserve"> </w:t>
      </w:r>
      <w:proofErr w:type="spellStart"/>
      <w:r>
        <w:t>cayetanensis</w:t>
      </w:r>
      <w:proofErr w:type="spellEnd"/>
      <w:r>
        <w:t xml:space="preserve">, Cryptosporidium </w:t>
      </w:r>
      <w:proofErr w:type="spellStart"/>
      <w:r>
        <w:t>parvum</w:t>
      </w:r>
      <w:proofErr w:type="spellEnd"/>
      <w:r>
        <w:t xml:space="preserve">, and Toxoplasma </w:t>
      </w:r>
      <w:proofErr w:type="spellStart"/>
      <w:r>
        <w:t>gondii</w:t>
      </w:r>
      <w:proofErr w:type="spellEnd"/>
      <w:r>
        <w:t xml:space="preserve"> from </w:t>
      </w:r>
      <w:r w:rsidR="009164AC">
        <w:t>b</w:t>
      </w:r>
      <w:r>
        <w:t>asil</w:t>
      </w:r>
      <w:r w:rsidR="009164AC">
        <w:t>.</w:t>
      </w:r>
      <w:r>
        <w:t xml:space="preserve"> Journal of Food Protection</w:t>
      </w:r>
      <w:r w:rsidR="009164AC">
        <w:t>.</w:t>
      </w:r>
      <w:r>
        <w:t xml:space="preserve"> 2014</w:t>
      </w:r>
      <w:r w:rsidR="009164AC">
        <w:t>.</w:t>
      </w:r>
      <w:r>
        <w:t xml:space="preserve"> 77 (8): 1348–1354</w:t>
      </w:r>
    </w:p>
    <w:p w:rsidR="009561EB" w:rsidRDefault="009561EB" w:rsidP="004A5FD3"/>
    <w:p w:rsidR="0079197A" w:rsidRDefault="0079197A" w:rsidP="0079197A">
      <w:r>
        <w:t xml:space="preserve">Chen, D. T. Zhao, M. P. Doyle.  Single- and mixed-species biofilm formation by Escherichia coli O157:H7 and Salmonella, and their sensitivity to </w:t>
      </w:r>
      <w:proofErr w:type="spellStart"/>
      <w:r>
        <w:t>levulinic</w:t>
      </w:r>
      <w:proofErr w:type="spellEnd"/>
      <w:r>
        <w:t xml:space="preserve"> acid plus sodium dodecyl sulfate.  Food Control. 2015. 57: 48-53.</w:t>
      </w:r>
    </w:p>
    <w:p w:rsidR="0079197A" w:rsidRDefault="0079197A" w:rsidP="0079197A"/>
    <w:p w:rsidR="0079197A" w:rsidRDefault="0079197A" w:rsidP="0079197A">
      <w:r>
        <w:t xml:space="preserve">Chen, D. T. Zhao, M. P. Doyle.  Control of pathogens in biofilms on the surface of stainless steel by </w:t>
      </w:r>
      <w:proofErr w:type="spellStart"/>
      <w:r>
        <w:t>levulinic</w:t>
      </w:r>
      <w:proofErr w:type="spellEnd"/>
      <w:r>
        <w:t xml:space="preserve"> acid plus sodium dodecyl sulfate. Accepted manuscript to  International Journal of Food Microbiology 2015 "10.1016/</w:t>
      </w:r>
      <w:proofErr w:type="spellStart"/>
      <w:r>
        <w:t>j.ij</w:t>
      </w:r>
      <w:proofErr w:type="spellEnd"/>
      <w:r>
        <w:t xml:space="preserve"> foodmicro.2015.04.026."</w:t>
      </w:r>
    </w:p>
    <w:p w:rsidR="0079197A" w:rsidRDefault="0079197A" w:rsidP="0079197A"/>
    <w:p w:rsidR="009561EB" w:rsidRDefault="009561EB" w:rsidP="009561EB">
      <w:proofErr w:type="spellStart"/>
      <w:r>
        <w:t>Chintagari</w:t>
      </w:r>
      <w:proofErr w:type="spellEnd"/>
      <w:r>
        <w:t>,</w:t>
      </w:r>
      <w:r w:rsidR="009164AC">
        <w:t xml:space="preserve"> S.,</w:t>
      </w:r>
      <w:r>
        <w:t xml:space="preserve"> Y</w:t>
      </w:r>
      <w:r w:rsidR="009164AC">
        <w:t>.</w:t>
      </w:r>
      <w:r>
        <w:t>-C</w:t>
      </w:r>
      <w:r w:rsidR="009164AC">
        <w:t>.</w:t>
      </w:r>
      <w:r>
        <w:t xml:space="preserve"> Hung, D</w:t>
      </w:r>
      <w:r w:rsidR="009164AC">
        <w:t>.</w:t>
      </w:r>
      <w:r>
        <w:t xml:space="preserve"> </w:t>
      </w:r>
      <w:proofErr w:type="spellStart"/>
      <w:r>
        <w:t>Hamanaka</w:t>
      </w:r>
      <w:proofErr w:type="spellEnd"/>
      <w:r w:rsidR="009164AC">
        <w:t>.</w:t>
      </w:r>
      <w:r>
        <w:t xml:space="preserve"> Resistance of various STEC strains and serogroups to UV radiation and effect of </w:t>
      </w:r>
      <w:proofErr w:type="spellStart"/>
      <w:r>
        <w:t>nalidixic</w:t>
      </w:r>
      <w:proofErr w:type="spellEnd"/>
      <w:r>
        <w:t xml:space="preserve"> acid adaptation Food Control</w:t>
      </w:r>
      <w:r w:rsidR="009164AC">
        <w:t>.</w:t>
      </w:r>
      <w:r>
        <w:t xml:space="preserve"> 2015</w:t>
      </w:r>
      <w:r w:rsidR="009164AC">
        <w:t>.</w:t>
      </w:r>
      <w:r>
        <w:t xml:space="preserve"> 50: 313-319</w:t>
      </w:r>
    </w:p>
    <w:p w:rsidR="009561EB" w:rsidRDefault="009561EB" w:rsidP="004A5FD3"/>
    <w:p w:rsidR="00270548" w:rsidRDefault="00270548" w:rsidP="004A5FD3">
      <w:proofErr w:type="spellStart"/>
      <w:r>
        <w:t>Danyluk</w:t>
      </w:r>
      <w:proofErr w:type="spellEnd"/>
      <w:r>
        <w:t xml:space="preserve">, M.D., Friedrich, L.M., and </w:t>
      </w:r>
      <w:proofErr w:type="spellStart"/>
      <w:r>
        <w:t>Schaffner</w:t>
      </w:r>
      <w:proofErr w:type="spellEnd"/>
      <w:r>
        <w:t>, D.W.</w:t>
      </w:r>
      <w:r w:rsidR="009164AC">
        <w:t xml:space="preserve"> </w:t>
      </w:r>
      <w:r>
        <w:t>Modeling the growth of Listeria monocytogenes on cut cantaloupe, honeydew and watermelon.</w:t>
      </w:r>
      <w:r w:rsidR="009164AC">
        <w:t xml:space="preserve"> </w:t>
      </w:r>
      <w:r>
        <w:t xml:space="preserve">Food </w:t>
      </w:r>
      <w:proofErr w:type="spellStart"/>
      <w:r>
        <w:t>Microbiol</w:t>
      </w:r>
      <w:proofErr w:type="spellEnd"/>
      <w:r>
        <w:t>.</w:t>
      </w:r>
      <w:r w:rsidR="009164AC">
        <w:t xml:space="preserve"> </w:t>
      </w:r>
      <w:r>
        <w:t>2014</w:t>
      </w:r>
      <w:r w:rsidR="009164AC">
        <w:t xml:space="preserve">. </w:t>
      </w:r>
      <w:r>
        <w:t>38: 52-55</w:t>
      </w:r>
    </w:p>
    <w:p w:rsidR="00270548" w:rsidRDefault="00270548" w:rsidP="00F373C3"/>
    <w:p w:rsidR="004A5FD3" w:rsidRDefault="004A5FD3" w:rsidP="004A5FD3">
      <w:proofErr w:type="spellStart"/>
      <w:r>
        <w:t>Delaquis</w:t>
      </w:r>
      <w:proofErr w:type="spellEnd"/>
      <w:r>
        <w:t>, P.J. and Bach, S.J.</w:t>
      </w:r>
      <w:r w:rsidR="009164AC">
        <w:t xml:space="preserve"> </w:t>
      </w:r>
      <w:r>
        <w:t xml:space="preserve">Modelling as an approach to identify and manage food safety risks related to parasites in the food chain In. Foodborne parasites in the food supply web: </w:t>
      </w:r>
      <w:r w:rsidR="009164AC">
        <w:t>O</w:t>
      </w:r>
      <w:r>
        <w:t>ccurrence and control</w:t>
      </w:r>
      <w:r w:rsidR="009164AC">
        <w:t xml:space="preserve">. </w:t>
      </w:r>
      <w:proofErr w:type="spellStart"/>
      <w:r>
        <w:t>Gajadhar</w:t>
      </w:r>
      <w:proofErr w:type="spellEnd"/>
      <w:r>
        <w:t>, A. (ed.) - Woodhead Publishing Ltd.</w:t>
      </w:r>
      <w:r w:rsidR="0079197A">
        <w:t xml:space="preserve"> </w:t>
      </w:r>
      <w:r>
        <w:t>2014</w:t>
      </w:r>
      <w:r w:rsidR="0079197A">
        <w:t xml:space="preserve"> (</w:t>
      </w:r>
      <w:r>
        <w:t>in press</w:t>
      </w:r>
      <w:r w:rsidR="0079197A">
        <w:t>)</w:t>
      </w:r>
    </w:p>
    <w:p w:rsidR="004A5FD3" w:rsidRDefault="004A5FD3" w:rsidP="00270548"/>
    <w:p w:rsidR="00270548" w:rsidRDefault="00270548" w:rsidP="00270548">
      <w:r>
        <w:t>Deltsidis, A.I., E.A. Baldwin, J. Bai, and J.K. Brecht.</w:t>
      </w:r>
      <w:r w:rsidR="0079197A">
        <w:t xml:space="preserve"> </w:t>
      </w:r>
      <w:r>
        <w:t xml:space="preserve">Tomato chilling injury threshold defined by the volatile profiles of pink harvested tomato fruit. </w:t>
      </w:r>
      <w:proofErr w:type="spellStart"/>
      <w:r>
        <w:t>Acta</w:t>
      </w:r>
      <w:proofErr w:type="spellEnd"/>
      <w:r>
        <w:t xml:space="preserve"> Hort.</w:t>
      </w:r>
      <w:r w:rsidR="0079197A">
        <w:t xml:space="preserve"> </w:t>
      </w:r>
      <w:r>
        <w:t>in press</w:t>
      </w:r>
    </w:p>
    <w:p w:rsidR="00270548" w:rsidRDefault="00270548" w:rsidP="00270548"/>
    <w:p w:rsidR="00270548" w:rsidRDefault="00270548" w:rsidP="00270548">
      <w:r>
        <w:t>Deltsidis A.I., E.D. Pliakoni, E.A. Baldwin, J. Bai, A. Plotto, and J.K. Brecht.</w:t>
      </w:r>
      <w:r w:rsidR="0079197A">
        <w:t xml:space="preserve"> </w:t>
      </w:r>
      <w:r>
        <w:t>Tomato flavor changes at chilling and non-chilling temperatures as influenced by controlled atmospheres.</w:t>
      </w:r>
      <w:r w:rsidR="0079197A">
        <w:t xml:space="preserve"> </w:t>
      </w:r>
      <w:proofErr w:type="spellStart"/>
      <w:r>
        <w:t>Acta</w:t>
      </w:r>
      <w:proofErr w:type="spellEnd"/>
      <w:r>
        <w:t xml:space="preserve"> Hort.</w:t>
      </w:r>
      <w:r w:rsidR="0079197A">
        <w:t xml:space="preserve"> </w:t>
      </w:r>
      <w:r>
        <w:t>2015</w:t>
      </w:r>
      <w:r w:rsidR="0079197A">
        <w:t xml:space="preserve">. </w:t>
      </w:r>
      <w:r>
        <w:t>1071: 703-709</w:t>
      </w:r>
    </w:p>
    <w:p w:rsidR="00270548" w:rsidRDefault="00270548" w:rsidP="00270548"/>
    <w:p w:rsidR="00270548" w:rsidRDefault="00270548" w:rsidP="00270548">
      <w:r>
        <w:t>Dong, X., Huber, D.J., Ramirez-Sanchez, M., Rao, J., Lee, J., Watkins, C.B. Cultivar differences in gaseous 1-methylcyclopropene accumulation in whole and fresh-cut apple fruit. Postharvest Biol. Technol.</w:t>
      </w:r>
      <w:r w:rsidR="0079197A">
        <w:t xml:space="preserve"> </w:t>
      </w:r>
      <w:r>
        <w:t>2014</w:t>
      </w:r>
      <w:r w:rsidR="0079197A">
        <w:t xml:space="preserve">. </w:t>
      </w:r>
      <w:r>
        <w:t>93: 130-134</w:t>
      </w:r>
    </w:p>
    <w:p w:rsidR="00270548" w:rsidRDefault="00270548" w:rsidP="00F373C3"/>
    <w:p w:rsidR="009561EB" w:rsidRDefault="009561EB" w:rsidP="009561EB">
      <w:r>
        <w:t>Doyle,</w:t>
      </w:r>
      <w:r w:rsidR="0079197A">
        <w:t xml:space="preserve"> M.P.,</w:t>
      </w:r>
      <w:r>
        <w:t xml:space="preserve"> M</w:t>
      </w:r>
      <w:r w:rsidR="0079197A">
        <w:t>.</w:t>
      </w:r>
      <w:r>
        <w:t>C. Erickson, W</w:t>
      </w:r>
      <w:r w:rsidR="0079197A">
        <w:t>.</w:t>
      </w:r>
      <w:r>
        <w:t xml:space="preserve"> </w:t>
      </w:r>
      <w:proofErr w:type="spellStart"/>
      <w:r>
        <w:t>Alali</w:t>
      </w:r>
      <w:proofErr w:type="spellEnd"/>
      <w:r>
        <w:t>, J</w:t>
      </w:r>
      <w:r w:rsidR="0079197A">
        <w:t>.</w:t>
      </w:r>
      <w:r>
        <w:t xml:space="preserve"> Cannon, X</w:t>
      </w:r>
      <w:r w:rsidR="0079197A">
        <w:t>.</w:t>
      </w:r>
      <w:r>
        <w:t xml:space="preserve"> Deng, Y</w:t>
      </w:r>
      <w:r w:rsidR="0079197A">
        <w:t>.</w:t>
      </w:r>
      <w:r>
        <w:t xml:space="preserve"> Ortega, M</w:t>
      </w:r>
      <w:r w:rsidR="0079197A">
        <w:t>.</w:t>
      </w:r>
      <w:r>
        <w:t>A</w:t>
      </w:r>
      <w:r w:rsidR="0079197A">
        <w:t>.</w:t>
      </w:r>
      <w:r>
        <w:t xml:space="preserve"> Smith, and T</w:t>
      </w:r>
      <w:r w:rsidR="0079197A">
        <w:t>.</w:t>
      </w:r>
      <w:r>
        <w:t xml:space="preserve"> Zhao</w:t>
      </w:r>
      <w:r w:rsidR="0079197A">
        <w:t>.</w:t>
      </w:r>
      <w:r>
        <w:t xml:space="preserve"> The </w:t>
      </w:r>
      <w:r w:rsidR="0079197A">
        <w:t>f</w:t>
      </w:r>
      <w:r>
        <w:t xml:space="preserve">ood </w:t>
      </w:r>
      <w:r w:rsidR="0079197A">
        <w:t>i</w:t>
      </w:r>
      <w:r>
        <w:t xml:space="preserve">ndustry's </w:t>
      </w:r>
      <w:r w:rsidR="0079197A">
        <w:t>c</w:t>
      </w:r>
      <w:r>
        <w:t xml:space="preserve">urrent and </w:t>
      </w:r>
      <w:r w:rsidR="0079197A">
        <w:t>f</w:t>
      </w:r>
      <w:r>
        <w:t xml:space="preserve">uture </w:t>
      </w:r>
      <w:r w:rsidR="0079197A">
        <w:t>r</w:t>
      </w:r>
      <w:r>
        <w:t xml:space="preserve">ole in </w:t>
      </w:r>
      <w:r w:rsidR="0079197A">
        <w:t>p</w:t>
      </w:r>
      <w:r>
        <w:t xml:space="preserve">reventing </w:t>
      </w:r>
      <w:r w:rsidR="0079197A">
        <w:t>m</w:t>
      </w:r>
      <w:r>
        <w:t xml:space="preserve">icrobial </w:t>
      </w:r>
      <w:r w:rsidR="0079197A">
        <w:t>f</w:t>
      </w:r>
      <w:r>
        <w:t xml:space="preserve">oodborne </w:t>
      </w:r>
      <w:r w:rsidR="0079197A">
        <w:t>i</w:t>
      </w:r>
      <w:r>
        <w:t>llness within the United States</w:t>
      </w:r>
      <w:r w:rsidR="0079197A">
        <w:t>.</w:t>
      </w:r>
      <w:r>
        <w:t xml:space="preserve"> Clinical Infectious Diseases</w:t>
      </w:r>
      <w:r w:rsidR="0079197A">
        <w:t>.</w:t>
      </w:r>
      <w:r>
        <w:t xml:space="preserve"> 2015</w:t>
      </w:r>
      <w:r w:rsidR="0079197A">
        <w:t>.</w:t>
      </w:r>
      <w:r>
        <w:t xml:space="preserve"> "advance access</w:t>
      </w:r>
      <w:r w:rsidR="0079197A">
        <w:t xml:space="preserve"> </w:t>
      </w:r>
      <w:r>
        <w:t>DOI: 10.1093/</w:t>
      </w:r>
      <w:proofErr w:type="spellStart"/>
      <w:r>
        <w:t>cid</w:t>
      </w:r>
      <w:proofErr w:type="spellEnd"/>
      <w:r>
        <w:t>/civ253"</w:t>
      </w:r>
    </w:p>
    <w:p w:rsidR="000675C8" w:rsidRDefault="000675C8" w:rsidP="00F373C3"/>
    <w:p w:rsidR="009561EB" w:rsidRDefault="009561EB" w:rsidP="009561EB">
      <w:r>
        <w:t>Du, X., Song</w:t>
      </w:r>
      <w:r w:rsidR="0079197A">
        <w:t xml:space="preserve">, M., Baldwin, E., </w:t>
      </w:r>
      <w:proofErr w:type="spellStart"/>
      <w:r w:rsidR="0079197A">
        <w:t>Rouseff</w:t>
      </w:r>
      <w:proofErr w:type="spellEnd"/>
      <w:r w:rsidR="0079197A">
        <w:t>, R.</w:t>
      </w:r>
      <w:r>
        <w:t xml:space="preserve">  2014 Identification of </w:t>
      </w:r>
      <w:proofErr w:type="spellStart"/>
      <w:r>
        <w:t>sulphur</w:t>
      </w:r>
      <w:proofErr w:type="spellEnd"/>
      <w:r>
        <w:t xml:space="preserve"> </w:t>
      </w:r>
      <w:proofErr w:type="spellStart"/>
      <w:r>
        <w:t>volátiles</w:t>
      </w:r>
      <w:proofErr w:type="spellEnd"/>
      <w:r>
        <w:t xml:space="preserve"> in two fresh tomato cultivars and GC-</w:t>
      </w:r>
      <w:proofErr w:type="spellStart"/>
      <w:r>
        <w:t>olfactometry</w:t>
      </w:r>
      <w:proofErr w:type="spellEnd"/>
      <w:r>
        <w:t xml:space="preserve"> aroma profiling</w:t>
      </w:r>
      <w:r w:rsidR="0079197A">
        <w:t xml:space="preserve">. </w:t>
      </w:r>
      <w:r>
        <w:t>Food Chem. (accepted 9/5/14). 2014</w:t>
      </w:r>
      <w:r w:rsidR="0079197A">
        <w:t xml:space="preserve"> (</w:t>
      </w:r>
      <w:r>
        <w:t>in press</w:t>
      </w:r>
      <w:r w:rsidR="0079197A">
        <w:t>)</w:t>
      </w:r>
    </w:p>
    <w:p w:rsidR="009561EB" w:rsidRDefault="009561EB" w:rsidP="009561EB"/>
    <w:p w:rsidR="009561EB" w:rsidRDefault="009561EB" w:rsidP="009561EB">
      <w:r>
        <w:t>Erickson,</w:t>
      </w:r>
      <w:r w:rsidR="0079197A">
        <w:t xml:space="preserve"> M.C., C.</w:t>
      </w:r>
      <w:r>
        <w:t>C. Webb, J</w:t>
      </w:r>
      <w:r w:rsidR="0079197A">
        <w:t>.</w:t>
      </w:r>
      <w:r>
        <w:t>C</w:t>
      </w:r>
      <w:r w:rsidR="0079197A">
        <w:t>.</w:t>
      </w:r>
      <w:r>
        <w:t xml:space="preserve"> </w:t>
      </w:r>
      <w:proofErr w:type="spellStart"/>
      <w:r>
        <w:t>Díaz</w:t>
      </w:r>
      <w:proofErr w:type="spellEnd"/>
      <w:r>
        <w:t>-Pérez, L</w:t>
      </w:r>
      <w:r w:rsidR="0079197A">
        <w:t>.</w:t>
      </w:r>
      <w:r>
        <w:t>E. Davey, A</w:t>
      </w:r>
      <w:r w:rsidR="0079197A">
        <w:t>.</w:t>
      </w:r>
      <w:r>
        <w:t>S. Payton, I</w:t>
      </w:r>
      <w:r w:rsidR="0079197A">
        <w:t>.</w:t>
      </w:r>
      <w:r>
        <w:t xml:space="preserve">D. </w:t>
      </w:r>
      <w:proofErr w:type="spellStart"/>
      <w:r>
        <w:t>Flitcroft</w:t>
      </w:r>
      <w:proofErr w:type="spellEnd"/>
      <w:r>
        <w:t>, S</w:t>
      </w:r>
      <w:r w:rsidR="0079197A">
        <w:t xml:space="preserve">.C. </w:t>
      </w:r>
      <w:proofErr w:type="spellStart"/>
      <w:r w:rsidR="0079197A">
        <w:t>Phatak</w:t>
      </w:r>
      <w:proofErr w:type="spellEnd"/>
      <w:r w:rsidR="0079197A">
        <w:t>, and M.</w:t>
      </w:r>
      <w:r>
        <w:t xml:space="preserve">P. Doyle. Absence of </w:t>
      </w:r>
      <w:r w:rsidR="0079197A">
        <w:t>i</w:t>
      </w:r>
      <w:r>
        <w:t xml:space="preserve">nternalization of Escherichia coli O157:H7 into </w:t>
      </w:r>
      <w:r w:rsidR="0079197A">
        <w:t>g</w:t>
      </w:r>
      <w:r>
        <w:t xml:space="preserve">erminating </w:t>
      </w:r>
      <w:r w:rsidR="0079197A">
        <w:t>t</w:t>
      </w:r>
      <w:r>
        <w:t xml:space="preserve">issue of </w:t>
      </w:r>
      <w:r w:rsidR="0079197A">
        <w:t>f</w:t>
      </w:r>
      <w:r>
        <w:t>ield-</w:t>
      </w:r>
      <w:r w:rsidR="0079197A">
        <w:t>g</w:t>
      </w:r>
      <w:r>
        <w:t xml:space="preserve">rown </w:t>
      </w:r>
      <w:r w:rsidR="0079197A">
        <w:t>l</w:t>
      </w:r>
      <w:r>
        <w:t xml:space="preserve">eafy </w:t>
      </w:r>
      <w:r w:rsidR="0079197A">
        <w:t>g</w:t>
      </w:r>
      <w:r>
        <w:t>reens</w:t>
      </w:r>
      <w:r w:rsidR="0079197A">
        <w:t>.</w:t>
      </w:r>
      <w:r>
        <w:t xml:space="preserve"> Journal of Food Protection</w:t>
      </w:r>
      <w:r w:rsidR="0079197A">
        <w:t>.</w:t>
      </w:r>
      <w:r>
        <w:t xml:space="preserve"> 2014</w:t>
      </w:r>
      <w:r w:rsidR="0079197A">
        <w:t>.</w:t>
      </w:r>
      <w:r>
        <w:t xml:space="preserve"> 77 (2):189–196</w:t>
      </w:r>
    </w:p>
    <w:p w:rsidR="009561EB" w:rsidRDefault="009561EB" w:rsidP="009561EB"/>
    <w:p w:rsidR="009561EB" w:rsidRDefault="009561EB" w:rsidP="009561EB">
      <w:r>
        <w:t>Erickson,</w:t>
      </w:r>
      <w:r w:rsidR="0079197A">
        <w:t xml:space="preserve"> M.C.,</w:t>
      </w:r>
      <w:r>
        <w:t xml:space="preserve"> C</w:t>
      </w:r>
      <w:r w:rsidR="0079197A">
        <w:t>.</w:t>
      </w:r>
      <w:r>
        <w:t>C. Webb, L</w:t>
      </w:r>
      <w:r w:rsidR="0079197A">
        <w:t>.</w:t>
      </w:r>
      <w:r>
        <w:t>E. Davey, A</w:t>
      </w:r>
      <w:r w:rsidR="0079197A">
        <w:t>.</w:t>
      </w:r>
      <w:r>
        <w:t>S. Payton, I</w:t>
      </w:r>
      <w:r w:rsidR="0079197A">
        <w:t>.</w:t>
      </w:r>
      <w:r>
        <w:t xml:space="preserve">D. </w:t>
      </w:r>
      <w:proofErr w:type="spellStart"/>
      <w:r>
        <w:t>Flitcroft</w:t>
      </w:r>
      <w:proofErr w:type="spellEnd"/>
      <w:r>
        <w:t>, and M</w:t>
      </w:r>
      <w:r w:rsidR="0079197A">
        <w:t>.</w:t>
      </w:r>
      <w:r>
        <w:t>P. Doyle</w:t>
      </w:r>
      <w:r w:rsidR="0079197A">
        <w:t>.</w:t>
      </w:r>
      <w:r>
        <w:t xml:space="preserve"> Biotic and </w:t>
      </w:r>
      <w:r w:rsidR="0079197A">
        <w:t>a</w:t>
      </w:r>
      <w:r>
        <w:t xml:space="preserve">biotic </w:t>
      </w:r>
      <w:r w:rsidR="0079197A">
        <w:t>v</w:t>
      </w:r>
      <w:r>
        <w:t xml:space="preserve">ariables </w:t>
      </w:r>
      <w:r w:rsidR="0079197A">
        <w:t>a</w:t>
      </w:r>
      <w:r>
        <w:t xml:space="preserve">ffecting </w:t>
      </w:r>
      <w:r w:rsidR="0079197A">
        <w:t>i</w:t>
      </w:r>
      <w:r>
        <w:t xml:space="preserve">nternalization and </w:t>
      </w:r>
      <w:r w:rsidR="0079197A">
        <w:t>f</w:t>
      </w:r>
      <w:r>
        <w:t xml:space="preserve">ate of Escherichia coli O157:H7 </w:t>
      </w:r>
      <w:r w:rsidR="0079197A">
        <w:t>i</w:t>
      </w:r>
      <w:r>
        <w:t xml:space="preserve">solates in </w:t>
      </w:r>
      <w:r w:rsidR="0079197A">
        <w:t>l</w:t>
      </w:r>
      <w:r>
        <w:t xml:space="preserve">eafy </w:t>
      </w:r>
      <w:r w:rsidR="0079197A">
        <w:t>g</w:t>
      </w:r>
      <w:r>
        <w:t xml:space="preserve">reen </w:t>
      </w:r>
      <w:r w:rsidR="0079197A">
        <w:t>r</w:t>
      </w:r>
      <w:r>
        <w:t>oots.  Journal of Food Protection</w:t>
      </w:r>
      <w:r w:rsidR="0079197A">
        <w:t>.</w:t>
      </w:r>
      <w:r>
        <w:t xml:space="preserve"> 2014</w:t>
      </w:r>
      <w:r w:rsidR="0079197A">
        <w:t>.</w:t>
      </w:r>
      <w:r>
        <w:t xml:space="preserve">  77 (6): 872–879</w:t>
      </w:r>
    </w:p>
    <w:p w:rsidR="009561EB" w:rsidRDefault="009561EB" w:rsidP="009561EB"/>
    <w:p w:rsidR="009561EB" w:rsidRDefault="0079197A" w:rsidP="009561EB">
      <w:r>
        <w:t xml:space="preserve">Erickson, M.C., </w:t>
      </w:r>
      <w:r w:rsidR="009561EB">
        <w:t xml:space="preserve"> J</w:t>
      </w:r>
      <w:r>
        <w:t>.</w:t>
      </w:r>
      <w:r w:rsidR="009561EB">
        <w:t xml:space="preserve"> Liao, X</w:t>
      </w:r>
      <w:r>
        <w:t>.</w:t>
      </w:r>
      <w:r w:rsidR="009561EB">
        <w:t xml:space="preserve"> Jiang, and M</w:t>
      </w:r>
      <w:r>
        <w:t>.</w:t>
      </w:r>
      <w:r w:rsidR="009561EB">
        <w:t>P. Doyle</w:t>
      </w:r>
      <w:r>
        <w:t>.</w:t>
      </w:r>
      <w:r w:rsidR="009561EB">
        <w:t xml:space="preserve"> Inactivation of </w:t>
      </w:r>
      <w:r>
        <w:t>p</w:t>
      </w:r>
      <w:r w:rsidR="009561EB">
        <w:t xml:space="preserve">athogens during </w:t>
      </w:r>
      <w:r>
        <w:t>a</w:t>
      </w:r>
      <w:r w:rsidR="009561EB">
        <w:t xml:space="preserve">erobic </w:t>
      </w:r>
      <w:r>
        <w:t>c</w:t>
      </w:r>
      <w:r w:rsidR="009561EB">
        <w:t xml:space="preserve">omposting of </w:t>
      </w:r>
      <w:r>
        <w:t>f</w:t>
      </w:r>
      <w:r w:rsidR="009561EB">
        <w:t xml:space="preserve">resh and </w:t>
      </w:r>
      <w:r>
        <w:t>a</w:t>
      </w:r>
      <w:r w:rsidR="009561EB">
        <w:t xml:space="preserve">ged </w:t>
      </w:r>
      <w:r>
        <w:t>d</w:t>
      </w:r>
      <w:r w:rsidR="009561EB">
        <w:t xml:space="preserve">airy </w:t>
      </w:r>
      <w:r>
        <w:t>m</w:t>
      </w:r>
      <w:r w:rsidR="009561EB">
        <w:t xml:space="preserve">anure and </w:t>
      </w:r>
      <w:r>
        <w:t>d</w:t>
      </w:r>
      <w:r w:rsidR="009561EB">
        <w:t xml:space="preserve">ifferent </w:t>
      </w:r>
      <w:r>
        <w:t>c</w:t>
      </w:r>
      <w:r w:rsidR="009561EB">
        <w:t xml:space="preserve">arbon </w:t>
      </w:r>
      <w:r>
        <w:t>a</w:t>
      </w:r>
      <w:r w:rsidR="009561EB">
        <w:t>mendments</w:t>
      </w:r>
      <w:r>
        <w:t>.</w:t>
      </w:r>
      <w:r w:rsidR="009561EB">
        <w:t xml:space="preserve"> Journal of Food Protection</w:t>
      </w:r>
      <w:r>
        <w:t>.</w:t>
      </w:r>
      <w:r w:rsidR="009561EB">
        <w:t xml:space="preserve"> 2014</w:t>
      </w:r>
      <w:r>
        <w:t>.</w:t>
      </w:r>
      <w:r w:rsidR="009561EB">
        <w:t xml:space="preserve"> 77 (11): 1911–1918</w:t>
      </w:r>
    </w:p>
    <w:p w:rsidR="009561EB" w:rsidRDefault="009561EB" w:rsidP="009561EB"/>
    <w:p w:rsidR="009561EB" w:rsidRDefault="0079197A" w:rsidP="009561EB">
      <w:r>
        <w:t xml:space="preserve">Erickson, M.C., </w:t>
      </w:r>
      <w:r w:rsidR="009561EB">
        <w:t xml:space="preserve"> J</w:t>
      </w:r>
      <w:r>
        <w:t>.</w:t>
      </w:r>
      <w:r w:rsidR="009561EB">
        <w:t xml:space="preserve"> Liao, X</w:t>
      </w:r>
      <w:r>
        <w:t>.</w:t>
      </w:r>
      <w:r w:rsidR="009561EB">
        <w:t xml:space="preserve"> Jiang, and M</w:t>
      </w:r>
      <w:r>
        <w:t>.</w:t>
      </w:r>
      <w:r w:rsidR="009561EB">
        <w:t xml:space="preserve">P. Doyle. Contribution of </w:t>
      </w:r>
      <w:r>
        <w:t>c</w:t>
      </w:r>
      <w:r w:rsidR="009561EB">
        <w:t xml:space="preserve">hemical and </w:t>
      </w:r>
      <w:r>
        <w:t>p</w:t>
      </w:r>
      <w:r w:rsidR="009561EB">
        <w:t xml:space="preserve">hysical </w:t>
      </w:r>
      <w:r>
        <w:t>f</w:t>
      </w:r>
      <w:r w:rsidR="009561EB">
        <w:t xml:space="preserve">actors to </w:t>
      </w:r>
      <w:r>
        <w:lastRenderedPageBreak/>
        <w:t>z</w:t>
      </w:r>
      <w:r w:rsidR="009561EB">
        <w:t xml:space="preserve">oonotic </w:t>
      </w:r>
      <w:r>
        <w:t>p</w:t>
      </w:r>
      <w:r w:rsidR="009561EB">
        <w:t xml:space="preserve">athogen Inactivation during </w:t>
      </w:r>
      <w:r>
        <w:t>c</w:t>
      </w:r>
      <w:r w:rsidR="009561EB">
        <w:t xml:space="preserve">hicken </w:t>
      </w:r>
      <w:r>
        <w:t>m</w:t>
      </w:r>
      <w:r w:rsidR="009561EB">
        <w:t xml:space="preserve">anure </w:t>
      </w:r>
      <w:r>
        <w:t>c</w:t>
      </w:r>
      <w:r w:rsidR="009561EB">
        <w:t>omposting</w:t>
      </w:r>
      <w:r>
        <w:t>.</w:t>
      </w:r>
      <w:r w:rsidR="009561EB">
        <w:t xml:space="preserve"> Agriculture, Food and Analytical Bacteriology</w:t>
      </w:r>
      <w:r>
        <w:t>.</w:t>
      </w:r>
      <w:r w:rsidR="009561EB">
        <w:t xml:space="preserve"> 2014</w:t>
      </w:r>
      <w:r>
        <w:t>.</w:t>
      </w:r>
      <w:r w:rsidR="009561EB">
        <w:t xml:space="preserve"> 4: 96-108</w:t>
      </w:r>
    </w:p>
    <w:p w:rsidR="009561EB" w:rsidRDefault="009561EB" w:rsidP="00F373C3"/>
    <w:p w:rsidR="00F373C3" w:rsidRDefault="00F373C3" w:rsidP="00F373C3">
      <w:r>
        <w:t xml:space="preserve">Fan, L. and L. </w:t>
      </w:r>
      <w:proofErr w:type="spellStart"/>
      <w:r>
        <w:t>Truelstrup</w:t>
      </w:r>
      <w:proofErr w:type="spellEnd"/>
      <w:r>
        <w:t xml:space="preserve"> Hansen. Role of lactic acid bacteria in the fermentation and </w:t>
      </w:r>
      <w:proofErr w:type="spellStart"/>
      <w:r>
        <w:t>biopreservation</w:t>
      </w:r>
      <w:proofErr w:type="spellEnd"/>
      <w:r>
        <w:t xml:space="preserve"> of plant based food. In: Handbook of Vegetable Preservation and Processing (second edition). (editors: Hui, Y.H. and </w:t>
      </w:r>
      <w:proofErr w:type="spellStart"/>
      <w:r>
        <w:t>Ozgul</w:t>
      </w:r>
      <w:proofErr w:type="spellEnd"/>
      <w:r>
        <w:t xml:space="preserve"> </w:t>
      </w:r>
      <w:proofErr w:type="spellStart"/>
      <w:r>
        <w:t>Evranuz</w:t>
      </w:r>
      <w:proofErr w:type="spellEnd"/>
      <w:r>
        <w:t>, E.). CRC Press. Book chapter (in press). 2014</w:t>
      </w:r>
    </w:p>
    <w:p w:rsidR="00F373C3" w:rsidRDefault="00F373C3" w:rsidP="00F373C3"/>
    <w:p w:rsidR="00F373C3" w:rsidRDefault="00F373C3" w:rsidP="00F373C3">
      <w:r>
        <w:t xml:space="preserve">Forney, C.F., G.S. </w:t>
      </w:r>
      <w:proofErr w:type="spellStart"/>
      <w:r>
        <w:t>Bezanson</w:t>
      </w:r>
      <w:proofErr w:type="spellEnd"/>
      <w:r>
        <w:t xml:space="preserve">, T.C. Ells, L. Fan and D.I. LeBlanc. Impact of heat sanitation of fresh whole cantaloupe on fruit quality and volatile metabolism. </w:t>
      </w:r>
      <w:proofErr w:type="spellStart"/>
      <w:r>
        <w:t>Acta</w:t>
      </w:r>
      <w:proofErr w:type="spellEnd"/>
      <w:r>
        <w:t xml:space="preserve"> Horticulturae (in press). 2014</w:t>
      </w:r>
    </w:p>
    <w:p w:rsidR="00F373C3" w:rsidRDefault="00F373C3" w:rsidP="00F373C3"/>
    <w:p w:rsidR="0063176B" w:rsidRDefault="0063176B" w:rsidP="009561EB">
      <w:r w:rsidRPr="0063176B">
        <w:t>Fuentes, A., J.L. Vázquez-Gutiérrez, M.B. Pérez-</w:t>
      </w:r>
      <w:proofErr w:type="spellStart"/>
      <w:r w:rsidRPr="0063176B">
        <w:t>Gago</w:t>
      </w:r>
      <w:proofErr w:type="spellEnd"/>
      <w:r w:rsidRPr="0063176B">
        <w:t xml:space="preserve">, E. </w:t>
      </w:r>
      <w:proofErr w:type="spellStart"/>
      <w:r w:rsidRPr="0063176B">
        <w:t>Vonasek</w:t>
      </w:r>
      <w:proofErr w:type="spellEnd"/>
      <w:r w:rsidRPr="0063176B">
        <w:t>, N. Nitin, and D.M. Barrett.</w:t>
      </w:r>
      <w:r w:rsidR="00E34E2A">
        <w:t xml:space="preserve"> </w:t>
      </w:r>
      <w:r w:rsidRPr="0063176B">
        <w:t xml:space="preserve">Application of nondestructive impedance spectroscopy to determination of the effect of temperature on potato microstructure and texture. </w:t>
      </w:r>
      <w:r w:rsidR="00E34E2A">
        <w:t xml:space="preserve"> </w:t>
      </w:r>
      <w:r w:rsidRPr="0063176B">
        <w:t xml:space="preserve">Journal of Food Engineering 133:16-22.  </w:t>
      </w:r>
      <w:r w:rsidR="00E34E2A">
        <w:t xml:space="preserve"> </w:t>
      </w:r>
      <w:r w:rsidRPr="0063176B">
        <w:t>2014</w:t>
      </w:r>
    </w:p>
    <w:p w:rsidR="0063176B" w:rsidRDefault="0063176B" w:rsidP="009561EB"/>
    <w:p w:rsidR="00E34E2A" w:rsidRDefault="00E34E2A" w:rsidP="00E34E2A">
      <w:r>
        <w:t xml:space="preserve">Gartner, H.; Li, Y.; Almenar, E.  Improved wettability and adhesion of </w:t>
      </w:r>
      <w:proofErr w:type="spellStart"/>
      <w:r>
        <w:t>polylactic</w:t>
      </w:r>
      <w:proofErr w:type="spellEnd"/>
      <w:r>
        <w:t xml:space="preserve"> acid/chitosan coating for bio-based multilayer film development Applied Surface Science, 332 2015 488-493</w:t>
      </w:r>
    </w:p>
    <w:p w:rsidR="00E34E2A" w:rsidRDefault="00E34E2A" w:rsidP="00E34E2A"/>
    <w:p w:rsidR="009561EB" w:rsidRDefault="009561EB" w:rsidP="00E34E2A">
      <w:r>
        <w:t>Gil,</w:t>
      </w:r>
      <w:r w:rsidR="0079197A">
        <w:t xml:space="preserve"> M.I.,</w:t>
      </w:r>
      <w:r>
        <w:t xml:space="preserve"> V</w:t>
      </w:r>
      <w:r w:rsidR="0079197A">
        <w:t>.</w:t>
      </w:r>
      <w:r>
        <w:t>M. Gómez-</w:t>
      </w:r>
      <w:proofErr w:type="spellStart"/>
      <w:r>
        <w:t>López</w:t>
      </w:r>
      <w:proofErr w:type="spellEnd"/>
      <w:r>
        <w:t>, Y</w:t>
      </w:r>
      <w:r w:rsidR="0079197A">
        <w:t>.</w:t>
      </w:r>
      <w:r>
        <w:t>-C</w:t>
      </w:r>
      <w:r w:rsidR="0079197A">
        <w:t>.</w:t>
      </w:r>
      <w:r>
        <w:t xml:space="preserve"> Hung &amp; A</w:t>
      </w:r>
      <w:r w:rsidR="0079197A">
        <w:t>.</w:t>
      </w:r>
      <w:r>
        <w:t xml:space="preserve"> Allende</w:t>
      </w:r>
      <w:r w:rsidR="0079197A">
        <w:t>.</w:t>
      </w:r>
      <w:r>
        <w:t xml:space="preserve"> Potential of </w:t>
      </w:r>
      <w:r w:rsidR="0079197A">
        <w:t>e</w:t>
      </w:r>
      <w:r>
        <w:t xml:space="preserve">lectrolyzed </w:t>
      </w:r>
      <w:r w:rsidR="0079197A">
        <w:t>w</w:t>
      </w:r>
      <w:r>
        <w:t xml:space="preserve">ater as an </w:t>
      </w:r>
      <w:r w:rsidR="0079197A">
        <w:t>a</w:t>
      </w:r>
      <w:r>
        <w:t xml:space="preserve">lternative </w:t>
      </w:r>
      <w:r w:rsidR="0079197A">
        <w:t>d</w:t>
      </w:r>
      <w:r>
        <w:t xml:space="preserve">isinfectant </w:t>
      </w:r>
      <w:r w:rsidR="0079197A">
        <w:t>a</w:t>
      </w:r>
      <w:r>
        <w:t xml:space="preserve">gent in the </w:t>
      </w:r>
      <w:r w:rsidR="0079197A">
        <w:t>f</w:t>
      </w:r>
      <w:r>
        <w:t>resh-</w:t>
      </w:r>
      <w:r w:rsidR="0079197A">
        <w:t>c</w:t>
      </w:r>
      <w:r>
        <w:t xml:space="preserve">ut </w:t>
      </w:r>
      <w:r w:rsidR="0079197A">
        <w:t>i</w:t>
      </w:r>
      <w:r>
        <w:t>ndustry</w:t>
      </w:r>
      <w:r w:rsidR="0079197A">
        <w:t>.</w:t>
      </w:r>
      <w:r>
        <w:t xml:space="preserve"> Food  Bioprocess Technology</w:t>
      </w:r>
      <w:r w:rsidR="0079197A">
        <w:t>.</w:t>
      </w:r>
      <w:r>
        <w:t xml:space="preserve"> 2015</w:t>
      </w:r>
      <w:r w:rsidR="0079197A">
        <w:t>.</w:t>
      </w:r>
      <w:r>
        <w:t xml:space="preserve"> DOI 10.1007/s11947-014-1444-1</w:t>
      </w:r>
    </w:p>
    <w:p w:rsidR="0011056E" w:rsidRDefault="0011056E" w:rsidP="00270548"/>
    <w:p w:rsidR="0011056E" w:rsidRDefault="0079197A" w:rsidP="00270548">
      <w:r>
        <w:t>Gil, M.I.,</w:t>
      </w:r>
      <w:r w:rsidR="0011056E" w:rsidRPr="0011056E">
        <w:t xml:space="preserve"> M</w:t>
      </w:r>
      <w:r>
        <w:t>.</w:t>
      </w:r>
      <w:r w:rsidR="0011056E" w:rsidRPr="0011056E">
        <w:t xml:space="preserve"> V</w:t>
      </w:r>
      <w:r>
        <w:t>.</w:t>
      </w:r>
      <w:r w:rsidR="0011056E" w:rsidRPr="0011056E">
        <w:t xml:space="preserve"> Selma, T</w:t>
      </w:r>
      <w:r>
        <w:t>.</w:t>
      </w:r>
      <w:r w:rsidR="0011056E" w:rsidRPr="0011056E">
        <w:t xml:space="preserve"> Suslow, L</w:t>
      </w:r>
      <w:r>
        <w:t>.</w:t>
      </w:r>
      <w:r w:rsidR="0011056E" w:rsidRPr="0011056E">
        <w:t xml:space="preserve"> </w:t>
      </w:r>
      <w:proofErr w:type="spellStart"/>
      <w:r w:rsidR="0011056E" w:rsidRPr="0011056E">
        <w:t>Jacxsens</w:t>
      </w:r>
      <w:proofErr w:type="spellEnd"/>
      <w:r w:rsidR="0011056E" w:rsidRPr="0011056E">
        <w:t>, M</w:t>
      </w:r>
      <w:r>
        <w:t>.</w:t>
      </w:r>
      <w:r w:rsidR="0011056E" w:rsidRPr="0011056E">
        <w:t xml:space="preserve"> </w:t>
      </w:r>
      <w:proofErr w:type="spellStart"/>
      <w:r w:rsidR="0011056E" w:rsidRPr="0011056E">
        <w:t>Uyttendaele</w:t>
      </w:r>
      <w:proofErr w:type="spellEnd"/>
      <w:r w:rsidR="0011056E" w:rsidRPr="0011056E">
        <w:t>, A</w:t>
      </w:r>
      <w:r>
        <w:t>.</w:t>
      </w:r>
      <w:r w:rsidR="0011056E" w:rsidRPr="0011056E">
        <w:t xml:space="preserve"> Allende</w:t>
      </w:r>
      <w:r>
        <w:t>.</w:t>
      </w:r>
      <w:r w:rsidR="00E34E2A">
        <w:t xml:space="preserve"> </w:t>
      </w:r>
      <w:r w:rsidR="0011056E" w:rsidRPr="0011056E">
        <w:t>Pre- and post-harvest preventive measures and intervention strategies to control microbial food safety hazards of fresh leafy vegetables</w:t>
      </w:r>
      <w:r w:rsidR="00E34E2A">
        <w:t xml:space="preserve"> </w:t>
      </w:r>
      <w:r w:rsidR="0011056E" w:rsidRPr="0011056E">
        <w:t>Critical Rev Food Science and Nutrition</w:t>
      </w:r>
      <w:r>
        <w:t>.</w:t>
      </w:r>
      <w:r w:rsidR="00E34E2A">
        <w:t xml:space="preserve"> </w:t>
      </w:r>
      <w:r w:rsidR="0011056E" w:rsidRPr="0011056E">
        <w:t>2015</w:t>
      </w:r>
      <w:r>
        <w:t xml:space="preserve"> (in press)</w:t>
      </w:r>
    </w:p>
    <w:p w:rsidR="0011056E" w:rsidRDefault="0011056E" w:rsidP="00270548"/>
    <w:p w:rsidR="00270548" w:rsidRDefault="00270548" w:rsidP="00270548">
      <w:r>
        <w:t>Guan, W., Zhao, X., Huber, D.J., Sims, C.A.</w:t>
      </w:r>
      <w:r w:rsidR="0079197A">
        <w:t xml:space="preserve"> </w:t>
      </w:r>
      <w:r>
        <w:t>Instrumental and sensory analyses of quality attributes of grafted specialty melons. J. Sci. Food Agric.</w:t>
      </w:r>
      <w:r w:rsidR="0079197A">
        <w:t xml:space="preserve"> (</w:t>
      </w:r>
      <w:r>
        <w:t>accepted</w:t>
      </w:r>
      <w:r w:rsidR="0079197A">
        <w:t>)</w:t>
      </w:r>
    </w:p>
    <w:p w:rsidR="00270548" w:rsidRDefault="00270548" w:rsidP="00270548"/>
    <w:p w:rsidR="0011056E" w:rsidRDefault="0011056E" w:rsidP="00270548">
      <w:proofErr w:type="spellStart"/>
      <w:r w:rsidRPr="0011056E">
        <w:t>Leaman</w:t>
      </w:r>
      <w:proofErr w:type="spellEnd"/>
      <w:r w:rsidRPr="0011056E">
        <w:t xml:space="preserve">, S. </w:t>
      </w:r>
      <w:proofErr w:type="spellStart"/>
      <w:r w:rsidRPr="0011056E">
        <w:t>Giclas</w:t>
      </w:r>
      <w:proofErr w:type="spellEnd"/>
      <w:r w:rsidRPr="0011056E">
        <w:t>, H., and T. Suslow</w:t>
      </w:r>
      <w:r w:rsidR="0079197A">
        <w:t>.</w:t>
      </w:r>
      <w:r w:rsidR="00E34E2A">
        <w:t xml:space="preserve"> </w:t>
      </w:r>
      <w:r w:rsidRPr="0011056E">
        <w:t xml:space="preserve">EHEC/STEC, Produce Safety and Testing Systems. Western Growers Association and Center for Produce Safety Issue Brief. </w:t>
      </w:r>
      <w:r w:rsidR="00E34E2A">
        <w:t xml:space="preserve"> </w:t>
      </w:r>
      <w:r w:rsidR="0079197A">
        <w:t xml:space="preserve">Accessible </w:t>
      </w:r>
      <w:r w:rsidRPr="0011056E">
        <w:t>at https://</w:t>
      </w:r>
      <w:proofErr w:type="spellStart"/>
      <w:r w:rsidRPr="0011056E">
        <w:t>cps.ucdavis.edu</w:t>
      </w:r>
      <w:proofErr w:type="spellEnd"/>
      <w:r w:rsidRPr="0011056E">
        <w:t>/ and http://</w:t>
      </w:r>
      <w:proofErr w:type="spellStart"/>
      <w:r w:rsidRPr="0011056E">
        <w:t>ucfoodsafety.ucdavis.edu</w:t>
      </w:r>
      <w:proofErr w:type="spellEnd"/>
      <w:r w:rsidRPr="0011056E">
        <w:t>/</w:t>
      </w:r>
      <w:r w:rsidR="00E34E2A">
        <w:t xml:space="preserve"> </w:t>
      </w:r>
      <w:r w:rsidRPr="0011056E">
        <w:t>2014</w:t>
      </w:r>
    </w:p>
    <w:p w:rsidR="0011056E" w:rsidRDefault="0011056E" w:rsidP="00270548"/>
    <w:p w:rsidR="00270548" w:rsidRDefault="00270548" w:rsidP="00270548">
      <w:r>
        <w:t>Lee, J., Hurr, B.M., Huber, D.J.</w:t>
      </w:r>
      <w:r w:rsidR="0079197A">
        <w:t xml:space="preserve">, Vallejos, C.E., Sargent, S.A. </w:t>
      </w:r>
      <w:r>
        <w:t>Characterization of proteases and nucleases associated with ethylene-induced programmed cell death in immature cucumber fruit.</w:t>
      </w:r>
      <w:r w:rsidR="0079197A">
        <w:t xml:space="preserve"> </w:t>
      </w:r>
      <w:r>
        <w:t>Postharvest Biol. Technol.</w:t>
      </w:r>
      <w:r w:rsidR="0079197A">
        <w:t xml:space="preserve"> (</w:t>
      </w:r>
      <w:r>
        <w:t>accepted</w:t>
      </w:r>
      <w:r w:rsidR="0079197A">
        <w:t>)</w:t>
      </w:r>
    </w:p>
    <w:p w:rsidR="00270548" w:rsidRDefault="00270548" w:rsidP="00F373C3"/>
    <w:p w:rsidR="009561EB" w:rsidRDefault="009561EB" w:rsidP="009561EB">
      <w:r>
        <w:t>Kim</w:t>
      </w:r>
      <w:r w:rsidR="0079197A">
        <w:t>, M.J.</w:t>
      </w:r>
      <w:r>
        <w:t xml:space="preserve"> and Y</w:t>
      </w:r>
      <w:r w:rsidR="0079197A">
        <w:t>.</w:t>
      </w:r>
      <w:r>
        <w:t>-C</w:t>
      </w:r>
      <w:r w:rsidR="0079197A">
        <w:t>.</w:t>
      </w:r>
      <w:r>
        <w:t xml:space="preserve"> Hung</w:t>
      </w:r>
      <w:r w:rsidR="0079197A">
        <w:t>.</w:t>
      </w:r>
      <w:r>
        <w:t xml:space="preserve"> Effect of alkaline electrolyzed water as an inhibitor of enzymatic browning in red delicious apples</w:t>
      </w:r>
      <w:r w:rsidR="0079197A">
        <w:t>.</w:t>
      </w:r>
      <w:r>
        <w:t xml:space="preserve"> Journal of Food Biochemistry</w:t>
      </w:r>
      <w:r w:rsidR="0079197A">
        <w:t>.</w:t>
      </w:r>
      <w:r>
        <w:t xml:space="preserve">  2014</w:t>
      </w:r>
      <w:r w:rsidR="0079197A">
        <w:t>.</w:t>
      </w:r>
      <w:r>
        <w:t xml:space="preserve"> 38:542-550</w:t>
      </w:r>
    </w:p>
    <w:p w:rsidR="009561EB" w:rsidRDefault="009561EB" w:rsidP="009561EB"/>
    <w:p w:rsidR="006B1450" w:rsidRDefault="006B1450" w:rsidP="006B1450">
      <w:proofErr w:type="spellStart"/>
      <w:r>
        <w:t>Kirtil</w:t>
      </w:r>
      <w:proofErr w:type="spellEnd"/>
      <w:r>
        <w:t xml:space="preserve">, E., M.H. </w:t>
      </w:r>
      <w:proofErr w:type="spellStart"/>
      <w:r>
        <w:t>Oztop</w:t>
      </w:r>
      <w:proofErr w:type="spellEnd"/>
      <w:r>
        <w:t xml:space="preserve">, A. </w:t>
      </w:r>
      <w:proofErr w:type="spellStart"/>
      <w:r>
        <w:t>Sirijariyawat</w:t>
      </w:r>
      <w:proofErr w:type="spellEnd"/>
      <w:r>
        <w:t xml:space="preserve">, P. </w:t>
      </w:r>
      <w:proofErr w:type="spellStart"/>
      <w:r>
        <w:t>Ngamchuachit</w:t>
      </w:r>
      <w:proofErr w:type="spellEnd"/>
      <w:r>
        <w:t xml:space="preserve">, D.M. Barrett, and M.J. McCarthy.   Effect of pectin methyl esterase (PME) and CaCl2 infusion on the cell integrity of fresh-cut and frozen-thawed mangoes: An NMR </w:t>
      </w:r>
      <w:proofErr w:type="spellStart"/>
      <w:r>
        <w:t>Relaxometry</w:t>
      </w:r>
      <w:proofErr w:type="spellEnd"/>
      <w:r>
        <w:t xml:space="preserve"> Study. Food Research International</w:t>
      </w:r>
      <w:r w:rsidR="0079197A">
        <w:t>.</w:t>
      </w:r>
      <w:r>
        <w:t xml:space="preserve"> 66:409-416.  2014</w:t>
      </w:r>
    </w:p>
    <w:p w:rsidR="006B1450" w:rsidRDefault="006B1450" w:rsidP="006B1450"/>
    <w:p w:rsidR="009561EB" w:rsidRDefault="009561EB" w:rsidP="009561EB">
      <w:proofErr w:type="spellStart"/>
      <w:r>
        <w:t>Kornacki</w:t>
      </w:r>
      <w:proofErr w:type="spellEnd"/>
      <w:r w:rsidR="0079197A">
        <w:t>, J.L.</w:t>
      </w:r>
      <w:r>
        <w:t xml:space="preserve"> Processing </w:t>
      </w:r>
      <w:r w:rsidR="00323EB1">
        <w:t>p</w:t>
      </w:r>
      <w:r>
        <w:t xml:space="preserve">lant </w:t>
      </w:r>
      <w:r w:rsidR="00323EB1">
        <w:t>i</w:t>
      </w:r>
      <w:r>
        <w:t xml:space="preserve">nvestigations: Practical </w:t>
      </w:r>
      <w:r w:rsidR="00323EB1">
        <w:t>a</w:t>
      </w:r>
      <w:r>
        <w:t xml:space="preserve">pproaches to </w:t>
      </w:r>
      <w:r w:rsidR="00323EB1">
        <w:t>d</w:t>
      </w:r>
      <w:r>
        <w:t xml:space="preserve">etermining </w:t>
      </w:r>
      <w:r w:rsidR="00323EB1">
        <w:t>s</w:t>
      </w:r>
      <w:r>
        <w:t xml:space="preserve">ources of </w:t>
      </w:r>
      <w:r w:rsidR="00323EB1">
        <w:t>p</w:t>
      </w:r>
      <w:r>
        <w:t xml:space="preserve">ersistent </w:t>
      </w:r>
      <w:r w:rsidR="00323EB1">
        <w:t>b</w:t>
      </w:r>
      <w:r>
        <w:t xml:space="preserve">acterial </w:t>
      </w:r>
      <w:r w:rsidR="00323EB1">
        <w:t>s</w:t>
      </w:r>
      <w:r>
        <w:t xml:space="preserve">trains in the </w:t>
      </w:r>
      <w:r w:rsidR="00323EB1">
        <w:t>i</w:t>
      </w:r>
      <w:r>
        <w:t xml:space="preserve">ndustrial </w:t>
      </w:r>
      <w:r w:rsidR="00323EB1">
        <w:t>f</w:t>
      </w:r>
      <w:r>
        <w:t xml:space="preserve">ood </w:t>
      </w:r>
      <w:r w:rsidR="00323EB1">
        <w:t>p</w:t>
      </w:r>
      <w:r>
        <w:t xml:space="preserve">rocessing </w:t>
      </w:r>
      <w:r w:rsidR="00323EB1">
        <w:t>e</w:t>
      </w:r>
      <w:r>
        <w:t>nvironment</w:t>
      </w:r>
      <w:r w:rsidR="00323EB1">
        <w:t>.</w:t>
      </w:r>
      <w:r>
        <w:t xml:space="preserve"> </w:t>
      </w:r>
      <w:r w:rsidR="00323EB1">
        <w:t>I</w:t>
      </w:r>
      <w:r>
        <w:t>n</w:t>
      </w:r>
      <w:r w:rsidR="00323EB1">
        <w:t>:</w:t>
      </w:r>
      <w:r>
        <w:t xml:space="preserve"> The Microbiological Safety of Low Water Activity Foods and Spices</w:t>
      </w:r>
      <w:r w:rsidR="00323EB1">
        <w:t>.</w:t>
      </w:r>
      <w:r>
        <w:t xml:space="preserve"> J</w:t>
      </w:r>
      <w:r w:rsidR="00323EB1">
        <w:t>.</w:t>
      </w:r>
      <w:r>
        <w:t xml:space="preserve">B. </w:t>
      </w:r>
      <w:proofErr w:type="spellStart"/>
      <w:r>
        <w:t>Gurtler</w:t>
      </w:r>
      <w:proofErr w:type="spellEnd"/>
      <w:r>
        <w:t>, M</w:t>
      </w:r>
      <w:r w:rsidR="00323EB1">
        <w:t>.</w:t>
      </w:r>
      <w:r>
        <w:t>P. Doyle, J</w:t>
      </w:r>
      <w:r w:rsidR="00323EB1">
        <w:t>.</w:t>
      </w:r>
      <w:r>
        <w:t xml:space="preserve">L. </w:t>
      </w:r>
      <w:proofErr w:type="spellStart"/>
      <w:r>
        <w:t>Kornacki</w:t>
      </w:r>
      <w:proofErr w:type="spellEnd"/>
      <w:r w:rsidR="00323EB1">
        <w:t xml:space="preserve"> (</w:t>
      </w:r>
      <w:r>
        <w:t>editors</w:t>
      </w:r>
      <w:r w:rsidR="00323EB1">
        <w:t>).</w:t>
      </w:r>
      <w:r>
        <w:t xml:space="preserve"> IAFP &amp; Springer, Food Microbiology and Food Safety</w:t>
      </w:r>
      <w:r w:rsidR="00323EB1">
        <w:t>.</w:t>
      </w:r>
      <w:r>
        <w:t xml:space="preserve"> 2014</w:t>
      </w:r>
      <w:r w:rsidR="00323EB1">
        <w:t>.</w:t>
      </w:r>
      <w:r>
        <w:t xml:space="preserve"> "DOI 10.1007/978-1-4939-2062-4_5."</w:t>
      </w:r>
    </w:p>
    <w:p w:rsidR="009561EB" w:rsidRDefault="009561EB" w:rsidP="009561EB"/>
    <w:p w:rsidR="009561EB" w:rsidRDefault="009561EB" w:rsidP="009561EB">
      <w:proofErr w:type="spellStart"/>
      <w:r>
        <w:t>Kotwal</w:t>
      </w:r>
      <w:proofErr w:type="spellEnd"/>
      <w:r w:rsidR="00323EB1">
        <w:t>, G.</w:t>
      </w:r>
      <w:r>
        <w:t xml:space="preserve"> and J</w:t>
      </w:r>
      <w:r w:rsidR="00323EB1">
        <w:t>.</w:t>
      </w:r>
      <w:r>
        <w:t xml:space="preserve"> L. Cannon</w:t>
      </w:r>
      <w:r w:rsidR="00323EB1">
        <w:t>.</w:t>
      </w:r>
      <w:r>
        <w:t xml:space="preserve"> Environmental persistence and transfer of enteric viruses</w:t>
      </w:r>
      <w:r w:rsidR="00323EB1">
        <w:t>.</w:t>
      </w:r>
      <w:r>
        <w:t xml:space="preserve"> Current Opinion in Virology</w:t>
      </w:r>
      <w:r w:rsidR="00323EB1">
        <w:t>.</w:t>
      </w:r>
      <w:r>
        <w:t xml:space="preserve"> 2014</w:t>
      </w:r>
      <w:r w:rsidR="00323EB1">
        <w:t>.</w:t>
      </w:r>
      <w:r>
        <w:t xml:space="preserve"> 4:37-43</w:t>
      </w:r>
    </w:p>
    <w:p w:rsidR="009561EB" w:rsidRDefault="009561EB" w:rsidP="0067102C"/>
    <w:p w:rsidR="00E34E2A" w:rsidRDefault="00E34E2A" w:rsidP="00E34E2A">
      <w:proofErr w:type="spellStart"/>
      <w:r>
        <w:t>Koutsimanis</w:t>
      </w:r>
      <w:proofErr w:type="spellEnd"/>
      <w:r>
        <w:t>, G.; Harte, J.; Almenar, E. Development and evaluation of a new packaging system for fresh produce: A case study on fresh cherries under global supply chain conditions</w:t>
      </w:r>
      <w:r w:rsidR="00323EB1">
        <w:t>.</w:t>
      </w:r>
      <w:r>
        <w:t xml:space="preserve"> Food and Bioprocess Technology: An International Journal, 8(3) 2015 655-669</w:t>
      </w:r>
    </w:p>
    <w:p w:rsidR="00E34E2A" w:rsidRDefault="00E34E2A" w:rsidP="00E34E2A"/>
    <w:p w:rsidR="00E34E2A" w:rsidRDefault="00E34E2A" w:rsidP="00E34E2A">
      <w:proofErr w:type="spellStart"/>
      <w:r>
        <w:lastRenderedPageBreak/>
        <w:t>Koutsimanis</w:t>
      </w:r>
      <w:proofErr w:type="spellEnd"/>
      <w:r>
        <w:t xml:space="preserve">, G.; Harte, J.; Almenar, E.  Freshness maintenance of cherries ready for consumption using convenient, </w:t>
      </w:r>
      <w:proofErr w:type="spellStart"/>
      <w:r>
        <w:t>microperforated</w:t>
      </w:r>
      <w:proofErr w:type="spellEnd"/>
      <w:r>
        <w:t xml:space="preserve"> bio-based packaging</w:t>
      </w:r>
      <w:r w:rsidR="00323EB1">
        <w:t>.</w:t>
      </w:r>
      <w:r>
        <w:t xml:space="preserve">  Journal of the Science of Food and Agriculture, 95(5) 2015 972-982</w:t>
      </w:r>
    </w:p>
    <w:p w:rsidR="00E34E2A" w:rsidRDefault="00E34E2A" w:rsidP="0067102C"/>
    <w:p w:rsidR="009164AC" w:rsidRDefault="009164AC" w:rsidP="009164AC">
      <w:r>
        <w:t xml:space="preserve">Li, B. G. </w:t>
      </w:r>
      <w:proofErr w:type="spellStart"/>
      <w:r>
        <w:t>Vellidis</w:t>
      </w:r>
      <w:proofErr w:type="spellEnd"/>
      <w:r>
        <w:t>, H. Liu, M. Jay-Russell, S. Zhao, Z. Hu, A. Wright, C.A. Elkins. Diversity and antimicrobial resistance of Salmonella enterica isolates from surface water in Southeastern United States Applied and Environmental Microbiology 2014 80 (20): 6355–6365</w:t>
      </w:r>
    </w:p>
    <w:p w:rsidR="009164AC" w:rsidRDefault="009164AC" w:rsidP="009164AC"/>
    <w:p w:rsidR="0067102C" w:rsidRDefault="0067102C" w:rsidP="0067102C">
      <w:r>
        <w:t xml:space="preserve">Lieberman, V.M., Zhao, I.Y., </w:t>
      </w:r>
      <w:proofErr w:type="spellStart"/>
      <w:r>
        <w:t>Schaffner</w:t>
      </w:r>
      <w:proofErr w:type="spellEnd"/>
      <w:r>
        <w:t xml:space="preserve">, D.W., </w:t>
      </w:r>
      <w:proofErr w:type="spellStart"/>
      <w:r>
        <w:t>Danyluk</w:t>
      </w:r>
      <w:proofErr w:type="spellEnd"/>
      <w:r>
        <w:t>, M.D., and Harris, L.J.</w:t>
      </w:r>
      <w:r w:rsidR="00323EB1">
        <w:t xml:space="preserve"> </w:t>
      </w:r>
      <w:r>
        <w:t xml:space="preserve">Survival or growth of inoculated Escherichia coli O157:H7 and Salmonella on yellow onions (Allium </w:t>
      </w:r>
      <w:proofErr w:type="spellStart"/>
      <w:r>
        <w:t>cepa</w:t>
      </w:r>
      <w:proofErr w:type="spellEnd"/>
      <w:r>
        <w:t>) under conditions simulating food service and consumer handling and storage.</w:t>
      </w:r>
      <w:r w:rsidR="00323EB1">
        <w:t xml:space="preserve"> </w:t>
      </w:r>
      <w:r>
        <w:t>J. Food Prot.</w:t>
      </w:r>
      <w:r w:rsidR="00323EB1">
        <w:t xml:space="preserve"> </w:t>
      </w:r>
      <w:r>
        <w:t>2015</w:t>
      </w:r>
      <w:r w:rsidR="00323EB1">
        <w:t>.</w:t>
      </w:r>
      <w:r w:rsidR="00BC0B65">
        <w:t xml:space="preserve"> </w:t>
      </w:r>
      <w:r>
        <w:t>78: 42-50</w:t>
      </w:r>
    </w:p>
    <w:p w:rsidR="0067102C" w:rsidRDefault="0067102C" w:rsidP="0067102C"/>
    <w:p w:rsidR="004A5FD3" w:rsidRDefault="004A5FD3" w:rsidP="004A5FD3">
      <w:r>
        <w:t xml:space="preserve">McKellar, R.C., </w:t>
      </w:r>
      <w:proofErr w:type="spellStart"/>
      <w:r>
        <w:t>Peréz</w:t>
      </w:r>
      <w:proofErr w:type="spellEnd"/>
      <w:r>
        <w:t xml:space="preserve"> Rodriguez, F., Harris, L.J., Moyne, A.-L., </w:t>
      </w:r>
      <w:proofErr w:type="spellStart"/>
      <w:r>
        <w:t>Blais</w:t>
      </w:r>
      <w:proofErr w:type="spellEnd"/>
      <w:r>
        <w:t xml:space="preserve">, B., </w:t>
      </w:r>
      <w:proofErr w:type="spellStart"/>
      <w:r>
        <w:t>Topp</w:t>
      </w:r>
      <w:proofErr w:type="spellEnd"/>
      <w:r>
        <w:t xml:space="preserve">, E., </w:t>
      </w:r>
      <w:proofErr w:type="spellStart"/>
      <w:r>
        <w:t>Bezanson</w:t>
      </w:r>
      <w:proofErr w:type="spellEnd"/>
      <w:r>
        <w:t xml:space="preserve">, G.S., Bach, S.J., and </w:t>
      </w:r>
      <w:proofErr w:type="spellStart"/>
      <w:r>
        <w:t>Delaquis</w:t>
      </w:r>
      <w:proofErr w:type="spellEnd"/>
      <w:r>
        <w:t>, P.J</w:t>
      </w:r>
      <w:r w:rsidR="00323EB1">
        <w:t>.</w:t>
      </w:r>
      <w:r w:rsidR="00BC0B65">
        <w:t xml:space="preserve"> </w:t>
      </w:r>
      <w:r>
        <w:t>Evaluation of different approaches for modeling Escherichia coli O157:H7 survival on field lettuce</w:t>
      </w:r>
      <w:r w:rsidR="00323EB1">
        <w:t>.</w:t>
      </w:r>
      <w:r w:rsidR="00BC0B65">
        <w:t xml:space="preserve"> </w:t>
      </w:r>
      <w:proofErr w:type="spellStart"/>
      <w:r>
        <w:t>Internationa</w:t>
      </w:r>
      <w:proofErr w:type="spellEnd"/>
      <w:r>
        <w:t>​l Journal of Food Microbiology</w:t>
      </w:r>
      <w:r w:rsidR="00323EB1">
        <w:t>.</w:t>
      </w:r>
      <w:r>
        <w:t xml:space="preserve"> </w:t>
      </w:r>
      <w:r w:rsidR="00BC0B65">
        <w:t xml:space="preserve"> </w:t>
      </w:r>
      <w:r>
        <w:t>2014</w:t>
      </w:r>
      <w:r w:rsidR="00323EB1">
        <w:t>.</w:t>
      </w:r>
      <w:r w:rsidR="00BC0B65">
        <w:t xml:space="preserve"> </w:t>
      </w:r>
      <w:r>
        <w:t xml:space="preserve">184, pp. 74-85. </w:t>
      </w:r>
    </w:p>
    <w:p w:rsidR="004A5FD3" w:rsidRDefault="004A5FD3" w:rsidP="0067102C"/>
    <w:p w:rsidR="004D7440" w:rsidRDefault="004D7440" w:rsidP="004D7440">
      <w:proofErr w:type="spellStart"/>
      <w:r w:rsidRPr="004D7440">
        <w:t>Mendonca</w:t>
      </w:r>
      <w:proofErr w:type="spellEnd"/>
      <w:r w:rsidRPr="004D7440">
        <w:t xml:space="preserve">, </w:t>
      </w:r>
      <w:r>
        <w:t xml:space="preserve">A., </w:t>
      </w:r>
      <w:r w:rsidRPr="004D7440">
        <w:t xml:space="preserve">A. </w:t>
      </w:r>
      <w:proofErr w:type="spellStart"/>
      <w:r w:rsidRPr="004D7440">
        <w:t>Daraba</w:t>
      </w:r>
      <w:proofErr w:type="spellEnd"/>
      <w:r w:rsidRPr="004D7440">
        <w:t>, Non-</w:t>
      </w:r>
      <w:r>
        <w:t>t</w:t>
      </w:r>
      <w:r w:rsidRPr="004D7440">
        <w:t xml:space="preserve">hermal </w:t>
      </w:r>
      <w:r>
        <w:t>p</w:t>
      </w:r>
      <w:r w:rsidRPr="004D7440">
        <w:t>rocessing – Irradiation, In: Encyclopedia of Food Microbiology, 2nd edition, Academic Press Ltd., London, ISBN: 978-0-12-227070-3</w:t>
      </w:r>
    </w:p>
    <w:p w:rsidR="004D7440" w:rsidRDefault="004D7440" w:rsidP="004D7440"/>
    <w:p w:rsidR="00B942C6" w:rsidRDefault="00B942C6" w:rsidP="004D7440">
      <w:proofErr w:type="spellStart"/>
      <w:r w:rsidRPr="00B942C6">
        <w:t>Mendonca</w:t>
      </w:r>
      <w:proofErr w:type="spellEnd"/>
      <w:r w:rsidRPr="00B942C6">
        <w:t>,</w:t>
      </w:r>
      <w:r>
        <w:t xml:space="preserve"> A.,</w:t>
      </w:r>
      <w:r w:rsidRPr="00B942C6">
        <w:t xml:space="preserve"> V. </w:t>
      </w:r>
      <w:proofErr w:type="spellStart"/>
      <w:r w:rsidRPr="00B942C6">
        <w:t>Juneja</w:t>
      </w:r>
      <w:proofErr w:type="spellEnd"/>
      <w:r w:rsidRPr="00B942C6">
        <w:t xml:space="preserve">, A. </w:t>
      </w:r>
      <w:proofErr w:type="spellStart"/>
      <w:r w:rsidRPr="00B942C6">
        <w:t>Daraba</w:t>
      </w:r>
      <w:proofErr w:type="spellEnd"/>
      <w:r>
        <w:t>.</w:t>
      </w:r>
      <w:r w:rsidRPr="00B942C6">
        <w:t xml:space="preserve"> Total </w:t>
      </w:r>
      <w:r w:rsidR="004D7440">
        <w:t>v</w:t>
      </w:r>
      <w:r w:rsidRPr="00B942C6">
        <w:t xml:space="preserve">iable </w:t>
      </w:r>
      <w:r w:rsidR="004D7440">
        <w:t>c</w:t>
      </w:r>
      <w:r w:rsidRPr="00B942C6">
        <w:t xml:space="preserve">ounts - Metabolic </w:t>
      </w:r>
      <w:r w:rsidR="004D7440">
        <w:t>a</w:t>
      </w:r>
      <w:r w:rsidRPr="00B942C6">
        <w:t xml:space="preserve">ctivity </w:t>
      </w:r>
      <w:r w:rsidR="004D7440">
        <w:t>t</w:t>
      </w:r>
      <w:r w:rsidRPr="00B942C6">
        <w:t>ests, In: Encyclopedia of Food Microbiology, 2nd edition, Academic Press Ltd., London, ISBN: 978-0-12-227070-3</w:t>
      </w:r>
    </w:p>
    <w:p w:rsidR="00B942C6" w:rsidRDefault="00B942C6" w:rsidP="006B1450"/>
    <w:p w:rsidR="006B1450" w:rsidRDefault="006B1450" w:rsidP="006B1450">
      <w:proofErr w:type="spellStart"/>
      <w:r>
        <w:t>Ngamchuachit</w:t>
      </w:r>
      <w:proofErr w:type="spellEnd"/>
      <w:r>
        <w:t xml:space="preserve">, P., H.K. </w:t>
      </w:r>
      <w:proofErr w:type="spellStart"/>
      <w:r>
        <w:t>Sivertsen</w:t>
      </w:r>
      <w:proofErr w:type="spellEnd"/>
      <w:r>
        <w:t>, E.J. Mitcham, and D.M. Barrett</w:t>
      </w:r>
      <w:r w:rsidR="00323EB1">
        <w:t>.</w:t>
      </w:r>
      <w:r>
        <w:t xml:space="preserve"> Influence of cultivar and ripeness stage at the time of fresh-cut processing on instrumental and sensory qualities of fresh-cut mangos</w:t>
      </w:r>
      <w:r w:rsidR="00323EB1">
        <w:t>.</w:t>
      </w:r>
      <w:r>
        <w:t xml:space="preserve"> Postharvest Biology and Technology.  2015</w:t>
      </w:r>
      <w:r w:rsidR="00323EB1">
        <w:t xml:space="preserve"> (in press)</w:t>
      </w:r>
    </w:p>
    <w:p w:rsidR="006B1450" w:rsidRDefault="006B1450" w:rsidP="006B1450"/>
    <w:p w:rsidR="006B1450" w:rsidRDefault="006B1450" w:rsidP="006B1450">
      <w:proofErr w:type="spellStart"/>
      <w:r>
        <w:t>Ngamchuachit</w:t>
      </w:r>
      <w:proofErr w:type="spellEnd"/>
      <w:r>
        <w:t xml:space="preserve">, P., H.K. </w:t>
      </w:r>
      <w:proofErr w:type="spellStart"/>
      <w:r>
        <w:t>Sivertsen</w:t>
      </w:r>
      <w:proofErr w:type="spellEnd"/>
      <w:r>
        <w:t xml:space="preserve">, E.J. Mitcham, and D.M. Barrett.  Effectiveness of </w:t>
      </w:r>
      <w:r w:rsidR="00323EB1">
        <w:t>c</w:t>
      </w:r>
      <w:r>
        <w:t xml:space="preserve">alcium </w:t>
      </w:r>
      <w:r w:rsidR="00323EB1">
        <w:t>c</w:t>
      </w:r>
      <w:r>
        <w:t xml:space="preserve">hloride and </w:t>
      </w:r>
      <w:r w:rsidR="00323EB1">
        <w:t>c</w:t>
      </w:r>
      <w:r>
        <w:t xml:space="preserve">alcium </w:t>
      </w:r>
      <w:r w:rsidR="00323EB1">
        <w:t>l</w:t>
      </w:r>
      <w:r>
        <w:t xml:space="preserve">actate on </w:t>
      </w:r>
      <w:r w:rsidR="00323EB1">
        <w:t>m</w:t>
      </w:r>
      <w:r>
        <w:t xml:space="preserve">aintenance of </w:t>
      </w:r>
      <w:r w:rsidR="00323EB1">
        <w:t>t</w:t>
      </w:r>
      <w:r>
        <w:t xml:space="preserve">extural and </w:t>
      </w:r>
      <w:r w:rsidR="00323EB1">
        <w:t>s</w:t>
      </w:r>
      <w:r>
        <w:t xml:space="preserve">ensory </w:t>
      </w:r>
      <w:r w:rsidR="00323EB1">
        <w:t>q</w:t>
      </w:r>
      <w:r>
        <w:t xml:space="preserve">ualities of </w:t>
      </w:r>
      <w:r w:rsidR="00323EB1">
        <w:t>f</w:t>
      </w:r>
      <w:r>
        <w:t>resh-</w:t>
      </w:r>
      <w:r w:rsidR="00323EB1">
        <w:t>c</w:t>
      </w:r>
      <w:r>
        <w:t xml:space="preserve">ut </w:t>
      </w:r>
      <w:r w:rsidR="00323EB1">
        <w:t>m</w:t>
      </w:r>
      <w:r>
        <w:t>angos.   Journal of Food Science</w:t>
      </w:r>
      <w:r w:rsidR="00323EB1">
        <w:t>.</w:t>
      </w:r>
      <w:r>
        <w:t xml:space="preserve"> 79(5):C786-C794. 2014</w:t>
      </w:r>
    </w:p>
    <w:p w:rsidR="006B1450" w:rsidRDefault="006B1450" w:rsidP="006B1450"/>
    <w:p w:rsidR="006B1450" w:rsidRDefault="006B1450" w:rsidP="006B1450">
      <w:r>
        <w:t>Fuentes, A., J.L. Vázquez-Gutiérrez, M.B. Pérez-</w:t>
      </w:r>
      <w:proofErr w:type="spellStart"/>
      <w:r>
        <w:t>Gago</w:t>
      </w:r>
      <w:proofErr w:type="spellEnd"/>
      <w:r>
        <w:t xml:space="preserve">, E. </w:t>
      </w:r>
      <w:proofErr w:type="spellStart"/>
      <w:r>
        <w:t>Vonasek</w:t>
      </w:r>
      <w:proofErr w:type="spellEnd"/>
      <w:r>
        <w:t>, N. Nitin, and D.M. Barrett. Application of nondestructive impedance spectroscopy to determination of the effect of temperature on potato microstructure and texture.  Journal of Food Engineering</w:t>
      </w:r>
      <w:r w:rsidR="00323EB1">
        <w:t>.</w:t>
      </w:r>
      <w:r>
        <w:t xml:space="preserve"> 133:16-22.   2014</w:t>
      </w:r>
    </w:p>
    <w:p w:rsidR="006B1450" w:rsidRDefault="006B1450" w:rsidP="006B1450"/>
    <w:p w:rsidR="0067102C" w:rsidRDefault="0067102C" w:rsidP="006B1450">
      <w:r>
        <w:t xml:space="preserve">Nguyen, T.P., Friedrich, L,M., and </w:t>
      </w:r>
      <w:proofErr w:type="spellStart"/>
      <w:r>
        <w:t>Danyluk</w:t>
      </w:r>
      <w:proofErr w:type="spellEnd"/>
      <w:r>
        <w:t>, M.D.</w:t>
      </w:r>
      <w:r w:rsidR="00BC0B65">
        <w:t xml:space="preserve"> </w:t>
      </w:r>
      <w:r>
        <w:t>Fate of Escherichia coli O157:H7 and Salmonella on whole strawberries and blueberries of two maturities under different storage conditions.</w:t>
      </w:r>
      <w:r w:rsidR="00BC0B65">
        <w:t xml:space="preserve"> </w:t>
      </w:r>
      <w:r>
        <w:t>J. Food Prot.</w:t>
      </w:r>
      <w:r w:rsidR="00BC0B65">
        <w:t xml:space="preserve"> </w:t>
      </w:r>
      <w:r>
        <w:t>2014</w:t>
      </w:r>
      <w:r w:rsidR="00323EB1">
        <w:t>.</w:t>
      </w:r>
      <w:r w:rsidR="00BC0B65">
        <w:t xml:space="preserve"> </w:t>
      </w:r>
      <w:r>
        <w:t>77: 1093-1101</w:t>
      </w:r>
    </w:p>
    <w:p w:rsidR="0067102C" w:rsidRDefault="0067102C" w:rsidP="00F373C3"/>
    <w:p w:rsidR="00F373C3" w:rsidRDefault="00F373C3" w:rsidP="00F373C3">
      <w:r>
        <w:t>Ong, M.K., A. Ali, P.G. Alderson, and C.F. Forney. Effect of different concentrations of ozone on physiological changes associated to gas exchange, fruit ripening, fruit surface quality and defense-related enzymes levels in papaya fruit during ambient storage. Scientia Hort. 2014. 179:163-169.</w:t>
      </w:r>
    </w:p>
    <w:p w:rsidR="00F373C3" w:rsidRDefault="00F373C3" w:rsidP="00F373C3"/>
    <w:p w:rsidR="00270548" w:rsidRDefault="00270548" w:rsidP="00270548">
      <w:r>
        <w:t>Pliakoni, E.D., A.I. Deltsidis, and J.K. Brecht.</w:t>
      </w:r>
      <w:r w:rsidR="00BC0B65">
        <w:t xml:space="preserve"> </w:t>
      </w:r>
      <w:r>
        <w:t xml:space="preserve">Physical and biochemical changes in broccoli that may assist in decision-making related to international marine transport in air or CA/MA. </w:t>
      </w:r>
      <w:r w:rsidR="00BC0B65">
        <w:t xml:space="preserve"> </w:t>
      </w:r>
      <w:proofErr w:type="spellStart"/>
      <w:r>
        <w:t>Acta</w:t>
      </w:r>
      <w:proofErr w:type="spellEnd"/>
      <w:r>
        <w:t xml:space="preserve"> Hort.</w:t>
      </w:r>
      <w:r w:rsidR="00BC0B65">
        <w:t xml:space="preserve"> </w:t>
      </w:r>
      <w:r>
        <w:t>2015</w:t>
      </w:r>
      <w:r w:rsidR="00323EB1">
        <w:t>.</w:t>
      </w:r>
      <w:r w:rsidR="00BC0B65">
        <w:t xml:space="preserve"> </w:t>
      </w:r>
      <w:r>
        <w:t>1071: 651-657.</w:t>
      </w:r>
    </w:p>
    <w:p w:rsidR="0067102C" w:rsidRDefault="0067102C" w:rsidP="00270548"/>
    <w:p w:rsidR="000675C8" w:rsidRDefault="000675C8" w:rsidP="000675C8">
      <w:r>
        <w:t xml:space="preserve">Plotto, A., Baldwin, E., Bai, J., </w:t>
      </w:r>
      <w:proofErr w:type="spellStart"/>
      <w:r>
        <w:t>Narciso</w:t>
      </w:r>
      <w:proofErr w:type="spellEnd"/>
      <w:r>
        <w:t>, J. Whitaker, V., Chandler, C.</w:t>
      </w:r>
      <w:r w:rsidR="00BC0B65">
        <w:t xml:space="preserve"> </w:t>
      </w:r>
      <w:r>
        <w:t xml:space="preserve">Update on sensory evaluation of </w:t>
      </w:r>
      <w:proofErr w:type="spellStart"/>
      <w:r>
        <w:t>Universiyt</w:t>
      </w:r>
      <w:proofErr w:type="spellEnd"/>
      <w:r>
        <w:t xml:space="preserve"> of Florida strawberry selections</w:t>
      </w:r>
      <w:r w:rsidR="00BC0B65">
        <w:t xml:space="preserve"> </w:t>
      </w:r>
      <w:r>
        <w:t xml:space="preserve"> Proc. Fla. State Hort. Soc.</w:t>
      </w:r>
      <w:r w:rsidR="00BC0B65">
        <w:t xml:space="preserve"> </w:t>
      </w:r>
      <w:r>
        <w:t>2014</w:t>
      </w:r>
      <w:r w:rsidR="00BC0B65">
        <w:t xml:space="preserve"> </w:t>
      </w:r>
      <w:r w:rsidR="00323EB1">
        <w:t>(</w:t>
      </w:r>
      <w:r>
        <w:t>in press</w:t>
      </w:r>
      <w:r w:rsidR="00323EB1">
        <w:t>)</w:t>
      </w:r>
    </w:p>
    <w:p w:rsidR="000675C8" w:rsidRDefault="000675C8" w:rsidP="00270548"/>
    <w:p w:rsidR="00270548" w:rsidRDefault="00270548" w:rsidP="00270548">
      <w:proofErr w:type="spellStart"/>
      <w:r>
        <w:t>Riad</w:t>
      </w:r>
      <w:proofErr w:type="spellEnd"/>
      <w:r>
        <w:t>, G.S. and J.K. Brecht.</w:t>
      </w:r>
      <w:r w:rsidR="00BC0B65">
        <w:t xml:space="preserve"> </w:t>
      </w:r>
      <w:r>
        <w:t>Validation of a two-level MAP system in commercial strawberry distribution and simulated retail handling.</w:t>
      </w:r>
      <w:r w:rsidR="00BC0B65">
        <w:t xml:space="preserve"> </w:t>
      </w:r>
      <w:proofErr w:type="spellStart"/>
      <w:r>
        <w:t>Acta</w:t>
      </w:r>
      <w:proofErr w:type="spellEnd"/>
      <w:r>
        <w:t xml:space="preserve"> Hort.</w:t>
      </w:r>
      <w:r w:rsidR="00BC0B65">
        <w:t xml:space="preserve"> </w:t>
      </w:r>
      <w:r>
        <w:t>2015</w:t>
      </w:r>
      <w:r w:rsidR="00323EB1">
        <w:t>.</w:t>
      </w:r>
      <w:r w:rsidR="00BC0B65">
        <w:t xml:space="preserve"> </w:t>
      </w:r>
      <w:r>
        <w:t>1071: 613-618.</w:t>
      </w:r>
    </w:p>
    <w:p w:rsidR="0067102C" w:rsidRDefault="0067102C" w:rsidP="00F373C3"/>
    <w:p w:rsidR="00B942C6" w:rsidRDefault="00B942C6" w:rsidP="00F373C3">
      <w:r w:rsidRPr="00B942C6">
        <w:t xml:space="preserve">Shaw, A., C. </w:t>
      </w:r>
      <w:proofErr w:type="spellStart"/>
      <w:r w:rsidRPr="00B942C6">
        <w:t>Strohbehn</w:t>
      </w:r>
      <w:proofErr w:type="spellEnd"/>
      <w:r w:rsidRPr="00B942C6">
        <w:t>, and S. Beattie. Revised</w:t>
      </w:r>
      <w:r>
        <w:t>.</w:t>
      </w:r>
      <w:r w:rsidRPr="00B942C6">
        <w:t xml:space="preserve"> Garden Produce in Floods. Iowa State University Extension Publication. SP0328</w:t>
      </w:r>
      <w:r>
        <w:t>. 2014</w:t>
      </w:r>
    </w:p>
    <w:p w:rsidR="00B942C6" w:rsidRDefault="00B942C6" w:rsidP="00F373C3"/>
    <w:p w:rsidR="00B942C6" w:rsidRDefault="00B942C6" w:rsidP="00F373C3">
      <w:r w:rsidRPr="00B942C6">
        <w:lastRenderedPageBreak/>
        <w:t xml:space="preserve">Shaw, A., Svoboda, A., </w:t>
      </w:r>
      <w:proofErr w:type="spellStart"/>
      <w:r w:rsidRPr="00B942C6">
        <w:t>Jie</w:t>
      </w:r>
      <w:proofErr w:type="spellEnd"/>
      <w:r w:rsidRPr="00B942C6">
        <w:t xml:space="preserve">, B., </w:t>
      </w:r>
      <w:proofErr w:type="spellStart"/>
      <w:r w:rsidRPr="00B942C6">
        <w:t>Nonnecke</w:t>
      </w:r>
      <w:proofErr w:type="spellEnd"/>
      <w:r w:rsidRPr="00B942C6">
        <w:t xml:space="preserve">, G., </w:t>
      </w:r>
      <w:proofErr w:type="spellStart"/>
      <w:r w:rsidRPr="00B942C6">
        <w:t>Mendonca</w:t>
      </w:r>
      <w:proofErr w:type="spellEnd"/>
      <w:r w:rsidRPr="00B942C6">
        <w:t>, A. Survival of Escherichia coli on strawberries grown under greenhouse conditions</w:t>
      </w:r>
      <w:r>
        <w:t>.</w:t>
      </w:r>
      <w:r w:rsidRPr="00B942C6">
        <w:t xml:space="preserve"> Food Microbiology</w:t>
      </w:r>
      <w:r>
        <w:t>.</w:t>
      </w:r>
      <w:r w:rsidRPr="00B942C6">
        <w:t xml:space="preserve"> </w:t>
      </w:r>
      <w:r>
        <w:t>2014.</w:t>
      </w:r>
      <w:r w:rsidRPr="00B942C6">
        <w:t xml:space="preserve"> doi:10.1016/j.fm.2014.06.027</w:t>
      </w:r>
    </w:p>
    <w:p w:rsidR="00B942C6" w:rsidRDefault="00B942C6" w:rsidP="00F373C3"/>
    <w:p w:rsidR="00731A36" w:rsidRPr="00731A36" w:rsidRDefault="00731A36" w:rsidP="00F373C3">
      <w:r w:rsidRPr="00731A36">
        <w:t>Shen</w:t>
      </w:r>
      <w:r w:rsidR="00323EB1">
        <w:t>,</w:t>
      </w:r>
      <w:r w:rsidRPr="00731A36">
        <w:t xml:space="preserve"> Q</w:t>
      </w:r>
      <w:r w:rsidR="00323EB1">
        <w:t>.</w:t>
      </w:r>
      <w:r w:rsidRPr="00731A36">
        <w:t xml:space="preserve">,  </w:t>
      </w:r>
      <w:proofErr w:type="spellStart"/>
      <w:r w:rsidRPr="00731A36">
        <w:t>Soni</w:t>
      </w:r>
      <w:proofErr w:type="spellEnd"/>
      <w:r w:rsidR="00323EB1">
        <w:t>,</w:t>
      </w:r>
      <w:r w:rsidRPr="00731A36">
        <w:t xml:space="preserve"> K</w:t>
      </w:r>
      <w:r w:rsidR="00323EB1">
        <w:t>.</w:t>
      </w:r>
      <w:r w:rsidRPr="00731A36">
        <w:t>A</w:t>
      </w:r>
      <w:r w:rsidR="00323EB1">
        <w:t>.</w:t>
      </w:r>
      <w:r w:rsidRPr="00731A36">
        <w:t xml:space="preserve">, </w:t>
      </w:r>
      <w:proofErr w:type="spellStart"/>
      <w:r w:rsidRPr="00731A36">
        <w:t>Nannapaneni</w:t>
      </w:r>
      <w:proofErr w:type="spellEnd"/>
      <w:r w:rsidR="00323EB1">
        <w:t>,</w:t>
      </w:r>
      <w:r w:rsidRPr="00731A36">
        <w:t xml:space="preserve"> R</w:t>
      </w:r>
      <w:r>
        <w:t xml:space="preserve">. </w:t>
      </w:r>
      <w:r w:rsidRPr="00731A36">
        <w:t>Influence of temperature on acid-stress adaptation in Listeria monocytogenes. Foodborne Pathogens and Disease</w:t>
      </w:r>
      <w:r>
        <w:t xml:space="preserve">. </w:t>
      </w:r>
      <w:r w:rsidRPr="00731A36">
        <w:t>2014</w:t>
      </w:r>
      <w:r>
        <w:t xml:space="preserve">. </w:t>
      </w:r>
      <w:r w:rsidRPr="00731A36">
        <w:t>11:43-49</w:t>
      </w:r>
    </w:p>
    <w:p w:rsidR="00731A36" w:rsidRDefault="00731A36" w:rsidP="00731A36">
      <w:pPr>
        <w:ind w:right="40"/>
      </w:pPr>
    </w:p>
    <w:p w:rsidR="00731A36" w:rsidRPr="00731A36" w:rsidRDefault="00731A36" w:rsidP="00731A36">
      <w:pPr>
        <w:ind w:right="40"/>
      </w:pPr>
      <w:r w:rsidRPr="00731A36">
        <w:t>Shen</w:t>
      </w:r>
      <w:r w:rsidR="00323EB1">
        <w:t>,</w:t>
      </w:r>
      <w:r w:rsidRPr="00731A36">
        <w:t xml:space="preserve"> Q</w:t>
      </w:r>
      <w:r w:rsidR="00323EB1">
        <w:t>.</w:t>
      </w:r>
      <w:r w:rsidRPr="00731A36">
        <w:t xml:space="preserve">, </w:t>
      </w:r>
      <w:proofErr w:type="spellStart"/>
      <w:r w:rsidRPr="00731A36">
        <w:t>Soni</w:t>
      </w:r>
      <w:proofErr w:type="spellEnd"/>
      <w:r w:rsidR="00323EB1">
        <w:t>,</w:t>
      </w:r>
      <w:r w:rsidRPr="00731A36">
        <w:t xml:space="preserve"> K</w:t>
      </w:r>
      <w:r w:rsidR="00323EB1">
        <w:t>.</w:t>
      </w:r>
      <w:r w:rsidRPr="00731A36">
        <w:t>A</w:t>
      </w:r>
      <w:r w:rsidR="00323EB1">
        <w:t>.</w:t>
      </w:r>
      <w:r w:rsidRPr="00731A36">
        <w:t xml:space="preserve">, </w:t>
      </w:r>
      <w:proofErr w:type="spellStart"/>
      <w:r w:rsidRPr="00731A36">
        <w:t>Nannapaneni</w:t>
      </w:r>
      <w:proofErr w:type="spellEnd"/>
      <w:r w:rsidR="00323EB1">
        <w:t>,</w:t>
      </w:r>
      <w:r w:rsidRPr="00731A36">
        <w:t xml:space="preserve"> R</w:t>
      </w:r>
      <w:r>
        <w:t xml:space="preserve">. </w:t>
      </w:r>
      <w:r w:rsidRPr="00731A36">
        <w:t xml:space="preserve">Stability of sublethal acid stress adaptation and induced cross protection against </w:t>
      </w:r>
      <w:proofErr w:type="spellStart"/>
      <w:r w:rsidRPr="00731A36">
        <w:t>lauric</w:t>
      </w:r>
      <w:proofErr w:type="spellEnd"/>
      <w:r w:rsidRPr="00731A36">
        <w:t xml:space="preserve"> </w:t>
      </w:r>
      <w:proofErr w:type="spellStart"/>
      <w:r w:rsidRPr="00731A36">
        <w:t>arginate</w:t>
      </w:r>
      <w:proofErr w:type="spellEnd"/>
      <w:r w:rsidRPr="00731A36">
        <w:t xml:space="preserve"> in Listeria monocytogenes</w:t>
      </w:r>
      <w:r>
        <w:t xml:space="preserve">. </w:t>
      </w:r>
      <w:r w:rsidRPr="00731A36">
        <w:t>International Journal of Food Microbiology</w:t>
      </w:r>
      <w:r>
        <w:t xml:space="preserve">. </w:t>
      </w:r>
      <w:r w:rsidRPr="00731A36">
        <w:t>2015</w:t>
      </w:r>
      <w:r>
        <w:t xml:space="preserve">. </w:t>
      </w:r>
      <w:r w:rsidRPr="00731A36">
        <w:t>203:49-54</w:t>
      </w:r>
    </w:p>
    <w:p w:rsidR="00F373C3" w:rsidRDefault="00F373C3"/>
    <w:p w:rsidR="006B1450" w:rsidRDefault="006B1450" w:rsidP="006B1450">
      <w:proofErr w:type="spellStart"/>
      <w:r>
        <w:t>Shiu</w:t>
      </w:r>
      <w:proofErr w:type="spellEnd"/>
      <w:r>
        <w:t>, J.W., D.C. Slaughter, L.E. Boyden and D.M. Barrett.  Effect of the shear-to-compressive force ratio in puncture tests quantifying watermelon mechanical properties.  Journal of Food Engineering 150:125-131.   2015</w:t>
      </w:r>
    </w:p>
    <w:p w:rsidR="006B1450" w:rsidRDefault="006B1450" w:rsidP="006B1450"/>
    <w:p w:rsidR="00F373C3" w:rsidRDefault="00F373C3" w:rsidP="00F373C3">
      <w:r>
        <w:t>Song, J., L. Fan, L. Li, T. Hughes, L. Campbell Palmer</w:t>
      </w:r>
      <w:r w:rsidR="00323EB1">
        <w:t>,</w:t>
      </w:r>
      <w:r>
        <w:t xml:space="preserve"> and X.H. Li. Quantitative proteomic investigation on effect of 1-methylcyclopropene treatments on postharvest quality of selected cut flowers. </w:t>
      </w:r>
      <w:proofErr w:type="spellStart"/>
      <w:r>
        <w:t>Acta</w:t>
      </w:r>
      <w:proofErr w:type="spellEnd"/>
      <w:r>
        <w:t xml:space="preserve"> Horticulturae</w:t>
      </w:r>
      <w:r w:rsidR="00323EB1">
        <w:t>.</w:t>
      </w:r>
      <w:r>
        <w:t xml:space="preserve"> 2014</w:t>
      </w:r>
      <w:r w:rsidR="00BC0B65">
        <w:t xml:space="preserve"> </w:t>
      </w:r>
      <w:r w:rsidR="00323EB1">
        <w:t>(in press)</w:t>
      </w:r>
    </w:p>
    <w:p w:rsidR="00F373C3" w:rsidRDefault="00F373C3" w:rsidP="00F373C3"/>
    <w:p w:rsidR="00F373C3" w:rsidRDefault="00F373C3" w:rsidP="00F373C3">
      <w:r>
        <w:t>Song, J., C.F. Forney, M.A. Jordan. A method to detection of diphenylamine contamination of stored apple fruit and storages using headspace solid phase micro-extraction and gas chromatography/mass spectroscopy. Food Chem. 2014.</w:t>
      </w:r>
      <w:r w:rsidR="00323EB1">
        <w:t xml:space="preserve"> </w:t>
      </w:r>
      <w:r>
        <w:t>160:255-259.</w:t>
      </w:r>
    </w:p>
    <w:p w:rsidR="00F373C3" w:rsidRDefault="00F373C3" w:rsidP="00F373C3"/>
    <w:p w:rsidR="0067102C" w:rsidRDefault="0067102C" w:rsidP="0067102C">
      <w:proofErr w:type="spellStart"/>
      <w:r>
        <w:t>Sreedhara</w:t>
      </w:r>
      <w:r w:rsidR="00323EB1">
        <w:t>n</w:t>
      </w:r>
      <w:proofErr w:type="spellEnd"/>
      <w:r w:rsidR="00323EB1">
        <w:t xml:space="preserve">, A., </w:t>
      </w:r>
      <w:proofErr w:type="spellStart"/>
      <w:r w:rsidR="00323EB1">
        <w:t>Tokarskyy</w:t>
      </w:r>
      <w:proofErr w:type="spellEnd"/>
      <w:r w:rsidR="00323EB1">
        <w:t xml:space="preserve">, O., Sargent, </w:t>
      </w:r>
      <w:proofErr w:type="spellStart"/>
      <w:r w:rsidR="00323EB1">
        <w:t>S.</w:t>
      </w:r>
      <w:r>
        <w:t>,and</w:t>
      </w:r>
      <w:proofErr w:type="spellEnd"/>
      <w:r>
        <w:t xml:space="preserve"> Schneider, K.R.</w:t>
      </w:r>
      <w:r w:rsidR="00BC0B65">
        <w:t xml:space="preserve"> </w:t>
      </w:r>
      <w:r>
        <w:t>Survival of Salmonella spp. on surface-inoculated forced-air cooled and hydrocooled intact strawberries, and in strawberry puree.</w:t>
      </w:r>
      <w:r w:rsidR="00BC0B65">
        <w:t xml:space="preserve"> </w:t>
      </w:r>
      <w:r>
        <w:t>Food Control</w:t>
      </w:r>
      <w:r w:rsidR="00BC0B65">
        <w:t xml:space="preserve"> </w:t>
      </w:r>
      <w:r w:rsidR="00323EB1">
        <w:t>2015. (</w:t>
      </w:r>
      <w:r>
        <w:t>in press</w:t>
      </w:r>
      <w:r w:rsidR="00323EB1">
        <w:t>)</w:t>
      </w:r>
    </w:p>
    <w:p w:rsidR="0067102C" w:rsidRDefault="0067102C" w:rsidP="0067102C"/>
    <w:p w:rsidR="0011056E" w:rsidRDefault="0011056E" w:rsidP="0067102C">
      <w:r w:rsidRPr="0011056E">
        <w:t>Suslow, T.</w:t>
      </w:r>
      <w:r w:rsidR="00E34E2A">
        <w:t xml:space="preserve"> </w:t>
      </w:r>
      <w:r w:rsidRPr="0011056E">
        <w:t xml:space="preserve">Grower Guideline to Irrigation Water Sampling, Interpretation, and Corrective Actions. </w:t>
      </w:r>
      <w:r w:rsidR="00E34E2A">
        <w:t xml:space="preserve"> </w:t>
      </w:r>
      <w:r w:rsidRPr="0011056E">
        <w:t>Accepted 8000-series. UC ANR Press</w:t>
      </w:r>
      <w:r w:rsidR="00E34E2A">
        <w:t xml:space="preserve"> </w:t>
      </w:r>
      <w:r w:rsidRPr="0011056E">
        <w:t>2014</w:t>
      </w:r>
    </w:p>
    <w:p w:rsidR="0011056E" w:rsidRDefault="0011056E" w:rsidP="0067102C"/>
    <w:p w:rsidR="0011056E" w:rsidRDefault="0011056E" w:rsidP="0067102C">
      <w:r w:rsidRPr="0011056E">
        <w:t xml:space="preserve">Tao, </w:t>
      </w:r>
      <w:r w:rsidR="00323EB1">
        <w:t xml:space="preserve">F., </w:t>
      </w:r>
      <w:r w:rsidRPr="0011056E">
        <w:t>L</w:t>
      </w:r>
      <w:r w:rsidR="00323EB1">
        <w:t>.</w:t>
      </w:r>
      <w:r w:rsidRPr="0011056E">
        <w:t xml:space="preserve"> Zhang, M</w:t>
      </w:r>
      <w:r w:rsidR="00323EB1">
        <w:t>.</w:t>
      </w:r>
      <w:r w:rsidRPr="0011056E">
        <w:t>J. McCarthy, D</w:t>
      </w:r>
      <w:r w:rsidR="00323EB1">
        <w:t>.</w:t>
      </w:r>
      <w:r w:rsidRPr="0011056E">
        <w:t>M. Beckles, M</w:t>
      </w:r>
      <w:r w:rsidR="00323EB1">
        <w:t>.</w:t>
      </w:r>
      <w:r w:rsidRPr="0011056E">
        <w:t xml:space="preserve"> </w:t>
      </w:r>
      <w:proofErr w:type="spellStart"/>
      <w:r w:rsidRPr="0011056E">
        <w:t>Saltveit</w:t>
      </w:r>
      <w:proofErr w:type="spellEnd"/>
      <w:r w:rsidR="00323EB1">
        <w:t>.</w:t>
      </w:r>
      <w:r w:rsidR="00E34E2A">
        <w:t xml:space="preserve"> </w:t>
      </w:r>
      <w:r w:rsidRPr="0011056E">
        <w:t xml:space="preserve">Magnetic resonance imaging provides spatial resolution of </w:t>
      </w:r>
      <w:r w:rsidR="00323EB1">
        <w:t>c</w:t>
      </w:r>
      <w:r w:rsidRPr="0011056E">
        <w:t xml:space="preserve">hilling </w:t>
      </w:r>
      <w:r w:rsidR="00323EB1">
        <w:t>i</w:t>
      </w:r>
      <w:r w:rsidRPr="0011056E">
        <w:t>njury in Micro-Tom tomato (Solanum lycopersicum L.) fruit</w:t>
      </w:r>
      <w:r w:rsidR="00323EB1">
        <w:t>.</w:t>
      </w:r>
      <w:r w:rsidR="00E34E2A">
        <w:t xml:space="preserve"> </w:t>
      </w:r>
      <w:r w:rsidRPr="0011056E">
        <w:t>Postharvest Biology and Technology 97:62–67.</w:t>
      </w:r>
      <w:r w:rsidR="00E34E2A">
        <w:t xml:space="preserve"> </w:t>
      </w:r>
      <w:r w:rsidRPr="0011056E">
        <w:t>2014</w:t>
      </w:r>
    </w:p>
    <w:p w:rsidR="0011056E" w:rsidRDefault="0011056E" w:rsidP="0067102C"/>
    <w:p w:rsidR="0067102C" w:rsidRDefault="0067102C" w:rsidP="0067102C">
      <w:proofErr w:type="spellStart"/>
      <w:r>
        <w:t>Tokarskyy</w:t>
      </w:r>
      <w:proofErr w:type="spellEnd"/>
      <w:r>
        <w:t xml:space="preserve">, O., Schneider, K.R., Berry, A., Sargent, S.A., and </w:t>
      </w:r>
      <w:proofErr w:type="spellStart"/>
      <w:r>
        <w:t>Sreedharan</w:t>
      </w:r>
      <w:proofErr w:type="spellEnd"/>
      <w:r>
        <w:t>, A.</w:t>
      </w:r>
      <w:r w:rsidR="00BC0B65">
        <w:t xml:space="preserve"> </w:t>
      </w:r>
      <w:r>
        <w:t>Sanitizer applicability in a laboratory model strawberry hydrocooling system.</w:t>
      </w:r>
      <w:r w:rsidR="00BC0B65">
        <w:t xml:space="preserve"> </w:t>
      </w:r>
      <w:r>
        <w:t>Postharvest Biol. Technol.</w:t>
      </w:r>
      <w:r w:rsidR="00BC0B65">
        <w:t xml:space="preserve"> </w:t>
      </w:r>
      <w:r w:rsidR="00323EB1">
        <w:t>2015 (</w:t>
      </w:r>
      <w:r>
        <w:t>in press</w:t>
      </w:r>
      <w:r w:rsidR="00323EB1">
        <w:t>)</w:t>
      </w:r>
      <w:r w:rsidR="00BC0B65">
        <w:t xml:space="preserve"> </w:t>
      </w:r>
    </w:p>
    <w:p w:rsidR="0067102C" w:rsidRDefault="0067102C" w:rsidP="0067102C"/>
    <w:p w:rsidR="00270548" w:rsidRDefault="00270548" w:rsidP="00270548">
      <w:proofErr w:type="spellStart"/>
      <w:r>
        <w:t>Tsouvaltzis</w:t>
      </w:r>
      <w:proofErr w:type="spellEnd"/>
      <w:r>
        <w:t>, P. and J. K. Brecht</w:t>
      </w:r>
      <w:r w:rsidR="00BC0B65">
        <w:t xml:space="preserve"> </w:t>
      </w:r>
      <w:r>
        <w:t>Changes in quality and antioxidant enzyme activities of bunched and topped radish (</w:t>
      </w:r>
      <w:proofErr w:type="spellStart"/>
      <w:r>
        <w:t>Raphanus</w:t>
      </w:r>
      <w:proofErr w:type="spellEnd"/>
      <w:r>
        <w:t xml:space="preserve"> </w:t>
      </w:r>
      <w:proofErr w:type="spellStart"/>
      <w:r>
        <w:t>sativus</w:t>
      </w:r>
      <w:proofErr w:type="spellEnd"/>
      <w:r>
        <w:t xml:space="preserve"> L.) plants during storage at 5 or 10</w:t>
      </w:r>
      <w:r w:rsidR="00323EB1">
        <w:t xml:space="preserve"> </w:t>
      </w:r>
      <w:r>
        <w:t>degree</w:t>
      </w:r>
      <w:r w:rsidR="00323EB1">
        <w:t xml:space="preserve"> </w:t>
      </w:r>
      <w:r>
        <w:t xml:space="preserve">C. </w:t>
      </w:r>
      <w:r w:rsidR="00BC0B65">
        <w:t xml:space="preserve"> </w:t>
      </w:r>
      <w:r>
        <w:t>J. Food Quality</w:t>
      </w:r>
      <w:r w:rsidR="00323EB1">
        <w:t>.</w:t>
      </w:r>
      <w:r w:rsidR="00BC0B65">
        <w:t xml:space="preserve"> </w:t>
      </w:r>
      <w:r>
        <w:t>2014</w:t>
      </w:r>
      <w:r w:rsidR="00323EB1">
        <w:t>.</w:t>
      </w:r>
      <w:r w:rsidR="00BC0B65">
        <w:t xml:space="preserve"> </w:t>
      </w:r>
      <w:r>
        <w:t>37: 157-167</w:t>
      </w:r>
    </w:p>
    <w:p w:rsidR="00270548" w:rsidRDefault="00270548" w:rsidP="00270548"/>
    <w:p w:rsidR="00270548" w:rsidRDefault="00270548" w:rsidP="00270548">
      <w:proofErr w:type="spellStart"/>
      <w:r>
        <w:t>Tsouvaltzis</w:t>
      </w:r>
      <w:proofErr w:type="spellEnd"/>
      <w:r>
        <w:t>, P., J.K. Brecht, and D.J. Huber.</w:t>
      </w:r>
      <w:r w:rsidR="00BC0B65">
        <w:t xml:space="preserve"> </w:t>
      </w:r>
      <w:r>
        <w:t>Reduced pO2 better maintains visual quality, fresh weight, and antioxidant content of bunched radish (</w:t>
      </w:r>
      <w:proofErr w:type="spellStart"/>
      <w:r>
        <w:t>Raphanus</w:t>
      </w:r>
      <w:proofErr w:type="spellEnd"/>
      <w:r>
        <w:t xml:space="preserve"> </w:t>
      </w:r>
      <w:proofErr w:type="spellStart"/>
      <w:r>
        <w:t>sativus</w:t>
      </w:r>
      <w:proofErr w:type="spellEnd"/>
      <w:r>
        <w:t xml:space="preserve"> L.) than air storage.</w:t>
      </w:r>
      <w:r w:rsidR="00BC0B65">
        <w:t xml:space="preserve"> </w:t>
      </w:r>
      <w:proofErr w:type="spellStart"/>
      <w:r>
        <w:t>Acta</w:t>
      </w:r>
      <w:proofErr w:type="spellEnd"/>
      <w:r>
        <w:t xml:space="preserve"> Hort.</w:t>
      </w:r>
      <w:r w:rsidR="00BC0B65">
        <w:t xml:space="preserve"> </w:t>
      </w:r>
      <w:r>
        <w:t>2015</w:t>
      </w:r>
      <w:r w:rsidR="00323EB1">
        <w:t>.</w:t>
      </w:r>
      <w:r w:rsidR="00BC0B65">
        <w:t xml:space="preserve"> </w:t>
      </w:r>
      <w:r>
        <w:t>1071: 187-193.</w:t>
      </w:r>
    </w:p>
    <w:p w:rsidR="0067102C" w:rsidRDefault="0067102C" w:rsidP="00270548"/>
    <w:p w:rsidR="00E34E2A" w:rsidRDefault="00E34E2A" w:rsidP="00E34E2A">
      <w:proofErr w:type="spellStart"/>
      <w:r>
        <w:t>Wakai</w:t>
      </w:r>
      <w:proofErr w:type="spellEnd"/>
      <w:r>
        <w:t>, M.; Almenar, E. Effect of the presence of montmorillonite on the solubility of whey protein isolate films in food model systems with different compositions and pH  Food Hydrocolloids</w:t>
      </w:r>
      <w:r w:rsidR="00323EB1">
        <w:t>.</w:t>
      </w:r>
      <w:r>
        <w:t xml:space="preserve"> 43</w:t>
      </w:r>
      <w:r w:rsidR="00323EB1">
        <w:t>:</w:t>
      </w:r>
      <w:r>
        <w:t>612-621</w:t>
      </w:r>
      <w:r w:rsidR="00323EB1">
        <w:t>. 2015</w:t>
      </w:r>
    </w:p>
    <w:p w:rsidR="00E34E2A" w:rsidRDefault="00E34E2A" w:rsidP="00270548"/>
    <w:p w:rsidR="00270548" w:rsidRDefault="00270548" w:rsidP="00270548">
      <w:r>
        <w:t xml:space="preserve">Wang, L., E.A. Baldwin, W. Zhao, A. Plotto, X. Sun, Z. Wang, J. Brecht, J. Bai, and Z. Yu. </w:t>
      </w:r>
      <w:r w:rsidR="00BC0B65">
        <w:t xml:space="preserve"> </w:t>
      </w:r>
      <w:r>
        <w:t xml:space="preserve">Suppression of volatile production in tomato fruit exposed to chilling temperature and alleviation of chilling injury by a pre-chilling heat treatment. </w:t>
      </w:r>
      <w:r w:rsidR="00BC0B65">
        <w:t xml:space="preserve"> </w:t>
      </w:r>
      <w:r>
        <w:t>LWT-Food Science and Technology</w:t>
      </w:r>
      <w:r w:rsidR="00323EB1">
        <w:t>.</w:t>
      </w:r>
      <w:r w:rsidR="00BC0B65">
        <w:t xml:space="preserve"> </w:t>
      </w:r>
      <w:r>
        <w:t>2015</w:t>
      </w:r>
      <w:r w:rsidR="00323EB1">
        <w:t>.</w:t>
      </w:r>
      <w:r w:rsidR="00BC0B65">
        <w:t xml:space="preserve"> </w:t>
      </w:r>
      <w:r>
        <w:t>62:115-121.</w:t>
      </w:r>
    </w:p>
    <w:p w:rsidR="00270548" w:rsidRDefault="00270548" w:rsidP="00270548"/>
    <w:p w:rsidR="000675C8" w:rsidRDefault="000675C8" w:rsidP="000675C8">
      <w:r>
        <w:t xml:space="preserve">Wang, Z., </w:t>
      </w:r>
      <w:proofErr w:type="spellStart"/>
      <w:r>
        <w:t>Narciso</w:t>
      </w:r>
      <w:proofErr w:type="spellEnd"/>
      <w:r>
        <w:t xml:space="preserve">, J., </w:t>
      </w:r>
      <w:proofErr w:type="spellStart"/>
      <w:r>
        <w:t>Biotteau</w:t>
      </w:r>
      <w:proofErr w:type="spellEnd"/>
      <w:r>
        <w:t>, A., Plotto, A., Baldwin, E. and Bai, J.</w:t>
      </w:r>
      <w:r w:rsidR="00BC0B65">
        <w:t xml:space="preserve"> </w:t>
      </w:r>
      <w:r>
        <w:t xml:space="preserve">  Improving storability of fresh strawberries with controlled release chlorine dioxide in perforated clamshell packaging. </w:t>
      </w:r>
      <w:r w:rsidR="00BC0B65">
        <w:t xml:space="preserve"> </w:t>
      </w:r>
      <w:r>
        <w:t xml:space="preserve"> Food Bioprocess Technol. 7:3516-3524. </w:t>
      </w:r>
      <w:r w:rsidR="00BC0B65">
        <w:t xml:space="preserve"> </w:t>
      </w:r>
      <w:r>
        <w:t>2014</w:t>
      </w:r>
      <w:r w:rsidR="00323EB1">
        <w:t>.</w:t>
      </w:r>
    </w:p>
    <w:p w:rsidR="000675C8" w:rsidRDefault="000675C8" w:rsidP="000675C8"/>
    <w:p w:rsidR="0011056E" w:rsidRDefault="0011056E" w:rsidP="0011056E">
      <w:r>
        <w:t xml:space="preserve">Wang, Q., X </w:t>
      </w:r>
      <w:proofErr w:type="spellStart"/>
      <w:r>
        <w:t>Nie</w:t>
      </w:r>
      <w:proofErr w:type="spellEnd"/>
      <w:r>
        <w:t xml:space="preserve"> and M. Cantwell</w:t>
      </w:r>
      <w:r w:rsidR="00323EB1">
        <w:t>.</w:t>
      </w:r>
      <w:r w:rsidR="00E34E2A">
        <w:t xml:space="preserve"> </w:t>
      </w:r>
      <w:r>
        <w:t xml:space="preserve">Quality changes and respiration rates of fresh-cut </w:t>
      </w:r>
      <w:proofErr w:type="spellStart"/>
      <w:r>
        <w:t>sunchoke</w:t>
      </w:r>
      <w:proofErr w:type="spellEnd"/>
      <w:r>
        <w:t xml:space="preserve"> tubers </w:t>
      </w:r>
      <w:r>
        <w:lastRenderedPageBreak/>
        <w:t xml:space="preserve">(Helianthus </w:t>
      </w:r>
      <w:proofErr w:type="spellStart"/>
      <w:r>
        <w:t>tuberosus</w:t>
      </w:r>
      <w:proofErr w:type="spellEnd"/>
      <w:r>
        <w:t xml:space="preserve"> L.)</w:t>
      </w:r>
      <w:r w:rsidR="00E34E2A">
        <w:t xml:space="preserve"> </w:t>
      </w:r>
      <w:r>
        <w:t>J. Food Processing Preservation</w:t>
      </w:r>
      <w:r w:rsidR="00323EB1">
        <w:t>.</w:t>
      </w:r>
      <w:r>
        <w:t xml:space="preserve"> DOI: 10.1111/jfpp.12271</w:t>
      </w:r>
      <w:r w:rsidR="00E34E2A">
        <w:t xml:space="preserve"> </w:t>
      </w:r>
      <w:r>
        <w:t>2014</w:t>
      </w:r>
    </w:p>
    <w:p w:rsidR="0011056E" w:rsidRDefault="0011056E" w:rsidP="0011056E"/>
    <w:p w:rsidR="0011056E" w:rsidRDefault="0011056E" w:rsidP="0011056E">
      <w:r>
        <w:t xml:space="preserve">Wang, Q., X </w:t>
      </w:r>
      <w:proofErr w:type="spellStart"/>
      <w:r>
        <w:t>Nie</w:t>
      </w:r>
      <w:proofErr w:type="spellEnd"/>
      <w:r>
        <w:t xml:space="preserve"> and M. Cantwell</w:t>
      </w:r>
      <w:r w:rsidR="00323EB1">
        <w:t>.</w:t>
      </w:r>
      <w:r w:rsidR="00E34E2A">
        <w:t xml:space="preserve"> </w:t>
      </w:r>
      <w:r>
        <w:t xml:space="preserve">Hot water and ethanol treatments can effectively inhibit the discoloration of fresh-cut </w:t>
      </w:r>
      <w:proofErr w:type="spellStart"/>
      <w:r>
        <w:t>sunchoke</w:t>
      </w:r>
      <w:proofErr w:type="spellEnd"/>
      <w:r>
        <w:t xml:space="preserve"> (Helianthus </w:t>
      </w:r>
      <w:proofErr w:type="spellStart"/>
      <w:r>
        <w:t>tuberosus</w:t>
      </w:r>
      <w:proofErr w:type="spellEnd"/>
      <w:r>
        <w:t xml:space="preserve"> L.) tubers.</w:t>
      </w:r>
      <w:r w:rsidR="00E34E2A">
        <w:t xml:space="preserve"> </w:t>
      </w:r>
      <w:r>
        <w:t>Postharvest Biol. Tech. 94:40-57.</w:t>
      </w:r>
      <w:r w:rsidR="00E34E2A">
        <w:t xml:space="preserve"> </w:t>
      </w:r>
      <w:r>
        <w:t>2014</w:t>
      </w:r>
    </w:p>
    <w:p w:rsidR="0011056E" w:rsidRDefault="0011056E" w:rsidP="0011056E"/>
    <w:p w:rsidR="009561EB" w:rsidRDefault="009561EB" w:rsidP="0011056E">
      <w:r>
        <w:t>Waters</w:t>
      </w:r>
      <w:r w:rsidR="00323EB1">
        <w:t>, B.W.</w:t>
      </w:r>
      <w:r>
        <w:t xml:space="preserve"> and Y</w:t>
      </w:r>
      <w:r w:rsidR="00323EB1">
        <w:t>.</w:t>
      </w:r>
      <w:r>
        <w:t>-C</w:t>
      </w:r>
      <w:r w:rsidR="00323EB1">
        <w:t>.</w:t>
      </w:r>
      <w:r>
        <w:t xml:space="preserve"> Hung The effect of organic loads on stability of various chlorine-based sanitizers</w:t>
      </w:r>
      <w:r w:rsidR="00323EB1">
        <w:t>.</w:t>
      </w:r>
      <w:r>
        <w:t xml:space="preserve"> International Journal of Food Science and Technology</w:t>
      </w:r>
      <w:r w:rsidR="00323EB1">
        <w:t>.</w:t>
      </w:r>
      <w:r>
        <w:t xml:space="preserve">  2014</w:t>
      </w:r>
      <w:r w:rsidR="00323EB1">
        <w:t>.</w:t>
      </w:r>
      <w:r>
        <w:t xml:space="preserve"> 49:867-875</w:t>
      </w:r>
    </w:p>
    <w:p w:rsidR="009561EB" w:rsidRDefault="009561EB" w:rsidP="009561EB"/>
    <w:p w:rsidR="009561EB" w:rsidRDefault="009561EB" w:rsidP="009561EB">
      <w:r>
        <w:t>Webb,</w:t>
      </w:r>
      <w:r w:rsidR="00323EB1">
        <w:t xml:space="preserve"> C.C.,</w:t>
      </w:r>
      <w:r>
        <w:t xml:space="preserve"> M</w:t>
      </w:r>
      <w:r w:rsidR="00323EB1">
        <w:t>.</w:t>
      </w:r>
      <w:r>
        <w:t>C. Erickson, L</w:t>
      </w:r>
      <w:r w:rsidR="00323EB1">
        <w:t>.</w:t>
      </w:r>
      <w:r>
        <w:t>E. Davey, A</w:t>
      </w:r>
      <w:r w:rsidR="00323EB1">
        <w:t>.</w:t>
      </w:r>
      <w:r>
        <w:t>S. Payton, and M</w:t>
      </w:r>
      <w:r w:rsidR="00323EB1">
        <w:t>.</w:t>
      </w:r>
      <w:r>
        <w:t>P. Doyle</w:t>
      </w:r>
      <w:r w:rsidR="00323EB1">
        <w:t>.</w:t>
      </w:r>
      <w:r>
        <w:t xml:space="preserve"> Construction and </w:t>
      </w:r>
      <w:r w:rsidR="00323EB1">
        <w:t>c</w:t>
      </w:r>
      <w:r>
        <w:t xml:space="preserve">haracterization of </w:t>
      </w:r>
      <w:r w:rsidR="00323EB1">
        <w:t>o</w:t>
      </w:r>
      <w:r>
        <w:t xml:space="preserve">utbreak Escherichia coli O157:H7 </w:t>
      </w:r>
      <w:r w:rsidR="00323EB1">
        <w:t>s</w:t>
      </w:r>
      <w:r>
        <w:t xml:space="preserve">urrogate </w:t>
      </w:r>
      <w:r w:rsidR="00323EB1">
        <w:t>s</w:t>
      </w:r>
      <w:r>
        <w:t xml:space="preserve">trains for Use in </w:t>
      </w:r>
      <w:r w:rsidR="00323EB1">
        <w:t>f</w:t>
      </w:r>
      <w:r>
        <w:t xml:space="preserve">ield </w:t>
      </w:r>
      <w:r w:rsidR="00323EB1">
        <w:t>s</w:t>
      </w:r>
      <w:r>
        <w:t>tudies</w:t>
      </w:r>
      <w:r w:rsidR="00323EB1">
        <w:t>.</w:t>
      </w:r>
      <w:r>
        <w:t xml:space="preserve"> Foodborne Pathogens and Disease</w:t>
      </w:r>
      <w:r w:rsidR="00323EB1">
        <w:t>.</w:t>
      </w:r>
      <w:r>
        <w:t xml:space="preserve"> 2014 11(11): </w:t>
      </w:r>
    </w:p>
    <w:p w:rsidR="009561EB" w:rsidRDefault="009561EB" w:rsidP="009561EB"/>
    <w:p w:rsidR="009561EB" w:rsidRDefault="00323EB1" w:rsidP="009561EB">
      <w:r>
        <w:t xml:space="preserve">Webb, C.C., </w:t>
      </w:r>
      <w:r w:rsidR="009561EB">
        <w:t>M</w:t>
      </w:r>
      <w:r>
        <w:t>.</w:t>
      </w:r>
      <w:r w:rsidR="009561EB">
        <w:t>C. Erickson, L</w:t>
      </w:r>
      <w:r>
        <w:t>.</w:t>
      </w:r>
      <w:r w:rsidR="009561EB">
        <w:t>E. Davey and M</w:t>
      </w:r>
      <w:r>
        <w:t>.</w:t>
      </w:r>
      <w:r w:rsidR="009561EB">
        <w:t>P. Doyle</w:t>
      </w:r>
      <w:r>
        <w:t>.</w:t>
      </w:r>
      <w:r w:rsidR="009561EB">
        <w:t xml:space="preserve"> Evaluation of </w:t>
      </w:r>
      <w:r>
        <w:t>s</w:t>
      </w:r>
      <w:r w:rsidR="009561EB">
        <w:t xml:space="preserve">ingle or </w:t>
      </w:r>
      <w:r>
        <w:t>d</w:t>
      </w:r>
      <w:r w:rsidR="009561EB">
        <w:t xml:space="preserve">ouble </w:t>
      </w:r>
      <w:r>
        <w:t>h</w:t>
      </w:r>
      <w:r w:rsidR="009561EB">
        <w:t xml:space="preserve">urdle </w:t>
      </w:r>
      <w:r>
        <w:t>s</w:t>
      </w:r>
      <w:r w:rsidR="009561EB">
        <w:t xml:space="preserve">anitizer </w:t>
      </w:r>
      <w:r>
        <w:t>a</w:t>
      </w:r>
      <w:r w:rsidR="009561EB">
        <w:t xml:space="preserve">pplications in </w:t>
      </w:r>
      <w:r>
        <w:t>s</w:t>
      </w:r>
      <w:r w:rsidR="009561EB">
        <w:t xml:space="preserve">imulated </w:t>
      </w:r>
      <w:r>
        <w:t>f</w:t>
      </w:r>
      <w:r w:rsidR="009561EB">
        <w:t xml:space="preserve">ield or </w:t>
      </w:r>
      <w:r>
        <w:t>p</w:t>
      </w:r>
      <w:r w:rsidR="009561EB">
        <w:t xml:space="preserve">acking </w:t>
      </w:r>
      <w:r>
        <w:t>s</w:t>
      </w:r>
      <w:r w:rsidR="009561EB">
        <w:t xml:space="preserve">hed </w:t>
      </w:r>
      <w:r>
        <w:t>o</w:t>
      </w:r>
      <w:r w:rsidR="009561EB">
        <w:t xml:space="preserve">perations for </w:t>
      </w:r>
      <w:r>
        <w:t>c</w:t>
      </w:r>
      <w:r w:rsidR="009561EB">
        <w:t xml:space="preserve">antaloupes </w:t>
      </w:r>
      <w:r>
        <w:t>c</w:t>
      </w:r>
      <w:r w:rsidR="009561EB">
        <w:t>ontaminated with Listeria monocytogenes</w:t>
      </w:r>
      <w:r>
        <w:t>.</w:t>
      </w:r>
      <w:r w:rsidR="009561EB">
        <w:t xml:space="preserve"> Agriculture</w:t>
      </w:r>
      <w:r>
        <w:t>.</w:t>
      </w:r>
      <w:r w:rsidR="009561EB">
        <w:t xml:space="preserve"> 2015</w:t>
      </w:r>
      <w:r>
        <w:t>.</w:t>
      </w:r>
      <w:r w:rsidR="009561EB">
        <w:t xml:space="preserve"> 5 (2): 231-244</w:t>
      </w:r>
    </w:p>
    <w:p w:rsidR="009561EB" w:rsidRDefault="009561EB" w:rsidP="009561EB"/>
    <w:p w:rsidR="009561EB" w:rsidRDefault="00323EB1" w:rsidP="009561EB">
      <w:r>
        <w:t xml:space="preserve">Webb, C.C., </w:t>
      </w:r>
      <w:r w:rsidR="009561EB">
        <w:t>M</w:t>
      </w:r>
      <w:r>
        <w:t>.</w:t>
      </w:r>
      <w:r w:rsidR="009561EB">
        <w:t>C. Erickson, L</w:t>
      </w:r>
      <w:r>
        <w:t>.</w:t>
      </w:r>
      <w:r w:rsidR="009561EB">
        <w:t>E. Davey and M</w:t>
      </w:r>
      <w:r>
        <w:t>.</w:t>
      </w:r>
      <w:r w:rsidR="009561EB">
        <w:t>P. Doyle</w:t>
      </w:r>
      <w:r>
        <w:t>.</w:t>
      </w:r>
      <w:r w:rsidR="009561EB">
        <w:t xml:space="preserve"> Effectiveness of </w:t>
      </w:r>
      <w:proofErr w:type="spellStart"/>
      <w:r>
        <w:t>l</w:t>
      </w:r>
      <w:r w:rsidR="009561EB">
        <w:t>evulinic</w:t>
      </w:r>
      <w:proofErr w:type="spellEnd"/>
      <w:r w:rsidR="009561EB">
        <w:t xml:space="preserve"> </w:t>
      </w:r>
      <w:r>
        <w:t>a</w:t>
      </w:r>
      <w:r w:rsidR="009561EB">
        <w:t xml:space="preserve">cid and </w:t>
      </w:r>
      <w:r>
        <w:t>s</w:t>
      </w:r>
      <w:r w:rsidR="009561EB">
        <w:t xml:space="preserve">odium </w:t>
      </w:r>
      <w:r>
        <w:t>d</w:t>
      </w:r>
      <w:r w:rsidR="009561EB">
        <w:t xml:space="preserve">odecyl </w:t>
      </w:r>
      <w:r>
        <w:t>s</w:t>
      </w:r>
      <w:r w:rsidR="009561EB">
        <w:t xml:space="preserve">ulfate </w:t>
      </w:r>
      <w:r>
        <w:t>e</w:t>
      </w:r>
      <w:r w:rsidR="009561EB">
        <w:t xml:space="preserve">mployed as a </w:t>
      </w:r>
      <w:r>
        <w:t>s</w:t>
      </w:r>
      <w:r w:rsidR="009561EB">
        <w:t xml:space="preserve">anitizer during </w:t>
      </w:r>
      <w:r>
        <w:t>h</w:t>
      </w:r>
      <w:r w:rsidR="009561EB">
        <w:t xml:space="preserve">arvest or </w:t>
      </w:r>
      <w:r>
        <w:t>p</w:t>
      </w:r>
      <w:r w:rsidR="009561EB">
        <w:t xml:space="preserve">acking of </w:t>
      </w:r>
      <w:r>
        <w:t>c</w:t>
      </w:r>
      <w:r w:rsidR="009561EB">
        <w:t xml:space="preserve">antaloupes </w:t>
      </w:r>
      <w:r>
        <w:t>c</w:t>
      </w:r>
      <w:r w:rsidR="009561EB">
        <w:t>ontaminated with Salmonella Poona. Accepted manuscript to International Journal of Food Microbiology  "S0168-1605</w:t>
      </w:r>
    </w:p>
    <w:p w:rsidR="009561EB" w:rsidRDefault="009561EB" w:rsidP="009561EB">
      <w:r>
        <w:t>(15) 00244-5; 10.1016/</w:t>
      </w:r>
      <w:proofErr w:type="spellStart"/>
      <w:r>
        <w:t>j.ijfoodmicro</w:t>
      </w:r>
      <w:proofErr w:type="spellEnd"/>
      <w:r>
        <w:t xml:space="preserve">  2015.04.041"</w:t>
      </w:r>
    </w:p>
    <w:p w:rsidR="009561EB" w:rsidRDefault="009561EB" w:rsidP="009561EB"/>
    <w:p w:rsidR="009561EB" w:rsidRDefault="009561EB" w:rsidP="009561EB">
      <w:r>
        <w:t>Webb,</w:t>
      </w:r>
      <w:r w:rsidR="00323EB1">
        <w:t xml:space="preserve"> C.,</w:t>
      </w:r>
      <w:r>
        <w:t xml:space="preserve"> M</w:t>
      </w:r>
      <w:r w:rsidR="00323EB1">
        <w:t>.</w:t>
      </w:r>
      <w:r>
        <w:t xml:space="preserve"> Erickson, and M</w:t>
      </w:r>
      <w:r w:rsidR="00323EB1">
        <w:t>.</w:t>
      </w:r>
      <w:r>
        <w:t xml:space="preserve"> Doyle</w:t>
      </w:r>
      <w:r w:rsidR="00323EB1">
        <w:t>.</w:t>
      </w:r>
      <w:r>
        <w:t xml:space="preserve"> Fate of Listeria monocytogenes on </w:t>
      </w:r>
      <w:r w:rsidR="00323EB1">
        <w:t>f</w:t>
      </w:r>
      <w:r>
        <w:t xml:space="preserve">reshly </w:t>
      </w:r>
      <w:r w:rsidR="00323EB1">
        <w:t>h</w:t>
      </w:r>
      <w:r>
        <w:t xml:space="preserve">arvested Georgia-grown </w:t>
      </w:r>
      <w:r w:rsidR="00323EB1">
        <w:t>c</w:t>
      </w:r>
      <w:r>
        <w:t xml:space="preserve">antaloupes </w:t>
      </w:r>
      <w:r w:rsidR="00323EB1">
        <w:t>t</w:t>
      </w:r>
      <w:r>
        <w:t xml:space="preserve">reated with </w:t>
      </w:r>
      <w:r w:rsidR="00323EB1">
        <w:t>s</w:t>
      </w:r>
      <w:r>
        <w:t>anitizers</w:t>
      </w:r>
      <w:r w:rsidR="00323EB1">
        <w:t>.</w:t>
      </w:r>
      <w:r>
        <w:t xml:space="preserve"> IAFP Poster P1-106 2014 Indianapolis, IN</w:t>
      </w:r>
    </w:p>
    <w:p w:rsidR="00323EB1" w:rsidRDefault="00323EB1" w:rsidP="009561EB"/>
    <w:p w:rsidR="009561EB" w:rsidRDefault="009561EB" w:rsidP="009561EB">
      <w:proofErr w:type="spellStart"/>
      <w:r>
        <w:t>Yemmireddy</w:t>
      </w:r>
      <w:proofErr w:type="spellEnd"/>
      <w:r>
        <w:t>, V</w:t>
      </w:r>
      <w:r w:rsidR="00190F7F">
        <w:t>.</w:t>
      </w:r>
      <w:r>
        <w:t>K.</w:t>
      </w:r>
      <w:r w:rsidR="00190F7F">
        <w:t xml:space="preserve"> and</w:t>
      </w:r>
      <w:r>
        <w:t xml:space="preserve"> Y</w:t>
      </w:r>
      <w:r w:rsidR="00190F7F">
        <w:t>.</w:t>
      </w:r>
      <w:r>
        <w:t>-C</w:t>
      </w:r>
      <w:r w:rsidR="00190F7F">
        <w:t>.</w:t>
      </w:r>
      <w:r>
        <w:t xml:space="preserve"> Hung</w:t>
      </w:r>
      <w:r w:rsidR="00190F7F">
        <w:t>.</w:t>
      </w:r>
      <w:r>
        <w:t xml:space="preserve"> Selection of photocatalytic bactericidal titanium dioxide (TiO2) nanoparticles for food safety applications</w:t>
      </w:r>
      <w:r w:rsidR="00190F7F">
        <w:t>.</w:t>
      </w:r>
      <w:r>
        <w:t xml:space="preserve">  LWT - Food Science and Technology</w:t>
      </w:r>
      <w:r w:rsidR="00190F7F">
        <w:t>.</w:t>
      </w:r>
      <w:r>
        <w:t xml:space="preserve"> 2015</w:t>
      </w:r>
      <w:r w:rsidR="00190F7F">
        <w:t>. 61:</w:t>
      </w:r>
      <w:r>
        <w:t>1-6</w:t>
      </w:r>
    </w:p>
    <w:p w:rsidR="009561EB" w:rsidRDefault="009561EB" w:rsidP="009561EB"/>
    <w:p w:rsidR="009561EB" w:rsidRDefault="009561EB" w:rsidP="009561EB">
      <w:proofErr w:type="spellStart"/>
      <w:r>
        <w:t>Yemmireddy</w:t>
      </w:r>
      <w:proofErr w:type="spellEnd"/>
      <w:r>
        <w:t>, V</w:t>
      </w:r>
      <w:r w:rsidR="00190F7F">
        <w:t>.</w:t>
      </w:r>
      <w:r>
        <w:t>K.</w:t>
      </w:r>
      <w:r w:rsidR="00190F7F">
        <w:t xml:space="preserve"> and</w:t>
      </w:r>
      <w:r>
        <w:t xml:space="preserve"> Y</w:t>
      </w:r>
      <w:r w:rsidR="00190F7F">
        <w:t>.</w:t>
      </w:r>
      <w:r>
        <w:t>-C</w:t>
      </w:r>
      <w:r w:rsidR="00190F7F">
        <w:t>.</w:t>
      </w:r>
      <w:r>
        <w:t xml:space="preserve"> Hung</w:t>
      </w:r>
      <w:r w:rsidR="00190F7F">
        <w:t>.</w:t>
      </w:r>
      <w:r>
        <w:t xml:space="preserve"> Effect of food processing organic matter on photocatalytic bactericidal activity of titanium dioxide (TiO2)</w:t>
      </w:r>
      <w:r w:rsidR="00190F7F">
        <w:t>.</w:t>
      </w:r>
      <w:r>
        <w:t xml:space="preserve"> International Journal of Food Microbiology</w:t>
      </w:r>
      <w:r w:rsidR="00190F7F">
        <w:t>.</w:t>
      </w:r>
      <w:r>
        <w:t xml:space="preserve"> 2014</w:t>
      </w:r>
      <w:r w:rsidR="00190F7F">
        <w:t>.</w:t>
      </w:r>
      <w:r>
        <w:t xml:space="preserve"> 204: 75–80.</w:t>
      </w:r>
    </w:p>
    <w:p w:rsidR="0063176B" w:rsidRDefault="0063176B" w:rsidP="009561EB"/>
    <w:p w:rsidR="00F373C3" w:rsidRDefault="00F373C3" w:rsidP="000675C8">
      <w:proofErr w:type="spellStart"/>
      <w:r>
        <w:t>Yeoh</w:t>
      </w:r>
      <w:proofErr w:type="spellEnd"/>
      <w:r>
        <w:t>, W.K., Ali, A., and C.F. Forney. Effects of ozone on major antioxidants and microbial populations of fresh-cut papaya. Postharvest Biol. Technol. 2014. 89:56-58.</w:t>
      </w:r>
    </w:p>
    <w:p w:rsidR="00F373C3" w:rsidRDefault="00F373C3" w:rsidP="00F373C3"/>
    <w:p w:rsidR="00F1015A" w:rsidRPr="00294797" w:rsidRDefault="00092820" w:rsidP="006057AF">
      <w:pPr>
        <w:ind w:right="40"/>
      </w:pPr>
      <w:r w:rsidRPr="00294797">
        <w:rPr>
          <w:b/>
        </w:rPr>
        <w:t xml:space="preserve">Activities: </w:t>
      </w:r>
    </w:p>
    <w:p w:rsidR="006057AF" w:rsidRDefault="006057AF" w:rsidP="0063176B">
      <w:pPr>
        <w:widowControl/>
        <w:autoSpaceDE/>
        <w:autoSpaceDN/>
        <w:contextualSpacing/>
        <w:jc w:val="both"/>
        <w:rPr>
          <w:color w:val="000000"/>
        </w:rPr>
      </w:pPr>
      <w:r w:rsidRPr="00294797">
        <w:rPr>
          <w:b/>
          <w:color w:val="000000"/>
        </w:rPr>
        <w:t>Conference.</w:t>
      </w:r>
      <w:r w:rsidRPr="00294797">
        <w:rPr>
          <w:color w:val="000000"/>
        </w:rPr>
        <w:t xml:space="preserve"> </w:t>
      </w:r>
      <w:r w:rsidR="0063176B">
        <w:rPr>
          <w:color w:val="000000"/>
        </w:rPr>
        <w:t xml:space="preserve">Cantwell (CA) </w:t>
      </w:r>
      <w:r w:rsidR="0063176B" w:rsidRPr="0063176B">
        <w:rPr>
          <w:color w:val="000000"/>
        </w:rPr>
        <w:t xml:space="preserve">Annual Fresh-cut workshop at UC Davis </w:t>
      </w:r>
      <w:r w:rsidR="0063176B">
        <w:rPr>
          <w:color w:val="000000"/>
        </w:rPr>
        <w:t xml:space="preserve">in 2014 </w:t>
      </w:r>
      <w:r w:rsidR="0063176B" w:rsidRPr="0063176B">
        <w:rPr>
          <w:color w:val="000000"/>
        </w:rPr>
        <w:t>provide</w:t>
      </w:r>
      <w:r w:rsidR="0063176B">
        <w:rPr>
          <w:color w:val="000000"/>
        </w:rPr>
        <w:t>d excellent outreach to</w:t>
      </w:r>
      <w:r w:rsidR="0063176B" w:rsidRPr="0063176B">
        <w:rPr>
          <w:color w:val="000000"/>
        </w:rPr>
        <w:t xml:space="preserve"> the industry</w:t>
      </w:r>
      <w:r w:rsidR="0063176B">
        <w:rPr>
          <w:color w:val="000000"/>
        </w:rPr>
        <w:t xml:space="preserve">. </w:t>
      </w:r>
      <w:r w:rsidR="0063176B" w:rsidRPr="0063176B">
        <w:rPr>
          <w:color w:val="000000"/>
        </w:rPr>
        <w:t>Cantwell</w:t>
      </w:r>
      <w:r w:rsidR="0063176B">
        <w:rPr>
          <w:color w:val="000000"/>
        </w:rPr>
        <w:t xml:space="preserve"> (CA)</w:t>
      </w:r>
      <w:r w:rsidR="0063176B" w:rsidRPr="0063176B">
        <w:rPr>
          <w:color w:val="000000"/>
        </w:rPr>
        <w:t xml:space="preserve"> Organizing International Fresh-cut Produce Research Conference in 2015</w:t>
      </w:r>
    </w:p>
    <w:p w:rsidR="004D7440" w:rsidRDefault="004D7440" w:rsidP="0063176B">
      <w:pPr>
        <w:widowControl/>
        <w:autoSpaceDE/>
        <w:autoSpaceDN/>
        <w:contextualSpacing/>
        <w:jc w:val="both"/>
        <w:rPr>
          <w:color w:val="000000"/>
        </w:rPr>
      </w:pPr>
    </w:p>
    <w:p w:rsidR="004D7440" w:rsidRPr="00294797" w:rsidRDefault="004D7440" w:rsidP="0063176B">
      <w:pPr>
        <w:widowControl/>
        <w:autoSpaceDE/>
        <w:autoSpaceDN/>
        <w:contextualSpacing/>
        <w:jc w:val="both"/>
        <w:rPr>
          <w:color w:val="000000"/>
        </w:rPr>
      </w:pPr>
      <w:r w:rsidRPr="004D7440">
        <w:rPr>
          <w:b/>
          <w:color w:val="000000"/>
        </w:rPr>
        <w:t>Training program:</w:t>
      </w:r>
      <w:r>
        <w:rPr>
          <w:color w:val="000000"/>
        </w:rPr>
        <w:t xml:space="preserve"> Shaw (IA) </w:t>
      </w:r>
      <w:r w:rsidRPr="004D7440">
        <w:rPr>
          <w:color w:val="000000"/>
        </w:rPr>
        <w:t xml:space="preserve">On-line </w:t>
      </w:r>
      <w:r>
        <w:rPr>
          <w:color w:val="000000"/>
        </w:rPr>
        <w:t>f</w:t>
      </w:r>
      <w:r w:rsidRPr="004D7440">
        <w:rPr>
          <w:color w:val="000000"/>
        </w:rPr>
        <w:t xml:space="preserve">ood </w:t>
      </w:r>
      <w:r>
        <w:rPr>
          <w:color w:val="000000"/>
        </w:rPr>
        <w:t>s</w:t>
      </w:r>
      <w:r w:rsidRPr="004D7440">
        <w:rPr>
          <w:color w:val="000000"/>
        </w:rPr>
        <w:t xml:space="preserve">afety </w:t>
      </w:r>
      <w:r>
        <w:rPr>
          <w:color w:val="000000"/>
        </w:rPr>
        <w:t>e</w:t>
      </w:r>
      <w:r w:rsidRPr="004D7440">
        <w:rPr>
          <w:color w:val="000000"/>
        </w:rPr>
        <w:t xml:space="preserve">ducation for </w:t>
      </w:r>
      <w:r>
        <w:rPr>
          <w:color w:val="000000"/>
        </w:rPr>
        <w:t>s</w:t>
      </w:r>
      <w:r w:rsidRPr="004D7440">
        <w:rPr>
          <w:color w:val="000000"/>
        </w:rPr>
        <w:t xml:space="preserve">chool </w:t>
      </w:r>
      <w:r>
        <w:rPr>
          <w:color w:val="000000"/>
        </w:rPr>
        <w:t>g</w:t>
      </w:r>
      <w:r w:rsidRPr="004D7440">
        <w:rPr>
          <w:color w:val="000000"/>
        </w:rPr>
        <w:t xml:space="preserve">ardens and </w:t>
      </w:r>
      <w:r>
        <w:rPr>
          <w:color w:val="000000"/>
        </w:rPr>
        <w:t>u</w:t>
      </w:r>
      <w:r w:rsidRPr="004D7440">
        <w:rPr>
          <w:color w:val="000000"/>
        </w:rPr>
        <w:t xml:space="preserve">niversity </w:t>
      </w:r>
      <w:r>
        <w:rPr>
          <w:color w:val="000000"/>
        </w:rPr>
        <w:t>f</w:t>
      </w:r>
      <w:r w:rsidRPr="004D7440">
        <w:rPr>
          <w:color w:val="000000"/>
        </w:rPr>
        <w:t>arms</w:t>
      </w:r>
      <w:r>
        <w:rPr>
          <w:color w:val="000000"/>
        </w:rPr>
        <w:t xml:space="preserve"> (</w:t>
      </w:r>
      <w:hyperlink r:id="rId7" w:history="1">
        <w:r w:rsidRPr="00335690">
          <w:rPr>
            <w:rStyle w:val="Hyperlink"/>
          </w:rPr>
          <w:t>http://</w:t>
        </w:r>
        <w:proofErr w:type="spellStart"/>
        <w:r w:rsidRPr="00335690">
          <w:rPr>
            <w:rStyle w:val="Hyperlink"/>
          </w:rPr>
          <w:t>www.safeproduce.cals.iastate.edu</w:t>
        </w:r>
        <w:proofErr w:type="spellEnd"/>
        <w:r w:rsidRPr="00335690">
          <w:rPr>
            <w:rStyle w:val="Hyperlink"/>
          </w:rPr>
          <w:t>/elementary/</w:t>
        </w:r>
      </w:hyperlink>
      <w:r>
        <w:rPr>
          <w:color w:val="000000"/>
        </w:rPr>
        <w:t>).</w:t>
      </w:r>
    </w:p>
    <w:p w:rsidR="0063176B" w:rsidRDefault="0063176B" w:rsidP="0062315B">
      <w:pPr>
        <w:pStyle w:val="BodyText"/>
        <w:ind w:right="40"/>
        <w:rPr>
          <w:b/>
          <w:sz w:val="22"/>
          <w:szCs w:val="22"/>
        </w:rPr>
      </w:pPr>
    </w:p>
    <w:p w:rsidR="0062315B" w:rsidRPr="0062315B" w:rsidRDefault="00092820" w:rsidP="0062315B">
      <w:pPr>
        <w:pStyle w:val="BodyText"/>
        <w:ind w:right="40"/>
        <w:rPr>
          <w:sz w:val="22"/>
          <w:szCs w:val="22"/>
        </w:rPr>
      </w:pPr>
      <w:r w:rsidRPr="0062315B">
        <w:rPr>
          <w:b/>
          <w:sz w:val="22"/>
          <w:szCs w:val="22"/>
        </w:rPr>
        <w:t xml:space="preserve">Milestones: </w:t>
      </w:r>
      <w:r w:rsidR="00CB22F4">
        <w:rPr>
          <w:sz w:val="22"/>
          <w:szCs w:val="22"/>
        </w:rPr>
        <w:t>C</w:t>
      </w:r>
      <w:r w:rsidR="00CB22F4" w:rsidRPr="00CB22F4">
        <w:rPr>
          <w:sz w:val="22"/>
          <w:szCs w:val="22"/>
        </w:rPr>
        <w:t xml:space="preserve">ollaborations </w:t>
      </w:r>
      <w:r w:rsidR="00CB22F4">
        <w:rPr>
          <w:sz w:val="22"/>
          <w:szCs w:val="22"/>
        </w:rPr>
        <w:t xml:space="preserve">were established </w:t>
      </w:r>
      <w:r w:rsidR="00CB22F4" w:rsidRPr="00CB22F4">
        <w:rPr>
          <w:sz w:val="22"/>
          <w:szCs w:val="22"/>
        </w:rPr>
        <w:t>between participating institutions</w:t>
      </w:r>
      <w:r w:rsidR="00880D47">
        <w:rPr>
          <w:sz w:val="22"/>
          <w:szCs w:val="22"/>
        </w:rPr>
        <w:t xml:space="preserve"> (CA, FL, ARS-FL; MI, MS) </w:t>
      </w:r>
      <w:r w:rsidR="00CB22F4" w:rsidRPr="00CB22F4">
        <w:rPr>
          <w:sz w:val="22"/>
          <w:szCs w:val="22"/>
        </w:rPr>
        <w:t xml:space="preserve"> for research on new pre-cutting and post-cutting treatments including packaging to better maintain fresh-cut product quality.</w:t>
      </w:r>
      <w:r w:rsidR="00880D47">
        <w:rPr>
          <w:sz w:val="22"/>
          <w:szCs w:val="22"/>
        </w:rPr>
        <w:t xml:space="preserve"> The United Fresh Food Safety &amp; Technology Council was consulted to identify industry research priorities for development of the next (2016-21) project.</w:t>
      </w:r>
    </w:p>
    <w:p w:rsidR="00F1015A" w:rsidRPr="0062315B" w:rsidRDefault="00F1015A" w:rsidP="00632567">
      <w:pPr>
        <w:pStyle w:val="BodyText"/>
        <w:ind w:right="40"/>
        <w:rPr>
          <w:sz w:val="22"/>
          <w:szCs w:val="22"/>
        </w:rPr>
      </w:pPr>
    </w:p>
    <w:p w:rsidR="00F1015A" w:rsidRPr="00D4002B" w:rsidRDefault="00092820" w:rsidP="00C635F2">
      <w:pPr>
        <w:pStyle w:val="BodyText"/>
        <w:spacing w:before="1"/>
        <w:ind w:right="40"/>
        <w:rPr>
          <w:sz w:val="22"/>
          <w:szCs w:val="22"/>
        </w:rPr>
      </w:pPr>
      <w:r w:rsidRPr="0062315B">
        <w:rPr>
          <w:b/>
          <w:sz w:val="22"/>
          <w:szCs w:val="22"/>
        </w:rPr>
        <w:t xml:space="preserve">Impacts: </w:t>
      </w:r>
      <w:r w:rsidR="00D4002B" w:rsidRPr="00D4002B">
        <w:rPr>
          <w:sz w:val="22"/>
          <w:szCs w:val="22"/>
        </w:rPr>
        <w:t xml:space="preserve">Availability of best-practice guidance and standardized methods for food safety risk assessments of fresh-cut product treatments </w:t>
      </w:r>
      <w:r w:rsidR="00D4002B">
        <w:rPr>
          <w:sz w:val="22"/>
          <w:szCs w:val="22"/>
        </w:rPr>
        <w:t>that</w:t>
      </w:r>
      <w:r w:rsidR="00D4002B" w:rsidRPr="00D4002B">
        <w:rPr>
          <w:sz w:val="22"/>
          <w:szCs w:val="22"/>
        </w:rPr>
        <w:t xml:space="preserve"> reduce the likelihood of food safety events by replacing ineffective food safety practices with science-based procedures</w:t>
      </w:r>
      <w:r w:rsidR="00D4002B">
        <w:rPr>
          <w:sz w:val="22"/>
          <w:szCs w:val="22"/>
        </w:rPr>
        <w:t xml:space="preserve">. Participants using </w:t>
      </w:r>
      <w:r w:rsidR="00D4002B" w:rsidRPr="00D4002B">
        <w:rPr>
          <w:sz w:val="22"/>
          <w:szCs w:val="22"/>
        </w:rPr>
        <w:t xml:space="preserve">standard protocols for quantifying flavor-based shelf life and microbiological </w:t>
      </w:r>
      <w:r w:rsidR="00D4002B">
        <w:rPr>
          <w:sz w:val="22"/>
          <w:szCs w:val="22"/>
        </w:rPr>
        <w:t>risk assessment</w:t>
      </w:r>
      <w:r w:rsidR="00D4002B" w:rsidRPr="00D4002B">
        <w:rPr>
          <w:sz w:val="22"/>
          <w:szCs w:val="22"/>
        </w:rPr>
        <w:t>.</w:t>
      </w:r>
    </w:p>
    <w:sectPr w:rsidR="00F1015A" w:rsidRPr="00D4002B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DFF"/>
    <w:multiLevelType w:val="hybridMultilevel"/>
    <w:tmpl w:val="AC78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3EB"/>
    <w:multiLevelType w:val="hybridMultilevel"/>
    <w:tmpl w:val="E454F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30DF"/>
    <w:multiLevelType w:val="hybridMultilevel"/>
    <w:tmpl w:val="18167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61DA"/>
    <w:multiLevelType w:val="hybridMultilevel"/>
    <w:tmpl w:val="FA75DB7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7CE7FEC"/>
    <w:multiLevelType w:val="hybridMultilevel"/>
    <w:tmpl w:val="9F54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B4C19"/>
    <w:multiLevelType w:val="hybridMultilevel"/>
    <w:tmpl w:val="24AA1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80FC6"/>
    <w:multiLevelType w:val="hybridMultilevel"/>
    <w:tmpl w:val="33D26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C3BF1"/>
    <w:multiLevelType w:val="hybridMultilevel"/>
    <w:tmpl w:val="A2C0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1422D"/>
    <w:multiLevelType w:val="hybridMultilevel"/>
    <w:tmpl w:val="FEF6B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34FA"/>
    <w:multiLevelType w:val="hybridMultilevel"/>
    <w:tmpl w:val="2F86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33608"/>
    <w:multiLevelType w:val="hybridMultilevel"/>
    <w:tmpl w:val="4F2A5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328D"/>
    <w:multiLevelType w:val="hybridMultilevel"/>
    <w:tmpl w:val="33F0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0543A"/>
    <w:multiLevelType w:val="hybridMultilevel"/>
    <w:tmpl w:val="0750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0457"/>
    <w:multiLevelType w:val="hybridMultilevel"/>
    <w:tmpl w:val="6EFE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41D7F"/>
    <w:multiLevelType w:val="hybridMultilevel"/>
    <w:tmpl w:val="B6C2B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C3E49"/>
    <w:multiLevelType w:val="hybridMultilevel"/>
    <w:tmpl w:val="6756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17152"/>
    <w:multiLevelType w:val="hybridMultilevel"/>
    <w:tmpl w:val="35BC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205A7"/>
    <w:multiLevelType w:val="hybridMultilevel"/>
    <w:tmpl w:val="E93A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"/>
  </w:num>
  <w:num w:numId="5">
    <w:abstractNumId w:val="0"/>
  </w:num>
  <w:num w:numId="6">
    <w:abstractNumId w:val="5"/>
  </w:num>
  <w:num w:numId="7">
    <w:abstractNumId w:val="13"/>
  </w:num>
  <w:num w:numId="8">
    <w:abstractNumId w:val="1"/>
  </w:num>
  <w:num w:numId="9">
    <w:abstractNumId w:val="16"/>
  </w:num>
  <w:num w:numId="10">
    <w:abstractNumId w:val="15"/>
  </w:num>
  <w:num w:numId="11">
    <w:abstractNumId w:val="9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5A"/>
    <w:rsid w:val="000675C8"/>
    <w:rsid w:val="00092820"/>
    <w:rsid w:val="000C6A3C"/>
    <w:rsid w:val="000C7119"/>
    <w:rsid w:val="001032A9"/>
    <w:rsid w:val="0011056E"/>
    <w:rsid w:val="00190F7F"/>
    <w:rsid w:val="001B0422"/>
    <w:rsid w:val="002346D1"/>
    <w:rsid w:val="00245BF0"/>
    <w:rsid w:val="00270548"/>
    <w:rsid w:val="00294797"/>
    <w:rsid w:val="002E26DF"/>
    <w:rsid w:val="002E67AF"/>
    <w:rsid w:val="00323EB1"/>
    <w:rsid w:val="003957AD"/>
    <w:rsid w:val="003C4C8D"/>
    <w:rsid w:val="003E68C4"/>
    <w:rsid w:val="00430BAE"/>
    <w:rsid w:val="00460324"/>
    <w:rsid w:val="0047183A"/>
    <w:rsid w:val="004A5FD3"/>
    <w:rsid w:val="004D7440"/>
    <w:rsid w:val="004E39F3"/>
    <w:rsid w:val="004E7671"/>
    <w:rsid w:val="00563547"/>
    <w:rsid w:val="005D09A5"/>
    <w:rsid w:val="006057AF"/>
    <w:rsid w:val="0062315B"/>
    <w:rsid w:val="0063176B"/>
    <w:rsid w:val="00632567"/>
    <w:rsid w:val="0067102C"/>
    <w:rsid w:val="0068073F"/>
    <w:rsid w:val="006A5E57"/>
    <w:rsid w:val="006A6756"/>
    <w:rsid w:val="006B1450"/>
    <w:rsid w:val="006D5720"/>
    <w:rsid w:val="00731A36"/>
    <w:rsid w:val="00772186"/>
    <w:rsid w:val="0079197A"/>
    <w:rsid w:val="007E3D7E"/>
    <w:rsid w:val="007F0E19"/>
    <w:rsid w:val="00842F68"/>
    <w:rsid w:val="00880D47"/>
    <w:rsid w:val="0089549D"/>
    <w:rsid w:val="009164AC"/>
    <w:rsid w:val="009561EB"/>
    <w:rsid w:val="009A4FFD"/>
    <w:rsid w:val="00B44F1D"/>
    <w:rsid w:val="00B942C6"/>
    <w:rsid w:val="00BB5413"/>
    <w:rsid w:val="00BC0B65"/>
    <w:rsid w:val="00C635F2"/>
    <w:rsid w:val="00C724AF"/>
    <w:rsid w:val="00CB22F4"/>
    <w:rsid w:val="00CD389F"/>
    <w:rsid w:val="00CD3DD5"/>
    <w:rsid w:val="00D2036A"/>
    <w:rsid w:val="00D4002B"/>
    <w:rsid w:val="00D431D5"/>
    <w:rsid w:val="00D9325F"/>
    <w:rsid w:val="00D960F7"/>
    <w:rsid w:val="00DF507E"/>
    <w:rsid w:val="00E33A27"/>
    <w:rsid w:val="00E34E2A"/>
    <w:rsid w:val="00E60EEA"/>
    <w:rsid w:val="00EE2A9C"/>
    <w:rsid w:val="00F01957"/>
    <w:rsid w:val="00F1015A"/>
    <w:rsid w:val="00F303E4"/>
    <w:rsid w:val="00F373C3"/>
    <w:rsid w:val="00F47334"/>
    <w:rsid w:val="00F71BDE"/>
    <w:rsid w:val="00F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2497"/>
  <w15:docId w15:val="{BD3C847F-F12E-7E4E-87EE-8402E068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25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567"/>
    <w:rPr>
      <w:color w:val="808080"/>
      <w:shd w:val="clear" w:color="auto" w:fill="E6E6E6"/>
    </w:rPr>
  </w:style>
  <w:style w:type="paragraph" w:customStyle="1" w:styleId="Default">
    <w:name w:val="Default"/>
    <w:rsid w:val="00F82FA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1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eproduce.cals.iastate.edu/element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fresh.org/food-safety/food-safety-technology-council/" TargetMode="External"/><Relationship Id="rId5" Type="http://schemas.openxmlformats.org/officeDocument/2006/relationships/hyperlink" Target="mailto:keiths29@uf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Hamilton</dc:creator>
  <cp:lastModifiedBy>Brecht, Jeffrey K</cp:lastModifiedBy>
  <cp:revision>26</cp:revision>
  <dcterms:created xsi:type="dcterms:W3CDTF">2018-02-04T19:17:00Z</dcterms:created>
  <dcterms:modified xsi:type="dcterms:W3CDTF">2018-02-05T19:26:00Z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2018-01-23T00:00:00Z</vt:filetime>
  </property>
</Properties>
</file>