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89C7FB" w14:textId="7B9E4FF6" w:rsidR="007505E0" w:rsidRDefault="00AA4AB6" w:rsidP="007505E0">
      <w:pPr>
        <w:pStyle w:val="NormalWeb"/>
        <w:shd w:val="clear" w:color="auto" w:fill="FFFFFF"/>
        <w:spacing w:before="180" w:beforeAutospacing="0" w:after="18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NC1190 2026 Annual Report</w:t>
      </w:r>
    </w:p>
    <w:p w14:paraId="068B7CC0" w14:textId="3E4C2E10" w:rsidR="00AA4AB6" w:rsidRDefault="00AA4AB6" w:rsidP="007505E0">
      <w:pPr>
        <w:pStyle w:val="NormalWeb"/>
        <w:shd w:val="clear" w:color="auto" w:fill="FFFFFF"/>
        <w:spacing w:before="180" w:beforeAutospacing="0" w:after="18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Publications</w:t>
      </w:r>
    </w:p>
    <w:p w14:paraId="4EE7E68F" w14:textId="77777777" w:rsidR="007505E0" w:rsidRDefault="007505E0" w:rsidP="007505E0">
      <w:pPr>
        <w:pStyle w:val="NormalWeb"/>
        <w:shd w:val="clear" w:color="auto" w:fill="FFFFFF"/>
        <w:spacing w:before="180" w:beforeAutospacing="0" w:after="180" w:afterAutospacing="0"/>
        <w:jc w:val="center"/>
      </w:pPr>
    </w:p>
    <w:p w14:paraId="303D817B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22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Asprooth, L., </w:t>
      </w:r>
      <w:proofErr w:type="spellStart"/>
      <w:r>
        <w:rPr>
          <w:color w:val="000000"/>
        </w:rPr>
        <w:t>Stedden</w:t>
      </w:r>
      <w:proofErr w:type="spellEnd"/>
      <w:r>
        <w:rPr>
          <w:color w:val="000000"/>
        </w:rPr>
        <w:t xml:space="preserve">, C. G., Hammond, E., Okur, A., &amp; Silva, E. (2026). </w:t>
      </w:r>
      <w:r>
        <w:rPr>
          <w:i/>
          <w:iCs/>
          <w:color w:val="000000"/>
        </w:rPr>
        <w:t>Assessing knowledge levels and learning preferences among organic grain farmers and professionals: The experience of the University of Wisconsin OGRAIN program.</w:t>
      </w:r>
      <w:r>
        <w:rPr>
          <w:color w:val="000000"/>
        </w:rPr>
        <w:t xml:space="preserve"> Journal of Extension, 64(1).</w:t>
      </w:r>
    </w:p>
    <w:p w14:paraId="429D1A35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Asprooth, L., </w:t>
      </w:r>
      <w:proofErr w:type="spellStart"/>
      <w:r>
        <w:rPr>
          <w:color w:val="000000"/>
        </w:rPr>
        <w:t>Traldi</w:t>
      </w:r>
      <w:proofErr w:type="spellEnd"/>
      <w:r>
        <w:rPr>
          <w:color w:val="000000"/>
        </w:rPr>
        <w:t xml:space="preserve">, R., Arbuckle, J., Church, S., </w:t>
      </w:r>
      <w:proofErr w:type="spellStart"/>
      <w:r>
        <w:rPr>
          <w:color w:val="000000"/>
        </w:rPr>
        <w:t>Floress</w:t>
      </w:r>
      <w:proofErr w:type="spellEnd"/>
      <w:r>
        <w:rPr>
          <w:color w:val="000000"/>
        </w:rPr>
        <w:t xml:space="preserve">, K., </w:t>
      </w:r>
      <w:proofErr w:type="spellStart"/>
      <w:r>
        <w:rPr>
          <w:color w:val="000000"/>
        </w:rPr>
        <w:t>Gramig</w:t>
      </w:r>
      <w:proofErr w:type="spellEnd"/>
      <w:r>
        <w:rPr>
          <w:color w:val="000000"/>
        </w:rPr>
        <w:t xml:space="preserve">, B., Harden, S., </w:t>
      </w:r>
      <w:proofErr w:type="spellStart"/>
      <w:r>
        <w:rPr>
          <w:color w:val="000000"/>
        </w:rPr>
        <w:t>Margenot</w:t>
      </w:r>
      <w:proofErr w:type="spellEnd"/>
      <w:r>
        <w:rPr>
          <w:color w:val="000000"/>
        </w:rPr>
        <w:t xml:space="preserve">, A. J., Thompson, A., Torres, A., </w:t>
      </w:r>
      <w:proofErr w:type="spellStart"/>
      <w:r>
        <w:rPr>
          <w:color w:val="000000"/>
        </w:rPr>
        <w:t>DeaKyne</w:t>
      </w:r>
      <w:proofErr w:type="spellEnd"/>
      <w:r>
        <w:rPr>
          <w:color w:val="000000"/>
        </w:rPr>
        <w:t xml:space="preserve">, E., &amp; Prokopy, L. S. (2026). </w:t>
      </w:r>
      <w:r>
        <w:rPr>
          <w:i/>
          <w:iCs/>
          <w:color w:val="000000"/>
        </w:rPr>
        <w:t>A Framework for Conceptualizing Agricultural Diversification with a Focus on the U.S. Corn Belt.</w:t>
      </w:r>
      <w:r>
        <w:rPr>
          <w:color w:val="000000"/>
        </w:rPr>
        <w:t xml:space="preserve"> Agricultural Systems, 238, 104826.</w:t>
      </w:r>
    </w:p>
    <w:p w14:paraId="20034AE2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Barnes, M., Suttles, S., Carman-Sweeney, E., Houser, M., Irvine, R., Mooney, S., Novick, K., Pruitt, A., Royer, T., Seibert, K., Tank, J., Wang, X., &amp; Yoder, L. (2026). </w:t>
      </w:r>
      <w:r>
        <w:rPr>
          <w:i/>
          <w:iCs/>
          <w:color w:val="000000"/>
        </w:rPr>
        <w:t>Cover crops as nature-based climate solutions: Potential benefits, knowledge gaps, and opportunities for transdisciplinary work.</w:t>
      </w:r>
      <w:r>
        <w:rPr>
          <w:color w:val="000000"/>
        </w:rPr>
        <w:t xml:space="preserve"> Earth's Future.</w:t>
      </w:r>
    </w:p>
    <w:p w14:paraId="395C7B98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Elias, E., Brown, J., Haigh, T., &amp; White, K. (2026). </w:t>
      </w:r>
      <w:r>
        <w:rPr>
          <w:i/>
          <w:iCs/>
          <w:color w:val="000000"/>
        </w:rPr>
        <w:t>Evaluating the effectiveness of climate service organizations.</w:t>
      </w:r>
      <w:r>
        <w:rPr>
          <w:color w:val="000000"/>
        </w:rPr>
        <w:t xml:space="preserve"> Climatic Change, 179(4), 69.</w:t>
      </w:r>
    </w:p>
    <w:p w14:paraId="2BFE589A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Fleuridor, L., Haden, V. R., </w:t>
      </w: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Kumar, H., </w:t>
      </w:r>
      <w:proofErr w:type="spellStart"/>
      <w:r>
        <w:rPr>
          <w:color w:val="000000"/>
        </w:rPr>
        <w:t>Otaviano</w:t>
      </w:r>
      <w:proofErr w:type="spellEnd"/>
      <w:r>
        <w:rPr>
          <w:color w:val="000000"/>
        </w:rPr>
        <w:t xml:space="preserve">, E., Woods, T., Lyon, S., </w:t>
      </w:r>
      <w:proofErr w:type="spellStart"/>
      <w:r>
        <w:rPr>
          <w:color w:val="000000"/>
        </w:rPr>
        <w:t>Chiavegato</w:t>
      </w:r>
      <w:proofErr w:type="spellEnd"/>
      <w:r>
        <w:rPr>
          <w:color w:val="000000"/>
        </w:rPr>
        <w:t xml:space="preserve">, M., Brown, C., &amp; Hampton, J. (2026). </w:t>
      </w:r>
      <w:r>
        <w:rPr>
          <w:i/>
          <w:iCs/>
          <w:color w:val="000000"/>
        </w:rPr>
        <w:t>The legacy effects of integrating crop and livestock production on soil biological health.</w:t>
      </w:r>
      <w:r>
        <w:rPr>
          <w:color w:val="000000"/>
        </w:rPr>
        <w:t xml:space="preserve"> Soil and Tillage Research, 264, 107315.</w:t>
      </w:r>
    </w:p>
    <w:p w14:paraId="5799D260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Han, G., Wang, J., Arbuckle, J. G., &amp; Zhong, J. (2026). </w:t>
      </w:r>
      <w:r>
        <w:rPr>
          <w:i/>
          <w:iCs/>
          <w:color w:val="000000"/>
        </w:rPr>
        <w:t>Understanding the Adoption of Precision Agriculture Technologies by Farmers in China: Insights from the Unified Theory of Acceptance and Use of Technology.</w:t>
      </w:r>
      <w:r>
        <w:rPr>
          <w:color w:val="000000"/>
        </w:rPr>
        <w:t xml:space="preserve"> Agricultural Systems, 231, 104549.</w:t>
      </w:r>
    </w:p>
    <w:p w14:paraId="4328A330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Haymaker, J. R., Stewart, R. D., Wolters, B., Stephenson, K., Balkcom, K. S., &amp; Reiter, M. (2026). </w:t>
      </w:r>
      <w:r>
        <w:rPr>
          <w:i/>
          <w:iCs/>
          <w:color w:val="000000"/>
        </w:rPr>
        <w:t>Long-term effects of cover crops and no-tillage on soil health in the Virginia Coastal Plain.</w:t>
      </w:r>
      <w:r>
        <w:rPr>
          <w:color w:val="000000"/>
        </w:rPr>
        <w:t xml:space="preserve"> Soil and Tillage Research, 256, 106898.</w:t>
      </w:r>
    </w:p>
    <w:p w14:paraId="09093B03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Mehzabin, S., Stephenson, K., &amp; Easton, Z. (2026). </w:t>
      </w:r>
      <w:r>
        <w:rPr>
          <w:i/>
          <w:iCs/>
          <w:color w:val="000000"/>
        </w:rPr>
        <w:t>Performance of a Large-Scale Woodchip Bioreactor Treating Legacy Nitrogen in Emergent Groundwater Under Varying Environmental and Management Conditions.</w:t>
      </w:r>
      <w:r>
        <w:rPr>
          <w:color w:val="000000"/>
        </w:rPr>
        <w:t xml:space="preserve"> Journal of Environmental Management.</w:t>
      </w:r>
    </w:p>
    <w:p w14:paraId="42299C02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Ramirez, A. R., Castle, S. E., &amp; </w:t>
      </w: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 B. (2026). </w:t>
      </w:r>
      <w:r>
        <w:rPr>
          <w:i/>
          <w:iCs/>
          <w:color w:val="000000"/>
        </w:rPr>
        <w:t>Place attachment and agroforestry adoption.</w:t>
      </w:r>
      <w:r>
        <w:rPr>
          <w:color w:val="000000"/>
        </w:rPr>
        <w:t xml:space="preserve"> Agroforestry Systems, 100(6), 141.</w:t>
      </w:r>
    </w:p>
    <w:p w14:paraId="5152E23A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Stagner, F., Morris, C., Helbing, M., Arbuckle, J., &amp; </w:t>
      </w:r>
      <w:proofErr w:type="spellStart"/>
      <w:r>
        <w:rPr>
          <w:color w:val="000000"/>
        </w:rPr>
        <w:t>Montabon</w:t>
      </w:r>
      <w:proofErr w:type="spellEnd"/>
      <w:r>
        <w:rPr>
          <w:color w:val="000000"/>
        </w:rPr>
        <w:t xml:space="preserve">, F. (2026). </w:t>
      </w:r>
      <w:r>
        <w:rPr>
          <w:i/>
          <w:iCs/>
          <w:color w:val="000000"/>
        </w:rPr>
        <w:t>Media Sentiment in Anaerobic Digestion Coverage: A Quantitative Content Analysis.</w:t>
      </w:r>
      <w:r>
        <w:rPr>
          <w:color w:val="000000"/>
        </w:rPr>
        <w:t xml:space="preserve"> Frontiers in Sustainable Food Systems, 10.</w:t>
      </w:r>
    </w:p>
    <w:p w14:paraId="73BD9B51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AA4AB6">
        <w:rPr>
          <w:color w:val="000000"/>
          <w:lang w:val="fr-FR"/>
        </w:rPr>
        <w:t>Taraghi</w:t>
      </w:r>
      <w:proofErr w:type="spellEnd"/>
      <w:r w:rsidRPr="00AA4AB6">
        <w:rPr>
          <w:color w:val="000000"/>
          <w:lang w:val="fr-FR"/>
        </w:rPr>
        <w:t xml:space="preserve">, M., Yoder, L., &amp; Janssen, M. (2026). </w:t>
      </w:r>
      <w:r>
        <w:rPr>
          <w:i/>
          <w:iCs/>
          <w:color w:val="000000"/>
        </w:rPr>
        <w:t>Using a farmer typology to understand heterogeneity in cover crop adoption.</w:t>
      </w:r>
      <w:r>
        <w:rPr>
          <w:color w:val="000000"/>
        </w:rPr>
        <w:t xml:space="preserve"> Journal of Rural Studies, 125, 104218.</w:t>
      </w:r>
    </w:p>
    <w:p w14:paraId="4BFC60DF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Thompson, A. (2026). </w:t>
      </w:r>
      <w:r>
        <w:rPr>
          <w:i/>
          <w:iCs/>
          <w:color w:val="000000"/>
        </w:rPr>
        <w:t>The co-design catalyst: Developing a process for AI text-to-graphic tools to unlock the power of community dialogue.</w:t>
      </w:r>
      <w:r>
        <w:rPr>
          <w:color w:val="000000"/>
        </w:rPr>
        <w:t xml:space="preserve"> Landscape Architecture Magazine, 116(3), 88-97.</w:t>
      </w:r>
    </w:p>
    <w:p w14:paraId="2C1D1AD0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Winkler-Schor, S., </w:t>
      </w:r>
      <w:proofErr w:type="spellStart"/>
      <w:r>
        <w:rPr>
          <w:color w:val="000000"/>
        </w:rPr>
        <w:t>Craska</w:t>
      </w:r>
      <w:proofErr w:type="spellEnd"/>
      <w:r>
        <w:rPr>
          <w:color w:val="000000"/>
        </w:rPr>
        <w:t xml:space="preserve">, H. D., Skidmore, M. E., &amp; </w:t>
      </w: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 B. (2026). </w:t>
      </w:r>
      <w:r>
        <w:rPr>
          <w:i/>
          <w:iCs/>
          <w:color w:val="000000"/>
        </w:rPr>
        <w:t>Mapping the flow of conservation information across Wisconsin farming communities: Evidence from a social network analysis.</w:t>
      </w:r>
      <w:r>
        <w:rPr>
          <w:color w:val="000000"/>
        </w:rPr>
        <w:t xml:space="preserve"> People and Nature, 8(7), 2304-2316.</w:t>
      </w:r>
    </w:p>
    <w:p w14:paraId="739A6232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Yoder, L., Houser, M., Geiger, N., &amp; Waldman, K. (2026). </w:t>
      </w:r>
      <w:r>
        <w:rPr>
          <w:i/>
          <w:iCs/>
          <w:color w:val="000000"/>
        </w:rPr>
        <w:t>How do different types of social norms relate to farmers’ adoption of conservation practices?</w:t>
      </w:r>
      <w:r>
        <w:rPr>
          <w:color w:val="000000"/>
        </w:rPr>
        <w:t xml:space="preserve"> Renewable Agriculture and Food Systems.</w:t>
      </w:r>
    </w:p>
    <w:p w14:paraId="04B600B1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Zhao, H., </w:t>
      </w: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 B., Cao, H., Campbell, C. G., Chang, N. B., &amp; Qiu, J. (2026). </w:t>
      </w:r>
      <w:r>
        <w:rPr>
          <w:i/>
          <w:iCs/>
          <w:color w:val="000000"/>
        </w:rPr>
        <w:t>Unlocking public support to scale urban agriculture for sustainable cities.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npj</w:t>
      </w:r>
      <w:proofErr w:type="spellEnd"/>
      <w:r>
        <w:rPr>
          <w:color w:val="000000"/>
        </w:rPr>
        <w:t xml:space="preserve"> Urban Sustainability.</w:t>
      </w:r>
    </w:p>
    <w:p w14:paraId="554548C3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Zhao, M., Zhang, Y., Thompson, A., Tan, C. L., Chen, Y., Qiu, W., &amp; Li, W. (2026). </w:t>
      </w:r>
      <w:r>
        <w:rPr>
          <w:i/>
          <w:iCs/>
          <w:color w:val="000000"/>
        </w:rPr>
        <w:t>Is net carbon goal an accounting game? Insight from supply-demand interactions in carbon sequestration service.</w:t>
      </w:r>
      <w:r>
        <w:rPr>
          <w:color w:val="000000"/>
        </w:rPr>
        <w:t xml:space="preserve"> Land Use Policy.</w:t>
      </w:r>
    </w:p>
    <w:p w14:paraId="5E053F19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Du, Z., Feng, H., &amp; Arbuckle, J. (2026). </w:t>
      </w:r>
      <w:r>
        <w:rPr>
          <w:i/>
          <w:iCs/>
          <w:color w:val="000000"/>
        </w:rPr>
        <w:t xml:space="preserve">Exploring the complementarity between traditional econometric methods and machine learning: An application to adoption and </w:t>
      </w:r>
      <w:proofErr w:type="spellStart"/>
      <w:r>
        <w:rPr>
          <w:i/>
          <w:iCs/>
          <w:color w:val="000000"/>
        </w:rPr>
        <w:t>disadoption</w:t>
      </w:r>
      <w:proofErr w:type="spellEnd"/>
      <w:r>
        <w:rPr>
          <w:i/>
          <w:iCs/>
          <w:color w:val="000000"/>
        </w:rPr>
        <w:t xml:space="preserve"> of conservation practices.</w:t>
      </w:r>
      <w:r>
        <w:rPr>
          <w:color w:val="000000"/>
        </w:rPr>
        <w:t xml:space="preserve"> Applied Economics, 58(5), 1005-1020.</w:t>
      </w:r>
    </w:p>
    <w:p w14:paraId="0A528F42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Afzal, N., Swenson, L. J., Zipper, S., </w:t>
      </w:r>
      <w:proofErr w:type="spellStart"/>
      <w:r>
        <w:rPr>
          <w:color w:val="000000"/>
        </w:rPr>
        <w:t>Zwickle</w:t>
      </w:r>
      <w:proofErr w:type="spellEnd"/>
      <w:r>
        <w:rPr>
          <w:color w:val="000000"/>
        </w:rPr>
        <w:t xml:space="preserve">, A., &amp; </w:t>
      </w: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 B. (2025). </w:t>
      </w:r>
      <w:r>
        <w:rPr>
          <w:i/>
          <w:iCs/>
          <w:color w:val="000000"/>
        </w:rPr>
        <w:t>Using values-informed mental models to understand farmer, water manager, and scientist use and perceptions of hydrologic models.</w:t>
      </w:r>
      <w:r>
        <w:rPr>
          <w:color w:val="000000"/>
        </w:rPr>
        <w:t xml:space="preserve"> Journal of Hydrology, 658, 133171.</w:t>
      </w:r>
    </w:p>
    <w:p w14:paraId="1C4E7D0B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Asprooth, L., Arbuckle, J., </w:t>
      </w:r>
      <w:proofErr w:type="spellStart"/>
      <w:r>
        <w:rPr>
          <w:color w:val="000000"/>
        </w:rPr>
        <w:t>Traldi</w:t>
      </w:r>
      <w:proofErr w:type="spellEnd"/>
      <w:r>
        <w:rPr>
          <w:color w:val="000000"/>
        </w:rPr>
        <w:t xml:space="preserve">, R., Church, S. P., </w:t>
      </w:r>
      <w:proofErr w:type="spellStart"/>
      <w:r>
        <w:rPr>
          <w:color w:val="000000"/>
        </w:rPr>
        <w:t>Floress</w:t>
      </w:r>
      <w:proofErr w:type="spellEnd"/>
      <w:r>
        <w:rPr>
          <w:color w:val="000000"/>
        </w:rPr>
        <w:t xml:space="preserve">, K., </w:t>
      </w:r>
      <w:proofErr w:type="spellStart"/>
      <w:r>
        <w:rPr>
          <w:color w:val="000000"/>
        </w:rPr>
        <w:t>Gramig</w:t>
      </w:r>
      <w:proofErr w:type="spellEnd"/>
      <w:r>
        <w:rPr>
          <w:color w:val="000000"/>
        </w:rPr>
        <w:t xml:space="preserve">, B. M., </w:t>
      </w:r>
      <w:proofErr w:type="spellStart"/>
      <w:r>
        <w:rPr>
          <w:color w:val="000000"/>
        </w:rPr>
        <w:t>Margenot</w:t>
      </w:r>
      <w:proofErr w:type="spellEnd"/>
      <w:r>
        <w:rPr>
          <w:color w:val="000000"/>
        </w:rPr>
        <w:t xml:space="preserve">, A. J., Maynard, E., Thompson, A., Torres, A., Usher, E., Woodings, F., </w:t>
      </w:r>
      <w:proofErr w:type="spellStart"/>
      <w:r>
        <w:rPr>
          <w:color w:val="000000"/>
        </w:rPr>
        <w:t>Awashra</w:t>
      </w:r>
      <w:proofErr w:type="spellEnd"/>
      <w:r>
        <w:rPr>
          <w:color w:val="000000"/>
        </w:rPr>
        <w:t xml:space="preserve">, I., Pivaral, K., &amp; Prokopy, L. S. (2025). </w:t>
      </w:r>
      <w:r>
        <w:rPr>
          <w:i/>
          <w:iCs/>
          <w:color w:val="000000"/>
        </w:rPr>
        <w:t>To Diversify or Not to Diversify: A Preliminary Report on Farmers’ Perspectives on Diversification in the U.S. Midwest.</w:t>
      </w:r>
      <w:r>
        <w:rPr>
          <w:color w:val="000000"/>
        </w:rPr>
        <w:t xml:space="preserve"> Journal of Agricultural and Food Systems Community Development, 40, e14.</w:t>
      </w:r>
    </w:p>
    <w:p w14:paraId="0A1FCCF7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Awashra</w:t>
      </w:r>
      <w:proofErr w:type="spellEnd"/>
      <w:r>
        <w:rPr>
          <w:color w:val="000000"/>
        </w:rPr>
        <w:t xml:space="preserve">, I., Thompson, A. W., </w:t>
      </w:r>
      <w:proofErr w:type="spellStart"/>
      <w:r>
        <w:rPr>
          <w:color w:val="000000"/>
        </w:rPr>
        <w:t>Floress</w:t>
      </w:r>
      <w:proofErr w:type="spellEnd"/>
      <w:r>
        <w:rPr>
          <w:color w:val="000000"/>
        </w:rPr>
        <w:t xml:space="preserve">, K., Arbuckle, J. G., Church, S. P., </w:t>
      </w:r>
      <w:proofErr w:type="spellStart"/>
      <w:r>
        <w:rPr>
          <w:color w:val="000000"/>
        </w:rPr>
        <w:t>Genskow</w:t>
      </w:r>
      <w:proofErr w:type="spellEnd"/>
      <w:r>
        <w:rPr>
          <w:color w:val="000000"/>
        </w:rPr>
        <w:t xml:space="preserve">, K., Prokopy, L. S., Rui, Y., &amp; </w:t>
      </w:r>
      <w:proofErr w:type="spellStart"/>
      <w:r>
        <w:rPr>
          <w:color w:val="000000"/>
        </w:rPr>
        <w:t>Tesdell</w:t>
      </w:r>
      <w:proofErr w:type="spellEnd"/>
      <w:r>
        <w:rPr>
          <w:color w:val="000000"/>
        </w:rPr>
        <w:t xml:space="preserve">, O. (2025). </w:t>
      </w:r>
      <w:r>
        <w:rPr>
          <w:i/>
          <w:iCs/>
          <w:color w:val="000000"/>
        </w:rPr>
        <w:t>Generative AI text-to-image for community participation in landscape planning.</w:t>
      </w:r>
      <w:r>
        <w:rPr>
          <w:color w:val="000000"/>
        </w:rPr>
        <w:t xml:space="preserve"> Landscape and Urban Planning, 264, 105464.</w:t>
      </w:r>
    </w:p>
    <w:p w14:paraId="0106DB87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Babin, N., Tan, J., Church, S. P., &amp; Radulski, B. (2025). </w:t>
      </w:r>
      <w:r>
        <w:rPr>
          <w:i/>
          <w:iCs/>
          <w:color w:val="000000"/>
        </w:rPr>
        <w:t>Systemic change or input substitution? The impact of the Healthy Soils Program on agroecological transitions within California food systems.</w:t>
      </w:r>
      <w:r>
        <w:rPr>
          <w:color w:val="000000"/>
        </w:rPr>
        <w:t xml:space="preserve"> Agroecology and Sustainable Food Systems.</w:t>
      </w:r>
    </w:p>
    <w:p w14:paraId="7F207B91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Baylis, K., Lentz, E., Caylor, K., Gu, M., Gunderson, C., Haigh, T., Hayes, M., Lahr, H., Maxwell, D., &amp; Funk, C. (2025). </w:t>
      </w:r>
      <w:r>
        <w:rPr>
          <w:i/>
          <w:iCs/>
          <w:color w:val="000000"/>
        </w:rPr>
        <w:t>Six lessons for closing the last mile: How to make climate decision support actionable.</w:t>
      </w:r>
      <w:r>
        <w:rPr>
          <w:color w:val="000000"/>
        </w:rPr>
        <w:t xml:space="preserve"> Earth Futures.</w:t>
      </w:r>
    </w:p>
    <w:p w14:paraId="1C316C5B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Burbach, M. E., Kennedy, S., Eaton, W. M., Brasier, K. J., Rudnick, R. R., &amp; Whitmer, W. (2025). </w:t>
      </w:r>
      <w:r>
        <w:rPr>
          <w:i/>
          <w:iCs/>
          <w:color w:val="000000"/>
        </w:rPr>
        <w:t>Examination of cooperative extension as a bridging organization to enhance cross-boundary collaborative water management.</w:t>
      </w:r>
      <w:r>
        <w:rPr>
          <w:color w:val="000000"/>
        </w:rPr>
        <w:t xml:space="preserve"> Journal of Extension, 63(2), 4.</w:t>
      </w:r>
    </w:p>
    <w:p w14:paraId="2F1695AF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Burbach, M. E., Kennedy, S., Rudnick, R. R., Stockton, M., Burr, C. A., &amp; Rhoades, K. (2025). </w:t>
      </w:r>
      <w:r>
        <w:rPr>
          <w:i/>
          <w:iCs/>
          <w:color w:val="000000"/>
        </w:rPr>
        <w:t>Producers’ views and decision-making related to new management practices and technologies after participating in an experiential farm management competition: A mixed-methods study.</w:t>
      </w:r>
      <w:r>
        <w:rPr>
          <w:color w:val="000000"/>
        </w:rPr>
        <w:t xml:space="preserve"> Journal of Soil and Water Conservation, 80(3), 261-278.</w:t>
      </w:r>
    </w:p>
    <w:p w14:paraId="10791E03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Campbell, O. G., &amp; Haigh, T. (2025). </w:t>
      </w:r>
      <w:r>
        <w:rPr>
          <w:i/>
          <w:iCs/>
          <w:color w:val="000000"/>
        </w:rPr>
        <w:t>Critical Precipitation Months Across the Western United States.</w:t>
      </w:r>
      <w:r>
        <w:rPr>
          <w:color w:val="000000"/>
        </w:rPr>
        <w:t xml:space="preserve"> Rangeland Ecology &amp; Management, 103, 527-534.</w:t>
      </w:r>
      <w:r>
        <w:rPr>
          <w:color w:val="000000"/>
        </w:rPr>
        <w:br/>
      </w:r>
      <w:proofErr w:type="spellStart"/>
      <w:r>
        <w:rPr>
          <w:color w:val="000000"/>
        </w:rPr>
        <w:t>Craska</w:t>
      </w:r>
      <w:proofErr w:type="spellEnd"/>
      <w:r>
        <w:rPr>
          <w:color w:val="000000"/>
        </w:rPr>
        <w:t xml:space="preserve">, H. D., Skidmore, M. E., &amp; </w:t>
      </w: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 B. (2025). </w:t>
      </w:r>
      <w:r>
        <w:rPr>
          <w:i/>
          <w:iCs/>
          <w:color w:val="000000"/>
        </w:rPr>
        <w:t xml:space="preserve">Farmer Demonstration Network Program Associated </w:t>
      </w:r>
      <w:proofErr w:type="gramStart"/>
      <w:r>
        <w:rPr>
          <w:i/>
          <w:iCs/>
          <w:color w:val="000000"/>
        </w:rPr>
        <w:t>With</w:t>
      </w:r>
      <w:proofErr w:type="gramEnd"/>
      <w:r>
        <w:rPr>
          <w:i/>
          <w:iCs/>
          <w:color w:val="000000"/>
        </w:rPr>
        <w:t xml:space="preserve"> Increased Conservation Adoption.</w:t>
      </w:r>
      <w:r>
        <w:rPr>
          <w:color w:val="000000"/>
        </w:rPr>
        <w:t xml:space="preserve"> Conservation Letters, 18(6), e13164.</w:t>
      </w:r>
    </w:p>
    <w:p w14:paraId="11811EDA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Du, Z., Feng, H., &amp; Arbuckle, J. G. (2025). </w:t>
      </w:r>
      <w:r>
        <w:rPr>
          <w:i/>
          <w:iCs/>
          <w:color w:val="000000"/>
        </w:rPr>
        <w:t>The interactions between crop insurance and conservation practices: Insights from Program Initiatives and Farm Surveys.</w:t>
      </w:r>
      <w:r>
        <w:rPr>
          <w:color w:val="000000"/>
        </w:rPr>
        <w:t xml:space="preserve"> Choices.</w:t>
      </w:r>
    </w:p>
    <w:p w14:paraId="218948CB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Du, Z., Feng, H., &amp; Arbuckle, J. G. (2025). </w:t>
      </w:r>
      <w:r>
        <w:rPr>
          <w:i/>
          <w:iCs/>
          <w:color w:val="000000"/>
        </w:rPr>
        <w:t>Not Ready for a Long-Term Commitment? Analyzing Temporal Variability in Cover Crop Adoption.</w:t>
      </w:r>
      <w:r>
        <w:rPr>
          <w:color w:val="000000"/>
        </w:rPr>
        <w:t xml:space="preserve"> Journal of Soil and Water Conservation, 80(5), 551-565.</w:t>
      </w:r>
    </w:p>
    <w:p w14:paraId="2ABA650B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Easton, Z. K., Stephenson, K., Benham, B., Bohlke, J. K., Buda, A., Collick, A., Fowler, L., Gilinsky, E., Miller, A., Noe, G., Palm-Forster, L. H., </w:t>
      </w:r>
      <w:proofErr w:type="spellStart"/>
      <w:r>
        <w:rPr>
          <w:color w:val="000000"/>
        </w:rPr>
        <w:t>Shabman</w:t>
      </w:r>
      <w:proofErr w:type="spellEnd"/>
      <w:r>
        <w:rPr>
          <w:color w:val="000000"/>
        </w:rPr>
        <w:t xml:space="preserve">, L., &amp; Wynn-Thompson, T. (2025). </w:t>
      </w:r>
      <w:r>
        <w:rPr>
          <w:i/>
          <w:iCs/>
          <w:color w:val="000000"/>
        </w:rPr>
        <w:t>The Nonpoint Source Challenge: Obstacles and Opportunities to Meeting the Nutrient Reduction Goals of the Chesapeake Bay Watershed.</w:t>
      </w:r>
      <w:r>
        <w:rPr>
          <w:color w:val="000000"/>
        </w:rPr>
        <w:t xml:space="preserve"> Journal of the American Water Resources Association.</w:t>
      </w:r>
    </w:p>
    <w:p w14:paraId="4BC333E8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Gross, J. C., Colby, A., Johnson, M. K. F., &amp; </w:t>
      </w: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 B. (2025). </w:t>
      </w:r>
      <w:r>
        <w:rPr>
          <w:i/>
          <w:iCs/>
          <w:color w:val="000000"/>
        </w:rPr>
        <w:t>Perceived equity dimensions of agricultural carbon markets in the US Midwest.</w:t>
      </w:r>
      <w:r>
        <w:rPr>
          <w:color w:val="000000"/>
        </w:rPr>
        <w:t xml:space="preserve"> Journal of Rural Studies, 121, 103940.</w:t>
      </w:r>
      <w:r>
        <w:rPr>
          <w:color w:val="000000"/>
        </w:rPr>
        <w:br/>
        <w:t xml:space="preserve">Haigh, T., Goebel, M., &amp; Knutson, C. (2025). </w:t>
      </w:r>
      <w:r>
        <w:rPr>
          <w:i/>
          <w:iCs/>
          <w:color w:val="000000"/>
        </w:rPr>
        <w:t>Conceptualizing ranch drought plans and planning: A typology.</w:t>
      </w:r>
      <w:r>
        <w:rPr>
          <w:color w:val="000000"/>
        </w:rPr>
        <w:t xml:space="preserve"> Rangelands, 47(4), 210-217.</w:t>
      </w:r>
    </w:p>
    <w:p w14:paraId="1AAB2E1D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Haigh, T. R., Schacht, W., Knutson, C. L., Smart, A. J., Volesky, J., Hayes, M., &amp; Burbach, M. (2025). </w:t>
      </w:r>
      <w:r>
        <w:rPr>
          <w:i/>
          <w:iCs/>
          <w:color w:val="000000"/>
        </w:rPr>
        <w:t>Preparing for drought on the ranch: Lessons from 2012.</w:t>
      </w:r>
      <w:r>
        <w:rPr>
          <w:color w:val="000000"/>
        </w:rPr>
        <w:t xml:space="preserve"> Research Counts, Volume II.</w:t>
      </w:r>
    </w:p>
    <w:p w14:paraId="3414D86A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Hu, X., Rakkar, M. K., Lyon, S. W., Armstrong, K. S., </w:t>
      </w: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 B., Haden, V. R., Lorenz, N., Whitacre, S. D., &amp; Ippolito, J. A. (2025). </w:t>
      </w:r>
      <w:r>
        <w:rPr>
          <w:i/>
          <w:iCs/>
          <w:color w:val="000000"/>
        </w:rPr>
        <w:t>Soil health quantification via SMAF and CASH across diverse land uses.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Geoderma</w:t>
      </w:r>
      <w:proofErr w:type="spellEnd"/>
      <w:r>
        <w:rPr>
          <w:color w:val="000000"/>
        </w:rPr>
        <w:t>, 461, 117492.</w:t>
      </w:r>
    </w:p>
    <w:p w14:paraId="1EBF3818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Kumar, H., Fleuridor, L., Haden, V. R., </w:t>
      </w:r>
      <w:proofErr w:type="spellStart"/>
      <w:r>
        <w:rPr>
          <w:color w:val="000000"/>
        </w:rPr>
        <w:t>Chiavegato</w:t>
      </w:r>
      <w:proofErr w:type="spellEnd"/>
      <w:r>
        <w:rPr>
          <w:color w:val="000000"/>
        </w:rPr>
        <w:t xml:space="preserve">, M., </w:t>
      </w: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&amp; Lyon, S. W. (2025). </w:t>
      </w:r>
      <w:r>
        <w:rPr>
          <w:i/>
          <w:iCs/>
          <w:color w:val="000000"/>
        </w:rPr>
        <w:t>Soil and water impacts around re-introduction of manure into farming systems.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Agrosystems</w:t>
      </w:r>
      <w:proofErr w:type="spellEnd"/>
      <w:r>
        <w:rPr>
          <w:color w:val="000000"/>
        </w:rPr>
        <w:t>, Geosciences &amp; Environment, 8(4), e70264.</w:t>
      </w:r>
    </w:p>
    <w:p w14:paraId="28D7C58A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Kumar, K., </w:t>
      </w: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&amp; Bielicki, J. (2025). </w:t>
      </w:r>
      <w:r>
        <w:rPr>
          <w:i/>
          <w:iCs/>
          <w:color w:val="000000"/>
        </w:rPr>
        <w:t>Evaluating credibility, legitimacy, and salience in a participatory modeling project in the food-energy-water nexus.</w:t>
      </w:r>
      <w:r>
        <w:rPr>
          <w:color w:val="000000"/>
        </w:rPr>
        <w:t xml:space="preserve"> Environmental Science &amp; Policy, 173, 104249.</w:t>
      </w:r>
    </w:p>
    <w:p w14:paraId="78C20A48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Legatzke</w:t>
      </w:r>
      <w:proofErr w:type="spellEnd"/>
      <w:r>
        <w:rPr>
          <w:color w:val="000000"/>
        </w:rPr>
        <w:t xml:space="preserve">, H., Chaffin, B., Floyd, T. M., Banerjee, S., Church, S. P., Gulab, S., Hamlin, S., Meredith, G. R., Metcalf, A. L., Nesbitt, H. K., Sutherland-Rowen, R., Uden, D. R., &amp; Allen, C. R. (2025). </w:t>
      </w:r>
      <w:r>
        <w:rPr>
          <w:i/>
          <w:iCs/>
          <w:color w:val="000000"/>
        </w:rPr>
        <w:t>Governance of a landscape: The role of formal and informal organizations.</w:t>
      </w:r>
      <w:r>
        <w:rPr>
          <w:color w:val="000000"/>
        </w:rPr>
        <w:t xml:space="preserve"> Journal of Environmental Management, 380, 124974.</w:t>
      </w:r>
      <w:r>
        <w:rPr>
          <w:color w:val="000000"/>
        </w:rPr>
        <w:br/>
        <w:t xml:space="preserve">Linder, J., </w:t>
      </w: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Inwood, S., &amp; Woods, T. (2025). </w:t>
      </w:r>
      <w:r>
        <w:rPr>
          <w:i/>
          <w:iCs/>
          <w:color w:val="000000"/>
        </w:rPr>
        <w:t>Impacts of climate change on farmer mental health: A review and analysis of Ohio farmers.</w:t>
      </w:r>
      <w:r>
        <w:rPr>
          <w:color w:val="000000"/>
        </w:rPr>
        <w:t xml:space="preserve"> Rural Sociology.</w:t>
      </w:r>
    </w:p>
    <w:p w14:paraId="4711737A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Morris, C., Stagner, F., Arbuckle, J., </w:t>
      </w:r>
      <w:proofErr w:type="spellStart"/>
      <w:r>
        <w:rPr>
          <w:color w:val="000000"/>
        </w:rPr>
        <w:t>Montabon</w:t>
      </w:r>
      <w:proofErr w:type="spellEnd"/>
      <w:r>
        <w:rPr>
          <w:color w:val="000000"/>
        </w:rPr>
        <w:t xml:space="preserve">, F., Helbing, M., Hinrichs, C., &amp; Fowler, L. (2025). </w:t>
      </w:r>
      <w:r>
        <w:rPr>
          <w:i/>
          <w:iCs/>
          <w:color w:val="000000"/>
        </w:rPr>
        <w:t>Growing gas on the farm? Stakeholder perspectives on divergent models of biogas production in the United States.</w:t>
      </w:r>
      <w:r>
        <w:rPr>
          <w:color w:val="000000"/>
        </w:rPr>
        <w:t xml:space="preserve"> Energy Research &amp; Social Science, 127, 104255.</w:t>
      </w:r>
    </w:p>
    <w:p w14:paraId="0387EAD0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Ranjan, P., &amp; Narain, V. (2025). </w:t>
      </w:r>
      <w:r>
        <w:rPr>
          <w:i/>
          <w:iCs/>
          <w:color w:val="000000"/>
        </w:rPr>
        <w:t>Economic and legal anthropological approaches to water rights: Perspectives from irrigation and drainage systems in India and the USA.</w:t>
      </w:r>
      <w:r>
        <w:rPr>
          <w:color w:val="000000"/>
        </w:rPr>
        <w:t xml:space="preserve"> WIREs Water, 12(6).</w:t>
      </w:r>
    </w:p>
    <w:p w14:paraId="1047D8B9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Roth, S., Lewandowski, M., &amp; Cates, A. (2025). </w:t>
      </w:r>
      <w:r>
        <w:rPr>
          <w:i/>
          <w:iCs/>
          <w:color w:val="000000"/>
        </w:rPr>
        <w:t>Soil Management Perceptions and Experiences of Minnesota Farmers in 2024: A Statewide Assessment.</w:t>
      </w:r>
      <w:r>
        <w:rPr>
          <w:color w:val="000000"/>
        </w:rPr>
        <w:t xml:space="preserve"> University of Minnesota Technical Report.</w:t>
      </w:r>
    </w:p>
    <w:p w14:paraId="2F51FCA9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Roth, S. (2025). </w:t>
      </w:r>
      <w:r>
        <w:rPr>
          <w:i/>
          <w:iCs/>
          <w:color w:val="000000"/>
        </w:rPr>
        <w:t>Perceptions and Experiences of Soil Health Management Practices in the Sauk River Watershed, Minnesota, USA.</w:t>
      </w:r>
      <w:r>
        <w:rPr>
          <w:color w:val="000000"/>
        </w:rPr>
        <w:t xml:space="preserve"> University of Minnesota Technical Report.</w:t>
      </w:r>
    </w:p>
    <w:p w14:paraId="7756B5DC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Wald, D. M., Coberley, D. D., Morris, C., Arbuckle, J. G., &amp; Fuller, E. R. (2025). </w:t>
      </w:r>
      <w:r>
        <w:rPr>
          <w:i/>
          <w:iCs/>
          <w:color w:val="000000"/>
        </w:rPr>
        <w:t>Identifying Deep Leverage Points to Destabilize ‘Lock-in’ and Empower Farmers in the Midwestern Agrifood System.</w:t>
      </w:r>
      <w:r>
        <w:rPr>
          <w:color w:val="000000"/>
        </w:rPr>
        <w:t xml:space="preserve"> Agriculture and Human Values, 42, 2651-2669.</w:t>
      </w:r>
    </w:p>
    <w:p w14:paraId="548BAA4A" w14:textId="77777777" w:rsidR="00AA4AB6" w:rsidRDefault="00AA4AB6" w:rsidP="00AA4A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20" w:afterAutospacing="0"/>
        <w:textAlignment w:val="baseline"/>
        <w:rPr>
          <w:color w:val="000000"/>
        </w:rPr>
      </w:pPr>
      <w:r>
        <w:rPr>
          <w:color w:val="000000"/>
        </w:rPr>
        <w:t xml:space="preserve">Wise, M. A., Haacker, E., Burbach, M. E., Bitterman, P., &amp; Kopacz, D. (2025). </w:t>
      </w:r>
      <w:r>
        <w:rPr>
          <w:i/>
          <w:iCs/>
          <w:color w:val="000000"/>
        </w:rPr>
        <w:t>Likelihood of Water Irrigation Efficiency Adoption by Producers in Eastern Arkansas.</w:t>
      </w:r>
      <w:r>
        <w:rPr>
          <w:color w:val="000000"/>
        </w:rPr>
        <w:t xml:space="preserve"> Journal of the American Water Resources Association, 61(4), e70037</w:t>
      </w:r>
      <w:r>
        <w:rPr>
          <w:color w:val="000000"/>
          <w:sz w:val="21"/>
          <w:szCs w:val="21"/>
        </w:rPr>
        <w:t>.</w:t>
      </w:r>
    </w:p>
    <w:p w14:paraId="0D10ABFB" w14:textId="77777777" w:rsidR="00AA4AB6" w:rsidRDefault="00AA4AB6" w:rsidP="00AA4AB6">
      <w:pPr>
        <w:pStyle w:val="NormalWeb"/>
        <w:shd w:val="clear" w:color="auto" w:fill="FFFFFF"/>
        <w:spacing w:before="180" w:beforeAutospacing="0" w:after="180" w:afterAutospacing="0"/>
      </w:pPr>
      <w:r>
        <w:rPr>
          <w:b/>
          <w:bCs/>
          <w:color w:val="000000"/>
        </w:rPr>
        <w:lastRenderedPageBreak/>
        <w:t>Reports and fact sheets:</w:t>
      </w:r>
    </w:p>
    <w:p w14:paraId="53A28084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18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Varisco, K., &amp; Haigh, T. (2025). </w:t>
      </w:r>
      <w:r>
        <w:rPr>
          <w:i/>
          <w:iCs/>
          <w:color w:val="000000"/>
        </w:rPr>
        <w:t>Series of general and individualized fact sheets</w:t>
      </w:r>
      <w:r>
        <w:rPr>
          <w:color w:val="000000"/>
        </w:rPr>
        <w:t xml:space="preserve">. Climate-Smart Indigenous Ag Project (Haigh, PI), USDA-NRCS. https://drought.unl.edu/OurWork/Detail.aspx?id=52. Also contributed to workshops: </w:t>
      </w:r>
      <w:r>
        <w:rPr>
          <w:i/>
          <w:iCs/>
          <w:color w:val="000000"/>
        </w:rPr>
        <w:t>Improving Drought Resilience &amp; Soil Health Discussions</w:t>
      </w:r>
      <w:r>
        <w:rPr>
          <w:color w:val="000000"/>
        </w:rPr>
        <w:t>, March 6-7, 2025 (25 participants).</w:t>
      </w:r>
    </w:p>
    <w:p w14:paraId="1C293AF8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Haigh, T., &amp; NDMC Communications Staff. (2025). </w:t>
      </w:r>
      <w:r>
        <w:rPr>
          <w:i/>
          <w:iCs/>
          <w:color w:val="000000"/>
        </w:rPr>
        <w:t>Strengthening Extension and Education for Agricultural Drought Resilience</w:t>
      </w:r>
      <w:r>
        <w:rPr>
          <w:color w:val="000000"/>
        </w:rPr>
        <w:t>. STEERS Project (Haigh, Co-I), USDA-AFRI.</w:t>
      </w:r>
    </w:p>
    <w:p w14:paraId="74C80EF6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Akin, H., Arbuckle, J. G., Burbach, M. E., Burkhart-Kriesel, Eaton, W. M., Emery, M., Larson, K., Lubben, B., McElravy, L. J., &amp; Vogt, R. (2025). </w:t>
      </w:r>
      <w:r>
        <w:rPr>
          <w:i/>
          <w:iCs/>
          <w:color w:val="000000"/>
        </w:rPr>
        <w:t>2025 Nebraska Rural Poll: Rural Nebraskans' Perspectives on Energy Resources</w:t>
      </w:r>
      <w:r>
        <w:rPr>
          <w:color w:val="000000"/>
        </w:rPr>
        <w:t>. Nebraska Extension Research Report 25-6.</w:t>
      </w:r>
    </w:p>
    <w:p w14:paraId="39F2EF86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Burbach, M. E., Joeckel, R. M., &amp; Akin, H. (2025). </w:t>
      </w:r>
      <w:r>
        <w:rPr>
          <w:i/>
          <w:iCs/>
          <w:color w:val="000000"/>
        </w:rPr>
        <w:t>2025 Nebraska Water Leaders Academy Final Report</w:t>
      </w:r>
      <w:r>
        <w:rPr>
          <w:color w:val="000000"/>
        </w:rPr>
        <w:t>. University of Nebraska-Lincoln, Conservation and Survey Division, Open-File Report 270.</w:t>
      </w:r>
    </w:p>
    <w:p w14:paraId="37DBC0C5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Young, A. R., Burbach, M. E., Lackey, S. O., Joeckel, R. M., Shrestha, N., &amp; Westrop, J. P. (2025). </w:t>
      </w:r>
      <w:r>
        <w:rPr>
          <w:i/>
          <w:iCs/>
          <w:color w:val="000000"/>
        </w:rPr>
        <w:t>Nebraska Statewide Groundwater-Level Monitoring Report, 2024</w:t>
      </w:r>
      <w:r>
        <w:rPr>
          <w:color w:val="000000"/>
        </w:rPr>
        <w:t>. School of Natural Resources, University of Nebraska-Lincoln, Water Survey Paper 93.</w:t>
      </w:r>
    </w:p>
    <w:p w14:paraId="047F1E49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Burbach, M. E. (Ed.). (2025). </w:t>
      </w:r>
      <w:r>
        <w:rPr>
          <w:i/>
          <w:iCs/>
          <w:color w:val="000000"/>
        </w:rPr>
        <w:t>Australia: Managing Diverse Ecosystems (A Storybook of Student Research)</w:t>
      </w:r>
      <w:r>
        <w:rPr>
          <w:color w:val="000000"/>
        </w:rPr>
        <w:t>. University of Nebraska-Lincoln, School of Natural Resources, Open-File Report 265.</w:t>
      </w:r>
    </w:p>
    <w:p w14:paraId="1BB98C65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Aspooth</w:t>
      </w:r>
      <w:proofErr w:type="spellEnd"/>
      <w:r>
        <w:rPr>
          <w:color w:val="000000"/>
        </w:rPr>
        <w:t xml:space="preserve">, L., Avers, B., Houser, M., </w:t>
      </w: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Pomeranz, E., Popovici, R., &amp; Wilson, R. (2025). </w:t>
      </w:r>
      <w:r>
        <w:rPr>
          <w:i/>
          <w:iCs/>
          <w:color w:val="000000"/>
        </w:rPr>
        <w:t>A Mixed-Methods Approach to Conduct Program Evaluation and Monitor Social Indicators of Behavioral Change Over Time in the Western Lake Erie Basin</w:t>
      </w:r>
      <w:r>
        <w:rPr>
          <w:color w:val="000000"/>
        </w:rPr>
        <w:t>. Final Report of WLEB Social Science Advisory Panel.</w:t>
      </w:r>
    </w:p>
    <w:p w14:paraId="384BC92C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A4AB6">
        <w:rPr>
          <w:color w:val="000000"/>
          <w:lang w:val="es-ES"/>
        </w:rPr>
        <w:t xml:space="preserve">Arbuckle, J. G., &amp; </w:t>
      </w:r>
      <w:proofErr w:type="spellStart"/>
      <w:r w:rsidRPr="00AA4AB6">
        <w:rPr>
          <w:color w:val="000000"/>
          <w:lang w:val="es-ES"/>
        </w:rPr>
        <w:t>Upadhaya</w:t>
      </w:r>
      <w:proofErr w:type="spellEnd"/>
      <w:r w:rsidRPr="00AA4AB6">
        <w:rPr>
          <w:color w:val="000000"/>
          <w:lang w:val="es-ES"/>
        </w:rPr>
        <w:t xml:space="preserve">, S. (2025). </w:t>
      </w:r>
      <w:r>
        <w:rPr>
          <w:i/>
          <w:iCs/>
          <w:color w:val="000000"/>
        </w:rPr>
        <w:t>Sustainability in the Curriculum at Iowa State University: Comparing Student and Faculty Perspectives</w:t>
      </w:r>
      <w:r>
        <w:rPr>
          <w:color w:val="000000"/>
        </w:rPr>
        <w:t xml:space="preserve">. Ames, IA: Iowa State Department of Sociology and Criminal Justice. </w:t>
      </w:r>
      <w:hyperlink r:id="rId5" w:history="1">
        <w:r>
          <w:rPr>
            <w:rStyle w:val="Hyperlink"/>
            <w:color w:val="1155CC"/>
          </w:rPr>
          <w:t>https://doi.org/10.31274/usp-20250912-0</w:t>
        </w:r>
      </w:hyperlink>
    </w:p>
    <w:p w14:paraId="4E716597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Arbuckle, J. G. (2025). </w:t>
      </w:r>
      <w:r>
        <w:rPr>
          <w:i/>
          <w:iCs/>
          <w:color w:val="000000"/>
        </w:rPr>
        <w:t>Farmer Perspectives on Iowa's Nutrient Reduction Strategy: 2014-2024</w:t>
      </w:r>
      <w:r>
        <w:rPr>
          <w:color w:val="000000"/>
        </w:rPr>
        <w:t>. SOC 3113. Ames, IA: Iowa State University Extension.</w:t>
      </w:r>
    </w:p>
    <w:p w14:paraId="6F532C11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Arbuckle, J. (2025). </w:t>
      </w:r>
      <w:r>
        <w:rPr>
          <w:i/>
          <w:iCs/>
          <w:color w:val="000000"/>
        </w:rPr>
        <w:t>Iowa Farm and Rural Life Poll: 2025 Summary Report</w:t>
      </w:r>
      <w:r>
        <w:rPr>
          <w:color w:val="000000"/>
        </w:rPr>
        <w:t>. Extension Report SOC3114. Ames, IA: Iowa State University Extension.</w:t>
      </w:r>
    </w:p>
    <w:p w14:paraId="64CE7CB0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</w:t>
      </w:r>
      <w:proofErr w:type="spellStart"/>
      <w:r>
        <w:rPr>
          <w:color w:val="000000"/>
        </w:rPr>
        <w:t>Rehbinder</w:t>
      </w:r>
      <w:proofErr w:type="spellEnd"/>
      <w:r>
        <w:rPr>
          <w:color w:val="000000"/>
        </w:rPr>
        <w:t xml:space="preserve">, A., &amp; </w:t>
      </w:r>
      <w:proofErr w:type="spellStart"/>
      <w:r>
        <w:rPr>
          <w:color w:val="000000"/>
        </w:rPr>
        <w:t>Skevas</w:t>
      </w:r>
      <w:proofErr w:type="spellEnd"/>
      <w:r>
        <w:rPr>
          <w:color w:val="000000"/>
        </w:rPr>
        <w:t xml:space="preserve">, T. (2025). </w:t>
      </w:r>
      <w:r>
        <w:rPr>
          <w:i/>
          <w:iCs/>
          <w:color w:val="000000"/>
        </w:rPr>
        <w:t>HIGHLIGHTS REPORT: 2025 Ohio and Missouri Farm Polls</w:t>
      </w:r>
      <w:r>
        <w:rPr>
          <w:color w:val="000000"/>
        </w:rPr>
        <w:t>. From the Ground Up Project. December.</w:t>
      </w:r>
    </w:p>
    <w:p w14:paraId="60925729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Skidmore, M., </w:t>
      </w: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C., &amp; </w:t>
      </w:r>
      <w:proofErr w:type="spellStart"/>
      <w:r>
        <w:rPr>
          <w:color w:val="000000"/>
        </w:rPr>
        <w:t>Craska</w:t>
      </w:r>
      <w:proofErr w:type="spellEnd"/>
      <w:r>
        <w:rPr>
          <w:color w:val="000000"/>
        </w:rPr>
        <w:t xml:space="preserve">, H. (2025). </w:t>
      </w:r>
      <w:r>
        <w:rPr>
          <w:i/>
          <w:iCs/>
          <w:color w:val="000000"/>
        </w:rPr>
        <w:t>Farmer Demonstration Networks as a Catalyst for Conservation Adoption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farmdoc</w:t>
      </w:r>
      <w:proofErr w:type="spellEnd"/>
      <w:r>
        <w:rPr>
          <w:color w:val="000000"/>
        </w:rPr>
        <w:t xml:space="preserve"> daily, 15(219). Department of Agricultural and Consumer Economics, University of Illinois at Urbana-Champaign. November 26, 2025.</w:t>
      </w:r>
    </w:p>
    <w:p w14:paraId="692696F6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</w:t>
      </w:r>
      <w:proofErr w:type="spellStart"/>
      <w:r>
        <w:rPr>
          <w:color w:val="000000"/>
        </w:rPr>
        <w:t>Rehbinder</w:t>
      </w:r>
      <w:proofErr w:type="spellEnd"/>
      <w:r>
        <w:rPr>
          <w:color w:val="000000"/>
        </w:rPr>
        <w:t xml:space="preserve">, A., &amp; </w:t>
      </w:r>
      <w:proofErr w:type="spellStart"/>
      <w:r>
        <w:rPr>
          <w:color w:val="000000"/>
        </w:rPr>
        <w:t>Skevas</w:t>
      </w:r>
      <w:proofErr w:type="spellEnd"/>
      <w:r>
        <w:rPr>
          <w:color w:val="000000"/>
        </w:rPr>
        <w:t xml:space="preserve">, T. (2026). </w:t>
      </w:r>
      <w:r>
        <w:rPr>
          <w:i/>
          <w:iCs/>
          <w:color w:val="000000"/>
        </w:rPr>
        <w:t>Detailed Survey Results: 2025 Ohio and Missouri Farm Polls</w:t>
      </w:r>
      <w:r>
        <w:rPr>
          <w:color w:val="000000"/>
        </w:rPr>
        <w:t>. From the Ground Up Project Technical Report #1. March.</w:t>
      </w:r>
    </w:p>
    <w:p w14:paraId="087A37C2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Arbuckle, J. (2026). </w:t>
      </w:r>
      <w:r>
        <w:rPr>
          <w:i/>
          <w:iCs/>
          <w:color w:val="000000"/>
        </w:rPr>
        <w:t>STRIPS Collaborator Survey: 2025 Results</w:t>
      </w:r>
      <w:r>
        <w:rPr>
          <w:color w:val="000000"/>
        </w:rPr>
        <w:t>. STR1066. Ames, IA: Iowa State University Extension Sociology.</w:t>
      </w:r>
    </w:p>
    <w:p w14:paraId="53B9BF87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Palm-Forster, L., </w:t>
      </w:r>
      <w:proofErr w:type="spellStart"/>
      <w:r>
        <w:rPr>
          <w:color w:val="000000"/>
        </w:rPr>
        <w:t>Wainger</w:t>
      </w:r>
      <w:proofErr w:type="spellEnd"/>
      <w:r>
        <w:rPr>
          <w:color w:val="000000"/>
        </w:rPr>
        <w:t xml:space="preserve">, L., </w:t>
      </w:r>
      <w:proofErr w:type="spellStart"/>
      <w:r>
        <w:rPr>
          <w:color w:val="000000"/>
        </w:rPr>
        <w:t>Kuwayama</w:t>
      </w:r>
      <w:proofErr w:type="spellEnd"/>
      <w:r>
        <w:rPr>
          <w:color w:val="000000"/>
        </w:rPr>
        <w:t xml:space="preserve">, Y., Stephenson, K., Newburn, D. A., Brownson, K., Cole, M., Beckett, J., Knoche, S., &amp; Campbell, E. (2026). </w:t>
      </w:r>
      <w:r>
        <w:rPr>
          <w:i/>
          <w:iCs/>
          <w:color w:val="000000"/>
        </w:rPr>
        <w:t xml:space="preserve">Advancing </w:t>
      </w:r>
      <w:r>
        <w:rPr>
          <w:i/>
          <w:iCs/>
          <w:color w:val="000000"/>
        </w:rPr>
        <w:lastRenderedPageBreak/>
        <w:t>Market-Based Approaches in the Agricultural Sector to Support Chesapeake Bay Watershed Restoration</w:t>
      </w:r>
      <w:r>
        <w:rPr>
          <w:color w:val="000000"/>
        </w:rPr>
        <w:t>. STAC Publication Number 26-004, Edgewater, MD.</w:t>
      </w:r>
    </w:p>
    <w:p w14:paraId="17F584C6" w14:textId="77777777" w:rsidR="00AA4AB6" w:rsidRDefault="00AA4AB6" w:rsidP="00AA4A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80" w:afterAutospacing="0"/>
        <w:textAlignment w:val="baseline"/>
        <w:rPr>
          <w:color w:val="000000"/>
        </w:rPr>
      </w:pPr>
      <w:r>
        <w:rPr>
          <w:color w:val="000000"/>
        </w:rPr>
        <w:t xml:space="preserve">Asprooth, L., Radulski, B., Arbuckle, J., Harden, S., Thompson, A., </w:t>
      </w:r>
      <w:proofErr w:type="spellStart"/>
      <w:r>
        <w:rPr>
          <w:color w:val="000000"/>
        </w:rPr>
        <w:t>Tiboris</w:t>
      </w:r>
      <w:proofErr w:type="spellEnd"/>
      <w:r>
        <w:rPr>
          <w:color w:val="000000"/>
        </w:rPr>
        <w:t xml:space="preserve">, M., </w:t>
      </w:r>
      <w:proofErr w:type="spellStart"/>
      <w:r>
        <w:rPr>
          <w:color w:val="000000"/>
        </w:rPr>
        <w:t>DeaKyne</w:t>
      </w:r>
      <w:proofErr w:type="spellEnd"/>
      <w:r>
        <w:rPr>
          <w:color w:val="000000"/>
        </w:rPr>
        <w:t xml:space="preserve">, E., Olechnowicz, C., </w:t>
      </w:r>
      <w:proofErr w:type="spellStart"/>
      <w:r>
        <w:rPr>
          <w:color w:val="000000"/>
        </w:rPr>
        <w:t>Awashra</w:t>
      </w:r>
      <w:proofErr w:type="spellEnd"/>
      <w:r>
        <w:rPr>
          <w:color w:val="000000"/>
        </w:rPr>
        <w:t xml:space="preserve">, I., Baskerville, M., Church, S., </w:t>
      </w:r>
      <w:proofErr w:type="spellStart"/>
      <w:r>
        <w:rPr>
          <w:color w:val="000000"/>
        </w:rPr>
        <w:t>Frautschy</w:t>
      </w:r>
      <w:proofErr w:type="spellEnd"/>
      <w:r>
        <w:rPr>
          <w:color w:val="000000"/>
        </w:rPr>
        <w:t xml:space="preserve">, P., </w:t>
      </w:r>
      <w:proofErr w:type="spellStart"/>
      <w:r>
        <w:rPr>
          <w:color w:val="000000"/>
        </w:rPr>
        <w:t>Genskow</w:t>
      </w:r>
      <w:proofErr w:type="spellEnd"/>
      <w:r>
        <w:rPr>
          <w:color w:val="000000"/>
        </w:rPr>
        <w:t xml:space="preserve">, K., Krome, M., Kulick-Price, V., Maynard, L., Rademacher, F., Reimer, A., Rupel, L., Ryder, N., &amp; Prokopy, L. (2026). </w:t>
      </w:r>
      <w:r>
        <w:rPr>
          <w:i/>
          <w:iCs/>
          <w:color w:val="000000"/>
        </w:rPr>
        <w:t>Diversifying the Corn Belt: Policy Pathways for a Resilient Agricultural Future</w:t>
      </w:r>
      <w:r>
        <w:rPr>
          <w:color w:val="000000"/>
        </w:rPr>
        <w:t xml:space="preserve">. Council for Agricultural Science and Technology (CAST). </w:t>
      </w:r>
      <w:hyperlink r:id="rId6" w:history="1">
        <w:r>
          <w:rPr>
            <w:rStyle w:val="Hyperlink"/>
            <w:color w:val="1155CC"/>
          </w:rPr>
          <w:t>https://doi.org/10.62300/gvx71n78</w:t>
        </w:r>
      </w:hyperlink>
    </w:p>
    <w:p w14:paraId="40F35488" w14:textId="77777777" w:rsidR="00AA4AB6" w:rsidRDefault="00AA4AB6" w:rsidP="00AA4AB6">
      <w:pPr>
        <w:pStyle w:val="NormalWeb"/>
        <w:shd w:val="clear" w:color="auto" w:fill="FFFFFF"/>
        <w:spacing w:before="180" w:beforeAutospacing="0" w:after="180" w:afterAutospacing="0"/>
      </w:pPr>
      <w:r>
        <w:rPr>
          <w:b/>
          <w:bCs/>
          <w:color w:val="000000"/>
        </w:rPr>
        <w:t>Presentations:</w:t>
      </w:r>
    </w:p>
    <w:p w14:paraId="51FEAC83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Ortiz, E. &amp; Arbuckle, J. Midwestern farmers’ perspectives on climate change: A meta-analysis review to inform communication and outreach strategies. </w:t>
      </w:r>
      <w:r>
        <w:rPr>
          <w:i/>
          <w:iCs/>
          <w:color w:val="000000"/>
        </w:rPr>
        <w:t>Rural Sociological Society Annual Meeting</w:t>
      </w:r>
      <w:r>
        <w:rPr>
          <w:color w:val="000000"/>
        </w:rPr>
        <w:t>. Salt Lake City, UT. August 1, 2025.</w:t>
      </w:r>
    </w:p>
    <w:p w14:paraId="322D05E4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Stagner, F., Morris, C., Arbuckle, J., Helbing, M., </w:t>
      </w:r>
      <w:proofErr w:type="spellStart"/>
      <w:r>
        <w:rPr>
          <w:color w:val="000000"/>
        </w:rPr>
        <w:t>Montabon</w:t>
      </w:r>
      <w:proofErr w:type="spellEnd"/>
      <w:r>
        <w:rPr>
          <w:color w:val="000000"/>
        </w:rPr>
        <w:t xml:space="preserve">, F. On-farm anaerobic digestion in the media: A quantitative content analysis. </w:t>
      </w:r>
      <w:r>
        <w:rPr>
          <w:i/>
          <w:iCs/>
          <w:color w:val="000000"/>
        </w:rPr>
        <w:t>Rural Sociological Society Annual Meeting</w:t>
      </w:r>
      <w:r>
        <w:rPr>
          <w:color w:val="000000"/>
        </w:rPr>
        <w:t>. Salt Lake City, UT. August 2, 2025.</w:t>
      </w:r>
    </w:p>
    <w:p w14:paraId="0447CFAD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Arbuckle, J., DeLong, C., Morris, C., Lindahl, C. Voices from the Field: Insights from the 2024 Conservation Practitioner Poll. </w:t>
      </w:r>
      <w:r>
        <w:rPr>
          <w:i/>
          <w:iCs/>
          <w:color w:val="000000"/>
        </w:rPr>
        <w:t>SWCS Annual Meeting</w:t>
      </w:r>
      <w:r>
        <w:rPr>
          <w:color w:val="000000"/>
        </w:rPr>
        <w:t>. Costa Mesa, CA. August 4, 2025.</w:t>
      </w:r>
    </w:p>
    <w:p w14:paraId="51F6DD23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Roth, S. Perceptions and Experiences of Soil Health Management Practices in the Sauk River Watershed. Sauk River Watershed Education &amp; Outreach Committee Meeting. August 5, 2025.</w:t>
      </w:r>
    </w:p>
    <w:p w14:paraId="068E77E3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Morris, C. &amp; Arbuckle, J. The Effects of Collective Trauma on Farmer Conservation Behavior. </w:t>
      </w:r>
      <w:r>
        <w:rPr>
          <w:i/>
          <w:iCs/>
          <w:color w:val="000000"/>
        </w:rPr>
        <w:t>SWCS Annual Meeting</w:t>
      </w:r>
      <w:r>
        <w:rPr>
          <w:color w:val="000000"/>
        </w:rPr>
        <w:t>. Costa Mesa, CA. August 5, 2025.</w:t>
      </w:r>
    </w:p>
    <w:p w14:paraId="2299EFB9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Asprooth, L., Church, S., Radulski, B., Usher-</w:t>
      </w:r>
      <w:proofErr w:type="spellStart"/>
      <w:r>
        <w:rPr>
          <w:color w:val="000000"/>
        </w:rPr>
        <w:t>DeaKyne</w:t>
      </w:r>
      <w:proofErr w:type="spellEnd"/>
      <w:r>
        <w:rPr>
          <w:color w:val="000000"/>
        </w:rPr>
        <w:t xml:space="preserve">, E., Arbuckle, J., Prokopy, L. Updates from Diverse Corn Belt: Reimagining Agricultural Diversity. </w:t>
      </w:r>
      <w:r>
        <w:rPr>
          <w:i/>
          <w:iCs/>
          <w:color w:val="000000"/>
        </w:rPr>
        <w:t>SWCS Annual Meeting</w:t>
      </w:r>
      <w:r>
        <w:rPr>
          <w:color w:val="000000"/>
        </w:rPr>
        <w:t>. Costa Mesa, CA. August 6, 2025.</w:t>
      </w:r>
    </w:p>
    <w:p w14:paraId="068E3ECA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Prokopy, L., Arbuckle, J., Asprooth, L., Church, S., Harden, S., Radulski, B., Torres, A., Usher, E. Attitudes, Visions, Barriers, and Opportunities Towards a More Diverse Agricultural Landscape in the Corn Belt. </w:t>
      </w:r>
      <w:r>
        <w:rPr>
          <w:i/>
          <w:iCs/>
          <w:color w:val="000000"/>
        </w:rPr>
        <w:t>SWCS Annual Conference</w:t>
      </w:r>
      <w:r>
        <w:rPr>
          <w:color w:val="000000"/>
        </w:rPr>
        <w:t>. Costa Mesa, CA. August 6, 2025.</w:t>
      </w:r>
    </w:p>
    <w:p w14:paraId="1A0B6FCD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Aggrawal</w:t>
      </w:r>
      <w:proofErr w:type="spellEnd"/>
      <w:r>
        <w:rPr>
          <w:color w:val="000000"/>
        </w:rPr>
        <w:t xml:space="preserve">, S., Prokopy, L., Thompson, A. Harvesting the Past, Cultivating the Future: Exploring Social-Ecological Memory in Midwest Agriculture. </w:t>
      </w:r>
      <w:r>
        <w:rPr>
          <w:i/>
          <w:iCs/>
          <w:color w:val="000000"/>
        </w:rPr>
        <w:t>Ecological Society of America Conference</w:t>
      </w:r>
      <w:r>
        <w:rPr>
          <w:color w:val="000000"/>
        </w:rPr>
        <w:t>. Baltimore, MD. August 2025.</w:t>
      </w:r>
    </w:p>
    <w:p w14:paraId="43CCC997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Yoder, L. Cover crop as climate insurance. Poster. </w:t>
      </w:r>
      <w:r>
        <w:rPr>
          <w:i/>
          <w:iCs/>
          <w:color w:val="000000"/>
        </w:rPr>
        <w:t>White River Alliance Summit</w:t>
      </w:r>
      <w:r>
        <w:rPr>
          <w:color w:val="000000"/>
        </w:rPr>
        <w:t>. Indianapolis, IN. August 28, 2025.</w:t>
      </w:r>
    </w:p>
    <w:p w14:paraId="225E6F96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Peer Power on Tap: How Testing Ag Performance Solutions Redefines Agricultural Innovation through Stakeholder Collaboration (Panel). </w:t>
      </w:r>
      <w:r>
        <w:rPr>
          <w:i/>
          <w:iCs/>
          <w:color w:val="000000"/>
        </w:rPr>
        <w:t>Great Plains Water Conference</w:t>
      </w:r>
      <w:r>
        <w:rPr>
          <w:color w:val="000000"/>
        </w:rPr>
        <w:t>. Omaha, NE. September 18, 2025.</w:t>
      </w:r>
    </w:p>
    <w:p w14:paraId="1BEB9D25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Church, S.P. Moderator, “Keynote: Recipes for Success Panel.” </w:t>
      </w:r>
      <w:r>
        <w:rPr>
          <w:i/>
          <w:iCs/>
          <w:color w:val="000000"/>
        </w:rPr>
        <w:t>Montana Watershed Coordination Council Water Symposium</w:t>
      </w:r>
      <w:r>
        <w:rPr>
          <w:color w:val="000000"/>
        </w:rPr>
        <w:t>. Billings, MT. September 16, 2025.</w:t>
      </w:r>
    </w:p>
    <w:p w14:paraId="38F84B24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Church, S.P., Rhodes, E.S., Moore, M.A. From Campfires to the Capitol: Communicating Science to Varied Audiences. </w:t>
      </w:r>
      <w:r>
        <w:rPr>
          <w:i/>
          <w:iCs/>
          <w:color w:val="000000"/>
        </w:rPr>
        <w:t>Montana Water Resources Association Annual Conference</w:t>
      </w:r>
      <w:r>
        <w:rPr>
          <w:color w:val="000000"/>
        </w:rPr>
        <w:t>. Great Falls, MT. October 8, 2025.</w:t>
      </w:r>
    </w:p>
    <w:p w14:paraId="28676E7C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lastRenderedPageBreak/>
        <w:t>Aggrawal</w:t>
      </w:r>
      <w:proofErr w:type="spellEnd"/>
      <w:r>
        <w:rPr>
          <w:color w:val="000000"/>
        </w:rPr>
        <w:t xml:space="preserve">, S. &amp; Thompson, A. Memory as a Toolkit for Rapid Response to Weather Events. </w:t>
      </w:r>
      <w:r>
        <w:rPr>
          <w:i/>
          <w:iCs/>
          <w:color w:val="000000"/>
        </w:rPr>
        <w:t>HEC Communicating Agriculture Beyond Academia Conference</w:t>
      </w:r>
      <w:r>
        <w:rPr>
          <w:color w:val="000000"/>
        </w:rPr>
        <w:t>. Sioux Falls, SD. October 16-17, 2025.</w:t>
      </w:r>
    </w:p>
    <w:p w14:paraId="23064CB0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Aggrawal</w:t>
      </w:r>
      <w:proofErr w:type="spellEnd"/>
      <w:r>
        <w:rPr>
          <w:color w:val="000000"/>
        </w:rPr>
        <w:t xml:space="preserve">, S., Prokopy, L., Thompson, A. Harvesting the Past, Cultivating the Future. </w:t>
      </w:r>
      <w:r>
        <w:rPr>
          <w:i/>
          <w:iCs/>
          <w:color w:val="000000"/>
        </w:rPr>
        <w:t>Midwest Climate Resilience Conference</w:t>
      </w:r>
      <w:r>
        <w:rPr>
          <w:color w:val="000000"/>
        </w:rPr>
        <w:t>. Milwaukee, WI. October 20-22, 2025.</w:t>
      </w:r>
    </w:p>
    <w:p w14:paraId="43B8B3E9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Arbuckle, J. &amp; Han, G. Chinese and U.S. Farmers’ Perspectives on Use of Drones in Agriculture. </w:t>
      </w:r>
      <w:r>
        <w:rPr>
          <w:i/>
          <w:iCs/>
          <w:color w:val="000000"/>
        </w:rPr>
        <w:t>International Conference on Digital Agriculture and Smart Farming</w:t>
      </w:r>
      <w:r>
        <w:rPr>
          <w:color w:val="000000"/>
        </w:rPr>
        <w:t>. Barcelona, Spain. October 23, 2025.</w:t>
      </w:r>
    </w:p>
    <w:p w14:paraId="1FDABF6C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Aggrawal</w:t>
      </w:r>
      <w:proofErr w:type="spellEnd"/>
      <w:r>
        <w:rPr>
          <w:color w:val="000000"/>
        </w:rPr>
        <w:t xml:space="preserve">, S., Prokopy, L., Thompson, A. Exploring Social-Ecological Memory in Midwest Agriculture. </w:t>
      </w:r>
      <w:r>
        <w:rPr>
          <w:i/>
          <w:iCs/>
          <w:color w:val="000000"/>
        </w:rPr>
        <w:t>Indian Network for Memory Studies</w:t>
      </w:r>
      <w:r>
        <w:rPr>
          <w:color w:val="000000"/>
        </w:rPr>
        <w:t>. Chennai, India. October 27-29, 2025.</w:t>
      </w:r>
    </w:p>
    <w:p w14:paraId="25EE5A8B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Zhao, M. &amp; Thompson, A. A Conceptual Framework for Structuring the Application of Public Participation GIS. </w:t>
      </w:r>
      <w:r>
        <w:rPr>
          <w:i/>
          <w:iCs/>
          <w:color w:val="000000"/>
        </w:rPr>
        <w:t>ISF Fall Research Expo</w:t>
      </w:r>
      <w:r>
        <w:rPr>
          <w:color w:val="000000"/>
        </w:rPr>
        <w:t>. Purdue University. October 2025.</w:t>
      </w:r>
    </w:p>
    <w:p w14:paraId="441444D6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Arbuckle, J.G. From Hybrid Corn to Cover Crops: Social Science Perspectives on Understanding Farmers’ Adoption of New Practices. </w:t>
      </w:r>
      <w:r>
        <w:rPr>
          <w:i/>
          <w:iCs/>
          <w:color w:val="000000"/>
        </w:rPr>
        <w:t>Nanjing Agricultural University (virtual).</w:t>
      </w:r>
      <w:r>
        <w:rPr>
          <w:color w:val="000000"/>
        </w:rPr>
        <w:t xml:space="preserve"> November 14, 2025.</w:t>
      </w:r>
    </w:p>
    <w:p w14:paraId="58A1A460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Personal Empowerment: Engaging Your Leadership Capacity. Nebraska Water Leaders Academy. November 20, 2025.</w:t>
      </w:r>
    </w:p>
    <w:p w14:paraId="4C2BE086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Williss, R., Haigh, T., Bathke, D. From Data to Dialog: Using Narratives to Form a Clearer Connection with Communities. Poster. </w:t>
      </w:r>
      <w:r>
        <w:rPr>
          <w:i/>
          <w:iCs/>
          <w:color w:val="000000"/>
        </w:rPr>
        <w:t>Rural Renew Symposium</w:t>
      </w:r>
      <w:r>
        <w:rPr>
          <w:color w:val="000000"/>
        </w:rPr>
        <w:t>. November 2025.</w:t>
      </w:r>
    </w:p>
    <w:p w14:paraId="4A5152DD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Zhao, M. &amp; Thompson, A. A Conceptual Framework for Structuring the Application of Public Participation GIS. </w:t>
      </w:r>
      <w:r>
        <w:rPr>
          <w:i/>
          <w:iCs/>
          <w:color w:val="000000"/>
        </w:rPr>
        <w:t>GIS Day, Purdue University</w:t>
      </w:r>
      <w:r>
        <w:rPr>
          <w:color w:val="000000"/>
        </w:rPr>
        <w:t>. November 2025.</w:t>
      </w:r>
    </w:p>
    <w:p w14:paraId="2CE4CE7D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Lentz, G. &amp; Thompson, A. Navigating Conservation Planning Through Social and Ecological Structures in Northwest Indiana. </w:t>
      </w:r>
      <w:r>
        <w:rPr>
          <w:i/>
          <w:iCs/>
          <w:color w:val="000000"/>
        </w:rPr>
        <w:t>ASLA Great Lakes Region Climate Action Seminar</w:t>
      </w:r>
      <w:r>
        <w:rPr>
          <w:color w:val="000000"/>
        </w:rPr>
        <w:t>. January 2026.</w:t>
      </w:r>
    </w:p>
    <w:p w14:paraId="60D261F5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Full Range Leadership for Leaders in the Water Arena. Nebraska Water Leaders Academy. January 22, 2026.</w:t>
      </w:r>
    </w:p>
    <w:p w14:paraId="0204D7F6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>, D. Exploring the Challenges and Potential of Participatory Research in Agriculture. University of Minnesota. February 4, 2026.</w:t>
      </w:r>
    </w:p>
    <w:p w14:paraId="0EDDB7AF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Roth, S. Using Social Science to Understand Conservation Behavior. </w:t>
      </w:r>
      <w:r>
        <w:rPr>
          <w:i/>
          <w:iCs/>
          <w:color w:val="000000"/>
        </w:rPr>
        <w:t>7th Interagency Watershed Approach Workshop</w:t>
      </w:r>
      <w:r>
        <w:rPr>
          <w:color w:val="000000"/>
        </w:rPr>
        <w:t>. February 5, 2026.</w:t>
      </w:r>
    </w:p>
    <w:p w14:paraId="6ADC7AB5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>, D. Exploring the Challenges and Potential of Participatory Research in Agriculture. Indiana University. February 18, 2026.</w:t>
      </w:r>
    </w:p>
    <w:p w14:paraId="275C6332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Chavas, D., Cummings, D., Cummings, P., Lu, X., Salazar, K., </w:t>
      </w:r>
      <w:proofErr w:type="spellStart"/>
      <w:r>
        <w:rPr>
          <w:color w:val="000000"/>
        </w:rPr>
        <w:t>Sesmero</w:t>
      </w:r>
      <w:proofErr w:type="spellEnd"/>
      <w:r>
        <w:rPr>
          <w:color w:val="000000"/>
        </w:rPr>
        <w:t xml:space="preserve">, J., Thompson, A. Midwest Agrivoltaics Incubator. </w:t>
      </w:r>
      <w:r>
        <w:rPr>
          <w:i/>
          <w:iCs/>
          <w:color w:val="000000"/>
        </w:rPr>
        <w:t>Indiana Sustainability &amp; Resilience Conference</w:t>
      </w:r>
      <w:r>
        <w:rPr>
          <w:color w:val="000000"/>
        </w:rPr>
        <w:t>. Bloomington, IN. February 2026.</w:t>
      </w:r>
    </w:p>
    <w:p w14:paraId="1E564F28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Boundary Spanning Skills for Effective Stakeholder Engagement. Nebraska State Irrigation Association. Kearney, NE. March 20, 2026.</w:t>
      </w:r>
    </w:p>
    <w:p w14:paraId="70276AC6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Arbuckle, J.G. &amp; Nowatzke, L. Global Warming’s “Six Americas” Among Iowa Farmers. </w:t>
      </w:r>
      <w:r>
        <w:rPr>
          <w:i/>
          <w:iCs/>
          <w:color w:val="000000"/>
        </w:rPr>
        <w:t>Eastern Sociological Society Annual Conference</w:t>
      </w:r>
      <w:r>
        <w:rPr>
          <w:color w:val="000000"/>
        </w:rPr>
        <w:t>. Washington, DC. March 5-8, 2026.</w:t>
      </w:r>
    </w:p>
    <w:p w14:paraId="33382571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Veisi, H., </w:t>
      </w: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>, D., Bielicki, J. A New Way to Build Water, Food, and Energy Futures at the Intersection of New Trade Policy and Sustainability. UW-Milwaukee Center for Water Policy. March 2026.</w:t>
      </w:r>
    </w:p>
    <w:p w14:paraId="0C012F1B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lastRenderedPageBreak/>
        <w:t>Shingne</w:t>
      </w:r>
      <w:proofErr w:type="spellEnd"/>
      <w:r>
        <w:rPr>
          <w:color w:val="000000"/>
        </w:rPr>
        <w:t>, M., Hartman, A., Asprooth, L. State of the Grain. Wisconsin Soil Health Alliance for Research and Engagement Meeting. April 8, 2026.</w:t>
      </w:r>
    </w:p>
    <w:p w14:paraId="2478C420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Asprooth, L., Radulski, B., Prokopy, L. Diversifying the Corn Belt: Policy Pathways for a Resilient Agricultural Future. CAST Webinar. April 14, 2026.</w:t>
      </w:r>
    </w:p>
    <w:p w14:paraId="4808C4A2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C.B. Changing Conservation Norms in a Demonstration Farm Program. </w:t>
      </w:r>
      <w:r>
        <w:rPr>
          <w:i/>
          <w:iCs/>
          <w:color w:val="000000"/>
        </w:rPr>
        <w:t>IASNR Annual Meeting</w:t>
      </w:r>
      <w:r>
        <w:rPr>
          <w:color w:val="000000"/>
        </w:rPr>
        <w:t>. Corvallis, OR. June 2026.</w:t>
      </w:r>
    </w:p>
    <w:p w14:paraId="136C5FDC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Haigh, T. (Organizer/Moderator), Lu, Y., </w:t>
      </w:r>
      <w:proofErr w:type="spellStart"/>
      <w:r>
        <w:rPr>
          <w:color w:val="000000"/>
        </w:rPr>
        <w:t>Ilangarathna</w:t>
      </w:r>
      <w:proofErr w:type="spellEnd"/>
      <w:r>
        <w:rPr>
          <w:color w:val="000000"/>
        </w:rPr>
        <w:t xml:space="preserve">, G., Wilson, R. Conceptualizing Conservation Decision-Making in Rural Communities. </w:t>
      </w:r>
      <w:r>
        <w:rPr>
          <w:i/>
          <w:iCs/>
          <w:color w:val="000000"/>
        </w:rPr>
        <w:t>IASNR Annual Conference</w:t>
      </w:r>
      <w:r>
        <w:rPr>
          <w:color w:val="000000"/>
        </w:rPr>
        <w:t>. June 2026.</w:t>
      </w:r>
    </w:p>
    <w:p w14:paraId="3FA628B4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gramStart"/>
      <w:r>
        <w:rPr>
          <w:color w:val="000000"/>
        </w:rPr>
        <w:t>Jackson-Smith</w:t>
      </w:r>
      <w:proofErr w:type="gramEnd"/>
      <w:r>
        <w:rPr>
          <w:color w:val="000000"/>
        </w:rPr>
        <w:t xml:space="preserve">, D., Jefferies, A., </w:t>
      </w:r>
      <w:proofErr w:type="spellStart"/>
      <w:r>
        <w:rPr>
          <w:color w:val="000000"/>
        </w:rPr>
        <w:t>Dantzker</w:t>
      </w:r>
      <w:proofErr w:type="spellEnd"/>
      <w:r>
        <w:rPr>
          <w:color w:val="000000"/>
        </w:rPr>
        <w:t xml:space="preserve">, H., </w:t>
      </w:r>
      <w:proofErr w:type="spellStart"/>
      <w:r>
        <w:rPr>
          <w:color w:val="000000"/>
        </w:rPr>
        <w:t>Rehbinder</w:t>
      </w:r>
      <w:proofErr w:type="spellEnd"/>
      <w:r>
        <w:rPr>
          <w:color w:val="000000"/>
        </w:rPr>
        <w:t xml:space="preserve">, A., Shea, E. Does Farmer Co-production of Knowledge Represent a More Effective Path to Innovate Conservation Solutions? </w:t>
      </w:r>
      <w:r>
        <w:rPr>
          <w:i/>
          <w:iCs/>
          <w:color w:val="000000"/>
        </w:rPr>
        <w:t>IASNR</w:t>
      </w:r>
      <w:r>
        <w:rPr>
          <w:color w:val="000000"/>
        </w:rPr>
        <w:t>. Corvallis, OR. June 2026.</w:t>
      </w:r>
    </w:p>
    <w:p w14:paraId="64745A8E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McWherter, B. et al. Is It Believable? Farmer Sensemaking of Cropping Futures Through Iterative Participatory Modeling. </w:t>
      </w:r>
      <w:r>
        <w:rPr>
          <w:i/>
          <w:iCs/>
          <w:color w:val="000000"/>
        </w:rPr>
        <w:t>IASNR</w:t>
      </w:r>
      <w:r>
        <w:rPr>
          <w:color w:val="000000"/>
        </w:rPr>
        <w:t>. Corvallis, OR. June 2026.</w:t>
      </w:r>
    </w:p>
    <w:p w14:paraId="5EC2D945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Ranjan, P. Understanding Indigenous and Local Preferences and Priorities for Engaging as Citizen Scientists. </w:t>
      </w:r>
      <w:r>
        <w:rPr>
          <w:i/>
          <w:iCs/>
          <w:color w:val="000000"/>
        </w:rPr>
        <w:t>IASNR</w:t>
      </w:r>
      <w:r>
        <w:rPr>
          <w:color w:val="000000"/>
        </w:rPr>
        <w:t xml:space="preserve">. Corvallis, OR. June 21-24, 2026.Ranjan, P. Qualitative Data for Curious Agricultural Economists. </w:t>
      </w:r>
      <w:r>
        <w:rPr>
          <w:i/>
          <w:iCs/>
          <w:color w:val="000000"/>
        </w:rPr>
        <w:t>WAEA Annual Meeting</w:t>
      </w:r>
      <w:r>
        <w:rPr>
          <w:color w:val="000000"/>
        </w:rPr>
        <w:t>. Flagstaff, AZ. June 21-23, 2026.</w:t>
      </w:r>
    </w:p>
    <w:p w14:paraId="7416042E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Asprooth, L., Arbuckle, J., Church, S. Charting a Path Toward Participatory Policy Development with the Diverse Corn Belt Project. </w:t>
      </w:r>
      <w:r>
        <w:rPr>
          <w:i/>
          <w:iCs/>
          <w:color w:val="000000"/>
        </w:rPr>
        <w:t>IASNR Annual Conference</w:t>
      </w:r>
      <w:r>
        <w:rPr>
          <w:color w:val="000000"/>
        </w:rPr>
        <w:t>. Corvallis, OR. June 23, 2026.</w:t>
      </w:r>
    </w:p>
    <w:p w14:paraId="0BAB49EE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Roth, S. Farmer Centered Strategies for Soil Health Practice Adoption in Minnesota. </w:t>
      </w:r>
      <w:r>
        <w:rPr>
          <w:i/>
          <w:iCs/>
          <w:color w:val="000000"/>
        </w:rPr>
        <w:t>IASNR</w:t>
      </w:r>
      <w:r>
        <w:rPr>
          <w:color w:val="000000"/>
        </w:rPr>
        <w:t>. Corvallis, OR. June 2026.</w:t>
      </w:r>
    </w:p>
    <w:p w14:paraId="453FF49F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Understanding Farmer Trust (or Lack Thereof) in Field Level Crop Models as Decision Support Tools. </w:t>
      </w:r>
      <w:r>
        <w:rPr>
          <w:i/>
          <w:iCs/>
          <w:color w:val="000000"/>
        </w:rPr>
        <w:t>IASNR</w:t>
      </w:r>
      <w:r>
        <w:rPr>
          <w:color w:val="000000"/>
        </w:rPr>
        <w:t>. Corvallis, OR. June 2026.</w:t>
      </w:r>
    </w:p>
    <w:p w14:paraId="41984457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Yoder, L. “To adopt or not adopt” is the wrong question. Soil Health Workshop. West Lafayette, IN. June 11, 2026.</w:t>
      </w:r>
    </w:p>
    <w:p w14:paraId="09828983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Arbuckle, J.G. Iowa Farmers’ Perspectives on Anaerobic Digesters. State College, PA. June 10, 2026.</w:t>
      </w:r>
    </w:p>
    <w:p w14:paraId="6FE21A23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Arbuckle, J.G. How to Increase Soil Health and Water Quality? Systemic Changes Needed. Union of Concerned Scientists Congressional Briefing. Washington, DC. June 8, 2026.</w:t>
      </w:r>
    </w:p>
    <w:p w14:paraId="5011AFB8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Exploring How a Community Can Utilize the Community Capitals Framework. Nebraska Water Leaders Academy. July 10, 2026.</w:t>
      </w:r>
    </w:p>
    <w:p w14:paraId="518EFB30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Irwin, E. et al. Global-to-Local Impacts on Regional Sustainability. </w:t>
      </w:r>
      <w:r>
        <w:rPr>
          <w:i/>
          <w:iCs/>
          <w:color w:val="000000"/>
        </w:rPr>
        <w:t>7th World Congress of Environmental and Resource Economists</w:t>
      </w:r>
      <w:r>
        <w:rPr>
          <w:color w:val="000000"/>
        </w:rPr>
        <w:t>. Portugal. July 2026.</w:t>
      </w:r>
    </w:p>
    <w:p w14:paraId="75473601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Wardropper</w:t>
      </w:r>
      <w:proofErr w:type="spellEnd"/>
      <w:r>
        <w:rPr>
          <w:color w:val="000000"/>
        </w:rPr>
        <w:t xml:space="preserve">, C.B. Mapping the Flow of Conservation Information Across Wisconsin Farming Communities. </w:t>
      </w:r>
      <w:r>
        <w:rPr>
          <w:i/>
          <w:iCs/>
          <w:color w:val="000000"/>
        </w:rPr>
        <w:t>SWCS Conference</w:t>
      </w:r>
      <w:r>
        <w:rPr>
          <w:color w:val="000000"/>
        </w:rPr>
        <w:t>. St. Louis, MO. July 2026.</w:t>
      </w:r>
    </w:p>
    <w:p w14:paraId="47EFAED6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Farmer Support and Opposition for Wind Energy in Iowa and Nebraska is Shaped by Technology Scale and Ownership. </w:t>
      </w:r>
      <w:r>
        <w:rPr>
          <w:i/>
          <w:iCs/>
          <w:color w:val="000000"/>
        </w:rPr>
        <w:t>Rural Sociological Society Annual Meeting</w:t>
      </w:r>
      <w:r>
        <w:rPr>
          <w:color w:val="000000"/>
        </w:rPr>
        <w:t>. Raleigh, NC. July 30, 2026.</w:t>
      </w:r>
    </w:p>
    <w:p w14:paraId="511325ED" w14:textId="77777777" w:rsidR="00AA4AB6" w:rsidRDefault="00AA4AB6" w:rsidP="00AA4AB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80" w:afterAutospacing="0"/>
        <w:textAlignment w:val="baseline"/>
        <w:rPr>
          <w:color w:val="000000"/>
        </w:rPr>
      </w:pPr>
      <w:r>
        <w:rPr>
          <w:color w:val="000000"/>
        </w:rPr>
        <w:t xml:space="preserve">McFadden, J., Rosburg, A., Lim, K., Arbuckle, J.G. Precision Agriculture and Multidimensional Attributes of Farmer Wellbeing. </w:t>
      </w:r>
      <w:r>
        <w:rPr>
          <w:i/>
          <w:iCs/>
          <w:color w:val="000000"/>
        </w:rPr>
        <w:t>AAEA Annual Meeting</w:t>
      </w:r>
      <w:r>
        <w:rPr>
          <w:color w:val="000000"/>
        </w:rPr>
        <w:t>. July 28, 2026.</w:t>
      </w:r>
    </w:p>
    <w:p w14:paraId="514032D0" w14:textId="77777777" w:rsidR="009D0C0C" w:rsidRDefault="009D0C0C"/>
    <w:sectPr w:rsidR="009D0C0C" w:rsidSect="00992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Body)">
    <w:altName w:val="Calibri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E404E3"/>
    <w:multiLevelType w:val="multilevel"/>
    <w:tmpl w:val="3654B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472A9"/>
    <w:multiLevelType w:val="multilevel"/>
    <w:tmpl w:val="1094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846DD"/>
    <w:multiLevelType w:val="multilevel"/>
    <w:tmpl w:val="AF6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791932">
    <w:abstractNumId w:val="0"/>
  </w:num>
  <w:num w:numId="2" w16cid:durableId="1060858995">
    <w:abstractNumId w:val="1"/>
  </w:num>
  <w:num w:numId="3" w16cid:durableId="17396682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B6"/>
    <w:rsid w:val="000058AC"/>
    <w:rsid w:val="000208A4"/>
    <w:rsid w:val="000236F7"/>
    <w:rsid w:val="00030805"/>
    <w:rsid w:val="00053B13"/>
    <w:rsid w:val="000604C6"/>
    <w:rsid w:val="00061616"/>
    <w:rsid w:val="00065F18"/>
    <w:rsid w:val="00070864"/>
    <w:rsid w:val="00070E56"/>
    <w:rsid w:val="0007296A"/>
    <w:rsid w:val="00076440"/>
    <w:rsid w:val="00077A06"/>
    <w:rsid w:val="000853AE"/>
    <w:rsid w:val="00087D0B"/>
    <w:rsid w:val="00092507"/>
    <w:rsid w:val="000940CE"/>
    <w:rsid w:val="000A2EEE"/>
    <w:rsid w:val="000A3D81"/>
    <w:rsid w:val="000A7237"/>
    <w:rsid w:val="000A7EB2"/>
    <w:rsid w:val="000C3CF8"/>
    <w:rsid w:val="000C7612"/>
    <w:rsid w:val="000E55BE"/>
    <w:rsid w:val="000F7F92"/>
    <w:rsid w:val="00101C66"/>
    <w:rsid w:val="00104CC9"/>
    <w:rsid w:val="00113A7D"/>
    <w:rsid w:val="001151A6"/>
    <w:rsid w:val="00137268"/>
    <w:rsid w:val="00141067"/>
    <w:rsid w:val="0016659E"/>
    <w:rsid w:val="001711FC"/>
    <w:rsid w:val="00180D16"/>
    <w:rsid w:val="00182CEF"/>
    <w:rsid w:val="00186868"/>
    <w:rsid w:val="001A4BE3"/>
    <w:rsid w:val="001B3A91"/>
    <w:rsid w:val="001B461A"/>
    <w:rsid w:val="001B48D9"/>
    <w:rsid w:val="001C184A"/>
    <w:rsid w:val="001D1FB0"/>
    <w:rsid w:val="001D2E44"/>
    <w:rsid w:val="001D32AE"/>
    <w:rsid w:val="001D5637"/>
    <w:rsid w:val="001D7236"/>
    <w:rsid w:val="002100AD"/>
    <w:rsid w:val="002107A7"/>
    <w:rsid w:val="00210F2D"/>
    <w:rsid w:val="00232CD1"/>
    <w:rsid w:val="00243ADD"/>
    <w:rsid w:val="00260074"/>
    <w:rsid w:val="002633A1"/>
    <w:rsid w:val="00281AE1"/>
    <w:rsid w:val="002914FB"/>
    <w:rsid w:val="00294120"/>
    <w:rsid w:val="002956D6"/>
    <w:rsid w:val="002972EE"/>
    <w:rsid w:val="002B15BE"/>
    <w:rsid w:val="002B3259"/>
    <w:rsid w:val="002B44B5"/>
    <w:rsid w:val="002B492C"/>
    <w:rsid w:val="002C30B0"/>
    <w:rsid w:val="002E2112"/>
    <w:rsid w:val="002E3AD0"/>
    <w:rsid w:val="00302E61"/>
    <w:rsid w:val="00310ED3"/>
    <w:rsid w:val="0031450E"/>
    <w:rsid w:val="003159E6"/>
    <w:rsid w:val="00316F38"/>
    <w:rsid w:val="00325898"/>
    <w:rsid w:val="003303D7"/>
    <w:rsid w:val="00331CD2"/>
    <w:rsid w:val="00332345"/>
    <w:rsid w:val="0033508D"/>
    <w:rsid w:val="003426F6"/>
    <w:rsid w:val="00355377"/>
    <w:rsid w:val="00357FA9"/>
    <w:rsid w:val="003628EC"/>
    <w:rsid w:val="00363034"/>
    <w:rsid w:val="00374AE6"/>
    <w:rsid w:val="00374DBA"/>
    <w:rsid w:val="00380B8E"/>
    <w:rsid w:val="00385EE0"/>
    <w:rsid w:val="003A01D1"/>
    <w:rsid w:val="003A33E1"/>
    <w:rsid w:val="003B40B6"/>
    <w:rsid w:val="003C44F5"/>
    <w:rsid w:val="003D5973"/>
    <w:rsid w:val="003E48EF"/>
    <w:rsid w:val="003E52DC"/>
    <w:rsid w:val="003E5B39"/>
    <w:rsid w:val="004037CA"/>
    <w:rsid w:val="0040385E"/>
    <w:rsid w:val="00403A77"/>
    <w:rsid w:val="00415CC1"/>
    <w:rsid w:val="0041630E"/>
    <w:rsid w:val="00431295"/>
    <w:rsid w:val="00431D91"/>
    <w:rsid w:val="004377C5"/>
    <w:rsid w:val="00444A4F"/>
    <w:rsid w:val="0045054C"/>
    <w:rsid w:val="004522CD"/>
    <w:rsid w:val="00461B35"/>
    <w:rsid w:val="00462A14"/>
    <w:rsid w:val="00467395"/>
    <w:rsid w:val="00475665"/>
    <w:rsid w:val="004823E3"/>
    <w:rsid w:val="00487135"/>
    <w:rsid w:val="004A266F"/>
    <w:rsid w:val="004B637B"/>
    <w:rsid w:val="004C079D"/>
    <w:rsid w:val="004C72BD"/>
    <w:rsid w:val="004D0EB7"/>
    <w:rsid w:val="004D0FF3"/>
    <w:rsid w:val="004D45AB"/>
    <w:rsid w:val="00507D20"/>
    <w:rsid w:val="005211AD"/>
    <w:rsid w:val="005212CD"/>
    <w:rsid w:val="00521AA1"/>
    <w:rsid w:val="00522F3A"/>
    <w:rsid w:val="005305B8"/>
    <w:rsid w:val="0053135D"/>
    <w:rsid w:val="005338EB"/>
    <w:rsid w:val="00541FFB"/>
    <w:rsid w:val="00552159"/>
    <w:rsid w:val="005751CC"/>
    <w:rsid w:val="005752F9"/>
    <w:rsid w:val="00580EA9"/>
    <w:rsid w:val="00591607"/>
    <w:rsid w:val="00594B4D"/>
    <w:rsid w:val="005959AF"/>
    <w:rsid w:val="005A4C56"/>
    <w:rsid w:val="005D66C8"/>
    <w:rsid w:val="005E12A2"/>
    <w:rsid w:val="005E7DE1"/>
    <w:rsid w:val="0060552D"/>
    <w:rsid w:val="00613AF9"/>
    <w:rsid w:val="006265E9"/>
    <w:rsid w:val="00645DE6"/>
    <w:rsid w:val="00652900"/>
    <w:rsid w:val="0065421C"/>
    <w:rsid w:val="00657450"/>
    <w:rsid w:val="0066249B"/>
    <w:rsid w:val="006644E7"/>
    <w:rsid w:val="006754F8"/>
    <w:rsid w:val="006765E1"/>
    <w:rsid w:val="00683CA2"/>
    <w:rsid w:val="00684641"/>
    <w:rsid w:val="00685C40"/>
    <w:rsid w:val="00693D01"/>
    <w:rsid w:val="00696845"/>
    <w:rsid w:val="006A0060"/>
    <w:rsid w:val="006A6F9F"/>
    <w:rsid w:val="006C7ABF"/>
    <w:rsid w:val="006D3319"/>
    <w:rsid w:val="006D5C0D"/>
    <w:rsid w:val="006D5CFC"/>
    <w:rsid w:val="006E11D3"/>
    <w:rsid w:val="006E5601"/>
    <w:rsid w:val="006E646C"/>
    <w:rsid w:val="006F6CBE"/>
    <w:rsid w:val="007002CF"/>
    <w:rsid w:val="007057E1"/>
    <w:rsid w:val="00733616"/>
    <w:rsid w:val="00736F53"/>
    <w:rsid w:val="007505E0"/>
    <w:rsid w:val="007513D2"/>
    <w:rsid w:val="00760499"/>
    <w:rsid w:val="00765BD9"/>
    <w:rsid w:val="00772119"/>
    <w:rsid w:val="007923AF"/>
    <w:rsid w:val="007A1A2B"/>
    <w:rsid w:val="007A69A0"/>
    <w:rsid w:val="007B1668"/>
    <w:rsid w:val="007B21AD"/>
    <w:rsid w:val="007B4787"/>
    <w:rsid w:val="007B62CD"/>
    <w:rsid w:val="007B65F2"/>
    <w:rsid w:val="007B6B4D"/>
    <w:rsid w:val="007C6823"/>
    <w:rsid w:val="007D2185"/>
    <w:rsid w:val="007E2CAE"/>
    <w:rsid w:val="007F56AB"/>
    <w:rsid w:val="007F5D42"/>
    <w:rsid w:val="00805A5A"/>
    <w:rsid w:val="00810183"/>
    <w:rsid w:val="00822956"/>
    <w:rsid w:val="008249F2"/>
    <w:rsid w:val="00835DA4"/>
    <w:rsid w:val="00844EB8"/>
    <w:rsid w:val="00854D6B"/>
    <w:rsid w:val="00857D6C"/>
    <w:rsid w:val="008A3180"/>
    <w:rsid w:val="008A4015"/>
    <w:rsid w:val="008B0CD0"/>
    <w:rsid w:val="008C0228"/>
    <w:rsid w:val="008C0510"/>
    <w:rsid w:val="008C1D50"/>
    <w:rsid w:val="008D3882"/>
    <w:rsid w:val="008E4B55"/>
    <w:rsid w:val="008E4E08"/>
    <w:rsid w:val="00903B08"/>
    <w:rsid w:val="0091553C"/>
    <w:rsid w:val="00940266"/>
    <w:rsid w:val="00951DBF"/>
    <w:rsid w:val="00956774"/>
    <w:rsid w:val="009813FC"/>
    <w:rsid w:val="00992FAD"/>
    <w:rsid w:val="009C0317"/>
    <w:rsid w:val="009C2012"/>
    <w:rsid w:val="009D0C0C"/>
    <w:rsid w:val="009D5663"/>
    <w:rsid w:val="009E0064"/>
    <w:rsid w:val="009E4062"/>
    <w:rsid w:val="009E777C"/>
    <w:rsid w:val="009E7D47"/>
    <w:rsid w:val="009F14C1"/>
    <w:rsid w:val="00A212E4"/>
    <w:rsid w:val="00A21789"/>
    <w:rsid w:val="00A22683"/>
    <w:rsid w:val="00A22F71"/>
    <w:rsid w:val="00A232DC"/>
    <w:rsid w:val="00A32ED3"/>
    <w:rsid w:val="00A3352A"/>
    <w:rsid w:val="00A4339C"/>
    <w:rsid w:val="00A524EC"/>
    <w:rsid w:val="00A61148"/>
    <w:rsid w:val="00A65582"/>
    <w:rsid w:val="00A7361B"/>
    <w:rsid w:val="00A80D68"/>
    <w:rsid w:val="00A82B32"/>
    <w:rsid w:val="00AA1403"/>
    <w:rsid w:val="00AA25A3"/>
    <w:rsid w:val="00AA4AB6"/>
    <w:rsid w:val="00AA6E78"/>
    <w:rsid w:val="00AB2325"/>
    <w:rsid w:val="00AB306F"/>
    <w:rsid w:val="00AB316C"/>
    <w:rsid w:val="00AB5C9D"/>
    <w:rsid w:val="00AC0FFB"/>
    <w:rsid w:val="00AC5D8D"/>
    <w:rsid w:val="00AD4C11"/>
    <w:rsid w:val="00AD7B13"/>
    <w:rsid w:val="00AF1E9A"/>
    <w:rsid w:val="00AF3A71"/>
    <w:rsid w:val="00B00CCF"/>
    <w:rsid w:val="00B00E16"/>
    <w:rsid w:val="00B10AF8"/>
    <w:rsid w:val="00B17FC6"/>
    <w:rsid w:val="00B3311D"/>
    <w:rsid w:val="00B34FCD"/>
    <w:rsid w:val="00B57003"/>
    <w:rsid w:val="00B6176F"/>
    <w:rsid w:val="00B645BF"/>
    <w:rsid w:val="00B64751"/>
    <w:rsid w:val="00B72213"/>
    <w:rsid w:val="00B72364"/>
    <w:rsid w:val="00B8109A"/>
    <w:rsid w:val="00B81B86"/>
    <w:rsid w:val="00B87E57"/>
    <w:rsid w:val="00B91A0C"/>
    <w:rsid w:val="00B91BDD"/>
    <w:rsid w:val="00B933AB"/>
    <w:rsid w:val="00B975D3"/>
    <w:rsid w:val="00BA22FF"/>
    <w:rsid w:val="00BA4935"/>
    <w:rsid w:val="00BA5331"/>
    <w:rsid w:val="00BB16D0"/>
    <w:rsid w:val="00BE4EE7"/>
    <w:rsid w:val="00BE7C74"/>
    <w:rsid w:val="00BF7D4C"/>
    <w:rsid w:val="00C00AE4"/>
    <w:rsid w:val="00C01CBE"/>
    <w:rsid w:val="00C02D4D"/>
    <w:rsid w:val="00C175E1"/>
    <w:rsid w:val="00C21312"/>
    <w:rsid w:val="00C21E56"/>
    <w:rsid w:val="00C2281A"/>
    <w:rsid w:val="00C24ABA"/>
    <w:rsid w:val="00C322C5"/>
    <w:rsid w:val="00C40D99"/>
    <w:rsid w:val="00C4454C"/>
    <w:rsid w:val="00C45BF7"/>
    <w:rsid w:val="00C47909"/>
    <w:rsid w:val="00C602F5"/>
    <w:rsid w:val="00C755CB"/>
    <w:rsid w:val="00C80A5C"/>
    <w:rsid w:val="00C87A4A"/>
    <w:rsid w:val="00C92209"/>
    <w:rsid w:val="00C951DA"/>
    <w:rsid w:val="00C95DED"/>
    <w:rsid w:val="00CA5ABC"/>
    <w:rsid w:val="00CA6231"/>
    <w:rsid w:val="00CE26F6"/>
    <w:rsid w:val="00CE3174"/>
    <w:rsid w:val="00CE44A4"/>
    <w:rsid w:val="00CE6F82"/>
    <w:rsid w:val="00CE7D8A"/>
    <w:rsid w:val="00D00469"/>
    <w:rsid w:val="00D05161"/>
    <w:rsid w:val="00D05B38"/>
    <w:rsid w:val="00D100DF"/>
    <w:rsid w:val="00D1285F"/>
    <w:rsid w:val="00D171B6"/>
    <w:rsid w:val="00D21853"/>
    <w:rsid w:val="00D403A9"/>
    <w:rsid w:val="00D43ABC"/>
    <w:rsid w:val="00D54493"/>
    <w:rsid w:val="00D63F73"/>
    <w:rsid w:val="00D67ED7"/>
    <w:rsid w:val="00D7012D"/>
    <w:rsid w:val="00D803A4"/>
    <w:rsid w:val="00D854F3"/>
    <w:rsid w:val="00D94B38"/>
    <w:rsid w:val="00D97916"/>
    <w:rsid w:val="00DA3B53"/>
    <w:rsid w:val="00DB1C38"/>
    <w:rsid w:val="00DB3D20"/>
    <w:rsid w:val="00DC306D"/>
    <w:rsid w:val="00DD0F2E"/>
    <w:rsid w:val="00DD361C"/>
    <w:rsid w:val="00DE4448"/>
    <w:rsid w:val="00DF522D"/>
    <w:rsid w:val="00E01EC3"/>
    <w:rsid w:val="00E206E3"/>
    <w:rsid w:val="00E26963"/>
    <w:rsid w:val="00E27A27"/>
    <w:rsid w:val="00E5030A"/>
    <w:rsid w:val="00E56A65"/>
    <w:rsid w:val="00E75CED"/>
    <w:rsid w:val="00E83784"/>
    <w:rsid w:val="00E9508E"/>
    <w:rsid w:val="00EB1914"/>
    <w:rsid w:val="00EB3BB6"/>
    <w:rsid w:val="00EC3C0A"/>
    <w:rsid w:val="00ED4773"/>
    <w:rsid w:val="00EE4D31"/>
    <w:rsid w:val="00EE5126"/>
    <w:rsid w:val="00F0247D"/>
    <w:rsid w:val="00F118BB"/>
    <w:rsid w:val="00F13737"/>
    <w:rsid w:val="00F14AA7"/>
    <w:rsid w:val="00F23E22"/>
    <w:rsid w:val="00F34A9D"/>
    <w:rsid w:val="00F43D18"/>
    <w:rsid w:val="00F474CC"/>
    <w:rsid w:val="00F555B0"/>
    <w:rsid w:val="00F62498"/>
    <w:rsid w:val="00F658B7"/>
    <w:rsid w:val="00F66474"/>
    <w:rsid w:val="00FC5393"/>
    <w:rsid w:val="00FD5469"/>
    <w:rsid w:val="00FE08BD"/>
    <w:rsid w:val="00FE5BF3"/>
    <w:rsid w:val="00FF2600"/>
    <w:rsid w:val="00FF442F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A28B8"/>
  <w14:defaultImageDpi w14:val="32767"/>
  <w15:chartTrackingRefBased/>
  <w15:docId w15:val="{F6597029-2182-C848-8C06-7B8EFC6D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="Calibri (Body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A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A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A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A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A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A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A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A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A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A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A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AB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4A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A4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62300/gvx71n78" TargetMode="External"/><Relationship Id="rId5" Type="http://schemas.openxmlformats.org/officeDocument/2006/relationships/hyperlink" Target="https://doi.org/10.31274/usp-20250912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Asprooth</dc:creator>
  <cp:keywords/>
  <dc:description/>
  <cp:lastModifiedBy>Lauren Asprooth</cp:lastModifiedBy>
  <cp:revision>1</cp:revision>
  <dcterms:created xsi:type="dcterms:W3CDTF">2026-08-20T18:21:00Z</dcterms:created>
  <dcterms:modified xsi:type="dcterms:W3CDTF">2026-08-20T19:29:00Z</dcterms:modified>
</cp:coreProperties>
</file>