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6179" w14:textId="484C466B" w:rsidR="00E2778C" w:rsidRPr="00436D18" w:rsidRDefault="00E2778C" w:rsidP="00E2778C">
      <w:pPr>
        <w:tabs>
          <w:tab w:val="left" w:pos="1296"/>
        </w:tabs>
        <w:spacing w:line="240" w:lineRule="atLeast"/>
        <w:ind w:right="40"/>
        <w:rPr>
          <w:rFonts w:ascii="Times New Roman" w:hAnsi="Times New Roman" w:cs="Times New Roman"/>
          <w:color w:val="4F81BD" w:themeColor="accent1"/>
        </w:rPr>
      </w:pPr>
    </w:p>
    <w:p w14:paraId="0B1C8EBC" w14:textId="2928DE41" w:rsidR="003B6AA8" w:rsidRPr="00E2778C" w:rsidRDefault="006F2E29" w:rsidP="003B6AA8">
      <w:pPr>
        <w:tabs>
          <w:tab w:val="left" w:pos="1296"/>
        </w:tabs>
        <w:spacing w:line="240" w:lineRule="atLeast"/>
        <w:ind w:right="40"/>
        <w:jc w:val="center"/>
        <w:rPr>
          <w:rFonts w:ascii="Times New Roman" w:hAnsi="Times New Roman" w:cs="Times New Roman"/>
          <w:b/>
          <w:bCs/>
        </w:rPr>
      </w:pPr>
      <w:r w:rsidRPr="00E2778C">
        <w:rPr>
          <w:rFonts w:ascii="Times New Roman" w:hAnsi="Times New Roman" w:cs="Times New Roman"/>
          <w:b/>
          <w:bCs/>
        </w:rPr>
        <w:t>Spotted Wing Drosophila Biology, Ecology, and Management</w:t>
      </w:r>
      <w:r w:rsidR="002C1F4F" w:rsidRPr="00E2778C">
        <w:rPr>
          <w:rFonts w:ascii="Times New Roman" w:hAnsi="Times New Roman" w:cs="Times New Roman"/>
          <w:b/>
          <w:bCs/>
        </w:rPr>
        <w:t xml:space="preserve"> </w:t>
      </w:r>
      <w:r w:rsidR="002C1F4F" w:rsidRPr="00E2778C">
        <w:rPr>
          <w:rFonts w:ascii="Times New Roman" w:hAnsi="Times New Roman" w:cs="Times New Roman"/>
          <w:b/>
          <w:bCs/>
        </w:rPr>
        <w:br/>
        <w:t>ANNUAL</w:t>
      </w:r>
      <w:r w:rsidR="003B6AA8" w:rsidRPr="00E2778C">
        <w:rPr>
          <w:rFonts w:ascii="Times New Roman" w:hAnsi="Times New Roman" w:cs="Times New Roman"/>
          <w:b/>
          <w:bCs/>
        </w:rPr>
        <w:t xml:space="preserve"> REPORT OF CONTRIBUTING PROJECT TO </w:t>
      </w:r>
    </w:p>
    <w:p w14:paraId="664FD3DF" w14:textId="456F49E7" w:rsidR="003B6AA8" w:rsidRPr="00E2778C" w:rsidRDefault="002C1F4F" w:rsidP="00E2778C">
      <w:pPr>
        <w:tabs>
          <w:tab w:val="left" w:pos="1296"/>
        </w:tabs>
        <w:spacing w:line="240" w:lineRule="atLeast"/>
        <w:ind w:right="40"/>
        <w:jc w:val="center"/>
        <w:rPr>
          <w:rFonts w:ascii="Times New Roman" w:hAnsi="Times New Roman" w:cs="Times New Roman"/>
          <w:b/>
          <w:bCs/>
        </w:rPr>
      </w:pPr>
      <w:r w:rsidRPr="00E2778C">
        <w:rPr>
          <w:rFonts w:ascii="Times New Roman" w:hAnsi="Times New Roman" w:cs="Times New Roman"/>
          <w:b/>
          <w:bCs/>
        </w:rPr>
        <w:t>COOPERATIVE REGIONAL PROJECT W</w:t>
      </w:r>
      <w:r w:rsidR="006F2E29" w:rsidRPr="00E2778C">
        <w:rPr>
          <w:rFonts w:ascii="Times New Roman" w:hAnsi="Times New Roman" w:cs="Times New Roman"/>
          <w:b/>
          <w:bCs/>
        </w:rPr>
        <w:t>ERA1021</w:t>
      </w:r>
    </w:p>
    <w:p w14:paraId="1246A00B" w14:textId="77777777" w:rsidR="00E2778C" w:rsidRPr="00E2778C" w:rsidRDefault="00E2778C" w:rsidP="00E2778C">
      <w:pPr>
        <w:tabs>
          <w:tab w:val="left" w:pos="1296"/>
        </w:tabs>
        <w:spacing w:line="240" w:lineRule="atLeast"/>
        <w:ind w:right="40"/>
        <w:jc w:val="center"/>
        <w:rPr>
          <w:rFonts w:ascii="Times New Roman" w:hAnsi="Times New Roman" w:cs="Times New Roman"/>
          <w:b/>
          <w:bCs/>
        </w:rPr>
      </w:pPr>
    </w:p>
    <w:p w14:paraId="50BE3973" w14:textId="5F4B89FA" w:rsidR="008904A2" w:rsidRPr="00484731" w:rsidRDefault="008904A2" w:rsidP="006E1089">
      <w:pPr>
        <w:pStyle w:val="Heading1"/>
        <w:rPr>
          <w:b w:val="0"/>
          <w:bCs/>
        </w:rPr>
      </w:pPr>
      <w:r w:rsidRPr="00E2778C">
        <w:rPr>
          <w:bCs/>
        </w:rPr>
        <w:t>1. PROJECT:</w:t>
      </w:r>
      <w:r w:rsidRPr="00E2778C">
        <w:t xml:space="preserve"> </w:t>
      </w:r>
      <w:r w:rsidRPr="00484731">
        <w:rPr>
          <w:b w:val="0"/>
          <w:bCs/>
        </w:rPr>
        <w:t xml:space="preserve">Regional </w:t>
      </w:r>
      <w:r w:rsidR="001E27EE" w:rsidRPr="00484731">
        <w:rPr>
          <w:b w:val="0"/>
          <w:bCs/>
        </w:rPr>
        <w:t>W</w:t>
      </w:r>
      <w:r w:rsidR="006F2E29" w:rsidRPr="00484731">
        <w:rPr>
          <w:b w:val="0"/>
          <w:bCs/>
        </w:rPr>
        <w:t>ERA1021</w:t>
      </w:r>
      <w:r w:rsidRPr="00484731">
        <w:rPr>
          <w:b w:val="0"/>
          <w:bCs/>
        </w:rPr>
        <w:t xml:space="preserve">: </w:t>
      </w:r>
      <w:r w:rsidR="006F2E29" w:rsidRPr="00484731">
        <w:rPr>
          <w:b w:val="0"/>
          <w:bCs/>
        </w:rPr>
        <w:t>Spotted Wing Drosophila Biology, Ecology, and Management</w:t>
      </w:r>
      <w:r w:rsidR="00BA53A2" w:rsidRPr="00484731">
        <w:rPr>
          <w:b w:val="0"/>
          <w:bCs/>
        </w:rPr>
        <w:t>.</w:t>
      </w:r>
    </w:p>
    <w:p w14:paraId="71BD3E63" w14:textId="77777777" w:rsidR="00184375" w:rsidRPr="00E2778C" w:rsidRDefault="00184375" w:rsidP="00184375">
      <w:pPr>
        <w:tabs>
          <w:tab w:val="left" w:pos="1296"/>
        </w:tabs>
        <w:spacing w:line="240" w:lineRule="atLeast"/>
        <w:ind w:right="40"/>
        <w:rPr>
          <w:rFonts w:ascii="Times New Roman" w:hAnsi="Times New Roman" w:cs="Times New Roman"/>
          <w:b/>
          <w:bCs/>
        </w:rPr>
      </w:pPr>
      <w:r w:rsidRPr="00184375">
        <w:rPr>
          <w:b/>
          <w:bCs/>
        </w:rPr>
        <w:t>Period Covered:</w:t>
      </w:r>
      <w:r>
        <w:t xml:space="preserve"> </w:t>
      </w:r>
      <w:r w:rsidRPr="00E2778C">
        <w:rPr>
          <w:rFonts w:ascii="Times New Roman" w:hAnsi="Times New Roman" w:cs="Times New Roman"/>
        </w:rPr>
        <w:t>October 1, 2022 to September 30, 2027</w:t>
      </w:r>
    </w:p>
    <w:p w14:paraId="2F57B692" w14:textId="473568C5" w:rsidR="00BA53A2" w:rsidRDefault="00DC56DF" w:rsidP="00BA53A2">
      <w:r w:rsidRPr="00DC56DF">
        <w:rPr>
          <w:b/>
          <w:bCs/>
        </w:rPr>
        <w:t>Date of Report:</w:t>
      </w:r>
      <w:r>
        <w:t xml:space="preserve"> December 2025</w:t>
      </w:r>
    </w:p>
    <w:p w14:paraId="3BEF58A4" w14:textId="49C8CD45" w:rsidR="00484731" w:rsidRPr="00484731" w:rsidRDefault="00484731" w:rsidP="00591430">
      <w:pPr>
        <w:tabs>
          <w:tab w:val="left" w:pos="3009"/>
        </w:tabs>
      </w:pPr>
      <w:r w:rsidRPr="00484731">
        <w:rPr>
          <w:b/>
          <w:bCs/>
        </w:rPr>
        <w:t>Annual Meeting dates:</w:t>
      </w:r>
      <w:r w:rsidRPr="00484731">
        <w:t xml:space="preserve"> </w:t>
      </w:r>
      <w:r w:rsidR="00591430">
        <w:tab/>
        <w:t>N</w:t>
      </w:r>
      <w:r w:rsidR="00D633FF">
        <w:t>ovember 11 – 12, 2025.</w:t>
      </w:r>
    </w:p>
    <w:p w14:paraId="202F70EE" w14:textId="77777777" w:rsidR="006F2E29" w:rsidRPr="00E2778C" w:rsidRDefault="008904A2" w:rsidP="00BB5C7D">
      <w:pPr>
        <w:pStyle w:val="Heading1"/>
      </w:pPr>
      <w:r w:rsidRPr="00E2778C">
        <w:t>2. COOPERATING AGENCIES AND PRINCIPAL LEADERS:</w:t>
      </w:r>
      <w:r w:rsidR="00202D7B" w:rsidRPr="00E2778C">
        <w:t xml:space="preserve">  </w:t>
      </w:r>
    </w:p>
    <w:p w14:paraId="2CAEC5F9" w14:textId="0FC22D9F" w:rsidR="00202D7B" w:rsidRPr="00E2778C" w:rsidRDefault="00202D7B" w:rsidP="006F2E29">
      <w:pPr>
        <w:tabs>
          <w:tab w:val="left" w:pos="1296"/>
        </w:tabs>
        <w:spacing w:line="240" w:lineRule="atLeast"/>
        <w:ind w:right="40"/>
        <w:rPr>
          <w:rFonts w:ascii="Times New Roman" w:hAnsi="Times New Roman" w:cs="Times New Roman"/>
          <w:bCs/>
        </w:rPr>
      </w:pPr>
      <w:r w:rsidRPr="00E2778C">
        <w:rPr>
          <w:rFonts w:ascii="Times New Roman" w:hAnsi="Times New Roman" w:cs="Times New Roman"/>
          <w:bCs/>
        </w:rPr>
        <w:t xml:space="preserve">(list full name, institutional </w:t>
      </w:r>
      <w:r w:rsidR="006F2E29" w:rsidRPr="00E2778C">
        <w:rPr>
          <w:rFonts w:ascii="Times New Roman" w:hAnsi="Times New Roman" w:cs="Times New Roman"/>
          <w:bCs/>
        </w:rPr>
        <w:t>name,</w:t>
      </w:r>
      <w:r w:rsidRPr="00E2778C">
        <w:rPr>
          <w:rFonts w:ascii="Times New Roman" w:hAnsi="Times New Roman" w:cs="Times New Roman"/>
          <w:bCs/>
        </w:rPr>
        <w:t xml:space="preserve"> and email addresses for </w:t>
      </w:r>
      <w:r w:rsidR="003365EC" w:rsidRPr="00E2778C">
        <w:rPr>
          <w:rFonts w:ascii="Times New Roman" w:hAnsi="Times New Roman" w:cs="Times New Roman"/>
          <w:bCs/>
        </w:rPr>
        <w:t xml:space="preserve">participating </w:t>
      </w:r>
      <w:r w:rsidRPr="00E2778C">
        <w:rPr>
          <w:rFonts w:ascii="Times New Roman" w:hAnsi="Times New Roman" w:cs="Times New Roman"/>
          <w:bCs/>
        </w:rPr>
        <w:t>individuals).</w:t>
      </w:r>
    </w:p>
    <w:p w14:paraId="06743592" w14:textId="77777777" w:rsidR="008904A2" w:rsidRPr="00E2778C" w:rsidRDefault="008904A2">
      <w:pPr>
        <w:tabs>
          <w:tab w:val="left" w:pos="1296"/>
        </w:tabs>
        <w:spacing w:line="240" w:lineRule="atLeast"/>
        <w:ind w:right="40"/>
        <w:rPr>
          <w:rFonts w:ascii="Times New Roman" w:hAnsi="Times New Roman" w:cs="Times New Roman"/>
        </w:rPr>
      </w:pPr>
    </w:p>
    <w:p w14:paraId="2F408617" w14:textId="77777777" w:rsidR="008B78E4" w:rsidRPr="00FF2E5C" w:rsidRDefault="008B78E4" w:rsidP="008B78E4">
      <w:pPr>
        <w:tabs>
          <w:tab w:val="left" w:pos="2128"/>
          <w:tab w:val="left" w:pos="5316"/>
        </w:tabs>
        <w:ind w:left="120"/>
      </w:pPr>
      <w:r w:rsidRPr="00FF2E5C">
        <w:t>Hamby, Kelly A</w:t>
      </w:r>
      <w:r w:rsidRPr="00FF2E5C">
        <w:tab/>
      </w:r>
      <w:hyperlink r:id="rId8" w:history="1">
        <w:r w:rsidRPr="00FF2E5C">
          <w:rPr>
            <w:rStyle w:val="Hyperlink"/>
          </w:rPr>
          <w:t>kahamby@umd.edu</w:t>
        </w:r>
      </w:hyperlink>
      <w:r w:rsidRPr="00FF2E5C">
        <w:tab/>
      </w:r>
      <w:r>
        <w:tab/>
      </w:r>
      <w:r w:rsidRPr="00FF2E5C">
        <w:t>University of Maryland</w:t>
      </w:r>
    </w:p>
    <w:p w14:paraId="5964EFB4" w14:textId="77777777" w:rsidR="008B78E4" w:rsidRPr="00FF2E5C" w:rsidRDefault="008B78E4" w:rsidP="008B78E4">
      <w:pPr>
        <w:tabs>
          <w:tab w:val="left" w:pos="2128"/>
          <w:tab w:val="left" w:pos="5316"/>
        </w:tabs>
        <w:ind w:left="120"/>
      </w:pPr>
      <w:r w:rsidRPr="00FF2E5C">
        <w:t>Rogers, Mary</w:t>
      </w:r>
      <w:r w:rsidRPr="00FF2E5C">
        <w:tab/>
      </w:r>
      <w:hyperlink r:id="rId9" w:history="1">
        <w:r w:rsidRPr="00FF2E5C">
          <w:rPr>
            <w:rStyle w:val="Hyperlink"/>
          </w:rPr>
          <w:t>roge0168@umn.edu</w:t>
        </w:r>
      </w:hyperlink>
      <w:r w:rsidRPr="00FF2E5C">
        <w:tab/>
      </w:r>
      <w:r>
        <w:tab/>
      </w:r>
      <w:r w:rsidRPr="00FF2E5C">
        <w:t>University of Minnesota</w:t>
      </w:r>
    </w:p>
    <w:p w14:paraId="104CB3F2" w14:textId="77777777" w:rsidR="008B78E4" w:rsidRPr="00FF2E5C" w:rsidRDefault="008B78E4" w:rsidP="008B78E4">
      <w:pPr>
        <w:tabs>
          <w:tab w:val="left" w:pos="2128"/>
          <w:tab w:val="left" w:pos="5316"/>
        </w:tabs>
        <w:ind w:left="120"/>
      </w:pPr>
      <w:r w:rsidRPr="00FF2E5C">
        <w:t>Isaacs, Rufus</w:t>
      </w:r>
      <w:r w:rsidRPr="00FF2E5C">
        <w:tab/>
      </w:r>
      <w:hyperlink r:id="rId10" w:history="1">
        <w:r w:rsidRPr="00FF2E5C">
          <w:rPr>
            <w:rStyle w:val="Hyperlink"/>
          </w:rPr>
          <w:t>isaacsr@msu.edu</w:t>
        </w:r>
      </w:hyperlink>
      <w:r w:rsidRPr="00FF2E5C">
        <w:tab/>
      </w:r>
      <w:r>
        <w:tab/>
      </w:r>
      <w:r w:rsidRPr="00FF2E5C">
        <w:t>Michigan State University</w:t>
      </w:r>
    </w:p>
    <w:p w14:paraId="699FFF70" w14:textId="77777777" w:rsidR="008B78E4" w:rsidRPr="00FF2E5C" w:rsidRDefault="008B78E4" w:rsidP="008B78E4">
      <w:pPr>
        <w:tabs>
          <w:tab w:val="left" w:pos="2128"/>
          <w:tab w:val="left" w:pos="5316"/>
        </w:tabs>
        <w:ind w:left="120"/>
      </w:pPr>
      <w:r w:rsidRPr="00FF2E5C">
        <w:t>Wilson, Julianna</w:t>
      </w:r>
      <w:r w:rsidRPr="00FF2E5C">
        <w:tab/>
      </w:r>
      <w:hyperlink r:id="rId11" w:history="1">
        <w:r w:rsidRPr="00FF2E5C">
          <w:rPr>
            <w:rStyle w:val="Hyperlink"/>
          </w:rPr>
          <w:t>jkwilson@msu.edu</w:t>
        </w:r>
      </w:hyperlink>
      <w:r w:rsidRPr="00FF2E5C">
        <w:tab/>
      </w:r>
      <w:r>
        <w:tab/>
      </w:r>
      <w:r w:rsidRPr="00FF2E5C">
        <w:t>Michigan State University</w:t>
      </w:r>
    </w:p>
    <w:p w14:paraId="3A175231" w14:textId="77777777" w:rsidR="008B78E4" w:rsidRPr="00FF2E5C" w:rsidRDefault="008B78E4" w:rsidP="008B78E4">
      <w:pPr>
        <w:tabs>
          <w:tab w:val="left" w:pos="2128"/>
          <w:tab w:val="left" w:pos="5316"/>
        </w:tabs>
        <w:ind w:left="120"/>
      </w:pPr>
      <w:r w:rsidRPr="00FF2E5C">
        <w:t>Asplen, Mark</w:t>
      </w:r>
      <w:r w:rsidRPr="00FF2E5C">
        <w:tab/>
      </w:r>
      <w:hyperlink r:id="rId12" w:history="1">
        <w:r w:rsidRPr="00FF2E5C">
          <w:rPr>
            <w:rStyle w:val="Hyperlink"/>
          </w:rPr>
          <w:t>Mark.Asplen@metrostate.edu</w:t>
        </w:r>
      </w:hyperlink>
      <w:r w:rsidRPr="00FF2E5C">
        <w:tab/>
      </w:r>
      <w:r>
        <w:tab/>
      </w:r>
      <w:r w:rsidRPr="00FF2E5C">
        <w:t>Metro State University</w:t>
      </w:r>
    </w:p>
    <w:p w14:paraId="2BB8E7DC" w14:textId="77777777" w:rsidR="008B78E4" w:rsidRPr="00FF2E5C" w:rsidRDefault="008B78E4" w:rsidP="008B78E4">
      <w:pPr>
        <w:tabs>
          <w:tab w:val="left" w:pos="2128"/>
          <w:tab w:val="left" w:pos="5316"/>
        </w:tabs>
        <w:ind w:left="120"/>
      </w:pPr>
      <w:r w:rsidRPr="00FF2E5C">
        <w:t>Zalom, Frank</w:t>
      </w:r>
      <w:r w:rsidRPr="00FF2E5C">
        <w:tab/>
      </w:r>
      <w:hyperlink r:id="rId13" w:history="1">
        <w:r w:rsidRPr="00FF2E5C">
          <w:rPr>
            <w:rStyle w:val="Hyperlink"/>
          </w:rPr>
          <w:t>fgzalom@ucdavis.edu</w:t>
        </w:r>
      </w:hyperlink>
      <w:r w:rsidRPr="00FF2E5C">
        <w:tab/>
      </w:r>
      <w:r>
        <w:tab/>
      </w:r>
      <w:r w:rsidRPr="00FF2E5C">
        <w:t>University of California, Davis</w:t>
      </w:r>
    </w:p>
    <w:p w14:paraId="6FA3B664" w14:textId="77777777" w:rsidR="008B78E4" w:rsidRPr="00FF2E5C" w:rsidRDefault="008B78E4" w:rsidP="008B78E4">
      <w:pPr>
        <w:tabs>
          <w:tab w:val="left" w:pos="2128"/>
          <w:tab w:val="left" w:pos="5316"/>
        </w:tabs>
        <w:ind w:left="120"/>
      </w:pPr>
      <w:r w:rsidRPr="00FF2E5C">
        <w:t>Guedot, Christelle</w:t>
      </w:r>
      <w:r w:rsidRPr="00FF2E5C">
        <w:tab/>
      </w:r>
      <w:hyperlink r:id="rId14" w:history="1">
        <w:r w:rsidRPr="00FF2E5C">
          <w:rPr>
            <w:rStyle w:val="Hyperlink"/>
          </w:rPr>
          <w:t>guedot@wisc.edu</w:t>
        </w:r>
      </w:hyperlink>
      <w:r w:rsidRPr="00FF2E5C">
        <w:tab/>
      </w:r>
      <w:r>
        <w:tab/>
      </w:r>
      <w:r w:rsidRPr="00FF2E5C">
        <w:t>University of Wisconsin</w:t>
      </w:r>
    </w:p>
    <w:p w14:paraId="76990180" w14:textId="77777777" w:rsidR="008B78E4" w:rsidRPr="00FF2E5C" w:rsidRDefault="008B78E4" w:rsidP="008B78E4">
      <w:pPr>
        <w:tabs>
          <w:tab w:val="left" w:pos="2128"/>
          <w:tab w:val="left" w:pos="5316"/>
        </w:tabs>
        <w:ind w:left="120"/>
      </w:pPr>
      <w:r w:rsidRPr="00FF2E5C">
        <w:t>Sial, Ashfaq A</w:t>
      </w:r>
      <w:r w:rsidRPr="00FF2E5C">
        <w:tab/>
      </w:r>
      <w:hyperlink r:id="rId15" w:history="1">
        <w:r w:rsidRPr="00FF2E5C">
          <w:rPr>
            <w:rStyle w:val="Hyperlink"/>
          </w:rPr>
          <w:t>ashsial@uga.edu</w:t>
        </w:r>
      </w:hyperlink>
      <w:r w:rsidRPr="00FF2E5C">
        <w:tab/>
      </w:r>
      <w:r>
        <w:tab/>
      </w:r>
      <w:r w:rsidRPr="00FF2E5C">
        <w:t>Georgia Cooperative Extension</w:t>
      </w:r>
    </w:p>
    <w:p w14:paraId="66DB9059" w14:textId="77777777" w:rsidR="008B78E4" w:rsidRPr="00FF2E5C" w:rsidRDefault="008B78E4" w:rsidP="008B78E4">
      <w:pPr>
        <w:tabs>
          <w:tab w:val="left" w:pos="2128"/>
          <w:tab w:val="left" w:pos="5316"/>
        </w:tabs>
        <w:ind w:left="120"/>
      </w:pPr>
      <w:r w:rsidRPr="00FF2E5C">
        <w:t>Rodriguez-Saona, Cesar</w:t>
      </w:r>
      <w:r>
        <w:t xml:space="preserve"> </w:t>
      </w:r>
      <w:hyperlink r:id="rId16" w:history="1">
        <w:r w:rsidRPr="00FF2E5C">
          <w:rPr>
            <w:rStyle w:val="Hyperlink"/>
          </w:rPr>
          <w:t>crodriguez@njaes.rutgers.edu</w:t>
        </w:r>
      </w:hyperlink>
      <w:r>
        <w:tab/>
      </w:r>
      <w:r w:rsidRPr="00FF2E5C">
        <w:t>Rutgers University</w:t>
      </w:r>
    </w:p>
    <w:p w14:paraId="103D821F" w14:textId="77777777" w:rsidR="008B78E4" w:rsidRPr="00FF2E5C" w:rsidRDefault="008B78E4" w:rsidP="008B78E4">
      <w:pPr>
        <w:tabs>
          <w:tab w:val="left" w:pos="2128"/>
          <w:tab w:val="left" w:pos="5316"/>
        </w:tabs>
        <w:ind w:left="120"/>
      </w:pPr>
      <w:r w:rsidRPr="00FF2E5C">
        <w:t>Loeb, Gregory M.</w:t>
      </w:r>
      <w:r w:rsidRPr="00FF2E5C">
        <w:tab/>
      </w:r>
      <w:hyperlink r:id="rId17" w:history="1">
        <w:r w:rsidRPr="00FF2E5C">
          <w:rPr>
            <w:rStyle w:val="Hyperlink"/>
          </w:rPr>
          <w:t>gme1@cornell.edu</w:t>
        </w:r>
      </w:hyperlink>
      <w:r w:rsidRPr="00FF2E5C">
        <w:tab/>
      </w:r>
      <w:r>
        <w:tab/>
      </w:r>
      <w:r w:rsidRPr="00FF2E5C">
        <w:t>Cornell University</w:t>
      </w:r>
    </w:p>
    <w:p w14:paraId="22B5A64C" w14:textId="77777777" w:rsidR="008B78E4" w:rsidRPr="00FF2E5C" w:rsidRDefault="008B78E4" w:rsidP="008B78E4">
      <w:pPr>
        <w:tabs>
          <w:tab w:val="left" w:pos="2128"/>
          <w:tab w:val="left" w:pos="5316"/>
        </w:tabs>
        <w:ind w:left="120"/>
      </w:pPr>
      <w:r w:rsidRPr="00FF2E5C">
        <w:t>Fanning, Philip</w:t>
      </w:r>
      <w:r w:rsidRPr="00FF2E5C">
        <w:tab/>
      </w:r>
      <w:hyperlink r:id="rId18" w:history="1">
        <w:r w:rsidRPr="00FF2E5C">
          <w:rPr>
            <w:rStyle w:val="Hyperlink"/>
          </w:rPr>
          <w:t>philip.fanning@maine.edu</w:t>
        </w:r>
      </w:hyperlink>
      <w:r w:rsidRPr="00FF2E5C">
        <w:tab/>
      </w:r>
      <w:r>
        <w:tab/>
      </w:r>
      <w:r w:rsidRPr="00FF2E5C">
        <w:t>University of Maine</w:t>
      </w:r>
    </w:p>
    <w:p w14:paraId="2DB96C94" w14:textId="77777777" w:rsidR="008B78E4" w:rsidRPr="00FF2E5C" w:rsidRDefault="008B78E4" w:rsidP="008B78E4">
      <w:pPr>
        <w:tabs>
          <w:tab w:val="left" w:pos="2128"/>
          <w:tab w:val="left" w:pos="5316"/>
        </w:tabs>
        <w:ind w:left="120"/>
      </w:pPr>
      <w:r w:rsidRPr="00FF2E5C">
        <w:t>Adams, Christopher</w:t>
      </w:r>
      <w:r w:rsidRPr="00FF2E5C">
        <w:tab/>
      </w:r>
      <w:hyperlink r:id="rId19" w:history="1">
        <w:r w:rsidRPr="00FF2E5C">
          <w:rPr>
            <w:rStyle w:val="Hyperlink"/>
          </w:rPr>
          <w:t>chris.adams@oregonstate.edu</w:t>
        </w:r>
      </w:hyperlink>
      <w:r w:rsidRPr="00FF2E5C">
        <w:tab/>
      </w:r>
      <w:r>
        <w:tab/>
      </w:r>
      <w:r w:rsidRPr="00FF2E5C">
        <w:t>Oregon State University</w:t>
      </w:r>
    </w:p>
    <w:p w14:paraId="3D8741BB" w14:textId="77777777" w:rsidR="008B78E4" w:rsidRPr="00FF2E5C" w:rsidRDefault="008B78E4" w:rsidP="008B78E4">
      <w:pPr>
        <w:tabs>
          <w:tab w:val="left" w:pos="2128"/>
          <w:tab w:val="left" w:pos="5316"/>
        </w:tabs>
        <w:ind w:left="120"/>
      </w:pPr>
      <w:r w:rsidRPr="00FF2E5C">
        <w:t>Wong, Adam Chun Nin</w:t>
      </w:r>
      <w:r>
        <w:t xml:space="preserve">, </w:t>
      </w:r>
      <w:hyperlink r:id="rId20" w:history="1">
        <w:r w:rsidRPr="00FF2E5C">
          <w:rPr>
            <w:rStyle w:val="Hyperlink"/>
          </w:rPr>
          <w:t>adamcnwong@ufl.edu</w:t>
        </w:r>
      </w:hyperlink>
      <w:r w:rsidRPr="00FF2E5C">
        <w:tab/>
      </w:r>
      <w:r>
        <w:tab/>
      </w:r>
      <w:r w:rsidRPr="00FF2E5C">
        <w:t>University of Florida</w:t>
      </w:r>
    </w:p>
    <w:p w14:paraId="08F18638" w14:textId="77777777" w:rsidR="008B78E4" w:rsidRPr="00FF2E5C" w:rsidRDefault="008B78E4" w:rsidP="008B78E4">
      <w:pPr>
        <w:tabs>
          <w:tab w:val="left" w:pos="2128"/>
          <w:tab w:val="left" w:pos="5316"/>
        </w:tabs>
        <w:ind w:left="120"/>
      </w:pPr>
      <w:r w:rsidRPr="00FF2E5C">
        <w:t>Zhou, Jianfeng</w:t>
      </w:r>
      <w:r w:rsidRPr="00FF2E5C">
        <w:tab/>
      </w:r>
      <w:hyperlink r:id="rId21" w:history="1">
        <w:r w:rsidRPr="00FF2E5C">
          <w:rPr>
            <w:rStyle w:val="Hyperlink"/>
          </w:rPr>
          <w:t>zhoujianf@missouri.edu</w:t>
        </w:r>
      </w:hyperlink>
      <w:r w:rsidRPr="00FF2E5C">
        <w:tab/>
      </w:r>
      <w:r>
        <w:tab/>
      </w:r>
      <w:r w:rsidRPr="00FF2E5C">
        <w:t>University of Missouri</w:t>
      </w:r>
    </w:p>
    <w:p w14:paraId="34B6B94F" w14:textId="77777777" w:rsidR="008B78E4" w:rsidRPr="00FF2E5C" w:rsidRDefault="008B78E4" w:rsidP="008B78E4">
      <w:pPr>
        <w:tabs>
          <w:tab w:val="left" w:pos="2128"/>
          <w:tab w:val="left" w:pos="5316"/>
        </w:tabs>
        <w:ind w:left="120"/>
      </w:pPr>
      <w:r w:rsidRPr="00FF2E5C">
        <w:t>Cato, Aaron</w:t>
      </w:r>
      <w:r w:rsidRPr="00FF2E5C">
        <w:tab/>
      </w:r>
      <w:hyperlink r:id="rId22" w:history="1">
        <w:r w:rsidRPr="00FF2E5C">
          <w:rPr>
            <w:rStyle w:val="Hyperlink"/>
          </w:rPr>
          <w:t>acato@uada.edu</w:t>
        </w:r>
      </w:hyperlink>
      <w:r w:rsidRPr="00FF2E5C">
        <w:tab/>
      </w:r>
      <w:r>
        <w:tab/>
      </w:r>
      <w:r w:rsidRPr="00FF2E5C">
        <w:t>University of Arkansas</w:t>
      </w:r>
    </w:p>
    <w:p w14:paraId="1BD05B59" w14:textId="77777777" w:rsidR="00C62864" w:rsidRPr="00E2778C" w:rsidRDefault="00C62864">
      <w:pPr>
        <w:tabs>
          <w:tab w:val="left" w:pos="1296"/>
        </w:tabs>
        <w:spacing w:line="240" w:lineRule="atLeast"/>
        <w:ind w:right="40"/>
        <w:rPr>
          <w:rFonts w:ascii="Times New Roman" w:hAnsi="Times New Roman" w:cs="Times New Roman"/>
        </w:rPr>
      </w:pPr>
    </w:p>
    <w:p w14:paraId="60DD01F0" w14:textId="152555CE" w:rsidR="00C62864" w:rsidRDefault="00921FAB">
      <w:pPr>
        <w:tabs>
          <w:tab w:val="left" w:pos="1296"/>
        </w:tabs>
        <w:spacing w:line="240" w:lineRule="atLeast"/>
        <w:ind w:right="40"/>
        <w:rPr>
          <w:rFonts w:ascii="Times New Roman" w:hAnsi="Times New Roman" w:cs="Times New Roman"/>
        </w:rPr>
      </w:pPr>
      <w:r>
        <w:rPr>
          <w:rFonts w:ascii="Times New Roman" w:hAnsi="Times New Roman" w:cs="Times New Roman"/>
        </w:rPr>
        <w:t>Summary of Meeting minutes</w:t>
      </w:r>
      <w:r w:rsidR="008816EF">
        <w:rPr>
          <w:rFonts w:ascii="Times New Roman" w:hAnsi="Times New Roman" w:cs="Times New Roman"/>
        </w:rPr>
        <w:t>.</w:t>
      </w:r>
      <w:r w:rsidR="00AC065E">
        <w:rPr>
          <w:rFonts w:ascii="Times New Roman" w:hAnsi="Times New Roman" w:cs="Times New Roman"/>
        </w:rPr>
        <w:t xml:space="preserve"> </w:t>
      </w:r>
    </w:p>
    <w:p w14:paraId="33541AC6" w14:textId="3985E65D" w:rsidR="008B78E4" w:rsidRDefault="00364BCB">
      <w:pPr>
        <w:tabs>
          <w:tab w:val="left" w:pos="1296"/>
        </w:tabs>
        <w:spacing w:line="240" w:lineRule="atLeast"/>
        <w:ind w:right="40"/>
        <w:rPr>
          <w:rFonts w:ascii="Times New Roman" w:hAnsi="Times New Roman" w:cs="Times New Roman"/>
        </w:rPr>
      </w:pPr>
      <w:r>
        <w:rPr>
          <w:rFonts w:ascii="Times New Roman" w:hAnsi="Times New Roman" w:cs="Times New Roman"/>
        </w:rPr>
        <w:t>In attendance</w:t>
      </w:r>
      <w:r w:rsidR="00335713">
        <w:rPr>
          <w:rFonts w:ascii="Times New Roman" w:hAnsi="Times New Roman" w:cs="Times New Roman"/>
        </w:rPr>
        <w:t xml:space="preserve">: </w:t>
      </w:r>
      <w:r w:rsidR="002E3315">
        <w:rPr>
          <w:rFonts w:ascii="Times New Roman" w:hAnsi="Times New Roman" w:cs="Times New Roman"/>
        </w:rPr>
        <w:t xml:space="preserve">Christopher Adams, </w:t>
      </w:r>
      <w:r w:rsidR="003C711A">
        <w:rPr>
          <w:rFonts w:ascii="Times New Roman" w:hAnsi="Times New Roman" w:cs="Times New Roman"/>
        </w:rPr>
        <w:t xml:space="preserve">Philip Fanning, </w:t>
      </w:r>
      <w:r w:rsidR="00335713">
        <w:rPr>
          <w:rFonts w:ascii="Times New Roman" w:hAnsi="Times New Roman" w:cs="Times New Roman"/>
        </w:rPr>
        <w:t>Ashfaq Sial, Rufus I</w:t>
      </w:r>
      <w:r w:rsidR="00B007A2">
        <w:rPr>
          <w:rFonts w:ascii="Times New Roman" w:hAnsi="Times New Roman" w:cs="Times New Roman"/>
        </w:rPr>
        <w:t xml:space="preserve">saacs, </w:t>
      </w:r>
      <w:r w:rsidR="00FA3035">
        <w:rPr>
          <w:rFonts w:ascii="Times New Roman" w:hAnsi="Times New Roman" w:cs="Times New Roman"/>
        </w:rPr>
        <w:t xml:space="preserve">Julianna Wilson, </w:t>
      </w:r>
      <w:r w:rsidR="002D2181">
        <w:rPr>
          <w:rFonts w:ascii="Times New Roman" w:hAnsi="Times New Roman" w:cs="Times New Roman"/>
        </w:rPr>
        <w:t>Steve Van</w:t>
      </w:r>
      <w:r w:rsidR="00565277">
        <w:rPr>
          <w:rFonts w:ascii="Times New Roman" w:hAnsi="Times New Roman" w:cs="Times New Roman"/>
        </w:rPr>
        <w:t xml:space="preserve"> Timmeren</w:t>
      </w:r>
      <w:r w:rsidR="002D2181">
        <w:rPr>
          <w:rFonts w:ascii="Times New Roman" w:hAnsi="Times New Roman" w:cs="Times New Roman"/>
        </w:rPr>
        <w:t xml:space="preserve">, </w:t>
      </w:r>
      <w:r w:rsidR="002E3315">
        <w:rPr>
          <w:rFonts w:ascii="Times New Roman" w:hAnsi="Times New Roman" w:cs="Times New Roman"/>
        </w:rPr>
        <w:t xml:space="preserve">Frank Zalom, </w:t>
      </w:r>
      <w:r w:rsidR="003C711A">
        <w:rPr>
          <w:rFonts w:ascii="Times New Roman" w:hAnsi="Times New Roman" w:cs="Times New Roman"/>
        </w:rPr>
        <w:t xml:space="preserve">Adam Wong, </w:t>
      </w:r>
      <w:r w:rsidR="00D8379A">
        <w:rPr>
          <w:rFonts w:ascii="Times New Roman" w:hAnsi="Times New Roman" w:cs="Times New Roman"/>
        </w:rPr>
        <w:t xml:space="preserve">Doug Fifer, Christelle Guedot, </w:t>
      </w:r>
      <w:r w:rsidR="002D2181">
        <w:rPr>
          <w:rFonts w:ascii="Times New Roman" w:hAnsi="Times New Roman" w:cs="Times New Roman"/>
        </w:rPr>
        <w:t>Vaughn Walton</w:t>
      </w:r>
      <w:r w:rsidR="00325504">
        <w:rPr>
          <w:rFonts w:ascii="Times New Roman" w:hAnsi="Times New Roman" w:cs="Times New Roman"/>
        </w:rPr>
        <w:t xml:space="preserve">, </w:t>
      </w:r>
      <w:r w:rsidR="00B542FD">
        <w:rPr>
          <w:rFonts w:ascii="Times New Roman" w:hAnsi="Times New Roman" w:cs="Times New Roman"/>
        </w:rPr>
        <w:t>Cesar Rodriguez-Saona,</w:t>
      </w:r>
      <w:r w:rsidR="00F15352">
        <w:rPr>
          <w:rFonts w:ascii="Times New Roman" w:hAnsi="Times New Roman" w:cs="Times New Roman"/>
        </w:rPr>
        <w:t xml:space="preserve"> Jay (a student in Mary Roger’s lab). </w:t>
      </w:r>
    </w:p>
    <w:p w14:paraId="3EE669B2" w14:textId="77777777" w:rsidR="009C0AAB" w:rsidRDefault="009C0AAB">
      <w:pPr>
        <w:tabs>
          <w:tab w:val="left" w:pos="1296"/>
        </w:tabs>
        <w:spacing w:line="240" w:lineRule="atLeast"/>
        <w:ind w:right="40"/>
        <w:rPr>
          <w:rFonts w:ascii="Times New Roman" w:hAnsi="Times New Roman" w:cs="Times New Roman"/>
        </w:rPr>
      </w:pPr>
    </w:p>
    <w:p w14:paraId="2CC47A6A" w14:textId="02FDA217" w:rsidR="009C0AAB" w:rsidRDefault="00E1373C">
      <w:pPr>
        <w:tabs>
          <w:tab w:val="left" w:pos="1296"/>
        </w:tabs>
        <w:spacing w:line="240" w:lineRule="atLeast"/>
        <w:ind w:right="40"/>
        <w:rPr>
          <w:rFonts w:ascii="Times New Roman" w:hAnsi="Times New Roman" w:cs="Times New Roman"/>
        </w:rPr>
      </w:pPr>
      <w:r>
        <w:rPr>
          <w:rFonts w:ascii="Times New Roman" w:hAnsi="Times New Roman" w:cs="Times New Roman"/>
        </w:rPr>
        <w:t xml:space="preserve">The group </w:t>
      </w:r>
      <w:r w:rsidR="00DE6E16">
        <w:rPr>
          <w:rFonts w:ascii="Times New Roman" w:hAnsi="Times New Roman" w:cs="Times New Roman"/>
        </w:rPr>
        <w:t xml:space="preserve">meet in Portland at the annual Entomological Society of American annual meeting. </w:t>
      </w:r>
      <w:r w:rsidR="00CE6212">
        <w:rPr>
          <w:rFonts w:ascii="Times New Roman" w:hAnsi="Times New Roman" w:cs="Times New Roman"/>
        </w:rPr>
        <w:t xml:space="preserve">The group shared current research findings and plans for the upcoming season. Funding at the national level has become challenging. The group has plans to </w:t>
      </w:r>
      <w:r w:rsidR="00A92A3E">
        <w:rPr>
          <w:rFonts w:ascii="Times New Roman" w:hAnsi="Times New Roman" w:cs="Times New Roman"/>
        </w:rPr>
        <w:t>approach</w:t>
      </w:r>
      <w:r w:rsidR="00CE6212">
        <w:rPr>
          <w:rFonts w:ascii="Times New Roman" w:hAnsi="Times New Roman" w:cs="Times New Roman"/>
        </w:rPr>
        <w:t xml:space="preserve"> </w:t>
      </w:r>
      <w:r w:rsidR="00A92A3E">
        <w:rPr>
          <w:rFonts w:ascii="Times New Roman" w:hAnsi="Times New Roman" w:cs="Times New Roman"/>
        </w:rPr>
        <w:t>commodity</w:t>
      </w:r>
      <w:r w:rsidR="00CE6212">
        <w:rPr>
          <w:rFonts w:ascii="Times New Roman" w:hAnsi="Times New Roman" w:cs="Times New Roman"/>
        </w:rPr>
        <w:t xml:space="preserve"> groups for </w:t>
      </w:r>
      <w:r w:rsidR="00A92A3E">
        <w:rPr>
          <w:rFonts w:ascii="Times New Roman" w:hAnsi="Times New Roman" w:cs="Times New Roman"/>
        </w:rPr>
        <w:t xml:space="preserve">research support in the coming years. </w:t>
      </w:r>
      <w:r w:rsidR="00750E20">
        <w:rPr>
          <w:rFonts w:ascii="Times New Roman" w:hAnsi="Times New Roman" w:cs="Times New Roman"/>
        </w:rPr>
        <w:t xml:space="preserve">Several labs are looking at alternative control tools including attractants, repellents, </w:t>
      </w:r>
      <w:r w:rsidR="00846AD4">
        <w:rPr>
          <w:rFonts w:ascii="Times New Roman" w:hAnsi="Times New Roman" w:cs="Times New Roman"/>
        </w:rPr>
        <w:t xml:space="preserve">sterile insect release, and biological control. </w:t>
      </w:r>
    </w:p>
    <w:p w14:paraId="71584E8E" w14:textId="77777777" w:rsidR="009C0AAB" w:rsidRDefault="009C0AAB">
      <w:pPr>
        <w:tabs>
          <w:tab w:val="left" w:pos="1296"/>
        </w:tabs>
        <w:spacing w:line="240" w:lineRule="atLeast"/>
        <w:ind w:right="40"/>
        <w:rPr>
          <w:rFonts w:ascii="Times New Roman" w:hAnsi="Times New Roman" w:cs="Times New Roman"/>
        </w:rPr>
      </w:pPr>
    </w:p>
    <w:p w14:paraId="121103B3" w14:textId="31C7B050" w:rsidR="008B78E4" w:rsidRDefault="008B78E4">
      <w:pPr>
        <w:autoSpaceDE/>
        <w:autoSpaceDN/>
        <w:adjustRightInd/>
        <w:rPr>
          <w:rFonts w:ascii="Times New Roman" w:hAnsi="Times New Roman" w:cs="Times New Roman"/>
        </w:rPr>
      </w:pPr>
      <w:r>
        <w:rPr>
          <w:rFonts w:ascii="Times New Roman" w:hAnsi="Times New Roman" w:cs="Times New Roman"/>
        </w:rPr>
        <w:br w:type="page"/>
      </w:r>
    </w:p>
    <w:p w14:paraId="29B65653" w14:textId="77777777" w:rsidR="008971A6" w:rsidRPr="00E2778C" w:rsidRDefault="008971A6" w:rsidP="00BB5C7D">
      <w:pPr>
        <w:pStyle w:val="Heading1"/>
      </w:pPr>
      <w:r w:rsidRPr="00E2778C">
        <w:lastRenderedPageBreak/>
        <w:t>3. PROGRESS OF WORK AND PRINCIPAL ACCOMPLISHMENTS:</w:t>
      </w:r>
    </w:p>
    <w:p w14:paraId="50D26FF2" w14:textId="77777777" w:rsidR="005E7374" w:rsidRPr="00E2778C" w:rsidRDefault="005E7374" w:rsidP="005E7374">
      <w:pPr>
        <w:tabs>
          <w:tab w:val="left" w:pos="1296"/>
        </w:tabs>
        <w:spacing w:line="240" w:lineRule="atLeast"/>
        <w:ind w:right="40"/>
        <w:rPr>
          <w:rFonts w:ascii="Times New Roman" w:hAnsi="Times New Roman" w:cs="Times New Roman"/>
        </w:rPr>
      </w:pPr>
    </w:p>
    <w:p w14:paraId="341D7CAB" w14:textId="64FA2FDA" w:rsidR="005E7374" w:rsidRPr="00E2778C" w:rsidRDefault="00B66A88" w:rsidP="00BB5C7D">
      <w:pPr>
        <w:pStyle w:val="Heading2"/>
      </w:pPr>
      <w:r w:rsidRPr="00E2778C">
        <w:t>Objective 1:</w:t>
      </w:r>
      <w:r w:rsidR="005E7374" w:rsidRPr="00E2778C">
        <w:t xml:space="preserve"> </w:t>
      </w:r>
      <w:r w:rsidR="006F2E29" w:rsidRPr="00E2778C">
        <w:t>Improve our understanding of SWD populations and develop tools to accurately predict SWD risk to various crops</w:t>
      </w:r>
      <w:r w:rsidR="00703CB1" w:rsidRPr="00E2778C">
        <w:t>.</w:t>
      </w:r>
    </w:p>
    <w:p w14:paraId="6A447938" w14:textId="77777777" w:rsidR="005E7374" w:rsidRPr="00E2778C" w:rsidRDefault="005E7374" w:rsidP="00E2778C">
      <w:pPr>
        <w:numPr>
          <w:ilvl w:val="12"/>
          <w:numId w:val="0"/>
        </w:numPr>
        <w:rPr>
          <w:rFonts w:ascii="Times New Roman" w:hAnsi="Times New Roman" w:cs="Times New Roman"/>
          <w:color w:val="000000"/>
        </w:rPr>
      </w:pPr>
    </w:p>
    <w:p w14:paraId="004EED3F" w14:textId="43ADB936" w:rsidR="00C62864" w:rsidRPr="00E2778C" w:rsidRDefault="00C62864" w:rsidP="003365EC">
      <w:pPr>
        <w:pStyle w:val="ListParagraph"/>
        <w:numPr>
          <w:ilvl w:val="0"/>
          <w:numId w:val="29"/>
        </w:numPr>
        <w:rPr>
          <w:rFonts w:ascii="Times New Roman" w:hAnsi="Times New Roman"/>
          <w:color w:val="000000"/>
          <w:sz w:val="24"/>
          <w:szCs w:val="24"/>
        </w:rPr>
      </w:pPr>
      <w:r w:rsidRPr="00E2778C">
        <w:rPr>
          <w:rFonts w:ascii="Times New Roman" w:hAnsi="Times New Roman"/>
          <w:color w:val="000000"/>
          <w:sz w:val="24"/>
          <w:szCs w:val="24"/>
        </w:rPr>
        <w:t>Degree to which objective has been accomplished</w:t>
      </w:r>
      <w:r w:rsidR="003365EC" w:rsidRPr="00E2778C">
        <w:rPr>
          <w:rFonts w:ascii="Times New Roman" w:hAnsi="Times New Roman"/>
          <w:color w:val="000000"/>
          <w:sz w:val="24"/>
          <w:szCs w:val="24"/>
        </w:rPr>
        <w:t>:</w:t>
      </w:r>
    </w:p>
    <w:p w14:paraId="4B6F53B0" w14:textId="5B7D236D" w:rsidR="00C11F21" w:rsidRDefault="00A74EE0" w:rsidP="00C11F21">
      <w:pPr>
        <w:ind w:left="360"/>
        <w:rPr>
          <w:rFonts w:ascii="Times New Roman" w:hAnsi="Times New Roman"/>
          <w:color w:val="000000"/>
        </w:rPr>
      </w:pPr>
      <w:r>
        <w:rPr>
          <w:rFonts w:ascii="Times New Roman" w:hAnsi="Times New Roman"/>
          <w:color w:val="000000"/>
        </w:rPr>
        <w:t xml:space="preserve">Michigan: </w:t>
      </w:r>
      <w:r w:rsidR="00C11F21" w:rsidRPr="00C11F21">
        <w:rPr>
          <w:rFonts w:ascii="Times New Roman" w:hAnsi="Times New Roman"/>
          <w:color w:val="000000"/>
        </w:rPr>
        <w:t xml:space="preserve">A fruit sampling method was developed to test blueberries for presence of SWD larvae. This was first reported by Van </w:t>
      </w:r>
      <w:proofErr w:type="spellStart"/>
      <w:r w:rsidR="00C11F21" w:rsidRPr="00C11F21">
        <w:rPr>
          <w:rFonts w:ascii="Times New Roman" w:hAnsi="Times New Roman"/>
          <w:color w:val="000000"/>
        </w:rPr>
        <w:t>Timmeren</w:t>
      </w:r>
      <w:proofErr w:type="spellEnd"/>
      <w:r w:rsidR="00C11F21" w:rsidRPr="00C11F21">
        <w:rPr>
          <w:rFonts w:ascii="Times New Roman" w:hAnsi="Times New Roman"/>
          <w:color w:val="000000"/>
        </w:rPr>
        <w:t xml:space="preserve"> et al. (2017), and we have been working to improve this method to make it faster, less expensive, and more reliable. Results from these trials were reported in Van </w:t>
      </w:r>
      <w:proofErr w:type="spellStart"/>
      <w:r w:rsidR="00C11F21" w:rsidRPr="00C11F21">
        <w:rPr>
          <w:rFonts w:ascii="Times New Roman" w:hAnsi="Times New Roman"/>
          <w:color w:val="000000"/>
        </w:rPr>
        <w:t>Timmeren</w:t>
      </w:r>
      <w:proofErr w:type="spellEnd"/>
      <w:r w:rsidR="00C11F21" w:rsidRPr="00C11F21">
        <w:rPr>
          <w:rFonts w:ascii="Times New Roman" w:hAnsi="Times New Roman"/>
          <w:color w:val="000000"/>
        </w:rPr>
        <w:t xml:space="preserve"> et al. (2021).</w:t>
      </w:r>
    </w:p>
    <w:p w14:paraId="142CA336" w14:textId="77777777" w:rsidR="00A74EE0" w:rsidRDefault="00A74EE0" w:rsidP="00C11F21">
      <w:pPr>
        <w:ind w:left="360"/>
        <w:rPr>
          <w:rFonts w:ascii="Times New Roman" w:hAnsi="Times New Roman"/>
          <w:color w:val="000000"/>
        </w:rPr>
      </w:pPr>
    </w:p>
    <w:p w14:paraId="7A2522EF" w14:textId="29A0BCC8" w:rsidR="00A74EE0" w:rsidRDefault="00A74EE0" w:rsidP="00A74EE0">
      <w:pPr>
        <w:ind w:left="360"/>
        <w:rPr>
          <w:rFonts w:ascii="Times New Roman" w:hAnsi="Times New Roman"/>
          <w:color w:val="000000"/>
        </w:rPr>
      </w:pPr>
      <w:r>
        <w:rPr>
          <w:rFonts w:ascii="Times New Roman" w:hAnsi="Times New Roman"/>
          <w:color w:val="000000"/>
        </w:rPr>
        <w:t xml:space="preserve">New York: 1. On farm test of a decision tree based on larval sampling where we </w:t>
      </w:r>
      <w:proofErr w:type="gramStart"/>
      <w:r>
        <w:rPr>
          <w:rFonts w:ascii="Times New Roman" w:hAnsi="Times New Roman"/>
          <w:color w:val="000000"/>
        </w:rPr>
        <w:t>compared</w:t>
      </w:r>
      <w:proofErr w:type="gramEnd"/>
      <w:r>
        <w:rPr>
          <w:rFonts w:ascii="Times New Roman" w:hAnsi="Times New Roman"/>
          <w:color w:val="000000"/>
        </w:rPr>
        <w:t xml:space="preserve"> spray decisions based on </w:t>
      </w:r>
      <w:proofErr w:type="gramStart"/>
      <w:r>
        <w:rPr>
          <w:rFonts w:ascii="Times New Roman" w:hAnsi="Times New Roman"/>
          <w:color w:val="000000"/>
        </w:rPr>
        <w:t>grower normal</w:t>
      </w:r>
      <w:proofErr w:type="gramEnd"/>
      <w:r>
        <w:rPr>
          <w:rFonts w:ascii="Times New Roman" w:hAnsi="Times New Roman"/>
          <w:color w:val="000000"/>
        </w:rPr>
        <w:t xml:space="preserve"> practice with decision based on larval sampling and a threshold of above 0.02 larvae per berry.  Use of decision tree resulted in one fewer insecticide </w:t>
      </w:r>
      <w:proofErr w:type="gramStart"/>
      <w:r>
        <w:rPr>
          <w:rFonts w:ascii="Times New Roman" w:hAnsi="Times New Roman"/>
          <w:color w:val="000000"/>
        </w:rPr>
        <w:t>application</w:t>
      </w:r>
      <w:proofErr w:type="gramEnd"/>
      <w:r>
        <w:rPr>
          <w:rFonts w:ascii="Times New Roman" w:hAnsi="Times New Roman"/>
          <w:color w:val="000000"/>
        </w:rPr>
        <w:t xml:space="preserve"> compared to conventional grower </w:t>
      </w:r>
      <w:proofErr w:type="gramStart"/>
      <w:r>
        <w:rPr>
          <w:rFonts w:ascii="Times New Roman" w:hAnsi="Times New Roman"/>
          <w:color w:val="000000"/>
        </w:rPr>
        <w:t>method</w:t>
      </w:r>
      <w:proofErr w:type="gramEnd"/>
      <w:r>
        <w:rPr>
          <w:rFonts w:ascii="Times New Roman" w:hAnsi="Times New Roman"/>
          <w:color w:val="000000"/>
        </w:rPr>
        <w:t xml:space="preserve">.  Data will be </w:t>
      </w:r>
      <w:proofErr w:type="gramStart"/>
      <w:r>
        <w:rPr>
          <w:rFonts w:ascii="Times New Roman" w:hAnsi="Times New Roman"/>
          <w:color w:val="000000"/>
        </w:rPr>
        <w:t>combine</w:t>
      </w:r>
      <w:proofErr w:type="gramEnd"/>
      <w:r>
        <w:rPr>
          <w:rFonts w:ascii="Times New Roman" w:hAnsi="Times New Roman"/>
          <w:color w:val="000000"/>
        </w:rPr>
        <w:t xml:space="preserve"> with other researchers as part of test of the use of larval </w:t>
      </w:r>
      <w:proofErr w:type="gramStart"/>
      <w:r>
        <w:rPr>
          <w:rFonts w:ascii="Times New Roman" w:hAnsi="Times New Roman"/>
          <w:color w:val="000000"/>
        </w:rPr>
        <w:t>sampling based</w:t>
      </w:r>
      <w:proofErr w:type="gramEnd"/>
      <w:r>
        <w:rPr>
          <w:rFonts w:ascii="Times New Roman" w:hAnsi="Times New Roman"/>
          <w:color w:val="000000"/>
        </w:rPr>
        <w:t xml:space="preserve"> decision tree. </w:t>
      </w:r>
    </w:p>
    <w:p w14:paraId="7DBA1CC9" w14:textId="77777777" w:rsidR="00A74EE0" w:rsidRPr="00B63D59" w:rsidRDefault="00A74EE0" w:rsidP="00A74EE0">
      <w:pPr>
        <w:ind w:left="360"/>
        <w:rPr>
          <w:rFonts w:ascii="Times New Roman" w:hAnsi="Times New Roman"/>
          <w:color w:val="000000"/>
        </w:rPr>
      </w:pPr>
      <w:r>
        <w:rPr>
          <w:rFonts w:ascii="Times New Roman" w:hAnsi="Times New Roman"/>
          <w:color w:val="000000"/>
        </w:rPr>
        <w:t>2. Summarized data from NY and other sites on relationship between male captures on red sticky cards and larval infestations as basis for potentially developing an economic threshold for SWD in high bush blueberries.</w:t>
      </w:r>
    </w:p>
    <w:p w14:paraId="72C985DE" w14:textId="67EF55DC" w:rsidR="00A74EE0" w:rsidRDefault="00A74EE0" w:rsidP="00A74EE0">
      <w:pPr>
        <w:ind w:left="360"/>
        <w:rPr>
          <w:rFonts w:ascii="Times New Roman" w:hAnsi="Times New Roman"/>
          <w:color w:val="000000"/>
        </w:rPr>
      </w:pPr>
    </w:p>
    <w:p w14:paraId="3A3ED765" w14:textId="1C638ACC" w:rsidR="00107E56" w:rsidRPr="00C11F21" w:rsidRDefault="00107E56" w:rsidP="00A74EE0">
      <w:pPr>
        <w:ind w:left="360"/>
        <w:rPr>
          <w:rFonts w:ascii="Times New Roman" w:hAnsi="Times New Roman"/>
          <w:color w:val="000000"/>
        </w:rPr>
      </w:pPr>
      <w:r>
        <w:rPr>
          <w:rFonts w:ascii="Times New Roman" w:hAnsi="Times New Roman"/>
          <w:color w:val="000000"/>
        </w:rPr>
        <w:t xml:space="preserve">Oregon: </w:t>
      </w:r>
      <w:r w:rsidR="007D5032">
        <w:rPr>
          <w:rFonts w:ascii="Times New Roman" w:hAnsi="Times New Roman"/>
          <w:color w:val="000000"/>
        </w:rPr>
        <w:t>We have established and maintained a</w:t>
      </w:r>
      <w:r>
        <w:rPr>
          <w:rFonts w:ascii="Times New Roman" w:hAnsi="Times New Roman"/>
          <w:color w:val="000000"/>
        </w:rPr>
        <w:t xml:space="preserve"> trapping network of monitoring traps tracking </w:t>
      </w:r>
      <w:r w:rsidR="007D5032">
        <w:rPr>
          <w:rFonts w:ascii="Times New Roman" w:hAnsi="Times New Roman"/>
          <w:color w:val="000000"/>
        </w:rPr>
        <w:t xml:space="preserve">SWD </w:t>
      </w:r>
      <w:r>
        <w:rPr>
          <w:rFonts w:ascii="Times New Roman" w:hAnsi="Times New Roman"/>
          <w:color w:val="000000"/>
        </w:rPr>
        <w:t xml:space="preserve">populations in both summer and winter. Weekly trapping data is shared with stakeholders </w:t>
      </w:r>
      <w:r w:rsidR="007D5032">
        <w:rPr>
          <w:rFonts w:ascii="Times New Roman" w:hAnsi="Times New Roman"/>
          <w:color w:val="000000"/>
        </w:rPr>
        <w:t xml:space="preserve">to help improve management decisions and reduce grower costs. Winter SWD population movement and population size </w:t>
      </w:r>
      <w:r w:rsidR="00857193">
        <w:rPr>
          <w:rFonts w:ascii="Times New Roman" w:hAnsi="Times New Roman"/>
          <w:color w:val="000000"/>
        </w:rPr>
        <w:t xml:space="preserve">is used to guide management decisions in the following season. </w:t>
      </w:r>
    </w:p>
    <w:p w14:paraId="066972C9" w14:textId="77777777" w:rsidR="003365EC" w:rsidRPr="00E2778C" w:rsidRDefault="003365EC" w:rsidP="003365EC">
      <w:pPr>
        <w:numPr>
          <w:ilvl w:val="12"/>
          <w:numId w:val="0"/>
        </w:numPr>
        <w:rPr>
          <w:rFonts w:ascii="Times New Roman" w:hAnsi="Times New Roman" w:cs="Times New Roman"/>
          <w:color w:val="000000"/>
        </w:rPr>
      </w:pPr>
    </w:p>
    <w:p w14:paraId="6EF04946" w14:textId="778CBE6B" w:rsidR="00C62864" w:rsidRPr="00E2778C" w:rsidRDefault="00C62864" w:rsidP="003365EC">
      <w:pPr>
        <w:pStyle w:val="ListParagraph"/>
        <w:numPr>
          <w:ilvl w:val="0"/>
          <w:numId w:val="29"/>
        </w:numPr>
        <w:rPr>
          <w:rFonts w:ascii="Times New Roman" w:hAnsi="Times New Roman"/>
          <w:color w:val="000000"/>
          <w:sz w:val="24"/>
          <w:szCs w:val="24"/>
        </w:rPr>
      </w:pPr>
      <w:r w:rsidRPr="00E2778C">
        <w:rPr>
          <w:rFonts w:ascii="Times New Roman" w:hAnsi="Times New Roman"/>
          <w:color w:val="000000"/>
          <w:sz w:val="24"/>
          <w:szCs w:val="24"/>
        </w:rPr>
        <w:t>Incomplete work or areas needing further investigation:</w:t>
      </w:r>
    </w:p>
    <w:p w14:paraId="2A6642F9" w14:textId="1320DED8" w:rsidR="00C11F21" w:rsidRDefault="00A74EE0" w:rsidP="00C11F21">
      <w:pPr>
        <w:ind w:left="360"/>
        <w:rPr>
          <w:rFonts w:ascii="Times New Roman" w:hAnsi="Times New Roman"/>
        </w:rPr>
      </w:pPr>
      <w:r>
        <w:rPr>
          <w:rFonts w:ascii="Times New Roman" w:hAnsi="Times New Roman"/>
        </w:rPr>
        <w:t xml:space="preserve">Michigan: </w:t>
      </w:r>
      <w:r w:rsidR="00C11F21" w:rsidRPr="00C11F21">
        <w:rPr>
          <w:rFonts w:ascii="Times New Roman" w:hAnsi="Times New Roman"/>
        </w:rPr>
        <w:t xml:space="preserve">Studies are underway to better understand how to adapt the fruit sampling methods into practical IPM programs for fruit growers. This research is further advanced in some regions than others. In Michigan, we still need to conduct weekly sampling in commercial farms to better understand optimal sample size for specific levels of precision and to increase adoption of this approach to identify the greatest opportunities for reducing the need for insecticide applications. </w:t>
      </w:r>
    </w:p>
    <w:p w14:paraId="2464A8AE" w14:textId="77777777" w:rsidR="00857193" w:rsidRDefault="00857193" w:rsidP="00C11F21">
      <w:pPr>
        <w:ind w:left="360"/>
        <w:rPr>
          <w:rFonts w:ascii="Times New Roman" w:hAnsi="Times New Roman"/>
        </w:rPr>
      </w:pPr>
    </w:p>
    <w:p w14:paraId="7A31883D" w14:textId="3494E606" w:rsidR="00857193" w:rsidRDefault="00857193" w:rsidP="00C11F21">
      <w:pPr>
        <w:ind w:left="360"/>
        <w:rPr>
          <w:rFonts w:ascii="Times New Roman" w:hAnsi="Times New Roman"/>
        </w:rPr>
      </w:pPr>
      <w:r>
        <w:rPr>
          <w:rFonts w:ascii="Times New Roman" w:hAnsi="Times New Roman"/>
        </w:rPr>
        <w:t xml:space="preserve">Oregon: We continue to analyze why populations build in the winter and </w:t>
      </w:r>
      <w:r w:rsidR="00694BD8">
        <w:rPr>
          <w:rFonts w:ascii="Times New Roman" w:hAnsi="Times New Roman"/>
        </w:rPr>
        <w:t xml:space="preserve">what resources they are relying on. Understanding </w:t>
      </w:r>
      <w:r w:rsidR="00AC4F67">
        <w:rPr>
          <w:rFonts w:ascii="Times New Roman" w:hAnsi="Times New Roman"/>
        </w:rPr>
        <w:t>how populations build in the off season is critical to reducing overall populations.</w:t>
      </w:r>
    </w:p>
    <w:p w14:paraId="5D74BEC6" w14:textId="77777777" w:rsidR="00894CBC" w:rsidRDefault="00894CBC" w:rsidP="00C11F21">
      <w:pPr>
        <w:ind w:left="360"/>
        <w:rPr>
          <w:rFonts w:ascii="Times New Roman" w:hAnsi="Times New Roman"/>
        </w:rPr>
      </w:pPr>
    </w:p>
    <w:p w14:paraId="692DE447" w14:textId="6CF1E501" w:rsidR="00894CBC" w:rsidRPr="00C11F21" w:rsidRDefault="00894CBC" w:rsidP="00C11F21">
      <w:pPr>
        <w:ind w:left="360"/>
        <w:rPr>
          <w:rFonts w:ascii="Times New Roman" w:hAnsi="Times New Roman"/>
        </w:rPr>
      </w:pPr>
      <w:r>
        <w:rPr>
          <w:rFonts w:ascii="Times New Roman" w:hAnsi="Times New Roman"/>
        </w:rPr>
        <w:t xml:space="preserve">Florida: </w:t>
      </w:r>
      <w:r w:rsidR="00370997">
        <w:rPr>
          <w:rFonts w:ascii="Times New Roman" w:hAnsi="Times New Roman"/>
        </w:rPr>
        <w:t>An i</w:t>
      </w:r>
      <w:r w:rsidR="006C0190">
        <w:rPr>
          <w:rFonts w:ascii="Times New Roman" w:hAnsi="Times New Roman"/>
        </w:rPr>
        <w:t>mpro</w:t>
      </w:r>
      <w:r w:rsidR="00370997">
        <w:rPr>
          <w:rFonts w:ascii="Times New Roman" w:hAnsi="Times New Roman"/>
        </w:rPr>
        <w:t>vement in</w:t>
      </w:r>
      <w:r w:rsidR="006C0190">
        <w:rPr>
          <w:rFonts w:ascii="Times New Roman" w:hAnsi="Times New Roman"/>
        </w:rPr>
        <w:t xml:space="preserve"> trap efficiency</w:t>
      </w:r>
      <w:r w:rsidR="00370997">
        <w:rPr>
          <w:rFonts w:ascii="Times New Roman" w:hAnsi="Times New Roman"/>
        </w:rPr>
        <w:t xml:space="preserve"> using </w:t>
      </w:r>
      <w:r w:rsidR="00034A9C">
        <w:rPr>
          <w:rFonts w:ascii="Times New Roman" w:hAnsi="Times New Roman"/>
        </w:rPr>
        <w:t>microbial bait has increased our ability to detect SWD populations</w:t>
      </w:r>
      <w:r w:rsidR="009601A7">
        <w:rPr>
          <w:rFonts w:ascii="Times New Roman" w:hAnsi="Times New Roman"/>
        </w:rPr>
        <w:t>. Commercial red panel tr</w:t>
      </w:r>
      <w:r w:rsidR="008F46FE">
        <w:rPr>
          <w:rFonts w:ascii="Times New Roman" w:hAnsi="Times New Roman"/>
        </w:rPr>
        <w:t>a</w:t>
      </w:r>
      <w:r w:rsidR="009601A7">
        <w:rPr>
          <w:rFonts w:ascii="Times New Roman" w:hAnsi="Times New Roman"/>
        </w:rPr>
        <w:t xml:space="preserve">ps </w:t>
      </w:r>
      <w:r w:rsidR="00776FEB">
        <w:rPr>
          <w:rFonts w:ascii="Times New Roman" w:hAnsi="Times New Roman"/>
        </w:rPr>
        <w:t>have been</w:t>
      </w:r>
      <w:r w:rsidR="009601A7">
        <w:rPr>
          <w:rFonts w:ascii="Times New Roman" w:hAnsi="Times New Roman"/>
        </w:rPr>
        <w:t xml:space="preserve"> compared to </w:t>
      </w:r>
      <w:r w:rsidR="00776FEB">
        <w:rPr>
          <w:rFonts w:ascii="Times New Roman" w:hAnsi="Times New Roman"/>
        </w:rPr>
        <w:t xml:space="preserve">conventional cup traps using </w:t>
      </w:r>
      <w:proofErr w:type="spellStart"/>
      <w:r w:rsidR="008A4702">
        <w:rPr>
          <w:rFonts w:ascii="Times New Roman" w:hAnsi="Times New Roman"/>
        </w:rPr>
        <w:t>Dros</w:t>
      </w:r>
      <w:r w:rsidR="006931EE">
        <w:rPr>
          <w:rFonts w:ascii="Times New Roman" w:hAnsi="Times New Roman"/>
        </w:rPr>
        <w:t>alure</w:t>
      </w:r>
      <w:proofErr w:type="spellEnd"/>
      <w:r w:rsidR="008A4702">
        <w:rPr>
          <w:rFonts w:ascii="Times New Roman" w:hAnsi="Times New Roman"/>
        </w:rPr>
        <w:t xml:space="preserve"> </w:t>
      </w:r>
      <w:r w:rsidR="006931EE">
        <w:rPr>
          <w:rFonts w:ascii="Times New Roman" w:hAnsi="Times New Roman"/>
        </w:rPr>
        <w:t xml:space="preserve">have found efficiencies in trap capture. </w:t>
      </w:r>
    </w:p>
    <w:p w14:paraId="080AF222" w14:textId="77777777" w:rsidR="007B3DFF" w:rsidRPr="00E2778C" w:rsidRDefault="007B3DFF" w:rsidP="00CD6310">
      <w:pPr>
        <w:spacing w:line="252" w:lineRule="auto"/>
        <w:rPr>
          <w:rFonts w:ascii="Times New Roman" w:hAnsi="Times New Roman" w:cs="Times New Roman"/>
        </w:rPr>
      </w:pPr>
      <w:bookmarkStart w:id="0" w:name="reftop"/>
    </w:p>
    <w:bookmarkEnd w:id="0"/>
    <w:p w14:paraId="64FBA6D3" w14:textId="651A27BB" w:rsidR="007E6EC5" w:rsidRDefault="007E6EC5">
      <w:pPr>
        <w:autoSpaceDE/>
        <w:autoSpaceDN/>
        <w:adjustRightInd/>
        <w:rPr>
          <w:rFonts w:ascii="Times New Roman" w:hAnsi="Times New Roman" w:cs="Times New Roman"/>
        </w:rPr>
      </w:pPr>
      <w:r>
        <w:rPr>
          <w:rFonts w:ascii="Times New Roman" w:hAnsi="Times New Roman" w:cs="Times New Roman"/>
        </w:rPr>
        <w:br w:type="page"/>
      </w:r>
    </w:p>
    <w:p w14:paraId="253BE4EA" w14:textId="12C32F4C" w:rsidR="005E7374" w:rsidRPr="00E2778C" w:rsidRDefault="00B66A88" w:rsidP="00BB5C7D">
      <w:pPr>
        <w:pStyle w:val="Heading2"/>
      </w:pPr>
      <w:r w:rsidRPr="00E2778C">
        <w:lastRenderedPageBreak/>
        <w:t>Objective 2</w:t>
      </w:r>
      <w:r w:rsidR="005E7374" w:rsidRPr="00E2778C">
        <w:t xml:space="preserve">: </w:t>
      </w:r>
      <w:r w:rsidR="006F2E29" w:rsidRPr="00E2778C">
        <w:t>Optimize use of pesticides to reduce reliance upon them, monitor and address the development of resistance, and minimize disruption of beneficial insects.</w:t>
      </w:r>
    </w:p>
    <w:p w14:paraId="2D8038D0" w14:textId="77777777" w:rsidR="005F49BB" w:rsidRPr="00E2778C" w:rsidRDefault="005F49BB" w:rsidP="005E7374">
      <w:pPr>
        <w:pStyle w:val="BodyText"/>
        <w:numPr>
          <w:ilvl w:val="12"/>
          <w:numId w:val="0"/>
        </w:numPr>
        <w:ind w:left="990" w:hanging="990"/>
        <w:jc w:val="left"/>
      </w:pPr>
    </w:p>
    <w:p w14:paraId="52D23CC4" w14:textId="3951D73D" w:rsidR="00C62864" w:rsidRPr="00E2778C" w:rsidRDefault="00C62864" w:rsidP="003365EC">
      <w:pPr>
        <w:pStyle w:val="ListParagraph"/>
        <w:numPr>
          <w:ilvl w:val="0"/>
          <w:numId w:val="30"/>
        </w:numPr>
        <w:spacing w:line="480" w:lineRule="auto"/>
        <w:rPr>
          <w:rFonts w:ascii="Times New Roman" w:hAnsi="Times New Roman"/>
          <w:color w:val="000000"/>
          <w:sz w:val="24"/>
          <w:szCs w:val="24"/>
        </w:rPr>
      </w:pPr>
      <w:r w:rsidRPr="00E2778C">
        <w:rPr>
          <w:rFonts w:ascii="Times New Roman" w:hAnsi="Times New Roman"/>
          <w:color w:val="000000"/>
          <w:sz w:val="24"/>
          <w:szCs w:val="24"/>
        </w:rPr>
        <w:t>Degree to which objective has been accomplished</w:t>
      </w:r>
      <w:r w:rsidR="003365EC" w:rsidRPr="00E2778C">
        <w:rPr>
          <w:rFonts w:ascii="Times New Roman" w:hAnsi="Times New Roman"/>
          <w:color w:val="000000"/>
          <w:sz w:val="24"/>
          <w:szCs w:val="24"/>
        </w:rPr>
        <w:t>:</w:t>
      </w:r>
    </w:p>
    <w:p w14:paraId="5CB75EA1" w14:textId="0564E406" w:rsidR="00C11F21" w:rsidRDefault="00FE3A0A" w:rsidP="00C11F21">
      <w:pPr>
        <w:ind w:left="360"/>
        <w:rPr>
          <w:rFonts w:ascii="Times New Roman" w:hAnsi="Times New Roman"/>
          <w:color w:val="000000"/>
        </w:rPr>
      </w:pPr>
      <w:r>
        <w:rPr>
          <w:rFonts w:ascii="Times New Roman" w:hAnsi="Times New Roman"/>
          <w:color w:val="000000"/>
        </w:rPr>
        <w:t xml:space="preserve">Michigan: </w:t>
      </w:r>
      <w:r w:rsidR="00C11F21" w:rsidRPr="00C11F21">
        <w:rPr>
          <w:rFonts w:ascii="Times New Roman" w:hAnsi="Times New Roman"/>
          <w:color w:val="000000"/>
        </w:rPr>
        <w:t>Resistance monitoring methods have been tested by a team working across the United States (Isaacs et al. 2022). This RAPID method provides a relatively simple approach for standardized testing of whether SWD populations are resistant or susceptible. Use of this</w:t>
      </w:r>
      <w:r w:rsidR="00816179">
        <w:rPr>
          <w:rFonts w:ascii="Times New Roman" w:hAnsi="Times New Roman"/>
          <w:color w:val="000000"/>
        </w:rPr>
        <w:t xml:space="preserve"> method</w:t>
      </w:r>
      <w:r w:rsidR="00C11F21" w:rsidRPr="00C11F21">
        <w:rPr>
          <w:rFonts w:ascii="Times New Roman" w:hAnsi="Times New Roman"/>
          <w:color w:val="000000"/>
        </w:rPr>
        <w:t xml:space="preserve"> across eight states revealed variable levels of resistance, with some California populations having resistance to </w:t>
      </w:r>
      <w:proofErr w:type="spellStart"/>
      <w:r w:rsidR="00C11F21" w:rsidRPr="00C11F21">
        <w:rPr>
          <w:rFonts w:ascii="Times New Roman" w:hAnsi="Times New Roman"/>
          <w:color w:val="000000"/>
        </w:rPr>
        <w:t>spinosad</w:t>
      </w:r>
      <w:proofErr w:type="spellEnd"/>
      <w:r w:rsidR="00C11F21" w:rsidRPr="00C11F21">
        <w:rPr>
          <w:rFonts w:ascii="Times New Roman" w:hAnsi="Times New Roman"/>
          <w:color w:val="000000"/>
        </w:rPr>
        <w:t xml:space="preserve"> and the rest of the country showing susceptible populations. </w:t>
      </w:r>
      <w:r w:rsidR="00D5555E">
        <w:rPr>
          <w:rFonts w:ascii="Times New Roman" w:hAnsi="Times New Roman"/>
          <w:color w:val="000000"/>
        </w:rPr>
        <w:t>Tr</w:t>
      </w:r>
      <w:r w:rsidR="00C37757">
        <w:rPr>
          <w:rFonts w:ascii="Times New Roman" w:hAnsi="Times New Roman"/>
          <w:color w:val="000000"/>
        </w:rPr>
        <w:t xml:space="preserve">ials </w:t>
      </w:r>
      <w:r w:rsidR="007C0C87">
        <w:rPr>
          <w:rFonts w:ascii="Times New Roman" w:hAnsi="Times New Roman"/>
          <w:color w:val="000000"/>
        </w:rPr>
        <w:t xml:space="preserve">on new tools such as </w:t>
      </w:r>
      <w:proofErr w:type="spellStart"/>
      <w:r w:rsidR="00CB5679">
        <w:rPr>
          <w:rFonts w:ascii="Times New Roman" w:hAnsi="Times New Roman"/>
          <w:color w:val="000000"/>
        </w:rPr>
        <w:t>Zivalgo</w:t>
      </w:r>
      <w:proofErr w:type="spellEnd"/>
      <w:r w:rsidR="00CB5679">
        <w:rPr>
          <w:rFonts w:ascii="Times New Roman" w:hAnsi="Times New Roman"/>
          <w:color w:val="000000"/>
        </w:rPr>
        <w:t xml:space="preserve"> </w:t>
      </w:r>
      <w:r w:rsidR="00611AF4">
        <w:rPr>
          <w:rFonts w:ascii="Times New Roman" w:hAnsi="Times New Roman"/>
          <w:color w:val="000000"/>
        </w:rPr>
        <w:t>(</w:t>
      </w:r>
      <w:r w:rsidR="00AF7A67">
        <w:rPr>
          <w:rFonts w:ascii="Times New Roman" w:hAnsi="Times New Roman"/>
          <w:color w:val="000000"/>
        </w:rPr>
        <w:t xml:space="preserve">Plinazolin) </w:t>
      </w:r>
      <w:r w:rsidR="00C26D30">
        <w:rPr>
          <w:rFonts w:ascii="Times New Roman" w:hAnsi="Times New Roman"/>
          <w:color w:val="000000"/>
        </w:rPr>
        <w:t xml:space="preserve">have shown to be effective against SWD. </w:t>
      </w:r>
    </w:p>
    <w:p w14:paraId="1B9EEB80" w14:textId="77777777" w:rsidR="00FE3A0A" w:rsidRDefault="00FE3A0A" w:rsidP="00C11F21">
      <w:pPr>
        <w:ind w:left="360"/>
        <w:rPr>
          <w:rFonts w:ascii="Times New Roman" w:hAnsi="Times New Roman"/>
          <w:color w:val="000000"/>
        </w:rPr>
      </w:pPr>
    </w:p>
    <w:p w14:paraId="0B2631C5" w14:textId="578F44B5" w:rsidR="00FE3A0A" w:rsidRPr="00FE3A0A" w:rsidRDefault="00FE3A0A" w:rsidP="00FE3A0A">
      <w:pPr>
        <w:pStyle w:val="ListParagraph"/>
        <w:ind w:left="360"/>
        <w:rPr>
          <w:rFonts w:ascii="Times New Roman" w:hAnsi="Times New Roman" w:cs="Times"/>
          <w:color w:val="000000"/>
          <w:sz w:val="24"/>
          <w:szCs w:val="24"/>
        </w:rPr>
      </w:pPr>
      <w:r w:rsidRPr="00FE3A0A">
        <w:rPr>
          <w:rFonts w:ascii="Times New Roman" w:hAnsi="Times New Roman" w:cs="Times"/>
          <w:color w:val="000000"/>
          <w:sz w:val="24"/>
          <w:szCs w:val="24"/>
        </w:rPr>
        <w:t>Arkansas</w:t>
      </w:r>
      <w:r>
        <w:rPr>
          <w:rFonts w:ascii="Times New Roman" w:hAnsi="Times New Roman" w:cs="Times"/>
          <w:color w:val="000000"/>
          <w:sz w:val="24"/>
          <w:szCs w:val="24"/>
        </w:rPr>
        <w:t xml:space="preserve">: </w:t>
      </w:r>
      <w:r w:rsidRPr="00FE3A0A">
        <w:rPr>
          <w:rFonts w:ascii="Times New Roman" w:hAnsi="Times New Roman" w:cs="Times"/>
          <w:color w:val="000000"/>
          <w:sz w:val="24"/>
          <w:szCs w:val="24"/>
        </w:rPr>
        <w:t>Use of the Rotating Cross-Arm Trellis (RCA) System in blackberry to suppress SWD and Optimize Pesticide Applications</w:t>
      </w:r>
      <w:r>
        <w:rPr>
          <w:rFonts w:ascii="Times New Roman" w:hAnsi="Times New Roman" w:cs="Times"/>
          <w:color w:val="000000"/>
          <w:sz w:val="24"/>
          <w:szCs w:val="24"/>
        </w:rPr>
        <w:t xml:space="preserve">. </w:t>
      </w:r>
      <w:r w:rsidRPr="00FE3A0A">
        <w:rPr>
          <w:rFonts w:ascii="Times New Roman" w:hAnsi="Times New Roman" w:cs="Times"/>
          <w:color w:val="000000"/>
          <w:sz w:val="24"/>
          <w:szCs w:val="24"/>
        </w:rPr>
        <w:t xml:space="preserve">Work continues in Arkansas to diversify management of </w:t>
      </w:r>
      <w:proofErr w:type="gramStart"/>
      <w:r w:rsidRPr="00FE3A0A">
        <w:rPr>
          <w:rFonts w:ascii="Times New Roman" w:hAnsi="Times New Roman" w:cs="Times"/>
          <w:color w:val="000000"/>
          <w:sz w:val="24"/>
          <w:szCs w:val="24"/>
        </w:rPr>
        <w:t>spotted-wing</w:t>
      </w:r>
      <w:proofErr w:type="gramEnd"/>
      <w:r w:rsidRPr="00FE3A0A">
        <w:rPr>
          <w:rFonts w:ascii="Times New Roman" w:hAnsi="Times New Roman" w:cs="Times"/>
          <w:color w:val="000000"/>
          <w:sz w:val="24"/>
          <w:szCs w:val="24"/>
        </w:rPr>
        <w:t xml:space="preserve"> using novel trellis systems for </w:t>
      </w:r>
      <w:proofErr w:type="gramStart"/>
      <w:r w:rsidRPr="00FE3A0A">
        <w:rPr>
          <w:rFonts w:ascii="Times New Roman" w:hAnsi="Times New Roman" w:cs="Times"/>
          <w:color w:val="000000"/>
          <w:sz w:val="24"/>
          <w:szCs w:val="24"/>
        </w:rPr>
        <w:t>blackberry</w:t>
      </w:r>
      <w:proofErr w:type="gramEnd"/>
      <w:r w:rsidRPr="00FE3A0A">
        <w:rPr>
          <w:rFonts w:ascii="Times New Roman" w:hAnsi="Times New Roman" w:cs="Times"/>
          <w:color w:val="000000"/>
          <w:sz w:val="24"/>
          <w:szCs w:val="24"/>
        </w:rPr>
        <w:t>. The RCA trellis system has been found in Arkansas to attract less SWD (</w:t>
      </w:r>
      <w:hyperlink r:id="rId23" w:history="1">
        <w:r w:rsidRPr="00FE3A0A">
          <w:rPr>
            <w:rFonts w:cs="Times"/>
            <w:color w:val="000000"/>
            <w:sz w:val="24"/>
            <w:szCs w:val="24"/>
          </w:rPr>
          <w:t>Duncan et al. 2023</w:t>
        </w:r>
      </w:hyperlink>
      <w:r w:rsidRPr="00FE3A0A">
        <w:rPr>
          <w:rFonts w:ascii="Times New Roman" w:hAnsi="Times New Roman" w:cs="Times"/>
          <w:color w:val="000000"/>
          <w:sz w:val="24"/>
          <w:szCs w:val="24"/>
        </w:rPr>
        <w:t>) and result in less eggs and larvae on fruit. Data indicate the RCA trellis system creates a less ideal environment for SWD, while also resulting in better pesticide coverage on berries (</w:t>
      </w:r>
      <w:hyperlink r:id="rId24" w:history="1">
        <w:r w:rsidRPr="00FE3A0A">
          <w:rPr>
            <w:rFonts w:cs="Times"/>
            <w:color w:val="000000"/>
            <w:sz w:val="24"/>
            <w:szCs w:val="24"/>
          </w:rPr>
          <w:t>Cato et al. 2023).</w:t>
        </w:r>
      </w:hyperlink>
      <w:r w:rsidRPr="00FE3A0A">
        <w:rPr>
          <w:rFonts w:ascii="Times New Roman" w:hAnsi="Times New Roman" w:cs="Times"/>
          <w:color w:val="000000"/>
          <w:sz w:val="24"/>
          <w:szCs w:val="24"/>
        </w:rPr>
        <w:t xml:space="preserve"> Data is still being collected to determine whether lower spray volumes can be used with heightened effectiveness to decrease the economic burden of SWD on growers. Future work will include optimization of sustainable insecticides with trellis systems that optimize coverage and potentially enhance efficacy.</w:t>
      </w:r>
    </w:p>
    <w:p w14:paraId="07E3C908" w14:textId="77777777" w:rsidR="00823F62" w:rsidRPr="00823F62" w:rsidRDefault="00823F62" w:rsidP="00823F62">
      <w:pPr>
        <w:pStyle w:val="ListParagraph"/>
        <w:ind w:left="360"/>
        <w:rPr>
          <w:rFonts w:ascii="Times New Roman" w:hAnsi="Times New Roman" w:cs="Times"/>
          <w:color w:val="000000"/>
          <w:sz w:val="24"/>
          <w:szCs w:val="24"/>
        </w:rPr>
      </w:pPr>
      <w:r w:rsidRPr="00823F62">
        <w:rPr>
          <w:rFonts w:ascii="Times New Roman" w:hAnsi="Times New Roman" w:cs="Times"/>
          <w:color w:val="000000"/>
          <w:sz w:val="24"/>
          <w:szCs w:val="24"/>
        </w:rPr>
        <w:t xml:space="preserve">New Jersey: In 2024, </w:t>
      </w:r>
      <w:r w:rsidRPr="00BD6193">
        <w:rPr>
          <w:rFonts w:ascii="Times New Roman" w:hAnsi="Times New Roman" w:cs="Times"/>
          <w:i/>
          <w:iCs/>
          <w:color w:val="000000"/>
          <w:sz w:val="24"/>
          <w:szCs w:val="24"/>
        </w:rPr>
        <w:t>Drosophila suzukii</w:t>
      </w:r>
      <w:r w:rsidRPr="00823F62">
        <w:rPr>
          <w:rFonts w:ascii="Times New Roman" w:hAnsi="Times New Roman" w:cs="Times"/>
          <w:color w:val="000000"/>
          <w:sz w:val="24"/>
          <w:szCs w:val="24"/>
        </w:rPr>
        <w:t xml:space="preserve"> individuals from three populations in New Jersey were sent to Dr. Joanna Chiu at UC Davis to test for the expression of resistance genes.</w:t>
      </w:r>
    </w:p>
    <w:p w14:paraId="34B9C74C" w14:textId="7B2AE7A0" w:rsidR="00EF3FD1" w:rsidRDefault="00EF3FD1" w:rsidP="00EF3FD1">
      <w:pPr>
        <w:ind w:left="360"/>
        <w:rPr>
          <w:rFonts w:ascii="Times New Roman" w:hAnsi="Times New Roman" w:cs="Times New Roman"/>
          <w:color w:val="000000"/>
        </w:rPr>
      </w:pPr>
      <w:r>
        <w:rPr>
          <w:rFonts w:ascii="Times New Roman" w:hAnsi="Times New Roman"/>
          <w:color w:val="000000"/>
        </w:rPr>
        <w:t xml:space="preserve">California: Investigating the genetics of insecticide resistance. Looking into releasing susceptible populations in riparian areas to combat pesticide resistance. </w:t>
      </w:r>
      <w:r w:rsidR="00FC71AF">
        <w:rPr>
          <w:rFonts w:ascii="Times New Roman" w:hAnsi="Times New Roman"/>
          <w:color w:val="000000"/>
        </w:rPr>
        <w:t xml:space="preserve">Keeping </w:t>
      </w:r>
      <w:r w:rsidR="007C141C">
        <w:rPr>
          <w:rFonts w:ascii="Times New Roman" w:hAnsi="Times New Roman"/>
          <w:color w:val="000000"/>
        </w:rPr>
        <w:t xml:space="preserve">populations of flies susceptible to the tools we have will extend the life </w:t>
      </w:r>
      <w:r w:rsidR="007E7910">
        <w:rPr>
          <w:rFonts w:ascii="Times New Roman" w:hAnsi="Times New Roman"/>
          <w:color w:val="000000"/>
        </w:rPr>
        <w:t xml:space="preserve">of these important tools. </w:t>
      </w:r>
    </w:p>
    <w:p w14:paraId="0CAE6340" w14:textId="561F7710" w:rsidR="00FE3A0A" w:rsidRPr="00823F62" w:rsidRDefault="00FE3A0A" w:rsidP="00823F62">
      <w:pPr>
        <w:pStyle w:val="ListParagraph"/>
        <w:ind w:left="360"/>
        <w:rPr>
          <w:rFonts w:ascii="Times New Roman" w:hAnsi="Times New Roman" w:cs="Times"/>
          <w:color w:val="000000"/>
          <w:sz w:val="24"/>
          <w:szCs w:val="24"/>
        </w:rPr>
      </w:pPr>
    </w:p>
    <w:p w14:paraId="66721F44" w14:textId="0BE044FE" w:rsidR="00C62864" w:rsidRPr="00E2778C" w:rsidRDefault="00C62864" w:rsidP="003365EC">
      <w:pPr>
        <w:pStyle w:val="ListParagraph"/>
        <w:numPr>
          <w:ilvl w:val="0"/>
          <w:numId w:val="30"/>
        </w:numPr>
        <w:rPr>
          <w:rFonts w:ascii="Times New Roman" w:hAnsi="Times New Roman"/>
          <w:color w:val="000000"/>
          <w:sz w:val="24"/>
          <w:szCs w:val="24"/>
        </w:rPr>
      </w:pPr>
      <w:r w:rsidRPr="00E2778C">
        <w:rPr>
          <w:rFonts w:ascii="Times New Roman" w:hAnsi="Times New Roman"/>
          <w:color w:val="000000"/>
          <w:sz w:val="24"/>
          <w:szCs w:val="24"/>
        </w:rPr>
        <w:t>Incomplete work or areas needing further investigation:</w:t>
      </w:r>
    </w:p>
    <w:p w14:paraId="77DCD132" w14:textId="77777777" w:rsidR="00C11F21" w:rsidRDefault="00C11F21" w:rsidP="00C11F21">
      <w:pPr>
        <w:ind w:left="360"/>
        <w:rPr>
          <w:rFonts w:ascii="Times New Roman" w:hAnsi="Times New Roman"/>
        </w:rPr>
      </w:pPr>
      <w:r w:rsidRPr="00C11F21">
        <w:rPr>
          <w:rFonts w:ascii="Times New Roman" w:hAnsi="Times New Roman"/>
        </w:rPr>
        <w:t>There is a plan to re-survey populations for their insecticide susceptibility in 2024, to determine whether susceptibility has remained stable across the country.</w:t>
      </w:r>
    </w:p>
    <w:p w14:paraId="5D100AFB" w14:textId="77777777" w:rsidR="00FD41E3" w:rsidRDefault="00FD41E3" w:rsidP="00C11F21">
      <w:pPr>
        <w:ind w:left="360"/>
        <w:rPr>
          <w:rFonts w:ascii="Times New Roman" w:hAnsi="Times New Roman"/>
        </w:rPr>
      </w:pPr>
    </w:p>
    <w:p w14:paraId="071345BB" w14:textId="77777777" w:rsidR="00FD41E3" w:rsidRPr="00FD41E3" w:rsidRDefault="00FD41E3" w:rsidP="00FD41E3">
      <w:pPr>
        <w:ind w:left="360"/>
        <w:rPr>
          <w:rFonts w:ascii="Times New Roman" w:hAnsi="Times New Roman"/>
        </w:rPr>
      </w:pPr>
      <w:r w:rsidRPr="00FD41E3">
        <w:rPr>
          <w:rFonts w:ascii="Times New Roman" w:hAnsi="Times New Roman"/>
        </w:rPr>
        <w:t xml:space="preserve">Further dose-response laboratory studies are being conducted on select populations to confirm their resistance to insecticides. </w:t>
      </w:r>
    </w:p>
    <w:p w14:paraId="5A23600C" w14:textId="77777777" w:rsidR="00FD41E3" w:rsidRPr="00C11F21" w:rsidRDefault="00FD41E3" w:rsidP="00C11F21">
      <w:pPr>
        <w:ind w:left="360"/>
        <w:rPr>
          <w:rFonts w:ascii="Times New Roman" w:hAnsi="Times New Roman"/>
        </w:rPr>
      </w:pPr>
    </w:p>
    <w:p w14:paraId="04FA7E54" w14:textId="77777777" w:rsidR="005E7374" w:rsidRPr="00E2778C" w:rsidRDefault="005E7374" w:rsidP="005E7374">
      <w:pPr>
        <w:rPr>
          <w:rFonts w:ascii="Times New Roman" w:hAnsi="Times New Roman" w:cs="Times New Roman"/>
        </w:rPr>
      </w:pPr>
    </w:p>
    <w:p w14:paraId="09CFC0C5" w14:textId="560DBB66" w:rsidR="007E6EC5" w:rsidRDefault="007E6EC5">
      <w:pPr>
        <w:autoSpaceDE/>
        <w:autoSpaceDN/>
        <w:adjustRightInd/>
        <w:rPr>
          <w:rFonts w:ascii="Times New Roman" w:hAnsi="Times New Roman" w:cs="Times New Roman"/>
        </w:rPr>
      </w:pPr>
      <w:r>
        <w:rPr>
          <w:rFonts w:ascii="Times New Roman" w:hAnsi="Times New Roman" w:cs="Times New Roman"/>
        </w:rPr>
        <w:br w:type="page"/>
      </w:r>
    </w:p>
    <w:p w14:paraId="0C93D25B" w14:textId="1429C650" w:rsidR="005E7374" w:rsidRPr="00E2778C" w:rsidRDefault="00844AA8" w:rsidP="00BB5C7D">
      <w:pPr>
        <w:pStyle w:val="Heading2"/>
      </w:pPr>
      <w:r w:rsidRPr="00E2778C">
        <w:lastRenderedPageBreak/>
        <w:t>Objective 3</w:t>
      </w:r>
      <w:proofErr w:type="gramStart"/>
      <w:r w:rsidR="005E7374" w:rsidRPr="00E2778C">
        <w:t xml:space="preserve">:  </w:t>
      </w:r>
      <w:r w:rsidR="00703CB1" w:rsidRPr="00E2778C">
        <w:t>Develop</w:t>
      </w:r>
      <w:proofErr w:type="gramEnd"/>
      <w:r w:rsidR="00703CB1" w:rsidRPr="00E2778C">
        <w:t xml:space="preserve"> non-pesticide-based tactics, including biological control, for SWD management and evaluate sustainable management programs to provide best management practices recommendations to stakeholders.</w:t>
      </w:r>
    </w:p>
    <w:p w14:paraId="1DF993B9" w14:textId="77777777" w:rsidR="005E7374" w:rsidRPr="00E2778C" w:rsidRDefault="005E7374" w:rsidP="003365EC">
      <w:pPr>
        <w:spacing w:line="480" w:lineRule="auto"/>
        <w:rPr>
          <w:rFonts w:ascii="Times New Roman" w:hAnsi="Times New Roman" w:cs="Times New Roman"/>
        </w:rPr>
      </w:pPr>
    </w:p>
    <w:p w14:paraId="7E975BFB" w14:textId="2F26EBC0" w:rsidR="00C62864" w:rsidRPr="00E2778C" w:rsidRDefault="00C62864" w:rsidP="003365EC">
      <w:pPr>
        <w:pStyle w:val="ListParagraph"/>
        <w:numPr>
          <w:ilvl w:val="0"/>
          <w:numId w:val="31"/>
        </w:numPr>
        <w:rPr>
          <w:rFonts w:ascii="Times New Roman" w:hAnsi="Times New Roman"/>
          <w:color w:val="000000"/>
          <w:sz w:val="24"/>
          <w:szCs w:val="24"/>
        </w:rPr>
      </w:pPr>
      <w:r w:rsidRPr="00E2778C">
        <w:rPr>
          <w:rFonts w:ascii="Times New Roman" w:hAnsi="Times New Roman"/>
          <w:color w:val="000000"/>
          <w:sz w:val="24"/>
          <w:szCs w:val="24"/>
        </w:rPr>
        <w:t>Degree to which objective has been accomplished</w:t>
      </w:r>
      <w:r w:rsidR="003365EC" w:rsidRPr="00E2778C">
        <w:rPr>
          <w:rFonts w:ascii="Times New Roman" w:hAnsi="Times New Roman"/>
          <w:color w:val="000000"/>
          <w:sz w:val="24"/>
          <w:szCs w:val="24"/>
        </w:rPr>
        <w:t>:</w:t>
      </w:r>
    </w:p>
    <w:p w14:paraId="2C208ECC" w14:textId="6945DDA8" w:rsidR="00C11F21" w:rsidRDefault="00A74EE0" w:rsidP="00C11F21">
      <w:pPr>
        <w:ind w:left="360"/>
        <w:rPr>
          <w:rFonts w:ascii="Times New Roman" w:hAnsi="Times New Roman"/>
          <w:color w:val="000000"/>
        </w:rPr>
      </w:pPr>
      <w:r>
        <w:rPr>
          <w:rFonts w:ascii="Times New Roman" w:hAnsi="Times New Roman"/>
          <w:color w:val="000000"/>
        </w:rPr>
        <w:t xml:space="preserve">Michigan: </w:t>
      </w:r>
      <w:r w:rsidR="00C11F21" w:rsidRPr="00C11F21">
        <w:rPr>
          <w:rFonts w:ascii="Times New Roman" w:hAnsi="Times New Roman"/>
          <w:color w:val="000000"/>
        </w:rPr>
        <w:t xml:space="preserve">Classical biological control is underway through 2022 and 2023 releases of </w:t>
      </w:r>
      <w:r w:rsidR="00C11F21" w:rsidRPr="00C11F21">
        <w:rPr>
          <w:rFonts w:ascii="Times New Roman" w:hAnsi="Times New Roman"/>
          <w:i/>
          <w:iCs/>
          <w:color w:val="000000"/>
        </w:rPr>
        <w:t xml:space="preserve">Ganaspis brasiliensis </w:t>
      </w:r>
      <w:r w:rsidR="00C11F21" w:rsidRPr="00C11F21">
        <w:rPr>
          <w:rFonts w:ascii="Times New Roman" w:hAnsi="Times New Roman"/>
          <w:color w:val="000000"/>
        </w:rPr>
        <w:t xml:space="preserve">in Michigan blueberry farms across the southern region of Michigan where most of the production regions are located. Monitoring of the wasp in wild and managed areas has detected parasitism in multiple farms and up to 2700 ft away from the release point in 2023. This monitoring also detected </w:t>
      </w:r>
      <w:r w:rsidR="00C11F21" w:rsidRPr="00C11F21">
        <w:rPr>
          <w:rFonts w:ascii="Times New Roman" w:hAnsi="Times New Roman"/>
          <w:i/>
          <w:iCs/>
          <w:color w:val="000000"/>
        </w:rPr>
        <w:t xml:space="preserve">Leptopilina japonica </w:t>
      </w:r>
      <w:r w:rsidR="00C11F21" w:rsidRPr="00C11F21">
        <w:rPr>
          <w:rFonts w:ascii="Times New Roman" w:hAnsi="Times New Roman"/>
          <w:color w:val="000000"/>
        </w:rPr>
        <w:t>in multiple farms in both years, and this adventive species now seems well established in Michigan. The sampling has also identified which wild host plants have the highest parasitism, showing that blackberry, raspberry, elderberry, and pokeweed have higher densities of parasitic wasps. This information will allow for focused sampling of specific host plants at specific times of the year to monitor establishment in future years. Sampling in the upper peninsula of Michigan in August detected no parasitic wasps in fruit sampled at four locations.</w:t>
      </w:r>
      <w:r w:rsidR="00777520">
        <w:rPr>
          <w:rFonts w:ascii="Times New Roman" w:hAnsi="Times New Roman"/>
          <w:color w:val="000000"/>
        </w:rPr>
        <w:t xml:space="preserve"> </w:t>
      </w:r>
      <w:r w:rsidR="00643551">
        <w:rPr>
          <w:rFonts w:ascii="Times New Roman" w:hAnsi="Times New Roman"/>
          <w:color w:val="000000"/>
        </w:rPr>
        <w:t xml:space="preserve">Additional </w:t>
      </w:r>
      <w:r w:rsidR="0022550D">
        <w:rPr>
          <w:rFonts w:ascii="Times New Roman" w:hAnsi="Times New Roman"/>
          <w:color w:val="000000"/>
        </w:rPr>
        <w:t xml:space="preserve">non-pesticide tactics included </w:t>
      </w:r>
      <w:r w:rsidR="00FE39E7">
        <w:rPr>
          <w:rFonts w:ascii="Times New Roman" w:hAnsi="Times New Roman"/>
          <w:color w:val="000000"/>
        </w:rPr>
        <w:t xml:space="preserve">the use of </w:t>
      </w:r>
      <w:r w:rsidR="00112488">
        <w:rPr>
          <w:rFonts w:ascii="Times New Roman" w:hAnsi="Times New Roman"/>
          <w:color w:val="000000"/>
        </w:rPr>
        <w:t>reflective mulch</w:t>
      </w:r>
      <w:r w:rsidR="00F15F2A">
        <w:rPr>
          <w:rFonts w:ascii="Times New Roman" w:hAnsi="Times New Roman"/>
          <w:color w:val="000000"/>
        </w:rPr>
        <w:t xml:space="preserve"> which has shown to reduce SWD </w:t>
      </w:r>
      <w:r w:rsidR="00BD6193">
        <w:rPr>
          <w:rFonts w:ascii="Times New Roman" w:hAnsi="Times New Roman"/>
          <w:color w:val="000000"/>
        </w:rPr>
        <w:t xml:space="preserve">infestations in blueberry. </w:t>
      </w:r>
    </w:p>
    <w:p w14:paraId="1BEFF5E5" w14:textId="77777777" w:rsidR="00A74EE0" w:rsidRDefault="00A74EE0" w:rsidP="00C11F21">
      <w:pPr>
        <w:ind w:left="360"/>
        <w:rPr>
          <w:rFonts w:ascii="Times New Roman" w:hAnsi="Times New Roman"/>
          <w:color w:val="000000"/>
        </w:rPr>
      </w:pPr>
    </w:p>
    <w:p w14:paraId="63A6901A" w14:textId="2D6571B4" w:rsidR="00A74EE0" w:rsidRDefault="00A74EE0" w:rsidP="00A74EE0">
      <w:pPr>
        <w:ind w:left="360"/>
        <w:rPr>
          <w:rFonts w:ascii="Times New Roman" w:hAnsi="Times New Roman" w:cs="Times New Roman"/>
          <w:color w:val="000000"/>
        </w:rPr>
      </w:pPr>
      <w:r>
        <w:rPr>
          <w:rFonts w:ascii="Times New Roman" w:hAnsi="Times New Roman"/>
          <w:color w:val="000000"/>
        </w:rPr>
        <w:t xml:space="preserve">New York: </w:t>
      </w:r>
      <w:r>
        <w:rPr>
          <w:rFonts w:ascii="Times New Roman" w:hAnsi="Times New Roman" w:cs="Times New Roman"/>
          <w:color w:val="000000"/>
        </w:rPr>
        <w:t xml:space="preserve">1. Tested use of the candidate repellent 2-pentylfuran (2pf) with and without attract and kill in fall raspberries for control of SWD infestations.  Generally, </w:t>
      </w:r>
      <w:proofErr w:type="gramStart"/>
      <w:r>
        <w:rPr>
          <w:rFonts w:ascii="Times New Roman" w:hAnsi="Times New Roman" w:cs="Times New Roman"/>
          <w:color w:val="000000"/>
        </w:rPr>
        <w:t>did</w:t>
      </w:r>
      <w:proofErr w:type="gramEnd"/>
      <w:r>
        <w:rPr>
          <w:rFonts w:ascii="Times New Roman" w:hAnsi="Times New Roman" w:cs="Times New Roman"/>
          <w:color w:val="000000"/>
        </w:rPr>
        <w:t xml:space="preserve"> not result in significant reductions in infestations in 2024 compared to control plots.  Did show that larval parasitism rates were higher in plots where we released 2pf.</w:t>
      </w:r>
    </w:p>
    <w:p w14:paraId="5C84EFF7" w14:textId="5E318919" w:rsidR="00A74EE0" w:rsidRDefault="00A74EE0" w:rsidP="00A74EE0">
      <w:pPr>
        <w:ind w:left="360"/>
        <w:rPr>
          <w:rFonts w:ascii="Times New Roman" w:hAnsi="Times New Roman" w:cs="Times New Roman"/>
          <w:color w:val="000000"/>
        </w:rPr>
      </w:pPr>
      <w:r>
        <w:rPr>
          <w:rFonts w:ascii="Times New Roman" w:hAnsi="Times New Roman" w:cs="Times New Roman"/>
          <w:color w:val="000000"/>
        </w:rPr>
        <w:t xml:space="preserve">2. Reared and released classical biocontrol agent </w:t>
      </w:r>
      <w:r>
        <w:rPr>
          <w:rFonts w:ascii="Times New Roman" w:hAnsi="Times New Roman" w:cs="Times New Roman"/>
          <w:i/>
          <w:iCs/>
          <w:color w:val="000000"/>
        </w:rPr>
        <w:t xml:space="preserve">Ganaspis kimorum </w:t>
      </w:r>
      <w:r>
        <w:rPr>
          <w:rFonts w:ascii="Times New Roman" w:hAnsi="Times New Roman" w:cs="Times New Roman"/>
          <w:color w:val="000000"/>
        </w:rPr>
        <w:t xml:space="preserve">at 5 blueberry farms in NY state and assessed parasitism by larval parasitoids from SWD </w:t>
      </w:r>
      <w:proofErr w:type="gramStart"/>
      <w:r>
        <w:rPr>
          <w:rFonts w:ascii="Times New Roman" w:hAnsi="Times New Roman" w:cs="Times New Roman"/>
          <w:color w:val="000000"/>
        </w:rPr>
        <w:t>infesting  wild</w:t>
      </w:r>
      <w:proofErr w:type="gramEnd"/>
      <w:r>
        <w:rPr>
          <w:rFonts w:ascii="Times New Roman" w:hAnsi="Times New Roman" w:cs="Times New Roman"/>
          <w:color w:val="000000"/>
        </w:rPr>
        <w:t xml:space="preserve"> fruits and cultivated </w:t>
      </w:r>
      <w:proofErr w:type="gramStart"/>
      <w:r>
        <w:rPr>
          <w:rFonts w:ascii="Times New Roman" w:hAnsi="Times New Roman" w:cs="Times New Roman"/>
          <w:color w:val="000000"/>
        </w:rPr>
        <w:t>blueberries  at</w:t>
      </w:r>
      <w:proofErr w:type="gramEnd"/>
      <w:r>
        <w:rPr>
          <w:rFonts w:ascii="Times New Roman" w:hAnsi="Times New Roman" w:cs="Times New Roman"/>
          <w:color w:val="000000"/>
        </w:rPr>
        <w:t xml:space="preserve"> each farm site multiple times during the season. </w:t>
      </w:r>
    </w:p>
    <w:p w14:paraId="004B31B0" w14:textId="77777777" w:rsidR="00FD41E3" w:rsidRDefault="00FD41E3" w:rsidP="00A74EE0">
      <w:pPr>
        <w:ind w:left="360"/>
        <w:rPr>
          <w:rFonts w:ascii="Times New Roman" w:hAnsi="Times New Roman" w:cs="Times New Roman"/>
          <w:color w:val="000000"/>
        </w:rPr>
      </w:pPr>
    </w:p>
    <w:p w14:paraId="173CA394" w14:textId="77777777" w:rsidR="00FD41E3" w:rsidRPr="00BB7731" w:rsidRDefault="00FD41E3" w:rsidP="00FD41E3">
      <w:pPr>
        <w:ind w:left="360"/>
        <w:rPr>
          <w:rFonts w:ascii="Times New Roman" w:hAnsi="Times New Roman" w:cs="Times New Roman"/>
          <w:color w:val="000000"/>
        </w:rPr>
      </w:pPr>
      <w:r>
        <w:rPr>
          <w:rFonts w:ascii="Times New Roman" w:hAnsi="Times New Roman" w:cs="Times New Roman"/>
          <w:color w:val="000000"/>
        </w:rPr>
        <w:t xml:space="preserve">New Jersey: </w:t>
      </w:r>
      <w:r w:rsidRPr="00FD41E3">
        <w:rPr>
          <w:rFonts w:ascii="Times New Roman" w:hAnsi="Times New Roman" w:cs="Times New Roman"/>
          <w:color w:val="000000"/>
        </w:rPr>
        <w:t xml:space="preserve">In 2024, we tested two novel repellents—ethyl butanoate and ethyl (E)-but-2-enoate—for </w:t>
      </w:r>
      <w:r w:rsidRPr="00BD6193">
        <w:rPr>
          <w:rFonts w:ascii="Times New Roman" w:hAnsi="Times New Roman" w:cs="Times New Roman"/>
          <w:i/>
          <w:iCs/>
          <w:color w:val="000000"/>
        </w:rPr>
        <w:t>Drosophila suzukii</w:t>
      </w:r>
      <w:r w:rsidRPr="00FD41E3">
        <w:rPr>
          <w:rFonts w:ascii="Times New Roman" w:hAnsi="Times New Roman" w:cs="Times New Roman"/>
          <w:color w:val="000000"/>
        </w:rPr>
        <w:t xml:space="preserve"> isolated from blueberry fruits infected by the disease anthracnose (causal agent </w:t>
      </w:r>
      <w:r w:rsidRPr="00BD6193">
        <w:rPr>
          <w:rFonts w:ascii="Times New Roman" w:hAnsi="Times New Roman" w:cs="Times New Roman"/>
          <w:i/>
          <w:iCs/>
          <w:color w:val="000000"/>
        </w:rPr>
        <w:t xml:space="preserve">Colletotrichum </w:t>
      </w:r>
      <w:proofErr w:type="spellStart"/>
      <w:r w:rsidRPr="00BD6193">
        <w:rPr>
          <w:rFonts w:ascii="Times New Roman" w:hAnsi="Times New Roman" w:cs="Times New Roman"/>
          <w:i/>
          <w:iCs/>
          <w:color w:val="000000"/>
        </w:rPr>
        <w:t>fioriniae</w:t>
      </w:r>
      <w:proofErr w:type="spellEnd"/>
      <w:r w:rsidRPr="00FD41E3">
        <w:rPr>
          <w:rFonts w:ascii="Times New Roman" w:hAnsi="Times New Roman" w:cs="Times New Roman"/>
          <w:color w:val="000000"/>
        </w:rPr>
        <w:t>) under field (cage) conditions. Results demonstrated that both compounds significantly reduced SWD oviposition and adult emergence from blueberry fruits, with ethyl (E)-but-2-enoate occasionally performing better than ethyl butanoate. Additionally, we are testing the efficacy of a bait formulation (Combi-</w:t>
      </w:r>
      <w:proofErr w:type="spellStart"/>
      <w:r w:rsidRPr="00FD41E3">
        <w:rPr>
          <w:rFonts w:ascii="Times New Roman" w:hAnsi="Times New Roman" w:cs="Times New Roman"/>
          <w:color w:val="000000"/>
        </w:rPr>
        <w:t>protec</w:t>
      </w:r>
      <w:proofErr w:type="spellEnd"/>
      <w:r w:rsidRPr="00FD41E3">
        <w:rPr>
          <w:rFonts w:ascii="Times New Roman" w:hAnsi="Times New Roman" w:cs="Times New Roman"/>
          <w:color w:val="000000"/>
        </w:rPr>
        <w:t>) and methyl benzoate, a naturally occurring chemical found in many plants and FDA-approved food additive, and its analogs to manage D. suzukii.</w:t>
      </w:r>
    </w:p>
    <w:p w14:paraId="0C5C1E77" w14:textId="77777777" w:rsidR="00FD41E3" w:rsidRPr="00BB7731" w:rsidRDefault="00FD41E3" w:rsidP="00FD41E3">
      <w:pPr>
        <w:ind w:left="360"/>
        <w:rPr>
          <w:rFonts w:ascii="Times New Roman" w:hAnsi="Times New Roman" w:cs="Times New Roman"/>
          <w:color w:val="000000"/>
        </w:rPr>
      </w:pPr>
    </w:p>
    <w:p w14:paraId="45096976" w14:textId="77777777" w:rsidR="00FD41E3" w:rsidRPr="00BB7731" w:rsidRDefault="00FD41E3" w:rsidP="00FD41E3">
      <w:pPr>
        <w:ind w:left="360"/>
        <w:rPr>
          <w:rFonts w:ascii="Times New Roman" w:hAnsi="Times New Roman" w:cs="Times New Roman"/>
          <w:color w:val="000000"/>
        </w:rPr>
      </w:pPr>
      <w:r w:rsidRPr="00BB7731">
        <w:rPr>
          <w:rFonts w:ascii="Times New Roman" w:hAnsi="Times New Roman" w:cs="Times New Roman"/>
          <w:color w:val="000000"/>
        </w:rPr>
        <w:t xml:space="preserve">We are currently conducting releases of the parasitoid </w:t>
      </w:r>
      <w:r w:rsidRPr="00FD41E3">
        <w:rPr>
          <w:rFonts w:ascii="Times New Roman" w:hAnsi="Times New Roman" w:cs="Times New Roman"/>
          <w:color w:val="000000"/>
        </w:rPr>
        <w:t>Ganaspis kimorum</w:t>
      </w:r>
      <w:r w:rsidRPr="00BB7731">
        <w:rPr>
          <w:rFonts w:ascii="Times New Roman" w:hAnsi="Times New Roman" w:cs="Times New Roman"/>
          <w:color w:val="000000"/>
        </w:rPr>
        <w:t xml:space="preserve">, a biological control agent of </w:t>
      </w:r>
      <w:r w:rsidRPr="00BD6193">
        <w:rPr>
          <w:rFonts w:ascii="Times New Roman" w:hAnsi="Times New Roman" w:cs="Times New Roman"/>
          <w:i/>
          <w:iCs/>
          <w:color w:val="000000"/>
        </w:rPr>
        <w:t>D. suzukii</w:t>
      </w:r>
      <w:r w:rsidRPr="00BB7731">
        <w:rPr>
          <w:rFonts w:ascii="Times New Roman" w:hAnsi="Times New Roman" w:cs="Times New Roman"/>
          <w:color w:val="000000"/>
        </w:rPr>
        <w:t xml:space="preserve"> that is widely distributed in East Asia. In 2024, </w:t>
      </w:r>
      <w:r w:rsidRPr="00BD6193">
        <w:rPr>
          <w:rFonts w:ascii="Times New Roman" w:hAnsi="Times New Roman" w:cs="Times New Roman"/>
          <w:i/>
          <w:iCs/>
          <w:color w:val="000000"/>
        </w:rPr>
        <w:t>G. kimorum</w:t>
      </w:r>
      <w:r w:rsidRPr="00BB7731">
        <w:rPr>
          <w:rFonts w:ascii="Times New Roman" w:hAnsi="Times New Roman" w:cs="Times New Roman"/>
          <w:color w:val="000000"/>
        </w:rPr>
        <w:t xml:space="preserve"> was released at 10 commercial blueberry farms in New Jersey, and its establishment is being monitored. Fruit samples were collected monthly from May through October from non-crop habitats surrounding 15 blueberry farms in southern New Jersey to evaluate </w:t>
      </w:r>
      <w:r w:rsidRPr="00BD6193">
        <w:rPr>
          <w:rFonts w:ascii="Times New Roman" w:hAnsi="Times New Roman" w:cs="Times New Roman"/>
          <w:i/>
          <w:iCs/>
          <w:color w:val="000000"/>
        </w:rPr>
        <w:t>D. suzukii</w:t>
      </w:r>
      <w:r w:rsidRPr="00BB7731">
        <w:rPr>
          <w:rFonts w:ascii="Times New Roman" w:hAnsi="Times New Roman" w:cs="Times New Roman"/>
          <w:color w:val="000000"/>
        </w:rPr>
        <w:t xml:space="preserve"> infestations and parasitoid emergence.</w:t>
      </w:r>
    </w:p>
    <w:p w14:paraId="151FB07B" w14:textId="77777777" w:rsidR="00FD41E3" w:rsidRPr="00BB7731" w:rsidRDefault="00FD41E3" w:rsidP="00FD41E3">
      <w:pPr>
        <w:ind w:left="360"/>
        <w:rPr>
          <w:rFonts w:ascii="Times New Roman" w:hAnsi="Times New Roman" w:cs="Times New Roman"/>
          <w:color w:val="000000"/>
        </w:rPr>
      </w:pPr>
    </w:p>
    <w:p w14:paraId="7BC225A3" w14:textId="77777777" w:rsidR="00FD41E3" w:rsidRDefault="00FD41E3" w:rsidP="00FD41E3">
      <w:pPr>
        <w:ind w:left="360"/>
        <w:rPr>
          <w:rFonts w:ascii="Times New Roman" w:hAnsi="Times New Roman" w:cs="Times New Roman"/>
          <w:color w:val="000000"/>
        </w:rPr>
      </w:pPr>
      <w:r w:rsidRPr="00BB7731">
        <w:rPr>
          <w:rFonts w:ascii="Times New Roman" w:hAnsi="Times New Roman" w:cs="Times New Roman"/>
          <w:color w:val="000000"/>
        </w:rPr>
        <w:t xml:space="preserve">We are investigating the non-target effects of behavior-based control strategies for </w:t>
      </w:r>
      <w:r w:rsidRPr="00BD6193">
        <w:rPr>
          <w:rFonts w:ascii="Times New Roman" w:hAnsi="Times New Roman" w:cs="Times New Roman"/>
          <w:i/>
          <w:iCs/>
          <w:color w:val="000000"/>
        </w:rPr>
        <w:t>D. suzukii</w:t>
      </w:r>
      <w:r w:rsidRPr="00BB7731">
        <w:rPr>
          <w:rFonts w:ascii="Times New Roman" w:hAnsi="Times New Roman" w:cs="Times New Roman"/>
          <w:color w:val="000000"/>
        </w:rPr>
        <w:t>, focusing on the bait Combi-</w:t>
      </w:r>
      <w:proofErr w:type="spellStart"/>
      <w:r w:rsidRPr="00BB7731">
        <w:rPr>
          <w:rFonts w:ascii="Times New Roman" w:hAnsi="Times New Roman" w:cs="Times New Roman"/>
          <w:color w:val="000000"/>
        </w:rPr>
        <w:t>protec</w:t>
      </w:r>
      <w:proofErr w:type="spellEnd"/>
      <w:r w:rsidRPr="00BB7731">
        <w:rPr>
          <w:rFonts w:ascii="Times New Roman" w:hAnsi="Times New Roman" w:cs="Times New Roman"/>
          <w:color w:val="000000"/>
        </w:rPr>
        <w:t xml:space="preserve"> (</w:t>
      </w:r>
      <w:proofErr w:type="spellStart"/>
      <w:r w:rsidRPr="00BB7731">
        <w:rPr>
          <w:rFonts w:ascii="Times New Roman" w:hAnsi="Times New Roman" w:cs="Times New Roman"/>
          <w:color w:val="000000"/>
        </w:rPr>
        <w:t>Andermatt</w:t>
      </w:r>
      <w:proofErr w:type="spellEnd"/>
      <w:r w:rsidRPr="00BB7731">
        <w:rPr>
          <w:rFonts w:ascii="Times New Roman" w:hAnsi="Times New Roman" w:cs="Times New Roman"/>
          <w:color w:val="000000"/>
        </w:rPr>
        <w:t xml:space="preserve"> USA) and its impact on </w:t>
      </w:r>
      <w:r w:rsidRPr="00BD6193">
        <w:rPr>
          <w:rFonts w:ascii="Times New Roman" w:hAnsi="Times New Roman" w:cs="Times New Roman"/>
          <w:i/>
          <w:iCs/>
          <w:color w:val="000000"/>
        </w:rPr>
        <w:t>G. kimorum</w:t>
      </w:r>
      <w:r w:rsidRPr="00BB7731">
        <w:rPr>
          <w:rFonts w:ascii="Times New Roman" w:hAnsi="Times New Roman" w:cs="Times New Roman"/>
          <w:color w:val="000000"/>
        </w:rPr>
        <w:t xml:space="preserve">. Our </w:t>
      </w:r>
      <w:r w:rsidRPr="00BB7731">
        <w:rPr>
          <w:rFonts w:ascii="Times New Roman" w:hAnsi="Times New Roman" w:cs="Times New Roman"/>
          <w:color w:val="000000"/>
        </w:rPr>
        <w:lastRenderedPageBreak/>
        <w:t xml:space="preserve">study evaluates five insecticides—Delegate, </w:t>
      </w:r>
      <w:proofErr w:type="spellStart"/>
      <w:r w:rsidRPr="00BB7731">
        <w:rPr>
          <w:rFonts w:ascii="Times New Roman" w:hAnsi="Times New Roman" w:cs="Times New Roman"/>
          <w:color w:val="000000"/>
        </w:rPr>
        <w:t>Exirel</w:t>
      </w:r>
      <w:proofErr w:type="spellEnd"/>
      <w:r w:rsidRPr="00BB7731">
        <w:rPr>
          <w:rFonts w:ascii="Times New Roman" w:hAnsi="Times New Roman" w:cs="Times New Roman"/>
          <w:color w:val="000000"/>
        </w:rPr>
        <w:t xml:space="preserve">, </w:t>
      </w:r>
      <w:proofErr w:type="spellStart"/>
      <w:r w:rsidRPr="00BB7731">
        <w:rPr>
          <w:rFonts w:ascii="Times New Roman" w:hAnsi="Times New Roman" w:cs="Times New Roman"/>
          <w:color w:val="000000"/>
        </w:rPr>
        <w:t>Imidan</w:t>
      </w:r>
      <w:proofErr w:type="spellEnd"/>
      <w:r w:rsidRPr="00BB7731">
        <w:rPr>
          <w:rFonts w:ascii="Times New Roman" w:hAnsi="Times New Roman" w:cs="Times New Roman"/>
          <w:color w:val="000000"/>
        </w:rPr>
        <w:t xml:space="preserve">, Mustang Maxx, and Entrust—using two application methods: cover sprays and bait sprays. Additionally, we are assessing residual effects by aging the treatments for </w:t>
      </w:r>
      <w:proofErr w:type="gramStart"/>
      <w:r w:rsidRPr="00BB7731">
        <w:rPr>
          <w:rFonts w:ascii="Times New Roman" w:hAnsi="Times New Roman" w:cs="Times New Roman"/>
          <w:color w:val="000000"/>
        </w:rPr>
        <w:t>0, 3, and 7 days</w:t>
      </w:r>
      <w:proofErr w:type="gramEnd"/>
      <w:r w:rsidRPr="00BB7731">
        <w:rPr>
          <w:rFonts w:ascii="Times New Roman" w:hAnsi="Times New Roman" w:cs="Times New Roman"/>
          <w:color w:val="000000"/>
        </w:rPr>
        <w:t xml:space="preserve"> post-application.</w:t>
      </w:r>
    </w:p>
    <w:p w14:paraId="473ACA68" w14:textId="77777777" w:rsidR="00AC4F67" w:rsidRDefault="00AC4F67" w:rsidP="00FD41E3">
      <w:pPr>
        <w:ind w:left="360"/>
        <w:rPr>
          <w:rFonts w:ascii="Times New Roman" w:hAnsi="Times New Roman" w:cs="Times New Roman"/>
          <w:color w:val="000000"/>
        </w:rPr>
      </w:pPr>
    </w:p>
    <w:p w14:paraId="373212F4" w14:textId="11B188D1" w:rsidR="00AC4F67" w:rsidRDefault="00AC4F67" w:rsidP="00FD41E3">
      <w:pPr>
        <w:ind w:left="360"/>
        <w:rPr>
          <w:rFonts w:ascii="Times New Roman" w:hAnsi="Times New Roman"/>
          <w:color w:val="000000"/>
        </w:rPr>
      </w:pPr>
      <w:r>
        <w:rPr>
          <w:rFonts w:ascii="Times New Roman" w:hAnsi="Times New Roman" w:cs="Times New Roman"/>
          <w:color w:val="000000"/>
        </w:rPr>
        <w:t>Oregon</w:t>
      </w:r>
      <w:r w:rsidR="00CE05E0">
        <w:rPr>
          <w:rFonts w:ascii="Times New Roman" w:hAnsi="Times New Roman" w:cs="Times New Roman"/>
          <w:color w:val="000000"/>
        </w:rPr>
        <w:t xml:space="preserve"> (</w:t>
      </w:r>
      <w:proofErr w:type="gramStart"/>
      <w:r w:rsidR="00CE05E0">
        <w:rPr>
          <w:rFonts w:ascii="Times New Roman" w:hAnsi="Times New Roman" w:cs="Times New Roman"/>
          <w:color w:val="000000"/>
        </w:rPr>
        <w:t>Adams</w:t>
      </w:r>
      <w:proofErr w:type="gramEnd"/>
      <w:r w:rsidR="00CE05E0">
        <w:rPr>
          <w:rFonts w:ascii="Times New Roman" w:hAnsi="Times New Roman" w:cs="Times New Roman"/>
          <w:color w:val="000000"/>
        </w:rPr>
        <w:t xml:space="preserve"> lab)</w:t>
      </w:r>
      <w:r>
        <w:rPr>
          <w:rFonts w:ascii="Times New Roman" w:hAnsi="Times New Roman" w:cs="Times New Roman"/>
          <w:color w:val="000000"/>
        </w:rPr>
        <w:t xml:space="preserve">: </w:t>
      </w:r>
      <w:r w:rsidRPr="00C11F21">
        <w:rPr>
          <w:rFonts w:ascii="Times New Roman" w:hAnsi="Times New Roman"/>
          <w:color w:val="000000"/>
        </w:rPr>
        <w:t xml:space="preserve">Classical biological control </w:t>
      </w:r>
      <w:r w:rsidR="00AA501B">
        <w:rPr>
          <w:rFonts w:ascii="Times New Roman" w:hAnsi="Times New Roman"/>
          <w:color w:val="000000"/>
        </w:rPr>
        <w:t>has been</w:t>
      </w:r>
      <w:r w:rsidRPr="00C11F21">
        <w:rPr>
          <w:rFonts w:ascii="Times New Roman" w:hAnsi="Times New Roman"/>
          <w:color w:val="000000"/>
        </w:rPr>
        <w:t xml:space="preserve"> underway </w:t>
      </w:r>
      <w:r w:rsidR="00AA501B">
        <w:rPr>
          <w:rFonts w:ascii="Times New Roman" w:hAnsi="Times New Roman"/>
          <w:color w:val="000000"/>
        </w:rPr>
        <w:t xml:space="preserve">in </w:t>
      </w:r>
      <w:r w:rsidRPr="00C11F21">
        <w:rPr>
          <w:rFonts w:ascii="Times New Roman" w:hAnsi="Times New Roman"/>
          <w:color w:val="000000"/>
        </w:rPr>
        <w:t>2022</w:t>
      </w:r>
      <w:r w:rsidR="00AA501B">
        <w:rPr>
          <w:rFonts w:ascii="Times New Roman" w:hAnsi="Times New Roman"/>
          <w:color w:val="000000"/>
        </w:rPr>
        <w:t>,</w:t>
      </w:r>
      <w:r w:rsidRPr="00C11F21">
        <w:rPr>
          <w:rFonts w:ascii="Times New Roman" w:hAnsi="Times New Roman"/>
          <w:color w:val="000000"/>
        </w:rPr>
        <w:t xml:space="preserve"> 2023</w:t>
      </w:r>
      <w:r w:rsidR="00AA501B">
        <w:rPr>
          <w:rFonts w:ascii="Times New Roman" w:hAnsi="Times New Roman"/>
          <w:color w:val="000000"/>
        </w:rPr>
        <w:t>, and 2024.</w:t>
      </w:r>
      <w:r w:rsidRPr="00C11F21">
        <w:rPr>
          <w:rFonts w:ascii="Times New Roman" w:hAnsi="Times New Roman"/>
          <w:color w:val="000000"/>
        </w:rPr>
        <w:t xml:space="preserve"> </w:t>
      </w:r>
      <w:r w:rsidR="00AA501B">
        <w:rPr>
          <w:rFonts w:ascii="Times New Roman" w:hAnsi="Times New Roman"/>
          <w:color w:val="000000"/>
        </w:rPr>
        <w:t>R</w:t>
      </w:r>
      <w:r w:rsidRPr="00C11F21">
        <w:rPr>
          <w:rFonts w:ascii="Times New Roman" w:hAnsi="Times New Roman"/>
          <w:color w:val="000000"/>
        </w:rPr>
        <w:t xml:space="preserve">eleases of </w:t>
      </w:r>
      <w:r w:rsidRPr="00C11F21">
        <w:rPr>
          <w:rFonts w:ascii="Times New Roman" w:hAnsi="Times New Roman"/>
          <w:i/>
          <w:iCs/>
          <w:color w:val="000000"/>
        </w:rPr>
        <w:t xml:space="preserve">Ganaspis brasiliensis </w:t>
      </w:r>
      <w:r w:rsidRPr="00C11F21">
        <w:rPr>
          <w:rFonts w:ascii="Times New Roman" w:hAnsi="Times New Roman"/>
          <w:color w:val="000000"/>
        </w:rPr>
        <w:t xml:space="preserve">in </w:t>
      </w:r>
      <w:r w:rsidR="00AA501B">
        <w:rPr>
          <w:rFonts w:ascii="Times New Roman" w:hAnsi="Times New Roman"/>
          <w:color w:val="000000"/>
        </w:rPr>
        <w:t>Oregon</w:t>
      </w:r>
      <w:r w:rsidRPr="00C11F21">
        <w:rPr>
          <w:rFonts w:ascii="Times New Roman" w:hAnsi="Times New Roman"/>
          <w:color w:val="000000"/>
        </w:rPr>
        <w:t xml:space="preserve"> </w:t>
      </w:r>
      <w:r w:rsidR="00AA501B">
        <w:rPr>
          <w:rFonts w:ascii="Times New Roman" w:hAnsi="Times New Roman"/>
          <w:color w:val="000000"/>
        </w:rPr>
        <w:t>sweet cherry orchards</w:t>
      </w:r>
      <w:r w:rsidRPr="00C11F21">
        <w:rPr>
          <w:rFonts w:ascii="Times New Roman" w:hAnsi="Times New Roman"/>
          <w:color w:val="000000"/>
        </w:rPr>
        <w:t xml:space="preserve"> across the </w:t>
      </w:r>
      <w:r w:rsidR="00AA501B">
        <w:rPr>
          <w:rFonts w:ascii="Times New Roman" w:hAnsi="Times New Roman"/>
          <w:color w:val="000000"/>
        </w:rPr>
        <w:t>Mid-Columbia</w:t>
      </w:r>
      <w:r w:rsidRPr="00C11F21">
        <w:rPr>
          <w:rFonts w:ascii="Times New Roman" w:hAnsi="Times New Roman"/>
          <w:color w:val="000000"/>
        </w:rPr>
        <w:t xml:space="preserve"> region of </w:t>
      </w:r>
      <w:r w:rsidR="00AA501B">
        <w:rPr>
          <w:rFonts w:ascii="Times New Roman" w:hAnsi="Times New Roman"/>
          <w:color w:val="000000"/>
        </w:rPr>
        <w:t>Oregon</w:t>
      </w:r>
      <w:r w:rsidRPr="00C11F21">
        <w:rPr>
          <w:rFonts w:ascii="Times New Roman" w:hAnsi="Times New Roman"/>
          <w:color w:val="000000"/>
        </w:rPr>
        <w:t xml:space="preserve"> where most of the </w:t>
      </w:r>
      <w:r w:rsidR="00AA501B">
        <w:rPr>
          <w:rFonts w:ascii="Times New Roman" w:hAnsi="Times New Roman"/>
          <w:color w:val="000000"/>
        </w:rPr>
        <w:t xml:space="preserve">cherry </w:t>
      </w:r>
      <w:r w:rsidRPr="00C11F21">
        <w:rPr>
          <w:rFonts w:ascii="Times New Roman" w:hAnsi="Times New Roman"/>
          <w:color w:val="000000"/>
        </w:rPr>
        <w:t xml:space="preserve">production </w:t>
      </w:r>
      <w:r w:rsidR="00AA501B">
        <w:rPr>
          <w:rFonts w:ascii="Times New Roman" w:hAnsi="Times New Roman"/>
          <w:color w:val="000000"/>
        </w:rPr>
        <w:t>is</w:t>
      </w:r>
      <w:r w:rsidRPr="00C11F21">
        <w:rPr>
          <w:rFonts w:ascii="Times New Roman" w:hAnsi="Times New Roman"/>
          <w:color w:val="000000"/>
        </w:rPr>
        <w:t xml:space="preserve"> located. Monitoring of the wasp in and </w:t>
      </w:r>
      <w:r w:rsidR="00AA501B">
        <w:rPr>
          <w:rFonts w:ascii="Times New Roman" w:hAnsi="Times New Roman"/>
          <w:color w:val="000000"/>
        </w:rPr>
        <w:t xml:space="preserve">around </w:t>
      </w:r>
      <w:r w:rsidRPr="00C11F21">
        <w:rPr>
          <w:rFonts w:ascii="Times New Roman" w:hAnsi="Times New Roman"/>
          <w:color w:val="000000"/>
        </w:rPr>
        <w:t xml:space="preserve">managed areas has detected </w:t>
      </w:r>
      <w:r w:rsidR="00AA501B">
        <w:rPr>
          <w:rFonts w:ascii="Times New Roman" w:hAnsi="Times New Roman"/>
          <w:color w:val="000000"/>
        </w:rPr>
        <w:t xml:space="preserve">SWD </w:t>
      </w:r>
      <w:r w:rsidRPr="00C11F21">
        <w:rPr>
          <w:rFonts w:ascii="Times New Roman" w:hAnsi="Times New Roman"/>
          <w:color w:val="000000"/>
        </w:rPr>
        <w:t>parasitism</w:t>
      </w:r>
      <w:r w:rsidR="00AA501B">
        <w:rPr>
          <w:rFonts w:ascii="Times New Roman" w:hAnsi="Times New Roman"/>
          <w:color w:val="000000"/>
        </w:rPr>
        <w:t xml:space="preserve"> in multiple locations. </w:t>
      </w:r>
      <w:r w:rsidR="00792232">
        <w:rPr>
          <w:rFonts w:ascii="Times New Roman" w:hAnsi="Times New Roman"/>
          <w:color w:val="000000"/>
        </w:rPr>
        <w:t xml:space="preserve">Monitoring has detected large numbers of a native wasp </w:t>
      </w:r>
      <w:r w:rsidR="00792232" w:rsidRPr="00792232">
        <w:rPr>
          <w:rFonts w:ascii="Times New Roman" w:hAnsi="Times New Roman"/>
          <w:i/>
          <w:iCs/>
          <w:color w:val="000000"/>
        </w:rPr>
        <w:t>Pachycrepoideus vindemmiae</w:t>
      </w:r>
      <w:r w:rsidR="00792232">
        <w:rPr>
          <w:rFonts w:ascii="Times New Roman" w:hAnsi="Times New Roman"/>
          <w:color w:val="000000"/>
        </w:rPr>
        <w:t xml:space="preserve"> which has learned to utilize this new invasive species. </w:t>
      </w:r>
      <w:r w:rsidR="0052626A">
        <w:rPr>
          <w:rFonts w:ascii="Times New Roman" w:hAnsi="Times New Roman"/>
          <w:color w:val="000000"/>
        </w:rPr>
        <w:t>Efforts are underway to augment the population of this native parasitoid against SWD.</w:t>
      </w:r>
    </w:p>
    <w:p w14:paraId="28670092" w14:textId="77777777" w:rsidR="003F3E58" w:rsidRDefault="003F3E58" w:rsidP="00FD41E3">
      <w:pPr>
        <w:ind w:left="360"/>
        <w:rPr>
          <w:rFonts w:ascii="Times New Roman" w:hAnsi="Times New Roman"/>
          <w:color w:val="000000"/>
        </w:rPr>
      </w:pPr>
    </w:p>
    <w:p w14:paraId="41E6B94B" w14:textId="7E1BABEA" w:rsidR="00CE05E0" w:rsidRDefault="00CE05E0" w:rsidP="00FD41E3">
      <w:pPr>
        <w:ind w:left="360"/>
        <w:rPr>
          <w:rFonts w:ascii="Times New Roman" w:hAnsi="Times New Roman"/>
          <w:color w:val="000000"/>
        </w:rPr>
      </w:pPr>
      <w:r>
        <w:rPr>
          <w:rFonts w:ascii="Times New Roman" w:hAnsi="Times New Roman"/>
          <w:color w:val="000000"/>
        </w:rPr>
        <w:t xml:space="preserve">Oregon (Walton lab): </w:t>
      </w:r>
      <w:r w:rsidR="004C16EB">
        <w:rPr>
          <w:rFonts w:ascii="Times New Roman" w:hAnsi="Times New Roman"/>
          <w:color w:val="000000"/>
        </w:rPr>
        <w:t xml:space="preserve">a new attract and kill technology has been developed and is being commercially sold. </w:t>
      </w:r>
      <w:r w:rsidR="008A4759">
        <w:rPr>
          <w:rFonts w:ascii="Times New Roman" w:hAnsi="Times New Roman"/>
          <w:color w:val="000000"/>
        </w:rPr>
        <w:t>Decoy is</w:t>
      </w:r>
      <w:r w:rsidR="008C4EC6">
        <w:rPr>
          <w:rFonts w:ascii="Times New Roman" w:hAnsi="Times New Roman"/>
          <w:color w:val="000000"/>
        </w:rPr>
        <w:t xml:space="preserve"> a food-based gun that works as</w:t>
      </w:r>
      <w:r w:rsidR="008A4759">
        <w:rPr>
          <w:rFonts w:ascii="Times New Roman" w:hAnsi="Times New Roman"/>
          <w:color w:val="000000"/>
        </w:rPr>
        <w:t xml:space="preserve"> an </w:t>
      </w:r>
      <w:r w:rsidR="00F37DBD">
        <w:rPr>
          <w:rFonts w:ascii="Times New Roman" w:hAnsi="Times New Roman"/>
          <w:color w:val="000000"/>
        </w:rPr>
        <w:t>ovipositional</w:t>
      </w:r>
      <w:r w:rsidR="008A4759">
        <w:rPr>
          <w:rFonts w:ascii="Times New Roman" w:hAnsi="Times New Roman"/>
          <w:color w:val="000000"/>
        </w:rPr>
        <w:t xml:space="preserve"> attractant </w:t>
      </w:r>
      <w:r w:rsidR="008C4EC6">
        <w:rPr>
          <w:rFonts w:ascii="Times New Roman" w:hAnsi="Times New Roman"/>
          <w:color w:val="000000"/>
        </w:rPr>
        <w:t xml:space="preserve">for females. </w:t>
      </w:r>
      <w:r w:rsidR="000B22E0">
        <w:rPr>
          <w:rFonts w:ascii="Times New Roman" w:hAnsi="Times New Roman"/>
          <w:color w:val="000000"/>
        </w:rPr>
        <w:t xml:space="preserve">It has been shown to reduce egg laying in fruit </w:t>
      </w:r>
      <w:r w:rsidR="00691B8C">
        <w:rPr>
          <w:rFonts w:ascii="Times New Roman" w:hAnsi="Times New Roman"/>
          <w:color w:val="000000"/>
        </w:rPr>
        <w:t xml:space="preserve">by 50%. </w:t>
      </w:r>
    </w:p>
    <w:p w14:paraId="49526839" w14:textId="77777777" w:rsidR="00CE05E0" w:rsidRDefault="00CE05E0" w:rsidP="00FD41E3">
      <w:pPr>
        <w:ind w:left="360"/>
        <w:rPr>
          <w:rFonts w:ascii="Times New Roman" w:hAnsi="Times New Roman"/>
          <w:color w:val="000000"/>
        </w:rPr>
      </w:pPr>
    </w:p>
    <w:p w14:paraId="49A6D9D1" w14:textId="032E53E8" w:rsidR="003F3E58" w:rsidRDefault="003F3E58" w:rsidP="00FD41E3">
      <w:pPr>
        <w:ind w:left="360"/>
        <w:rPr>
          <w:rFonts w:ascii="Times New Roman" w:hAnsi="Times New Roman" w:cs="Times New Roman"/>
          <w:color w:val="000000"/>
        </w:rPr>
      </w:pPr>
      <w:r>
        <w:rPr>
          <w:rFonts w:ascii="Times New Roman" w:hAnsi="Times New Roman"/>
          <w:color w:val="000000"/>
        </w:rPr>
        <w:t>California</w:t>
      </w:r>
      <w:r w:rsidR="00CB23FB">
        <w:rPr>
          <w:rFonts w:ascii="Times New Roman" w:hAnsi="Times New Roman"/>
          <w:color w:val="000000"/>
        </w:rPr>
        <w:t>: D</w:t>
      </w:r>
      <w:r w:rsidR="00297590">
        <w:rPr>
          <w:rFonts w:ascii="Times New Roman" w:hAnsi="Times New Roman"/>
          <w:color w:val="000000"/>
        </w:rPr>
        <w:t>ri</w:t>
      </w:r>
      <w:r w:rsidR="00CB23FB">
        <w:rPr>
          <w:rFonts w:ascii="Times New Roman" w:hAnsi="Times New Roman"/>
          <w:color w:val="000000"/>
        </w:rPr>
        <w:t>p</w:t>
      </w:r>
      <w:r w:rsidR="00797B01">
        <w:rPr>
          <w:rFonts w:ascii="Times New Roman" w:hAnsi="Times New Roman"/>
          <w:color w:val="000000"/>
        </w:rPr>
        <w:t>-</w:t>
      </w:r>
      <w:r w:rsidR="00CB23FB">
        <w:rPr>
          <w:rFonts w:ascii="Times New Roman" w:hAnsi="Times New Roman"/>
          <w:color w:val="000000"/>
        </w:rPr>
        <w:t xml:space="preserve">irrigation </w:t>
      </w:r>
      <w:r w:rsidR="006178C4">
        <w:rPr>
          <w:rFonts w:ascii="Times New Roman" w:hAnsi="Times New Roman"/>
          <w:color w:val="000000"/>
        </w:rPr>
        <w:t>systems are</w:t>
      </w:r>
      <w:r w:rsidR="00CB23FB">
        <w:rPr>
          <w:rFonts w:ascii="Times New Roman" w:hAnsi="Times New Roman"/>
          <w:color w:val="000000"/>
        </w:rPr>
        <w:t xml:space="preserve"> </w:t>
      </w:r>
      <w:r w:rsidR="006178C4">
        <w:rPr>
          <w:rFonts w:ascii="Times New Roman" w:hAnsi="Times New Roman"/>
          <w:color w:val="000000"/>
        </w:rPr>
        <w:t xml:space="preserve">being used to apply entomopathogenic nematodes </w:t>
      </w:r>
      <w:r w:rsidR="00541D59">
        <w:rPr>
          <w:rFonts w:ascii="Times New Roman" w:hAnsi="Times New Roman"/>
          <w:color w:val="000000"/>
        </w:rPr>
        <w:t>against SWD pupae</w:t>
      </w:r>
      <w:r w:rsidR="00297590">
        <w:rPr>
          <w:rFonts w:ascii="Times New Roman" w:hAnsi="Times New Roman"/>
          <w:color w:val="000000"/>
        </w:rPr>
        <w:t xml:space="preserve"> </w:t>
      </w:r>
      <w:r w:rsidR="001B6AB8">
        <w:rPr>
          <w:rFonts w:ascii="Times New Roman" w:hAnsi="Times New Roman"/>
          <w:color w:val="000000"/>
        </w:rPr>
        <w:t xml:space="preserve">as a classical biological control tactic. </w:t>
      </w:r>
      <w:r w:rsidR="00297755">
        <w:rPr>
          <w:rFonts w:ascii="Times New Roman" w:hAnsi="Times New Roman"/>
          <w:color w:val="000000"/>
        </w:rPr>
        <w:t xml:space="preserve">Water filter mesh </w:t>
      </w:r>
      <w:r w:rsidR="0032141C">
        <w:rPr>
          <w:rFonts w:ascii="Times New Roman" w:hAnsi="Times New Roman"/>
          <w:color w:val="000000"/>
        </w:rPr>
        <w:t>size of 120 allows nematodes to pass through.</w:t>
      </w:r>
      <w:r w:rsidR="00797B01">
        <w:rPr>
          <w:rFonts w:ascii="Times New Roman" w:hAnsi="Times New Roman"/>
          <w:color w:val="000000"/>
        </w:rPr>
        <w:t xml:space="preserve"> </w:t>
      </w:r>
    </w:p>
    <w:p w14:paraId="109F47F9" w14:textId="622ADEF1" w:rsidR="00FD41E3" w:rsidRPr="00FD41E3" w:rsidRDefault="00FD41E3" w:rsidP="00A74EE0">
      <w:pPr>
        <w:ind w:left="360"/>
        <w:rPr>
          <w:rFonts w:ascii="Times New Roman" w:hAnsi="Times New Roman" w:cs="Times New Roman"/>
          <w:color w:val="000000"/>
        </w:rPr>
      </w:pPr>
    </w:p>
    <w:p w14:paraId="0FB0AD23" w14:textId="13C5B3B6" w:rsidR="00C62864" w:rsidRPr="00E2778C" w:rsidRDefault="00C62864" w:rsidP="003365EC">
      <w:pPr>
        <w:pStyle w:val="ListParagraph"/>
        <w:numPr>
          <w:ilvl w:val="0"/>
          <w:numId w:val="31"/>
        </w:numPr>
        <w:rPr>
          <w:rFonts w:ascii="Times New Roman" w:hAnsi="Times New Roman"/>
          <w:color w:val="000000"/>
          <w:sz w:val="24"/>
          <w:szCs w:val="24"/>
        </w:rPr>
      </w:pPr>
      <w:r w:rsidRPr="00E2778C">
        <w:rPr>
          <w:rFonts w:ascii="Times New Roman" w:hAnsi="Times New Roman"/>
          <w:color w:val="000000"/>
          <w:sz w:val="24"/>
          <w:szCs w:val="24"/>
        </w:rPr>
        <w:t>Incomplete work or areas needing further investigation:</w:t>
      </w:r>
    </w:p>
    <w:p w14:paraId="4764FE88" w14:textId="42E86DAE" w:rsidR="00C11F21" w:rsidRDefault="00A74EE0" w:rsidP="00C11F21">
      <w:pPr>
        <w:ind w:left="360"/>
        <w:contextualSpacing/>
        <w:rPr>
          <w:rFonts w:ascii="Times New Roman" w:hAnsi="Times New Roman"/>
        </w:rPr>
      </w:pPr>
      <w:r>
        <w:rPr>
          <w:rFonts w:ascii="Times New Roman" w:hAnsi="Times New Roman"/>
        </w:rPr>
        <w:t xml:space="preserve">Michigan: </w:t>
      </w:r>
      <w:r w:rsidR="00C11F21" w:rsidRPr="00C11F21">
        <w:rPr>
          <w:rFonts w:ascii="Times New Roman" w:hAnsi="Times New Roman"/>
        </w:rPr>
        <w:t xml:space="preserve">Monitoring will continue in future years to track establishment of </w:t>
      </w:r>
      <w:r w:rsidR="00C11F21" w:rsidRPr="00C11F21">
        <w:rPr>
          <w:rFonts w:ascii="Times New Roman" w:hAnsi="Times New Roman"/>
          <w:i/>
          <w:iCs/>
        </w:rPr>
        <w:t xml:space="preserve">Ganaspis brasiliensis </w:t>
      </w:r>
      <w:r w:rsidR="00C11F21" w:rsidRPr="00C11F21">
        <w:rPr>
          <w:rFonts w:ascii="Times New Roman" w:hAnsi="Times New Roman"/>
        </w:rPr>
        <w:t xml:space="preserve">in Michigan and to determine how this species interacts with </w:t>
      </w:r>
      <w:r w:rsidR="00C11F21" w:rsidRPr="00C11F21">
        <w:rPr>
          <w:rFonts w:ascii="Times New Roman" w:hAnsi="Times New Roman"/>
          <w:i/>
          <w:iCs/>
        </w:rPr>
        <w:t xml:space="preserve">Leptopilina japonica </w:t>
      </w:r>
      <w:r w:rsidR="00C11F21" w:rsidRPr="00C11F21">
        <w:rPr>
          <w:rFonts w:ascii="Times New Roman" w:hAnsi="Times New Roman"/>
        </w:rPr>
        <w:t xml:space="preserve">in populations of SWD. </w:t>
      </w:r>
    </w:p>
    <w:p w14:paraId="35C17697" w14:textId="77777777" w:rsidR="00A74EE0" w:rsidRDefault="00A74EE0" w:rsidP="00C11F21">
      <w:pPr>
        <w:ind w:left="360"/>
        <w:contextualSpacing/>
        <w:rPr>
          <w:rFonts w:ascii="Times New Roman" w:hAnsi="Times New Roman"/>
        </w:rPr>
      </w:pPr>
    </w:p>
    <w:p w14:paraId="6EA50C0F" w14:textId="78F1B197" w:rsidR="00A74EE0" w:rsidRDefault="00A74EE0" w:rsidP="00A74EE0">
      <w:pPr>
        <w:pStyle w:val="ListParagraph"/>
        <w:autoSpaceDE w:val="0"/>
        <w:autoSpaceDN w:val="0"/>
        <w:adjustRightInd w:val="0"/>
        <w:spacing w:after="0" w:line="240" w:lineRule="auto"/>
        <w:ind w:left="360"/>
        <w:contextualSpacing/>
        <w:rPr>
          <w:rFonts w:ascii="Times New Roman" w:hAnsi="Times New Roman"/>
          <w:sz w:val="24"/>
          <w:szCs w:val="24"/>
        </w:rPr>
      </w:pPr>
      <w:r>
        <w:rPr>
          <w:rFonts w:ascii="Times New Roman" w:hAnsi="Times New Roman"/>
        </w:rPr>
        <w:t xml:space="preserve">New York: </w:t>
      </w:r>
      <w:r>
        <w:rPr>
          <w:rFonts w:ascii="Times New Roman" w:hAnsi="Times New Roman"/>
          <w:sz w:val="24"/>
          <w:szCs w:val="24"/>
        </w:rPr>
        <w:t xml:space="preserve">1.  Need to find more effective repellents and attract and kill methodology.  Further screening of repellents, trying combination of different repellents that work in different ways (e.g. spatial repellent in combination with contact oviposition deterrent). </w:t>
      </w:r>
    </w:p>
    <w:p w14:paraId="6056C92B" w14:textId="6B36E66A" w:rsidR="00A74EE0" w:rsidRDefault="00A74EE0" w:rsidP="00A74EE0">
      <w:pPr>
        <w:pStyle w:val="ListParagraph"/>
        <w:autoSpaceDE w:val="0"/>
        <w:autoSpaceDN w:val="0"/>
        <w:adjustRightInd w:val="0"/>
        <w:spacing w:after="0" w:line="240" w:lineRule="auto"/>
        <w:ind w:left="360"/>
        <w:contextualSpacing/>
        <w:rPr>
          <w:rFonts w:ascii="Times New Roman" w:hAnsi="Times New Roman"/>
          <w:sz w:val="24"/>
          <w:szCs w:val="24"/>
        </w:rPr>
      </w:pPr>
      <w:r>
        <w:rPr>
          <w:rFonts w:ascii="Times New Roman" w:hAnsi="Times New Roman"/>
          <w:sz w:val="24"/>
          <w:szCs w:val="24"/>
        </w:rPr>
        <w:t>2. Need more work on mechanistic basis of repellents.</w:t>
      </w:r>
    </w:p>
    <w:p w14:paraId="00187F03" w14:textId="34325463" w:rsidR="00A74EE0" w:rsidRDefault="00A74EE0" w:rsidP="00A74EE0">
      <w:pPr>
        <w:pStyle w:val="ListParagraph"/>
        <w:autoSpaceDE w:val="0"/>
        <w:autoSpaceDN w:val="0"/>
        <w:adjustRightInd w:val="0"/>
        <w:spacing w:after="0" w:line="240" w:lineRule="auto"/>
        <w:ind w:left="360"/>
        <w:contextualSpacing/>
        <w:rPr>
          <w:rFonts w:ascii="Times New Roman" w:hAnsi="Times New Roman"/>
          <w:sz w:val="24"/>
          <w:szCs w:val="24"/>
        </w:rPr>
      </w:pPr>
      <w:r>
        <w:rPr>
          <w:rFonts w:ascii="Times New Roman" w:hAnsi="Times New Roman"/>
          <w:sz w:val="24"/>
          <w:szCs w:val="24"/>
        </w:rPr>
        <w:t>3. Need to complete the identification of parasitoids reared from fruit from release sites.</w:t>
      </w:r>
    </w:p>
    <w:p w14:paraId="46CD43B9" w14:textId="09DC38C1" w:rsidR="00A74EE0" w:rsidRDefault="00A74EE0" w:rsidP="00A74EE0">
      <w:pPr>
        <w:pStyle w:val="ListParagraph"/>
        <w:autoSpaceDE w:val="0"/>
        <w:autoSpaceDN w:val="0"/>
        <w:adjustRightInd w:val="0"/>
        <w:spacing w:after="0" w:line="240" w:lineRule="auto"/>
        <w:ind w:left="360"/>
        <w:contextualSpacing/>
        <w:rPr>
          <w:rFonts w:ascii="Times New Roman" w:hAnsi="Times New Roman"/>
          <w:sz w:val="24"/>
          <w:szCs w:val="24"/>
        </w:rPr>
      </w:pPr>
      <w:r>
        <w:rPr>
          <w:rFonts w:ascii="Times New Roman" w:hAnsi="Times New Roman"/>
          <w:sz w:val="24"/>
          <w:szCs w:val="24"/>
        </w:rPr>
        <w:t xml:space="preserve">4. In future, </w:t>
      </w:r>
      <w:proofErr w:type="gramStart"/>
      <w:r>
        <w:rPr>
          <w:rFonts w:ascii="Times New Roman" w:hAnsi="Times New Roman"/>
          <w:sz w:val="24"/>
          <w:szCs w:val="24"/>
        </w:rPr>
        <w:t>need</w:t>
      </w:r>
      <w:proofErr w:type="gramEnd"/>
      <w:r>
        <w:rPr>
          <w:rFonts w:ascii="Times New Roman" w:hAnsi="Times New Roman"/>
          <w:sz w:val="24"/>
          <w:szCs w:val="24"/>
        </w:rPr>
        <w:t xml:space="preserve"> to assess impact of introduced larval parasitoids on SWD populations (see objective 1). </w:t>
      </w:r>
    </w:p>
    <w:p w14:paraId="4BABDB70" w14:textId="77777777" w:rsidR="00A74EE0" w:rsidRDefault="00A74EE0" w:rsidP="00A74EE0">
      <w:pPr>
        <w:pStyle w:val="ListParagraph"/>
        <w:autoSpaceDE w:val="0"/>
        <w:autoSpaceDN w:val="0"/>
        <w:adjustRightInd w:val="0"/>
        <w:spacing w:after="0" w:line="240" w:lineRule="auto"/>
        <w:ind w:left="360"/>
        <w:contextualSpacing/>
        <w:rPr>
          <w:rFonts w:ascii="Times New Roman" w:hAnsi="Times New Roman"/>
          <w:sz w:val="24"/>
          <w:szCs w:val="24"/>
        </w:rPr>
      </w:pPr>
      <w:r>
        <w:rPr>
          <w:rFonts w:ascii="Times New Roman" w:hAnsi="Times New Roman"/>
          <w:sz w:val="24"/>
          <w:szCs w:val="24"/>
        </w:rPr>
        <w:t xml:space="preserve">5. Evaluate other strains of </w:t>
      </w:r>
      <w:r>
        <w:rPr>
          <w:rFonts w:ascii="Times New Roman" w:hAnsi="Times New Roman"/>
          <w:i/>
          <w:iCs/>
          <w:sz w:val="24"/>
          <w:szCs w:val="24"/>
        </w:rPr>
        <w:t xml:space="preserve">G. kimorum </w:t>
      </w:r>
      <w:r>
        <w:rPr>
          <w:rFonts w:ascii="Times New Roman" w:hAnsi="Times New Roman"/>
          <w:sz w:val="24"/>
          <w:szCs w:val="24"/>
        </w:rPr>
        <w:t>to see if can find better match to release environment.</w:t>
      </w:r>
    </w:p>
    <w:p w14:paraId="213DB7E7" w14:textId="77777777" w:rsidR="00FD41E3" w:rsidRDefault="00FD41E3" w:rsidP="00A74EE0">
      <w:pPr>
        <w:pStyle w:val="ListParagraph"/>
        <w:autoSpaceDE w:val="0"/>
        <w:autoSpaceDN w:val="0"/>
        <w:adjustRightInd w:val="0"/>
        <w:spacing w:after="0" w:line="240" w:lineRule="auto"/>
        <w:ind w:left="360"/>
        <w:contextualSpacing/>
        <w:rPr>
          <w:rFonts w:ascii="Times New Roman" w:hAnsi="Times New Roman"/>
          <w:sz w:val="24"/>
          <w:szCs w:val="24"/>
        </w:rPr>
      </w:pPr>
    </w:p>
    <w:p w14:paraId="611C07A2" w14:textId="77777777" w:rsidR="00FD41E3" w:rsidRPr="00E2778C" w:rsidRDefault="00FD41E3" w:rsidP="00FD41E3">
      <w:pPr>
        <w:pStyle w:val="ListParagraph"/>
        <w:autoSpaceDE w:val="0"/>
        <w:autoSpaceDN w:val="0"/>
        <w:adjustRightInd w:val="0"/>
        <w:spacing w:after="0" w:line="240" w:lineRule="auto"/>
        <w:ind w:left="0"/>
        <w:contextualSpacing/>
        <w:rPr>
          <w:rFonts w:ascii="Times New Roman" w:hAnsi="Times New Roman"/>
          <w:sz w:val="24"/>
          <w:szCs w:val="24"/>
        </w:rPr>
      </w:pPr>
      <w:r>
        <w:rPr>
          <w:rFonts w:ascii="Times New Roman" w:hAnsi="Times New Roman"/>
          <w:sz w:val="24"/>
          <w:szCs w:val="24"/>
        </w:rPr>
        <w:t xml:space="preserve">New Jersey: </w:t>
      </w:r>
      <w:r w:rsidRPr="00BB7731">
        <w:rPr>
          <w:rFonts w:ascii="Times New Roman" w:hAnsi="Times New Roman"/>
          <w:sz w:val="24"/>
          <w:szCs w:val="24"/>
        </w:rPr>
        <w:t xml:space="preserve">In 2025, we will continue to evaluate repellents against SWD. We will continue to conduct releases of </w:t>
      </w:r>
      <w:r w:rsidRPr="00BB7731">
        <w:rPr>
          <w:rFonts w:ascii="Times New Roman" w:hAnsi="Times New Roman"/>
          <w:i/>
          <w:iCs/>
          <w:sz w:val="24"/>
          <w:szCs w:val="24"/>
        </w:rPr>
        <w:t>G. kimorum</w:t>
      </w:r>
      <w:r w:rsidRPr="00BB7731">
        <w:rPr>
          <w:rFonts w:ascii="Times New Roman" w:hAnsi="Times New Roman"/>
          <w:sz w:val="24"/>
          <w:szCs w:val="24"/>
        </w:rPr>
        <w:t xml:space="preserve"> and assess its establishment in New Jersey. We will continue to evaluate the effects of insecticides combined with the phagostimulant Combi-</w:t>
      </w:r>
      <w:proofErr w:type="spellStart"/>
      <w:r w:rsidRPr="00BB7731">
        <w:rPr>
          <w:rFonts w:ascii="Times New Roman" w:hAnsi="Times New Roman"/>
          <w:sz w:val="24"/>
          <w:szCs w:val="24"/>
        </w:rPr>
        <w:t>protec</w:t>
      </w:r>
      <w:proofErr w:type="spellEnd"/>
      <w:r w:rsidRPr="00BB7731">
        <w:rPr>
          <w:rFonts w:ascii="Times New Roman" w:hAnsi="Times New Roman"/>
          <w:sz w:val="24"/>
          <w:szCs w:val="24"/>
        </w:rPr>
        <w:t xml:space="preserve"> on </w:t>
      </w:r>
      <w:r w:rsidRPr="00BB7731">
        <w:rPr>
          <w:rFonts w:ascii="Times New Roman" w:hAnsi="Times New Roman"/>
          <w:i/>
          <w:iCs/>
          <w:sz w:val="24"/>
          <w:szCs w:val="24"/>
        </w:rPr>
        <w:t>G. kimorum</w:t>
      </w:r>
      <w:r w:rsidRPr="00BB7731">
        <w:rPr>
          <w:rFonts w:ascii="Times New Roman" w:hAnsi="Times New Roman"/>
          <w:sz w:val="24"/>
          <w:szCs w:val="24"/>
        </w:rPr>
        <w:t xml:space="preserve">. </w:t>
      </w:r>
    </w:p>
    <w:p w14:paraId="37F8614A" w14:textId="0B5DAC85" w:rsidR="00FD41E3" w:rsidRPr="00404929" w:rsidRDefault="00FD41E3" w:rsidP="00A74EE0">
      <w:pPr>
        <w:pStyle w:val="ListParagraph"/>
        <w:autoSpaceDE w:val="0"/>
        <w:autoSpaceDN w:val="0"/>
        <w:adjustRightInd w:val="0"/>
        <w:spacing w:after="0" w:line="240" w:lineRule="auto"/>
        <w:ind w:left="360"/>
        <w:contextualSpacing/>
        <w:rPr>
          <w:rFonts w:ascii="Times New Roman" w:hAnsi="Times New Roman"/>
          <w:sz w:val="24"/>
          <w:szCs w:val="24"/>
        </w:rPr>
      </w:pPr>
    </w:p>
    <w:p w14:paraId="515A8333" w14:textId="2A9C8D9E" w:rsidR="009F7AE3" w:rsidRDefault="009F7AE3">
      <w:pPr>
        <w:autoSpaceDE/>
        <w:autoSpaceDN/>
        <w:adjustRightInd/>
        <w:rPr>
          <w:rFonts w:ascii="Times New Roman" w:hAnsi="Times New Roman" w:cs="Times New Roman"/>
        </w:rPr>
      </w:pPr>
      <w:r>
        <w:rPr>
          <w:rFonts w:ascii="Times New Roman" w:hAnsi="Times New Roman" w:cs="Times New Roman"/>
        </w:rPr>
        <w:br w:type="page"/>
      </w:r>
    </w:p>
    <w:p w14:paraId="1EDA5A3A" w14:textId="4EA502EA" w:rsidR="005E7374" w:rsidRPr="00E2778C" w:rsidRDefault="00844AA8" w:rsidP="00BB5C7D">
      <w:pPr>
        <w:pStyle w:val="Heading2"/>
      </w:pPr>
      <w:r w:rsidRPr="00E2778C">
        <w:lastRenderedPageBreak/>
        <w:t>Objective 4</w:t>
      </w:r>
      <w:proofErr w:type="gramStart"/>
      <w:r w:rsidR="005E7374" w:rsidRPr="00E2778C">
        <w:t xml:space="preserve">:  </w:t>
      </w:r>
      <w:r w:rsidR="00703CB1" w:rsidRPr="00E2778C">
        <w:t>Coordinate</w:t>
      </w:r>
      <w:proofErr w:type="gramEnd"/>
      <w:r w:rsidR="00703CB1" w:rsidRPr="00E2778C">
        <w:t xml:space="preserve"> grant-funded research and extension efforts to minimize redundancy and ensure knowledge transfer across multiple states and regions.</w:t>
      </w:r>
    </w:p>
    <w:p w14:paraId="39C417AC" w14:textId="77777777" w:rsidR="005E7374" w:rsidRPr="00E2778C" w:rsidRDefault="005E7374" w:rsidP="005E7374">
      <w:pPr>
        <w:pStyle w:val="BodyText"/>
        <w:numPr>
          <w:ilvl w:val="12"/>
          <w:numId w:val="0"/>
        </w:numPr>
        <w:jc w:val="left"/>
      </w:pPr>
    </w:p>
    <w:p w14:paraId="6C32F8CE" w14:textId="66FD5922" w:rsidR="003365EC" w:rsidRPr="00E2778C" w:rsidRDefault="00C62864" w:rsidP="003365EC">
      <w:pPr>
        <w:pStyle w:val="ListParagraph"/>
        <w:numPr>
          <w:ilvl w:val="0"/>
          <w:numId w:val="32"/>
        </w:numPr>
        <w:spacing w:line="480" w:lineRule="auto"/>
        <w:rPr>
          <w:rFonts w:ascii="Times New Roman" w:hAnsi="Times New Roman"/>
          <w:color w:val="000000"/>
          <w:sz w:val="24"/>
          <w:szCs w:val="24"/>
        </w:rPr>
      </w:pPr>
      <w:r w:rsidRPr="00E2778C">
        <w:rPr>
          <w:rFonts w:ascii="Times New Roman" w:hAnsi="Times New Roman"/>
          <w:color w:val="000000"/>
          <w:sz w:val="24"/>
          <w:szCs w:val="24"/>
        </w:rPr>
        <w:t>Degree to which objective has been accomplished</w:t>
      </w:r>
      <w:r w:rsidR="003365EC" w:rsidRPr="00E2778C">
        <w:rPr>
          <w:rFonts w:ascii="Times New Roman" w:hAnsi="Times New Roman"/>
          <w:color w:val="000000"/>
          <w:sz w:val="24"/>
          <w:szCs w:val="24"/>
        </w:rPr>
        <w:t>:</w:t>
      </w:r>
    </w:p>
    <w:p w14:paraId="7AC72A98" w14:textId="787AF98E" w:rsidR="00C11F21" w:rsidRDefault="00A74EE0" w:rsidP="00C11F21">
      <w:pPr>
        <w:ind w:left="360"/>
        <w:rPr>
          <w:rFonts w:ascii="Times New Roman" w:hAnsi="Times New Roman"/>
          <w:color w:val="000000"/>
        </w:rPr>
      </w:pPr>
      <w:r>
        <w:rPr>
          <w:rFonts w:ascii="Times New Roman" w:hAnsi="Times New Roman"/>
          <w:color w:val="000000"/>
        </w:rPr>
        <w:t xml:space="preserve">Michigan: </w:t>
      </w:r>
      <w:r w:rsidR="00C11F21" w:rsidRPr="00C11F21">
        <w:rPr>
          <w:rFonts w:ascii="Times New Roman" w:hAnsi="Times New Roman"/>
          <w:color w:val="000000"/>
        </w:rPr>
        <w:t>Our team has collaborated with others within the SWD projects funded by the SCRI program and the OREI program, which has kept us connected to the ongoing research trials and plans underway across the country.</w:t>
      </w:r>
    </w:p>
    <w:p w14:paraId="478EB688" w14:textId="77777777" w:rsidR="00A74EE0" w:rsidRDefault="00A74EE0" w:rsidP="00C11F21">
      <w:pPr>
        <w:ind w:left="360"/>
        <w:rPr>
          <w:rFonts w:ascii="Times New Roman" w:hAnsi="Times New Roman"/>
          <w:color w:val="000000"/>
        </w:rPr>
      </w:pPr>
    </w:p>
    <w:p w14:paraId="7DAE9703" w14:textId="77777777" w:rsidR="00A74EE0" w:rsidRDefault="00A74EE0" w:rsidP="00A74EE0">
      <w:pPr>
        <w:ind w:left="360"/>
        <w:rPr>
          <w:rFonts w:ascii="Times New Roman" w:hAnsi="Times New Roman"/>
          <w:color w:val="000000"/>
        </w:rPr>
      </w:pPr>
      <w:r w:rsidRPr="00A74EE0">
        <w:rPr>
          <w:rFonts w:ascii="Times New Roman" w:hAnsi="Times New Roman"/>
          <w:color w:val="000000"/>
        </w:rPr>
        <w:t>New York: 1. Participated in SWD multistate project meeting to share information</w:t>
      </w:r>
      <w:r>
        <w:rPr>
          <w:rFonts w:ascii="Times New Roman" w:hAnsi="Times New Roman"/>
          <w:color w:val="000000"/>
        </w:rPr>
        <w:t xml:space="preserve"> </w:t>
      </w:r>
    </w:p>
    <w:p w14:paraId="331FE21A" w14:textId="2DE44CCC" w:rsidR="00A74EE0" w:rsidRPr="00A74EE0" w:rsidRDefault="00A74EE0" w:rsidP="00A74EE0">
      <w:pPr>
        <w:ind w:left="360"/>
        <w:rPr>
          <w:rFonts w:ascii="Times New Roman" w:hAnsi="Times New Roman"/>
          <w:color w:val="000000"/>
        </w:rPr>
      </w:pPr>
      <w:r w:rsidRPr="00A74EE0">
        <w:rPr>
          <w:rFonts w:ascii="Times New Roman" w:hAnsi="Times New Roman"/>
          <w:color w:val="000000"/>
        </w:rPr>
        <w:t xml:space="preserve">2. Participated in monthly </w:t>
      </w:r>
      <w:proofErr w:type="gramStart"/>
      <w:r w:rsidRPr="00A74EE0">
        <w:rPr>
          <w:rFonts w:ascii="Times New Roman" w:hAnsi="Times New Roman"/>
          <w:color w:val="000000"/>
        </w:rPr>
        <w:t>meeting</w:t>
      </w:r>
      <w:proofErr w:type="gramEnd"/>
      <w:r w:rsidRPr="00A74EE0">
        <w:rPr>
          <w:rFonts w:ascii="Times New Roman" w:hAnsi="Times New Roman"/>
          <w:color w:val="000000"/>
        </w:rPr>
        <w:t xml:space="preserve"> with other researchers who are participating in the SWD SCRI project and in process, sharing results and discussing future needs.</w:t>
      </w:r>
    </w:p>
    <w:p w14:paraId="39806AA6" w14:textId="2A62E795" w:rsidR="00A74EE0" w:rsidRDefault="00A74EE0" w:rsidP="00A74EE0">
      <w:pPr>
        <w:ind w:left="360"/>
        <w:rPr>
          <w:rFonts w:ascii="Times New Roman" w:hAnsi="Times New Roman"/>
          <w:color w:val="000000"/>
        </w:rPr>
      </w:pPr>
      <w:r>
        <w:rPr>
          <w:rFonts w:ascii="Times New Roman" w:hAnsi="Times New Roman"/>
          <w:color w:val="000000"/>
        </w:rPr>
        <w:t>3. Gave multiple presentations to NY berry growers on progress of SWD research including efforts on monitoring, behavioral control, biological control and chemical control.</w:t>
      </w:r>
    </w:p>
    <w:p w14:paraId="0E882B97" w14:textId="77777777" w:rsidR="00A74EE0" w:rsidRDefault="00A74EE0" w:rsidP="00A74EE0">
      <w:pPr>
        <w:ind w:left="360"/>
        <w:rPr>
          <w:rFonts w:ascii="Times New Roman" w:hAnsi="Times New Roman"/>
          <w:color w:val="000000"/>
        </w:rPr>
      </w:pPr>
      <w:r>
        <w:rPr>
          <w:rFonts w:ascii="Times New Roman" w:hAnsi="Times New Roman"/>
          <w:color w:val="000000"/>
        </w:rPr>
        <w:t>4</w:t>
      </w:r>
      <w:proofErr w:type="gramStart"/>
      <w:r>
        <w:rPr>
          <w:rFonts w:ascii="Times New Roman" w:hAnsi="Times New Roman"/>
          <w:color w:val="000000"/>
        </w:rPr>
        <w:t>.  NYS</w:t>
      </w:r>
      <w:proofErr w:type="gramEnd"/>
      <w:r>
        <w:rPr>
          <w:rFonts w:ascii="Times New Roman" w:hAnsi="Times New Roman"/>
          <w:color w:val="000000"/>
        </w:rPr>
        <w:t xml:space="preserve"> IPM program has maintained a monitoring network for 5 years, providing dates of first adult activity in various areas of NY to stakeholders, extension agents and researchers.</w:t>
      </w:r>
    </w:p>
    <w:p w14:paraId="15303406" w14:textId="77777777" w:rsidR="00FD41E3" w:rsidRDefault="00FD41E3" w:rsidP="00A74EE0">
      <w:pPr>
        <w:ind w:left="360"/>
        <w:rPr>
          <w:rFonts w:ascii="Times New Roman" w:hAnsi="Times New Roman"/>
          <w:color w:val="000000"/>
        </w:rPr>
      </w:pPr>
    </w:p>
    <w:p w14:paraId="69121A68" w14:textId="77777777" w:rsidR="00FD41E3" w:rsidRPr="00FD41E3" w:rsidRDefault="00FD41E3" w:rsidP="00FD41E3">
      <w:pPr>
        <w:ind w:left="360"/>
        <w:rPr>
          <w:rFonts w:ascii="Times New Roman" w:hAnsi="Times New Roman"/>
          <w:color w:val="000000"/>
        </w:rPr>
      </w:pPr>
      <w:r>
        <w:rPr>
          <w:rFonts w:ascii="Times New Roman" w:hAnsi="Times New Roman"/>
          <w:color w:val="000000"/>
        </w:rPr>
        <w:t xml:space="preserve">New Jersey: </w:t>
      </w:r>
      <w:r w:rsidRPr="00FD41E3">
        <w:rPr>
          <w:rFonts w:ascii="Times New Roman" w:hAnsi="Times New Roman"/>
          <w:color w:val="000000"/>
        </w:rPr>
        <w:t xml:space="preserve">In 2024, we shared findings from these studies at various scientific and grower-focused meetings, including the Entomological Society of America Eastern Branch Meeting (Morgantown, WV), the Atlantic Coast Agricultural Convention and Trade Show (Atlantic City, NJ), the Mid-Atlantic Fruit &amp; Vegetable Convention (Hershey, PA), the Blueberry Open House (Hammonton, NJ), the International Society of Chemical Ecology Annual Meeting (Prague, Czech Republic), the Ecological Society of America Annual Meeting (Long Beach, CA), the International Congress of Entomology (Kyoto, Japan), and the Entomological Society of America Annual Meeting (Phoenix, AZ). </w:t>
      </w:r>
    </w:p>
    <w:p w14:paraId="79F51D18" w14:textId="768BF925" w:rsidR="00FD41E3" w:rsidRDefault="00FD41E3" w:rsidP="00A74EE0">
      <w:pPr>
        <w:ind w:left="360"/>
        <w:rPr>
          <w:rFonts w:ascii="Times New Roman" w:hAnsi="Times New Roman"/>
          <w:color w:val="000000"/>
        </w:rPr>
      </w:pPr>
    </w:p>
    <w:p w14:paraId="2B45160C" w14:textId="467D08A4" w:rsidR="0052626A" w:rsidRPr="00907D9E" w:rsidRDefault="0052626A" w:rsidP="00A74EE0">
      <w:pPr>
        <w:ind w:left="360"/>
        <w:rPr>
          <w:rFonts w:ascii="Times New Roman" w:hAnsi="Times New Roman"/>
          <w:color w:val="000000"/>
        </w:rPr>
      </w:pPr>
      <w:r>
        <w:rPr>
          <w:rFonts w:ascii="Times New Roman" w:hAnsi="Times New Roman"/>
          <w:color w:val="000000"/>
        </w:rPr>
        <w:t>Oregon has participated in the multistate research project</w:t>
      </w:r>
      <w:r w:rsidR="006449E0">
        <w:rPr>
          <w:rFonts w:ascii="Times New Roman" w:hAnsi="Times New Roman"/>
          <w:color w:val="000000"/>
        </w:rPr>
        <w:t xml:space="preserve"> and has collaborated with others across the country to minimize redundancy. Research results have been shared with stakeholders at local</w:t>
      </w:r>
      <w:r w:rsidR="00D306C1">
        <w:rPr>
          <w:rFonts w:ascii="Times New Roman" w:hAnsi="Times New Roman"/>
          <w:color w:val="000000"/>
        </w:rPr>
        <w:t>,</w:t>
      </w:r>
      <w:r w:rsidR="006449E0">
        <w:rPr>
          <w:rFonts w:ascii="Times New Roman" w:hAnsi="Times New Roman"/>
          <w:color w:val="000000"/>
        </w:rPr>
        <w:t xml:space="preserve"> regional</w:t>
      </w:r>
      <w:r w:rsidR="00D306C1">
        <w:rPr>
          <w:rFonts w:ascii="Times New Roman" w:hAnsi="Times New Roman"/>
          <w:color w:val="000000"/>
        </w:rPr>
        <w:t>,</w:t>
      </w:r>
      <w:r w:rsidR="006449E0">
        <w:rPr>
          <w:rFonts w:ascii="Times New Roman" w:hAnsi="Times New Roman"/>
          <w:color w:val="000000"/>
        </w:rPr>
        <w:t xml:space="preserve"> and national meetings. </w:t>
      </w:r>
    </w:p>
    <w:p w14:paraId="68C09EAC" w14:textId="77777777" w:rsidR="003365EC" w:rsidRPr="00E2778C" w:rsidRDefault="003365EC" w:rsidP="00E2778C">
      <w:pPr>
        <w:rPr>
          <w:rFonts w:ascii="Times New Roman" w:hAnsi="Times New Roman" w:cs="Times New Roman"/>
          <w:color w:val="000000"/>
        </w:rPr>
      </w:pPr>
    </w:p>
    <w:p w14:paraId="086C986C" w14:textId="77777777" w:rsidR="003365EC" w:rsidRPr="00E2778C" w:rsidRDefault="003365EC" w:rsidP="00E2778C">
      <w:pPr>
        <w:rPr>
          <w:rFonts w:ascii="Times New Roman" w:hAnsi="Times New Roman" w:cs="Times New Roman"/>
          <w:color w:val="000000"/>
        </w:rPr>
      </w:pPr>
    </w:p>
    <w:p w14:paraId="172C4F82" w14:textId="6A6CA5BA" w:rsidR="00C62864" w:rsidRPr="00E2778C" w:rsidRDefault="00C62864" w:rsidP="003365EC">
      <w:pPr>
        <w:pStyle w:val="ListParagraph"/>
        <w:numPr>
          <w:ilvl w:val="0"/>
          <w:numId w:val="32"/>
        </w:numPr>
        <w:spacing w:line="480" w:lineRule="auto"/>
        <w:rPr>
          <w:rFonts w:ascii="Times New Roman" w:hAnsi="Times New Roman"/>
          <w:color w:val="000000"/>
          <w:sz w:val="24"/>
          <w:szCs w:val="24"/>
        </w:rPr>
      </w:pPr>
      <w:r w:rsidRPr="00E2778C">
        <w:rPr>
          <w:rFonts w:ascii="Times New Roman" w:hAnsi="Times New Roman"/>
          <w:color w:val="000000"/>
          <w:sz w:val="24"/>
          <w:szCs w:val="24"/>
        </w:rPr>
        <w:t>Incomplete work or areas needing further investigation:</w:t>
      </w:r>
    </w:p>
    <w:p w14:paraId="0F14B762" w14:textId="77777777" w:rsidR="00C11F21" w:rsidRDefault="00C11F21" w:rsidP="00C11F21">
      <w:pPr>
        <w:ind w:left="360"/>
        <w:rPr>
          <w:bCs/>
        </w:rPr>
      </w:pPr>
      <w:r>
        <w:rPr>
          <w:bCs/>
        </w:rPr>
        <w:t xml:space="preserve">Extension </w:t>
      </w:r>
      <w:r w:rsidRPr="00C11F21">
        <w:rPr>
          <w:rFonts w:ascii="Times New Roman" w:hAnsi="Times New Roman"/>
          <w:color w:val="000000"/>
        </w:rPr>
        <w:t>bulletins</w:t>
      </w:r>
      <w:r>
        <w:rPr>
          <w:bCs/>
        </w:rPr>
        <w:t xml:space="preserve"> are being developed for Michigan growers regarding the status of resistance, biological control, and SWD management.</w:t>
      </w:r>
    </w:p>
    <w:p w14:paraId="5A4C162A" w14:textId="77777777" w:rsidR="00FD41E3" w:rsidRDefault="00FD41E3" w:rsidP="00C11F21">
      <w:pPr>
        <w:ind w:left="360"/>
        <w:rPr>
          <w:bCs/>
        </w:rPr>
      </w:pPr>
    </w:p>
    <w:p w14:paraId="3B939081" w14:textId="77777777" w:rsidR="00FD41E3" w:rsidRPr="00E2778C" w:rsidRDefault="00FD41E3" w:rsidP="00FD41E3">
      <w:pPr>
        <w:ind w:left="360"/>
        <w:rPr>
          <w:bCs/>
        </w:rPr>
      </w:pPr>
      <w:r w:rsidRPr="00BB7731">
        <w:rPr>
          <w:bCs/>
        </w:rPr>
        <w:t>We will continue to facilitate the adoption and awareness of research findings from this project via presentations at scientific and grower meetings, newsletter articles, factsheets, meeting proceedings and abstracts, and through social media (blogs and websites).</w:t>
      </w:r>
    </w:p>
    <w:p w14:paraId="447E47C1" w14:textId="77777777" w:rsidR="00FD41E3" w:rsidRPr="00E2778C" w:rsidRDefault="00FD41E3" w:rsidP="00C11F21">
      <w:pPr>
        <w:ind w:left="360"/>
        <w:rPr>
          <w:bCs/>
        </w:rPr>
      </w:pPr>
    </w:p>
    <w:p w14:paraId="098712D0" w14:textId="77777777" w:rsidR="006602C1" w:rsidRPr="00E2778C" w:rsidRDefault="006602C1" w:rsidP="005F49BB">
      <w:pPr>
        <w:rPr>
          <w:rFonts w:ascii="Times New Roman" w:hAnsi="Times New Roman" w:cs="Times New Roman"/>
        </w:rPr>
      </w:pPr>
    </w:p>
    <w:p w14:paraId="1C2DB04D" w14:textId="236D5AE8" w:rsidR="006602C1" w:rsidRPr="00E2778C" w:rsidRDefault="006602C1" w:rsidP="00BB5C7D">
      <w:pPr>
        <w:pStyle w:val="Heading1"/>
      </w:pPr>
      <w:r w:rsidRPr="00E2778C">
        <w:lastRenderedPageBreak/>
        <w:t>4. USEFULNESS OF FINDINGS (According to the guidelines, impacts are the economic, social, health or environmental benefits derived by the intended users.  Further, each impact statement should be a single sentence and should quantitatively define the benefit.)</w:t>
      </w:r>
    </w:p>
    <w:p w14:paraId="1FD143B4" w14:textId="77777777" w:rsidR="006602C1" w:rsidRPr="00E2778C" w:rsidRDefault="006602C1" w:rsidP="006602C1">
      <w:pPr>
        <w:ind w:right="40"/>
        <w:rPr>
          <w:rFonts w:ascii="Times New Roman" w:hAnsi="Times New Roman" w:cs="Times New Roman"/>
          <w:color w:val="000000"/>
        </w:rPr>
      </w:pPr>
    </w:p>
    <w:p w14:paraId="3A1F200A" w14:textId="7083B371" w:rsidR="006602C1" w:rsidRPr="00E2778C" w:rsidRDefault="006602C1" w:rsidP="00E2778C">
      <w:pPr>
        <w:pStyle w:val="ListParagraph"/>
        <w:numPr>
          <w:ilvl w:val="0"/>
          <w:numId w:val="33"/>
        </w:numPr>
        <w:ind w:right="40"/>
        <w:rPr>
          <w:rFonts w:ascii="Times New Roman" w:hAnsi="Times New Roman"/>
          <w:bCs/>
          <w:color w:val="000000"/>
          <w:sz w:val="24"/>
          <w:szCs w:val="24"/>
        </w:rPr>
      </w:pPr>
      <w:r w:rsidRPr="00E2778C">
        <w:rPr>
          <w:rFonts w:ascii="Times New Roman" w:hAnsi="Times New Roman"/>
          <w:bCs/>
          <w:color w:val="000000"/>
          <w:sz w:val="24"/>
          <w:szCs w:val="24"/>
        </w:rPr>
        <w:t>Outputs/Impacts</w:t>
      </w:r>
    </w:p>
    <w:p w14:paraId="50EE80E6" w14:textId="3EC1A88D" w:rsidR="00A74EE0" w:rsidRDefault="00A74EE0" w:rsidP="00A74EE0">
      <w:pPr>
        <w:ind w:left="360"/>
        <w:rPr>
          <w:rFonts w:ascii="Times New Roman" w:hAnsi="Times New Roman"/>
          <w:bCs/>
          <w:color w:val="000000"/>
        </w:rPr>
      </w:pPr>
      <w:r>
        <w:rPr>
          <w:rFonts w:ascii="Times New Roman" w:hAnsi="Times New Roman"/>
          <w:bCs/>
          <w:color w:val="000000"/>
        </w:rPr>
        <w:t xml:space="preserve">NY: </w:t>
      </w:r>
      <w:r w:rsidRPr="00A74EE0">
        <w:rPr>
          <w:rFonts w:ascii="Times New Roman" w:hAnsi="Times New Roman"/>
          <w:bCs/>
          <w:color w:val="000000"/>
        </w:rPr>
        <w:t>Educated stakeholders on the benefits of using larval sampling to help make spray decisions thereby potentially reducing costs and environmental impacts.</w:t>
      </w:r>
    </w:p>
    <w:p w14:paraId="2CE43A65" w14:textId="77777777" w:rsidR="00FD41E3" w:rsidRDefault="00FD41E3" w:rsidP="00A74EE0">
      <w:pPr>
        <w:ind w:left="360"/>
        <w:rPr>
          <w:rFonts w:ascii="Times New Roman" w:hAnsi="Times New Roman"/>
          <w:bCs/>
          <w:color w:val="000000"/>
        </w:rPr>
      </w:pPr>
    </w:p>
    <w:p w14:paraId="1C646F5C" w14:textId="3C6F4879" w:rsidR="00FD41E3" w:rsidRDefault="00FD41E3" w:rsidP="00A74EE0">
      <w:pPr>
        <w:ind w:left="360"/>
        <w:rPr>
          <w:rFonts w:ascii="Times New Roman" w:hAnsi="Times New Roman" w:cs="Times New Roman"/>
          <w:bCs/>
          <w:color w:val="000000"/>
        </w:rPr>
      </w:pPr>
      <w:r>
        <w:rPr>
          <w:rFonts w:ascii="Times New Roman" w:hAnsi="Times New Roman"/>
          <w:bCs/>
          <w:color w:val="000000"/>
        </w:rPr>
        <w:t xml:space="preserve">New Jersey: </w:t>
      </w:r>
      <w:r w:rsidRPr="00BB7731">
        <w:rPr>
          <w:rFonts w:ascii="Times New Roman" w:hAnsi="Times New Roman" w:cs="Times New Roman"/>
          <w:bCs/>
          <w:color w:val="000000"/>
        </w:rPr>
        <w:t>We collaborated with IR-4 to evaluate Combi-</w:t>
      </w:r>
      <w:proofErr w:type="spellStart"/>
      <w:r w:rsidRPr="00BB7731">
        <w:rPr>
          <w:rFonts w:ascii="Times New Roman" w:hAnsi="Times New Roman" w:cs="Times New Roman"/>
          <w:bCs/>
          <w:color w:val="000000"/>
        </w:rPr>
        <w:t>protec</w:t>
      </w:r>
      <w:proofErr w:type="spellEnd"/>
      <w:r w:rsidRPr="00BB7731">
        <w:rPr>
          <w:rFonts w:ascii="Times New Roman" w:hAnsi="Times New Roman" w:cs="Times New Roman"/>
          <w:bCs/>
          <w:color w:val="000000"/>
        </w:rPr>
        <w:t xml:space="preserve"> (</w:t>
      </w:r>
      <w:proofErr w:type="spellStart"/>
      <w:r w:rsidRPr="00BB7731">
        <w:rPr>
          <w:rFonts w:ascii="Times New Roman" w:hAnsi="Times New Roman" w:cs="Times New Roman"/>
          <w:bCs/>
          <w:color w:val="000000"/>
        </w:rPr>
        <w:t>Andermatt</w:t>
      </w:r>
      <w:proofErr w:type="spellEnd"/>
      <w:r w:rsidRPr="00BB7731">
        <w:rPr>
          <w:rFonts w:ascii="Times New Roman" w:hAnsi="Times New Roman" w:cs="Times New Roman"/>
          <w:bCs/>
          <w:color w:val="000000"/>
        </w:rPr>
        <w:t xml:space="preserve"> USA), a product that enhances </w:t>
      </w:r>
      <w:r w:rsidRPr="00BB7731">
        <w:rPr>
          <w:rFonts w:ascii="Times New Roman" w:hAnsi="Times New Roman" w:cs="Times New Roman"/>
          <w:bCs/>
          <w:i/>
          <w:iCs/>
          <w:color w:val="000000"/>
        </w:rPr>
        <w:t>Drosophila suzukii</w:t>
      </w:r>
      <w:r w:rsidRPr="00BB7731">
        <w:rPr>
          <w:rFonts w:ascii="Times New Roman" w:hAnsi="Times New Roman" w:cs="Times New Roman"/>
          <w:bCs/>
          <w:color w:val="000000"/>
        </w:rPr>
        <w:t xml:space="preserve"> feeding and can be combined with insecticides, across multiple states and crops. This research supported the successful registration of the product in the United States. Two manuscripts are in preparation and will soon be submitted from this work</w:t>
      </w:r>
      <w:r w:rsidR="006449E0">
        <w:rPr>
          <w:rFonts w:ascii="Times New Roman" w:hAnsi="Times New Roman" w:cs="Times New Roman"/>
          <w:bCs/>
          <w:color w:val="000000"/>
        </w:rPr>
        <w:t>.</w:t>
      </w:r>
    </w:p>
    <w:p w14:paraId="63416EC1" w14:textId="77777777" w:rsidR="006449E0" w:rsidRDefault="006449E0" w:rsidP="00A74EE0">
      <w:pPr>
        <w:ind w:left="360"/>
        <w:rPr>
          <w:rFonts w:ascii="Times New Roman" w:hAnsi="Times New Roman" w:cs="Times New Roman"/>
          <w:bCs/>
          <w:color w:val="000000"/>
        </w:rPr>
      </w:pPr>
    </w:p>
    <w:p w14:paraId="7B2E7170" w14:textId="3512D36C" w:rsidR="006449E0" w:rsidRPr="00A74EE0" w:rsidRDefault="000770C0" w:rsidP="00A74EE0">
      <w:pPr>
        <w:ind w:left="360"/>
        <w:rPr>
          <w:rFonts w:ascii="Times New Roman" w:hAnsi="Times New Roman"/>
          <w:bCs/>
          <w:color w:val="000000"/>
        </w:rPr>
      </w:pPr>
      <w:r>
        <w:rPr>
          <w:rFonts w:ascii="Times New Roman" w:hAnsi="Times New Roman"/>
          <w:bCs/>
          <w:color w:val="000000"/>
        </w:rPr>
        <w:t xml:space="preserve">OR: </w:t>
      </w:r>
      <w:r w:rsidR="001523BB">
        <w:rPr>
          <w:rFonts w:ascii="Times New Roman" w:hAnsi="Times New Roman"/>
          <w:bCs/>
          <w:color w:val="000000"/>
        </w:rPr>
        <w:t xml:space="preserve">Weekly </w:t>
      </w:r>
      <w:r w:rsidR="00FC53DE">
        <w:rPr>
          <w:rFonts w:ascii="Times New Roman" w:hAnsi="Times New Roman"/>
          <w:bCs/>
          <w:color w:val="000000"/>
        </w:rPr>
        <w:t>pest reports from the SWD trapping network help growers reduce unneeded pesticide applications. G</w:t>
      </w:r>
      <w:r w:rsidR="00D978EB">
        <w:rPr>
          <w:rFonts w:ascii="Times New Roman" w:hAnsi="Times New Roman"/>
          <w:bCs/>
          <w:color w:val="000000"/>
        </w:rPr>
        <w:t>rowers using</w:t>
      </w:r>
      <w:r w:rsidR="00492F30">
        <w:rPr>
          <w:rFonts w:ascii="Times New Roman" w:hAnsi="Times New Roman"/>
          <w:bCs/>
          <w:color w:val="000000"/>
        </w:rPr>
        <w:t xml:space="preserve"> </w:t>
      </w:r>
      <w:r w:rsidR="00466E5B">
        <w:rPr>
          <w:rFonts w:ascii="Times New Roman" w:hAnsi="Times New Roman"/>
          <w:bCs/>
          <w:color w:val="000000"/>
        </w:rPr>
        <w:t xml:space="preserve">Decoy </w:t>
      </w:r>
      <w:r w:rsidR="005F7BC7">
        <w:rPr>
          <w:rFonts w:ascii="Times New Roman" w:hAnsi="Times New Roman"/>
          <w:bCs/>
          <w:color w:val="000000"/>
        </w:rPr>
        <w:t>ovipositional attractant</w:t>
      </w:r>
      <w:r w:rsidR="00D978EB">
        <w:rPr>
          <w:rFonts w:ascii="Times New Roman" w:hAnsi="Times New Roman"/>
          <w:bCs/>
          <w:color w:val="000000"/>
        </w:rPr>
        <w:t xml:space="preserve"> have reduced </w:t>
      </w:r>
      <w:r w:rsidR="00F0045E">
        <w:rPr>
          <w:rFonts w:ascii="Times New Roman" w:hAnsi="Times New Roman"/>
          <w:bCs/>
          <w:color w:val="000000"/>
        </w:rPr>
        <w:t xml:space="preserve">fruit injury by 50%. </w:t>
      </w:r>
    </w:p>
    <w:p w14:paraId="43424C72" w14:textId="77777777" w:rsidR="00E2778C" w:rsidRPr="00E2778C" w:rsidRDefault="00E2778C" w:rsidP="00E2778C">
      <w:pPr>
        <w:ind w:right="40"/>
        <w:rPr>
          <w:rFonts w:ascii="Times New Roman" w:hAnsi="Times New Roman" w:cs="Times New Roman"/>
          <w:bCs/>
          <w:color w:val="000000"/>
        </w:rPr>
      </w:pPr>
    </w:p>
    <w:p w14:paraId="6716DD86" w14:textId="77777777" w:rsidR="00E2778C" w:rsidRPr="00E2778C" w:rsidRDefault="00E2778C" w:rsidP="00E2778C">
      <w:pPr>
        <w:ind w:right="40"/>
        <w:rPr>
          <w:rFonts w:ascii="Times New Roman" w:hAnsi="Times New Roman" w:cs="Times New Roman"/>
          <w:bCs/>
          <w:color w:val="000000"/>
        </w:rPr>
      </w:pPr>
    </w:p>
    <w:p w14:paraId="0E170312" w14:textId="026A0271" w:rsidR="006602C1" w:rsidRPr="00E2778C" w:rsidRDefault="006602C1" w:rsidP="00E2778C">
      <w:pPr>
        <w:pStyle w:val="ListParagraph"/>
        <w:numPr>
          <w:ilvl w:val="0"/>
          <w:numId w:val="33"/>
        </w:numPr>
        <w:ind w:right="40"/>
        <w:rPr>
          <w:rFonts w:ascii="Times New Roman" w:hAnsi="Times New Roman"/>
          <w:bCs/>
          <w:color w:val="000000"/>
          <w:sz w:val="24"/>
          <w:szCs w:val="24"/>
        </w:rPr>
      </w:pPr>
      <w:r w:rsidRPr="00E2778C">
        <w:rPr>
          <w:rFonts w:ascii="Times New Roman" w:hAnsi="Times New Roman"/>
          <w:bCs/>
          <w:color w:val="000000"/>
          <w:sz w:val="24"/>
          <w:szCs w:val="24"/>
        </w:rPr>
        <w:t xml:space="preserve">Projected </w:t>
      </w:r>
      <w:proofErr w:type="gramStart"/>
      <w:r w:rsidRPr="00E2778C">
        <w:rPr>
          <w:rFonts w:ascii="Times New Roman" w:hAnsi="Times New Roman"/>
          <w:bCs/>
          <w:color w:val="000000"/>
          <w:sz w:val="24"/>
          <w:szCs w:val="24"/>
        </w:rPr>
        <w:t>outputs</w:t>
      </w:r>
      <w:proofErr w:type="gramEnd"/>
      <w:r w:rsidRPr="00E2778C">
        <w:rPr>
          <w:rFonts w:ascii="Times New Roman" w:hAnsi="Times New Roman"/>
          <w:bCs/>
          <w:color w:val="000000"/>
          <w:sz w:val="24"/>
          <w:szCs w:val="24"/>
        </w:rPr>
        <w:t xml:space="preserve"> or impacts</w:t>
      </w:r>
    </w:p>
    <w:p w14:paraId="13E7B00C" w14:textId="22EF37EC" w:rsidR="00C11F21" w:rsidRPr="00C11F21" w:rsidRDefault="00A74EE0" w:rsidP="00C11F21">
      <w:pPr>
        <w:ind w:left="360" w:right="40"/>
        <w:rPr>
          <w:rFonts w:ascii="Times New Roman" w:hAnsi="Times New Roman"/>
          <w:color w:val="000000"/>
        </w:rPr>
      </w:pPr>
      <w:r>
        <w:rPr>
          <w:rFonts w:ascii="Times New Roman" w:hAnsi="Times New Roman"/>
          <w:color w:val="000000"/>
        </w:rPr>
        <w:t xml:space="preserve">MI: </w:t>
      </w:r>
      <w:r w:rsidR="00C11F21" w:rsidRPr="00C11F21">
        <w:rPr>
          <w:rFonts w:ascii="Times New Roman" w:hAnsi="Times New Roman"/>
          <w:color w:val="000000"/>
        </w:rPr>
        <w:t>We expect the classical biological control program will reduce 1-2 sprays against SWD for blueberry growers in Michigan.</w:t>
      </w:r>
      <w:r>
        <w:rPr>
          <w:rFonts w:ascii="Times New Roman" w:hAnsi="Times New Roman"/>
          <w:color w:val="000000"/>
        </w:rPr>
        <w:t xml:space="preserve"> </w:t>
      </w:r>
      <w:r w:rsidR="00C11F21" w:rsidRPr="00C11F21">
        <w:rPr>
          <w:rFonts w:ascii="Times New Roman" w:hAnsi="Times New Roman"/>
          <w:color w:val="000000"/>
        </w:rPr>
        <w:t xml:space="preserve">We also expect that adoption of fruit sampling will allow growers to skip 1-2 sprays on their earlier-ripening cultivars.  </w:t>
      </w:r>
    </w:p>
    <w:p w14:paraId="05311BB0" w14:textId="77777777" w:rsidR="006602C1" w:rsidRDefault="006602C1" w:rsidP="006602C1">
      <w:pPr>
        <w:ind w:right="40"/>
        <w:rPr>
          <w:rFonts w:ascii="Times New Roman" w:hAnsi="Times New Roman" w:cs="Times New Roman"/>
          <w:color w:val="000000"/>
        </w:rPr>
      </w:pPr>
    </w:p>
    <w:p w14:paraId="33724347" w14:textId="36257E9D" w:rsidR="00A74EE0" w:rsidRDefault="00A74EE0" w:rsidP="00A74EE0">
      <w:pPr>
        <w:ind w:left="360" w:right="40"/>
        <w:rPr>
          <w:rFonts w:ascii="Times New Roman" w:hAnsi="Times New Roman"/>
          <w:bCs/>
          <w:color w:val="000000"/>
        </w:rPr>
      </w:pPr>
      <w:r>
        <w:rPr>
          <w:rFonts w:ascii="Times New Roman" w:hAnsi="Times New Roman" w:cs="Times New Roman"/>
          <w:color w:val="000000"/>
        </w:rPr>
        <w:t xml:space="preserve">NY: </w:t>
      </w:r>
      <w:r>
        <w:rPr>
          <w:rFonts w:ascii="Times New Roman" w:hAnsi="Times New Roman"/>
          <w:bCs/>
          <w:color w:val="000000"/>
        </w:rPr>
        <w:t xml:space="preserve">With wide establishment of foreign larval parasitoids, </w:t>
      </w:r>
      <w:proofErr w:type="gramStart"/>
      <w:r>
        <w:rPr>
          <w:rFonts w:ascii="Times New Roman" w:hAnsi="Times New Roman"/>
          <w:bCs/>
          <w:color w:val="000000"/>
        </w:rPr>
        <w:t>anticipate</w:t>
      </w:r>
      <w:proofErr w:type="gramEnd"/>
      <w:r>
        <w:rPr>
          <w:rFonts w:ascii="Times New Roman" w:hAnsi="Times New Roman"/>
          <w:bCs/>
          <w:color w:val="000000"/>
        </w:rPr>
        <w:t xml:space="preserve"> reduced SWD populations overall leading to delayed infestation into crops, fewer insecticide applications and reduced costs, and increased marketable yields.  Likely to take a decade or more.</w:t>
      </w:r>
    </w:p>
    <w:p w14:paraId="70C99D5D" w14:textId="77777777" w:rsidR="00A74EE0" w:rsidRDefault="00A74EE0" w:rsidP="00A74EE0">
      <w:pPr>
        <w:ind w:left="360" w:right="40"/>
        <w:rPr>
          <w:rFonts w:ascii="Times New Roman" w:hAnsi="Times New Roman" w:cs="Times New Roman"/>
          <w:color w:val="000000"/>
        </w:rPr>
      </w:pPr>
    </w:p>
    <w:p w14:paraId="3948430B" w14:textId="77777777" w:rsidR="00FD41E3" w:rsidRDefault="00FD41E3" w:rsidP="00FD41E3">
      <w:pPr>
        <w:ind w:left="360" w:right="40"/>
        <w:rPr>
          <w:rFonts w:ascii="Times New Roman" w:hAnsi="Times New Roman" w:cs="Times New Roman"/>
          <w:color w:val="000000"/>
        </w:rPr>
      </w:pPr>
      <w:r>
        <w:rPr>
          <w:rFonts w:ascii="Times New Roman" w:hAnsi="Times New Roman" w:cs="Times New Roman"/>
          <w:color w:val="000000"/>
        </w:rPr>
        <w:t xml:space="preserve">New Jersey: </w:t>
      </w:r>
      <w:r w:rsidRPr="00BB7731">
        <w:rPr>
          <w:rFonts w:ascii="Times New Roman" w:hAnsi="Times New Roman" w:cs="Times New Roman"/>
          <w:color w:val="000000"/>
        </w:rPr>
        <w:t>The implementation and adoption of behavioral and biological control strategies will help restore sustainable pest management practices, decrease insecticide use, mitigate the negative impacts of insecticides on non-target organisms, including beneficial insects, and slow the development of resistant pest populations.</w:t>
      </w:r>
    </w:p>
    <w:p w14:paraId="7B2130E2" w14:textId="2440D14B" w:rsidR="00A74EE0" w:rsidRDefault="00A74EE0" w:rsidP="00A74EE0">
      <w:pPr>
        <w:ind w:left="360" w:right="40"/>
        <w:rPr>
          <w:rFonts w:ascii="Times New Roman" w:hAnsi="Times New Roman" w:cs="Times New Roman"/>
          <w:color w:val="000000"/>
        </w:rPr>
      </w:pPr>
    </w:p>
    <w:p w14:paraId="6A646825" w14:textId="5454C59C" w:rsidR="00A74EE0" w:rsidRPr="00E2778C" w:rsidRDefault="006449E0" w:rsidP="00A74EE0">
      <w:pPr>
        <w:ind w:left="360" w:right="40"/>
        <w:rPr>
          <w:rFonts w:ascii="Times New Roman" w:hAnsi="Times New Roman" w:cs="Times New Roman"/>
          <w:color w:val="000000"/>
        </w:rPr>
      </w:pPr>
      <w:r>
        <w:rPr>
          <w:rFonts w:ascii="Times New Roman" w:hAnsi="Times New Roman" w:cs="Times New Roman"/>
          <w:color w:val="000000"/>
        </w:rPr>
        <w:t xml:space="preserve">Oregon: </w:t>
      </w:r>
      <w:r w:rsidR="00837753">
        <w:rPr>
          <w:rFonts w:ascii="Times New Roman" w:hAnsi="Times New Roman" w:cs="Times New Roman"/>
          <w:color w:val="000000"/>
        </w:rPr>
        <w:t>Augmentative releases of native parasitoids and</w:t>
      </w:r>
      <w:r w:rsidR="00344A62">
        <w:rPr>
          <w:rFonts w:ascii="Times New Roman" w:hAnsi="Times New Roman" w:cs="Times New Roman"/>
          <w:color w:val="000000"/>
        </w:rPr>
        <w:t xml:space="preserve"> adventive parasitoids are expected to save sweet cherry growers up to two pesticide spray</w:t>
      </w:r>
      <w:r w:rsidR="00383649">
        <w:rPr>
          <w:rFonts w:ascii="Times New Roman" w:hAnsi="Times New Roman" w:cs="Times New Roman"/>
          <w:color w:val="000000"/>
        </w:rPr>
        <w:t>s</w:t>
      </w:r>
      <w:r w:rsidR="00344A62">
        <w:rPr>
          <w:rFonts w:ascii="Times New Roman" w:hAnsi="Times New Roman" w:cs="Times New Roman"/>
          <w:color w:val="000000"/>
        </w:rPr>
        <w:t xml:space="preserve"> per year. </w:t>
      </w:r>
    </w:p>
    <w:p w14:paraId="47FFD65A" w14:textId="31364FAA" w:rsidR="00FE3A0A" w:rsidRDefault="00FE3A0A">
      <w:pPr>
        <w:autoSpaceDE/>
        <w:autoSpaceDN/>
        <w:adjustRightInd/>
        <w:rPr>
          <w:rFonts w:ascii="Times New Roman" w:hAnsi="Times New Roman" w:cs="Times New Roman"/>
          <w:color w:val="000000"/>
        </w:rPr>
      </w:pPr>
    </w:p>
    <w:p w14:paraId="4034767D" w14:textId="77777777" w:rsidR="00E2778C" w:rsidRPr="00E2778C" w:rsidRDefault="006602C1" w:rsidP="00BB5C7D">
      <w:pPr>
        <w:pStyle w:val="Heading1"/>
      </w:pPr>
      <w:r w:rsidRPr="00E2778C">
        <w:t xml:space="preserve">5. PUBLICATIONS ISSUED AND MANUSCRIPTS APPROVED </w:t>
      </w:r>
    </w:p>
    <w:p w14:paraId="3CCF0300" w14:textId="5B2D6ED0" w:rsidR="006602C1" w:rsidRPr="00E2778C" w:rsidRDefault="006602C1" w:rsidP="006602C1">
      <w:pPr>
        <w:ind w:left="274" w:right="43" w:hanging="274"/>
        <w:rPr>
          <w:rFonts w:ascii="Times New Roman" w:hAnsi="Times New Roman" w:cs="Times New Roman"/>
          <w:bCs/>
          <w:color w:val="000000"/>
        </w:rPr>
      </w:pPr>
      <w:r w:rsidRPr="00E2778C">
        <w:rPr>
          <w:rFonts w:ascii="Times New Roman" w:hAnsi="Times New Roman" w:cs="Times New Roman"/>
          <w:bCs/>
          <w:color w:val="000000"/>
        </w:rPr>
        <w:t>(</w:t>
      </w:r>
      <w:r w:rsidR="00E2778C" w:rsidRPr="00E2778C">
        <w:rPr>
          <w:rFonts w:ascii="Times New Roman" w:hAnsi="Times New Roman" w:cs="Times New Roman"/>
          <w:bCs/>
          <w:color w:val="000000"/>
        </w:rPr>
        <w:t>A</w:t>
      </w:r>
      <w:r w:rsidRPr="00E2778C">
        <w:rPr>
          <w:rFonts w:ascii="Times New Roman" w:hAnsi="Times New Roman" w:cs="Times New Roman"/>
          <w:bCs/>
          <w:color w:val="000000"/>
        </w:rPr>
        <w:t>ny common format is acceptable here.  Publication date</w:t>
      </w:r>
      <w:r w:rsidR="00E2778C" w:rsidRPr="00E2778C">
        <w:rPr>
          <w:rFonts w:ascii="Times New Roman" w:hAnsi="Times New Roman" w:cs="Times New Roman"/>
          <w:bCs/>
          <w:color w:val="000000"/>
        </w:rPr>
        <w:t>s</w:t>
      </w:r>
      <w:r w:rsidRPr="00E2778C">
        <w:rPr>
          <w:rFonts w:ascii="Times New Roman" w:hAnsi="Times New Roman" w:cs="Times New Roman"/>
          <w:bCs/>
          <w:color w:val="000000"/>
        </w:rPr>
        <w:t xml:space="preserve"> should be within </w:t>
      </w:r>
      <w:r w:rsidR="00E2778C" w:rsidRPr="00E2778C">
        <w:rPr>
          <w:rFonts w:ascii="Times New Roman" w:hAnsi="Times New Roman" w:cs="Times New Roman"/>
          <w:bCs/>
          <w:color w:val="000000"/>
        </w:rPr>
        <w:t xml:space="preserve">the </w:t>
      </w:r>
      <w:r w:rsidR="00E2778C" w:rsidRPr="00306DE9">
        <w:rPr>
          <w:rFonts w:ascii="Times New Roman" w:hAnsi="Times New Roman" w:cs="Times New Roman"/>
          <w:bCs/>
          <w:color w:val="000000"/>
          <w:u w:val="single"/>
        </w:rPr>
        <w:t>last 3 years</w:t>
      </w:r>
      <w:r w:rsidR="00E2778C" w:rsidRPr="00E2778C">
        <w:rPr>
          <w:rFonts w:ascii="Times New Roman" w:hAnsi="Times New Roman" w:cs="Times New Roman"/>
          <w:bCs/>
          <w:color w:val="000000"/>
        </w:rPr>
        <w:t>.)</w:t>
      </w:r>
    </w:p>
    <w:p w14:paraId="1DE959FB" w14:textId="77777777" w:rsidR="006602C1" w:rsidRPr="00E2778C" w:rsidRDefault="006602C1" w:rsidP="005F49BB">
      <w:pPr>
        <w:rPr>
          <w:rFonts w:ascii="Times New Roman" w:hAnsi="Times New Roman" w:cs="Times New Roman"/>
        </w:rPr>
      </w:pPr>
    </w:p>
    <w:p w14:paraId="1B0E116E" w14:textId="77777777" w:rsidR="004E60FD" w:rsidRPr="00D004B2" w:rsidRDefault="004E60FD" w:rsidP="004E60FD">
      <w:pPr>
        <w:spacing w:after="240"/>
        <w:rPr>
          <w:rFonts w:ascii="Times New Roman" w:hAnsi="Times New Roman" w:cs="Times New Roman"/>
        </w:rPr>
      </w:pPr>
      <w:r w:rsidRPr="00D004B2">
        <w:rPr>
          <w:rFonts w:ascii="Times New Roman" w:hAnsi="Times New Roman" w:cs="Times New Roman"/>
        </w:rPr>
        <w:t xml:space="preserve">Gale, C.C., Ferguson, B., Rodriguez-Saona, C., Shields, V.D.C., and Zhang, A. 2024. Evaluation of a push–pull strategy for spotted-wing drosophila management in highbush blueberry. Insects 15, 47. </w:t>
      </w:r>
      <w:proofErr w:type="spellStart"/>
      <w:r w:rsidRPr="00D004B2">
        <w:rPr>
          <w:rFonts w:ascii="Times New Roman" w:hAnsi="Times New Roman" w:cs="Times New Roman"/>
        </w:rPr>
        <w:t>doi</w:t>
      </w:r>
      <w:proofErr w:type="spellEnd"/>
      <w:r w:rsidRPr="00D004B2">
        <w:rPr>
          <w:rFonts w:ascii="Times New Roman" w:hAnsi="Times New Roman" w:cs="Times New Roman"/>
        </w:rPr>
        <w:t xml:space="preserve">: 10.3390/insects15010047. </w:t>
      </w:r>
    </w:p>
    <w:p w14:paraId="05BF6AC0" w14:textId="77777777" w:rsidR="004E60FD" w:rsidRPr="005B473F" w:rsidRDefault="004E60FD" w:rsidP="004E60FD">
      <w:pPr>
        <w:rPr>
          <w:rFonts w:ascii="Times New Roman" w:hAnsi="Times New Roman" w:cs="Times New Roman"/>
        </w:rPr>
      </w:pPr>
      <w:proofErr w:type="spellStart"/>
      <w:r w:rsidRPr="00D004B2">
        <w:rPr>
          <w:rFonts w:ascii="Times New Roman" w:hAnsi="Times New Roman" w:cs="Times New Roman"/>
        </w:rPr>
        <w:lastRenderedPageBreak/>
        <w:t>Quadrel</w:t>
      </w:r>
      <w:proofErr w:type="spellEnd"/>
      <w:r w:rsidRPr="00D004B2">
        <w:rPr>
          <w:rFonts w:ascii="Times New Roman" w:hAnsi="Times New Roman" w:cs="Times New Roman"/>
        </w:rPr>
        <w:t xml:space="preserve">, A., Urbaneja-Bernat, P., Holdcraft, R., and Rodriguez-Saona, C. 2024. Elicitors of plant defenses as a standalone tactic failed to provide sufficient protection to fruits against spotted-wing drosophila. Frontiers in Agronomy 6:1381342, section Pest Management. Research Topic on “Latest Research Advances in Biology, Ecology, and Integrated Pest Management of Invasive Insects”. </w:t>
      </w:r>
      <w:proofErr w:type="spellStart"/>
      <w:r w:rsidRPr="00D004B2">
        <w:rPr>
          <w:rFonts w:ascii="Times New Roman" w:hAnsi="Times New Roman" w:cs="Times New Roman"/>
        </w:rPr>
        <w:t>doi</w:t>
      </w:r>
      <w:proofErr w:type="spellEnd"/>
      <w:r w:rsidRPr="00D004B2">
        <w:rPr>
          <w:rFonts w:ascii="Times New Roman" w:hAnsi="Times New Roman" w:cs="Times New Roman"/>
        </w:rPr>
        <w:t xml:space="preserve">: 10.3389/fagro.2024.1381342. </w:t>
      </w:r>
    </w:p>
    <w:p w14:paraId="1B6F0DA9" w14:textId="77777777" w:rsidR="004E60FD" w:rsidRPr="00B0698B" w:rsidRDefault="004E60FD" w:rsidP="004E60FD">
      <w:pPr>
        <w:rPr>
          <w:rFonts w:ascii="Times New Roman" w:hAnsi="Times New Roman" w:cs="Times New Roman"/>
        </w:rPr>
      </w:pPr>
      <w:r w:rsidRPr="00B0698B">
        <w:rPr>
          <w:rFonts w:ascii="Times New Roman" w:hAnsi="Times New Roman" w:cs="Times New Roman"/>
        </w:rPr>
        <w:t xml:space="preserve">Sosa-Calvo, J., M. </w:t>
      </w:r>
      <w:proofErr w:type="spellStart"/>
      <w:r w:rsidRPr="00B0698B">
        <w:rPr>
          <w:rFonts w:ascii="Times New Roman" w:hAnsi="Times New Roman" w:cs="Times New Roman"/>
        </w:rPr>
        <w:t>Forshage</w:t>
      </w:r>
      <w:proofErr w:type="spellEnd"/>
      <w:r w:rsidRPr="00B0698B">
        <w:rPr>
          <w:rFonts w:ascii="Times New Roman" w:hAnsi="Times New Roman" w:cs="Times New Roman"/>
        </w:rPr>
        <w:t xml:space="preserve">, M. L. Buffington. 2024. Circumscription of the Ganaspis brasiliensis (Ihering, 1905) species complex (Hymenoptera, </w:t>
      </w:r>
      <w:proofErr w:type="spellStart"/>
      <w:r w:rsidRPr="00B0698B">
        <w:rPr>
          <w:rFonts w:ascii="Times New Roman" w:hAnsi="Times New Roman" w:cs="Times New Roman"/>
        </w:rPr>
        <w:t>Figitidae</w:t>
      </w:r>
      <w:proofErr w:type="spellEnd"/>
      <w:r w:rsidRPr="00B0698B">
        <w:rPr>
          <w:rFonts w:ascii="Times New Roman" w:hAnsi="Times New Roman" w:cs="Times New Roman"/>
        </w:rPr>
        <w:t xml:space="preserve">), and the description of two new species parasitizing the spotted wing drosophila, Drosophila suzukii Matsumura, 1931 (Diptera, Drosophilidae).Environmental Entomology, v. 53, 6,  </w:t>
      </w:r>
      <w:hyperlink r:id="rId25" w:history="1">
        <w:r w:rsidRPr="00B0698B">
          <w:rPr>
            <w:rStyle w:val="Hyperlink"/>
            <w:rFonts w:ascii="Times New Roman" w:hAnsi="Times New Roman" w:cs="Times New Roman"/>
            <w:color w:val="auto"/>
            <w:u w:val="none"/>
          </w:rPr>
          <w:t>https://doi.org/10.1093/ee/nvae086</w:t>
        </w:r>
      </w:hyperlink>
    </w:p>
    <w:p w14:paraId="0E6BD1EE"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Shrestha, B., Hesler, S.P., Meier, L., Cha, D.H., and Loeb, G.M. 2024.  Field testing of 2-pentylfuran as a behavioral control tool for spotted-wing drosophila in raspberries.  Journal of Applied Entomology, DOI.org/10.1111/.</w:t>
      </w:r>
    </w:p>
    <w:p w14:paraId="59616084"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 xml:space="preserve">Gariepy, T.D., Abram, P.K., Adams, C., Beal, D., </w:t>
      </w:r>
      <w:proofErr w:type="spellStart"/>
      <w:r w:rsidRPr="00B0698B">
        <w:rPr>
          <w:rFonts w:ascii="Times New Roman" w:hAnsi="Times New Roman" w:cs="Times New Roman"/>
        </w:rPr>
        <w:t>Berrs</w:t>
      </w:r>
      <w:proofErr w:type="spellEnd"/>
      <w:r w:rsidRPr="00B0698B">
        <w:rPr>
          <w:rFonts w:ascii="Times New Roman" w:hAnsi="Times New Roman" w:cs="Times New Roman"/>
        </w:rPr>
        <w:t xml:space="preserve">, E., Beetle, J., Biddinger, D., Brind’Amour, G., Bruni, A., Buffington, M. Burrack, H., </w:t>
      </w:r>
      <w:proofErr w:type="spellStart"/>
      <w:r w:rsidRPr="00B0698B">
        <w:rPr>
          <w:rFonts w:ascii="Times New Roman" w:hAnsi="Times New Roman" w:cs="Times New Roman"/>
        </w:rPr>
        <w:t>Kaane</w:t>
      </w:r>
      <w:proofErr w:type="spellEnd"/>
      <w:r w:rsidRPr="00B0698B">
        <w:rPr>
          <w:rFonts w:ascii="Times New Roman" w:hAnsi="Times New Roman" w:cs="Times New Roman"/>
        </w:rPr>
        <w:t xml:space="preserve">, K.M., Demchak, K., Fanning, P., Gillett, A., Hamby, K., Hoelmer, K., Hogg, B., Isaacs, R. Johnson, B. Lee, J.C., </w:t>
      </w:r>
      <w:proofErr w:type="spellStart"/>
      <w:r w:rsidRPr="00B0698B">
        <w:rPr>
          <w:rFonts w:ascii="Times New Roman" w:hAnsi="Times New Roman" w:cs="Times New Roman"/>
        </w:rPr>
        <w:t>Levensen</w:t>
      </w:r>
      <w:proofErr w:type="spellEnd"/>
      <w:r w:rsidRPr="00B0698B">
        <w:rPr>
          <w:rFonts w:ascii="Times New Roman" w:hAnsi="Times New Roman" w:cs="Times New Roman"/>
        </w:rPr>
        <w:t xml:space="preserve">, H.K., Loeb, G., 2024. Widespread establishment of adventive populations of </w:t>
      </w:r>
      <w:r w:rsidRPr="00B0698B">
        <w:rPr>
          <w:rFonts w:ascii="Times New Roman" w:hAnsi="Times New Roman" w:cs="Times New Roman"/>
          <w:i/>
          <w:iCs/>
        </w:rPr>
        <w:t xml:space="preserve">Leptopilina japonica </w:t>
      </w:r>
      <w:r w:rsidRPr="00B0698B">
        <w:rPr>
          <w:rFonts w:ascii="Times New Roman" w:hAnsi="Times New Roman" w:cs="Times New Roman"/>
        </w:rPr>
        <w:t xml:space="preserve">(Hymenoptera, </w:t>
      </w:r>
      <w:proofErr w:type="spellStart"/>
      <w:r w:rsidRPr="00B0698B">
        <w:rPr>
          <w:rFonts w:ascii="Times New Roman" w:hAnsi="Times New Roman" w:cs="Times New Roman"/>
        </w:rPr>
        <w:t>Figitidae</w:t>
      </w:r>
      <w:proofErr w:type="spellEnd"/>
      <w:r w:rsidRPr="00B0698B">
        <w:rPr>
          <w:rFonts w:ascii="Times New Roman" w:hAnsi="Times New Roman" w:cs="Times New Roman"/>
        </w:rPr>
        <w:t>) in</w:t>
      </w:r>
      <w:r w:rsidRPr="00B0698B">
        <w:rPr>
          <w:rFonts w:ascii="Times New Roman" w:hAnsi="Times New Roman" w:cs="Times New Roman"/>
          <w:i/>
          <w:iCs/>
        </w:rPr>
        <w:t xml:space="preserve"> </w:t>
      </w:r>
      <w:r w:rsidRPr="00B0698B">
        <w:rPr>
          <w:rFonts w:ascii="Times New Roman" w:hAnsi="Times New Roman" w:cs="Times New Roman"/>
        </w:rPr>
        <w:t xml:space="preserve">north America and development of a multiplex </w:t>
      </w:r>
      <w:proofErr w:type="spellStart"/>
      <w:r w:rsidRPr="00B0698B">
        <w:rPr>
          <w:rFonts w:ascii="Times New Roman" w:hAnsi="Times New Roman" w:cs="Times New Roman"/>
        </w:rPr>
        <w:t>pcr</w:t>
      </w:r>
      <w:proofErr w:type="spellEnd"/>
      <w:r w:rsidRPr="00B0698B">
        <w:rPr>
          <w:rFonts w:ascii="Times New Roman" w:hAnsi="Times New Roman" w:cs="Times New Roman"/>
        </w:rPr>
        <w:t xml:space="preserve"> assay to identify key parasitoids of </w:t>
      </w:r>
      <w:proofErr w:type="spellStart"/>
      <w:r w:rsidRPr="00B0698B">
        <w:rPr>
          <w:rFonts w:ascii="Times New Roman" w:hAnsi="Times New Roman" w:cs="Times New Roman"/>
          <w:i/>
          <w:iCs/>
        </w:rPr>
        <w:t>Drosopohila</w:t>
      </w:r>
      <w:proofErr w:type="spellEnd"/>
      <w:r w:rsidRPr="00B0698B">
        <w:rPr>
          <w:rFonts w:ascii="Times New Roman" w:hAnsi="Times New Roman" w:cs="Times New Roman"/>
          <w:i/>
          <w:iCs/>
        </w:rPr>
        <w:t xml:space="preserve"> suzukii </w:t>
      </w:r>
      <w:r w:rsidRPr="00B0698B">
        <w:rPr>
          <w:rFonts w:ascii="Times New Roman" w:hAnsi="Times New Roman" w:cs="Times New Roman"/>
        </w:rPr>
        <w:t xml:space="preserve">(Diptera, Drosophilidae). </w:t>
      </w:r>
      <w:proofErr w:type="spellStart"/>
      <w:r w:rsidRPr="00B0698B">
        <w:rPr>
          <w:rFonts w:ascii="Times New Roman" w:hAnsi="Times New Roman" w:cs="Times New Roman"/>
        </w:rPr>
        <w:t>NeoBiota</w:t>
      </w:r>
      <w:proofErr w:type="spellEnd"/>
      <w:r w:rsidRPr="00B0698B">
        <w:rPr>
          <w:rFonts w:ascii="Times New Roman" w:hAnsi="Times New Roman" w:cs="Times New Roman"/>
        </w:rPr>
        <w:t xml:space="preserve">, 93: 63-90, </w:t>
      </w:r>
      <w:proofErr w:type="spellStart"/>
      <w:r w:rsidRPr="00B0698B">
        <w:rPr>
          <w:rFonts w:ascii="Times New Roman" w:hAnsi="Times New Roman" w:cs="Times New Roman"/>
        </w:rPr>
        <w:t>doi</w:t>
      </w:r>
      <w:proofErr w:type="spellEnd"/>
      <w:r w:rsidRPr="00B0698B">
        <w:rPr>
          <w:rFonts w:ascii="Times New Roman" w:hAnsi="Times New Roman" w:cs="Times New Roman"/>
        </w:rPr>
        <w:t xml:space="preserve">: 10.3897/neobiota.93.121219. </w:t>
      </w:r>
    </w:p>
    <w:p w14:paraId="07C0859E"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 xml:space="preserve">Roh, G.H., Meier, L., Hesler, S., Zhu, J.J., Kendra, P., Roda, A., Loeb, G. Tay, J., Cha, D.H. 2023. A 2-component blend of coconut oil derived fatty acids as an oviposition deterrent against </w:t>
      </w:r>
      <w:r w:rsidRPr="00B0698B">
        <w:rPr>
          <w:rFonts w:ascii="Times New Roman" w:hAnsi="Times New Roman" w:cs="Times New Roman"/>
          <w:i/>
          <w:iCs/>
        </w:rPr>
        <w:t xml:space="preserve">Drosophila suzukii.  </w:t>
      </w:r>
      <w:r w:rsidRPr="00B0698B">
        <w:rPr>
          <w:rFonts w:ascii="Times New Roman" w:hAnsi="Times New Roman" w:cs="Times New Roman"/>
        </w:rPr>
        <w:t>Journal of Economic Entomology, 116: 1671-1678, DOI.org/10.1093/</w:t>
      </w:r>
      <w:proofErr w:type="spellStart"/>
      <w:r w:rsidRPr="00B0698B">
        <w:rPr>
          <w:rFonts w:ascii="Times New Roman" w:hAnsi="Times New Roman" w:cs="Times New Roman"/>
        </w:rPr>
        <w:t>jee</w:t>
      </w:r>
      <w:proofErr w:type="spellEnd"/>
      <w:r w:rsidRPr="00B0698B">
        <w:rPr>
          <w:rFonts w:ascii="Times New Roman" w:hAnsi="Times New Roman" w:cs="Times New Roman"/>
        </w:rPr>
        <w:t>/toad092.</w:t>
      </w:r>
    </w:p>
    <w:p w14:paraId="7FD2B3D2"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Hubhachen, Z., Fanning, P.F., Abeli, P., Perkins, J., Isaacs, R., and Beaudry, R. 2023. Postharvest control of spotted-wing drosophila and blueberry maggot by low temperature conditions and fumigation with sulfur dioxide. Postharvest Biology and Technology.</w:t>
      </w:r>
    </w:p>
    <w:p w14:paraId="51496CAF"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 xml:space="preserve">Hanna McIntosh, Christelle Guédot, Amaya </w:t>
      </w:r>
      <w:proofErr w:type="spellStart"/>
      <w:r w:rsidRPr="00B0698B">
        <w:rPr>
          <w:rFonts w:ascii="Times New Roman" w:hAnsi="Times New Roman" w:cs="Times New Roman"/>
        </w:rPr>
        <w:t>Atucha</w:t>
      </w:r>
      <w:proofErr w:type="spellEnd"/>
      <w:r w:rsidRPr="00B0698B">
        <w:rPr>
          <w:rFonts w:ascii="Times New Roman" w:hAnsi="Times New Roman" w:cs="Times New Roman"/>
        </w:rPr>
        <w:t xml:space="preserve">. 2023. Plastic mulches improve yield and reduce spotted-wing drosophila in primocane raspberry. Scientia </w:t>
      </w:r>
      <w:proofErr w:type="spellStart"/>
      <w:r w:rsidRPr="00B0698B">
        <w:rPr>
          <w:rFonts w:ascii="Times New Roman" w:hAnsi="Times New Roman" w:cs="Times New Roman"/>
        </w:rPr>
        <w:t>Horticulturae</w:t>
      </w:r>
      <w:proofErr w:type="spellEnd"/>
      <w:r w:rsidRPr="00B0698B">
        <w:rPr>
          <w:rFonts w:ascii="Times New Roman" w:hAnsi="Times New Roman" w:cs="Times New Roman"/>
        </w:rPr>
        <w:t>, v320, 112203.</w:t>
      </w:r>
    </w:p>
    <w:p w14:paraId="08DB56E9" w14:textId="7D1888D3"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Pablo Urbaneja-Bernat, Robert Holdcraft, Johnattan Hernández-Cumplido, Elena M. Rhodes, Oscar E. Liburd, Ashfaq A. Sial, Agenor Mafra-Neto, Cesar Rodriguez-Saona. 2022. Field, semi-field and greenhouse testing of HOOK SWD, a SPLAT-based attract-and-kill formulation to manage spotted-wing drosophila. Journal of Applied Entomology, </w:t>
      </w:r>
      <w:r w:rsidRPr="004E60FD">
        <w:rPr>
          <w:rFonts w:ascii="Times New Roman" w:hAnsi="Times New Roman" w:cs="Times New Roman"/>
        </w:rPr>
        <w:t>https://doi.org/10.1111/jen.13073</w:t>
      </w:r>
      <w:r w:rsidRPr="00B0698B">
        <w:rPr>
          <w:rFonts w:ascii="Times New Roman" w:hAnsi="Times New Roman" w:cs="Times New Roman"/>
        </w:rPr>
        <w:t>.</w:t>
      </w:r>
    </w:p>
    <w:p w14:paraId="61A1DA3F" w14:textId="77777777" w:rsidR="004E60FD" w:rsidRPr="00B0698B" w:rsidRDefault="004E60FD" w:rsidP="004E60FD">
      <w:pPr>
        <w:spacing w:after="240" w:line="259" w:lineRule="auto"/>
        <w:rPr>
          <w:rFonts w:ascii="Times New Roman" w:hAnsi="Times New Roman" w:cs="Times New Roman"/>
        </w:rPr>
      </w:pPr>
      <w:r w:rsidRPr="00B0698B">
        <w:rPr>
          <w:rFonts w:ascii="Times New Roman" w:hAnsi="Times New Roman" w:cs="Times New Roman"/>
        </w:rPr>
        <w:t>Cesar Rodriguez-Saona, Robert Holdcraft, Beth Ferguson. 2022. Control of Spotted-wing Drosophila on Highbush Blueberries. Arthropod Management Tests.</w:t>
      </w:r>
    </w:p>
    <w:p w14:paraId="193E862B" w14:textId="77777777" w:rsidR="004E60FD" w:rsidRPr="00B0698B" w:rsidRDefault="004E60FD" w:rsidP="004E60FD">
      <w:pPr>
        <w:spacing w:after="240" w:line="259" w:lineRule="auto"/>
        <w:rPr>
          <w:rFonts w:ascii="Times New Roman" w:hAnsi="Times New Roman" w:cs="Times New Roman"/>
        </w:rPr>
      </w:pPr>
      <w:r w:rsidRPr="00B0698B">
        <w:rPr>
          <w:rFonts w:ascii="Times New Roman" w:hAnsi="Times New Roman" w:cs="Times New Roman"/>
        </w:rPr>
        <w:t xml:space="preserve">Isaacs, R., Van Timmeren, S., Gress, B. E., Zalom, F.G., Ganjisaffar, F., Hamby, K. A., Lewis, M. T., Liburd, O. E., Sarkar, N., Rodriguez-Saona, C., Holdcraft, R., Burrack, H. J., </w:t>
      </w:r>
      <w:proofErr w:type="spellStart"/>
      <w:r w:rsidRPr="00B0698B">
        <w:rPr>
          <w:rFonts w:ascii="Times New Roman" w:hAnsi="Times New Roman" w:cs="Times New Roman"/>
        </w:rPr>
        <w:t>Toennisson</w:t>
      </w:r>
      <w:proofErr w:type="spellEnd"/>
      <w:r w:rsidRPr="00B0698B">
        <w:rPr>
          <w:rFonts w:ascii="Times New Roman" w:hAnsi="Times New Roman" w:cs="Times New Roman"/>
        </w:rPr>
        <w:t xml:space="preserve">, A., Drummond, F., Spaulding, N., Lanka, S., and Sial, A. 2022. Monitoring of spotted-wing </w:t>
      </w:r>
      <w:r w:rsidRPr="00B0698B">
        <w:rPr>
          <w:rFonts w:ascii="Times New Roman" w:hAnsi="Times New Roman" w:cs="Times New Roman"/>
        </w:rPr>
        <w:lastRenderedPageBreak/>
        <w:t>drosophila (Diptera: Drosophilidae) resistance status using a RAPID method for assessing insecticide sensitivity across the United States. Journal of Economic Entomology</w:t>
      </w:r>
    </w:p>
    <w:p w14:paraId="0EADECF3" w14:textId="77777777" w:rsidR="004E60FD" w:rsidRPr="00B0698B" w:rsidRDefault="004E60FD" w:rsidP="004E60FD">
      <w:pPr>
        <w:spacing w:after="240" w:line="259" w:lineRule="auto"/>
        <w:rPr>
          <w:rFonts w:ascii="Times New Roman" w:hAnsi="Times New Roman" w:cs="Times New Roman"/>
        </w:rPr>
      </w:pPr>
      <w:r w:rsidRPr="00B0698B">
        <w:rPr>
          <w:rFonts w:ascii="Times New Roman" w:hAnsi="Times New Roman" w:cs="Times New Roman"/>
        </w:rPr>
        <w:t>Serhan Mermer, Philip Fanning, Gabriella Tait, Ferdinand Pfab, Christopher Adams, Linda Brewer and Vaughn Walton. (2022) Spotted-wing Drosophila, Relative Rankings and Seasonal Strategies for Insecticide Use. OSU Extension bulletin EM 9360.</w:t>
      </w:r>
    </w:p>
    <w:p w14:paraId="4167EB23"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 xml:space="preserve">Carroll, J.E., Marshall, P., Mattoon, N., Weber, C., And Loeb, G. 2022. The impact of ruby-throated hummingbird, </w:t>
      </w:r>
      <w:proofErr w:type="spellStart"/>
      <w:r w:rsidRPr="00B0698B">
        <w:rPr>
          <w:rFonts w:ascii="Times New Roman" w:hAnsi="Times New Roman" w:cs="Times New Roman"/>
          <w:i/>
          <w:iCs/>
        </w:rPr>
        <w:t>Archilochs</w:t>
      </w:r>
      <w:proofErr w:type="spellEnd"/>
      <w:r w:rsidRPr="00B0698B">
        <w:rPr>
          <w:rFonts w:ascii="Times New Roman" w:hAnsi="Times New Roman" w:cs="Times New Roman"/>
          <w:i/>
          <w:iCs/>
        </w:rPr>
        <w:t xml:space="preserve"> </w:t>
      </w:r>
      <w:proofErr w:type="spellStart"/>
      <w:r w:rsidRPr="00B0698B">
        <w:rPr>
          <w:rFonts w:ascii="Times New Roman" w:hAnsi="Times New Roman" w:cs="Times New Roman"/>
          <w:i/>
          <w:iCs/>
        </w:rPr>
        <w:t>colubris</w:t>
      </w:r>
      <w:proofErr w:type="spellEnd"/>
      <w:r w:rsidRPr="00B0698B">
        <w:rPr>
          <w:rFonts w:ascii="Times New Roman" w:hAnsi="Times New Roman" w:cs="Times New Roman"/>
        </w:rPr>
        <w:t xml:space="preserve">, predation on spotted-wing drosophila, </w:t>
      </w:r>
      <w:r w:rsidRPr="00B0698B">
        <w:rPr>
          <w:rFonts w:ascii="Times New Roman" w:hAnsi="Times New Roman" w:cs="Times New Roman"/>
          <w:i/>
          <w:iCs/>
        </w:rPr>
        <w:t>Drosophila suzukii</w:t>
      </w:r>
      <w:r w:rsidRPr="00B0698B">
        <w:rPr>
          <w:rFonts w:ascii="Times New Roman" w:hAnsi="Times New Roman" w:cs="Times New Roman"/>
        </w:rPr>
        <w:t xml:space="preserve">, in raspberry, </w:t>
      </w:r>
      <w:r w:rsidRPr="00B0698B">
        <w:rPr>
          <w:rFonts w:ascii="Times New Roman" w:hAnsi="Times New Roman" w:cs="Times New Roman"/>
          <w:i/>
          <w:iCs/>
        </w:rPr>
        <w:t xml:space="preserve">Rubus </w:t>
      </w:r>
      <w:proofErr w:type="spellStart"/>
      <w:r w:rsidRPr="00B0698B">
        <w:rPr>
          <w:rFonts w:ascii="Times New Roman" w:hAnsi="Times New Roman" w:cs="Times New Roman"/>
          <w:i/>
          <w:iCs/>
        </w:rPr>
        <w:t>idaeus</w:t>
      </w:r>
      <w:proofErr w:type="spellEnd"/>
      <w:r w:rsidRPr="00B0698B">
        <w:rPr>
          <w:rFonts w:ascii="Times New Roman" w:hAnsi="Times New Roman" w:cs="Times New Roman"/>
          <w:i/>
          <w:iCs/>
        </w:rPr>
        <w:t xml:space="preserve">. </w:t>
      </w:r>
      <w:r w:rsidRPr="00B0698B">
        <w:rPr>
          <w:rFonts w:ascii="Times New Roman" w:hAnsi="Times New Roman" w:cs="Times New Roman"/>
        </w:rPr>
        <w:t>Crop Protection, doi.org/10.1016/j.cropro.2022.106116.</w:t>
      </w:r>
    </w:p>
    <w:p w14:paraId="4AB474C8"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rPr>
        <w:t xml:space="preserve">Schwanitz, T.W., </w:t>
      </w:r>
      <w:proofErr w:type="spellStart"/>
      <w:r w:rsidRPr="00B0698B">
        <w:rPr>
          <w:rFonts w:ascii="Times New Roman" w:hAnsi="Times New Roman" w:cs="Times New Roman"/>
        </w:rPr>
        <w:t>Polashock</w:t>
      </w:r>
      <w:proofErr w:type="spellEnd"/>
      <w:r w:rsidRPr="00B0698B">
        <w:rPr>
          <w:rFonts w:ascii="Times New Roman" w:hAnsi="Times New Roman" w:cs="Times New Roman"/>
        </w:rPr>
        <w:t xml:space="preserve">, J.J., Stockton, D.G., Rodriguez-Saona, C., Sotomayor, D., Loeb, G., and Hawkings, C. 2022. Molecular and behavioral studies reveal differences in olfaction between winter and summer morphs of </w:t>
      </w:r>
      <w:r w:rsidRPr="00B0698B">
        <w:rPr>
          <w:rFonts w:ascii="Times New Roman" w:hAnsi="Times New Roman" w:cs="Times New Roman"/>
          <w:i/>
          <w:iCs/>
        </w:rPr>
        <w:t>Drosophila suzukii.</w:t>
      </w:r>
      <w:r w:rsidRPr="00B0698B">
        <w:rPr>
          <w:rFonts w:ascii="Times New Roman" w:hAnsi="Times New Roman" w:cs="Times New Roman"/>
        </w:rPr>
        <w:t xml:space="preserve">  </w:t>
      </w:r>
      <w:proofErr w:type="spellStart"/>
      <w:r w:rsidRPr="00B0698B">
        <w:rPr>
          <w:rFonts w:ascii="Times New Roman" w:hAnsi="Times New Roman" w:cs="Times New Roman"/>
        </w:rPr>
        <w:t>PeerJ</w:t>
      </w:r>
      <w:proofErr w:type="spellEnd"/>
      <w:r w:rsidRPr="00B0698B">
        <w:rPr>
          <w:rFonts w:ascii="Times New Roman" w:hAnsi="Times New Roman" w:cs="Times New Roman"/>
        </w:rPr>
        <w:t xml:space="preserve">. doi.org/10.7717/peerj.13825.  </w:t>
      </w:r>
    </w:p>
    <w:p w14:paraId="07F0F90C" w14:textId="77777777" w:rsidR="004E60FD" w:rsidRPr="00B0698B" w:rsidRDefault="004E60FD" w:rsidP="004E60FD">
      <w:pPr>
        <w:spacing w:after="240"/>
        <w:rPr>
          <w:rFonts w:ascii="Times New Roman" w:hAnsi="Times New Roman" w:cs="Times New Roman"/>
          <w:bCs/>
          <w:color w:val="000000" w:themeColor="text1"/>
        </w:rPr>
      </w:pPr>
      <w:r w:rsidRPr="00B0698B">
        <w:rPr>
          <w:rFonts w:ascii="Times New Roman" w:hAnsi="Times New Roman" w:cs="Times New Roman"/>
          <w:bCs/>
          <w:color w:val="000000" w:themeColor="text1"/>
        </w:rPr>
        <w:t xml:space="preserve">Jarrett, B.J., Linder, S., Fanning, P.D., Isaacs, R. and Szűcs, M., (2022). Experimental adaptation of native parasitoids to the invasive insect pest, </w:t>
      </w:r>
      <w:r w:rsidRPr="00B0698B">
        <w:rPr>
          <w:rFonts w:ascii="Times New Roman" w:hAnsi="Times New Roman" w:cs="Times New Roman"/>
          <w:bCs/>
          <w:i/>
          <w:iCs/>
          <w:color w:val="000000" w:themeColor="text1"/>
        </w:rPr>
        <w:t>Drosophila suzukii</w:t>
      </w:r>
      <w:r w:rsidRPr="00B0698B">
        <w:rPr>
          <w:rFonts w:ascii="Times New Roman" w:hAnsi="Times New Roman" w:cs="Times New Roman"/>
          <w:bCs/>
          <w:color w:val="000000" w:themeColor="text1"/>
        </w:rPr>
        <w:t>. Biological Control, p.104843.</w:t>
      </w:r>
    </w:p>
    <w:p w14:paraId="428EF369" w14:textId="77777777" w:rsidR="004E60FD" w:rsidRPr="00B0698B" w:rsidRDefault="004E60FD" w:rsidP="004E60FD">
      <w:pPr>
        <w:spacing w:after="240"/>
        <w:rPr>
          <w:rFonts w:ascii="Times New Roman" w:hAnsi="Times New Roman" w:cs="Times New Roman"/>
          <w:iCs/>
          <w:color w:val="000000" w:themeColor="text1"/>
        </w:rPr>
      </w:pPr>
      <w:r w:rsidRPr="00B0698B">
        <w:rPr>
          <w:rFonts w:ascii="Times New Roman" w:hAnsi="Times New Roman" w:cs="Times New Roman"/>
        </w:rPr>
        <w:t xml:space="preserve">Stockton, D., and Loeb, G.  2022. Diet hierarchies guide temporal-spatial variation in </w:t>
      </w:r>
      <w:r w:rsidRPr="00B0698B">
        <w:rPr>
          <w:rFonts w:ascii="Times New Roman" w:hAnsi="Times New Roman" w:cs="Times New Roman"/>
          <w:i/>
          <w:iCs/>
        </w:rPr>
        <w:t xml:space="preserve">Drosophila suzukii </w:t>
      </w:r>
      <w:r w:rsidRPr="00B0698B">
        <w:rPr>
          <w:rFonts w:ascii="Times New Roman" w:hAnsi="Times New Roman" w:cs="Times New Roman"/>
        </w:rPr>
        <w:t>resource use.  Frontiers in Ecology and Evolution, DOI: 10.3389/fevo.2021.816557.</w:t>
      </w:r>
      <w:r w:rsidRPr="00B0698B">
        <w:rPr>
          <w:rFonts w:ascii="Times New Roman" w:hAnsi="Times New Roman" w:cs="Times New Roman"/>
          <w:iCs/>
          <w:color w:val="000000" w:themeColor="text1"/>
        </w:rPr>
        <w:t xml:space="preserve"> Isaacs, R., Van Timmeren, S., Gress, B. E., Zalom, F.G., Ganjisaffar, F., Hamby, K. A., Lewis, M. T., Liburd, O. E., Sarkar, N., Rodriguez-Saona, C., Holdcraft, R., Burrack, H. J., </w:t>
      </w:r>
      <w:proofErr w:type="spellStart"/>
      <w:r w:rsidRPr="00B0698B">
        <w:rPr>
          <w:rFonts w:ascii="Times New Roman" w:hAnsi="Times New Roman" w:cs="Times New Roman"/>
          <w:iCs/>
          <w:color w:val="000000" w:themeColor="text1"/>
        </w:rPr>
        <w:t>Toennisson</w:t>
      </w:r>
      <w:proofErr w:type="spellEnd"/>
      <w:r w:rsidRPr="00B0698B">
        <w:rPr>
          <w:rFonts w:ascii="Times New Roman" w:hAnsi="Times New Roman" w:cs="Times New Roman"/>
          <w:iCs/>
          <w:color w:val="000000" w:themeColor="text1"/>
        </w:rPr>
        <w:t xml:space="preserve">, A., Drummond, F., Spaulding, N., Lanka, S., and Sial, A. 2022 Monitoring of spotted-wing drosophila (Diptera: Drosophilidae) resistance status using a RAPID method for assessing insecticide sensitivity across the United States. Journal of Economic Entomology </w:t>
      </w:r>
      <w:r w:rsidRPr="00B0698B">
        <w:rPr>
          <w:rFonts w:ascii="Times New Roman" w:hAnsi="Times New Roman" w:cs="Times New Roman"/>
          <w:iCs/>
        </w:rPr>
        <w:t>https://doi.org/10.1093/jee/toac021.</w:t>
      </w:r>
      <w:r w:rsidRPr="00B0698B">
        <w:rPr>
          <w:rFonts w:ascii="Times New Roman" w:hAnsi="Times New Roman" w:cs="Times New Roman"/>
          <w:iCs/>
          <w:color w:val="000000" w:themeColor="text1"/>
        </w:rPr>
        <w:t xml:space="preserve"> </w:t>
      </w:r>
    </w:p>
    <w:p w14:paraId="011CE9E0" w14:textId="77777777" w:rsidR="004E60FD" w:rsidRPr="00B0698B" w:rsidRDefault="004E60FD" w:rsidP="004E60FD">
      <w:pPr>
        <w:spacing w:after="240"/>
        <w:rPr>
          <w:rFonts w:ascii="Times New Roman" w:hAnsi="Times New Roman" w:cs="Times New Roman"/>
          <w:bCs/>
        </w:rPr>
      </w:pPr>
      <w:r w:rsidRPr="00B0698B">
        <w:rPr>
          <w:rFonts w:ascii="Times New Roman" w:hAnsi="Times New Roman" w:cs="Times New Roman"/>
          <w:bCs/>
        </w:rPr>
        <w:t xml:space="preserve">Tait, G., Mermer, S., Stockton, D. Lee, J., </w:t>
      </w:r>
      <w:proofErr w:type="spellStart"/>
      <w:r w:rsidRPr="00B0698B">
        <w:rPr>
          <w:rFonts w:ascii="Times New Roman" w:hAnsi="Times New Roman" w:cs="Times New Roman"/>
          <w:bCs/>
        </w:rPr>
        <w:t>Avosani</w:t>
      </w:r>
      <w:proofErr w:type="spellEnd"/>
      <w:r w:rsidRPr="00B0698B">
        <w:rPr>
          <w:rFonts w:ascii="Times New Roman" w:hAnsi="Times New Roman" w:cs="Times New Roman"/>
          <w:bCs/>
        </w:rPr>
        <w:t xml:space="preserve">, S., </w:t>
      </w:r>
      <w:proofErr w:type="spellStart"/>
      <w:r w:rsidRPr="00B0698B">
        <w:rPr>
          <w:rFonts w:ascii="Times New Roman" w:hAnsi="Times New Roman" w:cs="Times New Roman"/>
          <w:bCs/>
        </w:rPr>
        <w:t>Abrieux</w:t>
      </w:r>
      <w:proofErr w:type="spellEnd"/>
      <w:r w:rsidRPr="00B0698B">
        <w:rPr>
          <w:rFonts w:ascii="Times New Roman" w:hAnsi="Times New Roman" w:cs="Times New Roman"/>
          <w:bCs/>
        </w:rPr>
        <w:t xml:space="preserve">, A., </w:t>
      </w:r>
      <w:proofErr w:type="spellStart"/>
      <w:r w:rsidRPr="00B0698B">
        <w:rPr>
          <w:rFonts w:ascii="Times New Roman" w:hAnsi="Times New Roman" w:cs="Times New Roman"/>
          <w:bCs/>
        </w:rPr>
        <w:t>Anfora</w:t>
      </w:r>
      <w:proofErr w:type="spellEnd"/>
      <w:r w:rsidRPr="00B0698B">
        <w:rPr>
          <w:rFonts w:ascii="Times New Roman" w:hAnsi="Times New Roman" w:cs="Times New Roman"/>
          <w:bCs/>
        </w:rPr>
        <w:t xml:space="preserve">, G., Beers, E., Biondi, A., Burrack, H., Cha, D., Chiu, J., Choi, M., Cloonan, K., </w:t>
      </w:r>
      <w:proofErr w:type="spellStart"/>
      <w:r w:rsidRPr="00B0698B">
        <w:rPr>
          <w:rFonts w:ascii="Times New Roman" w:hAnsi="Times New Roman" w:cs="Times New Roman"/>
          <w:bCs/>
        </w:rPr>
        <w:t>Crava</w:t>
      </w:r>
      <w:proofErr w:type="spellEnd"/>
      <w:r w:rsidRPr="00B0698B">
        <w:rPr>
          <w:rFonts w:ascii="Times New Roman" w:hAnsi="Times New Roman" w:cs="Times New Roman"/>
          <w:bCs/>
        </w:rPr>
        <w:t xml:space="preserve">, C., Daane, K., Dalton, D., Diepenbrock, L., Fanning, P., Ganjisaffar, F., Gomez, M., Gut, L., Grassi, A., Hamby, K., Hoelmer, K., Ioriatti, C., Issacs, R., Klick, </w:t>
      </w:r>
      <w:proofErr w:type="spellStart"/>
      <w:r w:rsidRPr="00B0698B">
        <w:rPr>
          <w:rFonts w:ascii="Times New Roman" w:hAnsi="Times New Roman" w:cs="Times New Roman"/>
          <w:bCs/>
        </w:rPr>
        <w:t>J.,Kraft</w:t>
      </w:r>
      <w:proofErr w:type="spellEnd"/>
      <w:r w:rsidRPr="00B0698B">
        <w:rPr>
          <w:rFonts w:ascii="Times New Roman" w:hAnsi="Times New Roman" w:cs="Times New Roman"/>
          <w:bCs/>
        </w:rPr>
        <w:t xml:space="preserve">, L,, </w:t>
      </w:r>
      <w:r w:rsidRPr="00B0698B">
        <w:rPr>
          <w:rFonts w:ascii="Times New Roman" w:hAnsi="Times New Roman" w:cs="Times New Roman"/>
        </w:rPr>
        <w:t>Loeb, G</w:t>
      </w:r>
      <w:r w:rsidRPr="00B0698B">
        <w:rPr>
          <w:rFonts w:ascii="Times New Roman" w:hAnsi="Times New Roman" w:cs="Times New Roman"/>
          <w:bCs/>
        </w:rPr>
        <w:t xml:space="preserve">., Rossi-Stacconi, M., Nieri, R., Pfab, F., </w:t>
      </w:r>
      <w:proofErr w:type="spellStart"/>
      <w:r w:rsidRPr="00B0698B">
        <w:rPr>
          <w:rFonts w:ascii="Times New Roman" w:hAnsi="Times New Roman" w:cs="Times New Roman"/>
          <w:bCs/>
        </w:rPr>
        <w:t>Puppato</w:t>
      </w:r>
      <w:proofErr w:type="spellEnd"/>
      <w:r w:rsidRPr="00B0698B">
        <w:rPr>
          <w:rFonts w:ascii="Times New Roman" w:hAnsi="Times New Roman" w:cs="Times New Roman"/>
          <w:bCs/>
        </w:rPr>
        <w:t xml:space="preserve">, S., Rendon, D., Renkema, J., Rodriguez-Saona, C., Rogers, M., </w:t>
      </w:r>
      <w:proofErr w:type="spellStart"/>
      <w:r w:rsidRPr="00B0698B">
        <w:rPr>
          <w:rFonts w:ascii="Times New Roman" w:hAnsi="Times New Roman" w:cs="Times New Roman"/>
          <w:bCs/>
        </w:rPr>
        <w:t>Sassu</w:t>
      </w:r>
      <w:proofErr w:type="spellEnd"/>
      <w:r w:rsidRPr="00B0698B">
        <w:rPr>
          <w:rFonts w:ascii="Times New Roman" w:hAnsi="Times New Roman" w:cs="Times New Roman"/>
          <w:bCs/>
        </w:rPr>
        <w:t xml:space="preserve">, F., Schoneberg, T., Scott, M., Seagraves, M., Sial, A., Van Timmeren, S., Wallingford, A., Wang, X. Yeh, D., Zalom, F. and Walton, V. 2021.  </w:t>
      </w:r>
      <w:r w:rsidRPr="00B0698B">
        <w:rPr>
          <w:rFonts w:ascii="Times New Roman" w:hAnsi="Times New Roman" w:cs="Times New Roman"/>
          <w:bCs/>
          <w:i/>
          <w:iCs/>
        </w:rPr>
        <w:t xml:space="preserve">Drosophila suzukii </w:t>
      </w:r>
      <w:r w:rsidRPr="00B0698B">
        <w:rPr>
          <w:rFonts w:ascii="Times New Roman" w:hAnsi="Times New Roman" w:cs="Times New Roman"/>
          <w:bCs/>
        </w:rPr>
        <w:t>(Diptera: Drosophilidae): A decade of research towards a sustainable integrated pest management program.  Journal of Economic Entomology, doi.org/10.1093/</w:t>
      </w:r>
      <w:proofErr w:type="spellStart"/>
      <w:r w:rsidRPr="00B0698B">
        <w:rPr>
          <w:rFonts w:ascii="Times New Roman" w:hAnsi="Times New Roman" w:cs="Times New Roman"/>
          <w:bCs/>
        </w:rPr>
        <w:t>jee</w:t>
      </w:r>
      <w:proofErr w:type="spellEnd"/>
      <w:r w:rsidRPr="00B0698B">
        <w:rPr>
          <w:rFonts w:ascii="Times New Roman" w:hAnsi="Times New Roman" w:cs="Times New Roman"/>
          <w:bCs/>
        </w:rPr>
        <w:t>/toab158.</w:t>
      </w:r>
    </w:p>
    <w:p w14:paraId="4D44EAF9" w14:textId="77777777" w:rsidR="004E60FD" w:rsidRPr="00B0698B" w:rsidRDefault="004E60FD" w:rsidP="004E60FD">
      <w:pPr>
        <w:spacing w:after="240"/>
        <w:rPr>
          <w:rFonts w:ascii="Times New Roman" w:hAnsi="Times New Roman" w:cs="Times New Roman"/>
          <w:bCs/>
        </w:rPr>
      </w:pPr>
      <w:r w:rsidRPr="00B0698B">
        <w:rPr>
          <w:rFonts w:ascii="Times New Roman" w:hAnsi="Times New Roman" w:cs="Times New Roman"/>
          <w:bCs/>
        </w:rPr>
        <w:t xml:space="preserve">Lewald, K., </w:t>
      </w:r>
      <w:proofErr w:type="spellStart"/>
      <w:r w:rsidRPr="00B0698B">
        <w:rPr>
          <w:rFonts w:ascii="Times New Roman" w:hAnsi="Times New Roman" w:cs="Times New Roman"/>
          <w:bCs/>
        </w:rPr>
        <w:t>Abrieux</w:t>
      </w:r>
      <w:proofErr w:type="spellEnd"/>
      <w:r w:rsidRPr="00B0698B">
        <w:rPr>
          <w:rFonts w:ascii="Times New Roman" w:hAnsi="Times New Roman" w:cs="Times New Roman"/>
          <w:bCs/>
        </w:rPr>
        <w:t xml:space="preserve">, A., Wilson, D., Lee, Y., </w:t>
      </w:r>
      <w:proofErr w:type="spellStart"/>
      <w:r w:rsidRPr="00B0698B">
        <w:rPr>
          <w:rFonts w:ascii="Times New Roman" w:hAnsi="Times New Roman" w:cs="Times New Roman"/>
          <w:bCs/>
        </w:rPr>
        <w:t>Andreazza</w:t>
      </w:r>
      <w:proofErr w:type="spellEnd"/>
      <w:r w:rsidRPr="00B0698B">
        <w:rPr>
          <w:rFonts w:ascii="Times New Roman" w:hAnsi="Times New Roman" w:cs="Times New Roman"/>
          <w:bCs/>
        </w:rPr>
        <w:t xml:space="preserve">, F., Beers, E., Burrack, H., Daane, K., Diepenbrock, L., Drummond, F., Fanning, P., Gaffney, M., Hesler, S., </w:t>
      </w:r>
      <w:proofErr w:type="spellStart"/>
      <w:r w:rsidRPr="00B0698B">
        <w:rPr>
          <w:rFonts w:ascii="Times New Roman" w:hAnsi="Times New Roman" w:cs="Times New Roman"/>
          <w:bCs/>
        </w:rPr>
        <w:t>Ioriatti</w:t>
      </w:r>
      <w:proofErr w:type="spellEnd"/>
      <w:r w:rsidRPr="00B0698B">
        <w:rPr>
          <w:rFonts w:ascii="Times New Roman" w:hAnsi="Times New Roman" w:cs="Times New Roman"/>
          <w:bCs/>
        </w:rPr>
        <w:t xml:space="preserve">, C., Isaacs, R., Little, B., </w:t>
      </w:r>
      <w:r w:rsidRPr="00B0698B">
        <w:rPr>
          <w:rFonts w:ascii="Times New Roman" w:hAnsi="Times New Roman" w:cs="Times New Roman"/>
        </w:rPr>
        <w:t>Loeb, G</w:t>
      </w:r>
      <w:r w:rsidRPr="00B0698B">
        <w:rPr>
          <w:rFonts w:ascii="Times New Roman" w:hAnsi="Times New Roman" w:cs="Times New Roman"/>
          <w:bCs/>
        </w:rPr>
        <w:t xml:space="preserve">., Rendon, d., Sial, A., Stockton, D., Van Timmeren, S., Walton, V., Wang, X., Zalom, F., and Chiu, J. 2021. Population structure of </w:t>
      </w:r>
      <w:r w:rsidRPr="00B0698B">
        <w:rPr>
          <w:rFonts w:ascii="Times New Roman" w:hAnsi="Times New Roman" w:cs="Times New Roman"/>
          <w:bCs/>
          <w:i/>
          <w:iCs/>
        </w:rPr>
        <w:t xml:space="preserve">Drosophila suzukii </w:t>
      </w:r>
      <w:r w:rsidRPr="00B0698B">
        <w:rPr>
          <w:rFonts w:ascii="Times New Roman" w:hAnsi="Times New Roman" w:cs="Times New Roman"/>
          <w:bCs/>
        </w:rPr>
        <w:t>and signals of multiple invasions to the continental US. G3, Vol 11, Number 12, doi.org/10.1093/g3journal/jkab343.</w:t>
      </w:r>
    </w:p>
    <w:p w14:paraId="67F73FED" w14:textId="77777777" w:rsidR="004E60FD" w:rsidRPr="00B0698B" w:rsidRDefault="004E60FD" w:rsidP="004E60FD">
      <w:pPr>
        <w:spacing w:after="240"/>
        <w:rPr>
          <w:rFonts w:ascii="Times New Roman" w:hAnsi="Times New Roman" w:cs="Times New Roman"/>
          <w:bCs/>
        </w:rPr>
      </w:pPr>
      <w:r w:rsidRPr="00B0698B">
        <w:rPr>
          <w:rFonts w:ascii="Times New Roman" w:hAnsi="Times New Roman" w:cs="Times New Roman"/>
          <w:bCs/>
        </w:rPr>
        <w:t xml:space="preserve">Stockton, D.G., Cha, D.H., and </w:t>
      </w:r>
      <w:r w:rsidRPr="00B0698B">
        <w:rPr>
          <w:rFonts w:ascii="Times New Roman" w:hAnsi="Times New Roman" w:cs="Times New Roman"/>
        </w:rPr>
        <w:t>Loeb, G.M</w:t>
      </w:r>
      <w:r w:rsidRPr="00B0698B">
        <w:rPr>
          <w:rFonts w:ascii="Times New Roman" w:hAnsi="Times New Roman" w:cs="Times New Roman"/>
          <w:bCs/>
        </w:rPr>
        <w:t xml:space="preserve">. 2021. Does habituation affect the efficacy of semiochemical </w:t>
      </w:r>
      <w:proofErr w:type="spellStart"/>
      <w:r w:rsidRPr="00B0698B">
        <w:rPr>
          <w:rFonts w:ascii="Times New Roman" w:hAnsi="Times New Roman" w:cs="Times New Roman"/>
          <w:bCs/>
        </w:rPr>
        <w:t>ovisposition</w:t>
      </w:r>
      <w:proofErr w:type="spellEnd"/>
      <w:r w:rsidRPr="00B0698B">
        <w:rPr>
          <w:rFonts w:ascii="Times New Roman" w:hAnsi="Times New Roman" w:cs="Times New Roman"/>
          <w:bCs/>
        </w:rPr>
        <w:t xml:space="preserve"> repellents developed against </w:t>
      </w:r>
      <w:r w:rsidRPr="00B0698B">
        <w:rPr>
          <w:rFonts w:ascii="Times New Roman" w:hAnsi="Times New Roman" w:cs="Times New Roman"/>
          <w:bCs/>
          <w:i/>
          <w:iCs/>
        </w:rPr>
        <w:t xml:space="preserve">Drosophila suzukii?  </w:t>
      </w:r>
      <w:r w:rsidRPr="00B0698B">
        <w:rPr>
          <w:rFonts w:ascii="Times New Roman" w:hAnsi="Times New Roman" w:cs="Times New Roman"/>
          <w:bCs/>
        </w:rPr>
        <w:t>Environmental Entomologist 50 (6), 1322-1321, doi.org/10.1093/ee/nvab099.</w:t>
      </w:r>
    </w:p>
    <w:p w14:paraId="135C5ADD" w14:textId="77777777" w:rsidR="004E60FD" w:rsidRPr="00B0698B" w:rsidRDefault="004E60FD" w:rsidP="004E60FD">
      <w:pPr>
        <w:spacing w:after="240"/>
        <w:rPr>
          <w:rFonts w:ascii="Times New Roman" w:hAnsi="Times New Roman" w:cs="Times New Roman"/>
        </w:rPr>
      </w:pPr>
      <w:r w:rsidRPr="00B0698B">
        <w:rPr>
          <w:rFonts w:ascii="Times New Roman" w:hAnsi="Times New Roman" w:cs="Times New Roman"/>
          <w:bCs/>
        </w:rPr>
        <w:lastRenderedPageBreak/>
        <w:t xml:space="preserve">Fanning, P, Lanka, S., Mermer, S., Collins, J., Van Timmeran, S, Andrews, H., Hesler, S., </w:t>
      </w:r>
      <w:r w:rsidRPr="00B0698B">
        <w:rPr>
          <w:rFonts w:ascii="Times New Roman" w:hAnsi="Times New Roman" w:cs="Times New Roman"/>
        </w:rPr>
        <w:t>Loeb, G.</w:t>
      </w:r>
      <w:r w:rsidRPr="00B0698B">
        <w:rPr>
          <w:rFonts w:ascii="Times New Roman" w:hAnsi="Times New Roman" w:cs="Times New Roman"/>
          <w:bCs/>
        </w:rPr>
        <w:t xml:space="preserve">, Drummond, F., Wiman, N., Walton, V., Sial, A., Isaacs, R. 2021. Field and laboratory testing of feeding stimulants to enhance insecticide efficacy against spotted-wing drosophila, </w:t>
      </w:r>
      <w:r w:rsidRPr="00B0698B">
        <w:rPr>
          <w:rFonts w:ascii="Times New Roman" w:hAnsi="Times New Roman" w:cs="Times New Roman"/>
          <w:bCs/>
          <w:i/>
          <w:iCs/>
        </w:rPr>
        <w:t>Drosophila suzukii</w:t>
      </w:r>
      <w:r w:rsidRPr="00B0698B">
        <w:rPr>
          <w:rFonts w:ascii="Times New Roman" w:hAnsi="Times New Roman" w:cs="Times New Roman"/>
          <w:bCs/>
        </w:rPr>
        <w:t xml:space="preserve"> (Matsumura). Journal of Economic Entomology, 114: 1638-1646, doi.org/10.1093/</w:t>
      </w:r>
      <w:proofErr w:type="spellStart"/>
      <w:r w:rsidRPr="00B0698B">
        <w:rPr>
          <w:rFonts w:ascii="Times New Roman" w:hAnsi="Times New Roman" w:cs="Times New Roman"/>
          <w:bCs/>
        </w:rPr>
        <w:t>jee</w:t>
      </w:r>
      <w:proofErr w:type="spellEnd"/>
      <w:r w:rsidRPr="00B0698B">
        <w:rPr>
          <w:rFonts w:ascii="Times New Roman" w:hAnsi="Times New Roman" w:cs="Times New Roman"/>
          <w:bCs/>
        </w:rPr>
        <w:t>/toab084.</w:t>
      </w:r>
    </w:p>
    <w:p w14:paraId="59169C1D" w14:textId="77777777" w:rsidR="004E60FD" w:rsidRPr="00916C3B" w:rsidRDefault="004E60FD" w:rsidP="004E60FD">
      <w:pPr>
        <w:spacing w:after="240"/>
        <w:rPr>
          <w:rFonts w:ascii="Times New Roman" w:hAnsi="Times New Roman" w:cs="Times New Roman"/>
        </w:rPr>
      </w:pPr>
      <w:r w:rsidRPr="00B0698B">
        <w:rPr>
          <w:rFonts w:ascii="Times New Roman" w:hAnsi="Times New Roman" w:cs="Times New Roman"/>
          <w:bCs/>
        </w:rPr>
        <w:t xml:space="preserve">Stockton, D. G., and </w:t>
      </w:r>
      <w:r w:rsidRPr="00B0698B">
        <w:rPr>
          <w:rFonts w:ascii="Times New Roman" w:hAnsi="Times New Roman" w:cs="Times New Roman"/>
        </w:rPr>
        <w:t>Loeb, G.</w:t>
      </w:r>
      <w:r w:rsidRPr="00B0698B">
        <w:rPr>
          <w:rFonts w:ascii="Times New Roman" w:hAnsi="Times New Roman" w:cs="Times New Roman"/>
          <w:bCs/>
        </w:rPr>
        <w:t xml:space="preserve"> 2021. Winter warm-up frequency and the degree of temperature fluctuations affect survival outcomes of spotted-wing Drosophila winter morphotypes.  Journal of Insect Physiology, 131:104246, doi.org/10.1016/j.jinsphys.2021/104246.</w:t>
      </w:r>
    </w:p>
    <w:p w14:paraId="536FD77B" w14:textId="77777777" w:rsidR="004E60FD" w:rsidRPr="00916C3B" w:rsidRDefault="004E60FD" w:rsidP="004E60FD">
      <w:pPr>
        <w:spacing w:after="240"/>
        <w:rPr>
          <w:rFonts w:ascii="Times New Roman" w:hAnsi="Times New Roman" w:cs="Times New Roman"/>
        </w:rPr>
      </w:pPr>
      <w:r w:rsidRPr="00916C3B">
        <w:rPr>
          <w:rFonts w:ascii="Times New Roman" w:hAnsi="Times New Roman" w:cs="Times New Roman"/>
        </w:rPr>
        <w:t xml:space="preserve">Bing, X., Winkler, J., Gerlach, J., Loeb, G., and </w:t>
      </w:r>
      <w:proofErr w:type="spellStart"/>
      <w:r w:rsidRPr="00916C3B">
        <w:rPr>
          <w:rFonts w:ascii="Times New Roman" w:hAnsi="Times New Roman" w:cs="Times New Roman"/>
        </w:rPr>
        <w:t>Buchon</w:t>
      </w:r>
      <w:proofErr w:type="spellEnd"/>
      <w:r w:rsidRPr="00916C3B">
        <w:rPr>
          <w:rFonts w:ascii="Times New Roman" w:hAnsi="Times New Roman" w:cs="Times New Roman"/>
        </w:rPr>
        <w:t xml:space="preserve">, N. 2021. Identification of natural pathogens from wild </w:t>
      </w:r>
      <w:r w:rsidRPr="00916C3B">
        <w:rPr>
          <w:rFonts w:ascii="Times New Roman" w:hAnsi="Times New Roman" w:cs="Times New Roman"/>
          <w:i/>
          <w:iCs/>
        </w:rPr>
        <w:t>Drosophila suzukii</w:t>
      </w:r>
      <w:r w:rsidRPr="00916C3B">
        <w:rPr>
          <w:rFonts w:ascii="Times New Roman" w:hAnsi="Times New Roman" w:cs="Times New Roman"/>
        </w:rPr>
        <w:t xml:space="preserve">.  Pest Management Science, </w:t>
      </w:r>
      <w:r w:rsidRPr="00916C3B">
        <w:rPr>
          <w:rFonts w:ascii="Times New Roman" w:hAnsi="Times New Roman" w:cs="Times New Roman"/>
          <w:bCs/>
        </w:rPr>
        <w:t>Vol 77, Issue 4, 1594-1606, doi.org/10.1002/ps.6235</w:t>
      </w:r>
      <w:r w:rsidRPr="00916C3B">
        <w:rPr>
          <w:rFonts w:ascii="Times New Roman" w:hAnsi="Times New Roman" w:cs="Times New Roman"/>
        </w:rPr>
        <w:t xml:space="preserve"> Hubhachen, Z., Fanning, P.F., Abeli, P., Perkins, J., Isaacs, R., and Beaudry, R. (2023). Postharvest control of spotted-wing drosophila and blueberry maggot by low temperature conditions and fumigation with sulfur dioxide. Postharvest Biology and Technology. </w:t>
      </w:r>
    </w:p>
    <w:p w14:paraId="04AA6673" w14:textId="77777777" w:rsidR="004E60FD" w:rsidRPr="00916C3B" w:rsidRDefault="004E60FD" w:rsidP="004E60FD">
      <w:pPr>
        <w:spacing w:after="240"/>
        <w:rPr>
          <w:rFonts w:ascii="Times New Roman" w:hAnsi="Times New Roman" w:cs="Times New Roman"/>
          <w:bCs/>
          <w:color w:val="000000" w:themeColor="text1"/>
        </w:rPr>
      </w:pPr>
      <w:r w:rsidRPr="00916C3B">
        <w:rPr>
          <w:rFonts w:ascii="Times New Roman" w:hAnsi="Times New Roman" w:cs="Times New Roman"/>
          <w:bCs/>
          <w:color w:val="000000" w:themeColor="text1"/>
        </w:rPr>
        <w:t xml:space="preserve">Lewald, K., </w:t>
      </w:r>
      <w:proofErr w:type="spellStart"/>
      <w:r w:rsidRPr="00916C3B">
        <w:rPr>
          <w:rFonts w:ascii="Times New Roman" w:hAnsi="Times New Roman" w:cs="Times New Roman"/>
          <w:bCs/>
          <w:color w:val="000000" w:themeColor="text1"/>
        </w:rPr>
        <w:t>Abrieux</w:t>
      </w:r>
      <w:proofErr w:type="spellEnd"/>
      <w:r w:rsidRPr="00916C3B">
        <w:rPr>
          <w:rFonts w:ascii="Times New Roman" w:hAnsi="Times New Roman" w:cs="Times New Roman"/>
          <w:bCs/>
          <w:color w:val="000000" w:themeColor="text1"/>
        </w:rPr>
        <w:t xml:space="preserve">, A., Wilson, D., Lee, Y., Conner, W., </w:t>
      </w:r>
      <w:proofErr w:type="spellStart"/>
      <w:r w:rsidRPr="00916C3B">
        <w:rPr>
          <w:rFonts w:ascii="Times New Roman" w:hAnsi="Times New Roman" w:cs="Times New Roman"/>
          <w:bCs/>
          <w:color w:val="000000" w:themeColor="text1"/>
        </w:rPr>
        <w:t>Andreazza</w:t>
      </w:r>
      <w:proofErr w:type="spellEnd"/>
      <w:r w:rsidRPr="00916C3B">
        <w:rPr>
          <w:rFonts w:ascii="Times New Roman" w:hAnsi="Times New Roman" w:cs="Times New Roman"/>
          <w:bCs/>
          <w:color w:val="000000" w:themeColor="text1"/>
        </w:rPr>
        <w:t xml:space="preserve">, F., Beers, E., Burrack, H., Daane, K., Diepenbrock, L., Drummond, F., Fanning, P., Gaffney, M., Hesler, S., </w:t>
      </w:r>
      <w:proofErr w:type="spellStart"/>
      <w:r w:rsidRPr="00916C3B">
        <w:rPr>
          <w:rFonts w:ascii="Times New Roman" w:hAnsi="Times New Roman" w:cs="Times New Roman"/>
          <w:bCs/>
          <w:color w:val="000000" w:themeColor="text1"/>
        </w:rPr>
        <w:t>Ioriatti</w:t>
      </w:r>
      <w:proofErr w:type="spellEnd"/>
      <w:r w:rsidRPr="00916C3B">
        <w:rPr>
          <w:rFonts w:ascii="Times New Roman" w:hAnsi="Times New Roman" w:cs="Times New Roman"/>
          <w:bCs/>
          <w:color w:val="000000" w:themeColor="text1"/>
        </w:rPr>
        <w:t xml:space="preserve">, C., Isaacs, C., Little, B., Loeb, G., Miller, B., Nava, D., Rendon, D., Sial, A., Da Silva, C., Stockton, D., Van Timmeren, S., Wallingford, A., Walton, V., Wang, X., Zhao, B., Zalom, B., Chiu, J. (2021) Population genomics of </w:t>
      </w:r>
      <w:r w:rsidRPr="00916C3B">
        <w:rPr>
          <w:rFonts w:ascii="Times New Roman" w:hAnsi="Times New Roman" w:cs="Times New Roman"/>
          <w:bCs/>
          <w:i/>
          <w:iCs/>
          <w:color w:val="000000" w:themeColor="text1"/>
        </w:rPr>
        <w:t>Drosophila suzukii</w:t>
      </w:r>
      <w:r w:rsidRPr="00916C3B">
        <w:rPr>
          <w:rFonts w:ascii="Times New Roman" w:hAnsi="Times New Roman" w:cs="Times New Roman"/>
          <w:bCs/>
          <w:color w:val="000000" w:themeColor="text1"/>
        </w:rPr>
        <w:t xml:space="preserve"> reveal longitudinal population structure and signals of migrations in and out of the continental United States. G3.</w:t>
      </w:r>
    </w:p>
    <w:p w14:paraId="1828F850" w14:textId="77777777" w:rsidR="004E60FD" w:rsidRPr="00916C3B" w:rsidRDefault="004E60FD" w:rsidP="004E60FD">
      <w:pPr>
        <w:spacing w:after="240"/>
        <w:rPr>
          <w:rFonts w:ascii="Times New Roman" w:hAnsi="Times New Roman" w:cs="Times New Roman"/>
          <w:bCs/>
          <w:color w:val="000000" w:themeColor="text1"/>
        </w:rPr>
      </w:pPr>
      <w:r w:rsidRPr="00916C3B">
        <w:rPr>
          <w:rFonts w:ascii="Times New Roman" w:hAnsi="Times New Roman" w:cs="Times New Roman"/>
          <w:bCs/>
          <w:color w:val="000000" w:themeColor="text1"/>
        </w:rPr>
        <w:t xml:space="preserve">Van Timmeren, S., Davis, A.R., and Isaacs, R. 2021. Optimization of a larval sampling method for monitoring Drosophila suzukii (Diptera: Drosophilidae) in blueberries. Journal of Economic Entomology. 114: 1690–1700. </w:t>
      </w:r>
      <w:proofErr w:type="spellStart"/>
      <w:r w:rsidRPr="00916C3B">
        <w:rPr>
          <w:rFonts w:ascii="Times New Roman" w:hAnsi="Times New Roman" w:cs="Times New Roman"/>
          <w:bCs/>
          <w:color w:val="000000" w:themeColor="text1"/>
        </w:rPr>
        <w:t>doi</w:t>
      </w:r>
      <w:proofErr w:type="spellEnd"/>
      <w:r w:rsidRPr="00916C3B">
        <w:rPr>
          <w:rFonts w:ascii="Times New Roman" w:hAnsi="Times New Roman" w:cs="Times New Roman"/>
          <w:bCs/>
          <w:color w:val="000000" w:themeColor="text1"/>
        </w:rPr>
        <w:t>: 10.1093/</w:t>
      </w:r>
      <w:proofErr w:type="spellStart"/>
      <w:r w:rsidRPr="00916C3B">
        <w:rPr>
          <w:rFonts w:ascii="Times New Roman" w:hAnsi="Times New Roman" w:cs="Times New Roman"/>
          <w:bCs/>
          <w:color w:val="000000" w:themeColor="text1"/>
        </w:rPr>
        <w:t>jee</w:t>
      </w:r>
      <w:proofErr w:type="spellEnd"/>
      <w:r w:rsidRPr="00916C3B">
        <w:rPr>
          <w:rFonts w:ascii="Times New Roman" w:hAnsi="Times New Roman" w:cs="Times New Roman"/>
          <w:bCs/>
          <w:color w:val="000000" w:themeColor="text1"/>
        </w:rPr>
        <w:t>/toab096.</w:t>
      </w:r>
    </w:p>
    <w:p w14:paraId="76CAC0D1" w14:textId="77777777" w:rsidR="004E60FD" w:rsidRPr="00916C3B" w:rsidRDefault="004E60FD" w:rsidP="004E60FD">
      <w:pPr>
        <w:spacing w:after="240"/>
        <w:rPr>
          <w:rFonts w:ascii="Times New Roman" w:hAnsi="Times New Roman" w:cs="Times New Roman"/>
          <w:bCs/>
          <w:color w:val="000000" w:themeColor="text1"/>
        </w:rPr>
      </w:pPr>
      <w:r w:rsidRPr="00916C3B">
        <w:rPr>
          <w:rFonts w:ascii="Times New Roman" w:hAnsi="Times New Roman" w:cs="Times New Roman"/>
          <w:bCs/>
          <w:color w:val="000000" w:themeColor="text1"/>
        </w:rPr>
        <w:t xml:space="preserve">Mermer, S., Pfab, F., Tait, G., Isaacs, R., Fanning, P.D., Van Timmeren, S., Loeb, G.M., Hesler, S.P., Sial, A.A., Hunter, J.H., Bal, H.K., Drummond, F., Ballman, E., Collins, J., Xue, L., Jiang, D., and Walton, V.M. 2021. Timing and order of different insecticide classes drive control of Drosophila </w:t>
      </w:r>
      <w:proofErr w:type="gramStart"/>
      <w:r w:rsidRPr="00916C3B">
        <w:rPr>
          <w:rFonts w:ascii="Times New Roman" w:hAnsi="Times New Roman" w:cs="Times New Roman"/>
          <w:bCs/>
          <w:color w:val="000000" w:themeColor="text1"/>
        </w:rPr>
        <w:t>suzukii;</w:t>
      </w:r>
      <w:proofErr w:type="gramEnd"/>
      <w:r w:rsidRPr="00916C3B">
        <w:rPr>
          <w:rFonts w:ascii="Times New Roman" w:hAnsi="Times New Roman" w:cs="Times New Roman"/>
          <w:bCs/>
          <w:color w:val="000000" w:themeColor="text1"/>
        </w:rPr>
        <w:t xml:space="preserve"> a modeling approach. Journal of Pest Science. 94: 743–755. doi:10.1007/s10340-020-01292-w.</w:t>
      </w:r>
    </w:p>
    <w:p w14:paraId="454E5996" w14:textId="4023089C" w:rsidR="00540A23" w:rsidRPr="005B473F" w:rsidRDefault="00540A23" w:rsidP="004E60FD">
      <w:pPr>
        <w:spacing w:after="240"/>
        <w:rPr>
          <w:rFonts w:ascii="Times New Roman" w:hAnsi="Times New Roman" w:cs="Times New Roman"/>
        </w:rPr>
      </w:pPr>
    </w:p>
    <w:sectPr w:rsidR="00540A23" w:rsidRPr="005B473F">
      <w:head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546D" w14:textId="77777777" w:rsidR="009315C0" w:rsidRDefault="009315C0">
      <w:r>
        <w:separator/>
      </w:r>
    </w:p>
  </w:endnote>
  <w:endnote w:type="continuationSeparator" w:id="0">
    <w:p w14:paraId="782FAEDD" w14:textId="77777777" w:rsidR="009315C0" w:rsidRDefault="0093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129E" w14:textId="77777777" w:rsidR="009315C0" w:rsidRDefault="009315C0">
      <w:r>
        <w:separator/>
      </w:r>
    </w:p>
  </w:footnote>
  <w:footnote w:type="continuationSeparator" w:id="0">
    <w:p w14:paraId="7AE8F946" w14:textId="77777777" w:rsidR="009315C0" w:rsidRDefault="0093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C8BF" w14:textId="77777777" w:rsidR="00E47166" w:rsidRDefault="00E47166">
    <w:pPr>
      <w:pStyle w:val="Header"/>
      <w:framePr w:wrap="auto"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40A23">
      <w:rPr>
        <w:rStyle w:val="PageNumber"/>
        <w:noProof/>
      </w:rPr>
      <w:t>5</w:t>
    </w:r>
    <w:r>
      <w:rPr>
        <w:rStyle w:val="PageNumber"/>
      </w:rPr>
      <w:fldChar w:fldCharType="end"/>
    </w:r>
  </w:p>
  <w:p w14:paraId="245B1790" w14:textId="73C42F80" w:rsidR="00E47166" w:rsidRDefault="00771821" w:rsidP="00771821">
    <w:pPr>
      <w:pStyle w:val="Header"/>
      <w:widowControl w:val="0"/>
      <w:ind w:right="360"/>
      <w:jc w:val="center"/>
    </w:pPr>
    <w:r>
      <w:t>WERA 1021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D95"/>
    <w:multiLevelType w:val="multilevel"/>
    <w:tmpl w:val="C2FE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A5A18"/>
    <w:multiLevelType w:val="hybridMultilevel"/>
    <w:tmpl w:val="A868444A"/>
    <w:lvl w:ilvl="0" w:tplc="2BB2A2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325370E"/>
    <w:multiLevelType w:val="hybridMultilevel"/>
    <w:tmpl w:val="19BEDCD0"/>
    <w:lvl w:ilvl="0" w:tplc="D13A2008">
      <w:start w:val="2"/>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3" w15:restartNumberingAfterBreak="0">
    <w:nsid w:val="16DB0D63"/>
    <w:multiLevelType w:val="hybridMultilevel"/>
    <w:tmpl w:val="03504CB0"/>
    <w:lvl w:ilvl="0" w:tplc="11C4E93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C094985"/>
    <w:multiLevelType w:val="hybridMultilevel"/>
    <w:tmpl w:val="B20033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A10FB8"/>
    <w:multiLevelType w:val="hybridMultilevel"/>
    <w:tmpl w:val="5F301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547CD"/>
    <w:multiLevelType w:val="multilevel"/>
    <w:tmpl w:val="887C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D4862"/>
    <w:multiLevelType w:val="singleLevel"/>
    <w:tmpl w:val="479CBA86"/>
    <w:lvl w:ilvl="0">
      <w:start w:val="1"/>
      <w:numFmt w:val="lowerLetter"/>
      <w:lvlText w:val="%1)"/>
      <w:legacy w:legacy="1" w:legacySpace="0" w:legacyIndent="360"/>
      <w:lvlJc w:val="left"/>
      <w:pPr>
        <w:ind w:left="1134" w:hanging="360"/>
      </w:pPr>
      <w:rPr>
        <w:rFonts w:ascii="Times New Roman" w:hAnsi="Times New Roman" w:cs="Times New Roman" w:hint="default"/>
      </w:rPr>
    </w:lvl>
  </w:abstractNum>
  <w:abstractNum w:abstractNumId="8" w15:restartNumberingAfterBreak="0">
    <w:nsid w:val="2D5C6ABF"/>
    <w:multiLevelType w:val="hybridMultilevel"/>
    <w:tmpl w:val="E940F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51F6B"/>
    <w:multiLevelType w:val="multilevel"/>
    <w:tmpl w:val="130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A21E7"/>
    <w:multiLevelType w:val="hybridMultilevel"/>
    <w:tmpl w:val="C1C8B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813F3"/>
    <w:multiLevelType w:val="hybridMultilevel"/>
    <w:tmpl w:val="430A2E32"/>
    <w:lvl w:ilvl="0" w:tplc="CFF6B368">
      <w:start w:val="2"/>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3AF50E3A"/>
    <w:multiLevelType w:val="hybridMultilevel"/>
    <w:tmpl w:val="EF6C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90EC4"/>
    <w:multiLevelType w:val="hybridMultilevel"/>
    <w:tmpl w:val="B4AA6D4E"/>
    <w:lvl w:ilvl="0" w:tplc="707EECF2">
      <w:start w:val="2"/>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3D6A5DC9"/>
    <w:multiLevelType w:val="hybridMultilevel"/>
    <w:tmpl w:val="03AE7F4A"/>
    <w:lvl w:ilvl="0" w:tplc="7A5A53A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134DE"/>
    <w:multiLevelType w:val="hybridMultilevel"/>
    <w:tmpl w:val="1AC6A360"/>
    <w:lvl w:ilvl="0" w:tplc="475E462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40BB08DB"/>
    <w:multiLevelType w:val="hybridMultilevel"/>
    <w:tmpl w:val="F2485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B120C"/>
    <w:multiLevelType w:val="hybridMultilevel"/>
    <w:tmpl w:val="F36E6ACE"/>
    <w:lvl w:ilvl="0" w:tplc="C74C369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4F552BC5"/>
    <w:multiLevelType w:val="multilevel"/>
    <w:tmpl w:val="D04E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10C36"/>
    <w:multiLevelType w:val="hybridMultilevel"/>
    <w:tmpl w:val="685E3F0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678D3"/>
    <w:multiLevelType w:val="hybridMultilevel"/>
    <w:tmpl w:val="5C5E145C"/>
    <w:lvl w:ilvl="0" w:tplc="7E40E748">
      <w:start w:val="2"/>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510B4D71"/>
    <w:multiLevelType w:val="hybridMultilevel"/>
    <w:tmpl w:val="7F86CB0A"/>
    <w:lvl w:ilvl="0" w:tplc="D3F88BFA">
      <w:start w:val="2"/>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2" w15:restartNumberingAfterBreak="0">
    <w:nsid w:val="5A8C77B8"/>
    <w:multiLevelType w:val="hybridMultilevel"/>
    <w:tmpl w:val="9522D964"/>
    <w:lvl w:ilvl="0" w:tplc="24FAE3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AE67F88"/>
    <w:multiLevelType w:val="hybridMultilevel"/>
    <w:tmpl w:val="AACC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756B6"/>
    <w:multiLevelType w:val="hybridMultilevel"/>
    <w:tmpl w:val="7B54C78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5" w15:restartNumberingAfterBreak="0">
    <w:nsid w:val="5FF86A1D"/>
    <w:multiLevelType w:val="hybridMultilevel"/>
    <w:tmpl w:val="53C0882E"/>
    <w:lvl w:ilvl="0" w:tplc="74402A7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2FE77A1"/>
    <w:multiLevelType w:val="hybridMultilevel"/>
    <w:tmpl w:val="AA620D98"/>
    <w:lvl w:ilvl="0" w:tplc="D6729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B34C6"/>
    <w:multiLevelType w:val="multilevel"/>
    <w:tmpl w:val="7ED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D7FA1"/>
    <w:multiLevelType w:val="hybridMultilevel"/>
    <w:tmpl w:val="C47686F8"/>
    <w:lvl w:ilvl="0" w:tplc="EC365BE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6E3401EE"/>
    <w:multiLevelType w:val="hybridMultilevel"/>
    <w:tmpl w:val="8584B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E3D21"/>
    <w:multiLevelType w:val="hybridMultilevel"/>
    <w:tmpl w:val="7E6ECA56"/>
    <w:lvl w:ilvl="0" w:tplc="075E201E">
      <w:start w:val="2"/>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1" w15:restartNumberingAfterBreak="0">
    <w:nsid w:val="7E072B73"/>
    <w:multiLevelType w:val="hybridMultilevel"/>
    <w:tmpl w:val="6F56A2B0"/>
    <w:lvl w:ilvl="0" w:tplc="C33697E4">
      <w:start w:val="2"/>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32" w15:restartNumberingAfterBreak="0">
    <w:nsid w:val="7E5270D6"/>
    <w:multiLevelType w:val="hybridMultilevel"/>
    <w:tmpl w:val="8E48C122"/>
    <w:lvl w:ilvl="0" w:tplc="C6121D40">
      <w:start w:val="2"/>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num w:numId="1" w16cid:durableId="897741724">
    <w:abstractNumId w:val="7"/>
  </w:num>
  <w:num w:numId="2" w16cid:durableId="2116055165">
    <w:abstractNumId w:val="2"/>
  </w:num>
  <w:num w:numId="3" w16cid:durableId="1790663898">
    <w:abstractNumId w:val="21"/>
  </w:num>
  <w:num w:numId="4" w16cid:durableId="890967701">
    <w:abstractNumId w:val="31"/>
  </w:num>
  <w:num w:numId="5" w16cid:durableId="1556771638">
    <w:abstractNumId w:val="20"/>
  </w:num>
  <w:num w:numId="6" w16cid:durableId="1166431959">
    <w:abstractNumId w:val="13"/>
  </w:num>
  <w:num w:numId="7" w16cid:durableId="887834696">
    <w:abstractNumId w:val="32"/>
  </w:num>
  <w:num w:numId="8" w16cid:durableId="1941638561">
    <w:abstractNumId w:val="30"/>
  </w:num>
  <w:num w:numId="9" w16cid:durableId="1152522121">
    <w:abstractNumId w:val="11"/>
  </w:num>
  <w:num w:numId="10" w16cid:durableId="1139954870">
    <w:abstractNumId w:val="27"/>
  </w:num>
  <w:num w:numId="11" w16cid:durableId="1274482380">
    <w:abstractNumId w:val="14"/>
  </w:num>
  <w:num w:numId="12" w16cid:durableId="1522937120">
    <w:abstractNumId w:val="12"/>
  </w:num>
  <w:num w:numId="13" w16cid:durableId="1564370385">
    <w:abstractNumId w:val="9"/>
  </w:num>
  <w:num w:numId="14" w16cid:durableId="93281536">
    <w:abstractNumId w:val="24"/>
  </w:num>
  <w:num w:numId="15" w16cid:durableId="1232618951">
    <w:abstractNumId w:val="22"/>
  </w:num>
  <w:num w:numId="16" w16cid:durableId="104084299">
    <w:abstractNumId w:val="4"/>
  </w:num>
  <w:num w:numId="17" w16cid:durableId="1104307688">
    <w:abstractNumId w:val="19"/>
  </w:num>
  <w:num w:numId="18" w16cid:durableId="372535329">
    <w:abstractNumId w:val="26"/>
  </w:num>
  <w:num w:numId="19" w16cid:durableId="587469750">
    <w:abstractNumId w:val="15"/>
  </w:num>
  <w:num w:numId="20" w16cid:durableId="1303576600">
    <w:abstractNumId w:val="1"/>
  </w:num>
  <w:num w:numId="21" w16cid:durableId="1637950346">
    <w:abstractNumId w:val="23"/>
  </w:num>
  <w:num w:numId="22" w16cid:durableId="1437093123">
    <w:abstractNumId w:val="0"/>
  </w:num>
  <w:num w:numId="23" w16cid:durableId="2073042103">
    <w:abstractNumId w:val="6"/>
  </w:num>
  <w:num w:numId="24" w16cid:durableId="1327829033">
    <w:abstractNumId w:val="18"/>
  </w:num>
  <w:num w:numId="25" w16cid:durableId="291794250">
    <w:abstractNumId w:val="28"/>
  </w:num>
  <w:num w:numId="26" w16cid:durableId="1023944953">
    <w:abstractNumId w:val="3"/>
  </w:num>
  <w:num w:numId="27" w16cid:durableId="601113952">
    <w:abstractNumId w:val="25"/>
  </w:num>
  <w:num w:numId="28" w16cid:durableId="1080058985">
    <w:abstractNumId w:val="17"/>
  </w:num>
  <w:num w:numId="29" w16cid:durableId="1258439226">
    <w:abstractNumId w:val="29"/>
  </w:num>
  <w:num w:numId="30" w16cid:durableId="1975403115">
    <w:abstractNumId w:val="10"/>
  </w:num>
  <w:num w:numId="31" w16cid:durableId="329721448">
    <w:abstractNumId w:val="5"/>
  </w:num>
  <w:num w:numId="32" w16cid:durableId="1356807093">
    <w:abstractNumId w:val="16"/>
  </w:num>
  <w:num w:numId="33" w16cid:durableId="948198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00"/>
    <w:rsid w:val="00006721"/>
    <w:rsid w:val="000123B1"/>
    <w:rsid w:val="0002317F"/>
    <w:rsid w:val="00025F46"/>
    <w:rsid w:val="00031277"/>
    <w:rsid w:val="00031E0C"/>
    <w:rsid w:val="00034A9C"/>
    <w:rsid w:val="0004432E"/>
    <w:rsid w:val="00050439"/>
    <w:rsid w:val="0005265D"/>
    <w:rsid w:val="00052EC2"/>
    <w:rsid w:val="00055211"/>
    <w:rsid w:val="000556F2"/>
    <w:rsid w:val="000561E3"/>
    <w:rsid w:val="00060EC9"/>
    <w:rsid w:val="00061F35"/>
    <w:rsid w:val="00067644"/>
    <w:rsid w:val="00071AA4"/>
    <w:rsid w:val="000770C0"/>
    <w:rsid w:val="000773F4"/>
    <w:rsid w:val="000828C8"/>
    <w:rsid w:val="00085C54"/>
    <w:rsid w:val="0009754F"/>
    <w:rsid w:val="00097F63"/>
    <w:rsid w:val="000A032B"/>
    <w:rsid w:val="000A135E"/>
    <w:rsid w:val="000A358F"/>
    <w:rsid w:val="000A5846"/>
    <w:rsid w:val="000B22E0"/>
    <w:rsid w:val="000B6CAB"/>
    <w:rsid w:val="000C115E"/>
    <w:rsid w:val="000C15AB"/>
    <w:rsid w:val="000C268E"/>
    <w:rsid w:val="000E110B"/>
    <w:rsid w:val="000E1E77"/>
    <w:rsid w:val="000E638C"/>
    <w:rsid w:val="000F46CA"/>
    <w:rsid w:val="00104AEF"/>
    <w:rsid w:val="00107B2A"/>
    <w:rsid w:val="00107E56"/>
    <w:rsid w:val="00112488"/>
    <w:rsid w:val="00116639"/>
    <w:rsid w:val="0012399E"/>
    <w:rsid w:val="001272BF"/>
    <w:rsid w:val="00137672"/>
    <w:rsid w:val="00143732"/>
    <w:rsid w:val="00146741"/>
    <w:rsid w:val="00146AA9"/>
    <w:rsid w:val="00147B48"/>
    <w:rsid w:val="0015183F"/>
    <w:rsid w:val="001523BB"/>
    <w:rsid w:val="00165AD0"/>
    <w:rsid w:val="00173065"/>
    <w:rsid w:val="00184375"/>
    <w:rsid w:val="00186B94"/>
    <w:rsid w:val="001900AC"/>
    <w:rsid w:val="001923DE"/>
    <w:rsid w:val="00192D7E"/>
    <w:rsid w:val="0019315F"/>
    <w:rsid w:val="001B24C0"/>
    <w:rsid w:val="001B6AB8"/>
    <w:rsid w:val="001B7EA6"/>
    <w:rsid w:val="001C2BF9"/>
    <w:rsid w:val="001C539C"/>
    <w:rsid w:val="001D63C8"/>
    <w:rsid w:val="001E27EE"/>
    <w:rsid w:val="001F70F2"/>
    <w:rsid w:val="00202D7B"/>
    <w:rsid w:val="0020516B"/>
    <w:rsid w:val="00207B55"/>
    <w:rsid w:val="00207E08"/>
    <w:rsid w:val="00212193"/>
    <w:rsid w:val="002124C7"/>
    <w:rsid w:val="00213B59"/>
    <w:rsid w:val="0022550D"/>
    <w:rsid w:val="00236327"/>
    <w:rsid w:val="00244597"/>
    <w:rsid w:val="002660AA"/>
    <w:rsid w:val="00267CD8"/>
    <w:rsid w:val="00284B98"/>
    <w:rsid w:val="00285696"/>
    <w:rsid w:val="00290D3B"/>
    <w:rsid w:val="002921DF"/>
    <w:rsid w:val="0029723D"/>
    <w:rsid w:val="00297590"/>
    <w:rsid w:val="00297755"/>
    <w:rsid w:val="002B0075"/>
    <w:rsid w:val="002C0FD2"/>
    <w:rsid w:val="002C1F4F"/>
    <w:rsid w:val="002C6F67"/>
    <w:rsid w:val="002D0BC9"/>
    <w:rsid w:val="002D2181"/>
    <w:rsid w:val="002D6CC8"/>
    <w:rsid w:val="002E3315"/>
    <w:rsid w:val="002E6121"/>
    <w:rsid w:val="002F48A3"/>
    <w:rsid w:val="003036A5"/>
    <w:rsid w:val="00306DE9"/>
    <w:rsid w:val="003166F1"/>
    <w:rsid w:val="0032141C"/>
    <w:rsid w:val="00325504"/>
    <w:rsid w:val="00327DE7"/>
    <w:rsid w:val="00331A3E"/>
    <w:rsid w:val="00331DC8"/>
    <w:rsid w:val="003334E5"/>
    <w:rsid w:val="00335713"/>
    <w:rsid w:val="003365EC"/>
    <w:rsid w:val="00344A62"/>
    <w:rsid w:val="00347C6B"/>
    <w:rsid w:val="00352EF4"/>
    <w:rsid w:val="003567F1"/>
    <w:rsid w:val="00364BCB"/>
    <w:rsid w:val="00367CC3"/>
    <w:rsid w:val="00370997"/>
    <w:rsid w:val="00371EC6"/>
    <w:rsid w:val="003767B5"/>
    <w:rsid w:val="00382D9E"/>
    <w:rsid w:val="00383649"/>
    <w:rsid w:val="003863E1"/>
    <w:rsid w:val="0039254B"/>
    <w:rsid w:val="003A7153"/>
    <w:rsid w:val="003B6AA8"/>
    <w:rsid w:val="003C711A"/>
    <w:rsid w:val="003E3DB2"/>
    <w:rsid w:val="003F3E58"/>
    <w:rsid w:val="00404123"/>
    <w:rsid w:val="0041253A"/>
    <w:rsid w:val="004136F8"/>
    <w:rsid w:val="00416DFE"/>
    <w:rsid w:val="00420921"/>
    <w:rsid w:val="004215AD"/>
    <w:rsid w:val="0042279C"/>
    <w:rsid w:val="00427173"/>
    <w:rsid w:val="00432325"/>
    <w:rsid w:val="00436D18"/>
    <w:rsid w:val="00441F29"/>
    <w:rsid w:val="00443412"/>
    <w:rsid w:val="00446ED0"/>
    <w:rsid w:val="004534E5"/>
    <w:rsid w:val="00457484"/>
    <w:rsid w:val="004578FB"/>
    <w:rsid w:val="00462A73"/>
    <w:rsid w:val="00464737"/>
    <w:rsid w:val="004658CB"/>
    <w:rsid w:val="00466E5B"/>
    <w:rsid w:val="00467930"/>
    <w:rsid w:val="004714E9"/>
    <w:rsid w:val="00474CDA"/>
    <w:rsid w:val="004767F3"/>
    <w:rsid w:val="00484731"/>
    <w:rsid w:val="0048704F"/>
    <w:rsid w:val="0049113E"/>
    <w:rsid w:val="00492F30"/>
    <w:rsid w:val="00493889"/>
    <w:rsid w:val="004A19EF"/>
    <w:rsid w:val="004A37C5"/>
    <w:rsid w:val="004A3947"/>
    <w:rsid w:val="004B03D3"/>
    <w:rsid w:val="004B0F97"/>
    <w:rsid w:val="004B0F9B"/>
    <w:rsid w:val="004B170A"/>
    <w:rsid w:val="004B797D"/>
    <w:rsid w:val="004C0577"/>
    <w:rsid w:val="004C16EB"/>
    <w:rsid w:val="004C47C0"/>
    <w:rsid w:val="004C554E"/>
    <w:rsid w:val="004C5E91"/>
    <w:rsid w:val="004C5FD3"/>
    <w:rsid w:val="004C66A7"/>
    <w:rsid w:val="004C70FA"/>
    <w:rsid w:val="004D30CE"/>
    <w:rsid w:val="004E0F7D"/>
    <w:rsid w:val="004E2519"/>
    <w:rsid w:val="004E60FD"/>
    <w:rsid w:val="004E7126"/>
    <w:rsid w:val="004F6C8F"/>
    <w:rsid w:val="0050071E"/>
    <w:rsid w:val="0050321D"/>
    <w:rsid w:val="00503BFD"/>
    <w:rsid w:val="005047E8"/>
    <w:rsid w:val="005127B2"/>
    <w:rsid w:val="0052626A"/>
    <w:rsid w:val="0053080B"/>
    <w:rsid w:val="005344A4"/>
    <w:rsid w:val="00540A23"/>
    <w:rsid w:val="00541700"/>
    <w:rsid w:val="00541D59"/>
    <w:rsid w:val="00554D86"/>
    <w:rsid w:val="00565277"/>
    <w:rsid w:val="00565733"/>
    <w:rsid w:val="0057212F"/>
    <w:rsid w:val="00572915"/>
    <w:rsid w:val="00582F56"/>
    <w:rsid w:val="00584697"/>
    <w:rsid w:val="00585A01"/>
    <w:rsid w:val="00591238"/>
    <w:rsid w:val="00591430"/>
    <w:rsid w:val="00596A36"/>
    <w:rsid w:val="005978F0"/>
    <w:rsid w:val="005A0547"/>
    <w:rsid w:val="005B2B56"/>
    <w:rsid w:val="005B3E52"/>
    <w:rsid w:val="005B473F"/>
    <w:rsid w:val="005E4F0A"/>
    <w:rsid w:val="005E540F"/>
    <w:rsid w:val="005E7374"/>
    <w:rsid w:val="005F129E"/>
    <w:rsid w:val="005F49BB"/>
    <w:rsid w:val="005F7BC7"/>
    <w:rsid w:val="0060297B"/>
    <w:rsid w:val="00606AC1"/>
    <w:rsid w:val="00611AF4"/>
    <w:rsid w:val="00615833"/>
    <w:rsid w:val="00616B8D"/>
    <w:rsid w:val="00617618"/>
    <w:rsid w:val="006178C4"/>
    <w:rsid w:val="00625141"/>
    <w:rsid w:val="00632878"/>
    <w:rsid w:val="00633D6C"/>
    <w:rsid w:val="00643551"/>
    <w:rsid w:val="006449E0"/>
    <w:rsid w:val="00651A0B"/>
    <w:rsid w:val="006539BB"/>
    <w:rsid w:val="006539F6"/>
    <w:rsid w:val="00653DF3"/>
    <w:rsid w:val="00656E09"/>
    <w:rsid w:val="0065723B"/>
    <w:rsid w:val="0065791D"/>
    <w:rsid w:val="006602C1"/>
    <w:rsid w:val="00683E3E"/>
    <w:rsid w:val="00691B8C"/>
    <w:rsid w:val="006931EE"/>
    <w:rsid w:val="00694BD8"/>
    <w:rsid w:val="006A0731"/>
    <w:rsid w:val="006A2118"/>
    <w:rsid w:val="006A4322"/>
    <w:rsid w:val="006B36A7"/>
    <w:rsid w:val="006C006C"/>
    <w:rsid w:val="006C0190"/>
    <w:rsid w:val="006C37AB"/>
    <w:rsid w:val="006D060B"/>
    <w:rsid w:val="006E025D"/>
    <w:rsid w:val="006E1089"/>
    <w:rsid w:val="006E508A"/>
    <w:rsid w:val="006F2E29"/>
    <w:rsid w:val="00703CB1"/>
    <w:rsid w:val="007150DA"/>
    <w:rsid w:val="007152B9"/>
    <w:rsid w:val="007218AC"/>
    <w:rsid w:val="00734D93"/>
    <w:rsid w:val="00746D2D"/>
    <w:rsid w:val="00750E20"/>
    <w:rsid w:val="0075779A"/>
    <w:rsid w:val="00764B70"/>
    <w:rsid w:val="00770C69"/>
    <w:rsid w:val="00771821"/>
    <w:rsid w:val="00776FEB"/>
    <w:rsid w:val="00777520"/>
    <w:rsid w:val="0078190E"/>
    <w:rsid w:val="00782DD7"/>
    <w:rsid w:val="007846AC"/>
    <w:rsid w:val="00786363"/>
    <w:rsid w:val="00790BAD"/>
    <w:rsid w:val="00792232"/>
    <w:rsid w:val="00797B01"/>
    <w:rsid w:val="007A000D"/>
    <w:rsid w:val="007A095F"/>
    <w:rsid w:val="007A5940"/>
    <w:rsid w:val="007B38D4"/>
    <w:rsid w:val="007B3DFF"/>
    <w:rsid w:val="007B51B1"/>
    <w:rsid w:val="007B5236"/>
    <w:rsid w:val="007B5DB2"/>
    <w:rsid w:val="007C0C87"/>
    <w:rsid w:val="007C141C"/>
    <w:rsid w:val="007D3473"/>
    <w:rsid w:val="007D393A"/>
    <w:rsid w:val="007D5032"/>
    <w:rsid w:val="007E0691"/>
    <w:rsid w:val="007E390B"/>
    <w:rsid w:val="007E6EC5"/>
    <w:rsid w:val="007E70DB"/>
    <w:rsid w:val="007E7910"/>
    <w:rsid w:val="007F504B"/>
    <w:rsid w:val="00801440"/>
    <w:rsid w:val="00802145"/>
    <w:rsid w:val="0080416D"/>
    <w:rsid w:val="00805766"/>
    <w:rsid w:val="008132CD"/>
    <w:rsid w:val="0081351B"/>
    <w:rsid w:val="00816179"/>
    <w:rsid w:val="00817A19"/>
    <w:rsid w:val="00823F62"/>
    <w:rsid w:val="008269BE"/>
    <w:rsid w:val="008310DF"/>
    <w:rsid w:val="00833098"/>
    <w:rsid w:val="00833FFC"/>
    <w:rsid w:val="00835B46"/>
    <w:rsid w:val="00837753"/>
    <w:rsid w:val="00840FE0"/>
    <w:rsid w:val="00843B57"/>
    <w:rsid w:val="00843C68"/>
    <w:rsid w:val="00844AA8"/>
    <w:rsid w:val="00846AD4"/>
    <w:rsid w:val="00846FA3"/>
    <w:rsid w:val="00853D86"/>
    <w:rsid w:val="00857193"/>
    <w:rsid w:val="008623F3"/>
    <w:rsid w:val="00871450"/>
    <w:rsid w:val="0087412C"/>
    <w:rsid w:val="00875B5C"/>
    <w:rsid w:val="00880852"/>
    <w:rsid w:val="00881653"/>
    <w:rsid w:val="008816EF"/>
    <w:rsid w:val="008904A2"/>
    <w:rsid w:val="0089331D"/>
    <w:rsid w:val="00894CBC"/>
    <w:rsid w:val="008971A6"/>
    <w:rsid w:val="008A2A29"/>
    <w:rsid w:val="008A4702"/>
    <w:rsid w:val="008A4759"/>
    <w:rsid w:val="008A65C8"/>
    <w:rsid w:val="008B3FCA"/>
    <w:rsid w:val="008B78E4"/>
    <w:rsid w:val="008C17E3"/>
    <w:rsid w:val="008C2C09"/>
    <w:rsid w:val="008C2DEB"/>
    <w:rsid w:val="008C4EC6"/>
    <w:rsid w:val="008C63A5"/>
    <w:rsid w:val="008E747E"/>
    <w:rsid w:val="008F1D40"/>
    <w:rsid w:val="008F46FE"/>
    <w:rsid w:val="00904EA5"/>
    <w:rsid w:val="00907DE8"/>
    <w:rsid w:val="009111AD"/>
    <w:rsid w:val="00917150"/>
    <w:rsid w:val="00921FAB"/>
    <w:rsid w:val="009225C6"/>
    <w:rsid w:val="00925C29"/>
    <w:rsid w:val="009315C0"/>
    <w:rsid w:val="009519C0"/>
    <w:rsid w:val="009601A7"/>
    <w:rsid w:val="009601D2"/>
    <w:rsid w:val="00962305"/>
    <w:rsid w:val="00973DA8"/>
    <w:rsid w:val="00980C4B"/>
    <w:rsid w:val="009860CF"/>
    <w:rsid w:val="00993F5C"/>
    <w:rsid w:val="009978B6"/>
    <w:rsid w:val="009A1610"/>
    <w:rsid w:val="009A788D"/>
    <w:rsid w:val="009B07E9"/>
    <w:rsid w:val="009B0E9A"/>
    <w:rsid w:val="009B43F3"/>
    <w:rsid w:val="009C0AAB"/>
    <w:rsid w:val="009C12F0"/>
    <w:rsid w:val="009C3EB5"/>
    <w:rsid w:val="009D6E60"/>
    <w:rsid w:val="009F449C"/>
    <w:rsid w:val="009F4A3A"/>
    <w:rsid w:val="009F7AE3"/>
    <w:rsid w:val="00A07377"/>
    <w:rsid w:val="00A12AF1"/>
    <w:rsid w:val="00A13E93"/>
    <w:rsid w:val="00A20038"/>
    <w:rsid w:val="00A239DA"/>
    <w:rsid w:val="00A25AC2"/>
    <w:rsid w:val="00A2699D"/>
    <w:rsid w:val="00A27602"/>
    <w:rsid w:val="00A307B8"/>
    <w:rsid w:val="00A35B55"/>
    <w:rsid w:val="00A40629"/>
    <w:rsid w:val="00A422C2"/>
    <w:rsid w:val="00A700C7"/>
    <w:rsid w:val="00A74EE0"/>
    <w:rsid w:val="00A807A7"/>
    <w:rsid w:val="00A92A3E"/>
    <w:rsid w:val="00A93ED0"/>
    <w:rsid w:val="00A958BF"/>
    <w:rsid w:val="00AA3F36"/>
    <w:rsid w:val="00AA501B"/>
    <w:rsid w:val="00AA586C"/>
    <w:rsid w:val="00AA5B23"/>
    <w:rsid w:val="00AA68A4"/>
    <w:rsid w:val="00AC065E"/>
    <w:rsid w:val="00AC07AC"/>
    <w:rsid w:val="00AC4F67"/>
    <w:rsid w:val="00AC7CC5"/>
    <w:rsid w:val="00AD01D9"/>
    <w:rsid w:val="00AD29CF"/>
    <w:rsid w:val="00AD2BD2"/>
    <w:rsid w:val="00AD7F59"/>
    <w:rsid w:val="00AE0E20"/>
    <w:rsid w:val="00AE7B79"/>
    <w:rsid w:val="00AF7A67"/>
    <w:rsid w:val="00B007A2"/>
    <w:rsid w:val="00B21925"/>
    <w:rsid w:val="00B32996"/>
    <w:rsid w:val="00B41A2C"/>
    <w:rsid w:val="00B542FD"/>
    <w:rsid w:val="00B66A88"/>
    <w:rsid w:val="00B702BF"/>
    <w:rsid w:val="00B71285"/>
    <w:rsid w:val="00B73FB8"/>
    <w:rsid w:val="00B80B5F"/>
    <w:rsid w:val="00B84806"/>
    <w:rsid w:val="00B84A70"/>
    <w:rsid w:val="00B911DC"/>
    <w:rsid w:val="00B9308C"/>
    <w:rsid w:val="00BA53A2"/>
    <w:rsid w:val="00BA5456"/>
    <w:rsid w:val="00BB23B0"/>
    <w:rsid w:val="00BB556A"/>
    <w:rsid w:val="00BB5C7D"/>
    <w:rsid w:val="00BB5FBD"/>
    <w:rsid w:val="00BC2C7C"/>
    <w:rsid w:val="00BD6193"/>
    <w:rsid w:val="00BF08C6"/>
    <w:rsid w:val="00BF11CE"/>
    <w:rsid w:val="00BF28F3"/>
    <w:rsid w:val="00BF3358"/>
    <w:rsid w:val="00BF788B"/>
    <w:rsid w:val="00C07FE3"/>
    <w:rsid w:val="00C11F21"/>
    <w:rsid w:val="00C14615"/>
    <w:rsid w:val="00C16AC7"/>
    <w:rsid w:val="00C26D30"/>
    <w:rsid w:val="00C37757"/>
    <w:rsid w:val="00C51710"/>
    <w:rsid w:val="00C62864"/>
    <w:rsid w:val="00C6406E"/>
    <w:rsid w:val="00C673CD"/>
    <w:rsid w:val="00C72CC8"/>
    <w:rsid w:val="00C72F70"/>
    <w:rsid w:val="00C87915"/>
    <w:rsid w:val="00C90190"/>
    <w:rsid w:val="00CB23FB"/>
    <w:rsid w:val="00CB4BF3"/>
    <w:rsid w:val="00CB5679"/>
    <w:rsid w:val="00CC4B76"/>
    <w:rsid w:val="00CC7B04"/>
    <w:rsid w:val="00CD2ACA"/>
    <w:rsid w:val="00CD2EF0"/>
    <w:rsid w:val="00CD40CE"/>
    <w:rsid w:val="00CD53E9"/>
    <w:rsid w:val="00CD6310"/>
    <w:rsid w:val="00CD68C6"/>
    <w:rsid w:val="00CE05E0"/>
    <w:rsid w:val="00CE6212"/>
    <w:rsid w:val="00CF0BB6"/>
    <w:rsid w:val="00CF2EEE"/>
    <w:rsid w:val="00CF4E49"/>
    <w:rsid w:val="00CF7CB5"/>
    <w:rsid w:val="00D044F3"/>
    <w:rsid w:val="00D14613"/>
    <w:rsid w:val="00D156D9"/>
    <w:rsid w:val="00D26801"/>
    <w:rsid w:val="00D306C1"/>
    <w:rsid w:val="00D317A7"/>
    <w:rsid w:val="00D350BE"/>
    <w:rsid w:val="00D36BCB"/>
    <w:rsid w:val="00D5555E"/>
    <w:rsid w:val="00D633FF"/>
    <w:rsid w:val="00D64D10"/>
    <w:rsid w:val="00D65DC1"/>
    <w:rsid w:val="00D81BA2"/>
    <w:rsid w:val="00D8379A"/>
    <w:rsid w:val="00D9164D"/>
    <w:rsid w:val="00D96BAD"/>
    <w:rsid w:val="00D978EB"/>
    <w:rsid w:val="00DA2EB8"/>
    <w:rsid w:val="00DA5CE2"/>
    <w:rsid w:val="00DB4A5E"/>
    <w:rsid w:val="00DB4BB3"/>
    <w:rsid w:val="00DB6BE5"/>
    <w:rsid w:val="00DB7138"/>
    <w:rsid w:val="00DC56DF"/>
    <w:rsid w:val="00DD169C"/>
    <w:rsid w:val="00DD1D25"/>
    <w:rsid w:val="00DD2C43"/>
    <w:rsid w:val="00DD4CDF"/>
    <w:rsid w:val="00DD76D1"/>
    <w:rsid w:val="00DE09A1"/>
    <w:rsid w:val="00DE6E16"/>
    <w:rsid w:val="00DF2C8A"/>
    <w:rsid w:val="00DF67FF"/>
    <w:rsid w:val="00E06F9C"/>
    <w:rsid w:val="00E10488"/>
    <w:rsid w:val="00E12D7D"/>
    <w:rsid w:val="00E12EA7"/>
    <w:rsid w:val="00E1373C"/>
    <w:rsid w:val="00E23D94"/>
    <w:rsid w:val="00E2778C"/>
    <w:rsid w:val="00E307A7"/>
    <w:rsid w:val="00E36054"/>
    <w:rsid w:val="00E37F4D"/>
    <w:rsid w:val="00E41ECC"/>
    <w:rsid w:val="00E43B86"/>
    <w:rsid w:val="00E47166"/>
    <w:rsid w:val="00E47AEA"/>
    <w:rsid w:val="00E528A4"/>
    <w:rsid w:val="00E52AE5"/>
    <w:rsid w:val="00E55126"/>
    <w:rsid w:val="00E56547"/>
    <w:rsid w:val="00E707B6"/>
    <w:rsid w:val="00E74E28"/>
    <w:rsid w:val="00E765E4"/>
    <w:rsid w:val="00E85DA5"/>
    <w:rsid w:val="00E9709B"/>
    <w:rsid w:val="00E97A9B"/>
    <w:rsid w:val="00EA2EE0"/>
    <w:rsid w:val="00EA3CC8"/>
    <w:rsid w:val="00EA7E24"/>
    <w:rsid w:val="00EB457C"/>
    <w:rsid w:val="00EC0790"/>
    <w:rsid w:val="00EC27EB"/>
    <w:rsid w:val="00EC3D68"/>
    <w:rsid w:val="00EC6126"/>
    <w:rsid w:val="00EC76A2"/>
    <w:rsid w:val="00EE062F"/>
    <w:rsid w:val="00EE2355"/>
    <w:rsid w:val="00EE3F59"/>
    <w:rsid w:val="00EF0770"/>
    <w:rsid w:val="00EF3FD1"/>
    <w:rsid w:val="00F0045E"/>
    <w:rsid w:val="00F00831"/>
    <w:rsid w:val="00F03D4F"/>
    <w:rsid w:val="00F06E98"/>
    <w:rsid w:val="00F1022E"/>
    <w:rsid w:val="00F12091"/>
    <w:rsid w:val="00F15352"/>
    <w:rsid w:val="00F15F2A"/>
    <w:rsid w:val="00F213FF"/>
    <w:rsid w:val="00F25B5A"/>
    <w:rsid w:val="00F35BBD"/>
    <w:rsid w:val="00F37DBD"/>
    <w:rsid w:val="00F41EF0"/>
    <w:rsid w:val="00F50AEA"/>
    <w:rsid w:val="00F60A40"/>
    <w:rsid w:val="00F763CD"/>
    <w:rsid w:val="00F8133B"/>
    <w:rsid w:val="00F8436E"/>
    <w:rsid w:val="00F84844"/>
    <w:rsid w:val="00F95AC8"/>
    <w:rsid w:val="00F9717A"/>
    <w:rsid w:val="00FA3035"/>
    <w:rsid w:val="00FA75A2"/>
    <w:rsid w:val="00FB4F06"/>
    <w:rsid w:val="00FC53DE"/>
    <w:rsid w:val="00FC71AF"/>
    <w:rsid w:val="00FD41E3"/>
    <w:rsid w:val="00FD4C33"/>
    <w:rsid w:val="00FE39E7"/>
    <w:rsid w:val="00FE3A0A"/>
    <w:rsid w:val="00FE4DD4"/>
    <w:rsid w:val="00FF2753"/>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4C3E73"/>
  <w15:docId w15:val="{3CB7201D-4898-4391-9C6E-22C79512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89"/>
    <w:pPr>
      <w:autoSpaceDE w:val="0"/>
      <w:autoSpaceDN w:val="0"/>
      <w:adjustRightInd w:val="0"/>
    </w:pPr>
    <w:rPr>
      <w:rFonts w:ascii="Times" w:hAnsi="Times" w:cs="Times"/>
      <w:sz w:val="24"/>
      <w:szCs w:val="24"/>
    </w:rPr>
  </w:style>
  <w:style w:type="paragraph" w:styleId="Heading1">
    <w:name w:val="heading 1"/>
    <w:basedOn w:val="Normal"/>
    <w:next w:val="Normal"/>
    <w:link w:val="Heading1Char"/>
    <w:uiPriority w:val="9"/>
    <w:qFormat/>
    <w:rsid w:val="00BB5C7D"/>
    <w:pPr>
      <w:keepNext/>
      <w:keepLines/>
      <w:spacing w:before="24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BB5C7D"/>
    <w:pPr>
      <w:keepNext/>
      <w:keepLines/>
      <w:spacing w:before="40"/>
      <w:outlineLvl w:val="1"/>
    </w:pPr>
    <w:rPr>
      <w:rFonts w:ascii="Times New Roman" w:eastAsiaTheme="majorEastAsia" w:hAnsi="Times New Roman"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rPr>
      <w:rFonts w:ascii="Times New Roman" w:hAnsi="Times New Roman" w:cs="Times New Roman"/>
    </w:rPr>
  </w:style>
  <w:style w:type="character" w:customStyle="1" w:styleId="BodyTextChar">
    <w:name w:val="Body Text Char"/>
    <w:basedOn w:val="DefaultParagraphFont"/>
    <w:link w:val="BodyText"/>
    <w:rsid w:val="005E7374"/>
    <w:rPr>
      <w:sz w:val="24"/>
      <w:szCs w:val="24"/>
    </w:rPr>
  </w:style>
  <w:style w:type="paragraph" w:styleId="PlainText">
    <w:name w:val="Plain Text"/>
    <w:basedOn w:val="Normal"/>
    <w:rPr>
      <w:rFonts w:ascii="Courier New" w:hAnsi="Courier New" w:cs="Courier New"/>
      <w:sz w:val="20"/>
      <w:szCs w:val="20"/>
    </w:rPr>
  </w:style>
  <w:style w:type="character" w:styleId="PageNumber">
    <w:name w:val="page number"/>
    <w:basedOn w:val="DefaultParagraphFont"/>
  </w:style>
  <w:style w:type="paragraph" w:customStyle="1" w:styleId="ref">
    <w:name w:val="ref"/>
    <w:basedOn w:val="Normal"/>
    <w:pPr>
      <w:ind w:left="260" w:hanging="280"/>
    </w:pPr>
  </w:style>
  <w:style w:type="paragraph" w:styleId="BlockText">
    <w:name w:val="Block Text"/>
    <w:basedOn w:val="Normal"/>
    <w:pPr>
      <w:ind w:left="540" w:right="180" w:hanging="540"/>
    </w:pPr>
  </w:style>
  <w:style w:type="paragraph" w:styleId="BodyTextIndent2">
    <w:name w:val="Body Text Indent 2"/>
    <w:basedOn w:val="Normal"/>
    <w:pPr>
      <w:ind w:left="432" w:hanging="432"/>
    </w:pPr>
  </w:style>
  <w:style w:type="paragraph" w:customStyle="1" w:styleId="times13point">
    <w:name w:val="times 13 point"/>
    <w:basedOn w:val="Normal"/>
    <w:rPr>
      <w:sz w:val="26"/>
      <w:szCs w:val="26"/>
    </w:rPr>
  </w:style>
  <w:style w:type="paragraph" w:customStyle="1" w:styleId="Geneva">
    <w:name w:val="Geneva"/>
    <w:basedOn w:val="Normal"/>
  </w:style>
  <w:style w:type="paragraph" w:customStyle="1" w:styleId="geneva0">
    <w:name w:val="geneva"/>
    <w:basedOn w:val="Normal"/>
    <w:next w:val="Geneva"/>
  </w:style>
  <w:style w:type="character" w:styleId="Hyperlink">
    <w:name w:val="Hyperlink"/>
    <w:basedOn w:val="DefaultParagraphFont"/>
    <w:rsid w:val="00E43B86"/>
    <w:rPr>
      <w:color w:val="0000FF"/>
      <w:u w:val="single"/>
    </w:rPr>
  </w:style>
  <w:style w:type="paragraph" w:styleId="Footer">
    <w:name w:val="footer"/>
    <w:basedOn w:val="Normal"/>
    <w:rsid w:val="002D6CC8"/>
    <w:pPr>
      <w:tabs>
        <w:tab w:val="center" w:pos="4320"/>
        <w:tab w:val="right" w:pos="8640"/>
      </w:tabs>
    </w:pPr>
  </w:style>
  <w:style w:type="character" w:styleId="Emphasis">
    <w:name w:val="Emphasis"/>
    <w:uiPriority w:val="20"/>
    <w:qFormat/>
    <w:rsid w:val="005E7374"/>
    <w:rPr>
      <w:i/>
      <w:iCs/>
    </w:rPr>
  </w:style>
  <w:style w:type="paragraph" w:styleId="ListParagraph">
    <w:name w:val="List Paragraph"/>
    <w:basedOn w:val="Normal"/>
    <w:uiPriority w:val="34"/>
    <w:qFormat/>
    <w:rsid w:val="005E7374"/>
    <w:pPr>
      <w:autoSpaceDE/>
      <w:autoSpaceDN/>
      <w:adjustRightInd/>
      <w:spacing w:after="200" w:line="276" w:lineRule="auto"/>
      <w:ind w:left="720"/>
    </w:pPr>
    <w:rPr>
      <w:rFonts w:ascii="Calibri" w:hAnsi="Calibri" w:cs="Times New Roman"/>
      <w:sz w:val="22"/>
      <w:szCs w:val="22"/>
    </w:rPr>
  </w:style>
  <w:style w:type="paragraph" w:styleId="NoSpacing">
    <w:name w:val="No Spacing"/>
    <w:uiPriority w:val="1"/>
    <w:qFormat/>
    <w:rsid w:val="005E7374"/>
    <w:pPr>
      <w:autoSpaceDE w:val="0"/>
      <w:autoSpaceDN w:val="0"/>
      <w:adjustRightInd w:val="0"/>
    </w:pPr>
    <w:rPr>
      <w:rFonts w:ascii="Times" w:hAnsi="Times" w:cs="Times"/>
      <w:sz w:val="24"/>
      <w:szCs w:val="24"/>
    </w:rPr>
  </w:style>
  <w:style w:type="paragraph" w:styleId="Title">
    <w:name w:val="Title"/>
    <w:basedOn w:val="Normal"/>
    <w:link w:val="TitleChar"/>
    <w:qFormat/>
    <w:rsid w:val="00EA7E24"/>
    <w:pPr>
      <w:autoSpaceDE/>
      <w:autoSpaceDN/>
      <w:adjustRightInd/>
      <w:jc w:val="center"/>
    </w:pPr>
    <w:rPr>
      <w:rFonts w:ascii="Times New Roman" w:hAnsi="Times New Roman" w:cs="Times New Roman"/>
      <w:b/>
      <w:szCs w:val="20"/>
    </w:rPr>
  </w:style>
  <w:style w:type="character" w:customStyle="1" w:styleId="TitleChar">
    <w:name w:val="Title Char"/>
    <w:basedOn w:val="DefaultParagraphFont"/>
    <w:link w:val="Title"/>
    <w:rsid w:val="00EA7E24"/>
    <w:rPr>
      <w:b/>
      <w:sz w:val="24"/>
    </w:rPr>
  </w:style>
  <w:style w:type="character" w:customStyle="1" w:styleId="apple-converted-space">
    <w:name w:val="apple-converted-space"/>
    <w:rsid w:val="00EA7E24"/>
  </w:style>
  <w:style w:type="paragraph" w:customStyle="1" w:styleId="Default">
    <w:name w:val="Default"/>
    <w:rsid w:val="00EA7E24"/>
    <w:pPr>
      <w:autoSpaceDE w:val="0"/>
      <w:autoSpaceDN w:val="0"/>
      <w:adjustRightInd w:val="0"/>
    </w:pPr>
    <w:rPr>
      <w:rFonts w:eastAsia="Calibri"/>
      <w:color w:val="000000"/>
      <w:sz w:val="24"/>
      <w:szCs w:val="24"/>
      <w:lang w:val="de-DE"/>
    </w:rPr>
  </w:style>
  <w:style w:type="character" w:styleId="Strong">
    <w:name w:val="Strong"/>
    <w:basedOn w:val="DefaultParagraphFont"/>
    <w:uiPriority w:val="22"/>
    <w:qFormat/>
    <w:rsid w:val="00EA7E24"/>
    <w:rPr>
      <w:b/>
      <w:bCs/>
    </w:rPr>
  </w:style>
  <w:style w:type="character" w:customStyle="1" w:styleId="UnresolvedMention1">
    <w:name w:val="Unresolved Mention1"/>
    <w:basedOn w:val="DefaultParagraphFont"/>
    <w:uiPriority w:val="99"/>
    <w:semiHidden/>
    <w:unhideWhenUsed/>
    <w:rsid w:val="00C6406E"/>
    <w:rPr>
      <w:color w:val="605E5C"/>
      <w:shd w:val="clear" w:color="auto" w:fill="E1DFDD"/>
    </w:rPr>
  </w:style>
  <w:style w:type="paragraph" w:styleId="BalloonText">
    <w:name w:val="Balloon Text"/>
    <w:basedOn w:val="Normal"/>
    <w:link w:val="BalloonTextChar"/>
    <w:uiPriority w:val="99"/>
    <w:semiHidden/>
    <w:unhideWhenUsed/>
    <w:rsid w:val="006A4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22"/>
    <w:rPr>
      <w:rFonts w:ascii="Segoe UI" w:hAnsi="Segoe UI" w:cs="Segoe UI"/>
      <w:sz w:val="18"/>
      <w:szCs w:val="18"/>
    </w:rPr>
  </w:style>
  <w:style w:type="table" w:styleId="TableGrid">
    <w:name w:val="Table Grid"/>
    <w:basedOn w:val="TableNormal"/>
    <w:uiPriority w:val="59"/>
    <w:rsid w:val="006A07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label">
    <w:name w:val="italiclabel"/>
    <w:basedOn w:val="DefaultParagraphFont"/>
    <w:rsid w:val="000773F4"/>
  </w:style>
  <w:style w:type="character" w:customStyle="1" w:styleId="normaltextrun">
    <w:name w:val="normaltextrun"/>
    <w:basedOn w:val="DefaultParagraphFont"/>
    <w:rsid w:val="0057212F"/>
  </w:style>
  <w:style w:type="character" w:customStyle="1" w:styleId="Heading1Char">
    <w:name w:val="Heading 1 Char"/>
    <w:basedOn w:val="DefaultParagraphFont"/>
    <w:link w:val="Heading1"/>
    <w:uiPriority w:val="9"/>
    <w:rsid w:val="00BB5C7D"/>
    <w:rPr>
      <w:rFonts w:eastAsiaTheme="majorEastAsia" w:cstheme="majorBidi"/>
      <w:b/>
      <w:sz w:val="24"/>
      <w:szCs w:val="32"/>
    </w:rPr>
  </w:style>
  <w:style w:type="character" w:customStyle="1" w:styleId="Heading2Char">
    <w:name w:val="Heading 2 Char"/>
    <w:basedOn w:val="DefaultParagraphFont"/>
    <w:link w:val="Heading2"/>
    <w:uiPriority w:val="9"/>
    <w:rsid w:val="00BB5C7D"/>
    <w:rPr>
      <w:rFonts w:eastAsiaTheme="majorEastAsia" w:cstheme="majorBidi"/>
      <w:color w:val="365F91" w:themeColor="accent1" w:themeShade="BF"/>
      <w:sz w:val="24"/>
      <w:szCs w:val="26"/>
    </w:rPr>
  </w:style>
  <w:style w:type="character" w:customStyle="1" w:styleId="a">
    <w:name w:val="À"/>
    <w:basedOn w:val="DefaultParagraphFont"/>
    <w:rsid w:val="00C11F21"/>
  </w:style>
  <w:style w:type="paragraph" w:styleId="Revision">
    <w:name w:val="Revision"/>
    <w:hidden/>
    <w:uiPriority w:val="99"/>
    <w:semiHidden/>
    <w:rsid w:val="0011248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3659">
      <w:bodyDiv w:val="1"/>
      <w:marLeft w:val="0"/>
      <w:marRight w:val="0"/>
      <w:marTop w:val="0"/>
      <w:marBottom w:val="0"/>
      <w:divBdr>
        <w:top w:val="none" w:sz="0" w:space="0" w:color="auto"/>
        <w:left w:val="none" w:sz="0" w:space="0" w:color="auto"/>
        <w:bottom w:val="none" w:sz="0" w:space="0" w:color="auto"/>
        <w:right w:val="none" w:sz="0" w:space="0" w:color="auto"/>
      </w:divBdr>
    </w:div>
    <w:div w:id="754328241">
      <w:bodyDiv w:val="1"/>
      <w:marLeft w:val="0"/>
      <w:marRight w:val="0"/>
      <w:marTop w:val="0"/>
      <w:marBottom w:val="0"/>
      <w:divBdr>
        <w:top w:val="none" w:sz="0" w:space="0" w:color="auto"/>
        <w:left w:val="none" w:sz="0" w:space="0" w:color="auto"/>
        <w:bottom w:val="none" w:sz="0" w:space="0" w:color="auto"/>
        <w:right w:val="none" w:sz="0" w:space="0" w:color="auto"/>
      </w:divBdr>
    </w:div>
    <w:div w:id="801918607">
      <w:bodyDiv w:val="1"/>
      <w:marLeft w:val="0"/>
      <w:marRight w:val="0"/>
      <w:marTop w:val="0"/>
      <w:marBottom w:val="0"/>
      <w:divBdr>
        <w:top w:val="none" w:sz="0" w:space="0" w:color="auto"/>
        <w:left w:val="none" w:sz="0" w:space="0" w:color="auto"/>
        <w:bottom w:val="none" w:sz="0" w:space="0" w:color="auto"/>
        <w:right w:val="none" w:sz="0" w:space="0" w:color="auto"/>
      </w:divBdr>
    </w:div>
    <w:div w:id="16360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hamby@umd.edu" TargetMode="External"/><Relationship Id="rId13" Type="http://schemas.openxmlformats.org/officeDocument/2006/relationships/hyperlink" Target="mailto:fgzalom@ucdavis.edu" TargetMode="External"/><Relationship Id="rId18" Type="http://schemas.openxmlformats.org/officeDocument/2006/relationships/hyperlink" Target="mailto:philip.fanning@maine.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zhoujianf@missouri.edu" TargetMode="External"/><Relationship Id="rId7" Type="http://schemas.openxmlformats.org/officeDocument/2006/relationships/endnotes" Target="endnotes.xml"/><Relationship Id="rId12" Type="http://schemas.openxmlformats.org/officeDocument/2006/relationships/hyperlink" Target="mailto:Mark.Asplen@metrostate.edu" TargetMode="External"/><Relationship Id="rId17" Type="http://schemas.openxmlformats.org/officeDocument/2006/relationships/hyperlink" Target="mailto:gme1@cornell.edu" TargetMode="External"/><Relationship Id="rId25" Type="http://schemas.openxmlformats.org/officeDocument/2006/relationships/hyperlink" Target="https://doi.org/10.1093/ee/nvae086" TargetMode="External"/><Relationship Id="rId2" Type="http://schemas.openxmlformats.org/officeDocument/2006/relationships/numbering" Target="numbering.xml"/><Relationship Id="rId16" Type="http://schemas.openxmlformats.org/officeDocument/2006/relationships/hyperlink" Target="mailto:crodriguez@njaes.rutgers.edu" TargetMode="External"/><Relationship Id="rId20" Type="http://schemas.openxmlformats.org/officeDocument/2006/relationships/hyperlink" Target="mailto:adamcnwong@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wilson@msu.edu" TargetMode="External"/><Relationship Id="rId24" Type="http://schemas.openxmlformats.org/officeDocument/2006/relationships/hyperlink" Target="https://www.actahort.org/books/1388/1388_35.htm" TargetMode="External"/><Relationship Id="rId5" Type="http://schemas.openxmlformats.org/officeDocument/2006/relationships/webSettings" Target="webSettings.xml"/><Relationship Id="rId15" Type="http://schemas.openxmlformats.org/officeDocument/2006/relationships/hyperlink" Target="mailto:ashsial@uga.edu" TargetMode="External"/><Relationship Id="rId23" Type="http://schemas.openxmlformats.org/officeDocument/2006/relationships/hyperlink" Target="https://www.actahort.org/books/1388/1388_36.htm" TargetMode="External"/><Relationship Id="rId28" Type="http://schemas.openxmlformats.org/officeDocument/2006/relationships/theme" Target="theme/theme1.xml"/><Relationship Id="rId10" Type="http://schemas.openxmlformats.org/officeDocument/2006/relationships/hyperlink" Target="mailto:isaacsr@msu.edu" TargetMode="External"/><Relationship Id="rId19" Type="http://schemas.openxmlformats.org/officeDocument/2006/relationships/hyperlink" Target="mailto:chris.adams@oregonstate.edu" TargetMode="External"/><Relationship Id="rId4" Type="http://schemas.openxmlformats.org/officeDocument/2006/relationships/settings" Target="settings.xml"/><Relationship Id="rId9" Type="http://schemas.openxmlformats.org/officeDocument/2006/relationships/hyperlink" Target="mailto:roge0168@umn.edu" TargetMode="External"/><Relationship Id="rId14" Type="http://schemas.openxmlformats.org/officeDocument/2006/relationships/hyperlink" Target="mailto:guedot@wisc.edu" TargetMode="External"/><Relationship Id="rId22" Type="http://schemas.openxmlformats.org/officeDocument/2006/relationships/hyperlink" Target="mailto:acato@uada.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4E77-E2F3-46D0-9031-FC808608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10</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ANNUAL REPORT OF CONTRIBUTING PROJECT TO</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CONTRIBUTING PROJECT TO</dc:title>
  <dc:creator>Marshall W. Johnson</dc:creator>
  <cp:lastModifiedBy>Adams, Christopher</cp:lastModifiedBy>
  <cp:revision>132</cp:revision>
  <cp:lastPrinted>2003-09-10T23:40:00Z</cp:lastPrinted>
  <dcterms:created xsi:type="dcterms:W3CDTF">2025-12-19T18:17:00Z</dcterms:created>
  <dcterms:modified xsi:type="dcterms:W3CDTF">2025-12-23T00:58:00Z</dcterms:modified>
</cp:coreProperties>
</file>