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NC1189 Multistate Project Annual Meeting:  Understanding and Managing Scale and Connectivity in Inland and Marine Fisheries and Coupled Human and Natural Systems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Friday, October 17, 2025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Zoom will be available, link to be sent separately</w:t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RSVP to Kyle Brumm (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brumm@iiasa.ac.at</w:t>
        </w:r>
      </w:hyperlink>
      <w:r w:rsidDel="00000000" w:rsidR="00000000" w:rsidRPr="00000000">
        <w:rPr>
          <w:b w:val="1"/>
          <w:rtl w:val="0"/>
        </w:rPr>
        <w:t xml:space="preserve">) or Mike Kinnison (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mkinnison@maine.edu</w:t>
        </w:r>
      </w:hyperlink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05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Pre-meeting:  Read the draft of the manuscript prior to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Friday, October 17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9:00-9:10 am (ET)</w:t>
        <w:tab/>
        <w:tab/>
        <w:t xml:space="preserve">Welcome, introductions, plan for the day (Mike Kinnison)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9:10-9:25 am</w:t>
        <w:tab/>
        <w:tab/>
        <w:tab/>
        <w:t xml:space="preserve">Review goals and objectives of our original proposal (Dana Infante)</w:t>
      </w:r>
    </w:p>
    <w:p w:rsidR="00000000" w:rsidDel="00000000" w:rsidP="00000000" w:rsidRDefault="00000000" w:rsidRPr="00000000" w14:paraId="00000009">
      <w:pPr>
        <w:ind w:left="2880" w:hanging="2880"/>
        <w:rPr/>
      </w:pPr>
      <w:r w:rsidDel="00000000" w:rsidR="00000000" w:rsidRPr="00000000">
        <w:rPr>
          <w:rtl w:val="0"/>
        </w:rPr>
        <w:t xml:space="preserve">9:25-10:30 am</w:t>
        <w:tab/>
        <w:t xml:space="preserve">Lightning talks by meeting participants (5 min each - slides optional, topics could cover research outputs that align with the project's goals and objectives; this will aid us in prepping our annual report)</w:t>
      </w:r>
    </w:p>
    <w:p w:rsidR="00000000" w:rsidDel="00000000" w:rsidP="00000000" w:rsidRDefault="00000000" w:rsidRPr="00000000" w14:paraId="0000000A">
      <w:pPr>
        <w:ind w:left="2880" w:hanging="2880"/>
        <w:rPr/>
      </w:pPr>
      <w:r w:rsidDel="00000000" w:rsidR="00000000" w:rsidRPr="00000000">
        <w:rPr>
          <w:rtl w:val="0"/>
        </w:rPr>
        <w:t xml:space="preserve">10:30-10:40 am</w:t>
        <w:tab/>
        <w:t xml:space="preserve">Break (10 minutes)</w:t>
      </w:r>
    </w:p>
    <w:p w:rsidR="00000000" w:rsidDel="00000000" w:rsidP="00000000" w:rsidRDefault="00000000" w:rsidRPr="00000000" w14:paraId="0000000B">
      <w:pPr>
        <w:spacing w:after="120" w:lineRule="auto"/>
        <w:ind w:left="2880" w:hanging="2880"/>
        <w:rPr/>
      </w:pPr>
      <w:r w:rsidDel="00000000" w:rsidR="00000000" w:rsidRPr="00000000">
        <w:rPr>
          <w:rtl w:val="0"/>
        </w:rPr>
        <w:t xml:space="preserve">10:40-11:10 am</w:t>
        <w:tab/>
        <w:t xml:space="preserve">Discussion on the manuscript, feedback from the team, and overview of writing needs (Kyle Brumm)</w:t>
      </w:r>
    </w:p>
    <w:p w:rsidR="00000000" w:rsidDel="00000000" w:rsidP="00000000" w:rsidRDefault="00000000" w:rsidRPr="00000000" w14:paraId="0000000C">
      <w:pPr>
        <w:ind w:left="2880" w:hanging="2880"/>
        <w:rPr/>
      </w:pPr>
      <w:r w:rsidDel="00000000" w:rsidR="00000000" w:rsidRPr="00000000">
        <w:rPr>
          <w:rtl w:val="0"/>
        </w:rPr>
        <w:t xml:space="preserve">11:10-12:10</w:t>
        <w:tab/>
        <w:t xml:space="preserve">Break out into pre-defined writing groups (Mike Kinnison)</w:t>
      </w:r>
    </w:p>
    <w:p w:rsidR="00000000" w:rsidDel="00000000" w:rsidP="00000000" w:rsidRDefault="00000000" w:rsidRPr="00000000" w14:paraId="0000000D">
      <w:pPr>
        <w:ind w:left="2880" w:hanging="2880"/>
        <w:rPr/>
      </w:pPr>
      <w:r w:rsidDel="00000000" w:rsidR="00000000" w:rsidRPr="00000000">
        <w:rPr>
          <w:rtl w:val="0"/>
        </w:rPr>
        <w:t xml:space="preserve">12:10-12:40 pm</w:t>
        <w:tab/>
        <w:t xml:space="preserve">Lunch</w:t>
      </w:r>
    </w:p>
    <w:p w:rsidR="00000000" w:rsidDel="00000000" w:rsidP="00000000" w:rsidRDefault="00000000" w:rsidRPr="00000000" w14:paraId="0000000E">
      <w:pPr>
        <w:spacing w:after="120" w:lineRule="auto"/>
        <w:ind w:left="2880" w:hanging="2880"/>
        <w:rPr/>
      </w:pPr>
      <w:r w:rsidDel="00000000" w:rsidR="00000000" w:rsidRPr="00000000">
        <w:rPr>
          <w:rtl w:val="0"/>
        </w:rPr>
        <w:t xml:space="preserve">12:40-1:10 pm</w:t>
        <w:tab/>
        <w:t xml:space="preserve">Share impressions and collectively discuss goals and objectives (Kyle Brumm)</w:t>
      </w:r>
    </w:p>
    <w:p w:rsidR="00000000" w:rsidDel="00000000" w:rsidP="00000000" w:rsidRDefault="00000000" w:rsidRPr="00000000" w14:paraId="0000000F">
      <w:pPr>
        <w:ind w:left="2880" w:hanging="2880"/>
        <w:rPr/>
      </w:pPr>
      <w:r w:rsidDel="00000000" w:rsidR="00000000" w:rsidRPr="00000000">
        <w:rPr>
          <w:rtl w:val="0"/>
        </w:rPr>
        <w:t xml:space="preserve">1:10-2:10 pm</w:t>
        <w:tab/>
        <w:t xml:space="preserve">Back to original writing groups, focus on alignment (Mike Kinnison)</w:t>
      </w:r>
    </w:p>
    <w:p w:rsidR="00000000" w:rsidDel="00000000" w:rsidP="00000000" w:rsidRDefault="00000000" w:rsidRPr="00000000" w14:paraId="00000010">
      <w:pPr>
        <w:ind w:left="2880" w:hanging="2880"/>
        <w:rPr/>
      </w:pPr>
      <w:r w:rsidDel="00000000" w:rsidR="00000000" w:rsidRPr="00000000">
        <w:rPr>
          <w:rtl w:val="0"/>
        </w:rPr>
        <w:t xml:space="preserve">2:10-3:00 pm</w:t>
        <w:tab/>
        <w:t xml:space="preserve">Wrap-up, discuss next steps and timeline for submission (Kyle Brumm)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63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630C6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630C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63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7630C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63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630C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630C6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7630C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rumm@iiasa.ac.at" TargetMode="External"/><Relationship Id="rId8" Type="http://schemas.openxmlformats.org/officeDocument/2006/relationships/hyperlink" Target="mailto:mkinnison@ma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FRDquMg8dia8HaNKVtFlhI/zw==">CgMxLjA4AHIhMTJkTDdMMm9ObUI3aFctbDhYTTJIN1N4MHV0dnRWNlEw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2023-08-11T19:36:00Z</dcterms:created>
  <dc:creator>Dana Infante</dc:creator>
</cp:coreProperties>
</file>