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38BA" w14:textId="77777777" w:rsidR="0099038B" w:rsidRDefault="0099038B" w:rsidP="0099038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WERA1022 SAES-422</w:t>
      </w:r>
    </w:p>
    <w:p w14:paraId="413D112F" w14:textId="77777777" w:rsidR="0099038B" w:rsidRDefault="0099038B" w:rsidP="0099038B">
      <w:pPr>
        <w:spacing w:after="120" w:line="240" w:lineRule="auto"/>
      </w:pPr>
    </w:p>
    <w:p w14:paraId="5EC91B34" w14:textId="77777777" w:rsidR="0099038B" w:rsidRDefault="0099038B" w:rsidP="0099038B">
      <w:pPr>
        <w:spacing w:after="120" w:line="240" w:lineRule="auto"/>
        <w:rPr>
          <w:b/>
        </w:rPr>
      </w:pPr>
      <w:r>
        <w:rPr>
          <w:b/>
        </w:rPr>
        <w:t>Basic Information</w:t>
      </w:r>
    </w:p>
    <w:p w14:paraId="64257FA4" w14:textId="77777777" w:rsidR="0099038B" w:rsidRDefault="0099038B" w:rsidP="0099038B">
      <w:pPr>
        <w:numPr>
          <w:ilvl w:val="0"/>
          <w:numId w:val="1"/>
        </w:numPr>
        <w:spacing w:after="120" w:line="240" w:lineRule="auto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u w:val="single"/>
        </w:rPr>
        <w:t>Project No. and Title:</w:t>
      </w:r>
      <w:r>
        <w:t xml:space="preserve"> WERA1022: Irrigation Technologies and Scheduling for Water Conservation and Water Resources Management</w:t>
      </w:r>
    </w:p>
    <w:p w14:paraId="0D9EAA0C" w14:textId="77777777" w:rsidR="0099038B" w:rsidRDefault="0099038B" w:rsidP="0099038B">
      <w:pPr>
        <w:numPr>
          <w:ilvl w:val="0"/>
          <w:numId w:val="1"/>
        </w:numPr>
        <w:spacing w:after="120" w:line="240" w:lineRule="auto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u w:val="single"/>
        </w:rPr>
        <w:t>Period Covered:</w:t>
      </w:r>
      <w:r>
        <w:t xml:space="preserve"> 10/01/2023 to 09/30/2024</w:t>
      </w:r>
    </w:p>
    <w:p w14:paraId="1AEE3E51" w14:textId="77777777" w:rsidR="0099038B" w:rsidRDefault="0099038B" w:rsidP="0099038B">
      <w:pPr>
        <w:numPr>
          <w:ilvl w:val="0"/>
          <w:numId w:val="1"/>
        </w:numPr>
        <w:spacing w:after="120" w:line="240" w:lineRule="auto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u w:val="single"/>
        </w:rPr>
        <w:t>Date of Report:</w:t>
      </w:r>
      <w:r>
        <w:t xml:space="preserve"> 3/29/2025</w:t>
      </w:r>
    </w:p>
    <w:p w14:paraId="40D9667E" w14:textId="77777777" w:rsidR="0099038B" w:rsidRDefault="0099038B" w:rsidP="0099038B">
      <w:pPr>
        <w:numPr>
          <w:ilvl w:val="0"/>
          <w:numId w:val="1"/>
        </w:numPr>
        <w:spacing w:after="120" w:line="240" w:lineRule="auto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u w:val="single"/>
        </w:rPr>
        <w:t>Annual Meeting Dates:</w:t>
      </w:r>
      <w:r>
        <w:t xml:space="preserve"> 8/14/2024-8/15/2024</w:t>
      </w:r>
    </w:p>
    <w:p w14:paraId="6F3DCB09" w14:textId="77777777" w:rsidR="0099038B" w:rsidRDefault="0099038B" w:rsidP="0099038B">
      <w:pPr>
        <w:spacing w:after="120" w:line="240" w:lineRule="auto"/>
      </w:pPr>
    </w:p>
    <w:p w14:paraId="30A2FB40" w14:textId="77777777" w:rsidR="0099038B" w:rsidRDefault="0099038B" w:rsidP="0099038B">
      <w:pPr>
        <w:spacing w:after="120" w:line="240" w:lineRule="auto"/>
        <w:rPr>
          <w:b/>
        </w:rPr>
      </w:pPr>
      <w:r>
        <w:rPr>
          <w:b/>
        </w:rPr>
        <w:t>Publications</w:t>
      </w:r>
    </w:p>
    <w:p w14:paraId="778D9E23" w14:textId="77777777" w:rsidR="0099038B" w:rsidRDefault="0099038B" w:rsidP="0099038B">
      <w:pPr>
        <w:spacing w:after="120" w:line="240" w:lineRule="auto"/>
      </w:pPr>
    </w:p>
    <w:p w14:paraId="0EF8A765" w14:textId="77777777" w:rsidR="0099038B" w:rsidRDefault="0099038B" w:rsidP="0099038B">
      <w:pPr>
        <w:spacing w:after="120" w:line="240" w:lineRule="auto"/>
        <w:rPr>
          <w:u w:val="single"/>
        </w:rPr>
      </w:pPr>
      <w:r>
        <w:rPr>
          <w:u w:val="single"/>
        </w:rPr>
        <w:t>Arizona</w:t>
      </w:r>
    </w:p>
    <w:p w14:paraId="743A78C6" w14:textId="77777777" w:rsidR="0099038B" w:rsidRDefault="0099038B" w:rsidP="00990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Conference publications:</w:t>
      </w:r>
    </w:p>
    <w:p w14:paraId="02382EC8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t>Attalah</w:t>
      </w:r>
      <w:proofErr w:type="spellEnd"/>
      <w:r>
        <w:t xml:space="preserve">, S., E. A. </w:t>
      </w:r>
      <w:proofErr w:type="spellStart"/>
      <w:r>
        <w:t>Elsadek</w:t>
      </w:r>
      <w:proofErr w:type="spellEnd"/>
      <w:r>
        <w:t xml:space="preserve">, P. Waller, D. Hunsaker, K. R. Thorp, E. Bautista, C. Williams, G. Wall, E. Orr, D. Elshikha. 2024. Evaluating the Performance of </w:t>
      </w:r>
      <w:proofErr w:type="spellStart"/>
      <w:r>
        <w:t>OpenET</w:t>
      </w:r>
      <w:proofErr w:type="spellEnd"/>
      <w:r>
        <w:t xml:space="preserve"> Models for Alfalfa in Arizona. Presented at the ASABE meeting in Los Angeles, California, USA. Paper number 2400041.</w:t>
      </w:r>
    </w:p>
    <w:p w14:paraId="40676308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t xml:space="preserve">Elshikha, D., S. </w:t>
      </w:r>
      <w:proofErr w:type="spellStart"/>
      <w:r>
        <w:t>Attalah</w:t>
      </w:r>
      <w:proofErr w:type="spellEnd"/>
      <w:r>
        <w:t xml:space="preserve">, E. A. </w:t>
      </w:r>
      <w:proofErr w:type="spellStart"/>
      <w:r>
        <w:t>Elsadek</w:t>
      </w:r>
      <w:proofErr w:type="spellEnd"/>
      <w:r>
        <w:t>, P. Waller, K. R. Thorp, D. Sanyal, E. Bautista, R. Norton, D. Hunsaker, C. Williams, G. Wall, E. Barnes, E. Orr. 2024. The Impact of Gravity Drip and Flood Irrigation on Development, Water Productivity, and Fiber Yield of Cotton in Semi-</w:t>
      </w:r>
      <w:proofErr w:type="gramStart"/>
      <w:r>
        <w:t>Arid Conditions of Arizona</w:t>
      </w:r>
      <w:proofErr w:type="gramEnd"/>
      <w:r>
        <w:t>. Presented at the ASABE meeting in Los Angeles, California, USA. Paper number 2400004.</w:t>
      </w:r>
    </w:p>
    <w:p w14:paraId="594F0279" w14:textId="77777777" w:rsidR="0099038B" w:rsidRDefault="0099038B" w:rsidP="00990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Extension publications:</w:t>
      </w:r>
    </w:p>
    <w:p w14:paraId="471EC143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 xml:space="preserve">Elshikha, D. M., </w:t>
      </w:r>
      <w:proofErr w:type="spellStart"/>
      <w:r>
        <w:t>Attalah</w:t>
      </w:r>
      <w:proofErr w:type="spellEnd"/>
      <w:r>
        <w:t xml:space="preserve">, S., Waller, P., Hunsaker, D. J., Thorp, K. R., Bautista, E., Williams, C., Wall, G., Orr, E., &amp; </w:t>
      </w:r>
      <w:proofErr w:type="spellStart"/>
      <w:r>
        <w:t>Elsadek</w:t>
      </w:r>
      <w:proofErr w:type="spellEnd"/>
      <w:r>
        <w:t xml:space="preserve">, </w:t>
      </w:r>
      <w:proofErr w:type="gramStart"/>
      <w:r>
        <w:t>E. A</w:t>
      </w:r>
      <w:proofErr w:type="gramEnd"/>
      <w:r>
        <w:t xml:space="preserve">. (2024). Can </w:t>
      </w:r>
      <w:proofErr w:type="spellStart"/>
      <w:r>
        <w:t>OpenET</w:t>
      </w:r>
      <w:proofErr w:type="spellEnd"/>
      <w:r>
        <w:t xml:space="preserve"> Transform Irrigation Management in the Southwestern U.S. The University of Arizona Cooperative Extension, accepted in December 2024.</w:t>
      </w:r>
    </w:p>
    <w:p w14:paraId="01E8F100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 xml:space="preserve">Elshikha, D. M., </w:t>
      </w:r>
      <w:proofErr w:type="spellStart"/>
      <w:r>
        <w:t>Attalah</w:t>
      </w:r>
      <w:proofErr w:type="spellEnd"/>
      <w:r>
        <w:t xml:space="preserve">, S., Waller, P., Norton, R., Williams, C., Thorp, K. R., Wall, G., Orr, E., &amp; </w:t>
      </w:r>
      <w:proofErr w:type="spellStart"/>
      <w:r>
        <w:t>Elsadek</w:t>
      </w:r>
      <w:proofErr w:type="spellEnd"/>
      <w:r>
        <w:t>, E. A. (2024). Understanding Distribution Uniformity in Gravity Drip Irrigation Systems. The University of Arizona Cooperative Extension, accepted in December 2024.</w:t>
      </w:r>
    </w:p>
    <w:p w14:paraId="60722F51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 xml:space="preserve">Elshikha, D. M., </w:t>
      </w:r>
      <w:proofErr w:type="spellStart"/>
      <w:r>
        <w:t>Attalah</w:t>
      </w:r>
      <w:proofErr w:type="spellEnd"/>
      <w:r>
        <w:t xml:space="preserve">, S., Waller, P., Levinson, R., Bloomfield, M., Koralewski, S., Teeter, M., Moller, P., Orr, E., &amp; </w:t>
      </w:r>
      <w:proofErr w:type="spellStart"/>
      <w:r>
        <w:t>Elsadek</w:t>
      </w:r>
      <w:proofErr w:type="spellEnd"/>
      <w:r>
        <w:t>, E. A. (2024). Smart Irrigation Solutions for Today’s Farms. The University of Arizona Cooperative Extension, accepted in December 2024.</w:t>
      </w:r>
    </w:p>
    <w:p w14:paraId="178E179D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 xml:space="preserve">Sanyal, D., Stackpole, C., Arp, T., &amp; Elshikha, D. E. (2024). Impacts of Deficit Irrigation on Barley and Durum Wheat Production in Arizona: A Preliminary Report. The University of Arizona Cooperative Extension, az2083. </w:t>
      </w:r>
      <w:hyperlink r:id="rId5">
        <w:r>
          <w:rPr>
            <w:color w:val="1155CC"/>
            <w:u w:val="single"/>
          </w:rPr>
          <w:t>https://extension.arizona.edu/sites/extension.arizona.edu/files/pubs/az2083-2024.pdf</w:t>
        </w:r>
      </w:hyperlink>
      <w:r>
        <w:t xml:space="preserve">  </w:t>
      </w:r>
    </w:p>
    <w:p w14:paraId="412C9CB4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lastRenderedPageBreak/>
        <w:t xml:space="preserve">Elshikha, D. E., Katterman, M., </w:t>
      </w:r>
      <w:proofErr w:type="spellStart"/>
      <w:r>
        <w:t>Attalah</w:t>
      </w:r>
      <w:proofErr w:type="spellEnd"/>
      <w:r>
        <w:t xml:space="preserve">, S., Waller, P., Thorp, K., </w:t>
      </w:r>
      <w:proofErr w:type="spellStart"/>
      <w:r>
        <w:t>Alshraah</w:t>
      </w:r>
      <w:proofErr w:type="spellEnd"/>
      <w:r>
        <w:t xml:space="preserve">, S., Sanyal, D., Norton, R., &amp; Orr, E. (2024). Guidance for Soil Moisture Sensor Selection: Market Analysis and Decision-Making Strategies. The University of Arizona Cooperative Extension publication, az2082. </w:t>
      </w:r>
      <w:hyperlink r:id="rId6">
        <w:r>
          <w:rPr>
            <w:color w:val="1155CC"/>
            <w:u w:val="single"/>
          </w:rPr>
          <w:t>https://extension.arizona.edu/sites/extension.arizona.edu/files/pubs/az2082-2024.pdf</w:t>
        </w:r>
      </w:hyperlink>
      <w:r>
        <w:t xml:space="preserve">  </w:t>
      </w:r>
    </w:p>
    <w:p w14:paraId="678487D8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 xml:space="preserve">Elshikha, D. E., </w:t>
      </w:r>
      <w:proofErr w:type="spellStart"/>
      <w:r>
        <w:t>Attalah</w:t>
      </w:r>
      <w:proofErr w:type="spellEnd"/>
      <w:r>
        <w:t xml:space="preserve">, S., Waller, P., Katterman, M., Masson, R., Norton, R., Wang, G., &amp; Orr, E. (2024). Managing ratooned guayule in the Southwestern United States. The University of Arizona Cooperative Extension publication, az2058. </w:t>
      </w:r>
      <w:hyperlink r:id="rId7">
        <w:r>
          <w:rPr>
            <w:color w:val="1155CC"/>
            <w:u w:val="single"/>
          </w:rPr>
          <w:t>https://repository.arizona.edu/bitstream/handle/10150/671153/az2058-2023.pdf?sequence=1&amp;isAllowed=y</w:t>
        </w:r>
      </w:hyperlink>
      <w:r>
        <w:t xml:space="preserve">  </w:t>
      </w:r>
    </w:p>
    <w:p w14:paraId="625C5D3B" w14:textId="77777777" w:rsidR="0099038B" w:rsidRDefault="0099038B" w:rsidP="0099038B">
      <w:pPr>
        <w:spacing w:after="120"/>
      </w:pPr>
    </w:p>
    <w:p w14:paraId="0C7192A1" w14:textId="77777777" w:rsidR="0099038B" w:rsidRDefault="0099038B" w:rsidP="0099038B">
      <w:pPr>
        <w:spacing w:after="120" w:line="240" w:lineRule="auto"/>
        <w:rPr>
          <w:u w:val="single"/>
        </w:rPr>
      </w:pPr>
      <w:r>
        <w:rPr>
          <w:u w:val="single"/>
        </w:rPr>
        <w:t>California</w:t>
      </w:r>
    </w:p>
    <w:p w14:paraId="7C12D711" w14:textId="77777777" w:rsidR="0099038B" w:rsidRDefault="0099038B" w:rsidP="00990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UCR, Verdi Water Management Group</w:t>
      </w:r>
    </w:p>
    <w:p w14:paraId="79D1AA4C" w14:textId="77777777" w:rsidR="0099038B" w:rsidRPr="001451E6" w:rsidRDefault="0099038B" w:rsidP="0099038B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</w:pPr>
      <w:r w:rsidRPr="001451E6">
        <w:t xml:space="preserve">Iradukunda, J.C*., Verdi, A. (2024). Evaluating the Tradeoffs Between Water Conservation, Aesthetic Value, Evaporative Cooling and CO2 Emissions in St. </w:t>
      </w:r>
      <w:proofErr w:type="spellStart"/>
      <w:r w:rsidRPr="001451E6">
        <w:t>Augustinegrass</w:t>
      </w:r>
      <w:proofErr w:type="spellEnd"/>
      <w:r w:rsidRPr="001451E6">
        <w:t xml:space="preserve"> and Buffalograss. </w:t>
      </w:r>
      <w:r w:rsidRPr="001451E6">
        <w:rPr>
          <w:i/>
        </w:rPr>
        <w:t>Agricultural Water Management,</w:t>
      </w:r>
      <w:r w:rsidRPr="001451E6">
        <w:t xml:space="preserve"> 305 (2024) 109117.</w:t>
      </w:r>
    </w:p>
    <w:p w14:paraId="7B7F2103" w14:textId="77777777" w:rsidR="0099038B" w:rsidRPr="001451E6" w:rsidRDefault="0099038B" w:rsidP="0099038B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</w:pPr>
      <w:r w:rsidRPr="001451E6">
        <w:t xml:space="preserve">Azad, A., Farooq, H., Verdi, A.*, Liu, H.* (2024). Integration of Persulfate Photolysis and Deficit Irrigation in Agriculture: Improving Edible Crop Quality via Recycled Wastewater Irrigation. </w:t>
      </w:r>
      <w:r w:rsidRPr="001451E6">
        <w:rPr>
          <w:i/>
        </w:rPr>
        <w:t>Journal of Hazardous Materials Letters</w:t>
      </w:r>
      <w:r w:rsidRPr="001451E6">
        <w:t>. 5(2024) 100115.</w:t>
      </w:r>
    </w:p>
    <w:p w14:paraId="57227696" w14:textId="77777777" w:rsidR="0099038B" w:rsidRPr="001451E6" w:rsidRDefault="0099038B" w:rsidP="0099038B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</w:pPr>
      <w:r w:rsidRPr="001451E6">
        <w:t xml:space="preserve">Singh, A., Verdi, A*. (2024). Estimating the Soil Water Retention Curve by the HYPROP-WP4C System, HYPROP-based PCNN-PTF and Inverse Modeling Using HYDRUS-1D. </w:t>
      </w:r>
      <w:r w:rsidRPr="001451E6">
        <w:rPr>
          <w:i/>
        </w:rPr>
        <w:t>Journal of Hydrology</w:t>
      </w:r>
      <w:r w:rsidRPr="001451E6">
        <w:t>. 639 (2024) 131657.</w:t>
      </w:r>
    </w:p>
    <w:p w14:paraId="602C3421" w14:textId="77777777" w:rsidR="0099038B" w:rsidRPr="001451E6" w:rsidRDefault="0099038B" w:rsidP="0099038B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</w:pPr>
      <w:r w:rsidRPr="001451E6">
        <w:t xml:space="preserve">Azad, A., Iradukunda, J.C., Men, Y., Verdi, A*., Liu, H.* (2024). Persulfate Photolysis and Limited Irrigation of Recycled Wastewater for Turfgrass Growth: Accumulation of Pharmaceutical and Personal Care Products and Physiological Responses. </w:t>
      </w:r>
      <w:r w:rsidRPr="001451E6">
        <w:rPr>
          <w:i/>
        </w:rPr>
        <w:t>Water Research</w:t>
      </w:r>
      <w:r w:rsidRPr="001451E6">
        <w:t>, 262 (2024) 122009.</w:t>
      </w:r>
    </w:p>
    <w:p w14:paraId="1AD8B573" w14:textId="77777777" w:rsidR="0099038B" w:rsidRPr="001451E6" w:rsidRDefault="0099038B" w:rsidP="0099038B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</w:pPr>
      <w:r w:rsidRPr="001451E6">
        <w:t xml:space="preserve">Singh, A., Verdi, A*., Haver, D., Sapkota, A., Iradukunda, J.C. (2024). Using A Soil Moisture Sensor-Based Smart Controller for Autonomous Irrigation Management of Hybrid Bermudagrass with Recycled Water in Coastal Southern California. </w:t>
      </w:r>
      <w:r w:rsidRPr="001451E6">
        <w:rPr>
          <w:i/>
        </w:rPr>
        <w:t>Agricultural Water Management</w:t>
      </w:r>
      <w:r w:rsidRPr="001451E6">
        <w:t>. 299(2024) 108906.</w:t>
      </w:r>
    </w:p>
    <w:p w14:paraId="06B5BFFE" w14:textId="77777777" w:rsidR="0099038B" w:rsidRPr="001451E6" w:rsidRDefault="0099038B" w:rsidP="0099038B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</w:pPr>
      <w:r w:rsidRPr="001451E6">
        <w:t xml:space="preserve">Verdi, A*., Naseri, M., (2024). Effects of tire wear particles on the water retention of soils with different textures in the full moisture range. </w:t>
      </w:r>
      <w:r w:rsidRPr="001451E6">
        <w:rPr>
          <w:i/>
        </w:rPr>
        <w:t>Journal of Contaminant Hydrology</w:t>
      </w:r>
      <w:r w:rsidRPr="001451E6">
        <w:t>. 264 (2024) 104345.</w:t>
      </w:r>
    </w:p>
    <w:p w14:paraId="05932421" w14:textId="77777777" w:rsidR="0099038B" w:rsidRPr="001451E6" w:rsidRDefault="0099038B" w:rsidP="0099038B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</w:pPr>
      <w:r w:rsidRPr="001451E6">
        <w:t xml:space="preserve">Verdi, A*., Singh, A., Sapkota, A., Ghodsi, S. (2024). Assessing The Impact of Water conservation on Cooling Potential of two Turfgrass Species. </w:t>
      </w:r>
      <w:r w:rsidRPr="001451E6">
        <w:rPr>
          <w:i/>
        </w:rPr>
        <w:t>Journal of the ASABE</w:t>
      </w:r>
      <w:r w:rsidRPr="001451E6">
        <w:t>. 67(3): 749-759.</w:t>
      </w:r>
    </w:p>
    <w:p w14:paraId="78DDC9F2" w14:textId="77777777" w:rsidR="0099038B" w:rsidRPr="001451E6" w:rsidRDefault="0099038B" w:rsidP="0099038B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</w:pPr>
      <w:r w:rsidRPr="001451E6">
        <w:t xml:space="preserve">Haghverdi, A*., Sapkota, A., Singh, A., Ghodsi, S., Reiter, M. (2023). Developing Turfgrass Water Response Function and Assessing Visual Quality, Soil Moisture and NDVI Dynamics of Tall </w:t>
      </w:r>
      <w:proofErr w:type="gramStart"/>
      <w:r w:rsidRPr="001451E6">
        <w:t>fescue</w:t>
      </w:r>
      <w:proofErr w:type="gramEnd"/>
      <w:r w:rsidRPr="001451E6">
        <w:t xml:space="preserve"> Under Varying Irrigation Scenarios in Inland Southern California. </w:t>
      </w:r>
      <w:r w:rsidRPr="001451E6">
        <w:rPr>
          <w:i/>
        </w:rPr>
        <w:t>Journal of the ASABE</w:t>
      </w:r>
      <w:r w:rsidRPr="001451E6">
        <w:t>. 1497-1512.</w:t>
      </w:r>
    </w:p>
    <w:p w14:paraId="6F993F73" w14:textId="77777777" w:rsidR="0099038B" w:rsidRDefault="0099038B" w:rsidP="0099038B">
      <w:pPr>
        <w:spacing w:after="120" w:line="240" w:lineRule="auto"/>
        <w:rPr>
          <w:sz w:val="20"/>
          <w:szCs w:val="20"/>
        </w:rPr>
      </w:pPr>
    </w:p>
    <w:p w14:paraId="65240667" w14:textId="77777777" w:rsidR="0099038B" w:rsidRPr="001451E6" w:rsidRDefault="0099038B" w:rsidP="0099038B">
      <w:pPr>
        <w:spacing w:after="120" w:line="240" w:lineRule="auto"/>
        <w:rPr>
          <w:sz w:val="20"/>
          <w:szCs w:val="20"/>
        </w:rPr>
      </w:pPr>
    </w:p>
    <w:p w14:paraId="32167F5A" w14:textId="77777777" w:rsidR="0099038B" w:rsidRDefault="0099038B" w:rsidP="0099038B">
      <w:pPr>
        <w:spacing w:after="120" w:line="240" w:lineRule="auto"/>
        <w:rPr>
          <w:u w:val="single"/>
        </w:rPr>
      </w:pPr>
      <w:r>
        <w:rPr>
          <w:u w:val="single"/>
        </w:rPr>
        <w:lastRenderedPageBreak/>
        <w:t xml:space="preserve">Louisiana </w:t>
      </w:r>
    </w:p>
    <w:p w14:paraId="242062AF" w14:textId="77777777" w:rsidR="0099038B" w:rsidRDefault="0099038B" w:rsidP="00990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Peer-reviewed publications</w:t>
      </w:r>
    </w:p>
    <w:p w14:paraId="097695E4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proofErr w:type="spellStart"/>
      <w:r>
        <w:t>Venishetty</w:t>
      </w:r>
      <w:proofErr w:type="spellEnd"/>
      <w:r>
        <w:t xml:space="preserve">, V., Lo, T.H., Conger, S. L. D., Rix, J., Yanes Buezo, R.F., and Gholson, D.M. (2024). Further characterizing the within-field variability of Watermark soil water sensor data over multiple site-years. App. Eng. Agric. 41(1), 23-36. </w:t>
      </w:r>
      <w:hyperlink r:id="rId8">
        <w:r>
          <w:rPr>
            <w:color w:val="1155CC"/>
            <w:u w:val="single"/>
          </w:rPr>
          <w:t>https://doi.org/10.13031/aea.15924</w:t>
        </w:r>
      </w:hyperlink>
    </w:p>
    <w:p w14:paraId="2560F5CA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 xml:space="preserve">Conger, S. L. D., R. </w:t>
      </w:r>
      <w:proofErr w:type="spellStart"/>
      <w:r>
        <w:t>Rohli</w:t>
      </w:r>
      <w:proofErr w:type="spellEnd"/>
      <w:r>
        <w:t xml:space="preserve">, C. Friedland, and M. Franks. 2024. Drought Irrigation Response Tool (DIRT). LA-Division ASSCT Annual Meeting Abstracts, J. Am. Soc. Sugarcane Tech., 44: 9-15. </w:t>
      </w:r>
    </w:p>
    <w:p w14:paraId="13C2156F" w14:textId="77777777" w:rsidR="0099038B" w:rsidRDefault="0099038B" w:rsidP="00990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Extension publications</w:t>
      </w:r>
    </w:p>
    <w:p w14:paraId="17BD0F01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Hayes, Gregory V, DeBoer, Eric, Conger, Stacia. "Louisiana Salinity Field Reference for Agriculture". 2024, Publication No. P3969</w:t>
      </w:r>
    </w:p>
    <w:p w14:paraId="4AF55E5F" w14:textId="77777777" w:rsidR="0099038B" w:rsidRDefault="0099038B" w:rsidP="00990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 xml:space="preserve">Franks, Meggan; Stacia L. Davis Conger, Carol Friedland, Robert </w:t>
      </w:r>
      <w:proofErr w:type="spellStart"/>
      <w:r>
        <w:t>Rohli</w:t>
      </w:r>
      <w:proofErr w:type="spellEnd"/>
      <w:r>
        <w:t xml:space="preserve">, April Divine, Andrew Garcia, </w:t>
      </w:r>
      <w:proofErr w:type="spellStart"/>
      <w:r>
        <w:t>Shifat</w:t>
      </w:r>
      <w:proofErr w:type="spellEnd"/>
      <w:r>
        <w:t xml:space="preserve"> Mithila, and Md </w:t>
      </w:r>
      <w:proofErr w:type="spellStart"/>
      <w:r>
        <w:t>Adilur</w:t>
      </w:r>
      <w:proofErr w:type="spellEnd"/>
      <w:r>
        <w:t xml:space="preserve"> Rahim. "A Community Engagement Approach to Managing Drought: The Drought Irrigation Response Tool (DIRT)." Louisiana Agriculture Vol. 67, No. 2, Spring 2024. pp. 20-23. </w:t>
      </w:r>
    </w:p>
    <w:p w14:paraId="42324784" w14:textId="77777777" w:rsidR="0099038B" w:rsidRDefault="0099038B" w:rsidP="0099038B">
      <w:pPr>
        <w:widowControl w:val="0"/>
        <w:spacing w:after="120" w:line="240" w:lineRule="auto"/>
      </w:pPr>
    </w:p>
    <w:p w14:paraId="1DEE671A" w14:textId="77777777" w:rsidR="0099038B" w:rsidRDefault="0099038B" w:rsidP="0099038B">
      <w:pPr>
        <w:spacing w:after="120" w:line="240" w:lineRule="auto"/>
        <w:rPr>
          <w:u w:val="single"/>
        </w:rPr>
      </w:pPr>
      <w:r>
        <w:rPr>
          <w:u w:val="single"/>
        </w:rPr>
        <w:t>USDA-ARS Texas</w:t>
      </w:r>
    </w:p>
    <w:p w14:paraId="5DF6033F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>Andrade, M.A., S.A. O'Shaughnessy, and S.R. Evett (2023). Forecasting of canopy temperatures using machine learning algorithms. Journal of the ASABE. 66(2):297-305.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https://doi.org/10.13031/ja.15213</w:t>
        </w:r>
      </w:hyperlink>
    </w:p>
    <w:p w14:paraId="41E76792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>Andrade, M.A., Oshaughnessy, S.A., Evett, S.R., Kisekka, I. (2023). A sensor-based decision support system for variable rate irrigation systems. Irrigation Today. 8(2):30-32.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/>
          </w:rPr>
          <w:t>https://irrigationtoday.org/features/a-sensor-based-decision-support-system-for-variable-rate-irrigation-systems/</w:t>
        </w:r>
      </w:hyperlink>
      <w:r>
        <w:t>.</w:t>
      </w:r>
    </w:p>
    <w:p w14:paraId="657D2427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>Bhatti, S., D. M. Heeren, S. A. O’Shaughnessy, C. M. U. Neale. J. LaRue, S. Melvin, E. Wilkening, and G. Bai. (2023) Toward automated irrigation management with integrated crop water stress index &amp; spatial soil water balance. Precision Agriculture. https://doi.org/10.1007/s11119-023-10038-4</w:t>
      </w:r>
    </w:p>
    <w:p w14:paraId="0CE0DD63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>Colaizzi, P. D., O’Shaughnessy, S. A., Evett, S. R., Marek, G. W., Brauer, D., Copeland, K. S., &amp; Ruthardt, B. B. (2023). Data quality control for infrared thermometers viewing crops. Appl. Eng. Agric. 39(4): 427-438.</w:t>
      </w:r>
      <w:hyperlink r:id="rId13">
        <w:r>
          <w:t xml:space="preserve"> </w:t>
        </w:r>
      </w:hyperlink>
      <w:hyperlink r:id="rId14">
        <w:r>
          <w:rPr>
            <w:color w:val="1155CC"/>
            <w:u w:val="single"/>
          </w:rPr>
          <w:t>https://doi.org/10.13031/aea.15642</w:t>
        </w:r>
      </w:hyperlink>
      <w:r>
        <w:t xml:space="preserve">.  </w:t>
      </w:r>
    </w:p>
    <w:p w14:paraId="2999E40D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 xml:space="preserve">Evett, Steven R.; Copeland, Karen S.; Ruthardt, Brice B.; Marek, Gary W.; Colaizzi, Paul D.; Howell, Terry A., Sr.; Brauer, David K. (2022). Standard </w:t>
      </w:r>
      <w:proofErr w:type="gramStart"/>
      <w:r>
        <w:t>quality controlled</w:t>
      </w:r>
      <w:proofErr w:type="gramEnd"/>
      <w:r>
        <w:t xml:space="preserve"> research weather data - USDA-ARS, Bushland, Texas. USDA ARS NAL Ag Data Commons.</w:t>
      </w:r>
      <w:hyperlink r:id="rId15">
        <w:r>
          <w:t xml:space="preserve"> </w:t>
        </w:r>
      </w:hyperlink>
      <w:hyperlink r:id="rId16">
        <w:r>
          <w:rPr>
            <w:color w:val="1155CC"/>
            <w:u w:val="single"/>
          </w:rPr>
          <w:t>https://doi.org/10.15482/USDA.ADC/1526433</w:t>
        </w:r>
      </w:hyperlink>
    </w:p>
    <w:p w14:paraId="0FCE8C56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 xml:space="preserve">Kimball, Bruce A., Kelly R. Thorp, Kenneth J. Boote, Claudio Stockle, Andrew E. </w:t>
      </w:r>
      <w:proofErr w:type="spellStart"/>
      <w:r>
        <w:t>Suyker</w:t>
      </w:r>
      <w:proofErr w:type="spellEnd"/>
      <w:r>
        <w:t>, Steven R. Evett, et al. (2023). Simulation of evapotranspiration and yield of maize: An Inter-comparison among 41 maize models, Agricultural and Forest Meteorology, Volume 333, 2023, 109396, ISSN 0168-1923,</w:t>
      </w:r>
      <w:hyperlink r:id="rId17">
        <w:r>
          <w:t xml:space="preserve"> </w:t>
        </w:r>
      </w:hyperlink>
      <w:hyperlink r:id="rId18">
        <w:r>
          <w:rPr>
            <w:color w:val="1155CC"/>
            <w:u w:val="single"/>
          </w:rPr>
          <w:t>https://doi.org/10.1016/j.agrformet.2023.109396</w:t>
        </w:r>
      </w:hyperlink>
      <w:r>
        <w:t>.</w:t>
      </w:r>
    </w:p>
    <w:p w14:paraId="01EA68E8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proofErr w:type="spellStart"/>
      <w:r>
        <w:lastRenderedPageBreak/>
        <w:t>Kiraga</w:t>
      </w:r>
      <w:proofErr w:type="spellEnd"/>
      <w:r>
        <w:t>, S.; Peters, R.T.; Molaei, B.; Evett, S.R.; Marek, G. (2023). Reference Evapotranspiration Estimation Using Genetic Algorithm-Optimized Machine Learning Models and Standardized Penman–Monteith Equation in a Highly Advective Environment. Water 2024, 16, 12.</w:t>
      </w:r>
      <w:hyperlink r:id="rId19">
        <w:r>
          <w:t xml:space="preserve"> </w:t>
        </w:r>
      </w:hyperlink>
      <w:hyperlink r:id="rId20">
        <w:r>
          <w:rPr>
            <w:color w:val="1155CC"/>
            <w:u w:val="single"/>
          </w:rPr>
          <w:t>https://doi.org/10.3390/w16010012</w:t>
        </w:r>
      </w:hyperlink>
    </w:p>
    <w:p w14:paraId="18C73F76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>Marek, G.W., Evett, S.R., Marek, T.H., Porter, D.O., Schwartz, R.C. 2023. Field evaluation of conventional and downhole TDR soil water sensors for irrigation scheduling in a clay loam soil. Applied Engineering in Agriculture. 39(5):495-507.</w:t>
      </w:r>
      <w:hyperlink r:id="rId21">
        <w:r>
          <w:t xml:space="preserve"> </w:t>
        </w:r>
      </w:hyperlink>
      <w:hyperlink r:id="rId22">
        <w:r>
          <w:rPr>
            <w:color w:val="1155CC"/>
            <w:u w:val="single"/>
          </w:rPr>
          <w:t>https://doi.org/10.13031/aea.15574</w:t>
        </w:r>
      </w:hyperlink>
    </w:p>
    <w:p w14:paraId="2EDA47AB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>O'Shaughnessy, S.A., Colaizzi, P.D. (2023a). Improving water productivity in cotton using mobile drip irrigation technology. Proceedings of the U.S. Committee on Irrigation and Drainage Conference, October 17-20, 2023, Ft. Collins, Colorado.</w:t>
      </w:r>
    </w:p>
    <w:p w14:paraId="06FC45A3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>O'Shaughnessy, S.A., Colaizzi, P.D., Bednarz, C.W. (2023b). Sensor feedback system enables automated deficit irrigation scheduling for cotton. Frontiers in Plant Science. 14:1-14.</w:t>
      </w:r>
      <w:hyperlink r:id="rId23">
        <w:r>
          <w:t xml:space="preserve"> </w:t>
        </w:r>
      </w:hyperlink>
      <w:hyperlink r:id="rId24">
        <w:r>
          <w:rPr>
            <w:color w:val="1155CC"/>
            <w:u w:val="single"/>
          </w:rPr>
          <w:t>https://doi.org/10.3389/fpls.2023.1149424</w:t>
        </w:r>
      </w:hyperlink>
      <w:r>
        <w:t>.</w:t>
      </w:r>
    </w:p>
    <w:p w14:paraId="170841E1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>Schwartz, R. C., Witt, T. W., Ulloa, M., Colaizzi, P. D., &amp; Baumhardt, R. L. (2024). Irrigation response, water use, and lint yield of upland cotton cultivars. Journal of the ASABE. 67(2):421-437.</w:t>
      </w:r>
      <w:hyperlink r:id="rId25">
        <w:r>
          <w:t xml:space="preserve"> </w:t>
        </w:r>
      </w:hyperlink>
      <w:hyperlink r:id="rId26">
        <w:r>
          <w:rPr>
            <w:color w:val="1155CC"/>
            <w:u w:val="single"/>
          </w:rPr>
          <w:t>https://doi.org/10.13031/ja.15868</w:t>
        </w:r>
      </w:hyperlink>
    </w:p>
    <w:p w14:paraId="32D4090A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 xml:space="preserve">Soto, A. L., Shrestha, </w:t>
      </w:r>
      <w:proofErr w:type="spellStart"/>
      <w:proofErr w:type="gramStart"/>
      <w:r>
        <w:t>R.,Xue</w:t>
      </w:r>
      <w:proofErr w:type="spellEnd"/>
      <w:proofErr w:type="gramEnd"/>
      <w:r>
        <w:t>, Q., Colaizzi, P., O’Shaughnessy, S., Workneh, F., Adhikari, R., &amp; Rush, C. (2024). Evaluation of three irrigation application systems for watermelon production in the Texas High Plains. Agronomy Journal, 1–16.</w:t>
      </w:r>
      <w:hyperlink r:id="rId27">
        <w:r>
          <w:t xml:space="preserve"> </w:t>
        </w:r>
      </w:hyperlink>
      <w:hyperlink r:id="rId28">
        <w:r>
          <w:rPr>
            <w:color w:val="1155CC"/>
            <w:u w:val="single"/>
          </w:rPr>
          <w:t>https://doi.org/10.1002/agj2.21653</w:t>
        </w:r>
      </w:hyperlink>
    </w:p>
    <w:p w14:paraId="0B6B963C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 xml:space="preserve">Volk, J., Huntington, J., Melton, F., Allen, R., Anderson, M., Fisher, J., Kilic, A., Senay, G., Halverson, G., Knipper, K., Minor, B., Pearson, C., Wang, T., Yang, Y., Evett, S., French, A., </w:t>
      </w:r>
      <w:proofErr w:type="spellStart"/>
      <w:r>
        <w:t>Jasoni</w:t>
      </w:r>
      <w:proofErr w:type="spellEnd"/>
      <w:r>
        <w:t>, R., Kustas, W. (2023a). Development of a Benchmark Eddy Flux Evapotranspiration Dataset for Evaluation of Satellite-Driven Evapotranspiration Models Over the CONUS. Agric. Forest Meteor. 331, 2023, 109307,</w:t>
      </w:r>
      <w:hyperlink r:id="rId29">
        <w:r>
          <w:t xml:space="preserve"> </w:t>
        </w:r>
      </w:hyperlink>
      <w:hyperlink r:id="rId30">
        <w:r>
          <w:rPr>
            <w:color w:val="1155CC"/>
            <w:u w:val="single"/>
          </w:rPr>
          <w:t>https://doi.org/10.1016/j.agrformet.2023.109307</w:t>
        </w:r>
      </w:hyperlink>
    </w:p>
    <w:p w14:paraId="396F27DB" w14:textId="77777777" w:rsidR="0099038B" w:rsidRDefault="0099038B" w:rsidP="0099038B">
      <w:pPr>
        <w:numPr>
          <w:ilvl w:val="0"/>
          <w:numId w:val="2"/>
        </w:numPr>
        <w:spacing w:after="120" w:line="240" w:lineRule="auto"/>
      </w:pPr>
      <w:r>
        <w:t xml:space="preserve">Volk, J.M., Huntington, J.L., Melton, F., Minor, B., Wang, T., </w:t>
      </w:r>
      <w:proofErr w:type="spellStart"/>
      <w:r>
        <w:t>Anapalli</w:t>
      </w:r>
      <w:proofErr w:type="spellEnd"/>
      <w:r>
        <w:t xml:space="preserve">, S., Anderson, R.G., Evett, S. French, A., </w:t>
      </w:r>
      <w:proofErr w:type="spellStart"/>
      <w:r>
        <w:t>Jasoni</w:t>
      </w:r>
      <w:proofErr w:type="spellEnd"/>
      <w:r>
        <w:t xml:space="preserve">, R., Bambach, N., Kustas, </w:t>
      </w:r>
      <w:proofErr w:type="spellStart"/>
      <w:r>
        <w:t>W.P.,g</w:t>
      </w:r>
      <w:proofErr w:type="spellEnd"/>
      <w:r>
        <w:t xml:space="preserve"> Alfieri, J., </w:t>
      </w:r>
      <w:proofErr w:type="spellStart"/>
      <w:r>
        <w:t>Prueger</w:t>
      </w:r>
      <w:proofErr w:type="spellEnd"/>
      <w:r>
        <w:t xml:space="preserve">, J., Hipps, L., McKee, L., Castro, S.J., Alsina, M.M., McElrone, A.J., Reba, M., Runkle, B., Saber, M., Sanchez, C., </w:t>
      </w:r>
      <w:proofErr w:type="spellStart"/>
      <w:r>
        <w:t>Tajfar</w:t>
      </w:r>
      <w:proofErr w:type="spellEnd"/>
      <w:r>
        <w:t>, E., Allen, R., &amp; Anderson, M. (2023b). Post-processed data and graphical tools for a CONUS-wide eddy flux evapotranspiration dataset. Data in Brief 48 (2023) 109274,</w:t>
      </w:r>
      <w:hyperlink r:id="rId31">
        <w:r>
          <w:t xml:space="preserve"> </w:t>
        </w:r>
      </w:hyperlink>
      <w:hyperlink r:id="rId32">
        <w:r>
          <w:rPr>
            <w:color w:val="1155CC"/>
            <w:u w:val="single"/>
          </w:rPr>
          <w:t>https://doi.org/10.1016/j.dib.2023.109274</w:t>
        </w:r>
      </w:hyperlink>
    </w:p>
    <w:p w14:paraId="7858CEE7" w14:textId="77777777" w:rsidR="0099038B" w:rsidRDefault="0099038B" w:rsidP="0099038B">
      <w:pPr>
        <w:spacing w:after="120" w:line="240" w:lineRule="auto"/>
      </w:pPr>
    </w:p>
    <w:p w14:paraId="288511F2" w14:textId="77777777" w:rsidR="0099038B" w:rsidRDefault="0099038B"/>
    <w:sectPr w:rsidR="0099038B" w:rsidSect="009903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DDB"/>
    <w:multiLevelType w:val="multilevel"/>
    <w:tmpl w:val="E548B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DD1795"/>
    <w:multiLevelType w:val="multilevel"/>
    <w:tmpl w:val="C9A43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088041100">
    <w:abstractNumId w:val="1"/>
  </w:num>
  <w:num w:numId="2" w16cid:durableId="194375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8B"/>
    <w:rsid w:val="00647EB6"/>
    <w:rsid w:val="009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791C"/>
  <w15:chartTrackingRefBased/>
  <w15:docId w15:val="{F7799BC7-3C46-4A9F-A5E1-6D141C53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8B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3031/aea.15642" TargetMode="External"/><Relationship Id="rId18" Type="http://schemas.openxmlformats.org/officeDocument/2006/relationships/hyperlink" Target="https://doi.org/10.1016/j.agrformet.2023.109396" TargetMode="External"/><Relationship Id="rId26" Type="http://schemas.openxmlformats.org/officeDocument/2006/relationships/hyperlink" Target="https://doi.org/10.13031/ja.158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3031/aea.1557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pository.arizona.edu/bitstream/handle/10150/671153/az2058-2023.pdf?sequence=1&amp;isAllowed=y" TargetMode="External"/><Relationship Id="rId12" Type="http://schemas.openxmlformats.org/officeDocument/2006/relationships/hyperlink" Target="https://irrigationtoday.org/features/a-sensor-based-decision-support-system-for-variable-rate-irrigation-systems/" TargetMode="External"/><Relationship Id="rId17" Type="http://schemas.openxmlformats.org/officeDocument/2006/relationships/hyperlink" Target="https://doi.org/10.1016/j.agrformet.2023.109396" TargetMode="External"/><Relationship Id="rId25" Type="http://schemas.openxmlformats.org/officeDocument/2006/relationships/hyperlink" Target="https://doi.org/10.13031/ja.1586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5482/USDA.ADC/1526433" TargetMode="External"/><Relationship Id="rId20" Type="http://schemas.openxmlformats.org/officeDocument/2006/relationships/hyperlink" Target="https://doi.org/10.3390/w16010012" TargetMode="External"/><Relationship Id="rId29" Type="http://schemas.openxmlformats.org/officeDocument/2006/relationships/hyperlink" Target="https://doi.org/10.1016/j.agrformet.2023.1093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tension.arizona.edu/sites/extension.arizona.edu/files/pubs/az2082-2024.pdf" TargetMode="External"/><Relationship Id="rId11" Type="http://schemas.openxmlformats.org/officeDocument/2006/relationships/hyperlink" Target="https://irrigationtoday.org/features/a-sensor-based-decision-support-system-for-variable-rate-irrigation-systems/" TargetMode="External"/><Relationship Id="rId24" Type="http://schemas.openxmlformats.org/officeDocument/2006/relationships/hyperlink" Target="https://doi.org/10.3389/fpls.2023.1149424" TargetMode="External"/><Relationship Id="rId32" Type="http://schemas.openxmlformats.org/officeDocument/2006/relationships/hyperlink" Target="https://doi.org/10.1016/j.dib.2023.109274" TargetMode="External"/><Relationship Id="rId5" Type="http://schemas.openxmlformats.org/officeDocument/2006/relationships/hyperlink" Target="https://extension.arizona.edu/sites/extension.arizona.edu/files/pubs/az2083-2024.pdf" TargetMode="External"/><Relationship Id="rId15" Type="http://schemas.openxmlformats.org/officeDocument/2006/relationships/hyperlink" Target="https://doi.org/10.15482/USDA.ADC/1526433" TargetMode="External"/><Relationship Id="rId23" Type="http://schemas.openxmlformats.org/officeDocument/2006/relationships/hyperlink" Target="https://doi.org/10.3389/fpls.2023.1149424" TargetMode="External"/><Relationship Id="rId28" Type="http://schemas.openxmlformats.org/officeDocument/2006/relationships/hyperlink" Target="https://doi.org/10.1002/agj2.21653" TargetMode="External"/><Relationship Id="rId10" Type="http://schemas.openxmlformats.org/officeDocument/2006/relationships/hyperlink" Target="https://doi.org/10.13031/ja.15213" TargetMode="External"/><Relationship Id="rId19" Type="http://schemas.openxmlformats.org/officeDocument/2006/relationships/hyperlink" Target="https://doi.org/10.3390/w16010012" TargetMode="External"/><Relationship Id="rId31" Type="http://schemas.openxmlformats.org/officeDocument/2006/relationships/hyperlink" Target="https://doi.org/10.1016/j.dib.2023.109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031/ja.15213" TargetMode="External"/><Relationship Id="rId14" Type="http://schemas.openxmlformats.org/officeDocument/2006/relationships/hyperlink" Target="https://doi.org/10.13031/aea.15642" TargetMode="External"/><Relationship Id="rId22" Type="http://schemas.openxmlformats.org/officeDocument/2006/relationships/hyperlink" Target="https://doi.org/10.13031/aea.15574" TargetMode="External"/><Relationship Id="rId27" Type="http://schemas.openxmlformats.org/officeDocument/2006/relationships/hyperlink" Target="https://doi.org/10.1002/agj2.21653" TargetMode="External"/><Relationship Id="rId30" Type="http://schemas.openxmlformats.org/officeDocument/2006/relationships/hyperlink" Target="https://doi.org/10.1016/j.agrformet.2023.109307" TargetMode="External"/><Relationship Id="rId8" Type="http://schemas.openxmlformats.org/officeDocument/2006/relationships/hyperlink" Target="https://doi.org/10.13031/aea.15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1775</Words>
  <Characters>10118</Characters>
  <Application>Microsoft Office Word</Application>
  <DocSecurity>0</DocSecurity>
  <Lines>84</Lines>
  <Paragraphs>23</Paragraphs>
  <ScaleCrop>false</ScaleCrop>
  <Company>University of Nebraska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Taghvaeian</dc:creator>
  <cp:keywords/>
  <dc:description/>
  <cp:lastModifiedBy>Saleh Taghvaeian</cp:lastModifiedBy>
  <cp:revision>1</cp:revision>
  <dcterms:created xsi:type="dcterms:W3CDTF">2025-04-04T16:28:00Z</dcterms:created>
  <dcterms:modified xsi:type="dcterms:W3CDTF">2025-04-04T16:29:00Z</dcterms:modified>
</cp:coreProperties>
</file>