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7E22" w14:textId="14C051B8" w:rsidR="000D38BD" w:rsidRPr="00755B76" w:rsidRDefault="00755B76" w:rsidP="00C051BF">
      <w:pPr>
        <w:shd w:val="clear" w:color="auto" w:fill="FFFFFF" w:themeFill="background1"/>
        <w:spacing w:after="0"/>
        <w:jc w:val="center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755B76">
        <w:rPr>
          <w:rFonts w:ascii="Segoe UI" w:eastAsia="Segoe UI" w:hAnsi="Segoe UI" w:cs="Segoe UI"/>
          <w:color w:val="000000" w:themeColor="text1"/>
          <w:sz w:val="22"/>
          <w:szCs w:val="22"/>
        </w:rPr>
        <w:t>SAES-422 – NC1214 Annual Report</w:t>
      </w:r>
    </w:p>
    <w:p w14:paraId="4FDDE603" w14:textId="77777777" w:rsidR="00C74BE4" w:rsidRDefault="00C74BE4" w:rsidP="0A1FEA97">
      <w:pPr>
        <w:shd w:val="clear" w:color="auto" w:fill="FFFFFF" w:themeFill="background1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33ADD595" w14:textId="1928DE1E" w:rsidR="00755B76" w:rsidRDefault="00C74BE4" w:rsidP="0A1FEA97">
      <w:pPr>
        <w:shd w:val="clear" w:color="auto" w:fill="FFFFFF" w:themeFill="background1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DD051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Project/Activity Number:</w:t>
      </w: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NC1214</w:t>
      </w:r>
    </w:p>
    <w:p w14:paraId="255BF61F" w14:textId="61437B14" w:rsidR="00C74BE4" w:rsidRDefault="00C74BE4" w:rsidP="0A1FEA97">
      <w:pPr>
        <w:shd w:val="clear" w:color="auto" w:fill="FFFFFF" w:themeFill="background1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DD051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Project</w:t>
      </w:r>
      <w:r w:rsidR="00E92585" w:rsidRPr="00DD051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/Activity Title:</w:t>
      </w:r>
      <w:r w:rsidR="00E92585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Integrating Science Communication with Team Science</w:t>
      </w:r>
    </w:p>
    <w:p w14:paraId="7BC91DD3" w14:textId="14FB2AA4" w:rsidR="006E758E" w:rsidRDefault="006E758E" w:rsidP="0A1FEA97">
      <w:pPr>
        <w:shd w:val="clear" w:color="auto" w:fill="FFFFFF" w:themeFill="background1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DD051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Period Covered:</w:t>
      </w: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10/01/2024 to </w:t>
      </w:r>
      <w:r w:rsidR="00222E69">
        <w:rPr>
          <w:rFonts w:ascii="Segoe UI" w:eastAsia="Segoe UI" w:hAnsi="Segoe UI" w:cs="Segoe UI"/>
          <w:color w:val="000000" w:themeColor="text1"/>
          <w:sz w:val="22"/>
          <w:szCs w:val="22"/>
        </w:rPr>
        <w:t>01/30/2025</w:t>
      </w:r>
    </w:p>
    <w:p w14:paraId="3CE0F531" w14:textId="3E851A91" w:rsidR="00222E69" w:rsidRDefault="00222E69" w:rsidP="0A1FEA97">
      <w:pPr>
        <w:shd w:val="clear" w:color="auto" w:fill="FFFFFF" w:themeFill="background1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DD051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Date of Report:</w:t>
      </w: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0DD0518">
        <w:rPr>
          <w:rFonts w:ascii="Segoe UI" w:eastAsia="Segoe UI" w:hAnsi="Segoe UI" w:cs="Segoe UI"/>
          <w:color w:val="000000" w:themeColor="text1"/>
          <w:sz w:val="22"/>
          <w:szCs w:val="22"/>
        </w:rPr>
        <w:t>02/21/</w:t>
      </w:r>
      <w:r>
        <w:rPr>
          <w:rFonts w:ascii="Segoe UI" w:eastAsia="Segoe UI" w:hAnsi="Segoe UI" w:cs="Segoe UI"/>
          <w:color w:val="000000" w:themeColor="text1"/>
          <w:sz w:val="22"/>
          <w:szCs w:val="22"/>
        </w:rPr>
        <w:t>2025</w:t>
      </w:r>
    </w:p>
    <w:p w14:paraId="00B5A86F" w14:textId="77777777" w:rsidR="00DD0518" w:rsidRDefault="00222E69" w:rsidP="0A1FEA97">
      <w:pPr>
        <w:shd w:val="clear" w:color="auto" w:fill="FFFFFF" w:themeFill="background1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DD051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Annual Meeting Dates</w:t>
      </w:r>
      <w:r w:rsidR="00DD0518" w:rsidRPr="00DD0518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>:</w:t>
      </w:r>
      <w:r w:rsidR="00DD0518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02/01/2025</w:t>
      </w:r>
    </w:p>
    <w:p w14:paraId="54CF3F7D" w14:textId="77777777" w:rsidR="00DD0518" w:rsidRDefault="00DD0518" w:rsidP="0A1FEA97">
      <w:pPr>
        <w:shd w:val="clear" w:color="auto" w:fill="FFFFFF" w:themeFill="background1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2A1B25EE" w14:textId="1104893E" w:rsidR="00222E69" w:rsidRDefault="00DD0518" w:rsidP="0A1FEA97">
      <w:pPr>
        <w:shd w:val="clear" w:color="auto" w:fill="FFFFFF" w:themeFill="background1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Participants:  </w:t>
      </w:r>
    </w:p>
    <w:p w14:paraId="6324261C" w14:textId="77777777" w:rsidR="008F6115" w:rsidRPr="00755B76" w:rsidRDefault="008F6115" w:rsidP="008F6115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Jacqueline </w:t>
      </w:r>
      <w:proofErr w:type="spellStart"/>
      <w:r w:rsidRPr="00755B76">
        <w:rPr>
          <w:color w:val="000000" w:themeColor="text1"/>
        </w:rPr>
        <w:t>Aenlle</w:t>
      </w:r>
      <w:proofErr w:type="spellEnd"/>
      <w:r w:rsidRPr="00755B76">
        <w:rPr>
          <w:color w:val="000000" w:themeColor="text1"/>
        </w:rPr>
        <w:t xml:space="preserve"> – Kansas State University</w:t>
      </w:r>
    </w:p>
    <w:p w14:paraId="12A1F81F" w14:textId="77777777" w:rsidR="008F6115" w:rsidRPr="00755B76" w:rsidRDefault="008F6115" w:rsidP="008F6115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Curt</w:t>
      </w:r>
      <w:r w:rsidRPr="00755B76">
        <w:rPr>
          <w:color w:val="000000" w:themeColor="text1"/>
        </w:rPr>
        <w:t xml:space="preserve"> F</w:t>
      </w:r>
      <w:r>
        <w:rPr>
          <w:color w:val="000000" w:themeColor="text1"/>
        </w:rPr>
        <w:t>r</w:t>
      </w:r>
      <w:r w:rsidRPr="00755B76">
        <w:rPr>
          <w:color w:val="000000" w:themeColor="text1"/>
        </w:rPr>
        <w:t>iedel - Virgin</w:t>
      </w:r>
      <w:r>
        <w:rPr>
          <w:color w:val="000000" w:themeColor="text1"/>
        </w:rPr>
        <w:t>i</w:t>
      </w:r>
      <w:r w:rsidRPr="00755B76">
        <w:rPr>
          <w:color w:val="000000" w:themeColor="text1"/>
        </w:rPr>
        <w:t>a Tech</w:t>
      </w:r>
      <w:r>
        <w:rPr>
          <w:color w:val="000000" w:themeColor="text1"/>
        </w:rPr>
        <w:t xml:space="preserve"> University</w:t>
      </w:r>
    </w:p>
    <w:p w14:paraId="65954999" w14:textId="77777777" w:rsidR="008F6115" w:rsidRPr="00755B76" w:rsidRDefault="008F6115" w:rsidP="008F6115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>Nellie Hill</w:t>
      </w:r>
      <w:r>
        <w:rPr>
          <w:color w:val="000000" w:themeColor="text1"/>
        </w:rPr>
        <w:t xml:space="preserve">-Sullins </w:t>
      </w:r>
      <w:r w:rsidRPr="00755B76">
        <w:rPr>
          <w:color w:val="000000" w:themeColor="text1"/>
        </w:rPr>
        <w:t>– Kansas State University</w:t>
      </w:r>
    </w:p>
    <w:p w14:paraId="08805943" w14:textId="77777777" w:rsidR="008F6115" w:rsidRPr="00755B76" w:rsidRDefault="008F6115" w:rsidP="008F6115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>Jessica Holt – University of Georgia</w:t>
      </w:r>
    </w:p>
    <w:p w14:paraId="09D89D84" w14:textId="77777777" w:rsidR="008F6115" w:rsidRPr="00755B76" w:rsidRDefault="008F6115" w:rsidP="008F6115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Carley Morrison </w:t>
      </w:r>
      <w:r>
        <w:rPr>
          <w:color w:val="000000" w:themeColor="text1"/>
        </w:rPr>
        <w:t>–</w:t>
      </w:r>
      <w:r w:rsidRPr="00755B76">
        <w:rPr>
          <w:color w:val="000000" w:themeColor="text1"/>
        </w:rPr>
        <w:t xml:space="preserve"> Mississippi State University</w:t>
      </w:r>
    </w:p>
    <w:p w14:paraId="2AB6FB3F" w14:textId="77777777" w:rsidR="008F6115" w:rsidRPr="00755B76" w:rsidRDefault="008F6115" w:rsidP="008F6115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>Linda P</w:t>
      </w:r>
      <w:r>
        <w:rPr>
          <w:color w:val="000000" w:themeColor="text1"/>
        </w:rPr>
        <w:t>feiff</w:t>
      </w:r>
      <w:r w:rsidRPr="00755B76">
        <w:rPr>
          <w:color w:val="000000" w:themeColor="text1"/>
        </w:rPr>
        <w:t>er – Purdue</w:t>
      </w:r>
      <w:r>
        <w:rPr>
          <w:color w:val="000000" w:themeColor="text1"/>
        </w:rPr>
        <w:t xml:space="preserve"> University</w:t>
      </w:r>
    </w:p>
    <w:p w14:paraId="2DC3AAA4" w14:textId="33165416" w:rsidR="00DD0518" w:rsidRPr="00755B76" w:rsidRDefault="00DD0518" w:rsidP="00DD0518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Joy Rumble – Ohio </w:t>
      </w:r>
      <w:r>
        <w:rPr>
          <w:color w:val="000000" w:themeColor="text1"/>
        </w:rPr>
        <w:t>S</w:t>
      </w:r>
      <w:r w:rsidRPr="00755B76">
        <w:rPr>
          <w:color w:val="000000" w:themeColor="text1"/>
        </w:rPr>
        <w:t>tate</w:t>
      </w:r>
      <w:r>
        <w:rPr>
          <w:color w:val="000000" w:themeColor="text1"/>
        </w:rPr>
        <w:t xml:space="preserve"> University</w:t>
      </w:r>
    </w:p>
    <w:p w14:paraId="46762EF8" w14:textId="77777777" w:rsidR="00DD0518" w:rsidRPr="00755B76" w:rsidRDefault="00DD0518" w:rsidP="00DD0518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>Taylor Ruth – University of Tennessee</w:t>
      </w:r>
    </w:p>
    <w:p w14:paraId="3EF4AE52" w14:textId="54752B4E" w:rsidR="00DD0518" w:rsidRDefault="00DD0518" w:rsidP="00DD0518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Rebecca </w:t>
      </w:r>
      <w:proofErr w:type="gramStart"/>
      <w:r w:rsidRPr="00755B76">
        <w:rPr>
          <w:color w:val="000000" w:themeColor="text1"/>
        </w:rPr>
        <w:t>Sw</w:t>
      </w:r>
      <w:r w:rsidR="00101A7C">
        <w:rPr>
          <w:color w:val="000000" w:themeColor="text1"/>
        </w:rPr>
        <w:t>enso</w:t>
      </w:r>
      <w:r w:rsidRPr="00755B76">
        <w:rPr>
          <w:color w:val="000000" w:themeColor="text1"/>
        </w:rPr>
        <w:t xml:space="preserve">n  </w:t>
      </w:r>
      <w:r w:rsidR="0021524C">
        <w:rPr>
          <w:color w:val="000000" w:themeColor="text1"/>
        </w:rPr>
        <w:t>–</w:t>
      </w:r>
      <w:proofErr w:type="gramEnd"/>
      <w:r w:rsidRPr="00755B76">
        <w:rPr>
          <w:color w:val="000000" w:themeColor="text1"/>
        </w:rPr>
        <w:t xml:space="preserve"> University of Minnes</w:t>
      </w:r>
      <w:r w:rsidR="00101A7C">
        <w:rPr>
          <w:color w:val="000000" w:themeColor="text1"/>
        </w:rPr>
        <w:t>ot</w:t>
      </w:r>
      <w:r w:rsidRPr="00755B76">
        <w:rPr>
          <w:color w:val="000000" w:themeColor="text1"/>
        </w:rPr>
        <w:t>a</w:t>
      </w:r>
    </w:p>
    <w:p w14:paraId="13EB7206" w14:textId="02F1EA23" w:rsidR="008F6115" w:rsidRPr="00755B76" w:rsidRDefault="008F6115" w:rsidP="00DD0518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Jason Ellis (AA) – Kansas State University</w:t>
      </w:r>
    </w:p>
    <w:p w14:paraId="61761939" w14:textId="77777777" w:rsidR="00222E69" w:rsidRPr="00755B76" w:rsidRDefault="00222E69" w:rsidP="0A1FEA97">
      <w:pPr>
        <w:shd w:val="clear" w:color="auto" w:fill="FFFFFF" w:themeFill="background1"/>
        <w:spacing w:after="0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765BE48" w14:textId="4D7E9C65" w:rsidR="6CCDDEEC" w:rsidRPr="00755B76" w:rsidRDefault="008F6115" w:rsidP="0A1FEA97">
      <w:pPr>
        <w:shd w:val="clear" w:color="auto" w:fill="FFFFFF" w:themeFill="background1"/>
        <w:spacing w:after="0"/>
        <w:rPr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>Meeting</w:t>
      </w:r>
      <w:r w:rsidR="6CCDDEEC" w:rsidRPr="00755B7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  <w:r w:rsidR="06FA0A2F" w:rsidRPr="00755B76">
        <w:rPr>
          <w:rFonts w:ascii="Segoe UI" w:eastAsia="Segoe UI" w:hAnsi="Segoe UI" w:cs="Segoe UI"/>
          <w:color w:val="000000" w:themeColor="text1"/>
          <w:sz w:val="22"/>
          <w:szCs w:val="22"/>
        </w:rPr>
        <w:t>Agenda:</w:t>
      </w:r>
    </w:p>
    <w:p w14:paraId="3C20DDE1" w14:textId="77D6EF0E" w:rsidR="06FA0A2F" w:rsidRPr="00755B76" w:rsidRDefault="06FA0A2F" w:rsidP="0A1FEA97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u w:val="single"/>
        </w:rPr>
      </w:pPr>
      <w:hyperlink r:id="rId10">
        <w:r w:rsidRPr="00755B76">
          <w:rPr>
            <w:rStyle w:val="Hyperlink"/>
            <w:rFonts w:ascii="Aptos" w:eastAsia="Aptos" w:hAnsi="Aptos" w:cs="Aptos"/>
            <w:color w:val="000000" w:themeColor="text1"/>
          </w:rPr>
          <w:t>Project overview</w:t>
        </w:r>
      </w:hyperlink>
    </w:p>
    <w:p w14:paraId="226620D7" w14:textId="11691EEC" w:rsidR="06FA0A2F" w:rsidRPr="00755B76" w:rsidRDefault="06FA0A2F" w:rsidP="0A1FEA97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00755B76">
        <w:rPr>
          <w:rFonts w:ascii="Aptos" w:eastAsia="Aptos" w:hAnsi="Aptos" w:cs="Aptos"/>
          <w:color w:val="000000" w:themeColor="text1"/>
          <w:sz w:val="22"/>
          <w:szCs w:val="22"/>
        </w:rPr>
        <w:t>2025-26 working plans: Objectives 1-4</w:t>
      </w:r>
    </w:p>
    <w:p w14:paraId="6DAAFBB6" w14:textId="4936DA0B" w:rsidR="06FA0A2F" w:rsidRPr="00755B76" w:rsidRDefault="06FA0A2F" w:rsidP="0A1FEA97">
      <w:pPr>
        <w:pStyle w:val="ListParagraph"/>
        <w:numPr>
          <w:ilvl w:val="0"/>
          <w:numId w:val="12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00755B76">
        <w:rPr>
          <w:rFonts w:ascii="Aptos" w:eastAsia="Aptos" w:hAnsi="Aptos" w:cs="Aptos"/>
          <w:color w:val="000000" w:themeColor="text1"/>
          <w:sz w:val="22"/>
          <w:szCs w:val="22"/>
        </w:rPr>
        <w:t>Leadership election: president, vice president, secretary (2-year terms)</w:t>
      </w:r>
    </w:p>
    <w:p w14:paraId="7653A2C7" w14:textId="0E4427C4" w:rsidR="06FA0A2F" w:rsidRPr="00755B76" w:rsidRDefault="06FA0A2F" w:rsidP="0A1FEA97">
      <w:pPr>
        <w:pStyle w:val="ListParagraph"/>
        <w:numPr>
          <w:ilvl w:val="0"/>
          <w:numId w:val="12"/>
        </w:numPr>
        <w:shd w:val="clear" w:color="auto" w:fill="FFFFFF" w:themeFill="background1"/>
        <w:spacing w:after="0"/>
        <w:rPr>
          <w:rFonts w:ascii="Aptos" w:eastAsia="Aptos" w:hAnsi="Aptos" w:cs="Aptos"/>
          <w:color w:val="000000" w:themeColor="text1"/>
          <w:sz w:val="22"/>
          <w:szCs w:val="22"/>
        </w:rPr>
      </w:pPr>
      <w:r w:rsidRPr="00755B76">
        <w:rPr>
          <w:rFonts w:ascii="Aptos" w:eastAsia="Aptos" w:hAnsi="Aptos" w:cs="Aptos"/>
          <w:color w:val="000000" w:themeColor="text1"/>
          <w:sz w:val="22"/>
          <w:szCs w:val="22"/>
        </w:rPr>
        <w:t>Future annual meetings</w:t>
      </w:r>
    </w:p>
    <w:p w14:paraId="5F93C485" w14:textId="5332A68A" w:rsidR="06FA0A2F" w:rsidRPr="00755B76" w:rsidRDefault="06FA0A2F" w:rsidP="0A1FEA97">
      <w:pPr>
        <w:shd w:val="clear" w:color="auto" w:fill="FFFFFF" w:themeFill="background1"/>
        <w:spacing w:after="0"/>
        <w:rPr>
          <w:color w:val="000000" w:themeColor="text1"/>
        </w:rPr>
      </w:pPr>
      <w:r w:rsidRPr="00755B76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 </w:t>
      </w:r>
    </w:p>
    <w:p w14:paraId="6F761C08" w14:textId="1E70D8DD" w:rsidR="06FA0A2F" w:rsidRPr="00755B76" w:rsidRDefault="06FA0A2F" w:rsidP="0A1FEA97">
      <w:pPr>
        <w:jc w:val="center"/>
        <w:rPr>
          <w:b/>
          <w:bCs/>
          <w:color w:val="000000" w:themeColor="text1"/>
        </w:rPr>
      </w:pPr>
      <w:r w:rsidRPr="00755B76">
        <w:rPr>
          <w:b/>
          <w:bCs/>
          <w:color w:val="000000" w:themeColor="text1"/>
        </w:rPr>
        <w:t xml:space="preserve">Meeting called to order Feb 1, 3:04 </w:t>
      </w:r>
      <w:r w:rsidR="4F73A0F2" w:rsidRPr="00755B76">
        <w:rPr>
          <w:b/>
          <w:bCs/>
          <w:color w:val="000000" w:themeColor="text1"/>
        </w:rPr>
        <w:t>pm by</w:t>
      </w:r>
      <w:r w:rsidRPr="00755B76">
        <w:rPr>
          <w:b/>
          <w:bCs/>
          <w:color w:val="000000" w:themeColor="text1"/>
        </w:rPr>
        <w:t xml:space="preserve"> Jason </w:t>
      </w:r>
      <w:r w:rsidR="357F8176" w:rsidRPr="00755B76">
        <w:rPr>
          <w:b/>
          <w:bCs/>
          <w:color w:val="000000" w:themeColor="text1"/>
        </w:rPr>
        <w:t>Ellis</w:t>
      </w:r>
    </w:p>
    <w:p w14:paraId="38A7BBCC" w14:textId="2F00EDED" w:rsidR="0A1FEA97" w:rsidRPr="005B567A" w:rsidRDefault="005B567A" w:rsidP="005B567A">
      <w:pPr>
        <w:rPr>
          <w:b/>
          <w:bCs/>
          <w:color w:val="000000" w:themeColor="text1"/>
        </w:rPr>
      </w:pPr>
      <w:r w:rsidRPr="005B567A">
        <w:rPr>
          <w:b/>
          <w:bCs/>
          <w:color w:val="000000" w:themeColor="text1"/>
        </w:rPr>
        <w:t>Introduction of attendees</w:t>
      </w:r>
    </w:p>
    <w:p w14:paraId="31D1D704" w14:textId="21E42F95" w:rsidR="04250C69" w:rsidRPr="00755B76" w:rsidRDefault="04250C69" w:rsidP="0A1FEA97">
      <w:pPr>
        <w:rPr>
          <w:b/>
          <w:bCs/>
          <w:color w:val="000000" w:themeColor="text1"/>
        </w:rPr>
      </w:pPr>
      <w:r w:rsidRPr="00755B76">
        <w:rPr>
          <w:b/>
          <w:bCs/>
          <w:color w:val="000000" w:themeColor="text1"/>
        </w:rPr>
        <w:t>Brief</w:t>
      </w:r>
      <w:r w:rsidR="4D3FC775" w:rsidRPr="00755B76">
        <w:rPr>
          <w:b/>
          <w:bCs/>
          <w:color w:val="000000" w:themeColor="text1"/>
        </w:rPr>
        <w:t xml:space="preserve"> </w:t>
      </w:r>
      <w:r w:rsidR="2AEC3531" w:rsidRPr="00755B76">
        <w:rPr>
          <w:b/>
          <w:bCs/>
          <w:color w:val="000000" w:themeColor="text1"/>
        </w:rPr>
        <w:t>history</w:t>
      </w:r>
      <w:r w:rsidR="4D3FC775" w:rsidRPr="00755B76">
        <w:rPr>
          <w:b/>
          <w:bCs/>
          <w:color w:val="000000" w:themeColor="text1"/>
        </w:rPr>
        <w:t xml:space="preserve"> of </w:t>
      </w:r>
      <w:r w:rsidR="005B567A" w:rsidRPr="00755B76">
        <w:rPr>
          <w:b/>
          <w:bCs/>
          <w:color w:val="000000" w:themeColor="text1"/>
        </w:rPr>
        <w:t xml:space="preserve">project </w:t>
      </w:r>
      <w:r w:rsidR="4D3FC775" w:rsidRPr="00755B76">
        <w:rPr>
          <w:b/>
          <w:bCs/>
          <w:color w:val="000000" w:themeColor="text1"/>
        </w:rPr>
        <w:t xml:space="preserve">development </w:t>
      </w:r>
      <w:r w:rsidR="551926E4" w:rsidRPr="00755B76">
        <w:rPr>
          <w:b/>
          <w:bCs/>
          <w:color w:val="000000" w:themeColor="text1"/>
        </w:rPr>
        <w:t>by</w:t>
      </w:r>
      <w:r w:rsidR="4D3FC775" w:rsidRPr="00755B76">
        <w:rPr>
          <w:b/>
          <w:bCs/>
          <w:color w:val="000000" w:themeColor="text1"/>
        </w:rPr>
        <w:t xml:space="preserve"> </w:t>
      </w:r>
      <w:r w:rsidR="5ECDF8AF" w:rsidRPr="00755B76">
        <w:rPr>
          <w:b/>
          <w:bCs/>
          <w:color w:val="000000" w:themeColor="text1"/>
        </w:rPr>
        <w:t>Jason</w:t>
      </w:r>
      <w:r w:rsidR="2A257D7D" w:rsidRPr="00755B76">
        <w:rPr>
          <w:b/>
          <w:bCs/>
          <w:color w:val="000000" w:themeColor="text1"/>
        </w:rPr>
        <w:t xml:space="preserve"> Ellis</w:t>
      </w:r>
    </w:p>
    <w:p w14:paraId="7CD9C183" w14:textId="73DA3C53" w:rsidR="4D3FC775" w:rsidRPr="00755B76" w:rsidRDefault="4D3FC775" w:rsidP="00390DE9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>D</w:t>
      </w:r>
      <w:r w:rsidR="005B567A">
        <w:rPr>
          <w:color w:val="000000" w:themeColor="text1"/>
        </w:rPr>
        <w:t>evelopment Committee</w:t>
      </w:r>
      <w:r w:rsidR="510317C6" w:rsidRPr="00755B76">
        <w:rPr>
          <w:color w:val="000000" w:themeColor="text1"/>
        </w:rPr>
        <w:t xml:space="preserve"> proposal</w:t>
      </w:r>
      <w:r w:rsidR="005B567A">
        <w:rPr>
          <w:color w:val="000000" w:themeColor="text1"/>
        </w:rPr>
        <w:t xml:space="preserve"> approved, led to full project development and </w:t>
      </w:r>
      <w:r w:rsidRPr="00755B76">
        <w:rPr>
          <w:color w:val="000000" w:themeColor="text1"/>
        </w:rPr>
        <w:t>approv</w:t>
      </w:r>
      <w:r w:rsidR="005B567A">
        <w:rPr>
          <w:color w:val="000000" w:themeColor="text1"/>
        </w:rPr>
        <w:t>al</w:t>
      </w:r>
    </w:p>
    <w:p w14:paraId="49427CA4" w14:textId="4ADF5801" w:rsidR="564CA933" w:rsidRPr="00390DE9" w:rsidRDefault="005B567A" w:rsidP="00390DE9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90DE9">
        <w:rPr>
          <w:color w:val="000000" w:themeColor="text1"/>
        </w:rPr>
        <w:t>The g</w:t>
      </w:r>
      <w:r w:rsidR="7FFDDEF2" w:rsidRPr="00390DE9">
        <w:rPr>
          <w:color w:val="000000" w:themeColor="text1"/>
        </w:rPr>
        <w:t xml:space="preserve">oal </w:t>
      </w:r>
      <w:r w:rsidRPr="00390DE9">
        <w:rPr>
          <w:color w:val="000000" w:themeColor="text1"/>
        </w:rPr>
        <w:t>was</w:t>
      </w:r>
      <w:r w:rsidR="7FFDDEF2" w:rsidRPr="00390DE9">
        <w:rPr>
          <w:color w:val="000000" w:themeColor="text1"/>
        </w:rPr>
        <w:t xml:space="preserve"> </w:t>
      </w:r>
      <w:r w:rsidR="00390DE9">
        <w:rPr>
          <w:color w:val="000000" w:themeColor="text1"/>
        </w:rPr>
        <w:t xml:space="preserve">to </w:t>
      </w:r>
      <w:r w:rsidR="7FFDDEF2" w:rsidRPr="00390DE9">
        <w:rPr>
          <w:color w:val="000000" w:themeColor="text1"/>
        </w:rPr>
        <w:t>discover h</w:t>
      </w:r>
      <w:r w:rsidR="564CA933" w:rsidRPr="00390DE9">
        <w:rPr>
          <w:color w:val="000000" w:themeColor="text1"/>
        </w:rPr>
        <w:t>ow</w:t>
      </w:r>
      <w:r w:rsidRPr="00390DE9">
        <w:rPr>
          <w:color w:val="000000" w:themeColor="text1"/>
        </w:rPr>
        <w:t xml:space="preserve"> agricultural communications faculty members </w:t>
      </w:r>
      <w:r w:rsidR="24CE7273" w:rsidRPr="00390DE9">
        <w:rPr>
          <w:color w:val="000000" w:themeColor="text1"/>
        </w:rPr>
        <w:t>can</w:t>
      </w:r>
      <w:r w:rsidR="564CA933" w:rsidRPr="00390DE9">
        <w:rPr>
          <w:color w:val="000000" w:themeColor="text1"/>
        </w:rPr>
        <w:t xml:space="preserve"> contri</w:t>
      </w:r>
      <w:r w:rsidR="423AA51B" w:rsidRPr="00390DE9">
        <w:rPr>
          <w:color w:val="000000" w:themeColor="text1"/>
        </w:rPr>
        <w:t>but</w:t>
      </w:r>
      <w:r w:rsidR="564CA933" w:rsidRPr="00390DE9">
        <w:rPr>
          <w:color w:val="000000" w:themeColor="text1"/>
        </w:rPr>
        <w:t>e to and be integrated</w:t>
      </w:r>
      <w:r w:rsidR="00390DE9">
        <w:rPr>
          <w:color w:val="000000" w:themeColor="text1"/>
        </w:rPr>
        <w:t xml:space="preserve"> </w:t>
      </w:r>
      <w:r w:rsidR="564CA933" w:rsidRPr="00390DE9">
        <w:rPr>
          <w:color w:val="000000" w:themeColor="text1"/>
        </w:rPr>
        <w:t xml:space="preserve">into </w:t>
      </w:r>
      <w:r w:rsidR="00390DE9">
        <w:rPr>
          <w:color w:val="000000" w:themeColor="text1"/>
        </w:rPr>
        <w:t>collaborative, interdisciplinary research</w:t>
      </w:r>
      <w:r w:rsidR="564CA933" w:rsidRPr="00390DE9">
        <w:rPr>
          <w:color w:val="000000" w:themeColor="text1"/>
        </w:rPr>
        <w:t xml:space="preserve"> projects</w:t>
      </w:r>
    </w:p>
    <w:p w14:paraId="56D8E11F" w14:textId="77777777" w:rsidR="00390DE9" w:rsidRDefault="00390DE9" w:rsidP="00390DE9">
      <w:pPr>
        <w:rPr>
          <w:b/>
          <w:bCs/>
          <w:color w:val="000000" w:themeColor="text1"/>
        </w:rPr>
      </w:pPr>
    </w:p>
    <w:p w14:paraId="1C4C245B" w14:textId="594141B8" w:rsidR="00390DE9" w:rsidRPr="00390DE9" w:rsidRDefault="00390DE9" w:rsidP="00390DE9">
      <w:pPr>
        <w:rPr>
          <w:b/>
          <w:bCs/>
          <w:color w:val="000000" w:themeColor="text1"/>
        </w:rPr>
      </w:pPr>
      <w:r w:rsidRPr="00390DE9">
        <w:rPr>
          <w:b/>
          <w:bCs/>
          <w:color w:val="000000" w:themeColor="text1"/>
        </w:rPr>
        <w:lastRenderedPageBreak/>
        <w:t>2025-26 working plans: Objectives 1-4</w:t>
      </w:r>
    </w:p>
    <w:p w14:paraId="78A2FAF1" w14:textId="6DC3D4E5" w:rsidR="531AEBCF" w:rsidRPr="00755B76" w:rsidRDefault="531AEBCF" w:rsidP="005E2EE1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>O</w:t>
      </w:r>
      <w:r w:rsidR="102D5FAA" w:rsidRPr="00755B76">
        <w:rPr>
          <w:color w:val="000000" w:themeColor="text1"/>
        </w:rPr>
        <w:t xml:space="preserve">bjective </w:t>
      </w:r>
      <w:r w:rsidR="002D4658">
        <w:rPr>
          <w:color w:val="000000" w:themeColor="text1"/>
        </w:rPr>
        <w:t xml:space="preserve">1: </w:t>
      </w:r>
      <w:proofErr w:type="gramStart"/>
      <w:r w:rsidR="102D5FAA" w:rsidRPr="00755B76">
        <w:rPr>
          <w:color w:val="000000" w:themeColor="text1"/>
        </w:rPr>
        <w:t xml:space="preserve">Overview </w:t>
      </w:r>
      <w:r w:rsidRPr="00755B76">
        <w:rPr>
          <w:color w:val="000000" w:themeColor="text1"/>
        </w:rPr>
        <w:t xml:space="preserve"> –</w:t>
      </w:r>
      <w:proofErr w:type="gramEnd"/>
      <w:r w:rsidRPr="00755B76">
        <w:rPr>
          <w:color w:val="000000" w:themeColor="text1"/>
        </w:rPr>
        <w:t xml:space="preserve"> </w:t>
      </w:r>
      <w:r w:rsidR="58FD2CAC" w:rsidRPr="00755B76">
        <w:rPr>
          <w:color w:val="000000" w:themeColor="text1"/>
        </w:rPr>
        <w:t>By J</w:t>
      </w:r>
      <w:r w:rsidR="005E2EE1">
        <w:rPr>
          <w:color w:val="000000" w:themeColor="text1"/>
        </w:rPr>
        <w:t xml:space="preserve">acqueline </w:t>
      </w:r>
      <w:proofErr w:type="spellStart"/>
      <w:r w:rsidR="005E2EE1">
        <w:rPr>
          <w:color w:val="000000" w:themeColor="text1"/>
        </w:rPr>
        <w:t>Aenlle</w:t>
      </w:r>
      <w:proofErr w:type="spellEnd"/>
      <w:r w:rsidR="58FD2CAC" w:rsidRPr="00755B76">
        <w:rPr>
          <w:color w:val="000000" w:themeColor="text1"/>
        </w:rPr>
        <w:t xml:space="preserve"> &amp; N</w:t>
      </w:r>
      <w:r w:rsidR="005E2EE1">
        <w:rPr>
          <w:color w:val="000000" w:themeColor="text1"/>
        </w:rPr>
        <w:t xml:space="preserve">ellie </w:t>
      </w:r>
      <w:r w:rsidR="58FD2CAC" w:rsidRPr="00755B76">
        <w:rPr>
          <w:color w:val="000000" w:themeColor="text1"/>
        </w:rPr>
        <w:t>H</w:t>
      </w:r>
      <w:r w:rsidR="005E2EE1">
        <w:rPr>
          <w:color w:val="000000" w:themeColor="text1"/>
        </w:rPr>
        <w:t>ill-Sullins</w:t>
      </w:r>
    </w:p>
    <w:p w14:paraId="72D08AC1" w14:textId="0AB31EAD" w:rsidR="26A1BB73" w:rsidRPr="00755B76" w:rsidRDefault="26A1BB73" w:rsidP="002D4658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>L</w:t>
      </w:r>
      <w:r w:rsidR="005E2EE1">
        <w:rPr>
          <w:color w:val="000000" w:themeColor="text1"/>
        </w:rPr>
        <w:t>inda Pfeiffer</w:t>
      </w:r>
      <w:r w:rsidR="48F0B2CB" w:rsidRPr="00755B76">
        <w:rPr>
          <w:color w:val="000000" w:themeColor="text1"/>
        </w:rPr>
        <w:t xml:space="preserve"> had a q</w:t>
      </w:r>
      <w:r w:rsidRPr="00755B76">
        <w:rPr>
          <w:color w:val="000000" w:themeColor="text1"/>
        </w:rPr>
        <w:t xml:space="preserve">uestion on </w:t>
      </w:r>
      <w:r w:rsidR="1F51B0F8" w:rsidRPr="00755B76">
        <w:rPr>
          <w:color w:val="000000" w:themeColor="text1"/>
        </w:rPr>
        <w:t xml:space="preserve">methods for </w:t>
      </w:r>
      <w:r w:rsidR="005E2EE1">
        <w:rPr>
          <w:color w:val="000000" w:themeColor="text1"/>
        </w:rPr>
        <w:t xml:space="preserve">the </w:t>
      </w:r>
      <w:r w:rsidR="29F2193D" w:rsidRPr="00755B76">
        <w:rPr>
          <w:color w:val="000000" w:themeColor="text1"/>
        </w:rPr>
        <w:t>quantitative</w:t>
      </w:r>
      <w:r w:rsidRPr="00755B76">
        <w:rPr>
          <w:color w:val="000000" w:themeColor="text1"/>
        </w:rPr>
        <w:t xml:space="preserve"> phase</w:t>
      </w:r>
      <w:r w:rsidR="083267C0" w:rsidRPr="00755B76">
        <w:rPr>
          <w:color w:val="000000" w:themeColor="text1"/>
        </w:rPr>
        <w:t xml:space="preserve">. These </w:t>
      </w:r>
      <w:r w:rsidRPr="00755B76">
        <w:rPr>
          <w:color w:val="000000" w:themeColor="text1"/>
        </w:rPr>
        <w:t>will be decided</w:t>
      </w:r>
      <w:r w:rsidR="616D71BD" w:rsidRPr="00755B76">
        <w:rPr>
          <w:color w:val="000000" w:themeColor="text1"/>
        </w:rPr>
        <w:t xml:space="preserve"> </w:t>
      </w:r>
      <w:r w:rsidRPr="00755B76">
        <w:rPr>
          <w:color w:val="000000" w:themeColor="text1"/>
        </w:rPr>
        <w:t>as a group</w:t>
      </w:r>
      <w:r w:rsidR="005E2EE1">
        <w:rPr>
          <w:color w:val="000000" w:themeColor="text1"/>
        </w:rPr>
        <w:t>.</w:t>
      </w:r>
    </w:p>
    <w:p w14:paraId="00AA7C84" w14:textId="77777777" w:rsidR="002D4658" w:rsidRDefault="531AEBCF" w:rsidP="005E2EE1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755B76">
        <w:rPr>
          <w:color w:val="000000" w:themeColor="text1"/>
        </w:rPr>
        <w:t>O</w:t>
      </w:r>
      <w:r w:rsidR="0F32EC6C" w:rsidRPr="00755B76">
        <w:rPr>
          <w:color w:val="000000" w:themeColor="text1"/>
        </w:rPr>
        <w:t>bjective</w:t>
      </w:r>
      <w:r w:rsidRPr="00755B76">
        <w:rPr>
          <w:color w:val="000000" w:themeColor="text1"/>
        </w:rPr>
        <w:t xml:space="preserve"> 2</w:t>
      </w:r>
      <w:r w:rsidR="002D4658">
        <w:rPr>
          <w:color w:val="000000" w:themeColor="text1"/>
        </w:rPr>
        <w:t xml:space="preserve">: </w:t>
      </w:r>
      <w:proofErr w:type="gramStart"/>
      <w:r w:rsidR="005E2EE1" w:rsidRPr="00755B76">
        <w:rPr>
          <w:color w:val="000000" w:themeColor="text1"/>
        </w:rPr>
        <w:t>Overview  –</w:t>
      </w:r>
      <w:proofErr w:type="gramEnd"/>
      <w:r w:rsidR="005E2EE1" w:rsidRPr="00755B76">
        <w:rPr>
          <w:color w:val="000000" w:themeColor="text1"/>
        </w:rPr>
        <w:t xml:space="preserve"> By</w:t>
      </w:r>
      <w:r w:rsidR="002D4658">
        <w:rPr>
          <w:color w:val="000000" w:themeColor="text1"/>
        </w:rPr>
        <w:t xml:space="preserve"> Taylor Ruth</w:t>
      </w:r>
    </w:p>
    <w:p w14:paraId="42D0740B" w14:textId="77777777" w:rsidR="002D4658" w:rsidRDefault="002D4658" w:rsidP="002D4658">
      <w:pPr>
        <w:pStyle w:val="ListParagraph"/>
        <w:numPr>
          <w:ilvl w:val="1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Presented the </w:t>
      </w:r>
      <w:r w:rsidR="531AEBCF" w:rsidRPr="00755B76">
        <w:rPr>
          <w:color w:val="000000" w:themeColor="text1"/>
        </w:rPr>
        <w:t xml:space="preserve">model for ANR science and </w:t>
      </w:r>
      <w:r w:rsidR="23D20BDB" w:rsidRPr="00755B76">
        <w:rPr>
          <w:color w:val="000000" w:themeColor="text1"/>
        </w:rPr>
        <w:t>technology</w:t>
      </w:r>
    </w:p>
    <w:p w14:paraId="34F880DB" w14:textId="1BA9A400" w:rsidR="68A53173" w:rsidRPr="002D4658" w:rsidRDefault="002D4658" w:rsidP="002D4658">
      <w:pPr>
        <w:pStyle w:val="ListParagraph"/>
        <w:numPr>
          <w:ilvl w:val="0"/>
          <w:numId w:val="10"/>
        </w:numPr>
        <w:rPr>
          <w:i/>
          <w:iCs/>
          <w:color w:val="000000" w:themeColor="text1"/>
        </w:rPr>
      </w:pPr>
      <w:r w:rsidRPr="002D4658">
        <w:rPr>
          <w:i/>
          <w:iCs/>
          <w:color w:val="000000" w:themeColor="text1"/>
        </w:rPr>
        <w:t xml:space="preserve">Adjourned to </w:t>
      </w:r>
      <w:r w:rsidR="68A53173" w:rsidRPr="002D4658">
        <w:rPr>
          <w:i/>
          <w:iCs/>
          <w:color w:val="000000" w:themeColor="text1"/>
        </w:rPr>
        <w:t>break out rooms for brainstorming on O</w:t>
      </w:r>
      <w:r w:rsidRPr="002D4658">
        <w:rPr>
          <w:i/>
          <w:iCs/>
          <w:color w:val="000000" w:themeColor="text1"/>
        </w:rPr>
        <w:t>bjectives</w:t>
      </w:r>
      <w:r w:rsidR="68A53173" w:rsidRPr="002D4658">
        <w:rPr>
          <w:i/>
          <w:iCs/>
          <w:color w:val="000000" w:themeColor="text1"/>
        </w:rPr>
        <w:t xml:space="preserve"> 1 </w:t>
      </w:r>
      <w:r w:rsidRPr="002D4658">
        <w:rPr>
          <w:i/>
          <w:iCs/>
          <w:color w:val="000000" w:themeColor="text1"/>
        </w:rPr>
        <w:t>and/or</w:t>
      </w:r>
      <w:r w:rsidR="68A53173" w:rsidRPr="002D4658">
        <w:rPr>
          <w:i/>
          <w:iCs/>
          <w:color w:val="000000" w:themeColor="text1"/>
        </w:rPr>
        <w:t xml:space="preserve"> 2</w:t>
      </w:r>
    </w:p>
    <w:p w14:paraId="5E9431C6" w14:textId="40B1C3A5" w:rsidR="742013E5" w:rsidRPr="007462FF" w:rsidRDefault="742013E5" w:rsidP="0A1FEA97">
      <w:pPr>
        <w:rPr>
          <w:b/>
          <w:bCs/>
          <w:color w:val="000000" w:themeColor="text1"/>
        </w:rPr>
      </w:pPr>
      <w:r w:rsidRPr="007462FF">
        <w:rPr>
          <w:b/>
          <w:bCs/>
          <w:color w:val="000000" w:themeColor="text1"/>
        </w:rPr>
        <w:t>Share out from Objective 1</w:t>
      </w:r>
    </w:p>
    <w:p w14:paraId="21BEA4CD" w14:textId="00E19217" w:rsidR="02F156FF" w:rsidRPr="00755B76" w:rsidRDefault="002D4658" w:rsidP="002D4658">
      <w:pPr>
        <w:pStyle w:val="ListParagraph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Team will be m</w:t>
      </w:r>
      <w:r w:rsidR="02F156FF" w:rsidRPr="00755B76">
        <w:rPr>
          <w:color w:val="000000" w:themeColor="text1"/>
        </w:rPr>
        <w:t xml:space="preserve">eeting </w:t>
      </w:r>
      <w:r w:rsidR="7882985D" w:rsidRPr="00755B76">
        <w:rPr>
          <w:color w:val="000000" w:themeColor="text1"/>
        </w:rPr>
        <w:t>S</w:t>
      </w:r>
      <w:r w:rsidR="110BBAEF" w:rsidRPr="00755B76">
        <w:rPr>
          <w:color w:val="000000" w:themeColor="text1"/>
        </w:rPr>
        <w:t>ummer</w:t>
      </w:r>
      <w:r w:rsidR="468BBB81" w:rsidRPr="00755B76">
        <w:rPr>
          <w:color w:val="000000" w:themeColor="text1"/>
        </w:rPr>
        <w:t xml:space="preserve"> 2025</w:t>
      </w:r>
    </w:p>
    <w:p w14:paraId="6E0A904B" w14:textId="2D7C478A" w:rsidR="110BBAEF" w:rsidRPr="00755B76" w:rsidRDefault="110BBAEF" w:rsidP="0A1FEA97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755B76">
        <w:rPr>
          <w:color w:val="000000" w:themeColor="text1"/>
        </w:rPr>
        <w:t>Qualitative project – success indicators</w:t>
      </w:r>
      <w:r w:rsidR="002D4658">
        <w:rPr>
          <w:color w:val="000000" w:themeColor="text1"/>
        </w:rPr>
        <w:t>,</w:t>
      </w:r>
      <w:r w:rsidRPr="00755B76">
        <w:rPr>
          <w:color w:val="000000" w:themeColor="text1"/>
        </w:rPr>
        <w:t xml:space="preserve"> challenges or </w:t>
      </w:r>
      <w:r w:rsidR="24FC5495" w:rsidRPr="00755B76">
        <w:rPr>
          <w:color w:val="000000" w:themeColor="text1"/>
        </w:rPr>
        <w:t>barriers,</w:t>
      </w:r>
      <w:r w:rsidR="05FCB35D" w:rsidRPr="00755B76">
        <w:rPr>
          <w:color w:val="000000" w:themeColor="text1"/>
        </w:rPr>
        <w:t xml:space="preserve"> </w:t>
      </w:r>
      <w:r w:rsidR="002D4658">
        <w:rPr>
          <w:color w:val="000000" w:themeColor="text1"/>
        </w:rPr>
        <w:t xml:space="preserve">and </w:t>
      </w:r>
      <w:r w:rsidR="05FCB35D" w:rsidRPr="00755B76">
        <w:rPr>
          <w:color w:val="000000" w:themeColor="text1"/>
        </w:rPr>
        <w:t xml:space="preserve">sustainability </w:t>
      </w:r>
      <w:r w:rsidR="5007E759" w:rsidRPr="00755B76">
        <w:rPr>
          <w:color w:val="000000" w:themeColor="text1"/>
        </w:rPr>
        <w:t>measures</w:t>
      </w:r>
    </w:p>
    <w:p w14:paraId="682F303B" w14:textId="44F69A41" w:rsidR="7CF62663" w:rsidRPr="00755B76" w:rsidRDefault="7CF62663" w:rsidP="0A1FEA97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755B76">
        <w:rPr>
          <w:color w:val="000000" w:themeColor="text1"/>
        </w:rPr>
        <w:t>Nellie (Western) and Carley (Northeastern) looking for new individuals</w:t>
      </w:r>
      <w:r w:rsidR="00FF1600">
        <w:rPr>
          <w:color w:val="000000" w:themeColor="text1"/>
        </w:rPr>
        <w:t xml:space="preserve"> to participate on Objective 1 work group</w:t>
      </w:r>
    </w:p>
    <w:p w14:paraId="1B250993" w14:textId="04C277ED" w:rsidR="5007E759" w:rsidRPr="00755B76" w:rsidRDefault="5007E759" w:rsidP="0A1FEA97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755B76">
        <w:rPr>
          <w:color w:val="000000" w:themeColor="text1"/>
        </w:rPr>
        <w:t>Next Steps: Recruiting individuals from Northeastern and someone from Western – those willing to be on NIM</w:t>
      </w:r>
      <w:r w:rsidR="00FF1600">
        <w:rPr>
          <w:color w:val="000000" w:themeColor="text1"/>
        </w:rPr>
        <w:t>S</w:t>
      </w:r>
      <w:r w:rsidRPr="00755B76">
        <w:rPr>
          <w:color w:val="000000" w:themeColor="text1"/>
        </w:rPr>
        <w:t>S</w:t>
      </w:r>
      <w:r w:rsidR="061832A7" w:rsidRPr="00755B76">
        <w:rPr>
          <w:color w:val="000000" w:themeColor="text1"/>
        </w:rPr>
        <w:t xml:space="preserve"> project and contribute to </w:t>
      </w:r>
      <w:r w:rsidR="00FF1600">
        <w:rPr>
          <w:color w:val="000000" w:themeColor="text1"/>
        </w:rPr>
        <w:t>Ob</w:t>
      </w:r>
      <w:r w:rsidR="061832A7" w:rsidRPr="00755B76">
        <w:rPr>
          <w:color w:val="000000" w:themeColor="text1"/>
        </w:rPr>
        <w:t xml:space="preserve">jective </w:t>
      </w:r>
      <w:r w:rsidR="00FF1600">
        <w:rPr>
          <w:color w:val="000000" w:themeColor="text1"/>
        </w:rPr>
        <w:t>1.</w:t>
      </w:r>
    </w:p>
    <w:p w14:paraId="2BD8B2D0" w14:textId="0809C68E" w:rsidR="3BE30276" w:rsidRPr="00755B76" w:rsidRDefault="00FF1600" w:rsidP="0A1FEA97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Will be p</w:t>
      </w:r>
      <w:r w:rsidR="3BE30276" w:rsidRPr="00755B76">
        <w:rPr>
          <w:color w:val="000000" w:themeColor="text1"/>
        </w:rPr>
        <w:t>iloting</w:t>
      </w:r>
      <w:r>
        <w:rPr>
          <w:color w:val="000000" w:themeColor="text1"/>
        </w:rPr>
        <w:t xml:space="preserve"> a</w:t>
      </w:r>
      <w:r w:rsidR="3BE30276" w:rsidRPr="00755B76">
        <w:rPr>
          <w:color w:val="000000" w:themeColor="text1"/>
        </w:rPr>
        <w:t xml:space="preserve"> </w:t>
      </w:r>
      <w:r w:rsidR="4BC44AD8" w:rsidRPr="00755B76">
        <w:rPr>
          <w:color w:val="000000" w:themeColor="text1"/>
        </w:rPr>
        <w:t>quantitative</w:t>
      </w:r>
      <w:r w:rsidR="3BE30276" w:rsidRPr="00755B76">
        <w:rPr>
          <w:color w:val="000000" w:themeColor="text1"/>
        </w:rPr>
        <w:t xml:space="preserve"> survey in Spring 202</w:t>
      </w:r>
      <w:r w:rsidR="1E893A4C" w:rsidRPr="00755B76">
        <w:rPr>
          <w:color w:val="000000" w:themeColor="text1"/>
        </w:rPr>
        <w:t>6</w:t>
      </w:r>
      <w:r w:rsidR="7C463F50" w:rsidRPr="00755B76">
        <w:rPr>
          <w:color w:val="000000" w:themeColor="text1"/>
        </w:rPr>
        <w:t xml:space="preserve"> – engineering, adjacent discipline to AFNR</w:t>
      </w:r>
    </w:p>
    <w:p w14:paraId="2EBF9CA9" w14:textId="32C139C9" w:rsidR="04D59DC4" w:rsidRPr="007462FF" w:rsidRDefault="04D59DC4" w:rsidP="0A1FEA97">
      <w:pPr>
        <w:rPr>
          <w:b/>
          <w:bCs/>
          <w:color w:val="000000" w:themeColor="text1"/>
        </w:rPr>
      </w:pPr>
      <w:r w:rsidRPr="007462FF">
        <w:rPr>
          <w:b/>
          <w:bCs/>
          <w:color w:val="000000" w:themeColor="text1"/>
        </w:rPr>
        <w:t>Shar</w:t>
      </w:r>
      <w:r w:rsidR="007462FF">
        <w:rPr>
          <w:b/>
          <w:bCs/>
          <w:color w:val="000000" w:themeColor="text1"/>
        </w:rPr>
        <w:t>e</w:t>
      </w:r>
      <w:r w:rsidRPr="007462FF">
        <w:rPr>
          <w:b/>
          <w:bCs/>
          <w:color w:val="000000" w:themeColor="text1"/>
        </w:rPr>
        <w:t xml:space="preserve"> out </w:t>
      </w:r>
      <w:r w:rsidR="007462FF">
        <w:rPr>
          <w:b/>
          <w:bCs/>
          <w:color w:val="000000" w:themeColor="text1"/>
        </w:rPr>
        <w:t xml:space="preserve">from </w:t>
      </w:r>
      <w:r w:rsidRPr="007462FF">
        <w:rPr>
          <w:b/>
          <w:bCs/>
          <w:color w:val="000000" w:themeColor="text1"/>
        </w:rPr>
        <w:t>Objective 2</w:t>
      </w:r>
    </w:p>
    <w:p w14:paraId="17A23A24" w14:textId="18D674DD" w:rsidR="3B87C5C6" w:rsidRPr="00755B76" w:rsidRDefault="3B87C5C6" w:rsidP="0A1FEA9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55B76">
        <w:rPr>
          <w:color w:val="000000" w:themeColor="text1"/>
        </w:rPr>
        <w:t>Things have changed in 7 years</w:t>
      </w:r>
      <w:r w:rsidR="55E65FD9" w:rsidRPr="00755B76">
        <w:rPr>
          <w:color w:val="000000" w:themeColor="text1"/>
        </w:rPr>
        <w:t xml:space="preserve">, </w:t>
      </w:r>
      <w:r w:rsidR="000335E0">
        <w:rPr>
          <w:color w:val="000000" w:themeColor="text1"/>
        </w:rPr>
        <w:t xml:space="preserve">there is a </w:t>
      </w:r>
      <w:r w:rsidR="55E65FD9" w:rsidRPr="00755B76">
        <w:rPr>
          <w:color w:val="000000" w:themeColor="text1"/>
        </w:rPr>
        <w:t>need to explore factors that impact science comm experience, or variables that play a role. Maybe we shouldn’t be looking at acceptance but rather engagement since it can be applied more broadly.</w:t>
      </w:r>
    </w:p>
    <w:p w14:paraId="683285EA" w14:textId="12F0275C" w:rsidR="0C38380C" w:rsidRPr="00755B76" w:rsidRDefault="0C38380C" w:rsidP="0A1FEA9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55B76">
        <w:rPr>
          <w:color w:val="000000" w:themeColor="text1"/>
        </w:rPr>
        <w:t>The idea</w:t>
      </w:r>
      <w:r w:rsidR="55E65FD9" w:rsidRPr="00755B76">
        <w:rPr>
          <w:color w:val="000000" w:themeColor="text1"/>
        </w:rPr>
        <w:t xml:space="preserve"> right now is to do some initial qualitative testing with undergraduates in university classes, </w:t>
      </w:r>
      <w:r w:rsidR="000335E0">
        <w:rPr>
          <w:color w:val="000000" w:themeColor="text1"/>
        </w:rPr>
        <w:t xml:space="preserve">a </w:t>
      </w:r>
      <w:r w:rsidR="55E65FD9" w:rsidRPr="00755B76">
        <w:rPr>
          <w:color w:val="000000" w:themeColor="text1"/>
        </w:rPr>
        <w:t>d</w:t>
      </w:r>
      <w:r w:rsidR="114F7184" w:rsidRPr="00755B76">
        <w:rPr>
          <w:color w:val="000000" w:themeColor="text1"/>
        </w:rPr>
        <w:t>is</w:t>
      </w:r>
      <w:r w:rsidR="55E65FD9" w:rsidRPr="00755B76">
        <w:rPr>
          <w:color w:val="000000" w:themeColor="text1"/>
        </w:rPr>
        <w:t xml:space="preserve">cussion post of a fast measure to </w:t>
      </w:r>
      <w:r w:rsidR="53893693" w:rsidRPr="00755B76">
        <w:rPr>
          <w:color w:val="000000" w:themeColor="text1"/>
        </w:rPr>
        <w:t>measure</w:t>
      </w:r>
      <w:r w:rsidR="55E65FD9" w:rsidRPr="00755B76">
        <w:rPr>
          <w:color w:val="000000" w:themeColor="text1"/>
        </w:rPr>
        <w:t xml:space="preserve"> how students </w:t>
      </w:r>
      <w:r w:rsidR="000335E0">
        <w:rPr>
          <w:color w:val="000000" w:themeColor="text1"/>
        </w:rPr>
        <w:t>choose</w:t>
      </w:r>
      <w:r w:rsidR="55E65FD9" w:rsidRPr="00755B76">
        <w:rPr>
          <w:color w:val="000000" w:themeColor="text1"/>
        </w:rPr>
        <w:t xml:space="preserve"> to engage in science topics with follow</w:t>
      </w:r>
      <w:r w:rsidR="000335E0">
        <w:rPr>
          <w:color w:val="000000" w:themeColor="text1"/>
        </w:rPr>
        <w:t>-</w:t>
      </w:r>
      <w:r w:rsidR="55E65FD9" w:rsidRPr="00755B76">
        <w:rPr>
          <w:color w:val="000000" w:themeColor="text1"/>
        </w:rPr>
        <w:t xml:space="preserve">up interviews. </w:t>
      </w:r>
    </w:p>
    <w:p w14:paraId="1EC73186" w14:textId="082673F1" w:rsidR="55E65FD9" w:rsidRPr="00755B76" w:rsidRDefault="55E65FD9" w:rsidP="0A1FEA9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55B76">
        <w:rPr>
          <w:color w:val="000000" w:themeColor="text1"/>
        </w:rPr>
        <w:t>Are there different things to do at different universities</w:t>
      </w:r>
      <w:r w:rsidR="00675881">
        <w:rPr>
          <w:color w:val="000000" w:themeColor="text1"/>
        </w:rPr>
        <w:t>?</w:t>
      </w:r>
      <w:r w:rsidRPr="00755B76">
        <w:rPr>
          <w:color w:val="000000" w:themeColor="text1"/>
        </w:rPr>
        <w:t xml:space="preserve"> </w:t>
      </w:r>
      <w:r w:rsidR="39C02A87" w:rsidRPr="00755B76">
        <w:rPr>
          <w:color w:val="000000" w:themeColor="text1"/>
        </w:rPr>
        <w:t>Different</w:t>
      </w:r>
      <w:r w:rsidRPr="00755B76">
        <w:rPr>
          <w:color w:val="000000" w:themeColor="text1"/>
        </w:rPr>
        <w:t xml:space="preserve"> topics (ex: climate change) or</w:t>
      </w:r>
      <w:r w:rsidR="0BA57C94" w:rsidRPr="00755B76">
        <w:rPr>
          <w:color w:val="000000" w:themeColor="text1"/>
        </w:rPr>
        <w:t xml:space="preserve"> using</w:t>
      </w:r>
      <w:r w:rsidRPr="00755B76">
        <w:rPr>
          <w:color w:val="000000" w:themeColor="text1"/>
        </w:rPr>
        <w:t xml:space="preserve"> different methods – some focus on rapport building, </w:t>
      </w:r>
      <w:r w:rsidR="4773118B" w:rsidRPr="00755B76">
        <w:rPr>
          <w:color w:val="000000" w:themeColor="text1"/>
        </w:rPr>
        <w:t>etc.</w:t>
      </w:r>
    </w:p>
    <w:p w14:paraId="76A48B70" w14:textId="42B0FDC1" w:rsidR="4773118B" w:rsidRPr="00755B76" w:rsidRDefault="4773118B" w:rsidP="0A1FEA9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55B76">
        <w:rPr>
          <w:color w:val="000000" w:themeColor="text1"/>
        </w:rPr>
        <w:t>This group w</w:t>
      </w:r>
      <w:r w:rsidR="2E4F87BE" w:rsidRPr="00755B76">
        <w:rPr>
          <w:color w:val="000000" w:themeColor="text1"/>
        </w:rPr>
        <w:t xml:space="preserve">ill reconvene soon to discuss </w:t>
      </w:r>
      <w:r w:rsidR="00675881">
        <w:rPr>
          <w:color w:val="000000" w:themeColor="text1"/>
        </w:rPr>
        <w:t xml:space="preserve">the </w:t>
      </w:r>
      <w:r w:rsidR="2E4F87BE" w:rsidRPr="00755B76">
        <w:rPr>
          <w:color w:val="000000" w:themeColor="text1"/>
        </w:rPr>
        <w:t>qual</w:t>
      </w:r>
      <w:r w:rsidR="031EFDE9" w:rsidRPr="00755B76">
        <w:rPr>
          <w:color w:val="000000" w:themeColor="text1"/>
        </w:rPr>
        <w:t>itative portion</w:t>
      </w:r>
      <w:r w:rsidR="262675E5" w:rsidRPr="00755B76">
        <w:rPr>
          <w:color w:val="000000" w:themeColor="text1"/>
        </w:rPr>
        <w:t xml:space="preserve"> and w</w:t>
      </w:r>
      <w:r w:rsidR="2E4F87BE" w:rsidRPr="00755B76">
        <w:rPr>
          <w:color w:val="000000" w:themeColor="text1"/>
        </w:rPr>
        <w:t xml:space="preserve">ill aim to have </w:t>
      </w:r>
      <w:r w:rsidR="00675881">
        <w:rPr>
          <w:color w:val="000000" w:themeColor="text1"/>
        </w:rPr>
        <w:t xml:space="preserve">a </w:t>
      </w:r>
      <w:r w:rsidR="2E4F87BE" w:rsidRPr="00755B76">
        <w:rPr>
          <w:color w:val="000000" w:themeColor="text1"/>
        </w:rPr>
        <w:t xml:space="preserve">survey developed in </w:t>
      </w:r>
      <w:r w:rsidR="00675881">
        <w:rPr>
          <w:color w:val="000000" w:themeColor="text1"/>
        </w:rPr>
        <w:t>F</w:t>
      </w:r>
      <w:r w:rsidR="2E4F87BE" w:rsidRPr="00755B76">
        <w:rPr>
          <w:color w:val="000000" w:themeColor="text1"/>
        </w:rPr>
        <w:t>all 2025</w:t>
      </w:r>
    </w:p>
    <w:p w14:paraId="4AD08856" w14:textId="241D11CD" w:rsidR="0D42BE29" w:rsidRPr="00755B76" w:rsidRDefault="0D42BE29" w:rsidP="0A1FEA97">
      <w:pPr>
        <w:rPr>
          <w:b/>
          <w:bCs/>
          <w:color w:val="000000" w:themeColor="text1"/>
        </w:rPr>
      </w:pPr>
      <w:r w:rsidRPr="00755B76">
        <w:rPr>
          <w:b/>
          <w:bCs/>
          <w:color w:val="000000" w:themeColor="text1"/>
        </w:rPr>
        <w:t>Questions/Comments from the Group</w:t>
      </w:r>
    </w:p>
    <w:p w14:paraId="366A70CE" w14:textId="24B91154" w:rsidR="509D5F38" w:rsidRPr="00755B76" w:rsidRDefault="509D5F38" w:rsidP="0A1FEA9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Is the project team highly constrained by </w:t>
      </w:r>
      <w:r w:rsidR="00E96993">
        <w:rPr>
          <w:color w:val="000000" w:themeColor="text1"/>
        </w:rPr>
        <w:t xml:space="preserve">the </w:t>
      </w:r>
      <w:r w:rsidRPr="00755B76">
        <w:rPr>
          <w:color w:val="000000" w:themeColor="text1"/>
        </w:rPr>
        <w:t xml:space="preserve">scope of </w:t>
      </w:r>
      <w:r w:rsidR="00E96993">
        <w:rPr>
          <w:color w:val="000000" w:themeColor="text1"/>
        </w:rPr>
        <w:t xml:space="preserve">the </w:t>
      </w:r>
      <w:r w:rsidRPr="00755B76">
        <w:rPr>
          <w:color w:val="000000" w:themeColor="text1"/>
        </w:rPr>
        <w:t xml:space="preserve">approved project? No, </w:t>
      </w:r>
      <w:proofErr w:type="gramStart"/>
      <w:r w:rsidRPr="00755B76">
        <w:rPr>
          <w:color w:val="000000" w:themeColor="text1"/>
        </w:rPr>
        <w:t>as long as</w:t>
      </w:r>
      <w:proofErr w:type="gramEnd"/>
      <w:r w:rsidRPr="00755B76">
        <w:rPr>
          <w:color w:val="000000" w:themeColor="text1"/>
        </w:rPr>
        <w:t xml:space="preserve"> we are working towards the intent of the objectives. Looking both within the team and with external outcomes.</w:t>
      </w:r>
    </w:p>
    <w:p w14:paraId="32369831" w14:textId="4A97AF3D" w:rsidR="37927E92" w:rsidRPr="00755B76" w:rsidRDefault="37927E92" w:rsidP="0A1FEA9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55B76">
        <w:rPr>
          <w:color w:val="000000" w:themeColor="text1"/>
        </w:rPr>
        <w:t>J</w:t>
      </w:r>
      <w:r w:rsidR="00E96993">
        <w:rPr>
          <w:color w:val="000000" w:themeColor="text1"/>
        </w:rPr>
        <w:t>ason Ellis</w:t>
      </w:r>
      <w:r w:rsidRPr="00755B76">
        <w:rPr>
          <w:color w:val="000000" w:themeColor="text1"/>
        </w:rPr>
        <w:t xml:space="preserve"> recommend</w:t>
      </w:r>
      <w:r w:rsidR="00E96993">
        <w:rPr>
          <w:color w:val="000000" w:themeColor="text1"/>
        </w:rPr>
        <w:t>ed</w:t>
      </w:r>
      <w:r w:rsidRPr="00755B76">
        <w:rPr>
          <w:color w:val="000000" w:themeColor="text1"/>
        </w:rPr>
        <w:t xml:space="preserve"> </w:t>
      </w:r>
      <w:r w:rsidR="0B816CE1" w:rsidRPr="00755B76">
        <w:rPr>
          <w:color w:val="000000" w:themeColor="text1"/>
        </w:rPr>
        <w:t>send</w:t>
      </w:r>
      <w:r w:rsidR="1AD28C2D" w:rsidRPr="00755B76">
        <w:rPr>
          <w:color w:val="000000" w:themeColor="text1"/>
        </w:rPr>
        <w:t xml:space="preserve">ing </w:t>
      </w:r>
      <w:r w:rsidR="0B816CE1" w:rsidRPr="00755B76">
        <w:rPr>
          <w:color w:val="000000" w:themeColor="text1"/>
        </w:rPr>
        <w:t xml:space="preserve">updates of upcoming meetings to the entire group </w:t>
      </w:r>
      <w:r w:rsidR="22E81C8A" w:rsidRPr="00755B76">
        <w:rPr>
          <w:color w:val="000000" w:themeColor="text1"/>
        </w:rPr>
        <w:t xml:space="preserve">so </w:t>
      </w:r>
      <w:r w:rsidR="0B816CE1" w:rsidRPr="00755B76">
        <w:rPr>
          <w:color w:val="000000" w:themeColor="text1"/>
        </w:rPr>
        <w:t>others can join if interested.</w:t>
      </w:r>
    </w:p>
    <w:p w14:paraId="3155B497" w14:textId="619688C5" w:rsidR="5BF74981" w:rsidRPr="00755B76" w:rsidRDefault="5BF74981" w:rsidP="0A1FEA97">
      <w:pPr>
        <w:rPr>
          <w:b/>
          <w:bCs/>
          <w:color w:val="000000" w:themeColor="text1"/>
        </w:rPr>
      </w:pPr>
      <w:r w:rsidRPr="00755B76">
        <w:rPr>
          <w:b/>
          <w:bCs/>
          <w:color w:val="000000" w:themeColor="text1"/>
        </w:rPr>
        <w:lastRenderedPageBreak/>
        <w:t>Objectives 3 and 4 Overview</w:t>
      </w:r>
    </w:p>
    <w:p w14:paraId="15EF2D99" w14:textId="1311D50C" w:rsidR="44752507" w:rsidRPr="00755B76" w:rsidRDefault="00CC6D35" w:rsidP="0A1FEA9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Discussion led by Joy Rumble </w:t>
      </w:r>
      <w:r w:rsidR="0068712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687122">
        <w:rPr>
          <w:color w:val="000000" w:themeColor="text1"/>
        </w:rPr>
        <w:t xml:space="preserve">we will focus on these objectives primarily in </w:t>
      </w:r>
      <w:r w:rsidR="44752507" w:rsidRPr="00755B76">
        <w:rPr>
          <w:color w:val="000000" w:themeColor="text1"/>
        </w:rPr>
        <w:t>Y</w:t>
      </w:r>
      <w:r w:rsidR="00687122">
        <w:rPr>
          <w:color w:val="000000" w:themeColor="text1"/>
        </w:rPr>
        <w:t xml:space="preserve">ear </w:t>
      </w:r>
      <w:r w:rsidR="44752507" w:rsidRPr="00755B76">
        <w:rPr>
          <w:color w:val="000000" w:themeColor="text1"/>
        </w:rPr>
        <w:t>4</w:t>
      </w:r>
      <w:r w:rsidR="00687122">
        <w:rPr>
          <w:color w:val="000000" w:themeColor="text1"/>
        </w:rPr>
        <w:t xml:space="preserve"> and conduct the work in</w:t>
      </w:r>
      <w:r w:rsidR="44752507" w:rsidRPr="00755B76">
        <w:rPr>
          <w:color w:val="000000" w:themeColor="text1"/>
        </w:rPr>
        <w:t xml:space="preserve"> Y</w:t>
      </w:r>
      <w:r w:rsidR="00687122">
        <w:rPr>
          <w:color w:val="000000" w:themeColor="text1"/>
        </w:rPr>
        <w:t xml:space="preserve">ear </w:t>
      </w:r>
      <w:r w:rsidR="44752507" w:rsidRPr="00755B76">
        <w:rPr>
          <w:color w:val="000000" w:themeColor="text1"/>
        </w:rPr>
        <w:t>5</w:t>
      </w:r>
    </w:p>
    <w:p w14:paraId="62EDE569" w14:textId="584C55DE" w:rsidR="18D96C18" w:rsidRPr="00755B76" w:rsidRDefault="18D96C18" w:rsidP="0A1FEA97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755B76">
        <w:rPr>
          <w:color w:val="000000" w:themeColor="text1"/>
        </w:rPr>
        <w:t>Terminology</w:t>
      </w:r>
    </w:p>
    <w:p w14:paraId="7FF83B6D" w14:textId="331016D9" w:rsidR="44752507" w:rsidRPr="00755B76" w:rsidRDefault="44752507" w:rsidP="0A1FEA97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755B76">
        <w:rPr>
          <w:color w:val="000000" w:themeColor="text1"/>
        </w:rPr>
        <w:t>JE explains spectrum of terms for team-science projects</w:t>
      </w:r>
    </w:p>
    <w:p w14:paraId="7B85BAAD" w14:textId="303E2830" w:rsidR="44752507" w:rsidRPr="00755B76" w:rsidRDefault="44752507" w:rsidP="0A1FEA97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755B76">
        <w:rPr>
          <w:color w:val="000000" w:themeColor="text1"/>
        </w:rPr>
        <w:t>Uni- multi- inter- trans</w:t>
      </w:r>
      <w:r w:rsidR="675333F5" w:rsidRPr="00755B76">
        <w:rPr>
          <w:color w:val="000000" w:themeColor="text1"/>
        </w:rPr>
        <w:t xml:space="preserve">, are terms that define the </w:t>
      </w:r>
      <w:r w:rsidRPr="00755B76">
        <w:rPr>
          <w:color w:val="000000" w:themeColor="text1"/>
        </w:rPr>
        <w:t>kinds of teams and projects we are on, how are t</w:t>
      </w:r>
      <w:r w:rsidR="4138FADE" w:rsidRPr="00755B76">
        <w:rPr>
          <w:color w:val="000000" w:themeColor="text1"/>
        </w:rPr>
        <w:t xml:space="preserve">hey organized and contributed to...progression within these pieces and can we have methods or a </w:t>
      </w:r>
      <w:r w:rsidR="53655F81" w:rsidRPr="00755B76">
        <w:rPr>
          <w:color w:val="000000" w:themeColor="text1"/>
        </w:rPr>
        <w:t>framework</w:t>
      </w:r>
      <w:r w:rsidR="4138FADE" w:rsidRPr="00755B76">
        <w:rPr>
          <w:color w:val="000000" w:themeColor="text1"/>
        </w:rPr>
        <w:t xml:space="preserve"> to </w:t>
      </w:r>
      <w:r w:rsidR="207B93B9" w:rsidRPr="00755B76">
        <w:rPr>
          <w:color w:val="000000" w:themeColor="text1"/>
        </w:rPr>
        <w:t>understand</w:t>
      </w:r>
      <w:r w:rsidR="4138FADE" w:rsidRPr="00755B76">
        <w:rPr>
          <w:color w:val="000000" w:themeColor="text1"/>
        </w:rPr>
        <w:t xml:space="preserve"> how to operate in teams</w:t>
      </w:r>
    </w:p>
    <w:p w14:paraId="78285787" w14:textId="29EB6BD7" w:rsidR="0CEBAFF0" w:rsidRPr="00755B76" w:rsidRDefault="0CEBAFF0" w:rsidP="0A1FEA97">
      <w:pPr>
        <w:rPr>
          <w:b/>
          <w:bCs/>
          <w:color w:val="000000" w:themeColor="text1"/>
        </w:rPr>
      </w:pPr>
      <w:r w:rsidRPr="00755B76">
        <w:rPr>
          <w:b/>
          <w:bCs/>
          <w:color w:val="000000" w:themeColor="text1"/>
        </w:rPr>
        <w:t>Open floor for general thoughts</w:t>
      </w:r>
    </w:p>
    <w:p w14:paraId="075BAD59" w14:textId="0F2CF889" w:rsidR="0CEBAFF0" w:rsidRPr="00755B76" w:rsidRDefault="0CEBAFF0" w:rsidP="0A1FEA9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First </w:t>
      </w:r>
      <w:r w:rsidR="00987EA0">
        <w:rPr>
          <w:color w:val="000000" w:themeColor="text1"/>
        </w:rPr>
        <w:t>time</w:t>
      </w:r>
      <w:r w:rsidRPr="00755B76">
        <w:rPr>
          <w:color w:val="000000" w:themeColor="text1"/>
        </w:rPr>
        <w:t xml:space="preserve"> ever on</w:t>
      </w:r>
      <w:r w:rsidR="00987EA0">
        <w:rPr>
          <w:color w:val="000000" w:themeColor="text1"/>
        </w:rPr>
        <w:t>/</w:t>
      </w:r>
      <w:r w:rsidRPr="00755B76">
        <w:rPr>
          <w:color w:val="000000" w:themeColor="text1"/>
        </w:rPr>
        <w:t>in a grant, this will be helpful for how to navigate conversations and advocate for yourself on teams as new faculty – individual impacts on new faculty</w:t>
      </w:r>
    </w:p>
    <w:p w14:paraId="55D2671E" w14:textId="2BD55933" w:rsidR="2837CE62" w:rsidRPr="00755B76" w:rsidRDefault="2837CE62" w:rsidP="0A1FEA9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55B76">
        <w:rPr>
          <w:color w:val="000000" w:themeColor="text1"/>
        </w:rPr>
        <w:t>Excited to do research together</w:t>
      </w:r>
    </w:p>
    <w:p w14:paraId="142E2748" w14:textId="67B31385" w:rsidR="2837CE62" w:rsidRPr="00755B76" w:rsidRDefault="2837CE62" w:rsidP="0A1FEA97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755B76">
        <w:rPr>
          <w:color w:val="000000" w:themeColor="text1"/>
        </w:rPr>
        <w:t>Excited to work with undergrads so they can also see how they will work as teams in the future</w:t>
      </w:r>
    </w:p>
    <w:p w14:paraId="6D419698" w14:textId="78A3CD7F" w:rsidR="2837CE62" w:rsidRPr="00755B76" w:rsidRDefault="004220C7" w:rsidP="0A1FEA97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This is a good opportunity to also advocate for the role and value of ag communications as a component of interdisciplinary teams/team science projects</w:t>
      </w:r>
    </w:p>
    <w:p w14:paraId="65DC1A90" w14:textId="7EF1D934" w:rsidR="0A1FEA97" w:rsidRPr="00755B76" w:rsidRDefault="0A1FEA97" w:rsidP="0A1FEA97">
      <w:pPr>
        <w:rPr>
          <w:color w:val="000000" w:themeColor="text1"/>
        </w:rPr>
      </w:pPr>
    </w:p>
    <w:p w14:paraId="312F0782" w14:textId="69A1686B" w:rsidR="19C8A575" w:rsidRPr="00755B76" w:rsidRDefault="19C8A575" w:rsidP="0A1FEA97">
      <w:pPr>
        <w:rPr>
          <w:b/>
          <w:bCs/>
          <w:color w:val="000000" w:themeColor="text1"/>
        </w:rPr>
      </w:pPr>
      <w:r w:rsidRPr="00755B76">
        <w:rPr>
          <w:b/>
          <w:bCs/>
          <w:color w:val="000000" w:themeColor="text1"/>
        </w:rPr>
        <w:t>Officer elections</w:t>
      </w:r>
    </w:p>
    <w:p w14:paraId="207524F2" w14:textId="305DEA33" w:rsidR="19C8A575" w:rsidRPr="00755B76" w:rsidRDefault="19C8A575" w:rsidP="0A1FEA9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755B76">
        <w:rPr>
          <w:color w:val="000000" w:themeColor="text1"/>
        </w:rPr>
        <w:t>J</w:t>
      </w:r>
      <w:r w:rsidR="004220C7">
        <w:rPr>
          <w:color w:val="000000" w:themeColor="text1"/>
        </w:rPr>
        <w:t xml:space="preserve">ason Ellis </w:t>
      </w:r>
      <w:r w:rsidRPr="00755B76">
        <w:rPr>
          <w:color w:val="000000" w:themeColor="text1"/>
        </w:rPr>
        <w:t>explain</w:t>
      </w:r>
      <w:r w:rsidR="004220C7">
        <w:rPr>
          <w:color w:val="000000" w:themeColor="text1"/>
        </w:rPr>
        <w:t>ed</w:t>
      </w:r>
      <w:r w:rsidRPr="00755B76">
        <w:rPr>
          <w:color w:val="000000" w:themeColor="text1"/>
        </w:rPr>
        <w:t xml:space="preserve"> roles and </w:t>
      </w:r>
      <w:proofErr w:type="gramStart"/>
      <w:r w:rsidRPr="00755B76">
        <w:rPr>
          <w:color w:val="000000" w:themeColor="text1"/>
        </w:rPr>
        <w:t>terms,</w:t>
      </w:r>
      <w:proofErr w:type="gramEnd"/>
      <w:r w:rsidRPr="00755B76">
        <w:rPr>
          <w:color w:val="000000" w:themeColor="text1"/>
        </w:rPr>
        <w:t xml:space="preserve"> self-nominations allowed</w:t>
      </w:r>
    </w:p>
    <w:p w14:paraId="40F6E176" w14:textId="530396B6" w:rsidR="539F9B55" w:rsidRPr="00755B76" w:rsidRDefault="539F9B55" w:rsidP="0A1FEA9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755B76">
        <w:rPr>
          <w:color w:val="000000" w:themeColor="text1"/>
        </w:rPr>
        <w:t>T</w:t>
      </w:r>
      <w:r w:rsidR="004220C7">
        <w:rPr>
          <w:color w:val="000000" w:themeColor="text1"/>
        </w:rPr>
        <w:t>aylor Ruth</w:t>
      </w:r>
      <w:r w:rsidRPr="00755B76">
        <w:rPr>
          <w:color w:val="000000" w:themeColor="text1"/>
        </w:rPr>
        <w:t xml:space="preserve"> </w:t>
      </w:r>
      <w:r w:rsidR="00126444">
        <w:rPr>
          <w:color w:val="000000" w:themeColor="text1"/>
        </w:rPr>
        <w:t>q</w:t>
      </w:r>
      <w:r w:rsidRPr="00755B76">
        <w:rPr>
          <w:color w:val="000000" w:themeColor="text1"/>
        </w:rPr>
        <w:t>uestion</w:t>
      </w:r>
      <w:r w:rsidR="00126444">
        <w:rPr>
          <w:color w:val="000000" w:themeColor="text1"/>
        </w:rPr>
        <w:t>:</w:t>
      </w:r>
      <w:r w:rsidRPr="00755B76">
        <w:rPr>
          <w:color w:val="000000" w:themeColor="text1"/>
        </w:rPr>
        <w:t xml:space="preserve"> Can a person run for the same position twice? </w:t>
      </w:r>
      <w:r w:rsidR="00126444">
        <w:rPr>
          <w:color w:val="000000" w:themeColor="text1"/>
        </w:rPr>
        <w:t>Answer:</w:t>
      </w:r>
      <w:r w:rsidRPr="00755B76">
        <w:rPr>
          <w:color w:val="000000" w:themeColor="text1"/>
        </w:rPr>
        <w:t xml:space="preserve"> Yes</w:t>
      </w:r>
    </w:p>
    <w:p w14:paraId="6FF58E35" w14:textId="34C1E14B" w:rsidR="539F9B55" w:rsidRPr="00755B76" w:rsidRDefault="539F9B55" w:rsidP="0A1FEA9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755B76">
        <w:rPr>
          <w:color w:val="000000" w:themeColor="text1"/>
        </w:rPr>
        <w:t>5:04 opens the floor for nominations</w:t>
      </w:r>
    </w:p>
    <w:p w14:paraId="370456F9" w14:textId="4843BA18" w:rsidR="564619FA" w:rsidRPr="00755B76" w:rsidRDefault="564619FA" w:rsidP="0A1FEA97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JE clarifies roles and </w:t>
      </w:r>
      <w:r w:rsidR="07170F4F" w:rsidRPr="00755B76">
        <w:rPr>
          <w:color w:val="000000" w:themeColor="text1"/>
        </w:rPr>
        <w:t>responsibilities</w:t>
      </w:r>
    </w:p>
    <w:p w14:paraId="7DD3CEFA" w14:textId="577F23E8" w:rsidR="235852F9" w:rsidRPr="00755B76" w:rsidRDefault="235852F9" w:rsidP="0A1FEA97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755B76">
        <w:rPr>
          <w:color w:val="000000" w:themeColor="text1"/>
        </w:rPr>
        <w:t>TR shares out her experience as a chair for another multistate</w:t>
      </w:r>
    </w:p>
    <w:p w14:paraId="52AFA0EF" w14:textId="30D7C2FA" w:rsidR="235852F9" w:rsidRPr="00755B76" w:rsidRDefault="235852F9" w:rsidP="0A1FEA97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LP- is this report different from hatch reports? JE – No and provides examples of questions on the </w:t>
      </w:r>
      <w:r w:rsidR="36C4196B" w:rsidRPr="00755B76">
        <w:rPr>
          <w:color w:val="000000" w:themeColor="text1"/>
        </w:rPr>
        <w:t>year-end</w:t>
      </w:r>
      <w:r w:rsidRPr="00755B76">
        <w:rPr>
          <w:color w:val="000000" w:themeColor="text1"/>
        </w:rPr>
        <w:t xml:space="preserve"> report</w:t>
      </w:r>
      <w:r w:rsidR="64F38CCA" w:rsidRPr="00755B76">
        <w:rPr>
          <w:color w:val="000000" w:themeColor="text1"/>
        </w:rPr>
        <w:t xml:space="preserve"> </w:t>
      </w:r>
    </w:p>
    <w:p w14:paraId="6BE163C4" w14:textId="2DC70FE0" w:rsidR="64F38CCA" w:rsidRPr="00755B76" w:rsidRDefault="64F38CCA" w:rsidP="0A1FEA97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Kurt nominated Joy for chair – </w:t>
      </w:r>
      <w:r w:rsidR="62112B7A" w:rsidRPr="00755B76">
        <w:rPr>
          <w:color w:val="000000" w:themeColor="text1"/>
        </w:rPr>
        <w:t>Linda</w:t>
      </w:r>
      <w:r w:rsidRPr="00755B76">
        <w:rPr>
          <w:color w:val="000000" w:themeColor="text1"/>
        </w:rPr>
        <w:t xml:space="preserve"> seconded</w:t>
      </w:r>
    </w:p>
    <w:p w14:paraId="1EACE5D6" w14:textId="2CDBFB6F" w:rsidR="64F38CCA" w:rsidRPr="00755B76" w:rsidRDefault="64F38CCA" w:rsidP="0A1FEA97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Linda nominated </w:t>
      </w:r>
      <w:r w:rsidR="420F91B8" w:rsidRPr="00755B76">
        <w:rPr>
          <w:color w:val="000000" w:themeColor="text1"/>
        </w:rPr>
        <w:t>A</w:t>
      </w:r>
      <w:r w:rsidRPr="00755B76">
        <w:rPr>
          <w:color w:val="000000" w:themeColor="text1"/>
        </w:rPr>
        <w:t>lexa</w:t>
      </w:r>
      <w:r w:rsidR="679F8709" w:rsidRPr="00755B76">
        <w:rPr>
          <w:color w:val="000000" w:themeColor="text1"/>
        </w:rPr>
        <w:t xml:space="preserve"> for vice chair</w:t>
      </w:r>
      <w:r w:rsidRPr="00755B76">
        <w:rPr>
          <w:color w:val="000000" w:themeColor="text1"/>
        </w:rPr>
        <w:t xml:space="preserve"> – </w:t>
      </w:r>
      <w:r w:rsidR="00126444">
        <w:rPr>
          <w:color w:val="000000" w:themeColor="text1"/>
        </w:rPr>
        <w:t>N</w:t>
      </w:r>
      <w:r w:rsidRPr="00755B76">
        <w:rPr>
          <w:color w:val="000000" w:themeColor="text1"/>
        </w:rPr>
        <w:t>ellie</w:t>
      </w:r>
      <w:r w:rsidR="4A37BCA1" w:rsidRPr="00755B76">
        <w:rPr>
          <w:color w:val="000000" w:themeColor="text1"/>
        </w:rPr>
        <w:t xml:space="preserve"> seconded</w:t>
      </w:r>
    </w:p>
    <w:p w14:paraId="5C7092C0" w14:textId="7FB60024" w:rsidR="64F38CCA" w:rsidRPr="00755B76" w:rsidRDefault="64F38CCA" w:rsidP="0A1FEA97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755B76">
        <w:rPr>
          <w:color w:val="000000" w:themeColor="text1"/>
        </w:rPr>
        <w:t>Secretary</w:t>
      </w:r>
      <w:r w:rsidR="197421FB" w:rsidRPr="00755B76">
        <w:rPr>
          <w:color w:val="000000" w:themeColor="text1"/>
        </w:rPr>
        <w:t xml:space="preserve"> position is</w:t>
      </w:r>
      <w:r w:rsidR="632A9AD0" w:rsidRPr="00755B76">
        <w:rPr>
          <w:color w:val="000000" w:themeColor="text1"/>
        </w:rPr>
        <w:t xml:space="preserve"> TBD</w:t>
      </w:r>
    </w:p>
    <w:p w14:paraId="02F5E726" w14:textId="275EEF14" w:rsidR="33EA6B97" w:rsidRPr="00755B76" w:rsidRDefault="33EA6B97" w:rsidP="0A1FEA97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755B76">
        <w:rPr>
          <w:color w:val="000000" w:themeColor="text1"/>
        </w:rPr>
        <w:t>Unanimous</w:t>
      </w:r>
      <w:r w:rsidR="632A9AD0" w:rsidRPr="00755B76">
        <w:rPr>
          <w:color w:val="000000" w:themeColor="text1"/>
        </w:rPr>
        <w:t xml:space="preserve"> vote in support</w:t>
      </w:r>
      <w:r w:rsidR="516754C3" w:rsidRPr="00755B76">
        <w:rPr>
          <w:color w:val="000000" w:themeColor="text1"/>
        </w:rPr>
        <w:t xml:space="preserve"> of Joy and Alexa</w:t>
      </w:r>
    </w:p>
    <w:p w14:paraId="308ACCF3" w14:textId="43C8CF58" w:rsidR="516754C3" w:rsidRPr="00126444" w:rsidRDefault="516754C3" w:rsidP="0A1FEA97">
      <w:pPr>
        <w:rPr>
          <w:b/>
          <w:bCs/>
          <w:color w:val="000000" w:themeColor="text1"/>
        </w:rPr>
      </w:pPr>
      <w:r w:rsidRPr="00126444">
        <w:rPr>
          <w:b/>
          <w:bCs/>
          <w:color w:val="000000" w:themeColor="text1"/>
        </w:rPr>
        <w:t>Future Meetings</w:t>
      </w:r>
    </w:p>
    <w:p w14:paraId="4C8433D6" w14:textId="3559967A" w:rsidR="516754C3" w:rsidRPr="00755B76" w:rsidRDefault="516754C3" w:rsidP="0A1FEA97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Typical to schedule it alongside </w:t>
      </w:r>
      <w:r w:rsidR="00126444">
        <w:rPr>
          <w:color w:val="000000" w:themeColor="text1"/>
        </w:rPr>
        <w:t xml:space="preserve">a </w:t>
      </w:r>
      <w:r w:rsidRPr="00755B76">
        <w:rPr>
          <w:color w:val="000000" w:themeColor="text1"/>
        </w:rPr>
        <w:t>conference</w:t>
      </w:r>
      <w:r w:rsidR="00126444">
        <w:rPr>
          <w:color w:val="000000" w:themeColor="text1"/>
        </w:rPr>
        <w:t xml:space="preserve"> or other </w:t>
      </w:r>
      <w:proofErr w:type="gramStart"/>
      <w:r w:rsidR="00126444">
        <w:rPr>
          <w:color w:val="000000" w:themeColor="text1"/>
        </w:rPr>
        <w:t>meeting</w:t>
      </w:r>
      <w:proofErr w:type="gramEnd"/>
      <w:r w:rsidR="00922BDD">
        <w:rPr>
          <w:color w:val="000000" w:themeColor="text1"/>
        </w:rPr>
        <w:t xml:space="preserve"> for logistics</w:t>
      </w:r>
    </w:p>
    <w:p w14:paraId="674085BF" w14:textId="5E3300AF" w:rsidR="2809DF7D" w:rsidRPr="00755B76" w:rsidRDefault="2809DF7D" w:rsidP="0A1FEA97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755B76">
        <w:rPr>
          <w:color w:val="000000" w:themeColor="text1"/>
        </w:rPr>
        <w:t>J</w:t>
      </w:r>
      <w:r w:rsidR="00922BDD">
        <w:rPr>
          <w:color w:val="000000" w:themeColor="text1"/>
        </w:rPr>
        <w:t>essica Holt</w:t>
      </w:r>
      <w:r w:rsidRPr="00755B76">
        <w:rPr>
          <w:color w:val="000000" w:themeColor="text1"/>
        </w:rPr>
        <w:t xml:space="preserve"> </w:t>
      </w:r>
      <w:r w:rsidR="00922BDD">
        <w:rPr>
          <w:color w:val="000000" w:themeColor="text1"/>
        </w:rPr>
        <w:t>–</w:t>
      </w:r>
      <w:r w:rsidRPr="00755B76">
        <w:rPr>
          <w:color w:val="000000" w:themeColor="text1"/>
        </w:rPr>
        <w:t xml:space="preserve"> NACS is good, ACE can be difficult since it conflicts with study </w:t>
      </w:r>
      <w:r w:rsidR="2A40CC62" w:rsidRPr="00755B76">
        <w:rPr>
          <w:color w:val="000000" w:themeColor="text1"/>
        </w:rPr>
        <w:t>abroad</w:t>
      </w:r>
    </w:p>
    <w:p w14:paraId="2D64E3B4" w14:textId="5EAF0B83" w:rsidR="2809DF7D" w:rsidRPr="00755B76" w:rsidRDefault="2809DF7D" w:rsidP="0A1FEA97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755B76">
        <w:rPr>
          <w:color w:val="000000" w:themeColor="text1"/>
        </w:rPr>
        <w:lastRenderedPageBreak/>
        <w:t>R</w:t>
      </w:r>
      <w:r w:rsidR="00922BDD">
        <w:rPr>
          <w:color w:val="000000" w:themeColor="text1"/>
        </w:rPr>
        <w:t>ebecca Swenson</w:t>
      </w:r>
      <w:r w:rsidRPr="00755B76">
        <w:rPr>
          <w:color w:val="000000" w:themeColor="text1"/>
        </w:rPr>
        <w:t xml:space="preserve"> – </w:t>
      </w:r>
      <w:r w:rsidR="00922BDD">
        <w:rPr>
          <w:color w:val="000000" w:themeColor="text1"/>
        </w:rPr>
        <w:t>N</w:t>
      </w:r>
      <w:r w:rsidRPr="00755B76">
        <w:rPr>
          <w:color w:val="000000" w:themeColor="text1"/>
        </w:rPr>
        <w:t xml:space="preserve">ice to have </w:t>
      </w:r>
      <w:r w:rsidR="00922BDD">
        <w:rPr>
          <w:color w:val="000000" w:themeColor="text1"/>
        </w:rPr>
        <w:t xml:space="preserve">all </w:t>
      </w:r>
      <w:r w:rsidR="0CFCDEE2" w:rsidRPr="00755B76">
        <w:rPr>
          <w:color w:val="000000" w:themeColor="text1"/>
        </w:rPr>
        <w:t>multistate</w:t>
      </w:r>
      <w:r w:rsidRPr="00755B76">
        <w:rPr>
          <w:color w:val="000000" w:themeColor="text1"/>
        </w:rPr>
        <w:t xml:space="preserve"> meeting</w:t>
      </w:r>
      <w:r w:rsidR="00922BDD">
        <w:rPr>
          <w:color w:val="000000" w:themeColor="text1"/>
        </w:rPr>
        <w:t>s</w:t>
      </w:r>
      <w:r w:rsidRPr="00755B76">
        <w:rPr>
          <w:color w:val="000000" w:themeColor="text1"/>
        </w:rPr>
        <w:t xml:space="preserve"> at the same meeting so it is more cost</w:t>
      </w:r>
      <w:r w:rsidR="00922BDD">
        <w:rPr>
          <w:color w:val="000000" w:themeColor="text1"/>
        </w:rPr>
        <w:t>-</w:t>
      </w:r>
      <w:r w:rsidRPr="00755B76">
        <w:rPr>
          <w:color w:val="000000" w:themeColor="text1"/>
        </w:rPr>
        <w:t>effective</w:t>
      </w:r>
    </w:p>
    <w:p w14:paraId="6FCA3EE6" w14:textId="34089EC6" w:rsidR="12271927" w:rsidRPr="00755B76" w:rsidRDefault="12271927" w:rsidP="0A1FEA97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755B76">
        <w:rPr>
          <w:color w:val="000000" w:themeColor="text1"/>
        </w:rPr>
        <w:t xml:space="preserve">Timing of meeting at NACS – hard when it starts </w:t>
      </w:r>
      <w:r w:rsidR="0FEEF290" w:rsidRPr="00755B76">
        <w:rPr>
          <w:color w:val="000000" w:themeColor="text1"/>
        </w:rPr>
        <w:t>Sunday</w:t>
      </w:r>
      <w:r w:rsidRPr="00755B76">
        <w:rPr>
          <w:color w:val="000000" w:themeColor="text1"/>
        </w:rPr>
        <w:t xml:space="preserve"> morning so might keep it on the day before in the afternoon...or else people need to </w:t>
      </w:r>
      <w:r w:rsidR="00E551E4">
        <w:rPr>
          <w:color w:val="000000" w:themeColor="text1"/>
        </w:rPr>
        <w:t>plan to stay longer</w:t>
      </w:r>
    </w:p>
    <w:p w14:paraId="4897E89E" w14:textId="77777777" w:rsidR="00E551E4" w:rsidRDefault="00E551E4" w:rsidP="0A1FEA9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Additional discussion:</w:t>
      </w:r>
    </w:p>
    <w:p w14:paraId="3E39A6BF" w14:textId="3FF22C3D" w:rsidR="234AF7C1" w:rsidRPr="00E551E4" w:rsidRDefault="234AF7C1" w:rsidP="0A1FEA97">
      <w:pPr>
        <w:rPr>
          <w:color w:val="000000" w:themeColor="text1"/>
        </w:rPr>
      </w:pPr>
      <w:r w:rsidRPr="00E551E4">
        <w:rPr>
          <w:color w:val="000000" w:themeColor="text1"/>
        </w:rPr>
        <w:t>Why the move to science communication?</w:t>
      </w:r>
    </w:p>
    <w:p w14:paraId="178D4829" w14:textId="11628233" w:rsidR="7B82098F" w:rsidRPr="00755B76" w:rsidRDefault="00E551E4" w:rsidP="0A1FEA97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E44FEF">
        <w:rPr>
          <w:color w:val="000000" w:themeColor="text1"/>
        </w:rPr>
        <w:t>agricultural communications</w:t>
      </w:r>
      <w:r w:rsidR="7B82098F" w:rsidRPr="00755B76">
        <w:rPr>
          <w:color w:val="000000" w:themeColor="text1"/>
        </w:rPr>
        <w:t xml:space="preserve"> connotation </w:t>
      </w:r>
      <w:r w:rsidR="4BFF0680" w:rsidRPr="00755B76">
        <w:rPr>
          <w:color w:val="000000" w:themeColor="text1"/>
        </w:rPr>
        <w:t xml:space="preserve">is more than just ag </w:t>
      </w:r>
      <w:r w:rsidR="7B82098F" w:rsidRPr="00755B76">
        <w:rPr>
          <w:color w:val="000000" w:themeColor="text1"/>
        </w:rPr>
        <w:t>marketing</w:t>
      </w:r>
    </w:p>
    <w:p w14:paraId="1E605CEB" w14:textId="72927401" w:rsidR="7B82098F" w:rsidRPr="00755B76" w:rsidRDefault="00AF337B" w:rsidP="0A1FEA97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Communicating “a</w:t>
      </w:r>
      <w:r w:rsidR="7B82098F" w:rsidRPr="00755B76">
        <w:rPr>
          <w:color w:val="000000" w:themeColor="text1"/>
        </w:rPr>
        <w:t>g to ag</w:t>
      </w:r>
      <w:r>
        <w:rPr>
          <w:color w:val="000000" w:themeColor="text1"/>
        </w:rPr>
        <w:t xml:space="preserve">” is in the </w:t>
      </w:r>
      <w:r w:rsidR="7B82098F" w:rsidRPr="00755B76">
        <w:rPr>
          <w:color w:val="000000" w:themeColor="text1"/>
        </w:rPr>
        <w:t>business comm</w:t>
      </w:r>
      <w:r>
        <w:rPr>
          <w:color w:val="000000" w:themeColor="text1"/>
        </w:rPr>
        <w:t>unications realm</w:t>
      </w:r>
    </w:p>
    <w:p w14:paraId="29F84767" w14:textId="7A4267BF" w:rsidR="7B82098F" w:rsidRPr="00755B76" w:rsidRDefault="7B82098F" w:rsidP="0A1FEA9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755B76">
        <w:rPr>
          <w:color w:val="000000" w:themeColor="text1"/>
        </w:rPr>
        <w:t>Talking about ag – awareness and understanding of ag</w:t>
      </w:r>
      <w:r w:rsidR="00AF337B">
        <w:rPr>
          <w:color w:val="000000" w:themeColor="text1"/>
        </w:rPr>
        <w:t xml:space="preserve"> – to a </w:t>
      </w:r>
      <w:r w:rsidRPr="00755B76">
        <w:rPr>
          <w:color w:val="000000" w:themeColor="text1"/>
        </w:rPr>
        <w:t>lay audience</w:t>
      </w:r>
      <w:r w:rsidR="00AF337B">
        <w:rPr>
          <w:color w:val="000000" w:themeColor="text1"/>
        </w:rPr>
        <w:t>; the</w:t>
      </w:r>
      <w:r w:rsidRPr="00755B76">
        <w:rPr>
          <w:color w:val="000000" w:themeColor="text1"/>
        </w:rPr>
        <w:t xml:space="preserve"> ability to influence </w:t>
      </w:r>
      <w:r w:rsidR="00AF337B">
        <w:rPr>
          <w:color w:val="000000" w:themeColor="text1"/>
        </w:rPr>
        <w:t xml:space="preserve">the </w:t>
      </w:r>
      <w:proofErr w:type="spellStart"/>
      <w:r w:rsidRPr="00755B76">
        <w:rPr>
          <w:color w:val="000000" w:themeColor="text1"/>
        </w:rPr>
        <w:t>agri</w:t>
      </w:r>
      <w:proofErr w:type="spellEnd"/>
      <w:r w:rsidRPr="00755B76">
        <w:rPr>
          <w:color w:val="000000" w:themeColor="text1"/>
        </w:rPr>
        <w:t>-sphere</w:t>
      </w:r>
      <w:r w:rsidR="00AF337B">
        <w:rPr>
          <w:color w:val="000000" w:themeColor="text1"/>
        </w:rPr>
        <w:t xml:space="preserve"> toward a </w:t>
      </w:r>
      <w:r w:rsidRPr="00755B76">
        <w:rPr>
          <w:color w:val="000000" w:themeColor="text1"/>
        </w:rPr>
        <w:t>willingness to accept broader topic</w:t>
      </w:r>
      <w:r w:rsidR="00AF337B">
        <w:rPr>
          <w:color w:val="000000" w:themeColor="text1"/>
        </w:rPr>
        <w:t>s</w:t>
      </w:r>
      <w:r w:rsidR="00F97D43">
        <w:rPr>
          <w:color w:val="000000" w:themeColor="text1"/>
        </w:rPr>
        <w:t>, is a foundation of the science communication in agriculture.</w:t>
      </w:r>
    </w:p>
    <w:p w14:paraId="41CA0BD3" w14:textId="44C3EDE0" w:rsidR="7B82098F" w:rsidRPr="00755B76" w:rsidRDefault="00E551E4" w:rsidP="0A1FEA97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Often agricultural communications </w:t>
      </w:r>
      <w:proofErr w:type="gramStart"/>
      <w:r>
        <w:rPr>
          <w:color w:val="000000" w:themeColor="text1"/>
        </w:rPr>
        <w:t>is</w:t>
      </w:r>
      <w:proofErr w:type="gramEnd"/>
      <w:r w:rsidR="003556EB">
        <w:rPr>
          <w:color w:val="000000" w:themeColor="text1"/>
        </w:rPr>
        <w:t>, or at least viewed as, a</w:t>
      </w:r>
      <w:r w:rsidR="7B82098F" w:rsidRPr="00755B76">
        <w:rPr>
          <w:color w:val="000000" w:themeColor="text1"/>
        </w:rPr>
        <w:t>pplied marketing type projects</w:t>
      </w:r>
      <w:r w:rsidR="003556EB">
        <w:rPr>
          <w:color w:val="000000" w:themeColor="text1"/>
        </w:rPr>
        <w:t xml:space="preserve">. </w:t>
      </w:r>
      <w:proofErr w:type="gramStart"/>
      <w:r w:rsidR="003556EB">
        <w:rPr>
          <w:color w:val="000000" w:themeColor="text1"/>
        </w:rPr>
        <w:t>But,</w:t>
      </w:r>
      <w:proofErr w:type="gramEnd"/>
      <w:r w:rsidR="7B82098F" w:rsidRPr="00755B76">
        <w:rPr>
          <w:color w:val="000000" w:themeColor="text1"/>
        </w:rPr>
        <w:t xml:space="preserve"> there is also an elevation of </w:t>
      </w:r>
      <w:r w:rsidR="003556EB">
        <w:rPr>
          <w:color w:val="000000" w:themeColor="text1"/>
        </w:rPr>
        <w:t xml:space="preserve">the </w:t>
      </w:r>
      <w:r w:rsidR="7B82098F" w:rsidRPr="00755B76">
        <w:rPr>
          <w:color w:val="000000" w:themeColor="text1"/>
        </w:rPr>
        <w:t xml:space="preserve">theoretical basis and richness of the </w:t>
      </w:r>
      <w:r w:rsidR="003556EB">
        <w:rPr>
          <w:color w:val="000000" w:themeColor="text1"/>
        </w:rPr>
        <w:t>field, which is what</w:t>
      </w:r>
      <w:r w:rsidR="00E44FEF">
        <w:rPr>
          <w:color w:val="000000" w:themeColor="text1"/>
        </w:rPr>
        <w:t xml:space="preserve"> science communications provides and exemplifies.</w:t>
      </w:r>
    </w:p>
    <w:p w14:paraId="42B20B1F" w14:textId="3FBBAC84" w:rsidR="0A1FEA97" w:rsidRPr="00755B76" w:rsidRDefault="0A1FEA97" w:rsidP="0A1FEA97">
      <w:pPr>
        <w:rPr>
          <w:color w:val="000000" w:themeColor="text1"/>
        </w:rPr>
      </w:pPr>
    </w:p>
    <w:sectPr w:rsidR="0A1FEA97" w:rsidRPr="00755B76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FFD2" w14:textId="77777777" w:rsidR="00F45B90" w:rsidRDefault="00F45B90" w:rsidP="00390DE9">
      <w:pPr>
        <w:spacing w:after="0" w:line="240" w:lineRule="auto"/>
      </w:pPr>
      <w:r>
        <w:separator/>
      </w:r>
    </w:p>
  </w:endnote>
  <w:endnote w:type="continuationSeparator" w:id="0">
    <w:p w14:paraId="28AA04EC" w14:textId="77777777" w:rsidR="00F45B90" w:rsidRDefault="00F45B90" w:rsidP="0039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48175357"/>
      <w:docPartObj>
        <w:docPartGallery w:val="Page Numbers (Bottom of Page)"/>
        <w:docPartUnique/>
      </w:docPartObj>
    </w:sdtPr>
    <w:sdtContent>
      <w:p w14:paraId="4FF7D47E" w14:textId="1A4CE747" w:rsidR="00390DE9" w:rsidRDefault="00390DE9" w:rsidP="00943F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C95613" w14:textId="77777777" w:rsidR="00390DE9" w:rsidRDefault="00390DE9" w:rsidP="00390D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70579431"/>
      <w:docPartObj>
        <w:docPartGallery w:val="Page Numbers (Bottom of Page)"/>
        <w:docPartUnique/>
      </w:docPartObj>
    </w:sdtPr>
    <w:sdtContent>
      <w:p w14:paraId="2F7BE6FC" w14:textId="5071C030" w:rsidR="00390DE9" w:rsidRDefault="00390DE9" w:rsidP="00943F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CAF092" w14:textId="77777777" w:rsidR="00390DE9" w:rsidRDefault="00390DE9" w:rsidP="00390D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6573" w14:textId="77777777" w:rsidR="00F45B90" w:rsidRDefault="00F45B90" w:rsidP="00390DE9">
      <w:pPr>
        <w:spacing w:after="0" w:line="240" w:lineRule="auto"/>
      </w:pPr>
      <w:r>
        <w:separator/>
      </w:r>
    </w:p>
  </w:footnote>
  <w:footnote w:type="continuationSeparator" w:id="0">
    <w:p w14:paraId="0EC9F80D" w14:textId="77777777" w:rsidR="00F45B90" w:rsidRDefault="00F45B90" w:rsidP="0039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248A"/>
    <w:multiLevelType w:val="hybridMultilevel"/>
    <w:tmpl w:val="5CBE6E48"/>
    <w:lvl w:ilvl="0" w:tplc="59D6F3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584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CA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23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E3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85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0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2D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283B"/>
    <w:multiLevelType w:val="hybridMultilevel"/>
    <w:tmpl w:val="6F5C8774"/>
    <w:lvl w:ilvl="0" w:tplc="DA92C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A9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82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68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27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28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C4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C6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4C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30D5"/>
    <w:multiLevelType w:val="hybridMultilevel"/>
    <w:tmpl w:val="18085472"/>
    <w:lvl w:ilvl="0" w:tplc="EE84ED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A76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C5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2D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A5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B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6A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6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2C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C9C9"/>
    <w:multiLevelType w:val="hybridMultilevel"/>
    <w:tmpl w:val="AD7E5DB6"/>
    <w:lvl w:ilvl="0" w:tplc="84124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AD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6F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41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8A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E6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69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C3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09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72AC0"/>
    <w:multiLevelType w:val="hybridMultilevel"/>
    <w:tmpl w:val="B98A89A2"/>
    <w:lvl w:ilvl="0" w:tplc="6BA2C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41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4D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61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E1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65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C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8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6C1BE"/>
    <w:multiLevelType w:val="hybridMultilevel"/>
    <w:tmpl w:val="7436A33E"/>
    <w:lvl w:ilvl="0" w:tplc="078604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9A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E3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A0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61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80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2B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02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67EE3"/>
    <w:multiLevelType w:val="hybridMultilevel"/>
    <w:tmpl w:val="93687072"/>
    <w:lvl w:ilvl="0" w:tplc="5AA285A4">
      <w:start w:val="1"/>
      <w:numFmt w:val="decimal"/>
      <w:lvlText w:val="%1."/>
      <w:lvlJc w:val="left"/>
      <w:pPr>
        <w:ind w:left="720" w:hanging="360"/>
      </w:pPr>
    </w:lvl>
    <w:lvl w:ilvl="1" w:tplc="57A6F266">
      <w:start w:val="1"/>
      <w:numFmt w:val="lowerLetter"/>
      <w:lvlText w:val="%2."/>
      <w:lvlJc w:val="left"/>
      <w:pPr>
        <w:ind w:left="1440" w:hanging="360"/>
      </w:pPr>
    </w:lvl>
    <w:lvl w:ilvl="2" w:tplc="D15A2346">
      <w:start w:val="1"/>
      <w:numFmt w:val="lowerRoman"/>
      <w:lvlText w:val="%3."/>
      <w:lvlJc w:val="right"/>
      <w:pPr>
        <w:ind w:left="2160" w:hanging="180"/>
      </w:pPr>
    </w:lvl>
    <w:lvl w:ilvl="3" w:tplc="9EBE8188">
      <w:start w:val="1"/>
      <w:numFmt w:val="decimal"/>
      <w:lvlText w:val="%4."/>
      <w:lvlJc w:val="left"/>
      <w:pPr>
        <w:ind w:left="2880" w:hanging="360"/>
      </w:pPr>
    </w:lvl>
    <w:lvl w:ilvl="4" w:tplc="ABEE48D4">
      <w:start w:val="1"/>
      <w:numFmt w:val="lowerLetter"/>
      <w:lvlText w:val="%5."/>
      <w:lvlJc w:val="left"/>
      <w:pPr>
        <w:ind w:left="3600" w:hanging="360"/>
      </w:pPr>
    </w:lvl>
    <w:lvl w:ilvl="5" w:tplc="668A3C0A">
      <w:start w:val="1"/>
      <w:numFmt w:val="lowerRoman"/>
      <w:lvlText w:val="%6."/>
      <w:lvlJc w:val="right"/>
      <w:pPr>
        <w:ind w:left="4320" w:hanging="180"/>
      </w:pPr>
    </w:lvl>
    <w:lvl w:ilvl="6" w:tplc="A72A8F8E">
      <w:start w:val="1"/>
      <w:numFmt w:val="decimal"/>
      <w:lvlText w:val="%7."/>
      <w:lvlJc w:val="left"/>
      <w:pPr>
        <w:ind w:left="5040" w:hanging="360"/>
      </w:pPr>
    </w:lvl>
    <w:lvl w:ilvl="7" w:tplc="AB347324">
      <w:start w:val="1"/>
      <w:numFmt w:val="lowerLetter"/>
      <w:lvlText w:val="%8."/>
      <w:lvlJc w:val="left"/>
      <w:pPr>
        <w:ind w:left="5760" w:hanging="360"/>
      </w:pPr>
    </w:lvl>
    <w:lvl w:ilvl="8" w:tplc="CE88B3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4359D"/>
    <w:multiLevelType w:val="hybridMultilevel"/>
    <w:tmpl w:val="133AE204"/>
    <w:lvl w:ilvl="0" w:tplc="59DA6A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289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4F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E4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2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E3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E1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02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CD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19DA"/>
    <w:multiLevelType w:val="hybridMultilevel"/>
    <w:tmpl w:val="F6E683A8"/>
    <w:lvl w:ilvl="0" w:tplc="662C33E6">
      <w:start w:val="2"/>
      <w:numFmt w:val="decimal"/>
      <w:lvlText w:val="%1."/>
      <w:lvlJc w:val="left"/>
      <w:pPr>
        <w:ind w:left="720" w:hanging="360"/>
      </w:pPr>
    </w:lvl>
    <w:lvl w:ilvl="1" w:tplc="628C05E4">
      <w:start w:val="1"/>
      <w:numFmt w:val="lowerLetter"/>
      <w:lvlText w:val="%2."/>
      <w:lvlJc w:val="left"/>
      <w:pPr>
        <w:ind w:left="1440" w:hanging="360"/>
      </w:pPr>
    </w:lvl>
    <w:lvl w:ilvl="2" w:tplc="483A5FFE">
      <w:start w:val="1"/>
      <w:numFmt w:val="lowerRoman"/>
      <w:lvlText w:val="%3."/>
      <w:lvlJc w:val="right"/>
      <w:pPr>
        <w:ind w:left="2160" w:hanging="180"/>
      </w:pPr>
    </w:lvl>
    <w:lvl w:ilvl="3" w:tplc="1A3E0C7A">
      <w:start w:val="1"/>
      <w:numFmt w:val="decimal"/>
      <w:lvlText w:val="%4."/>
      <w:lvlJc w:val="left"/>
      <w:pPr>
        <w:ind w:left="2880" w:hanging="360"/>
      </w:pPr>
    </w:lvl>
    <w:lvl w:ilvl="4" w:tplc="1DD6F954">
      <w:start w:val="1"/>
      <w:numFmt w:val="lowerLetter"/>
      <w:lvlText w:val="%5."/>
      <w:lvlJc w:val="left"/>
      <w:pPr>
        <w:ind w:left="3600" w:hanging="360"/>
      </w:pPr>
    </w:lvl>
    <w:lvl w:ilvl="5" w:tplc="B1E2D2B4">
      <w:start w:val="1"/>
      <w:numFmt w:val="lowerRoman"/>
      <w:lvlText w:val="%6."/>
      <w:lvlJc w:val="right"/>
      <w:pPr>
        <w:ind w:left="4320" w:hanging="180"/>
      </w:pPr>
    </w:lvl>
    <w:lvl w:ilvl="6" w:tplc="F6ACE3A8">
      <w:start w:val="1"/>
      <w:numFmt w:val="decimal"/>
      <w:lvlText w:val="%7."/>
      <w:lvlJc w:val="left"/>
      <w:pPr>
        <w:ind w:left="5040" w:hanging="360"/>
      </w:pPr>
    </w:lvl>
    <w:lvl w:ilvl="7" w:tplc="62CA5E72">
      <w:start w:val="1"/>
      <w:numFmt w:val="lowerLetter"/>
      <w:lvlText w:val="%8."/>
      <w:lvlJc w:val="left"/>
      <w:pPr>
        <w:ind w:left="5760" w:hanging="360"/>
      </w:pPr>
    </w:lvl>
    <w:lvl w:ilvl="8" w:tplc="D9FADD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255CB"/>
    <w:multiLevelType w:val="hybridMultilevel"/>
    <w:tmpl w:val="76D0A556"/>
    <w:lvl w:ilvl="0" w:tplc="4536B9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8E6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0A4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26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4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AB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C3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40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25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F79DD"/>
    <w:multiLevelType w:val="hybridMultilevel"/>
    <w:tmpl w:val="9296EE20"/>
    <w:lvl w:ilvl="0" w:tplc="E6CE1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E0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CC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EC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A8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65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CA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6D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67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13ED7"/>
    <w:multiLevelType w:val="hybridMultilevel"/>
    <w:tmpl w:val="E0B28B60"/>
    <w:lvl w:ilvl="0" w:tplc="5EE4B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6D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64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65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A0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EE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C7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A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E2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DD248"/>
    <w:multiLevelType w:val="hybridMultilevel"/>
    <w:tmpl w:val="C01EF672"/>
    <w:lvl w:ilvl="0" w:tplc="1272D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29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C7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E9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A7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04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E1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69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C0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562732">
    <w:abstractNumId w:val="12"/>
  </w:num>
  <w:num w:numId="2" w16cid:durableId="1359891262">
    <w:abstractNumId w:val="4"/>
  </w:num>
  <w:num w:numId="3" w16cid:durableId="418257902">
    <w:abstractNumId w:val="1"/>
  </w:num>
  <w:num w:numId="4" w16cid:durableId="823857269">
    <w:abstractNumId w:val="11"/>
  </w:num>
  <w:num w:numId="5" w16cid:durableId="682509814">
    <w:abstractNumId w:val="0"/>
  </w:num>
  <w:num w:numId="6" w16cid:durableId="841814747">
    <w:abstractNumId w:val="7"/>
  </w:num>
  <w:num w:numId="7" w16cid:durableId="1259289044">
    <w:abstractNumId w:val="9"/>
  </w:num>
  <w:num w:numId="8" w16cid:durableId="673651855">
    <w:abstractNumId w:val="10"/>
  </w:num>
  <w:num w:numId="9" w16cid:durableId="1695115407">
    <w:abstractNumId w:val="5"/>
  </w:num>
  <w:num w:numId="10" w16cid:durableId="290481032">
    <w:abstractNumId w:val="2"/>
  </w:num>
  <w:num w:numId="11" w16cid:durableId="1832065562">
    <w:abstractNumId w:val="3"/>
  </w:num>
  <w:num w:numId="12" w16cid:durableId="945313029">
    <w:abstractNumId w:val="8"/>
  </w:num>
  <w:num w:numId="13" w16cid:durableId="659966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BF78CA"/>
    <w:rsid w:val="000335E0"/>
    <w:rsid w:val="00046520"/>
    <w:rsid w:val="0008EAB0"/>
    <w:rsid w:val="000D38BD"/>
    <w:rsid w:val="00101A7C"/>
    <w:rsid w:val="00126444"/>
    <w:rsid w:val="0021524C"/>
    <w:rsid w:val="00222E69"/>
    <w:rsid w:val="002A733A"/>
    <w:rsid w:val="002D1CB9"/>
    <w:rsid w:val="002D4658"/>
    <w:rsid w:val="003556EB"/>
    <w:rsid w:val="00390DE9"/>
    <w:rsid w:val="004220C7"/>
    <w:rsid w:val="005B567A"/>
    <w:rsid w:val="005E2EE1"/>
    <w:rsid w:val="00675881"/>
    <w:rsid w:val="00687122"/>
    <w:rsid w:val="006E758E"/>
    <w:rsid w:val="006F6B29"/>
    <w:rsid w:val="007462FF"/>
    <w:rsid w:val="00755B76"/>
    <w:rsid w:val="00791006"/>
    <w:rsid w:val="008F6115"/>
    <w:rsid w:val="00922BDD"/>
    <w:rsid w:val="00987EA0"/>
    <w:rsid w:val="00AF337B"/>
    <w:rsid w:val="00C051BF"/>
    <w:rsid w:val="00C74BE4"/>
    <w:rsid w:val="00CC6D35"/>
    <w:rsid w:val="00DD0518"/>
    <w:rsid w:val="00E44FEF"/>
    <w:rsid w:val="00E551E4"/>
    <w:rsid w:val="00E92585"/>
    <w:rsid w:val="00E96993"/>
    <w:rsid w:val="00EB2A41"/>
    <w:rsid w:val="00EC5682"/>
    <w:rsid w:val="00F45B90"/>
    <w:rsid w:val="00F79A2A"/>
    <w:rsid w:val="00F97D43"/>
    <w:rsid w:val="00FF1600"/>
    <w:rsid w:val="02F156FF"/>
    <w:rsid w:val="031EFDE9"/>
    <w:rsid w:val="04250C69"/>
    <w:rsid w:val="04D59DC4"/>
    <w:rsid w:val="05541B59"/>
    <w:rsid w:val="05FCB35D"/>
    <w:rsid w:val="0611E3BD"/>
    <w:rsid w:val="061832A7"/>
    <w:rsid w:val="06EC9118"/>
    <w:rsid w:val="06FA0A2F"/>
    <w:rsid w:val="07170F4F"/>
    <w:rsid w:val="07C4CFB1"/>
    <w:rsid w:val="07EDE90A"/>
    <w:rsid w:val="07F37E12"/>
    <w:rsid w:val="083267C0"/>
    <w:rsid w:val="08C2BE69"/>
    <w:rsid w:val="0A1FEA97"/>
    <w:rsid w:val="0A27E208"/>
    <w:rsid w:val="0A49DEC8"/>
    <w:rsid w:val="0B816CE1"/>
    <w:rsid w:val="0B9F1011"/>
    <w:rsid w:val="0BA57C94"/>
    <w:rsid w:val="0BB38D7D"/>
    <w:rsid w:val="0BBCDD62"/>
    <w:rsid w:val="0C38380C"/>
    <w:rsid w:val="0CE0B9F6"/>
    <w:rsid w:val="0CEBAFF0"/>
    <w:rsid w:val="0CFCDEE2"/>
    <w:rsid w:val="0D0C7505"/>
    <w:rsid w:val="0D42BE29"/>
    <w:rsid w:val="0D6771D1"/>
    <w:rsid w:val="0E66D56B"/>
    <w:rsid w:val="0F32EC6C"/>
    <w:rsid w:val="0F44D5C2"/>
    <w:rsid w:val="0FEEF290"/>
    <w:rsid w:val="102D5FAA"/>
    <w:rsid w:val="10FDD7D9"/>
    <w:rsid w:val="110BBAEF"/>
    <w:rsid w:val="114F7184"/>
    <w:rsid w:val="12271927"/>
    <w:rsid w:val="124E7BBB"/>
    <w:rsid w:val="15538965"/>
    <w:rsid w:val="16391372"/>
    <w:rsid w:val="18D96C18"/>
    <w:rsid w:val="197421FB"/>
    <w:rsid w:val="19C8A575"/>
    <w:rsid w:val="1AC04A41"/>
    <w:rsid w:val="1AD28C2D"/>
    <w:rsid w:val="1B64D4B1"/>
    <w:rsid w:val="1BEA5DC8"/>
    <w:rsid w:val="1DD31A90"/>
    <w:rsid w:val="1E2CAFF7"/>
    <w:rsid w:val="1E893A4C"/>
    <w:rsid w:val="1F18F1C3"/>
    <w:rsid w:val="1F51B0F8"/>
    <w:rsid w:val="207B93B9"/>
    <w:rsid w:val="20F2313C"/>
    <w:rsid w:val="218939A6"/>
    <w:rsid w:val="22E81C8A"/>
    <w:rsid w:val="234AF7C1"/>
    <w:rsid w:val="235852F9"/>
    <w:rsid w:val="23D20BDB"/>
    <w:rsid w:val="24CE7273"/>
    <w:rsid w:val="24FC5495"/>
    <w:rsid w:val="257B3EDC"/>
    <w:rsid w:val="262675E5"/>
    <w:rsid w:val="26A1BB73"/>
    <w:rsid w:val="2742D3D7"/>
    <w:rsid w:val="2809DF7D"/>
    <w:rsid w:val="2837CE62"/>
    <w:rsid w:val="29F2193D"/>
    <w:rsid w:val="2A257D7D"/>
    <w:rsid w:val="2A40CC62"/>
    <w:rsid w:val="2AEC3531"/>
    <w:rsid w:val="2B9228C8"/>
    <w:rsid w:val="2BB15DE6"/>
    <w:rsid w:val="2BE6663A"/>
    <w:rsid w:val="2C2D3014"/>
    <w:rsid w:val="2D6BBBBC"/>
    <w:rsid w:val="2DF3CABB"/>
    <w:rsid w:val="2E4F87BE"/>
    <w:rsid w:val="33EA6B97"/>
    <w:rsid w:val="34187E9A"/>
    <w:rsid w:val="343F2FA7"/>
    <w:rsid w:val="357F8176"/>
    <w:rsid w:val="36C4196B"/>
    <w:rsid w:val="36EFCDD6"/>
    <w:rsid w:val="37927E92"/>
    <w:rsid w:val="39C02A87"/>
    <w:rsid w:val="3A991D55"/>
    <w:rsid w:val="3AF53469"/>
    <w:rsid w:val="3B87C5C6"/>
    <w:rsid w:val="3BAA92E5"/>
    <w:rsid w:val="3BE30276"/>
    <w:rsid w:val="3D4EF6B5"/>
    <w:rsid w:val="3D56D843"/>
    <w:rsid w:val="3EEF9AA0"/>
    <w:rsid w:val="3F011D07"/>
    <w:rsid w:val="40430096"/>
    <w:rsid w:val="404BD44A"/>
    <w:rsid w:val="4063FA5B"/>
    <w:rsid w:val="40C5A61F"/>
    <w:rsid w:val="4138FADE"/>
    <w:rsid w:val="41AEC43F"/>
    <w:rsid w:val="420F91B8"/>
    <w:rsid w:val="423AA51B"/>
    <w:rsid w:val="42FAB6C2"/>
    <w:rsid w:val="44752507"/>
    <w:rsid w:val="44BF78CA"/>
    <w:rsid w:val="44E8E413"/>
    <w:rsid w:val="466727C5"/>
    <w:rsid w:val="468BBB81"/>
    <w:rsid w:val="4773118B"/>
    <w:rsid w:val="48583038"/>
    <w:rsid w:val="4859936E"/>
    <w:rsid w:val="48F0B2CB"/>
    <w:rsid w:val="4A37BCA1"/>
    <w:rsid w:val="4B7F6F25"/>
    <w:rsid w:val="4BC44AD8"/>
    <w:rsid w:val="4BC71DA6"/>
    <w:rsid w:val="4BFF0680"/>
    <w:rsid w:val="4D3FC775"/>
    <w:rsid w:val="4DF2D7FD"/>
    <w:rsid w:val="4E511FFC"/>
    <w:rsid w:val="4E707440"/>
    <w:rsid w:val="4F73A0F2"/>
    <w:rsid w:val="5007E759"/>
    <w:rsid w:val="50632AF0"/>
    <w:rsid w:val="5076C312"/>
    <w:rsid w:val="509D5F38"/>
    <w:rsid w:val="510317C6"/>
    <w:rsid w:val="516754C3"/>
    <w:rsid w:val="52F405BB"/>
    <w:rsid w:val="531AEBCF"/>
    <w:rsid w:val="534A7C68"/>
    <w:rsid w:val="53655F81"/>
    <w:rsid w:val="53893693"/>
    <w:rsid w:val="539F9B55"/>
    <w:rsid w:val="54951104"/>
    <w:rsid w:val="55189D90"/>
    <w:rsid w:val="551926E4"/>
    <w:rsid w:val="55C54575"/>
    <w:rsid w:val="55E65FD9"/>
    <w:rsid w:val="564619FA"/>
    <w:rsid w:val="564CA933"/>
    <w:rsid w:val="58708EEB"/>
    <w:rsid w:val="58FD2CAC"/>
    <w:rsid w:val="595119DD"/>
    <w:rsid w:val="5BF74981"/>
    <w:rsid w:val="5E288993"/>
    <w:rsid w:val="5E4E125C"/>
    <w:rsid w:val="5E8672B4"/>
    <w:rsid w:val="5ECDF8AF"/>
    <w:rsid w:val="5F9A09EF"/>
    <w:rsid w:val="60254CF7"/>
    <w:rsid w:val="605FF536"/>
    <w:rsid w:val="616D71BD"/>
    <w:rsid w:val="62112B7A"/>
    <w:rsid w:val="62E18040"/>
    <w:rsid w:val="632A9AD0"/>
    <w:rsid w:val="6340BC0E"/>
    <w:rsid w:val="649C14BD"/>
    <w:rsid w:val="64CB7D5D"/>
    <w:rsid w:val="64F38CCA"/>
    <w:rsid w:val="65F755FD"/>
    <w:rsid w:val="675333F5"/>
    <w:rsid w:val="679F8709"/>
    <w:rsid w:val="6878E36E"/>
    <w:rsid w:val="68A53173"/>
    <w:rsid w:val="68B91D18"/>
    <w:rsid w:val="6A39FF1A"/>
    <w:rsid w:val="6AA99CC6"/>
    <w:rsid w:val="6B07FDA6"/>
    <w:rsid w:val="6BD2B55F"/>
    <w:rsid w:val="6BEF13D6"/>
    <w:rsid w:val="6C22603F"/>
    <w:rsid w:val="6C72D598"/>
    <w:rsid w:val="6CCDDEEC"/>
    <w:rsid w:val="6D5E4CC2"/>
    <w:rsid w:val="6EB955C8"/>
    <w:rsid w:val="6EC00583"/>
    <w:rsid w:val="71035575"/>
    <w:rsid w:val="724F5E4D"/>
    <w:rsid w:val="732F74FD"/>
    <w:rsid w:val="7389AE38"/>
    <w:rsid w:val="742013E5"/>
    <w:rsid w:val="743CB7E0"/>
    <w:rsid w:val="76539F13"/>
    <w:rsid w:val="766B0F8B"/>
    <w:rsid w:val="780A9C82"/>
    <w:rsid w:val="7882985D"/>
    <w:rsid w:val="796C79F1"/>
    <w:rsid w:val="7A73156B"/>
    <w:rsid w:val="7A7B97D1"/>
    <w:rsid w:val="7B82098F"/>
    <w:rsid w:val="7C463F50"/>
    <w:rsid w:val="7CF62663"/>
    <w:rsid w:val="7CFA0894"/>
    <w:rsid w:val="7D6DAF93"/>
    <w:rsid w:val="7FFDD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F78CA"/>
  <w15:chartTrackingRefBased/>
  <w15:docId w15:val="{A8E2BE60-9F49-4DD7-873C-7D629AD8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A1FE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A1FEA97"/>
    <w:rPr>
      <w:color w:val="467886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E9"/>
  </w:style>
  <w:style w:type="character" w:styleId="PageNumber">
    <w:name w:val="page number"/>
    <w:basedOn w:val="DefaultParagraphFont"/>
    <w:uiPriority w:val="99"/>
    <w:semiHidden/>
    <w:unhideWhenUsed/>
    <w:rsid w:val="0039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nimss.org/projects/view/mrp/outline/191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47412E81BDF459AFBE5997ABED519" ma:contentTypeVersion="6" ma:contentTypeDescription="Create a new document." ma:contentTypeScope="" ma:versionID="6651213436e3980229c7ad598e0a8202">
  <xsd:schema xmlns:xsd="http://www.w3.org/2001/XMLSchema" xmlns:xs="http://www.w3.org/2001/XMLSchema" xmlns:p="http://schemas.microsoft.com/office/2006/metadata/properties" xmlns:ns2="8e5d979f-fdce-4de2-a1ec-675d4e1f2006" targetNamespace="http://schemas.microsoft.com/office/2006/metadata/properties" ma:root="true" ma:fieldsID="a2c80d8472e8e88fcd062c4c852d3804" ns2:_="">
    <xsd:import namespace="8e5d979f-fdce-4de2-a1ec-675d4e1f2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979f-fdce-4de2-a1ec-675d4e1f2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1ED84-DDFC-4CFE-8DB4-126A1CF76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d979f-fdce-4de2-a1ec-675d4e1f2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4A380-ECD1-4984-A029-EE795C629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A1B54-6DCE-4C00-9D5F-6C9C18AB0D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Aenlle</dc:creator>
  <cp:keywords/>
  <dc:description/>
  <cp:lastModifiedBy>Jason Ellis</cp:lastModifiedBy>
  <cp:revision>36</cp:revision>
  <dcterms:created xsi:type="dcterms:W3CDTF">2025-02-07T16:43:00Z</dcterms:created>
  <dcterms:modified xsi:type="dcterms:W3CDTF">2025-03-11T18:01:00Z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0x01010098447412E81BDF459AFBE5997ABED519</vt:lpwstr>
  </property>
</Properties>
</file>