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C350C" w14:textId="77777777" w:rsidR="00AA3B13" w:rsidRDefault="00AA3B13" w:rsidP="00AA3B13">
      <w:pPr>
        <w:pStyle w:val="NormalWeb"/>
        <w:spacing w:before="0" w:beforeAutospacing="0" w:after="0" w:afterAutospacing="0"/>
        <w:rPr>
          <w:rFonts w:ascii="Aptos" w:hAnsi="Aptos"/>
          <w:color w:val="212121"/>
        </w:rPr>
      </w:pPr>
      <w:r>
        <w:rPr>
          <w:rFonts w:ascii="Aptos" w:hAnsi="Aptos"/>
          <w:color w:val="212121"/>
        </w:rPr>
        <w:t>Contact:</w:t>
      </w:r>
    </w:p>
    <w:p w14:paraId="7C7BE7DF" w14:textId="77777777" w:rsidR="00AA3B13" w:rsidRDefault="00AA3B13" w:rsidP="00AA3B13">
      <w:pPr>
        <w:pStyle w:val="xelementtoproof"/>
        <w:spacing w:before="0" w:beforeAutospacing="0" w:after="0" w:afterAutospacing="0"/>
        <w:rPr>
          <w:rFonts w:ascii="Aptos" w:hAnsi="Aptos"/>
          <w:color w:val="212121"/>
        </w:rPr>
      </w:pPr>
      <w:r>
        <w:rPr>
          <w:rFonts w:ascii="Aptos" w:hAnsi="Aptos"/>
          <w:color w:val="212121"/>
        </w:rPr>
        <w:t>• Host: Margaret (Grace) Fleming;</w:t>
      </w:r>
      <w:r>
        <w:rPr>
          <w:rStyle w:val="apple-converted-space"/>
          <w:rFonts w:ascii="Aptos" w:eastAsiaTheme="majorEastAsia" w:hAnsi="Aptos"/>
          <w:color w:val="212121"/>
        </w:rPr>
        <w:t> </w:t>
      </w:r>
      <w:hyperlink r:id="rId4" w:history="1">
        <w:r>
          <w:rPr>
            <w:rStyle w:val="Hyperlink"/>
            <w:rFonts w:ascii="Aptos" w:eastAsiaTheme="majorEastAsia" w:hAnsi="Aptos"/>
            <w:color w:val="0078D7"/>
          </w:rPr>
          <w:t>flemi221@msu.edu</w:t>
        </w:r>
      </w:hyperlink>
    </w:p>
    <w:p w14:paraId="387B4009" w14:textId="77777777" w:rsidR="00AA3B13" w:rsidRDefault="00AA3B13" w:rsidP="00AA3B13">
      <w:pPr>
        <w:pStyle w:val="NormalWeb"/>
        <w:spacing w:before="0" w:beforeAutospacing="0" w:after="0" w:afterAutospacing="0"/>
        <w:rPr>
          <w:rFonts w:ascii="Aptos" w:hAnsi="Aptos"/>
          <w:color w:val="212121"/>
        </w:rPr>
      </w:pPr>
      <w:r>
        <w:rPr>
          <w:rFonts w:ascii="Aptos" w:hAnsi="Aptos"/>
          <w:color w:val="212121"/>
        </w:rPr>
        <w:t>• Admin Advisor: Paul Johnson;</w:t>
      </w:r>
      <w:r>
        <w:rPr>
          <w:rStyle w:val="apple-converted-space"/>
          <w:rFonts w:ascii="Aptos" w:eastAsiaTheme="majorEastAsia" w:hAnsi="Aptos"/>
          <w:color w:val="212121"/>
        </w:rPr>
        <w:t> </w:t>
      </w:r>
      <w:hyperlink r:id="rId5" w:tooltip="mailto:paul.johnson@usu.edu" w:history="1">
        <w:r>
          <w:rPr>
            <w:rStyle w:val="Hyperlink"/>
            <w:rFonts w:ascii="Aptos" w:eastAsiaTheme="majorEastAsia" w:hAnsi="Aptos"/>
            <w:color w:val="0078D7"/>
          </w:rPr>
          <w:t>paul.johnson@usu.edu</w:t>
        </w:r>
      </w:hyperlink>
    </w:p>
    <w:p w14:paraId="6B547401" w14:textId="77777777" w:rsidR="00AA3B13" w:rsidRDefault="00AA3B13" w:rsidP="00AA3B13">
      <w:pPr>
        <w:pStyle w:val="NormalWeb"/>
        <w:spacing w:before="0" w:beforeAutospacing="0" w:after="0" w:afterAutospacing="0"/>
        <w:rPr>
          <w:rFonts w:ascii="Aptos" w:hAnsi="Aptos"/>
          <w:color w:val="212121"/>
        </w:rPr>
      </w:pPr>
      <w:r>
        <w:rPr>
          <w:rFonts w:ascii="Aptos" w:hAnsi="Aptos"/>
          <w:color w:val="212121"/>
        </w:rPr>
        <w:t> </w:t>
      </w:r>
    </w:p>
    <w:p w14:paraId="21F3494B" w14:textId="77777777" w:rsidR="00AA3B13" w:rsidRDefault="00AA3B13" w:rsidP="00AA3B13">
      <w:pPr>
        <w:pStyle w:val="xelementtoproof"/>
        <w:spacing w:before="0" w:beforeAutospacing="0" w:after="0" w:afterAutospacing="0"/>
        <w:rPr>
          <w:rFonts w:ascii="Aptos" w:hAnsi="Aptos"/>
          <w:color w:val="212121"/>
        </w:rPr>
      </w:pPr>
      <w:r>
        <w:rPr>
          <w:rFonts w:ascii="Aptos" w:hAnsi="Aptos"/>
          <w:color w:val="212121"/>
        </w:rPr>
        <w:t>Dates: October 3-5, 2024</w:t>
      </w:r>
    </w:p>
    <w:p w14:paraId="0D4F908D" w14:textId="77777777" w:rsidR="00AA3B13" w:rsidRDefault="00AA3B13" w:rsidP="00AA3B13">
      <w:pPr>
        <w:pStyle w:val="xelementtoproof"/>
        <w:spacing w:before="0" w:beforeAutospacing="0" w:after="0" w:afterAutospacing="0"/>
        <w:rPr>
          <w:rFonts w:ascii="Aptos" w:hAnsi="Aptos"/>
          <w:color w:val="212121"/>
        </w:rPr>
      </w:pPr>
      <w:r>
        <w:rPr>
          <w:rFonts w:ascii="Aptos" w:hAnsi="Aptos"/>
          <w:color w:val="212121"/>
        </w:rPr>
        <w:t>Location: East Lansing, Michigan at the TownePlace Suites and MSU Campus</w:t>
      </w:r>
    </w:p>
    <w:p w14:paraId="40691D95" w14:textId="77777777" w:rsidR="00AA3B13" w:rsidRDefault="00AA3B13" w:rsidP="00AA3B13">
      <w:pPr>
        <w:pStyle w:val="xelementtoproof"/>
        <w:spacing w:before="0" w:beforeAutospacing="0" w:after="0" w:afterAutospacing="0"/>
        <w:rPr>
          <w:rFonts w:ascii="Aptos" w:hAnsi="Aptos"/>
          <w:color w:val="212121"/>
        </w:rPr>
      </w:pPr>
      <w:r>
        <w:rPr>
          <w:rFonts w:ascii="Aptos" w:hAnsi="Aptos"/>
          <w:color w:val="212121"/>
        </w:rPr>
        <w:t>Housing: Reservations</w:t>
      </w:r>
      <w:r>
        <w:rPr>
          <w:rStyle w:val="apple-converted-space"/>
          <w:rFonts w:ascii="Aptos" w:eastAsiaTheme="majorEastAsia" w:hAnsi="Aptos"/>
          <w:color w:val="212121"/>
        </w:rPr>
        <w:t> </w:t>
      </w:r>
      <w:r>
        <w:rPr>
          <w:rFonts w:ascii="Aptos" w:hAnsi="Aptos"/>
          <w:color w:val="000000"/>
        </w:rPr>
        <w:t>at the TownePlace Suites</w:t>
      </w:r>
      <w:r>
        <w:rPr>
          <w:rStyle w:val="apple-converted-space"/>
          <w:rFonts w:ascii="Aptos" w:eastAsiaTheme="majorEastAsia" w:hAnsi="Aptos"/>
          <w:color w:val="000000"/>
        </w:rPr>
        <w:t> </w:t>
      </w:r>
      <w:r>
        <w:rPr>
          <w:rFonts w:ascii="Aptos" w:hAnsi="Aptos"/>
          <w:color w:val="212121"/>
        </w:rPr>
        <w:t>can be made</w:t>
      </w:r>
      <w:r>
        <w:rPr>
          <w:rStyle w:val="apple-converted-space"/>
          <w:rFonts w:ascii="Aptos" w:eastAsiaTheme="majorEastAsia" w:hAnsi="Aptos"/>
          <w:color w:val="212121"/>
        </w:rPr>
        <w:t> </w:t>
      </w:r>
      <w:hyperlink r:id="rId6" w:tooltip="https://urldefense.com/v3/__https:/www.marriott.com/events/start.mi?id=1718202317914&amp;key=GRP__;!!HXCxUKc!063ur4CxCtx6ICdXN2kJfxdHs1row8aHgkdMt-b4PFe-5XuNt-1OuXwoo732xn3zkpgb9efRNWr5m8AX0B9SJmQU46MxB8o$" w:history="1">
        <w:r>
          <w:rPr>
            <w:rStyle w:val="Hyperlink"/>
            <w:rFonts w:ascii="Aptos" w:eastAsiaTheme="majorEastAsia" w:hAnsi="Aptos"/>
            <w:color w:val="0078D7"/>
          </w:rPr>
          <w:t>here</w:t>
        </w:r>
      </w:hyperlink>
      <w:r>
        <w:rPr>
          <w:rFonts w:ascii="Aptos" w:hAnsi="Aptos"/>
          <w:color w:val="212121"/>
        </w:rPr>
        <w:t>, or by calling the hotel directly at 517-203-1000: ask for the USDA Regional Research Working Group W-4168 room block.</w:t>
      </w:r>
    </w:p>
    <w:p w14:paraId="1BA0A4FD" w14:textId="77777777" w:rsidR="00AA3B13" w:rsidRDefault="00AA3B13" w:rsidP="00AA3B13">
      <w:pPr>
        <w:pStyle w:val="NormalWeb"/>
        <w:spacing w:before="0" w:beforeAutospacing="0" w:after="0" w:afterAutospacing="0"/>
        <w:rPr>
          <w:rFonts w:ascii="Aptos" w:hAnsi="Aptos"/>
          <w:color w:val="212121"/>
        </w:rPr>
      </w:pPr>
      <w:r>
        <w:rPr>
          <w:rFonts w:ascii="Aptos" w:hAnsi="Aptos"/>
          <w:color w:val="212121"/>
        </w:rPr>
        <w:t> </w:t>
      </w:r>
    </w:p>
    <w:p w14:paraId="7CE638CD" w14:textId="77777777" w:rsidR="00AA3B13" w:rsidRDefault="00AA3B13" w:rsidP="00AA3B13">
      <w:pPr>
        <w:pStyle w:val="NormalWeb"/>
        <w:spacing w:before="0" w:beforeAutospacing="0" w:after="0" w:afterAutospacing="0"/>
        <w:rPr>
          <w:rFonts w:ascii="Aptos" w:hAnsi="Aptos"/>
          <w:color w:val="212121"/>
        </w:rPr>
      </w:pPr>
      <w:r>
        <w:rPr>
          <w:rFonts w:ascii="Aptos" w:hAnsi="Aptos"/>
          <w:color w:val="212121"/>
        </w:rPr>
        <w:t>Agenda:</w:t>
      </w:r>
    </w:p>
    <w:p w14:paraId="271E07D6" w14:textId="77777777" w:rsidR="00AA3B13" w:rsidRDefault="00AA3B13" w:rsidP="00AA3B13">
      <w:pPr>
        <w:pStyle w:val="NormalWeb"/>
        <w:spacing w:before="0" w:beforeAutospacing="0" w:after="0" w:afterAutospacing="0"/>
        <w:rPr>
          <w:rFonts w:ascii="Aptos" w:hAnsi="Aptos"/>
          <w:color w:val="212121"/>
        </w:rPr>
      </w:pPr>
      <w:r>
        <w:rPr>
          <w:rFonts w:ascii="Aptos" w:hAnsi="Aptos"/>
          <w:color w:val="212121"/>
        </w:rPr>
        <w:t>A detailed itinerary will be forthcoming. Tentative schedule is:</w:t>
      </w:r>
    </w:p>
    <w:p w14:paraId="461F5DDB" w14:textId="77777777" w:rsidR="00AA3B13" w:rsidRDefault="00AA3B13" w:rsidP="00AA3B13">
      <w:pPr>
        <w:pStyle w:val="xelementtoproof"/>
        <w:spacing w:before="0" w:beforeAutospacing="0" w:after="0" w:afterAutospacing="0"/>
        <w:rPr>
          <w:rFonts w:ascii="Aptos" w:hAnsi="Aptos"/>
          <w:color w:val="212121"/>
        </w:rPr>
      </w:pPr>
      <w:r>
        <w:rPr>
          <w:rFonts w:ascii="Aptos" w:hAnsi="Aptos"/>
          <w:color w:val="212121"/>
        </w:rPr>
        <w:t>• Thursday October 3: travel to East Lansing.</w:t>
      </w:r>
    </w:p>
    <w:p w14:paraId="3C606E7B" w14:textId="77777777" w:rsidR="00AA3B13" w:rsidRDefault="00AA3B13" w:rsidP="00AA3B13">
      <w:pPr>
        <w:pStyle w:val="xelementtoproof"/>
        <w:spacing w:before="0" w:beforeAutospacing="0" w:after="0" w:afterAutospacing="0"/>
        <w:rPr>
          <w:rFonts w:ascii="Aptos" w:hAnsi="Aptos"/>
          <w:color w:val="212121"/>
        </w:rPr>
      </w:pPr>
      <w:r>
        <w:rPr>
          <w:rFonts w:ascii="Aptos" w:hAnsi="Aptos"/>
          <w:color w:val="212121"/>
        </w:rPr>
        <w:t>• Friday October 4: Business meeting starting in the morning. Informal group dinner on Friday night.</w:t>
      </w:r>
    </w:p>
    <w:p w14:paraId="5A7B28F1" w14:textId="77777777" w:rsidR="00AA3B13" w:rsidRDefault="00AA3B13" w:rsidP="00AA3B13">
      <w:pPr>
        <w:pStyle w:val="xelementtoproof"/>
        <w:spacing w:before="0" w:beforeAutospacing="0" w:after="0" w:afterAutospacing="0"/>
        <w:rPr>
          <w:rFonts w:ascii="Aptos" w:hAnsi="Aptos"/>
          <w:color w:val="212121"/>
        </w:rPr>
      </w:pPr>
      <w:r>
        <w:rPr>
          <w:rFonts w:ascii="Aptos" w:hAnsi="Aptos"/>
          <w:color w:val="212121"/>
        </w:rPr>
        <w:t>• Saturday October 5: Resume business meeting and adjourn at noon.</w:t>
      </w:r>
    </w:p>
    <w:p w14:paraId="41DE9199" w14:textId="77777777" w:rsidR="00AA3B13" w:rsidRDefault="00AA3B13" w:rsidP="00AA3B13">
      <w:pPr>
        <w:pStyle w:val="NormalWeb"/>
        <w:spacing w:before="0" w:beforeAutospacing="0" w:after="0" w:afterAutospacing="0"/>
        <w:rPr>
          <w:rFonts w:ascii="Aptos" w:hAnsi="Aptos"/>
          <w:color w:val="212121"/>
        </w:rPr>
      </w:pPr>
      <w:r>
        <w:rPr>
          <w:rFonts w:ascii="Aptos" w:hAnsi="Aptos"/>
          <w:color w:val="212121"/>
        </w:rPr>
        <w:t> </w:t>
      </w:r>
    </w:p>
    <w:p w14:paraId="12847194" w14:textId="77777777" w:rsidR="00AA3B13" w:rsidRDefault="00AA3B13" w:rsidP="00AA3B13">
      <w:pPr>
        <w:pStyle w:val="NormalWeb"/>
        <w:spacing w:before="0" w:beforeAutospacing="0" w:after="0" w:afterAutospacing="0"/>
        <w:rPr>
          <w:rFonts w:ascii="Aptos" w:hAnsi="Aptos"/>
          <w:color w:val="212121"/>
        </w:rPr>
      </w:pPr>
      <w:r>
        <w:rPr>
          <w:rFonts w:ascii="Aptos" w:hAnsi="Aptos"/>
          <w:color w:val="212121"/>
        </w:rPr>
        <w:t>Note: The special hotel rate will be in effect from Thursday night through Saturday night.</w:t>
      </w:r>
    </w:p>
    <w:p w14:paraId="7E05E9D1" w14:textId="77777777" w:rsidR="00AA3B13" w:rsidRDefault="00AA3B13" w:rsidP="00AA3B13">
      <w:pPr>
        <w:pStyle w:val="xelementtoproof"/>
        <w:spacing w:before="0" w:beforeAutospacing="0" w:after="0" w:afterAutospacing="0"/>
        <w:rPr>
          <w:rFonts w:ascii="Aptos" w:hAnsi="Aptos"/>
          <w:color w:val="212121"/>
        </w:rPr>
      </w:pPr>
      <w:r>
        <w:rPr>
          <w:rFonts w:ascii="Aptos" w:hAnsi="Aptos"/>
          <w:color w:val="212121"/>
        </w:rPr>
        <w:t xml:space="preserve">The involvement is best in </w:t>
      </w:r>
      <w:proofErr w:type="gramStart"/>
      <w:r>
        <w:rPr>
          <w:rFonts w:ascii="Aptos" w:hAnsi="Aptos"/>
          <w:color w:val="212121"/>
        </w:rPr>
        <w:t>person</w:t>
      </w:r>
      <w:proofErr w:type="gramEnd"/>
      <w:r>
        <w:rPr>
          <w:rFonts w:ascii="Aptos" w:hAnsi="Aptos"/>
          <w:color w:val="212121"/>
        </w:rPr>
        <w:t xml:space="preserve"> but an online option will be available for those not able to travel to East Lansing.</w:t>
      </w:r>
    </w:p>
    <w:p w14:paraId="452FB983" w14:textId="77777777" w:rsidR="00AA3B13" w:rsidRDefault="00AA3B13"/>
    <w:sectPr w:rsidR="00AA3B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B13"/>
    <w:rsid w:val="00731F6A"/>
    <w:rsid w:val="00AA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AE0B83"/>
  <w15:chartTrackingRefBased/>
  <w15:docId w15:val="{E04EE2EE-6100-2B40-875C-488A33ACE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A3B1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3B1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3B1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3B1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3B1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3B1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3B1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3B1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3B1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3B1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3B1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3B1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3B1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3B1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3B1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3B1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3B1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3B1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A3B1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A3B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3B1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A3B1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A3B1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A3B1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A3B1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A3B1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3B1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3B1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A3B13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AA3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xelementtoproof">
    <w:name w:val="x_elementtoproof"/>
    <w:basedOn w:val="Normal"/>
    <w:rsid w:val="00AA3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apple-converted-space">
    <w:name w:val="apple-converted-space"/>
    <w:basedOn w:val="DefaultParagraphFont"/>
    <w:rsid w:val="00AA3B13"/>
  </w:style>
  <w:style w:type="character" w:styleId="Hyperlink">
    <w:name w:val="Hyperlink"/>
    <w:basedOn w:val="DefaultParagraphFont"/>
    <w:uiPriority w:val="99"/>
    <w:semiHidden/>
    <w:unhideWhenUsed/>
    <w:rsid w:val="00AA3B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0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ldefense.com/v3/__https:/www.marriott.com/events/start.mi?id=1718202317914&amp;key=GRP__;!!HXCxUKc!063ur4CxCtx6ICdXN2kJfxdHs1row8aHgkdMt-b4PFe-5XuNt-1OuXwoo732xn3zkpgb9efRNWr5m8AX0B9SJmQU46MxB8o$" TargetMode="External"/><Relationship Id="rId5" Type="http://schemas.openxmlformats.org/officeDocument/2006/relationships/hyperlink" Target="mailto:paul.johnson@usu.edu" TargetMode="External"/><Relationship Id="rId4" Type="http://schemas.openxmlformats.org/officeDocument/2006/relationships/hyperlink" Target="mailto:flemi221@m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Johnson</dc:creator>
  <cp:keywords/>
  <dc:description/>
  <cp:lastModifiedBy>Paul Johnson</cp:lastModifiedBy>
  <cp:revision>1</cp:revision>
  <dcterms:created xsi:type="dcterms:W3CDTF">2024-06-14T15:01:00Z</dcterms:created>
  <dcterms:modified xsi:type="dcterms:W3CDTF">2024-06-14T15:02:00Z</dcterms:modified>
</cp:coreProperties>
</file>