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9BCE" w14:textId="77777777" w:rsidR="00E74DF6" w:rsidRPr="00BA4BF3" w:rsidRDefault="00E74DF6" w:rsidP="00E74DF6">
      <w:pPr>
        <w:spacing w:after="0" w:line="240" w:lineRule="auto"/>
        <w:jc w:val="center"/>
        <w:outlineLvl w:val="1"/>
        <w:rPr>
          <w:rFonts w:ascii="Times New Roman" w:hAnsi="Times New Roman"/>
          <w:b/>
          <w:bCs/>
          <w:color w:val="000000" w:themeColor="text1"/>
          <w:sz w:val="28"/>
          <w:szCs w:val="28"/>
        </w:rPr>
      </w:pPr>
      <w:r w:rsidRPr="00BA4BF3">
        <w:rPr>
          <w:rFonts w:ascii="Times New Roman" w:hAnsi="Times New Roman"/>
          <w:b/>
          <w:bCs/>
          <w:color w:val="000000" w:themeColor="text1"/>
          <w:sz w:val="28"/>
          <w:szCs w:val="28"/>
        </w:rPr>
        <w:t>Multistate Research Project Summary</w:t>
      </w:r>
    </w:p>
    <w:p w14:paraId="736108DF" w14:textId="77777777" w:rsidR="00E74DF6" w:rsidRDefault="00E74DF6" w:rsidP="00E74DF6">
      <w:pPr>
        <w:spacing w:after="0" w:line="240" w:lineRule="auto"/>
        <w:rPr>
          <w:rFonts w:ascii="Times New Roman" w:hAnsi="Times New Roman"/>
          <w:b/>
          <w:color w:val="000000" w:themeColor="text1"/>
          <w:sz w:val="24"/>
          <w:szCs w:val="24"/>
        </w:rPr>
      </w:pPr>
    </w:p>
    <w:p w14:paraId="6C9E4773"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b/>
          <w:color w:val="000000" w:themeColor="text1"/>
          <w:sz w:val="24"/>
          <w:szCs w:val="24"/>
        </w:rPr>
        <w:t>Project Number</w:t>
      </w:r>
      <w:r w:rsidRPr="00520139">
        <w:rPr>
          <w:rFonts w:ascii="Times New Roman" w:hAnsi="Times New Roman"/>
          <w:color w:val="000000" w:themeColor="text1"/>
          <w:sz w:val="24"/>
          <w:szCs w:val="24"/>
        </w:rPr>
        <w:t>: S-1075</w:t>
      </w:r>
    </w:p>
    <w:p w14:paraId="0F27EB1C" w14:textId="77777777" w:rsidR="00E74DF6" w:rsidRPr="00520139" w:rsidRDefault="00E74DF6" w:rsidP="00E74DF6">
      <w:pPr>
        <w:spacing w:after="0" w:line="240" w:lineRule="auto"/>
        <w:rPr>
          <w:rFonts w:ascii="Times New Roman" w:hAnsi="Times New Roman"/>
          <w:color w:val="000000" w:themeColor="text1"/>
          <w:sz w:val="24"/>
          <w:szCs w:val="24"/>
        </w:rPr>
      </w:pPr>
    </w:p>
    <w:p w14:paraId="09734D0B"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b/>
          <w:bCs/>
          <w:color w:val="000000" w:themeColor="text1"/>
          <w:sz w:val="24"/>
          <w:szCs w:val="24"/>
        </w:rPr>
        <w:t>Project Title</w:t>
      </w:r>
      <w:r w:rsidRPr="00520139">
        <w:rPr>
          <w:rFonts w:ascii="Times New Roman" w:hAnsi="Times New Roman"/>
          <w:color w:val="000000" w:themeColor="text1"/>
          <w:sz w:val="24"/>
          <w:szCs w:val="24"/>
        </w:rPr>
        <w:t xml:space="preserve">: The Science and Engineering for a Biobased Industry and Economy </w:t>
      </w:r>
    </w:p>
    <w:p w14:paraId="275F577E" w14:textId="77777777" w:rsidR="00E74DF6" w:rsidRPr="00520139" w:rsidRDefault="00E74DF6" w:rsidP="00E74DF6">
      <w:pPr>
        <w:spacing w:after="0" w:line="240" w:lineRule="auto"/>
        <w:rPr>
          <w:rFonts w:ascii="Times New Roman" w:hAnsi="Times New Roman"/>
          <w:color w:val="000000" w:themeColor="text1"/>
          <w:sz w:val="24"/>
          <w:szCs w:val="24"/>
        </w:rPr>
      </w:pPr>
    </w:p>
    <w:p w14:paraId="0FAC54F8"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b/>
          <w:color w:val="000000" w:themeColor="text1"/>
          <w:sz w:val="24"/>
          <w:szCs w:val="24"/>
        </w:rPr>
        <w:t>Requested Project Duration</w:t>
      </w:r>
      <w:r w:rsidRPr="00520139">
        <w:rPr>
          <w:rFonts w:ascii="Times New Roman" w:hAnsi="Times New Roman"/>
          <w:color w:val="000000" w:themeColor="text1"/>
          <w:sz w:val="24"/>
          <w:szCs w:val="24"/>
        </w:rPr>
        <w:t>: October 1, 2023, to September 30, 2028</w:t>
      </w:r>
    </w:p>
    <w:p w14:paraId="6144598D" w14:textId="77777777" w:rsidR="00E74DF6" w:rsidRPr="00520139" w:rsidRDefault="00E74DF6" w:rsidP="00E74DF6">
      <w:pPr>
        <w:spacing w:after="0" w:line="240" w:lineRule="auto"/>
        <w:ind w:left="1440"/>
        <w:rPr>
          <w:rFonts w:ascii="Times New Roman" w:hAnsi="Times New Roman"/>
          <w:color w:val="000000" w:themeColor="text1"/>
          <w:sz w:val="24"/>
          <w:szCs w:val="24"/>
        </w:rPr>
      </w:pPr>
      <w:r w:rsidRPr="00520139">
        <w:rPr>
          <w:rFonts w:ascii="Times New Roman" w:hAnsi="Times New Roman"/>
          <w:color w:val="000000" w:themeColor="text1"/>
          <w:sz w:val="24"/>
          <w:szCs w:val="24"/>
        </w:rPr>
        <w:t>Administrative Advisor(s): Dr. Tim Rials (trials@utk.edu)</w:t>
      </w:r>
    </w:p>
    <w:p w14:paraId="162C5D8D" w14:textId="77777777" w:rsidR="00E74DF6" w:rsidRPr="00520139" w:rsidRDefault="00E74DF6" w:rsidP="00E74DF6">
      <w:pPr>
        <w:spacing w:after="0" w:line="240" w:lineRule="auto"/>
        <w:ind w:left="1440"/>
        <w:rPr>
          <w:rFonts w:ascii="Times New Roman" w:hAnsi="Times New Roman"/>
          <w:color w:val="000000" w:themeColor="text1"/>
          <w:sz w:val="24"/>
          <w:szCs w:val="24"/>
        </w:rPr>
      </w:pPr>
      <w:r w:rsidRPr="00520139">
        <w:rPr>
          <w:rFonts w:ascii="Times New Roman" w:hAnsi="Times New Roman"/>
          <w:color w:val="000000" w:themeColor="text1"/>
          <w:sz w:val="24"/>
          <w:szCs w:val="24"/>
        </w:rPr>
        <w:t>NIFA Rep: Dr. Victoria Finkenstadt (victoria.finkenstadt@usda.gov)</w:t>
      </w:r>
    </w:p>
    <w:p w14:paraId="3F0DB035" w14:textId="77777777" w:rsidR="00E74DF6" w:rsidRPr="00520139" w:rsidRDefault="00E74DF6" w:rsidP="00E74DF6">
      <w:pPr>
        <w:spacing w:after="0" w:line="240" w:lineRule="auto"/>
        <w:ind w:left="1440"/>
        <w:rPr>
          <w:rFonts w:ascii="Times New Roman" w:hAnsi="Times New Roman"/>
          <w:color w:val="000000" w:themeColor="text1"/>
          <w:sz w:val="24"/>
          <w:szCs w:val="24"/>
        </w:rPr>
      </w:pPr>
    </w:p>
    <w:p w14:paraId="0B2DADC2" w14:textId="0A55D32D" w:rsidR="00E74DF6" w:rsidRDefault="00AD0829" w:rsidP="00E74DF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I. </w:t>
      </w:r>
      <w:r w:rsidR="00E74DF6" w:rsidRPr="00520BD0">
        <w:rPr>
          <w:rFonts w:ascii="Times New Roman" w:hAnsi="Times New Roman"/>
          <w:b/>
          <w:color w:val="000000" w:themeColor="text1"/>
          <w:sz w:val="24"/>
          <w:szCs w:val="24"/>
        </w:rPr>
        <w:t xml:space="preserve">Statement of Issues and Justification: </w:t>
      </w:r>
    </w:p>
    <w:p w14:paraId="263B2FB3" w14:textId="77777777" w:rsidR="008064F1" w:rsidRPr="00520BD0" w:rsidRDefault="008064F1" w:rsidP="00E74DF6">
      <w:pPr>
        <w:spacing w:after="0" w:line="240" w:lineRule="auto"/>
        <w:rPr>
          <w:rFonts w:ascii="Times New Roman" w:hAnsi="Times New Roman"/>
          <w:b/>
          <w:color w:val="000000" w:themeColor="text1"/>
          <w:sz w:val="24"/>
          <w:szCs w:val="24"/>
        </w:rPr>
      </w:pPr>
    </w:p>
    <w:p w14:paraId="726FB068" w14:textId="77777777" w:rsidR="00E74DF6" w:rsidRPr="00520139" w:rsidRDefault="00E74DF6" w:rsidP="00E74DF6">
      <w:pPr>
        <w:spacing w:after="0" w:line="240" w:lineRule="auto"/>
        <w:outlineLvl w:val="2"/>
        <w:rPr>
          <w:rFonts w:ascii="Times New Roman" w:hAnsi="Times New Roman"/>
          <w:i/>
          <w:color w:val="000000" w:themeColor="text1"/>
          <w:sz w:val="24"/>
          <w:szCs w:val="24"/>
        </w:rPr>
      </w:pPr>
      <w:bookmarkStart w:id="0" w:name="work"/>
      <w:r w:rsidRPr="00520139">
        <w:rPr>
          <w:rFonts w:ascii="Times New Roman" w:hAnsi="Times New Roman"/>
          <w:i/>
          <w:color w:val="000000" w:themeColor="text1"/>
          <w:sz w:val="24"/>
          <w:szCs w:val="24"/>
        </w:rPr>
        <w:t>A. The Land Grant University System, Resource Limitation, and the Impending Biological Revolution</w:t>
      </w:r>
    </w:p>
    <w:p w14:paraId="41CF8A2E" w14:textId="12B1D276" w:rsidR="00E74DF6" w:rsidRPr="00520139" w:rsidRDefault="00E74DF6" w:rsidP="00DD7C1E">
      <w:pPr>
        <w:spacing w:after="120" w:line="240" w:lineRule="auto"/>
        <w:ind w:firstLine="360"/>
        <w:outlineLvl w:val="2"/>
        <w:rPr>
          <w:rFonts w:ascii="Times New Roman" w:eastAsia="Calibri" w:hAnsi="Times New Roman"/>
          <w:color w:val="000000" w:themeColor="text1"/>
          <w:sz w:val="24"/>
          <w:szCs w:val="24"/>
        </w:rPr>
      </w:pPr>
      <w:r w:rsidRPr="00520139">
        <w:rPr>
          <w:rFonts w:ascii="Times New Roman" w:eastAsia="Times New Roman" w:hAnsi="Times New Roman"/>
          <w:color w:val="000000" w:themeColor="text1"/>
          <w:sz w:val="24"/>
          <w:szCs w:val="24"/>
        </w:rPr>
        <w:t xml:space="preserve">The </w:t>
      </w:r>
      <w:r w:rsidRPr="00520139">
        <w:rPr>
          <w:rFonts w:ascii="Times New Roman" w:hAnsi="Times New Roman"/>
          <w:color w:val="000000" w:themeColor="text1"/>
          <w:sz w:val="24"/>
          <w:szCs w:val="24"/>
        </w:rPr>
        <w:t xml:space="preserve">United Nations predicts that by 2050 agricultural production will need to increase by 70% </w:t>
      </w:r>
      <w:r w:rsidR="00E5610F">
        <w:rPr>
          <w:rFonts w:ascii="Times New Roman" w:hAnsi="Times New Roman"/>
          <w:color w:val="000000" w:themeColor="text1"/>
          <w:sz w:val="24"/>
          <w:szCs w:val="24"/>
        </w:rPr>
        <w:t>to</w:t>
      </w:r>
      <w:r w:rsidRPr="00520139">
        <w:rPr>
          <w:rFonts w:ascii="Times New Roman" w:hAnsi="Times New Roman"/>
          <w:color w:val="000000" w:themeColor="text1"/>
          <w:sz w:val="24"/>
          <w:szCs w:val="24"/>
        </w:rPr>
        <w:t xml:space="preserve"> feed </w:t>
      </w:r>
      <w:r w:rsidR="00466C46">
        <w:rPr>
          <w:rFonts w:ascii="Times New Roman" w:hAnsi="Times New Roman"/>
          <w:color w:val="000000" w:themeColor="text1"/>
          <w:sz w:val="24"/>
          <w:szCs w:val="24"/>
        </w:rPr>
        <w:t xml:space="preserve">a population of </w:t>
      </w:r>
      <w:r w:rsidRPr="00520139">
        <w:rPr>
          <w:rFonts w:ascii="Times New Roman" w:hAnsi="Times New Roman"/>
          <w:color w:val="000000" w:themeColor="text1"/>
          <w:sz w:val="24"/>
          <w:szCs w:val="24"/>
        </w:rPr>
        <w:t xml:space="preserve">10 billion. However, </w:t>
      </w:r>
      <w:r w:rsidRPr="00520139">
        <w:rPr>
          <w:rFonts w:ascii="Times New Roman" w:eastAsiaTheme="minorEastAsia" w:hAnsi="Times New Roman"/>
          <w:color w:val="000000" w:themeColor="text1"/>
          <w:sz w:val="24"/>
          <w:szCs w:val="24"/>
          <w:lang w:eastAsia="zh-CN"/>
        </w:rPr>
        <w:t>in t</w:t>
      </w:r>
      <w:r w:rsidRPr="00520139">
        <w:rPr>
          <w:rFonts w:ascii="Times New Roman" w:eastAsia="Times New Roman" w:hAnsi="Times New Roman"/>
          <w:color w:val="000000" w:themeColor="text1"/>
          <w:sz w:val="24"/>
          <w:szCs w:val="24"/>
        </w:rPr>
        <w:t xml:space="preserve">he upcoming decade, agriculture and forest systems are going to be plagued with opposing and intersecting demands: climatic threats, population growth and migration, increasing food and energy pressures, decreasing water and land availabilities, </w:t>
      </w:r>
      <w:r w:rsidRPr="00520139">
        <w:rPr>
          <w:rFonts w:ascii="Times New Roman" w:hAnsi="Times New Roman"/>
          <w:color w:val="000000" w:themeColor="text1"/>
          <w:sz w:val="24"/>
          <w:szCs w:val="24"/>
        </w:rPr>
        <w:t>soil degradation, supply chain disruption, and rising energy, labor, and chemical costs</w:t>
      </w:r>
      <w:r w:rsidRPr="00520139">
        <w:rPr>
          <w:rFonts w:ascii="Times New Roman" w:eastAsia="Times New Roman" w:hAnsi="Times New Roman"/>
          <w:color w:val="000000" w:themeColor="text1"/>
          <w:sz w:val="24"/>
          <w:szCs w:val="24"/>
        </w:rPr>
        <w:t xml:space="preserve"> as well as degrading natural habitats and ecosystem services. </w:t>
      </w:r>
      <w:r w:rsidRPr="00520139">
        <w:rPr>
          <w:rFonts w:ascii="Times New Roman" w:hAnsi="Times New Roman"/>
          <w:color w:val="000000" w:themeColor="text1"/>
          <w:sz w:val="24"/>
          <w:szCs w:val="24"/>
        </w:rPr>
        <w:t>The breadth of these intersecting problems is so vast that constructive solutions can only be developed and implemented through collaborations that cross traditional disciplinary boundaries.</w:t>
      </w:r>
      <w:r w:rsidRPr="00520139">
        <w:rPr>
          <w:rFonts w:ascii="Times New Roman" w:eastAsia="Calibri" w:hAnsi="Times New Roman"/>
          <w:color w:val="000000" w:themeColor="text1"/>
          <w:sz w:val="24"/>
          <w:szCs w:val="24"/>
        </w:rPr>
        <w:t xml:space="preserve"> Replacing existing petroleum-based energy and products with those that are stemming from biomass will require research and development with a broad scope</w:t>
      </w:r>
      <w:r w:rsidRPr="00520139">
        <w:rPr>
          <w:rFonts w:ascii="Times New Roman" w:eastAsia="Times New Roman" w:hAnsi="Times New Roman"/>
          <w:color w:val="000000" w:themeColor="text1"/>
          <w:sz w:val="24"/>
          <w:szCs w:val="24"/>
        </w:rPr>
        <w:t xml:space="preserve">. </w:t>
      </w:r>
    </w:p>
    <w:p w14:paraId="51F4DF0D" w14:textId="723F29FC" w:rsidR="00E74DF6"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Specifically, the objectives of this project are to address research that are aligned with current administration priorities, such as but not limited to, climate change, artificial intelligence, resilient infrastructure, carbon-smart agriculture, and sustainable aviation fuels. </w:t>
      </w:r>
      <w:r w:rsidR="00466C46">
        <w:rPr>
          <w:rFonts w:ascii="Times New Roman" w:hAnsi="Times New Roman"/>
          <w:color w:val="000000" w:themeColor="text1"/>
          <w:sz w:val="24"/>
          <w:szCs w:val="24"/>
        </w:rPr>
        <w:t>From a human capital perspective</w:t>
      </w:r>
      <w:r w:rsidRPr="00520139">
        <w:rPr>
          <w:rFonts w:ascii="Times New Roman" w:hAnsi="Times New Roman"/>
          <w:color w:val="000000" w:themeColor="text1"/>
          <w:sz w:val="24"/>
          <w:szCs w:val="24"/>
        </w:rPr>
        <w:t xml:space="preserve">, renewable energy and by-product production systems usually intersect with </w:t>
      </w:r>
      <w:r w:rsidR="00466C46">
        <w:rPr>
          <w:rFonts w:ascii="Times New Roman" w:hAnsi="Times New Roman"/>
          <w:color w:val="000000" w:themeColor="text1"/>
          <w:sz w:val="24"/>
          <w:szCs w:val="24"/>
        </w:rPr>
        <w:t xml:space="preserve">those of </w:t>
      </w:r>
      <w:r w:rsidRPr="00520139">
        <w:rPr>
          <w:rFonts w:ascii="Times New Roman" w:hAnsi="Times New Roman"/>
          <w:color w:val="000000" w:themeColor="text1"/>
          <w:sz w:val="24"/>
          <w:szCs w:val="24"/>
        </w:rPr>
        <w:t xml:space="preserve">biomass production such that the ensuing processing facilities are typically located in </w:t>
      </w:r>
      <w:r w:rsidR="00466C46">
        <w:rPr>
          <w:rFonts w:ascii="Times New Roman" w:hAnsi="Times New Roman"/>
          <w:color w:val="000000" w:themeColor="text1"/>
          <w:sz w:val="24"/>
          <w:szCs w:val="24"/>
        </w:rPr>
        <w:t>agrarian</w:t>
      </w:r>
      <w:r w:rsidRPr="00520139">
        <w:rPr>
          <w:rFonts w:ascii="Times New Roman" w:hAnsi="Times New Roman"/>
          <w:color w:val="000000" w:themeColor="text1"/>
          <w:sz w:val="24"/>
          <w:szCs w:val="24"/>
        </w:rPr>
        <w:t xml:space="preserve"> areas, promoting </w:t>
      </w:r>
      <w:r w:rsidR="00466C46">
        <w:rPr>
          <w:rFonts w:ascii="Times New Roman" w:hAnsi="Times New Roman"/>
          <w:color w:val="000000" w:themeColor="text1"/>
          <w:sz w:val="24"/>
          <w:szCs w:val="24"/>
        </w:rPr>
        <w:t xml:space="preserve">rural </w:t>
      </w:r>
      <w:r w:rsidRPr="00520139">
        <w:rPr>
          <w:rFonts w:ascii="Times New Roman" w:hAnsi="Times New Roman"/>
          <w:color w:val="000000" w:themeColor="text1"/>
          <w:sz w:val="24"/>
          <w:szCs w:val="24"/>
        </w:rPr>
        <w:t xml:space="preserve">economic development. </w:t>
      </w:r>
      <w:r w:rsidR="00E37557">
        <w:rPr>
          <w:rFonts w:ascii="Times New Roman" w:hAnsi="Times New Roman"/>
          <w:color w:val="000000" w:themeColor="text1"/>
          <w:sz w:val="24"/>
          <w:szCs w:val="24"/>
        </w:rPr>
        <w:t xml:space="preserve">To </w:t>
      </w:r>
      <w:r w:rsidRPr="00520139">
        <w:rPr>
          <w:rFonts w:ascii="Times New Roman" w:hAnsi="Times New Roman"/>
          <w:color w:val="000000" w:themeColor="text1"/>
          <w:sz w:val="24"/>
          <w:szCs w:val="24"/>
        </w:rPr>
        <w:t xml:space="preserve">transition from fossil-fuel-based-systems </w:t>
      </w:r>
      <w:r w:rsidR="00E37557">
        <w:rPr>
          <w:rFonts w:ascii="Times New Roman" w:hAnsi="Times New Roman"/>
          <w:color w:val="000000" w:themeColor="text1"/>
          <w:sz w:val="24"/>
          <w:szCs w:val="24"/>
        </w:rPr>
        <w:t xml:space="preserve">to </w:t>
      </w:r>
      <w:r w:rsidRPr="00520139">
        <w:rPr>
          <w:rFonts w:ascii="Times New Roman" w:hAnsi="Times New Roman"/>
          <w:color w:val="000000" w:themeColor="text1"/>
          <w:sz w:val="24"/>
          <w:szCs w:val="24"/>
        </w:rPr>
        <w:t>economically-viable</w:t>
      </w:r>
      <w:r w:rsidR="00E37557">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 biomass-based systems </w:t>
      </w:r>
      <w:r w:rsidR="00466C46">
        <w:rPr>
          <w:rFonts w:ascii="Times New Roman" w:hAnsi="Times New Roman"/>
          <w:color w:val="000000" w:themeColor="text1"/>
          <w:sz w:val="24"/>
          <w:szCs w:val="24"/>
        </w:rPr>
        <w:t xml:space="preserve">fundamental and applied </w:t>
      </w:r>
      <w:r w:rsidRPr="00520139">
        <w:rPr>
          <w:rFonts w:ascii="Times New Roman" w:hAnsi="Times New Roman"/>
          <w:color w:val="000000" w:themeColor="text1"/>
          <w:sz w:val="24"/>
          <w:szCs w:val="24"/>
        </w:rPr>
        <w:t>research</w:t>
      </w:r>
      <w:r w:rsidR="00E37557">
        <w:rPr>
          <w:rFonts w:ascii="Times New Roman" w:hAnsi="Times New Roman"/>
          <w:color w:val="000000" w:themeColor="text1"/>
          <w:sz w:val="24"/>
          <w:szCs w:val="24"/>
        </w:rPr>
        <w:t xml:space="preserve"> is urgently required</w:t>
      </w:r>
      <w:r w:rsidRPr="00520139">
        <w:rPr>
          <w:rFonts w:ascii="Times New Roman" w:hAnsi="Times New Roman"/>
          <w:color w:val="000000" w:themeColor="text1"/>
          <w:sz w:val="24"/>
          <w:szCs w:val="24"/>
        </w:rPr>
        <w:t xml:space="preserve">. Without </w:t>
      </w:r>
      <w:r w:rsidR="00E37557">
        <w:rPr>
          <w:rFonts w:ascii="Times New Roman" w:hAnsi="Times New Roman"/>
          <w:color w:val="000000" w:themeColor="text1"/>
          <w:sz w:val="24"/>
          <w:szCs w:val="24"/>
        </w:rPr>
        <w:t xml:space="preserve">these substantial </w:t>
      </w:r>
      <w:r w:rsidRPr="00520139">
        <w:rPr>
          <w:rFonts w:ascii="Times New Roman" w:hAnsi="Times New Roman"/>
          <w:color w:val="000000" w:themeColor="text1"/>
          <w:sz w:val="24"/>
          <w:szCs w:val="24"/>
        </w:rPr>
        <w:t>research</w:t>
      </w:r>
      <w:r w:rsidR="00E37557">
        <w:rPr>
          <w:rFonts w:ascii="Times New Roman" w:hAnsi="Times New Roman"/>
          <w:color w:val="000000" w:themeColor="text1"/>
          <w:sz w:val="24"/>
          <w:szCs w:val="24"/>
        </w:rPr>
        <w:t xml:space="preserve"> efforts</w:t>
      </w:r>
      <w:r w:rsidRPr="00520139">
        <w:rPr>
          <w:rFonts w:ascii="Times New Roman" w:hAnsi="Times New Roman"/>
          <w:color w:val="000000" w:themeColor="text1"/>
          <w:sz w:val="24"/>
          <w:szCs w:val="24"/>
        </w:rPr>
        <w:t xml:space="preserve">, the technical capacity to switch from a fossil fuel-based economy to a diversified bioresource-based economy will be severely limited by unanswered questions, undeveloped technologies, suboptimal bioresource production and utilization, and missed opportunities to thwart climate change. </w:t>
      </w:r>
    </w:p>
    <w:p w14:paraId="3A1DD57B" w14:textId="60248A27" w:rsidR="00E74DF6" w:rsidRPr="00520139" w:rsidRDefault="00E37557" w:rsidP="00DD7C1E">
      <w:pPr>
        <w:spacing w:after="120" w:line="240" w:lineRule="auto"/>
        <w:ind w:firstLine="360"/>
        <w:outlineLvl w:val="2"/>
        <w:rPr>
          <w:rFonts w:ascii="Times New Roman" w:hAnsi="Times New Roman"/>
          <w:color w:val="000000" w:themeColor="text1"/>
          <w:sz w:val="24"/>
          <w:szCs w:val="24"/>
        </w:rPr>
      </w:pPr>
      <w:r>
        <w:rPr>
          <w:rFonts w:ascii="Times New Roman" w:hAnsi="Times New Roman"/>
          <w:color w:val="000000" w:themeColor="text1"/>
          <w:sz w:val="24"/>
          <w:szCs w:val="24"/>
        </w:rPr>
        <w:t>Multistate linkages are needed to address the</w:t>
      </w:r>
      <w:r w:rsidRPr="00520139">
        <w:rPr>
          <w:rFonts w:ascii="Times New Roman" w:hAnsi="Times New Roman"/>
          <w:color w:val="000000" w:themeColor="text1"/>
          <w:sz w:val="24"/>
          <w:szCs w:val="24"/>
        </w:rPr>
        <w:t xml:space="preserve"> breadth of th</w:t>
      </w:r>
      <w:r>
        <w:rPr>
          <w:rFonts w:ascii="Times New Roman" w:hAnsi="Times New Roman"/>
          <w:color w:val="000000" w:themeColor="text1"/>
          <w:sz w:val="24"/>
          <w:szCs w:val="24"/>
        </w:rPr>
        <w:t>e needed research</w:t>
      </w:r>
      <w:r w:rsidR="002253BF">
        <w:rPr>
          <w:rFonts w:ascii="Times New Roman" w:hAnsi="Times New Roman"/>
          <w:color w:val="000000" w:themeColor="text1"/>
          <w:sz w:val="24"/>
          <w:szCs w:val="24"/>
        </w:rPr>
        <w:t>. The r</w:t>
      </w:r>
      <w:r w:rsidR="00E74DF6" w:rsidRPr="00520139">
        <w:rPr>
          <w:rFonts w:ascii="Times New Roman" w:hAnsi="Times New Roman"/>
          <w:color w:val="000000" w:themeColor="text1"/>
          <w:sz w:val="24"/>
          <w:szCs w:val="24"/>
        </w:rPr>
        <w:t xml:space="preserve">esearch </w:t>
      </w:r>
      <w:r w:rsidR="002253BF">
        <w:rPr>
          <w:rFonts w:ascii="Times New Roman" w:hAnsi="Times New Roman"/>
          <w:color w:val="000000" w:themeColor="text1"/>
          <w:sz w:val="24"/>
          <w:szCs w:val="24"/>
        </w:rPr>
        <w:t xml:space="preserve">framework </w:t>
      </w:r>
      <w:r w:rsidR="00E74DF6" w:rsidRPr="00520139">
        <w:rPr>
          <w:rFonts w:ascii="Times New Roman" w:hAnsi="Times New Roman"/>
          <w:color w:val="000000" w:themeColor="text1"/>
          <w:sz w:val="24"/>
          <w:szCs w:val="24"/>
        </w:rPr>
        <w:t xml:space="preserve">proposed herein is designed to address these limitations with the expertise of professional scientists and engineers primarily associated with the Land Grant University (LGU) system, which partners with important policy-setting agencies such as the United States Departments of Agriculture (USDA), Energy (US DOE) and Defense (US DOD), as well as the National Science Foundation (NSF) and various state agencies to meet its research mission. Additionally, the </w:t>
      </w:r>
      <w:r w:rsidR="002253BF">
        <w:rPr>
          <w:rFonts w:ascii="Times New Roman" w:hAnsi="Times New Roman"/>
          <w:color w:val="000000" w:themeColor="text1"/>
          <w:sz w:val="24"/>
          <w:szCs w:val="24"/>
        </w:rPr>
        <w:t>recent unprecedented</w:t>
      </w:r>
      <w:r w:rsidR="00E74DF6" w:rsidRPr="00520139">
        <w:rPr>
          <w:rFonts w:ascii="Times New Roman" w:hAnsi="Times New Roman"/>
          <w:color w:val="000000" w:themeColor="text1"/>
          <w:sz w:val="24"/>
          <w:szCs w:val="24"/>
        </w:rPr>
        <w:t xml:space="preserve"> National Resources Conservations Service’s Partnerships for Climate-Smart Commodities </w:t>
      </w:r>
      <w:r w:rsidR="00E74DF6" w:rsidRPr="00520139">
        <w:rPr>
          <w:rFonts w:ascii="Times New Roman" w:hAnsi="Times New Roman"/>
          <w:color w:val="000000" w:themeColor="text1"/>
          <w:sz w:val="24"/>
          <w:szCs w:val="24"/>
        </w:rPr>
        <w:lastRenderedPageBreak/>
        <w:t xml:space="preserve">investments will require development of knowledge and ensuing practices for the successful implementation of its findings. Thus, there will be a pressing need for the science and engineering that will be developed in this </w:t>
      </w:r>
      <w:r w:rsidR="005904B4">
        <w:rPr>
          <w:rFonts w:ascii="Times New Roman" w:hAnsi="Times New Roman"/>
          <w:color w:val="000000" w:themeColor="text1"/>
          <w:sz w:val="24"/>
          <w:szCs w:val="24"/>
        </w:rPr>
        <w:t>M</w:t>
      </w:r>
      <w:r w:rsidR="00E74DF6" w:rsidRPr="00520139">
        <w:rPr>
          <w:rFonts w:ascii="Times New Roman" w:hAnsi="Times New Roman"/>
          <w:color w:val="000000" w:themeColor="text1"/>
          <w:sz w:val="24"/>
          <w:szCs w:val="24"/>
        </w:rPr>
        <w:t xml:space="preserve">ultistate project, such that society can seamlessly transition to consuming sustainable and biobased commodities and enjoying renewable energy sources.  </w:t>
      </w:r>
    </w:p>
    <w:p w14:paraId="2593AEC5" w14:textId="77777777" w:rsidR="00E74DF6" w:rsidRPr="00520139" w:rsidRDefault="00E74DF6" w:rsidP="00E74DF6">
      <w:pPr>
        <w:spacing w:after="0" w:line="240" w:lineRule="auto"/>
        <w:outlineLvl w:val="2"/>
        <w:rPr>
          <w:rFonts w:ascii="Times New Roman" w:hAnsi="Times New Roman"/>
          <w:i/>
          <w:color w:val="000000" w:themeColor="text1"/>
          <w:sz w:val="24"/>
          <w:szCs w:val="24"/>
        </w:rPr>
      </w:pPr>
    </w:p>
    <w:p w14:paraId="2DA4824D" w14:textId="77777777" w:rsidR="00E74DF6" w:rsidRPr="00520139" w:rsidRDefault="00E74DF6" w:rsidP="00E74DF6">
      <w:pPr>
        <w:spacing w:after="0" w:line="240" w:lineRule="auto"/>
        <w:outlineLvl w:val="2"/>
        <w:rPr>
          <w:rFonts w:ascii="Times New Roman" w:hAnsi="Times New Roman"/>
          <w:color w:val="000000" w:themeColor="text1"/>
          <w:sz w:val="24"/>
          <w:szCs w:val="24"/>
        </w:rPr>
      </w:pPr>
      <w:r w:rsidRPr="00520139">
        <w:rPr>
          <w:rFonts w:ascii="Times New Roman" w:hAnsi="Times New Roman"/>
          <w:i/>
          <w:color w:val="000000" w:themeColor="text1"/>
          <w:sz w:val="24"/>
          <w:szCs w:val="24"/>
        </w:rPr>
        <w:t>B.</w:t>
      </w:r>
      <w:r w:rsidRPr="00520139">
        <w:rPr>
          <w:rFonts w:ascii="Times New Roman" w:hAnsi="Times New Roman"/>
          <w:color w:val="000000" w:themeColor="text1"/>
          <w:sz w:val="24"/>
          <w:szCs w:val="24"/>
        </w:rPr>
        <w:t xml:space="preserve"> </w:t>
      </w:r>
      <w:r w:rsidRPr="00520139">
        <w:rPr>
          <w:rFonts w:ascii="Times New Roman" w:hAnsi="Times New Roman"/>
          <w:i/>
          <w:color w:val="000000" w:themeColor="text1"/>
          <w:sz w:val="24"/>
          <w:szCs w:val="24"/>
        </w:rPr>
        <w:t xml:space="preserve">How S-1075 enabled new renewable energy industries.  </w:t>
      </w:r>
    </w:p>
    <w:p w14:paraId="1B27896F" w14:textId="77777777"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Increasing the breadth of economically viable renewable energy and by-product production implies the </w:t>
      </w:r>
      <w:r>
        <w:rPr>
          <w:rFonts w:ascii="Times New Roman" w:hAnsi="Times New Roman"/>
          <w:color w:val="000000" w:themeColor="text1"/>
          <w:sz w:val="24"/>
          <w:szCs w:val="24"/>
        </w:rPr>
        <w:t xml:space="preserve">generation </w:t>
      </w:r>
      <w:r w:rsidRPr="00520139">
        <w:rPr>
          <w:rFonts w:ascii="Times New Roman" w:hAnsi="Times New Roman"/>
          <w:color w:val="000000" w:themeColor="text1"/>
          <w:sz w:val="24"/>
          <w:szCs w:val="24"/>
        </w:rPr>
        <w:t xml:space="preserve">of power and second-generation liquid biofuels, as well as bioderived chemicals that can be petroleum additions or even replacements. Such efforts lead to a more circular and carbon neutral bioeconomy. Researchers in the S-1075 Multistate project are advancing this goal through research into most facets of production systems for bioenergy and associated co-products, as detailed below. </w:t>
      </w:r>
    </w:p>
    <w:p w14:paraId="56D02969" w14:textId="77777777" w:rsidR="00E74DF6" w:rsidRPr="00520139" w:rsidRDefault="00E74DF6" w:rsidP="00E74DF6">
      <w:pPr>
        <w:spacing w:after="0" w:line="240" w:lineRule="auto"/>
        <w:rPr>
          <w:rFonts w:ascii="Times New Roman" w:hAnsi="Times New Roman"/>
          <w:color w:val="000000" w:themeColor="text1"/>
          <w:sz w:val="24"/>
          <w:szCs w:val="24"/>
        </w:rPr>
      </w:pPr>
    </w:p>
    <w:p w14:paraId="0AD182EE" w14:textId="77777777" w:rsidR="00E74DF6" w:rsidRPr="00520139" w:rsidRDefault="00E74DF6" w:rsidP="00E74DF6">
      <w:pPr>
        <w:spacing w:after="0" w:line="240" w:lineRule="auto"/>
        <w:rPr>
          <w:rFonts w:ascii="Times New Roman" w:hAnsi="Times New Roman"/>
          <w:i/>
          <w:color w:val="000000" w:themeColor="text1"/>
          <w:sz w:val="24"/>
          <w:szCs w:val="24"/>
        </w:rPr>
      </w:pPr>
      <w:r w:rsidRPr="00520139">
        <w:rPr>
          <w:rFonts w:ascii="Times New Roman" w:hAnsi="Times New Roman"/>
          <w:i/>
          <w:color w:val="000000" w:themeColor="text1"/>
          <w:sz w:val="24"/>
          <w:szCs w:val="24"/>
        </w:rPr>
        <w:t>B.1. Feedstock</w:t>
      </w:r>
    </w:p>
    <w:p w14:paraId="22989983" w14:textId="62E07901"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Efficient feedstock supply chains are needed at commercial scale to enable the successful deployment of biobased systems. Progress was made in securing an abundant, economical supply of biomass feedstock delivered with predictable specifications that meet conversion needs. Biological feedstocks from areas representative of the various LGU partners were evaluated for biomass yield, composition, and other characteristics. S-1075 researchers at M</w:t>
      </w:r>
      <w:r>
        <w:rPr>
          <w:rFonts w:ascii="Times New Roman" w:hAnsi="Times New Roman"/>
          <w:color w:val="000000" w:themeColor="text1"/>
          <w:sz w:val="24"/>
          <w:szCs w:val="24"/>
        </w:rPr>
        <w:t>N</w:t>
      </w:r>
      <w:r w:rsidRPr="00520139">
        <w:rPr>
          <w:rFonts w:ascii="Times New Roman" w:hAnsi="Times New Roman"/>
          <w:color w:val="000000" w:themeColor="text1"/>
          <w:sz w:val="24"/>
          <w:szCs w:val="24"/>
        </w:rPr>
        <w:t>, M</w:t>
      </w:r>
      <w:r>
        <w:rPr>
          <w:rFonts w:ascii="Times New Roman" w:hAnsi="Times New Roman"/>
          <w:color w:val="000000" w:themeColor="text1"/>
          <w:sz w:val="24"/>
          <w:szCs w:val="24"/>
        </w:rPr>
        <w:t>A</w:t>
      </w:r>
      <w:r w:rsidRPr="00520139">
        <w:rPr>
          <w:rFonts w:ascii="Times New Roman" w:hAnsi="Times New Roman"/>
          <w:color w:val="000000" w:themeColor="text1"/>
          <w:sz w:val="24"/>
          <w:szCs w:val="24"/>
        </w:rPr>
        <w:t>, M</w:t>
      </w:r>
      <w:r>
        <w:rPr>
          <w:rFonts w:ascii="Times New Roman" w:hAnsi="Times New Roman"/>
          <w:color w:val="000000" w:themeColor="text1"/>
          <w:sz w:val="24"/>
          <w:szCs w:val="24"/>
        </w:rPr>
        <w:t>T</w:t>
      </w:r>
      <w:r w:rsidRPr="00520139">
        <w:rPr>
          <w:rFonts w:ascii="Times New Roman" w:hAnsi="Times New Roman"/>
          <w:color w:val="000000" w:themeColor="text1"/>
          <w:sz w:val="24"/>
          <w:szCs w:val="24"/>
        </w:rPr>
        <w:t xml:space="preserve">, </w:t>
      </w:r>
      <w:r>
        <w:rPr>
          <w:rFonts w:ascii="Times New Roman" w:hAnsi="Times New Roman"/>
          <w:color w:val="000000" w:themeColor="text1"/>
          <w:sz w:val="24"/>
          <w:szCs w:val="24"/>
        </w:rPr>
        <w:t>ND</w:t>
      </w:r>
      <w:proofErr w:type="gramStart"/>
      <w:r w:rsidRPr="00520139">
        <w:rPr>
          <w:rFonts w:ascii="Times New Roman" w:hAnsi="Times New Roman"/>
          <w:color w:val="000000" w:themeColor="text1"/>
          <w:sz w:val="24"/>
          <w:szCs w:val="24"/>
        </w:rPr>
        <w:t xml:space="preserve">, </w:t>
      </w:r>
      <w:r w:rsidR="00EC2F40">
        <w:rPr>
          <w:rFonts w:ascii="Times New Roman" w:hAnsi="Times New Roman"/>
          <w:color w:val="000000" w:themeColor="text1"/>
          <w:sz w:val="24"/>
          <w:szCs w:val="24"/>
        </w:rPr>
        <w:t>,</w:t>
      </w:r>
      <w:proofErr w:type="gramEnd"/>
      <w:r w:rsidR="00EC2F40">
        <w:rPr>
          <w:rFonts w:ascii="Times New Roman" w:hAnsi="Times New Roman"/>
          <w:color w:val="000000" w:themeColor="text1"/>
          <w:sz w:val="24"/>
          <w:szCs w:val="24"/>
        </w:rPr>
        <w:t xml:space="preserve"> NY, </w:t>
      </w:r>
      <w:r w:rsidRPr="00520139">
        <w:rPr>
          <w:rFonts w:ascii="Times New Roman" w:hAnsi="Times New Roman"/>
          <w:color w:val="000000" w:themeColor="text1"/>
          <w:sz w:val="24"/>
          <w:szCs w:val="24"/>
        </w:rPr>
        <w:t>O</w:t>
      </w:r>
      <w:r>
        <w:rPr>
          <w:rFonts w:ascii="Times New Roman" w:hAnsi="Times New Roman"/>
          <w:color w:val="000000" w:themeColor="text1"/>
          <w:sz w:val="24"/>
          <w:szCs w:val="24"/>
        </w:rPr>
        <w:t>H</w:t>
      </w:r>
      <w:r w:rsidRPr="00520139">
        <w:rPr>
          <w:rFonts w:ascii="Times New Roman" w:hAnsi="Times New Roman"/>
          <w:color w:val="000000" w:themeColor="text1"/>
          <w:sz w:val="24"/>
          <w:szCs w:val="24"/>
        </w:rPr>
        <w:t>, P</w:t>
      </w:r>
      <w:r>
        <w:rPr>
          <w:rFonts w:ascii="Times New Roman" w:hAnsi="Times New Roman"/>
          <w:color w:val="000000" w:themeColor="text1"/>
          <w:sz w:val="24"/>
          <w:szCs w:val="24"/>
        </w:rPr>
        <w:t>A</w:t>
      </w:r>
      <w:r w:rsidRPr="00520139">
        <w:rPr>
          <w:rFonts w:ascii="Times New Roman" w:hAnsi="Times New Roman"/>
          <w:color w:val="000000" w:themeColor="text1"/>
          <w:sz w:val="24"/>
          <w:szCs w:val="24"/>
        </w:rPr>
        <w:t>, K</w:t>
      </w:r>
      <w:r>
        <w:rPr>
          <w:rFonts w:ascii="Times New Roman" w:hAnsi="Times New Roman"/>
          <w:color w:val="000000" w:themeColor="text1"/>
          <w:sz w:val="24"/>
          <w:szCs w:val="24"/>
        </w:rPr>
        <w:t>Y</w:t>
      </w:r>
      <w:r w:rsidRPr="00520139">
        <w:rPr>
          <w:rFonts w:ascii="Times New Roman" w:hAnsi="Times New Roman"/>
          <w:color w:val="000000" w:themeColor="text1"/>
          <w:sz w:val="24"/>
          <w:szCs w:val="24"/>
        </w:rPr>
        <w:t>, T</w:t>
      </w:r>
      <w:r>
        <w:rPr>
          <w:rFonts w:ascii="Times New Roman" w:hAnsi="Times New Roman"/>
          <w:color w:val="000000" w:themeColor="text1"/>
          <w:sz w:val="24"/>
          <w:szCs w:val="24"/>
        </w:rPr>
        <w:t>N</w:t>
      </w:r>
      <w:r w:rsidRPr="00520139">
        <w:rPr>
          <w:rFonts w:ascii="Times New Roman" w:hAnsi="Times New Roman"/>
          <w:color w:val="000000" w:themeColor="text1"/>
          <w:sz w:val="24"/>
          <w:szCs w:val="24"/>
        </w:rPr>
        <w:t>, W</w:t>
      </w:r>
      <w:r>
        <w:rPr>
          <w:rFonts w:ascii="Times New Roman" w:hAnsi="Times New Roman"/>
          <w:color w:val="000000" w:themeColor="text1"/>
          <w:sz w:val="24"/>
          <w:szCs w:val="24"/>
        </w:rPr>
        <w:t>A</w:t>
      </w:r>
      <w:r w:rsidRPr="00520139">
        <w:rPr>
          <w:rFonts w:ascii="Times New Roman" w:hAnsi="Times New Roman"/>
          <w:color w:val="000000" w:themeColor="text1"/>
          <w:sz w:val="24"/>
          <w:szCs w:val="24"/>
        </w:rPr>
        <w:t>, and W</w:t>
      </w:r>
      <w:r>
        <w:rPr>
          <w:rFonts w:ascii="Times New Roman" w:hAnsi="Times New Roman"/>
          <w:color w:val="000000" w:themeColor="text1"/>
          <w:sz w:val="24"/>
          <w:szCs w:val="24"/>
        </w:rPr>
        <w:t>I</w:t>
      </w:r>
      <w:r w:rsidRPr="00520139">
        <w:rPr>
          <w:rFonts w:ascii="Times New Roman" w:hAnsi="Times New Roman"/>
          <w:color w:val="000000" w:themeColor="text1"/>
          <w:sz w:val="24"/>
          <w:szCs w:val="24"/>
        </w:rPr>
        <w:t xml:space="preserve"> have tested a range of biomass feedstocks included switchgrass, wood chips and residues, giant miscanthus, energy cane</w:t>
      </w:r>
      <w:r w:rsidR="00FF51E5">
        <w:rPr>
          <w:rFonts w:ascii="Times New Roman" w:hAnsi="Times New Roman"/>
          <w:color w:val="000000" w:themeColor="text1"/>
          <w:sz w:val="24"/>
          <w:szCs w:val="24"/>
        </w:rPr>
        <w:t xml:space="preserve">, camelina, </w:t>
      </w:r>
      <w:r w:rsidRPr="00520139">
        <w:rPr>
          <w:rFonts w:ascii="Times New Roman" w:hAnsi="Times New Roman"/>
          <w:color w:val="000000" w:themeColor="text1"/>
          <w:sz w:val="24"/>
          <w:szCs w:val="24"/>
        </w:rPr>
        <w:t xml:space="preserve"> and sweet sorghum with an emphasis on improving feedstock yield and convertibility to fuels and products, lowing the fertilizer and energy input and better understanding logistics </w:t>
      </w:r>
      <w:r w:rsidR="00DC7684">
        <w:rPr>
          <w:rFonts w:ascii="Times New Roman" w:hAnsi="Times New Roman"/>
          <w:color w:val="000000" w:themeColor="text1"/>
          <w:sz w:val="24"/>
          <w:szCs w:val="24"/>
        </w:rPr>
        <w:t>requirements</w:t>
      </w:r>
      <w:r w:rsidR="00AA145F">
        <w:rPr>
          <w:rFonts w:ascii="Times New Roman" w:hAnsi="Times New Roman"/>
          <w:color w:val="000000" w:themeColor="text1"/>
          <w:sz w:val="24"/>
          <w:szCs w:val="24"/>
        </w:rPr>
        <w:t xml:space="preserve"> [1-6]</w:t>
      </w:r>
      <w:r w:rsidRPr="00520139">
        <w:rPr>
          <w:rFonts w:ascii="Times New Roman" w:hAnsi="Times New Roman"/>
          <w:color w:val="000000" w:themeColor="text1"/>
          <w:sz w:val="24"/>
          <w:szCs w:val="24"/>
        </w:rPr>
        <w:t xml:space="preserve">. </w:t>
      </w:r>
    </w:p>
    <w:p w14:paraId="72D2ECEB" w14:textId="0391CD54" w:rsidR="009D4FDD" w:rsidRDefault="009D4FDD" w:rsidP="009D4FDD">
      <w:pPr>
        <w:spacing w:after="120" w:line="240" w:lineRule="auto"/>
        <w:ind w:firstLine="360"/>
        <w:outlineLvl w:val="2"/>
        <w:rPr>
          <w:rFonts w:ascii="Times New Roman" w:hAnsi="Times New Roman"/>
          <w:color w:val="000000" w:themeColor="text1"/>
          <w:sz w:val="24"/>
          <w:szCs w:val="24"/>
        </w:rPr>
      </w:pPr>
      <w:r>
        <w:rPr>
          <w:rFonts w:ascii="Times New Roman" w:hAnsi="Times New Roman"/>
          <w:color w:val="000000" w:themeColor="text1"/>
          <w:sz w:val="24"/>
          <w:szCs w:val="24"/>
        </w:rPr>
        <w:t>Sustainable supply of a biobased feedstock requires efforts to not only improve the yield and convertibility of a biomass crop but also reduce the production costs. The boundary of feedstock logistics is being extended to incorporate fertilizer and energy cost</w:t>
      </w:r>
      <w:r w:rsidR="002C5D61">
        <w:rPr>
          <w:rFonts w:ascii="Times New Roman" w:hAnsi="Times New Roman"/>
          <w:color w:val="000000" w:themeColor="text1"/>
          <w:sz w:val="24"/>
          <w:szCs w:val="24"/>
        </w:rPr>
        <w:t>s</w:t>
      </w:r>
      <w:r>
        <w:rPr>
          <w:rFonts w:ascii="Times New Roman" w:hAnsi="Times New Roman"/>
          <w:color w:val="000000" w:themeColor="text1"/>
          <w:sz w:val="24"/>
          <w:szCs w:val="24"/>
        </w:rPr>
        <w:t xml:space="preserve"> as well as operations like harvesting, baling, infield aggregation, storage, hauling, value addition (densification), and so on. The year-round supply of commercial quantities of uniform-consistency biomass depends on the specific commercial deployment of biorefineries. Hence</w:t>
      </w:r>
      <w:r w:rsidR="002C5D61">
        <w:rPr>
          <w:rFonts w:ascii="Times New Roman" w:hAnsi="Times New Roman"/>
          <w:color w:val="000000" w:themeColor="text1"/>
          <w:sz w:val="24"/>
          <w:szCs w:val="24"/>
        </w:rPr>
        <w:t>,</w:t>
      </w:r>
      <w:r>
        <w:rPr>
          <w:rFonts w:ascii="Times New Roman" w:hAnsi="Times New Roman"/>
          <w:color w:val="000000" w:themeColor="text1"/>
          <w:sz w:val="24"/>
          <w:szCs w:val="24"/>
        </w:rPr>
        <w:t xml:space="preserve"> the integration of supply and conversion should be as seamless as possible. Such a complex system demands a systematic understanding of feedstock type and characteristics, availability and costs, pre-conversion processes, and logistics systems.</w:t>
      </w:r>
    </w:p>
    <w:p w14:paraId="20D7FA65" w14:textId="77777777" w:rsidR="009D4FDD" w:rsidRDefault="009D4FDD" w:rsidP="009D4FDD">
      <w:pPr>
        <w:spacing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Although, great strides were made in terms of predicting biomass crop yields and quality on selected areas, knowledge gaps still remain in: 1) expected yields of these energy crops throughout US available land; 2) spatial and temporal variations in yield and supply due to climate and soil conditions including development of new sensors and algorithms; 3) harvesting and handling of these low bulk density materials;  4) developing new tools and models that identify target physical properties important at the interface of processing and conversion; and 5) evaluating the sustainability and climate-smartness of the biomass feedstock production and transportation system.</w:t>
      </w:r>
    </w:p>
    <w:p w14:paraId="79EE478B" w14:textId="77777777" w:rsidR="00E74DF6" w:rsidRPr="00520139" w:rsidRDefault="00E74DF6" w:rsidP="00E74DF6">
      <w:pPr>
        <w:spacing w:after="0" w:line="240" w:lineRule="auto"/>
        <w:rPr>
          <w:rFonts w:ascii="Times New Roman" w:hAnsi="Times New Roman"/>
          <w:i/>
          <w:color w:val="000000" w:themeColor="text1"/>
          <w:sz w:val="24"/>
          <w:szCs w:val="24"/>
        </w:rPr>
      </w:pPr>
    </w:p>
    <w:p w14:paraId="453B9462" w14:textId="77777777" w:rsidR="00E74DF6" w:rsidRPr="00520139" w:rsidRDefault="00E74DF6" w:rsidP="00E74DF6">
      <w:pPr>
        <w:spacing w:after="0" w:line="240" w:lineRule="auto"/>
        <w:rPr>
          <w:rFonts w:ascii="Times New Roman" w:hAnsi="Times New Roman"/>
          <w:i/>
          <w:color w:val="000000" w:themeColor="text1"/>
          <w:sz w:val="24"/>
          <w:szCs w:val="24"/>
        </w:rPr>
      </w:pPr>
      <w:r w:rsidRPr="00520139">
        <w:rPr>
          <w:rFonts w:ascii="Times New Roman" w:hAnsi="Times New Roman"/>
          <w:i/>
          <w:color w:val="000000" w:themeColor="text1"/>
          <w:sz w:val="24"/>
          <w:szCs w:val="24"/>
        </w:rPr>
        <w:t xml:space="preserve">B.2 Conversion </w:t>
      </w:r>
    </w:p>
    <w:p w14:paraId="19B85B3B" w14:textId="77777777" w:rsidR="00E74DF6" w:rsidRPr="00520139" w:rsidRDefault="00E74DF6" w:rsidP="00E74DF6">
      <w:pPr>
        <w:spacing w:after="0" w:line="240" w:lineRule="auto"/>
        <w:rPr>
          <w:rFonts w:ascii="Times New Roman" w:hAnsi="Times New Roman"/>
          <w:i/>
          <w:color w:val="000000" w:themeColor="text1"/>
          <w:sz w:val="24"/>
          <w:szCs w:val="24"/>
        </w:rPr>
      </w:pPr>
    </w:p>
    <w:p w14:paraId="57A0E37A" w14:textId="224333F0" w:rsidR="00E74DF6" w:rsidRPr="00DD7C1E"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In the past years, S-1075 </w:t>
      </w:r>
      <w:r w:rsidR="00C0429B">
        <w:rPr>
          <w:rFonts w:ascii="Times New Roman" w:hAnsi="Times New Roman"/>
          <w:color w:val="000000" w:themeColor="text1"/>
          <w:sz w:val="24"/>
          <w:szCs w:val="24"/>
        </w:rPr>
        <w:t>participants</w:t>
      </w:r>
      <w:r w:rsidRPr="00520139">
        <w:rPr>
          <w:rFonts w:ascii="Times New Roman" w:hAnsi="Times New Roman"/>
          <w:color w:val="000000" w:themeColor="text1"/>
          <w:sz w:val="24"/>
          <w:szCs w:val="24"/>
        </w:rPr>
        <w:t xml:space="preserve"> worked on researching and developing technically feasible, economically viable and environmentally sustainable technologies to convert biomass resources into chemicals, energy, and materials</w:t>
      </w:r>
      <w:r w:rsidR="002C5D61">
        <w:rPr>
          <w:rFonts w:ascii="Times New Roman" w:hAnsi="Times New Roman"/>
          <w:color w:val="000000" w:themeColor="text1"/>
          <w:sz w:val="24"/>
          <w:szCs w:val="24"/>
        </w:rPr>
        <w:t>, setting-up the foundations for future</w:t>
      </w:r>
      <w:r w:rsidRPr="00520139">
        <w:rPr>
          <w:rFonts w:ascii="Times New Roman" w:hAnsi="Times New Roman"/>
          <w:color w:val="000000" w:themeColor="text1"/>
          <w:sz w:val="24"/>
          <w:szCs w:val="24"/>
        </w:rPr>
        <w:t xml:space="preserve"> biorefiner</w:t>
      </w:r>
      <w:r w:rsidR="002C5D61">
        <w:rPr>
          <w:rFonts w:ascii="Times New Roman" w:hAnsi="Times New Roman"/>
          <w:color w:val="000000" w:themeColor="text1"/>
          <w:sz w:val="24"/>
          <w:szCs w:val="24"/>
        </w:rPr>
        <w:t>ies</w:t>
      </w:r>
      <w:r w:rsidRPr="00520139">
        <w:rPr>
          <w:rFonts w:ascii="Times New Roman" w:hAnsi="Times New Roman"/>
          <w:color w:val="000000" w:themeColor="text1"/>
          <w:sz w:val="24"/>
          <w:szCs w:val="24"/>
        </w:rPr>
        <w:t xml:space="preserve">. Developing co-products from biomass feedstocks became a focus area because biomass derived non-fuel co-products can meet the needs of renewable chemicals and materials traditionally made out of petroleum. Such efforts include valuable products from lipids and residuals from lipid processing, lignin and other cellulosic components. </w:t>
      </w:r>
    </w:p>
    <w:p w14:paraId="2C5D84B4" w14:textId="0E35B60F" w:rsidR="00E74DF6" w:rsidRPr="00DD7C1E" w:rsidRDefault="00E74DF6" w:rsidP="00DD7C1E">
      <w:pPr>
        <w:spacing w:after="120" w:line="240" w:lineRule="auto"/>
        <w:ind w:firstLine="360"/>
        <w:outlineLvl w:val="2"/>
        <w:rPr>
          <w:rFonts w:ascii="Times New Roman" w:eastAsia="Times New Roman" w:hAnsi="Times New Roman"/>
          <w:color w:val="000000" w:themeColor="text1"/>
          <w:sz w:val="24"/>
          <w:szCs w:val="24"/>
        </w:rPr>
      </w:pPr>
      <w:r w:rsidRPr="00520139">
        <w:rPr>
          <w:rFonts w:ascii="Times New Roman" w:eastAsia="Times New Roman" w:hAnsi="Times New Roman"/>
          <w:color w:val="000000" w:themeColor="text1"/>
          <w:sz w:val="24"/>
          <w:szCs w:val="24"/>
        </w:rPr>
        <w:t>Thermochemical conversion</w:t>
      </w:r>
      <w:r w:rsidR="00F13EC7">
        <w:rPr>
          <w:rFonts w:ascii="Times New Roman" w:eastAsia="Times New Roman" w:hAnsi="Times New Roman"/>
          <w:color w:val="000000" w:themeColor="text1"/>
          <w:sz w:val="24"/>
          <w:szCs w:val="24"/>
        </w:rPr>
        <w:t xml:space="preserve"> (TCC)</w:t>
      </w:r>
      <w:r w:rsidRPr="00520139">
        <w:rPr>
          <w:rFonts w:ascii="Times New Roman" w:eastAsia="Times New Roman" w:hAnsi="Times New Roman"/>
          <w:color w:val="000000" w:themeColor="text1"/>
          <w:sz w:val="24"/>
          <w:szCs w:val="24"/>
        </w:rPr>
        <w:t xml:space="preserve"> technologies</w:t>
      </w:r>
      <w:r w:rsidR="002C5D61">
        <w:rPr>
          <w:rFonts w:ascii="Times New Roman" w:eastAsia="Times New Roman" w:hAnsi="Times New Roman"/>
          <w:color w:val="000000" w:themeColor="text1"/>
          <w:sz w:val="24"/>
          <w:szCs w:val="24"/>
        </w:rPr>
        <w:t>,</w:t>
      </w:r>
      <w:r w:rsidRPr="00520139">
        <w:rPr>
          <w:rFonts w:ascii="Times New Roman" w:eastAsia="Times New Roman" w:hAnsi="Times New Roman"/>
          <w:color w:val="000000" w:themeColor="text1"/>
          <w:sz w:val="24"/>
          <w:szCs w:val="24"/>
        </w:rPr>
        <w:t xml:space="preserve"> such as co-firing/co-combustion, direct combustion, </w:t>
      </w:r>
      <w:r w:rsidRPr="002610AF">
        <w:rPr>
          <w:rFonts w:ascii="Times New Roman" w:hAnsi="Times New Roman"/>
          <w:color w:val="000000" w:themeColor="text1"/>
          <w:sz w:val="24"/>
          <w:szCs w:val="24"/>
        </w:rPr>
        <w:t>gasification</w:t>
      </w:r>
      <w:r w:rsidRPr="00520139">
        <w:rPr>
          <w:rFonts w:ascii="Times New Roman" w:eastAsia="Times New Roman" w:hAnsi="Times New Roman"/>
          <w:color w:val="000000" w:themeColor="text1"/>
          <w:sz w:val="24"/>
          <w:szCs w:val="24"/>
        </w:rPr>
        <w:t xml:space="preserve">, pyrolysis, torrefaction, </w:t>
      </w:r>
      <w:r>
        <w:rPr>
          <w:rFonts w:ascii="Times New Roman" w:eastAsia="Times New Roman" w:hAnsi="Times New Roman"/>
          <w:color w:val="000000" w:themeColor="text1"/>
          <w:sz w:val="24"/>
          <w:szCs w:val="24"/>
        </w:rPr>
        <w:t xml:space="preserve">and </w:t>
      </w:r>
      <w:r w:rsidRPr="00520139">
        <w:rPr>
          <w:rFonts w:ascii="Times New Roman" w:eastAsia="Times New Roman" w:hAnsi="Times New Roman"/>
          <w:color w:val="000000" w:themeColor="text1"/>
          <w:sz w:val="24"/>
          <w:szCs w:val="24"/>
        </w:rPr>
        <w:t>hydrothermal liquefaction (HTL)</w:t>
      </w:r>
      <w:r w:rsidR="002C5D61">
        <w:rPr>
          <w:rFonts w:ascii="Times New Roman" w:eastAsia="Times New Roman" w:hAnsi="Times New Roman"/>
          <w:color w:val="000000" w:themeColor="text1"/>
          <w:sz w:val="24"/>
          <w:szCs w:val="24"/>
        </w:rPr>
        <w:t>,</w:t>
      </w:r>
      <w:r w:rsidRPr="00520139">
        <w:rPr>
          <w:rFonts w:ascii="Times New Roman" w:eastAsia="Times New Roman" w:hAnsi="Times New Roman"/>
          <w:color w:val="000000" w:themeColor="text1"/>
          <w:sz w:val="24"/>
          <w:szCs w:val="24"/>
        </w:rPr>
        <w:t xml:space="preserve"> play critical roles to convert various biomass feedstocks to bioenergy, biofuels, biomaterials, and/or bio-products. Th</w:t>
      </w:r>
      <w:r w:rsidR="002C5D61">
        <w:rPr>
          <w:rFonts w:ascii="Times New Roman" w:eastAsia="Times New Roman" w:hAnsi="Times New Roman"/>
          <w:color w:val="000000" w:themeColor="text1"/>
          <w:sz w:val="24"/>
          <w:szCs w:val="24"/>
        </w:rPr>
        <w:t>e</w:t>
      </w:r>
      <w:r w:rsidRPr="00520139">
        <w:rPr>
          <w:rFonts w:ascii="Times New Roman" w:eastAsia="Times New Roman" w:hAnsi="Times New Roman"/>
          <w:color w:val="000000" w:themeColor="text1"/>
          <w:sz w:val="24"/>
          <w:szCs w:val="24"/>
        </w:rPr>
        <w:t xml:space="preserve">se technologies have been proven technically feasible, </w:t>
      </w:r>
      <w:r w:rsidR="00816754">
        <w:rPr>
          <w:rFonts w:ascii="Times New Roman" w:eastAsia="Times New Roman" w:hAnsi="Times New Roman"/>
          <w:color w:val="000000" w:themeColor="text1"/>
          <w:sz w:val="24"/>
          <w:szCs w:val="24"/>
        </w:rPr>
        <w:t>however, t</w:t>
      </w:r>
      <w:r w:rsidR="00816754" w:rsidRPr="00520139">
        <w:rPr>
          <w:rFonts w:ascii="Times New Roman" w:eastAsia="Times New Roman" w:hAnsi="Times New Roman"/>
          <w:color w:val="000000" w:themeColor="text1"/>
          <w:sz w:val="24"/>
          <w:szCs w:val="24"/>
        </w:rPr>
        <w:t xml:space="preserve">here are </w:t>
      </w:r>
      <w:r w:rsidR="00816754" w:rsidRPr="00DD7C1E">
        <w:rPr>
          <w:rFonts w:ascii="Times New Roman" w:hAnsi="Times New Roman"/>
          <w:color w:val="000000" w:themeColor="text1"/>
          <w:sz w:val="24"/>
          <w:szCs w:val="24"/>
        </w:rPr>
        <w:t>significant</w:t>
      </w:r>
      <w:r w:rsidR="00816754" w:rsidRPr="00520139">
        <w:rPr>
          <w:rFonts w:ascii="Times New Roman" w:eastAsia="Times New Roman" w:hAnsi="Times New Roman"/>
          <w:color w:val="000000" w:themeColor="text1"/>
          <w:sz w:val="24"/>
          <w:szCs w:val="24"/>
        </w:rPr>
        <w:t xml:space="preserve"> needs for solutions to effectively tackle the challenges </w:t>
      </w:r>
      <w:r w:rsidR="00816754">
        <w:rPr>
          <w:rFonts w:ascii="Times New Roman" w:eastAsia="Times New Roman" w:hAnsi="Times New Roman"/>
          <w:color w:val="000000" w:themeColor="text1"/>
          <w:sz w:val="24"/>
          <w:szCs w:val="24"/>
        </w:rPr>
        <w:t>(</w:t>
      </w:r>
      <w:r w:rsidR="00816754" w:rsidRPr="00520139">
        <w:rPr>
          <w:rFonts w:ascii="Times New Roman" w:eastAsia="Times New Roman" w:hAnsi="Times New Roman"/>
          <w:color w:val="000000" w:themeColor="text1"/>
          <w:sz w:val="24"/>
          <w:szCs w:val="24"/>
        </w:rPr>
        <w:t xml:space="preserve">such as low conversion efficiency, cost intensive, greenhouse gas (GHG) emission, </w:t>
      </w:r>
      <w:r w:rsidR="00816754">
        <w:rPr>
          <w:rFonts w:ascii="Times New Roman" w:eastAsia="Times New Roman" w:hAnsi="Times New Roman"/>
          <w:color w:val="000000" w:themeColor="text1"/>
          <w:sz w:val="24"/>
          <w:szCs w:val="24"/>
        </w:rPr>
        <w:t xml:space="preserve">and </w:t>
      </w:r>
      <w:r w:rsidR="00816754" w:rsidRPr="00520139">
        <w:rPr>
          <w:rFonts w:ascii="Times New Roman" w:eastAsia="Times New Roman" w:hAnsi="Times New Roman"/>
          <w:color w:val="000000" w:themeColor="text1"/>
          <w:sz w:val="24"/>
          <w:szCs w:val="24"/>
        </w:rPr>
        <w:t>potential environmental impacts</w:t>
      </w:r>
      <w:r w:rsidR="00816754">
        <w:rPr>
          <w:rFonts w:ascii="Times New Roman" w:eastAsia="Times New Roman" w:hAnsi="Times New Roman"/>
          <w:color w:val="000000" w:themeColor="text1"/>
          <w:sz w:val="24"/>
          <w:szCs w:val="24"/>
        </w:rPr>
        <w:t>)</w:t>
      </w:r>
      <w:r w:rsidR="00816754" w:rsidRPr="00520139">
        <w:rPr>
          <w:rFonts w:ascii="Times New Roman" w:eastAsia="Times New Roman" w:hAnsi="Times New Roman"/>
          <w:color w:val="000000" w:themeColor="text1"/>
          <w:sz w:val="24"/>
          <w:szCs w:val="24"/>
        </w:rPr>
        <w:t xml:space="preserve"> to improve conversion efficiency and processing costs</w:t>
      </w:r>
      <w:r w:rsidR="002C5D61">
        <w:rPr>
          <w:rFonts w:ascii="Times New Roman" w:eastAsia="Times New Roman" w:hAnsi="Times New Roman"/>
          <w:color w:val="000000" w:themeColor="text1"/>
          <w:sz w:val="24"/>
          <w:szCs w:val="24"/>
        </w:rPr>
        <w:t>,</w:t>
      </w:r>
      <w:r w:rsidR="00816754" w:rsidRPr="00520139">
        <w:rPr>
          <w:rFonts w:ascii="Times New Roman" w:eastAsia="Times New Roman" w:hAnsi="Times New Roman"/>
          <w:color w:val="000000" w:themeColor="text1"/>
          <w:sz w:val="24"/>
          <w:szCs w:val="24"/>
        </w:rPr>
        <w:t xml:space="preserve"> while reducing carbon footprint in the circular bioeconomy.</w:t>
      </w:r>
      <w:r w:rsidR="00816754">
        <w:rPr>
          <w:rFonts w:ascii="Times New Roman" w:eastAsia="Times New Roman" w:hAnsi="Times New Roman"/>
          <w:color w:val="000000" w:themeColor="text1"/>
          <w:sz w:val="24"/>
          <w:szCs w:val="24"/>
        </w:rPr>
        <w:t xml:space="preserve"> </w:t>
      </w:r>
      <w:r w:rsidR="002C5D61">
        <w:rPr>
          <w:rFonts w:ascii="Times New Roman" w:eastAsia="Times New Roman" w:hAnsi="Times New Roman"/>
          <w:color w:val="000000" w:themeColor="text1"/>
          <w:sz w:val="24"/>
          <w:szCs w:val="24"/>
        </w:rPr>
        <w:t>Advanced</w:t>
      </w:r>
      <w:r w:rsidRPr="00520139">
        <w:rPr>
          <w:rFonts w:ascii="Times New Roman" w:eastAsia="Times New Roman" w:hAnsi="Times New Roman"/>
          <w:color w:val="000000" w:themeColor="text1"/>
          <w:sz w:val="24"/>
          <w:szCs w:val="24"/>
        </w:rPr>
        <w:t xml:space="preserve"> </w:t>
      </w:r>
      <w:r w:rsidR="001869EE">
        <w:rPr>
          <w:rFonts w:ascii="Times New Roman" w:eastAsia="Times New Roman" w:hAnsi="Times New Roman"/>
          <w:color w:val="000000" w:themeColor="text1"/>
          <w:sz w:val="24"/>
          <w:szCs w:val="24"/>
        </w:rPr>
        <w:t>data analytic tools</w:t>
      </w:r>
      <w:r w:rsidRPr="00520139">
        <w:rPr>
          <w:rFonts w:ascii="Times New Roman" w:eastAsia="Times New Roman" w:hAnsi="Times New Roman"/>
          <w:color w:val="000000" w:themeColor="text1"/>
          <w:sz w:val="24"/>
          <w:szCs w:val="24"/>
        </w:rPr>
        <w:t xml:space="preserve">, including </w:t>
      </w:r>
      <w:r w:rsidR="00F13EC7">
        <w:rPr>
          <w:rFonts w:ascii="Times New Roman" w:eastAsia="Times New Roman" w:hAnsi="Times New Roman"/>
          <w:color w:val="000000" w:themeColor="text1"/>
          <w:sz w:val="24"/>
          <w:szCs w:val="24"/>
        </w:rPr>
        <w:t>m</w:t>
      </w:r>
      <w:r w:rsidRPr="00520139">
        <w:rPr>
          <w:rFonts w:ascii="Times New Roman" w:eastAsia="Times New Roman" w:hAnsi="Times New Roman"/>
          <w:color w:val="000000" w:themeColor="text1"/>
          <w:sz w:val="24"/>
          <w:szCs w:val="24"/>
        </w:rPr>
        <w:t xml:space="preserve">achine </w:t>
      </w:r>
      <w:r w:rsidR="00F13EC7">
        <w:rPr>
          <w:rFonts w:ascii="Times New Roman" w:eastAsia="Times New Roman" w:hAnsi="Times New Roman"/>
          <w:color w:val="000000" w:themeColor="text1"/>
          <w:sz w:val="24"/>
          <w:szCs w:val="24"/>
        </w:rPr>
        <w:t>l</w:t>
      </w:r>
      <w:r w:rsidRPr="00520139">
        <w:rPr>
          <w:rFonts w:ascii="Times New Roman" w:eastAsia="Times New Roman" w:hAnsi="Times New Roman"/>
          <w:color w:val="000000" w:themeColor="text1"/>
          <w:sz w:val="24"/>
          <w:szCs w:val="24"/>
        </w:rPr>
        <w:t>earn</w:t>
      </w:r>
      <w:r>
        <w:rPr>
          <w:rFonts w:ascii="Times New Roman" w:eastAsia="Times New Roman" w:hAnsi="Times New Roman"/>
          <w:color w:val="000000" w:themeColor="text1"/>
          <w:sz w:val="24"/>
          <w:szCs w:val="24"/>
        </w:rPr>
        <w:t>ing</w:t>
      </w:r>
      <w:r w:rsidRPr="00520139">
        <w:rPr>
          <w:rFonts w:ascii="Times New Roman" w:eastAsia="Times New Roman" w:hAnsi="Times New Roman"/>
          <w:color w:val="000000" w:themeColor="text1"/>
          <w:sz w:val="24"/>
          <w:szCs w:val="24"/>
        </w:rPr>
        <w:t>/</w:t>
      </w:r>
      <w:r w:rsidR="00F13EC7">
        <w:rPr>
          <w:rFonts w:ascii="Times New Roman" w:eastAsia="Times New Roman" w:hAnsi="Times New Roman"/>
          <w:color w:val="000000" w:themeColor="text1"/>
          <w:sz w:val="24"/>
          <w:szCs w:val="24"/>
        </w:rPr>
        <w:t>a</w:t>
      </w:r>
      <w:r w:rsidRPr="00520139">
        <w:rPr>
          <w:rFonts w:ascii="Times New Roman" w:eastAsia="Times New Roman" w:hAnsi="Times New Roman"/>
          <w:color w:val="000000" w:themeColor="text1"/>
          <w:sz w:val="24"/>
          <w:szCs w:val="24"/>
        </w:rPr>
        <w:t xml:space="preserve">rtificial </w:t>
      </w:r>
      <w:r w:rsidR="00F13EC7">
        <w:rPr>
          <w:rFonts w:ascii="Times New Roman" w:eastAsia="Times New Roman" w:hAnsi="Times New Roman"/>
          <w:color w:val="000000" w:themeColor="text1"/>
          <w:sz w:val="24"/>
          <w:szCs w:val="24"/>
        </w:rPr>
        <w:t>i</w:t>
      </w:r>
      <w:r w:rsidRPr="00520139">
        <w:rPr>
          <w:rFonts w:ascii="Times New Roman" w:eastAsia="Times New Roman" w:hAnsi="Times New Roman"/>
          <w:color w:val="000000" w:themeColor="text1"/>
          <w:sz w:val="24"/>
          <w:szCs w:val="24"/>
        </w:rPr>
        <w:t xml:space="preserve">ntelligence, </w:t>
      </w:r>
      <w:r w:rsidR="0018776C">
        <w:rPr>
          <w:rFonts w:ascii="Times New Roman" w:eastAsia="Times New Roman" w:hAnsi="Times New Roman"/>
          <w:color w:val="000000" w:themeColor="text1"/>
          <w:sz w:val="24"/>
          <w:szCs w:val="24"/>
        </w:rPr>
        <w:t>i</w:t>
      </w:r>
      <w:r w:rsidRPr="00520139">
        <w:rPr>
          <w:rFonts w:ascii="Times New Roman" w:eastAsia="Times New Roman" w:hAnsi="Times New Roman"/>
          <w:color w:val="000000" w:themeColor="text1"/>
          <w:sz w:val="24"/>
          <w:szCs w:val="24"/>
        </w:rPr>
        <w:t xml:space="preserve">nternet of </w:t>
      </w:r>
      <w:r w:rsidR="0018776C">
        <w:rPr>
          <w:rFonts w:ascii="Times New Roman" w:eastAsia="Times New Roman" w:hAnsi="Times New Roman"/>
          <w:color w:val="000000" w:themeColor="text1"/>
          <w:sz w:val="24"/>
          <w:szCs w:val="24"/>
        </w:rPr>
        <w:t>t</w:t>
      </w:r>
      <w:r w:rsidRPr="00520139">
        <w:rPr>
          <w:rFonts w:ascii="Times New Roman" w:eastAsia="Times New Roman" w:hAnsi="Times New Roman"/>
          <w:color w:val="000000" w:themeColor="text1"/>
          <w:sz w:val="24"/>
          <w:szCs w:val="24"/>
        </w:rPr>
        <w:t>hings (IoT), big data, high performance computing, cloud communication and storage</w:t>
      </w:r>
      <w:r w:rsidR="002C5D61">
        <w:rPr>
          <w:rFonts w:ascii="Times New Roman" w:eastAsia="Times New Roman" w:hAnsi="Times New Roman"/>
          <w:color w:val="000000" w:themeColor="text1"/>
          <w:sz w:val="24"/>
          <w:szCs w:val="24"/>
        </w:rPr>
        <w:t>, as well as</w:t>
      </w:r>
      <w:r w:rsidR="00816754">
        <w:rPr>
          <w:rFonts w:ascii="Times New Roman" w:eastAsia="Times New Roman" w:hAnsi="Times New Roman"/>
          <w:color w:val="000000" w:themeColor="text1"/>
          <w:sz w:val="24"/>
          <w:szCs w:val="24"/>
        </w:rPr>
        <w:t xml:space="preserve"> </w:t>
      </w:r>
      <w:r w:rsidR="001869EE">
        <w:rPr>
          <w:rFonts w:ascii="Times New Roman" w:eastAsia="Times New Roman" w:hAnsi="Times New Roman"/>
          <w:color w:val="000000" w:themeColor="text1"/>
          <w:sz w:val="24"/>
          <w:szCs w:val="24"/>
        </w:rPr>
        <w:t xml:space="preserve">new </w:t>
      </w:r>
      <w:r w:rsidR="0018776C" w:rsidRPr="00520139">
        <w:rPr>
          <w:rFonts w:ascii="Times New Roman" w:eastAsia="Times New Roman" w:hAnsi="Times New Roman"/>
          <w:color w:val="000000" w:themeColor="text1"/>
          <w:sz w:val="24"/>
          <w:szCs w:val="24"/>
        </w:rPr>
        <w:t xml:space="preserve">technologies (e.g., plasma-assisted pyrolysis, </w:t>
      </w:r>
      <w:r w:rsidR="002C5D61">
        <w:rPr>
          <w:rFonts w:ascii="Times New Roman" w:eastAsia="Times New Roman" w:hAnsi="Times New Roman"/>
          <w:color w:val="000000" w:themeColor="text1"/>
          <w:sz w:val="24"/>
          <w:szCs w:val="24"/>
        </w:rPr>
        <w:t xml:space="preserve">and </w:t>
      </w:r>
      <w:r w:rsidR="0018776C" w:rsidRPr="00520139">
        <w:rPr>
          <w:rFonts w:ascii="Times New Roman" w:eastAsia="Times New Roman" w:hAnsi="Times New Roman"/>
          <w:color w:val="000000" w:themeColor="text1"/>
          <w:sz w:val="24"/>
          <w:szCs w:val="24"/>
        </w:rPr>
        <w:t>hydrogenation bio-oil upgrading)</w:t>
      </w:r>
      <w:r w:rsidR="0018776C">
        <w:rPr>
          <w:rFonts w:ascii="Times New Roman" w:eastAsia="Times New Roman" w:hAnsi="Times New Roman"/>
          <w:color w:val="000000" w:themeColor="text1"/>
          <w:sz w:val="24"/>
          <w:szCs w:val="24"/>
        </w:rPr>
        <w:t xml:space="preserve"> </w:t>
      </w:r>
      <w:r w:rsidR="004E15BD">
        <w:rPr>
          <w:rFonts w:ascii="Times New Roman" w:eastAsia="Times New Roman" w:hAnsi="Times New Roman"/>
          <w:color w:val="000000" w:themeColor="text1"/>
          <w:sz w:val="24"/>
          <w:szCs w:val="24"/>
        </w:rPr>
        <w:t xml:space="preserve">need to be integrated </w:t>
      </w:r>
      <w:r w:rsidRPr="00520139">
        <w:rPr>
          <w:rFonts w:ascii="Times New Roman" w:eastAsia="Times New Roman" w:hAnsi="Times New Roman"/>
          <w:color w:val="000000" w:themeColor="text1"/>
          <w:sz w:val="24"/>
          <w:szCs w:val="24"/>
        </w:rPr>
        <w:t xml:space="preserve">to overcome the existing challenges, and thus move forward the </w:t>
      </w:r>
      <w:r w:rsidR="004E15BD">
        <w:rPr>
          <w:rFonts w:ascii="Times New Roman" w:eastAsia="Times New Roman" w:hAnsi="Times New Roman"/>
          <w:color w:val="000000" w:themeColor="text1"/>
          <w:sz w:val="24"/>
          <w:szCs w:val="24"/>
        </w:rPr>
        <w:t>TCC platform</w:t>
      </w:r>
      <w:r w:rsidRPr="00520139">
        <w:rPr>
          <w:rFonts w:ascii="Times New Roman" w:eastAsia="Times New Roman" w:hAnsi="Times New Roman"/>
          <w:color w:val="000000" w:themeColor="text1"/>
          <w:sz w:val="24"/>
          <w:szCs w:val="24"/>
        </w:rPr>
        <w:t>.</w:t>
      </w:r>
      <w:r w:rsidR="00BD798D">
        <w:rPr>
          <w:rFonts w:ascii="Times New Roman" w:eastAsia="Times New Roman" w:hAnsi="Times New Roman"/>
          <w:color w:val="000000" w:themeColor="text1"/>
          <w:sz w:val="24"/>
          <w:szCs w:val="24"/>
        </w:rPr>
        <w:t xml:space="preserve"> </w:t>
      </w:r>
      <w:r w:rsidR="004D2CBB">
        <w:rPr>
          <w:rFonts w:ascii="Times New Roman" w:eastAsia="Times New Roman" w:hAnsi="Times New Roman"/>
          <w:color w:val="000000" w:themeColor="text1"/>
          <w:sz w:val="24"/>
          <w:szCs w:val="24"/>
        </w:rPr>
        <w:t>Such advances can only be achieved t</w:t>
      </w:r>
      <w:r w:rsidR="004D2CBB" w:rsidRPr="00520139">
        <w:rPr>
          <w:rFonts w:ascii="Times New Roman" w:eastAsia="Times New Roman" w:hAnsi="Times New Roman"/>
          <w:color w:val="000000" w:themeColor="text1"/>
          <w:sz w:val="24"/>
          <w:szCs w:val="24"/>
        </w:rPr>
        <w:t>hrough</w:t>
      </w:r>
      <w:r w:rsidRPr="00520139">
        <w:rPr>
          <w:rFonts w:ascii="Times New Roman" w:eastAsia="Times New Roman" w:hAnsi="Times New Roman"/>
          <w:color w:val="000000" w:themeColor="text1"/>
          <w:sz w:val="24"/>
          <w:szCs w:val="24"/>
        </w:rPr>
        <w:t xml:space="preserve"> </w:t>
      </w:r>
      <w:r w:rsidR="004D2CBB">
        <w:rPr>
          <w:rFonts w:ascii="Times New Roman" w:eastAsia="Times New Roman" w:hAnsi="Times New Roman"/>
          <w:color w:val="000000" w:themeColor="text1"/>
          <w:sz w:val="24"/>
          <w:szCs w:val="24"/>
        </w:rPr>
        <w:t xml:space="preserve">a </w:t>
      </w:r>
      <w:r w:rsidR="002C5D61">
        <w:rPr>
          <w:rFonts w:ascii="Times New Roman" w:eastAsia="Times New Roman" w:hAnsi="Times New Roman"/>
          <w:color w:val="000000" w:themeColor="text1"/>
          <w:sz w:val="24"/>
          <w:szCs w:val="24"/>
        </w:rPr>
        <w:t>M</w:t>
      </w:r>
      <w:r w:rsidR="004D2CBB">
        <w:rPr>
          <w:rFonts w:ascii="Times New Roman" w:eastAsia="Times New Roman" w:hAnsi="Times New Roman"/>
          <w:color w:val="000000" w:themeColor="text1"/>
          <w:sz w:val="24"/>
          <w:szCs w:val="24"/>
        </w:rPr>
        <w:t>ultistate approach</w:t>
      </w:r>
      <w:r w:rsidR="00FF26F6">
        <w:rPr>
          <w:rFonts w:ascii="Times New Roman" w:eastAsia="Times New Roman" w:hAnsi="Times New Roman"/>
          <w:color w:val="000000" w:themeColor="text1"/>
          <w:sz w:val="24"/>
          <w:szCs w:val="24"/>
        </w:rPr>
        <w:t xml:space="preserve">. </w:t>
      </w:r>
      <w:r w:rsidR="004D2CBB">
        <w:rPr>
          <w:rFonts w:ascii="Times New Roman" w:eastAsia="Times New Roman" w:hAnsi="Times New Roman"/>
          <w:color w:val="000000" w:themeColor="text1"/>
          <w:sz w:val="24"/>
          <w:szCs w:val="24"/>
        </w:rPr>
        <w:t xml:space="preserve"> </w:t>
      </w:r>
    </w:p>
    <w:p w14:paraId="02AD3455" w14:textId="3D96066F"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iCs/>
          <w:color w:val="000000" w:themeColor="text1"/>
          <w:sz w:val="24"/>
          <w:szCs w:val="24"/>
        </w:rPr>
        <w:t>As opposed to thermochemical processing, biochemical conversion typically takes place at mild</w:t>
      </w:r>
      <w:r w:rsidR="002C5D61">
        <w:rPr>
          <w:rFonts w:ascii="Times New Roman" w:hAnsi="Times New Roman"/>
          <w:iCs/>
          <w:color w:val="000000" w:themeColor="text1"/>
          <w:sz w:val="24"/>
          <w:szCs w:val="24"/>
        </w:rPr>
        <w:t>er</w:t>
      </w:r>
      <w:r w:rsidRPr="00520139">
        <w:rPr>
          <w:rFonts w:ascii="Times New Roman" w:hAnsi="Times New Roman"/>
          <w:iCs/>
          <w:color w:val="000000" w:themeColor="text1"/>
          <w:sz w:val="24"/>
          <w:szCs w:val="24"/>
        </w:rPr>
        <w:t xml:space="preserve"> temperature</w:t>
      </w:r>
      <w:r w:rsidR="002C5D61">
        <w:rPr>
          <w:rFonts w:ascii="Times New Roman" w:hAnsi="Times New Roman"/>
          <w:iCs/>
          <w:color w:val="000000" w:themeColor="text1"/>
          <w:sz w:val="24"/>
          <w:szCs w:val="24"/>
        </w:rPr>
        <w:t>s</w:t>
      </w:r>
      <w:r w:rsidRPr="00520139">
        <w:rPr>
          <w:rFonts w:ascii="Times New Roman" w:hAnsi="Times New Roman"/>
          <w:iCs/>
          <w:color w:val="000000" w:themeColor="text1"/>
          <w:sz w:val="24"/>
          <w:szCs w:val="24"/>
        </w:rPr>
        <w:t xml:space="preserve"> in </w:t>
      </w:r>
      <w:r w:rsidR="002C5D61">
        <w:rPr>
          <w:rFonts w:ascii="Times New Roman" w:hAnsi="Times New Roman"/>
          <w:iCs/>
          <w:color w:val="000000" w:themeColor="text1"/>
          <w:sz w:val="24"/>
          <w:szCs w:val="24"/>
        </w:rPr>
        <w:t xml:space="preserve">an </w:t>
      </w:r>
      <w:r w:rsidRPr="00520139">
        <w:rPr>
          <w:rFonts w:ascii="Times New Roman" w:hAnsi="Times New Roman"/>
          <w:iCs/>
          <w:color w:val="000000" w:themeColor="text1"/>
          <w:sz w:val="24"/>
          <w:szCs w:val="24"/>
        </w:rPr>
        <w:t xml:space="preserve">aqueous environment. This processing platform is based on the saccharification of </w:t>
      </w:r>
      <w:r w:rsidR="002C5D61">
        <w:rPr>
          <w:rFonts w:ascii="Times New Roman" w:hAnsi="Times New Roman"/>
          <w:iCs/>
          <w:color w:val="000000" w:themeColor="text1"/>
          <w:sz w:val="24"/>
          <w:szCs w:val="24"/>
        </w:rPr>
        <w:t xml:space="preserve">the </w:t>
      </w:r>
      <w:r w:rsidRPr="00520139">
        <w:rPr>
          <w:rFonts w:ascii="Times New Roman" w:hAnsi="Times New Roman"/>
          <w:iCs/>
          <w:color w:val="000000" w:themeColor="text1"/>
          <w:sz w:val="24"/>
          <w:szCs w:val="24"/>
        </w:rPr>
        <w:t xml:space="preserve">plant cell wall structural carbohydrates to produce high quality sugar streams that can be converted to biobased fuels, </w:t>
      </w:r>
      <w:proofErr w:type="gramStart"/>
      <w:r w:rsidRPr="00520139">
        <w:rPr>
          <w:rFonts w:ascii="Times New Roman" w:hAnsi="Times New Roman"/>
          <w:iCs/>
          <w:color w:val="000000" w:themeColor="text1"/>
          <w:sz w:val="24"/>
          <w:szCs w:val="24"/>
        </w:rPr>
        <w:t>chemicals</w:t>
      </w:r>
      <w:proofErr w:type="gramEnd"/>
      <w:r w:rsidRPr="00520139">
        <w:rPr>
          <w:rFonts w:ascii="Times New Roman" w:hAnsi="Times New Roman"/>
          <w:iCs/>
          <w:color w:val="000000" w:themeColor="text1"/>
          <w:sz w:val="24"/>
          <w:szCs w:val="24"/>
        </w:rPr>
        <w:t xml:space="preserve"> and products.  </w:t>
      </w:r>
      <w:r w:rsidRPr="00520139">
        <w:rPr>
          <w:rFonts w:ascii="Times New Roman" w:hAnsi="Times New Roman"/>
          <w:color w:val="000000" w:themeColor="text1"/>
          <w:sz w:val="24"/>
          <w:szCs w:val="24"/>
        </w:rPr>
        <w:t xml:space="preserve">System/synthetic biology approaches are being developed by S-1075 </w:t>
      </w:r>
      <w:r w:rsidR="002C5D61">
        <w:rPr>
          <w:rFonts w:ascii="Times New Roman" w:hAnsi="Times New Roman"/>
          <w:color w:val="000000" w:themeColor="text1"/>
          <w:sz w:val="24"/>
          <w:szCs w:val="24"/>
        </w:rPr>
        <w:t xml:space="preserve">participants </w:t>
      </w:r>
      <w:r w:rsidRPr="00520139">
        <w:rPr>
          <w:rFonts w:ascii="Times New Roman" w:hAnsi="Times New Roman"/>
          <w:color w:val="000000" w:themeColor="text1"/>
          <w:sz w:val="24"/>
          <w:szCs w:val="24"/>
        </w:rPr>
        <w:t xml:space="preserve">to improve the yield of high value products from biomass components. </w:t>
      </w:r>
      <w:r w:rsidR="002C5D61">
        <w:rPr>
          <w:rFonts w:ascii="Times New Roman" w:hAnsi="Times New Roman"/>
          <w:color w:val="000000" w:themeColor="text1"/>
          <w:sz w:val="24"/>
          <w:szCs w:val="24"/>
        </w:rPr>
        <w:t xml:space="preserve">For example, </w:t>
      </w:r>
      <w:r w:rsidRPr="003A7F09">
        <w:rPr>
          <w:rFonts w:ascii="Times New Roman" w:hAnsi="Times New Roman"/>
          <w:i/>
          <w:iCs/>
          <w:color w:val="000000" w:themeColor="text1"/>
          <w:sz w:val="24"/>
          <w:szCs w:val="24"/>
        </w:rPr>
        <w:t>Clostridium</w:t>
      </w:r>
      <w:r w:rsidRPr="00520139">
        <w:rPr>
          <w:rFonts w:ascii="Times New Roman" w:hAnsi="Times New Roman"/>
          <w:color w:val="000000" w:themeColor="text1"/>
          <w:sz w:val="24"/>
          <w:szCs w:val="24"/>
        </w:rPr>
        <w:t xml:space="preserve"> strains were engineered for fatty acid ester production from corn stover hydrolysates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ExcludeYear="1"&gt;&lt;Author&gt;Feng&lt;/Author&gt;&lt;Year&gt;2021&lt;/Year&gt;&lt;RecNum&gt;67&lt;/RecNum&gt;&lt;DisplayText&gt;[7]&lt;/DisplayText&gt;&lt;record&gt;&lt;rec-number&gt;67&lt;/rec-number&gt;&lt;foreign-keys&gt;&lt;key app="EN" db-id="0w0rt2de3vpx95ev5zppzxepz22pazp5fars" timestamp="1671468844"&gt;67&lt;/key&gt;&lt;/foreign-keys&gt;&lt;ref-type name="Journal Article"&gt;17&lt;/ref-type&gt;&lt;contributors&gt;&lt;authors&gt;&lt;author&gt;Feng, Jun&lt;/author&gt;&lt;author&gt;Zhang, Jie&lt;/author&gt;&lt;author&gt;Ma, Yuechao&lt;/author&gt;&lt;author&gt;Feng, Yiming&lt;/author&gt;&lt;author&gt;Wang, Shangjun&lt;/author&gt;&lt;author&gt;Guo, Na&lt;/author&gt;&lt;author&gt;Wang, Haijiao&lt;/author&gt;&lt;author&gt;Wang, Pixiang&lt;/author&gt;&lt;author&gt;Jiménez-Bonilla, Pablo&lt;/author&gt;&lt;author&gt;Gu, Yanyan&lt;/author&gt;&lt;/authors&gt;&lt;/contributors&gt;&lt;titles&gt;&lt;title&gt;Renewable fatty acid ester production in Clostridium&lt;/title&gt;&lt;secondary-title&gt;Nature Communications&lt;/secondary-title&gt;&lt;/titles&gt;&lt;periodical&gt;&lt;full-title&gt;Nature Communications&lt;/full-title&gt;&lt;/periodical&gt;&lt;pages&gt;1-13&lt;/pages&gt;&lt;volume&gt;12&lt;/volume&gt;&lt;number&gt;1&lt;/number&gt;&lt;dates&gt;&lt;year&gt;2021&lt;/year&gt;&lt;/dates&gt;&lt;isbn&gt;2041-1723&lt;/isbn&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[7]</w:t>
      </w:r>
      <w:r w:rsidR="009C5574">
        <w:rPr>
          <w:rFonts w:ascii="Times New Roman" w:hAnsi="Times New Roman"/>
          <w:color w:val="000000" w:themeColor="text1"/>
          <w:sz w:val="24"/>
          <w:szCs w:val="24"/>
        </w:rPr>
        <w:fldChar w:fldCharType="end"/>
      </w:r>
      <w:r w:rsidR="00E97A8A">
        <w:rPr>
          <w:rFonts w:ascii="Times New Roman" w:hAnsi="Times New Roman"/>
          <w:color w:val="000000" w:themeColor="text1"/>
          <w:sz w:val="24"/>
          <w:szCs w:val="24"/>
        </w:rPr>
        <w:t xml:space="preserve"> with a b</w:t>
      </w:r>
      <w:r w:rsidRPr="00520139">
        <w:rPr>
          <w:rFonts w:ascii="Times New Roman" w:hAnsi="Times New Roman"/>
          <w:color w:val="000000" w:themeColor="text1"/>
          <w:sz w:val="24"/>
          <w:szCs w:val="24"/>
        </w:rPr>
        <w:t>utyl acetate yield of up to 32 g/L be</w:t>
      </w:r>
      <w:r w:rsidR="00E97A8A">
        <w:rPr>
          <w:rFonts w:ascii="Times New Roman" w:hAnsi="Times New Roman"/>
          <w:color w:val="000000" w:themeColor="text1"/>
          <w:sz w:val="24"/>
          <w:szCs w:val="24"/>
        </w:rPr>
        <w:t>ing</w:t>
      </w:r>
      <w:r w:rsidRPr="00520139">
        <w:rPr>
          <w:rFonts w:ascii="Times New Roman" w:hAnsi="Times New Roman"/>
          <w:color w:val="000000" w:themeColor="text1"/>
          <w:sz w:val="24"/>
          <w:szCs w:val="24"/>
        </w:rPr>
        <w:t xml:space="preserve"> achieved</w:t>
      </w:r>
      <w:r w:rsidR="002C5D61">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 which is the highest ever been reported from microbial production</w:t>
      </w:r>
      <w:r w:rsidR="00390F32">
        <w:rPr>
          <w:rFonts w:ascii="Times New Roman" w:hAnsi="Times New Roman"/>
          <w:color w:val="000000" w:themeColor="text1"/>
          <w:sz w:val="24"/>
          <w:szCs w:val="24"/>
        </w:rPr>
        <w:t xml:space="preserve"> </w:t>
      </w:r>
      <w:r w:rsidR="009C5574">
        <w:rPr>
          <w:rFonts w:ascii="Times New Roman" w:hAnsi="Times New Roman"/>
          <w:color w:val="000000" w:themeColor="text1"/>
          <w:sz w:val="24"/>
          <w:szCs w:val="24"/>
        </w:rPr>
        <w:fldChar w:fldCharType="begin">
          <w:fldData xml:space="preserve">PEVuZE5vdGU+PENpdGUgRXhjbHVkZVllYXI9IjEiPjxBdXRob3I+RmVuZzwvQXV0aG9yPjxZZWFy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</w:fldData>
        </w:fldChar>
      </w:r>
      <w:r w:rsidR="006B19FD">
        <w:rPr>
          <w:rFonts w:ascii="Times New Roman" w:hAnsi="Times New Roman"/>
          <w:color w:val="000000" w:themeColor="text1"/>
          <w:sz w:val="24"/>
          <w:szCs w:val="24"/>
        </w:rPr>
        <w:instrText xml:space="preserve"> ADDIN EN.CITE </w:instrText>
      </w:r>
      <w:r w:rsidR="006B19FD">
        <w:rPr>
          <w:rFonts w:ascii="Times New Roman" w:hAnsi="Times New Roman"/>
          <w:color w:val="000000" w:themeColor="text1"/>
          <w:sz w:val="24"/>
          <w:szCs w:val="24"/>
        </w:rPr>
        <w:fldChar w:fldCharType="begin">
          <w:fldData xml:space="preserve">PEVuZE5vdGU+PENpdGUgRXhjbHVkZVllYXI9IjEiPjxBdXRob3I+RmVuZzwvQXV0aG9yPjxZZWFy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</w:fldData>
        </w:fldChar>
      </w:r>
      <w:r w:rsidR="006B19FD">
        <w:rPr>
          <w:rFonts w:ascii="Times New Roman" w:hAnsi="Times New Roman"/>
          <w:color w:val="000000" w:themeColor="text1"/>
          <w:sz w:val="24"/>
          <w:szCs w:val="24"/>
        </w:rPr>
        <w:instrText xml:space="preserve"> ADDIN EN.CITE.DATA </w:instrText>
      </w:r>
      <w:r w:rsidR="006B19FD">
        <w:rPr>
          <w:rFonts w:ascii="Times New Roman" w:hAnsi="Times New Roman"/>
          <w:color w:val="000000" w:themeColor="text1"/>
          <w:sz w:val="24"/>
          <w:szCs w:val="24"/>
        </w:rPr>
      </w:r>
      <w:r w:rsidR="006B19FD">
        <w:rPr>
          <w:rFonts w:ascii="Times New Roman" w:hAnsi="Times New Roman"/>
          <w:color w:val="000000" w:themeColor="text1"/>
          <w:sz w:val="24"/>
          <w:szCs w:val="24"/>
        </w:rPr>
        <w:fldChar w:fldCharType="end"/>
      </w:r>
      <w:r w:rsidR="009C5574">
        <w:rPr>
          <w:rFonts w:ascii="Times New Roman" w:hAnsi="Times New Roman"/>
          <w:color w:val="000000" w:themeColor="text1"/>
          <w:sz w:val="24"/>
          <w:szCs w:val="24"/>
        </w:rPr>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[7-9]</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xml:space="preserve">.  </w:t>
      </w:r>
      <w:r w:rsidR="00753DFF">
        <w:rPr>
          <w:rFonts w:ascii="Times New Roman" w:hAnsi="Times New Roman"/>
          <w:color w:val="000000" w:themeColor="text1"/>
          <w:sz w:val="24"/>
          <w:szCs w:val="24"/>
        </w:rPr>
        <w:t>B</w:t>
      </w:r>
      <w:r w:rsidR="00753DFF" w:rsidRPr="00520139">
        <w:rPr>
          <w:rFonts w:ascii="Times New Roman" w:hAnsi="Times New Roman"/>
          <w:color w:val="000000" w:themeColor="text1"/>
          <w:sz w:val="24"/>
          <w:szCs w:val="24"/>
        </w:rPr>
        <w:t xml:space="preserve">ioengineered oleaginous yeast </w:t>
      </w:r>
      <w:proofErr w:type="spellStart"/>
      <w:r w:rsidR="00753DFF" w:rsidRPr="00520139">
        <w:rPr>
          <w:rFonts w:ascii="Times New Roman" w:hAnsi="Times New Roman"/>
          <w:i/>
          <w:iCs/>
          <w:color w:val="000000" w:themeColor="text1"/>
          <w:sz w:val="24"/>
          <w:szCs w:val="24"/>
        </w:rPr>
        <w:t>Yarrowia</w:t>
      </w:r>
      <w:proofErr w:type="spellEnd"/>
      <w:r w:rsidR="00753DFF" w:rsidRPr="00520139">
        <w:rPr>
          <w:rFonts w:ascii="Times New Roman" w:hAnsi="Times New Roman"/>
          <w:i/>
          <w:iCs/>
          <w:color w:val="000000" w:themeColor="text1"/>
          <w:sz w:val="24"/>
          <w:szCs w:val="24"/>
        </w:rPr>
        <w:t xml:space="preserve"> </w:t>
      </w:r>
      <w:proofErr w:type="spellStart"/>
      <w:r w:rsidR="00753DFF" w:rsidRPr="00520139">
        <w:rPr>
          <w:rFonts w:ascii="Times New Roman" w:hAnsi="Times New Roman"/>
          <w:i/>
          <w:iCs/>
          <w:color w:val="000000" w:themeColor="text1"/>
          <w:sz w:val="24"/>
          <w:szCs w:val="24"/>
        </w:rPr>
        <w:t>lipolytica</w:t>
      </w:r>
      <w:proofErr w:type="spellEnd"/>
      <w:r w:rsidR="00753DFF" w:rsidRPr="00520139">
        <w:rPr>
          <w:rFonts w:ascii="Times New Roman" w:hAnsi="Times New Roman"/>
          <w:color w:val="000000" w:themeColor="text1"/>
          <w:sz w:val="24"/>
          <w:szCs w:val="24"/>
        </w:rPr>
        <w:t xml:space="preserve"> </w:t>
      </w:r>
      <w:r w:rsidR="00753DFF">
        <w:rPr>
          <w:rFonts w:ascii="Times New Roman" w:hAnsi="Times New Roman"/>
          <w:color w:val="000000" w:themeColor="text1"/>
          <w:sz w:val="24"/>
          <w:szCs w:val="24"/>
        </w:rPr>
        <w:t>facilitated conversion of l</w:t>
      </w:r>
      <w:r w:rsidR="00753DFF" w:rsidRPr="00520139">
        <w:rPr>
          <w:rFonts w:ascii="Times New Roman" w:hAnsi="Times New Roman"/>
          <w:color w:val="000000" w:themeColor="text1"/>
          <w:sz w:val="24"/>
          <w:szCs w:val="24"/>
        </w:rPr>
        <w:t xml:space="preserve">ipid-based feedstock </w:t>
      </w:r>
      <w:r w:rsidR="00753DFF">
        <w:rPr>
          <w:rFonts w:ascii="Times New Roman" w:hAnsi="Times New Roman"/>
          <w:color w:val="000000" w:themeColor="text1"/>
          <w:sz w:val="24"/>
          <w:szCs w:val="24"/>
        </w:rPr>
        <w:t>to</w:t>
      </w:r>
      <w:r w:rsidR="00753DFF" w:rsidRPr="00520139">
        <w:rPr>
          <w:rFonts w:ascii="Times New Roman" w:hAnsi="Times New Roman"/>
          <w:color w:val="000000" w:themeColor="text1"/>
          <w:sz w:val="24"/>
          <w:szCs w:val="24"/>
        </w:rPr>
        <w:t xml:space="preserve"> terpene-based specialty chemicals</w:t>
      </w:r>
      <w:r w:rsidR="00753DFF">
        <w:rPr>
          <w:rFonts w:ascii="Times New Roman" w:hAnsi="Times New Roman"/>
          <w:color w:val="000000" w:themeColor="text1"/>
          <w:sz w:val="24"/>
          <w:szCs w:val="24"/>
        </w:rPr>
        <w:t xml:space="preserve"> </w:t>
      </w:r>
      <w:r w:rsidR="009C5574">
        <w:rPr>
          <w:rFonts w:ascii="Times New Roman" w:hAnsi="Times New Roman"/>
          <w:color w:val="000000" w:themeColor="text1"/>
          <w:sz w:val="24"/>
          <w:szCs w:val="24"/>
        </w:rPr>
        <w:fldChar w:fldCharType="begin">
          <w:fldData xml:space="preserve">PEVuZE5vdGU+PENpdGUgRXhjbHVkZVllYXI9IjEiPjxBdXRob3I+V29ybGFuZDwvQXV0aG9yPjxZ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</w:fldData>
        </w:fldChar>
      </w:r>
      <w:r w:rsidR="006B19FD">
        <w:rPr>
          <w:rFonts w:ascii="Times New Roman" w:hAnsi="Times New Roman"/>
          <w:color w:val="000000" w:themeColor="text1"/>
          <w:sz w:val="24"/>
          <w:szCs w:val="24"/>
        </w:rPr>
        <w:instrText xml:space="preserve"> ADDIN EN.CITE </w:instrText>
      </w:r>
      <w:r w:rsidR="006B19FD">
        <w:rPr>
          <w:rFonts w:ascii="Times New Roman" w:hAnsi="Times New Roman"/>
          <w:color w:val="000000" w:themeColor="text1"/>
          <w:sz w:val="24"/>
          <w:szCs w:val="24"/>
        </w:rPr>
        <w:fldChar w:fldCharType="begin">
          <w:fldData xml:space="preserve">PEVuZE5vdGU+PENpdGUgRXhjbHVkZVllYXI9IjEiPjxBdXRob3I+V29ybGFuZDwvQXV0aG9yPjxZ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</w:fldData>
        </w:fldChar>
      </w:r>
      <w:r w:rsidR="006B19FD">
        <w:rPr>
          <w:rFonts w:ascii="Times New Roman" w:hAnsi="Times New Roman"/>
          <w:color w:val="000000" w:themeColor="text1"/>
          <w:sz w:val="24"/>
          <w:szCs w:val="24"/>
        </w:rPr>
        <w:instrText xml:space="preserve"> ADDIN EN.CITE.DATA </w:instrText>
      </w:r>
      <w:r w:rsidR="006B19FD">
        <w:rPr>
          <w:rFonts w:ascii="Times New Roman" w:hAnsi="Times New Roman"/>
          <w:color w:val="000000" w:themeColor="text1"/>
          <w:sz w:val="24"/>
          <w:szCs w:val="24"/>
        </w:rPr>
      </w:r>
      <w:r w:rsidR="006B19FD">
        <w:rPr>
          <w:rFonts w:ascii="Times New Roman" w:hAnsi="Times New Roman"/>
          <w:color w:val="000000" w:themeColor="text1"/>
          <w:sz w:val="24"/>
          <w:szCs w:val="24"/>
        </w:rPr>
        <w:fldChar w:fldCharType="end"/>
      </w:r>
      <w:r w:rsidR="009C5574">
        <w:rPr>
          <w:rFonts w:ascii="Times New Roman" w:hAnsi="Times New Roman"/>
          <w:color w:val="000000" w:themeColor="text1"/>
          <w:sz w:val="24"/>
          <w:szCs w:val="24"/>
        </w:rPr>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[10, 11]</w:t>
      </w:r>
      <w:r w:rsidR="009C5574">
        <w:rPr>
          <w:rFonts w:ascii="Times New Roman" w:hAnsi="Times New Roman"/>
          <w:color w:val="000000" w:themeColor="text1"/>
          <w:sz w:val="24"/>
          <w:szCs w:val="24"/>
        </w:rPr>
        <w:fldChar w:fldCharType="end"/>
      </w:r>
      <w:r w:rsidR="004A7AAE">
        <w:rPr>
          <w:rFonts w:ascii="Times New Roman" w:hAnsi="Times New Roman"/>
          <w:color w:val="000000" w:themeColor="text1"/>
          <w:sz w:val="24"/>
          <w:szCs w:val="24"/>
        </w:rPr>
        <w:t xml:space="preserve">. </w:t>
      </w:r>
      <w:r w:rsidRPr="00520139">
        <w:rPr>
          <w:rFonts w:ascii="Times New Roman" w:hAnsi="Times New Roman"/>
          <w:color w:val="000000" w:themeColor="text1"/>
          <w:sz w:val="24"/>
          <w:szCs w:val="24"/>
        </w:rPr>
        <w:t>These studies help to understand the dynamic of the membrane and storage lipids and the role of lipid metabolism in development and stress response.</w:t>
      </w:r>
    </w:p>
    <w:p w14:paraId="49BD4A50" w14:textId="3F81B7E0"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Lignin is the second largest renewable polymer after cellulose and is the largest source of aromatic compounds. Economically feasible biorefinery scenarios must use all the components (including lignin) from the biomass to produce a diverse mix of fuels, materials, and chemicals according to their highest value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ExcludeYear="1"&gt;&lt;Author&gt;Ragauskas&lt;/Author&gt;&lt;Year&gt;2014&lt;/Year&gt;&lt;RecNum&gt;70&lt;/RecNum&gt;&lt;DisplayText&gt;[12]&lt;/DisplayText&gt;&lt;record&gt;&lt;rec-number&gt;70&lt;/rec-number&gt;&lt;foreign-keys&gt;&lt;key app="EN" db-id="0w0rt2de3vpx95ev5zppzxepz22pazp5fars" timestamp="1671469008"&gt;70&lt;/key&gt;&lt;/foreign-keys&gt;&lt;ref-type name="Journal Article"&gt;17&lt;/ref-type&gt;&lt;contributors&gt;&lt;authors&gt;&lt;author&gt;Ragauskas, Arthur J&lt;/author&gt;&lt;author&gt;Beckham, Gregg T&lt;/author&gt;&lt;author&gt;Biddy, Mary J&lt;/author&gt;&lt;author&gt;Chandra, Richard&lt;/author&gt;&lt;author&gt;Chen, Fang&lt;/author&gt;&lt;author&gt;Davis, Mark F&lt;/author&gt;&lt;author&gt;Davison, Brian H&lt;/author&gt;&lt;author&gt;Dixon, Richard A&lt;/author&gt;&lt;author&gt;Gilna, Paul&lt;/author&gt;&lt;author&gt;Keller, Martin&lt;/author&gt;&lt;/authors&gt;&lt;/contributors&gt;&lt;titles&gt;&lt;title&gt;Lignin valorization: improving lignin processing in the biorefinery&lt;/title&gt;&lt;secondary-title&gt;science&lt;/secondary-title&gt;&lt;/titles&gt;&lt;periodical&gt;&lt;full-title&gt;science&lt;/full-title&gt;&lt;/periodical&gt;&lt;pages&gt;1246843&lt;/pages&gt;&lt;volume&gt;344&lt;/volume&gt;&lt;number&gt;6185&lt;/number&gt;&lt;dates&gt;&lt;year&gt;2014&lt;/year&gt;&lt;/dates&gt;&lt;isbn&gt;0036-8075&lt;/isbn&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[12]</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However, due to lignin’s amorphous structure and cross-linked nature, its valorization is challenging and requires additional research. S-1075</w:t>
      </w:r>
      <w:r w:rsidR="0067269E">
        <w:rPr>
          <w:rFonts w:ascii="Times New Roman" w:hAnsi="Times New Roman"/>
          <w:color w:val="000000" w:themeColor="text1"/>
          <w:sz w:val="24"/>
          <w:szCs w:val="24"/>
        </w:rPr>
        <w:t xml:space="preserve"> participants</w:t>
      </w:r>
      <w:r w:rsidRPr="00520139">
        <w:rPr>
          <w:rFonts w:ascii="Times New Roman" w:hAnsi="Times New Roman"/>
          <w:color w:val="000000" w:themeColor="text1"/>
          <w:sz w:val="24"/>
          <w:szCs w:val="24"/>
        </w:rPr>
        <w:t xml:space="preserve"> are actively involved in lignin valorization research using a variety of technologies.  Lignin products have been converted to many products including adhesives, antioxidants and antimicrobials</w:t>
      </w:r>
      <w:r w:rsidR="00E2532A">
        <w:rPr>
          <w:rFonts w:ascii="Times New Roman" w:hAnsi="Times New Roman"/>
          <w:color w:val="000000" w:themeColor="text1"/>
          <w:sz w:val="24"/>
          <w:szCs w:val="24"/>
        </w:rPr>
        <w:t xml:space="preserve">, </w:t>
      </w:r>
      <w:r w:rsidRPr="00520139">
        <w:rPr>
          <w:rFonts w:ascii="Times New Roman" w:hAnsi="Times New Roman"/>
          <w:color w:val="000000" w:themeColor="text1"/>
          <w:sz w:val="24"/>
          <w:szCs w:val="24"/>
        </w:rPr>
        <w:t>3D-printing materials, hydrogels, and resins</w:t>
      </w:r>
      <w:r w:rsidR="0093754F">
        <w:rPr>
          <w:rFonts w:ascii="Times New Roman" w:hAnsi="Times New Roman"/>
          <w:color w:val="000000" w:themeColor="text1"/>
          <w:sz w:val="24"/>
          <w:szCs w:val="24"/>
        </w:rPr>
        <w:t xml:space="preserve"> </w:t>
      </w:r>
      <w:r w:rsidR="009C5574">
        <w:rPr>
          <w:rFonts w:ascii="Times New Roman" w:hAnsi="Times New Roman"/>
          <w:color w:val="000000" w:themeColor="text1"/>
          <w:sz w:val="24"/>
          <w:szCs w:val="24"/>
        </w:rPr>
        <w:fldChar w:fldCharType="begin">
          <w:fldData xml:space="preserve">PEVuZE5vdGU+PENpdGUgRXhjbHVkZVllYXI9IjEiPjxBdXRob3I+S2FsaW5vc2tpPC9BdXRob3I+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</w:fldData>
        </w:fldChar>
      </w:r>
      <w:r w:rsidR="006B19FD">
        <w:rPr>
          <w:rFonts w:ascii="Times New Roman" w:hAnsi="Times New Roman"/>
          <w:color w:val="000000" w:themeColor="text1"/>
          <w:sz w:val="24"/>
          <w:szCs w:val="24"/>
        </w:rPr>
        <w:instrText xml:space="preserve"> ADDIN EN.CITE </w:instrText>
      </w:r>
      <w:r w:rsidR="006B19FD">
        <w:rPr>
          <w:rFonts w:ascii="Times New Roman" w:hAnsi="Times New Roman"/>
          <w:color w:val="000000" w:themeColor="text1"/>
          <w:sz w:val="24"/>
          <w:szCs w:val="24"/>
        </w:rPr>
        <w:fldChar w:fldCharType="begin">
          <w:fldData xml:space="preserve">PEVuZE5vdGU+PENpdGUgRXhjbHVkZVllYXI9IjEiPjxBdXRob3I+S2FsaW5vc2tpPC9BdXRob3I+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</w:fldData>
        </w:fldChar>
      </w:r>
      <w:r w:rsidR="006B19FD">
        <w:rPr>
          <w:rFonts w:ascii="Times New Roman" w:hAnsi="Times New Roman"/>
          <w:color w:val="000000" w:themeColor="text1"/>
          <w:sz w:val="24"/>
          <w:szCs w:val="24"/>
        </w:rPr>
        <w:instrText xml:space="preserve"> ADDIN EN.CITE.DATA </w:instrText>
      </w:r>
      <w:r w:rsidR="006B19FD">
        <w:rPr>
          <w:rFonts w:ascii="Times New Roman" w:hAnsi="Times New Roman"/>
          <w:color w:val="000000" w:themeColor="text1"/>
          <w:sz w:val="24"/>
          <w:szCs w:val="24"/>
        </w:rPr>
      </w:r>
      <w:r w:rsidR="006B19FD">
        <w:rPr>
          <w:rFonts w:ascii="Times New Roman" w:hAnsi="Times New Roman"/>
          <w:color w:val="000000" w:themeColor="text1"/>
          <w:sz w:val="24"/>
          <w:szCs w:val="24"/>
        </w:rPr>
        <w:fldChar w:fldCharType="end"/>
      </w:r>
      <w:r w:rsidR="009C5574">
        <w:rPr>
          <w:rFonts w:ascii="Times New Roman" w:hAnsi="Times New Roman"/>
          <w:color w:val="000000" w:themeColor="text1"/>
          <w:sz w:val="24"/>
          <w:szCs w:val="24"/>
        </w:rPr>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[13-17]</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xml:space="preserve">. Additionally, lignin derivatives have been used as a </w:t>
      </w:r>
      <w:r w:rsidRPr="00520139">
        <w:rPr>
          <w:rFonts w:ascii="Times New Roman" w:hAnsi="Times New Roman"/>
          <w:color w:val="000000" w:themeColor="text1"/>
          <w:sz w:val="24"/>
          <w:szCs w:val="24"/>
        </w:rPr>
        <w:lastRenderedPageBreak/>
        <w:t>feedstock to produce liquid fuels/lipids, chemicals</w:t>
      </w:r>
      <w:r w:rsidR="00E2532A">
        <w:rPr>
          <w:rFonts w:ascii="Times New Roman" w:hAnsi="Times New Roman"/>
          <w:color w:val="000000" w:themeColor="text1"/>
          <w:sz w:val="24"/>
          <w:szCs w:val="24"/>
        </w:rPr>
        <w:t xml:space="preserve">, and </w:t>
      </w:r>
      <w:r w:rsidRPr="00520139">
        <w:rPr>
          <w:rFonts w:ascii="Times New Roman" w:hAnsi="Times New Roman"/>
          <w:color w:val="000000" w:themeColor="text1"/>
          <w:sz w:val="24"/>
          <w:szCs w:val="24"/>
        </w:rPr>
        <w:t>energy materials such as graphite, nanocomposite, and carbon dots</w:t>
      </w:r>
      <w:r w:rsidR="00FB0E3E">
        <w:rPr>
          <w:rFonts w:ascii="Times New Roman" w:hAnsi="Times New Roman"/>
          <w:color w:val="000000" w:themeColor="text1"/>
          <w:sz w:val="24"/>
          <w:szCs w:val="24"/>
        </w:rPr>
        <w:t xml:space="preserve">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ExcludeYear="1"&gt;&lt;Author&gt;Vin-Nnajiofor&lt;/Author&gt;&lt;Year&gt;2022&lt;/Year&gt;&lt;RecNum&gt;78&lt;/RecNum&gt;&lt;DisplayText&gt;[18, 19]&lt;/DisplayText&gt;&lt;record&gt;&lt;rec-number&gt;78&lt;/rec-number&gt;&lt;foreign-keys&gt;&lt;key app="EN" db-id="0w0rt2de3vpx95ev5zppzxepz22pazp5fars" timestamp="1671470105"&gt;78&lt;/key&gt;&lt;/foreign-keys&gt;&lt;ref-type name="Journal Article"&gt;17&lt;/ref-type&gt;&lt;contributors&gt;&lt;authors&gt;&lt;author&gt;Vin-Nnajiofor, Makua C&lt;/author&gt;&lt;author&gt;Lino, Wenqi&lt;/author&gt;&lt;author&gt;Debolt, Seth&lt;/author&gt;&lt;author&gt;Cheng, Yang-Tse&lt;/author&gt;&lt;author&gt;Shi, Jian&lt;/author&gt;&lt;/authors&gt;&lt;/contributors&gt;&lt;titles&gt;&lt;title&gt;Fractionation and Upgrade of Endocarp Lignin to Carbon-Silicon Nanocomposites as an Anode Material In Lithium-Ion Batteries&lt;/title&gt;&lt;secondary-title&gt;Applied Engineering in Agriculture&lt;/secondary-title&gt;&lt;/titles&gt;&lt;periodical&gt;&lt;full-title&gt;Applied Engineering in Agriculture&lt;/full-title&gt;&lt;/periodical&gt;&lt;pages&gt;0&lt;/pages&gt;&lt;dates&gt;&lt;year&gt;2022&lt;/year&gt;&lt;/dates&gt;&lt;urls&gt;&lt;/urls&gt;&lt;/record&gt;&lt;/Cite&gt;&lt;Cite ExcludeYear="1"&gt;&lt;Author&gt;García-Negrón&lt;/Author&gt;&lt;Year&gt;2022&lt;/Year&gt;&lt;RecNum&gt;79&lt;/RecNum&gt;&lt;record&gt;&lt;rec-number&gt;79&lt;/rec-number&gt;&lt;foreign-keys&gt;&lt;key app="EN" db-id="0w0rt2de3vpx95ev5zppzxepz22pazp5fars" timestamp="1671470250"&gt;79&lt;/key&gt;&lt;/foreign-keys&gt;&lt;ref-type name="Journal Article"&gt;17&lt;/ref-type&gt;&lt;contributors&gt;&lt;authors&gt;&lt;author&gt;García-Negrón, Valerie&lt;/author&gt;&lt;author&gt;Chmely, Stephen C&lt;/author&gt;&lt;author&gt;Ilavsky, Jan&lt;/author&gt;&lt;author&gt;Keffer, David J&lt;/author&gt;&lt;author&gt;Harper, David P&lt;/author&gt;&lt;/authors&gt;&lt;/contributors&gt;&lt;titles&gt;&lt;title&gt;Development of Nanocrystalline Graphite from Lignin Sources&lt;/title&gt;&lt;secondary-title&gt;ACS Sustainable Chemistry &amp;amp; Engineering&lt;/secondary-title&gt;&lt;/titles&gt;&lt;periodical&gt;&lt;full-title&gt;ACS Sustainable Chemistry &amp;amp; Engineering&lt;/full-title&gt;&lt;/periodical&gt;&lt;pages&gt;1786-1794&lt;/pages&gt;&lt;volume&gt;10&lt;/volume&gt;&lt;number&gt;5&lt;/number&gt;&lt;dates&gt;&lt;year&gt;2022&lt;/year&gt;&lt;/dates&gt;&lt;isbn&gt;2168-0485&lt;/isbn&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[18, 19]</w:t>
      </w:r>
      <w:r w:rsidR="009C5574">
        <w:rPr>
          <w:rFonts w:ascii="Times New Roman" w:hAnsi="Times New Roman"/>
          <w:color w:val="000000" w:themeColor="text1"/>
          <w:sz w:val="24"/>
          <w:szCs w:val="24"/>
        </w:rPr>
        <w:fldChar w:fldCharType="end"/>
      </w:r>
      <w:r w:rsidR="00E2532A">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 Challenges that exist for lignin utilization include both separation and purification from biorefinery streams. The chemistry of these streams significantly impacts isolation processes. After extraction and purification, lignin may also require additional modification to achieve the desired properties in material application. </w:t>
      </w:r>
    </w:p>
    <w:p w14:paraId="7DD8CA0F" w14:textId="08EFDBD8"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Although great strides were made in co</w:t>
      </w:r>
      <w:r w:rsidR="005F0FDB">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product research, knowledge gaps remain related to integration of these technologies to produce second-generation production systems that are </w:t>
      </w:r>
      <w:r w:rsidR="005F0FDB">
        <w:rPr>
          <w:rFonts w:ascii="Times New Roman" w:hAnsi="Times New Roman"/>
          <w:color w:val="000000" w:themeColor="text1"/>
          <w:sz w:val="24"/>
          <w:szCs w:val="24"/>
        </w:rPr>
        <w:t xml:space="preserve">coupled to </w:t>
      </w:r>
      <w:r w:rsidRPr="00520139">
        <w:rPr>
          <w:rFonts w:ascii="Times New Roman" w:hAnsi="Times New Roman"/>
          <w:color w:val="000000" w:themeColor="text1"/>
          <w:sz w:val="24"/>
          <w:szCs w:val="24"/>
        </w:rPr>
        <w:t>economically viable energy systems. Knowledge gaps also remain in understanding the environmental impacts</w:t>
      </w:r>
      <w:r w:rsidR="005F0FDB">
        <w:rPr>
          <w:rFonts w:ascii="Times New Roman" w:hAnsi="Times New Roman"/>
          <w:color w:val="000000" w:themeColor="text1"/>
          <w:sz w:val="24"/>
          <w:szCs w:val="24"/>
        </w:rPr>
        <w:t xml:space="preserve"> of these systems</w:t>
      </w:r>
      <w:r w:rsidRPr="00520139">
        <w:rPr>
          <w:rFonts w:ascii="Times New Roman" w:hAnsi="Times New Roman"/>
          <w:color w:val="000000" w:themeColor="text1"/>
          <w:sz w:val="24"/>
          <w:szCs w:val="24"/>
        </w:rPr>
        <w:t xml:space="preserve">, including carbon footprint. Sustainability metrics such as socioeconomic and environmental indices are needed to assess biorefinery systems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ExcludeYear="1"&gt;&lt;Author&gt;McBride&lt;/Author&gt;&lt;Year&gt;2011&lt;/Year&gt;&lt;RecNum&gt;80&lt;/RecNum&gt;&lt;DisplayText&gt;[20]&lt;/DisplayText&gt;&lt;record&gt;&lt;rec-number&gt;80&lt;/rec-number&gt;&lt;foreign-keys&gt;&lt;key app="EN" db-id="0w0rt2de3vpx95ev5zppzxepz22pazp5fars" timestamp="1671470635"&gt;80&lt;/key&gt;&lt;/foreign-keys&gt;&lt;ref-type name="Journal Article"&gt;17&lt;/ref-type&gt;&lt;contributors&gt;&lt;authors&gt;&lt;author&gt;McBride, Allen C&lt;/author&gt;&lt;author&gt;Dale, Virginia H&lt;/author&gt;&lt;author&gt;Baskaran, Latha M&lt;/author&gt;&lt;author&gt;Downing, Mark E&lt;/author&gt;&lt;author&gt;Eaton, Laurence M&lt;/author&gt;&lt;author&gt;Efroymson, Rebecca A&lt;/author&gt;&lt;author&gt;Garten Jr, Charles T&lt;/author&gt;&lt;author&gt;Kline, Keith L&lt;/author&gt;&lt;author&gt;Jager, Henriette I&lt;/author&gt;&lt;author&gt;Mulholland, Patrick J&lt;/author&gt;&lt;/authors&gt;&lt;/contributors&gt;&lt;titles&gt;&lt;title&gt;Indicators to support environmental sustainability of bioenergy systems&lt;/title&gt;&lt;secondary-title&gt;Ecological indicators&lt;/secondary-title&gt;&lt;/titles&gt;&lt;periodical&gt;&lt;full-title&gt;Ecological indicators&lt;/full-title&gt;&lt;/periodical&gt;&lt;pages&gt;1277-1289&lt;/pages&gt;&lt;volume&gt;11&lt;/volume&gt;&lt;number&gt;5&lt;/number&gt;&lt;dates&gt;&lt;year&gt;2011&lt;/year&gt;&lt;/dates&gt;&lt;isbn&gt;1470-160X&lt;/isbn&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[20]</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xml:space="preserve">. Effective metrics can help to identify and quantify the sustainability attributes of biorefinery processes and products. However, methodologies and outputs need to be adapted to produce reliable and publicly understandable results. Additionally, tradeoffs between different socioeconomic and environmental indicators need to be considered. Conventional indicators describe both environmental impacts, such as GHGs, eutrophication, net energy, and fossil fuel usage, as well as socioeconomic impacts, such as social well-being, energy security, trade, profitability, and acceptability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ExcludeYear="1"&gt;&lt;Author&gt;Dale&lt;/Author&gt;&lt;Year&gt;2014&lt;/Year&gt;&lt;RecNum&gt;81&lt;/RecNum&gt;&lt;DisplayText&gt;[21, 22]&lt;/DisplayText&gt;&lt;record&gt;&lt;rec-number&gt;81&lt;/rec-number&gt;&lt;foreign-keys&gt;&lt;key app="EN" db-id="0w0rt2de3vpx95ev5zppzxepz22pazp5fars" timestamp="1671470713"&gt;81&lt;/key&gt;&lt;/foreign-keys&gt;&lt;ref-type name="Generic"&gt;13&lt;/ref-type&gt;&lt;contributors&gt;&lt;authors&gt;&lt;author&gt;Dale, Bruce E&lt;/author&gt;&lt;author&gt;Anderson, James E&lt;/author&gt;&lt;author&gt;Brown, Robert C&lt;/author&gt;&lt;author&gt;Csonka, Steven&lt;/author&gt;&lt;author&gt;Dale, Virginia H&lt;/author&gt;&lt;author&gt;Herwick, Gary&lt;/author&gt;&lt;author&gt;Jackson, Randall D&lt;/author&gt;&lt;author&gt;Jordan, Nicholas&lt;/author&gt;&lt;author&gt;Kaffka, Stephen&lt;/author&gt;&lt;author&gt;Kline, Keith L&lt;/author&gt;&lt;/authors&gt;&lt;/contributors&gt;&lt;titles&gt;&lt;title&gt;Take a closer look: biofuels can support environmental, economic and social goals&lt;/title&gt;&lt;/titles&gt;&lt;dates&gt;&lt;year&gt;2014&lt;/year&gt;&lt;/dates&gt;&lt;publisher&gt;ACS Publications&lt;/publisher&gt;&lt;isbn&gt;0013-936X&lt;/isbn&gt;&lt;urls&gt;&lt;/urls&gt;&lt;/record&gt;&lt;/Cite&gt;&lt;Cite ExcludeYear="1"&gt;&lt;Author&gt;Kline&lt;/Author&gt;&lt;Year&gt;2016&lt;/Year&gt;&lt;RecNum&gt;82&lt;/RecNum&gt;&lt;record&gt;&lt;rec-number&gt;82&lt;/rec-number&gt;&lt;foreign-keys&gt;&lt;key app="EN" db-id="0w0rt2de3vpx95ev5zppzxepz22pazp5fars" timestamp="1671470751"&gt;82&lt;/key&gt;&lt;/foreign-keys&gt;&lt;ref-type name="Journal Article"&gt;17&lt;/ref-type&gt;&lt;contributors&gt;&lt;authors&gt;&lt;author&gt;Kline, Keith L&lt;/author&gt;&lt;author&gt;Msangi, Siwa&lt;/author&gt;&lt;author&gt;Dale, Virginia H&lt;/author&gt;&lt;author&gt;Woods, Jeremy&lt;/author&gt;&lt;author&gt;Souza, Glaucia M&lt;/author&gt;&lt;author&gt;Osseweijer, Patricia&lt;/author&gt;&lt;author&gt;Clancy, Joy S&lt;/author&gt;&lt;author&gt;Hilbert, Jorge A&lt;/author&gt;&lt;author&gt;Johnson, Francis X&lt;/author&gt;&lt;author&gt;McDonnell, Patrick C&lt;/author&gt;&lt;/authors&gt;&lt;/contributors&gt;&lt;titles&gt;&lt;title&gt;Reconciling Food Security and Bioenergy&lt;/title&gt;&lt;/titles&gt;&lt;dates&gt;&lt;year&gt;2016&lt;/year&gt;&lt;/dates&gt;&lt;urls&gt;&lt;/urls&gt;&lt;/record&gt;&lt;/Cite&gt;&lt;/EndNote&gt;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[21, 22]</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xml:space="preserve">. This suite of indicators will need to apply to the full biorefinery supply chain </w:t>
      </w:r>
      <w:r w:rsidR="00E2532A" w:rsidRPr="00520139">
        <w:rPr>
          <w:rFonts w:ascii="Times New Roman" w:hAnsi="Times New Roman"/>
          <w:color w:val="000000" w:themeColor="text1"/>
          <w:sz w:val="24"/>
          <w:szCs w:val="24"/>
        </w:rPr>
        <w:t>including</w:t>
      </w:r>
      <w:r w:rsidRPr="00520139">
        <w:rPr>
          <w:rFonts w:ascii="Times New Roman" w:hAnsi="Times New Roman"/>
          <w:color w:val="000000" w:themeColor="text1"/>
          <w:sz w:val="24"/>
          <w:szCs w:val="24"/>
        </w:rPr>
        <w:t xml:space="preserve"> feedstock production and logistics; conversion to fuels, chemicals and materials; and end uses.</w:t>
      </w:r>
    </w:p>
    <w:p w14:paraId="00CCA0FB" w14:textId="77777777" w:rsidR="00E74DF6" w:rsidRPr="00520139" w:rsidRDefault="00E74DF6" w:rsidP="00E74DF6">
      <w:pPr>
        <w:spacing w:after="0" w:line="240" w:lineRule="auto"/>
        <w:rPr>
          <w:rFonts w:ascii="Times New Roman" w:hAnsi="Times New Roman"/>
          <w:color w:val="000000" w:themeColor="text1"/>
          <w:sz w:val="24"/>
          <w:szCs w:val="24"/>
        </w:rPr>
      </w:pPr>
    </w:p>
    <w:p w14:paraId="454876A7" w14:textId="77777777" w:rsidR="00E74DF6" w:rsidRPr="00520139" w:rsidRDefault="00E74DF6" w:rsidP="00E74DF6">
      <w:pPr>
        <w:spacing w:after="0" w:line="240" w:lineRule="auto"/>
        <w:rPr>
          <w:rFonts w:ascii="Times New Roman" w:hAnsi="Times New Roman"/>
          <w:i/>
          <w:iCs/>
          <w:color w:val="000000" w:themeColor="text1"/>
          <w:sz w:val="24"/>
          <w:szCs w:val="24"/>
        </w:rPr>
      </w:pPr>
      <w:r w:rsidRPr="00520139">
        <w:rPr>
          <w:rFonts w:ascii="Times New Roman" w:hAnsi="Times New Roman"/>
          <w:i/>
          <w:iCs/>
          <w:color w:val="000000" w:themeColor="text1"/>
          <w:sz w:val="24"/>
          <w:szCs w:val="24"/>
        </w:rPr>
        <w:t xml:space="preserve">B.3 System analysis and logistics </w:t>
      </w:r>
    </w:p>
    <w:p w14:paraId="07FCCABA" w14:textId="0F314507" w:rsidR="00E74DF6"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The supply chain and conversion platforms for bio-based products exist in interconnected systems. Spatial and temporal variability is inherent in these systems and needs to be accounted for in any modeling effort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ExcludeYear="1"&gt;&lt;Author&gt;McGrane&lt;/Author&gt;&lt;Year&gt;2019&lt;/Year&gt;&lt;RecNum&gt;83&lt;/RecNum&gt;&lt;DisplayText&gt;[23]&lt;/DisplayText&gt;&lt;record&gt;&lt;rec-number&gt;83&lt;/rec-number&gt;&lt;foreign-keys&gt;&lt;key app="EN" db-id="0w0rt2de3vpx95ev5zppzxepz22pazp5fars" timestamp=</w:instrText>
      </w:r>
      <w:r w:rsidR="006B19FD">
        <w:rPr>
          <w:rFonts w:ascii="Times New Roman" w:hAnsi="Times New Roman" w:hint="eastAsia"/>
          <w:color w:val="000000" w:themeColor="text1"/>
          <w:sz w:val="24"/>
          <w:szCs w:val="24"/>
        </w:rPr>
        <w:instrText>"1671470968"&gt;83&lt;/key&gt;&lt;/foreign-keys&gt;&lt;ref-type name="Journal Article"&gt;17&lt;/ref-type&gt;&lt;contributors&gt;&lt;authors&gt;&lt;author&gt;McGrane, Scott J&lt;/author&gt;&lt;author&gt;Acuto, Michele&lt;/author&gt;&lt;author&gt;Artioli, Francesca&lt;/author&gt;&lt;author&gt;Chen, Po</w:instrText>
      </w:r>
      <w:r w:rsidR="006B19FD">
        <w:rPr>
          <w:rFonts w:ascii="Times New Roman" w:hAnsi="Times New Roman" w:hint="eastAsia"/>
          <w:color w:val="000000" w:themeColor="text1"/>
          <w:sz w:val="24"/>
          <w:szCs w:val="24"/>
        </w:rPr>
        <w:instrText>‐</w:instrText>
      </w:r>
      <w:r w:rsidR="006B19FD">
        <w:rPr>
          <w:rFonts w:ascii="Times New Roman" w:hAnsi="Times New Roman" w:hint="eastAsia"/>
          <w:color w:val="000000" w:themeColor="text1"/>
          <w:sz w:val="24"/>
          <w:szCs w:val="24"/>
        </w:rPr>
        <w:instrText>Yu&lt;/author&gt;&lt;author&gt;Comber, Robert&lt;/author&gt;&lt;author&gt;Cottee, Julian&lt;/author&gt;&lt;author&gt;Farr</w:instrText>
      </w:r>
      <w:r w:rsidR="006B19FD">
        <w:rPr>
          <w:rFonts w:ascii="Times New Roman" w:hAnsi="Times New Roman" w:hint="eastAsia"/>
          <w:color w:val="000000" w:themeColor="text1"/>
          <w:sz w:val="24"/>
          <w:szCs w:val="24"/>
        </w:rPr>
        <w:instrText>‐</w:instrText>
      </w:r>
      <w:r w:rsidR="006B19FD">
        <w:rPr>
          <w:rFonts w:ascii="Times New Roman" w:hAnsi="Times New Roman" w:hint="eastAsia"/>
          <w:color w:val="000000" w:themeColor="text1"/>
          <w:sz w:val="24"/>
          <w:szCs w:val="24"/>
        </w:rPr>
        <w:instrText>Wharton, Geremy&lt;/author&gt;&lt;author&gt;Green, Nicola&lt;/author&gt;&lt;author&gt;Helfgott, Ariella&lt;/author&gt;&lt;author&gt;Larcom, Shaun&lt;/author&gt;&lt;/authors&gt;&lt;/contributors&gt;&lt;titles&gt;&lt;title&gt;Scaling the nexus: Towards integrated framewo</w:instrText>
      </w:r>
      <w:r w:rsidR="006B19FD">
        <w:rPr>
          <w:rFonts w:ascii="Times New Roman" w:hAnsi="Times New Roman"/>
          <w:color w:val="000000" w:themeColor="text1"/>
          <w:sz w:val="24"/>
          <w:szCs w:val="24"/>
        </w:rPr>
        <w:instrText>rks for analysing water, energy and food&lt;/title&gt;&lt;secondary-title&gt;The Geographical Journal&lt;/secondary-title&gt;&lt;/titles&gt;&lt;periodical&gt;&lt;full-title&gt;The Geographical Journal&lt;/full-title&gt;&lt;/periodical&gt;&lt;pages&gt;419-431&lt;/pages&gt;&lt;volume&gt;185&lt;/volume&gt;&lt;number&gt;4&lt;/number&gt;&lt;dates&gt;&lt;year&gt;2019&lt;/year&gt;&lt;/dates&gt;&lt;isbn&gt;0016-7398&lt;/isbn&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[23]</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xml:space="preserve">.  For instance, spatial variability injects bias into LCA calculations when applied to the local conditions or decision-making parameters </w:t>
      </w:r>
      <w:r w:rsidR="009C5574">
        <w:rPr>
          <w:rFonts w:ascii="Times New Roman" w:hAnsi="Times New Roman"/>
          <w:color w:val="000000" w:themeColor="text1"/>
          <w:sz w:val="24"/>
          <w:szCs w:val="24"/>
        </w:rPr>
        <w:fldChar w:fldCharType="begin"/>
      </w:r>
      <w:r w:rsidR="006B19FD">
        <w:rPr>
          <w:rFonts w:ascii="Times New Roman" w:hAnsi="Times New Roman"/>
          <w:color w:val="000000" w:themeColor="text1"/>
          <w:sz w:val="24"/>
          <w:szCs w:val="24"/>
        </w:rPr>
        <w:instrText xml:space="preserve"> ADDIN EN.CITE &lt;EndNote&gt;&lt;Cite ExcludeYear="1"&gt;&lt;Author&gt;Finnveden&lt;/Author&gt;&lt;Year&gt;2009&lt;/Year&gt;&lt;RecNum&gt;84&lt;/RecNum&gt;&lt;DisplayText&gt;[24]&lt;/DisplayText&gt;&lt;record&gt;&lt;rec-number&gt;84&lt;/rec-number&gt;&lt;foreign-keys&gt;&lt;key app="EN" db-id="0w0rt2de3vpx95ev5zppzxepz22pazp5fars" timestamp="1671470985"&gt;84&lt;/key&gt;&lt;/foreign-keys&gt;&lt;ref-type name="Journal Article"&gt;17&lt;/ref-type&gt;&lt;contributors&gt;&lt;authors&gt;&lt;author&gt;Finnveden, Göran&lt;/author&gt;&lt;author&gt;Hauschild, Michael Z&lt;/author&gt;&lt;author&gt;Ekvall, Tomas&lt;/author&gt;&lt;author&gt;Guinée, Jeroen&lt;/author&gt;&lt;author&gt;Heijungs, Reinout&lt;/author&gt;&lt;author&gt;Hellweg, Stefanie&lt;/author&gt;&lt;author&gt;Koehler, Annette&lt;/author&gt;&lt;author&gt;Pennington, David&lt;/author&gt;&lt;author&gt;Suh, Sangwon&lt;/author&gt;&lt;/authors&gt;&lt;/contributors&gt;&lt;titles&gt;&lt;title&gt;Recent developments in life cycle assessment&lt;/title&gt;&lt;secondary-title&gt;Journal of environmental management&lt;/secondary-title&gt;&lt;/titles&gt;&lt;periodical&gt;&lt;full-title&gt;Journal of environmental management&lt;/full-title&gt;&lt;/periodical&gt;&lt;pages&gt;1-21&lt;/pages&gt;&lt;volume&gt;91&lt;/volume&gt;&lt;number&gt;1&lt;/number&gt;&lt;dates&gt;&lt;year&gt;2009&lt;/year&gt;&lt;/dates&gt;&lt;isbn&gt;0301-4797&lt;/isbn&gt;&lt;urls&gt;&lt;/urls&gt;&lt;/record&gt;&lt;/Cite&gt;&lt;/EndNote&gt;</w:instrText>
      </w:r>
      <w:r w:rsidR="009C5574">
        <w:rPr>
          <w:rFonts w:ascii="Times New Roman" w:hAnsi="Times New Roman"/>
          <w:color w:val="000000" w:themeColor="text1"/>
          <w:sz w:val="24"/>
          <w:szCs w:val="24"/>
        </w:rPr>
        <w:fldChar w:fldCharType="separate"/>
      </w:r>
      <w:r w:rsidR="006B19FD">
        <w:rPr>
          <w:rFonts w:ascii="Times New Roman" w:hAnsi="Times New Roman"/>
          <w:noProof/>
          <w:color w:val="000000" w:themeColor="text1"/>
          <w:sz w:val="24"/>
          <w:szCs w:val="24"/>
        </w:rPr>
        <w:t>[24]</w:t>
      </w:r>
      <w:r w:rsidR="009C5574">
        <w:rPr>
          <w:rFonts w:ascii="Times New Roman" w:hAnsi="Times New Roman"/>
          <w:color w:val="000000" w:themeColor="text1"/>
          <w:sz w:val="24"/>
          <w:szCs w:val="24"/>
        </w:rPr>
        <w:fldChar w:fldCharType="end"/>
      </w:r>
      <w:r w:rsidRPr="00520139">
        <w:rPr>
          <w:rFonts w:ascii="Times New Roman" w:hAnsi="Times New Roman"/>
          <w:color w:val="000000" w:themeColor="text1"/>
          <w:sz w:val="24"/>
          <w:szCs w:val="24"/>
        </w:rPr>
        <w:t xml:space="preserve">. Integrated modeling frameworks characterizing variability and reducing uncertainty would provide better information to decision-makers and policy planning. Modeling frameworks also need to be </w:t>
      </w:r>
      <w:r>
        <w:rPr>
          <w:rFonts w:ascii="Times New Roman" w:hAnsi="Times New Roman"/>
          <w:color w:val="000000" w:themeColor="text1"/>
          <w:sz w:val="24"/>
          <w:szCs w:val="24"/>
        </w:rPr>
        <w:t xml:space="preserve">sufficiently </w:t>
      </w:r>
      <w:r w:rsidRPr="00520139">
        <w:rPr>
          <w:rFonts w:ascii="Times New Roman" w:hAnsi="Times New Roman"/>
          <w:color w:val="000000" w:themeColor="text1"/>
          <w:sz w:val="24"/>
          <w:szCs w:val="24"/>
        </w:rPr>
        <w:t xml:space="preserve">robust to account for emerging types of system attributes such as circularity and decentralization.  </w:t>
      </w:r>
    </w:p>
    <w:p w14:paraId="07F9E949" w14:textId="77777777" w:rsidR="00E74DF6" w:rsidRPr="00520139" w:rsidRDefault="00E74DF6" w:rsidP="00DD7C1E">
      <w:pPr>
        <w:spacing w:after="120" w:line="240" w:lineRule="auto"/>
        <w:ind w:firstLine="360"/>
        <w:outlineLvl w:val="2"/>
        <w:rPr>
          <w:rFonts w:ascii="Times New Roman" w:hAnsi="Times New Roman"/>
          <w:color w:val="000000" w:themeColor="text1"/>
          <w:sz w:val="24"/>
          <w:szCs w:val="24"/>
          <w:highlight w:val="yellow"/>
        </w:rPr>
      </w:pPr>
      <w:r w:rsidRPr="00520139">
        <w:rPr>
          <w:rFonts w:ascii="Times New Roman" w:hAnsi="Times New Roman"/>
          <w:color w:val="000000" w:themeColor="text1"/>
          <w:sz w:val="24"/>
          <w:szCs w:val="24"/>
        </w:rPr>
        <w:t xml:space="preserve">Modeling frameworks that capture spatial and temporal variability are especially important for decentralized biomass processing systems that employ small-scale depots to upgrade biomass to saleable commodities, e.g., pellets, briquettes, bio-oil, and biogas.  Regionally distributed depots are predicted to reduce biomass transportation costs while providing income for farmers and forest landowners.  Depots will also increase the tax base in rural communities, leading to resources that can be used to improve rural infrastructure, education, and health care.  As investment in depots is much lower than in full scale refineries, overcoming the “chicken and egg” dilemma that has stymied bioenergy and bioproduct commercialization might be expedited by decentralization.     </w:t>
      </w:r>
    </w:p>
    <w:p w14:paraId="19775357" w14:textId="77777777" w:rsidR="00E74DF6" w:rsidRPr="00D128BC" w:rsidRDefault="00E74DF6" w:rsidP="00E74DF6">
      <w:pPr>
        <w:spacing w:after="0" w:line="240" w:lineRule="auto"/>
        <w:rPr>
          <w:rFonts w:ascii="Times New Roman" w:hAnsi="Times New Roman"/>
          <w:i/>
          <w:iCs/>
          <w:color w:val="000000" w:themeColor="text1"/>
          <w:sz w:val="24"/>
          <w:szCs w:val="24"/>
        </w:rPr>
      </w:pPr>
      <w:r w:rsidRPr="00D128BC">
        <w:rPr>
          <w:rFonts w:ascii="Times New Roman" w:hAnsi="Times New Roman"/>
          <w:i/>
          <w:iCs/>
          <w:color w:val="000000" w:themeColor="text1"/>
          <w:sz w:val="24"/>
          <w:szCs w:val="24"/>
        </w:rPr>
        <w:t>C. Research needs</w:t>
      </w:r>
      <w:r>
        <w:rPr>
          <w:rFonts w:ascii="Times New Roman" w:hAnsi="Times New Roman"/>
          <w:i/>
          <w:iCs/>
          <w:color w:val="000000" w:themeColor="text1"/>
          <w:sz w:val="24"/>
          <w:szCs w:val="24"/>
        </w:rPr>
        <w:t>/justification</w:t>
      </w:r>
      <w:r w:rsidRPr="00D128BC">
        <w:rPr>
          <w:rFonts w:ascii="Times New Roman" w:hAnsi="Times New Roman"/>
          <w:i/>
          <w:iCs/>
          <w:color w:val="000000" w:themeColor="text1"/>
          <w:sz w:val="24"/>
          <w:szCs w:val="24"/>
        </w:rPr>
        <w:t xml:space="preserve"> for the next 5 years</w:t>
      </w:r>
    </w:p>
    <w:p w14:paraId="11C4DE77" w14:textId="425C792D" w:rsidR="00E74DF6" w:rsidRPr="00520139" w:rsidRDefault="00E74DF6" w:rsidP="00DD7C1E">
      <w:pPr>
        <w:spacing w:after="120" w:line="240" w:lineRule="auto"/>
        <w:ind w:firstLine="360"/>
        <w:outlineLvl w:val="2"/>
        <w:rPr>
          <w:rFonts w:ascii="Times New Roman" w:eastAsia="Times New Roman" w:hAnsi="Times New Roman"/>
          <w:color w:val="000000" w:themeColor="text1"/>
          <w:sz w:val="24"/>
          <w:szCs w:val="24"/>
        </w:rPr>
      </w:pPr>
      <w:r w:rsidRPr="00520139">
        <w:rPr>
          <w:rFonts w:ascii="Times New Roman" w:eastAsia="Times New Roman" w:hAnsi="Times New Roman"/>
          <w:color w:val="000000" w:themeColor="text1"/>
          <w:sz w:val="24"/>
          <w:szCs w:val="24"/>
        </w:rPr>
        <w:t>Utilization of biobased resources for production of renewable energy and materials is key to enable circular bioeconomy. Biobased resources are highly variable and non-homogeneous</w:t>
      </w:r>
      <w:r w:rsidR="00941FDE">
        <w:rPr>
          <w:rFonts w:ascii="Times New Roman" w:eastAsia="Times New Roman" w:hAnsi="Times New Roman"/>
          <w:color w:val="000000" w:themeColor="text1"/>
          <w:sz w:val="24"/>
          <w:szCs w:val="24"/>
        </w:rPr>
        <w:t>, and climate and geographic dependent</w:t>
      </w:r>
      <w:r w:rsidRPr="00520139">
        <w:rPr>
          <w:rFonts w:ascii="Times New Roman" w:eastAsia="Times New Roman" w:hAnsi="Times New Roman"/>
          <w:color w:val="000000" w:themeColor="text1"/>
          <w:sz w:val="24"/>
          <w:szCs w:val="24"/>
        </w:rPr>
        <w:t xml:space="preserve">. R&amp;D efforts are needed to develop </w:t>
      </w:r>
      <w:r w:rsidRPr="00520139">
        <w:rPr>
          <w:rFonts w:ascii="Times New Roman" w:eastAsia="Times New Roman" w:hAnsi="Times New Roman"/>
          <w:color w:val="000000" w:themeColor="text1"/>
          <w:sz w:val="24"/>
          <w:szCs w:val="24"/>
        </w:rPr>
        <w:lastRenderedPageBreak/>
        <w:t>robust technologies for</w:t>
      </w:r>
      <w:r w:rsidR="00AB02CC">
        <w:rPr>
          <w:rFonts w:ascii="Times New Roman" w:eastAsia="Times New Roman" w:hAnsi="Times New Roman"/>
          <w:color w:val="000000" w:themeColor="text1"/>
          <w:sz w:val="24"/>
          <w:szCs w:val="24"/>
        </w:rPr>
        <w:t xml:space="preserve"> low-cost and efficient harvest of </w:t>
      </w:r>
      <w:r w:rsidRPr="00520139">
        <w:rPr>
          <w:rFonts w:ascii="Times New Roman" w:eastAsia="Times New Roman" w:hAnsi="Times New Roman"/>
          <w:color w:val="000000" w:themeColor="text1"/>
          <w:sz w:val="24"/>
          <w:szCs w:val="24"/>
        </w:rPr>
        <w:t xml:space="preserve">different bioresources and to handle their non-homogeneity, and to achieve zero or near-zero emission conversion. </w:t>
      </w:r>
      <w:r w:rsidRPr="00DD7C1E">
        <w:rPr>
          <w:rFonts w:ascii="Times New Roman" w:hAnsi="Times New Roman"/>
          <w:color w:val="000000" w:themeColor="text1"/>
          <w:sz w:val="24"/>
          <w:szCs w:val="24"/>
        </w:rPr>
        <w:t>Furthermore</w:t>
      </w:r>
      <w:r w:rsidRPr="00520139">
        <w:rPr>
          <w:rFonts w:ascii="Times New Roman" w:eastAsia="Times New Roman" w:hAnsi="Times New Roman"/>
          <w:color w:val="000000" w:themeColor="text1"/>
          <w:sz w:val="24"/>
          <w:szCs w:val="24"/>
        </w:rPr>
        <w:t>, there is a need for increased attention on bioprocesses optimized for carbon removal, or permanent removal of carbon dioxide from the atmosphere. Specifically, biofuels, biochemicals, and biomaterials that have net negative carbon footprints over their entire lifecycle. Examples include ethanol fermentation with geological storage of CO</w:t>
      </w:r>
      <w:r w:rsidRPr="00520139">
        <w:rPr>
          <w:rFonts w:ascii="Times New Roman" w:eastAsia="Times New Roman" w:hAnsi="Times New Roman"/>
          <w:color w:val="000000" w:themeColor="text1"/>
          <w:sz w:val="24"/>
          <w:szCs w:val="24"/>
          <w:vertAlign w:val="subscript"/>
        </w:rPr>
        <w:t>2</w:t>
      </w:r>
      <w:r w:rsidRPr="00520139">
        <w:rPr>
          <w:rFonts w:ascii="Times New Roman" w:eastAsia="Times New Roman" w:hAnsi="Times New Roman"/>
          <w:color w:val="000000" w:themeColor="text1"/>
          <w:sz w:val="24"/>
          <w:szCs w:val="24"/>
        </w:rPr>
        <w:t xml:space="preserve"> produced in the bioreactors, and pyrolysis with geological storage of bio-oil and soil storage of biochar. </w:t>
      </w:r>
    </w:p>
    <w:p w14:paraId="48973500" w14:textId="0AC36525"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For the biological conversation technologies, the microbial strains are the key players. Special attention should be paid to develop robust strains though the innovative metabolic engineering and synthetic biology strategies. The metabolic engineering and synthetic biology work </w:t>
      </w:r>
      <w:r>
        <w:rPr>
          <w:rFonts w:ascii="Times New Roman" w:hAnsi="Times New Roman"/>
          <w:color w:val="000000" w:themeColor="text1"/>
          <w:sz w:val="24"/>
          <w:szCs w:val="24"/>
        </w:rPr>
        <w:t xml:space="preserve">will </w:t>
      </w:r>
      <w:r w:rsidRPr="00520139">
        <w:rPr>
          <w:rFonts w:ascii="Times New Roman" w:hAnsi="Times New Roman"/>
          <w:color w:val="000000" w:themeColor="text1"/>
          <w:sz w:val="24"/>
          <w:szCs w:val="24"/>
        </w:rPr>
        <w:t>take advantage of the burgeoning</w:t>
      </w:r>
      <w:r>
        <w:rPr>
          <w:rFonts w:ascii="Times New Roman" w:hAnsi="Times New Roman"/>
          <w:color w:val="000000" w:themeColor="text1"/>
          <w:sz w:val="24"/>
          <w:szCs w:val="24"/>
        </w:rPr>
        <w:t xml:space="preserve"> </w:t>
      </w:r>
      <w:r w:rsidR="00FD406A">
        <w:rPr>
          <w:rFonts w:ascii="Times New Roman" w:hAnsi="Times New Roman"/>
          <w:color w:val="000000" w:themeColor="text1"/>
          <w:sz w:val="24"/>
          <w:szCs w:val="24"/>
        </w:rPr>
        <w:t>machine learning (</w:t>
      </w:r>
      <w:r>
        <w:rPr>
          <w:rFonts w:ascii="Times New Roman" w:hAnsi="Times New Roman"/>
          <w:color w:val="000000" w:themeColor="text1"/>
          <w:sz w:val="24"/>
          <w:szCs w:val="24"/>
        </w:rPr>
        <w:t>ML</w:t>
      </w:r>
      <w:r w:rsidR="00FD406A">
        <w:rPr>
          <w:rFonts w:ascii="Times New Roman" w:hAnsi="Times New Roman"/>
          <w:color w:val="000000" w:themeColor="text1"/>
          <w:sz w:val="24"/>
          <w:szCs w:val="24"/>
        </w:rPr>
        <w:t>) artificial intelligence</w:t>
      </w:r>
      <w:r>
        <w:rPr>
          <w:rFonts w:ascii="Times New Roman" w:hAnsi="Times New Roman"/>
          <w:color w:val="000000" w:themeColor="text1"/>
          <w:sz w:val="24"/>
          <w:szCs w:val="24"/>
        </w:rPr>
        <w:t xml:space="preserve"> </w:t>
      </w:r>
      <w:r w:rsidR="00FD406A">
        <w:rPr>
          <w:rFonts w:ascii="Times New Roman" w:hAnsi="Times New Roman"/>
          <w:color w:val="000000" w:themeColor="text1"/>
          <w:sz w:val="24"/>
          <w:szCs w:val="24"/>
        </w:rPr>
        <w:t>(</w:t>
      </w:r>
      <w:r>
        <w:rPr>
          <w:rFonts w:ascii="Times New Roman" w:hAnsi="Times New Roman"/>
          <w:color w:val="000000" w:themeColor="text1"/>
          <w:sz w:val="24"/>
          <w:szCs w:val="24"/>
        </w:rPr>
        <w:t>AI</w:t>
      </w:r>
      <w:r w:rsidR="00FD406A">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 big data, new materials and novel sensors, </w:t>
      </w:r>
      <w:r>
        <w:rPr>
          <w:rFonts w:ascii="Times New Roman" w:hAnsi="Times New Roman"/>
          <w:color w:val="000000" w:themeColor="text1"/>
          <w:sz w:val="24"/>
          <w:szCs w:val="24"/>
        </w:rPr>
        <w:t xml:space="preserve">and </w:t>
      </w:r>
      <w:r w:rsidRPr="00520139">
        <w:rPr>
          <w:rFonts w:ascii="Times New Roman" w:hAnsi="Times New Roman"/>
          <w:color w:val="000000" w:themeColor="text1"/>
          <w:sz w:val="24"/>
          <w:szCs w:val="24"/>
        </w:rPr>
        <w:t xml:space="preserve">bioinformatics technologies. On one hand, it is necessary to develop workhorse technology that can handle low-value recalcitrant waste streams (including the emerging organic waste of environmental concerns, such as municipal solid waste and plastics), with an aim to produce high-value biochemical and bioproducts, besides biofuels.  In addition, integrating the biological process with other processes, including the chemical catalytic, electrocatalytic, and photocatalytic (artificial photosynthetic) processes can greatly improve the conversion efficiency and economic feasibility. </w:t>
      </w:r>
    </w:p>
    <w:p w14:paraId="6BD91C8F" w14:textId="2BE11584" w:rsidR="00E74DF6" w:rsidRPr="00520139" w:rsidRDefault="00E74DF6" w:rsidP="00DD7C1E">
      <w:pPr>
        <w:spacing w:after="120" w:line="240" w:lineRule="auto"/>
        <w:ind w:firstLine="360"/>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In addition to the improvement of biofuel technology itself, product diversification is </w:t>
      </w:r>
      <w:r>
        <w:rPr>
          <w:rFonts w:ascii="Times New Roman" w:hAnsi="Times New Roman"/>
          <w:color w:val="000000" w:themeColor="text1"/>
          <w:sz w:val="24"/>
          <w:szCs w:val="24"/>
        </w:rPr>
        <w:t xml:space="preserve">an important aspect for promoting circular economy principles. </w:t>
      </w:r>
      <w:r w:rsidRPr="00520139">
        <w:rPr>
          <w:rFonts w:ascii="Times New Roman" w:hAnsi="Times New Roman"/>
          <w:color w:val="000000" w:themeColor="text1"/>
          <w:sz w:val="24"/>
          <w:szCs w:val="24"/>
        </w:rPr>
        <w:t>Therefore, co</w:t>
      </w:r>
      <w:r w:rsidR="005F0FDB">
        <w:rPr>
          <w:rFonts w:ascii="Times New Roman" w:hAnsi="Times New Roman"/>
          <w:color w:val="000000" w:themeColor="text1"/>
          <w:sz w:val="24"/>
          <w:szCs w:val="24"/>
        </w:rPr>
        <w:t>-</w:t>
      </w:r>
      <w:r w:rsidRPr="00520139">
        <w:rPr>
          <w:rFonts w:ascii="Times New Roman" w:hAnsi="Times New Roman"/>
          <w:color w:val="000000" w:themeColor="text1"/>
          <w:sz w:val="24"/>
          <w:szCs w:val="24"/>
        </w:rPr>
        <w:t>product development should remain a focus of the S-1075 research community. Given the diversity of biomass feedstock and multiple fractions of biomass, researchers of complementary expertise (e.g., biological, thermochemical, and electrocatalytic) will collaborate with each other to develop multiple streams of products and co</w:t>
      </w:r>
      <w:r w:rsidR="005F0FDB">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products from biomass. Conversion </w:t>
      </w:r>
      <w:r w:rsidR="00A23804" w:rsidRPr="00520139">
        <w:rPr>
          <w:rFonts w:ascii="Times New Roman" w:hAnsi="Times New Roman"/>
          <w:color w:val="000000" w:themeColor="text1"/>
          <w:sz w:val="24"/>
          <w:szCs w:val="24"/>
        </w:rPr>
        <w:t>of biobased</w:t>
      </w:r>
      <w:r w:rsidRPr="00520139">
        <w:rPr>
          <w:rFonts w:ascii="Times New Roman" w:hAnsi="Times New Roman"/>
          <w:color w:val="000000" w:themeColor="text1"/>
          <w:sz w:val="24"/>
          <w:szCs w:val="24"/>
        </w:rPr>
        <w:t xml:space="preserve"> resources into value added products could be, but are not limited to, food and food additives, fiber, packaging, pharmaceutical and biomedical products. However, there are several interrelated gaps for the production of these commodities to become economically feasible and these include: scaling-up to an industrially relevant</w:t>
      </w:r>
      <w:r w:rsidR="005F0FDB">
        <w:rPr>
          <w:rFonts w:ascii="Times New Roman" w:hAnsi="Times New Roman"/>
          <w:color w:val="000000" w:themeColor="text1"/>
          <w:sz w:val="24"/>
          <w:szCs w:val="24"/>
        </w:rPr>
        <w:t xml:space="preserve"> production system</w:t>
      </w:r>
      <w:r w:rsidRPr="00520139">
        <w:rPr>
          <w:rFonts w:ascii="Times New Roman" w:hAnsi="Times New Roman"/>
          <w:color w:val="000000" w:themeColor="text1"/>
          <w:sz w:val="24"/>
          <w:szCs w:val="24"/>
        </w:rPr>
        <w:t>; achieving economically competitiveness; reconfiguring bioprocessing technologies to maximize negative carbon emissions and maximizing greenhouse gas benefits; identifying the correct funding landscape for transitioning to beta scale production; and, managing the business and corporate culture related issues that are associated with new technology adoption and commercialization.</w:t>
      </w:r>
    </w:p>
    <w:p w14:paraId="032998CF" w14:textId="77777777" w:rsidR="00E74DF6" w:rsidRPr="00520139" w:rsidRDefault="00E74DF6" w:rsidP="00DD7C1E">
      <w:pPr>
        <w:spacing w:after="120" w:line="240" w:lineRule="auto"/>
        <w:ind w:firstLine="360"/>
        <w:outlineLvl w:val="2"/>
        <w:rPr>
          <w:rFonts w:ascii="Times New Roman" w:hAnsi="Times New Roman"/>
          <w:b/>
          <w:bCs/>
          <w:color w:val="000000" w:themeColor="text1"/>
          <w:sz w:val="24"/>
          <w:szCs w:val="24"/>
        </w:rPr>
      </w:pPr>
      <w:r w:rsidRPr="00520139">
        <w:rPr>
          <w:rFonts w:ascii="Times New Roman" w:hAnsi="Times New Roman"/>
          <w:color w:val="000000" w:themeColor="text1"/>
          <w:sz w:val="24"/>
          <w:szCs w:val="24"/>
        </w:rPr>
        <w:t xml:space="preserve">There will be a need to address the shift from a carbon-emitting petroleum-based economy to a carbon-negative bio-based economy that does not disrupt the existing global food supply chain.  Mapping bioproducts to their fossil counterpart and identifying materials transition pathways will be critical. In short, </w:t>
      </w:r>
      <w:r>
        <w:rPr>
          <w:rFonts w:ascii="Times New Roman" w:hAnsi="Times New Roman"/>
          <w:color w:val="000000" w:themeColor="text1"/>
          <w:sz w:val="24"/>
          <w:szCs w:val="24"/>
        </w:rPr>
        <w:t xml:space="preserve">it will be critical to determine pathways for </w:t>
      </w:r>
      <w:r w:rsidRPr="00520139">
        <w:rPr>
          <w:rFonts w:ascii="Times New Roman" w:hAnsi="Times New Roman"/>
          <w:color w:val="000000" w:themeColor="text1"/>
          <w:sz w:val="24"/>
          <w:szCs w:val="24"/>
        </w:rPr>
        <w:t xml:space="preserve">economically viable biobased commodities and renewable energy </w:t>
      </w:r>
      <w:r>
        <w:rPr>
          <w:rFonts w:ascii="Times New Roman" w:hAnsi="Times New Roman"/>
          <w:color w:val="000000" w:themeColor="text1"/>
          <w:sz w:val="24"/>
          <w:szCs w:val="24"/>
        </w:rPr>
        <w:t xml:space="preserve">production </w:t>
      </w:r>
      <w:r w:rsidRPr="00520139">
        <w:rPr>
          <w:rFonts w:ascii="Times New Roman" w:hAnsi="Times New Roman"/>
          <w:color w:val="000000" w:themeColor="text1"/>
          <w:sz w:val="24"/>
          <w:szCs w:val="24"/>
        </w:rPr>
        <w:t xml:space="preserve">within existing or realistic production constraints. The breadth of the problem is shocking and will require an interdisciplinary approach that will draw from engineering, biology, biochemistry, chemistry, material science, soil science, agronomy, and agricultural economy. </w:t>
      </w:r>
    </w:p>
    <w:p w14:paraId="6DD7DE3D" w14:textId="77777777" w:rsidR="00E74DF6" w:rsidRPr="00520139" w:rsidRDefault="00E74DF6" w:rsidP="00E74DF6">
      <w:pPr>
        <w:spacing w:after="0" w:line="240" w:lineRule="auto"/>
        <w:rPr>
          <w:rFonts w:ascii="Times New Roman" w:hAnsi="Times New Roman"/>
          <w:color w:val="000000" w:themeColor="text1"/>
          <w:sz w:val="24"/>
          <w:szCs w:val="24"/>
        </w:rPr>
      </w:pPr>
    </w:p>
    <w:p w14:paraId="0D75CE57" w14:textId="77777777" w:rsidR="00E74DF6" w:rsidRPr="00520139" w:rsidRDefault="00E74DF6" w:rsidP="00E74DF6">
      <w:pPr>
        <w:spacing w:after="0"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lastRenderedPageBreak/>
        <w:t>D</w:t>
      </w:r>
      <w:r w:rsidRPr="00520139">
        <w:rPr>
          <w:rFonts w:ascii="Times New Roman" w:hAnsi="Times New Roman"/>
          <w:i/>
          <w:color w:val="000000" w:themeColor="text1"/>
          <w:sz w:val="24"/>
          <w:szCs w:val="24"/>
        </w:rPr>
        <w:t xml:space="preserve">. Funding landscape: Challenges and Opportunities for the next five years </w:t>
      </w:r>
    </w:p>
    <w:p w14:paraId="7B7993AD" w14:textId="1231D442" w:rsidR="00E74DF6" w:rsidRPr="00520139" w:rsidRDefault="002345C6" w:rsidP="00DD7C1E">
      <w:pPr>
        <w:spacing w:after="120" w:line="240" w:lineRule="auto"/>
        <w:ind w:firstLine="360"/>
        <w:outlineLvl w:val="2"/>
        <w:rPr>
          <w:rFonts w:ascii="Times New Roman" w:hAnsi="Times New Roman"/>
          <w:color w:val="000000" w:themeColor="text1"/>
          <w:sz w:val="24"/>
          <w:szCs w:val="24"/>
        </w:rPr>
      </w:pPr>
      <w:r>
        <w:rPr>
          <w:rFonts w:ascii="Times New Roman" w:hAnsi="Times New Roman"/>
          <w:color w:val="000000" w:themeColor="text1"/>
          <w:sz w:val="24"/>
          <w:szCs w:val="24"/>
        </w:rPr>
        <w:t>B</w:t>
      </w:r>
      <w:r w:rsidR="00E74DF6" w:rsidRPr="00520139">
        <w:rPr>
          <w:rFonts w:ascii="Times New Roman" w:hAnsi="Times New Roman"/>
          <w:color w:val="000000" w:themeColor="text1"/>
          <w:sz w:val="24"/>
          <w:szCs w:val="24"/>
        </w:rPr>
        <w:t>iomass-derived renewable energy and bio-products is finding renewed interest, especially because of the urgent need to mitigate climate change, minimizing greenhouse gas emissions and increasing atmospheric carbon capture. However, there is a sweet spot where climate mitigation practices and techniques need to intersect with economic feasibility, finding th</w:t>
      </w:r>
      <w:r w:rsidR="005F0FDB">
        <w:rPr>
          <w:rFonts w:ascii="Times New Roman" w:hAnsi="Times New Roman"/>
          <w:color w:val="000000" w:themeColor="text1"/>
          <w:sz w:val="24"/>
          <w:szCs w:val="24"/>
        </w:rPr>
        <w:t xml:space="preserve">is </w:t>
      </w:r>
      <w:r w:rsidR="00BA7909">
        <w:rPr>
          <w:rFonts w:ascii="Times New Roman" w:hAnsi="Times New Roman"/>
          <w:color w:val="000000" w:themeColor="text1"/>
          <w:sz w:val="24"/>
          <w:szCs w:val="24"/>
        </w:rPr>
        <w:t xml:space="preserve">coveted </w:t>
      </w:r>
      <w:r w:rsidR="00BA7909" w:rsidRPr="00520139">
        <w:rPr>
          <w:rFonts w:ascii="Times New Roman" w:hAnsi="Times New Roman"/>
          <w:color w:val="000000" w:themeColor="text1"/>
          <w:sz w:val="24"/>
          <w:szCs w:val="24"/>
        </w:rPr>
        <w:t>space</w:t>
      </w:r>
      <w:r w:rsidR="005F0FDB">
        <w:rPr>
          <w:rFonts w:ascii="Times New Roman" w:hAnsi="Times New Roman"/>
          <w:color w:val="000000" w:themeColor="text1"/>
          <w:sz w:val="24"/>
          <w:szCs w:val="24"/>
        </w:rPr>
        <w:t>,</w:t>
      </w:r>
      <w:r w:rsidR="00E74DF6" w:rsidRPr="00520139">
        <w:rPr>
          <w:rFonts w:ascii="Times New Roman" w:hAnsi="Times New Roman"/>
          <w:color w:val="000000" w:themeColor="text1"/>
          <w:sz w:val="24"/>
          <w:szCs w:val="24"/>
        </w:rPr>
        <w:t xml:space="preserve"> where these compromises can occur</w:t>
      </w:r>
      <w:r w:rsidR="005F0FDB">
        <w:rPr>
          <w:rFonts w:ascii="Times New Roman" w:hAnsi="Times New Roman"/>
          <w:color w:val="000000" w:themeColor="text1"/>
          <w:sz w:val="24"/>
          <w:szCs w:val="24"/>
        </w:rPr>
        <w:t>,</w:t>
      </w:r>
      <w:r w:rsidR="00E74DF6" w:rsidRPr="00520139">
        <w:rPr>
          <w:rFonts w:ascii="Times New Roman" w:hAnsi="Times New Roman"/>
          <w:color w:val="000000" w:themeColor="text1"/>
          <w:sz w:val="24"/>
          <w:szCs w:val="24"/>
        </w:rPr>
        <w:t xml:space="preserve"> requires research efforts.  Additionally, there is interest in fitting all aspects of biomass-derived, manufacturing, distributing, and discarding of energy and bio-products within the confines of the circular economy. A variety of program funding continue to be available through AFRI FAS (USDA NIFA), S</w:t>
      </w:r>
      <w:r w:rsidR="00E74DF6">
        <w:rPr>
          <w:rFonts w:ascii="Times New Roman" w:hAnsi="Times New Roman"/>
          <w:color w:val="000000" w:themeColor="text1"/>
          <w:sz w:val="24"/>
          <w:szCs w:val="24"/>
        </w:rPr>
        <w:t xml:space="preserve">ustainable </w:t>
      </w:r>
      <w:r w:rsidR="00E74DF6" w:rsidRPr="00520139">
        <w:rPr>
          <w:rFonts w:ascii="Times New Roman" w:hAnsi="Times New Roman"/>
          <w:color w:val="000000" w:themeColor="text1"/>
          <w:sz w:val="24"/>
          <w:szCs w:val="24"/>
        </w:rPr>
        <w:t>A</w:t>
      </w:r>
      <w:r w:rsidR="00E74DF6">
        <w:rPr>
          <w:rFonts w:ascii="Times New Roman" w:hAnsi="Times New Roman"/>
          <w:color w:val="000000" w:themeColor="text1"/>
          <w:sz w:val="24"/>
          <w:szCs w:val="24"/>
        </w:rPr>
        <w:t xml:space="preserve">gricultural </w:t>
      </w:r>
      <w:r w:rsidR="00E74DF6" w:rsidRPr="00520139">
        <w:rPr>
          <w:rFonts w:ascii="Times New Roman" w:hAnsi="Times New Roman"/>
          <w:color w:val="000000" w:themeColor="text1"/>
          <w:sz w:val="24"/>
          <w:szCs w:val="24"/>
        </w:rPr>
        <w:t>S</w:t>
      </w:r>
      <w:r w:rsidR="00E74DF6">
        <w:rPr>
          <w:rFonts w:ascii="Times New Roman" w:hAnsi="Times New Roman"/>
          <w:color w:val="000000" w:themeColor="text1"/>
          <w:sz w:val="24"/>
          <w:szCs w:val="24"/>
        </w:rPr>
        <w:t>ystems</w:t>
      </w:r>
      <w:r w:rsidR="00E74DF6" w:rsidRPr="00520139">
        <w:rPr>
          <w:rFonts w:ascii="Times New Roman" w:hAnsi="Times New Roman"/>
          <w:color w:val="000000" w:themeColor="text1"/>
          <w:sz w:val="24"/>
          <w:szCs w:val="24"/>
        </w:rPr>
        <w:t xml:space="preserve"> (USDA), Sun Grant Initiative (USDA), NSF, as well other targeted initiatives, such as the Sustainable Aviation Fuel initiative and the Bipartisan Infrastructure Law. </w:t>
      </w:r>
      <w:r w:rsidR="005F0FDB">
        <w:rPr>
          <w:rFonts w:ascii="Times New Roman" w:hAnsi="Times New Roman"/>
          <w:color w:val="000000" w:themeColor="text1"/>
          <w:sz w:val="24"/>
          <w:szCs w:val="24"/>
        </w:rPr>
        <w:t xml:space="preserve">Participants </w:t>
      </w:r>
      <w:r w:rsidR="00E74DF6" w:rsidRPr="00520139">
        <w:rPr>
          <w:rFonts w:ascii="Times New Roman" w:hAnsi="Times New Roman"/>
          <w:color w:val="000000" w:themeColor="text1"/>
          <w:sz w:val="24"/>
          <w:szCs w:val="24"/>
        </w:rPr>
        <w:t xml:space="preserve">of the Science and Economy Multi-State project see this funding landscape as an important mechanism for maintaining connection, continuity, and versatility in meeting research demands in a dynamic funding environment. </w:t>
      </w:r>
    </w:p>
    <w:p w14:paraId="02235D45" w14:textId="77777777" w:rsidR="00E74DF6" w:rsidRPr="00520139" w:rsidRDefault="00E74DF6" w:rsidP="00E74DF6">
      <w:pPr>
        <w:spacing w:after="0" w:line="240" w:lineRule="auto"/>
        <w:rPr>
          <w:rFonts w:ascii="Times New Roman" w:hAnsi="Times New Roman"/>
          <w:color w:val="000000" w:themeColor="text1"/>
          <w:sz w:val="30"/>
          <w:szCs w:val="30"/>
        </w:rPr>
      </w:pPr>
    </w:p>
    <w:p w14:paraId="21BDD8A4" w14:textId="3F24B15A" w:rsidR="00E74DF6" w:rsidRPr="00547863" w:rsidRDefault="00547863" w:rsidP="00E74DF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II. </w:t>
      </w:r>
      <w:r w:rsidR="00E74DF6" w:rsidRPr="00547863">
        <w:rPr>
          <w:rFonts w:ascii="Times New Roman" w:hAnsi="Times New Roman"/>
          <w:b/>
          <w:color w:val="000000" w:themeColor="text1"/>
          <w:sz w:val="24"/>
          <w:szCs w:val="24"/>
        </w:rPr>
        <w:t>Related, Current and Previous Work</w:t>
      </w:r>
      <w:bookmarkEnd w:id="0"/>
    </w:p>
    <w:p w14:paraId="283E1108" w14:textId="77777777" w:rsidR="00AD0829" w:rsidRPr="00AD0829" w:rsidRDefault="00AD0829" w:rsidP="00E74DF6">
      <w:pPr>
        <w:spacing w:after="0" w:line="240" w:lineRule="auto"/>
        <w:rPr>
          <w:rFonts w:ascii="Times New Roman" w:hAnsi="Times New Roman"/>
          <w:b/>
          <w:bCs/>
          <w:i/>
          <w:iCs/>
          <w:color w:val="000000" w:themeColor="text1"/>
          <w:sz w:val="24"/>
          <w:szCs w:val="27"/>
        </w:rPr>
      </w:pPr>
    </w:p>
    <w:p w14:paraId="0B2CC461" w14:textId="49DE9AC2" w:rsidR="00E74DF6" w:rsidRDefault="00E74DF6" w:rsidP="00E74DF6">
      <w:pPr>
        <w:spacing w:after="0" w:line="240" w:lineRule="auto"/>
        <w:ind w:firstLine="360"/>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This proposed Multi-State Project builds on the accomplishments of previous Multi-State Projects S-1007 and S-1041. The significant accomplishments resulting from participation in S-1075 include: </w:t>
      </w:r>
    </w:p>
    <w:p w14:paraId="7BE3D758" w14:textId="77777777" w:rsidR="00FB3B1B" w:rsidRPr="00520139" w:rsidRDefault="00FB3B1B" w:rsidP="00E74DF6">
      <w:pPr>
        <w:spacing w:after="0" w:line="240" w:lineRule="auto"/>
        <w:ind w:firstLine="360"/>
        <w:rPr>
          <w:rFonts w:ascii="Times New Roman" w:hAnsi="Times New Roman"/>
          <w:color w:val="000000" w:themeColor="text1"/>
          <w:sz w:val="24"/>
          <w:szCs w:val="24"/>
        </w:rPr>
      </w:pPr>
    </w:p>
    <w:p w14:paraId="4F767B94" w14:textId="0DE4C0FB" w:rsidR="00E74DF6" w:rsidRPr="00520139" w:rsidRDefault="00E74DF6" w:rsidP="00DD7C1E">
      <w:pPr>
        <w:spacing w:after="12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1) </w:t>
      </w:r>
      <w:r>
        <w:rPr>
          <w:rFonts w:ascii="Times New Roman" w:hAnsi="Times New Roman"/>
          <w:color w:val="000000" w:themeColor="text1"/>
          <w:sz w:val="24"/>
          <w:szCs w:val="24"/>
        </w:rPr>
        <w:t>Despite the pandemic, i</w:t>
      </w:r>
      <w:r w:rsidRPr="00520139">
        <w:rPr>
          <w:rFonts w:ascii="Times New Roman" w:hAnsi="Times New Roman"/>
          <w:color w:val="000000" w:themeColor="text1"/>
          <w:sz w:val="24"/>
          <w:szCs w:val="24"/>
        </w:rPr>
        <w:t xml:space="preserve">n the past 4 years (2018-2022), researchers associated with S-1075 generate, on average, over 100 peer reviewed articles and over 150 conference presentations annually. They have also supervised over 90 MS theses or PhD dissertations, published over 10 book chapters and books. Many book or journal publications result from collaboration between experiment stations represented in S-1075.  </w:t>
      </w:r>
      <w:r w:rsidR="00FB6532">
        <w:rPr>
          <w:rFonts w:ascii="Times New Roman" w:hAnsi="Times New Roman"/>
          <w:color w:val="000000" w:themeColor="text1"/>
          <w:sz w:val="24"/>
          <w:szCs w:val="24"/>
        </w:rPr>
        <w:t xml:space="preserve">The full list of the </w:t>
      </w:r>
      <w:r w:rsidR="007D035B">
        <w:rPr>
          <w:rFonts w:ascii="Times New Roman" w:hAnsi="Times New Roman"/>
          <w:color w:val="000000" w:themeColor="text1"/>
          <w:sz w:val="24"/>
          <w:szCs w:val="24"/>
        </w:rPr>
        <w:t>publications is accessible at NIMSS website.</w:t>
      </w:r>
    </w:p>
    <w:p w14:paraId="0F6FBB67" w14:textId="6ABD1184"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2) Collaborative funded projects developed among S-1075 members</w:t>
      </w:r>
      <w:r w:rsidR="00662F80">
        <w:rPr>
          <w:rFonts w:ascii="Times New Roman" w:hAnsi="Times New Roman"/>
          <w:color w:val="000000" w:themeColor="text1"/>
          <w:sz w:val="24"/>
          <w:szCs w:val="24"/>
        </w:rPr>
        <w:t xml:space="preserve">. </w:t>
      </w:r>
      <w:r w:rsidRPr="00520139">
        <w:rPr>
          <w:rFonts w:ascii="Times New Roman" w:hAnsi="Times New Roman"/>
          <w:color w:val="000000" w:themeColor="text1"/>
          <w:sz w:val="24"/>
          <w:szCs w:val="24"/>
        </w:rPr>
        <w:t xml:space="preserve"> </w:t>
      </w:r>
      <w:r w:rsidR="00662F80">
        <w:rPr>
          <w:rFonts w:ascii="Times New Roman" w:hAnsi="Times New Roman"/>
          <w:color w:val="000000" w:themeColor="text1"/>
          <w:sz w:val="24"/>
          <w:szCs w:val="24"/>
        </w:rPr>
        <w:t>List here are a few examples</w:t>
      </w:r>
      <w:r w:rsidRPr="00520139">
        <w:rPr>
          <w:rFonts w:ascii="Times New Roman" w:hAnsi="Times New Roman"/>
          <w:color w:val="000000" w:themeColor="text1"/>
          <w:sz w:val="24"/>
          <w:szCs w:val="24"/>
        </w:rPr>
        <w:t>:</w:t>
      </w:r>
    </w:p>
    <w:p w14:paraId="4C7521B4" w14:textId="134B106C" w:rsidR="00E74DF6" w:rsidRPr="00520139" w:rsidRDefault="00E74DF6" w:rsidP="00E74DF6">
      <w:pPr>
        <w:spacing w:after="0" w:line="240" w:lineRule="auto"/>
        <w:ind w:left="720" w:hanging="720"/>
        <w:rPr>
          <w:rFonts w:ascii="Times New Roman" w:hAnsi="Times New Roman"/>
          <w:color w:val="000000" w:themeColor="text1"/>
          <w:sz w:val="24"/>
          <w:szCs w:val="24"/>
        </w:rPr>
      </w:pPr>
      <w:r w:rsidRPr="00520139">
        <w:rPr>
          <w:rFonts w:ascii="Times New Roman" w:hAnsi="Times New Roman"/>
          <w:color w:val="000000" w:themeColor="text1"/>
          <w:sz w:val="24"/>
          <w:szCs w:val="24"/>
        </w:rPr>
        <w:t>Shi, J., Y. Zheng, M. Mba-Wright et al. 2019</w:t>
      </w:r>
      <w:r w:rsidR="00015760">
        <w:rPr>
          <w:rFonts w:ascii="Times New Roman" w:hAnsi="Times New Roman"/>
          <w:color w:val="000000" w:themeColor="text1"/>
          <w:sz w:val="24"/>
          <w:szCs w:val="24"/>
        </w:rPr>
        <w:t>-2023</w:t>
      </w:r>
      <w:r w:rsidRPr="00520139">
        <w:rPr>
          <w:rFonts w:ascii="Times New Roman" w:hAnsi="Times New Roman"/>
          <w:color w:val="000000" w:themeColor="text1"/>
          <w:sz w:val="24"/>
          <w:szCs w:val="24"/>
        </w:rPr>
        <w:t>. Sulfur Profiling in Pine Residues and Its Impact on Thermochemical Conversion. US Department of Energy. $1,661,922.</w:t>
      </w:r>
      <w:r w:rsidR="00366F4E">
        <w:rPr>
          <w:rFonts w:ascii="Times New Roman" w:hAnsi="Times New Roman"/>
          <w:color w:val="000000" w:themeColor="text1"/>
          <w:sz w:val="24"/>
          <w:szCs w:val="24"/>
        </w:rPr>
        <w:t xml:space="preserve"> (KY, KS, IA collaborations)</w:t>
      </w:r>
      <w:r w:rsidRPr="00520139">
        <w:rPr>
          <w:rFonts w:ascii="Times New Roman" w:hAnsi="Times New Roman"/>
          <w:color w:val="000000" w:themeColor="text1"/>
          <w:sz w:val="24"/>
          <w:szCs w:val="24"/>
        </w:rPr>
        <w:t xml:space="preserve"> </w:t>
      </w:r>
    </w:p>
    <w:p w14:paraId="449AD493" w14:textId="33F6BD20" w:rsidR="00E74DF6" w:rsidRPr="00520139" w:rsidRDefault="00E74DF6" w:rsidP="00E74DF6">
      <w:pPr>
        <w:spacing w:after="0" w:line="240" w:lineRule="auto"/>
        <w:ind w:left="720" w:hanging="720"/>
        <w:rPr>
          <w:rFonts w:ascii="Times New Roman" w:hAnsi="Times New Roman"/>
          <w:color w:val="000000" w:themeColor="text1"/>
          <w:sz w:val="24"/>
          <w:szCs w:val="24"/>
        </w:rPr>
      </w:pPr>
      <w:r w:rsidRPr="00520139">
        <w:rPr>
          <w:rFonts w:ascii="Times New Roman" w:hAnsi="Times New Roman"/>
          <w:color w:val="000000" w:themeColor="text1"/>
          <w:sz w:val="24"/>
          <w:szCs w:val="24"/>
        </w:rPr>
        <w:t>Lansing, S., F. Yu, Z.W. Wang, I. et al. 2021</w:t>
      </w:r>
      <w:r w:rsidR="00015760">
        <w:rPr>
          <w:rFonts w:ascii="Times New Roman" w:hAnsi="Times New Roman"/>
          <w:color w:val="000000" w:themeColor="text1"/>
          <w:sz w:val="24"/>
          <w:szCs w:val="24"/>
        </w:rPr>
        <w:t>-2025</w:t>
      </w:r>
      <w:r w:rsidRPr="00520139">
        <w:rPr>
          <w:rFonts w:ascii="Times New Roman" w:hAnsi="Times New Roman"/>
          <w:color w:val="000000" w:themeColor="text1"/>
          <w:sz w:val="24"/>
          <w:szCs w:val="24"/>
        </w:rPr>
        <w:t>. Systematic Characterization of Variability in MSW Streams to Identify Critical Material Attributes for Fuel Production. US Department of Energy. $</w:t>
      </w:r>
      <w:r w:rsidRPr="00520139">
        <w:rPr>
          <w:rFonts w:ascii="Times New Roman" w:hAnsi="Times New Roman"/>
          <w:color w:val="000000" w:themeColor="text1"/>
        </w:rPr>
        <w:t xml:space="preserve"> </w:t>
      </w:r>
      <w:r w:rsidRPr="00520139">
        <w:rPr>
          <w:rFonts w:ascii="Times New Roman" w:hAnsi="Times New Roman"/>
          <w:color w:val="000000" w:themeColor="text1"/>
          <w:sz w:val="24"/>
          <w:szCs w:val="24"/>
        </w:rPr>
        <w:t>3,411,838.</w:t>
      </w:r>
      <w:r w:rsidR="00366F4E">
        <w:rPr>
          <w:rFonts w:ascii="Times New Roman" w:hAnsi="Times New Roman"/>
          <w:color w:val="000000" w:themeColor="text1"/>
          <w:sz w:val="24"/>
          <w:szCs w:val="24"/>
        </w:rPr>
        <w:t xml:space="preserve"> </w:t>
      </w:r>
      <w:r w:rsidR="00FB395E">
        <w:rPr>
          <w:rFonts w:ascii="Times New Roman" w:hAnsi="Times New Roman"/>
          <w:color w:val="000000" w:themeColor="text1"/>
          <w:sz w:val="24"/>
          <w:szCs w:val="24"/>
        </w:rPr>
        <w:t>(VA, MS collaborations)</w:t>
      </w:r>
    </w:p>
    <w:p w14:paraId="41C6EE1B" w14:textId="725160D4" w:rsidR="00FB395E" w:rsidRDefault="00E74DF6" w:rsidP="00FB395E">
      <w:pPr>
        <w:spacing w:after="0" w:line="240" w:lineRule="auto"/>
        <w:ind w:left="720" w:hanging="720"/>
        <w:rPr>
          <w:rFonts w:ascii="Times New Roman" w:hAnsi="Times New Roman"/>
          <w:color w:val="000000" w:themeColor="text1"/>
          <w:sz w:val="24"/>
          <w:szCs w:val="24"/>
        </w:rPr>
      </w:pPr>
      <w:r w:rsidRPr="00520139">
        <w:rPr>
          <w:rFonts w:ascii="Times New Roman" w:hAnsi="Times New Roman"/>
          <w:color w:val="000000" w:themeColor="text1"/>
          <w:sz w:val="24"/>
          <w:szCs w:val="24"/>
        </w:rPr>
        <w:t>Sharda V., Wilkins, M.R., et al. 2022</w:t>
      </w:r>
      <w:r w:rsidR="00015760">
        <w:rPr>
          <w:rFonts w:ascii="Times New Roman" w:hAnsi="Times New Roman"/>
          <w:color w:val="000000" w:themeColor="text1"/>
          <w:sz w:val="24"/>
          <w:szCs w:val="24"/>
        </w:rPr>
        <w:t>-2026</w:t>
      </w:r>
      <w:r w:rsidRPr="00520139">
        <w:rPr>
          <w:rFonts w:ascii="Times New Roman" w:hAnsi="Times New Roman"/>
          <w:color w:val="000000" w:themeColor="text1"/>
          <w:sz w:val="24"/>
          <w:szCs w:val="24"/>
        </w:rPr>
        <w:t xml:space="preserve">. RII Track-2 FEC: </w:t>
      </w:r>
      <w:proofErr w:type="spellStart"/>
      <w:r w:rsidRPr="00520139">
        <w:rPr>
          <w:rFonts w:ascii="Times New Roman" w:hAnsi="Times New Roman"/>
          <w:color w:val="000000" w:themeColor="text1"/>
          <w:sz w:val="24"/>
          <w:szCs w:val="24"/>
        </w:rPr>
        <w:t>BioWRAP</w:t>
      </w:r>
      <w:proofErr w:type="spellEnd"/>
      <w:r w:rsidRPr="00520139">
        <w:rPr>
          <w:rFonts w:ascii="Times New Roman" w:hAnsi="Times New Roman"/>
          <w:color w:val="000000" w:themeColor="text1"/>
          <w:sz w:val="24"/>
          <w:szCs w:val="24"/>
        </w:rPr>
        <w:t xml:space="preserve">: Bioplastics with Regenerative Agricultural Properties. National Science Foundation. $5,999,428.  </w:t>
      </w:r>
      <w:r>
        <w:rPr>
          <w:rFonts w:ascii="Times New Roman" w:hAnsi="Times New Roman"/>
          <w:color w:val="000000" w:themeColor="text1"/>
          <w:sz w:val="24"/>
          <w:szCs w:val="24"/>
        </w:rPr>
        <w:t>(</w:t>
      </w:r>
      <w:r w:rsidR="00FB395E">
        <w:rPr>
          <w:rFonts w:ascii="Times New Roman" w:hAnsi="Times New Roman"/>
          <w:color w:val="000000" w:themeColor="text1"/>
          <w:sz w:val="24"/>
          <w:szCs w:val="24"/>
        </w:rPr>
        <w:t>KS, NE</w:t>
      </w:r>
      <w:r w:rsidR="00D169E1">
        <w:rPr>
          <w:rFonts w:ascii="Times New Roman" w:hAnsi="Times New Roman"/>
          <w:color w:val="000000" w:themeColor="text1"/>
          <w:sz w:val="24"/>
          <w:szCs w:val="24"/>
        </w:rPr>
        <w:t>, SD</w:t>
      </w:r>
      <w:r w:rsidR="00FB395E">
        <w:rPr>
          <w:rFonts w:ascii="Times New Roman" w:hAnsi="Times New Roman"/>
          <w:color w:val="000000" w:themeColor="text1"/>
          <w:sz w:val="24"/>
          <w:szCs w:val="24"/>
        </w:rPr>
        <w:t xml:space="preserve"> collaborations)</w:t>
      </w:r>
    </w:p>
    <w:p w14:paraId="02D9F19C" w14:textId="752AA206" w:rsidR="00E74DF6" w:rsidRDefault="006C2603" w:rsidP="00715DAB">
      <w:pPr>
        <w:spacing w:after="0" w:line="240" w:lineRule="auto"/>
        <w:ind w:left="720"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Li, Y., </w:t>
      </w:r>
      <w:r w:rsidR="00015760">
        <w:rPr>
          <w:rFonts w:ascii="Times New Roman" w:hAnsi="Times New Roman"/>
          <w:color w:val="000000" w:themeColor="text1"/>
          <w:sz w:val="24"/>
          <w:szCs w:val="24"/>
        </w:rPr>
        <w:t xml:space="preserve">Wang, D., </w:t>
      </w:r>
      <w:r>
        <w:rPr>
          <w:rFonts w:ascii="Times New Roman" w:hAnsi="Times New Roman"/>
          <w:color w:val="000000" w:themeColor="text1"/>
          <w:sz w:val="24"/>
          <w:szCs w:val="24"/>
        </w:rPr>
        <w:t xml:space="preserve">Huang, H, </w:t>
      </w:r>
      <w:r w:rsidR="00015760" w:rsidRPr="00E84194">
        <w:rPr>
          <w:rFonts w:ascii="Times New Roman" w:hAnsi="Times New Roman"/>
          <w:color w:val="000000" w:themeColor="text1"/>
          <w:sz w:val="24"/>
          <w:szCs w:val="24"/>
        </w:rPr>
        <w:t>2021-2024</w:t>
      </w:r>
      <w:r w:rsidR="00015760">
        <w:rPr>
          <w:rFonts w:ascii="Times New Roman" w:hAnsi="Times New Roman"/>
          <w:color w:val="000000" w:themeColor="text1"/>
          <w:sz w:val="24"/>
          <w:szCs w:val="24"/>
        </w:rPr>
        <w:t xml:space="preserve">. </w:t>
      </w:r>
      <w:r w:rsidR="00E84194" w:rsidRPr="00E84194">
        <w:rPr>
          <w:rFonts w:ascii="Times New Roman" w:hAnsi="Times New Roman"/>
          <w:color w:val="000000" w:themeColor="text1"/>
          <w:sz w:val="24"/>
          <w:szCs w:val="24"/>
        </w:rPr>
        <w:t xml:space="preserve">Value-Added Production of Antioxidants from Sorghum Protein to Enhance Economic Viability and Sustainability of Sorghum Fuel Ethanol, USDA Foundational and Applied Science Program, </w:t>
      </w:r>
      <w:r w:rsidR="00715DAB">
        <w:rPr>
          <w:rFonts w:ascii="Times New Roman" w:hAnsi="Times New Roman"/>
          <w:color w:val="000000" w:themeColor="text1"/>
          <w:sz w:val="24"/>
          <w:szCs w:val="24"/>
        </w:rPr>
        <w:t xml:space="preserve">$500,000 </w:t>
      </w:r>
      <w:r w:rsidR="00015760">
        <w:rPr>
          <w:rFonts w:ascii="Times New Roman" w:hAnsi="Times New Roman"/>
          <w:color w:val="000000" w:themeColor="text1"/>
          <w:sz w:val="24"/>
          <w:szCs w:val="24"/>
        </w:rPr>
        <w:t>(VA</w:t>
      </w:r>
      <w:r w:rsidR="00E84194" w:rsidRPr="00E84194">
        <w:rPr>
          <w:rFonts w:ascii="Times New Roman" w:hAnsi="Times New Roman"/>
          <w:color w:val="000000" w:themeColor="text1"/>
          <w:sz w:val="24"/>
          <w:szCs w:val="24"/>
        </w:rPr>
        <w:t xml:space="preserve"> and</w:t>
      </w:r>
      <w:r w:rsidR="00015760">
        <w:rPr>
          <w:rFonts w:ascii="Times New Roman" w:hAnsi="Times New Roman"/>
          <w:color w:val="000000" w:themeColor="text1"/>
          <w:sz w:val="24"/>
          <w:szCs w:val="24"/>
        </w:rPr>
        <w:t xml:space="preserve"> KS</w:t>
      </w:r>
      <w:r w:rsidR="00E84194" w:rsidRPr="00E84194">
        <w:rPr>
          <w:rFonts w:ascii="Times New Roman" w:hAnsi="Times New Roman"/>
          <w:color w:val="000000" w:themeColor="text1"/>
          <w:sz w:val="24"/>
          <w:szCs w:val="24"/>
        </w:rPr>
        <w:t xml:space="preserve"> </w:t>
      </w:r>
      <w:r w:rsidR="00015760">
        <w:rPr>
          <w:rFonts w:ascii="Times New Roman" w:hAnsi="Times New Roman"/>
          <w:color w:val="000000" w:themeColor="text1"/>
          <w:sz w:val="24"/>
          <w:szCs w:val="24"/>
        </w:rPr>
        <w:t>collaboration)</w:t>
      </w:r>
      <w:r w:rsidR="00E84194" w:rsidRPr="00E84194">
        <w:rPr>
          <w:rFonts w:ascii="Times New Roman" w:hAnsi="Times New Roman"/>
          <w:color w:val="000000" w:themeColor="text1"/>
          <w:sz w:val="24"/>
          <w:szCs w:val="24"/>
        </w:rPr>
        <w:t>.</w:t>
      </w:r>
    </w:p>
    <w:p w14:paraId="7F96A900" w14:textId="42562A07" w:rsidR="005F0FDB" w:rsidRPr="00520139" w:rsidRDefault="005F0FDB" w:rsidP="00715DAB">
      <w:pPr>
        <w:spacing w:after="0" w:line="240" w:lineRule="auto"/>
        <w:ind w:left="720" w:hanging="720"/>
        <w:rPr>
          <w:rFonts w:ascii="Times New Roman" w:hAnsi="Times New Roman"/>
          <w:color w:val="000000" w:themeColor="text1"/>
          <w:sz w:val="24"/>
          <w:szCs w:val="24"/>
        </w:rPr>
      </w:pPr>
      <w:r>
        <w:rPr>
          <w:rFonts w:ascii="Times New Roman" w:hAnsi="Times New Roman"/>
          <w:color w:val="000000" w:themeColor="text1"/>
          <w:sz w:val="24"/>
          <w:szCs w:val="24"/>
        </w:rPr>
        <w:t xml:space="preserve">With the pandemic now behind us, renewed collaborative efforts will be sought. </w:t>
      </w:r>
    </w:p>
    <w:p w14:paraId="19D0EE59" w14:textId="0A6F8419" w:rsidR="00E74DF6" w:rsidRPr="00715DAB" w:rsidRDefault="00E74DF6" w:rsidP="00715DAB">
      <w:pPr>
        <w:spacing w:after="0" w:line="240" w:lineRule="auto"/>
        <w:rPr>
          <w:strike/>
        </w:rPr>
      </w:pPr>
    </w:p>
    <w:p w14:paraId="7F54905D" w14:textId="732B6103" w:rsidR="00E74DF6" w:rsidRPr="00520139" w:rsidRDefault="00FB3B1B" w:rsidP="00E74DF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r w:rsidR="00E74DF6" w:rsidRPr="00520139">
        <w:rPr>
          <w:rFonts w:ascii="Times New Roman" w:hAnsi="Times New Roman"/>
          <w:color w:val="000000" w:themeColor="text1"/>
          <w:sz w:val="24"/>
          <w:szCs w:val="24"/>
        </w:rPr>
        <w:t xml:space="preserve">) Consultations with industry and presentations at bioenergy conferences and professional society meetings. Also, industry representatives presented at several S-1075 annual meetings and networked with members at these meetings. It is anticipated that the proposed Multi-State Project will generate similar activity. </w:t>
      </w:r>
    </w:p>
    <w:p w14:paraId="4AC32350" w14:textId="77777777" w:rsidR="00E74DF6" w:rsidRPr="00520139" w:rsidRDefault="00E74DF6" w:rsidP="00E74DF6">
      <w:pPr>
        <w:spacing w:after="0" w:line="240" w:lineRule="auto"/>
        <w:rPr>
          <w:rFonts w:ascii="Times New Roman" w:hAnsi="Times New Roman"/>
          <w:color w:val="000000" w:themeColor="text1"/>
          <w:sz w:val="24"/>
          <w:szCs w:val="24"/>
        </w:rPr>
      </w:pPr>
    </w:p>
    <w:p w14:paraId="3B2E8F53" w14:textId="55F5C8F6" w:rsidR="00E74DF6" w:rsidRPr="00547863" w:rsidRDefault="00547863" w:rsidP="00E74DF6">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III</w:t>
      </w:r>
      <w:r w:rsidR="00FB3B1B" w:rsidRPr="00547863">
        <w:rPr>
          <w:rFonts w:ascii="Times New Roman" w:hAnsi="Times New Roman"/>
          <w:b/>
          <w:bCs/>
          <w:color w:val="000000" w:themeColor="text1"/>
          <w:sz w:val="24"/>
          <w:szCs w:val="24"/>
        </w:rPr>
        <w:t xml:space="preserve">. </w:t>
      </w:r>
      <w:r w:rsidR="00E74DF6" w:rsidRPr="00547863">
        <w:rPr>
          <w:rFonts w:ascii="Times New Roman" w:hAnsi="Times New Roman"/>
          <w:b/>
          <w:bCs/>
          <w:color w:val="000000" w:themeColor="text1"/>
          <w:sz w:val="24"/>
          <w:szCs w:val="24"/>
        </w:rPr>
        <w:t>Objectives</w:t>
      </w:r>
    </w:p>
    <w:p w14:paraId="2909A3A8" w14:textId="77777777" w:rsidR="00FB3B1B" w:rsidRPr="00520BD0" w:rsidRDefault="00FB3B1B" w:rsidP="00E74DF6">
      <w:pPr>
        <w:spacing w:after="0" w:line="240" w:lineRule="auto"/>
        <w:rPr>
          <w:rFonts w:ascii="Times New Roman" w:hAnsi="Times New Roman"/>
          <w:i/>
          <w:iCs/>
          <w:color w:val="000000" w:themeColor="text1"/>
          <w:sz w:val="24"/>
          <w:szCs w:val="24"/>
        </w:rPr>
      </w:pPr>
    </w:p>
    <w:p w14:paraId="043D4623" w14:textId="77777777" w:rsidR="00E74DF6" w:rsidRPr="00520139" w:rsidRDefault="00E74DF6" w:rsidP="00E74DF6">
      <w:pPr>
        <w:spacing w:after="0" w:line="240" w:lineRule="auto"/>
        <w:ind w:firstLine="360"/>
        <w:outlineLvl w:val="2"/>
        <w:rPr>
          <w:rFonts w:ascii="Times New Roman" w:hAnsi="Times New Roman"/>
          <w:color w:val="000000" w:themeColor="text1"/>
          <w:sz w:val="24"/>
          <w:szCs w:val="24"/>
        </w:rPr>
      </w:pPr>
      <w:bookmarkStart w:id="1" w:name="methods"/>
      <w:r w:rsidRPr="00520139">
        <w:rPr>
          <w:rFonts w:ascii="Times New Roman" w:hAnsi="Times New Roman"/>
          <w:color w:val="000000" w:themeColor="text1"/>
          <w:sz w:val="24"/>
          <w:szCs w:val="24"/>
        </w:rPr>
        <w:t>Objectives of 2023-2028 Multi-State project S-1075 were modified and updated as follows:</w:t>
      </w:r>
    </w:p>
    <w:p w14:paraId="3DB85E2B" w14:textId="11C8178F" w:rsidR="00E74DF6" w:rsidRPr="00520139" w:rsidRDefault="00E74DF6" w:rsidP="00E74DF6">
      <w:pPr>
        <w:spacing w:after="0" w:line="240" w:lineRule="auto"/>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u w:val="single"/>
        </w:rPr>
        <w:t>Objective A</w:t>
      </w:r>
      <w:r w:rsidRPr="00520139">
        <w:rPr>
          <w:rFonts w:ascii="Times New Roman" w:hAnsi="Times New Roman"/>
          <w:color w:val="000000" w:themeColor="text1"/>
          <w:sz w:val="24"/>
          <w:szCs w:val="24"/>
        </w:rPr>
        <w:t xml:space="preserve"> of the 2018-2023 project was dedicated to developing deployable biomass feedstock and supply knowledge, processes and logistics systems that economically deliver timely and sufficient quantities of biomass with predictable specifications to meet efficient handling, storage and conversion process requirements. This objective remains mostly unchanged in the 2023-2028 project but extended to meet the climate-smart farming, </w:t>
      </w:r>
      <w:r w:rsidR="00205E94" w:rsidRPr="00520139">
        <w:rPr>
          <w:rFonts w:ascii="Times New Roman" w:hAnsi="Times New Roman"/>
          <w:color w:val="000000" w:themeColor="text1"/>
          <w:sz w:val="24"/>
          <w:szCs w:val="24"/>
        </w:rPr>
        <w:t>profitability</w:t>
      </w:r>
      <w:r w:rsidR="00205E94">
        <w:rPr>
          <w:rFonts w:ascii="Times New Roman" w:hAnsi="Times New Roman"/>
          <w:color w:val="000000" w:themeColor="text1"/>
          <w:sz w:val="24"/>
          <w:szCs w:val="24"/>
        </w:rPr>
        <w:t xml:space="preserve"> and </w:t>
      </w:r>
      <w:r w:rsidRPr="00520139">
        <w:rPr>
          <w:rFonts w:ascii="Times New Roman" w:hAnsi="Times New Roman"/>
          <w:color w:val="000000" w:themeColor="text1"/>
          <w:sz w:val="24"/>
          <w:szCs w:val="24"/>
        </w:rPr>
        <w:t>sustainability, climate change, and productivity matrix as identified in the research needs.</w:t>
      </w:r>
    </w:p>
    <w:p w14:paraId="65016CF6"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u w:val="single"/>
        </w:rPr>
        <w:t>Objective B</w:t>
      </w:r>
      <w:r w:rsidRPr="00520139">
        <w:rPr>
          <w:rFonts w:ascii="Times New Roman" w:hAnsi="Times New Roman"/>
          <w:color w:val="000000" w:themeColor="text1"/>
          <w:sz w:val="24"/>
          <w:szCs w:val="24"/>
        </w:rPr>
        <w:t xml:space="preserve"> of the 2018-2023 project was dedicated to research and develop technically feasible, economically viable and environmentally sustainable technologies to convert biomass resources into chemicals, energy, and materials in a biorefinery. This objective includes developing co-products to enable greater commercialization potential. In the 2023-2028 project, this objective remains dedicated to this topic, but has an increased focus on the new synthetic biology platforms and hybrid conversion technologies with an end goal of promoting a circular bioeconomy.  </w:t>
      </w:r>
    </w:p>
    <w:p w14:paraId="02BE154D" w14:textId="3CF60A3E" w:rsidR="00E74DF6" w:rsidRPr="00520139" w:rsidRDefault="00E74DF6" w:rsidP="00E74DF6">
      <w:pPr>
        <w:spacing w:after="0" w:line="240" w:lineRule="auto"/>
        <w:outlineLvl w:val="2"/>
        <w:rPr>
          <w:rFonts w:ascii="Times New Roman" w:hAnsi="Times New Roman"/>
          <w:color w:val="000000" w:themeColor="text1"/>
          <w:sz w:val="24"/>
          <w:szCs w:val="24"/>
        </w:rPr>
      </w:pPr>
      <w:r w:rsidRPr="00520139">
        <w:rPr>
          <w:rFonts w:ascii="Times New Roman" w:hAnsi="Times New Roman"/>
          <w:color w:val="000000" w:themeColor="text1"/>
          <w:sz w:val="24"/>
          <w:szCs w:val="24"/>
          <w:u w:val="single"/>
        </w:rPr>
        <w:t>Objective C</w:t>
      </w:r>
      <w:r w:rsidRPr="00520139">
        <w:rPr>
          <w:rFonts w:ascii="Times New Roman" w:hAnsi="Times New Roman"/>
          <w:color w:val="000000" w:themeColor="text1"/>
          <w:sz w:val="24"/>
          <w:szCs w:val="24"/>
        </w:rPr>
        <w:t xml:space="preserve"> of the 2018-2023 project utilized system analysis to provide economically, socially, and environmentally sustainable technologies for a bio-based economy. In the 2023-2028 project, this objective is similar, but with a greater emphasis on system level analytics</w:t>
      </w:r>
      <w:r w:rsidR="00FB3B1B">
        <w:rPr>
          <w:rFonts w:ascii="Times New Roman" w:hAnsi="Times New Roman"/>
          <w:color w:val="000000" w:themeColor="text1"/>
          <w:sz w:val="24"/>
          <w:szCs w:val="24"/>
        </w:rPr>
        <w:t xml:space="preserve">, </w:t>
      </w:r>
      <w:r w:rsidRPr="00520139">
        <w:rPr>
          <w:rFonts w:ascii="Times New Roman" w:hAnsi="Times New Roman"/>
          <w:color w:val="000000" w:themeColor="text1"/>
          <w:sz w:val="24"/>
          <w:szCs w:val="24"/>
        </w:rPr>
        <w:t>including the use of AI and multidomain modeling tools</w:t>
      </w:r>
      <w:r w:rsidR="00FB3B1B">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 and the development of </w:t>
      </w:r>
      <w:r w:rsidRPr="00520139">
        <w:rPr>
          <w:rFonts w:ascii="Times New Roman" w:eastAsia="Calibri" w:hAnsi="Times New Roman"/>
          <w:color w:val="000000" w:themeColor="text1"/>
          <w:sz w:val="24"/>
          <w:szCs w:val="24"/>
        </w:rPr>
        <w:t xml:space="preserve">quantitative sustainability and circularity metrics and tools </w:t>
      </w:r>
      <w:r w:rsidRPr="00520139">
        <w:rPr>
          <w:rFonts w:ascii="Times New Roman" w:hAnsi="Times New Roman"/>
          <w:color w:val="000000" w:themeColor="text1"/>
          <w:sz w:val="24"/>
          <w:szCs w:val="24"/>
        </w:rPr>
        <w:t>to guide research and policy decisions.  Work force development and outreach are integral parts of the project.  The S-1075 research community will therefore focus exclusively on research-based objectives.</w:t>
      </w:r>
    </w:p>
    <w:p w14:paraId="5143EF15" w14:textId="77777777" w:rsidR="00E74DF6" w:rsidRDefault="00E74DF6" w:rsidP="00E74DF6">
      <w:pPr>
        <w:spacing w:after="0" w:line="240" w:lineRule="auto"/>
        <w:ind w:firstLine="360"/>
        <w:outlineLvl w:val="2"/>
        <w:rPr>
          <w:rFonts w:ascii="Times New Roman" w:hAnsi="Times New Roman"/>
          <w:color w:val="000000" w:themeColor="text1"/>
          <w:sz w:val="24"/>
          <w:szCs w:val="24"/>
        </w:rPr>
      </w:pPr>
    </w:p>
    <w:p w14:paraId="3637D6BE" w14:textId="77777777" w:rsidR="00E74DF6" w:rsidRPr="00520139" w:rsidRDefault="00E74DF6" w:rsidP="00E74DF6">
      <w:pPr>
        <w:spacing w:after="0" w:line="240" w:lineRule="auto"/>
        <w:ind w:firstLine="360"/>
        <w:outlineLvl w:val="2"/>
        <w:rPr>
          <w:rFonts w:ascii="Times New Roman" w:hAnsi="Times New Roman"/>
          <w:bCs/>
          <w:color w:val="000000" w:themeColor="text1"/>
          <w:sz w:val="27"/>
          <w:szCs w:val="27"/>
        </w:rPr>
      </w:pPr>
      <w:r w:rsidRPr="00520139">
        <w:rPr>
          <w:rFonts w:ascii="Times New Roman" w:hAnsi="Times New Roman"/>
          <w:color w:val="000000" w:themeColor="text1"/>
          <w:sz w:val="24"/>
          <w:szCs w:val="24"/>
        </w:rPr>
        <w:t>The Objectives of the 2023-2028 project are</w:t>
      </w:r>
      <w:r w:rsidRPr="00520139">
        <w:rPr>
          <w:rFonts w:ascii="Times New Roman" w:hAnsi="Times New Roman"/>
          <w:bCs/>
          <w:color w:val="000000" w:themeColor="text1"/>
          <w:sz w:val="27"/>
          <w:szCs w:val="27"/>
        </w:rPr>
        <w:t>:</w:t>
      </w:r>
    </w:p>
    <w:p w14:paraId="173606E6" w14:textId="77777777" w:rsidR="00E74DF6" w:rsidRPr="00520139" w:rsidRDefault="00E74DF6" w:rsidP="00E74DF6">
      <w:pPr>
        <w:spacing w:after="0" w:line="240" w:lineRule="auto"/>
        <w:ind w:firstLine="360"/>
        <w:outlineLvl w:val="2"/>
        <w:rPr>
          <w:rFonts w:ascii="Times New Roman" w:hAnsi="Times New Roman"/>
          <w:bCs/>
          <w:color w:val="000000" w:themeColor="text1"/>
          <w:sz w:val="24"/>
          <w:szCs w:val="27"/>
        </w:rPr>
      </w:pPr>
    </w:p>
    <w:p w14:paraId="0EB37129"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b/>
          <w:color w:val="000000" w:themeColor="text1"/>
          <w:sz w:val="24"/>
          <w:szCs w:val="24"/>
          <w:u w:val="single"/>
        </w:rPr>
        <w:t>Objective A</w:t>
      </w:r>
      <w:r w:rsidRPr="00520139">
        <w:rPr>
          <w:rFonts w:ascii="Times New Roman" w:hAnsi="Times New Roman"/>
          <w:color w:val="000000" w:themeColor="text1"/>
          <w:sz w:val="24"/>
          <w:szCs w:val="24"/>
        </w:rPr>
        <w:t>: Develop deployable biobased feedstock and supply knowledge, processes, tools and logistics systems that sustainably, timely and sufficiently deliver feedstock to meet efficient handling, storage and conversion process specifications</w:t>
      </w:r>
    </w:p>
    <w:p w14:paraId="1508EFF0" w14:textId="77777777" w:rsidR="00E74DF6" w:rsidRPr="00520139" w:rsidRDefault="00E74DF6" w:rsidP="00E74DF6">
      <w:pPr>
        <w:spacing w:after="0" w:line="240" w:lineRule="auto"/>
        <w:ind w:left="450" w:hanging="450"/>
        <w:rPr>
          <w:rFonts w:ascii="Times New Roman" w:hAnsi="Times New Roman"/>
          <w:color w:val="000000" w:themeColor="text1"/>
          <w:sz w:val="24"/>
          <w:szCs w:val="24"/>
        </w:rPr>
      </w:pPr>
    </w:p>
    <w:p w14:paraId="12E98CF4"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b/>
          <w:color w:val="000000" w:themeColor="text1"/>
          <w:sz w:val="24"/>
          <w:szCs w:val="24"/>
          <w:u w:val="single"/>
        </w:rPr>
        <w:t>Objective B:</w:t>
      </w:r>
      <w:r w:rsidRPr="00520139">
        <w:rPr>
          <w:rFonts w:ascii="Times New Roman" w:hAnsi="Times New Roman"/>
          <w:color w:val="000000" w:themeColor="text1"/>
          <w:sz w:val="24"/>
          <w:szCs w:val="24"/>
        </w:rPr>
        <w:t xml:space="preserve"> Research and develop sustainable technologies to convert biobased resources into bioenergy, biological materials, and bioproducts, including co-products, to enable circular bioeconomy</w:t>
      </w:r>
    </w:p>
    <w:p w14:paraId="24D11A0D" w14:textId="77777777" w:rsidR="00E74DF6" w:rsidRPr="00520139" w:rsidRDefault="00E74DF6" w:rsidP="00E74DF6">
      <w:pPr>
        <w:spacing w:after="0" w:line="240" w:lineRule="auto"/>
        <w:rPr>
          <w:rFonts w:ascii="Times New Roman" w:hAnsi="Times New Roman"/>
          <w:b/>
          <w:color w:val="000000" w:themeColor="text1"/>
          <w:sz w:val="24"/>
          <w:szCs w:val="24"/>
          <w:u w:val="single"/>
        </w:rPr>
      </w:pPr>
    </w:p>
    <w:p w14:paraId="04E11B0D" w14:textId="77777777" w:rsidR="00E74DF6" w:rsidRPr="00520139" w:rsidRDefault="00E74DF6" w:rsidP="00E74DF6">
      <w:pPr>
        <w:spacing w:after="0" w:line="240" w:lineRule="auto"/>
        <w:rPr>
          <w:rFonts w:ascii="Times New Roman" w:hAnsi="Times New Roman"/>
          <w:color w:val="000000" w:themeColor="text1"/>
          <w:sz w:val="24"/>
          <w:szCs w:val="24"/>
        </w:rPr>
      </w:pPr>
      <w:r w:rsidRPr="00520139">
        <w:rPr>
          <w:rFonts w:ascii="Times New Roman" w:hAnsi="Times New Roman"/>
          <w:b/>
          <w:color w:val="000000" w:themeColor="text1"/>
          <w:sz w:val="24"/>
          <w:szCs w:val="24"/>
          <w:u w:val="single"/>
        </w:rPr>
        <w:t>Objective C:</w:t>
      </w:r>
      <w:r w:rsidRPr="00520139">
        <w:rPr>
          <w:rFonts w:ascii="Times New Roman" w:hAnsi="Times New Roman"/>
          <w:color w:val="000000" w:themeColor="text1"/>
          <w:sz w:val="24"/>
          <w:szCs w:val="24"/>
        </w:rPr>
        <w:t xml:space="preserve"> Use advanced models to provide system level analytics to enable sustainable feedstock supply and conversion technologies</w:t>
      </w:r>
    </w:p>
    <w:p w14:paraId="4AD76949" w14:textId="77777777" w:rsidR="00E74DF6" w:rsidRPr="00520139" w:rsidRDefault="00E74DF6" w:rsidP="00E74DF6">
      <w:pPr>
        <w:spacing w:after="0" w:line="240" w:lineRule="auto"/>
        <w:outlineLvl w:val="2"/>
        <w:rPr>
          <w:rFonts w:ascii="Times New Roman" w:hAnsi="Times New Roman"/>
          <w:b/>
          <w:bCs/>
          <w:color w:val="000000" w:themeColor="text1"/>
          <w:sz w:val="27"/>
          <w:szCs w:val="27"/>
        </w:rPr>
      </w:pPr>
    </w:p>
    <w:p w14:paraId="44EEEBC3" w14:textId="0BDFD287" w:rsidR="00E74DF6" w:rsidRPr="00547863" w:rsidRDefault="00547863" w:rsidP="00E74DF6">
      <w:pPr>
        <w:spacing w:after="0" w:line="240" w:lineRule="auto"/>
        <w:outlineLvl w:val="2"/>
        <w:rPr>
          <w:rFonts w:ascii="Times New Roman" w:hAnsi="Times New Roman"/>
          <w:b/>
          <w:bCs/>
          <w:color w:val="000000" w:themeColor="text1"/>
          <w:sz w:val="24"/>
          <w:szCs w:val="24"/>
        </w:rPr>
      </w:pPr>
      <w:r>
        <w:rPr>
          <w:rFonts w:ascii="Times New Roman" w:hAnsi="Times New Roman"/>
          <w:b/>
          <w:bCs/>
          <w:color w:val="000000" w:themeColor="text1"/>
          <w:sz w:val="24"/>
          <w:szCs w:val="24"/>
        </w:rPr>
        <w:t>IV</w:t>
      </w:r>
      <w:r w:rsidR="00FB3B1B" w:rsidRPr="00547863">
        <w:rPr>
          <w:rFonts w:ascii="Times New Roman" w:hAnsi="Times New Roman"/>
          <w:b/>
          <w:bCs/>
          <w:color w:val="000000" w:themeColor="text1"/>
          <w:sz w:val="24"/>
          <w:szCs w:val="24"/>
        </w:rPr>
        <w:t xml:space="preserve">. </w:t>
      </w:r>
      <w:r w:rsidR="00E74DF6" w:rsidRPr="00547863">
        <w:rPr>
          <w:rFonts w:ascii="Times New Roman" w:hAnsi="Times New Roman"/>
          <w:b/>
          <w:bCs/>
          <w:color w:val="000000" w:themeColor="text1"/>
          <w:sz w:val="24"/>
          <w:szCs w:val="24"/>
        </w:rPr>
        <w:t>Methods</w:t>
      </w:r>
      <w:bookmarkEnd w:id="1"/>
      <w:r w:rsidR="00E74DF6" w:rsidRPr="00547863">
        <w:rPr>
          <w:rFonts w:ascii="Times New Roman" w:hAnsi="Times New Roman"/>
          <w:b/>
          <w:bCs/>
          <w:color w:val="000000" w:themeColor="text1"/>
          <w:sz w:val="24"/>
          <w:szCs w:val="24"/>
        </w:rPr>
        <w:t xml:space="preserve"> </w:t>
      </w:r>
    </w:p>
    <w:p w14:paraId="1CD7744E" w14:textId="2D1DBBE7" w:rsidR="00E74DF6" w:rsidRPr="00520139" w:rsidRDefault="00E74DF6" w:rsidP="00E74DF6">
      <w:pPr>
        <w:spacing w:after="0" w:line="240" w:lineRule="auto"/>
        <w:ind w:firstLine="360"/>
        <w:rPr>
          <w:rFonts w:ascii="Times New Roman" w:hAnsi="Times New Roman"/>
          <w:b/>
          <w:color w:val="000000" w:themeColor="text1"/>
          <w:szCs w:val="24"/>
          <w:u w:val="single"/>
        </w:rPr>
      </w:pPr>
      <w:r w:rsidRPr="00520139">
        <w:rPr>
          <w:rFonts w:ascii="Times New Roman" w:hAnsi="Times New Roman"/>
          <w:color w:val="000000" w:themeColor="text1"/>
          <w:sz w:val="24"/>
          <w:szCs w:val="24"/>
        </w:rPr>
        <w:lastRenderedPageBreak/>
        <w:t xml:space="preserve">This project is building on the research and findings of the previous cycles of the S-1075 project (2018 – 2023), and the following Objectives and Tasks are based on these findings. This </w:t>
      </w:r>
      <w:r w:rsidR="00FB3B1B">
        <w:rPr>
          <w:rFonts w:ascii="Times New Roman" w:hAnsi="Times New Roman"/>
          <w:color w:val="000000" w:themeColor="text1"/>
          <w:sz w:val="24"/>
          <w:szCs w:val="24"/>
        </w:rPr>
        <w:t>M</w:t>
      </w:r>
      <w:r w:rsidRPr="00520139">
        <w:rPr>
          <w:rFonts w:ascii="Times New Roman" w:hAnsi="Times New Roman"/>
          <w:color w:val="000000" w:themeColor="text1"/>
          <w:sz w:val="24"/>
          <w:szCs w:val="24"/>
        </w:rPr>
        <w:t xml:space="preserve">ulti-state project proposes the following set of tasks that relate to each of the three objectives </w:t>
      </w:r>
      <w:r w:rsidRPr="00520139">
        <w:rPr>
          <w:rFonts w:ascii="Times New Roman" w:hAnsi="Times New Roman"/>
          <w:bCs/>
          <w:color w:val="000000" w:themeColor="text1"/>
          <w:sz w:val="24"/>
          <w:szCs w:val="27"/>
        </w:rPr>
        <w:t>(Note: Two-letter state abbreviations identify the agricultural experiment stations that will conduct various tasks):</w:t>
      </w:r>
    </w:p>
    <w:p w14:paraId="10958D5C" w14:textId="77777777" w:rsidR="00E74DF6" w:rsidRPr="00520139" w:rsidRDefault="00E74DF6" w:rsidP="00E74DF6">
      <w:pPr>
        <w:spacing w:after="0" w:line="240" w:lineRule="auto"/>
        <w:ind w:left="540" w:hanging="540"/>
        <w:rPr>
          <w:rFonts w:ascii="Times New Roman" w:hAnsi="Times New Roman"/>
          <w:b/>
          <w:color w:val="000000" w:themeColor="text1"/>
          <w:sz w:val="24"/>
          <w:szCs w:val="24"/>
          <w:u w:val="single"/>
        </w:rPr>
      </w:pPr>
    </w:p>
    <w:p w14:paraId="545CBEAA" w14:textId="77777777" w:rsidR="00E74DF6" w:rsidRDefault="00E74DF6" w:rsidP="00E74DF6">
      <w:pPr>
        <w:spacing w:after="0" w:line="240" w:lineRule="auto"/>
        <w:rPr>
          <w:rFonts w:ascii="Times New Roman" w:hAnsi="Times New Roman"/>
          <w:color w:val="000000" w:themeColor="text1"/>
          <w:sz w:val="24"/>
          <w:szCs w:val="24"/>
        </w:rPr>
      </w:pPr>
      <w:r w:rsidRPr="004F674B">
        <w:rPr>
          <w:rFonts w:ascii="Times New Roman" w:hAnsi="Times New Roman"/>
          <w:b/>
          <w:sz w:val="24"/>
          <w:szCs w:val="24"/>
          <w:u w:val="single"/>
        </w:rPr>
        <w:t>Objective A:</w:t>
      </w:r>
      <w:r w:rsidRPr="004F674B">
        <w:rPr>
          <w:rFonts w:ascii="Times New Roman" w:hAnsi="Times New Roman"/>
          <w:sz w:val="24"/>
          <w:szCs w:val="24"/>
        </w:rPr>
        <w:t xml:space="preserve"> </w:t>
      </w:r>
      <w:r w:rsidRPr="00520139">
        <w:rPr>
          <w:rFonts w:ascii="Times New Roman" w:hAnsi="Times New Roman"/>
          <w:color w:val="000000" w:themeColor="text1"/>
          <w:sz w:val="24"/>
          <w:szCs w:val="24"/>
        </w:rPr>
        <w:t xml:space="preserve">Develop deployable biobased feedstock and supply knowledge, processes, tools and logistics systems that sustainably, timely and sufficiently deliver feedstock to meet efficient handling, storage and conversion process specifications. </w:t>
      </w:r>
    </w:p>
    <w:p w14:paraId="050B5B19" w14:textId="396D4359" w:rsidR="00E74DF6" w:rsidRPr="004F674B" w:rsidRDefault="00E74DF6" w:rsidP="00DD7C1E">
      <w:pPr>
        <w:spacing w:before="120" w:after="0" w:line="240" w:lineRule="auto"/>
        <w:ind w:firstLine="360"/>
        <w:rPr>
          <w:rFonts w:ascii="Times New Roman" w:hAnsi="Times New Roman"/>
          <w:sz w:val="24"/>
          <w:szCs w:val="24"/>
        </w:rPr>
      </w:pPr>
      <w:r>
        <w:rPr>
          <w:rFonts w:ascii="Times New Roman" w:hAnsi="Times New Roman"/>
          <w:sz w:val="24"/>
          <w:szCs w:val="24"/>
        </w:rPr>
        <w:t xml:space="preserve">Feedstock </w:t>
      </w:r>
      <w:r w:rsidRPr="004F674B">
        <w:rPr>
          <w:rFonts w:ascii="Times New Roman" w:hAnsi="Times New Roman"/>
          <w:sz w:val="24"/>
          <w:szCs w:val="24"/>
        </w:rPr>
        <w:t xml:space="preserve">is characterized by high moisture content, low bulk density, and variable seasonal yields. </w:t>
      </w:r>
      <w:r>
        <w:rPr>
          <w:rFonts w:ascii="Times New Roman" w:hAnsi="Times New Roman"/>
          <w:sz w:val="24"/>
          <w:szCs w:val="24"/>
        </w:rPr>
        <w:t xml:space="preserve">Feedstock production </w:t>
      </w:r>
      <w:r w:rsidRPr="004F674B">
        <w:rPr>
          <w:rFonts w:ascii="Times New Roman" w:hAnsi="Times New Roman"/>
          <w:sz w:val="24"/>
          <w:szCs w:val="24"/>
        </w:rPr>
        <w:t xml:space="preserve">is dependent </w:t>
      </w:r>
      <w:r>
        <w:rPr>
          <w:rFonts w:ascii="Times New Roman" w:hAnsi="Times New Roman"/>
          <w:sz w:val="24"/>
          <w:szCs w:val="24"/>
        </w:rPr>
        <w:t xml:space="preserve">on geographical location, specifically </w:t>
      </w:r>
      <w:r w:rsidRPr="004F674B">
        <w:rPr>
          <w:rFonts w:ascii="Times New Roman" w:hAnsi="Times New Roman"/>
          <w:sz w:val="24"/>
          <w:szCs w:val="24"/>
        </w:rPr>
        <w:t>climate and soil conditions</w:t>
      </w:r>
      <w:r>
        <w:rPr>
          <w:rFonts w:ascii="Times New Roman" w:hAnsi="Times New Roman"/>
          <w:sz w:val="24"/>
          <w:szCs w:val="24"/>
        </w:rPr>
        <w:t>. Soil health being a salient issue, identification of feedstock crops</w:t>
      </w:r>
      <w:r w:rsidRPr="004F674B">
        <w:rPr>
          <w:rFonts w:ascii="Times New Roman" w:hAnsi="Times New Roman"/>
          <w:sz w:val="24"/>
          <w:szCs w:val="24"/>
        </w:rPr>
        <w:t xml:space="preserve"> </w:t>
      </w:r>
      <w:r>
        <w:rPr>
          <w:rFonts w:ascii="Times New Roman" w:hAnsi="Times New Roman"/>
          <w:sz w:val="24"/>
          <w:szCs w:val="24"/>
        </w:rPr>
        <w:t>that require minimal fertilizer and energy inputs must be established. Feedstock will be handled in a different manner than existing agronomy and forestry equipment; thus, newly yet-to-be designed handling systems need to be planned.  As feedstock supply chain logistics are a major barrier, novel methodology for freighting must be developed</w:t>
      </w:r>
      <w:r w:rsidR="005F4E2A">
        <w:rPr>
          <w:rFonts w:ascii="Times New Roman" w:hAnsi="Times New Roman"/>
          <w:sz w:val="24"/>
          <w:szCs w:val="24"/>
        </w:rPr>
        <w:t xml:space="preserve"> through a </w:t>
      </w:r>
      <w:r w:rsidR="007E0B0A">
        <w:rPr>
          <w:rFonts w:ascii="Times New Roman" w:hAnsi="Times New Roman"/>
          <w:sz w:val="24"/>
          <w:szCs w:val="24"/>
        </w:rPr>
        <w:t>multidisciplinary and multistate approach</w:t>
      </w:r>
      <w:r>
        <w:rPr>
          <w:rFonts w:ascii="Times New Roman" w:hAnsi="Times New Roman"/>
          <w:sz w:val="24"/>
          <w:szCs w:val="24"/>
        </w:rPr>
        <w:t xml:space="preserve">. The potential use of waste products as feedstock will be examined.  </w:t>
      </w:r>
      <w:r w:rsidRPr="004F674B">
        <w:rPr>
          <w:rFonts w:ascii="Times New Roman" w:hAnsi="Times New Roman"/>
          <w:sz w:val="24"/>
          <w:szCs w:val="24"/>
        </w:rPr>
        <w:t xml:space="preserve">Overall, this objective </w:t>
      </w:r>
      <w:r>
        <w:rPr>
          <w:rFonts w:ascii="Times New Roman" w:hAnsi="Times New Roman"/>
          <w:sz w:val="24"/>
          <w:szCs w:val="24"/>
        </w:rPr>
        <w:t>leads to production of</w:t>
      </w:r>
      <w:r w:rsidRPr="004F674B">
        <w:rPr>
          <w:rFonts w:ascii="Times New Roman" w:hAnsi="Times New Roman"/>
          <w:sz w:val="24"/>
          <w:szCs w:val="24"/>
        </w:rPr>
        <w:t xml:space="preserve"> technology and data for designing scalable supply systems </w:t>
      </w:r>
      <w:r>
        <w:rPr>
          <w:rFonts w:ascii="Times New Roman" w:hAnsi="Times New Roman"/>
          <w:sz w:val="24"/>
          <w:szCs w:val="24"/>
        </w:rPr>
        <w:t>to</w:t>
      </w:r>
      <w:r w:rsidRPr="004F674B">
        <w:rPr>
          <w:rFonts w:ascii="Times New Roman" w:hAnsi="Times New Roman"/>
          <w:sz w:val="24"/>
          <w:szCs w:val="24"/>
        </w:rPr>
        <w:t xml:space="preserve"> provid</w:t>
      </w:r>
      <w:r>
        <w:rPr>
          <w:rFonts w:ascii="Times New Roman" w:hAnsi="Times New Roman"/>
          <w:sz w:val="24"/>
          <w:szCs w:val="24"/>
        </w:rPr>
        <w:t>e</w:t>
      </w:r>
      <w:r w:rsidRPr="004F674B">
        <w:rPr>
          <w:rFonts w:ascii="Times New Roman" w:hAnsi="Times New Roman"/>
          <w:sz w:val="24"/>
          <w:szCs w:val="24"/>
        </w:rPr>
        <w:t xml:space="preserve"> abundant quantities of cos</w:t>
      </w:r>
      <w:r>
        <w:rPr>
          <w:rFonts w:ascii="Times New Roman" w:hAnsi="Times New Roman"/>
          <w:sz w:val="24"/>
          <w:szCs w:val="24"/>
        </w:rPr>
        <w:t>t-</w:t>
      </w:r>
      <w:r w:rsidRPr="004F674B">
        <w:rPr>
          <w:rFonts w:ascii="Times New Roman" w:hAnsi="Times New Roman"/>
          <w:sz w:val="24"/>
          <w:szCs w:val="24"/>
        </w:rPr>
        <w:t>competitive</w:t>
      </w:r>
      <w:r>
        <w:rPr>
          <w:rFonts w:ascii="Times New Roman" w:hAnsi="Times New Roman"/>
          <w:sz w:val="24"/>
          <w:szCs w:val="24"/>
        </w:rPr>
        <w:t xml:space="preserve"> feedstock</w:t>
      </w:r>
      <w:r w:rsidRPr="004F674B">
        <w:rPr>
          <w:rFonts w:ascii="Times New Roman" w:hAnsi="Times New Roman"/>
          <w:sz w:val="24"/>
          <w:szCs w:val="24"/>
        </w:rPr>
        <w:t xml:space="preserve">. </w:t>
      </w:r>
    </w:p>
    <w:p w14:paraId="1FB291AB" w14:textId="77777777" w:rsidR="00E74DF6" w:rsidRPr="00520139" w:rsidRDefault="00E74DF6" w:rsidP="00E74DF6">
      <w:pPr>
        <w:spacing w:after="0" w:line="240" w:lineRule="auto"/>
        <w:ind w:firstLine="360"/>
        <w:rPr>
          <w:rFonts w:ascii="Times New Roman" w:hAnsi="Times New Roman"/>
          <w:color w:val="000000" w:themeColor="text1"/>
          <w:sz w:val="24"/>
          <w:szCs w:val="24"/>
        </w:rPr>
      </w:pPr>
    </w:p>
    <w:p w14:paraId="208B20D1" w14:textId="1D102241" w:rsidR="00E74DF6" w:rsidRPr="00520139" w:rsidRDefault="00E74DF6" w:rsidP="00E74DF6">
      <w:pPr>
        <w:spacing w:after="0" w:line="240" w:lineRule="auto"/>
        <w:rPr>
          <w:rFonts w:ascii="Times New Roman" w:hAnsi="Times New Roman"/>
          <w:color w:val="000000" w:themeColor="text1"/>
          <w:sz w:val="24"/>
          <w:szCs w:val="24"/>
          <w:u w:val="single"/>
        </w:rPr>
      </w:pPr>
      <w:r w:rsidRPr="00520139">
        <w:rPr>
          <w:rFonts w:ascii="Times New Roman" w:hAnsi="Times New Roman"/>
          <w:b/>
          <w:color w:val="000000" w:themeColor="text1"/>
          <w:sz w:val="24"/>
          <w:szCs w:val="24"/>
        </w:rPr>
        <w:t>Task 1</w:t>
      </w:r>
      <w:r w:rsidRPr="00520139">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F</w:t>
      </w:r>
      <w:r w:rsidRPr="00520139">
        <w:rPr>
          <w:rFonts w:ascii="Times New Roman" w:hAnsi="Times New Roman"/>
          <w:color w:val="000000" w:themeColor="text1"/>
          <w:sz w:val="24"/>
          <w:szCs w:val="24"/>
          <w:u w:val="single"/>
        </w:rPr>
        <w:t xml:space="preserve">eedstock </w:t>
      </w:r>
      <w:r>
        <w:rPr>
          <w:rFonts w:ascii="Times New Roman" w:hAnsi="Times New Roman"/>
          <w:color w:val="000000" w:themeColor="text1"/>
          <w:sz w:val="24"/>
          <w:szCs w:val="24"/>
          <w:u w:val="single"/>
        </w:rPr>
        <w:t xml:space="preserve">in </w:t>
      </w:r>
      <w:r w:rsidRPr="00520139">
        <w:rPr>
          <w:rFonts w:ascii="Times New Roman" w:hAnsi="Times New Roman"/>
          <w:color w:val="000000" w:themeColor="text1"/>
          <w:sz w:val="24"/>
          <w:szCs w:val="24"/>
          <w:u w:val="single"/>
        </w:rPr>
        <w:t xml:space="preserve">selected geographic </w:t>
      </w:r>
      <w:r>
        <w:rPr>
          <w:rFonts w:ascii="Times New Roman" w:hAnsi="Times New Roman"/>
          <w:sz w:val="24"/>
          <w:szCs w:val="24"/>
          <w:u w:val="single"/>
        </w:rPr>
        <w:t xml:space="preserve">(AL, CA, HI, KY, </w:t>
      </w:r>
      <w:r w:rsidR="00CF5995">
        <w:rPr>
          <w:rFonts w:ascii="Times New Roman" w:hAnsi="Times New Roman"/>
          <w:sz w:val="24"/>
          <w:szCs w:val="24"/>
          <w:u w:val="single"/>
        </w:rPr>
        <w:t>MN,</w:t>
      </w:r>
      <w:r w:rsidR="00CF5995" w:rsidRPr="004F674B">
        <w:rPr>
          <w:rFonts w:ascii="Times New Roman" w:hAnsi="Times New Roman"/>
          <w:sz w:val="24"/>
          <w:szCs w:val="24"/>
          <w:u w:val="single"/>
        </w:rPr>
        <w:t xml:space="preserve"> </w:t>
      </w:r>
      <w:r w:rsidRPr="004F674B">
        <w:rPr>
          <w:rFonts w:ascii="Times New Roman" w:hAnsi="Times New Roman"/>
          <w:sz w:val="24"/>
          <w:szCs w:val="24"/>
          <w:u w:val="single"/>
        </w:rPr>
        <w:t>MT</w:t>
      </w:r>
      <w:r>
        <w:rPr>
          <w:rFonts w:ascii="Times New Roman" w:hAnsi="Times New Roman"/>
          <w:sz w:val="24"/>
          <w:szCs w:val="24"/>
          <w:u w:val="single"/>
        </w:rPr>
        <w:t xml:space="preserve">, </w:t>
      </w:r>
      <w:r w:rsidR="00CF5995">
        <w:rPr>
          <w:rFonts w:ascii="Times New Roman" w:hAnsi="Times New Roman"/>
          <w:sz w:val="24"/>
          <w:szCs w:val="24"/>
          <w:u w:val="single"/>
        </w:rPr>
        <w:t xml:space="preserve">ND, </w:t>
      </w:r>
      <w:r w:rsidR="005E032E">
        <w:rPr>
          <w:rFonts w:ascii="Times New Roman" w:hAnsi="Times New Roman"/>
          <w:sz w:val="24"/>
          <w:szCs w:val="24"/>
          <w:u w:val="single"/>
        </w:rPr>
        <w:t xml:space="preserve">NY, </w:t>
      </w:r>
      <w:r>
        <w:rPr>
          <w:rFonts w:ascii="Times New Roman" w:hAnsi="Times New Roman"/>
          <w:sz w:val="24"/>
          <w:szCs w:val="24"/>
          <w:u w:val="single"/>
        </w:rPr>
        <w:t>OH, PA</w:t>
      </w:r>
      <w:r w:rsidRPr="004F674B">
        <w:rPr>
          <w:rFonts w:ascii="Times New Roman" w:hAnsi="Times New Roman"/>
          <w:sz w:val="24"/>
          <w:szCs w:val="24"/>
          <w:u w:val="single"/>
        </w:rPr>
        <w:t>)</w:t>
      </w:r>
      <w:r w:rsidRPr="00520139">
        <w:rPr>
          <w:rFonts w:ascii="Times New Roman" w:hAnsi="Times New Roman"/>
          <w:color w:val="000000" w:themeColor="text1"/>
          <w:sz w:val="24"/>
          <w:szCs w:val="24"/>
          <w:u w:val="single"/>
        </w:rPr>
        <w:t xml:space="preserve">. </w:t>
      </w:r>
    </w:p>
    <w:p w14:paraId="1476C7A6" w14:textId="68BE5F30" w:rsidR="00E74DF6" w:rsidRDefault="00E74DF6" w:rsidP="00DD7C1E">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Oilseed feedstock, critical for sustainable aviation fuels and for co-products will be examined in </w:t>
      </w:r>
      <w:r w:rsidRPr="00BC2FF4">
        <w:rPr>
          <w:rFonts w:ascii="Times New Roman" w:hAnsi="Times New Roman"/>
          <w:color w:val="000000" w:themeColor="text1"/>
          <w:sz w:val="24"/>
          <w:szCs w:val="24"/>
        </w:rPr>
        <w:t>MT</w:t>
      </w:r>
      <w:r>
        <w:rPr>
          <w:rFonts w:ascii="Times New Roman" w:hAnsi="Times New Roman"/>
          <w:color w:val="000000" w:themeColor="text1"/>
          <w:sz w:val="24"/>
          <w:szCs w:val="24"/>
        </w:rPr>
        <w:t>. Studies will</w:t>
      </w:r>
      <w:r w:rsidRPr="00BC2FF4">
        <w:rPr>
          <w:rFonts w:ascii="Times New Roman" w:hAnsi="Times New Roman"/>
          <w:color w:val="000000" w:themeColor="text1"/>
          <w:sz w:val="24"/>
          <w:szCs w:val="24"/>
        </w:rPr>
        <w:t xml:space="preserve"> focus on sustainability of oilseed feedstock production and supply</w:t>
      </w:r>
      <w:r>
        <w:rPr>
          <w:rFonts w:ascii="Times New Roman" w:hAnsi="Times New Roman"/>
          <w:color w:val="000000" w:themeColor="text1"/>
          <w:sz w:val="24"/>
          <w:szCs w:val="24"/>
        </w:rPr>
        <w:t xml:space="preserve"> </w:t>
      </w:r>
      <w:r w:rsidRPr="00BC2FF4">
        <w:rPr>
          <w:rFonts w:ascii="Times New Roman" w:hAnsi="Times New Roman"/>
          <w:color w:val="000000" w:themeColor="text1"/>
          <w:sz w:val="24"/>
          <w:szCs w:val="24"/>
        </w:rPr>
        <w:t xml:space="preserve">through genetic and agronomic tools to identify camelina genotypes that can produce higher yield and oil concentration with less nitrogen input </w:t>
      </w:r>
      <w:r w:rsidR="009A3A60">
        <w:rPr>
          <w:rFonts w:ascii="Times New Roman" w:hAnsi="Times New Roman"/>
          <w:color w:val="000000" w:themeColor="text1"/>
          <w:sz w:val="24"/>
          <w:szCs w:val="24"/>
        </w:rPr>
        <w:t xml:space="preserve">and </w:t>
      </w:r>
      <w:r>
        <w:rPr>
          <w:rFonts w:ascii="Times New Roman" w:hAnsi="Times New Roman"/>
          <w:color w:val="000000" w:themeColor="text1"/>
          <w:sz w:val="24"/>
          <w:szCs w:val="24"/>
        </w:rPr>
        <w:t xml:space="preserve">higher </w:t>
      </w:r>
      <w:r w:rsidRPr="00BC2FF4">
        <w:rPr>
          <w:rFonts w:ascii="Times New Roman" w:hAnsi="Times New Roman"/>
          <w:color w:val="000000" w:themeColor="text1"/>
          <w:sz w:val="24"/>
          <w:szCs w:val="24"/>
        </w:rPr>
        <w:t>use efficiency.</w:t>
      </w:r>
      <w:r>
        <w:rPr>
          <w:rFonts w:ascii="Times New Roman" w:hAnsi="Times New Roman"/>
          <w:color w:val="000000" w:themeColor="text1"/>
          <w:sz w:val="24"/>
          <w:szCs w:val="24"/>
        </w:rPr>
        <w:t xml:space="preserve"> The potential of growing energy crops on</w:t>
      </w:r>
      <w:r w:rsidRPr="00992C46">
        <w:rPr>
          <w:rFonts w:ascii="Times New Roman" w:hAnsi="Times New Roman"/>
          <w:color w:val="000000" w:themeColor="text1"/>
          <w:sz w:val="24"/>
          <w:szCs w:val="24"/>
        </w:rPr>
        <w:t xml:space="preserve"> marginal and un</w:t>
      </w:r>
      <w:r>
        <w:rPr>
          <w:rFonts w:ascii="Times New Roman" w:hAnsi="Times New Roman"/>
          <w:color w:val="000000" w:themeColor="text1"/>
          <w:sz w:val="24"/>
          <w:szCs w:val="24"/>
        </w:rPr>
        <w:t>-</w:t>
      </w:r>
      <w:r w:rsidRPr="00992C46">
        <w:rPr>
          <w:rFonts w:ascii="Times New Roman" w:hAnsi="Times New Roman"/>
          <w:color w:val="000000" w:themeColor="text1"/>
          <w:sz w:val="24"/>
          <w:szCs w:val="24"/>
        </w:rPr>
        <w:t>reclaimed mine land</w:t>
      </w:r>
      <w:r>
        <w:rPr>
          <w:rFonts w:ascii="Times New Roman" w:hAnsi="Times New Roman"/>
          <w:color w:val="000000" w:themeColor="text1"/>
          <w:sz w:val="24"/>
          <w:szCs w:val="24"/>
        </w:rPr>
        <w:t xml:space="preserve"> will be examined (</w:t>
      </w:r>
      <w:r w:rsidR="006343E3">
        <w:rPr>
          <w:rFonts w:ascii="Times New Roman" w:hAnsi="Times New Roman"/>
          <w:color w:val="000000" w:themeColor="text1"/>
          <w:sz w:val="24"/>
          <w:szCs w:val="24"/>
        </w:rPr>
        <w:t xml:space="preserve">NY, </w:t>
      </w:r>
      <w:r>
        <w:rPr>
          <w:rFonts w:ascii="Times New Roman" w:hAnsi="Times New Roman"/>
          <w:color w:val="000000" w:themeColor="text1"/>
          <w:sz w:val="24"/>
          <w:szCs w:val="24"/>
        </w:rPr>
        <w:t>OH)</w:t>
      </w:r>
      <w:r w:rsidRPr="00992C46">
        <w:rPr>
          <w:rFonts w:ascii="Times New Roman" w:hAnsi="Times New Roman"/>
          <w:color w:val="000000" w:themeColor="text1"/>
          <w:sz w:val="24"/>
          <w:szCs w:val="24"/>
        </w:rPr>
        <w:t>.</w:t>
      </w:r>
      <w:r>
        <w:rPr>
          <w:rFonts w:ascii="Times New Roman" w:hAnsi="Times New Roman"/>
          <w:color w:val="000000" w:themeColor="text1"/>
          <w:sz w:val="24"/>
          <w:szCs w:val="24"/>
        </w:rPr>
        <w:t xml:space="preserve"> Supply chain of low-grade forestry feedstock, such as that obtained from trees affected by </w:t>
      </w:r>
      <w:r w:rsidRPr="00F0159D">
        <w:rPr>
          <w:rFonts w:ascii="Times New Roman" w:hAnsi="Times New Roman"/>
          <w:color w:val="000000" w:themeColor="text1"/>
          <w:sz w:val="24"/>
          <w:szCs w:val="24"/>
        </w:rPr>
        <w:t xml:space="preserve">insect disease, windstorms, </w:t>
      </w:r>
      <w:r>
        <w:rPr>
          <w:rFonts w:ascii="Times New Roman" w:hAnsi="Times New Roman"/>
          <w:color w:val="000000" w:themeColor="text1"/>
          <w:sz w:val="24"/>
          <w:szCs w:val="24"/>
        </w:rPr>
        <w:t xml:space="preserve">and </w:t>
      </w:r>
      <w:r w:rsidRPr="00F0159D">
        <w:rPr>
          <w:rFonts w:ascii="Times New Roman" w:hAnsi="Times New Roman"/>
          <w:color w:val="000000" w:themeColor="text1"/>
          <w:sz w:val="24"/>
          <w:szCs w:val="24"/>
        </w:rPr>
        <w:t>drought</w:t>
      </w:r>
      <w:r>
        <w:rPr>
          <w:rFonts w:ascii="Times New Roman" w:hAnsi="Times New Roman"/>
          <w:color w:val="000000" w:themeColor="text1"/>
          <w:sz w:val="24"/>
          <w:szCs w:val="24"/>
        </w:rPr>
        <w:t xml:space="preserve">, will be investigated </w:t>
      </w:r>
      <w:r w:rsidR="00FB3B1B">
        <w:rPr>
          <w:rFonts w:ascii="Times New Roman" w:hAnsi="Times New Roman"/>
          <w:color w:val="000000" w:themeColor="text1"/>
          <w:sz w:val="24"/>
          <w:szCs w:val="24"/>
        </w:rPr>
        <w:t>(</w:t>
      </w:r>
      <w:r>
        <w:rPr>
          <w:rFonts w:ascii="Times New Roman" w:hAnsi="Times New Roman"/>
          <w:color w:val="000000" w:themeColor="text1"/>
          <w:sz w:val="24"/>
          <w:szCs w:val="24"/>
        </w:rPr>
        <w:t>PA</w:t>
      </w:r>
      <w:r w:rsidR="00FB3B1B">
        <w:rPr>
          <w:rFonts w:ascii="Times New Roman" w:hAnsi="Times New Roman"/>
          <w:color w:val="000000" w:themeColor="text1"/>
          <w:sz w:val="24"/>
          <w:szCs w:val="24"/>
        </w:rPr>
        <w:t>)</w:t>
      </w:r>
      <w:r>
        <w:rPr>
          <w:rFonts w:ascii="Times New Roman" w:hAnsi="Times New Roman"/>
          <w:color w:val="000000" w:themeColor="text1"/>
          <w:sz w:val="24"/>
          <w:szCs w:val="24"/>
        </w:rPr>
        <w:t xml:space="preserve">. In addition to oilseed, energy crops and forestry feedstock, the use of </w:t>
      </w:r>
      <w:r w:rsidRPr="00F0159D">
        <w:rPr>
          <w:rFonts w:ascii="Times New Roman" w:hAnsi="Times New Roman"/>
          <w:color w:val="000000" w:themeColor="text1"/>
          <w:sz w:val="24"/>
          <w:szCs w:val="24"/>
        </w:rPr>
        <w:t>purified wood pulp, modified and unmodified starches derived from potato and corn, and chitosan derived from chitin contained in shellfish</w:t>
      </w:r>
      <w:r>
        <w:rPr>
          <w:rFonts w:ascii="Times New Roman" w:hAnsi="Times New Roman"/>
          <w:color w:val="000000" w:themeColor="text1"/>
          <w:sz w:val="24"/>
          <w:szCs w:val="24"/>
        </w:rPr>
        <w:t xml:space="preserve"> will be evaluated </w:t>
      </w:r>
      <w:r w:rsidR="00975422">
        <w:rPr>
          <w:rFonts w:ascii="Times New Roman" w:hAnsi="Times New Roman"/>
          <w:color w:val="000000" w:themeColor="text1"/>
          <w:sz w:val="24"/>
          <w:szCs w:val="24"/>
        </w:rPr>
        <w:t>to produce</w:t>
      </w:r>
      <w:r>
        <w:rPr>
          <w:rFonts w:ascii="Times New Roman" w:hAnsi="Times New Roman"/>
          <w:color w:val="000000" w:themeColor="text1"/>
          <w:sz w:val="24"/>
          <w:szCs w:val="24"/>
        </w:rPr>
        <w:t xml:space="preserve"> bioproducts (PA)</w:t>
      </w:r>
      <w:r w:rsidR="00FB3B1B">
        <w:rPr>
          <w:rFonts w:ascii="Times New Roman" w:hAnsi="Times New Roman"/>
          <w:color w:val="000000" w:themeColor="text1"/>
          <w:sz w:val="24"/>
          <w:szCs w:val="24"/>
        </w:rPr>
        <w:t>,</w:t>
      </w:r>
      <w:r w:rsidR="00DE163C">
        <w:rPr>
          <w:rFonts w:ascii="Times New Roman" w:hAnsi="Times New Roman"/>
          <w:color w:val="000000" w:themeColor="text1"/>
          <w:sz w:val="24"/>
          <w:szCs w:val="24"/>
        </w:rPr>
        <w:t xml:space="preserve"> while </w:t>
      </w:r>
      <w:r w:rsidR="00DE163C" w:rsidRPr="00DE163C">
        <w:rPr>
          <w:rFonts w:ascii="Times New Roman" w:hAnsi="Times New Roman"/>
          <w:color w:val="000000" w:themeColor="text1"/>
          <w:sz w:val="24"/>
          <w:szCs w:val="24"/>
        </w:rPr>
        <w:t>IL will develop new bioenergy crops that will produce vegetative lipids in leaves and stems for energy cane, sorghum, and miscanthus</w:t>
      </w:r>
      <w:r>
        <w:rPr>
          <w:rFonts w:ascii="Times New Roman" w:hAnsi="Times New Roman"/>
          <w:color w:val="000000" w:themeColor="text1"/>
          <w:sz w:val="24"/>
          <w:szCs w:val="24"/>
        </w:rPr>
        <w:t xml:space="preserve">. </w:t>
      </w:r>
      <w:r w:rsidR="00975422">
        <w:rPr>
          <w:rFonts w:ascii="Times New Roman" w:hAnsi="Times New Roman"/>
          <w:color w:val="000000" w:themeColor="text1"/>
          <w:sz w:val="24"/>
          <w:szCs w:val="24"/>
        </w:rPr>
        <w:t>D</w:t>
      </w:r>
      <w:r w:rsidR="00975422" w:rsidRPr="00D77C97">
        <w:rPr>
          <w:rFonts w:ascii="Times New Roman" w:hAnsi="Times New Roman"/>
          <w:color w:val="000000" w:themeColor="text1"/>
          <w:sz w:val="24"/>
          <w:szCs w:val="24"/>
        </w:rPr>
        <w:t>evelop</w:t>
      </w:r>
      <w:r w:rsidR="00975422">
        <w:rPr>
          <w:rFonts w:ascii="Times New Roman" w:hAnsi="Times New Roman"/>
          <w:color w:val="000000" w:themeColor="text1"/>
          <w:sz w:val="24"/>
          <w:szCs w:val="24"/>
        </w:rPr>
        <w:t xml:space="preserve">ment </w:t>
      </w:r>
      <w:r w:rsidR="00975422" w:rsidRPr="00D77C97">
        <w:rPr>
          <w:rFonts w:ascii="Times New Roman" w:hAnsi="Times New Roman"/>
          <w:color w:val="000000" w:themeColor="text1"/>
          <w:sz w:val="24"/>
          <w:szCs w:val="24"/>
        </w:rPr>
        <w:t>of</w:t>
      </w:r>
      <w:r>
        <w:rPr>
          <w:rFonts w:ascii="Times New Roman" w:hAnsi="Times New Roman"/>
          <w:color w:val="000000" w:themeColor="text1"/>
          <w:sz w:val="24"/>
          <w:szCs w:val="24"/>
        </w:rPr>
        <w:t xml:space="preserve"> </w:t>
      </w:r>
      <w:r w:rsidRPr="00D77C97">
        <w:rPr>
          <w:rFonts w:ascii="Times New Roman" w:hAnsi="Times New Roman"/>
          <w:color w:val="000000" w:themeColor="text1"/>
          <w:sz w:val="24"/>
          <w:szCs w:val="24"/>
        </w:rPr>
        <w:t>technologies and process</w:t>
      </w:r>
      <w:r>
        <w:rPr>
          <w:rFonts w:ascii="Times New Roman" w:hAnsi="Times New Roman"/>
          <w:color w:val="000000" w:themeColor="text1"/>
          <w:sz w:val="24"/>
          <w:szCs w:val="24"/>
        </w:rPr>
        <w:t>es</w:t>
      </w:r>
      <w:r w:rsidRPr="00D77C97">
        <w:rPr>
          <w:rFonts w:ascii="Times New Roman" w:hAnsi="Times New Roman"/>
          <w:color w:val="000000" w:themeColor="text1"/>
          <w:sz w:val="24"/>
          <w:szCs w:val="24"/>
        </w:rPr>
        <w:t xml:space="preserve"> to characterize the physical, flow, and chemical properties of biomass including municipal solid waste</w:t>
      </w:r>
      <w:r>
        <w:rPr>
          <w:rFonts w:ascii="Times New Roman" w:hAnsi="Times New Roman"/>
          <w:color w:val="000000" w:themeColor="text1"/>
          <w:sz w:val="24"/>
          <w:szCs w:val="24"/>
        </w:rPr>
        <w:t xml:space="preserve"> will be examined (AL). </w:t>
      </w:r>
      <w:r w:rsidR="000D3199">
        <w:rPr>
          <w:rFonts w:ascii="Times New Roman" w:hAnsi="Times New Roman"/>
          <w:color w:val="000000" w:themeColor="text1"/>
          <w:sz w:val="24"/>
          <w:szCs w:val="24"/>
        </w:rPr>
        <w:t xml:space="preserve">ND will work on the development of remote sensing applications for forage prediction using machine learning and user-friendly software tools to support these applications. </w:t>
      </w:r>
      <w:r w:rsidRPr="005915A8">
        <w:rPr>
          <w:rFonts w:ascii="Times New Roman" w:hAnsi="Times New Roman"/>
          <w:color w:val="000000" w:themeColor="text1"/>
          <w:sz w:val="24"/>
          <w:szCs w:val="24"/>
        </w:rPr>
        <w:t>For the next five years, CA will conduct research on the circular economy of organic waste within the context of Senate Bill 1383 where the state has committed to diverting 75% of organic waste from landfills by 2025. This will include research efforts on treating urban food waste with anaerobic digestion to produce renewable energy and utilizing the digestate for improved crop cultivation within urban and peri</w:t>
      </w:r>
      <w:r>
        <w:rPr>
          <w:rFonts w:ascii="Times New Roman" w:hAnsi="Times New Roman"/>
          <w:color w:val="000000" w:themeColor="text1"/>
          <w:sz w:val="24"/>
          <w:szCs w:val="24"/>
        </w:rPr>
        <w:t>-</w:t>
      </w:r>
      <w:r w:rsidRPr="005915A8">
        <w:rPr>
          <w:rFonts w:ascii="Times New Roman" w:hAnsi="Times New Roman"/>
          <w:color w:val="000000" w:themeColor="text1"/>
          <w:sz w:val="24"/>
          <w:szCs w:val="24"/>
        </w:rPr>
        <w:t>urban areas.</w:t>
      </w:r>
      <w:r>
        <w:rPr>
          <w:rFonts w:ascii="Times New Roman" w:hAnsi="Times New Roman"/>
          <w:color w:val="000000" w:themeColor="text1"/>
          <w:sz w:val="24"/>
          <w:szCs w:val="24"/>
        </w:rPr>
        <w:t xml:space="preserve"> Included in organic waste will be </w:t>
      </w:r>
      <w:r w:rsidRPr="00D223A5">
        <w:rPr>
          <w:rFonts w:ascii="Times New Roman" w:hAnsi="Times New Roman"/>
          <w:color w:val="000000" w:themeColor="text1"/>
          <w:sz w:val="24"/>
          <w:szCs w:val="24"/>
        </w:rPr>
        <w:t xml:space="preserve">stillage from spirits distilleries, controlled environment agriculture </w:t>
      </w:r>
      <w:r w:rsidRPr="00D223A5">
        <w:rPr>
          <w:rFonts w:ascii="Times New Roman" w:hAnsi="Times New Roman"/>
          <w:color w:val="000000" w:themeColor="text1"/>
          <w:sz w:val="24"/>
          <w:szCs w:val="24"/>
        </w:rPr>
        <w:lastRenderedPageBreak/>
        <w:t>clean-out material</w:t>
      </w:r>
      <w:r>
        <w:rPr>
          <w:rFonts w:ascii="Times New Roman" w:hAnsi="Times New Roman"/>
          <w:color w:val="000000" w:themeColor="text1"/>
          <w:sz w:val="24"/>
          <w:szCs w:val="24"/>
        </w:rPr>
        <w:t xml:space="preserve"> (KY) as well as </w:t>
      </w:r>
      <w:r w:rsidRPr="004C5456">
        <w:rPr>
          <w:rFonts w:ascii="Times New Roman" w:hAnsi="Times New Roman"/>
          <w:color w:val="000000" w:themeColor="text1"/>
          <w:sz w:val="24"/>
          <w:szCs w:val="24"/>
        </w:rPr>
        <w:t>agricultural residues</w:t>
      </w:r>
      <w:r w:rsidR="00EF6C93">
        <w:rPr>
          <w:rFonts w:ascii="Times New Roman" w:hAnsi="Times New Roman"/>
          <w:color w:val="000000" w:themeColor="text1"/>
          <w:sz w:val="24"/>
          <w:szCs w:val="24"/>
        </w:rPr>
        <w:t xml:space="preserve">, </w:t>
      </w:r>
      <w:r w:rsidR="00077DD3">
        <w:rPr>
          <w:rFonts w:ascii="Times New Roman" w:hAnsi="Times New Roman"/>
          <w:color w:val="000000" w:themeColor="text1"/>
          <w:sz w:val="24"/>
          <w:szCs w:val="24"/>
        </w:rPr>
        <w:t>waste plastics</w:t>
      </w:r>
      <w:r w:rsidRPr="004C5456">
        <w:rPr>
          <w:rFonts w:ascii="Times New Roman" w:hAnsi="Times New Roman"/>
          <w:color w:val="000000" w:themeColor="text1"/>
          <w:sz w:val="24"/>
          <w:szCs w:val="24"/>
        </w:rPr>
        <w:t xml:space="preserve"> and animal manures</w:t>
      </w:r>
      <w:r>
        <w:rPr>
          <w:rFonts w:ascii="Times New Roman" w:hAnsi="Times New Roman"/>
          <w:color w:val="000000" w:themeColor="text1"/>
          <w:sz w:val="24"/>
          <w:szCs w:val="24"/>
        </w:rPr>
        <w:t xml:space="preserve"> (HI</w:t>
      </w:r>
      <w:r w:rsidR="00282C15">
        <w:rPr>
          <w:rFonts w:ascii="Times New Roman" w:hAnsi="Times New Roman"/>
          <w:color w:val="000000" w:themeColor="text1"/>
          <w:sz w:val="24"/>
          <w:szCs w:val="24"/>
        </w:rPr>
        <w:t xml:space="preserve"> and MN</w:t>
      </w:r>
      <w:r>
        <w:rPr>
          <w:rFonts w:ascii="Times New Roman" w:hAnsi="Times New Roman"/>
          <w:color w:val="000000" w:themeColor="text1"/>
          <w:sz w:val="24"/>
          <w:szCs w:val="24"/>
        </w:rPr>
        <w:t xml:space="preserve">). </w:t>
      </w:r>
    </w:p>
    <w:p w14:paraId="2E4BED95" w14:textId="15F448E2" w:rsidR="00975422" w:rsidRPr="00520139" w:rsidRDefault="00975422" w:rsidP="00E74DF6">
      <w:pPr>
        <w:spacing w:after="0" w:line="240" w:lineRule="auto"/>
        <w:ind w:firstLine="360"/>
        <w:rPr>
          <w:rFonts w:ascii="Times New Roman" w:hAnsi="Times New Roman"/>
          <w:color w:val="000000" w:themeColor="text1"/>
          <w:sz w:val="24"/>
          <w:szCs w:val="24"/>
        </w:rPr>
      </w:pPr>
    </w:p>
    <w:p w14:paraId="2BD5D6FD" w14:textId="172AAEA6" w:rsidR="00E74DF6" w:rsidRPr="00520139" w:rsidRDefault="00E74DF6" w:rsidP="00E74DF6">
      <w:pPr>
        <w:spacing w:after="0" w:line="240" w:lineRule="auto"/>
        <w:rPr>
          <w:rFonts w:ascii="Times New Roman" w:hAnsi="Times New Roman"/>
          <w:color w:val="000000" w:themeColor="text1"/>
          <w:sz w:val="24"/>
          <w:szCs w:val="24"/>
          <w:u w:val="single"/>
        </w:rPr>
      </w:pPr>
      <w:r w:rsidRPr="00520139">
        <w:rPr>
          <w:rFonts w:ascii="Times New Roman" w:hAnsi="Times New Roman"/>
          <w:b/>
          <w:color w:val="000000" w:themeColor="text1"/>
          <w:sz w:val="24"/>
          <w:szCs w:val="24"/>
          <w:u w:val="single"/>
        </w:rPr>
        <w:t>Task 2:</w:t>
      </w:r>
      <w:r w:rsidRPr="00520139">
        <w:rPr>
          <w:rFonts w:ascii="Times New Roman" w:hAnsi="Times New Roman"/>
          <w:color w:val="000000" w:themeColor="text1"/>
          <w:sz w:val="24"/>
          <w:szCs w:val="24"/>
          <w:u w:val="single"/>
        </w:rPr>
        <w:t xml:space="preserve"> </w:t>
      </w:r>
      <w:r>
        <w:rPr>
          <w:rFonts w:ascii="Times New Roman" w:hAnsi="Times New Roman"/>
          <w:color w:val="000000" w:themeColor="text1"/>
          <w:sz w:val="24"/>
          <w:szCs w:val="24"/>
          <w:u w:val="single"/>
        </w:rPr>
        <w:t xml:space="preserve">Characterize and use feedstock </w:t>
      </w:r>
      <w:r>
        <w:rPr>
          <w:rFonts w:ascii="Times New Roman" w:hAnsi="Times New Roman"/>
          <w:sz w:val="24"/>
          <w:szCs w:val="24"/>
          <w:u w:val="single"/>
        </w:rPr>
        <w:t>(</w:t>
      </w:r>
      <w:r w:rsidRPr="004F674B">
        <w:rPr>
          <w:rFonts w:ascii="Times New Roman" w:hAnsi="Times New Roman"/>
          <w:sz w:val="24"/>
          <w:szCs w:val="24"/>
          <w:u w:val="single"/>
        </w:rPr>
        <w:t xml:space="preserve">CA, </w:t>
      </w:r>
      <w:r>
        <w:rPr>
          <w:rFonts w:ascii="Times New Roman" w:hAnsi="Times New Roman"/>
          <w:sz w:val="24"/>
          <w:szCs w:val="24"/>
          <w:u w:val="single"/>
        </w:rPr>
        <w:t>H</w:t>
      </w:r>
      <w:r w:rsidRPr="004F674B">
        <w:rPr>
          <w:rFonts w:ascii="Times New Roman" w:hAnsi="Times New Roman"/>
          <w:sz w:val="24"/>
          <w:szCs w:val="24"/>
          <w:u w:val="single"/>
        </w:rPr>
        <w:t xml:space="preserve">I, </w:t>
      </w:r>
      <w:r w:rsidR="00253169">
        <w:rPr>
          <w:rFonts w:ascii="Times New Roman" w:hAnsi="Times New Roman"/>
          <w:sz w:val="24"/>
          <w:szCs w:val="24"/>
          <w:u w:val="single"/>
        </w:rPr>
        <w:t xml:space="preserve">MN, </w:t>
      </w:r>
      <w:r>
        <w:rPr>
          <w:rFonts w:ascii="Times New Roman" w:hAnsi="Times New Roman"/>
          <w:sz w:val="24"/>
          <w:szCs w:val="24"/>
          <w:u w:val="single"/>
        </w:rPr>
        <w:t>PA</w:t>
      </w:r>
      <w:r w:rsidRPr="004F674B">
        <w:rPr>
          <w:rFonts w:ascii="Times New Roman" w:hAnsi="Times New Roman"/>
          <w:sz w:val="24"/>
          <w:szCs w:val="24"/>
          <w:u w:val="single"/>
        </w:rPr>
        <w:t xml:space="preserve">, </w:t>
      </w:r>
      <w:r>
        <w:rPr>
          <w:rFonts w:ascii="Times New Roman" w:hAnsi="Times New Roman"/>
          <w:sz w:val="24"/>
          <w:szCs w:val="24"/>
          <w:u w:val="single"/>
        </w:rPr>
        <w:t>TN</w:t>
      </w:r>
      <w:r w:rsidRPr="004F674B">
        <w:rPr>
          <w:rFonts w:ascii="Times New Roman" w:hAnsi="Times New Roman"/>
          <w:sz w:val="24"/>
          <w:szCs w:val="24"/>
          <w:u w:val="single"/>
        </w:rPr>
        <w:t>,</w:t>
      </w:r>
      <w:r>
        <w:rPr>
          <w:rFonts w:ascii="Times New Roman" w:hAnsi="Times New Roman"/>
          <w:sz w:val="24"/>
          <w:szCs w:val="24"/>
          <w:u w:val="single"/>
        </w:rPr>
        <w:t xml:space="preserve"> WI</w:t>
      </w:r>
      <w:r w:rsidRPr="004F674B">
        <w:rPr>
          <w:rFonts w:ascii="Times New Roman" w:hAnsi="Times New Roman"/>
          <w:sz w:val="24"/>
          <w:szCs w:val="24"/>
          <w:u w:val="single"/>
        </w:rPr>
        <w:t>)</w:t>
      </w:r>
    </w:p>
    <w:p w14:paraId="45A57DC7" w14:textId="6A569F35" w:rsidR="00E74DF6" w:rsidRDefault="00E74DF6" w:rsidP="00DD7C1E">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Feedstock composition determination of </w:t>
      </w:r>
      <w:r w:rsidRPr="00710A21">
        <w:rPr>
          <w:rFonts w:ascii="Times New Roman" w:hAnsi="Times New Roman"/>
          <w:color w:val="000000" w:themeColor="text1"/>
          <w:sz w:val="24"/>
          <w:szCs w:val="24"/>
        </w:rPr>
        <w:t>agricultural residues, animal manures, and macro</w:t>
      </w:r>
      <w:r>
        <w:rPr>
          <w:rFonts w:ascii="Times New Roman" w:hAnsi="Times New Roman"/>
          <w:color w:val="000000" w:themeColor="text1"/>
          <w:sz w:val="24"/>
          <w:szCs w:val="24"/>
        </w:rPr>
        <w:t>/micro</w:t>
      </w:r>
      <w:r w:rsidRPr="00710A21">
        <w:rPr>
          <w:rFonts w:ascii="Times New Roman" w:hAnsi="Times New Roman"/>
          <w:color w:val="000000" w:themeColor="text1"/>
          <w:sz w:val="24"/>
          <w:szCs w:val="24"/>
        </w:rPr>
        <w:t xml:space="preserve"> algae</w:t>
      </w:r>
      <w:r w:rsidRPr="00865D27">
        <w:rPr>
          <w:rFonts w:ascii="Times New Roman" w:hAnsi="Times New Roman"/>
          <w:color w:val="000000" w:themeColor="text1"/>
          <w:sz w:val="24"/>
          <w:szCs w:val="24"/>
        </w:rPr>
        <w:t xml:space="preserve"> </w:t>
      </w:r>
      <w:r>
        <w:rPr>
          <w:rFonts w:ascii="Times New Roman" w:hAnsi="Times New Roman"/>
          <w:color w:val="000000" w:themeColor="text1"/>
          <w:sz w:val="24"/>
          <w:szCs w:val="24"/>
        </w:rPr>
        <w:t>(HI</w:t>
      </w:r>
      <w:r w:rsidR="00077DD3">
        <w:rPr>
          <w:rFonts w:ascii="Times New Roman" w:hAnsi="Times New Roman"/>
          <w:color w:val="000000" w:themeColor="text1"/>
          <w:sz w:val="24"/>
          <w:szCs w:val="24"/>
        </w:rPr>
        <w:t xml:space="preserve"> and MN</w:t>
      </w:r>
      <w:r>
        <w:rPr>
          <w:rFonts w:ascii="Times New Roman" w:hAnsi="Times New Roman"/>
          <w:color w:val="000000" w:themeColor="text1"/>
          <w:sz w:val="24"/>
          <w:szCs w:val="24"/>
        </w:rPr>
        <w:t xml:space="preserve">), </w:t>
      </w:r>
      <w:r w:rsidRPr="00865D27">
        <w:rPr>
          <w:rFonts w:ascii="Times New Roman" w:hAnsi="Times New Roman"/>
          <w:color w:val="000000" w:themeColor="text1"/>
          <w:sz w:val="24"/>
          <w:szCs w:val="24"/>
        </w:rPr>
        <w:t>modified polysaccharides</w:t>
      </w:r>
      <w:r>
        <w:rPr>
          <w:rFonts w:ascii="Times New Roman" w:hAnsi="Times New Roman"/>
          <w:color w:val="000000" w:themeColor="text1"/>
          <w:sz w:val="24"/>
          <w:szCs w:val="24"/>
        </w:rPr>
        <w:t xml:space="preserve"> (PA), and</w:t>
      </w:r>
      <w:r w:rsidRPr="0039290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post-consumer </w:t>
      </w:r>
      <w:r w:rsidRPr="0039290B">
        <w:rPr>
          <w:rFonts w:ascii="Times New Roman" w:hAnsi="Times New Roman"/>
          <w:color w:val="000000" w:themeColor="text1"/>
          <w:sz w:val="24"/>
          <w:szCs w:val="24"/>
        </w:rPr>
        <w:t>urban food waste</w:t>
      </w:r>
      <w:r>
        <w:rPr>
          <w:rFonts w:ascii="Times New Roman" w:hAnsi="Times New Roman"/>
          <w:color w:val="000000" w:themeColor="text1"/>
          <w:sz w:val="24"/>
          <w:szCs w:val="24"/>
        </w:rPr>
        <w:t xml:space="preserve"> CA) will be carried out. In terms of handling, mechanical properties, such as </w:t>
      </w:r>
      <w:r w:rsidRPr="00865D27">
        <w:rPr>
          <w:rFonts w:ascii="Times New Roman" w:hAnsi="Times New Roman"/>
          <w:color w:val="000000" w:themeColor="text1"/>
          <w:sz w:val="24"/>
          <w:szCs w:val="24"/>
        </w:rPr>
        <w:t xml:space="preserve">bulk flow </w:t>
      </w:r>
      <w:r>
        <w:rPr>
          <w:rFonts w:ascii="Times New Roman" w:hAnsi="Times New Roman"/>
          <w:color w:val="000000" w:themeColor="text1"/>
          <w:sz w:val="24"/>
          <w:szCs w:val="24"/>
        </w:rPr>
        <w:t xml:space="preserve">performance </w:t>
      </w:r>
      <w:r w:rsidRPr="00865D27">
        <w:rPr>
          <w:rFonts w:ascii="Times New Roman" w:hAnsi="Times New Roman"/>
          <w:color w:val="000000" w:themeColor="text1"/>
          <w:sz w:val="24"/>
          <w:szCs w:val="24"/>
        </w:rPr>
        <w:t xml:space="preserve">of milled biomass perennial energy crops </w:t>
      </w:r>
      <w:r>
        <w:rPr>
          <w:rFonts w:ascii="Times New Roman" w:hAnsi="Times New Roman"/>
          <w:color w:val="000000" w:themeColor="text1"/>
          <w:sz w:val="24"/>
          <w:szCs w:val="24"/>
        </w:rPr>
        <w:t xml:space="preserve">(PA), effect of </w:t>
      </w:r>
      <w:r w:rsidRPr="00256E04">
        <w:rPr>
          <w:rFonts w:ascii="Times New Roman" w:hAnsi="Times New Roman"/>
          <w:color w:val="000000" w:themeColor="text1"/>
          <w:sz w:val="24"/>
          <w:szCs w:val="24"/>
        </w:rPr>
        <w:t>size reduction on material flowability</w:t>
      </w:r>
      <w:r>
        <w:rPr>
          <w:rFonts w:ascii="Times New Roman" w:hAnsi="Times New Roman"/>
          <w:color w:val="000000" w:themeColor="text1"/>
          <w:sz w:val="24"/>
          <w:szCs w:val="24"/>
        </w:rPr>
        <w:t xml:space="preserve"> (TN), consequences of bulk format on moisture content (TN), and flowability of food waste into anerobic digestors (CA) will be determined. The impact of b</w:t>
      </w:r>
      <w:r w:rsidRPr="00890415">
        <w:rPr>
          <w:rFonts w:ascii="Times New Roman" w:hAnsi="Times New Roman"/>
          <w:color w:val="000000" w:themeColor="text1"/>
          <w:sz w:val="24"/>
          <w:szCs w:val="24"/>
        </w:rPr>
        <w:t xml:space="preserve">iomass variability on </w:t>
      </w:r>
      <w:r>
        <w:rPr>
          <w:rFonts w:ascii="Times New Roman" w:hAnsi="Times New Roman"/>
          <w:color w:val="000000" w:themeColor="text1"/>
          <w:sz w:val="24"/>
          <w:szCs w:val="24"/>
        </w:rPr>
        <w:t xml:space="preserve">inhibition of </w:t>
      </w:r>
      <w:r w:rsidRPr="00890415">
        <w:rPr>
          <w:rFonts w:ascii="Times New Roman" w:hAnsi="Times New Roman"/>
          <w:color w:val="000000" w:themeColor="text1"/>
          <w:sz w:val="24"/>
          <w:szCs w:val="24"/>
        </w:rPr>
        <w:t xml:space="preserve">downstream microbial conversion will be investigated </w:t>
      </w:r>
      <w:r>
        <w:rPr>
          <w:rFonts w:ascii="Times New Roman" w:hAnsi="Times New Roman"/>
          <w:color w:val="000000" w:themeColor="text1"/>
          <w:sz w:val="24"/>
          <w:szCs w:val="24"/>
        </w:rPr>
        <w:t xml:space="preserve">(WI). Data will inform the design of machinery and protocols for the handling of these feedstocks (TN), including the </w:t>
      </w:r>
      <w:r w:rsidRPr="00733B63">
        <w:rPr>
          <w:rFonts w:ascii="Times New Roman" w:hAnsi="Times New Roman"/>
          <w:color w:val="000000" w:themeColor="text1"/>
          <w:sz w:val="24"/>
          <w:szCs w:val="24"/>
        </w:rPr>
        <w:t>develop</w:t>
      </w:r>
      <w:r>
        <w:rPr>
          <w:rFonts w:ascii="Times New Roman" w:hAnsi="Times New Roman"/>
          <w:color w:val="000000" w:themeColor="text1"/>
          <w:sz w:val="24"/>
          <w:szCs w:val="24"/>
        </w:rPr>
        <w:t>ment</w:t>
      </w:r>
      <w:r w:rsidRPr="00733B6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of a </w:t>
      </w:r>
      <w:r w:rsidRPr="00733B63">
        <w:rPr>
          <w:rFonts w:ascii="Times New Roman" w:hAnsi="Times New Roman"/>
          <w:color w:val="000000" w:themeColor="text1"/>
          <w:sz w:val="24"/>
          <w:szCs w:val="24"/>
        </w:rPr>
        <w:t xml:space="preserve">mechanical tester that can </w:t>
      </w:r>
      <w:r>
        <w:rPr>
          <w:rFonts w:ascii="Times New Roman" w:hAnsi="Times New Roman"/>
          <w:color w:val="000000" w:themeColor="text1"/>
          <w:sz w:val="24"/>
          <w:szCs w:val="24"/>
        </w:rPr>
        <w:t xml:space="preserve">evaluate </w:t>
      </w:r>
      <w:r w:rsidRPr="00733B63">
        <w:rPr>
          <w:rFonts w:ascii="Times New Roman" w:hAnsi="Times New Roman"/>
          <w:color w:val="000000" w:themeColor="text1"/>
          <w:sz w:val="24"/>
          <w:szCs w:val="24"/>
        </w:rPr>
        <w:t>mechanical interactions between milled biomass particles</w:t>
      </w:r>
      <w:r>
        <w:rPr>
          <w:rFonts w:ascii="Times New Roman" w:hAnsi="Times New Roman"/>
          <w:color w:val="000000" w:themeColor="text1"/>
          <w:sz w:val="24"/>
          <w:szCs w:val="24"/>
        </w:rPr>
        <w:t xml:space="preserve"> (PA). In terms of coproducts, modified polysaccharide will be evaluated for their viscosity, </w:t>
      </w:r>
      <w:r w:rsidRPr="00865D27">
        <w:rPr>
          <w:rFonts w:ascii="Times New Roman" w:hAnsi="Times New Roman"/>
          <w:color w:val="000000" w:themeColor="text1"/>
          <w:sz w:val="24"/>
          <w:szCs w:val="24"/>
        </w:rPr>
        <w:t>degree of substitution of modified end-groups, and surface charg</w:t>
      </w:r>
      <w:r>
        <w:rPr>
          <w:rFonts w:ascii="Times New Roman" w:hAnsi="Times New Roman"/>
          <w:color w:val="000000" w:themeColor="text1"/>
          <w:sz w:val="24"/>
          <w:szCs w:val="24"/>
        </w:rPr>
        <w:t>es for effects on physical properties (PA). M</w:t>
      </w:r>
      <w:r w:rsidRPr="00865D27">
        <w:rPr>
          <w:rFonts w:ascii="Times New Roman" w:hAnsi="Times New Roman"/>
          <w:color w:val="000000" w:themeColor="text1"/>
          <w:sz w:val="24"/>
          <w:szCs w:val="24"/>
        </w:rPr>
        <w:t xml:space="preserve">echanical and chemical properties of composites made from these modified polysaccharides will be examined </w:t>
      </w:r>
      <w:r>
        <w:rPr>
          <w:rFonts w:ascii="Times New Roman" w:hAnsi="Times New Roman"/>
          <w:color w:val="000000" w:themeColor="text1"/>
          <w:sz w:val="24"/>
          <w:szCs w:val="24"/>
        </w:rPr>
        <w:t xml:space="preserve">for their </w:t>
      </w:r>
      <w:r w:rsidRPr="00865D27">
        <w:rPr>
          <w:rFonts w:ascii="Times New Roman" w:hAnsi="Times New Roman"/>
          <w:color w:val="000000" w:themeColor="text1"/>
          <w:sz w:val="24"/>
          <w:szCs w:val="24"/>
        </w:rPr>
        <w:t xml:space="preserve">solubility, mechanical stability, resistance to aqueous and oily media, resistance to salt, porosity, </w:t>
      </w:r>
      <w:r>
        <w:rPr>
          <w:rFonts w:ascii="Times New Roman" w:hAnsi="Times New Roman"/>
          <w:color w:val="000000" w:themeColor="text1"/>
          <w:sz w:val="24"/>
          <w:szCs w:val="24"/>
        </w:rPr>
        <w:t xml:space="preserve">and </w:t>
      </w:r>
      <w:proofErr w:type="spellStart"/>
      <w:r w:rsidRPr="00865D27">
        <w:rPr>
          <w:rFonts w:ascii="Times New Roman" w:hAnsi="Times New Roman"/>
          <w:color w:val="000000" w:themeColor="text1"/>
          <w:sz w:val="24"/>
          <w:szCs w:val="24"/>
        </w:rPr>
        <w:t>swellability</w:t>
      </w:r>
      <w:proofErr w:type="spellEnd"/>
      <w:r>
        <w:rPr>
          <w:rFonts w:ascii="Times New Roman" w:hAnsi="Times New Roman"/>
          <w:color w:val="000000" w:themeColor="text1"/>
          <w:sz w:val="24"/>
          <w:szCs w:val="24"/>
        </w:rPr>
        <w:t xml:space="preserve"> (PA). The </w:t>
      </w:r>
      <w:r w:rsidRPr="00890415">
        <w:rPr>
          <w:rFonts w:ascii="Times New Roman" w:hAnsi="Times New Roman"/>
          <w:color w:val="000000" w:themeColor="text1"/>
          <w:sz w:val="24"/>
          <w:szCs w:val="24"/>
        </w:rPr>
        <w:t xml:space="preserve">use </w:t>
      </w:r>
      <w:r>
        <w:rPr>
          <w:rFonts w:ascii="Times New Roman" w:hAnsi="Times New Roman"/>
          <w:color w:val="000000" w:themeColor="text1"/>
          <w:sz w:val="24"/>
          <w:szCs w:val="24"/>
        </w:rPr>
        <w:t xml:space="preserve">of </w:t>
      </w:r>
      <w:r w:rsidRPr="00890415">
        <w:rPr>
          <w:rFonts w:ascii="Times New Roman" w:hAnsi="Times New Roman"/>
          <w:color w:val="000000" w:themeColor="text1"/>
          <w:sz w:val="24"/>
          <w:szCs w:val="24"/>
        </w:rPr>
        <w:t xml:space="preserve">remote </w:t>
      </w:r>
      <w:r>
        <w:rPr>
          <w:rFonts w:ascii="Times New Roman" w:hAnsi="Times New Roman"/>
          <w:color w:val="000000" w:themeColor="text1"/>
          <w:sz w:val="24"/>
          <w:szCs w:val="24"/>
        </w:rPr>
        <w:t xml:space="preserve">and </w:t>
      </w:r>
      <w:r w:rsidRPr="00890415">
        <w:rPr>
          <w:rFonts w:ascii="Times New Roman" w:hAnsi="Times New Roman"/>
          <w:color w:val="000000" w:themeColor="text1"/>
          <w:sz w:val="24"/>
          <w:szCs w:val="24"/>
        </w:rPr>
        <w:t xml:space="preserve">hyperspectral sensing, and </w:t>
      </w:r>
      <w:r w:rsidR="00FB3B1B">
        <w:rPr>
          <w:rFonts w:ascii="Times New Roman" w:hAnsi="Times New Roman"/>
          <w:color w:val="000000" w:themeColor="text1"/>
          <w:sz w:val="24"/>
          <w:szCs w:val="24"/>
        </w:rPr>
        <w:t>machine learning</w:t>
      </w:r>
      <w:r>
        <w:rPr>
          <w:rFonts w:ascii="Times New Roman" w:hAnsi="Times New Roman"/>
          <w:color w:val="000000" w:themeColor="text1"/>
          <w:sz w:val="24"/>
          <w:szCs w:val="24"/>
        </w:rPr>
        <w:t xml:space="preserve"> </w:t>
      </w:r>
      <w:r w:rsidRPr="00890415">
        <w:rPr>
          <w:rFonts w:ascii="Times New Roman" w:hAnsi="Times New Roman"/>
          <w:color w:val="000000" w:themeColor="text1"/>
          <w:sz w:val="24"/>
          <w:szCs w:val="24"/>
        </w:rPr>
        <w:t>techniques to understand biomass composition</w:t>
      </w:r>
      <w:r>
        <w:rPr>
          <w:rFonts w:ascii="Times New Roman" w:hAnsi="Times New Roman"/>
          <w:color w:val="000000" w:themeColor="text1"/>
          <w:sz w:val="24"/>
          <w:szCs w:val="24"/>
        </w:rPr>
        <w:t xml:space="preserve"> will continue to be adapted for </w:t>
      </w:r>
      <w:r w:rsidRPr="00890415">
        <w:rPr>
          <w:rFonts w:ascii="Times New Roman" w:hAnsi="Times New Roman"/>
          <w:color w:val="000000" w:themeColor="text1"/>
          <w:sz w:val="24"/>
          <w:szCs w:val="24"/>
        </w:rPr>
        <w:t xml:space="preserve">yield </w:t>
      </w:r>
      <w:r>
        <w:rPr>
          <w:rFonts w:ascii="Times New Roman" w:hAnsi="Times New Roman"/>
          <w:color w:val="000000" w:themeColor="text1"/>
          <w:sz w:val="24"/>
          <w:szCs w:val="24"/>
        </w:rPr>
        <w:t xml:space="preserve">determination </w:t>
      </w:r>
      <w:r w:rsidRPr="00890415">
        <w:rPr>
          <w:rFonts w:ascii="Times New Roman" w:hAnsi="Times New Roman"/>
          <w:color w:val="000000" w:themeColor="text1"/>
          <w:sz w:val="24"/>
          <w:szCs w:val="24"/>
        </w:rPr>
        <w:t xml:space="preserve">and </w:t>
      </w:r>
      <w:r>
        <w:rPr>
          <w:rFonts w:ascii="Times New Roman" w:hAnsi="Times New Roman"/>
          <w:color w:val="000000" w:themeColor="text1"/>
          <w:sz w:val="24"/>
          <w:szCs w:val="24"/>
        </w:rPr>
        <w:t xml:space="preserve">ensuing </w:t>
      </w:r>
      <w:r w:rsidRPr="00890415">
        <w:rPr>
          <w:rFonts w:ascii="Times New Roman" w:hAnsi="Times New Roman"/>
          <w:color w:val="000000" w:themeColor="text1"/>
          <w:sz w:val="24"/>
          <w:szCs w:val="24"/>
        </w:rPr>
        <w:t>logistical planning</w:t>
      </w:r>
      <w:r>
        <w:rPr>
          <w:rFonts w:ascii="Times New Roman" w:hAnsi="Times New Roman"/>
          <w:color w:val="000000" w:themeColor="text1"/>
          <w:sz w:val="24"/>
          <w:szCs w:val="24"/>
        </w:rPr>
        <w:t xml:space="preserve"> (WI)</w:t>
      </w:r>
      <w:r w:rsidRPr="0089041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14:paraId="78D71B46" w14:textId="77777777" w:rsidR="00E74DF6" w:rsidRPr="00520139" w:rsidRDefault="00E74DF6" w:rsidP="00E74DF6">
      <w:pPr>
        <w:spacing w:after="0" w:line="240" w:lineRule="auto"/>
        <w:rPr>
          <w:rFonts w:ascii="Times New Roman" w:hAnsi="Times New Roman"/>
          <w:color w:val="000000" w:themeColor="text1"/>
          <w:sz w:val="24"/>
          <w:szCs w:val="24"/>
        </w:rPr>
      </w:pPr>
    </w:p>
    <w:p w14:paraId="6F3E406B" w14:textId="175C51CD" w:rsidR="00E74DF6" w:rsidRPr="00520139" w:rsidRDefault="00E74DF6" w:rsidP="00E74DF6">
      <w:pPr>
        <w:spacing w:after="0" w:line="240" w:lineRule="auto"/>
        <w:rPr>
          <w:rFonts w:ascii="Times New Roman" w:hAnsi="Times New Roman"/>
          <w:color w:val="000000" w:themeColor="text1"/>
          <w:sz w:val="24"/>
          <w:szCs w:val="24"/>
          <w:u w:val="single"/>
        </w:rPr>
      </w:pPr>
      <w:r w:rsidRPr="00520139">
        <w:rPr>
          <w:rFonts w:ascii="Times New Roman" w:hAnsi="Times New Roman"/>
          <w:b/>
          <w:color w:val="000000" w:themeColor="text1"/>
          <w:sz w:val="24"/>
          <w:szCs w:val="24"/>
        </w:rPr>
        <w:t>Task 3:</w:t>
      </w:r>
      <w:r w:rsidRPr="0052013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Transport and store feedstock </w:t>
      </w:r>
      <w:r w:rsidRPr="004F674B">
        <w:rPr>
          <w:rFonts w:ascii="Times New Roman" w:hAnsi="Times New Roman"/>
          <w:sz w:val="24"/>
          <w:szCs w:val="24"/>
          <w:u w:val="single"/>
        </w:rPr>
        <w:t xml:space="preserve">(AL, </w:t>
      </w:r>
      <w:r>
        <w:rPr>
          <w:rFonts w:ascii="Times New Roman" w:hAnsi="Times New Roman"/>
          <w:sz w:val="24"/>
          <w:szCs w:val="24"/>
          <w:u w:val="single"/>
        </w:rPr>
        <w:t xml:space="preserve">CA, </w:t>
      </w:r>
      <w:r w:rsidRPr="004F674B">
        <w:rPr>
          <w:rFonts w:ascii="Times New Roman" w:hAnsi="Times New Roman"/>
          <w:sz w:val="24"/>
          <w:szCs w:val="24"/>
          <w:u w:val="single"/>
        </w:rPr>
        <w:t>K</w:t>
      </w:r>
      <w:r>
        <w:rPr>
          <w:rFonts w:ascii="Times New Roman" w:hAnsi="Times New Roman"/>
          <w:sz w:val="24"/>
          <w:szCs w:val="24"/>
          <w:u w:val="single"/>
        </w:rPr>
        <w:t>S</w:t>
      </w:r>
      <w:r w:rsidRPr="004F674B">
        <w:rPr>
          <w:rFonts w:ascii="Times New Roman" w:hAnsi="Times New Roman"/>
          <w:sz w:val="24"/>
          <w:szCs w:val="24"/>
          <w:u w:val="single"/>
        </w:rPr>
        <w:t xml:space="preserve">, </w:t>
      </w:r>
      <w:r>
        <w:rPr>
          <w:rFonts w:ascii="Times New Roman" w:hAnsi="Times New Roman"/>
          <w:sz w:val="24"/>
          <w:szCs w:val="24"/>
          <w:u w:val="single"/>
        </w:rPr>
        <w:t>MA</w:t>
      </w:r>
      <w:r w:rsidRPr="004F674B">
        <w:rPr>
          <w:rFonts w:ascii="Times New Roman" w:hAnsi="Times New Roman"/>
          <w:sz w:val="24"/>
          <w:szCs w:val="24"/>
          <w:u w:val="single"/>
        </w:rPr>
        <w:t xml:space="preserve">, </w:t>
      </w:r>
      <w:r w:rsidR="00253169">
        <w:rPr>
          <w:rFonts w:ascii="Times New Roman" w:hAnsi="Times New Roman"/>
          <w:sz w:val="24"/>
          <w:szCs w:val="24"/>
          <w:u w:val="single"/>
        </w:rPr>
        <w:t xml:space="preserve">ND, </w:t>
      </w:r>
      <w:r>
        <w:rPr>
          <w:rFonts w:ascii="Times New Roman" w:hAnsi="Times New Roman"/>
          <w:sz w:val="24"/>
          <w:szCs w:val="24"/>
          <w:u w:val="single"/>
        </w:rPr>
        <w:t>OH</w:t>
      </w:r>
      <w:r w:rsidRPr="004F674B">
        <w:rPr>
          <w:rFonts w:ascii="Times New Roman" w:hAnsi="Times New Roman"/>
          <w:sz w:val="24"/>
          <w:szCs w:val="24"/>
          <w:u w:val="single"/>
        </w:rPr>
        <w:t>, PA, TN)</w:t>
      </w:r>
    </w:p>
    <w:p w14:paraId="4C5AE5F7" w14:textId="1EF728EA" w:rsidR="00E74DF6" w:rsidRDefault="00E74DF6" w:rsidP="00C12867">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F</w:t>
      </w:r>
      <w:r w:rsidRPr="00733B63">
        <w:rPr>
          <w:rFonts w:ascii="Times New Roman" w:hAnsi="Times New Roman"/>
          <w:color w:val="000000" w:themeColor="text1"/>
          <w:sz w:val="24"/>
          <w:szCs w:val="24"/>
        </w:rPr>
        <w:t xml:space="preserve">ield harvesting models </w:t>
      </w:r>
      <w:r>
        <w:rPr>
          <w:rFonts w:ascii="Times New Roman" w:hAnsi="Times New Roman"/>
          <w:color w:val="000000" w:themeColor="text1"/>
          <w:sz w:val="24"/>
          <w:szCs w:val="24"/>
        </w:rPr>
        <w:t xml:space="preserve">for </w:t>
      </w:r>
      <w:r w:rsidRPr="00733B63">
        <w:rPr>
          <w:rFonts w:ascii="Times New Roman" w:hAnsi="Times New Roman"/>
          <w:color w:val="000000" w:themeColor="text1"/>
          <w:sz w:val="24"/>
          <w:szCs w:val="24"/>
        </w:rPr>
        <w:t xml:space="preserve">warm season perennial grasses </w:t>
      </w:r>
      <w:r>
        <w:rPr>
          <w:rFonts w:ascii="Times New Roman" w:hAnsi="Times New Roman"/>
          <w:color w:val="000000" w:themeColor="text1"/>
          <w:sz w:val="24"/>
          <w:szCs w:val="24"/>
        </w:rPr>
        <w:t xml:space="preserve">will be developed </w:t>
      </w:r>
      <w:r w:rsidRPr="00733B63">
        <w:rPr>
          <w:rFonts w:ascii="Times New Roman" w:hAnsi="Times New Roman"/>
          <w:color w:val="000000" w:themeColor="text1"/>
          <w:sz w:val="24"/>
          <w:szCs w:val="24"/>
        </w:rPr>
        <w:t xml:space="preserve">to estimate harvesting costs and </w:t>
      </w:r>
      <w:r>
        <w:rPr>
          <w:rFonts w:ascii="Times New Roman" w:hAnsi="Times New Roman"/>
          <w:color w:val="000000" w:themeColor="text1"/>
          <w:sz w:val="24"/>
          <w:szCs w:val="24"/>
        </w:rPr>
        <w:t xml:space="preserve">to </w:t>
      </w:r>
      <w:r w:rsidRPr="00733B63">
        <w:rPr>
          <w:rFonts w:ascii="Times New Roman" w:hAnsi="Times New Roman"/>
          <w:color w:val="000000" w:themeColor="text1"/>
          <w:sz w:val="24"/>
          <w:szCs w:val="24"/>
        </w:rPr>
        <w:t xml:space="preserve">plan </w:t>
      </w:r>
      <w:r>
        <w:rPr>
          <w:rFonts w:ascii="Times New Roman" w:hAnsi="Times New Roman"/>
          <w:color w:val="000000" w:themeColor="text1"/>
          <w:sz w:val="24"/>
          <w:szCs w:val="24"/>
        </w:rPr>
        <w:t xml:space="preserve">for </w:t>
      </w:r>
      <w:r w:rsidRPr="00733B63">
        <w:rPr>
          <w:rFonts w:ascii="Times New Roman" w:hAnsi="Times New Roman"/>
          <w:color w:val="000000" w:themeColor="text1"/>
          <w:sz w:val="24"/>
          <w:szCs w:val="24"/>
        </w:rPr>
        <w:t xml:space="preserve">optimal harvesting </w:t>
      </w:r>
      <w:r>
        <w:rPr>
          <w:rFonts w:ascii="Times New Roman" w:hAnsi="Times New Roman"/>
          <w:color w:val="000000" w:themeColor="text1"/>
          <w:sz w:val="24"/>
          <w:szCs w:val="24"/>
        </w:rPr>
        <w:t xml:space="preserve">protocols (PA), as well as </w:t>
      </w:r>
      <w:r w:rsidRPr="00387F90">
        <w:rPr>
          <w:rFonts w:ascii="Times New Roman" w:hAnsi="Times New Roman"/>
          <w:color w:val="000000" w:themeColor="text1"/>
          <w:sz w:val="24"/>
          <w:szCs w:val="24"/>
        </w:rPr>
        <w:t>evaluate a wide range of biomass supply logistics mechanisms, processes, and integrated systems to reliably supply bulk-format and bale-format biomass feedstock</w:t>
      </w:r>
      <w:r>
        <w:rPr>
          <w:rFonts w:ascii="Times New Roman" w:hAnsi="Times New Roman"/>
          <w:color w:val="000000" w:themeColor="text1"/>
          <w:sz w:val="24"/>
          <w:szCs w:val="24"/>
        </w:rPr>
        <w:t xml:space="preserve"> to biorefineries (TN)</w:t>
      </w:r>
      <w:r w:rsidRPr="00733B63">
        <w:rPr>
          <w:rFonts w:ascii="Times New Roman" w:hAnsi="Times New Roman"/>
          <w:color w:val="000000" w:themeColor="text1"/>
          <w:sz w:val="24"/>
          <w:szCs w:val="24"/>
        </w:rPr>
        <w:t>.</w:t>
      </w:r>
      <w:r>
        <w:rPr>
          <w:rFonts w:ascii="Times New Roman" w:hAnsi="Times New Roman"/>
          <w:color w:val="000000" w:themeColor="text1"/>
          <w:sz w:val="24"/>
          <w:szCs w:val="24"/>
        </w:rPr>
        <w:t xml:space="preserve"> Design/modify e</w:t>
      </w:r>
      <w:r w:rsidRPr="001F1979">
        <w:rPr>
          <w:rFonts w:ascii="Times New Roman" w:hAnsi="Times New Roman"/>
          <w:color w:val="000000" w:themeColor="text1"/>
          <w:sz w:val="24"/>
          <w:szCs w:val="24"/>
        </w:rPr>
        <w:t>quipment to harvest, collect and package different feedstocks</w:t>
      </w:r>
      <w:r>
        <w:rPr>
          <w:rFonts w:ascii="Times New Roman" w:hAnsi="Times New Roman"/>
          <w:color w:val="000000" w:themeColor="text1"/>
          <w:sz w:val="24"/>
          <w:szCs w:val="24"/>
        </w:rPr>
        <w:t xml:space="preserve"> as well as</w:t>
      </w:r>
      <w:r w:rsidRPr="001F1979">
        <w:rPr>
          <w:rFonts w:ascii="Times New Roman" w:hAnsi="Times New Roman"/>
          <w:color w:val="000000" w:themeColor="text1"/>
          <w:sz w:val="24"/>
          <w:szCs w:val="24"/>
        </w:rPr>
        <w:t xml:space="preserve"> evaluat</w:t>
      </w:r>
      <w:r>
        <w:rPr>
          <w:rFonts w:ascii="Times New Roman" w:hAnsi="Times New Roman"/>
          <w:color w:val="000000" w:themeColor="text1"/>
          <w:sz w:val="24"/>
          <w:szCs w:val="24"/>
        </w:rPr>
        <w:t>e</w:t>
      </w:r>
      <w:r w:rsidRPr="001F1979">
        <w:rPr>
          <w:rFonts w:ascii="Times New Roman" w:hAnsi="Times New Roman"/>
          <w:color w:val="000000" w:themeColor="text1"/>
          <w:sz w:val="24"/>
          <w:szCs w:val="24"/>
        </w:rPr>
        <w:t xml:space="preserve"> impact on transportation, storage and product quality</w:t>
      </w:r>
      <w:r>
        <w:rPr>
          <w:rFonts w:ascii="Times New Roman" w:hAnsi="Times New Roman"/>
          <w:color w:val="000000" w:themeColor="text1"/>
          <w:sz w:val="24"/>
          <w:szCs w:val="24"/>
        </w:rPr>
        <w:t xml:space="preserve"> will be conducted (OH)</w:t>
      </w:r>
      <w:r w:rsidRPr="001F1979">
        <w:rPr>
          <w:rFonts w:ascii="Times New Roman" w:hAnsi="Times New Roman"/>
          <w:color w:val="000000" w:themeColor="text1"/>
          <w:sz w:val="24"/>
          <w:szCs w:val="24"/>
        </w:rPr>
        <w:t>.</w:t>
      </w:r>
      <w:r>
        <w:rPr>
          <w:rFonts w:ascii="Times New Roman" w:hAnsi="Times New Roman"/>
          <w:color w:val="000000" w:themeColor="text1"/>
          <w:sz w:val="24"/>
          <w:szCs w:val="24"/>
        </w:rPr>
        <w:t xml:space="preserve"> Feedstock </w:t>
      </w:r>
      <w:r w:rsidRPr="003824B8">
        <w:rPr>
          <w:rFonts w:ascii="Times New Roman" w:hAnsi="Times New Roman"/>
          <w:color w:val="000000" w:themeColor="text1"/>
          <w:sz w:val="24"/>
          <w:szCs w:val="24"/>
        </w:rPr>
        <w:t>storage</w:t>
      </w:r>
      <w:r>
        <w:rPr>
          <w:rFonts w:ascii="Times New Roman" w:hAnsi="Times New Roman"/>
          <w:color w:val="000000" w:themeColor="text1"/>
          <w:sz w:val="24"/>
          <w:szCs w:val="24"/>
        </w:rPr>
        <w:t xml:space="preserve">, sufficient </w:t>
      </w:r>
      <w:r w:rsidRPr="003824B8">
        <w:rPr>
          <w:rFonts w:ascii="Times New Roman" w:hAnsi="Times New Roman"/>
          <w:color w:val="000000" w:themeColor="text1"/>
          <w:sz w:val="24"/>
          <w:szCs w:val="24"/>
        </w:rPr>
        <w:t xml:space="preserve">to support </w:t>
      </w:r>
      <w:r>
        <w:rPr>
          <w:rFonts w:ascii="Times New Roman" w:hAnsi="Times New Roman"/>
          <w:color w:val="000000" w:themeColor="text1"/>
          <w:sz w:val="24"/>
          <w:szCs w:val="24"/>
        </w:rPr>
        <w:t xml:space="preserve">the needs of </w:t>
      </w:r>
      <w:r w:rsidRPr="003824B8">
        <w:rPr>
          <w:rFonts w:ascii="Times New Roman" w:hAnsi="Times New Roman"/>
          <w:color w:val="000000" w:themeColor="text1"/>
          <w:sz w:val="24"/>
          <w:szCs w:val="24"/>
        </w:rPr>
        <w:t>large-scale biorefiner</w:t>
      </w:r>
      <w:r>
        <w:rPr>
          <w:rFonts w:ascii="Times New Roman" w:hAnsi="Times New Roman"/>
          <w:color w:val="000000" w:themeColor="text1"/>
          <w:sz w:val="24"/>
          <w:szCs w:val="24"/>
        </w:rPr>
        <w:t xml:space="preserve">ies, will be investigated, while the </w:t>
      </w:r>
      <w:r w:rsidRPr="003824B8">
        <w:rPr>
          <w:rFonts w:ascii="Times New Roman" w:hAnsi="Times New Roman"/>
          <w:color w:val="000000" w:themeColor="text1"/>
          <w:sz w:val="24"/>
          <w:szCs w:val="24"/>
        </w:rPr>
        <w:t>develop</w:t>
      </w:r>
      <w:r>
        <w:rPr>
          <w:rFonts w:ascii="Times New Roman" w:hAnsi="Times New Roman"/>
          <w:color w:val="000000" w:themeColor="text1"/>
          <w:sz w:val="24"/>
          <w:szCs w:val="24"/>
        </w:rPr>
        <w:t>ment of</w:t>
      </w:r>
      <w:r w:rsidRPr="003824B8">
        <w:rPr>
          <w:rFonts w:ascii="Times New Roman" w:hAnsi="Times New Roman"/>
          <w:color w:val="000000" w:themeColor="text1"/>
          <w:sz w:val="24"/>
          <w:szCs w:val="24"/>
        </w:rPr>
        <w:t xml:space="preserve"> bioleaching techniques to produce feedstock</w:t>
      </w:r>
      <w:r>
        <w:rPr>
          <w:rFonts w:ascii="Times New Roman" w:hAnsi="Times New Roman"/>
          <w:color w:val="000000" w:themeColor="text1"/>
          <w:sz w:val="24"/>
          <w:szCs w:val="24"/>
        </w:rPr>
        <w:t xml:space="preserve"> suitable</w:t>
      </w:r>
      <w:r w:rsidRPr="003824B8">
        <w:rPr>
          <w:rFonts w:ascii="Times New Roman" w:hAnsi="Times New Roman"/>
          <w:color w:val="000000" w:themeColor="text1"/>
          <w:sz w:val="24"/>
          <w:szCs w:val="24"/>
        </w:rPr>
        <w:t xml:space="preserve"> for thermochemical conversions</w:t>
      </w:r>
      <w:r>
        <w:rPr>
          <w:rFonts w:ascii="Times New Roman" w:hAnsi="Times New Roman"/>
          <w:color w:val="000000" w:themeColor="text1"/>
          <w:sz w:val="24"/>
          <w:szCs w:val="24"/>
        </w:rPr>
        <w:t xml:space="preserve"> will be designed (KS)</w:t>
      </w:r>
      <w:r w:rsidRPr="003824B8">
        <w:rPr>
          <w:rFonts w:ascii="Times New Roman" w:hAnsi="Times New Roman"/>
          <w:color w:val="000000" w:themeColor="text1"/>
          <w:sz w:val="24"/>
          <w:szCs w:val="24"/>
        </w:rPr>
        <w:t>.</w:t>
      </w:r>
      <w:r>
        <w:rPr>
          <w:rFonts w:ascii="Times New Roman" w:hAnsi="Times New Roman"/>
          <w:color w:val="000000" w:themeColor="text1"/>
          <w:sz w:val="24"/>
          <w:szCs w:val="24"/>
        </w:rPr>
        <w:t xml:space="preserve"> Handling, storage and transportation of non-homogenous feedstock, including mixed woody and herbaceous feedstock as well as municipal solid waste</w:t>
      </w:r>
      <w:r w:rsidRPr="001F6387">
        <w:rPr>
          <w:rFonts w:ascii="Times New Roman" w:hAnsi="Times New Roman"/>
          <w:color w:val="000000" w:themeColor="text1"/>
          <w:sz w:val="24"/>
          <w:szCs w:val="24"/>
        </w:rPr>
        <w:t>, legacy coal and household plastics</w:t>
      </w:r>
      <w:r>
        <w:rPr>
          <w:rFonts w:ascii="Times New Roman" w:hAnsi="Times New Roman"/>
          <w:color w:val="000000" w:themeColor="text1"/>
          <w:sz w:val="24"/>
          <w:szCs w:val="24"/>
        </w:rPr>
        <w:t>, will be examined (AL).  T</w:t>
      </w:r>
      <w:r w:rsidRPr="00906F56">
        <w:rPr>
          <w:rFonts w:ascii="Times New Roman" w:hAnsi="Times New Roman"/>
          <w:color w:val="000000" w:themeColor="text1"/>
          <w:sz w:val="24"/>
          <w:szCs w:val="24"/>
        </w:rPr>
        <w:t xml:space="preserve">he </w:t>
      </w:r>
      <w:r>
        <w:rPr>
          <w:rFonts w:ascii="Times New Roman" w:hAnsi="Times New Roman"/>
          <w:color w:val="000000" w:themeColor="text1"/>
          <w:sz w:val="24"/>
          <w:szCs w:val="24"/>
        </w:rPr>
        <w:t>effect</w:t>
      </w:r>
      <w:r w:rsidRPr="00906F56">
        <w:rPr>
          <w:rFonts w:ascii="Times New Roman" w:hAnsi="Times New Roman"/>
          <w:color w:val="000000" w:themeColor="text1"/>
          <w:sz w:val="24"/>
          <w:szCs w:val="24"/>
        </w:rPr>
        <w:t xml:space="preserve"> of scale and centralization/decentralization of</w:t>
      </w:r>
      <w:r>
        <w:rPr>
          <w:rFonts w:ascii="Times New Roman" w:hAnsi="Times New Roman"/>
          <w:color w:val="000000" w:themeColor="text1"/>
          <w:sz w:val="24"/>
          <w:szCs w:val="24"/>
        </w:rPr>
        <w:t xml:space="preserve"> anaerobic digestion</w:t>
      </w:r>
      <w:r w:rsidRPr="00906F56">
        <w:rPr>
          <w:rFonts w:ascii="Times New Roman" w:hAnsi="Times New Roman"/>
          <w:color w:val="000000" w:themeColor="text1"/>
          <w:sz w:val="24"/>
          <w:szCs w:val="24"/>
        </w:rPr>
        <w:t xml:space="preserve"> facilities on food waste hauling requirements and related </w:t>
      </w:r>
      <w:r>
        <w:rPr>
          <w:rFonts w:ascii="Times New Roman" w:hAnsi="Times New Roman"/>
          <w:color w:val="000000" w:themeColor="text1"/>
          <w:sz w:val="24"/>
          <w:szCs w:val="24"/>
        </w:rPr>
        <w:t>greenhouse gas</w:t>
      </w:r>
      <w:r w:rsidRPr="00906F56">
        <w:rPr>
          <w:rFonts w:ascii="Times New Roman" w:hAnsi="Times New Roman"/>
          <w:color w:val="000000" w:themeColor="text1"/>
          <w:sz w:val="24"/>
          <w:szCs w:val="24"/>
        </w:rPr>
        <w:t xml:space="preserve"> emissions</w:t>
      </w:r>
      <w:r>
        <w:rPr>
          <w:rFonts w:ascii="Times New Roman" w:hAnsi="Times New Roman"/>
          <w:color w:val="000000" w:themeColor="text1"/>
          <w:sz w:val="24"/>
          <w:szCs w:val="24"/>
        </w:rPr>
        <w:t xml:space="preserve"> will be determined (CA). In addition to anaerobic digestion, hydrogen production will be examined in a thermophilic </w:t>
      </w:r>
      <w:r w:rsidRPr="00480AB3">
        <w:rPr>
          <w:rFonts w:ascii="Times New Roman" w:hAnsi="Times New Roman"/>
          <w:sz w:val="24"/>
          <w:szCs w:val="24"/>
        </w:rPr>
        <w:t>waste-to-hydrogen conversion process (MA).</w:t>
      </w:r>
      <w:r>
        <w:rPr>
          <w:rFonts w:ascii="Times New Roman" w:hAnsi="Times New Roman"/>
          <w:color w:val="0432FF"/>
          <w:sz w:val="24"/>
          <w:szCs w:val="24"/>
        </w:rPr>
        <w:t xml:space="preserve">  </w:t>
      </w:r>
      <w:r w:rsidR="003244BA">
        <w:rPr>
          <w:rFonts w:ascii="Times New Roman" w:hAnsi="Times New Roman"/>
          <w:color w:val="0432FF"/>
          <w:sz w:val="24"/>
          <w:szCs w:val="24"/>
        </w:rPr>
        <w:t xml:space="preserve"> </w:t>
      </w:r>
      <w:r w:rsidR="003244BA" w:rsidRPr="003244BA">
        <w:rPr>
          <w:rFonts w:ascii="Times New Roman" w:hAnsi="Times New Roman"/>
          <w:sz w:val="24"/>
          <w:szCs w:val="24"/>
        </w:rPr>
        <w:t>ND will work towards the development of circular bioeconomy initial frameworks and evaluate outcomes and tradeoffs applicable to agriculture and rangeland systems of N</w:t>
      </w:r>
      <w:r w:rsidR="00FB3B1B">
        <w:rPr>
          <w:rFonts w:ascii="Times New Roman" w:hAnsi="Times New Roman"/>
          <w:sz w:val="24"/>
          <w:szCs w:val="24"/>
        </w:rPr>
        <w:t>D</w:t>
      </w:r>
      <w:r w:rsidR="003244BA" w:rsidRPr="003244BA">
        <w:rPr>
          <w:rFonts w:ascii="Times New Roman" w:hAnsi="Times New Roman"/>
          <w:sz w:val="24"/>
          <w:szCs w:val="24"/>
        </w:rPr>
        <w:t>, which will be extended to other regions in the future. Software tools of these initial circular bioeconomy frameworks around agricultural and rangeland operations will be developed in the five-year period.</w:t>
      </w:r>
    </w:p>
    <w:p w14:paraId="56351995" w14:textId="77777777" w:rsidR="00E74DF6" w:rsidRPr="00520139" w:rsidRDefault="00E74DF6" w:rsidP="00E74DF6">
      <w:pPr>
        <w:spacing w:after="0" w:line="240" w:lineRule="auto"/>
        <w:rPr>
          <w:rFonts w:ascii="Times New Roman" w:hAnsi="Times New Roman"/>
          <w:color w:val="000000" w:themeColor="text1"/>
          <w:sz w:val="24"/>
          <w:szCs w:val="24"/>
        </w:rPr>
      </w:pPr>
    </w:p>
    <w:p w14:paraId="73DFF6DE" w14:textId="5F37A496" w:rsidR="00E74DF6" w:rsidRDefault="00E74DF6" w:rsidP="0432DC00">
      <w:pPr>
        <w:spacing w:after="0" w:line="240" w:lineRule="auto"/>
        <w:rPr>
          <w:rFonts w:ascii="Times New Roman" w:hAnsi="Times New Roman"/>
          <w:color w:val="000000" w:themeColor="text1"/>
          <w:sz w:val="24"/>
          <w:szCs w:val="24"/>
        </w:rPr>
      </w:pPr>
      <w:r w:rsidRPr="0432DC00">
        <w:rPr>
          <w:rFonts w:ascii="Times New Roman" w:hAnsi="Times New Roman"/>
          <w:b/>
          <w:bCs/>
          <w:color w:val="000000" w:themeColor="text1"/>
          <w:sz w:val="24"/>
          <w:szCs w:val="24"/>
          <w:u w:val="single"/>
        </w:rPr>
        <w:lastRenderedPageBreak/>
        <w:t>Objective B:</w:t>
      </w:r>
      <w:r w:rsidRPr="0432DC00">
        <w:rPr>
          <w:rFonts w:ascii="Times New Roman" w:hAnsi="Times New Roman"/>
          <w:color w:val="000000" w:themeColor="text1"/>
          <w:sz w:val="24"/>
          <w:szCs w:val="24"/>
        </w:rPr>
        <w:t xml:space="preserve"> Research and develop technically feasible, economically viable and environmentally sustainable technologies to convert biomass resources into chemicals, energy, and materials in a biorefinery. This objective includes developing co-products to enable greater commercialization potential.</w:t>
      </w:r>
    </w:p>
    <w:p w14:paraId="37C0A242" w14:textId="0AE948D1" w:rsidR="00E74DF6" w:rsidRPr="00C12867" w:rsidRDefault="57237F63" w:rsidP="00DD7C1E">
      <w:pPr>
        <w:spacing w:before="120" w:after="0" w:line="240" w:lineRule="auto"/>
        <w:ind w:firstLine="360"/>
        <w:rPr>
          <w:rFonts w:ascii="Times New Roman" w:hAnsi="Times New Roman"/>
          <w:sz w:val="24"/>
          <w:szCs w:val="24"/>
        </w:rPr>
      </w:pPr>
      <w:r w:rsidRPr="00C12867">
        <w:rPr>
          <w:rFonts w:ascii="Times New Roman" w:hAnsi="Times New Roman"/>
          <w:sz w:val="24"/>
          <w:szCs w:val="24"/>
        </w:rPr>
        <w:t>In addition to b</w:t>
      </w:r>
      <w:r w:rsidR="44822773" w:rsidRPr="00C12867">
        <w:rPr>
          <w:rFonts w:ascii="Times New Roman" w:hAnsi="Times New Roman"/>
          <w:sz w:val="24"/>
          <w:szCs w:val="24"/>
        </w:rPr>
        <w:t>io</w:t>
      </w:r>
      <w:r w:rsidR="00E74DF6" w:rsidRPr="00C12867">
        <w:rPr>
          <w:rFonts w:ascii="Times New Roman" w:hAnsi="Times New Roman"/>
          <w:sz w:val="24"/>
          <w:szCs w:val="24"/>
        </w:rPr>
        <w:t xml:space="preserve">energy </w:t>
      </w:r>
      <w:r w:rsidR="097F69EF" w:rsidRPr="00C12867">
        <w:rPr>
          <w:rFonts w:ascii="Times New Roman" w:hAnsi="Times New Roman"/>
          <w:sz w:val="24"/>
          <w:szCs w:val="24"/>
        </w:rPr>
        <w:t xml:space="preserve">production, </w:t>
      </w:r>
      <w:r w:rsidR="3B7B912A" w:rsidRPr="00C12867">
        <w:rPr>
          <w:rFonts w:ascii="Times New Roman" w:hAnsi="Times New Roman"/>
          <w:sz w:val="24"/>
          <w:szCs w:val="24"/>
        </w:rPr>
        <w:t xml:space="preserve">such as </w:t>
      </w:r>
      <w:r w:rsidR="129C35F0" w:rsidRPr="00C12867">
        <w:rPr>
          <w:rFonts w:ascii="Times New Roman" w:hAnsi="Times New Roman"/>
          <w:sz w:val="24"/>
          <w:szCs w:val="24"/>
        </w:rPr>
        <w:t>bio-</w:t>
      </w:r>
      <w:r w:rsidR="3B7B912A" w:rsidRPr="00C12867">
        <w:rPr>
          <w:rFonts w:ascii="Times New Roman" w:hAnsi="Times New Roman"/>
          <w:sz w:val="24"/>
          <w:szCs w:val="24"/>
        </w:rPr>
        <w:t>aviation fuel</w:t>
      </w:r>
      <w:r w:rsidR="00E74DF6" w:rsidRPr="00C12867">
        <w:rPr>
          <w:rFonts w:ascii="Times New Roman" w:hAnsi="Times New Roman"/>
          <w:sz w:val="24"/>
          <w:szCs w:val="24"/>
        </w:rPr>
        <w:t>s</w:t>
      </w:r>
      <w:r w:rsidR="2AFEF94B" w:rsidRPr="00C12867">
        <w:rPr>
          <w:rFonts w:ascii="Times New Roman" w:hAnsi="Times New Roman"/>
          <w:sz w:val="24"/>
          <w:szCs w:val="24"/>
        </w:rPr>
        <w:t xml:space="preserve"> or other liquid biofuels</w:t>
      </w:r>
      <w:r w:rsidR="00E74DF6" w:rsidRPr="00C12867">
        <w:rPr>
          <w:rFonts w:ascii="Times New Roman" w:hAnsi="Times New Roman"/>
          <w:sz w:val="24"/>
          <w:szCs w:val="24"/>
        </w:rPr>
        <w:t xml:space="preserve">, </w:t>
      </w:r>
      <w:r w:rsidR="0F70074B" w:rsidRPr="00C12867">
        <w:rPr>
          <w:rFonts w:ascii="Times New Roman" w:hAnsi="Times New Roman"/>
          <w:sz w:val="24"/>
          <w:szCs w:val="24"/>
        </w:rPr>
        <w:t>bio-hydrogen</w:t>
      </w:r>
      <w:r w:rsidR="351BF03A" w:rsidRPr="00C12867">
        <w:rPr>
          <w:rFonts w:ascii="Times New Roman" w:hAnsi="Times New Roman"/>
          <w:sz w:val="24"/>
          <w:szCs w:val="24"/>
        </w:rPr>
        <w:t xml:space="preserve"> and c</w:t>
      </w:r>
      <w:r w:rsidR="1E682ED2" w:rsidRPr="00C12867">
        <w:rPr>
          <w:rFonts w:ascii="Times New Roman" w:hAnsi="Times New Roman"/>
          <w:sz w:val="24"/>
          <w:szCs w:val="24"/>
        </w:rPr>
        <w:t>ombination of heat and power (CHP</w:t>
      </w:r>
      <w:r w:rsidR="4B7C252E" w:rsidRPr="00C12867">
        <w:rPr>
          <w:rFonts w:ascii="Times New Roman" w:hAnsi="Times New Roman"/>
          <w:sz w:val="24"/>
          <w:szCs w:val="24"/>
        </w:rPr>
        <w:t>)</w:t>
      </w:r>
      <w:r w:rsidR="5167BF55" w:rsidRPr="00C12867">
        <w:rPr>
          <w:rFonts w:ascii="Times New Roman" w:hAnsi="Times New Roman"/>
          <w:sz w:val="24"/>
          <w:szCs w:val="24"/>
        </w:rPr>
        <w:t>,</w:t>
      </w:r>
      <w:r w:rsidR="69560EA9" w:rsidRPr="00C12867">
        <w:rPr>
          <w:rFonts w:ascii="Times New Roman" w:hAnsi="Times New Roman"/>
          <w:sz w:val="24"/>
          <w:szCs w:val="24"/>
        </w:rPr>
        <w:t xml:space="preserve"> </w:t>
      </w:r>
      <w:r w:rsidR="21945D77" w:rsidRPr="00C12867">
        <w:rPr>
          <w:rFonts w:ascii="Times New Roman" w:hAnsi="Times New Roman"/>
          <w:sz w:val="24"/>
          <w:szCs w:val="24"/>
        </w:rPr>
        <w:t xml:space="preserve">exploration of </w:t>
      </w:r>
      <w:r w:rsidR="69560EA9" w:rsidRPr="00C12867">
        <w:rPr>
          <w:rFonts w:ascii="Times New Roman" w:hAnsi="Times New Roman"/>
          <w:sz w:val="24"/>
          <w:szCs w:val="24"/>
        </w:rPr>
        <w:t>new bio-based products and bio</w:t>
      </w:r>
      <w:r w:rsidR="46BAB876" w:rsidRPr="00C12867">
        <w:rPr>
          <w:rFonts w:ascii="Times New Roman" w:hAnsi="Times New Roman"/>
          <w:sz w:val="24"/>
          <w:szCs w:val="24"/>
        </w:rPr>
        <w:t>material</w:t>
      </w:r>
      <w:r w:rsidR="749DD569" w:rsidRPr="00C12867">
        <w:rPr>
          <w:rFonts w:ascii="Times New Roman" w:hAnsi="Times New Roman"/>
          <w:sz w:val="24"/>
          <w:szCs w:val="24"/>
        </w:rPr>
        <w:t xml:space="preserve">s </w:t>
      </w:r>
      <w:r w:rsidR="00E74DF6" w:rsidRPr="00C12867">
        <w:rPr>
          <w:rFonts w:ascii="Times New Roman" w:hAnsi="Times New Roman"/>
          <w:sz w:val="24"/>
          <w:szCs w:val="24"/>
        </w:rPr>
        <w:t xml:space="preserve">must </w:t>
      </w:r>
      <w:r w:rsidR="694B5423" w:rsidRPr="00C12867">
        <w:rPr>
          <w:rFonts w:ascii="Times New Roman" w:hAnsi="Times New Roman"/>
          <w:sz w:val="24"/>
          <w:szCs w:val="24"/>
        </w:rPr>
        <w:t xml:space="preserve">be </w:t>
      </w:r>
      <w:r w:rsidR="1288C2D5" w:rsidRPr="00C12867">
        <w:rPr>
          <w:rFonts w:ascii="Times New Roman" w:hAnsi="Times New Roman"/>
          <w:sz w:val="24"/>
          <w:szCs w:val="24"/>
        </w:rPr>
        <w:t>continue</w:t>
      </w:r>
      <w:r w:rsidR="413DC666" w:rsidRPr="00C12867">
        <w:rPr>
          <w:rFonts w:ascii="Times New Roman" w:hAnsi="Times New Roman"/>
          <w:sz w:val="24"/>
          <w:szCs w:val="24"/>
        </w:rPr>
        <w:t>d. However,</w:t>
      </w:r>
      <w:r w:rsidR="00E74DF6" w:rsidRPr="00C12867">
        <w:rPr>
          <w:rFonts w:ascii="Times New Roman" w:hAnsi="Times New Roman"/>
          <w:sz w:val="24"/>
          <w:szCs w:val="24"/>
        </w:rPr>
        <w:t xml:space="preserve"> to </w:t>
      </w:r>
      <w:r w:rsidR="2CD406C2" w:rsidRPr="00C12867">
        <w:rPr>
          <w:rFonts w:ascii="Times New Roman" w:hAnsi="Times New Roman"/>
          <w:sz w:val="24"/>
          <w:szCs w:val="24"/>
        </w:rPr>
        <w:t>be</w:t>
      </w:r>
      <w:r w:rsidR="00E74DF6" w:rsidRPr="00C12867">
        <w:rPr>
          <w:rFonts w:ascii="Times New Roman" w:hAnsi="Times New Roman"/>
          <w:sz w:val="24"/>
          <w:szCs w:val="24"/>
        </w:rPr>
        <w:t xml:space="preserve"> economically </w:t>
      </w:r>
      <w:r w:rsidR="4B722CF7" w:rsidRPr="00C12867">
        <w:rPr>
          <w:rFonts w:ascii="Times New Roman" w:hAnsi="Times New Roman"/>
          <w:sz w:val="24"/>
          <w:szCs w:val="24"/>
        </w:rPr>
        <w:t>v</w:t>
      </w:r>
      <w:r w:rsidR="4472A4A1" w:rsidRPr="00C12867">
        <w:rPr>
          <w:rFonts w:ascii="Times New Roman" w:hAnsi="Times New Roman"/>
          <w:sz w:val="24"/>
          <w:szCs w:val="24"/>
        </w:rPr>
        <w:t>iable</w:t>
      </w:r>
      <w:r w:rsidR="4341A574" w:rsidRPr="00C12867">
        <w:rPr>
          <w:rFonts w:ascii="Times New Roman" w:hAnsi="Times New Roman"/>
          <w:sz w:val="24"/>
          <w:szCs w:val="24"/>
        </w:rPr>
        <w:t>,</w:t>
      </w:r>
      <w:r w:rsidR="15086B61" w:rsidRPr="00C12867">
        <w:rPr>
          <w:rFonts w:ascii="Times New Roman" w:hAnsi="Times New Roman"/>
          <w:sz w:val="24"/>
          <w:szCs w:val="24"/>
        </w:rPr>
        <w:t xml:space="preserve"> </w:t>
      </w:r>
      <w:r w:rsidR="00712DF4" w:rsidRPr="00C12867">
        <w:rPr>
          <w:rFonts w:ascii="Times New Roman" w:hAnsi="Times New Roman"/>
          <w:sz w:val="24"/>
          <w:szCs w:val="24"/>
        </w:rPr>
        <w:t>and environmentally</w:t>
      </w:r>
      <w:r w:rsidR="00E74DF6" w:rsidRPr="00C12867">
        <w:rPr>
          <w:rFonts w:ascii="Times New Roman" w:hAnsi="Times New Roman"/>
          <w:sz w:val="24"/>
          <w:szCs w:val="24"/>
        </w:rPr>
        <w:t xml:space="preserve"> sustainab</w:t>
      </w:r>
      <w:r w:rsidR="00712DF4" w:rsidRPr="00C12867">
        <w:rPr>
          <w:rFonts w:ascii="Times New Roman" w:hAnsi="Times New Roman"/>
          <w:sz w:val="24"/>
          <w:szCs w:val="24"/>
        </w:rPr>
        <w:t>le</w:t>
      </w:r>
      <w:r w:rsidR="3CBE5BFA" w:rsidRPr="00C12867">
        <w:rPr>
          <w:rFonts w:ascii="Times New Roman" w:hAnsi="Times New Roman"/>
          <w:sz w:val="24"/>
          <w:szCs w:val="24"/>
        </w:rPr>
        <w:t xml:space="preserve">, </w:t>
      </w:r>
      <w:r w:rsidR="3FB06E55" w:rsidRPr="00C12867">
        <w:rPr>
          <w:rFonts w:ascii="Times New Roman" w:hAnsi="Times New Roman"/>
          <w:sz w:val="24"/>
          <w:szCs w:val="24"/>
        </w:rPr>
        <w:t>c</w:t>
      </w:r>
      <w:r w:rsidR="11DF82B6" w:rsidRPr="00C12867">
        <w:rPr>
          <w:rFonts w:ascii="Times New Roman" w:hAnsi="Times New Roman"/>
          <w:sz w:val="24"/>
          <w:szCs w:val="24"/>
        </w:rPr>
        <w:t>ircularity</w:t>
      </w:r>
      <w:r w:rsidR="6302845C" w:rsidRPr="00C12867">
        <w:rPr>
          <w:rFonts w:ascii="Times New Roman" w:hAnsi="Times New Roman"/>
          <w:sz w:val="24"/>
          <w:szCs w:val="24"/>
        </w:rPr>
        <w:t xml:space="preserve"> of all streams must be designed and implemented</w:t>
      </w:r>
      <w:r w:rsidR="1288C2D5" w:rsidRPr="00C12867">
        <w:rPr>
          <w:rFonts w:ascii="Times New Roman" w:hAnsi="Times New Roman"/>
          <w:sz w:val="24"/>
          <w:szCs w:val="24"/>
        </w:rPr>
        <w:t xml:space="preserve">. </w:t>
      </w:r>
      <w:r w:rsidR="6357ECD4" w:rsidRPr="00C12867">
        <w:rPr>
          <w:rFonts w:ascii="Times New Roman" w:hAnsi="Times New Roman"/>
          <w:sz w:val="24"/>
          <w:szCs w:val="24"/>
        </w:rPr>
        <w:t xml:space="preserve">In the </w:t>
      </w:r>
      <w:r w:rsidR="6357ECD4" w:rsidRPr="00C12867">
        <w:rPr>
          <w:rFonts w:ascii="Times New Roman" w:hAnsi="Times New Roman"/>
          <w:color w:val="000000" w:themeColor="text1"/>
          <w:sz w:val="24"/>
          <w:szCs w:val="24"/>
        </w:rPr>
        <w:t>cadre</w:t>
      </w:r>
      <w:r w:rsidR="6357ECD4" w:rsidRPr="00C12867">
        <w:rPr>
          <w:rFonts w:ascii="Times New Roman" w:hAnsi="Times New Roman"/>
          <w:sz w:val="24"/>
          <w:szCs w:val="24"/>
        </w:rPr>
        <w:t xml:space="preserve"> of this multistate project, </w:t>
      </w:r>
      <w:r w:rsidR="1288C2D5" w:rsidRPr="00C12867">
        <w:rPr>
          <w:rFonts w:ascii="Times New Roman" w:hAnsi="Times New Roman"/>
          <w:sz w:val="24"/>
          <w:szCs w:val="24"/>
        </w:rPr>
        <w:t>advance</w:t>
      </w:r>
      <w:r w:rsidR="254500E8" w:rsidRPr="00C12867">
        <w:rPr>
          <w:rFonts w:ascii="Times New Roman" w:hAnsi="Times New Roman"/>
          <w:sz w:val="24"/>
          <w:szCs w:val="24"/>
        </w:rPr>
        <w:t>s in</w:t>
      </w:r>
      <w:r w:rsidR="00975422" w:rsidRPr="00C12867">
        <w:rPr>
          <w:rFonts w:ascii="Times New Roman" w:hAnsi="Times New Roman"/>
          <w:sz w:val="24"/>
          <w:szCs w:val="24"/>
        </w:rPr>
        <w:t xml:space="preserve"> </w:t>
      </w:r>
      <w:r w:rsidR="00E74DF6" w:rsidRPr="00C12867">
        <w:rPr>
          <w:rFonts w:ascii="Times New Roman" w:hAnsi="Times New Roman"/>
          <w:sz w:val="24"/>
          <w:szCs w:val="24"/>
        </w:rPr>
        <w:t xml:space="preserve">conversion technologies, development of industrial </w:t>
      </w:r>
      <w:r w:rsidR="3256A890" w:rsidRPr="00C12867">
        <w:rPr>
          <w:rFonts w:ascii="Times New Roman" w:hAnsi="Times New Roman"/>
          <w:sz w:val="24"/>
          <w:szCs w:val="24"/>
        </w:rPr>
        <w:t xml:space="preserve">production of sustainable </w:t>
      </w:r>
      <w:r w:rsidR="0E230787" w:rsidRPr="00C12867">
        <w:rPr>
          <w:rFonts w:ascii="Times New Roman" w:hAnsi="Times New Roman"/>
          <w:sz w:val="24"/>
          <w:szCs w:val="24"/>
        </w:rPr>
        <w:t>energy and</w:t>
      </w:r>
      <w:r w:rsidR="00975422" w:rsidRPr="00C12867">
        <w:rPr>
          <w:rFonts w:ascii="Times New Roman" w:hAnsi="Times New Roman"/>
          <w:sz w:val="24"/>
          <w:szCs w:val="24"/>
        </w:rPr>
        <w:t xml:space="preserve"> </w:t>
      </w:r>
      <w:r w:rsidR="3256A890" w:rsidRPr="00C12867">
        <w:rPr>
          <w:rFonts w:ascii="Times New Roman" w:hAnsi="Times New Roman"/>
          <w:sz w:val="24"/>
          <w:szCs w:val="24"/>
        </w:rPr>
        <w:t xml:space="preserve">products </w:t>
      </w:r>
      <w:r w:rsidR="242CC571" w:rsidRPr="00C12867">
        <w:rPr>
          <w:rFonts w:ascii="Times New Roman" w:hAnsi="Times New Roman"/>
          <w:sz w:val="24"/>
          <w:szCs w:val="24"/>
        </w:rPr>
        <w:t>were made</w:t>
      </w:r>
      <w:r w:rsidR="636D5590" w:rsidRPr="00C12867">
        <w:rPr>
          <w:rFonts w:ascii="Times New Roman" w:hAnsi="Times New Roman"/>
          <w:sz w:val="24"/>
          <w:szCs w:val="24"/>
        </w:rPr>
        <w:t xml:space="preserve">; </w:t>
      </w:r>
      <w:r w:rsidR="00975422" w:rsidRPr="00C12867">
        <w:rPr>
          <w:rFonts w:ascii="Times New Roman" w:hAnsi="Times New Roman"/>
          <w:sz w:val="24"/>
          <w:szCs w:val="24"/>
        </w:rPr>
        <w:t>however,</w:t>
      </w:r>
      <w:r w:rsidR="3256A890" w:rsidRPr="00C12867">
        <w:rPr>
          <w:rFonts w:ascii="Times New Roman" w:hAnsi="Times New Roman"/>
          <w:sz w:val="24"/>
          <w:szCs w:val="24"/>
        </w:rPr>
        <w:t xml:space="preserve"> re-</w:t>
      </w:r>
      <w:r w:rsidR="07A6CFFE" w:rsidRPr="00C12867">
        <w:rPr>
          <w:rFonts w:ascii="Times New Roman" w:hAnsi="Times New Roman"/>
          <w:sz w:val="24"/>
          <w:szCs w:val="24"/>
        </w:rPr>
        <w:t>circulat</w:t>
      </w:r>
      <w:r w:rsidR="144CBAA4" w:rsidRPr="00C12867">
        <w:rPr>
          <w:rFonts w:ascii="Times New Roman" w:hAnsi="Times New Roman"/>
          <w:sz w:val="24"/>
          <w:szCs w:val="24"/>
        </w:rPr>
        <w:t>ing of</w:t>
      </w:r>
      <w:r w:rsidR="3256A890" w:rsidRPr="00C12867">
        <w:rPr>
          <w:rFonts w:ascii="Times New Roman" w:hAnsi="Times New Roman"/>
          <w:sz w:val="24"/>
          <w:szCs w:val="24"/>
        </w:rPr>
        <w:t xml:space="preserve"> waste streams remains</w:t>
      </w:r>
      <w:r w:rsidR="00E74DF6" w:rsidRPr="00C12867">
        <w:rPr>
          <w:rFonts w:ascii="Times New Roman" w:hAnsi="Times New Roman"/>
          <w:sz w:val="24"/>
          <w:szCs w:val="24"/>
        </w:rPr>
        <w:t xml:space="preserve"> </w:t>
      </w:r>
      <w:r w:rsidR="65DE677E" w:rsidRPr="00C12867">
        <w:rPr>
          <w:rFonts w:ascii="Times New Roman" w:hAnsi="Times New Roman"/>
          <w:sz w:val="24"/>
          <w:szCs w:val="24"/>
        </w:rPr>
        <w:t>challeng</w:t>
      </w:r>
      <w:r w:rsidR="00E74DF6" w:rsidRPr="00C12867">
        <w:rPr>
          <w:rFonts w:ascii="Times New Roman" w:hAnsi="Times New Roman"/>
          <w:sz w:val="24"/>
          <w:szCs w:val="24"/>
        </w:rPr>
        <w:t xml:space="preserve">ing. </w:t>
      </w:r>
      <w:r w:rsidR="6D768FF8" w:rsidRPr="00C12867">
        <w:rPr>
          <w:rFonts w:ascii="Times New Roman" w:hAnsi="Times New Roman"/>
          <w:sz w:val="24"/>
          <w:szCs w:val="24"/>
        </w:rPr>
        <w:t>Combination</w:t>
      </w:r>
      <w:r w:rsidR="2F9559A6" w:rsidRPr="00C12867">
        <w:rPr>
          <w:rFonts w:ascii="Times New Roman" w:hAnsi="Times New Roman"/>
          <w:sz w:val="24"/>
          <w:szCs w:val="24"/>
        </w:rPr>
        <w:t xml:space="preserve"> of</w:t>
      </w:r>
      <w:r w:rsidR="6D4013AD" w:rsidRPr="00C12867">
        <w:rPr>
          <w:rFonts w:ascii="Times New Roman" w:hAnsi="Times New Roman"/>
          <w:sz w:val="24"/>
          <w:szCs w:val="24"/>
        </w:rPr>
        <w:t xml:space="preserve"> emerging technologies like nanotechnology,</w:t>
      </w:r>
      <w:r w:rsidR="71666D7C" w:rsidRPr="00C12867">
        <w:rPr>
          <w:rFonts w:ascii="Times New Roman" w:hAnsi="Times New Roman"/>
          <w:sz w:val="24"/>
          <w:szCs w:val="24"/>
        </w:rPr>
        <w:t xml:space="preserve"> </w:t>
      </w:r>
      <w:r w:rsidR="00CF38BC" w:rsidRPr="00C12867">
        <w:rPr>
          <w:rFonts w:ascii="Times New Roman" w:hAnsi="Times New Roman"/>
          <w:sz w:val="24"/>
          <w:szCs w:val="24"/>
        </w:rPr>
        <w:t>advanced</w:t>
      </w:r>
      <w:r w:rsidR="65831A3F" w:rsidRPr="00C12867">
        <w:rPr>
          <w:rFonts w:ascii="Times New Roman" w:hAnsi="Times New Roman"/>
          <w:sz w:val="24"/>
          <w:szCs w:val="24"/>
        </w:rPr>
        <w:t xml:space="preserve"> </w:t>
      </w:r>
      <w:r w:rsidR="3E8650CF" w:rsidRPr="00C12867">
        <w:rPr>
          <w:rFonts w:ascii="Times New Roman" w:hAnsi="Times New Roman"/>
          <w:sz w:val="24"/>
          <w:szCs w:val="24"/>
        </w:rPr>
        <w:t>sensor</w:t>
      </w:r>
      <w:r w:rsidR="00CF38BC" w:rsidRPr="00C12867">
        <w:rPr>
          <w:rFonts w:ascii="Times New Roman" w:hAnsi="Times New Roman"/>
          <w:sz w:val="24"/>
          <w:szCs w:val="24"/>
        </w:rPr>
        <w:t>s</w:t>
      </w:r>
      <w:r w:rsidR="4662448B" w:rsidRPr="00C12867">
        <w:rPr>
          <w:rFonts w:ascii="Times New Roman" w:hAnsi="Times New Roman"/>
          <w:sz w:val="24"/>
          <w:szCs w:val="24"/>
        </w:rPr>
        <w:t>,</w:t>
      </w:r>
      <w:r w:rsidR="6EE1A2A6" w:rsidRPr="00C12867">
        <w:rPr>
          <w:rFonts w:ascii="Times New Roman" w:hAnsi="Times New Roman"/>
          <w:sz w:val="24"/>
          <w:szCs w:val="24"/>
        </w:rPr>
        <w:t xml:space="preserve"> </w:t>
      </w:r>
      <w:r w:rsidR="00CF38BC" w:rsidRPr="00C12867">
        <w:rPr>
          <w:rFonts w:ascii="Times New Roman" w:hAnsi="Times New Roman"/>
          <w:sz w:val="24"/>
          <w:szCs w:val="24"/>
        </w:rPr>
        <w:t>synthetic biology</w:t>
      </w:r>
      <w:r w:rsidR="5B98D941" w:rsidRPr="00C12867">
        <w:rPr>
          <w:rFonts w:ascii="Times New Roman" w:hAnsi="Times New Roman"/>
          <w:sz w:val="24"/>
          <w:szCs w:val="24"/>
        </w:rPr>
        <w:t>,</w:t>
      </w:r>
      <w:r w:rsidR="4E7FAC3C" w:rsidRPr="00C12867">
        <w:rPr>
          <w:rFonts w:ascii="Times New Roman" w:hAnsi="Times New Roman"/>
          <w:sz w:val="24"/>
          <w:szCs w:val="24"/>
        </w:rPr>
        <w:t xml:space="preserve"> </w:t>
      </w:r>
      <w:r w:rsidR="001D6BF5" w:rsidRPr="00C12867">
        <w:rPr>
          <w:rFonts w:ascii="Times New Roman" w:hAnsi="Times New Roman"/>
          <w:sz w:val="24"/>
          <w:szCs w:val="24"/>
        </w:rPr>
        <w:t xml:space="preserve">data analytics, </w:t>
      </w:r>
      <w:r w:rsidR="132FC36D" w:rsidRPr="00C12867">
        <w:rPr>
          <w:rFonts w:ascii="Times New Roman" w:hAnsi="Times New Roman"/>
          <w:sz w:val="24"/>
          <w:szCs w:val="24"/>
        </w:rPr>
        <w:t>urban planning, geography</w:t>
      </w:r>
      <w:r w:rsidR="75B488BB" w:rsidRPr="00C12867">
        <w:rPr>
          <w:rFonts w:ascii="Times New Roman" w:hAnsi="Times New Roman"/>
          <w:sz w:val="24"/>
          <w:szCs w:val="24"/>
        </w:rPr>
        <w:t xml:space="preserve">, </w:t>
      </w:r>
      <w:r w:rsidR="6CDE51AA" w:rsidRPr="00C12867">
        <w:rPr>
          <w:rFonts w:ascii="Times New Roman" w:hAnsi="Times New Roman"/>
          <w:sz w:val="24"/>
          <w:szCs w:val="24"/>
        </w:rPr>
        <w:t xml:space="preserve">rural sociology </w:t>
      </w:r>
      <w:r w:rsidR="2487251C" w:rsidRPr="00C12867">
        <w:rPr>
          <w:rFonts w:ascii="Times New Roman" w:hAnsi="Times New Roman"/>
          <w:sz w:val="24"/>
          <w:szCs w:val="24"/>
        </w:rPr>
        <w:t>and</w:t>
      </w:r>
      <w:r w:rsidR="6CB964F1" w:rsidRPr="00C12867">
        <w:rPr>
          <w:rFonts w:ascii="Times New Roman" w:hAnsi="Times New Roman"/>
          <w:sz w:val="24"/>
          <w:szCs w:val="24"/>
        </w:rPr>
        <w:t xml:space="preserve"> </w:t>
      </w:r>
      <w:r w:rsidR="6CDE51AA" w:rsidRPr="00C12867">
        <w:rPr>
          <w:rFonts w:ascii="Times New Roman" w:hAnsi="Times New Roman"/>
          <w:sz w:val="24"/>
          <w:szCs w:val="24"/>
        </w:rPr>
        <w:t>economics</w:t>
      </w:r>
      <w:r w:rsidR="2407D5DC" w:rsidRPr="00C12867">
        <w:rPr>
          <w:rFonts w:ascii="Times New Roman" w:hAnsi="Times New Roman"/>
          <w:sz w:val="24"/>
          <w:szCs w:val="24"/>
        </w:rPr>
        <w:t xml:space="preserve"> </w:t>
      </w:r>
      <w:r w:rsidR="4796D4E5" w:rsidRPr="00C12867">
        <w:rPr>
          <w:rFonts w:ascii="Times New Roman" w:hAnsi="Times New Roman"/>
          <w:sz w:val="24"/>
          <w:szCs w:val="24"/>
        </w:rPr>
        <w:t xml:space="preserve">are critical for making advances for establishing the use and adoption </w:t>
      </w:r>
      <w:r w:rsidR="384F6934" w:rsidRPr="00C12867">
        <w:rPr>
          <w:rFonts w:ascii="Times New Roman" w:hAnsi="Times New Roman"/>
          <w:sz w:val="24"/>
          <w:szCs w:val="24"/>
        </w:rPr>
        <w:t>o</w:t>
      </w:r>
      <w:r w:rsidR="163B62CC" w:rsidRPr="00C12867">
        <w:rPr>
          <w:rFonts w:ascii="Times New Roman" w:hAnsi="Times New Roman"/>
          <w:sz w:val="24"/>
          <w:szCs w:val="24"/>
        </w:rPr>
        <w:t>f</w:t>
      </w:r>
      <w:r w:rsidR="384F6934" w:rsidRPr="00C12867">
        <w:rPr>
          <w:rFonts w:ascii="Times New Roman" w:hAnsi="Times New Roman"/>
          <w:sz w:val="24"/>
          <w:szCs w:val="24"/>
        </w:rPr>
        <w:t xml:space="preserve"> </w:t>
      </w:r>
      <w:r w:rsidR="7F19958B" w:rsidRPr="00C12867">
        <w:rPr>
          <w:rFonts w:ascii="Times New Roman" w:hAnsi="Times New Roman"/>
          <w:sz w:val="24"/>
          <w:szCs w:val="24"/>
        </w:rPr>
        <w:t>circula</w:t>
      </w:r>
      <w:r w:rsidR="38BA344B" w:rsidRPr="00C12867">
        <w:rPr>
          <w:rFonts w:ascii="Times New Roman" w:hAnsi="Times New Roman"/>
          <w:sz w:val="24"/>
          <w:szCs w:val="24"/>
        </w:rPr>
        <w:t>rity principles. Use of</w:t>
      </w:r>
      <w:r w:rsidR="0560A59B" w:rsidRPr="00C12867">
        <w:rPr>
          <w:rFonts w:ascii="Times New Roman" w:hAnsi="Times New Roman"/>
          <w:sz w:val="24"/>
          <w:szCs w:val="24"/>
        </w:rPr>
        <w:t xml:space="preserve"> inputs in a circular manner is critical to </w:t>
      </w:r>
      <w:r w:rsidR="12BDCEFC" w:rsidRPr="00C12867">
        <w:rPr>
          <w:rFonts w:ascii="Times New Roman" w:hAnsi="Times New Roman"/>
          <w:sz w:val="24"/>
          <w:szCs w:val="24"/>
        </w:rPr>
        <w:t>provide food and energy, while</w:t>
      </w:r>
      <w:r w:rsidR="2407D5DC" w:rsidRPr="00C12867">
        <w:rPr>
          <w:rFonts w:ascii="Times New Roman" w:hAnsi="Times New Roman"/>
          <w:sz w:val="24"/>
          <w:szCs w:val="24"/>
        </w:rPr>
        <w:t xml:space="preserve"> </w:t>
      </w:r>
      <w:r w:rsidR="12BDCEFC" w:rsidRPr="00C12867">
        <w:rPr>
          <w:rFonts w:ascii="Times New Roman" w:hAnsi="Times New Roman"/>
          <w:sz w:val="24"/>
          <w:szCs w:val="24"/>
        </w:rPr>
        <w:t>minimizing environmental degradation.</w:t>
      </w:r>
      <w:r w:rsidR="00E74DF6" w:rsidRPr="00C12867">
        <w:rPr>
          <w:rFonts w:ascii="Times New Roman" w:hAnsi="Times New Roman"/>
          <w:sz w:val="24"/>
          <w:szCs w:val="24"/>
        </w:rPr>
        <w:t xml:space="preserve"> Th</w:t>
      </w:r>
      <w:r w:rsidR="530B4A6B" w:rsidRPr="00C12867">
        <w:rPr>
          <w:rFonts w:ascii="Times New Roman" w:hAnsi="Times New Roman"/>
          <w:sz w:val="24"/>
          <w:szCs w:val="24"/>
        </w:rPr>
        <w:t>is</w:t>
      </w:r>
      <w:r w:rsidR="00E74DF6" w:rsidRPr="00C12867">
        <w:rPr>
          <w:rFonts w:ascii="Times New Roman" w:hAnsi="Times New Roman"/>
          <w:sz w:val="24"/>
          <w:szCs w:val="24"/>
        </w:rPr>
        <w:t xml:space="preserve"> </w:t>
      </w:r>
      <w:r w:rsidR="00FB3B1B">
        <w:rPr>
          <w:rFonts w:ascii="Times New Roman" w:hAnsi="Times New Roman"/>
          <w:sz w:val="24"/>
          <w:szCs w:val="24"/>
        </w:rPr>
        <w:t>M</w:t>
      </w:r>
      <w:r w:rsidR="00E74DF6" w:rsidRPr="00C12867">
        <w:rPr>
          <w:rFonts w:ascii="Times New Roman" w:hAnsi="Times New Roman"/>
          <w:sz w:val="24"/>
          <w:szCs w:val="24"/>
        </w:rPr>
        <w:t>ultistate community can facilitate the integration</w:t>
      </w:r>
      <w:r w:rsidR="36E054D2" w:rsidRPr="00C12867">
        <w:rPr>
          <w:rFonts w:ascii="Times New Roman" w:hAnsi="Times New Roman"/>
          <w:sz w:val="24"/>
          <w:szCs w:val="24"/>
        </w:rPr>
        <w:t xml:space="preserve">s </w:t>
      </w:r>
      <w:r w:rsidR="420B7C43" w:rsidRPr="00C12867">
        <w:rPr>
          <w:rFonts w:ascii="Times New Roman" w:hAnsi="Times New Roman"/>
          <w:sz w:val="24"/>
          <w:szCs w:val="24"/>
        </w:rPr>
        <w:t>of specific pieces of this sustainability puzzle by establishing</w:t>
      </w:r>
      <w:r w:rsidR="57312246" w:rsidRPr="00C12867">
        <w:rPr>
          <w:rFonts w:ascii="Times New Roman" w:hAnsi="Times New Roman"/>
          <w:sz w:val="24"/>
          <w:szCs w:val="24"/>
        </w:rPr>
        <w:t xml:space="preserve"> </w:t>
      </w:r>
      <w:r w:rsidR="4D994FC8" w:rsidRPr="00C12867">
        <w:rPr>
          <w:rFonts w:ascii="Times New Roman" w:hAnsi="Times New Roman"/>
          <w:sz w:val="24"/>
          <w:szCs w:val="24"/>
        </w:rPr>
        <w:t xml:space="preserve">connections </w:t>
      </w:r>
      <w:r w:rsidR="1F6B2A69" w:rsidRPr="00C12867">
        <w:rPr>
          <w:rFonts w:ascii="Times New Roman" w:hAnsi="Times New Roman"/>
          <w:sz w:val="24"/>
          <w:szCs w:val="24"/>
        </w:rPr>
        <w:t>between</w:t>
      </w:r>
      <w:r w:rsidR="4D994FC8" w:rsidRPr="00C12867">
        <w:rPr>
          <w:rFonts w:ascii="Times New Roman" w:hAnsi="Times New Roman"/>
          <w:sz w:val="24"/>
          <w:szCs w:val="24"/>
        </w:rPr>
        <w:t xml:space="preserve"> </w:t>
      </w:r>
      <w:r w:rsidR="00E74DF6" w:rsidRPr="00C12867">
        <w:rPr>
          <w:rFonts w:ascii="Times New Roman" w:hAnsi="Times New Roman"/>
          <w:sz w:val="24"/>
          <w:szCs w:val="24"/>
        </w:rPr>
        <w:t>feedstock logistics</w:t>
      </w:r>
      <w:r w:rsidR="6A8343BC" w:rsidRPr="00C12867">
        <w:rPr>
          <w:rFonts w:ascii="Times New Roman" w:hAnsi="Times New Roman"/>
          <w:sz w:val="24"/>
          <w:szCs w:val="24"/>
        </w:rPr>
        <w:t>,</w:t>
      </w:r>
      <w:r w:rsidR="00E74DF6" w:rsidRPr="00C12867">
        <w:rPr>
          <w:rFonts w:ascii="Times New Roman" w:hAnsi="Times New Roman"/>
          <w:sz w:val="24"/>
          <w:szCs w:val="24"/>
        </w:rPr>
        <w:t xml:space="preserve"> </w:t>
      </w:r>
      <w:r w:rsidR="44C78FE7" w:rsidRPr="00C12867">
        <w:rPr>
          <w:rFonts w:ascii="Times New Roman" w:hAnsi="Times New Roman"/>
          <w:sz w:val="24"/>
          <w:szCs w:val="24"/>
        </w:rPr>
        <w:t xml:space="preserve">energy and bio-product production and waste stream use. </w:t>
      </w:r>
    </w:p>
    <w:p w14:paraId="780D71FF" w14:textId="361CD007" w:rsidR="59E42E33" w:rsidRDefault="59E42E33" w:rsidP="59E42E33">
      <w:pPr>
        <w:pStyle w:val="paragraph"/>
        <w:spacing w:before="0" w:beforeAutospacing="0" w:after="0" w:afterAutospacing="0"/>
        <w:ind w:firstLine="360"/>
      </w:pPr>
    </w:p>
    <w:p w14:paraId="741D9D22" w14:textId="28B8535A" w:rsidR="00E74DF6" w:rsidRPr="00520139" w:rsidRDefault="00E74DF6" w:rsidP="00E74DF6">
      <w:pPr>
        <w:spacing w:after="0" w:line="240" w:lineRule="auto"/>
        <w:rPr>
          <w:rFonts w:ascii="Times New Roman" w:hAnsi="Times New Roman"/>
          <w:color w:val="000000" w:themeColor="text1"/>
          <w:sz w:val="24"/>
          <w:szCs w:val="24"/>
          <w:u w:val="single"/>
        </w:rPr>
      </w:pPr>
      <w:r w:rsidRPr="004F674B">
        <w:rPr>
          <w:rFonts w:ascii="Times New Roman" w:hAnsi="Times New Roman"/>
          <w:b/>
          <w:sz w:val="24"/>
          <w:szCs w:val="24"/>
          <w:u w:val="single"/>
        </w:rPr>
        <w:t>Task 1:</w:t>
      </w:r>
      <w:r w:rsidRPr="004F674B">
        <w:rPr>
          <w:rFonts w:ascii="Times New Roman" w:hAnsi="Times New Roman"/>
          <w:sz w:val="24"/>
          <w:szCs w:val="24"/>
          <w:u w:val="single"/>
        </w:rPr>
        <w:t xml:space="preserve"> </w:t>
      </w:r>
      <w:r w:rsidRPr="00520139">
        <w:rPr>
          <w:rFonts w:ascii="Times New Roman" w:hAnsi="Times New Roman"/>
          <w:color w:val="000000" w:themeColor="text1"/>
          <w:sz w:val="24"/>
          <w:szCs w:val="24"/>
          <w:u w:val="single"/>
        </w:rPr>
        <w:t xml:space="preserve">Develop and assess biological conversion technologies including synthetic biology </w:t>
      </w:r>
      <w:r w:rsidRPr="004F674B">
        <w:rPr>
          <w:rFonts w:ascii="Times New Roman" w:hAnsi="Times New Roman"/>
          <w:sz w:val="24"/>
          <w:szCs w:val="24"/>
          <w:u w:val="single"/>
        </w:rPr>
        <w:t xml:space="preserve">(AL, CA, </w:t>
      </w:r>
      <w:r>
        <w:rPr>
          <w:rFonts w:ascii="Times New Roman" w:hAnsi="Times New Roman"/>
          <w:sz w:val="24"/>
          <w:szCs w:val="24"/>
          <w:u w:val="single"/>
        </w:rPr>
        <w:t>PA</w:t>
      </w:r>
      <w:r w:rsidRPr="004F674B">
        <w:rPr>
          <w:rFonts w:ascii="Times New Roman" w:hAnsi="Times New Roman"/>
          <w:sz w:val="24"/>
          <w:szCs w:val="24"/>
          <w:u w:val="single"/>
        </w:rPr>
        <w:t xml:space="preserve">, KS, </w:t>
      </w:r>
      <w:r>
        <w:rPr>
          <w:rFonts w:ascii="Times New Roman" w:hAnsi="Times New Roman"/>
          <w:sz w:val="24"/>
          <w:szCs w:val="24"/>
          <w:u w:val="single"/>
        </w:rPr>
        <w:t xml:space="preserve">KY, </w:t>
      </w:r>
      <w:r w:rsidRPr="004F674B">
        <w:rPr>
          <w:rFonts w:ascii="Times New Roman" w:hAnsi="Times New Roman"/>
          <w:sz w:val="24"/>
          <w:szCs w:val="24"/>
          <w:u w:val="single"/>
        </w:rPr>
        <w:t>M</w:t>
      </w:r>
      <w:r>
        <w:rPr>
          <w:rFonts w:ascii="Times New Roman" w:hAnsi="Times New Roman"/>
          <w:sz w:val="24"/>
          <w:szCs w:val="24"/>
          <w:u w:val="single"/>
        </w:rPr>
        <w:t>O</w:t>
      </w:r>
      <w:r w:rsidRPr="004F674B">
        <w:rPr>
          <w:rFonts w:ascii="Times New Roman" w:hAnsi="Times New Roman"/>
          <w:sz w:val="24"/>
          <w:szCs w:val="24"/>
          <w:u w:val="single"/>
        </w:rPr>
        <w:t xml:space="preserve">, ND, </w:t>
      </w:r>
      <w:r w:rsidR="001F63B9">
        <w:rPr>
          <w:rFonts w:ascii="Times New Roman" w:hAnsi="Times New Roman"/>
          <w:sz w:val="24"/>
          <w:szCs w:val="24"/>
          <w:u w:val="single"/>
        </w:rPr>
        <w:t xml:space="preserve">OK, </w:t>
      </w:r>
      <w:r w:rsidRPr="004F674B">
        <w:rPr>
          <w:rFonts w:ascii="Times New Roman" w:hAnsi="Times New Roman"/>
          <w:sz w:val="24"/>
          <w:szCs w:val="24"/>
          <w:u w:val="single"/>
        </w:rPr>
        <w:t>SC, SD, TN)</w:t>
      </w:r>
    </w:p>
    <w:p w14:paraId="114D166C" w14:textId="329B290F" w:rsidR="00C15B3C" w:rsidRDefault="0077761D" w:rsidP="00C12867">
      <w:pPr>
        <w:spacing w:before="120" w:after="0" w:line="240" w:lineRule="auto"/>
        <w:ind w:firstLine="360"/>
        <w:rPr>
          <w:rFonts w:ascii="Times New Roman" w:hAnsi="Times New Roman"/>
          <w:color w:val="000000" w:themeColor="text1"/>
          <w:sz w:val="24"/>
          <w:szCs w:val="24"/>
        </w:rPr>
      </w:pPr>
      <w:r w:rsidRPr="386B2C00">
        <w:rPr>
          <w:rFonts w:ascii="Times New Roman" w:hAnsi="Times New Roman"/>
          <w:color w:val="000000" w:themeColor="text1"/>
          <w:sz w:val="24"/>
          <w:szCs w:val="24"/>
        </w:rPr>
        <w:t xml:space="preserve">To handle the heterogenous and </w:t>
      </w:r>
      <w:r w:rsidR="00E6723D" w:rsidRPr="386B2C00">
        <w:rPr>
          <w:rFonts w:ascii="Times New Roman" w:hAnsi="Times New Roman"/>
          <w:color w:val="000000" w:themeColor="text1"/>
          <w:sz w:val="24"/>
          <w:szCs w:val="24"/>
        </w:rPr>
        <w:t xml:space="preserve">diverse biomass feedstocks, S-1075 </w:t>
      </w:r>
      <w:r w:rsidR="00FB3B1B">
        <w:rPr>
          <w:rFonts w:ascii="Times New Roman" w:hAnsi="Times New Roman"/>
          <w:color w:val="000000" w:themeColor="text1"/>
          <w:sz w:val="24"/>
          <w:szCs w:val="24"/>
        </w:rPr>
        <w:t xml:space="preserve">participants </w:t>
      </w:r>
      <w:r w:rsidR="00E6723D" w:rsidRPr="386B2C00">
        <w:rPr>
          <w:rFonts w:ascii="Times New Roman" w:hAnsi="Times New Roman"/>
          <w:color w:val="000000" w:themeColor="text1"/>
          <w:sz w:val="24"/>
          <w:szCs w:val="24"/>
        </w:rPr>
        <w:t xml:space="preserve">in the next five years will </w:t>
      </w:r>
      <w:r w:rsidR="00C02A7F" w:rsidRPr="386B2C00">
        <w:rPr>
          <w:rFonts w:ascii="Times New Roman" w:hAnsi="Times New Roman"/>
          <w:color w:val="000000" w:themeColor="text1"/>
          <w:sz w:val="24"/>
          <w:szCs w:val="24"/>
        </w:rPr>
        <w:t>develop</w:t>
      </w:r>
      <w:r w:rsidR="00A91FA8" w:rsidRPr="386B2C00">
        <w:rPr>
          <w:rFonts w:ascii="Times New Roman" w:hAnsi="Times New Roman"/>
          <w:color w:val="000000" w:themeColor="text1"/>
          <w:sz w:val="24"/>
          <w:szCs w:val="24"/>
        </w:rPr>
        <w:t xml:space="preserve"> bioprocesses </w:t>
      </w:r>
      <w:r w:rsidR="00C02A7F" w:rsidRPr="386B2C00">
        <w:rPr>
          <w:rFonts w:ascii="Times New Roman" w:hAnsi="Times New Roman"/>
          <w:color w:val="000000" w:themeColor="text1"/>
          <w:sz w:val="24"/>
          <w:szCs w:val="24"/>
        </w:rPr>
        <w:t xml:space="preserve">tailored to </w:t>
      </w:r>
      <w:r w:rsidR="00210D07" w:rsidRPr="386B2C00">
        <w:rPr>
          <w:rFonts w:ascii="Times New Roman" w:hAnsi="Times New Roman"/>
          <w:color w:val="000000" w:themeColor="text1"/>
          <w:sz w:val="24"/>
          <w:szCs w:val="24"/>
        </w:rPr>
        <w:t xml:space="preserve">convert </w:t>
      </w:r>
      <w:r w:rsidR="00593FBE" w:rsidRPr="386B2C00">
        <w:rPr>
          <w:rFonts w:ascii="Times New Roman" w:hAnsi="Times New Roman"/>
          <w:color w:val="000000" w:themeColor="text1"/>
          <w:sz w:val="24"/>
          <w:szCs w:val="24"/>
        </w:rPr>
        <w:t>various biomass</w:t>
      </w:r>
      <w:r w:rsidR="00C02A7F" w:rsidRPr="386B2C00">
        <w:rPr>
          <w:rFonts w:ascii="Times New Roman" w:hAnsi="Times New Roman"/>
          <w:color w:val="000000" w:themeColor="text1"/>
          <w:sz w:val="24"/>
          <w:szCs w:val="24"/>
        </w:rPr>
        <w:t xml:space="preserve"> </w:t>
      </w:r>
      <w:r w:rsidR="00593FBE" w:rsidRPr="386B2C00">
        <w:rPr>
          <w:rFonts w:ascii="Times New Roman" w:hAnsi="Times New Roman"/>
          <w:color w:val="000000" w:themeColor="text1"/>
          <w:sz w:val="24"/>
          <w:szCs w:val="24"/>
        </w:rPr>
        <w:t>materials</w:t>
      </w:r>
      <w:r w:rsidR="00CB5719" w:rsidRPr="386B2C00">
        <w:rPr>
          <w:rFonts w:ascii="Times New Roman" w:hAnsi="Times New Roman"/>
          <w:color w:val="000000" w:themeColor="text1"/>
          <w:sz w:val="24"/>
          <w:szCs w:val="24"/>
        </w:rPr>
        <w:t xml:space="preserve"> </w:t>
      </w:r>
      <w:r w:rsidR="00210D07" w:rsidRPr="386B2C00">
        <w:rPr>
          <w:rFonts w:ascii="Times New Roman" w:hAnsi="Times New Roman"/>
          <w:color w:val="000000" w:themeColor="text1"/>
          <w:sz w:val="24"/>
          <w:szCs w:val="24"/>
        </w:rPr>
        <w:t>to fuels, chemical, and co-products</w:t>
      </w:r>
      <w:r w:rsidR="00593FBE" w:rsidRPr="386B2C00">
        <w:rPr>
          <w:rFonts w:ascii="Times New Roman" w:hAnsi="Times New Roman"/>
          <w:color w:val="000000" w:themeColor="text1"/>
          <w:sz w:val="24"/>
          <w:szCs w:val="24"/>
        </w:rPr>
        <w:t>.</w:t>
      </w:r>
      <w:r w:rsidR="00E6723D" w:rsidRPr="386B2C00">
        <w:rPr>
          <w:rFonts w:ascii="Times New Roman" w:hAnsi="Times New Roman"/>
          <w:color w:val="000000" w:themeColor="text1"/>
          <w:sz w:val="24"/>
          <w:szCs w:val="24"/>
        </w:rPr>
        <w:t xml:space="preserve"> </w:t>
      </w:r>
      <w:r w:rsidR="00EF5C2F" w:rsidRPr="386B2C00">
        <w:rPr>
          <w:rFonts w:ascii="Times New Roman" w:hAnsi="Times New Roman"/>
          <w:color w:val="000000" w:themeColor="text1"/>
          <w:sz w:val="24"/>
          <w:szCs w:val="24"/>
        </w:rPr>
        <w:t xml:space="preserve">IL and WI </w:t>
      </w:r>
      <w:r w:rsidR="000E69D6">
        <w:rPr>
          <w:rFonts w:ascii="Times New Roman" w:hAnsi="Times New Roman"/>
          <w:color w:val="000000" w:themeColor="text1"/>
          <w:sz w:val="24"/>
          <w:szCs w:val="24"/>
        </w:rPr>
        <w:t xml:space="preserve">stations </w:t>
      </w:r>
      <w:r w:rsidR="00EF5C2F" w:rsidRPr="386B2C00">
        <w:rPr>
          <w:rFonts w:ascii="Times New Roman" w:hAnsi="Times New Roman"/>
          <w:color w:val="000000" w:themeColor="text1"/>
          <w:sz w:val="24"/>
          <w:szCs w:val="24"/>
        </w:rPr>
        <w:t xml:space="preserve">will work on hydrothermal and other deconstruction processes to recover oil and structural carbohydrates from new bioenergy oil crops. </w:t>
      </w:r>
      <w:r w:rsidR="00E74DF6" w:rsidRPr="386B2C00">
        <w:rPr>
          <w:rFonts w:ascii="Times New Roman" w:hAnsi="Times New Roman"/>
          <w:color w:val="000000" w:themeColor="text1"/>
          <w:sz w:val="24"/>
          <w:szCs w:val="24"/>
        </w:rPr>
        <w:t>AL</w:t>
      </w:r>
      <w:r w:rsidR="00D51A18" w:rsidRPr="386B2C00">
        <w:rPr>
          <w:rFonts w:ascii="Times New Roman" w:hAnsi="Times New Roman"/>
          <w:color w:val="000000" w:themeColor="text1"/>
          <w:sz w:val="24"/>
          <w:szCs w:val="24"/>
        </w:rPr>
        <w:t xml:space="preserve"> and WI</w:t>
      </w:r>
      <w:r w:rsidR="00E74DF6" w:rsidRPr="386B2C00">
        <w:rPr>
          <w:rFonts w:ascii="Times New Roman" w:hAnsi="Times New Roman"/>
          <w:color w:val="000000" w:themeColor="text1"/>
          <w:sz w:val="24"/>
          <w:szCs w:val="24"/>
        </w:rPr>
        <w:t xml:space="preserve"> </w:t>
      </w:r>
      <w:r w:rsidR="000E69D6">
        <w:rPr>
          <w:rFonts w:ascii="Times New Roman" w:hAnsi="Times New Roman"/>
          <w:color w:val="000000" w:themeColor="text1"/>
          <w:sz w:val="24"/>
          <w:szCs w:val="24"/>
        </w:rPr>
        <w:t xml:space="preserve">stations </w:t>
      </w:r>
      <w:r w:rsidR="00E74DF6" w:rsidRPr="386B2C00">
        <w:rPr>
          <w:rFonts w:ascii="Times New Roman" w:hAnsi="Times New Roman"/>
          <w:color w:val="000000" w:themeColor="text1"/>
          <w:sz w:val="24"/>
          <w:szCs w:val="24"/>
        </w:rPr>
        <w:t xml:space="preserve">will develop workhorse </w:t>
      </w:r>
      <w:r w:rsidR="006C0238">
        <w:rPr>
          <w:rFonts w:ascii="Times New Roman" w:hAnsi="Times New Roman"/>
          <w:color w:val="000000" w:themeColor="text1"/>
          <w:sz w:val="24"/>
          <w:szCs w:val="24"/>
        </w:rPr>
        <w:t xml:space="preserve">technology </w:t>
      </w:r>
      <w:r w:rsidR="00E74DF6" w:rsidRPr="386B2C00">
        <w:rPr>
          <w:rFonts w:ascii="Times New Roman" w:hAnsi="Times New Roman"/>
          <w:color w:val="000000" w:themeColor="text1"/>
          <w:sz w:val="24"/>
          <w:szCs w:val="24"/>
        </w:rPr>
        <w:t xml:space="preserve">that can handle low-value recalcitrant waste streams (including the emerging organic waste of environmental concerns, such as plastics) to produce high-value biochemical and bioproducts, besides biofuels.  To enable circular bioeconomy, </w:t>
      </w:r>
      <w:r w:rsidR="005054CE" w:rsidRPr="386B2C00">
        <w:rPr>
          <w:rFonts w:ascii="Times New Roman" w:hAnsi="Times New Roman"/>
          <w:color w:val="000000" w:themeColor="text1"/>
          <w:sz w:val="24"/>
          <w:szCs w:val="24"/>
        </w:rPr>
        <w:t xml:space="preserve">CA, </w:t>
      </w:r>
      <w:r w:rsidR="001C46EF" w:rsidRPr="386B2C00">
        <w:rPr>
          <w:rFonts w:ascii="Times New Roman" w:hAnsi="Times New Roman"/>
          <w:color w:val="000000" w:themeColor="text1"/>
          <w:sz w:val="24"/>
          <w:szCs w:val="24"/>
        </w:rPr>
        <w:t xml:space="preserve">HI, KY, </w:t>
      </w:r>
      <w:r w:rsidR="0036706F" w:rsidRPr="386B2C00">
        <w:rPr>
          <w:rFonts w:ascii="Times New Roman" w:hAnsi="Times New Roman"/>
          <w:color w:val="000000" w:themeColor="text1"/>
          <w:sz w:val="24"/>
          <w:szCs w:val="24"/>
        </w:rPr>
        <w:t>KS</w:t>
      </w:r>
      <w:r w:rsidR="00457F2E" w:rsidRPr="386B2C00">
        <w:rPr>
          <w:rFonts w:ascii="Times New Roman" w:hAnsi="Times New Roman"/>
          <w:color w:val="000000" w:themeColor="text1"/>
          <w:sz w:val="24"/>
          <w:szCs w:val="24"/>
        </w:rPr>
        <w:t xml:space="preserve">, </w:t>
      </w:r>
      <w:r w:rsidR="00B32E8C" w:rsidRPr="386B2C00">
        <w:rPr>
          <w:rFonts w:ascii="Times New Roman" w:hAnsi="Times New Roman"/>
          <w:color w:val="000000" w:themeColor="text1"/>
          <w:sz w:val="24"/>
          <w:szCs w:val="24"/>
        </w:rPr>
        <w:t xml:space="preserve">MO, </w:t>
      </w:r>
      <w:r w:rsidR="00457F2E" w:rsidRPr="386B2C00">
        <w:rPr>
          <w:rFonts w:ascii="Times New Roman" w:hAnsi="Times New Roman"/>
          <w:color w:val="000000" w:themeColor="text1"/>
          <w:sz w:val="24"/>
          <w:szCs w:val="24"/>
        </w:rPr>
        <w:t>PA</w:t>
      </w:r>
      <w:r w:rsidR="00B44E2C" w:rsidRPr="386B2C00">
        <w:rPr>
          <w:rFonts w:ascii="Times New Roman" w:hAnsi="Times New Roman"/>
          <w:color w:val="000000" w:themeColor="text1"/>
          <w:sz w:val="24"/>
          <w:szCs w:val="24"/>
        </w:rPr>
        <w:t>,</w:t>
      </w:r>
      <w:r w:rsidR="00E74DF6" w:rsidRPr="386B2C00">
        <w:rPr>
          <w:rFonts w:ascii="Times New Roman" w:hAnsi="Times New Roman"/>
          <w:color w:val="000000" w:themeColor="text1"/>
          <w:sz w:val="24"/>
          <w:szCs w:val="24"/>
        </w:rPr>
        <w:t xml:space="preserve"> </w:t>
      </w:r>
      <w:r w:rsidR="0609031D" w:rsidRPr="386B2C00">
        <w:rPr>
          <w:rFonts w:ascii="Times New Roman" w:hAnsi="Times New Roman"/>
          <w:color w:val="000000" w:themeColor="text1"/>
          <w:sz w:val="24"/>
          <w:szCs w:val="24"/>
        </w:rPr>
        <w:t xml:space="preserve">SD, </w:t>
      </w:r>
      <w:r w:rsidR="00436636" w:rsidRPr="386B2C00">
        <w:rPr>
          <w:rFonts w:ascii="Times New Roman" w:hAnsi="Times New Roman"/>
          <w:color w:val="000000" w:themeColor="text1"/>
          <w:sz w:val="24"/>
          <w:szCs w:val="24"/>
        </w:rPr>
        <w:t>TN</w:t>
      </w:r>
      <w:r w:rsidR="00B44E2C" w:rsidRPr="386B2C00">
        <w:rPr>
          <w:rFonts w:ascii="Times New Roman" w:hAnsi="Times New Roman"/>
          <w:color w:val="000000" w:themeColor="text1"/>
          <w:sz w:val="24"/>
          <w:szCs w:val="24"/>
        </w:rPr>
        <w:t xml:space="preserve">, </w:t>
      </w:r>
      <w:r w:rsidR="00674B28" w:rsidRPr="386B2C00">
        <w:rPr>
          <w:rFonts w:ascii="Times New Roman" w:hAnsi="Times New Roman"/>
          <w:color w:val="000000" w:themeColor="text1"/>
          <w:sz w:val="24"/>
          <w:szCs w:val="24"/>
        </w:rPr>
        <w:t xml:space="preserve">VA, </w:t>
      </w:r>
      <w:r w:rsidR="00B44E2C" w:rsidRPr="386B2C00">
        <w:rPr>
          <w:rFonts w:ascii="Times New Roman" w:hAnsi="Times New Roman"/>
          <w:color w:val="000000" w:themeColor="text1"/>
          <w:sz w:val="24"/>
          <w:szCs w:val="24"/>
        </w:rPr>
        <w:t>and WA</w:t>
      </w:r>
      <w:r w:rsidR="00436636" w:rsidRPr="386B2C00">
        <w:rPr>
          <w:rFonts w:ascii="Times New Roman" w:hAnsi="Times New Roman"/>
          <w:color w:val="000000" w:themeColor="text1"/>
          <w:sz w:val="24"/>
          <w:szCs w:val="24"/>
        </w:rPr>
        <w:t xml:space="preserve"> </w:t>
      </w:r>
      <w:r w:rsidR="000E69D6">
        <w:rPr>
          <w:rFonts w:ascii="Times New Roman" w:hAnsi="Times New Roman"/>
          <w:color w:val="000000" w:themeColor="text1"/>
          <w:sz w:val="24"/>
          <w:szCs w:val="24"/>
        </w:rPr>
        <w:t xml:space="preserve">stations </w:t>
      </w:r>
      <w:r w:rsidR="00E74DF6" w:rsidRPr="386B2C00">
        <w:rPr>
          <w:rFonts w:ascii="Times New Roman" w:hAnsi="Times New Roman"/>
          <w:color w:val="000000" w:themeColor="text1"/>
          <w:sz w:val="24"/>
          <w:szCs w:val="24"/>
        </w:rPr>
        <w:t>will work on the conversion of byproducts from biorefinery into value-added coproducts</w:t>
      </w:r>
      <w:r w:rsidR="008E4195" w:rsidRPr="386B2C00">
        <w:rPr>
          <w:rFonts w:ascii="Times New Roman" w:hAnsi="Times New Roman"/>
          <w:color w:val="000000" w:themeColor="text1"/>
          <w:sz w:val="24"/>
          <w:szCs w:val="24"/>
        </w:rPr>
        <w:t xml:space="preserve"> </w:t>
      </w:r>
      <w:r w:rsidR="00436636" w:rsidRPr="386B2C00">
        <w:rPr>
          <w:rFonts w:ascii="Times New Roman" w:hAnsi="Times New Roman"/>
          <w:color w:val="000000" w:themeColor="text1"/>
          <w:sz w:val="24"/>
          <w:szCs w:val="24"/>
        </w:rPr>
        <w:t>including</w:t>
      </w:r>
      <w:r w:rsidR="008E4195" w:rsidRPr="386B2C00">
        <w:rPr>
          <w:rFonts w:ascii="Times New Roman" w:hAnsi="Times New Roman"/>
          <w:color w:val="000000" w:themeColor="text1"/>
          <w:sz w:val="24"/>
          <w:szCs w:val="24"/>
        </w:rPr>
        <w:t xml:space="preserve"> </w:t>
      </w:r>
      <w:r w:rsidR="00674B28" w:rsidRPr="386B2C00">
        <w:rPr>
          <w:rFonts w:ascii="Times New Roman" w:hAnsi="Times New Roman"/>
          <w:color w:val="000000" w:themeColor="text1"/>
          <w:sz w:val="24"/>
          <w:szCs w:val="24"/>
        </w:rPr>
        <w:t>butanol, lactic acid, 2,</w:t>
      </w:r>
      <w:r w:rsidR="00D36417" w:rsidRPr="386B2C00">
        <w:rPr>
          <w:rFonts w:ascii="Times New Roman" w:hAnsi="Times New Roman"/>
          <w:color w:val="000000" w:themeColor="text1"/>
          <w:sz w:val="24"/>
          <w:szCs w:val="24"/>
        </w:rPr>
        <w:t xml:space="preserve"> </w:t>
      </w:r>
      <w:r w:rsidR="00674B28" w:rsidRPr="386B2C00">
        <w:rPr>
          <w:rFonts w:ascii="Times New Roman" w:hAnsi="Times New Roman"/>
          <w:color w:val="000000" w:themeColor="text1"/>
          <w:sz w:val="24"/>
          <w:szCs w:val="24"/>
        </w:rPr>
        <w:t>3</w:t>
      </w:r>
      <w:r w:rsidR="00D36417" w:rsidRPr="386B2C00">
        <w:rPr>
          <w:rFonts w:ascii="Times New Roman" w:hAnsi="Times New Roman"/>
          <w:color w:val="000000" w:themeColor="text1"/>
          <w:sz w:val="24"/>
          <w:szCs w:val="24"/>
        </w:rPr>
        <w:t>-</w:t>
      </w:r>
      <w:r w:rsidR="00674B28" w:rsidRPr="386B2C00">
        <w:rPr>
          <w:rFonts w:ascii="Times New Roman" w:hAnsi="Times New Roman"/>
          <w:color w:val="000000" w:themeColor="text1"/>
          <w:sz w:val="24"/>
          <w:szCs w:val="24"/>
        </w:rPr>
        <w:t xml:space="preserve">butanediol, </w:t>
      </w:r>
      <w:r w:rsidR="00457F2E" w:rsidRPr="386B2C00">
        <w:rPr>
          <w:rFonts w:ascii="Times New Roman" w:hAnsi="Times New Roman"/>
          <w:color w:val="000000" w:themeColor="text1"/>
          <w:sz w:val="24"/>
          <w:szCs w:val="24"/>
        </w:rPr>
        <w:t>lignin derived triboelectric nanogenerator</w:t>
      </w:r>
      <w:r w:rsidR="00E74DF6" w:rsidRPr="386B2C00">
        <w:rPr>
          <w:rFonts w:ascii="Times New Roman" w:hAnsi="Times New Roman"/>
          <w:color w:val="000000" w:themeColor="text1"/>
          <w:sz w:val="24"/>
          <w:szCs w:val="24"/>
        </w:rPr>
        <w:t xml:space="preserve"> for biomedical applications</w:t>
      </w:r>
      <w:r w:rsidR="00457F2E" w:rsidRPr="386B2C00">
        <w:rPr>
          <w:rFonts w:ascii="Times New Roman" w:hAnsi="Times New Roman"/>
          <w:color w:val="000000" w:themeColor="text1"/>
          <w:sz w:val="24"/>
          <w:szCs w:val="24"/>
        </w:rPr>
        <w:t xml:space="preserve">, </w:t>
      </w:r>
      <w:r w:rsidR="00B32E8C" w:rsidRPr="386B2C00">
        <w:rPr>
          <w:rFonts w:ascii="Times New Roman" w:hAnsi="Times New Roman"/>
          <w:color w:val="000000" w:themeColor="text1"/>
          <w:sz w:val="24"/>
          <w:szCs w:val="24"/>
        </w:rPr>
        <w:t xml:space="preserve">biodegradable polyester polymers (i.e., </w:t>
      </w:r>
      <w:proofErr w:type="spellStart"/>
      <w:r w:rsidR="00B32E8C" w:rsidRPr="386B2C00">
        <w:rPr>
          <w:rFonts w:ascii="Times New Roman" w:hAnsi="Times New Roman"/>
          <w:color w:val="000000" w:themeColor="text1"/>
          <w:sz w:val="24"/>
          <w:szCs w:val="24"/>
        </w:rPr>
        <w:t>polyhydroxyalkonates</w:t>
      </w:r>
      <w:proofErr w:type="spellEnd"/>
      <w:r w:rsidR="00B32E8C" w:rsidRPr="386B2C00">
        <w:rPr>
          <w:rFonts w:ascii="Times New Roman" w:hAnsi="Times New Roman"/>
          <w:color w:val="000000" w:themeColor="text1"/>
          <w:sz w:val="24"/>
          <w:szCs w:val="24"/>
        </w:rPr>
        <w:t xml:space="preserve">), </w:t>
      </w:r>
      <w:r w:rsidR="00E74DF6" w:rsidRPr="386B2C00">
        <w:rPr>
          <w:rFonts w:ascii="Times New Roman" w:hAnsi="Times New Roman"/>
          <w:color w:val="000000" w:themeColor="text1"/>
          <w:sz w:val="24"/>
          <w:szCs w:val="24"/>
        </w:rPr>
        <w:t xml:space="preserve">hydrolytic enzymes, food additives, </w:t>
      </w:r>
      <w:proofErr w:type="spellStart"/>
      <w:r w:rsidR="00B42819" w:rsidRPr="386B2C00">
        <w:rPr>
          <w:rFonts w:ascii="Times New Roman" w:hAnsi="Times New Roman"/>
          <w:color w:val="000000" w:themeColor="text1"/>
          <w:sz w:val="24"/>
          <w:szCs w:val="24"/>
        </w:rPr>
        <w:t>aldonic</w:t>
      </w:r>
      <w:proofErr w:type="spellEnd"/>
      <w:r w:rsidR="00B42819" w:rsidRPr="386B2C00">
        <w:rPr>
          <w:rFonts w:ascii="Times New Roman" w:hAnsi="Times New Roman"/>
          <w:color w:val="000000" w:themeColor="text1"/>
          <w:sz w:val="24"/>
          <w:szCs w:val="24"/>
        </w:rPr>
        <w:t xml:space="preserve"> acids, </w:t>
      </w:r>
      <w:r w:rsidR="00E74DF6" w:rsidRPr="386B2C00">
        <w:rPr>
          <w:rFonts w:ascii="Times New Roman" w:hAnsi="Times New Roman"/>
          <w:color w:val="000000" w:themeColor="text1"/>
          <w:sz w:val="24"/>
          <w:szCs w:val="24"/>
        </w:rPr>
        <w:t xml:space="preserve">biobased </w:t>
      </w:r>
      <w:r w:rsidR="00226398" w:rsidRPr="386B2C00">
        <w:rPr>
          <w:rFonts w:ascii="Times New Roman" w:hAnsi="Times New Roman"/>
          <w:color w:val="000000" w:themeColor="text1"/>
          <w:sz w:val="24"/>
          <w:szCs w:val="24"/>
        </w:rPr>
        <w:t>tissues for wound healing</w:t>
      </w:r>
      <w:r w:rsidR="00B44E2C" w:rsidRPr="386B2C00">
        <w:rPr>
          <w:rFonts w:ascii="Times New Roman" w:hAnsi="Times New Roman"/>
          <w:color w:val="000000" w:themeColor="text1"/>
          <w:sz w:val="24"/>
          <w:szCs w:val="24"/>
        </w:rPr>
        <w:t xml:space="preserve">, prebiotic oligosaccharides, adsorbents to reduce water contaminants, </w:t>
      </w:r>
      <w:r w:rsidR="00436636" w:rsidRPr="386B2C00">
        <w:rPr>
          <w:rFonts w:ascii="Times New Roman" w:hAnsi="Times New Roman"/>
          <w:color w:val="000000" w:themeColor="text1"/>
          <w:sz w:val="24"/>
          <w:szCs w:val="24"/>
        </w:rPr>
        <w:t xml:space="preserve">and </w:t>
      </w:r>
      <w:r w:rsidR="00E74DF6" w:rsidRPr="386B2C00">
        <w:rPr>
          <w:rFonts w:ascii="Times New Roman" w:hAnsi="Times New Roman"/>
          <w:color w:val="000000" w:themeColor="text1"/>
          <w:sz w:val="24"/>
          <w:szCs w:val="24"/>
        </w:rPr>
        <w:t xml:space="preserve">pharmaceuticals including antimicrobials. Approaches include optimizing the process and reactor designs or economical productions by utilizing low-cost raw biomaterials and innovative process designs, as well as expanding the breadth of protein engineering and metabolic engineering projects that can be accomplished by coupling massively parallel design, DNA assembly, and high-throughput testing, leveraging low-cost synthesis of oligonucleotide pools and also improve predictive models to accelerate organism engineering by designing genetic systems sequences with desired enzyme expression levels. </w:t>
      </w:r>
      <w:r w:rsidR="00457F2E" w:rsidRPr="386B2C00">
        <w:rPr>
          <w:rFonts w:ascii="Times New Roman" w:hAnsi="Times New Roman"/>
          <w:color w:val="000000" w:themeColor="text1"/>
          <w:sz w:val="24"/>
          <w:szCs w:val="24"/>
        </w:rPr>
        <w:t xml:space="preserve"> </w:t>
      </w:r>
    </w:p>
    <w:p w14:paraId="0AF53EE4" w14:textId="09154017" w:rsidR="00E205DC" w:rsidRPr="00330928" w:rsidRDefault="00C15B3C" w:rsidP="00C12867">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In addition, </w:t>
      </w:r>
      <w:r w:rsidR="00E74DF6" w:rsidRPr="00315F44">
        <w:rPr>
          <w:rFonts w:ascii="Times New Roman" w:hAnsi="Times New Roman"/>
          <w:color w:val="000000" w:themeColor="text1"/>
          <w:sz w:val="24"/>
          <w:szCs w:val="24"/>
        </w:rPr>
        <w:t xml:space="preserve">PA </w:t>
      </w:r>
      <w:r w:rsidR="00D36417">
        <w:rPr>
          <w:rFonts w:ascii="Times New Roman" w:hAnsi="Times New Roman"/>
          <w:color w:val="000000" w:themeColor="text1"/>
          <w:sz w:val="24"/>
          <w:szCs w:val="24"/>
        </w:rPr>
        <w:t>s</w:t>
      </w:r>
      <w:r w:rsidR="00E74DF6" w:rsidRPr="00315F44">
        <w:rPr>
          <w:rFonts w:ascii="Times New Roman" w:hAnsi="Times New Roman"/>
          <w:color w:val="000000" w:themeColor="text1"/>
          <w:sz w:val="24"/>
          <w:szCs w:val="24"/>
        </w:rPr>
        <w:t>tation</w:t>
      </w:r>
      <w:r w:rsidR="00D36417">
        <w:rPr>
          <w:rFonts w:ascii="Times New Roman" w:hAnsi="Times New Roman"/>
          <w:color w:val="000000" w:themeColor="text1"/>
          <w:sz w:val="24"/>
          <w:szCs w:val="24"/>
        </w:rPr>
        <w:t xml:space="preserve"> will</w:t>
      </w:r>
      <w:r w:rsidR="00E74DF6" w:rsidRPr="00315F44">
        <w:rPr>
          <w:rFonts w:ascii="Times New Roman" w:hAnsi="Times New Roman"/>
          <w:color w:val="000000" w:themeColor="text1"/>
          <w:sz w:val="24"/>
          <w:szCs w:val="24"/>
        </w:rPr>
        <w:t xml:space="preserve"> investigate methods to utilize bioproducts in various packaging applications that meet the needs of entities seeking to achieve zero waste in their venues.  Research will </w:t>
      </w:r>
      <w:r w:rsidR="00B32E8C" w:rsidRPr="00315F44">
        <w:rPr>
          <w:rFonts w:ascii="Times New Roman" w:hAnsi="Times New Roman"/>
          <w:color w:val="000000" w:themeColor="text1"/>
          <w:sz w:val="24"/>
          <w:szCs w:val="24"/>
        </w:rPr>
        <w:t xml:space="preserve">examine </w:t>
      </w:r>
      <w:r w:rsidR="00E74DF6" w:rsidRPr="00315F44">
        <w:rPr>
          <w:rFonts w:ascii="Times New Roman" w:hAnsi="Times New Roman"/>
          <w:color w:val="000000" w:themeColor="text1"/>
          <w:sz w:val="24"/>
          <w:szCs w:val="24"/>
        </w:rPr>
        <w:t xml:space="preserve">acceptance by marketplace, cost differentials versus </w:t>
      </w:r>
      <w:r w:rsidR="00E74DF6" w:rsidRPr="00315F44">
        <w:rPr>
          <w:rFonts w:ascii="Times New Roman" w:hAnsi="Times New Roman"/>
          <w:color w:val="000000" w:themeColor="text1"/>
          <w:sz w:val="24"/>
          <w:szCs w:val="24"/>
        </w:rPr>
        <w:lastRenderedPageBreak/>
        <w:t>alternatives, end-of-life performance</w:t>
      </w:r>
      <w:r w:rsidR="00B32E8C">
        <w:rPr>
          <w:rFonts w:ascii="Times New Roman" w:hAnsi="Times New Roman"/>
          <w:color w:val="000000" w:themeColor="text1"/>
          <w:sz w:val="24"/>
          <w:szCs w:val="24"/>
        </w:rPr>
        <w:t>,</w:t>
      </w:r>
      <w:r w:rsidR="00B32E8C" w:rsidRPr="00B32E8C">
        <w:rPr>
          <w:rFonts w:ascii="Times New Roman" w:hAnsi="Times New Roman"/>
          <w:color w:val="000000" w:themeColor="text1"/>
          <w:sz w:val="24"/>
          <w:szCs w:val="24"/>
        </w:rPr>
        <w:t xml:space="preserve"> </w:t>
      </w:r>
      <w:r w:rsidR="00B32E8C" w:rsidRPr="00315F44">
        <w:rPr>
          <w:rFonts w:ascii="Times New Roman" w:hAnsi="Times New Roman"/>
          <w:color w:val="000000" w:themeColor="text1"/>
          <w:sz w:val="24"/>
          <w:szCs w:val="24"/>
        </w:rPr>
        <w:t>and</w:t>
      </w:r>
      <w:r w:rsidR="00B32E8C">
        <w:rPr>
          <w:rFonts w:ascii="Times New Roman" w:hAnsi="Times New Roman"/>
          <w:color w:val="000000" w:themeColor="text1"/>
          <w:sz w:val="24"/>
          <w:szCs w:val="24"/>
        </w:rPr>
        <w:t xml:space="preserve"> </w:t>
      </w:r>
      <w:r w:rsidR="00E74DF6" w:rsidRPr="00315F44">
        <w:rPr>
          <w:rFonts w:ascii="Times New Roman" w:hAnsi="Times New Roman"/>
          <w:color w:val="000000" w:themeColor="text1"/>
          <w:sz w:val="24"/>
          <w:szCs w:val="24"/>
        </w:rPr>
        <w:t xml:space="preserve">circularity relate to closed-loop supply chains.  </w:t>
      </w:r>
      <w:r w:rsidR="00E74DF6" w:rsidRPr="00CF6395">
        <w:rPr>
          <w:rFonts w:ascii="Times New Roman" w:hAnsi="Times New Roman"/>
          <w:color w:val="000000" w:themeColor="text1"/>
          <w:sz w:val="24"/>
          <w:szCs w:val="24"/>
        </w:rPr>
        <w:t xml:space="preserve">MO </w:t>
      </w:r>
      <w:r w:rsidR="000E69D6">
        <w:rPr>
          <w:rFonts w:ascii="Times New Roman" w:hAnsi="Times New Roman"/>
          <w:color w:val="000000" w:themeColor="text1"/>
          <w:sz w:val="24"/>
          <w:szCs w:val="24"/>
        </w:rPr>
        <w:t xml:space="preserve">station </w:t>
      </w:r>
      <w:r w:rsidR="00E74DF6" w:rsidRPr="00CF6395">
        <w:rPr>
          <w:rFonts w:ascii="Times New Roman" w:hAnsi="Times New Roman"/>
          <w:color w:val="000000" w:themeColor="text1"/>
          <w:sz w:val="24"/>
          <w:szCs w:val="24"/>
        </w:rPr>
        <w:t>will investigate super-intensive aquaculture systems capable of harvesting and converting microbial biomass used to maintain water quality into valuable by-products, while simultaneously reducing, or eliminating, water or waste discharge to the environment</w:t>
      </w:r>
      <w:r w:rsidR="00B32E8C">
        <w:rPr>
          <w:rFonts w:ascii="Times New Roman" w:hAnsi="Times New Roman"/>
          <w:color w:val="000000" w:themeColor="text1"/>
          <w:sz w:val="24"/>
          <w:szCs w:val="24"/>
        </w:rPr>
        <w:t xml:space="preserve">. </w:t>
      </w:r>
      <w:r w:rsidR="00E74DF6" w:rsidRPr="00D14637">
        <w:rPr>
          <w:rFonts w:ascii="Times New Roman" w:hAnsi="Times New Roman"/>
          <w:color w:val="000000" w:themeColor="text1"/>
          <w:sz w:val="24"/>
          <w:szCs w:val="24"/>
        </w:rPr>
        <w:t xml:space="preserve">CA </w:t>
      </w:r>
      <w:r w:rsidR="00D07CF8">
        <w:rPr>
          <w:rFonts w:ascii="Times New Roman" w:hAnsi="Times New Roman"/>
          <w:color w:val="000000" w:themeColor="text1"/>
          <w:sz w:val="24"/>
          <w:szCs w:val="24"/>
        </w:rPr>
        <w:t xml:space="preserve">and MN </w:t>
      </w:r>
      <w:r w:rsidR="00E74DF6" w:rsidRPr="00D14637">
        <w:rPr>
          <w:rFonts w:ascii="Times New Roman" w:hAnsi="Times New Roman"/>
          <w:color w:val="000000" w:themeColor="text1"/>
          <w:sz w:val="24"/>
          <w:szCs w:val="24"/>
        </w:rPr>
        <w:t>station</w:t>
      </w:r>
      <w:r w:rsidR="00D07CF8">
        <w:rPr>
          <w:rFonts w:ascii="Times New Roman" w:hAnsi="Times New Roman"/>
          <w:color w:val="000000" w:themeColor="text1"/>
          <w:sz w:val="24"/>
          <w:szCs w:val="24"/>
        </w:rPr>
        <w:t>s</w:t>
      </w:r>
      <w:r w:rsidR="00E74DF6" w:rsidRPr="00D14637">
        <w:rPr>
          <w:rFonts w:ascii="Times New Roman" w:hAnsi="Times New Roman"/>
          <w:color w:val="000000" w:themeColor="text1"/>
          <w:sz w:val="24"/>
          <w:szCs w:val="24"/>
        </w:rPr>
        <w:t xml:space="preserve"> will </w:t>
      </w:r>
      <w:r w:rsidR="00D07CF8">
        <w:rPr>
          <w:rFonts w:ascii="Times New Roman" w:hAnsi="Times New Roman"/>
          <w:color w:val="000000" w:themeColor="text1"/>
          <w:sz w:val="24"/>
          <w:szCs w:val="24"/>
        </w:rPr>
        <w:t>investigate</w:t>
      </w:r>
      <w:r w:rsidR="00E74DF6" w:rsidRPr="00D14637">
        <w:rPr>
          <w:rFonts w:ascii="Times New Roman" w:hAnsi="Times New Roman"/>
          <w:color w:val="000000" w:themeColor="text1"/>
          <w:sz w:val="24"/>
          <w:szCs w:val="24"/>
        </w:rPr>
        <w:t xml:space="preserve"> </w:t>
      </w:r>
      <w:r w:rsidR="00D07CF8">
        <w:rPr>
          <w:rFonts w:ascii="Times New Roman" w:hAnsi="Times New Roman"/>
          <w:color w:val="000000" w:themeColor="text1"/>
          <w:sz w:val="24"/>
          <w:szCs w:val="24"/>
        </w:rPr>
        <w:t>anerobic digestion (AD)</w:t>
      </w:r>
      <w:r w:rsidR="00E74DF6" w:rsidRPr="00D14637">
        <w:rPr>
          <w:rFonts w:ascii="Times New Roman" w:hAnsi="Times New Roman"/>
          <w:color w:val="000000" w:themeColor="text1"/>
          <w:sz w:val="24"/>
          <w:szCs w:val="24"/>
        </w:rPr>
        <w:t xml:space="preserve"> systems</w:t>
      </w:r>
      <w:r w:rsidR="006C0238">
        <w:rPr>
          <w:rFonts w:ascii="Times New Roman" w:hAnsi="Times New Roman"/>
          <w:color w:val="000000" w:themeColor="text1"/>
          <w:sz w:val="24"/>
          <w:szCs w:val="24"/>
        </w:rPr>
        <w:t>,</w:t>
      </w:r>
      <w:r w:rsidR="00E74DF6" w:rsidRPr="00D14637">
        <w:rPr>
          <w:rFonts w:ascii="Times New Roman" w:hAnsi="Times New Roman"/>
          <w:color w:val="000000" w:themeColor="text1"/>
          <w:sz w:val="24"/>
          <w:szCs w:val="24"/>
        </w:rPr>
        <w:t xml:space="preserve"> </w:t>
      </w:r>
      <w:r w:rsidR="005A38A5">
        <w:rPr>
          <w:rFonts w:ascii="Times New Roman" w:hAnsi="Times New Roman"/>
          <w:color w:val="000000" w:themeColor="text1"/>
          <w:sz w:val="24"/>
          <w:szCs w:val="24"/>
        </w:rPr>
        <w:t>both at</w:t>
      </w:r>
      <w:r w:rsidR="005D100B">
        <w:rPr>
          <w:rFonts w:ascii="Times New Roman" w:hAnsi="Times New Roman"/>
          <w:color w:val="000000" w:themeColor="text1"/>
          <w:sz w:val="24"/>
          <w:szCs w:val="24"/>
        </w:rPr>
        <w:t xml:space="preserve"> bench and pilot scale </w:t>
      </w:r>
      <w:r w:rsidR="00E74DF6" w:rsidRPr="00D14637">
        <w:rPr>
          <w:rFonts w:ascii="Times New Roman" w:hAnsi="Times New Roman"/>
          <w:color w:val="000000" w:themeColor="text1"/>
          <w:sz w:val="24"/>
          <w:szCs w:val="24"/>
        </w:rPr>
        <w:t>(&lt;5 tons/day)</w:t>
      </w:r>
      <w:r w:rsidR="006C0238">
        <w:rPr>
          <w:rFonts w:ascii="Times New Roman" w:hAnsi="Times New Roman"/>
          <w:color w:val="000000" w:themeColor="text1"/>
          <w:sz w:val="24"/>
          <w:szCs w:val="24"/>
        </w:rPr>
        <w:t>,</w:t>
      </w:r>
      <w:r w:rsidR="00E74DF6" w:rsidRPr="00D14637">
        <w:rPr>
          <w:rFonts w:ascii="Times New Roman" w:hAnsi="Times New Roman"/>
          <w:color w:val="000000" w:themeColor="text1"/>
          <w:sz w:val="24"/>
          <w:szCs w:val="24"/>
        </w:rPr>
        <w:t xml:space="preserve"> </w:t>
      </w:r>
      <w:r w:rsidR="006C0238">
        <w:rPr>
          <w:rFonts w:ascii="Times New Roman" w:hAnsi="Times New Roman"/>
          <w:color w:val="000000" w:themeColor="text1"/>
          <w:sz w:val="24"/>
          <w:szCs w:val="24"/>
        </w:rPr>
        <w:t xml:space="preserve">that are </w:t>
      </w:r>
      <w:r w:rsidR="00E74DF6" w:rsidRPr="00D14637">
        <w:rPr>
          <w:rFonts w:ascii="Times New Roman" w:hAnsi="Times New Roman"/>
          <w:color w:val="000000" w:themeColor="text1"/>
          <w:sz w:val="24"/>
          <w:szCs w:val="24"/>
        </w:rPr>
        <w:t>fed a range of urban food waste</w:t>
      </w:r>
      <w:r w:rsidR="00C62F2F">
        <w:rPr>
          <w:rFonts w:ascii="Times New Roman" w:hAnsi="Times New Roman"/>
          <w:color w:val="000000" w:themeColor="text1"/>
          <w:sz w:val="24"/>
          <w:szCs w:val="24"/>
        </w:rPr>
        <w:t xml:space="preserve"> and agricultural liquid waste</w:t>
      </w:r>
      <w:r w:rsidR="00E74DF6" w:rsidRPr="00D14637">
        <w:rPr>
          <w:rFonts w:ascii="Times New Roman" w:hAnsi="Times New Roman"/>
          <w:color w:val="000000" w:themeColor="text1"/>
          <w:sz w:val="24"/>
          <w:szCs w:val="24"/>
        </w:rPr>
        <w:t xml:space="preserve">. </w:t>
      </w:r>
      <w:r w:rsidR="00E74DF6" w:rsidRPr="003F2973">
        <w:rPr>
          <w:rFonts w:ascii="Times New Roman" w:hAnsi="Times New Roman"/>
          <w:color w:val="000000" w:themeColor="text1"/>
          <w:sz w:val="24"/>
          <w:szCs w:val="24"/>
        </w:rPr>
        <w:t>MA station will explore the role of the extracellular sheath of microorganisms in the nano-scale delivery of metabolites involved in the digestion of woody substrates for bioconversion. Further, MA station efforts will focus on thermophilic waste-to-hydrogen conversion, determining how best to optimize the process and avoid hydrogen-to-</w:t>
      </w:r>
      <w:proofErr w:type="spellStart"/>
      <w:r w:rsidR="00E74DF6" w:rsidRPr="003F2973">
        <w:rPr>
          <w:rFonts w:ascii="Times New Roman" w:hAnsi="Times New Roman"/>
          <w:color w:val="000000" w:themeColor="text1"/>
          <w:sz w:val="24"/>
          <w:szCs w:val="24"/>
        </w:rPr>
        <w:t>formate</w:t>
      </w:r>
      <w:proofErr w:type="spellEnd"/>
      <w:r w:rsidR="00E74DF6" w:rsidRPr="003F2973">
        <w:rPr>
          <w:rFonts w:ascii="Times New Roman" w:hAnsi="Times New Roman"/>
          <w:color w:val="000000" w:themeColor="text1"/>
          <w:sz w:val="24"/>
          <w:szCs w:val="24"/>
        </w:rPr>
        <w:t xml:space="preserve"> conversion using bioreactor parameters and HPLC and enzyme activity analyses.</w:t>
      </w:r>
      <w:r w:rsidR="00BA0121">
        <w:rPr>
          <w:rFonts w:ascii="Times New Roman" w:hAnsi="Times New Roman"/>
          <w:color w:val="000000" w:themeColor="text1"/>
          <w:sz w:val="24"/>
          <w:szCs w:val="24"/>
        </w:rPr>
        <w:t xml:space="preserve"> </w:t>
      </w:r>
      <w:r w:rsidR="006737CB" w:rsidRPr="0432DC00">
        <w:rPr>
          <w:rFonts w:ascii="Times New Roman" w:hAnsi="Times New Roman"/>
          <w:color w:val="000000" w:themeColor="text1"/>
          <w:sz w:val="24"/>
          <w:szCs w:val="24"/>
        </w:rPr>
        <w:t xml:space="preserve">ND will be developing bioprocessing of abundant soymeal to biochemicals using hydrolytic enzymes and microbes in separate (step-by-step) or </w:t>
      </w:r>
      <w:r w:rsidR="4A49E917" w:rsidRPr="0432DC00">
        <w:rPr>
          <w:rFonts w:ascii="Times New Roman" w:hAnsi="Times New Roman"/>
          <w:color w:val="000000" w:themeColor="text1"/>
          <w:sz w:val="24"/>
          <w:szCs w:val="24"/>
        </w:rPr>
        <w:t>simultaneous</w:t>
      </w:r>
      <w:r w:rsidR="006737CB" w:rsidRPr="0432DC00">
        <w:rPr>
          <w:rFonts w:ascii="Times New Roman" w:hAnsi="Times New Roman"/>
          <w:color w:val="000000" w:themeColor="text1"/>
          <w:sz w:val="24"/>
          <w:szCs w:val="24"/>
        </w:rPr>
        <w:t xml:space="preserve"> (one-pot) methods. The approaches include substrate formulation, process optimization, and synthetic biology.</w:t>
      </w:r>
      <w:r w:rsidR="00BA0121">
        <w:rPr>
          <w:rFonts w:ascii="Times New Roman" w:hAnsi="Times New Roman"/>
          <w:color w:val="000000" w:themeColor="text1"/>
          <w:sz w:val="24"/>
          <w:szCs w:val="24"/>
        </w:rPr>
        <w:t xml:space="preserve"> </w:t>
      </w:r>
      <w:r w:rsidR="001F63B9" w:rsidRPr="001F63B9">
        <w:rPr>
          <w:rFonts w:ascii="Times New Roman" w:hAnsi="Times New Roman"/>
          <w:color w:val="000000" w:themeColor="text1"/>
          <w:sz w:val="24"/>
          <w:szCs w:val="24"/>
        </w:rPr>
        <w:t xml:space="preserve">OK station will develop biological conversion technologies for the conversion of lignocellulosic derived sugars and CO2 into biofuels and </w:t>
      </w:r>
      <w:r w:rsidR="006C0238" w:rsidRPr="001F63B9">
        <w:rPr>
          <w:rFonts w:ascii="Times New Roman" w:hAnsi="Times New Roman"/>
          <w:color w:val="000000" w:themeColor="text1"/>
          <w:sz w:val="24"/>
          <w:szCs w:val="24"/>
        </w:rPr>
        <w:t>value-added</w:t>
      </w:r>
      <w:r w:rsidR="001F63B9" w:rsidRPr="001F63B9">
        <w:rPr>
          <w:rFonts w:ascii="Times New Roman" w:hAnsi="Times New Roman"/>
          <w:color w:val="000000" w:themeColor="text1"/>
          <w:sz w:val="24"/>
          <w:szCs w:val="24"/>
        </w:rPr>
        <w:t xml:space="preserve"> chemicals. This include improve microorganisms’ capacity to co-utilize sugar and gases to make various products.</w:t>
      </w:r>
    </w:p>
    <w:p w14:paraId="49EDFD64" w14:textId="77777777" w:rsidR="00E74DF6" w:rsidRPr="00520139" w:rsidRDefault="00E74DF6" w:rsidP="00E74DF6">
      <w:pPr>
        <w:spacing w:after="0" w:line="240" w:lineRule="auto"/>
        <w:ind w:firstLine="360"/>
        <w:rPr>
          <w:rFonts w:ascii="Times New Roman" w:hAnsi="Times New Roman"/>
          <w:color w:val="000000" w:themeColor="text1"/>
          <w:sz w:val="24"/>
          <w:szCs w:val="24"/>
          <w:u w:val="single"/>
        </w:rPr>
      </w:pPr>
    </w:p>
    <w:p w14:paraId="4A1EB161" w14:textId="7F0F2A3D" w:rsidR="00E74DF6" w:rsidRPr="00520139" w:rsidRDefault="00E74DF6" w:rsidP="00E74DF6">
      <w:pPr>
        <w:spacing w:after="0" w:line="240" w:lineRule="auto"/>
        <w:rPr>
          <w:rFonts w:ascii="Times New Roman" w:hAnsi="Times New Roman"/>
          <w:color w:val="000000" w:themeColor="text1"/>
          <w:sz w:val="24"/>
          <w:szCs w:val="24"/>
          <w:u w:val="single"/>
        </w:rPr>
      </w:pPr>
      <w:r w:rsidRPr="386B2C00">
        <w:rPr>
          <w:rFonts w:ascii="Times New Roman" w:hAnsi="Times New Roman"/>
          <w:b/>
          <w:bCs/>
          <w:sz w:val="24"/>
          <w:szCs w:val="24"/>
          <w:u w:val="single"/>
        </w:rPr>
        <w:t xml:space="preserve">Task 2: </w:t>
      </w:r>
      <w:r w:rsidRPr="386B2C00">
        <w:rPr>
          <w:rFonts w:ascii="Times New Roman" w:hAnsi="Times New Roman"/>
          <w:color w:val="000000" w:themeColor="text1"/>
          <w:sz w:val="24"/>
          <w:szCs w:val="24"/>
          <w:u w:val="single"/>
        </w:rPr>
        <w:t xml:space="preserve">Develop and assess thermochemical conversion technologies </w:t>
      </w:r>
      <w:r w:rsidRPr="386B2C00">
        <w:rPr>
          <w:rFonts w:ascii="Times New Roman" w:hAnsi="Times New Roman"/>
          <w:sz w:val="24"/>
          <w:szCs w:val="24"/>
          <w:u w:val="single"/>
        </w:rPr>
        <w:t xml:space="preserve">(AL, KY, MN, OH, OK, </w:t>
      </w:r>
      <w:r w:rsidR="088EF2B4" w:rsidRPr="386B2C00">
        <w:rPr>
          <w:rFonts w:ascii="Times New Roman" w:hAnsi="Times New Roman"/>
          <w:sz w:val="24"/>
          <w:szCs w:val="24"/>
          <w:u w:val="single"/>
        </w:rPr>
        <w:t xml:space="preserve">SD, </w:t>
      </w:r>
      <w:r w:rsidRPr="386B2C00">
        <w:rPr>
          <w:rFonts w:ascii="Times New Roman" w:hAnsi="Times New Roman"/>
          <w:sz w:val="24"/>
          <w:szCs w:val="24"/>
          <w:u w:val="single"/>
        </w:rPr>
        <w:t>TN, TX, WV, WI)</w:t>
      </w:r>
      <w:r w:rsidRPr="386B2C00">
        <w:rPr>
          <w:rFonts w:ascii="Times New Roman" w:hAnsi="Times New Roman"/>
          <w:color w:val="000000" w:themeColor="text1"/>
          <w:sz w:val="24"/>
          <w:szCs w:val="24"/>
          <w:u w:val="single"/>
        </w:rPr>
        <w:t xml:space="preserve"> </w:t>
      </w:r>
    </w:p>
    <w:p w14:paraId="19DD01CB" w14:textId="7B7458A7" w:rsidR="0039175F" w:rsidRDefault="719700AF" w:rsidP="00C12867">
      <w:pPr>
        <w:spacing w:before="120" w:after="0" w:line="240" w:lineRule="auto"/>
        <w:ind w:firstLine="360"/>
        <w:rPr>
          <w:rFonts w:ascii="Times New Roman" w:hAnsi="Times New Roman"/>
          <w:color w:val="000000" w:themeColor="text1"/>
          <w:sz w:val="24"/>
          <w:szCs w:val="24"/>
        </w:rPr>
      </w:pPr>
      <w:r w:rsidRPr="70249D8D">
        <w:rPr>
          <w:rFonts w:ascii="Times New Roman" w:hAnsi="Times New Roman"/>
          <w:color w:val="000000" w:themeColor="text1"/>
          <w:sz w:val="24"/>
          <w:szCs w:val="24"/>
        </w:rPr>
        <w:t xml:space="preserve">This task will remain vital in the next </w:t>
      </w:r>
      <w:r w:rsidR="006C0238">
        <w:rPr>
          <w:rFonts w:ascii="Times New Roman" w:hAnsi="Times New Roman"/>
          <w:color w:val="000000" w:themeColor="text1"/>
          <w:sz w:val="24"/>
          <w:szCs w:val="24"/>
        </w:rPr>
        <w:t>five</w:t>
      </w:r>
      <w:r w:rsidRPr="70249D8D">
        <w:rPr>
          <w:rFonts w:ascii="Times New Roman" w:hAnsi="Times New Roman"/>
          <w:color w:val="000000" w:themeColor="text1"/>
          <w:sz w:val="24"/>
          <w:szCs w:val="24"/>
        </w:rPr>
        <w:t xml:space="preserve"> </w:t>
      </w:r>
      <w:r w:rsidR="6DC7F460" w:rsidRPr="000ACE7E">
        <w:rPr>
          <w:rFonts w:ascii="Times New Roman" w:hAnsi="Times New Roman"/>
          <w:color w:val="000000" w:themeColor="text1"/>
          <w:sz w:val="24"/>
          <w:szCs w:val="24"/>
        </w:rPr>
        <w:t>years</w:t>
      </w:r>
      <w:r w:rsidRPr="2BF90785">
        <w:rPr>
          <w:rFonts w:ascii="Times New Roman" w:hAnsi="Times New Roman"/>
          <w:color w:val="000000" w:themeColor="text1"/>
          <w:sz w:val="24"/>
          <w:szCs w:val="24"/>
        </w:rPr>
        <w:t xml:space="preserve"> as</w:t>
      </w:r>
      <w:r w:rsidR="006C0238">
        <w:rPr>
          <w:rFonts w:ascii="Times New Roman" w:hAnsi="Times New Roman"/>
          <w:color w:val="000000" w:themeColor="text1"/>
          <w:sz w:val="24"/>
          <w:szCs w:val="24"/>
        </w:rPr>
        <w:t xml:space="preserve"> participants</w:t>
      </w:r>
      <w:r w:rsidRPr="2BF90785">
        <w:rPr>
          <w:rFonts w:ascii="Times New Roman" w:hAnsi="Times New Roman"/>
          <w:color w:val="000000" w:themeColor="text1"/>
          <w:sz w:val="24"/>
          <w:szCs w:val="24"/>
        </w:rPr>
        <w:t xml:space="preserve"> from at least </w:t>
      </w:r>
      <w:r w:rsidR="009D7F14">
        <w:rPr>
          <w:rFonts w:ascii="Times New Roman" w:hAnsi="Times New Roman"/>
          <w:color w:val="000000" w:themeColor="text1"/>
          <w:sz w:val="24"/>
          <w:szCs w:val="24"/>
        </w:rPr>
        <w:t>ten</w:t>
      </w:r>
      <w:r w:rsidRPr="2BF90785">
        <w:rPr>
          <w:rFonts w:ascii="Times New Roman" w:hAnsi="Times New Roman"/>
          <w:color w:val="000000" w:themeColor="text1"/>
          <w:sz w:val="24"/>
          <w:szCs w:val="24"/>
        </w:rPr>
        <w:t xml:space="preserve"> </w:t>
      </w:r>
      <w:r w:rsidR="009D7F14">
        <w:rPr>
          <w:rFonts w:ascii="Times New Roman" w:hAnsi="Times New Roman"/>
          <w:color w:val="000000" w:themeColor="text1"/>
          <w:sz w:val="24"/>
          <w:szCs w:val="24"/>
        </w:rPr>
        <w:t>s</w:t>
      </w:r>
      <w:r w:rsidR="2DF7FD4C" w:rsidRPr="2BF90785">
        <w:rPr>
          <w:rFonts w:ascii="Times New Roman" w:hAnsi="Times New Roman"/>
          <w:color w:val="000000" w:themeColor="text1"/>
          <w:sz w:val="24"/>
          <w:szCs w:val="24"/>
        </w:rPr>
        <w:t xml:space="preserve">tates will continue to work </w:t>
      </w:r>
      <w:r w:rsidR="2DF7FD4C" w:rsidRPr="3BD34C0A">
        <w:rPr>
          <w:rFonts w:ascii="Times New Roman" w:hAnsi="Times New Roman"/>
          <w:color w:val="000000" w:themeColor="text1"/>
          <w:sz w:val="24"/>
          <w:szCs w:val="24"/>
        </w:rPr>
        <w:t xml:space="preserve">on </w:t>
      </w:r>
      <w:r w:rsidR="2DF7FD4C" w:rsidRPr="000ACE7E">
        <w:rPr>
          <w:rFonts w:ascii="Times New Roman" w:hAnsi="Times New Roman"/>
          <w:color w:val="000000" w:themeColor="text1"/>
          <w:sz w:val="24"/>
          <w:szCs w:val="24"/>
        </w:rPr>
        <w:t>th</w:t>
      </w:r>
      <w:r w:rsidR="674A740A" w:rsidRPr="000ACE7E">
        <w:rPr>
          <w:rFonts w:ascii="Times New Roman" w:hAnsi="Times New Roman"/>
          <w:color w:val="000000" w:themeColor="text1"/>
          <w:sz w:val="24"/>
          <w:szCs w:val="24"/>
        </w:rPr>
        <w:t>ese conversion technologies.</w:t>
      </w:r>
      <w:r w:rsidR="3ADA57EF" w:rsidRPr="59E42E33">
        <w:rPr>
          <w:rFonts w:ascii="Times New Roman" w:hAnsi="Times New Roman"/>
          <w:color w:val="000000" w:themeColor="text1"/>
          <w:sz w:val="24"/>
          <w:szCs w:val="24"/>
        </w:rPr>
        <w:t xml:space="preserve"> This</w:t>
      </w:r>
      <w:r w:rsidR="006C0238">
        <w:rPr>
          <w:rFonts w:ascii="Times New Roman" w:hAnsi="Times New Roman"/>
          <w:color w:val="000000" w:themeColor="text1"/>
          <w:sz w:val="24"/>
          <w:szCs w:val="24"/>
        </w:rPr>
        <w:t xml:space="preserve"> will be done by</w:t>
      </w:r>
      <w:r w:rsidR="3ADA57EF" w:rsidRPr="59E42E33">
        <w:rPr>
          <w:rFonts w:ascii="Times New Roman" w:hAnsi="Times New Roman"/>
          <w:color w:val="000000" w:themeColor="text1"/>
          <w:sz w:val="24"/>
          <w:szCs w:val="24"/>
        </w:rPr>
        <w:t xml:space="preserve"> either</w:t>
      </w:r>
      <w:r w:rsidR="4C295C92" w:rsidRPr="3693ABC3">
        <w:rPr>
          <w:rFonts w:ascii="Times New Roman" w:hAnsi="Times New Roman"/>
          <w:color w:val="000000" w:themeColor="text1"/>
          <w:sz w:val="24"/>
          <w:szCs w:val="24"/>
        </w:rPr>
        <w:t xml:space="preserve"> </w:t>
      </w:r>
      <w:r w:rsidR="4C61C9C0" w:rsidRPr="3693ABC3">
        <w:rPr>
          <w:rFonts w:ascii="Times New Roman" w:hAnsi="Times New Roman"/>
          <w:color w:val="000000" w:themeColor="text1"/>
          <w:sz w:val="24"/>
          <w:szCs w:val="24"/>
        </w:rPr>
        <w:t>develop</w:t>
      </w:r>
      <w:r w:rsidR="6CE9252A" w:rsidRPr="3693ABC3">
        <w:rPr>
          <w:rFonts w:ascii="Times New Roman" w:hAnsi="Times New Roman"/>
          <w:color w:val="000000" w:themeColor="text1"/>
          <w:sz w:val="24"/>
          <w:szCs w:val="24"/>
        </w:rPr>
        <w:t>ing</w:t>
      </w:r>
      <w:r w:rsidR="3ADA57EF" w:rsidRPr="40B3D888">
        <w:rPr>
          <w:rFonts w:ascii="Times New Roman" w:hAnsi="Times New Roman"/>
          <w:color w:val="000000" w:themeColor="text1"/>
          <w:sz w:val="24"/>
          <w:szCs w:val="24"/>
        </w:rPr>
        <w:t xml:space="preserve"> new</w:t>
      </w:r>
      <w:r w:rsidR="391AA17C" w:rsidRPr="40B3D888">
        <w:rPr>
          <w:rFonts w:ascii="Times New Roman" w:hAnsi="Times New Roman"/>
          <w:color w:val="000000" w:themeColor="text1"/>
          <w:sz w:val="24"/>
          <w:szCs w:val="24"/>
        </w:rPr>
        <w:t xml:space="preserve"> </w:t>
      </w:r>
      <w:r w:rsidR="391AA17C" w:rsidRPr="29EC461B">
        <w:rPr>
          <w:rFonts w:ascii="Times New Roman" w:hAnsi="Times New Roman"/>
          <w:color w:val="000000" w:themeColor="text1"/>
          <w:sz w:val="24"/>
          <w:szCs w:val="24"/>
        </w:rPr>
        <w:t xml:space="preserve">efficient technologies or </w:t>
      </w:r>
      <w:r w:rsidR="3ADA57EF" w:rsidRPr="29EC461B">
        <w:rPr>
          <w:rFonts w:ascii="Times New Roman" w:hAnsi="Times New Roman"/>
          <w:color w:val="000000" w:themeColor="text1"/>
          <w:sz w:val="24"/>
          <w:szCs w:val="24"/>
        </w:rPr>
        <w:t>optimizing</w:t>
      </w:r>
      <w:r w:rsidR="10FC9DA1" w:rsidRPr="29EC461B">
        <w:rPr>
          <w:rFonts w:ascii="Times New Roman" w:hAnsi="Times New Roman"/>
          <w:color w:val="000000" w:themeColor="text1"/>
          <w:sz w:val="24"/>
          <w:szCs w:val="24"/>
        </w:rPr>
        <w:t xml:space="preserve"> </w:t>
      </w:r>
      <w:r w:rsidR="00CE7002" w:rsidRPr="4E217372">
        <w:rPr>
          <w:rFonts w:ascii="Times New Roman" w:hAnsi="Times New Roman"/>
          <w:color w:val="000000" w:themeColor="text1"/>
          <w:sz w:val="24"/>
          <w:szCs w:val="24"/>
        </w:rPr>
        <w:t>ex</w:t>
      </w:r>
      <w:r w:rsidR="00CE7002">
        <w:rPr>
          <w:rFonts w:ascii="Times New Roman" w:hAnsi="Times New Roman"/>
          <w:color w:val="000000" w:themeColor="text1"/>
          <w:sz w:val="24"/>
          <w:szCs w:val="24"/>
        </w:rPr>
        <w:t>is</w:t>
      </w:r>
      <w:r w:rsidR="00CE7002" w:rsidRPr="4E217372">
        <w:rPr>
          <w:rFonts w:ascii="Times New Roman" w:hAnsi="Times New Roman"/>
          <w:color w:val="000000" w:themeColor="text1"/>
          <w:sz w:val="24"/>
          <w:szCs w:val="24"/>
        </w:rPr>
        <w:t>ting</w:t>
      </w:r>
      <w:r w:rsidR="10FC9DA1" w:rsidRPr="4E217372">
        <w:rPr>
          <w:rFonts w:ascii="Times New Roman" w:hAnsi="Times New Roman"/>
          <w:color w:val="000000" w:themeColor="text1"/>
          <w:sz w:val="24"/>
          <w:szCs w:val="24"/>
        </w:rPr>
        <w:t xml:space="preserve"> technologies using wide </w:t>
      </w:r>
      <w:r w:rsidR="10FC9DA1" w:rsidRPr="3F026C9A">
        <w:rPr>
          <w:rFonts w:ascii="Times New Roman" w:hAnsi="Times New Roman"/>
          <w:color w:val="000000" w:themeColor="text1"/>
          <w:sz w:val="24"/>
          <w:szCs w:val="24"/>
        </w:rPr>
        <w:t>varieties</w:t>
      </w:r>
      <w:r w:rsidR="10FC9DA1" w:rsidRPr="4E217372">
        <w:rPr>
          <w:rFonts w:ascii="Times New Roman" w:hAnsi="Times New Roman"/>
          <w:color w:val="000000" w:themeColor="text1"/>
          <w:sz w:val="24"/>
          <w:szCs w:val="24"/>
        </w:rPr>
        <w:t xml:space="preserve"> of feedstocks.</w:t>
      </w:r>
      <w:r w:rsidR="674A740A" w:rsidRPr="000ACE7E">
        <w:rPr>
          <w:rFonts w:ascii="Times New Roman" w:hAnsi="Times New Roman"/>
          <w:color w:val="000000" w:themeColor="text1"/>
          <w:sz w:val="24"/>
          <w:szCs w:val="24"/>
        </w:rPr>
        <w:t xml:space="preserve"> </w:t>
      </w:r>
      <w:r w:rsidR="360BB8DB" w:rsidRPr="2D937625">
        <w:rPr>
          <w:rFonts w:ascii="Times New Roman" w:hAnsi="Times New Roman"/>
          <w:color w:val="000000" w:themeColor="text1"/>
          <w:sz w:val="24"/>
          <w:szCs w:val="24"/>
        </w:rPr>
        <w:t xml:space="preserve">Researchers in </w:t>
      </w:r>
      <w:r w:rsidR="00E74DF6" w:rsidRPr="00037DFA">
        <w:rPr>
          <w:rFonts w:ascii="Times New Roman" w:hAnsi="Times New Roman"/>
          <w:color w:val="000000" w:themeColor="text1"/>
          <w:sz w:val="24"/>
          <w:szCs w:val="24"/>
        </w:rPr>
        <w:t>LA will perform research investigating electrically</w:t>
      </w:r>
      <w:r w:rsidR="286A7199" w:rsidRPr="3693ABC3">
        <w:rPr>
          <w:rFonts w:ascii="Times New Roman" w:hAnsi="Times New Roman"/>
          <w:color w:val="000000" w:themeColor="text1"/>
          <w:sz w:val="24"/>
          <w:szCs w:val="24"/>
        </w:rPr>
        <w:t xml:space="preserve"> </w:t>
      </w:r>
      <w:r w:rsidR="00E74DF6" w:rsidRPr="00037DFA">
        <w:rPr>
          <w:rFonts w:ascii="Times New Roman" w:hAnsi="Times New Roman"/>
          <w:color w:val="000000" w:themeColor="text1"/>
          <w:sz w:val="24"/>
          <w:szCs w:val="24"/>
        </w:rPr>
        <w:t>driven thermochemical conversion of dedicated energy crops and residual biomass into fuels (e.g., sustainable aviation fuels) and platform molecules for further downstream conversion into materials for biomedical, environmental, and agricultural applications.</w:t>
      </w:r>
      <w:r w:rsidR="0D9E1165" w:rsidRPr="722945E9">
        <w:rPr>
          <w:rFonts w:ascii="Times New Roman" w:hAnsi="Times New Roman"/>
          <w:color w:val="000000" w:themeColor="text1"/>
          <w:sz w:val="24"/>
          <w:szCs w:val="24"/>
        </w:rPr>
        <w:t xml:space="preserve"> </w:t>
      </w:r>
      <w:r w:rsidR="26037826" w:rsidRPr="43CE55D9">
        <w:rPr>
          <w:rFonts w:ascii="Times New Roman" w:hAnsi="Times New Roman"/>
          <w:color w:val="000000" w:themeColor="text1"/>
          <w:sz w:val="24"/>
          <w:szCs w:val="24"/>
        </w:rPr>
        <w:t>SD station will investigate cost-effective thermal chemical conversion technologies</w:t>
      </w:r>
      <w:r w:rsidR="006C0238">
        <w:rPr>
          <w:rFonts w:ascii="Times New Roman" w:hAnsi="Times New Roman"/>
          <w:color w:val="000000" w:themeColor="text1"/>
          <w:sz w:val="24"/>
          <w:szCs w:val="24"/>
        </w:rPr>
        <w:t>,</w:t>
      </w:r>
      <w:r w:rsidR="26037826" w:rsidRPr="43CE55D9">
        <w:rPr>
          <w:rFonts w:ascii="Times New Roman" w:hAnsi="Times New Roman"/>
          <w:color w:val="000000" w:themeColor="text1"/>
          <w:sz w:val="24"/>
          <w:szCs w:val="24"/>
        </w:rPr>
        <w:t xml:space="preserve"> including gasification, pyrolysis, torrefaction, </w:t>
      </w:r>
      <w:r w:rsidR="006C0238">
        <w:rPr>
          <w:rFonts w:ascii="Times New Roman" w:hAnsi="Times New Roman"/>
          <w:color w:val="000000" w:themeColor="text1"/>
          <w:sz w:val="24"/>
          <w:szCs w:val="24"/>
        </w:rPr>
        <w:t xml:space="preserve">and </w:t>
      </w:r>
      <w:r w:rsidR="26037826" w:rsidRPr="43CE55D9">
        <w:rPr>
          <w:rFonts w:ascii="Times New Roman" w:hAnsi="Times New Roman"/>
          <w:color w:val="000000" w:themeColor="text1"/>
          <w:sz w:val="24"/>
          <w:szCs w:val="24"/>
        </w:rPr>
        <w:t>hydrothermal liquefaction (HTL)</w:t>
      </w:r>
      <w:r w:rsidR="006C0238">
        <w:rPr>
          <w:rFonts w:ascii="Times New Roman" w:hAnsi="Times New Roman"/>
          <w:color w:val="000000" w:themeColor="text1"/>
          <w:sz w:val="24"/>
          <w:szCs w:val="24"/>
        </w:rPr>
        <w:t xml:space="preserve">, </w:t>
      </w:r>
      <w:r w:rsidR="26037826" w:rsidRPr="43CE55D9">
        <w:rPr>
          <w:rFonts w:ascii="Times New Roman" w:hAnsi="Times New Roman"/>
          <w:color w:val="000000" w:themeColor="text1"/>
          <w:sz w:val="24"/>
          <w:szCs w:val="24"/>
        </w:rPr>
        <w:t>to produce green hydrogen, aviation fuels, and other valued-add bioproducts and/or biomaterials for biomedical, environmental, food, and agricultural applications.</w:t>
      </w:r>
      <w:r w:rsidR="6F622E3A" w:rsidRPr="2114D7D6">
        <w:rPr>
          <w:rFonts w:ascii="Times New Roman" w:hAnsi="Times New Roman"/>
          <w:color w:val="000000" w:themeColor="text1"/>
          <w:sz w:val="24"/>
          <w:szCs w:val="24"/>
        </w:rPr>
        <w:t xml:space="preserve"> </w:t>
      </w:r>
      <w:proofErr w:type="gramStart"/>
      <w:r w:rsidR="6F622E3A" w:rsidRPr="2114D7D6">
        <w:rPr>
          <w:rFonts w:ascii="Times New Roman" w:hAnsi="Times New Roman"/>
          <w:color w:val="000000" w:themeColor="text1"/>
          <w:sz w:val="24"/>
          <w:szCs w:val="24"/>
        </w:rPr>
        <w:t>OH</w:t>
      </w:r>
      <w:proofErr w:type="gramEnd"/>
      <w:r w:rsidR="6F622E3A" w:rsidRPr="2114D7D6">
        <w:rPr>
          <w:rFonts w:ascii="Times New Roman" w:hAnsi="Times New Roman"/>
          <w:color w:val="000000" w:themeColor="text1"/>
          <w:sz w:val="24"/>
          <w:szCs w:val="24"/>
        </w:rPr>
        <w:t xml:space="preserve"> will evaluate hydrothermal carbonization of different high-moisture feedstocks, including organic wastes, to produce </w:t>
      </w:r>
      <w:proofErr w:type="spellStart"/>
      <w:r w:rsidR="6F622E3A" w:rsidRPr="2114D7D6">
        <w:rPr>
          <w:rFonts w:ascii="Times New Roman" w:hAnsi="Times New Roman"/>
          <w:color w:val="000000" w:themeColor="text1"/>
          <w:sz w:val="24"/>
          <w:szCs w:val="24"/>
        </w:rPr>
        <w:t>hydrochar</w:t>
      </w:r>
      <w:proofErr w:type="spellEnd"/>
      <w:r w:rsidR="6F622E3A" w:rsidRPr="2114D7D6">
        <w:rPr>
          <w:rFonts w:ascii="Times New Roman" w:hAnsi="Times New Roman"/>
          <w:color w:val="000000" w:themeColor="text1"/>
          <w:sz w:val="24"/>
          <w:szCs w:val="24"/>
        </w:rPr>
        <w:t>.</w:t>
      </w:r>
      <w:r w:rsidR="00CE7002">
        <w:rPr>
          <w:rFonts w:ascii="Times New Roman" w:hAnsi="Times New Roman"/>
          <w:color w:val="000000" w:themeColor="text1"/>
          <w:sz w:val="24"/>
          <w:szCs w:val="24"/>
        </w:rPr>
        <w:t xml:space="preserve"> </w:t>
      </w:r>
      <w:r w:rsidR="00E74DF6" w:rsidRPr="000B4658">
        <w:rPr>
          <w:rFonts w:ascii="Times New Roman" w:hAnsi="Times New Roman"/>
          <w:color w:val="000000" w:themeColor="text1"/>
          <w:sz w:val="24"/>
          <w:szCs w:val="24"/>
        </w:rPr>
        <w:t>PA will work on optimization of catalytic hydrothermal gasification process for conversion of low-grade biomass to gaseous fuel, hydrogen.</w:t>
      </w:r>
      <w:r w:rsidR="76F7BEDE" w:rsidRPr="13EC33DB">
        <w:rPr>
          <w:rFonts w:ascii="Times New Roman" w:hAnsi="Times New Roman"/>
          <w:color w:val="000000" w:themeColor="text1"/>
          <w:sz w:val="24"/>
          <w:szCs w:val="24"/>
        </w:rPr>
        <w:t xml:space="preserve"> AL will investigate feedstock-process relationship with focus on biofuels and bioproducts such as fuel additives, bio-lubricants, lubricant additives, and biopesticides. Meanwhile </w:t>
      </w:r>
      <w:r w:rsidR="12115A0F" w:rsidRPr="1AE3055D">
        <w:rPr>
          <w:rFonts w:ascii="Times New Roman" w:hAnsi="Times New Roman"/>
          <w:color w:val="000000" w:themeColor="text1"/>
          <w:sz w:val="24"/>
          <w:szCs w:val="24"/>
        </w:rPr>
        <w:t xml:space="preserve">TN will continue to develop an improved understanding of the thermochemical relations for various feedstocks and the specific thermal conversion details. </w:t>
      </w:r>
      <w:r w:rsidR="001C36CD" w:rsidRPr="001C36CD">
        <w:rPr>
          <w:rFonts w:ascii="Times New Roman" w:hAnsi="Times New Roman"/>
          <w:color w:val="000000" w:themeColor="text1"/>
          <w:sz w:val="24"/>
          <w:szCs w:val="24"/>
        </w:rPr>
        <w:t>MN will develop and investigate catalytic microwave assisted gasification and pyrolysis of solid wastes</w:t>
      </w:r>
      <w:r w:rsidR="006C0238">
        <w:rPr>
          <w:rFonts w:ascii="Times New Roman" w:hAnsi="Times New Roman"/>
          <w:color w:val="000000" w:themeColor="text1"/>
          <w:sz w:val="24"/>
          <w:szCs w:val="24"/>
        </w:rPr>
        <w:t xml:space="preserve">, </w:t>
      </w:r>
      <w:r w:rsidR="001C36CD" w:rsidRPr="001C36CD">
        <w:rPr>
          <w:rFonts w:ascii="Times New Roman" w:hAnsi="Times New Roman"/>
          <w:color w:val="000000" w:themeColor="text1"/>
          <w:sz w:val="24"/>
          <w:szCs w:val="24"/>
        </w:rPr>
        <w:t xml:space="preserve">including microalgae, crop residues, and waste </w:t>
      </w:r>
      <w:proofErr w:type="gramStart"/>
      <w:r w:rsidR="001C36CD" w:rsidRPr="001C36CD">
        <w:rPr>
          <w:rFonts w:ascii="Times New Roman" w:hAnsi="Times New Roman"/>
          <w:color w:val="000000" w:themeColor="text1"/>
          <w:sz w:val="24"/>
          <w:szCs w:val="24"/>
        </w:rPr>
        <w:t>plastics</w:t>
      </w:r>
      <w:r w:rsidR="006C0238">
        <w:rPr>
          <w:rFonts w:ascii="Times New Roman" w:hAnsi="Times New Roman"/>
          <w:color w:val="000000" w:themeColor="text1"/>
          <w:sz w:val="24"/>
          <w:szCs w:val="24"/>
        </w:rPr>
        <w:t xml:space="preserve">, </w:t>
      </w:r>
      <w:r w:rsidR="001C36CD" w:rsidRPr="001C36CD">
        <w:rPr>
          <w:rFonts w:ascii="Times New Roman" w:hAnsi="Times New Roman"/>
          <w:color w:val="000000" w:themeColor="text1"/>
          <w:sz w:val="24"/>
          <w:szCs w:val="24"/>
        </w:rPr>
        <w:t xml:space="preserve"> to</w:t>
      </w:r>
      <w:proofErr w:type="gramEnd"/>
      <w:r w:rsidR="001C36CD" w:rsidRPr="001C36CD">
        <w:rPr>
          <w:rFonts w:ascii="Times New Roman" w:hAnsi="Times New Roman"/>
          <w:color w:val="000000" w:themeColor="text1"/>
          <w:sz w:val="24"/>
          <w:szCs w:val="24"/>
        </w:rPr>
        <w:t xml:space="preserve"> produce high value chemicals, materials, and energy as part of our overall approach to circular economy development.</w:t>
      </w:r>
      <w:r w:rsidR="00D74250">
        <w:rPr>
          <w:rFonts w:ascii="Times New Roman" w:hAnsi="Times New Roman"/>
          <w:color w:val="000000" w:themeColor="text1"/>
          <w:sz w:val="24"/>
          <w:szCs w:val="24"/>
        </w:rPr>
        <w:t xml:space="preserve"> </w:t>
      </w:r>
      <w:r w:rsidR="000F4D34">
        <w:rPr>
          <w:rFonts w:ascii="Times New Roman" w:hAnsi="Times New Roman"/>
          <w:color w:val="000000" w:themeColor="text1"/>
          <w:sz w:val="24"/>
          <w:szCs w:val="24"/>
        </w:rPr>
        <w:t xml:space="preserve">OK station will investigate </w:t>
      </w:r>
      <w:r w:rsidR="00897EFA">
        <w:rPr>
          <w:rFonts w:ascii="Times New Roman" w:hAnsi="Times New Roman"/>
          <w:color w:val="000000" w:themeColor="text1"/>
          <w:sz w:val="24"/>
          <w:szCs w:val="24"/>
        </w:rPr>
        <w:t>gasification</w:t>
      </w:r>
      <w:r w:rsidR="00420B21">
        <w:rPr>
          <w:rFonts w:ascii="Times New Roman" w:hAnsi="Times New Roman"/>
          <w:color w:val="000000" w:themeColor="text1"/>
          <w:sz w:val="24"/>
          <w:szCs w:val="24"/>
        </w:rPr>
        <w:t xml:space="preserve"> technologies</w:t>
      </w:r>
      <w:r w:rsidR="000F4D34">
        <w:rPr>
          <w:rFonts w:ascii="Times New Roman" w:hAnsi="Times New Roman"/>
          <w:color w:val="000000" w:themeColor="text1"/>
          <w:sz w:val="24"/>
          <w:szCs w:val="24"/>
        </w:rPr>
        <w:t xml:space="preserve"> for production </w:t>
      </w:r>
      <w:r w:rsidR="00897EFA">
        <w:rPr>
          <w:rFonts w:ascii="Times New Roman" w:hAnsi="Times New Roman"/>
          <w:color w:val="000000" w:themeColor="text1"/>
          <w:sz w:val="24"/>
          <w:szCs w:val="24"/>
        </w:rPr>
        <w:t>bioenergy</w:t>
      </w:r>
      <w:r w:rsidR="00420B21">
        <w:rPr>
          <w:rFonts w:ascii="Times New Roman" w:hAnsi="Times New Roman"/>
          <w:color w:val="000000" w:themeColor="text1"/>
          <w:sz w:val="24"/>
          <w:szCs w:val="24"/>
        </w:rPr>
        <w:t xml:space="preserve"> from biobased materials and wastes</w:t>
      </w:r>
      <w:r w:rsidR="00897EFA">
        <w:rPr>
          <w:rFonts w:ascii="Times New Roman" w:hAnsi="Times New Roman"/>
          <w:color w:val="000000" w:themeColor="text1"/>
          <w:sz w:val="24"/>
          <w:szCs w:val="24"/>
        </w:rPr>
        <w:t xml:space="preserve">. </w:t>
      </w:r>
      <w:r w:rsidR="005955B0" w:rsidRPr="005955B0">
        <w:rPr>
          <w:rFonts w:ascii="Times New Roman" w:hAnsi="Times New Roman"/>
          <w:color w:val="000000" w:themeColor="text1"/>
          <w:sz w:val="24"/>
          <w:szCs w:val="24"/>
        </w:rPr>
        <w:t xml:space="preserve">VA station will work on the development of thermochemical technologies to convert biomass (e.g., energy crops) into hard carbon materials as anodes for sodium-ion and lithium-ion batteries. </w:t>
      </w:r>
      <w:r w:rsidR="0039175F" w:rsidRPr="0039175F">
        <w:rPr>
          <w:rFonts w:ascii="Times New Roman" w:hAnsi="Times New Roman"/>
          <w:color w:val="000000" w:themeColor="text1"/>
          <w:sz w:val="24"/>
          <w:szCs w:val="24"/>
        </w:rPr>
        <w:t xml:space="preserve">ND will </w:t>
      </w:r>
      <w:r w:rsidR="0039175F" w:rsidRPr="0039175F">
        <w:rPr>
          <w:rFonts w:ascii="Times New Roman" w:hAnsi="Times New Roman"/>
          <w:color w:val="000000" w:themeColor="text1"/>
          <w:sz w:val="24"/>
          <w:szCs w:val="24"/>
        </w:rPr>
        <w:lastRenderedPageBreak/>
        <w:t>perform thermochemical processing of soybean meals to produce fermentable liquified fractions for biochemical production.</w:t>
      </w:r>
    </w:p>
    <w:p w14:paraId="24DB1BAC" w14:textId="77777777" w:rsidR="00E74DF6" w:rsidRPr="00520139" w:rsidRDefault="00E74DF6" w:rsidP="00E74DF6">
      <w:pPr>
        <w:spacing w:after="0" w:line="240" w:lineRule="auto"/>
        <w:rPr>
          <w:rFonts w:ascii="Times New Roman" w:hAnsi="Times New Roman"/>
          <w:color w:val="000000" w:themeColor="text1"/>
          <w:sz w:val="24"/>
          <w:szCs w:val="24"/>
          <w:u w:val="single"/>
        </w:rPr>
      </w:pPr>
    </w:p>
    <w:p w14:paraId="04C15434" w14:textId="30BF4D2A" w:rsidR="00E74DF6" w:rsidRDefault="00E74DF6" w:rsidP="4954837C">
      <w:pPr>
        <w:pStyle w:val="paragraph"/>
        <w:spacing w:before="0" w:beforeAutospacing="0" w:after="0" w:afterAutospacing="0"/>
        <w:textAlignment w:val="baseline"/>
        <w:rPr>
          <w:color w:val="000000" w:themeColor="text1"/>
          <w:u w:val="single"/>
        </w:rPr>
      </w:pPr>
      <w:r w:rsidRPr="4954837C">
        <w:rPr>
          <w:b/>
          <w:bCs/>
          <w:u w:val="single"/>
        </w:rPr>
        <w:t>Task 3:</w:t>
      </w:r>
      <w:r w:rsidRPr="4954837C">
        <w:rPr>
          <w:u w:val="single"/>
        </w:rPr>
        <w:t xml:space="preserve"> </w:t>
      </w:r>
      <w:r w:rsidRPr="4954837C">
        <w:rPr>
          <w:color w:val="000000" w:themeColor="text1"/>
          <w:u w:val="single"/>
        </w:rPr>
        <w:t xml:space="preserve">Develop and assess chemical, catalytic, electrocatalytic, and other conversion technologies </w:t>
      </w:r>
      <w:r w:rsidRPr="4954837C">
        <w:rPr>
          <w:u w:val="single"/>
        </w:rPr>
        <w:t>(</w:t>
      </w:r>
      <w:r w:rsidRPr="001C5191">
        <w:rPr>
          <w:u w:val="single"/>
        </w:rPr>
        <w:t>AL</w:t>
      </w:r>
      <w:r w:rsidR="001C5191" w:rsidRPr="001C5191">
        <w:rPr>
          <w:u w:val="single"/>
        </w:rPr>
        <w:t xml:space="preserve">, MI, </w:t>
      </w:r>
      <w:r w:rsidR="0084466A" w:rsidRPr="001C5191">
        <w:rPr>
          <w:u w:val="single"/>
        </w:rPr>
        <w:t xml:space="preserve">MN, </w:t>
      </w:r>
      <w:r w:rsidRPr="001C5191">
        <w:rPr>
          <w:u w:val="single"/>
        </w:rPr>
        <w:t xml:space="preserve">PA, SD, </w:t>
      </w:r>
      <w:r w:rsidR="0084466A" w:rsidRPr="001C5191">
        <w:rPr>
          <w:u w:val="single"/>
        </w:rPr>
        <w:t>WA</w:t>
      </w:r>
      <w:r w:rsidRPr="4954837C">
        <w:rPr>
          <w:u w:val="single"/>
        </w:rPr>
        <w:t>)</w:t>
      </w:r>
      <w:r w:rsidRPr="4954837C">
        <w:rPr>
          <w:color w:val="000000" w:themeColor="text1"/>
          <w:u w:val="single"/>
        </w:rPr>
        <w:t>.</w:t>
      </w:r>
    </w:p>
    <w:p w14:paraId="55618766" w14:textId="68321538" w:rsidR="1486E2B3" w:rsidRPr="00406493" w:rsidRDefault="00575D11" w:rsidP="00C12867">
      <w:pPr>
        <w:spacing w:before="120" w:after="0" w:line="240" w:lineRule="auto"/>
        <w:ind w:firstLine="360"/>
        <w:rPr>
          <w:rFonts w:ascii="Times New Roman" w:hAnsi="Times New Roman"/>
          <w:color w:val="000000" w:themeColor="text1"/>
          <w:sz w:val="24"/>
          <w:szCs w:val="24"/>
        </w:rPr>
      </w:pPr>
      <w:r w:rsidRPr="00406493">
        <w:rPr>
          <w:rFonts w:ascii="Times New Roman" w:hAnsi="Times New Roman"/>
          <w:color w:val="000000" w:themeColor="text1"/>
          <w:sz w:val="24"/>
          <w:szCs w:val="24"/>
        </w:rPr>
        <w:t>Utilization of biobased resources for production of renewable energy and materials is key to enable circular bioeconomy. Biobased resources are highly variable and inhomogeneous. R</w:t>
      </w:r>
      <w:r w:rsidR="006C0238">
        <w:rPr>
          <w:rFonts w:ascii="Times New Roman" w:hAnsi="Times New Roman"/>
          <w:color w:val="000000" w:themeColor="text1"/>
          <w:sz w:val="24"/>
          <w:szCs w:val="24"/>
        </w:rPr>
        <w:t xml:space="preserve">esearch and </w:t>
      </w:r>
      <w:r w:rsidRPr="00406493">
        <w:rPr>
          <w:rFonts w:ascii="Times New Roman" w:hAnsi="Times New Roman"/>
          <w:color w:val="000000" w:themeColor="text1"/>
          <w:sz w:val="24"/>
          <w:szCs w:val="24"/>
        </w:rPr>
        <w:t>D</w:t>
      </w:r>
      <w:r w:rsidR="006C0238">
        <w:rPr>
          <w:rFonts w:ascii="Times New Roman" w:hAnsi="Times New Roman"/>
          <w:color w:val="000000" w:themeColor="text1"/>
          <w:sz w:val="24"/>
          <w:szCs w:val="24"/>
        </w:rPr>
        <w:t>evelopment</w:t>
      </w:r>
      <w:r w:rsidRPr="00406493">
        <w:rPr>
          <w:rFonts w:ascii="Times New Roman" w:hAnsi="Times New Roman"/>
          <w:color w:val="000000" w:themeColor="text1"/>
          <w:sz w:val="24"/>
          <w:szCs w:val="24"/>
        </w:rPr>
        <w:t xml:space="preserve"> efforts are needed to develop robust technologies for different bioresources</w:t>
      </w:r>
      <w:r w:rsidR="006C0238">
        <w:rPr>
          <w:rFonts w:ascii="Times New Roman" w:hAnsi="Times New Roman"/>
          <w:color w:val="000000" w:themeColor="text1"/>
          <w:sz w:val="24"/>
          <w:szCs w:val="24"/>
        </w:rPr>
        <w:t>,</w:t>
      </w:r>
      <w:r w:rsidRPr="00406493">
        <w:rPr>
          <w:rFonts w:ascii="Times New Roman" w:hAnsi="Times New Roman"/>
          <w:color w:val="000000" w:themeColor="text1"/>
          <w:sz w:val="24"/>
          <w:szCs w:val="24"/>
        </w:rPr>
        <w:t xml:space="preserve"> to handle their inhomogeneity, and to achieve zero or near-zero emission conversion. C</w:t>
      </w:r>
      <w:r w:rsidR="001A693B" w:rsidRPr="00406493">
        <w:rPr>
          <w:rFonts w:ascii="Times New Roman" w:hAnsi="Times New Roman"/>
          <w:color w:val="000000" w:themeColor="text1"/>
          <w:sz w:val="24"/>
          <w:szCs w:val="24"/>
        </w:rPr>
        <w:t>hemical, catalytic, electrocatalytic, and other conversion technologies</w:t>
      </w:r>
      <w:r w:rsidRPr="00406493">
        <w:rPr>
          <w:rFonts w:ascii="Times New Roman" w:hAnsi="Times New Roman"/>
          <w:color w:val="000000" w:themeColor="text1"/>
          <w:sz w:val="24"/>
          <w:szCs w:val="24"/>
        </w:rPr>
        <w:t xml:space="preserve"> serve</w:t>
      </w:r>
      <w:r w:rsidR="003657E4" w:rsidRPr="00406493">
        <w:rPr>
          <w:rFonts w:ascii="Times New Roman" w:hAnsi="Times New Roman"/>
          <w:color w:val="000000" w:themeColor="text1"/>
          <w:sz w:val="24"/>
          <w:szCs w:val="24"/>
        </w:rPr>
        <w:t xml:space="preserve"> as p</w:t>
      </w:r>
      <w:r w:rsidR="00B52061" w:rsidRPr="00406493">
        <w:rPr>
          <w:rFonts w:ascii="Times New Roman" w:hAnsi="Times New Roman"/>
          <w:color w:val="000000" w:themeColor="text1"/>
          <w:sz w:val="24"/>
          <w:szCs w:val="24"/>
        </w:rPr>
        <w:t xml:space="preserve">owerful tools to broaden the product </w:t>
      </w:r>
      <w:r w:rsidR="00D918F9" w:rsidRPr="00406493">
        <w:rPr>
          <w:rFonts w:ascii="Times New Roman" w:hAnsi="Times New Roman"/>
          <w:color w:val="000000" w:themeColor="text1"/>
          <w:sz w:val="24"/>
          <w:szCs w:val="24"/>
        </w:rPr>
        <w:t xml:space="preserve">portfolio, </w:t>
      </w:r>
      <w:r w:rsidR="00B52061" w:rsidRPr="00406493">
        <w:rPr>
          <w:rFonts w:ascii="Times New Roman" w:hAnsi="Times New Roman"/>
          <w:color w:val="000000" w:themeColor="text1"/>
          <w:sz w:val="24"/>
          <w:szCs w:val="24"/>
        </w:rPr>
        <w:t xml:space="preserve">improve </w:t>
      </w:r>
      <w:r w:rsidR="00D918F9" w:rsidRPr="00406493">
        <w:rPr>
          <w:rFonts w:ascii="Times New Roman" w:hAnsi="Times New Roman"/>
          <w:color w:val="000000" w:themeColor="text1"/>
          <w:sz w:val="24"/>
          <w:szCs w:val="24"/>
        </w:rPr>
        <w:t xml:space="preserve">process </w:t>
      </w:r>
      <w:r w:rsidR="00B52061" w:rsidRPr="00406493">
        <w:rPr>
          <w:rFonts w:ascii="Times New Roman" w:hAnsi="Times New Roman"/>
          <w:color w:val="000000" w:themeColor="text1"/>
          <w:sz w:val="24"/>
          <w:szCs w:val="24"/>
        </w:rPr>
        <w:t xml:space="preserve">efficiency, </w:t>
      </w:r>
      <w:r w:rsidR="00D918F9" w:rsidRPr="00406493">
        <w:rPr>
          <w:rFonts w:ascii="Times New Roman" w:hAnsi="Times New Roman"/>
          <w:color w:val="000000" w:themeColor="text1"/>
          <w:sz w:val="24"/>
          <w:szCs w:val="24"/>
        </w:rPr>
        <w:t xml:space="preserve">reduce </w:t>
      </w:r>
      <w:r w:rsidR="00B52061" w:rsidRPr="00406493">
        <w:rPr>
          <w:rFonts w:ascii="Times New Roman" w:hAnsi="Times New Roman"/>
          <w:color w:val="000000" w:themeColor="text1"/>
          <w:sz w:val="24"/>
          <w:szCs w:val="24"/>
        </w:rPr>
        <w:t xml:space="preserve">processing costs, and </w:t>
      </w:r>
      <w:r w:rsidR="00D918F9" w:rsidRPr="00406493">
        <w:rPr>
          <w:rFonts w:ascii="Times New Roman" w:hAnsi="Times New Roman"/>
          <w:color w:val="000000" w:themeColor="text1"/>
          <w:sz w:val="24"/>
          <w:szCs w:val="24"/>
        </w:rPr>
        <w:t xml:space="preserve">mitigate </w:t>
      </w:r>
      <w:r w:rsidR="00B52061" w:rsidRPr="00406493">
        <w:rPr>
          <w:rFonts w:ascii="Times New Roman" w:hAnsi="Times New Roman"/>
          <w:color w:val="000000" w:themeColor="text1"/>
          <w:sz w:val="24"/>
          <w:szCs w:val="24"/>
        </w:rPr>
        <w:t>environmental impacts.</w:t>
      </w:r>
      <w:r w:rsidR="005E42FD" w:rsidRPr="00406493">
        <w:rPr>
          <w:rFonts w:ascii="Times New Roman" w:hAnsi="Times New Roman"/>
          <w:color w:val="000000" w:themeColor="text1"/>
          <w:sz w:val="24"/>
          <w:szCs w:val="24"/>
        </w:rPr>
        <w:t xml:space="preserve">  In the next five years, </w:t>
      </w:r>
      <w:r w:rsidR="00E74DF6" w:rsidRPr="00406493">
        <w:rPr>
          <w:rFonts w:ascii="Times New Roman" w:hAnsi="Times New Roman"/>
          <w:color w:val="000000" w:themeColor="text1"/>
          <w:sz w:val="24"/>
          <w:szCs w:val="24"/>
        </w:rPr>
        <w:t xml:space="preserve">PA station will develop a scalable lignin-first fractionation process based on the reverse catalytic fractionation. This research will valorize lignin and make the cost-intensive pretreatment of biomass </w:t>
      </w:r>
      <w:r w:rsidR="00962A18" w:rsidRPr="00406493">
        <w:rPr>
          <w:rFonts w:ascii="Times New Roman" w:hAnsi="Times New Roman"/>
          <w:color w:val="000000" w:themeColor="text1"/>
          <w:sz w:val="24"/>
          <w:szCs w:val="24"/>
        </w:rPr>
        <w:t>a</w:t>
      </w:r>
      <w:r w:rsidR="00E74DF6" w:rsidRPr="00406493">
        <w:rPr>
          <w:rFonts w:ascii="Times New Roman" w:hAnsi="Times New Roman"/>
          <w:color w:val="000000" w:themeColor="text1"/>
          <w:sz w:val="24"/>
          <w:szCs w:val="24"/>
        </w:rPr>
        <w:t xml:space="preserve"> cost-efficient process. PA will also develop continuous catalytic fractionation technologies using catalytic transfer hydrogenolysis to isolate lignin as a suite of monomeric products</w:t>
      </w:r>
      <w:r w:rsidR="00D54396" w:rsidRPr="00406493">
        <w:rPr>
          <w:rFonts w:ascii="Times New Roman" w:hAnsi="Times New Roman"/>
          <w:color w:val="000000" w:themeColor="text1"/>
          <w:sz w:val="24"/>
          <w:szCs w:val="24"/>
        </w:rPr>
        <w:t xml:space="preserve"> and </w:t>
      </w:r>
      <w:r w:rsidR="00E74DF6" w:rsidRPr="00406493">
        <w:rPr>
          <w:rFonts w:ascii="Times New Roman" w:hAnsi="Times New Roman"/>
          <w:color w:val="000000" w:themeColor="text1"/>
          <w:sz w:val="24"/>
          <w:szCs w:val="24"/>
        </w:rPr>
        <w:t>convert these monomeric products into new polymeric resins for commercial applications in agriculture and elsewhere.</w:t>
      </w:r>
      <w:r w:rsidR="00D54396" w:rsidRPr="00406493">
        <w:rPr>
          <w:rFonts w:ascii="Times New Roman" w:hAnsi="Times New Roman"/>
          <w:color w:val="000000" w:themeColor="text1"/>
          <w:sz w:val="24"/>
          <w:szCs w:val="24"/>
        </w:rPr>
        <w:t xml:space="preserve"> </w:t>
      </w:r>
      <w:r w:rsidR="00E74DF6" w:rsidRPr="00406493">
        <w:rPr>
          <w:rFonts w:ascii="Times New Roman" w:hAnsi="Times New Roman"/>
          <w:color w:val="000000" w:themeColor="text1"/>
          <w:sz w:val="24"/>
          <w:szCs w:val="24"/>
        </w:rPr>
        <w:t>A</w:t>
      </w:r>
      <w:r w:rsidR="00D54396" w:rsidRPr="00406493">
        <w:rPr>
          <w:rFonts w:ascii="Times New Roman" w:hAnsi="Times New Roman"/>
          <w:color w:val="000000" w:themeColor="text1"/>
          <w:sz w:val="24"/>
          <w:szCs w:val="24"/>
        </w:rPr>
        <w:t>L</w:t>
      </w:r>
      <w:r w:rsidR="00E74DF6" w:rsidRPr="00406493">
        <w:rPr>
          <w:rFonts w:ascii="Times New Roman" w:hAnsi="Times New Roman"/>
          <w:color w:val="000000" w:themeColor="text1"/>
          <w:sz w:val="24"/>
          <w:szCs w:val="24"/>
        </w:rPr>
        <w:t xml:space="preserve"> will develop advanced C1 chemistry</w:t>
      </w:r>
      <w:r w:rsidR="006C0238">
        <w:rPr>
          <w:rFonts w:ascii="Times New Roman" w:hAnsi="Times New Roman"/>
          <w:color w:val="000000" w:themeColor="text1"/>
          <w:sz w:val="24"/>
          <w:szCs w:val="24"/>
        </w:rPr>
        <w:t xml:space="preserve"> (</w:t>
      </w:r>
      <w:r w:rsidR="006C0238" w:rsidRPr="00520BD0">
        <w:rPr>
          <w:rFonts w:ascii="Times New Roman" w:hAnsi="Times New Roman"/>
          <w:color w:val="000000" w:themeColor="text1"/>
          <w:sz w:val="24"/>
          <w:szCs w:val="24"/>
        </w:rPr>
        <w:t>one-carbon molecules)</w:t>
      </w:r>
      <w:r w:rsidR="00E74DF6" w:rsidRPr="00406493">
        <w:rPr>
          <w:rFonts w:ascii="Times New Roman" w:hAnsi="Times New Roman"/>
          <w:color w:val="000000" w:themeColor="text1"/>
          <w:sz w:val="24"/>
          <w:szCs w:val="24"/>
        </w:rPr>
        <w:t xml:space="preserve"> through catalytic and electrocatalytic conversion technologies for carbon capture, recycling, and conversion into liquid chemical platforms. SD station will explore effective applications of various catalyst systems in thermochemical processes for catalytic conversion and upgrading of agricultural and forest wastes to sustainable biofuels, chemicals, and new materials.</w:t>
      </w:r>
      <w:r w:rsidR="0092499F" w:rsidRPr="00406493">
        <w:rPr>
          <w:rFonts w:ascii="Times New Roman" w:hAnsi="Times New Roman"/>
          <w:color w:val="000000" w:themeColor="text1"/>
          <w:sz w:val="24"/>
          <w:szCs w:val="24"/>
        </w:rPr>
        <w:t xml:space="preserve"> </w:t>
      </w:r>
      <w:r w:rsidR="001F7C56" w:rsidRPr="00406493">
        <w:rPr>
          <w:rFonts w:ascii="Times New Roman" w:hAnsi="Times New Roman"/>
          <w:color w:val="000000" w:themeColor="text1"/>
          <w:sz w:val="24"/>
          <w:szCs w:val="24"/>
        </w:rPr>
        <w:t>WA will work on new biomass pretreatment technology and manufacturing technologies to process biomass into jet fuel, carbon fiber, supercapacitor, and other bio</w:t>
      </w:r>
      <w:r w:rsidR="006C0238">
        <w:rPr>
          <w:rFonts w:ascii="Times New Roman" w:hAnsi="Times New Roman"/>
          <w:color w:val="000000" w:themeColor="text1"/>
          <w:sz w:val="24"/>
          <w:szCs w:val="24"/>
        </w:rPr>
        <w:t>-</w:t>
      </w:r>
      <w:r w:rsidR="001F7C56" w:rsidRPr="00406493">
        <w:rPr>
          <w:rFonts w:ascii="Times New Roman" w:hAnsi="Times New Roman"/>
          <w:color w:val="000000" w:themeColor="text1"/>
          <w:sz w:val="24"/>
          <w:szCs w:val="24"/>
        </w:rPr>
        <w:t xml:space="preserve">products.  </w:t>
      </w:r>
      <w:r w:rsidR="0067243E" w:rsidRPr="00406493">
        <w:rPr>
          <w:rFonts w:ascii="Times New Roman" w:hAnsi="Times New Roman"/>
          <w:color w:val="000000" w:themeColor="text1"/>
          <w:sz w:val="24"/>
          <w:szCs w:val="24"/>
        </w:rPr>
        <w:t>MN will develop and investigate catalytic conversion and upgrading of solid wastes to sustainable fuels, chemicals and materials and a biological approach to complete utilization of liquid wastes.</w:t>
      </w:r>
      <w:r w:rsidR="0092499F" w:rsidRPr="00406493">
        <w:rPr>
          <w:rFonts w:ascii="Times New Roman" w:hAnsi="Times New Roman"/>
          <w:color w:val="000000" w:themeColor="text1"/>
          <w:sz w:val="24"/>
          <w:szCs w:val="24"/>
        </w:rPr>
        <w:t xml:space="preserve"> </w:t>
      </w:r>
      <w:r w:rsidR="1486E2B3" w:rsidRPr="00406493">
        <w:rPr>
          <w:rFonts w:ascii="Times New Roman" w:hAnsi="Times New Roman"/>
          <w:color w:val="000000" w:themeColor="text1"/>
          <w:sz w:val="24"/>
          <w:szCs w:val="24"/>
        </w:rPr>
        <w:t xml:space="preserve">MI will continue developing fast pyrolysis bio-oil stabilization through electrocatalytic </w:t>
      </w:r>
      <w:proofErr w:type="gramStart"/>
      <w:r w:rsidR="1486E2B3" w:rsidRPr="00406493">
        <w:rPr>
          <w:rFonts w:ascii="Times New Roman" w:hAnsi="Times New Roman"/>
          <w:color w:val="000000" w:themeColor="text1"/>
          <w:sz w:val="24"/>
          <w:szCs w:val="24"/>
        </w:rPr>
        <w:t>hydrogenation</w:t>
      </w:r>
      <w:r w:rsidR="006C0238">
        <w:rPr>
          <w:rFonts w:ascii="Times New Roman" w:hAnsi="Times New Roman"/>
          <w:color w:val="000000" w:themeColor="text1"/>
          <w:sz w:val="24"/>
          <w:szCs w:val="24"/>
        </w:rPr>
        <w:t>;</w:t>
      </w:r>
      <w:proofErr w:type="gramEnd"/>
      <w:r w:rsidR="006C0238">
        <w:rPr>
          <w:rFonts w:ascii="Times New Roman" w:hAnsi="Times New Roman"/>
          <w:color w:val="000000" w:themeColor="text1"/>
          <w:sz w:val="24"/>
          <w:szCs w:val="24"/>
        </w:rPr>
        <w:t xml:space="preserve"> where</w:t>
      </w:r>
      <w:r w:rsidR="1486E2B3" w:rsidRPr="00406493">
        <w:rPr>
          <w:rFonts w:ascii="Times New Roman" w:hAnsi="Times New Roman"/>
          <w:color w:val="000000" w:themeColor="text1"/>
          <w:sz w:val="24"/>
          <w:szCs w:val="24"/>
        </w:rPr>
        <w:t xml:space="preserve"> </w:t>
      </w:r>
      <w:r w:rsidR="006C0238">
        <w:rPr>
          <w:rFonts w:ascii="Times New Roman" w:hAnsi="Times New Roman"/>
          <w:color w:val="000000" w:themeColor="text1"/>
          <w:sz w:val="24"/>
          <w:szCs w:val="24"/>
        </w:rPr>
        <w:t>t</w:t>
      </w:r>
      <w:r w:rsidR="1486E2B3" w:rsidRPr="00406493">
        <w:rPr>
          <w:rFonts w:ascii="Times New Roman" w:hAnsi="Times New Roman"/>
          <w:color w:val="000000" w:themeColor="text1"/>
          <w:sz w:val="24"/>
          <w:szCs w:val="24"/>
        </w:rPr>
        <w:t xml:space="preserve">his approach couples renewable electricity with the energy inherent in bio-oil to </w:t>
      </w:r>
      <w:r w:rsidR="7A3536F3" w:rsidRPr="00406493">
        <w:rPr>
          <w:rFonts w:ascii="Times New Roman" w:hAnsi="Times New Roman"/>
          <w:color w:val="000000" w:themeColor="text1"/>
          <w:sz w:val="24"/>
          <w:szCs w:val="24"/>
        </w:rPr>
        <w:t>create a relatively non-reactive intermediate suitable for upgrading in existing refineries.</w:t>
      </w:r>
    </w:p>
    <w:p w14:paraId="3F7E660D" w14:textId="77777777" w:rsidR="00E74DF6" w:rsidRPr="00520139" w:rsidRDefault="00E74DF6" w:rsidP="00E74DF6">
      <w:pPr>
        <w:pStyle w:val="paragraph"/>
        <w:spacing w:before="0" w:beforeAutospacing="0" w:after="0" w:afterAutospacing="0"/>
        <w:textAlignment w:val="baseline"/>
        <w:rPr>
          <w:color w:val="000000" w:themeColor="text1"/>
        </w:rPr>
      </w:pPr>
    </w:p>
    <w:p w14:paraId="6F1DDCCF" w14:textId="15D4743F" w:rsidR="00E74DF6" w:rsidRPr="00520139" w:rsidRDefault="00E74DF6" w:rsidP="00E74DF6">
      <w:pPr>
        <w:spacing w:after="0" w:line="240" w:lineRule="auto"/>
        <w:rPr>
          <w:rFonts w:ascii="Times New Roman" w:hAnsi="Times New Roman"/>
          <w:color w:val="000000" w:themeColor="text1"/>
          <w:sz w:val="24"/>
          <w:szCs w:val="24"/>
          <w:u w:val="single"/>
        </w:rPr>
      </w:pPr>
      <w:r w:rsidRPr="004F674B">
        <w:rPr>
          <w:rFonts w:ascii="Times New Roman" w:hAnsi="Times New Roman"/>
          <w:b/>
          <w:sz w:val="24"/>
          <w:szCs w:val="24"/>
          <w:u w:val="single"/>
        </w:rPr>
        <w:t>Task 4:</w:t>
      </w:r>
      <w:r w:rsidRPr="004F674B">
        <w:rPr>
          <w:rFonts w:ascii="Times New Roman" w:hAnsi="Times New Roman"/>
          <w:sz w:val="24"/>
          <w:szCs w:val="24"/>
          <w:u w:val="single"/>
        </w:rPr>
        <w:t xml:space="preserve"> </w:t>
      </w:r>
      <w:r w:rsidRPr="00520139">
        <w:rPr>
          <w:rFonts w:ascii="Times New Roman" w:hAnsi="Times New Roman"/>
          <w:color w:val="000000" w:themeColor="text1"/>
          <w:sz w:val="24"/>
          <w:szCs w:val="24"/>
          <w:u w:val="single"/>
        </w:rPr>
        <w:t>Develop hybrid conversion technologies</w:t>
      </w:r>
      <w:r>
        <w:rPr>
          <w:rFonts w:ascii="Times New Roman" w:hAnsi="Times New Roman"/>
          <w:color w:val="000000" w:themeColor="text1"/>
          <w:sz w:val="24"/>
          <w:szCs w:val="24"/>
          <w:u w:val="single"/>
        </w:rPr>
        <w:t xml:space="preserve"> </w:t>
      </w:r>
      <w:r w:rsidRPr="004F674B">
        <w:rPr>
          <w:rFonts w:ascii="Times New Roman" w:hAnsi="Times New Roman"/>
          <w:sz w:val="24"/>
          <w:szCs w:val="24"/>
          <w:u w:val="single"/>
        </w:rPr>
        <w:t xml:space="preserve">(AL, </w:t>
      </w:r>
      <w:r w:rsidR="00CA6778">
        <w:rPr>
          <w:rFonts w:ascii="Times New Roman" w:hAnsi="Times New Roman"/>
          <w:sz w:val="24"/>
          <w:szCs w:val="24"/>
          <w:u w:val="single"/>
        </w:rPr>
        <w:t>HI</w:t>
      </w:r>
      <w:r w:rsidRPr="004F674B">
        <w:rPr>
          <w:rFonts w:ascii="Times New Roman" w:hAnsi="Times New Roman"/>
          <w:sz w:val="24"/>
          <w:szCs w:val="24"/>
          <w:u w:val="single"/>
        </w:rPr>
        <w:t xml:space="preserve">, </w:t>
      </w:r>
      <w:r w:rsidR="003D6AFD">
        <w:rPr>
          <w:rFonts w:ascii="Times New Roman" w:hAnsi="Times New Roman"/>
          <w:sz w:val="24"/>
          <w:szCs w:val="24"/>
          <w:u w:val="single"/>
        </w:rPr>
        <w:t xml:space="preserve">OK, </w:t>
      </w:r>
      <w:r w:rsidR="00CA6778">
        <w:rPr>
          <w:rFonts w:ascii="Times New Roman" w:hAnsi="Times New Roman"/>
          <w:sz w:val="24"/>
          <w:szCs w:val="24"/>
          <w:u w:val="single"/>
        </w:rPr>
        <w:t>PA</w:t>
      </w:r>
      <w:r w:rsidR="0EDC4FCC" w:rsidRPr="344D33A6">
        <w:rPr>
          <w:rFonts w:ascii="Times New Roman" w:hAnsi="Times New Roman"/>
          <w:sz w:val="24"/>
          <w:szCs w:val="24"/>
          <w:u w:val="single"/>
        </w:rPr>
        <w:t>, SD</w:t>
      </w:r>
      <w:r w:rsidRPr="004F674B">
        <w:rPr>
          <w:rFonts w:ascii="Times New Roman" w:hAnsi="Times New Roman"/>
          <w:sz w:val="24"/>
          <w:szCs w:val="24"/>
          <w:u w:val="single"/>
        </w:rPr>
        <w:t>)</w:t>
      </w:r>
    </w:p>
    <w:p w14:paraId="1434C5FD" w14:textId="0622A786" w:rsidR="001A693B" w:rsidRPr="00406493" w:rsidRDefault="005720AD" w:rsidP="00C12867">
      <w:pPr>
        <w:spacing w:before="120" w:after="0" w:line="240" w:lineRule="auto"/>
        <w:ind w:firstLine="360"/>
        <w:rPr>
          <w:rFonts w:ascii="Times New Roman" w:hAnsi="Times New Roman"/>
          <w:color w:val="000000" w:themeColor="text1"/>
          <w:sz w:val="24"/>
          <w:szCs w:val="24"/>
        </w:rPr>
      </w:pPr>
      <w:r w:rsidRPr="00406493">
        <w:rPr>
          <w:rFonts w:ascii="Times New Roman" w:hAnsi="Times New Roman"/>
          <w:color w:val="000000" w:themeColor="text1"/>
          <w:sz w:val="24"/>
          <w:szCs w:val="24"/>
        </w:rPr>
        <w:t xml:space="preserve">There is a need for increased attention on bioprocesses optimized for carbon removal, or permanent removal of carbon dioxide from the atmosphere. Specifically, biofuels, biochemicals, and biomaterials that have net negative carbon footprints over their entire lifecycle. </w:t>
      </w:r>
      <w:r w:rsidR="28AFE2F0" w:rsidRPr="00406493">
        <w:rPr>
          <w:rFonts w:ascii="Times New Roman" w:hAnsi="Times New Roman"/>
          <w:color w:val="000000" w:themeColor="text1"/>
          <w:sz w:val="24"/>
          <w:szCs w:val="24"/>
        </w:rPr>
        <w:t>Bi</w:t>
      </w:r>
      <w:r w:rsidR="114FE30C" w:rsidRPr="00406493">
        <w:rPr>
          <w:rFonts w:ascii="Times New Roman" w:hAnsi="Times New Roman"/>
          <w:color w:val="000000" w:themeColor="text1"/>
          <w:sz w:val="24"/>
          <w:szCs w:val="24"/>
        </w:rPr>
        <w:t>o</w:t>
      </w:r>
      <w:r w:rsidR="59D4D66A" w:rsidRPr="00406493">
        <w:rPr>
          <w:rFonts w:ascii="Times New Roman" w:hAnsi="Times New Roman"/>
          <w:color w:val="000000" w:themeColor="text1"/>
          <w:sz w:val="24"/>
          <w:szCs w:val="24"/>
        </w:rPr>
        <w:t xml:space="preserve">logical </w:t>
      </w:r>
      <w:r w:rsidR="28AFE2F0" w:rsidRPr="00406493">
        <w:rPr>
          <w:rFonts w:ascii="Times New Roman" w:hAnsi="Times New Roman"/>
          <w:color w:val="000000" w:themeColor="text1"/>
          <w:sz w:val="24"/>
          <w:szCs w:val="24"/>
        </w:rPr>
        <w:t>process is particularly useful in selectively transforming low-value carbon sources into small molecules under mild conditions. However, biological process alone often cannot produce long-chain petroleum-equivalent chemicals efficiently. While catalytic processes are well-</w:t>
      </w:r>
      <w:r w:rsidR="28AFE2F0" w:rsidRPr="00C12867">
        <w:rPr>
          <w:rFonts w:ascii="Times New Roman" w:hAnsi="Times New Roman"/>
          <w:color w:val="000000" w:themeColor="text1"/>
          <w:sz w:val="24"/>
          <w:szCs w:val="24"/>
        </w:rPr>
        <w:t>suited</w:t>
      </w:r>
      <w:r w:rsidR="28AFE2F0" w:rsidRPr="00406493">
        <w:rPr>
          <w:rFonts w:ascii="Times New Roman" w:hAnsi="Times New Roman"/>
          <w:color w:val="000000" w:themeColor="text1"/>
          <w:sz w:val="24"/>
          <w:szCs w:val="24"/>
        </w:rPr>
        <w:t xml:space="preserve"> for upgrading </w:t>
      </w:r>
      <w:r w:rsidR="4274D686" w:rsidRPr="00406493">
        <w:rPr>
          <w:rFonts w:ascii="Times New Roman" w:hAnsi="Times New Roman"/>
          <w:color w:val="000000" w:themeColor="text1"/>
          <w:sz w:val="24"/>
          <w:szCs w:val="24"/>
        </w:rPr>
        <w:t>small biogenic</w:t>
      </w:r>
      <w:r w:rsidR="28AFE2F0" w:rsidRPr="00406493">
        <w:rPr>
          <w:rFonts w:ascii="Times New Roman" w:hAnsi="Times New Roman"/>
          <w:color w:val="000000" w:themeColor="text1"/>
          <w:sz w:val="24"/>
          <w:szCs w:val="24"/>
        </w:rPr>
        <w:t xml:space="preserve"> molecules into petroleum-like compounds. Thus, integrating biological process with catalytic processes</w:t>
      </w:r>
      <w:r w:rsidR="76084771" w:rsidRPr="00406493">
        <w:rPr>
          <w:rFonts w:ascii="Times New Roman" w:hAnsi="Times New Roman"/>
          <w:color w:val="000000" w:themeColor="text1"/>
          <w:sz w:val="24"/>
          <w:szCs w:val="24"/>
        </w:rPr>
        <w:t>, and other emerging technologies</w:t>
      </w:r>
      <w:r w:rsidR="28AFE2F0" w:rsidRPr="00406493">
        <w:rPr>
          <w:rFonts w:ascii="Times New Roman" w:hAnsi="Times New Roman"/>
          <w:color w:val="000000" w:themeColor="text1"/>
          <w:sz w:val="24"/>
          <w:szCs w:val="24"/>
        </w:rPr>
        <w:t xml:space="preserve"> could leverage the strengths of both, enabling more efficient processes for biochemical production. Scale-up and commercialization of the developed technologies is much needed. Transitioning research into the marketplace requires close collaborations between LGU, National Laboratories and industrial partners. Only then </w:t>
      </w:r>
      <w:r w:rsidR="793FE833" w:rsidRPr="00406493">
        <w:rPr>
          <w:rFonts w:ascii="Times New Roman" w:hAnsi="Times New Roman"/>
          <w:color w:val="000000" w:themeColor="text1"/>
          <w:sz w:val="24"/>
          <w:szCs w:val="24"/>
        </w:rPr>
        <w:t>can</w:t>
      </w:r>
      <w:r w:rsidR="28AFE2F0" w:rsidRPr="00406493">
        <w:rPr>
          <w:rFonts w:ascii="Times New Roman" w:hAnsi="Times New Roman"/>
          <w:color w:val="000000" w:themeColor="text1"/>
          <w:sz w:val="24"/>
          <w:szCs w:val="24"/>
        </w:rPr>
        <w:t xml:space="preserve"> successfully commercialize</w:t>
      </w:r>
      <w:r w:rsidR="7C7788F5" w:rsidRPr="00406493">
        <w:rPr>
          <w:rFonts w:ascii="Times New Roman" w:hAnsi="Times New Roman"/>
          <w:color w:val="000000" w:themeColor="text1"/>
          <w:sz w:val="24"/>
          <w:szCs w:val="24"/>
        </w:rPr>
        <w:t xml:space="preserve"> the research</w:t>
      </w:r>
      <w:r w:rsidR="28AFE2F0" w:rsidRPr="00406493">
        <w:rPr>
          <w:rFonts w:ascii="Times New Roman" w:hAnsi="Times New Roman"/>
          <w:color w:val="000000" w:themeColor="text1"/>
          <w:sz w:val="24"/>
          <w:szCs w:val="24"/>
        </w:rPr>
        <w:t>.</w:t>
      </w:r>
    </w:p>
    <w:p w14:paraId="68759FB6" w14:textId="2645ECC1" w:rsidR="7F1A6589" w:rsidRDefault="00DF1DAE" w:rsidP="00406493">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S-1075 </w:t>
      </w:r>
      <w:r w:rsidR="006C0238">
        <w:rPr>
          <w:rFonts w:ascii="Times New Roman" w:hAnsi="Times New Roman"/>
          <w:color w:val="000000" w:themeColor="text1"/>
          <w:sz w:val="24"/>
          <w:szCs w:val="24"/>
        </w:rPr>
        <w:t xml:space="preserve">participants </w:t>
      </w:r>
      <w:r w:rsidR="41C61B69" w:rsidRPr="1D7E6B20">
        <w:rPr>
          <w:rFonts w:ascii="Times New Roman" w:hAnsi="Times New Roman"/>
          <w:color w:val="000000" w:themeColor="text1"/>
          <w:sz w:val="24"/>
          <w:szCs w:val="24"/>
        </w:rPr>
        <w:t xml:space="preserve">will investigate combined thermochemical and biological conversion technologies for </w:t>
      </w:r>
      <w:r w:rsidR="004E70F7" w:rsidRPr="1D7E6B20">
        <w:rPr>
          <w:rFonts w:ascii="Times New Roman" w:hAnsi="Times New Roman"/>
          <w:color w:val="000000" w:themeColor="text1"/>
          <w:sz w:val="24"/>
          <w:szCs w:val="24"/>
        </w:rPr>
        <w:t xml:space="preserve">converting </w:t>
      </w:r>
      <w:r w:rsidR="003513B5">
        <w:rPr>
          <w:rFonts w:ascii="Times New Roman" w:hAnsi="Times New Roman"/>
          <w:color w:val="000000" w:themeColor="text1"/>
          <w:sz w:val="24"/>
          <w:szCs w:val="24"/>
        </w:rPr>
        <w:t>biomass</w:t>
      </w:r>
      <w:r w:rsidR="00864958">
        <w:rPr>
          <w:rFonts w:ascii="Times New Roman" w:hAnsi="Times New Roman"/>
          <w:color w:val="000000" w:themeColor="text1"/>
          <w:sz w:val="24"/>
          <w:szCs w:val="24"/>
        </w:rPr>
        <w:t xml:space="preserve"> feedstocks</w:t>
      </w:r>
      <w:r w:rsidR="00B07A72">
        <w:rPr>
          <w:rFonts w:ascii="Times New Roman" w:hAnsi="Times New Roman"/>
          <w:color w:val="000000" w:themeColor="text1"/>
          <w:sz w:val="24"/>
          <w:szCs w:val="24"/>
        </w:rPr>
        <w:t xml:space="preserve"> into biofuels and biomaterials. The feedstocks that will be examined</w:t>
      </w:r>
      <w:r w:rsidR="00864958">
        <w:rPr>
          <w:rFonts w:ascii="Times New Roman" w:hAnsi="Times New Roman"/>
          <w:color w:val="000000" w:themeColor="text1"/>
          <w:sz w:val="24"/>
          <w:szCs w:val="24"/>
        </w:rPr>
        <w:t xml:space="preserve"> includ</w:t>
      </w:r>
      <w:r w:rsidR="00B07A72">
        <w:rPr>
          <w:rFonts w:ascii="Times New Roman" w:hAnsi="Times New Roman"/>
          <w:color w:val="000000" w:themeColor="text1"/>
          <w:sz w:val="24"/>
          <w:szCs w:val="24"/>
        </w:rPr>
        <w:t>e</w:t>
      </w:r>
      <w:r w:rsidR="00864958">
        <w:rPr>
          <w:rFonts w:ascii="Times New Roman" w:hAnsi="Times New Roman"/>
          <w:color w:val="000000" w:themeColor="text1"/>
          <w:sz w:val="24"/>
          <w:szCs w:val="24"/>
        </w:rPr>
        <w:t xml:space="preserve"> </w:t>
      </w:r>
      <w:r w:rsidR="00864958" w:rsidRPr="000B6DE4">
        <w:rPr>
          <w:rFonts w:ascii="Times New Roman" w:hAnsi="Times New Roman"/>
          <w:color w:val="000000" w:themeColor="text1"/>
          <w:sz w:val="24"/>
          <w:szCs w:val="24"/>
        </w:rPr>
        <w:t xml:space="preserve">agricultural residues and candidate energy crops </w:t>
      </w:r>
      <w:r w:rsidR="00864958">
        <w:rPr>
          <w:rFonts w:ascii="Times New Roman" w:hAnsi="Times New Roman"/>
          <w:color w:val="000000" w:themeColor="text1"/>
          <w:sz w:val="24"/>
          <w:szCs w:val="24"/>
        </w:rPr>
        <w:t xml:space="preserve">(HI and PA) </w:t>
      </w:r>
      <w:r w:rsidR="006C0238">
        <w:rPr>
          <w:rFonts w:ascii="Times New Roman" w:hAnsi="Times New Roman"/>
          <w:color w:val="000000" w:themeColor="text1"/>
          <w:sz w:val="24"/>
          <w:szCs w:val="24"/>
        </w:rPr>
        <w:t xml:space="preserve">and </w:t>
      </w:r>
      <w:r w:rsidR="41C61B69" w:rsidRPr="1D7E6B20">
        <w:rPr>
          <w:rFonts w:ascii="Times New Roman" w:hAnsi="Times New Roman"/>
          <w:color w:val="000000" w:themeColor="text1"/>
          <w:sz w:val="24"/>
          <w:szCs w:val="24"/>
        </w:rPr>
        <w:t>waste generated in the poultry industry</w:t>
      </w:r>
      <w:r w:rsidR="007B4C43">
        <w:rPr>
          <w:rFonts w:ascii="Times New Roman" w:hAnsi="Times New Roman"/>
          <w:color w:val="000000" w:themeColor="text1"/>
          <w:sz w:val="24"/>
          <w:szCs w:val="24"/>
        </w:rPr>
        <w:t xml:space="preserve"> (AL)</w:t>
      </w:r>
      <w:r w:rsidR="771B0269" w:rsidRPr="1D7E6B20">
        <w:rPr>
          <w:rFonts w:ascii="Times New Roman" w:hAnsi="Times New Roman"/>
          <w:color w:val="000000" w:themeColor="text1"/>
          <w:sz w:val="24"/>
          <w:szCs w:val="24"/>
        </w:rPr>
        <w:t xml:space="preserve"> into t</w:t>
      </w:r>
      <w:r w:rsidR="41C61B69" w:rsidRPr="1D7E6B20">
        <w:rPr>
          <w:rFonts w:ascii="Times New Roman" w:hAnsi="Times New Roman"/>
          <w:color w:val="000000" w:themeColor="text1"/>
          <w:sz w:val="24"/>
          <w:szCs w:val="24"/>
        </w:rPr>
        <w:t>arget products</w:t>
      </w:r>
      <w:r w:rsidR="00B07A72">
        <w:rPr>
          <w:rFonts w:ascii="Times New Roman" w:hAnsi="Times New Roman"/>
          <w:color w:val="000000" w:themeColor="text1"/>
          <w:sz w:val="24"/>
          <w:szCs w:val="24"/>
        </w:rPr>
        <w:t>,</w:t>
      </w:r>
      <w:r w:rsidR="41C61B69" w:rsidRPr="1D7E6B20">
        <w:rPr>
          <w:rFonts w:ascii="Times New Roman" w:hAnsi="Times New Roman"/>
          <w:color w:val="000000" w:themeColor="text1"/>
          <w:sz w:val="24"/>
          <w:szCs w:val="24"/>
        </w:rPr>
        <w:t xml:space="preserve"> includ</w:t>
      </w:r>
      <w:r w:rsidR="6DBB6F90" w:rsidRPr="1D7E6B20">
        <w:rPr>
          <w:rFonts w:ascii="Times New Roman" w:hAnsi="Times New Roman"/>
          <w:color w:val="000000" w:themeColor="text1"/>
          <w:sz w:val="24"/>
          <w:szCs w:val="24"/>
        </w:rPr>
        <w:t>ing advanced</w:t>
      </w:r>
      <w:r w:rsidR="41C61B69" w:rsidRPr="1D7E6B20">
        <w:rPr>
          <w:rFonts w:ascii="Times New Roman" w:hAnsi="Times New Roman"/>
          <w:color w:val="000000" w:themeColor="text1"/>
          <w:sz w:val="24"/>
          <w:szCs w:val="24"/>
        </w:rPr>
        <w:t xml:space="preserve"> </w:t>
      </w:r>
      <w:r w:rsidR="04C2BE33" w:rsidRPr="1D7E6B20">
        <w:rPr>
          <w:rFonts w:ascii="Times New Roman" w:hAnsi="Times New Roman"/>
          <w:color w:val="000000" w:themeColor="text1"/>
          <w:sz w:val="24"/>
          <w:szCs w:val="24"/>
        </w:rPr>
        <w:t>bio</w:t>
      </w:r>
      <w:r w:rsidR="41C61B69" w:rsidRPr="1D7E6B20">
        <w:rPr>
          <w:rFonts w:ascii="Times New Roman" w:hAnsi="Times New Roman"/>
          <w:color w:val="000000" w:themeColor="text1"/>
          <w:sz w:val="24"/>
          <w:szCs w:val="24"/>
        </w:rPr>
        <w:t>fuels and biomaterials.</w:t>
      </w:r>
      <w:r w:rsidR="5AF03E71" w:rsidRPr="1D7E6B20">
        <w:rPr>
          <w:rFonts w:ascii="Times New Roman" w:hAnsi="Times New Roman"/>
          <w:color w:val="000000" w:themeColor="text1"/>
          <w:sz w:val="24"/>
          <w:szCs w:val="24"/>
        </w:rPr>
        <w:t xml:space="preserve"> </w:t>
      </w:r>
      <w:r w:rsidR="00170841">
        <w:rPr>
          <w:rFonts w:ascii="Times New Roman" w:hAnsi="Times New Roman"/>
          <w:color w:val="000000" w:themeColor="text1"/>
          <w:sz w:val="24"/>
          <w:szCs w:val="24"/>
        </w:rPr>
        <w:t xml:space="preserve"> Furthermore</w:t>
      </w:r>
      <w:r w:rsidR="00737BA0">
        <w:rPr>
          <w:rFonts w:ascii="Times New Roman" w:hAnsi="Times New Roman"/>
          <w:color w:val="000000" w:themeColor="text1"/>
          <w:sz w:val="24"/>
          <w:szCs w:val="24"/>
        </w:rPr>
        <w:t xml:space="preserve">, </w:t>
      </w:r>
      <w:r w:rsidR="42B89E85" w:rsidRPr="1D7E6B20">
        <w:rPr>
          <w:rFonts w:ascii="Times New Roman" w:hAnsi="Times New Roman"/>
          <w:color w:val="000000" w:themeColor="text1"/>
          <w:sz w:val="24"/>
          <w:szCs w:val="24"/>
        </w:rPr>
        <w:t xml:space="preserve">SD </w:t>
      </w:r>
      <w:r w:rsidR="0057073C">
        <w:rPr>
          <w:rFonts w:ascii="Times New Roman" w:hAnsi="Times New Roman"/>
          <w:color w:val="000000" w:themeColor="text1"/>
          <w:sz w:val="24"/>
          <w:szCs w:val="24"/>
        </w:rPr>
        <w:t>s</w:t>
      </w:r>
      <w:r w:rsidR="42B89E85" w:rsidRPr="1D7E6B20">
        <w:rPr>
          <w:rFonts w:ascii="Times New Roman" w:hAnsi="Times New Roman"/>
          <w:color w:val="000000" w:themeColor="text1"/>
          <w:sz w:val="24"/>
          <w:szCs w:val="24"/>
        </w:rPr>
        <w:t xml:space="preserve">tation will </w:t>
      </w:r>
      <w:r w:rsidR="2BE32B5C" w:rsidRPr="1D7E6B20">
        <w:rPr>
          <w:rFonts w:ascii="Times New Roman" w:hAnsi="Times New Roman"/>
          <w:color w:val="000000" w:themeColor="text1"/>
          <w:sz w:val="24"/>
          <w:szCs w:val="24"/>
        </w:rPr>
        <w:t xml:space="preserve">investigate the combination of </w:t>
      </w:r>
      <w:r w:rsidR="58F1E2AA" w:rsidRPr="1D7E6B20">
        <w:rPr>
          <w:rFonts w:ascii="Times New Roman" w:hAnsi="Times New Roman"/>
          <w:color w:val="000000" w:themeColor="text1"/>
          <w:sz w:val="24"/>
          <w:szCs w:val="24"/>
        </w:rPr>
        <w:t>thermochemical</w:t>
      </w:r>
      <w:r w:rsidR="1E5603AA" w:rsidRPr="1D7E6B20">
        <w:rPr>
          <w:rFonts w:ascii="Times New Roman" w:hAnsi="Times New Roman"/>
          <w:color w:val="000000" w:themeColor="text1"/>
          <w:sz w:val="24"/>
          <w:szCs w:val="24"/>
        </w:rPr>
        <w:t xml:space="preserve"> conversion</w:t>
      </w:r>
      <w:r w:rsidR="371F78F3" w:rsidRPr="1D7E6B20">
        <w:rPr>
          <w:rFonts w:ascii="Times New Roman" w:hAnsi="Times New Roman"/>
          <w:color w:val="000000" w:themeColor="text1"/>
          <w:sz w:val="24"/>
          <w:szCs w:val="24"/>
        </w:rPr>
        <w:t>,</w:t>
      </w:r>
      <w:r w:rsidR="1E5603AA" w:rsidRPr="1D7E6B20">
        <w:rPr>
          <w:rFonts w:ascii="Times New Roman" w:hAnsi="Times New Roman"/>
          <w:color w:val="000000" w:themeColor="text1"/>
          <w:sz w:val="24"/>
          <w:szCs w:val="24"/>
        </w:rPr>
        <w:t xml:space="preserve"> nanotechnologies</w:t>
      </w:r>
      <w:r w:rsidR="5BB7A908" w:rsidRPr="1D7E6B20">
        <w:rPr>
          <w:rFonts w:ascii="Times New Roman" w:hAnsi="Times New Roman"/>
          <w:color w:val="000000" w:themeColor="text1"/>
          <w:sz w:val="24"/>
          <w:szCs w:val="24"/>
        </w:rPr>
        <w:t xml:space="preserve">, and other emerging </w:t>
      </w:r>
      <w:r w:rsidR="187B1155" w:rsidRPr="1D7E6B20">
        <w:rPr>
          <w:rFonts w:ascii="Times New Roman" w:hAnsi="Times New Roman"/>
          <w:color w:val="000000" w:themeColor="text1"/>
          <w:sz w:val="24"/>
          <w:szCs w:val="24"/>
        </w:rPr>
        <w:t>engineering approaches</w:t>
      </w:r>
      <w:r w:rsidR="1E5603AA" w:rsidRPr="1D7E6B20">
        <w:rPr>
          <w:rFonts w:ascii="Times New Roman" w:hAnsi="Times New Roman"/>
          <w:color w:val="000000" w:themeColor="text1"/>
          <w:sz w:val="24"/>
          <w:szCs w:val="24"/>
        </w:rPr>
        <w:t xml:space="preserve"> to produce biopolymer-based nanocomposites</w:t>
      </w:r>
      <w:r w:rsidR="14322AF9" w:rsidRPr="1D7E6B20">
        <w:rPr>
          <w:rFonts w:ascii="Times New Roman" w:hAnsi="Times New Roman"/>
          <w:color w:val="000000" w:themeColor="text1"/>
          <w:sz w:val="24"/>
          <w:szCs w:val="24"/>
        </w:rPr>
        <w:t xml:space="preserve"> for applications</w:t>
      </w:r>
      <w:r w:rsidR="618B4EED" w:rsidRPr="1D7E6B20">
        <w:rPr>
          <w:rFonts w:ascii="Times New Roman" w:hAnsi="Times New Roman"/>
          <w:color w:val="000000" w:themeColor="text1"/>
          <w:sz w:val="24"/>
          <w:szCs w:val="24"/>
        </w:rPr>
        <w:t xml:space="preserve"> in smart food packaging and precision agriculture</w:t>
      </w:r>
      <w:r w:rsidR="3D1148C2" w:rsidRPr="1D7E6B20">
        <w:rPr>
          <w:rFonts w:ascii="Times New Roman" w:hAnsi="Times New Roman"/>
          <w:color w:val="000000" w:themeColor="text1"/>
          <w:sz w:val="24"/>
          <w:szCs w:val="24"/>
        </w:rPr>
        <w:t xml:space="preserve"> to reduce environmental impacts and carbon footprint</w:t>
      </w:r>
      <w:r w:rsidR="618B4EED" w:rsidRPr="1D7E6B20">
        <w:rPr>
          <w:rFonts w:ascii="Times New Roman" w:hAnsi="Times New Roman"/>
          <w:color w:val="000000" w:themeColor="text1"/>
          <w:sz w:val="24"/>
          <w:szCs w:val="24"/>
        </w:rPr>
        <w:t>.</w:t>
      </w:r>
      <w:r w:rsidR="00B46B1D">
        <w:rPr>
          <w:rFonts w:ascii="Times New Roman" w:hAnsi="Times New Roman"/>
          <w:color w:val="000000" w:themeColor="text1"/>
          <w:sz w:val="24"/>
          <w:szCs w:val="24"/>
        </w:rPr>
        <w:t xml:space="preserve"> </w:t>
      </w:r>
      <w:r w:rsidR="005525D9" w:rsidRPr="005525D9">
        <w:rPr>
          <w:rFonts w:ascii="Times New Roman" w:hAnsi="Times New Roman"/>
          <w:color w:val="000000" w:themeColor="text1"/>
          <w:sz w:val="24"/>
          <w:szCs w:val="24"/>
        </w:rPr>
        <w:t>OK station will develop hybrid thermochemical-biochemical conversion technologies for the conversion of lignocellulosic biomass, wastes materials and CO</w:t>
      </w:r>
      <w:r w:rsidR="005525D9" w:rsidRPr="00520BD0">
        <w:rPr>
          <w:rFonts w:ascii="Times New Roman" w:hAnsi="Times New Roman"/>
          <w:color w:val="000000" w:themeColor="text1"/>
          <w:sz w:val="24"/>
          <w:szCs w:val="24"/>
          <w:vertAlign w:val="subscript"/>
        </w:rPr>
        <w:t>2</w:t>
      </w:r>
      <w:r w:rsidR="005525D9" w:rsidRPr="005525D9">
        <w:rPr>
          <w:rFonts w:ascii="Times New Roman" w:hAnsi="Times New Roman"/>
          <w:color w:val="000000" w:themeColor="text1"/>
          <w:sz w:val="24"/>
          <w:szCs w:val="24"/>
        </w:rPr>
        <w:t xml:space="preserve"> into biofuels and </w:t>
      </w:r>
      <w:r w:rsidR="00B07A72" w:rsidRPr="005525D9">
        <w:rPr>
          <w:rFonts w:ascii="Times New Roman" w:hAnsi="Times New Roman"/>
          <w:color w:val="000000" w:themeColor="text1"/>
          <w:sz w:val="24"/>
          <w:szCs w:val="24"/>
        </w:rPr>
        <w:t>value-added</w:t>
      </w:r>
      <w:r w:rsidR="005525D9" w:rsidRPr="005525D9">
        <w:rPr>
          <w:rFonts w:ascii="Times New Roman" w:hAnsi="Times New Roman"/>
          <w:color w:val="000000" w:themeColor="text1"/>
          <w:sz w:val="24"/>
          <w:szCs w:val="24"/>
        </w:rPr>
        <w:t xml:space="preserve"> chemicals.</w:t>
      </w:r>
    </w:p>
    <w:p w14:paraId="4262A340" w14:textId="77777777" w:rsidR="00E74DF6" w:rsidRPr="00520139" w:rsidRDefault="00E74DF6" w:rsidP="00E74DF6">
      <w:pPr>
        <w:spacing w:after="0" w:line="240" w:lineRule="auto"/>
        <w:rPr>
          <w:rFonts w:ascii="Times New Roman" w:hAnsi="Times New Roman"/>
          <w:color w:val="000000" w:themeColor="text1"/>
          <w:sz w:val="24"/>
          <w:szCs w:val="24"/>
        </w:rPr>
      </w:pPr>
    </w:p>
    <w:p w14:paraId="5D1DB8B9" w14:textId="77777777" w:rsidR="00E74DF6" w:rsidRPr="00520139" w:rsidRDefault="00E74DF6" w:rsidP="00E74DF6">
      <w:pPr>
        <w:spacing w:after="0" w:line="240" w:lineRule="auto"/>
        <w:rPr>
          <w:rFonts w:ascii="Times New Roman" w:hAnsi="Times New Roman"/>
          <w:bCs/>
          <w:color w:val="000000" w:themeColor="text1"/>
          <w:sz w:val="24"/>
          <w:szCs w:val="24"/>
        </w:rPr>
      </w:pPr>
      <w:r w:rsidRPr="00520139">
        <w:rPr>
          <w:rFonts w:ascii="Times New Roman" w:hAnsi="Times New Roman"/>
          <w:b/>
          <w:bCs/>
          <w:color w:val="000000" w:themeColor="text1"/>
          <w:sz w:val="24"/>
          <w:szCs w:val="24"/>
          <w:u w:val="single"/>
        </w:rPr>
        <w:t>Objective C:</w:t>
      </w:r>
      <w:r w:rsidRPr="00520139">
        <w:rPr>
          <w:rFonts w:ascii="Times New Roman" w:hAnsi="Times New Roman"/>
          <w:bCs/>
          <w:color w:val="000000" w:themeColor="text1"/>
          <w:sz w:val="24"/>
          <w:szCs w:val="24"/>
        </w:rPr>
        <w:t xml:space="preserve"> </w:t>
      </w:r>
      <w:r w:rsidRPr="00520139">
        <w:rPr>
          <w:rFonts w:ascii="Times New Roman" w:hAnsi="Times New Roman"/>
          <w:color w:val="000000" w:themeColor="text1"/>
          <w:sz w:val="24"/>
          <w:szCs w:val="24"/>
        </w:rPr>
        <w:t xml:space="preserve">Use advanced models to provide system level analytics to enable sustainable feedstock supply and conversion technologies. </w:t>
      </w:r>
    </w:p>
    <w:p w14:paraId="58446F51" w14:textId="77777777" w:rsidR="00E74DF6" w:rsidRPr="004F674B" w:rsidRDefault="00E74DF6" w:rsidP="00406493">
      <w:pPr>
        <w:spacing w:before="120" w:after="0" w:line="240" w:lineRule="auto"/>
        <w:ind w:firstLine="360"/>
        <w:rPr>
          <w:rFonts w:ascii="Times New Roman" w:hAnsi="Times New Roman"/>
          <w:color w:val="000000" w:themeColor="text1"/>
          <w:sz w:val="24"/>
          <w:szCs w:val="24"/>
        </w:rPr>
      </w:pPr>
      <w:r w:rsidRPr="386B2C00">
        <w:rPr>
          <w:rFonts w:ascii="Times New Roman" w:hAnsi="Times New Roman"/>
          <w:color w:val="000000" w:themeColor="text1"/>
          <w:sz w:val="24"/>
          <w:szCs w:val="24"/>
        </w:rPr>
        <w:t xml:space="preserve">Development of environmentally sustainable and economically viable sources of bioenergy and bioproducts is driven by the need to reduce the environmental impact of the energy industry. For this, supply chains capable of providing ample biomass for production of advanced biofuels will be necessary. These supply chains will need to be integrated with commercial scale conversion facilities and connected to viable distribution systems. This objective includes utilization of existing system analysis technology to assist in the development of usable frameworks to facilitate the biorefinery development. </w:t>
      </w:r>
    </w:p>
    <w:p w14:paraId="546F55A9" w14:textId="77777777" w:rsidR="00E74DF6" w:rsidRPr="00520139" w:rsidRDefault="00E74DF6" w:rsidP="00E74DF6">
      <w:pPr>
        <w:spacing w:after="0" w:line="240" w:lineRule="auto"/>
        <w:rPr>
          <w:rFonts w:ascii="Times New Roman" w:hAnsi="Times New Roman"/>
          <w:color w:val="000000" w:themeColor="text1"/>
          <w:sz w:val="24"/>
          <w:szCs w:val="24"/>
        </w:rPr>
      </w:pPr>
    </w:p>
    <w:p w14:paraId="4D5867AF" w14:textId="2F186D56" w:rsidR="6A4CC618" w:rsidRDefault="00E74DF6" w:rsidP="00406493">
      <w:pPr>
        <w:spacing w:after="0" w:line="240" w:lineRule="auto"/>
        <w:rPr>
          <w:rFonts w:ascii="Times New Roman" w:hAnsi="Times New Roman"/>
          <w:color w:val="000000" w:themeColor="text1"/>
          <w:sz w:val="24"/>
          <w:szCs w:val="24"/>
        </w:rPr>
      </w:pPr>
      <w:r w:rsidRPr="004F674B">
        <w:rPr>
          <w:rFonts w:ascii="Times New Roman" w:hAnsi="Times New Roman"/>
          <w:b/>
          <w:sz w:val="24"/>
          <w:szCs w:val="24"/>
          <w:u w:val="single"/>
        </w:rPr>
        <w:t>Task 1.</w:t>
      </w:r>
      <w:r w:rsidRPr="004F674B">
        <w:rPr>
          <w:rFonts w:ascii="Times New Roman" w:hAnsi="Times New Roman"/>
          <w:sz w:val="24"/>
          <w:szCs w:val="24"/>
          <w:u w:val="single"/>
        </w:rPr>
        <w:t xml:space="preserve"> </w:t>
      </w:r>
      <w:r w:rsidRPr="00520139">
        <w:rPr>
          <w:rFonts w:ascii="Times New Roman" w:hAnsi="Times New Roman"/>
          <w:color w:val="000000" w:themeColor="text1"/>
          <w:sz w:val="24"/>
          <w:szCs w:val="24"/>
          <w:u w:val="single"/>
        </w:rPr>
        <w:t>Develop system models and data tools to assess sustainability</w:t>
      </w:r>
      <w:r>
        <w:rPr>
          <w:rFonts w:ascii="Times New Roman" w:hAnsi="Times New Roman"/>
          <w:iCs/>
          <w:color w:val="000000" w:themeColor="text1"/>
          <w:sz w:val="24"/>
          <w:szCs w:val="24"/>
          <w:u w:val="single"/>
        </w:rPr>
        <w:t xml:space="preserve"> </w:t>
      </w:r>
      <w:r w:rsidRPr="004F674B">
        <w:rPr>
          <w:rFonts w:ascii="Times New Roman" w:hAnsi="Times New Roman"/>
          <w:sz w:val="24"/>
          <w:szCs w:val="24"/>
          <w:u w:val="single"/>
        </w:rPr>
        <w:t>(</w:t>
      </w:r>
      <w:r w:rsidR="003F5D28">
        <w:rPr>
          <w:rFonts w:ascii="Times New Roman" w:hAnsi="Times New Roman"/>
          <w:sz w:val="24"/>
          <w:szCs w:val="24"/>
          <w:u w:val="single"/>
        </w:rPr>
        <w:t xml:space="preserve">KY, </w:t>
      </w:r>
      <w:r w:rsidR="05120F7F" w:rsidRPr="4F9736BD">
        <w:rPr>
          <w:rFonts w:ascii="Times New Roman" w:hAnsi="Times New Roman"/>
          <w:sz w:val="24"/>
          <w:szCs w:val="24"/>
          <w:u w:val="single"/>
        </w:rPr>
        <w:t xml:space="preserve">MI, </w:t>
      </w:r>
      <w:r w:rsidR="64645A75" w:rsidRPr="0DB82922">
        <w:rPr>
          <w:rFonts w:ascii="Times New Roman" w:hAnsi="Times New Roman"/>
          <w:sz w:val="24"/>
          <w:szCs w:val="24"/>
          <w:u w:val="single"/>
        </w:rPr>
        <w:t>MO,</w:t>
      </w:r>
      <w:r w:rsidRPr="0DB82922">
        <w:rPr>
          <w:rFonts w:ascii="Times New Roman" w:hAnsi="Times New Roman"/>
          <w:sz w:val="24"/>
          <w:szCs w:val="24"/>
          <w:u w:val="single"/>
        </w:rPr>
        <w:t xml:space="preserve"> </w:t>
      </w:r>
      <w:r w:rsidRPr="004F674B">
        <w:rPr>
          <w:rFonts w:ascii="Times New Roman" w:hAnsi="Times New Roman"/>
          <w:sz w:val="24"/>
          <w:szCs w:val="24"/>
          <w:u w:val="single"/>
        </w:rPr>
        <w:t xml:space="preserve">NE, </w:t>
      </w:r>
      <w:r w:rsidR="001F63B9">
        <w:rPr>
          <w:rFonts w:ascii="Times New Roman" w:hAnsi="Times New Roman"/>
          <w:sz w:val="24"/>
          <w:szCs w:val="24"/>
          <w:u w:val="single"/>
        </w:rPr>
        <w:t xml:space="preserve">OK, </w:t>
      </w:r>
      <w:r w:rsidRPr="004F674B">
        <w:rPr>
          <w:rFonts w:ascii="Times New Roman" w:hAnsi="Times New Roman"/>
          <w:sz w:val="24"/>
          <w:szCs w:val="24"/>
          <w:u w:val="single"/>
        </w:rPr>
        <w:t xml:space="preserve">ND, </w:t>
      </w:r>
      <w:r w:rsidR="003F5D28">
        <w:rPr>
          <w:rFonts w:ascii="Times New Roman" w:hAnsi="Times New Roman"/>
          <w:sz w:val="24"/>
          <w:szCs w:val="24"/>
          <w:u w:val="single"/>
        </w:rPr>
        <w:t xml:space="preserve">NJ, </w:t>
      </w:r>
      <w:r w:rsidRPr="004F674B">
        <w:rPr>
          <w:rFonts w:ascii="Times New Roman" w:hAnsi="Times New Roman"/>
          <w:sz w:val="24"/>
          <w:szCs w:val="24"/>
          <w:u w:val="single"/>
        </w:rPr>
        <w:t xml:space="preserve">OH, </w:t>
      </w:r>
      <w:r w:rsidR="40AF14CB" w:rsidRPr="0DB82922">
        <w:rPr>
          <w:rFonts w:ascii="Times New Roman" w:hAnsi="Times New Roman"/>
          <w:sz w:val="24"/>
          <w:szCs w:val="24"/>
          <w:u w:val="single"/>
        </w:rPr>
        <w:t>PA,</w:t>
      </w:r>
      <w:r w:rsidRPr="0DB82922">
        <w:rPr>
          <w:rFonts w:ascii="Times New Roman" w:hAnsi="Times New Roman"/>
          <w:sz w:val="24"/>
          <w:szCs w:val="24"/>
          <w:u w:val="single"/>
        </w:rPr>
        <w:t xml:space="preserve"> </w:t>
      </w:r>
      <w:r w:rsidR="003F5D28">
        <w:rPr>
          <w:rFonts w:ascii="Times New Roman" w:hAnsi="Times New Roman"/>
          <w:sz w:val="24"/>
          <w:szCs w:val="24"/>
          <w:u w:val="single"/>
        </w:rPr>
        <w:t>VA</w:t>
      </w:r>
      <w:r w:rsidRPr="004F674B">
        <w:rPr>
          <w:rFonts w:ascii="Times New Roman" w:hAnsi="Times New Roman"/>
          <w:sz w:val="24"/>
          <w:szCs w:val="24"/>
          <w:u w:val="single"/>
        </w:rPr>
        <w:t>)</w:t>
      </w:r>
      <w:r w:rsidRPr="004F674B">
        <w:rPr>
          <w:rFonts w:ascii="Times New Roman" w:hAnsi="Times New Roman"/>
          <w:iCs/>
          <w:sz w:val="24"/>
          <w:szCs w:val="24"/>
          <w:u w:val="single"/>
        </w:rPr>
        <w:t>.</w:t>
      </w:r>
    </w:p>
    <w:p w14:paraId="08114B8B" w14:textId="03DB026C" w:rsidR="666AB730" w:rsidRDefault="640B7E35" w:rsidP="00406493">
      <w:pPr>
        <w:spacing w:before="120" w:after="0" w:line="240" w:lineRule="auto"/>
        <w:ind w:firstLine="360"/>
        <w:rPr>
          <w:rFonts w:ascii="Times New Roman" w:hAnsi="Times New Roman"/>
          <w:color w:val="000000" w:themeColor="text1"/>
          <w:sz w:val="24"/>
          <w:szCs w:val="24"/>
        </w:rPr>
      </w:pPr>
      <w:r w:rsidRPr="2BD85744">
        <w:rPr>
          <w:rFonts w:ascii="Times New Roman" w:hAnsi="Times New Roman"/>
          <w:sz w:val="24"/>
          <w:szCs w:val="24"/>
        </w:rPr>
        <w:t xml:space="preserve">Agricultural, forestry, and aquatic feedstocks will be included in various system analyses. </w:t>
      </w:r>
      <w:r w:rsidR="6D2EEA7A" w:rsidRPr="78B4E190">
        <w:rPr>
          <w:rFonts w:ascii="Times New Roman" w:hAnsi="Times New Roman"/>
          <w:sz w:val="24"/>
          <w:szCs w:val="24"/>
        </w:rPr>
        <w:t xml:space="preserve"> </w:t>
      </w:r>
      <w:r w:rsidR="473DF533" w:rsidRPr="2114D7D6">
        <w:rPr>
          <w:rFonts w:ascii="Times New Roman" w:hAnsi="Times New Roman"/>
          <w:sz w:val="24"/>
          <w:szCs w:val="24"/>
        </w:rPr>
        <w:t xml:space="preserve">For agricultural systems, </w:t>
      </w:r>
      <w:r w:rsidR="473DF533" w:rsidRPr="548C8711">
        <w:rPr>
          <w:rFonts w:ascii="Times New Roman" w:hAnsi="Times New Roman"/>
          <w:color w:val="000000" w:themeColor="text1"/>
          <w:sz w:val="24"/>
          <w:szCs w:val="24"/>
        </w:rPr>
        <w:t xml:space="preserve">changes to land-application of nutrients </w:t>
      </w:r>
      <w:r w:rsidR="664E23AF" w:rsidRPr="5EC318B1">
        <w:rPr>
          <w:rFonts w:ascii="Times New Roman" w:hAnsi="Times New Roman"/>
          <w:color w:val="000000" w:themeColor="text1"/>
          <w:sz w:val="24"/>
          <w:szCs w:val="24"/>
        </w:rPr>
        <w:t>by</w:t>
      </w:r>
      <w:r w:rsidR="473DF533" w:rsidRPr="5EC318B1">
        <w:rPr>
          <w:rFonts w:ascii="Times New Roman" w:hAnsi="Times New Roman"/>
          <w:color w:val="000000" w:themeColor="text1"/>
          <w:sz w:val="24"/>
          <w:szCs w:val="24"/>
        </w:rPr>
        <w:t xml:space="preserve"> shift</w:t>
      </w:r>
      <w:r w:rsidR="070DEC48" w:rsidRPr="5EC318B1">
        <w:rPr>
          <w:rFonts w:ascii="Times New Roman" w:hAnsi="Times New Roman"/>
          <w:color w:val="000000" w:themeColor="text1"/>
          <w:sz w:val="24"/>
          <w:szCs w:val="24"/>
        </w:rPr>
        <w:t>ing</w:t>
      </w:r>
      <w:r w:rsidR="473DF533" w:rsidRPr="548C8711">
        <w:rPr>
          <w:rFonts w:ascii="Times New Roman" w:hAnsi="Times New Roman"/>
          <w:color w:val="000000" w:themeColor="text1"/>
          <w:sz w:val="24"/>
          <w:szCs w:val="24"/>
        </w:rPr>
        <w:t xml:space="preserve"> from manure and/or synthetic fertilizer application to digestate application</w:t>
      </w:r>
      <w:r w:rsidR="00B07A72">
        <w:rPr>
          <w:rFonts w:ascii="Times New Roman" w:hAnsi="Times New Roman"/>
          <w:color w:val="000000" w:themeColor="text1"/>
          <w:sz w:val="24"/>
          <w:szCs w:val="24"/>
        </w:rPr>
        <w:t xml:space="preserve"> and feedstocks such as </w:t>
      </w:r>
      <w:r w:rsidR="473DF533" w:rsidRPr="548C8711">
        <w:rPr>
          <w:rFonts w:ascii="Times New Roman" w:hAnsi="Times New Roman"/>
          <w:color w:val="000000" w:themeColor="text1"/>
          <w:sz w:val="24"/>
          <w:szCs w:val="24"/>
        </w:rPr>
        <w:t>duckweed</w:t>
      </w:r>
      <w:r w:rsidR="54D6781E" w:rsidRPr="5EC318B1">
        <w:rPr>
          <w:rFonts w:ascii="Times New Roman" w:hAnsi="Times New Roman"/>
          <w:color w:val="000000" w:themeColor="text1"/>
          <w:sz w:val="24"/>
          <w:szCs w:val="24"/>
        </w:rPr>
        <w:t xml:space="preserve">, will be investigated to </w:t>
      </w:r>
      <w:r w:rsidR="54D6781E" w:rsidRPr="582080B7">
        <w:rPr>
          <w:rFonts w:ascii="Times New Roman" w:hAnsi="Times New Roman"/>
          <w:color w:val="000000" w:themeColor="text1"/>
          <w:sz w:val="24"/>
          <w:szCs w:val="24"/>
        </w:rPr>
        <w:t>observe</w:t>
      </w:r>
      <w:r w:rsidR="473DF533" w:rsidRPr="548C8711">
        <w:rPr>
          <w:rFonts w:ascii="Times New Roman" w:hAnsi="Times New Roman"/>
          <w:color w:val="000000" w:themeColor="text1"/>
          <w:sz w:val="24"/>
          <w:szCs w:val="24"/>
        </w:rPr>
        <w:t xml:space="preserve"> changes in carbon and nitrogen balances </w:t>
      </w:r>
      <w:r w:rsidR="19552BB0" w:rsidRPr="582080B7">
        <w:rPr>
          <w:rFonts w:ascii="Times New Roman" w:hAnsi="Times New Roman"/>
          <w:color w:val="000000" w:themeColor="text1"/>
          <w:sz w:val="24"/>
          <w:szCs w:val="24"/>
        </w:rPr>
        <w:t>(</w:t>
      </w:r>
      <w:r w:rsidR="473DF533" w:rsidRPr="548C8711">
        <w:rPr>
          <w:rFonts w:ascii="Times New Roman" w:hAnsi="Times New Roman"/>
          <w:color w:val="000000" w:themeColor="text1"/>
          <w:sz w:val="24"/>
          <w:szCs w:val="24"/>
        </w:rPr>
        <w:t>PA</w:t>
      </w:r>
      <w:r w:rsidR="19552BB0" w:rsidRPr="582080B7">
        <w:rPr>
          <w:rFonts w:ascii="Times New Roman" w:hAnsi="Times New Roman"/>
          <w:color w:val="000000" w:themeColor="text1"/>
          <w:sz w:val="24"/>
          <w:szCs w:val="24"/>
        </w:rPr>
        <w:t>).</w:t>
      </w:r>
      <w:r w:rsidR="473DF533" w:rsidRPr="548C8711">
        <w:rPr>
          <w:rFonts w:ascii="Times New Roman" w:hAnsi="Times New Roman"/>
          <w:color w:val="000000" w:themeColor="text1"/>
          <w:sz w:val="24"/>
          <w:szCs w:val="24"/>
        </w:rPr>
        <w:t xml:space="preserve"> This work will contribute to understanding how these novel bioenergy crop systems may alter both of these important biogeochemical flows in relation to agriculture and environmental impacts of agriculture and bioproducts.  </w:t>
      </w:r>
      <w:r w:rsidR="2B3F2B1C" w:rsidRPr="582080B7">
        <w:rPr>
          <w:rFonts w:ascii="Times New Roman" w:hAnsi="Times New Roman"/>
          <w:sz w:val="24"/>
          <w:szCs w:val="24"/>
        </w:rPr>
        <w:t>New models</w:t>
      </w:r>
      <w:r w:rsidR="00E74DF6" w:rsidRPr="582080B7">
        <w:rPr>
          <w:rFonts w:ascii="Times New Roman" w:hAnsi="Times New Roman"/>
          <w:sz w:val="24"/>
          <w:szCs w:val="24"/>
        </w:rPr>
        <w:t xml:space="preserve"> will </w:t>
      </w:r>
      <w:r w:rsidR="2B3F2B1C" w:rsidRPr="582080B7">
        <w:rPr>
          <w:rFonts w:ascii="Times New Roman" w:hAnsi="Times New Roman"/>
          <w:sz w:val="24"/>
          <w:szCs w:val="24"/>
        </w:rPr>
        <w:t>be developed to</w:t>
      </w:r>
      <w:r w:rsidR="2B5942D9" w:rsidRPr="582080B7">
        <w:rPr>
          <w:rFonts w:ascii="Times New Roman" w:hAnsi="Times New Roman"/>
          <w:sz w:val="24"/>
          <w:szCs w:val="24"/>
        </w:rPr>
        <w:t xml:space="preserve"> predict the correlation </w:t>
      </w:r>
      <w:r w:rsidR="00B07A72">
        <w:rPr>
          <w:rFonts w:ascii="Times New Roman" w:hAnsi="Times New Roman"/>
          <w:sz w:val="24"/>
          <w:szCs w:val="24"/>
        </w:rPr>
        <w:t xml:space="preserve">between biomass </w:t>
      </w:r>
      <w:r w:rsidR="2B5942D9" w:rsidRPr="582080B7">
        <w:rPr>
          <w:rFonts w:ascii="Times New Roman" w:hAnsi="Times New Roman"/>
          <w:sz w:val="24"/>
          <w:szCs w:val="24"/>
        </w:rPr>
        <w:t>moisture</w:t>
      </w:r>
      <w:r w:rsidR="00B07A72">
        <w:rPr>
          <w:rFonts w:ascii="Times New Roman" w:hAnsi="Times New Roman"/>
          <w:sz w:val="24"/>
          <w:szCs w:val="24"/>
        </w:rPr>
        <w:t xml:space="preserve"> content</w:t>
      </w:r>
      <w:r w:rsidR="2B5942D9" w:rsidRPr="582080B7">
        <w:rPr>
          <w:rFonts w:ascii="Times New Roman" w:hAnsi="Times New Roman"/>
          <w:sz w:val="24"/>
          <w:szCs w:val="24"/>
        </w:rPr>
        <w:t xml:space="preserve"> </w:t>
      </w:r>
      <w:r w:rsidR="7851E4C1" w:rsidRPr="582080B7">
        <w:rPr>
          <w:rFonts w:ascii="Times New Roman" w:hAnsi="Times New Roman"/>
          <w:sz w:val="24"/>
          <w:szCs w:val="24"/>
        </w:rPr>
        <w:t xml:space="preserve">with </w:t>
      </w:r>
      <w:r w:rsidR="00B07A72">
        <w:rPr>
          <w:rFonts w:ascii="Times New Roman" w:hAnsi="Times New Roman"/>
          <w:sz w:val="24"/>
          <w:szCs w:val="24"/>
        </w:rPr>
        <w:t xml:space="preserve">loss of </w:t>
      </w:r>
      <w:r w:rsidR="2B5942D9" w:rsidRPr="582080B7">
        <w:rPr>
          <w:rFonts w:ascii="Times New Roman" w:hAnsi="Times New Roman"/>
          <w:sz w:val="24"/>
          <w:szCs w:val="24"/>
        </w:rPr>
        <w:t>cannabinoids</w:t>
      </w:r>
      <w:r w:rsidR="00B07A72">
        <w:rPr>
          <w:rFonts w:ascii="Times New Roman" w:hAnsi="Times New Roman"/>
          <w:sz w:val="24"/>
          <w:szCs w:val="24"/>
        </w:rPr>
        <w:t xml:space="preserve"> </w:t>
      </w:r>
      <w:r w:rsidR="2B5942D9" w:rsidRPr="582080B7">
        <w:rPr>
          <w:rFonts w:ascii="Times New Roman" w:hAnsi="Times New Roman"/>
          <w:sz w:val="24"/>
          <w:szCs w:val="24"/>
        </w:rPr>
        <w:t>during drying and storage of medicinal hemp</w:t>
      </w:r>
      <w:r w:rsidR="7D8CF8F8" w:rsidRPr="582080B7">
        <w:rPr>
          <w:rFonts w:ascii="Times New Roman" w:hAnsi="Times New Roman"/>
          <w:sz w:val="24"/>
          <w:szCs w:val="24"/>
        </w:rPr>
        <w:t xml:space="preserve"> (ND)</w:t>
      </w:r>
      <w:r w:rsidR="2B5942D9" w:rsidRPr="582080B7">
        <w:rPr>
          <w:rFonts w:ascii="Times New Roman" w:hAnsi="Times New Roman"/>
          <w:sz w:val="24"/>
          <w:szCs w:val="24"/>
        </w:rPr>
        <w:t>.</w:t>
      </w:r>
      <w:r w:rsidR="40272823" w:rsidRPr="582080B7">
        <w:rPr>
          <w:rFonts w:ascii="Times New Roman" w:hAnsi="Times New Roman"/>
          <w:sz w:val="24"/>
          <w:szCs w:val="24"/>
        </w:rPr>
        <w:t xml:space="preserve">  </w:t>
      </w:r>
      <w:r w:rsidRPr="7D66D406">
        <w:rPr>
          <w:rFonts w:ascii="Times New Roman" w:hAnsi="Times New Roman"/>
          <w:sz w:val="24"/>
          <w:szCs w:val="24"/>
        </w:rPr>
        <w:t>Regarding forest feedstocks, a</w:t>
      </w:r>
      <w:r w:rsidR="6D2EEA7A" w:rsidRPr="7D66D406">
        <w:rPr>
          <w:rFonts w:ascii="Times New Roman" w:hAnsi="Times New Roman"/>
          <w:sz w:val="24"/>
          <w:szCs w:val="24"/>
        </w:rPr>
        <w:t>n</w:t>
      </w:r>
      <w:r w:rsidR="6D2EEA7A" w:rsidRPr="78B4E190">
        <w:rPr>
          <w:rFonts w:ascii="Times New Roman" w:hAnsi="Times New Roman"/>
          <w:sz w:val="24"/>
          <w:szCs w:val="24"/>
        </w:rPr>
        <w:t xml:space="preserve"> automatically logging/updating regional inventory of biomass/byproducts to aid industrial </w:t>
      </w:r>
      <w:r w:rsidR="6D2EEA7A" w:rsidRPr="00C30A3E">
        <w:rPr>
          <w:rFonts w:ascii="Times New Roman" w:hAnsi="Times New Roman"/>
          <w:sz w:val="24"/>
          <w:szCs w:val="24"/>
        </w:rPr>
        <w:t>partners in locating and utilizing feedstock</w:t>
      </w:r>
      <w:r w:rsidR="17524CFE" w:rsidRPr="00C30A3E">
        <w:rPr>
          <w:rFonts w:ascii="Times New Roman" w:hAnsi="Times New Roman"/>
          <w:sz w:val="24"/>
          <w:szCs w:val="24"/>
        </w:rPr>
        <w:t xml:space="preserve"> will be developed (KY)</w:t>
      </w:r>
      <w:r w:rsidR="00B07A72" w:rsidRPr="00C30A3E">
        <w:rPr>
          <w:rFonts w:ascii="Times New Roman" w:hAnsi="Times New Roman"/>
          <w:sz w:val="24"/>
          <w:szCs w:val="24"/>
        </w:rPr>
        <w:t>;</w:t>
      </w:r>
      <w:r w:rsidR="74565A36" w:rsidRPr="00C30A3E">
        <w:rPr>
          <w:rFonts w:ascii="Times New Roman" w:hAnsi="Times New Roman"/>
          <w:sz w:val="24"/>
          <w:szCs w:val="24"/>
        </w:rPr>
        <w:t xml:space="preserve"> </w:t>
      </w:r>
      <w:r w:rsidR="40272823" w:rsidRPr="00C30A3E">
        <w:rPr>
          <w:rFonts w:ascii="Times New Roman" w:hAnsi="Times New Roman"/>
          <w:sz w:val="24"/>
          <w:szCs w:val="24"/>
        </w:rPr>
        <w:t>broad applicability</w:t>
      </w:r>
      <w:r w:rsidR="00B07A72" w:rsidRPr="00C30A3E">
        <w:rPr>
          <w:rFonts w:ascii="Times New Roman" w:hAnsi="Times New Roman"/>
          <w:sz w:val="24"/>
          <w:szCs w:val="24"/>
        </w:rPr>
        <w:t xml:space="preserve"> of the model</w:t>
      </w:r>
      <w:r w:rsidR="40272823" w:rsidRPr="00C30A3E">
        <w:rPr>
          <w:rFonts w:ascii="Times New Roman" w:hAnsi="Times New Roman"/>
          <w:sz w:val="24"/>
          <w:szCs w:val="24"/>
        </w:rPr>
        <w:t xml:space="preserve"> to other feedstocks</w:t>
      </w:r>
      <w:r w:rsidR="00B07A72" w:rsidRPr="00C30A3E">
        <w:rPr>
          <w:rFonts w:ascii="Times New Roman" w:hAnsi="Times New Roman"/>
          <w:sz w:val="24"/>
          <w:szCs w:val="24"/>
        </w:rPr>
        <w:t xml:space="preserve"> will be sought</w:t>
      </w:r>
      <w:r w:rsidR="40272823" w:rsidRPr="00C30A3E">
        <w:rPr>
          <w:rFonts w:ascii="Times New Roman" w:hAnsi="Times New Roman"/>
          <w:sz w:val="24"/>
          <w:szCs w:val="24"/>
        </w:rPr>
        <w:t>.  Models that</w:t>
      </w:r>
      <w:r w:rsidR="15A2B2E2" w:rsidRPr="00C30A3E">
        <w:rPr>
          <w:rFonts w:ascii="Times New Roman" w:hAnsi="Times New Roman"/>
          <w:sz w:val="24"/>
          <w:szCs w:val="24"/>
        </w:rPr>
        <w:t xml:space="preserve"> </w:t>
      </w:r>
      <w:r w:rsidR="15A2B2E2" w:rsidRPr="00C30A3E">
        <w:rPr>
          <w:rFonts w:ascii="Times New Roman" w:hAnsi="Times New Roman"/>
          <w:color w:val="000000" w:themeColor="text1"/>
          <w:sz w:val="24"/>
          <w:szCs w:val="24"/>
        </w:rPr>
        <w:t xml:space="preserve">incorporate variability and uncertainty associated with production of bio-based products </w:t>
      </w:r>
      <w:r w:rsidR="00B07A72" w:rsidRPr="00C30A3E">
        <w:rPr>
          <w:rFonts w:ascii="Times New Roman" w:hAnsi="Times New Roman"/>
          <w:sz w:val="24"/>
          <w:szCs w:val="24"/>
        </w:rPr>
        <w:t xml:space="preserve">will be developed; </w:t>
      </w:r>
      <w:r w:rsidR="15A2B2E2" w:rsidRPr="00C30A3E">
        <w:rPr>
          <w:rFonts w:ascii="Times New Roman" w:hAnsi="Times New Roman"/>
          <w:color w:val="000000" w:themeColor="text1"/>
          <w:sz w:val="24"/>
          <w:szCs w:val="24"/>
        </w:rPr>
        <w:t>robust modeling frameworks that reduce or mitigate variability and uncertainty</w:t>
      </w:r>
      <w:r w:rsidR="0F5C5065" w:rsidRPr="00C30A3E">
        <w:rPr>
          <w:rFonts w:ascii="Times New Roman" w:hAnsi="Times New Roman"/>
          <w:color w:val="000000" w:themeColor="text1"/>
          <w:sz w:val="24"/>
          <w:szCs w:val="24"/>
        </w:rPr>
        <w:t xml:space="preserve"> </w:t>
      </w:r>
      <w:r w:rsidR="00B07A72" w:rsidRPr="00C30A3E">
        <w:rPr>
          <w:rFonts w:ascii="Times New Roman" w:hAnsi="Times New Roman"/>
          <w:color w:val="000000" w:themeColor="text1"/>
          <w:sz w:val="24"/>
          <w:szCs w:val="24"/>
        </w:rPr>
        <w:t xml:space="preserve">will be sought </w:t>
      </w:r>
      <w:r w:rsidR="0F5C5065" w:rsidRPr="00C30A3E">
        <w:rPr>
          <w:rFonts w:ascii="Times New Roman" w:hAnsi="Times New Roman"/>
          <w:color w:val="000000" w:themeColor="text1"/>
          <w:sz w:val="24"/>
          <w:szCs w:val="24"/>
        </w:rPr>
        <w:t>(NE)</w:t>
      </w:r>
      <w:r w:rsidR="15A2B2E2" w:rsidRPr="00C30A3E">
        <w:rPr>
          <w:rFonts w:ascii="Times New Roman" w:hAnsi="Times New Roman"/>
          <w:color w:val="000000" w:themeColor="text1"/>
          <w:sz w:val="24"/>
          <w:szCs w:val="24"/>
        </w:rPr>
        <w:t>.</w:t>
      </w:r>
      <w:r w:rsidR="11175D5A" w:rsidRPr="5B97C62B">
        <w:rPr>
          <w:rFonts w:ascii="Times New Roman" w:hAnsi="Times New Roman"/>
          <w:color w:val="000000" w:themeColor="text1"/>
          <w:sz w:val="24"/>
          <w:szCs w:val="24"/>
        </w:rPr>
        <w:t xml:space="preserve">  </w:t>
      </w:r>
    </w:p>
    <w:p w14:paraId="5DB29A41" w14:textId="63A0D28B" w:rsidR="6CCCE402" w:rsidRDefault="0603D33C" w:rsidP="00406493">
      <w:pPr>
        <w:spacing w:before="120" w:after="0" w:line="240" w:lineRule="auto"/>
        <w:ind w:firstLine="360"/>
        <w:rPr>
          <w:rFonts w:ascii="Times New Roman" w:hAnsi="Times New Roman"/>
          <w:color w:val="000000" w:themeColor="text1"/>
          <w:sz w:val="24"/>
          <w:szCs w:val="24"/>
        </w:rPr>
      </w:pPr>
      <w:r w:rsidRPr="78CF060C">
        <w:rPr>
          <w:rFonts w:ascii="Times New Roman" w:hAnsi="Times New Roman"/>
          <w:color w:val="000000" w:themeColor="text1"/>
          <w:sz w:val="24"/>
          <w:szCs w:val="24"/>
        </w:rPr>
        <w:t>T</w:t>
      </w:r>
      <w:r w:rsidR="00E74DF6" w:rsidRPr="78CF060C">
        <w:rPr>
          <w:rFonts w:ascii="Times New Roman" w:hAnsi="Times New Roman"/>
          <w:color w:val="000000" w:themeColor="text1"/>
          <w:sz w:val="24"/>
          <w:szCs w:val="24"/>
        </w:rPr>
        <w:t>echno-economic analys</w:t>
      </w:r>
      <w:r w:rsidR="08B9B6F5" w:rsidRPr="78CF060C">
        <w:rPr>
          <w:rFonts w:ascii="Times New Roman" w:hAnsi="Times New Roman"/>
          <w:color w:val="000000" w:themeColor="text1"/>
          <w:sz w:val="24"/>
          <w:szCs w:val="24"/>
        </w:rPr>
        <w:t>e</w:t>
      </w:r>
      <w:r w:rsidR="00E74DF6" w:rsidRPr="78CF060C">
        <w:rPr>
          <w:rFonts w:ascii="Times New Roman" w:hAnsi="Times New Roman"/>
          <w:color w:val="000000" w:themeColor="text1"/>
          <w:sz w:val="24"/>
          <w:szCs w:val="24"/>
        </w:rPr>
        <w:t>s</w:t>
      </w:r>
      <w:r w:rsidR="00B07A72">
        <w:rPr>
          <w:rFonts w:ascii="Times New Roman" w:hAnsi="Times New Roman"/>
          <w:color w:val="000000" w:themeColor="text1"/>
          <w:sz w:val="24"/>
          <w:szCs w:val="24"/>
        </w:rPr>
        <w:t xml:space="preserve"> (TEA) </w:t>
      </w:r>
      <w:r w:rsidR="00E74DF6" w:rsidRPr="78CF060C">
        <w:rPr>
          <w:rFonts w:ascii="Times New Roman" w:hAnsi="Times New Roman"/>
          <w:color w:val="000000" w:themeColor="text1"/>
          <w:sz w:val="24"/>
          <w:szCs w:val="24"/>
        </w:rPr>
        <w:t>and environmental life cycle assessments</w:t>
      </w:r>
      <w:r w:rsidR="00B07A72">
        <w:rPr>
          <w:rFonts w:ascii="Times New Roman" w:hAnsi="Times New Roman"/>
          <w:color w:val="000000" w:themeColor="text1"/>
          <w:sz w:val="24"/>
          <w:szCs w:val="24"/>
        </w:rPr>
        <w:t xml:space="preserve"> (LCA)</w:t>
      </w:r>
      <w:r w:rsidR="142645FB" w:rsidRPr="78CF060C">
        <w:rPr>
          <w:rFonts w:ascii="Times New Roman" w:hAnsi="Times New Roman"/>
          <w:color w:val="000000" w:themeColor="text1"/>
          <w:sz w:val="24"/>
          <w:szCs w:val="24"/>
        </w:rPr>
        <w:t xml:space="preserve"> will be performed</w:t>
      </w:r>
      <w:r w:rsidR="00E74DF6" w:rsidRPr="78CF060C">
        <w:rPr>
          <w:rFonts w:ascii="Times New Roman" w:hAnsi="Times New Roman"/>
          <w:color w:val="000000" w:themeColor="text1"/>
          <w:sz w:val="24"/>
          <w:szCs w:val="24"/>
        </w:rPr>
        <w:t xml:space="preserve"> for numerous bio-products and </w:t>
      </w:r>
      <w:proofErr w:type="gramStart"/>
      <w:r w:rsidR="00E74DF6" w:rsidRPr="78CF060C">
        <w:rPr>
          <w:rFonts w:ascii="Times New Roman" w:hAnsi="Times New Roman"/>
          <w:color w:val="000000" w:themeColor="text1"/>
          <w:sz w:val="24"/>
          <w:szCs w:val="24"/>
        </w:rPr>
        <w:t>bio-processes</w:t>
      </w:r>
      <w:proofErr w:type="gramEnd"/>
      <w:r w:rsidR="47406308" w:rsidRPr="78CF060C">
        <w:rPr>
          <w:rFonts w:ascii="Times New Roman" w:hAnsi="Times New Roman"/>
          <w:color w:val="000000" w:themeColor="text1"/>
          <w:sz w:val="24"/>
          <w:szCs w:val="24"/>
        </w:rPr>
        <w:t xml:space="preserve">.  </w:t>
      </w:r>
      <w:r w:rsidR="00E74DF6" w:rsidRPr="78CF060C">
        <w:rPr>
          <w:rFonts w:ascii="Times New Roman" w:hAnsi="Times New Roman"/>
          <w:color w:val="000000" w:themeColor="text1"/>
          <w:sz w:val="24"/>
          <w:szCs w:val="24"/>
        </w:rPr>
        <w:t>Projects include preliminary LCA for emerging materials, such as biocomposites and advanced adhesives. TEA and LCA are also underway</w:t>
      </w:r>
      <w:r w:rsidR="00B07A72">
        <w:rPr>
          <w:rFonts w:ascii="Times New Roman" w:hAnsi="Times New Roman"/>
          <w:color w:val="000000" w:themeColor="text1"/>
          <w:sz w:val="24"/>
          <w:szCs w:val="24"/>
        </w:rPr>
        <w:t xml:space="preserve"> and will be continued</w:t>
      </w:r>
      <w:r w:rsidR="00E74DF6" w:rsidRPr="78CF060C">
        <w:rPr>
          <w:rFonts w:ascii="Times New Roman" w:hAnsi="Times New Roman"/>
          <w:color w:val="000000" w:themeColor="text1"/>
          <w:sz w:val="24"/>
          <w:szCs w:val="24"/>
        </w:rPr>
        <w:t xml:space="preserve"> for hops and dairy products</w:t>
      </w:r>
      <w:r w:rsidR="00B07A72">
        <w:rPr>
          <w:rFonts w:ascii="Times New Roman" w:hAnsi="Times New Roman"/>
          <w:color w:val="000000" w:themeColor="text1"/>
          <w:sz w:val="24"/>
          <w:szCs w:val="24"/>
        </w:rPr>
        <w:t>,</w:t>
      </w:r>
      <w:r w:rsidR="00E74DF6" w:rsidRPr="78CF060C">
        <w:rPr>
          <w:rFonts w:ascii="Times New Roman" w:hAnsi="Times New Roman"/>
          <w:color w:val="000000" w:themeColor="text1"/>
          <w:sz w:val="24"/>
          <w:szCs w:val="24"/>
        </w:rPr>
        <w:t xml:space="preserve"> bioenergy crops, and anaerobic digestion system</w:t>
      </w:r>
      <w:r w:rsidR="00B07A72">
        <w:rPr>
          <w:rFonts w:ascii="Times New Roman" w:hAnsi="Times New Roman"/>
          <w:color w:val="000000" w:themeColor="text1"/>
          <w:sz w:val="24"/>
          <w:szCs w:val="24"/>
        </w:rPr>
        <w:t>s</w:t>
      </w:r>
      <w:r w:rsidR="00E74DF6" w:rsidRPr="78CF060C">
        <w:rPr>
          <w:rFonts w:ascii="Times New Roman" w:hAnsi="Times New Roman"/>
          <w:color w:val="000000" w:themeColor="text1"/>
          <w:sz w:val="24"/>
          <w:szCs w:val="24"/>
        </w:rPr>
        <w:t xml:space="preserve"> </w:t>
      </w:r>
      <w:r w:rsidR="00B07A72">
        <w:rPr>
          <w:rFonts w:ascii="Times New Roman" w:hAnsi="Times New Roman"/>
          <w:color w:val="000000" w:themeColor="text1"/>
          <w:sz w:val="24"/>
          <w:szCs w:val="24"/>
        </w:rPr>
        <w:t>for the</w:t>
      </w:r>
      <w:r w:rsidR="00E74DF6" w:rsidRPr="78CF060C">
        <w:rPr>
          <w:rFonts w:ascii="Times New Roman" w:hAnsi="Times New Roman"/>
          <w:color w:val="000000" w:themeColor="text1"/>
          <w:sz w:val="24"/>
          <w:szCs w:val="24"/>
        </w:rPr>
        <w:t xml:space="preserve"> enhance</w:t>
      </w:r>
      <w:r w:rsidR="00B07A72">
        <w:rPr>
          <w:rFonts w:ascii="Times New Roman" w:hAnsi="Times New Roman"/>
          <w:color w:val="000000" w:themeColor="text1"/>
          <w:sz w:val="24"/>
          <w:szCs w:val="24"/>
        </w:rPr>
        <w:t>ment of</w:t>
      </w:r>
      <w:r w:rsidR="00E74DF6" w:rsidRPr="78CF060C">
        <w:rPr>
          <w:rFonts w:ascii="Times New Roman" w:hAnsi="Times New Roman"/>
          <w:color w:val="000000" w:themeColor="text1"/>
          <w:sz w:val="24"/>
          <w:szCs w:val="24"/>
        </w:rPr>
        <w:t xml:space="preserve"> ec</w:t>
      </w:r>
      <w:r w:rsidR="005D2737">
        <w:rPr>
          <w:rFonts w:ascii="Times New Roman" w:hAnsi="Times New Roman"/>
          <w:color w:val="000000" w:themeColor="text1"/>
          <w:sz w:val="24"/>
          <w:szCs w:val="24"/>
        </w:rPr>
        <w:t xml:space="preserve">osystem </w:t>
      </w:r>
      <w:r w:rsidR="005D2737">
        <w:rPr>
          <w:rFonts w:ascii="Times New Roman" w:hAnsi="Times New Roman"/>
          <w:color w:val="000000" w:themeColor="text1"/>
          <w:sz w:val="24"/>
          <w:szCs w:val="24"/>
        </w:rPr>
        <w:lastRenderedPageBreak/>
        <w:t xml:space="preserve">services and </w:t>
      </w:r>
      <w:r w:rsidR="00E74DF6" w:rsidRPr="78CF060C">
        <w:rPr>
          <w:rFonts w:ascii="Times New Roman" w:hAnsi="Times New Roman"/>
          <w:color w:val="000000" w:themeColor="text1"/>
          <w:sz w:val="24"/>
          <w:szCs w:val="24"/>
        </w:rPr>
        <w:t>bioenergy</w:t>
      </w:r>
      <w:r w:rsidR="00B07A72">
        <w:rPr>
          <w:rFonts w:ascii="Times New Roman" w:hAnsi="Times New Roman"/>
          <w:color w:val="000000" w:themeColor="text1"/>
          <w:sz w:val="24"/>
          <w:szCs w:val="24"/>
        </w:rPr>
        <w:t xml:space="preserve"> production</w:t>
      </w:r>
      <w:r w:rsidR="1EAF8A2E" w:rsidRPr="78CF060C">
        <w:rPr>
          <w:rFonts w:ascii="Times New Roman" w:hAnsi="Times New Roman"/>
          <w:color w:val="000000" w:themeColor="text1"/>
          <w:sz w:val="24"/>
          <w:szCs w:val="24"/>
        </w:rPr>
        <w:t xml:space="preserve"> (PA)</w:t>
      </w:r>
      <w:r w:rsidR="00E74DF6" w:rsidRPr="78CF060C">
        <w:rPr>
          <w:rFonts w:ascii="Times New Roman" w:hAnsi="Times New Roman"/>
          <w:color w:val="000000" w:themeColor="text1"/>
          <w:sz w:val="24"/>
          <w:szCs w:val="24"/>
        </w:rPr>
        <w:t xml:space="preserve">. </w:t>
      </w:r>
      <w:r w:rsidR="6C42EAC4" w:rsidRPr="2CC4B991">
        <w:rPr>
          <w:rFonts w:ascii="Times New Roman" w:hAnsi="Times New Roman"/>
          <w:color w:val="000000" w:themeColor="text1"/>
          <w:sz w:val="24"/>
          <w:szCs w:val="24"/>
        </w:rPr>
        <w:t xml:space="preserve"> ND will optimize the process of using corn starch as an alte</w:t>
      </w:r>
      <w:r w:rsidR="005D2737">
        <w:rPr>
          <w:rFonts w:ascii="Times New Roman" w:hAnsi="Times New Roman"/>
          <w:color w:val="000000" w:themeColor="text1"/>
          <w:sz w:val="24"/>
          <w:szCs w:val="24"/>
        </w:rPr>
        <w:t>rnative to cement in fabricating non-</w:t>
      </w:r>
      <w:r w:rsidR="6C42EAC4" w:rsidRPr="2CC4B991">
        <w:rPr>
          <w:rFonts w:ascii="Times New Roman" w:hAnsi="Times New Roman"/>
          <w:color w:val="000000" w:themeColor="text1"/>
          <w:sz w:val="24"/>
          <w:szCs w:val="24"/>
        </w:rPr>
        <w:t xml:space="preserve">load bearing construction materials.  </w:t>
      </w:r>
      <w:r w:rsidR="005D2737">
        <w:rPr>
          <w:rFonts w:ascii="Times New Roman" w:hAnsi="Times New Roman"/>
          <w:sz w:val="24"/>
          <w:szCs w:val="24"/>
        </w:rPr>
        <w:t xml:space="preserve">VA will perform </w:t>
      </w:r>
      <w:r w:rsidR="00B07A72">
        <w:rPr>
          <w:rFonts w:ascii="Times New Roman" w:hAnsi="Times New Roman"/>
          <w:sz w:val="24"/>
          <w:szCs w:val="24"/>
        </w:rPr>
        <w:t xml:space="preserve">TEA </w:t>
      </w:r>
      <w:r w:rsidR="00B053F2" w:rsidRPr="00B053F2">
        <w:rPr>
          <w:rFonts w:ascii="Times New Roman" w:hAnsi="Times New Roman"/>
          <w:sz w:val="24"/>
          <w:szCs w:val="24"/>
        </w:rPr>
        <w:t xml:space="preserve">to assess the economic feasibility of converting biomass into value-added liquid fuels, renewable natural gas, and food-grade peptides. </w:t>
      </w:r>
      <w:r w:rsidR="0A527DE2" w:rsidRPr="78CF060C">
        <w:rPr>
          <w:rFonts w:ascii="Times New Roman" w:hAnsi="Times New Roman"/>
          <w:color w:val="000000" w:themeColor="text1"/>
          <w:sz w:val="24"/>
          <w:szCs w:val="24"/>
        </w:rPr>
        <w:t>R</w:t>
      </w:r>
      <w:r w:rsidR="00E74DF6" w:rsidRPr="78CF060C">
        <w:rPr>
          <w:rFonts w:ascii="Times New Roman" w:hAnsi="Times New Roman"/>
          <w:color w:val="000000" w:themeColor="text1"/>
          <w:sz w:val="24"/>
          <w:szCs w:val="24"/>
        </w:rPr>
        <w:t>enewable electricity generation systems (</w:t>
      </w:r>
      <w:r w:rsidR="00E74DF6" w:rsidRPr="00520BD0">
        <w:rPr>
          <w:rFonts w:ascii="Times New Roman" w:hAnsi="Times New Roman"/>
          <w:i/>
          <w:iCs/>
          <w:color w:val="000000" w:themeColor="text1"/>
          <w:sz w:val="24"/>
          <w:szCs w:val="24"/>
        </w:rPr>
        <w:t>i.e.,</w:t>
      </w:r>
      <w:r w:rsidR="00E74DF6" w:rsidRPr="78CF060C">
        <w:rPr>
          <w:rFonts w:ascii="Times New Roman" w:hAnsi="Times New Roman"/>
          <w:color w:val="000000" w:themeColor="text1"/>
          <w:sz w:val="24"/>
          <w:szCs w:val="24"/>
        </w:rPr>
        <w:t xml:space="preserve"> bioenergy carbon capture and storage) </w:t>
      </w:r>
      <w:r w:rsidR="1874F0A1" w:rsidRPr="78CF060C">
        <w:rPr>
          <w:rFonts w:ascii="Times New Roman" w:hAnsi="Times New Roman"/>
          <w:color w:val="000000" w:themeColor="text1"/>
          <w:sz w:val="24"/>
          <w:szCs w:val="24"/>
        </w:rPr>
        <w:t xml:space="preserve">will be </w:t>
      </w:r>
      <w:r w:rsidR="00E74DF6" w:rsidRPr="13B617CD">
        <w:rPr>
          <w:rFonts w:ascii="Times New Roman" w:hAnsi="Times New Roman"/>
          <w:color w:val="000000" w:themeColor="text1"/>
          <w:sz w:val="24"/>
          <w:szCs w:val="24"/>
        </w:rPr>
        <w:t>assess</w:t>
      </w:r>
      <w:r w:rsidR="0D51A043" w:rsidRPr="13B617CD">
        <w:rPr>
          <w:rFonts w:ascii="Times New Roman" w:hAnsi="Times New Roman"/>
          <w:color w:val="000000" w:themeColor="text1"/>
          <w:sz w:val="24"/>
          <w:szCs w:val="24"/>
        </w:rPr>
        <w:t>ed</w:t>
      </w:r>
      <w:r w:rsidR="00E74DF6" w:rsidRPr="13B617CD">
        <w:rPr>
          <w:rFonts w:ascii="Times New Roman" w:hAnsi="Times New Roman"/>
          <w:color w:val="000000" w:themeColor="text1"/>
          <w:sz w:val="24"/>
          <w:szCs w:val="24"/>
        </w:rPr>
        <w:t xml:space="preserve"> </w:t>
      </w:r>
      <w:r w:rsidR="7AB44A69" w:rsidRPr="13B617CD">
        <w:rPr>
          <w:rFonts w:ascii="Times New Roman" w:hAnsi="Times New Roman"/>
          <w:color w:val="000000" w:themeColor="text1"/>
          <w:sz w:val="24"/>
          <w:szCs w:val="24"/>
        </w:rPr>
        <w:t xml:space="preserve">to quantify </w:t>
      </w:r>
      <w:r w:rsidR="00E74DF6" w:rsidRPr="78CF060C">
        <w:rPr>
          <w:rFonts w:ascii="Times New Roman" w:hAnsi="Times New Roman"/>
          <w:color w:val="000000" w:themeColor="text1"/>
          <w:sz w:val="24"/>
          <w:szCs w:val="24"/>
        </w:rPr>
        <w:t xml:space="preserve">their impact on agriculture and rural communities. </w:t>
      </w:r>
      <w:r w:rsidR="54661526" w:rsidRPr="13B617CD">
        <w:rPr>
          <w:rFonts w:ascii="Times New Roman" w:hAnsi="Times New Roman"/>
          <w:color w:val="000000" w:themeColor="text1"/>
          <w:sz w:val="24"/>
          <w:szCs w:val="24"/>
        </w:rPr>
        <w:t>The</w:t>
      </w:r>
      <w:r w:rsidR="00E74DF6" w:rsidRPr="78CF060C">
        <w:rPr>
          <w:rFonts w:ascii="Times New Roman" w:hAnsi="Times New Roman"/>
          <w:color w:val="000000" w:themeColor="text1"/>
          <w:sz w:val="24"/>
          <w:szCs w:val="24"/>
        </w:rPr>
        <w:t xml:space="preserve"> net benefits </w:t>
      </w:r>
      <w:r w:rsidR="1C3A018A" w:rsidRPr="13B617CD">
        <w:rPr>
          <w:rFonts w:ascii="Times New Roman" w:hAnsi="Times New Roman"/>
          <w:color w:val="000000" w:themeColor="text1"/>
          <w:sz w:val="24"/>
          <w:szCs w:val="24"/>
        </w:rPr>
        <w:t>of</w:t>
      </w:r>
      <w:r w:rsidR="00E74DF6" w:rsidRPr="78CF060C">
        <w:rPr>
          <w:rFonts w:ascii="Times New Roman" w:hAnsi="Times New Roman"/>
          <w:color w:val="000000" w:themeColor="text1"/>
          <w:sz w:val="24"/>
          <w:szCs w:val="24"/>
        </w:rPr>
        <w:t xml:space="preserve"> introducing load-shifting technologies (</w:t>
      </w:r>
      <w:r w:rsidR="00E74DF6" w:rsidRPr="00520BD0">
        <w:rPr>
          <w:rFonts w:ascii="Times New Roman" w:hAnsi="Times New Roman"/>
          <w:i/>
          <w:iCs/>
          <w:color w:val="000000" w:themeColor="text1"/>
          <w:sz w:val="24"/>
          <w:szCs w:val="24"/>
        </w:rPr>
        <w:t xml:space="preserve">i.e., </w:t>
      </w:r>
      <w:r w:rsidR="00E74DF6" w:rsidRPr="78CF060C">
        <w:rPr>
          <w:rFonts w:ascii="Times New Roman" w:hAnsi="Times New Roman"/>
          <w:color w:val="000000" w:themeColor="text1"/>
          <w:sz w:val="24"/>
          <w:szCs w:val="24"/>
        </w:rPr>
        <w:t>alternative fertilizer production systems) and their implications for the electric grid's reliability</w:t>
      </w:r>
      <w:r w:rsidR="1CA03452" w:rsidRPr="13B617CD">
        <w:rPr>
          <w:rFonts w:ascii="Times New Roman" w:hAnsi="Times New Roman"/>
          <w:color w:val="000000" w:themeColor="text1"/>
          <w:sz w:val="24"/>
          <w:szCs w:val="24"/>
        </w:rPr>
        <w:t xml:space="preserve"> will also be </w:t>
      </w:r>
      <w:r w:rsidR="2970E827" w:rsidRPr="46B7B160">
        <w:rPr>
          <w:rFonts w:ascii="Times New Roman" w:hAnsi="Times New Roman"/>
          <w:color w:val="000000" w:themeColor="text1"/>
          <w:sz w:val="24"/>
          <w:szCs w:val="24"/>
        </w:rPr>
        <w:t>determined</w:t>
      </w:r>
      <w:r w:rsidR="40833F96" w:rsidRPr="5055AA01">
        <w:rPr>
          <w:rFonts w:ascii="Times New Roman" w:hAnsi="Times New Roman"/>
          <w:color w:val="000000" w:themeColor="text1"/>
          <w:sz w:val="24"/>
          <w:szCs w:val="24"/>
        </w:rPr>
        <w:t xml:space="preserve"> (NJ)</w:t>
      </w:r>
      <w:r w:rsidR="1288C2D5" w:rsidRPr="5055AA01">
        <w:rPr>
          <w:rFonts w:ascii="Times New Roman" w:hAnsi="Times New Roman"/>
          <w:color w:val="000000" w:themeColor="text1"/>
          <w:sz w:val="24"/>
          <w:szCs w:val="24"/>
        </w:rPr>
        <w:t>.</w:t>
      </w:r>
      <w:r w:rsidR="00E74DF6" w:rsidRPr="78CF060C">
        <w:rPr>
          <w:rFonts w:ascii="Times New Roman" w:hAnsi="Times New Roman"/>
          <w:color w:val="000000" w:themeColor="text1"/>
          <w:sz w:val="24"/>
          <w:szCs w:val="24"/>
        </w:rPr>
        <w:t xml:space="preserve"> </w:t>
      </w:r>
      <w:r w:rsidR="00F27A60">
        <w:rPr>
          <w:rFonts w:ascii="Times New Roman" w:hAnsi="Times New Roman"/>
          <w:color w:val="000000" w:themeColor="text1"/>
          <w:sz w:val="24"/>
          <w:szCs w:val="24"/>
        </w:rPr>
        <w:t xml:space="preserve">NJ </w:t>
      </w:r>
      <w:r w:rsidR="00C158EE">
        <w:rPr>
          <w:rFonts w:ascii="Times New Roman" w:hAnsi="Times New Roman"/>
          <w:color w:val="000000" w:themeColor="text1"/>
          <w:sz w:val="24"/>
          <w:szCs w:val="24"/>
        </w:rPr>
        <w:t xml:space="preserve">station </w:t>
      </w:r>
      <w:r w:rsidR="00F27A60">
        <w:rPr>
          <w:rFonts w:ascii="Times New Roman" w:hAnsi="Times New Roman"/>
          <w:color w:val="000000" w:themeColor="text1"/>
          <w:sz w:val="24"/>
          <w:szCs w:val="24"/>
        </w:rPr>
        <w:t>also</w:t>
      </w:r>
      <w:r w:rsidR="00F27A60" w:rsidRPr="00F27A60">
        <w:rPr>
          <w:rFonts w:ascii="Times New Roman" w:hAnsi="Times New Roman"/>
          <w:color w:val="000000" w:themeColor="text1"/>
          <w:sz w:val="24"/>
          <w:szCs w:val="24"/>
        </w:rPr>
        <w:t xml:space="preserve"> aims to model bioenergy carbon capture and storage technologies within a computable general equilibrium model of the US</w:t>
      </w:r>
      <w:r w:rsidR="00F27A60">
        <w:rPr>
          <w:rFonts w:ascii="Times New Roman" w:hAnsi="Times New Roman"/>
          <w:color w:val="000000" w:themeColor="text1"/>
          <w:sz w:val="24"/>
          <w:szCs w:val="24"/>
        </w:rPr>
        <w:t xml:space="preserve"> to incor</w:t>
      </w:r>
      <w:r w:rsidR="00C158EE">
        <w:rPr>
          <w:rFonts w:ascii="Times New Roman" w:hAnsi="Times New Roman"/>
          <w:color w:val="000000" w:themeColor="text1"/>
          <w:sz w:val="24"/>
          <w:szCs w:val="24"/>
        </w:rPr>
        <w:t xml:space="preserve">porate </w:t>
      </w:r>
      <w:r w:rsidR="2B322911" w:rsidRPr="43CE55D9">
        <w:rPr>
          <w:rFonts w:ascii="Times New Roman" w:hAnsi="Times New Roman"/>
          <w:color w:val="000000" w:themeColor="text1"/>
          <w:sz w:val="24"/>
          <w:szCs w:val="24"/>
        </w:rPr>
        <w:t>the cost of carbon,</w:t>
      </w:r>
      <w:r w:rsidR="00E74DF6" w:rsidRPr="78CF060C">
        <w:rPr>
          <w:rFonts w:ascii="Times New Roman" w:hAnsi="Times New Roman"/>
          <w:color w:val="000000" w:themeColor="text1"/>
          <w:sz w:val="24"/>
          <w:szCs w:val="24"/>
        </w:rPr>
        <w:t xml:space="preserve"> disruptive technologies, the impact of policy, and new guidelines intended to affect the economic and behavioral aspects of agricultural production and technology adoption</w:t>
      </w:r>
      <w:r w:rsidR="5E43E5CD" w:rsidRPr="25459860">
        <w:rPr>
          <w:rFonts w:ascii="Times New Roman" w:hAnsi="Times New Roman"/>
          <w:color w:val="000000" w:themeColor="text1"/>
          <w:sz w:val="24"/>
          <w:szCs w:val="24"/>
        </w:rPr>
        <w:t xml:space="preserve"> </w:t>
      </w:r>
      <w:r w:rsidR="1288C2D5" w:rsidRPr="5055AA01">
        <w:rPr>
          <w:rFonts w:ascii="Times New Roman" w:hAnsi="Times New Roman"/>
          <w:color w:val="000000" w:themeColor="text1"/>
          <w:sz w:val="24"/>
          <w:szCs w:val="24"/>
        </w:rPr>
        <w:t>.</w:t>
      </w:r>
      <w:r w:rsidR="6E6DE870" w:rsidRPr="5055AA01">
        <w:rPr>
          <w:rFonts w:ascii="Times New Roman" w:hAnsi="Times New Roman"/>
          <w:color w:val="000000" w:themeColor="text1"/>
          <w:sz w:val="24"/>
          <w:szCs w:val="24"/>
        </w:rPr>
        <w:t xml:space="preserve">  </w:t>
      </w:r>
      <w:r w:rsidR="007F26A2">
        <w:rPr>
          <w:rFonts w:ascii="Times New Roman" w:hAnsi="Times New Roman"/>
          <w:color w:val="000000" w:themeColor="text1"/>
          <w:sz w:val="24"/>
          <w:szCs w:val="24"/>
        </w:rPr>
        <w:t xml:space="preserve">OK station will </w:t>
      </w:r>
      <w:r w:rsidR="003F704B">
        <w:rPr>
          <w:rFonts w:ascii="Times New Roman" w:hAnsi="Times New Roman"/>
          <w:color w:val="000000" w:themeColor="text1"/>
          <w:sz w:val="24"/>
          <w:szCs w:val="24"/>
        </w:rPr>
        <w:t>develop models using</w:t>
      </w:r>
      <w:r w:rsidR="007F26A2">
        <w:rPr>
          <w:rFonts w:ascii="Times New Roman" w:hAnsi="Times New Roman"/>
          <w:color w:val="000000" w:themeColor="text1"/>
          <w:sz w:val="24"/>
          <w:szCs w:val="24"/>
        </w:rPr>
        <w:t xml:space="preserve"> state-of-the-art</w:t>
      </w:r>
      <w:r w:rsidR="00D753D3">
        <w:rPr>
          <w:rFonts w:ascii="Times New Roman" w:hAnsi="Times New Roman"/>
          <w:color w:val="000000" w:themeColor="text1"/>
          <w:sz w:val="24"/>
          <w:szCs w:val="24"/>
        </w:rPr>
        <w:t xml:space="preserve"> machine learning</w:t>
      </w:r>
      <w:r w:rsidR="007F26A2">
        <w:rPr>
          <w:rFonts w:ascii="Times New Roman" w:hAnsi="Times New Roman"/>
          <w:color w:val="000000" w:themeColor="text1"/>
          <w:sz w:val="24"/>
          <w:szCs w:val="24"/>
        </w:rPr>
        <w:t xml:space="preserve"> and A</w:t>
      </w:r>
      <w:r w:rsidR="00D753D3">
        <w:rPr>
          <w:rFonts w:ascii="Times New Roman" w:hAnsi="Times New Roman"/>
          <w:color w:val="000000" w:themeColor="text1"/>
          <w:sz w:val="24"/>
          <w:szCs w:val="24"/>
        </w:rPr>
        <w:t>I</w:t>
      </w:r>
      <w:r w:rsidR="00C15ADB">
        <w:rPr>
          <w:rFonts w:ascii="Times New Roman" w:hAnsi="Times New Roman"/>
          <w:color w:val="000000" w:themeColor="text1"/>
          <w:sz w:val="24"/>
          <w:szCs w:val="24"/>
        </w:rPr>
        <w:t xml:space="preserve"> </w:t>
      </w:r>
      <w:r w:rsidR="003F704B">
        <w:rPr>
          <w:rFonts w:ascii="Times New Roman" w:hAnsi="Times New Roman"/>
          <w:color w:val="000000" w:themeColor="text1"/>
          <w:sz w:val="24"/>
          <w:szCs w:val="24"/>
        </w:rPr>
        <w:t xml:space="preserve">tools </w:t>
      </w:r>
      <w:r w:rsidR="00C15ADB">
        <w:rPr>
          <w:rFonts w:ascii="Times New Roman" w:hAnsi="Times New Roman"/>
          <w:color w:val="000000" w:themeColor="text1"/>
          <w:sz w:val="24"/>
          <w:szCs w:val="24"/>
        </w:rPr>
        <w:t xml:space="preserve">to reduce uncertainty and risks in commercialization of </w:t>
      </w:r>
      <w:r w:rsidR="00F810D3">
        <w:rPr>
          <w:rFonts w:ascii="Times New Roman" w:hAnsi="Times New Roman"/>
          <w:color w:val="000000" w:themeColor="text1"/>
          <w:sz w:val="24"/>
          <w:szCs w:val="24"/>
        </w:rPr>
        <w:t>bioenergy technologies.</w:t>
      </w:r>
      <w:r w:rsidR="007F26A2">
        <w:rPr>
          <w:rFonts w:ascii="Times New Roman" w:hAnsi="Times New Roman"/>
          <w:color w:val="000000" w:themeColor="text1"/>
          <w:sz w:val="24"/>
          <w:szCs w:val="24"/>
        </w:rPr>
        <w:t xml:space="preserve"> </w:t>
      </w:r>
      <w:r w:rsidR="4B2C80B1" w:rsidRPr="21CFB4AD">
        <w:rPr>
          <w:rFonts w:ascii="Times New Roman" w:hAnsi="Times New Roman"/>
          <w:color w:val="000000" w:themeColor="text1"/>
          <w:sz w:val="24"/>
          <w:szCs w:val="24"/>
        </w:rPr>
        <w:t>Tropical</w:t>
      </w:r>
      <w:r w:rsidR="4B2C80B1" w:rsidRPr="48D25053">
        <w:rPr>
          <w:rFonts w:ascii="Times New Roman" w:hAnsi="Times New Roman"/>
          <w:color w:val="000000" w:themeColor="text1"/>
          <w:sz w:val="24"/>
          <w:szCs w:val="24"/>
        </w:rPr>
        <w:t xml:space="preserve"> resources (</w:t>
      </w:r>
      <w:r w:rsidR="4B2C80B1" w:rsidRPr="00520BD0">
        <w:rPr>
          <w:rFonts w:ascii="Times New Roman" w:hAnsi="Times New Roman"/>
          <w:i/>
          <w:iCs/>
          <w:color w:val="000000" w:themeColor="text1"/>
          <w:sz w:val="24"/>
          <w:szCs w:val="24"/>
        </w:rPr>
        <w:t xml:space="preserve">e.g., </w:t>
      </w:r>
      <w:r w:rsidR="4B2C80B1" w:rsidRPr="48D25053">
        <w:rPr>
          <w:rFonts w:ascii="Times New Roman" w:hAnsi="Times New Roman"/>
          <w:color w:val="000000" w:themeColor="text1"/>
          <w:sz w:val="24"/>
          <w:szCs w:val="24"/>
        </w:rPr>
        <w:t xml:space="preserve">algae, </w:t>
      </w:r>
      <w:r w:rsidR="007B000D" w:rsidRPr="48D25053">
        <w:rPr>
          <w:rFonts w:ascii="Times New Roman" w:hAnsi="Times New Roman"/>
          <w:color w:val="000000" w:themeColor="text1"/>
          <w:sz w:val="24"/>
          <w:szCs w:val="24"/>
        </w:rPr>
        <w:t>seaweed</w:t>
      </w:r>
      <w:r w:rsidR="4B2C80B1" w:rsidRPr="48D25053">
        <w:rPr>
          <w:rFonts w:ascii="Times New Roman" w:hAnsi="Times New Roman"/>
          <w:color w:val="000000" w:themeColor="text1"/>
          <w:sz w:val="24"/>
          <w:szCs w:val="24"/>
        </w:rPr>
        <w:t>, and oleaginous crops) for bioenergy products and other valuable biomaterials</w:t>
      </w:r>
      <w:r w:rsidR="4B2C80B1" w:rsidRPr="21CFB4AD">
        <w:rPr>
          <w:rFonts w:ascii="Times New Roman" w:hAnsi="Times New Roman"/>
          <w:color w:val="000000" w:themeColor="text1"/>
          <w:sz w:val="24"/>
          <w:szCs w:val="24"/>
        </w:rPr>
        <w:t xml:space="preserve"> will be explored (HI).  </w:t>
      </w:r>
      <w:r w:rsidR="0CC76E1F" w:rsidRPr="5055AA01">
        <w:rPr>
          <w:rFonts w:ascii="Times New Roman" w:hAnsi="Times New Roman"/>
          <w:color w:val="000000" w:themeColor="text1"/>
          <w:sz w:val="24"/>
          <w:szCs w:val="24"/>
        </w:rPr>
        <w:t xml:space="preserve">Carbon negative bioenergy and bioproduct systems will be especially </w:t>
      </w:r>
      <w:r w:rsidR="0CC76E1F" w:rsidRPr="4705F69B">
        <w:rPr>
          <w:rFonts w:ascii="Times New Roman" w:hAnsi="Times New Roman"/>
          <w:color w:val="000000" w:themeColor="text1"/>
          <w:sz w:val="24"/>
          <w:szCs w:val="24"/>
        </w:rPr>
        <w:t xml:space="preserve">considered, owing to the net sequestration of atmospheric </w:t>
      </w:r>
      <w:r w:rsidR="00D753D3">
        <w:rPr>
          <w:rFonts w:ascii="Times New Roman" w:hAnsi="Times New Roman"/>
          <w:color w:val="000000" w:themeColor="text1"/>
          <w:sz w:val="24"/>
          <w:szCs w:val="24"/>
        </w:rPr>
        <w:t>CO</w:t>
      </w:r>
      <w:r w:rsidR="00D753D3" w:rsidRPr="00520BD0">
        <w:rPr>
          <w:rFonts w:ascii="Times New Roman" w:hAnsi="Times New Roman"/>
          <w:color w:val="000000" w:themeColor="text1"/>
          <w:sz w:val="24"/>
          <w:szCs w:val="24"/>
          <w:vertAlign w:val="subscript"/>
        </w:rPr>
        <w:t>2</w:t>
      </w:r>
      <w:r w:rsidR="00D753D3">
        <w:rPr>
          <w:rFonts w:ascii="Times New Roman" w:hAnsi="Times New Roman"/>
          <w:color w:val="000000" w:themeColor="text1"/>
          <w:sz w:val="24"/>
          <w:szCs w:val="24"/>
        </w:rPr>
        <w:t xml:space="preserve"> </w:t>
      </w:r>
      <w:r w:rsidR="0CC76E1F" w:rsidRPr="4F9736BD">
        <w:rPr>
          <w:rFonts w:ascii="Times New Roman" w:hAnsi="Times New Roman"/>
          <w:color w:val="000000" w:themeColor="text1"/>
          <w:sz w:val="24"/>
          <w:szCs w:val="24"/>
        </w:rPr>
        <w:t xml:space="preserve">equivalents (MI).  </w:t>
      </w:r>
      <w:r w:rsidR="6E6DE870" w:rsidRPr="4F9736BD">
        <w:rPr>
          <w:rFonts w:ascii="Times New Roman" w:hAnsi="Times New Roman"/>
          <w:color w:val="000000" w:themeColor="text1"/>
          <w:sz w:val="24"/>
          <w:szCs w:val="24"/>
        </w:rPr>
        <w:t>These</w:t>
      </w:r>
      <w:r w:rsidR="28132419" w:rsidRPr="78CF060C">
        <w:rPr>
          <w:rFonts w:ascii="Times New Roman" w:hAnsi="Times New Roman"/>
          <w:color w:val="000000" w:themeColor="text1"/>
          <w:sz w:val="24"/>
          <w:szCs w:val="24"/>
        </w:rPr>
        <w:t xml:space="preserve"> methods are used to make informed decisions in the bioeconomy and to comply with carbon markets.</w:t>
      </w:r>
    </w:p>
    <w:p w14:paraId="433F6186" w14:textId="77777777" w:rsidR="00E74DF6" w:rsidRPr="00520139" w:rsidRDefault="00E74DF6" w:rsidP="00E74DF6">
      <w:pPr>
        <w:spacing w:after="0" w:line="240" w:lineRule="auto"/>
        <w:rPr>
          <w:rFonts w:ascii="Times New Roman" w:hAnsi="Times New Roman"/>
          <w:color w:val="000000" w:themeColor="text1"/>
          <w:sz w:val="24"/>
          <w:szCs w:val="24"/>
        </w:rPr>
      </w:pPr>
    </w:p>
    <w:p w14:paraId="7A047049" w14:textId="19A3F6CD" w:rsidR="00821F8B" w:rsidRPr="00821F8B" w:rsidRDefault="00E74DF6" w:rsidP="00406493">
      <w:pPr>
        <w:spacing w:after="0" w:line="240" w:lineRule="auto"/>
        <w:rPr>
          <w:rFonts w:ascii="Times New Roman" w:hAnsi="Times New Roman"/>
          <w:color w:val="000000" w:themeColor="text1"/>
          <w:sz w:val="24"/>
          <w:szCs w:val="24"/>
        </w:rPr>
      </w:pPr>
      <w:r w:rsidRPr="00520139">
        <w:rPr>
          <w:rFonts w:ascii="Times New Roman" w:hAnsi="Times New Roman"/>
          <w:b/>
          <w:color w:val="000000" w:themeColor="text1"/>
          <w:sz w:val="24"/>
          <w:szCs w:val="24"/>
        </w:rPr>
        <w:t>Task 2.</w:t>
      </w:r>
      <w:r w:rsidRPr="00520139">
        <w:rPr>
          <w:rFonts w:ascii="Times New Roman" w:hAnsi="Times New Roman"/>
          <w:color w:val="000000" w:themeColor="text1"/>
          <w:sz w:val="24"/>
          <w:szCs w:val="24"/>
        </w:rPr>
        <w:t xml:space="preserve"> </w:t>
      </w:r>
      <w:r w:rsidRPr="00520139">
        <w:rPr>
          <w:rFonts w:ascii="Times New Roman" w:hAnsi="Times New Roman"/>
          <w:color w:val="000000" w:themeColor="text1"/>
          <w:sz w:val="24"/>
          <w:szCs w:val="24"/>
          <w:u w:val="single"/>
        </w:rPr>
        <w:t>Use system models to configure, analyze and optimize bioenergy, biological materials, and bioproduct systems</w:t>
      </w:r>
      <w:r>
        <w:rPr>
          <w:rFonts w:ascii="Times New Roman" w:hAnsi="Times New Roman"/>
          <w:color w:val="000000" w:themeColor="text1"/>
          <w:sz w:val="24"/>
          <w:szCs w:val="24"/>
          <w:u w:val="single"/>
        </w:rPr>
        <w:t xml:space="preserve"> </w:t>
      </w:r>
      <w:r w:rsidRPr="004F674B">
        <w:rPr>
          <w:rFonts w:ascii="Times New Roman" w:hAnsi="Times New Roman"/>
          <w:sz w:val="24"/>
          <w:szCs w:val="24"/>
          <w:u w:val="single"/>
        </w:rPr>
        <w:t xml:space="preserve">(OH, </w:t>
      </w:r>
      <w:r w:rsidR="00BC2448">
        <w:rPr>
          <w:rFonts w:ascii="Times New Roman" w:hAnsi="Times New Roman"/>
          <w:sz w:val="24"/>
          <w:szCs w:val="24"/>
          <w:u w:val="single"/>
        </w:rPr>
        <w:t>MI</w:t>
      </w:r>
      <w:r w:rsidRPr="004F674B">
        <w:rPr>
          <w:rFonts w:ascii="Times New Roman" w:hAnsi="Times New Roman"/>
          <w:sz w:val="24"/>
          <w:szCs w:val="24"/>
          <w:u w:val="single"/>
        </w:rPr>
        <w:t xml:space="preserve">, </w:t>
      </w:r>
      <w:r w:rsidR="7A81FE2C" w:rsidRPr="51CDFDFD">
        <w:rPr>
          <w:rFonts w:ascii="Times New Roman" w:hAnsi="Times New Roman"/>
          <w:sz w:val="24"/>
          <w:szCs w:val="24"/>
          <w:u w:val="single"/>
        </w:rPr>
        <w:t>SD,</w:t>
      </w:r>
      <w:r w:rsidR="2A89E3CC" w:rsidRPr="51CDFDFD">
        <w:rPr>
          <w:rFonts w:ascii="Times New Roman" w:hAnsi="Times New Roman"/>
          <w:sz w:val="24"/>
          <w:szCs w:val="24"/>
          <w:u w:val="single"/>
        </w:rPr>
        <w:t xml:space="preserve"> WA,</w:t>
      </w:r>
      <w:r w:rsidR="7A81FE2C" w:rsidRPr="51CDFDFD">
        <w:rPr>
          <w:rFonts w:ascii="Times New Roman" w:hAnsi="Times New Roman"/>
          <w:sz w:val="24"/>
          <w:szCs w:val="24"/>
          <w:u w:val="single"/>
        </w:rPr>
        <w:t xml:space="preserve"> </w:t>
      </w:r>
      <w:r w:rsidRPr="004F674B">
        <w:rPr>
          <w:rFonts w:ascii="Times New Roman" w:hAnsi="Times New Roman"/>
          <w:sz w:val="24"/>
          <w:szCs w:val="24"/>
          <w:u w:val="single"/>
        </w:rPr>
        <w:t>WI)</w:t>
      </w:r>
      <w:r w:rsidRPr="00520139">
        <w:rPr>
          <w:rFonts w:ascii="Times New Roman" w:hAnsi="Times New Roman"/>
          <w:color w:val="000000" w:themeColor="text1"/>
          <w:sz w:val="24"/>
          <w:szCs w:val="24"/>
        </w:rPr>
        <w:t xml:space="preserve"> </w:t>
      </w:r>
    </w:p>
    <w:p w14:paraId="18568956" w14:textId="411BCE06" w:rsidR="00E74DF6" w:rsidRPr="00520139" w:rsidRDefault="3B04C0CD" w:rsidP="00592D3C">
      <w:pPr>
        <w:spacing w:before="120" w:after="0" w:line="240" w:lineRule="auto"/>
        <w:ind w:firstLine="360"/>
        <w:rPr>
          <w:rFonts w:ascii="Times New Roman" w:hAnsi="Times New Roman"/>
          <w:color w:val="000000" w:themeColor="text1"/>
          <w:sz w:val="24"/>
          <w:szCs w:val="24"/>
        </w:rPr>
      </w:pPr>
      <w:r w:rsidRPr="540B5007">
        <w:rPr>
          <w:rFonts w:ascii="Times New Roman" w:hAnsi="Times New Roman"/>
          <w:color w:val="000000" w:themeColor="text1"/>
          <w:sz w:val="24"/>
          <w:szCs w:val="24"/>
        </w:rPr>
        <w:t>Several bioenergy and bio</w:t>
      </w:r>
      <w:r w:rsidR="00D753D3">
        <w:rPr>
          <w:rFonts w:ascii="Times New Roman" w:hAnsi="Times New Roman"/>
          <w:color w:val="000000" w:themeColor="text1"/>
          <w:sz w:val="24"/>
          <w:szCs w:val="24"/>
        </w:rPr>
        <w:t>-</w:t>
      </w:r>
      <w:r w:rsidRPr="540B5007">
        <w:rPr>
          <w:rFonts w:ascii="Times New Roman" w:hAnsi="Times New Roman"/>
          <w:color w:val="000000" w:themeColor="text1"/>
          <w:sz w:val="24"/>
          <w:szCs w:val="24"/>
        </w:rPr>
        <w:t xml:space="preserve">product systems will be configured and optimized using the tools currently </w:t>
      </w:r>
      <w:r w:rsidRPr="7C294F4D">
        <w:rPr>
          <w:rFonts w:ascii="Times New Roman" w:hAnsi="Times New Roman"/>
          <w:color w:val="000000" w:themeColor="text1"/>
          <w:sz w:val="24"/>
          <w:szCs w:val="24"/>
        </w:rPr>
        <w:t xml:space="preserve">available to and developed by our participating stations. </w:t>
      </w:r>
      <w:r w:rsidRPr="34C6AFFB">
        <w:rPr>
          <w:rFonts w:ascii="Times New Roman" w:hAnsi="Times New Roman"/>
          <w:color w:val="000000" w:themeColor="text1"/>
          <w:sz w:val="24"/>
          <w:szCs w:val="24"/>
        </w:rPr>
        <w:t xml:space="preserve">Alcohol-based fuels, sustainable aviation fuel, </w:t>
      </w:r>
      <w:r w:rsidR="00192731">
        <w:rPr>
          <w:rFonts w:ascii="Times New Roman" w:hAnsi="Times New Roman"/>
          <w:color w:val="000000" w:themeColor="text1"/>
          <w:sz w:val="24"/>
          <w:szCs w:val="24"/>
        </w:rPr>
        <w:t>d</w:t>
      </w:r>
      <w:r w:rsidRPr="344D33A6">
        <w:rPr>
          <w:rFonts w:ascii="Times New Roman" w:hAnsi="Times New Roman"/>
          <w:color w:val="000000" w:themeColor="text1"/>
          <w:sz w:val="24"/>
          <w:szCs w:val="24"/>
        </w:rPr>
        <w:t xml:space="preserve">iesel fuel, </w:t>
      </w:r>
      <w:r w:rsidR="17D914E0" w:rsidRPr="344D33A6">
        <w:rPr>
          <w:rFonts w:ascii="Times New Roman" w:hAnsi="Times New Roman"/>
          <w:color w:val="000000" w:themeColor="text1"/>
          <w:sz w:val="24"/>
          <w:szCs w:val="24"/>
        </w:rPr>
        <w:t xml:space="preserve">green gasoline, </w:t>
      </w:r>
      <w:r w:rsidRPr="34C6AFFB">
        <w:rPr>
          <w:rFonts w:ascii="Times New Roman" w:hAnsi="Times New Roman"/>
          <w:color w:val="000000" w:themeColor="text1"/>
          <w:sz w:val="24"/>
          <w:szCs w:val="24"/>
        </w:rPr>
        <w:t xml:space="preserve">torrefied solid fuels, </w:t>
      </w:r>
      <w:r w:rsidR="272131E7" w:rsidRPr="344D33A6">
        <w:rPr>
          <w:rFonts w:ascii="Times New Roman" w:hAnsi="Times New Roman"/>
          <w:color w:val="000000" w:themeColor="text1"/>
          <w:sz w:val="24"/>
          <w:szCs w:val="24"/>
        </w:rPr>
        <w:t xml:space="preserve">and the use of renewable electricity will be included in analyses conducted by several states </w:t>
      </w:r>
      <w:r w:rsidR="272131E7" w:rsidRPr="67D9B425">
        <w:rPr>
          <w:rFonts w:ascii="Times New Roman" w:hAnsi="Times New Roman"/>
          <w:color w:val="000000" w:themeColor="text1"/>
          <w:sz w:val="24"/>
          <w:szCs w:val="24"/>
        </w:rPr>
        <w:t>(</w:t>
      </w:r>
      <w:r w:rsidR="4BBFCD0E" w:rsidRPr="43C92ADA">
        <w:rPr>
          <w:rFonts w:ascii="Times New Roman" w:hAnsi="Times New Roman"/>
          <w:color w:val="000000" w:themeColor="text1"/>
          <w:sz w:val="24"/>
          <w:szCs w:val="24"/>
        </w:rPr>
        <w:t>MI</w:t>
      </w:r>
      <w:r w:rsidR="4BBFCD0E" w:rsidRPr="4E7938CF">
        <w:rPr>
          <w:rFonts w:ascii="Times New Roman" w:hAnsi="Times New Roman"/>
          <w:color w:val="000000" w:themeColor="text1"/>
          <w:sz w:val="24"/>
          <w:szCs w:val="24"/>
        </w:rPr>
        <w:t>,</w:t>
      </w:r>
      <w:r w:rsidR="12C4259B" w:rsidRPr="4E7938CF">
        <w:rPr>
          <w:rFonts w:ascii="Times New Roman" w:hAnsi="Times New Roman"/>
          <w:color w:val="000000" w:themeColor="text1"/>
          <w:sz w:val="24"/>
          <w:szCs w:val="24"/>
        </w:rPr>
        <w:t xml:space="preserve"> </w:t>
      </w:r>
      <w:r w:rsidR="272131E7" w:rsidRPr="4E7938CF">
        <w:rPr>
          <w:rFonts w:ascii="Times New Roman" w:hAnsi="Times New Roman"/>
          <w:color w:val="000000" w:themeColor="text1"/>
          <w:sz w:val="24"/>
          <w:szCs w:val="24"/>
        </w:rPr>
        <w:t>OH, W</w:t>
      </w:r>
      <w:r w:rsidR="0A96524F" w:rsidRPr="4E7938CF">
        <w:rPr>
          <w:rFonts w:ascii="Times New Roman" w:hAnsi="Times New Roman"/>
          <w:color w:val="000000" w:themeColor="text1"/>
          <w:sz w:val="24"/>
          <w:szCs w:val="24"/>
        </w:rPr>
        <w:t xml:space="preserve">A, </w:t>
      </w:r>
      <w:r w:rsidR="272131E7" w:rsidRPr="4E7938CF">
        <w:rPr>
          <w:rFonts w:ascii="Times New Roman" w:hAnsi="Times New Roman"/>
          <w:color w:val="000000" w:themeColor="text1"/>
          <w:sz w:val="24"/>
          <w:szCs w:val="24"/>
        </w:rPr>
        <w:t>WI</w:t>
      </w:r>
      <w:r w:rsidR="1E19697A" w:rsidRPr="4E7938CF">
        <w:rPr>
          <w:rFonts w:ascii="Times New Roman" w:hAnsi="Times New Roman"/>
          <w:color w:val="000000" w:themeColor="text1"/>
          <w:sz w:val="24"/>
          <w:szCs w:val="24"/>
        </w:rPr>
        <w:t>)</w:t>
      </w:r>
      <w:r w:rsidR="005D2737">
        <w:rPr>
          <w:rFonts w:ascii="Times New Roman" w:hAnsi="Times New Roman"/>
          <w:color w:val="000000" w:themeColor="text1"/>
          <w:sz w:val="24"/>
          <w:szCs w:val="24"/>
        </w:rPr>
        <w:t>.  Valuable bioproduct</w:t>
      </w:r>
      <w:r w:rsidR="19F4EC4B" w:rsidRPr="11B1D62E">
        <w:rPr>
          <w:rFonts w:ascii="Times New Roman" w:hAnsi="Times New Roman"/>
          <w:color w:val="000000" w:themeColor="text1"/>
          <w:sz w:val="24"/>
          <w:szCs w:val="24"/>
        </w:rPr>
        <w:t xml:space="preserve"> platforms</w:t>
      </w:r>
      <w:r w:rsidR="2D52A3DE" w:rsidRPr="21CFB4AD">
        <w:rPr>
          <w:rFonts w:ascii="Times New Roman" w:hAnsi="Times New Roman"/>
          <w:color w:val="000000" w:themeColor="text1"/>
          <w:sz w:val="24"/>
          <w:szCs w:val="24"/>
        </w:rPr>
        <w:t xml:space="preserve"> </w:t>
      </w:r>
      <w:r w:rsidR="2D52A3DE" w:rsidRPr="2CC4B991">
        <w:rPr>
          <w:rFonts w:ascii="Times New Roman" w:hAnsi="Times New Roman"/>
          <w:color w:val="000000" w:themeColor="text1"/>
          <w:sz w:val="24"/>
          <w:szCs w:val="24"/>
        </w:rPr>
        <w:t>(WA)</w:t>
      </w:r>
      <w:r w:rsidR="6C26A359" w:rsidRPr="2CC4B991">
        <w:rPr>
          <w:rFonts w:ascii="Times New Roman" w:hAnsi="Times New Roman"/>
          <w:color w:val="000000" w:themeColor="text1"/>
          <w:sz w:val="24"/>
          <w:szCs w:val="24"/>
        </w:rPr>
        <w:t>,</w:t>
      </w:r>
      <w:r w:rsidR="19F4EC4B" w:rsidRPr="4E7938CF">
        <w:rPr>
          <w:rFonts w:ascii="Times New Roman" w:hAnsi="Times New Roman"/>
          <w:color w:val="000000" w:themeColor="text1"/>
          <w:sz w:val="24"/>
          <w:szCs w:val="24"/>
        </w:rPr>
        <w:t xml:space="preserve"> such as nanocellulose</w:t>
      </w:r>
      <w:r w:rsidR="6BD54EA1" w:rsidRPr="4A942DCA">
        <w:rPr>
          <w:rFonts w:ascii="Times New Roman" w:hAnsi="Times New Roman"/>
          <w:color w:val="000000" w:themeColor="text1"/>
          <w:sz w:val="24"/>
          <w:szCs w:val="24"/>
        </w:rPr>
        <w:t xml:space="preserve"> (WI)</w:t>
      </w:r>
      <w:r w:rsidR="19F4EC4B" w:rsidRPr="4A942DCA">
        <w:rPr>
          <w:rFonts w:ascii="Times New Roman" w:hAnsi="Times New Roman"/>
          <w:color w:val="000000" w:themeColor="text1"/>
          <w:sz w:val="24"/>
          <w:szCs w:val="24"/>
        </w:rPr>
        <w:t>,</w:t>
      </w:r>
      <w:r w:rsidR="19F4EC4B" w:rsidRPr="4E7938CF">
        <w:rPr>
          <w:rFonts w:ascii="Times New Roman" w:hAnsi="Times New Roman"/>
          <w:color w:val="000000" w:themeColor="text1"/>
          <w:sz w:val="24"/>
          <w:szCs w:val="24"/>
        </w:rPr>
        <w:t xml:space="preserve"> lignin</w:t>
      </w:r>
      <w:r w:rsidR="418C4935" w:rsidRPr="4A942DCA">
        <w:rPr>
          <w:rFonts w:ascii="Times New Roman" w:hAnsi="Times New Roman"/>
          <w:color w:val="000000" w:themeColor="text1"/>
          <w:sz w:val="24"/>
          <w:szCs w:val="24"/>
        </w:rPr>
        <w:t xml:space="preserve"> (</w:t>
      </w:r>
      <w:r w:rsidR="367110A7" w:rsidRPr="469EB13C">
        <w:rPr>
          <w:rFonts w:ascii="Times New Roman" w:hAnsi="Times New Roman"/>
          <w:color w:val="000000" w:themeColor="text1"/>
          <w:sz w:val="24"/>
          <w:szCs w:val="24"/>
        </w:rPr>
        <w:t xml:space="preserve">MI, </w:t>
      </w:r>
      <w:r w:rsidR="418C4935" w:rsidRPr="4A942DCA">
        <w:rPr>
          <w:rFonts w:ascii="Times New Roman" w:hAnsi="Times New Roman"/>
          <w:color w:val="000000" w:themeColor="text1"/>
          <w:sz w:val="24"/>
          <w:szCs w:val="24"/>
        </w:rPr>
        <w:t>WI)</w:t>
      </w:r>
      <w:r w:rsidR="19F4EC4B" w:rsidRPr="4A942DCA">
        <w:rPr>
          <w:rFonts w:ascii="Times New Roman" w:hAnsi="Times New Roman"/>
          <w:color w:val="000000" w:themeColor="text1"/>
          <w:sz w:val="24"/>
          <w:szCs w:val="24"/>
        </w:rPr>
        <w:t>,</w:t>
      </w:r>
      <w:r w:rsidR="19F4EC4B" w:rsidRPr="4E7938CF">
        <w:rPr>
          <w:rFonts w:ascii="Times New Roman" w:hAnsi="Times New Roman"/>
          <w:color w:val="000000" w:themeColor="text1"/>
          <w:sz w:val="24"/>
          <w:szCs w:val="24"/>
        </w:rPr>
        <w:t xml:space="preserve"> bio-oil</w:t>
      </w:r>
      <w:r w:rsidR="19F4EC4B" w:rsidRPr="11B1D62E">
        <w:rPr>
          <w:rFonts w:ascii="Times New Roman" w:hAnsi="Times New Roman"/>
          <w:color w:val="000000" w:themeColor="text1"/>
          <w:sz w:val="24"/>
          <w:szCs w:val="24"/>
        </w:rPr>
        <w:t>,</w:t>
      </w:r>
      <w:r w:rsidR="705E6835" w:rsidRPr="11B1D62E">
        <w:rPr>
          <w:rFonts w:ascii="Times New Roman" w:hAnsi="Times New Roman"/>
          <w:color w:val="000000" w:themeColor="text1"/>
          <w:sz w:val="24"/>
          <w:szCs w:val="24"/>
        </w:rPr>
        <w:t xml:space="preserve"> biochar</w:t>
      </w:r>
      <w:r w:rsidR="0876F40C" w:rsidRPr="469EB13C">
        <w:rPr>
          <w:rFonts w:ascii="Times New Roman" w:hAnsi="Times New Roman"/>
          <w:color w:val="000000" w:themeColor="text1"/>
          <w:sz w:val="24"/>
          <w:szCs w:val="24"/>
        </w:rPr>
        <w:t xml:space="preserve"> (MI)</w:t>
      </w:r>
      <w:r w:rsidR="69EFFE01" w:rsidRPr="469EB13C">
        <w:rPr>
          <w:rFonts w:ascii="Times New Roman" w:hAnsi="Times New Roman"/>
          <w:color w:val="000000" w:themeColor="text1"/>
          <w:sz w:val="24"/>
          <w:szCs w:val="24"/>
        </w:rPr>
        <w:t>,</w:t>
      </w:r>
      <w:r w:rsidR="705E6835" w:rsidRPr="4A942DCA">
        <w:rPr>
          <w:rFonts w:ascii="Times New Roman" w:hAnsi="Times New Roman"/>
          <w:color w:val="000000" w:themeColor="text1"/>
          <w:sz w:val="24"/>
          <w:szCs w:val="24"/>
        </w:rPr>
        <w:t xml:space="preserve"> </w:t>
      </w:r>
      <w:r w:rsidR="441B937F" w:rsidRPr="4A942DCA">
        <w:rPr>
          <w:rFonts w:ascii="Times New Roman" w:hAnsi="Times New Roman"/>
          <w:color w:val="000000" w:themeColor="text1"/>
          <w:sz w:val="24"/>
          <w:szCs w:val="24"/>
        </w:rPr>
        <w:t>biogas</w:t>
      </w:r>
      <w:r w:rsidR="4F1B201A" w:rsidRPr="469EB13C">
        <w:rPr>
          <w:rFonts w:ascii="Times New Roman" w:hAnsi="Times New Roman"/>
          <w:color w:val="000000" w:themeColor="text1"/>
          <w:sz w:val="24"/>
          <w:szCs w:val="24"/>
        </w:rPr>
        <w:t xml:space="preserve"> (MI)</w:t>
      </w:r>
      <w:r w:rsidR="520D8DC6" w:rsidRPr="469EB13C">
        <w:rPr>
          <w:rFonts w:ascii="Times New Roman" w:hAnsi="Times New Roman"/>
          <w:color w:val="000000" w:themeColor="text1"/>
          <w:sz w:val="24"/>
          <w:szCs w:val="24"/>
        </w:rPr>
        <w:t>,</w:t>
      </w:r>
      <w:r w:rsidR="441B937F" w:rsidRPr="4A942DCA">
        <w:rPr>
          <w:rFonts w:ascii="Times New Roman" w:hAnsi="Times New Roman"/>
          <w:color w:val="000000" w:themeColor="text1"/>
          <w:sz w:val="24"/>
          <w:szCs w:val="24"/>
        </w:rPr>
        <w:t xml:space="preserve"> </w:t>
      </w:r>
      <w:r w:rsidR="705E6835" w:rsidRPr="4A942DCA">
        <w:rPr>
          <w:rFonts w:ascii="Times New Roman" w:hAnsi="Times New Roman"/>
          <w:color w:val="000000" w:themeColor="text1"/>
          <w:sz w:val="24"/>
          <w:szCs w:val="24"/>
        </w:rPr>
        <w:t>and</w:t>
      </w:r>
      <w:r w:rsidR="19F4EC4B" w:rsidRPr="4A942DCA">
        <w:rPr>
          <w:rFonts w:ascii="Times New Roman" w:hAnsi="Times New Roman"/>
          <w:color w:val="000000" w:themeColor="text1"/>
          <w:sz w:val="24"/>
          <w:szCs w:val="24"/>
        </w:rPr>
        <w:t xml:space="preserve"> </w:t>
      </w:r>
      <w:r w:rsidR="19F4EC4B" w:rsidRPr="11B1D62E">
        <w:rPr>
          <w:rFonts w:ascii="Times New Roman" w:hAnsi="Times New Roman"/>
          <w:color w:val="000000" w:themeColor="text1"/>
          <w:sz w:val="24"/>
          <w:szCs w:val="24"/>
        </w:rPr>
        <w:t>s</w:t>
      </w:r>
      <w:r w:rsidR="0E7ECA2D" w:rsidRPr="11B1D62E">
        <w:rPr>
          <w:rFonts w:ascii="Times New Roman" w:hAnsi="Times New Roman"/>
          <w:color w:val="000000" w:themeColor="text1"/>
          <w:sz w:val="24"/>
          <w:szCs w:val="24"/>
        </w:rPr>
        <w:t xml:space="preserve">yngas, </w:t>
      </w:r>
      <w:r w:rsidR="2CAF487B" w:rsidRPr="4A942DCA">
        <w:rPr>
          <w:rFonts w:ascii="Times New Roman" w:hAnsi="Times New Roman"/>
          <w:color w:val="000000" w:themeColor="text1"/>
          <w:sz w:val="24"/>
          <w:szCs w:val="24"/>
        </w:rPr>
        <w:t xml:space="preserve">will continue to be explored. </w:t>
      </w:r>
      <w:r w:rsidR="00192731">
        <w:rPr>
          <w:rFonts w:ascii="Times New Roman" w:hAnsi="Times New Roman"/>
          <w:color w:val="000000" w:themeColor="text1"/>
          <w:sz w:val="24"/>
          <w:szCs w:val="24"/>
        </w:rPr>
        <w:t xml:space="preserve"> The </w:t>
      </w:r>
      <w:r w:rsidR="00192731" w:rsidRPr="00287B39">
        <w:rPr>
          <w:rFonts w:ascii="Times New Roman" w:hAnsi="Times New Roman"/>
          <w:color w:val="000000" w:themeColor="text1"/>
          <w:sz w:val="24"/>
          <w:szCs w:val="24"/>
        </w:rPr>
        <w:t>SD</w:t>
      </w:r>
      <w:r w:rsidR="00192731">
        <w:rPr>
          <w:rFonts w:ascii="Times New Roman" w:hAnsi="Times New Roman"/>
          <w:color w:val="000000" w:themeColor="text1"/>
          <w:sz w:val="24"/>
          <w:szCs w:val="24"/>
        </w:rPr>
        <w:t xml:space="preserve"> station will</w:t>
      </w:r>
      <w:r w:rsidR="00E74DF6" w:rsidRPr="00287B39">
        <w:rPr>
          <w:rFonts w:ascii="Times New Roman" w:hAnsi="Times New Roman"/>
          <w:color w:val="000000" w:themeColor="text1"/>
          <w:sz w:val="24"/>
          <w:szCs w:val="24"/>
        </w:rPr>
        <w:t xml:space="preserve"> integrate data sciences and AI in development and application of advanced system models to analyze and optimize biomass catalytic conversion and upgrading systems for producing sustainable biofuels, chemicals, and new materials from agricultural and forest wastes.</w:t>
      </w:r>
      <w:r w:rsidR="005D2737">
        <w:rPr>
          <w:rFonts w:ascii="Times New Roman" w:hAnsi="Times New Roman"/>
          <w:color w:val="000000" w:themeColor="text1"/>
          <w:sz w:val="24"/>
          <w:szCs w:val="24"/>
        </w:rPr>
        <w:t xml:space="preserve">  System models will be optimized across multiple objective functions t</w:t>
      </w:r>
      <w:r w:rsidR="00592D3C">
        <w:rPr>
          <w:rFonts w:ascii="Times New Roman" w:hAnsi="Times New Roman"/>
          <w:color w:val="000000" w:themeColor="text1"/>
          <w:sz w:val="24"/>
          <w:szCs w:val="24"/>
        </w:rPr>
        <w:t xml:space="preserve">o configure and guide the implementation of biomass supply chains, regional biomass depots, and biorefineries that make a suite of valuable products.  </w:t>
      </w:r>
    </w:p>
    <w:p w14:paraId="2203FF86" w14:textId="77777777" w:rsidR="00592D3C" w:rsidRDefault="00592D3C" w:rsidP="00E74DF6">
      <w:pPr>
        <w:spacing w:after="0" w:line="240" w:lineRule="auto"/>
        <w:outlineLvl w:val="2"/>
        <w:rPr>
          <w:rFonts w:ascii="Times New Roman" w:hAnsi="Times New Roman"/>
          <w:b/>
          <w:bCs/>
          <w:color w:val="FF0000"/>
          <w:sz w:val="24"/>
          <w:szCs w:val="27"/>
        </w:rPr>
      </w:pPr>
      <w:bookmarkStart w:id="2" w:name="progress"/>
    </w:p>
    <w:p w14:paraId="4ADF5FEA" w14:textId="076D660C" w:rsidR="00E74DF6" w:rsidRPr="00417DA9" w:rsidRDefault="00547863" w:rsidP="00E74DF6">
      <w:pPr>
        <w:spacing w:after="0" w:line="240" w:lineRule="auto"/>
        <w:outlineLvl w:val="2"/>
        <w:rPr>
          <w:rFonts w:ascii="Times New Roman" w:hAnsi="Times New Roman"/>
          <w:b/>
          <w:bCs/>
          <w:color w:val="FF0000"/>
          <w:sz w:val="24"/>
          <w:szCs w:val="27"/>
        </w:rPr>
      </w:pPr>
      <w:r w:rsidRPr="00417DA9">
        <w:rPr>
          <w:rFonts w:ascii="Times New Roman" w:hAnsi="Times New Roman"/>
          <w:b/>
          <w:bCs/>
          <w:color w:val="000000" w:themeColor="text1"/>
          <w:sz w:val="24"/>
          <w:szCs w:val="27"/>
        </w:rPr>
        <w:t>V</w:t>
      </w:r>
      <w:r w:rsidR="00D753D3" w:rsidRPr="00417DA9">
        <w:rPr>
          <w:rFonts w:ascii="Times New Roman" w:hAnsi="Times New Roman"/>
          <w:b/>
          <w:bCs/>
          <w:color w:val="000000" w:themeColor="text1"/>
          <w:sz w:val="24"/>
          <w:szCs w:val="27"/>
        </w:rPr>
        <w:t xml:space="preserve">. </w:t>
      </w:r>
      <w:r w:rsidR="00E74DF6" w:rsidRPr="00417DA9">
        <w:rPr>
          <w:rFonts w:ascii="Times New Roman" w:hAnsi="Times New Roman"/>
          <w:b/>
          <w:bCs/>
          <w:color w:val="000000" w:themeColor="text1"/>
          <w:sz w:val="24"/>
          <w:szCs w:val="27"/>
        </w:rPr>
        <w:t>Measurement of Progress</w:t>
      </w:r>
      <w:r w:rsidR="00417DA9" w:rsidRPr="00417DA9">
        <w:rPr>
          <w:rFonts w:ascii="Times New Roman" w:hAnsi="Times New Roman"/>
          <w:b/>
          <w:bCs/>
          <w:color w:val="000000" w:themeColor="text1"/>
          <w:sz w:val="24"/>
          <w:szCs w:val="27"/>
        </w:rPr>
        <w:t xml:space="preserve"> and Results</w:t>
      </w:r>
    </w:p>
    <w:p w14:paraId="0F6C6BC6" w14:textId="0FE07C3A" w:rsidR="00A85746" w:rsidRDefault="00E74DF6" w:rsidP="00406493">
      <w:pPr>
        <w:spacing w:before="120" w:after="0" w:line="240" w:lineRule="auto"/>
        <w:ind w:firstLine="360"/>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During the current project, participants assemble each year in a selected location to report on their station’s progress </w:t>
      </w:r>
      <w:proofErr w:type="gramStart"/>
      <w:r w:rsidRPr="00520139">
        <w:rPr>
          <w:rFonts w:ascii="Times New Roman" w:hAnsi="Times New Roman"/>
          <w:color w:val="000000" w:themeColor="text1"/>
          <w:sz w:val="24"/>
          <w:szCs w:val="24"/>
        </w:rPr>
        <w:t>by:</w:t>
      </w:r>
      <w:proofErr w:type="gramEnd"/>
      <w:r w:rsidRPr="00520139">
        <w:rPr>
          <w:rFonts w:ascii="Times New Roman" w:hAnsi="Times New Roman"/>
          <w:color w:val="000000" w:themeColor="text1"/>
          <w:sz w:val="24"/>
          <w:szCs w:val="24"/>
        </w:rPr>
        <w:t xml:space="preserve"> 1) individual station reports; 2) a scientific symposium where research posters are presented</w:t>
      </w:r>
      <w:r w:rsidR="00FC2925">
        <w:rPr>
          <w:rFonts w:ascii="Times New Roman" w:hAnsi="Times New Roman"/>
          <w:color w:val="000000" w:themeColor="text1"/>
          <w:sz w:val="24"/>
          <w:szCs w:val="24"/>
        </w:rPr>
        <w:t xml:space="preserve">, 3) </w:t>
      </w:r>
      <w:r w:rsidR="003F1942">
        <w:rPr>
          <w:rFonts w:ascii="Times New Roman" w:hAnsi="Times New Roman"/>
          <w:color w:val="000000" w:themeColor="text1"/>
          <w:sz w:val="24"/>
          <w:szCs w:val="24"/>
        </w:rPr>
        <w:t xml:space="preserve">assemble an annual report </w:t>
      </w:r>
      <w:r w:rsidR="00615E7D">
        <w:rPr>
          <w:rFonts w:ascii="Times New Roman" w:hAnsi="Times New Roman"/>
          <w:color w:val="000000" w:themeColor="text1"/>
          <w:sz w:val="24"/>
          <w:szCs w:val="24"/>
        </w:rPr>
        <w:t xml:space="preserve">and </w:t>
      </w:r>
      <w:r w:rsidR="006E27A5">
        <w:rPr>
          <w:rFonts w:ascii="Times New Roman" w:hAnsi="Times New Roman"/>
          <w:color w:val="000000" w:themeColor="text1"/>
          <w:sz w:val="24"/>
          <w:szCs w:val="24"/>
        </w:rPr>
        <w:t xml:space="preserve">proceedings of </w:t>
      </w:r>
      <w:r w:rsidR="00615E7D">
        <w:rPr>
          <w:rFonts w:ascii="Times New Roman" w:hAnsi="Times New Roman"/>
          <w:color w:val="000000" w:themeColor="text1"/>
          <w:sz w:val="24"/>
          <w:szCs w:val="24"/>
        </w:rPr>
        <w:t>poster abstract</w:t>
      </w:r>
      <w:r w:rsidR="00DA3C42">
        <w:rPr>
          <w:rFonts w:ascii="Times New Roman" w:hAnsi="Times New Roman"/>
          <w:color w:val="000000" w:themeColor="text1"/>
          <w:sz w:val="24"/>
          <w:szCs w:val="24"/>
        </w:rPr>
        <w:t>s</w:t>
      </w:r>
      <w:r w:rsidR="00615E7D">
        <w:rPr>
          <w:rFonts w:ascii="Times New Roman" w:hAnsi="Times New Roman"/>
          <w:color w:val="000000" w:themeColor="text1"/>
          <w:sz w:val="24"/>
          <w:szCs w:val="24"/>
        </w:rPr>
        <w:t xml:space="preserve">. </w:t>
      </w:r>
    </w:p>
    <w:p w14:paraId="2B999239" w14:textId="7703492A" w:rsidR="00E74DF6" w:rsidRPr="00520139" w:rsidRDefault="0003025C" w:rsidP="00406493">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t xml:space="preserve">In the </w:t>
      </w:r>
      <w:r w:rsidRPr="00942FA6">
        <w:rPr>
          <w:rFonts w:ascii="Times New Roman" w:hAnsi="Times New Roman"/>
          <w:sz w:val="24"/>
          <w:szCs w:val="24"/>
        </w:rPr>
        <w:t xml:space="preserve">next </w:t>
      </w:r>
      <w:r w:rsidR="00A85746" w:rsidRPr="00942FA6">
        <w:rPr>
          <w:rFonts w:ascii="Times New Roman" w:hAnsi="Times New Roman"/>
          <w:sz w:val="24"/>
          <w:szCs w:val="24"/>
        </w:rPr>
        <w:t xml:space="preserve">5 years, </w:t>
      </w:r>
      <w:r w:rsidR="006E27A5" w:rsidRPr="00942FA6">
        <w:rPr>
          <w:rFonts w:ascii="Times New Roman" w:hAnsi="Times New Roman"/>
          <w:sz w:val="24"/>
          <w:szCs w:val="24"/>
        </w:rPr>
        <w:t>the team</w:t>
      </w:r>
      <w:r w:rsidR="00A85746" w:rsidRPr="00942FA6">
        <w:rPr>
          <w:rFonts w:ascii="Times New Roman" w:hAnsi="Times New Roman"/>
          <w:sz w:val="24"/>
          <w:szCs w:val="24"/>
        </w:rPr>
        <w:t xml:space="preserve"> will emphasize on </w:t>
      </w:r>
      <w:r w:rsidR="00FC2925" w:rsidRPr="00942FA6">
        <w:rPr>
          <w:rFonts w:ascii="Times New Roman" w:hAnsi="Times New Roman"/>
          <w:sz w:val="24"/>
          <w:szCs w:val="24"/>
        </w:rPr>
        <w:t>multi-state</w:t>
      </w:r>
      <w:r w:rsidR="00A85746" w:rsidRPr="00942FA6">
        <w:rPr>
          <w:rFonts w:ascii="Times New Roman" w:hAnsi="Times New Roman"/>
          <w:sz w:val="24"/>
          <w:szCs w:val="24"/>
        </w:rPr>
        <w:t xml:space="preserve"> collaborations</w:t>
      </w:r>
      <w:r w:rsidR="006E27A5" w:rsidRPr="00942FA6">
        <w:rPr>
          <w:rFonts w:ascii="Times New Roman" w:hAnsi="Times New Roman"/>
          <w:sz w:val="24"/>
          <w:szCs w:val="24"/>
        </w:rPr>
        <w:t xml:space="preserve"> </w:t>
      </w:r>
      <w:r w:rsidR="008046DC" w:rsidRPr="00942FA6">
        <w:rPr>
          <w:rFonts w:ascii="Times New Roman" w:hAnsi="Times New Roman"/>
          <w:sz w:val="24"/>
          <w:szCs w:val="24"/>
        </w:rPr>
        <w:t>not only in</w:t>
      </w:r>
      <w:r w:rsidR="00436D72" w:rsidRPr="00942FA6">
        <w:rPr>
          <w:rFonts w:ascii="Times New Roman" w:hAnsi="Times New Roman"/>
          <w:sz w:val="24"/>
          <w:szCs w:val="24"/>
        </w:rPr>
        <w:t xml:space="preserve"> research project</w:t>
      </w:r>
      <w:r w:rsidR="008046DC" w:rsidRPr="00942FA6">
        <w:rPr>
          <w:rFonts w:ascii="Times New Roman" w:hAnsi="Times New Roman"/>
          <w:sz w:val="24"/>
          <w:szCs w:val="24"/>
        </w:rPr>
        <w:t>s but also on</w:t>
      </w:r>
      <w:r w:rsidR="00436D72" w:rsidRPr="00942FA6">
        <w:rPr>
          <w:rFonts w:ascii="Times New Roman" w:hAnsi="Times New Roman"/>
          <w:sz w:val="24"/>
          <w:szCs w:val="24"/>
        </w:rPr>
        <w:t xml:space="preserve"> proposal development</w:t>
      </w:r>
      <w:r w:rsidR="008046DC" w:rsidRPr="00942FA6">
        <w:rPr>
          <w:rFonts w:ascii="Times New Roman" w:hAnsi="Times New Roman"/>
          <w:sz w:val="24"/>
          <w:szCs w:val="24"/>
        </w:rPr>
        <w:t xml:space="preserve"> and student training</w:t>
      </w:r>
      <w:r w:rsidR="00A85746" w:rsidRPr="00942FA6">
        <w:rPr>
          <w:rFonts w:ascii="Times New Roman" w:hAnsi="Times New Roman"/>
          <w:sz w:val="24"/>
          <w:szCs w:val="24"/>
        </w:rPr>
        <w:t xml:space="preserve">. </w:t>
      </w:r>
      <w:r w:rsidR="00E74DF6" w:rsidRPr="00520139">
        <w:rPr>
          <w:rFonts w:ascii="Times New Roman" w:hAnsi="Times New Roman"/>
          <w:color w:val="000000" w:themeColor="text1"/>
          <w:sz w:val="24"/>
          <w:szCs w:val="24"/>
        </w:rPr>
        <w:t xml:space="preserve">At each annual meeting, participants </w:t>
      </w:r>
      <w:r w:rsidR="00FC2925">
        <w:rPr>
          <w:rFonts w:ascii="Times New Roman" w:hAnsi="Times New Roman"/>
          <w:color w:val="000000" w:themeColor="text1"/>
          <w:sz w:val="24"/>
          <w:szCs w:val="24"/>
        </w:rPr>
        <w:t xml:space="preserve">will </w:t>
      </w:r>
      <w:r w:rsidR="00E74DF6" w:rsidRPr="00520139">
        <w:rPr>
          <w:rFonts w:ascii="Times New Roman" w:hAnsi="Times New Roman"/>
          <w:color w:val="000000" w:themeColor="text1"/>
          <w:sz w:val="24"/>
          <w:szCs w:val="24"/>
        </w:rPr>
        <w:t xml:space="preserve">define each year’s most pressing knowledge gaps </w:t>
      </w:r>
      <w:r w:rsidR="00D07BE5">
        <w:rPr>
          <w:rFonts w:ascii="Times New Roman" w:hAnsi="Times New Roman"/>
          <w:color w:val="000000" w:themeColor="text1"/>
          <w:sz w:val="24"/>
          <w:szCs w:val="24"/>
        </w:rPr>
        <w:t xml:space="preserve">and identify </w:t>
      </w:r>
      <w:r w:rsidR="00554086">
        <w:rPr>
          <w:rFonts w:ascii="Times New Roman" w:hAnsi="Times New Roman"/>
          <w:color w:val="000000" w:themeColor="text1"/>
          <w:sz w:val="24"/>
          <w:szCs w:val="24"/>
        </w:rPr>
        <w:t xml:space="preserve">funding opportunities </w:t>
      </w:r>
      <w:r w:rsidR="00554086" w:rsidRPr="00520139">
        <w:rPr>
          <w:rFonts w:ascii="Times New Roman" w:hAnsi="Times New Roman"/>
          <w:color w:val="000000" w:themeColor="text1"/>
          <w:sz w:val="24"/>
          <w:szCs w:val="24"/>
        </w:rPr>
        <w:t xml:space="preserve">towards the establishments of </w:t>
      </w:r>
      <w:r w:rsidR="00942FA6">
        <w:rPr>
          <w:rFonts w:ascii="Times New Roman" w:hAnsi="Times New Roman"/>
          <w:color w:val="000000" w:themeColor="text1"/>
          <w:sz w:val="24"/>
          <w:szCs w:val="24"/>
        </w:rPr>
        <w:t>synergistic activities among stations</w:t>
      </w:r>
      <w:r w:rsidR="00854E21">
        <w:rPr>
          <w:rFonts w:ascii="Times New Roman" w:hAnsi="Times New Roman"/>
          <w:color w:val="000000" w:themeColor="text1"/>
          <w:sz w:val="24"/>
          <w:szCs w:val="24"/>
        </w:rPr>
        <w:t xml:space="preserve"> in </w:t>
      </w:r>
      <w:r w:rsidR="002F2EB0">
        <w:rPr>
          <w:rFonts w:ascii="Times New Roman" w:hAnsi="Times New Roman"/>
          <w:color w:val="000000" w:themeColor="text1"/>
          <w:sz w:val="24"/>
          <w:szCs w:val="24"/>
        </w:rPr>
        <w:t>a</w:t>
      </w:r>
      <w:r w:rsidR="00854E21">
        <w:rPr>
          <w:rFonts w:ascii="Times New Roman" w:hAnsi="Times New Roman"/>
          <w:color w:val="000000" w:themeColor="text1"/>
          <w:sz w:val="24"/>
          <w:szCs w:val="24"/>
        </w:rPr>
        <w:t xml:space="preserve"> </w:t>
      </w:r>
      <w:r w:rsidR="002F2EB0">
        <w:rPr>
          <w:rFonts w:ascii="Times New Roman" w:hAnsi="Times New Roman"/>
          <w:color w:val="000000" w:themeColor="text1"/>
          <w:sz w:val="24"/>
          <w:szCs w:val="24"/>
        </w:rPr>
        <w:t xml:space="preserve">dedicated </w:t>
      </w:r>
      <w:r w:rsidR="00854E21">
        <w:rPr>
          <w:rFonts w:ascii="Times New Roman" w:hAnsi="Times New Roman"/>
          <w:color w:val="000000" w:themeColor="text1"/>
          <w:sz w:val="24"/>
          <w:szCs w:val="24"/>
        </w:rPr>
        <w:t>“</w:t>
      </w:r>
      <w:r w:rsidR="00942FA6" w:rsidRPr="00942FA6">
        <w:rPr>
          <w:rFonts w:ascii="Times New Roman" w:hAnsi="Times New Roman"/>
          <w:color w:val="000000" w:themeColor="text1"/>
          <w:sz w:val="24"/>
          <w:szCs w:val="24"/>
        </w:rPr>
        <w:t>igniting research collaboration</w:t>
      </w:r>
      <w:r w:rsidR="00854E21">
        <w:rPr>
          <w:rFonts w:ascii="Times New Roman" w:hAnsi="Times New Roman"/>
          <w:color w:val="000000" w:themeColor="text1"/>
          <w:sz w:val="24"/>
          <w:szCs w:val="24"/>
        </w:rPr>
        <w:t>”</w:t>
      </w:r>
      <w:r w:rsidR="002F2EB0">
        <w:rPr>
          <w:rFonts w:ascii="Times New Roman" w:hAnsi="Times New Roman"/>
          <w:color w:val="000000" w:themeColor="text1"/>
          <w:sz w:val="24"/>
          <w:szCs w:val="24"/>
        </w:rPr>
        <w:t xml:space="preserve"> section</w:t>
      </w:r>
      <w:r w:rsidR="00E74DF6" w:rsidRPr="00520139">
        <w:rPr>
          <w:rFonts w:ascii="Times New Roman" w:hAnsi="Times New Roman"/>
          <w:color w:val="000000" w:themeColor="text1"/>
          <w:sz w:val="24"/>
          <w:szCs w:val="24"/>
        </w:rPr>
        <w:t xml:space="preserve">. Definable outputs for the year </w:t>
      </w:r>
      <w:r w:rsidR="00E74DF6" w:rsidRPr="00520139">
        <w:rPr>
          <w:rFonts w:ascii="Times New Roman" w:hAnsi="Times New Roman"/>
          <w:color w:val="000000" w:themeColor="text1"/>
          <w:sz w:val="24"/>
          <w:szCs w:val="24"/>
        </w:rPr>
        <w:lastRenderedPageBreak/>
        <w:t>will be decided among the group, and could include a white paper, a collective review, or a scientific article. In the following year, a research symposium will be held to showcase the work that was done to answer the specific questions. Both S-10</w:t>
      </w:r>
      <w:r w:rsidR="00E74DF6">
        <w:rPr>
          <w:rFonts w:ascii="Times New Roman" w:hAnsi="Times New Roman"/>
          <w:color w:val="000000" w:themeColor="text1"/>
          <w:sz w:val="24"/>
          <w:szCs w:val="24"/>
        </w:rPr>
        <w:t>75</w:t>
      </w:r>
      <w:r w:rsidR="00E74DF6" w:rsidRPr="00520139">
        <w:rPr>
          <w:rFonts w:ascii="Times New Roman" w:hAnsi="Times New Roman"/>
          <w:color w:val="000000" w:themeColor="text1"/>
          <w:sz w:val="24"/>
          <w:szCs w:val="24"/>
        </w:rPr>
        <w:t xml:space="preserve"> members and outside stakeholders will be invited to address the committee during the symposium. Stakeholders, economists, and social scientists interested in </w:t>
      </w:r>
      <w:r w:rsidR="00B763D7">
        <w:rPr>
          <w:rFonts w:ascii="Times New Roman" w:hAnsi="Times New Roman"/>
          <w:color w:val="000000" w:themeColor="text1"/>
          <w:sz w:val="24"/>
          <w:szCs w:val="24"/>
        </w:rPr>
        <w:t>a</w:t>
      </w:r>
      <w:r w:rsidR="00E74DF6" w:rsidRPr="00520139">
        <w:rPr>
          <w:rFonts w:ascii="Times New Roman" w:hAnsi="Times New Roman"/>
          <w:color w:val="000000" w:themeColor="text1"/>
          <w:sz w:val="24"/>
          <w:szCs w:val="24"/>
        </w:rPr>
        <w:t xml:space="preserve"> particular research question will be invited to the annual meeting and scientific symposium to interact with the group. This “</w:t>
      </w:r>
      <w:r w:rsidR="00422FBF" w:rsidRPr="00520139">
        <w:rPr>
          <w:rFonts w:ascii="Times New Roman" w:hAnsi="Times New Roman"/>
          <w:color w:val="000000" w:themeColor="text1"/>
          <w:sz w:val="24"/>
          <w:szCs w:val="24"/>
        </w:rPr>
        <w:t>self-management</w:t>
      </w:r>
      <w:r w:rsidR="00E74DF6" w:rsidRPr="00520139">
        <w:rPr>
          <w:rFonts w:ascii="Times New Roman" w:hAnsi="Times New Roman"/>
          <w:color w:val="000000" w:themeColor="text1"/>
          <w:sz w:val="24"/>
          <w:szCs w:val="24"/>
        </w:rPr>
        <w:t>” plan will provide an integrated technical focus to annual symposia while ensuring engagement of the wide range of experts available in the S-10</w:t>
      </w:r>
      <w:r w:rsidR="00422FBF">
        <w:rPr>
          <w:rFonts w:ascii="Times New Roman" w:hAnsi="Times New Roman"/>
          <w:color w:val="000000" w:themeColor="text1"/>
          <w:sz w:val="24"/>
          <w:szCs w:val="24"/>
        </w:rPr>
        <w:t>75</w:t>
      </w:r>
      <w:r w:rsidR="00E74DF6" w:rsidRPr="00520139">
        <w:rPr>
          <w:rFonts w:ascii="Times New Roman" w:hAnsi="Times New Roman"/>
          <w:color w:val="000000" w:themeColor="text1"/>
          <w:sz w:val="24"/>
          <w:szCs w:val="24"/>
        </w:rPr>
        <w:t xml:space="preserve"> </w:t>
      </w:r>
      <w:r w:rsidR="00B763D7">
        <w:rPr>
          <w:rFonts w:ascii="Times New Roman" w:hAnsi="Times New Roman"/>
          <w:color w:val="000000" w:themeColor="text1"/>
          <w:sz w:val="24"/>
          <w:szCs w:val="24"/>
        </w:rPr>
        <w:t>multistate</w:t>
      </w:r>
      <w:r w:rsidR="00E74DF6" w:rsidRPr="00520139">
        <w:rPr>
          <w:rFonts w:ascii="Times New Roman" w:hAnsi="Times New Roman"/>
          <w:color w:val="000000" w:themeColor="text1"/>
          <w:sz w:val="24"/>
          <w:szCs w:val="24"/>
        </w:rPr>
        <w:t xml:space="preserve"> team to problems of current importance. </w:t>
      </w:r>
    </w:p>
    <w:p w14:paraId="3D8B51A0" w14:textId="77777777" w:rsidR="00E74DF6" w:rsidRPr="00520139" w:rsidRDefault="00E74DF6" w:rsidP="00E74DF6">
      <w:pPr>
        <w:spacing w:after="0" w:line="240" w:lineRule="auto"/>
        <w:ind w:firstLine="360"/>
        <w:rPr>
          <w:rFonts w:ascii="Times New Roman" w:hAnsi="Times New Roman"/>
          <w:color w:val="000000" w:themeColor="text1"/>
          <w:sz w:val="24"/>
          <w:szCs w:val="24"/>
        </w:rPr>
      </w:pPr>
    </w:p>
    <w:p w14:paraId="552AF93A" w14:textId="0AF07CE8" w:rsidR="00D753D3" w:rsidRPr="00520BD0" w:rsidRDefault="00D753D3" w:rsidP="00520BD0">
      <w:pPr>
        <w:spacing w:after="0" w:line="240" w:lineRule="auto"/>
        <w:outlineLvl w:val="2"/>
        <w:rPr>
          <w:rFonts w:ascii="Times New Roman" w:hAnsi="Times New Roman"/>
          <w:i/>
          <w:iCs/>
          <w:color w:val="FF0000"/>
          <w:sz w:val="24"/>
          <w:szCs w:val="27"/>
        </w:rPr>
      </w:pPr>
      <w:r>
        <w:rPr>
          <w:rFonts w:ascii="Times New Roman" w:hAnsi="Times New Roman"/>
          <w:i/>
          <w:iCs/>
          <w:color w:val="000000" w:themeColor="text1"/>
          <w:sz w:val="24"/>
          <w:szCs w:val="27"/>
        </w:rPr>
        <w:t>a) Outputs</w:t>
      </w:r>
    </w:p>
    <w:p w14:paraId="4B7BF646" w14:textId="77777777" w:rsidR="0098205D" w:rsidRPr="00D753D3" w:rsidRDefault="00BD789C" w:rsidP="00520BD0">
      <w:pPr>
        <w:pStyle w:val="ListParagraph"/>
        <w:numPr>
          <w:ilvl w:val="0"/>
          <w:numId w:val="2"/>
        </w:numPr>
        <w:spacing w:after="0" w:line="240" w:lineRule="auto"/>
        <w:outlineLvl w:val="3"/>
        <w:rPr>
          <w:rFonts w:ascii="Times New Roman" w:hAnsi="Times New Roman"/>
          <w:color w:val="000000" w:themeColor="text1"/>
          <w:sz w:val="24"/>
          <w:szCs w:val="24"/>
        </w:rPr>
      </w:pPr>
      <w:r w:rsidRPr="00D753D3">
        <w:rPr>
          <w:rFonts w:ascii="Times New Roman" w:hAnsi="Times New Roman"/>
          <w:color w:val="000000" w:themeColor="text1"/>
          <w:sz w:val="24"/>
          <w:szCs w:val="24"/>
        </w:rPr>
        <w:t>Annual report</w:t>
      </w:r>
      <w:r w:rsidR="00E74DF6" w:rsidRPr="00D753D3">
        <w:rPr>
          <w:rFonts w:ascii="Times New Roman" w:hAnsi="Times New Roman"/>
          <w:color w:val="000000" w:themeColor="text1"/>
          <w:sz w:val="24"/>
          <w:szCs w:val="24"/>
        </w:rPr>
        <w:t xml:space="preserve"> will be </w:t>
      </w:r>
      <w:r w:rsidRPr="00D753D3">
        <w:rPr>
          <w:rFonts w:ascii="Times New Roman" w:hAnsi="Times New Roman"/>
          <w:color w:val="000000" w:themeColor="text1"/>
          <w:sz w:val="24"/>
          <w:szCs w:val="24"/>
        </w:rPr>
        <w:t>submitted to NIMSS website</w:t>
      </w:r>
      <w:r w:rsidR="0098205D" w:rsidRPr="00D753D3">
        <w:rPr>
          <w:rFonts w:ascii="Times New Roman" w:hAnsi="Times New Roman"/>
          <w:color w:val="000000" w:themeColor="text1"/>
          <w:sz w:val="24"/>
          <w:szCs w:val="24"/>
        </w:rPr>
        <w:t>.</w:t>
      </w:r>
    </w:p>
    <w:p w14:paraId="09340B01" w14:textId="63DD8D84" w:rsidR="00E74DF6" w:rsidRPr="00520139" w:rsidRDefault="0098205D" w:rsidP="00E74DF6">
      <w:pPr>
        <w:numPr>
          <w:ilvl w:val="0"/>
          <w:numId w:val="2"/>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Poster presentation abstracts will be made public</w:t>
      </w:r>
      <w:r w:rsidR="00BD789C">
        <w:rPr>
          <w:rFonts w:ascii="Times New Roman" w:hAnsi="Times New Roman"/>
          <w:color w:val="000000" w:themeColor="text1"/>
          <w:sz w:val="24"/>
          <w:szCs w:val="24"/>
        </w:rPr>
        <w:t xml:space="preserve"> </w:t>
      </w:r>
      <w:r w:rsidR="009D74AC">
        <w:rPr>
          <w:rFonts w:ascii="Times New Roman" w:hAnsi="Times New Roman"/>
          <w:color w:val="000000" w:themeColor="text1"/>
          <w:sz w:val="24"/>
          <w:szCs w:val="24"/>
        </w:rPr>
        <w:t xml:space="preserve">after each </w:t>
      </w:r>
      <w:r w:rsidR="008050B5">
        <w:rPr>
          <w:rFonts w:ascii="Times New Roman" w:hAnsi="Times New Roman"/>
          <w:color w:val="000000" w:themeColor="text1"/>
          <w:sz w:val="24"/>
          <w:szCs w:val="24"/>
        </w:rPr>
        <w:t>S-1075 a</w:t>
      </w:r>
      <w:r w:rsidR="009D74AC" w:rsidRPr="009D74AC">
        <w:rPr>
          <w:rFonts w:ascii="Times New Roman" w:hAnsi="Times New Roman"/>
          <w:color w:val="000000" w:themeColor="text1"/>
          <w:sz w:val="24"/>
          <w:szCs w:val="24"/>
        </w:rPr>
        <w:t xml:space="preserve">nnual </w:t>
      </w:r>
      <w:r w:rsidR="008050B5">
        <w:rPr>
          <w:rFonts w:ascii="Times New Roman" w:hAnsi="Times New Roman"/>
          <w:color w:val="000000" w:themeColor="text1"/>
          <w:sz w:val="24"/>
          <w:szCs w:val="24"/>
        </w:rPr>
        <w:t>m</w:t>
      </w:r>
      <w:r w:rsidR="009D74AC" w:rsidRPr="009D74AC">
        <w:rPr>
          <w:rFonts w:ascii="Times New Roman" w:hAnsi="Times New Roman"/>
          <w:color w:val="000000" w:themeColor="text1"/>
          <w:sz w:val="24"/>
          <w:szCs w:val="24"/>
        </w:rPr>
        <w:t xml:space="preserve">eeting and the </w:t>
      </w:r>
      <w:r w:rsidR="008050B5">
        <w:rPr>
          <w:rFonts w:ascii="Times New Roman" w:hAnsi="Times New Roman"/>
          <w:color w:val="000000" w:themeColor="text1"/>
          <w:sz w:val="24"/>
          <w:szCs w:val="24"/>
        </w:rPr>
        <w:t>s</w:t>
      </w:r>
      <w:r w:rsidR="009D74AC" w:rsidRPr="009D74AC">
        <w:rPr>
          <w:rFonts w:ascii="Times New Roman" w:hAnsi="Times New Roman"/>
          <w:color w:val="000000" w:themeColor="text1"/>
          <w:sz w:val="24"/>
          <w:szCs w:val="24"/>
        </w:rPr>
        <w:t>ymposium</w:t>
      </w:r>
      <w:r w:rsidR="00E74DF6" w:rsidRPr="00520139">
        <w:rPr>
          <w:rFonts w:ascii="Times New Roman" w:hAnsi="Times New Roman"/>
          <w:color w:val="000000" w:themeColor="text1"/>
          <w:sz w:val="24"/>
          <w:szCs w:val="24"/>
        </w:rPr>
        <w:t xml:space="preserve">. </w:t>
      </w:r>
    </w:p>
    <w:p w14:paraId="2C96D611" w14:textId="351EAD3C" w:rsidR="00E74DF6" w:rsidRPr="00520139" w:rsidRDefault="00E74DF6" w:rsidP="00E74DF6">
      <w:pPr>
        <w:numPr>
          <w:ilvl w:val="0"/>
          <w:numId w:val="2"/>
        </w:num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A large portion of the efforts outlined in Objectives A through </w:t>
      </w:r>
      <w:proofErr w:type="spellStart"/>
      <w:r w:rsidR="00BD789C" w:rsidRPr="00520139">
        <w:rPr>
          <w:rFonts w:ascii="Times New Roman" w:hAnsi="Times New Roman"/>
          <w:color w:val="000000" w:themeColor="text1"/>
          <w:sz w:val="24"/>
          <w:szCs w:val="24"/>
        </w:rPr>
        <w:t>C</w:t>
      </w:r>
      <w:r w:rsidR="00BD789C">
        <w:rPr>
          <w:rFonts w:ascii="Times New Roman" w:hAnsi="Times New Roman"/>
          <w:color w:val="000000" w:themeColor="text1"/>
          <w:sz w:val="24"/>
          <w:szCs w:val="24"/>
        </w:rPr>
        <w:t xml:space="preserve"> </w:t>
      </w:r>
      <w:r w:rsidR="00BD789C" w:rsidRPr="00520139">
        <w:rPr>
          <w:rFonts w:ascii="Times New Roman" w:hAnsi="Times New Roman"/>
          <w:color w:val="000000" w:themeColor="text1"/>
          <w:sz w:val="24"/>
          <w:szCs w:val="24"/>
        </w:rPr>
        <w:t>are</w:t>
      </w:r>
      <w:proofErr w:type="spellEnd"/>
      <w:r w:rsidRPr="00520139">
        <w:rPr>
          <w:rFonts w:ascii="Times New Roman" w:hAnsi="Times New Roman"/>
          <w:color w:val="000000" w:themeColor="text1"/>
          <w:sz w:val="24"/>
          <w:szCs w:val="24"/>
        </w:rPr>
        <w:t xml:space="preserve"> application-oriented and will be useful to develop pilot projects, demonstrations, and commercialization of biomass conversion processes or novel biobased products. </w:t>
      </w:r>
    </w:p>
    <w:p w14:paraId="319F2690" w14:textId="77777777" w:rsidR="00E74DF6" w:rsidRPr="00520139" w:rsidRDefault="00E74DF6" w:rsidP="00E74DF6">
      <w:pPr>
        <w:numPr>
          <w:ilvl w:val="0"/>
          <w:numId w:val="2"/>
        </w:num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Publications in peer reviewed journals, trade journals and popular magazines. </w:t>
      </w:r>
    </w:p>
    <w:p w14:paraId="41973ABA" w14:textId="77777777" w:rsidR="00E74DF6" w:rsidRPr="00520139" w:rsidRDefault="00E74DF6" w:rsidP="00E74DF6">
      <w:pPr>
        <w:numPr>
          <w:ilvl w:val="0"/>
          <w:numId w:val="2"/>
        </w:num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Patents and patent applications. </w:t>
      </w:r>
    </w:p>
    <w:p w14:paraId="61B4D84C" w14:textId="77777777" w:rsidR="00E74DF6" w:rsidRPr="00520139" w:rsidRDefault="00E74DF6" w:rsidP="00E74DF6">
      <w:pPr>
        <w:numPr>
          <w:ilvl w:val="0"/>
          <w:numId w:val="2"/>
        </w:num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Presentations to economic development groups, legislative groups, and to the general public. </w:t>
      </w:r>
    </w:p>
    <w:p w14:paraId="71DAB692" w14:textId="78AEB9BD" w:rsidR="00E74DF6" w:rsidRDefault="00E74DF6" w:rsidP="00E74DF6">
      <w:pPr>
        <w:numPr>
          <w:ilvl w:val="0"/>
          <w:numId w:val="2"/>
        </w:num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Posters and oral presentations at scientific and engineering conferences.</w:t>
      </w:r>
    </w:p>
    <w:p w14:paraId="3334F034" w14:textId="77777777" w:rsidR="00D753D3" w:rsidRDefault="00D753D3" w:rsidP="00D753D3">
      <w:pPr>
        <w:spacing w:after="0" w:line="240" w:lineRule="auto"/>
        <w:outlineLvl w:val="2"/>
        <w:rPr>
          <w:rFonts w:ascii="Times New Roman" w:hAnsi="Times New Roman"/>
          <w:i/>
          <w:iCs/>
          <w:color w:val="000000" w:themeColor="text1"/>
          <w:sz w:val="24"/>
          <w:szCs w:val="27"/>
        </w:rPr>
      </w:pPr>
    </w:p>
    <w:p w14:paraId="62187E32" w14:textId="46F479A4" w:rsidR="00D753D3" w:rsidRPr="00520BD0" w:rsidRDefault="00D753D3" w:rsidP="00520BD0">
      <w:pPr>
        <w:spacing w:after="0" w:line="240" w:lineRule="auto"/>
        <w:outlineLvl w:val="2"/>
        <w:rPr>
          <w:rFonts w:ascii="Times New Roman" w:hAnsi="Times New Roman"/>
          <w:i/>
          <w:iCs/>
          <w:color w:val="FF0000"/>
          <w:sz w:val="24"/>
          <w:szCs w:val="27"/>
        </w:rPr>
      </w:pPr>
      <w:r>
        <w:rPr>
          <w:rFonts w:ascii="Times New Roman" w:hAnsi="Times New Roman"/>
          <w:i/>
          <w:iCs/>
          <w:color w:val="000000" w:themeColor="text1"/>
          <w:sz w:val="24"/>
          <w:szCs w:val="27"/>
        </w:rPr>
        <w:t>b</w:t>
      </w:r>
      <w:r w:rsidRPr="00520BD0">
        <w:rPr>
          <w:rFonts w:ascii="Times New Roman" w:hAnsi="Times New Roman"/>
          <w:i/>
          <w:iCs/>
          <w:color w:val="000000" w:themeColor="text1"/>
          <w:sz w:val="24"/>
          <w:szCs w:val="27"/>
        </w:rPr>
        <w:t>) Out</w:t>
      </w:r>
      <w:r>
        <w:rPr>
          <w:rFonts w:ascii="Times New Roman" w:hAnsi="Times New Roman"/>
          <w:i/>
          <w:iCs/>
          <w:color w:val="000000" w:themeColor="text1"/>
          <w:sz w:val="24"/>
          <w:szCs w:val="27"/>
        </w:rPr>
        <w:t>comes or Projected Impacts</w:t>
      </w:r>
    </w:p>
    <w:p w14:paraId="48701F9A" w14:textId="28792C07" w:rsidR="00E74DF6" w:rsidRPr="00D753D3" w:rsidRDefault="00E74DF6" w:rsidP="00E74DF6">
      <w:pPr>
        <w:pStyle w:val="ListParagraph"/>
        <w:numPr>
          <w:ilvl w:val="0"/>
          <w:numId w:val="3"/>
        </w:numPr>
        <w:spacing w:after="0" w:line="240" w:lineRule="auto"/>
        <w:contextualSpacing w:val="0"/>
        <w:rPr>
          <w:rFonts w:ascii="Times New Roman" w:hAnsi="Times New Roman"/>
          <w:color w:val="000000" w:themeColor="text1"/>
          <w:sz w:val="24"/>
          <w:szCs w:val="24"/>
        </w:rPr>
      </w:pPr>
      <w:r w:rsidRPr="00D753D3">
        <w:rPr>
          <w:rFonts w:ascii="Times New Roman" w:hAnsi="Times New Roman"/>
          <w:color w:val="000000" w:themeColor="text1"/>
          <w:sz w:val="24"/>
          <w:szCs w:val="24"/>
        </w:rPr>
        <w:t xml:space="preserve">The committee will continue to serve as a resource </w:t>
      </w:r>
      <w:r w:rsidRPr="00520BD0">
        <w:rPr>
          <w:rFonts w:ascii="Times New Roman" w:hAnsi="Times New Roman"/>
          <w:color w:val="000000" w:themeColor="text1"/>
          <w:sz w:val="24"/>
          <w:szCs w:val="24"/>
        </w:rPr>
        <w:t xml:space="preserve">for the </w:t>
      </w:r>
      <w:r w:rsidR="00F55A52" w:rsidRPr="00520BD0">
        <w:rPr>
          <w:rFonts w:ascii="Times New Roman" w:hAnsi="Times New Roman"/>
          <w:color w:val="000000" w:themeColor="text1"/>
          <w:sz w:val="24"/>
          <w:szCs w:val="24"/>
        </w:rPr>
        <w:t xml:space="preserve">Bioenergy Program for Advanced Biofuels </w:t>
      </w:r>
      <w:r w:rsidRPr="00520BD0">
        <w:rPr>
          <w:rFonts w:ascii="Times New Roman" w:hAnsi="Times New Roman"/>
          <w:color w:val="000000" w:themeColor="text1"/>
          <w:sz w:val="24"/>
          <w:szCs w:val="24"/>
        </w:rPr>
        <w:t xml:space="preserve">(or similar program included in the next Farm Bill), </w:t>
      </w:r>
      <w:r w:rsidR="008F3CCD" w:rsidRPr="00520BD0">
        <w:rPr>
          <w:rFonts w:ascii="Times New Roman" w:hAnsi="Times New Roman"/>
          <w:color w:val="000000" w:themeColor="text1"/>
          <w:sz w:val="24"/>
          <w:szCs w:val="24"/>
        </w:rPr>
        <w:t>Sustainable Aviation Fuel Grand Challenge</w:t>
      </w:r>
      <w:r w:rsidRPr="00520BD0">
        <w:rPr>
          <w:rFonts w:ascii="Times New Roman" w:hAnsi="Times New Roman"/>
          <w:color w:val="000000" w:themeColor="text1"/>
          <w:sz w:val="24"/>
          <w:szCs w:val="24"/>
        </w:rPr>
        <w:t xml:space="preserve">, </w:t>
      </w:r>
      <w:r w:rsidRPr="00D753D3">
        <w:rPr>
          <w:rFonts w:ascii="Times New Roman" w:hAnsi="Times New Roman"/>
          <w:color w:val="000000" w:themeColor="text1"/>
          <w:sz w:val="24"/>
          <w:szCs w:val="24"/>
        </w:rPr>
        <w:t xml:space="preserve">USDA and NSF SBIR, NSF, NIFA and DOE panels. </w:t>
      </w:r>
    </w:p>
    <w:p w14:paraId="107931D6" w14:textId="77777777" w:rsidR="00E74DF6" w:rsidRPr="00D753D3" w:rsidRDefault="00E74DF6" w:rsidP="00E74DF6">
      <w:pPr>
        <w:pStyle w:val="ListParagraph"/>
        <w:numPr>
          <w:ilvl w:val="0"/>
          <w:numId w:val="3"/>
        </w:numPr>
        <w:spacing w:after="0" w:line="240" w:lineRule="auto"/>
        <w:contextualSpacing w:val="0"/>
        <w:rPr>
          <w:rFonts w:ascii="Times New Roman" w:hAnsi="Times New Roman"/>
          <w:color w:val="000000" w:themeColor="text1"/>
          <w:sz w:val="24"/>
          <w:szCs w:val="24"/>
        </w:rPr>
      </w:pPr>
      <w:r w:rsidRPr="00D753D3">
        <w:rPr>
          <w:rFonts w:ascii="Times New Roman" w:hAnsi="Times New Roman"/>
          <w:color w:val="000000" w:themeColor="text1"/>
          <w:sz w:val="24"/>
          <w:szCs w:val="24"/>
        </w:rPr>
        <w:t>Multi-state membership will contribute to identification of funding priorities and shaping policy of federal agencies through participation in working groups, advisory groups, and workshops.</w:t>
      </w:r>
    </w:p>
    <w:p w14:paraId="3546AC7C" w14:textId="5960C967" w:rsidR="00C57D4C" w:rsidRPr="00520BD0" w:rsidRDefault="00C57D4C" w:rsidP="00490451">
      <w:pPr>
        <w:pStyle w:val="ListParagraph"/>
        <w:numPr>
          <w:ilvl w:val="0"/>
          <w:numId w:val="3"/>
        </w:numPr>
        <w:spacing w:after="0" w:line="240" w:lineRule="auto"/>
        <w:contextualSpacing w:val="0"/>
        <w:rPr>
          <w:rFonts w:ascii="Times New Roman" w:hAnsi="Times New Roman"/>
          <w:color w:val="000000" w:themeColor="text1"/>
          <w:sz w:val="24"/>
          <w:szCs w:val="24"/>
        </w:rPr>
      </w:pPr>
      <w:r w:rsidRPr="00520BD0">
        <w:rPr>
          <w:rFonts w:ascii="Times New Roman" w:hAnsi="Times New Roman"/>
          <w:color w:val="000000" w:themeColor="text1"/>
          <w:sz w:val="24"/>
          <w:szCs w:val="24"/>
        </w:rPr>
        <w:t xml:space="preserve">Multi-state membership will play a </w:t>
      </w:r>
      <w:r w:rsidR="00AA1EBC" w:rsidRPr="00520BD0">
        <w:rPr>
          <w:rFonts w:ascii="Times New Roman" w:hAnsi="Times New Roman"/>
          <w:color w:val="000000" w:themeColor="text1"/>
          <w:sz w:val="24"/>
          <w:szCs w:val="24"/>
        </w:rPr>
        <w:t xml:space="preserve">pivotal role in the </w:t>
      </w:r>
      <w:r w:rsidR="004E0400" w:rsidRPr="00520BD0">
        <w:rPr>
          <w:rFonts w:ascii="Times New Roman" w:hAnsi="Times New Roman"/>
          <w:color w:val="000000" w:themeColor="text1"/>
          <w:sz w:val="24"/>
          <w:szCs w:val="24"/>
        </w:rPr>
        <w:t xml:space="preserve">Circular Bioeconomy Systems </w:t>
      </w:r>
      <w:r w:rsidR="00AA1EBC" w:rsidRPr="00520BD0">
        <w:rPr>
          <w:rFonts w:ascii="Times New Roman" w:hAnsi="Times New Roman"/>
          <w:color w:val="000000" w:themeColor="text1"/>
          <w:sz w:val="24"/>
          <w:szCs w:val="24"/>
        </w:rPr>
        <w:t>initiative</w:t>
      </w:r>
      <w:r w:rsidR="004E0400" w:rsidRPr="00520BD0">
        <w:rPr>
          <w:rFonts w:ascii="Times New Roman" w:hAnsi="Times New Roman"/>
          <w:color w:val="000000" w:themeColor="text1"/>
          <w:sz w:val="24"/>
          <w:szCs w:val="24"/>
        </w:rPr>
        <w:t xml:space="preserve"> under </w:t>
      </w:r>
      <w:r w:rsidR="00B30E0E" w:rsidRPr="00520BD0">
        <w:rPr>
          <w:rFonts w:ascii="Times New Roman" w:hAnsi="Times New Roman"/>
          <w:color w:val="000000" w:themeColor="text1"/>
          <w:sz w:val="24"/>
          <w:szCs w:val="24"/>
        </w:rPr>
        <w:t>the American Society of Agricultural and Biological Engineers</w:t>
      </w:r>
      <w:r w:rsidR="00AA1EBC" w:rsidRPr="00520BD0">
        <w:rPr>
          <w:rFonts w:ascii="Times New Roman" w:hAnsi="Times New Roman"/>
          <w:color w:val="000000" w:themeColor="text1"/>
          <w:sz w:val="24"/>
          <w:szCs w:val="24"/>
        </w:rPr>
        <w:t xml:space="preserve"> </w:t>
      </w:r>
      <w:r w:rsidR="00B30E0E" w:rsidRPr="00520BD0">
        <w:rPr>
          <w:rFonts w:ascii="Times New Roman" w:hAnsi="Times New Roman"/>
          <w:color w:val="000000" w:themeColor="text1"/>
          <w:sz w:val="24"/>
          <w:szCs w:val="24"/>
        </w:rPr>
        <w:t>(ASABE).</w:t>
      </w:r>
    </w:p>
    <w:p w14:paraId="14799EE2" w14:textId="77777777" w:rsidR="00E74DF6" w:rsidRPr="00D753D3" w:rsidRDefault="00E74DF6" w:rsidP="00E74DF6">
      <w:pPr>
        <w:pStyle w:val="ListParagraph"/>
        <w:numPr>
          <w:ilvl w:val="0"/>
          <w:numId w:val="3"/>
        </w:numPr>
        <w:spacing w:after="0" w:line="240" w:lineRule="auto"/>
        <w:contextualSpacing w:val="0"/>
        <w:outlineLvl w:val="3"/>
        <w:rPr>
          <w:rFonts w:ascii="Times New Roman" w:hAnsi="Times New Roman"/>
          <w:color w:val="000000" w:themeColor="text1"/>
          <w:sz w:val="24"/>
          <w:szCs w:val="24"/>
        </w:rPr>
      </w:pPr>
      <w:r w:rsidRPr="00D753D3">
        <w:rPr>
          <w:rFonts w:ascii="Times New Roman" w:hAnsi="Times New Roman"/>
          <w:color w:val="000000" w:themeColor="text1"/>
          <w:sz w:val="24"/>
          <w:szCs w:val="24"/>
        </w:rPr>
        <w:t>The proposed research will enable reduced dependency on foreign petroleum.</w:t>
      </w:r>
    </w:p>
    <w:p w14:paraId="18D10A2A" w14:textId="77777777" w:rsidR="00E74DF6" w:rsidRPr="00D753D3" w:rsidRDefault="00E74DF6" w:rsidP="00E74DF6">
      <w:pPr>
        <w:pStyle w:val="ListParagraph"/>
        <w:numPr>
          <w:ilvl w:val="0"/>
          <w:numId w:val="3"/>
        </w:numPr>
        <w:spacing w:after="0" w:line="240" w:lineRule="auto"/>
        <w:contextualSpacing w:val="0"/>
        <w:outlineLvl w:val="3"/>
        <w:rPr>
          <w:rFonts w:ascii="Times New Roman" w:hAnsi="Times New Roman"/>
          <w:color w:val="000000" w:themeColor="text1"/>
          <w:sz w:val="24"/>
          <w:szCs w:val="24"/>
        </w:rPr>
      </w:pPr>
      <w:r w:rsidRPr="00D753D3">
        <w:rPr>
          <w:rFonts w:ascii="Times New Roman" w:hAnsi="Times New Roman"/>
          <w:color w:val="000000" w:themeColor="text1"/>
          <w:sz w:val="24"/>
          <w:szCs w:val="24"/>
        </w:rPr>
        <w:t>The proposed research will encourage investment in the agricultural sector and in rural communities where the feedstocks required for biobased industry are located.</w:t>
      </w:r>
    </w:p>
    <w:p w14:paraId="267F9A5E" w14:textId="2BEB6C9C" w:rsidR="00E74DF6" w:rsidRPr="00520BD0" w:rsidRDefault="00D753D3" w:rsidP="00520BD0">
      <w:pPr>
        <w:spacing w:after="0" w:line="240" w:lineRule="auto"/>
        <w:outlineLvl w:val="2"/>
        <w:rPr>
          <w:rFonts w:ascii="Times New Roman" w:hAnsi="Times New Roman"/>
          <w:i/>
          <w:iCs/>
          <w:color w:val="FF0000"/>
          <w:sz w:val="24"/>
          <w:szCs w:val="27"/>
        </w:rPr>
      </w:pPr>
      <w:r>
        <w:rPr>
          <w:rFonts w:ascii="Times New Roman" w:hAnsi="Times New Roman"/>
          <w:i/>
          <w:iCs/>
          <w:color w:val="000000" w:themeColor="text1"/>
          <w:sz w:val="24"/>
          <w:szCs w:val="27"/>
        </w:rPr>
        <w:t>c</w:t>
      </w:r>
      <w:r w:rsidRPr="00520BD0">
        <w:rPr>
          <w:rFonts w:ascii="Times New Roman" w:hAnsi="Times New Roman"/>
          <w:i/>
          <w:iCs/>
          <w:color w:val="000000" w:themeColor="text1"/>
          <w:sz w:val="24"/>
          <w:szCs w:val="27"/>
        </w:rPr>
        <w:t>)</w:t>
      </w:r>
      <w:r>
        <w:rPr>
          <w:rFonts w:ascii="Times New Roman" w:hAnsi="Times New Roman"/>
          <w:i/>
          <w:iCs/>
          <w:color w:val="000000" w:themeColor="text1"/>
          <w:sz w:val="24"/>
          <w:szCs w:val="27"/>
        </w:rPr>
        <w:t xml:space="preserve"> Milestones</w:t>
      </w:r>
    </w:p>
    <w:p w14:paraId="7272056D" w14:textId="3D74C376" w:rsidR="00C7345C" w:rsidRDefault="000240FE" w:rsidP="00C85539">
      <w:pPr>
        <w:pStyle w:val="ListParagraph"/>
        <w:numPr>
          <w:ilvl w:val="0"/>
          <w:numId w:val="19"/>
        </w:numPr>
        <w:spacing w:after="0" w:line="240" w:lineRule="auto"/>
        <w:contextualSpacing w:val="0"/>
        <w:outlineLvl w:val="3"/>
        <w:rPr>
          <w:rFonts w:ascii="Times New Roman" w:hAnsi="Times New Roman"/>
          <w:color w:val="000000" w:themeColor="text1"/>
          <w:sz w:val="24"/>
          <w:szCs w:val="24"/>
        </w:rPr>
      </w:pPr>
      <w:r>
        <w:rPr>
          <w:rFonts w:ascii="Times New Roman" w:hAnsi="Times New Roman"/>
          <w:color w:val="000000" w:themeColor="text1"/>
          <w:sz w:val="24"/>
          <w:szCs w:val="24"/>
        </w:rPr>
        <w:t xml:space="preserve">Identify </w:t>
      </w:r>
      <w:r w:rsidR="00C85539">
        <w:rPr>
          <w:rFonts w:ascii="Times New Roman" w:hAnsi="Times New Roman"/>
          <w:color w:val="000000" w:themeColor="text1"/>
          <w:sz w:val="24"/>
          <w:szCs w:val="24"/>
        </w:rPr>
        <w:t>1-2</w:t>
      </w:r>
      <w:r w:rsidR="0031513A">
        <w:rPr>
          <w:rFonts w:ascii="Times New Roman" w:hAnsi="Times New Roman"/>
          <w:color w:val="000000" w:themeColor="text1"/>
          <w:sz w:val="24"/>
          <w:szCs w:val="24"/>
        </w:rPr>
        <w:t xml:space="preserve"> </w:t>
      </w:r>
      <w:r w:rsidR="0031513A" w:rsidRPr="0031513A">
        <w:rPr>
          <w:rFonts w:ascii="Times New Roman" w:hAnsi="Times New Roman"/>
          <w:color w:val="000000" w:themeColor="text1"/>
          <w:sz w:val="24"/>
          <w:szCs w:val="24"/>
        </w:rPr>
        <w:t xml:space="preserve">“igniting research collaboration” </w:t>
      </w:r>
      <w:r w:rsidR="0031513A">
        <w:rPr>
          <w:rFonts w:ascii="Times New Roman" w:hAnsi="Times New Roman"/>
          <w:color w:val="000000" w:themeColor="text1"/>
          <w:sz w:val="24"/>
          <w:szCs w:val="24"/>
        </w:rPr>
        <w:t>projects</w:t>
      </w:r>
      <w:r w:rsidR="00C7345C" w:rsidRPr="00C7345C">
        <w:rPr>
          <w:rFonts w:ascii="Times New Roman" w:hAnsi="Times New Roman"/>
          <w:color w:val="000000" w:themeColor="text1"/>
          <w:sz w:val="24"/>
          <w:szCs w:val="24"/>
        </w:rPr>
        <w:t xml:space="preserve"> by </w:t>
      </w:r>
      <w:r w:rsidR="002975DF">
        <w:rPr>
          <w:rFonts w:ascii="Times New Roman" w:hAnsi="Times New Roman"/>
          <w:color w:val="000000" w:themeColor="text1"/>
          <w:sz w:val="24"/>
          <w:szCs w:val="24"/>
        </w:rPr>
        <w:t>August</w:t>
      </w:r>
      <w:r w:rsidR="00C7345C" w:rsidRPr="00C7345C">
        <w:rPr>
          <w:rFonts w:ascii="Times New Roman" w:hAnsi="Times New Roman"/>
          <w:color w:val="000000" w:themeColor="text1"/>
          <w:sz w:val="24"/>
          <w:szCs w:val="24"/>
        </w:rPr>
        <w:t xml:space="preserve"> 2024</w:t>
      </w:r>
      <w:r w:rsidR="002975DF">
        <w:rPr>
          <w:rFonts w:ascii="Times New Roman" w:hAnsi="Times New Roman"/>
          <w:color w:val="000000" w:themeColor="text1"/>
          <w:sz w:val="24"/>
          <w:szCs w:val="24"/>
        </w:rPr>
        <w:t xml:space="preserve"> </w:t>
      </w:r>
      <w:r w:rsidR="00C7345C" w:rsidRPr="00C7345C">
        <w:rPr>
          <w:rFonts w:ascii="Times New Roman" w:hAnsi="Times New Roman"/>
          <w:color w:val="000000" w:themeColor="text1"/>
          <w:sz w:val="24"/>
          <w:szCs w:val="24"/>
        </w:rPr>
        <w:t xml:space="preserve">prior to initiating </w:t>
      </w:r>
      <w:r w:rsidR="00C85539">
        <w:rPr>
          <w:rFonts w:ascii="Times New Roman" w:hAnsi="Times New Roman"/>
          <w:color w:val="000000" w:themeColor="text1"/>
          <w:sz w:val="24"/>
          <w:szCs w:val="24"/>
        </w:rPr>
        <w:t xml:space="preserve">a </w:t>
      </w:r>
      <w:r w:rsidR="00C7345C" w:rsidRPr="00C7345C">
        <w:rPr>
          <w:rFonts w:ascii="Times New Roman" w:hAnsi="Times New Roman"/>
          <w:color w:val="000000" w:themeColor="text1"/>
          <w:sz w:val="24"/>
          <w:szCs w:val="24"/>
        </w:rPr>
        <w:t>white</w:t>
      </w:r>
      <w:r w:rsidR="00F342A9">
        <w:rPr>
          <w:rFonts w:ascii="Times New Roman" w:hAnsi="Times New Roman"/>
          <w:color w:val="000000" w:themeColor="text1"/>
          <w:sz w:val="24"/>
          <w:szCs w:val="24"/>
        </w:rPr>
        <w:t>/review paper</w:t>
      </w:r>
      <w:r w:rsidR="00C7345C" w:rsidRPr="00C7345C">
        <w:rPr>
          <w:rFonts w:ascii="Times New Roman" w:hAnsi="Times New Roman"/>
          <w:color w:val="000000" w:themeColor="text1"/>
          <w:sz w:val="24"/>
          <w:szCs w:val="24"/>
        </w:rPr>
        <w:t>.</w:t>
      </w:r>
    </w:p>
    <w:p w14:paraId="0851C8F7" w14:textId="4908C911" w:rsidR="00E74DF6" w:rsidRDefault="002975DF" w:rsidP="00C85539">
      <w:pPr>
        <w:pStyle w:val="ListParagraph"/>
        <w:numPr>
          <w:ilvl w:val="0"/>
          <w:numId w:val="19"/>
        </w:numPr>
        <w:spacing w:after="0" w:line="240" w:lineRule="auto"/>
        <w:contextualSpacing w:val="0"/>
        <w:outlineLvl w:val="3"/>
        <w:rPr>
          <w:rFonts w:ascii="Times New Roman" w:hAnsi="Times New Roman"/>
          <w:color w:val="000000" w:themeColor="text1"/>
          <w:sz w:val="24"/>
          <w:szCs w:val="24"/>
        </w:rPr>
      </w:pPr>
      <w:r>
        <w:rPr>
          <w:rFonts w:ascii="Times New Roman" w:hAnsi="Times New Roman"/>
          <w:color w:val="000000" w:themeColor="text1"/>
          <w:sz w:val="24"/>
          <w:szCs w:val="24"/>
        </w:rPr>
        <w:t>Collect</w:t>
      </w:r>
      <w:r w:rsidR="00C7345C" w:rsidRPr="00C7345C">
        <w:rPr>
          <w:rFonts w:ascii="Times New Roman" w:hAnsi="Times New Roman"/>
          <w:color w:val="000000" w:themeColor="text1"/>
          <w:sz w:val="24"/>
          <w:szCs w:val="24"/>
        </w:rPr>
        <w:t xml:space="preserve"> </w:t>
      </w:r>
      <w:r>
        <w:rPr>
          <w:rFonts w:ascii="Times New Roman" w:hAnsi="Times New Roman"/>
          <w:color w:val="000000" w:themeColor="text1"/>
          <w:sz w:val="24"/>
          <w:szCs w:val="24"/>
        </w:rPr>
        <w:t>inputs</w:t>
      </w:r>
      <w:r w:rsidR="00C7345C" w:rsidRPr="00C7345C">
        <w:rPr>
          <w:rFonts w:ascii="Times New Roman" w:hAnsi="Times New Roman"/>
          <w:color w:val="000000" w:themeColor="text1"/>
          <w:sz w:val="24"/>
          <w:szCs w:val="24"/>
        </w:rPr>
        <w:t xml:space="preserve"> of all participating </w:t>
      </w:r>
      <w:r>
        <w:rPr>
          <w:rFonts w:ascii="Times New Roman" w:hAnsi="Times New Roman"/>
          <w:color w:val="000000" w:themeColor="text1"/>
          <w:sz w:val="24"/>
          <w:szCs w:val="24"/>
        </w:rPr>
        <w:t>station</w:t>
      </w:r>
      <w:r w:rsidR="00C7345C" w:rsidRPr="00C7345C">
        <w:rPr>
          <w:rFonts w:ascii="Times New Roman" w:hAnsi="Times New Roman"/>
          <w:color w:val="000000" w:themeColor="text1"/>
          <w:sz w:val="24"/>
          <w:szCs w:val="24"/>
        </w:rPr>
        <w:t>s by August 202</w:t>
      </w:r>
      <w:r w:rsidR="00C85539">
        <w:rPr>
          <w:rFonts w:ascii="Times New Roman" w:hAnsi="Times New Roman"/>
          <w:color w:val="000000" w:themeColor="text1"/>
          <w:sz w:val="24"/>
          <w:szCs w:val="24"/>
        </w:rPr>
        <w:t>6</w:t>
      </w:r>
      <w:r w:rsidR="00C7345C" w:rsidRPr="00C7345C">
        <w:rPr>
          <w:rFonts w:ascii="Times New Roman" w:hAnsi="Times New Roman"/>
          <w:color w:val="000000" w:themeColor="text1"/>
          <w:sz w:val="24"/>
          <w:szCs w:val="24"/>
        </w:rPr>
        <w:t xml:space="preserve"> to writ</w:t>
      </w:r>
      <w:r w:rsidR="00C85539">
        <w:rPr>
          <w:rFonts w:ascii="Times New Roman" w:hAnsi="Times New Roman"/>
          <w:color w:val="000000" w:themeColor="text1"/>
          <w:sz w:val="24"/>
          <w:szCs w:val="24"/>
        </w:rPr>
        <w:t>e</w:t>
      </w:r>
      <w:r w:rsidR="00C7345C" w:rsidRPr="00C7345C">
        <w:rPr>
          <w:rFonts w:ascii="Times New Roman" w:hAnsi="Times New Roman"/>
          <w:color w:val="000000" w:themeColor="text1"/>
          <w:sz w:val="24"/>
          <w:szCs w:val="24"/>
        </w:rPr>
        <w:t xml:space="preserve"> </w:t>
      </w:r>
      <w:r w:rsidR="00C85539" w:rsidRPr="00C7345C">
        <w:rPr>
          <w:rFonts w:ascii="Times New Roman" w:hAnsi="Times New Roman"/>
          <w:color w:val="000000" w:themeColor="text1"/>
          <w:sz w:val="24"/>
          <w:szCs w:val="24"/>
        </w:rPr>
        <w:t>white</w:t>
      </w:r>
      <w:r w:rsidR="00C85539">
        <w:rPr>
          <w:rFonts w:ascii="Times New Roman" w:hAnsi="Times New Roman"/>
          <w:color w:val="000000" w:themeColor="text1"/>
          <w:sz w:val="24"/>
          <w:szCs w:val="24"/>
        </w:rPr>
        <w:t>/review papers</w:t>
      </w:r>
      <w:r w:rsidR="00C7345C" w:rsidRPr="00C7345C">
        <w:rPr>
          <w:rFonts w:ascii="Times New Roman" w:hAnsi="Times New Roman"/>
          <w:color w:val="000000" w:themeColor="text1"/>
          <w:sz w:val="24"/>
          <w:szCs w:val="24"/>
        </w:rPr>
        <w:t>.</w:t>
      </w:r>
    </w:p>
    <w:p w14:paraId="58412E30" w14:textId="6F1A478D" w:rsidR="00C85539" w:rsidRPr="00C85539" w:rsidRDefault="00C85539" w:rsidP="00C85539">
      <w:pPr>
        <w:pStyle w:val="ListParagraph"/>
        <w:numPr>
          <w:ilvl w:val="0"/>
          <w:numId w:val="19"/>
        </w:numPr>
        <w:spacing w:after="0" w:line="240" w:lineRule="auto"/>
        <w:contextualSpacing w:val="0"/>
        <w:outlineLvl w:val="3"/>
        <w:rPr>
          <w:rFonts w:ascii="Times New Roman" w:hAnsi="Times New Roman"/>
          <w:color w:val="000000" w:themeColor="text1"/>
          <w:sz w:val="24"/>
          <w:szCs w:val="24"/>
        </w:rPr>
      </w:pPr>
      <w:r>
        <w:rPr>
          <w:rFonts w:ascii="Times New Roman" w:hAnsi="Times New Roman"/>
          <w:color w:val="000000" w:themeColor="text1"/>
          <w:sz w:val="24"/>
          <w:szCs w:val="24"/>
        </w:rPr>
        <w:t>Publish the</w:t>
      </w:r>
      <w:r w:rsidRPr="00C7345C">
        <w:rPr>
          <w:rFonts w:ascii="Times New Roman" w:hAnsi="Times New Roman"/>
          <w:color w:val="000000" w:themeColor="text1"/>
          <w:sz w:val="24"/>
          <w:szCs w:val="24"/>
        </w:rPr>
        <w:t xml:space="preserve"> white</w:t>
      </w:r>
      <w:r>
        <w:rPr>
          <w:rFonts w:ascii="Times New Roman" w:hAnsi="Times New Roman"/>
          <w:color w:val="000000" w:themeColor="text1"/>
          <w:sz w:val="24"/>
          <w:szCs w:val="24"/>
        </w:rPr>
        <w:t>/review papers by August 2027</w:t>
      </w:r>
      <w:r w:rsidRPr="00C7345C">
        <w:rPr>
          <w:rFonts w:ascii="Times New Roman" w:hAnsi="Times New Roman"/>
          <w:color w:val="000000" w:themeColor="text1"/>
          <w:sz w:val="24"/>
          <w:szCs w:val="24"/>
        </w:rPr>
        <w:t>.</w:t>
      </w:r>
    </w:p>
    <w:p w14:paraId="7EDB9E09" w14:textId="77777777" w:rsidR="00E74DF6" w:rsidRPr="0041204E" w:rsidRDefault="00E74DF6" w:rsidP="00E74DF6">
      <w:pPr>
        <w:spacing w:after="0" w:line="240" w:lineRule="auto"/>
        <w:ind w:left="720"/>
        <w:outlineLvl w:val="3"/>
        <w:rPr>
          <w:rFonts w:ascii="Times New Roman" w:hAnsi="Times New Roman"/>
          <w:color w:val="000000" w:themeColor="text1"/>
          <w:sz w:val="24"/>
          <w:szCs w:val="24"/>
        </w:rPr>
      </w:pPr>
    </w:p>
    <w:p w14:paraId="4A4AA9D1" w14:textId="79655B44" w:rsidR="00E74DF6" w:rsidRPr="00417DA9" w:rsidRDefault="00417DA9" w:rsidP="00E74DF6">
      <w:pPr>
        <w:spacing w:after="0" w:line="240" w:lineRule="auto"/>
        <w:outlineLvl w:val="2"/>
        <w:rPr>
          <w:rFonts w:ascii="Times New Roman" w:hAnsi="Times New Roman"/>
          <w:b/>
          <w:bCs/>
          <w:color w:val="000000" w:themeColor="text1"/>
          <w:sz w:val="24"/>
          <w:szCs w:val="27"/>
        </w:rPr>
      </w:pPr>
      <w:bookmarkStart w:id="3" w:name="outreach"/>
      <w:bookmarkEnd w:id="2"/>
      <w:r w:rsidRPr="00417DA9">
        <w:rPr>
          <w:rFonts w:ascii="Times New Roman" w:hAnsi="Times New Roman"/>
          <w:b/>
          <w:bCs/>
          <w:color w:val="000000" w:themeColor="text1"/>
          <w:sz w:val="24"/>
          <w:szCs w:val="27"/>
        </w:rPr>
        <w:t>VI</w:t>
      </w:r>
      <w:r w:rsidR="0092000F" w:rsidRPr="00417DA9">
        <w:rPr>
          <w:rFonts w:ascii="Times New Roman" w:hAnsi="Times New Roman"/>
          <w:b/>
          <w:bCs/>
          <w:color w:val="000000" w:themeColor="text1"/>
          <w:sz w:val="24"/>
          <w:szCs w:val="27"/>
        </w:rPr>
        <w:t xml:space="preserve">. </w:t>
      </w:r>
      <w:r w:rsidR="00E74DF6" w:rsidRPr="00417DA9">
        <w:rPr>
          <w:rFonts w:ascii="Times New Roman" w:hAnsi="Times New Roman"/>
          <w:b/>
          <w:bCs/>
          <w:color w:val="000000" w:themeColor="text1"/>
          <w:sz w:val="24"/>
          <w:szCs w:val="27"/>
        </w:rPr>
        <w:t>Outreach Plan</w:t>
      </w:r>
      <w:bookmarkEnd w:id="3"/>
    </w:p>
    <w:p w14:paraId="3A8E27F9" w14:textId="4941A94C" w:rsidR="00DA3C42" w:rsidRPr="00520139" w:rsidRDefault="00DF6EAA" w:rsidP="00406493">
      <w:pPr>
        <w:spacing w:before="120" w:after="0" w:line="240" w:lineRule="auto"/>
        <w:ind w:firstLine="36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In the next phase, </w:t>
      </w:r>
      <w:r w:rsidR="00C57D4C">
        <w:rPr>
          <w:rFonts w:ascii="Times New Roman" w:hAnsi="Times New Roman"/>
          <w:color w:val="000000" w:themeColor="text1"/>
          <w:sz w:val="24"/>
          <w:szCs w:val="24"/>
        </w:rPr>
        <w:t xml:space="preserve">we will </w:t>
      </w:r>
      <w:r w:rsidR="00C85539" w:rsidRPr="00520139">
        <w:rPr>
          <w:rFonts w:ascii="Times New Roman" w:hAnsi="Times New Roman"/>
          <w:color w:val="000000" w:themeColor="text1"/>
          <w:sz w:val="24"/>
          <w:szCs w:val="24"/>
        </w:rPr>
        <w:t>disseminate</w:t>
      </w:r>
      <w:r w:rsidR="00E74DF6" w:rsidRPr="00520139">
        <w:rPr>
          <w:rFonts w:ascii="Times New Roman" w:hAnsi="Times New Roman"/>
          <w:color w:val="000000" w:themeColor="text1"/>
          <w:sz w:val="24"/>
          <w:szCs w:val="24"/>
        </w:rPr>
        <w:t xml:space="preserve"> the results and information that the group has generated</w:t>
      </w:r>
      <w:r w:rsidR="008064F1">
        <w:rPr>
          <w:rFonts w:ascii="Times New Roman" w:hAnsi="Times New Roman"/>
          <w:color w:val="000000" w:themeColor="text1"/>
          <w:sz w:val="24"/>
          <w:szCs w:val="24"/>
        </w:rPr>
        <w:t xml:space="preserve"> in the form of a yearly Newsletter. This Newsletter will be disseminated through Extension networks; participants being from LGUs will be able to send the Newsletter to interested Extension Specialists at their respective LGUs</w:t>
      </w:r>
      <w:r w:rsidR="00E74DF6" w:rsidRPr="00520139">
        <w:rPr>
          <w:rFonts w:ascii="Times New Roman" w:hAnsi="Times New Roman"/>
          <w:color w:val="000000" w:themeColor="text1"/>
          <w:sz w:val="24"/>
          <w:szCs w:val="24"/>
        </w:rPr>
        <w:t>. Th</w:t>
      </w:r>
      <w:r w:rsidR="008064F1">
        <w:rPr>
          <w:rFonts w:ascii="Times New Roman" w:hAnsi="Times New Roman"/>
          <w:color w:val="000000" w:themeColor="text1"/>
          <w:sz w:val="24"/>
          <w:szCs w:val="24"/>
        </w:rPr>
        <w:t>is</w:t>
      </w:r>
      <w:r w:rsidR="00E74DF6" w:rsidRPr="00520139">
        <w:rPr>
          <w:rFonts w:ascii="Times New Roman" w:hAnsi="Times New Roman"/>
          <w:color w:val="000000" w:themeColor="text1"/>
          <w:sz w:val="24"/>
          <w:szCs w:val="24"/>
        </w:rPr>
        <w:t xml:space="preserve"> Newsletter will be essential to synthesize and disseminate the group’s progress. Tackling a yearly problem and inviting specific </w:t>
      </w:r>
      <w:r w:rsidR="008064F1">
        <w:rPr>
          <w:rFonts w:ascii="Times New Roman" w:hAnsi="Times New Roman"/>
          <w:color w:val="000000" w:themeColor="text1"/>
          <w:sz w:val="24"/>
          <w:szCs w:val="24"/>
        </w:rPr>
        <w:t>I</w:t>
      </w:r>
      <w:r w:rsidR="00E74DF6" w:rsidRPr="00520139">
        <w:rPr>
          <w:rFonts w:ascii="Times New Roman" w:hAnsi="Times New Roman"/>
          <w:color w:val="000000" w:themeColor="text1"/>
          <w:sz w:val="24"/>
          <w:szCs w:val="24"/>
        </w:rPr>
        <w:t xml:space="preserve">ndustry </w:t>
      </w:r>
      <w:r w:rsidR="008064F1">
        <w:rPr>
          <w:rFonts w:ascii="Times New Roman" w:hAnsi="Times New Roman"/>
          <w:color w:val="000000" w:themeColor="text1"/>
          <w:sz w:val="24"/>
          <w:szCs w:val="24"/>
        </w:rPr>
        <w:t>S</w:t>
      </w:r>
      <w:r w:rsidR="00E74DF6" w:rsidRPr="00520139">
        <w:rPr>
          <w:rFonts w:ascii="Times New Roman" w:hAnsi="Times New Roman"/>
          <w:color w:val="000000" w:themeColor="text1"/>
          <w:sz w:val="24"/>
          <w:szCs w:val="24"/>
        </w:rPr>
        <w:t xml:space="preserve">takeholders, </w:t>
      </w:r>
      <w:r w:rsidR="008064F1">
        <w:rPr>
          <w:rFonts w:ascii="Times New Roman" w:hAnsi="Times New Roman"/>
          <w:color w:val="000000" w:themeColor="text1"/>
          <w:sz w:val="24"/>
          <w:szCs w:val="24"/>
        </w:rPr>
        <w:t>E</w:t>
      </w:r>
      <w:r w:rsidR="00E74DF6" w:rsidRPr="00520139">
        <w:rPr>
          <w:rFonts w:ascii="Times New Roman" w:hAnsi="Times New Roman"/>
          <w:color w:val="000000" w:themeColor="text1"/>
          <w:sz w:val="24"/>
          <w:szCs w:val="24"/>
        </w:rPr>
        <w:t xml:space="preserve">conomists, </w:t>
      </w:r>
      <w:r w:rsidR="008064F1">
        <w:rPr>
          <w:rFonts w:ascii="Times New Roman" w:hAnsi="Times New Roman"/>
          <w:color w:val="000000" w:themeColor="text1"/>
          <w:sz w:val="24"/>
          <w:szCs w:val="24"/>
        </w:rPr>
        <w:t xml:space="preserve">Extension Specialists </w:t>
      </w:r>
      <w:r w:rsidR="00E74DF6" w:rsidRPr="00520139">
        <w:rPr>
          <w:rFonts w:ascii="Times New Roman" w:hAnsi="Times New Roman"/>
          <w:color w:val="000000" w:themeColor="text1"/>
          <w:sz w:val="24"/>
          <w:szCs w:val="24"/>
        </w:rPr>
        <w:t xml:space="preserve">and </w:t>
      </w:r>
      <w:r w:rsidR="008064F1">
        <w:rPr>
          <w:rFonts w:ascii="Times New Roman" w:hAnsi="Times New Roman"/>
          <w:color w:val="000000" w:themeColor="text1"/>
          <w:sz w:val="24"/>
          <w:szCs w:val="24"/>
        </w:rPr>
        <w:t>S</w:t>
      </w:r>
      <w:r w:rsidR="00E74DF6" w:rsidRPr="00520139">
        <w:rPr>
          <w:rFonts w:ascii="Times New Roman" w:hAnsi="Times New Roman"/>
          <w:color w:val="000000" w:themeColor="text1"/>
          <w:sz w:val="24"/>
          <w:szCs w:val="24"/>
        </w:rPr>
        <w:t xml:space="preserve">ocial </w:t>
      </w:r>
      <w:r w:rsidR="008064F1">
        <w:rPr>
          <w:rFonts w:ascii="Times New Roman" w:hAnsi="Times New Roman"/>
          <w:color w:val="000000" w:themeColor="text1"/>
          <w:sz w:val="24"/>
          <w:szCs w:val="24"/>
        </w:rPr>
        <w:t>S</w:t>
      </w:r>
      <w:r w:rsidR="00E74DF6" w:rsidRPr="00520139">
        <w:rPr>
          <w:rFonts w:ascii="Times New Roman" w:hAnsi="Times New Roman"/>
          <w:color w:val="000000" w:themeColor="text1"/>
          <w:sz w:val="24"/>
          <w:szCs w:val="24"/>
        </w:rPr>
        <w:t>cientists to present and attend the Symposium will be essential to build important leverages with industrial partners.</w:t>
      </w:r>
      <w:r w:rsidR="00854D09">
        <w:rPr>
          <w:rFonts w:ascii="Times New Roman" w:hAnsi="Times New Roman"/>
          <w:color w:val="000000" w:themeColor="text1"/>
          <w:sz w:val="24"/>
          <w:szCs w:val="24"/>
        </w:rPr>
        <w:t xml:space="preserve"> We will seek support from NSF </w:t>
      </w:r>
      <w:r w:rsidR="00B85103">
        <w:rPr>
          <w:rFonts w:ascii="Times New Roman" w:hAnsi="Times New Roman"/>
          <w:color w:val="000000" w:themeColor="text1"/>
          <w:sz w:val="24"/>
          <w:szCs w:val="24"/>
        </w:rPr>
        <w:t xml:space="preserve">and/or USDA to offset </w:t>
      </w:r>
      <w:r w:rsidR="00D22F13">
        <w:rPr>
          <w:rFonts w:ascii="Times New Roman" w:hAnsi="Times New Roman"/>
          <w:color w:val="000000" w:themeColor="text1"/>
          <w:sz w:val="24"/>
          <w:szCs w:val="24"/>
        </w:rPr>
        <w:t>student travel expenses to attend the annual s</w:t>
      </w:r>
      <w:r w:rsidR="00B85103" w:rsidRPr="00520139">
        <w:rPr>
          <w:rFonts w:ascii="Times New Roman" w:hAnsi="Times New Roman"/>
          <w:color w:val="000000" w:themeColor="text1"/>
          <w:sz w:val="24"/>
          <w:szCs w:val="24"/>
        </w:rPr>
        <w:t>ymposium</w:t>
      </w:r>
      <w:r w:rsidR="00D22F13">
        <w:rPr>
          <w:rFonts w:ascii="Times New Roman" w:hAnsi="Times New Roman"/>
          <w:color w:val="000000" w:themeColor="text1"/>
          <w:sz w:val="24"/>
          <w:szCs w:val="24"/>
        </w:rPr>
        <w:t>s.</w:t>
      </w:r>
    </w:p>
    <w:p w14:paraId="7074A6AF" w14:textId="53979B73" w:rsidR="00854D09" w:rsidRPr="00520BD0" w:rsidRDefault="00E74DF6" w:rsidP="00406493">
      <w:pPr>
        <w:spacing w:before="120" w:after="0" w:line="240" w:lineRule="auto"/>
        <w:ind w:firstLine="360"/>
        <w:rPr>
          <w:rFonts w:ascii="Times New Roman" w:hAnsi="Times New Roman"/>
          <w:color w:val="000000" w:themeColor="text1"/>
          <w:sz w:val="24"/>
          <w:szCs w:val="24"/>
        </w:rPr>
      </w:pPr>
      <w:r w:rsidRPr="008064F1">
        <w:rPr>
          <w:rFonts w:ascii="Times New Roman" w:hAnsi="Times New Roman"/>
          <w:color w:val="000000" w:themeColor="text1"/>
          <w:sz w:val="24"/>
          <w:szCs w:val="24"/>
        </w:rPr>
        <w:t>Research results will be made available through peer-reviewed journal articles. Participants in the previous Multi-State Project S-10</w:t>
      </w:r>
      <w:r w:rsidR="0082770A" w:rsidRPr="008064F1">
        <w:rPr>
          <w:rFonts w:ascii="Times New Roman" w:hAnsi="Times New Roman"/>
          <w:color w:val="000000" w:themeColor="text1"/>
          <w:sz w:val="24"/>
          <w:szCs w:val="24"/>
        </w:rPr>
        <w:t>75</w:t>
      </w:r>
      <w:r w:rsidRPr="008064F1">
        <w:rPr>
          <w:rFonts w:ascii="Times New Roman" w:hAnsi="Times New Roman"/>
          <w:color w:val="000000" w:themeColor="text1"/>
          <w:sz w:val="24"/>
          <w:szCs w:val="24"/>
        </w:rPr>
        <w:t xml:space="preserve"> generated over 100 peer reviewed and other publications annually, either independently or in collaboration with other experiment stations represented by S-10</w:t>
      </w:r>
      <w:r w:rsidR="0082770A" w:rsidRPr="008064F1">
        <w:rPr>
          <w:rFonts w:ascii="Times New Roman" w:hAnsi="Times New Roman"/>
          <w:color w:val="000000" w:themeColor="text1"/>
          <w:sz w:val="24"/>
          <w:szCs w:val="24"/>
        </w:rPr>
        <w:t>75</w:t>
      </w:r>
      <w:r w:rsidRPr="008064F1">
        <w:rPr>
          <w:rFonts w:ascii="Times New Roman" w:hAnsi="Times New Roman"/>
          <w:color w:val="000000" w:themeColor="text1"/>
          <w:sz w:val="24"/>
          <w:szCs w:val="24"/>
        </w:rPr>
        <w:t>. It is expected that similar productivity will be seen in this Multi-State Project. Many articles can be accessed through individual participant web sites. Workshops and demonstrations will be organized by participating stations for feedstock production, harvesting, storage and conversion.</w:t>
      </w:r>
      <w:r w:rsidR="000C37A1" w:rsidRPr="008064F1">
        <w:rPr>
          <w:rFonts w:ascii="Times New Roman" w:hAnsi="Times New Roman"/>
          <w:color w:val="000000" w:themeColor="text1"/>
          <w:sz w:val="24"/>
          <w:szCs w:val="24"/>
        </w:rPr>
        <w:t xml:space="preserve">  In addition</w:t>
      </w:r>
      <w:r w:rsidR="008064F1" w:rsidRPr="008064F1">
        <w:rPr>
          <w:rFonts w:ascii="Times New Roman" w:hAnsi="Times New Roman"/>
          <w:color w:val="000000" w:themeColor="text1"/>
          <w:sz w:val="24"/>
          <w:szCs w:val="24"/>
        </w:rPr>
        <w:t xml:space="preserve"> to the Newsletter</w:t>
      </w:r>
      <w:r w:rsidR="000C37A1" w:rsidRPr="008064F1">
        <w:rPr>
          <w:rFonts w:ascii="Times New Roman" w:hAnsi="Times New Roman"/>
          <w:color w:val="000000" w:themeColor="text1"/>
          <w:sz w:val="24"/>
          <w:szCs w:val="24"/>
        </w:rPr>
        <w:t>, w</w:t>
      </w:r>
      <w:r w:rsidR="002C72DA" w:rsidRPr="00520BD0">
        <w:rPr>
          <w:rFonts w:ascii="Times New Roman" w:hAnsi="Times New Roman"/>
          <w:color w:val="000000" w:themeColor="text1"/>
          <w:sz w:val="24"/>
          <w:szCs w:val="24"/>
        </w:rPr>
        <w:t>e plan to</w:t>
      </w:r>
      <w:r w:rsidR="00DA3C42" w:rsidRPr="00520BD0">
        <w:rPr>
          <w:rFonts w:ascii="Times New Roman" w:hAnsi="Times New Roman"/>
          <w:color w:val="000000" w:themeColor="text1"/>
          <w:sz w:val="24"/>
          <w:szCs w:val="24"/>
        </w:rPr>
        <w:t xml:space="preserve"> use social media platforms </w:t>
      </w:r>
      <w:r w:rsidR="002C72DA" w:rsidRPr="00520BD0">
        <w:rPr>
          <w:rFonts w:ascii="Times New Roman" w:hAnsi="Times New Roman"/>
          <w:color w:val="000000" w:themeColor="text1"/>
          <w:sz w:val="24"/>
          <w:szCs w:val="24"/>
        </w:rPr>
        <w:t>(</w:t>
      </w:r>
      <w:r w:rsidR="004461B2" w:rsidRPr="00520BD0">
        <w:rPr>
          <w:rFonts w:ascii="Times New Roman" w:hAnsi="Times New Roman"/>
          <w:color w:val="000000" w:themeColor="text1"/>
          <w:sz w:val="24"/>
          <w:szCs w:val="24"/>
        </w:rPr>
        <w:t>Facebook, LinkedIn, etc.</w:t>
      </w:r>
      <w:r w:rsidR="002C72DA" w:rsidRPr="00520BD0">
        <w:rPr>
          <w:rFonts w:ascii="Times New Roman" w:hAnsi="Times New Roman"/>
          <w:color w:val="000000" w:themeColor="text1"/>
          <w:sz w:val="24"/>
          <w:szCs w:val="24"/>
        </w:rPr>
        <w:t xml:space="preserve">) </w:t>
      </w:r>
      <w:r w:rsidR="009F4648" w:rsidRPr="00520BD0">
        <w:rPr>
          <w:rFonts w:ascii="Times New Roman" w:hAnsi="Times New Roman"/>
          <w:color w:val="000000" w:themeColor="text1"/>
          <w:sz w:val="24"/>
          <w:szCs w:val="24"/>
        </w:rPr>
        <w:t>to disseminate the research outcomes from S-1075 members</w:t>
      </w:r>
      <w:r w:rsidR="004461B2" w:rsidRPr="00520BD0">
        <w:rPr>
          <w:rFonts w:ascii="Times New Roman" w:hAnsi="Times New Roman"/>
          <w:color w:val="000000" w:themeColor="text1"/>
          <w:sz w:val="24"/>
          <w:szCs w:val="24"/>
        </w:rPr>
        <w:t>.</w:t>
      </w:r>
    </w:p>
    <w:p w14:paraId="4F5ACA25" w14:textId="22109018" w:rsidR="00E74DF6" w:rsidRPr="00520139" w:rsidRDefault="00E74DF6" w:rsidP="00406493">
      <w:pPr>
        <w:spacing w:before="120" w:after="0" w:line="240" w:lineRule="auto"/>
        <w:ind w:firstLine="360"/>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It is expected that this Multi-State Project will continue to foster scientific collaboration for collaborative proposals. Participants will meet once per year to review progress made towards attaining Objectives A, B and C. Because of the multi-disciplinary nature of this Multi-State Project, participants also often meet in scientific conference settings, planning committees, and in scientific review panels. </w:t>
      </w:r>
    </w:p>
    <w:p w14:paraId="6909CE3F" w14:textId="77777777" w:rsidR="00E74DF6" w:rsidRPr="00520139" w:rsidRDefault="00E74DF6" w:rsidP="00E74DF6">
      <w:pPr>
        <w:spacing w:after="0" w:line="240" w:lineRule="auto"/>
        <w:rPr>
          <w:rFonts w:ascii="Times New Roman" w:hAnsi="Times New Roman"/>
          <w:color w:val="000000" w:themeColor="text1"/>
          <w:sz w:val="24"/>
          <w:szCs w:val="24"/>
        </w:rPr>
      </w:pPr>
    </w:p>
    <w:p w14:paraId="383A3ACD" w14:textId="23850B90" w:rsidR="00E74DF6" w:rsidRPr="00417DA9" w:rsidRDefault="00417DA9" w:rsidP="00E74DF6">
      <w:pPr>
        <w:spacing w:after="0" w:line="240" w:lineRule="auto"/>
        <w:outlineLvl w:val="2"/>
        <w:rPr>
          <w:rFonts w:ascii="Times New Roman" w:hAnsi="Times New Roman"/>
          <w:b/>
          <w:bCs/>
          <w:sz w:val="24"/>
          <w:szCs w:val="27"/>
        </w:rPr>
      </w:pPr>
      <w:bookmarkStart w:id="4" w:name="org"/>
      <w:r>
        <w:rPr>
          <w:rFonts w:ascii="Times New Roman" w:hAnsi="Times New Roman"/>
          <w:b/>
          <w:bCs/>
          <w:sz w:val="24"/>
          <w:szCs w:val="27"/>
        </w:rPr>
        <w:t>V</w:t>
      </w:r>
      <w:r w:rsidR="00C1146F" w:rsidRPr="00417DA9">
        <w:rPr>
          <w:rFonts w:ascii="Times New Roman" w:hAnsi="Times New Roman"/>
          <w:b/>
          <w:bCs/>
          <w:sz w:val="24"/>
          <w:szCs w:val="27"/>
        </w:rPr>
        <w:t>I</w:t>
      </w:r>
      <w:r>
        <w:rPr>
          <w:rFonts w:ascii="Times New Roman" w:hAnsi="Times New Roman"/>
          <w:b/>
          <w:bCs/>
          <w:sz w:val="24"/>
          <w:szCs w:val="27"/>
        </w:rPr>
        <w:t>I</w:t>
      </w:r>
      <w:r w:rsidR="008064F1" w:rsidRPr="00417DA9">
        <w:rPr>
          <w:rFonts w:ascii="Times New Roman" w:hAnsi="Times New Roman"/>
          <w:b/>
          <w:bCs/>
          <w:sz w:val="24"/>
          <w:szCs w:val="27"/>
        </w:rPr>
        <w:t xml:space="preserve">. </w:t>
      </w:r>
      <w:r w:rsidR="00E74DF6" w:rsidRPr="00417DA9">
        <w:rPr>
          <w:rFonts w:ascii="Times New Roman" w:hAnsi="Times New Roman"/>
          <w:b/>
          <w:bCs/>
          <w:sz w:val="24"/>
          <w:szCs w:val="27"/>
        </w:rPr>
        <w:t>Organization/Governance</w:t>
      </w:r>
      <w:bookmarkEnd w:id="4"/>
    </w:p>
    <w:p w14:paraId="2CEEA43D" w14:textId="47DDFDAE" w:rsidR="00E74DF6" w:rsidRPr="00520139" w:rsidRDefault="00E74DF6" w:rsidP="00406493">
      <w:pPr>
        <w:spacing w:before="120" w:after="0" w:line="240" w:lineRule="auto"/>
        <w:ind w:firstLine="360"/>
        <w:rPr>
          <w:rFonts w:ascii="Times New Roman" w:hAnsi="Times New Roman"/>
          <w:color w:val="000000" w:themeColor="text1"/>
          <w:sz w:val="24"/>
          <w:szCs w:val="24"/>
        </w:rPr>
      </w:pPr>
      <w:r w:rsidRPr="00520139">
        <w:rPr>
          <w:rFonts w:ascii="Times New Roman" w:hAnsi="Times New Roman"/>
          <w:color w:val="000000" w:themeColor="text1"/>
          <w:sz w:val="24"/>
          <w:szCs w:val="24"/>
        </w:rPr>
        <w:t>The Development Committee will use a standard form of governance using a chair, vice</w:t>
      </w:r>
      <w:r w:rsidR="008064F1">
        <w:rPr>
          <w:rFonts w:ascii="Times New Roman" w:hAnsi="Times New Roman"/>
          <w:color w:val="000000" w:themeColor="text1"/>
          <w:sz w:val="24"/>
          <w:szCs w:val="24"/>
        </w:rPr>
        <w:t>-</w:t>
      </w:r>
      <w:proofErr w:type="gramStart"/>
      <w:r w:rsidRPr="00520139">
        <w:rPr>
          <w:rFonts w:ascii="Times New Roman" w:hAnsi="Times New Roman"/>
          <w:color w:val="000000" w:themeColor="text1"/>
          <w:sz w:val="24"/>
          <w:szCs w:val="24"/>
        </w:rPr>
        <w:t>chair</w:t>
      </w:r>
      <w:proofErr w:type="gramEnd"/>
      <w:r w:rsidRPr="00520139">
        <w:rPr>
          <w:rFonts w:ascii="Times New Roman" w:hAnsi="Times New Roman"/>
          <w:color w:val="000000" w:themeColor="text1"/>
          <w:sz w:val="24"/>
          <w:szCs w:val="24"/>
        </w:rPr>
        <w:t xml:space="preserve"> and secretary as executive officers. During annual meetings, a secretary will be elected that ascends to vice</w:t>
      </w:r>
      <w:r w:rsidR="008064F1">
        <w:rPr>
          <w:rFonts w:ascii="Times New Roman" w:hAnsi="Times New Roman"/>
          <w:color w:val="000000" w:themeColor="text1"/>
          <w:sz w:val="24"/>
          <w:szCs w:val="24"/>
        </w:rPr>
        <w:t>-</w:t>
      </w:r>
      <w:r w:rsidRPr="00520139">
        <w:rPr>
          <w:rFonts w:ascii="Times New Roman" w:hAnsi="Times New Roman"/>
          <w:color w:val="000000" w:themeColor="text1"/>
          <w:sz w:val="24"/>
          <w:szCs w:val="24"/>
        </w:rPr>
        <w:t xml:space="preserve">chair, then chair. Terms are for one year. Subcommittees will be formed as needed during annual meetings. </w:t>
      </w:r>
    </w:p>
    <w:p w14:paraId="5A1F82DD" w14:textId="77777777" w:rsidR="00E74DF6" w:rsidRPr="00520139" w:rsidRDefault="00E74DF6" w:rsidP="00E74DF6">
      <w:pPr>
        <w:spacing w:after="0" w:line="240" w:lineRule="auto"/>
        <w:rPr>
          <w:rFonts w:ascii="Times New Roman" w:hAnsi="Times New Roman"/>
          <w:color w:val="000000" w:themeColor="text1"/>
          <w:sz w:val="24"/>
          <w:szCs w:val="24"/>
        </w:rPr>
      </w:pPr>
    </w:p>
    <w:p w14:paraId="05EC35CD" w14:textId="77777777" w:rsidR="00E74DF6" w:rsidRPr="00520139" w:rsidRDefault="00E74DF6" w:rsidP="00E74DF6">
      <w:pPr>
        <w:spacing w:after="0" w:line="240" w:lineRule="auto"/>
        <w:outlineLvl w:val="2"/>
        <w:rPr>
          <w:rFonts w:ascii="Times New Roman" w:hAnsi="Times New Roman"/>
          <w:b/>
          <w:bCs/>
          <w:color w:val="000000" w:themeColor="text1"/>
          <w:sz w:val="24"/>
          <w:szCs w:val="24"/>
        </w:rPr>
      </w:pPr>
      <w:bookmarkStart w:id="5" w:name="literature"/>
      <w:r w:rsidRPr="00520139">
        <w:rPr>
          <w:rFonts w:ascii="Times New Roman" w:hAnsi="Times New Roman"/>
          <w:b/>
          <w:bCs/>
          <w:color w:val="000000" w:themeColor="text1"/>
          <w:sz w:val="24"/>
          <w:szCs w:val="24"/>
        </w:rPr>
        <w:t>Literature Cited</w:t>
      </w:r>
      <w:bookmarkEnd w:id="5"/>
    </w:p>
    <w:p w14:paraId="5F30CB0C" w14:textId="77777777" w:rsidR="006B19FD" w:rsidRPr="006B19FD" w:rsidRDefault="009C5574"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fldChar w:fldCharType="begin"/>
      </w:r>
      <w:r w:rsidRPr="006B19FD">
        <w:rPr>
          <w:rFonts w:ascii="Times New Roman" w:hAnsi="Times New Roman" w:cs="Times New Roman"/>
          <w:sz w:val="24"/>
          <w:szCs w:val="24"/>
        </w:rPr>
        <w:instrText xml:space="preserve"> ADDIN EN.REFLIST </w:instrText>
      </w:r>
      <w:r w:rsidRPr="006B19FD">
        <w:rPr>
          <w:rFonts w:ascii="Times New Roman" w:hAnsi="Times New Roman" w:cs="Times New Roman"/>
          <w:sz w:val="24"/>
          <w:szCs w:val="24"/>
        </w:rPr>
        <w:fldChar w:fldCharType="separate"/>
      </w:r>
      <w:r w:rsidR="006B19FD" w:rsidRPr="006B19FD">
        <w:rPr>
          <w:rFonts w:ascii="Times New Roman" w:hAnsi="Times New Roman" w:cs="Times New Roman"/>
          <w:sz w:val="24"/>
          <w:szCs w:val="24"/>
        </w:rPr>
        <w:t>[1] G.T. Fasick, J. Liu, Lab scale studies of miscanthus mechanical conditioning and bale compression, Biosystems Engineering 200 (2020) 366-376.</w:t>
      </w:r>
    </w:p>
    <w:p w14:paraId="7BA11C15" w14:textId="2A59E15E"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[2] A.R. Womac, V.S.P. Bitra, Assessment of First-Generation Cotton Module Technology for Chopped Switchgrass, Journal of the ASABE </w:t>
      </w:r>
      <w:r w:rsidR="002C5D61">
        <w:rPr>
          <w:rFonts w:ascii="Times New Roman" w:hAnsi="Times New Roman" w:cs="Times New Roman"/>
          <w:sz w:val="24"/>
          <w:szCs w:val="24"/>
        </w:rPr>
        <w:t>65</w:t>
      </w:r>
      <w:r w:rsidRPr="006B19FD">
        <w:rPr>
          <w:rFonts w:ascii="Times New Roman" w:hAnsi="Times New Roman" w:cs="Times New Roman"/>
          <w:sz w:val="24"/>
          <w:szCs w:val="24"/>
        </w:rPr>
        <w:t xml:space="preserve"> (2022) </w:t>
      </w:r>
      <w:r w:rsidR="005904B4" w:rsidRPr="00520BD0">
        <w:rPr>
          <w:rFonts w:ascii="Times New Roman" w:hAnsi="Times New Roman" w:cs="Times New Roman"/>
          <w:sz w:val="24"/>
          <w:szCs w:val="24"/>
        </w:rPr>
        <w:t xml:space="preserve"> 367-377</w:t>
      </w:r>
      <w:r w:rsidRPr="006B19FD">
        <w:rPr>
          <w:rFonts w:ascii="Times New Roman" w:hAnsi="Times New Roman" w:cs="Times New Roman"/>
          <w:sz w:val="24"/>
          <w:szCs w:val="24"/>
        </w:rPr>
        <w:t>.</w:t>
      </w:r>
    </w:p>
    <w:p w14:paraId="3D17C5AD"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[3] A. Chahal, D. Ciolkosz, V. Puri, J. Liu, M. Jacobson, Factors affecting wood-bark adhesion for debarking of shrub willow, Biosystems Engineering 196 (2020) 202-209.</w:t>
      </w:r>
    </w:p>
    <w:p w14:paraId="7E6F4CCD"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[4] P. Yang, X. Cai, C. Leibensperger, M. Khanna, Adoption of perennial energy crops in the US Midwest: Causal and heterogeneous determinants, Biomass and Bioenergy 155 (2021) 106275.</w:t>
      </w:r>
    </w:p>
    <w:p w14:paraId="03170668"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[5] J. Montes, F. Technow, B. Dhillon, F. Mauch, A. Melchinger, High-throughput non-destructive biomass determination during early plant development in maize under field conditions, Field Crops Research 121(2) (2011) 268-273.</w:t>
      </w:r>
    </w:p>
    <w:p w14:paraId="795ACB2A"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lastRenderedPageBreak/>
        <w:t>[6] A.R. Womac, E.E. Byers, K.G. Thomas, B. Hillenbrand, A. Smith, V.S.P. Bitra, Modeling cotton module builder and loader to enhance biomass testing, Applied Engineering in Agriculture 37(5) (2021) 911-928.</w:t>
      </w:r>
    </w:p>
    <w:p w14:paraId="111AFD42"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[7] J. Feng, J. Zhang, Y. Ma, Y. Feng, S. Wang, N. Guo, H. Wang, P. Wang, P. Jiménez-Bonilla, Y. Gu, Renewable fatty acid ester production in Clostridium, Nature Communications 12(1) (2021) 1-13.</w:t>
      </w:r>
    </w:p>
    <w:p w14:paraId="33FC4D0A" w14:textId="55278EDE"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[8] Y. Wang, Z. Chen, M. Haefner, S. Guo, N. DiReda, Y. Ma, Y. Wang, C.T. Avedisian, </w:t>
      </w:r>
      <w:r w:rsidR="002C5D61">
        <w:rPr>
          <w:rFonts w:ascii="Times New Roman" w:hAnsi="Times New Roman" w:cs="Times New Roman"/>
          <w:sz w:val="24"/>
          <w:szCs w:val="24"/>
        </w:rPr>
        <w:t>c</w:t>
      </w:r>
      <w:r w:rsidRPr="006B19FD">
        <w:rPr>
          <w:rFonts w:ascii="Times New Roman" w:hAnsi="Times New Roman" w:cs="Times New Roman"/>
          <w:sz w:val="24"/>
          <w:szCs w:val="24"/>
        </w:rPr>
        <w:t>ombustion of n-butyl acetate synthesized by a new and sustainable biological process and comparisons with an ultrapure commercial n-butyl acetate produced by conventional Fischer esterification, Fuel 304 (2021) 121324.</w:t>
      </w:r>
    </w:p>
    <w:p w14:paraId="1CA34BB0" w14:textId="71F536DB"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[9] P. Jiménez-Bonilla, J. Feng, S. Wang, J. Zhang, Y. Wang, D. Blersch, L.E. de-Bashan, P. Gaillard, L. Guo, Y. Wang, Identification and </w:t>
      </w:r>
      <w:r w:rsidR="002C5D61">
        <w:rPr>
          <w:rFonts w:ascii="Times New Roman" w:hAnsi="Times New Roman" w:cs="Times New Roman"/>
          <w:sz w:val="24"/>
          <w:szCs w:val="24"/>
        </w:rPr>
        <w:t>i</w:t>
      </w:r>
      <w:r w:rsidRPr="006B19FD">
        <w:rPr>
          <w:rFonts w:ascii="Times New Roman" w:hAnsi="Times New Roman" w:cs="Times New Roman"/>
          <w:sz w:val="24"/>
          <w:szCs w:val="24"/>
        </w:rPr>
        <w:t xml:space="preserve">nvestigation of </w:t>
      </w:r>
      <w:r w:rsidR="002C5D61">
        <w:rPr>
          <w:rFonts w:ascii="Times New Roman" w:hAnsi="Times New Roman" w:cs="Times New Roman"/>
          <w:sz w:val="24"/>
          <w:szCs w:val="24"/>
        </w:rPr>
        <w:t>a</w:t>
      </w:r>
      <w:r w:rsidRPr="006B19FD">
        <w:rPr>
          <w:rFonts w:ascii="Times New Roman" w:hAnsi="Times New Roman" w:cs="Times New Roman"/>
          <w:sz w:val="24"/>
          <w:szCs w:val="24"/>
        </w:rPr>
        <w:t xml:space="preserve">utolysin </w:t>
      </w:r>
      <w:r w:rsidR="002C5D61">
        <w:rPr>
          <w:rFonts w:ascii="Times New Roman" w:hAnsi="Times New Roman" w:cs="Times New Roman"/>
          <w:sz w:val="24"/>
          <w:szCs w:val="24"/>
        </w:rPr>
        <w:t>g</w:t>
      </w:r>
      <w:r w:rsidRPr="006B19FD">
        <w:rPr>
          <w:rFonts w:ascii="Times New Roman" w:hAnsi="Times New Roman" w:cs="Times New Roman"/>
          <w:sz w:val="24"/>
          <w:szCs w:val="24"/>
        </w:rPr>
        <w:t xml:space="preserve">enes in </w:t>
      </w:r>
      <w:r w:rsidRPr="00520BD0">
        <w:rPr>
          <w:rFonts w:ascii="Times New Roman" w:hAnsi="Times New Roman" w:cs="Times New Roman"/>
          <w:i/>
          <w:iCs/>
          <w:sz w:val="24"/>
          <w:szCs w:val="24"/>
        </w:rPr>
        <w:t>Clostridium saccharoperbutylacetonicum</w:t>
      </w:r>
      <w:r w:rsidRPr="006B19FD">
        <w:rPr>
          <w:rFonts w:ascii="Times New Roman" w:hAnsi="Times New Roman" w:cs="Times New Roman"/>
          <w:sz w:val="24"/>
          <w:szCs w:val="24"/>
        </w:rPr>
        <w:t xml:space="preserve"> </w:t>
      </w:r>
      <w:r w:rsidR="002C5D61">
        <w:rPr>
          <w:rFonts w:ascii="Times New Roman" w:hAnsi="Times New Roman" w:cs="Times New Roman"/>
          <w:sz w:val="24"/>
          <w:szCs w:val="24"/>
        </w:rPr>
        <w:t>s</w:t>
      </w:r>
      <w:r w:rsidRPr="006B19FD">
        <w:rPr>
          <w:rFonts w:ascii="Times New Roman" w:hAnsi="Times New Roman" w:cs="Times New Roman"/>
          <w:sz w:val="24"/>
          <w:szCs w:val="24"/>
        </w:rPr>
        <w:t xml:space="preserve">train N1-4 for </w:t>
      </w:r>
      <w:r w:rsidR="002C5D61">
        <w:rPr>
          <w:rFonts w:ascii="Times New Roman" w:hAnsi="Times New Roman" w:cs="Times New Roman"/>
          <w:sz w:val="24"/>
          <w:szCs w:val="24"/>
        </w:rPr>
        <w:t>e</w:t>
      </w:r>
      <w:r w:rsidRPr="006B19FD">
        <w:rPr>
          <w:rFonts w:ascii="Times New Roman" w:hAnsi="Times New Roman" w:cs="Times New Roman"/>
          <w:sz w:val="24"/>
          <w:szCs w:val="24"/>
        </w:rPr>
        <w:t xml:space="preserve">nhanced </w:t>
      </w:r>
      <w:r w:rsidR="002C5D61">
        <w:rPr>
          <w:rFonts w:ascii="Times New Roman" w:hAnsi="Times New Roman" w:cs="Times New Roman"/>
          <w:sz w:val="24"/>
          <w:szCs w:val="24"/>
        </w:rPr>
        <w:t>b</w:t>
      </w:r>
      <w:r w:rsidRPr="006B19FD">
        <w:rPr>
          <w:rFonts w:ascii="Times New Roman" w:hAnsi="Times New Roman" w:cs="Times New Roman"/>
          <w:sz w:val="24"/>
          <w:szCs w:val="24"/>
        </w:rPr>
        <w:t xml:space="preserve">iobutanol </w:t>
      </w:r>
      <w:r w:rsidR="002C5D61">
        <w:rPr>
          <w:rFonts w:ascii="Times New Roman" w:hAnsi="Times New Roman" w:cs="Times New Roman"/>
          <w:sz w:val="24"/>
          <w:szCs w:val="24"/>
        </w:rPr>
        <w:t>p</w:t>
      </w:r>
      <w:r w:rsidRPr="006B19FD">
        <w:rPr>
          <w:rFonts w:ascii="Times New Roman" w:hAnsi="Times New Roman" w:cs="Times New Roman"/>
          <w:sz w:val="24"/>
          <w:szCs w:val="24"/>
        </w:rPr>
        <w:t xml:space="preserve">roduction, Applied and </w:t>
      </w:r>
      <w:r w:rsidR="00CF10FF">
        <w:rPr>
          <w:rFonts w:ascii="Times New Roman" w:hAnsi="Times New Roman" w:cs="Times New Roman"/>
          <w:sz w:val="24"/>
          <w:szCs w:val="24"/>
        </w:rPr>
        <w:t>E</w:t>
      </w:r>
      <w:r w:rsidRPr="006B19FD">
        <w:rPr>
          <w:rFonts w:ascii="Times New Roman" w:hAnsi="Times New Roman" w:cs="Times New Roman"/>
          <w:sz w:val="24"/>
          <w:szCs w:val="24"/>
        </w:rPr>
        <w:t xml:space="preserve">nvironmental </w:t>
      </w:r>
      <w:r w:rsidR="00CF10FF">
        <w:rPr>
          <w:rFonts w:ascii="Times New Roman" w:hAnsi="Times New Roman" w:cs="Times New Roman"/>
          <w:sz w:val="24"/>
          <w:szCs w:val="24"/>
        </w:rPr>
        <w:t>M</w:t>
      </w:r>
      <w:r w:rsidRPr="006B19FD">
        <w:rPr>
          <w:rFonts w:ascii="Times New Roman" w:hAnsi="Times New Roman" w:cs="Times New Roman"/>
          <w:sz w:val="24"/>
          <w:szCs w:val="24"/>
        </w:rPr>
        <w:t>icrobiology 87(7) (2021) e02442-20.</w:t>
      </w:r>
    </w:p>
    <w:p w14:paraId="011AF292" w14:textId="112C80C4"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[10] A.M. Worland, J.J. Czajka, Y. Li, Y. Wang, Y.J. Tang, W.W. Su, Biosynthesis of terpene compounds using the non-model yeast </w:t>
      </w:r>
      <w:r w:rsidRPr="00520BD0">
        <w:rPr>
          <w:rFonts w:ascii="Times New Roman" w:hAnsi="Times New Roman" w:cs="Times New Roman"/>
          <w:i/>
          <w:iCs/>
          <w:sz w:val="24"/>
          <w:szCs w:val="24"/>
        </w:rPr>
        <w:t>Yarrowia lipolytica</w:t>
      </w:r>
      <w:r w:rsidRPr="006B19FD">
        <w:rPr>
          <w:rFonts w:ascii="Times New Roman" w:hAnsi="Times New Roman" w:cs="Times New Roman"/>
          <w:sz w:val="24"/>
          <w:szCs w:val="24"/>
        </w:rPr>
        <w:t xml:space="preserve">: grand challenges and a few perspectives, Current </w:t>
      </w:r>
      <w:r w:rsidR="00CF10FF">
        <w:rPr>
          <w:rFonts w:ascii="Times New Roman" w:hAnsi="Times New Roman" w:cs="Times New Roman"/>
          <w:sz w:val="24"/>
          <w:szCs w:val="24"/>
        </w:rPr>
        <w:t>O</w:t>
      </w:r>
      <w:r w:rsidRPr="006B19FD">
        <w:rPr>
          <w:rFonts w:ascii="Times New Roman" w:hAnsi="Times New Roman" w:cs="Times New Roman"/>
          <w:sz w:val="24"/>
          <w:szCs w:val="24"/>
        </w:rPr>
        <w:t xml:space="preserve">pinion in </w:t>
      </w:r>
      <w:r w:rsidR="00CF10FF">
        <w:rPr>
          <w:rFonts w:ascii="Times New Roman" w:hAnsi="Times New Roman" w:cs="Times New Roman"/>
          <w:sz w:val="24"/>
          <w:szCs w:val="24"/>
        </w:rPr>
        <w:t>B</w:t>
      </w:r>
      <w:r w:rsidRPr="006B19FD">
        <w:rPr>
          <w:rFonts w:ascii="Times New Roman" w:hAnsi="Times New Roman" w:cs="Times New Roman"/>
          <w:sz w:val="24"/>
          <w:szCs w:val="24"/>
        </w:rPr>
        <w:t>iotechnology 64 (2020) 134-140.</w:t>
      </w:r>
    </w:p>
    <w:p w14:paraId="288C153B"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[11] N. Li, Z. Han, T.J. O’Donnell, R. Kurasaki, L. Kajihara, P.G. Williams, Y. Tang, W.W. Su, Production and excretion of astaxanthin by engineered </w:t>
      </w:r>
      <w:r w:rsidRPr="00520BD0">
        <w:rPr>
          <w:rFonts w:ascii="Times New Roman" w:hAnsi="Times New Roman" w:cs="Times New Roman"/>
          <w:i/>
          <w:iCs/>
          <w:sz w:val="24"/>
          <w:szCs w:val="24"/>
        </w:rPr>
        <w:t>Yarrowia lipolytica</w:t>
      </w:r>
      <w:r w:rsidRPr="006B19FD">
        <w:rPr>
          <w:rFonts w:ascii="Times New Roman" w:hAnsi="Times New Roman" w:cs="Times New Roman"/>
          <w:sz w:val="24"/>
          <w:szCs w:val="24"/>
        </w:rPr>
        <w:t xml:space="preserve"> using plant oil as both the carbon source and the biocompatible extractant, Applied Microbiology and Biotechnology 104(16) (2020) 6977-6989.</w:t>
      </w:r>
    </w:p>
    <w:p w14:paraId="1A011506" w14:textId="7354A196"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[12] A.J. Ragauskas, G.T. Beckham, M.J. Biddy, R. Chandra, F. Chen, M.F. Davis, B.H. Davison, R.A. Dixon, P. Gilna, M. Keller, Lignin valorization: improving lignin processing in the biorefinery, </w:t>
      </w:r>
      <w:r w:rsidR="00CF10FF">
        <w:rPr>
          <w:rFonts w:ascii="Times New Roman" w:hAnsi="Times New Roman" w:cs="Times New Roman"/>
          <w:sz w:val="24"/>
          <w:szCs w:val="24"/>
        </w:rPr>
        <w:t>S</w:t>
      </w:r>
      <w:r w:rsidRPr="006B19FD">
        <w:rPr>
          <w:rFonts w:ascii="Times New Roman" w:hAnsi="Times New Roman" w:cs="Times New Roman"/>
          <w:sz w:val="24"/>
          <w:szCs w:val="24"/>
        </w:rPr>
        <w:t>cience 344(6185) (2014) 1246843.</w:t>
      </w:r>
    </w:p>
    <w:p w14:paraId="106493AC"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[13] R.M. Kalinoski, W. Li, J.K. Mobley, X. Chen, S.E. Nokes, B.C. Lynn, J. Shi, Controlling bacterial contamination during fuel ethanol fermentation using thermochemically depolymerized lignin bio-oils, Green Chemistry 23(17) (2021) 6477-6489.</w:t>
      </w:r>
    </w:p>
    <w:p w14:paraId="00FB2B6F" w14:textId="3FB99649"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[14] S. Pradyawong, G. Qi, M. Zhang, X.S. Sun, D. Wang, Effect of pH and pH-</w:t>
      </w:r>
      <w:r w:rsidR="00A01AD2">
        <w:rPr>
          <w:rFonts w:ascii="Times New Roman" w:hAnsi="Times New Roman" w:cs="Times New Roman"/>
          <w:sz w:val="24"/>
          <w:szCs w:val="24"/>
        </w:rPr>
        <w:t>s</w:t>
      </w:r>
      <w:r w:rsidRPr="006B19FD">
        <w:rPr>
          <w:rFonts w:ascii="Times New Roman" w:hAnsi="Times New Roman" w:cs="Times New Roman"/>
          <w:sz w:val="24"/>
          <w:szCs w:val="24"/>
        </w:rPr>
        <w:t xml:space="preserve">hifting on </w:t>
      </w:r>
      <w:r w:rsidR="00A01AD2">
        <w:rPr>
          <w:rFonts w:ascii="Times New Roman" w:hAnsi="Times New Roman" w:cs="Times New Roman"/>
          <w:sz w:val="24"/>
          <w:szCs w:val="24"/>
        </w:rPr>
        <w:t>a</w:t>
      </w:r>
      <w:r w:rsidRPr="006B19FD">
        <w:rPr>
          <w:rFonts w:ascii="Times New Roman" w:hAnsi="Times New Roman" w:cs="Times New Roman"/>
          <w:sz w:val="24"/>
          <w:szCs w:val="24"/>
        </w:rPr>
        <w:t xml:space="preserve">dhesion </w:t>
      </w:r>
      <w:r w:rsidR="00A01AD2">
        <w:rPr>
          <w:rFonts w:ascii="Times New Roman" w:hAnsi="Times New Roman" w:cs="Times New Roman"/>
          <w:sz w:val="24"/>
          <w:szCs w:val="24"/>
        </w:rPr>
        <w:t>p</w:t>
      </w:r>
      <w:r w:rsidRPr="006B19FD">
        <w:rPr>
          <w:rFonts w:ascii="Times New Roman" w:hAnsi="Times New Roman" w:cs="Times New Roman"/>
          <w:sz w:val="24"/>
          <w:szCs w:val="24"/>
        </w:rPr>
        <w:t xml:space="preserve">erformance and </w:t>
      </w:r>
      <w:r w:rsidR="00A01AD2">
        <w:rPr>
          <w:rFonts w:ascii="Times New Roman" w:hAnsi="Times New Roman" w:cs="Times New Roman"/>
          <w:sz w:val="24"/>
          <w:szCs w:val="24"/>
        </w:rPr>
        <w:t>p</w:t>
      </w:r>
      <w:r w:rsidRPr="006B19FD">
        <w:rPr>
          <w:rFonts w:ascii="Times New Roman" w:hAnsi="Times New Roman" w:cs="Times New Roman"/>
          <w:sz w:val="24"/>
          <w:szCs w:val="24"/>
        </w:rPr>
        <w:t xml:space="preserve">roperties of </w:t>
      </w:r>
      <w:r w:rsidR="00A01AD2">
        <w:rPr>
          <w:rFonts w:ascii="Times New Roman" w:hAnsi="Times New Roman" w:cs="Times New Roman"/>
          <w:sz w:val="24"/>
          <w:szCs w:val="24"/>
        </w:rPr>
        <w:t>l</w:t>
      </w:r>
      <w:r w:rsidRPr="006B19FD">
        <w:rPr>
          <w:rFonts w:ascii="Times New Roman" w:hAnsi="Times New Roman" w:cs="Times New Roman"/>
          <w:sz w:val="24"/>
          <w:szCs w:val="24"/>
        </w:rPr>
        <w:t>ignin-</w:t>
      </w:r>
      <w:r w:rsidR="00A01AD2">
        <w:rPr>
          <w:rFonts w:ascii="Times New Roman" w:hAnsi="Times New Roman" w:cs="Times New Roman"/>
          <w:sz w:val="24"/>
          <w:szCs w:val="24"/>
        </w:rPr>
        <w:t>p</w:t>
      </w:r>
      <w:r w:rsidRPr="006B19FD">
        <w:rPr>
          <w:rFonts w:ascii="Times New Roman" w:hAnsi="Times New Roman" w:cs="Times New Roman"/>
          <w:sz w:val="24"/>
          <w:szCs w:val="24"/>
        </w:rPr>
        <w:t xml:space="preserve">rotein </w:t>
      </w:r>
      <w:r w:rsidR="00A01AD2">
        <w:rPr>
          <w:rFonts w:ascii="Times New Roman" w:hAnsi="Times New Roman" w:cs="Times New Roman"/>
          <w:sz w:val="24"/>
          <w:szCs w:val="24"/>
        </w:rPr>
        <w:t>a</w:t>
      </w:r>
      <w:r w:rsidRPr="006B19FD">
        <w:rPr>
          <w:rFonts w:ascii="Times New Roman" w:hAnsi="Times New Roman" w:cs="Times New Roman"/>
          <w:sz w:val="24"/>
          <w:szCs w:val="24"/>
        </w:rPr>
        <w:t>dhesives, Transactions of the ASABE 64(4) (2021) 1141-1152.</w:t>
      </w:r>
    </w:p>
    <w:p w14:paraId="1C0F502D" w14:textId="5EE436D5"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[15] T.A. Adjuik, S.E. Nokes, M.D. Montross, R. Walton, O. Wendroth, Laboratory </w:t>
      </w:r>
      <w:r w:rsidR="00A01AD2">
        <w:rPr>
          <w:rFonts w:ascii="Times New Roman" w:hAnsi="Times New Roman" w:cs="Times New Roman"/>
          <w:sz w:val="24"/>
          <w:szCs w:val="24"/>
        </w:rPr>
        <w:t>d</w:t>
      </w:r>
      <w:r w:rsidRPr="006B19FD">
        <w:rPr>
          <w:rFonts w:ascii="Times New Roman" w:hAnsi="Times New Roman" w:cs="Times New Roman"/>
          <w:sz w:val="24"/>
          <w:szCs w:val="24"/>
        </w:rPr>
        <w:t xml:space="preserve">etermination of the </w:t>
      </w:r>
      <w:r w:rsidR="00A01AD2">
        <w:rPr>
          <w:rFonts w:ascii="Times New Roman" w:hAnsi="Times New Roman" w:cs="Times New Roman"/>
          <w:sz w:val="24"/>
          <w:szCs w:val="24"/>
        </w:rPr>
        <w:t>i</w:t>
      </w:r>
      <w:r w:rsidRPr="006B19FD">
        <w:rPr>
          <w:rFonts w:ascii="Times New Roman" w:hAnsi="Times New Roman" w:cs="Times New Roman"/>
          <w:sz w:val="24"/>
          <w:szCs w:val="24"/>
        </w:rPr>
        <w:t xml:space="preserve">mpact of </w:t>
      </w:r>
      <w:r w:rsidR="00A01AD2">
        <w:rPr>
          <w:rFonts w:ascii="Times New Roman" w:hAnsi="Times New Roman" w:cs="Times New Roman"/>
          <w:sz w:val="24"/>
          <w:szCs w:val="24"/>
        </w:rPr>
        <w:t>i</w:t>
      </w:r>
      <w:r w:rsidRPr="006B19FD">
        <w:rPr>
          <w:rFonts w:ascii="Times New Roman" w:hAnsi="Times New Roman" w:cs="Times New Roman"/>
          <w:sz w:val="24"/>
          <w:szCs w:val="24"/>
        </w:rPr>
        <w:t xml:space="preserve">ncorporated </w:t>
      </w:r>
      <w:r w:rsidR="00A01AD2">
        <w:rPr>
          <w:rFonts w:ascii="Times New Roman" w:hAnsi="Times New Roman" w:cs="Times New Roman"/>
          <w:sz w:val="24"/>
          <w:szCs w:val="24"/>
        </w:rPr>
        <w:t>a</w:t>
      </w:r>
      <w:r w:rsidRPr="006B19FD">
        <w:rPr>
          <w:rFonts w:ascii="Times New Roman" w:hAnsi="Times New Roman" w:cs="Times New Roman"/>
          <w:sz w:val="24"/>
          <w:szCs w:val="24"/>
        </w:rPr>
        <w:t xml:space="preserve">lkali </w:t>
      </w:r>
      <w:r w:rsidR="00A01AD2">
        <w:rPr>
          <w:rFonts w:ascii="Times New Roman" w:hAnsi="Times New Roman" w:cs="Times New Roman"/>
          <w:sz w:val="24"/>
          <w:szCs w:val="24"/>
        </w:rPr>
        <w:t>l</w:t>
      </w:r>
      <w:r w:rsidRPr="006B19FD">
        <w:rPr>
          <w:rFonts w:ascii="Times New Roman" w:hAnsi="Times New Roman" w:cs="Times New Roman"/>
          <w:sz w:val="24"/>
          <w:szCs w:val="24"/>
        </w:rPr>
        <w:t>ignin-</w:t>
      </w:r>
      <w:r w:rsidR="00A01AD2">
        <w:rPr>
          <w:rFonts w:ascii="Times New Roman" w:hAnsi="Times New Roman" w:cs="Times New Roman"/>
          <w:sz w:val="24"/>
          <w:szCs w:val="24"/>
        </w:rPr>
        <w:t>b</w:t>
      </w:r>
      <w:r w:rsidRPr="006B19FD">
        <w:rPr>
          <w:rFonts w:ascii="Times New Roman" w:hAnsi="Times New Roman" w:cs="Times New Roman"/>
          <w:sz w:val="24"/>
          <w:szCs w:val="24"/>
        </w:rPr>
        <w:t xml:space="preserve">ased </w:t>
      </w:r>
      <w:r w:rsidR="00A01AD2">
        <w:rPr>
          <w:rFonts w:ascii="Times New Roman" w:hAnsi="Times New Roman" w:cs="Times New Roman"/>
          <w:sz w:val="24"/>
          <w:szCs w:val="24"/>
        </w:rPr>
        <w:t>h</w:t>
      </w:r>
      <w:r w:rsidRPr="006B19FD">
        <w:rPr>
          <w:rFonts w:ascii="Times New Roman" w:hAnsi="Times New Roman" w:cs="Times New Roman"/>
          <w:sz w:val="24"/>
          <w:szCs w:val="24"/>
        </w:rPr>
        <w:t xml:space="preserve">ydrogel on </w:t>
      </w:r>
      <w:r w:rsidR="00A01AD2">
        <w:rPr>
          <w:rFonts w:ascii="Times New Roman" w:hAnsi="Times New Roman" w:cs="Times New Roman"/>
          <w:sz w:val="24"/>
          <w:szCs w:val="24"/>
        </w:rPr>
        <w:t>s</w:t>
      </w:r>
      <w:r w:rsidRPr="006B19FD">
        <w:rPr>
          <w:rFonts w:ascii="Times New Roman" w:hAnsi="Times New Roman" w:cs="Times New Roman"/>
          <w:sz w:val="24"/>
          <w:szCs w:val="24"/>
        </w:rPr>
        <w:t xml:space="preserve">oil </w:t>
      </w:r>
      <w:r w:rsidR="00A01AD2">
        <w:rPr>
          <w:rFonts w:ascii="Times New Roman" w:hAnsi="Times New Roman" w:cs="Times New Roman"/>
          <w:sz w:val="24"/>
          <w:szCs w:val="24"/>
        </w:rPr>
        <w:t>h</w:t>
      </w:r>
      <w:r w:rsidRPr="006B19FD">
        <w:rPr>
          <w:rFonts w:ascii="Times New Roman" w:hAnsi="Times New Roman" w:cs="Times New Roman"/>
          <w:sz w:val="24"/>
          <w:szCs w:val="24"/>
        </w:rPr>
        <w:t xml:space="preserve">ydraulic </w:t>
      </w:r>
      <w:r w:rsidR="00A01AD2">
        <w:rPr>
          <w:rFonts w:ascii="Times New Roman" w:hAnsi="Times New Roman" w:cs="Times New Roman"/>
          <w:sz w:val="24"/>
          <w:szCs w:val="24"/>
        </w:rPr>
        <w:t>c</w:t>
      </w:r>
      <w:r w:rsidRPr="006B19FD">
        <w:rPr>
          <w:rFonts w:ascii="Times New Roman" w:hAnsi="Times New Roman" w:cs="Times New Roman"/>
          <w:sz w:val="24"/>
          <w:szCs w:val="24"/>
        </w:rPr>
        <w:t>onductivity, Water 14(16) (2022) 2516.</w:t>
      </w:r>
    </w:p>
    <w:p w14:paraId="5A4C0AFF" w14:textId="662A7272"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[16] J. Sutton, Evaluation of Lignin-containing hotopolymers for use in Additive Manufacturing,  (2019)</w:t>
      </w:r>
      <w:r w:rsidR="00CF10FF">
        <w:rPr>
          <w:rFonts w:ascii="Times New Roman" w:hAnsi="Times New Roman" w:cs="Times New Roman"/>
          <w:sz w:val="24"/>
          <w:szCs w:val="24"/>
        </w:rPr>
        <w:t xml:space="preserve"> </w:t>
      </w:r>
      <w:r w:rsidR="00CF10FF" w:rsidRPr="00520BD0">
        <w:rPr>
          <w:rFonts w:ascii="Times New Roman" w:hAnsi="Times New Roman" w:cs="Times New Roman"/>
          <w:sz w:val="24"/>
          <w:szCs w:val="24"/>
        </w:rPr>
        <w:t>Master's Thesis, University of Tennessee</w:t>
      </w:r>
    </w:p>
    <w:p w14:paraId="0A1C559B"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[17] L.S. Ebers, A. Arya, C. Bowland, W. Glasser, S. Chmely, A. Naskar, M.P. Laborie, 3D printing of lignin: Challenges, opportunities and roads onward, Biopolymers 112(6) (2021) e23431.</w:t>
      </w:r>
    </w:p>
    <w:p w14:paraId="6F641967" w14:textId="7C3FCDF6"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[18] M.C. Vin-Nnajiofor, W. Lino, S. Debolt, Y.-T. Cheng, J. Shi, Fractionation and Upgrade of </w:t>
      </w:r>
      <w:r w:rsidR="00A01AD2">
        <w:rPr>
          <w:rFonts w:ascii="Times New Roman" w:hAnsi="Times New Roman" w:cs="Times New Roman"/>
          <w:sz w:val="24"/>
          <w:szCs w:val="24"/>
        </w:rPr>
        <w:t>e</w:t>
      </w:r>
      <w:r w:rsidRPr="006B19FD">
        <w:rPr>
          <w:rFonts w:ascii="Times New Roman" w:hAnsi="Times New Roman" w:cs="Times New Roman"/>
          <w:sz w:val="24"/>
          <w:szCs w:val="24"/>
        </w:rPr>
        <w:t xml:space="preserve">ndocarp </w:t>
      </w:r>
      <w:r w:rsidR="00A01AD2">
        <w:rPr>
          <w:rFonts w:ascii="Times New Roman" w:hAnsi="Times New Roman" w:cs="Times New Roman"/>
          <w:sz w:val="24"/>
          <w:szCs w:val="24"/>
        </w:rPr>
        <w:t>l</w:t>
      </w:r>
      <w:r w:rsidRPr="006B19FD">
        <w:rPr>
          <w:rFonts w:ascii="Times New Roman" w:hAnsi="Times New Roman" w:cs="Times New Roman"/>
          <w:sz w:val="24"/>
          <w:szCs w:val="24"/>
        </w:rPr>
        <w:t xml:space="preserve">ignin to </w:t>
      </w:r>
      <w:r w:rsidR="00A01AD2">
        <w:rPr>
          <w:rFonts w:ascii="Times New Roman" w:hAnsi="Times New Roman" w:cs="Times New Roman"/>
          <w:sz w:val="24"/>
          <w:szCs w:val="24"/>
        </w:rPr>
        <w:t>c</w:t>
      </w:r>
      <w:r w:rsidRPr="006B19FD">
        <w:rPr>
          <w:rFonts w:ascii="Times New Roman" w:hAnsi="Times New Roman" w:cs="Times New Roman"/>
          <w:sz w:val="24"/>
          <w:szCs w:val="24"/>
        </w:rPr>
        <w:t>arbon-</w:t>
      </w:r>
      <w:r w:rsidR="00A01AD2">
        <w:rPr>
          <w:rFonts w:ascii="Times New Roman" w:hAnsi="Times New Roman" w:cs="Times New Roman"/>
          <w:sz w:val="24"/>
          <w:szCs w:val="24"/>
        </w:rPr>
        <w:t>s</w:t>
      </w:r>
      <w:r w:rsidRPr="006B19FD">
        <w:rPr>
          <w:rFonts w:ascii="Times New Roman" w:hAnsi="Times New Roman" w:cs="Times New Roman"/>
          <w:sz w:val="24"/>
          <w:szCs w:val="24"/>
        </w:rPr>
        <w:t xml:space="preserve">ilicon </w:t>
      </w:r>
      <w:r w:rsidR="00A01AD2">
        <w:rPr>
          <w:rFonts w:ascii="Times New Roman" w:hAnsi="Times New Roman" w:cs="Times New Roman"/>
          <w:sz w:val="24"/>
          <w:szCs w:val="24"/>
        </w:rPr>
        <w:t>n</w:t>
      </w:r>
      <w:r w:rsidRPr="006B19FD">
        <w:rPr>
          <w:rFonts w:ascii="Times New Roman" w:hAnsi="Times New Roman" w:cs="Times New Roman"/>
          <w:sz w:val="24"/>
          <w:szCs w:val="24"/>
        </w:rPr>
        <w:t xml:space="preserve">anocomposites as an </w:t>
      </w:r>
      <w:r w:rsidR="00A01AD2">
        <w:rPr>
          <w:rFonts w:ascii="Times New Roman" w:hAnsi="Times New Roman" w:cs="Times New Roman"/>
          <w:sz w:val="24"/>
          <w:szCs w:val="24"/>
        </w:rPr>
        <w:t>a</w:t>
      </w:r>
      <w:r w:rsidRPr="006B19FD">
        <w:rPr>
          <w:rFonts w:ascii="Times New Roman" w:hAnsi="Times New Roman" w:cs="Times New Roman"/>
          <w:sz w:val="24"/>
          <w:szCs w:val="24"/>
        </w:rPr>
        <w:t xml:space="preserve">node </w:t>
      </w:r>
      <w:r w:rsidR="00A01AD2">
        <w:rPr>
          <w:rFonts w:ascii="Times New Roman" w:hAnsi="Times New Roman" w:cs="Times New Roman"/>
          <w:sz w:val="24"/>
          <w:szCs w:val="24"/>
        </w:rPr>
        <w:t>m</w:t>
      </w:r>
      <w:r w:rsidRPr="006B19FD">
        <w:rPr>
          <w:rFonts w:ascii="Times New Roman" w:hAnsi="Times New Roman" w:cs="Times New Roman"/>
          <w:sz w:val="24"/>
          <w:szCs w:val="24"/>
        </w:rPr>
        <w:t xml:space="preserve">aterial </w:t>
      </w:r>
      <w:r w:rsidR="00A01AD2">
        <w:rPr>
          <w:rFonts w:ascii="Times New Roman" w:hAnsi="Times New Roman" w:cs="Times New Roman"/>
          <w:sz w:val="24"/>
          <w:szCs w:val="24"/>
        </w:rPr>
        <w:t>i</w:t>
      </w:r>
      <w:r w:rsidRPr="006B19FD">
        <w:rPr>
          <w:rFonts w:ascii="Times New Roman" w:hAnsi="Times New Roman" w:cs="Times New Roman"/>
          <w:sz w:val="24"/>
          <w:szCs w:val="24"/>
        </w:rPr>
        <w:t xml:space="preserve">n </w:t>
      </w:r>
      <w:r w:rsidR="00A01AD2">
        <w:rPr>
          <w:rFonts w:ascii="Times New Roman" w:hAnsi="Times New Roman" w:cs="Times New Roman"/>
          <w:sz w:val="24"/>
          <w:szCs w:val="24"/>
        </w:rPr>
        <w:t>l</w:t>
      </w:r>
      <w:r w:rsidRPr="006B19FD">
        <w:rPr>
          <w:rFonts w:ascii="Times New Roman" w:hAnsi="Times New Roman" w:cs="Times New Roman"/>
          <w:sz w:val="24"/>
          <w:szCs w:val="24"/>
        </w:rPr>
        <w:t>ithium-</w:t>
      </w:r>
      <w:r w:rsidR="00A01AD2">
        <w:rPr>
          <w:rFonts w:ascii="Times New Roman" w:hAnsi="Times New Roman" w:cs="Times New Roman"/>
          <w:sz w:val="24"/>
          <w:szCs w:val="24"/>
        </w:rPr>
        <w:t>i</w:t>
      </w:r>
      <w:r w:rsidRPr="006B19FD">
        <w:rPr>
          <w:rFonts w:ascii="Times New Roman" w:hAnsi="Times New Roman" w:cs="Times New Roman"/>
          <w:sz w:val="24"/>
          <w:szCs w:val="24"/>
        </w:rPr>
        <w:t xml:space="preserve">on </w:t>
      </w:r>
      <w:r w:rsidR="00A01AD2">
        <w:rPr>
          <w:rFonts w:ascii="Times New Roman" w:hAnsi="Times New Roman" w:cs="Times New Roman"/>
          <w:sz w:val="24"/>
          <w:szCs w:val="24"/>
        </w:rPr>
        <w:t>b</w:t>
      </w:r>
      <w:r w:rsidRPr="006B19FD">
        <w:rPr>
          <w:rFonts w:ascii="Times New Roman" w:hAnsi="Times New Roman" w:cs="Times New Roman"/>
          <w:sz w:val="24"/>
          <w:szCs w:val="24"/>
        </w:rPr>
        <w:t xml:space="preserve">atteries, Applied Engineering in Agriculture </w:t>
      </w:r>
      <w:r w:rsidR="00A01AD2" w:rsidRPr="00520BD0">
        <w:rPr>
          <w:rFonts w:ascii="Times New Roman" w:hAnsi="Times New Roman" w:cs="Times New Roman"/>
          <w:sz w:val="24"/>
          <w:szCs w:val="24"/>
        </w:rPr>
        <w:t>38</w:t>
      </w:r>
      <w:r w:rsidRPr="006B19FD">
        <w:rPr>
          <w:rFonts w:ascii="Times New Roman" w:hAnsi="Times New Roman" w:cs="Times New Roman"/>
          <w:sz w:val="24"/>
          <w:szCs w:val="24"/>
        </w:rPr>
        <w:t xml:space="preserve"> (2022) </w:t>
      </w:r>
      <w:r w:rsidR="00A01AD2" w:rsidRPr="00520BD0">
        <w:rPr>
          <w:rFonts w:ascii="Times New Roman" w:hAnsi="Times New Roman" w:cs="Times New Roman"/>
          <w:sz w:val="24"/>
          <w:szCs w:val="24"/>
        </w:rPr>
        <w:t>509-516</w:t>
      </w:r>
      <w:r w:rsidRPr="006B19FD">
        <w:rPr>
          <w:rFonts w:ascii="Times New Roman" w:hAnsi="Times New Roman" w:cs="Times New Roman"/>
          <w:sz w:val="24"/>
          <w:szCs w:val="24"/>
        </w:rPr>
        <w:t>.</w:t>
      </w:r>
    </w:p>
    <w:p w14:paraId="2E75CB4D" w14:textId="422A42BB"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[19] V. García-Negrón, S.C. Chmely, J. Ilavsky, D.J. Keffer, D.P. Harper, Development of </w:t>
      </w:r>
      <w:r w:rsidR="00A01AD2">
        <w:rPr>
          <w:rFonts w:ascii="Times New Roman" w:hAnsi="Times New Roman" w:cs="Times New Roman"/>
          <w:sz w:val="24"/>
          <w:szCs w:val="24"/>
        </w:rPr>
        <w:t>n</w:t>
      </w:r>
      <w:r w:rsidRPr="006B19FD">
        <w:rPr>
          <w:rFonts w:ascii="Times New Roman" w:hAnsi="Times New Roman" w:cs="Times New Roman"/>
          <w:sz w:val="24"/>
          <w:szCs w:val="24"/>
        </w:rPr>
        <w:t xml:space="preserve">anocrystalline </w:t>
      </w:r>
      <w:r w:rsidR="00A01AD2">
        <w:rPr>
          <w:rFonts w:ascii="Times New Roman" w:hAnsi="Times New Roman" w:cs="Times New Roman"/>
          <w:sz w:val="24"/>
          <w:szCs w:val="24"/>
        </w:rPr>
        <w:t>g</w:t>
      </w:r>
      <w:r w:rsidRPr="006B19FD">
        <w:rPr>
          <w:rFonts w:ascii="Times New Roman" w:hAnsi="Times New Roman" w:cs="Times New Roman"/>
          <w:sz w:val="24"/>
          <w:szCs w:val="24"/>
        </w:rPr>
        <w:t xml:space="preserve">raphite from </w:t>
      </w:r>
      <w:r w:rsidR="00A01AD2">
        <w:rPr>
          <w:rFonts w:ascii="Times New Roman" w:hAnsi="Times New Roman" w:cs="Times New Roman"/>
          <w:sz w:val="24"/>
          <w:szCs w:val="24"/>
        </w:rPr>
        <w:t>l</w:t>
      </w:r>
      <w:r w:rsidRPr="006B19FD">
        <w:rPr>
          <w:rFonts w:ascii="Times New Roman" w:hAnsi="Times New Roman" w:cs="Times New Roman"/>
          <w:sz w:val="24"/>
          <w:szCs w:val="24"/>
        </w:rPr>
        <w:t xml:space="preserve">ignin </w:t>
      </w:r>
      <w:r w:rsidR="00A01AD2">
        <w:rPr>
          <w:rFonts w:ascii="Times New Roman" w:hAnsi="Times New Roman" w:cs="Times New Roman"/>
          <w:sz w:val="24"/>
          <w:szCs w:val="24"/>
        </w:rPr>
        <w:t>s</w:t>
      </w:r>
      <w:r w:rsidRPr="006B19FD">
        <w:rPr>
          <w:rFonts w:ascii="Times New Roman" w:hAnsi="Times New Roman" w:cs="Times New Roman"/>
          <w:sz w:val="24"/>
          <w:szCs w:val="24"/>
        </w:rPr>
        <w:t>ources, ACS Sustainable Chemistry &amp; Engineering 10(5) (2022) 1786-1794.</w:t>
      </w:r>
    </w:p>
    <w:p w14:paraId="67A75666" w14:textId="6EDCE8E6"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lastRenderedPageBreak/>
        <w:t xml:space="preserve">[20] A.C. McBride, V.H. Dale, L.M. Baskaran, M.E. Downing, L.M. Eaton, R.A. Efroymson, C.T. Garten Jr, K.L. Kline, H.I. Jager, P.J. Mulholland, </w:t>
      </w:r>
      <w:r w:rsidR="00A01AD2">
        <w:rPr>
          <w:rFonts w:ascii="Times New Roman" w:hAnsi="Times New Roman" w:cs="Times New Roman"/>
          <w:sz w:val="24"/>
          <w:szCs w:val="24"/>
        </w:rPr>
        <w:t>i</w:t>
      </w:r>
      <w:r w:rsidRPr="006B19FD">
        <w:rPr>
          <w:rFonts w:ascii="Times New Roman" w:hAnsi="Times New Roman" w:cs="Times New Roman"/>
          <w:sz w:val="24"/>
          <w:szCs w:val="24"/>
        </w:rPr>
        <w:t xml:space="preserve">ndicators to support environmental sustainability of bioenergy systems, Ecological </w:t>
      </w:r>
      <w:r w:rsidR="00CF10FF">
        <w:rPr>
          <w:rFonts w:ascii="Times New Roman" w:hAnsi="Times New Roman" w:cs="Times New Roman"/>
          <w:sz w:val="24"/>
          <w:szCs w:val="24"/>
        </w:rPr>
        <w:t>I</w:t>
      </w:r>
      <w:r w:rsidRPr="006B19FD">
        <w:rPr>
          <w:rFonts w:ascii="Times New Roman" w:hAnsi="Times New Roman" w:cs="Times New Roman"/>
          <w:sz w:val="24"/>
          <w:szCs w:val="24"/>
        </w:rPr>
        <w:t>ndicators 11(5) (2011) 1277-1289.</w:t>
      </w:r>
    </w:p>
    <w:p w14:paraId="5C4E627E" w14:textId="2BDFBD23"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[21] B.E. Dale, J.E. Anderson, R.C. Brown, S. Csonka, V.H. Dale, G. Herwick, R.D. Jackson, N. Jordan, S. Kaffka, K.L. Kline, Take a closer look: biofuels can support environmental, economic and social goals, </w:t>
      </w:r>
      <w:r w:rsidR="00A01AD2" w:rsidRPr="00520BD0">
        <w:rPr>
          <w:rFonts w:ascii="Times New Roman" w:hAnsi="Times New Roman" w:cs="Times New Roman"/>
          <w:sz w:val="24"/>
          <w:szCs w:val="24"/>
        </w:rPr>
        <w:t>Environ</w:t>
      </w:r>
      <w:r w:rsidR="00CF10FF" w:rsidRPr="00520BD0">
        <w:rPr>
          <w:rFonts w:ascii="Times New Roman" w:hAnsi="Times New Roman" w:cs="Times New Roman"/>
          <w:sz w:val="24"/>
          <w:szCs w:val="24"/>
        </w:rPr>
        <w:t xml:space="preserve">mental </w:t>
      </w:r>
      <w:r w:rsidR="00A01AD2" w:rsidRPr="00520BD0">
        <w:rPr>
          <w:rFonts w:ascii="Times New Roman" w:hAnsi="Times New Roman" w:cs="Times New Roman"/>
          <w:sz w:val="24"/>
          <w:szCs w:val="24"/>
        </w:rPr>
        <w:t>Sci</w:t>
      </w:r>
      <w:r w:rsidR="00CF10FF" w:rsidRPr="00520BD0">
        <w:rPr>
          <w:rFonts w:ascii="Times New Roman" w:hAnsi="Times New Roman" w:cs="Times New Roman"/>
          <w:sz w:val="24"/>
          <w:szCs w:val="24"/>
        </w:rPr>
        <w:t>ence and</w:t>
      </w:r>
      <w:r w:rsidR="00A01AD2" w:rsidRPr="00520BD0">
        <w:rPr>
          <w:rFonts w:ascii="Times New Roman" w:hAnsi="Times New Roman" w:cs="Times New Roman"/>
          <w:sz w:val="24"/>
          <w:szCs w:val="24"/>
        </w:rPr>
        <w:t xml:space="preserve"> Technol</w:t>
      </w:r>
      <w:r w:rsidR="00CF10FF" w:rsidRPr="00520BD0">
        <w:rPr>
          <w:rFonts w:ascii="Times New Roman" w:hAnsi="Times New Roman" w:cs="Times New Roman"/>
          <w:sz w:val="24"/>
          <w:szCs w:val="24"/>
        </w:rPr>
        <w:t>ogy</w:t>
      </w:r>
      <w:r w:rsidR="00A01AD2" w:rsidRPr="00520BD0">
        <w:rPr>
          <w:rFonts w:ascii="Times New Roman" w:hAnsi="Times New Roman" w:cs="Times New Roman"/>
          <w:sz w:val="24"/>
          <w:szCs w:val="24"/>
        </w:rPr>
        <w:t xml:space="preserve"> </w:t>
      </w:r>
      <w:r w:rsidR="00CF10FF">
        <w:rPr>
          <w:rFonts w:ascii="Times New Roman" w:hAnsi="Times New Roman" w:cs="Times New Roman"/>
          <w:sz w:val="24"/>
          <w:szCs w:val="24"/>
        </w:rPr>
        <w:t>48 (</w:t>
      </w:r>
      <w:r w:rsidR="00A01AD2" w:rsidRPr="00520BD0">
        <w:rPr>
          <w:rFonts w:ascii="Times New Roman" w:hAnsi="Times New Roman" w:cs="Times New Roman"/>
          <w:sz w:val="24"/>
          <w:szCs w:val="24"/>
        </w:rPr>
        <w:t>2014</w:t>
      </w:r>
      <w:r w:rsidR="00CF10FF">
        <w:rPr>
          <w:rFonts w:ascii="Times New Roman" w:hAnsi="Times New Roman" w:cs="Times New Roman"/>
          <w:sz w:val="24"/>
          <w:szCs w:val="24"/>
        </w:rPr>
        <w:t>)</w:t>
      </w:r>
      <w:r w:rsidR="00A01AD2" w:rsidRPr="00520BD0">
        <w:rPr>
          <w:rFonts w:ascii="Times New Roman" w:hAnsi="Times New Roman" w:cs="Times New Roman"/>
          <w:sz w:val="24"/>
          <w:szCs w:val="24"/>
        </w:rPr>
        <w:t xml:space="preserve"> 7200–7203</w:t>
      </w:r>
      <w:r w:rsidR="00CF10FF">
        <w:rPr>
          <w:rFonts w:ascii="Times New Roman" w:hAnsi="Times New Roman" w:cs="Times New Roman"/>
          <w:sz w:val="24"/>
          <w:szCs w:val="24"/>
        </w:rPr>
        <w:t>.</w:t>
      </w:r>
      <w:r w:rsidR="00A01AD2" w:rsidRPr="006B19FD" w:rsidDel="00A01AD2">
        <w:rPr>
          <w:rFonts w:ascii="Times New Roman" w:hAnsi="Times New Roman" w:cs="Times New Roman"/>
          <w:sz w:val="24"/>
          <w:szCs w:val="24"/>
        </w:rPr>
        <w:t xml:space="preserve"> </w:t>
      </w:r>
    </w:p>
    <w:p w14:paraId="34953D2D" w14:textId="7E33CDE1" w:rsidR="006B19FD" w:rsidRPr="00520BD0" w:rsidRDefault="006B19FD" w:rsidP="00520BD0">
      <w:pPr>
        <w:spacing w:after="0" w:line="240" w:lineRule="auto"/>
        <w:rPr>
          <w:rFonts w:ascii="Times New Roman" w:hAnsi="Times New Roman"/>
        </w:rPr>
      </w:pPr>
      <w:r w:rsidRPr="006B19FD">
        <w:rPr>
          <w:rFonts w:ascii="Times New Roman" w:hAnsi="Times New Roman"/>
          <w:sz w:val="24"/>
          <w:szCs w:val="24"/>
        </w:rPr>
        <w:t xml:space="preserve">[22] K.L. Kline, S. Msangi, V.H. Dale, J. Woods, G.M. Souza, P. Osseweijer, J.S. Clancy, J.A. Hilbert, F.X. Johnson, P.C. McDonnell, Reconciling </w:t>
      </w:r>
      <w:r w:rsidR="00CF10FF">
        <w:rPr>
          <w:rFonts w:ascii="Times New Roman" w:hAnsi="Times New Roman"/>
          <w:sz w:val="24"/>
          <w:szCs w:val="24"/>
        </w:rPr>
        <w:t>f</w:t>
      </w:r>
      <w:r w:rsidRPr="006B19FD">
        <w:rPr>
          <w:rFonts w:ascii="Times New Roman" w:hAnsi="Times New Roman"/>
          <w:sz w:val="24"/>
          <w:szCs w:val="24"/>
        </w:rPr>
        <w:t xml:space="preserve">ood </w:t>
      </w:r>
      <w:r w:rsidR="00CF10FF">
        <w:rPr>
          <w:rFonts w:ascii="Times New Roman" w:hAnsi="Times New Roman"/>
          <w:sz w:val="24"/>
          <w:szCs w:val="24"/>
        </w:rPr>
        <w:t>s</w:t>
      </w:r>
      <w:r w:rsidRPr="006B19FD">
        <w:rPr>
          <w:rFonts w:ascii="Times New Roman" w:hAnsi="Times New Roman"/>
          <w:sz w:val="24"/>
          <w:szCs w:val="24"/>
        </w:rPr>
        <w:t xml:space="preserve">ecurity and </w:t>
      </w:r>
      <w:r w:rsidR="00CF10FF">
        <w:rPr>
          <w:rFonts w:ascii="Times New Roman" w:hAnsi="Times New Roman"/>
          <w:sz w:val="24"/>
          <w:szCs w:val="24"/>
        </w:rPr>
        <w:t>b</w:t>
      </w:r>
      <w:r w:rsidRPr="006B19FD">
        <w:rPr>
          <w:rFonts w:ascii="Times New Roman" w:hAnsi="Times New Roman"/>
          <w:sz w:val="24"/>
          <w:szCs w:val="24"/>
        </w:rPr>
        <w:t xml:space="preserve">ioenergy, </w:t>
      </w:r>
      <w:r w:rsidR="00CF10FF">
        <w:rPr>
          <w:rFonts w:ascii="Times New Roman" w:hAnsi="Times New Roman"/>
          <w:sz w:val="24"/>
          <w:szCs w:val="24"/>
        </w:rPr>
        <w:t>GCB-Bioenergy</w:t>
      </w:r>
      <w:r w:rsidRPr="006B19FD">
        <w:rPr>
          <w:rFonts w:ascii="Times New Roman" w:hAnsi="Times New Roman"/>
          <w:sz w:val="24"/>
          <w:szCs w:val="24"/>
        </w:rPr>
        <w:t xml:space="preserve"> (201</w:t>
      </w:r>
      <w:r w:rsidR="00CF10FF">
        <w:rPr>
          <w:rFonts w:ascii="Times New Roman" w:hAnsi="Times New Roman"/>
          <w:sz w:val="24"/>
          <w:szCs w:val="24"/>
        </w:rPr>
        <w:t>7</w:t>
      </w:r>
      <w:r w:rsidRPr="006B19FD">
        <w:rPr>
          <w:rFonts w:ascii="Times New Roman" w:hAnsi="Times New Roman"/>
          <w:sz w:val="24"/>
          <w:szCs w:val="24"/>
        </w:rPr>
        <w:t>)</w:t>
      </w:r>
      <w:r w:rsidR="00CF10FF">
        <w:rPr>
          <w:rFonts w:ascii="Times New Roman" w:hAnsi="Times New Roman"/>
          <w:sz w:val="24"/>
          <w:szCs w:val="24"/>
        </w:rPr>
        <w:t xml:space="preserve"> </w:t>
      </w:r>
      <w:hyperlink r:id="rId11" w:history="1">
        <w:r w:rsidR="00CF10FF" w:rsidRPr="00520BD0">
          <w:rPr>
            <w:rFonts w:ascii="Times New Roman" w:hAnsi="Times New Roman"/>
            <w:sz w:val="24"/>
            <w:szCs w:val="24"/>
          </w:rPr>
          <w:t>https://doi.org/10.1111/gcbb.12366</w:t>
        </w:r>
      </w:hyperlink>
    </w:p>
    <w:p w14:paraId="6B7E3995" w14:textId="77777777" w:rsidR="006B19FD" w:rsidRPr="006B19FD" w:rsidRDefault="006B19FD" w:rsidP="006B19FD">
      <w:pPr>
        <w:pStyle w:val="EndNoteBibliography"/>
        <w:spacing w:after="0"/>
        <w:ind w:left="360" w:hanging="360"/>
        <w:rPr>
          <w:rFonts w:ascii="Times New Roman" w:hAnsi="Times New Roman" w:cs="Times New Roman"/>
          <w:sz w:val="24"/>
          <w:szCs w:val="24"/>
        </w:rPr>
      </w:pPr>
      <w:r w:rsidRPr="006B19FD">
        <w:rPr>
          <w:rFonts w:ascii="Times New Roman" w:hAnsi="Times New Roman" w:cs="Times New Roman"/>
          <w:sz w:val="24"/>
          <w:szCs w:val="24"/>
        </w:rPr>
        <w:t>[23] S.J. McGrane, M. Acuto, F. Artioli, P.Y. Chen, R. Comber, J. Cottee, G. Farr‐Wharton, N. Green, A. Helfgott, S. Larcom, Scaling the nexus: Towards integrated frameworks for analysing water, energy and food, The Geographical Journal 185(4) (2019) 419-431.</w:t>
      </w:r>
    </w:p>
    <w:p w14:paraId="38F99A74" w14:textId="2F53222A" w:rsidR="006B19FD" w:rsidRPr="006B19FD" w:rsidRDefault="006B19FD" w:rsidP="006B19FD">
      <w:pPr>
        <w:pStyle w:val="EndNoteBibliography"/>
        <w:ind w:left="360" w:hanging="360"/>
        <w:rPr>
          <w:rFonts w:ascii="Times New Roman" w:hAnsi="Times New Roman" w:cs="Times New Roman"/>
          <w:sz w:val="24"/>
          <w:szCs w:val="24"/>
        </w:rPr>
      </w:pPr>
      <w:r w:rsidRPr="006B19FD">
        <w:rPr>
          <w:rFonts w:ascii="Times New Roman" w:hAnsi="Times New Roman" w:cs="Times New Roman"/>
          <w:sz w:val="24"/>
          <w:szCs w:val="24"/>
        </w:rPr>
        <w:t xml:space="preserve">[24] G. Finnveden, M.Z. Hauschild, T. Ekvall, J. Guinée, R. Heijungs, S. Hellweg, A. Koehler, D. Pennington, S. Suh, Recent developments in life cycle assessment, Journal of </w:t>
      </w:r>
      <w:r w:rsidR="00CF10FF">
        <w:rPr>
          <w:rFonts w:ascii="Times New Roman" w:hAnsi="Times New Roman" w:cs="Times New Roman"/>
          <w:sz w:val="24"/>
          <w:szCs w:val="24"/>
        </w:rPr>
        <w:t>E</w:t>
      </w:r>
      <w:r w:rsidRPr="006B19FD">
        <w:rPr>
          <w:rFonts w:ascii="Times New Roman" w:hAnsi="Times New Roman" w:cs="Times New Roman"/>
          <w:sz w:val="24"/>
          <w:szCs w:val="24"/>
        </w:rPr>
        <w:t xml:space="preserve">nvironmental </w:t>
      </w:r>
      <w:r w:rsidR="00CF10FF">
        <w:rPr>
          <w:rFonts w:ascii="Times New Roman" w:hAnsi="Times New Roman" w:cs="Times New Roman"/>
          <w:sz w:val="24"/>
          <w:szCs w:val="24"/>
        </w:rPr>
        <w:t>M</w:t>
      </w:r>
      <w:r w:rsidRPr="006B19FD">
        <w:rPr>
          <w:rFonts w:ascii="Times New Roman" w:hAnsi="Times New Roman" w:cs="Times New Roman"/>
          <w:sz w:val="24"/>
          <w:szCs w:val="24"/>
        </w:rPr>
        <w:t>anagement 91(1) (2009) 1-21.</w:t>
      </w:r>
    </w:p>
    <w:p w14:paraId="41A17C4E" w14:textId="1ECE3D45" w:rsidR="005B7104" w:rsidRPr="00520139" w:rsidRDefault="009C5574" w:rsidP="00390B4E">
      <w:pPr>
        <w:ind w:left="360" w:hanging="360"/>
        <w:rPr>
          <w:rFonts w:ascii="Times New Roman" w:hAnsi="Times New Roman"/>
          <w:b/>
          <w:bCs/>
          <w:color w:val="000000" w:themeColor="text1"/>
          <w:szCs w:val="27"/>
        </w:rPr>
      </w:pPr>
      <w:r w:rsidRPr="006B19FD">
        <w:rPr>
          <w:rFonts w:ascii="Times New Roman" w:hAnsi="Times New Roman"/>
          <w:sz w:val="24"/>
          <w:szCs w:val="24"/>
        </w:rPr>
        <w:fldChar w:fldCharType="end"/>
      </w:r>
    </w:p>
    <w:p w14:paraId="6B2A9533" w14:textId="77777777" w:rsidR="005B7104" w:rsidRPr="00520139" w:rsidRDefault="005B7104" w:rsidP="005B7104">
      <w:pPr>
        <w:spacing w:after="0" w:line="240" w:lineRule="auto"/>
        <w:outlineLvl w:val="2"/>
        <w:rPr>
          <w:rFonts w:ascii="Times New Roman" w:hAnsi="Times New Roman"/>
          <w:b/>
          <w:bCs/>
          <w:color w:val="000000" w:themeColor="text1"/>
          <w:sz w:val="27"/>
          <w:szCs w:val="27"/>
        </w:rPr>
      </w:pPr>
      <w:bookmarkStart w:id="6" w:name="attachments"/>
      <w:r w:rsidRPr="00520139">
        <w:rPr>
          <w:rFonts w:ascii="Times New Roman" w:hAnsi="Times New Roman"/>
          <w:b/>
          <w:bCs/>
          <w:color w:val="000000" w:themeColor="text1"/>
          <w:sz w:val="27"/>
          <w:szCs w:val="27"/>
        </w:rPr>
        <w:t>Attachments</w:t>
      </w:r>
      <w:bookmarkEnd w:id="6"/>
    </w:p>
    <w:p w14:paraId="5BAAAFB3" w14:textId="77777777" w:rsidR="005B7104" w:rsidRPr="00520139" w:rsidRDefault="005B7104" w:rsidP="005B7104">
      <w:p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none </w:t>
      </w:r>
    </w:p>
    <w:p w14:paraId="3E234EB4" w14:textId="77777777" w:rsidR="005B7104" w:rsidRPr="00520139" w:rsidRDefault="005B7104" w:rsidP="005B7104">
      <w:pPr>
        <w:spacing w:after="0" w:line="240" w:lineRule="auto"/>
        <w:outlineLvl w:val="2"/>
        <w:rPr>
          <w:rFonts w:ascii="Times New Roman" w:hAnsi="Times New Roman"/>
          <w:b/>
          <w:bCs/>
          <w:color w:val="000000" w:themeColor="text1"/>
          <w:sz w:val="27"/>
          <w:szCs w:val="27"/>
        </w:rPr>
      </w:pPr>
      <w:r w:rsidRPr="00520139">
        <w:rPr>
          <w:rFonts w:ascii="Times New Roman" w:hAnsi="Times New Roman"/>
          <w:b/>
          <w:bCs/>
          <w:color w:val="000000" w:themeColor="text1"/>
          <w:sz w:val="27"/>
          <w:szCs w:val="27"/>
        </w:rPr>
        <w:t>Land Grant Participating States/Institutions</w:t>
      </w:r>
    </w:p>
    <w:p w14:paraId="6B8F1FB6" w14:textId="7299F65C" w:rsidR="005B7104" w:rsidRPr="00520139" w:rsidRDefault="005B7104" w:rsidP="005B7104">
      <w:pPr>
        <w:spacing w:after="0" w:line="240" w:lineRule="auto"/>
        <w:rPr>
          <w:rFonts w:ascii="Times New Roman" w:hAnsi="Times New Roman"/>
          <w:color w:val="000000" w:themeColor="text1"/>
          <w:sz w:val="24"/>
          <w:szCs w:val="24"/>
        </w:rPr>
      </w:pPr>
      <w:r w:rsidRPr="00520139">
        <w:rPr>
          <w:rFonts w:ascii="Times New Roman" w:hAnsi="Times New Roman"/>
          <w:color w:val="000000" w:themeColor="text1"/>
          <w:sz w:val="24"/>
          <w:szCs w:val="24"/>
        </w:rPr>
        <w:t xml:space="preserve">AZ, AR, CA, FL, IL, HI, IN, KS, KY, LA, MI, MN, </w:t>
      </w:r>
      <w:r w:rsidR="00BE49E6">
        <w:rPr>
          <w:rFonts w:ascii="Times New Roman" w:hAnsi="Times New Roman"/>
          <w:color w:val="000000" w:themeColor="text1"/>
          <w:sz w:val="24"/>
          <w:szCs w:val="24"/>
        </w:rPr>
        <w:t xml:space="preserve">MO, </w:t>
      </w:r>
      <w:r w:rsidRPr="00520139">
        <w:rPr>
          <w:rFonts w:ascii="Times New Roman" w:hAnsi="Times New Roman"/>
          <w:color w:val="000000" w:themeColor="text1"/>
          <w:sz w:val="24"/>
          <w:szCs w:val="24"/>
        </w:rPr>
        <w:t xml:space="preserve">MS, MT, NE, NC, ND, NY, NJ, OK, OR, </w:t>
      </w:r>
      <w:r w:rsidR="000A4E6D">
        <w:rPr>
          <w:rFonts w:ascii="Times New Roman" w:hAnsi="Times New Roman"/>
          <w:color w:val="000000" w:themeColor="text1"/>
          <w:sz w:val="24"/>
          <w:szCs w:val="24"/>
        </w:rPr>
        <w:t xml:space="preserve">PA, </w:t>
      </w:r>
      <w:r w:rsidRPr="00520139">
        <w:rPr>
          <w:rFonts w:ascii="Times New Roman" w:hAnsi="Times New Roman"/>
          <w:color w:val="000000" w:themeColor="text1"/>
          <w:sz w:val="24"/>
          <w:szCs w:val="24"/>
        </w:rPr>
        <w:t xml:space="preserve">SC, SD, TN, TX, VA, WI, WV </w:t>
      </w:r>
    </w:p>
    <w:p w14:paraId="3E27A4FD" w14:textId="6CC07E87" w:rsidR="00A4041D" w:rsidRPr="00E74DF6" w:rsidRDefault="00A4041D" w:rsidP="00E74DF6"/>
    <w:sectPr w:rsidR="00A4041D" w:rsidRPr="00E74DF6" w:rsidSect="00662358">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EA4E" w14:textId="77777777" w:rsidR="00506845" w:rsidRDefault="00506845" w:rsidP="00597AAD">
      <w:pPr>
        <w:spacing w:after="0" w:line="240" w:lineRule="auto"/>
      </w:pPr>
      <w:r>
        <w:separator/>
      </w:r>
    </w:p>
  </w:endnote>
  <w:endnote w:type="continuationSeparator" w:id="0">
    <w:p w14:paraId="6D2AEDC2" w14:textId="77777777" w:rsidR="00506845" w:rsidRDefault="00506845" w:rsidP="00597AAD">
      <w:pPr>
        <w:spacing w:after="0" w:line="240" w:lineRule="auto"/>
      </w:pPr>
      <w:r>
        <w:continuationSeparator/>
      </w:r>
    </w:p>
  </w:endnote>
  <w:endnote w:type="continuationNotice" w:id="1">
    <w:p w14:paraId="6F4A8C1A" w14:textId="77777777" w:rsidR="00506845" w:rsidRDefault="00506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B757" w14:textId="77777777" w:rsidR="009A10AB" w:rsidRDefault="009A10AB" w:rsidP="00C60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C857B" w14:textId="77777777" w:rsidR="009A10AB" w:rsidRDefault="009A10AB" w:rsidP="00597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5F6B" w14:textId="10B11665" w:rsidR="009A10AB" w:rsidRPr="00453855" w:rsidRDefault="009A10AB" w:rsidP="00C60C8F">
    <w:pPr>
      <w:pStyle w:val="Footer"/>
      <w:framePr w:wrap="around" w:vAnchor="text" w:hAnchor="margin" w:xAlign="right" w:y="1"/>
      <w:rPr>
        <w:rStyle w:val="PageNumber"/>
        <w:rFonts w:ascii="Times New Roman" w:hAnsi="Times New Roman"/>
        <w:sz w:val="24"/>
      </w:rPr>
    </w:pPr>
    <w:r w:rsidRPr="00453855">
      <w:rPr>
        <w:rStyle w:val="PageNumber"/>
        <w:rFonts w:ascii="Times New Roman" w:hAnsi="Times New Roman"/>
        <w:sz w:val="24"/>
      </w:rPr>
      <w:fldChar w:fldCharType="begin"/>
    </w:r>
    <w:r w:rsidRPr="00453855">
      <w:rPr>
        <w:rStyle w:val="PageNumber"/>
        <w:rFonts w:ascii="Times New Roman" w:hAnsi="Times New Roman"/>
        <w:sz w:val="24"/>
      </w:rPr>
      <w:instrText xml:space="preserve">PAGE  </w:instrText>
    </w:r>
    <w:r w:rsidRPr="00453855">
      <w:rPr>
        <w:rStyle w:val="PageNumber"/>
        <w:rFonts w:ascii="Times New Roman" w:hAnsi="Times New Roman"/>
        <w:sz w:val="24"/>
      </w:rPr>
      <w:fldChar w:fldCharType="separate"/>
    </w:r>
    <w:r w:rsidR="0046703E">
      <w:rPr>
        <w:rStyle w:val="PageNumber"/>
        <w:rFonts w:ascii="Times New Roman" w:hAnsi="Times New Roman"/>
        <w:noProof/>
        <w:sz w:val="24"/>
      </w:rPr>
      <w:t>2</w:t>
    </w:r>
    <w:r w:rsidRPr="00453855">
      <w:rPr>
        <w:rStyle w:val="PageNumber"/>
        <w:rFonts w:ascii="Times New Roman" w:hAnsi="Times New Roman"/>
        <w:sz w:val="24"/>
      </w:rPr>
      <w:fldChar w:fldCharType="end"/>
    </w:r>
  </w:p>
  <w:p w14:paraId="4FB95D78" w14:textId="77777777" w:rsidR="009A10AB" w:rsidRDefault="009A10AB" w:rsidP="00597A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B81C9" w14:textId="77777777" w:rsidR="00506845" w:rsidRDefault="00506845" w:rsidP="00597AAD">
      <w:pPr>
        <w:spacing w:after="0" w:line="240" w:lineRule="auto"/>
      </w:pPr>
      <w:r>
        <w:separator/>
      </w:r>
    </w:p>
  </w:footnote>
  <w:footnote w:type="continuationSeparator" w:id="0">
    <w:p w14:paraId="42E6A5F0" w14:textId="77777777" w:rsidR="00506845" w:rsidRDefault="00506845" w:rsidP="00597AAD">
      <w:pPr>
        <w:spacing w:after="0" w:line="240" w:lineRule="auto"/>
      </w:pPr>
      <w:r>
        <w:continuationSeparator/>
      </w:r>
    </w:p>
  </w:footnote>
  <w:footnote w:type="continuationNotice" w:id="1">
    <w:p w14:paraId="256A9033" w14:textId="77777777" w:rsidR="00506845" w:rsidRDefault="0050684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BD0"/>
    <w:multiLevelType w:val="hybridMultilevel"/>
    <w:tmpl w:val="C47C6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310C25"/>
    <w:multiLevelType w:val="hybridMultilevel"/>
    <w:tmpl w:val="39D89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A4E10"/>
    <w:multiLevelType w:val="hybridMultilevel"/>
    <w:tmpl w:val="55BED996"/>
    <w:lvl w:ilvl="0" w:tplc="E9480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066CA0"/>
    <w:multiLevelType w:val="multilevel"/>
    <w:tmpl w:val="2632A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014AAF"/>
    <w:multiLevelType w:val="multilevel"/>
    <w:tmpl w:val="E00CE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96823"/>
    <w:multiLevelType w:val="multilevel"/>
    <w:tmpl w:val="BDD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B6047"/>
    <w:multiLevelType w:val="multilevel"/>
    <w:tmpl w:val="B8787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92670"/>
    <w:multiLevelType w:val="multilevel"/>
    <w:tmpl w:val="9CE43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3753C"/>
    <w:multiLevelType w:val="hybridMultilevel"/>
    <w:tmpl w:val="84A88A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328D2"/>
    <w:multiLevelType w:val="hybridMultilevel"/>
    <w:tmpl w:val="DF486BC2"/>
    <w:lvl w:ilvl="0" w:tplc="051E8C38">
      <w:start w:val="1"/>
      <w:numFmt w:val="decimal"/>
      <w:pStyle w:val="hanging1"/>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54D28D8"/>
    <w:multiLevelType w:val="multilevel"/>
    <w:tmpl w:val="2C68D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22360D"/>
    <w:multiLevelType w:val="hybridMultilevel"/>
    <w:tmpl w:val="AD9E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7350D"/>
    <w:multiLevelType w:val="multilevel"/>
    <w:tmpl w:val="F7F4E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D6491"/>
    <w:multiLevelType w:val="multilevel"/>
    <w:tmpl w:val="ACB04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034842"/>
    <w:multiLevelType w:val="multilevel"/>
    <w:tmpl w:val="919E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616BE6"/>
    <w:multiLevelType w:val="hybridMultilevel"/>
    <w:tmpl w:val="84A88A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345"/>
    <w:multiLevelType w:val="multilevel"/>
    <w:tmpl w:val="209E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6335A"/>
    <w:multiLevelType w:val="multilevel"/>
    <w:tmpl w:val="66D67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11"/>
  </w:num>
  <w:num w:numId="4">
    <w:abstractNumId w:val="7"/>
  </w:num>
  <w:num w:numId="5">
    <w:abstractNumId w:val="1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3"/>
  </w:num>
  <w:num w:numId="12">
    <w:abstractNumId w:val="14"/>
  </w:num>
  <w:num w:numId="13">
    <w:abstractNumId w:val="10"/>
  </w:num>
  <w:num w:numId="14">
    <w:abstractNumId w:val="4"/>
  </w:num>
  <w:num w:numId="15">
    <w:abstractNumId w:val="5"/>
  </w:num>
  <w:num w:numId="16">
    <w:abstractNumId w:val="15"/>
  </w:num>
  <w:num w:numId="17">
    <w:abstractNumId w:val="0"/>
  </w:num>
  <w:num w:numId="18">
    <w:abstractNumId w:val="8"/>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iomass and Bioener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0rt2de3vpx95ev5zppzxepz22pazp5fars&quot;&gt;lignin-based DES-Converted&lt;record-ids&gt;&lt;item&gt;65&lt;/item&gt;&lt;item&gt;66&lt;/item&gt;&lt;item&gt;67&lt;/item&gt;&lt;item&gt;69&lt;/item&gt;&lt;item&gt;70&lt;/item&gt;&lt;item&gt;72&lt;/item&gt;&lt;item&gt;73&lt;/item&gt;&lt;item&gt;75&lt;/item&gt;&lt;item&gt;76&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record-ids&gt;&lt;/item&gt;&lt;/Libraries&gt;"/>
  </w:docVars>
  <w:rsids>
    <w:rsidRoot w:val="00AF3C71"/>
    <w:rsid w:val="00000920"/>
    <w:rsid w:val="00000B0C"/>
    <w:rsid w:val="00000D47"/>
    <w:rsid w:val="00002C3B"/>
    <w:rsid w:val="00003A1A"/>
    <w:rsid w:val="00004079"/>
    <w:rsid w:val="00005738"/>
    <w:rsid w:val="00005B91"/>
    <w:rsid w:val="00005D16"/>
    <w:rsid w:val="000075CA"/>
    <w:rsid w:val="00007A88"/>
    <w:rsid w:val="00011590"/>
    <w:rsid w:val="00011888"/>
    <w:rsid w:val="00012FCE"/>
    <w:rsid w:val="000148CE"/>
    <w:rsid w:val="00014BAC"/>
    <w:rsid w:val="00015760"/>
    <w:rsid w:val="00015EA2"/>
    <w:rsid w:val="0001612D"/>
    <w:rsid w:val="0001654A"/>
    <w:rsid w:val="000169E2"/>
    <w:rsid w:val="00020532"/>
    <w:rsid w:val="0002230F"/>
    <w:rsid w:val="00023576"/>
    <w:rsid w:val="000240FE"/>
    <w:rsid w:val="0002410B"/>
    <w:rsid w:val="0002494B"/>
    <w:rsid w:val="00026CE0"/>
    <w:rsid w:val="0002795E"/>
    <w:rsid w:val="00027E4E"/>
    <w:rsid w:val="0003025C"/>
    <w:rsid w:val="000312C3"/>
    <w:rsid w:val="000319BC"/>
    <w:rsid w:val="00034C8D"/>
    <w:rsid w:val="00035A93"/>
    <w:rsid w:val="00035CAD"/>
    <w:rsid w:val="0003770B"/>
    <w:rsid w:val="000378DE"/>
    <w:rsid w:val="00037ADA"/>
    <w:rsid w:val="00037DFA"/>
    <w:rsid w:val="0004082D"/>
    <w:rsid w:val="00046007"/>
    <w:rsid w:val="000461F7"/>
    <w:rsid w:val="000522FB"/>
    <w:rsid w:val="00052334"/>
    <w:rsid w:val="0005368A"/>
    <w:rsid w:val="0005373B"/>
    <w:rsid w:val="000537C0"/>
    <w:rsid w:val="000568F3"/>
    <w:rsid w:val="000578C1"/>
    <w:rsid w:val="00057FB6"/>
    <w:rsid w:val="00061117"/>
    <w:rsid w:val="0006311E"/>
    <w:rsid w:val="00066B47"/>
    <w:rsid w:val="000678FA"/>
    <w:rsid w:val="00067CA6"/>
    <w:rsid w:val="00076EB2"/>
    <w:rsid w:val="000774AA"/>
    <w:rsid w:val="00077AF9"/>
    <w:rsid w:val="00077D38"/>
    <w:rsid w:val="00077DD3"/>
    <w:rsid w:val="00083784"/>
    <w:rsid w:val="0008424A"/>
    <w:rsid w:val="00084959"/>
    <w:rsid w:val="000862F7"/>
    <w:rsid w:val="00086514"/>
    <w:rsid w:val="000879ED"/>
    <w:rsid w:val="0009146B"/>
    <w:rsid w:val="0009630C"/>
    <w:rsid w:val="000970E2"/>
    <w:rsid w:val="00097207"/>
    <w:rsid w:val="000A057E"/>
    <w:rsid w:val="000A08A4"/>
    <w:rsid w:val="000A42C2"/>
    <w:rsid w:val="000A4E6D"/>
    <w:rsid w:val="000A4F4C"/>
    <w:rsid w:val="000A6182"/>
    <w:rsid w:val="000A7675"/>
    <w:rsid w:val="000ACE7E"/>
    <w:rsid w:val="000B1AE1"/>
    <w:rsid w:val="000B1EC3"/>
    <w:rsid w:val="000B381C"/>
    <w:rsid w:val="000B4658"/>
    <w:rsid w:val="000B4711"/>
    <w:rsid w:val="000B4BB7"/>
    <w:rsid w:val="000B6DE4"/>
    <w:rsid w:val="000C00A2"/>
    <w:rsid w:val="000C00E9"/>
    <w:rsid w:val="000C0E81"/>
    <w:rsid w:val="000C3606"/>
    <w:rsid w:val="000C37A1"/>
    <w:rsid w:val="000C51E0"/>
    <w:rsid w:val="000C64D7"/>
    <w:rsid w:val="000D07A2"/>
    <w:rsid w:val="000D2A62"/>
    <w:rsid w:val="000D3199"/>
    <w:rsid w:val="000D66C1"/>
    <w:rsid w:val="000D7BDA"/>
    <w:rsid w:val="000D7E0F"/>
    <w:rsid w:val="000E0F32"/>
    <w:rsid w:val="000E2076"/>
    <w:rsid w:val="000E5A30"/>
    <w:rsid w:val="000E5B5C"/>
    <w:rsid w:val="000E61A5"/>
    <w:rsid w:val="000E69D6"/>
    <w:rsid w:val="000F162D"/>
    <w:rsid w:val="000F2D38"/>
    <w:rsid w:val="000F2FCD"/>
    <w:rsid w:val="000F4D34"/>
    <w:rsid w:val="000F51E2"/>
    <w:rsid w:val="000F5497"/>
    <w:rsid w:val="00104CC3"/>
    <w:rsid w:val="00106C38"/>
    <w:rsid w:val="00111A97"/>
    <w:rsid w:val="00112381"/>
    <w:rsid w:val="0011329B"/>
    <w:rsid w:val="00114D71"/>
    <w:rsid w:val="00121FCC"/>
    <w:rsid w:val="00122056"/>
    <w:rsid w:val="00122B9B"/>
    <w:rsid w:val="0012302A"/>
    <w:rsid w:val="001250A4"/>
    <w:rsid w:val="00127238"/>
    <w:rsid w:val="001317D2"/>
    <w:rsid w:val="00132DDA"/>
    <w:rsid w:val="00133672"/>
    <w:rsid w:val="0013389D"/>
    <w:rsid w:val="00134381"/>
    <w:rsid w:val="00134E7D"/>
    <w:rsid w:val="00136100"/>
    <w:rsid w:val="0013694F"/>
    <w:rsid w:val="00136A94"/>
    <w:rsid w:val="00136C58"/>
    <w:rsid w:val="001406C6"/>
    <w:rsid w:val="00143366"/>
    <w:rsid w:val="00143A42"/>
    <w:rsid w:val="00143B9D"/>
    <w:rsid w:val="0014422A"/>
    <w:rsid w:val="001467B2"/>
    <w:rsid w:val="00150565"/>
    <w:rsid w:val="00151B08"/>
    <w:rsid w:val="001540AC"/>
    <w:rsid w:val="001544CE"/>
    <w:rsid w:val="0015633B"/>
    <w:rsid w:val="00157852"/>
    <w:rsid w:val="0015B8E1"/>
    <w:rsid w:val="00165CDA"/>
    <w:rsid w:val="00167FF6"/>
    <w:rsid w:val="00170841"/>
    <w:rsid w:val="00172039"/>
    <w:rsid w:val="00173341"/>
    <w:rsid w:val="00175858"/>
    <w:rsid w:val="00177044"/>
    <w:rsid w:val="00177E2E"/>
    <w:rsid w:val="00177E7F"/>
    <w:rsid w:val="00180CED"/>
    <w:rsid w:val="001838B6"/>
    <w:rsid w:val="00183EA8"/>
    <w:rsid w:val="001862AE"/>
    <w:rsid w:val="001869EE"/>
    <w:rsid w:val="0018776C"/>
    <w:rsid w:val="00187F31"/>
    <w:rsid w:val="00190665"/>
    <w:rsid w:val="00191DBC"/>
    <w:rsid w:val="00192731"/>
    <w:rsid w:val="00192BE2"/>
    <w:rsid w:val="00194047"/>
    <w:rsid w:val="0019461F"/>
    <w:rsid w:val="00197D34"/>
    <w:rsid w:val="001A0F7D"/>
    <w:rsid w:val="001A1A2E"/>
    <w:rsid w:val="001A1FD3"/>
    <w:rsid w:val="001A3439"/>
    <w:rsid w:val="001A5CDB"/>
    <w:rsid w:val="001A693B"/>
    <w:rsid w:val="001A6B6F"/>
    <w:rsid w:val="001B175A"/>
    <w:rsid w:val="001B1BBB"/>
    <w:rsid w:val="001B2A76"/>
    <w:rsid w:val="001B2DC3"/>
    <w:rsid w:val="001B2E09"/>
    <w:rsid w:val="001B3213"/>
    <w:rsid w:val="001C1A78"/>
    <w:rsid w:val="001C1AD2"/>
    <w:rsid w:val="001C2E9F"/>
    <w:rsid w:val="001C36CD"/>
    <w:rsid w:val="001C38A4"/>
    <w:rsid w:val="001C38B1"/>
    <w:rsid w:val="001C46EF"/>
    <w:rsid w:val="001C49CD"/>
    <w:rsid w:val="001C5191"/>
    <w:rsid w:val="001C60B4"/>
    <w:rsid w:val="001D0475"/>
    <w:rsid w:val="001D1852"/>
    <w:rsid w:val="001D31D8"/>
    <w:rsid w:val="001D473D"/>
    <w:rsid w:val="001D4966"/>
    <w:rsid w:val="001D4B0B"/>
    <w:rsid w:val="001D51D6"/>
    <w:rsid w:val="001D66FB"/>
    <w:rsid w:val="001D68A3"/>
    <w:rsid w:val="001D6BF5"/>
    <w:rsid w:val="001E1B12"/>
    <w:rsid w:val="001E297E"/>
    <w:rsid w:val="001E2B68"/>
    <w:rsid w:val="001E44AB"/>
    <w:rsid w:val="001E5277"/>
    <w:rsid w:val="001F0D52"/>
    <w:rsid w:val="001F1979"/>
    <w:rsid w:val="001F2223"/>
    <w:rsid w:val="001F2ECD"/>
    <w:rsid w:val="001F2F1A"/>
    <w:rsid w:val="001F3901"/>
    <w:rsid w:val="001F46C0"/>
    <w:rsid w:val="001F6387"/>
    <w:rsid w:val="001F63B9"/>
    <w:rsid w:val="001F7292"/>
    <w:rsid w:val="001F7C56"/>
    <w:rsid w:val="00200797"/>
    <w:rsid w:val="00201FAA"/>
    <w:rsid w:val="0020402E"/>
    <w:rsid w:val="00204EC9"/>
    <w:rsid w:val="002055E4"/>
    <w:rsid w:val="00205ACB"/>
    <w:rsid w:val="00205BC8"/>
    <w:rsid w:val="00205E94"/>
    <w:rsid w:val="002068AA"/>
    <w:rsid w:val="002078E0"/>
    <w:rsid w:val="00207D1B"/>
    <w:rsid w:val="00207E4E"/>
    <w:rsid w:val="00210D07"/>
    <w:rsid w:val="00212B8B"/>
    <w:rsid w:val="002133CA"/>
    <w:rsid w:val="002201CD"/>
    <w:rsid w:val="00220892"/>
    <w:rsid w:val="002215B4"/>
    <w:rsid w:val="0022267F"/>
    <w:rsid w:val="002235CC"/>
    <w:rsid w:val="0022439E"/>
    <w:rsid w:val="00224602"/>
    <w:rsid w:val="002253BF"/>
    <w:rsid w:val="00225EF2"/>
    <w:rsid w:val="00226398"/>
    <w:rsid w:val="00230DC3"/>
    <w:rsid w:val="00231FBC"/>
    <w:rsid w:val="00232E99"/>
    <w:rsid w:val="002345C6"/>
    <w:rsid w:val="002351A1"/>
    <w:rsid w:val="0023663E"/>
    <w:rsid w:val="00245188"/>
    <w:rsid w:val="0024546B"/>
    <w:rsid w:val="00250B5B"/>
    <w:rsid w:val="00253169"/>
    <w:rsid w:val="002548F7"/>
    <w:rsid w:val="0025515A"/>
    <w:rsid w:val="00255243"/>
    <w:rsid w:val="00256E04"/>
    <w:rsid w:val="00257111"/>
    <w:rsid w:val="00260147"/>
    <w:rsid w:val="002610AF"/>
    <w:rsid w:val="00262C4F"/>
    <w:rsid w:val="00264ED6"/>
    <w:rsid w:val="002650D8"/>
    <w:rsid w:val="002668D8"/>
    <w:rsid w:val="00267A09"/>
    <w:rsid w:val="00270AB2"/>
    <w:rsid w:val="00270EE3"/>
    <w:rsid w:val="00274B55"/>
    <w:rsid w:val="002758E1"/>
    <w:rsid w:val="0027725D"/>
    <w:rsid w:val="00277B93"/>
    <w:rsid w:val="002806EC"/>
    <w:rsid w:val="00280BCF"/>
    <w:rsid w:val="00282C15"/>
    <w:rsid w:val="0028602A"/>
    <w:rsid w:val="0028780E"/>
    <w:rsid w:val="00287B39"/>
    <w:rsid w:val="002926B0"/>
    <w:rsid w:val="00293E11"/>
    <w:rsid w:val="00296794"/>
    <w:rsid w:val="002975DF"/>
    <w:rsid w:val="00297AB4"/>
    <w:rsid w:val="002B055F"/>
    <w:rsid w:val="002B0B1D"/>
    <w:rsid w:val="002B3F9A"/>
    <w:rsid w:val="002B4D27"/>
    <w:rsid w:val="002C05A4"/>
    <w:rsid w:val="002C09E4"/>
    <w:rsid w:val="002C2700"/>
    <w:rsid w:val="002C362B"/>
    <w:rsid w:val="002C4A72"/>
    <w:rsid w:val="002C4E25"/>
    <w:rsid w:val="002C5D61"/>
    <w:rsid w:val="002C6A30"/>
    <w:rsid w:val="002C72DA"/>
    <w:rsid w:val="002C7620"/>
    <w:rsid w:val="002C792B"/>
    <w:rsid w:val="002D09C4"/>
    <w:rsid w:val="002D0CB9"/>
    <w:rsid w:val="002D1613"/>
    <w:rsid w:val="002D44AF"/>
    <w:rsid w:val="002E12B7"/>
    <w:rsid w:val="002E33FA"/>
    <w:rsid w:val="002E7B13"/>
    <w:rsid w:val="002F0793"/>
    <w:rsid w:val="002F114A"/>
    <w:rsid w:val="002F2EB0"/>
    <w:rsid w:val="002F435D"/>
    <w:rsid w:val="002F5BC2"/>
    <w:rsid w:val="00301270"/>
    <w:rsid w:val="003024A1"/>
    <w:rsid w:val="003029F4"/>
    <w:rsid w:val="003062D2"/>
    <w:rsid w:val="00310245"/>
    <w:rsid w:val="0031029B"/>
    <w:rsid w:val="003105ED"/>
    <w:rsid w:val="00314B2F"/>
    <w:rsid w:val="0031513A"/>
    <w:rsid w:val="00315C33"/>
    <w:rsid w:val="00315F44"/>
    <w:rsid w:val="00316E0E"/>
    <w:rsid w:val="00320FD8"/>
    <w:rsid w:val="00321000"/>
    <w:rsid w:val="00323A49"/>
    <w:rsid w:val="003244BA"/>
    <w:rsid w:val="00324926"/>
    <w:rsid w:val="00325CC1"/>
    <w:rsid w:val="003277B9"/>
    <w:rsid w:val="003301A6"/>
    <w:rsid w:val="00330928"/>
    <w:rsid w:val="00330AB9"/>
    <w:rsid w:val="003322C7"/>
    <w:rsid w:val="00332C4C"/>
    <w:rsid w:val="00334C64"/>
    <w:rsid w:val="00334E63"/>
    <w:rsid w:val="003354B6"/>
    <w:rsid w:val="003358BD"/>
    <w:rsid w:val="0033641C"/>
    <w:rsid w:val="00336DC4"/>
    <w:rsid w:val="00337738"/>
    <w:rsid w:val="0034179F"/>
    <w:rsid w:val="00342AED"/>
    <w:rsid w:val="00343F08"/>
    <w:rsid w:val="00345057"/>
    <w:rsid w:val="00345329"/>
    <w:rsid w:val="00345F31"/>
    <w:rsid w:val="00350F56"/>
    <w:rsid w:val="003513B5"/>
    <w:rsid w:val="003534F9"/>
    <w:rsid w:val="00355BBE"/>
    <w:rsid w:val="00360A38"/>
    <w:rsid w:val="0036187E"/>
    <w:rsid w:val="00361C2C"/>
    <w:rsid w:val="00362E73"/>
    <w:rsid w:val="00363227"/>
    <w:rsid w:val="003657E4"/>
    <w:rsid w:val="00366F4E"/>
    <w:rsid w:val="0036706F"/>
    <w:rsid w:val="00367100"/>
    <w:rsid w:val="0037077F"/>
    <w:rsid w:val="00374016"/>
    <w:rsid w:val="003753BA"/>
    <w:rsid w:val="0037642B"/>
    <w:rsid w:val="00376436"/>
    <w:rsid w:val="0037678D"/>
    <w:rsid w:val="00380A92"/>
    <w:rsid w:val="00381284"/>
    <w:rsid w:val="003824B8"/>
    <w:rsid w:val="00384602"/>
    <w:rsid w:val="003849CE"/>
    <w:rsid w:val="0038501E"/>
    <w:rsid w:val="00385DC9"/>
    <w:rsid w:val="0038731A"/>
    <w:rsid w:val="00387F90"/>
    <w:rsid w:val="003904A1"/>
    <w:rsid w:val="003908CF"/>
    <w:rsid w:val="00390B4E"/>
    <w:rsid w:val="00390F32"/>
    <w:rsid w:val="0039175F"/>
    <w:rsid w:val="00392267"/>
    <w:rsid w:val="0039253D"/>
    <w:rsid w:val="00392832"/>
    <w:rsid w:val="0039290B"/>
    <w:rsid w:val="00393A3A"/>
    <w:rsid w:val="00393BB8"/>
    <w:rsid w:val="00393CE1"/>
    <w:rsid w:val="003960D3"/>
    <w:rsid w:val="0039611D"/>
    <w:rsid w:val="003A198A"/>
    <w:rsid w:val="003A36A9"/>
    <w:rsid w:val="003A50D8"/>
    <w:rsid w:val="003A78AA"/>
    <w:rsid w:val="003A7F09"/>
    <w:rsid w:val="003B0633"/>
    <w:rsid w:val="003B09D3"/>
    <w:rsid w:val="003B5CA7"/>
    <w:rsid w:val="003C0C0D"/>
    <w:rsid w:val="003C1257"/>
    <w:rsid w:val="003C1888"/>
    <w:rsid w:val="003C189A"/>
    <w:rsid w:val="003C1BC8"/>
    <w:rsid w:val="003C20FA"/>
    <w:rsid w:val="003C3443"/>
    <w:rsid w:val="003C63EC"/>
    <w:rsid w:val="003C7240"/>
    <w:rsid w:val="003D36B3"/>
    <w:rsid w:val="003D6936"/>
    <w:rsid w:val="003D6AFD"/>
    <w:rsid w:val="003D72B7"/>
    <w:rsid w:val="003E02C2"/>
    <w:rsid w:val="003E1BAE"/>
    <w:rsid w:val="003E290A"/>
    <w:rsid w:val="003E4941"/>
    <w:rsid w:val="003E76A6"/>
    <w:rsid w:val="003F0067"/>
    <w:rsid w:val="003F1942"/>
    <w:rsid w:val="003F2175"/>
    <w:rsid w:val="003F2973"/>
    <w:rsid w:val="003F41B7"/>
    <w:rsid w:val="003F4DBF"/>
    <w:rsid w:val="003F5D28"/>
    <w:rsid w:val="003F6C14"/>
    <w:rsid w:val="003F704B"/>
    <w:rsid w:val="00400288"/>
    <w:rsid w:val="00400733"/>
    <w:rsid w:val="004041E4"/>
    <w:rsid w:val="00404A3E"/>
    <w:rsid w:val="00406493"/>
    <w:rsid w:val="00406FBE"/>
    <w:rsid w:val="0041204E"/>
    <w:rsid w:val="004149E4"/>
    <w:rsid w:val="0041526D"/>
    <w:rsid w:val="00416F57"/>
    <w:rsid w:val="004174DA"/>
    <w:rsid w:val="00417DA9"/>
    <w:rsid w:val="00420A68"/>
    <w:rsid w:val="00420B21"/>
    <w:rsid w:val="00420DDF"/>
    <w:rsid w:val="00421105"/>
    <w:rsid w:val="004227F7"/>
    <w:rsid w:val="00422EBF"/>
    <w:rsid w:val="00422FBF"/>
    <w:rsid w:val="00423374"/>
    <w:rsid w:val="00423537"/>
    <w:rsid w:val="00423DCC"/>
    <w:rsid w:val="00425D36"/>
    <w:rsid w:val="004266EB"/>
    <w:rsid w:val="00426905"/>
    <w:rsid w:val="004312B9"/>
    <w:rsid w:val="00431A89"/>
    <w:rsid w:val="00432189"/>
    <w:rsid w:val="00432955"/>
    <w:rsid w:val="00432D5C"/>
    <w:rsid w:val="00433D4E"/>
    <w:rsid w:val="00435BD5"/>
    <w:rsid w:val="00436636"/>
    <w:rsid w:val="0043690F"/>
    <w:rsid w:val="00436D72"/>
    <w:rsid w:val="00437B5A"/>
    <w:rsid w:val="00440719"/>
    <w:rsid w:val="004420EC"/>
    <w:rsid w:val="004427F2"/>
    <w:rsid w:val="00443B64"/>
    <w:rsid w:val="004461B2"/>
    <w:rsid w:val="00446BE6"/>
    <w:rsid w:val="00447F6C"/>
    <w:rsid w:val="00450749"/>
    <w:rsid w:val="004510D2"/>
    <w:rsid w:val="004529B5"/>
    <w:rsid w:val="00453855"/>
    <w:rsid w:val="00454AC3"/>
    <w:rsid w:val="00455066"/>
    <w:rsid w:val="00455D01"/>
    <w:rsid w:val="00457257"/>
    <w:rsid w:val="00457B71"/>
    <w:rsid w:val="00457E32"/>
    <w:rsid w:val="00457F2E"/>
    <w:rsid w:val="0046033C"/>
    <w:rsid w:val="00460858"/>
    <w:rsid w:val="004611FC"/>
    <w:rsid w:val="00462915"/>
    <w:rsid w:val="00466C46"/>
    <w:rsid w:val="0046703E"/>
    <w:rsid w:val="004726E1"/>
    <w:rsid w:val="00472AA7"/>
    <w:rsid w:val="00472CC5"/>
    <w:rsid w:val="00472CF4"/>
    <w:rsid w:val="00472FAC"/>
    <w:rsid w:val="004730AC"/>
    <w:rsid w:val="00475A51"/>
    <w:rsid w:val="00477C24"/>
    <w:rsid w:val="00480AB3"/>
    <w:rsid w:val="00481BEE"/>
    <w:rsid w:val="0048284B"/>
    <w:rsid w:val="0048356F"/>
    <w:rsid w:val="00485157"/>
    <w:rsid w:val="00485E18"/>
    <w:rsid w:val="004870CA"/>
    <w:rsid w:val="004902CD"/>
    <w:rsid w:val="00493A92"/>
    <w:rsid w:val="0049755F"/>
    <w:rsid w:val="004A05EE"/>
    <w:rsid w:val="004A0C07"/>
    <w:rsid w:val="004A2DBE"/>
    <w:rsid w:val="004A3A38"/>
    <w:rsid w:val="004A41EF"/>
    <w:rsid w:val="004A4EB6"/>
    <w:rsid w:val="004A69C3"/>
    <w:rsid w:val="004A708F"/>
    <w:rsid w:val="004A7A61"/>
    <w:rsid w:val="004A7AAE"/>
    <w:rsid w:val="004B02C6"/>
    <w:rsid w:val="004B0541"/>
    <w:rsid w:val="004B11F3"/>
    <w:rsid w:val="004B18DF"/>
    <w:rsid w:val="004B7799"/>
    <w:rsid w:val="004B7AE5"/>
    <w:rsid w:val="004C00C0"/>
    <w:rsid w:val="004C00D0"/>
    <w:rsid w:val="004C1D5A"/>
    <w:rsid w:val="004C23D8"/>
    <w:rsid w:val="004C4404"/>
    <w:rsid w:val="004C4538"/>
    <w:rsid w:val="004C4C9F"/>
    <w:rsid w:val="004C5456"/>
    <w:rsid w:val="004C7AE3"/>
    <w:rsid w:val="004D155C"/>
    <w:rsid w:val="004D2CBB"/>
    <w:rsid w:val="004D3A48"/>
    <w:rsid w:val="004D41C0"/>
    <w:rsid w:val="004D4984"/>
    <w:rsid w:val="004D4FD3"/>
    <w:rsid w:val="004D5614"/>
    <w:rsid w:val="004E0400"/>
    <w:rsid w:val="004E15BD"/>
    <w:rsid w:val="004E5B75"/>
    <w:rsid w:val="004E5C45"/>
    <w:rsid w:val="004E5C71"/>
    <w:rsid w:val="004E70F7"/>
    <w:rsid w:val="004E781C"/>
    <w:rsid w:val="004F0857"/>
    <w:rsid w:val="004F1D6A"/>
    <w:rsid w:val="004F2D36"/>
    <w:rsid w:val="004F372E"/>
    <w:rsid w:val="004F4473"/>
    <w:rsid w:val="004F674B"/>
    <w:rsid w:val="005020DB"/>
    <w:rsid w:val="00505033"/>
    <w:rsid w:val="005054CE"/>
    <w:rsid w:val="00506845"/>
    <w:rsid w:val="005108CC"/>
    <w:rsid w:val="00511457"/>
    <w:rsid w:val="00513404"/>
    <w:rsid w:val="0051441E"/>
    <w:rsid w:val="005145C3"/>
    <w:rsid w:val="0051583D"/>
    <w:rsid w:val="00516E39"/>
    <w:rsid w:val="00520139"/>
    <w:rsid w:val="005203A6"/>
    <w:rsid w:val="0052093B"/>
    <w:rsid w:val="00520BD0"/>
    <w:rsid w:val="005211E4"/>
    <w:rsid w:val="00521BDD"/>
    <w:rsid w:val="005223EE"/>
    <w:rsid w:val="00526B66"/>
    <w:rsid w:val="00527064"/>
    <w:rsid w:val="0052786B"/>
    <w:rsid w:val="00527DA7"/>
    <w:rsid w:val="00530410"/>
    <w:rsid w:val="00531661"/>
    <w:rsid w:val="00536F2E"/>
    <w:rsid w:val="00544BC7"/>
    <w:rsid w:val="00545727"/>
    <w:rsid w:val="00545A7A"/>
    <w:rsid w:val="005464AD"/>
    <w:rsid w:val="00547863"/>
    <w:rsid w:val="005500A4"/>
    <w:rsid w:val="00551423"/>
    <w:rsid w:val="005525D9"/>
    <w:rsid w:val="00553D51"/>
    <w:rsid w:val="00554086"/>
    <w:rsid w:val="005579D5"/>
    <w:rsid w:val="00557D5C"/>
    <w:rsid w:val="0056164E"/>
    <w:rsid w:val="005632CC"/>
    <w:rsid w:val="0056573A"/>
    <w:rsid w:val="00566119"/>
    <w:rsid w:val="00567ADB"/>
    <w:rsid w:val="0056B5D9"/>
    <w:rsid w:val="0057073C"/>
    <w:rsid w:val="00570B09"/>
    <w:rsid w:val="00570C09"/>
    <w:rsid w:val="00571559"/>
    <w:rsid w:val="005720AD"/>
    <w:rsid w:val="00574384"/>
    <w:rsid w:val="00575D11"/>
    <w:rsid w:val="00577DC2"/>
    <w:rsid w:val="0058005F"/>
    <w:rsid w:val="00580DFE"/>
    <w:rsid w:val="00581651"/>
    <w:rsid w:val="00582A49"/>
    <w:rsid w:val="00586984"/>
    <w:rsid w:val="005904B4"/>
    <w:rsid w:val="00590541"/>
    <w:rsid w:val="005905AE"/>
    <w:rsid w:val="005915A8"/>
    <w:rsid w:val="00592D3C"/>
    <w:rsid w:val="00593A69"/>
    <w:rsid w:val="00593FBE"/>
    <w:rsid w:val="00594204"/>
    <w:rsid w:val="00594F9C"/>
    <w:rsid w:val="005955B0"/>
    <w:rsid w:val="005967C8"/>
    <w:rsid w:val="00597134"/>
    <w:rsid w:val="00597AAD"/>
    <w:rsid w:val="005A065D"/>
    <w:rsid w:val="005A341D"/>
    <w:rsid w:val="005A38A5"/>
    <w:rsid w:val="005A4E48"/>
    <w:rsid w:val="005B0589"/>
    <w:rsid w:val="005B29E5"/>
    <w:rsid w:val="005B3B07"/>
    <w:rsid w:val="005B6294"/>
    <w:rsid w:val="005B6B02"/>
    <w:rsid w:val="005B6D94"/>
    <w:rsid w:val="005B7104"/>
    <w:rsid w:val="005C1155"/>
    <w:rsid w:val="005C1D5D"/>
    <w:rsid w:val="005C21D2"/>
    <w:rsid w:val="005C40C3"/>
    <w:rsid w:val="005C5B5C"/>
    <w:rsid w:val="005C6646"/>
    <w:rsid w:val="005C71F3"/>
    <w:rsid w:val="005C7791"/>
    <w:rsid w:val="005D0F5C"/>
    <w:rsid w:val="005D100B"/>
    <w:rsid w:val="005D1889"/>
    <w:rsid w:val="005D1BAC"/>
    <w:rsid w:val="005D1CA2"/>
    <w:rsid w:val="005D223D"/>
    <w:rsid w:val="005D2737"/>
    <w:rsid w:val="005D4246"/>
    <w:rsid w:val="005D6669"/>
    <w:rsid w:val="005DC627"/>
    <w:rsid w:val="005E032E"/>
    <w:rsid w:val="005E0EE2"/>
    <w:rsid w:val="005E305D"/>
    <w:rsid w:val="005E42FD"/>
    <w:rsid w:val="005E615A"/>
    <w:rsid w:val="005F0FDB"/>
    <w:rsid w:val="005F1616"/>
    <w:rsid w:val="005F1804"/>
    <w:rsid w:val="005F2489"/>
    <w:rsid w:val="005F2857"/>
    <w:rsid w:val="005F3A43"/>
    <w:rsid w:val="005F41C8"/>
    <w:rsid w:val="005F4C9C"/>
    <w:rsid w:val="005F4E2A"/>
    <w:rsid w:val="005F579A"/>
    <w:rsid w:val="005F6BF3"/>
    <w:rsid w:val="005F76BA"/>
    <w:rsid w:val="00603271"/>
    <w:rsid w:val="0060332E"/>
    <w:rsid w:val="00603394"/>
    <w:rsid w:val="006051D9"/>
    <w:rsid w:val="0061042E"/>
    <w:rsid w:val="0061180E"/>
    <w:rsid w:val="006121DE"/>
    <w:rsid w:val="00612DF7"/>
    <w:rsid w:val="00615300"/>
    <w:rsid w:val="00615A84"/>
    <w:rsid w:val="00615E7D"/>
    <w:rsid w:val="00617B47"/>
    <w:rsid w:val="00620A48"/>
    <w:rsid w:val="0062524D"/>
    <w:rsid w:val="00625F07"/>
    <w:rsid w:val="006274D2"/>
    <w:rsid w:val="00627667"/>
    <w:rsid w:val="00632ABD"/>
    <w:rsid w:val="00632C80"/>
    <w:rsid w:val="006343E3"/>
    <w:rsid w:val="00637D11"/>
    <w:rsid w:val="00637DD1"/>
    <w:rsid w:val="00643324"/>
    <w:rsid w:val="00644491"/>
    <w:rsid w:val="00644BC9"/>
    <w:rsid w:val="00644ECB"/>
    <w:rsid w:val="006452C1"/>
    <w:rsid w:val="006459A4"/>
    <w:rsid w:val="006475EC"/>
    <w:rsid w:val="00647C99"/>
    <w:rsid w:val="00650881"/>
    <w:rsid w:val="00650DEC"/>
    <w:rsid w:val="0065129B"/>
    <w:rsid w:val="00654816"/>
    <w:rsid w:val="00654A61"/>
    <w:rsid w:val="0065551A"/>
    <w:rsid w:val="00655753"/>
    <w:rsid w:val="00656DBA"/>
    <w:rsid w:val="00656DD0"/>
    <w:rsid w:val="0065701F"/>
    <w:rsid w:val="00660BE4"/>
    <w:rsid w:val="00662358"/>
    <w:rsid w:val="00662500"/>
    <w:rsid w:val="00662F80"/>
    <w:rsid w:val="006649A3"/>
    <w:rsid w:val="00666EBB"/>
    <w:rsid w:val="006673F7"/>
    <w:rsid w:val="00671B36"/>
    <w:rsid w:val="0067243E"/>
    <w:rsid w:val="0067269E"/>
    <w:rsid w:val="006737CB"/>
    <w:rsid w:val="00674B28"/>
    <w:rsid w:val="00675ED7"/>
    <w:rsid w:val="00676DF7"/>
    <w:rsid w:val="00677370"/>
    <w:rsid w:val="00677652"/>
    <w:rsid w:val="00677716"/>
    <w:rsid w:val="00681993"/>
    <w:rsid w:val="00681F73"/>
    <w:rsid w:val="006823CF"/>
    <w:rsid w:val="00685621"/>
    <w:rsid w:val="00687EF9"/>
    <w:rsid w:val="0069048D"/>
    <w:rsid w:val="00692768"/>
    <w:rsid w:val="00696F2C"/>
    <w:rsid w:val="0069734C"/>
    <w:rsid w:val="00697725"/>
    <w:rsid w:val="0069773F"/>
    <w:rsid w:val="006978A8"/>
    <w:rsid w:val="006A070A"/>
    <w:rsid w:val="006A29F6"/>
    <w:rsid w:val="006A3403"/>
    <w:rsid w:val="006A518B"/>
    <w:rsid w:val="006A5465"/>
    <w:rsid w:val="006A5E86"/>
    <w:rsid w:val="006A6167"/>
    <w:rsid w:val="006A6472"/>
    <w:rsid w:val="006B009B"/>
    <w:rsid w:val="006B02B5"/>
    <w:rsid w:val="006B162E"/>
    <w:rsid w:val="006B19FD"/>
    <w:rsid w:val="006B30EF"/>
    <w:rsid w:val="006B6FF8"/>
    <w:rsid w:val="006C0238"/>
    <w:rsid w:val="006C0477"/>
    <w:rsid w:val="006C0838"/>
    <w:rsid w:val="006C2603"/>
    <w:rsid w:val="006C38A4"/>
    <w:rsid w:val="006C51AF"/>
    <w:rsid w:val="006C55DC"/>
    <w:rsid w:val="006C79DC"/>
    <w:rsid w:val="006C7ADC"/>
    <w:rsid w:val="006D313E"/>
    <w:rsid w:val="006D4907"/>
    <w:rsid w:val="006D5264"/>
    <w:rsid w:val="006D5544"/>
    <w:rsid w:val="006D730A"/>
    <w:rsid w:val="006E1A97"/>
    <w:rsid w:val="006E2012"/>
    <w:rsid w:val="006E27A5"/>
    <w:rsid w:val="006E49E4"/>
    <w:rsid w:val="006E4AD2"/>
    <w:rsid w:val="006E7B22"/>
    <w:rsid w:val="006F0A93"/>
    <w:rsid w:val="006F12EC"/>
    <w:rsid w:val="006F2127"/>
    <w:rsid w:val="006F2F43"/>
    <w:rsid w:val="006F45A0"/>
    <w:rsid w:val="006F7820"/>
    <w:rsid w:val="00710A21"/>
    <w:rsid w:val="00710AE9"/>
    <w:rsid w:val="00710DF7"/>
    <w:rsid w:val="00712A4D"/>
    <w:rsid w:val="00712DF4"/>
    <w:rsid w:val="0071488C"/>
    <w:rsid w:val="00715864"/>
    <w:rsid w:val="00715DAB"/>
    <w:rsid w:val="007172CB"/>
    <w:rsid w:val="00717419"/>
    <w:rsid w:val="00720C73"/>
    <w:rsid w:val="007236FA"/>
    <w:rsid w:val="007277CF"/>
    <w:rsid w:val="0073040F"/>
    <w:rsid w:val="00731366"/>
    <w:rsid w:val="007317A6"/>
    <w:rsid w:val="0073245B"/>
    <w:rsid w:val="00733B63"/>
    <w:rsid w:val="007341A1"/>
    <w:rsid w:val="00735409"/>
    <w:rsid w:val="00736D3F"/>
    <w:rsid w:val="00737BA0"/>
    <w:rsid w:val="007404CF"/>
    <w:rsid w:val="00741B59"/>
    <w:rsid w:val="00746145"/>
    <w:rsid w:val="0074640B"/>
    <w:rsid w:val="00750883"/>
    <w:rsid w:val="007513A1"/>
    <w:rsid w:val="00751C3D"/>
    <w:rsid w:val="00753DFF"/>
    <w:rsid w:val="00757430"/>
    <w:rsid w:val="00760684"/>
    <w:rsid w:val="00760E74"/>
    <w:rsid w:val="00763CEB"/>
    <w:rsid w:val="00764185"/>
    <w:rsid w:val="0076703C"/>
    <w:rsid w:val="00767619"/>
    <w:rsid w:val="00770399"/>
    <w:rsid w:val="007704A5"/>
    <w:rsid w:val="00771CEA"/>
    <w:rsid w:val="00773458"/>
    <w:rsid w:val="007757C9"/>
    <w:rsid w:val="0077592F"/>
    <w:rsid w:val="007759B2"/>
    <w:rsid w:val="00776282"/>
    <w:rsid w:val="00776C1D"/>
    <w:rsid w:val="0077742F"/>
    <w:rsid w:val="0077761D"/>
    <w:rsid w:val="00777B9A"/>
    <w:rsid w:val="00781721"/>
    <w:rsid w:val="00785097"/>
    <w:rsid w:val="007853FC"/>
    <w:rsid w:val="007861D6"/>
    <w:rsid w:val="00791058"/>
    <w:rsid w:val="00791C9E"/>
    <w:rsid w:val="00793ECD"/>
    <w:rsid w:val="007941F8"/>
    <w:rsid w:val="00795248"/>
    <w:rsid w:val="00796542"/>
    <w:rsid w:val="00796DCF"/>
    <w:rsid w:val="007972E8"/>
    <w:rsid w:val="0079733C"/>
    <w:rsid w:val="00797C58"/>
    <w:rsid w:val="007A0E28"/>
    <w:rsid w:val="007A0F8B"/>
    <w:rsid w:val="007A171C"/>
    <w:rsid w:val="007A23B6"/>
    <w:rsid w:val="007A260E"/>
    <w:rsid w:val="007A26D4"/>
    <w:rsid w:val="007A3708"/>
    <w:rsid w:val="007A40D0"/>
    <w:rsid w:val="007A454A"/>
    <w:rsid w:val="007A648F"/>
    <w:rsid w:val="007A73C1"/>
    <w:rsid w:val="007B000D"/>
    <w:rsid w:val="007B0854"/>
    <w:rsid w:val="007B378A"/>
    <w:rsid w:val="007B3800"/>
    <w:rsid w:val="007B3B85"/>
    <w:rsid w:val="007B4C43"/>
    <w:rsid w:val="007B54D9"/>
    <w:rsid w:val="007B5968"/>
    <w:rsid w:val="007B627A"/>
    <w:rsid w:val="007B645C"/>
    <w:rsid w:val="007B6806"/>
    <w:rsid w:val="007B6A1F"/>
    <w:rsid w:val="007C178D"/>
    <w:rsid w:val="007C1ACC"/>
    <w:rsid w:val="007C30B1"/>
    <w:rsid w:val="007C6A77"/>
    <w:rsid w:val="007D035B"/>
    <w:rsid w:val="007D056C"/>
    <w:rsid w:val="007D1F52"/>
    <w:rsid w:val="007D2240"/>
    <w:rsid w:val="007D37C5"/>
    <w:rsid w:val="007E0B0A"/>
    <w:rsid w:val="007E1242"/>
    <w:rsid w:val="007E21F0"/>
    <w:rsid w:val="007E243E"/>
    <w:rsid w:val="007E3670"/>
    <w:rsid w:val="007E36D0"/>
    <w:rsid w:val="007E4FCB"/>
    <w:rsid w:val="007E5303"/>
    <w:rsid w:val="007E5DE9"/>
    <w:rsid w:val="007F26A2"/>
    <w:rsid w:val="007F7D3D"/>
    <w:rsid w:val="0080072C"/>
    <w:rsid w:val="008046DC"/>
    <w:rsid w:val="008050B5"/>
    <w:rsid w:val="00805BC7"/>
    <w:rsid w:val="008064F1"/>
    <w:rsid w:val="008071EB"/>
    <w:rsid w:val="00807973"/>
    <w:rsid w:val="008100BE"/>
    <w:rsid w:val="008124F7"/>
    <w:rsid w:val="00813420"/>
    <w:rsid w:val="008150C0"/>
    <w:rsid w:val="00815C53"/>
    <w:rsid w:val="00816754"/>
    <w:rsid w:val="008179EB"/>
    <w:rsid w:val="00817A18"/>
    <w:rsid w:val="00820E23"/>
    <w:rsid w:val="00821F41"/>
    <w:rsid w:val="00821F8B"/>
    <w:rsid w:val="00822D2A"/>
    <w:rsid w:val="008268EA"/>
    <w:rsid w:val="0082770A"/>
    <w:rsid w:val="008323C4"/>
    <w:rsid w:val="008345AD"/>
    <w:rsid w:val="008400AD"/>
    <w:rsid w:val="00842291"/>
    <w:rsid w:val="00842E61"/>
    <w:rsid w:val="00843489"/>
    <w:rsid w:val="0084466A"/>
    <w:rsid w:val="008446A5"/>
    <w:rsid w:val="00844D8F"/>
    <w:rsid w:val="00844DCE"/>
    <w:rsid w:val="00850425"/>
    <w:rsid w:val="00850A16"/>
    <w:rsid w:val="00851BBB"/>
    <w:rsid w:val="008520A7"/>
    <w:rsid w:val="00852C60"/>
    <w:rsid w:val="00853781"/>
    <w:rsid w:val="00854D09"/>
    <w:rsid w:val="00854E21"/>
    <w:rsid w:val="00855D6F"/>
    <w:rsid w:val="00860460"/>
    <w:rsid w:val="008616CB"/>
    <w:rsid w:val="00861984"/>
    <w:rsid w:val="00861B74"/>
    <w:rsid w:val="008642FD"/>
    <w:rsid w:val="00864958"/>
    <w:rsid w:val="00865540"/>
    <w:rsid w:val="00865D27"/>
    <w:rsid w:val="0087024C"/>
    <w:rsid w:val="0087157E"/>
    <w:rsid w:val="008721DC"/>
    <w:rsid w:val="00872AB8"/>
    <w:rsid w:val="00873712"/>
    <w:rsid w:val="008863B7"/>
    <w:rsid w:val="0088645E"/>
    <w:rsid w:val="008875BE"/>
    <w:rsid w:val="00890415"/>
    <w:rsid w:val="00890AB9"/>
    <w:rsid w:val="00891A8C"/>
    <w:rsid w:val="0089253E"/>
    <w:rsid w:val="00892CE3"/>
    <w:rsid w:val="008948C7"/>
    <w:rsid w:val="008951E4"/>
    <w:rsid w:val="00897EFA"/>
    <w:rsid w:val="008A4975"/>
    <w:rsid w:val="008A6140"/>
    <w:rsid w:val="008A70C3"/>
    <w:rsid w:val="008A7EF8"/>
    <w:rsid w:val="008B0D00"/>
    <w:rsid w:val="008B1EEA"/>
    <w:rsid w:val="008B385F"/>
    <w:rsid w:val="008B5E0C"/>
    <w:rsid w:val="008B6FB8"/>
    <w:rsid w:val="008B7E92"/>
    <w:rsid w:val="008C0C9C"/>
    <w:rsid w:val="008C6566"/>
    <w:rsid w:val="008D1083"/>
    <w:rsid w:val="008D2DE3"/>
    <w:rsid w:val="008D358F"/>
    <w:rsid w:val="008D48AF"/>
    <w:rsid w:val="008D4AFA"/>
    <w:rsid w:val="008E26BF"/>
    <w:rsid w:val="008E27B8"/>
    <w:rsid w:val="008E2EE0"/>
    <w:rsid w:val="008E32F4"/>
    <w:rsid w:val="008E4195"/>
    <w:rsid w:val="008E44FA"/>
    <w:rsid w:val="008E4F96"/>
    <w:rsid w:val="008E5E19"/>
    <w:rsid w:val="008F1AA4"/>
    <w:rsid w:val="008F2A33"/>
    <w:rsid w:val="008F31B6"/>
    <w:rsid w:val="008F3CCD"/>
    <w:rsid w:val="008F536A"/>
    <w:rsid w:val="008F5B2D"/>
    <w:rsid w:val="008F67CC"/>
    <w:rsid w:val="008F6BEB"/>
    <w:rsid w:val="0090007C"/>
    <w:rsid w:val="0090046D"/>
    <w:rsid w:val="00904311"/>
    <w:rsid w:val="00904F2F"/>
    <w:rsid w:val="00905444"/>
    <w:rsid w:val="00905A40"/>
    <w:rsid w:val="0090607F"/>
    <w:rsid w:val="00906F56"/>
    <w:rsid w:val="00907B10"/>
    <w:rsid w:val="00910BBE"/>
    <w:rsid w:val="00913731"/>
    <w:rsid w:val="00913F13"/>
    <w:rsid w:val="00916101"/>
    <w:rsid w:val="00917057"/>
    <w:rsid w:val="009179D0"/>
    <w:rsid w:val="0092000F"/>
    <w:rsid w:val="009203D7"/>
    <w:rsid w:val="00922472"/>
    <w:rsid w:val="00923B32"/>
    <w:rsid w:val="009242F6"/>
    <w:rsid w:val="0092499F"/>
    <w:rsid w:val="009258F7"/>
    <w:rsid w:val="00927873"/>
    <w:rsid w:val="009320AA"/>
    <w:rsid w:val="009324CA"/>
    <w:rsid w:val="00932B53"/>
    <w:rsid w:val="009351A9"/>
    <w:rsid w:val="009372CD"/>
    <w:rsid w:val="0093754F"/>
    <w:rsid w:val="00937569"/>
    <w:rsid w:val="009419D6"/>
    <w:rsid w:val="00941FDE"/>
    <w:rsid w:val="0094266D"/>
    <w:rsid w:val="00942FA6"/>
    <w:rsid w:val="009433E3"/>
    <w:rsid w:val="00946049"/>
    <w:rsid w:val="009474D3"/>
    <w:rsid w:val="00951A00"/>
    <w:rsid w:val="00952FD2"/>
    <w:rsid w:val="00956B50"/>
    <w:rsid w:val="0095706B"/>
    <w:rsid w:val="009608A5"/>
    <w:rsid w:val="0096153A"/>
    <w:rsid w:val="009618E7"/>
    <w:rsid w:val="00961ADC"/>
    <w:rsid w:val="00961C95"/>
    <w:rsid w:val="00962A18"/>
    <w:rsid w:val="00965D78"/>
    <w:rsid w:val="00970371"/>
    <w:rsid w:val="009711F9"/>
    <w:rsid w:val="00971392"/>
    <w:rsid w:val="00971737"/>
    <w:rsid w:val="00972E15"/>
    <w:rsid w:val="009735EE"/>
    <w:rsid w:val="00975422"/>
    <w:rsid w:val="00975540"/>
    <w:rsid w:val="0097728A"/>
    <w:rsid w:val="00980208"/>
    <w:rsid w:val="009816D4"/>
    <w:rsid w:val="00981E9F"/>
    <w:rsid w:val="0098205D"/>
    <w:rsid w:val="009826C3"/>
    <w:rsid w:val="00984B5D"/>
    <w:rsid w:val="009871B1"/>
    <w:rsid w:val="0099069B"/>
    <w:rsid w:val="009926DB"/>
    <w:rsid w:val="00992C46"/>
    <w:rsid w:val="00992DF8"/>
    <w:rsid w:val="009938C9"/>
    <w:rsid w:val="00994D70"/>
    <w:rsid w:val="0099634F"/>
    <w:rsid w:val="009972F3"/>
    <w:rsid w:val="00997EDD"/>
    <w:rsid w:val="009A10AB"/>
    <w:rsid w:val="009A13E3"/>
    <w:rsid w:val="009A178A"/>
    <w:rsid w:val="009A2054"/>
    <w:rsid w:val="009A2FDA"/>
    <w:rsid w:val="009A3A60"/>
    <w:rsid w:val="009A5E18"/>
    <w:rsid w:val="009A74DE"/>
    <w:rsid w:val="009A77C9"/>
    <w:rsid w:val="009B0A9B"/>
    <w:rsid w:val="009B1819"/>
    <w:rsid w:val="009B1CD6"/>
    <w:rsid w:val="009B2878"/>
    <w:rsid w:val="009B4C04"/>
    <w:rsid w:val="009B4C86"/>
    <w:rsid w:val="009B6671"/>
    <w:rsid w:val="009C0994"/>
    <w:rsid w:val="009C5574"/>
    <w:rsid w:val="009C5DF1"/>
    <w:rsid w:val="009D01C3"/>
    <w:rsid w:val="009D0A21"/>
    <w:rsid w:val="009D12E5"/>
    <w:rsid w:val="009D26F8"/>
    <w:rsid w:val="009D46FE"/>
    <w:rsid w:val="009D4FDD"/>
    <w:rsid w:val="009D5786"/>
    <w:rsid w:val="009D74AC"/>
    <w:rsid w:val="009D77D4"/>
    <w:rsid w:val="009D7C89"/>
    <w:rsid w:val="009D7F14"/>
    <w:rsid w:val="009D7FB8"/>
    <w:rsid w:val="009E0A20"/>
    <w:rsid w:val="009E102C"/>
    <w:rsid w:val="009E11C7"/>
    <w:rsid w:val="009E1A70"/>
    <w:rsid w:val="009E3770"/>
    <w:rsid w:val="009E3E1D"/>
    <w:rsid w:val="009E41E7"/>
    <w:rsid w:val="009E5332"/>
    <w:rsid w:val="009E6166"/>
    <w:rsid w:val="009E7315"/>
    <w:rsid w:val="009F0A8C"/>
    <w:rsid w:val="009F0C71"/>
    <w:rsid w:val="009F23CE"/>
    <w:rsid w:val="009F4046"/>
    <w:rsid w:val="009F4648"/>
    <w:rsid w:val="009F501E"/>
    <w:rsid w:val="009F5AEB"/>
    <w:rsid w:val="009F6500"/>
    <w:rsid w:val="009F6810"/>
    <w:rsid w:val="009F68E5"/>
    <w:rsid w:val="00A00813"/>
    <w:rsid w:val="00A01AD2"/>
    <w:rsid w:val="00A01D99"/>
    <w:rsid w:val="00A036A2"/>
    <w:rsid w:val="00A04B54"/>
    <w:rsid w:val="00A05A6C"/>
    <w:rsid w:val="00A05E86"/>
    <w:rsid w:val="00A06581"/>
    <w:rsid w:val="00A0752B"/>
    <w:rsid w:val="00A1034A"/>
    <w:rsid w:val="00A14779"/>
    <w:rsid w:val="00A2184B"/>
    <w:rsid w:val="00A21F03"/>
    <w:rsid w:val="00A23804"/>
    <w:rsid w:val="00A23B0D"/>
    <w:rsid w:val="00A24981"/>
    <w:rsid w:val="00A309D5"/>
    <w:rsid w:val="00A31610"/>
    <w:rsid w:val="00A31C0C"/>
    <w:rsid w:val="00A324DF"/>
    <w:rsid w:val="00A3405C"/>
    <w:rsid w:val="00A34434"/>
    <w:rsid w:val="00A349AA"/>
    <w:rsid w:val="00A34A58"/>
    <w:rsid w:val="00A35281"/>
    <w:rsid w:val="00A35E47"/>
    <w:rsid w:val="00A37E33"/>
    <w:rsid w:val="00A4041D"/>
    <w:rsid w:val="00A4204B"/>
    <w:rsid w:val="00A424E7"/>
    <w:rsid w:val="00A435B8"/>
    <w:rsid w:val="00A44515"/>
    <w:rsid w:val="00A44B33"/>
    <w:rsid w:val="00A44F16"/>
    <w:rsid w:val="00A457D1"/>
    <w:rsid w:val="00A45A8D"/>
    <w:rsid w:val="00A469AF"/>
    <w:rsid w:val="00A504CE"/>
    <w:rsid w:val="00A512AC"/>
    <w:rsid w:val="00A520DC"/>
    <w:rsid w:val="00A53116"/>
    <w:rsid w:val="00A53E45"/>
    <w:rsid w:val="00A6041E"/>
    <w:rsid w:val="00A62446"/>
    <w:rsid w:val="00A7039E"/>
    <w:rsid w:val="00A70F1F"/>
    <w:rsid w:val="00A70F7C"/>
    <w:rsid w:val="00A722B5"/>
    <w:rsid w:val="00A72663"/>
    <w:rsid w:val="00A7734B"/>
    <w:rsid w:val="00A8114C"/>
    <w:rsid w:val="00A8347B"/>
    <w:rsid w:val="00A8417D"/>
    <w:rsid w:val="00A85746"/>
    <w:rsid w:val="00A865CA"/>
    <w:rsid w:val="00A86E92"/>
    <w:rsid w:val="00A86F8F"/>
    <w:rsid w:val="00A87243"/>
    <w:rsid w:val="00A91FA8"/>
    <w:rsid w:val="00A939A1"/>
    <w:rsid w:val="00A96123"/>
    <w:rsid w:val="00A96E0C"/>
    <w:rsid w:val="00A96EA3"/>
    <w:rsid w:val="00AA1003"/>
    <w:rsid w:val="00AA145F"/>
    <w:rsid w:val="00AA14AB"/>
    <w:rsid w:val="00AA1EBC"/>
    <w:rsid w:val="00AA6CC7"/>
    <w:rsid w:val="00AA7F83"/>
    <w:rsid w:val="00AB02CC"/>
    <w:rsid w:val="00AB2302"/>
    <w:rsid w:val="00AB2C90"/>
    <w:rsid w:val="00AB3108"/>
    <w:rsid w:val="00AB3985"/>
    <w:rsid w:val="00AB41EC"/>
    <w:rsid w:val="00AB4593"/>
    <w:rsid w:val="00AB4B27"/>
    <w:rsid w:val="00AC197A"/>
    <w:rsid w:val="00AC1A22"/>
    <w:rsid w:val="00AC3C0A"/>
    <w:rsid w:val="00AC3C3E"/>
    <w:rsid w:val="00AC4403"/>
    <w:rsid w:val="00AC5746"/>
    <w:rsid w:val="00AD0829"/>
    <w:rsid w:val="00AD2269"/>
    <w:rsid w:val="00AD2A46"/>
    <w:rsid w:val="00AD51C2"/>
    <w:rsid w:val="00AD56C0"/>
    <w:rsid w:val="00AD56D3"/>
    <w:rsid w:val="00AD72FE"/>
    <w:rsid w:val="00AD7472"/>
    <w:rsid w:val="00AE01DE"/>
    <w:rsid w:val="00AE2455"/>
    <w:rsid w:val="00AE3B55"/>
    <w:rsid w:val="00AE48CC"/>
    <w:rsid w:val="00AE7CB1"/>
    <w:rsid w:val="00AE7F2A"/>
    <w:rsid w:val="00AF0269"/>
    <w:rsid w:val="00AF36D5"/>
    <w:rsid w:val="00AF3C71"/>
    <w:rsid w:val="00AF4B5D"/>
    <w:rsid w:val="00AF6228"/>
    <w:rsid w:val="00AF7458"/>
    <w:rsid w:val="00B01141"/>
    <w:rsid w:val="00B01936"/>
    <w:rsid w:val="00B03CCD"/>
    <w:rsid w:val="00B053F2"/>
    <w:rsid w:val="00B07A72"/>
    <w:rsid w:val="00B110E7"/>
    <w:rsid w:val="00B12740"/>
    <w:rsid w:val="00B12DD4"/>
    <w:rsid w:val="00B130BB"/>
    <w:rsid w:val="00B16AF8"/>
    <w:rsid w:val="00B2192B"/>
    <w:rsid w:val="00B22A7C"/>
    <w:rsid w:val="00B25736"/>
    <w:rsid w:val="00B262B0"/>
    <w:rsid w:val="00B269E7"/>
    <w:rsid w:val="00B27173"/>
    <w:rsid w:val="00B30E0E"/>
    <w:rsid w:val="00B32E8C"/>
    <w:rsid w:val="00B33734"/>
    <w:rsid w:val="00B3384A"/>
    <w:rsid w:val="00B3419C"/>
    <w:rsid w:val="00B368CB"/>
    <w:rsid w:val="00B37AE5"/>
    <w:rsid w:val="00B417DA"/>
    <w:rsid w:val="00B42819"/>
    <w:rsid w:val="00B429B5"/>
    <w:rsid w:val="00B44E2C"/>
    <w:rsid w:val="00B46B1D"/>
    <w:rsid w:val="00B50FC9"/>
    <w:rsid w:val="00B512E3"/>
    <w:rsid w:val="00B519E1"/>
    <w:rsid w:val="00B52061"/>
    <w:rsid w:val="00B5284C"/>
    <w:rsid w:val="00B52ADC"/>
    <w:rsid w:val="00B53772"/>
    <w:rsid w:val="00B53D8B"/>
    <w:rsid w:val="00B55D76"/>
    <w:rsid w:val="00B56DAE"/>
    <w:rsid w:val="00B6020B"/>
    <w:rsid w:val="00B607AC"/>
    <w:rsid w:val="00B636D5"/>
    <w:rsid w:val="00B6568B"/>
    <w:rsid w:val="00B661BE"/>
    <w:rsid w:val="00B704D6"/>
    <w:rsid w:val="00B71AED"/>
    <w:rsid w:val="00B71B3F"/>
    <w:rsid w:val="00B71B79"/>
    <w:rsid w:val="00B732CD"/>
    <w:rsid w:val="00B74216"/>
    <w:rsid w:val="00B74A13"/>
    <w:rsid w:val="00B75A24"/>
    <w:rsid w:val="00B76137"/>
    <w:rsid w:val="00B763D7"/>
    <w:rsid w:val="00B776D0"/>
    <w:rsid w:val="00B8002F"/>
    <w:rsid w:val="00B80762"/>
    <w:rsid w:val="00B80AD9"/>
    <w:rsid w:val="00B8112F"/>
    <w:rsid w:val="00B8132D"/>
    <w:rsid w:val="00B813E2"/>
    <w:rsid w:val="00B814CC"/>
    <w:rsid w:val="00B83306"/>
    <w:rsid w:val="00B85103"/>
    <w:rsid w:val="00B85B83"/>
    <w:rsid w:val="00B929D6"/>
    <w:rsid w:val="00B93E09"/>
    <w:rsid w:val="00B942AE"/>
    <w:rsid w:val="00B947F1"/>
    <w:rsid w:val="00B9577B"/>
    <w:rsid w:val="00BA0121"/>
    <w:rsid w:val="00BA0559"/>
    <w:rsid w:val="00BA058A"/>
    <w:rsid w:val="00BA282D"/>
    <w:rsid w:val="00BA33F9"/>
    <w:rsid w:val="00BA3ECF"/>
    <w:rsid w:val="00BA4BF3"/>
    <w:rsid w:val="00BA6ACD"/>
    <w:rsid w:val="00BA6B8D"/>
    <w:rsid w:val="00BA7909"/>
    <w:rsid w:val="00BB2185"/>
    <w:rsid w:val="00BB27CA"/>
    <w:rsid w:val="00BB332D"/>
    <w:rsid w:val="00BB5710"/>
    <w:rsid w:val="00BB5DE6"/>
    <w:rsid w:val="00BB633B"/>
    <w:rsid w:val="00BB7672"/>
    <w:rsid w:val="00BC0879"/>
    <w:rsid w:val="00BC1735"/>
    <w:rsid w:val="00BC2448"/>
    <w:rsid w:val="00BC25B8"/>
    <w:rsid w:val="00BC2FF4"/>
    <w:rsid w:val="00BC3587"/>
    <w:rsid w:val="00BC4AD2"/>
    <w:rsid w:val="00BC4E19"/>
    <w:rsid w:val="00BC4F69"/>
    <w:rsid w:val="00BC790E"/>
    <w:rsid w:val="00BD0F6F"/>
    <w:rsid w:val="00BD2DFA"/>
    <w:rsid w:val="00BD2E9C"/>
    <w:rsid w:val="00BD76CE"/>
    <w:rsid w:val="00BD789C"/>
    <w:rsid w:val="00BD798D"/>
    <w:rsid w:val="00BE0729"/>
    <w:rsid w:val="00BE2788"/>
    <w:rsid w:val="00BE2D7F"/>
    <w:rsid w:val="00BE2ECD"/>
    <w:rsid w:val="00BE2F53"/>
    <w:rsid w:val="00BE2F5E"/>
    <w:rsid w:val="00BE49E6"/>
    <w:rsid w:val="00BE53D0"/>
    <w:rsid w:val="00BF2568"/>
    <w:rsid w:val="00BF2C73"/>
    <w:rsid w:val="00BF336A"/>
    <w:rsid w:val="00BF65E8"/>
    <w:rsid w:val="00C005B9"/>
    <w:rsid w:val="00C0075E"/>
    <w:rsid w:val="00C0250E"/>
    <w:rsid w:val="00C02A7F"/>
    <w:rsid w:val="00C03658"/>
    <w:rsid w:val="00C0429B"/>
    <w:rsid w:val="00C05FCC"/>
    <w:rsid w:val="00C10EA0"/>
    <w:rsid w:val="00C1146F"/>
    <w:rsid w:val="00C118F9"/>
    <w:rsid w:val="00C11D42"/>
    <w:rsid w:val="00C12032"/>
    <w:rsid w:val="00C12867"/>
    <w:rsid w:val="00C12923"/>
    <w:rsid w:val="00C12E12"/>
    <w:rsid w:val="00C156D7"/>
    <w:rsid w:val="00C158EE"/>
    <w:rsid w:val="00C15ADB"/>
    <w:rsid w:val="00C15B3C"/>
    <w:rsid w:val="00C15EA0"/>
    <w:rsid w:val="00C16DDE"/>
    <w:rsid w:val="00C21A2B"/>
    <w:rsid w:val="00C22B94"/>
    <w:rsid w:val="00C22BD4"/>
    <w:rsid w:val="00C26092"/>
    <w:rsid w:val="00C26217"/>
    <w:rsid w:val="00C2668C"/>
    <w:rsid w:val="00C269C9"/>
    <w:rsid w:val="00C30A3E"/>
    <w:rsid w:val="00C33669"/>
    <w:rsid w:val="00C351B2"/>
    <w:rsid w:val="00C37161"/>
    <w:rsid w:val="00C4604F"/>
    <w:rsid w:val="00C4720C"/>
    <w:rsid w:val="00C47473"/>
    <w:rsid w:val="00C530DE"/>
    <w:rsid w:val="00C5367A"/>
    <w:rsid w:val="00C548EC"/>
    <w:rsid w:val="00C55CCD"/>
    <w:rsid w:val="00C57C03"/>
    <w:rsid w:val="00C57D4C"/>
    <w:rsid w:val="00C605BD"/>
    <w:rsid w:val="00C60C8F"/>
    <w:rsid w:val="00C60E89"/>
    <w:rsid w:val="00C619B9"/>
    <w:rsid w:val="00C62EA6"/>
    <w:rsid w:val="00C62F2F"/>
    <w:rsid w:val="00C6480B"/>
    <w:rsid w:val="00C67D93"/>
    <w:rsid w:val="00C72B50"/>
    <w:rsid w:val="00C7345C"/>
    <w:rsid w:val="00C76444"/>
    <w:rsid w:val="00C76ACF"/>
    <w:rsid w:val="00C80308"/>
    <w:rsid w:val="00C82F19"/>
    <w:rsid w:val="00C83B86"/>
    <w:rsid w:val="00C8432F"/>
    <w:rsid w:val="00C84357"/>
    <w:rsid w:val="00C85539"/>
    <w:rsid w:val="00C85B3C"/>
    <w:rsid w:val="00C927A0"/>
    <w:rsid w:val="00C9551C"/>
    <w:rsid w:val="00C95FE5"/>
    <w:rsid w:val="00C974BF"/>
    <w:rsid w:val="00CA0801"/>
    <w:rsid w:val="00CA182B"/>
    <w:rsid w:val="00CA1B43"/>
    <w:rsid w:val="00CA1FFC"/>
    <w:rsid w:val="00CA6778"/>
    <w:rsid w:val="00CA6C0F"/>
    <w:rsid w:val="00CA734B"/>
    <w:rsid w:val="00CA7ED8"/>
    <w:rsid w:val="00CB06EE"/>
    <w:rsid w:val="00CB0BAD"/>
    <w:rsid w:val="00CB143B"/>
    <w:rsid w:val="00CB5054"/>
    <w:rsid w:val="00CB5719"/>
    <w:rsid w:val="00CB5C26"/>
    <w:rsid w:val="00CB6DCF"/>
    <w:rsid w:val="00CB7421"/>
    <w:rsid w:val="00CC035C"/>
    <w:rsid w:val="00CC23F5"/>
    <w:rsid w:val="00CC270A"/>
    <w:rsid w:val="00CC314B"/>
    <w:rsid w:val="00CC4876"/>
    <w:rsid w:val="00CD004E"/>
    <w:rsid w:val="00CD1657"/>
    <w:rsid w:val="00CD43EF"/>
    <w:rsid w:val="00CD4608"/>
    <w:rsid w:val="00CD5151"/>
    <w:rsid w:val="00CD641A"/>
    <w:rsid w:val="00CE105E"/>
    <w:rsid w:val="00CE47B3"/>
    <w:rsid w:val="00CE68FF"/>
    <w:rsid w:val="00CE7002"/>
    <w:rsid w:val="00CE7982"/>
    <w:rsid w:val="00CF10FF"/>
    <w:rsid w:val="00CF2087"/>
    <w:rsid w:val="00CF38BC"/>
    <w:rsid w:val="00CF5995"/>
    <w:rsid w:val="00CF6395"/>
    <w:rsid w:val="00CF648B"/>
    <w:rsid w:val="00D00944"/>
    <w:rsid w:val="00D011C0"/>
    <w:rsid w:val="00D01697"/>
    <w:rsid w:val="00D02961"/>
    <w:rsid w:val="00D02DC5"/>
    <w:rsid w:val="00D052DE"/>
    <w:rsid w:val="00D05689"/>
    <w:rsid w:val="00D05A86"/>
    <w:rsid w:val="00D05CCD"/>
    <w:rsid w:val="00D05FFB"/>
    <w:rsid w:val="00D07BE5"/>
    <w:rsid w:val="00D07CF8"/>
    <w:rsid w:val="00D10C3A"/>
    <w:rsid w:val="00D10D1E"/>
    <w:rsid w:val="00D125C4"/>
    <w:rsid w:val="00D128BC"/>
    <w:rsid w:val="00D14637"/>
    <w:rsid w:val="00D1563A"/>
    <w:rsid w:val="00D15A46"/>
    <w:rsid w:val="00D1600C"/>
    <w:rsid w:val="00D168B3"/>
    <w:rsid w:val="00D169E1"/>
    <w:rsid w:val="00D17E94"/>
    <w:rsid w:val="00D2039F"/>
    <w:rsid w:val="00D206F5"/>
    <w:rsid w:val="00D20CA1"/>
    <w:rsid w:val="00D20DFF"/>
    <w:rsid w:val="00D223A5"/>
    <w:rsid w:val="00D2290E"/>
    <w:rsid w:val="00D22A75"/>
    <w:rsid w:val="00D22F13"/>
    <w:rsid w:val="00D2399F"/>
    <w:rsid w:val="00D244BE"/>
    <w:rsid w:val="00D247BB"/>
    <w:rsid w:val="00D24CE7"/>
    <w:rsid w:val="00D25724"/>
    <w:rsid w:val="00D25D41"/>
    <w:rsid w:val="00D25D6E"/>
    <w:rsid w:val="00D27E5C"/>
    <w:rsid w:val="00D33510"/>
    <w:rsid w:val="00D33D4F"/>
    <w:rsid w:val="00D34300"/>
    <w:rsid w:val="00D36138"/>
    <w:rsid w:val="00D36417"/>
    <w:rsid w:val="00D36878"/>
    <w:rsid w:val="00D36FA7"/>
    <w:rsid w:val="00D371FF"/>
    <w:rsid w:val="00D420E6"/>
    <w:rsid w:val="00D43253"/>
    <w:rsid w:val="00D442D0"/>
    <w:rsid w:val="00D44923"/>
    <w:rsid w:val="00D44FCF"/>
    <w:rsid w:val="00D4664C"/>
    <w:rsid w:val="00D470D5"/>
    <w:rsid w:val="00D51510"/>
    <w:rsid w:val="00D51565"/>
    <w:rsid w:val="00D51A18"/>
    <w:rsid w:val="00D52B58"/>
    <w:rsid w:val="00D53731"/>
    <w:rsid w:val="00D54396"/>
    <w:rsid w:val="00D5516B"/>
    <w:rsid w:val="00D57E3D"/>
    <w:rsid w:val="00D618C3"/>
    <w:rsid w:val="00D61E10"/>
    <w:rsid w:val="00D623D3"/>
    <w:rsid w:val="00D6597D"/>
    <w:rsid w:val="00D66659"/>
    <w:rsid w:val="00D679FE"/>
    <w:rsid w:val="00D72A04"/>
    <w:rsid w:val="00D733AC"/>
    <w:rsid w:val="00D74250"/>
    <w:rsid w:val="00D74469"/>
    <w:rsid w:val="00D74B41"/>
    <w:rsid w:val="00D753D3"/>
    <w:rsid w:val="00D77C97"/>
    <w:rsid w:val="00D80738"/>
    <w:rsid w:val="00D8125E"/>
    <w:rsid w:val="00D81EB2"/>
    <w:rsid w:val="00D84726"/>
    <w:rsid w:val="00D84DFE"/>
    <w:rsid w:val="00D8567B"/>
    <w:rsid w:val="00D86FA8"/>
    <w:rsid w:val="00D87FDA"/>
    <w:rsid w:val="00D916CF"/>
    <w:rsid w:val="00D918F9"/>
    <w:rsid w:val="00D92684"/>
    <w:rsid w:val="00D92C94"/>
    <w:rsid w:val="00D93A82"/>
    <w:rsid w:val="00DA057A"/>
    <w:rsid w:val="00DA0F44"/>
    <w:rsid w:val="00DA0F7E"/>
    <w:rsid w:val="00DA1E44"/>
    <w:rsid w:val="00DA3C42"/>
    <w:rsid w:val="00DA5C87"/>
    <w:rsid w:val="00DB18E8"/>
    <w:rsid w:val="00DB2186"/>
    <w:rsid w:val="00DB3DA5"/>
    <w:rsid w:val="00DB460F"/>
    <w:rsid w:val="00DB53D6"/>
    <w:rsid w:val="00DB5C2F"/>
    <w:rsid w:val="00DB6B45"/>
    <w:rsid w:val="00DC0141"/>
    <w:rsid w:val="00DC0CC1"/>
    <w:rsid w:val="00DC5002"/>
    <w:rsid w:val="00DC5F55"/>
    <w:rsid w:val="00DC69FE"/>
    <w:rsid w:val="00DC6DE1"/>
    <w:rsid w:val="00DC7684"/>
    <w:rsid w:val="00DD17A2"/>
    <w:rsid w:val="00DD3DF8"/>
    <w:rsid w:val="00DD7C1E"/>
    <w:rsid w:val="00DE163C"/>
    <w:rsid w:val="00DE1C2C"/>
    <w:rsid w:val="00DE4304"/>
    <w:rsid w:val="00DE5EBF"/>
    <w:rsid w:val="00DF0D1C"/>
    <w:rsid w:val="00DF19D4"/>
    <w:rsid w:val="00DF1DAE"/>
    <w:rsid w:val="00DF1FBC"/>
    <w:rsid w:val="00DF2D16"/>
    <w:rsid w:val="00DF38A8"/>
    <w:rsid w:val="00DF392B"/>
    <w:rsid w:val="00DF411E"/>
    <w:rsid w:val="00DF55B7"/>
    <w:rsid w:val="00DF6EAA"/>
    <w:rsid w:val="00E01411"/>
    <w:rsid w:val="00E01CD5"/>
    <w:rsid w:val="00E021A2"/>
    <w:rsid w:val="00E02F3B"/>
    <w:rsid w:val="00E051FF"/>
    <w:rsid w:val="00E06E78"/>
    <w:rsid w:val="00E0722F"/>
    <w:rsid w:val="00E07DEE"/>
    <w:rsid w:val="00E105D7"/>
    <w:rsid w:val="00E10F3B"/>
    <w:rsid w:val="00E12F8D"/>
    <w:rsid w:val="00E132C0"/>
    <w:rsid w:val="00E134F0"/>
    <w:rsid w:val="00E1527D"/>
    <w:rsid w:val="00E16CE3"/>
    <w:rsid w:val="00E17F2C"/>
    <w:rsid w:val="00E205DC"/>
    <w:rsid w:val="00E207C1"/>
    <w:rsid w:val="00E217F1"/>
    <w:rsid w:val="00E22B24"/>
    <w:rsid w:val="00E22D4D"/>
    <w:rsid w:val="00E230CB"/>
    <w:rsid w:val="00E23438"/>
    <w:rsid w:val="00E24415"/>
    <w:rsid w:val="00E2527E"/>
    <w:rsid w:val="00E2532A"/>
    <w:rsid w:val="00E25FD8"/>
    <w:rsid w:val="00E2773F"/>
    <w:rsid w:val="00E30F5A"/>
    <w:rsid w:val="00E311AB"/>
    <w:rsid w:val="00E314F4"/>
    <w:rsid w:val="00E31A38"/>
    <w:rsid w:val="00E31E43"/>
    <w:rsid w:val="00E3263C"/>
    <w:rsid w:val="00E32F3C"/>
    <w:rsid w:val="00E33D3C"/>
    <w:rsid w:val="00E356F7"/>
    <w:rsid w:val="00E361C0"/>
    <w:rsid w:val="00E365EB"/>
    <w:rsid w:val="00E3676A"/>
    <w:rsid w:val="00E36E60"/>
    <w:rsid w:val="00E37557"/>
    <w:rsid w:val="00E41232"/>
    <w:rsid w:val="00E4230D"/>
    <w:rsid w:val="00E4243A"/>
    <w:rsid w:val="00E425C0"/>
    <w:rsid w:val="00E4275A"/>
    <w:rsid w:val="00E42E99"/>
    <w:rsid w:val="00E44409"/>
    <w:rsid w:val="00E44AF5"/>
    <w:rsid w:val="00E45CC1"/>
    <w:rsid w:val="00E473BB"/>
    <w:rsid w:val="00E52B9F"/>
    <w:rsid w:val="00E52BF3"/>
    <w:rsid w:val="00E52D43"/>
    <w:rsid w:val="00E54129"/>
    <w:rsid w:val="00E542EB"/>
    <w:rsid w:val="00E543E5"/>
    <w:rsid w:val="00E544EC"/>
    <w:rsid w:val="00E550CC"/>
    <w:rsid w:val="00E5610F"/>
    <w:rsid w:val="00E578AB"/>
    <w:rsid w:val="00E60C88"/>
    <w:rsid w:val="00E61B78"/>
    <w:rsid w:val="00E62ABC"/>
    <w:rsid w:val="00E632BF"/>
    <w:rsid w:val="00E63DF8"/>
    <w:rsid w:val="00E64968"/>
    <w:rsid w:val="00E65030"/>
    <w:rsid w:val="00E65463"/>
    <w:rsid w:val="00E6555C"/>
    <w:rsid w:val="00E66027"/>
    <w:rsid w:val="00E6723D"/>
    <w:rsid w:val="00E6750F"/>
    <w:rsid w:val="00E67872"/>
    <w:rsid w:val="00E70C30"/>
    <w:rsid w:val="00E71EB0"/>
    <w:rsid w:val="00E7360E"/>
    <w:rsid w:val="00E74654"/>
    <w:rsid w:val="00E74C80"/>
    <w:rsid w:val="00E74DF6"/>
    <w:rsid w:val="00E7575B"/>
    <w:rsid w:val="00E75C22"/>
    <w:rsid w:val="00E76171"/>
    <w:rsid w:val="00E80BE5"/>
    <w:rsid w:val="00E80D1A"/>
    <w:rsid w:val="00E834D4"/>
    <w:rsid w:val="00E84194"/>
    <w:rsid w:val="00E87A29"/>
    <w:rsid w:val="00E90395"/>
    <w:rsid w:val="00E93FB4"/>
    <w:rsid w:val="00E9611D"/>
    <w:rsid w:val="00E97A8A"/>
    <w:rsid w:val="00EA253A"/>
    <w:rsid w:val="00EA3782"/>
    <w:rsid w:val="00EA429B"/>
    <w:rsid w:val="00EB3220"/>
    <w:rsid w:val="00EB485F"/>
    <w:rsid w:val="00EB6C4E"/>
    <w:rsid w:val="00EB71F7"/>
    <w:rsid w:val="00EC2F40"/>
    <w:rsid w:val="00EC345E"/>
    <w:rsid w:val="00EC48E7"/>
    <w:rsid w:val="00EC5988"/>
    <w:rsid w:val="00EC61FE"/>
    <w:rsid w:val="00EC68B8"/>
    <w:rsid w:val="00EC6ABF"/>
    <w:rsid w:val="00ED029C"/>
    <w:rsid w:val="00ED02A0"/>
    <w:rsid w:val="00ED1650"/>
    <w:rsid w:val="00EE2D46"/>
    <w:rsid w:val="00EE3ACE"/>
    <w:rsid w:val="00EE3EA2"/>
    <w:rsid w:val="00EE4486"/>
    <w:rsid w:val="00EE57AB"/>
    <w:rsid w:val="00EE6EA1"/>
    <w:rsid w:val="00EE76C9"/>
    <w:rsid w:val="00EF1A21"/>
    <w:rsid w:val="00EF2325"/>
    <w:rsid w:val="00EF3415"/>
    <w:rsid w:val="00EF389A"/>
    <w:rsid w:val="00EF5C2F"/>
    <w:rsid w:val="00EF6C93"/>
    <w:rsid w:val="00F0159D"/>
    <w:rsid w:val="00F02817"/>
    <w:rsid w:val="00F02F86"/>
    <w:rsid w:val="00F03342"/>
    <w:rsid w:val="00F06378"/>
    <w:rsid w:val="00F0646E"/>
    <w:rsid w:val="00F06AE3"/>
    <w:rsid w:val="00F07F64"/>
    <w:rsid w:val="00F10389"/>
    <w:rsid w:val="00F120B6"/>
    <w:rsid w:val="00F13DA0"/>
    <w:rsid w:val="00F13EC7"/>
    <w:rsid w:val="00F1654D"/>
    <w:rsid w:val="00F17542"/>
    <w:rsid w:val="00F2192A"/>
    <w:rsid w:val="00F226D4"/>
    <w:rsid w:val="00F22A5B"/>
    <w:rsid w:val="00F2456F"/>
    <w:rsid w:val="00F250FA"/>
    <w:rsid w:val="00F25220"/>
    <w:rsid w:val="00F27A60"/>
    <w:rsid w:val="00F31A36"/>
    <w:rsid w:val="00F326F2"/>
    <w:rsid w:val="00F33055"/>
    <w:rsid w:val="00F342A9"/>
    <w:rsid w:val="00F34CD0"/>
    <w:rsid w:val="00F3535D"/>
    <w:rsid w:val="00F35623"/>
    <w:rsid w:val="00F35EF5"/>
    <w:rsid w:val="00F36937"/>
    <w:rsid w:val="00F36F41"/>
    <w:rsid w:val="00F4208B"/>
    <w:rsid w:val="00F42CAF"/>
    <w:rsid w:val="00F4342D"/>
    <w:rsid w:val="00F43760"/>
    <w:rsid w:val="00F4618F"/>
    <w:rsid w:val="00F46A94"/>
    <w:rsid w:val="00F46C32"/>
    <w:rsid w:val="00F47116"/>
    <w:rsid w:val="00F52252"/>
    <w:rsid w:val="00F532F7"/>
    <w:rsid w:val="00F53FDA"/>
    <w:rsid w:val="00F55A52"/>
    <w:rsid w:val="00F55D92"/>
    <w:rsid w:val="00F57B2D"/>
    <w:rsid w:val="00F604B7"/>
    <w:rsid w:val="00F61419"/>
    <w:rsid w:val="00F61C61"/>
    <w:rsid w:val="00F640B1"/>
    <w:rsid w:val="00F66441"/>
    <w:rsid w:val="00F66EB2"/>
    <w:rsid w:val="00F705A2"/>
    <w:rsid w:val="00F715AB"/>
    <w:rsid w:val="00F72BD5"/>
    <w:rsid w:val="00F7351C"/>
    <w:rsid w:val="00F744AA"/>
    <w:rsid w:val="00F808AB"/>
    <w:rsid w:val="00F810D3"/>
    <w:rsid w:val="00F81AD6"/>
    <w:rsid w:val="00F83211"/>
    <w:rsid w:val="00F84E85"/>
    <w:rsid w:val="00F8647C"/>
    <w:rsid w:val="00F87BC5"/>
    <w:rsid w:val="00F90366"/>
    <w:rsid w:val="00F90607"/>
    <w:rsid w:val="00F90C37"/>
    <w:rsid w:val="00F9103A"/>
    <w:rsid w:val="00F93667"/>
    <w:rsid w:val="00F94514"/>
    <w:rsid w:val="00F96F36"/>
    <w:rsid w:val="00F97B3F"/>
    <w:rsid w:val="00F97C5B"/>
    <w:rsid w:val="00FA074D"/>
    <w:rsid w:val="00FA1BEE"/>
    <w:rsid w:val="00FA2333"/>
    <w:rsid w:val="00FA5A31"/>
    <w:rsid w:val="00FB0D6F"/>
    <w:rsid w:val="00FB0E3E"/>
    <w:rsid w:val="00FB2899"/>
    <w:rsid w:val="00FB2E71"/>
    <w:rsid w:val="00FB395E"/>
    <w:rsid w:val="00FB3B1B"/>
    <w:rsid w:val="00FB3DD8"/>
    <w:rsid w:val="00FB416A"/>
    <w:rsid w:val="00FB4549"/>
    <w:rsid w:val="00FB46D2"/>
    <w:rsid w:val="00FB6532"/>
    <w:rsid w:val="00FC2925"/>
    <w:rsid w:val="00FC4DF6"/>
    <w:rsid w:val="00FC5A86"/>
    <w:rsid w:val="00FC7969"/>
    <w:rsid w:val="00FD071D"/>
    <w:rsid w:val="00FD0D5A"/>
    <w:rsid w:val="00FD312D"/>
    <w:rsid w:val="00FD3A50"/>
    <w:rsid w:val="00FD406A"/>
    <w:rsid w:val="00FD4AA7"/>
    <w:rsid w:val="00FD501D"/>
    <w:rsid w:val="00FD5FB6"/>
    <w:rsid w:val="00FE0735"/>
    <w:rsid w:val="00FE10A0"/>
    <w:rsid w:val="00FE2461"/>
    <w:rsid w:val="00FE2EED"/>
    <w:rsid w:val="00FE3376"/>
    <w:rsid w:val="00FE3BC6"/>
    <w:rsid w:val="00FE4CF8"/>
    <w:rsid w:val="00FE5FF1"/>
    <w:rsid w:val="00FE73B5"/>
    <w:rsid w:val="00FF058A"/>
    <w:rsid w:val="00FF26F6"/>
    <w:rsid w:val="00FF33FF"/>
    <w:rsid w:val="00FF3962"/>
    <w:rsid w:val="00FF51E5"/>
    <w:rsid w:val="00FF5622"/>
    <w:rsid w:val="00FF5C06"/>
    <w:rsid w:val="00FF6FB1"/>
    <w:rsid w:val="01067DFC"/>
    <w:rsid w:val="01317C74"/>
    <w:rsid w:val="01B18942"/>
    <w:rsid w:val="01DBEE8E"/>
    <w:rsid w:val="01E4A562"/>
    <w:rsid w:val="01F0E80B"/>
    <w:rsid w:val="01F2EAE1"/>
    <w:rsid w:val="02034390"/>
    <w:rsid w:val="0211DDB1"/>
    <w:rsid w:val="02156FEE"/>
    <w:rsid w:val="021F6297"/>
    <w:rsid w:val="0266D88B"/>
    <w:rsid w:val="028C6A84"/>
    <w:rsid w:val="02D2CA7E"/>
    <w:rsid w:val="02E5245B"/>
    <w:rsid w:val="02E623B4"/>
    <w:rsid w:val="0310DE37"/>
    <w:rsid w:val="031E1C6A"/>
    <w:rsid w:val="036BD655"/>
    <w:rsid w:val="04073B68"/>
    <w:rsid w:val="040E9186"/>
    <w:rsid w:val="0432DC00"/>
    <w:rsid w:val="048B3509"/>
    <w:rsid w:val="04A8B63C"/>
    <w:rsid w:val="04B878D6"/>
    <w:rsid w:val="04C2BE33"/>
    <w:rsid w:val="04D39EF3"/>
    <w:rsid w:val="0503310A"/>
    <w:rsid w:val="05120F7F"/>
    <w:rsid w:val="0526F902"/>
    <w:rsid w:val="053936C4"/>
    <w:rsid w:val="054A14CD"/>
    <w:rsid w:val="054AF757"/>
    <w:rsid w:val="055432E6"/>
    <w:rsid w:val="0558EAE6"/>
    <w:rsid w:val="0560A59B"/>
    <w:rsid w:val="056BEC25"/>
    <w:rsid w:val="056FE834"/>
    <w:rsid w:val="05B89D6B"/>
    <w:rsid w:val="05DEA9E4"/>
    <w:rsid w:val="05E37088"/>
    <w:rsid w:val="0603D33C"/>
    <w:rsid w:val="0609031D"/>
    <w:rsid w:val="063F30AD"/>
    <w:rsid w:val="0644869D"/>
    <w:rsid w:val="065EE4CF"/>
    <w:rsid w:val="06650BED"/>
    <w:rsid w:val="068823AB"/>
    <w:rsid w:val="06A3DBBE"/>
    <w:rsid w:val="06C463C6"/>
    <w:rsid w:val="06CD1A9A"/>
    <w:rsid w:val="06E117F8"/>
    <w:rsid w:val="070DEC48"/>
    <w:rsid w:val="07130DA8"/>
    <w:rsid w:val="071D4C3A"/>
    <w:rsid w:val="072DCD68"/>
    <w:rsid w:val="075D943D"/>
    <w:rsid w:val="07A6CFFE"/>
    <w:rsid w:val="07C03B7D"/>
    <w:rsid w:val="07CB906B"/>
    <w:rsid w:val="07CF38FE"/>
    <w:rsid w:val="07D18F50"/>
    <w:rsid w:val="07E4A77B"/>
    <w:rsid w:val="07EA61E5"/>
    <w:rsid w:val="0814682A"/>
    <w:rsid w:val="0815B15E"/>
    <w:rsid w:val="0834976B"/>
    <w:rsid w:val="083AB3F1"/>
    <w:rsid w:val="08412A47"/>
    <w:rsid w:val="08557E49"/>
    <w:rsid w:val="085643CB"/>
    <w:rsid w:val="0876F40C"/>
    <w:rsid w:val="0880059F"/>
    <w:rsid w:val="088EF2B4"/>
    <w:rsid w:val="089372BE"/>
    <w:rsid w:val="08950B09"/>
    <w:rsid w:val="0898AB04"/>
    <w:rsid w:val="08A94C4B"/>
    <w:rsid w:val="08B70131"/>
    <w:rsid w:val="08B9B6F5"/>
    <w:rsid w:val="08CA9666"/>
    <w:rsid w:val="08CDA2BB"/>
    <w:rsid w:val="08E33199"/>
    <w:rsid w:val="08FC28A5"/>
    <w:rsid w:val="0903665A"/>
    <w:rsid w:val="09484056"/>
    <w:rsid w:val="0951F349"/>
    <w:rsid w:val="0962FF02"/>
    <w:rsid w:val="097DF878"/>
    <w:rsid w:val="097F69EF"/>
    <w:rsid w:val="09B17DF3"/>
    <w:rsid w:val="09C53BD0"/>
    <w:rsid w:val="09CA737F"/>
    <w:rsid w:val="09E73615"/>
    <w:rsid w:val="09E797EB"/>
    <w:rsid w:val="09FB6D10"/>
    <w:rsid w:val="0A0D64C0"/>
    <w:rsid w:val="0A527DE2"/>
    <w:rsid w:val="0A5CA548"/>
    <w:rsid w:val="0A919D97"/>
    <w:rsid w:val="0A92D0E8"/>
    <w:rsid w:val="0A96524F"/>
    <w:rsid w:val="0AB65CA7"/>
    <w:rsid w:val="0ABADC73"/>
    <w:rsid w:val="0ACF689C"/>
    <w:rsid w:val="0AD54524"/>
    <w:rsid w:val="0B05C418"/>
    <w:rsid w:val="0B093BA5"/>
    <w:rsid w:val="0B2CC64C"/>
    <w:rsid w:val="0B4574A1"/>
    <w:rsid w:val="0B5310CB"/>
    <w:rsid w:val="0B5CC3BE"/>
    <w:rsid w:val="0B70C11C"/>
    <w:rsid w:val="0B785398"/>
    <w:rsid w:val="0B8ABD5F"/>
    <w:rsid w:val="0B904D05"/>
    <w:rsid w:val="0BE8AC6F"/>
    <w:rsid w:val="0BFD1677"/>
    <w:rsid w:val="0C5A8900"/>
    <w:rsid w:val="0C5D38A7"/>
    <w:rsid w:val="0C8BE3A9"/>
    <w:rsid w:val="0C9EFDC2"/>
    <w:rsid w:val="0CB9F624"/>
    <w:rsid w:val="0CC4772C"/>
    <w:rsid w:val="0CC76E1F"/>
    <w:rsid w:val="0CF9227D"/>
    <w:rsid w:val="0D028BBB"/>
    <w:rsid w:val="0D457799"/>
    <w:rsid w:val="0D51A043"/>
    <w:rsid w:val="0D5F6944"/>
    <w:rsid w:val="0D6EB675"/>
    <w:rsid w:val="0D7C0921"/>
    <w:rsid w:val="0D9E1165"/>
    <w:rsid w:val="0DAA22AA"/>
    <w:rsid w:val="0DB82922"/>
    <w:rsid w:val="0DBEF3EE"/>
    <w:rsid w:val="0DCBA6D1"/>
    <w:rsid w:val="0DF303F0"/>
    <w:rsid w:val="0E05F27A"/>
    <w:rsid w:val="0E230787"/>
    <w:rsid w:val="0E367025"/>
    <w:rsid w:val="0E4ED619"/>
    <w:rsid w:val="0E6895EE"/>
    <w:rsid w:val="0E7ECA2D"/>
    <w:rsid w:val="0E81876D"/>
    <w:rsid w:val="0E91B85F"/>
    <w:rsid w:val="0EDC4FCC"/>
    <w:rsid w:val="0F3BDA76"/>
    <w:rsid w:val="0F435B75"/>
    <w:rsid w:val="0F5C5065"/>
    <w:rsid w:val="0F70074B"/>
    <w:rsid w:val="0F71F46E"/>
    <w:rsid w:val="0F85C993"/>
    <w:rsid w:val="0F921008"/>
    <w:rsid w:val="0FA0BF14"/>
    <w:rsid w:val="0FAA3C46"/>
    <w:rsid w:val="0FBC8FF6"/>
    <w:rsid w:val="0FC3846B"/>
    <w:rsid w:val="0FD47375"/>
    <w:rsid w:val="0FEA74A4"/>
    <w:rsid w:val="10003F96"/>
    <w:rsid w:val="104538F6"/>
    <w:rsid w:val="10610D70"/>
    <w:rsid w:val="109C3505"/>
    <w:rsid w:val="10C277BD"/>
    <w:rsid w:val="10E93276"/>
    <w:rsid w:val="10FA2180"/>
    <w:rsid w:val="10FC9DA1"/>
    <w:rsid w:val="11175D5A"/>
    <w:rsid w:val="113A4F50"/>
    <w:rsid w:val="114FE30C"/>
    <w:rsid w:val="1156E9A3"/>
    <w:rsid w:val="115E1560"/>
    <w:rsid w:val="117499F4"/>
    <w:rsid w:val="117A3057"/>
    <w:rsid w:val="11B1D62E"/>
    <w:rsid w:val="11D4878B"/>
    <w:rsid w:val="11DF82B6"/>
    <w:rsid w:val="11F42F36"/>
    <w:rsid w:val="12115A0F"/>
    <w:rsid w:val="1213FAE4"/>
    <w:rsid w:val="121E13BB"/>
    <w:rsid w:val="1266CD1C"/>
    <w:rsid w:val="1276ABDF"/>
    <w:rsid w:val="1288C2D5"/>
    <w:rsid w:val="12949020"/>
    <w:rsid w:val="129C35F0"/>
    <w:rsid w:val="12AAC325"/>
    <w:rsid w:val="12BDCEFC"/>
    <w:rsid w:val="12C4259B"/>
    <w:rsid w:val="12CC1576"/>
    <w:rsid w:val="12E5F606"/>
    <w:rsid w:val="131AC098"/>
    <w:rsid w:val="13227A0D"/>
    <w:rsid w:val="132C6E3B"/>
    <w:rsid w:val="132FC36D"/>
    <w:rsid w:val="134195BC"/>
    <w:rsid w:val="1394BAFF"/>
    <w:rsid w:val="139A470E"/>
    <w:rsid w:val="13A640CD"/>
    <w:rsid w:val="13B617CD"/>
    <w:rsid w:val="13B7B241"/>
    <w:rsid w:val="13E05255"/>
    <w:rsid w:val="13E57545"/>
    <w:rsid w:val="13EC33DB"/>
    <w:rsid w:val="142645FB"/>
    <w:rsid w:val="1426D0DC"/>
    <w:rsid w:val="14322AF9"/>
    <w:rsid w:val="143FFA8B"/>
    <w:rsid w:val="144A2056"/>
    <w:rsid w:val="144CBAA4"/>
    <w:rsid w:val="1486E2B3"/>
    <w:rsid w:val="14875C90"/>
    <w:rsid w:val="149A6C33"/>
    <w:rsid w:val="14C1A372"/>
    <w:rsid w:val="14FD035D"/>
    <w:rsid w:val="15086B61"/>
    <w:rsid w:val="1508939A"/>
    <w:rsid w:val="151525C2"/>
    <w:rsid w:val="1575CD46"/>
    <w:rsid w:val="1576189F"/>
    <w:rsid w:val="158FBCD9"/>
    <w:rsid w:val="15A0371E"/>
    <w:rsid w:val="15A2B2E2"/>
    <w:rsid w:val="15B20D61"/>
    <w:rsid w:val="15BD53EB"/>
    <w:rsid w:val="15CE995A"/>
    <w:rsid w:val="15E392D7"/>
    <w:rsid w:val="15FCD9A6"/>
    <w:rsid w:val="16164270"/>
    <w:rsid w:val="163B62CC"/>
    <w:rsid w:val="164911CE"/>
    <w:rsid w:val="168E08BD"/>
    <w:rsid w:val="169E0BB7"/>
    <w:rsid w:val="16B9288F"/>
    <w:rsid w:val="16C19204"/>
    <w:rsid w:val="16EE0B84"/>
    <w:rsid w:val="170F299C"/>
    <w:rsid w:val="17103BE6"/>
    <w:rsid w:val="171B8270"/>
    <w:rsid w:val="171C7E8F"/>
    <w:rsid w:val="173C32B1"/>
    <w:rsid w:val="174F7FDE"/>
    <w:rsid w:val="17524CFE"/>
    <w:rsid w:val="1785C8F9"/>
    <w:rsid w:val="17CE5BAA"/>
    <w:rsid w:val="17D914E0"/>
    <w:rsid w:val="17DAF1D3"/>
    <w:rsid w:val="17E9A499"/>
    <w:rsid w:val="18115084"/>
    <w:rsid w:val="18295105"/>
    <w:rsid w:val="1832F865"/>
    <w:rsid w:val="1859C5C0"/>
    <w:rsid w:val="185A309F"/>
    <w:rsid w:val="18749A8A"/>
    <w:rsid w:val="1874F0A1"/>
    <w:rsid w:val="187B1155"/>
    <w:rsid w:val="18899744"/>
    <w:rsid w:val="18A9C385"/>
    <w:rsid w:val="18C75D9B"/>
    <w:rsid w:val="192A49EE"/>
    <w:rsid w:val="1943DAFD"/>
    <w:rsid w:val="19552BB0"/>
    <w:rsid w:val="196A66B1"/>
    <w:rsid w:val="1975943F"/>
    <w:rsid w:val="1991967B"/>
    <w:rsid w:val="19B3D064"/>
    <w:rsid w:val="19B82D4E"/>
    <w:rsid w:val="19DEF3E2"/>
    <w:rsid w:val="19F108D2"/>
    <w:rsid w:val="19F4EC4B"/>
    <w:rsid w:val="1A051494"/>
    <w:rsid w:val="1A212AF2"/>
    <w:rsid w:val="1A256BB5"/>
    <w:rsid w:val="1A46CA5E"/>
    <w:rsid w:val="1A48EE8F"/>
    <w:rsid w:val="1A4ECBF9"/>
    <w:rsid w:val="1A753FCC"/>
    <w:rsid w:val="1AE3055D"/>
    <w:rsid w:val="1AF1E34F"/>
    <w:rsid w:val="1B063712"/>
    <w:rsid w:val="1B170D79"/>
    <w:rsid w:val="1B53E106"/>
    <w:rsid w:val="1B656F23"/>
    <w:rsid w:val="1BB05693"/>
    <w:rsid w:val="1BE29ABF"/>
    <w:rsid w:val="1BF22654"/>
    <w:rsid w:val="1BF49251"/>
    <w:rsid w:val="1BFEFE5D"/>
    <w:rsid w:val="1C0FAE6C"/>
    <w:rsid w:val="1C34BAC5"/>
    <w:rsid w:val="1C3A018A"/>
    <w:rsid w:val="1C5D5C2F"/>
    <w:rsid w:val="1C67F37E"/>
    <w:rsid w:val="1C839B1B"/>
    <w:rsid w:val="1C91E195"/>
    <w:rsid w:val="1CA03452"/>
    <w:rsid w:val="1CBA4C8B"/>
    <w:rsid w:val="1CE31B2D"/>
    <w:rsid w:val="1D5091C0"/>
    <w:rsid w:val="1D7E6B20"/>
    <w:rsid w:val="1DD28802"/>
    <w:rsid w:val="1E0ACFDA"/>
    <w:rsid w:val="1E128A8F"/>
    <w:rsid w:val="1E19697A"/>
    <w:rsid w:val="1E2E7C3F"/>
    <w:rsid w:val="1E5603AA"/>
    <w:rsid w:val="1E682ED2"/>
    <w:rsid w:val="1EAF8A2E"/>
    <w:rsid w:val="1EE13AC0"/>
    <w:rsid w:val="1EE492BE"/>
    <w:rsid w:val="1EFCC899"/>
    <w:rsid w:val="1F281915"/>
    <w:rsid w:val="1F506AA9"/>
    <w:rsid w:val="1F666BD8"/>
    <w:rsid w:val="1F6B2A69"/>
    <w:rsid w:val="1F8F7117"/>
    <w:rsid w:val="20062719"/>
    <w:rsid w:val="20139EFC"/>
    <w:rsid w:val="204B1E08"/>
    <w:rsid w:val="20767025"/>
    <w:rsid w:val="20B7893E"/>
    <w:rsid w:val="20CD6B28"/>
    <w:rsid w:val="20D69F7D"/>
    <w:rsid w:val="20E0BB37"/>
    <w:rsid w:val="20ED0553"/>
    <w:rsid w:val="2114D7D6"/>
    <w:rsid w:val="211B966C"/>
    <w:rsid w:val="212F0E38"/>
    <w:rsid w:val="212FA62C"/>
    <w:rsid w:val="21417726"/>
    <w:rsid w:val="21830DA1"/>
    <w:rsid w:val="21945D77"/>
    <w:rsid w:val="219512C1"/>
    <w:rsid w:val="21A00E9B"/>
    <w:rsid w:val="21A4827A"/>
    <w:rsid w:val="21B42F6B"/>
    <w:rsid w:val="21C40881"/>
    <w:rsid w:val="21CFB4AD"/>
    <w:rsid w:val="21DE4EB2"/>
    <w:rsid w:val="21E3EC89"/>
    <w:rsid w:val="21EE5F05"/>
    <w:rsid w:val="2224F4EC"/>
    <w:rsid w:val="22322DBD"/>
    <w:rsid w:val="22587E33"/>
    <w:rsid w:val="22652AEE"/>
    <w:rsid w:val="2292BA7D"/>
    <w:rsid w:val="22A72815"/>
    <w:rsid w:val="22C18E0C"/>
    <w:rsid w:val="231F2005"/>
    <w:rsid w:val="235F743B"/>
    <w:rsid w:val="238EE994"/>
    <w:rsid w:val="23D660DA"/>
    <w:rsid w:val="23D83F39"/>
    <w:rsid w:val="23DF692A"/>
    <w:rsid w:val="23F614FC"/>
    <w:rsid w:val="2407D5DC"/>
    <w:rsid w:val="241FDFBD"/>
    <w:rsid w:val="242CC571"/>
    <w:rsid w:val="2446359E"/>
    <w:rsid w:val="247604D3"/>
    <w:rsid w:val="2487251C"/>
    <w:rsid w:val="24A05145"/>
    <w:rsid w:val="24D8B2F6"/>
    <w:rsid w:val="24E41578"/>
    <w:rsid w:val="24EDE726"/>
    <w:rsid w:val="252E0495"/>
    <w:rsid w:val="2542FE12"/>
    <w:rsid w:val="254500E8"/>
    <w:rsid w:val="25459860"/>
    <w:rsid w:val="2565E7C6"/>
    <w:rsid w:val="256744C0"/>
    <w:rsid w:val="257365B0"/>
    <w:rsid w:val="25A288BC"/>
    <w:rsid w:val="25AF3B9F"/>
    <w:rsid w:val="25B8EE92"/>
    <w:rsid w:val="25F7BE63"/>
    <w:rsid w:val="26037826"/>
    <w:rsid w:val="260815AE"/>
    <w:rsid w:val="2624F282"/>
    <w:rsid w:val="263EAD90"/>
    <w:rsid w:val="264CAFF1"/>
    <w:rsid w:val="267A9806"/>
    <w:rsid w:val="267CF9FC"/>
    <w:rsid w:val="26B85A9B"/>
    <w:rsid w:val="26F1C170"/>
    <w:rsid w:val="2704B350"/>
    <w:rsid w:val="2719B34E"/>
    <w:rsid w:val="272131E7"/>
    <w:rsid w:val="272652E7"/>
    <w:rsid w:val="27418A84"/>
    <w:rsid w:val="27744620"/>
    <w:rsid w:val="2796279A"/>
    <w:rsid w:val="27B217C2"/>
    <w:rsid w:val="27C28484"/>
    <w:rsid w:val="27D627D3"/>
    <w:rsid w:val="27FA9982"/>
    <w:rsid w:val="280919A2"/>
    <w:rsid w:val="28132419"/>
    <w:rsid w:val="282016F0"/>
    <w:rsid w:val="283CCB22"/>
    <w:rsid w:val="2859571B"/>
    <w:rsid w:val="286A7199"/>
    <w:rsid w:val="286E9512"/>
    <w:rsid w:val="28724CA7"/>
    <w:rsid w:val="288B4CCB"/>
    <w:rsid w:val="28949B17"/>
    <w:rsid w:val="28AFE2F0"/>
    <w:rsid w:val="28B738D2"/>
    <w:rsid w:val="28F18B73"/>
    <w:rsid w:val="292C37F7"/>
    <w:rsid w:val="294B53A6"/>
    <w:rsid w:val="295FF8C1"/>
    <w:rsid w:val="2970E827"/>
    <w:rsid w:val="297257BF"/>
    <w:rsid w:val="29810BC8"/>
    <w:rsid w:val="29887801"/>
    <w:rsid w:val="29962703"/>
    <w:rsid w:val="29A84402"/>
    <w:rsid w:val="29C1702B"/>
    <w:rsid w:val="29EC461B"/>
    <w:rsid w:val="2A6D2C5D"/>
    <w:rsid w:val="2A724771"/>
    <w:rsid w:val="2A7FE36F"/>
    <w:rsid w:val="2A89E3CC"/>
    <w:rsid w:val="2A91FE39"/>
    <w:rsid w:val="2AB4575E"/>
    <w:rsid w:val="2AC3A7A2"/>
    <w:rsid w:val="2ACD2D58"/>
    <w:rsid w:val="2AF738EB"/>
    <w:rsid w:val="2AFEF94B"/>
    <w:rsid w:val="2B2396F3"/>
    <w:rsid w:val="2B322911"/>
    <w:rsid w:val="2B39FB4A"/>
    <w:rsid w:val="2B3F2B1C"/>
    <w:rsid w:val="2B3F8133"/>
    <w:rsid w:val="2B5942D9"/>
    <w:rsid w:val="2B663F65"/>
    <w:rsid w:val="2BC90A13"/>
    <w:rsid w:val="2BD85744"/>
    <w:rsid w:val="2BE32B5C"/>
    <w:rsid w:val="2BF90785"/>
    <w:rsid w:val="2C22D246"/>
    <w:rsid w:val="2C32EE6B"/>
    <w:rsid w:val="2C3FF4F0"/>
    <w:rsid w:val="2C4A411D"/>
    <w:rsid w:val="2C5B868C"/>
    <w:rsid w:val="2C6E8B97"/>
    <w:rsid w:val="2CA40950"/>
    <w:rsid w:val="2CAF487B"/>
    <w:rsid w:val="2CB77AC9"/>
    <w:rsid w:val="2CC4B991"/>
    <w:rsid w:val="2CD406C2"/>
    <w:rsid w:val="2CEE2B3E"/>
    <w:rsid w:val="2CEEC54E"/>
    <w:rsid w:val="2D0393FA"/>
    <w:rsid w:val="2D52A3DE"/>
    <w:rsid w:val="2D6E9C5A"/>
    <w:rsid w:val="2D90361D"/>
    <w:rsid w:val="2D937625"/>
    <w:rsid w:val="2D9C7C70"/>
    <w:rsid w:val="2DB36F91"/>
    <w:rsid w:val="2DC297D1"/>
    <w:rsid w:val="2DC4244B"/>
    <w:rsid w:val="2DC50349"/>
    <w:rsid w:val="2DE56531"/>
    <w:rsid w:val="2DE5FC79"/>
    <w:rsid w:val="2DF7FD4C"/>
    <w:rsid w:val="2E16C41D"/>
    <w:rsid w:val="2E3823C3"/>
    <w:rsid w:val="2E742D41"/>
    <w:rsid w:val="2EBA0775"/>
    <w:rsid w:val="2ED41C92"/>
    <w:rsid w:val="2EE92408"/>
    <w:rsid w:val="2F1E53C2"/>
    <w:rsid w:val="2F2261CD"/>
    <w:rsid w:val="2F4D98E7"/>
    <w:rsid w:val="2F4EAF1C"/>
    <w:rsid w:val="2F4F2C7E"/>
    <w:rsid w:val="2F78975F"/>
    <w:rsid w:val="2F7F5229"/>
    <w:rsid w:val="2F9559A6"/>
    <w:rsid w:val="302BC04D"/>
    <w:rsid w:val="30477860"/>
    <w:rsid w:val="30B17F4B"/>
    <w:rsid w:val="30FC38B1"/>
    <w:rsid w:val="31025EC1"/>
    <w:rsid w:val="311DBCD8"/>
    <w:rsid w:val="31276FCB"/>
    <w:rsid w:val="312A361E"/>
    <w:rsid w:val="313A74D6"/>
    <w:rsid w:val="314A540C"/>
    <w:rsid w:val="31B15DA9"/>
    <w:rsid w:val="31B7F8A4"/>
    <w:rsid w:val="31BFA423"/>
    <w:rsid w:val="31C4BC4C"/>
    <w:rsid w:val="31DC9AB5"/>
    <w:rsid w:val="3210B582"/>
    <w:rsid w:val="3210E187"/>
    <w:rsid w:val="3211D9DA"/>
    <w:rsid w:val="322E65D3"/>
    <w:rsid w:val="322F2271"/>
    <w:rsid w:val="3255AC71"/>
    <w:rsid w:val="3256A890"/>
    <w:rsid w:val="3260E855"/>
    <w:rsid w:val="32738C94"/>
    <w:rsid w:val="32C1884B"/>
    <w:rsid w:val="32C89269"/>
    <w:rsid w:val="32D04D1E"/>
    <w:rsid w:val="3304A179"/>
    <w:rsid w:val="3319B774"/>
    <w:rsid w:val="332F5A47"/>
    <w:rsid w:val="33518428"/>
    <w:rsid w:val="338EC062"/>
    <w:rsid w:val="339AF7CF"/>
    <w:rsid w:val="339C948A"/>
    <w:rsid w:val="33DB5C21"/>
    <w:rsid w:val="34159217"/>
    <w:rsid w:val="34198226"/>
    <w:rsid w:val="341CD62B"/>
    <w:rsid w:val="344D33A6"/>
    <w:rsid w:val="34600CAC"/>
    <w:rsid w:val="34858616"/>
    <w:rsid w:val="34A9FBC9"/>
    <w:rsid w:val="34C5B3DC"/>
    <w:rsid w:val="34C6AFFB"/>
    <w:rsid w:val="34FA6FDF"/>
    <w:rsid w:val="3502D6DE"/>
    <w:rsid w:val="351BF03A"/>
    <w:rsid w:val="354FBA6C"/>
    <w:rsid w:val="35938A01"/>
    <w:rsid w:val="35B0FB4C"/>
    <w:rsid w:val="35BAA4C4"/>
    <w:rsid w:val="35D3A4E8"/>
    <w:rsid w:val="35F61F5D"/>
    <w:rsid w:val="360BB8DB"/>
    <w:rsid w:val="3628F486"/>
    <w:rsid w:val="363228DB"/>
    <w:rsid w:val="36384FF9"/>
    <w:rsid w:val="3647315C"/>
    <w:rsid w:val="36694EEE"/>
    <w:rsid w:val="367110A7"/>
    <w:rsid w:val="3693ABC3"/>
    <w:rsid w:val="36B9252D"/>
    <w:rsid w:val="36E054D2"/>
    <w:rsid w:val="36FC2892"/>
    <w:rsid w:val="3711CE84"/>
    <w:rsid w:val="371F78F3"/>
    <w:rsid w:val="3760FCF9"/>
    <w:rsid w:val="376F4373"/>
    <w:rsid w:val="377305E5"/>
    <w:rsid w:val="37AF5B30"/>
    <w:rsid w:val="37B33671"/>
    <w:rsid w:val="37B7FCD4"/>
    <w:rsid w:val="37B8C256"/>
    <w:rsid w:val="37EC823A"/>
    <w:rsid w:val="38317929"/>
    <w:rsid w:val="384F6934"/>
    <w:rsid w:val="385A8168"/>
    <w:rsid w:val="386B2C00"/>
    <w:rsid w:val="389B0476"/>
    <w:rsid w:val="38BA344B"/>
    <w:rsid w:val="38C24260"/>
    <w:rsid w:val="38D95F59"/>
    <w:rsid w:val="39042368"/>
    <w:rsid w:val="390F69F2"/>
    <w:rsid w:val="3913FC7E"/>
    <w:rsid w:val="39191CE5"/>
    <w:rsid w:val="391AA17C"/>
    <w:rsid w:val="392BC66D"/>
    <w:rsid w:val="392D602C"/>
    <w:rsid w:val="39346322"/>
    <w:rsid w:val="396DB186"/>
    <w:rsid w:val="397FCACC"/>
    <w:rsid w:val="398D78D3"/>
    <w:rsid w:val="39CC499F"/>
    <w:rsid w:val="39D79029"/>
    <w:rsid w:val="39E6188D"/>
    <w:rsid w:val="39ED5D8C"/>
    <w:rsid w:val="39FB2685"/>
    <w:rsid w:val="3A36D4D7"/>
    <w:rsid w:val="3A50E445"/>
    <w:rsid w:val="3A6251ED"/>
    <w:rsid w:val="3A8ACF7E"/>
    <w:rsid w:val="3A8E48B8"/>
    <w:rsid w:val="3ABD93CA"/>
    <w:rsid w:val="3ADA57EF"/>
    <w:rsid w:val="3AE810EB"/>
    <w:rsid w:val="3B00622C"/>
    <w:rsid w:val="3B04C0CD"/>
    <w:rsid w:val="3B073C91"/>
    <w:rsid w:val="3B0981E7"/>
    <w:rsid w:val="3B4AC3BE"/>
    <w:rsid w:val="3B4BCE41"/>
    <w:rsid w:val="3B5476B1"/>
    <w:rsid w:val="3B63F1AC"/>
    <w:rsid w:val="3B7877FD"/>
    <w:rsid w:val="3B7B912A"/>
    <w:rsid w:val="3B90D64E"/>
    <w:rsid w:val="3B96F6E6"/>
    <w:rsid w:val="3BD34C0A"/>
    <w:rsid w:val="3BF42704"/>
    <w:rsid w:val="3C03B3BB"/>
    <w:rsid w:val="3C0B2F40"/>
    <w:rsid w:val="3C9C6B86"/>
    <w:rsid w:val="3CA9E12C"/>
    <w:rsid w:val="3CABF233"/>
    <w:rsid w:val="3CBE5BFA"/>
    <w:rsid w:val="3D06DEBE"/>
    <w:rsid w:val="3D1148C2"/>
    <w:rsid w:val="3D32C747"/>
    <w:rsid w:val="3D613122"/>
    <w:rsid w:val="3D805B13"/>
    <w:rsid w:val="3D935603"/>
    <w:rsid w:val="3DC755D3"/>
    <w:rsid w:val="3E01921D"/>
    <w:rsid w:val="3E1E1E16"/>
    <w:rsid w:val="3E21D00C"/>
    <w:rsid w:val="3E40B5B2"/>
    <w:rsid w:val="3E41324D"/>
    <w:rsid w:val="3E45B18D"/>
    <w:rsid w:val="3E495267"/>
    <w:rsid w:val="3E6D72B2"/>
    <w:rsid w:val="3E8650CF"/>
    <w:rsid w:val="3E8D3AD0"/>
    <w:rsid w:val="3EA0F5FE"/>
    <w:rsid w:val="3EC645E6"/>
    <w:rsid w:val="3EF32358"/>
    <w:rsid w:val="3F026C9A"/>
    <w:rsid w:val="3F0FE5CC"/>
    <w:rsid w:val="3F264EF8"/>
    <w:rsid w:val="3F307F18"/>
    <w:rsid w:val="3F686F2F"/>
    <w:rsid w:val="3F790602"/>
    <w:rsid w:val="3F9B086A"/>
    <w:rsid w:val="3FB06E55"/>
    <w:rsid w:val="3FCF649D"/>
    <w:rsid w:val="3FD5A67C"/>
    <w:rsid w:val="3FE7BA0E"/>
    <w:rsid w:val="4018A53B"/>
    <w:rsid w:val="401B3F89"/>
    <w:rsid w:val="40272823"/>
    <w:rsid w:val="40353134"/>
    <w:rsid w:val="4036B08D"/>
    <w:rsid w:val="403DE808"/>
    <w:rsid w:val="4055E175"/>
    <w:rsid w:val="40782FE5"/>
    <w:rsid w:val="40833F96"/>
    <w:rsid w:val="40AF14CB"/>
    <w:rsid w:val="40B3D888"/>
    <w:rsid w:val="40B5D808"/>
    <w:rsid w:val="40E461DF"/>
    <w:rsid w:val="40F3A478"/>
    <w:rsid w:val="411C0F6E"/>
    <w:rsid w:val="412563EA"/>
    <w:rsid w:val="412F5EB5"/>
    <w:rsid w:val="4130E0B2"/>
    <w:rsid w:val="413DC666"/>
    <w:rsid w:val="415970CE"/>
    <w:rsid w:val="4164A096"/>
    <w:rsid w:val="4174DF4E"/>
    <w:rsid w:val="41809246"/>
    <w:rsid w:val="418BD8D0"/>
    <w:rsid w:val="418C4935"/>
    <w:rsid w:val="41A0AA14"/>
    <w:rsid w:val="41A6D132"/>
    <w:rsid w:val="41C61B69"/>
    <w:rsid w:val="41DF0E61"/>
    <w:rsid w:val="41E3114D"/>
    <w:rsid w:val="41F47EF5"/>
    <w:rsid w:val="41F62ED0"/>
    <w:rsid w:val="420B7C43"/>
    <w:rsid w:val="420D85C3"/>
    <w:rsid w:val="422B393E"/>
    <w:rsid w:val="4236F90E"/>
    <w:rsid w:val="424EDEA0"/>
    <w:rsid w:val="4253FF07"/>
    <w:rsid w:val="4266D80D"/>
    <w:rsid w:val="4274D686"/>
    <w:rsid w:val="42A3864A"/>
    <w:rsid w:val="42ACCB1B"/>
    <w:rsid w:val="42B2F239"/>
    <w:rsid w:val="42B89E85"/>
    <w:rsid w:val="42F5412F"/>
    <w:rsid w:val="42FE2FD5"/>
    <w:rsid w:val="4302FCE1"/>
    <w:rsid w:val="43072BC1"/>
    <w:rsid w:val="430AB796"/>
    <w:rsid w:val="431922B0"/>
    <w:rsid w:val="4341A574"/>
    <w:rsid w:val="4342538B"/>
    <w:rsid w:val="43562647"/>
    <w:rsid w:val="437EEB03"/>
    <w:rsid w:val="438716B0"/>
    <w:rsid w:val="439D340F"/>
    <w:rsid w:val="43C7329C"/>
    <w:rsid w:val="43C92ADA"/>
    <w:rsid w:val="43CE55D9"/>
    <w:rsid w:val="43D3570F"/>
    <w:rsid w:val="441B937F"/>
    <w:rsid w:val="4456B2F1"/>
    <w:rsid w:val="4472A4A1"/>
    <w:rsid w:val="44822773"/>
    <w:rsid w:val="44889A3D"/>
    <w:rsid w:val="4495CBBE"/>
    <w:rsid w:val="4498E38D"/>
    <w:rsid w:val="44B4F311"/>
    <w:rsid w:val="44C78FE7"/>
    <w:rsid w:val="44DAE9ED"/>
    <w:rsid w:val="44E0810A"/>
    <w:rsid w:val="44EC20F6"/>
    <w:rsid w:val="451163C3"/>
    <w:rsid w:val="45197620"/>
    <w:rsid w:val="45295D30"/>
    <w:rsid w:val="45812363"/>
    <w:rsid w:val="45891013"/>
    <w:rsid w:val="45AA943A"/>
    <w:rsid w:val="45D39979"/>
    <w:rsid w:val="4619C009"/>
    <w:rsid w:val="462B1441"/>
    <w:rsid w:val="464BDD5C"/>
    <w:rsid w:val="4657C20F"/>
    <w:rsid w:val="4662448B"/>
    <w:rsid w:val="4678F37A"/>
    <w:rsid w:val="46926E93"/>
    <w:rsid w:val="469EB13C"/>
    <w:rsid w:val="46B7B160"/>
    <w:rsid w:val="46BAB876"/>
    <w:rsid w:val="46C06834"/>
    <w:rsid w:val="46CE48AD"/>
    <w:rsid w:val="4705F69B"/>
    <w:rsid w:val="471C9CAB"/>
    <w:rsid w:val="472876E1"/>
    <w:rsid w:val="4728EB05"/>
    <w:rsid w:val="47345CE2"/>
    <w:rsid w:val="473A47A5"/>
    <w:rsid w:val="473DF533"/>
    <w:rsid w:val="47406308"/>
    <w:rsid w:val="4796D4E5"/>
    <w:rsid w:val="47CE209E"/>
    <w:rsid w:val="47D713DD"/>
    <w:rsid w:val="47D7821D"/>
    <w:rsid w:val="47D93B23"/>
    <w:rsid w:val="47DE1C09"/>
    <w:rsid w:val="47FF17B3"/>
    <w:rsid w:val="48048FE9"/>
    <w:rsid w:val="480F551B"/>
    <w:rsid w:val="482CDD33"/>
    <w:rsid w:val="48309C7A"/>
    <w:rsid w:val="485C6A6B"/>
    <w:rsid w:val="4861AF16"/>
    <w:rsid w:val="48691D4E"/>
    <w:rsid w:val="48801A9C"/>
    <w:rsid w:val="4897AE67"/>
    <w:rsid w:val="489CCECE"/>
    <w:rsid w:val="48D25053"/>
    <w:rsid w:val="48FA640B"/>
    <w:rsid w:val="49125D78"/>
    <w:rsid w:val="492D1DE6"/>
    <w:rsid w:val="493393BA"/>
    <w:rsid w:val="4942C4C8"/>
    <w:rsid w:val="494E5FE4"/>
    <w:rsid w:val="4954837C"/>
    <w:rsid w:val="49603A40"/>
    <w:rsid w:val="496BBA7C"/>
    <w:rsid w:val="4978CA2A"/>
    <w:rsid w:val="497ACDFB"/>
    <w:rsid w:val="4990C397"/>
    <w:rsid w:val="4992F955"/>
    <w:rsid w:val="49A39C9D"/>
    <w:rsid w:val="49B25608"/>
    <w:rsid w:val="4A11FAA1"/>
    <w:rsid w:val="4A12AEB6"/>
    <w:rsid w:val="4A3EBDD7"/>
    <w:rsid w:val="4A49E917"/>
    <w:rsid w:val="4A4DBC9D"/>
    <w:rsid w:val="4A6BC2D4"/>
    <w:rsid w:val="4A8836EE"/>
    <w:rsid w:val="4A8F5A2B"/>
    <w:rsid w:val="4A942DCA"/>
    <w:rsid w:val="4AA706D0"/>
    <w:rsid w:val="4AB0B9C3"/>
    <w:rsid w:val="4ABC2968"/>
    <w:rsid w:val="4ACEC04F"/>
    <w:rsid w:val="4AEC4EC9"/>
    <w:rsid w:val="4B042DC9"/>
    <w:rsid w:val="4B2C80B1"/>
    <w:rsid w:val="4B383D6A"/>
    <w:rsid w:val="4B492183"/>
    <w:rsid w:val="4B4AE659"/>
    <w:rsid w:val="4B71D36A"/>
    <w:rsid w:val="4B722CF7"/>
    <w:rsid w:val="4B787443"/>
    <w:rsid w:val="4B7C252E"/>
    <w:rsid w:val="4B839A9F"/>
    <w:rsid w:val="4B872674"/>
    <w:rsid w:val="4BAC1C22"/>
    <w:rsid w:val="4BBFCD0E"/>
    <w:rsid w:val="4BE6B11E"/>
    <w:rsid w:val="4C101833"/>
    <w:rsid w:val="4C295C92"/>
    <w:rsid w:val="4C3BE6C5"/>
    <w:rsid w:val="4C61C9C0"/>
    <w:rsid w:val="4C6B347C"/>
    <w:rsid w:val="4C8CE4C0"/>
    <w:rsid w:val="4CE07BD2"/>
    <w:rsid w:val="4D0B2298"/>
    <w:rsid w:val="4D24BD3D"/>
    <w:rsid w:val="4D2C4FB9"/>
    <w:rsid w:val="4D688FD4"/>
    <w:rsid w:val="4D994FC8"/>
    <w:rsid w:val="4D9D4494"/>
    <w:rsid w:val="4DDF33F1"/>
    <w:rsid w:val="4E15BDA9"/>
    <w:rsid w:val="4E217372"/>
    <w:rsid w:val="4E4ACCDC"/>
    <w:rsid w:val="4E75ACFA"/>
    <w:rsid w:val="4E7938CF"/>
    <w:rsid w:val="4E7FAC3C"/>
    <w:rsid w:val="4ED1A137"/>
    <w:rsid w:val="4ED8C379"/>
    <w:rsid w:val="4F0DE152"/>
    <w:rsid w:val="4F0EC886"/>
    <w:rsid w:val="4F1B201A"/>
    <w:rsid w:val="4F251076"/>
    <w:rsid w:val="4F3CD712"/>
    <w:rsid w:val="4F650B94"/>
    <w:rsid w:val="4F74E84D"/>
    <w:rsid w:val="4F96B16F"/>
    <w:rsid w:val="4F9736BD"/>
    <w:rsid w:val="4FF61F57"/>
    <w:rsid w:val="4FFF1394"/>
    <w:rsid w:val="5028899A"/>
    <w:rsid w:val="5030D60F"/>
    <w:rsid w:val="50358A53"/>
    <w:rsid w:val="5055AA01"/>
    <w:rsid w:val="505AA22F"/>
    <w:rsid w:val="505BC687"/>
    <w:rsid w:val="50676000"/>
    <w:rsid w:val="506C0FD7"/>
    <w:rsid w:val="50904BED"/>
    <w:rsid w:val="50E58C2C"/>
    <w:rsid w:val="5132A277"/>
    <w:rsid w:val="513572ED"/>
    <w:rsid w:val="5152EE11"/>
    <w:rsid w:val="5167BF55"/>
    <w:rsid w:val="5178DB02"/>
    <w:rsid w:val="517DC084"/>
    <w:rsid w:val="51AF9DF1"/>
    <w:rsid w:val="51B46C81"/>
    <w:rsid w:val="51CDFDFD"/>
    <w:rsid w:val="51CF3B03"/>
    <w:rsid w:val="520D8DC6"/>
    <w:rsid w:val="52132B1E"/>
    <w:rsid w:val="5217ED1A"/>
    <w:rsid w:val="52263299"/>
    <w:rsid w:val="5227C630"/>
    <w:rsid w:val="522EE96D"/>
    <w:rsid w:val="523D2FE7"/>
    <w:rsid w:val="5265026A"/>
    <w:rsid w:val="52767012"/>
    <w:rsid w:val="527D2CE4"/>
    <w:rsid w:val="528ADDAA"/>
    <w:rsid w:val="52A44848"/>
    <w:rsid w:val="52AA5695"/>
    <w:rsid w:val="52B6AC3C"/>
    <w:rsid w:val="530B4A6B"/>
    <w:rsid w:val="53109CA8"/>
    <w:rsid w:val="53144851"/>
    <w:rsid w:val="532375AE"/>
    <w:rsid w:val="53751F80"/>
    <w:rsid w:val="537A0AFE"/>
    <w:rsid w:val="53D7DA28"/>
    <w:rsid w:val="53DE5D1D"/>
    <w:rsid w:val="53EF9E1B"/>
    <w:rsid w:val="5403A965"/>
    <w:rsid w:val="540B5007"/>
    <w:rsid w:val="54360D05"/>
    <w:rsid w:val="545BD8FA"/>
    <w:rsid w:val="54661526"/>
    <w:rsid w:val="546FD2DF"/>
    <w:rsid w:val="548C8711"/>
    <w:rsid w:val="5492EF64"/>
    <w:rsid w:val="54B855A3"/>
    <w:rsid w:val="54C5BC0C"/>
    <w:rsid w:val="54D6781E"/>
    <w:rsid w:val="54ED0DDA"/>
    <w:rsid w:val="54F30227"/>
    <w:rsid w:val="5509FF75"/>
    <w:rsid w:val="55177BA6"/>
    <w:rsid w:val="552671EF"/>
    <w:rsid w:val="55329F49"/>
    <w:rsid w:val="5535A8FD"/>
    <w:rsid w:val="556B825D"/>
    <w:rsid w:val="55807BDA"/>
    <w:rsid w:val="5581CFF0"/>
    <w:rsid w:val="55A1192D"/>
    <w:rsid w:val="55A12C1B"/>
    <w:rsid w:val="55C6EFF2"/>
    <w:rsid w:val="55CA9DC8"/>
    <w:rsid w:val="562AAE2A"/>
    <w:rsid w:val="56308497"/>
    <w:rsid w:val="56BA566A"/>
    <w:rsid w:val="56E0AE30"/>
    <w:rsid w:val="570CDB98"/>
    <w:rsid w:val="571936A3"/>
    <w:rsid w:val="571E12A3"/>
    <w:rsid w:val="57237F63"/>
    <w:rsid w:val="5725CD58"/>
    <w:rsid w:val="57312246"/>
    <w:rsid w:val="573712C7"/>
    <w:rsid w:val="5761E53A"/>
    <w:rsid w:val="5765FCB5"/>
    <w:rsid w:val="577DD3EA"/>
    <w:rsid w:val="5781995C"/>
    <w:rsid w:val="57930704"/>
    <w:rsid w:val="57A82F5F"/>
    <w:rsid w:val="57E41863"/>
    <w:rsid w:val="57EBA971"/>
    <w:rsid w:val="5814593F"/>
    <w:rsid w:val="5817C9E3"/>
    <w:rsid w:val="582080B7"/>
    <w:rsid w:val="5822895A"/>
    <w:rsid w:val="584877C9"/>
    <w:rsid w:val="58527667"/>
    <w:rsid w:val="5852E958"/>
    <w:rsid w:val="5868DB42"/>
    <w:rsid w:val="5885038F"/>
    <w:rsid w:val="58BCB023"/>
    <w:rsid w:val="58BF0E9D"/>
    <w:rsid w:val="58E0E3C7"/>
    <w:rsid w:val="58F1E2AA"/>
    <w:rsid w:val="58F872BD"/>
    <w:rsid w:val="590CBACB"/>
    <w:rsid w:val="5927B044"/>
    <w:rsid w:val="594CFC74"/>
    <w:rsid w:val="5951266E"/>
    <w:rsid w:val="59605B17"/>
    <w:rsid w:val="59D4D66A"/>
    <w:rsid w:val="59E42E33"/>
    <w:rsid w:val="59FFE646"/>
    <w:rsid w:val="5A5B671C"/>
    <w:rsid w:val="5A73ABB7"/>
    <w:rsid w:val="5AA7C807"/>
    <w:rsid w:val="5AB99EC5"/>
    <w:rsid w:val="5AEE1F6D"/>
    <w:rsid w:val="5AEE242B"/>
    <w:rsid w:val="5AF03E71"/>
    <w:rsid w:val="5B2B889E"/>
    <w:rsid w:val="5B2F22D7"/>
    <w:rsid w:val="5B4F0334"/>
    <w:rsid w:val="5B7E79F3"/>
    <w:rsid w:val="5B8D0B86"/>
    <w:rsid w:val="5B97C62B"/>
    <w:rsid w:val="5B98D941"/>
    <w:rsid w:val="5BACBFA8"/>
    <w:rsid w:val="5BB7A908"/>
    <w:rsid w:val="5C042AF6"/>
    <w:rsid w:val="5C107837"/>
    <w:rsid w:val="5C1D0B63"/>
    <w:rsid w:val="5C30137F"/>
    <w:rsid w:val="5C9C2C7D"/>
    <w:rsid w:val="5CB643BE"/>
    <w:rsid w:val="5CCFB5C4"/>
    <w:rsid w:val="5CD86C98"/>
    <w:rsid w:val="5CFAE4FE"/>
    <w:rsid w:val="5D0BF5DF"/>
    <w:rsid w:val="5D2074FD"/>
    <w:rsid w:val="5D2C8016"/>
    <w:rsid w:val="5D66E26A"/>
    <w:rsid w:val="5D79BB70"/>
    <w:rsid w:val="5D7BB3AE"/>
    <w:rsid w:val="5DABB120"/>
    <w:rsid w:val="5DD31FF7"/>
    <w:rsid w:val="5DE05EBF"/>
    <w:rsid w:val="5E1D9AF9"/>
    <w:rsid w:val="5E43E5CD"/>
    <w:rsid w:val="5E7F1DE1"/>
    <w:rsid w:val="5E922D84"/>
    <w:rsid w:val="5E98B055"/>
    <w:rsid w:val="5EA68CB8"/>
    <w:rsid w:val="5EC1BF87"/>
    <w:rsid w:val="5EC318B1"/>
    <w:rsid w:val="5EEEE743"/>
    <w:rsid w:val="5EEF5959"/>
    <w:rsid w:val="5F28B236"/>
    <w:rsid w:val="5F421750"/>
    <w:rsid w:val="5F46B053"/>
    <w:rsid w:val="5F4C93B7"/>
    <w:rsid w:val="5F80C673"/>
    <w:rsid w:val="5FAF7D07"/>
    <w:rsid w:val="5FBD7333"/>
    <w:rsid w:val="6001748B"/>
    <w:rsid w:val="6001D52F"/>
    <w:rsid w:val="6019C04D"/>
    <w:rsid w:val="6060AF7A"/>
    <w:rsid w:val="6065DE9B"/>
    <w:rsid w:val="60716AAD"/>
    <w:rsid w:val="6078116F"/>
    <w:rsid w:val="609534E0"/>
    <w:rsid w:val="60BD779D"/>
    <w:rsid w:val="60BED60C"/>
    <w:rsid w:val="60C48297"/>
    <w:rsid w:val="60E599BD"/>
    <w:rsid w:val="60FC7BE2"/>
    <w:rsid w:val="60FEE630"/>
    <w:rsid w:val="610FAD54"/>
    <w:rsid w:val="617E6E7A"/>
    <w:rsid w:val="618B4EED"/>
    <w:rsid w:val="61B2E045"/>
    <w:rsid w:val="61D3E30F"/>
    <w:rsid w:val="61D4E2FA"/>
    <w:rsid w:val="61D7DF1E"/>
    <w:rsid w:val="61DE46AD"/>
    <w:rsid w:val="61E550A4"/>
    <w:rsid w:val="6231A751"/>
    <w:rsid w:val="623565F7"/>
    <w:rsid w:val="625482A1"/>
    <w:rsid w:val="6255B71C"/>
    <w:rsid w:val="6279B243"/>
    <w:rsid w:val="627EB112"/>
    <w:rsid w:val="62A72797"/>
    <w:rsid w:val="62AD8FFB"/>
    <w:rsid w:val="62CED496"/>
    <w:rsid w:val="62DB94A2"/>
    <w:rsid w:val="62F13EED"/>
    <w:rsid w:val="6302845C"/>
    <w:rsid w:val="631A0F13"/>
    <w:rsid w:val="631A21A2"/>
    <w:rsid w:val="63303659"/>
    <w:rsid w:val="6357ECD4"/>
    <w:rsid w:val="636A9309"/>
    <w:rsid w:val="636D5590"/>
    <w:rsid w:val="63724DBE"/>
    <w:rsid w:val="63864B1C"/>
    <w:rsid w:val="63AF89F8"/>
    <w:rsid w:val="63B92303"/>
    <w:rsid w:val="63DA166F"/>
    <w:rsid w:val="63FD37BB"/>
    <w:rsid w:val="6401BFAF"/>
    <w:rsid w:val="640B7E35"/>
    <w:rsid w:val="642B315C"/>
    <w:rsid w:val="64645A75"/>
    <w:rsid w:val="649F1F06"/>
    <w:rsid w:val="64AB61AF"/>
    <w:rsid w:val="64B6B69D"/>
    <w:rsid w:val="64E89DE9"/>
    <w:rsid w:val="64F2C01B"/>
    <w:rsid w:val="653F71BF"/>
    <w:rsid w:val="6564EB29"/>
    <w:rsid w:val="65831A3F"/>
    <w:rsid w:val="65A0F4A7"/>
    <w:rsid w:val="65D11A52"/>
    <w:rsid w:val="65DE677E"/>
    <w:rsid w:val="661C058E"/>
    <w:rsid w:val="662C50B3"/>
    <w:rsid w:val="66339D25"/>
    <w:rsid w:val="66389187"/>
    <w:rsid w:val="664E23AF"/>
    <w:rsid w:val="666AB730"/>
    <w:rsid w:val="669DF7A4"/>
    <w:rsid w:val="66DF11FD"/>
    <w:rsid w:val="66E66FDF"/>
    <w:rsid w:val="670E0219"/>
    <w:rsid w:val="6722D35D"/>
    <w:rsid w:val="6722FB96"/>
    <w:rsid w:val="67300575"/>
    <w:rsid w:val="673F878F"/>
    <w:rsid w:val="674A740A"/>
    <w:rsid w:val="676037D0"/>
    <w:rsid w:val="67626D77"/>
    <w:rsid w:val="6768C66B"/>
    <w:rsid w:val="67D9B425"/>
    <w:rsid w:val="682739AF"/>
    <w:rsid w:val="683BAA2E"/>
    <w:rsid w:val="6846EDD1"/>
    <w:rsid w:val="684BDD1B"/>
    <w:rsid w:val="6857BE09"/>
    <w:rsid w:val="686E9A8E"/>
    <w:rsid w:val="687B7337"/>
    <w:rsid w:val="68982769"/>
    <w:rsid w:val="68C920FA"/>
    <w:rsid w:val="68D379C9"/>
    <w:rsid w:val="692A5CD4"/>
    <w:rsid w:val="693E3A81"/>
    <w:rsid w:val="694B5423"/>
    <w:rsid w:val="69560EA9"/>
    <w:rsid w:val="696B2141"/>
    <w:rsid w:val="69726124"/>
    <w:rsid w:val="6987943E"/>
    <w:rsid w:val="699B3B59"/>
    <w:rsid w:val="69B34681"/>
    <w:rsid w:val="69EFFE01"/>
    <w:rsid w:val="69F859BF"/>
    <w:rsid w:val="6A09C767"/>
    <w:rsid w:val="6A0A0D02"/>
    <w:rsid w:val="6A11E77C"/>
    <w:rsid w:val="6A3199EA"/>
    <w:rsid w:val="6A4CC618"/>
    <w:rsid w:val="6A544DFC"/>
    <w:rsid w:val="6A5CD554"/>
    <w:rsid w:val="6A7A8CE8"/>
    <w:rsid w:val="6A8343BC"/>
    <w:rsid w:val="6AAE162F"/>
    <w:rsid w:val="6AD0F17F"/>
    <w:rsid w:val="6B1A9FC0"/>
    <w:rsid w:val="6B1CB568"/>
    <w:rsid w:val="6B304958"/>
    <w:rsid w:val="6B307191"/>
    <w:rsid w:val="6B3A8098"/>
    <w:rsid w:val="6B616B22"/>
    <w:rsid w:val="6B7EF33A"/>
    <w:rsid w:val="6BA2613C"/>
    <w:rsid w:val="6BAAEA05"/>
    <w:rsid w:val="6BC775FE"/>
    <w:rsid w:val="6BD312AD"/>
    <w:rsid w:val="6BD54EA1"/>
    <w:rsid w:val="6BE9C46E"/>
    <w:rsid w:val="6BEA6103"/>
    <w:rsid w:val="6BEEBC9C"/>
    <w:rsid w:val="6BF2EF48"/>
    <w:rsid w:val="6C1952A1"/>
    <w:rsid w:val="6C26A359"/>
    <w:rsid w:val="6C33B38B"/>
    <w:rsid w:val="6C40F253"/>
    <w:rsid w:val="6C42EAC4"/>
    <w:rsid w:val="6C522495"/>
    <w:rsid w:val="6C58263E"/>
    <w:rsid w:val="6C9BEA71"/>
    <w:rsid w:val="6CB964F1"/>
    <w:rsid w:val="6CCCE402"/>
    <w:rsid w:val="6CDE51AA"/>
    <w:rsid w:val="6CE1EC72"/>
    <w:rsid w:val="6CE9252A"/>
    <w:rsid w:val="6CFBD9C2"/>
    <w:rsid w:val="6D2EEA7A"/>
    <w:rsid w:val="6D4013AD"/>
    <w:rsid w:val="6D4A1EFD"/>
    <w:rsid w:val="6D4F172B"/>
    <w:rsid w:val="6D768FF8"/>
    <w:rsid w:val="6D940E1A"/>
    <w:rsid w:val="6D94B63D"/>
    <w:rsid w:val="6DAAF325"/>
    <w:rsid w:val="6DBB6F90"/>
    <w:rsid w:val="6DBD1359"/>
    <w:rsid w:val="6DC7F460"/>
    <w:rsid w:val="6DE2B7FC"/>
    <w:rsid w:val="6E0D8A6F"/>
    <w:rsid w:val="6E3E9264"/>
    <w:rsid w:val="6E475FF1"/>
    <w:rsid w:val="6E4AC6A9"/>
    <w:rsid w:val="6E6DE870"/>
    <w:rsid w:val="6E72992C"/>
    <w:rsid w:val="6E8574A8"/>
    <w:rsid w:val="6EA9F7B0"/>
    <w:rsid w:val="6EB4C6AF"/>
    <w:rsid w:val="6ECB5E5B"/>
    <w:rsid w:val="6ED93C7B"/>
    <w:rsid w:val="6EE1A2A6"/>
    <w:rsid w:val="6EFCBDA7"/>
    <w:rsid w:val="6EFD5B4E"/>
    <w:rsid w:val="6F11F0C1"/>
    <w:rsid w:val="6F1678B5"/>
    <w:rsid w:val="6F2F78D9"/>
    <w:rsid w:val="6F31AF51"/>
    <w:rsid w:val="6F5A664F"/>
    <w:rsid w:val="6F5F9E84"/>
    <w:rsid w:val="6F622E3A"/>
    <w:rsid w:val="6F79FF6E"/>
    <w:rsid w:val="6F86B61D"/>
    <w:rsid w:val="6FB22E4A"/>
    <w:rsid w:val="6FC05723"/>
    <w:rsid w:val="6FC7AD31"/>
    <w:rsid w:val="6FC9386B"/>
    <w:rsid w:val="6FDCA6AE"/>
    <w:rsid w:val="7004E96B"/>
    <w:rsid w:val="700DA03F"/>
    <w:rsid w:val="70249D8D"/>
    <w:rsid w:val="702B6975"/>
    <w:rsid w:val="7041FD5B"/>
    <w:rsid w:val="705872A1"/>
    <w:rsid w:val="705E6835"/>
    <w:rsid w:val="70819E24"/>
    <w:rsid w:val="709E19E2"/>
    <w:rsid w:val="70ADF2F8"/>
    <w:rsid w:val="70C35CAF"/>
    <w:rsid w:val="7110FBE8"/>
    <w:rsid w:val="71149647"/>
    <w:rsid w:val="7114BEF2"/>
    <w:rsid w:val="71302409"/>
    <w:rsid w:val="71666D7C"/>
    <w:rsid w:val="719700AF"/>
    <w:rsid w:val="71B65559"/>
    <w:rsid w:val="71F3B9CC"/>
    <w:rsid w:val="7204031C"/>
    <w:rsid w:val="722945E9"/>
    <w:rsid w:val="727D7F71"/>
    <w:rsid w:val="72C27660"/>
    <w:rsid w:val="72D673BE"/>
    <w:rsid w:val="7312B3D9"/>
    <w:rsid w:val="73463D20"/>
    <w:rsid w:val="7381E5C3"/>
    <w:rsid w:val="738837D2"/>
    <w:rsid w:val="73ACB836"/>
    <w:rsid w:val="73E690D4"/>
    <w:rsid w:val="73EA1CA9"/>
    <w:rsid w:val="7406A8A2"/>
    <w:rsid w:val="743AF8EC"/>
    <w:rsid w:val="7443E4DC"/>
    <w:rsid w:val="7449481A"/>
    <w:rsid w:val="74565A36"/>
    <w:rsid w:val="749DD569"/>
    <w:rsid w:val="74B04AA2"/>
    <w:rsid w:val="74CCD69B"/>
    <w:rsid w:val="74FBFFC1"/>
    <w:rsid w:val="7518594F"/>
    <w:rsid w:val="75240833"/>
    <w:rsid w:val="754952E0"/>
    <w:rsid w:val="75838F2A"/>
    <w:rsid w:val="75892715"/>
    <w:rsid w:val="75B488BB"/>
    <w:rsid w:val="75D1B0F3"/>
    <w:rsid w:val="76084771"/>
    <w:rsid w:val="76237E37"/>
    <w:rsid w:val="76257675"/>
    <w:rsid w:val="76624289"/>
    <w:rsid w:val="76823E98"/>
    <w:rsid w:val="7695458B"/>
    <w:rsid w:val="769563C1"/>
    <w:rsid w:val="7699864E"/>
    <w:rsid w:val="769EF2CA"/>
    <w:rsid w:val="76A08A71"/>
    <w:rsid w:val="76CE55BE"/>
    <w:rsid w:val="76CF82B1"/>
    <w:rsid w:val="76E1F17B"/>
    <w:rsid w:val="76F3D6E2"/>
    <w:rsid w:val="76F7BEDE"/>
    <w:rsid w:val="771B0269"/>
    <w:rsid w:val="775D660E"/>
    <w:rsid w:val="77689E56"/>
    <w:rsid w:val="7785A8CB"/>
    <w:rsid w:val="77899E0E"/>
    <w:rsid w:val="779FCD47"/>
    <w:rsid w:val="78222E63"/>
    <w:rsid w:val="78279016"/>
    <w:rsid w:val="7841C2F6"/>
    <w:rsid w:val="7851E4C1"/>
    <w:rsid w:val="785BE14A"/>
    <w:rsid w:val="787279DB"/>
    <w:rsid w:val="7899CAD4"/>
    <w:rsid w:val="789B49F4"/>
    <w:rsid w:val="78B4E190"/>
    <w:rsid w:val="78CF060C"/>
    <w:rsid w:val="78D291E1"/>
    <w:rsid w:val="78E57737"/>
    <w:rsid w:val="793FE833"/>
    <w:rsid w:val="79683683"/>
    <w:rsid w:val="797AB6B9"/>
    <w:rsid w:val="79C4D3FB"/>
    <w:rsid w:val="79F3D4E6"/>
    <w:rsid w:val="7A3536F3"/>
    <w:rsid w:val="7A4431DF"/>
    <w:rsid w:val="7A4BEC94"/>
    <w:rsid w:val="7A5EF19F"/>
    <w:rsid w:val="7A7507FE"/>
    <w:rsid w:val="7A81FE2C"/>
    <w:rsid w:val="7A8ABC65"/>
    <w:rsid w:val="7A8CB4A3"/>
    <w:rsid w:val="7A942F51"/>
    <w:rsid w:val="7AA8DCF0"/>
    <w:rsid w:val="7AB3FB41"/>
    <w:rsid w:val="7AB44A69"/>
    <w:rsid w:val="7AC07487"/>
    <w:rsid w:val="7AD0AF73"/>
    <w:rsid w:val="7ADB279E"/>
    <w:rsid w:val="7AE7ACC1"/>
    <w:rsid w:val="7AF15FB4"/>
    <w:rsid w:val="7AFC7E05"/>
    <w:rsid w:val="7B4A2BC8"/>
    <w:rsid w:val="7B7B4404"/>
    <w:rsid w:val="7B95E14D"/>
    <w:rsid w:val="7C294F4D"/>
    <w:rsid w:val="7C3BA5BB"/>
    <w:rsid w:val="7C429C6A"/>
    <w:rsid w:val="7C7788F5"/>
    <w:rsid w:val="7C9688F9"/>
    <w:rsid w:val="7CC12481"/>
    <w:rsid w:val="7CED0089"/>
    <w:rsid w:val="7CFD25C9"/>
    <w:rsid w:val="7D24FECB"/>
    <w:rsid w:val="7D418AC4"/>
    <w:rsid w:val="7D66D406"/>
    <w:rsid w:val="7D8CF8F8"/>
    <w:rsid w:val="7D938063"/>
    <w:rsid w:val="7D9C82E2"/>
    <w:rsid w:val="7DADF456"/>
    <w:rsid w:val="7DC98064"/>
    <w:rsid w:val="7DCE7892"/>
    <w:rsid w:val="7DE0D2DC"/>
    <w:rsid w:val="7E1D2274"/>
    <w:rsid w:val="7E2F3D17"/>
    <w:rsid w:val="7E426541"/>
    <w:rsid w:val="7E70FA26"/>
    <w:rsid w:val="7E7A2F5B"/>
    <w:rsid w:val="7E829F53"/>
    <w:rsid w:val="7EC2D2FD"/>
    <w:rsid w:val="7ED2C60A"/>
    <w:rsid w:val="7EF19422"/>
    <w:rsid w:val="7EFED5AF"/>
    <w:rsid w:val="7F0997D9"/>
    <w:rsid w:val="7F19958B"/>
    <w:rsid w:val="7F1A6589"/>
    <w:rsid w:val="7F2F50C4"/>
    <w:rsid w:val="7F5928AA"/>
    <w:rsid w:val="7F9A08FC"/>
    <w:rsid w:val="7FBF3E48"/>
    <w:rsid w:val="7FC5D78E"/>
    <w:rsid w:val="7FC99A00"/>
    <w:rsid w:val="7FF68C71"/>
    <w:rsid w:val="7FF87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007B2"/>
  <w15:docId w15:val="{A4A7C979-8132-42E3-8BEF-B891F8EB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71"/>
    <w:pPr>
      <w:spacing w:after="200" w:line="276" w:lineRule="auto"/>
    </w:pPr>
    <w:rPr>
      <w:rFonts w:ascii="Calibri" w:hAnsi="Calibri"/>
    </w:rPr>
  </w:style>
  <w:style w:type="paragraph" w:styleId="Heading1">
    <w:name w:val="heading 1"/>
    <w:basedOn w:val="Normal"/>
    <w:next w:val="Normal"/>
    <w:link w:val="Heading1Char"/>
    <w:uiPriority w:val="99"/>
    <w:qFormat/>
    <w:rsid w:val="001250A4"/>
    <w:pPr>
      <w:keepNext/>
      <w:keepLines/>
      <w:spacing w:before="480" w:after="0"/>
      <w:outlineLvl w:val="0"/>
    </w:pPr>
    <w:rPr>
      <w:rFonts w:eastAsia="MS ????"/>
      <w:b/>
      <w:bCs/>
      <w:color w:val="345A8A"/>
      <w:sz w:val="32"/>
      <w:szCs w:val="32"/>
    </w:rPr>
  </w:style>
  <w:style w:type="paragraph" w:styleId="Heading2">
    <w:name w:val="heading 2"/>
    <w:basedOn w:val="Normal"/>
    <w:link w:val="Heading2Char"/>
    <w:uiPriority w:val="9"/>
    <w:qFormat/>
    <w:rsid w:val="00F2456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F2456F"/>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9"/>
    <w:qFormat/>
    <w:rsid w:val="00F2456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50A4"/>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
    <w:locked/>
    <w:rsid w:val="00F2456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F2456F"/>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F2456F"/>
    <w:rPr>
      <w:rFonts w:ascii="Times New Roman" w:hAnsi="Times New Roman" w:cs="Times New Roman"/>
      <w:b/>
      <w:bCs/>
    </w:rPr>
  </w:style>
  <w:style w:type="paragraph" w:styleId="CommentText">
    <w:name w:val="annotation text"/>
    <w:basedOn w:val="Normal"/>
    <w:link w:val="CommentTextChar"/>
    <w:uiPriority w:val="99"/>
    <w:rsid w:val="00AF3C71"/>
    <w:pPr>
      <w:spacing w:line="240" w:lineRule="auto"/>
    </w:pPr>
    <w:rPr>
      <w:sz w:val="24"/>
      <w:szCs w:val="24"/>
    </w:rPr>
  </w:style>
  <w:style w:type="character" w:customStyle="1" w:styleId="CommentTextChar">
    <w:name w:val="Comment Text Char"/>
    <w:basedOn w:val="DefaultParagraphFont"/>
    <w:link w:val="CommentText"/>
    <w:uiPriority w:val="99"/>
    <w:locked/>
    <w:rsid w:val="00AF3C71"/>
    <w:rPr>
      <w:rFonts w:ascii="Calibri" w:hAnsi="Calibri" w:cs="Times New Roman"/>
    </w:rPr>
  </w:style>
  <w:style w:type="character" w:styleId="CommentReference">
    <w:name w:val="annotation reference"/>
    <w:basedOn w:val="DefaultParagraphFont"/>
    <w:uiPriority w:val="99"/>
    <w:rsid w:val="00AF3C71"/>
    <w:rPr>
      <w:rFonts w:cs="Times New Roman"/>
      <w:sz w:val="18"/>
    </w:rPr>
  </w:style>
  <w:style w:type="paragraph" w:styleId="NormalWeb">
    <w:name w:val="Normal (Web)"/>
    <w:basedOn w:val="Normal"/>
    <w:uiPriority w:val="99"/>
    <w:rsid w:val="00AF3C7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F3C71"/>
    <w:rPr>
      <w:rFonts w:cs="Times New Roman"/>
      <w:i/>
    </w:rPr>
  </w:style>
  <w:style w:type="paragraph" w:styleId="BalloonText">
    <w:name w:val="Balloon Text"/>
    <w:basedOn w:val="Normal"/>
    <w:link w:val="BalloonTextChar"/>
    <w:uiPriority w:val="99"/>
    <w:semiHidden/>
    <w:rsid w:val="00AF3C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F3C7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1A1A2E"/>
    <w:rPr>
      <w:b/>
      <w:bCs/>
      <w:sz w:val="20"/>
      <w:szCs w:val="20"/>
    </w:rPr>
  </w:style>
  <w:style w:type="character" w:customStyle="1" w:styleId="CommentSubjectChar">
    <w:name w:val="Comment Subject Char"/>
    <w:basedOn w:val="CommentTextChar"/>
    <w:link w:val="CommentSubject"/>
    <w:uiPriority w:val="99"/>
    <w:semiHidden/>
    <w:locked/>
    <w:rsid w:val="001A1A2E"/>
    <w:rPr>
      <w:rFonts w:ascii="Calibri" w:hAnsi="Calibri" w:cs="Times New Roman"/>
      <w:b/>
      <w:bCs/>
      <w:sz w:val="20"/>
      <w:szCs w:val="20"/>
    </w:rPr>
  </w:style>
  <w:style w:type="paragraph" w:styleId="Footer">
    <w:name w:val="footer"/>
    <w:basedOn w:val="Normal"/>
    <w:link w:val="FooterChar"/>
    <w:uiPriority w:val="99"/>
    <w:rsid w:val="00597AA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97AAD"/>
    <w:rPr>
      <w:rFonts w:ascii="Calibri" w:hAnsi="Calibri" w:cs="Times New Roman"/>
      <w:sz w:val="22"/>
      <w:szCs w:val="22"/>
    </w:rPr>
  </w:style>
  <w:style w:type="character" w:styleId="PageNumber">
    <w:name w:val="page number"/>
    <w:basedOn w:val="DefaultParagraphFont"/>
    <w:uiPriority w:val="99"/>
    <w:semiHidden/>
    <w:rsid w:val="00597AAD"/>
    <w:rPr>
      <w:rFonts w:cs="Times New Roman"/>
    </w:rPr>
  </w:style>
  <w:style w:type="character" w:styleId="Hyperlink">
    <w:name w:val="Hyperlink"/>
    <w:basedOn w:val="DefaultParagraphFont"/>
    <w:uiPriority w:val="99"/>
    <w:semiHidden/>
    <w:rsid w:val="00F2456F"/>
    <w:rPr>
      <w:rFonts w:cs="Times New Roman"/>
      <w:color w:val="0000FF"/>
      <w:u w:val="single"/>
    </w:rPr>
  </w:style>
  <w:style w:type="character" w:styleId="FollowedHyperlink">
    <w:name w:val="FollowedHyperlink"/>
    <w:basedOn w:val="DefaultParagraphFont"/>
    <w:uiPriority w:val="99"/>
    <w:semiHidden/>
    <w:rsid w:val="00F2456F"/>
    <w:rPr>
      <w:rFonts w:cs="Times New Roman"/>
      <w:color w:val="800080"/>
      <w:u w:val="single"/>
    </w:rPr>
  </w:style>
  <w:style w:type="character" w:customStyle="1" w:styleId="normal1">
    <w:name w:val="normal1"/>
    <w:basedOn w:val="DefaultParagraphFont"/>
    <w:uiPriority w:val="99"/>
    <w:rsid w:val="00F2456F"/>
    <w:rPr>
      <w:rFonts w:ascii="Tahoma" w:hAnsi="Tahoma" w:cs="SimSun"/>
      <w:color w:val="000000"/>
      <w:sz w:val="17"/>
      <w:szCs w:val="17"/>
    </w:rPr>
  </w:style>
  <w:style w:type="paragraph" w:customStyle="1" w:styleId="Level1">
    <w:name w:val="Level 1"/>
    <w:basedOn w:val="Normal"/>
    <w:uiPriority w:val="99"/>
    <w:rsid w:val="00F2456F"/>
    <w:pPr>
      <w:widowControl w:val="0"/>
      <w:autoSpaceDE w:val="0"/>
      <w:autoSpaceDN w:val="0"/>
      <w:adjustRightInd w:val="0"/>
      <w:spacing w:after="0" w:line="240" w:lineRule="auto"/>
      <w:ind w:left="720" w:hanging="720"/>
    </w:pPr>
    <w:rPr>
      <w:rFonts w:ascii="Times New Roman" w:hAnsi="Times New Roman"/>
      <w:sz w:val="20"/>
      <w:szCs w:val="24"/>
    </w:rPr>
  </w:style>
  <w:style w:type="paragraph" w:customStyle="1" w:styleId="hanging1">
    <w:name w:val="hanging 1"/>
    <w:basedOn w:val="Normal"/>
    <w:autoRedefine/>
    <w:uiPriority w:val="99"/>
    <w:rsid w:val="00F2456F"/>
    <w:pPr>
      <w:numPr>
        <w:numId w:val="1"/>
      </w:numPr>
      <w:suppressAutoHyphens/>
      <w:spacing w:after="0" w:line="240" w:lineRule="auto"/>
    </w:pPr>
    <w:rPr>
      <w:rFonts w:ascii="Times New Roman" w:hAnsi="Times New Roman"/>
      <w:i/>
      <w:spacing w:val="-2"/>
      <w:sz w:val="24"/>
      <w:szCs w:val="20"/>
    </w:rPr>
  </w:style>
  <w:style w:type="paragraph" w:styleId="BodyTextIndent3">
    <w:name w:val="Body Text Indent 3"/>
    <w:basedOn w:val="Normal"/>
    <w:link w:val="BodyTextIndent3Char"/>
    <w:uiPriority w:val="99"/>
    <w:semiHidden/>
    <w:rsid w:val="00F2456F"/>
    <w:pPr>
      <w:tabs>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exact"/>
      <w:ind w:left="576" w:hanging="288"/>
    </w:pPr>
    <w:rPr>
      <w:rFonts w:ascii="Arial" w:hAnsi="Arial"/>
      <w:sz w:val="20"/>
      <w:szCs w:val="20"/>
    </w:rPr>
  </w:style>
  <w:style w:type="character" w:customStyle="1" w:styleId="BodyTextIndent3Char">
    <w:name w:val="Body Text Indent 3 Char"/>
    <w:basedOn w:val="DefaultParagraphFont"/>
    <w:link w:val="BodyTextIndent3"/>
    <w:uiPriority w:val="99"/>
    <w:semiHidden/>
    <w:locked/>
    <w:rsid w:val="00F2456F"/>
    <w:rPr>
      <w:rFonts w:ascii="Arial" w:hAnsi="Arial" w:cs="Times New Roman"/>
      <w:sz w:val="20"/>
      <w:szCs w:val="20"/>
    </w:rPr>
  </w:style>
  <w:style w:type="paragraph" w:styleId="ListParagraph">
    <w:name w:val="List Paragraph"/>
    <w:basedOn w:val="Normal"/>
    <w:uiPriority w:val="34"/>
    <w:qFormat/>
    <w:rsid w:val="00F2456F"/>
    <w:pPr>
      <w:ind w:left="720"/>
      <w:contextualSpacing/>
    </w:pPr>
  </w:style>
  <w:style w:type="character" w:styleId="Strong">
    <w:name w:val="Strong"/>
    <w:basedOn w:val="DefaultParagraphFont"/>
    <w:uiPriority w:val="99"/>
    <w:qFormat/>
    <w:rsid w:val="00F2456F"/>
    <w:rPr>
      <w:rFonts w:cs="Times New Roman"/>
      <w:b/>
      <w:bCs/>
    </w:rPr>
  </w:style>
  <w:style w:type="character" w:customStyle="1" w:styleId="st1">
    <w:name w:val="st1"/>
    <w:basedOn w:val="DefaultParagraphFont"/>
    <w:uiPriority w:val="99"/>
    <w:rsid w:val="007341A1"/>
    <w:rPr>
      <w:rFonts w:cs="Times New Roman"/>
    </w:rPr>
  </w:style>
  <w:style w:type="character" w:customStyle="1" w:styleId="spelle">
    <w:name w:val="spelle"/>
    <w:basedOn w:val="DefaultParagraphFont"/>
    <w:rsid w:val="00AB2C90"/>
  </w:style>
  <w:style w:type="character" w:customStyle="1" w:styleId="yiv765107188hps">
    <w:name w:val="yiv765107188hps"/>
    <w:basedOn w:val="DefaultParagraphFont"/>
    <w:rsid w:val="00AB2C90"/>
  </w:style>
  <w:style w:type="character" w:customStyle="1" w:styleId="grame">
    <w:name w:val="grame"/>
    <w:basedOn w:val="DefaultParagraphFont"/>
    <w:rsid w:val="00E16CE3"/>
  </w:style>
  <w:style w:type="paragraph" w:customStyle="1" w:styleId="paragraph">
    <w:name w:val="paragraph"/>
    <w:basedOn w:val="Normal"/>
    <w:rsid w:val="0001654A"/>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01654A"/>
  </w:style>
  <w:style w:type="character" w:customStyle="1" w:styleId="normaltextrun">
    <w:name w:val="normaltextrun"/>
    <w:basedOn w:val="DefaultParagraphFont"/>
    <w:rsid w:val="0001654A"/>
  </w:style>
  <w:style w:type="character" w:customStyle="1" w:styleId="contextualspellingandgrammarerror">
    <w:name w:val="contextualspellingandgrammarerror"/>
    <w:basedOn w:val="DefaultParagraphFont"/>
    <w:rsid w:val="0001654A"/>
  </w:style>
  <w:style w:type="character" w:customStyle="1" w:styleId="spellingerror">
    <w:name w:val="spellingerror"/>
    <w:basedOn w:val="DefaultParagraphFont"/>
    <w:rsid w:val="0001654A"/>
  </w:style>
  <w:style w:type="paragraph" w:styleId="Header">
    <w:name w:val="header"/>
    <w:basedOn w:val="Normal"/>
    <w:link w:val="HeaderChar"/>
    <w:uiPriority w:val="99"/>
    <w:unhideWhenUsed/>
    <w:rsid w:val="00E2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F1"/>
    <w:rPr>
      <w:rFonts w:ascii="Calibri" w:hAnsi="Calibri"/>
    </w:rPr>
  </w:style>
  <w:style w:type="character" w:customStyle="1" w:styleId="els-display-text">
    <w:name w:val="els-display-text"/>
    <w:basedOn w:val="DefaultParagraphFont"/>
    <w:rsid w:val="007E5303"/>
  </w:style>
  <w:style w:type="paragraph" w:styleId="Revision">
    <w:name w:val="Revision"/>
    <w:hidden/>
    <w:uiPriority w:val="99"/>
    <w:semiHidden/>
    <w:rsid w:val="008150C0"/>
    <w:rPr>
      <w:rFonts w:ascii="Calibri" w:hAnsi="Calibri"/>
    </w:rPr>
  </w:style>
  <w:style w:type="paragraph" w:customStyle="1" w:styleId="xxmsonormal">
    <w:name w:val="x_x_msonormal"/>
    <w:basedOn w:val="Normal"/>
    <w:rsid w:val="00CE105E"/>
    <w:pPr>
      <w:spacing w:after="0" w:line="240" w:lineRule="auto"/>
    </w:pPr>
    <w:rPr>
      <w:rFonts w:eastAsiaTheme="minorHAnsi" w:cs="Calibri"/>
    </w:rPr>
  </w:style>
  <w:style w:type="paragraph" w:customStyle="1" w:styleId="xxmsolistparagraph">
    <w:name w:val="x_x_msolistparagraph"/>
    <w:basedOn w:val="Normal"/>
    <w:rsid w:val="00CE105E"/>
    <w:pPr>
      <w:spacing w:after="0" w:line="240" w:lineRule="auto"/>
      <w:ind w:left="720"/>
    </w:pPr>
    <w:rPr>
      <w:rFonts w:eastAsiaTheme="minorHAnsi" w:cs="Calibri"/>
    </w:rPr>
  </w:style>
  <w:style w:type="paragraph" w:customStyle="1" w:styleId="gmail-m1849125402059320986msolistparagraph">
    <w:name w:val="gmail-m_1849125402059320986msolistparagraph"/>
    <w:basedOn w:val="Normal"/>
    <w:rsid w:val="00083784"/>
    <w:pPr>
      <w:spacing w:before="100" w:beforeAutospacing="1" w:after="100" w:afterAutospacing="1" w:line="240" w:lineRule="auto"/>
    </w:pPr>
    <w:rPr>
      <w:rFonts w:eastAsiaTheme="minorHAnsi" w:cs="Calibri"/>
    </w:rPr>
  </w:style>
  <w:style w:type="paragraph" w:customStyle="1" w:styleId="xmsolistparagraph">
    <w:name w:val="x_msolistparagraph"/>
    <w:basedOn w:val="Normal"/>
    <w:rsid w:val="007972E8"/>
    <w:pPr>
      <w:spacing w:after="0" w:line="240" w:lineRule="auto"/>
    </w:pPr>
    <w:rPr>
      <w:rFonts w:eastAsiaTheme="minorHAnsi" w:cs="Calibri"/>
    </w:rPr>
  </w:style>
  <w:style w:type="paragraph" w:customStyle="1" w:styleId="EndNoteBibliographyTitle">
    <w:name w:val="EndNote Bibliography Title"/>
    <w:basedOn w:val="Normal"/>
    <w:link w:val="EndNoteBibliographyTitleChar"/>
    <w:rsid w:val="009C5574"/>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C5574"/>
    <w:rPr>
      <w:rFonts w:ascii="Calibri" w:hAnsi="Calibri" w:cs="Calibri"/>
      <w:noProof/>
    </w:rPr>
  </w:style>
  <w:style w:type="paragraph" w:customStyle="1" w:styleId="EndNoteBibliography">
    <w:name w:val="EndNote Bibliography"/>
    <w:basedOn w:val="Normal"/>
    <w:link w:val="EndNoteBibliographyChar"/>
    <w:rsid w:val="009C5574"/>
    <w:pPr>
      <w:spacing w:line="240" w:lineRule="auto"/>
    </w:pPr>
    <w:rPr>
      <w:rFonts w:cs="Calibri"/>
      <w:noProof/>
    </w:rPr>
  </w:style>
  <w:style w:type="character" w:customStyle="1" w:styleId="EndNoteBibliographyChar">
    <w:name w:val="EndNote Bibliography Char"/>
    <w:basedOn w:val="DefaultParagraphFont"/>
    <w:link w:val="EndNoteBibliography"/>
    <w:rsid w:val="009C5574"/>
    <w:rPr>
      <w:rFonts w:ascii="Calibri" w:hAnsi="Calibri" w:cs="Calibri"/>
      <w:noProof/>
    </w:rPr>
  </w:style>
  <w:style w:type="character" w:customStyle="1" w:styleId="smalltext">
    <w:name w:val="smalltext"/>
    <w:basedOn w:val="DefaultParagraphFont"/>
    <w:rsid w:val="005904B4"/>
  </w:style>
  <w:style w:type="character" w:customStyle="1" w:styleId="cit-title">
    <w:name w:val="cit-title"/>
    <w:basedOn w:val="DefaultParagraphFont"/>
    <w:rsid w:val="00A01AD2"/>
  </w:style>
  <w:style w:type="character" w:customStyle="1" w:styleId="cit-year-info">
    <w:name w:val="cit-year-info"/>
    <w:basedOn w:val="DefaultParagraphFont"/>
    <w:rsid w:val="00A01AD2"/>
  </w:style>
  <w:style w:type="character" w:customStyle="1" w:styleId="cit-volume">
    <w:name w:val="cit-volume"/>
    <w:basedOn w:val="DefaultParagraphFont"/>
    <w:rsid w:val="00A01AD2"/>
  </w:style>
  <w:style w:type="character" w:customStyle="1" w:styleId="cit-issue">
    <w:name w:val="cit-issue"/>
    <w:basedOn w:val="DefaultParagraphFont"/>
    <w:rsid w:val="00A01AD2"/>
  </w:style>
  <w:style w:type="character" w:customStyle="1" w:styleId="cit-pagerange">
    <w:name w:val="cit-pagerange"/>
    <w:basedOn w:val="DefaultParagraphFont"/>
    <w:rsid w:val="00A0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0">
      <w:bodyDiv w:val="1"/>
      <w:marLeft w:val="0"/>
      <w:marRight w:val="0"/>
      <w:marTop w:val="0"/>
      <w:marBottom w:val="0"/>
      <w:divBdr>
        <w:top w:val="none" w:sz="0" w:space="0" w:color="auto"/>
        <w:left w:val="none" w:sz="0" w:space="0" w:color="auto"/>
        <w:bottom w:val="none" w:sz="0" w:space="0" w:color="auto"/>
        <w:right w:val="none" w:sz="0" w:space="0" w:color="auto"/>
      </w:divBdr>
    </w:div>
    <w:div w:id="36052575">
      <w:bodyDiv w:val="1"/>
      <w:marLeft w:val="0"/>
      <w:marRight w:val="0"/>
      <w:marTop w:val="0"/>
      <w:marBottom w:val="0"/>
      <w:divBdr>
        <w:top w:val="none" w:sz="0" w:space="0" w:color="auto"/>
        <w:left w:val="none" w:sz="0" w:space="0" w:color="auto"/>
        <w:bottom w:val="none" w:sz="0" w:space="0" w:color="auto"/>
        <w:right w:val="none" w:sz="0" w:space="0" w:color="auto"/>
      </w:divBdr>
    </w:div>
    <w:div w:id="50620434">
      <w:bodyDiv w:val="1"/>
      <w:marLeft w:val="0"/>
      <w:marRight w:val="0"/>
      <w:marTop w:val="0"/>
      <w:marBottom w:val="0"/>
      <w:divBdr>
        <w:top w:val="none" w:sz="0" w:space="0" w:color="auto"/>
        <w:left w:val="none" w:sz="0" w:space="0" w:color="auto"/>
        <w:bottom w:val="none" w:sz="0" w:space="0" w:color="auto"/>
        <w:right w:val="none" w:sz="0" w:space="0" w:color="auto"/>
      </w:divBdr>
    </w:div>
    <w:div w:id="84809036">
      <w:bodyDiv w:val="1"/>
      <w:marLeft w:val="0"/>
      <w:marRight w:val="0"/>
      <w:marTop w:val="0"/>
      <w:marBottom w:val="0"/>
      <w:divBdr>
        <w:top w:val="none" w:sz="0" w:space="0" w:color="auto"/>
        <w:left w:val="none" w:sz="0" w:space="0" w:color="auto"/>
        <w:bottom w:val="none" w:sz="0" w:space="0" w:color="auto"/>
        <w:right w:val="none" w:sz="0" w:space="0" w:color="auto"/>
      </w:divBdr>
    </w:div>
    <w:div w:id="89663741">
      <w:bodyDiv w:val="1"/>
      <w:marLeft w:val="0"/>
      <w:marRight w:val="0"/>
      <w:marTop w:val="0"/>
      <w:marBottom w:val="0"/>
      <w:divBdr>
        <w:top w:val="none" w:sz="0" w:space="0" w:color="auto"/>
        <w:left w:val="none" w:sz="0" w:space="0" w:color="auto"/>
        <w:bottom w:val="none" w:sz="0" w:space="0" w:color="auto"/>
        <w:right w:val="none" w:sz="0" w:space="0" w:color="auto"/>
      </w:divBdr>
      <w:divsChild>
        <w:div w:id="47537729">
          <w:marLeft w:val="0"/>
          <w:marRight w:val="0"/>
          <w:marTop w:val="0"/>
          <w:marBottom w:val="0"/>
          <w:divBdr>
            <w:top w:val="none" w:sz="0" w:space="0" w:color="auto"/>
            <w:left w:val="none" w:sz="0" w:space="0" w:color="auto"/>
            <w:bottom w:val="none" w:sz="0" w:space="0" w:color="auto"/>
            <w:right w:val="none" w:sz="0" w:space="0" w:color="auto"/>
          </w:divBdr>
        </w:div>
      </w:divsChild>
    </w:div>
    <w:div w:id="97021327">
      <w:bodyDiv w:val="1"/>
      <w:marLeft w:val="0"/>
      <w:marRight w:val="0"/>
      <w:marTop w:val="0"/>
      <w:marBottom w:val="0"/>
      <w:divBdr>
        <w:top w:val="none" w:sz="0" w:space="0" w:color="auto"/>
        <w:left w:val="none" w:sz="0" w:space="0" w:color="auto"/>
        <w:bottom w:val="none" w:sz="0" w:space="0" w:color="auto"/>
        <w:right w:val="none" w:sz="0" w:space="0" w:color="auto"/>
      </w:divBdr>
    </w:div>
    <w:div w:id="125903282">
      <w:bodyDiv w:val="1"/>
      <w:marLeft w:val="0"/>
      <w:marRight w:val="0"/>
      <w:marTop w:val="0"/>
      <w:marBottom w:val="0"/>
      <w:divBdr>
        <w:top w:val="none" w:sz="0" w:space="0" w:color="auto"/>
        <w:left w:val="none" w:sz="0" w:space="0" w:color="auto"/>
        <w:bottom w:val="none" w:sz="0" w:space="0" w:color="auto"/>
        <w:right w:val="none" w:sz="0" w:space="0" w:color="auto"/>
      </w:divBdr>
      <w:divsChild>
        <w:div w:id="862547417">
          <w:marLeft w:val="0"/>
          <w:marRight w:val="0"/>
          <w:marTop w:val="0"/>
          <w:marBottom w:val="0"/>
          <w:divBdr>
            <w:top w:val="none" w:sz="0" w:space="0" w:color="auto"/>
            <w:left w:val="none" w:sz="0" w:space="0" w:color="auto"/>
            <w:bottom w:val="none" w:sz="0" w:space="0" w:color="auto"/>
            <w:right w:val="none" w:sz="0" w:space="0" w:color="auto"/>
          </w:divBdr>
        </w:div>
        <w:div w:id="1183009220">
          <w:marLeft w:val="0"/>
          <w:marRight w:val="0"/>
          <w:marTop w:val="0"/>
          <w:marBottom w:val="0"/>
          <w:divBdr>
            <w:top w:val="none" w:sz="0" w:space="0" w:color="auto"/>
            <w:left w:val="none" w:sz="0" w:space="0" w:color="auto"/>
            <w:bottom w:val="none" w:sz="0" w:space="0" w:color="auto"/>
            <w:right w:val="none" w:sz="0" w:space="0" w:color="auto"/>
          </w:divBdr>
        </w:div>
        <w:div w:id="2043898048">
          <w:marLeft w:val="0"/>
          <w:marRight w:val="0"/>
          <w:marTop w:val="0"/>
          <w:marBottom w:val="0"/>
          <w:divBdr>
            <w:top w:val="none" w:sz="0" w:space="0" w:color="auto"/>
            <w:left w:val="none" w:sz="0" w:space="0" w:color="auto"/>
            <w:bottom w:val="none" w:sz="0" w:space="0" w:color="auto"/>
            <w:right w:val="none" w:sz="0" w:space="0" w:color="auto"/>
          </w:divBdr>
        </w:div>
      </w:divsChild>
    </w:div>
    <w:div w:id="127289058">
      <w:bodyDiv w:val="1"/>
      <w:marLeft w:val="0"/>
      <w:marRight w:val="0"/>
      <w:marTop w:val="0"/>
      <w:marBottom w:val="0"/>
      <w:divBdr>
        <w:top w:val="none" w:sz="0" w:space="0" w:color="auto"/>
        <w:left w:val="none" w:sz="0" w:space="0" w:color="auto"/>
        <w:bottom w:val="none" w:sz="0" w:space="0" w:color="auto"/>
        <w:right w:val="none" w:sz="0" w:space="0" w:color="auto"/>
      </w:divBdr>
    </w:div>
    <w:div w:id="138308753">
      <w:bodyDiv w:val="1"/>
      <w:marLeft w:val="0"/>
      <w:marRight w:val="0"/>
      <w:marTop w:val="0"/>
      <w:marBottom w:val="0"/>
      <w:divBdr>
        <w:top w:val="none" w:sz="0" w:space="0" w:color="auto"/>
        <w:left w:val="none" w:sz="0" w:space="0" w:color="auto"/>
        <w:bottom w:val="none" w:sz="0" w:space="0" w:color="auto"/>
        <w:right w:val="none" w:sz="0" w:space="0" w:color="auto"/>
      </w:divBdr>
    </w:div>
    <w:div w:id="201090468">
      <w:bodyDiv w:val="1"/>
      <w:marLeft w:val="0"/>
      <w:marRight w:val="0"/>
      <w:marTop w:val="0"/>
      <w:marBottom w:val="0"/>
      <w:divBdr>
        <w:top w:val="none" w:sz="0" w:space="0" w:color="auto"/>
        <w:left w:val="none" w:sz="0" w:space="0" w:color="auto"/>
        <w:bottom w:val="none" w:sz="0" w:space="0" w:color="auto"/>
        <w:right w:val="none" w:sz="0" w:space="0" w:color="auto"/>
      </w:divBdr>
    </w:div>
    <w:div w:id="206721882">
      <w:bodyDiv w:val="1"/>
      <w:marLeft w:val="0"/>
      <w:marRight w:val="0"/>
      <w:marTop w:val="0"/>
      <w:marBottom w:val="0"/>
      <w:divBdr>
        <w:top w:val="none" w:sz="0" w:space="0" w:color="auto"/>
        <w:left w:val="none" w:sz="0" w:space="0" w:color="auto"/>
        <w:bottom w:val="none" w:sz="0" w:space="0" w:color="auto"/>
        <w:right w:val="none" w:sz="0" w:space="0" w:color="auto"/>
      </w:divBdr>
    </w:div>
    <w:div w:id="218127710">
      <w:bodyDiv w:val="1"/>
      <w:marLeft w:val="0"/>
      <w:marRight w:val="0"/>
      <w:marTop w:val="0"/>
      <w:marBottom w:val="0"/>
      <w:divBdr>
        <w:top w:val="none" w:sz="0" w:space="0" w:color="auto"/>
        <w:left w:val="none" w:sz="0" w:space="0" w:color="auto"/>
        <w:bottom w:val="none" w:sz="0" w:space="0" w:color="auto"/>
        <w:right w:val="none" w:sz="0" w:space="0" w:color="auto"/>
      </w:divBdr>
    </w:div>
    <w:div w:id="265816300">
      <w:bodyDiv w:val="1"/>
      <w:marLeft w:val="0"/>
      <w:marRight w:val="0"/>
      <w:marTop w:val="0"/>
      <w:marBottom w:val="0"/>
      <w:divBdr>
        <w:top w:val="none" w:sz="0" w:space="0" w:color="auto"/>
        <w:left w:val="none" w:sz="0" w:space="0" w:color="auto"/>
        <w:bottom w:val="none" w:sz="0" w:space="0" w:color="auto"/>
        <w:right w:val="none" w:sz="0" w:space="0" w:color="auto"/>
      </w:divBdr>
    </w:div>
    <w:div w:id="276647478">
      <w:bodyDiv w:val="1"/>
      <w:marLeft w:val="0"/>
      <w:marRight w:val="0"/>
      <w:marTop w:val="0"/>
      <w:marBottom w:val="0"/>
      <w:divBdr>
        <w:top w:val="none" w:sz="0" w:space="0" w:color="auto"/>
        <w:left w:val="none" w:sz="0" w:space="0" w:color="auto"/>
        <w:bottom w:val="none" w:sz="0" w:space="0" w:color="auto"/>
        <w:right w:val="none" w:sz="0" w:space="0" w:color="auto"/>
      </w:divBdr>
    </w:div>
    <w:div w:id="379861406">
      <w:bodyDiv w:val="1"/>
      <w:marLeft w:val="0"/>
      <w:marRight w:val="0"/>
      <w:marTop w:val="0"/>
      <w:marBottom w:val="0"/>
      <w:divBdr>
        <w:top w:val="none" w:sz="0" w:space="0" w:color="auto"/>
        <w:left w:val="none" w:sz="0" w:space="0" w:color="auto"/>
        <w:bottom w:val="none" w:sz="0" w:space="0" w:color="auto"/>
        <w:right w:val="none" w:sz="0" w:space="0" w:color="auto"/>
      </w:divBdr>
      <w:divsChild>
        <w:div w:id="72549377">
          <w:marLeft w:val="0"/>
          <w:marRight w:val="0"/>
          <w:marTop w:val="0"/>
          <w:marBottom w:val="0"/>
          <w:divBdr>
            <w:top w:val="none" w:sz="0" w:space="0" w:color="auto"/>
            <w:left w:val="none" w:sz="0" w:space="0" w:color="auto"/>
            <w:bottom w:val="none" w:sz="0" w:space="0" w:color="auto"/>
            <w:right w:val="none" w:sz="0" w:space="0" w:color="auto"/>
          </w:divBdr>
        </w:div>
        <w:div w:id="601228246">
          <w:marLeft w:val="0"/>
          <w:marRight w:val="0"/>
          <w:marTop w:val="0"/>
          <w:marBottom w:val="0"/>
          <w:divBdr>
            <w:top w:val="none" w:sz="0" w:space="0" w:color="auto"/>
            <w:left w:val="none" w:sz="0" w:space="0" w:color="auto"/>
            <w:bottom w:val="none" w:sz="0" w:space="0" w:color="auto"/>
            <w:right w:val="none" w:sz="0" w:space="0" w:color="auto"/>
          </w:divBdr>
        </w:div>
        <w:div w:id="643778061">
          <w:marLeft w:val="0"/>
          <w:marRight w:val="0"/>
          <w:marTop w:val="0"/>
          <w:marBottom w:val="0"/>
          <w:divBdr>
            <w:top w:val="none" w:sz="0" w:space="0" w:color="auto"/>
            <w:left w:val="none" w:sz="0" w:space="0" w:color="auto"/>
            <w:bottom w:val="none" w:sz="0" w:space="0" w:color="auto"/>
            <w:right w:val="none" w:sz="0" w:space="0" w:color="auto"/>
          </w:divBdr>
        </w:div>
        <w:div w:id="779102765">
          <w:marLeft w:val="0"/>
          <w:marRight w:val="0"/>
          <w:marTop w:val="0"/>
          <w:marBottom w:val="0"/>
          <w:divBdr>
            <w:top w:val="none" w:sz="0" w:space="0" w:color="auto"/>
            <w:left w:val="none" w:sz="0" w:space="0" w:color="auto"/>
            <w:bottom w:val="none" w:sz="0" w:space="0" w:color="auto"/>
            <w:right w:val="none" w:sz="0" w:space="0" w:color="auto"/>
          </w:divBdr>
        </w:div>
        <w:div w:id="1292397295">
          <w:marLeft w:val="0"/>
          <w:marRight w:val="0"/>
          <w:marTop w:val="0"/>
          <w:marBottom w:val="0"/>
          <w:divBdr>
            <w:top w:val="none" w:sz="0" w:space="0" w:color="auto"/>
            <w:left w:val="none" w:sz="0" w:space="0" w:color="auto"/>
            <w:bottom w:val="none" w:sz="0" w:space="0" w:color="auto"/>
            <w:right w:val="none" w:sz="0" w:space="0" w:color="auto"/>
          </w:divBdr>
        </w:div>
        <w:div w:id="1755935767">
          <w:marLeft w:val="0"/>
          <w:marRight w:val="0"/>
          <w:marTop w:val="0"/>
          <w:marBottom w:val="0"/>
          <w:divBdr>
            <w:top w:val="none" w:sz="0" w:space="0" w:color="auto"/>
            <w:left w:val="none" w:sz="0" w:space="0" w:color="auto"/>
            <w:bottom w:val="none" w:sz="0" w:space="0" w:color="auto"/>
            <w:right w:val="none" w:sz="0" w:space="0" w:color="auto"/>
          </w:divBdr>
        </w:div>
        <w:div w:id="1766729254">
          <w:marLeft w:val="0"/>
          <w:marRight w:val="0"/>
          <w:marTop w:val="0"/>
          <w:marBottom w:val="0"/>
          <w:divBdr>
            <w:top w:val="none" w:sz="0" w:space="0" w:color="auto"/>
            <w:left w:val="none" w:sz="0" w:space="0" w:color="auto"/>
            <w:bottom w:val="none" w:sz="0" w:space="0" w:color="auto"/>
            <w:right w:val="none" w:sz="0" w:space="0" w:color="auto"/>
          </w:divBdr>
        </w:div>
      </w:divsChild>
    </w:div>
    <w:div w:id="394087746">
      <w:bodyDiv w:val="1"/>
      <w:marLeft w:val="0"/>
      <w:marRight w:val="0"/>
      <w:marTop w:val="0"/>
      <w:marBottom w:val="0"/>
      <w:divBdr>
        <w:top w:val="none" w:sz="0" w:space="0" w:color="auto"/>
        <w:left w:val="none" w:sz="0" w:space="0" w:color="auto"/>
        <w:bottom w:val="none" w:sz="0" w:space="0" w:color="auto"/>
        <w:right w:val="none" w:sz="0" w:space="0" w:color="auto"/>
      </w:divBdr>
    </w:div>
    <w:div w:id="406658656">
      <w:bodyDiv w:val="1"/>
      <w:marLeft w:val="0"/>
      <w:marRight w:val="0"/>
      <w:marTop w:val="0"/>
      <w:marBottom w:val="0"/>
      <w:divBdr>
        <w:top w:val="none" w:sz="0" w:space="0" w:color="auto"/>
        <w:left w:val="none" w:sz="0" w:space="0" w:color="auto"/>
        <w:bottom w:val="none" w:sz="0" w:space="0" w:color="auto"/>
        <w:right w:val="none" w:sz="0" w:space="0" w:color="auto"/>
      </w:divBdr>
    </w:div>
    <w:div w:id="429131753">
      <w:bodyDiv w:val="1"/>
      <w:marLeft w:val="0"/>
      <w:marRight w:val="0"/>
      <w:marTop w:val="0"/>
      <w:marBottom w:val="0"/>
      <w:divBdr>
        <w:top w:val="none" w:sz="0" w:space="0" w:color="auto"/>
        <w:left w:val="none" w:sz="0" w:space="0" w:color="auto"/>
        <w:bottom w:val="none" w:sz="0" w:space="0" w:color="auto"/>
        <w:right w:val="none" w:sz="0" w:space="0" w:color="auto"/>
      </w:divBdr>
    </w:div>
    <w:div w:id="453527314">
      <w:bodyDiv w:val="1"/>
      <w:marLeft w:val="0"/>
      <w:marRight w:val="0"/>
      <w:marTop w:val="0"/>
      <w:marBottom w:val="0"/>
      <w:divBdr>
        <w:top w:val="none" w:sz="0" w:space="0" w:color="auto"/>
        <w:left w:val="none" w:sz="0" w:space="0" w:color="auto"/>
        <w:bottom w:val="none" w:sz="0" w:space="0" w:color="auto"/>
        <w:right w:val="none" w:sz="0" w:space="0" w:color="auto"/>
      </w:divBdr>
    </w:div>
    <w:div w:id="461191103">
      <w:bodyDiv w:val="1"/>
      <w:marLeft w:val="0"/>
      <w:marRight w:val="0"/>
      <w:marTop w:val="0"/>
      <w:marBottom w:val="0"/>
      <w:divBdr>
        <w:top w:val="none" w:sz="0" w:space="0" w:color="auto"/>
        <w:left w:val="none" w:sz="0" w:space="0" w:color="auto"/>
        <w:bottom w:val="none" w:sz="0" w:space="0" w:color="auto"/>
        <w:right w:val="none" w:sz="0" w:space="0" w:color="auto"/>
      </w:divBdr>
      <w:divsChild>
        <w:div w:id="1302345360">
          <w:marLeft w:val="0"/>
          <w:marRight w:val="0"/>
          <w:marTop w:val="0"/>
          <w:marBottom w:val="0"/>
          <w:divBdr>
            <w:top w:val="none" w:sz="0" w:space="0" w:color="auto"/>
            <w:left w:val="none" w:sz="0" w:space="0" w:color="auto"/>
            <w:bottom w:val="none" w:sz="0" w:space="0" w:color="auto"/>
            <w:right w:val="none" w:sz="0" w:space="0" w:color="auto"/>
          </w:divBdr>
        </w:div>
        <w:div w:id="1571186789">
          <w:marLeft w:val="0"/>
          <w:marRight w:val="0"/>
          <w:marTop w:val="0"/>
          <w:marBottom w:val="0"/>
          <w:divBdr>
            <w:top w:val="none" w:sz="0" w:space="0" w:color="auto"/>
            <w:left w:val="none" w:sz="0" w:space="0" w:color="auto"/>
            <w:bottom w:val="none" w:sz="0" w:space="0" w:color="auto"/>
            <w:right w:val="none" w:sz="0" w:space="0" w:color="auto"/>
          </w:divBdr>
        </w:div>
      </w:divsChild>
    </w:div>
    <w:div w:id="461925051">
      <w:bodyDiv w:val="1"/>
      <w:marLeft w:val="0"/>
      <w:marRight w:val="0"/>
      <w:marTop w:val="0"/>
      <w:marBottom w:val="0"/>
      <w:divBdr>
        <w:top w:val="none" w:sz="0" w:space="0" w:color="auto"/>
        <w:left w:val="none" w:sz="0" w:space="0" w:color="auto"/>
        <w:bottom w:val="none" w:sz="0" w:space="0" w:color="auto"/>
        <w:right w:val="none" w:sz="0" w:space="0" w:color="auto"/>
      </w:divBdr>
    </w:div>
    <w:div w:id="464854195">
      <w:bodyDiv w:val="1"/>
      <w:marLeft w:val="0"/>
      <w:marRight w:val="0"/>
      <w:marTop w:val="0"/>
      <w:marBottom w:val="0"/>
      <w:divBdr>
        <w:top w:val="none" w:sz="0" w:space="0" w:color="auto"/>
        <w:left w:val="none" w:sz="0" w:space="0" w:color="auto"/>
        <w:bottom w:val="none" w:sz="0" w:space="0" w:color="auto"/>
        <w:right w:val="none" w:sz="0" w:space="0" w:color="auto"/>
      </w:divBdr>
    </w:div>
    <w:div w:id="489831354">
      <w:bodyDiv w:val="1"/>
      <w:marLeft w:val="0"/>
      <w:marRight w:val="0"/>
      <w:marTop w:val="0"/>
      <w:marBottom w:val="0"/>
      <w:divBdr>
        <w:top w:val="none" w:sz="0" w:space="0" w:color="auto"/>
        <w:left w:val="none" w:sz="0" w:space="0" w:color="auto"/>
        <w:bottom w:val="none" w:sz="0" w:space="0" w:color="auto"/>
        <w:right w:val="none" w:sz="0" w:space="0" w:color="auto"/>
      </w:divBdr>
    </w:div>
    <w:div w:id="499122863">
      <w:bodyDiv w:val="1"/>
      <w:marLeft w:val="0"/>
      <w:marRight w:val="0"/>
      <w:marTop w:val="0"/>
      <w:marBottom w:val="0"/>
      <w:divBdr>
        <w:top w:val="none" w:sz="0" w:space="0" w:color="auto"/>
        <w:left w:val="none" w:sz="0" w:space="0" w:color="auto"/>
        <w:bottom w:val="none" w:sz="0" w:space="0" w:color="auto"/>
        <w:right w:val="none" w:sz="0" w:space="0" w:color="auto"/>
      </w:divBdr>
      <w:divsChild>
        <w:div w:id="849878733">
          <w:marLeft w:val="0"/>
          <w:marRight w:val="0"/>
          <w:marTop w:val="0"/>
          <w:marBottom w:val="0"/>
          <w:divBdr>
            <w:top w:val="none" w:sz="0" w:space="0" w:color="auto"/>
            <w:left w:val="none" w:sz="0" w:space="0" w:color="auto"/>
            <w:bottom w:val="none" w:sz="0" w:space="0" w:color="auto"/>
            <w:right w:val="none" w:sz="0" w:space="0" w:color="auto"/>
          </w:divBdr>
        </w:div>
        <w:div w:id="1033578389">
          <w:marLeft w:val="0"/>
          <w:marRight w:val="0"/>
          <w:marTop w:val="0"/>
          <w:marBottom w:val="0"/>
          <w:divBdr>
            <w:top w:val="none" w:sz="0" w:space="0" w:color="auto"/>
            <w:left w:val="none" w:sz="0" w:space="0" w:color="auto"/>
            <w:bottom w:val="none" w:sz="0" w:space="0" w:color="auto"/>
            <w:right w:val="none" w:sz="0" w:space="0" w:color="auto"/>
          </w:divBdr>
        </w:div>
      </w:divsChild>
    </w:div>
    <w:div w:id="513038404">
      <w:bodyDiv w:val="1"/>
      <w:marLeft w:val="0"/>
      <w:marRight w:val="0"/>
      <w:marTop w:val="0"/>
      <w:marBottom w:val="0"/>
      <w:divBdr>
        <w:top w:val="none" w:sz="0" w:space="0" w:color="auto"/>
        <w:left w:val="none" w:sz="0" w:space="0" w:color="auto"/>
        <w:bottom w:val="none" w:sz="0" w:space="0" w:color="auto"/>
        <w:right w:val="none" w:sz="0" w:space="0" w:color="auto"/>
      </w:divBdr>
    </w:div>
    <w:div w:id="544409169">
      <w:bodyDiv w:val="1"/>
      <w:marLeft w:val="0"/>
      <w:marRight w:val="0"/>
      <w:marTop w:val="0"/>
      <w:marBottom w:val="0"/>
      <w:divBdr>
        <w:top w:val="none" w:sz="0" w:space="0" w:color="auto"/>
        <w:left w:val="none" w:sz="0" w:space="0" w:color="auto"/>
        <w:bottom w:val="none" w:sz="0" w:space="0" w:color="auto"/>
        <w:right w:val="none" w:sz="0" w:space="0" w:color="auto"/>
      </w:divBdr>
    </w:div>
    <w:div w:id="600800447">
      <w:bodyDiv w:val="1"/>
      <w:marLeft w:val="0"/>
      <w:marRight w:val="0"/>
      <w:marTop w:val="0"/>
      <w:marBottom w:val="0"/>
      <w:divBdr>
        <w:top w:val="none" w:sz="0" w:space="0" w:color="auto"/>
        <w:left w:val="none" w:sz="0" w:space="0" w:color="auto"/>
        <w:bottom w:val="none" w:sz="0" w:space="0" w:color="auto"/>
        <w:right w:val="none" w:sz="0" w:space="0" w:color="auto"/>
      </w:divBdr>
    </w:div>
    <w:div w:id="637075593">
      <w:bodyDiv w:val="1"/>
      <w:marLeft w:val="0"/>
      <w:marRight w:val="0"/>
      <w:marTop w:val="0"/>
      <w:marBottom w:val="0"/>
      <w:divBdr>
        <w:top w:val="none" w:sz="0" w:space="0" w:color="auto"/>
        <w:left w:val="none" w:sz="0" w:space="0" w:color="auto"/>
        <w:bottom w:val="none" w:sz="0" w:space="0" w:color="auto"/>
        <w:right w:val="none" w:sz="0" w:space="0" w:color="auto"/>
      </w:divBdr>
    </w:div>
    <w:div w:id="646478104">
      <w:bodyDiv w:val="1"/>
      <w:marLeft w:val="0"/>
      <w:marRight w:val="0"/>
      <w:marTop w:val="0"/>
      <w:marBottom w:val="0"/>
      <w:divBdr>
        <w:top w:val="none" w:sz="0" w:space="0" w:color="auto"/>
        <w:left w:val="none" w:sz="0" w:space="0" w:color="auto"/>
        <w:bottom w:val="none" w:sz="0" w:space="0" w:color="auto"/>
        <w:right w:val="none" w:sz="0" w:space="0" w:color="auto"/>
      </w:divBdr>
    </w:div>
    <w:div w:id="655492952">
      <w:bodyDiv w:val="1"/>
      <w:marLeft w:val="0"/>
      <w:marRight w:val="0"/>
      <w:marTop w:val="0"/>
      <w:marBottom w:val="0"/>
      <w:divBdr>
        <w:top w:val="none" w:sz="0" w:space="0" w:color="auto"/>
        <w:left w:val="none" w:sz="0" w:space="0" w:color="auto"/>
        <w:bottom w:val="none" w:sz="0" w:space="0" w:color="auto"/>
        <w:right w:val="none" w:sz="0" w:space="0" w:color="auto"/>
      </w:divBdr>
    </w:div>
    <w:div w:id="662121210">
      <w:bodyDiv w:val="1"/>
      <w:marLeft w:val="0"/>
      <w:marRight w:val="0"/>
      <w:marTop w:val="0"/>
      <w:marBottom w:val="0"/>
      <w:divBdr>
        <w:top w:val="none" w:sz="0" w:space="0" w:color="auto"/>
        <w:left w:val="none" w:sz="0" w:space="0" w:color="auto"/>
        <w:bottom w:val="none" w:sz="0" w:space="0" w:color="auto"/>
        <w:right w:val="none" w:sz="0" w:space="0" w:color="auto"/>
      </w:divBdr>
    </w:div>
    <w:div w:id="710569403">
      <w:bodyDiv w:val="1"/>
      <w:marLeft w:val="0"/>
      <w:marRight w:val="0"/>
      <w:marTop w:val="0"/>
      <w:marBottom w:val="0"/>
      <w:divBdr>
        <w:top w:val="none" w:sz="0" w:space="0" w:color="auto"/>
        <w:left w:val="none" w:sz="0" w:space="0" w:color="auto"/>
        <w:bottom w:val="none" w:sz="0" w:space="0" w:color="auto"/>
        <w:right w:val="none" w:sz="0" w:space="0" w:color="auto"/>
      </w:divBdr>
    </w:div>
    <w:div w:id="717632196">
      <w:bodyDiv w:val="1"/>
      <w:marLeft w:val="0"/>
      <w:marRight w:val="0"/>
      <w:marTop w:val="0"/>
      <w:marBottom w:val="0"/>
      <w:divBdr>
        <w:top w:val="none" w:sz="0" w:space="0" w:color="auto"/>
        <w:left w:val="none" w:sz="0" w:space="0" w:color="auto"/>
        <w:bottom w:val="none" w:sz="0" w:space="0" w:color="auto"/>
        <w:right w:val="none" w:sz="0" w:space="0" w:color="auto"/>
      </w:divBdr>
    </w:div>
    <w:div w:id="719747208">
      <w:bodyDiv w:val="1"/>
      <w:marLeft w:val="0"/>
      <w:marRight w:val="0"/>
      <w:marTop w:val="0"/>
      <w:marBottom w:val="0"/>
      <w:divBdr>
        <w:top w:val="none" w:sz="0" w:space="0" w:color="auto"/>
        <w:left w:val="none" w:sz="0" w:space="0" w:color="auto"/>
        <w:bottom w:val="none" w:sz="0" w:space="0" w:color="auto"/>
        <w:right w:val="none" w:sz="0" w:space="0" w:color="auto"/>
      </w:divBdr>
    </w:div>
    <w:div w:id="720862812">
      <w:bodyDiv w:val="1"/>
      <w:marLeft w:val="0"/>
      <w:marRight w:val="0"/>
      <w:marTop w:val="0"/>
      <w:marBottom w:val="0"/>
      <w:divBdr>
        <w:top w:val="none" w:sz="0" w:space="0" w:color="auto"/>
        <w:left w:val="none" w:sz="0" w:space="0" w:color="auto"/>
        <w:bottom w:val="none" w:sz="0" w:space="0" w:color="auto"/>
        <w:right w:val="none" w:sz="0" w:space="0" w:color="auto"/>
      </w:divBdr>
    </w:div>
    <w:div w:id="788428261">
      <w:bodyDiv w:val="1"/>
      <w:marLeft w:val="0"/>
      <w:marRight w:val="0"/>
      <w:marTop w:val="0"/>
      <w:marBottom w:val="0"/>
      <w:divBdr>
        <w:top w:val="none" w:sz="0" w:space="0" w:color="auto"/>
        <w:left w:val="none" w:sz="0" w:space="0" w:color="auto"/>
        <w:bottom w:val="none" w:sz="0" w:space="0" w:color="auto"/>
        <w:right w:val="none" w:sz="0" w:space="0" w:color="auto"/>
      </w:divBdr>
    </w:div>
    <w:div w:id="806512962">
      <w:bodyDiv w:val="1"/>
      <w:marLeft w:val="0"/>
      <w:marRight w:val="0"/>
      <w:marTop w:val="0"/>
      <w:marBottom w:val="0"/>
      <w:divBdr>
        <w:top w:val="none" w:sz="0" w:space="0" w:color="auto"/>
        <w:left w:val="none" w:sz="0" w:space="0" w:color="auto"/>
        <w:bottom w:val="none" w:sz="0" w:space="0" w:color="auto"/>
        <w:right w:val="none" w:sz="0" w:space="0" w:color="auto"/>
      </w:divBdr>
    </w:div>
    <w:div w:id="872112587">
      <w:bodyDiv w:val="1"/>
      <w:marLeft w:val="0"/>
      <w:marRight w:val="0"/>
      <w:marTop w:val="0"/>
      <w:marBottom w:val="0"/>
      <w:divBdr>
        <w:top w:val="none" w:sz="0" w:space="0" w:color="auto"/>
        <w:left w:val="none" w:sz="0" w:space="0" w:color="auto"/>
        <w:bottom w:val="none" w:sz="0" w:space="0" w:color="auto"/>
        <w:right w:val="none" w:sz="0" w:space="0" w:color="auto"/>
      </w:divBdr>
    </w:div>
    <w:div w:id="876358735">
      <w:bodyDiv w:val="1"/>
      <w:marLeft w:val="0"/>
      <w:marRight w:val="0"/>
      <w:marTop w:val="0"/>
      <w:marBottom w:val="0"/>
      <w:divBdr>
        <w:top w:val="none" w:sz="0" w:space="0" w:color="auto"/>
        <w:left w:val="none" w:sz="0" w:space="0" w:color="auto"/>
        <w:bottom w:val="none" w:sz="0" w:space="0" w:color="auto"/>
        <w:right w:val="none" w:sz="0" w:space="0" w:color="auto"/>
      </w:divBdr>
    </w:div>
    <w:div w:id="880819559">
      <w:bodyDiv w:val="1"/>
      <w:marLeft w:val="0"/>
      <w:marRight w:val="0"/>
      <w:marTop w:val="0"/>
      <w:marBottom w:val="0"/>
      <w:divBdr>
        <w:top w:val="none" w:sz="0" w:space="0" w:color="auto"/>
        <w:left w:val="none" w:sz="0" w:space="0" w:color="auto"/>
        <w:bottom w:val="none" w:sz="0" w:space="0" w:color="auto"/>
        <w:right w:val="none" w:sz="0" w:space="0" w:color="auto"/>
      </w:divBdr>
      <w:divsChild>
        <w:div w:id="1400444767">
          <w:marLeft w:val="0"/>
          <w:marRight w:val="0"/>
          <w:marTop w:val="0"/>
          <w:marBottom w:val="0"/>
          <w:divBdr>
            <w:top w:val="none" w:sz="0" w:space="0" w:color="auto"/>
            <w:left w:val="none" w:sz="0" w:space="0" w:color="auto"/>
            <w:bottom w:val="none" w:sz="0" w:space="0" w:color="auto"/>
            <w:right w:val="none" w:sz="0" w:space="0" w:color="auto"/>
          </w:divBdr>
        </w:div>
        <w:div w:id="1413620173">
          <w:marLeft w:val="0"/>
          <w:marRight w:val="0"/>
          <w:marTop w:val="0"/>
          <w:marBottom w:val="0"/>
          <w:divBdr>
            <w:top w:val="none" w:sz="0" w:space="0" w:color="auto"/>
            <w:left w:val="none" w:sz="0" w:space="0" w:color="auto"/>
            <w:bottom w:val="none" w:sz="0" w:space="0" w:color="auto"/>
            <w:right w:val="none" w:sz="0" w:space="0" w:color="auto"/>
          </w:divBdr>
        </w:div>
      </w:divsChild>
    </w:div>
    <w:div w:id="893851246">
      <w:bodyDiv w:val="1"/>
      <w:marLeft w:val="0"/>
      <w:marRight w:val="0"/>
      <w:marTop w:val="0"/>
      <w:marBottom w:val="0"/>
      <w:divBdr>
        <w:top w:val="none" w:sz="0" w:space="0" w:color="auto"/>
        <w:left w:val="none" w:sz="0" w:space="0" w:color="auto"/>
        <w:bottom w:val="none" w:sz="0" w:space="0" w:color="auto"/>
        <w:right w:val="none" w:sz="0" w:space="0" w:color="auto"/>
      </w:divBdr>
      <w:divsChild>
        <w:div w:id="334265938">
          <w:marLeft w:val="0"/>
          <w:marRight w:val="0"/>
          <w:marTop w:val="0"/>
          <w:marBottom w:val="0"/>
          <w:divBdr>
            <w:top w:val="none" w:sz="0" w:space="0" w:color="auto"/>
            <w:left w:val="none" w:sz="0" w:space="0" w:color="auto"/>
            <w:bottom w:val="none" w:sz="0" w:space="0" w:color="auto"/>
            <w:right w:val="none" w:sz="0" w:space="0" w:color="auto"/>
          </w:divBdr>
        </w:div>
        <w:div w:id="1170828817">
          <w:marLeft w:val="0"/>
          <w:marRight w:val="0"/>
          <w:marTop w:val="0"/>
          <w:marBottom w:val="0"/>
          <w:divBdr>
            <w:top w:val="none" w:sz="0" w:space="0" w:color="auto"/>
            <w:left w:val="none" w:sz="0" w:space="0" w:color="auto"/>
            <w:bottom w:val="none" w:sz="0" w:space="0" w:color="auto"/>
            <w:right w:val="none" w:sz="0" w:space="0" w:color="auto"/>
          </w:divBdr>
        </w:div>
        <w:div w:id="1328053369">
          <w:marLeft w:val="0"/>
          <w:marRight w:val="0"/>
          <w:marTop w:val="0"/>
          <w:marBottom w:val="0"/>
          <w:divBdr>
            <w:top w:val="none" w:sz="0" w:space="0" w:color="auto"/>
            <w:left w:val="none" w:sz="0" w:space="0" w:color="auto"/>
            <w:bottom w:val="none" w:sz="0" w:space="0" w:color="auto"/>
            <w:right w:val="none" w:sz="0" w:space="0" w:color="auto"/>
          </w:divBdr>
        </w:div>
        <w:div w:id="1469397581">
          <w:marLeft w:val="0"/>
          <w:marRight w:val="0"/>
          <w:marTop w:val="0"/>
          <w:marBottom w:val="0"/>
          <w:divBdr>
            <w:top w:val="none" w:sz="0" w:space="0" w:color="auto"/>
            <w:left w:val="none" w:sz="0" w:space="0" w:color="auto"/>
            <w:bottom w:val="none" w:sz="0" w:space="0" w:color="auto"/>
            <w:right w:val="none" w:sz="0" w:space="0" w:color="auto"/>
          </w:divBdr>
        </w:div>
      </w:divsChild>
    </w:div>
    <w:div w:id="999583627">
      <w:bodyDiv w:val="1"/>
      <w:marLeft w:val="0"/>
      <w:marRight w:val="0"/>
      <w:marTop w:val="0"/>
      <w:marBottom w:val="0"/>
      <w:divBdr>
        <w:top w:val="none" w:sz="0" w:space="0" w:color="auto"/>
        <w:left w:val="none" w:sz="0" w:space="0" w:color="auto"/>
        <w:bottom w:val="none" w:sz="0" w:space="0" w:color="auto"/>
        <w:right w:val="none" w:sz="0" w:space="0" w:color="auto"/>
      </w:divBdr>
    </w:div>
    <w:div w:id="1052075848">
      <w:bodyDiv w:val="1"/>
      <w:marLeft w:val="0"/>
      <w:marRight w:val="0"/>
      <w:marTop w:val="0"/>
      <w:marBottom w:val="0"/>
      <w:divBdr>
        <w:top w:val="none" w:sz="0" w:space="0" w:color="auto"/>
        <w:left w:val="none" w:sz="0" w:space="0" w:color="auto"/>
        <w:bottom w:val="none" w:sz="0" w:space="0" w:color="auto"/>
        <w:right w:val="none" w:sz="0" w:space="0" w:color="auto"/>
      </w:divBdr>
      <w:divsChild>
        <w:div w:id="6292459">
          <w:marLeft w:val="0"/>
          <w:marRight w:val="0"/>
          <w:marTop w:val="0"/>
          <w:marBottom w:val="0"/>
          <w:divBdr>
            <w:top w:val="none" w:sz="0" w:space="0" w:color="auto"/>
            <w:left w:val="none" w:sz="0" w:space="0" w:color="auto"/>
            <w:bottom w:val="none" w:sz="0" w:space="0" w:color="auto"/>
            <w:right w:val="none" w:sz="0" w:space="0" w:color="auto"/>
          </w:divBdr>
        </w:div>
        <w:div w:id="473566747">
          <w:marLeft w:val="0"/>
          <w:marRight w:val="0"/>
          <w:marTop w:val="0"/>
          <w:marBottom w:val="0"/>
          <w:divBdr>
            <w:top w:val="none" w:sz="0" w:space="0" w:color="auto"/>
            <w:left w:val="none" w:sz="0" w:space="0" w:color="auto"/>
            <w:bottom w:val="none" w:sz="0" w:space="0" w:color="auto"/>
            <w:right w:val="none" w:sz="0" w:space="0" w:color="auto"/>
          </w:divBdr>
        </w:div>
        <w:div w:id="745299537">
          <w:marLeft w:val="0"/>
          <w:marRight w:val="0"/>
          <w:marTop w:val="0"/>
          <w:marBottom w:val="0"/>
          <w:divBdr>
            <w:top w:val="none" w:sz="0" w:space="0" w:color="auto"/>
            <w:left w:val="none" w:sz="0" w:space="0" w:color="auto"/>
            <w:bottom w:val="none" w:sz="0" w:space="0" w:color="auto"/>
            <w:right w:val="none" w:sz="0" w:space="0" w:color="auto"/>
          </w:divBdr>
        </w:div>
        <w:div w:id="799496093">
          <w:marLeft w:val="0"/>
          <w:marRight w:val="0"/>
          <w:marTop w:val="0"/>
          <w:marBottom w:val="0"/>
          <w:divBdr>
            <w:top w:val="none" w:sz="0" w:space="0" w:color="auto"/>
            <w:left w:val="none" w:sz="0" w:space="0" w:color="auto"/>
            <w:bottom w:val="none" w:sz="0" w:space="0" w:color="auto"/>
            <w:right w:val="none" w:sz="0" w:space="0" w:color="auto"/>
          </w:divBdr>
        </w:div>
        <w:div w:id="900752883">
          <w:marLeft w:val="0"/>
          <w:marRight w:val="0"/>
          <w:marTop w:val="0"/>
          <w:marBottom w:val="0"/>
          <w:divBdr>
            <w:top w:val="none" w:sz="0" w:space="0" w:color="auto"/>
            <w:left w:val="none" w:sz="0" w:space="0" w:color="auto"/>
            <w:bottom w:val="none" w:sz="0" w:space="0" w:color="auto"/>
            <w:right w:val="none" w:sz="0" w:space="0" w:color="auto"/>
          </w:divBdr>
        </w:div>
        <w:div w:id="909464764">
          <w:marLeft w:val="0"/>
          <w:marRight w:val="0"/>
          <w:marTop w:val="0"/>
          <w:marBottom w:val="0"/>
          <w:divBdr>
            <w:top w:val="none" w:sz="0" w:space="0" w:color="auto"/>
            <w:left w:val="none" w:sz="0" w:space="0" w:color="auto"/>
            <w:bottom w:val="none" w:sz="0" w:space="0" w:color="auto"/>
            <w:right w:val="none" w:sz="0" w:space="0" w:color="auto"/>
          </w:divBdr>
        </w:div>
        <w:div w:id="1380980071">
          <w:marLeft w:val="0"/>
          <w:marRight w:val="0"/>
          <w:marTop w:val="0"/>
          <w:marBottom w:val="0"/>
          <w:divBdr>
            <w:top w:val="none" w:sz="0" w:space="0" w:color="auto"/>
            <w:left w:val="none" w:sz="0" w:space="0" w:color="auto"/>
            <w:bottom w:val="none" w:sz="0" w:space="0" w:color="auto"/>
            <w:right w:val="none" w:sz="0" w:space="0" w:color="auto"/>
          </w:divBdr>
        </w:div>
        <w:div w:id="1388382467">
          <w:marLeft w:val="0"/>
          <w:marRight w:val="0"/>
          <w:marTop w:val="0"/>
          <w:marBottom w:val="0"/>
          <w:divBdr>
            <w:top w:val="none" w:sz="0" w:space="0" w:color="auto"/>
            <w:left w:val="none" w:sz="0" w:space="0" w:color="auto"/>
            <w:bottom w:val="none" w:sz="0" w:space="0" w:color="auto"/>
            <w:right w:val="none" w:sz="0" w:space="0" w:color="auto"/>
          </w:divBdr>
        </w:div>
        <w:div w:id="1461419567">
          <w:marLeft w:val="0"/>
          <w:marRight w:val="0"/>
          <w:marTop w:val="0"/>
          <w:marBottom w:val="0"/>
          <w:divBdr>
            <w:top w:val="none" w:sz="0" w:space="0" w:color="auto"/>
            <w:left w:val="none" w:sz="0" w:space="0" w:color="auto"/>
            <w:bottom w:val="none" w:sz="0" w:space="0" w:color="auto"/>
            <w:right w:val="none" w:sz="0" w:space="0" w:color="auto"/>
          </w:divBdr>
        </w:div>
        <w:div w:id="1614096880">
          <w:marLeft w:val="0"/>
          <w:marRight w:val="0"/>
          <w:marTop w:val="0"/>
          <w:marBottom w:val="0"/>
          <w:divBdr>
            <w:top w:val="none" w:sz="0" w:space="0" w:color="auto"/>
            <w:left w:val="none" w:sz="0" w:space="0" w:color="auto"/>
            <w:bottom w:val="none" w:sz="0" w:space="0" w:color="auto"/>
            <w:right w:val="none" w:sz="0" w:space="0" w:color="auto"/>
          </w:divBdr>
        </w:div>
        <w:div w:id="1744836991">
          <w:marLeft w:val="0"/>
          <w:marRight w:val="0"/>
          <w:marTop w:val="0"/>
          <w:marBottom w:val="0"/>
          <w:divBdr>
            <w:top w:val="none" w:sz="0" w:space="0" w:color="auto"/>
            <w:left w:val="none" w:sz="0" w:space="0" w:color="auto"/>
            <w:bottom w:val="none" w:sz="0" w:space="0" w:color="auto"/>
            <w:right w:val="none" w:sz="0" w:space="0" w:color="auto"/>
          </w:divBdr>
        </w:div>
      </w:divsChild>
    </w:div>
    <w:div w:id="1061902455">
      <w:bodyDiv w:val="1"/>
      <w:marLeft w:val="0"/>
      <w:marRight w:val="0"/>
      <w:marTop w:val="0"/>
      <w:marBottom w:val="0"/>
      <w:divBdr>
        <w:top w:val="none" w:sz="0" w:space="0" w:color="auto"/>
        <w:left w:val="none" w:sz="0" w:space="0" w:color="auto"/>
        <w:bottom w:val="none" w:sz="0" w:space="0" w:color="auto"/>
        <w:right w:val="none" w:sz="0" w:space="0" w:color="auto"/>
      </w:divBdr>
    </w:div>
    <w:div w:id="1082603185">
      <w:bodyDiv w:val="1"/>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sChild>
        <w:div w:id="1097600563">
          <w:marLeft w:val="0"/>
          <w:marRight w:val="0"/>
          <w:marTop w:val="0"/>
          <w:marBottom w:val="0"/>
          <w:divBdr>
            <w:top w:val="none" w:sz="0" w:space="0" w:color="auto"/>
            <w:left w:val="none" w:sz="0" w:space="0" w:color="auto"/>
            <w:bottom w:val="none" w:sz="0" w:space="0" w:color="auto"/>
            <w:right w:val="none" w:sz="0" w:space="0" w:color="auto"/>
          </w:divBdr>
        </w:div>
      </w:divsChild>
    </w:div>
    <w:div w:id="1097600566">
      <w:marLeft w:val="0"/>
      <w:marRight w:val="0"/>
      <w:marTop w:val="0"/>
      <w:marBottom w:val="0"/>
      <w:divBdr>
        <w:top w:val="none" w:sz="0" w:space="0" w:color="auto"/>
        <w:left w:val="none" w:sz="0" w:space="0" w:color="auto"/>
        <w:bottom w:val="none" w:sz="0" w:space="0" w:color="auto"/>
        <w:right w:val="none" w:sz="0" w:space="0" w:color="auto"/>
      </w:divBdr>
      <w:divsChild>
        <w:div w:id="1097600567">
          <w:marLeft w:val="0"/>
          <w:marRight w:val="0"/>
          <w:marTop w:val="0"/>
          <w:marBottom w:val="0"/>
          <w:divBdr>
            <w:top w:val="none" w:sz="0" w:space="0" w:color="auto"/>
            <w:left w:val="none" w:sz="0" w:space="0" w:color="auto"/>
            <w:bottom w:val="none" w:sz="0" w:space="0" w:color="auto"/>
            <w:right w:val="none" w:sz="0" w:space="0" w:color="auto"/>
          </w:divBdr>
          <w:divsChild>
            <w:div w:id="1097600564">
              <w:marLeft w:val="0"/>
              <w:marRight w:val="0"/>
              <w:marTop w:val="0"/>
              <w:marBottom w:val="0"/>
              <w:divBdr>
                <w:top w:val="none" w:sz="0" w:space="0" w:color="auto"/>
                <w:left w:val="none" w:sz="0" w:space="0" w:color="auto"/>
                <w:bottom w:val="none" w:sz="0" w:space="0" w:color="auto"/>
                <w:right w:val="none" w:sz="0" w:space="0" w:color="auto"/>
              </w:divBdr>
              <w:divsChild>
                <w:div w:id="10976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568">
          <w:marLeft w:val="0"/>
          <w:marRight w:val="0"/>
          <w:marTop w:val="0"/>
          <w:marBottom w:val="0"/>
          <w:divBdr>
            <w:top w:val="none" w:sz="0" w:space="0" w:color="auto"/>
            <w:left w:val="none" w:sz="0" w:space="0" w:color="auto"/>
            <w:bottom w:val="none" w:sz="0" w:space="0" w:color="auto"/>
            <w:right w:val="none" w:sz="0" w:space="0" w:color="auto"/>
          </w:divBdr>
          <w:divsChild>
            <w:div w:id="1097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705">
      <w:bodyDiv w:val="1"/>
      <w:marLeft w:val="0"/>
      <w:marRight w:val="0"/>
      <w:marTop w:val="0"/>
      <w:marBottom w:val="0"/>
      <w:divBdr>
        <w:top w:val="none" w:sz="0" w:space="0" w:color="auto"/>
        <w:left w:val="none" w:sz="0" w:space="0" w:color="auto"/>
        <w:bottom w:val="none" w:sz="0" w:space="0" w:color="auto"/>
        <w:right w:val="none" w:sz="0" w:space="0" w:color="auto"/>
      </w:divBdr>
    </w:div>
    <w:div w:id="1149514389">
      <w:bodyDiv w:val="1"/>
      <w:marLeft w:val="0"/>
      <w:marRight w:val="0"/>
      <w:marTop w:val="0"/>
      <w:marBottom w:val="0"/>
      <w:divBdr>
        <w:top w:val="none" w:sz="0" w:space="0" w:color="auto"/>
        <w:left w:val="none" w:sz="0" w:space="0" w:color="auto"/>
        <w:bottom w:val="none" w:sz="0" w:space="0" w:color="auto"/>
        <w:right w:val="none" w:sz="0" w:space="0" w:color="auto"/>
      </w:divBdr>
    </w:div>
    <w:div w:id="1152596219">
      <w:bodyDiv w:val="1"/>
      <w:marLeft w:val="0"/>
      <w:marRight w:val="0"/>
      <w:marTop w:val="0"/>
      <w:marBottom w:val="0"/>
      <w:divBdr>
        <w:top w:val="none" w:sz="0" w:space="0" w:color="auto"/>
        <w:left w:val="none" w:sz="0" w:space="0" w:color="auto"/>
        <w:bottom w:val="none" w:sz="0" w:space="0" w:color="auto"/>
        <w:right w:val="none" w:sz="0" w:space="0" w:color="auto"/>
      </w:divBdr>
    </w:div>
    <w:div w:id="1153915089">
      <w:bodyDiv w:val="1"/>
      <w:marLeft w:val="0"/>
      <w:marRight w:val="0"/>
      <w:marTop w:val="0"/>
      <w:marBottom w:val="0"/>
      <w:divBdr>
        <w:top w:val="none" w:sz="0" w:space="0" w:color="auto"/>
        <w:left w:val="none" w:sz="0" w:space="0" w:color="auto"/>
        <w:bottom w:val="none" w:sz="0" w:space="0" w:color="auto"/>
        <w:right w:val="none" w:sz="0" w:space="0" w:color="auto"/>
      </w:divBdr>
    </w:div>
    <w:div w:id="1162089842">
      <w:bodyDiv w:val="1"/>
      <w:marLeft w:val="0"/>
      <w:marRight w:val="0"/>
      <w:marTop w:val="0"/>
      <w:marBottom w:val="0"/>
      <w:divBdr>
        <w:top w:val="none" w:sz="0" w:space="0" w:color="auto"/>
        <w:left w:val="none" w:sz="0" w:space="0" w:color="auto"/>
        <w:bottom w:val="none" w:sz="0" w:space="0" w:color="auto"/>
        <w:right w:val="none" w:sz="0" w:space="0" w:color="auto"/>
      </w:divBdr>
    </w:div>
    <w:div w:id="1166094884">
      <w:bodyDiv w:val="1"/>
      <w:marLeft w:val="0"/>
      <w:marRight w:val="0"/>
      <w:marTop w:val="0"/>
      <w:marBottom w:val="0"/>
      <w:divBdr>
        <w:top w:val="none" w:sz="0" w:space="0" w:color="auto"/>
        <w:left w:val="none" w:sz="0" w:space="0" w:color="auto"/>
        <w:bottom w:val="none" w:sz="0" w:space="0" w:color="auto"/>
        <w:right w:val="none" w:sz="0" w:space="0" w:color="auto"/>
      </w:divBdr>
    </w:div>
    <w:div w:id="1212689748">
      <w:bodyDiv w:val="1"/>
      <w:marLeft w:val="0"/>
      <w:marRight w:val="0"/>
      <w:marTop w:val="0"/>
      <w:marBottom w:val="0"/>
      <w:divBdr>
        <w:top w:val="none" w:sz="0" w:space="0" w:color="auto"/>
        <w:left w:val="none" w:sz="0" w:space="0" w:color="auto"/>
        <w:bottom w:val="none" w:sz="0" w:space="0" w:color="auto"/>
        <w:right w:val="none" w:sz="0" w:space="0" w:color="auto"/>
      </w:divBdr>
    </w:div>
    <w:div w:id="1224833784">
      <w:bodyDiv w:val="1"/>
      <w:marLeft w:val="0"/>
      <w:marRight w:val="0"/>
      <w:marTop w:val="0"/>
      <w:marBottom w:val="0"/>
      <w:divBdr>
        <w:top w:val="none" w:sz="0" w:space="0" w:color="auto"/>
        <w:left w:val="none" w:sz="0" w:space="0" w:color="auto"/>
        <w:bottom w:val="none" w:sz="0" w:space="0" w:color="auto"/>
        <w:right w:val="none" w:sz="0" w:space="0" w:color="auto"/>
      </w:divBdr>
    </w:div>
    <w:div w:id="1234505599">
      <w:bodyDiv w:val="1"/>
      <w:marLeft w:val="0"/>
      <w:marRight w:val="0"/>
      <w:marTop w:val="0"/>
      <w:marBottom w:val="0"/>
      <w:divBdr>
        <w:top w:val="none" w:sz="0" w:space="0" w:color="auto"/>
        <w:left w:val="none" w:sz="0" w:space="0" w:color="auto"/>
        <w:bottom w:val="none" w:sz="0" w:space="0" w:color="auto"/>
        <w:right w:val="none" w:sz="0" w:space="0" w:color="auto"/>
      </w:divBdr>
    </w:div>
    <w:div w:id="1248227075">
      <w:bodyDiv w:val="1"/>
      <w:marLeft w:val="0"/>
      <w:marRight w:val="0"/>
      <w:marTop w:val="0"/>
      <w:marBottom w:val="0"/>
      <w:divBdr>
        <w:top w:val="none" w:sz="0" w:space="0" w:color="auto"/>
        <w:left w:val="none" w:sz="0" w:space="0" w:color="auto"/>
        <w:bottom w:val="none" w:sz="0" w:space="0" w:color="auto"/>
        <w:right w:val="none" w:sz="0" w:space="0" w:color="auto"/>
      </w:divBdr>
    </w:div>
    <w:div w:id="1277562707">
      <w:bodyDiv w:val="1"/>
      <w:marLeft w:val="0"/>
      <w:marRight w:val="0"/>
      <w:marTop w:val="0"/>
      <w:marBottom w:val="0"/>
      <w:divBdr>
        <w:top w:val="none" w:sz="0" w:space="0" w:color="auto"/>
        <w:left w:val="none" w:sz="0" w:space="0" w:color="auto"/>
        <w:bottom w:val="none" w:sz="0" w:space="0" w:color="auto"/>
        <w:right w:val="none" w:sz="0" w:space="0" w:color="auto"/>
      </w:divBdr>
    </w:div>
    <w:div w:id="1295673124">
      <w:bodyDiv w:val="1"/>
      <w:marLeft w:val="0"/>
      <w:marRight w:val="0"/>
      <w:marTop w:val="0"/>
      <w:marBottom w:val="0"/>
      <w:divBdr>
        <w:top w:val="none" w:sz="0" w:space="0" w:color="auto"/>
        <w:left w:val="none" w:sz="0" w:space="0" w:color="auto"/>
        <w:bottom w:val="none" w:sz="0" w:space="0" w:color="auto"/>
        <w:right w:val="none" w:sz="0" w:space="0" w:color="auto"/>
      </w:divBdr>
      <w:divsChild>
        <w:div w:id="414522292">
          <w:marLeft w:val="0"/>
          <w:marRight w:val="0"/>
          <w:marTop w:val="0"/>
          <w:marBottom w:val="0"/>
          <w:divBdr>
            <w:top w:val="none" w:sz="0" w:space="0" w:color="auto"/>
            <w:left w:val="none" w:sz="0" w:space="0" w:color="auto"/>
            <w:bottom w:val="none" w:sz="0" w:space="0" w:color="auto"/>
            <w:right w:val="none" w:sz="0" w:space="0" w:color="auto"/>
          </w:divBdr>
        </w:div>
        <w:div w:id="587466377">
          <w:marLeft w:val="0"/>
          <w:marRight w:val="0"/>
          <w:marTop w:val="0"/>
          <w:marBottom w:val="0"/>
          <w:divBdr>
            <w:top w:val="none" w:sz="0" w:space="0" w:color="auto"/>
            <w:left w:val="none" w:sz="0" w:space="0" w:color="auto"/>
            <w:bottom w:val="none" w:sz="0" w:space="0" w:color="auto"/>
            <w:right w:val="none" w:sz="0" w:space="0" w:color="auto"/>
          </w:divBdr>
        </w:div>
        <w:div w:id="1504203289">
          <w:marLeft w:val="0"/>
          <w:marRight w:val="0"/>
          <w:marTop w:val="0"/>
          <w:marBottom w:val="0"/>
          <w:divBdr>
            <w:top w:val="none" w:sz="0" w:space="0" w:color="auto"/>
            <w:left w:val="none" w:sz="0" w:space="0" w:color="auto"/>
            <w:bottom w:val="none" w:sz="0" w:space="0" w:color="auto"/>
            <w:right w:val="none" w:sz="0" w:space="0" w:color="auto"/>
          </w:divBdr>
        </w:div>
      </w:divsChild>
    </w:div>
    <w:div w:id="1305742442">
      <w:bodyDiv w:val="1"/>
      <w:marLeft w:val="0"/>
      <w:marRight w:val="0"/>
      <w:marTop w:val="0"/>
      <w:marBottom w:val="0"/>
      <w:divBdr>
        <w:top w:val="none" w:sz="0" w:space="0" w:color="auto"/>
        <w:left w:val="none" w:sz="0" w:space="0" w:color="auto"/>
        <w:bottom w:val="none" w:sz="0" w:space="0" w:color="auto"/>
        <w:right w:val="none" w:sz="0" w:space="0" w:color="auto"/>
      </w:divBdr>
      <w:divsChild>
        <w:div w:id="87433514">
          <w:marLeft w:val="0"/>
          <w:marRight w:val="0"/>
          <w:marTop w:val="0"/>
          <w:marBottom w:val="0"/>
          <w:divBdr>
            <w:top w:val="none" w:sz="0" w:space="0" w:color="auto"/>
            <w:left w:val="none" w:sz="0" w:space="0" w:color="auto"/>
            <w:bottom w:val="none" w:sz="0" w:space="0" w:color="auto"/>
            <w:right w:val="none" w:sz="0" w:space="0" w:color="auto"/>
          </w:divBdr>
        </w:div>
        <w:div w:id="694237633">
          <w:marLeft w:val="0"/>
          <w:marRight w:val="0"/>
          <w:marTop w:val="0"/>
          <w:marBottom w:val="0"/>
          <w:divBdr>
            <w:top w:val="none" w:sz="0" w:space="0" w:color="auto"/>
            <w:left w:val="none" w:sz="0" w:space="0" w:color="auto"/>
            <w:bottom w:val="none" w:sz="0" w:space="0" w:color="auto"/>
            <w:right w:val="none" w:sz="0" w:space="0" w:color="auto"/>
          </w:divBdr>
        </w:div>
        <w:div w:id="828448476">
          <w:marLeft w:val="0"/>
          <w:marRight w:val="0"/>
          <w:marTop w:val="0"/>
          <w:marBottom w:val="0"/>
          <w:divBdr>
            <w:top w:val="none" w:sz="0" w:space="0" w:color="auto"/>
            <w:left w:val="none" w:sz="0" w:space="0" w:color="auto"/>
            <w:bottom w:val="none" w:sz="0" w:space="0" w:color="auto"/>
            <w:right w:val="none" w:sz="0" w:space="0" w:color="auto"/>
          </w:divBdr>
        </w:div>
        <w:div w:id="1117872532">
          <w:marLeft w:val="0"/>
          <w:marRight w:val="0"/>
          <w:marTop w:val="0"/>
          <w:marBottom w:val="0"/>
          <w:divBdr>
            <w:top w:val="none" w:sz="0" w:space="0" w:color="auto"/>
            <w:left w:val="none" w:sz="0" w:space="0" w:color="auto"/>
            <w:bottom w:val="none" w:sz="0" w:space="0" w:color="auto"/>
            <w:right w:val="none" w:sz="0" w:space="0" w:color="auto"/>
          </w:divBdr>
        </w:div>
        <w:div w:id="1775397600">
          <w:marLeft w:val="0"/>
          <w:marRight w:val="0"/>
          <w:marTop w:val="0"/>
          <w:marBottom w:val="0"/>
          <w:divBdr>
            <w:top w:val="none" w:sz="0" w:space="0" w:color="auto"/>
            <w:left w:val="none" w:sz="0" w:space="0" w:color="auto"/>
            <w:bottom w:val="none" w:sz="0" w:space="0" w:color="auto"/>
            <w:right w:val="none" w:sz="0" w:space="0" w:color="auto"/>
          </w:divBdr>
        </w:div>
        <w:div w:id="2134663681">
          <w:marLeft w:val="0"/>
          <w:marRight w:val="0"/>
          <w:marTop w:val="0"/>
          <w:marBottom w:val="0"/>
          <w:divBdr>
            <w:top w:val="none" w:sz="0" w:space="0" w:color="auto"/>
            <w:left w:val="none" w:sz="0" w:space="0" w:color="auto"/>
            <w:bottom w:val="none" w:sz="0" w:space="0" w:color="auto"/>
            <w:right w:val="none" w:sz="0" w:space="0" w:color="auto"/>
          </w:divBdr>
        </w:div>
      </w:divsChild>
    </w:div>
    <w:div w:id="1310667164">
      <w:bodyDiv w:val="1"/>
      <w:marLeft w:val="0"/>
      <w:marRight w:val="0"/>
      <w:marTop w:val="0"/>
      <w:marBottom w:val="0"/>
      <w:divBdr>
        <w:top w:val="none" w:sz="0" w:space="0" w:color="auto"/>
        <w:left w:val="none" w:sz="0" w:space="0" w:color="auto"/>
        <w:bottom w:val="none" w:sz="0" w:space="0" w:color="auto"/>
        <w:right w:val="none" w:sz="0" w:space="0" w:color="auto"/>
      </w:divBdr>
    </w:div>
    <w:div w:id="1359357191">
      <w:bodyDiv w:val="1"/>
      <w:marLeft w:val="0"/>
      <w:marRight w:val="0"/>
      <w:marTop w:val="0"/>
      <w:marBottom w:val="0"/>
      <w:divBdr>
        <w:top w:val="none" w:sz="0" w:space="0" w:color="auto"/>
        <w:left w:val="none" w:sz="0" w:space="0" w:color="auto"/>
        <w:bottom w:val="none" w:sz="0" w:space="0" w:color="auto"/>
        <w:right w:val="none" w:sz="0" w:space="0" w:color="auto"/>
      </w:divBdr>
    </w:div>
    <w:div w:id="1366714272">
      <w:bodyDiv w:val="1"/>
      <w:marLeft w:val="0"/>
      <w:marRight w:val="0"/>
      <w:marTop w:val="0"/>
      <w:marBottom w:val="0"/>
      <w:divBdr>
        <w:top w:val="none" w:sz="0" w:space="0" w:color="auto"/>
        <w:left w:val="none" w:sz="0" w:space="0" w:color="auto"/>
        <w:bottom w:val="none" w:sz="0" w:space="0" w:color="auto"/>
        <w:right w:val="none" w:sz="0" w:space="0" w:color="auto"/>
      </w:divBdr>
    </w:div>
    <w:div w:id="1428426458">
      <w:bodyDiv w:val="1"/>
      <w:marLeft w:val="0"/>
      <w:marRight w:val="0"/>
      <w:marTop w:val="0"/>
      <w:marBottom w:val="0"/>
      <w:divBdr>
        <w:top w:val="none" w:sz="0" w:space="0" w:color="auto"/>
        <w:left w:val="none" w:sz="0" w:space="0" w:color="auto"/>
        <w:bottom w:val="none" w:sz="0" w:space="0" w:color="auto"/>
        <w:right w:val="none" w:sz="0" w:space="0" w:color="auto"/>
      </w:divBdr>
      <w:divsChild>
        <w:div w:id="32074689">
          <w:marLeft w:val="0"/>
          <w:marRight w:val="0"/>
          <w:marTop w:val="0"/>
          <w:marBottom w:val="0"/>
          <w:divBdr>
            <w:top w:val="none" w:sz="0" w:space="0" w:color="auto"/>
            <w:left w:val="none" w:sz="0" w:space="0" w:color="auto"/>
            <w:bottom w:val="none" w:sz="0" w:space="0" w:color="auto"/>
            <w:right w:val="none" w:sz="0" w:space="0" w:color="auto"/>
          </w:divBdr>
        </w:div>
        <w:div w:id="82342739">
          <w:marLeft w:val="0"/>
          <w:marRight w:val="0"/>
          <w:marTop w:val="0"/>
          <w:marBottom w:val="0"/>
          <w:divBdr>
            <w:top w:val="none" w:sz="0" w:space="0" w:color="auto"/>
            <w:left w:val="none" w:sz="0" w:space="0" w:color="auto"/>
            <w:bottom w:val="none" w:sz="0" w:space="0" w:color="auto"/>
            <w:right w:val="none" w:sz="0" w:space="0" w:color="auto"/>
          </w:divBdr>
        </w:div>
        <w:div w:id="93676671">
          <w:marLeft w:val="0"/>
          <w:marRight w:val="0"/>
          <w:marTop w:val="0"/>
          <w:marBottom w:val="0"/>
          <w:divBdr>
            <w:top w:val="none" w:sz="0" w:space="0" w:color="auto"/>
            <w:left w:val="none" w:sz="0" w:space="0" w:color="auto"/>
            <w:bottom w:val="none" w:sz="0" w:space="0" w:color="auto"/>
            <w:right w:val="none" w:sz="0" w:space="0" w:color="auto"/>
          </w:divBdr>
        </w:div>
        <w:div w:id="115606739">
          <w:marLeft w:val="0"/>
          <w:marRight w:val="0"/>
          <w:marTop w:val="0"/>
          <w:marBottom w:val="0"/>
          <w:divBdr>
            <w:top w:val="none" w:sz="0" w:space="0" w:color="auto"/>
            <w:left w:val="none" w:sz="0" w:space="0" w:color="auto"/>
            <w:bottom w:val="none" w:sz="0" w:space="0" w:color="auto"/>
            <w:right w:val="none" w:sz="0" w:space="0" w:color="auto"/>
          </w:divBdr>
        </w:div>
        <w:div w:id="163713943">
          <w:marLeft w:val="0"/>
          <w:marRight w:val="0"/>
          <w:marTop w:val="0"/>
          <w:marBottom w:val="0"/>
          <w:divBdr>
            <w:top w:val="none" w:sz="0" w:space="0" w:color="auto"/>
            <w:left w:val="none" w:sz="0" w:space="0" w:color="auto"/>
            <w:bottom w:val="none" w:sz="0" w:space="0" w:color="auto"/>
            <w:right w:val="none" w:sz="0" w:space="0" w:color="auto"/>
          </w:divBdr>
        </w:div>
        <w:div w:id="179929064">
          <w:marLeft w:val="0"/>
          <w:marRight w:val="0"/>
          <w:marTop w:val="0"/>
          <w:marBottom w:val="0"/>
          <w:divBdr>
            <w:top w:val="none" w:sz="0" w:space="0" w:color="auto"/>
            <w:left w:val="none" w:sz="0" w:space="0" w:color="auto"/>
            <w:bottom w:val="none" w:sz="0" w:space="0" w:color="auto"/>
            <w:right w:val="none" w:sz="0" w:space="0" w:color="auto"/>
          </w:divBdr>
        </w:div>
        <w:div w:id="228080705">
          <w:marLeft w:val="0"/>
          <w:marRight w:val="0"/>
          <w:marTop w:val="0"/>
          <w:marBottom w:val="0"/>
          <w:divBdr>
            <w:top w:val="none" w:sz="0" w:space="0" w:color="auto"/>
            <w:left w:val="none" w:sz="0" w:space="0" w:color="auto"/>
            <w:bottom w:val="none" w:sz="0" w:space="0" w:color="auto"/>
            <w:right w:val="none" w:sz="0" w:space="0" w:color="auto"/>
          </w:divBdr>
        </w:div>
        <w:div w:id="233471357">
          <w:marLeft w:val="0"/>
          <w:marRight w:val="0"/>
          <w:marTop w:val="0"/>
          <w:marBottom w:val="0"/>
          <w:divBdr>
            <w:top w:val="none" w:sz="0" w:space="0" w:color="auto"/>
            <w:left w:val="none" w:sz="0" w:space="0" w:color="auto"/>
            <w:bottom w:val="none" w:sz="0" w:space="0" w:color="auto"/>
            <w:right w:val="none" w:sz="0" w:space="0" w:color="auto"/>
          </w:divBdr>
        </w:div>
        <w:div w:id="242304479">
          <w:marLeft w:val="0"/>
          <w:marRight w:val="0"/>
          <w:marTop w:val="0"/>
          <w:marBottom w:val="0"/>
          <w:divBdr>
            <w:top w:val="none" w:sz="0" w:space="0" w:color="auto"/>
            <w:left w:val="none" w:sz="0" w:space="0" w:color="auto"/>
            <w:bottom w:val="none" w:sz="0" w:space="0" w:color="auto"/>
            <w:right w:val="none" w:sz="0" w:space="0" w:color="auto"/>
          </w:divBdr>
        </w:div>
        <w:div w:id="252249298">
          <w:marLeft w:val="0"/>
          <w:marRight w:val="0"/>
          <w:marTop w:val="0"/>
          <w:marBottom w:val="0"/>
          <w:divBdr>
            <w:top w:val="none" w:sz="0" w:space="0" w:color="auto"/>
            <w:left w:val="none" w:sz="0" w:space="0" w:color="auto"/>
            <w:bottom w:val="none" w:sz="0" w:space="0" w:color="auto"/>
            <w:right w:val="none" w:sz="0" w:space="0" w:color="auto"/>
          </w:divBdr>
        </w:div>
        <w:div w:id="277879539">
          <w:marLeft w:val="0"/>
          <w:marRight w:val="0"/>
          <w:marTop w:val="0"/>
          <w:marBottom w:val="0"/>
          <w:divBdr>
            <w:top w:val="none" w:sz="0" w:space="0" w:color="auto"/>
            <w:left w:val="none" w:sz="0" w:space="0" w:color="auto"/>
            <w:bottom w:val="none" w:sz="0" w:space="0" w:color="auto"/>
            <w:right w:val="none" w:sz="0" w:space="0" w:color="auto"/>
          </w:divBdr>
        </w:div>
        <w:div w:id="280117601">
          <w:marLeft w:val="0"/>
          <w:marRight w:val="0"/>
          <w:marTop w:val="0"/>
          <w:marBottom w:val="0"/>
          <w:divBdr>
            <w:top w:val="none" w:sz="0" w:space="0" w:color="auto"/>
            <w:left w:val="none" w:sz="0" w:space="0" w:color="auto"/>
            <w:bottom w:val="none" w:sz="0" w:space="0" w:color="auto"/>
            <w:right w:val="none" w:sz="0" w:space="0" w:color="auto"/>
          </w:divBdr>
        </w:div>
        <w:div w:id="326173359">
          <w:marLeft w:val="0"/>
          <w:marRight w:val="0"/>
          <w:marTop w:val="0"/>
          <w:marBottom w:val="0"/>
          <w:divBdr>
            <w:top w:val="none" w:sz="0" w:space="0" w:color="auto"/>
            <w:left w:val="none" w:sz="0" w:space="0" w:color="auto"/>
            <w:bottom w:val="none" w:sz="0" w:space="0" w:color="auto"/>
            <w:right w:val="none" w:sz="0" w:space="0" w:color="auto"/>
          </w:divBdr>
        </w:div>
        <w:div w:id="374160336">
          <w:marLeft w:val="0"/>
          <w:marRight w:val="0"/>
          <w:marTop w:val="0"/>
          <w:marBottom w:val="0"/>
          <w:divBdr>
            <w:top w:val="none" w:sz="0" w:space="0" w:color="auto"/>
            <w:left w:val="none" w:sz="0" w:space="0" w:color="auto"/>
            <w:bottom w:val="none" w:sz="0" w:space="0" w:color="auto"/>
            <w:right w:val="none" w:sz="0" w:space="0" w:color="auto"/>
          </w:divBdr>
        </w:div>
        <w:div w:id="413361200">
          <w:marLeft w:val="0"/>
          <w:marRight w:val="0"/>
          <w:marTop w:val="0"/>
          <w:marBottom w:val="0"/>
          <w:divBdr>
            <w:top w:val="none" w:sz="0" w:space="0" w:color="auto"/>
            <w:left w:val="none" w:sz="0" w:space="0" w:color="auto"/>
            <w:bottom w:val="none" w:sz="0" w:space="0" w:color="auto"/>
            <w:right w:val="none" w:sz="0" w:space="0" w:color="auto"/>
          </w:divBdr>
        </w:div>
        <w:div w:id="432553291">
          <w:marLeft w:val="0"/>
          <w:marRight w:val="0"/>
          <w:marTop w:val="0"/>
          <w:marBottom w:val="0"/>
          <w:divBdr>
            <w:top w:val="none" w:sz="0" w:space="0" w:color="auto"/>
            <w:left w:val="none" w:sz="0" w:space="0" w:color="auto"/>
            <w:bottom w:val="none" w:sz="0" w:space="0" w:color="auto"/>
            <w:right w:val="none" w:sz="0" w:space="0" w:color="auto"/>
          </w:divBdr>
        </w:div>
        <w:div w:id="440074885">
          <w:marLeft w:val="0"/>
          <w:marRight w:val="0"/>
          <w:marTop w:val="0"/>
          <w:marBottom w:val="0"/>
          <w:divBdr>
            <w:top w:val="none" w:sz="0" w:space="0" w:color="auto"/>
            <w:left w:val="none" w:sz="0" w:space="0" w:color="auto"/>
            <w:bottom w:val="none" w:sz="0" w:space="0" w:color="auto"/>
            <w:right w:val="none" w:sz="0" w:space="0" w:color="auto"/>
          </w:divBdr>
        </w:div>
        <w:div w:id="503906375">
          <w:marLeft w:val="0"/>
          <w:marRight w:val="0"/>
          <w:marTop w:val="0"/>
          <w:marBottom w:val="0"/>
          <w:divBdr>
            <w:top w:val="none" w:sz="0" w:space="0" w:color="auto"/>
            <w:left w:val="none" w:sz="0" w:space="0" w:color="auto"/>
            <w:bottom w:val="none" w:sz="0" w:space="0" w:color="auto"/>
            <w:right w:val="none" w:sz="0" w:space="0" w:color="auto"/>
          </w:divBdr>
        </w:div>
        <w:div w:id="514196487">
          <w:marLeft w:val="0"/>
          <w:marRight w:val="0"/>
          <w:marTop w:val="0"/>
          <w:marBottom w:val="0"/>
          <w:divBdr>
            <w:top w:val="none" w:sz="0" w:space="0" w:color="auto"/>
            <w:left w:val="none" w:sz="0" w:space="0" w:color="auto"/>
            <w:bottom w:val="none" w:sz="0" w:space="0" w:color="auto"/>
            <w:right w:val="none" w:sz="0" w:space="0" w:color="auto"/>
          </w:divBdr>
        </w:div>
        <w:div w:id="566770787">
          <w:marLeft w:val="0"/>
          <w:marRight w:val="0"/>
          <w:marTop w:val="0"/>
          <w:marBottom w:val="0"/>
          <w:divBdr>
            <w:top w:val="none" w:sz="0" w:space="0" w:color="auto"/>
            <w:left w:val="none" w:sz="0" w:space="0" w:color="auto"/>
            <w:bottom w:val="none" w:sz="0" w:space="0" w:color="auto"/>
            <w:right w:val="none" w:sz="0" w:space="0" w:color="auto"/>
          </w:divBdr>
        </w:div>
        <w:div w:id="646278810">
          <w:marLeft w:val="0"/>
          <w:marRight w:val="0"/>
          <w:marTop w:val="0"/>
          <w:marBottom w:val="0"/>
          <w:divBdr>
            <w:top w:val="none" w:sz="0" w:space="0" w:color="auto"/>
            <w:left w:val="none" w:sz="0" w:space="0" w:color="auto"/>
            <w:bottom w:val="none" w:sz="0" w:space="0" w:color="auto"/>
            <w:right w:val="none" w:sz="0" w:space="0" w:color="auto"/>
          </w:divBdr>
        </w:div>
        <w:div w:id="667713263">
          <w:marLeft w:val="0"/>
          <w:marRight w:val="0"/>
          <w:marTop w:val="0"/>
          <w:marBottom w:val="0"/>
          <w:divBdr>
            <w:top w:val="none" w:sz="0" w:space="0" w:color="auto"/>
            <w:left w:val="none" w:sz="0" w:space="0" w:color="auto"/>
            <w:bottom w:val="none" w:sz="0" w:space="0" w:color="auto"/>
            <w:right w:val="none" w:sz="0" w:space="0" w:color="auto"/>
          </w:divBdr>
        </w:div>
        <w:div w:id="740634825">
          <w:marLeft w:val="0"/>
          <w:marRight w:val="0"/>
          <w:marTop w:val="0"/>
          <w:marBottom w:val="0"/>
          <w:divBdr>
            <w:top w:val="none" w:sz="0" w:space="0" w:color="auto"/>
            <w:left w:val="none" w:sz="0" w:space="0" w:color="auto"/>
            <w:bottom w:val="none" w:sz="0" w:space="0" w:color="auto"/>
            <w:right w:val="none" w:sz="0" w:space="0" w:color="auto"/>
          </w:divBdr>
        </w:div>
        <w:div w:id="860240963">
          <w:marLeft w:val="0"/>
          <w:marRight w:val="0"/>
          <w:marTop w:val="0"/>
          <w:marBottom w:val="0"/>
          <w:divBdr>
            <w:top w:val="none" w:sz="0" w:space="0" w:color="auto"/>
            <w:left w:val="none" w:sz="0" w:space="0" w:color="auto"/>
            <w:bottom w:val="none" w:sz="0" w:space="0" w:color="auto"/>
            <w:right w:val="none" w:sz="0" w:space="0" w:color="auto"/>
          </w:divBdr>
        </w:div>
        <w:div w:id="899171138">
          <w:marLeft w:val="0"/>
          <w:marRight w:val="0"/>
          <w:marTop w:val="0"/>
          <w:marBottom w:val="0"/>
          <w:divBdr>
            <w:top w:val="none" w:sz="0" w:space="0" w:color="auto"/>
            <w:left w:val="none" w:sz="0" w:space="0" w:color="auto"/>
            <w:bottom w:val="none" w:sz="0" w:space="0" w:color="auto"/>
            <w:right w:val="none" w:sz="0" w:space="0" w:color="auto"/>
          </w:divBdr>
        </w:div>
        <w:div w:id="1151485332">
          <w:marLeft w:val="0"/>
          <w:marRight w:val="0"/>
          <w:marTop w:val="0"/>
          <w:marBottom w:val="0"/>
          <w:divBdr>
            <w:top w:val="none" w:sz="0" w:space="0" w:color="auto"/>
            <w:left w:val="none" w:sz="0" w:space="0" w:color="auto"/>
            <w:bottom w:val="none" w:sz="0" w:space="0" w:color="auto"/>
            <w:right w:val="none" w:sz="0" w:space="0" w:color="auto"/>
          </w:divBdr>
        </w:div>
        <w:div w:id="1221090000">
          <w:marLeft w:val="0"/>
          <w:marRight w:val="0"/>
          <w:marTop w:val="0"/>
          <w:marBottom w:val="0"/>
          <w:divBdr>
            <w:top w:val="none" w:sz="0" w:space="0" w:color="auto"/>
            <w:left w:val="none" w:sz="0" w:space="0" w:color="auto"/>
            <w:bottom w:val="none" w:sz="0" w:space="0" w:color="auto"/>
            <w:right w:val="none" w:sz="0" w:space="0" w:color="auto"/>
          </w:divBdr>
        </w:div>
        <w:div w:id="1225409441">
          <w:marLeft w:val="0"/>
          <w:marRight w:val="0"/>
          <w:marTop w:val="0"/>
          <w:marBottom w:val="0"/>
          <w:divBdr>
            <w:top w:val="none" w:sz="0" w:space="0" w:color="auto"/>
            <w:left w:val="none" w:sz="0" w:space="0" w:color="auto"/>
            <w:bottom w:val="none" w:sz="0" w:space="0" w:color="auto"/>
            <w:right w:val="none" w:sz="0" w:space="0" w:color="auto"/>
          </w:divBdr>
        </w:div>
        <w:div w:id="1261912390">
          <w:marLeft w:val="0"/>
          <w:marRight w:val="0"/>
          <w:marTop w:val="0"/>
          <w:marBottom w:val="0"/>
          <w:divBdr>
            <w:top w:val="none" w:sz="0" w:space="0" w:color="auto"/>
            <w:left w:val="none" w:sz="0" w:space="0" w:color="auto"/>
            <w:bottom w:val="none" w:sz="0" w:space="0" w:color="auto"/>
            <w:right w:val="none" w:sz="0" w:space="0" w:color="auto"/>
          </w:divBdr>
        </w:div>
        <w:div w:id="1286085344">
          <w:marLeft w:val="0"/>
          <w:marRight w:val="0"/>
          <w:marTop w:val="0"/>
          <w:marBottom w:val="0"/>
          <w:divBdr>
            <w:top w:val="none" w:sz="0" w:space="0" w:color="auto"/>
            <w:left w:val="none" w:sz="0" w:space="0" w:color="auto"/>
            <w:bottom w:val="none" w:sz="0" w:space="0" w:color="auto"/>
            <w:right w:val="none" w:sz="0" w:space="0" w:color="auto"/>
          </w:divBdr>
        </w:div>
        <w:div w:id="1298954014">
          <w:marLeft w:val="0"/>
          <w:marRight w:val="0"/>
          <w:marTop w:val="0"/>
          <w:marBottom w:val="0"/>
          <w:divBdr>
            <w:top w:val="none" w:sz="0" w:space="0" w:color="auto"/>
            <w:left w:val="none" w:sz="0" w:space="0" w:color="auto"/>
            <w:bottom w:val="none" w:sz="0" w:space="0" w:color="auto"/>
            <w:right w:val="none" w:sz="0" w:space="0" w:color="auto"/>
          </w:divBdr>
        </w:div>
        <w:div w:id="1321541993">
          <w:marLeft w:val="0"/>
          <w:marRight w:val="0"/>
          <w:marTop w:val="0"/>
          <w:marBottom w:val="0"/>
          <w:divBdr>
            <w:top w:val="none" w:sz="0" w:space="0" w:color="auto"/>
            <w:left w:val="none" w:sz="0" w:space="0" w:color="auto"/>
            <w:bottom w:val="none" w:sz="0" w:space="0" w:color="auto"/>
            <w:right w:val="none" w:sz="0" w:space="0" w:color="auto"/>
          </w:divBdr>
        </w:div>
        <w:div w:id="1336879490">
          <w:marLeft w:val="0"/>
          <w:marRight w:val="0"/>
          <w:marTop w:val="0"/>
          <w:marBottom w:val="0"/>
          <w:divBdr>
            <w:top w:val="none" w:sz="0" w:space="0" w:color="auto"/>
            <w:left w:val="none" w:sz="0" w:space="0" w:color="auto"/>
            <w:bottom w:val="none" w:sz="0" w:space="0" w:color="auto"/>
            <w:right w:val="none" w:sz="0" w:space="0" w:color="auto"/>
          </w:divBdr>
        </w:div>
        <w:div w:id="1364984236">
          <w:marLeft w:val="0"/>
          <w:marRight w:val="0"/>
          <w:marTop w:val="0"/>
          <w:marBottom w:val="0"/>
          <w:divBdr>
            <w:top w:val="none" w:sz="0" w:space="0" w:color="auto"/>
            <w:left w:val="none" w:sz="0" w:space="0" w:color="auto"/>
            <w:bottom w:val="none" w:sz="0" w:space="0" w:color="auto"/>
            <w:right w:val="none" w:sz="0" w:space="0" w:color="auto"/>
          </w:divBdr>
        </w:div>
        <w:div w:id="1447383466">
          <w:marLeft w:val="0"/>
          <w:marRight w:val="0"/>
          <w:marTop w:val="0"/>
          <w:marBottom w:val="0"/>
          <w:divBdr>
            <w:top w:val="none" w:sz="0" w:space="0" w:color="auto"/>
            <w:left w:val="none" w:sz="0" w:space="0" w:color="auto"/>
            <w:bottom w:val="none" w:sz="0" w:space="0" w:color="auto"/>
            <w:right w:val="none" w:sz="0" w:space="0" w:color="auto"/>
          </w:divBdr>
        </w:div>
        <w:div w:id="1545479521">
          <w:marLeft w:val="0"/>
          <w:marRight w:val="0"/>
          <w:marTop w:val="0"/>
          <w:marBottom w:val="0"/>
          <w:divBdr>
            <w:top w:val="none" w:sz="0" w:space="0" w:color="auto"/>
            <w:left w:val="none" w:sz="0" w:space="0" w:color="auto"/>
            <w:bottom w:val="none" w:sz="0" w:space="0" w:color="auto"/>
            <w:right w:val="none" w:sz="0" w:space="0" w:color="auto"/>
          </w:divBdr>
        </w:div>
        <w:div w:id="1570308421">
          <w:marLeft w:val="0"/>
          <w:marRight w:val="0"/>
          <w:marTop w:val="0"/>
          <w:marBottom w:val="0"/>
          <w:divBdr>
            <w:top w:val="none" w:sz="0" w:space="0" w:color="auto"/>
            <w:left w:val="none" w:sz="0" w:space="0" w:color="auto"/>
            <w:bottom w:val="none" w:sz="0" w:space="0" w:color="auto"/>
            <w:right w:val="none" w:sz="0" w:space="0" w:color="auto"/>
          </w:divBdr>
        </w:div>
        <w:div w:id="1679118192">
          <w:marLeft w:val="0"/>
          <w:marRight w:val="0"/>
          <w:marTop w:val="0"/>
          <w:marBottom w:val="0"/>
          <w:divBdr>
            <w:top w:val="none" w:sz="0" w:space="0" w:color="auto"/>
            <w:left w:val="none" w:sz="0" w:space="0" w:color="auto"/>
            <w:bottom w:val="none" w:sz="0" w:space="0" w:color="auto"/>
            <w:right w:val="none" w:sz="0" w:space="0" w:color="auto"/>
          </w:divBdr>
        </w:div>
        <w:div w:id="1765878120">
          <w:marLeft w:val="0"/>
          <w:marRight w:val="0"/>
          <w:marTop w:val="0"/>
          <w:marBottom w:val="0"/>
          <w:divBdr>
            <w:top w:val="none" w:sz="0" w:space="0" w:color="auto"/>
            <w:left w:val="none" w:sz="0" w:space="0" w:color="auto"/>
            <w:bottom w:val="none" w:sz="0" w:space="0" w:color="auto"/>
            <w:right w:val="none" w:sz="0" w:space="0" w:color="auto"/>
          </w:divBdr>
        </w:div>
        <w:div w:id="1775857565">
          <w:marLeft w:val="0"/>
          <w:marRight w:val="0"/>
          <w:marTop w:val="0"/>
          <w:marBottom w:val="0"/>
          <w:divBdr>
            <w:top w:val="none" w:sz="0" w:space="0" w:color="auto"/>
            <w:left w:val="none" w:sz="0" w:space="0" w:color="auto"/>
            <w:bottom w:val="none" w:sz="0" w:space="0" w:color="auto"/>
            <w:right w:val="none" w:sz="0" w:space="0" w:color="auto"/>
          </w:divBdr>
        </w:div>
        <w:div w:id="1840778214">
          <w:marLeft w:val="0"/>
          <w:marRight w:val="0"/>
          <w:marTop w:val="0"/>
          <w:marBottom w:val="0"/>
          <w:divBdr>
            <w:top w:val="none" w:sz="0" w:space="0" w:color="auto"/>
            <w:left w:val="none" w:sz="0" w:space="0" w:color="auto"/>
            <w:bottom w:val="none" w:sz="0" w:space="0" w:color="auto"/>
            <w:right w:val="none" w:sz="0" w:space="0" w:color="auto"/>
          </w:divBdr>
        </w:div>
        <w:div w:id="1900629111">
          <w:marLeft w:val="0"/>
          <w:marRight w:val="0"/>
          <w:marTop w:val="0"/>
          <w:marBottom w:val="0"/>
          <w:divBdr>
            <w:top w:val="none" w:sz="0" w:space="0" w:color="auto"/>
            <w:left w:val="none" w:sz="0" w:space="0" w:color="auto"/>
            <w:bottom w:val="none" w:sz="0" w:space="0" w:color="auto"/>
            <w:right w:val="none" w:sz="0" w:space="0" w:color="auto"/>
          </w:divBdr>
        </w:div>
        <w:div w:id="1991324724">
          <w:marLeft w:val="0"/>
          <w:marRight w:val="0"/>
          <w:marTop w:val="0"/>
          <w:marBottom w:val="0"/>
          <w:divBdr>
            <w:top w:val="none" w:sz="0" w:space="0" w:color="auto"/>
            <w:left w:val="none" w:sz="0" w:space="0" w:color="auto"/>
            <w:bottom w:val="none" w:sz="0" w:space="0" w:color="auto"/>
            <w:right w:val="none" w:sz="0" w:space="0" w:color="auto"/>
          </w:divBdr>
        </w:div>
        <w:div w:id="2031104395">
          <w:marLeft w:val="0"/>
          <w:marRight w:val="0"/>
          <w:marTop w:val="0"/>
          <w:marBottom w:val="0"/>
          <w:divBdr>
            <w:top w:val="none" w:sz="0" w:space="0" w:color="auto"/>
            <w:left w:val="none" w:sz="0" w:space="0" w:color="auto"/>
            <w:bottom w:val="none" w:sz="0" w:space="0" w:color="auto"/>
            <w:right w:val="none" w:sz="0" w:space="0" w:color="auto"/>
          </w:divBdr>
        </w:div>
      </w:divsChild>
    </w:div>
    <w:div w:id="1444180884">
      <w:bodyDiv w:val="1"/>
      <w:marLeft w:val="0"/>
      <w:marRight w:val="0"/>
      <w:marTop w:val="0"/>
      <w:marBottom w:val="0"/>
      <w:divBdr>
        <w:top w:val="none" w:sz="0" w:space="0" w:color="auto"/>
        <w:left w:val="none" w:sz="0" w:space="0" w:color="auto"/>
        <w:bottom w:val="none" w:sz="0" w:space="0" w:color="auto"/>
        <w:right w:val="none" w:sz="0" w:space="0" w:color="auto"/>
      </w:divBdr>
    </w:div>
    <w:div w:id="1447231759">
      <w:bodyDiv w:val="1"/>
      <w:marLeft w:val="0"/>
      <w:marRight w:val="0"/>
      <w:marTop w:val="0"/>
      <w:marBottom w:val="0"/>
      <w:divBdr>
        <w:top w:val="none" w:sz="0" w:space="0" w:color="auto"/>
        <w:left w:val="none" w:sz="0" w:space="0" w:color="auto"/>
        <w:bottom w:val="none" w:sz="0" w:space="0" w:color="auto"/>
        <w:right w:val="none" w:sz="0" w:space="0" w:color="auto"/>
      </w:divBdr>
    </w:div>
    <w:div w:id="1492912835">
      <w:bodyDiv w:val="1"/>
      <w:marLeft w:val="0"/>
      <w:marRight w:val="0"/>
      <w:marTop w:val="0"/>
      <w:marBottom w:val="0"/>
      <w:divBdr>
        <w:top w:val="none" w:sz="0" w:space="0" w:color="auto"/>
        <w:left w:val="none" w:sz="0" w:space="0" w:color="auto"/>
        <w:bottom w:val="none" w:sz="0" w:space="0" w:color="auto"/>
        <w:right w:val="none" w:sz="0" w:space="0" w:color="auto"/>
      </w:divBdr>
    </w:div>
    <w:div w:id="1499081037">
      <w:bodyDiv w:val="1"/>
      <w:marLeft w:val="0"/>
      <w:marRight w:val="0"/>
      <w:marTop w:val="0"/>
      <w:marBottom w:val="0"/>
      <w:divBdr>
        <w:top w:val="none" w:sz="0" w:space="0" w:color="auto"/>
        <w:left w:val="none" w:sz="0" w:space="0" w:color="auto"/>
        <w:bottom w:val="none" w:sz="0" w:space="0" w:color="auto"/>
        <w:right w:val="none" w:sz="0" w:space="0" w:color="auto"/>
      </w:divBdr>
    </w:div>
    <w:div w:id="1512573904">
      <w:bodyDiv w:val="1"/>
      <w:marLeft w:val="0"/>
      <w:marRight w:val="0"/>
      <w:marTop w:val="0"/>
      <w:marBottom w:val="0"/>
      <w:divBdr>
        <w:top w:val="none" w:sz="0" w:space="0" w:color="auto"/>
        <w:left w:val="none" w:sz="0" w:space="0" w:color="auto"/>
        <w:bottom w:val="none" w:sz="0" w:space="0" w:color="auto"/>
        <w:right w:val="none" w:sz="0" w:space="0" w:color="auto"/>
      </w:divBdr>
    </w:div>
    <w:div w:id="1524857369">
      <w:bodyDiv w:val="1"/>
      <w:marLeft w:val="0"/>
      <w:marRight w:val="0"/>
      <w:marTop w:val="0"/>
      <w:marBottom w:val="0"/>
      <w:divBdr>
        <w:top w:val="none" w:sz="0" w:space="0" w:color="auto"/>
        <w:left w:val="none" w:sz="0" w:space="0" w:color="auto"/>
        <w:bottom w:val="none" w:sz="0" w:space="0" w:color="auto"/>
        <w:right w:val="none" w:sz="0" w:space="0" w:color="auto"/>
      </w:divBdr>
    </w:div>
    <w:div w:id="1550679045">
      <w:bodyDiv w:val="1"/>
      <w:marLeft w:val="0"/>
      <w:marRight w:val="0"/>
      <w:marTop w:val="0"/>
      <w:marBottom w:val="0"/>
      <w:divBdr>
        <w:top w:val="none" w:sz="0" w:space="0" w:color="auto"/>
        <w:left w:val="none" w:sz="0" w:space="0" w:color="auto"/>
        <w:bottom w:val="none" w:sz="0" w:space="0" w:color="auto"/>
        <w:right w:val="none" w:sz="0" w:space="0" w:color="auto"/>
      </w:divBdr>
    </w:div>
    <w:div w:id="1556425679">
      <w:bodyDiv w:val="1"/>
      <w:marLeft w:val="0"/>
      <w:marRight w:val="0"/>
      <w:marTop w:val="0"/>
      <w:marBottom w:val="0"/>
      <w:divBdr>
        <w:top w:val="none" w:sz="0" w:space="0" w:color="auto"/>
        <w:left w:val="none" w:sz="0" w:space="0" w:color="auto"/>
        <w:bottom w:val="none" w:sz="0" w:space="0" w:color="auto"/>
        <w:right w:val="none" w:sz="0" w:space="0" w:color="auto"/>
      </w:divBdr>
    </w:div>
    <w:div w:id="1567761901">
      <w:bodyDiv w:val="1"/>
      <w:marLeft w:val="0"/>
      <w:marRight w:val="0"/>
      <w:marTop w:val="0"/>
      <w:marBottom w:val="0"/>
      <w:divBdr>
        <w:top w:val="none" w:sz="0" w:space="0" w:color="auto"/>
        <w:left w:val="none" w:sz="0" w:space="0" w:color="auto"/>
        <w:bottom w:val="none" w:sz="0" w:space="0" w:color="auto"/>
        <w:right w:val="none" w:sz="0" w:space="0" w:color="auto"/>
      </w:divBdr>
    </w:div>
    <w:div w:id="1588154884">
      <w:bodyDiv w:val="1"/>
      <w:marLeft w:val="0"/>
      <w:marRight w:val="0"/>
      <w:marTop w:val="0"/>
      <w:marBottom w:val="0"/>
      <w:divBdr>
        <w:top w:val="none" w:sz="0" w:space="0" w:color="auto"/>
        <w:left w:val="none" w:sz="0" w:space="0" w:color="auto"/>
        <w:bottom w:val="none" w:sz="0" w:space="0" w:color="auto"/>
        <w:right w:val="none" w:sz="0" w:space="0" w:color="auto"/>
      </w:divBdr>
    </w:div>
    <w:div w:id="1598249405">
      <w:bodyDiv w:val="1"/>
      <w:marLeft w:val="0"/>
      <w:marRight w:val="0"/>
      <w:marTop w:val="0"/>
      <w:marBottom w:val="0"/>
      <w:divBdr>
        <w:top w:val="none" w:sz="0" w:space="0" w:color="auto"/>
        <w:left w:val="none" w:sz="0" w:space="0" w:color="auto"/>
        <w:bottom w:val="none" w:sz="0" w:space="0" w:color="auto"/>
        <w:right w:val="none" w:sz="0" w:space="0" w:color="auto"/>
      </w:divBdr>
    </w:div>
    <w:div w:id="1601182772">
      <w:bodyDiv w:val="1"/>
      <w:marLeft w:val="0"/>
      <w:marRight w:val="0"/>
      <w:marTop w:val="0"/>
      <w:marBottom w:val="0"/>
      <w:divBdr>
        <w:top w:val="none" w:sz="0" w:space="0" w:color="auto"/>
        <w:left w:val="none" w:sz="0" w:space="0" w:color="auto"/>
        <w:bottom w:val="none" w:sz="0" w:space="0" w:color="auto"/>
        <w:right w:val="none" w:sz="0" w:space="0" w:color="auto"/>
      </w:divBdr>
    </w:div>
    <w:div w:id="1675646911">
      <w:bodyDiv w:val="1"/>
      <w:marLeft w:val="0"/>
      <w:marRight w:val="0"/>
      <w:marTop w:val="0"/>
      <w:marBottom w:val="0"/>
      <w:divBdr>
        <w:top w:val="none" w:sz="0" w:space="0" w:color="auto"/>
        <w:left w:val="none" w:sz="0" w:space="0" w:color="auto"/>
        <w:bottom w:val="none" w:sz="0" w:space="0" w:color="auto"/>
        <w:right w:val="none" w:sz="0" w:space="0" w:color="auto"/>
      </w:divBdr>
      <w:divsChild>
        <w:div w:id="324748247">
          <w:marLeft w:val="0"/>
          <w:marRight w:val="0"/>
          <w:marTop w:val="0"/>
          <w:marBottom w:val="0"/>
          <w:divBdr>
            <w:top w:val="none" w:sz="0" w:space="0" w:color="auto"/>
            <w:left w:val="none" w:sz="0" w:space="0" w:color="auto"/>
            <w:bottom w:val="none" w:sz="0" w:space="0" w:color="auto"/>
            <w:right w:val="none" w:sz="0" w:space="0" w:color="auto"/>
          </w:divBdr>
        </w:div>
        <w:div w:id="556236074">
          <w:marLeft w:val="0"/>
          <w:marRight w:val="0"/>
          <w:marTop w:val="0"/>
          <w:marBottom w:val="0"/>
          <w:divBdr>
            <w:top w:val="none" w:sz="0" w:space="0" w:color="auto"/>
            <w:left w:val="none" w:sz="0" w:space="0" w:color="auto"/>
            <w:bottom w:val="none" w:sz="0" w:space="0" w:color="auto"/>
            <w:right w:val="none" w:sz="0" w:space="0" w:color="auto"/>
          </w:divBdr>
        </w:div>
        <w:div w:id="580913059">
          <w:marLeft w:val="0"/>
          <w:marRight w:val="0"/>
          <w:marTop w:val="0"/>
          <w:marBottom w:val="0"/>
          <w:divBdr>
            <w:top w:val="none" w:sz="0" w:space="0" w:color="auto"/>
            <w:left w:val="none" w:sz="0" w:space="0" w:color="auto"/>
            <w:bottom w:val="none" w:sz="0" w:space="0" w:color="auto"/>
            <w:right w:val="none" w:sz="0" w:space="0" w:color="auto"/>
          </w:divBdr>
        </w:div>
        <w:div w:id="728042938">
          <w:marLeft w:val="0"/>
          <w:marRight w:val="0"/>
          <w:marTop w:val="0"/>
          <w:marBottom w:val="0"/>
          <w:divBdr>
            <w:top w:val="none" w:sz="0" w:space="0" w:color="auto"/>
            <w:left w:val="none" w:sz="0" w:space="0" w:color="auto"/>
            <w:bottom w:val="none" w:sz="0" w:space="0" w:color="auto"/>
            <w:right w:val="none" w:sz="0" w:space="0" w:color="auto"/>
          </w:divBdr>
        </w:div>
      </w:divsChild>
    </w:div>
    <w:div w:id="1675955393">
      <w:bodyDiv w:val="1"/>
      <w:marLeft w:val="0"/>
      <w:marRight w:val="0"/>
      <w:marTop w:val="0"/>
      <w:marBottom w:val="0"/>
      <w:divBdr>
        <w:top w:val="none" w:sz="0" w:space="0" w:color="auto"/>
        <w:left w:val="none" w:sz="0" w:space="0" w:color="auto"/>
        <w:bottom w:val="none" w:sz="0" w:space="0" w:color="auto"/>
        <w:right w:val="none" w:sz="0" w:space="0" w:color="auto"/>
      </w:divBdr>
    </w:div>
    <w:div w:id="1679844158">
      <w:bodyDiv w:val="1"/>
      <w:marLeft w:val="0"/>
      <w:marRight w:val="0"/>
      <w:marTop w:val="0"/>
      <w:marBottom w:val="0"/>
      <w:divBdr>
        <w:top w:val="none" w:sz="0" w:space="0" w:color="auto"/>
        <w:left w:val="none" w:sz="0" w:space="0" w:color="auto"/>
        <w:bottom w:val="none" w:sz="0" w:space="0" w:color="auto"/>
        <w:right w:val="none" w:sz="0" w:space="0" w:color="auto"/>
      </w:divBdr>
    </w:div>
    <w:div w:id="1726100461">
      <w:bodyDiv w:val="1"/>
      <w:marLeft w:val="0"/>
      <w:marRight w:val="0"/>
      <w:marTop w:val="0"/>
      <w:marBottom w:val="0"/>
      <w:divBdr>
        <w:top w:val="none" w:sz="0" w:space="0" w:color="auto"/>
        <w:left w:val="none" w:sz="0" w:space="0" w:color="auto"/>
        <w:bottom w:val="none" w:sz="0" w:space="0" w:color="auto"/>
        <w:right w:val="none" w:sz="0" w:space="0" w:color="auto"/>
      </w:divBdr>
    </w:div>
    <w:div w:id="1735273004">
      <w:bodyDiv w:val="1"/>
      <w:marLeft w:val="0"/>
      <w:marRight w:val="0"/>
      <w:marTop w:val="0"/>
      <w:marBottom w:val="0"/>
      <w:divBdr>
        <w:top w:val="none" w:sz="0" w:space="0" w:color="auto"/>
        <w:left w:val="none" w:sz="0" w:space="0" w:color="auto"/>
        <w:bottom w:val="none" w:sz="0" w:space="0" w:color="auto"/>
        <w:right w:val="none" w:sz="0" w:space="0" w:color="auto"/>
      </w:divBdr>
    </w:div>
    <w:div w:id="1746075929">
      <w:bodyDiv w:val="1"/>
      <w:marLeft w:val="0"/>
      <w:marRight w:val="0"/>
      <w:marTop w:val="0"/>
      <w:marBottom w:val="0"/>
      <w:divBdr>
        <w:top w:val="none" w:sz="0" w:space="0" w:color="auto"/>
        <w:left w:val="none" w:sz="0" w:space="0" w:color="auto"/>
        <w:bottom w:val="none" w:sz="0" w:space="0" w:color="auto"/>
        <w:right w:val="none" w:sz="0" w:space="0" w:color="auto"/>
      </w:divBdr>
    </w:div>
    <w:div w:id="1773475150">
      <w:bodyDiv w:val="1"/>
      <w:marLeft w:val="0"/>
      <w:marRight w:val="0"/>
      <w:marTop w:val="0"/>
      <w:marBottom w:val="0"/>
      <w:divBdr>
        <w:top w:val="none" w:sz="0" w:space="0" w:color="auto"/>
        <w:left w:val="none" w:sz="0" w:space="0" w:color="auto"/>
        <w:bottom w:val="none" w:sz="0" w:space="0" w:color="auto"/>
        <w:right w:val="none" w:sz="0" w:space="0" w:color="auto"/>
      </w:divBdr>
    </w:div>
    <w:div w:id="1780102904">
      <w:bodyDiv w:val="1"/>
      <w:marLeft w:val="0"/>
      <w:marRight w:val="0"/>
      <w:marTop w:val="0"/>
      <w:marBottom w:val="0"/>
      <w:divBdr>
        <w:top w:val="none" w:sz="0" w:space="0" w:color="auto"/>
        <w:left w:val="none" w:sz="0" w:space="0" w:color="auto"/>
        <w:bottom w:val="none" w:sz="0" w:space="0" w:color="auto"/>
        <w:right w:val="none" w:sz="0" w:space="0" w:color="auto"/>
      </w:divBdr>
    </w:div>
    <w:div w:id="1780563680">
      <w:bodyDiv w:val="1"/>
      <w:marLeft w:val="0"/>
      <w:marRight w:val="0"/>
      <w:marTop w:val="0"/>
      <w:marBottom w:val="0"/>
      <w:divBdr>
        <w:top w:val="none" w:sz="0" w:space="0" w:color="auto"/>
        <w:left w:val="none" w:sz="0" w:space="0" w:color="auto"/>
        <w:bottom w:val="none" w:sz="0" w:space="0" w:color="auto"/>
        <w:right w:val="none" w:sz="0" w:space="0" w:color="auto"/>
      </w:divBdr>
      <w:divsChild>
        <w:div w:id="285194">
          <w:marLeft w:val="0"/>
          <w:marRight w:val="0"/>
          <w:marTop w:val="0"/>
          <w:marBottom w:val="0"/>
          <w:divBdr>
            <w:top w:val="none" w:sz="0" w:space="0" w:color="auto"/>
            <w:left w:val="none" w:sz="0" w:space="0" w:color="auto"/>
            <w:bottom w:val="none" w:sz="0" w:space="0" w:color="auto"/>
            <w:right w:val="none" w:sz="0" w:space="0" w:color="auto"/>
          </w:divBdr>
        </w:div>
        <w:div w:id="13583266">
          <w:marLeft w:val="0"/>
          <w:marRight w:val="0"/>
          <w:marTop w:val="0"/>
          <w:marBottom w:val="0"/>
          <w:divBdr>
            <w:top w:val="none" w:sz="0" w:space="0" w:color="auto"/>
            <w:left w:val="none" w:sz="0" w:space="0" w:color="auto"/>
            <w:bottom w:val="none" w:sz="0" w:space="0" w:color="auto"/>
            <w:right w:val="none" w:sz="0" w:space="0" w:color="auto"/>
          </w:divBdr>
        </w:div>
        <w:div w:id="26150610">
          <w:marLeft w:val="0"/>
          <w:marRight w:val="0"/>
          <w:marTop w:val="0"/>
          <w:marBottom w:val="0"/>
          <w:divBdr>
            <w:top w:val="none" w:sz="0" w:space="0" w:color="auto"/>
            <w:left w:val="none" w:sz="0" w:space="0" w:color="auto"/>
            <w:bottom w:val="none" w:sz="0" w:space="0" w:color="auto"/>
            <w:right w:val="none" w:sz="0" w:space="0" w:color="auto"/>
          </w:divBdr>
        </w:div>
        <w:div w:id="31199620">
          <w:marLeft w:val="0"/>
          <w:marRight w:val="0"/>
          <w:marTop w:val="0"/>
          <w:marBottom w:val="0"/>
          <w:divBdr>
            <w:top w:val="none" w:sz="0" w:space="0" w:color="auto"/>
            <w:left w:val="none" w:sz="0" w:space="0" w:color="auto"/>
            <w:bottom w:val="none" w:sz="0" w:space="0" w:color="auto"/>
            <w:right w:val="none" w:sz="0" w:space="0" w:color="auto"/>
          </w:divBdr>
        </w:div>
        <w:div w:id="87770424">
          <w:marLeft w:val="0"/>
          <w:marRight w:val="0"/>
          <w:marTop w:val="0"/>
          <w:marBottom w:val="0"/>
          <w:divBdr>
            <w:top w:val="none" w:sz="0" w:space="0" w:color="auto"/>
            <w:left w:val="none" w:sz="0" w:space="0" w:color="auto"/>
            <w:bottom w:val="none" w:sz="0" w:space="0" w:color="auto"/>
            <w:right w:val="none" w:sz="0" w:space="0" w:color="auto"/>
          </w:divBdr>
        </w:div>
        <w:div w:id="165092343">
          <w:marLeft w:val="0"/>
          <w:marRight w:val="0"/>
          <w:marTop w:val="0"/>
          <w:marBottom w:val="0"/>
          <w:divBdr>
            <w:top w:val="none" w:sz="0" w:space="0" w:color="auto"/>
            <w:left w:val="none" w:sz="0" w:space="0" w:color="auto"/>
            <w:bottom w:val="none" w:sz="0" w:space="0" w:color="auto"/>
            <w:right w:val="none" w:sz="0" w:space="0" w:color="auto"/>
          </w:divBdr>
        </w:div>
        <w:div w:id="167260896">
          <w:marLeft w:val="0"/>
          <w:marRight w:val="0"/>
          <w:marTop w:val="0"/>
          <w:marBottom w:val="0"/>
          <w:divBdr>
            <w:top w:val="none" w:sz="0" w:space="0" w:color="auto"/>
            <w:left w:val="none" w:sz="0" w:space="0" w:color="auto"/>
            <w:bottom w:val="none" w:sz="0" w:space="0" w:color="auto"/>
            <w:right w:val="none" w:sz="0" w:space="0" w:color="auto"/>
          </w:divBdr>
        </w:div>
        <w:div w:id="169376752">
          <w:marLeft w:val="0"/>
          <w:marRight w:val="0"/>
          <w:marTop w:val="0"/>
          <w:marBottom w:val="0"/>
          <w:divBdr>
            <w:top w:val="none" w:sz="0" w:space="0" w:color="auto"/>
            <w:left w:val="none" w:sz="0" w:space="0" w:color="auto"/>
            <w:bottom w:val="none" w:sz="0" w:space="0" w:color="auto"/>
            <w:right w:val="none" w:sz="0" w:space="0" w:color="auto"/>
          </w:divBdr>
        </w:div>
        <w:div w:id="206139255">
          <w:marLeft w:val="0"/>
          <w:marRight w:val="0"/>
          <w:marTop w:val="0"/>
          <w:marBottom w:val="0"/>
          <w:divBdr>
            <w:top w:val="none" w:sz="0" w:space="0" w:color="auto"/>
            <w:left w:val="none" w:sz="0" w:space="0" w:color="auto"/>
            <w:bottom w:val="none" w:sz="0" w:space="0" w:color="auto"/>
            <w:right w:val="none" w:sz="0" w:space="0" w:color="auto"/>
          </w:divBdr>
        </w:div>
        <w:div w:id="419723062">
          <w:marLeft w:val="0"/>
          <w:marRight w:val="0"/>
          <w:marTop w:val="0"/>
          <w:marBottom w:val="0"/>
          <w:divBdr>
            <w:top w:val="none" w:sz="0" w:space="0" w:color="auto"/>
            <w:left w:val="none" w:sz="0" w:space="0" w:color="auto"/>
            <w:bottom w:val="none" w:sz="0" w:space="0" w:color="auto"/>
            <w:right w:val="none" w:sz="0" w:space="0" w:color="auto"/>
          </w:divBdr>
        </w:div>
        <w:div w:id="440299741">
          <w:marLeft w:val="0"/>
          <w:marRight w:val="0"/>
          <w:marTop w:val="0"/>
          <w:marBottom w:val="0"/>
          <w:divBdr>
            <w:top w:val="none" w:sz="0" w:space="0" w:color="auto"/>
            <w:left w:val="none" w:sz="0" w:space="0" w:color="auto"/>
            <w:bottom w:val="none" w:sz="0" w:space="0" w:color="auto"/>
            <w:right w:val="none" w:sz="0" w:space="0" w:color="auto"/>
          </w:divBdr>
        </w:div>
        <w:div w:id="495413495">
          <w:marLeft w:val="0"/>
          <w:marRight w:val="0"/>
          <w:marTop w:val="0"/>
          <w:marBottom w:val="0"/>
          <w:divBdr>
            <w:top w:val="none" w:sz="0" w:space="0" w:color="auto"/>
            <w:left w:val="none" w:sz="0" w:space="0" w:color="auto"/>
            <w:bottom w:val="none" w:sz="0" w:space="0" w:color="auto"/>
            <w:right w:val="none" w:sz="0" w:space="0" w:color="auto"/>
          </w:divBdr>
        </w:div>
        <w:div w:id="532420193">
          <w:marLeft w:val="0"/>
          <w:marRight w:val="0"/>
          <w:marTop w:val="0"/>
          <w:marBottom w:val="0"/>
          <w:divBdr>
            <w:top w:val="none" w:sz="0" w:space="0" w:color="auto"/>
            <w:left w:val="none" w:sz="0" w:space="0" w:color="auto"/>
            <w:bottom w:val="none" w:sz="0" w:space="0" w:color="auto"/>
            <w:right w:val="none" w:sz="0" w:space="0" w:color="auto"/>
          </w:divBdr>
        </w:div>
        <w:div w:id="535461570">
          <w:marLeft w:val="0"/>
          <w:marRight w:val="0"/>
          <w:marTop w:val="0"/>
          <w:marBottom w:val="0"/>
          <w:divBdr>
            <w:top w:val="none" w:sz="0" w:space="0" w:color="auto"/>
            <w:left w:val="none" w:sz="0" w:space="0" w:color="auto"/>
            <w:bottom w:val="none" w:sz="0" w:space="0" w:color="auto"/>
            <w:right w:val="none" w:sz="0" w:space="0" w:color="auto"/>
          </w:divBdr>
        </w:div>
        <w:div w:id="769081690">
          <w:marLeft w:val="0"/>
          <w:marRight w:val="0"/>
          <w:marTop w:val="0"/>
          <w:marBottom w:val="0"/>
          <w:divBdr>
            <w:top w:val="none" w:sz="0" w:space="0" w:color="auto"/>
            <w:left w:val="none" w:sz="0" w:space="0" w:color="auto"/>
            <w:bottom w:val="none" w:sz="0" w:space="0" w:color="auto"/>
            <w:right w:val="none" w:sz="0" w:space="0" w:color="auto"/>
          </w:divBdr>
        </w:div>
        <w:div w:id="790319035">
          <w:marLeft w:val="0"/>
          <w:marRight w:val="0"/>
          <w:marTop w:val="0"/>
          <w:marBottom w:val="0"/>
          <w:divBdr>
            <w:top w:val="none" w:sz="0" w:space="0" w:color="auto"/>
            <w:left w:val="none" w:sz="0" w:space="0" w:color="auto"/>
            <w:bottom w:val="none" w:sz="0" w:space="0" w:color="auto"/>
            <w:right w:val="none" w:sz="0" w:space="0" w:color="auto"/>
          </w:divBdr>
        </w:div>
        <w:div w:id="803079839">
          <w:marLeft w:val="0"/>
          <w:marRight w:val="0"/>
          <w:marTop w:val="0"/>
          <w:marBottom w:val="0"/>
          <w:divBdr>
            <w:top w:val="none" w:sz="0" w:space="0" w:color="auto"/>
            <w:left w:val="none" w:sz="0" w:space="0" w:color="auto"/>
            <w:bottom w:val="none" w:sz="0" w:space="0" w:color="auto"/>
            <w:right w:val="none" w:sz="0" w:space="0" w:color="auto"/>
          </w:divBdr>
        </w:div>
        <w:div w:id="811144527">
          <w:marLeft w:val="0"/>
          <w:marRight w:val="0"/>
          <w:marTop w:val="0"/>
          <w:marBottom w:val="0"/>
          <w:divBdr>
            <w:top w:val="none" w:sz="0" w:space="0" w:color="auto"/>
            <w:left w:val="none" w:sz="0" w:space="0" w:color="auto"/>
            <w:bottom w:val="none" w:sz="0" w:space="0" w:color="auto"/>
            <w:right w:val="none" w:sz="0" w:space="0" w:color="auto"/>
          </w:divBdr>
        </w:div>
        <w:div w:id="827479321">
          <w:marLeft w:val="0"/>
          <w:marRight w:val="0"/>
          <w:marTop w:val="0"/>
          <w:marBottom w:val="0"/>
          <w:divBdr>
            <w:top w:val="none" w:sz="0" w:space="0" w:color="auto"/>
            <w:left w:val="none" w:sz="0" w:space="0" w:color="auto"/>
            <w:bottom w:val="none" w:sz="0" w:space="0" w:color="auto"/>
            <w:right w:val="none" w:sz="0" w:space="0" w:color="auto"/>
          </w:divBdr>
        </w:div>
        <w:div w:id="843127229">
          <w:marLeft w:val="0"/>
          <w:marRight w:val="0"/>
          <w:marTop w:val="0"/>
          <w:marBottom w:val="0"/>
          <w:divBdr>
            <w:top w:val="none" w:sz="0" w:space="0" w:color="auto"/>
            <w:left w:val="none" w:sz="0" w:space="0" w:color="auto"/>
            <w:bottom w:val="none" w:sz="0" w:space="0" w:color="auto"/>
            <w:right w:val="none" w:sz="0" w:space="0" w:color="auto"/>
          </w:divBdr>
        </w:div>
        <w:div w:id="856385629">
          <w:marLeft w:val="0"/>
          <w:marRight w:val="0"/>
          <w:marTop w:val="0"/>
          <w:marBottom w:val="0"/>
          <w:divBdr>
            <w:top w:val="none" w:sz="0" w:space="0" w:color="auto"/>
            <w:left w:val="none" w:sz="0" w:space="0" w:color="auto"/>
            <w:bottom w:val="none" w:sz="0" w:space="0" w:color="auto"/>
            <w:right w:val="none" w:sz="0" w:space="0" w:color="auto"/>
          </w:divBdr>
        </w:div>
        <w:div w:id="1049844935">
          <w:marLeft w:val="0"/>
          <w:marRight w:val="0"/>
          <w:marTop w:val="0"/>
          <w:marBottom w:val="0"/>
          <w:divBdr>
            <w:top w:val="none" w:sz="0" w:space="0" w:color="auto"/>
            <w:left w:val="none" w:sz="0" w:space="0" w:color="auto"/>
            <w:bottom w:val="none" w:sz="0" w:space="0" w:color="auto"/>
            <w:right w:val="none" w:sz="0" w:space="0" w:color="auto"/>
          </w:divBdr>
        </w:div>
        <w:div w:id="1056582524">
          <w:marLeft w:val="0"/>
          <w:marRight w:val="0"/>
          <w:marTop w:val="0"/>
          <w:marBottom w:val="0"/>
          <w:divBdr>
            <w:top w:val="none" w:sz="0" w:space="0" w:color="auto"/>
            <w:left w:val="none" w:sz="0" w:space="0" w:color="auto"/>
            <w:bottom w:val="none" w:sz="0" w:space="0" w:color="auto"/>
            <w:right w:val="none" w:sz="0" w:space="0" w:color="auto"/>
          </w:divBdr>
        </w:div>
        <w:div w:id="1156728483">
          <w:marLeft w:val="0"/>
          <w:marRight w:val="0"/>
          <w:marTop w:val="0"/>
          <w:marBottom w:val="0"/>
          <w:divBdr>
            <w:top w:val="none" w:sz="0" w:space="0" w:color="auto"/>
            <w:left w:val="none" w:sz="0" w:space="0" w:color="auto"/>
            <w:bottom w:val="none" w:sz="0" w:space="0" w:color="auto"/>
            <w:right w:val="none" w:sz="0" w:space="0" w:color="auto"/>
          </w:divBdr>
        </w:div>
        <w:div w:id="1220440521">
          <w:marLeft w:val="0"/>
          <w:marRight w:val="0"/>
          <w:marTop w:val="0"/>
          <w:marBottom w:val="0"/>
          <w:divBdr>
            <w:top w:val="none" w:sz="0" w:space="0" w:color="auto"/>
            <w:left w:val="none" w:sz="0" w:space="0" w:color="auto"/>
            <w:bottom w:val="none" w:sz="0" w:space="0" w:color="auto"/>
            <w:right w:val="none" w:sz="0" w:space="0" w:color="auto"/>
          </w:divBdr>
        </w:div>
        <w:div w:id="1234313133">
          <w:marLeft w:val="0"/>
          <w:marRight w:val="0"/>
          <w:marTop w:val="0"/>
          <w:marBottom w:val="0"/>
          <w:divBdr>
            <w:top w:val="none" w:sz="0" w:space="0" w:color="auto"/>
            <w:left w:val="none" w:sz="0" w:space="0" w:color="auto"/>
            <w:bottom w:val="none" w:sz="0" w:space="0" w:color="auto"/>
            <w:right w:val="none" w:sz="0" w:space="0" w:color="auto"/>
          </w:divBdr>
        </w:div>
        <w:div w:id="1237667994">
          <w:marLeft w:val="0"/>
          <w:marRight w:val="0"/>
          <w:marTop w:val="0"/>
          <w:marBottom w:val="0"/>
          <w:divBdr>
            <w:top w:val="none" w:sz="0" w:space="0" w:color="auto"/>
            <w:left w:val="none" w:sz="0" w:space="0" w:color="auto"/>
            <w:bottom w:val="none" w:sz="0" w:space="0" w:color="auto"/>
            <w:right w:val="none" w:sz="0" w:space="0" w:color="auto"/>
          </w:divBdr>
        </w:div>
        <w:div w:id="1243174065">
          <w:marLeft w:val="0"/>
          <w:marRight w:val="0"/>
          <w:marTop w:val="0"/>
          <w:marBottom w:val="0"/>
          <w:divBdr>
            <w:top w:val="none" w:sz="0" w:space="0" w:color="auto"/>
            <w:left w:val="none" w:sz="0" w:space="0" w:color="auto"/>
            <w:bottom w:val="none" w:sz="0" w:space="0" w:color="auto"/>
            <w:right w:val="none" w:sz="0" w:space="0" w:color="auto"/>
          </w:divBdr>
        </w:div>
        <w:div w:id="1310944045">
          <w:marLeft w:val="0"/>
          <w:marRight w:val="0"/>
          <w:marTop w:val="0"/>
          <w:marBottom w:val="0"/>
          <w:divBdr>
            <w:top w:val="none" w:sz="0" w:space="0" w:color="auto"/>
            <w:left w:val="none" w:sz="0" w:space="0" w:color="auto"/>
            <w:bottom w:val="none" w:sz="0" w:space="0" w:color="auto"/>
            <w:right w:val="none" w:sz="0" w:space="0" w:color="auto"/>
          </w:divBdr>
        </w:div>
        <w:div w:id="1330014162">
          <w:marLeft w:val="0"/>
          <w:marRight w:val="0"/>
          <w:marTop w:val="0"/>
          <w:marBottom w:val="0"/>
          <w:divBdr>
            <w:top w:val="none" w:sz="0" w:space="0" w:color="auto"/>
            <w:left w:val="none" w:sz="0" w:space="0" w:color="auto"/>
            <w:bottom w:val="none" w:sz="0" w:space="0" w:color="auto"/>
            <w:right w:val="none" w:sz="0" w:space="0" w:color="auto"/>
          </w:divBdr>
        </w:div>
        <w:div w:id="1373115740">
          <w:marLeft w:val="0"/>
          <w:marRight w:val="0"/>
          <w:marTop w:val="0"/>
          <w:marBottom w:val="0"/>
          <w:divBdr>
            <w:top w:val="none" w:sz="0" w:space="0" w:color="auto"/>
            <w:left w:val="none" w:sz="0" w:space="0" w:color="auto"/>
            <w:bottom w:val="none" w:sz="0" w:space="0" w:color="auto"/>
            <w:right w:val="none" w:sz="0" w:space="0" w:color="auto"/>
          </w:divBdr>
        </w:div>
        <w:div w:id="1400056817">
          <w:marLeft w:val="0"/>
          <w:marRight w:val="0"/>
          <w:marTop w:val="0"/>
          <w:marBottom w:val="0"/>
          <w:divBdr>
            <w:top w:val="none" w:sz="0" w:space="0" w:color="auto"/>
            <w:left w:val="none" w:sz="0" w:space="0" w:color="auto"/>
            <w:bottom w:val="none" w:sz="0" w:space="0" w:color="auto"/>
            <w:right w:val="none" w:sz="0" w:space="0" w:color="auto"/>
          </w:divBdr>
        </w:div>
        <w:div w:id="1440183030">
          <w:marLeft w:val="0"/>
          <w:marRight w:val="0"/>
          <w:marTop w:val="0"/>
          <w:marBottom w:val="0"/>
          <w:divBdr>
            <w:top w:val="none" w:sz="0" w:space="0" w:color="auto"/>
            <w:left w:val="none" w:sz="0" w:space="0" w:color="auto"/>
            <w:bottom w:val="none" w:sz="0" w:space="0" w:color="auto"/>
            <w:right w:val="none" w:sz="0" w:space="0" w:color="auto"/>
          </w:divBdr>
        </w:div>
        <w:div w:id="1459910145">
          <w:marLeft w:val="0"/>
          <w:marRight w:val="0"/>
          <w:marTop w:val="0"/>
          <w:marBottom w:val="0"/>
          <w:divBdr>
            <w:top w:val="none" w:sz="0" w:space="0" w:color="auto"/>
            <w:left w:val="none" w:sz="0" w:space="0" w:color="auto"/>
            <w:bottom w:val="none" w:sz="0" w:space="0" w:color="auto"/>
            <w:right w:val="none" w:sz="0" w:space="0" w:color="auto"/>
          </w:divBdr>
        </w:div>
        <w:div w:id="1524442431">
          <w:marLeft w:val="0"/>
          <w:marRight w:val="0"/>
          <w:marTop w:val="0"/>
          <w:marBottom w:val="0"/>
          <w:divBdr>
            <w:top w:val="none" w:sz="0" w:space="0" w:color="auto"/>
            <w:left w:val="none" w:sz="0" w:space="0" w:color="auto"/>
            <w:bottom w:val="none" w:sz="0" w:space="0" w:color="auto"/>
            <w:right w:val="none" w:sz="0" w:space="0" w:color="auto"/>
          </w:divBdr>
        </w:div>
        <w:div w:id="1545755999">
          <w:marLeft w:val="0"/>
          <w:marRight w:val="0"/>
          <w:marTop w:val="0"/>
          <w:marBottom w:val="0"/>
          <w:divBdr>
            <w:top w:val="none" w:sz="0" w:space="0" w:color="auto"/>
            <w:left w:val="none" w:sz="0" w:space="0" w:color="auto"/>
            <w:bottom w:val="none" w:sz="0" w:space="0" w:color="auto"/>
            <w:right w:val="none" w:sz="0" w:space="0" w:color="auto"/>
          </w:divBdr>
        </w:div>
        <w:div w:id="1583562111">
          <w:marLeft w:val="0"/>
          <w:marRight w:val="0"/>
          <w:marTop w:val="0"/>
          <w:marBottom w:val="0"/>
          <w:divBdr>
            <w:top w:val="none" w:sz="0" w:space="0" w:color="auto"/>
            <w:left w:val="none" w:sz="0" w:space="0" w:color="auto"/>
            <w:bottom w:val="none" w:sz="0" w:space="0" w:color="auto"/>
            <w:right w:val="none" w:sz="0" w:space="0" w:color="auto"/>
          </w:divBdr>
        </w:div>
        <w:div w:id="1714960046">
          <w:marLeft w:val="0"/>
          <w:marRight w:val="0"/>
          <w:marTop w:val="0"/>
          <w:marBottom w:val="0"/>
          <w:divBdr>
            <w:top w:val="none" w:sz="0" w:space="0" w:color="auto"/>
            <w:left w:val="none" w:sz="0" w:space="0" w:color="auto"/>
            <w:bottom w:val="none" w:sz="0" w:space="0" w:color="auto"/>
            <w:right w:val="none" w:sz="0" w:space="0" w:color="auto"/>
          </w:divBdr>
        </w:div>
        <w:div w:id="1725182036">
          <w:marLeft w:val="0"/>
          <w:marRight w:val="0"/>
          <w:marTop w:val="0"/>
          <w:marBottom w:val="0"/>
          <w:divBdr>
            <w:top w:val="none" w:sz="0" w:space="0" w:color="auto"/>
            <w:left w:val="none" w:sz="0" w:space="0" w:color="auto"/>
            <w:bottom w:val="none" w:sz="0" w:space="0" w:color="auto"/>
            <w:right w:val="none" w:sz="0" w:space="0" w:color="auto"/>
          </w:divBdr>
        </w:div>
        <w:div w:id="1738282540">
          <w:marLeft w:val="0"/>
          <w:marRight w:val="0"/>
          <w:marTop w:val="0"/>
          <w:marBottom w:val="0"/>
          <w:divBdr>
            <w:top w:val="none" w:sz="0" w:space="0" w:color="auto"/>
            <w:left w:val="none" w:sz="0" w:space="0" w:color="auto"/>
            <w:bottom w:val="none" w:sz="0" w:space="0" w:color="auto"/>
            <w:right w:val="none" w:sz="0" w:space="0" w:color="auto"/>
          </w:divBdr>
        </w:div>
        <w:div w:id="1914925612">
          <w:marLeft w:val="0"/>
          <w:marRight w:val="0"/>
          <w:marTop w:val="0"/>
          <w:marBottom w:val="0"/>
          <w:divBdr>
            <w:top w:val="none" w:sz="0" w:space="0" w:color="auto"/>
            <w:left w:val="none" w:sz="0" w:space="0" w:color="auto"/>
            <w:bottom w:val="none" w:sz="0" w:space="0" w:color="auto"/>
            <w:right w:val="none" w:sz="0" w:space="0" w:color="auto"/>
          </w:divBdr>
        </w:div>
        <w:div w:id="1987200950">
          <w:marLeft w:val="0"/>
          <w:marRight w:val="0"/>
          <w:marTop w:val="0"/>
          <w:marBottom w:val="0"/>
          <w:divBdr>
            <w:top w:val="none" w:sz="0" w:space="0" w:color="auto"/>
            <w:left w:val="none" w:sz="0" w:space="0" w:color="auto"/>
            <w:bottom w:val="none" w:sz="0" w:space="0" w:color="auto"/>
            <w:right w:val="none" w:sz="0" w:space="0" w:color="auto"/>
          </w:divBdr>
        </w:div>
        <w:div w:id="2001422771">
          <w:marLeft w:val="0"/>
          <w:marRight w:val="0"/>
          <w:marTop w:val="0"/>
          <w:marBottom w:val="0"/>
          <w:divBdr>
            <w:top w:val="none" w:sz="0" w:space="0" w:color="auto"/>
            <w:left w:val="none" w:sz="0" w:space="0" w:color="auto"/>
            <w:bottom w:val="none" w:sz="0" w:space="0" w:color="auto"/>
            <w:right w:val="none" w:sz="0" w:space="0" w:color="auto"/>
          </w:divBdr>
        </w:div>
        <w:div w:id="2001541381">
          <w:marLeft w:val="0"/>
          <w:marRight w:val="0"/>
          <w:marTop w:val="0"/>
          <w:marBottom w:val="0"/>
          <w:divBdr>
            <w:top w:val="none" w:sz="0" w:space="0" w:color="auto"/>
            <w:left w:val="none" w:sz="0" w:space="0" w:color="auto"/>
            <w:bottom w:val="none" w:sz="0" w:space="0" w:color="auto"/>
            <w:right w:val="none" w:sz="0" w:space="0" w:color="auto"/>
          </w:divBdr>
        </w:div>
        <w:div w:id="2024893517">
          <w:marLeft w:val="0"/>
          <w:marRight w:val="0"/>
          <w:marTop w:val="0"/>
          <w:marBottom w:val="0"/>
          <w:divBdr>
            <w:top w:val="none" w:sz="0" w:space="0" w:color="auto"/>
            <w:left w:val="none" w:sz="0" w:space="0" w:color="auto"/>
            <w:bottom w:val="none" w:sz="0" w:space="0" w:color="auto"/>
            <w:right w:val="none" w:sz="0" w:space="0" w:color="auto"/>
          </w:divBdr>
        </w:div>
      </w:divsChild>
    </w:div>
    <w:div w:id="1808736622">
      <w:bodyDiv w:val="1"/>
      <w:marLeft w:val="0"/>
      <w:marRight w:val="0"/>
      <w:marTop w:val="0"/>
      <w:marBottom w:val="0"/>
      <w:divBdr>
        <w:top w:val="none" w:sz="0" w:space="0" w:color="auto"/>
        <w:left w:val="none" w:sz="0" w:space="0" w:color="auto"/>
        <w:bottom w:val="none" w:sz="0" w:space="0" w:color="auto"/>
        <w:right w:val="none" w:sz="0" w:space="0" w:color="auto"/>
      </w:divBdr>
    </w:div>
    <w:div w:id="1817528533">
      <w:bodyDiv w:val="1"/>
      <w:marLeft w:val="0"/>
      <w:marRight w:val="0"/>
      <w:marTop w:val="0"/>
      <w:marBottom w:val="0"/>
      <w:divBdr>
        <w:top w:val="none" w:sz="0" w:space="0" w:color="auto"/>
        <w:left w:val="none" w:sz="0" w:space="0" w:color="auto"/>
        <w:bottom w:val="none" w:sz="0" w:space="0" w:color="auto"/>
        <w:right w:val="none" w:sz="0" w:space="0" w:color="auto"/>
      </w:divBdr>
    </w:div>
    <w:div w:id="1831292562">
      <w:bodyDiv w:val="1"/>
      <w:marLeft w:val="0"/>
      <w:marRight w:val="0"/>
      <w:marTop w:val="0"/>
      <w:marBottom w:val="0"/>
      <w:divBdr>
        <w:top w:val="none" w:sz="0" w:space="0" w:color="auto"/>
        <w:left w:val="none" w:sz="0" w:space="0" w:color="auto"/>
        <w:bottom w:val="none" w:sz="0" w:space="0" w:color="auto"/>
        <w:right w:val="none" w:sz="0" w:space="0" w:color="auto"/>
      </w:divBdr>
      <w:divsChild>
        <w:div w:id="501899472">
          <w:marLeft w:val="0"/>
          <w:marRight w:val="0"/>
          <w:marTop w:val="0"/>
          <w:marBottom w:val="0"/>
          <w:divBdr>
            <w:top w:val="none" w:sz="0" w:space="0" w:color="auto"/>
            <w:left w:val="none" w:sz="0" w:space="0" w:color="auto"/>
            <w:bottom w:val="none" w:sz="0" w:space="0" w:color="auto"/>
            <w:right w:val="none" w:sz="0" w:space="0" w:color="auto"/>
          </w:divBdr>
        </w:div>
        <w:div w:id="563831854">
          <w:marLeft w:val="0"/>
          <w:marRight w:val="0"/>
          <w:marTop w:val="0"/>
          <w:marBottom w:val="0"/>
          <w:divBdr>
            <w:top w:val="none" w:sz="0" w:space="0" w:color="auto"/>
            <w:left w:val="none" w:sz="0" w:space="0" w:color="auto"/>
            <w:bottom w:val="none" w:sz="0" w:space="0" w:color="auto"/>
            <w:right w:val="none" w:sz="0" w:space="0" w:color="auto"/>
          </w:divBdr>
        </w:div>
      </w:divsChild>
    </w:div>
    <w:div w:id="1840346666">
      <w:bodyDiv w:val="1"/>
      <w:marLeft w:val="0"/>
      <w:marRight w:val="0"/>
      <w:marTop w:val="0"/>
      <w:marBottom w:val="0"/>
      <w:divBdr>
        <w:top w:val="none" w:sz="0" w:space="0" w:color="auto"/>
        <w:left w:val="none" w:sz="0" w:space="0" w:color="auto"/>
        <w:bottom w:val="none" w:sz="0" w:space="0" w:color="auto"/>
        <w:right w:val="none" w:sz="0" w:space="0" w:color="auto"/>
      </w:divBdr>
    </w:div>
    <w:div w:id="1843470160">
      <w:bodyDiv w:val="1"/>
      <w:marLeft w:val="0"/>
      <w:marRight w:val="0"/>
      <w:marTop w:val="0"/>
      <w:marBottom w:val="0"/>
      <w:divBdr>
        <w:top w:val="none" w:sz="0" w:space="0" w:color="auto"/>
        <w:left w:val="none" w:sz="0" w:space="0" w:color="auto"/>
        <w:bottom w:val="none" w:sz="0" w:space="0" w:color="auto"/>
        <w:right w:val="none" w:sz="0" w:space="0" w:color="auto"/>
      </w:divBdr>
    </w:div>
    <w:div w:id="1864712490">
      <w:bodyDiv w:val="1"/>
      <w:marLeft w:val="0"/>
      <w:marRight w:val="0"/>
      <w:marTop w:val="0"/>
      <w:marBottom w:val="0"/>
      <w:divBdr>
        <w:top w:val="none" w:sz="0" w:space="0" w:color="auto"/>
        <w:left w:val="none" w:sz="0" w:space="0" w:color="auto"/>
        <w:bottom w:val="none" w:sz="0" w:space="0" w:color="auto"/>
        <w:right w:val="none" w:sz="0" w:space="0" w:color="auto"/>
      </w:divBdr>
    </w:div>
    <w:div w:id="1875118053">
      <w:bodyDiv w:val="1"/>
      <w:marLeft w:val="0"/>
      <w:marRight w:val="0"/>
      <w:marTop w:val="0"/>
      <w:marBottom w:val="0"/>
      <w:divBdr>
        <w:top w:val="none" w:sz="0" w:space="0" w:color="auto"/>
        <w:left w:val="none" w:sz="0" w:space="0" w:color="auto"/>
        <w:bottom w:val="none" w:sz="0" w:space="0" w:color="auto"/>
        <w:right w:val="none" w:sz="0" w:space="0" w:color="auto"/>
      </w:divBdr>
    </w:div>
    <w:div w:id="1889607530">
      <w:bodyDiv w:val="1"/>
      <w:marLeft w:val="0"/>
      <w:marRight w:val="0"/>
      <w:marTop w:val="0"/>
      <w:marBottom w:val="0"/>
      <w:divBdr>
        <w:top w:val="none" w:sz="0" w:space="0" w:color="auto"/>
        <w:left w:val="none" w:sz="0" w:space="0" w:color="auto"/>
        <w:bottom w:val="none" w:sz="0" w:space="0" w:color="auto"/>
        <w:right w:val="none" w:sz="0" w:space="0" w:color="auto"/>
      </w:divBdr>
      <w:divsChild>
        <w:div w:id="230968548">
          <w:marLeft w:val="0"/>
          <w:marRight w:val="0"/>
          <w:marTop w:val="0"/>
          <w:marBottom w:val="0"/>
          <w:divBdr>
            <w:top w:val="none" w:sz="0" w:space="0" w:color="auto"/>
            <w:left w:val="none" w:sz="0" w:space="0" w:color="auto"/>
            <w:bottom w:val="none" w:sz="0" w:space="0" w:color="auto"/>
            <w:right w:val="none" w:sz="0" w:space="0" w:color="auto"/>
          </w:divBdr>
        </w:div>
        <w:div w:id="1501431765">
          <w:marLeft w:val="0"/>
          <w:marRight w:val="0"/>
          <w:marTop w:val="0"/>
          <w:marBottom w:val="0"/>
          <w:divBdr>
            <w:top w:val="none" w:sz="0" w:space="0" w:color="auto"/>
            <w:left w:val="none" w:sz="0" w:space="0" w:color="auto"/>
            <w:bottom w:val="none" w:sz="0" w:space="0" w:color="auto"/>
            <w:right w:val="none" w:sz="0" w:space="0" w:color="auto"/>
          </w:divBdr>
        </w:div>
        <w:div w:id="2090734594">
          <w:marLeft w:val="0"/>
          <w:marRight w:val="0"/>
          <w:marTop w:val="0"/>
          <w:marBottom w:val="0"/>
          <w:divBdr>
            <w:top w:val="none" w:sz="0" w:space="0" w:color="auto"/>
            <w:left w:val="none" w:sz="0" w:space="0" w:color="auto"/>
            <w:bottom w:val="none" w:sz="0" w:space="0" w:color="auto"/>
            <w:right w:val="none" w:sz="0" w:space="0" w:color="auto"/>
          </w:divBdr>
        </w:div>
      </w:divsChild>
    </w:div>
    <w:div w:id="1902515863">
      <w:bodyDiv w:val="1"/>
      <w:marLeft w:val="0"/>
      <w:marRight w:val="0"/>
      <w:marTop w:val="0"/>
      <w:marBottom w:val="0"/>
      <w:divBdr>
        <w:top w:val="none" w:sz="0" w:space="0" w:color="auto"/>
        <w:left w:val="none" w:sz="0" w:space="0" w:color="auto"/>
        <w:bottom w:val="none" w:sz="0" w:space="0" w:color="auto"/>
        <w:right w:val="none" w:sz="0" w:space="0" w:color="auto"/>
      </w:divBdr>
      <w:divsChild>
        <w:div w:id="998577907">
          <w:marLeft w:val="0"/>
          <w:marRight w:val="0"/>
          <w:marTop w:val="0"/>
          <w:marBottom w:val="0"/>
          <w:divBdr>
            <w:top w:val="none" w:sz="0" w:space="0" w:color="auto"/>
            <w:left w:val="none" w:sz="0" w:space="0" w:color="auto"/>
            <w:bottom w:val="none" w:sz="0" w:space="0" w:color="auto"/>
            <w:right w:val="none" w:sz="0" w:space="0" w:color="auto"/>
          </w:divBdr>
        </w:div>
        <w:div w:id="1448433054">
          <w:marLeft w:val="0"/>
          <w:marRight w:val="0"/>
          <w:marTop w:val="0"/>
          <w:marBottom w:val="0"/>
          <w:divBdr>
            <w:top w:val="none" w:sz="0" w:space="0" w:color="auto"/>
            <w:left w:val="none" w:sz="0" w:space="0" w:color="auto"/>
            <w:bottom w:val="none" w:sz="0" w:space="0" w:color="auto"/>
            <w:right w:val="none" w:sz="0" w:space="0" w:color="auto"/>
          </w:divBdr>
        </w:div>
      </w:divsChild>
    </w:div>
    <w:div w:id="1927491613">
      <w:bodyDiv w:val="1"/>
      <w:marLeft w:val="0"/>
      <w:marRight w:val="0"/>
      <w:marTop w:val="0"/>
      <w:marBottom w:val="0"/>
      <w:divBdr>
        <w:top w:val="none" w:sz="0" w:space="0" w:color="auto"/>
        <w:left w:val="none" w:sz="0" w:space="0" w:color="auto"/>
        <w:bottom w:val="none" w:sz="0" w:space="0" w:color="auto"/>
        <w:right w:val="none" w:sz="0" w:space="0" w:color="auto"/>
      </w:divBdr>
    </w:div>
    <w:div w:id="1928533917">
      <w:bodyDiv w:val="1"/>
      <w:marLeft w:val="0"/>
      <w:marRight w:val="0"/>
      <w:marTop w:val="0"/>
      <w:marBottom w:val="0"/>
      <w:divBdr>
        <w:top w:val="none" w:sz="0" w:space="0" w:color="auto"/>
        <w:left w:val="none" w:sz="0" w:space="0" w:color="auto"/>
        <w:bottom w:val="none" w:sz="0" w:space="0" w:color="auto"/>
        <w:right w:val="none" w:sz="0" w:space="0" w:color="auto"/>
      </w:divBdr>
      <w:divsChild>
        <w:div w:id="45104550">
          <w:marLeft w:val="0"/>
          <w:marRight w:val="0"/>
          <w:marTop w:val="0"/>
          <w:marBottom w:val="0"/>
          <w:divBdr>
            <w:top w:val="none" w:sz="0" w:space="0" w:color="auto"/>
            <w:left w:val="none" w:sz="0" w:space="0" w:color="auto"/>
            <w:bottom w:val="none" w:sz="0" w:space="0" w:color="auto"/>
            <w:right w:val="none" w:sz="0" w:space="0" w:color="auto"/>
          </w:divBdr>
        </w:div>
        <w:div w:id="576675446">
          <w:marLeft w:val="0"/>
          <w:marRight w:val="0"/>
          <w:marTop w:val="0"/>
          <w:marBottom w:val="0"/>
          <w:divBdr>
            <w:top w:val="none" w:sz="0" w:space="0" w:color="auto"/>
            <w:left w:val="none" w:sz="0" w:space="0" w:color="auto"/>
            <w:bottom w:val="none" w:sz="0" w:space="0" w:color="auto"/>
            <w:right w:val="none" w:sz="0" w:space="0" w:color="auto"/>
          </w:divBdr>
        </w:div>
        <w:div w:id="582299654">
          <w:marLeft w:val="0"/>
          <w:marRight w:val="0"/>
          <w:marTop w:val="0"/>
          <w:marBottom w:val="0"/>
          <w:divBdr>
            <w:top w:val="none" w:sz="0" w:space="0" w:color="auto"/>
            <w:left w:val="none" w:sz="0" w:space="0" w:color="auto"/>
            <w:bottom w:val="none" w:sz="0" w:space="0" w:color="auto"/>
            <w:right w:val="none" w:sz="0" w:space="0" w:color="auto"/>
          </w:divBdr>
        </w:div>
        <w:div w:id="1190606602">
          <w:marLeft w:val="0"/>
          <w:marRight w:val="0"/>
          <w:marTop w:val="0"/>
          <w:marBottom w:val="0"/>
          <w:divBdr>
            <w:top w:val="none" w:sz="0" w:space="0" w:color="auto"/>
            <w:left w:val="none" w:sz="0" w:space="0" w:color="auto"/>
            <w:bottom w:val="none" w:sz="0" w:space="0" w:color="auto"/>
            <w:right w:val="none" w:sz="0" w:space="0" w:color="auto"/>
          </w:divBdr>
        </w:div>
        <w:div w:id="1341086326">
          <w:marLeft w:val="0"/>
          <w:marRight w:val="0"/>
          <w:marTop w:val="0"/>
          <w:marBottom w:val="0"/>
          <w:divBdr>
            <w:top w:val="none" w:sz="0" w:space="0" w:color="auto"/>
            <w:left w:val="none" w:sz="0" w:space="0" w:color="auto"/>
            <w:bottom w:val="none" w:sz="0" w:space="0" w:color="auto"/>
            <w:right w:val="none" w:sz="0" w:space="0" w:color="auto"/>
          </w:divBdr>
        </w:div>
        <w:div w:id="1950578561">
          <w:marLeft w:val="0"/>
          <w:marRight w:val="0"/>
          <w:marTop w:val="0"/>
          <w:marBottom w:val="0"/>
          <w:divBdr>
            <w:top w:val="none" w:sz="0" w:space="0" w:color="auto"/>
            <w:left w:val="none" w:sz="0" w:space="0" w:color="auto"/>
            <w:bottom w:val="none" w:sz="0" w:space="0" w:color="auto"/>
            <w:right w:val="none" w:sz="0" w:space="0" w:color="auto"/>
          </w:divBdr>
        </w:div>
      </w:divsChild>
    </w:div>
    <w:div w:id="1947421296">
      <w:bodyDiv w:val="1"/>
      <w:marLeft w:val="0"/>
      <w:marRight w:val="0"/>
      <w:marTop w:val="0"/>
      <w:marBottom w:val="0"/>
      <w:divBdr>
        <w:top w:val="none" w:sz="0" w:space="0" w:color="auto"/>
        <w:left w:val="none" w:sz="0" w:space="0" w:color="auto"/>
        <w:bottom w:val="none" w:sz="0" w:space="0" w:color="auto"/>
        <w:right w:val="none" w:sz="0" w:space="0" w:color="auto"/>
      </w:divBdr>
    </w:div>
    <w:div w:id="1967395604">
      <w:bodyDiv w:val="1"/>
      <w:marLeft w:val="0"/>
      <w:marRight w:val="0"/>
      <w:marTop w:val="0"/>
      <w:marBottom w:val="0"/>
      <w:divBdr>
        <w:top w:val="none" w:sz="0" w:space="0" w:color="auto"/>
        <w:left w:val="none" w:sz="0" w:space="0" w:color="auto"/>
        <w:bottom w:val="none" w:sz="0" w:space="0" w:color="auto"/>
        <w:right w:val="none" w:sz="0" w:space="0" w:color="auto"/>
      </w:divBdr>
    </w:div>
    <w:div w:id="1973831151">
      <w:bodyDiv w:val="1"/>
      <w:marLeft w:val="0"/>
      <w:marRight w:val="0"/>
      <w:marTop w:val="0"/>
      <w:marBottom w:val="0"/>
      <w:divBdr>
        <w:top w:val="none" w:sz="0" w:space="0" w:color="auto"/>
        <w:left w:val="none" w:sz="0" w:space="0" w:color="auto"/>
        <w:bottom w:val="none" w:sz="0" w:space="0" w:color="auto"/>
        <w:right w:val="none" w:sz="0" w:space="0" w:color="auto"/>
      </w:divBdr>
    </w:div>
    <w:div w:id="2035766179">
      <w:bodyDiv w:val="1"/>
      <w:marLeft w:val="0"/>
      <w:marRight w:val="0"/>
      <w:marTop w:val="0"/>
      <w:marBottom w:val="0"/>
      <w:divBdr>
        <w:top w:val="none" w:sz="0" w:space="0" w:color="auto"/>
        <w:left w:val="none" w:sz="0" w:space="0" w:color="auto"/>
        <w:bottom w:val="none" w:sz="0" w:space="0" w:color="auto"/>
        <w:right w:val="none" w:sz="0" w:space="0" w:color="auto"/>
      </w:divBdr>
    </w:div>
    <w:div w:id="2059282158">
      <w:bodyDiv w:val="1"/>
      <w:marLeft w:val="0"/>
      <w:marRight w:val="0"/>
      <w:marTop w:val="0"/>
      <w:marBottom w:val="0"/>
      <w:divBdr>
        <w:top w:val="none" w:sz="0" w:space="0" w:color="auto"/>
        <w:left w:val="none" w:sz="0" w:space="0" w:color="auto"/>
        <w:bottom w:val="none" w:sz="0" w:space="0" w:color="auto"/>
        <w:right w:val="none" w:sz="0" w:space="0" w:color="auto"/>
      </w:divBdr>
    </w:div>
    <w:div w:id="2066567702">
      <w:bodyDiv w:val="1"/>
      <w:marLeft w:val="0"/>
      <w:marRight w:val="0"/>
      <w:marTop w:val="0"/>
      <w:marBottom w:val="0"/>
      <w:divBdr>
        <w:top w:val="none" w:sz="0" w:space="0" w:color="auto"/>
        <w:left w:val="none" w:sz="0" w:space="0" w:color="auto"/>
        <w:bottom w:val="none" w:sz="0" w:space="0" w:color="auto"/>
        <w:right w:val="none" w:sz="0" w:space="0" w:color="auto"/>
      </w:divBdr>
    </w:div>
    <w:div w:id="2087876602">
      <w:bodyDiv w:val="1"/>
      <w:marLeft w:val="0"/>
      <w:marRight w:val="0"/>
      <w:marTop w:val="0"/>
      <w:marBottom w:val="0"/>
      <w:divBdr>
        <w:top w:val="none" w:sz="0" w:space="0" w:color="auto"/>
        <w:left w:val="none" w:sz="0" w:space="0" w:color="auto"/>
        <w:bottom w:val="none" w:sz="0" w:space="0" w:color="auto"/>
        <w:right w:val="none" w:sz="0" w:space="0" w:color="auto"/>
      </w:divBdr>
    </w:div>
    <w:div w:id="2106341972">
      <w:bodyDiv w:val="1"/>
      <w:marLeft w:val="0"/>
      <w:marRight w:val="0"/>
      <w:marTop w:val="0"/>
      <w:marBottom w:val="0"/>
      <w:divBdr>
        <w:top w:val="none" w:sz="0" w:space="0" w:color="auto"/>
        <w:left w:val="none" w:sz="0" w:space="0" w:color="auto"/>
        <w:bottom w:val="none" w:sz="0" w:space="0" w:color="auto"/>
        <w:right w:val="none" w:sz="0" w:space="0" w:color="auto"/>
      </w:divBdr>
    </w:div>
    <w:div w:id="2119639705">
      <w:bodyDiv w:val="1"/>
      <w:marLeft w:val="0"/>
      <w:marRight w:val="0"/>
      <w:marTop w:val="0"/>
      <w:marBottom w:val="0"/>
      <w:divBdr>
        <w:top w:val="none" w:sz="0" w:space="0" w:color="auto"/>
        <w:left w:val="none" w:sz="0" w:space="0" w:color="auto"/>
        <w:bottom w:val="none" w:sz="0" w:space="0" w:color="auto"/>
        <w:right w:val="none" w:sz="0" w:space="0" w:color="auto"/>
      </w:divBdr>
    </w:div>
    <w:div w:id="2121486968">
      <w:bodyDiv w:val="1"/>
      <w:marLeft w:val="0"/>
      <w:marRight w:val="0"/>
      <w:marTop w:val="0"/>
      <w:marBottom w:val="0"/>
      <w:divBdr>
        <w:top w:val="none" w:sz="0" w:space="0" w:color="auto"/>
        <w:left w:val="none" w:sz="0" w:space="0" w:color="auto"/>
        <w:bottom w:val="none" w:sz="0" w:space="0" w:color="auto"/>
        <w:right w:val="none" w:sz="0" w:space="0" w:color="auto"/>
      </w:divBdr>
    </w:div>
    <w:div w:id="21307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gcbb.1236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54832B91754459512EB0E43E54F53" ma:contentTypeVersion="16" ma:contentTypeDescription="Create a new document." ma:contentTypeScope="" ma:versionID="c02f3f0aaddc5b76b0a67684dc26e42b">
  <xsd:schema xmlns:xsd="http://www.w3.org/2001/XMLSchema" xmlns:xs="http://www.w3.org/2001/XMLSchema" xmlns:p="http://schemas.microsoft.com/office/2006/metadata/properties" xmlns:ns2="70a3b0fd-ac00-4ec1-b2fa-718a4f288137" xmlns:ns3="f0c46d62-5f9c-49b6-97d1-7f68a8a106c9" targetNamespace="http://schemas.microsoft.com/office/2006/metadata/properties" ma:root="true" ma:fieldsID="ffa6b6d4e435c7adfd05e5ff8a257c5e" ns2:_="" ns3:_="">
    <xsd:import namespace="70a3b0fd-ac00-4ec1-b2fa-718a4f288137"/>
    <xsd:import namespace="f0c46d62-5f9c-49b6-97d1-7f68a8a10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3b0fd-ac00-4ec1-b2fa-718a4f288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46d62-5f9c-49b6-97d1-7f68a8a106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437275-d8ad-4daf-8386-a2a08b466325}" ma:internalName="TaxCatchAll" ma:showField="CatchAllData" ma:web="f0c46d62-5f9c-49b6-97d1-7f68a8a10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0c46d62-5f9c-49b6-97d1-7f68a8a106c9">
      <UserInfo>
        <DisplayName>Shi, Jian</DisplayName>
        <AccountId>6</AccountId>
        <AccountType/>
      </UserInfo>
    </SharedWithUsers>
    <TaxCatchAll xmlns="f0c46d62-5f9c-49b6-97d1-7f68a8a106c9" xsi:nil="true"/>
    <lcf76f155ced4ddcb4097134ff3c332f xmlns="70a3b0fd-ac00-4ec1-b2fa-718a4f2881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3CC0-9C81-4238-8820-7D2FA7F87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3b0fd-ac00-4ec1-b2fa-718a4f288137"/>
    <ds:schemaRef ds:uri="f0c46d62-5f9c-49b6-97d1-7f68a8a10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E5AA6-DD7D-4BD3-83BA-C7E047A834F9}">
  <ds:schemaRefs>
    <ds:schemaRef ds:uri="http://schemas.microsoft.com/office/2006/metadata/properties"/>
    <ds:schemaRef ds:uri="http://schemas.microsoft.com/office/infopath/2007/PartnerControls"/>
    <ds:schemaRef ds:uri="f0c46d62-5f9c-49b6-97d1-7f68a8a106c9"/>
    <ds:schemaRef ds:uri="70a3b0fd-ac00-4ec1-b2fa-718a4f288137"/>
  </ds:schemaRefs>
</ds:datastoreItem>
</file>

<file path=customXml/itemProps3.xml><?xml version="1.0" encoding="utf-8"?>
<ds:datastoreItem xmlns:ds="http://schemas.openxmlformats.org/officeDocument/2006/customXml" ds:itemID="{C444A3E1-B7C0-453A-A32A-B0DB20BD042A}">
  <ds:schemaRefs>
    <ds:schemaRef ds:uri="http://schemas.microsoft.com/sharepoint/v3/contenttype/forms"/>
  </ds:schemaRefs>
</ds:datastoreItem>
</file>

<file path=customXml/itemProps4.xml><?xml version="1.0" encoding="utf-8"?>
<ds:datastoreItem xmlns:ds="http://schemas.openxmlformats.org/officeDocument/2006/customXml" ds:itemID="{6A1962A8-38A8-4A25-B363-039C0F8D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7927</Words>
  <Characters>59288</Characters>
  <Application>Microsoft Office Word</Application>
  <DocSecurity>0</DocSecurity>
  <Lines>494</Lines>
  <Paragraphs>134</Paragraphs>
  <ScaleCrop>false</ScaleCrop>
  <HeadingPairs>
    <vt:vector size="2" baseType="variant">
      <vt:variant>
        <vt:lpstr>Title</vt:lpstr>
      </vt:variant>
      <vt:variant>
        <vt:i4>1</vt:i4>
      </vt:variant>
    </vt:vector>
  </HeadingPairs>
  <TitlesOfParts>
    <vt:vector size="1" baseType="lpstr">
      <vt:lpstr>Multistate Research Project Summary</vt:lpstr>
    </vt:vector>
  </TitlesOfParts>
  <Company>University of Arkansas</Company>
  <LinksUpToDate>false</LinksUpToDate>
  <CharactersWithSpaces>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Multistate Research Project Summary</dc:title>
  <dc:subject/>
  <dc:creator>Julie Carrier</dc:creator>
  <cp:keywords/>
  <dc:description/>
  <cp:lastModifiedBy>Shi, Jian</cp:lastModifiedBy>
  <cp:revision>24</cp:revision>
  <cp:lastPrinted>2018-01-19T15:54:00Z</cp:lastPrinted>
  <dcterms:created xsi:type="dcterms:W3CDTF">2023-01-04T14:26:00Z</dcterms:created>
  <dcterms:modified xsi:type="dcterms:W3CDTF">2023-01-04T19:30:00Z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0x0101003C254832B91754459512EB0E43E54F53</vt:lpwstr>
  </property>
  <property fmtid="{D5CDD505-2E9C-101B-9397-08002B2CF9AE}" pid="3" name="MediaServiceImageTags">
    <vt:lpwstr/>
  </property>
</Properties>
</file>