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6B" w:rsidRDefault="004E2E6B" w:rsidP="004E2E6B">
      <w:pPr>
        <w:jc w:val="right"/>
        <w:rPr>
          <w:rFonts w:ascii="Times New Roman" w:hAnsi="Times New Roman" w:cs="Times New Roman"/>
          <w:b/>
          <w:sz w:val="28"/>
        </w:rPr>
      </w:pPr>
      <w:bookmarkStart w:id="0" w:name="_GoBack"/>
      <w:r>
        <w:rPr>
          <w:rFonts w:ascii="Times New Roman" w:hAnsi="Times New Roman" w:cs="Times New Roman"/>
          <w:b/>
          <w:sz w:val="28"/>
        </w:rPr>
        <w:t>Appendix C</w:t>
      </w:r>
    </w:p>
    <w:bookmarkEnd w:id="0"/>
    <w:p w:rsidR="004E2E6B" w:rsidRDefault="004E2E6B" w:rsidP="005E300C">
      <w:pPr>
        <w:jc w:val="center"/>
        <w:rPr>
          <w:rFonts w:ascii="Times New Roman" w:hAnsi="Times New Roman" w:cs="Times New Roman"/>
          <w:b/>
          <w:sz w:val="28"/>
        </w:rPr>
      </w:pPr>
    </w:p>
    <w:p w:rsidR="00906DE9" w:rsidRPr="005E300C" w:rsidRDefault="005E300C" w:rsidP="005E300C">
      <w:pPr>
        <w:jc w:val="center"/>
        <w:rPr>
          <w:rFonts w:ascii="Times New Roman" w:hAnsi="Times New Roman" w:cs="Times New Roman"/>
          <w:b/>
          <w:sz w:val="28"/>
        </w:rPr>
      </w:pPr>
      <w:r>
        <w:rPr>
          <w:rFonts w:ascii="Times New Roman" w:hAnsi="Times New Roman" w:cs="Times New Roman"/>
          <w:b/>
          <w:sz w:val="28"/>
        </w:rPr>
        <w:t xml:space="preserve">Select </w:t>
      </w:r>
      <w:r w:rsidR="005B4EFD">
        <w:rPr>
          <w:rFonts w:ascii="Times New Roman" w:hAnsi="Times New Roman" w:cs="Times New Roman"/>
          <w:b/>
          <w:sz w:val="28"/>
        </w:rPr>
        <w:t xml:space="preserve">W4185 </w:t>
      </w:r>
      <w:r>
        <w:rPr>
          <w:rFonts w:ascii="Times New Roman" w:hAnsi="Times New Roman" w:cs="Times New Roman"/>
          <w:b/>
          <w:sz w:val="28"/>
        </w:rPr>
        <w:t>Impact Statements</w:t>
      </w:r>
    </w:p>
    <w:p w:rsidR="005E300C" w:rsidRPr="005E300C" w:rsidRDefault="005E300C" w:rsidP="005E300C">
      <w:pPr>
        <w:jc w:val="center"/>
        <w:rPr>
          <w:rFonts w:ascii="Times New Roman" w:hAnsi="Times New Roman" w:cs="Times New Roman"/>
          <w:b/>
          <w:sz w:val="28"/>
        </w:rPr>
      </w:pPr>
      <w:r w:rsidRPr="005E300C">
        <w:rPr>
          <w:rFonts w:ascii="Times New Roman" w:hAnsi="Times New Roman" w:cs="Times New Roman"/>
          <w:b/>
          <w:sz w:val="28"/>
        </w:rPr>
        <w:t>2016-2021</w:t>
      </w:r>
    </w:p>
    <w:p w:rsidR="00906DE9" w:rsidRPr="00F87BB0" w:rsidRDefault="00906DE9" w:rsidP="00906DE9">
      <w:pPr>
        <w:ind w:right="40"/>
        <w:rPr>
          <w:rFonts w:ascii="Times New Roman" w:hAnsi="Times New Roman" w:cs="Times New Roman"/>
          <w:bCs/>
        </w:rPr>
      </w:pPr>
    </w:p>
    <w:p w:rsidR="00A63967" w:rsidRPr="00B6307C" w:rsidRDefault="00A63967" w:rsidP="00A63967">
      <w:pPr>
        <w:spacing w:before="100" w:beforeAutospacing="1" w:after="100" w:afterAutospacing="1"/>
        <w:rPr>
          <w:rFonts w:ascii="Times New Roman" w:hAnsi="Times New Roman" w:cs="Times New Roman"/>
        </w:rPr>
      </w:pPr>
      <w:r w:rsidRPr="00B6307C">
        <w:rPr>
          <w:rFonts w:ascii="Times New Roman" w:hAnsi="Times New Roman" w:cs="Times New Roman"/>
        </w:rPr>
        <w:t xml:space="preserve">An international effort to advance biological control of the spotted wing drosophila in Europe and North America identified </w:t>
      </w:r>
      <w:proofErr w:type="spellStart"/>
      <w:r w:rsidRPr="00B6307C">
        <w:rPr>
          <w:rFonts w:ascii="Times New Roman" w:hAnsi="Times New Roman" w:cs="Times New Roman"/>
          <w:i/>
          <w:iCs/>
        </w:rPr>
        <w:t>Ganaspis</w:t>
      </w:r>
      <w:proofErr w:type="spellEnd"/>
      <w:r w:rsidRPr="00B6307C">
        <w:rPr>
          <w:rFonts w:ascii="Times New Roman" w:hAnsi="Times New Roman" w:cs="Times New Roman"/>
        </w:rPr>
        <w:t xml:space="preserve"> </w:t>
      </w:r>
      <w:proofErr w:type="spellStart"/>
      <w:r w:rsidRPr="00B6307C">
        <w:rPr>
          <w:rFonts w:ascii="Times New Roman" w:hAnsi="Times New Roman" w:cs="Times New Roman"/>
        </w:rPr>
        <w:t>nr</w:t>
      </w:r>
      <w:proofErr w:type="spellEnd"/>
      <w:r w:rsidRPr="00B6307C">
        <w:rPr>
          <w:rFonts w:ascii="Times New Roman" w:hAnsi="Times New Roman" w:cs="Times New Roman"/>
        </w:rPr>
        <w:t xml:space="preserve">. </w:t>
      </w:r>
      <w:proofErr w:type="gramStart"/>
      <w:r w:rsidRPr="00B6307C">
        <w:rPr>
          <w:rFonts w:ascii="Times New Roman" w:hAnsi="Times New Roman" w:cs="Times New Roman"/>
        </w:rPr>
        <w:t>sp</w:t>
      </w:r>
      <w:proofErr w:type="gramEnd"/>
      <w:r w:rsidRPr="00B6307C">
        <w:rPr>
          <w:rFonts w:ascii="Times New Roman" w:hAnsi="Times New Roman" w:cs="Times New Roman"/>
        </w:rPr>
        <w:t xml:space="preserve">. </w:t>
      </w:r>
      <w:proofErr w:type="spellStart"/>
      <w:r w:rsidRPr="00B6307C">
        <w:rPr>
          <w:rFonts w:ascii="Times New Roman" w:hAnsi="Times New Roman" w:cs="Times New Roman"/>
          <w:i/>
          <w:iCs/>
        </w:rPr>
        <w:t>brasiliensis</w:t>
      </w:r>
      <w:proofErr w:type="spellEnd"/>
      <w:r w:rsidRPr="00B6307C">
        <w:rPr>
          <w:rFonts w:ascii="Times New Roman" w:hAnsi="Times New Roman" w:cs="Times New Roman"/>
        </w:rPr>
        <w:t xml:space="preserve"> as the best candidate for release. A national effort led to the successful USDA APHIS petition to release this parasitoid, with release permits acquired across the United States. Parasitoid production is underway at UC Berkeley and USDA Newark’s </w:t>
      </w:r>
      <w:proofErr w:type="spellStart"/>
      <w:r w:rsidRPr="00B6307C">
        <w:rPr>
          <w:rFonts w:ascii="Times New Roman" w:hAnsi="Times New Roman" w:cs="Times New Roman"/>
        </w:rPr>
        <w:t>BioControl</w:t>
      </w:r>
      <w:proofErr w:type="spellEnd"/>
      <w:r w:rsidRPr="00B6307C">
        <w:rPr>
          <w:rFonts w:ascii="Times New Roman" w:hAnsi="Times New Roman" w:cs="Times New Roman"/>
        </w:rPr>
        <w:t xml:space="preserve"> Unit, with the goal of developing regional insectaries throughout the US in 2022.</w:t>
      </w:r>
    </w:p>
    <w:p w:rsidR="00A63967" w:rsidRDefault="00A63967" w:rsidP="00A63967">
      <w:pPr>
        <w:rPr>
          <w:rFonts w:ascii="Times New Roman" w:hAnsi="Times New Roman" w:cs="Times New Roman"/>
        </w:rPr>
      </w:pPr>
      <w:r>
        <w:rPr>
          <w:rFonts w:ascii="Times New Roman" w:hAnsi="Times New Roman" w:cs="Times New Roman"/>
        </w:rPr>
        <w:t xml:space="preserve">Since the start of a biological control program targeting ACP in California (2011), ACP densities in urban citrus have declined by over 70%.  Introducing a key parasitoid from Pakistan and diligently educating the public about this pest program contributed to keeping some of the largest citrus producing areas in CA ACP free for more than 10 years (Milosavljevic, I. </w:t>
      </w:r>
      <w:r w:rsidRPr="00553810">
        <w:rPr>
          <w:rFonts w:ascii="Times New Roman" w:hAnsi="Times New Roman" w:cs="Times New Roman"/>
          <w:i/>
        </w:rPr>
        <w:t>et al,</w:t>
      </w:r>
      <w:r>
        <w:rPr>
          <w:rFonts w:ascii="Times New Roman" w:hAnsi="Times New Roman" w:cs="Times New Roman"/>
        </w:rPr>
        <w:t xml:space="preserve"> 2021).  </w:t>
      </w:r>
    </w:p>
    <w:p w:rsidR="00A63967" w:rsidRDefault="00A63967" w:rsidP="00906DE9">
      <w:pPr>
        <w:numPr>
          <w:ilvl w:val="12"/>
          <w:numId w:val="0"/>
        </w:numPr>
        <w:ind w:hanging="3"/>
        <w:rPr>
          <w:rFonts w:ascii="Times New Roman" w:hAnsi="Times New Roman" w:cs="Times New Roman"/>
        </w:rPr>
      </w:pPr>
    </w:p>
    <w:p w:rsidR="00A63967" w:rsidRDefault="00A63967" w:rsidP="00906DE9">
      <w:pPr>
        <w:numPr>
          <w:ilvl w:val="12"/>
          <w:numId w:val="0"/>
        </w:numPr>
        <w:ind w:hanging="3"/>
        <w:rPr>
          <w:rFonts w:ascii="Times New Roman" w:hAnsi="Times New Roman" w:cs="Times New Roman"/>
        </w:rPr>
      </w:pPr>
    </w:p>
    <w:p w:rsidR="00906DE9" w:rsidRPr="00F87BB0" w:rsidRDefault="00906DE9" w:rsidP="00906DE9">
      <w:pPr>
        <w:numPr>
          <w:ilvl w:val="12"/>
          <w:numId w:val="0"/>
        </w:numPr>
        <w:ind w:hanging="3"/>
        <w:rPr>
          <w:rFonts w:ascii="Times New Roman" w:hAnsi="Times New Roman" w:cs="Times New Roman"/>
        </w:rPr>
      </w:pPr>
      <w:r w:rsidRPr="00F87BB0">
        <w:rPr>
          <w:rFonts w:ascii="Times New Roman" w:hAnsi="Times New Roman" w:cs="Times New Roman"/>
        </w:rPr>
        <w:t>The giant reed leaf sheath midge,</w:t>
      </w:r>
      <w:r w:rsidRPr="00F87BB0">
        <w:rPr>
          <w:rFonts w:ascii="Times New Roman" w:hAnsi="Times New Roman" w:cs="Times New Roman"/>
          <w:i/>
        </w:rPr>
        <w:t xml:space="preserve"> </w:t>
      </w:r>
      <w:proofErr w:type="spellStart"/>
      <w:r w:rsidRPr="00F87BB0">
        <w:rPr>
          <w:rFonts w:ascii="Times New Roman" w:hAnsi="Times New Roman" w:cs="Times New Roman"/>
          <w:i/>
        </w:rPr>
        <w:t>Lasioptera</w:t>
      </w:r>
      <w:proofErr w:type="spellEnd"/>
      <w:r w:rsidRPr="00F87BB0">
        <w:rPr>
          <w:rFonts w:ascii="Times New Roman" w:hAnsi="Times New Roman" w:cs="Times New Roman"/>
          <w:i/>
        </w:rPr>
        <w:t xml:space="preserve"> </w:t>
      </w:r>
      <w:proofErr w:type="spellStart"/>
      <w:r w:rsidRPr="00F87BB0">
        <w:rPr>
          <w:rFonts w:ascii="Times New Roman" w:hAnsi="Times New Roman" w:cs="Times New Roman"/>
          <w:i/>
        </w:rPr>
        <w:t>donacis</w:t>
      </w:r>
      <w:proofErr w:type="spellEnd"/>
      <w:r w:rsidRPr="00F87BB0">
        <w:rPr>
          <w:rFonts w:ascii="Times New Roman" w:hAnsi="Times New Roman" w:cs="Times New Roman"/>
          <w:i/>
        </w:rPr>
        <w:t xml:space="preserve"> </w:t>
      </w:r>
      <w:r w:rsidRPr="00F87BB0">
        <w:rPr>
          <w:rFonts w:ascii="Times New Roman" w:hAnsi="Times New Roman" w:cs="Times New Roman"/>
        </w:rPr>
        <w:t>is highly specific to the giant reed and is a good biocontrol agent.</w:t>
      </w:r>
      <w:r w:rsidRPr="00F87BB0">
        <w:rPr>
          <w:rFonts w:ascii="Times New Roman" w:hAnsi="Times New Roman" w:cs="Times New Roman"/>
          <w:i/>
        </w:rPr>
        <w:t xml:space="preserve"> </w:t>
      </w:r>
      <w:r w:rsidRPr="00F87BB0">
        <w:rPr>
          <w:rFonts w:ascii="Times New Roman" w:hAnsi="Times New Roman" w:cs="Times New Roman"/>
        </w:rPr>
        <w:t>Following studies</w:t>
      </w:r>
      <w:r w:rsidRPr="00F87BB0">
        <w:rPr>
          <w:rFonts w:ascii="Times New Roman" w:hAnsi="Times New Roman" w:cs="Times New Roman"/>
          <w:i/>
        </w:rPr>
        <w:t xml:space="preserve"> </w:t>
      </w:r>
      <w:r w:rsidRPr="00F87BB0">
        <w:rPr>
          <w:rFonts w:ascii="Times New Roman" w:hAnsi="Times New Roman" w:cs="Times New Roman"/>
        </w:rPr>
        <w:t>that showed this leafminer does not require a particular and exotic fungal symbiont to complete its development, TAG has approved its release by the US cooperator.</w:t>
      </w:r>
    </w:p>
    <w:p w:rsidR="00906DE9" w:rsidRPr="00F87BB0" w:rsidRDefault="00906DE9" w:rsidP="00906DE9">
      <w:pPr>
        <w:rPr>
          <w:rFonts w:ascii="Times New Roman" w:hAnsi="Times New Roman" w:cs="Times New Roman"/>
          <w:noProof/>
        </w:rPr>
      </w:pPr>
    </w:p>
    <w:p w:rsidR="00906DE9" w:rsidRPr="00F87BB0" w:rsidRDefault="00906DE9" w:rsidP="00906DE9">
      <w:pPr>
        <w:rPr>
          <w:rFonts w:ascii="Times New Roman" w:hAnsi="Times New Roman" w:cs="Times New Roman"/>
          <w:noProof/>
        </w:rPr>
      </w:pPr>
      <w:r w:rsidRPr="00F87BB0">
        <w:rPr>
          <w:rFonts w:ascii="Times New Roman" w:hAnsi="Times New Roman" w:cs="Times New Roman"/>
          <w:noProof/>
        </w:rPr>
        <w:t xml:space="preserve">The assessment of long-term outcomes of leafy spurge biocontrol introductions affirms the value and ongoing effectiveness of these efforts, including the important contribution from the stem-boring beetle </w:t>
      </w:r>
      <w:r w:rsidRPr="00F87BB0">
        <w:rPr>
          <w:rFonts w:ascii="Times New Roman" w:hAnsi="Times New Roman" w:cs="Times New Roman"/>
          <w:i/>
          <w:noProof/>
        </w:rPr>
        <w:t>Oberea erythrocephala</w:t>
      </w:r>
      <w:r w:rsidRPr="00F87BB0">
        <w:rPr>
          <w:rFonts w:ascii="Times New Roman" w:hAnsi="Times New Roman" w:cs="Times New Roman"/>
          <w:noProof/>
        </w:rPr>
        <w:t xml:space="preserve"> as well as the more widely recognized contributions from flea beetles.</w:t>
      </w:r>
    </w:p>
    <w:p w:rsidR="00906DE9" w:rsidRPr="00F87BB0" w:rsidRDefault="00906DE9" w:rsidP="00906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rPr>
          <w:rFonts w:ascii="Times New Roman" w:hAnsi="Times New Roman" w:cs="Times New Roman"/>
        </w:rPr>
      </w:pPr>
    </w:p>
    <w:p w:rsidR="00906DE9" w:rsidRPr="00F87BB0" w:rsidRDefault="00906DE9" w:rsidP="00906DE9">
      <w:pPr>
        <w:rPr>
          <w:rFonts w:ascii="Times New Roman" w:hAnsi="Times New Roman" w:cs="Times New Roman"/>
          <w:i/>
        </w:rPr>
      </w:pPr>
      <w:r w:rsidRPr="00F87BB0">
        <w:rPr>
          <w:rFonts w:ascii="Times New Roman" w:hAnsi="Times New Roman" w:cs="Times New Roman"/>
        </w:rPr>
        <w:t>Research has indicated the need for increased classical biocontrol programs targeting “legacy” pests infesting perennial tree crops. Legacy pests are non-native insects and are defined as those that have been present in the cropping system for more than 25 years, have not been fully researched for classical biocontrol potential, and are now considered “naturalized” while still causing significant and persistent crop production problems and economic losses.</w:t>
      </w:r>
    </w:p>
    <w:p w:rsidR="00906DE9" w:rsidRPr="00F87BB0" w:rsidRDefault="00906DE9" w:rsidP="00906DE9">
      <w:pPr>
        <w:ind w:right="40"/>
        <w:rPr>
          <w:rFonts w:ascii="Times New Roman" w:hAnsi="Times New Roman" w:cs="Times New Roman"/>
          <w:bCs/>
        </w:rPr>
      </w:pPr>
    </w:p>
    <w:p w:rsidR="00906DE9" w:rsidRPr="00F87BB0" w:rsidRDefault="00906DE9" w:rsidP="00906DE9">
      <w:pPr>
        <w:ind w:right="40"/>
        <w:rPr>
          <w:rFonts w:ascii="Times New Roman" w:hAnsi="Times New Roman" w:cs="Times New Roman"/>
          <w:bCs/>
        </w:rPr>
      </w:pPr>
      <w:r w:rsidRPr="00F87BB0">
        <w:rPr>
          <w:rFonts w:ascii="Times New Roman" w:hAnsi="Times New Roman" w:cs="Times New Roman"/>
          <w:bCs/>
        </w:rPr>
        <w:t>The level of competence of plant quarantine workers, port inspectors, and customs officials within Micronesia is gradually being raised as more personnel are trained in annual PPQ workshops.  Increased participation by Guam Customs officers appears to reflect heightened awareness of the threat to Guam posed by invasive species and the increased cargo and human traffic resulting from the ongoing military buildup.</w:t>
      </w:r>
    </w:p>
    <w:p w:rsidR="00906DE9" w:rsidRPr="00F87BB0" w:rsidRDefault="00906DE9" w:rsidP="00906DE9">
      <w:pPr>
        <w:ind w:right="40"/>
        <w:rPr>
          <w:rFonts w:ascii="Times New Roman" w:hAnsi="Times New Roman" w:cs="Times New Roman"/>
          <w:bCs/>
        </w:rPr>
      </w:pPr>
    </w:p>
    <w:p w:rsidR="00906DE9" w:rsidRPr="00F87BB0" w:rsidRDefault="00906DE9" w:rsidP="00906DE9">
      <w:pPr>
        <w:ind w:right="40"/>
        <w:rPr>
          <w:rFonts w:ascii="Times New Roman" w:hAnsi="Times New Roman" w:cs="Times New Roman"/>
          <w:bCs/>
        </w:rPr>
      </w:pPr>
      <w:r w:rsidRPr="00F87BB0">
        <w:rPr>
          <w:rFonts w:ascii="Times New Roman" w:hAnsi="Times New Roman" w:cs="Times New Roman"/>
          <w:bCs/>
        </w:rPr>
        <w:t xml:space="preserve">Successful establishment of </w:t>
      </w:r>
      <w:r w:rsidRPr="00F87BB0">
        <w:rPr>
          <w:rFonts w:ascii="Times New Roman" w:hAnsi="Times New Roman" w:cs="Times New Roman"/>
          <w:bCs/>
          <w:i/>
        </w:rPr>
        <w:t xml:space="preserve">P. </w:t>
      </w:r>
      <w:proofErr w:type="spellStart"/>
      <w:r w:rsidRPr="00F87BB0">
        <w:rPr>
          <w:rFonts w:ascii="Times New Roman" w:hAnsi="Times New Roman" w:cs="Times New Roman"/>
          <w:bCs/>
          <w:i/>
        </w:rPr>
        <w:t>spegazzinii</w:t>
      </w:r>
      <w:proofErr w:type="spellEnd"/>
      <w:r w:rsidRPr="00F87BB0">
        <w:rPr>
          <w:rFonts w:ascii="Times New Roman" w:hAnsi="Times New Roman" w:cs="Times New Roman"/>
          <w:bCs/>
        </w:rPr>
        <w:t xml:space="preserve"> on </w:t>
      </w:r>
      <w:r w:rsidRPr="00F87BB0">
        <w:rPr>
          <w:rFonts w:ascii="Times New Roman" w:hAnsi="Times New Roman" w:cs="Times New Roman"/>
          <w:bCs/>
          <w:i/>
        </w:rPr>
        <w:t xml:space="preserve">M. </w:t>
      </w:r>
      <w:proofErr w:type="spellStart"/>
      <w:r w:rsidRPr="00F87BB0">
        <w:rPr>
          <w:rFonts w:ascii="Times New Roman" w:hAnsi="Times New Roman" w:cs="Times New Roman"/>
          <w:bCs/>
          <w:i/>
        </w:rPr>
        <w:t>micrantha</w:t>
      </w:r>
      <w:proofErr w:type="spellEnd"/>
      <w:r w:rsidRPr="00F87BB0">
        <w:rPr>
          <w:rFonts w:ascii="Times New Roman" w:hAnsi="Times New Roman" w:cs="Times New Roman"/>
          <w:bCs/>
        </w:rPr>
        <w:t xml:space="preserve"> on Guam will reduce the density of this weed on Guam, and reduce the amount of herbicides currently used to manage it.</w:t>
      </w:r>
    </w:p>
    <w:p w:rsidR="00425F96" w:rsidRDefault="00425F96" w:rsidP="00466E24">
      <w:pPr>
        <w:ind w:right="43"/>
        <w:rPr>
          <w:color w:val="000000"/>
        </w:rPr>
      </w:pPr>
    </w:p>
    <w:p w:rsidR="00425F96" w:rsidRPr="00143B55" w:rsidRDefault="00425F96" w:rsidP="00143B55">
      <w:pPr>
        <w:rPr>
          <w:rFonts w:ascii="Times New Roman" w:hAnsi="Times New Roman" w:cs="Times New Roman"/>
          <w:color w:val="000000"/>
        </w:rPr>
      </w:pPr>
      <w:r w:rsidRPr="004626F9">
        <w:rPr>
          <w:rFonts w:ascii="Times New Roman" w:hAnsi="Times New Roman" w:cs="Times New Roman"/>
          <w:color w:val="000000"/>
        </w:rPr>
        <w:t xml:space="preserve">In our study of the influence of symbionts on the biology of natural enemies, and in particular, whitefly parasitoids in the genus </w:t>
      </w:r>
      <w:r w:rsidRPr="004626F9">
        <w:rPr>
          <w:rFonts w:ascii="Times New Roman" w:hAnsi="Times New Roman" w:cs="Times New Roman"/>
          <w:i/>
          <w:iCs/>
          <w:color w:val="000000"/>
        </w:rPr>
        <w:t xml:space="preserve">Encarsia, </w:t>
      </w:r>
      <w:r w:rsidRPr="004626F9">
        <w:rPr>
          <w:rFonts w:ascii="Times New Roman" w:hAnsi="Times New Roman" w:cs="Times New Roman"/>
          <w:color w:val="000000"/>
        </w:rPr>
        <w:t xml:space="preserve">we found that temperature extremes may have a large </w:t>
      </w:r>
      <w:r w:rsidRPr="004626F9">
        <w:rPr>
          <w:rFonts w:ascii="Times New Roman" w:hAnsi="Times New Roman" w:cs="Times New Roman"/>
          <w:color w:val="000000"/>
        </w:rPr>
        <w:lastRenderedPageBreak/>
        <w:t xml:space="preserve">impact on symbiont function, and thus </w:t>
      </w:r>
      <w:r w:rsidRPr="004626F9">
        <w:rPr>
          <w:rFonts w:ascii="Times New Roman" w:hAnsi="Times New Roman" w:cs="Times New Roman"/>
          <w:i/>
          <w:iCs/>
          <w:color w:val="000000"/>
        </w:rPr>
        <w:t xml:space="preserve">Encarsia </w:t>
      </w:r>
      <w:r w:rsidRPr="004626F9">
        <w:rPr>
          <w:rFonts w:ascii="Times New Roman" w:hAnsi="Times New Roman" w:cs="Times New Roman"/>
          <w:color w:val="000000"/>
        </w:rPr>
        <w:t xml:space="preserve">population dynamics.  In particular, we found that both high and low temperature extremes reduced </w:t>
      </w:r>
      <w:proofErr w:type="spellStart"/>
      <w:r w:rsidRPr="004626F9">
        <w:rPr>
          <w:rFonts w:ascii="Times New Roman" w:hAnsi="Times New Roman" w:cs="Times New Roman"/>
          <w:i/>
          <w:iCs/>
          <w:color w:val="000000"/>
        </w:rPr>
        <w:t>Cardinium</w:t>
      </w:r>
      <w:proofErr w:type="spellEnd"/>
      <w:r w:rsidRPr="004626F9">
        <w:rPr>
          <w:rFonts w:ascii="Times New Roman" w:hAnsi="Times New Roman" w:cs="Times New Roman"/>
          <w:i/>
          <w:iCs/>
          <w:color w:val="000000"/>
        </w:rPr>
        <w:t xml:space="preserve"> </w:t>
      </w:r>
      <w:r w:rsidRPr="004626F9">
        <w:rPr>
          <w:rFonts w:ascii="Times New Roman" w:hAnsi="Times New Roman" w:cs="Times New Roman"/>
          <w:color w:val="000000"/>
        </w:rPr>
        <w:t xml:space="preserve">symbiont density in </w:t>
      </w:r>
      <w:r w:rsidRPr="004626F9">
        <w:rPr>
          <w:rFonts w:ascii="Times New Roman" w:hAnsi="Times New Roman" w:cs="Times New Roman"/>
          <w:i/>
          <w:iCs/>
          <w:color w:val="000000"/>
        </w:rPr>
        <w:t xml:space="preserve">Encarsia </w:t>
      </w:r>
      <w:proofErr w:type="spellStart"/>
      <w:r w:rsidRPr="004626F9">
        <w:rPr>
          <w:rFonts w:ascii="Times New Roman" w:hAnsi="Times New Roman" w:cs="Times New Roman"/>
          <w:i/>
          <w:iCs/>
          <w:color w:val="000000"/>
        </w:rPr>
        <w:t>suzannae</w:t>
      </w:r>
      <w:proofErr w:type="spellEnd"/>
      <w:r w:rsidRPr="004626F9">
        <w:rPr>
          <w:rFonts w:ascii="Times New Roman" w:hAnsi="Times New Roman" w:cs="Times New Roman"/>
          <w:i/>
          <w:iCs/>
          <w:color w:val="000000"/>
        </w:rPr>
        <w:t xml:space="preserve">.  </w:t>
      </w:r>
      <w:r w:rsidRPr="004626F9">
        <w:rPr>
          <w:rFonts w:ascii="Times New Roman" w:hAnsi="Times New Roman" w:cs="Times New Roman"/>
          <w:color w:val="000000"/>
        </w:rPr>
        <w:t xml:space="preserve">High temperatures reduced the strength of the reproductive manipulation (cytoplasmic incompatibility), while non-intuitively, low temperatures increased the strength of the phenotype caused by symbiont.  The temperatures at which this occurred were well within the range where no impacts would be seen on the wasp itself.  </w:t>
      </w:r>
      <w:r w:rsidRPr="004626F9">
        <w:rPr>
          <w:rFonts w:ascii="Times New Roman" w:hAnsi="Times New Roman" w:cs="Times New Roman"/>
          <w:bCs/>
          <w:color w:val="000000"/>
        </w:rPr>
        <w:t xml:space="preserve">The impact of this research is that we find that temperature can de-stabilize symbiont function at temperatures that wouldn't influence the natural enemy itself.  Even symbionts that are reproductive manipulators can be required by the organism (for example because of metabolic redundancy, reliance on symbionts for reproduction).  We thus expect natural enemies with symbionts to be especially vulnerable to the effects of even mild changes in climate. </w:t>
      </w:r>
    </w:p>
    <w:p w:rsidR="00143B55" w:rsidRPr="00046084" w:rsidRDefault="00143B55" w:rsidP="00143B55">
      <w:pPr>
        <w:spacing w:before="100" w:beforeAutospacing="1" w:after="100" w:afterAutospacing="1"/>
        <w:rPr>
          <w:rFonts w:ascii="Times New Roman" w:hAnsi="Times New Roman" w:cs="Times New Roman"/>
        </w:rPr>
      </w:pPr>
      <w:r w:rsidRPr="00046084">
        <w:rPr>
          <w:rFonts w:ascii="Times New Roman" w:hAnsi="Times New Roman" w:cs="Times New Roman"/>
        </w:rPr>
        <w:t xml:space="preserve">Study of infestation of the weed Dalmatian toadflax, </w:t>
      </w:r>
      <w:proofErr w:type="spellStart"/>
      <w:r w:rsidRPr="00046084">
        <w:rPr>
          <w:rFonts w:ascii="Times New Roman" w:hAnsi="Times New Roman" w:cs="Times New Roman"/>
          <w:i/>
          <w:iCs/>
        </w:rPr>
        <w:t>Linaria</w:t>
      </w:r>
      <w:proofErr w:type="spellEnd"/>
      <w:r w:rsidRPr="00046084">
        <w:rPr>
          <w:rFonts w:ascii="Times New Roman" w:hAnsi="Times New Roman" w:cs="Times New Roman"/>
          <w:i/>
          <w:iCs/>
        </w:rPr>
        <w:t xml:space="preserve"> </w:t>
      </w:r>
      <w:proofErr w:type="spellStart"/>
      <w:r w:rsidRPr="00046084">
        <w:rPr>
          <w:rFonts w:ascii="Times New Roman" w:hAnsi="Times New Roman" w:cs="Times New Roman"/>
          <w:i/>
          <w:iCs/>
        </w:rPr>
        <w:t>dalmatica</w:t>
      </w:r>
      <w:proofErr w:type="spellEnd"/>
      <w:r w:rsidRPr="00046084">
        <w:rPr>
          <w:rFonts w:ascii="Times New Roman" w:hAnsi="Times New Roman" w:cs="Times New Roman"/>
        </w:rPr>
        <w:t xml:space="preserve">, in Utah by the introduced biocontrol agent </w:t>
      </w:r>
      <w:proofErr w:type="spellStart"/>
      <w:r w:rsidRPr="00046084">
        <w:rPr>
          <w:rFonts w:ascii="Times New Roman" w:hAnsi="Times New Roman" w:cs="Times New Roman"/>
          <w:i/>
          <w:iCs/>
        </w:rPr>
        <w:t>Mecinus</w:t>
      </w:r>
      <w:proofErr w:type="spellEnd"/>
      <w:r w:rsidRPr="00046084">
        <w:rPr>
          <w:rFonts w:ascii="Times New Roman" w:hAnsi="Times New Roman" w:cs="Times New Roman"/>
          <w:i/>
          <w:iCs/>
        </w:rPr>
        <w:t xml:space="preserve"> </w:t>
      </w:r>
      <w:proofErr w:type="spellStart"/>
      <w:r w:rsidRPr="00046084">
        <w:rPr>
          <w:rFonts w:ascii="Times New Roman" w:hAnsi="Times New Roman" w:cs="Times New Roman"/>
          <w:i/>
          <w:iCs/>
        </w:rPr>
        <w:t>janthiniformis</w:t>
      </w:r>
      <w:proofErr w:type="spellEnd"/>
      <w:r w:rsidRPr="00046084">
        <w:rPr>
          <w:rFonts w:ascii="Times New Roman" w:hAnsi="Times New Roman" w:cs="Times New Roman"/>
        </w:rPr>
        <w:t>, a stem-mining weevil, determined that the weevil attacks the weed heavily and has low mortality rates within toadflax stems under the hot, dry summer conditions that prevail at locations in Utah where the weed is problematical.  Field study also resulted in increased understanding of weevil phenology, including as driven by degree-day accumulation that can be used for optimally timing collection and standardized-monitoring efforts for the weevil as it is redistributed widely and evaluated further for its long-term impact on toadflax in Utah.</w:t>
      </w:r>
    </w:p>
    <w:p w:rsidR="00143B55" w:rsidRDefault="00143B55" w:rsidP="00143B55">
      <w:r>
        <w:t>The Arizona cotton IPM program has been a success.  It has added an estimated 9000 jobs since 1996 and $700M in annual contributions to the AZ economy. These are in addition to the direct savings of greater than $600M to cotton growers since 1996.</w:t>
      </w:r>
    </w:p>
    <w:p w:rsidR="00143B55" w:rsidRDefault="00143B55" w:rsidP="00143B55"/>
    <w:p w:rsidR="00143B55" w:rsidRPr="00AF0BE9" w:rsidRDefault="00143B55" w:rsidP="00143B55">
      <w:pPr>
        <w:rPr>
          <w:sz w:val="28"/>
        </w:rPr>
      </w:pPr>
      <w:r w:rsidRPr="00341CCF">
        <w:t xml:space="preserve">We have found that pesticide use in California crops is shaped, in part, by the need to control native insect herbivores that expand their host plant range from native plants to include the introduced crop plant.  This emphasizes an important opportunity for biocontrol to be targeting not just invasive </w:t>
      </w:r>
      <w:proofErr w:type="gramStart"/>
      <w:r w:rsidRPr="00341CCF">
        <w:t>pests</w:t>
      </w:r>
      <w:proofErr w:type="gramEnd"/>
      <w:r w:rsidRPr="00341CCF">
        <w:t xml:space="preserve"> species, but also native species as well.</w:t>
      </w:r>
    </w:p>
    <w:p w:rsidR="00425F96" w:rsidRDefault="00425F96" w:rsidP="00466E24">
      <w:pPr>
        <w:ind w:right="43"/>
        <w:rPr>
          <w:color w:val="000000"/>
        </w:rPr>
      </w:pPr>
    </w:p>
    <w:p w:rsidR="00466E24" w:rsidRDefault="00466E24" w:rsidP="00466E24">
      <w:pPr>
        <w:ind w:right="43"/>
        <w:rPr>
          <w:rFonts w:ascii="Times New Roman" w:hAnsi="Times New Roman" w:cs="Times New Roman"/>
        </w:rPr>
      </w:pPr>
      <w:r>
        <w:rPr>
          <w:color w:val="000000"/>
        </w:rPr>
        <w:t xml:space="preserve">Guam researchers received a small grant from USDA-APHIS-CAPS in 2017 to continue to survey for </w:t>
      </w:r>
      <w:proofErr w:type="spellStart"/>
      <w:r>
        <w:rPr>
          <w:color w:val="000000"/>
        </w:rPr>
        <w:t>aphidiid</w:t>
      </w:r>
      <w:proofErr w:type="spellEnd"/>
      <w:r>
        <w:rPr>
          <w:color w:val="000000"/>
        </w:rPr>
        <w:t xml:space="preserve"> parasitoids of aphids on Guam and Saipan, a project which initially began in September 2015.  This project will continue until the 31 August 2018.  </w:t>
      </w:r>
    </w:p>
    <w:p w:rsidR="00466E24" w:rsidRDefault="00466E24" w:rsidP="00466E24">
      <w:pPr>
        <w:ind w:right="43"/>
        <w:rPr>
          <w:rFonts w:ascii="Times New Roman" w:hAnsi="Times New Roman" w:cs="Times New Roman"/>
        </w:rPr>
      </w:pPr>
    </w:p>
    <w:p w:rsidR="00017835" w:rsidRDefault="00017835" w:rsidP="00017835">
      <w:pPr>
        <w:rPr>
          <w:rFonts w:ascii="Times New Roman" w:hAnsi="Times New Roman" w:cs="Times New Roman"/>
        </w:rPr>
      </w:pPr>
      <w:r>
        <w:rPr>
          <w:rFonts w:ascii="Times New Roman" w:hAnsi="Times New Roman" w:cs="Times New Roman"/>
          <w:color w:val="000000"/>
        </w:rPr>
        <w:t xml:space="preserve">Research on biological control of the soybean aphid in Minnesota has led to new analytical tools to analyze the ability of the parasitoid </w:t>
      </w:r>
      <w:r>
        <w:rPr>
          <w:rFonts w:ascii="Times New Roman" w:hAnsi="Times New Roman" w:cs="Times New Roman"/>
          <w:i/>
          <w:iCs/>
          <w:color w:val="000000"/>
        </w:rPr>
        <w:t xml:space="preserve">Aphelinus </w:t>
      </w:r>
      <w:proofErr w:type="spellStart"/>
      <w:r>
        <w:rPr>
          <w:rFonts w:ascii="Times New Roman" w:hAnsi="Times New Roman" w:cs="Times New Roman"/>
          <w:i/>
          <w:iCs/>
          <w:color w:val="000000"/>
        </w:rPr>
        <w:t>certus</w:t>
      </w:r>
      <w:proofErr w:type="spellEnd"/>
      <w:r>
        <w:rPr>
          <w:rFonts w:ascii="Times New Roman" w:hAnsi="Times New Roman" w:cs="Times New Roman"/>
          <w:color w:val="000000"/>
        </w:rPr>
        <w:t xml:space="preserve"> to control populations of this invasive pest.  These tools include a stage-based matrix modeling approach that can be modified based on environmental and life-history characteristics for this or similar host-parasitoid systems.</w:t>
      </w:r>
    </w:p>
    <w:p w:rsidR="00017835" w:rsidRDefault="00017835" w:rsidP="00466E24">
      <w:pPr>
        <w:ind w:right="43"/>
        <w:rPr>
          <w:rFonts w:ascii="Times New Roman" w:hAnsi="Times New Roman" w:cs="Times New Roman"/>
        </w:rPr>
      </w:pPr>
    </w:p>
    <w:p w:rsidR="00466E24" w:rsidRDefault="00466E24" w:rsidP="00466E24">
      <w:pPr>
        <w:ind w:right="43"/>
        <w:rPr>
          <w:rFonts w:ascii="Times New Roman" w:hAnsi="Times New Roman" w:cs="Times New Roman"/>
        </w:rPr>
      </w:pPr>
      <w:r>
        <w:rPr>
          <w:rFonts w:ascii="Times New Roman" w:hAnsi="Times New Roman" w:cs="Times New Roman"/>
        </w:rPr>
        <w:t xml:space="preserve">Research results will be of great value to practitioners of biocontrol as they implement monitoring and redistribution programs for </w:t>
      </w:r>
      <w:r>
        <w:rPr>
          <w:rFonts w:ascii="Times New Roman" w:hAnsi="Times New Roman" w:cs="Times New Roman"/>
          <w:i/>
        </w:rPr>
        <w:t xml:space="preserve">M. </w:t>
      </w:r>
      <w:proofErr w:type="spellStart"/>
      <w:r>
        <w:rPr>
          <w:rFonts w:ascii="Times New Roman" w:hAnsi="Times New Roman" w:cs="Times New Roman"/>
          <w:i/>
        </w:rPr>
        <w:t>janthiniformis</w:t>
      </w:r>
      <w:proofErr w:type="spellEnd"/>
      <w:r>
        <w:rPr>
          <w:rFonts w:ascii="Times New Roman" w:hAnsi="Times New Roman" w:cs="Times New Roman"/>
        </w:rPr>
        <w:t xml:space="preserve">, a biocontrol agent of Dalmatian toadflax.  Degree-day accumulation can be used for optimally timing collection and survey efforts for weevils during spring and summer when they occur on weed stems.  Such timing will be aided by using the sex-specific results of degree-day modeling, given that male and female weevils differed predictably from each other in their phenology (with males arriving earliest in the spring on the host plant).  </w:t>
      </w:r>
    </w:p>
    <w:p w:rsidR="00466E24" w:rsidRDefault="00466E24" w:rsidP="00466E24">
      <w:pPr>
        <w:ind w:right="40"/>
        <w:rPr>
          <w:rFonts w:ascii="Arial" w:hAnsi="Arial" w:cs="Arial"/>
          <w:bCs/>
          <w:color w:val="000000"/>
        </w:rPr>
      </w:pPr>
    </w:p>
    <w:p w:rsidR="00466E24" w:rsidRPr="00081455" w:rsidRDefault="00466E24" w:rsidP="00466E24">
      <w:pPr>
        <w:ind w:right="40"/>
        <w:rPr>
          <w:rFonts w:ascii="Times New Roman" w:hAnsi="Times New Roman" w:cs="Times New Roman"/>
          <w:bCs/>
          <w:color w:val="000000"/>
        </w:rPr>
      </w:pPr>
      <w:r w:rsidRPr="00081455">
        <w:rPr>
          <w:rFonts w:ascii="Times New Roman" w:hAnsi="Times New Roman" w:cs="Times New Roman"/>
          <w:bCs/>
          <w:color w:val="000000"/>
        </w:rPr>
        <w:t xml:space="preserve">Approximately 235,600 </w:t>
      </w:r>
      <w:proofErr w:type="spellStart"/>
      <w:r w:rsidRPr="00081455">
        <w:rPr>
          <w:rFonts w:ascii="Times New Roman" w:hAnsi="Times New Roman" w:cs="Times New Roman"/>
          <w:bCs/>
          <w:i/>
          <w:color w:val="000000"/>
        </w:rPr>
        <w:t>Aulacidea</w:t>
      </w:r>
      <w:proofErr w:type="spellEnd"/>
      <w:r w:rsidRPr="00081455">
        <w:rPr>
          <w:rFonts w:ascii="Times New Roman" w:hAnsi="Times New Roman" w:cs="Times New Roman"/>
          <w:bCs/>
          <w:i/>
          <w:color w:val="000000"/>
        </w:rPr>
        <w:t xml:space="preserve"> </w:t>
      </w:r>
      <w:proofErr w:type="spellStart"/>
      <w:r w:rsidRPr="00081455">
        <w:rPr>
          <w:rFonts w:ascii="Times New Roman" w:hAnsi="Times New Roman" w:cs="Times New Roman"/>
          <w:bCs/>
          <w:i/>
          <w:color w:val="000000"/>
        </w:rPr>
        <w:t>acroptilonica</w:t>
      </w:r>
      <w:proofErr w:type="spellEnd"/>
      <w:r w:rsidRPr="00081455">
        <w:rPr>
          <w:rFonts w:ascii="Times New Roman" w:hAnsi="Times New Roman" w:cs="Times New Roman"/>
          <w:bCs/>
          <w:color w:val="000000"/>
        </w:rPr>
        <w:t xml:space="preserve"> were redistributed to field sites in CA, CO, ID, MT, NV, UT, WA and WY. The gall wasp is now established and increasing in population at least 25 sites in Montana. The gall midge </w:t>
      </w:r>
      <w:proofErr w:type="spellStart"/>
      <w:r w:rsidRPr="00081455">
        <w:rPr>
          <w:rFonts w:ascii="Times New Roman" w:hAnsi="Times New Roman" w:cs="Times New Roman"/>
          <w:bCs/>
          <w:i/>
          <w:color w:val="000000"/>
        </w:rPr>
        <w:t>Jaapiella</w:t>
      </w:r>
      <w:proofErr w:type="spellEnd"/>
      <w:r w:rsidRPr="00081455">
        <w:rPr>
          <w:rFonts w:ascii="Times New Roman" w:hAnsi="Times New Roman" w:cs="Times New Roman"/>
          <w:bCs/>
          <w:i/>
          <w:color w:val="000000"/>
        </w:rPr>
        <w:t xml:space="preserve"> </w:t>
      </w:r>
      <w:proofErr w:type="spellStart"/>
      <w:r w:rsidRPr="00081455">
        <w:rPr>
          <w:rFonts w:ascii="Times New Roman" w:hAnsi="Times New Roman" w:cs="Times New Roman"/>
          <w:bCs/>
          <w:i/>
          <w:color w:val="000000"/>
        </w:rPr>
        <w:t>ivannikovi</w:t>
      </w:r>
      <w:proofErr w:type="spellEnd"/>
      <w:r w:rsidRPr="00081455">
        <w:rPr>
          <w:rFonts w:ascii="Times New Roman" w:hAnsi="Times New Roman" w:cs="Times New Roman"/>
          <w:bCs/>
          <w:color w:val="000000"/>
        </w:rPr>
        <w:t xml:space="preserve"> is also established in Montana with populations dispersing at some establishments. </w:t>
      </w:r>
    </w:p>
    <w:p w:rsidR="00466E24" w:rsidRPr="00081455" w:rsidRDefault="00466E24" w:rsidP="00466E24">
      <w:pPr>
        <w:ind w:right="40"/>
        <w:rPr>
          <w:rFonts w:ascii="Times New Roman" w:hAnsi="Times New Roman" w:cs="Times New Roman"/>
          <w:bCs/>
          <w:color w:val="000000"/>
        </w:rPr>
      </w:pPr>
    </w:p>
    <w:p w:rsidR="00466E24" w:rsidRDefault="00466E24" w:rsidP="00466E24">
      <w:pPr>
        <w:widowControl w:val="0"/>
        <w:autoSpaceDE/>
        <w:autoSpaceDN/>
        <w:adjustRightInd/>
        <w:rPr>
          <w:rFonts w:ascii="Times New Roman" w:eastAsia="Arial" w:hAnsi="Times New Roman" w:cs="Times New Roman"/>
        </w:rPr>
      </w:pPr>
      <w:r w:rsidRPr="00081455">
        <w:rPr>
          <w:rFonts w:ascii="Times New Roman" w:eastAsia="Arial" w:hAnsi="Times New Roman" w:cs="Times New Roman"/>
        </w:rPr>
        <w:t>New</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agents</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are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being</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investigated</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for</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the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biological</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control</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of</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Russian</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knapweed,</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hoarycress,</w:t>
      </w:r>
      <w:r w:rsidRPr="00081455">
        <w:rPr>
          <w:rFonts w:ascii="Times New Roman" w:eastAsia="Arial" w:hAnsi="Times New Roman" w:cs="Times New Roman"/>
          <w:spacing w:val="-5"/>
        </w:rPr>
        <w:t xml:space="preserve"> perennial </w:t>
      </w:r>
      <w:proofErr w:type="spellStart"/>
      <w:r w:rsidRPr="00081455">
        <w:rPr>
          <w:rFonts w:ascii="Times New Roman" w:eastAsia="Arial" w:hAnsi="Times New Roman" w:cs="Times New Roman"/>
          <w:spacing w:val="-5"/>
        </w:rPr>
        <w:t>pepperweed</w:t>
      </w:r>
      <w:proofErr w:type="spellEnd"/>
      <w:r w:rsidRPr="00081455">
        <w:rPr>
          <w:rFonts w:ascii="Times New Roman" w:eastAsia="Arial" w:hAnsi="Times New Roman" w:cs="Times New Roman"/>
          <w:spacing w:val="-5"/>
        </w:rPr>
        <w:t xml:space="preserve">, common tansy, ox-eye daisy, </w:t>
      </w:r>
      <w:r w:rsidRPr="00081455">
        <w:rPr>
          <w:rFonts w:ascii="Times New Roman" w:eastAsia="Arial" w:hAnsi="Times New Roman" w:cs="Times New Roman"/>
        </w:rPr>
        <w:t>invasive</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hawkweeds,</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and</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rush skeletonweed.</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The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target</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weeds</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have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either</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no</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biological</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control</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agents</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currently</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available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or</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the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agents</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already</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established</w:t>
      </w:r>
      <w:r w:rsidRPr="00081455">
        <w:rPr>
          <w:rFonts w:ascii="Times New Roman" w:eastAsia="Arial" w:hAnsi="Times New Roman" w:cs="Times New Roman"/>
          <w:w w:val="99"/>
        </w:rPr>
        <w:t xml:space="preserve"> </w:t>
      </w:r>
      <w:r w:rsidRPr="00081455">
        <w:rPr>
          <w:rFonts w:ascii="Times New Roman" w:eastAsia="Arial" w:hAnsi="Times New Roman" w:cs="Times New Roman"/>
        </w:rPr>
        <w:t>are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not</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effective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over</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the</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range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of</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the</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target</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weed.</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In</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addition,</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a</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better</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understanding</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of</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biological</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control</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and</w:t>
      </w:r>
      <w:r w:rsidRPr="00081455">
        <w:rPr>
          <w:rFonts w:ascii="Times New Roman" w:eastAsia="Arial" w:hAnsi="Times New Roman" w:cs="Times New Roman"/>
          <w:spacing w:val="-4"/>
        </w:rPr>
        <w:t xml:space="preserve"> </w:t>
      </w:r>
      <w:r w:rsidRPr="00081455">
        <w:rPr>
          <w:rFonts w:ascii="Times New Roman" w:eastAsia="Arial" w:hAnsi="Times New Roman" w:cs="Times New Roman"/>
        </w:rPr>
        <w:t>its</w:t>
      </w:r>
      <w:r w:rsidRPr="00081455">
        <w:rPr>
          <w:rFonts w:ascii="Times New Roman" w:eastAsia="Arial" w:hAnsi="Times New Roman" w:cs="Times New Roman"/>
          <w:w w:val="99"/>
        </w:rPr>
        <w:t xml:space="preserve"> </w:t>
      </w:r>
      <w:r w:rsidRPr="00081455">
        <w:rPr>
          <w:rFonts w:ascii="Times New Roman" w:eastAsia="Arial" w:hAnsi="Times New Roman" w:cs="Times New Roman"/>
        </w:rPr>
        <w:t>implementation</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will</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be</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achieved</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by</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monitoring</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the</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impacts</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associated</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with</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these</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biological</w:t>
      </w:r>
      <w:r w:rsidRPr="00081455">
        <w:rPr>
          <w:rFonts w:ascii="Times New Roman" w:eastAsia="Arial" w:hAnsi="Times New Roman" w:cs="Times New Roman"/>
          <w:spacing w:val="-5"/>
        </w:rPr>
        <w:t xml:space="preserve"> </w:t>
      </w:r>
      <w:r w:rsidRPr="00081455">
        <w:rPr>
          <w:rFonts w:ascii="Times New Roman" w:eastAsia="Arial" w:hAnsi="Times New Roman" w:cs="Times New Roman"/>
        </w:rPr>
        <w:t>control</w:t>
      </w:r>
      <w:r w:rsidRPr="00081455">
        <w:rPr>
          <w:rFonts w:ascii="Times New Roman" w:eastAsia="Arial" w:hAnsi="Times New Roman" w:cs="Times New Roman"/>
          <w:spacing w:val="-6"/>
        </w:rPr>
        <w:t xml:space="preserve"> </w:t>
      </w:r>
      <w:r w:rsidRPr="00081455">
        <w:rPr>
          <w:rFonts w:ascii="Times New Roman" w:eastAsia="Arial" w:hAnsi="Times New Roman" w:cs="Times New Roman"/>
        </w:rPr>
        <w:t>agents.</w:t>
      </w:r>
      <w:r w:rsidRPr="00081455">
        <w:rPr>
          <w:rFonts w:ascii="Times New Roman" w:eastAsia="Arial" w:hAnsi="Times New Roman" w:cs="Times New Roman"/>
          <w:spacing w:val="-6"/>
        </w:rPr>
        <w:t xml:space="preserve"> </w:t>
      </w:r>
    </w:p>
    <w:p w:rsidR="00466E24" w:rsidRPr="00C55716" w:rsidRDefault="00466E24" w:rsidP="00466E24">
      <w:pPr>
        <w:ind w:right="40"/>
        <w:contextualSpacing/>
        <w:rPr>
          <w:rFonts w:ascii="Times New Roman" w:hAnsi="Times New Roman" w:cs="Times New Roman"/>
          <w:bCs/>
          <w:color w:val="000000"/>
        </w:rPr>
      </w:pPr>
    </w:p>
    <w:p w:rsidR="00466E24" w:rsidRPr="00C55716" w:rsidRDefault="00466E24" w:rsidP="00466E24">
      <w:pPr>
        <w:ind w:right="40"/>
        <w:contextualSpacing/>
        <w:rPr>
          <w:rFonts w:ascii="Times New Roman" w:hAnsi="Times New Roman" w:cs="Times New Roman"/>
          <w:bCs/>
          <w:color w:val="000000"/>
        </w:rPr>
      </w:pPr>
      <w:r w:rsidRPr="00C55716">
        <w:rPr>
          <w:rFonts w:ascii="Times New Roman" w:hAnsi="Times New Roman" w:cs="Times New Roman"/>
          <w:bCs/>
          <w:color w:val="000000"/>
        </w:rPr>
        <w:t>Development and implementation of biological control based action thresholds for whiteflies in cotton have the potential to reduced risk to growers, enhance grower profits, reduced insecticide use, and enhance environmental benefits.</w:t>
      </w:r>
    </w:p>
    <w:p w:rsidR="00466E24" w:rsidRPr="00C55716" w:rsidRDefault="00466E24" w:rsidP="00466E24">
      <w:pPr>
        <w:ind w:right="40"/>
        <w:contextualSpacing/>
        <w:rPr>
          <w:rFonts w:ascii="Times New Roman" w:hAnsi="Times New Roman" w:cs="Times New Roman"/>
          <w:bCs/>
          <w:color w:val="000000"/>
        </w:rPr>
      </w:pPr>
    </w:p>
    <w:p w:rsidR="00466E24" w:rsidRDefault="00466E24" w:rsidP="00165FC2">
      <w:pPr>
        <w:ind w:right="40"/>
        <w:contextualSpacing/>
        <w:rPr>
          <w:rFonts w:ascii="Times New Roman" w:hAnsi="Times New Roman" w:cs="Times New Roman"/>
          <w:bCs/>
          <w:color w:val="000000"/>
        </w:rPr>
      </w:pPr>
      <w:proofErr w:type="spellStart"/>
      <w:proofErr w:type="gramStart"/>
      <w:r w:rsidRPr="00C55716">
        <w:rPr>
          <w:rFonts w:ascii="Times New Roman" w:hAnsi="Times New Roman" w:cs="Times New Roman"/>
          <w:bCs/>
          <w:color w:val="000000"/>
        </w:rPr>
        <w:t>Bt</w:t>
      </w:r>
      <w:proofErr w:type="spellEnd"/>
      <w:proofErr w:type="gramEnd"/>
      <w:r w:rsidRPr="00C55716">
        <w:rPr>
          <w:rFonts w:ascii="Times New Roman" w:hAnsi="Times New Roman" w:cs="Times New Roman"/>
          <w:bCs/>
          <w:color w:val="000000"/>
        </w:rPr>
        <w:t xml:space="preserve"> cotton is a selective technology for caterpillar control and facilitates conservation of natural enemies important to biological control of cotton pests overall.</w:t>
      </w:r>
    </w:p>
    <w:p w:rsidR="00165FC2" w:rsidRPr="00165FC2" w:rsidRDefault="00165FC2" w:rsidP="00165FC2">
      <w:pPr>
        <w:ind w:right="40"/>
        <w:contextualSpacing/>
        <w:rPr>
          <w:rFonts w:ascii="Times New Roman" w:hAnsi="Times New Roman" w:cs="Times New Roman"/>
          <w:bCs/>
          <w:color w:val="000000"/>
        </w:rPr>
      </w:pPr>
    </w:p>
    <w:p w:rsidR="00466E24" w:rsidRPr="00C55716" w:rsidRDefault="00466E24" w:rsidP="00466E24">
      <w:pPr>
        <w:autoSpaceDE/>
        <w:autoSpaceDN/>
        <w:adjustRightInd/>
        <w:rPr>
          <w:rFonts w:ascii="Times New Roman" w:hAnsi="Times New Roman" w:cs="Times New Roman"/>
        </w:rPr>
      </w:pPr>
      <w:r w:rsidRPr="00C55716">
        <w:rPr>
          <w:rFonts w:ascii="Times New Roman" w:hAnsi="Times New Roman" w:cs="Times New Roman"/>
        </w:rPr>
        <w:t>The Afr</w:t>
      </w:r>
      <w:r>
        <w:rPr>
          <w:rFonts w:ascii="Times New Roman" w:hAnsi="Times New Roman" w:cs="Times New Roman"/>
        </w:rPr>
        <w:t xml:space="preserve">ican </w:t>
      </w:r>
      <w:proofErr w:type="spellStart"/>
      <w:r>
        <w:rPr>
          <w:rFonts w:ascii="Times New Roman" w:hAnsi="Times New Roman" w:cs="Times New Roman"/>
        </w:rPr>
        <w:t>opiine</w:t>
      </w:r>
      <w:proofErr w:type="spellEnd"/>
      <w:r>
        <w:rPr>
          <w:rFonts w:ascii="Times New Roman" w:hAnsi="Times New Roman" w:cs="Times New Roman"/>
        </w:rPr>
        <w:t xml:space="preserve"> braconid parasitoid, </w:t>
      </w:r>
      <w:proofErr w:type="spellStart"/>
      <w:r w:rsidRPr="00165FC2">
        <w:rPr>
          <w:rFonts w:ascii="Times New Roman" w:hAnsi="Times New Roman" w:cs="Times New Roman"/>
          <w:i/>
        </w:rPr>
        <w:t>Fopius</w:t>
      </w:r>
      <w:proofErr w:type="spellEnd"/>
      <w:r w:rsidRPr="00165FC2">
        <w:rPr>
          <w:rFonts w:ascii="Times New Roman" w:hAnsi="Times New Roman" w:cs="Times New Roman"/>
          <w:i/>
        </w:rPr>
        <w:t xml:space="preserve"> </w:t>
      </w:r>
      <w:proofErr w:type="spellStart"/>
      <w:r w:rsidRPr="00165FC2">
        <w:rPr>
          <w:rFonts w:ascii="Times New Roman" w:hAnsi="Times New Roman" w:cs="Times New Roman"/>
          <w:i/>
        </w:rPr>
        <w:t>ceratitivoru</w:t>
      </w:r>
      <w:proofErr w:type="spellEnd"/>
      <w:r>
        <w:rPr>
          <w:rFonts w:ascii="Times New Roman" w:hAnsi="Times New Roman" w:cs="Times New Roman"/>
        </w:rPr>
        <w:t>,</w:t>
      </w:r>
      <w:r w:rsidRPr="00C55716">
        <w:rPr>
          <w:rFonts w:ascii="Times New Roman" w:hAnsi="Times New Roman" w:cs="Times New Roman"/>
        </w:rPr>
        <w:t xml:space="preserve"> was imported to Hawaii, cleared through quarantine, established in laboratory colonies, and released in coffee fields to attack Mediterranean fruit fly (</w:t>
      </w:r>
      <w:proofErr w:type="spellStart"/>
      <w:r w:rsidRPr="00165FC2">
        <w:rPr>
          <w:rFonts w:ascii="Times New Roman" w:hAnsi="Times New Roman" w:cs="Times New Roman"/>
          <w:i/>
        </w:rPr>
        <w:t>Ceratitis</w:t>
      </w:r>
      <w:proofErr w:type="spellEnd"/>
      <w:r w:rsidRPr="00165FC2">
        <w:rPr>
          <w:rFonts w:ascii="Times New Roman" w:hAnsi="Times New Roman" w:cs="Times New Roman"/>
          <w:i/>
        </w:rPr>
        <w:t xml:space="preserve"> </w:t>
      </w:r>
      <w:proofErr w:type="spellStart"/>
      <w:r w:rsidRPr="00165FC2">
        <w:rPr>
          <w:rFonts w:ascii="Times New Roman" w:hAnsi="Times New Roman" w:cs="Times New Roman"/>
          <w:i/>
        </w:rPr>
        <w:t>capitata</w:t>
      </w:r>
      <w:proofErr w:type="spellEnd"/>
      <w:r w:rsidRPr="00C55716">
        <w:rPr>
          <w:rFonts w:ascii="Times New Roman" w:hAnsi="Times New Roman" w:cs="Times New Roman"/>
        </w:rPr>
        <w:t>).</w:t>
      </w:r>
    </w:p>
    <w:p w:rsidR="00466E24" w:rsidRPr="00C55716" w:rsidRDefault="00466E24" w:rsidP="00466E24">
      <w:pPr>
        <w:autoSpaceDE/>
        <w:autoSpaceDN/>
        <w:adjustRightInd/>
        <w:rPr>
          <w:rFonts w:ascii="Times New Roman" w:hAnsi="Times New Roman" w:cs="Times New Roman"/>
        </w:rPr>
      </w:pPr>
    </w:p>
    <w:p w:rsidR="00466E24" w:rsidRPr="003C2F26" w:rsidRDefault="00466E24" w:rsidP="00466E24">
      <w:pPr>
        <w:numPr>
          <w:ilvl w:val="12"/>
          <w:numId w:val="0"/>
        </w:numPr>
        <w:ind w:hanging="11"/>
        <w:rPr>
          <w:rFonts w:ascii="Times New Roman" w:hAnsi="Times New Roman" w:cs="Times New Roman"/>
          <w:color w:val="000000"/>
        </w:rPr>
      </w:pPr>
      <w:r>
        <w:rPr>
          <w:rFonts w:ascii="Times New Roman" w:hAnsi="Times New Roman" w:cs="Times New Roman"/>
          <w:color w:val="000000"/>
        </w:rPr>
        <w:t>Asian citrus psyllid (ACP)</w:t>
      </w:r>
      <w:r w:rsidRPr="003C2F26">
        <w:rPr>
          <w:rFonts w:ascii="Times New Roman" w:hAnsi="Times New Roman" w:cs="Times New Roman"/>
          <w:color w:val="000000"/>
        </w:rPr>
        <w:t xml:space="preserve"> and natural enemy phenology and impact studies over 15 sites for </w:t>
      </w:r>
      <w:r>
        <w:rPr>
          <w:rFonts w:ascii="Times New Roman" w:hAnsi="Times New Roman" w:cs="Times New Roman"/>
          <w:color w:val="000000"/>
        </w:rPr>
        <w:t xml:space="preserve">approx. </w:t>
      </w:r>
      <w:r w:rsidRPr="003C2F26">
        <w:rPr>
          <w:rFonts w:ascii="Times New Roman" w:hAnsi="Times New Roman" w:cs="Times New Roman"/>
          <w:color w:val="000000"/>
        </w:rPr>
        <w:t>3 years is nearing completion (31 Dec. 2017). These studies have been concentrated in urban areas with backyard citrus as the host plants being monitored for ACP activity and natural enemy presence/absence and impacts.</w:t>
      </w:r>
    </w:p>
    <w:p w:rsidR="00466E24" w:rsidRDefault="00466E24" w:rsidP="00466E24">
      <w:pPr>
        <w:autoSpaceDE/>
        <w:autoSpaceDN/>
        <w:adjustRightInd/>
        <w:rPr>
          <w:rFonts w:ascii="Times New Roman" w:hAnsi="Times New Roman" w:cs="Times New Roman"/>
        </w:rPr>
      </w:pPr>
    </w:p>
    <w:p w:rsidR="00466E24" w:rsidRPr="006C3B87" w:rsidRDefault="00466E24" w:rsidP="00466E24">
      <w:pPr>
        <w:numPr>
          <w:ilvl w:val="12"/>
          <w:numId w:val="0"/>
        </w:numPr>
        <w:ind w:hanging="14"/>
        <w:rPr>
          <w:rFonts w:ascii="Times New Roman" w:hAnsi="Times New Roman" w:cs="Times New Roman"/>
          <w:color w:val="000000"/>
        </w:rPr>
      </w:pPr>
      <w:r w:rsidRPr="006C3B87">
        <w:rPr>
          <w:rFonts w:ascii="Times New Roman" w:hAnsi="Times New Roman" w:cs="Times New Roman"/>
          <w:color w:val="000000"/>
        </w:rPr>
        <w:t>Argentine ants are a major impediment to Asian Citrus Psyllid (ACP) biocontrol as ants protect ACP nymphs f</w:t>
      </w:r>
      <w:r>
        <w:rPr>
          <w:rFonts w:ascii="Times New Roman" w:hAnsi="Times New Roman" w:cs="Times New Roman"/>
          <w:color w:val="000000"/>
        </w:rPr>
        <w:t>rom natural enemies. F</w:t>
      </w:r>
      <w:r w:rsidRPr="006C3B87">
        <w:rPr>
          <w:rFonts w:ascii="Times New Roman" w:hAnsi="Times New Roman" w:cs="Times New Roman"/>
          <w:color w:val="000000"/>
        </w:rPr>
        <w:t>or this protection, ACP nymphs reward ant</w:t>
      </w:r>
      <w:r>
        <w:rPr>
          <w:rFonts w:ascii="Times New Roman" w:hAnsi="Times New Roman" w:cs="Times New Roman"/>
          <w:color w:val="000000"/>
        </w:rPr>
        <w:t xml:space="preserve">s with honeydew, a sugary </w:t>
      </w:r>
      <w:r w:rsidRPr="006C3B87">
        <w:rPr>
          <w:rFonts w:ascii="Times New Roman" w:hAnsi="Times New Roman" w:cs="Times New Roman"/>
          <w:color w:val="000000"/>
        </w:rPr>
        <w:t xml:space="preserve">product ants harvest and return to the nest. </w:t>
      </w:r>
      <w:r>
        <w:rPr>
          <w:rFonts w:ascii="Times New Roman" w:hAnsi="Times New Roman" w:cs="Times New Roman"/>
          <w:color w:val="000000"/>
        </w:rPr>
        <w:t xml:space="preserve">A novel ant baiting strategy has been </w:t>
      </w:r>
      <w:r w:rsidRPr="006C3B87">
        <w:rPr>
          <w:rFonts w:ascii="Times New Roman" w:hAnsi="Times New Roman" w:cs="Times New Roman"/>
          <w:color w:val="000000"/>
        </w:rPr>
        <w:t xml:space="preserve">developed to kill Argentine </w:t>
      </w:r>
      <w:r>
        <w:rPr>
          <w:rFonts w:ascii="Times New Roman" w:hAnsi="Times New Roman" w:cs="Times New Roman"/>
          <w:color w:val="000000"/>
        </w:rPr>
        <w:t xml:space="preserve">ants, </w:t>
      </w:r>
      <w:proofErr w:type="spellStart"/>
      <w:r>
        <w:rPr>
          <w:rFonts w:ascii="Times New Roman" w:hAnsi="Times New Roman" w:cs="Times New Roman"/>
          <w:color w:val="000000"/>
        </w:rPr>
        <w:t>biodedgradable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hydrogels</w:t>
      </w:r>
      <w:proofErr w:type="gramStart"/>
      <w:r>
        <w:rPr>
          <w:rFonts w:ascii="Times New Roman" w:hAnsi="Times New Roman" w:cs="Times New Roman"/>
          <w:color w:val="000000"/>
        </w:rPr>
        <w:t>,</w:t>
      </w:r>
      <w:r w:rsidRPr="006C3B87">
        <w:rPr>
          <w:rFonts w:ascii="Times New Roman" w:hAnsi="Times New Roman" w:cs="Times New Roman"/>
          <w:color w:val="000000"/>
        </w:rPr>
        <w:t>that</w:t>
      </w:r>
      <w:proofErr w:type="spellEnd"/>
      <w:proofErr w:type="gramEnd"/>
      <w:r w:rsidRPr="006C3B87">
        <w:rPr>
          <w:rFonts w:ascii="Times New Roman" w:hAnsi="Times New Roman" w:cs="Times New Roman"/>
          <w:color w:val="000000"/>
        </w:rPr>
        <w:t xml:space="preserve"> act</w:t>
      </w:r>
      <w:r>
        <w:rPr>
          <w:rFonts w:ascii="Times New Roman" w:hAnsi="Times New Roman" w:cs="Times New Roman"/>
          <w:color w:val="000000"/>
        </w:rPr>
        <w:t xml:space="preserve"> as small reservoirs containing</w:t>
      </w:r>
      <w:r w:rsidRPr="006C3B87">
        <w:rPr>
          <w:rFonts w:ascii="Times New Roman" w:hAnsi="Times New Roman" w:cs="Times New Roman"/>
          <w:color w:val="000000"/>
        </w:rPr>
        <w:t xml:space="preserve"> sucrose solution and </w:t>
      </w:r>
      <w:proofErr w:type="spellStart"/>
      <w:r w:rsidRPr="006C3B87">
        <w:rPr>
          <w:rFonts w:ascii="Times New Roman" w:hAnsi="Times New Roman" w:cs="Times New Roman"/>
          <w:color w:val="000000"/>
        </w:rPr>
        <w:t>thiamethoxam</w:t>
      </w:r>
      <w:proofErr w:type="spellEnd"/>
      <w:r w:rsidRPr="006C3B87">
        <w:rPr>
          <w:rFonts w:ascii="Times New Roman" w:hAnsi="Times New Roman" w:cs="Times New Roman"/>
          <w:color w:val="000000"/>
        </w:rPr>
        <w:t>. Ants drink from these beads and return the toxicant to the ne</w:t>
      </w:r>
      <w:r>
        <w:rPr>
          <w:rFonts w:ascii="Times New Roman" w:hAnsi="Times New Roman" w:cs="Times New Roman"/>
          <w:color w:val="000000"/>
        </w:rPr>
        <w:t>st killing the queen</w:t>
      </w:r>
      <w:r w:rsidRPr="006C3B87">
        <w:rPr>
          <w:rFonts w:ascii="Times New Roman" w:hAnsi="Times New Roman" w:cs="Times New Roman"/>
          <w:color w:val="000000"/>
        </w:rPr>
        <w:t>.  Results show that</w:t>
      </w:r>
      <w:r>
        <w:rPr>
          <w:rFonts w:ascii="Times New Roman" w:hAnsi="Times New Roman" w:cs="Times New Roman"/>
          <w:color w:val="000000"/>
        </w:rPr>
        <w:t xml:space="preserve"> hydrogels </w:t>
      </w:r>
      <w:r w:rsidRPr="006C3B87">
        <w:rPr>
          <w:rFonts w:ascii="Times New Roman" w:hAnsi="Times New Roman" w:cs="Times New Roman"/>
          <w:color w:val="000000"/>
        </w:rPr>
        <w:t>provide 80-96% ant suppression in commercial citrus orchards.</w:t>
      </w:r>
    </w:p>
    <w:p w:rsidR="00466E24" w:rsidRDefault="00466E24" w:rsidP="00466E24">
      <w:pPr>
        <w:autoSpaceDE/>
        <w:autoSpaceDN/>
        <w:adjustRightInd/>
        <w:rPr>
          <w:rFonts w:ascii="Times New Roman" w:hAnsi="Times New Roman" w:cs="Times New Roman"/>
        </w:rPr>
      </w:pPr>
    </w:p>
    <w:p w:rsidR="00466E24" w:rsidRDefault="00466E24" w:rsidP="00466E24">
      <w:pPr>
        <w:spacing w:after="200"/>
        <w:rPr>
          <w:rFonts w:ascii="Times New Roman" w:hAnsi="Times New Roman" w:cs="Times New Roman"/>
          <w:color w:val="000000"/>
        </w:rPr>
      </w:pPr>
      <w:r>
        <w:rPr>
          <w:rFonts w:ascii="Times New Roman" w:hAnsi="Times New Roman" w:cs="Times New Roman"/>
          <w:color w:val="000000"/>
        </w:rPr>
        <w:t xml:space="preserve">The parasitoid, </w:t>
      </w:r>
      <w:proofErr w:type="spellStart"/>
      <w:r w:rsidRPr="00C3567E">
        <w:rPr>
          <w:rFonts w:ascii="Times New Roman" w:hAnsi="Times New Roman" w:cs="Times New Roman"/>
          <w:i/>
        </w:rPr>
        <w:t>Macroglenes</w:t>
      </w:r>
      <w:proofErr w:type="spellEnd"/>
      <w:r w:rsidRPr="00C3567E">
        <w:rPr>
          <w:rFonts w:ascii="Times New Roman" w:hAnsi="Times New Roman" w:cs="Times New Roman"/>
          <w:i/>
        </w:rPr>
        <w:t xml:space="preserve"> </w:t>
      </w:r>
      <w:proofErr w:type="spellStart"/>
      <w:r w:rsidRPr="00C3567E">
        <w:rPr>
          <w:rFonts w:ascii="Times New Roman" w:hAnsi="Times New Roman" w:cs="Times New Roman"/>
          <w:i/>
        </w:rPr>
        <w:t>penetrans</w:t>
      </w:r>
      <w:proofErr w:type="spellEnd"/>
      <w:r w:rsidRPr="00C3567E">
        <w:rPr>
          <w:rFonts w:ascii="Times New Roman" w:hAnsi="Times New Roman" w:cs="Times New Roman"/>
        </w:rPr>
        <w:t xml:space="preserve">, </w:t>
      </w:r>
      <w:r w:rsidRPr="00C3567E">
        <w:rPr>
          <w:rFonts w:ascii="Times New Roman" w:hAnsi="Times New Roman" w:cs="Times New Roman"/>
          <w:color w:val="000000"/>
        </w:rPr>
        <w:t>was exported from Canada to West</w:t>
      </w:r>
      <w:r>
        <w:rPr>
          <w:rFonts w:ascii="Times New Roman" w:hAnsi="Times New Roman" w:cs="Times New Roman"/>
          <w:color w:val="000000"/>
        </w:rPr>
        <w:t>ern Montana in 2014. W</w:t>
      </w:r>
      <w:r w:rsidRPr="00C3567E">
        <w:rPr>
          <w:rFonts w:ascii="Times New Roman" w:hAnsi="Times New Roman" w:cs="Times New Roman"/>
          <w:color w:val="000000"/>
        </w:rPr>
        <w:t xml:space="preserve">asp adults were released in wheat midge infested fields at several locations of Golden Triangle, Montana, in 2014. From 2015-2017, adults were regularly monitored </w:t>
      </w:r>
      <w:r>
        <w:rPr>
          <w:rFonts w:ascii="Times New Roman" w:hAnsi="Times New Roman" w:cs="Times New Roman"/>
          <w:color w:val="000000"/>
        </w:rPr>
        <w:t xml:space="preserve">in several locations of Montana. Current surveys </w:t>
      </w:r>
      <w:r w:rsidRPr="00C3567E">
        <w:rPr>
          <w:rFonts w:ascii="Times New Roman" w:hAnsi="Times New Roman" w:cs="Times New Roman"/>
          <w:color w:val="000000"/>
        </w:rPr>
        <w:t>clearly showed that this parasitoid species is now well established in Golden Triangle, Montana.</w:t>
      </w:r>
    </w:p>
    <w:p w:rsidR="00466E24" w:rsidRPr="008B4A50" w:rsidRDefault="00466E24" w:rsidP="00466E24">
      <w:pPr>
        <w:numPr>
          <w:ilvl w:val="12"/>
          <w:numId w:val="0"/>
        </w:numPr>
        <w:spacing w:after="120"/>
        <w:ind w:hanging="11"/>
        <w:rPr>
          <w:color w:val="000000"/>
        </w:rPr>
      </w:pPr>
      <w:r>
        <w:rPr>
          <w:rFonts w:ascii="Times New Roman" w:hAnsi="Times New Roman" w:cs="Times New Roman"/>
        </w:rPr>
        <w:t>Five</w:t>
      </w:r>
      <w:r w:rsidRPr="00DB01D9">
        <w:rPr>
          <w:rFonts w:ascii="Times New Roman" w:hAnsi="Times New Roman" w:cs="Times New Roman"/>
        </w:rPr>
        <w:t xml:space="preserve"> extension articles on </w:t>
      </w:r>
      <w:r>
        <w:rPr>
          <w:rFonts w:ascii="Times New Roman" w:hAnsi="Times New Roman" w:cs="Times New Roman"/>
        </w:rPr>
        <w:t>Asian Citrus Psyllid (</w:t>
      </w:r>
      <w:r w:rsidRPr="00DB01D9">
        <w:rPr>
          <w:rFonts w:ascii="Times New Roman" w:hAnsi="Times New Roman" w:cs="Times New Roman"/>
        </w:rPr>
        <w:t>ACP</w:t>
      </w:r>
      <w:r>
        <w:rPr>
          <w:rFonts w:ascii="Times New Roman" w:hAnsi="Times New Roman" w:cs="Times New Roman"/>
        </w:rPr>
        <w:t>)</w:t>
      </w:r>
      <w:r w:rsidRPr="00DB01D9">
        <w:rPr>
          <w:rFonts w:ascii="Times New Roman" w:hAnsi="Times New Roman" w:cs="Times New Roman"/>
        </w:rPr>
        <w:t xml:space="preserve"> biocontrol and </w:t>
      </w:r>
      <w:proofErr w:type="spellStart"/>
      <w:r w:rsidRPr="00DB01D9">
        <w:rPr>
          <w:rFonts w:ascii="Times New Roman" w:hAnsi="Times New Roman" w:cs="Times New Roman"/>
        </w:rPr>
        <w:t>invasive</w:t>
      </w:r>
      <w:r>
        <w:rPr>
          <w:rFonts w:ascii="Times New Roman" w:hAnsi="Times New Roman" w:cs="Times New Roman"/>
        </w:rPr>
        <w:t>s</w:t>
      </w:r>
      <w:proofErr w:type="spellEnd"/>
      <w:r w:rsidRPr="00DB01D9">
        <w:rPr>
          <w:rFonts w:ascii="Times New Roman" w:hAnsi="Times New Roman" w:cs="Times New Roman"/>
        </w:rPr>
        <w:t xml:space="preserve"> were published. A total of 20 extension presentations were made</w:t>
      </w:r>
      <w:r>
        <w:rPr>
          <w:rFonts w:ascii="Times New Roman" w:hAnsi="Times New Roman" w:cs="Times New Roman"/>
        </w:rPr>
        <w:t xml:space="preserve">. Topics covered </w:t>
      </w:r>
      <w:r w:rsidRPr="00DB01D9">
        <w:rPr>
          <w:rFonts w:ascii="Times New Roman" w:hAnsi="Times New Roman" w:cs="Times New Roman"/>
        </w:rPr>
        <w:t>AC</w:t>
      </w:r>
      <w:r>
        <w:rPr>
          <w:rFonts w:ascii="Times New Roman" w:hAnsi="Times New Roman" w:cs="Times New Roman"/>
        </w:rPr>
        <w:t xml:space="preserve">P and BMSB biocontrol, avocado pests, </w:t>
      </w:r>
      <w:r w:rsidRPr="00DB01D9">
        <w:rPr>
          <w:rFonts w:ascii="Times New Roman" w:hAnsi="Times New Roman" w:cs="Times New Roman"/>
        </w:rPr>
        <w:t>general overviews on invasions, I</w:t>
      </w:r>
      <w:r>
        <w:rPr>
          <w:rFonts w:ascii="Times New Roman" w:hAnsi="Times New Roman" w:cs="Times New Roman"/>
        </w:rPr>
        <w:t>PM, and biocontrol. Two</w:t>
      </w:r>
      <w:r w:rsidRPr="00DB01D9">
        <w:rPr>
          <w:rFonts w:ascii="Times New Roman" w:hAnsi="Times New Roman" w:cs="Times New Roman"/>
        </w:rPr>
        <w:t xml:space="preserve"> web pages on dung biocontrol a</w:t>
      </w:r>
      <w:r>
        <w:rPr>
          <w:rFonts w:ascii="Times New Roman" w:hAnsi="Times New Roman" w:cs="Times New Roman"/>
        </w:rPr>
        <w:t xml:space="preserve">nd ACP biocontrol </w:t>
      </w:r>
      <w:r w:rsidRPr="00DB01D9">
        <w:rPr>
          <w:rFonts w:ascii="Times New Roman" w:hAnsi="Times New Roman" w:cs="Times New Roman"/>
        </w:rPr>
        <w:t xml:space="preserve">were developed as were blog posts on ACP natural enemies.  </w:t>
      </w:r>
      <w:r w:rsidRPr="00DB01D9">
        <w:rPr>
          <w:rFonts w:ascii="Times New Roman" w:hAnsi="Times New Roman" w:cs="Times New Roman"/>
        </w:rPr>
        <w:lastRenderedPageBreak/>
        <w:t xml:space="preserve">Three extension conferences on invasive pests and their management were organized. Numerous interviews were given on biocontrol and these included newspaper </w:t>
      </w:r>
      <w:r>
        <w:rPr>
          <w:rFonts w:ascii="Times New Roman" w:hAnsi="Times New Roman" w:cs="Times New Roman"/>
        </w:rPr>
        <w:t>interviews, radio interviews</w:t>
      </w:r>
      <w:r w:rsidRPr="00DB01D9">
        <w:rPr>
          <w:rFonts w:ascii="Times New Roman" w:hAnsi="Times New Roman" w:cs="Times New Roman"/>
        </w:rPr>
        <w:t>, and trade magazin</w:t>
      </w:r>
      <w:r>
        <w:rPr>
          <w:rFonts w:ascii="Times New Roman" w:hAnsi="Times New Roman" w:cs="Times New Roman"/>
        </w:rPr>
        <w:t>es.</w:t>
      </w:r>
    </w:p>
    <w:p w:rsidR="00466E24" w:rsidRDefault="00466E24" w:rsidP="00466E24">
      <w:pPr>
        <w:autoSpaceDE/>
        <w:autoSpaceDN/>
        <w:adjustRightInd/>
        <w:rPr>
          <w:rFonts w:ascii="Times New Roman" w:hAnsi="Times New Roman" w:cs="Times New Roman"/>
        </w:rPr>
      </w:pPr>
    </w:p>
    <w:p w:rsidR="00466E24" w:rsidRDefault="00466E24"/>
    <w:p w:rsidR="0050192F" w:rsidRDefault="0050192F" w:rsidP="0050192F">
      <w:pPr>
        <w:autoSpaceDE/>
        <w:autoSpaceDN/>
        <w:adjustRightInd/>
        <w:rPr>
          <w:rFonts w:ascii="Times New Roman" w:hAnsi="Times New Roman" w:cs="Times New Roman"/>
        </w:rPr>
      </w:pPr>
    </w:p>
    <w:p w:rsidR="0050192F" w:rsidRDefault="0050192F" w:rsidP="0050192F">
      <w:pPr>
        <w:ind w:right="40"/>
        <w:rPr>
          <w:rFonts w:ascii="Times New Roman" w:hAnsi="Times New Roman" w:cs="Times New Roman"/>
          <w:bCs/>
          <w:color w:val="000000"/>
        </w:rPr>
      </w:pPr>
      <w:r w:rsidRPr="00FE0C66">
        <w:rPr>
          <w:rFonts w:ascii="Times New Roman" w:hAnsi="Times New Roman" w:cs="Times New Roman"/>
          <w:bCs/>
          <w:color w:val="000000"/>
        </w:rPr>
        <w:t xml:space="preserve">Outputs include completion of host range and host specificity testing of the brown marmorated stink bug egg parasitoid, </w:t>
      </w:r>
      <w:proofErr w:type="spellStart"/>
      <w:r w:rsidRPr="00FE0C66">
        <w:rPr>
          <w:rFonts w:ascii="Times New Roman" w:hAnsi="Times New Roman" w:cs="Times New Roman"/>
          <w:bCs/>
          <w:i/>
          <w:color w:val="000000"/>
        </w:rPr>
        <w:t>Trissolcus</w:t>
      </w:r>
      <w:proofErr w:type="spellEnd"/>
      <w:r w:rsidRPr="00FE0C66">
        <w:rPr>
          <w:rFonts w:ascii="Times New Roman" w:hAnsi="Times New Roman" w:cs="Times New Roman"/>
          <w:bCs/>
          <w:i/>
          <w:color w:val="000000"/>
        </w:rPr>
        <w:t xml:space="preserve"> </w:t>
      </w:r>
      <w:proofErr w:type="spellStart"/>
      <w:r w:rsidRPr="00FE0C66">
        <w:rPr>
          <w:rFonts w:ascii="Times New Roman" w:hAnsi="Times New Roman" w:cs="Times New Roman"/>
          <w:bCs/>
          <w:i/>
          <w:color w:val="000000"/>
        </w:rPr>
        <w:t>japonicus</w:t>
      </w:r>
      <w:proofErr w:type="spellEnd"/>
      <w:r w:rsidRPr="00FE0C66">
        <w:rPr>
          <w:rFonts w:ascii="Times New Roman" w:hAnsi="Times New Roman" w:cs="Times New Roman"/>
          <w:bCs/>
          <w:color w:val="000000"/>
        </w:rPr>
        <w:t>. This is a significant step forward towards the possible release of this parasitoid in California for biological co</w:t>
      </w:r>
      <w:r>
        <w:rPr>
          <w:rFonts w:ascii="Times New Roman" w:hAnsi="Times New Roman" w:cs="Times New Roman"/>
          <w:bCs/>
          <w:color w:val="000000"/>
        </w:rPr>
        <w:t>ntrol of BMSB.  T</w:t>
      </w:r>
      <w:r w:rsidRPr="00FE0C66">
        <w:rPr>
          <w:rFonts w:ascii="Times New Roman" w:hAnsi="Times New Roman" w:cs="Times New Roman"/>
          <w:bCs/>
          <w:color w:val="000000"/>
        </w:rPr>
        <w:t xml:space="preserve">he high efficacy of biodegradable hydrogel beads </w:t>
      </w:r>
      <w:r>
        <w:rPr>
          <w:rFonts w:ascii="Times New Roman" w:hAnsi="Times New Roman" w:cs="Times New Roman"/>
          <w:bCs/>
          <w:color w:val="000000"/>
        </w:rPr>
        <w:t xml:space="preserve">was demonstrated </w:t>
      </w:r>
      <w:r w:rsidRPr="00FE0C66">
        <w:rPr>
          <w:rFonts w:ascii="Times New Roman" w:hAnsi="Times New Roman" w:cs="Times New Roman"/>
          <w:bCs/>
          <w:color w:val="000000"/>
        </w:rPr>
        <w:t>for controlling the invasive Argentine ant in citrus orchards. Th</w:t>
      </w:r>
      <w:r>
        <w:rPr>
          <w:rFonts w:ascii="Times New Roman" w:hAnsi="Times New Roman" w:cs="Times New Roman"/>
          <w:bCs/>
          <w:color w:val="000000"/>
        </w:rPr>
        <w:t>e</w:t>
      </w:r>
      <w:r w:rsidRPr="00FE0C66">
        <w:rPr>
          <w:rFonts w:ascii="Times New Roman" w:hAnsi="Times New Roman" w:cs="Times New Roman"/>
          <w:bCs/>
          <w:color w:val="000000"/>
        </w:rPr>
        <w:t>s</w:t>
      </w:r>
      <w:r>
        <w:rPr>
          <w:rFonts w:ascii="Times New Roman" w:hAnsi="Times New Roman" w:cs="Times New Roman"/>
          <w:bCs/>
          <w:color w:val="000000"/>
        </w:rPr>
        <w:t>e results suggest</w:t>
      </w:r>
      <w:r w:rsidRPr="00FE0C66">
        <w:rPr>
          <w:rFonts w:ascii="Times New Roman" w:hAnsi="Times New Roman" w:cs="Times New Roman"/>
          <w:bCs/>
          <w:color w:val="000000"/>
        </w:rPr>
        <w:t xml:space="preserve"> that insecticide sprays for citrus pests could be reduced if ants are controlled and natural enemy activity increases. </w:t>
      </w:r>
    </w:p>
    <w:p w:rsidR="0050192F" w:rsidRPr="006A5342" w:rsidRDefault="0050192F" w:rsidP="0050192F">
      <w:pPr>
        <w:ind w:right="40"/>
        <w:rPr>
          <w:rFonts w:ascii="Times New Roman" w:hAnsi="Times New Roman" w:cs="Times New Roman"/>
          <w:bCs/>
          <w:color w:val="000000"/>
        </w:rPr>
      </w:pPr>
    </w:p>
    <w:p w:rsidR="0050192F" w:rsidRDefault="0050192F" w:rsidP="0050192F">
      <w:pPr>
        <w:rPr>
          <w:rFonts w:ascii="Times New Roman" w:hAnsi="Times New Roman" w:cs="Times New Roman"/>
          <w:bCs/>
          <w:color w:val="000000"/>
        </w:rPr>
      </w:pPr>
      <w:r w:rsidRPr="00F166B5">
        <w:rPr>
          <w:rFonts w:ascii="Times New Roman" w:hAnsi="Times New Roman" w:cs="Times New Roman"/>
          <w:bCs/>
          <w:color w:val="000000"/>
        </w:rPr>
        <w:t xml:space="preserve">A two-year field study demonstrated no non-target impacts of </w:t>
      </w:r>
      <w:proofErr w:type="spellStart"/>
      <w:proofErr w:type="gramStart"/>
      <w:r w:rsidRPr="00F166B5">
        <w:rPr>
          <w:rFonts w:ascii="Times New Roman" w:hAnsi="Times New Roman" w:cs="Times New Roman"/>
          <w:bCs/>
          <w:color w:val="000000"/>
        </w:rPr>
        <w:t>Bt</w:t>
      </w:r>
      <w:proofErr w:type="spellEnd"/>
      <w:proofErr w:type="gramEnd"/>
      <w:r w:rsidRPr="00F166B5">
        <w:rPr>
          <w:rFonts w:ascii="Times New Roman" w:hAnsi="Times New Roman" w:cs="Times New Roman"/>
          <w:bCs/>
          <w:color w:val="000000"/>
        </w:rPr>
        <w:t xml:space="preserve"> eggplant on arthropod natural enemies in Bangladesh. </w:t>
      </w:r>
      <w:proofErr w:type="spellStart"/>
      <w:proofErr w:type="gramStart"/>
      <w:r w:rsidRPr="00F166B5">
        <w:rPr>
          <w:rFonts w:ascii="Times New Roman" w:hAnsi="Times New Roman" w:cs="Times New Roman"/>
          <w:bCs/>
          <w:color w:val="000000"/>
        </w:rPr>
        <w:t>Bt</w:t>
      </w:r>
      <w:proofErr w:type="spellEnd"/>
      <w:proofErr w:type="gramEnd"/>
      <w:r w:rsidRPr="00F166B5">
        <w:rPr>
          <w:rFonts w:ascii="Times New Roman" w:hAnsi="Times New Roman" w:cs="Times New Roman"/>
          <w:bCs/>
          <w:color w:val="000000"/>
        </w:rPr>
        <w:t xml:space="preserve"> eggplants provided high levels of target pest control with significant economic gains. </w:t>
      </w:r>
    </w:p>
    <w:p w:rsidR="0050192F" w:rsidRDefault="0050192F" w:rsidP="0050192F">
      <w:pPr>
        <w:rPr>
          <w:rFonts w:ascii="Times New Roman" w:hAnsi="Times New Roman" w:cs="Times New Roman"/>
          <w:bCs/>
          <w:color w:val="000000"/>
        </w:rPr>
      </w:pPr>
    </w:p>
    <w:p w:rsidR="0050192F" w:rsidRDefault="0050192F" w:rsidP="0050192F">
      <w:pPr>
        <w:numPr>
          <w:ilvl w:val="12"/>
          <w:numId w:val="0"/>
        </w:numPr>
        <w:rPr>
          <w:rFonts w:ascii="Times New Roman" w:hAnsi="Times New Roman" w:cs="Times New Roman"/>
        </w:rPr>
      </w:pPr>
      <w:r>
        <w:rPr>
          <w:rFonts w:ascii="Times New Roman" w:hAnsi="Times New Roman" w:cs="Times New Roman"/>
        </w:rPr>
        <w:t>F</w:t>
      </w:r>
      <w:r w:rsidRPr="00585BF1">
        <w:rPr>
          <w:rFonts w:ascii="Times New Roman" w:hAnsi="Times New Roman" w:cs="Times New Roman"/>
        </w:rPr>
        <w:t xml:space="preserve">armer data </w:t>
      </w:r>
      <w:r>
        <w:rPr>
          <w:rFonts w:ascii="Times New Roman" w:hAnsi="Times New Roman" w:cs="Times New Roman"/>
        </w:rPr>
        <w:t xml:space="preserve">was used </w:t>
      </w:r>
      <w:r w:rsidRPr="00585BF1">
        <w:rPr>
          <w:rFonts w:ascii="Times New Roman" w:hAnsi="Times New Roman" w:cs="Times New Roman"/>
        </w:rPr>
        <w:t xml:space="preserve">to determine which insecticides currently used in citrus pest management are most disruptive to </w:t>
      </w:r>
      <w:proofErr w:type="spellStart"/>
      <w:r w:rsidRPr="00585BF1">
        <w:rPr>
          <w:rFonts w:ascii="Times New Roman" w:hAnsi="Times New Roman" w:cs="Times New Roman"/>
          <w:i/>
        </w:rPr>
        <w:t>Euseius</w:t>
      </w:r>
      <w:proofErr w:type="spellEnd"/>
      <w:r w:rsidRPr="00585BF1">
        <w:rPr>
          <w:rFonts w:ascii="Times New Roman" w:hAnsi="Times New Roman" w:cs="Times New Roman"/>
          <w:i/>
        </w:rPr>
        <w:t xml:space="preserve"> </w:t>
      </w:r>
      <w:proofErr w:type="spellStart"/>
      <w:r w:rsidRPr="00585BF1">
        <w:rPr>
          <w:rFonts w:ascii="Times New Roman" w:hAnsi="Times New Roman" w:cs="Times New Roman"/>
          <w:i/>
        </w:rPr>
        <w:t>tularensis</w:t>
      </w:r>
      <w:proofErr w:type="spellEnd"/>
      <w:r w:rsidRPr="00585BF1">
        <w:rPr>
          <w:rFonts w:ascii="Times New Roman" w:hAnsi="Times New Roman" w:cs="Times New Roman"/>
        </w:rPr>
        <w:t xml:space="preserve"> predatory mite populations, thereby interfering with biological control of either citrus red mite or citrus thrips.  Results gave farmers recommendations for which materials to use to retain their key biocontrol agents within their groves.  </w:t>
      </w:r>
    </w:p>
    <w:p w:rsidR="0050192F" w:rsidRPr="00FE0C66" w:rsidRDefault="0050192F" w:rsidP="0050192F">
      <w:pPr>
        <w:spacing w:before="100" w:beforeAutospacing="1" w:after="100" w:afterAutospacing="1"/>
        <w:rPr>
          <w:rFonts w:ascii="Times New Roman" w:hAnsi="Times New Roman" w:cs="Times New Roman"/>
        </w:rPr>
      </w:pPr>
      <w:r>
        <w:rPr>
          <w:rFonts w:ascii="Times New Roman" w:hAnsi="Times New Roman" w:cs="Times New Roman"/>
        </w:rPr>
        <w:t>A symposium,</w:t>
      </w:r>
      <w:r w:rsidRPr="00557694">
        <w:rPr>
          <w:rFonts w:ascii="Times New Roman" w:hAnsi="Times New Roman" w:cs="Times New Roman"/>
        </w:rPr>
        <w:t xml:space="preserve"> “Rapid evolution in biological control systems: Implications for safety and effectiveness’ </w:t>
      </w:r>
      <w:r>
        <w:rPr>
          <w:rFonts w:ascii="Times New Roman" w:hAnsi="Times New Roman" w:cs="Times New Roman"/>
        </w:rPr>
        <w:t xml:space="preserve">was held </w:t>
      </w:r>
      <w:r w:rsidRPr="00557694">
        <w:rPr>
          <w:rFonts w:ascii="Times New Roman" w:hAnsi="Times New Roman" w:cs="Times New Roman"/>
        </w:rPr>
        <w:t xml:space="preserve">at the joint meeting of the Entomological Societies of America, British Columbia, and Canada in Vancouver, BC November 2018.  The goal was to address concerns arising at the intersection of the science, technology, and policy arenas in biological control due to recent discoveries pertaining to rapid evolution in biological control systems. </w:t>
      </w:r>
      <w:r>
        <w:rPr>
          <w:rFonts w:ascii="Times New Roman" w:hAnsi="Times New Roman" w:cs="Times New Roman"/>
        </w:rPr>
        <w:t>Talks</w:t>
      </w:r>
      <w:r w:rsidRPr="00557694">
        <w:rPr>
          <w:rFonts w:ascii="Times New Roman" w:hAnsi="Times New Roman" w:cs="Times New Roman"/>
        </w:rPr>
        <w:t xml:space="preserve"> addressed importation (goal A), conservation (goal B),</w:t>
      </w:r>
      <w:r>
        <w:rPr>
          <w:rFonts w:ascii="Times New Roman" w:hAnsi="Times New Roman" w:cs="Times New Roman"/>
        </w:rPr>
        <w:t xml:space="preserve"> and</w:t>
      </w:r>
      <w:r w:rsidRPr="00557694">
        <w:rPr>
          <w:rFonts w:ascii="Times New Roman" w:hAnsi="Times New Roman" w:cs="Times New Roman"/>
        </w:rPr>
        <w:t xml:space="preserve"> augmentation (goal C) biological control and included many of the arthropod and weed pests addressed by </w:t>
      </w:r>
      <w:r>
        <w:rPr>
          <w:rFonts w:ascii="Times New Roman" w:hAnsi="Times New Roman" w:cs="Times New Roman"/>
        </w:rPr>
        <w:t>this W4185 Project.</w:t>
      </w:r>
    </w:p>
    <w:p w:rsidR="0050192F" w:rsidRPr="00FE0C66" w:rsidRDefault="0050192F" w:rsidP="0050192F">
      <w:pPr>
        <w:autoSpaceDE/>
        <w:autoSpaceDN/>
        <w:adjustRightInd/>
        <w:spacing w:after="160" w:line="259" w:lineRule="auto"/>
        <w:rPr>
          <w:rFonts w:ascii="Times New Roman" w:hAnsi="Times New Roman" w:cs="Times New Roman"/>
          <w:bCs/>
        </w:rPr>
      </w:pPr>
      <w:r w:rsidRPr="00FE0C66">
        <w:rPr>
          <w:rFonts w:ascii="Times New Roman" w:hAnsi="Times New Roman" w:cs="Times New Roman"/>
          <w:bCs/>
        </w:rPr>
        <w:t xml:space="preserve">The more expensive enhanced diet must be used to mass produce </w:t>
      </w:r>
      <w:r w:rsidRPr="00FE0C66">
        <w:rPr>
          <w:rFonts w:ascii="Times New Roman" w:hAnsi="Times New Roman" w:cs="Times New Roman"/>
          <w:bCs/>
          <w:i/>
        </w:rPr>
        <w:t>Trichogramma brassicae</w:t>
      </w:r>
      <w:r w:rsidRPr="00FE0C66">
        <w:rPr>
          <w:rFonts w:ascii="Times New Roman" w:hAnsi="Times New Roman" w:cs="Times New Roman"/>
          <w:bCs/>
        </w:rPr>
        <w:t xml:space="preserve"> because </w:t>
      </w:r>
      <w:proofErr w:type="spellStart"/>
      <w:r w:rsidRPr="00FE0C66">
        <w:rPr>
          <w:rFonts w:ascii="Times New Roman" w:hAnsi="Times New Roman" w:cs="Times New Roman"/>
          <w:bCs/>
          <w:i/>
        </w:rPr>
        <w:t>Ephestia</w:t>
      </w:r>
      <w:proofErr w:type="spellEnd"/>
      <w:r w:rsidRPr="00FE0C66">
        <w:rPr>
          <w:rFonts w:ascii="Times New Roman" w:hAnsi="Times New Roman" w:cs="Times New Roman"/>
          <w:bCs/>
          <w:i/>
        </w:rPr>
        <w:t xml:space="preserve"> </w:t>
      </w:r>
      <w:proofErr w:type="spellStart"/>
      <w:r w:rsidRPr="00FE0C66">
        <w:rPr>
          <w:rFonts w:ascii="Times New Roman" w:hAnsi="Times New Roman" w:cs="Times New Roman"/>
          <w:bCs/>
          <w:i/>
        </w:rPr>
        <w:t>kuehniella</w:t>
      </w:r>
      <w:proofErr w:type="spellEnd"/>
      <w:r w:rsidRPr="00FE0C66">
        <w:rPr>
          <w:rFonts w:ascii="Times New Roman" w:hAnsi="Times New Roman" w:cs="Times New Roman"/>
          <w:bCs/>
        </w:rPr>
        <w:t xml:space="preserve"> females from the enhanced diet oviposit more and larger eggs, the wasps parasitize more of the largest host eggs, and significantly more female wasps are produced from the largest eggs.</w:t>
      </w:r>
    </w:p>
    <w:p w:rsidR="0050192F" w:rsidRPr="00FE0C66" w:rsidRDefault="0050192F" w:rsidP="0050192F">
      <w:pPr>
        <w:ind w:right="40"/>
        <w:contextualSpacing/>
        <w:rPr>
          <w:rFonts w:ascii="Times New Roman" w:hAnsi="Times New Roman" w:cs="Times New Roman"/>
          <w:bCs/>
          <w:color w:val="000000"/>
        </w:rPr>
      </w:pPr>
      <w:proofErr w:type="spellStart"/>
      <w:r w:rsidRPr="00FE0C66">
        <w:rPr>
          <w:rFonts w:ascii="Times New Roman" w:hAnsi="Times New Roman" w:cs="Times New Roman"/>
          <w:bCs/>
          <w:i/>
          <w:color w:val="000000"/>
        </w:rPr>
        <w:t>Aphthona</w:t>
      </w:r>
      <w:proofErr w:type="spellEnd"/>
      <w:r w:rsidRPr="00FE0C66">
        <w:rPr>
          <w:rFonts w:ascii="Times New Roman" w:hAnsi="Times New Roman" w:cs="Times New Roman"/>
          <w:bCs/>
          <w:color w:val="000000"/>
        </w:rPr>
        <w:t xml:space="preserve"> flea beetles redistributed on all significant leafy spurge populations in NM have reduced densities to non-economic levels throughout the state.</w:t>
      </w:r>
    </w:p>
    <w:p w:rsidR="0050192F" w:rsidRDefault="0050192F" w:rsidP="0050192F">
      <w:pPr>
        <w:autoSpaceDE/>
        <w:autoSpaceDN/>
        <w:adjustRightInd/>
        <w:rPr>
          <w:rFonts w:ascii="Times New Roman" w:hAnsi="Times New Roman" w:cs="Times New Roman"/>
        </w:rPr>
      </w:pPr>
    </w:p>
    <w:p w:rsidR="0050192F" w:rsidRPr="00FE0C66" w:rsidRDefault="0050192F" w:rsidP="0050192F">
      <w:pPr>
        <w:ind w:right="40"/>
        <w:rPr>
          <w:rFonts w:ascii="Times New Roman" w:hAnsi="Times New Roman" w:cs="Times New Roman"/>
          <w:bCs/>
          <w:color w:val="000000"/>
        </w:rPr>
      </w:pPr>
      <w:r>
        <w:rPr>
          <w:rFonts w:ascii="Times New Roman" w:hAnsi="Times New Roman" w:cs="Times New Roman"/>
          <w:bCs/>
          <w:color w:val="000000"/>
        </w:rPr>
        <w:t xml:space="preserve">A </w:t>
      </w:r>
      <w:r w:rsidRPr="00FE0C66">
        <w:rPr>
          <w:rFonts w:ascii="Times New Roman" w:hAnsi="Times New Roman" w:cs="Times New Roman"/>
          <w:bCs/>
          <w:color w:val="000000"/>
        </w:rPr>
        <w:t xml:space="preserve">new </w:t>
      </w:r>
      <w:r w:rsidRPr="00FE0C66">
        <w:rPr>
          <w:rFonts w:ascii="Times New Roman" w:hAnsi="Times New Roman" w:cs="Times New Roman"/>
          <w:bCs/>
          <w:i/>
          <w:iCs/>
          <w:color w:val="000000"/>
        </w:rPr>
        <w:t xml:space="preserve">in vitro </w:t>
      </w:r>
      <w:r w:rsidRPr="00FE0C66">
        <w:rPr>
          <w:rFonts w:ascii="Times New Roman" w:hAnsi="Times New Roman" w:cs="Times New Roman"/>
          <w:bCs/>
          <w:color w:val="000000"/>
        </w:rPr>
        <w:t xml:space="preserve">assay </w:t>
      </w:r>
      <w:r>
        <w:rPr>
          <w:rFonts w:ascii="Times New Roman" w:hAnsi="Times New Roman" w:cs="Times New Roman"/>
          <w:bCs/>
          <w:color w:val="000000"/>
        </w:rPr>
        <w:t xml:space="preserve">has been developed </w:t>
      </w:r>
      <w:r w:rsidRPr="00FE0C66">
        <w:rPr>
          <w:rFonts w:ascii="Times New Roman" w:hAnsi="Times New Roman" w:cs="Times New Roman"/>
          <w:bCs/>
          <w:color w:val="000000"/>
        </w:rPr>
        <w:t>with potential usefulness in identifying candidate species of entomopathogenic nematodes to control specific arthropod pests.</w:t>
      </w:r>
    </w:p>
    <w:p w:rsidR="008E53EE" w:rsidRPr="00400103" w:rsidRDefault="008E53EE" w:rsidP="008E53EE">
      <w:pPr>
        <w:autoSpaceDE/>
        <w:autoSpaceDN/>
        <w:adjustRightInd/>
        <w:rPr>
          <w:rFonts w:ascii="Times New Roman" w:hAnsi="Times New Roman" w:cs="Times New Roman"/>
        </w:rPr>
      </w:pPr>
    </w:p>
    <w:p w:rsidR="008E53EE" w:rsidRPr="00CA184B" w:rsidRDefault="008E53EE" w:rsidP="008E53EE">
      <w:pPr>
        <w:ind w:right="40"/>
        <w:rPr>
          <w:rFonts w:ascii="Times New Roman" w:hAnsi="Times New Roman" w:cs="Times New Roman"/>
          <w:bCs/>
        </w:rPr>
      </w:pPr>
      <w:r>
        <w:rPr>
          <w:rFonts w:ascii="Times New Roman" w:hAnsi="Times New Roman" w:cs="Times New Roman"/>
          <w:bCs/>
        </w:rPr>
        <w:t>W</w:t>
      </w:r>
      <w:r w:rsidRPr="00CA184B">
        <w:rPr>
          <w:rFonts w:ascii="Times New Roman" w:hAnsi="Times New Roman" w:cs="Times New Roman"/>
          <w:bCs/>
        </w:rPr>
        <w:t xml:space="preserve">ater and soil resources for agriculture, and habitat for native plant species, in rangelands, forests, wetland and aquatic systems, </w:t>
      </w:r>
      <w:r>
        <w:rPr>
          <w:rFonts w:ascii="Times New Roman" w:hAnsi="Times New Roman" w:cs="Times New Roman"/>
          <w:bCs/>
        </w:rPr>
        <w:t xml:space="preserve">have been protected </w:t>
      </w:r>
      <w:r w:rsidRPr="00CA184B">
        <w:rPr>
          <w:rFonts w:ascii="Times New Roman" w:hAnsi="Times New Roman" w:cs="Times New Roman"/>
          <w:bCs/>
        </w:rPr>
        <w:t xml:space="preserve">through biological and integrated control of </w:t>
      </w:r>
      <w:proofErr w:type="spellStart"/>
      <w:r w:rsidRPr="00CA184B">
        <w:rPr>
          <w:rFonts w:ascii="Times New Roman" w:hAnsi="Times New Roman" w:cs="Times New Roman"/>
          <w:bCs/>
        </w:rPr>
        <w:t>alligatorweed</w:t>
      </w:r>
      <w:proofErr w:type="spellEnd"/>
      <w:r w:rsidRPr="00CA184B">
        <w:rPr>
          <w:rFonts w:ascii="Times New Roman" w:hAnsi="Times New Roman" w:cs="Times New Roman"/>
          <w:bCs/>
        </w:rPr>
        <w:t>, arundo, Cape-ivy, Dalmatian toadflax, French broom, Russian thistle, Scotch broom, water hyacinth, and yellow starthistle</w:t>
      </w:r>
    </w:p>
    <w:p w:rsidR="008E53EE" w:rsidRPr="00400103" w:rsidRDefault="008E53EE" w:rsidP="008E53EE">
      <w:pPr>
        <w:rPr>
          <w:rFonts w:ascii="Times New Roman" w:hAnsi="Times New Roman" w:cs="Times New Roman"/>
          <w:bCs/>
        </w:rPr>
      </w:pPr>
    </w:p>
    <w:p w:rsidR="008E53EE" w:rsidRPr="00400103" w:rsidRDefault="008E53EE" w:rsidP="008E53EE">
      <w:pPr>
        <w:ind w:right="40"/>
        <w:rPr>
          <w:rFonts w:ascii="Times New Roman" w:hAnsi="Times New Roman"/>
          <w:bCs/>
        </w:rPr>
      </w:pPr>
      <w:proofErr w:type="spellStart"/>
      <w:proofErr w:type="gramStart"/>
      <w:r w:rsidRPr="00400103">
        <w:rPr>
          <w:rFonts w:ascii="Times New Roman" w:hAnsi="Times New Roman"/>
          <w:bCs/>
          <w:i/>
        </w:rPr>
        <w:t>Gryon</w:t>
      </w:r>
      <w:proofErr w:type="spellEnd"/>
      <w:r w:rsidRPr="00400103">
        <w:rPr>
          <w:rFonts w:ascii="Times New Roman" w:hAnsi="Times New Roman"/>
          <w:bCs/>
          <w:i/>
        </w:rPr>
        <w:t xml:space="preserve"> </w:t>
      </w:r>
      <w:proofErr w:type="spellStart"/>
      <w:r w:rsidRPr="00400103">
        <w:rPr>
          <w:rFonts w:ascii="Times New Roman" w:hAnsi="Times New Roman"/>
          <w:bCs/>
          <w:i/>
        </w:rPr>
        <w:t>gonikopalense</w:t>
      </w:r>
      <w:proofErr w:type="spellEnd"/>
      <w:r w:rsidRPr="00400103">
        <w:rPr>
          <w:rFonts w:ascii="Times New Roman" w:hAnsi="Times New Roman"/>
          <w:bCs/>
        </w:rPr>
        <w:t xml:space="preserve">, a host specific egg parasitoid of the </w:t>
      </w:r>
      <w:proofErr w:type="spellStart"/>
      <w:r w:rsidRPr="00400103">
        <w:rPr>
          <w:rFonts w:ascii="Times New Roman" w:hAnsi="Times New Roman"/>
          <w:bCs/>
        </w:rPr>
        <w:t>cole</w:t>
      </w:r>
      <w:proofErr w:type="spellEnd"/>
      <w:r w:rsidRPr="00400103">
        <w:rPr>
          <w:rFonts w:ascii="Times New Roman" w:hAnsi="Times New Roman"/>
          <w:bCs/>
        </w:rPr>
        <w:t xml:space="preserve"> crop pest </w:t>
      </w:r>
      <w:proofErr w:type="spellStart"/>
      <w:r w:rsidRPr="00400103">
        <w:rPr>
          <w:rFonts w:ascii="Times New Roman" w:hAnsi="Times New Roman"/>
          <w:bCs/>
          <w:i/>
        </w:rPr>
        <w:t>Bagrada</w:t>
      </w:r>
      <w:proofErr w:type="spellEnd"/>
      <w:r w:rsidRPr="00400103">
        <w:rPr>
          <w:rFonts w:ascii="Times New Roman" w:hAnsi="Times New Roman"/>
          <w:bCs/>
          <w:i/>
        </w:rPr>
        <w:t xml:space="preserve"> </w:t>
      </w:r>
      <w:proofErr w:type="spellStart"/>
      <w:r w:rsidRPr="00400103">
        <w:rPr>
          <w:rFonts w:ascii="Times New Roman" w:hAnsi="Times New Roman"/>
          <w:bCs/>
          <w:i/>
        </w:rPr>
        <w:t>hilaris</w:t>
      </w:r>
      <w:proofErr w:type="spellEnd"/>
      <w:r>
        <w:rPr>
          <w:rFonts w:ascii="Times New Roman" w:hAnsi="Times New Roman"/>
          <w:bCs/>
        </w:rPr>
        <w:t>.</w:t>
      </w:r>
      <w:proofErr w:type="gramEnd"/>
      <w:r>
        <w:rPr>
          <w:rFonts w:ascii="Times New Roman" w:hAnsi="Times New Roman"/>
          <w:bCs/>
        </w:rPr>
        <w:t xml:space="preserve">  It </w:t>
      </w:r>
      <w:r w:rsidRPr="00400103">
        <w:rPr>
          <w:rFonts w:ascii="Times New Roman" w:hAnsi="Times New Roman"/>
          <w:bCs/>
        </w:rPr>
        <w:t>is an ideal biological control agent as its impact prevents any major damage to the host plants</w:t>
      </w:r>
      <w:r>
        <w:rPr>
          <w:rFonts w:ascii="Times New Roman" w:hAnsi="Times New Roman"/>
          <w:bCs/>
        </w:rPr>
        <w:t xml:space="preserve">. </w:t>
      </w:r>
      <w:r w:rsidRPr="00400103">
        <w:rPr>
          <w:rFonts w:ascii="Times New Roman" w:hAnsi="Times New Roman"/>
          <w:bCs/>
        </w:rPr>
        <w:t>The development cycle of the egg parasitoid is perfectly synchronized with its host</w:t>
      </w:r>
      <w:r>
        <w:rPr>
          <w:rFonts w:ascii="Times New Roman" w:hAnsi="Times New Roman"/>
          <w:bCs/>
        </w:rPr>
        <w:t xml:space="preserve"> and is </w:t>
      </w:r>
      <w:r w:rsidRPr="00400103">
        <w:rPr>
          <w:rFonts w:ascii="Times New Roman" w:hAnsi="Times New Roman"/>
          <w:bCs/>
        </w:rPr>
        <w:t>able to attack a high percentage of host eggs on various species</w:t>
      </w:r>
      <w:r>
        <w:rPr>
          <w:rFonts w:ascii="Times New Roman" w:hAnsi="Times New Roman"/>
          <w:bCs/>
        </w:rPr>
        <w:t>.  It</w:t>
      </w:r>
      <w:r w:rsidRPr="00400103">
        <w:rPr>
          <w:rFonts w:ascii="Times New Roman" w:hAnsi="Times New Roman"/>
          <w:bCs/>
        </w:rPr>
        <w:t xml:space="preserve"> is effective at low host density, and targets eggs that are dominantly buried into the ground by the </w:t>
      </w:r>
      <w:proofErr w:type="spellStart"/>
      <w:r w:rsidRPr="00400103">
        <w:rPr>
          <w:rFonts w:ascii="Times New Roman" w:hAnsi="Times New Roman"/>
          <w:bCs/>
          <w:i/>
        </w:rPr>
        <w:t>Bagrada</w:t>
      </w:r>
      <w:proofErr w:type="spellEnd"/>
      <w:r w:rsidRPr="00400103">
        <w:rPr>
          <w:rFonts w:ascii="Times New Roman" w:hAnsi="Times New Roman"/>
          <w:bCs/>
          <w:i/>
        </w:rPr>
        <w:t xml:space="preserve"> </w:t>
      </w:r>
      <w:proofErr w:type="spellStart"/>
      <w:r w:rsidRPr="00400103">
        <w:rPr>
          <w:rFonts w:ascii="Times New Roman" w:hAnsi="Times New Roman"/>
          <w:bCs/>
          <w:i/>
        </w:rPr>
        <w:t>hilaris</w:t>
      </w:r>
      <w:proofErr w:type="spellEnd"/>
      <w:r w:rsidRPr="00400103">
        <w:rPr>
          <w:rFonts w:ascii="Times New Roman" w:hAnsi="Times New Roman"/>
          <w:bCs/>
        </w:rPr>
        <w:t xml:space="preserve"> females</w:t>
      </w:r>
      <w:r>
        <w:rPr>
          <w:rFonts w:ascii="Times New Roman" w:hAnsi="Times New Roman"/>
          <w:bCs/>
        </w:rPr>
        <w:t xml:space="preserve"> making this parasitoid </w:t>
      </w:r>
      <w:r w:rsidRPr="00400103">
        <w:rPr>
          <w:rFonts w:ascii="Times New Roman" w:hAnsi="Times New Roman"/>
          <w:bCs/>
        </w:rPr>
        <w:t>an invaluable tool for pest containment</w:t>
      </w:r>
      <w:r>
        <w:rPr>
          <w:rFonts w:ascii="Times New Roman" w:hAnsi="Times New Roman"/>
          <w:bCs/>
        </w:rPr>
        <w:t>.</w:t>
      </w:r>
    </w:p>
    <w:p w:rsidR="008E53EE" w:rsidRPr="00400103" w:rsidRDefault="008E53EE" w:rsidP="008E53EE">
      <w:pPr>
        <w:ind w:right="40"/>
        <w:rPr>
          <w:rFonts w:ascii="Times New Roman" w:hAnsi="Times New Roman"/>
          <w:bCs/>
        </w:rPr>
      </w:pPr>
    </w:p>
    <w:p w:rsidR="008E53EE" w:rsidRPr="00E513D3" w:rsidRDefault="008E53EE" w:rsidP="008E53EE">
      <w:pPr>
        <w:ind w:right="40"/>
        <w:rPr>
          <w:rFonts w:ascii="Times New Roman" w:hAnsi="Times New Roman" w:cs="Times New Roman"/>
        </w:rPr>
      </w:pPr>
      <w:r w:rsidRPr="00E513D3">
        <w:rPr>
          <w:rFonts w:ascii="Times New Roman" w:hAnsi="Times New Roman" w:cs="Times New Roman"/>
          <w:bCs/>
        </w:rPr>
        <w:t xml:space="preserve">The phylogeography study conducted </w:t>
      </w:r>
      <w:r w:rsidRPr="00E513D3">
        <w:rPr>
          <w:rFonts w:ascii="Times New Roman" w:hAnsi="Times New Roman" w:cs="Times New Roman"/>
          <w:iCs/>
        </w:rPr>
        <w:t xml:space="preserve">on </w:t>
      </w:r>
      <w:proofErr w:type="spellStart"/>
      <w:r w:rsidRPr="00E513D3">
        <w:rPr>
          <w:rFonts w:ascii="Times New Roman" w:hAnsi="Times New Roman" w:cs="Times New Roman"/>
          <w:i/>
        </w:rPr>
        <w:t>Pyrrhalta</w:t>
      </w:r>
      <w:proofErr w:type="spellEnd"/>
      <w:r w:rsidRPr="00E513D3">
        <w:rPr>
          <w:rFonts w:ascii="Times New Roman" w:hAnsi="Times New Roman" w:cs="Times New Roman"/>
          <w:i/>
        </w:rPr>
        <w:t xml:space="preserve"> </w:t>
      </w:r>
      <w:proofErr w:type="spellStart"/>
      <w:r w:rsidRPr="00E513D3">
        <w:rPr>
          <w:rFonts w:ascii="Times New Roman" w:hAnsi="Times New Roman" w:cs="Times New Roman"/>
          <w:i/>
        </w:rPr>
        <w:t>viburni</w:t>
      </w:r>
      <w:proofErr w:type="spellEnd"/>
      <w:r w:rsidRPr="00E513D3">
        <w:rPr>
          <w:rFonts w:ascii="Times New Roman" w:hAnsi="Times New Roman" w:cs="Times New Roman"/>
          <w:iCs/>
        </w:rPr>
        <w:t xml:space="preserve"> parasitoids </w:t>
      </w:r>
      <w:r w:rsidRPr="00E513D3">
        <w:rPr>
          <w:rFonts w:ascii="Times New Roman" w:hAnsi="Times New Roman" w:cs="Times New Roman"/>
        </w:rPr>
        <w:t xml:space="preserve">strongly suggests that there is only one egg parasitoid of </w:t>
      </w:r>
      <w:r w:rsidRPr="00E513D3">
        <w:rPr>
          <w:rFonts w:ascii="Times New Roman" w:hAnsi="Times New Roman" w:cs="Times New Roman"/>
          <w:i/>
        </w:rPr>
        <w:t xml:space="preserve">P. </w:t>
      </w:r>
      <w:proofErr w:type="spellStart"/>
      <w:r w:rsidRPr="00E513D3">
        <w:rPr>
          <w:rFonts w:ascii="Times New Roman" w:hAnsi="Times New Roman" w:cs="Times New Roman"/>
          <w:i/>
        </w:rPr>
        <w:t>viburni</w:t>
      </w:r>
      <w:proofErr w:type="spellEnd"/>
      <w:r>
        <w:rPr>
          <w:rFonts w:ascii="Times New Roman" w:hAnsi="Times New Roman" w:cs="Times New Roman"/>
        </w:rPr>
        <w:t xml:space="preserve"> </w:t>
      </w:r>
      <w:r w:rsidRPr="00E513D3">
        <w:rPr>
          <w:rFonts w:ascii="Times New Roman" w:hAnsi="Times New Roman" w:cs="Times New Roman"/>
        </w:rPr>
        <w:t xml:space="preserve">present in Europe, which provided important clues regarding the assemblage of natural enemies attacking </w:t>
      </w:r>
      <w:r>
        <w:rPr>
          <w:rFonts w:ascii="Times New Roman" w:hAnsi="Times New Roman" w:cs="Times New Roman"/>
        </w:rPr>
        <w:t>it</w:t>
      </w:r>
      <w:r w:rsidRPr="00E513D3">
        <w:rPr>
          <w:rFonts w:ascii="Times New Roman" w:hAnsi="Times New Roman" w:cs="Times New Roman"/>
        </w:rPr>
        <w:t xml:space="preserve"> in its native range.</w:t>
      </w:r>
    </w:p>
    <w:p w:rsidR="008E53EE" w:rsidRPr="00400103" w:rsidRDefault="008E53EE" w:rsidP="008E53EE">
      <w:pPr>
        <w:ind w:left="810" w:right="40"/>
        <w:rPr>
          <w:rFonts w:ascii="Times New Roman" w:hAnsi="Times New Roman"/>
          <w:bCs/>
        </w:rPr>
      </w:pPr>
    </w:p>
    <w:p w:rsidR="008E53EE" w:rsidRPr="00400103" w:rsidRDefault="008E53EE" w:rsidP="008E53EE">
      <w:pPr>
        <w:ind w:right="40"/>
        <w:rPr>
          <w:rFonts w:ascii="Times New Roman" w:hAnsi="Times New Roman"/>
          <w:bCs/>
        </w:rPr>
      </w:pPr>
      <w:r w:rsidRPr="00400103">
        <w:rPr>
          <w:rFonts w:ascii="Times New Roman" w:hAnsi="Times New Roman" w:cs="Times New Roman"/>
        </w:rPr>
        <w:t>The gen</w:t>
      </w:r>
      <w:r>
        <w:rPr>
          <w:rFonts w:ascii="Times New Roman" w:hAnsi="Times New Roman" w:cs="Times New Roman"/>
        </w:rPr>
        <w:t xml:space="preserve">etic barcoding of olive psyllid, </w:t>
      </w:r>
      <w:proofErr w:type="spellStart"/>
      <w:r w:rsidRPr="007A47A1">
        <w:rPr>
          <w:rFonts w:ascii="Times New Roman" w:hAnsi="Times New Roman" w:cs="Times New Roman"/>
          <w:i/>
        </w:rPr>
        <w:t>Euphyllura</w:t>
      </w:r>
      <w:proofErr w:type="spellEnd"/>
      <w:r w:rsidRPr="007A47A1">
        <w:rPr>
          <w:rFonts w:ascii="Times New Roman" w:hAnsi="Times New Roman" w:cs="Times New Roman"/>
          <w:i/>
        </w:rPr>
        <w:t xml:space="preserve"> olivine</w:t>
      </w:r>
      <w:r>
        <w:rPr>
          <w:rFonts w:ascii="Times New Roman" w:hAnsi="Times New Roman" w:cs="Times New Roman"/>
        </w:rPr>
        <w:t xml:space="preserve">, </w:t>
      </w:r>
      <w:r w:rsidRPr="00400103">
        <w:rPr>
          <w:rFonts w:ascii="Times New Roman" w:hAnsi="Times New Roman" w:cs="Times New Roman"/>
        </w:rPr>
        <w:t>individuals collected in Spain, France and California revealed that the Californian population is closely related to one population in Southern Spain and one population in Southern France, indicating the potential origin of the Californian invasive populations and suggesting where to look for promising natural enemies.</w:t>
      </w:r>
    </w:p>
    <w:p w:rsidR="008E53EE" w:rsidRPr="00400103" w:rsidRDefault="008E53EE" w:rsidP="008E53EE">
      <w:pPr>
        <w:autoSpaceDE/>
        <w:autoSpaceDN/>
        <w:adjustRightInd/>
        <w:rPr>
          <w:rFonts w:ascii="Times New Roman" w:hAnsi="Times New Roman" w:cs="Times New Roman"/>
        </w:rPr>
      </w:pPr>
    </w:p>
    <w:p w:rsidR="008E53EE" w:rsidRDefault="008E53EE" w:rsidP="008E53EE">
      <w:pPr>
        <w:numPr>
          <w:ilvl w:val="12"/>
          <w:numId w:val="0"/>
        </w:numPr>
        <w:spacing w:after="120"/>
        <w:ind w:hanging="11"/>
        <w:rPr>
          <w:rFonts w:ascii="Times New Roman" w:hAnsi="Times New Roman" w:cs="Times New Roman"/>
        </w:rPr>
      </w:pPr>
      <w:r w:rsidRPr="004142C2">
        <w:rPr>
          <w:rFonts w:ascii="Times New Roman" w:hAnsi="Times New Roman" w:cs="Times New Roman"/>
          <w:bCs/>
        </w:rPr>
        <w:t>In 2019</w:t>
      </w:r>
      <w:r>
        <w:rPr>
          <w:rFonts w:ascii="Times New Roman" w:hAnsi="Times New Roman" w:cs="Times New Roman"/>
          <w:bCs/>
        </w:rPr>
        <w:t>, a UC-Berkeley</w:t>
      </w:r>
      <w:r w:rsidRPr="004142C2">
        <w:rPr>
          <w:rFonts w:ascii="Times New Roman" w:hAnsi="Times New Roman" w:cs="Times New Roman"/>
          <w:bCs/>
        </w:rPr>
        <w:t xml:space="preserve"> laboratory conducted research and compiled results on invasive pests (spotted wing drosophila, olive psylla, brown marmorated stink bug, vine mealybug) and native pests (stink bugs and leaf</w:t>
      </w:r>
      <w:r w:rsidR="000F57B2">
        <w:rPr>
          <w:rFonts w:ascii="Times New Roman" w:hAnsi="Times New Roman" w:cs="Times New Roman"/>
          <w:bCs/>
        </w:rPr>
        <w:t xml:space="preserve"> </w:t>
      </w:r>
      <w:r w:rsidRPr="004142C2">
        <w:rPr>
          <w:rFonts w:ascii="Times New Roman" w:hAnsi="Times New Roman" w:cs="Times New Roman"/>
          <w:bCs/>
        </w:rPr>
        <w:t>footed bugs). The work resulted in numerous presentations to growers and researchers, 13 peer-reviewed publications, and two USDA APHIS petitions to release natural enemies of invasive species (spotted wing drosophila and olive psylla).</w:t>
      </w:r>
      <w:r w:rsidRPr="004142C2">
        <w:rPr>
          <w:rFonts w:ascii="Times New Roman" w:hAnsi="Times New Roman" w:cs="Times New Roman"/>
        </w:rPr>
        <w:t xml:space="preserve"> </w:t>
      </w:r>
    </w:p>
    <w:p w:rsidR="008E53EE" w:rsidRPr="00F25D02" w:rsidRDefault="008E53EE" w:rsidP="008E53EE">
      <w:pPr>
        <w:numPr>
          <w:ilvl w:val="12"/>
          <w:numId w:val="0"/>
        </w:numPr>
        <w:spacing w:after="120"/>
        <w:ind w:hanging="11"/>
        <w:rPr>
          <w:rFonts w:ascii="Times New Roman" w:hAnsi="Times New Roman" w:cs="Times New Roman"/>
        </w:rPr>
      </w:pPr>
      <w:r>
        <w:rPr>
          <w:rFonts w:ascii="Times New Roman" w:hAnsi="Times New Roman" w:cs="Times New Roman"/>
        </w:rPr>
        <w:t>A large team of researchers are collaborating to build</w:t>
      </w:r>
      <w:r w:rsidRPr="003763C9">
        <w:rPr>
          <w:rFonts w:ascii="Times New Roman" w:hAnsi="Times New Roman" w:cs="Times New Roman"/>
        </w:rPr>
        <w:t xml:space="preserve"> a global database that is being used to evaluate the influence of the agricultural and natural landscape on the success</w:t>
      </w:r>
      <w:r>
        <w:rPr>
          <w:rFonts w:ascii="Times New Roman" w:hAnsi="Times New Roman" w:cs="Times New Roman"/>
        </w:rPr>
        <w:t xml:space="preserve"> of biological pest control. </w:t>
      </w:r>
    </w:p>
    <w:p w:rsidR="008E53EE" w:rsidRPr="00400103" w:rsidRDefault="008E53EE" w:rsidP="008E53EE">
      <w:pPr>
        <w:numPr>
          <w:ilvl w:val="12"/>
          <w:numId w:val="0"/>
        </w:numPr>
        <w:spacing w:after="120"/>
        <w:ind w:hanging="11"/>
        <w:rPr>
          <w:rFonts w:ascii="Times New Roman" w:hAnsi="Times New Roman" w:cs="Times New Roman"/>
        </w:rPr>
      </w:pPr>
      <w:r w:rsidRPr="00F25D02">
        <w:rPr>
          <w:rFonts w:ascii="Times New Roman" w:hAnsi="Times New Roman" w:cs="Times New Roman"/>
          <w:bCs/>
        </w:rPr>
        <w:t>Growers were presented a greater number of control tools for invasive and native pests of vineyards, nut crops and various row crops, including hemp. This information has aided growers in more sustainable farming techniques, resulting in a reduction of the pesticide load in the environment, a reduction in pest damage and an increase in farm profitability.</w:t>
      </w:r>
      <w:r w:rsidRPr="00F25D02">
        <w:rPr>
          <w:rFonts w:ascii="Times New Roman" w:hAnsi="Times New Roman" w:cs="Times New Roman"/>
        </w:rPr>
        <w:t xml:space="preserve"> </w:t>
      </w:r>
    </w:p>
    <w:p w:rsidR="008E53EE" w:rsidRPr="00C66402" w:rsidRDefault="008E53EE" w:rsidP="008E53EE">
      <w:pPr>
        <w:ind w:right="40"/>
        <w:rPr>
          <w:rFonts w:ascii="Times New Roman" w:hAnsi="Times New Roman" w:cs="Times New Roman"/>
          <w:bCs/>
        </w:rPr>
      </w:pPr>
      <w:r w:rsidRPr="009A0389">
        <w:rPr>
          <w:rFonts w:ascii="Times New Roman" w:hAnsi="Times New Roman" w:cs="Times New Roman"/>
          <w:bCs/>
        </w:rPr>
        <w:t xml:space="preserve">Over 155,000 </w:t>
      </w:r>
      <w:proofErr w:type="spellStart"/>
      <w:r w:rsidRPr="009A0389">
        <w:rPr>
          <w:rFonts w:ascii="Times New Roman" w:hAnsi="Times New Roman" w:cs="Times New Roman"/>
          <w:bCs/>
          <w:i/>
        </w:rPr>
        <w:t>Aulacidea</w:t>
      </w:r>
      <w:proofErr w:type="spellEnd"/>
      <w:r w:rsidRPr="009A0389">
        <w:rPr>
          <w:rFonts w:ascii="Times New Roman" w:hAnsi="Times New Roman" w:cs="Times New Roman"/>
          <w:bCs/>
          <w:i/>
        </w:rPr>
        <w:t xml:space="preserve"> </w:t>
      </w:r>
      <w:proofErr w:type="spellStart"/>
      <w:r w:rsidRPr="009A0389">
        <w:rPr>
          <w:rFonts w:ascii="Times New Roman" w:hAnsi="Times New Roman" w:cs="Times New Roman"/>
          <w:bCs/>
          <w:i/>
        </w:rPr>
        <w:t>acroptilonica</w:t>
      </w:r>
      <w:proofErr w:type="spellEnd"/>
      <w:r w:rsidRPr="009A0389">
        <w:rPr>
          <w:rFonts w:ascii="Times New Roman" w:hAnsi="Times New Roman" w:cs="Times New Roman"/>
          <w:bCs/>
        </w:rPr>
        <w:t xml:space="preserve"> galls and adults were consigned or released in ID, MT, and NM. The gall wasp is now established and increasing in population at least 25 sites in Montana and dispersing over 8 km at some es</w:t>
      </w:r>
      <w:r>
        <w:rPr>
          <w:rFonts w:ascii="Times New Roman" w:hAnsi="Times New Roman" w:cs="Times New Roman"/>
          <w:bCs/>
        </w:rPr>
        <w:t>tablishments. T</w:t>
      </w:r>
      <w:r w:rsidRPr="009A0389">
        <w:rPr>
          <w:rFonts w:ascii="Times New Roman" w:hAnsi="Times New Roman" w:cs="Times New Roman"/>
          <w:bCs/>
        </w:rPr>
        <w:t>he gall mite</w:t>
      </w:r>
      <w:r>
        <w:rPr>
          <w:rFonts w:ascii="Times New Roman" w:hAnsi="Times New Roman" w:cs="Times New Roman"/>
          <w:bCs/>
        </w:rPr>
        <w:t>,</w:t>
      </w:r>
      <w:r w:rsidRPr="009A0389">
        <w:rPr>
          <w:rFonts w:ascii="Times New Roman" w:hAnsi="Times New Roman" w:cs="Times New Roman"/>
          <w:bCs/>
        </w:rPr>
        <w:t xml:space="preserve"> </w:t>
      </w:r>
      <w:proofErr w:type="spellStart"/>
      <w:r w:rsidRPr="009A0389">
        <w:rPr>
          <w:rFonts w:ascii="Times New Roman" w:hAnsi="Times New Roman" w:cs="Times New Roman"/>
          <w:bCs/>
          <w:i/>
        </w:rPr>
        <w:t>Aceria</w:t>
      </w:r>
      <w:proofErr w:type="spellEnd"/>
      <w:r w:rsidRPr="009A0389">
        <w:rPr>
          <w:rFonts w:ascii="Times New Roman" w:hAnsi="Times New Roman" w:cs="Times New Roman"/>
          <w:bCs/>
          <w:i/>
        </w:rPr>
        <w:t xml:space="preserve"> </w:t>
      </w:r>
      <w:proofErr w:type="spellStart"/>
      <w:r w:rsidRPr="009A0389">
        <w:rPr>
          <w:rFonts w:ascii="Times New Roman" w:hAnsi="Times New Roman" w:cs="Times New Roman"/>
          <w:bCs/>
          <w:i/>
        </w:rPr>
        <w:t>drabae</w:t>
      </w:r>
      <w:proofErr w:type="spellEnd"/>
      <w:r>
        <w:rPr>
          <w:rFonts w:ascii="Times New Roman" w:hAnsi="Times New Roman" w:cs="Times New Roman"/>
          <w:bCs/>
          <w:i/>
        </w:rPr>
        <w:t>,</w:t>
      </w:r>
      <w:r w:rsidRPr="009A0389">
        <w:rPr>
          <w:rFonts w:ascii="Times New Roman" w:hAnsi="Times New Roman" w:cs="Times New Roman"/>
          <w:bCs/>
        </w:rPr>
        <w:t xml:space="preserve"> </w:t>
      </w:r>
      <w:r>
        <w:rPr>
          <w:rFonts w:ascii="Times New Roman" w:hAnsi="Times New Roman" w:cs="Times New Roman"/>
          <w:bCs/>
        </w:rPr>
        <w:t xml:space="preserve">was also released </w:t>
      </w:r>
      <w:r w:rsidRPr="009A0389">
        <w:rPr>
          <w:rFonts w:ascii="Times New Roman" w:hAnsi="Times New Roman" w:cs="Times New Roman"/>
          <w:bCs/>
        </w:rPr>
        <w:t xml:space="preserve">in Montana. This is the first biological control agent to be released in North America against hoarycress. </w:t>
      </w:r>
    </w:p>
    <w:p w:rsidR="008E53EE" w:rsidRPr="00400103" w:rsidRDefault="008E53EE" w:rsidP="008E53EE">
      <w:pPr>
        <w:autoSpaceDE/>
        <w:autoSpaceDN/>
        <w:adjustRightInd/>
        <w:rPr>
          <w:rFonts w:ascii="Times New Roman" w:hAnsi="Times New Roman" w:cs="Times New Roman"/>
        </w:rPr>
      </w:pPr>
    </w:p>
    <w:p w:rsidR="008E53EE" w:rsidRPr="00CC1376" w:rsidRDefault="008E53EE" w:rsidP="008E53EE">
      <w:pPr>
        <w:autoSpaceDE/>
        <w:autoSpaceDN/>
        <w:adjustRightInd/>
        <w:spacing w:after="200"/>
        <w:rPr>
          <w:rFonts w:ascii="Times New Roman" w:eastAsia="Calibri" w:hAnsi="Times New Roman" w:cs="Times New Roman"/>
        </w:rPr>
      </w:pPr>
      <w:r w:rsidRPr="00400103">
        <w:rPr>
          <w:rFonts w:ascii="Times New Roman" w:eastAsia="Calibri" w:hAnsi="Times New Roman" w:cs="Times New Roman"/>
        </w:rPr>
        <w:t xml:space="preserve">Low summer mortality rates within Dalmatian Toadflax stems should promote weevil establishment under the hot, dry conditions typical of locations in Utah where the weed is problematical.  Increased understanding of weevil phenology within host stems will facilitate development of standardized, summer monitoring for this biocontrol agent by stem dissection.  </w:t>
      </w:r>
    </w:p>
    <w:p w:rsidR="00BE1314" w:rsidRPr="00583941" w:rsidRDefault="00BE1314" w:rsidP="00BE1314">
      <w:pPr>
        <w:ind w:right="43"/>
        <w:rPr>
          <w:rFonts w:ascii="Times New Roman" w:hAnsi="Times New Roman" w:cs="Times New Roman"/>
          <w:bCs/>
          <w:color w:val="000000"/>
        </w:rPr>
      </w:pPr>
      <w:r w:rsidRPr="00583941">
        <w:rPr>
          <w:rFonts w:ascii="Times New Roman" w:hAnsi="Times New Roman" w:cs="Times New Roman"/>
          <w:bCs/>
          <w:color w:val="000000"/>
        </w:rPr>
        <w:t xml:space="preserve">Control of invasive Argentine ants increases natural enemy impacts on sap sucking pests in citrus by more than 90% and colonies of some pest species are completely eliminated. </w:t>
      </w:r>
    </w:p>
    <w:p w:rsidR="008E53EE" w:rsidRPr="00BE1314" w:rsidRDefault="008E53EE" w:rsidP="00BE1314">
      <w:pPr>
        <w:ind w:right="40"/>
        <w:rPr>
          <w:rFonts w:ascii="Times New Roman" w:hAnsi="Times New Roman" w:cs="Times New Roman"/>
          <w:bCs/>
        </w:rPr>
      </w:pPr>
      <w:r>
        <w:rPr>
          <w:rFonts w:ascii="Times New Roman" w:hAnsi="Times New Roman" w:cs="Times New Roman"/>
          <w:bCs/>
        </w:rPr>
        <w:t>The</w:t>
      </w:r>
      <w:r w:rsidRPr="00CC1376">
        <w:rPr>
          <w:rFonts w:ascii="Times New Roman" w:hAnsi="Times New Roman" w:cs="Times New Roman"/>
          <w:bCs/>
        </w:rPr>
        <w:t xml:space="preserve"> importance of controlling the invasive Ar</w:t>
      </w:r>
      <w:r>
        <w:rPr>
          <w:rFonts w:ascii="Times New Roman" w:hAnsi="Times New Roman" w:cs="Times New Roman"/>
          <w:bCs/>
        </w:rPr>
        <w:t xml:space="preserve">gentine ant in citrus orchards was demonstrated.  </w:t>
      </w:r>
      <w:r w:rsidRPr="00CC1376">
        <w:rPr>
          <w:rFonts w:ascii="Times New Roman" w:hAnsi="Times New Roman" w:cs="Times New Roman"/>
          <w:bCs/>
        </w:rPr>
        <w:t>The positive flow on effects for natural enemies and subsequent biocontrol of sap sucking citrus pests was significant. Th</w:t>
      </w:r>
      <w:r>
        <w:rPr>
          <w:rFonts w:ascii="Times New Roman" w:hAnsi="Times New Roman" w:cs="Times New Roman"/>
          <w:bCs/>
        </w:rPr>
        <w:t>ese results suggest</w:t>
      </w:r>
      <w:r w:rsidRPr="00CC1376">
        <w:rPr>
          <w:rFonts w:ascii="Times New Roman" w:hAnsi="Times New Roman" w:cs="Times New Roman"/>
          <w:bCs/>
        </w:rPr>
        <w:t xml:space="preserve"> that insecticide sprays for citrus pests could be </w:t>
      </w:r>
      <w:r w:rsidRPr="00CC1376">
        <w:rPr>
          <w:rFonts w:ascii="Times New Roman" w:hAnsi="Times New Roman" w:cs="Times New Roman"/>
          <w:bCs/>
        </w:rPr>
        <w:lastRenderedPageBreak/>
        <w:t>reduced if ants are controlled and natural enemy activity increases. These beneficial effects could be amplified if flowering cover crops are planted around the margins of citrus orchards. Work demonstrated that natural enemies, especially hover flies, respond strongly to this resource and impacts on key citrus pests such as Asian citrus psyllid increase substantially. The results of this work were extended to hundreds of end users via talks, the web, field days/workshops, and media interviews.</w:t>
      </w:r>
    </w:p>
    <w:p w:rsidR="008E53EE" w:rsidRPr="00F05DA0" w:rsidRDefault="008E53EE" w:rsidP="008E53EE">
      <w:pPr>
        <w:ind w:right="40"/>
        <w:contextualSpacing/>
        <w:rPr>
          <w:bCs/>
        </w:rPr>
      </w:pPr>
    </w:p>
    <w:p w:rsidR="008E53EE" w:rsidRPr="00F05DA0" w:rsidRDefault="008E53EE" w:rsidP="008E53EE">
      <w:pPr>
        <w:ind w:right="40"/>
        <w:rPr>
          <w:rFonts w:ascii="Times New Roman" w:hAnsi="Times New Roman" w:cs="Times New Roman"/>
          <w:bCs/>
        </w:rPr>
      </w:pPr>
      <w:r w:rsidRPr="00F05DA0">
        <w:rPr>
          <w:rFonts w:ascii="Times New Roman" w:hAnsi="Times New Roman" w:cs="Times New Roman"/>
          <w:bCs/>
        </w:rPr>
        <w:t xml:space="preserve">Regional monitoring of Virginia creeper leafhopper allows us to follow the impacts of the </w:t>
      </w:r>
      <w:r w:rsidRPr="00F05DA0">
        <w:rPr>
          <w:rFonts w:ascii="Times New Roman" w:hAnsi="Times New Roman" w:cs="Times New Roman"/>
          <w:bCs/>
          <w:i/>
        </w:rPr>
        <w:t xml:space="preserve">A. </w:t>
      </w:r>
      <w:proofErr w:type="spellStart"/>
      <w:r w:rsidRPr="00F05DA0">
        <w:rPr>
          <w:rFonts w:ascii="Times New Roman" w:hAnsi="Times New Roman" w:cs="Times New Roman"/>
          <w:bCs/>
          <w:i/>
        </w:rPr>
        <w:t>daanei</w:t>
      </w:r>
      <w:proofErr w:type="spellEnd"/>
      <w:r w:rsidRPr="00F05DA0">
        <w:rPr>
          <w:rFonts w:ascii="Times New Roman" w:hAnsi="Times New Roman" w:cs="Times New Roman"/>
          <w:bCs/>
        </w:rPr>
        <w:t xml:space="preserve"> rear-release program that ran </w:t>
      </w:r>
      <w:proofErr w:type="gramStart"/>
      <w:r w:rsidRPr="00F05DA0">
        <w:rPr>
          <w:rFonts w:ascii="Times New Roman" w:hAnsi="Times New Roman" w:cs="Times New Roman"/>
          <w:bCs/>
        </w:rPr>
        <w:t>between 2015-2018</w:t>
      </w:r>
      <w:proofErr w:type="gramEnd"/>
      <w:r w:rsidRPr="00F05DA0">
        <w:rPr>
          <w:rFonts w:ascii="Times New Roman" w:hAnsi="Times New Roman" w:cs="Times New Roman"/>
          <w:bCs/>
        </w:rPr>
        <w:t>. In 2018, the first year without releases, a rather drasti</w:t>
      </w:r>
      <w:r>
        <w:rPr>
          <w:rFonts w:ascii="Times New Roman" w:hAnsi="Times New Roman" w:cs="Times New Roman"/>
          <w:bCs/>
        </w:rPr>
        <w:t>c reduction in parasitism rates was noted.</w:t>
      </w:r>
      <w:r w:rsidRPr="00F05DA0">
        <w:rPr>
          <w:rFonts w:ascii="Times New Roman" w:hAnsi="Times New Roman" w:cs="Times New Roman"/>
          <w:bCs/>
        </w:rPr>
        <w:t xml:space="preserve"> </w:t>
      </w:r>
      <w:r>
        <w:rPr>
          <w:rFonts w:ascii="Times New Roman" w:hAnsi="Times New Roman" w:cs="Times New Roman"/>
          <w:bCs/>
        </w:rPr>
        <w:t xml:space="preserve"> </w:t>
      </w:r>
      <w:r w:rsidRPr="00F05DA0">
        <w:rPr>
          <w:rFonts w:ascii="Times New Roman" w:hAnsi="Times New Roman" w:cs="Times New Roman"/>
          <w:bCs/>
        </w:rPr>
        <w:t xml:space="preserve">We are now considering the possibility of resuming </w:t>
      </w:r>
      <w:r w:rsidRPr="00F05DA0">
        <w:rPr>
          <w:rFonts w:ascii="Times New Roman" w:hAnsi="Times New Roman" w:cs="Times New Roman"/>
          <w:bCs/>
          <w:i/>
        </w:rPr>
        <w:t xml:space="preserve">A. </w:t>
      </w:r>
      <w:proofErr w:type="spellStart"/>
      <w:r w:rsidRPr="00F05DA0">
        <w:rPr>
          <w:rFonts w:ascii="Times New Roman" w:hAnsi="Times New Roman" w:cs="Times New Roman"/>
          <w:bCs/>
          <w:i/>
        </w:rPr>
        <w:t>daanei</w:t>
      </w:r>
      <w:proofErr w:type="spellEnd"/>
      <w:r w:rsidRPr="00F05DA0">
        <w:rPr>
          <w:rFonts w:ascii="Times New Roman" w:hAnsi="Times New Roman" w:cs="Times New Roman"/>
          <w:bCs/>
        </w:rPr>
        <w:t xml:space="preserve"> introductions, but first clarifying a few questions about the biogeography and behavior of this natural enemy.</w:t>
      </w:r>
      <w:r>
        <w:rPr>
          <w:rFonts w:ascii="Times New Roman" w:hAnsi="Times New Roman" w:cs="Times New Roman"/>
          <w:bCs/>
        </w:rPr>
        <w:t xml:space="preserve"> </w:t>
      </w:r>
      <w:r w:rsidRPr="00F05DA0">
        <w:rPr>
          <w:rFonts w:ascii="Times New Roman" w:hAnsi="Times New Roman" w:cs="Times New Roman"/>
          <w:bCs/>
        </w:rPr>
        <w:t>Multiple presentations were given on this leafhopper/parasitoid in 2019, including grower (</w:t>
      </w:r>
      <w:proofErr w:type="spellStart"/>
      <w:r w:rsidRPr="00F05DA0">
        <w:rPr>
          <w:rFonts w:ascii="Times New Roman" w:hAnsi="Times New Roman" w:cs="Times New Roman"/>
          <w:bCs/>
        </w:rPr>
        <w:t>EcoFarm</w:t>
      </w:r>
      <w:proofErr w:type="spellEnd"/>
      <w:r w:rsidRPr="00F05DA0">
        <w:rPr>
          <w:rFonts w:ascii="Times New Roman" w:hAnsi="Times New Roman" w:cs="Times New Roman"/>
          <w:bCs/>
        </w:rPr>
        <w:t xml:space="preserve">, Santa Cruz Mountains Winegrowers Association, Wild Farm Alliance, CAPCA Fresno/Madera, </w:t>
      </w:r>
      <w:proofErr w:type="gramStart"/>
      <w:r w:rsidRPr="00F05DA0">
        <w:rPr>
          <w:rFonts w:ascii="Times New Roman" w:hAnsi="Times New Roman" w:cs="Times New Roman"/>
          <w:bCs/>
        </w:rPr>
        <w:t>CAPCA</w:t>
      </w:r>
      <w:proofErr w:type="gramEnd"/>
      <w:r w:rsidRPr="00F05DA0">
        <w:rPr>
          <w:rFonts w:ascii="Times New Roman" w:hAnsi="Times New Roman" w:cs="Times New Roman"/>
          <w:bCs/>
        </w:rPr>
        <w:t xml:space="preserve"> North Coast), professional talks (ESA Pacific Branch) and public talks (Cal. Academy of Sciences “</w:t>
      </w:r>
      <w:proofErr w:type="spellStart"/>
      <w:r w:rsidRPr="00F05DA0">
        <w:rPr>
          <w:rFonts w:ascii="Times New Roman" w:hAnsi="Times New Roman" w:cs="Times New Roman"/>
          <w:bCs/>
        </w:rPr>
        <w:t>NightLife</w:t>
      </w:r>
      <w:proofErr w:type="spellEnd"/>
      <w:r w:rsidRPr="00F05DA0">
        <w:rPr>
          <w:rFonts w:ascii="Times New Roman" w:hAnsi="Times New Roman" w:cs="Times New Roman"/>
          <w:bCs/>
        </w:rPr>
        <w:t>!” event)</w:t>
      </w:r>
    </w:p>
    <w:p w:rsidR="008E53EE" w:rsidRPr="00F05DA0" w:rsidRDefault="008E53EE" w:rsidP="008E53EE">
      <w:pPr>
        <w:ind w:left="90" w:right="40"/>
        <w:rPr>
          <w:rFonts w:ascii="Times New Roman" w:hAnsi="Times New Roman" w:cs="Times New Roman"/>
          <w:bCs/>
        </w:rPr>
      </w:pPr>
    </w:p>
    <w:p w:rsidR="008E53EE" w:rsidRPr="00F05DA0" w:rsidRDefault="008E53EE" w:rsidP="008E53EE">
      <w:pPr>
        <w:ind w:right="40"/>
        <w:rPr>
          <w:rFonts w:ascii="Times New Roman" w:hAnsi="Times New Roman" w:cs="Times New Roman"/>
          <w:bCs/>
        </w:rPr>
      </w:pPr>
      <w:r>
        <w:rPr>
          <w:rFonts w:ascii="Times New Roman" w:hAnsi="Times New Roman" w:cs="Times New Roman"/>
          <w:bCs/>
        </w:rPr>
        <w:t>The</w:t>
      </w:r>
      <w:r w:rsidRPr="00F05DA0">
        <w:rPr>
          <w:rFonts w:ascii="Times New Roman" w:hAnsi="Times New Roman" w:cs="Times New Roman"/>
          <w:bCs/>
        </w:rPr>
        <w:t xml:space="preserve"> effectiveness of canopy thinning of macadamia nut orchards </w:t>
      </w:r>
      <w:r>
        <w:rPr>
          <w:rFonts w:ascii="Times New Roman" w:hAnsi="Times New Roman" w:cs="Times New Roman"/>
          <w:bCs/>
        </w:rPr>
        <w:t xml:space="preserve">was demonstrated </w:t>
      </w:r>
      <w:r w:rsidRPr="00F05DA0">
        <w:rPr>
          <w:rFonts w:ascii="Times New Roman" w:hAnsi="Times New Roman" w:cs="Times New Roman"/>
          <w:bCs/>
        </w:rPr>
        <w:t>to facilitate diversification of understory plant assemblages, and the impact on natural enemies of macadamia felted coccid (</w:t>
      </w:r>
      <w:proofErr w:type="spellStart"/>
      <w:r w:rsidRPr="00F05DA0">
        <w:rPr>
          <w:rFonts w:ascii="Times New Roman" w:hAnsi="Times New Roman" w:cs="Times New Roman"/>
          <w:bCs/>
          <w:i/>
          <w:iCs/>
        </w:rPr>
        <w:t>Ericoccus</w:t>
      </w:r>
      <w:proofErr w:type="spellEnd"/>
      <w:r w:rsidRPr="00F05DA0">
        <w:rPr>
          <w:rFonts w:ascii="Times New Roman" w:hAnsi="Times New Roman" w:cs="Times New Roman"/>
          <w:bCs/>
          <w:i/>
          <w:iCs/>
        </w:rPr>
        <w:t xml:space="preserve"> </w:t>
      </w:r>
      <w:proofErr w:type="spellStart"/>
      <w:r w:rsidRPr="00F05DA0">
        <w:rPr>
          <w:rFonts w:ascii="Times New Roman" w:hAnsi="Times New Roman" w:cs="Times New Roman"/>
          <w:bCs/>
          <w:i/>
          <w:iCs/>
        </w:rPr>
        <w:t>ironsidei</w:t>
      </w:r>
      <w:proofErr w:type="spellEnd"/>
      <w:r w:rsidRPr="00F05DA0">
        <w:rPr>
          <w:rFonts w:ascii="Times New Roman" w:hAnsi="Times New Roman" w:cs="Times New Roman"/>
          <w:bCs/>
        </w:rPr>
        <w:t>).</w:t>
      </w:r>
    </w:p>
    <w:p w:rsidR="008E53EE" w:rsidRPr="00400103" w:rsidRDefault="008E53EE" w:rsidP="008E53EE">
      <w:pPr>
        <w:ind w:right="40"/>
        <w:contextualSpacing/>
        <w:rPr>
          <w:bCs/>
        </w:rPr>
      </w:pPr>
    </w:p>
    <w:p w:rsidR="008E53EE" w:rsidRPr="009E5E89" w:rsidRDefault="008E53EE" w:rsidP="008E53EE">
      <w:pPr>
        <w:ind w:right="40"/>
        <w:rPr>
          <w:rFonts w:ascii="Times New Roman" w:hAnsi="Times New Roman" w:cs="Times New Roman"/>
          <w:bCs/>
        </w:rPr>
      </w:pPr>
      <w:r w:rsidRPr="009E5E89">
        <w:rPr>
          <w:rFonts w:ascii="Times New Roman" w:hAnsi="Times New Roman" w:cs="Times New Roman"/>
          <w:bCs/>
        </w:rPr>
        <w:t xml:space="preserve">Chalcidoidea are economically and biologically one of the most important groups of insects, and yet very little is known of their taxonomy (identification) or relationships. </w:t>
      </w:r>
      <w:r>
        <w:rPr>
          <w:rFonts w:ascii="Times New Roman" w:hAnsi="Times New Roman" w:cs="Times New Roman"/>
          <w:bCs/>
        </w:rPr>
        <w:t>Research</w:t>
      </w:r>
      <w:r w:rsidRPr="009E5E89">
        <w:rPr>
          <w:rFonts w:ascii="Times New Roman" w:hAnsi="Times New Roman" w:cs="Times New Roman"/>
          <w:bCs/>
        </w:rPr>
        <w:t xml:space="preserve"> is identifying new potential biological control agents for use against pestiferous leafminers on citrus, whitefly on citrus, aphids on wheat and other crops, and for wasps attacking pestiferous ants. New research on cryptic species complexes (morphologically identical but reproductively and biologically distinct species) using molecular markers has tremendous potential for the identification of new biological control agents. This research is providing a better understanding of the wasp parasitoids attacking several pest groups in California including the Citrus </w:t>
      </w:r>
      <w:proofErr w:type="spellStart"/>
      <w:r w:rsidRPr="009E5E89">
        <w:rPr>
          <w:rFonts w:ascii="Times New Roman" w:hAnsi="Times New Roman" w:cs="Times New Roman"/>
          <w:bCs/>
        </w:rPr>
        <w:t>Peelminer</w:t>
      </w:r>
      <w:proofErr w:type="spellEnd"/>
      <w:r w:rsidRPr="009E5E89">
        <w:rPr>
          <w:rFonts w:ascii="Times New Roman" w:hAnsi="Times New Roman" w:cs="Times New Roman"/>
          <w:bCs/>
        </w:rPr>
        <w:t>, Citrus Leafminer, sharpshooter parasitoids and the Asian Citrus psyllid. Identification keys and other products will help other researchers to better understand the impact of these groups, and identify gaps that aid in targeting new biological control agents.</w:t>
      </w:r>
    </w:p>
    <w:p w:rsidR="008E53EE" w:rsidRPr="00400103" w:rsidRDefault="008E53EE" w:rsidP="008E53EE">
      <w:pPr>
        <w:autoSpaceDE/>
        <w:autoSpaceDN/>
        <w:adjustRightInd/>
        <w:rPr>
          <w:rFonts w:ascii="Times New Roman" w:hAnsi="Times New Roman" w:cs="Times New Roman"/>
        </w:rPr>
      </w:pPr>
    </w:p>
    <w:p w:rsidR="00D30543" w:rsidRPr="00583941" w:rsidRDefault="00D30543" w:rsidP="00D30543">
      <w:pPr>
        <w:rPr>
          <w:rFonts w:ascii="Times New Roman" w:hAnsi="Times New Roman" w:cs="Times New Roman"/>
        </w:rPr>
      </w:pPr>
    </w:p>
    <w:p w:rsidR="00D30543" w:rsidRPr="00583941" w:rsidRDefault="00BE1314" w:rsidP="00D30543">
      <w:pPr>
        <w:pStyle w:val="BodyText"/>
        <w:kinsoku w:val="0"/>
        <w:overflowPunct w:val="0"/>
        <w:jc w:val="left"/>
      </w:pPr>
      <w:r>
        <w:t>F</w:t>
      </w:r>
      <w:r w:rsidR="00D30543" w:rsidRPr="00583941">
        <w:t xml:space="preserve">ive years ago W-4185 project members released the first </w:t>
      </w:r>
      <w:r w:rsidR="00D30543" w:rsidRPr="00583941">
        <w:rPr>
          <w:bCs/>
          <w:color w:val="000000"/>
        </w:rPr>
        <w:t>biological control agent to be used in North America against hoarycress.</w:t>
      </w:r>
      <w:r w:rsidR="00D30543" w:rsidRPr="00583941">
        <w:t xml:space="preserve">  Over the past five years, projects have provided over</w:t>
      </w:r>
      <w:r w:rsidR="00D30543" w:rsidRPr="00583941">
        <w:rPr>
          <w:spacing w:val="-7"/>
        </w:rPr>
        <w:t xml:space="preserve"> </w:t>
      </w:r>
      <w:r w:rsidR="00D30543" w:rsidRPr="00583941">
        <w:t>165,000</w:t>
      </w:r>
      <w:r w:rsidR="00D30543" w:rsidRPr="00583941">
        <w:rPr>
          <w:spacing w:val="-7"/>
        </w:rPr>
        <w:t xml:space="preserve"> </w:t>
      </w:r>
      <w:proofErr w:type="spellStart"/>
      <w:r w:rsidR="00D30543" w:rsidRPr="00583941">
        <w:rPr>
          <w:i/>
        </w:rPr>
        <w:t>Aulacidea</w:t>
      </w:r>
      <w:proofErr w:type="spellEnd"/>
      <w:r w:rsidR="00D30543" w:rsidRPr="00583941">
        <w:rPr>
          <w:i/>
          <w:spacing w:val="-6"/>
        </w:rPr>
        <w:t xml:space="preserve"> </w:t>
      </w:r>
      <w:proofErr w:type="spellStart"/>
      <w:r w:rsidR="00D30543" w:rsidRPr="00583941">
        <w:rPr>
          <w:i/>
        </w:rPr>
        <w:t>acroptilonica</w:t>
      </w:r>
      <w:proofErr w:type="spellEnd"/>
      <w:r w:rsidR="00D30543" w:rsidRPr="00583941">
        <w:rPr>
          <w:spacing w:val="-7"/>
        </w:rPr>
        <w:t xml:space="preserve"> </w:t>
      </w:r>
      <w:r w:rsidR="00D30543" w:rsidRPr="00583941">
        <w:t>adults</w:t>
      </w:r>
      <w:r w:rsidR="00D30543" w:rsidRPr="00583941">
        <w:rPr>
          <w:spacing w:val="-7"/>
        </w:rPr>
        <w:t xml:space="preserve"> </w:t>
      </w:r>
      <w:r w:rsidR="00D30543" w:rsidRPr="00583941">
        <w:t>for</w:t>
      </w:r>
      <w:r w:rsidR="00D30543" w:rsidRPr="00583941">
        <w:rPr>
          <w:spacing w:val="-7"/>
        </w:rPr>
        <w:t xml:space="preserve"> </w:t>
      </w:r>
      <w:r w:rsidR="00D30543" w:rsidRPr="00583941">
        <w:t>redistribution.</w:t>
      </w:r>
      <w:r w:rsidR="00D30543" w:rsidRPr="00583941">
        <w:rPr>
          <w:spacing w:val="-6"/>
        </w:rPr>
        <w:t xml:space="preserve"> </w:t>
      </w:r>
      <w:r w:rsidR="00D30543" w:rsidRPr="00583941">
        <w:t>Gall</w:t>
      </w:r>
      <w:r w:rsidR="00D30543" w:rsidRPr="00583941">
        <w:rPr>
          <w:spacing w:val="-5"/>
        </w:rPr>
        <w:t xml:space="preserve"> </w:t>
      </w:r>
      <w:r w:rsidR="00D30543" w:rsidRPr="00583941">
        <w:t>wasps</w:t>
      </w:r>
      <w:r w:rsidR="00D30543" w:rsidRPr="00583941">
        <w:rPr>
          <w:spacing w:val="-4"/>
        </w:rPr>
        <w:t xml:space="preserve"> </w:t>
      </w:r>
      <w:r w:rsidR="00D30543" w:rsidRPr="00583941">
        <w:t>were</w:t>
      </w:r>
      <w:r w:rsidR="00D30543" w:rsidRPr="00583941">
        <w:rPr>
          <w:spacing w:val="-5"/>
        </w:rPr>
        <w:t xml:space="preserve"> </w:t>
      </w:r>
      <w:r w:rsidR="00D30543" w:rsidRPr="00583941">
        <w:t>utilized</w:t>
      </w:r>
      <w:r w:rsidR="00D30543" w:rsidRPr="00583941">
        <w:rPr>
          <w:spacing w:val="-5"/>
        </w:rPr>
        <w:t xml:space="preserve"> </w:t>
      </w:r>
      <w:r w:rsidR="00D30543" w:rsidRPr="00583941">
        <w:t>for</w:t>
      </w:r>
      <w:r w:rsidR="00D30543" w:rsidRPr="00583941">
        <w:rPr>
          <w:w w:val="99"/>
        </w:rPr>
        <w:t xml:space="preserve"> </w:t>
      </w:r>
      <w:r w:rsidR="00D30543" w:rsidRPr="00583941">
        <w:t>research</w:t>
      </w:r>
      <w:r w:rsidR="00D30543" w:rsidRPr="00583941">
        <w:rPr>
          <w:spacing w:val="-6"/>
        </w:rPr>
        <w:t xml:space="preserve"> </w:t>
      </w:r>
      <w:r w:rsidR="00D30543" w:rsidRPr="00583941">
        <w:t>releases,</w:t>
      </w:r>
      <w:r w:rsidR="00D30543" w:rsidRPr="00583941">
        <w:rPr>
          <w:spacing w:val="-5"/>
        </w:rPr>
        <w:t xml:space="preserve"> </w:t>
      </w:r>
      <w:r w:rsidR="00D30543" w:rsidRPr="00583941">
        <w:t>but</w:t>
      </w:r>
      <w:r w:rsidR="00D30543" w:rsidRPr="00583941">
        <w:rPr>
          <w:spacing w:val="-5"/>
        </w:rPr>
        <w:t xml:space="preserve"> </w:t>
      </w:r>
      <w:r w:rsidR="00D30543" w:rsidRPr="00583941">
        <w:t>the</w:t>
      </w:r>
      <w:r w:rsidR="00D30543" w:rsidRPr="00583941">
        <w:rPr>
          <w:spacing w:val="-6"/>
        </w:rPr>
        <w:t xml:space="preserve"> </w:t>
      </w:r>
      <w:r w:rsidR="00D30543" w:rsidRPr="00583941">
        <w:t>majority</w:t>
      </w:r>
      <w:r w:rsidR="00D30543" w:rsidRPr="00583941">
        <w:rPr>
          <w:spacing w:val="-5"/>
        </w:rPr>
        <w:t xml:space="preserve"> </w:t>
      </w:r>
      <w:r w:rsidR="00D30543" w:rsidRPr="00583941">
        <w:t>of</w:t>
      </w:r>
      <w:r w:rsidR="00D30543" w:rsidRPr="00583941">
        <w:rPr>
          <w:spacing w:val="-5"/>
        </w:rPr>
        <w:t xml:space="preserve"> </w:t>
      </w:r>
      <w:r w:rsidR="00D30543" w:rsidRPr="00583941">
        <w:t>adults</w:t>
      </w:r>
      <w:r w:rsidR="00D30543" w:rsidRPr="00583941">
        <w:rPr>
          <w:spacing w:val="-6"/>
        </w:rPr>
        <w:t xml:space="preserve"> </w:t>
      </w:r>
      <w:r w:rsidR="00D30543" w:rsidRPr="00583941">
        <w:t>were</w:t>
      </w:r>
      <w:r w:rsidR="00D30543" w:rsidRPr="00583941">
        <w:rPr>
          <w:spacing w:val="-5"/>
        </w:rPr>
        <w:t xml:space="preserve"> </w:t>
      </w:r>
      <w:r w:rsidR="00D30543" w:rsidRPr="00583941">
        <w:t>sent</w:t>
      </w:r>
      <w:r w:rsidR="00D30543" w:rsidRPr="00583941">
        <w:rPr>
          <w:spacing w:val="-5"/>
        </w:rPr>
        <w:t xml:space="preserve"> </w:t>
      </w:r>
      <w:r w:rsidR="00D30543" w:rsidRPr="00583941">
        <w:t>to</w:t>
      </w:r>
      <w:r w:rsidR="00D30543" w:rsidRPr="00583941">
        <w:rPr>
          <w:spacing w:val="-6"/>
        </w:rPr>
        <w:t xml:space="preserve"> </w:t>
      </w:r>
      <w:r w:rsidR="00D30543" w:rsidRPr="00583941">
        <w:t>county,</w:t>
      </w:r>
      <w:r w:rsidR="00D30543" w:rsidRPr="00583941">
        <w:rPr>
          <w:spacing w:val="-5"/>
        </w:rPr>
        <w:t xml:space="preserve"> </w:t>
      </w:r>
      <w:r w:rsidR="00D30543" w:rsidRPr="00583941">
        <w:t>federal,</w:t>
      </w:r>
      <w:r w:rsidR="00D30543" w:rsidRPr="00583941">
        <w:rPr>
          <w:spacing w:val="-5"/>
        </w:rPr>
        <w:t xml:space="preserve"> </w:t>
      </w:r>
      <w:r w:rsidR="00D30543" w:rsidRPr="00583941">
        <w:t>and</w:t>
      </w:r>
      <w:r w:rsidR="00D30543" w:rsidRPr="00583941">
        <w:rPr>
          <w:spacing w:val="-6"/>
        </w:rPr>
        <w:t xml:space="preserve"> </w:t>
      </w:r>
      <w:r w:rsidR="00D30543" w:rsidRPr="00583941">
        <w:t>state</w:t>
      </w:r>
      <w:r w:rsidR="00D30543" w:rsidRPr="00583941">
        <w:rPr>
          <w:spacing w:val="-5"/>
        </w:rPr>
        <w:t xml:space="preserve"> </w:t>
      </w:r>
      <w:r w:rsidR="00D30543" w:rsidRPr="00583941">
        <w:t>cooperators</w:t>
      </w:r>
      <w:r w:rsidR="00D30543" w:rsidRPr="00583941">
        <w:rPr>
          <w:spacing w:val="-5"/>
        </w:rPr>
        <w:t xml:space="preserve"> </w:t>
      </w:r>
      <w:r w:rsidR="00D30543" w:rsidRPr="00583941">
        <w:t>in</w:t>
      </w:r>
      <w:r w:rsidR="00D30543" w:rsidRPr="00583941">
        <w:rPr>
          <w:spacing w:val="-6"/>
        </w:rPr>
        <w:t xml:space="preserve"> </w:t>
      </w:r>
      <w:r w:rsidR="00D30543" w:rsidRPr="00583941">
        <w:t>ten</w:t>
      </w:r>
      <w:r w:rsidR="00D30543" w:rsidRPr="00583941">
        <w:rPr>
          <w:spacing w:val="-5"/>
        </w:rPr>
        <w:t xml:space="preserve"> </w:t>
      </w:r>
      <w:r w:rsidR="00D30543" w:rsidRPr="00583941">
        <w:t>counties</w:t>
      </w:r>
      <w:r w:rsidR="00D30543" w:rsidRPr="00583941">
        <w:rPr>
          <w:spacing w:val="-5"/>
        </w:rPr>
        <w:t xml:space="preserve"> </w:t>
      </w:r>
      <w:r w:rsidR="00D30543" w:rsidRPr="00583941">
        <w:t>located</w:t>
      </w:r>
      <w:r w:rsidR="00D30543" w:rsidRPr="00583941">
        <w:rPr>
          <w:w w:val="99"/>
        </w:rPr>
        <w:t xml:space="preserve"> </w:t>
      </w:r>
      <w:r w:rsidR="00D30543" w:rsidRPr="00583941">
        <w:t>Montana,</w:t>
      </w:r>
      <w:r w:rsidR="00D30543" w:rsidRPr="00583941">
        <w:rPr>
          <w:spacing w:val="-7"/>
        </w:rPr>
        <w:t xml:space="preserve"> </w:t>
      </w:r>
      <w:r w:rsidR="00D30543" w:rsidRPr="00583941">
        <w:t>and</w:t>
      </w:r>
      <w:r w:rsidR="00D30543" w:rsidRPr="00583941">
        <w:rPr>
          <w:spacing w:val="-6"/>
        </w:rPr>
        <w:t xml:space="preserve"> </w:t>
      </w:r>
      <w:r w:rsidR="00D30543" w:rsidRPr="00583941">
        <w:t>tribal</w:t>
      </w:r>
      <w:r w:rsidR="00D30543" w:rsidRPr="00583941">
        <w:rPr>
          <w:spacing w:val="-6"/>
        </w:rPr>
        <w:t xml:space="preserve"> </w:t>
      </w:r>
      <w:r w:rsidR="00D30543" w:rsidRPr="00583941">
        <w:t>lands</w:t>
      </w:r>
      <w:r w:rsidR="00D30543" w:rsidRPr="00583941">
        <w:rPr>
          <w:spacing w:val="-6"/>
        </w:rPr>
        <w:t xml:space="preserve"> </w:t>
      </w:r>
      <w:r w:rsidR="00D30543" w:rsidRPr="00583941">
        <w:t>(Crow,</w:t>
      </w:r>
      <w:r w:rsidR="00D30543" w:rsidRPr="00583941">
        <w:rPr>
          <w:spacing w:val="-6"/>
        </w:rPr>
        <w:t xml:space="preserve"> </w:t>
      </w:r>
      <w:r w:rsidR="00D30543" w:rsidRPr="00583941">
        <w:t>Northern</w:t>
      </w:r>
      <w:r w:rsidR="00D30543" w:rsidRPr="00583941">
        <w:rPr>
          <w:spacing w:val="-6"/>
        </w:rPr>
        <w:t xml:space="preserve"> </w:t>
      </w:r>
      <w:r w:rsidR="00D30543" w:rsidRPr="00583941">
        <w:t>Cheyenne,</w:t>
      </w:r>
      <w:r w:rsidR="00D30543" w:rsidRPr="00583941">
        <w:rPr>
          <w:spacing w:val="-6"/>
        </w:rPr>
        <w:t xml:space="preserve"> </w:t>
      </w:r>
      <w:r w:rsidR="00D30543" w:rsidRPr="00583941">
        <w:t>Ft.</w:t>
      </w:r>
      <w:r w:rsidR="00D30543" w:rsidRPr="00583941">
        <w:rPr>
          <w:spacing w:val="-6"/>
        </w:rPr>
        <w:t xml:space="preserve"> </w:t>
      </w:r>
      <w:r w:rsidR="00D30543" w:rsidRPr="00583941">
        <w:t>Belknap,</w:t>
      </w:r>
      <w:r w:rsidR="00D30543" w:rsidRPr="00583941">
        <w:rPr>
          <w:spacing w:val="-6"/>
        </w:rPr>
        <w:t xml:space="preserve"> </w:t>
      </w:r>
      <w:r w:rsidR="00D30543" w:rsidRPr="00583941">
        <w:t>Chippewa</w:t>
      </w:r>
      <w:r w:rsidR="00D30543" w:rsidRPr="00583941">
        <w:rPr>
          <w:spacing w:val="-6"/>
        </w:rPr>
        <w:t xml:space="preserve"> </w:t>
      </w:r>
      <w:r w:rsidR="00D30543" w:rsidRPr="00583941">
        <w:t>Cree,</w:t>
      </w:r>
      <w:r w:rsidR="00D30543" w:rsidRPr="00583941">
        <w:rPr>
          <w:spacing w:val="-6"/>
        </w:rPr>
        <w:t xml:space="preserve"> </w:t>
      </w:r>
      <w:r w:rsidR="00D30543" w:rsidRPr="00583941">
        <w:t>and</w:t>
      </w:r>
      <w:r w:rsidR="00D30543" w:rsidRPr="00583941">
        <w:rPr>
          <w:spacing w:val="-6"/>
        </w:rPr>
        <w:t xml:space="preserve"> </w:t>
      </w:r>
      <w:r w:rsidR="00D30543" w:rsidRPr="00583941">
        <w:t>Confederated</w:t>
      </w:r>
      <w:r w:rsidR="00D30543" w:rsidRPr="00583941">
        <w:rPr>
          <w:spacing w:val="-6"/>
        </w:rPr>
        <w:t xml:space="preserve"> </w:t>
      </w:r>
      <w:r w:rsidR="00D30543" w:rsidRPr="00583941">
        <w:t>Salish</w:t>
      </w:r>
      <w:r w:rsidR="00D30543" w:rsidRPr="00583941">
        <w:rPr>
          <w:spacing w:val="-6"/>
        </w:rPr>
        <w:t xml:space="preserve"> </w:t>
      </w:r>
      <w:r w:rsidR="00D30543" w:rsidRPr="00583941">
        <w:t>and</w:t>
      </w:r>
      <w:r w:rsidR="00D30543" w:rsidRPr="00583941">
        <w:rPr>
          <w:spacing w:val="-6"/>
        </w:rPr>
        <w:t xml:space="preserve"> </w:t>
      </w:r>
      <w:r w:rsidR="00D30543" w:rsidRPr="00583941">
        <w:t>Kootenai</w:t>
      </w:r>
      <w:r w:rsidR="00D30543" w:rsidRPr="00583941">
        <w:rPr>
          <w:w w:val="99"/>
        </w:rPr>
        <w:t xml:space="preserve"> </w:t>
      </w:r>
      <w:r w:rsidR="00D30543" w:rsidRPr="00583941">
        <w:t>tribes).</w:t>
      </w:r>
      <w:r w:rsidR="00D30543" w:rsidRPr="00583941">
        <w:rPr>
          <w:spacing w:val="-6"/>
        </w:rPr>
        <w:t xml:space="preserve"> </w:t>
      </w:r>
      <w:r w:rsidR="00D30543" w:rsidRPr="00583941">
        <w:t>Consignments</w:t>
      </w:r>
      <w:r w:rsidR="00D30543" w:rsidRPr="00583941">
        <w:rPr>
          <w:spacing w:val="-6"/>
        </w:rPr>
        <w:t xml:space="preserve"> </w:t>
      </w:r>
      <w:r w:rsidR="00D30543" w:rsidRPr="00583941">
        <w:t>were</w:t>
      </w:r>
      <w:r w:rsidR="00D30543" w:rsidRPr="00583941">
        <w:rPr>
          <w:spacing w:val="-6"/>
        </w:rPr>
        <w:t xml:space="preserve"> </w:t>
      </w:r>
      <w:r w:rsidR="00D30543" w:rsidRPr="00583941">
        <w:t>also</w:t>
      </w:r>
      <w:r w:rsidR="00D30543" w:rsidRPr="00583941">
        <w:rPr>
          <w:spacing w:val="-5"/>
        </w:rPr>
        <w:t xml:space="preserve"> </w:t>
      </w:r>
      <w:r w:rsidR="00D30543" w:rsidRPr="00583941">
        <w:t>made</w:t>
      </w:r>
      <w:r w:rsidR="00D30543" w:rsidRPr="00583941">
        <w:rPr>
          <w:spacing w:val="-6"/>
        </w:rPr>
        <w:t xml:space="preserve"> </w:t>
      </w:r>
      <w:r w:rsidR="00D30543" w:rsidRPr="00583941">
        <w:t>to</w:t>
      </w:r>
      <w:r w:rsidR="00D30543" w:rsidRPr="00583941">
        <w:rPr>
          <w:spacing w:val="-6"/>
        </w:rPr>
        <w:t xml:space="preserve"> </w:t>
      </w:r>
      <w:r w:rsidR="00D30543" w:rsidRPr="00583941">
        <w:t>USDA-APHIS</w:t>
      </w:r>
      <w:r w:rsidR="00D30543" w:rsidRPr="00583941">
        <w:rPr>
          <w:spacing w:val="-5"/>
        </w:rPr>
        <w:t xml:space="preserve"> </w:t>
      </w:r>
      <w:r w:rsidR="00D30543" w:rsidRPr="00583941">
        <w:t>PPQ</w:t>
      </w:r>
      <w:r w:rsidR="00D30543" w:rsidRPr="00583941">
        <w:rPr>
          <w:spacing w:val="-6"/>
        </w:rPr>
        <w:t xml:space="preserve"> </w:t>
      </w:r>
      <w:r w:rsidR="00D30543" w:rsidRPr="00583941">
        <w:t>&amp;</w:t>
      </w:r>
      <w:r w:rsidR="00D30543" w:rsidRPr="00583941">
        <w:rPr>
          <w:spacing w:val="-6"/>
        </w:rPr>
        <w:t xml:space="preserve"> </w:t>
      </w:r>
      <w:r w:rsidR="00D30543" w:rsidRPr="00583941">
        <w:t>CPHST,</w:t>
      </w:r>
      <w:r w:rsidR="00D30543" w:rsidRPr="00583941">
        <w:rPr>
          <w:spacing w:val="-5"/>
        </w:rPr>
        <w:t xml:space="preserve"> </w:t>
      </w:r>
      <w:r w:rsidR="00D30543" w:rsidRPr="00583941">
        <w:t>BLM,</w:t>
      </w:r>
      <w:r w:rsidR="00D30543" w:rsidRPr="00583941">
        <w:rPr>
          <w:spacing w:val="-6"/>
        </w:rPr>
        <w:t xml:space="preserve"> </w:t>
      </w:r>
      <w:r w:rsidR="00D30543" w:rsidRPr="00583941">
        <w:t>New</w:t>
      </w:r>
      <w:r w:rsidR="00D30543" w:rsidRPr="00583941">
        <w:rPr>
          <w:spacing w:val="-6"/>
        </w:rPr>
        <w:t xml:space="preserve"> </w:t>
      </w:r>
      <w:r w:rsidR="00D30543" w:rsidRPr="00583941">
        <w:t>Mexico</w:t>
      </w:r>
      <w:r w:rsidR="00D30543" w:rsidRPr="00583941">
        <w:rPr>
          <w:spacing w:val="-5"/>
        </w:rPr>
        <w:t xml:space="preserve"> </w:t>
      </w:r>
      <w:r w:rsidR="00D30543" w:rsidRPr="00583941">
        <w:t>State</w:t>
      </w:r>
      <w:r w:rsidR="00D30543" w:rsidRPr="00583941">
        <w:rPr>
          <w:spacing w:val="-6"/>
        </w:rPr>
        <w:t xml:space="preserve"> </w:t>
      </w:r>
      <w:r w:rsidR="00D30543" w:rsidRPr="00583941">
        <w:t>University,</w:t>
      </w:r>
      <w:r w:rsidR="00D30543" w:rsidRPr="00583941">
        <w:rPr>
          <w:spacing w:val="-6"/>
        </w:rPr>
        <w:t xml:space="preserve"> </w:t>
      </w:r>
      <w:r w:rsidR="00D30543" w:rsidRPr="00583941">
        <w:t>University</w:t>
      </w:r>
      <w:r w:rsidR="00D30543" w:rsidRPr="00583941">
        <w:rPr>
          <w:spacing w:val="-5"/>
        </w:rPr>
        <w:t xml:space="preserve"> </w:t>
      </w:r>
      <w:r w:rsidR="00D30543" w:rsidRPr="00583941">
        <w:t>of</w:t>
      </w:r>
      <w:r w:rsidR="00D30543" w:rsidRPr="00583941">
        <w:rPr>
          <w:w w:val="99"/>
        </w:rPr>
        <w:t xml:space="preserve"> </w:t>
      </w:r>
      <w:r w:rsidR="00D30543" w:rsidRPr="00583941">
        <w:t>Wyoming,</w:t>
      </w:r>
      <w:r w:rsidR="00D30543" w:rsidRPr="00583941">
        <w:rPr>
          <w:spacing w:val="-8"/>
        </w:rPr>
        <w:t xml:space="preserve"> </w:t>
      </w:r>
      <w:r w:rsidR="00D30543" w:rsidRPr="00583941">
        <w:t>Washington</w:t>
      </w:r>
      <w:r w:rsidR="00D30543" w:rsidRPr="00583941">
        <w:rPr>
          <w:spacing w:val="-8"/>
        </w:rPr>
        <w:t xml:space="preserve"> </w:t>
      </w:r>
      <w:r w:rsidR="00D30543" w:rsidRPr="00583941">
        <w:t>State</w:t>
      </w:r>
      <w:r w:rsidR="00D30543" w:rsidRPr="00583941">
        <w:rPr>
          <w:spacing w:val="-7"/>
        </w:rPr>
        <w:t xml:space="preserve"> </w:t>
      </w:r>
      <w:r w:rsidR="00D30543" w:rsidRPr="00583941">
        <w:t>University,</w:t>
      </w:r>
      <w:r w:rsidR="00D30543" w:rsidRPr="00583941">
        <w:rPr>
          <w:spacing w:val="-8"/>
        </w:rPr>
        <w:t xml:space="preserve"> </w:t>
      </w:r>
      <w:r w:rsidR="00D30543" w:rsidRPr="00583941">
        <w:t>Wyoming</w:t>
      </w:r>
      <w:r w:rsidR="00D30543" w:rsidRPr="00583941">
        <w:rPr>
          <w:spacing w:val="-7"/>
        </w:rPr>
        <w:t xml:space="preserve"> </w:t>
      </w:r>
      <w:r w:rsidR="00D30543" w:rsidRPr="00583941">
        <w:t>Weed</w:t>
      </w:r>
      <w:r w:rsidR="00D30543" w:rsidRPr="00583941">
        <w:rPr>
          <w:spacing w:val="-8"/>
        </w:rPr>
        <w:t xml:space="preserve"> </w:t>
      </w:r>
      <w:r w:rsidR="00D30543" w:rsidRPr="00583941">
        <w:t>&amp;</w:t>
      </w:r>
      <w:r w:rsidR="00D30543" w:rsidRPr="00583941">
        <w:rPr>
          <w:spacing w:val="-7"/>
        </w:rPr>
        <w:t xml:space="preserve"> </w:t>
      </w:r>
      <w:r w:rsidR="00D30543" w:rsidRPr="00583941">
        <w:t>Pest,</w:t>
      </w:r>
      <w:r w:rsidR="00D30543" w:rsidRPr="00583941">
        <w:rPr>
          <w:spacing w:val="-8"/>
        </w:rPr>
        <w:t xml:space="preserve"> </w:t>
      </w:r>
      <w:r w:rsidR="00D30543" w:rsidRPr="00583941">
        <w:t>Department</w:t>
      </w:r>
      <w:r w:rsidR="00D30543" w:rsidRPr="00583941">
        <w:rPr>
          <w:spacing w:val="-7"/>
        </w:rPr>
        <w:t xml:space="preserve"> </w:t>
      </w:r>
      <w:r w:rsidR="00D30543" w:rsidRPr="00583941">
        <w:t>of</w:t>
      </w:r>
      <w:r w:rsidR="00D30543" w:rsidRPr="00583941">
        <w:rPr>
          <w:spacing w:val="-8"/>
        </w:rPr>
        <w:t xml:space="preserve"> </w:t>
      </w:r>
      <w:r w:rsidR="00D30543" w:rsidRPr="00583941">
        <w:t>Agriculture</w:t>
      </w:r>
      <w:r w:rsidR="00D30543" w:rsidRPr="00583941">
        <w:rPr>
          <w:spacing w:val="-7"/>
        </w:rPr>
        <w:t xml:space="preserve"> </w:t>
      </w:r>
      <w:r w:rsidR="00D30543" w:rsidRPr="00583941">
        <w:t>in</w:t>
      </w:r>
      <w:r w:rsidR="00D30543" w:rsidRPr="00583941">
        <w:rPr>
          <w:spacing w:val="-8"/>
        </w:rPr>
        <w:t xml:space="preserve"> </w:t>
      </w:r>
      <w:r w:rsidR="00D30543" w:rsidRPr="00583941">
        <w:t>California,</w:t>
      </w:r>
      <w:r w:rsidR="00D30543" w:rsidRPr="00583941">
        <w:rPr>
          <w:spacing w:val="-7"/>
        </w:rPr>
        <w:t xml:space="preserve"> </w:t>
      </w:r>
      <w:r w:rsidR="00D30543" w:rsidRPr="00583941">
        <w:t>Oregon</w:t>
      </w:r>
      <w:r w:rsidR="00D30543" w:rsidRPr="00583941">
        <w:rPr>
          <w:spacing w:val="-8"/>
        </w:rPr>
        <w:t xml:space="preserve"> </w:t>
      </w:r>
      <w:r w:rsidR="00D30543" w:rsidRPr="00583941">
        <w:t>and</w:t>
      </w:r>
      <w:r w:rsidR="00D30543" w:rsidRPr="00583941">
        <w:rPr>
          <w:spacing w:val="-7"/>
        </w:rPr>
        <w:t xml:space="preserve"> </w:t>
      </w:r>
      <w:r w:rsidR="00D30543" w:rsidRPr="00583941">
        <w:t>Nevada, and</w:t>
      </w:r>
      <w:r w:rsidR="00D30543" w:rsidRPr="00583941">
        <w:rPr>
          <w:spacing w:val="-5"/>
        </w:rPr>
        <w:t xml:space="preserve"> </w:t>
      </w:r>
      <w:r w:rsidR="00D30543" w:rsidRPr="00583941">
        <w:t>the</w:t>
      </w:r>
      <w:r w:rsidR="00D30543" w:rsidRPr="00583941">
        <w:rPr>
          <w:spacing w:val="-5"/>
        </w:rPr>
        <w:t xml:space="preserve"> </w:t>
      </w:r>
      <w:r w:rsidR="00D30543" w:rsidRPr="00583941">
        <w:t>Nez</w:t>
      </w:r>
      <w:r w:rsidR="00D30543" w:rsidRPr="00583941">
        <w:rPr>
          <w:spacing w:val="-5"/>
        </w:rPr>
        <w:t xml:space="preserve"> </w:t>
      </w:r>
      <w:r w:rsidR="00D30543" w:rsidRPr="00583941">
        <w:t>Perce</w:t>
      </w:r>
      <w:r w:rsidR="00D30543" w:rsidRPr="00583941">
        <w:rPr>
          <w:spacing w:val="-5"/>
        </w:rPr>
        <w:t xml:space="preserve"> </w:t>
      </w:r>
      <w:r w:rsidR="00D30543" w:rsidRPr="00583941">
        <w:t>Biocontrol</w:t>
      </w:r>
      <w:r w:rsidR="00D30543" w:rsidRPr="00583941">
        <w:rPr>
          <w:spacing w:val="-5"/>
        </w:rPr>
        <w:t xml:space="preserve"> </w:t>
      </w:r>
      <w:r w:rsidR="00D30543" w:rsidRPr="00583941">
        <w:t>Center,</w:t>
      </w:r>
      <w:r w:rsidR="00D30543" w:rsidRPr="00583941">
        <w:rPr>
          <w:spacing w:val="-5"/>
        </w:rPr>
        <w:t xml:space="preserve"> </w:t>
      </w:r>
      <w:r w:rsidR="00D30543" w:rsidRPr="00583941">
        <w:t>and</w:t>
      </w:r>
      <w:r w:rsidR="00D30543" w:rsidRPr="00583941">
        <w:rPr>
          <w:spacing w:val="-5"/>
        </w:rPr>
        <w:t xml:space="preserve"> </w:t>
      </w:r>
      <w:r w:rsidR="00D30543" w:rsidRPr="00583941">
        <w:t>the</w:t>
      </w:r>
      <w:r w:rsidR="00D30543" w:rsidRPr="00583941">
        <w:rPr>
          <w:spacing w:val="-5"/>
        </w:rPr>
        <w:t xml:space="preserve"> </w:t>
      </w:r>
      <w:r w:rsidR="00D30543" w:rsidRPr="00583941">
        <w:t>biocontrol</w:t>
      </w:r>
      <w:r w:rsidR="00D30543" w:rsidRPr="00583941">
        <w:rPr>
          <w:spacing w:val="-5"/>
        </w:rPr>
        <w:t xml:space="preserve"> </w:t>
      </w:r>
      <w:r w:rsidR="00D30543" w:rsidRPr="00583941">
        <w:t>program</w:t>
      </w:r>
      <w:r w:rsidR="00D30543" w:rsidRPr="00583941">
        <w:rPr>
          <w:spacing w:val="-5"/>
        </w:rPr>
        <w:t xml:space="preserve"> </w:t>
      </w:r>
      <w:r w:rsidR="00D30543" w:rsidRPr="00583941">
        <w:t>at</w:t>
      </w:r>
      <w:r w:rsidR="00D30543" w:rsidRPr="00583941">
        <w:rPr>
          <w:spacing w:val="-5"/>
        </w:rPr>
        <w:t xml:space="preserve"> </w:t>
      </w:r>
      <w:r w:rsidR="00D30543" w:rsidRPr="00583941">
        <w:t>Whitehall</w:t>
      </w:r>
      <w:r w:rsidR="00D30543" w:rsidRPr="00583941">
        <w:rPr>
          <w:spacing w:val="-5"/>
        </w:rPr>
        <w:t xml:space="preserve"> </w:t>
      </w:r>
      <w:r w:rsidR="00D30543" w:rsidRPr="00583941">
        <w:t>High</w:t>
      </w:r>
      <w:r w:rsidR="00D30543" w:rsidRPr="00583941">
        <w:rPr>
          <w:spacing w:val="-4"/>
        </w:rPr>
        <w:t xml:space="preserve"> </w:t>
      </w:r>
      <w:r w:rsidR="00D30543" w:rsidRPr="00583941">
        <w:t>School,</w:t>
      </w:r>
      <w:r w:rsidR="00D30543" w:rsidRPr="00583941">
        <w:rPr>
          <w:spacing w:val="-5"/>
        </w:rPr>
        <w:t xml:space="preserve"> </w:t>
      </w:r>
      <w:r w:rsidR="00D30543" w:rsidRPr="00583941">
        <w:t xml:space="preserve">MT. </w:t>
      </w:r>
      <w:r w:rsidR="00D30543" w:rsidRPr="00583941">
        <w:rPr>
          <w:bCs/>
          <w:color w:val="000000"/>
        </w:rPr>
        <w:t xml:space="preserve">We also released the gall mite </w:t>
      </w:r>
      <w:proofErr w:type="spellStart"/>
      <w:r w:rsidR="00D30543" w:rsidRPr="00583941">
        <w:rPr>
          <w:bCs/>
          <w:i/>
          <w:color w:val="000000"/>
        </w:rPr>
        <w:t>Aceria</w:t>
      </w:r>
      <w:proofErr w:type="spellEnd"/>
      <w:r w:rsidR="00D30543" w:rsidRPr="00583941">
        <w:rPr>
          <w:bCs/>
          <w:i/>
          <w:color w:val="000000"/>
        </w:rPr>
        <w:t xml:space="preserve"> </w:t>
      </w:r>
      <w:proofErr w:type="spellStart"/>
      <w:r w:rsidR="00D30543" w:rsidRPr="00583941">
        <w:rPr>
          <w:bCs/>
          <w:i/>
          <w:color w:val="000000"/>
        </w:rPr>
        <w:t>drabae</w:t>
      </w:r>
      <w:proofErr w:type="spellEnd"/>
      <w:r w:rsidR="00D30543" w:rsidRPr="00583941">
        <w:rPr>
          <w:bCs/>
          <w:i/>
          <w:color w:val="000000"/>
        </w:rPr>
        <w:t xml:space="preserve"> </w:t>
      </w:r>
      <w:r w:rsidR="00D30543" w:rsidRPr="00583941">
        <w:rPr>
          <w:bCs/>
          <w:color w:val="000000"/>
        </w:rPr>
        <w:t xml:space="preserve">in Montana in 2019 and 2020, and had recovery of the mite at </w:t>
      </w:r>
      <w:proofErr w:type="gramStart"/>
      <w:r w:rsidR="00D30543" w:rsidRPr="00583941">
        <w:rPr>
          <w:bCs/>
          <w:color w:val="000000"/>
        </w:rPr>
        <w:t>both</w:t>
      </w:r>
      <w:proofErr w:type="gramEnd"/>
      <w:r w:rsidR="00D30543" w:rsidRPr="00583941">
        <w:rPr>
          <w:bCs/>
          <w:color w:val="000000"/>
        </w:rPr>
        <w:t xml:space="preserve"> of the 2019 releases. </w:t>
      </w:r>
    </w:p>
    <w:p w:rsidR="00D30543" w:rsidRPr="00583941" w:rsidRDefault="00D30543" w:rsidP="00D30543">
      <w:pPr>
        <w:rPr>
          <w:rFonts w:ascii="Times New Roman" w:hAnsi="Times New Roman" w:cs="Times New Roman"/>
        </w:rPr>
      </w:pPr>
    </w:p>
    <w:p w:rsidR="00D30543" w:rsidRPr="00583941" w:rsidRDefault="00D30543" w:rsidP="00D30543">
      <w:pPr>
        <w:ind w:right="40"/>
        <w:rPr>
          <w:rFonts w:ascii="Times New Roman" w:hAnsi="Times New Roman" w:cs="Times New Roman"/>
          <w:bCs/>
          <w:color w:val="000000"/>
        </w:rPr>
      </w:pPr>
      <w:proofErr w:type="spellStart"/>
      <w:r w:rsidRPr="00583941">
        <w:rPr>
          <w:rFonts w:ascii="Times New Roman" w:hAnsi="Times New Roman" w:cs="Times New Roman"/>
          <w:bCs/>
          <w:i/>
          <w:color w:val="000000"/>
        </w:rPr>
        <w:lastRenderedPageBreak/>
        <w:t>Orcytes</w:t>
      </w:r>
      <w:proofErr w:type="spellEnd"/>
      <w:r w:rsidRPr="00583941">
        <w:rPr>
          <w:rFonts w:ascii="Times New Roman" w:hAnsi="Times New Roman" w:cs="Times New Roman"/>
          <w:bCs/>
          <w:i/>
          <w:color w:val="000000"/>
        </w:rPr>
        <w:t xml:space="preserve"> </w:t>
      </w:r>
      <w:proofErr w:type="spellStart"/>
      <w:r w:rsidRPr="00583941">
        <w:rPr>
          <w:rFonts w:ascii="Times New Roman" w:hAnsi="Times New Roman" w:cs="Times New Roman"/>
          <w:bCs/>
          <w:i/>
          <w:color w:val="000000"/>
        </w:rPr>
        <w:t>nudivirus</w:t>
      </w:r>
      <w:proofErr w:type="spellEnd"/>
      <w:r w:rsidRPr="00583941">
        <w:rPr>
          <w:rFonts w:ascii="Times New Roman" w:hAnsi="Times New Roman" w:cs="Times New Roman"/>
          <w:bCs/>
          <w:color w:val="000000"/>
        </w:rPr>
        <w:t xml:space="preserve"> is currently being disseminated throughout Guam and its impact monitored.  New strains of </w:t>
      </w:r>
      <w:r w:rsidRPr="00583941">
        <w:rPr>
          <w:rFonts w:ascii="Times New Roman" w:hAnsi="Times New Roman" w:cs="Times New Roman"/>
          <w:bCs/>
          <w:i/>
          <w:color w:val="000000"/>
        </w:rPr>
        <w:t xml:space="preserve">O. </w:t>
      </w:r>
      <w:proofErr w:type="spellStart"/>
      <w:r w:rsidRPr="00583941">
        <w:rPr>
          <w:rFonts w:ascii="Times New Roman" w:hAnsi="Times New Roman" w:cs="Times New Roman"/>
          <w:bCs/>
          <w:i/>
          <w:color w:val="000000"/>
        </w:rPr>
        <w:t>nudivirus</w:t>
      </w:r>
      <w:proofErr w:type="spellEnd"/>
      <w:r w:rsidRPr="00583941">
        <w:rPr>
          <w:rFonts w:ascii="Times New Roman" w:hAnsi="Times New Roman" w:cs="Times New Roman"/>
          <w:bCs/>
          <w:color w:val="000000"/>
        </w:rPr>
        <w:t xml:space="preserve"> are being sought from coconut rhinoceros beetle infested countries in the Western Pacific Region.</w:t>
      </w:r>
    </w:p>
    <w:p w:rsidR="00D30543" w:rsidRPr="00583941" w:rsidRDefault="00D30543" w:rsidP="00D30543">
      <w:pPr>
        <w:rPr>
          <w:rFonts w:ascii="Times New Roman" w:hAnsi="Times New Roman" w:cs="Times New Roman"/>
        </w:rPr>
      </w:pPr>
    </w:p>
    <w:p w:rsidR="00D30543" w:rsidRPr="00583941" w:rsidRDefault="00D30543" w:rsidP="00D30543">
      <w:pPr>
        <w:spacing w:line="240" w:lineRule="atLeast"/>
        <w:ind w:right="40"/>
        <w:rPr>
          <w:rFonts w:ascii="Times New Roman" w:hAnsi="Times New Roman" w:cs="Times New Roman"/>
          <w:bCs/>
          <w:color w:val="000000"/>
        </w:rPr>
      </w:pPr>
      <w:r w:rsidRPr="00583941">
        <w:rPr>
          <w:rFonts w:ascii="Times New Roman" w:hAnsi="Times New Roman" w:cs="Times New Roman"/>
          <w:color w:val="000000"/>
        </w:rPr>
        <w:t>A method of rearing bulb mites in the laboratory has been developed and published.</w:t>
      </w:r>
      <w:r w:rsidRPr="00583941">
        <w:rPr>
          <w:rFonts w:ascii="Times New Roman" w:hAnsi="Times New Roman" w:cs="Times New Roman"/>
          <w:bCs/>
          <w:color w:val="000000"/>
        </w:rPr>
        <w:t xml:space="preserve"> This information will be of use to other scientists who are working on this pest, and who need to rear them for their biological control research.</w:t>
      </w:r>
    </w:p>
    <w:p w:rsidR="00D30543" w:rsidRPr="00583941" w:rsidRDefault="00D30543" w:rsidP="00D30543">
      <w:pPr>
        <w:pStyle w:val="ListParagraph"/>
        <w:spacing w:line="240" w:lineRule="atLeast"/>
        <w:ind w:left="360" w:right="40"/>
        <w:rPr>
          <w:rFonts w:ascii="Times New Roman" w:hAnsi="Times New Roman"/>
          <w:bCs/>
          <w:color w:val="000000"/>
          <w:sz w:val="24"/>
          <w:szCs w:val="24"/>
        </w:rPr>
      </w:pPr>
    </w:p>
    <w:p w:rsidR="00D30543" w:rsidRPr="00583941" w:rsidRDefault="00D30543" w:rsidP="00D30543">
      <w:pPr>
        <w:widowControl w:val="0"/>
        <w:tabs>
          <w:tab w:val="left" w:pos="-720"/>
          <w:tab w:val="left" w:pos="360"/>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40" w:line="240" w:lineRule="atLeast"/>
        <w:ind w:right="40"/>
        <w:rPr>
          <w:rFonts w:ascii="Times New Roman" w:hAnsi="Times New Roman" w:cs="Times New Roman"/>
          <w:bCs/>
          <w:lang w:eastAsia="ko-KR"/>
        </w:rPr>
      </w:pPr>
      <w:r w:rsidRPr="00583941">
        <w:rPr>
          <w:rFonts w:ascii="Times New Roman" w:hAnsi="Times New Roman" w:cs="Times New Roman"/>
          <w:bCs/>
          <w:color w:val="000000"/>
        </w:rPr>
        <w:t>Multiple presentations and factsheets were prepared and given on the value of habitat plantings, reaching at least 1,000 growers, many of whom have adopted this practice which benefits the environment by supporting beneficial arthropods.</w:t>
      </w:r>
    </w:p>
    <w:p w:rsidR="00D30543" w:rsidRPr="00583941" w:rsidRDefault="00D30543" w:rsidP="00D30543">
      <w:pPr>
        <w:rPr>
          <w:rFonts w:ascii="Times New Roman" w:hAnsi="Times New Roman" w:cs="Times New Roman"/>
        </w:rPr>
      </w:pPr>
    </w:p>
    <w:p w:rsidR="00D30543" w:rsidRPr="00583941" w:rsidRDefault="00D30543" w:rsidP="00D30543">
      <w:pPr>
        <w:ind w:right="40"/>
        <w:rPr>
          <w:rFonts w:ascii="Times New Roman" w:hAnsi="Times New Roman" w:cs="Times New Roman"/>
          <w:bCs/>
          <w:color w:val="000000"/>
        </w:rPr>
      </w:pPr>
      <w:proofErr w:type="spellStart"/>
      <w:r w:rsidRPr="00583941">
        <w:rPr>
          <w:rFonts w:ascii="Times New Roman" w:hAnsi="Times New Roman" w:cs="Times New Roman"/>
          <w:bCs/>
          <w:i/>
          <w:color w:val="000000"/>
        </w:rPr>
        <w:t>Gryon</w:t>
      </w:r>
      <w:proofErr w:type="spellEnd"/>
      <w:r w:rsidRPr="00583941">
        <w:rPr>
          <w:rFonts w:ascii="Times New Roman" w:hAnsi="Times New Roman" w:cs="Times New Roman"/>
          <w:bCs/>
          <w:i/>
          <w:color w:val="000000"/>
        </w:rPr>
        <w:t xml:space="preserve"> </w:t>
      </w:r>
      <w:proofErr w:type="spellStart"/>
      <w:r w:rsidRPr="00583941">
        <w:rPr>
          <w:rFonts w:ascii="Times New Roman" w:hAnsi="Times New Roman" w:cs="Times New Roman"/>
          <w:bCs/>
          <w:i/>
          <w:color w:val="000000"/>
        </w:rPr>
        <w:t>gonikopalense</w:t>
      </w:r>
      <w:proofErr w:type="spellEnd"/>
      <w:r w:rsidRPr="00583941">
        <w:rPr>
          <w:rFonts w:ascii="Times New Roman" w:hAnsi="Times New Roman" w:cs="Times New Roman"/>
          <w:bCs/>
          <w:color w:val="000000"/>
        </w:rPr>
        <w:t xml:space="preserve">, a host specific egg parasitoid of the </w:t>
      </w:r>
      <w:proofErr w:type="spellStart"/>
      <w:r w:rsidRPr="00583941">
        <w:rPr>
          <w:rFonts w:ascii="Times New Roman" w:hAnsi="Times New Roman" w:cs="Times New Roman"/>
          <w:bCs/>
          <w:color w:val="000000"/>
        </w:rPr>
        <w:t>cole</w:t>
      </w:r>
      <w:proofErr w:type="spellEnd"/>
      <w:r w:rsidRPr="00583941">
        <w:rPr>
          <w:rFonts w:ascii="Times New Roman" w:hAnsi="Times New Roman" w:cs="Times New Roman"/>
          <w:bCs/>
          <w:color w:val="000000"/>
        </w:rPr>
        <w:t xml:space="preserve"> crop pest, </w:t>
      </w:r>
      <w:proofErr w:type="spellStart"/>
      <w:r w:rsidRPr="00583941">
        <w:rPr>
          <w:rFonts w:ascii="Times New Roman" w:hAnsi="Times New Roman" w:cs="Times New Roman"/>
          <w:bCs/>
          <w:i/>
          <w:color w:val="000000"/>
        </w:rPr>
        <w:t>Bagrada</w:t>
      </w:r>
      <w:proofErr w:type="spellEnd"/>
      <w:r w:rsidRPr="00583941">
        <w:rPr>
          <w:rFonts w:ascii="Times New Roman" w:hAnsi="Times New Roman" w:cs="Times New Roman"/>
          <w:bCs/>
          <w:i/>
          <w:color w:val="000000"/>
        </w:rPr>
        <w:t xml:space="preserve"> </w:t>
      </w:r>
      <w:proofErr w:type="spellStart"/>
      <w:r w:rsidRPr="00583941">
        <w:rPr>
          <w:rFonts w:ascii="Times New Roman" w:hAnsi="Times New Roman" w:cs="Times New Roman"/>
          <w:bCs/>
          <w:i/>
          <w:color w:val="000000"/>
        </w:rPr>
        <w:t>hilaris</w:t>
      </w:r>
      <w:proofErr w:type="spellEnd"/>
      <w:r w:rsidRPr="00583941">
        <w:rPr>
          <w:rFonts w:ascii="Times New Roman" w:hAnsi="Times New Roman" w:cs="Times New Roman"/>
          <w:bCs/>
          <w:i/>
          <w:color w:val="000000"/>
        </w:rPr>
        <w:t>,</w:t>
      </w:r>
      <w:r w:rsidRPr="00583941">
        <w:rPr>
          <w:rFonts w:ascii="Times New Roman" w:hAnsi="Times New Roman" w:cs="Times New Roman"/>
          <w:bCs/>
          <w:color w:val="000000"/>
        </w:rPr>
        <w:t xml:space="preserve"> is an ideal biological control agent as its impact prevents any major damage to the host plants.  The development cycle of the egg parasitoid is perfectly synchronized with its host.  The parasitoid is able to attack a high percentage of host eggs on various species. The parasitoid is effective at low host density, and targets eggs that are dominantly buried below-ground by the </w:t>
      </w:r>
      <w:proofErr w:type="spellStart"/>
      <w:r w:rsidRPr="00583941">
        <w:rPr>
          <w:rFonts w:ascii="Times New Roman" w:hAnsi="Times New Roman" w:cs="Times New Roman"/>
          <w:bCs/>
          <w:i/>
          <w:color w:val="000000"/>
        </w:rPr>
        <w:t>Bagrada</w:t>
      </w:r>
      <w:proofErr w:type="spellEnd"/>
      <w:r w:rsidRPr="00583941">
        <w:rPr>
          <w:rFonts w:ascii="Times New Roman" w:hAnsi="Times New Roman" w:cs="Times New Roman"/>
          <w:bCs/>
          <w:i/>
          <w:color w:val="000000"/>
        </w:rPr>
        <w:t xml:space="preserve"> </w:t>
      </w:r>
      <w:proofErr w:type="spellStart"/>
      <w:r w:rsidRPr="00583941">
        <w:rPr>
          <w:rFonts w:ascii="Times New Roman" w:hAnsi="Times New Roman" w:cs="Times New Roman"/>
          <w:bCs/>
          <w:i/>
          <w:color w:val="000000"/>
        </w:rPr>
        <w:t>hilaris</w:t>
      </w:r>
      <w:proofErr w:type="spellEnd"/>
      <w:r w:rsidRPr="00583941">
        <w:rPr>
          <w:rFonts w:ascii="Times New Roman" w:hAnsi="Times New Roman" w:cs="Times New Roman"/>
          <w:bCs/>
          <w:color w:val="000000"/>
        </w:rPr>
        <w:t xml:space="preserve"> females.  The parasitoid is an invaluable tool for pest containment</w:t>
      </w:r>
    </w:p>
    <w:p w:rsidR="00D30543" w:rsidRPr="00583941" w:rsidRDefault="00D30543" w:rsidP="00D30543">
      <w:pPr>
        <w:ind w:left="1170" w:right="40"/>
        <w:rPr>
          <w:rFonts w:ascii="Times New Roman" w:hAnsi="Times New Roman" w:cs="Times New Roman"/>
          <w:bCs/>
          <w:color w:val="000000"/>
        </w:rPr>
      </w:pPr>
    </w:p>
    <w:p w:rsidR="00D30543" w:rsidRPr="00583941" w:rsidRDefault="00D30543" w:rsidP="00D30543">
      <w:pPr>
        <w:ind w:right="40"/>
        <w:rPr>
          <w:rFonts w:ascii="Times New Roman" w:hAnsi="Times New Roman" w:cs="Times New Roman"/>
          <w:bCs/>
          <w:color w:val="000000"/>
        </w:rPr>
      </w:pPr>
      <w:r w:rsidRPr="00583941">
        <w:rPr>
          <w:rFonts w:ascii="Times New Roman" w:hAnsi="Times New Roman" w:cs="Times New Roman"/>
          <w:bCs/>
          <w:color w:val="000000"/>
        </w:rPr>
        <w:t xml:space="preserve">The microbiome study of </w:t>
      </w:r>
      <w:proofErr w:type="spellStart"/>
      <w:r w:rsidRPr="00583941">
        <w:rPr>
          <w:rFonts w:ascii="Times New Roman" w:hAnsi="Times New Roman" w:cs="Times New Roman"/>
          <w:bCs/>
          <w:i/>
          <w:color w:val="000000"/>
        </w:rPr>
        <w:t>Arytinnis</w:t>
      </w:r>
      <w:proofErr w:type="spellEnd"/>
      <w:r w:rsidRPr="00583941">
        <w:rPr>
          <w:rFonts w:ascii="Times New Roman" w:hAnsi="Times New Roman" w:cs="Times New Roman"/>
          <w:bCs/>
          <w:i/>
          <w:color w:val="000000"/>
        </w:rPr>
        <w:t xml:space="preserve"> </w:t>
      </w:r>
      <w:proofErr w:type="spellStart"/>
      <w:r w:rsidRPr="00583941">
        <w:rPr>
          <w:rFonts w:ascii="Times New Roman" w:hAnsi="Times New Roman" w:cs="Times New Roman"/>
          <w:bCs/>
          <w:i/>
          <w:color w:val="000000"/>
        </w:rPr>
        <w:t>hakani</w:t>
      </w:r>
      <w:proofErr w:type="spellEnd"/>
      <w:r w:rsidRPr="00583941">
        <w:rPr>
          <w:rFonts w:ascii="Times New Roman" w:hAnsi="Times New Roman" w:cs="Times New Roman"/>
          <w:bCs/>
          <w:color w:val="000000"/>
        </w:rPr>
        <w:t xml:space="preserve"> revealed the absence of </w:t>
      </w:r>
      <w:proofErr w:type="spellStart"/>
      <w:r w:rsidRPr="00583941">
        <w:rPr>
          <w:rFonts w:ascii="Times New Roman" w:hAnsi="Times New Roman" w:cs="Times New Roman"/>
          <w:bCs/>
          <w:color w:val="000000"/>
        </w:rPr>
        <w:t>phytopathogenic</w:t>
      </w:r>
      <w:proofErr w:type="spellEnd"/>
      <w:r w:rsidRPr="00583941">
        <w:rPr>
          <w:rFonts w:ascii="Times New Roman" w:hAnsi="Times New Roman" w:cs="Times New Roman"/>
          <w:bCs/>
          <w:color w:val="000000"/>
        </w:rPr>
        <w:t xml:space="preserve"> bacteria and thus ensures that this biocontrol agent will not vector plant diseases if released.</w:t>
      </w:r>
    </w:p>
    <w:p w:rsidR="00D30543" w:rsidRPr="00583941" w:rsidRDefault="00D30543" w:rsidP="00D30543">
      <w:pPr>
        <w:ind w:right="40"/>
        <w:rPr>
          <w:rFonts w:ascii="Times New Roman" w:hAnsi="Times New Roman" w:cs="Times New Roman"/>
          <w:bCs/>
          <w:color w:val="000000"/>
        </w:rPr>
      </w:pPr>
    </w:p>
    <w:p w:rsidR="00D30543" w:rsidRPr="00583941" w:rsidRDefault="00D30543" w:rsidP="00D30543">
      <w:pPr>
        <w:ind w:right="40"/>
        <w:rPr>
          <w:rFonts w:ascii="Times New Roman" w:hAnsi="Times New Roman" w:cs="Times New Roman"/>
          <w:bCs/>
          <w:color w:val="000000"/>
        </w:rPr>
      </w:pPr>
      <w:r w:rsidRPr="00583941">
        <w:rPr>
          <w:rFonts w:ascii="Times New Roman" w:hAnsi="Times New Roman" w:cs="Times New Roman"/>
          <w:bCs/>
          <w:color w:val="000000"/>
        </w:rPr>
        <w:t xml:space="preserve">Evaluation of host specificity of </w:t>
      </w:r>
      <w:proofErr w:type="spellStart"/>
      <w:r w:rsidRPr="00583941">
        <w:rPr>
          <w:rFonts w:ascii="Times New Roman" w:hAnsi="Times New Roman" w:cs="Times New Roman"/>
          <w:bCs/>
          <w:i/>
          <w:iCs/>
          <w:color w:val="000000"/>
        </w:rPr>
        <w:t>Psyttalia</w:t>
      </w:r>
      <w:proofErr w:type="spellEnd"/>
      <w:r w:rsidRPr="00583941">
        <w:rPr>
          <w:rFonts w:ascii="Times New Roman" w:hAnsi="Times New Roman" w:cs="Times New Roman"/>
          <w:bCs/>
          <w:i/>
          <w:iCs/>
          <w:color w:val="000000"/>
        </w:rPr>
        <w:t xml:space="preserve"> </w:t>
      </w:r>
      <w:proofErr w:type="spellStart"/>
      <w:r w:rsidRPr="00583941">
        <w:rPr>
          <w:rFonts w:ascii="Times New Roman" w:hAnsi="Times New Roman" w:cs="Times New Roman"/>
          <w:bCs/>
          <w:i/>
          <w:iCs/>
          <w:color w:val="000000"/>
        </w:rPr>
        <w:t>ponerophaga</w:t>
      </w:r>
      <w:proofErr w:type="spellEnd"/>
      <w:r w:rsidRPr="00583941">
        <w:rPr>
          <w:rFonts w:ascii="Times New Roman" w:hAnsi="Times New Roman" w:cs="Times New Roman"/>
          <w:bCs/>
          <w:color w:val="000000"/>
        </w:rPr>
        <w:t xml:space="preserve"> for biological control of the olive fly, </w:t>
      </w:r>
      <w:proofErr w:type="spellStart"/>
      <w:r w:rsidRPr="00583941">
        <w:rPr>
          <w:rFonts w:ascii="Times New Roman" w:hAnsi="Times New Roman" w:cs="Times New Roman"/>
          <w:bCs/>
          <w:i/>
          <w:iCs/>
          <w:color w:val="000000"/>
        </w:rPr>
        <w:t>Bactrocera</w:t>
      </w:r>
      <w:proofErr w:type="spellEnd"/>
      <w:r w:rsidRPr="00583941">
        <w:rPr>
          <w:rFonts w:ascii="Times New Roman" w:hAnsi="Times New Roman" w:cs="Times New Roman"/>
          <w:bCs/>
          <w:i/>
          <w:iCs/>
          <w:color w:val="000000"/>
        </w:rPr>
        <w:t xml:space="preserve"> </w:t>
      </w:r>
      <w:proofErr w:type="spellStart"/>
      <w:r w:rsidRPr="00583941">
        <w:rPr>
          <w:rFonts w:ascii="Times New Roman" w:hAnsi="Times New Roman" w:cs="Times New Roman"/>
          <w:bCs/>
          <w:i/>
          <w:iCs/>
          <w:color w:val="000000"/>
        </w:rPr>
        <w:t>oleae</w:t>
      </w:r>
      <w:proofErr w:type="spellEnd"/>
      <w:r w:rsidRPr="00583941">
        <w:rPr>
          <w:rFonts w:ascii="Times New Roman" w:hAnsi="Times New Roman" w:cs="Times New Roman"/>
          <w:bCs/>
          <w:i/>
          <w:iCs/>
          <w:color w:val="000000"/>
        </w:rPr>
        <w:t>,</w:t>
      </w:r>
      <w:r w:rsidRPr="00583941">
        <w:rPr>
          <w:rFonts w:ascii="Times New Roman" w:hAnsi="Times New Roman" w:cs="Times New Roman"/>
          <w:bCs/>
          <w:color w:val="000000"/>
        </w:rPr>
        <w:t xml:space="preserve"> </w:t>
      </w:r>
      <w:r w:rsidR="00A91B26">
        <w:rPr>
          <w:rFonts w:ascii="Times New Roman" w:hAnsi="Times New Roman" w:cs="Times New Roman"/>
          <w:bCs/>
          <w:color w:val="000000"/>
        </w:rPr>
        <w:t>is helping to evaluate</w:t>
      </w:r>
      <w:r w:rsidRPr="00583941">
        <w:rPr>
          <w:rFonts w:ascii="Times New Roman" w:hAnsi="Times New Roman" w:cs="Times New Roman"/>
          <w:bCs/>
          <w:color w:val="000000"/>
        </w:rPr>
        <w:t xml:space="preserve"> the potential of this biological control agent against </w:t>
      </w:r>
      <w:proofErr w:type="spellStart"/>
      <w:r w:rsidRPr="00583941">
        <w:rPr>
          <w:rFonts w:ascii="Times New Roman" w:hAnsi="Times New Roman" w:cs="Times New Roman"/>
          <w:bCs/>
          <w:i/>
          <w:iCs/>
          <w:color w:val="000000"/>
        </w:rPr>
        <w:t>Pyrrhalta</w:t>
      </w:r>
      <w:proofErr w:type="spellEnd"/>
      <w:r w:rsidRPr="00583941">
        <w:rPr>
          <w:rFonts w:ascii="Times New Roman" w:hAnsi="Times New Roman" w:cs="Times New Roman"/>
          <w:bCs/>
          <w:i/>
          <w:iCs/>
          <w:color w:val="000000"/>
        </w:rPr>
        <w:t xml:space="preserve"> </w:t>
      </w:r>
      <w:proofErr w:type="spellStart"/>
      <w:r w:rsidRPr="00583941">
        <w:rPr>
          <w:rFonts w:ascii="Times New Roman" w:hAnsi="Times New Roman" w:cs="Times New Roman"/>
          <w:bCs/>
          <w:i/>
          <w:iCs/>
          <w:color w:val="000000"/>
        </w:rPr>
        <w:t>viburni</w:t>
      </w:r>
      <w:proofErr w:type="spellEnd"/>
      <w:r w:rsidRPr="00583941">
        <w:rPr>
          <w:rFonts w:ascii="Times New Roman" w:hAnsi="Times New Roman" w:cs="Times New Roman"/>
          <w:bCs/>
          <w:color w:val="000000"/>
        </w:rPr>
        <w:t>.</w:t>
      </w:r>
      <w:r w:rsidR="00A91B26">
        <w:rPr>
          <w:rFonts w:ascii="Times New Roman" w:hAnsi="Times New Roman" w:cs="Times New Roman"/>
          <w:bCs/>
          <w:color w:val="000000"/>
        </w:rPr>
        <w:t xml:space="preserve"> </w:t>
      </w:r>
      <w:r w:rsidRPr="00583941">
        <w:rPr>
          <w:rFonts w:ascii="Times New Roman" w:hAnsi="Times New Roman" w:cs="Times New Roman"/>
          <w:bCs/>
          <w:color w:val="000000"/>
        </w:rPr>
        <w:t xml:space="preserve">Study of the impact of rearing on an alternative host on the host specificity of </w:t>
      </w:r>
      <w:proofErr w:type="spellStart"/>
      <w:r w:rsidRPr="00583941">
        <w:rPr>
          <w:rFonts w:ascii="Times New Roman" w:hAnsi="Times New Roman" w:cs="Times New Roman"/>
          <w:bCs/>
          <w:i/>
          <w:iCs/>
          <w:color w:val="000000"/>
        </w:rPr>
        <w:t>Psyttalia</w:t>
      </w:r>
      <w:proofErr w:type="spellEnd"/>
      <w:r w:rsidRPr="00583941">
        <w:rPr>
          <w:rFonts w:ascii="Times New Roman" w:hAnsi="Times New Roman" w:cs="Times New Roman"/>
          <w:bCs/>
          <w:i/>
          <w:iCs/>
          <w:color w:val="000000"/>
        </w:rPr>
        <w:t xml:space="preserve"> </w:t>
      </w:r>
      <w:proofErr w:type="spellStart"/>
      <w:r w:rsidRPr="00583941">
        <w:rPr>
          <w:rFonts w:ascii="Times New Roman" w:hAnsi="Times New Roman" w:cs="Times New Roman"/>
          <w:bCs/>
          <w:i/>
          <w:iCs/>
          <w:color w:val="000000"/>
        </w:rPr>
        <w:t>ponerophaga</w:t>
      </w:r>
      <w:proofErr w:type="spellEnd"/>
      <w:r w:rsidRPr="00583941">
        <w:rPr>
          <w:rFonts w:ascii="Times New Roman" w:hAnsi="Times New Roman" w:cs="Times New Roman"/>
          <w:bCs/>
          <w:color w:val="000000"/>
        </w:rPr>
        <w:t xml:space="preserve"> showed the safety of rearing this parasitoid on the alternative host </w:t>
      </w:r>
      <w:proofErr w:type="spellStart"/>
      <w:r w:rsidRPr="00583941">
        <w:rPr>
          <w:rFonts w:ascii="Times New Roman" w:hAnsi="Times New Roman" w:cs="Times New Roman"/>
          <w:bCs/>
          <w:i/>
          <w:iCs/>
          <w:color w:val="000000"/>
        </w:rPr>
        <w:t>Ceratitis</w:t>
      </w:r>
      <w:proofErr w:type="spellEnd"/>
      <w:r w:rsidRPr="00583941">
        <w:rPr>
          <w:rFonts w:ascii="Times New Roman" w:hAnsi="Times New Roman" w:cs="Times New Roman"/>
          <w:bCs/>
          <w:i/>
          <w:iCs/>
          <w:color w:val="000000"/>
        </w:rPr>
        <w:t xml:space="preserve"> </w:t>
      </w:r>
      <w:proofErr w:type="spellStart"/>
      <w:r w:rsidRPr="00583941">
        <w:rPr>
          <w:rFonts w:ascii="Times New Roman" w:hAnsi="Times New Roman" w:cs="Times New Roman"/>
          <w:bCs/>
          <w:i/>
          <w:iCs/>
          <w:color w:val="000000"/>
        </w:rPr>
        <w:t>capitata</w:t>
      </w:r>
      <w:proofErr w:type="spellEnd"/>
      <w:r w:rsidRPr="00583941">
        <w:rPr>
          <w:rFonts w:ascii="Times New Roman" w:hAnsi="Times New Roman" w:cs="Times New Roman"/>
          <w:bCs/>
          <w:color w:val="000000"/>
        </w:rPr>
        <w:t>.</w:t>
      </w:r>
    </w:p>
    <w:p w:rsidR="00D30543" w:rsidRPr="00583941" w:rsidRDefault="00D30543" w:rsidP="00D30543">
      <w:pPr>
        <w:ind w:right="40"/>
        <w:rPr>
          <w:rFonts w:ascii="Times New Roman" w:hAnsi="Times New Roman" w:cs="Times New Roman"/>
          <w:bCs/>
          <w:color w:val="000000"/>
        </w:rPr>
      </w:pPr>
    </w:p>
    <w:p w:rsidR="00D30543" w:rsidRPr="00583941" w:rsidRDefault="00D30543" w:rsidP="00D30543">
      <w:pPr>
        <w:ind w:right="40"/>
        <w:rPr>
          <w:rFonts w:ascii="Times New Roman" w:hAnsi="Times New Roman" w:cs="Times New Roman"/>
          <w:bCs/>
          <w:color w:val="000000"/>
        </w:rPr>
      </w:pPr>
      <w:proofErr w:type="spellStart"/>
      <w:r w:rsidRPr="00583941">
        <w:rPr>
          <w:rFonts w:ascii="Times New Roman" w:hAnsi="Times New Roman" w:cs="Times New Roman"/>
          <w:bCs/>
          <w:i/>
          <w:color w:val="000000"/>
        </w:rPr>
        <w:t>Aphthona</w:t>
      </w:r>
      <w:proofErr w:type="spellEnd"/>
      <w:r w:rsidRPr="00583941">
        <w:rPr>
          <w:rFonts w:ascii="Times New Roman" w:hAnsi="Times New Roman" w:cs="Times New Roman"/>
          <w:bCs/>
          <w:color w:val="000000"/>
        </w:rPr>
        <w:t xml:space="preserve"> flea beetles redistributed on all significant leafy spurge populations in New Mexico have reduced densities to non-economic levels throughout the state. </w:t>
      </w:r>
    </w:p>
    <w:p w:rsidR="00D30543" w:rsidRPr="00583941" w:rsidRDefault="00D30543" w:rsidP="00D30543">
      <w:pPr>
        <w:ind w:right="40"/>
        <w:rPr>
          <w:rFonts w:ascii="Times New Roman" w:hAnsi="Times New Roman" w:cs="Times New Roman"/>
          <w:bCs/>
          <w:color w:val="000000"/>
        </w:rPr>
      </w:pPr>
    </w:p>
    <w:p w:rsidR="00D30543" w:rsidRPr="00583941" w:rsidRDefault="00D30543" w:rsidP="00D30543">
      <w:pPr>
        <w:ind w:right="40"/>
        <w:rPr>
          <w:rFonts w:ascii="Times New Roman" w:hAnsi="Times New Roman" w:cs="Times New Roman"/>
          <w:i/>
          <w:color w:val="000000"/>
        </w:rPr>
      </w:pPr>
      <w:r w:rsidRPr="00583941">
        <w:rPr>
          <w:rFonts w:ascii="Times New Roman" w:hAnsi="Times New Roman" w:cs="Times New Roman"/>
          <w:color w:val="000000"/>
        </w:rPr>
        <w:t>Russian knapweed gall wasp,</w:t>
      </w:r>
      <w:r w:rsidRPr="00583941">
        <w:rPr>
          <w:rFonts w:ascii="Times New Roman" w:hAnsi="Times New Roman" w:cs="Times New Roman"/>
          <w:i/>
          <w:color w:val="000000"/>
        </w:rPr>
        <w:t xml:space="preserve"> </w:t>
      </w:r>
      <w:proofErr w:type="spellStart"/>
      <w:r w:rsidRPr="00583941">
        <w:rPr>
          <w:rFonts w:ascii="Times New Roman" w:hAnsi="Times New Roman" w:cs="Times New Roman"/>
          <w:i/>
          <w:color w:val="000000"/>
        </w:rPr>
        <w:t>Aulacidea</w:t>
      </w:r>
      <w:proofErr w:type="spellEnd"/>
      <w:r w:rsidRPr="00583941">
        <w:rPr>
          <w:rFonts w:ascii="Times New Roman" w:hAnsi="Times New Roman" w:cs="Times New Roman"/>
          <w:i/>
          <w:color w:val="000000"/>
        </w:rPr>
        <w:t xml:space="preserve"> </w:t>
      </w:r>
      <w:proofErr w:type="spellStart"/>
      <w:r w:rsidRPr="00583941">
        <w:rPr>
          <w:rFonts w:ascii="Times New Roman" w:hAnsi="Times New Roman" w:cs="Times New Roman"/>
          <w:i/>
          <w:color w:val="000000"/>
        </w:rPr>
        <w:t>acroptilonica</w:t>
      </w:r>
      <w:proofErr w:type="spellEnd"/>
      <w:r w:rsidRPr="00583941">
        <w:rPr>
          <w:rFonts w:ascii="Times New Roman" w:hAnsi="Times New Roman" w:cs="Times New Roman"/>
          <w:i/>
          <w:color w:val="000000"/>
        </w:rPr>
        <w:t>,</w:t>
      </w:r>
      <w:r w:rsidRPr="00583941">
        <w:rPr>
          <w:rFonts w:ascii="Times New Roman" w:hAnsi="Times New Roman" w:cs="Times New Roman"/>
          <w:color w:val="000000"/>
        </w:rPr>
        <w:t xml:space="preserve"> continues to establish much better than Russian knapweed gall midge, </w:t>
      </w:r>
      <w:proofErr w:type="spellStart"/>
      <w:r w:rsidRPr="00583941">
        <w:rPr>
          <w:rFonts w:ascii="Times New Roman" w:hAnsi="Times New Roman" w:cs="Times New Roman"/>
          <w:i/>
          <w:color w:val="000000"/>
        </w:rPr>
        <w:t>Jaapiella</w:t>
      </w:r>
      <w:proofErr w:type="spellEnd"/>
      <w:r w:rsidRPr="00583941">
        <w:rPr>
          <w:rFonts w:ascii="Times New Roman" w:hAnsi="Times New Roman" w:cs="Times New Roman"/>
          <w:i/>
          <w:color w:val="000000"/>
        </w:rPr>
        <w:t xml:space="preserve"> </w:t>
      </w:r>
      <w:proofErr w:type="spellStart"/>
      <w:r w:rsidRPr="00583941">
        <w:rPr>
          <w:rFonts w:ascii="Times New Roman" w:hAnsi="Times New Roman" w:cs="Times New Roman"/>
          <w:i/>
          <w:color w:val="000000"/>
        </w:rPr>
        <w:t>ivannikovi</w:t>
      </w:r>
      <w:proofErr w:type="spellEnd"/>
      <w:r w:rsidRPr="00583941">
        <w:rPr>
          <w:rFonts w:ascii="Times New Roman" w:hAnsi="Times New Roman" w:cs="Times New Roman"/>
          <w:i/>
          <w:color w:val="000000"/>
        </w:rPr>
        <w:t xml:space="preserve">, </w:t>
      </w:r>
      <w:r w:rsidRPr="00583941">
        <w:rPr>
          <w:rFonts w:ascii="Times New Roman" w:hAnsi="Times New Roman" w:cs="Times New Roman"/>
          <w:iCs/>
          <w:color w:val="000000"/>
        </w:rPr>
        <w:t>under hot and dry conditions</w:t>
      </w:r>
      <w:r w:rsidRPr="00583941">
        <w:rPr>
          <w:rFonts w:ascii="Times New Roman" w:hAnsi="Times New Roman" w:cs="Times New Roman"/>
          <w:i/>
          <w:color w:val="000000"/>
        </w:rPr>
        <w:t>.</w:t>
      </w:r>
    </w:p>
    <w:p w:rsidR="00D30543" w:rsidRPr="00583941" w:rsidRDefault="00D30543" w:rsidP="00D30543">
      <w:pPr>
        <w:ind w:right="40"/>
        <w:rPr>
          <w:rFonts w:ascii="Times New Roman" w:hAnsi="Times New Roman" w:cs="Times New Roman"/>
          <w:bCs/>
          <w:color w:val="000000"/>
        </w:rPr>
      </w:pPr>
    </w:p>
    <w:p w:rsidR="00D30543" w:rsidRPr="00583941" w:rsidRDefault="00D30543" w:rsidP="00D30543">
      <w:pPr>
        <w:ind w:right="40"/>
        <w:rPr>
          <w:rFonts w:ascii="Times New Roman" w:hAnsi="Times New Roman" w:cs="Times New Roman"/>
          <w:bCs/>
          <w:color w:val="000000"/>
        </w:rPr>
      </w:pPr>
      <w:proofErr w:type="spellStart"/>
      <w:r w:rsidRPr="00583941">
        <w:rPr>
          <w:rFonts w:ascii="Times New Roman" w:hAnsi="Times New Roman" w:cs="Times New Roman"/>
          <w:bCs/>
          <w:i/>
          <w:color w:val="000000"/>
        </w:rPr>
        <w:t>Mecinus</w:t>
      </w:r>
      <w:proofErr w:type="spellEnd"/>
      <w:r w:rsidRPr="00583941">
        <w:rPr>
          <w:rFonts w:ascii="Times New Roman" w:hAnsi="Times New Roman" w:cs="Times New Roman"/>
          <w:bCs/>
          <w:i/>
          <w:color w:val="000000"/>
        </w:rPr>
        <w:t xml:space="preserve"> </w:t>
      </w:r>
      <w:proofErr w:type="spellStart"/>
      <w:r w:rsidRPr="00583941">
        <w:rPr>
          <w:rFonts w:ascii="Times New Roman" w:hAnsi="Times New Roman" w:cs="Times New Roman"/>
          <w:bCs/>
          <w:i/>
          <w:color w:val="000000"/>
        </w:rPr>
        <w:t>janthiformis</w:t>
      </w:r>
      <w:proofErr w:type="spellEnd"/>
      <w:r w:rsidRPr="00583941">
        <w:rPr>
          <w:rFonts w:ascii="Times New Roman" w:hAnsi="Times New Roman" w:cs="Times New Roman"/>
          <w:bCs/>
          <w:i/>
          <w:color w:val="000000"/>
        </w:rPr>
        <w:t xml:space="preserve"> </w:t>
      </w:r>
      <w:r w:rsidRPr="00583941">
        <w:rPr>
          <w:rFonts w:ascii="Times New Roman" w:hAnsi="Times New Roman" w:cs="Times New Roman"/>
          <w:bCs/>
          <w:color w:val="000000"/>
        </w:rPr>
        <w:t>flea beetles have been released on all known populations of Dalmatian toadflax in New Mexico.</w:t>
      </w:r>
    </w:p>
    <w:p w:rsidR="00D30543" w:rsidRPr="00EA7E24" w:rsidRDefault="00D30543" w:rsidP="00D30543">
      <w:pPr>
        <w:ind w:right="40"/>
        <w:rPr>
          <w:rFonts w:ascii="Times New Roman" w:hAnsi="Times New Roman"/>
        </w:rPr>
      </w:pPr>
    </w:p>
    <w:p w:rsidR="00D30543" w:rsidRPr="00583941" w:rsidRDefault="00D30543" w:rsidP="00D30543">
      <w:pPr>
        <w:ind w:right="40"/>
        <w:rPr>
          <w:rFonts w:ascii="Times New Roman" w:hAnsi="Times New Roman" w:cs="Times New Roman"/>
          <w:bCs/>
          <w:color w:val="000000"/>
        </w:rPr>
      </w:pPr>
      <w:r w:rsidRPr="00583941">
        <w:rPr>
          <w:rFonts w:ascii="Times New Roman" w:hAnsi="Times New Roman" w:cs="Times New Roman"/>
          <w:bCs/>
          <w:color w:val="000000"/>
        </w:rPr>
        <w:t xml:space="preserve">Chalcidoidea are economically and biologically one of the most important groups of insects, and yet very little is known of their taxonomy (identification) or relationships. Our research is identifying new potential biological control agents for use against pestiferous leafminers on citrus, whitefly on citrus, aphids on wheat and other crops, and for wasps attacking pestiferous ants. New research on cryptic species complexes (morphologically identical but reproductively and biologically distinct species) using molecular markers has tremendous potential for the identification of new biological control agents. This research is providing a better understanding of the wasp parasitoids attacking several pest groups in California including the Citrus </w:t>
      </w:r>
      <w:proofErr w:type="spellStart"/>
      <w:r w:rsidRPr="00583941">
        <w:rPr>
          <w:rFonts w:ascii="Times New Roman" w:hAnsi="Times New Roman" w:cs="Times New Roman"/>
          <w:bCs/>
          <w:color w:val="000000"/>
        </w:rPr>
        <w:t>Peelminer</w:t>
      </w:r>
      <w:proofErr w:type="spellEnd"/>
      <w:r w:rsidRPr="00583941">
        <w:rPr>
          <w:rFonts w:ascii="Times New Roman" w:hAnsi="Times New Roman" w:cs="Times New Roman"/>
          <w:bCs/>
          <w:color w:val="000000"/>
        </w:rPr>
        <w:t xml:space="preserve">, Citrus Leafminer, sharpshooter parasitoids and the Asian Citrus psyllid. </w:t>
      </w:r>
      <w:r w:rsidRPr="00583941">
        <w:rPr>
          <w:rFonts w:ascii="Times New Roman" w:hAnsi="Times New Roman" w:cs="Times New Roman"/>
          <w:bCs/>
          <w:color w:val="000000"/>
        </w:rPr>
        <w:lastRenderedPageBreak/>
        <w:t>Identification keys and other products will help other researchers to better understand the impact of these groups, and identify gaps that aid in targeting new biological control agents.</w:t>
      </w:r>
    </w:p>
    <w:p w:rsidR="00D30543" w:rsidRPr="00583941" w:rsidRDefault="00D30543" w:rsidP="00D30543">
      <w:pPr>
        <w:ind w:right="40"/>
        <w:rPr>
          <w:rFonts w:ascii="Times New Roman" w:hAnsi="Times New Roman" w:cs="Times New Roman"/>
          <w:bCs/>
          <w:color w:val="000000"/>
        </w:rPr>
      </w:pPr>
    </w:p>
    <w:p w:rsidR="00D30543" w:rsidRPr="00583941" w:rsidRDefault="00D30543" w:rsidP="00D30543">
      <w:pPr>
        <w:ind w:right="40"/>
        <w:rPr>
          <w:rFonts w:ascii="Times New Roman" w:hAnsi="Times New Roman" w:cs="Times New Roman"/>
          <w:bCs/>
          <w:color w:val="000000"/>
        </w:rPr>
      </w:pPr>
      <w:r w:rsidRPr="00583941">
        <w:rPr>
          <w:rFonts w:ascii="Times New Roman" w:hAnsi="Times New Roman" w:cs="Times New Roman"/>
        </w:rPr>
        <w:t xml:space="preserve">Common mullein is an invasive weed in the USA that causes economic and ecological damage in pastures, rangeland, and disturbed and natural areas, especially in California and Hawaii, from sea level to more than 13,000 </w:t>
      </w:r>
      <w:proofErr w:type="spellStart"/>
      <w:r w:rsidRPr="00583941">
        <w:rPr>
          <w:rFonts w:ascii="Times New Roman" w:hAnsi="Times New Roman" w:cs="Times New Roman"/>
        </w:rPr>
        <w:t>ft</w:t>
      </w:r>
      <w:proofErr w:type="spellEnd"/>
      <w:r w:rsidRPr="00583941">
        <w:rPr>
          <w:rFonts w:ascii="Times New Roman" w:hAnsi="Times New Roman" w:cs="Times New Roman"/>
        </w:rPr>
        <w:t xml:space="preserve"> elevation. ARS researchers in Sidney, MT, using molecular tools, have determined that the invasion is mostly dominated by a single genotype that exists across the western states, with origins of Belgium and Germany. This information helps land managers protect against development of herbicide resistance in the invasion, and helps researchers ensure that future biological control agents will have highest control efficacy against the most common genotypes.</w:t>
      </w:r>
    </w:p>
    <w:p w:rsidR="005650EF" w:rsidRDefault="005650EF" w:rsidP="007D2E8A">
      <w:pPr>
        <w:autoSpaceDE/>
        <w:autoSpaceDN/>
        <w:adjustRightInd/>
      </w:pPr>
    </w:p>
    <w:p w:rsidR="005650EF" w:rsidRPr="00046084" w:rsidRDefault="005650EF" w:rsidP="005650EF">
      <w:pPr>
        <w:spacing w:before="100" w:beforeAutospacing="1" w:after="100" w:afterAutospacing="1"/>
        <w:rPr>
          <w:rFonts w:ascii="Times New Roman" w:hAnsi="Times New Roman" w:cs="Times New Roman"/>
        </w:rPr>
      </w:pPr>
      <w:r w:rsidRPr="00046084">
        <w:rPr>
          <w:rFonts w:ascii="Times New Roman" w:hAnsi="Times New Roman" w:cs="Times New Roman"/>
        </w:rPr>
        <w:t xml:space="preserve">Study of parasitism of the cereal leaf beetle (CLB), </w:t>
      </w:r>
      <w:proofErr w:type="spellStart"/>
      <w:r w:rsidRPr="00046084">
        <w:rPr>
          <w:rFonts w:ascii="Times New Roman" w:hAnsi="Times New Roman" w:cs="Times New Roman"/>
          <w:i/>
          <w:iCs/>
        </w:rPr>
        <w:t>Oulema</w:t>
      </w:r>
      <w:proofErr w:type="spellEnd"/>
      <w:r w:rsidRPr="00046084">
        <w:rPr>
          <w:rFonts w:ascii="Times New Roman" w:hAnsi="Times New Roman" w:cs="Times New Roman"/>
          <w:i/>
          <w:iCs/>
        </w:rPr>
        <w:t xml:space="preserve"> </w:t>
      </w:r>
      <w:proofErr w:type="spellStart"/>
      <w:r w:rsidRPr="00046084">
        <w:rPr>
          <w:rFonts w:ascii="Times New Roman" w:hAnsi="Times New Roman" w:cs="Times New Roman"/>
          <w:i/>
          <w:iCs/>
        </w:rPr>
        <w:t>melanopus</w:t>
      </w:r>
      <w:proofErr w:type="spellEnd"/>
      <w:r w:rsidRPr="00046084">
        <w:rPr>
          <w:rFonts w:ascii="Times New Roman" w:hAnsi="Times New Roman" w:cs="Times New Roman"/>
        </w:rPr>
        <w:t xml:space="preserve">, determined that introduction of the host-specific parasitoid </w:t>
      </w:r>
      <w:proofErr w:type="spellStart"/>
      <w:r w:rsidRPr="00046084">
        <w:rPr>
          <w:rFonts w:ascii="Times New Roman" w:hAnsi="Times New Roman" w:cs="Times New Roman"/>
          <w:i/>
          <w:iCs/>
        </w:rPr>
        <w:t>Tetrastichus</w:t>
      </w:r>
      <w:proofErr w:type="spellEnd"/>
      <w:r w:rsidRPr="00046084">
        <w:rPr>
          <w:rFonts w:ascii="Times New Roman" w:hAnsi="Times New Roman" w:cs="Times New Roman"/>
          <w:i/>
          <w:iCs/>
        </w:rPr>
        <w:t xml:space="preserve"> </w:t>
      </w:r>
      <w:proofErr w:type="spellStart"/>
      <w:r w:rsidRPr="00046084">
        <w:rPr>
          <w:rFonts w:ascii="Times New Roman" w:hAnsi="Times New Roman" w:cs="Times New Roman"/>
          <w:i/>
          <w:iCs/>
        </w:rPr>
        <w:t>julis</w:t>
      </w:r>
      <w:proofErr w:type="spellEnd"/>
      <w:r w:rsidRPr="00046084">
        <w:rPr>
          <w:rFonts w:ascii="Times New Roman" w:hAnsi="Times New Roman" w:cs="Times New Roman"/>
        </w:rPr>
        <w:t xml:space="preserve"> (Eulophidae) has been highly successful for biocontrol of CLB in Utah.  The wasp was found to parasitize the majority of CLB larvae in small grain fields each growing season, with rates of parasitism approaching 100% both early and late in the season.  Study of movements of wasps between individual fields indicated that time, money, and effort need not be spent by growers on redistribution of these wasps into newly planted fields, as the wasps are now widely established throughout the region and have strong dispersal capacity to colonize newly created habitat on their own.  </w:t>
      </w:r>
    </w:p>
    <w:p w:rsidR="00884D3E" w:rsidRDefault="00884D3E"/>
    <w:sectPr w:rsidR="0088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E9"/>
    <w:rsid w:val="000105CE"/>
    <w:rsid w:val="00017835"/>
    <w:rsid w:val="00046084"/>
    <w:rsid w:val="000900C6"/>
    <w:rsid w:val="000D7A4F"/>
    <w:rsid w:val="000F57B2"/>
    <w:rsid w:val="001414A9"/>
    <w:rsid w:val="00143B55"/>
    <w:rsid w:val="00165FC2"/>
    <w:rsid w:val="00372DAC"/>
    <w:rsid w:val="003A7058"/>
    <w:rsid w:val="003E69E2"/>
    <w:rsid w:val="00425F96"/>
    <w:rsid w:val="00466E24"/>
    <w:rsid w:val="004E2E6B"/>
    <w:rsid w:val="0050192F"/>
    <w:rsid w:val="005521BD"/>
    <w:rsid w:val="005650EF"/>
    <w:rsid w:val="005B4EFD"/>
    <w:rsid w:val="005E300C"/>
    <w:rsid w:val="007D2E8A"/>
    <w:rsid w:val="00884D3E"/>
    <w:rsid w:val="008E53EE"/>
    <w:rsid w:val="00906DE9"/>
    <w:rsid w:val="00A244A2"/>
    <w:rsid w:val="00A63967"/>
    <w:rsid w:val="00A91B26"/>
    <w:rsid w:val="00AF0BE9"/>
    <w:rsid w:val="00BE1314"/>
    <w:rsid w:val="00C41DB7"/>
    <w:rsid w:val="00CF581F"/>
    <w:rsid w:val="00D30543"/>
    <w:rsid w:val="00DB6778"/>
    <w:rsid w:val="00DB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E9"/>
    <w:pPr>
      <w:autoSpaceDE w:val="0"/>
      <w:autoSpaceDN w:val="0"/>
      <w:adjustRightInd w:val="0"/>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0543"/>
    <w:pPr>
      <w:jc w:val="center"/>
    </w:pPr>
    <w:rPr>
      <w:rFonts w:ascii="Times New Roman" w:hAnsi="Times New Roman" w:cs="Times New Roman"/>
    </w:rPr>
  </w:style>
  <w:style w:type="character" w:customStyle="1" w:styleId="BodyTextChar">
    <w:name w:val="Body Text Char"/>
    <w:basedOn w:val="DefaultParagraphFont"/>
    <w:link w:val="BodyText"/>
    <w:rsid w:val="00D30543"/>
    <w:rPr>
      <w:rFonts w:ascii="Times New Roman" w:eastAsia="Times New Roman" w:hAnsi="Times New Roman" w:cs="Times New Roman"/>
      <w:sz w:val="24"/>
      <w:szCs w:val="24"/>
    </w:rPr>
  </w:style>
  <w:style w:type="paragraph" w:styleId="ListParagraph">
    <w:name w:val="List Paragraph"/>
    <w:basedOn w:val="Normal"/>
    <w:qFormat/>
    <w:rsid w:val="00D30543"/>
    <w:pPr>
      <w:autoSpaceDE/>
      <w:autoSpaceDN/>
      <w:adjustRightInd/>
      <w:spacing w:after="200" w:line="276" w:lineRule="auto"/>
      <w:ind w:left="72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E9"/>
    <w:pPr>
      <w:autoSpaceDE w:val="0"/>
      <w:autoSpaceDN w:val="0"/>
      <w:adjustRightInd w:val="0"/>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0543"/>
    <w:pPr>
      <w:jc w:val="center"/>
    </w:pPr>
    <w:rPr>
      <w:rFonts w:ascii="Times New Roman" w:hAnsi="Times New Roman" w:cs="Times New Roman"/>
    </w:rPr>
  </w:style>
  <w:style w:type="character" w:customStyle="1" w:styleId="BodyTextChar">
    <w:name w:val="Body Text Char"/>
    <w:basedOn w:val="DefaultParagraphFont"/>
    <w:link w:val="BodyText"/>
    <w:rsid w:val="00D30543"/>
    <w:rPr>
      <w:rFonts w:ascii="Times New Roman" w:eastAsia="Times New Roman" w:hAnsi="Times New Roman" w:cs="Times New Roman"/>
      <w:sz w:val="24"/>
      <w:szCs w:val="24"/>
    </w:rPr>
  </w:style>
  <w:style w:type="paragraph" w:styleId="ListParagraph">
    <w:name w:val="List Paragraph"/>
    <w:basedOn w:val="Normal"/>
    <w:qFormat/>
    <w:rsid w:val="00D30543"/>
    <w:pPr>
      <w:autoSpaceDE/>
      <w:autoSpaceDN/>
      <w:adjustRightInd/>
      <w:spacing w:after="200" w:line="276" w:lineRule="auto"/>
      <w:ind w:left="72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32</cp:revision>
  <dcterms:created xsi:type="dcterms:W3CDTF">2021-12-31T19:55:00Z</dcterms:created>
  <dcterms:modified xsi:type="dcterms:W3CDTF">2022-01-17T17:36:00Z</dcterms:modified>
</cp:coreProperties>
</file>