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1725" w14:textId="77777777" w:rsidR="00623372" w:rsidRPr="002F4B75" w:rsidRDefault="00623372" w:rsidP="00623372">
      <w:pPr>
        <w:spacing w:line="276" w:lineRule="auto"/>
        <w:rPr>
          <w:lang w:bidi="en-US"/>
        </w:rPr>
      </w:pPr>
      <w:r w:rsidRPr="002F4B75">
        <w:rPr>
          <w:b/>
          <w:lang w:bidi="en-US"/>
        </w:rPr>
        <w:t>Projected Participation</w:t>
      </w:r>
      <w:r w:rsidRPr="002F4B75">
        <w:rPr>
          <w:lang w:bidi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3013"/>
        <w:gridCol w:w="1440"/>
        <w:gridCol w:w="1440"/>
        <w:gridCol w:w="1435"/>
      </w:tblGrid>
      <w:tr w:rsidR="00623372" w:rsidRPr="002F4B75" w14:paraId="415D5976" w14:textId="77777777" w:rsidTr="001F2B92">
        <w:tc>
          <w:tcPr>
            <w:tcW w:w="2022" w:type="dxa"/>
          </w:tcPr>
          <w:p w14:paraId="6697DFAC" w14:textId="77777777" w:rsidR="00623372" w:rsidRPr="003747BF" w:rsidRDefault="00623372" w:rsidP="001F2B92">
            <w:pPr>
              <w:spacing w:line="276" w:lineRule="auto"/>
              <w:jc w:val="center"/>
              <w:rPr>
                <w:b/>
                <w:bCs/>
                <w:lang w:bidi="en-US"/>
              </w:rPr>
            </w:pPr>
            <w:r w:rsidRPr="003747BF">
              <w:rPr>
                <w:b/>
                <w:bCs/>
                <w:lang w:bidi="en-US"/>
              </w:rPr>
              <w:t>Name</w:t>
            </w:r>
          </w:p>
        </w:tc>
        <w:tc>
          <w:tcPr>
            <w:tcW w:w="3013" w:type="dxa"/>
          </w:tcPr>
          <w:p w14:paraId="6B6CC5A3" w14:textId="77777777" w:rsidR="00623372" w:rsidRPr="003747BF" w:rsidRDefault="00623372" w:rsidP="001F2B92">
            <w:pPr>
              <w:spacing w:line="276" w:lineRule="auto"/>
              <w:jc w:val="center"/>
              <w:rPr>
                <w:b/>
                <w:bCs/>
                <w:lang w:bidi="en-US"/>
              </w:rPr>
            </w:pPr>
            <w:r w:rsidRPr="003747BF">
              <w:rPr>
                <w:b/>
                <w:bCs/>
                <w:lang w:bidi="en-US"/>
              </w:rPr>
              <w:t>Station</w:t>
            </w:r>
          </w:p>
        </w:tc>
        <w:tc>
          <w:tcPr>
            <w:tcW w:w="1440" w:type="dxa"/>
          </w:tcPr>
          <w:p w14:paraId="46E6FD98" w14:textId="77777777" w:rsidR="00623372" w:rsidRPr="003747BF" w:rsidRDefault="00623372" w:rsidP="001F2B92">
            <w:pPr>
              <w:spacing w:line="276" w:lineRule="auto"/>
              <w:jc w:val="center"/>
              <w:rPr>
                <w:b/>
                <w:bCs/>
                <w:lang w:bidi="en-US"/>
              </w:rPr>
            </w:pPr>
            <w:r w:rsidRPr="003747BF">
              <w:rPr>
                <w:b/>
                <w:bCs/>
                <w:lang w:bidi="en-US"/>
              </w:rPr>
              <w:t>Objective</w:t>
            </w:r>
          </w:p>
        </w:tc>
        <w:tc>
          <w:tcPr>
            <w:tcW w:w="1440" w:type="dxa"/>
          </w:tcPr>
          <w:p w14:paraId="269B81F8" w14:textId="77777777" w:rsidR="00623372" w:rsidRPr="003747BF" w:rsidRDefault="00623372" w:rsidP="001F2B92">
            <w:pPr>
              <w:spacing w:line="276" w:lineRule="auto"/>
              <w:jc w:val="center"/>
              <w:rPr>
                <w:b/>
                <w:bCs/>
                <w:lang w:bidi="en-US"/>
              </w:rPr>
            </w:pPr>
            <w:r w:rsidRPr="003747BF">
              <w:rPr>
                <w:b/>
                <w:bCs/>
                <w:lang w:bidi="en-US"/>
              </w:rPr>
              <w:t>Research</w:t>
            </w:r>
          </w:p>
        </w:tc>
        <w:tc>
          <w:tcPr>
            <w:tcW w:w="1435" w:type="dxa"/>
          </w:tcPr>
          <w:p w14:paraId="36D5C117" w14:textId="77777777" w:rsidR="00623372" w:rsidRPr="003747BF" w:rsidRDefault="00623372" w:rsidP="001F2B92">
            <w:pPr>
              <w:spacing w:line="276" w:lineRule="auto"/>
              <w:jc w:val="center"/>
              <w:rPr>
                <w:b/>
                <w:bCs/>
                <w:lang w:bidi="en-US"/>
              </w:rPr>
            </w:pPr>
            <w:r w:rsidRPr="003747BF">
              <w:rPr>
                <w:b/>
                <w:bCs/>
                <w:lang w:bidi="en-US"/>
              </w:rPr>
              <w:t>Extension</w:t>
            </w:r>
          </w:p>
        </w:tc>
      </w:tr>
      <w:tr w:rsidR="00623372" w14:paraId="7B622D8F" w14:textId="77777777" w:rsidTr="001F2B92">
        <w:tc>
          <w:tcPr>
            <w:tcW w:w="2022" w:type="dxa"/>
          </w:tcPr>
          <w:p w14:paraId="353DCFF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Douglas Arbogast</w:t>
            </w:r>
          </w:p>
        </w:tc>
        <w:tc>
          <w:tcPr>
            <w:tcW w:w="3013" w:type="dxa"/>
          </w:tcPr>
          <w:p w14:paraId="1F61321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West Virginia University Cooperative Extension</w:t>
            </w:r>
          </w:p>
        </w:tc>
        <w:tc>
          <w:tcPr>
            <w:tcW w:w="1440" w:type="dxa"/>
          </w:tcPr>
          <w:p w14:paraId="6ECB8EFE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1239A30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48302E04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3BF41699" w14:textId="77777777" w:rsidTr="001F2B92">
        <w:tc>
          <w:tcPr>
            <w:tcW w:w="2022" w:type="dxa"/>
          </w:tcPr>
          <w:p w14:paraId="007ACC8D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Jinyang Deng</w:t>
            </w:r>
          </w:p>
        </w:tc>
        <w:tc>
          <w:tcPr>
            <w:tcW w:w="3013" w:type="dxa"/>
          </w:tcPr>
          <w:p w14:paraId="0205EB9B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West Virginia University</w:t>
            </w:r>
          </w:p>
        </w:tc>
        <w:tc>
          <w:tcPr>
            <w:tcW w:w="1440" w:type="dxa"/>
          </w:tcPr>
          <w:p w14:paraId="382C5D7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190B9B5B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6D539E7D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</w:p>
        </w:tc>
      </w:tr>
      <w:tr w:rsidR="00623372" w14:paraId="35E6F3C4" w14:textId="77777777" w:rsidTr="001F2B92">
        <w:tc>
          <w:tcPr>
            <w:tcW w:w="2022" w:type="dxa"/>
          </w:tcPr>
          <w:p w14:paraId="1E13C8B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Daniel Eades</w:t>
            </w:r>
          </w:p>
        </w:tc>
        <w:tc>
          <w:tcPr>
            <w:tcW w:w="3013" w:type="dxa"/>
          </w:tcPr>
          <w:p w14:paraId="78080C36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West Virginia University Cooperative Extension</w:t>
            </w:r>
          </w:p>
        </w:tc>
        <w:tc>
          <w:tcPr>
            <w:tcW w:w="1440" w:type="dxa"/>
          </w:tcPr>
          <w:p w14:paraId="67C97DDC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37EE3FB5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4A0ED3FA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727CCFEB" w14:textId="77777777" w:rsidTr="001F2B92">
        <w:tc>
          <w:tcPr>
            <w:tcW w:w="2022" w:type="dxa"/>
          </w:tcPr>
          <w:p w14:paraId="782266CA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Charlie French</w:t>
            </w:r>
          </w:p>
        </w:tc>
        <w:tc>
          <w:tcPr>
            <w:tcW w:w="3013" w:type="dxa"/>
          </w:tcPr>
          <w:p w14:paraId="5ACE4340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University of New Hampshire Cooperative Extension</w:t>
            </w:r>
          </w:p>
        </w:tc>
        <w:tc>
          <w:tcPr>
            <w:tcW w:w="1440" w:type="dxa"/>
          </w:tcPr>
          <w:p w14:paraId="35F6CF6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58809F5A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596E2B37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186DCDDE" w14:textId="77777777" w:rsidTr="001F2B92">
        <w:tc>
          <w:tcPr>
            <w:tcW w:w="2022" w:type="dxa"/>
          </w:tcPr>
          <w:p w14:paraId="39415CA3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Robert Robertson</w:t>
            </w:r>
          </w:p>
        </w:tc>
        <w:tc>
          <w:tcPr>
            <w:tcW w:w="3013" w:type="dxa"/>
          </w:tcPr>
          <w:p w14:paraId="1B8BB335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University of New Hampshire</w:t>
            </w:r>
          </w:p>
        </w:tc>
        <w:tc>
          <w:tcPr>
            <w:tcW w:w="1440" w:type="dxa"/>
          </w:tcPr>
          <w:p w14:paraId="5966B17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53B44CA5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46ED4B47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</w:p>
        </w:tc>
      </w:tr>
      <w:tr w:rsidR="00623372" w14:paraId="680F2FE3" w14:textId="77777777" w:rsidTr="001F2B92">
        <w:tc>
          <w:tcPr>
            <w:tcW w:w="2022" w:type="dxa"/>
          </w:tcPr>
          <w:p w14:paraId="477F86C7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Penelope Whitman</w:t>
            </w:r>
          </w:p>
        </w:tc>
        <w:tc>
          <w:tcPr>
            <w:tcW w:w="3013" w:type="dxa"/>
          </w:tcPr>
          <w:p w14:paraId="026264ED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University of New Hampshire Cooperative Extension</w:t>
            </w:r>
          </w:p>
        </w:tc>
        <w:tc>
          <w:tcPr>
            <w:tcW w:w="1440" w:type="dxa"/>
          </w:tcPr>
          <w:p w14:paraId="13C68967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1,3</w:t>
            </w:r>
          </w:p>
        </w:tc>
        <w:tc>
          <w:tcPr>
            <w:tcW w:w="1440" w:type="dxa"/>
          </w:tcPr>
          <w:p w14:paraId="4291FBD4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</w:p>
        </w:tc>
        <w:tc>
          <w:tcPr>
            <w:tcW w:w="1435" w:type="dxa"/>
          </w:tcPr>
          <w:p w14:paraId="7576C276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147CC8B6" w14:textId="77777777" w:rsidTr="001F2B92">
        <w:tc>
          <w:tcPr>
            <w:tcW w:w="2022" w:type="dxa"/>
          </w:tcPr>
          <w:p w14:paraId="29ACFD9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Stephan Goetz</w:t>
            </w:r>
          </w:p>
        </w:tc>
        <w:tc>
          <w:tcPr>
            <w:tcW w:w="3013" w:type="dxa"/>
          </w:tcPr>
          <w:p w14:paraId="6C8979CC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Pennsylvania State University</w:t>
            </w:r>
          </w:p>
        </w:tc>
        <w:tc>
          <w:tcPr>
            <w:tcW w:w="1440" w:type="dxa"/>
          </w:tcPr>
          <w:p w14:paraId="71126F2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6B404373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1B6889D7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</w:p>
        </w:tc>
      </w:tr>
      <w:tr w:rsidR="00623372" w14:paraId="44FC0888" w14:textId="77777777" w:rsidTr="001F2B92">
        <w:tc>
          <w:tcPr>
            <w:tcW w:w="2022" w:type="dxa"/>
          </w:tcPr>
          <w:p w14:paraId="122CAC29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Jason Scott Entsminger</w:t>
            </w:r>
          </w:p>
        </w:tc>
        <w:tc>
          <w:tcPr>
            <w:tcW w:w="3013" w:type="dxa"/>
          </w:tcPr>
          <w:p w14:paraId="56D563A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Pennsylvania State University</w:t>
            </w:r>
          </w:p>
        </w:tc>
        <w:tc>
          <w:tcPr>
            <w:tcW w:w="1440" w:type="dxa"/>
          </w:tcPr>
          <w:p w14:paraId="535CF7CD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309B5029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515F02D2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378C000E" w14:textId="77777777" w:rsidTr="001F2B92">
        <w:tc>
          <w:tcPr>
            <w:tcW w:w="2022" w:type="dxa"/>
          </w:tcPr>
          <w:p w14:paraId="13E025D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Xinyi Qian</w:t>
            </w:r>
          </w:p>
        </w:tc>
        <w:tc>
          <w:tcPr>
            <w:tcW w:w="3013" w:type="dxa"/>
          </w:tcPr>
          <w:p w14:paraId="19199509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University of Minnesota Cooperative Extension</w:t>
            </w:r>
          </w:p>
        </w:tc>
        <w:tc>
          <w:tcPr>
            <w:tcW w:w="1440" w:type="dxa"/>
          </w:tcPr>
          <w:p w14:paraId="05773684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1,2,3</w:t>
            </w:r>
          </w:p>
        </w:tc>
        <w:tc>
          <w:tcPr>
            <w:tcW w:w="1440" w:type="dxa"/>
          </w:tcPr>
          <w:p w14:paraId="49731AED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  <w:tc>
          <w:tcPr>
            <w:tcW w:w="1435" w:type="dxa"/>
          </w:tcPr>
          <w:p w14:paraId="5FDCE00B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4D62868F" w14:textId="77777777" w:rsidTr="001F2B92">
        <w:tc>
          <w:tcPr>
            <w:tcW w:w="2022" w:type="dxa"/>
          </w:tcPr>
          <w:p w14:paraId="10EAEECF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Dr. Matt Ulmer</w:t>
            </w:r>
          </w:p>
        </w:tc>
        <w:tc>
          <w:tcPr>
            <w:tcW w:w="3013" w:type="dxa"/>
          </w:tcPr>
          <w:p w14:paraId="1FD826E2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University of Alabama Cooperative Extension</w:t>
            </w:r>
          </w:p>
        </w:tc>
        <w:tc>
          <w:tcPr>
            <w:tcW w:w="1440" w:type="dxa"/>
          </w:tcPr>
          <w:p w14:paraId="425881F8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1,3</w:t>
            </w:r>
          </w:p>
        </w:tc>
        <w:tc>
          <w:tcPr>
            <w:tcW w:w="1440" w:type="dxa"/>
          </w:tcPr>
          <w:p w14:paraId="587EE713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</w:p>
        </w:tc>
        <w:tc>
          <w:tcPr>
            <w:tcW w:w="1435" w:type="dxa"/>
          </w:tcPr>
          <w:p w14:paraId="1773B7E5" w14:textId="77777777" w:rsidR="00623372" w:rsidRPr="00B147CD" w:rsidRDefault="00623372" w:rsidP="001F2B92">
            <w:pPr>
              <w:spacing w:line="276" w:lineRule="auto"/>
              <w:rPr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  <w:tr w:rsidR="00623372" w14:paraId="15787E28" w14:textId="77777777" w:rsidTr="001F2B92">
        <w:tc>
          <w:tcPr>
            <w:tcW w:w="2022" w:type="dxa"/>
          </w:tcPr>
          <w:p w14:paraId="57D108E5" w14:textId="77777777" w:rsidR="00623372" w:rsidRPr="005E29BC" w:rsidRDefault="00623372" w:rsidP="001F2B92">
            <w:pPr>
              <w:spacing w:line="276" w:lineRule="auto"/>
              <w:rPr>
                <w:lang w:bidi="en-US"/>
              </w:rPr>
            </w:pPr>
            <w:r w:rsidRPr="005E29BC">
              <w:rPr>
                <w:lang w:bidi="en-US"/>
              </w:rPr>
              <w:t>Miles Phillips</w:t>
            </w:r>
          </w:p>
        </w:tc>
        <w:tc>
          <w:tcPr>
            <w:tcW w:w="3013" w:type="dxa"/>
          </w:tcPr>
          <w:p w14:paraId="094F1715" w14:textId="77777777" w:rsidR="00623372" w:rsidRPr="005E29BC" w:rsidRDefault="00623372" w:rsidP="001F2B92">
            <w:pPr>
              <w:spacing w:line="276" w:lineRule="auto"/>
              <w:rPr>
                <w:lang w:bidi="en-US"/>
              </w:rPr>
            </w:pPr>
            <w:r w:rsidRPr="005E29BC">
              <w:rPr>
                <w:lang w:bidi="en-US"/>
              </w:rPr>
              <w:t>Oregon State University Cooperative Extension</w:t>
            </w:r>
          </w:p>
        </w:tc>
        <w:tc>
          <w:tcPr>
            <w:tcW w:w="1440" w:type="dxa"/>
          </w:tcPr>
          <w:p w14:paraId="3A352498" w14:textId="77777777" w:rsidR="00623372" w:rsidRDefault="00623372" w:rsidP="001F2B92">
            <w:pPr>
              <w:spacing w:line="276" w:lineRule="auto"/>
              <w:rPr>
                <w:highlight w:val="yellow"/>
                <w:lang w:bidi="en-US"/>
              </w:rPr>
            </w:pPr>
            <w:r w:rsidRPr="00B147CD">
              <w:rPr>
                <w:lang w:bidi="en-US"/>
              </w:rPr>
              <w:t>1,3</w:t>
            </w:r>
          </w:p>
        </w:tc>
        <w:tc>
          <w:tcPr>
            <w:tcW w:w="1440" w:type="dxa"/>
          </w:tcPr>
          <w:p w14:paraId="23C9BC41" w14:textId="77777777" w:rsidR="00623372" w:rsidRDefault="00623372" w:rsidP="001F2B92">
            <w:pPr>
              <w:spacing w:line="276" w:lineRule="auto"/>
              <w:rPr>
                <w:highlight w:val="yellow"/>
                <w:lang w:bidi="en-US"/>
              </w:rPr>
            </w:pPr>
          </w:p>
        </w:tc>
        <w:tc>
          <w:tcPr>
            <w:tcW w:w="1435" w:type="dxa"/>
          </w:tcPr>
          <w:p w14:paraId="0D47C5B6" w14:textId="77777777" w:rsidR="00623372" w:rsidRDefault="00623372" w:rsidP="001F2B92">
            <w:pPr>
              <w:spacing w:line="276" w:lineRule="auto"/>
              <w:rPr>
                <w:highlight w:val="yellow"/>
                <w:lang w:bidi="en-US"/>
              </w:rPr>
            </w:pPr>
            <w:r w:rsidRPr="00B147CD">
              <w:rPr>
                <w:lang w:bidi="en-US"/>
              </w:rPr>
              <w:t>x</w:t>
            </w:r>
          </w:p>
        </w:tc>
      </w:tr>
    </w:tbl>
    <w:p w14:paraId="60387BF4" w14:textId="77777777" w:rsidR="00D9232B" w:rsidRDefault="00D9232B">
      <w:bookmarkStart w:id="0" w:name="_GoBack"/>
      <w:bookmarkEnd w:id="0"/>
    </w:p>
    <w:sectPr w:rsidR="00D9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2"/>
    <w:rsid w:val="00623372"/>
    <w:rsid w:val="00D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1833"/>
  <w15:chartTrackingRefBased/>
  <w15:docId w15:val="{AE401918-8DDF-44B7-AC4F-0468307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72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37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West Virginia University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Arbogast</dc:creator>
  <cp:keywords/>
  <dc:description/>
  <cp:lastModifiedBy>Douglas Arbogast</cp:lastModifiedBy>
  <cp:revision>1</cp:revision>
  <dcterms:created xsi:type="dcterms:W3CDTF">2021-10-04T21:24:00Z</dcterms:created>
  <dcterms:modified xsi:type="dcterms:W3CDTF">2021-10-04T21:24:00Z</dcterms:modified>
</cp:coreProperties>
</file>