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C27C0" w14:textId="77777777" w:rsidR="00235A65" w:rsidRPr="006A63C9" w:rsidRDefault="00747696" w:rsidP="006A63C9">
      <w:pPr>
        <w:jc w:val="center"/>
        <w:rPr>
          <w:rFonts w:ascii="Times New Roman" w:hAnsi="Times New Roman" w:cs="Times New Roman"/>
          <w:b/>
          <w:sz w:val="24"/>
          <w:szCs w:val="24"/>
        </w:rPr>
      </w:pPr>
      <w:bookmarkStart w:id="0" w:name="_GoBack"/>
      <w:bookmarkEnd w:id="0"/>
      <w:r w:rsidRPr="006A63C9">
        <w:rPr>
          <w:rFonts w:ascii="Times New Roman" w:hAnsi="Times New Roman" w:cs="Times New Roman"/>
          <w:b/>
          <w:sz w:val="24"/>
          <w:szCs w:val="24"/>
        </w:rPr>
        <w:t>Reponses to Reviewers’ Comments about draft of W3008 Multi-State Project</w:t>
      </w:r>
    </w:p>
    <w:p w14:paraId="398DE94F" w14:textId="77777777" w:rsidR="00747696" w:rsidRDefault="00747696">
      <w:pPr>
        <w:rPr>
          <w:rFonts w:ascii="Times New Roman" w:hAnsi="Times New Roman" w:cs="Times New Roman"/>
          <w:sz w:val="24"/>
          <w:szCs w:val="24"/>
        </w:rPr>
      </w:pPr>
    </w:p>
    <w:p w14:paraId="143C5F82" w14:textId="77777777" w:rsidR="006108AF" w:rsidRPr="0062051E" w:rsidRDefault="006108AF">
      <w:pPr>
        <w:rPr>
          <w:rFonts w:ascii="Times New Roman" w:hAnsi="Times New Roman" w:cs="Times New Roman"/>
          <w:sz w:val="24"/>
          <w:szCs w:val="24"/>
        </w:rPr>
      </w:pPr>
      <w:r w:rsidRPr="006108AF">
        <w:rPr>
          <w:rFonts w:ascii="Times New Roman" w:hAnsi="Times New Roman" w:cs="Times New Roman"/>
          <w:b/>
          <w:sz w:val="24"/>
          <w:szCs w:val="24"/>
        </w:rPr>
        <w:t>Comments</w:t>
      </w:r>
    </w:p>
    <w:p w14:paraId="6B28AF9A" w14:textId="77777777" w:rsidR="00150189" w:rsidRPr="0062051E" w:rsidRDefault="00150189" w:rsidP="0062051E">
      <w:pPr>
        <w:pStyle w:val="ListParagraph"/>
        <w:numPr>
          <w:ilvl w:val="0"/>
          <w:numId w:val="1"/>
        </w:numPr>
        <w:rPr>
          <w:rFonts w:ascii="Times New Roman" w:hAnsi="Times New Roman" w:cs="Times New Roman"/>
          <w:b/>
          <w:sz w:val="24"/>
          <w:szCs w:val="24"/>
        </w:rPr>
      </w:pPr>
      <w:r w:rsidRPr="0062051E">
        <w:rPr>
          <w:rFonts w:ascii="Times New Roman" w:hAnsi="Times New Roman" w:cs="Times New Roman"/>
          <w:b/>
          <w:sz w:val="24"/>
          <w:szCs w:val="24"/>
        </w:rPr>
        <w:t>Peer review comments:</w:t>
      </w:r>
    </w:p>
    <w:p w14:paraId="12E59BB0" w14:textId="77777777" w:rsidR="00150189" w:rsidRDefault="00150189" w:rsidP="006205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“Reach out to additional states and programs with onion expertise and interests so that the W3008 project is more inclusive. For example, send requests to participate and instructions on contacting Exp. Sta. Directors to be vetted for the W3008 to the following: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comment then lists individuals from TX, CA (2 people), MI, and suggests adding someone from WI.</w:t>
      </w:r>
    </w:p>
    <w:p w14:paraId="0D92626B" w14:textId="77777777" w:rsidR="00150189" w:rsidRDefault="00150189" w:rsidP="0062051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43D64E2E" w14:textId="0EE5A18B" w:rsidR="00150189" w:rsidRDefault="00150189" w:rsidP="0062051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Response: We have sent invitations to Elu </w:t>
      </w:r>
      <w:proofErr w:type="spellStart"/>
      <w:r>
        <w:rPr>
          <w:rFonts w:ascii="Times New Roman" w:hAnsi="Times New Roman" w:cs="Times New Roman"/>
          <w:sz w:val="24"/>
          <w:szCs w:val="24"/>
        </w:rPr>
        <w:t>Alabi</w:t>
      </w:r>
      <w:proofErr w:type="spellEnd"/>
      <w:r>
        <w:rPr>
          <w:rFonts w:ascii="Times New Roman" w:hAnsi="Times New Roman" w:cs="Times New Roman"/>
          <w:sz w:val="24"/>
          <w:szCs w:val="24"/>
        </w:rPr>
        <w:t xml:space="preserve"> (Femi) in TX; and Alexander Putman, Tom </w:t>
      </w:r>
      <w:proofErr w:type="spellStart"/>
      <w:r>
        <w:rPr>
          <w:rFonts w:ascii="Times New Roman" w:hAnsi="Times New Roman" w:cs="Times New Roman"/>
          <w:sz w:val="24"/>
          <w:szCs w:val="24"/>
        </w:rPr>
        <w:t>Turini</w:t>
      </w:r>
      <w:proofErr w:type="spellEnd"/>
      <w:r>
        <w:rPr>
          <w:rFonts w:ascii="Times New Roman" w:hAnsi="Times New Roman" w:cs="Times New Roman"/>
          <w:sz w:val="24"/>
          <w:szCs w:val="24"/>
        </w:rPr>
        <w:t xml:space="preserve">, and Bob </w:t>
      </w:r>
      <w:proofErr w:type="spellStart"/>
      <w:r>
        <w:rPr>
          <w:rFonts w:ascii="Times New Roman" w:hAnsi="Times New Roman" w:cs="Times New Roman"/>
          <w:sz w:val="24"/>
          <w:szCs w:val="24"/>
        </w:rPr>
        <w:t>Ehn</w:t>
      </w:r>
      <w:proofErr w:type="spellEnd"/>
      <w:r>
        <w:rPr>
          <w:rFonts w:ascii="Times New Roman" w:hAnsi="Times New Roman" w:cs="Times New Roman"/>
          <w:sz w:val="24"/>
          <w:szCs w:val="24"/>
        </w:rPr>
        <w:t xml:space="preserve"> in CA. </w:t>
      </w:r>
      <w:r w:rsidR="00154591">
        <w:rPr>
          <w:rFonts w:ascii="Times New Roman" w:hAnsi="Times New Roman" w:cs="Times New Roman"/>
          <w:sz w:val="24"/>
          <w:szCs w:val="24"/>
        </w:rPr>
        <w:t xml:space="preserve">Femi </w:t>
      </w:r>
      <w:proofErr w:type="spellStart"/>
      <w:r w:rsidR="00154591">
        <w:rPr>
          <w:rFonts w:ascii="Times New Roman" w:hAnsi="Times New Roman" w:cs="Times New Roman"/>
          <w:sz w:val="24"/>
          <w:szCs w:val="24"/>
        </w:rPr>
        <w:t>Alabi</w:t>
      </w:r>
      <w:proofErr w:type="spellEnd"/>
      <w:r w:rsidR="00154591">
        <w:rPr>
          <w:rFonts w:ascii="Times New Roman" w:hAnsi="Times New Roman" w:cs="Times New Roman"/>
          <w:sz w:val="24"/>
          <w:szCs w:val="24"/>
        </w:rPr>
        <w:t xml:space="preserve"> has responded affirmatively, so he was given instructions to contact the appropriate person in his region to join this proposed multistate project. We have not heard back from the others. </w:t>
      </w:r>
      <w:r>
        <w:rPr>
          <w:rFonts w:ascii="Times New Roman" w:hAnsi="Times New Roman" w:cs="Times New Roman"/>
          <w:sz w:val="24"/>
          <w:szCs w:val="24"/>
        </w:rPr>
        <w:t xml:space="preserve">Mary </w:t>
      </w:r>
      <w:proofErr w:type="spellStart"/>
      <w:r>
        <w:rPr>
          <w:rFonts w:ascii="Times New Roman" w:hAnsi="Times New Roman" w:cs="Times New Roman"/>
          <w:sz w:val="24"/>
          <w:szCs w:val="24"/>
        </w:rPr>
        <w:t>Hausbeck</w:t>
      </w:r>
      <w:proofErr w:type="spellEnd"/>
      <w:r>
        <w:rPr>
          <w:rFonts w:ascii="Times New Roman" w:hAnsi="Times New Roman" w:cs="Times New Roman"/>
          <w:sz w:val="24"/>
          <w:szCs w:val="24"/>
        </w:rPr>
        <w:t xml:space="preserve"> at MI was invited a year ago to participate in this project, but stated that she is not able to be involved because of other commitments. However, she indicated she is likely to continue to attend most of the meetings with which our multi-state project is involved, including helping serve as the host site for the W3008 meeting in Michigan in Dec. 2017. Mike Havey from WI is affiliated with our project as he’s collaborating with many individuals on this project, although he is not officially a member for similar reasons to those given by Mary </w:t>
      </w:r>
      <w:proofErr w:type="spellStart"/>
      <w:r>
        <w:rPr>
          <w:rFonts w:ascii="Times New Roman" w:hAnsi="Times New Roman" w:cs="Times New Roman"/>
          <w:sz w:val="24"/>
          <w:szCs w:val="24"/>
        </w:rPr>
        <w:t>Hausbeck</w:t>
      </w:r>
      <w:proofErr w:type="spellEnd"/>
      <w:r>
        <w:rPr>
          <w:rFonts w:ascii="Times New Roman" w:hAnsi="Times New Roman" w:cs="Times New Roman"/>
          <w:sz w:val="24"/>
          <w:szCs w:val="24"/>
        </w:rPr>
        <w:t>.</w:t>
      </w:r>
    </w:p>
    <w:p w14:paraId="0F82141B" w14:textId="77777777" w:rsidR="00150189" w:rsidRPr="0062051E" w:rsidRDefault="00150189" w:rsidP="0062051E">
      <w:pPr>
        <w:pStyle w:val="ListParagraph"/>
        <w:ind w:left="1080"/>
        <w:rPr>
          <w:rFonts w:ascii="Times New Roman" w:hAnsi="Times New Roman" w:cs="Times New Roman"/>
          <w:sz w:val="24"/>
          <w:szCs w:val="24"/>
        </w:rPr>
      </w:pPr>
    </w:p>
    <w:p w14:paraId="0C49F7AD" w14:textId="77777777" w:rsidR="00747696" w:rsidRPr="008B66D2" w:rsidRDefault="006A63C9" w:rsidP="002A60F7">
      <w:pPr>
        <w:pStyle w:val="ListParagraph"/>
        <w:numPr>
          <w:ilvl w:val="0"/>
          <w:numId w:val="1"/>
        </w:numPr>
        <w:jc w:val="both"/>
        <w:rPr>
          <w:rFonts w:ascii="Times New Roman" w:hAnsi="Times New Roman" w:cs="Times New Roman"/>
          <w:sz w:val="24"/>
          <w:szCs w:val="24"/>
        </w:rPr>
      </w:pPr>
      <w:r w:rsidRPr="006108AF">
        <w:rPr>
          <w:rFonts w:ascii="Times New Roman" w:hAnsi="Times New Roman" w:cs="Times New Roman"/>
          <w:b/>
          <w:sz w:val="24"/>
          <w:szCs w:val="24"/>
        </w:rPr>
        <w:t>Summary of reviewers’ comments</w:t>
      </w:r>
      <w:r w:rsidRPr="008B66D2">
        <w:rPr>
          <w:rFonts w:ascii="Times New Roman" w:hAnsi="Times New Roman" w:cs="Times New Roman"/>
          <w:sz w:val="24"/>
          <w:szCs w:val="24"/>
        </w:rPr>
        <w:t xml:space="preserve"> from Sarah </w:t>
      </w:r>
      <w:proofErr w:type="spellStart"/>
      <w:r w:rsidRPr="008B66D2">
        <w:rPr>
          <w:rFonts w:ascii="Times New Roman" w:hAnsi="Times New Roman" w:cs="Times New Roman"/>
          <w:sz w:val="24"/>
          <w:szCs w:val="24"/>
        </w:rPr>
        <w:t>Lupis</w:t>
      </w:r>
      <w:proofErr w:type="spellEnd"/>
      <w:r w:rsidRPr="008B66D2">
        <w:rPr>
          <w:rFonts w:ascii="Times New Roman" w:hAnsi="Times New Roman" w:cs="Times New Roman"/>
          <w:sz w:val="24"/>
          <w:szCs w:val="24"/>
        </w:rPr>
        <w:t>, Assistant Director, NIMSS Regional System Administrator, Western Association of Agricultural Experiment Station Directors, Colorado State University</w:t>
      </w:r>
      <w:r w:rsidR="008B66D2" w:rsidRPr="008B66D2">
        <w:rPr>
          <w:rFonts w:ascii="Times New Roman" w:hAnsi="Times New Roman" w:cs="Times New Roman"/>
          <w:sz w:val="24"/>
          <w:szCs w:val="24"/>
        </w:rPr>
        <w:t>.</w:t>
      </w:r>
      <w:r w:rsidR="008B66D2">
        <w:rPr>
          <w:rFonts w:ascii="Times New Roman" w:hAnsi="Times New Roman" w:cs="Times New Roman"/>
          <w:sz w:val="24"/>
          <w:szCs w:val="24"/>
        </w:rPr>
        <w:t xml:space="preserve"> </w:t>
      </w:r>
      <w:r w:rsidRPr="008B66D2">
        <w:rPr>
          <w:rFonts w:ascii="Times New Roman" w:hAnsi="Times New Roman" w:cs="Times New Roman"/>
          <w:sz w:val="24"/>
          <w:szCs w:val="24"/>
        </w:rPr>
        <w:t>“</w:t>
      </w:r>
      <w:r w:rsidR="00747696" w:rsidRPr="008B66D2">
        <w:rPr>
          <w:rFonts w:ascii="Times New Roman" w:hAnsi="Times New Roman" w:cs="Times New Roman"/>
          <w:sz w:val="24"/>
          <w:szCs w:val="24"/>
        </w:rPr>
        <w:t>The Western Region Multistate Review Committee approved your proposal with minor revisions. They ask that you more clearly describe how research and findings will be collaborative, indicate level of participation of each entity/institution by objective (please list states that will contribute to each, NOT names of committee members).</w:t>
      </w:r>
      <w:r w:rsidRPr="008B66D2">
        <w:rPr>
          <w:rFonts w:ascii="Times New Roman" w:hAnsi="Times New Roman" w:cs="Times New Roman"/>
          <w:sz w:val="24"/>
          <w:szCs w:val="24"/>
        </w:rPr>
        <w:t>”</w:t>
      </w:r>
    </w:p>
    <w:p w14:paraId="0CAF4D3E" w14:textId="77777777" w:rsidR="008B66D2" w:rsidRDefault="006A63C9">
      <w:pPr>
        <w:rPr>
          <w:rFonts w:ascii="Times New Roman" w:hAnsi="Times New Roman" w:cs="Times New Roman"/>
          <w:sz w:val="24"/>
          <w:szCs w:val="24"/>
        </w:rPr>
      </w:pPr>
      <w:r w:rsidRPr="0072424F">
        <w:rPr>
          <w:rFonts w:ascii="Times New Roman" w:hAnsi="Times New Roman" w:cs="Times New Roman"/>
          <w:sz w:val="24"/>
          <w:szCs w:val="24"/>
        </w:rPr>
        <w:t xml:space="preserve">Response: </w:t>
      </w:r>
    </w:p>
    <w:p w14:paraId="3C32E923" w14:textId="1B2BCCDA" w:rsidR="006108AF" w:rsidRDefault="0072424F" w:rsidP="008B66D2">
      <w:pPr>
        <w:ind w:left="360"/>
        <w:rPr>
          <w:rFonts w:ascii="Times New Roman" w:hAnsi="Times New Roman" w:cs="Times New Roman"/>
          <w:color w:val="000000"/>
          <w:sz w:val="24"/>
          <w:szCs w:val="24"/>
        </w:rPr>
      </w:pPr>
      <w:r>
        <w:rPr>
          <w:rFonts w:ascii="Times New Roman" w:hAnsi="Times New Roman" w:cs="Times New Roman"/>
          <w:sz w:val="24"/>
          <w:szCs w:val="24"/>
        </w:rPr>
        <w:t xml:space="preserve">a) </w:t>
      </w:r>
      <w:r w:rsidRPr="0072424F">
        <w:rPr>
          <w:rFonts w:ascii="Times New Roman" w:hAnsi="Times New Roman" w:cs="Times New Roman"/>
          <w:sz w:val="24"/>
          <w:szCs w:val="24"/>
        </w:rPr>
        <w:t>The following has been added to Objective 4 (</w:t>
      </w:r>
      <w:r w:rsidRPr="006108AF">
        <w:rPr>
          <w:rFonts w:ascii="Times New Roman" w:hAnsi="Times New Roman" w:cs="Times New Roman"/>
          <w:sz w:val="24"/>
          <w:szCs w:val="24"/>
        </w:rPr>
        <w:t>Facilitate discussions between W3008 participants and onion industry stakeholders that will advance onion pest and disease management). “</w:t>
      </w:r>
      <w:r w:rsidRPr="006108AF">
        <w:rPr>
          <w:rFonts w:ascii="Times New Roman" w:hAnsi="Times New Roman" w:cs="Times New Roman"/>
          <w:color w:val="000000"/>
          <w:sz w:val="24"/>
          <w:szCs w:val="24"/>
        </w:rPr>
        <w:t xml:space="preserve">Our goal is to continue to </w:t>
      </w:r>
      <w:r w:rsidRPr="0072424F">
        <w:rPr>
          <w:rFonts w:ascii="Times New Roman" w:hAnsi="Times New Roman" w:cs="Times New Roman"/>
          <w:color w:val="000000"/>
          <w:sz w:val="24"/>
          <w:szCs w:val="24"/>
        </w:rPr>
        <w:t xml:space="preserve">tie together our collaborative research findings </w:t>
      </w:r>
      <w:r w:rsidR="00F60F88" w:rsidRPr="006108AF">
        <w:rPr>
          <w:rFonts w:ascii="Times New Roman" w:hAnsi="Times New Roman" w:cs="Times New Roman"/>
          <w:color w:val="000000"/>
          <w:sz w:val="24"/>
          <w:szCs w:val="24"/>
        </w:rPr>
        <w:t>effectively</w:t>
      </w:r>
      <w:r w:rsidR="00F60F88" w:rsidRPr="0072424F">
        <w:rPr>
          <w:rFonts w:ascii="Times New Roman" w:hAnsi="Times New Roman" w:cs="Times New Roman"/>
          <w:color w:val="000000"/>
          <w:sz w:val="24"/>
          <w:szCs w:val="24"/>
        </w:rPr>
        <w:t xml:space="preserve"> </w:t>
      </w:r>
      <w:r w:rsidRPr="0072424F">
        <w:rPr>
          <w:rFonts w:ascii="Times New Roman" w:hAnsi="Times New Roman" w:cs="Times New Roman"/>
          <w:color w:val="000000"/>
          <w:sz w:val="24"/>
          <w:szCs w:val="24"/>
        </w:rPr>
        <w:t>and disseminate the</w:t>
      </w:r>
      <w:r w:rsidR="00F60F88">
        <w:rPr>
          <w:rFonts w:ascii="Times New Roman" w:hAnsi="Times New Roman" w:cs="Times New Roman"/>
          <w:color w:val="000000"/>
          <w:sz w:val="24"/>
          <w:szCs w:val="24"/>
        </w:rPr>
        <w:t xml:space="preserve"> results</w:t>
      </w:r>
      <w:r w:rsidRPr="0072424F">
        <w:rPr>
          <w:rFonts w:ascii="Times New Roman" w:hAnsi="Times New Roman" w:cs="Times New Roman"/>
          <w:color w:val="000000"/>
          <w:sz w:val="24"/>
          <w:szCs w:val="24"/>
        </w:rPr>
        <w:t xml:space="preserve"> to stakeholders at annual meetings. We have been successful in the past in this regard and have maximized our interactions with the US onion </w:t>
      </w:r>
      <w:proofErr w:type="gramStart"/>
      <w:r w:rsidRPr="0072424F">
        <w:rPr>
          <w:rFonts w:ascii="Times New Roman" w:hAnsi="Times New Roman" w:cs="Times New Roman"/>
          <w:color w:val="000000"/>
          <w:sz w:val="24"/>
          <w:szCs w:val="24"/>
        </w:rPr>
        <w:t>industry</w:t>
      </w:r>
      <w:proofErr w:type="gramEnd"/>
      <w:r w:rsidRPr="0072424F">
        <w:rPr>
          <w:rFonts w:ascii="Times New Roman" w:hAnsi="Times New Roman" w:cs="Times New Roman"/>
          <w:color w:val="000000"/>
          <w:sz w:val="24"/>
          <w:szCs w:val="24"/>
        </w:rPr>
        <w:t xml:space="preserve"> by having joint meetings among W2008, NARC and NOA.”</w:t>
      </w:r>
    </w:p>
    <w:p w14:paraId="0826C49A" w14:textId="77777777" w:rsidR="00747696" w:rsidRPr="0072424F" w:rsidRDefault="0072424F" w:rsidP="008B66D2">
      <w:pPr>
        <w:ind w:left="360"/>
        <w:rPr>
          <w:rFonts w:ascii="Times New Roman" w:hAnsi="Times New Roman" w:cs="Times New Roman"/>
          <w:sz w:val="24"/>
          <w:szCs w:val="24"/>
        </w:rPr>
      </w:pPr>
      <w:r>
        <w:rPr>
          <w:rFonts w:ascii="Times New Roman" w:hAnsi="Times New Roman" w:cs="Times New Roman"/>
          <w:sz w:val="24"/>
          <w:szCs w:val="24"/>
        </w:rPr>
        <w:t>b) A sentence has been added at the beginning of each of the four objectives indicating which states will be involved.</w:t>
      </w:r>
    </w:p>
    <w:p w14:paraId="5250F61A" w14:textId="77777777" w:rsidR="00747696" w:rsidRPr="0072424F" w:rsidRDefault="00747696">
      <w:pPr>
        <w:rPr>
          <w:rFonts w:ascii="Times New Roman" w:hAnsi="Times New Roman" w:cs="Times New Roman"/>
          <w:sz w:val="24"/>
          <w:szCs w:val="24"/>
        </w:rPr>
      </w:pPr>
    </w:p>
    <w:p w14:paraId="06FE1918" w14:textId="77777777" w:rsidR="008B66D2" w:rsidRPr="008B66D2" w:rsidRDefault="008B66D2" w:rsidP="006108AF">
      <w:pPr>
        <w:pStyle w:val="ListParagraph"/>
        <w:numPr>
          <w:ilvl w:val="0"/>
          <w:numId w:val="1"/>
        </w:numPr>
        <w:rPr>
          <w:rFonts w:ascii="Times New Roman" w:hAnsi="Times New Roman" w:cs="Times New Roman"/>
          <w:sz w:val="24"/>
          <w:szCs w:val="24"/>
        </w:rPr>
      </w:pPr>
      <w:r w:rsidRPr="006108AF">
        <w:rPr>
          <w:rFonts w:ascii="Times New Roman" w:hAnsi="Times New Roman" w:cs="Times New Roman"/>
          <w:b/>
          <w:sz w:val="24"/>
          <w:szCs w:val="24"/>
        </w:rPr>
        <w:lastRenderedPageBreak/>
        <w:t>Last reviewer’s comments</w:t>
      </w:r>
      <w:r w:rsidRPr="008B66D2">
        <w:rPr>
          <w:rFonts w:ascii="Times New Roman" w:hAnsi="Times New Roman" w:cs="Times New Roman"/>
          <w:sz w:val="24"/>
          <w:szCs w:val="24"/>
        </w:rPr>
        <w:t>. Clearly describe how research and findings will be collaborative.  Indicate the level of participation of each institution/AES and/or other participating entities for each objective.  There is some information about states participating in objectives 1 and 3, but this is absent for objective 2.  Responsibilities for all objectives need to be explicitly stated so a reviewer knows who is doing what for each objective, and indicate a plan for how the research findings will be tied together and disseminated to the industry in a collaborative manner on a regional basis.</w:t>
      </w:r>
    </w:p>
    <w:p w14:paraId="5D15526F" w14:textId="77777777" w:rsidR="00747696" w:rsidRPr="008B66D2" w:rsidRDefault="00747696" w:rsidP="008B66D2">
      <w:pPr>
        <w:pStyle w:val="ListParagraph"/>
        <w:rPr>
          <w:rFonts w:ascii="Times New Roman" w:hAnsi="Times New Roman" w:cs="Times New Roman"/>
          <w:sz w:val="24"/>
          <w:szCs w:val="24"/>
        </w:rPr>
      </w:pPr>
    </w:p>
    <w:p w14:paraId="16084651" w14:textId="77777777" w:rsidR="008B66D2" w:rsidRDefault="008B66D2">
      <w:pPr>
        <w:rPr>
          <w:rFonts w:ascii="Times New Roman" w:hAnsi="Times New Roman" w:cs="Times New Roman"/>
          <w:sz w:val="24"/>
          <w:szCs w:val="24"/>
        </w:rPr>
      </w:pPr>
      <w:r>
        <w:rPr>
          <w:rFonts w:ascii="Times New Roman" w:hAnsi="Times New Roman" w:cs="Times New Roman"/>
          <w:sz w:val="24"/>
          <w:szCs w:val="24"/>
        </w:rPr>
        <w:t>Response:</w:t>
      </w:r>
    </w:p>
    <w:p w14:paraId="567E4AAC" w14:textId="7A5E804A" w:rsidR="00747696" w:rsidRPr="006108AF" w:rsidRDefault="006108AF" w:rsidP="006108AF">
      <w:pPr>
        <w:pStyle w:val="ListParagraph"/>
        <w:ind w:left="360"/>
        <w:rPr>
          <w:rFonts w:ascii="Times New Roman" w:hAnsi="Times New Roman" w:cs="Times New Roman"/>
          <w:sz w:val="24"/>
          <w:szCs w:val="24"/>
        </w:rPr>
      </w:pPr>
      <w:r>
        <w:rPr>
          <w:rFonts w:ascii="Times New Roman" w:hAnsi="Times New Roman" w:cs="Times New Roman"/>
          <w:sz w:val="24"/>
          <w:szCs w:val="24"/>
        </w:rPr>
        <w:t>a) T</w:t>
      </w:r>
      <w:r w:rsidRPr="006108AF">
        <w:rPr>
          <w:rFonts w:ascii="Times New Roman" w:hAnsi="Times New Roman" w:cs="Times New Roman"/>
          <w:sz w:val="24"/>
          <w:szCs w:val="24"/>
        </w:rPr>
        <w:t xml:space="preserve">hese comments appear to be the ones that Sarah chose to summarize and have been addressed as described above.  There does seem to be inconsistency between Sarah’s comments indicating that states that will contribute to each objective, NOT individuals, should be included.  In contrast, it seems that the last reviewer wants to know names of people.  </w:t>
      </w:r>
      <w:r w:rsidR="00F60F88">
        <w:rPr>
          <w:rFonts w:ascii="Times New Roman" w:hAnsi="Times New Roman" w:cs="Times New Roman"/>
          <w:sz w:val="24"/>
          <w:szCs w:val="24"/>
        </w:rPr>
        <w:t>We</w:t>
      </w:r>
      <w:r w:rsidRPr="006108AF">
        <w:rPr>
          <w:rFonts w:ascii="Times New Roman" w:hAnsi="Times New Roman" w:cs="Times New Roman"/>
          <w:sz w:val="24"/>
          <w:szCs w:val="24"/>
        </w:rPr>
        <w:t xml:space="preserve"> prefer </w:t>
      </w:r>
      <w:r w:rsidR="00F60F88">
        <w:rPr>
          <w:rFonts w:ascii="Times New Roman" w:hAnsi="Times New Roman" w:cs="Times New Roman"/>
          <w:sz w:val="24"/>
          <w:szCs w:val="24"/>
        </w:rPr>
        <w:t xml:space="preserve">referring to </w:t>
      </w:r>
      <w:r w:rsidRPr="006108AF">
        <w:rPr>
          <w:rFonts w:ascii="Times New Roman" w:hAnsi="Times New Roman" w:cs="Times New Roman"/>
          <w:sz w:val="24"/>
          <w:szCs w:val="24"/>
        </w:rPr>
        <w:t xml:space="preserve">states rather than </w:t>
      </w:r>
      <w:r w:rsidR="00F60F88">
        <w:rPr>
          <w:rFonts w:ascii="Times New Roman" w:hAnsi="Times New Roman" w:cs="Times New Roman"/>
          <w:sz w:val="24"/>
          <w:szCs w:val="24"/>
        </w:rPr>
        <w:t xml:space="preserve">individual </w:t>
      </w:r>
      <w:r w:rsidRPr="006108AF">
        <w:rPr>
          <w:rFonts w:ascii="Times New Roman" w:hAnsi="Times New Roman" w:cs="Times New Roman"/>
          <w:sz w:val="24"/>
          <w:szCs w:val="24"/>
        </w:rPr>
        <w:t>people</w:t>
      </w:r>
      <w:r w:rsidR="00F60F88">
        <w:rPr>
          <w:rFonts w:ascii="Times New Roman" w:hAnsi="Times New Roman" w:cs="Times New Roman"/>
          <w:sz w:val="24"/>
          <w:szCs w:val="24"/>
        </w:rPr>
        <w:t>, particularly as there can be some turnover in individuals involved with specific aspects of the work (e.g., from retirements, new hires, students graduating, etc.)</w:t>
      </w:r>
      <w:r w:rsidRPr="006108AF">
        <w:rPr>
          <w:rFonts w:ascii="Times New Roman" w:hAnsi="Times New Roman" w:cs="Times New Roman"/>
          <w:sz w:val="24"/>
          <w:szCs w:val="24"/>
        </w:rPr>
        <w:t xml:space="preserve">.  </w:t>
      </w:r>
    </w:p>
    <w:p w14:paraId="460379A2" w14:textId="166C8076" w:rsidR="008B66D2" w:rsidRPr="0072424F" w:rsidRDefault="006108AF" w:rsidP="006108AF">
      <w:pPr>
        <w:ind w:left="360"/>
        <w:rPr>
          <w:rFonts w:ascii="Times New Roman" w:hAnsi="Times New Roman" w:cs="Times New Roman"/>
          <w:sz w:val="24"/>
          <w:szCs w:val="24"/>
        </w:rPr>
      </w:pPr>
      <w:r>
        <w:rPr>
          <w:rFonts w:ascii="Times New Roman" w:hAnsi="Times New Roman" w:cs="Times New Roman"/>
          <w:sz w:val="24"/>
          <w:szCs w:val="24"/>
        </w:rPr>
        <w:t xml:space="preserve">b) Our most effective plan for tying together </w:t>
      </w:r>
      <w:r w:rsidRPr="008B66D2">
        <w:rPr>
          <w:rFonts w:ascii="Times New Roman" w:hAnsi="Times New Roman" w:cs="Times New Roman"/>
          <w:sz w:val="24"/>
          <w:szCs w:val="24"/>
        </w:rPr>
        <w:t>research findings and disseminat</w:t>
      </w:r>
      <w:r>
        <w:rPr>
          <w:rFonts w:ascii="Times New Roman" w:hAnsi="Times New Roman" w:cs="Times New Roman"/>
          <w:sz w:val="24"/>
          <w:szCs w:val="24"/>
        </w:rPr>
        <w:t>ing them</w:t>
      </w:r>
      <w:r w:rsidRPr="008B66D2">
        <w:rPr>
          <w:rFonts w:ascii="Times New Roman" w:hAnsi="Times New Roman" w:cs="Times New Roman"/>
          <w:sz w:val="24"/>
          <w:szCs w:val="24"/>
        </w:rPr>
        <w:t xml:space="preserve"> to the industry in a collaborative manner</w:t>
      </w:r>
      <w:r>
        <w:rPr>
          <w:rFonts w:ascii="Times New Roman" w:hAnsi="Times New Roman" w:cs="Times New Roman"/>
          <w:sz w:val="24"/>
          <w:szCs w:val="24"/>
        </w:rPr>
        <w:t xml:space="preserve"> has been via our annual meetings.  This has been articulated </w:t>
      </w:r>
      <w:r w:rsidR="00F60F88">
        <w:rPr>
          <w:rFonts w:ascii="Times New Roman" w:hAnsi="Times New Roman" w:cs="Times New Roman"/>
          <w:sz w:val="24"/>
          <w:szCs w:val="24"/>
        </w:rPr>
        <w:t xml:space="preserve">clearly </w:t>
      </w:r>
      <w:r>
        <w:rPr>
          <w:rFonts w:ascii="Times New Roman" w:hAnsi="Times New Roman" w:cs="Times New Roman"/>
          <w:sz w:val="24"/>
          <w:szCs w:val="24"/>
        </w:rPr>
        <w:t>in Objective 4.</w:t>
      </w:r>
    </w:p>
    <w:sectPr w:rsidR="008B66D2" w:rsidRPr="0072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7EB5"/>
    <w:multiLevelType w:val="hybridMultilevel"/>
    <w:tmpl w:val="7F80CE0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74597"/>
    <w:multiLevelType w:val="hybridMultilevel"/>
    <w:tmpl w:val="98D83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96"/>
    <w:rsid w:val="00150189"/>
    <w:rsid w:val="00154591"/>
    <w:rsid w:val="00235A65"/>
    <w:rsid w:val="002B7DBA"/>
    <w:rsid w:val="006108AF"/>
    <w:rsid w:val="0062051E"/>
    <w:rsid w:val="006A63C9"/>
    <w:rsid w:val="0072424F"/>
    <w:rsid w:val="00747696"/>
    <w:rsid w:val="008B66D2"/>
    <w:rsid w:val="00AE4395"/>
    <w:rsid w:val="00F6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9032"/>
  <w15:chartTrackingRefBased/>
  <w15:docId w15:val="{BF9ABDC6-B70B-49CB-8EFF-83B2D626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C9"/>
    <w:pPr>
      <w:ind w:left="720"/>
      <w:contextualSpacing/>
    </w:pPr>
  </w:style>
  <w:style w:type="paragraph" w:styleId="NormalWeb">
    <w:name w:val="Normal (Web)"/>
    <w:basedOn w:val="Normal"/>
    <w:uiPriority w:val="99"/>
    <w:semiHidden/>
    <w:unhideWhenUsed/>
    <w:rsid w:val="006A63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0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89"/>
    <w:rPr>
      <w:rFonts w:ascii="Segoe UI" w:hAnsi="Segoe UI" w:cs="Segoe UI"/>
      <w:sz w:val="18"/>
      <w:szCs w:val="18"/>
    </w:rPr>
  </w:style>
  <w:style w:type="character" w:styleId="CommentReference">
    <w:name w:val="annotation reference"/>
    <w:basedOn w:val="DefaultParagraphFont"/>
    <w:uiPriority w:val="99"/>
    <w:semiHidden/>
    <w:unhideWhenUsed/>
    <w:rsid w:val="00150189"/>
    <w:rPr>
      <w:sz w:val="16"/>
      <w:szCs w:val="16"/>
    </w:rPr>
  </w:style>
  <w:style w:type="paragraph" w:styleId="CommentText">
    <w:name w:val="annotation text"/>
    <w:basedOn w:val="Normal"/>
    <w:link w:val="CommentTextChar"/>
    <w:uiPriority w:val="99"/>
    <w:semiHidden/>
    <w:unhideWhenUsed/>
    <w:rsid w:val="00150189"/>
    <w:pPr>
      <w:spacing w:line="240" w:lineRule="auto"/>
    </w:pPr>
    <w:rPr>
      <w:sz w:val="20"/>
      <w:szCs w:val="20"/>
    </w:rPr>
  </w:style>
  <w:style w:type="character" w:customStyle="1" w:styleId="CommentTextChar">
    <w:name w:val="Comment Text Char"/>
    <w:basedOn w:val="DefaultParagraphFont"/>
    <w:link w:val="CommentText"/>
    <w:uiPriority w:val="99"/>
    <w:semiHidden/>
    <w:rsid w:val="00150189"/>
    <w:rPr>
      <w:sz w:val="20"/>
      <w:szCs w:val="20"/>
    </w:rPr>
  </w:style>
  <w:style w:type="paragraph" w:styleId="CommentSubject">
    <w:name w:val="annotation subject"/>
    <w:basedOn w:val="CommentText"/>
    <w:next w:val="CommentText"/>
    <w:link w:val="CommentSubjectChar"/>
    <w:uiPriority w:val="99"/>
    <w:semiHidden/>
    <w:unhideWhenUsed/>
    <w:rsid w:val="00150189"/>
    <w:rPr>
      <w:b/>
      <w:bCs/>
    </w:rPr>
  </w:style>
  <w:style w:type="character" w:customStyle="1" w:styleId="CommentSubjectChar">
    <w:name w:val="Comment Subject Char"/>
    <w:basedOn w:val="CommentTextChar"/>
    <w:link w:val="CommentSubject"/>
    <w:uiPriority w:val="99"/>
    <w:semiHidden/>
    <w:rsid w:val="00150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 Nault</dc:creator>
  <cp:keywords/>
  <dc:description/>
  <cp:lastModifiedBy>Loring, Steve</cp:lastModifiedBy>
  <cp:revision>2</cp:revision>
  <dcterms:created xsi:type="dcterms:W3CDTF">2017-05-26T16:01:00Z</dcterms:created>
  <dcterms:modified xsi:type="dcterms:W3CDTF">2017-05-26T16:01:00Z</dcterms:modified>
</cp:coreProperties>
</file>