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7F" w:rsidRDefault="003D2F7F" w:rsidP="003D2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Southern Region Animal, Dairy, &amp; Poultry Sciences</w:t>
      </w:r>
    </w:p>
    <w:p w:rsidR="003D2F7F" w:rsidRDefault="003D2F7F" w:rsidP="003D2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Heads Meeting</w:t>
      </w:r>
    </w:p>
    <w:p w:rsidR="003D2F7F" w:rsidRDefault="003D2F7F" w:rsidP="003D2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SAC-2 Annual Meeting – S</w:t>
      </w:r>
      <w:r>
        <w:rPr>
          <w:b/>
          <w:sz w:val="32"/>
          <w:szCs w:val="32"/>
        </w:rPr>
        <w:t>an Diego, CA</w:t>
      </w:r>
    </w:p>
    <w:p w:rsidR="003D2F7F" w:rsidRDefault="003D2F7F" w:rsidP="003D2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27</w:t>
      </w:r>
      <w:r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6</w:t>
      </w:r>
    </w:p>
    <w:p w:rsidR="007E35A4" w:rsidRPr="003D2F7F" w:rsidRDefault="007E35A4">
      <w:pPr>
        <w:rPr>
          <w:sz w:val="24"/>
          <w:szCs w:val="24"/>
        </w:rPr>
      </w:pPr>
    </w:p>
    <w:p w:rsidR="007E35A4" w:rsidRPr="003D2F7F" w:rsidRDefault="00014A6D">
      <w:pPr>
        <w:rPr>
          <w:sz w:val="24"/>
          <w:szCs w:val="24"/>
        </w:rPr>
      </w:pPr>
      <w:r>
        <w:rPr>
          <w:sz w:val="24"/>
          <w:szCs w:val="24"/>
        </w:rPr>
        <w:t>Attendance: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1890"/>
        <w:gridCol w:w="2413"/>
        <w:gridCol w:w="2717"/>
        <w:gridCol w:w="2250"/>
      </w:tblGrid>
      <w:tr w:rsidR="003D2F7F" w:rsidRPr="003D2F7F" w:rsidTr="003D2F7F">
        <w:tc>
          <w:tcPr>
            <w:tcW w:w="1890" w:type="dxa"/>
          </w:tcPr>
          <w:p w:rsidR="003D2F7F" w:rsidRPr="003D2F7F" w:rsidRDefault="003D2F7F" w:rsidP="00E42DFF">
            <w:pPr>
              <w:rPr>
                <w:b/>
              </w:rPr>
            </w:pPr>
            <w:r w:rsidRPr="003D2F7F">
              <w:rPr>
                <w:b/>
              </w:rPr>
              <w:t>Name</w:t>
            </w:r>
          </w:p>
        </w:tc>
        <w:tc>
          <w:tcPr>
            <w:tcW w:w="2413" w:type="dxa"/>
          </w:tcPr>
          <w:p w:rsidR="003D2F7F" w:rsidRPr="003D2F7F" w:rsidRDefault="003D2F7F" w:rsidP="00E42DFF">
            <w:pPr>
              <w:rPr>
                <w:b/>
              </w:rPr>
            </w:pPr>
            <w:r w:rsidRPr="003D2F7F">
              <w:rPr>
                <w:b/>
              </w:rPr>
              <w:t>Location</w:t>
            </w:r>
          </w:p>
        </w:tc>
        <w:tc>
          <w:tcPr>
            <w:tcW w:w="2717" w:type="dxa"/>
          </w:tcPr>
          <w:p w:rsidR="003D2F7F" w:rsidRPr="003D2F7F" w:rsidRDefault="003D2F7F" w:rsidP="00E42DFF">
            <w:pPr>
              <w:rPr>
                <w:b/>
              </w:rPr>
            </w:pPr>
            <w:r w:rsidRPr="003D2F7F">
              <w:rPr>
                <w:b/>
              </w:rPr>
              <w:t>Email</w:t>
            </w:r>
          </w:p>
        </w:tc>
        <w:tc>
          <w:tcPr>
            <w:tcW w:w="2250" w:type="dxa"/>
          </w:tcPr>
          <w:p w:rsidR="003D2F7F" w:rsidRPr="003D2F7F" w:rsidRDefault="003D2F7F" w:rsidP="00E42DFF">
            <w:pPr>
              <w:rPr>
                <w:b/>
              </w:rPr>
            </w:pPr>
            <w:r w:rsidRPr="003D2F7F">
              <w:rPr>
                <w:b/>
              </w:rPr>
              <w:t>Phone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E42DFF">
            <w:r w:rsidRPr="00014A6D">
              <w:t>Wayne Greene</w:t>
            </w:r>
          </w:p>
        </w:tc>
        <w:tc>
          <w:tcPr>
            <w:tcW w:w="2413" w:type="dxa"/>
          </w:tcPr>
          <w:p w:rsidR="003D2F7F" w:rsidRPr="00014A6D" w:rsidRDefault="003D2F7F" w:rsidP="00E42DFF">
            <w:r w:rsidRPr="00014A6D">
              <w:t>Auburn (AS)</w:t>
            </w:r>
          </w:p>
        </w:tc>
        <w:tc>
          <w:tcPr>
            <w:tcW w:w="2717" w:type="dxa"/>
          </w:tcPr>
          <w:p w:rsidR="003D2F7F" w:rsidRPr="00014A6D" w:rsidRDefault="003D2F7F" w:rsidP="00E42DFF">
            <w:hyperlink r:id="rId4" w:history="1">
              <w:r w:rsidRPr="00014A6D">
                <w:rPr>
                  <w:rStyle w:val="Hyperlink"/>
                </w:rPr>
                <w:t>wgreene@auburn.edu</w:t>
              </w:r>
            </w:hyperlink>
          </w:p>
        </w:tc>
        <w:tc>
          <w:tcPr>
            <w:tcW w:w="2250" w:type="dxa"/>
          </w:tcPr>
          <w:p w:rsidR="003D2F7F" w:rsidRPr="00014A6D" w:rsidRDefault="003D2F7F" w:rsidP="00E42DFF">
            <w:r w:rsidRPr="00014A6D">
              <w:t>334.844.1523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E42DFF">
            <w:r w:rsidRPr="00014A6D">
              <w:t>Clint Rusk</w:t>
            </w:r>
          </w:p>
        </w:tc>
        <w:tc>
          <w:tcPr>
            <w:tcW w:w="2413" w:type="dxa"/>
          </w:tcPr>
          <w:p w:rsidR="003D2F7F" w:rsidRPr="00014A6D" w:rsidRDefault="003D2F7F" w:rsidP="00E42DFF">
            <w:r w:rsidRPr="00014A6D">
              <w:t>OK State (AS)</w:t>
            </w:r>
          </w:p>
        </w:tc>
        <w:tc>
          <w:tcPr>
            <w:tcW w:w="2717" w:type="dxa"/>
          </w:tcPr>
          <w:p w:rsidR="003D2F7F" w:rsidRPr="00014A6D" w:rsidRDefault="003D2F7F" w:rsidP="00E42DFF">
            <w:hyperlink r:id="rId5" w:history="1">
              <w:r w:rsidRPr="00014A6D">
                <w:rPr>
                  <w:rStyle w:val="Hyperlink"/>
                </w:rPr>
                <w:t>Clint.rusk@okstate.edu</w:t>
              </w:r>
            </w:hyperlink>
          </w:p>
        </w:tc>
        <w:tc>
          <w:tcPr>
            <w:tcW w:w="2250" w:type="dxa"/>
          </w:tcPr>
          <w:p w:rsidR="003D2F7F" w:rsidRPr="00014A6D" w:rsidRDefault="003D2F7F" w:rsidP="00E42DFF">
            <w:r w:rsidRPr="00014A6D">
              <w:t>765.491.9437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3D2F7F">
            <w:r w:rsidRPr="00014A6D">
              <w:t>Geoff Dahl</w:t>
            </w:r>
          </w:p>
        </w:tc>
        <w:tc>
          <w:tcPr>
            <w:tcW w:w="2413" w:type="dxa"/>
          </w:tcPr>
          <w:p w:rsidR="003D2F7F" w:rsidRPr="00014A6D" w:rsidRDefault="003D2F7F" w:rsidP="003D2F7F">
            <w:r w:rsidRPr="00014A6D">
              <w:t>U. FL (AS)</w:t>
            </w:r>
          </w:p>
        </w:tc>
        <w:tc>
          <w:tcPr>
            <w:tcW w:w="2717" w:type="dxa"/>
          </w:tcPr>
          <w:p w:rsidR="003D2F7F" w:rsidRPr="00014A6D" w:rsidRDefault="003D2F7F" w:rsidP="003D2F7F">
            <w:hyperlink r:id="rId6" w:history="1">
              <w:r w:rsidRPr="00014A6D">
                <w:rPr>
                  <w:rStyle w:val="Hyperlink"/>
                </w:rPr>
                <w:t>gdahl@ufl.edu</w:t>
              </w:r>
            </w:hyperlink>
          </w:p>
        </w:tc>
        <w:tc>
          <w:tcPr>
            <w:tcW w:w="2250" w:type="dxa"/>
          </w:tcPr>
          <w:p w:rsidR="003D2F7F" w:rsidRPr="00014A6D" w:rsidRDefault="003D2F7F" w:rsidP="003D2F7F">
            <w:r w:rsidRPr="00014A6D">
              <w:t>352.392.1981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3D2F7F">
            <w:r w:rsidRPr="00014A6D">
              <w:t>Neal Schrick</w:t>
            </w:r>
          </w:p>
        </w:tc>
        <w:tc>
          <w:tcPr>
            <w:tcW w:w="2413" w:type="dxa"/>
          </w:tcPr>
          <w:p w:rsidR="003D2F7F" w:rsidRPr="00014A6D" w:rsidRDefault="003D2F7F" w:rsidP="003D2F7F">
            <w:r w:rsidRPr="00014A6D">
              <w:t>UT (AS)</w:t>
            </w:r>
          </w:p>
        </w:tc>
        <w:tc>
          <w:tcPr>
            <w:tcW w:w="2717" w:type="dxa"/>
          </w:tcPr>
          <w:p w:rsidR="003D2F7F" w:rsidRPr="00014A6D" w:rsidRDefault="003D2F7F" w:rsidP="003D2F7F">
            <w:hyperlink r:id="rId7" w:history="1">
              <w:r w:rsidRPr="00014A6D">
                <w:rPr>
                  <w:rStyle w:val="Hyperlink"/>
                </w:rPr>
                <w:t>fschrick@utk.edu</w:t>
              </w:r>
            </w:hyperlink>
          </w:p>
        </w:tc>
        <w:tc>
          <w:tcPr>
            <w:tcW w:w="2250" w:type="dxa"/>
          </w:tcPr>
          <w:p w:rsidR="003D2F7F" w:rsidRPr="00014A6D" w:rsidRDefault="003D2F7F" w:rsidP="003D2F7F">
            <w:r w:rsidRPr="00014A6D">
              <w:t>865.974.3130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3D2F7F">
            <w:r w:rsidRPr="00014A6D">
              <w:t>David Gerrard</w:t>
            </w:r>
          </w:p>
        </w:tc>
        <w:tc>
          <w:tcPr>
            <w:tcW w:w="2413" w:type="dxa"/>
          </w:tcPr>
          <w:p w:rsidR="003D2F7F" w:rsidRPr="00014A6D" w:rsidRDefault="003D2F7F" w:rsidP="003D2F7F">
            <w:r w:rsidRPr="00014A6D">
              <w:t>VT (AS)</w:t>
            </w:r>
          </w:p>
        </w:tc>
        <w:tc>
          <w:tcPr>
            <w:tcW w:w="2717" w:type="dxa"/>
          </w:tcPr>
          <w:p w:rsidR="003D2F7F" w:rsidRPr="00014A6D" w:rsidRDefault="003D2F7F" w:rsidP="003D2F7F">
            <w:hyperlink r:id="rId8" w:history="1">
              <w:r w:rsidRPr="00014A6D">
                <w:rPr>
                  <w:rStyle w:val="Hyperlink"/>
                </w:rPr>
                <w:t>Dgerrard@vt.edu</w:t>
              </w:r>
            </w:hyperlink>
          </w:p>
        </w:tc>
        <w:tc>
          <w:tcPr>
            <w:tcW w:w="2250" w:type="dxa"/>
          </w:tcPr>
          <w:p w:rsidR="003D2F7F" w:rsidRPr="00014A6D" w:rsidRDefault="003D2F7F" w:rsidP="003D2F7F">
            <w:r w:rsidRPr="00014A6D">
              <w:t>540.449.2165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3D2F7F">
            <w:r w:rsidRPr="00014A6D">
              <w:t>Bill Brown</w:t>
            </w:r>
          </w:p>
        </w:tc>
        <w:tc>
          <w:tcPr>
            <w:tcW w:w="2413" w:type="dxa"/>
          </w:tcPr>
          <w:p w:rsidR="003D2F7F" w:rsidRPr="00014A6D" w:rsidRDefault="003D2F7F" w:rsidP="003D2F7F">
            <w:r w:rsidRPr="00014A6D">
              <w:t>UT (Director’s Office</w:t>
            </w:r>
            <w:r w:rsidRPr="00014A6D">
              <w:t>)</w:t>
            </w:r>
          </w:p>
        </w:tc>
        <w:tc>
          <w:tcPr>
            <w:tcW w:w="2717" w:type="dxa"/>
          </w:tcPr>
          <w:p w:rsidR="003D2F7F" w:rsidRPr="00014A6D" w:rsidRDefault="003D2F7F" w:rsidP="003D2F7F">
            <w:hyperlink r:id="rId9" w:history="1">
              <w:r w:rsidRPr="00014A6D">
                <w:rPr>
                  <w:rStyle w:val="Hyperlink"/>
                </w:rPr>
                <w:t>wfbrown@utk.edu</w:t>
              </w:r>
            </w:hyperlink>
          </w:p>
        </w:tc>
        <w:tc>
          <w:tcPr>
            <w:tcW w:w="2250" w:type="dxa"/>
          </w:tcPr>
          <w:p w:rsidR="003D2F7F" w:rsidRPr="00014A6D" w:rsidRDefault="003D2F7F" w:rsidP="003D2F7F">
            <w:r w:rsidRPr="00014A6D">
              <w:t>865.974.7121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3D2F7F">
            <w:r w:rsidRPr="00014A6D">
              <w:t>Richard Coffey</w:t>
            </w:r>
          </w:p>
        </w:tc>
        <w:tc>
          <w:tcPr>
            <w:tcW w:w="2413" w:type="dxa"/>
          </w:tcPr>
          <w:p w:rsidR="003D2F7F" w:rsidRPr="00014A6D" w:rsidRDefault="003D2F7F" w:rsidP="003D2F7F">
            <w:r w:rsidRPr="00014A6D">
              <w:t>UK (AS)</w:t>
            </w:r>
          </w:p>
        </w:tc>
        <w:tc>
          <w:tcPr>
            <w:tcW w:w="2717" w:type="dxa"/>
          </w:tcPr>
          <w:p w:rsidR="003D2F7F" w:rsidRPr="00014A6D" w:rsidRDefault="003D2F7F" w:rsidP="003D2F7F">
            <w:hyperlink r:id="rId10" w:history="1">
              <w:r w:rsidRPr="00014A6D">
                <w:rPr>
                  <w:rStyle w:val="Hyperlink"/>
                </w:rPr>
                <w:t>Richard.Coffey@uky.edu</w:t>
              </w:r>
            </w:hyperlink>
          </w:p>
        </w:tc>
        <w:tc>
          <w:tcPr>
            <w:tcW w:w="2250" w:type="dxa"/>
          </w:tcPr>
          <w:p w:rsidR="003D2F7F" w:rsidRPr="00014A6D" w:rsidRDefault="003D2F7F" w:rsidP="00014A6D">
            <w:r w:rsidRPr="00014A6D">
              <w:t>859</w:t>
            </w:r>
            <w:r w:rsidR="00014A6D" w:rsidRPr="00014A6D">
              <w:t>.</w:t>
            </w:r>
            <w:r w:rsidRPr="00014A6D">
              <w:t>257</w:t>
            </w:r>
            <w:r w:rsidR="00014A6D" w:rsidRPr="00014A6D">
              <w:t>.</w:t>
            </w:r>
            <w:r w:rsidRPr="00014A6D">
              <w:t>2686</w:t>
            </w:r>
          </w:p>
        </w:tc>
      </w:tr>
      <w:tr w:rsidR="003D2F7F" w:rsidRPr="003D2F7F" w:rsidTr="003D2F7F">
        <w:tc>
          <w:tcPr>
            <w:tcW w:w="1890" w:type="dxa"/>
          </w:tcPr>
          <w:p w:rsidR="003D2F7F" w:rsidRPr="00014A6D" w:rsidRDefault="003D2F7F" w:rsidP="003D2F7F">
            <w:r w:rsidRPr="00014A6D">
              <w:t xml:space="preserve">Phil </w:t>
            </w:r>
            <w:proofErr w:type="spellStart"/>
            <w:r w:rsidRPr="00014A6D">
              <w:t>Elzer</w:t>
            </w:r>
            <w:proofErr w:type="spellEnd"/>
            <w:r w:rsidRPr="00014A6D">
              <w:t>,</w:t>
            </w:r>
          </w:p>
        </w:tc>
        <w:tc>
          <w:tcPr>
            <w:tcW w:w="2413" w:type="dxa"/>
          </w:tcPr>
          <w:p w:rsidR="003D2F7F" w:rsidRPr="00014A6D" w:rsidRDefault="003D2F7F" w:rsidP="003D2F7F">
            <w:r w:rsidRPr="00014A6D">
              <w:t>LSU (AS)</w:t>
            </w:r>
          </w:p>
        </w:tc>
        <w:tc>
          <w:tcPr>
            <w:tcW w:w="2717" w:type="dxa"/>
          </w:tcPr>
          <w:p w:rsidR="003D2F7F" w:rsidRPr="00014A6D" w:rsidRDefault="003D2F7F" w:rsidP="003D2F7F">
            <w:hyperlink r:id="rId11" w:history="1">
              <w:r w:rsidRPr="00014A6D">
                <w:rPr>
                  <w:rStyle w:val="Hyperlink"/>
                </w:rPr>
                <w:t>pelzer@agctr.lsu.edu</w:t>
              </w:r>
            </w:hyperlink>
            <w:r w:rsidRPr="00014A6D">
              <w:t xml:space="preserve">  </w:t>
            </w:r>
          </w:p>
        </w:tc>
        <w:tc>
          <w:tcPr>
            <w:tcW w:w="2250" w:type="dxa"/>
          </w:tcPr>
          <w:p w:rsidR="003D2F7F" w:rsidRPr="00014A6D" w:rsidRDefault="00014A6D" w:rsidP="00014A6D">
            <w:r w:rsidRPr="00014A6D">
              <w:t>225.578.4763</w:t>
            </w:r>
          </w:p>
        </w:tc>
      </w:tr>
    </w:tbl>
    <w:p w:rsidR="007E35A4" w:rsidRPr="003D2F7F" w:rsidRDefault="007E35A4">
      <w:pPr>
        <w:rPr>
          <w:sz w:val="24"/>
          <w:szCs w:val="24"/>
        </w:rPr>
      </w:pPr>
    </w:p>
    <w:p w:rsidR="007E35A4" w:rsidRPr="003D2F7F" w:rsidRDefault="007E35A4">
      <w:pPr>
        <w:rPr>
          <w:sz w:val="24"/>
          <w:szCs w:val="24"/>
        </w:rPr>
      </w:pPr>
      <w:r w:rsidRPr="003D2F7F">
        <w:rPr>
          <w:sz w:val="24"/>
          <w:szCs w:val="24"/>
        </w:rPr>
        <w:t>Wayne: Initiate</w:t>
      </w:r>
      <w:r w:rsidR="00014A6D">
        <w:rPr>
          <w:sz w:val="24"/>
          <w:szCs w:val="24"/>
        </w:rPr>
        <w:t>d the</w:t>
      </w:r>
      <w:r w:rsidRPr="003D2F7F">
        <w:rPr>
          <w:sz w:val="24"/>
          <w:szCs w:val="24"/>
        </w:rPr>
        <w:t xml:space="preserve"> meeting. Mary Beck not in attendance </w:t>
      </w:r>
      <w:r w:rsidR="003D2F7F" w:rsidRPr="003D2F7F">
        <w:rPr>
          <w:sz w:val="24"/>
          <w:szCs w:val="24"/>
        </w:rPr>
        <w:t xml:space="preserve">but joined </w:t>
      </w:r>
      <w:r w:rsidRPr="003D2F7F">
        <w:rPr>
          <w:sz w:val="24"/>
          <w:szCs w:val="24"/>
        </w:rPr>
        <w:t xml:space="preserve">via </w:t>
      </w:r>
      <w:r w:rsidR="003D2F7F" w:rsidRPr="003D2F7F">
        <w:rPr>
          <w:sz w:val="24"/>
          <w:szCs w:val="24"/>
        </w:rPr>
        <w:t>S</w:t>
      </w:r>
      <w:r w:rsidRPr="003D2F7F">
        <w:rPr>
          <w:sz w:val="24"/>
          <w:szCs w:val="24"/>
        </w:rPr>
        <w:t>kype</w:t>
      </w:r>
    </w:p>
    <w:p w:rsidR="007E35A4" w:rsidRPr="003D2F7F" w:rsidRDefault="007E35A4">
      <w:pPr>
        <w:rPr>
          <w:sz w:val="24"/>
          <w:szCs w:val="24"/>
        </w:rPr>
      </w:pPr>
      <w:r w:rsidRPr="003D2F7F">
        <w:rPr>
          <w:sz w:val="24"/>
          <w:szCs w:val="24"/>
        </w:rPr>
        <w:t>Mary</w:t>
      </w:r>
      <w:r w:rsidR="003D2F7F" w:rsidRPr="003D2F7F">
        <w:rPr>
          <w:sz w:val="24"/>
          <w:szCs w:val="24"/>
        </w:rPr>
        <w:t xml:space="preserve"> Beck</w:t>
      </w:r>
      <w:r w:rsidRPr="003D2F7F">
        <w:rPr>
          <w:sz w:val="24"/>
          <w:szCs w:val="24"/>
        </w:rPr>
        <w:t xml:space="preserve"> is chair, and Jim</w:t>
      </w:r>
      <w:r w:rsidR="003D2F7F" w:rsidRPr="003D2F7F">
        <w:rPr>
          <w:sz w:val="24"/>
          <w:szCs w:val="24"/>
        </w:rPr>
        <w:t xml:space="preserve"> Strickland</w:t>
      </w:r>
      <w:r w:rsidRPr="003D2F7F">
        <w:rPr>
          <w:sz w:val="24"/>
          <w:szCs w:val="24"/>
        </w:rPr>
        <w:t xml:space="preserve"> is secretary</w:t>
      </w:r>
      <w:r w:rsidR="00014A6D">
        <w:rPr>
          <w:sz w:val="24"/>
          <w:szCs w:val="24"/>
        </w:rPr>
        <w:t>.</w:t>
      </w:r>
    </w:p>
    <w:p w:rsidR="007E35A4" w:rsidRPr="003D2F7F" w:rsidRDefault="007E35A4">
      <w:pPr>
        <w:rPr>
          <w:sz w:val="24"/>
          <w:szCs w:val="24"/>
        </w:rPr>
      </w:pPr>
      <w:r w:rsidRPr="003D2F7F">
        <w:rPr>
          <w:sz w:val="24"/>
          <w:szCs w:val="24"/>
        </w:rPr>
        <w:t>Start with discussion on regi</w:t>
      </w:r>
      <w:r w:rsidR="00F34424" w:rsidRPr="003D2F7F">
        <w:rPr>
          <w:sz w:val="24"/>
          <w:szCs w:val="24"/>
        </w:rPr>
        <w:t>onal projects and add to NIMS</w:t>
      </w:r>
      <w:r w:rsidRPr="003D2F7F">
        <w:rPr>
          <w:sz w:val="24"/>
          <w:szCs w:val="24"/>
        </w:rPr>
        <w:t>S.</w:t>
      </w:r>
    </w:p>
    <w:p w:rsidR="007E35A4" w:rsidRPr="003D2F7F" w:rsidRDefault="007E35A4">
      <w:pPr>
        <w:rPr>
          <w:sz w:val="24"/>
          <w:szCs w:val="24"/>
        </w:rPr>
      </w:pPr>
      <w:r w:rsidRPr="003D2F7F">
        <w:rPr>
          <w:sz w:val="24"/>
          <w:szCs w:val="24"/>
        </w:rPr>
        <w:t>Brown: current listing of heads for southern region for email list. Brown will share with Schrick.</w:t>
      </w:r>
    </w:p>
    <w:p w:rsidR="00680276" w:rsidRPr="003D2F7F" w:rsidRDefault="00680276">
      <w:pPr>
        <w:rPr>
          <w:sz w:val="24"/>
          <w:szCs w:val="24"/>
        </w:rPr>
      </w:pPr>
      <w:r w:rsidRPr="00014A6D">
        <w:rPr>
          <w:sz w:val="24"/>
          <w:szCs w:val="24"/>
          <w:u w:val="single"/>
        </w:rPr>
        <w:t>S-1032</w:t>
      </w:r>
      <w:r w:rsidR="00014A6D">
        <w:rPr>
          <w:sz w:val="24"/>
          <w:szCs w:val="24"/>
        </w:rPr>
        <w:t>:</w:t>
      </w:r>
      <w:r w:rsidRPr="003D2F7F">
        <w:rPr>
          <w:sz w:val="24"/>
          <w:szCs w:val="24"/>
        </w:rPr>
        <w:t xml:space="preserve"> Connor monitor (not present), no discussion, motion to table to 2017 (</w:t>
      </w:r>
      <w:r w:rsidR="00014A6D">
        <w:rPr>
          <w:sz w:val="24"/>
          <w:szCs w:val="24"/>
        </w:rPr>
        <w:t>D</w:t>
      </w:r>
      <w:r w:rsidRPr="003D2F7F">
        <w:rPr>
          <w:sz w:val="24"/>
          <w:szCs w:val="24"/>
        </w:rPr>
        <w:t xml:space="preserve">ahl, </w:t>
      </w:r>
      <w:r w:rsidR="00014A6D">
        <w:rPr>
          <w:sz w:val="24"/>
          <w:szCs w:val="24"/>
        </w:rPr>
        <w:t>C</w:t>
      </w:r>
      <w:r w:rsidRPr="003D2F7F">
        <w:rPr>
          <w:sz w:val="24"/>
          <w:szCs w:val="24"/>
        </w:rPr>
        <w:t>offey), motion passed</w:t>
      </w:r>
      <w:r w:rsidR="00014A6D">
        <w:rPr>
          <w:sz w:val="24"/>
          <w:szCs w:val="24"/>
        </w:rPr>
        <w:t>.</w:t>
      </w:r>
    </w:p>
    <w:p w:rsidR="00680276" w:rsidRPr="003D2F7F" w:rsidRDefault="00680276">
      <w:pPr>
        <w:rPr>
          <w:sz w:val="24"/>
          <w:szCs w:val="24"/>
        </w:rPr>
      </w:pPr>
      <w:r w:rsidRPr="00014A6D">
        <w:rPr>
          <w:sz w:val="24"/>
          <w:szCs w:val="24"/>
          <w:u w:val="single"/>
        </w:rPr>
        <w:t>S-1061</w:t>
      </w:r>
      <w:r w:rsidR="00014A6D">
        <w:rPr>
          <w:sz w:val="24"/>
          <w:szCs w:val="24"/>
        </w:rPr>
        <w:t>:</w:t>
      </w:r>
      <w:r w:rsidRPr="003D2F7F">
        <w:rPr>
          <w:sz w:val="24"/>
          <w:szCs w:val="24"/>
        </w:rPr>
        <w:t xml:space="preserve"> Gerard monitor, discussion: meet Jan 6-7 through Orlando with NCC 42, minutes still being put together, Motion (Gerard, </w:t>
      </w:r>
      <w:proofErr w:type="spellStart"/>
      <w:r w:rsidRPr="003D2F7F">
        <w:rPr>
          <w:sz w:val="24"/>
          <w:szCs w:val="24"/>
        </w:rPr>
        <w:t>Elzer</w:t>
      </w:r>
      <w:proofErr w:type="spellEnd"/>
      <w:r w:rsidRPr="003D2F7F">
        <w:rPr>
          <w:sz w:val="24"/>
          <w:szCs w:val="24"/>
        </w:rPr>
        <w:t>) to continue, motion passed</w:t>
      </w:r>
      <w:r w:rsidR="00014A6D">
        <w:rPr>
          <w:sz w:val="24"/>
          <w:szCs w:val="24"/>
        </w:rPr>
        <w:t>.</w:t>
      </w:r>
    </w:p>
    <w:p w:rsidR="00680276" w:rsidRPr="003D2F7F" w:rsidRDefault="00680276">
      <w:pPr>
        <w:rPr>
          <w:sz w:val="24"/>
          <w:szCs w:val="24"/>
        </w:rPr>
      </w:pPr>
      <w:r w:rsidRPr="00014A6D">
        <w:rPr>
          <w:sz w:val="24"/>
          <w:szCs w:val="24"/>
          <w:u w:val="single"/>
        </w:rPr>
        <w:t>S-1064</w:t>
      </w:r>
      <w:r w:rsidR="00014A6D">
        <w:rPr>
          <w:sz w:val="24"/>
          <w:szCs w:val="24"/>
        </w:rPr>
        <w:t>:</w:t>
      </w:r>
      <w:r w:rsidRPr="003D2F7F">
        <w:rPr>
          <w:sz w:val="24"/>
          <w:szCs w:val="24"/>
        </w:rPr>
        <w:t xml:space="preserve"> Bertrand monitor (not present), </w:t>
      </w:r>
      <w:r w:rsidR="00014A6D">
        <w:rPr>
          <w:sz w:val="24"/>
          <w:szCs w:val="24"/>
        </w:rPr>
        <w:t>W</w:t>
      </w:r>
      <w:r w:rsidRPr="003D2F7F">
        <w:rPr>
          <w:sz w:val="24"/>
          <w:szCs w:val="24"/>
        </w:rPr>
        <w:t xml:space="preserve">ayne forwarded report to </w:t>
      </w:r>
      <w:r w:rsidR="00014A6D">
        <w:rPr>
          <w:sz w:val="24"/>
          <w:szCs w:val="24"/>
        </w:rPr>
        <w:t>S</w:t>
      </w:r>
      <w:r w:rsidRPr="003D2F7F">
        <w:rPr>
          <w:sz w:val="24"/>
          <w:szCs w:val="24"/>
        </w:rPr>
        <w:t xml:space="preserve">chrick, Motion (Wayne, Gerard) to be continued, no </w:t>
      </w:r>
      <w:r w:rsidR="00014A6D" w:rsidRPr="003D2F7F">
        <w:rPr>
          <w:sz w:val="24"/>
          <w:szCs w:val="24"/>
        </w:rPr>
        <w:t>discussion</w:t>
      </w:r>
      <w:r w:rsidRPr="003D2F7F">
        <w:rPr>
          <w:sz w:val="24"/>
          <w:szCs w:val="24"/>
        </w:rPr>
        <w:t>, motion passed</w:t>
      </w:r>
      <w:r w:rsidR="00014A6D">
        <w:rPr>
          <w:sz w:val="24"/>
          <w:szCs w:val="24"/>
        </w:rPr>
        <w:t xml:space="preserve">. </w:t>
      </w:r>
    </w:p>
    <w:p w:rsidR="00680276" w:rsidRPr="003D2F7F" w:rsidRDefault="00680276">
      <w:pPr>
        <w:rPr>
          <w:sz w:val="24"/>
          <w:szCs w:val="24"/>
        </w:rPr>
      </w:pPr>
      <w:r w:rsidRPr="00014A6D">
        <w:rPr>
          <w:sz w:val="24"/>
          <w:szCs w:val="24"/>
          <w:u w:val="single"/>
        </w:rPr>
        <w:t>SCC-81</w:t>
      </w:r>
      <w:r w:rsidR="00014A6D">
        <w:rPr>
          <w:sz w:val="24"/>
          <w:szCs w:val="24"/>
        </w:rPr>
        <w:t>:</w:t>
      </w:r>
      <w:r w:rsidRPr="003D2F7F">
        <w:rPr>
          <w:sz w:val="24"/>
          <w:szCs w:val="24"/>
        </w:rPr>
        <w:t xml:space="preserve"> Noble monitor (not present), comment from Wayne: group meets at SSAS, good asset to SSAS with research presentations on small ruminants, </w:t>
      </w:r>
      <w:r w:rsidR="00014A6D">
        <w:rPr>
          <w:sz w:val="24"/>
          <w:szCs w:val="24"/>
        </w:rPr>
        <w:t>motion (Wayne, D</w:t>
      </w:r>
      <w:r w:rsidR="00F34424" w:rsidRPr="003D2F7F">
        <w:rPr>
          <w:sz w:val="24"/>
          <w:szCs w:val="24"/>
        </w:rPr>
        <w:t>ahl) to continue, send message to start to rewrite now, motion passed</w:t>
      </w:r>
      <w:r w:rsidR="00014A6D">
        <w:rPr>
          <w:sz w:val="24"/>
          <w:szCs w:val="24"/>
        </w:rPr>
        <w:t xml:space="preserve">. </w:t>
      </w:r>
    </w:p>
    <w:p w:rsidR="00F34424" w:rsidRPr="003D2F7F" w:rsidRDefault="00F34424">
      <w:pPr>
        <w:rPr>
          <w:sz w:val="24"/>
          <w:szCs w:val="24"/>
        </w:rPr>
      </w:pPr>
      <w:r w:rsidRPr="00014A6D">
        <w:rPr>
          <w:sz w:val="24"/>
          <w:szCs w:val="24"/>
          <w:u w:val="single"/>
        </w:rPr>
        <w:t>SCC-84</w:t>
      </w:r>
      <w:r w:rsidR="00014A6D">
        <w:rPr>
          <w:sz w:val="24"/>
          <w:szCs w:val="24"/>
          <w:u w:val="single"/>
        </w:rPr>
        <w:t>:</w:t>
      </w:r>
      <w:r w:rsidRPr="003D2F7F">
        <w:rPr>
          <w:sz w:val="24"/>
          <w:szCs w:val="24"/>
        </w:rPr>
        <w:t xml:space="preserve"> Dahl monitor, will send </w:t>
      </w:r>
      <w:r w:rsidR="00014A6D">
        <w:rPr>
          <w:sz w:val="24"/>
          <w:szCs w:val="24"/>
        </w:rPr>
        <w:t>S</w:t>
      </w:r>
      <w:r w:rsidRPr="003D2F7F">
        <w:rPr>
          <w:sz w:val="24"/>
          <w:szCs w:val="24"/>
        </w:rPr>
        <w:t>chrick report, have reloaded project with new faculty, motion (Dahl, Rusk) to continue, passed, send money for travel</w:t>
      </w:r>
      <w:r w:rsidR="00014A6D">
        <w:rPr>
          <w:sz w:val="24"/>
          <w:szCs w:val="24"/>
        </w:rPr>
        <w:t>.</w:t>
      </w:r>
    </w:p>
    <w:p w:rsidR="00F34424" w:rsidRPr="003D2F7F" w:rsidRDefault="00F34424">
      <w:pPr>
        <w:rPr>
          <w:sz w:val="24"/>
          <w:szCs w:val="24"/>
        </w:rPr>
      </w:pPr>
      <w:r w:rsidRPr="00014A6D">
        <w:rPr>
          <w:sz w:val="24"/>
          <w:szCs w:val="24"/>
          <w:u w:val="single"/>
        </w:rPr>
        <w:lastRenderedPageBreak/>
        <w:t>SERA 15</w:t>
      </w:r>
      <w:r w:rsidR="00014A6D">
        <w:rPr>
          <w:sz w:val="24"/>
          <w:szCs w:val="24"/>
          <w:u w:val="single"/>
        </w:rPr>
        <w:t>:</w:t>
      </w:r>
      <w:r w:rsidRPr="003D2F7F">
        <w:rPr>
          <w:sz w:val="24"/>
          <w:szCs w:val="24"/>
        </w:rPr>
        <w:t xml:space="preserve"> </w:t>
      </w:r>
      <w:proofErr w:type="spellStart"/>
      <w:r w:rsidRPr="003D2F7F">
        <w:rPr>
          <w:sz w:val="24"/>
          <w:szCs w:val="24"/>
        </w:rPr>
        <w:t>Looper</w:t>
      </w:r>
      <w:proofErr w:type="spellEnd"/>
      <w:r w:rsidRPr="003D2F7F">
        <w:rPr>
          <w:sz w:val="24"/>
          <w:szCs w:val="24"/>
        </w:rPr>
        <w:t xml:space="preserve"> monitor (not present), motion to continue (Schrick, Gerard)</w:t>
      </w:r>
      <w:r w:rsidR="00711343" w:rsidRPr="003D2F7F">
        <w:rPr>
          <w:sz w:val="24"/>
          <w:szCs w:val="24"/>
        </w:rPr>
        <w:t xml:space="preserve"> and passed</w:t>
      </w:r>
      <w:r w:rsidRPr="003D2F7F">
        <w:rPr>
          <w:sz w:val="24"/>
          <w:szCs w:val="24"/>
        </w:rPr>
        <w:t xml:space="preserve">, will have report sent from </w:t>
      </w:r>
      <w:proofErr w:type="spellStart"/>
      <w:r w:rsidRPr="003D2F7F">
        <w:rPr>
          <w:sz w:val="24"/>
          <w:szCs w:val="24"/>
        </w:rPr>
        <w:t>Looper</w:t>
      </w:r>
      <w:proofErr w:type="spellEnd"/>
      <w:r w:rsidRPr="003D2F7F">
        <w:rPr>
          <w:sz w:val="24"/>
          <w:szCs w:val="24"/>
        </w:rPr>
        <w:t xml:space="preserve"> if possible, report sent to Schrick from Wayne, </w:t>
      </w:r>
      <w:r w:rsidR="00711343" w:rsidRPr="003D2F7F">
        <w:rPr>
          <w:sz w:val="24"/>
          <w:szCs w:val="24"/>
        </w:rPr>
        <w:t>should be nominated for multi-state award (Brown will check to see if SERA are eligible)</w:t>
      </w:r>
      <w:r w:rsidR="00014A6D">
        <w:rPr>
          <w:sz w:val="24"/>
          <w:szCs w:val="24"/>
        </w:rPr>
        <w:t>.</w:t>
      </w:r>
    </w:p>
    <w:p w:rsidR="00711343" w:rsidRPr="003D2F7F" w:rsidRDefault="00711343">
      <w:pPr>
        <w:rPr>
          <w:sz w:val="24"/>
          <w:szCs w:val="24"/>
        </w:rPr>
      </w:pPr>
      <w:r w:rsidRPr="00014A6D">
        <w:rPr>
          <w:sz w:val="24"/>
          <w:szCs w:val="24"/>
          <w:u w:val="single"/>
        </w:rPr>
        <w:t>SERA 41</w:t>
      </w:r>
      <w:r w:rsidR="00014A6D" w:rsidRPr="00014A6D">
        <w:rPr>
          <w:sz w:val="24"/>
          <w:szCs w:val="24"/>
          <w:u w:val="single"/>
        </w:rPr>
        <w:t>:</w:t>
      </w:r>
      <w:r w:rsidRPr="003D2F7F">
        <w:rPr>
          <w:sz w:val="24"/>
          <w:szCs w:val="24"/>
        </w:rPr>
        <w:t xml:space="preserve"> Schrick monitor, (Schrick, Coffey) motion to continue, passed. Schrick and Phil will add report.</w:t>
      </w:r>
    </w:p>
    <w:p w:rsidR="00711343" w:rsidRPr="003D2F7F" w:rsidRDefault="00711343">
      <w:pPr>
        <w:rPr>
          <w:sz w:val="24"/>
          <w:szCs w:val="24"/>
        </w:rPr>
      </w:pPr>
      <w:r w:rsidRPr="003D2F7F">
        <w:rPr>
          <w:sz w:val="24"/>
          <w:szCs w:val="24"/>
        </w:rPr>
        <w:t xml:space="preserve">Open forum: Wayne discusses white paper for additional funding. </w:t>
      </w:r>
    </w:p>
    <w:p w:rsidR="00C75F13" w:rsidRPr="003D2F7F" w:rsidRDefault="00C75F13">
      <w:pPr>
        <w:rPr>
          <w:sz w:val="24"/>
          <w:szCs w:val="24"/>
        </w:rPr>
      </w:pPr>
      <w:r w:rsidRPr="003D2F7F">
        <w:rPr>
          <w:sz w:val="24"/>
          <w:szCs w:val="24"/>
        </w:rPr>
        <w:t>Schrick initiated discussion on loss of multi state projects (should we meeting as one group</w:t>
      </w:r>
      <w:r w:rsidR="00014A6D">
        <w:rPr>
          <w:sz w:val="24"/>
          <w:szCs w:val="24"/>
        </w:rPr>
        <w:t>?</w:t>
      </w:r>
      <w:r w:rsidRPr="003D2F7F">
        <w:rPr>
          <w:sz w:val="24"/>
          <w:szCs w:val="24"/>
        </w:rPr>
        <w:t xml:space="preserve">). Wayne: is there an area of focus we should be doing (kinds of research needed in the SE). Loss of swine, </w:t>
      </w:r>
      <w:proofErr w:type="spellStart"/>
      <w:r w:rsidRPr="003D2F7F">
        <w:rPr>
          <w:sz w:val="24"/>
          <w:szCs w:val="24"/>
        </w:rPr>
        <w:t>etc</w:t>
      </w:r>
      <w:proofErr w:type="spellEnd"/>
      <w:r w:rsidRPr="003D2F7F">
        <w:rPr>
          <w:sz w:val="24"/>
          <w:szCs w:val="24"/>
        </w:rPr>
        <w:t xml:space="preserve"> as an example. Should we be thinking about antibiotic resistance, pre</w:t>
      </w:r>
      <w:r w:rsidR="00014A6D">
        <w:rPr>
          <w:sz w:val="24"/>
          <w:szCs w:val="24"/>
        </w:rPr>
        <w:t>-</w:t>
      </w:r>
      <w:r w:rsidRPr="003D2F7F">
        <w:rPr>
          <w:sz w:val="24"/>
          <w:szCs w:val="24"/>
        </w:rPr>
        <w:t xml:space="preserve">harvest food safety, granting agencies or grant opportunities may be directing loss, drones and livestock as a possibility (lead by Eric Young), water </w:t>
      </w:r>
      <w:proofErr w:type="gramStart"/>
      <w:r w:rsidRPr="003D2F7F">
        <w:rPr>
          <w:sz w:val="24"/>
          <w:szCs w:val="24"/>
        </w:rPr>
        <w:t>quality.</w:t>
      </w:r>
      <w:proofErr w:type="gramEnd"/>
      <w:r w:rsidRPr="003D2F7F">
        <w:rPr>
          <w:sz w:val="24"/>
          <w:szCs w:val="24"/>
        </w:rPr>
        <w:t xml:space="preserve"> Money typically used for travel. </w:t>
      </w:r>
    </w:p>
    <w:p w:rsidR="00C75F13" w:rsidRPr="003D2F7F" w:rsidRDefault="00C75F13">
      <w:pPr>
        <w:rPr>
          <w:sz w:val="24"/>
          <w:szCs w:val="24"/>
        </w:rPr>
      </w:pPr>
      <w:r w:rsidRPr="003D2F7F">
        <w:rPr>
          <w:sz w:val="24"/>
          <w:szCs w:val="24"/>
        </w:rPr>
        <w:t>Brown, faculty need to be aware that this is an opportunity to work with faculty from other institutions for proposal collaboration. Gerard and Dahl: most young faculty are a part of multistate</w:t>
      </w:r>
      <w:r w:rsidR="00B7255C" w:rsidRPr="003D2F7F">
        <w:rPr>
          <w:sz w:val="24"/>
          <w:szCs w:val="24"/>
        </w:rPr>
        <w:t>. Dahl and Schrick, need to meet as one group (next year at Nashville 8:30-10:30).</w:t>
      </w:r>
    </w:p>
    <w:p w:rsidR="00B7255C" w:rsidRPr="003D2F7F" w:rsidRDefault="00B7255C">
      <w:pPr>
        <w:rPr>
          <w:sz w:val="24"/>
          <w:szCs w:val="24"/>
        </w:rPr>
      </w:pPr>
      <w:r w:rsidRPr="003D2F7F">
        <w:rPr>
          <w:sz w:val="24"/>
          <w:szCs w:val="24"/>
        </w:rPr>
        <w:t xml:space="preserve">Wayne: should we rid ourselves of the regional defining for </w:t>
      </w:r>
      <w:proofErr w:type="spellStart"/>
      <w:r w:rsidRPr="003D2F7F">
        <w:rPr>
          <w:sz w:val="24"/>
          <w:szCs w:val="24"/>
        </w:rPr>
        <w:t>multi state</w:t>
      </w:r>
      <w:proofErr w:type="spellEnd"/>
      <w:r w:rsidRPr="003D2F7F">
        <w:rPr>
          <w:sz w:val="24"/>
          <w:szCs w:val="24"/>
        </w:rPr>
        <w:t xml:space="preserve">, directed toward Bill. Regional defining </w:t>
      </w:r>
      <w:proofErr w:type="gramStart"/>
      <w:r w:rsidRPr="003D2F7F">
        <w:rPr>
          <w:sz w:val="24"/>
          <w:szCs w:val="24"/>
        </w:rPr>
        <w:t>is used</w:t>
      </w:r>
      <w:proofErr w:type="gramEnd"/>
      <w:r w:rsidRPr="003D2F7F">
        <w:rPr>
          <w:sz w:val="24"/>
          <w:szCs w:val="24"/>
        </w:rPr>
        <w:t xml:space="preserve"> for administrative descriptors only for funding. Approval process through southern directors only and not all directors across the state (Wayne) even though multistate. </w:t>
      </w:r>
      <w:proofErr w:type="gramStart"/>
      <w:r w:rsidRPr="003D2F7F">
        <w:rPr>
          <w:sz w:val="24"/>
          <w:szCs w:val="24"/>
        </w:rPr>
        <w:t>Should this change?</w:t>
      </w:r>
      <w:proofErr w:type="gramEnd"/>
      <w:r w:rsidRPr="003D2F7F">
        <w:rPr>
          <w:sz w:val="24"/>
          <w:szCs w:val="24"/>
        </w:rPr>
        <w:t xml:space="preserve"> Unsure of who is western and NE admin? </w:t>
      </w:r>
    </w:p>
    <w:p w:rsidR="00B7255C" w:rsidRPr="003D2F7F" w:rsidRDefault="00B7255C">
      <w:pPr>
        <w:rPr>
          <w:sz w:val="24"/>
          <w:szCs w:val="24"/>
        </w:rPr>
      </w:pPr>
      <w:r w:rsidRPr="003D2F7F">
        <w:rPr>
          <w:sz w:val="24"/>
          <w:szCs w:val="24"/>
        </w:rPr>
        <w:t>Timing of the meeting conflicting with IPPE</w:t>
      </w:r>
      <w:r w:rsidR="00A071F3" w:rsidRPr="003D2F7F">
        <w:rPr>
          <w:sz w:val="24"/>
          <w:szCs w:val="24"/>
        </w:rPr>
        <w:t xml:space="preserve"> (Wayne). Participation from 1890 schools, dairy (only 3) and poultry (only 6). Wayne: what can we direct toward the directors? John: change of SCC to S.</w:t>
      </w:r>
    </w:p>
    <w:p w:rsidR="00A071F3" w:rsidRPr="003D2F7F" w:rsidRDefault="00A071F3">
      <w:pPr>
        <w:rPr>
          <w:sz w:val="24"/>
          <w:szCs w:val="24"/>
        </w:rPr>
      </w:pPr>
      <w:r w:rsidRPr="003D2F7F">
        <w:rPr>
          <w:sz w:val="24"/>
          <w:szCs w:val="24"/>
        </w:rPr>
        <w:t xml:space="preserve">Brown: VISA and Wage guidelines. Something has to </w:t>
      </w:r>
      <w:proofErr w:type="gramStart"/>
      <w:r w:rsidRPr="003D2F7F">
        <w:rPr>
          <w:sz w:val="24"/>
          <w:szCs w:val="24"/>
        </w:rPr>
        <w:t>be done</w:t>
      </w:r>
      <w:proofErr w:type="gramEnd"/>
      <w:r w:rsidRPr="003D2F7F">
        <w:rPr>
          <w:sz w:val="24"/>
          <w:szCs w:val="24"/>
        </w:rPr>
        <w:t xml:space="preserve">. </w:t>
      </w:r>
      <w:r w:rsidR="00F37066" w:rsidRPr="003D2F7F">
        <w:rPr>
          <w:sz w:val="24"/>
          <w:szCs w:val="24"/>
        </w:rPr>
        <w:t>Dahl: can we get some help on the labor wage agreement. Is ALPU doing anything? Brown to bring this issue up at the directors meeting.</w:t>
      </w:r>
    </w:p>
    <w:p w:rsidR="00F37066" w:rsidRPr="003D2F7F" w:rsidRDefault="00F37066">
      <w:pPr>
        <w:rPr>
          <w:sz w:val="24"/>
          <w:szCs w:val="24"/>
        </w:rPr>
      </w:pPr>
      <w:r w:rsidRPr="003D2F7F">
        <w:rPr>
          <w:sz w:val="24"/>
          <w:szCs w:val="24"/>
        </w:rPr>
        <w:t>Graduate students: lack of students in the pipeline for ANSC faculty posi</w:t>
      </w:r>
      <w:r w:rsidR="00091D63" w:rsidRPr="003D2F7F">
        <w:rPr>
          <w:sz w:val="24"/>
          <w:szCs w:val="24"/>
        </w:rPr>
        <w:t>tions (Schrick and Green). Why? Lack of education through K-12.</w:t>
      </w:r>
    </w:p>
    <w:p w:rsidR="00BD333B" w:rsidRPr="003D2F7F" w:rsidRDefault="00BD333B">
      <w:pPr>
        <w:rPr>
          <w:sz w:val="24"/>
          <w:szCs w:val="24"/>
        </w:rPr>
      </w:pPr>
      <w:r w:rsidRPr="003D2F7F">
        <w:rPr>
          <w:sz w:val="24"/>
          <w:szCs w:val="24"/>
        </w:rPr>
        <w:t>Start up (Brown): 150k-500k</w:t>
      </w:r>
    </w:p>
    <w:p w:rsidR="00B07D69" w:rsidRPr="003D2F7F" w:rsidRDefault="00B07D69">
      <w:pPr>
        <w:rPr>
          <w:sz w:val="24"/>
          <w:szCs w:val="24"/>
        </w:rPr>
      </w:pPr>
      <w:r w:rsidRPr="003D2F7F">
        <w:rPr>
          <w:sz w:val="24"/>
          <w:szCs w:val="24"/>
        </w:rPr>
        <w:t>Gerard: federal funding used in P&amp;T eval</w:t>
      </w:r>
      <w:r w:rsidR="00014A6D">
        <w:rPr>
          <w:sz w:val="24"/>
          <w:szCs w:val="24"/>
        </w:rPr>
        <w:t>uation</w:t>
      </w:r>
      <w:bookmarkStart w:id="0" w:name="_GoBack"/>
      <w:bookmarkEnd w:id="0"/>
      <w:r w:rsidRPr="003D2F7F">
        <w:rPr>
          <w:sz w:val="24"/>
          <w:szCs w:val="24"/>
        </w:rPr>
        <w:t>?</w:t>
      </w:r>
    </w:p>
    <w:p w:rsidR="006E6179" w:rsidRPr="003D2F7F" w:rsidRDefault="006E6179">
      <w:pPr>
        <w:rPr>
          <w:sz w:val="24"/>
          <w:szCs w:val="24"/>
        </w:rPr>
      </w:pPr>
      <w:r w:rsidRPr="003D2F7F">
        <w:rPr>
          <w:sz w:val="24"/>
          <w:szCs w:val="24"/>
        </w:rPr>
        <w:t>Green and Dahl motion to adjourn meeting.</w:t>
      </w:r>
    </w:p>
    <w:p w:rsidR="007E35A4" w:rsidRPr="003D2F7F" w:rsidRDefault="007E35A4">
      <w:pPr>
        <w:rPr>
          <w:sz w:val="24"/>
          <w:szCs w:val="24"/>
        </w:rPr>
      </w:pPr>
    </w:p>
    <w:sectPr w:rsidR="007E35A4" w:rsidRPr="003D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4"/>
    <w:rsid w:val="00014A6D"/>
    <w:rsid w:val="00091D63"/>
    <w:rsid w:val="003D2F7F"/>
    <w:rsid w:val="005D5C84"/>
    <w:rsid w:val="00680276"/>
    <w:rsid w:val="006E6179"/>
    <w:rsid w:val="00711343"/>
    <w:rsid w:val="007E35A4"/>
    <w:rsid w:val="00A071F3"/>
    <w:rsid w:val="00B07D69"/>
    <w:rsid w:val="00B7255C"/>
    <w:rsid w:val="00BD333B"/>
    <w:rsid w:val="00C75F13"/>
    <w:rsid w:val="00F34424"/>
    <w:rsid w:val="00F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B248-F06E-41B1-8462-38DE539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D2F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F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rrard@vt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schrick@utk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ahl@ufl.edu" TargetMode="External"/><Relationship Id="rId11" Type="http://schemas.openxmlformats.org/officeDocument/2006/relationships/hyperlink" Target="mailto:pelzer@agctr.lsu.edu" TargetMode="External"/><Relationship Id="rId5" Type="http://schemas.openxmlformats.org/officeDocument/2006/relationships/hyperlink" Target="mailto:Clint.rusk@okstate.edu" TargetMode="External"/><Relationship Id="rId10" Type="http://schemas.openxmlformats.org/officeDocument/2006/relationships/hyperlink" Target="mailto:Richard.Coffey@uky.edu" TargetMode="External"/><Relationship Id="rId4" Type="http://schemas.openxmlformats.org/officeDocument/2006/relationships/hyperlink" Target="mailto:wgreene@auburn.edu" TargetMode="External"/><Relationship Id="rId9" Type="http://schemas.openxmlformats.org/officeDocument/2006/relationships/hyperlink" Target="mailto:wfbrown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UTIA</dc:creator>
  <cp:keywords/>
  <dc:description/>
  <cp:lastModifiedBy>Romanini, Carrera</cp:lastModifiedBy>
  <cp:revision>2</cp:revision>
  <cp:lastPrinted>2017-01-30T19:51:00Z</cp:lastPrinted>
  <dcterms:created xsi:type="dcterms:W3CDTF">2017-01-30T19:51:00Z</dcterms:created>
  <dcterms:modified xsi:type="dcterms:W3CDTF">2017-01-30T19:51:00Z</dcterms:modified>
</cp:coreProperties>
</file>